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00603E" w:rsidRDefault="00226D5F" w:rsidP="00F017BF">
      <w:pPr>
        <w:spacing w:line="276" w:lineRule="auto"/>
        <w:ind w:left="1416" w:firstLine="708"/>
        <w:jc w:val="both"/>
        <w:rPr>
          <w:rFonts w:ascii="Arial" w:hAnsi="Arial" w:cs="Arial"/>
          <w:sz w:val="18"/>
          <w:szCs w:val="18"/>
        </w:rPr>
      </w:pPr>
      <w:r w:rsidRPr="0000603E">
        <w:rPr>
          <w:rFonts w:ascii="Arial" w:hAnsi="Arial" w:cs="Arial"/>
          <w:b/>
          <w:sz w:val="18"/>
          <w:szCs w:val="18"/>
        </w:rPr>
        <w:t>Providencia</w:t>
      </w:r>
      <w:r w:rsidRPr="0000603E">
        <w:rPr>
          <w:rFonts w:ascii="Arial" w:hAnsi="Arial" w:cs="Arial"/>
          <w:sz w:val="18"/>
          <w:szCs w:val="18"/>
        </w:rPr>
        <w:t>:</w:t>
      </w:r>
      <w:r w:rsidRPr="0000603E">
        <w:rPr>
          <w:rFonts w:ascii="Arial" w:hAnsi="Arial" w:cs="Arial"/>
          <w:sz w:val="18"/>
          <w:szCs w:val="18"/>
        </w:rPr>
        <w:tab/>
      </w:r>
      <w:r w:rsidR="007C5A02" w:rsidRPr="0000603E">
        <w:rPr>
          <w:rFonts w:ascii="Arial" w:hAnsi="Arial" w:cs="Arial"/>
          <w:sz w:val="18"/>
          <w:szCs w:val="18"/>
        </w:rPr>
        <w:tab/>
        <w:t>Sentencia de Segunda Instancia</w:t>
      </w:r>
    </w:p>
    <w:p w:rsidR="00226D5F" w:rsidRPr="0000603E" w:rsidRDefault="00226D5F" w:rsidP="00F017BF">
      <w:pPr>
        <w:spacing w:line="276" w:lineRule="auto"/>
        <w:ind w:left="1416" w:firstLine="708"/>
        <w:jc w:val="both"/>
        <w:rPr>
          <w:rFonts w:ascii="Arial" w:hAnsi="Arial" w:cs="Arial"/>
          <w:bCs/>
          <w:iCs/>
          <w:sz w:val="18"/>
          <w:szCs w:val="18"/>
        </w:rPr>
      </w:pPr>
      <w:r w:rsidRPr="0000603E">
        <w:rPr>
          <w:rFonts w:ascii="Arial" w:hAnsi="Arial" w:cs="Arial"/>
          <w:b/>
          <w:bCs/>
          <w:sz w:val="18"/>
          <w:szCs w:val="18"/>
        </w:rPr>
        <w:t>Radicación No</w:t>
      </w:r>
      <w:r w:rsidRPr="0000603E">
        <w:rPr>
          <w:rFonts w:ascii="Arial" w:hAnsi="Arial" w:cs="Arial"/>
          <w:bCs/>
          <w:sz w:val="18"/>
          <w:szCs w:val="18"/>
        </w:rPr>
        <w:t>:</w:t>
      </w:r>
      <w:r w:rsidRPr="0000603E">
        <w:rPr>
          <w:rFonts w:ascii="Arial" w:hAnsi="Arial" w:cs="Arial"/>
          <w:b/>
          <w:bCs/>
          <w:sz w:val="18"/>
          <w:szCs w:val="18"/>
        </w:rPr>
        <w:tab/>
      </w:r>
      <w:r w:rsidRPr="0000603E">
        <w:rPr>
          <w:rFonts w:ascii="Arial" w:hAnsi="Arial" w:cs="Arial"/>
          <w:b/>
          <w:bCs/>
          <w:sz w:val="18"/>
          <w:szCs w:val="18"/>
        </w:rPr>
        <w:tab/>
      </w:r>
      <w:r w:rsidR="00C65FCA" w:rsidRPr="0000603E">
        <w:rPr>
          <w:rFonts w:ascii="Arial" w:hAnsi="Arial" w:cs="Arial"/>
          <w:bCs/>
          <w:sz w:val="18"/>
          <w:szCs w:val="18"/>
        </w:rPr>
        <w:t>66001-31-05-0</w:t>
      </w:r>
      <w:r w:rsidR="002B556B" w:rsidRPr="0000603E">
        <w:rPr>
          <w:rFonts w:ascii="Arial" w:hAnsi="Arial" w:cs="Arial"/>
          <w:bCs/>
          <w:sz w:val="18"/>
          <w:szCs w:val="18"/>
        </w:rPr>
        <w:t>0</w:t>
      </w:r>
      <w:r w:rsidR="00C8348C" w:rsidRPr="0000603E">
        <w:rPr>
          <w:rFonts w:ascii="Arial" w:hAnsi="Arial" w:cs="Arial"/>
          <w:bCs/>
          <w:sz w:val="18"/>
          <w:szCs w:val="18"/>
        </w:rPr>
        <w:t>1</w:t>
      </w:r>
      <w:r w:rsidR="00290C0B" w:rsidRPr="0000603E">
        <w:rPr>
          <w:rFonts w:ascii="Arial" w:hAnsi="Arial" w:cs="Arial"/>
          <w:bCs/>
          <w:sz w:val="18"/>
          <w:szCs w:val="18"/>
        </w:rPr>
        <w:t>-201</w:t>
      </w:r>
      <w:r w:rsidR="00343D95" w:rsidRPr="0000603E">
        <w:rPr>
          <w:rFonts w:ascii="Arial" w:hAnsi="Arial" w:cs="Arial"/>
          <w:bCs/>
          <w:sz w:val="18"/>
          <w:szCs w:val="18"/>
        </w:rPr>
        <w:t>3</w:t>
      </w:r>
      <w:r w:rsidRPr="0000603E">
        <w:rPr>
          <w:rFonts w:ascii="Arial" w:hAnsi="Arial" w:cs="Arial"/>
          <w:bCs/>
          <w:sz w:val="18"/>
          <w:szCs w:val="18"/>
        </w:rPr>
        <w:t>-0</w:t>
      </w:r>
      <w:r w:rsidR="00C8348C" w:rsidRPr="0000603E">
        <w:rPr>
          <w:rFonts w:ascii="Arial" w:hAnsi="Arial" w:cs="Arial"/>
          <w:bCs/>
          <w:sz w:val="18"/>
          <w:szCs w:val="18"/>
        </w:rPr>
        <w:t>441</w:t>
      </w:r>
      <w:r w:rsidRPr="0000603E">
        <w:rPr>
          <w:rFonts w:ascii="Arial" w:hAnsi="Arial" w:cs="Arial"/>
          <w:bCs/>
          <w:sz w:val="18"/>
          <w:szCs w:val="18"/>
        </w:rPr>
        <w:t>-01</w:t>
      </w:r>
    </w:p>
    <w:p w:rsidR="00226D5F" w:rsidRPr="0000603E" w:rsidRDefault="00226D5F" w:rsidP="00F017BF">
      <w:pPr>
        <w:spacing w:line="276" w:lineRule="auto"/>
        <w:ind w:left="1416" w:firstLine="708"/>
        <w:jc w:val="both"/>
        <w:rPr>
          <w:rFonts w:ascii="Arial" w:hAnsi="Arial" w:cs="Arial"/>
          <w:iCs/>
          <w:sz w:val="18"/>
          <w:szCs w:val="18"/>
        </w:rPr>
      </w:pPr>
      <w:r w:rsidRPr="0000603E">
        <w:rPr>
          <w:rFonts w:ascii="Arial" w:hAnsi="Arial" w:cs="Arial"/>
          <w:b/>
          <w:bCs/>
          <w:iCs/>
          <w:sz w:val="18"/>
          <w:szCs w:val="18"/>
        </w:rPr>
        <w:t>Proceso</w:t>
      </w:r>
      <w:r w:rsidRPr="0000603E">
        <w:rPr>
          <w:rFonts w:ascii="Arial" w:hAnsi="Arial" w:cs="Arial"/>
          <w:bCs/>
          <w:iCs/>
          <w:sz w:val="18"/>
          <w:szCs w:val="18"/>
        </w:rPr>
        <w:t>:</w:t>
      </w:r>
      <w:r w:rsidRPr="0000603E">
        <w:rPr>
          <w:rFonts w:ascii="Arial" w:hAnsi="Arial" w:cs="Arial"/>
          <w:b/>
          <w:iCs/>
          <w:sz w:val="18"/>
          <w:szCs w:val="18"/>
        </w:rPr>
        <w:tab/>
      </w:r>
      <w:r w:rsidRPr="0000603E">
        <w:rPr>
          <w:rFonts w:ascii="Arial" w:hAnsi="Arial" w:cs="Arial"/>
          <w:b/>
          <w:iCs/>
          <w:sz w:val="18"/>
          <w:szCs w:val="18"/>
        </w:rPr>
        <w:tab/>
      </w:r>
      <w:r w:rsidRPr="0000603E">
        <w:rPr>
          <w:rFonts w:ascii="Arial" w:hAnsi="Arial" w:cs="Arial"/>
          <w:iCs/>
          <w:sz w:val="18"/>
          <w:szCs w:val="18"/>
        </w:rPr>
        <w:t>Ordinario Laboral.</w:t>
      </w:r>
    </w:p>
    <w:p w:rsidR="00226D5F" w:rsidRPr="0000603E" w:rsidRDefault="00226D5F" w:rsidP="00F017BF">
      <w:pPr>
        <w:spacing w:line="276" w:lineRule="auto"/>
        <w:ind w:left="1416" w:firstLine="708"/>
        <w:jc w:val="both"/>
        <w:rPr>
          <w:rFonts w:ascii="Arial" w:hAnsi="Arial" w:cs="Arial"/>
          <w:iCs/>
          <w:sz w:val="18"/>
          <w:szCs w:val="18"/>
        </w:rPr>
      </w:pPr>
      <w:r w:rsidRPr="0000603E">
        <w:rPr>
          <w:rFonts w:ascii="Arial" w:hAnsi="Arial" w:cs="Arial"/>
          <w:b/>
          <w:iCs/>
          <w:sz w:val="18"/>
          <w:szCs w:val="18"/>
        </w:rPr>
        <w:t>Demandante</w:t>
      </w:r>
      <w:r w:rsidRPr="0000603E">
        <w:rPr>
          <w:rFonts w:ascii="Arial" w:hAnsi="Arial" w:cs="Arial"/>
          <w:iCs/>
          <w:sz w:val="18"/>
          <w:szCs w:val="18"/>
        </w:rPr>
        <w:t xml:space="preserve">:     </w:t>
      </w:r>
      <w:r w:rsidRPr="0000603E">
        <w:rPr>
          <w:rFonts w:ascii="Arial" w:hAnsi="Arial" w:cs="Arial"/>
          <w:iCs/>
          <w:sz w:val="18"/>
          <w:szCs w:val="18"/>
        </w:rPr>
        <w:tab/>
      </w:r>
      <w:r w:rsidRPr="0000603E">
        <w:rPr>
          <w:rFonts w:ascii="Arial" w:hAnsi="Arial" w:cs="Arial"/>
          <w:iCs/>
          <w:sz w:val="18"/>
          <w:szCs w:val="18"/>
        </w:rPr>
        <w:tab/>
      </w:r>
      <w:r w:rsidR="00590466" w:rsidRPr="0000603E">
        <w:rPr>
          <w:rFonts w:ascii="Arial" w:hAnsi="Arial" w:cs="Arial"/>
          <w:iCs/>
          <w:sz w:val="18"/>
          <w:szCs w:val="18"/>
        </w:rPr>
        <w:t xml:space="preserve">María </w:t>
      </w:r>
      <w:proofErr w:type="spellStart"/>
      <w:r w:rsidR="00590466" w:rsidRPr="0000603E">
        <w:rPr>
          <w:rFonts w:ascii="Arial" w:hAnsi="Arial" w:cs="Arial"/>
          <w:iCs/>
          <w:sz w:val="18"/>
          <w:szCs w:val="18"/>
        </w:rPr>
        <w:t>Offir</w:t>
      </w:r>
      <w:proofErr w:type="spellEnd"/>
      <w:r w:rsidR="00590466" w:rsidRPr="0000603E">
        <w:rPr>
          <w:rFonts w:ascii="Arial" w:hAnsi="Arial" w:cs="Arial"/>
          <w:iCs/>
          <w:sz w:val="18"/>
          <w:szCs w:val="18"/>
        </w:rPr>
        <w:t xml:space="preserve"> Giraldo de Giraldo </w:t>
      </w:r>
    </w:p>
    <w:p w:rsidR="00226D5F" w:rsidRPr="0000603E" w:rsidRDefault="00226D5F" w:rsidP="00F017BF">
      <w:pPr>
        <w:spacing w:line="276" w:lineRule="auto"/>
        <w:ind w:left="1416" w:firstLine="708"/>
        <w:jc w:val="both"/>
        <w:rPr>
          <w:rFonts w:ascii="Arial" w:hAnsi="Arial" w:cs="Arial"/>
          <w:bCs/>
          <w:sz w:val="18"/>
          <w:szCs w:val="18"/>
        </w:rPr>
      </w:pPr>
      <w:r w:rsidRPr="0000603E">
        <w:rPr>
          <w:rFonts w:ascii="Arial" w:hAnsi="Arial" w:cs="Arial"/>
          <w:b/>
          <w:bCs/>
          <w:sz w:val="18"/>
          <w:szCs w:val="18"/>
        </w:rPr>
        <w:t>Demandado:</w:t>
      </w:r>
      <w:r w:rsidRPr="0000603E">
        <w:rPr>
          <w:rFonts w:ascii="Arial" w:hAnsi="Arial" w:cs="Arial"/>
          <w:bCs/>
          <w:sz w:val="18"/>
          <w:szCs w:val="18"/>
        </w:rPr>
        <w:tab/>
      </w:r>
      <w:r w:rsidRPr="0000603E">
        <w:rPr>
          <w:rFonts w:ascii="Arial" w:hAnsi="Arial" w:cs="Arial"/>
          <w:bCs/>
          <w:sz w:val="18"/>
          <w:szCs w:val="18"/>
        </w:rPr>
        <w:tab/>
      </w:r>
      <w:r w:rsidR="00995A19" w:rsidRPr="0000603E">
        <w:rPr>
          <w:rFonts w:ascii="Arial" w:hAnsi="Arial" w:cs="Arial"/>
          <w:bCs/>
          <w:sz w:val="18"/>
          <w:szCs w:val="18"/>
        </w:rPr>
        <w:t xml:space="preserve">Colpensiones </w:t>
      </w:r>
    </w:p>
    <w:p w:rsidR="00226D5F" w:rsidRPr="0000603E" w:rsidRDefault="00226D5F" w:rsidP="00F017BF">
      <w:pPr>
        <w:spacing w:line="276" w:lineRule="auto"/>
        <w:ind w:left="1416" w:firstLine="708"/>
        <w:jc w:val="both"/>
        <w:rPr>
          <w:rFonts w:ascii="Arial" w:hAnsi="Arial" w:cs="Arial"/>
          <w:sz w:val="18"/>
          <w:szCs w:val="18"/>
        </w:rPr>
      </w:pPr>
      <w:r w:rsidRPr="0000603E">
        <w:rPr>
          <w:rFonts w:ascii="Arial" w:hAnsi="Arial" w:cs="Arial"/>
          <w:b/>
          <w:sz w:val="18"/>
          <w:szCs w:val="18"/>
        </w:rPr>
        <w:t>Juzgado de origen</w:t>
      </w:r>
      <w:r w:rsidRPr="0000603E">
        <w:rPr>
          <w:rFonts w:ascii="Arial" w:hAnsi="Arial" w:cs="Arial"/>
          <w:sz w:val="18"/>
          <w:szCs w:val="18"/>
        </w:rPr>
        <w:t xml:space="preserve">:     </w:t>
      </w:r>
      <w:r w:rsidRPr="0000603E">
        <w:rPr>
          <w:rFonts w:ascii="Arial" w:hAnsi="Arial" w:cs="Arial"/>
          <w:sz w:val="18"/>
          <w:szCs w:val="18"/>
        </w:rPr>
        <w:tab/>
      </w:r>
      <w:r w:rsidR="00C8348C" w:rsidRPr="0000603E">
        <w:rPr>
          <w:rFonts w:ascii="Arial" w:hAnsi="Arial" w:cs="Arial"/>
          <w:sz w:val="18"/>
          <w:szCs w:val="18"/>
        </w:rPr>
        <w:t xml:space="preserve">Primero </w:t>
      </w:r>
      <w:r w:rsidRPr="0000603E">
        <w:rPr>
          <w:rFonts w:ascii="Arial" w:hAnsi="Arial" w:cs="Arial"/>
          <w:sz w:val="18"/>
          <w:szCs w:val="18"/>
        </w:rPr>
        <w:t>Laboral del Circuito de Pereira.</w:t>
      </w:r>
    </w:p>
    <w:p w:rsidR="009000D4" w:rsidRPr="0000603E" w:rsidRDefault="00226D5F" w:rsidP="008B48B8">
      <w:pPr>
        <w:spacing w:line="276" w:lineRule="auto"/>
        <w:ind w:left="2127"/>
        <w:jc w:val="both"/>
        <w:rPr>
          <w:rFonts w:ascii="Arial" w:hAnsi="Arial" w:cs="Arial"/>
          <w:b/>
          <w:bCs/>
          <w:sz w:val="18"/>
          <w:szCs w:val="18"/>
        </w:rPr>
      </w:pPr>
      <w:r w:rsidRPr="0000603E">
        <w:rPr>
          <w:rFonts w:ascii="Arial" w:hAnsi="Arial" w:cs="Arial"/>
          <w:b/>
          <w:bCs/>
          <w:sz w:val="18"/>
          <w:szCs w:val="18"/>
        </w:rPr>
        <w:t xml:space="preserve">Tema a tratar: </w:t>
      </w:r>
    </w:p>
    <w:p w:rsidR="00CC3BC0" w:rsidRPr="0000603E" w:rsidRDefault="00C8348C" w:rsidP="00CC3BC0">
      <w:pPr>
        <w:shd w:val="clear" w:color="auto" w:fill="FFFFFF"/>
        <w:tabs>
          <w:tab w:val="left" w:pos="5197"/>
        </w:tabs>
        <w:ind w:left="2127"/>
        <w:contextualSpacing/>
        <w:jc w:val="both"/>
        <w:rPr>
          <w:rFonts w:ascii="Arial" w:hAnsi="Arial" w:cs="Arial"/>
          <w:b/>
          <w:color w:val="000000"/>
          <w:sz w:val="18"/>
          <w:szCs w:val="18"/>
          <w:lang w:eastAsia="es-CO"/>
        </w:rPr>
      </w:pPr>
      <w:r w:rsidRPr="0000603E">
        <w:rPr>
          <w:rFonts w:ascii="Arial" w:hAnsi="Arial" w:cs="Arial"/>
          <w:b/>
          <w:color w:val="000000"/>
          <w:sz w:val="18"/>
          <w:szCs w:val="18"/>
          <w:lang w:eastAsia="es-CO"/>
        </w:rPr>
        <w:t>PENSIÓN DE SOBREVIVIENTES: CONDICIÓN MÁS BENEFICIOSA</w:t>
      </w:r>
    </w:p>
    <w:p w:rsidR="00BA14BC" w:rsidRPr="003B7D97" w:rsidRDefault="00BA14BC" w:rsidP="00BA14BC">
      <w:pPr>
        <w:autoSpaceDE w:val="0"/>
        <w:autoSpaceDN w:val="0"/>
        <w:adjustRightInd w:val="0"/>
        <w:spacing w:line="276" w:lineRule="auto"/>
        <w:ind w:left="2127"/>
        <w:jc w:val="both"/>
        <w:rPr>
          <w:rFonts w:ascii="Arial" w:hAnsi="Arial" w:cs="Arial"/>
          <w:sz w:val="18"/>
          <w:szCs w:val="18"/>
        </w:rPr>
      </w:pPr>
      <w:r w:rsidRPr="0000603E">
        <w:rPr>
          <w:rFonts w:ascii="Arial" w:hAnsi="Arial" w:cs="Arial"/>
          <w:sz w:val="18"/>
          <w:szCs w:val="18"/>
        </w:rPr>
        <w:t>Así pues, frente a este aspecto, si bien existe divergencia entre la Corte Constitucional y la Corte Suprema de Justicia</w:t>
      </w:r>
      <w:r w:rsidRPr="0000603E">
        <w:rPr>
          <w:rStyle w:val="Refdenotaalpie"/>
          <w:rFonts w:ascii="Arial" w:hAnsi="Arial" w:cs="Arial"/>
          <w:sz w:val="18"/>
          <w:szCs w:val="18"/>
        </w:rPr>
        <w:footnoteReference w:id="1"/>
      </w:r>
      <w:r w:rsidRPr="0000603E">
        <w:rPr>
          <w:rFonts w:ascii="Arial" w:hAnsi="Arial" w:cs="Arial"/>
          <w:sz w:val="18"/>
          <w:szCs w:val="18"/>
        </w:rPr>
        <w:t xml:space="preserve"> en relación con la aplicación del principio de la condición más beneficiosa respecto a la aplicación del Acuerdo 049 de 1990 cuando la muerte hubiese ocurrido con posterioridad a la vigencia de la ley  797 de 2003, no hay reparo en cuanto se aplique la norma inmediatamente anterior a la </w:t>
      </w:r>
      <w:r w:rsidRPr="0000603E">
        <w:rPr>
          <w:rFonts w:ascii="Arial" w:hAnsi="Arial" w:cs="Arial"/>
          <w:color w:val="000000"/>
          <w:sz w:val="18"/>
          <w:szCs w:val="18"/>
          <w:lang w:val="es-ES"/>
        </w:rPr>
        <w:t xml:space="preserve">vigente en el momento en que se estructuró el derecho, </w:t>
      </w:r>
      <w:r w:rsidRPr="0000603E">
        <w:rPr>
          <w:rFonts w:ascii="Arial" w:hAnsi="Arial" w:cs="Arial"/>
          <w:sz w:val="18"/>
          <w:szCs w:val="18"/>
        </w:rPr>
        <w:t>que en el caso particular de las pensiones de sobrevivientes lo sería el deceso del afiliado, supuesto fáctico en el que nos encontramos.</w:t>
      </w:r>
    </w:p>
    <w:p w:rsidR="005E1981" w:rsidRPr="003B7D97" w:rsidRDefault="005E1981" w:rsidP="00417928">
      <w:pPr>
        <w:ind w:left="2127" w:right="51"/>
        <w:jc w:val="both"/>
        <w:rPr>
          <w:rFonts w:ascii="Arial" w:hAnsi="Arial" w:cs="Arial"/>
          <w:sz w:val="18"/>
          <w:szCs w:val="18"/>
        </w:rPr>
      </w:pPr>
    </w:p>
    <w:p w:rsidR="003B7D97" w:rsidRPr="003B7D97" w:rsidRDefault="003B7D97" w:rsidP="003B7D97">
      <w:pPr>
        <w:jc w:val="both"/>
        <w:rPr>
          <w:rFonts w:ascii="Arial" w:hAnsi="Arial" w:cs="Arial"/>
          <w:sz w:val="18"/>
          <w:szCs w:val="18"/>
        </w:rPr>
      </w:pPr>
      <w:r w:rsidRPr="003B7D97">
        <w:rPr>
          <w:rFonts w:ascii="Arial" w:hAnsi="Arial" w:cs="Arial"/>
          <w:b/>
          <w:sz w:val="18"/>
          <w:szCs w:val="18"/>
        </w:rPr>
        <w:t>Citación jurisprudencial: APLICACIÓN DEL ACUERDO 049 DE 1990, EN VIRTUD DEL PRINCIPIO DE LA CONDICIÓN MÁS BENEFICIOSA /</w:t>
      </w:r>
      <w:r w:rsidRPr="003B7D97">
        <w:rPr>
          <w:rFonts w:ascii="Arial" w:hAnsi="Arial" w:cs="Arial"/>
          <w:sz w:val="18"/>
          <w:szCs w:val="18"/>
        </w:rPr>
        <w:t xml:space="preserve"> CORTE SUPREMA DE JUSTICIA. Sala de Casación Laboral. Rad. 30581 del 9 de julio de 2008, reiterada en SL8085-2015. Radicación N.° 48629 del 24 de junio de 2015, </w:t>
      </w:r>
      <w:proofErr w:type="spellStart"/>
      <w:r w:rsidRPr="003B7D97">
        <w:rPr>
          <w:rFonts w:ascii="Arial" w:hAnsi="Arial" w:cs="Arial"/>
          <w:sz w:val="18"/>
          <w:szCs w:val="18"/>
        </w:rPr>
        <w:t>M.P</w:t>
      </w:r>
      <w:proofErr w:type="spellEnd"/>
      <w:r w:rsidRPr="003B7D97">
        <w:rPr>
          <w:rFonts w:ascii="Arial" w:hAnsi="Arial" w:cs="Arial"/>
          <w:sz w:val="18"/>
          <w:szCs w:val="18"/>
        </w:rPr>
        <w:t xml:space="preserve">. Dr. Rigoberto Echeverri Bueno. / Sala de Casación Laboral, entre otras, la sentencia </w:t>
      </w:r>
      <w:proofErr w:type="spellStart"/>
      <w:r w:rsidRPr="003B7D97">
        <w:rPr>
          <w:rFonts w:ascii="Arial" w:hAnsi="Arial" w:cs="Arial"/>
          <w:sz w:val="18"/>
          <w:szCs w:val="18"/>
        </w:rPr>
        <w:t>SL</w:t>
      </w:r>
      <w:proofErr w:type="spellEnd"/>
      <w:r w:rsidRPr="003B7D97">
        <w:rPr>
          <w:rFonts w:ascii="Arial" w:hAnsi="Arial" w:cs="Arial"/>
          <w:sz w:val="18"/>
          <w:szCs w:val="18"/>
        </w:rPr>
        <w:t xml:space="preserve"> 667 - 2013, 25 sept 2013, rad. 38619.</w:t>
      </w:r>
    </w:p>
    <w:p w:rsidR="003B7D97" w:rsidRPr="003B7D97" w:rsidRDefault="003B7D97" w:rsidP="003B7D97">
      <w:pPr>
        <w:jc w:val="both"/>
        <w:rPr>
          <w:rFonts w:ascii="Arial" w:hAnsi="Arial" w:cs="Arial"/>
          <w:sz w:val="18"/>
          <w:szCs w:val="18"/>
        </w:rPr>
      </w:pPr>
      <w:r w:rsidRPr="003B7D97">
        <w:rPr>
          <w:rFonts w:ascii="Arial" w:hAnsi="Arial" w:cs="Arial"/>
          <w:b/>
          <w:sz w:val="18"/>
          <w:szCs w:val="18"/>
        </w:rPr>
        <w:t xml:space="preserve">- </w:t>
      </w:r>
      <w:proofErr w:type="spellStart"/>
      <w:r w:rsidRPr="003B7D97">
        <w:rPr>
          <w:rFonts w:ascii="Arial" w:hAnsi="Arial" w:cs="Arial"/>
          <w:b/>
          <w:sz w:val="18"/>
          <w:szCs w:val="18"/>
        </w:rPr>
        <w:t>IBL</w:t>
      </w:r>
      <w:proofErr w:type="spellEnd"/>
      <w:r w:rsidRPr="003B7D97">
        <w:rPr>
          <w:rFonts w:ascii="Arial" w:hAnsi="Arial" w:cs="Arial"/>
          <w:b/>
          <w:sz w:val="18"/>
          <w:szCs w:val="18"/>
        </w:rPr>
        <w:t xml:space="preserve"> -</w:t>
      </w:r>
      <w:r w:rsidRPr="003B7D97">
        <w:rPr>
          <w:rFonts w:ascii="Arial" w:hAnsi="Arial" w:cs="Arial"/>
          <w:sz w:val="18"/>
          <w:szCs w:val="18"/>
        </w:rPr>
        <w:t xml:space="preserve"> CORTE SUPREMA DE JUSTICIA. Sala de Casación Laboral. </w:t>
      </w:r>
      <w:proofErr w:type="spellStart"/>
      <w:r w:rsidRPr="003B7D97">
        <w:rPr>
          <w:rFonts w:ascii="Arial" w:hAnsi="Arial" w:cs="Arial"/>
          <w:sz w:val="18"/>
          <w:szCs w:val="18"/>
        </w:rPr>
        <w:t>M.P</w:t>
      </w:r>
      <w:proofErr w:type="spellEnd"/>
      <w:r w:rsidRPr="003B7D97">
        <w:rPr>
          <w:rFonts w:ascii="Arial" w:hAnsi="Arial" w:cs="Arial"/>
          <w:sz w:val="18"/>
          <w:szCs w:val="18"/>
        </w:rPr>
        <w:t>. Dra. Clara Cecilia Dueñas Quevedo. SL9769-2014, Radicación N.° 46208 16 de julio de 2014</w:t>
      </w:r>
    </w:p>
    <w:p w:rsidR="009378A8" w:rsidRDefault="009378A8" w:rsidP="009378A8">
      <w:pPr>
        <w:shd w:val="clear" w:color="auto" w:fill="FFFFFF"/>
        <w:tabs>
          <w:tab w:val="left" w:pos="5197"/>
        </w:tabs>
        <w:spacing w:line="276" w:lineRule="auto"/>
        <w:ind w:left="2127"/>
        <w:jc w:val="both"/>
        <w:rPr>
          <w:rFonts w:ascii="Arial" w:hAnsi="Arial" w:cs="Arial"/>
          <w:sz w:val="18"/>
          <w:szCs w:val="18"/>
        </w:rPr>
      </w:pPr>
    </w:p>
    <w:p w:rsidR="003B7D97" w:rsidRPr="003B7D97" w:rsidRDefault="003B7D97" w:rsidP="009378A8">
      <w:pPr>
        <w:shd w:val="clear" w:color="auto" w:fill="FFFFFF"/>
        <w:tabs>
          <w:tab w:val="left" w:pos="5197"/>
        </w:tabs>
        <w:spacing w:line="276" w:lineRule="auto"/>
        <w:ind w:left="2127"/>
        <w:jc w:val="both"/>
        <w:rPr>
          <w:rFonts w:ascii="Arial" w:hAnsi="Arial" w:cs="Arial"/>
          <w:sz w:val="18"/>
          <w:szCs w:val="18"/>
        </w:rPr>
      </w:pPr>
      <w:bookmarkStart w:id="0" w:name="_GoBack"/>
      <w:bookmarkEnd w:id="0"/>
    </w:p>
    <w:p w:rsidR="003440CA" w:rsidRPr="0000603E" w:rsidRDefault="003440CA" w:rsidP="005D7A47">
      <w:pPr>
        <w:spacing w:line="276" w:lineRule="auto"/>
        <w:ind w:left="2832" w:hanging="1981"/>
        <w:jc w:val="center"/>
        <w:rPr>
          <w:rFonts w:ascii="Arial" w:hAnsi="Arial" w:cs="Arial"/>
          <w:b/>
          <w:szCs w:val="24"/>
        </w:rPr>
      </w:pPr>
      <w:r w:rsidRPr="0000603E">
        <w:rPr>
          <w:rFonts w:ascii="Arial" w:hAnsi="Arial" w:cs="Arial"/>
          <w:b/>
          <w:szCs w:val="24"/>
        </w:rPr>
        <w:t xml:space="preserve">RAMA JUDICIAL </w:t>
      </w:r>
    </w:p>
    <w:p w:rsidR="003440CA" w:rsidRPr="0000603E" w:rsidRDefault="003440CA" w:rsidP="00F017BF">
      <w:pPr>
        <w:spacing w:line="276" w:lineRule="auto"/>
        <w:ind w:left="2127" w:hanging="1276"/>
        <w:jc w:val="center"/>
        <w:rPr>
          <w:rFonts w:ascii="Arial" w:hAnsi="Arial" w:cs="Arial"/>
          <w:b/>
          <w:szCs w:val="24"/>
        </w:rPr>
      </w:pPr>
      <w:r w:rsidRPr="0000603E">
        <w:rPr>
          <w:rFonts w:ascii="Arial" w:hAnsi="Arial" w:cs="Arial"/>
          <w:b/>
          <w:szCs w:val="24"/>
        </w:rPr>
        <w:t>TRIBUNAL SUPERIOR DEL DISTRITO JUDICIAL DE PEREIRA</w:t>
      </w:r>
    </w:p>
    <w:p w:rsidR="003440CA" w:rsidRPr="0000603E" w:rsidRDefault="003440CA" w:rsidP="00F017BF">
      <w:pPr>
        <w:spacing w:line="276" w:lineRule="auto"/>
        <w:ind w:left="2127" w:hanging="1276"/>
        <w:jc w:val="center"/>
        <w:rPr>
          <w:rFonts w:ascii="Arial" w:hAnsi="Arial" w:cs="Arial"/>
          <w:b/>
          <w:szCs w:val="24"/>
        </w:rPr>
      </w:pPr>
      <w:r w:rsidRPr="0000603E">
        <w:rPr>
          <w:rFonts w:ascii="Arial" w:hAnsi="Arial" w:cs="Arial"/>
          <w:b/>
          <w:szCs w:val="24"/>
        </w:rPr>
        <w:t>SALA LABORAL</w:t>
      </w:r>
    </w:p>
    <w:p w:rsidR="003440CA" w:rsidRPr="0000603E" w:rsidRDefault="003440CA" w:rsidP="00F017BF">
      <w:pPr>
        <w:spacing w:line="276" w:lineRule="auto"/>
        <w:ind w:left="2127" w:hanging="1276"/>
        <w:jc w:val="center"/>
        <w:rPr>
          <w:rFonts w:ascii="Arial" w:hAnsi="Arial" w:cs="Arial"/>
          <w:b/>
          <w:szCs w:val="24"/>
        </w:rPr>
      </w:pPr>
    </w:p>
    <w:p w:rsidR="003440CA" w:rsidRPr="0000603E" w:rsidRDefault="0025347E" w:rsidP="00F017BF">
      <w:pPr>
        <w:spacing w:line="276" w:lineRule="auto"/>
        <w:ind w:left="2127" w:hanging="1276"/>
        <w:jc w:val="center"/>
        <w:rPr>
          <w:rFonts w:ascii="Arial" w:hAnsi="Arial" w:cs="Arial"/>
          <w:b/>
          <w:szCs w:val="24"/>
        </w:rPr>
      </w:pPr>
      <w:r w:rsidRPr="0000603E">
        <w:rPr>
          <w:rFonts w:ascii="Arial" w:hAnsi="Arial" w:cs="Arial"/>
          <w:b/>
          <w:szCs w:val="24"/>
        </w:rPr>
        <w:t>MAGISTRADA</w:t>
      </w:r>
      <w:r w:rsidR="003440CA" w:rsidRPr="0000603E">
        <w:rPr>
          <w:rFonts w:ascii="Arial" w:hAnsi="Arial" w:cs="Arial"/>
          <w:b/>
          <w:szCs w:val="24"/>
        </w:rPr>
        <w:t xml:space="preserve"> PONENTE: </w:t>
      </w:r>
      <w:r w:rsidRPr="0000603E">
        <w:rPr>
          <w:rFonts w:ascii="Arial" w:hAnsi="Arial" w:cs="Arial"/>
          <w:b/>
          <w:szCs w:val="24"/>
        </w:rPr>
        <w:t>OLGA LUCÍA HOYOS SEPULVEDA</w:t>
      </w:r>
    </w:p>
    <w:p w:rsidR="003440CA" w:rsidRPr="0000603E" w:rsidRDefault="003440CA" w:rsidP="00F017BF">
      <w:pPr>
        <w:spacing w:line="276" w:lineRule="auto"/>
        <w:ind w:left="2127" w:hanging="1276"/>
        <w:jc w:val="center"/>
        <w:rPr>
          <w:rFonts w:ascii="Arial" w:hAnsi="Arial" w:cs="Arial"/>
          <w:b/>
          <w:szCs w:val="24"/>
          <w:u w:val="single"/>
        </w:rPr>
      </w:pPr>
    </w:p>
    <w:p w:rsidR="00226D5F" w:rsidRPr="0000603E" w:rsidRDefault="00226D5F" w:rsidP="00F017BF">
      <w:pPr>
        <w:spacing w:line="276" w:lineRule="auto"/>
        <w:ind w:left="2127" w:hanging="1276"/>
        <w:jc w:val="center"/>
        <w:rPr>
          <w:rFonts w:ascii="Arial" w:hAnsi="Arial" w:cs="Arial"/>
          <w:b/>
          <w:szCs w:val="24"/>
        </w:rPr>
      </w:pPr>
      <w:r w:rsidRPr="0000603E">
        <w:rPr>
          <w:rFonts w:ascii="Arial" w:hAnsi="Arial" w:cs="Arial"/>
          <w:b/>
          <w:szCs w:val="24"/>
        </w:rPr>
        <w:t>AUDIENCIA PÚBLICA</w:t>
      </w:r>
    </w:p>
    <w:p w:rsidR="00226D5F" w:rsidRPr="0000603E" w:rsidRDefault="00226D5F" w:rsidP="00F017BF">
      <w:pPr>
        <w:pStyle w:val="Sinespaciado"/>
        <w:spacing w:line="276" w:lineRule="auto"/>
        <w:rPr>
          <w:rFonts w:ascii="Arial" w:hAnsi="Arial" w:cs="Arial"/>
          <w:sz w:val="24"/>
          <w:szCs w:val="24"/>
        </w:rPr>
      </w:pPr>
    </w:p>
    <w:p w:rsidR="00226D5F" w:rsidRPr="0000603E" w:rsidRDefault="00226D5F" w:rsidP="00312238">
      <w:pPr>
        <w:spacing w:line="276" w:lineRule="auto"/>
        <w:jc w:val="both"/>
        <w:rPr>
          <w:rFonts w:ascii="Arial" w:hAnsi="Arial" w:cs="Arial"/>
          <w:bCs/>
          <w:szCs w:val="24"/>
        </w:rPr>
      </w:pPr>
      <w:r w:rsidRPr="0000603E">
        <w:rPr>
          <w:rFonts w:ascii="Arial" w:eastAsia="Calibri" w:hAnsi="Arial" w:cs="Arial"/>
          <w:szCs w:val="24"/>
          <w:lang w:val="es-CO" w:eastAsia="en-US"/>
        </w:rPr>
        <w:t xml:space="preserve">En Pereira, a los </w:t>
      </w:r>
      <w:r w:rsidR="00EE309C" w:rsidRPr="0000603E">
        <w:rPr>
          <w:rFonts w:ascii="Arial" w:eastAsia="Calibri" w:hAnsi="Arial" w:cs="Arial"/>
          <w:szCs w:val="24"/>
          <w:lang w:val="es-CO" w:eastAsia="en-US"/>
        </w:rPr>
        <w:t xml:space="preserve">veinte </w:t>
      </w:r>
      <w:r w:rsidRPr="0000603E">
        <w:rPr>
          <w:rFonts w:ascii="Arial" w:eastAsia="Calibri" w:hAnsi="Arial" w:cs="Arial"/>
          <w:szCs w:val="24"/>
          <w:lang w:val="es-CO" w:eastAsia="en-US"/>
        </w:rPr>
        <w:t>(</w:t>
      </w:r>
      <w:r w:rsidR="00EE309C" w:rsidRPr="0000603E">
        <w:rPr>
          <w:rFonts w:ascii="Arial" w:eastAsia="Calibri" w:hAnsi="Arial" w:cs="Arial"/>
          <w:szCs w:val="24"/>
          <w:lang w:val="es-CO" w:eastAsia="en-US"/>
        </w:rPr>
        <w:t>20</w:t>
      </w:r>
      <w:r w:rsidRPr="0000603E">
        <w:rPr>
          <w:rFonts w:ascii="Arial" w:eastAsia="Calibri" w:hAnsi="Arial" w:cs="Arial"/>
          <w:szCs w:val="24"/>
          <w:lang w:val="es-CO" w:eastAsia="en-US"/>
        </w:rPr>
        <w:t xml:space="preserve">) días del mes de </w:t>
      </w:r>
      <w:r w:rsidR="000C79DB" w:rsidRPr="0000603E">
        <w:rPr>
          <w:rFonts w:ascii="Arial" w:eastAsia="Calibri" w:hAnsi="Arial" w:cs="Arial"/>
          <w:szCs w:val="24"/>
          <w:lang w:val="es-CO" w:eastAsia="en-US"/>
        </w:rPr>
        <w:t xml:space="preserve">septiembre </w:t>
      </w:r>
      <w:r w:rsidR="00995A19" w:rsidRPr="0000603E">
        <w:rPr>
          <w:rFonts w:ascii="Arial" w:eastAsia="Calibri" w:hAnsi="Arial" w:cs="Arial"/>
          <w:szCs w:val="24"/>
          <w:lang w:val="es-CO" w:eastAsia="en-US"/>
        </w:rPr>
        <w:t xml:space="preserve"> </w:t>
      </w:r>
      <w:r w:rsidRPr="0000603E">
        <w:rPr>
          <w:rFonts w:ascii="Arial" w:eastAsia="Calibri" w:hAnsi="Arial" w:cs="Arial"/>
          <w:szCs w:val="24"/>
          <w:lang w:val="es-CO" w:eastAsia="en-US"/>
        </w:rPr>
        <w:t xml:space="preserve">de dos mil </w:t>
      </w:r>
      <w:r w:rsidR="007C5A02" w:rsidRPr="0000603E">
        <w:rPr>
          <w:rFonts w:ascii="Arial" w:eastAsia="Calibri" w:hAnsi="Arial" w:cs="Arial"/>
          <w:szCs w:val="24"/>
          <w:lang w:val="es-CO" w:eastAsia="en-US"/>
        </w:rPr>
        <w:t xml:space="preserve">dieciséis </w:t>
      </w:r>
      <w:r w:rsidRPr="0000603E">
        <w:rPr>
          <w:rFonts w:ascii="Arial" w:eastAsia="Calibri" w:hAnsi="Arial" w:cs="Arial"/>
          <w:szCs w:val="24"/>
          <w:lang w:val="es-CO" w:eastAsia="en-US"/>
        </w:rPr>
        <w:t>(201</w:t>
      </w:r>
      <w:r w:rsidR="007C5A02" w:rsidRPr="0000603E">
        <w:rPr>
          <w:rFonts w:ascii="Arial" w:eastAsia="Calibri" w:hAnsi="Arial" w:cs="Arial"/>
          <w:szCs w:val="24"/>
          <w:lang w:val="es-CO" w:eastAsia="en-US"/>
        </w:rPr>
        <w:t>6</w:t>
      </w:r>
      <w:r w:rsidRPr="0000603E">
        <w:rPr>
          <w:rFonts w:ascii="Arial" w:eastAsia="Calibri" w:hAnsi="Arial" w:cs="Arial"/>
          <w:szCs w:val="24"/>
          <w:lang w:val="es-CO" w:eastAsia="en-US"/>
        </w:rPr>
        <w:t xml:space="preserve">), siendo las </w:t>
      </w:r>
      <w:r w:rsidR="00EE309C" w:rsidRPr="0000603E">
        <w:rPr>
          <w:rFonts w:ascii="Arial" w:eastAsia="Calibri" w:hAnsi="Arial" w:cs="Arial"/>
          <w:szCs w:val="24"/>
          <w:lang w:val="es-CO" w:eastAsia="en-US"/>
        </w:rPr>
        <w:t xml:space="preserve">diez </w:t>
      </w:r>
      <w:r w:rsidR="00C1062A" w:rsidRPr="0000603E">
        <w:rPr>
          <w:rFonts w:ascii="Arial" w:eastAsia="Calibri" w:hAnsi="Arial" w:cs="Arial"/>
          <w:szCs w:val="24"/>
          <w:lang w:val="es-CO" w:eastAsia="en-US"/>
        </w:rPr>
        <w:t>de la mañana (</w:t>
      </w:r>
      <w:r w:rsidR="00EE309C" w:rsidRPr="0000603E">
        <w:rPr>
          <w:rFonts w:ascii="Arial" w:eastAsia="Calibri" w:hAnsi="Arial" w:cs="Arial"/>
          <w:szCs w:val="24"/>
          <w:lang w:val="es-CO" w:eastAsia="en-US"/>
        </w:rPr>
        <w:t>10:00</w:t>
      </w:r>
      <w:r w:rsidR="001C5475" w:rsidRPr="0000603E">
        <w:rPr>
          <w:rFonts w:ascii="Arial" w:eastAsia="Calibri" w:hAnsi="Arial" w:cs="Arial"/>
          <w:szCs w:val="24"/>
          <w:lang w:val="es-CO" w:eastAsia="en-US"/>
        </w:rPr>
        <w:t xml:space="preserve"> </w:t>
      </w:r>
      <w:r w:rsidR="00C1062A" w:rsidRPr="0000603E">
        <w:rPr>
          <w:rFonts w:ascii="Arial" w:eastAsia="Calibri" w:hAnsi="Arial" w:cs="Arial"/>
          <w:szCs w:val="24"/>
          <w:lang w:val="es-CO" w:eastAsia="en-US"/>
        </w:rPr>
        <w:t>a.m.),</w:t>
      </w:r>
      <w:r w:rsidRPr="0000603E">
        <w:rPr>
          <w:rFonts w:ascii="Arial" w:eastAsia="Calibri" w:hAnsi="Arial" w:cs="Arial"/>
          <w:szCs w:val="24"/>
          <w:lang w:val="es-CO" w:eastAsia="en-US"/>
        </w:rPr>
        <w:t xml:space="preserve"> </w:t>
      </w:r>
      <w:r w:rsidRPr="0000603E">
        <w:rPr>
          <w:rFonts w:ascii="Arial" w:hAnsi="Arial" w:cs="Arial"/>
          <w:bCs/>
          <w:color w:val="000000"/>
          <w:szCs w:val="24"/>
          <w:lang w:eastAsia="es-CO"/>
        </w:rPr>
        <w:t>la Sala</w:t>
      </w:r>
      <w:r w:rsidR="007C5A02" w:rsidRPr="0000603E">
        <w:rPr>
          <w:rFonts w:ascii="Arial" w:hAnsi="Arial" w:cs="Arial"/>
          <w:bCs/>
          <w:color w:val="000000"/>
          <w:szCs w:val="24"/>
          <w:lang w:eastAsia="es-CO"/>
        </w:rPr>
        <w:t xml:space="preserve"> Cuarta de Decisión Labo</w:t>
      </w:r>
      <w:r w:rsidR="00777072" w:rsidRPr="0000603E">
        <w:rPr>
          <w:rFonts w:ascii="Arial" w:hAnsi="Arial" w:cs="Arial"/>
          <w:bCs/>
          <w:color w:val="000000"/>
          <w:szCs w:val="24"/>
          <w:lang w:eastAsia="es-CO"/>
        </w:rPr>
        <w:t>r</w:t>
      </w:r>
      <w:r w:rsidR="007C5A02" w:rsidRPr="0000603E">
        <w:rPr>
          <w:rFonts w:ascii="Arial" w:hAnsi="Arial" w:cs="Arial"/>
          <w:bCs/>
          <w:color w:val="000000"/>
          <w:szCs w:val="24"/>
          <w:lang w:eastAsia="es-CO"/>
        </w:rPr>
        <w:t xml:space="preserve">al del </w:t>
      </w:r>
      <w:r w:rsidRPr="0000603E">
        <w:rPr>
          <w:rFonts w:ascii="Arial" w:hAnsi="Arial" w:cs="Arial"/>
          <w:bCs/>
          <w:color w:val="000000"/>
          <w:szCs w:val="24"/>
          <w:lang w:eastAsia="es-CO"/>
        </w:rPr>
        <w:t>Tribunal Superior de</w:t>
      </w:r>
      <w:r w:rsidR="007C5A02" w:rsidRPr="0000603E">
        <w:rPr>
          <w:rFonts w:ascii="Arial" w:hAnsi="Arial" w:cs="Arial"/>
          <w:bCs/>
          <w:color w:val="000000"/>
          <w:szCs w:val="24"/>
          <w:lang w:eastAsia="es-CO"/>
        </w:rPr>
        <w:t>l Distrito Judicial de</w:t>
      </w:r>
      <w:r w:rsidRPr="0000603E">
        <w:rPr>
          <w:rFonts w:ascii="Arial" w:hAnsi="Arial" w:cs="Arial"/>
          <w:bCs/>
          <w:color w:val="000000"/>
          <w:szCs w:val="24"/>
          <w:lang w:eastAsia="es-CO"/>
        </w:rPr>
        <w:t xml:space="preserve"> Pereira, </w:t>
      </w:r>
      <w:r w:rsidR="007C5A02" w:rsidRPr="0000603E">
        <w:rPr>
          <w:rFonts w:ascii="Arial" w:hAnsi="Arial" w:cs="Arial"/>
          <w:bCs/>
          <w:color w:val="000000"/>
          <w:szCs w:val="24"/>
          <w:lang w:eastAsia="es-CO"/>
        </w:rPr>
        <w:t xml:space="preserve">se </w:t>
      </w:r>
      <w:r w:rsidRPr="0000603E">
        <w:rPr>
          <w:rFonts w:ascii="Arial" w:hAnsi="Arial" w:cs="Arial"/>
          <w:bCs/>
          <w:color w:val="000000"/>
          <w:szCs w:val="24"/>
          <w:lang w:eastAsia="es-CO"/>
        </w:rPr>
        <w:t xml:space="preserve">declara </w:t>
      </w:r>
      <w:r w:rsidR="007C5A02" w:rsidRPr="0000603E">
        <w:rPr>
          <w:rFonts w:ascii="Arial" w:hAnsi="Arial" w:cs="Arial"/>
          <w:bCs/>
          <w:color w:val="000000"/>
          <w:szCs w:val="24"/>
          <w:lang w:eastAsia="es-CO"/>
        </w:rPr>
        <w:t xml:space="preserve">en audiencia pública con el propósito de resolver el </w:t>
      </w:r>
      <w:r w:rsidR="0085196C" w:rsidRPr="0000603E">
        <w:rPr>
          <w:rFonts w:ascii="Arial" w:hAnsi="Arial" w:cs="Arial"/>
          <w:bCs/>
          <w:color w:val="000000"/>
          <w:szCs w:val="24"/>
          <w:lang w:eastAsia="es-CO"/>
        </w:rPr>
        <w:t xml:space="preserve">grado jurisdiccional de consulta </w:t>
      </w:r>
      <w:r w:rsidR="008261E9" w:rsidRPr="0000603E">
        <w:rPr>
          <w:rFonts w:ascii="Arial" w:hAnsi="Arial" w:cs="Arial"/>
          <w:bCs/>
          <w:color w:val="000000"/>
          <w:szCs w:val="24"/>
          <w:lang w:eastAsia="es-CO"/>
        </w:rPr>
        <w:t xml:space="preserve">respecto de </w:t>
      </w:r>
      <w:r w:rsidRPr="0000603E">
        <w:rPr>
          <w:rFonts w:ascii="Arial" w:hAnsi="Arial" w:cs="Arial"/>
          <w:bCs/>
          <w:color w:val="000000"/>
          <w:szCs w:val="24"/>
          <w:lang w:eastAsia="es-CO"/>
        </w:rPr>
        <w:t>la sentencia p</w:t>
      </w:r>
      <w:r w:rsidRPr="0000603E">
        <w:rPr>
          <w:rFonts w:ascii="Arial" w:hAnsi="Arial" w:cs="Arial"/>
          <w:szCs w:val="24"/>
        </w:rPr>
        <w:t>roferida el</w:t>
      </w:r>
      <w:r w:rsidR="000C79DB" w:rsidRPr="0000603E">
        <w:rPr>
          <w:rFonts w:ascii="Arial" w:hAnsi="Arial" w:cs="Arial"/>
          <w:szCs w:val="24"/>
        </w:rPr>
        <w:t xml:space="preserve"> </w:t>
      </w:r>
      <w:r w:rsidR="00EE309C" w:rsidRPr="0000603E">
        <w:rPr>
          <w:rFonts w:ascii="Arial" w:hAnsi="Arial" w:cs="Arial"/>
          <w:szCs w:val="24"/>
        </w:rPr>
        <w:t xml:space="preserve">22 </w:t>
      </w:r>
      <w:r w:rsidRPr="0000603E">
        <w:rPr>
          <w:rFonts w:ascii="Arial" w:hAnsi="Arial" w:cs="Arial"/>
          <w:szCs w:val="24"/>
        </w:rPr>
        <w:t xml:space="preserve">de </w:t>
      </w:r>
      <w:r w:rsidR="00EE309C" w:rsidRPr="0000603E">
        <w:rPr>
          <w:rFonts w:ascii="Arial" w:hAnsi="Arial" w:cs="Arial"/>
          <w:szCs w:val="24"/>
        </w:rPr>
        <w:t xml:space="preserve">enero </w:t>
      </w:r>
      <w:r w:rsidRPr="0000603E">
        <w:rPr>
          <w:rFonts w:ascii="Arial" w:hAnsi="Arial" w:cs="Arial"/>
          <w:szCs w:val="24"/>
        </w:rPr>
        <w:t>de 201</w:t>
      </w:r>
      <w:r w:rsidR="00EE309C" w:rsidRPr="0000603E">
        <w:rPr>
          <w:rFonts w:ascii="Arial" w:hAnsi="Arial" w:cs="Arial"/>
          <w:szCs w:val="24"/>
        </w:rPr>
        <w:t>4</w:t>
      </w:r>
      <w:r w:rsidRPr="0000603E">
        <w:rPr>
          <w:rFonts w:ascii="Arial" w:hAnsi="Arial" w:cs="Arial"/>
          <w:szCs w:val="24"/>
        </w:rPr>
        <w:t xml:space="preserve"> por el Juzgado </w:t>
      </w:r>
      <w:r w:rsidR="00EE309C" w:rsidRPr="0000603E">
        <w:rPr>
          <w:rFonts w:ascii="Arial" w:hAnsi="Arial" w:cs="Arial"/>
          <w:szCs w:val="24"/>
        </w:rPr>
        <w:t xml:space="preserve">Primero </w:t>
      </w:r>
      <w:r w:rsidRPr="0000603E">
        <w:rPr>
          <w:rFonts w:ascii="Arial" w:hAnsi="Arial" w:cs="Arial"/>
          <w:szCs w:val="24"/>
        </w:rPr>
        <w:t xml:space="preserve">Laboral del Circuito de Pereira, dentro del proceso </w:t>
      </w:r>
      <w:r w:rsidR="003440CA" w:rsidRPr="0000603E">
        <w:rPr>
          <w:rFonts w:ascii="Arial" w:hAnsi="Arial" w:cs="Arial"/>
          <w:szCs w:val="24"/>
        </w:rPr>
        <w:t xml:space="preserve">que </w:t>
      </w:r>
      <w:r w:rsidRPr="0000603E">
        <w:rPr>
          <w:rFonts w:ascii="Arial" w:hAnsi="Arial" w:cs="Arial"/>
          <w:szCs w:val="24"/>
        </w:rPr>
        <w:t>prom</w:t>
      </w:r>
      <w:r w:rsidR="003440CA" w:rsidRPr="0000603E">
        <w:rPr>
          <w:rFonts w:ascii="Arial" w:hAnsi="Arial" w:cs="Arial"/>
          <w:szCs w:val="24"/>
        </w:rPr>
        <w:t xml:space="preserve">ueve </w:t>
      </w:r>
      <w:r w:rsidR="00433ACE" w:rsidRPr="0000603E">
        <w:rPr>
          <w:rFonts w:ascii="Arial" w:hAnsi="Arial" w:cs="Arial"/>
          <w:szCs w:val="24"/>
        </w:rPr>
        <w:t>l</w:t>
      </w:r>
      <w:r w:rsidR="00995A19" w:rsidRPr="0000603E">
        <w:rPr>
          <w:rFonts w:ascii="Arial" w:hAnsi="Arial" w:cs="Arial"/>
          <w:szCs w:val="24"/>
        </w:rPr>
        <w:t>a</w:t>
      </w:r>
      <w:r w:rsidR="00433ACE" w:rsidRPr="0000603E">
        <w:rPr>
          <w:rFonts w:ascii="Arial" w:hAnsi="Arial" w:cs="Arial"/>
          <w:szCs w:val="24"/>
        </w:rPr>
        <w:t xml:space="preserve"> </w:t>
      </w:r>
      <w:r w:rsidR="003440CA" w:rsidRPr="0000603E">
        <w:rPr>
          <w:rFonts w:ascii="Arial" w:hAnsi="Arial" w:cs="Arial"/>
          <w:szCs w:val="24"/>
        </w:rPr>
        <w:t>señor</w:t>
      </w:r>
      <w:r w:rsidR="00995A19" w:rsidRPr="0000603E">
        <w:rPr>
          <w:rFonts w:ascii="Arial" w:hAnsi="Arial" w:cs="Arial"/>
          <w:szCs w:val="24"/>
        </w:rPr>
        <w:t>a</w:t>
      </w:r>
      <w:r w:rsidR="003440CA" w:rsidRPr="0000603E">
        <w:rPr>
          <w:rFonts w:ascii="Arial" w:hAnsi="Arial" w:cs="Arial"/>
          <w:szCs w:val="24"/>
        </w:rPr>
        <w:t xml:space="preserve"> </w:t>
      </w:r>
      <w:r w:rsidR="00EE309C" w:rsidRPr="0000603E">
        <w:rPr>
          <w:rFonts w:ascii="Arial" w:hAnsi="Arial" w:cs="Arial"/>
          <w:b/>
          <w:szCs w:val="24"/>
        </w:rPr>
        <w:t xml:space="preserve">María </w:t>
      </w:r>
      <w:proofErr w:type="spellStart"/>
      <w:r w:rsidR="00EE309C" w:rsidRPr="0000603E">
        <w:rPr>
          <w:rFonts w:ascii="Arial" w:hAnsi="Arial" w:cs="Arial"/>
          <w:b/>
          <w:szCs w:val="24"/>
        </w:rPr>
        <w:t>Offir</w:t>
      </w:r>
      <w:proofErr w:type="spellEnd"/>
      <w:r w:rsidR="00EE309C" w:rsidRPr="0000603E">
        <w:rPr>
          <w:rFonts w:ascii="Arial" w:hAnsi="Arial" w:cs="Arial"/>
          <w:b/>
          <w:szCs w:val="24"/>
        </w:rPr>
        <w:t xml:space="preserve"> Giraldo de Giraldo </w:t>
      </w:r>
      <w:r w:rsidR="00C65FCA" w:rsidRPr="0000603E">
        <w:rPr>
          <w:rFonts w:ascii="Arial" w:hAnsi="Arial" w:cs="Arial"/>
          <w:szCs w:val="24"/>
        </w:rPr>
        <w:t xml:space="preserve">en </w:t>
      </w:r>
      <w:r w:rsidRPr="0000603E">
        <w:rPr>
          <w:rFonts w:ascii="Arial" w:hAnsi="Arial" w:cs="Arial"/>
          <w:szCs w:val="24"/>
        </w:rPr>
        <w:t>contra</w:t>
      </w:r>
      <w:r w:rsidR="00C65FCA" w:rsidRPr="0000603E">
        <w:rPr>
          <w:rFonts w:ascii="Arial" w:hAnsi="Arial" w:cs="Arial"/>
          <w:szCs w:val="24"/>
        </w:rPr>
        <w:t xml:space="preserve"> de</w:t>
      </w:r>
      <w:r w:rsidR="00995A19" w:rsidRPr="0000603E">
        <w:rPr>
          <w:rFonts w:ascii="Arial" w:hAnsi="Arial" w:cs="Arial"/>
          <w:szCs w:val="24"/>
        </w:rPr>
        <w:t xml:space="preserve"> la </w:t>
      </w:r>
      <w:r w:rsidR="00995A19" w:rsidRPr="0000603E">
        <w:rPr>
          <w:rFonts w:ascii="Arial" w:hAnsi="Arial" w:cs="Arial"/>
          <w:b/>
          <w:szCs w:val="24"/>
        </w:rPr>
        <w:t>Administradora Colombiana de Pensiones –COLPENSIONES-</w:t>
      </w:r>
      <w:r w:rsidR="0085196C" w:rsidRPr="0000603E">
        <w:rPr>
          <w:rFonts w:ascii="Arial" w:hAnsi="Arial" w:cs="Arial"/>
          <w:bCs/>
          <w:szCs w:val="24"/>
        </w:rPr>
        <w:t>,</w:t>
      </w:r>
      <w:r w:rsidR="0085196C" w:rsidRPr="0000603E">
        <w:rPr>
          <w:rFonts w:ascii="Arial" w:hAnsi="Arial" w:cs="Arial"/>
          <w:b/>
          <w:bCs/>
          <w:szCs w:val="24"/>
        </w:rPr>
        <w:t xml:space="preserve"> </w:t>
      </w:r>
      <w:r w:rsidR="00876B39" w:rsidRPr="0000603E">
        <w:rPr>
          <w:rFonts w:ascii="Arial" w:hAnsi="Arial" w:cs="Arial"/>
          <w:bCs/>
          <w:szCs w:val="24"/>
        </w:rPr>
        <w:t>r</w:t>
      </w:r>
      <w:r w:rsidR="00777072" w:rsidRPr="0000603E">
        <w:rPr>
          <w:rFonts w:ascii="Arial" w:hAnsi="Arial" w:cs="Arial"/>
          <w:bCs/>
          <w:szCs w:val="24"/>
        </w:rPr>
        <w:t>ad</w:t>
      </w:r>
      <w:r w:rsidR="00351804" w:rsidRPr="0000603E">
        <w:rPr>
          <w:rFonts w:ascii="Arial" w:hAnsi="Arial" w:cs="Arial"/>
          <w:bCs/>
          <w:szCs w:val="24"/>
        </w:rPr>
        <w:t>icado bajo el N° 66001-31-05-00</w:t>
      </w:r>
      <w:r w:rsidR="003D362A" w:rsidRPr="0000603E">
        <w:rPr>
          <w:rFonts w:ascii="Arial" w:hAnsi="Arial" w:cs="Arial"/>
          <w:bCs/>
          <w:szCs w:val="24"/>
        </w:rPr>
        <w:t>1</w:t>
      </w:r>
      <w:r w:rsidR="00777072" w:rsidRPr="0000603E">
        <w:rPr>
          <w:rFonts w:ascii="Arial" w:hAnsi="Arial" w:cs="Arial"/>
          <w:bCs/>
          <w:szCs w:val="24"/>
        </w:rPr>
        <w:t>-20</w:t>
      </w:r>
      <w:r w:rsidR="008E177B" w:rsidRPr="0000603E">
        <w:rPr>
          <w:rFonts w:ascii="Arial" w:hAnsi="Arial" w:cs="Arial"/>
          <w:bCs/>
          <w:szCs w:val="24"/>
        </w:rPr>
        <w:t>1</w:t>
      </w:r>
      <w:r w:rsidR="00343D95" w:rsidRPr="0000603E">
        <w:rPr>
          <w:rFonts w:ascii="Arial" w:hAnsi="Arial" w:cs="Arial"/>
          <w:bCs/>
          <w:szCs w:val="24"/>
        </w:rPr>
        <w:t>3</w:t>
      </w:r>
      <w:r w:rsidR="00777072" w:rsidRPr="0000603E">
        <w:rPr>
          <w:rFonts w:ascii="Arial" w:hAnsi="Arial" w:cs="Arial"/>
          <w:bCs/>
          <w:szCs w:val="24"/>
        </w:rPr>
        <w:t>-00</w:t>
      </w:r>
      <w:r w:rsidR="003D362A" w:rsidRPr="0000603E">
        <w:rPr>
          <w:rFonts w:ascii="Arial" w:hAnsi="Arial" w:cs="Arial"/>
          <w:bCs/>
          <w:szCs w:val="24"/>
        </w:rPr>
        <w:t>441</w:t>
      </w:r>
      <w:r w:rsidR="00777072" w:rsidRPr="0000603E">
        <w:rPr>
          <w:rFonts w:ascii="Arial" w:hAnsi="Arial" w:cs="Arial"/>
          <w:bCs/>
          <w:szCs w:val="24"/>
        </w:rPr>
        <w:t>-01.</w:t>
      </w:r>
    </w:p>
    <w:p w:rsidR="009378A8" w:rsidRPr="0000603E" w:rsidRDefault="009378A8" w:rsidP="00312238">
      <w:pPr>
        <w:spacing w:line="276" w:lineRule="auto"/>
        <w:jc w:val="both"/>
        <w:rPr>
          <w:rFonts w:ascii="Arial" w:eastAsia="Calibri" w:hAnsi="Arial" w:cs="Arial"/>
          <w:szCs w:val="24"/>
          <w:lang w:val="es-CO" w:eastAsia="en-US"/>
        </w:rPr>
      </w:pPr>
    </w:p>
    <w:p w:rsidR="00502691" w:rsidRPr="0000603E" w:rsidRDefault="00364783" w:rsidP="00312238">
      <w:pPr>
        <w:spacing w:line="276" w:lineRule="auto"/>
        <w:rPr>
          <w:rFonts w:ascii="Arial" w:hAnsi="Arial" w:cs="Arial"/>
          <w:b/>
          <w:szCs w:val="24"/>
        </w:rPr>
      </w:pPr>
      <w:r w:rsidRPr="0000603E">
        <w:rPr>
          <w:rFonts w:ascii="Arial" w:hAnsi="Arial" w:cs="Arial"/>
          <w:b/>
          <w:szCs w:val="24"/>
        </w:rPr>
        <w:t>Registro de asistencia:</w:t>
      </w:r>
    </w:p>
    <w:p w:rsidR="00502691" w:rsidRPr="0000603E" w:rsidRDefault="00502691" w:rsidP="00F017BF">
      <w:pPr>
        <w:spacing w:line="276" w:lineRule="auto"/>
        <w:ind w:firstLine="851"/>
        <w:rPr>
          <w:rFonts w:ascii="Arial" w:hAnsi="Arial" w:cs="Arial"/>
          <w:szCs w:val="24"/>
        </w:rPr>
      </w:pPr>
    </w:p>
    <w:p w:rsidR="00DD64B2" w:rsidRPr="0000603E" w:rsidRDefault="00502691" w:rsidP="00312238">
      <w:pPr>
        <w:spacing w:line="276" w:lineRule="auto"/>
        <w:rPr>
          <w:rFonts w:ascii="Arial" w:hAnsi="Arial" w:cs="Arial"/>
          <w:szCs w:val="24"/>
        </w:rPr>
      </w:pPr>
      <w:r w:rsidRPr="0000603E">
        <w:rPr>
          <w:rFonts w:ascii="Arial" w:hAnsi="Arial" w:cs="Arial"/>
          <w:szCs w:val="24"/>
        </w:rPr>
        <w:t>Demandante y su apodera</w:t>
      </w:r>
      <w:r w:rsidR="00777072" w:rsidRPr="0000603E">
        <w:rPr>
          <w:rFonts w:ascii="Arial" w:hAnsi="Arial" w:cs="Arial"/>
          <w:szCs w:val="24"/>
        </w:rPr>
        <w:t>da</w:t>
      </w:r>
      <w:r w:rsidR="005E0ED1" w:rsidRPr="0000603E">
        <w:rPr>
          <w:rFonts w:ascii="Arial" w:hAnsi="Arial" w:cs="Arial"/>
          <w:szCs w:val="24"/>
        </w:rPr>
        <w:t xml:space="preserve">: </w:t>
      </w:r>
    </w:p>
    <w:p w:rsidR="008B2194" w:rsidRPr="0000603E" w:rsidRDefault="002B556B" w:rsidP="00312238">
      <w:pPr>
        <w:spacing w:line="276" w:lineRule="auto"/>
        <w:rPr>
          <w:rFonts w:ascii="Arial" w:hAnsi="Arial" w:cs="Arial"/>
          <w:szCs w:val="24"/>
        </w:rPr>
      </w:pPr>
      <w:r w:rsidRPr="0000603E">
        <w:rPr>
          <w:rFonts w:ascii="Arial" w:hAnsi="Arial" w:cs="Arial"/>
          <w:szCs w:val="24"/>
        </w:rPr>
        <w:t xml:space="preserve">Administradora Colombiana de Pensiones </w:t>
      </w:r>
      <w:r w:rsidR="008B2194" w:rsidRPr="0000603E">
        <w:rPr>
          <w:rFonts w:ascii="Arial" w:hAnsi="Arial" w:cs="Arial"/>
          <w:szCs w:val="24"/>
        </w:rPr>
        <w:t>y su apoderada:</w:t>
      </w:r>
    </w:p>
    <w:p w:rsidR="008B2194" w:rsidRPr="0000603E" w:rsidRDefault="008B2194" w:rsidP="008B2194">
      <w:pPr>
        <w:spacing w:line="276" w:lineRule="auto"/>
        <w:ind w:firstLine="851"/>
        <w:rPr>
          <w:rFonts w:ascii="Arial" w:hAnsi="Arial" w:cs="Arial"/>
          <w:szCs w:val="24"/>
        </w:rPr>
      </w:pPr>
    </w:p>
    <w:p w:rsidR="00272C8B" w:rsidRPr="0000603E" w:rsidRDefault="00364783" w:rsidP="00312238">
      <w:pPr>
        <w:spacing w:line="276" w:lineRule="auto"/>
        <w:jc w:val="both"/>
        <w:rPr>
          <w:rFonts w:ascii="Arial" w:hAnsi="Arial" w:cs="Arial"/>
          <w:b/>
          <w:szCs w:val="24"/>
        </w:rPr>
      </w:pPr>
      <w:r w:rsidRPr="0000603E">
        <w:rPr>
          <w:rFonts w:ascii="Arial" w:hAnsi="Arial" w:cs="Arial"/>
          <w:b/>
          <w:szCs w:val="24"/>
        </w:rPr>
        <w:t>Traslado a las partes</w:t>
      </w:r>
    </w:p>
    <w:p w:rsidR="00DD64B2" w:rsidRPr="0000603E" w:rsidRDefault="00DD64B2" w:rsidP="00312238">
      <w:pPr>
        <w:spacing w:line="276" w:lineRule="auto"/>
        <w:jc w:val="both"/>
        <w:rPr>
          <w:rFonts w:ascii="Arial" w:hAnsi="Arial" w:cs="Arial"/>
          <w:b/>
          <w:szCs w:val="24"/>
        </w:rPr>
      </w:pPr>
    </w:p>
    <w:p w:rsidR="00272C8B" w:rsidRPr="0000603E" w:rsidRDefault="00272C8B" w:rsidP="00312238">
      <w:pPr>
        <w:spacing w:line="276" w:lineRule="auto"/>
        <w:contextualSpacing/>
        <w:jc w:val="both"/>
        <w:rPr>
          <w:rFonts w:ascii="Arial" w:hAnsi="Arial" w:cs="Arial"/>
          <w:szCs w:val="24"/>
        </w:rPr>
      </w:pPr>
      <w:r w:rsidRPr="0000603E">
        <w:rPr>
          <w:rFonts w:ascii="Arial" w:hAnsi="Arial" w:cs="Arial"/>
          <w:szCs w:val="24"/>
        </w:rPr>
        <w:t xml:space="preserve">En este estado se corre traslado a los asistentes </w:t>
      </w:r>
      <w:r w:rsidR="00F57ABD" w:rsidRPr="0000603E">
        <w:rPr>
          <w:rFonts w:ascii="Arial" w:hAnsi="Arial" w:cs="Arial"/>
          <w:szCs w:val="24"/>
        </w:rPr>
        <w:t>para que presenten sus alegatos atendiendo lo previsto en el artículo 13 de la Ley 1149 de 2007.</w:t>
      </w:r>
    </w:p>
    <w:p w:rsidR="00753029" w:rsidRPr="0000603E" w:rsidRDefault="00753029" w:rsidP="00312238">
      <w:pPr>
        <w:spacing w:line="276" w:lineRule="auto"/>
        <w:contextualSpacing/>
        <w:jc w:val="both"/>
        <w:rPr>
          <w:rFonts w:ascii="Arial" w:hAnsi="Arial" w:cs="Arial"/>
          <w:szCs w:val="24"/>
        </w:rPr>
      </w:pPr>
    </w:p>
    <w:p w:rsidR="00226D5F" w:rsidRPr="0000603E" w:rsidRDefault="00312238" w:rsidP="00312238">
      <w:pPr>
        <w:spacing w:line="276" w:lineRule="auto"/>
        <w:jc w:val="center"/>
        <w:rPr>
          <w:rFonts w:ascii="Arial" w:hAnsi="Arial" w:cs="Arial"/>
          <w:b/>
          <w:szCs w:val="24"/>
        </w:rPr>
      </w:pPr>
      <w:r w:rsidRPr="0000603E">
        <w:rPr>
          <w:rFonts w:ascii="Arial" w:hAnsi="Arial" w:cs="Arial"/>
          <w:b/>
          <w:szCs w:val="24"/>
        </w:rPr>
        <w:t>ANTECEDENTES</w:t>
      </w:r>
    </w:p>
    <w:p w:rsidR="00312238" w:rsidRPr="0000603E" w:rsidRDefault="00312238" w:rsidP="00312238">
      <w:pPr>
        <w:spacing w:line="276" w:lineRule="auto"/>
        <w:rPr>
          <w:rFonts w:ascii="Arial" w:hAnsi="Arial" w:cs="Arial"/>
          <w:b/>
          <w:szCs w:val="24"/>
        </w:rPr>
      </w:pPr>
    </w:p>
    <w:p w:rsidR="00312238" w:rsidRPr="0000603E" w:rsidRDefault="00312238" w:rsidP="00312238">
      <w:pPr>
        <w:pStyle w:val="Prrafodelista"/>
        <w:numPr>
          <w:ilvl w:val="1"/>
          <w:numId w:val="7"/>
        </w:numPr>
        <w:spacing w:line="276" w:lineRule="auto"/>
        <w:rPr>
          <w:rFonts w:ascii="Arial" w:hAnsi="Arial" w:cs="Arial"/>
          <w:b/>
          <w:sz w:val="24"/>
          <w:szCs w:val="24"/>
        </w:rPr>
      </w:pPr>
      <w:r w:rsidRPr="0000603E">
        <w:rPr>
          <w:rFonts w:ascii="Arial" w:hAnsi="Arial" w:cs="Arial"/>
          <w:b/>
          <w:sz w:val="24"/>
          <w:szCs w:val="24"/>
        </w:rPr>
        <w:t>Síntesis de la demanda y su contestación</w:t>
      </w:r>
    </w:p>
    <w:p w:rsidR="00226D5F" w:rsidRPr="0000603E" w:rsidRDefault="00433ACE" w:rsidP="00312238">
      <w:pPr>
        <w:spacing w:line="276" w:lineRule="auto"/>
        <w:jc w:val="both"/>
        <w:rPr>
          <w:rFonts w:ascii="Arial" w:hAnsi="Arial" w:cs="Arial"/>
          <w:szCs w:val="24"/>
        </w:rPr>
      </w:pPr>
      <w:r w:rsidRPr="0000603E">
        <w:rPr>
          <w:rFonts w:ascii="Arial" w:hAnsi="Arial" w:cs="Arial"/>
          <w:szCs w:val="24"/>
        </w:rPr>
        <w:t>L</w:t>
      </w:r>
      <w:r w:rsidR="00D07E82" w:rsidRPr="0000603E">
        <w:rPr>
          <w:rFonts w:ascii="Arial" w:hAnsi="Arial" w:cs="Arial"/>
          <w:szCs w:val="24"/>
        </w:rPr>
        <w:t>a</w:t>
      </w:r>
      <w:r w:rsidRPr="0000603E">
        <w:rPr>
          <w:rFonts w:ascii="Arial" w:hAnsi="Arial" w:cs="Arial"/>
          <w:szCs w:val="24"/>
        </w:rPr>
        <w:t xml:space="preserve"> señor</w:t>
      </w:r>
      <w:r w:rsidR="00D07E82" w:rsidRPr="0000603E">
        <w:rPr>
          <w:rFonts w:ascii="Arial" w:hAnsi="Arial" w:cs="Arial"/>
          <w:szCs w:val="24"/>
        </w:rPr>
        <w:t>a</w:t>
      </w:r>
      <w:r w:rsidRPr="0000603E">
        <w:rPr>
          <w:rFonts w:ascii="Arial" w:hAnsi="Arial" w:cs="Arial"/>
          <w:szCs w:val="24"/>
        </w:rPr>
        <w:t xml:space="preserve"> </w:t>
      </w:r>
      <w:r w:rsidR="003D362A" w:rsidRPr="0000603E">
        <w:rPr>
          <w:rFonts w:ascii="Arial" w:hAnsi="Arial" w:cs="Arial"/>
          <w:szCs w:val="24"/>
        </w:rPr>
        <w:t xml:space="preserve">María </w:t>
      </w:r>
      <w:proofErr w:type="spellStart"/>
      <w:r w:rsidR="003D362A" w:rsidRPr="0000603E">
        <w:rPr>
          <w:rFonts w:ascii="Arial" w:hAnsi="Arial" w:cs="Arial"/>
          <w:szCs w:val="24"/>
        </w:rPr>
        <w:t>Offir</w:t>
      </w:r>
      <w:proofErr w:type="spellEnd"/>
      <w:r w:rsidR="003D362A" w:rsidRPr="0000603E">
        <w:rPr>
          <w:rFonts w:ascii="Arial" w:hAnsi="Arial" w:cs="Arial"/>
          <w:szCs w:val="24"/>
        </w:rPr>
        <w:t xml:space="preserve"> Giraldo de Giraldo</w:t>
      </w:r>
      <w:r w:rsidR="000C79DB" w:rsidRPr="0000603E">
        <w:rPr>
          <w:rFonts w:ascii="Arial" w:hAnsi="Arial" w:cs="Arial"/>
          <w:szCs w:val="24"/>
        </w:rPr>
        <w:t xml:space="preserve"> </w:t>
      </w:r>
      <w:r w:rsidRPr="0000603E">
        <w:rPr>
          <w:rFonts w:ascii="Arial" w:hAnsi="Arial" w:cs="Arial"/>
          <w:szCs w:val="24"/>
        </w:rPr>
        <w:t xml:space="preserve">solicita </w:t>
      </w:r>
      <w:r w:rsidR="00947CCF" w:rsidRPr="0000603E">
        <w:rPr>
          <w:rFonts w:ascii="Arial" w:hAnsi="Arial" w:cs="Arial"/>
          <w:szCs w:val="24"/>
        </w:rPr>
        <w:t xml:space="preserve">que se declare que </w:t>
      </w:r>
      <w:r w:rsidR="000C79DB" w:rsidRPr="0000603E">
        <w:rPr>
          <w:rFonts w:ascii="Arial" w:hAnsi="Arial" w:cs="Arial"/>
          <w:szCs w:val="24"/>
        </w:rPr>
        <w:t xml:space="preserve">tiene derecho al reconocimiento de la pensión de sobrevivientes desde el fallecimiento del señor </w:t>
      </w:r>
      <w:r w:rsidR="005F0A5D" w:rsidRPr="0000603E">
        <w:rPr>
          <w:rFonts w:ascii="Arial" w:hAnsi="Arial" w:cs="Arial"/>
          <w:szCs w:val="24"/>
        </w:rPr>
        <w:t>Gustavo Giraldo</w:t>
      </w:r>
      <w:r w:rsidR="000C79DB" w:rsidRPr="0000603E">
        <w:rPr>
          <w:rFonts w:ascii="Arial" w:hAnsi="Arial" w:cs="Arial"/>
          <w:szCs w:val="24"/>
        </w:rPr>
        <w:t xml:space="preserve">, ocurrido el </w:t>
      </w:r>
      <w:r w:rsidR="005F0A5D" w:rsidRPr="0000603E">
        <w:rPr>
          <w:rFonts w:ascii="Arial" w:hAnsi="Arial" w:cs="Arial"/>
          <w:szCs w:val="24"/>
        </w:rPr>
        <w:t xml:space="preserve">10 </w:t>
      </w:r>
      <w:r w:rsidR="000C79DB" w:rsidRPr="0000603E">
        <w:rPr>
          <w:rFonts w:ascii="Arial" w:hAnsi="Arial" w:cs="Arial"/>
          <w:szCs w:val="24"/>
        </w:rPr>
        <w:t xml:space="preserve">de </w:t>
      </w:r>
      <w:r w:rsidR="005F0A5D" w:rsidRPr="0000603E">
        <w:rPr>
          <w:rFonts w:ascii="Arial" w:hAnsi="Arial" w:cs="Arial"/>
          <w:szCs w:val="24"/>
        </w:rPr>
        <w:t xml:space="preserve">noviembre </w:t>
      </w:r>
      <w:r w:rsidR="000C79DB" w:rsidRPr="0000603E">
        <w:rPr>
          <w:rFonts w:ascii="Arial" w:hAnsi="Arial" w:cs="Arial"/>
          <w:szCs w:val="24"/>
        </w:rPr>
        <w:t xml:space="preserve">de </w:t>
      </w:r>
      <w:r w:rsidR="005F0A5D" w:rsidRPr="0000603E">
        <w:rPr>
          <w:rFonts w:ascii="Arial" w:hAnsi="Arial" w:cs="Arial"/>
          <w:szCs w:val="24"/>
        </w:rPr>
        <w:t>1996</w:t>
      </w:r>
      <w:r w:rsidR="000C79DB" w:rsidRPr="0000603E">
        <w:rPr>
          <w:rFonts w:ascii="Arial" w:hAnsi="Arial" w:cs="Arial"/>
          <w:szCs w:val="24"/>
        </w:rPr>
        <w:t xml:space="preserve">, en consecuencia, se condene a la Administradora Colombiana de Pensiones –COLPENSIONES- al reconocimiento de la prestación y </w:t>
      </w:r>
      <w:r w:rsidR="006407FE" w:rsidRPr="0000603E">
        <w:rPr>
          <w:rFonts w:ascii="Arial" w:hAnsi="Arial" w:cs="Arial"/>
          <w:szCs w:val="24"/>
        </w:rPr>
        <w:t>a</w:t>
      </w:r>
      <w:r w:rsidR="000C79DB" w:rsidRPr="0000603E">
        <w:rPr>
          <w:rFonts w:ascii="Arial" w:hAnsi="Arial" w:cs="Arial"/>
          <w:szCs w:val="24"/>
        </w:rPr>
        <w:t>l pago del retroactivo, los intereses moratorios</w:t>
      </w:r>
      <w:r w:rsidR="005F0A5D" w:rsidRPr="0000603E">
        <w:rPr>
          <w:rFonts w:ascii="Arial" w:hAnsi="Arial" w:cs="Arial"/>
          <w:szCs w:val="24"/>
        </w:rPr>
        <w:t xml:space="preserve"> y</w:t>
      </w:r>
      <w:r w:rsidR="000C79DB" w:rsidRPr="0000603E">
        <w:rPr>
          <w:rFonts w:ascii="Arial" w:hAnsi="Arial" w:cs="Arial"/>
          <w:szCs w:val="24"/>
        </w:rPr>
        <w:t>, las costas procesales.</w:t>
      </w:r>
    </w:p>
    <w:p w:rsidR="00A957FB" w:rsidRPr="0000603E" w:rsidRDefault="00A957FB" w:rsidP="00F017BF">
      <w:pPr>
        <w:spacing w:line="276" w:lineRule="auto"/>
        <w:ind w:firstLine="900"/>
        <w:jc w:val="both"/>
        <w:rPr>
          <w:rFonts w:ascii="Arial" w:hAnsi="Arial" w:cs="Arial"/>
          <w:szCs w:val="24"/>
        </w:rPr>
      </w:pPr>
    </w:p>
    <w:p w:rsidR="00ED6759" w:rsidRPr="0000603E" w:rsidRDefault="00A957FB" w:rsidP="00312238">
      <w:pPr>
        <w:spacing w:line="276" w:lineRule="auto"/>
        <w:jc w:val="both"/>
        <w:rPr>
          <w:rFonts w:ascii="Arial" w:hAnsi="Arial" w:cs="Arial"/>
          <w:szCs w:val="24"/>
        </w:rPr>
      </w:pPr>
      <w:r w:rsidRPr="0000603E">
        <w:rPr>
          <w:rFonts w:ascii="Arial" w:hAnsi="Arial" w:cs="Arial"/>
          <w:szCs w:val="24"/>
        </w:rPr>
        <w:t xml:space="preserve">Fundamenta sus aspiraciones </w:t>
      </w:r>
      <w:r w:rsidR="00226D5F" w:rsidRPr="0000603E">
        <w:rPr>
          <w:rFonts w:ascii="Arial" w:hAnsi="Arial" w:cs="Arial"/>
          <w:szCs w:val="24"/>
        </w:rPr>
        <w:t>en que</w:t>
      </w:r>
      <w:r w:rsidR="00A95C6B" w:rsidRPr="0000603E">
        <w:rPr>
          <w:rFonts w:ascii="Arial" w:hAnsi="Arial" w:cs="Arial"/>
          <w:szCs w:val="24"/>
        </w:rPr>
        <w:t>:</w:t>
      </w:r>
      <w:r w:rsidR="000C79DB" w:rsidRPr="0000603E">
        <w:rPr>
          <w:rFonts w:ascii="Arial" w:hAnsi="Arial" w:cs="Arial"/>
          <w:szCs w:val="24"/>
        </w:rPr>
        <w:t xml:space="preserve"> (i) </w:t>
      </w:r>
      <w:r w:rsidR="005F0A5D" w:rsidRPr="0000603E">
        <w:rPr>
          <w:rFonts w:ascii="Arial" w:hAnsi="Arial" w:cs="Arial"/>
          <w:szCs w:val="24"/>
        </w:rPr>
        <w:t>el señor Gustavo Giraldo, falleció el 10 de noviembre de 1996, fecha en la cual se encontraba afiliado al ISS</w:t>
      </w:r>
      <w:r w:rsidR="00A95C6B" w:rsidRPr="0000603E">
        <w:rPr>
          <w:rFonts w:ascii="Arial" w:hAnsi="Arial" w:cs="Arial"/>
          <w:szCs w:val="24"/>
        </w:rPr>
        <w:t>; (ii)</w:t>
      </w:r>
      <w:r w:rsidR="00255BC3" w:rsidRPr="0000603E">
        <w:rPr>
          <w:rFonts w:ascii="Arial" w:hAnsi="Arial" w:cs="Arial"/>
          <w:szCs w:val="24"/>
        </w:rPr>
        <w:t xml:space="preserve"> </w:t>
      </w:r>
      <w:r w:rsidR="00230A28" w:rsidRPr="0000603E">
        <w:rPr>
          <w:rFonts w:ascii="Arial" w:hAnsi="Arial" w:cs="Arial"/>
          <w:szCs w:val="24"/>
        </w:rPr>
        <w:t xml:space="preserve">el </w:t>
      </w:r>
      <w:r w:rsidR="005F0A5D" w:rsidRPr="0000603E">
        <w:rPr>
          <w:rFonts w:ascii="Arial" w:hAnsi="Arial" w:cs="Arial"/>
          <w:szCs w:val="24"/>
        </w:rPr>
        <w:t xml:space="preserve">04 </w:t>
      </w:r>
      <w:r w:rsidR="00230A28" w:rsidRPr="0000603E">
        <w:rPr>
          <w:rFonts w:ascii="Arial" w:hAnsi="Arial" w:cs="Arial"/>
          <w:szCs w:val="24"/>
        </w:rPr>
        <w:t xml:space="preserve">de </w:t>
      </w:r>
      <w:r w:rsidR="005F0A5D" w:rsidRPr="0000603E">
        <w:rPr>
          <w:rFonts w:ascii="Arial" w:hAnsi="Arial" w:cs="Arial"/>
          <w:szCs w:val="24"/>
        </w:rPr>
        <w:t xml:space="preserve">marzo </w:t>
      </w:r>
      <w:r w:rsidR="00230A28" w:rsidRPr="0000603E">
        <w:rPr>
          <w:rFonts w:ascii="Arial" w:hAnsi="Arial" w:cs="Arial"/>
          <w:szCs w:val="24"/>
        </w:rPr>
        <w:t>de 19</w:t>
      </w:r>
      <w:r w:rsidR="005F0A5D" w:rsidRPr="0000603E">
        <w:rPr>
          <w:rFonts w:ascii="Arial" w:hAnsi="Arial" w:cs="Arial"/>
          <w:szCs w:val="24"/>
        </w:rPr>
        <w:t>72</w:t>
      </w:r>
      <w:r w:rsidR="00230A28" w:rsidRPr="0000603E">
        <w:rPr>
          <w:rFonts w:ascii="Arial" w:hAnsi="Arial" w:cs="Arial"/>
          <w:szCs w:val="24"/>
        </w:rPr>
        <w:t xml:space="preserve">, </w:t>
      </w:r>
      <w:r w:rsidR="000C79DB" w:rsidRPr="0000603E">
        <w:rPr>
          <w:rFonts w:ascii="Arial" w:hAnsi="Arial" w:cs="Arial"/>
          <w:szCs w:val="24"/>
        </w:rPr>
        <w:t xml:space="preserve">contrajo matrimonio con el señor </w:t>
      </w:r>
      <w:r w:rsidR="005F0A5D" w:rsidRPr="0000603E">
        <w:rPr>
          <w:rFonts w:ascii="Arial" w:hAnsi="Arial" w:cs="Arial"/>
          <w:szCs w:val="24"/>
        </w:rPr>
        <w:t xml:space="preserve">Gustavo Giraldo </w:t>
      </w:r>
      <w:r w:rsidR="00412D32">
        <w:rPr>
          <w:rFonts w:ascii="Arial" w:hAnsi="Arial" w:cs="Arial"/>
          <w:szCs w:val="24"/>
        </w:rPr>
        <w:t>y convivieron hasta la fecha de su</w:t>
      </w:r>
      <w:r w:rsidR="005F0A5D" w:rsidRPr="0000603E">
        <w:rPr>
          <w:rFonts w:ascii="Arial" w:hAnsi="Arial" w:cs="Arial"/>
          <w:szCs w:val="24"/>
        </w:rPr>
        <w:t xml:space="preserve"> deceso; </w:t>
      </w:r>
      <w:r w:rsidR="00A8247F" w:rsidRPr="0000603E">
        <w:rPr>
          <w:rFonts w:ascii="Arial" w:hAnsi="Arial" w:cs="Arial"/>
          <w:szCs w:val="24"/>
        </w:rPr>
        <w:t>(iii)</w:t>
      </w:r>
      <w:r w:rsidR="003C4C10" w:rsidRPr="0000603E">
        <w:rPr>
          <w:rFonts w:ascii="Arial" w:hAnsi="Arial" w:cs="Arial"/>
          <w:szCs w:val="24"/>
        </w:rPr>
        <w:t xml:space="preserve"> </w:t>
      </w:r>
      <w:r w:rsidR="005F0A5D" w:rsidRPr="0000603E">
        <w:rPr>
          <w:rFonts w:ascii="Arial" w:hAnsi="Arial" w:cs="Arial"/>
          <w:szCs w:val="24"/>
        </w:rPr>
        <w:t xml:space="preserve">el </w:t>
      </w:r>
      <w:r w:rsidR="00230A28" w:rsidRPr="0000603E">
        <w:rPr>
          <w:rFonts w:ascii="Arial" w:hAnsi="Arial" w:cs="Arial"/>
          <w:szCs w:val="24"/>
        </w:rPr>
        <w:t xml:space="preserve">6 de </w:t>
      </w:r>
      <w:r w:rsidR="005F0A5D" w:rsidRPr="0000603E">
        <w:rPr>
          <w:rFonts w:ascii="Arial" w:hAnsi="Arial" w:cs="Arial"/>
          <w:szCs w:val="24"/>
        </w:rPr>
        <w:t xml:space="preserve">octubre de 1997, </w:t>
      </w:r>
      <w:r w:rsidR="00230A28" w:rsidRPr="0000603E">
        <w:rPr>
          <w:rFonts w:ascii="Arial" w:hAnsi="Arial" w:cs="Arial"/>
          <w:szCs w:val="24"/>
        </w:rPr>
        <w:t xml:space="preserve">la actora solicitó el reconocimiento de la pensión de sobrevivientes, la que le fue </w:t>
      </w:r>
      <w:r w:rsidR="005F0A5D" w:rsidRPr="0000603E">
        <w:rPr>
          <w:rFonts w:ascii="Arial" w:hAnsi="Arial" w:cs="Arial"/>
          <w:szCs w:val="24"/>
        </w:rPr>
        <w:t xml:space="preserve">negada </w:t>
      </w:r>
      <w:r w:rsidR="00230A28" w:rsidRPr="0000603E">
        <w:rPr>
          <w:rFonts w:ascii="Arial" w:hAnsi="Arial" w:cs="Arial"/>
          <w:szCs w:val="24"/>
        </w:rPr>
        <w:t xml:space="preserve">mediante Resolución N° </w:t>
      </w:r>
      <w:r w:rsidR="005F0A5D" w:rsidRPr="0000603E">
        <w:rPr>
          <w:rFonts w:ascii="Arial" w:hAnsi="Arial" w:cs="Arial"/>
          <w:szCs w:val="24"/>
        </w:rPr>
        <w:t xml:space="preserve">002710 </w:t>
      </w:r>
      <w:r w:rsidR="00230A28" w:rsidRPr="0000603E">
        <w:rPr>
          <w:rFonts w:ascii="Arial" w:hAnsi="Arial" w:cs="Arial"/>
          <w:szCs w:val="24"/>
        </w:rPr>
        <w:t xml:space="preserve">de </w:t>
      </w:r>
      <w:r w:rsidR="005F0A5D" w:rsidRPr="0000603E">
        <w:rPr>
          <w:rFonts w:ascii="Arial" w:hAnsi="Arial" w:cs="Arial"/>
          <w:szCs w:val="24"/>
        </w:rPr>
        <w:t>1998, por no reunir los requisitos del artículo 46 de la Ley 100 de 1993, consecuente con ello, se le reconoció la indemnización sustitutiva</w:t>
      </w:r>
      <w:r w:rsidR="00AF0990" w:rsidRPr="0000603E">
        <w:rPr>
          <w:rFonts w:ascii="Arial" w:hAnsi="Arial" w:cs="Arial"/>
          <w:szCs w:val="24"/>
        </w:rPr>
        <w:t>; (</w:t>
      </w:r>
      <w:r w:rsidR="005F0A5D" w:rsidRPr="0000603E">
        <w:rPr>
          <w:rFonts w:ascii="Arial" w:hAnsi="Arial" w:cs="Arial"/>
          <w:szCs w:val="24"/>
        </w:rPr>
        <w:t>i</w:t>
      </w:r>
      <w:r w:rsidR="00AF0990" w:rsidRPr="0000603E">
        <w:rPr>
          <w:rFonts w:ascii="Arial" w:hAnsi="Arial" w:cs="Arial"/>
          <w:szCs w:val="24"/>
        </w:rPr>
        <w:t>v</w:t>
      </w:r>
      <w:r w:rsidR="0096112F" w:rsidRPr="0000603E">
        <w:rPr>
          <w:rFonts w:ascii="Arial" w:hAnsi="Arial" w:cs="Arial"/>
          <w:szCs w:val="24"/>
        </w:rPr>
        <w:t>)</w:t>
      </w:r>
      <w:r w:rsidR="00AF0990" w:rsidRPr="0000603E">
        <w:rPr>
          <w:rFonts w:ascii="Arial" w:hAnsi="Arial" w:cs="Arial"/>
          <w:szCs w:val="24"/>
        </w:rPr>
        <w:t xml:space="preserve"> </w:t>
      </w:r>
      <w:r w:rsidR="005F0A5D" w:rsidRPr="0000603E">
        <w:rPr>
          <w:rFonts w:ascii="Arial" w:hAnsi="Arial" w:cs="Arial"/>
          <w:szCs w:val="24"/>
        </w:rPr>
        <w:t>el causante había cotizado más de 300 semanas antes del 1° de abril de 1994.</w:t>
      </w:r>
    </w:p>
    <w:p w:rsidR="00B35761" w:rsidRPr="0000603E" w:rsidRDefault="00B35761" w:rsidP="00CD0F44">
      <w:pPr>
        <w:spacing w:line="276" w:lineRule="auto"/>
        <w:ind w:firstLine="708"/>
        <w:jc w:val="both"/>
        <w:rPr>
          <w:rFonts w:ascii="Arial" w:hAnsi="Arial" w:cs="Arial"/>
          <w:szCs w:val="24"/>
        </w:rPr>
      </w:pPr>
    </w:p>
    <w:p w:rsidR="005F3F1E" w:rsidRPr="0000603E" w:rsidRDefault="009960F6" w:rsidP="005F3F1E">
      <w:pPr>
        <w:spacing w:line="276" w:lineRule="auto"/>
        <w:jc w:val="both"/>
        <w:rPr>
          <w:rFonts w:ascii="Arial" w:hAnsi="Arial" w:cs="Arial"/>
          <w:szCs w:val="24"/>
        </w:rPr>
      </w:pPr>
      <w:r w:rsidRPr="0000603E">
        <w:rPr>
          <w:rFonts w:ascii="Arial" w:hAnsi="Arial" w:cs="Arial"/>
          <w:szCs w:val="24"/>
        </w:rPr>
        <w:t>La</w:t>
      </w:r>
      <w:r w:rsidRPr="0000603E">
        <w:rPr>
          <w:rFonts w:ascii="Arial" w:hAnsi="Arial" w:cs="Arial"/>
          <w:b/>
          <w:szCs w:val="24"/>
        </w:rPr>
        <w:t xml:space="preserve"> Administradora Colombiana de Pensiones -COLPENSIONES</w:t>
      </w:r>
      <w:r w:rsidR="00B220D2" w:rsidRPr="0000603E">
        <w:rPr>
          <w:rFonts w:ascii="Arial" w:hAnsi="Arial" w:cs="Arial"/>
          <w:b/>
          <w:szCs w:val="24"/>
        </w:rPr>
        <w:t>-,</w:t>
      </w:r>
      <w:r w:rsidR="000E3C0E" w:rsidRPr="0000603E">
        <w:rPr>
          <w:rFonts w:ascii="Arial" w:hAnsi="Arial" w:cs="Arial"/>
          <w:szCs w:val="24"/>
        </w:rPr>
        <w:t xml:space="preserve"> se opuso a todas las pretensiones de la demanda y como razones de defensa manifestó que  </w:t>
      </w:r>
      <w:r w:rsidR="005F0A5D" w:rsidRPr="0000603E">
        <w:rPr>
          <w:rFonts w:ascii="Arial" w:hAnsi="Arial" w:cs="Arial"/>
          <w:szCs w:val="24"/>
        </w:rPr>
        <w:t>la parte interesada in</w:t>
      </w:r>
      <w:r w:rsidR="00634B91" w:rsidRPr="0000603E">
        <w:rPr>
          <w:rFonts w:ascii="Arial" w:hAnsi="Arial" w:cs="Arial"/>
          <w:szCs w:val="24"/>
        </w:rPr>
        <w:t xml:space="preserve">cumplió </w:t>
      </w:r>
      <w:r w:rsidR="005F0A5D" w:rsidRPr="0000603E">
        <w:rPr>
          <w:rFonts w:ascii="Arial" w:hAnsi="Arial" w:cs="Arial"/>
          <w:szCs w:val="24"/>
        </w:rPr>
        <w:t>el requisito objetivo previsto en el artículo 46 de la Ley 100 de 1993, modificado por el numeral 2° del artículo 12 de la Ley 797 de 2003 y, el requisito subjetivo debe probarse en el desarrollo del proceso</w:t>
      </w:r>
      <w:r w:rsidR="008F4859" w:rsidRPr="0000603E">
        <w:rPr>
          <w:rFonts w:ascii="Arial" w:hAnsi="Arial" w:cs="Arial"/>
          <w:szCs w:val="24"/>
        </w:rPr>
        <w:t>;</w:t>
      </w:r>
      <w:r w:rsidR="005F3F1E" w:rsidRPr="0000603E">
        <w:rPr>
          <w:rFonts w:ascii="Arial" w:hAnsi="Arial" w:cs="Arial"/>
          <w:szCs w:val="24"/>
        </w:rPr>
        <w:t xml:space="preserve"> propuso como excepciones de mérito las que denominó </w:t>
      </w:r>
      <w:r w:rsidR="003B1A0F" w:rsidRPr="0000603E">
        <w:rPr>
          <w:rFonts w:ascii="Arial" w:hAnsi="Arial" w:cs="Arial"/>
          <w:szCs w:val="24"/>
        </w:rPr>
        <w:t xml:space="preserve">“Estricto cumplimiento de los mandatos legales”, </w:t>
      </w:r>
      <w:r w:rsidR="002A2840" w:rsidRPr="0000603E">
        <w:rPr>
          <w:rFonts w:ascii="Arial" w:hAnsi="Arial" w:cs="Arial"/>
          <w:szCs w:val="24"/>
        </w:rPr>
        <w:t>“</w:t>
      </w:r>
      <w:r w:rsidR="000E3C0E" w:rsidRPr="0000603E">
        <w:rPr>
          <w:rFonts w:ascii="Arial" w:hAnsi="Arial" w:cs="Arial"/>
          <w:szCs w:val="24"/>
        </w:rPr>
        <w:t>Inexistencia de la obligación</w:t>
      </w:r>
      <w:r w:rsidR="003B1A0F" w:rsidRPr="0000603E">
        <w:rPr>
          <w:rFonts w:ascii="Arial" w:hAnsi="Arial" w:cs="Arial"/>
          <w:szCs w:val="24"/>
        </w:rPr>
        <w:t xml:space="preserve"> demandada</w:t>
      </w:r>
      <w:r w:rsidR="000E3C0E" w:rsidRPr="0000603E">
        <w:rPr>
          <w:rFonts w:ascii="Arial" w:hAnsi="Arial" w:cs="Arial"/>
          <w:szCs w:val="24"/>
        </w:rPr>
        <w:t>”,</w:t>
      </w:r>
      <w:r w:rsidR="003B1A0F" w:rsidRPr="0000603E">
        <w:rPr>
          <w:rFonts w:ascii="Arial" w:hAnsi="Arial" w:cs="Arial"/>
          <w:szCs w:val="24"/>
        </w:rPr>
        <w:t xml:space="preserve"> “Prescripción</w:t>
      </w:r>
      <w:r w:rsidR="005F5DF3" w:rsidRPr="0000603E">
        <w:rPr>
          <w:rFonts w:ascii="Arial" w:hAnsi="Arial" w:cs="Arial"/>
          <w:szCs w:val="24"/>
        </w:rPr>
        <w:t>”</w:t>
      </w:r>
      <w:r w:rsidR="000E3C0E" w:rsidRPr="0000603E">
        <w:rPr>
          <w:rFonts w:ascii="Arial" w:hAnsi="Arial" w:cs="Arial"/>
          <w:szCs w:val="24"/>
        </w:rPr>
        <w:t xml:space="preserve"> y las “Genéricas”</w:t>
      </w:r>
    </w:p>
    <w:p w:rsidR="001843BE" w:rsidRPr="0000603E" w:rsidRDefault="001843BE" w:rsidP="005F3F1E">
      <w:pPr>
        <w:spacing w:line="276" w:lineRule="auto"/>
        <w:jc w:val="both"/>
        <w:rPr>
          <w:rFonts w:ascii="Arial" w:hAnsi="Arial" w:cs="Arial"/>
          <w:szCs w:val="24"/>
        </w:rPr>
      </w:pPr>
    </w:p>
    <w:p w:rsidR="00226D5F" w:rsidRPr="0000603E" w:rsidRDefault="00312238" w:rsidP="00312238">
      <w:pPr>
        <w:pStyle w:val="Prrafodelista"/>
        <w:numPr>
          <w:ilvl w:val="1"/>
          <w:numId w:val="7"/>
        </w:numPr>
        <w:spacing w:line="276" w:lineRule="auto"/>
        <w:rPr>
          <w:rFonts w:ascii="Arial" w:hAnsi="Arial" w:cs="Arial"/>
          <w:b/>
          <w:sz w:val="24"/>
          <w:szCs w:val="24"/>
        </w:rPr>
      </w:pPr>
      <w:r w:rsidRPr="0000603E">
        <w:rPr>
          <w:rFonts w:ascii="Arial" w:hAnsi="Arial" w:cs="Arial"/>
          <w:b/>
          <w:sz w:val="24"/>
          <w:szCs w:val="24"/>
        </w:rPr>
        <w:t xml:space="preserve">Síntesis de la sentencia </w:t>
      </w:r>
      <w:r w:rsidR="009C53EB" w:rsidRPr="0000603E">
        <w:rPr>
          <w:rFonts w:ascii="Arial" w:hAnsi="Arial" w:cs="Arial"/>
          <w:b/>
          <w:sz w:val="24"/>
          <w:szCs w:val="24"/>
        </w:rPr>
        <w:t>consultada</w:t>
      </w:r>
    </w:p>
    <w:p w:rsidR="00C33CE3" w:rsidRPr="0000603E" w:rsidRDefault="00226D5F" w:rsidP="00C33CE3">
      <w:pPr>
        <w:spacing w:line="276" w:lineRule="auto"/>
        <w:jc w:val="both"/>
        <w:rPr>
          <w:rFonts w:ascii="Arial" w:hAnsi="Arial" w:cs="Arial"/>
          <w:color w:val="000000"/>
          <w:szCs w:val="24"/>
          <w:lang w:eastAsia="es-CO"/>
        </w:rPr>
      </w:pPr>
      <w:r w:rsidRPr="0000603E">
        <w:rPr>
          <w:rFonts w:ascii="Arial" w:hAnsi="Arial" w:cs="Arial"/>
          <w:color w:val="000000"/>
          <w:szCs w:val="24"/>
          <w:lang w:eastAsia="es-CO"/>
        </w:rPr>
        <w:t>El Juzgado</w:t>
      </w:r>
      <w:r w:rsidR="0053562A" w:rsidRPr="0000603E">
        <w:rPr>
          <w:rFonts w:ascii="Arial" w:hAnsi="Arial" w:cs="Arial"/>
          <w:color w:val="000000"/>
          <w:szCs w:val="24"/>
          <w:lang w:eastAsia="es-CO"/>
        </w:rPr>
        <w:t xml:space="preserve"> </w:t>
      </w:r>
      <w:r w:rsidR="003B1A0F" w:rsidRPr="0000603E">
        <w:rPr>
          <w:rFonts w:ascii="Arial" w:hAnsi="Arial" w:cs="Arial"/>
          <w:color w:val="000000"/>
          <w:szCs w:val="24"/>
          <w:lang w:eastAsia="es-CO"/>
        </w:rPr>
        <w:t xml:space="preserve">Primero </w:t>
      </w:r>
      <w:r w:rsidRPr="0000603E">
        <w:rPr>
          <w:rFonts w:ascii="Arial" w:hAnsi="Arial" w:cs="Arial"/>
          <w:color w:val="000000"/>
          <w:szCs w:val="24"/>
          <w:lang w:eastAsia="es-CO"/>
        </w:rPr>
        <w:t>Laboral del Circuito de Pereira</w:t>
      </w:r>
      <w:r w:rsidR="009D3E37" w:rsidRPr="0000603E">
        <w:rPr>
          <w:rFonts w:ascii="Arial" w:hAnsi="Arial" w:cs="Arial"/>
          <w:color w:val="000000"/>
          <w:szCs w:val="24"/>
          <w:lang w:eastAsia="es-CO"/>
        </w:rPr>
        <w:t xml:space="preserve">, </w:t>
      </w:r>
      <w:r w:rsidR="001D1DD4" w:rsidRPr="0000603E">
        <w:rPr>
          <w:rFonts w:ascii="Arial" w:hAnsi="Arial" w:cs="Arial"/>
          <w:color w:val="000000"/>
          <w:szCs w:val="24"/>
          <w:lang w:eastAsia="es-CO"/>
        </w:rPr>
        <w:t xml:space="preserve">ordenó el reconocimiento y pago de la pensión de sobrevivientes a favor de la señora </w:t>
      </w:r>
      <w:r w:rsidR="00801E76" w:rsidRPr="0000603E">
        <w:rPr>
          <w:rFonts w:ascii="Arial" w:hAnsi="Arial" w:cs="Arial"/>
          <w:color w:val="000000"/>
          <w:szCs w:val="24"/>
          <w:lang w:eastAsia="es-CO"/>
        </w:rPr>
        <w:t xml:space="preserve">María </w:t>
      </w:r>
      <w:proofErr w:type="spellStart"/>
      <w:r w:rsidR="00801E76" w:rsidRPr="0000603E">
        <w:rPr>
          <w:rFonts w:ascii="Arial" w:hAnsi="Arial" w:cs="Arial"/>
          <w:color w:val="000000"/>
          <w:szCs w:val="24"/>
          <w:lang w:eastAsia="es-CO"/>
        </w:rPr>
        <w:t>Offir</w:t>
      </w:r>
      <w:proofErr w:type="spellEnd"/>
      <w:r w:rsidR="00801E76" w:rsidRPr="0000603E">
        <w:rPr>
          <w:rFonts w:ascii="Arial" w:hAnsi="Arial" w:cs="Arial"/>
          <w:color w:val="000000"/>
          <w:szCs w:val="24"/>
          <w:lang w:eastAsia="es-CO"/>
        </w:rPr>
        <w:t xml:space="preserve"> Giraldo</w:t>
      </w:r>
      <w:r w:rsidR="001D1DD4" w:rsidRPr="0000603E">
        <w:rPr>
          <w:rFonts w:ascii="Arial" w:hAnsi="Arial" w:cs="Arial"/>
          <w:color w:val="000000"/>
          <w:szCs w:val="24"/>
          <w:lang w:eastAsia="es-CO"/>
        </w:rPr>
        <w:t>, a partir del</w:t>
      </w:r>
      <w:r w:rsidR="000137BB" w:rsidRPr="0000603E">
        <w:rPr>
          <w:rFonts w:ascii="Arial" w:hAnsi="Arial" w:cs="Arial"/>
          <w:color w:val="000000"/>
          <w:szCs w:val="24"/>
          <w:lang w:eastAsia="es-CO"/>
        </w:rPr>
        <w:t xml:space="preserve"> </w:t>
      </w:r>
      <w:r w:rsidR="00801E76" w:rsidRPr="0000603E">
        <w:rPr>
          <w:rFonts w:ascii="Arial" w:hAnsi="Arial" w:cs="Arial"/>
          <w:color w:val="000000"/>
          <w:szCs w:val="24"/>
          <w:lang w:eastAsia="es-CO"/>
        </w:rPr>
        <w:t>8</w:t>
      </w:r>
      <w:r w:rsidR="001D1DD4" w:rsidRPr="0000603E">
        <w:rPr>
          <w:rFonts w:ascii="Arial" w:hAnsi="Arial" w:cs="Arial"/>
          <w:color w:val="000000"/>
          <w:szCs w:val="24"/>
          <w:lang w:eastAsia="es-CO"/>
        </w:rPr>
        <w:t xml:space="preserve"> de </w:t>
      </w:r>
      <w:r w:rsidR="00801E76" w:rsidRPr="0000603E">
        <w:rPr>
          <w:rFonts w:ascii="Arial" w:hAnsi="Arial" w:cs="Arial"/>
          <w:color w:val="000000"/>
          <w:szCs w:val="24"/>
          <w:lang w:eastAsia="es-CO"/>
        </w:rPr>
        <w:t xml:space="preserve">noviembre </w:t>
      </w:r>
      <w:r w:rsidR="001D1DD4" w:rsidRPr="0000603E">
        <w:rPr>
          <w:rFonts w:ascii="Arial" w:hAnsi="Arial" w:cs="Arial"/>
          <w:color w:val="000000"/>
          <w:szCs w:val="24"/>
          <w:lang w:eastAsia="es-CO"/>
        </w:rPr>
        <w:t xml:space="preserve">de </w:t>
      </w:r>
      <w:r w:rsidR="00801E76" w:rsidRPr="0000603E">
        <w:rPr>
          <w:rFonts w:ascii="Arial" w:hAnsi="Arial" w:cs="Arial"/>
          <w:color w:val="000000"/>
          <w:szCs w:val="24"/>
          <w:lang w:eastAsia="es-CO"/>
        </w:rPr>
        <w:t>1996, en aplicación del principio de la condición más beneficiosa</w:t>
      </w:r>
      <w:r w:rsidR="001D1DD4" w:rsidRPr="0000603E">
        <w:rPr>
          <w:rFonts w:ascii="Arial" w:hAnsi="Arial" w:cs="Arial"/>
          <w:color w:val="000000"/>
          <w:szCs w:val="24"/>
          <w:lang w:eastAsia="es-CO"/>
        </w:rPr>
        <w:t>.</w:t>
      </w:r>
    </w:p>
    <w:p w:rsidR="001D1DD4" w:rsidRPr="0000603E" w:rsidRDefault="001D1DD4" w:rsidP="00C33CE3">
      <w:pPr>
        <w:spacing w:line="276" w:lineRule="auto"/>
        <w:jc w:val="both"/>
        <w:rPr>
          <w:rFonts w:ascii="Arial" w:hAnsi="Arial" w:cs="Arial"/>
          <w:color w:val="000000"/>
          <w:szCs w:val="24"/>
          <w:lang w:eastAsia="es-CO"/>
        </w:rPr>
      </w:pPr>
    </w:p>
    <w:p w:rsidR="001D1DD4" w:rsidRPr="0000603E" w:rsidRDefault="001D1DD4" w:rsidP="00C33CE3">
      <w:pPr>
        <w:spacing w:line="276" w:lineRule="auto"/>
        <w:jc w:val="both"/>
        <w:rPr>
          <w:rFonts w:ascii="Arial" w:hAnsi="Arial" w:cs="Arial"/>
          <w:color w:val="000000"/>
          <w:szCs w:val="24"/>
          <w:lang w:eastAsia="es-CO"/>
        </w:rPr>
      </w:pPr>
      <w:r w:rsidRPr="0000603E">
        <w:rPr>
          <w:rFonts w:ascii="Arial" w:hAnsi="Arial" w:cs="Arial"/>
          <w:color w:val="000000"/>
          <w:szCs w:val="24"/>
          <w:lang w:eastAsia="es-CO"/>
        </w:rPr>
        <w:t xml:space="preserve">Para arribar a la anterior conclusión, precisó </w:t>
      </w:r>
      <w:r w:rsidR="00801E76" w:rsidRPr="0000603E">
        <w:rPr>
          <w:rFonts w:ascii="Arial" w:hAnsi="Arial" w:cs="Arial"/>
          <w:color w:val="000000"/>
          <w:szCs w:val="24"/>
          <w:lang w:eastAsia="es-CO"/>
        </w:rPr>
        <w:t xml:space="preserve">que se cumplían los requisitos dispuestos por la Sala de Casación Laboral de la Corte Suprema de Justicia, para darle la aplicación al referido principio, los que son (i) que el deceso se presente antes del 1° de abril de 1996, ii) se tengan cotizadas por lo menos 150 semanas dentro de los 6 años anteriores al 1° de abril de 1994 y, (iii) se cumpla con 150 semanas dentro de los 6 años anteriores al fallecimiento; requisitos que halló cumplidos porque: i) la muerte ocurrió el 10 de noviembre de 1996, ii) tenía 322 semanas entre el 01/04/1988 y el 01/04/1994 y, iii) contaba con 307 semanas cotizadas entre el 10/11/1990 y la misma fecha de 1996. </w:t>
      </w:r>
    </w:p>
    <w:p w:rsidR="00801E76" w:rsidRPr="0000603E" w:rsidRDefault="00801E76" w:rsidP="00C33CE3">
      <w:pPr>
        <w:spacing w:line="276" w:lineRule="auto"/>
        <w:jc w:val="both"/>
        <w:rPr>
          <w:rFonts w:ascii="Arial" w:hAnsi="Arial" w:cs="Arial"/>
          <w:color w:val="000000"/>
          <w:szCs w:val="24"/>
          <w:lang w:eastAsia="es-CO"/>
        </w:rPr>
      </w:pPr>
    </w:p>
    <w:p w:rsidR="003C42A6" w:rsidRPr="0000603E" w:rsidRDefault="003C42A6" w:rsidP="00C33CE3">
      <w:pPr>
        <w:spacing w:line="276" w:lineRule="auto"/>
        <w:jc w:val="both"/>
        <w:rPr>
          <w:rFonts w:ascii="Arial" w:hAnsi="Arial" w:cs="Arial"/>
          <w:color w:val="000000"/>
          <w:szCs w:val="24"/>
          <w:lang w:eastAsia="es-CO"/>
        </w:rPr>
      </w:pPr>
      <w:r w:rsidRPr="0000603E">
        <w:rPr>
          <w:rFonts w:ascii="Arial" w:hAnsi="Arial" w:cs="Arial"/>
          <w:color w:val="000000"/>
          <w:szCs w:val="24"/>
          <w:lang w:eastAsia="es-CO"/>
        </w:rPr>
        <w:t xml:space="preserve">Declaró probada parcialmente la excepción de prescripción, respecto de las mesadas causadas con anterioridad al </w:t>
      </w:r>
      <w:r w:rsidR="0093571C" w:rsidRPr="0000603E">
        <w:rPr>
          <w:rFonts w:ascii="Arial" w:hAnsi="Arial" w:cs="Arial"/>
          <w:color w:val="000000"/>
          <w:szCs w:val="24"/>
          <w:lang w:eastAsia="es-CO"/>
        </w:rPr>
        <w:t>08</w:t>
      </w:r>
      <w:r w:rsidRPr="0000603E">
        <w:rPr>
          <w:rFonts w:ascii="Arial" w:hAnsi="Arial" w:cs="Arial"/>
          <w:color w:val="000000"/>
          <w:szCs w:val="24"/>
          <w:lang w:eastAsia="es-CO"/>
        </w:rPr>
        <w:t xml:space="preserve"> de julio de 20</w:t>
      </w:r>
      <w:r w:rsidR="0093571C" w:rsidRPr="0000603E">
        <w:rPr>
          <w:rFonts w:ascii="Arial" w:hAnsi="Arial" w:cs="Arial"/>
          <w:color w:val="000000"/>
          <w:szCs w:val="24"/>
          <w:lang w:eastAsia="es-CO"/>
        </w:rPr>
        <w:t>10; se abstuvo de condenar</w:t>
      </w:r>
      <w:r w:rsidRPr="0000603E">
        <w:rPr>
          <w:rFonts w:ascii="Arial" w:hAnsi="Arial" w:cs="Arial"/>
          <w:color w:val="000000"/>
          <w:szCs w:val="24"/>
          <w:lang w:eastAsia="es-CO"/>
        </w:rPr>
        <w:t xml:space="preserve"> al pago de los intereses moratorios, al considerar que la prestación fue reconocida en virtud de una interpretación jurisprudencial y, autorizó a la entidad demandada a </w:t>
      </w:r>
      <w:r w:rsidRPr="0000603E">
        <w:rPr>
          <w:rFonts w:ascii="Arial" w:hAnsi="Arial" w:cs="Arial"/>
          <w:color w:val="000000"/>
          <w:szCs w:val="24"/>
          <w:lang w:eastAsia="es-CO"/>
        </w:rPr>
        <w:lastRenderedPageBreak/>
        <w:t xml:space="preserve">descontar del valor del retroactivo que le corresponda a la </w:t>
      </w:r>
      <w:r w:rsidR="0093571C" w:rsidRPr="0000603E">
        <w:rPr>
          <w:rFonts w:ascii="Arial" w:hAnsi="Arial" w:cs="Arial"/>
          <w:color w:val="000000"/>
          <w:szCs w:val="24"/>
          <w:lang w:eastAsia="es-CO"/>
        </w:rPr>
        <w:t>actora</w:t>
      </w:r>
      <w:r w:rsidRPr="0000603E">
        <w:rPr>
          <w:rFonts w:ascii="Arial" w:hAnsi="Arial" w:cs="Arial"/>
          <w:color w:val="000000"/>
          <w:szCs w:val="24"/>
          <w:lang w:eastAsia="es-CO"/>
        </w:rPr>
        <w:t>, la suma que anteriormente le había cancelado por concepto de indemnización sustitutiva.</w:t>
      </w:r>
    </w:p>
    <w:p w:rsidR="00C33CE3" w:rsidRPr="0000603E" w:rsidRDefault="00C33CE3" w:rsidP="00C33CE3">
      <w:pPr>
        <w:spacing w:line="276" w:lineRule="auto"/>
        <w:jc w:val="both"/>
        <w:rPr>
          <w:rFonts w:ascii="Arial" w:hAnsi="Arial" w:cs="Arial"/>
          <w:color w:val="000000"/>
          <w:szCs w:val="24"/>
          <w:lang w:eastAsia="es-CO"/>
        </w:rPr>
      </w:pPr>
    </w:p>
    <w:p w:rsidR="002C313D" w:rsidRPr="0000603E" w:rsidRDefault="00FB415B" w:rsidP="003300DB">
      <w:pPr>
        <w:pStyle w:val="Prrafodelista"/>
        <w:numPr>
          <w:ilvl w:val="1"/>
          <w:numId w:val="7"/>
        </w:numPr>
        <w:spacing w:line="276" w:lineRule="auto"/>
        <w:jc w:val="both"/>
        <w:rPr>
          <w:rFonts w:ascii="Arial" w:hAnsi="Arial" w:cs="Arial"/>
          <w:b/>
          <w:sz w:val="24"/>
          <w:szCs w:val="24"/>
        </w:rPr>
      </w:pPr>
      <w:r w:rsidRPr="0000603E">
        <w:rPr>
          <w:rFonts w:ascii="Arial" w:hAnsi="Arial" w:cs="Arial"/>
          <w:b/>
          <w:sz w:val="24"/>
          <w:szCs w:val="24"/>
        </w:rPr>
        <w:t>Grado jurisdiccional de Consulta</w:t>
      </w:r>
    </w:p>
    <w:p w:rsidR="00C36C5D" w:rsidRPr="0000603E" w:rsidRDefault="00C36C5D" w:rsidP="00C36C5D">
      <w:pPr>
        <w:shd w:val="clear" w:color="auto" w:fill="FFFFFF"/>
        <w:spacing w:line="276" w:lineRule="auto"/>
        <w:jc w:val="both"/>
        <w:rPr>
          <w:rFonts w:ascii="Arial" w:hAnsi="Arial" w:cs="Arial"/>
          <w:szCs w:val="24"/>
        </w:rPr>
      </w:pPr>
      <w:r w:rsidRPr="0000603E">
        <w:rPr>
          <w:rFonts w:ascii="Arial" w:hAnsi="Arial" w:cs="Arial"/>
          <w:szCs w:val="24"/>
        </w:rPr>
        <w:t>Frente a la anterior decisión, las partes no interpusieron recurso de apelación, inclusive, el apoderado judicial de la parte actora principal, a través de memorial de 16 de octubre de 2015 –</w:t>
      </w:r>
      <w:proofErr w:type="spellStart"/>
      <w:r w:rsidRPr="0000603E">
        <w:rPr>
          <w:rFonts w:ascii="Arial" w:hAnsi="Arial" w:cs="Arial"/>
          <w:szCs w:val="24"/>
        </w:rPr>
        <w:t>fl</w:t>
      </w:r>
      <w:proofErr w:type="spellEnd"/>
      <w:r w:rsidRPr="0000603E">
        <w:rPr>
          <w:rFonts w:ascii="Arial" w:hAnsi="Arial" w:cs="Arial"/>
          <w:szCs w:val="24"/>
        </w:rPr>
        <w:t>. 713- solicitó la ejecución de la sentencia; sin embargo, el a-quo se abstuvo de librar mandamiento de pago y, en su lugar, ordenó la remisión del proceso a esta Superioridad, con el fin de que se tramitara el grado jurisdiccional de consulta; decisión que resulta acertada, como quiera que la sentencia fue proferida el 22 de enero de 2014.</w:t>
      </w:r>
    </w:p>
    <w:p w:rsidR="00753029" w:rsidRPr="0000603E" w:rsidRDefault="00753029" w:rsidP="001D1DD4">
      <w:pPr>
        <w:shd w:val="clear" w:color="auto" w:fill="FFFFFF"/>
        <w:tabs>
          <w:tab w:val="left" w:pos="5197"/>
        </w:tabs>
        <w:spacing w:line="276" w:lineRule="auto"/>
        <w:jc w:val="both"/>
        <w:rPr>
          <w:rFonts w:ascii="Arial" w:hAnsi="Arial" w:cs="Arial"/>
          <w:szCs w:val="24"/>
        </w:rPr>
      </w:pPr>
    </w:p>
    <w:p w:rsidR="0061484D" w:rsidRPr="0000603E" w:rsidRDefault="0061484D" w:rsidP="00412D32">
      <w:pPr>
        <w:shd w:val="clear" w:color="auto" w:fill="FFFFFF"/>
        <w:spacing w:line="276" w:lineRule="auto"/>
        <w:jc w:val="center"/>
        <w:rPr>
          <w:rFonts w:ascii="Arial" w:hAnsi="Arial" w:cs="Arial"/>
          <w:b/>
          <w:szCs w:val="24"/>
        </w:rPr>
      </w:pPr>
      <w:r w:rsidRPr="0000603E">
        <w:rPr>
          <w:rFonts w:ascii="Arial" w:hAnsi="Arial" w:cs="Arial"/>
          <w:b/>
          <w:szCs w:val="24"/>
        </w:rPr>
        <w:t>CONSIDERACIONES</w:t>
      </w:r>
    </w:p>
    <w:p w:rsidR="00FF24FA" w:rsidRPr="0000603E"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00603E"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00603E">
        <w:rPr>
          <w:rFonts w:ascii="Arial" w:hAnsi="Arial" w:cs="Arial"/>
          <w:b/>
          <w:sz w:val="24"/>
          <w:szCs w:val="24"/>
        </w:rPr>
        <w:t>De</w:t>
      </w:r>
      <w:r w:rsidR="009F6F08" w:rsidRPr="0000603E">
        <w:rPr>
          <w:rFonts w:ascii="Arial" w:hAnsi="Arial" w:cs="Arial"/>
          <w:b/>
          <w:sz w:val="24"/>
          <w:szCs w:val="24"/>
        </w:rPr>
        <w:t xml:space="preserve"> </w:t>
      </w:r>
      <w:r w:rsidRPr="0000603E">
        <w:rPr>
          <w:rFonts w:ascii="Arial" w:hAnsi="Arial" w:cs="Arial"/>
          <w:b/>
          <w:sz w:val="24"/>
          <w:szCs w:val="24"/>
        </w:rPr>
        <w:t>l</w:t>
      </w:r>
      <w:r w:rsidR="009F6F08" w:rsidRPr="0000603E">
        <w:rPr>
          <w:rFonts w:ascii="Arial" w:hAnsi="Arial" w:cs="Arial"/>
          <w:b/>
          <w:sz w:val="24"/>
          <w:szCs w:val="24"/>
        </w:rPr>
        <w:t>os</w:t>
      </w:r>
      <w:r w:rsidR="00017A69" w:rsidRPr="0000603E">
        <w:rPr>
          <w:rFonts w:ascii="Arial" w:hAnsi="Arial" w:cs="Arial"/>
          <w:b/>
          <w:sz w:val="24"/>
          <w:szCs w:val="24"/>
        </w:rPr>
        <w:t xml:space="preserve"> </w:t>
      </w:r>
      <w:r w:rsidR="00E6434C" w:rsidRPr="0000603E">
        <w:rPr>
          <w:rFonts w:ascii="Arial" w:hAnsi="Arial" w:cs="Arial"/>
          <w:b/>
          <w:sz w:val="24"/>
          <w:szCs w:val="24"/>
        </w:rPr>
        <w:t>problema</w:t>
      </w:r>
      <w:r w:rsidR="009F6F08" w:rsidRPr="0000603E">
        <w:rPr>
          <w:rFonts w:ascii="Arial" w:hAnsi="Arial" w:cs="Arial"/>
          <w:b/>
          <w:sz w:val="24"/>
          <w:szCs w:val="24"/>
        </w:rPr>
        <w:t>s</w:t>
      </w:r>
      <w:r w:rsidR="00E6434C" w:rsidRPr="0000603E">
        <w:rPr>
          <w:rFonts w:ascii="Arial" w:hAnsi="Arial" w:cs="Arial"/>
          <w:b/>
          <w:sz w:val="24"/>
          <w:szCs w:val="24"/>
        </w:rPr>
        <w:t xml:space="preserve"> jurídico</w:t>
      </w:r>
      <w:r w:rsidR="009F6F08" w:rsidRPr="0000603E">
        <w:rPr>
          <w:rFonts w:ascii="Arial" w:hAnsi="Arial" w:cs="Arial"/>
          <w:b/>
          <w:sz w:val="24"/>
          <w:szCs w:val="24"/>
        </w:rPr>
        <w:t>s</w:t>
      </w:r>
    </w:p>
    <w:p w:rsidR="00CC3BC0" w:rsidRPr="0000603E"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00603E">
        <w:rPr>
          <w:rFonts w:ascii="Arial" w:hAnsi="Arial" w:cs="Arial"/>
          <w:color w:val="000000"/>
          <w:szCs w:val="24"/>
          <w:lang w:eastAsia="es-CO"/>
        </w:rPr>
        <w:t xml:space="preserve">Visto el recuento anterior, la Sala formula los siguientes </w:t>
      </w:r>
      <w:r w:rsidR="00443AD9" w:rsidRPr="0000603E">
        <w:rPr>
          <w:rFonts w:ascii="Arial" w:hAnsi="Arial" w:cs="Arial"/>
          <w:color w:val="000000"/>
          <w:szCs w:val="24"/>
          <w:lang w:eastAsia="es-CO"/>
        </w:rPr>
        <w:t>interrogantes:</w:t>
      </w:r>
    </w:p>
    <w:p w:rsidR="00E6434C" w:rsidRPr="0000603E" w:rsidRDefault="00E6434C" w:rsidP="00CC3BC0">
      <w:pPr>
        <w:shd w:val="clear" w:color="auto" w:fill="FFFFFF"/>
        <w:tabs>
          <w:tab w:val="left" w:pos="5197"/>
        </w:tabs>
        <w:spacing w:line="276" w:lineRule="auto"/>
        <w:contextualSpacing/>
        <w:jc w:val="both"/>
        <w:rPr>
          <w:rFonts w:ascii="Arial" w:hAnsi="Arial" w:cs="Arial"/>
          <w:color w:val="000000"/>
          <w:szCs w:val="24"/>
          <w:lang w:eastAsia="es-CO"/>
        </w:rPr>
      </w:pPr>
    </w:p>
    <w:p w:rsidR="000C08C0" w:rsidRPr="0000603E" w:rsidRDefault="006407FE" w:rsidP="006407FE">
      <w:pPr>
        <w:tabs>
          <w:tab w:val="left" w:pos="0"/>
          <w:tab w:val="left" w:pos="8647"/>
        </w:tabs>
        <w:suppressAutoHyphens/>
        <w:spacing w:line="276" w:lineRule="auto"/>
        <w:jc w:val="both"/>
        <w:rPr>
          <w:rFonts w:ascii="Arial" w:hAnsi="Arial" w:cs="Arial"/>
          <w:iCs/>
          <w:szCs w:val="24"/>
        </w:rPr>
      </w:pPr>
      <w:r w:rsidRPr="0000603E">
        <w:rPr>
          <w:rFonts w:ascii="Arial" w:hAnsi="Arial" w:cs="Arial"/>
          <w:szCs w:val="24"/>
        </w:rPr>
        <w:t>1.</w:t>
      </w:r>
      <w:r w:rsidR="00E6434C" w:rsidRPr="0000603E">
        <w:rPr>
          <w:rFonts w:ascii="Arial" w:hAnsi="Arial" w:cs="Arial"/>
          <w:szCs w:val="24"/>
        </w:rPr>
        <w:t>1</w:t>
      </w:r>
      <w:r w:rsidRPr="0000603E">
        <w:rPr>
          <w:rFonts w:ascii="Arial" w:hAnsi="Arial" w:cs="Arial"/>
          <w:szCs w:val="24"/>
        </w:rPr>
        <w:t xml:space="preserve">. </w:t>
      </w:r>
      <w:r w:rsidR="000C08C0" w:rsidRPr="0000603E">
        <w:rPr>
          <w:rFonts w:ascii="Arial" w:hAnsi="Arial" w:cs="Arial"/>
          <w:szCs w:val="24"/>
        </w:rPr>
        <w:t xml:space="preserve"> ¿Resuelta procedente la pensión de sobrevivientes conforme al Acuerdo 049 de 1990, en aplicación de la condición más beneficiosa cuando el fallecimiento del asegurado se produjo en vigencia de la Ley 100 de 1993</w:t>
      </w:r>
      <w:r w:rsidR="000C08C0" w:rsidRPr="0000603E">
        <w:rPr>
          <w:rFonts w:ascii="Arial" w:hAnsi="Arial" w:cs="Arial"/>
          <w:iCs/>
          <w:szCs w:val="24"/>
        </w:rPr>
        <w:t>?</w:t>
      </w:r>
    </w:p>
    <w:p w:rsidR="006407FE" w:rsidRPr="0000603E" w:rsidRDefault="006407FE" w:rsidP="006407FE">
      <w:pPr>
        <w:pStyle w:val="Textoindependiente"/>
        <w:spacing w:line="276" w:lineRule="auto"/>
        <w:contextualSpacing/>
        <w:rPr>
          <w:iCs/>
          <w:szCs w:val="24"/>
        </w:rPr>
      </w:pPr>
    </w:p>
    <w:p w:rsidR="00CC3BC0" w:rsidRPr="0000603E" w:rsidRDefault="00412D32" w:rsidP="006407FE">
      <w:pPr>
        <w:pStyle w:val="Textoindependiente"/>
        <w:spacing w:line="276" w:lineRule="auto"/>
        <w:contextualSpacing/>
        <w:rPr>
          <w:iCs/>
          <w:szCs w:val="24"/>
        </w:rPr>
      </w:pPr>
      <w:r>
        <w:rPr>
          <w:iCs/>
          <w:szCs w:val="24"/>
        </w:rPr>
        <w:t>1.2</w:t>
      </w:r>
      <w:r w:rsidR="006407FE" w:rsidRPr="0000603E">
        <w:rPr>
          <w:iCs/>
          <w:szCs w:val="24"/>
        </w:rPr>
        <w:t xml:space="preserve">. </w:t>
      </w:r>
      <w:r w:rsidR="00CC3BC0" w:rsidRPr="0000603E">
        <w:rPr>
          <w:iCs/>
          <w:szCs w:val="24"/>
        </w:rPr>
        <w:t>¿</w:t>
      </w:r>
      <w:r w:rsidR="006407FE" w:rsidRPr="0000603E">
        <w:rPr>
          <w:iCs/>
          <w:szCs w:val="24"/>
        </w:rPr>
        <w:t xml:space="preserve">La </w:t>
      </w:r>
      <w:r w:rsidR="00CC3BC0" w:rsidRPr="0000603E">
        <w:rPr>
          <w:iCs/>
          <w:szCs w:val="24"/>
        </w:rPr>
        <w:t>señor</w:t>
      </w:r>
      <w:r w:rsidR="006407FE" w:rsidRPr="0000603E">
        <w:rPr>
          <w:iCs/>
          <w:szCs w:val="24"/>
        </w:rPr>
        <w:t>a</w:t>
      </w:r>
      <w:r w:rsidR="00CC3BC0" w:rsidRPr="0000603E">
        <w:rPr>
          <w:iCs/>
          <w:szCs w:val="24"/>
        </w:rPr>
        <w:t xml:space="preserve"> </w:t>
      </w:r>
      <w:r w:rsidR="00DD1C8E" w:rsidRPr="0000603E">
        <w:rPr>
          <w:iCs/>
          <w:szCs w:val="24"/>
        </w:rPr>
        <w:t xml:space="preserve">María </w:t>
      </w:r>
      <w:proofErr w:type="spellStart"/>
      <w:r w:rsidR="00DD1C8E" w:rsidRPr="0000603E">
        <w:rPr>
          <w:iCs/>
          <w:szCs w:val="24"/>
        </w:rPr>
        <w:t>Offir</w:t>
      </w:r>
      <w:proofErr w:type="spellEnd"/>
      <w:r w:rsidR="00DD1C8E" w:rsidRPr="0000603E">
        <w:rPr>
          <w:iCs/>
          <w:szCs w:val="24"/>
        </w:rPr>
        <w:t xml:space="preserve"> Giraldo de Giraldo </w:t>
      </w:r>
      <w:r w:rsidR="006407FE" w:rsidRPr="0000603E">
        <w:rPr>
          <w:iCs/>
          <w:szCs w:val="24"/>
        </w:rPr>
        <w:t>logr</w:t>
      </w:r>
      <w:r w:rsidR="00DD1C8E" w:rsidRPr="0000603E">
        <w:rPr>
          <w:iCs/>
          <w:szCs w:val="24"/>
        </w:rPr>
        <w:t>ó a</w:t>
      </w:r>
      <w:r w:rsidR="006407FE" w:rsidRPr="0000603E">
        <w:rPr>
          <w:iCs/>
          <w:szCs w:val="24"/>
        </w:rPr>
        <w:t>cred</w:t>
      </w:r>
      <w:r w:rsidR="00DD1C8E" w:rsidRPr="0000603E">
        <w:rPr>
          <w:iCs/>
          <w:szCs w:val="24"/>
        </w:rPr>
        <w:t>itar la calidad de beneficiaria</w:t>
      </w:r>
      <w:r w:rsidR="00CC3BC0" w:rsidRPr="0000603E">
        <w:rPr>
          <w:iCs/>
          <w:szCs w:val="24"/>
        </w:rPr>
        <w:t xml:space="preserve"> </w:t>
      </w:r>
      <w:r w:rsidR="006407FE" w:rsidRPr="0000603E">
        <w:rPr>
          <w:iCs/>
          <w:szCs w:val="24"/>
        </w:rPr>
        <w:t xml:space="preserve">de la pensión de sobrevivientes causada por el deceso del señor </w:t>
      </w:r>
      <w:r w:rsidR="00DD1C8E" w:rsidRPr="0000603E">
        <w:rPr>
          <w:iCs/>
          <w:szCs w:val="24"/>
        </w:rPr>
        <w:t>Gustavo Giraldo</w:t>
      </w:r>
      <w:r w:rsidR="00CC3BC0" w:rsidRPr="0000603E">
        <w:rPr>
          <w:iCs/>
          <w:szCs w:val="24"/>
        </w:rPr>
        <w:t>?</w:t>
      </w:r>
    </w:p>
    <w:p w:rsidR="00CC3BC0" w:rsidRPr="0000603E" w:rsidRDefault="00CC3BC0" w:rsidP="00CC3BC0">
      <w:pPr>
        <w:pStyle w:val="Textoindependiente"/>
        <w:spacing w:line="276" w:lineRule="auto"/>
        <w:contextualSpacing/>
        <w:rPr>
          <w:iCs/>
          <w:szCs w:val="24"/>
        </w:rPr>
      </w:pPr>
    </w:p>
    <w:p w:rsidR="00312238" w:rsidRPr="0000603E" w:rsidRDefault="00040018" w:rsidP="00040018">
      <w:pPr>
        <w:pStyle w:val="Textoindependiente"/>
        <w:spacing w:line="276" w:lineRule="auto"/>
        <w:contextualSpacing/>
        <w:rPr>
          <w:b/>
          <w:iCs/>
          <w:szCs w:val="24"/>
        </w:rPr>
      </w:pPr>
      <w:r w:rsidRPr="0000603E">
        <w:rPr>
          <w:b/>
          <w:iCs/>
          <w:szCs w:val="24"/>
        </w:rPr>
        <w:t xml:space="preserve">2. </w:t>
      </w:r>
      <w:r w:rsidR="00454184" w:rsidRPr="0000603E">
        <w:rPr>
          <w:b/>
          <w:iCs/>
          <w:szCs w:val="24"/>
        </w:rPr>
        <w:t>Solución a</w:t>
      </w:r>
      <w:r w:rsidR="009F6F08" w:rsidRPr="0000603E">
        <w:rPr>
          <w:b/>
          <w:iCs/>
          <w:szCs w:val="24"/>
        </w:rPr>
        <w:t xml:space="preserve"> </w:t>
      </w:r>
      <w:r w:rsidR="00454184" w:rsidRPr="0000603E">
        <w:rPr>
          <w:b/>
          <w:iCs/>
          <w:szCs w:val="24"/>
        </w:rPr>
        <w:t>l</w:t>
      </w:r>
      <w:r w:rsidR="009F6F08" w:rsidRPr="0000603E">
        <w:rPr>
          <w:b/>
          <w:iCs/>
          <w:szCs w:val="24"/>
        </w:rPr>
        <w:t>os</w:t>
      </w:r>
      <w:r w:rsidR="00312238" w:rsidRPr="0000603E">
        <w:rPr>
          <w:b/>
          <w:iCs/>
          <w:szCs w:val="24"/>
        </w:rPr>
        <w:t xml:space="preserve"> problema</w:t>
      </w:r>
      <w:r w:rsidR="009F6F08" w:rsidRPr="0000603E">
        <w:rPr>
          <w:b/>
          <w:iCs/>
          <w:szCs w:val="24"/>
        </w:rPr>
        <w:t>s</w:t>
      </w:r>
      <w:r w:rsidR="00312238" w:rsidRPr="0000603E">
        <w:rPr>
          <w:b/>
          <w:iCs/>
          <w:szCs w:val="24"/>
        </w:rPr>
        <w:t xml:space="preserve"> jurídico</w:t>
      </w:r>
      <w:r w:rsidR="009F6F08" w:rsidRPr="0000603E">
        <w:rPr>
          <w:b/>
          <w:iCs/>
          <w:szCs w:val="24"/>
        </w:rPr>
        <w:t>s</w:t>
      </w:r>
      <w:r w:rsidR="00312238" w:rsidRPr="0000603E">
        <w:rPr>
          <w:b/>
          <w:iCs/>
          <w:szCs w:val="24"/>
        </w:rPr>
        <w:t xml:space="preserve"> </w:t>
      </w:r>
    </w:p>
    <w:p w:rsidR="00454184" w:rsidRPr="0000603E" w:rsidRDefault="00454184" w:rsidP="00454184">
      <w:pPr>
        <w:pStyle w:val="Textoindependiente"/>
        <w:spacing w:line="276" w:lineRule="auto"/>
        <w:ind w:left="390"/>
        <w:contextualSpacing/>
        <w:rPr>
          <w:b/>
          <w:iCs/>
          <w:szCs w:val="24"/>
        </w:rPr>
      </w:pPr>
    </w:p>
    <w:p w:rsidR="00150D59" w:rsidRPr="0000603E" w:rsidRDefault="00150D59" w:rsidP="00150D59">
      <w:pPr>
        <w:pStyle w:val="Textoindependiente"/>
        <w:spacing w:line="276" w:lineRule="auto"/>
        <w:contextualSpacing/>
        <w:rPr>
          <w:iCs/>
          <w:szCs w:val="24"/>
        </w:rPr>
      </w:pPr>
      <w:r w:rsidRPr="0000603E">
        <w:rPr>
          <w:iCs/>
          <w:szCs w:val="24"/>
        </w:rPr>
        <w:t>Con</w:t>
      </w:r>
      <w:r w:rsidR="00972117" w:rsidRPr="0000603E">
        <w:rPr>
          <w:iCs/>
          <w:szCs w:val="24"/>
        </w:rPr>
        <w:t xml:space="preserve"> el propósito de dar solución a</w:t>
      </w:r>
      <w:r w:rsidR="009378A8" w:rsidRPr="0000603E">
        <w:rPr>
          <w:iCs/>
          <w:szCs w:val="24"/>
        </w:rPr>
        <w:t xml:space="preserve"> </w:t>
      </w:r>
      <w:r w:rsidR="006407FE" w:rsidRPr="0000603E">
        <w:rPr>
          <w:iCs/>
          <w:szCs w:val="24"/>
        </w:rPr>
        <w:t xml:space="preserve">los </w:t>
      </w:r>
      <w:r w:rsidRPr="0000603E">
        <w:rPr>
          <w:iCs/>
          <w:szCs w:val="24"/>
        </w:rPr>
        <w:t>anterior</w:t>
      </w:r>
      <w:r w:rsidR="006407FE" w:rsidRPr="0000603E">
        <w:rPr>
          <w:iCs/>
          <w:szCs w:val="24"/>
        </w:rPr>
        <w:t>es</w:t>
      </w:r>
      <w:r w:rsidRPr="0000603E">
        <w:rPr>
          <w:iCs/>
          <w:szCs w:val="24"/>
        </w:rPr>
        <w:t xml:space="preserve"> </w:t>
      </w:r>
      <w:r w:rsidR="009378A8" w:rsidRPr="0000603E">
        <w:rPr>
          <w:iCs/>
          <w:szCs w:val="24"/>
        </w:rPr>
        <w:t>cuesti</w:t>
      </w:r>
      <w:r w:rsidR="006407FE" w:rsidRPr="0000603E">
        <w:rPr>
          <w:iCs/>
          <w:szCs w:val="24"/>
        </w:rPr>
        <w:t>onamientos</w:t>
      </w:r>
      <w:r w:rsidRPr="0000603E">
        <w:rPr>
          <w:iCs/>
          <w:szCs w:val="24"/>
        </w:rPr>
        <w:t>, se considera necesario precisar, los siguientes aspectos:</w:t>
      </w:r>
    </w:p>
    <w:p w:rsidR="007C00E9" w:rsidRPr="0000603E" w:rsidRDefault="007C00E9" w:rsidP="00150D59">
      <w:pPr>
        <w:pStyle w:val="Textoindependiente"/>
        <w:spacing w:line="276" w:lineRule="auto"/>
        <w:contextualSpacing/>
        <w:rPr>
          <w:iCs/>
          <w:szCs w:val="24"/>
        </w:rPr>
      </w:pPr>
    </w:p>
    <w:p w:rsidR="003D2D7B" w:rsidRPr="0000603E" w:rsidRDefault="009F6F08" w:rsidP="003D2D7B">
      <w:pPr>
        <w:pStyle w:val="Textoindependiente"/>
        <w:contextualSpacing/>
        <w:rPr>
          <w:b/>
          <w:color w:val="000000"/>
          <w:szCs w:val="24"/>
          <w:shd w:val="clear" w:color="auto" w:fill="FFFFFF"/>
          <w:lang w:val="es-ES"/>
        </w:rPr>
      </w:pPr>
      <w:r w:rsidRPr="0000603E">
        <w:rPr>
          <w:b/>
          <w:color w:val="000000"/>
          <w:szCs w:val="24"/>
          <w:shd w:val="clear" w:color="auto" w:fill="FFFFFF"/>
          <w:lang w:val="es-ES"/>
        </w:rPr>
        <w:t>2</w:t>
      </w:r>
      <w:r w:rsidR="007C00E9" w:rsidRPr="0000603E">
        <w:rPr>
          <w:b/>
          <w:color w:val="000000"/>
          <w:szCs w:val="24"/>
          <w:shd w:val="clear" w:color="auto" w:fill="FFFFFF"/>
          <w:lang w:val="es-ES"/>
        </w:rPr>
        <w:t>.</w:t>
      </w:r>
      <w:r w:rsidR="00BE40B2" w:rsidRPr="0000603E">
        <w:rPr>
          <w:b/>
          <w:color w:val="000000"/>
          <w:szCs w:val="24"/>
          <w:shd w:val="clear" w:color="auto" w:fill="FFFFFF"/>
          <w:lang w:val="es-ES"/>
        </w:rPr>
        <w:t>1</w:t>
      </w:r>
      <w:r w:rsidR="007C00E9" w:rsidRPr="0000603E">
        <w:rPr>
          <w:b/>
          <w:color w:val="000000"/>
          <w:szCs w:val="24"/>
          <w:shd w:val="clear" w:color="auto" w:fill="FFFFFF"/>
          <w:lang w:val="es-ES"/>
        </w:rPr>
        <w:t xml:space="preserve">. </w:t>
      </w:r>
      <w:r w:rsidR="00BE40B2" w:rsidRPr="0000603E">
        <w:rPr>
          <w:b/>
          <w:color w:val="000000"/>
          <w:szCs w:val="24"/>
          <w:shd w:val="clear" w:color="auto" w:fill="FFFFFF"/>
          <w:lang w:val="es-ES"/>
        </w:rPr>
        <w:t>De la pensión de sobrevivientes</w:t>
      </w:r>
    </w:p>
    <w:p w:rsidR="00516ACD" w:rsidRPr="0000603E" w:rsidRDefault="00516ACD" w:rsidP="003D2D7B">
      <w:pPr>
        <w:pStyle w:val="Textoindependiente"/>
        <w:contextualSpacing/>
        <w:rPr>
          <w:b/>
          <w:color w:val="000000"/>
          <w:szCs w:val="24"/>
          <w:shd w:val="clear" w:color="auto" w:fill="FFFFFF"/>
          <w:lang w:val="es-ES"/>
        </w:rPr>
      </w:pPr>
    </w:p>
    <w:p w:rsidR="009B4651" w:rsidRPr="0000603E" w:rsidRDefault="009B4651" w:rsidP="009B4651">
      <w:pPr>
        <w:spacing w:line="276" w:lineRule="auto"/>
        <w:jc w:val="both"/>
        <w:rPr>
          <w:rFonts w:ascii="Arial" w:hAnsi="Arial"/>
          <w:szCs w:val="24"/>
        </w:rPr>
      </w:pPr>
      <w:r w:rsidRPr="0000603E">
        <w:rPr>
          <w:rFonts w:ascii="Arial" w:hAnsi="Arial"/>
          <w:szCs w:val="24"/>
        </w:rPr>
        <w:t xml:space="preserve">Ahora bien, dentro del presente proceso no se encuentran en discusión los siguientes aspectos: i) </w:t>
      </w:r>
      <w:r w:rsidR="00E001ED" w:rsidRPr="0000603E">
        <w:rPr>
          <w:rFonts w:ascii="Arial" w:hAnsi="Arial"/>
          <w:szCs w:val="24"/>
        </w:rPr>
        <w:t xml:space="preserve">que el señor </w:t>
      </w:r>
      <w:r w:rsidR="00443AD9" w:rsidRPr="0000603E">
        <w:rPr>
          <w:rFonts w:ascii="Arial" w:hAnsi="Arial"/>
          <w:szCs w:val="24"/>
        </w:rPr>
        <w:t xml:space="preserve">Gustavo Giraldo, conforme se desprende del certificado de defunción expedido por el Departamento de Salud del estado de New Jersey (Estados Unidos) </w:t>
      </w:r>
      <w:r w:rsidRPr="0000603E">
        <w:rPr>
          <w:rFonts w:ascii="Arial" w:hAnsi="Arial"/>
          <w:szCs w:val="24"/>
        </w:rPr>
        <w:t>–fl.</w:t>
      </w:r>
      <w:r w:rsidR="00443AD9" w:rsidRPr="0000603E">
        <w:rPr>
          <w:rFonts w:ascii="Arial" w:hAnsi="Arial"/>
          <w:szCs w:val="24"/>
        </w:rPr>
        <w:t>11</w:t>
      </w:r>
      <w:r w:rsidR="00770372" w:rsidRPr="0000603E">
        <w:rPr>
          <w:rFonts w:ascii="Arial" w:hAnsi="Arial"/>
          <w:szCs w:val="24"/>
        </w:rPr>
        <w:t xml:space="preserve"> cd. 1-</w:t>
      </w:r>
      <w:r w:rsidR="00321CC6" w:rsidRPr="0000603E">
        <w:rPr>
          <w:rFonts w:ascii="Arial" w:hAnsi="Arial"/>
          <w:szCs w:val="24"/>
        </w:rPr>
        <w:t>, falleció el 10/11</w:t>
      </w:r>
      <w:r w:rsidR="00443AD9" w:rsidRPr="0000603E">
        <w:rPr>
          <w:rFonts w:ascii="Arial" w:hAnsi="Arial"/>
          <w:szCs w:val="24"/>
        </w:rPr>
        <w:t>/1996</w:t>
      </w:r>
      <w:r w:rsidRPr="0000603E">
        <w:rPr>
          <w:rFonts w:ascii="Arial" w:hAnsi="Arial"/>
          <w:szCs w:val="24"/>
        </w:rPr>
        <w:t xml:space="preserve">; iii) la señora </w:t>
      </w:r>
      <w:r w:rsidR="00412D32">
        <w:rPr>
          <w:rFonts w:ascii="Arial" w:hAnsi="Arial"/>
          <w:szCs w:val="24"/>
        </w:rPr>
        <w:t>M</w:t>
      </w:r>
      <w:r w:rsidR="00443AD9" w:rsidRPr="0000603E">
        <w:rPr>
          <w:rFonts w:ascii="Arial" w:hAnsi="Arial"/>
          <w:szCs w:val="24"/>
        </w:rPr>
        <w:t xml:space="preserve">aría </w:t>
      </w:r>
      <w:proofErr w:type="spellStart"/>
      <w:r w:rsidR="00443AD9" w:rsidRPr="0000603E">
        <w:rPr>
          <w:rFonts w:ascii="Arial" w:hAnsi="Arial"/>
          <w:szCs w:val="24"/>
        </w:rPr>
        <w:t>Offir</w:t>
      </w:r>
      <w:proofErr w:type="spellEnd"/>
      <w:r w:rsidR="00443AD9" w:rsidRPr="0000603E">
        <w:rPr>
          <w:rFonts w:ascii="Arial" w:hAnsi="Arial"/>
          <w:szCs w:val="24"/>
        </w:rPr>
        <w:t xml:space="preserve"> Giraldo </w:t>
      </w:r>
      <w:r w:rsidR="00FE1CFA" w:rsidRPr="0000603E">
        <w:rPr>
          <w:rFonts w:ascii="Arial" w:hAnsi="Arial"/>
          <w:szCs w:val="24"/>
        </w:rPr>
        <w:t>contrajo matrimonio con el causante</w:t>
      </w:r>
      <w:r w:rsidRPr="0000603E">
        <w:rPr>
          <w:rFonts w:ascii="Arial" w:hAnsi="Arial"/>
          <w:szCs w:val="24"/>
        </w:rPr>
        <w:t xml:space="preserve"> </w:t>
      </w:r>
      <w:r w:rsidR="00770372" w:rsidRPr="0000603E">
        <w:rPr>
          <w:rFonts w:ascii="Arial" w:hAnsi="Arial"/>
          <w:szCs w:val="24"/>
        </w:rPr>
        <w:t xml:space="preserve">por el </w:t>
      </w:r>
      <w:r w:rsidRPr="0000603E">
        <w:rPr>
          <w:rFonts w:ascii="Arial" w:hAnsi="Arial"/>
          <w:szCs w:val="24"/>
        </w:rPr>
        <w:t>rito c</w:t>
      </w:r>
      <w:r w:rsidR="00443AD9" w:rsidRPr="0000603E">
        <w:rPr>
          <w:rFonts w:ascii="Arial" w:hAnsi="Arial"/>
          <w:szCs w:val="24"/>
        </w:rPr>
        <w:t xml:space="preserve">atólico </w:t>
      </w:r>
      <w:r w:rsidRPr="0000603E">
        <w:rPr>
          <w:rFonts w:ascii="Arial" w:hAnsi="Arial"/>
          <w:szCs w:val="24"/>
        </w:rPr>
        <w:t xml:space="preserve">el día </w:t>
      </w:r>
      <w:r w:rsidR="00443AD9" w:rsidRPr="0000603E">
        <w:rPr>
          <w:rFonts w:ascii="Arial" w:hAnsi="Arial"/>
          <w:szCs w:val="24"/>
        </w:rPr>
        <w:t>4</w:t>
      </w:r>
      <w:r w:rsidR="00770372" w:rsidRPr="0000603E">
        <w:rPr>
          <w:rFonts w:ascii="Arial" w:hAnsi="Arial"/>
          <w:szCs w:val="24"/>
        </w:rPr>
        <w:t xml:space="preserve"> </w:t>
      </w:r>
      <w:r w:rsidRPr="0000603E">
        <w:rPr>
          <w:rFonts w:ascii="Arial" w:hAnsi="Arial"/>
          <w:szCs w:val="24"/>
        </w:rPr>
        <w:t xml:space="preserve">de </w:t>
      </w:r>
      <w:r w:rsidR="00443AD9" w:rsidRPr="0000603E">
        <w:rPr>
          <w:rFonts w:ascii="Arial" w:hAnsi="Arial"/>
          <w:szCs w:val="24"/>
        </w:rPr>
        <w:t xml:space="preserve">marzo </w:t>
      </w:r>
      <w:r w:rsidRPr="0000603E">
        <w:rPr>
          <w:rFonts w:ascii="Arial" w:hAnsi="Arial"/>
          <w:szCs w:val="24"/>
        </w:rPr>
        <w:t>de 19</w:t>
      </w:r>
      <w:r w:rsidR="00443AD9" w:rsidRPr="0000603E">
        <w:rPr>
          <w:rFonts w:ascii="Arial" w:hAnsi="Arial"/>
          <w:szCs w:val="24"/>
        </w:rPr>
        <w:t>72</w:t>
      </w:r>
      <w:r w:rsidRPr="0000603E">
        <w:rPr>
          <w:rFonts w:ascii="Arial" w:hAnsi="Arial"/>
          <w:szCs w:val="24"/>
        </w:rPr>
        <w:t>, conforme consta en el registro civil</w:t>
      </w:r>
      <w:r w:rsidR="00412D32">
        <w:rPr>
          <w:rFonts w:ascii="Arial" w:hAnsi="Arial"/>
          <w:szCs w:val="24"/>
        </w:rPr>
        <w:t xml:space="preserve"> de matrimonio</w:t>
      </w:r>
      <w:r w:rsidRPr="0000603E">
        <w:rPr>
          <w:rFonts w:ascii="Arial" w:hAnsi="Arial"/>
          <w:szCs w:val="24"/>
        </w:rPr>
        <w:t xml:space="preserve">, visible a folio </w:t>
      </w:r>
      <w:r w:rsidR="00770372" w:rsidRPr="0000603E">
        <w:rPr>
          <w:rFonts w:ascii="Arial" w:hAnsi="Arial"/>
          <w:szCs w:val="24"/>
        </w:rPr>
        <w:t>14</w:t>
      </w:r>
      <w:r w:rsidR="00503D70" w:rsidRPr="0000603E">
        <w:rPr>
          <w:rFonts w:ascii="Arial" w:hAnsi="Arial"/>
          <w:szCs w:val="24"/>
        </w:rPr>
        <w:t xml:space="preserve"> del mismo cuaderno</w:t>
      </w:r>
      <w:r w:rsidRPr="0000603E">
        <w:rPr>
          <w:rFonts w:ascii="Arial" w:hAnsi="Arial"/>
          <w:szCs w:val="24"/>
        </w:rPr>
        <w:t>, sin que en el mismo repose nota marginal de cesación de efectos civiles</w:t>
      </w:r>
      <w:r w:rsidR="00516ACD" w:rsidRPr="0000603E">
        <w:rPr>
          <w:rFonts w:ascii="Arial" w:hAnsi="Arial"/>
          <w:szCs w:val="24"/>
        </w:rPr>
        <w:t xml:space="preserve">; iv) </w:t>
      </w:r>
      <w:r w:rsidR="00770372" w:rsidRPr="0000603E">
        <w:rPr>
          <w:rFonts w:ascii="Arial" w:hAnsi="Arial"/>
          <w:szCs w:val="24"/>
        </w:rPr>
        <w:t xml:space="preserve">el ISS </w:t>
      </w:r>
      <w:r w:rsidR="00503D70" w:rsidRPr="0000603E">
        <w:rPr>
          <w:rFonts w:ascii="Arial" w:hAnsi="Arial"/>
          <w:szCs w:val="24"/>
        </w:rPr>
        <w:t xml:space="preserve">- </w:t>
      </w:r>
      <w:r w:rsidR="00770372" w:rsidRPr="0000603E">
        <w:rPr>
          <w:rFonts w:ascii="Arial" w:hAnsi="Arial"/>
          <w:szCs w:val="24"/>
        </w:rPr>
        <w:t xml:space="preserve">Seccional </w:t>
      </w:r>
      <w:r w:rsidR="00503D70" w:rsidRPr="0000603E">
        <w:rPr>
          <w:rFonts w:ascii="Arial" w:hAnsi="Arial"/>
          <w:szCs w:val="24"/>
        </w:rPr>
        <w:t>Risaralda</w:t>
      </w:r>
      <w:r w:rsidR="00770372" w:rsidRPr="0000603E">
        <w:rPr>
          <w:rFonts w:ascii="Arial" w:hAnsi="Arial"/>
          <w:szCs w:val="24"/>
        </w:rPr>
        <w:t>, a través de la Resolución N° 00</w:t>
      </w:r>
      <w:r w:rsidR="00503D70" w:rsidRPr="0000603E">
        <w:rPr>
          <w:rFonts w:ascii="Arial" w:hAnsi="Arial"/>
          <w:szCs w:val="24"/>
        </w:rPr>
        <w:t xml:space="preserve">2710 </w:t>
      </w:r>
      <w:r w:rsidR="00770372" w:rsidRPr="0000603E">
        <w:rPr>
          <w:rFonts w:ascii="Arial" w:hAnsi="Arial"/>
          <w:szCs w:val="24"/>
        </w:rPr>
        <w:t xml:space="preserve">de </w:t>
      </w:r>
      <w:r w:rsidR="00503D70" w:rsidRPr="0000603E">
        <w:rPr>
          <w:rFonts w:ascii="Arial" w:hAnsi="Arial"/>
          <w:szCs w:val="24"/>
        </w:rPr>
        <w:t>1998</w:t>
      </w:r>
      <w:r w:rsidR="00770372" w:rsidRPr="0000603E">
        <w:rPr>
          <w:rFonts w:ascii="Arial" w:hAnsi="Arial"/>
          <w:szCs w:val="24"/>
        </w:rPr>
        <w:t xml:space="preserve">, le </w:t>
      </w:r>
      <w:r w:rsidR="00503D70" w:rsidRPr="0000603E">
        <w:rPr>
          <w:rFonts w:ascii="Arial" w:hAnsi="Arial"/>
          <w:szCs w:val="24"/>
        </w:rPr>
        <w:t>concedió a la actora y a su hijo</w:t>
      </w:r>
      <w:r w:rsidR="00770372" w:rsidRPr="0000603E">
        <w:rPr>
          <w:rFonts w:ascii="Arial" w:hAnsi="Arial"/>
          <w:szCs w:val="24"/>
        </w:rPr>
        <w:t xml:space="preserve"> la </w:t>
      </w:r>
      <w:r w:rsidR="00503D70" w:rsidRPr="0000603E">
        <w:rPr>
          <w:rFonts w:ascii="Arial" w:hAnsi="Arial"/>
          <w:szCs w:val="24"/>
        </w:rPr>
        <w:t xml:space="preserve">indemnización sustitutiva de </w:t>
      </w:r>
      <w:r w:rsidR="00770372" w:rsidRPr="0000603E">
        <w:rPr>
          <w:rFonts w:ascii="Arial" w:hAnsi="Arial"/>
          <w:szCs w:val="24"/>
        </w:rPr>
        <w:t>pensión de sobrevivientes</w:t>
      </w:r>
      <w:r w:rsidR="00503D70" w:rsidRPr="0000603E">
        <w:rPr>
          <w:rFonts w:ascii="Arial" w:hAnsi="Arial"/>
          <w:szCs w:val="24"/>
        </w:rPr>
        <w:t>, como consecuencia de haberles negado la prestación principal</w:t>
      </w:r>
      <w:r w:rsidR="00770372" w:rsidRPr="0000603E">
        <w:rPr>
          <w:rFonts w:ascii="Arial" w:hAnsi="Arial"/>
          <w:szCs w:val="24"/>
        </w:rPr>
        <w:t xml:space="preserve"> -</w:t>
      </w:r>
      <w:proofErr w:type="spellStart"/>
      <w:r w:rsidR="00770372" w:rsidRPr="0000603E">
        <w:rPr>
          <w:rFonts w:ascii="Arial" w:hAnsi="Arial"/>
          <w:szCs w:val="24"/>
        </w:rPr>
        <w:t>fl</w:t>
      </w:r>
      <w:proofErr w:type="spellEnd"/>
      <w:r w:rsidR="00770372" w:rsidRPr="0000603E">
        <w:rPr>
          <w:rFonts w:ascii="Arial" w:hAnsi="Arial"/>
          <w:szCs w:val="24"/>
        </w:rPr>
        <w:t>. 1</w:t>
      </w:r>
      <w:r w:rsidR="00503D70" w:rsidRPr="0000603E">
        <w:rPr>
          <w:rFonts w:ascii="Arial" w:hAnsi="Arial"/>
          <w:szCs w:val="24"/>
        </w:rPr>
        <w:t>3</w:t>
      </w:r>
      <w:r w:rsidR="00770372" w:rsidRPr="0000603E">
        <w:rPr>
          <w:rFonts w:ascii="Arial" w:hAnsi="Arial"/>
          <w:szCs w:val="24"/>
        </w:rPr>
        <w:t>-</w:t>
      </w:r>
      <w:r w:rsidR="00503D70" w:rsidRPr="0000603E">
        <w:rPr>
          <w:rFonts w:ascii="Arial" w:hAnsi="Arial"/>
          <w:szCs w:val="24"/>
        </w:rPr>
        <w:t>.</w:t>
      </w:r>
    </w:p>
    <w:p w:rsidR="009B4651" w:rsidRPr="0000603E" w:rsidRDefault="009B4651" w:rsidP="003D2D7B">
      <w:pPr>
        <w:pStyle w:val="Textoindependiente"/>
        <w:ind w:firstLine="708"/>
        <w:contextualSpacing/>
        <w:rPr>
          <w:b/>
          <w:color w:val="000000"/>
          <w:szCs w:val="24"/>
          <w:shd w:val="clear" w:color="auto" w:fill="FFFFFF"/>
          <w:lang w:val="es-ES"/>
        </w:rPr>
      </w:pPr>
    </w:p>
    <w:p w:rsidR="003D2D7B" w:rsidRPr="0000603E" w:rsidRDefault="00443AD9" w:rsidP="003D2D7B">
      <w:pPr>
        <w:pStyle w:val="Textoindependiente"/>
        <w:contextualSpacing/>
        <w:rPr>
          <w:b/>
          <w:color w:val="000000"/>
          <w:szCs w:val="24"/>
          <w:shd w:val="clear" w:color="auto" w:fill="FFFFFF"/>
          <w:lang w:val="es-ES"/>
        </w:rPr>
      </w:pPr>
      <w:r w:rsidRPr="0000603E">
        <w:rPr>
          <w:b/>
          <w:color w:val="000000"/>
          <w:szCs w:val="24"/>
          <w:shd w:val="clear" w:color="auto" w:fill="FFFFFF"/>
          <w:lang w:val="es-ES"/>
        </w:rPr>
        <w:t>2</w:t>
      </w:r>
      <w:r w:rsidR="00BD2DC8" w:rsidRPr="0000603E">
        <w:rPr>
          <w:b/>
          <w:color w:val="000000"/>
          <w:szCs w:val="24"/>
          <w:shd w:val="clear" w:color="auto" w:fill="FFFFFF"/>
          <w:lang w:val="es-ES"/>
        </w:rPr>
        <w:t>.</w:t>
      </w:r>
      <w:r w:rsidR="00BE40B2" w:rsidRPr="0000603E">
        <w:rPr>
          <w:b/>
          <w:color w:val="000000"/>
          <w:szCs w:val="24"/>
          <w:shd w:val="clear" w:color="auto" w:fill="FFFFFF"/>
          <w:lang w:val="es-ES"/>
        </w:rPr>
        <w:t>1</w:t>
      </w:r>
      <w:r w:rsidR="00BD2DC8" w:rsidRPr="0000603E">
        <w:rPr>
          <w:b/>
          <w:color w:val="000000"/>
          <w:szCs w:val="24"/>
          <w:shd w:val="clear" w:color="auto" w:fill="FFFFFF"/>
          <w:lang w:val="es-ES"/>
        </w:rPr>
        <w:t>.</w:t>
      </w:r>
      <w:r w:rsidR="003D2D7B" w:rsidRPr="0000603E">
        <w:rPr>
          <w:b/>
          <w:color w:val="000000"/>
          <w:szCs w:val="24"/>
          <w:shd w:val="clear" w:color="auto" w:fill="FFFFFF"/>
          <w:lang w:val="es-ES"/>
        </w:rPr>
        <w:t>1. Fundamento jurídico</w:t>
      </w:r>
    </w:p>
    <w:p w:rsidR="003D2D7B" w:rsidRPr="0000603E" w:rsidRDefault="003D2D7B" w:rsidP="003D2D7B">
      <w:pPr>
        <w:pStyle w:val="Textoindependiente"/>
        <w:ind w:left="2988"/>
        <w:contextualSpacing/>
        <w:rPr>
          <w:color w:val="000000"/>
          <w:szCs w:val="24"/>
          <w:shd w:val="clear" w:color="auto" w:fill="FFFFFF"/>
          <w:lang w:val="es-ES"/>
        </w:rPr>
      </w:pPr>
    </w:p>
    <w:p w:rsidR="00F75AE1" w:rsidRPr="0000603E" w:rsidRDefault="00F75AE1" w:rsidP="00F75AE1">
      <w:pPr>
        <w:autoSpaceDE w:val="0"/>
        <w:autoSpaceDN w:val="0"/>
        <w:adjustRightInd w:val="0"/>
        <w:spacing w:line="276" w:lineRule="auto"/>
        <w:jc w:val="both"/>
        <w:rPr>
          <w:rFonts w:ascii="Arial" w:hAnsi="Arial" w:cs="Arial"/>
          <w:szCs w:val="24"/>
        </w:rPr>
      </w:pPr>
      <w:r w:rsidRPr="0000603E">
        <w:rPr>
          <w:rFonts w:ascii="Zurich Ex BT" w:hAnsi="Zurich Ex BT" w:cs="Tahoma"/>
          <w:bCs/>
          <w:szCs w:val="24"/>
        </w:rPr>
        <w:t>Al tenor del artículo 46</w:t>
      </w:r>
      <w:r w:rsidRPr="0000603E">
        <w:rPr>
          <w:rFonts w:ascii="Arial" w:hAnsi="Arial" w:cs="Arial"/>
          <w:szCs w:val="24"/>
        </w:rPr>
        <w:t xml:space="preserve"> de la Ley 100 de 1993</w:t>
      </w:r>
      <w:r w:rsidRPr="0000603E">
        <w:rPr>
          <w:rFonts w:ascii="Arial Narrow" w:hAnsi="Arial Narrow" w:cs="Arial"/>
          <w:sz w:val="28"/>
          <w:szCs w:val="28"/>
        </w:rPr>
        <w:t xml:space="preserve"> </w:t>
      </w:r>
      <w:r w:rsidRPr="0000603E">
        <w:rPr>
          <w:rFonts w:ascii="Arial" w:hAnsi="Arial" w:cs="Arial"/>
          <w:szCs w:val="28"/>
        </w:rPr>
        <w:t>en su versión original</w:t>
      </w:r>
      <w:r w:rsidRPr="0000603E">
        <w:rPr>
          <w:rFonts w:ascii="Zurich Ex BT" w:hAnsi="Zurich Ex BT" w:cs="Tahoma"/>
          <w:bCs/>
          <w:szCs w:val="24"/>
        </w:rPr>
        <w:t xml:space="preserve">, </w:t>
      </w:r>
      <w:r w:rsidRPr="0000603E">
        <w:rPr>
          <w:rFonts w:ascii="Arial" w:hAnsi="Arial" w:cs="Arial"/>
          <w:szCs w:val="24"/>
        </w:rPr>
        <w:t>teniendo en cuenta la fecha del fallecimient</w:t>
      </w:r>
      <w:r w:rsidR="00412D32">
        <w:rPr>
          <w:rFonts w:ascii="Arial" w:hAnsi="Arial" w:cs="Arial"/>
          <w:szCs w:val="24"/>
        </w:rPr>
        <w:t>o del señor Gustavo Giraldo (11-</w:t>
      </w:r>
      <w:r w:rsidRPr="0000603E">
        <w:rPr>
          <w:rFonts w:ascii="Arial" w:hAnsi="Arial" w:cs="Arial"/>
          <w:szCs w:val="24"/>
        </w:rPr>
        <w:t xml:space="preserve">10-1996), se </w:t>
      </w:r>
      <w:r w:rsidRPr="0000603E">
        <w:rPr>
          <w:rFonts w:ascii="Arial" w:hAnsi="Arial" w:cs="Arial"/>
          <w:szCs w:val="24"/>
        </w:rPr>
        <w:lastRenderedPageBreak/>
        <w:t>requería para los afiliados al sistema de seguridad social, haber cotizado 26 semanas al momento de la muerte o habiendo dejado de cotizar hubiere efectuado aportes durante por lo menos 26 semanas del año inmediatamente anterior al momento en que se produzca la muerte.</w:t>
      </w:r>
    </w:p>
    <w:p w:rsidR="00F75AE1" w:rsidRPr="0000603E" w:rsidRDefault="00F75AE1" w:rsidP="00F75AE1">
      <w:pPr>
        <w:autoSpaceDE w:val="0"/>
        <w:autoSpaceDN w:val="0"/>
        <w:adjustRightInd w:val="0"/>
        <w:spacing w:line="276" w:lineRule="auto"/>
        <w:jc w:val="both"/>
        <w:rPr>
          <w:rFonts w:ascii="Arial" w:hAnsi="Arial" w:cs="Arial"/>
          <w:szCs w:val="24"/>
        </w:rPr>
      </w:pPr>
      <w:r w:rsidRPr="0000603E">
        <w:rPr>
          <w:rFonts w:ascii="Arial" w:hAnsi="Arial" w:cs="Arial"/>
          <w:szCs w:val="24"/>
        </w:rPr>
        <w:t xml:space="preserve">Adicional a lo dicho y conforme al artículo 47 </w:t>
      </w:r>
      <w:r w:rsidRPr="0000603E">
        <w:rPr>
          <w:rFonts w:ascii="Arial" w:hAnsi="Arial" w:cs="Arial"/>
          <w:i/>
          <w:szCs w:val="24"/>
        </w:rPr>
        <w:t>ibídem</w:t>
      </w:r>
      <w:r w:rsidRPr="0000603E">
        <w:rPr>
          <w:rFonts w:ascii="Arial" w:hAnsi="Arial" w:cs="Arial"/>
          <w:szCs w:val="24"/>
        </w:rPr>
        <w:t>, para quien reclame la prestación en calidad de cónyuge o compañera supérstite, se requiere acreditar una convivencia con el causante por espacio de 2 años continuos con anterioridad al deceso, salvo que haya procreado uno o más hijos con el pensionado fallecido.</w:t>
      </w:r>
    </w:p>
    <w:p w:rsidR="00F75AE1" w:rsidRPr="0000603E" w:rsidRDefault="00F75AE1" w:rsidP="00F75AE1">
      <w:pPr>
        <w:autoSpaceDE w:val="0"/>
        <w:autoSpaceDN w:val="0"/>
        <w:adjustRightInd w:val="0"/>
        <w:spacing w:line="276" w:lineRule="auto"/>
        <w:jc w:val="both"/>
        <w:rPr>
          <w:rFonts w:ascii="Arial" w:hAnsi="Arial" w:cs="Arial"/>
          <w:szCs w:val="24"/>
        </w:rPr>
      </w:pPr>
    </w:p>
    <w:p w:rsidR="00F75AE1" w:rsidRPr="0000603E" w:rsidRDefault="00F75AE1" w:rsidP="00F75AE1">
      <w:pPr>
        <w:autoSpaceDE w:val="0"/>
        <w:autoSpaceDN w:val="0"/>
        <w:adjustRightInd w:val="0"/>
        <w:spacing w:line="276" w:lineRule="auto"/>
        <w:jc w:val="both"/>
        <w:rPr>
          <w:rFonts w:ascii="Arial" w:hAnsi="Arial" w:cs="Arial"/>
          <w:szCs w:val="24"/>
        </w:rPr>
      </w:pPr>
      <w:r w:rsidRPr="0000603E">
        <w:rPr>
          <w:rFonts w:ascii="Arial" w:hAnsi="Arial" w:cs="Arial"/>
          <w:szCs w:val="24"/>
        </w:rPr>
        <w:t xml:space="preserve">Por su parte el Acuerdo 049 de 1990 aprobado por el Decreto 758 de 1990, en el artículo 25 se dispone que cuando la muerte del asegurado sea de origen no profesional, habrá derecho a pensión de sobrevivientes, entre otros, cuando a la fecha del fallecimiento, el asegurado haya reunido el número y densidad de cotizaciones que se exigen para adquirir el derecho a la pensión de invalidez por riesgo común, esto es, según el artículo 6, haber cotizado para el seguro de invalidez, vejez y muerte, ciento cincuenta (150) semanas dentro de los seis (6) años anteriores a la fecha del estado de invalidez, o trescientas (300) semanas, en cualquier época, con anterioridad al </w:t>
      </w:r>
      <w:r w:rsidR="00412D32">
        <w:rPr>
          <w:rFonts w:ascii="Arial" w:hAnsi="Arial" w:cs="Arial"/>
          <w:szCs w:val="24"/>
        </w:rPr>
        <w:t>mismo</w:t>
      </w:r>
      <w:r w:rsidRPr="0000603E">
        <w:rPr>
          <w:rFonts w:ascii="Arial" w:hAnsi="Arial" w:cs="Arial"/>
          <w:szCs w:val="24"/>
        </w:rPr>
        <w:t>.</w:t>
      </w:r>
    </w:p>
    <w:p w:rsidR="007E2386" w:rsidRPr="0000603E" w:rsidRDefault="007E2386" w:rsidP="00F75AE1">
      <w:pPr>
        <w:autoSpaceDE w:val="0"/>
        <w:autoSpaceDN w:val="0"/>
        <w:adjustRightInd w:val="0"/>
        <w:spacing w:line="276" w:lineRule="auto"/>
        <w:jc w:val="both"/>
        <w:rPr>
          <w:rFonts w:ascii="Arial" w:hAnsi="Arial" w:cs="Arial"/>
          <w:szCs w:val="24"/>
        </w:rPr>
      </w:pPr>
    </w:p>
    <w:p w:rsidR="007E2386" w:rsidRPr="0000603E" w:rsidRDefault="007E2386" w:rsidP="00F75AE1">
      <w:pPr>
        <w:autoSpaceDE w:val="0"/>
        <w:autoSpaceDN w:val="0"/>
        <w:adjustRightInd w:val="0"/>
        <w:spacing w:line="276" w:lineRule="auto"/>
        <w:jc w:val="both"/>
        <w:rPr>
          <w:rFonts w:ascii="Arial" w:hAnsi="Arial" w:cs="Arial"/>
          <w:szCs w:val="24"/>
        </w:rPr>
      </w:pPr>
      <w:r w:rsidRPr="0000603E">
        <w:rPr>
          <w:rFonts w:ascii="Arial" w:hAnsi="Arial" w:cs="Arial"/>
          <w:szCs w:val="24"/>
        </w:rPr>
        <w:t>Al respecto, la Sala de Casación Laboral de la Corte Suprema de Justicia, ha manifestado que para la aplicación del Acuerdo 049 de 1990, en virtud del principio de la condición m</w:t>
      </w:r>
      <w:r w:rsidR="002429AD" w:rsidRPr="0000603E">
        <w:rPr>
          <w:rFonts w:ascii="Arial" w:hAnsi="Arial" w:cs="Arial"/>
          <w:szCs w:val="24"/>
        </w:rPr>
        <w:t xml:space="preserve">ás beneficiosa, </w:t>
      </w:r>
      <w:r w:rsidRPr="0000603E">
        <w:rPr>
          <w:rFonts w:ascii="Arial" w:hAnsi="Arial" w:cs="Arial"/>
          <w:szCs w:val="24"/>
        </w:rPr>
        <w:t>deben cumplirse las 300 semanas en cualquier tiempo o, si se trata de la segunda posibilidad, esto es, 150</w:t>
      </w:r>
      <w:r w:rsidR="002429AD" w:rsidRPr="0000603E">
        <w:rPr>
          <w:rFonts w:ascii="Arial" w:hAnsi="Arial" w:cs="Arial"/>
          <w:szCs w:val="24"/>
        </w:rPr>
        <w:t xml:space="preserve"> semanas</w:t>
      </w:r>
      <w:r w:rsidRPr="0000603E">
        <w:rPr>
          <w:rFonts w:ascii="Arial" w:hAnsi="Arial" w:cs="Arial"/>
          <w:szCs w:val="24"/>
        </w:rPr>
        <w:t xml:space="preserve"> en los últimos 6 años, la densidad de semanas que deben acreditarse son 150 en los 6 años previos a la entrada en vigencia de la Ley 100 de 1993 – 01/04/1988 y 31/03/1994- y otras 150 dentro de los 6</w:t>
      </w:r>
      <w:r w:rsidR="001965DB" w:rsidRPr="0000603E">
        <w:rPr>
          <w:rFonts w:ascii="Arial" w:hAnsi="Arial" w:cs="Arial"/>
          <w:szCs w:val="24"/>
        </w:rPr>
        <w:t xml:space="preserve"> años anteriores al deceso</w:t>
      </w:r>
      <w:r w:rsidR="002429AD" w:rsidRPr="0000603E">
        <w:rPr>
          <w:rFonts w:ascii="Arial" w:hAnsi="Arial" w:cs="Arial"/>
          <w:szCs w:val="24"/>
        </w:rPr>
        <w:t xml:space="preserve"> siempre y cuando este ocurriere antes del 1° de abril de 2000</w:t>
      </w:r>
      <w:r w:rsidR="001965DB" w:rsidRPr="0000603E">
        <w:rPr>
          <w:rFonts w:ascii="Arial" w:hAnsi="Arial" w:cs="Arial"/>
          <w:szCs w:val="24"/>
        </w:rPr>
        <w:t>, tal y como se extrae del siguiente aparte</w:t>
      </w:r>
      <w:r w:rsidR="00614691" w:rsidRPr="0000603E">
        <w:rPr>
          <w:rStyle w:val="Refdenotaalpie"/>
          <w:rFonts w:ascii="Arial" w:hAnsi="Arial" w:cs="Arial"/>
          <w:szCs w:val="24"/>
        </w:rPr>
        <w:footnoteReference w:id="2"/>
      </w:r>
      <w:r w:rsidR="001965DB" w:rsidRPr="0000603E">
        <w:rPr>
          <w:rFonts w:ascii="Arial" w:hAnsi="Arial" w:cs="Arial"/>
          <w:szCs w:val="24"/>
        </w:rPr>
        <w:t>:</w:t>
      </w:r>
    </w:p>
    <w:p w:rsidR="001965DB" w:rsidRPr="0000603E" w:rsidRDefault="001965DB" w:rsidP="00F75AE1">
      <w:pPr>
        <w:autoSpaceDE w:val="0"/>
        <w:autoSpaceDN w:val="0"/>
        <w:adjustRightInd w:val="0"/>
        <w:spacing w:line="276" w:lineRule="auto"/>
        <w:jc w:val="both"/>
        <w:rPr>
          <w:rFonts w:ascii="Arial" w:hAnsi="Arial" w:cs="Arial"/>
          <w:szCs w:val="24"/>
        </w:rPr>
      </w:pPr>
    </w:p>
    <w:p w:rsidR="006F3FAF" w:rsidRPr="0000603E" w:rsidRDefault="006F3FAF" w:rsidP="006F3FAF">
      <w:pPr>
        <w:widowControl w:val="0"/>
        <w:autoSpaceDE w:val="0"/>
        <w:autoSpaceDN w:val="0"/>
        <w:adjustRightInd w:val="0"/>
        <w:ind w:left="851"/>
        <w:jc w:val="both"/>
        <w:rPr>
          <w:rFonts w:ascii="Arial" w:hAnsi="Arial" w:cs="Arial"/>
          <w:i/>
          <w:sz w:val="22"/>
          <w:szCs w:val="22"/>
        </w:rPr>
      </w:pPr>
      <w:r w:rsidRPr="0000603E">
        <w:rPr>
          <w:rFonts w:ascii="Arial" w:hAnsi="Arial" w:cs="Arial"/>
          <w:i/>
          <w:sz w:val="22"/>
          <w:szCs w:val="22"/>
        </w:rPr>
        <w:t xml:space="preserve">“Al respecto conviene agregar, en lo concerniente a las dos hipótesis que contiene la normatividad que antecede a la nueva ley de seguridad social, esto es, el literal b) del artículo 6° del Acuerdo 049 aprobado por el Decreto 758 de 1990, la Corte adicionalmente ha sostenido, que la primera, en la que se mencionan 300 semanas cotizadas en cualquier tiempo, ese número debe estar satisfecho para el momento en que comenzó a regir la Ley 100 de 1993; en cambio frente al segundo supuesto de la norma, relativo a una densidad de 150 semanas aportadas al ISS "dentro de los seis años anteriores a la muerte del afiliado", recientemente se fijó el criterio consistente en que este requisito </w:t>
      </w:r>
      <w:r w:rsidRPr="0000603E">
        <w:rPr>
          <w:rFonts w:ascii="Arial" w:hAnsi="Arial" w:cs="Arial"/>
          <w:b/>
          <w:i/>
          <w:sz w:val="22"/>
          <w:szCs w:val="22"/>
        </w:rPr>
        <w:t>para efectos de la aplicación de la condición más beneficiosa,</w:t>
      </w:r>
      <w:r w:rsidRPr="0000603E">
        <w:rPr>
          <w:rFonts w:ascii="Arial" w:hAnsi="Arial" w:cs="Arial"/>
          <w:i/>
          <w:sz w:val="22"/>
          <w:szCs w:val="22"/>
        </w:rPr>
        <w:t xml:space="preserve"> cuando el deceso acontece en imperio de la Ley 100 de 1993, se debe considerar cumplido contabilizando esos seis años pero desde el 1° de abril de 1994 hacía atrás, es decir remontándose en el tiempo hasta el 1° de abril de 1988, y además es menester que el asegurado también tenga en su haber esa misma densidad de semanas (150) en los seis años que anteceden al fallecimiento, en el entendido de que el suceso de la muerte ocurriere antes del 1° de abril de 2000, según se dejó sentado en casación del 4 de diciembre de 2006 radicado 28893 que rememoró la decisión del 26 de septiembre de igual año radicación 29042, (…)” </w:t>
      </w:r>
    </w:p>
    <w:p w:rsidR="006F3FAF" w:rsidRPr="0000603E" w:rsidRDefault="006F3FAF" w:rsidP="006F3FAF">
      <w:pPr>
        <w:ind w:left="851"/>
        <w:jc w:val="both"/>
        <w:rPr>
          <w:rFonts w:ascii="Arial" w:hAnsi="Arial" w:cs="Arial"/>
          <w:i/>
          <w:sz w:val="22"/>
          <w:szCs w:val="22"/>
        </w:rPr>
      </w:pPr>
    </w:p>
    <w:p w:rsidR="006F3FAF" w:rsidRPr="0000603E" w:rsidRDefault="006F3FAF" w:rsidP="006F3FAF">
      <w:pPr>
        <w:ind w:left="851"/>
        <w:jc w:val="both"/>
        <w:rPr>
          <w:rFonts w:ascii="Arial" w:hAnsi="Arial" w:cs="Arial"/>
          <w:i/>
          <w:sz w:val="22"/>
          <w:szCs w:val="22"/>
        </w:rPr>
      </w:pPr>
      <w:r w:rsidRPr="0000603E">
        <w:rPr>
          <w:rFonts w:ascii="Arial" w:hAnsi="Arial" w:cs="Arial"/>
          <w:i/>
          <w:sz w:val="22"/>
          <w:szCs w:val="22"/>
        </w:rPr>
        <w:t xml:space="preserve">La anterior doctrina ha sido reiterada en decisiones como las del 12 de abril de 2011, Rad. 41300, 13 de marzo de 2012, Rad. 45418, 17 de abril de 2012, Rad. </w:t>
      </w:r>
      <w:r w:rsidRPr="0000603E">
        <w:rPr>
          <w:rFonts w:ascii="Arial" w:hAnsi="Arial" w:cs="Arial"/>
          <w:i/>
          <w:sz w:val="22"/>
          <w:szCs w:val="22"/>
        </w:rPr>
        <w:lastRenderedPageBreak/>
        <w:t xml:space="preserve">43716, 28 de agosto de 2012, Rad. 41816 y 30 de enero de 2013, Rad. 39012, entre muchas otras”.   </w:t>
      </w:r>
    </w:p>
    <w:p w:rsidR="006F3FAF" w:rsidRPr="0000603E" w:rsidRDefault="006F3FAF" w:rsidP="006F3FAF">
      <w:pPr>
        <w:pStyle w:val="Yo"/>
        <w:numPr>
          <w:ilvl w:val="0"/>
          <w:numId w:val="0"/>
        </w:numPr>
        <w:spacing w:line="240" w:lineRule="auto"/>
        <w:jc w:val="both"/>
        <w:rPr>
          <w:rFonts w:ascii="Arial" w:hAnsi="Arial" w:cs="Arial"/>
          <w:b w:val="0"/>
          <w:sz w:val="22"/>
          <w:szCs w:val="22"/>
        </w:rPr>
      </w:pPr>
      <w:r w:rsidRPr="0000603E">
        <w:rPr>
          <w:rFonts w:ascii="Arial" w:hAnsi="Arial" w:cs="Arial"/>
          <w:b w:val="0"/>
          <w:sz w:val="22"/>
          <w:szCs w:val="22"/>
        </w:rPr>
        <w:t xml:space="preserve"> </w:t>
      </w:r>
    </w:p>
    <w:p w:rsidR="00F75AE1" w:rsidRPr="0000603E" w:rsidRDefault="00F75AE1" w:rsidP="00F75AE1">
      <w:pPr>
        <w:autoSpaceDE w:val="0"/>
        <w:autoSpaceDN w:val="0"/>
        <w:adjustRightInd w:val="0"/>
        <w:spacing w:line="276" w:lineRule="auto"/>
        <w:jc w:val="both"/>
        <w:rPr>
          <w:rFonts w:ascii="Arial" w:hAnsi="Arial" w:cs="Arial"/>
          <w:szCs w:val="24"/>
        </w:rPr>
      </w:pPr>
    </w:p>
    <w:p w:rsidR="00F75AE1" w:rsidRPr="0000603E" w:rsidRDefault="00F75AE1" w:rsidP="00F75AE1">
      <w:pPr>
        <w:suppressAutoHyphens/>
        <w:overflowPunct w:val="0"/>
        <w:autoSpaceDE w:val="0"/>
        <w:autoSpaceDN w:val="0"/>
        <w:adjustRightInd w:val="0"/>
        <w:spacing w:line="276" w:lineRule="auto"/>
        <w:jc w:val="both"/>
        <w:textAlignment w:val="baseline"/>
        <w:rPr>
          <w:rFonts w:ascii="Arial" w:hAnsi="Arial" w:cs="Arial"/>
          <w:b/>
          <w:szCs w:val="24"/>
        </w:rPr>
      </w:pPr>
      <w:r w:rsidRPr="0000603E">
        <w:rPr>
          <w:rFonts w:ascii="Arial" w:hAnsi="Arial" w:cs="Arial"/>
          <w:b/>
          <w:szCs w:val="24"/>
        </w:rPr>
        <w:t>2.1.2 Fundamento fáctico</w:t>
      </w:r>
    </w:p>
    <w:p w:rsidR="00F75AE1" w:rsidRPr="0000603E" w:rsidRDefault="00F75AE1" w:rsidP="00F75AE1">
      <w:pPr>
        <w:autoSpaceDE w:val="0"/>
        <w:autoSpaceDN w:val="0"/>
        <w:adjustRightInd w:val="0"/>
        <w:spacing w:line="276" w:lineRule="auto"/>
        <w:jc w:val="both"/>
        <w:rPr>
          <w:rFonts w:ascii="Arial" w:hAnsi="Arial" w:cs="Arial"/>
          <w:szCs w:val="24"/>
        </w:rPr>
      </w:pPr>
      <w:r w:rsidRPr="0000603E">
        <w:rPr>
          <w:rFonts w:ascii="Arial" w:hAnsi="Arial" w:cs="Arial"/>
          <w:szCs w:val="24"/>
        </w:rPr>
        <w:t xml:space="preserve">Descendiendo al caso concreto se encuentra probado que el deceso del señor Gustavo </w:t>
      </w:r>
      <w:r w:rsidR="00D02EE4" w:rsidRPr="0000603E">
        <w:rPr>
          <w:rFonts w:ascii="Arial" w:hAnsi="Arial" w:cs="Arial"/>
          <w:szCs w:val="24"/>
        </w:rPr>
        <w:t xml:space="preserve">Giraldo </w:t>
      </w:r>
      <w:r w:rsidRPr="0000603E">
        <w:rPr>
          <w:rFonts w:ascii="Arial" w:hAnsi="Arial" w:cs="Arial"/>
          <w:szCs w:val="24"/>
        </w:rPr>
        <w:t xml:space="preserve">ocurrió el 11 de </w:t>
      </w:r>
      <w:r w:rsidR="00D02EE4" w:rsidRPr="0000603E">
        <w:rPr>
          <w:rFonts w:ascii="Arial" w:hAnsi="Arial" w:cs="Arial"/>
          <w:szCs w:val="24"/>
        </w:rPr>
        <w:t xml:space="preserve">octubre </w:t>
      </w:r>
      <w:r w:rsidRPr="0000603E">
        <w:rPr>
          <w:rFonts w:ascii="Arial" w:hAnsi="Arial" w:cs="Arial"/>
          <w:szCs w:val="24"/>
        </w:rPr>
        <w:t>de 199</w:t>
      </w:r>
      <w:r w:rsidR="00D02EE4" w:rsidRPr="0000603E">
        <w:rPr>
          <w:rFonts w:ascii="Arial" w:hAnsi="Arial" w:cs="Arial"/>
          <w:szCs w:val="24"/>
        </w:rPr>
        <w:t>6</w:t>
      </w:r>
      <w:r w:rsidRPr="0000603E">
        <w:rPr>
          <w:rFonts w:ascii="Arial" w:hAnsi="Arial" w:cs="Arial"/>
          <w:szCs w:val="24"/>
        </w:rPr>
        <w:t xml:space="preserve">, que la demandante y el afiliado fallecido contrajeron matrimonio católico el </w:t>
      </w:r>
      <w:r w:rsidR="00D02EE4" w:rsidRPr="0000603E">
        <w:rPr>
          <w:rFonts w:ascii="Arial" w:hAnsi="Arial" w:cs="Arial"/>
          <w:szCs w:val="24"/>
        </w:rPr>
        <w:t xml:space="preserve">04 </w:t>
      </w:r>
      <w:r w:rsidRPr="0000603E">
        <w:rPr>
          <w:rFonts w:ascii="Arial" w:hAnsi="Arial" w:cs="Arial"/>
          <w:szCs w:val="24"/>
        </w:rPr>
        <w:t xml:space="preserve">de </w:t>
      </w:r>
      <w:r w:rsidR="00D02EE4" w:rsidRPr="0000603E">
        <w:rPr>
          <w:rFonts w:ascii="Arial" w:hAnsi="Arial" w:cs="Arial"/>
          <w:szCs w:val="24"/>
        </w:rPr>
        <w:t xml:space="preserve">marzo </w:t>
      </w:r>
      <w:r w:rsidRPr="0000603E">
        <w:rPr>
          <w:rFonts w:ascii="Arial" w:hAnsi="Arial" w:cs="Arial"/>
          <w:szCs w:val="24"/>
        </w:rPr>
        <w:t>de 19</w:t>
      </w:r>
      <w:r w:rsidR="00D02EE4" w:rsidRPr="0000603E">
        <w:rPr>
          <w:rFonts w:ascii="Arial" w:hAnsi="Arial" w:cs="Arial"/>
          <w:szCs w:val="24"/>
        </w:rPr>
        <w:t>72</w:t>
      </w:r>
      <w:r w:rsidRPr="0000603E">
        <w:rPr>
          <w:rFonts w:ascii="Arial" w:hAnsi="Arial" w:cs="Arial"/>
          <w:szCs w:val="24"/>
        </w:rPr>
        <w:t xml:space="preserve">; y que aquel cotizó al sistema pensional un total de </w:t>
      </w:r>
      <w:r w:rsidR="00D02EE4" w:rsidRPr="0000603E">
        <w:rPr>
          <w:rFonts w:ascii="Arial" w:hAnsi="Arial" w:cs="Arial"/>
          <w:szCs w:val="24"/>
        </w:rPr>
        <w:t>924,14</w:t>
      </w:r>
      <w:r w:rsidRPr="0000603E">
        <w:rPr>
          <w:rFonts w:ascii="Arial" w:hAnsi="Arial" w:cs="Arial"/>
          <w:szCs w:val="24"/>
        </w:rPr>
        <w:t xml:space="preserve"> semanas hasta el </w:t>
      </w:r>
      <w:r w:rsidR="00D02EE4" w:rsidRPr="0000603E">
        <w:rPr>
          <w:rFonts w:ascii="Arial" w:hAnsi="Arial" w:cs="Arial"/>
          <w:szCs w:val="24"/>
        </w:rPr>
        <w:t xml:space="preserve">mes </w:t>
      </w:r>
      <w:r w:rsidRPr="0000603E">
        <w:rPr>
          <w:rFonts w:ascii="Arial" w:hAnsi="Arial" w:cs="Arial"/>
          <w:szCs w:val="24"/>
        </w:rPr>
        <w:t xml:space="preserve">de </w:t>
      </w:r>
      <w:r w:rsidR="00D02EE4" w:rsidRPr="0000603E">
        <w:rPr>
          <w:rFonts w:ascii="Arial" w:hAnsi="Arial" w:cs="Arial"/>
          <w:szCs w:val="24"/>
        </w:rPr>
        <w:t xml:space="preserve">diciembre </w:t>
      </w:r>
      <w:r w:rsidRPr="0000603E">
        <w:rPr>
          <w:rFonts w:ascii="Arial" w:hAnsi="Arial" w:cs="Arial"/>
          <w:szCs w:val="24"/>
        </w:rPr>
        <w:t>de 199</w:t>
      </w:r>
      <w:r w:rsidR="00D02EE4" w:rsidRPr="0000603E">
        <w:rPr>
          <w:rFonts w:ascii="Arial" w:hAnsi="Arial" w:cs="Arial"/>
          <w:szCs w:val="24"/>
        </w:rPr>
        <w:t>5</w:t>
      </w:r>
      <w:r w:rsidRPr="0000603E">
        <w:rPr>
          <w:rFonts w:ascii="Arial" w:hAnsi="Arial" w:cs="Arial"/>
          <w:szCs w:val="24"/>
        </w:rPr>
        <w:t xml:space="preserve">, tal y como se extracta de la historia laboral válida para prestaciones </w:t>
      </w:r>
      <w:r w:rsidR="00D02EE4" w:rsidRPr="0000603E">
        <w:rPr>
          <w:rFonts w:ascii="Arial" w:hAnsi="Arial" w:cs="Arial"/>
          <w:szCs w:val="24"/>
        </w:rPr>
        <w:t xml:space="preserve">económicas </w:t>
      </w:r>
      <w:r w:rsidRPr="0000603E">
        <w:rPr>
          <w:rFonts w:ascii="Arial" w:hAnsi="Arial" w:cs="Arial"/>
          <w:szCs w:val="24"/>
        </w:rPr>
        <w:t>allegada por la entidad demandada (</w:t>
      </w:r>
      <w:proofErr w:type="spellStart"/>
      <w:r w:rsidRPr="0000603E">
        <w:rPr>
          <w:rFonts w:ascii="Arial" w:hAnsi="Arial" w:cs="Arial"/>
          <w:szCs w:val="24"/>
        </w:rPr>
        <w:t>fls</w:t>
      </w:r>
      <w:proofErr w:type="spellEnd"/>
      <w:r w:rsidRPr="0000603E">
        <w:rPr>
          <w:rFonts w:ascii="Arial" w:hAnsi="Arial" w:cs="Arial"/>
          <w:szCs w:val="24"/>
        </w:rPr>
        <w:t>.</w:t>
      </w:r>
      <w:r w:rsidR="00D02EE4" w:rsidRPr="0000603E">
        <w:rPr>
          <w:rFonts w:ascii="Arial" w:hAnsi="Arial" w:cs="Arial"/>
          <w:szCs w:val="24"/>
        </w:rPr>
        <w:t xml:space="preserve"> 47</w:t>
      </w:r>
      <w:r w:rsidRPr="0000603E">
        <w:rPr>
          <w:rFonts w:ascii="Arial" w:hAnsi="Arial" w:cs="Arial"/>
          <w:szCs w:val="24"/>
        </w:rPr>
        <w:t xml:space="preserve"> a </w:t>
      </w:r>
      <w:r w:rsidR="00D02EE4" w:rsidRPr="0000603E">
        <w:rPr>
          <w:rFonts w:ascii="Arial" w:hAnsi="Arial" w:cs="Arial"/>
          <w:szCs w:val="24"/>
        </w:rPr>
        <w:t>50</w:t>
      </w:r>
      <w:r w:rsidRPr="0000603E">
        <w:rPr>
          <w:rFonts w:ascii="Arial" w:hAnsi="Arial" w:cs="Arial"/>
          <w:szCs w:val="24"/>
        </w:rPr>
        <w:t>).</w:t>
      </w:r>
    </w:p>
    <w:p w:rsidR="00F75AE1" w:rsidRPr="0000603E" w:rsidRDefault="00F75AE1" w:rsidP="00F75AE1">
      <w:pPr>
        <w:autoSpaceDE w:val="0"/>
        <w:autoSpaceDN w:val="0"/>
        <w:adjustRightInd w:val="0"/>
        <w:spacing w:line="276" w:lineRule="auto"/>
        <w:ind w:firstLine="858"/>
        <w:jc w:val="both"/>
        <w:rPr>
          <w:rFonts w:ascii="Arial" w:hAnsi="Arial" w:cs="Arial"/>
          <w:szCs w:val="24"/>
        </w:rPr>
      </w:pPr>
    </w:p>
    <w:p w:rsidR="00F75AE1" w:rsidRPr="0000603E" w:rsidRDefault="00F75AE1" w:rsidP="00F75AE1">
      <w:pPr>
        <w:autoSpaceDE w:val="0"/>
        <w:autoSpaceDN w:val="0"/>
        <w:adjustRightInd w:val="0"/>
        <w:spacing w:line="276" w:lineRule="auto"/>
        <w:jc w:val="both"/>
        <w:rPr>
          <w:rFonts w:ascii="Arial" w:hAnsi="Arial" w:cs="Arial"/>
          <w:szCs w:val="24"/>
        </w:rPr>
      </w:pPr>
      <w:r w:rsidRPr="0000603E">
        <w:rPr>
          <w:rFonts w:ascii="Arial" w:hAnsi="Arial" w:cs="Arial"/>
          <w:szCs w:val="24"/>
        </w:rPr>
        <w:t>Así las cosas, teniendo en cuenta la fecha del fallecimiento del señor G</w:t>
      </w:r>
      <w:r w:rsidR="00D02EE4" w:rsidRPr="0000603E">
        <w:rPr>
          <w:rFonts w:ascii="Arial" w:hAnsi="Arial" w:cs="Arial"/>
          <w:szCs w:val="24"/>
        </w:rPr>
        <w:t>iraldo</w:t>
      </w:r>
      <w:r w:rsidRPr="0000603E">
        <w:rPr>
          <w:rFonts w:ascii="Arial" w:hAnsi="Arial" w:cs="Arial"/>
          <w:szCs w:val="24"/>
        </w:rPr>
        <w:t>, la normativa aplicable en esta actuación es el artículo 46 de la Ley 100 de 1993</w:t>
      </w:r>
      <w:r w:rsidRPr="0000603E">
        <w:rPr>
          <w:rFonts w:ascii="Arial Narrow" w:hAnsi="Arial Narrow" w:cs="Arial"/>
          <w:sz w:val="28"/>
          <w:szCs w:val="28"/>
        </w:rPr>
        <w:t xml:space="preserve"> </w:t>
      </w:r>
      <w:r w:rsidRPr="0000603E">
        <w:rPr>
          <w:rFonts w:ascii="Arial" w:hAnsi="Arial" w:cs="Arial"/>
          <w:szCs w:val="28"/>
        </w:rPr>
        <w:t>en su versión original</w:t>
      </w:r>
      <w:r w:rsidRPr="0000603E">
        <w:rPr>
          <w:rFonts w:ascii="Arial" w:hAnsi="Arial" w:cs="Arial"/>
          <w:szCs w:val="24"/>
        </w:rPr>
        <w:t>.</w:t>
      </w:r>
    </w:p>
    <w:p w:rsidR="00F75AE1" w:rsidRPr="0000603E" w:rsidRDefault="00F75AE1" w:rsidP="00F75AE1">
      <w:pPr>
        <w:autoSpaceDE w:val="0"/>
        <w:autoSpaceDN w:val="0"/>
        <w:adjustRightInd w:val="0"/>
        <w:spacing w:line="276" w:lineRule="auto"/>
        <w:jc w:val="both"/>
        <w:rPr>
          <w:rFonts w:ascii="Arial" w:hAnsi="Arial" w:cs="Arial"/>
          <w:szCs w:val="24"/>
        </w:rPr>
      </w:pPr>
    </w:p>
    <w:p w:rsidR="00F75AE1" w:rsidRPr="0000603E" w:rsidRDefault="00F75AE1" w:rsidP="00F75AE1">
      <w:pPr>
        <w:autoSpaceDE w:val="0"/>
        <w:autoSpaceDN w:val="0"/>
        <w:adjustRightInd w:val="0"/>
        <w:spacing w:line="276" w:lineRule="auto"/>
        <w:jc w:val="both"/>
        <w:rPr>
          <w:rFonts w:ascii="Arial" w:hAnsi="Arial" w:cs="Arial"/>
          <w:szCs w:val="24"/>
        </w:rPr>
      </w:pPr>
      <w:r w:rsidRPr="0000603E">
        <w:rPr>
          <w:rFonts w:ascii="Arial" w:hAnsi="Arial" w:cs="Arial"/>
          <w:szCs w:val="24"/>
        </w:rPr>
        <w:t xml:space="preserve">Conforme a lo anterior, debe determinarse en primer lugar si dentro del año inmediatamente anterior al deceso del </w:t>
      </w:r>
      <w:r w:rsidR="00D02EE4" w:rsidRPr="0000603E">
        <w:rPr>
          <w:rFonts w:ascii="Arial" w:hAnsi="Arial" w:cs="Arial"/>
          <w:szCs w:val="24"/>
        </w:rPr>
        <w:t>causante</w:t>
      </w:r>
      <w:r w:rsidR="00590466" w:rsidRPr="0000603E">
        <w:rPr>
          <w:rFonts w:ascii="Arial" w:hAnsi="Arial" w:cs="Arial"/>
          <w:szCs w:val="24"/>
        </w:rPr>
        <w:t>,</w:t>
      </w:r>
      <w:r w:rsidRPr="0000603E">
        <w:rPr>
          <w:rFonts w:ascii="Arial" w:hAnsi="Arial" w:cs="Arial"/>
          <w:szCs w:val="24"/>
        </w:rPr>
        <w:t xml:space="preserve"> comprendido entre el 11 de </w:t>
      </w:r>
      <w:r w:rsidR="00D02EE4" w:rsidRPr="0000603E">
        <w:rPr>
          <w:rFonts w:ascii="Arial" w:hAnsi="Arial" w:cs="Arial"/>
          <w:szCs w:val="24"/>
        </w:rPr>
        <w:t xml:space="preserve">octubre </w:t>
      </w:r>
      <w:r w:rsidRPr="0000603E">
        <w:rPr>
          <w:rFonts w:ascii="Arial" w:hAnsi="Arial" w:cs="Arial"/>
          <w:szCs w:val="24"/>
        </w:rPr>
        <w:t>de 1996 y la misma fecha de 199</w:t>
      </w:r>
      <w:r w:rsidR="00D02EE4" w:rsidRPr="0000603E">
        <w:rPr>
          <w:rFonts w:ascii="Arial" w:hAnsi="Arial" w:cs="Arial"/>
          <w:szCs w:val="24"/>
        </w:rPr>
        <w:t>5</w:t>
      </w:r>
      <w:r w:rsidRPr="0000603E">
        <w:rPr>
          <w:rFonts w:ascii="Arial" w:hAnsi="Arial" w:cs="Arial"/>
          <w:szCs w:val="24"/>
        </w:rPr>
        <w:t xml:space="preserve">, alcanzó a reunir 26 semanas de cotización, para lo cual debe acudirse a la historia laboral </w:t>
      </w:r>
      <w:r w:rsidR="00D02EE4" w:rsidRPr="0000603E">
        <w:rPr>
          <w:rFonts w:ascii="Arial" w:hAnsi="Arial" w:cs="Arial"/>
          <w:szCs w:val="24"/>
        </w:rPr>
        <w:t>antes referida</w:t>
      </w:r>
      <w:r w:rsidRPr="0000603E">
        <w:rPr>
          <w:rFonts w:ascii="Arial" w:hAnsi="Arial" w:cs="Arial"/>
          <w:szCs w:val="24"/>
        </w:rPr>
        <w:t>, de donde se evidencia que dentro de ese lapso</w:t>
      </w:r>
      <w:r w:rsidR="00D02EE4" w:rsidRPr="0000603E">
        <w:rPr>
          <w:rFonts w:ascii="Arial" w:hAnsi="Arial" w:cs="Arial"/>
          <w:szCs w:val="24"/>
        </w:rPr>
        <w:t xml:space="preserve"> solo </w:t>
      </w:r>
      <w:r w:rsidRPr="0000603E">
        <w:rPr>
          <w:rFonts w:ascii="Arial" w:hAnsi="Arial" w:cs="Arial"/>
          <w:szCs w:val="24"/>
        </w:rPr>
        <w:t xml:space="preserve">registra </w:t>
      </w:r>
      <w:r w:rsidR="00D02EE4" w:rsidRPr="0000603E">
        <w:rPr>
          <w:rFonts w:ascii="Arial" w:hAnsi="Arial" w:cs="Arial"/>
          <w:szCs w:val="24"/>
        </w:rPr>
        <w:t>4,43 semanas cotizadas</w:t>
      </w:r>
      <w:r w:rsidRPr="0000603E">
        <w:rPr>
          <w:rFonts w:ascii="Arial" w:hAnsi="Arial" w:cs="Arial"/>
          <w:szCs w:val="24"/>
        </w:rPr>
        <w:t>, con lo cual resultaría fácil colegir que no satisfizo las exigencias del artículo 46 de la Ley 100 de 1993.</w:t>
      </w:r>
    </w:p>
    <w:p w:rsidR="00F75AE1" w:rsidRPr="0000603E" w:rsidRDefault="00F75AE1" w:rsidP="00F75AE1">
      <w:pPr>
        <w:autoSpaceDE w:val="0"/>
        <w:autoSpaceDN w:val="0"/>
        <w:adjustRightInd w:val="0"/>
        <w:spacing w:line="276" w:lineRule="auto"/>
        <w:ind w:firstLine="858"/>
        <w:jc w:val="both"/>
        <w:rPr>
          <w:rFonts w:ascii="Arial" w:hAnsi="Arial" w:cs="Arial"/>
          <w:szCs w:val="24"/>
        </w:rPr>
      </w:pPr>
    </w:p>
    <w:p w:rsidR="00F75AE1" w:rsidRPr="0000603E" w:rsidRDefault="00F75AE1" w:rsidP="00F75AE1">
      <w:pPr>
        <w:autoSpaceDE w:val="0"/>
        <w:autoSpaceDN w:val="0"/>
        <w:adjustRightInd w:val="0"/>
        <w:spacing w:line="276" w:lineRule="auto"/>
        <w:jc w:val="both"/>
        <w:rPr>
          <w:rFonts w:ascii="Arial" w:hAnsi="Arial" w:cs="Arial"/>
          <w:szCs w:val="24"/>
        </w:rPr>
      </w:pPr>
      <w:r w:rsidRPr="0000603E">
        <w:rPr>
          <w:rFonts w:ascii="Arial" w:hAnsi="Arial" w:cs="Arial"/>
          <w:szCs w:val="24"/>
        </w:rPr>
        <w:t>Sin embargo y teniendo en cuenta que en el libelo introductorio se depreca la aplicación del principio de la condición más beneficiosa, se analizará su procedibilidad en el caso concreto.</w:t>
      </w:r>
    </w:p>
    <w:p w:rsidR="00D02EE4" w:rsidRPr="0000603E" w:rsidRDefault="00D02EE4" w:rsidP="00F75AE1">
      <w:pPr>
        <w:autoSpaceDE w:val="0"/>
        <w:autoSpaceDN w:val="0"/>
        <w:adjustRightInd w:val="0"/>
        <w:spacing w:line="276" w:lineRule="auto"/>
        <w:jc w:val="both"/>
        <w:rPr>
          <w:rFonts w:ascii="Arial" w:hAnsi="Arial" w:cs="Arial"/>
          <w:szCs w:val="24"/>
        </w:rPr>
      </w:pPr>
    </w:p>
    <w:p w:rsidR="00D02EE4" w:rsidRPr="0000603E" w:rsidRDefault="00D02EE4" w:rsidP="00D02EE4">
      <w:pPr>
        <w:widowControl w:val="0"/>
        <w:autoSpaceDE w:val="0"/>
        <w:autoSpaceDN w:val="0"/>
        <w:adjustRightInd w:val="0"/>
        <w:spacing w:line="276" w:lineRule="auto"/>
        <w:contextualSpacing/>
        <w:jc w:val="both"/>
        <w:rPr>
          <w:rFonts w:ascii="Arial" w:hAnsi="Arial" w:cs="Arial"/>
          <w:b/>
          <w:szCs w:val="24"/>
        </w:rPr>
      </w:pPr>
      <w:r w:rsidRPr="0000603E">
        <w:rPr>
          <w:rFonts w:ascii="Arial" w:hAnsi="Arial" w:cs="Arial"/>
          <w:b/>
          <w:szCs w:val="24"/>
        </w:rPr>
        <w:t>2.2. De la aplicación del Principio Constitucional de la Condición más Beneficiosa</w:t>
      </w:r>
    </w:p>
    <w:p w:rsidR="00D02EE4" w:rsidRPr="0000603E" w:rsidRDefault="00D02EE4" w:rsidP="00D02EE4">
      <w:pPr>
        <w:widowControl w:val="0"/>
        <w:autoSpaceDE w:val="0"/>
        <w:autoSpaceDN w:val="0"/>
        <w:adjustRightInd w:val="0"/>
        <w:spacing w:line="276" w:lineRule="auto"/>
        <w:contextualSpacing/>
        <w:jc w:val="both"/>
        <w:rPr>
          <w:rFonts w:ascii="Arial" w:hAnsi="Arial" w:cs="Arial"/>
          <w:szCs w:val="24"/>
        </w:rPr>
      </w:pPr>
    </w:p>
    <w:p w:rsidR="00D02EE4" w:rsidRPr="0000603E" w:rsidRDefault="008C644E" w:rsidP="00D02EE4">
      <w:pPr>
        <w:autoSpaceDE w:val="0"/>
        <w:autoSpaceDN w:val="0"/>
        <w:adjustRightInd w:val="0"/>
        <w:spacing w:line="276" w:lineRule="auto"/>
        <w:jc w:val="both"/>
        <w:rPr>
          <w:rFonts w:ascii="Arial" w:hAnsi="Arial" w:cs="Arial"/>
          <w:b/>
          <w:szCs w:val="24"/>
        </w:rPr>
      </w:pPr>
      <w:r w:rsidRPr="0000603E">
        <w:rPr>
          <w:rFonts w:ascii="Arial" w:hAnsi="Arial" w:cs="Arial"/>
          <w:b/>
          <w:szCs w:val="24"/>
        </w:rPr>
        <w:t>2</w:t>
      </w:r>
      <w:r w:rsidR="00D02EE4" w:rsidRPr="0000603E">
        <w:rPr>
          <w:rFonts w:ascii="Arial" w:hAnsi="Arial" w:cs="Arial"/>
          <w:b/>
          <w:szCs w:val="24"/>
        </w:rPr>
        <w:t xml:space="preserve">.2.1. Fundamento Jurídico </w:t>
      </w:r>
    </w:p>
    <w:p w:rsidR="00D02EE4" w:rsidRPr="0000603E" w:rsidRDefault="00D02EE4" w:rsidP="00D02EE4">
      <w:pPr>
        <w:autoSpaceDE w:val="0"/>
        <w:autoSpaceDN w:val="0"/>
        <w:adjustRightInd w:val="0"/>
        <w:spacing w:line="276" w:lineRule="auto"/>
        <w:jc w:val="both"/>
        <w:rPr>
          <w:rFonts w:ascii="Arial" w:hAnsi="Arial" w:cs="Arial"/>
          <w:b/>
          <w:szCs w:val="24"/>
        </w:rPr>
      </w:pPr>
    </w:p>
    <w:p w:rsidR="00F75AE1" w:rsidRPr="0000603E" w:rsidRDefault="00F75AE1" w:rsidP="00F75AE1">
      <w:pPr>
        <w:autoSpaceDE w:val="0"/>
        <w:autoSpaceDN w:val="0"/>
        <w:adjustRightInd w:val="0"/>
        <w:spacing w:line="276" w:lineRule="auto"/>
        <w:jc w:val="both"/>
        <w:rPr>
          <w:rFonts w:ascii="Arial" w:hAnsi="Arial" w:cs="Arial"/>
          <w:szCs w:val="24"/>
        </w:rPr>
      </w:pPr>
      <w:r w:rsidRPr="0000603E">
        <w:rPr>
          <w:rFonts w:ascii="Arial" w:hAnsi="Arial" w:cs="Arial"/>
          <w:szCs w:val="24"/>
        </w:rPr>
        <w:t>Así pues, frente a este aspecto, si bien existe divergencia entre la Corte Constitucional y la Corte Suprema de Justicia</w:t>
      </w:r>
      <w:r w:rsidRPr="0000603E">
        <w:rPr>
          <w:rStyle w:val="Refdenotaalpie"/>
          <w:rFonts w:ascii="Arial" w:hAnsi="Arial" w:cs="Arial"/>
          <w:szCs w:val="24"/>
        </w:rPr>
        <w:footnoteReference w:id="3"/>
      </w:r>
      <w:r w:rsidRPr="0000603E">
        <w:rPr>
          <w:rFonts w:ascii="Arial" w:hAnsi="Arial" w:cs="Arial"/>
          <w:szCs w:val="24"/>
        </w:rPr>
        <w:t xml:space="preserve"> en relación con la aplicación del principio de la condición más beneficiosa respecto a la aplicación del Acuerdo 049 de 1990 cuando la muerte hubiese ocurrido con posterioridad a la vigencia de la ley  797 de 2003, no hay reparo en cuanto se aplique la norma inmediatamente anterior a la </w:t>
      </w:r>
      <w:r w:rsidRPr="0000603E">
        <w:rPr>
          <w:rFonts w:ascii="Arial" w:hAnsi="Arial" w:cs="Arial"/>
          <w:color w:val="000000"/>
          <w:szCs w:val="24"/>
          <w:lang w:val="es-ES"/>
        </w:rPr>
        <w:t xml:space="preserve">vigente en el momento en que se estructuró el derecho, </w:t>
      </w:r>
      <w:r w:rsidRPr="0000603E">
        <w:rPr>
          <w:rFonts w:ascii="Arial" w:hAnsi="Arial" w:cs="Arial"/>
          <w:szCs w:val="24"/>
        </w:rPr>
        <w:t>que en el caso particular de las pensiones de sobrevivientes lo sería el deceso del afiliado, supuesto fáctico en el que nos encontramos.</w:t>
      </w:r>
    </w:p>
    <w:p w:rsidR="00F75AE1" w:rsidRPr="0000603E" w:rsidRDefault="00F75AE1" w:rsidP="00F75AE1">
      <w:pPr>
        <w:autoSpaceDE w:val="0"/>
        <w:autoSpaceDN w:val="0"/>
        <w:adjustRightInd w:val="0"/>
        <w:spacing w:line="276" w:lineRule="auto"/>
        <w:ind w:firstLine="858"/>
        <w:jc w:val="both"/>
        <w:rPr>
          <w:rFonts w:ascii="Arial" w:hAnsi="Arial" w:cs="Arial"/>
          <w:szCs w:val="24"/>
        </w:rPr>
      </w:pPr>
    </w:p>
    <w:p w:rsidR="00F75AE1" w:rsidRPr="0000603E" w:rsidRDefault="00F75AE1" w:rsidP="00F75AE1">
      <w:pPr>
        <w:spacing w:line="276" w:lineRule="auto"/>
        <w:jc w:val="both"/>
        <w:rPr>
          <w:rFonts w:ascii="Arial" w:hAnsi="Arial" w:cs="Arial"/>
          <w:szCs w:val="24"/>
        </w:rPr>
      </w:pPr>
      <w:r w:rsidRPr="0000603E">
        <w:rPr>
          <w:rFonts w:ascii="Arial" w:hAnsi="Arial" w:cs="Arial"/>
          <w:szCs w:val="24"/>
        </w:rPr>
        <w:t>En este orden de ideas, para el 1</w:t>
      </w:r>
      <w:r w:rsidR="00D02EE4" w:rsidRPr="0000603E">
        <w:rPr>
          <w:rFonts w:ascii="Arial" w:hAnsi="Arial" w:cs="Arial"/>
          <w:szCs w:val="24"/>
        </w:rPr>
        <w:t xml:space="preserve">1 de octubre </w:t>
      </w:r>
      <w:r w:rsidRPr="0000603E">
        <w:rPr>
          <w:rFonts w:ascii="Arial" w:hAnsi="Arial" w:cs="Arial"/>
          <w:szCs w:val="24"/>
        </w:rPr>
        <w:t>de 199</w:t>
      </w:r>
      <w:r w:rsidR="00D02EE4" w:rsidRPr="0000603E">
        <w:rPr>
          <w:rFonts w:ascii="Arial" w:hAnsi="Arial" w:cs="Arial"/>
          <w:szCs w:val="24"/>
        </w:rPr>
        <w:t>6</w:t>
      </w:r>
      <w:r w:rsidRPr="0000603E">
        <w:rPr>
          <w:rFonts w:ascii="Arial" w:hAnsi="Arial" w:cs="Arial"/>
          <w:szCs w:val="24"/>
        </w:rPr>
        <w:t>, la norma vigente era la Ley 100 de 1993,</w:t>
      </w:r>
      <w:r w:rsidRPr="0000603E">
        <w:rPr>
          <w:rFonts w:ascii="Arial" w:hAnsi="Arial" w:cs="Arial"/>
          <w:color w:val="000000"/>
          <w:szCs w:val="24"/>
          <w:lang w:val="es-ES"/>
        </w:rPr>
        <w:t xml:space="preserve"> cuyas exigencias no se reúnen en este caso, como se explicó líneas atrás;  sin embargo, teniendo en cuenta </w:t>
      </w:r>
      <w:r w:rsidRPr="0000603E">
        <w:rPr>
          <w:rFonts w:ascii="Arial" w:hAnsi="Arial" w:cs="Arial"/>
          <w:szCs w:val="24"/>
        </w:rPr>
        <w:t xml:space="preserve">que la disposición inmediatamente anterior resulta ser el Acuerdo 049 de 1990, las exigencias del mentado Acuerdo para el </w:t>
      </w:r>
      <w:r w:rsidRPr="0000603E">
        <w:rPr>
          <w:rFonts w:ascii="Arial" w:hAnsi="Arial" w:cs="Arial"/>
          <w:szCs w:val="24"/>
        </w:rPr>
        <w:lastRenderedPageBreak/>
        <w:t xml:space="preserve">reconocimiento de la pensión de sobrevivientes sí se cumplen, por cuanto la historia laboral refleja que el causante acreditó un total de </w:t>
      </w:r>
      <w:r w:rsidR="008435EC" w:rsidRPr="0000603E">
        <w:rPr>
          <w:rFonts w:ascii="Arial" w:hAnsi="Arial" w:cs="Arial"/>
          <w:szCs w:val="24"/>
        </w:rPr>
        <w:t>833</w:t>
      </w:r>
      <w:r w:rsidRPr="0000603E">
        <w:rPr>
          <w:rFonts w:ascii="Arial" w:hAnsi="Arial" w:cs="Arial"/>
          <w:szCs w:val="24"/>
        </w:rPr>
        <w:t xml:space="preserve"> semanas, entre el 01-0</w:t>
      </w:r>
      <w:r w:rsidR="008435EC" w:rsidRPr="0000603E">
        <w:rPr>
          <w:rFonts w:ascii="Arial" w:hAnsi="Arial" w:cs="Arial"/>
          <w:szCs w:val="24"/>
        </w:rPr>
        <w:t>6</w:t>
      </w:r>
      <w:r w:rsidRPr="0000603E">
        <w:rPr>
          <w:rFonts w:ascii="Arial" w:hAnsi="Arial" w:cs="Arial"/>
          <w:szCs w:val="24"/>
        </w:rPr>
        <w:t>-197</w:t>
      </w:r>
      <w:r w:rsidR="008435EC" w:rsidRPr="0000603E">
        <w:rPr>
          <w:rFonts w:ascii="Arial" w:hAnsi="Arial" w:cs="Arial"/>
          <w:szCs w:val="24"/>
        </w:rPr>
        <w:t>7</w:t>
      </w:r>
      <w:r w:rsidRPr="0000603E">
        <w:rPr>
          <w:rFonts w:ascii="Arial" w:hAnsi="Arial" w:cs="Arial"/>
          <w:szCs w:val="24"/>
        </w:rPr>
        <w:t xml:space="preserve"> y el 31-03-1994, esto es en vigencia del Acuerdo, lo que satisface los requisitos de </w:t>
      </w:r>
      <w:r w:rsidR="002429AD" w:rsidRPr="0000603E">
        <w:rPr>
          <w:rFonts w:ascii="Arial" w:hAnsi="Arial" w:cs="Arial"/>
          <w:szCs w:val="24"/>
        </w:rPr>
        <w:t xml:space="preserve">la primera opción prevista en </w:t>
      </w:r>
      <w:r w:rsidRPr="0000603E">
        <w:rPr>
          <w:rFonts w:ascii="Arial" w:hAnsi="Arial" w:cs="Arial"/>
          <w:szCs w:val="24"/>
        </w:rPr>
        <w:t>los ar</w:t>
      </w:r>
      <w:r w:rsidR="002429AD" w:rsidRPr="0000603E">
        <w:rPr>
          <w:rFonts w:ascii="Arial" w:hAnsi="Arial" w:cs="Arial"/>
          <w:szCs w:val="24"/>
        </w:rPr>
        <w:t>tículos 6 y 25 de dicho acuerdo, sin que sea necesario analizar la opción restante, de las 150 semanas dentro de los 6 años anteriores a la entrada en vigencia de la Ley 100 de 1993 y otro tanto, dentro de los 6 años anteriores al fallecimiento, como lo efectuó la a-quo.</w:t>
      </w:r>
    </w:p>
    <w:p w:rsidR="00F75AE1" w:rsidRPr="0000603E" w:rsidRDefault="00F75AE1" w:rsidP="00F75AE1">
      <w:pPr>
        <w:spacing w:line="276" w:lineRule="auto"/>
        <w:jc w:val="both"/>
        <w:rPr>
          <w:rFonts w:ascii="Arial" w:hAnsi="Arial" w:cs="Arial"/>
          <w:szCs w:val="24"/>
        </w:rPr>
      </w:pPr>
    </w:p>
    <w:p w:rsidR="0045143F" w:rsidRPr="0000603E" w:rsidRDefault="00F75AE1" w:rsidP="00F75AE1">
      <w:pPr>
        <w:spacing w:line="276" w:lineRule="auto"/>
        <w:jc w:val="both"/>
        <w:rPr>
          <w:rFonts w:ascii="Arial" w:hAnsi="Arial" w:cs="Arial"/>
          <w:szCs w:val="24"/>
        </w:rPr>
      </w:pPr>
      <w:r w:rsidRPr="0000603E">
        <w:rPr>
          <w:rFonts w:ascii="Arial" w:hAnsi="Arial" w:cs="Arial"/>
          <w:szCs w:val="24"/>
        </w:rPr>
        <w:t xml:space="preserve">Adicionalmente, </w:t>
      </w:r>
      <w:r w:rsidR="0045143F" w:rsidRPr="0000603E">
        <w:rPr>
          <w:rFonts w:ascii="Arial" w:hAnsi="Arial" w:cs="Arial"/>
          <w:szCs w:val="24"/>
        </w:rPr>
        <w:t>no existe dubitación en cuanto a que el vínculo matrimonial entre la demandante y el señor Gustavo Giraldo, se enco</w:t>
      </w:r>
      <w:r w:rsidR="00590466" w:rsidRPr="0000603E">
        <w:rPr>
          <w:rFonts w:ascii="Arial" w:hAnsi="Arial" w:cs="Arial"/>
          <w:szCs w:val="24"/>
        </w:rPr>
        <w:t>ntraba vigente para la fecha de su</w:t>
      </w:r>
      <w:r w:rsidR="0045143F" w:rsidRPr="0000603E">
        <w:rPr>
          <w:rFonts w:ascii="Arial" w:hAnsi="Arial" w:cs="Arial"/>
          <w:szCs w:val="24"/>
        </w:rPr>
        <w:t xml:space="preserve"> óbito.</w:t>
      </w:r>
    </w:p>
    <w:p w:rsidR="0045143F" w:rsidRPr="0000603E" w:rsidRDefault="0045143F" w:rsidP="00F75AE1">
      <w:pPr>
        <w:spacing w:line="276" w:lineRule="auto"/>
        <w:jc w:val="both"/>
        <w:rPr>
          <w:rFonts w:ascii="Arial" w:hAnsi="Arial" w:cs="Arial"/>
          <w:szCs w:val="24"/>
        </w:rPr>
      </w:pPr>
    </w:p>
    <w:p w:rsidR="00485C06" w:rsidRPr="0000603E" w:rsidRDefault="00485C06" w:rsidP="00485C06">
      <w:pPr>
        <w:spacing w:line="276" w:lineRule="auto"/>
        <w:jc w:val="both"/>
        <w:rPr>
          <w:rFonts w:ascii="Arial" w:hAnsi="Arial" w:cs="Arial"/>
          <w:szCs w:val="24"/>
        </w:rPr>
      </w:pPr>
      <w:r w:rsidRPr="0000603E">
        <w:rPr>
          <w:rFonts w:ascii="Arial" w:hAnsi="Arial" w:cs="Arial"/>
          <w:szCs w:val="24"/>
        </w:rPr>
        <w:t>No obstante lo anterior, jurisprudencialmente se ha precisado</w:t>
      </w:r>
      <w:r w:rsidRPr="0000603E">
        <w:rPr>
          <w:rStyle w:val="Refdenotaalpie"/>
          <w:rFonts w:ascii="Arial" w:hAnsi="Arial" w:cs="Arial"/>
          <w:szCs w:val="24"/>
        </w:rPr>
        <w:footnoteReference w:id="4"/>
      </w:r>
      <w:r w:rsidRPr="0000603E">
        <w:rPr>
          <w:rFonts w:ascii="Arial" w:hAnsi="Arial" w:cs="Arial"/>
          <w:szCs w:val="24"/>
        </w:rPr>
        <w:t>, que la cónyuge</w:t>
      </w:r>
      <w:r w:rsidR="00590466" w:rsidRPr="0000603E">
        <w:rPr>
          <w:rFonts w:ascii="Arial" w:hAnsi="Arial" w:cs="Arial"/>
          <w:szCs w:val="24"/>
        </w:rPr>
        <w:t xml:space="preserve"> en aplicación del Acuerdo 049 de 1990, </w:t>
      </w:r>
      <w:r w:rsidRPr="0000603E">
        <w:rPr>
          <w:rFonts w:ascii="Arial" w:hAnsi="Arial" w:cs="Arial"/>
          <w:szCs w:val="24"/>
        </w:rPr>
        <w:t xml:space="preserve"> debe demostrar que estuvo haciendo vida con el causante, durante por lo menos 2 años anteriores a su deceso, aspecto este sobre el cual la parte actora, omitió efectuar un ejercicio probatorio diligente, por lo que debería asumir la</w:t>
      </w:r>
      <w:r w:rsidR="00412D32">
        <w:rPr>
          <w:rFonts w:ascii="Arial" w:hAnsi="Arial" w:cs="Arial"/>
          <w:szCs w:val="24"/>
        </w:rPr>
        <w:t xml:space="preserve"> respectiva</w:t>
      </w:r>
      <w:r w:rsidRPr="0000603E">
        <w:rPr>
          <w:rFonts w:ascii="Arial" w:hAnsi="Arial" w:cs="Arial"/>
          <w:szCs w:val="24"/>
        </w:rPr>
        <w:t xml:space="preserve"> consecuencia, esto es, la negativa de la pensión a su favor, en tanto desistió de los testim</w:t>
      </w:r>
      <w:r w:rsidR="00590466" w:rsidRPr="0000603E">
        <w:rPr>
          <w:rFonts w:ascii="Arial" w:hAnsi="Arial" w:cs="Arial"/>
          <w:szCs w:val="24"/>
        </w:rPr>
        <w:t>onios solicitados en la demanda; de igual modo, la jueza pasó por alto el análisis de este requisito.</w:t>
      </w:r>
    </w:p>
    <w:p w:rsidR="00485C06" w:rsidRPr="0000603E" w:rsidRDefault="00485C06" w:rsidP="00485C06">
      <w:pPr>
        <w:spacing w:line="276" w:lineRule="auto"/>
        <w:jc w:val="both"/>
        <w:rPr>
          <w:rFonts w:ascii="Arial" w:hAnsi="Arial" w:cs="Arial"/>
          <w:szCs w:val="24"/>
        </w:rPr>
      </w:pPr>
    </w:p>
    <w:p w:rsidR="00485C06" w:rsidRPr="0000603E" w:rsidRDefault="00485C06" w:rsidP="00485C06">
      <w:pPr>
        <w:spacing w:line="276" w:lineRule="auto"/>
        <w:jc w:val="both"/>
        <w:rPr>
          <w:rFonts w:ascii="Arial" w:hAnsi="Arial" w:cs="Arial"/>
          <w:szCs w:val="24"/>
        </w:rPr>
      </w:pPr>
      <w:r w:rsidRPr="0000603E">
        <w:rPr>
          <w:rFonts w:ascii="Arial" w:hAnsi="Arial" w:cs="Arial"/>
          <w:szCs w:val="24"/>
        </w:rPr>
        <w:t xml:space="preserve">Pero, como la valoración de los medios probatorios debe hacerse de manera conjunta, advierte la Sala que dentro del presente asunto, esa circunstancia </w:t>
      </w:r>
      <w:r w:rsidR="001D6261" w:rsidRPr="0000603E">
        <w:rPr>
          <w:rFonts w:ascii="Arial" w:hAnsi="Arial" w:cs="Arial"/>
          <w:szCs w:val="24"/>
        </w:rPr>
        <w:t xml:space="preserve">está </w:t>
      </w:r>
      <w:r w:rsidR="001D6261" w:rsidRPr="0000603E">
        <w:rPr>
          <w:rFonts w:ascii="Arial" w:eastAsia="Calibri" w:hAnsi="Arial" w:cs="Arial"/>
        </w:rPr>
        <w:t>demostrada</w:t>
      </w:r>
      <w:r w:rsidRPr="0000603E">
        <w:rPr>
          <w:rFonts w:ascii="Arial" w:hAnsi="Arial" w:cs="Arial"/>
          <w:szCs w:val="24"/>
        </w:rPr>
        <w:t>, como quiera que del contenido de la Resolución N° 002710 de 1998, proferida por el otrora Instituto de Seguros Sociales –</w:t>
      </w:r>
      <w:proofErr w:type="spellStart"/>
      <w:r w:rsidRPr="0000603E">
        <w:rPr>
          <w:rFonts w:ascii="Arial" w:hAnsi="Arial" w:cs="Arial"/>
          <w:szCs w:val="24"/>
        </w:rPr>
        <w:t>fl</w:t>
      </w:r>
      <w:proofErr w:type="spellEnd"/>
      <w:r w:rsidRPr="0000603E">
        <w:rPr>
          <w:rFonts w:ascii="Arial" w:hAnsi="Arial" w:cs="Arial"/>
          <w:szCs w:val="24"/>
        </w:rPr>
        <w:t>. 13- se extrae que esa condición fue corroborada por esa entidad, al punto que le reconoció la indemnización sustitutiva de la pensi</w:t>
      </w:r>
      <w:r w:rsidR="00141DA3" w:rsidRPr="0000603E">
        <w:rPr>
          <w:rFonts w:ascii="Arial" w:hAnsi="Arial" w:cs="Arial"/>
          <w:szCs w:val="24"/>
        </w:rPr>
        <w:t xml:space="preserve">ón de sobrevivientes; aspecto que </w:t>
      </w:r>
      <w:r w:rsidRPr="0000603E">
        <w:rPr>
          <w:rFonts w:ascii="Arial" w:hAnsi="Arial" w:cs="Arial"/>
          <w:szCs w:val="24"/>
        </w:rPr>
        <w:t>permite concluir que en efecto, la actora cumple los requisitos para tal fin</w:t>
      </w:r>
      <w:r w:rsidR="001D6261" w:rsidRPr="0000603E">
        <w:rPr>
          <w:rFonts w:ascii="Arial" w:hAnsi="Arial" w:cs="Arial"/>
          <w:szCs w:val="24"/>
        </w:rPr>
        <w:t xml:space="preserve">; intelección que ha sido admitida por la Sala de Casación Laboral, entre otras, la sentencia </w:t>
      </w:r>
      <w:r w:rsidR="001D6261" w:rsidRPr="0000603E">
        <w:rPr>
          <w:rFonts w:ascii="Arial" w:eastAsia="Calibri" w:hAnsi="Arial" w:cs="Arial"/>
          <w:szCs w:val="24"/>
          <w:lang w:val="es-CO"/>
        </w:rPr>
        <w:t>SL 667 - 2013, 25 sept 2013, rad. 38619.</w:t>
      </w:r>
    </w:p>
    <w:p w:rsidR="005748DA" w:rsidRPr="0000603E" w:rsidRDefault="005748DA" w:rsidP="00485C06">
      <w:pPr>
        <w:spacing w:line="276" w:lineRule="auto"/>
        <w:jc w:val="both"/>
        <w:rPr>
          <w:rFonts w:ascii="Arial" w:hAnsi="Arial" w:cs="Arial"/>
          <w:szCs w:val="24"/>
        </w:rPr>
      </w:pPr>
    </w:p>
    <w:p w:rsidR="005748DA" w:rsidRPr="0000603E" w:rsidRDefault="005748DA" w:rsidP="00485C06">
      <w:pPr>
        <w:spacing w:line="276" w:lineRule="auto"/>
        <w:jc w:val="both"/>
        <w:rPr>
          <w:rFonts w:ascii="Arial" w:hAnsi="Arial" w:cs="Arial"/>
          <w:b/>
          <w:szCs w:val="24"/>
        </w:rPr>
      </w:pPr>
      <w:r w:rsidRPr="0000603E">
        <w:rPr>
          <w:rFonts w:ascii="Arial" w:hAnsi="Arial" w:cs="Arial"/>
          <w:b/>
          <w:szCs w:val="24"/>
        </w:rPr>
        <w:t xml:space="preserve">2.3. IBL de la pensión de sobrevivientes </w:t>
      </w:r>
    </w:p>
    <w:p w:rsidR="005748DA" w:rsidRPr="0000603E" w:rsidRDefault="005748DA" w:rsidP="00485C06">
      <w:pPr>
        <w:spacing w:line="276" w:lineRule="auto"/>
        <w:jc w:val="both"/>
        <w:rPr>
          <w:rFonts w:ascii="Arial" w:hAnsi="Arial" w:cs="Arial"/>
          <w:b/>
          <w:szCs w:val="24"/>
        </w:rPr>
      </w:pPr>
    </w:p>
    <w:p w:rsidR="005748DA" w:rsidRPr="0000603E" w:rsidRDefault="005748DA" w:rsidP="005748DA">
      <w:pPr>
        <w:pStyle w:val="Sinespaciado"/>
        <w:spacing w:line="276" w:lineRule="auto"/>
        <w:contextualSpacing/>
        <w:jc w:val="both"/>
        <w:rPr>
          <w:rFonts w:ascii="Arial" w:hAnsi="Arial" w:cs="Arial"/>
          <w:b/>
          <w:sz w:val="24"/>
          <w:szCs w:val="24"/>
        </w:rPr>
      </w:pPr>
      <w:r w:rsidRPr="0000603E">
        <w:rPr>
          <w:rFonts w:ascii="Arial" w:hAnsi="Arial" w:cs="Arial"/>
          <w:b/>
          <w:sz w:val="24"/>
          <w:szCs w:val="24"/>
        </w:rPr>
        <w:t>2.3.1. Fundamento jurídico</w:t>
      </w:r>
    </w:p>
    <w:p w:rsidR="002429AD" w:rsidRPr="0000603E" w:rsidRDefault="002429AD" w:rsidP="005748DA">
      <w:pPr>
        <w:pStyle w:val="Sinespaciado"/>
        <w:spacing w:line="276" w:lineRule="auto"/>
        <w:contextualSpacing/>
        <w:jc w:val="both"/>
        <w:rPr>
          <w:rFonts w:ascii="Arial" w:hAnsi="Arial" w:cs="Arial"/>
          <w:b/>
          <w:sz w:val="24"/>
          <w:szCs w:val="24"/>
        </w:rPr>
      </w:pPr>
    </w:p>
    <w:p w:rsidR="00E852DF" w:rsidRPr="0000603E" w:rsidRDefault="00E852DF" w:rsidP="00D203CF">
      <w:pPr>
        <w:pStyle w:val="Sinespaciado"/>
        <w:spacing w:line="276" w:lineRule="auto"/>
        <w:contextualSpacing/>
        <w:jc w:val="both"/>
        <w:rPr>
          <w:rFonts w:ascii="Arial" w:hAnsi="Arial" w:cs="Arial"/>
          <w:sz w:val="24"/>
          <w:szCs w:val="24"/>
        </w:rPr>
      </w:pPr>
      <w:r w:rsidRPr="0000603E">
        <w:rPr>
          <w:rFonts w:ascii="Arial" w:hAnsi="Arial" w:cs="Arial"/>
          <w:sz w:val="24"/>
          <w:szCs w:val="24"/>
        </w:rPr>
        <w:t>El órgano de cierre de la jurisdicción laboral</w:t>
      </w:r>
      <w:r w:rsidRPr="0000603E">
        <w:rPr>
          <w:rStyle w:val="Refdenotaalpie"/>
          <w:rFonts w:ascii="Arial" w:hAnsi="Arial" w:cs="Arial"/>
          <w:sz w:val="24"/>
          <w:szCs w:val="24"/>
        </w:rPr>
        <w:footnoteReference w:id="5"/>
      </w:r>
      <w:r w:rsidRPr="0000603E">
        <w:rPr>
          <w:rFonts w:ascii="Arial" w:hAnsi="Arial" w:cs="Arial"/>
          <w:sz w:val="24"/>
          <w:szCs w:val="24"/>
        </w:rPr>
        <w:t xml:space="preserve">, ha definido que </w:t>
      </w:r>
      <w:r w:rsidRPr="0000603E">
        <w:rPr>
          <w:rStyle w:val="nfasis"/>
          <w:rFonts w:ascii="Arial" w:hAnsi="Arial" w:cs="Arial"/>
          <w:i w:val="0"/>
          <w:sz w:val="24"/>
          <w:szCs w:val="24"/>
        </w:rPr>
        <w:t>para establecer e</w:t>
      </w:r>
      <w:r w:rsidRPr="0000603E">
        <w:rPr>
          <w:rFonts w:ascii="Arial" w:hAnsi="Arial" w:cs="Arial"/>
          <w:sz w:val="24"/>
          <w:szCs w:val="24"/>
        </w:rPr>
        <w:t>l monto de la pensión de sobrevivientes, reconocida en virtud del principio de la condición más beneficiosa, con base en el Acuerdo 049 de 1990, se debe acudir al inciso 2°</w:t>
      </w:r>
      <w:r w:rsidR="00FE78C5" w:rsidRPr="0000603E">
        <w:rPr>
          <w:rStyle w:val="Refdenotaalpie"/>
          <w:rFonts w:ascii="Arial" w:hAnsi="Arial" w:cs="Arial"/>
          <w:sz w:val="24"/>
          <w:szCs w:val="24"/>
        </w:rPr>
        <w:footnoteReference w:id="6"/>
      </w:r>
      <w:r w:rsidRPr="0000603E">
        <w:rPr>
          <w:rFonts w:ascii="Arial" w:hAnsi="Arial" w:cs="Arial"/>
          <w:sz w:val="24"/>
          <w:szCs w:val="24"/>
        </w:rPr>
        <w:t xml:space="preserve"> del artículo 48 de la Ley 100 de 1993</w:t>
      </w:r>
      <w:r w:rsidR="00D203CF" w:rsidRPr="0000603E">
        <w:rPr>
          <w:rFonts w:ascii="Arial" w:hAnsi="Arial" w:cs="Arial"/>
          <w:sz w:val="24"/>
          <w:szCs w:val="24"/>
        </w:rPr>
        <w:t>.</w:t>
      </w:r>
    </w:p>
    <w:p w:rsidR="00D203CF" w:rsidRPr="0000603E" w:rsidRDefault="00D203CF" w:rsidP="00D203CF">
      <w:pPr>
        <w:pStyle w:val="Sinespaciado"/>
        <w:spacing w:line="276" w:lineRule="auto"/>
        <w:contextualSpacing/>
        <w:jc w:val="both"/>
        <w:rPr>
          <w:rFonts w:ascii="Arial" w:hAnsi="Arial" w:cs="Arial"/>
          <w:sz w:val="24"/>
          <w:szCs w:val="24"/>
        </w:rPr>
      </w:pPr>
    </w:p>
    <w:p w:rsidR="00E852DF" w:rsidRPr="0000603E" w:rsidRDefault="00D203CF" w:rsidP="00D203CF">
      <w:pPr>
        <w:pStyle w:val="Sinespaciado"/>
        <w:spacing w:line="276" w:lineRule="auto"/>
        <w:contextualSpacing/>
        <w:jc w:val="both"/>
        <w:rPr>
          <w:rFonts w:ascii="Arial" w:hAnsi="Arial" w:cs="Arial"/>
          <w:sz w:val="24"/>
          <w:szCs w:val="24"/>
        </w:rPr>
      </w:pPr>
      <w:r w:rsidRPr="0000603E">
        <w:rPr>
          <w:rFonts w:ascii="Arial" w:hAnsi="Arial" w:cs="Arial"/>
          <w:sz w:val="24"/>
          <w:szCs w:val="24"/>
        </w:rPr>
        <w:lastRenderedPageBreak/>
        <w:t xml:space="preserve">Por su parte, que el Ingreso Base de Liquidación se obtendrá </w:t>
      </w:r>
      <w:r w:rsidR="00E852DF" w:rsidRPr="0000603E">
        <w:rPr>
          <w:rFonts w:ascii="Arial" w:hAnsi="Arial" w:cs="Arial"/>
          <w:sz w:val="24"/>
          <w:szCs w:val="24"/>
        </w:rPr>
        <w:t xml:space="preserve">de acuerdo con el </w:t>
      </w:r>
      <w:r w:rsidRPr="0000603E">
        <w:rPr>
          <w:rFonts w:ascii="Arial" w:hAnsi="Arial" w:cs="Arial"/>
          <w:sz w:val="24"/>
          <w:szCs w:val="24"/>
        </w:rPr>
        <w:t xml:space="preserve">inciso 2° del artículo 46 del </w:t>
      </w:r>
      <w:r w:rsidR="00E852DF" w:rsidRPr="0000603E">
        <w:rPr>
          <w:rFonts w:ascii="Arial" w:hAnsi="Arial" w:cs="Arial"/>
          <w:sz w:val="24"/>
          <w:szCs w:val="24"/>
        </w:rPr>
        <w:t>D</w:t>
      </w:r>
      <w:r w:rsidRPr="0000603E">
        <w:rPr>
          <w:rFonts w:ascii="Arial" w:hAnsi="Arial" w:cs="Arial"/>
          <w:sz w:val="24"/>
          <w:szCs w:val="24"/>
        </w:rPr>
        <w:t>ecreto</w:t>
      </w:r>
      <w:r w:rsidR="00E852DF" w:rsidRPr="0000603E">
        <w:rPr>
          <w:rFonts w:ascii="Arial" w:hAnsi="Arial" w:cs="Arial"/>
          <w:sz w:val="24"/>
          <w:szCs w:val="24"/>
        </w:rPr>
        <w:t xml:space="preserve"> 692</w:t>
      </w:r>
      <w:r w:rsidRPr="0000603E">
        <w:rPr>
          <w:rFonts w:ascii="Arial" w:hAnsi="Arial" w:cs="Arial"/>
          <w:sz w:val="24"/>
          <w:szCs w:val="24"/>
        </w:rPr>
        <w:t xml:space="preserve"> de 1994, esto, con el “</w:t>
      </w:r>
      <w:r w:rsidR="00E852DF" w:rsidRPr="0000603E">
        <w:rPr>
          <w:rFonts w:ascii="Arial" w:hAnsi="Arial" w:cs="Arial"/>
          <w:i/>
          <w:sz w:val="24"/>
          <w:szCs w:val="24"/>
        </w:rPr>
        <w:t>promedio de los salarios o rentas mensuales cotizados durante todo el período de cotización, actualizados anualmente con base en la variación del índice de precios al consumidor, total nacional, según la certificación del DANE.”,</w:t>
      </w:r>
      <w:r w:rsidR="00E852DF" w:rsidRPr="0000603E">
        <w:rPr>
          <w:rFonts w:ascii="Arial" w:hAnsi="Arial" w:cs="Arial"/>
          <w:sz w:val="24"/>
          <w:szCs w:val="24"/>
        </w:rPr>
        <w:t xml:space="preserve"> por lo que se parte del promedio de los salarios cotizados durante todo el período de cotización.</w:t>
      </w:r>
    </w:p>
    <w:p w:rsidR="00E852DF" w:rsidRPr="0000603E" w:rsidRDefault="00E852DF" w:rsidP="005748DA">
      <w:pPr>
        <w:pStyle w:val="Sinespaciado"/>
        <w:spacing w:line="276" w:lineRule="auto"/>
        <w:contextualSpacing/>
        <w:jc w:val="both"/>
        <w:rPr>
          <w:rFonts w:ascii="Arial" w:hAnsi="Arial" w:cs="Arial"/>
          <w:b/>
          <w:sz w:val="24"/>
          <w:szCs w:val="24"/>
        </w:rPr>
      </w:pPr>
    </w:p>
    <w:p w:rsidR="005748DA" w:rsidRPr="0000603E" w:rsidRDefault="00D203CF" w:rsidP="005748DA">
      <w:pPr>
        <w:pStyle w:val="Sinespaciado"/>
        <w:spacing w:line="276" w:lineRule="auto"/>
        <w:contextualSpacing/>
        <w:jc w:val="both"/>
        <w:rPr>
          <w:rFonts w:ascii="Arial" w:hAnsi="Arial" w:cs="Arial"/>
          <w:b/>
          <w:sz w:val="24"/>
          <w:szCs w:val="24"/>
        </w:rPr>
      </w:pPr>
      <w:r w:rsidRPr="0000603E">
        <w:rPr>
          <w:rFonts w:ascii="Arial" w:hAnsi="Arial" w:cs="Arial"/>
          <w:b/>
          <w:sz w:val="24"/>
          <w:szCs w:val="24"/>
        </w:rPr>
        <w:t>2.3.2. Fundamento fáctico</w:t>
      </w:r>
    </w:p>
    <w:p w:rsidR="00D203CF" w:rsidRPr="0000603E" w:rsidRDefault="00D203CF" w:rsidP="005748DA">
      <w:pPr>
        <w:pStyle w:val="Sinespaciado"/>
        <w:spacing w:line="276" w:lineRule="auto"/>
        <w:contextualSpacing/>
        <w:jc w:val="both"/>
        <w:rPr>
          <w:rFonts w:ascii="Arial" w:hAnsi="Arial" w:cs="Arial"/>
          <w:b/>
          <w:sz w:val="24"/>
          <w:szCs w:val="24"/>
        </w:rPr>
      </w:pPr>
    </w:p>
    <w:p w:rsidR="005748DA" w:rsidRPr="0000603E" w:rsidRDefault="00FF5C71" w:rsidP="005748DA">
      <w:pPr>
        <w:pStyle w:val="Sinespaciado"/>
        <w:spacing w:line="276" w:lineRule="auto"/>
        <w:contextualSpacing/>
        <w:jc w:val="both"/>
        <w:rPr>
          <w:rFonts w:ascii="Arial" w:hAnsi="Arial" w:cs="Arial"/>
          <w:b/>
          <w:sz w:val="24"/>
          <w:szCs w:val="24"/>
        </w:rPr>
      </w:pPr>
      <w:r w:rsidRPr="0000603E">
        <w:rPr>
          <w:rFonts w:ascii="Arial" w:hAnsi="Arial" w:cs="Arial"/>
          <w:sz w:val="24"/>
          <w:szCs w:val="24"/>
        </w:rPr>
        <w:t>De acuerdo con lo anterior y, teniendo en cuenta la información suministrada por la entidad demandada, a través de la historia laboral que compone los folios 47 y s.s. del cuaderno de primer grado, se tiene que en el presente caso, el IBL asciende a la suma de $</w:t>
      </w:r>
      <w:r w:rsidR="0001023A">
        <w:rPr>
          <w:rFonts w:ascii="Arial" w:hAnsi="Arial" w:cs="Arial"/>
          <w:sz w:val="24"/>
          <w:szCs w:val="24"/>
        </w:rPr>
        <w:t>289.977</w:t>
      </w:r>
      <w:r w:rsidRPr="0000603E">
        <w:rPr>
          <w:rFonts w:ascii="Arial" w:hAnsi="Arial" w:cs="Arial"/>
          <w:sz w:val="24"/>
          <w:szCs w:val="24"/>
        </w:rPr>
        <w:t xml:space="preserve">, al que al aplicarle la tasa de reemplazo del </w:t>
      </w:r>
      <w:r w:rsidR="00FE78C5" w:rsidRPr="0000603E">
        <w:rPr>
          <w:rFonts w:ascii="Arial" w:hAnsi="Arial" w:cs="Arial"/>
          <w:sz w:val="24"/>
          <w:szCs w:val="24"/>
        </w:rPr>
        <w:t>66%</w:t>
      </w:r>
      <w:r w:rsidR="00ED6A12" w:rsidRPr="0000603E">
        <w:rPr>
          <w:rStyle w:val="Refdenotaalpie"/>
          <w:rFonts w:ascii="Arial" w:hAnsi="Arial" w:cs="Arial"/>
          <w:sz w:val="24"/>
          <w:szCs w:val="24"/>
        </w:rPr>
        <w:footnoteReference w:id="7"/>
      </w:r>
      <w:r w:rsidR="00001C91" w:rsidRPr="0000603E">
        <w:rPr>
          <w:rFonts w:ascii="Arial" w:hAnsi="Arial" w:cs="Arial"/>
          <w:sz w:val="24"/>
          <w:szCs w:val="24"/>
        </w:rPr>
        <w:t>, arroja como monto de la primera mesada pensional la suma de $</w:t>
      </w:r>
      <w:r w:rsidR="0001023A">
        <w:rPr>
          <w:rFonts w:ascii="Arial" w:hAnsi="Arial" w:cs="Arial"/>
          <w:sz w:val="24"/>
          <w:szCs w:val="24"/>
        </w:rPr>
        <w:t>191.385</w:t>
      </w:r>
      <w:r w:rsidR="00001C91" w:rsidRPr="0000603E">
        <w:rPr>
          <w:rFonts w:ascii="Arial" w:hAnsi="Arial" w:cs="Arial"/>
          <w:sz w:val="24"/>
          <w:szCs w:val="24"/>
        </w:rPr>
        <w:t xml:space="preserve">, </w:t>
      </w:r>
      <w:r w:rsidR="00412D32">
        <w:rPr>
          <w:rFonts w:ascii="Arial" w:hAnsi="Arial" w:cs="Arial"/>
          <w:sz w:val="24"/>
          <w:szCs w:val="24"/>
        </w:rPr>
        <w:t>para el año 1996; sin embargo, ello no modificará la sentencia, como quiera que el valor obtenido en la primera instancia resultó menor, lo que impide que esta Corporación la modifique por conocerla en grado jurisdiccional de consulta</w:t>
      </w:r>
      <w:r w:rsidR="00B926ED" w:rsidRPr="0000603E">
        <w:rPr>
          <w:rFonts w:ascii="Arial" w:hAnsi="Arial" w:cs="Arial"/>
          <w:sz w:val="24"/>
          <w:szCs w:val="24"/>
        </w:rPr>
        <w:t>.</w:t>
      </w:r>
    </w:p>
    <w:p w:rsidR="00485C06" w:rsidRPr="0000603E" w:rsidRDefault="00485C06" w:rsidP="00F75AE1">
      <w:pPr>
        <w:spacing w:line="276" w:lineRule="auto"/>
        <w:jc w:val="both"/>
        <w:rPr>
          <w:rFonts w:ascii="Arial" w:hAnsi="Arial" w:cs="Arial"/>
          <w:szCs w:val="24"/>
        </w:rPr>
      </w:pPr>
    </w:p>
    <w:p w:rsidR="001B05A6" w:rsidRPr="0000603E" w:rsidRDefault="001B05A6" w:rsidP="001B05A6">
      <w:pPr>
        <w:pStyle w:val="Sinespaciado"/>
        <w:spacing w:line="276" w:lineRule="auto"/>
        <w:contextualSpacing/>
        <w:jc w:val="both"/>
        <w:rPr>
          <w:rFonts w:ascii="Arial" w:hAnsi="Arial" w:cs="Arial"/>
          <w:b/>
          <w:sz w:val="24"/>
          <w:szCs w:val="24"/>
        </w:rPr>
      </w:pPr>
      <w:r w:rsidRPr="0000603E">
        <w:rPr>
          <w:rFonts w:ascii="Arial" w:hAnsi="Arial" w:cs="Arial"/>
          <w:b/>
          <w:sz w:val="24"/>
          <w:szCs w:val="24"/>
        </w:rPr>
        <w:t>2.</w:t>
      </w:r>
      <w:r w:rsidR="005748DA" w:rsidRPr="0000603E">
        <w:rPr>
          <w:rFonts w:ascii="Arial" w:hAnsi="Arial" w:cs="Arial"/>
          <w:b/>
          <w:sz w:val="24"/>
          <w:szCs w:val="24"/>
        </w:rPr>
        <w:t>4</w:t>
      </w:r>
      <w:r w:rsidRPr="0000603E">
        <w:rPr>
          <w:rFonts w:ascii="Arial" w:hAnsi="Arial" w:cs="Arial"/>
          <w:b/>
          <w:sz w:val="24"/>
          <w:szCs w:val="24"/>
        </w:rPr>
        <w:t>. De la prescripción</w:t>
      </w:r>
    </w:p>
    <w:p w:rsidR="001B05A6" w:rsidRPr="0000603E" w:rsidRDefault="001B05A6" w:rsidP="001B05A6">
      <w:pPr>
        <w:pStyle w:val="Sinespaciado"/>
        <w:spacing w:line="276" w:lineRule="auto"/>
        <w:contextualSpacing/>
        <w:jc w:val="both"/>
        <w:rPr>
          <w:rFonts w:ascii="Arial" w:hAnsi="Arial" w:cs="Arial"/>
          <w:b/>
          <w:sz w:val="24"/>
          <w:szCs w:val="24"/>
        </w:rPr>
      </w:pPr>
    </w:p>
    <w:p w:rsidR="001B05A6" w:rsidRPr="0000603E" w:rsidRDefault="005748DA" w:rsidP="001B05A6">
      <w:pPr>
        <w:pStyle w:val="Sinespaciado"/>
        <w:spacing w:line="276" w:lineRule="auto"/>
        <w:contextualSpacing/>
        <w:jc w:val="both"/>
        <w:rPr>
          <w:rFonts w:ascii="Arial" w:hAnsi="Arial" w:cs="Arial"/>
          <w:b/>
          <w:sz w:val="24"/>
          <w:szCs w:val="24"/>
        </w:rPr>
      </w:pPr>
      <w:r w:rsidRPr="0000603E">
        <w:rPr>
          <w:rFonts w:ascii="Arial" w:hAnsi="Arial" w:cs="Arial"/>
          <w:b/>
          <w:sz w:val="24"/>
          <w:szCs w:val="24"/>
        </w:rPr>
        <w:t>2.4</w:t>
      </w:r>
      <w:r w:rsidR="001B05A6" w:rsidRPr="0000603E">
        <w:rPr>
          <w:rFonts w:ascii="Arial" w:hAnsi="Arial" w:cs="Arial"/>
          <w:b/>
          <w:sz w:val="24"/>
          <w:szCs w:val="24"/>
        </w:rPr>
        <w:t>.1. Fundamento jurídico</w:t>
      </w:r>
    </w:p>
    <w:p w:rsidR="001B05A6" w:rsidRPr="0000603E" w:rsidRDefault="001B05A6" w:rsidP="001B05A6">
      <w:pPr>
        <w:pStyle w:val="Sinespaciado"/>
        <w:spacing w:line="276" w:lineRule="auto"/>
        <w:contextualSpacing/>
        <w:jc w:val="both"/>
        <w:rPr>
          <w:rFonts w:ascii="Arial" w:hAnsi="Arial" w:cs="Arial"/>
          <w:b/>
          <w:sz w:val="24"/>
          <w:szCs w:val="24"/>
        </w:rPr>
      </w:pPr>
    </w:p>
    <w:p w:rsidR="001B05A6" w:rsidRPr="0000603E" w:rsidRDefault="001B05A6" w:rsidP="001B05A6">
      <w:pPr>
        <w:pStyle w:val="Sinespaciado"/>
        <w:spacing w:line="276" w:lineRule="auto"/>
        <w:contextualSpacing/>
        <w:jc w:val="both"/>
        <w:rPr>
          <w:rFonts w:ascii="Arial" w:hAnsi="Arial" w:cs="Arial"/>
          <w:sz w:val="24"/>
          <w:szCs w:val="24"/>
        </w:rPr>
      </w:pPr>
      <w:r w:rsidRPr="0000603E">
        <w:rPr>
          <w:rFonts w:ascii="Arial" w:hAnsi="Arial" w:cs="Arial"/>
          <w:sz w:val="24"/>
          <w:szCs w:val="24"/>
        </w:rPr>
        <w:t>De conformidad con los artículos 488 del C.S.T. y 151 del C.P.L. las acciones que se deriven de los derechos laborales prescriben en los 3 años, contados desde que la obligación se haya hecho exigible, pero el simple reclamo escrito del trabajador sobre el mismo, interrumpe la prescripción pero solo por un lapso igual.</w:t>
      </w:r>
    </w:p>
    <w:p w:rsidR="00C73E29" w:rsidRPr="0000603E" w:rsidRDefault="00C73E29" w:rsidP="001B05A6">
      <w:pPr>
        <w:pStyle w:val="Sinespaciado"/>
        <w:spacing w:line="276" w:lineRule="auto"/>
        <w:contextualSpacing/>
        <w:jc w:val="both"/>
        <w:rPr>
          <w:rFonts w:ascii="Arial" w:hAnsi="Arial" w:cs="Arial"/>
          <w:sz w:val="24"/>
          <w:szCs w:val="24"/>
        </w:rPr>
      </w:pPr>
    </w:p>
    <w:p w:rsidR="001B05A6" w:rsidRPr="0000603E" w:rsidRDefault="001B05A6" w:rsidP="001B05A6">
      <w:pPr>
        <w:pStyle w:val="Sinespaciado"/>
        <w:spacing w:line="276" w:lineRule="auto"/>
        <w:contextualSpacing/>
        <w:jc w:val="both"/>
        <w:rPr>
          <w:rFonts w:ascii="Arial" w:hAnsi="Arial" w:cs="Arial"/>
          <w:sz w:val="24"/>
          <w:szCs w:val="24"/>
        </w:rPr>
      </w:pPr>
      <w:r w:rsidRPr="0000603E">
        <w:rPr>
          <w:rFonts w:ascii="Arial" w:hAnsi="Arial" w:cs="Arial"/>
          <w:sz w:val="24"/>
          <w:szCs w:val="24"/>
        </w:rPr>
        <w:t xml:space="preserve">Por su parte, el artículo 6 del Código Adjetivo Laboral, indica que cuando la acción se dirija en contra de la Nación o cualquier autoridad de la administración pública, debe agotarse la reclamación administrativa y que ella se entiende surtida, cuando la misma ha sido resuelta o </w:t>
      </w:r>
      <w:proofErr w:type="gramStart"/>
      <w:r w:rsidRPr="0000603E">
        <w:rPr>
          <w:rFonts w:ascii="Arial" w:hAnsi="Arial" w:cs="Arial"/>
          <w:sz w:val="24"/>
          <w:szCs w:val="24"/>
        </w:rPr>
        <w:t>transcurrido</w:t>
      </w:r>
      <w:proofErr w:type="gramEnd"/>
      <w:r w:rsidRPr="0000603E">
        <w:rPr>
          <w:rFonts w:ascii="Arial" w:hAnsi="Arial" w:cs="Arial"/>
          <w:sz w:val="24"/>
          <w:szCs w:val="24"/>
        </w:rPr>
        <w:t xml:space="preserve"> un mes desde su presentación, no lo ha sido.</w:t>
      </w:r>
    </w:p>
    <w:p w:rsidR="00090B5B" w:rsidRPr="0000603E" w:rsidRDefault="00090B5B" w:rsidP="001B05A6">
      <w:pPr>
        <w:pStyle w:val="Sinespaciado"/>
        <w:spacing w:line="276" w:lineRule="auto"/>
        <w:contextualSpacing/>
        <w:jc w:val="both"/>
        <w:rPr>
          <w:rFonts w:ascii="Arial" w:hAnsi="Arial" w:cs="Arial"/>
          <w:sz w:val="24"/>
          <w:szCs w:val="24"/>
        </w:rPr>
      </w:pPr>
    </w:p>
    <w:p w:rsidR="001B05A6" w:rsidRPr="0000603E" w:rsidRDefault="001B05A6" w:rsidP="001B05A6">
      <w:pPr>
        <w:pStyle w:val="Sinespaciado"/>
        <w:spacing w:line="276" w:lineRule="auto"/>
        <w:contextualSpacing/>
        <w:jc w:val="both"/>
        <w:rPr>
          <w:rFonts w:ascii="Arial" w:hAnsi="Arial" w:cs="Arial"/>
          <w:sz w:val="24"/>
          <w:szCs w:val="24"/>
        </w:rPr>
      </w:pPr>
      <w:r w:rsidRPr="0000603E">
        <w:rPr>
          <w:rFonts w:ascii="Arial" w:hAnsi="Arial" w:cs="Arial"/>
          <w:sz w:val="24"/>
          <w:szCs w:val="24"/>
        </w:rPr>
        <w:t xml:space="preserve">Así mismo, que mientras esté pendiente el agotamiento de la reclamación administrativa, se suspende </w:t>
      </w:r>
      <w:r w:rsidR="005237D3" w:rsidRPr="0000603E">
        <w:rPr>
          <w:rFonts w:ascii="Arial" w:hAnsi="Arial" w:cs="Arial"/>
          <w:sz w:val="24"/>
          <w:szCs w:val="24"/>
        </w:rPr>
        <w:t>el término de prescripción de la respectiva acción.</w:t>
      </w:r>
    </w:p>
    <w:p w:rsidR="001B05A6" w:rsidRPr="0000603E" w:rsidRDefault="001B05A6" w:rsidP="001B05A6">
      <w:pPr>
        <w:pStyle w:val="Sinespaciado"/>
        <w:spacing w:line="276" w:lineRule="auto"/>
        <w:contextualSpacing/>
        <w:jc w:val="both"/>
        <w:rPr>
          <w:rFonts w:ascii="Arial" w:hAnsi="Arial" w:cs="Arial"/>
          <w:sz w:val="24"/>
          <w:szCs w:val="24"/>
        </w:rPr>
      </w:pPr>
    </w:p>
    <w:p w:rsidR="001B05A6" w:rsidRPr="0000603E" w:rsidRDefault="005748DA" w:rsidP="001B05A6">
      <w:pPr>
        <w:pStyle w:val="Sinespaciado"/>
        <w:spacing w:line="276" w:lineRule="auto"/>
        <w:contextualSpacing/>
        <w:jc w:val="both"/>
        <w:rPr>
          <w:rFonts w:ascii="Arial" w:hAnsi="Arial" w:cs="Arial"/>
          <w:b/>
          <w:sz w:val="24"/>
          <w:szCs w:val="24"/>
        </w:rPr>
      </w:pPr>
      <w:r w:rsidRPr="0000603E">
        <w:rPr>
          <w:rFonts w:ascii="Arial" w:hAnsi="Arial" w:cs="Arial"/>
          <w:b/>
          <w:sz w:val="24"/>
          <w:szCs w:val="24"/>
        </w:rPr>
        <w:t>2.4</w:t>
      </w:r>
      <w:r w:rsidR="001B05A6" w:rsidRPr="0000603E">
        <w:rPr>
          <w:rFonts w:ascii="Arial" w:hAnsi="Arial" w:cs="Arial"/>
          <w:b/>
          <w:sz w:val="24"/>
          <w:szCs w:val="24"/>
        </w:rPr>
        <w:t>.2. Fundamento fáctico</w:t>
      </w:r>
    </w:p>
    <w:p w:rsidR="001B05A6" w:rsidRPr="0000603E" w:rsidRDefault="001B05A6" w:rsidP="001B05A6">
      <w:pPr>
        <w:pStyle w:val="Sinespaciado"/>
        <w:spacing w:line="276" w:lineRule="auto"/>
        <w:contextualSpacing/>
        <w:jc w:val="both"/>
        <w:rPr>
          <w:rFonts w:ascii="Arial" w:hAnsi="Arial" w:cs="Arial"/>
          <w:sz w:val="24"/>
          <w:szCs w:val="24"/>
        </w:rPr>
      </w:pPr>
    </w:p>
    <w:p w:rsidR="001B05A6" w:rsidRPr="0000603E" w:rsidRDefault="001B05A6" w:rsidP="001B05A6">
      <w:pPr>
        <w:pStyle w:val="Sinespaciado"/>
        <w:spacing w:line="276" w:lineRule="auto"/>
        <w:contextualSpacing/>
        <w:jc w:val="both"/>
        <w:rPr>
          <w:rFonts w:ascii="Arial" w:hAnsi="Arial" w:cs="Arial"/>
          <w:sz w:val="24"/>
          <w:szCs w:val="24"/>
        </w:rPr>
      </w:pPr>
      <w:r w:rsidRPr="0000603E">
        <w:rPr>
          <w:rFonts w:ascii="Arial" w:hAnsi="Arial" w:cs="Arial"/>
          <w:sz w:val="24"/>
          <w:szCs w:val="24"/>
        </w:rPr>
        <w:t>La pensión de sobrevivientes se hace exigible a partir del deceso del afiliado o pensionado, instante a partir del cual empieza a computarse el término prescriptivo previsto en las normas laborales.</w:t>
      </w:r>
    </w:p>
    <w:p w:rsidR="001B05A6" w:rsidRPr="0000603E" w:rsidRDefault="001B05A6" w:rsidP="001B05A6">
      <w:pPr>
        <w:pStyle w:val="Sinespaciado"/>
        <w:spacing w:line="276" w:lineRule="auto"/>
        <w:contextualSpacing/>
        <w:jc w:val="both"/>
        <w:rPr>
          <w:rFonts w:ascii="Arial" w:hAnsi="Arial" w:cs="Arial"/>
          <w:sz w:val="24"/>
          <w:szCs w:val="24"/>
        </w:rPr>
      </w:pPr>
    </w:p>
    <w:p w:rsidR="005237D3" w:rsidRPr="0000603E" w:rsidRDefault="001B05A6" w:rsidP="001B05A6">
      <w:pPr>
        <w:pStyle w:val="Sinespaciado"/>
        <w:spacing w:line="276" w:lineRule="auto"/>
        <w:contextualSpacing/>
        <w:jc w:val="both"/>
        <w:rPr>
          <w:rFonts w:ascii="Arial" w:hAnsi="Arial" w:cs="Arial"/>
          <w:sz w:val="24"/>
          <w:szCs w:val="24"/>
        </w:rPr>
      </w:pPr>
      <w:r w:rsidRPr="0000603E">
        <w:rPr>
          <w:rFonts w:ascii="Arial" w:hAnsi="Arial" w:cs="Arial"/>
          <w:sz w:val="24"/>
          <w:szCs w:val="24"/>
        </w:rPr>
        <w:t>Ahora bien,</w:t>
      </w:r>
      <w:r w:rsidR="005237D3" w:rsidRPr="0000603E">
        <w:rPr>
          <w:rFonts w:ascii="Arial" w:hAnsi="Arial" w:cs="Arial"/>
          <w:sz w:val="24"/>
          <w:szCs w:val="24"/>
        </w:rPr>
        <w:t xml:space="preserve"> en términos generales,</w:t>
      </w:r>
      <w:r w:rsidRPr="0000603E">
        <w:rPr>
          <w:rFonts w:ascii="Arial" w:hAnsi="Arial" w:cs="Arial"/>
          <w:sz w:val="24"/>
          <w:szCs w:val="24"/>
        </w:rPr>
        <w:t xml:space="preserve"> dicho </w:t>
      </w:r>
      <w:r w:rsidR="00101489">
        <w:rPr>
          <w:rFonts w:ascii="Arial" w:hAnsi="Arial" w:cs="Arial"/>
          <w:sz w:val="24"/>
          <w:szCs w:val="24"/>
        </w:rPr>
        <w:t xml:space="preserve">lapso </w:t>
      </w:r>
      <w:r w:rsidRPr="0000603E">
        <w:rPr>
          <w:rFonts w:ascii="Arial" w:hAnsi="Arial" w:cs="Arial"/>
          <w:sz w:val="24"/>
          <w:szCs w:val="24"/>
        </w:rPr>
        <w:t>puede ser interrumpido con la presentación de la reclamación a la autoridad encargada de reconocerlo –artículo 151 del C.P.L.-, evento en el cual, empieza a computarse el lapso trienal de nuevo</w:t>
      </w:r>
      <w:r w:rsidR="005237D3" w:rsidRPr="0000603E">
        <w:rPr>
          <w:rFonts w:ascii="Arial" w:hAnsi="Arial" w:cs="Arial"/>
          <w:sz w:val="24"/>
          <w:szCs w:val="24"/>
        </w:rPr>
        <w:t>.</w:t>
      </w:r>
    </w:p>
    <w:p w:rsidR="005237D3" w:rsidRPr="0000603E" w:rsidRDefault="005237D3" w:rsidP="001B05A6">
      <w:pPr>
        <w:pStyle w:val="Sinespaciado"/>
        <w:spacing w:line="276" w:lineRule="auto"/>
        <w:contextualSpacing/>
        <w:jc w:val="both"/>
        <w:rPr>
          <w:rFonts w:ascii="Arial" w:hAnsi="Arial" w:cs="Arial"/>
          <w:sz w:val="24"/>
          <w:szCs w:val="24"/>
        </w:rPr>
      </w:pPr>
    </w:p>
    <w:p w:rsidR="005237D3" w:rsidRPr="0000603E" w:rsidRDefault="00101489" w:rsidP="001B05A6">
      <w:pPr>
        <w:pStyle w:val="Sinespaciado"/>
        <w:spacing w:line="276" w:lineRule="auto"/>
        <w:contextualSpacing/>
        <w:jc w:val="both"/>
        <w:rPr>
          <w:rFonts w:ascii="Arial" w:hAnsi="Arial" w:cs="Arial"/>
          <w:sz w:val="24"/>
          <w:szCs w:val="24"/>
        </w:rPr>
      </w:pPr>
      <w:r>
        <w:rPr>
          <w:rFonts w:ascii="Arial" w:hAnsi="Arial" w:cs="Arial"/>
          <w:sz w:val="24"/>
          <w:szCs w:val="24"/>
        </w:rPr>
        <w:lastRenderedPageBreak/>
        <w:t>Pero</w:t>
      </w:r>
      <w:r w:rsidR="005237D3" w:rsidRPr="0000603E">
        <w:rPr>
          <w:rFonts w:ascii="Arial" w:hAnsi="Arial" w:cs="Arial"/>
          <w:sz w:val="24"/>
          <w:szCs w:val="24"/>
        </w:rPr>
        <w:t>, cuando se requiera agotar la reclamación administrativa, en los términos del artículo 6° del C.P.L., la misma solo se entiende surtida, transcurrido un mes sin obtener respuesta o si el interesado decide esperar la decisión, esto es, no aplica ese término de gracia, el término prescriptivo se suspende y continuará computándose, una vez le es notificado al interesado el acto administrativo que contiene la decisión</w:t>
      </w:r>
      <w:r>
        <w:rPr>
          <w:rFonts w:ascii="Arial" w:hAnsi="Arial" w:cs="Arial"/>
          <w:sz w:val="24"/>
          <w:szCs w:val="24"/>
        </w:rPr>
        <w:t>.</w:t>
      </w:r>
    </w:p>
    <w:p w:rsidR="005237D3" w:rsidRPr="0000603E" w:rsidRDefault="005237D3" w:rsidP="001B05A6">
      <w:pPr>
        <w:pStyle w:val="Sinespaciado"/>
        <w:spacing w:line="276" w:lineRule="auto"/>
        <w:contextualSpacing/>
        <w:jc w:val="both"/>
        <w:rPr>
          <w:rFonts w:ascii="Arial" w:hAnsi="Arial" w:cs="Arial"/>
          <w:sz w:val="24"/>
          <w:szCs w:val="24"/>
        </w:rPr>
      </w:pPr>
    </w:p>
    <w:p w:rsidR="001B05A6" w:rsidRPr="0000603E" w:rsidRDefault="001B05A6" w:rsidP="001B05A6">
      <w:pPr>
        <w:pStyle w:val="Sinespaciado"/>
        <w:spacing w:line="276" w:lineRule="auto"/>
        <w:contextualSpacing/>
        <w:jc w:val="both"/>
        <w:rPr>
          <w:rFonts w:ascii="Arial" w:hAnsi="Arial" w:cs="Arial"/>
          <w:sz w:val="24"/>
          <w:szCs w:val="24"/>
        </w:rPr>
      </w:pPr>
      <w:r w:rsidRPr="0000603E">
        <w:rPr>
          <w:rFonts w:ascii="Arial" w:hAnsi="Arial" w:cs="Arial"/>
          <w:sz w:val="24"/>
          <w:szCs w:val="24"/>
        </w:rPr>
        <w:t xml:space="preserve">Descendiendo al caso concreto, se advierte que la señora </w:t>
      </w:r>
      <w:r w:rsidR="005237D3" w:rsidRPr="0000603E">
        <w:rPr>
          <w:rFonts w:ascii="Arial" w:hAnsi="Arial" w:cs="Arial"/>
          <w:sz w:val="24"/>
          <w:szCs w:val="24"/>
        </w:rPr>
        <w:t xml:space="preserve">María </w:t>
      </w:r>
      <w:proofErr w:type="spellStart"/>
      <w:r w:rsidR="005237D3" w:rsidRPr="0000603E">
        <w:rPr>
          <w:rFonts w:ascii="Arial" w:hAnsi="Arial" w:cs="Arial"/>
          <w:sz w:val="24"/>
          <w:szCs w:val="24"/>
        </w:rPr>
        <w:t>Offir</w:t>
      </w:r>
      <w:proofErr w:type="spellEnd"/>
      <w:r w:rsidR="005237D3" w:rsidRPr="0000603E">
        <w:rPr>
          <w:rFonts w:ascii="Arial" w:hAnsi="Arial" w:cs="Arial"/>
          <w:sz w:val="24"/>
          <w:szCs w:val="24"/>
        </w:rPr>
        <w:t xml:space="preserve"> Giraldo</w:t>
      </w:r>
      <w:r w:rsidRPr="0000603E">
        <w:rPr>
          <w:rFonts w:ascii="Arial" w:hAnsi="Arial" w:cs="Arial"/>
          <w:sz w:val="24"/>
          <w:szCs w:val="24"/>
        </w:rPr>
        <w:t xml:space="preserve">, indicó en el libelo introductorio que el 6 de </w:t>
      </w:r>
      <w:r w:rsidR="005237D3" w:rsidRPr="0000603E">
        <w:rPr>
          <w:rFonts w:ascii="Arial" w:hAnsi="Arial" w:cs="Arial"/>
          <w:sz w:val="24"/>
          <w:szCs w:val="24"/>
        </w:rPr>
        <w:t xml:space="preserve">octubre </w:t>
      </w:r>
      <w:r w:rsidRPr="0000603E">
        <w:rPr>
          <w:rFonts w:ascii="Arial" w:hAnsi="Arial" w:cs="Arial"/>
          <w:sz w:val="24"/>
          <w:szCs w:val="24"/>
        </w:rPr>
        <w:t xml:space="preserve">de </w:t>
      </w:r>
      <w:r w:rsidR="005237D3" w:rsidRPr="0000603E">
        <w:rPr>
          <w:rFonts w:ascii="Arial" w:hAnsi="Arial" w:cs="Arial"/>
          <w:sz w:val="24"/>
          <w:szCs w:val="24"/>
        </w:rPr>
        <w:t xml:space="preserve">1997 </w:t>
      </w:r>
      <w:r w:rsidR="005237D3" w:rsidRPr="0000603E">
        <w:rPr>
          <w:rFonts w:ascii="Arial" w:hAnsi="Arial" w:cs="Arial"/>
          <w:i/>
          <w:sz w:val="24"/>
          <w:szCs w:val="24"/>
        </w:rPr>
        <w:t>-así mismo consta en la Resolución 002710 de 1998-,</w:t>
      </w:r>
      <w:r w:rsidRPr="0000603E">
        <w:rPr>
          <w:rFonts w:ascii="Arial" w:hAnsi="Arial" w:cs="Arial"/>
          <w:sz w:val="24"/>
          <w:szCs w:val="24"/>
        </w:rPr>
        <w:t xml:space="preserve"> solicitó el reconocimiento de la pensión de sobrevivientes ante el ISS</w:t>
      </w:r>
      <w:r w:rsidR="00EC0EF5" w:rsidRPr="0000603E">
        <w:rPr>
          <w:rFonts w:ascii="Arial" w:hAnsi="Arial" w:cs="Arial"/>
          <w:sz w:val="24"/>
          <w:szCs w:val="24"/>
        </w:rPr>
        <w:t xml:space="preserve">, quien le </w:t>
      </w:r>
      <w:r w:rsidR="00590466" w:rsidRPr="0000603E">
        <w:rPr>
          <w:rFonts w:ascii="Arial" w:hAnsi="Arial" w:cs="Arial"/>
          <w:sz w:val="24"/>
          <w:szCs w:val="24"/>
        </w:rPr>
        <w:t xml:space="preserve">resolvió el 27 de julio de 1998, sin que exista prueba de la fecha en que </w:t>
      </w:r>
      <w:r w:rsidR="00101489">
        <w:rPr>
          <w:rFonts w:ascii="Arial" w:hAnsi="Arial" w:cs="Arial"/>
          <w:sz w:val="24"/>
          <w:szCs w:val="24"/>
        </w:rPr>
        <w:t xml:space="preserve">le </w:t>
      </w:r>
      <w:r w:rsidR="00590466" w:rsidRPr="0000603E">
        <w:rPr>
          <w:rFonts w:ascii="Arial" w:hAnsi="Arial" w:cs="Arial"/>
          <w:sz w:val="24"/>
          <w:szCs w:val="24"/>
        </w:rPr>
        <w:t>fue notificada a la actora la decisión, pero que incluso, teniéndola, sería cercana a aquella y no cambiaría el resultado que se explicará a continuación.</w:t>
      </w:r>
    </w:p>
    <w:p w:rsidR="001B05A6" w:rsidRPr="0000603E" w:rsidRDefault="001B05A6" w:rsidP="001B05A6">
      <w:pPr>
        <w:pStyle w:val="Sinespaciado"/>
        <w:spacing w:line="276" w:lineRule="auto"/>
        <w:contextualSpacing/>
        <w:jc w:val="both"/>
        <w:rPr>
          <w:rFonts w:ascii="Arial" w:hAnsi="Arial" w:cs="Arial"/>
          <w:sz w:val="24"/>
          <w:szCs w:val="24"/>
        </w:rPr>
      </w:pPr>
    </w:p>
    <w:p w:rsidR="00F75AE1" w:rsidRPr="0000603E" w:rsidRDefault="00485C06" w:rsidP="00F75AE1">
      <w:pPr>
        <w:spacing w:line="276" w:lineRule="auto"/>
        <w:jc w:val="both"/>
        <w:rPr>
          <w:rFonts w:ascii="Arial" w:hAnsi="Arial" w:cs="Arial"/>
          <w:szCs w:val="24"/>
        </w:rPr>
      </w:pPr>
      <w:r w:rsidRPr="0000603E">
        <w:rPr>
          <w:rFonts w:ascii="Arial" w:hAnsi="Arial" w:cs="Arial"/>
          <w:szCs w:val="24"/>
        </w:rPr>
        <w:t>Conforme lo anterior, desde la fecha en que se hizo exigible el derecho, 10 de noviembre de 1996,</w:t>
      </w:r>
      <w:r w:rsidR="00A60FE3" w:rsidRPr="0000603E">
        <w:rPr>
          <w:rFonts w:ascii="Arial" w:hAnsi="Arial" w:cs="Arial"/>
          <w:szCs w:val="24"/>
        </w:rPr>
        <w:t xml:space="preserve"> cuando falleció el señor Gustavo Giraldo,</w:t>
      </w:r>
      <w:r w:rsidRPr="0000603E">
        <w:rPr>
          <w:rFonts w:ascii="Arial" w:hAnsi="Arial" w:cs="Arial"/>
          <w:szCs w:val="24"/>
        </w:rPr>
        <w:t xml:space="preserve"> y la fecha en que se radicó la reclamación administrativa 06 de octubre de 1997, transcurrieron 10 meses y 26 días, término que se suspendió hasta el 27 de julio de 1998, por lo que la actora, contaba con 2 años, 1 mes y 4 días para acudir a la vía jurisdiccional para reclamar su derecho, sin que el mismo se viera afectado por el fenómeno de la prescripción, esto es, hasta el  31 de agosto de 2000, lo que evidentemente no cumplió, como quiera que la </w:t>
      </w:r>
      <w:r w:rsidR="00F75AE1" w:rsidRPr="0000603E">
        <w:rPr>
          <w:rFonts w:ascii="Arial" w:hAnsi="Arial" w:cs="Arial"/>
          <w:szCs w:val="24"/>
        </w:rPr>
        <w:t xml:space="preserve">presentación de la demanda tuvo lugar el </w:t>
      </w:r>
      <w:r w:rsidRPr="0000603E">
        <w:rPr>
          <w:rFonts w:ascii="Arial" w:hAnsi="Arial" w:cs="Arial"/>
          <w:szCs w:val="24"/>
        </w:rPr>
        <w:t>08 de julio de 2013, como lo demuestra el acta individual de reparto, vi</w:t>
      </w:r>
      <w:r w:rsidR="00DE18EF" w:rsidRPr="0000603E">
        <w:rPr>
          <w:rFonts w:ascii="Arial" w:hAnsi="Arial" w:cs="Arial"/>
          <w:szCs w:val="24"/>
        </w:rPr>
        <w:t xml:space="preserve">sible a folio 22 del cuaderno 1, por lo que </w:t>
      </w:r>
      <w:r w:rsidR="0001023A">
        <w:rPr>
          <w:rFonts w:ascii="Arial" w:hAnsi="Arial" w:cs="Arial"/>
          <w:szCs w:val="24"/>
        </w:rPr>
        <w:t>se</w:t>
      </w:r>
      <w:r w:rsidR="007B2A77">
        <w:rPr>
          <w:rFonts w:ascii="Arial" w:hAnsi="Arial" w:cs="Arial"/>
          <w:szCs w:val="24"/>
        </w:rPr>
        <w:t>rá esta fecha, la que se tendrá como punto de partida para contabilizar el término trienal, concluyéndose que se encuentran prescritas las mesadas causadas con anterioridad al 08 de julio de 2010, como en efecto lo determinó la instancia anterior.</w:t>
      </w:r>
    </w:p>
    <w:p w:rsidR="00F75AE1" w:rsidRPr="0000603E" w:rsidRDefault="00F75AE1" w:rsidP="00F75AE1">
      <w:pPr>
        <w:spacing w:line="276" w:lineRule="auto"/>
        <w:jc w:val="both"/>
        <w:rPr>
          <w:rFonts w:ascii="Arial" w:hAnsi="Arial" w:cs="Arial"/>
          <w:szCs w:val="24"/>
        </w:rPr>
      </w:pPr>
    </w:p>
    <w:p w:rsidR="00687454" w:rsidRDefault="003159C2" w:rsidP="009945F5">
      <w:pPr>
        <w:spacing w:line="276" w:lineRule="auto"/>
        <w:jc w:val="both"/>
        <w:rPr>
          <w:rFonts w:ascii="Arial" w:hAnsi="Arial"/>
          <w:szCs w:val="24"/>
        </w:rPr>
      </w:pPr>
      <w:r w:rsidRPr="0000603E">
        <w:rPr>
          <w:rFonts w:ascii="Arial" w:hAnsi="Arial"/>
          <w:szCs w:val="24"/>
        </w:rPr>
        <w:t xml:space="preserve">En consecuencia, el retroactivo pensional </w:t>
      </w:r>
      <w:r w:rsidR="002B7D79" w:rsidRPr="0000603E">
        <w:rPr>
          <w:rFonts w:ascii="Arial" w:hAnsi="Arial"/>
          <w:szCs w:val="24"/>
        </w:rPr>
        <w:t>causado</w:t>
      </w:r>
      <w:r w:rsidRPr="0000603E">
        <w:rPr>
          <w:rFonts w:ascii="Arial" w:hAnsi="Arial"/>
          <w:szCs w:val="24"/>
        </w:rPr>
        <w:t xml:space="preserve"> a favor de la</w:t>
      </w:r>
      <w:r w:rsidR="00C73E29" w:rsidRPr="0000603E">
        <w:rPr>
          <w:rFonts w:ascii="Arial" w:hAnsi="Arial"/>
          <w:szCs w:val="24"/>
        </w:rPr>
        <w:t xml:space="preserve"> demandante, será el liquidado entre el 08</w:t>
      </w:r>
      <w:r w:rsidRPr="0000603E">
        <w:rPr>
          <w:rFonts w:ascii="Arial" w:hAnsi="Arial"/>
          <w:szCs w:val="24"/>
        </w:rPr>
        <w:t xml:space="preserve"> de </w:t>
      </w:r>
      <w:r w:rsidR="00C73E29" w:rsidRPr="0000603E">
        <w:rPr>
          <w:rFonts w:ascii="Arial" w:hAnsi="Arial"/>
          <w:szCs w:val="24"/>
        </w:rPr>
        <w:t xml:space="preserve">julio </w:t>
      </w:r>
      <w:r w:rsidRPr="0000603E">
        <w:rPr>
          <w:rFonts w:ascii="Arial" w:hAnsi="Arial"/>
          <w:szCs w:val="24"/>
        </w:rPr>
        <w:t>de 20</w:t>
      </w:r>
      <w:r w:rsidR="007B2A77">
        <w:rPr>
          <w:rFonts w:ascii="Arial" w:hAnsi="Arial"/>
          <w:szCs w:val="24"/>
        </w:rPr>
        <w:t>10</w:t>
      </w:r>
      <w:r w:rsidRPr="0000603E">
        <w:rPr>
          <w:rFonts w:ascii="Arial" w:hAnsi="Arial"/>
          <w:szCs w:val="24"/>
        </w:rPr>
        <w:t xml:space="preserve"> </w:t>
      </w:r>
      <w:r w:rsidR="00687454" w:rsidRPr="0000603E">
        <w:rPr>
          <w:rFonts w:ascii="Arial" w:hAnsi="Arial"/>
          <w:szCs w:val="24"/>
        </w:rPr>
        <w:t>y el 31 de agosto de 2016,</w:t>
      </w:r>
      <w:r w:rsidRPr="0000603E">
        <w:rPr>
          <w:rFonts w:ascii="Arial" w:hAnsi="Arial"/>
          <w:szCs w:val="24"/>
        </w:rPr>
        <w:t xml:space="preserve"> por valor de </w:t>
      </w:r>
      <w:r w:rsidRPr="0000603E">
        <w:rPr>
          <w:rFonts w:ascii="Arial" w:hAnsi="Arial" w:cs="Arial"/>
          <w:szCs w:val="24"/>
        </w:rPr>
        <w:t>$</w:t>
      </w:r>
      <w:r w:rsidR="005F02A7">
        <w:rPr>
          <w:rFonts w:ascii="Arial" w:hAnsi="Arial" w:cs="Arial"/>
          <w:szCs w:val="24"/>
        </w:rPr>
        <w:t>5</w:t>
      </w:r>
      <w:r w:rsidR="00101489">
        <w:rPr>
          <w:rFonts w:ascii="Arial" w:hAnsi="Arial" w:cs="Arial"/>
          <w:szCs w:val="24"/>
        </w:rPr>
        <w:t>4´888.155</w:t>
      </w:r>
      <w:r w:rsidR="0035423D">
        <w:rPr>
          <w:rFonts w:ascii="Arial" w:hAnsi="Arial" w:cs="Arial"/>
          <w:szCs w:val="24"/>
        </w:rPr>
        <w:t>,</w:t>
      </w:r>
      <w:r w:rsidR="00101489">
        <w:rPr>
          <w:rFonts w:ascii="Arial" w:hAnsi="Arial" w:cs="Arial"/>
          <w:szCs w:val="24"/>
        </w:rPr>
        <w:t>76,</w:t>
      </w:r>
      <w:r w:rsidR="0035423D">
        <w:rPr>
          <w:rFonts w:ascii="Arial" w:hAnsi="Arial" w:cs="Arial"/>
          <w:szCs w:val="24"/>
        </w:rPr>
        <w:t xml:space="preserve"> </w:t>
      </w:r>
      <w:r w:rsidR="00687454" w:rsidRPr="0000603E">
        <w:rPr>
          <w:rFonts w:ascii="Arial" w:hAnsi="Arial"/>
          <w:szCs w:val="24"/>
        </w:rPr>
        <w:t>conforme a la liquidación que se pone de presente a los asistentes y hace parte integral del acta que se suscriba</w:t>
      </w:r>
      <w:r w:rsidR="009945F5" w:rsidRPr="0000603E">
        <w:rPr>
          <w:rFonts w:ascii="Arial" w:hAnsi="Arial"/>
          <w:szCs w:val="24"/>
        </w:rPr>
        <w:t xml:space="preserve"> con ocasión de esta diligencia, aclarando que sobre el monto reconocido a favor de la </w:t>
      </w:r>
      <w:r w:rsidR="008C725A" w:rsidRPr="0000603E">
        <w:rPr>
          <w:rFonts w:ascii="Arial" w:hAnsi="Arial"/>
          <w:szCs w:val="24"/>
        </w:rPr>
        <w:t xml:space="preserve">parte </w:t>
      </w:r>
      <w:r w:rsidR="009945F5" w:rsidRPr="0000603E">
        <w:rPr>
          <w:rFonts w:ascii="Arial" w:hAnsi="Arial"/>
          <w:szCs w:val="24"/>
        </w:rPr>
        <w:t xml:space="preserve">demandante debe descontarse la suma que </w:t>
      </w:r>
      <w:r w:rsidR="00785080" w:rsidRPr="0000603E">
        <w:rPr>
          <w:rFonts w:ascii="Arial" w:hAnsi="Arial"/>
          <w:szCs w:val="24"/>
        </w:rPr>
        <w:t>efectivamente</w:t>
      </w:r>
      <w:r w:rsidR="00C73E29" w:rsidRPr="0000603E">
        <w:rPr>
          <w:rFonts w:ascii="Arial" w:hAnsi="Arial"/>
          <w:szCs w:val="24"/>
        </w:rPr>
        <w:t xml:space="preserve"> </w:t>
      </w:r>
      <w:r w:rsidR="00785080" w:rsidRPr="0000603E">
        <w:rPr>
          <w:rFonts w:ascii="Arial" w:hAnsi="Arial"/>
          <w:szCs w:val="24"/>
        </w:rPr>
        <w:t xml:space="preserve">haya sido </w:t>
      </w:r>
      <w:r w:rsidR="00C73E29" w:rsidRPr="0000603E">
        <w:rPr>
          <w:rFonts w:ascii="Arial" w:hAnsi="Arial"/>
          <w:szCs w:val="24"/>
        </w:rPr>
        <w:t>recibida por la misma</w:t>
      </w:r>
      <w:r w:rsidR="00BA14BC" w:rsidRPr="0000603E">
        <w:rPr>
          <w:rFonts w:ascii="Arial" w:hAnsi="Arial"/>
          <w:szCs w:val="24"/>
        </w:rPr>
        <w:t xml:space="preserve"> y su hijo</w:t>
      </w:r>
      <w:r w:rsidR="00785080" w:rsidRPr="0000603E">
        <w:rPr>
          <w:rFonts w:ascii="Arial" w:hAnsi="Arial"/>
          <w:szCs w:val="24"/>
        </w:rPr>
        <w:t>,</w:t>
      </w:r>
      <w:r w:rsidR="00C73E29" w:rsidRPr="0000603E">
        <w:rPr>
          <w:rFonts w:ascii="Arial" w:hAnsi="Arial"/>
          <w:szCs w:val="24"/>
        </w:rPr>
        <w:t xml:space="preserve"> debidamente indexada,</w:t>
      </w:r>
      <w:r w:rsidR="00785080" w:rsidRPr="0000603E">
        <w:rPr>
          <w:rFonts w:ascii="Arial" w:hAnsi="Arial"/>
          <w:szCs w:val="24"/>
        </w:rPr>
        <w:t xml:space="preserve"> por </w:t>
      </w:r>
      <w:r w:rsidR="009945F5" w:rsidRPr="0000603E">
        <w:rPr>
          <w:rFonts w:ascii="Arial" w:hAnsi="Arial"/>
          <w:szCs w:val="24"/>
        </w:rPr>
        <w:t>concepto de indemnización sustitutiva</w:t>
      </w:r>
      <w:r w:rsidR="00785080" w:rsidRPr="0000603E">
        <w:rPr>
          <w:rFonts w:ascii="Arial" w:hAnsi="Arial"/>
          <w:szCs w:val="24"/>
        </w:rPr>
        <w:t xml:space="preserve"> reconocida a través de la Resolución N° 0</w:t>
      </w:r>
      <w:r w:rsidR="00C73E29" w:rsidRPr="0000603E">
        <w:rPr>
          <w:rFonts w:ascii="Arial" w:hAnsi="Arial"/>
          <w:szCs w:val="24"/>
        </w:rPr>
        <w:t xml:space="preserve">02710 </w:t>
      </w:r>
      <w:r w:rsidR="00785080" w:rsidRPr="0000603E">
        <w:rPr>
          <w:rFonts w:ascii="Arial" w:hAnsi="Arial"/>
          <w:szCs w:val="24"/>
        </w:rPr>
        <w:t xml:space="preserve">de </w:t>
      </w:r>
      <w:r w:rsidR="00C73E29" w:rsidRPr="0000603E">
        <w:rPr>
          <w:rFonts w:ascii="Arial" w:hAnsi="Arial"/>
          <w:szCs w:val="24"/>
        </w:rPr>
        <w:t>1998</w:t>
      </w:r>
      <w:r w:rsidR="009945F5" w:rsidRPr="0000603E">
        <w:rPr>
          <w:rFonts w:ascii="Arial" w:hAnsi="Arial"/>
          <w:szCs w:val="24"/>
        </w:rPr>
        <w:t>.</w:t>
      </w:r>
    </w:p>
    <w:p w:rsidR="0035423D" w:rsidRDefault="0035423D" w:rsidP="009945F5">
      <w:pPr>
        <w:spacing w:line="276" w:lineRule="auto"/>
        <w:jc w:val="both"/>
        <w:rPr>
          <w:rFonts w:ascii="Arial" w:hAnsi="Arial"/>
          <w:szCs w:val="24"/>
        </w:rPr>
      </w:pPr>
    </w:p>
    <w:p w:rsidR="0035423D" w:rsidRPr="0000603E" w:rsidRDefault="0035423D" w:rsidP="009945F5">
      <w:pPr>
        <w:spacing w:line="276" w:lineRule="auto"/>
        <w:jc w:val="both"/>
        <w:rPr>
          <w:rFonts w:ascii="Arial" w:hAnsi="Arial"/>
          <w:szCs w:val="24"/>
        </w:rPr>
      </w:pPr>
      <w:r>
        <w:rPr>
          <w:rFonts w:ascii="Arial" w:hAnsi="Arial"/>
          <w:szCs w:val="24"/>
        </w:rPr>
        <w:t>Sería del caso, ordenar la indexación de las mesadas pensionales, dado que no se emitió condena por concepto de intereses moratorios; sin embargo, como esta decisión se revisa en virtud del grado jurisdiccional de consulta que se surte a favor de Colpensiones, no le es posible a la Sala proceder de esa manera.</w:t>
      </w:r>
    </w:p>
    <w:p w:rsidR="00687454" w:rsidRPr="0000603E" w:rsidRDefault="00687454" w:rsidP="00687454">
      <w:pPr>
        <w:ind w:firstLine="858"/>
        <w:jc w:val="both"/>
        <w:rPr>
          <w:rFonts w:ascii="Arial" w:hAnsi="Arial" w:cs="Arial"/>
          <w:szCs w:val="24"/>
        </w:rPr>
      </w:pPr>
    </w:p>
    <w:p w:rsidR="00687454" w:rsidRPr="0000603E" w:rsidRDefault="00687454" w:rsidP="00687454">
      <w:pPr>
        <w:shd w:val="clear" w:color="auto" w:fill="FFFFFF"/>
        <w:tabs>
          <w:tab w:val="left" w:pos="5197"/>
        </w:tabs>
        <w:spacing w:line="276" w:lineRule="auto"/>
        <w:jc w:val="center"/>
        <w:rPr>
          <w:rFonts w:ascii="Arial" w:hAnsi="Arial" w:cs="Arial"/>
          <w:b/>
          <w:color w:val="000000"/>
          <w:szCs w:val="24"/>
          <w:lang w:eastAsia="es-CO"/>
        </w:rPr>
      </w:pPr>
      <w:r w:rsidRPr="0000603E">
        <w:rPr>
          <w:rFonts w:ascii="Arial" w:hAnsi="Arial" w:cs="Arial"/>
          <w:b/>
          <w:color w:val="000000"/>
          <w:szCs w:val="24"/>
          <w:lang w:eastAsia="es-CO"/>
        </w:rPr>
        <w:t>CONCLUSIÓN</w:t>
      </w:r>
    </w:p>
    <w:p w:rsidR="00687454" w:rsidRPr="0000603E" w:rsidRDefault="00687454" w:rsidP="00687454">
      <w:pPr>
        <w:shd w:val="clear" w:color="auto" w:fill="FFFFFF"/>
        <w:tabs>
          <w:tab w:val="left" w:pos="5197"/>
        </w:tabs>
        <w:spacing w:line="276" w:lineRule="auto"/>
        <w:jc w:val="center"/>
        <w:rPr>
          <w:rFonts w:ascii="Arial" w:hAnsi="Arial" w:cs="Arial"/>
          <w:b/>
          <w:color w:val="000000"/>
          <w:szCs w:val="24"/>
          <w:lang w:eastAsia="es-CO"/>
        </w:rPr>
      </w:pPr>
    </w:p>
    <w:p w:rsidR="00687454" w:rsidRPr="0000603E" w:rsidRDefault="00687454" w:rsidP="00687454">
      <w:pPr>
        <w:shd w:val="clear" w:color="auto" w:fill="FFFFFF"/>
        <w:tabs>
          <w:tab w:val="left" w:pos="5197"/>
        </w:tabs>
        <w:spacing w:line="276" w:lineRule="auto"/>
        <w:jc w:val="both"/>
        <w:rPr>
          <w:rFonts w:ascii="Arial" w:hAnsi="Arial" w:cs="Arial"/>
          <w:color w:val="000000"/>
          <w:szCs w:val="24"/>
          <w:lang w:eastAsia="es-CO"/>
        </w:rPr>
      </w:pPr>
      <w:r w:rsidRPr="0000603E">
        <w:rPr>
          <w:rFonts w:ascii="Arial" w:hAnsi="Arial" w:cs="Arial"/>
          <w:color w:val="000000"/>
          <w:szCs w:val="24"/>
          <w:lang w:eastAsia="es-CO"/>
        </w:rPr>
        <w:t xml:space="preserve">Conforme lo expuesto, la decisión revisada será confirmada, salvo </w:t>
      </w:r>
      <w:r w:rsidR="00101489">
        <w:rPr>
          <w:rFonts w:ascii="Arial" w:hAnsi="Arial" w:cs="Arial"/>
          <w:color w:val="000000"/>
          <w:szCs w:val="24"/>
          <w:lang w:eastAsia="es-CO"/>
        </w:rPr>
        <w:t xml:space="preserve">el </w:t>
      </w:r>
      <w:r w:rsidRPr="0000603E">
        <w:rPr>
          <w:rFonts w:ascii="Arial" w:hAnsi="Arial" w:cs="Arial"/>
          <w:color w:val="000000"/>
          <w:szCs w:val="24"/>
          <w:lang w:eastAsia="es-CO"/>
        </w:rPr>
        <w:t>numeral cuarto, con el fin de</w:t>
      </w:r>
      <w:r w:rsidR="00CE1BC0">
        <w:rPr>
          <w:rFonts w:ascii="Arial" w:hAnsi="Arial" w:cs="Arial"/>
          <w:color w:val="000000"/>
          <w:szCs w:val="24"/>
          <w:lang w:eastAsia="es-CO"/>
        </w:rPr>
        <w:t xml:space="preserve"> </w:t>
      </w:r>
      <w:r w:rsidRPr="0000603E">
        <w:rPr>
          <w:rFonts w:ascii="Arial" w:hAnsi="Arial" w:cs="Arial"/>
          <w:color w:val="000000"/>
          <w:szCs w:val="24"/>
          <w:lang w:eastAsia="es-CO"/>
        </w:rPr>
        <w:t xml:space="preserve">actualizar el valor del retroactivo causado hasta el 31 de </w:t>
      </w:r>
      <w:r w:rsidR="00BA14BC" w:rsidRPr="0000603E">
        <w:rPr>
          <w:rFonts w:ascii="Arial" w:hAnsi="Arial" w:cs="Arial"/>
          <w:color w:val="000000"/>
          <w:szCs w:val="24"/>
          <w:lang w:eastAsia="es-CO"/>
        </w:rPr>
        <w:t>agosto de la presente anualidad</w:t>
      </w:r>
      <w:r w:rsidR="008C725A" w:rsidRPr="0000603E">
        <w:rPr>
          <w:rFonts w:ascii="Arial" w:hAnsi="Arial" w:cs="Arial"/>
          <w:color w:val="000000"/>
          <w:szCs w:val="24"/>
          <w:lang w:eastAsia="es-CO"/>
        </w:rPr>
        <w:t>.</w:t>
      </w:r>
      <w:r w:rsidR="00BA14BC" w:rsidRPr="0000603E">
        <w:rPr>
          <w:rFonts w:ascii="Arial" w:hAnsi="Arial" w:cs="Arial"/>
          <w:color w:val="000000"/>
          <w:szCs w:val="24"/>
          <w:lang w:eastAsia="es-CO"/>
        </w:rPr>
        <w:t xml:space="preserve"> </w:t>
      </w:r>
    </w:p>
    <w:p w:rsidR="00687454" w:rsidRPr="0000603E" w:rsidRDefault="00687454" w:rsidP="00687454">
      <w:pPr>
        <w:shd w:val="clear" w:color="auto" w:fill="FFFFFF"/>
        <w:tabs>
          <w:tab w:val="left" w:pos="5197"/>
        </w:tabs>
        <w:spacing w:line="276" w:lineRule="auto"/>
        <w:jc w:val="both"/>
        <w:rPr>
          <w:rFonts w:ascii="Arial" w:hAnsi="Arial" w:cs="Arial"/>
          <w:szCs w:val="24"/>
        </w:rPr>
      </w:pPr>
    </w:p>
    <w:p w:rsidR="00687454" w:rsidRPr="0000603E" w:rsidRDefault="00687454" w:rsidP="00687454">
      <w:pPr>
        <w:spacing w:line="276" w:lineRule="auto"/>
        <w:jc w:val="both"/>
        <w:rPr>
          <w:rFonts w:ascii="Arial" w:hAnsi="Arial" w:cs="Arial"/>
          <w:szCs w:val="24"/>
        </w:rPr>
      </w:pPr>
      <w:r w:rsidRPr="0000603E">
        <w:rPr>
          <w:rFonts w:ascii="Arial" w:hAnsi="Arial" w:cs="Arial"/>
          <w:szCs w:val="24"/>
        </w:rPr>
        <w:lastRenderedPageBreak/>
        <w:t>Costas en esta instancia no se causaron por tratarse del grado jurisdiccional de consulta.</w:t>
      </w:r>
    </w:p>
    <w:p w:rsidR="00687454" w:rsidRPr="0000603E" w:rsidRDefault="00687454" w:rsidP="00687454">
      <w:pPr>
        <w:spacing w:line="276" w:lineRule="auto"/>
        <w:jc w:val="center"/>
        <w:rPr>
          <w:rFonts w:ascii="Arial" w:hAnsi="Arial" w:cs="Arial"/>
          <w:b/>
          <w:szCs w:val="24"/>
        </w:rPr>
      </w:pPr>
      <w:r w:rsidRPr="0000603E">
        <w:rPr>
          <w:rFonts w:ascii="Arial" w:hAnsi="Arial" w:cs="Arial"/>
          <w:b/>
          <w:szCs w:val="24"/>
        </w:rPr>
        <w:t>DECISIÓN</w:t>
      </w:r>
    </w:p>
    <w:p w:rsidR="00687454" w:rsidRPr="0000603E" w:rsidRDefault="00687454" w:rsidP="00687454">
      <w:pPr>
        <w:pStyle w:val="Prrafodelista2"/>
        <w:spacing w:after="0"/>
        <w:ind w:left="0"/>
        <w:jc w:val="both"/>
        <w:rPr>
          <w:rFonts w:ascii="Arial" w:hAnsi="Arial" w:cs="Arial"/>
          <w:sz w:val="24"/>
          <w:szCs w:val="24"/>
        </w:rPr>
      </w:pPr>
      <w:r w:rsidRPr="0000603E">
        <w:rPr>
          <w:rFonts w:ascii="Arial" w:hAnsi="Arial" w:cs="Arial"/>
          <w:sz w:val="24"/>
          <w:szCs w:val="24"/>
        </w:rPr>
        <w:t xml:space="preserve">En mérito de lo expuesto, el </w:t>
      </w:r>
      <w:r w:rsidRPr="0000603E">
        <w:rPr>
          <w:rFonts w:ascii="Arial" w:hAnsi="Arial" w:cs="Arial"/>
          <w:b/>
          <w:sz w:val="24"/>
          <w:szCs w:val="24"/>
        </w:rPr>
        <w:t>Tribunal Superior del Distrito Judicial de Pereira - Risaralda, Sala Cuarta de Decisión Laboral,</w:t>
      </w:r>
      <w:r w:rsidRPr="0000603E">
        <w:rPr>
          <w:rFonts w:ascii="Arial" w:hAnsi="Arial" w:cs="Arial"/>
          <w:sz w:val="24"/>
          <w:szCs w:val="24"/>
        </w:rPr>
        <w:t xml:space="preserve"> administrando justicia en nombre de la República y por autoridad de la ley,</w:t>
      </w:r>
    </w:p>
    <w:p w:rsidR="00687454" w:rsidRPr="0000603E" w:rsidRDefault="00687454" w:rsidP="00687454">
      <w:pPr>
        <w:pStyle w:val="Prrafodelista2"/>
        <w:spacing w:after="0"/>
        <w:ind w:left="0"/>
        <w:jc w:val="both"/>
        <w:rPr>
          <w:rFonts w:ascii="Arial" w:hAnsi="Arial" w:cs="Arial"/>
          <w:sz w:val="24"/>
          <w:szCs w:val="24"/>
        </w:rPr>
      </w:pPr>
    </w:p>
    <w:p w:rsidR="00687454" w:rsidRPr="0000603E" w:rsidRDefault="00687454" w:rsidP="00687454">
      <w:pPr>
        <w:spacing w:line="276" w:lineRule="auto"/>
        <w:jc w:val="center"/>
        <w:rPr>
          <w:rFonts w:ascii="Arial" w:hAnsi="Arial" w:cs="Arial"/>
          <w:b/>
          <w:szCs w:val="24"/>
        </w:rPr>
      </w:pPr>
      <w:r w:rsidRPr="0000603E">
        <w:rPr>
          <w:rFonts w:ascii="Arial" w:hAnsi="Arial" w:cs="Arial"/>
          <w:b/>
          <w:szCs w:val="24"/>
        </w:rPr>
        <w:t>RESUELVE</w:t>
      </w:r>
    </w:p>
    <w:p w:rsidR="00687454" w:rsidRPr="0000603E" w:rsidRDefault="00687454" w:rsidP="00687454">
      <w:pPr>
        <w:pStyle w:val="Sinespaciado"/>
        <w:tabs>
          <w:tab w:val="left" w:pos="3387"/>
        </w:tabs>
        <w:spacing w:line="276" w:lineRule="auto"/>
        <w:rPr>
          <w:rFonts w:ascii="Arial" w:hAnsi="Arial" w:cs="Arial"/>
          <w:szCs w:val="24"/>
        </w:rPr>
      </w:pPr>
      <w:r w:rsidRPr="0000603E">
        <w:rPr>
          <w:rFonts w:ascii="Arial" w:hAnsi="Arial" w:cs="Arial"/>
          <w:szCs w:val="24"/>
        </w:rPr>
        <w:tab/>
      </w:r>
    </w:p>
    <w:p w:rsidR="00687454" w:rsidRPr="0000603E" w:rsidRDefault="00687454" w:rsidP="00687454">
      <w:pPr>
        <w:widowControl w:val="0"/>
        <w:autoSpaceDE w:val="0"/>
        <w:autoSpaceDN w:val="0"/>
        <w:adjustRightInd w:val="0"/>
        <w:spacing w:line="276" w:lineRule="auto"/>
        <w:jc w:val="both"/>
        <w:rPr>
          <w:rFonts w:ascii="Arial" w:hAnsi="Arial" w:cs="Arial"/>
          <w:bCs/>
          <w:iCs/>
          <w:szCs w:val="24"/>
        </w:rPr>
      </w:pPr>
      <w:r w:rsidRPr="0000603E">
        <w:rPr>
          <w:rFonts w:ascii="Arial" w:hAnsi="Arial" w:cs="Arial"/>
          <w:b/>
          <w:szCs w:val="24"/>
          <w:u w:val="single"/>
        </w:rPr>
        <w:t>PRIMERO</w:t>
      </w:r>
      <w:r w:rsidRPr="0000603E">
        <w:rPr>
          <w:rFonts w:ascii="Arial" w:hAnsi="Arial" w:cs="Arial"/>
          <w:b/>
          <w:szCs w:val="24"/>
        </w:rPr>
        <w:t xml:space="preserve">: </w:t>
      </w:r>
      <w:r w:rsidR="00101489">
        <w:rPr>
          <w:rFonts w:ascii="Arial" w:hAnsi="Arial" w:cs="Arial"/>
          <w:b/>
          <w:szCs w:val="24"/>
        </w:rPr>
        <w:t xml:space="preserve">CONFIRMAR </w:t>
      </w:r>
      <w:r w:rsidRPr="0000603E">
        <w:rPr>
          <w:rFonts w:ascii="Arial" w:hAnsi="Arial" w:cs="Arial"/>
          <w:szCs w:val="24"/>
        </w:rPr>
        <w:t>la sentencia proferida el 2</w:t>
      </w:r>
      <w:r w:rsidR="00BA14BC" w:rsidRPr="0000603E">
        <w:rPr>
          <w:rFonts w:ascii="Arial" w:hAnsi="Arial" w:cs="Arial"/>
          <w:szCs w:val="24"/>
        </w:rPr>
        <w:t>2</w:t>
      </w:r>
      <w:r w:rsidRPr="0000603E">
        <w:rPr>
          <w:rFonts w:ascii="Arial" w:hAnsi="Arial" w:cs="Arial"/>
          <w:szCs w:val="24"/>
        </w:rPr>
        <w:t xml:space="preserve"> de </w:t>
      </w:r>
      <w:r w:rsidR="00BA14BC" w:rsidRPr="0000603E">
        <w:rPr>
          <w:rFonts w:ascii="Arial" w:hAnsi="Arial" w:cs="Arial"/>
          <w:szCs w:val="24"/>
        </w:rPr>
        <w:t xml:space="preserve">enero </w:t>
      </w:r>
      <w:r w:rsidRPr="0000603E">
        <w:rPr>
          <w:rFonts w:ascii="Arial" w:hAnsi="Arial" w:cs="Arial"/>
          <w:szCs w:val="24"/>
        </w:rPr>
        <w:t>de 201</w:t>
      </w:r>
      <w:r w:rsidR="00BA14BC" w:rsidRPr="0000603E">
        <w:rPr>
          <w:rFonts w:ascii="Arial" w:hAnsi="Arial" w:cs="Arial"/>
          <w:szCs w:val="24"/>
        </w:rPr>
        <w:t>4</w:t>
      </w:r>
      <w:r w:rsidRPr="0000603E">
        <w:rPr>
          <w:rFonts w:ascii="Arial" w:hAnsi="Arial" w:cs="Arial"/>
          <w:szCs w:val="24"/>
        </w:rPr>
        <w:t xml:space="preserve"> por el Juzgado </w:t>
      </w:r>
      <w:r w:rsidR="00BA14BC" w:rsidRPr="0000603E">
        <w:rPr>
          <w:rFonts w:ascii="Arial" w:hAnsi="Arial" w:cs="Arial"/>
          <w:szCs w:val="24"/>
        </w:rPr>
        <w:t xml:space="preserve">Primero </w:t>
      </w:r>
      <w:r w:rsidRPr="0000603E">
        <w:rPr>
          <w:rFonts w:ascii="Arial" w:hAnsi="Arial" w:cs="Arial"/>
          <w:szCs w:val="24"/>
        </w:rPr>
        <w:t xml:space="preserve">Laboral del Circuito de Pereira, dentro del proceso ordinario laboral propuesto por la señora </w:t>
      </w:r>
      <w:r w:rsidR="00BA14BC" w:rsidRPr="0000603E">
        <w:rPr>
          <w:rFonts w:ascii="Arial" w:hAnsi="Arial" w:cs="Arial"/>
          <w:b/>
          <w:szCs w:val="24"/>
        </w:rPr>
        <w:t xml:space="preserve">María </w:t>
      </w:r>
      <w:proofErr w:type="spellStart"/>
      <w:r w:rsidR="00BA14BC" w:rsidRPr="0000603E">
        <w:rPr>
          <w:rFonts w:ascii="Arial" w:hAnsi="Arial" w:cs="Arial"/>
          <w:b/>
          <w:szCs w:val="24"/>
        </w:rPr>
        <w:t>Offir</w:t>
      </w:r>
      <w:proofErr w:type="spellEnd"/>
      <w:r w:rsidR="00BA14BC" w:rsidRPr="0000603E">
        <w:rPr>
          <w:rFonts w:ascii="Arial" w:hAnsi="Arial" w:cs="Arial"/>
          <w:b/>
          <w:szCs w:val="24"/>
        </w:rPr>
        <w:t xml:space="preserve"> Giraldo </w:t>
      </w:r>
      <w:proofErr w:type="spellStart"/>
      <w:r w:rsidR="00BA14BC" w:rsidRPr="0000603E">
        <w:rPr>
          <w:rFonts w:ascii="Arial" w:hAnsi="Arial" w:cs="Arial"/>
          <w:b/>
          <w:szCs w:val="24"/>
        </w:rPr>
        <w:t>Giraldo</w:t>
      </w:r>
      <w:proofErr w:type="spellEnd"/>
      <w:r w:rsidR="00BA14BC" w:rsidRPr="0000603E">
        <w:rPr>
          <w:rFonts w:ascii="Arial" w:hAnsi="Arial" w:cs="Arial"/>
          <w:b/>
          <w:szCs w:val="24"/>
        </w:rPr>
        <w:t xml:space="preserve"> </w:t>
      </w:r>
      <w:r w:rsidRPr="0000603E">
        <w:rPr>
          <w:rFonts w:ascii="Arial" w:hAnsi="Arial" w:cs="Arial"/>
          <w:szCs w:val="24"/>
        </w:rPr>
        <w:t xml:space="preserve">en contra de la </w:t>
      </w:r>
      <w:r w:rsidRPr="0000603E">
        <w:rPr>
          <w:rFonts w:ascii="Arial" w:hAnsi="Arial" w:cs="Arial"/>
          <w:b/>
          <w:szCs w:val="24"/>
        </w:rPr>
        <w:t>Administradora Colombiana de Pensiones –COLPENSIONES-</w:t>
      </w:r>
      <w:r w:rsidRPr="0000603E">
        <w:rPr>
          <w:rFonts w:ascii="Arial" w:hAnsi="Arial" w:cs="Arial"/>
          <w:bCs/>
          <w:szCs w:val="24"/>
        </w:rPr>
        <w:t>, conforme a lo exp</w:t>
      </w:r>
      <w:r w:rsidRPr="0000603E">
        <w:rPr>
          <w:rFonts w:ascii="Arial" w:hAnsi="Arial" w:cs="Arial"/>
          <w:bCs/>
          <w:iCs/>
          <w:szCs w:val="24"/>
        </w:rPr>
        <w:t xml:space="preserve">uesto en la parte motiva de esta decisión, </w:t>
      </w:r>
      <w:r w:rsidR="00101489">
        <w:rPr>
          <w:rFonts w:ascii="Arial" w:hAnsi="Arial" w:cs="Arial"/>
          <w:bCs/>
          <w:iCs/>
          <w:szCs w:val="24"/>
        </w:rPr>
        <w:t xml:space="preserve">salvo </w:t>
      </w:r>
      <w:r w:rsidR="00101489" w:rsidRPr="006D2DE0">
        <w:rPr>
          <w:rFonts w:ascii="Arial" w:hAnsi="Arial" w:cs="Arial"/>
          <w:szCs w:val="24"/>
        </w:rPr>
        <w:t>el</w:t>
      </w:r>
      <w:r w:rsidR="00101489">
        <w:rPr>
          <w:rFonts w:ascii="Arial" w:hAnsi="Arial" w:cs="Arial"/>
          <w:b/>
          <w:szCs w:val="24"/>
        </w:rPr>
        <w:t xml:space="preserve"> </w:t>
      </w:r>
      <w:r w:rsidR="00101489" w:rsidRPr="0000603E">
        <w:rPr>
          <w:rFonts w:ascii="Arial" w:hAnsi="Arial" w:cs="Arial"/>
          <w:szCs w:val="24"/>
        </w:rPr>
        <w:t>numeral</w:t>
      </w:r>
      <w:r w:rsidR="00101489">
        <w:rPr>
          <w:rFonts w:ascii="Arial" w:hAnsi="Arial" w:cs="Arial"/>
          <w:szCs w:val="24"/>
        </w:rPr>
        <w:t xml:space="preserve"> cuarto que </w:t>
      </w:r>
      <w:r w:rsidR="006D2DE0">
        <w:rPr>
          <w:rFonts w:ascii="Arial" w:hAnsi="Arial" w:cs="Arial"/>
          <w:bCs/>
          <w:iCs/>
          <w:szCs w:val="24"/>
        </w:rPr>
        <w:t>quedará</w:t>
      </w:r>
      <w:r w:rsidRPr="0000603E">
        <w:rPr>
          <w:rFonts w:ascii="Arial" w:hAnsi="Arial" w:cs="Arial"/>
          <w:bCs/>
          <w:iCs/>
          <w:szCs w:val="24"/>
        </w:rPr>
        <w:t xml:space="preserve"> así:</w:t>
      </w:r>
    </w:p>
    <w:p w:rsidR="00687454" w:rsidRPr="0000603E" w:rsidRDefault="00687454" w:rsidP="00687454">
      <w:pPr>
        <w:widowControl w:val="0"/>
        <w:autoSpaceDE w:val="0"/>
        <w:autoSpaceDN w:val="0"/>
        <w:adjustRightInd w:val="0"/>
        <w:spacing w:line="276" w:lineRule="auto"/>
        <w:ind w:left="567" w:right="567"/>
        <w:jc w:val="both"/>
        <w:rPr>
          <w:rFonts w:ascii="Arial" w:hAnsi="Arial" w:cs="Arial"/>
          <w:bCs/>
          <w:i/>
          <w:iCs/>
          <w:sz w:val="22"/>
          <w:szCs w:val="22"/>
        </w:rPr>
      </w:pPr>
    </w:p>
    <w:p w:rsidR="00687454" w:rsidRPr="0000603E" w:rsidRDefault="00687454" w:rsidP="00687454">
      <w:pPr>
        <w:widowControl w:val="0"/>
        <w:autoSpaceDE w:val="0"/>
        <w:autoSpaceDN w:val="0"/>
        <w:adjustRightInd w:val="0"/>
        <w:ind w:left="567" w:right="567"/>
        <w:jc w:val="both"/>
        <w:rPr>
          <w:rFonts w:ascii="Arial" w:hAnsi="Arial" w:cs="Arial"/>
          <w:bCs/>
          <w:i/>
          <w:iCs/>
          <w:sz w:val="22"/>
          <w:szCs w:val="22"/>
        </w:rPr>
      </w:pPr>
      <w:r w:rsidRPr="0000603E">
        <w:rPr>
          <w:rFonts w:ascii="Arial" w:hAnsi="Arial" w:cs="Arial"/>
          <w:bCs/>
          <w:i/>
          <w:iCs/>
          <w:sz w:val="22"/>
          <w:szCs w:val="22"/>
        </w:rPr>
        <w:t xml:space="preserve">“CUARTO: </w:t>
      </w:r>
      <w:r w:rsidR="00BA14BC" w:rsidRPr="0000603E">
        <w:rPr>
          <w:rFonts w:ascii="Arial" w:hAnsi="Arial" w:cs="Arial"/>
          <w:bCs/>
          <w:i/>
          <w:iCs/>
          <w:sz w:val="22"/>
          <w:szCs w:val="22"/>
        </w:rPr>
        <w:t xml:space="preserve">CONDENAR a la Administradora Colombiana de Pensiones –COLPENSIONES- a pagar a favor de la señora María </w:t>
      </w:r>
      <w:proofErr w:type="spellStart"/>
      <w:r w:rsidR="00BA14BC" w:rsidRPr="0000603E">
        <w:rPr>
          <w:rFonts w:ascii="Arial" w:hAnsi="Arial" w:cs="Arial"/>
          <w:bCs/>
          <w:i/>
          <w:iCs/>
          <w:sz w:val="22"/>
          <w:szCs w:val="22"/>
        </w:rPr>
        <w:t>Offir</w:t>
      </w:r>
      <w:proofErr w:type="spellEnd"/>
      <w:r w:rsidR="00BA14BC" w:rsidRPr="0000603E">
        <w:rPr>
          <w:rFonts w:ascii="Arial" w:hAnsi="Arial" w:cs="Arial"/>
          <w:bCs/>
          <w:i/>
          <w:iCs/>
          <w:sz w:val="22"/>
          <w:szCs w:val="22"/>
        </w:rPr>
        <w:t xml:space="preserve"> Giraldo </w:t>
      </w:r>
      <w:proofErr w:type="spellStart"/>
      <w:r w:rsidR="00BA14BC" w:rsidRPr="0000603E">
        <w:rPr>
          <w:rFonts w:ascii="Arial" w:hAnsi="Arial" w:cs="Arial"/>
          <w:bCs/>
          <w:i/>
          <w:iCs/>
          <w:sz w:val="22"/>
          <w:szCs w:val="22"/>
        </w:rPr>
        <w:t>Giraldo</w:t>
      </w:r>
      <w:proofErr w:type="spellEnd"/>
      <w:r w:rsidR="00BA14BC" w:rsidRPr="0000603E">
        <w:rPr>
          <w:rFonts w:ascii="Arial" w:hAnsi="Arial" w:cs="Arial"/>
          <w:bCs/>
          <w:i/>
          <w:iCs/>
          <w:sz w:val="22"/>
          <w:szCs w:val="22"/>
        </w:rPr>
        <w:t>, el retroactivo pensional correspondiente al 08 de</w:t>
      </w:r>
      <w:r w:rsidR="00067C07">
        <w:rPr>
          <w:rFonts w:ascii="Arial" w:hAnsi="Arial" w:cs="Arial"/>
          <w:bCs/>
          <w:i/>
          <w:iCs/>
          <w:sz w:val="22"/>
          <w:szCs w:val="22"/>
        </w:rPr>
        <w:t xml:space="preserve"> julio de 201</w:t>
      </w:r>
      <w:r w:rsidR="007B2A77">
        <w:rPr>
          <w:rFonts w:ascii="Arial" w:hAnsi="Arial" w:cs="Arial"/>
          <w:bCs/>
          <w:i/>
          <w:iCs/>
          <w:sz w:val="22"/>
          <w:szCs w:val="22"/>
        </w:rPr>
        <w:t>0</w:t>
      </w:r>
      <w:r w:rsidR="00BA14BC" w:rsidRPr="0000603E">
        <w:rPr>
          <w:rFonts w:ascii="Arial" w:hAnsi="Arial" w:cs="Arial"/>
          <w:bCs/>
          <w:i/>
          <w:iCs/>
          <w:sz w:val="22"/>
          <w:szCs w:val="22"/>
        </w:rPr>
        <w:t xml:space="preserve"> y el 31 de agosto de 2016, en cuantía de</w:t>
      </w:r>
      <w:r w:rsidR="00067C07">
        <w:rPr>
          <w:rFonts w:ascii="Arial" w:hAnsi="Arial" w:cs="Arial"/>
          <w:bCs/>
          <w:i/>
          <w:iCs/>
          <w:sz w:val="22"/>
          <w:szCs w:val="22"/>
        </w:rPr>
        <w:t xml:space="preserve"> $</w:t>
      </w:r>
      <w:r w:rsidR="005F02A7">
        <w:rPr>
          <w:rFonts w:ascii="Arial" w:hAnsi="Arial" w:cs="Arial"/>
          <w:bCs/>
          <w:i/>
          <w:iCs/>
          <w:sz w:val="22"/>
          <w:szCs w:val="22"/>
        </w:rPr>
        <w:t>5</w:t>
      </w:r>
      <w:r w:rsidR="006D2DE0">
        <w:rPr>
          <w:rFonts w:ascii="Arial" w:hAnsi="Arial" w:cs="Arial"/>
          <w:bCs/>
          <w:i/>
          <w:iCs/>
          <w:sz w:val="22"/>
          <w:szCs w:val="22"/>
        </w:rPr>
        <w:t>4´888</w:t>
      </w:r>
      <w:r w:rsidR="005F02A7">
        <w:rPr>
          <w:rFonts w:ascii="Arial" w:hAnsi="Arial" w:cs="Arial"/>
          <w:bCs/>
          <w:i/>
          <w:iCs/>
          <w:sz w:val="22"/>
          <w:szCs w:val="22"/>
        </w:rPr>
        <w:t>.</w:t>
      </w:r>
      <w:r w:rsidR="006D2DE0">
        <w:rPr>
          <w:rFonts w:ascii="Arial" w:hAnsi="Arial" w:cs="Arial"/>
          <w:bCs/>
          <w:i/>
          <w:iCs/>
          <w:sz w:val="22"/>
          <w:szCs w:val="22"/>
        </w:rPr>
        <w:t>155,76</w:t>
      </w:r>
      <w:r w:rsidRPr="0000603E">
        <w:rPr>
          <w:rFonts w:ascii="Arial" w:hAnsi="Arial" w:cs="Arial"/>
          <w:bCs/>
          <w:i/>
          <w:iCs/>
          <w:sz w:val="22"/>
          <w:szCs w:val="22"/>
        </w:rPr>
        <w:t xml:space="preserve">, monto sobre el cual se </w:t>
      </w:r>
      <w:r w:rsidR="00785080" w:rsidRPr="0000603E">
        <w:rPr>
          <w:rFonts w:ascii="Arial" w:hAnsi="Arial" w:cs="Arial"/>
          <w:bCs/>
          <w:i/>
          <w:iCs/>
          <w:sz w:val="22"/>
          <w:szCs w:val="22"/>
        </w:rPr>
        <w:t xml:space="preserve">autoriza a la entidad demandada a efectuar </w:t>
      </w:r>
      <w:r w:rsidRPr="0000603E">
        <w:rPr>
          <w:rFonts w:ascii="Arial" w:hAnsi="Arial" w:cs="Arial"/>
          <w:bCs/>
          <w:i/>
          <w:iCs/>
          <w:sz w:val="22"/>
          <w:szCs w:val="22"/>
        </w:rPr>
        <w:t xml:space="preserve">la deducción de la suma </w:t>
      </w:r>
      <w:r w:rsidR="00785080" w:rsidRPr="0000603E">
        <w:rPr>
          <w:rFonts w:ascii="Arial" w:hAnsi="Arial"/>
          <w:i/>
          <w:sz w:val="22"/>
          <w:szCs w:val="22"/>
        </w:rPr>
        <w:t xml:space="preserve">que efectivamente haya sido </w:t>
      </w:r>
      <w:r w:rsidR="00BA14BC" w:rsidRPr="0000603E">
        <w:rPr>
          <w:rFonts w:ascii="Arial" w:hAnsi="Arial"/>
          <w:i/>
          <w:sz w:val="22"/>
          <w:szCs w:val="22"/>
        </w:rPr>
        <w:t>recibida por la actora y su hijo</w:t>
      </w:r>
      <w:r w:rsidR="00785080" w:rsidRPr="0000603E">
        <w:rPr>
          <w:rFonts w:ascii="Arial" w:hAnsi="Arial"/>
          <w:i/>
          <w:sz w:val="22"/>
          <w:szCs w:val="22"/>
        </w:rPr>
        <w:t xml:space="preserve">, </w:t>
      </w:r>
      <w:r w:rsidR="00BA14BC" w:rsidRPr="0000603E">
        <w:rPr>
          <w:rFonts w:ascii="Arial" w:hAnsi="Arial"/>
          <w:i/>
          <w:sz w:val="22"/>
          <w:szCs w:val="22"/>
        </w:rPr>
        <w:t xml:space="preserve">debidamente indexada, </w:t>
      </w:r>
      <w:r w:rsidR="00785080" w:rsidRPr="0000603E">
        <w:rPr>
          <w:rFonts w:ascii="Arial" w:hAnsi="Arial"/>
          <w:i/>
          <w:sz w:val="22"/>
          <w:szCs w:val="22"/>
        </w:rPr>
        <w:t>por concepto de indemnización sustitutiva reconocida a través de la Resolución N° 0</w:t>
      </w:r>
      <w:r w:rsidR="00BA14BC" w:rsidRPr="0000603E">
        <w:rPr>
          <w:rFonts w:ascii="Arial" w:hAnsi="Arial"/>
          <w:i/>
          <w:sz w:val="22"/>
          <w:szCs w:val="22"/>
        </w:rPr>
        <w:t xml:space="preserve">02710 </w:t>
      </w:r>
      <w:r w:rsidR="00785080" w:rsidRPr="0000603E">
        <w:rPr>
          <w:rFonts w:ascii="Arial" w:hAnsi="Arial"/>
          <w:i/>
          <w:sz w:val="22"/>
          <w:szCs w:val="22"/>
        </w:rPr>
        <w:t xml:space="preserve">de </w:t>
      </w:r>
      <w:r w:rsidR="00BA14BC" w:rsidRPr="0000603E">
        <w:rPr>
          <w:rFonts w:ascii="Arial" w:hAnsi="Arial"/>
          <w:i/>
          <w:sz w:val="22"/>
          <w:szCs w:val="22"/>
        </w:rPr>
        <w:t>1998</w:t>
      </w:r>
      <w:r w:rsidRPr="0000603E">
        <w:rPr>
          <w:rFonts w:ascii="Arial" w:hAnsi="Arial" w:cs="Arial"/>
          <w:bCs/>
          <w:i/>
          <w:iCs/>
          <w:sz w:val="22"/>
          <w:szCs w:val="22"/>
        </w:rPr>
        <w:t>, conforme a lo expuesto en la parte motiva.</w:t>
      </w:r>
    </w:p>
    <w:p w:rsidR="00687454" w:rsidRPr="0000603E" w:rsidRDefault="00687454" w:rsidP="00687454">
      <w:pPr>
        <w:widowControl w:val="0"/>
        <w:autoSpaceDE w:val="0"/>
        <w:autoSpaceDN w:val="0"/>
        <w:adjustRightInd w:val="0"/>
        <w:ind w:left="567" w:right="567"/>
        <w:jc w:val="both"/>
        <w:rPr>
          <w:rFonts w:ascii="Arial" w:hAnsi="Arial" w:cs="Arial"/>
          <w:bCs/>
          <w:i/>
          <w:iCs/>
          <w:sz w:val="22"/>
          <w:szCs w:val="22"/>
        </w:rPr>
      </w:pPr>
    </w:p>
    <w:p w:rsidR="00687454" w:rsidRPr="0000603E" w:rsidRDefault="00687454" w:rsidP="00687454">
      <w:pPr>
        <w:widowControl w:val="0"/>
        <w:autoSpaceDE w:val="0"/>
        <w:autoSpaceDN w:val="0"/>
        <w:adjustRightInd w:val="0"/>
        <w:ind w:left="567" w:right="567"/>
        <w:jc w:val="both"/>
        <w:rPr>
          <w:rFonts w:ascii="Arial" w:hAnsi="Arial" w:cs="Arial"/>
          <w:bCs/>
          <w:i/>
          <w:iCs/>
          <w:sz w:val="22"/>
          <w:szCs w:val="22"/>
        </w:rPr>
      </w:pPr>
    </w:p>
    <w:p w:rsidR="00687454" w:rsidRPr="0000603E" w:rsidRDefault="00687454" w:rsidP="00687454">
      <w:pPr>
        <w:spacing w:line="276" w:lineRule="auto"/>
        <w:jc w:val="both"/>
        <w:rPr>
          <w:rFonts w:ascii="Arial" w:hAnsi="Arial" w:cs="Arial"/>
          <w:szCs w:val="24"/>
        </w:rPr>
      </w:pPr>
      <w:r w:rsidRPr="0000603E">
        <w:rPr>
          <w:rFonts w:ascii="Arial" w:hAnsi="Arial" w:cs="Arial"/>
          <w:b/>
          <w:bCs/>
          <w:iCs/>
          <w:szCs w:val="24"/>
          <w:u w:val="single"/>
        </w:rPr>
        <w:t>SEGUNDO</w:t>
      </w:r>
      <w:r w:rsidRPr="0000603E">
        <w:rPr>
          <w:rFonts w:ascii="Arial" w:hAnsi="Arial" w:cs="Arial"/>
          <w:b/>
          <w:bCs/>
          <w:iCs/>
          <w:szCs w:val="24"/>
        </w:rPr>
        <w:t xml:space="preserve">: </w:t>
      </w:r>
      <w:r w:rsidRPr="0000603E">
        <w:rPr>
          <w:rFonts w:ascii="Arial" w:hAnsi="Arial" w:cs="Arial"/>
          <w:szCs w:val="24"/>
        </w:rPr>
        <w:t>Costas en esta instancia no se causaron por tratarse del grado jurisdiccional de consulta.</w:t>
      </w:r>
    </w:p>
    <w:p w:rsidR="00687454" w:rsidRPr="0000603E" w:rsidRDefault="00687454" w:rsidP="00687454">
      <w:pPr>
        <w:spacing w:line="276" w:lineRule="auto"/>
        <w:jc w:val="both"/>
        <w:rPr>
          <w:rFonts w:ascii="Arial" w:hAnsi="Arial" w:cs="Arial"/>
          <w:szCs w:val="24"/>
        </w:rPr>
      </w:pPr>
    </w:p>
    <w:p w:rsidR="00687454" w:rsidRPr="0000603E" w:rsidRDefault="00687454" w:rsidP="00687454">
      <w:pPr>
        <w:spacing w:line="276" w:lineRule="auto"/>
        <w:contextualSpacing/>
        <w:jc w:val="both"/>
        <w:rPr>
          <w:rFonts w:ascii="Arial" w:hAnsi="Arial" w:cs="Arial"/>
          <w:szCs w:val="24"/>
        </w:rPr>
      </w:pPr>
      <w:r w:rsidRPr="0000603E">
        <w:rPr>
          <w:rFonts w:ascii="Arial" w:hAnsi="Arial" w:cs="Arial"/>
          <w:szCs w:val="24"/>
        </w:rPr>
        <w:t>Notificación surtida en estrados.</w:t>
      </w:r>
    </w:p>
    <w:p w:rsidR="00687454" w:rsidRPr="0000603E" w:rsidRDefault="00687454" w:rsidP="00687454">
      <w:pPr>
        <w:spacing w:line="276" w:lineRule="auto"/>
        <w:contextualSpacing/>
        <w:jc w:val="both"/>
        <w:rPr>
          <w:rFonts w:ascii="Arial" w:hAnsi="Arial" w:cs="Arial"/>
          <w:szCs w:val="24"/>
        </w:rPr>
      </w:pPr>
    </w:p>
    <w:p w:rsidR="00687454" w:rsidRPr="0000603E" w:rsidRDefault="00687454" w:rsidP="00687454">
      <w:pPr>
        <w:pStyle w:val="Textoindependiente"/>
        <w:spacing w:line="276" w:lineRule="auto"/>
        <w:contextualSpacing/>
        <w:rPr>
          <w:szCs w:val="24"/>
        </w:rPr>
      </w:pPr>
      <w:r w:rsidRPr="0000603E">
        <w:rPr>
          <w:szCs w:val="24"/>
        </w:rPr>
        <w:t>No siendo otro el objeto de la presente audiencia, se eleva y firma esta acta por las personas que han intervenido.</w:t>
      </w:r>
    </w:p>
    <w:p w:rsidR="00687454" w:rsidRPr="0000603E" w:rsidRDefault="00687454" w:rsidP="00687454">
      <w:pPr>
        <w:widowControl w:val="0"/>
        <w:autoSpaceDE w:val="0"/>
        <w:autoSpaceDN w:val="0"/>
        <w:adjustRightInd w:val="0"/>
        <w:spacing w:line="276" w:lineRule="auto"/>
        <w:contextualSpacing/>
        <w:jc w:val="both"/>
        <w:rPr>
          <w:rFonts w:ascii="Arial" w:hAnsi="Arial" w:cs="Arial"/>
          <w:szCs w:val="24"/>
        </w:rPr>
      </w:pPr>
    </w:p>
    <w:p w:rsidR="00687454" w:rsidRPr="0000603E" w:rsidRDefault="00687454" w:rsidP="00687454">
      <w:pPr>
        <w:widowControl w:val="0"/>
        <w:autoSpaceDE w:val="0"/>
        <w:autoSpaceDN w:val="0"/>
        <w:adjustRightInd w:val="0"/>
        <w:spacing w:line="276" w:lineRule="auto"/>
        <w:contextualSpacing/>
        <w:jc w:val="both"/>
        <w:rPr>
          <w:rFonts w:ascii="Arial" w:hAnsi="Arial" w:cs="Arial"/>
          <w:szCs w:val="24"/>
        </w:rPr>
      </w:pPr>
      <w:r w:rsidRPr="0000603E">
        <w:rPr>
          <w:rFonts w:ascii="Arial" w:hAnsi="Arial" w:cs="Arial"/>
          <w:szCs w:val="24"/>
        </w:rPr>
        <w:t>Quienes integran la Sala,</w:t>
      </w:r>
    </w:p>
    <w:p w:rsidR="00687454" w:rsidRPr="0000603E" w:rsidRDefault="00687454" w:rsidP="00687454">
      <w:pPr>
        <w:widowControl w:val="0"/>
        <w:autoSpaceDE w:val="0"/>
        <w:autoSpaceDN w:val="0"/>
        <w:adjustRightInd w:val="0"/>
        <w:spacing w:line="276" w:lineRule="auto"/>
        <w:contextualSpacing/>
        <w:jc w:val="both"/>
        <w:rPr>
          <w:rFonts w:ascii="Arial" w:hAnsi="Arial" w:cs="Arial"/>
          <w:szCs w:val="24"/>
        </w:rPr>
      </w:pPr>
    </w:p>
    <w:p w:rsidR="00687454" w:rsidRPr="0000603E" w:rsidRDefault="00687454" w:rsidP="00687454">
      <w:pPr>
        <w:widowControl w:val="0"/>
        <w:autoSpaceDE w:val="0"/>
        <w:autoSpaceDN w:val="0"/>
        <w:adjustRightInd w:val="0"/>
        <w:spacing w:line="276" w:lineRule="auto"/>
        <w:contextualSpacing/>
        <w:jc w:val="both"/>
        <w:rPr>
          <w:rFonts w:ascii="Arial" w:hAnsi="Arial" w:cs="Arial"/>
          <w:szCs w:val="24"/>
        </w:rPr>
      </w:pPr>
    </w:p>
    <w:p w:rsidR="00067C07" w:rsidRDefault="00067C07" w:rsidP="00687454">
      <w:pPr>
        <w:pStyle w:val="Sinespaciado"/>
        <w:spacing w:line="276" w:lineRule="auto"/>
        <w:contextualSpacing/>
        <w:rPr>
          <w:rFonts w:ascii="Arial" w:hAnsi="Arial" w:cs="Arial"/>
          <w:szCs w:val="24"/>
          <w:lang w:val="es-ES"/>
        </w:rPr>
      </w:pPr>
    </w:p>
    <w:p w:rsidR="00067C07" w:rsidRPr="0000603E" w:rsidRDefault="00067C07" w:rsidP="00687454">
      <w:pPr>
        <w:pStyle w:val="Sinespaciado"/>
        <w:spacing w:line="276" w:lineRule="auto"/>
        <w:contextualSpacing/>
        <w:rPr>
          <w:rFonts w:ascii="Arial" w:hAnsi="Arial" w:cs="Arial"/>
          <w:szCs w:val="24"/>
          <w:lang w:val="es-ES"/>
        </w:rPr>
      </w:pPr>
    </w:p>
    <w:p w:rsidR="00687454" w:rsidRPr="0000603E" w:rsidRDefault="00687454" w:rsidP="00687454">
      <w:pPr>
        <w:pStyle w:val="Sinespaciado"/>
        <w:spacing w:line="276" w:lineRule="auto"/>
        <w:contextualSpacing/>
        <w:jc w:val="center"/>
        <w:rPr>
          <w:rFonts w:ascii="Arial" w:hAnsi="Arial" w:cs="Arial"/>
          <w:b/>
          <w:szCs w:val="24"/>
          <w:lang w:val="es-ES"/>
        </w:rPr>
      </w:pPr>
      <w:r w:rsidRPr="0000603E">
        <w:rPr>
          <w:rFonts w:ascii="Arial" w:hAnsi="Arial" w:cs="Arial"/>
          <w:b/>
          <w:szCs w:val="24"/>
          <w:lang w:val="es-ES"/>
        </w:rPr>
        <w:t>OLGA LUCÍA HOYOS SEPÚLVEDA</w:t>
      </w:r>
    </w:p>
    <w:p w:rsidR="00687454" w:rsidRPr="0000603E" w:rsidRDefault="00687454" w:rsidP="00687454">
      <w:pPr>
        <w:pStyle w:val="Sinespaciado"/>
        <w:spacing w:line="276" w:lineRule="auto"/>
        <w:contextualSpacing/>
        <w:jc w:val="center"/>
        <w:rPr>
          <w:rFonts w:ascii="Arial" w:hAnsi="Arial" w:cs="Arial"/>
          <w:szCs w:val="24"/>
          <w:lang w:val="es-ES"/>
        </w:rPr>
      </w:pPr>
      <w:r w:rsidRPr="0000603E">
        <w:rPr>
          <w:rFonts w:ascii="Arial" w:hAnsi="Arial" w:cs="Arial"/>
          <w:szCs w:val="24"/>
          <w:lang w:val="es-ES"/>
        </w:rPr>
        <w:t>Magistrada Ponente</w:t>
      </w:r>
    </w:p>
    <w:p w:rsidR="00687454" w:rsidRPr="0000603E" w:rsidRDefault="00687454" w:rsidP="00687454">
      <w:pPr>
        <w:spacing w:line="276" w:lineRule="auto"/>
        <w:ind w:firstLine="900"/>
        <w:contextualSpacing/>
        <w:jc w:val="center"/>
        <w:rPr>
          <w:rFonts w:ascii="Arial" w:hAnsi="Arial" w:cs="Arial"/>
          <w:b/>
          <w:szCs w:val="24"/>
          <w:lang w:val="es-ES"/>
        </w:rPr>
      </w:pPr>
    </w:p>
    <w:p w:rsidR="00687454" w:rsidRPr="0000603E" w:rsidRDefault="00687454" w:rsidP="00687454">
      <w:pPr>
        <w:pStyle w:val="Sinespaciado"/>
        <w:spacing w:line="276" w:lineRule="auto"/>
        <w:contextualSpacing/>
        <w:rPr>
          <w:rFonts w:ascii="Arial" w:hAnsi="Arial" w:cs="Arial"/>
          <w:sz w:val="23"/>
          <w:szCs w:val="23"/>
          <w:lang w:val="es-ES"/>
        </w:rPr>
      </w:pPr>
    </w:p>
    <w:p w:rsidR="00687454" w:rsidRPr="0000603E" w:rsidRDefault="00687454" w:rsidP="00687454">
      <w:pPr>
        <w:spacing w:line="276" w:lineRule="auto"/>
        <w:contextualSpacing/>
        <w:jc w:val="both"/>
        <w:rPr>
          <w:rFonts w:ascii="Arial" w:hAnsi="Arial" w:cs="Arial"/>
          <w:b/>
          <w:bCs/>
          <w:iCs/>
          <w:sz w:val="22"/>
          <w:szCs w:val="22"/>
          <w:lang w:val="es-ES"/>
        </w:rPr>
      </w:pPr>
    </w:p>
    <w:p w:rsidR="002429AD" w:rsidRPr="0000603E" w:rsidRDefault="002429AD" w:rsidP="00687454">
      <w:pPr>
        <w:spacing w:line="276" w:lineRule="auto"/>
        <w:contextualSpacing/>
        <w:jc w:val="both"/>
        <w:rPr>
          <w:rFonts w:ascii="Arial" w:hAnsi="Arial" w:cs="Arial"/>
          <w:b/>
          <w:bCs/>
          <w:iCs/>
          <w:sz w:val="22"/>
          <w:szCs w:val="22"/>
          <w:lang w:val="es-ES"/>
        </w:rPr>
      </w:pPr>
    </w:p>
    <w:p w:rsidR="00687454" w:rsidRPr="0000603E" w:rsidRDefault="00687454" w:rsidP="00687454">
      <w:pPr>
        <w:spacing w:line="276" w:lineRule="auto"/>
        <w:contextualSpacing/>
        <w:jc w:val="both"/>
        <w:rPr>
          <w:rFonts w:ascii="Arial" w:hAnsi="Arial" w:cs="Arial"/>
          <w:sz w:val="22"/>
          <w:szCs w:val="22"/>
          <w:lang w:val="es-ES"/>
        </w:rPr>
      </w:pPr>
      <w:r w:rsidRPr="0000603E">
        <w:rPr>
          <w:rFonts w:ascii="Arial" w:hAnsi="Arial" w:cs="Arial"/>
          <w:b/>
          <w:bCs/>
          <w:iCs/>
          <w:sz w:val="22"/>
          <w:szCs w:val="22"/>
          <w:lang w:val="es-ES"/>
        </w:rPr>
        <w:t>JULIO CÉSAR SALAZAR MUÑOZ</w:t>
      </w:r>
      <w:r w:rsidRPr="0000603E">
        <w:rPr>
          <w:rFonts w:ascii="Arial" w:hAnsi="Arial" w:cs="Arial"/>
          <w:b/>
          <w:bCs/>
          <w:iCs/>
          <w:sz w:val="22"/>
          <w:szCs w:val="22"/>
          <w:lang w:val="es-ES"/>
        </w:rPr>
        <w:tab/>
      </w:r>
      <w:r w:rsidRPr="0000603E">
        <w:rPr>
          <w:rFonts w:ascii="Arial" w:hAnsi="Arial" w:cs="Arial"/>
          <w:b/>
          <w:bCs/>
          <w:iCs/>
          <w:sz w:val="22"/>
          <w:szCs w:val="22"/>
          <w:lang w:val="es-ES"/>
        </w:rPr>
        <w:tab/>
      </w:r>
      <w:r w:rsidR="002429AD" w:rsidRPr="0000603E">
        <w:rPr>
          <w:rFonts w:ascii="Arial" w:hAnsi="Arial" w:cs="Arial"/>
          <w:b/>
          <w:bCs/>
          <w:iCs/>
          <w:sz w:val="22"/>
          <w:szCs w:val="22"/>
          <w:lang w:val="es-ES"/>
        </w:rPr>
        <w:tab/>
      </w:r>
      <w:r w:rsidRPr="0000603E">
        <w:rPr>
          <w:rFonts w:ascii="Arial" w:hAnsi="Arial" w:cs="Arial"/>
          <w:sz w:val="22"/>
          <w:szCs w:val="22"/>
          <w:lang w:val="es-ES"/>
        </w:rPr>
        <w:t xml:space="preserve"> </w:t>
      </w:r>
      <w:r w:rsidRPr="0000603E">
        <w:rPr>
          <w:rFonts w:ascii="Arial" w:hAnsi="Arial" w:cs="Arial"/>
          <w:b/>
          <w:bCs/>
          <w:iCs/>
          <w:sz w:val="22"/>
          <w:szCs w:val="22"/>
          <w:lang w:val="es-ES"/>
        </w:rPr>
        <w:t xml:space="preserve">ANA LUCÍA CAICEDO CALDERÓN                         </w:t>
      </w:r>
    </w:p>
    <w:p w:rsidR="00687454" w:rsidRPr="0000603E" w:rsidRDefault="00687454" w:rsidP="00687454">
      <w:pPr>
        <w:spacing w:line="276" w:lineRule="auto"/>
        <w:contextualSpacing/>
        <w:jc w:val="both"/>
        <w:rPr>
          <w:rFonts w:ascii="Arial" w:hAnsi="Arial" w:cs="Arial"/>
          <w:sz w:val="22"/>
          <w:szCs w:val="22"/>
          <w:lang w:val="es-ES"/>
        </w:rPr>
      </w:pPr>
      <w:r w:rsidRPr="0000603E">
        <w:rPr>
          <w:rFonts w:ascii="Arial" w:hAnsi="Arial" w:cs="Arial"/>
          <w:sz w:val="22"/>
          <w:szCs w:val="22"/>
          <w:lang w:val="es-ES"/>
        </w:rPr>
        <w:t xml:space="preserve">                   Magistrado                                                              Magistrada </w:t>
      </w:r>
    </w:p>
    <w:p w:rsidR="00FB3D33" w:rsidRPr="0000603E" w:rsidRDefault="00687454" w:rsidP="00687454">
      <w:pPr>
        <w:spacing w:line="276" w:lineRule="auto"/>
        <w:contextualSpacing/>
        <w:jc w:val="both"/>
        <w:rPr>
          <w:rFonts w:ascii="Arial" w:hAnsi="Arial" w:cs="Arial"/>
          <w:bCs/>
          <w:iCs/>
          <w:sz w:val="23"/>
          <w:szCs w:val="23"/>
          <w:lang w:val="es-ES"/>
        </w:rPr>
      </w:pPr>
      <w:r w:rsidRPr="0000603E">
        <w:rPr>
          <w:rFonts w:ascii="Arial" w:hAnsi="Arial" w:cs="Arial"/>
          <w:sz w:val="23"/>
          <w:szCs w:val="23"/>
          <w:lang w:val="es-ES"/>
        </w:rPr>
        <w:t xml:space="preserve"> </w:t>
      </w:r>
      <w:r w:rsidRPr="0000603E">
        <w:rPr>
          <w:rFonts w:ascii="Arial" w:hAnsi="Arial" w:cs="Arial"/>
          <w:bCs/>
          <w:iCs/>
          <w:sz w:val="23"/>
          <w:szCs w:val="23"/>
          <w:lang w:val="es-ES"/>
        </w:rPr>
        <w:t xml:space="preserve">  </w:t>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p>
    <w:p w:rsidR="00687454" w:rsidRPr="0000603E" w:rsidRDefault="00687454" w:rsidP="00687454">
      <w:pPr>
        <w:spacing w:line="276" w:lineRule="auto"/>
        <w:contextualSpacing/>
        <w:jc w:val="both"/>
        <w:rPr>
          <w:rFonts w:ascii="Arial" w:hAnsi="Arial" w:cs="Arial"/>
          <w:sz w:val="23"/>
          <w:szCs w:val="23"/>
          <w:lang w:val="es-ES"/>
        </w:rPr>
      </w:pPr>
      <w:r w:rsidRPr="0000603E">
        <w:rPr>
          <w:rFonts w:ascii="Arial" w:hAnsi="Arial" w:cs="Arial"/>
          <w:bCs/>
          <w:iCs/>
          <w:sz w:val="23"/>
          <w:szCs w:val="23"/>
          <w:lang w:val="es-ES"/>
        </w:rPr>
        <w:tab/>
      </w:r>
      <w:r w:rsidRPr="0000603E">
        <w:rPr>
          <w:rFonts w:ascii="Arial" w:hAnsi="Arial" w:cs="Arial"/>
          <w:bCs/>
          <w:iCs/>
          <w:sz w:val="23"/>
          <w:szCs w:val="23"/>
          <w:lang w:val="es-ES"/>
        </w:rPr>
        <w:tab/>
        <w:t xml:space="preserve">          </w:t>
      </w:r>
    </w:p>
    <w:p w:rsidR="00687454" w:rsidRPr="0000603E" w:rsidRDefault="00687454" w:rsidP="00687454">
      <w:pPr>
        <w:spacing w:line="276" w:lineRule="auto"/>
        <w:ind w:firstLine="900"/>
        <w:contextualSpacing/>
        <w:jc w:val="both"/>
        <w:rPr>
          <w:rFonts w:ascii="Arial" w:hAnsi="Arial" w:cs="Arial"/>
          <w:bCs/>
          <w:iCs/>
          <w:szCs w:val="24"/>
          <w:lang w:val="es-ES"/>
        </w:rPr>
      </w:pPr>
    </w:p>
    <w:p w:rsidR="00687454" w:rsidRPr="0000603E" w:rsidRDefault="00687454" w:rsidP="00687454">
      <w:pPr>
        <w:spacing w:line="276" w:lineRule="auto"/>
        <w:ind w:firstLine="900"/>
        <w:contextualSpacing/>
        <w:jc w:val="both"/>
        <w:rPr>
          <w:rFonts w:ascii="Arial" w:hAnsi="Arial" w:cs="Arial"/>
          <w:bCs/>
          <w:iCs/>
          <w:szCs w:val="24"/>
          <w:lang w:val="es-ES"/>
        </w:rPr>
      </w:pPr>
    </w:p>
    <w:p w:rsidR="00687454" w:rsidRPr="0000603E" w:rsidRDefault="00687454" w:rsidP="00687454">
      <w:pPr>
        <w:spacing w:line="276" w:lineRule="auto"/>
        <w:ind w:firstLine="900"/>
        <w:contextualSpacing/>
        <w:jc w:val="center"/>
        <w:rPr>
          <w:rFonts w:ascii="Arial" w:hAnsi="Arial" w:cs="Arial"/>
          <w:b/>
          <w:bCs/>
          <w:iCs/>
          <w:szCs w:val="24"/>
          <w:lang w:val="es-ES"/>
        </w:rPr>
      </w:pPr>
      <w:r w:rsidRPr="0000603E">
        <w:rPr>
          <w:rFonts w:ascii="Arial" w:hAnsi="Arial" w:cs="Arial"/>
          <w:b/>
          <w:bCs/>
          <w:iCs/>
          <w:szCs w:val="24"/>
          <w:lang w:val="es-ES"/>
        </w:rPr>
        <w:lastRenderedPageBreak/>
        <w:t>DANIEL BERMÚDEZ GIRALDO</w:t>
      </w:r>
    </w:p>
    <w:p w:rsidR="00851193" w:rsidRDefault="00687454" w:rsidP="00443AD9">
      <w:pPr>
        <w:spacing w:line="276" w:lineRule="auto"/>
        <w:ind w:firstLine="900"/>
        <w:contextualSpacing/>
        <w:jc w:val="center"/>
        <w:rPr>
          <w:rFonts w:ascii="Arial" w:hAnsi="Arial" w:cs="Arial"/>
          <w:i/>
          <w:iCs/>
          <w:szCs w:val="24"/>
          <w:lang w:val="es-ES"/>
        </w:rPr>
      </w:pPr>
      <w:r w:rsidRPr="0000603E">
        <w:rPr>
          <w:rFonts w:ascii="Arial" w:hAnsi="Arial" w:cs="Arial"/>
          <w:iCs/>
          <w:szCs w:val="24"/>
          <w:lang w:val="es-ES"/>
        </w:rPr>
        <w:t xml:space="preserve">Secretario </w:t>
      </w:r>
      <w:r w:rsidRPr="0000603E">
        <w:rPr>
          <w:rFonts w:ascii="Arial" w:hAnsi="Arial" w:cs="Arial"/>
          <w:i/>
          <w:iCs/>
          <w:szCs w:val="24"/>
          <w:lang w:val="es-ES"/>
        </w:rPr>
        <w:t>Ad-hoc</w:t>
      </w:r>
    </w:p>
    <w:p w:rsidR="00021DD9" w:rsidRDefault="00021DD9" w:rsidP="00443AD9">
      <w:pPr>
        <w:spacing w:line="276" w:lineRule="auto"/>
        <w:ind w:firstLine="900"/>
        <w:contextualSpacing/>
        <w:jc w:val="center"/>
        <w:rPr>
          <w:rFonts w:ascii="Arial" w:hAnsi="Arial" w:cs="Arial"/>
          <w:i/>
          <w:iCs/>
          <w:szCs w:val="24"/>
          <w:lang w:val="es-ES"/>
        </w:rPr>
      </w:pPr>
      <w:r w:rsidRPr="00021DD9">
        <w:rPr>
          <w:noProof/>
          <w:lang w:val="es-ES"/>
        </w:rPr>
        <w:lastRenderedPageBreak/>
        <w:drawing>
          <wp:inline distT="0" distB="0" distL="0" distR="0">
            <wp:extent cx="5448300" cy="10315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10315575"/>
                    </a:xfrm>
                    <a:prstGeom prst="rect">
                      <a:avLst/>
                    </a:prstGeom>
                    <a:noFill/>
                    <a:ln>
                      <a:noFill/>
                    </a:ln>
                  </pic:spPr>
                </pic:pic>
              </a:graphicData>
            </a:graphic>
          </wp:inline>
        </w:drawing>
      </w:r>
    </w:p>
    <w:p w:rsidR="00021DD9" w:rsidRDefault="00021DD9" w:rsidP="00443AD9">
      <w:pPr>
        <w:spacing w:line="276" w:lineRule="auto"/>
        <w:ind w:firstLine="900"/>
        <w:contextualSpacing/>
        <w:jc w:val="center"/>
        <w:rPr>
          <w:rFonts w:ascii="Arial" w:hAnsi="Arial" w:cs="Arial"/>
          <w:i/>
          <w:iCs/>
          <w:szCs w:val="24"/>
          <w:lang w:val="es-ES"/>
        </w:rPr>
      </w:pPr>
      <w:r w:rsidRPr="00021DD9">
        <w:rPr>
          <w:noProof/>
          <w:lang w:val="es-ES"/>
        </w:rPr>
        <w:lastRenderedPageBreak/>
        <w:drawing>
          <wp:inline distT="0" distB="0" distL="0" distR="0">
            <wp:extent cx="5448300" cy="13811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1381125"/>
                    </a:xfrm>
                    <a:prstGeom prst="rect">
                      <a:avLst/>
                    </a:prstGeom>
                    <a:noFill/>
                    <a:ln>
                      <a:noFill/>
                    </a:ln>
                  </pic:spPr>
                </pic:pic>
              </a:graphicData>
            </a:graphic>
          </wp:inline>
        </w:drawing>
      </w: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021DD9" w:rsidP="00443AD9">
      <w:pPr>
        <w:spacing w:line="276" w:lineRule="auto"/>
        <w:ind w:firstLine="900"/>
        <w:contextualSpacing/>
        <w:jc w:val="center"/>
        <w:rPr>
          <w:rFonts w:ascii="Arial" w:hAnsi="Arial" w:cs="Arial"/>
          <w:i/>
          <w:iCs/>
          <w:szCs w:val="24"/>
          <w:lang w:val="es-ES"/>
        </w:rPr>
      </w:pPr>
    </w:p>
    <w:p w:rsidR="00021DD9" w:rsidRDefault="00420556" w:rsidP="00443AD9">
      <w:pPr>
        <w:spacing w:line="276" w:lineRule="auto"/>
        <w:ind w:firstLine="900"/>
        <w:contextualSpacing/>
        <w:jc w:val="center"/>
        <w:rPr>
          <w:rFonts w:ascii="Arial" w:hAnsi="Arial"/>
          <w:szCs w:val="24"/>
        </w:rPr>
      </w:pPr>
      <w:r w:rsidRPr="00420556">
        <w:rPr>
          <w:noProof/>
          <w:lang w:val="es-ES"/>
        </w:rPr>
        <w:lastRenderedPageBreak/>
        <w:drawing>
          <wp:inline distT="0" distB="0" distL="0" distR="0">
            <wp:extent cx="5613400" cy="5075044"/>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5075044"/>
                    </a:xfrm>
                    <a:prstGeom prst="rect">
                      <a:avLst/>
                    </a:prstGeom>
                    <a:noFill/>
                    <a:ln>
                      <a:noFill/>
                    </a:ln>
                  </pic:spPr>
                </pic:pic>
              </a:graphicData>
            </a:graphic>
          </wp:inline>
        </w:drawing>
      </w:r>
    </w:p>
    <w:sectPr w:rsidR="00021DD9" w:rsidSect="00982149">
      <w:headerReference w:type="default" r:id="rId11"/>
      <w:footerReference w:type="even" r:id="rId12"/>
      <w:footerReference w:type="default" r:id="rId13"/>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73B" w:rsidRDefault="0013073B" w:rsidP="00226D5F">
      <w:r>
        <w:separator/>
      </w:r>
    </w:p>
  </w:endnote>
  <w:endnote w:type="continuationSeparator" w:id="0">
    <w:p w:rsidR="0013073B" w:rsidRDefault="0013073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A00" w:rsidRDefault="00D62A00"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7D97">
      <w:rPr>
        <w:rStyle w:val="Nmerodepgina"/>
        <w:noProof/>
      </w:rPr>
      <w:t>13</w:t>
    </w:r>
    <w:r>
      <w:rPr>
        <w:rStyle w:val="Nmerodepgina"/>
      </w:rPr>
      <w:fldChar w:fldCharType="end"/>
    </w:r>
  </w:p>
  <w:p w:rsidR="00D62A00" w:rsidRDefault="00D62A00"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73B" w:rsidRDefault="0013073B" w:rsidP="00226D5F">
      <w:r>
        <w:separator/>
      </w:r>
    </w:p>
  </w:footnote>
  <w:footnote w:type="continuationSeparator" w:id="0">
    <w:p w:rsidR="0013073B" w:rsidRDefault="0013073B" w:rsidP="00226D5F">
      <w:r>
        <w:continuationSeparator/>
      </w:r>
    </w:p>
  </w:footnote>
  <w:footnote w:id="1">
    <w:p w:rsidR="00BA14BC" w:rsidRPr="009B5608" w:rsidRDefault="00BA14BC" w:rsidP="00BA14BC">
      <w:pPr>
        <w:shd w:val="clear" w:color="auto" w:fill="FFFFFF"/>
        <w:spacing w:after="150"/>
        <w:jc w:val="both"/>
        <w:rPr>
          <w:rFonts w:ascii="Arial" w:hAnsi="Arial" w:cs="Arial"/>
          <w:color w:val="000000"/>
          <w:sz w:val="20"/>
          <w:lang w:val="es-ES"/>
        </w:rPr>
      </w:pPr>
      <w:r w:rsidRPr="009B5608">
        <w:rPr>
          <w:rStyle w:val="Refdenotaalpie"/>
          <w:rFonts w:ascii="Arial" w:hAnsi="Arial" w:cs="Arial"/>
          <w:sz w:val="20"/>
        </w:rPr>
        <w:footnoteRef/>
      </w:r>
      <w:r w:rsidRPr="009B5608">
        <w:rPr>
          <w:rFonts w:ascii="Arial" w:hAnsi="Arial" w:cs="Arial"/>
          <w:color w:val="000000"/>
          <w:sz w:val="20"/>
          <w:lang w:val="es-ES"/>
        </w:rPr>
        <w:t>CORTE SUPREMA DE JUSTICIA. Sentenc</w:t>
      </w:r>
      <w:r>
        <w:rPr>
          <w:rFonts w:ascii="Arial" w:hAnsi="Arial" w:cs="Arial"/>
          <w:color w:val="000000"/>
          <w:sz w:val="20"/>
          <w:lang w:val="es-ES"/>
        </w:rPr>
        <w:t>ia del 11-11-</w:t>
      </w:r>
      <w:r w:rsidRPr="009B5608">
        <w:rPr>
          <w:rFonts w:ascii="Arial" w:hAnsi="Arial" w:cs="Arial"/>
          <w:color w:val="000000"/>
          <w:sz w:val="20"/>
          <w:lang w:val="es-ES"/>
        </w:rPr>
        <w:t>20</w:t>
      </w:r>
      <w:r>
        <w:rPr>
          <w:rFonts w:ascii="Arial" w:hAnsi="Arial" w:cs="Arial"/>
          <w:color w:val="000000"/>
          <w:sz w:val="20"/>
          <w:lang w:val="es-ES"/>
        </w:rPr>
        <w:t>15</w:t>
      </w:r>
      <w:r w:rsidRPr="009B5608">
        <w:rPr>
          <w:rFonts w:ascii="Arial" w:hAnsi="Arial" w:cs="Arial"/>
          <w:color w:val="000000"/>
          <w:sz w:val="20"/>
          <w:lang w:val="es-ES"/>
        </w:rPr>
        <w:t xml:space="preserve">. Radicación </w:t>
      </w:r>
      <w:r>
        <w:rPr>
          <w:rFonts w:ascii="Arial" w:hAnsi="Arial" w:cs="Arial"/>
          <w:color w:val="000000"/>
          <w:sz w:val="20"/>
          <w:lang w:val="es-ES"/>
        </w:rPr>
        <w:t xml:space="preserve">54093. </w:t>
      </w:r>
      <w:r w:rsidRPr="009B5608">
        <w:rPr>
          <w:rFonts w:ascii="Arial" w:hAnsi="Arial" w:cs="Arial"/>
          <w:color w:val="000000"/>
          <w:sz w:val="20"/>
          <w:lang w:val="es-ES"/>
        </w:rPr>
        <w:t xml:space="preserve">M.P. </w:t>
      </w:r>
      <w:r>
        <w:rPr>
          <w:rFonts w:ascii="Arial" w:hAnsi="Arial" w:cs="Arial"/>
          <w:color w:val="000000"/>
          <w:sz w:val="20"/>
          <w:lang w:val="es-ES"/>
        </w:rPr>
        <w:t xml:space="preserve">Luis Gabriel Miranda </w:t>
      </w:r>
      <w:proofErr w:type="spellStart"/>
      <w:r>
        <w:rPr>
          <w:rFonts w:ascii="Arial" w:hAnsi="Arial" w:cs="Arial"/>
          <w:color w:val="000000"/>
          <w:sz w:val="20"/>
          <w:lang w:val="es-ES"/>
        </w:rPr>
        <w:t>Buelvas</w:t>
      </w:r>
      <w:proofErr w:type="spellEnd"/>
      <w:r>
        <w:rPr>
          <w:rFonts w:ascii="Arial" w:hAnsi="Arial" w:cs="Arial"/>
          <w:color w:val="000000"/>
          <w:sz w:val="20"/>
          <w:lang w:val="es-ES"/>
        </w:rPr>
        <w:t>.</w:t>
      </w:r>
    </w:p>
    <w:p w:rsidR="00BA14BC" w:rsidRPr="00A27137" w:rsidRDefault="00BA14BC" w:rsidP="00BA14BC">
      <w:pPr>
        <w:pStyle w:val="Textonotapie"/>
        <w:rPr>
          <w:lang w:val="es-AR"/>
        </w:rPr>
      </w:pPr>
    </w:p>
  </w:footnote>
  <w:footnote w:id="2">
    <w:p w:rsidR="00614691" w:rsidRPr="00816991" w:rsidRDefault="00614691" w:rsidP="00816991">
      <w:pPr>
        <w:ind w:firstLine="2"/>
        <w:jc w:val="both"/>
        <w:rPr>
          <w:rFonts w:ascii="Arial" w:hAnsi="Arial" w:cs="Arial"/>
          <w:sz w:val="18"/>
          <w:szCs w:val="18"/>
          <w:lang w:val="es-AR"/>
        </w:rPr>
      </w:pPr>
      <w:r>
        <w:rPr>
          <w:rStyle w:val="Refdenotaalpie"/>
        </w:rPr>
        <w:footnoteRef/>
      </w:r>
      <w:r>
        <w:t xml:space="preserve"> </w:t>
      </w:r>
      <w:r w:rsidRPr="00816991">
        <w:rPr>
          <w:rFonts w:ascii="Arial" w:hAnsi="Arial" w:cs="Arial"/>
          <w:sz w:val="18"/>
          <w:szCs w:val="18"/>
        </w:rPr>
        <w:t>CORTE SUPREMA DE JUSTICIA. Sala de Casación Laboral. Rad. 30581 del 9 de julio de 2008,  reiterada en SL8085-2015. Radicación N.° 48629 del 24 de junio de 2015, M.P. Dr. Rigoberto Echeverri Bueno.</w:t>
      </w:r>
    </w:p>
  </w:footnote>
  <w:footnote w:id="3">
    <w:p w:rsidR="00F75AE1" w:rsidRPr="00A27137" w:rsidRDefault="00F75AE1" w:rsidP="0010769E">
      <w:pPr>
        <w:shd w:val="clear" w:color="auto" w:fill="FFFFFF"/>
        <w:spacing w:after="150"/>
        <w:jc w:val="both"/>
        <w:rPr>
          <w:lang w:val="es-AR"/>
        </w:rPr>
      </w:pPr>
      <w:r w:rsidRPr="009B5608">
        <w:rPr>
          <w:rStyle w:val="Refdenotaalpie"/>
          <w:rFonts w:ascii="Arial" w:hAnsi="Arial" w:cs="Arial"/>
          <w:sz w:val="20"/>
        </w:rPr>
        <w:footnoteRef/>
      </w:r>
      <w:r w:rsidRPr="009B5608">
        <w:rPr>
          <w:rFonts w:ascii="Arial" w:hAnsi="Arial" w:cs="Arial"/>
          <w:color w:val="000000"/>
          <w:sz w:val="20"/>
          <w:lang w:val="es-ES"/>
        </w:rPr>
        <w:t>CORTE SUPREMA DE JUSTICIA. Sentenc</w:t>
      </w:r>
      <w:r>
        <w:rPr>
          <w:rFonts w:ascii="Arial" w:hAnsi="Arial" w:cs="Arial"/>
          <w:color w:val="000000"/>
          <w:sz w:val="20"/>
          <w:lang w:val="es-ES"/>
        </w:rPr>
        <w:t>ia del 11-11-</w:t>
      </w:r>
      <w:r w:rsidRPr="009B5608">
        <w:rPr>
          <w:rFonts w:ascii="Arial" w:hAnsi="Arial" w:cs="Arial"/>
          <w:color w:val="000000"/>
          <w:sz w:val="20"/>
          <w:lang w:val="es-ES"/>
        </w:rPr>
        <w:t>20</w:t>
      </w:r>
      <w:r>
        <w:rPr>
          <w:rFonts w:ascii="Arial" w:hAnsi="Arial" w:cs="Arial"/>
          <w:color w:val="000000"/>
          <w:sz w:val="20"/>
          <w:lang w:val="es-ES"/>
        </w:rPr>
        <w:t>15</w:t>
      </w:r>
      <w:r w:rsidRPr="009B5608">
        <w:rPr>
          <w:rFonts w:ascii="Arial" w:hAnsi="Arial" w:cs="Arial"/>
          <w:color w:val="000000"/>
          <w:sz w:val="20"/>
          <w:lang w:val="es-ES"/>
        </w:rPr>
        <w:t xml:space="preserve">. Radicación </w:t>
      </w:r>
      <w:r>
        <w:rPr>
          <w:rFonts w:ascii="Arial" w:hAnsi="Arial" w:cs="Arial"/>
          <w:color w:val="000000"/>
          <w:sz w:val="20"/>
          <w:lang w:val="es-ES"/>
        </w:rPr>
        <w:t xml:space="preserve">54093. </w:t>
      </w:r>
      <w:r w:rsidRPr="009B5608">
        <w:rPr>
          <w:rFonts w:ascii="Arial" w:hAnsi="Arial" w:cs="Arial"/>
          <w:color w:val="000000"/>
          <w:sz w:val="20"/>
          <w:lang w:val="es-ES"/>
        </w:rPr>
        <w:t xml:space="preserve">M.P. </w:t>
      </w:r>
      <w:r>
        <w:rPr>
          <w:rFonts w:ascii="Arial" w:hAnsi="Arial" w:cs="Arial"/>
          <w:color w:val="000000"/>
          <w:sz w:val="20"/>
          <w:lang w:val="es-ES"/>
        </w:rPr>
        <w:t xml:space="preserve">Luis Gabriel Miranda </w:t>
      </w:r>
      <w:proofErr w:type="spellStart"/>
      <w:r>
        <w:rPr>
          <w:rFonts w:ascii="Arial" w:hAnsi="Arial" w:cs="Arial"/>
          <w:color w:val="000000"/>
          <w:sz w:val="20"/>
          <w:lang w:val="es-ES"/>
        </w:rPr>
        <w:t>Buelvas</w:t>
      </w:r>
      <w:proofErr w:type="spellEnd"/>
      <w:r>
        <w:rPr>
          <w:rFonts w:ascii="Arial" w:hAnsi="Arial" w:cs="Arial"/>
          <w:color w:val="000000"/>
          <w:sz w:val="20"/>
          <w:lang w:val="es-ES"/>
        </w:rPr>
        <w:t>.</w:t>
      </w:r>
    </w:p>
  </w:footnote>
  <w:footnote w:id="4">
    <w:p w:rsidR="00485C06" w:rsidRPr="00F322B6" w:rsidRDefault="00485C06" w:rsidP="00485C06">
      <w:pPr>
        <w:contextualSpacing/>
        <w:jc w:val="both"/>
        <w:rPr>
          <w:rFonts w:ascii="Arial" w:hAnsi="Arial" w:cs="Arial"/>
          <w:sz w:val="18"/>
          <w:szCs w:val="18"/>
        </w:rPr>
      </w:pPr>
      <w:r w:rsidRPr="00F322B6">
        <w:rPr>
          <w:rStyle w:val="Refdenotaalpie"/>
          <w:rFonts w:ascii="Arial" w:hAnsi="Arial" w:cs="Arial"/>
          <w:sz w:val="18"/>
          <w:szCs w:val="18"/>
        </w:rPr>
        <w:footnoteRef/>
      </w:r>
      <w:r w:rsidRPr="00F322B6">
        <w:rPr>
          <w:rFonts w:ascii="Arial" w:hAnsi="Arial" w:cs="Arial"/>
          <w:sz w:val="18"/>
          <w:szCs w:val="18"/>
        </w:rPr>
        <w:t xml:space="preserve"> </w:t>
      </w:r>
      <w:r w:rsidRPr="00F322B6">
        <w:rPr>
          <w:rFonts w:ascii="Arial" w:hAnsi="Arial" w:cs="Arial"/>
          <w:color w:val="000000"/>
          <w:sz w:val="18"/>
          <w:szCs w:val="18"/>
          <w:lang w:val="es-ES"/>
        </w:rPr>
        <w:t xml:space="preserve">CORTE SUPREMA DE JUSTICIA. Sentencia del 29-11-2011. Radicación 44020. M.P. </w:t>
      </w:r>
      <w:r>
        <w:rPr>
          <w:rFonts w:ascii="Arial" w:hAnsi="Arial" w:cs="Arial"/>
          <w:color w:val="000000"/>
          <w:sz w:val="18"/>
          <w:szCs w:val="18"/>
          <w:lang w:val="es-ES"/>
        </w:rPr>
        <w:t>Francisco Javier Ricaurte Gómez, entre otras.</w:t>
      </w:r>
    </w:p>
    <w:p w:rsidR="00485C06" w:rsidRPr="00F322B6" w:rsidRDefault="00485C06" w:rsidP="00485C06">
      <w:pPr>
        <w:pStyle w:val="Textonotapie"/>
        <w:rPr>
          <w:lang w:val="es-CO"/>
        </w:rPr>
      </w:pPr>
    </w:p>
  </w:footnote>
  <w:footnote w:id="5">
    <w:p w:rsidR="00E852DF" w:rsidRPr="00E852DF" w:rsidRDefault="00E852DF" w:rsidP="00E852DF">
      <w:pPr>
        <w:jc w:val="both"/>
        <w:rPr>
          <w:rFonts w:ascii="Arial" w:hAnsi="Arial" w:cs="Arial"/>
          <w:sz w:val="18"/>
          <w:szCs w:val="18"/>
          <w:lang w:val="es-ES"/>
        </w:rPr>
      </w:pPr>
      <w:r>
        <w:rPr>
          <w:rStyle w:val="Refdenotaalpie"/>
        </w:rPr>
        <w:footnoteRef/>
      </w:r>
      <w:r>
        <w:t xml:space="preserve"> </w:t>
      </w:r>
      <w:r w:rsidRPr="00E852DF">
        <w:rPr>
          <w:rFonts w:ascii="Arial" w:hAnsi="Arial" w:cs="Arial"/>
          <w:sz w:val="18"/>
          <w:szCs w:val="18"/>
        </w:rPr>
        <w:t xml:space="preserve">CORTE SUPREMA DE JUSTICIA. Sala de Casación Laboral. M.P. Dra. </w:t>
      </w:r>
      <w:r w:rsidRPr="00E852DF">
        <w:rPr>
          <w:rFonts w:ascii="Arial" w:hAnsi="Arial" w:cs="Arial"/>
          <w:sz w:val="18"/>
          <w:szCs w:val="18"/>
          <w:lang w:val="es-ES"/>
        </w:rPr>
        <w:t>Clara Cecilia Dueñas Quevedo. SL9769-2014, Radicación N.° 46208 16 de julio de 2014.</w:t>
      </w:r>
    </w:p>
    <w:p w:rsidR="00E852DF" w:rsidRPr="00E852DF" w:rsidRDefault="00E852DF">
      <w:pPr>
        <w:pStyle w:val="Textonotapie"/>
        <w:rPr>
          <w:lang w:val="es-AR"/>
        </w:rPr>
      </w:pPr>
    </w:p>
  </w:footnote>
  <w:footnote w:id="6">
    <w:p w:rsidR="00FE78C5" w:rsidRPr="00FE78C5" w:rsidRDefault="00FE78C5" w:rsidP="00FE78C5">
      <w:pPr>
        <w:jc w:val="both"/>
        <w:rPr>
          <w:rFonts w:ascii="Arial" w:hAnsi="Arial" w:cs="Arial"/>
          <w:sz w:val="18"/>
          <w:szCs w:val="18"/>
        </w:rPr>
      </w:pPr>
      <w:r>
        <w:rPr>
          <w:rStyle w:val="Refdenotaalpie"/>
        </w:rPr>
        <w:footnoteRef/>
      </w:r>
      <w:r>
        <w:t xml:space="preserve"> </w:t>
      </w:r>
      <w:r w:rsidRPr="00FE78C5">
        <w:rPr>
          <w:rFonts w:ascii="Arial" w:hAnsi="Arial" w:cs="Arial"/>
          <w:sz w:val="18"/>
          <w:szCs w:val="18"/>
        </w:rPr>
        <w:t>El  monto mensual de la pensión total de sobrevivientes por muerte del afiliado será igual al 45% del ingreso base de liquidación más 2% de dicho ingreso por cada cincuenta (50) semanas adicionales de cotización a las primeras quinientas (500) semanas de cotización, sin que exceda del 75% del ingreso base de liquidación.</w:t>
      </w:r>
    </w:p>
    <w:p w:rsidR="00FE78C5" w:rsidRPr="00FE78C5" w:rsidRDefault="00FE78C5">
      <w:pPr>
        <w:pStyle w:val="Textonotapie"/>
        <w:rPr>
          <w:lang w:val="es-AR"/>
        </w:rPr>
      </w:pPr>
    </w:p>
  </w:footnote>
  <w:footnote w:id="7">
    <w:p w:rsidR="00ED6A12" w:rsidRPr="00ED6A12" w:rsidRDefault="00ED6A12">
      <w:pPr>
        <w:pStyle w:val="Textonotapie"/>
        <w:rPr>
          <w:rFonts w:ascii="Arial" w:hAnsi="Arial" w:cs="Arial"/>
          <w:sz w:val="18"/>
          <w:szCs w:val="18"/>
          <w:lang w:val="es-AR"/>
        </w:rPr>
      </w:pPr>
      <w:r w:rsidRPr="00ED6A12">
        <w:rPr>
          <w:rStyle w:val="Refdenotaalpie"/>
          <w:rFonts w:ascii="Arial" w:hAnsi="Arial" w:cs="Arial"/>
          <w:sz w:val="18"/>
          <w:szCs w:val="18"/>
        </w:rPr>
        <w:footnoteRef/>
      </w:r>
      <w:r w:rsidRPr="00ED6A12">
        <w:rPr>
          <w:rFonts w:ascii="Arial" w:hAnsi="Arial" w:cs="Arial"/>
          <w:sz w:val="18"/>
          <w:szCs w:val="18"/>
        </w:rPr>
        <w:t xml:space="preserve"> </w:t>
      </w:r>
      <w:r w:rsidRPr="00ED6A12">
        <w:rPr>
          <w:rFonts w:ascii="Arial" w:hAnsi="Arial" w:cs="Arial"/>
          <w:sz w:val="18"/>
          <w:szCs w:val="18"/>
          <w:lang w:val="es-AR"/>
        </w:rPr>
        <w:t>Por tener 924 semanas cotizadas en toda la vida laboral.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3D362A">
      <w:rPr>
        <w:rFonts w:ascii="Arial" w:hAnsi="Arial" w:cs="Arial"/>
        <w:sz w:val="18"/>
        <w:szCs w:val="18"/>
      </w:rPr>
      <w:t>1</w:t>
    </w:r>
    <w:r w:rsidR="00876B39">
      <w:rPr>
        <w:rFonts w:ascii="Arial" w:hAnsi="Arial" w:cs="Arial"/>
        <w:sz w:val="18"/>
        <w:szCs w:val="18"/>
      </w:rPr>
      <w:t>-201</w:t>
    </w:r>
    <w:r w:rsidR="00343D95">
      <w:rPr>
        <w:rFonts w:ascii="Arial" w:hAnsi="Arial" w:cs="Arial"/>
        <w:sz w:val="18"/>
        <w:szCs w:val="18"/>
      </w:rPr>
      <w:t>3</w:t>
    </w:r>
    <w:r w:rsidRPr="00F5729C">
      <w:rPr>
        <w:rFonts w:ascii="Arial" w:hAnsi="Arial" w:cs="Arial"/>
        <w:sz w:val="18"/>
        <w:szCs w:val="18"/>
      </w:rPr>
      <w:t>-00</w:t>
    </w:r>
    <w:r w:rsidR="003D362A">
      <w:rPr>
        <w:rFonts w:ascii="Arial" w:hAnsi="Arial" w:cs="Arial"/>
        <w:sz w:val="18"/>
        <w:szCs w:val="18"/>
      </w:rPr>
      <w:t>441</w:t>
    </w:r>
    <w:r w:rsidRPr="00F5729C">
      <w:rPr>
        <w:rFonts w:ascii="Arial" w:hAnsi="Arial" w:cs="Arial"/>
        <w:sz w:val="18"/>
        <w:szCs w:val="18"/>
      </w:rPr>
      <w:t>-01</w:t>
    </w:r>
  </w:p>
  <w:p w:rsidR="00F5729C" w:rsidRPr="00F5729C" w:rsidRDefault="003D362A" w:rsidP="00F5729C">
    <w:pPr>
      <w:pStyle w:val="Encabezado"/>
      <w:jc w:val="center"/>
      <w:rPr>
        <w:rFonts w:ascii="Arial" w:hAnsi="Arial" w:cs="Arial"/>
        <w:sz w:val="18"/>
        <w:szCs w:val="18"/>
      </w:rPr>
    </w:pPr>
    <w:r>
      <w:rPr>
        <w:rFonts w:ascii="Arial" w:hAnsi="Arial" w:cs="Arial"/>
        <w:sz w:val="18"/>
        <w:szCs w:val="18"/>
      </w:rPr>
      <w:t xml:space="preserve">María </w:t>
    </w:r>
    <w:proofErr w:type="spellStart"/>
    <w:r>
      <w:rPr>
        <w:rFonts w:ascii="Arial" w:hAnsi="Arial" w:cs="Arial"/>
        <w:sz w:val="18"/>
        <w:szCs w:val="18"/>
      </w:rPr>
      <w:t>Offir</w:t>
    </w:r>
    <w:proofErr w:type="spellEnd"/>
    <w:r>
      <w:rPr>
        <w:rFonts w:ascii="Arial" w:hAnsi="Arial" w:cs="Arial"/>
        <w:sz w:val="18"/>
        <w:szCs w:val="18"/>
      </w:rPr>
      <w:t xml:space="preserve"> Giraldo </w:t>
    </w:r>
    <w:r w:rsidR="00412D32">
      <w:rPr>
        <w:rFonts w:ascii="Arial" w:hAnsi="Arial" w:cs="Arial"/>
        <w:sz w:val="18"/>
        <w:szCs w:val="18"/>
      </w:rPr>
      <w:t xml:space="preserve">de </w:t>
    </w:r>
    <w:r>
      <w:rPr>
        <w:rFonts w:ascii="Arial" w:hAnsi="Arial" w:cs="Arial"/>
        <w:sz w:val="18"/>
        <w:szCs w:val="18"/>
      </w:rPr>
      <w:t>Giraldo</w:t>
    </w:r>
    <w:r w:rsidR="000C79DB">
      <w:rPr>
        <w:rFonts w:ascii="Arial" w:hAnsi="Arial" w:cs="Arial"/>
        <w:sz w:val="18"/>
        <w:szCs w:val="18"/>
      </w:rPr>
      <w:t xml:space="preserve"> </w:t>
    </w:r>
    <w:r w:rsidR="00F5729C" w:rsidRPr="00F5729C">
      <w:rPr>
        <w:rFonts w:ascii="Arial" w:hAnsi="Arial" w:cs="Arial"/>
        <w:sz w:val="18"/>
        <w:szCs w:val="18"/>
      </w:rPr>
      <w:t>v</w:t>
    </w:r>
    <w:r w:rsidR="00D07E82">
      <w:rPr>
        <w:rFonts w:ascii="Arial" w:hAnsi="Arial" w:cs="Arial"/>
        <w:sz w:val="18"/>
        <w:szCs w:val="18"/>
      </w:rPr>
      <w:t>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1"/>
  </w:num>
  <w:num w:numId="5">
    <w:abstractNumId w:val="0"/>
  </w:num>
  <w:num w:numId="6">
    <w:abstractNumId w:val="10"/>
  </w:num>
  <w:num w:numId="7">
    <w:abstractNumId w:val="12"/>
  </w:num>
  <w:num w:numId="8">
    <w:abstractNumId w:val="6"/>
  </w:num>
  <w:num w:numId="9">
    <w:abstractNumId w:val="5"/>
  </w:num>
  <w:num w:numId="10">
    <w:abstractNumId w:val="4"/>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1C91"/>
    <w:rsid w:val="000023B8"/>
    <w:rsid w:val="0000581C"/>
    <w:rsid w:val="00005D7F"/>
    <w:rsid w:val="0000603E"/>
    <w:rsid w:val="00007B72"/>
    <w:rsid w:val="0001023A"/>
    <w:rsid w:val="00010F66"/>
    <w:rsid w:val="00011774"/>
    <w:rsid w:val="000137BB"/>
    <w:rsid w:val="00017A69"/>
    <w:rsid w:val="00021DD9"/>
    <w:rsid w:val="00022684"/>
    <w:rsid w:val="000237B7"/>
    <w:rsid w:val="000252B4"/>
    <w:rsid w:val="00025774"/>
    <w:rsid w:val="00026C2A"/>
    <w:rsid w:val="00027862"/>
    <w:rsid w:val="00040018"/>
    <w:rsid w:val="00040E9A"/>
    <w:rsid w:val="000429E7"/>
    <w:rsid w:val="000452F4"/>
    <w:rsid w:val="00052904"/>
    <w:rsid w:val="000547C7"/>
    <w:rsid w:val="00057FAE"/>
    <w:rsid w:val="00062F54"/>
    <w:rsid w:val="00064DBC"/>
    <w:rsid w:val="00067C07"/>
    <w:rsid w:val="00080C0E"/>
    <w:rsid w:val="00081E7D"/>
    <w:rsid w:val="00083043"/>
    <w:rsid w:val="00083178"/>
    <w:rsid w:val="00084002"/>
    <w:rsid w:val="00090B5B"/>
    <w:rsid w:val="00094680"/>
    <w:rsid w:val="000A397D"/>
    <w:rsid w:val="000B4CF2"/>
    <w:rsid w:val="000C08B1"/>
    <w:rsid w:val="000C08C0"/>
    <w:rsid w:val="000C0A51"/>
    <w:rsid w:val="000C4847"/>
    <w:rsid w:val="000C626B"/>
    <w:rsid w:val="000C6BEB"/>
    <w:rsid w:val="000C79DB"/>
    <w:rsid w:val="000C79E0"/>
    <w:rsid w:val="000C7D58"/>
    <w:rsid w:val="000D0444"/>
    <w:rsid w:val="000D1130"/>
    <w:rsid w:val="000D6873"/>
    <w:rsid w:val="000D6AE3"/>
    <w:rsid w:val="000E3C0E"/>
    <w:rsid w:val="000E70EB"/>
    <w:rsid w:val="000E7E87"/>
    <w:rsid w:val="000E7F42"/>
    <w:rsid w:val="000F08C1"/>
    <w:rsid w:val="000F38F8"/>
    <w:rsid w:val="000F5775"/>
    <w:rsid w:val="000F6FF9"/>
    <w:rsid w:val="001013ED"/>
    <w:rsid w:val="00101489"/>
    <w:rsid w:val="00101DEB"/>
    <w:rsid w:val="00102D9F"/>
    <w:rsid w:val="00103D79"/>
    <w:rsid w:val="00106A7E"/>
    <w:rsid w:val="0010769E"/>
    <w:rsid w:val="00117283"/>
    <w:rsid w:val="00121C7F"/>
    <w:rsid w:val="00121F87"/>
    <w:rsid w:val="00122A57"/>
    <w:rsid w:val="001231C5"/>
    <w:rsid w:val="0012657D"/>
    <w:rsid w:val="00127390"/>
    <w:rsid w:val="0013073B"/>
    <w:rsid w:val="001320DB"/>
    <w:rsid w:val="00132136"/>
    <w:rsid w:val="00133E70"/>
    <w:rsid w:val="00134C86"/>
    <w:rsid w:val="001365C6"/>
    <w:rsid w:val="00137366"/>
    <w:rsid w:val="00141DA3"/>
    <w:rsid w:val="00143778"/>
    <w:rsid w:val="00146507"/>
    <w:rsid w:val="00146784"/>
    <w:rsid w:val="00150D59"/>
    <w:rsid w:val="00154747"/>
    <w:rsid w:val="00154754"/>
    <w:rsid w:val="00164E8B"/>
    <w:rsid w:val="001667FB"/>
    <w:rsid w:val="00171C56"/>
    <w:rsid w:val="00172834"/>
    <w:rsid w:val="00173A2A"/>
    <w:rsid w:val="00183477"/>
    <w:rsid w:val="00183F07"/>
    <w:rsid w:val="001843BE"/>
    <w:rsid w:val="0018666F"/>
    <w:rsid w:val="00187075"/>
    <w:rsid w:val="001926F2"/>
    <w:rsid w:val="00194121"/>
    <w:rsid w:val="001945F3"/>
    <w:rsid w:val="001965DB"/>
    <w:rsid w:val="001A2492"/>
    <w:rsid w:val="001A2E17"/>
    <w:rsid w:val="001A4058"/>
    <w:rsid w:val="001A4D21"/>
    <w:rsid w:val="001B03FA"/>
    <w:rsid w:val="001B05A6"/>
    <w:rsid w:val="001C46FA"/>
    <w:rsid w:val="001C4D7F"/>
    <w:rsid w:val="001C5475"/>
    <w:rsid w:val="001D1DD4"/>
    <w:rsid w:val="001D38D5"/>
    <w:rsid w:val="001D3A2C"/>
    <w:rsid w:val="001D6261"/>
    <w:rsid w:val="001E0313"/>
    <w:rsid w:val="001E3462"/>
    <w:rsid w:val="001E64EA"/>
    <w:rsid w:val="001F20CE"/>
    <w:rsid w:val="001F22E5"/>
    <w:rsid w:val="001F38E1"/>
    <w:rsid w:val="001F4ABB"/>
    <w:rsid w:val="001F60D8"/>
    <w:rsid w:val="00217431"/>
    <w:rsid w:val="002233EC"/>
    <w:rsid w:val="00226D5F"/>
    <w:rsid w:val="0023095E"/>
    <w:rsid w:val="00230A28"/>
    <w:rsid w:val="00230AFD"/>
    <w:rsid w:val="00231C21"/>
    <w:rsid w:val="002320EB"/>
    <w:rsid w:val="00233151"/>
    <w:rsid w:val="002355AF"/>
    <w:rsid w:val="00242152"/>
    <w:rsid w:val="002429AD"/>
    <w:rsid w:val="00243527"/>
    <w:rsid w:val="002440B3"/>
    <w:rsid w:val="00244804"/>
    <w:rsid w:val="0024524B"/>
    <w:rsid w:val="00247BBE"/>
    <w:rsid w:val="00251CC1"/>
    <w:rsid w:val="0025347E"/>
    <w:rsid w:val="00255BC3"/>
    <w:rsid w:val="002561D7"/>
    <w:rsid w:val="002601A0"/>
    <w:rsid w:val="00261F6D"/>
    <w:rsid w:val="00265520"/>
    <w:rsid w:val="0026682F"/>
    <w:rsid w:val="00272C8B"/>
    <w:rsid w:val="00273805"/>
    <w:rsid w:val="00277D85"/>
    <w:rsid w:val="00280037"/>
    <w:rsid w:val="00282763"/>
    <w:rsid w:val="002828C4"/>
    <w:rsid w:val="00286873"/>
    <w:rsid w:val="00287CC2"/>
    <w:rsid w:val="00290C0B"/>
    <w:rsid w:val="002916E6"/>
    <w:rsid w:val="002A02BA"/>
    <w:rsid w:val="002A1785"/>
    <w:rsid w:val="002A2840"/>
    <w:rsid w:val="002A6219"/>
    <w:rsid w:val="002B556B"/>
    <w:rsid w:val="002B6F2A"/>
    <w:rsid w:val="002B7D79"/>
    <w:rsid w:val="002C15F7"/>
    <w:rsid w:val="002C313D"/>
    <w:rsid w:val="002C5345"/>
    <w:rsid w:val="002D6807"/>
    <w:rsid w:val="002E09C2"/>
    <w:rsid w:val="002E36F9"/>
    <w:rsid w:val="002E4F47"/>
    <w:rsid w:val="002E6E80"/>
    <w:rsid w:val="002F07BA"/>
    <w:rsid w:val="002F2A42"/>
    <w:rsid w:val="002F5878"/>
    <w:rsid w:val="0030012D"/>
    <w:rsid w:val="00304335"/>
    <w:rsid w:val="003048D2"/>
    <w:rsid w:val="0030740B"/>
    <w:rsid w:val="00311E5B"/>
    <w:rsid w:val="00312238"/>
    <w:rsid w:val="0031266A"/>
    <w:rsid w:val="00313DC2"/>
    <w:rsid w:val="003159C2"/>
    <w:rsid w:val="00316580"/>
    <w:rsid w:val="00321CC6"/>
    <w:rsid w:val="00324AD2"/>
    <w:rsid w:val="00325F73"/>
    <w:rsid w:val="003300DB"/>
    <w:rsid w:val="00332BE9"/>
    <w:rsid w:val="00334515"/>
    <w:rsid w:val="003401A7"/>
    <w:rsid w:val="00343D95"/>
    <w:rsid w:val="003440CA"/>
    <w:rsid w:val="00344548"/>
    <w:rsid w:val="00344F1C"/>
    <w:rsid w:val="003463CD"/>
    <w:rsid w:val="003465C4"/>
    <w:rsid w:val="00347C69"/>
    <w:rsid w:val="00351804"/>
    <w:rsid w:val="00352EF5"/>
    <w:rsid w:val="0035423D"/>
    <w:rsid w:val="00356A5F"/>
    <w:rsid w:val="00356F69"/>
    <w:rsid w:val="003576B8"/>
    <w:rsid w:val="003578D3"/>
    <w:rsid w:val="00357D26"/>
    <w:rsid w:val="003643A6"/>
    <w:rsid w:val="00364783"/>
    <w:rsid w:val="00372347"/>
    <w:rsid w:val="00376926"/>
    <w:rsid w:val="00382914"/>
    <w:rsid w:val="00382C70"/>
    <w:rsid w:val="00390620"/>
    <w:rsid w:val="003906F7"/>
    <w:rsid w:val="00390B71"/>
    <w:rsid w:val="003922FA"/>
    <w:rsid w:val="00392455"/>
    <w:rsid w:val="003932F1"/>
    <w:rsid w:val="003968C4"/>
    <w:rsid w:val="003A0003"/>
    <w:rsid w:val="003B1A0F"/>
    <w:rsid w:val="003B48CC"/>
    <w:rsid w:val="003B4EA7"/>
    <w:rsid w:val="003B6DFE"/>
    <w:rsid w:val="003B7D97"/>
    <w:rsid w:val="003C42A6"/>
    <w:rsid w:val="003C4C10"/>
    <w:rsid w:val="003C5994"/>
    <w:rsid w:val="003D0DFC"/>
    <w:rsid w:val="003D2D7B"/>
    <w:rsid w:val="003D362A"/>
    <w:rsid w:val="003D3FD3"/>
    <w:rsid w:val="003E7752"/>
    <w:rsid w:val="003F1AB1"/>
    <w:rsid w:val="003F39CE"/>
    <w:rsid w:val="00404C23"/>
    <w:rsid w:val="00405796"/>
    <w:rsid w:val="004059CE"/>
    <w:rsid w:val="00406A44"/>
    <w:rsid w:val="00412CB5"/>
    <w:rsid w:val="00412D32"/>
    <w:rsid w:val="004167F6"/>
    <w:rsid w:val="00416A8D"/>
    <w:rsid w:val="00417928"/>
    <w:rsid w:val="00420556"/>
    <w:rsid w:val="00427FE1"/>
    <w:rsid w:val="00433ACE"/>
    <w:rsid w:val="004348AB"/>
    <w:rsid w:val="004375AE"/>
    <w:rsid w:val="00443AD9"/>
    <w:rsid w:val="004453BD"/>
    <w:rsid w:val="00450598"/>
    <w:rsid w:val="00450903"/>
    <w:rsid w:val="0045143F"/>
    <w:rsid w:val="004519EB"/>
    <w:rsid w:val="0045273B"/>
    <w:rsid w:val="00453DC3"/>
    <w:rsid w:val="00454184"/>
    <w:rsid w:val="00460B2F"/>
    <w:rsid w:val="00470873"/>
    <w:rsid w:val="00475B9D"/>
    <w:rsid w:val="00480C56"/>
    <w:rsid w:val="00484A44"/>
    <w:rsid w:val="00485C06"/>
    <w:rsid w:val="004864DD"/>
    <w:rsid w:val="004A2468"/>
    <w:rsid w:val="004A36E0"/>
    <w:rsid w:val="004A7AB4"/>
    <w:rsid w:val="004B632F"/>
    <w:rsid w:val="004B6775"/>
    <w:rsid w:val="004C28EB"/>
    <w:rsid w:val="004C5B27"/>
    <w:rsid w:val="004C746A"/>
    <w:rsid w:val="004D018B"/>
    <w:rsid w:val="004D01C5"/>
    <w:rsid w:val="004D0233"/>
    <w:rsid w:val="004D4073"/>
    <w:rsid w:val="004E0CD7"/>
    <w:rsid w:val="004E2F7F"/>
    <w:rsid w:val="004E4848"/>
    <w:rsid w:val="004E4CC6"/>
    <w:rsid w:val="004F2040"/>
    <w:rsid w:val="004F5C24"/>
    <w:rsid w:val="004F724D"/>
    <w:rsid w:val="00501034"/>
    <w:rsid w:val="00502691"/>
    <w:rsid w:val="00503D70"/>
    <w:rsid w:val="0051055C"/>
    <w:rsid w:val="005144E9"/>
    <w:rsid w:val="00515BDC"/>
    <w:rsid w:val="00516ACD"/>
    <w:rsid w:val="005237D3"/>
    <w:rsid w:val="00533F10"/>
    <w:rsid w:val="0053562A"/>
    <w:rsid w:val="00550787"/>
    <w:rsid w:val="005522AF"/>
    <w:rsid w:val="00552CE3"/>
    <w:rsid w:val="005531E7"/>
    <w:rsid w:val="0055465D"/>
    <w:rsid w:val="005606ED"/>
    <w:rsid w:val="0056183E"/>
    <w:rsid w:val="00562A60"/>
    <w:rsid w:val="00563496"/>
    <w:rsid w:val="00563B31"/>
    <w:rsid w:val="005651A6"/>
    <w:rsid w:val="005655AD"/>
    <w:rsid w:val="00565E83"/>
    <w:rsid w:val="00567B33"/>
    <w:rsid w:val="00567C97"/>
    <w:rsid w:val="005701C4"/>
    <w:rsid w:val="0057161A"/>
    <w:rsid w:val="00572BE9"/>
    <w:rsid w:val="005748DA"/>
    <w:rsid w:val="00580565"/>
    <w:rsid w:val="0058139C"/>
    <w:rsid w:val="0058592D"/>
    <w:rsid w:val="00586CB3"/>
    <w:rsid w:val="005878E1"/>
    <w:rsid w:val="00590466"/>
    <w:rsid w:val="00591F75"/>
    <w:rsid w:val="005928B5"/>
    <w:rsid w:val="00594723"/>
    <w:rsid w:val="00595001"/>
    <w:rsid w:val="00596038"/>
    <w:rsid w:val="005A026A"/>
    <w:rsid w:val="005A0EC3"/>
    <w:rsid w:val="005A4B1A"/>
    <w:rsid w:val="005A56AD"/>
    <w:rsid w:val="005A6DB9"/>
    <w:rsid w:val="005B2C2D"/>
    <w:rsid w:val="005B34D8"/>
    <w:rsid w:val="005B5E47"/>
    <w:rsid w:val="005B7D0B"/>
    <w:rsid w:val="005C041C"/>
    <w:rsid w:val="005C32CE"/>
    <w:rsid w:val="005C3850"/>
    <w:rsid w:val="005C3E71"/>
    <w:rsid w:val="005D1C5A"/>
    <w:rsid w:val="005D4E0F"/>
    <w:rsid w:val="005D5800"/>
    <w:rsid w:val="005D64E2"/>
    <w:rsid w:val="005D7A47"/>
    <w:rsid w:val="005D7D55"/>
    <w:rsid w:val="005E0ED1"/>
    <w:rsid w:val="005E1981"/>
    <w:rsid w:val="005E44F6"/>
    <w:rsid w:val="005E49FB"/>
    <w:rsid w:val="005E664B"/>
    <w:rsid w:val="005E7DA5"/>
    <w:rsid w:val="005F02A7"/>
    <w:rsid w:val="005F0A5D"/>
    <w:rsid w:val="005F1504"/>
    <w:rsid w:val="005F36B2"/>
    <w:rsid w:val="005F3F1E"/>
    <w:rsid w:val="005F5DF3"/>
    <w:rsid w:val="005F5E82"/>
    <w:rsid w:val="006121A6"/>
    <w:rsid w:val="006135E9"/>
    <w:rsid w:val="006143EE"/>
    <w:rsid w:val="00614691"/>
    <w:rsid w:val="0061484D"/>
    <w:rsid w:val="006149E0"/>
    <w:rsid w:val="00615E23"/>
    <w:rsid w:val="0062213D"/>
    <w:rsid w:val="00622B0F"/>
    <w:rsid w:val="00634B91"/>
    <w:rsid w:val="00634BCA"/>
    <w:rsid w:val="00635000"/>
    <w:rsid w:val="00637118"/>
    <w:rsid w:val="006407FE"/>
    <w:rsid w:val="00640EDF"/>
    <w:rsid w:val="0064158C"/>
    <w:rsid w:val="006424B0"/>
    <w:rsid w:val="00643D10"/>
    <w:rsid w:val="0064473C"/>
    <w:rsid w:val="00650668"/>
    <w:rsid w:val="00650C2E"/>
    <w:rsid w:val="006516CA"/>
    <w:rsid w:val="006528E0"/>
    <w:rsid w:val="00662013"/>
    <w:rsid w:val="00662287"/>
    <w:rsid w:val="00662BF5"/>
    <w:rsid w:val="006746D0"/>
    <w:rsid w:val="00675E25"/>
    <w:rsid w:val="0067695F"/>
    <w:rsid w:val="00682BA8"/>
    <w:rsid w:val="00685A19"/>
    <w:rsid w:val="00687454"/>
    <w:rsid w:val="00690E1D"/>
    <w:rsid w:val="00691827"/>
    <w:rsid w:val="00691D5C"/>
    <w:rsid w:val="006A0D48"/>
    <w:rsid w:val="006A3D88"/>
    <w:rsid w:val="006A4FD9"/>
    <w:rsid w:val="006B16AF"/>
    <w:rsid w:val="006C1C3B"/>
    <w:rsid w:val="006C48AA"/>
    <w:rsid w:val="006C4EE8"/>
    <w:rsid w:val="006C5953"/>
    <w:rsid w:val="006D0816"/>
    <w:rsid w:val="006D15F2"/>
    <w:rsid w:val="006D2DE0"/>
    <w:rsid w:val="006D46EB"/>
    <w:rsid w:val="006D7BEC"/>
    <w:rsid w:val="006E11A2"/>
    <w:rsid w:val="006E1F37"/>
    <w:rsid w:val="006E2F01"/>
    <w:rsid w:val="006E3949"/>
    <w:rsid w:val="006E5EEE"/>
    <w:rsid w:val="006F000D"/>
    <w:rsid w:val="006F2FF3"/>
    <w:rsid w:val="006F3D12"/>
    <w:rsid w:val="006F3FAF"/>
    <w:rsid w:val="006F68BC"/>
    <w:rsid w:val="00712CFC"/>
    <w:rsid w:val="0071318C"/>
    <w:rsid w:val="00713558"/>
    <w:rsid w:val="00716474"/>
    <w:rsid w:val="007220D1"/>
    <w:rsid w:val="00724874"/>
    <w:rsid w:val="007249E5"/>
    <w:rsid w:val="007257B2"/>
    <w:rsid w:val="007258A6"/>
    <w:rsid w:val="00726CC1"/>
    <w:rsid w:val="007308D1"/>
    <w:rsid w:val="00732CCC"/>
    <w:rsid w:val="00734CF2"/>
    <w:rsid w:val="007364DD"/>
    <w:rsid w:val="007409C2"/>
    <w:rsid w:val="00745389"/>
    <w:rsid w:val="00745EC1"/>
    <w:rsid w:val="007465BA"/>
    <w:rsid w:val="0074716A"/>
    <w:rsid w:val="0074785C"/>
    <w:rsid w:val="00750744"/>
    <w:rsid w:val="00753029"/>
    <w:rsid w:val="00754A05"/>
    <w:rsid w:val="007632AA"/>
    <w:rsid w:val="00764C9B"/>
    <w:rsid w:val="00767DE3"/>
    <w:rsid w:val="007701DD"/>
    <w:rsid w:val="00770372"/>
    <w:rsid w:val="00776EC7"/>
    <w:rsid w:val="00777072"/>
    <w:rsid w:val="00777D9C"/>
    <w:rsid w:val="00782149"/>
    <w:rsid w:val="00784E91"/>
    <w:rsid w:val="00785080"/>
    <w:rsid w:val="00791760"/>
    <w:rsid w:val="00795237"/>
    <w:rsid w:val="007A2D40"/>
    <w:rsid w:val="007A3E24"/>
    <w:rsid w:val="007A73A3"/>
    <w:rsid w:val="007B1977"/>
    <w:rsid w:val="007B19A7"/>
    <w:rsid w:val="007B2A77"/>
    <w:rsid w:val="007B5499"/>
    <w:rsid w:val="007B6F39"/>
    <w:rsid w:val="007C00E9"/>
    <w:rsid w:val="007C1262"/>
    <w:rsid w:val="007C5A02"/>
    <w:rsid w:val="007C647B"/>
    <w:rsid w:val="007D0C8E"/>
    <w:rsid w:val="007D40B8"/>
    <w:rsid w:val="007E0BAF"/>
    <w:rsid w:val="007E1A35"/>
    <w:rsid w:val="007E2386"/>
    <w:rsid w:val="007E3F4A"/>
    <w:rsid w:val="007E463A"/>
    <w:rsid w:val="007E483C"/>
    <w:rsid w:val="007E5F18"/>
    <w:rsid w:val="007F111B"/>
    <w:rsid w:val="007F176A"/>
    <w:rsid w:val="007F1F65"/>
    <w:rsid w:val="007F4B76"/>
    <w:rsid w:val="007F7476"/>
    <w:rsid w:val="007F7CE7"/>
    <w:rsid w:val="00801E76"/>
    <w:rsid w:val="008031E8"/>
    <w:rsid w:val="0080566A"/>
    <w:rsid w:val="0080681F"/>
    <w:rsid w:val="008073E6"/>
    <w:rsid w:val="008074A1"/>
    <w:rsid w:val="00810397"/>
    <w:rsid w:val="00816991"/>
    <w:rsid w:val="00817D02"/>
    <w:rsid w:val="008237E0"/>
    <w:rsid w:val="0082591D"/>
    <w:rsid w:val="008261E9"/>
    <w:rsid w:val="00827731"/>
    <w:rsid w:val="0083061B"/>
    <w:rsid w:val="00831503"/>
    <w:rsid w:val="0083155E"/>
    <w:rsid w:val="00831C73"/>
    <w:rsid w:val="00832DBC"/>
    <w:rsid w:val="00833057"/>
    <w:rsid w:val="00840045"/>
    <w:rsid w:val="00840EAA"/>
    <w:rsid w:val="008435EC"/>
    <w:rsid w:val="008460CC"/>
    <w:rsid w:val="008472E5"/>
    <w:rsid w:val="00851193"/>
    <w:rsid w:val="0085196C"/>
    <w:rsid w:val="00852460"/>
    <w:rsid w:val="0085354E"/>
    <w:rsid w:val="00854AB5"/>
    <w:rsid w:val="00862453"/>
    <w:rsid w:val="00862EBC"/>
    <w:rsid w:val="0086783D"/>
    <w:rsid w:val="0087188C"/>
    <w:rsid w:val="008751D8"/>
    <w:rsid w:val="008763A6"/>
    <w:rsid w:val="00876B39"/>
    <w:rsid w:val="008778BA"/>
    <w:rsid w:val="00881830"/>
    <w:rsid w:val="008842A5"/>
    <w:rsid w:val="00891545"/>
    <w:rsid w:val="008924B4"/>
    <w:rsid w:val="008942AA"/>
    <w:rsid w:val="008948F6"/>
    <w:rsid w:val="00895036"/>
    <w:rsid w:val="008A04F6"/>
    <w:rsid w:val="008A316B"/>
    <w:rsid w:val="008A66E1"/>
    <w:rsid w:val="008B2194"/>
    <w:rsid w:val="008B2EA6"/>
    <w:rsid w:val="008B3D4C"/>
    <w:rsid w:val="008B48B8"/>
    <w:rsid w:val="008B4B13"/>
    <w:rsid w:val="008B702B"/>
    <w:rsid w:val="008C19F9"/>
    <w:rsid w:val="008C644E"/>
    <w:rsid w:val="008C725A"/>
    <w:rsid w:val="008C7B99"/>
    <w:rsid w:val="008D0040"/>
    <w:rsid w:val="008D27EF"/>
    <w:rsid w:val="008D4370"/>
    <w:rsid w:val="008D4591"/>
    <w:rsid w:val="008D46E0"/>
    <w:rsid w:val="008D7B4F"/>
    <w:rsid w:val="008E0EF1"/>
    <w:rsid w:val="008E177B"/>
    <w:rsid w:val="008E2244"/>
    <w:rsid w:val="008E4150"/>
    <w:rsid w:val="008F003B"/>
    <w:rsid w:val="008F2258"/>
    <w:rsid w:val="008F31EB"/>
    <w:rsid w:val="008F4859"/>
    <w:rsid w:val="008F4FE4"/>
    <w:rsid w:val="008F76AE"/>
    <w:rsid w:val="009000D4"/>
    <w:rsid w:val="009018F8"/>
    <w:rsid w:val="009071F5"/>
    <w:rsid w:val="00907A5F"/>
    <w:rsid w:val="00911B29"/>
    <w:rsid w:val="009133B8"/>
    <w:rsid w:val="009137A5"/>
    <w:rsid w:val="00915EE3"/>
    <w:rsid w:val="0091611D"/>
    <w:rsid w:val="00917EFA"/>
    <w:rsid w:val="00923234"/>
    <w:rsid w:val="00934023"/>
    <w:rsid w:val="0093571C"/>
    <w:rsid w:val="009378A8"/>
    <w:rsid w:val="00941ABF"/>
    <w:rsid w:val="00942C73"/>
    <w:rsid w:val="00943F86"/>
    <w:rsid w:val="00944622"/>
    <w:rsid w:val="00944AE5"/>
    <w:rsid w:val="00947CCF"/>
    <w:rsid w:val="0096112F"/>
    <w:rsid w:val="009615A9"/>
    <w:rsid w:val="009660D4"/>
    <w:rsid w:val="00966F23"/>
    <w:rsid w:val="0097065E"/>
    <w:rsid w:val="00972117"/>
    <w:rsid w:val="009740CF"/>
    <w:rsid w:val="00975DEE"/>
    <w:rsid w:val="0097617E"/>
    <w:rsid w:val="00977C95"/>
    <w:rsid w:val="00981764"/>
    <w:rsid w:val="00981DA7"/>
    <w:rsid w:val="00982149"/>
    <w:rsid w:val="009827E2"/>
    <w:rsid w:val="009849BE"/>
    <w:rsid w:val="00985172"/>
    <w:rsid w:val="00990133"/>
    <w:rsid w:val="0099054F"/>
    <w:rsid w:val="00991805"/>
    <w:rsid w:val="00991D5B"/>
    <w:rsid w:val="009945F5"/>
    <w:rsid w:val="00995393"/>
    <w:rsid w:val="00995A19"/>
    <w:rsid w:val="009960F6"/>
    <w:rsid w:val="00996B2C"/>
    <w:rsid w:val="00996C56"/>
    <w:rsid w:val="009978E8"/>
    <w:rsid w:val="009A0660"/>
    <w:rsid w:val="009A0D3A"/>
    <w:rsid w:val="009A2505"/>
    <w:rsid w:val="009B0270"/>
    <w:rsid w:val="009B4226"/>
    <w:rsid w:val="009B4651"/>
    <w:rsid w:val="009B4DBC"/>
    <w:rsid w:val="009B6E23"/>
    <w:rsid w:val="009C0388"/>
    <w:rsid w:val="009C3900"/>
    <w:rsid w:val="009C53EB"/>
    <w:rsid w:val="009C77EB"/>
    <w:rsid w:val="009D1438"/>
    <w:rsid w:val="009D2915"/>
    <w:rsid w:val="009D2E66"/>
    <w:rsid w:val="009D3E37"/>
    <w:rsid w:val="009D6F42"/>
    <w:rsid w:val="009D7443"/>
    <w:rsid w:val="009E1CC0"/>
    <w:rsid w:val="009E5A8E"/>
    <w:rsid w:val="009F0B85"/>
    <w:rsid w:val="009F0E24"/>
    <w:rsid w:val="009F1835"/>
    <w:rsid w:val="009F2EDB"/>
    <w:rsid w:val="009F6F08"/>
    <w:rsid w:val="009F7BE8"/>
    <w:rsid w:val="00A01A6F"/>
    <w:rsid w:val="00A02096"/>
    <w:rsid w:val="00A03D62"/>
    <w:rsid w:val="00A113F8"/>
    <w:rsid w:val="00A12AD4"/>
    <w:rsid w:val="00A227F4"/>
    <w:rsid w:val="00A23BFC"/>
    <w:rsid w:val="00A23CFA"/>
    <w:rsid w:val="00A26C03"/>
    <w:rsid w:val="00A27137"/>
    <w:rsid w:val="00A30D33"/>
    <w:rsid w:val="00A32B05"/>
    <w:rsid w:val="00A36479"/>
    <w:rsid w:val="00A36956"/>
    <w:rsid w:val="00A41823"/>
    <w:rsid w:val="00A42244"/>
    <w:rsid w:val="00A4314C"/>
    <w:rsid w:val="00A46191"/>
    <w:rsid w:val="00A47542"/>
    <w:rsid w:val="00A47F23"/>
    <w:rsid w:val="00A5024C"/>
    <w:rsid w:val="00A5463B"/>
    <w:rsid w:val="00A57A43"/>
    <w:rsid w:val="00A60FE3"/>
    <w:rsid w:val="00A626AF"/>
    <w:rsid w:val="00A6348B"/>
    <w:rsid w:val="00A73AD3"/>
    <w:rsid w:val="00A815F5"/>
    <w:rsid w:val="00A8247F"/>
    <w:rsid w:val="00A928D2"/>
    <w:rsid w:val="00A93DCA"/>
    <w:rsid w:val="00A957FB"/>
    <w:rsid w:val="00A95C6B"/>
    <w:rsid w:val="00AA2F30"/>
    <w:rsid w:val="00AA4554"/>
    <w:rsid w:val="00AA6DFC"/>
    <w:rsid w:val="00AB2427"/>
    <w:rsid w:val="00AB5E7A"/>
    <w:rsid w:val="00AC486E"/>
    <w:rsid w:val="00AC5DDE"/>
    <w:rsid w:val="00AC77F4"/>
    <w:rsid w:val="00AD657C"/>
    <w:rsid w:val="00AD7EF8"/>
    <w:rsid w:val="00AE118E"/>
    <w:rsid w:val="00AE3317"/>
    <w:rsid w:val="00AE62E4"/>
    <w:rsid w:val="00AF0935"/>
    <w:rsid w:val="00AF0990"/>
    <w:rsid w:val="00AF46F1"/>
    <w:rsid w:val="00AF53F9"/>
    <w:rsid w:val="00AF5C75"/>
    <w:rsid w:val="00AF6E3F"/>
    <w:rsid w:val="00B02BD6"/>
    <w:rsid w:val="00B02F1F"/>
    <w:rsid w:val="00B0330C"/>
    <w:rsid w:val="00B04151"/>
    <w:rsid w:val="00B0466B"/>
    <w:rsid w:val="00B04949"/>
    <w:rsid w:val="00B10FF3"/>
    <w:rsid w:val="00B15681"/>
    <w:rsid w:val="00B17528"/>
    <w:rsid w:val="00B21160"/>
    <w:rsid w:val="00B2133E"/>
    <w:rsid w:val="00B220D2"/>
    <w:rsid w:val="00B22E56"/>
    <w:rsid w:val="00B30C67"/>
    <w:rsid w:val="00B35761"/>
    <w:rsid w:val="00B364A1"/>
    <w:rsid w:val="00B36B90"/>
    <w:rsid w:val="00B4194C"/>
    <w:rsid w:val="00B51CA2"/>
    <w:rsid w:val="00B54250"/>
    <w:rsid w:val="00B5427D"/>
    <w:rsid w:val="00B56E76"/>
    <w:rsid w:val="00B618F9"/>
    <w:rsid w:val="00B61CD1"/>
    <w:rsid w:val="00B63804"/>
    <w:rsid w:val="00B65F9A"/>
    <w:rsid w:val="00B67118"/>
    <w:rsid w:val="00B71C3E"/>
    <w:rsid w:val="00B804F1"/>
    <w:rsid w:val="00B86AC5"/>
    <w:rsid w:val="00B92076"/>
    <w:rsid w:val="00B926ED"/>
    <w:rsid w:val="00B92DF7"/>
    <w:rsid w:val="00B948DB"/>
    <w:rsid w:val="00B9600C"/>
    <w:rsid w:val="00B97110"/>
    <w:rsid w:val="00B9793C"/>
    <w:rsid w:val="00BA0C20"/>
    <w:rsid w:val="00BA14BC"/>
    <w:rsid w:val="00BB101A"/>
    <w:rsid w:val="00BB1F45"/>
    <w:rsid w:val="00BB2C59"/>
    <w:rsid w:val="00BB675C"/>
    <w:rsid w:val="00BB74C3"/>
    <w:rsid w:val="00BC11D0"/>
    <w:rsid w:val="00BC31C8"/>
    <w:rsid w:val="00BC3F99"/>
    <w:rsid w:val="00BC48A2"/>
    <w:rsid w:val="00BC70D9"/>
    <w:rsid w:val="00BD2DC8"/>
    <w:rsid w:val="00BD3320"/>
    <w:rsid w:val="00BD6776"/>
    <w:rsid w:val="00BE0373"/>
    <w:rsid w:val="00BE40B2"/>
    <w:rsid w:val="00BE4770"/>
    <w:rsid w:val="00BF1528"/>
    <w:rsid w:val="00BF2489"/>
    <w:rsid w:val="00C02176"/>
    <w:rsid w:val="00C03079"/>
    <w:rsid w:val="00C05AFF"/>
    <w:rsid w:val="00C066DD"/>
    <w:rsid w:val="00C06BB3"/>
    <w:rsid w:val="00C07401"/>
    <w:rsid w:val="00C100C8"/>
    <w:rsid w:val="00C1062A"/>
    <w:rsid w:val="00C128F7"/>
    <w:rsid w:val="00C1591F"/>
    <w:rsid w:val="00C16B83"/>
    <w:rsid w:val="00C22810"/>
    <w:rsid w:val="00C22EE6"/>
    <w:rsid w:val="00C33CE3"/>
    <w:rsid w:val="00C36C5D"/>
    <w:rsid w:val="00C4044E"/>
    <w:rsid w:val="00C42852"/>
    <w:rsid w:val="00C433FF"/>
    <w:rsid w:val="00C43BEE"/>
    <w:rsid w:val="00C45EC5"/>
    <w:rsid w:val="00C51CFD"/>
    <w:rsid w:val="00C551BB"/>
    <w:rsid w:val="00C55D5E"/>
    <w:rsid w:val="00C56E1F"/>
    <w:rsid w:val="00C56E3E"/>
    <w:rsid w:val="00C57BD9"/>
    <w:rsid w:val="00C60785"/>
    <w:rsid w:val="00C634AF"/>
    <w:rsid w:val="00C65FCA"/>
    <w:rsid w:val="00C71D5E"/>
    <w:rsid w:val="00C73E29"/>
    <w:rsid w:val="00C73F27"/>
    <w:rsid w:val="00C743CA"/>
    <w:rsid w:val="00C75ECF"/>
    <w:rsid w:val="00C80996"/>
    <w:rsid w:val="00C81FE6"/>
    <w:rsid w:val="00C8348C"/>
    <w:rsid w:val="00C83734"/>
    <w:rsid w:val="00C83E27"/>
    <w:rsid w:val="00C845EE"/>
    <w:rsid w:val="00C8466C"/>
    <w:rsid w:val="00C8489A"/>
    <w:rsid w:val="00C84DAD"/>
    <w:rsid w:val="00C91182"/>
    <w:rsid w:val="00C93A31"/>
    <w:rsid w:val="00C93C83"/>
    <w:rsid w:val="00CA42D3"/>
    <w:rsid w:val="00CA5AFD"/>
    <w:rsid w:val="00CB17D9"/>
    <w:rsid w:val="00CB24D6"/>
    <w:rsid w:val="00CB4FA2"/>
    <w:rsid w:val="00CB550B"/>
    <w:rsid w:val="00CB6CAE"/>
    <w:rsid w:val="00CC01FF"/>
    <w:rsid w:val="00CC0590"/>
    <w:rsid w:val="00CC3BC0"/>
    <w:rsid w:val="00CC473D"/>
    <w:rsid w:val="00CC4EF1"/>
    <w:rsid w:val="00CC7F38"/>
    <w:rsid w:val="00CD0F44"/>
    <w:rsid w:val="00CD280B"/>
    <w:rsid w:val="00CD79DF"/>
    <w:rsid w:val="00CE1BC0"/>
    <w:rsid w:val="00CE272D"/>
    <w:rsid w:val="00CE3079"/>
    <w:rsid w:val="00CE3D55"/>
    <w:rsid w:val="00CE714F"/>
    <w:rsid w:val="00CE7377"/>
    <w:rsid w:val="00CF074A"/>
    <w:rsid w:val="00CF43C7"/>
    <w:rsid w:val="00CF576A"/>
    <w:rsid w:val="00CF62DC"/>
    <w:rsid w:val="00D02EE4"/>
    <w:rsid w:val="00D04404"/>
    <w:rsid w:val="00D05129"/>
    <w:rsid w:val="00D07E82"/>
    <w:rsid w:val="00D13723"/>
    <w:rsid w:val="00D203CF"/>
    <w:rsid w:val="00D24656"/>
    <w:rsid w:val="00D260C3"/>
    <w:rsid w:val="00D320B2"/>
    <w:rsid w:val="00D33344"/>
    <w:rsid w:val="00D333D1"/>
    <w:rsid w:val="00D37327"/>
    <w:rsid w:val="00D471CA"/>
    <w:rsid w:val="00D47375"/>
    <w:rsid w:val="00D50A1D"/>
    <w:rsid w:val="00D51CB6"/>
    <w:rsid w:val="00D53615"/>
    <w:rsid w:val="00D578CB"/>
    <w:rsid w:val="00D62197"/>
    <w:rsid w:val="00D62A00"/>
    <w:rsid w:val="00D65F8C"/>
    <w:rsid w:val="00D736BD"/>
    <w:rsid w:val="00D745A8"/>
    <w:rsid w:val="00D747E2"/>
    <w:rsid w:val="00D81FB9"/>
    <w:rsid w:val="00D91996"/>
    <w:rsid w:val="00D93CFB"/>
    <w:rsid w:val="00D959B2"/>
    <w:rsid w:val="00D96462"/>
    <w:rsid w:val="00D96DB6"/>
    <w:rsid w:val="00DA3E57"/>
    <w:rsid w:val="00DA3F38"/>
    <w:rsid w:val="00DA407E"/>
    <w:rsid w:val="00DA4623"/>
    <w:rsid w:val="00DA4B0A"/>
    <w:rsid w:val="00DB1C70"/>
    <w:rsid w:val="00DB6BF8"/>
    <w:rsid w:val="00DC02D8"/>
    <w:rsid w:val="00DC3A03"/>
    <w:rsid w:val="00DC3D92"/>
    <w:rsid w:val="00DD1C8E"/>
    <w:rsid w:val="00DD514E"/>
    <w:rsid w:val="00DD64B2"/>
    <w:rsid w:val="00DD6BF4"/>
    <w:rsid w:val="00DE18EF"/>
    <w:rsid w:val="00DE37DF"/>
    <w:rsid w:val="00DE6393"/>
    <w:rsid w:val="00DE6CD7"/>
    <w:rsid w:val="00DF1BCD"/>
    <w:rsid w:val="00DF30A5"/>
    <w:rsid w:val="00DF4A39"/>
    <w:rsid w:val="00E001ED"/>
    <w:rsid w:val="00E024E6"/>
    <w:rsid w:val="00E04B5A"/>
    <w:rsid w:val="00E062F9"/>
    <w:rsid w:val="00E0665C"/>
    <w:rsid w:val="00E11853"/>
    <w:rsid w:val="00E12CF7"/>
    <w:rsid w:val="00E205E5"/>
    <w:rsid w:val="00E25344"/>
    <w:rsid w:val="00E27B52"/>
    <w:rsid w:val="00E30827"/>
    <w:rsid w:val="00E35AC3"/>
    <w:rsid w:val="00E36746"/>
    <w:rsid w:val="00E368B2"/>
    <w:rsid w:val="00E4480D"/>
    <w:rsid w:val="00E523D6"/>
    <w:rsid w:val="00E525A8"/>
    <w:rsid w:val="00E6434C"/>
    <w:rsid w:val="00E665CA"/>
    <w:rsid w:val="00E70A48"/>
    <w:rsid w:val="00E72202"/>
    <w:rsid w:val="00E73818"/>
    <w:rsid w:val="00E75847"/>
    <w:rsid w:val="00E77022"/>
    <w:rsid w:val="00E80A7D"/>
    <w:rsid w:val="00E820BA"/>
    <w:rsid w:val="00E838B7"/>
    <w:rsid w:val="00E852DF"/>
    <w:rsid w:val="00E91BFB"/>
    <w:rsid w:val="00E92122"/>
    <w:rsid w:val="00EA0A58"/>
    <w:rsid w:val="00EA3CA8"/>
    <w:rsid w:val="00EA4765"/>
    <w:rsid w:val="00EA7E61"/>
    <w:rsid w:val="00EB28C3"/>
    <w:rsid w:val="00EC0EF5"/>
    <w:rsid w:val="00EC1A09"/>
    <w:rsid w:val="00EC3979"/>
    <w:rsid w:val="00EC3C6F"/>
    <w:rsid w:val="00EC4F99"/>
    <w:rsid w:val="00ED1BDA"/>
    <w:rsid w:val="00ED29F1"/>
    <w:rsid w:val="00ED2CDF"/>
    <w:rsid w:val="00ED5883"/>
    <w:rsid w:val="00ED6759"/>
    <w:rsid w:val="00ED6A12"/>
    <w:rsid w:val="00ED73D1"/>
    <w:rsid w:val="00ED7CCD"/>
    <w:rsid w:val="00EE309C"/>
    <w:rsid w:val="00EE331C"/>
    <w:rsid w:val="00EE7900"/>
    <w:rsid w:val="00EF1695"/>
    <w:rsid w:val="00EF2074"/>
    <w:rsid w:val="00EF46E6"/>
    <w:rsid w:val="00F008C0"/>
    <w:rsid w:val="00F0158C"/>
    <w:rsid w:val="00F017BF"/>
    <w:rsid w:val="00F01869"/>
    <w:rsid w:val="00F052D5"/>
    <w:rsid w:val="00F0544F"/>
    <w:rsid w:val="00F11410"/>
    <w:rsid w:val="00F14373"/>
    <w:rsid w:val="00F216EE"/>
    <w:rsid w:val="00F21D3D"/>
    <w:rsid w:val="00F4367C"/>
    <w:rsid w:val="00F43AA4"/>
    <w:rsid w:val="00F450BE"/>
    <w:rsid w:val="00F500A7"/>
    <w:rsid w:val="00F50AA0"/>
    <w:rsid w:val="00F5456E"/>
    <w:rsid w:val="00F5729C"/>
    <w:rsid w:val="00F57ABD"/>
    <w:rsid w:val="00F57CD9"/>
    <w:rsid w:val="00F57FE6"/>
    <w:rsid w:val="00F65645"/>
    <w:rsid w:val="00F65EFF"/>
    <w:rsid w:val="00F678C1"/>
    <w:rsid w:val="00F7229A"/>
    <w:rsid w:val="00F75AE1"/>
    <w:rsid w:val="00F770B1"/>
    <w:rsid w:val="00F841A8"/>
    <w:rsid w:val="00F919EA"/>
    <w:rsid w:val="00F922DD"/>
    <w:rsid w:val="00F9550A"/>
    <w:rsid w:val="00F96994"/>
    <w:rsid w:val="00FA6675"/>
    <w:rsid w:val="00FB3D33"/>
    <w:rsid w:val="00FB415B"/>
    <w:rsid w:val="00FB7BA5"/>
    <w:rsid w:val="00FD0A75"/>
    <w:rsid w:val="00FD2305"/>
    <w:rsid w:val="00FD6247"/>
    <w:rsid w:val="00FE059A"/>
    <w:rsid w:val="00FE078F"/>
    <w:rsid w:val="00FE1CFA"/>
    <w:rsid w:val="00FE2BDE"/>
    <w:rsid w:val="00FE52E6"/>
    <w:rsid w:val="00FE7515"/>
    <w:rsid w:val="00FE78C5"/>
    <w:rsid w:val="00FF06BF"/>
    <w:rsid w:val="00FF200A"/>
    <w:rsid w:val="00FF24FA"/>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90AB-64CE-48FA-AFD2-3809063C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6F3FA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qFormat/>
    <w:rsid w:val="00E852DF"/>
    <w:rPr>
      <w:i/>
      <w:iCs/>
    </w:rPr>
  </w:style>
  <w:style w:type="paragraph" w:customStyle="1" w:styleId="a">
    <w:basedOn w:val="Normal"/>
    <w:next w:val="Puesto"/>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Puesto">
    <w:name w:val="Title"/>
    <w:basedOn w:val="Normal"/>
    <w:next w:val="Normal"/>
    <w:link w:val="Puesto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852DF"/>
    <w:rPr>
      <w:rFonts w:asciiTheme="majorHAnsi" w:eastAsiaTheme="majorEastAsia" w:hAnsiTheme="majorHAnsi" w:cstheme="majorBidi"/>
      <w:spacing w:val="-10"/>
      <w:kern w:val="28"/>
      <w:sz w:val="56"/>
      <w:szCs w:val="56"/>
      <w:lang w:val="es-ES_tradnl" w:eastAsia="es-ES"/>
    </w:rPr>
  </w:style>
  <w:style w:type="paragraph" w:customStyle="1" w:styleId="Yo">
    <w:name w:val="Yo"/>
    <w:basedOn w:val="Ttulo3"/>
    <w:rsid w:val="006F3FAF"/>
    <w:pPr>
      <w:keepLines w:val="0"/>
      <w:widowControl w:val="0"/>
      <w:numPr>
        <w:numId w:val="13"/>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6F3FAF"/>
    <w:rPr>
      <w:rFonts w:asciiTheme="majorHAnsi" w:eastAsiaTheme="majorEastAsia" w:hAnsiTheme="majorHAnsi" w:cstheme="majorBidi"/>
      <w:color w:val="1F4D78"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B06DB-330E-419E-9B1E-11C33485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13</Pages>
  <Words>3649</Words>
  <Characters>20074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56</cp:revision>
  <cp:lastPrinted>2016-08-22T21:10:00Z</cp:lastPrinted>
  <dcterms:created xsi:type="dcterms:W3CDTF">2016-09-07T12:46:00Z</dcterms:created>
  <dcterms:modified xsi:type="dcterms:W3CDTF">2016-11-22T00:20:00Z</dcterms:modified>
</cp:coreProperties>
</file>