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AB423B">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351804">
        <w:rPr>
          <w:rFonts w:ascii="Arial" w:hAnsi="Arial" w:cs="Arial"/>
          <w:bCs/>
          <w:sz w:val="18"/>
          <w:szCs w:val="18"/>
        </w:rPr>
        <w:t>0</w:t>
      </w:r>
      <w:r w:rsidR="00AB423B">
        <w:rPr>
          <w:rFonts w:ascii="Arial" w:hAnsi="Arial" w:cs="Arial"/>
          <w:bCs/>
          <w:sz w:val="18"/>
          <w:szCs w:val="18"/>
        </w:rPr>
        <w:t>68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B423B">
        <w:rPr>
          <w:rFonts w:ascii="Arial" w:hAnsi="Arial" w:cs="Arial"/>
          <w:iCs/>
          <w:sz w:val="18"/>
          <w:szCs w:val="18"/>
        </w:rPr>
        <w:t>Ricardo Javier López Noreña</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B423B">
        <w:rPr>
          <w:rFonts w:ascii="Arial" w:hAnsi="Arial" w:cs="Arial"/>
          <w:sz w:val="18"/>
          <w:szCs w:val="18"/>
        </w:rPr>
        <w:t xml:space="preserve">Cuarto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43795C" w:rsidRDefault="0043795C" w:rsidP="0043795C">
      <w:pPr>
        <w:shd w:val="clear" w:color="auto" w:fill="FFFFFF"/>
        <w:tabs>
          <w:tab w:val="left" w:pos="5197"/>
        </w:tabs>
        <w:ind w:left="2126"/>
        <w:contextualSpacing/>
        <w:jc w:val="both"/>
        <w:rPr>
          <w:rFonts w:ascii="Arial" w:hAnsi="Arial" w:cs="Arial"/>
          <w:color w:val="000000"/>
          <w:sz w:val="18"/>
          <w:szCs w:val="18"/>
          <w:lang w:eastAsia="es-CO"/>
        </w:rPr>
      </w:pPr>
      <w:r>
        <w:rPr>
          <w:rFonts w:ascii="Arial" w:hAnsi="Arial" w:cs="Arial"/>
          <w:b/>
          <w:color w:val="000000"/>
          <w:sz w:val="18"/>
          <w:szCs w:val="18"/>
          <w:lang w:eastAsia="es-CO"/>
        </w:rPr>
        <w:t>APROXIMACIÓN DE SEMANAS:</w:t>
      </w:r>
    </w:p>
    <w:p w:rsidR="0043795C" w:rsidRPr="0043795C" w:rsidRDefault="0043795C" w:rsidP="0043795C">
      <w:pPr>
        <w:shd w:val="clear" w:color="auto" w:fill="FFFFFF"/>
        <w:tabs>
          <w:tab w:val="left" w:pos="5197"/>
        </w:tabs>
        <w:ind w:left="2126"/>
        <w:contextualSpacing/>
        <w:jc w:val="both"/>
        <w:rPr>
          <w:rFonts w:ascii="Arial" w:hAnsi="Arial" w:cs="Arial"/>
          <w:color w:val="000000"/>
          <w:sz w:val="18"/>
          <w:szCs w:val="18"/>
          <w:lang w:eastAsia="es-CO"/>
        </w:rPr>
      </w:pPr>
      <w:r w:rsidRPr="0043795C">
        <w:rPr>
          <w:rFonts w:ascii="Arial" w:hAnsi="Arial" w:cs="Arial"/>
          <w:color w:val="000000"/>
          <w:sz w:val="18"/>
          <w:szCs w:val="18"/>
          <w:lang w:eastAsia="es-CO"/>
        </w:rPr>
        <w:t>En efecto, la Sala de Casación Laboral de la Corte Suprema de Justicia, en providencia radicada bajo el N° 53440 del 11 de marzo de 2015, a través de la cual reitera la línea trazada a través de las decisiones 38617/12, 40463/11, 39196,10 y 18991/02, manifestó:</w:t>
      </w:r>
    </w:p>
    <w:p w:rsidR="0043795C" w:rsidRPr="0043795C" w:rsidRDefault="0043795C" w:rsidP="0043795C">
      <w:pPr>
        <w:ind w:left="2126" w:right="567"/>
        <w:contextualSpacing/>
        <w:jc w:val="both"/>
        <w:rPr>
          <w:rFonts w:ascii="Arial" w:hAnsi="Arial" w:cs="Arial"/>
          <w:i/>
          <w:sz w:val="18"/>
          <w:szCs w:val="18"/>
        </w:rPr>
      </w:pPr>
      <w:r w:rsidRPr="0043795C">
        <w:rPr>
          <w:rFonts w:ascii="Arial" w:hAnsi="Arial" w:cs="Arial"/>
          <w:i/>
          <w:sz w:val="18"/>
          <w:szCs w:val="18"/>
        </w:rPr>
        <w:t>“Esa exigencia se cumple a cabalidad por la actora, que en el año anterior a la estructuración de la invalidez, cuenta con 25,71 semanas de cotización, cifra que debe ser aproximada al número entero siguiente, vale decir, a 26 para ajustar el mínimo legal exigido según lo ha asentado esta Sala, pues en los eventos en que la fracción de semanas de cotización supera el 0.5, por razones de equidad y de justicia y para no dejar en el desamparo a una persona que padece una situación de debilidad por sus condiciones de salud, es procedente hacer tal aproximación  (CSJ SL, 24 ag. 2010, rad. 39196)”</w:t>
      </w:r>
    </w:p>
    <w:p w:rsidR="00972117" w:rsidRDefault="00972117" w:rsidP="0043795C">
      <w:pPr>
        <w:shd w:val="clear" w:color="auto" w:fill="FFFFFF"/>
        <w:tabs>
          <w:tab w:val="left" w:pos="5197"/>
        </w:tabs>
        <w:ind w:left="2126"/>
        <w:contextualSpacing/>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Pr>
          <w:rFonts w:ascii="Arial" w:hAnsi="Arial" w:cs="Arial"/>
          <w:color w:val="000000"/>
          <w:sz w:val="18"/>
          <w:szCs w:val="18"/>
          <w:lang w:eastAsia="es-CO"/>
        </w:rPr>
        <w:t>.</w:t>
      </w:r>
    </w:p>
    <w:p w:rsidR="00972117" w:rsidRPr="00972117" w:rsidRDefault="00972117" w:rsidP="0043795C">
      <w:pPr>
        <w:shd w:val="clear" w:color="auto" w:fill="FFFFFF"/>
        <w:tabs>
          <w:tab w:val="left" w:pos="5197"/>
        </w:tabs>
        <w:ind w:left="2126"/>
        <w:contextualSpacing/>
        <w:jc w:val="both"/>
        <w:rPr>
          <w:rFonts w:ascii="Arial" w:hAnsi="Arial" w:cs="Arial"/>
          <w:b/>
          <w:color w:val="000000"/>
          <w:sz w:val="18"/>
          <w:szCs w:val="18"/>
          <w:lang w:eastAsia="es-CO"/>
        </w:rPr>
      </w:pPr>
      <w:r w:rsidRPr="00972117">
        <w:rPr>
          <w:rFonts w:ascii="Arial" w:hAnsi="Arial" w:cs="Arial"/>
          <w:b/>
          <w:color w:val="000000"/>
          <w:sz w:val="18"/>
          <w:szCs w:val="18"/>
          <w:lang w:eastAsia="es-CO"/>
        </w:rPr>
        <w:t>FECHA DISFRUTE PENSIÓN DE VEJEZ – RETROACTIVO PENSIONAL:</w:t>
      </w:r>
    </w:p>
    <w:p w:rsidR="007D3EA5" w:rsidRPr="007D3EA5" w:rsidRDefault="007D3EA5"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lang w:val="es-ES"/>
        </w:rPr>
      </w:pPr>
      <w:r w:rsidRPr="007D3EA5">
        <w:rPr>
          <w:rFonts w:ascii="Arial" w:eastAsiaTheme="minorHAnsi" w:hAnsi="Arial" w:cs="Arial"/>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D3EA5" w:rsidRDefault="007D3EA5"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r w:rsidRPr="007D3EA5">
        <w:rPr>
          <w:rFonts w:ascii="Arial" w:eastAsiaTheme="minorHAnsi" w:hAnsi="Arial" w:cs="Arial"/>
          <w:color w:val="000000"/>
          <w:sz w:val="18"/>
          <w:szCs w:val="18"/>
          <w:shd w:val="clear" w:color="auto" w:fill="FFFFFF"/>
          <w:lang w:val="es-ES"/>
        </w:rPr>
        <w:t xml:space="preserve">Al respecto, la Sala de Casación Laboral, en sentencia del 6 de abril de 2016, radicado </w:t>
      </w:r>
      <w:r w:rsidRPr="007D3EA5">
        <w:rPr>
          <w:rFonts w:ascii="Arial" w:eastAsiaTheme="minorHAnsi" w:hAnsi="Arial" w:cs="Arial"/>
          <w:color w:val="000000"/>
          <w:sz w:val="18"/>
          <w:szCs w:val="18"/>
          <w:shd w:val="clear" w:color="auto" w:fill="FFFFFF"/>
        </w:rPr>
        <w:t xml:space="preserve">47236, con ponencia de la doctora Clara Cecilia Dueñas Quevedo, </w:t>
      </w:r>
      <w:r w:rsidRPr="007D3EA5">
        <w:rPr>
          <w:rFonts w:ascii="Arial" w:eastAsiaTheme="minorHAnsi" w:hAnsi="Arial" w:cs="Arial"/>
          <w:color w:val="000000"/>
          <w:sz w:val="18"/>
          <w:szCs w:val="18"/>
          <w:shd w:val="clear" w:color="auto" w:fill="FFFFFF"/>
          <w:lang w:val="es-ES"/>
        </w:rPr>
        <w:t xml:space="preserve">ha expuesto que por regla general se requiere manifestación expresa acerca de la desafiliación del sistema y </w:t>
      </w:r>
      <w:r w:rsidRPr="007D3EA5">
        <w:rPr>
          <w:rFonts w:ascii="Arial" w:eastAsiaTheme="minorHAnsi" w:hAnsi="Arial" w:cs="Arial"/>
          <w:bCs/>
          <w:iCs/>
          <w:color w:val="000000"/>
          <w:sz w:val="18"/>
          <w:szCs w:val="18"/>
          <w:shd w:val="clear" w:color="auto" w:fill="FFFFFF"/>
        </w:rPr>
        <w:t xml:space="preserve">que le corresponde en principio al empleador informar la cesación de cotizaciones por renuncia del trabajador, por reunir los requisitos para acceder o la pensión de vejez; no obstante, la jurisprudencia laboral ha consentido que excepcionalmente ante la falta de esa información, ésta puede inferirse o puede ser manifestada a través de actos externos e inequívocos que demuestren que esa es la voluntad del afiliado, como por ejemplo </w:t>
      </w:r>
      <w:r w:rsidRPr="007D3EA5">
        <w:rPr>
          <w:rFonts w:ascii="Arial" w:eastAsiaTheme="minorHAnsi" w:hAnsi="Arial" w:cs="Arial"/>
          <w:color w:val="000000"/>
          <w:sz w:val="18"/>
          <w:szCs w:val="18"/>
          <w:shd w:val="clear" w:color="auto" w:fill="FFFFFF"/>
        </w:rPr>
        <w:t>dejar de cotizar, cumplir la totalidad de los requisitos y solicitar el reconocimiento de la prestación por parte de este, postura que esta Sala ha aplicado reiteradamente.</w:t>
      </w:r>
    </w:p>
    <w:p w:rsidR="0043795C" w:rsidRPr="007D3EA5" w:rsidRDefault="0043795C"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AB423B">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AB423B">
        <w:rPr>
          <w:rFonts w:ascii="Arial" w:eastAsia="Calibri" w:hAnsi="Arial" w:cs="Arial"/>
          <w:szCs w:val="24"/>
          <w:lang w:val="es-CO" w:eastAsia="en-US"/>
        </w:rPr>
        <w:t>27</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AB423B">
        <w:rPr>
          <w:rFonts w:ascii="Arial" w:eastAsia="Calibri" w:hAnsi="Arial" w:cs="Arial"/>
          <w:szCs w:val="24"/>
          <w:lang w:val="es-CO" w:eastAsia="en-US"/>
        </w:rPr>
        <w:t xml:space="preserve">ocho y treinta minutos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AB423B">
        <w:rPr>
          <w:rFonts w:ascii="Arial" w:eastAsia="Calibri" w:hAnsi="Arial" w:cs="Arial"/>
          <w:szCs w:val="24"/>
          <w:lang w:val="es-CO" w:eastAsia="en-US"/>
        </w:rPr>
        <w:t>8</w:t>
      </w:r>
      <w:r w:rsidR="00ED4B81">
        <w:rPr>
          <w:rFonts w:ascii="Arial" w:eastAsia="Calibri" w:hAnsi="Arial" w:cs="Arial"/>
          <w:szCs w:val="24"/>
          <w:lang w:val="es-CO" w:eastAsia="en-US"/>
        </w:rPr>
        <w:t>:</w:t>
      </w:r>
      <w:r w:rsidR="00AB423B">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lastRenderedPageBreak/>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B423B">
        <w:rPr>
          <w:rFonts w:ascii="Arial" w:hAnsi="Arial" w:cs="Arial"/>
          <w:szCs w:val="24"/>
        </w:rPr>
        <w:t>0</w:t>
      </w:r>
      <w:r w:rsidR="00ED4B81">
        <w:rPr>
          <w:rFonts w:ascii="Arial" w:hAnsi="Arial" w:cs="Arial"/>
          <w:szCs w:val="24"/>
        </w:rPr>
        <w:t xml:space="preserve">2 </w:t>
      </w:r>
      <w:r w:rsidRPr="00AC486E">
        <w:rPr>
          <w:rFonts w:ascii="Arial" w:hAnsi="Arial" w:cs="Arial"/>
          <w:szCs w:val="24"/>
        </w:rPr>
        <w:t xml:space="preserve">de </w:t>
      </w:r>
      <w:r w:rsidR="00351804">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AB423B">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AB423B">
        <w:rPr>
          <w:rFonts w:ascii="Arial" w:hAnsi="Arial" w:cs="Arial"/>
          <w:b/>
          <w:szCs w:val="24"/>
        </w:rPr>
        <w:t>Ricardo Javier López Noreña</w:t>
      </w:r>
      <w:r w:rsidR="00ED4B81">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AB423B">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351804">
        <w:rPr>
          <w:rFonts w:ascii="Arial" w:hAnsi="Arial" w:cs="Arial"/>
          <w:bCs/>
          <w:szCs w:val="24"/>
        </w:rPr>
        <w:t>0</w:t>
      </w:r>
      <w:r w:rsidR="00AB423B">
        <w:rPr>
          <w:rFonts w:ascii="Arial" w:hAnsi="Arial" w:cs="Arial"/>
          <w:bCs/>
          <w:szCs w:val="24"/>
        </w:rPr>
        <w:t>68</w:t>
      </w:r>
      <w:r w:rsidR="00777072">
        <w:rPr>
          <w:rFonts w:ascii="Arial" w:hAnsi="Arial" w:cs="Arial"/>
          <w:bCs/>
          <w:szCs w:val="24"/>
        </w:rPr>
        <w:t>-01.</w:t>
      </w: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rrafodelista"/>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226D5F" w:rsidRDefault="00777072" w:rsidP="00312238">
      <w:pPr>
        <w:spacing w:line="276" w:lineRule="auto"/>
        <w:jc w:val="both"/>
        <w:rPr>
          <w:rFonts w:ascii="Arial" w:hAnsi="Arial" w:cs="Arial"/>
          <w:szCs w:val="24"/>
        </w:rPr>
      </w:pPr>
      <w:r>
        <w:rPr>
          <w:rFonts w:ascii="Arial" w:hAnsi="Arial" w:cs="Arial"/>
          <w:szCs w:val="24"/>
        </w:rPr>
        <w:t xml:space="preserve">El señor </w:t>
      </w:r>
      <w:r w:rsidR="00AB423B">
        <w:rPr>
          <w:rFonts w:ascii="Arial" w:hAnsi="Arial" w:cs="Arial"/>
          <w:szCs w:val="24"/>
        </w:rPr>
        <w:t>Ricardo Javier López Noreña</w:t>
      </w:r>
      <w:r w:rsidR="00ED4B81">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tiene derecho </w:t>
      </w:r>
      <w:r w:rsidR="00C53DDD">
        <w:rPr>
          <w:rFonts w:ascii="Arial" w:hAnsi="Arial" w:cs="Arial"/>
          <w:szCs w:val="24"/>
        </w:rPr>
        <w:t>a que se aproxime a 750, las 749,57 semanas cotizadas al 25 de julio de 2005 –sic-, en consecuencia, se declare que es beneficiario del régimen de transición y se le reconozca la pensión de vejez con base en el Acuerdo 049 de 1990, a partir del 1° de marzo de 2014, en cuantía de un salario mínimo legal, con su correspondiente retroactivo, intereses moratorios, costas procesales y,</w:t>
      </w:r>
      <w:r w:rsidR="00A95C6B">
        <w:rPr>
          <w:rFonts w:ascii="Arial" w:hAnsi="Arial" w:cs="Arial"/>
          <w:szCs w:val="24"/>
        </w:rPr>
        <w:t xml:space="preserve"> </w:t>
      </w:r>
      <w:r w:rsidR="00ED4B81">
        <w:rPr>
          <w:rFonts w:ascii="Arial" w:hAnsi="Arial" w:cs="Arial"/>
          <w:szCs w:val="24"/>
        </w:rPr>
        <w:t>lo ultra y extra petita que resulte probado</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3E7482">
        <w:rPr>
          <w:rFonts w:ascii="Arial" w:hAnsi="Arial" w:cs="Arial"/>
          <w:szCs w:val="24"/>
        </w:rPr>
        <w:t xml:space="preserve">05 </w:t>
      </w:r>
      <w:r w:rsidR="00F04F48">
        <w:rPr>
          <w:rFonts w:ascii="Arial" w:hAnsi="Arial" w:cs="Arial"/>
          <w:szCs w:val="24"/>
        </w:rPr>
        <w:t xml:space="preserve">de </w:t>
      </w:r>
      <w:r w:rsidR="003E7482">
        <w:rPr>
          <w:rFonts w:ascii="Arial" w:hAnsi="Arial" w:cs="Arial"/>
          <w:szCs w:val="24"/>
        </w:rPr>
        <w:t xml:space="preserve">febrero </w:t>
      </w:r>
      <w:r w:rsidR="00F04F48">
        <w:rPr>
          <w:rFonts w:ascii="Arial" w:hAnsi="Arial" w:cs="Arial"/>
          <w:szCs w:val="24"/>
        </w:rPr>
        <w:t>de 19</w:t>
      </w:r>
      <w:r w:rsidR="003E7482">
        <w:rPr>
          <w:rFonts w:ascii="Arial" w:hAnsi="Arial" w:cs="Arial"/>
          <w:szCs w:val="24"/>
        </w:rPr>
        <w:t>49</w:t>
      </w:r>
      <w:r w:rsidR="00F04F48">
        <w:rPr>
          <w:rFonts w:ascii="Arial" w:hAnsi="Arial" w:cs="Arial"/>
          <w:szCs w:val="24"/>
        </w:rPr>
        <w:t xml:space="preserve">, por lo que </w:t>
      </w:r>
      <w:r w:rsidR="003E7482">
        <w:rPr>
          <w:rFonts w:ascii="Arial" w:hAnsi="Arial" w:cs="Arial"/>
          <w:szCs w:val="24"/>
        </w:rPr>
        <w:t>al 1° de abril de 1994, contaba con 45 años de edad</w:t>
      </w:r>
      <w:r w:rsidR="00A95C6B">
        <w:rPr>
          <w:rFonts w:ascii="Arial" w:hAnsi="Arial" w:cs="Arial"/>
          <w:szCs w:val="24"/>
        </w:rPr>
        <w:t xml:space="preserve">; (ii) </w:t>
      </w:r>
      <w:r w:rsidR="00F04F48">
        <w:rPr>
          <w:rFonts w:ascii="Arial" w:hAnsi="Arial" w:cs="Arial"/>
          <w:szCs w:val="24"/>
        </w:rPr>
        <w:t>durante toda su vida laboral cotizó un total de 1.</w:t>
      </w:r>
      <w:r w:rsidR="003E7482">
        <w:rPr>
          <w:rFonts w:ascii="Arial" w:hAnsi="Arial" w:cs="Arial"/>
          <w:szCs w:val="24"/>
        </w:rPr>
        <w:t>023,86</w:t>
      </w:r>
      <w:r w:rsidR="00F04F48">
        <w:rPr>
          <w:rFonts w:ascii="Arial" w:hAnsi="Arial" w:cs="Arial"/>
          <w:szCs w:val="24"/>
        </w:rPr>
        <w:t xml:space="preserve"> semanas</w:t>
      </w:r>
      <w:r w:rsidR="003E7482">
        <w:rPr>
          <w:rFonts w:ascii="Arial" w:hAnsi="Arial" w:cs="Arial"/>
          <w:szCs w:val="24"/>
        </w:rPr>
        <w:t xml:space="preserve"> al ISS – hoy Colpensiones-</w:t>
      </w:r>
      <w:r w:rsidR="00A8247F">
        <w:rPr>
          <w:rFonts w:ascii="Arial" w:hAnsi="Arial" w:cs="Arial"/>
          <w:szCs w:val="24"/>
        </w:rPr>
        <w:t>; (iii)</w:t>
      </w:r>
      <w:r w:rsidR="007A0C0F">
        <w:rPr>
          <w:rFonts w:ascii="Arial" w:hAnsi="Arial" w:cs="Arial"/>
          <w:szCs w:val="24"/>
        </w:rPr>
        <w:t xml:space="preserve"> el día </w:t>
      </w:r>
      <w:r w:rsidR="003E7482">
        <w:rPr>
          <w:rFonts w:ascii="Arial" w:hAnsi="Arial" w:cs="Arial"/>
          <w:szCs w:val="24"/>
        </w:rPr>
        <w:t>27</w:t>
      </w:r>
      <w:r w:rsidR="00E525A8">
        <w:rPr>
          <w:rFonts w:ascii="Arial" w:hAnsi="Arial" w:cs="Arial"/>
          <w:szCs w:val="24"/>
        </w:rPr>
        <w:t xml:space="preserve"> de </w:t>
      </w:r>
      <w:r w:rsidR="003E7482">
        <w:rPr>
          <w:rFonts w:ascii="Arial" w:hAnsi="Arial" w:cs="Arial"/>
          <w:szCs w:val="24"/>
        </w:rPr>
        <w:t xml:space="preserve">noviembre </w:t>
      </w:r>
      <w:r w:rsidR="007A0C0F">
        <w:rPr>
          <w:rFonts w:ascii="Arial" w:hAnsi="Arial" w:cs="Arial"/>
          <w:szCs w:val="24"/>
        </w:rPr>
        <w:t xml:space="preserve">de 2013, solicitó a Colpensiones </w:t>
      </w:r>
      <w:r w:rsidR="00E525A8">
        <w:rPr>
          <w:rFonts w:ascii="Arial" w:hAnsi="Arial" w:cs="Arial"/>
          <w:szCs w:val="24"/>
        </w:rPr>
        <w:t>el reconocimiento de la pensión de vejez, la que le fue negada mediante Resolución N</w:t>
      </w:r>
      <w:r w:rsidR="007A0C0F">
        <w:rPr>
          <w:rFonts w:ascii="Arial" w:hAnsi="Arial" w:cs="Arial"/>
          <w:szCs w:val="24"/>
        </w:rPr>
        <w:t>°</w:t>
      </w:r>
      <w:r w:rsidR="00E525A8">
        <w:rPr>
          <w:rFonts w:ascii="Arial" w:hAnsi="Arial" w:cs="Arial"/>
          <w:szCs w:val="24"/>
        </w:rPr>
        <w:t xml:space="preserve"> GNR </w:t>
      </w:r>
      <w:r w:rsidR="003E7482">
        <w:rPr>
          <w:rFonts w:ascii="Arial" w:hAnsi="Arial" w:cs="Arial"/>
          <w:szCs w:val="24"/>
        </w:rPr>
        <w:t>333542</w:t>
      </w:r>
      <w:r w:rsidR="007A0C0F">
        <w:rPr>
          <w:rFonts w:ascii="Arial" w:hAnsi="Arial" w:cs="Arial"/>
          <w:szCs w:val="24"/>
        </w:rPr>
        <w:t xml:space="preserve"> de </w:t>
      </w:r>
      <w:r w:rsidR="003E7482">
        <w:rPr>
          <w:rFonts w:ascii="Arial" w:hAnsi="Arial" w:cs="Arial"/>
          <w:szCs w:val="24"/>
        </w:rPr>
        <w:t>03</w:t>
      </w:r>
      <w:r w:rsidR="00E525A8">
        <w:rPr>
          <w:rFonts w:ascii="Arial" w:hAnsi="Arial" w:cs="Arial"/>
          <w:szCs w:val="24"/>
        </w:rPr>
        <w:t xml:space="preserve"> de </w:t>
      </w:r>
      <w:r w:rsidR="003E7482">
        <w:rPr>
          <w:rFonts w:ascii="Arial" w:hAnsi="Arial" w:cs="Arial"/>
          <w:szCs w:val="24"/>
        </w:rPr>
        <w:t xml:space="preserve">diciembre </w:t>
      </w:r>
      <w:r w:rsidR="00E525A8">
        <w:rPr>
          <w:rFonts w:ascii="Arial" w:hAnsi="Arial" w:cs="Arial"/>
          <w:szCs w:val="24"/>
        </w:rPr>
        <w:t>de 201</w:t>
      </w:r>
      <w:r w:rsidR="007A0C0F">
        <w:rPr>
          <w:rFonts w:ascii="Arial" w:hAnsi="Arial" w:cs="Arial"/>
          <w:szCs w:val="24"/>
        </w:rPr>
        <w:t>3</w:t>
      </w:r>
      <w:r w:rsidR="00E525A8">
        <w:rPr>
          <w:rFonts w:ascii="Arial" w:hAnsi="Arial" w:cs="Arial"/>
          <w:szCs w:val="24"/>
        </w:rPr>
        <w:t xml:space="preserve">, </w:t>
      </w:r>
      <w:r w:rsidR="003E7482">
        <w:rPr>
          <w:rFonts w:ascii="Arial" w:hAnsi="Arial" w:cs="Arial"/>
          <w:szCs w:val="24"/>
        </w:rPr>
        <w:t>con fundamento en el artículo 9 de la Ley 797 de 2003, acto frente al cual interpuso los recurso de ley; (iv</w:t>
      </w:r>
      <w:r w:rsidR="0096112F">
        <w:rPr>
          <w:rFonts w:ascii="Arial" w:hAnsi="Arial" w:cs="Arial"/>
          <w:szCs w:val="24"/>
        </w:rPr>
        <w:t xml:space="preserve">) </w:t>
      </w:r>
      <w:r w:rsidR="003E7482">
        <w:rPr>
          <w:rFonts w:ascii="Arial" w:hAnsi="Arial" w:cs="Arial"/>
          <w:szCs w:val="24"/>
        </w:rPr>
        <w:t>el de reposición fue resuelto de manera desfavorable y se indicó que el actor no es beneficiario del régimen de transición, de conformidad con lo previsto por el acto legislativo 01 de 2005; (v) el de apelación aún no ha sido decidido.</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 no puede predicarse lo mismo en virtud de la expedición del acto legislativo 01 de 2005, por lo tanto, debe cumplir los requisitos establecidos en el artículo 9° de la Ley 797 de 2003, normativa bajo la cual </w:t>
      </w:r>
      <w:r w:rsidR="005F3F1E">
        <w:rPr>
          <w:rFonts w:ascii="Arial" w:hAnsi="Arial" w:cs="Arial"/>
          <w:szCs w:val="24"/>
        </w:rPr>
        <w:t xml:space="preserve">incumple </w:t>
      </w:r>
      <w:r w:rsidR="005F3F1E" w:rsidRPr="008E0CBF">
        <w:rPr>
          <w:rFonts w:ascii="Arial" w:hAnsi="Arial" w:cs="Arial"/>
          <w:szCs w:val="24"/>
        </w:rPr>
        <w:t>requisitos</w:t>
      </w:r>
      <w:r w:rsidR="005F3F1E">
        <w:rPr>
          <w:rFonts w:ascii="Arial" w:hAnsi="Arial" w:cs="Arial"/>
          <w:szCs w:val="24"/>
        </w:rPr>
        <w:t xml:space="preserve"> para acceder a la pensión de vejez</w:t>
      </w:r>
      <w:r w:rsidR="003E7482">
        <w:rPr>
          <w:rFonts w:ascii="Arial" w:hAnsi="Arial" w:cs="Arial"/>
          <w:szCs w:val="24"/>
        </w:rPr>
        <w:t>, como quiera que solo cuenta con 1.019,57 semanas cotizadas</w:t>
      </w:r>
      <w:r w:rsidR="005F3F1E" w:rsidRPr="008E0CBF">
        <w:rPr>
          <w:rFonts w:ascii="Arial" w:hAnsi="Arial" w:cs="Arial"/>
          <w:szCs w:val="24"/>
        </w:rPr>
        <w:t>; propuso como excepciones de mérito las que denominó “Inexistencia de la Obligación”  y “Prescripción”.</w:t>
      </w: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E7482">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que el señor </w:t>
      </w:r>
      <w:r w:rsidR="00AB423B">
        <w:rPr>
          <w:rFonts w:ascii="Arial" w:hAnsi="Arial" w:cs="Arial"/>
          <w:color w:val="000000"/>
          <w:szCs w:val="24"/>
          <w:lang w:eastAsia="es-CO"/>
        </w:rPr>
        <w:t>Ricardo Javier López Noreña</w:t>
      </w:r>
      <w:r w:rsidR="00011EBE">
        <w:rPr>
          <w:rFonts w:ascii="Arial" w:hAnsi="Arial" w:cs="Arial"/>
          <w:color w:val="000000"/>
          <w:szCs w:val="24"/>
          <w:lang w:eastAsia="es-CO"/>
        </w:rPr>
        <w:t xml:space="preserve"> era beneficiario del régimen de transición y, por lo tanto, </w:t>
      </w:r>
      <w:r w:rsidR="00EA7E61">
        <w:rPr>
          <w:rFonts w:ascii="Arial" w:hAnsi="Arial" w:cs="Arial"/>
          <w:color w:val="000000"/>
          <w:szCs w:val="24"/>
          <w:lang w:eastAsia="es-CO"/>
        </w:rPr>
        <w:t>tenía derecho a percibir su pensión de vejez de conformidad con lo previsto en el Decreto 758 de 1990, a partir de</w:t>
      </w:r>
      <w:r w:rsidR="00106CAC">
        <w:rPr>
          <w:rFonts w:ascii="Arial" w:hAnsi="Arial" w:cs="Arial"/>
          <w:color w:val="000000"/>
          <w:szCs w:val="24"/>
          <w:lang w:eastAsia="es-CO"/>
        </w:rPr>
        <w:t>l 1°</w:t>
      </w:r>
      <w:r w:rsidR="00011EBE">
        <w:rPr>
          <w:rFonts w:ascii="Arial" w:hAnsi="Arial" w:cs="Arial"/>
          <w:color w:val="000000"/>
          <w:szCs w:val="24"/>
          <w:lang w:eastAsia="es-CO"/>
        </w:rPr>
        <w:t xml:space="preserve"> de </w:t>
      </w:r>
      <w:r w:rsidR="00106CAC">
        <w:rPr>
          <w:rFonts w:ascii="Arial" w:hAnsi="Arial" w:cs="Arial"/>
          <w:color w:val="000000"/>
          <w:szCs w:val="24"/>
          <w:lang w:eastAsia="es-CO"/>
        </w:rPr>
        <w:t xml:space="preserve">marzo </w:t>
      </w:r>
      <w:r w:rsidR="00011EBE">
        <w:rPr>
          <w:rFonts w:ascii="Arial" w:hAnsi="Arial" w:cs="Arial"/>
          <w:color w:val="000000"/>
          <w:szCs w:val="24"/>
          <w:lang w:eastAsia="es-CO"/>
        </w:rPr>
        <w:t>de 201</w:t>
      </w:r>
      <w:r w:rsidR="00106CAC">
        <w:rPr>
          <w:rFonts w:ascii="Arial" w:hAnsi="Arial" w:cs="Arial"/>
          <w:color w:val="000000"/>
          <w:szCs w:val="24"/>
          <w:lang w:eastAsia="es-CO"/>
        </w:rPr>
        <w:t>4</w:t>
      </w:r>
      <w:r w:rsidR="00011EBE">
        <w:rPr>
          <w:rFonts w:ascii="Arial" w:hAnsi="Arial" w:cs="Arial"/>
          <w:color w:val="000000"/>
          <w:szCs w:val="24"/>
          <w:lang w:eastAsia="es-CO"/>
        </w:rPr>
        <w:t xml:space="preserve">, en cuantía equivalente al salario mínimo </w:t>
      </w:r>
      <w:r w:rsidR="00D604E3">
        <w:rPr>
          <w:rFonts w:ascii="Arial" w:hAnsi="Arial" w:cs="Arial"/>
          <w:color w:val="000000"/>
          <w:szCs w:val="24"/>
          <w:lang w:eastAsia="es-CO"/>
        </w:rPr>
        <w:t>y</w:t>
      </w:r>
      <w:r w:rsidR="00106CAC">
        <w:rPr>
          <w:rFonts w:ascii="Arial" w:hAnsi="Arial" w:cs="Arial"/>
          <w:color w:val="000000"/>
          <w:szCs w:val="24"/>
          <w:lang w:eastAsia="es-CO"/>
        </w:rPr>
        <w:t xml:space="preserve"> reconoció un retroactivo de $11</w:t>
      </w:r>
      <w:r w:rsidR="00D604E3">
        <w:rPr>
          <w:rFonts w:ascii="Arial" w:hAnsi="Arial" w:cs="Arial"/>
          <w:color w:val="000000"/>
          <w:szCs w:val="24"/>
          <w:lang w:eastAsia="es-CO"/>
        </w:rPr>
        <w:t>´</w:t>
      </w:r>
      <w:r w:rsidR="00106CAC">
        <w:rPr>
          <w:rFonts w:ascii="Arial" w:hAnsi="Arial" w:cs="Arial"/>
          <w:color w:val="000000"/>
          <w:szCs w:val="24"/>
          <w:lang w:eastAsia="es-CO"/>
        </w:rPr>
        <w:t>930.800</w:t>
      </w:r>
      <w:r w:rsidR="00D604E3">
        <w:rPr>
          <w:rFonts w:ascii="Arial" w:hAnsi="Arial" w:cs="Arial"/>
          <w:color w:val="000000"/>
          <w:szCs w:val="24"/>
          <w:lang w:eastAsia="es-CO"/>
        </w:rPr>
        <w:t>, liquidado entre esa ca</w:t>
      </w:r>
      <w:r w:rsidR="00106CAC">
        <w:rPr>
          <w:rFonts w:ascii="Arial" w:hAnsi="Arial" w:cs="Arial"/>
          <w:color w:val="000000"/>
          <w:szCs w:val="24"/>
          <w:lang w:eastAsia="es-CO"/>
        </w:rPr>
        <w:t>lenda y el 31 de agosto de 2015</w:t>
      </w:r>
      <w:r w:rsidR="00D604E3">
        <w:rPr>
          <w:rFonts w:ascii="Arial" w:hAnsi="Arial" w:cs="Arial"/>
          <w:color w:val="000000"/>
          <w:szCs w:val="24"/>
          <w:lang w:eastAsia="es-CO"/>
        </w:rPr>
        <w:t xml:space="preserve">; </w:t>
      </w:r>
      <w:r w:rsidR="00304B09">
        <w:rPr>
          <w:rFonts w:ascii="Arial" w:hAnsi="Arial" w:cs="Arial"/>
          <w:color w:val="000000"/>
          <w:szCs w:val="24"/>
          <w:lang w:eastAsia="es-CO"/>
        </w:rPr>
        <w:t xml:space="preserve">concedió </w:t>
      </w:r>
      <w:r w:rsidR="00D604E3">
        <w:rPr>
          <w:rFonts w:ascii="Arial" w:hAnsi="Arial" w:cs="Arial"/>
          <w:color w:val="000000"/>
          <w:szCs w:val="24"/>
          <w:lang w:eastAsia="es-CO"/>
        </w:rPr>
        <w:t>los intereses de mora a partir de la ejecutoria de la sentencia; declaró no probadas las excepciones de mérito y condenó en costas procesales a la entidad demandada.</w:t>
      </w:r>
    </w:p>
    <w:p w:rsidR="00EA7E61" w:rsidRDefault="00EA7E61" w:rsidP="005522AF">
      <w:pPr>
        <w:spacing w:line="276" w:lineRule="auto"/>
        <w:jc w:val="both"/>
        <w:rPr>
          <w:rFonts w:ascii="Arial" w:hAnsi="Arial" w:cs="Arial"/>
          <w:color w:val="000000"/>
          <w:szCs w:val="24"/>
          <w:lang w:eastAsia="es-CO"/>
        </w:rPr>
      </w:pPr>
    </w:p>
    <w:p w:rsidR="00715D74"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argumentó que era beneficiario del régimen de transición establecido en la Ley 100 de 1993, el que había conservado aún con la expedición del acto legislativo 01 de 2005</w:t>
      </w:r>
      <w:r w:rsidR="00A50E03">
        <w:rPr>
          <w:rFonts w:ascii="Arial" w:hAnsi="Arial" w:cs="Arial"/>
          <w:color w:val="000000"/>
          <w:szCs w:val="24"/>
          <w:lang w:eastAsia="es-CO"/>
        </w:rPr>
        <w:t xml:space="preserve">, </w:t>
      </w:r>
      <w:r w:rsidR="00A403AB">
        <w:rPr>
          <w:rFonts w:ascii="Arial" w:hAnsi="Arial" w:cs="Arial"/>
          <w:color w:val="000000"/>
          <w:szCs w:val="24"/>
          <w:lang w:eastAsia="es-CO"/>
        </w:rPr>
        <w:t xml:space="preserve">toda vez que aunque al 29 de julio de 2005, contaba con 749,578 semanas, en virtud de la teoría de la aproximación, podía aseverarse que tenía las 750 semanas a la entrada en vigencia de esta última normativa;  </w:t>
      </w:r>
      <w:r w:rsidR="00A50E03">
        <w:rPr>
          <w:rFonts w:ascii="Arial" w:hAnsi="Arial" w:cs="Arial"/>
          <w:color w:val="000000"/>
          <w:szCs w:val="24"/>
          <w:lang w:eastAsia="es-CO"/>
        </w:rPr>
        <w:t xml:space="preserve">así mismo, que cumplió con la totalidad de los requisitos previstos en el artículo 12 del Acuerdo 049 de 1990, para acceder a la pensión de vejez, desde el </w:t>
      </w:r>
      <w:r w:rsidR="00A403AB">
        <w:rPr>
          <w:rFonts w:ascii="Arial" w:hAnsi="Arial" w:cs="Arial"/>
          <w:color w:val="000000"/>
          <w:szCs w:val="24"/>
          <w:lang w:eastAsia="es-CO"/>
        </w:rPr>
        <w:t xml:space="preserve">28 </w:t>
      </w:r>
      <w:r w:rsidR="00A50E03">
        <w:rPr>
          <w:rFonts w:ascii="Arial" w:hAnsi="Arial" w:cs="Arial"/>
          <w:color w:val="000000"/>
          <w:szCs w:val="24"/>
          <w:lang w:eastAsia="es-CO"/>
        </w:rPr>
        <w:t xml:space="preserve">de </w:t>
      </w:r>
      <w:r w:rsidR="00A403AB">
        <w:rPr>
          <w:rFonts w:ascii="Arial" w:hAnsi="Arial" w:cs="Arial"/>
          <w:color w:val="000000"/>
          <w:szCs w:val="24"/>
          <w:lang w:eastAsia="es-CO"/>
        </w:rPr>
        <w:t xml:space="preserve">febrero </w:t>
      </w:r>
      <w:r w:rsidR="00A50E03">
        <w:rPr>
          <w:rFonts w:ascii="Arial" w:hAnsi="Arial" w:cs="Arial"/>
          <w:color w:val="000000"/>
          <w:szCs w:val="24"/>
          <w:lang w:eastAsia="es-CO"/>
        </w:rPr>
        <w:t>de 201</w:t>
      </w:r>
      <w:r w:rsidR="00A403AB">
        <w:rPr>
          <w:rFonts w:ascii="Arial" w:hAnsi="Arial" w:cs="Arial"/>
          <w:color w:val="000000"/>
          <w:szCs w:val="24"/>
          <w:lang w:eastAsia="es-CO"/>
        </w:rPr>
        <w:t>4</w:t>
      </w:r>
      <w:r w:rsidR="00A50E03">
        <w:rPr>
          <w:rFonts w:ascii="Arial" w:hAnsi="Arial" w:cs="Arial"/>
          <w:color w:val="000000"/>
          <w:szCs w:val="24"/>
          <w:lang w:eastAsia="es-CO"/>
        </w:rPr>
        <w:t>.</w:t>
      </w:r>
    </w:p>
    <w:p w:rsidR="00A50E03" w:rsidRDefault="00A50E03" w:rsidP="005522AF">
      <w:pPr>
        <w:spacing w:line="276" w:lineRule="auto"/>
        <w:jc w:val="both"/>
        <w:rPr>
          <w:rFonts w:ascii="Arial" w:hAnsi="Arial" w:cs="Arial"/>
          <w:color w:val="000000"/>
          <w:szCs w:val="24"/>
          <w:lang w:eastAsia="es-CO"/>
        </w:rPr>
      </w:pPr>
    </w:p>
    <w:p w:rsidR="00A50E03" w:rsidRDefault="00A50E03"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cuento a los intereses moratorios, determinó que </w:t>
      </w:r>
      <w:r w:rsidR="00A403AB">
        <w:rPr>
          <w:rFonts w:ascii="Arial" w:hAnsi="Arial" w:cs="Arial"/>
          <w:color w:val="000000"/>
          <w:szCs w:val="24"/>
          <w:lang w:eastAsia="es-CO"/>
        </w:rPr>
        <w:t>los mismos procedían a partir de la ejecutoria de la sentencia, porque la prosperidad de las pretensiones se genera como consecuencia de una interpretación jurisprudencial favorable</w:t>
      </w:r>
      <w:r>
        <w:rPr>
          <w:rFonts w:ascii="Arial" w:hAnsi="Arial" w:cs="Arial"/>
          <w:color w:val="000000"/>
          <w:szCs w:val="24"/>
          <w:lang w:eastAsia="es-CO"/>
        </w:rPr>
        <w:t>.</w:t>
      </w:r>
    </w:p>
    <w:p w:rsidR="00A50E03" w:rsidRDefault="00A50E03" w:rsidP="005522AF">
      <w:pPr>
        <w:spacing w:line="276" w:lineRule="auto"/>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43795C" w:rsidRDefault="0061484D" w:rsidP="0043795C">
      <w:pPr>
        <w:shd w:val="clear" w:color="auto" w:fill="FFFFFF"/>
        <w:tabs>
          <w:tab w:val="left" w:pos="5197"/>
        </w:tabs>
        <w:spacing w:line="276" w:lineRule="auto"/>
        <w:jc w:val="center"/>
        <w:rPr>
          <w:rFonts w:ascii="Arial" w:hAnsi="Arial" w:cs="Arial"/>
          <w:b/>
          <w:szCs w:val="24"/>
        </w:rPr>
      </w:pPr>
      <w:r w:rsidRPr="0043795C">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r w:rsidR="00AB423B">
        <w:rPr>
          <w:iCs/>
          <w:szCs w:val="24"/>
        </w:rPr>
        <w:t>Ricardo Javier López Noreña</w:t>
      </w:r>
      <w:r w:rsidR="001F49C2">
        <w:rPr>
          <w:iCs/>
          <w:szCs w:val="24"/>
        </w:rPr>
        <w:t xml:space="preserve"> </w:t>
      </w:r>
      <w:r w:rsidR="005D5800">
        <w:rPr>
          <w:iCs/>
          <w:szCs w:val="24"/>
        </w:rPr>
        <w:t>e</w:t>
      </w:r>
      <w:r w:rsidR="009B6E23">
        <w:rPr>
          <w:iCs/>
          <w:szCs w:val="24"/>
        </w:rPr>
        <w:t>s beneficiario</w:t>
      </w:r>
      <w:r w:rsidRPr="007F1F65">
        <w:rPr>
          <w:iCs/>
          <w:szCs w:val="24"/>
        </w:rPr>
        <w:t xml:space="preserve"> del Régimen de Transición?</w:t>
      </w:r>
    </w:p>
    <w:p w:rsidR="00A403AB" w:rsidRDefault="00A403AB" w:rsidP="00A403AB">
      <w:pPr>
        <w:pStyle w:val="Textoindependiente"/>
        <w:spacing w:line="276" w:lineRule="auto"/>
        <w:contextualSpacing/>
        <w:rPr>
          <w:iCs/>
          <w:szCs w:val="24"/>
        </w:rPr>
      </w:pPr>
    </w:p>
    <w:p w:rsidR="00A403AB" w:rsidRDefault="00A403AB" w:rsidP="004C28EB">
      <w:pPr>
        <w:pStyle w:val="Textoindependiente"/>
        <w:numPr>
          <w:ilvl w:val="1"/>
          <w:numId w:val="8"/>
        </w:numPr>
        <w:spacing w:line="276" w:lineRule="auto"/>
        <w:ind w:left="0" w:hanging="11"/>
        <w:contextualSpacing/>
        <w:rPr>
          <w:iCs/>
          <w:szCs w:val="24"/>
        </w:rPr>
      </w:pPr>
      <w:r>
        <w:rPr>
          <w:iCs/>
          <w:szCs w:val="24"/>
        </w:rPr>
        <w:t>¿Es viable efectuar la aproximación de las semanas de cotización, en la forma pretendida en la demanda?</w:t>
      </w:r>
    </w:p>
    <w:p w:rsidR="00B02F1F" w:rsidRDefault="00B02F1F" w:rsidP="00B02F1F">
      <w:pPr>
        <w:pStyle w:val="Textoindependiente"/>
        <w:spacing w:line="276" w:lineRule="auto"/>
        <w:contextualSpacing/>
        <w:rPr>
          <w:iCs/>
          <w:szCs w:val="24"/>
        </w:rPr>
      </w:pPr>
    </w:p>
    <w:p w:rsidR="00B02F1F" w:rsidRPr="00B02F1F" w:rsidRDefault="00A403AB" w:rsidP="00B02F1F">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B02F1F" w:rsidRPr="00C71D5E">
        <w:rPr>
          <w:rFonts w:ascii="Arial" w:hAnsi="Arial" w:cs="Arial"/>
          <w:bCs/>
          <w:iCs/>
          <w:color w:val="000000"/>
          <w:szCs w:val="24"/>
          <w:lang w:val="es-CO"/>
        </w:rPr>
        <w:t xml:space="preserve">. </w:t>
      </w:r>
      <w:r w:rsidR="00BB74C3" w:rsidRPr="00C71D5E">
        <w:rPr>
          <w:rFonts w:ascii="Arial" w:hAnsi="Arial" w:cs="Arial"/>
          <w:bCs/>
          <w:iCs/>
          <w:color w:val="000000"/>
          <w:szCs w:val="24"/>
          <w:lang w:val="es-CO"/>
        </w:rPr>
        <w:t xml:space="preserve"> ¿Logró el</w:t>
      </w:r>
      <w:r w:rsidR="00B02F1F" w:rsidRPr="00C71D5E">
        <w:rPr>
          <w:rFonts w:ascii="Arial" w:hAnsi="Arial" w:cs="Arial"/>
          <w:bCs/>
          <w:iCs/>
          <w:color w:val="000000"/>
          <w:szCs w:val="24"/>
          <w:lang w:val="es-CO"/>
        </w:rPr>
        <w:t xml:space="preserve"> demandante acreditar los requisitos necesarios para acceder a la Pensión de vejez</w:t>
      </w:r>
      <w:r w:rsidR="00B02F1F"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972117" w:rsidRDefault="00A403AB" w:rsidP="00B02F1F">
      <w:pPr>
        <w:pStyle w:val="Textoindependiente"/>
        <w:spacing w:line="276" w:lineRule="auto"/>
        <w:contextualSpacing/>
        <w:rPr>
          <w:iCs/>
          <w:szCs w:val="24"/>
        </w:rPr>
      </w:pPr>
      <w:r>
        <w:rPr>
          <w:iCs/>
          <w:szCs w:val="24"/>
        </w:rPr>
        <w:t>1.4</w:t>
      </w:r>
      <w:r w:rsidR="00B02F1F">
        <w:rPr>
          <w:iCs/>
          <w:szCs w:val="24"/>
        </w:rPr>
        <w:t xml:space="preserve">. </w:t>
      </w:r>
      <w:r w:rsidR="00DE6CD7">
        <w:rPr>
          <w:iCs/>
          <w:szCs w:val="24"/>
        </w:rPr>
        <w:t>¿A partir de qué fecha procede el disfrute de la pensión de vejez del actor?</w:t>
      </w:r>
    </w:p>
    <w:p w:rsidR="00972117" w:rsidRDefault="00972117" w:rsidP="00B02F1F">
      <w:pPr>
        <w:pStyle w:val="Textoindependiente"/>
        <w:spacing w:line="276" w:lineRule="auto"/>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lastRenderedPageBreak/>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454184">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w:t>
      </w:r>
      <w:r w:rsidR="00B10A1E">
        <w:rPr>
          <w:rFonts w:ascii="Arial" w:hAnsi="Arial" w:cs="Arial"/>
          <w:color w:val="000000"/>
          <w:szCs w:val="24"/>
          <w:lang w:eastAsia="es-CO"/>
        </w:rPr>
        <w:t>s</w:t>
      </w:r>
      <w:r>
        <w:rPr>
          <w:rFonts w:ascii="Arial" w:hAnsi="Arial" w:cs="Arial"/>
          <w:color w:val="000000"/>
          <w:szCs w:val="24"/>
          <w:lang w:eastAsia="es-CO"/>
        </w:rPr>
        <w:t xml:space="preserve"> copia</w:t>
      </w:r>
      <w:r w:rsidR="00B10A1E">
        <w:rPr>
          <w:rFonts w:ascii="Arial" w:hAnsi="Arial" w:cs="Arial"/>
          <w:color w:val="000000"/>
          <w:szCs w:val="24"/>
          <w:lang w:eastAsia="es-CO"/>
        </w:rPr>
        <w:t xml:space="preserve">s de la cédula de ciudadanía y </w:t>
      </w:r>
      <w:r w:rsidR="00150D59">
        <w:rPr>
          <w:rFonts w:ascii="Arial" w:hAnsi="Arial" w:cs="Arial"/>
          <w:color w:val="000000"/>
          <w:szCs w:val="24"/>
          <w:lang w:eastAsia="es-CO"/>
        </w:rPr>
        <w:t xml:space="preserve">del </w:t>
      </w:r>
      <w:r>
        <w:rPr>
          <w:rFonts w:ascii="Arial" w:hAnsi="Arial" w:cs="Arial"/>
          <w:color w:val="000000"/>
          <w:szCs w:val="24"/>
          <w:lang w:eastAsia="es-CO"/>
        </w:rPr>
        <w:t>registro civil de nacimiento –fl</w:t>
      </w:r>
      <w:r w:rsidR="00B10A1E">
        <w:rPr>
          <w:rFonts w:ascii="Arial" w:hAnsi="Arial" w:cs="Arial"/>
          <w:color w:val="000000"/>
          <w:szCs w:val="24"/>
          <w:lang w:eastAsia="es-CO"/>
        </w:rPr>
        <w:t>s</w:t>
      </w:r>
      <w:r>
        <w:rPr>
          <w:rFonts w:ascii="Arial" w:hAnsi="Arial" w:cs="Arial"/>
          <w:color w:val="000000"/>
          <w:szCs w:val="24"/>
          <w:lang w:eastAsia="es-CO"/>
        </w:rPr>
        <w:t xml:space="preserve">. </w:t>
      </w:r>
      <w:r w:rsidR="00B10A1E">
        <w:rPr>
          <w:rFonts w:ascii="Arial" w:hAnsi="Arial" w:cs="Arial"/>
          <w:color w:val="000000"/>
          <w:szCs w:val="24"/>
          <w:lang w:eastAsia="es-CO"/>
        </w:rPr>
        <w:t>21 y 22</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el dema</w:t>
      </w:r>
      <w:r w:rsidR="00150D59">
        <w:rPr>
          <w:rFonts w:ascii="Arial" w:hAnsi="Arial" w:cs="Arial"/>
          <w:color w:val="000000"/>
          <w:szCs w:val="24"/>
          <w:lang w:eastAsia="es-CO"/>
        </w:rPr>
        <w:t xml:space="preserve">ndante nació el </w:t>
      </w:r>
      <w:r w:rsidR="00B10A1E">
        <w:rPr>
          <w:rFonts w:ascii="Arial" w:hAnsi="Arial" w:cs="Arial"/>
          <w:color w:val="000000"/>
          <w:szCs w:val="24"/>
          <w:lang w:eastAsia="es-CO"/>
        </w:rPr>
        <w:t xml:space="preserve">05 de febrero </w:t>
      </w:r>
      <w:r>
        <w:rPr>
          <w:rFonts w:ascii="Arial" w:hAnsi="Arial" w:cs="Arial"/>
          <w:color w:val="000000"/>
          <w:szCs w:val="24"/>
          <w:lang w:eastAsia="es-CO"/>
        </w:rPr>
        <w:t>de 19</w:t>
      </w:r>
      <w:r w:rsidR="00B10A1E">
        <w:rPr>
          <w:rFonts w:ascii="Arial" w:hAnsi="Arial" w:cs="Arial"/>
          <w:color w:val="000000"/>
          <w:szCs w:val="24"/>
          <w:lang w:eastAsia="es-CO"/>
        </w:rPr>
        <w:t>49</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w:t>
      </w:r>
      <w:r w:rsidR="00B10A1E">
        <w:rPr>
          <w:rFonts w:ascii="Arial" w:hAnsi="Arial" w:cs="Arial"/>
          <w:color w:val="000000"/>
          <w:szCs w:val="24"/>
          <w:lang w:eastAsia="es-CO"/>
        </w:rPr>
        <w:t>5</w:t>
      </w:r>
      <w:r>
        <w:rPr>
          <w:rFonts w:ascii="Arial" w:hAnsi="Arial" w:cs="Arial"/>
          <w:color w:val="000000"/>
          <w:szCs w:val="24"/>
          <w:lang w:eastAsia="es-CO"/>
        </w:rPr>
        <w:t xml:space="preserve"> 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A40615"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w:t>
      </w:r>
      <w:r w:rsidR="00A40615">
        <w:rPr>
          <w:rFonts w:ascii="Arial" w:hAnsi="Arial" w:cs="Arial"/>
          <w:color w:val="000000"/>
          <w:szCs w:val="24"/>
          <w:lang w:eastAsia="es-CO"/>
        </w:rPr>
        <w:t>hora, como pretende la aplicación del Acuerdo 049 de 1990 para acceder a la subvención por vejez, debe establecerse si los requisitos allí exigidos, fueron cumplidos con anterioridad al 31 de julio de 2010.</w:t>
      </w:r>
    </w:p>
    <w:p w:rsidR="00A40615" w:rsidRDefault="00A40615" w:rsidP="00312238">
      <w:pPr>
        <w:shd w:val="clear" w:color="auto" w:fill="FFFFFF"/>
        <w:tabs>
          <w:tab w:val="left" w:pos="5197"/>
        </w:tabs>
        <w:spacing w:line="276" w:lineRule="auto"/>
        <w:jc w:val="both"/>
        <w:rPr>
          <w:rFonts w:ascii="Arial" w:hAnsi="Arial" w:cs="Arial"/>
          <w:color w:val="000000"/>
          <w:szCs w:val="24"/>
          <w:lang w:eastAsia="es-CO"/>
        </w:rPr>
      </w:pPr>
    </w:p>
    <w:p w:rsidR="003B48CC" w:rsidRDefault="00A40615"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w:t>
      </w:r>
      <w:r w:rsidR="003B48CC">
        <w:rPr>
          <w:rFonts w:ascii="Arial" w:hAnsi="Arial" w:cs="Arial"/>
          <w:color w:val="000000"/>
          <w:szCs w:val="24"/>
          <w:lang w:eastAsia="es-CO"/>
        </w:rPr>
        <w:t xml:space="preserve">puede deducirse que </w:t>
      </w:r>
      <w:r w:rsidR="00B10A1E">
        <w:rPr>
          <w:rFonts w:ascii="Arial" w:hAnsi="Arial" w:cs="Arial"/>
          <w:color w:val="000000"/>
          <w:szCs w:val="24"/>
          <w:lang w:eastAsia="es-CO"/>
        </w:rPr>
        <w:t xml:space="preserve">en </w:t>
      </w:r>
      <w:r w:rsidR="003B48CC">
        <w:rPr>
          <w:rFonts w:ascii="Arial" w:hAnsi="Arial" w:cs="Arial"/>
          <w:color w:val="000000"/>
          <w:szCs w:val="24"/>
          <w:lang w:eastAsia="es-CO"/>
        </w:rPr>
        <w:t>el año 20</w:t>
      </w:r>
      <w:r w:rsidR="00B10A1E">
        <w:rPr>
          <w:rFonts w:ascii="Arial" w:hAnsi="Arial" w:cs="Arial"/>
          <w:color w:val="000000"/>
          <w:szCs w:val="24"/>
          <w:lang w:eastAsia="es-CO"/>
        </w:rPr>
        <w:t>09</w:t>
      </w:r>
      <w:r w:rsidR="003B48CC">
        <w:rPr>
          <w:rFonts w:ascii="Arial" w:hAnsi="Arial" w:cs="Arial"/>
          <w:color w:val="000000"/>
          <w:szCs w:val="24"/>
          <w:lang w:eastAsia="es-CO"/>
        </w:rPr>
        <w:t xml:space="preserve"> arribó a los 60 años de edad, </w:t>
      </w:r>
      <w:r w:rsidR="00B10A1E">
        <w:rPr>
          <w:rFonts w:ascii="Arial" w:hAnsi="Arial" w:cs="Arial"/>
          <w:color w:val="000000"/>
          <w:szCs w:val="24"/>
          <w:lang w:eastAsia="es-CO"/>
        </w:rPr>
        <w:t xml:space="preserve">calenda para la cual, solo acreditaba un total de 788,85 </w:t>
      </w:r>
      <w:r w:rsidR="007B1A81">
        <w:rPr>
          <w:rFonts w:ascii="Arial" w:hAnsi="Arial" w:cs="Arial"/>
          <w:color w:val="000000"/>
          <w:szCs w:val="24"/>
          <w:lang w:eastAsia="es-CO"/>
        </w:rPr>
        <w:t xml:space="preserve">semanas en toda la vida laboral, de las cuales 39,285 lo fueron dentro de los 20 años anteriores a la edad para pensionarse; por lo que para ese momento aún no causaba el derecho, sin embargo, como en la historia laboral allegada –fl. 63 cd. 1- se registran un total de 1.023,86 semanas, deberá analizarse si también satisface </w:t>
      </w:r>
      <w:r w:rsidR="003B48CC">
        <w:rPr>
          <w:rFonts w:ascii="Arial" w:hAnsi="Arial" w:cs="Arial"/>
          <w:color w:val="000000"/>
          <w:szCs w:val="24"/>
          <w:lang w:eastAsia="es-CO"/>
        </w:rPr>
        <w:t xml:space="preserve">las exigencias del acto legislativo </w:t>
      </w:r>
      <w:r w:rsidR="007B1A81">
        <w:rPr>
          <w:rFonts w:ascii="Arial" w:hAnsi="Arial" w:cs="Arial"/>
          <w:color w:val="000000"/>
          <w:szCs w:val="24"/>
          <w:lang w:eastAsia="es-CO"/>
        </w:rPr>
        <w:t>01/2005</w:t>
      </w:r>
      <w:r w:rsidR="003B48CC">
        <w:rPr>
          <w:rFonts w:ascii="Arial" w:hAnsi="Arial" w:cs="Arial"/>
          <w:color w:val="000000"/>
          <w:szCs w:val="24"/>
          <w:lang w:eastAsia="es-CO"/>
        </w:rPr>
        <w:t xml:space="preserve">, esto es, 750 semanas al 29 de julio de </w:t>
      </w:r>
      <w:r w:rsidR="007B1A81">
        <w:rPr>
          <w:rFonts w:ascii="Arial" w:hAnsi="Arial" w:cs="Arial"/>
          <w:color w:val="000000"/>
          <w:szCs w:val="24"/>
          <w:lang w:eastAsia="es-CO"/>
        </w:rPr>
        <w:t>esa misma anualidad</w:t>
      </w:r>
      <w:r w:rsidR="003B48CC">
        <w:rPr>
          <w:rFonts w:ascii="Arial" w:hAnsi="Arial" w:cs="Arial"/>
          <w:color w:val="000000"/>
          <w:szCs w:val="24"/>
          <w:lang w:eastAsia="es-CO"/>
        </w:rPr>
        <w:t>.</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7B1A81" w:rsidRDefault="00513D2E"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w:t>
      </w:r>
      <w:r w:rsidR="007B1A81">
        <w:rPr>
          <w:rFonts w:ascii="Arial" w:hAnsi="Arial" w:cs="Arial"/>
          <w:color w:val="000000"/>
          <w:szCs w:val="24"/>
          <w:lang w:eastAsia="es-CO"/>
        </w:rPr>
        <w:t>evisado el reporte de semanas cotizadas</w:t>
      </w:r>
      <w:r w:rsidR="003B48CC">
        <w:rPr>
          <w:rFonts w:ascii="Arial" w:hAnsi="Arial" w:cs="Arial"/>
          <w:color w:val="000000"/>
          <w:szCs w:val="24"/>
          <w:lang w:eastAsia="es-CO"/>
        </w:rPr>
        <w:t xml:space="preserve"> </w:t>
      </w:r>
      <w:r w:rsidR="007B1A81">
        <w:rPr>
          <w:rFonts w:ascii="Arial" w:hAnsi="Arial" w:cs="Arial"/>
          <w:color w:val="000000"/>
          <w:szCs w:val="24"/>
          <w:lang w:eastAsia="es-CO"/>
        </w:rPr>
        <w:t>mencionado</w:t>
      </w:r>
      <w:r w:rsidR="003B48CC">
        <w:rPr>
          <w:rFonts w:ascii="Arial" w:hAnsi="Arial" w:cs="Arial"/>
          <w:color w:val="000000"/>
          <w:szCs w:val="24"/>
          <w:lang w:eastAsia="es-CO"/>
        </w:rPr>
        <w:t>, se tiene que</w:t>
      </w:r>
      <w:r w:rsidR="00062F54">
        <w:rPr>
          <w:rFonts w:ascii="Arial" w:hAnsi="Arial" w:cs="Arial"/>
          <w:color w:val="000000"/>
          <w:szCs w:val="24"/>
          <w:lang w:eastAsia="es-CO"/>
        </w:rPr>
        <w:t xml:space="preserve"> el </w:t>
      </w:r>
      <w:r w:rsidR="00062F54" w:rsidRPr="001013ED">
        <w:rPr>
          <w:rFonts w:ascii="Arial" w:hAnsi="Arial" w:cs="Arial"/>
          <w:color w:val="000000"/>
          <w:szCs w:val="24"/>
          <w:lang w:eastAsia="es-CO"/>
        </w:rPr>
        <w:t>demandante</w:t>
      </w:r>
      <w:r w:rsidR="00344548" w:rsidRPr="001013ED">
        <w:rPr>
          <w:rFonts w:ascii="Arial" w:hAnsi="Arial" w:cs="Arial"/>
          <w:color w:val="000000"/>
          <w:szCs w:val="24"/>
          <w:lang w:eastAsia="es-CO"/>
        </w:rPr>
        <w:t xml:space="preserve"> en el periodo comprendido entre el </w:t>
      </w:r>
      <w:r w:rsidR="007B1A81">
        <w:rPr>
          <w:rFonts w:ascii="Arial" w:hAnsi="Arial" w:cs="Arial"/>
          <w:color w:val="000000"/>
          <w:szCs w:val="24"/>
          <w:lang w:eastAsia="es-CO"/>
        </w:rPr>
        <w:t>1° de abril de 1970</w:t>
      </w:r>
      <w:r w:rsidR="00062F54" w:rsidRPr="001013ED">
        <w:rPr>
          <w:rFonts w:ascii="Arial" w:hAnsi="Arial" w:cs="Arial"/>
          <w:color w:val="000000"/>
          <w:szCs w:val="24"/>
          <w:lang w:eastAsia="es-CO"/>
        </w:rPr>
        <w:t xml:space="preserve"> y el </w:t>
      </w:r>
      <w:r w:rsidR="001013ED" w:rsidRPr="001013ED">
        <w:rPr>
          <w:rFonts w:ascii="Arial" w:hAnsi="Arial" w:cs="Arial"/>
          <w:color w:val="000000"/>
          <w:szCs w:val="24"/>
          <w:lang w:eastAsia="es-CO"/>
        </w:rPr>
        <w:t>29</w:t>
      </w:r>
      <w:r w:rsidR="00344548" w:rsidRPr="001013ED">
        <w:rPr>
          <w:rFonts w:ascii="Arial" w:hAnsi="Arial" w:cs="Arial"/>
          <w:color w:val="000000"/>
          <w:szCs w:val="24"/>
          <w:lang w:eastAsia="es-CO"/>
        </w:rPr>
        <w:t xml:space="preserve"> de </w:t>
      </w:r>
      <w:r w:rsidR="001013ED" w:rsidRPr="001013ED">
        <w:rPr>
          <w:rFonts w:ascii="Arial" w:hAnsi="Arial" w:cs="Arial"/>
          <w:color w:val="000000"/>
          <w:szCs w:val="24"/>
          <w:lang w:eastAsia="es-CO"/>
        </w:rPr>
        <w:t xml:space="preserve">julio de </w:t>
      </w:r>
      <w:r w:rsidR="00BB74C3" w:rsidRPr="001013ED">
        <w:rPr>
          <w:rFonts w:ascii="Arial" w:hAnsi="Arial" w:cs="Arial"/>
          <w:color w:val="000000"/>
          <w:szCs w:val="24"/>
          <w:lang w:eastAsia="es-CO"/>
        </w:rPr>
        <w:t>200</w:t>
      </w:r>
      <w:r w:rsidR="00062F54" w:rsidRPr="001013ED">
        <w:rPr>
          <w:rFonts w:ascii="Arial" w:hAnsi="Arial" w:cs="Arial"/>
          <w:color w:val="000000"/>
          <w:szCs w:val="24"/>
          <w:lang w:eastAsia="es-CO"/>
        </w:rPr>
        <w:t>5</w:t>
      </w:r>
      <w:r w:rsidR="00344548" w:rsidRPr="001013ED">
        <w:rPr>
          <w:rFonts w:ascii="Arial" w:hAnsi="Arial" w:cs="Arial"/>
          <w:color w:val="000000"/>
          <w:szCs w:val="24"/>
          <w:lang w:eastAsia="es-CO"/>
        </w:rPr>
        <w:t xml:space="preserve">,  </w:t>
      </w:r>
      <w:r w:rsidR="00F0544F" w:rsidRPr="001013ED">
        <w:rPr>
          <w:rFonts w:ascii="Arial" w:hAnsi="Arial" w:cs="Arial"/>
          <w:color w:val="000000"/>
          <w:szCs w:val="24"/>
          <w:lang w:eastAsia="es-CO"/>
        </w:rPr>
        <w:t xml:space="preserve">acredita un total </w:t>
      </w:r>
      <w:r w:rsidR="00F0544F" w:rsidRPr="003A7DAB">
        <w:rPr>
          <w:rFonts w:ascii="Arial" w:hAnsi="Arial" w:cs="Arial"/>
          <w:color w:val="000000"/>
          <w:szCs w:val="24"/>
          <w:lang w:eastAsia="es-CO"/>
        </w:rPr>
        <w:t xml:space="preserve">de </w:t>
      </w:r>
      <w:r w:rsidR="007B1A81">
        <w:rPr>
          <w:rFonts w:ascii="Arial" w:hAnsi="Arial" w:cs="Arial"/>
          <w:color w:val="000000"/>
          <w:szCs w:val="24"/>
          <w:lang w:eastAsia="es-CO"/>
        </w:rPr>
        <w:t>749,57</w:t>
      </w:r>
      <w:r w:rsidR="00F0544F" w:rsidRPr="003A7DAB">
        <w:rPr>
          <w:rFonts w:ascii="Arial" w:hAnsi="Arial" w:cs="Arial"/>
          <w:color w:val="000000"/>
          <w:szCs w:val="24"/>
          <w:lang w:eastAsia="es-CO"/>
        </w:rPr>
        <w:t xml:space="preserve"> semanas</w:t>
      </w:r>
      <w:r w:rsidR="00F0544F">
        <w:rPr>
          <w:rFonts w:ascii="Arial" w:hAnsi="Arial" w:cs="Arial"/>
          <w:color w:val="000000"/>
          <w:szCs w:val="24"/>
          <w:lang w:eastAsia="es-CO"/>
        </w:rPr>
        <w:t xml:space="preserve">; </w:t>
      </w:r>
      <w:r w:rsidR="007B1A81">
        <w:rPr>
          <w:rFonts w:ascii="Arial" w:hAnsi="Arial" w:cs="Arial"/>
          <w:color w:val="000000"/>
          <w:szCs w:val="24"/>
          <w:lang w:eastAsia="es-CO"/>
        </w:rPr>
        <w:t>las que serían insuficientes para conservar el beneficio transicional, sin embargo, dado que en la demanda, se solicita aproximar ese guarismo a los 750 previstos en la referida normativa, se analizará la posibilidad de hacerlo.</w:t>
      </w:r>
    </w:p>
    <w:p w:rsidR="007B1A81" w:rsidRDefault="007B1A81" w:rsidP="00F0544F">
      <w:pPr>
        <w:shd w:val="clear" w:color="auto" w:fill="FFFFFF"/>
        <w:tabs>
          <w:tab w:val="left" w:pos="5197"/>
        </w:tabs>
        <w:spacing w:line="276" w:lineRule="auto"/>
        <w:jc w:val="both"/>
        <w:rPr>
          <w:rFonts w:ascii="Arial" w:hAnsi="Arial" w:cs="Arial"/>
          <w:color w:val="000000"/>
          <w:szCs w:val="24"/>
          <w:lang w:eastAsia="es-CO"/>
        </w:rPr>
      </w:pPr>
    </w:p>
    <w:p w:rsidR="007B1A81" w:rsidRDefault="007B1A81"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la </w:t>
      </w:r>
      <w:r w:rsidR="00513D2E">
        <w:rPr>
          <w:rFonts w:ascii="Arial" w:hAnsi="Arial" w:cs="Arial"/>
          <w:color w:val="000000"/>
          <w:szCs w:val="24"/>
          <w:lang w:eastAsia="es-CO"/>
        </w:rPr>
        <w:t xml:space="preserve">Sala de Casación Laboral de la Corte Suprema de Justicia, en providencia radicada bajo el N° 53440 del 11 de marzo de 2015, a través de la cual reitera la línea </w:t>
      </w:r>
      <w:r w:rsidR="00350A57">
        <w:rPr>
          <w:rFonts w:ascii="Arial" w:hAnsi="Arial" w:cs="Arial"/>
          <w:color w:val="000000"/>
          <w:szCs w:val="24"/>
          <w:lang w:eastAsia="es-CO"/>
        </w:rPr>
        <w:t>trazada a través de las decisiones 38617/12, 40463/11, 39196</w:t>
      </w:r>
      <w:r w:rsidR="000F7850">
        <w:rPr>
          <w:rFonts w:ascii="Arial" w:hAnsi="Arial" w:cs="Arial"/>
          <w:color w:val="000000"/>
          <w:szCs w:val="24"/>
          <w:lang w:eastAsia="es-CO"/>
        </w:rPr>
        <w:t>/</w:t>
      </w:r>
      <w:r w:rsidR="00350A57">
        <w:rPr>
          <w:rFonts w:ascii="Arial" w:hAnsi="Arial" w:cs="Arial"/>
          <w:color w:val="000000"/>
          <w:szCs w:val="24"/>
          <w:lang w:eastAsia="es-CO"/>
        </w:rPr>
        <w:t>10 y 18991/02, manifestó:</w:t>
      </w:r>
    </w:p>
    <w:p w:rsidR="00350A57" w:rsidRDefault="00350A57" w:rsidP="00F0544F">
      <w:pPr>
        <w:shd w:val="clear" w:color="auto" w:fill="FFFFFF"/>
        <w:tabs>
          <w:tab w:val="left" w:pos="5197"/>
        </w:tabs>
        <w:spacing w:line="276" w:lineRule="auto"/>
        <w:jc w:val="both"/>
        <w:rPr>
          <w:rFonts w:ascii="Arial" w:hAnsi="Arial" w:cs="Arial"/>
          <w:color w:val="000000"/>
          <w:szCs w:val="24"/>
          <w:lang w:eastAsia="es-CO"/>
        </w:rPr>
      </w:pPr>
    </w:p>
    <w:p w:rsidR="00CF73BB" w:rsidRPr="00CF73BB" w:rsidRDefault="00CF73BB" w:rsidP="00CF73BB">
      <w:pPr>
        <w:ind w:left="567" w:right="567"/>
        <w:jc w:val="both"/>
        <w:rPr>
          <w:rFonts w:ascii="Arial" w:hAnsi="Arial" w:cs="Arial"/>
          <w:i/>
          <w:sz w:val="22"/>
          <w:szCs w:val="22"/>
        </w:rPr>
      </w:pPr>
      <w:r>
        <w:rPr>
          <w:rFonts w:ascii="Arial" w:hAnsi="Arial" w:cs="Arial"/>
          <w:i/>
          <w:sz w:val="22"/>
          <w:szCs w:val="22"/>
        </w:rPr>
        <w:lastRenderedPageBreak/>
        <w:t>“</w:t>
      </w:r>
      <w:r w:rsidRPr="00CF73BB">
        <w:rPr>
          <w:rFonts w:ascii="Arial" w:hAnsi="Arial" w:cs="Arial"/>
          <w:i/>
          <w:sz w:val="22"/>
          <w:szCs w:val="22"/>
        </w:rPr>
        <w:t>Esa exigencia se cumple a cabalidad por la actora, que en el año anterior a la estructuración de la invalidez, cuenta con 25,71 semanas de cotización, cifra que debe ser aproximada al número entero siguiente, vale decir, a 26 para ajustar el mínimo legal exigido según lo ha asentado esta Sala, pues en los eventos en que la fracción de semanas de cotización supera el 0.5, por razones de equidad y de justicia y para no dejar en el desamparo a una persona que padece una situación de debilidad por sus condiciones de salud, es procedente hacer tal aproximación  (CSJ S</w:t>
      </w:r>
      <w:r>
        <w:rPr>
          <w:rFonts w:ascii="Arial" w:hAnsi="Arial" w:cs="Arial"/>
          <w:i/>
          <w:sz w:val="22"/>
          <w:szCs w:val="22"/>
        </w:rPr>
        <w:t>L, 24 ag. 2010, rad. 39196)”</w:t>
      </w:r>
    </w:p>
    <w:p w:rsidR="00350A57" w:rsidRDefault="00350A57" w:rsidP="00F0544F">
      <w:pPr>
        <w:shd w:val="clear" w:color="auto" w:fill="FFFFFF"/>
        <w:tabs>
          <w:tab w:val="left" w:pos="5197"/>
        </w:tabs>
        <w:spacing w:line="276" w:lineRule="auto"/>
        <w:jc w:val="both"/>
        <w:rPr>
          <w:rFonts w:ascii="Arial" w:hAnsi="Arial" w:cs="Arial"/>
          <w:color w:val="000000"/>
          <w:szCs w:val="24"/>
          <w:lang w:eastAsia="es-CO"/>
        </w:rPr>
      </w:pPr>
    </w:p>
    <w:p w:rsidR="007B1A81" w:rsidRDefault="007B1A81"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CF73BB"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lo expuesto, la aproximación de semanas pretendidas por el demandante, es procedente en el caso concreto, como quiera que las 749.57 semanas cotizadas al 29 de julio de 2005, se subsume en la posibilidad allí expuesta, toda vez que el decimal de esa cifra supera el 0.5, con lo cual se arribaría a 750 semanas a esa calenda y, por lo tanto, puede concluirse  </w:t>
      </w:r>
      <w:r w:rsidR="00F0544F">
        <w:rPr>
          <w:rFonts w:ascii="Arial" w:hAnsi="Arial" w:cs="Arial"/>
          <w:color w:val="000000"/>
          <w:szCs w:val="24"/>
          <w:lang w:eastAsia="es-CO"/>
        </w:rPr>
        <w:t>que continúa siendo beneficia</w:t>
      </w:r>
      <w:r w:rsidR="003A7DAB">
        <w:rPr>
          <w:rFonts w:ascii="Arial" w:hAnsi="Arial" w:cs="Arial"/>
          <w:color w:val="000000"/>
          <w:szCs w:val="24"/>
          <w:lang w:eastAsia="es-CO"/>
        </w:rPr>
        <w:t xml:space="preserve">rio del régimen de transición y, </w:t>
      </w:r>
      <w:r w:rsidR="00F0544F">
        <w:rPr>
          <w:rFonts w:ascii="Arial" w:hAnsi="Arial" w:cs="Arial"/>
          <w:color w:val="000000"/>
          <w:szCs w:val="24"/>
          <w:lang w:eastAsia="es-CO"/>
        </w:rPr>
        <w:t>por lo tanto</w:t>
      </w:r>
      <w:r w:rsidR="003A7DAB">
        <w:rPr>
          <w:rFonts w:ascii="Arial" w:hAnsi="Arial" w:cs="Arial"/>
          <w:color w:val="000000"/>
          <w:szCs w:val="24"/>
          <w:lang w:eastAsia="es-CO"/>
        </w:rPr>
        <w:t>,</w:t>
      </w:r>
      <w:r w:rsidR="00F0544F">
        <w:rPr>
          <w:rFonts w:ascii="Arial" w:hAnsi="Arial" w:cs="Arial"/>
          <w:color w:val="000000"/>
          <w:szCs w:val="24"/>
          <w:lang w:eastAsia="es-CO"/>
        </w:rPr>
        <w:t xml:space="preserve"> es viable analizar si tiene derecho a la pensión de vejez bajo la égida del Acuerdo 049 de 1990.</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43795C">
        <w:rPr>
          <w:rFonts w:ascii="Arial" w:hAnsi="Arial" w:cs="Arial"/>
          <w:b/>
          <w:color w:val="000000"/>
          <w:szCs w:val="24"/>
          <w:lang w:eastAsia="es-CO"/>
        </w:rPr>
        <w:t>2.2.2. Fundamento fáctico</w:t>
      </w:r>
    </w:p>
    <w:p w:rsidR="00F008C0" w:rsidRDefault="00F008C0" w:rsidP="00062F54">
      <w:pPr>
        <w:shd w:val="clear" w:color="auto" w:fill="FFFFFF"/>
        <w:tabs>
          <w:tab w:val="left" w:pos="5197"/>
        </w:tabs>
        <w:spacing w:line="276" w:lineRule="auto"/>
        <w:jc w:val="both"/>
        <w:rPr>
          <w:rFonts w:ascii="Arial" w:hAnsi="Arial" w:cs="Arial"/>
          <w:b/>
          <w:color w:val="000000"/>
          <w:szCs w:val="24"/>
          <w:lang w:eastAsia="es-CO"/>
        </w:rPr>
      </w:pPr>
    </w:p>
    <w:p w:rsidR="00F008C0" w:rsidRDefault="003A7DAB"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F008C0" w:rsidRPr="00FF7655">
        <w:rPr>
          <w:rFonts w:ascii="Arial" w:hAnsi="Arial" w:cs="Arial"/>
          <w:color w:val="000000"/>
          <w:szCs w:val="24"/>
          <w:lang w:eastAsia="es-CO"/>
        </w:rPr>
        <w:t xml:space="preserve">e encuentra probado que </w:t>
      </w:r>
      <w:r w:rsidR="00F008C0">
        <w:rPr>
          <w:rFonts w:ascii="Arial" w:hAnsi="Arial" w:cs="Arial"/>
          <w:color w:val="000000"/>
          <w:szCs w:val="24"/>
          <w:lang w:eastAsia="es-CO"/>
        </w:rPr>
        <w:t xml:space="preserve">el actor nació el </w:t>
      </w:r>
      <w:r w:rsidR="007710A8">
        <w:rPr>
          <w:rFonts w:ascii="Arial" w:hAnsi="Arial" w:cs="Arial"/>
          <w:color w:val="000000"/>
          <w:szCs w:val="24"/>
          <w:lang w:eastAsia="es-CO"/>
        </w:rPr>
        <w:t>05</w:t>
      </w:r>
      <w:r>
        <w:rPr>
          <w:rFonts w:ascii="Arial" w:hAnsi="Arial" w:cs="Arial"/>
          <w:color w:val="000000"/>
          <w:szCs w:val="24"/>
          <w:lang w:eastAsia="es-CO"/>
        </w:rPr>
        <w:t xml:space="preserve"> </w:t>
      </w:r>
      <w:r w:rsidR="00F008C0" w:rsidRPr="00FF7655">
        <w:rPr>
          <w:rFonts w:ascii="Arial" w:hAnsi="Arial" w:cs="Arial"/>
          <w:color w:val="000000"/>
          <w:szCs w:val="24"/>
          <w:lang w:eastAsia="es-CO"/>
        </w:rPr>
        <w:t xml:space="preserve">de </w:t>
      </w:r>
      <w:r w:rsidR="007710A8">
        <w:rPr>
          <w:rFonts w:ascii="Arial" w:hAnsi="Arial" w:cs="Arial"/>
          <w:color w:val="000000"/>
          <w:szCs w:val="24"/>
          <w:lang w:eastAsia="es-CO"/>
        </w:rPr>
        <w:t xml:space="preserve">febrero </w:t>
      </w:r>
      <w:r w:rsidR="00F008C0">
        <w:rPr>
          <w:rFonts w:ascii="Arial" w:hAnsi="Arial" w:cs="Arial"/>
          <w:color w:val="000000"/>
          <w:szCs w:val="24"/>
          <w:lang w:eastAsia="es-CO"/>
        </w:rPr>
        <w:t>de 19</w:t>
      </w:r>
      <w:r w:rsidR="007710A8">
        <w:rPr>
          <w:rFonts w:ascii="Arial" w:hAnsi="Arial" w:cs="Arial"/>
          <w:color w:val="000000"/>
          <w:szCs w:val="24"/>
          <w:lang w:eastAsia="es-CO"/>
        </w:rPr>
        <w:t>49</w:t>
      </w:r>
      <w:r w:rsidR="00F008C0" w:rsidRPr="00FF7655">
        <w:rPr>
          <w:rFonts w:ascii="Arial" w:hAnsi="Arial" w:cs="Arial"/>
          <w:color w:val="000000"/>
          <w:szCs w:val="24"/>
          <w:lang w:eastAsia="es-CO"/>
        </w:rPr>
        <w:t>, por lo tanto, cumplió los 60 año</w:t>
      </w:r>
      <w:r w:rsidR="00F008C0">
        <w:rPr>
          <w:rFonts w:ascii="Arial" w:hAnsi="Arial" w:cs="Arial"/>
          <w:color w:val="000000"/>
          <w:szCs w:val="24"/>
          <w:lang w:eastAsia="es-CO"/>
        </w:rPr>
        <w:t>s de edad en esa calenda de 20</w:t>
      </w:r>
      <w:r w:rsidR="007710A8">
        <w:rPr>
          <w:rFonts w:ascii="Arial" w:hAnsi="Arial" w:cs="Arial"/>
          <w:color w:val="000000"/>
          <w:szCs w:val="24"/>
          <w:lang w:eastAsia="es-CO"/>
        </w:rPr>
        <w:t>09</w:t>
      </w:r>
      <w:r w:rsidR="00F008C0"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00F008C0" w:rsidRPr="00FF7655">
        <w:rPr>
          <w:rFonts w:ascii="Arial" w:hAnsi="Arial" w:cs="Arial"/>
          <w:color w:val="000000"/>
          <w:szCs w:val="24"/>
          <w:lang w:eastAsia="es-CO"/>
        </w:rPr>
        <w:t>lo satisf</w:t>
      </w:r>
      <w:r w:rsidR="00454184">
        <w:rPr>
          <w:rFonts w:ascii="Arial" w:hAnsi="Arial" w:cs="Arial"/>
          <w:color w:val="000000"/>
          <w:szCs w:val="24"/>
          <w:lang w:eastAsia="es-CO"/>
        </w:rPr>
        <w:t>ace e</w:t>
      </w:r>
      <w:r w:rsidR="00F008C0" w:rsidRPr="00FF7655">
        <w:rPr>
          <w:rFonts w:ascii="Arial" w:hAnsi="Arial" w:cs="Arial"/>
          <w:color w:val="000000"/>
          <w:szCs w:val="24"/>
          <w:lang w:eastAsia="es-CO"/>
        </w:rPr>
        <w:t>l requisito de la edad.</w:t>
      </w:r>
    </w:p>
    <w:p w:rsidR="001556D9" w:rsidRPr="00FF7655" w:rsidRDefault="001556D9" w:rsidP="00F008C0">
      <w:pPr>
        <w:shd w:val="clear" w:color="auto" w:fill="FFFFFF"/>
        <w:tabs>
          <w:tab w:val="left" w:pos="5197"/>
        </w:tabs>
        <w:spacing w:line="276" w:lineRule="auto"/>
        <w:jc w:val="both"/>
        <w:rPr>
          <w:rFonts w:ascii="Arial" w:hAnsi="Arial" w:cs="Arial"/>
          <w:color w:val="000000"/>
          <w:szCs w:val="24"/>
          <w:lang w:eastAsia="es-CO"/>
        </w:rPr>
      </w:pPr>
    </w:p>
    <w:p w:rsidR="00F008C0"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registro de semanas o historia laboral visible a folio</w:t>
      </w:r>
      <w:r w:rsidR="003A7DAB">
        <w:rPr>
          <w:rFonts w:ascii="Arial" w:hAnsi="Arial" w:cs="Arial"/>
          <w:color w:val="000000"/>
          <w:szCs w:val="24"/>
          <w:lang w:eastAsia="es-CO"/>
        </w:rPr>
        <w:t>s</w:t>
      </w:r>
      <w:r>
        <w:rPr>
          <w:rFonts w:ascii="Arial" w:hAnsi="Arial" w:cs="Arial"/>
          <w:color w:val="000000"/>
          <w:szCs w:val="24"/>
          <w:lang w:eastAsia="es-CO"/>
        </w:rPr>
        <w:t xml:space="preserve"> </w:t>
      </w:r>
      <w:r w:rsidR="007710A8">
        <w:rPr>
          <w:rFonts w:ascii="Arial" w:hAnsi="Arial" w:cs="Arial"/>
          <w:color w:val="000000"/>
          <w:szCs w:val="24"/>
          <w:lang w:eastAsia="es-CO"/>
        </w:rPr>
        <w:t>6</w:t>
      </w:r>
      <w:r w:rsidR="003A7DAB">
        <w:rPr>
          <w:rFonts w:ascii="Arial" w:hAnsi="Arial" w:cs="Arial"/>
          <w:color w:val="000000"/>
          <w:szCs w:val="24"/>
          <w:lang w:eastAsia="es-CO"/>
        </w:rPr>
        <w:t>3</w:t>
      </w:r>
      <w:r>
        <w:rPr>
          <w:rFonts w:ascii="Arial" w:hAnsi="Arial" w:cs="Arial"/>
          <w:color w:val="000000"/>
          <w:szCs w:val="24"/>
          <w:lang w:eastAsia="es-CO"/>
        </w:rPr>
        <w:t xml:space="preserve"> y s.s. del cuaderno </w:t>
      </w:r>
      <w:r w:rsidR="003A7DAB">
        <w:rPr>
          <w:rFonts w:ascii="Arial" w:hAnsi="Arial" w:cs="Arial"/>
          <w:color w:val="000000"/>
          <w:szCs w:val="24"/>
          <w:lang w:eastAsia="es-CO"/>
        </w:rPr>
        <w:t>1</w:t>
      </w:r>
      <w:r>
        <w:rPr>
          <w:rFonts w:ascii="Arial" w:hAnsi="Arial" w:cs="Arial"/>
          <w:color w:val="000000"/>
          <w:szCs w:val="24"/>
          <w:lang w:eastAsia="es-CO"/>
        </w:rPr>
        <w:t xml:space="preserve">, se </w:t>
      </w:r>
      <w:r w:rsidR="003A7DAB">
        <w:rPr>
          <w:rFonts w:ascii="Arial" w:hAnsi="Arial" w:cs="Arial"/>
          <w:color w:val="000000"/>
          <w:szCs w:val="24"/>
          <w:lang w:eastAsia="es-CO"/>
        </w:rPr>
        <w:t xml:space="preserve">tiene que </w:t>
      </w:r>
      <w:r w:rsidR="003D2D7B">
        <w:rPr>
          <w:rFonts w:ascii="Arial" w:hAnsi="Arial" w:cs="Arial"/>
          <w:color w:val="000000"/>
          <w:szCs w:val="24"/>
          <w:lang w:eastAsia="es-CO"/>
        </w:rPr>
        <w:t>en toda la vida</w:t>
      </w:r>
      <w:r w:rsidR="001556D9">
        <w:rPr>
          <w:rFonts w:ascii="Arial" w:hAnsi="Arial" w:cs="Arial"/>
          <w:color w:val="000000"/>
          <w:szCs w:val="24"/>
          <w:lang w:eastAsia="es-CO"/>
        </w:rPr>
        <w:t xml:space="preserve"> cuenta</w:t>
      </w:r>
      <w:r w:rsidR="003D2D7B">
        <w:rPr>
          <w:rFonts w:ascii="Arial" w:hAnsi="Arial" w:cs="Arial"/>
          <w:color w:val="000000"/>
          <w:szCs w:val="24"/>
          <w:lang w:eastAsia="es-CO"/>
        </w:rPr>
        <w:t xml:space="preserve"> con 1.</w:t>
      </w:r>
      <w:r w:rsidR="007710A8">
        <w:rPr>
          <w:rFonts w:ascii="Arial" w:hAnsi="Arial" w:cs="Arial"/>
          <w:color w:val="000000"/>
          <w:szCs w:val="24"/>
          <w:lang w:eastAsia="es-CO"/>
        </w:rPr>
        <w:t xml:space="preserve">023.86 </w:t>
      </w:r>
      <w:r>
        <w:rPr>
          <w:rFonts w:ascii="Arial" w:hAnsi="Arial" w:cs="Arial"/>
          <w:color w:val="000000"/>
          <w:szCs w:val="24"/>
          <w:lang w:eastAsia="es-CO"/>
        </w:rPr>
        <w:t xml:space="preserve">semanas, </w:t>
      </w:r>
      <w:r w:rsidR="00BE13A8">
        <w:rPr>
          <w:rFonts w:ascii="Arial" w:hAnsi="Arial" w:cs="Arial"/>
          <w:color w:val="000000"/>
          <w:szCs w:val="24"/>
          <w:lang w:eastAsia="es-CO"/>
        </w:rPr>
        <w:t xml:space="preserve">cumpliendo con suficiencia los requisitos para poder </w:t>
      </w:r>
      <w:r>
        <w:rPr>
          <w:rFonts w:ascii="Arial" w:hAnsi="Arial" w:cs="Arial"/>
          <w:color w:val="000000"/>
          <w:szCs w:val="24"/>
          <w:lang w:eastAsia="es-CO"/>
        </w:rPr>
        <w:t>gozar del beneficio pensional.</w:t>
      </w:r>
    </w:p>
    <w:p w:rsidR="003D2D7B" w:rsidRDefault="003D2D7B" w:rsidP="00F008C0">
      <w:pPr>
        <w:shd w:val="clear" w:color="auto" w:fill="FFFFFF"/>
        <w:tabs>
          <w:tab w:val="left" w:pos="5197"/>
        </w:tabs>
        <w:spacing w:line="276" w:lineRule="auto"/>
        <w:jc w:val="both"/>
        <w:rPr>
          <w:rFonts w:ascii="Arial" w:hAnsi="Arial" w:cs="Arial"/>
          <w:color w:val="000000"/>
          <w:szCs w:val="24"/>
          <w:lang w:eastAsia="es-CO"/>
        </w:rPr>
      </w:pPr>
    </w:p>
    <w:p w:rsidR="003D2D7B"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3D2D7B" w:rsidRDefault="003D2D7B" w:rsidP="003D2D7B">
      <w:pPr>
        <w:pStyle w:val="Textoindependiente"/>
        <w:ind w:firstLine="708"/>
        <w:contextualSpacing/>
        <w:rPr>
          <w:b/>
          <w:color w:val="000000"/>
          <w:szCs w:val="24"/>
          <w:shd w:val="clear" w:color="auto" w:fill="FFFFFF"/>
          <w:lang w:val="es-ES"/>
        </w:rPr>
      </w:pPr>
    </w:p>
    <w:p w:rsidR="003D2D7B"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93ABC" w:rsidRPr="001E3706" w:rsidRDefault="00293ABC" w:rsidP="003D2D7B">
      <w:pPr>
        <w:pStyle w:val="Textoindependiente"/>
        <w:contextualSpacing/>
        <w:rPr>
          <w:b/>
          <w:color w:val="000000"/>
          <w:szCs w:val="24"/>
          <w:shd w:val="clear" w:color="auto" w:fill="FFFFFF"/>
          <w:lang w:val="es-ES"/>
        </w:rPr>
      </w:pPr>
    </w:p>
    <w:p w:rsidR="007401A9" w:rsidRDefault="007401A9" w:rsidP="007401A9">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401A9" w:rsidRDefault="007401A9" w:rsidP="007401A9">
      <w:pPr>
        <w:pStyle w:val="Textoindependiente"/>
        <w:ind w:firstLine="708"/>
        <w:contextualSpacing/>
        <w:rPr>
          <w:color w:val="000000"/>
          <w:szCs w:val="24"/>
          <w:shd w:val="clear" w:color="auto" w:fill="FFFFFF"/>
          <w:lang w:val="es-ES"/>
        </w:rPr>
      </w:pPr>
    </w:p>
    <w:p w:rsidR="007401A9" w:rsidRDefault="007401A9" w:rsidP="007401A9">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lastRenderedPageBreak/>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al empleador informar la cesación de cotizaciones por renuncia del trabajador, por reuni</w:t>
      </w:r>
      <w:r w:rsidR="000F7850">
        <w:rPr>
          <w:rFonts w:ascii="Arial" w:hAnsi="Arial" w:cs="Arial"/>
          <w:bCs/>
          <w:iCs/>
          <w:szCs w:val="24"/>
        </w:rPr>
        <w:t xml:space="preserve">r los requisitos para acceder a </w:t>
      </w:r>
      <w:r w:rsidRPr="00C71D5E">
        <w:rPr>
          <w:rFonts w:ascii="Arial" w:hAnsi="Arial" w:cs="Arial"/>
          <w:bCs/>
          <w:iCs/>
          <w:szCs w:val="24"/>
        </w:rPr>
        <w:t xml:space="preserve">la pensión de vejez; no obstante, la jurisprudencia laboral ha consentido que excepcionalmente ante la falta de esa información, ésta puede </w:t>
      </w:r>
      <w:r w:rsidR="003C44B5">
        <w:rPr>
          <w:rFonts w:ascii="Arial" w:hAnsi="Arial" w:cs="Arial"/>
          <w:bCs/>
          <w:iCs/>
          <w:szCs w:val="24"/>
        </w:rPr>
        <w:t xml:space="preserve">provenir </w:t>
      </w:r>
      <w:r>
        <w:rPr>
          <w:rFonts w:ascii="Arial" w:hAnsi="Arial" w:cs="Arial"/>
          <w:bCs/>
          <w:iCs/>
          <w:szCs w:val="24"/>
        </w:rPr>
        <w:t xml:space="preserve">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Refdenotaalpie"/>
          <w:rFonts w:ascii="Arial" w:hAnsi="Arial" w:cs="Arial"/>
          <w:szCs w:val="24"/>
        </w:rPr>
        <w:footnoteReference w:id="1"/>
      </w:r>
      <w:r>
        <w:rPr>
          <w:rFonts w:ascii="Arial" w:hAnsi="Arial" w:cs="Arial"/>
          <w:szCs w:val="24"/>
        </w:rPr>
        <w:t>.</w:t>
      </w:r>
    </w:p>
    <w:p w:rsidR="00480E65" w:rsidRDefault="00480E65" w:rsidP="007401A9">
      <w:pPr>
        <w:widowControl w:val="0"/>
        <w:autoSpaceDE w:val="0"/>
        <w:autoSpaceDN w:val="0"/>
        <w:adjustRightInd w:val="0"/>
        <w:spacing w:line="276" w:lineRule="auto"/>
        <w:contextualSpacing/>
        <w:jc w:val="both"/>
        <w:rPr>
          <w:rFonts w:ascii="Arial" w:hAnsi="Arial" w:cs="Arial"/>
          <w:szCs w:val="24"/>
        </w:rPr>
      </w:pPr>
    </w:p>
    <w:p w:rsidR="003D2D7B" w:rsidRPr="009D7B62" w:rsidRDefault="00C45EC5"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w:t>
      </w:r>
      <w:r w:rsidR="003D2D7B">
        <w:rPr>
          <w:b/>
          <w:color w:val="000000"/>
          <w:szCs w:val="24"/>
          <w:shd w:val="clear" w:color="auto" w:fill="FFFFFF"/>
          <w:lang w:val="es-ES"/>
        </w:rPr>
        <w:t>.2.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BE13A8" w:rsidRDefault="00832DBC" w:rsidP="00832DBC">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AB423B">
        <w:rPr>
          <w:rFonts w:ascii="Arial" w:hAnsi="Arial" w:cs="Arial"/>
          <w:sz w:val="24"/>
          <w:szCs w:val="24"/>
        </w:rPr>
        <w:t>Ricardo Javier López Noreña</w:t>
      </w:r>
      <w:r w:rsidR="00715D74">
        <w:rPr>
          <w:rFonts w:ascii="Arial" w:hAnsi="Arial" w:cs="Arial"/>
          <w:sz w:val="24"/>
          <w:szCs w:val="24"/>
        </w:rPr>
        <w:t xml:space="preserve"> </w:t>
      </w:r>
      <w:r w:rsidR="00DA407E">
        <w:rPr>
          <w:rFonts w:ascii="Arial" w:hAnsi="Arial" w:cs="Arial"/>
          <w:sz w:val="24"/>
          <w:szCs w:val="24"/>
        </w:rPr>
        <w:t>arribó a los 60</w:t>
      </w:r>
      <w:r>
        <w:rPr>
          <w:rFonts w:ascii="Arial" w:hAnsi="Arial" w:cs="Arial"/>
          <w:sz w:val="24"/>
          <w:szCs w:val="24"/>
        </w:rPr>
        <w:t xml:space="preserve"> años de edad e</w:t>
      </w:r>
      <w:r w:rsidR="00DA407E">
        <w:rPr>
          <w:rFonts w:ascii="Arial" w:hAnsi="Arial" w:cs="Arial"/>
          <w:sz w:val="24"/>
          <w:szCs w:val="24"/>
        </w:rPr>
        <w:t xml:space="preserve">l </w:t>
      </w:r>
      <w:r w:rsidR="00293ABC">
        <w:rPr>
          <w:rFonts w:ascii="Arial" w:hAnsi="Arial" w:cs="Arial"/>
          <w:sz w:val="24"/>
          <w:szCs w:val="24"/>
        </w:rPr>
        <w:t>05</w:t>
      </w:r>
      <w:r w:rsidR="00BE13A8">
        <w:rPr>
          <w:rFonts w:ascii="Arial" w:hAnsi="Arial" w:cs="Arial"/>
          <w:sz w:val="24"/>
          <w:szCs w:val="24"/>
        </w:rPr>
        <w:t xml:space="preserve"> </w:t>
      </w:r>
      <w:r w:rsidR="00DA407E">
        <w:rPr>
          <w:rFonts w:ascii="Arial" w:hAnsi="Arial" w:cs="Arial"/>
          <w:sz w:val="24"/>
          <w:szCs w:val="24"/>
        </w:rPr>
        <w:t xml:space="preserve">de </w:t>
      </w:r>
      <w:r w:rsidR="00293ABC">
        <w:rPr>
          <w:rFonts w:ascii="Arial" w:hAnsi="Arial" w:cs="Arial"/>
          <w:sz w:val="24"/>
          <w:szCs w:val="24"/>
        </w:rPr>
        <w:t xml:space="preserve">febrero </w:t>
      </w:r>
      <w:r w:rsidR="00DA407E">
        <w:rPr>
          <w:rFonts w:ascii="Arial" w:hAnsi="Arial" w:cs="Arial"/>
          <w:sz w:val="24"/>
          <w:szCs w:val="24"/>
        </w:rPr>
        <w:t>de 20</w:t>
      </w:r>
      <w:r w:rsidR="00293ABC">
        <w:rPr>
          <w:rFonts w:ascii="Arial" w:hAnsi="Arial" w:cs="Arial"/>
          <w:sz w:val="24"/>
          <w:szCs w:val="24"/>
        </w:rPr>
        <w:t>09</w:t>
      </w:r>
      <w:r w:rsidR="000F7850">
        <w:rPr>
          <w:rFonts w:ascii="Arial" w:hAnsi="Arial" w:cs="Arial"/>
          <w:sz w:val="24"/>
          <w:szCs w:val="24"/>
        </w:rPr>
        <w:t>;</w:t>
      </w:r>
      <w:r w:rsidR="00450357">
        <w:rPr>
          <w:rFonts w:ascii="Arial" w:hAnsi="Arial" w:cs="Arial"/>
          <w:sz w:val="24"/>
          <w:szCs w:val="24"/>
        </w:rPr>
        <w:t xml:space="preserve"> que elevó la solicitud de reconocimiento pensional el 27 de noviembre de 2013, conforme se extracta de la Resolución N° GNR 333542 de esa calenda </w:t>
      </w:r>
      <w:r w:rsidR="00450357" w:rsidRPr="00450357">
        <w:rPr>
          <w:rFonts w:ascii="Arial" w:hAnsi="Arial" w:cs="Arial"/>
          <w:i/>
          <w:sz w:val="24"/>
          <w:szCs w:val="24"/>
        </w:rPr>
        <w:t>–momento para el cual, tenía 1.011,04 semanas cotizadas-</w:t>
      </w:r>
      <w:r w:rsidR="00450357">
        <w:rPr>
          <w:rFonts w:ascii="Arial" w:hAnsi="Arial" w:cs="Arial"/>
          <w:sz w:val="24"/>
          <w:szCs w:val="24"/>
        </w:rPr>
        <w:t xml:space="preserve"> y que, </w:t>
      </w:r>
      <w:r w:rsidR="00293ABC">
        <w:rPr>
          <w:rFonts w:ascii="Arial" w:hAnsi="Arial" w:cs="Arial"/>
          <w:sz w:val="24"/>
          <w:szCs w:val="24"/>
        </w:rPr>
        <w:t>para el 28 de febrero de 2014</w:t>
      </w:r>
      <w:r w:rsidR="00450357">
        <w:rPr>
          <w:rFonts w:ascii="Arial" w:hAnsi="Arial" w:cs="Arial"/>
          <w:sz w:val="24"/>
          <w:szCs w:val="24"/>
        </w:rPr>
        <w:t>, cuando</w:t>
      </w:r>
      <w:r w:rsidR="00DA407E">
        <w:rPr>
          <w:rFonts w:ascii="Arial" w:hAnsi="Arial" w:cs="Arial"/>
          <w:sz w:val="24"/>
          <w:szCs w:val="24"/>
        </w:rPr>
        <w:t xml:space="preserve"> </w:t>
      </w:r>
      <w:r>
        <w:rPr>
          <w:rFonts w:ascii="Arial" w:hAnsi="Arial" w:cs="Arial"/>
          <w:sz w:val="24"/>
          <w:szCs w:val="24"/>
        </w:rPr>
        <w:t>tenía acreditadas 1</w:t>
      </w:r>
      <w:r w:rsidR="00BE13A8">
        <w:rPr>
          <w:rFonts w:ascii="Arial" w:hAnsi="Arial" w:cs="Arial"/>
          <w:sz w:val="24"/>
          <w:szCs w:val="24"/>
        </w:rPr>
        <w:t>.</w:t>
      </w:r>
      <w:r w:rsidR="00293ABC">
        <w:rPr>
          <w:rFonts w:ascii="Arial" w:hAnsi="Arial" w:cs="Arial"/>
          <w:sz w:val="24"/>
          <w:szCs w:val="24"/>
        </w:rPr>
        <w:t>023,86</w:t>
      </w:r>
      <w:r>
        <w:rPr>
          <w:rFonts w:ascii="Arial" w:hAnsi="Arial" w:cs="Arial"/>
          <w:sz w:val="24"/>
          <w:szCs w:val="24"/>
        </w:rPr>
        <w:t xml:space="preserve"> semanas </w:t>
      </w:r>
      <w:r w:rsidR="00BE13A8">
        <w:rPr>
          <w:rFonts w:ascii="Arial" w:hAnsi="Arial" w:cs="Arial"/>
          <w:sz w:val="24"/>
          <w:szCs w:val="24"/>
        </w:rPr>
        <w:t>ces</w:t>
      </w:r>
      <w:r w:rsidR="00450357">
        <w:rPr>
          <w:rFonts w:ascii="Arial" w:hAnsi="Arial" w:cs="Arial"/>
          <w:sz w:val="24"/>
          <w:szCs w:val="24"/>
        </w:rPr>
        <w:t xml:space="preserve">ó </w:t>
      </w:r>
      <w:r w:rsidR="00BE13A8">
        <w:rPr>
          <w:rFonts w:ascii="Arial" w:hAnsi="Arial" w:cs="Arial"/>
          <w:sz w:val="24"/>
          <w:szCs w:val="24"/>
        </w:rPr>
        <w:t>sus cotizaciones.</w:t>
      </w:r>
      <w:r w:rsidR="000023B8">
        <w:rPr>
          <w:rFonts w:ascii="Arial" w:hAnsi="Arial" w:cs="Arial"/>
          <w:sz w:val="24"/>
          <w:szCs w:val="24"/>
        </w:rPr>
        <w:t xml:space="preserve"> </w:t>
      </w:r>
    </w:p>
    <w:p w:rsidR="00BE13A8" w:rsidRDefault="00BE13A8" w:rsidP="00832DBC">
      <w:pPr>
        <w:pStyle w:val="Sinespaciado"/>
        <w:spacing w:line="276" w:lineRule="auto"/>
        <w:contextualSpacing/>
        <w:jc w:val="both"/>
        <w:rPr>
          <w:rFonts w:ascii="Arial" w:hAnsi="Arial" w:cs="Arial"/>
          <w:sz w:val="24"/>
          <w:szCs w:val="24"/>
        </w:rPr>
      </w:pPr>
    </w:p>
    <w:p w:rsidR="00450357" w:rsidRPr="006F3E4B" w:rsidRDefault="00450357" w:rsidP="00BE13A8">
      <w:pPr>
        <w:pStyle w:val="Sinespaciado"/>
        <w:spacing w:line="276" w:lineRule="auto"/>
        <w:contextualSpacing/>
        <w:jc w:val="both"/>
        <w:rPr>
          <w:rFonts w:ascii="Arial" w:hAnsi="Arial" w:cs="Arial"/>
          <w:sz w:val="24"/>
          <w:szCs w:val="24"/>
        </w:rPr>
      </w:pPr>
      <w:r>
        <w:rPr>
          <w:rFonts w:ascii="Arial" w:hAnsi="Arial" w:cs="Arial"/>
          <w:sz w:val="24"/>
          <w:szCs w:val="24"/>
        </w:rPr>
        <w:t>Así las cosas, como para el momento en que el actor efectuó la reclamación administrativa, ya a</w:t>
      </w:r>
      <w:r w:rsidR="006F3E4B">
        <w:rPr>
          <w:rFonts w:ascii="Arial" w:hAnsi="Arial" w:cs="Arial"/>
          <w:sz w:val="24"/>
          <w:szCs w:val="24"/>
        </w:rPr>
        <w:t xml:space="preserve">creditaba el cumplimiento de ambos requisitos </w:t>
      </w:r>
      <w:r w:rsidR="006F3E4B" w:rsidRPr="006F3E4B">
        <w:rPr>
          <w:rFonts w:ascii="Arial" w:hAnsi="Arial" w:cs="Arial"/>
          <w:i/>
          <w:sz w:val="24"/>
          <w:szCs w:val="24"/>
        </w:rPr>
        <w:t>–edad y semanas-</w:t>
      </w:r>
      <w:r w:rsidR="006F3E4B">
        <w:rPr>
          <w:rFonts w:ascii="Arial" w:hAnsi="Arial" w:cs="Arial"/>
          <w:i/>
          <w:sz w:val="24"/>
          <w:szCs w:val="24"/>
        </w:rPr>
        <w:t xml:space="preserve">, </w:t>
      </w:r>
      <w:r w:rsidR="006F3E4B">
        <w:rPr>
          <w:rFonts w:ascii="Arial" w:hAnsi="Arial" w:cs="Arial"/>
          <w:sz w:val="24"/>
          <w:szCs w:val="24"/>
        </w:rPr>
        <w:t xml:space="preserve">de lo cual puede deducirse que no necesitaba continuar cotizando, podría tenerse esa fecha </w:t>
      </w:r>
      <w:r w:rsidR="006F3E4B" w:rsidRPr="006F3E4B">
        <w:rPr>
          <w:rFonts w:ascii="Arial" w:hAnsi="Arial" w:cs="Arial"/>
          <w:i/>
          <w:sz w:val="24"/>
          <w:szCs w:val="24"/>
        </w:rPr>
        <w:t>-27 noviembre de 2013</w:t>
      </w:r>
      <w:r w:rsidR="006F3E4B">
        <w:rPr>
          <w:rFonts w:ascii="Arial" w:hAnsi="Arial" w:cs="Arial"/>
          <w:sz w:val="24"/>
          <w:szCs w:val="24"/>
        </w:rPr>
        <w:t>- como la de desafiliación del sistema</w:t>
      </w:r>
      <w:r w:rsidR="009F56AD">
        <w:rPr>
          <w:rFonts w:ascii="Arial" w:hAnsi="Arial" w:cs="Arial"/>
          <w:sz w:val="24"/>
          <w:szCs w:val="24"/>
        </w:rPr>
        <w:t xml:space="preserve"> en términos jurisprudenciales</w:t>
      </w:r>
      <w:r w:rsidR="006F3E4B">
        <w:rPr>
          <w:rFonts w:ascii="Arial" w:hAnsi="Arial" w:cs="Arial"/>
          <w:sz w:val="24"/>
          <w:szCs w:val="24"/>
        </w:rPr>
        <w:t>, máxime cuando esos aportes adicionales no le representan beneficio alguno relacionado con el IBL o la tasa de reemplazo aplicar para la liquidación de la mesada pensional, como quiera que sus aportes siempre lo fueron con base en el salario mínimo legal mensual.</w:t>
      </w:r>
    </w:p>
    <w:p w:rsidR="00450357" w:rsidRDefault="00450357" w:rsidP="00BE13A8">
      <w:pPr>
        <w:pStyle w:val="Sinespaciado"/>
        <w:spacing w:line="276" w:lineRule="auto"/>
        <w:contextualSpacing/>
        <w:jc w:val="both"/>
        <w:rPr>
          <w:rFonts w:ascii="Arial" w:hAnsi="Arial" w:cs="Arial"/>
          <w:sz w:val="24"/>
          <w:szCs w:val="24"/>
        </w:rPr>
      </w:pPr>
    </w:p>
    <w:p w:rsidR="00832DBC" w:rsidRDefault="009F56AD" w:rsidP="00BE13A8">
      <w:pPr>
        <w:pStyle w:val="Sinespaciado"/>
        <w:spacing w:line="276" w:lineRule="auto"/>
        <w:contextualSpacing/>
        <w:jc w:val="both"/>
        <w:rPr>
          <w:rFonts w:ascii="Arial" w:hAnsi="Arial" w:cs="Arial"/>
          <w:sz w:val="24"/>
          <w:szCs w:val="24"/>
        </w:rPr>
      </w:pPr>
      <w:r>
        <w:rPr>
          <w:rFonts w:ascii="Arial" w:hAnsi="Arial" w:cs="Arial"/>
          <w:sz w:val="24"/>
          <w:szCs w:val="24"/>
        </w:rPr>
        <w:t>Sin embargo, como la decisión de primera instancia, se revisa en virtud del grado jurisdiccional de consulta que se surte a favor de Colpensiones, es imposible modificarla en ese sentido.</w:t>
      </w:r>
    </w:p>
    <w:p w:rsidR="00480E65" w:rsidRDefault="00480E65" w:rsidP="00BE13A8">
      <w:pPr>
        <w:pStyle w:val="Sinespaciado"/>
        <w:spacing w:line="276" w:lineRule="auto"/>
        <w:contextualSpacing/>
        <w:jc w:val="both"/>
        <w:rPr>
          <w:rFonts w:ascii="Arial" w:hAnsi="Arial" w:cs="Arial"/>
          <w:sz w:val="24"/>
          <w:szCs w:val="24"/>
        </w:rPr>
      </w:pPr>
    </w:p>
    <w:p w:rsidR="00480E65" w:rsidRDefault="00480E65" w:rsidP="00BE13A8">
      <w:pPr>
        <w:pStyle w:val="Sinespaciado"/>
        <w:spacing w:line="276" w:lineRule="auto"/>
        <w:contextualSpacing/>
        <w:jc w:val="both"/>
        <w:rPr>
          <w:rFonts w:ascii="Arial" w:hAnsi="Arial" w:cs="Arial"/>
          <w:sz w:val="24"/>
          <w:szCs w:val="24"/>
        </w:rPr>
      </w:pPr>
      <w:r>
        <w:rPr>
          <w:rFonts w:ascii="Arial" w:hAnsi="Arial" w:cs="Arial"/>
          <w:sz w:val="24"/>
          <w:szCs w:val="24"/>
        </w:rPr>
        <w:t>De conformidad con lo anterior, procede el reconocimiento y disfrute de la prestación, a partir del 1</w:t>
      </w:r>
      <w:r w:rsidR="009F56AD">
        <w:rPr>
          <w:rFonts w:ascii="Arial" w:hAnsi="Arial" w:cs="Arial"/>
          <w:sz w:val="24"/>
          <w:szCs w:val="24"/>
        </w:rPr>
        <w:t>°</w:t>
      </w:r>
      <w:r>
        <w:rPr>
          <w:rFonts w:ascii="Arial" w:hAnsi="Arial" w:cs="Arial"/>
          <w:sz w:val="24"/>
          <w:szCs w:val="24"/>
        </w:rPr>
        <w:t xml:space="preserve"> de </w:t>
      </w:r>
      <w:r w:rsidR="009F56AD">
        <w:rPr>
          <w:rFonts w:ascii="Arial" w:hAnsi="Arial" w:cs="Arial"/>
          <w:sz w:val="24"/>
          <w:szCs w:val="24"/>
        </w:rPr>
        <w:t xml:space="preserve">marzo </w:t>
      </w:r>
      <w:r>
        <w:rPr>
          <w:rFonts w:ascii="Arial" w:hAnsi="Arial" w:cs="Arial"/>
          <w:sz w:val="24"/>
          <w:szCs w:val="24"/>
        </w:rPr>
        <w:t>de 201</w:t>
      </w:r>
      <w:r w:rsidR="009F56AD">
        <w:rPr>
          <w:rFonts w:ascii="Arial" w:hAnsi="Arial" w:cs="Arial"/>
          <w:sz w:val="24"/>
          <w:szCs w:val="24"/>
        </w:rPr>
        <w:t>4</w:t>
      </w:r>
      <w:r>
        <w:rPr>
          <w:rFonts w:ascii="Arial" w:hAnsi="Arial" w:cs="Arial"/>
          <w:sz w:val="24"/>
          <w:szCs w:val="24"/>
        </w:rPr>
        <w:t>, por lo que desde ese momento deberá liquidarse</w:t>
      </w:r>
      <w:r w:rsidR="005F3945">
        <w:rPr>
          <w:rFonts w:ascii="Arial" w:hAnsi="Arial" w:cs="Arial"/>
          <w:sz w:val="24"/>
          <w:szCs w:val="24"/>
        </w:rPr>
        <w:t xml:space="preserve"> el correspondiente retroactivo, con base en 13 mesadas anuales, dado que el derecho se causó con posterioridad al 31 de julio de 2010.</w:t>
      </w:r>
    </w:p>
    <w:p w:rsidR="00480E65" w:rsidRDefault="00480E65" w:rsidP="00BE13A8">
      <w:pPr>
        <w:pStyle w:val="Sinespaciado"/>
        <w:spacing w:line="276" w:lineRule="auto"/>
        <w:contextualSpacing/>
        <w:jc w:val="both"/>
        <w:rPr>
          <w:rFonts w:ascii="Arial" w:hAnsi="Arial" w:cs="Arial"/>
          <w:sz w:val="24"/>
          <w:szCs w:val="24"/>
        </w:rPr>
      </w:pPr>
    </w:p>
    <w:p w:rsidR="00480E65" w:rsidRDefault="00480E65" w:rsidP="00480E65">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tal y como se definió por la a-quo, </w:t>
      </w:r>
      <w:r w:rsidR="001556D9">
        <w:rPr>
          <w:rFonts w:ascii="Arial" w:hAnsi="Arial" w:cs="Arial"/>
          <w:szCs w:val="24"/>
        </w:rPr>
        <w:t xml:space="preserve">la </w:t>
      </w:r>
      <w:r>
        <w:rPr>
          <w:rFonts w:ascii="Arial" w:hAnsi="Arial" w:cs="Arial"/>
          <w:szCs w:val="24"/>
        </w:rPr>
        <w:t>mi</w:t>
      </w:r>
      <w:r w:rsidR="001556D9">
        <w:rPr>
          <w:rFonts w:ascii="Arial" w:hAnsi="Arial" w:cs="Arial"/>
          <w:szCs w:val="24"/>
        </w:rPr>
        <w:t>sma</w:t>
      </w:r>
      <w:r>
        <w:rPr>
          <w:rFonts w:ascii="Arial" w:hAnsi="Arial" w:cs="Arial"/>
          <w:szCs w:val="24"/>
        </w:rPr>
        <w:t xml:space="preserve"> debe ser equivalente al salario mínimo legal mensual vigente, toda vez que el actor realizó sus cotizaciones</w:t>
      </w:r>
      <w:r w:rsidR="00304B09">
        <w:rPr>
          <w:rFonts w:ascii="Arial" w:hAnsi="Arial" w:cs="Arial"/>
          <w:szCs w:val="24"/>
        </w:rPr>
        <w:t xml:space="preserve"> sobre el</w:t>
      </w:r>
      <w:r w:rsidR="009F56AD">
        <w:rPr>
          <w:rFonts w:ascii="Arial" w:hAnsi="Arial" w:cs="Arial"/>
          <w:szCs w:val="24"/>
        </w:rPr>
        <w:t>, como ya se dijo</w:t>
      </w:r>
      <w:r>
        <w:rPr>
          <w:rFonts w:ascii="Arial" w:hAnsi="Arial" w:cs="Arial"/>
          <w:szCs w:val="24"/>
        </w:rPr>
        <w:t>.</w:t>
      </w:r>
    </w:p>
    <w:p w:rsidR="00480E65" w:rsidRDefault="00480E65" w:rsidP="00480E65">
      <w:pPr>
        <w:widowControl w:val="0"/>
        <w:autoSpaceDE w:val="0"/>
        <w:autoSpaceDN w:val="0"/>
        <w:adjustRightInd w:val="0"/>
        <w:spacing w:line="276" w:lineRule="auto"/>
        <w:contextualSpacing/>
        <w:jc w:val="both"/>
        <w:rPr>
          <w:rFonts w:ascii="Arial" w:hAnsi="Arial" w:cs="Arial"/>
          <w:szCs w:val="24"/>
        </w:rPr>
      </w:pPr>
    </w:p>
    <w:p w:rsidR="00480E65" w:rsidRPr="00F0544F" w:rsidRDefault="00480E65" w:rsidP="0090659E">
      <w:pPr>
        <w:widowControl w:val="0"/>
        <w:autoSpaceDE w:val="0"/>
        <w:autoSpaceDN w:val="0"/>
        <w:adjustRightInd w:val="0"/>
        <w:spacing w:line="276" w:lineRule="auto"/>
        <w:contextualSpacing/>
        <w:jc w:val="both"/>
        <w:rPr>
          <w:rFonts w:ascii="Arial" w:hAnsi="Arial" w:cs="Arial"/>
          <w:b/>
          <w:color w:val="000000"/>
          <w:szCs w:val="24"/>
          <w:lang w:eastAsia="es-CO"/>
        </w:rPr>
      </w:pPr>
      <w:r>
        <w:rPr>
          <w:rFonts w:ascii="Arial" w:hAnsi="Arial" w:cs="Arial"/>
          <w:szCs w:val="24"/>
        </w:rPr>
        <w:t xml:space="preserve">Teniendo en cuenta lo anterior, el retroactivo pensional asciende a la suma de </w:t>
      </w:r>
      <w:r w:rsidR="0090659E" w:rsidRPr="0043795C">
        <w:rPr>
          <w:rFonts w:ascii="Arial" w:hAnsi="Arial" w:cs="Arial"/>
          <w:szCs w:val="24"/>
        </w:rPr>
        <w:t>$</w:t>
      </w:r>
      <w:r w:rsidR="000B6D17" w:rsidRPr="0043795C">
        <w:rPr>
          <w:rFonts w:ascii="Arial" w:hAnsi="Arial" w:cs="Arial"/>
          <w:szCs w:val="24"/>
        </w:rPr>
        <w:t>2</w:t>
      </w:r>
      <w:r w:rsidR="0043795C" w:rsidRPr="0043795C">
        <w:rPr>
          <w:rFonts w:ascii="Arial" w:hAnsi="Arial" w:cs="Arial"/>
          <w:szCs w:val="24"/>
        </w:rPr>
        <w:t>0´668.182</w:t>
      </w:r>
      <w:r w:rsidR="000B6D17" w:rsidRPr="0043795C">
        <w:rPr>
          <w:rFonts w:ascii="Arial" w:hAnsi="Arial" w:cs="Arial"/>
          <w:szCs w:val="24"/>
        </w:rPr>
        <w:t>,</w:t>
      </w:r>
      <w:r w:rsidR="0090659E" w:rsidRPr="0043795C">
        <w:rPr>
          <w:rFonts w:ascii="Arial" w:hAnsi="Arial" w:cs="Arial"/>
          <w:szCs w:val="24"/>
        </w:rPr>
        <w:t xml:space="preserve"> liquidado hasta el 31 de agosto de 2016.</w:t>
      </w:r>
    </w:p>
    <w:p w:rsidR="003C44B5" w:rsidRDefault="003C44B5" w:rsidP="00745EC1">
      <w:pPr>
        <w:pStyle w:val="Sinespaciado"/>
        <w:spacing w:line="276" w:lineRule="auto"/>
        <w:contextualSpacing/>
        <w:jc w:val="both"/>
        <w:rPr>
          <w:rFonts w:ascii="Arial" w:hAnsi="Arial" w:cs="Arial"/>
          <w:sz w:val="24"/>
          <w:szCs w:val="24"/>
        </w:rPr>
      </w:pPr>
      <w:r>
        <w:rPr>
          <w:rFonts w:ascii="Arial" w:hAnsi="Arial" w:cs="Arial"/>
          <w:sz w:val="24"/>
          <w:szCs w:val="24"/>
        </w:rPr>
        <w:lastRenderedPageBreak/>
        <w:t>No se efectuaran disquisiciones acerca de los intereses moratorios previstos en el artículo 141 de la Ley 100 de 1993, toda vez que no se emitió condena en contra de Colpensiones por ese concepto.</w:t>
      </w:r>
    </w:p>
    <w:p w:rsidR="003C44B5" w:rsidRDefault="003C44B5" w:rsidP="00745EC1">
      <w:pPr>
        <w:pStyle w:val="Sinespaciado"/>
        <w:spacing w:line="276" w:lineRule="auto"/>
        <w:contextualSpacing/>
        <w:jc w:val="both"/>
        <w:rPr>
          <w:rFonts w:ascii="Arial" w:hAnsi="Arial" w:cs="Arial"/>
          <w:sz w:val="24"/>
          <w:szCs w:val="24"/>
        </w:rPr>
      </w:pPr>
    </w:p>
    <w:p w:rsidR="00745EC1" w:rsidRDefault="00745EC1" w:rsidP="00745EC1">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sidR="00480E65">
        <w:rPr>
          <w:rFonts w:ascii="Arial" w:hAnsi="Arial" w:cs="Arial"/>
          <w:sz w:val="24"/>
          <w:szCs w:val="24"/>
        </w:rPr>
        <w:t>en que se hizo exigible el derecho</w:t>
      </w:r>
      <w:r w:rsidR="00304B09">
        <w:rPr>
          <w:rFonts w:ascii="Arial" w:hAnsi="Arial" w:cs="Arial"/>
          <w:sz w:val="24"/>
          <w:szCs w:val="24"/>
        </w:rPr>
        <w:t xml:space="preserve">, según lo establecido por la </w:t>
      </w:r>
      <w:r w:rsidR="00304B09" w:rsidRPr="00304B09">
        <w:rPr>
          <w:rFonts w:ascii="Arial" w:hAnsi="Arial" w:cs="Arial"/>
          <w:i/>
          <w:sz w:val="24"/>
          <w:szCs w:val="24"/>
        </w:rPr>
        <w:t>a-quo</w:t>
      </w:r>
      <w:r w:rsidR="00480E65">
        <w:rPr>
          <w:rFonts w:ascii="Arial" w:hAnsi="Arial" w:cs="Arial"/>
          <w:sz w:val="24"/>
          <w:szCs w:val="24"/>
        </w:rPr>
        <w:t xml:space="preserve"> </w:t>
      </w:r>
      <w:r>
        <w:rPr>
          <w:rFonts w:ascii="Arial" w:hAnsi="Arial" w:cs="Arial"/>
          <w:sz w:val="24"/>
          <w:szCs w:val="24"/>
        </w:rPr>
        <w:t>-</w:t>
      </w:r>
      <w:r w:rsidR="00480E65">
        <w:rPr>
          <w:rFonts w:ascii="Arial" w:hAnsi="Arial" w:cs="Arial"/>
          <w:sz w:val="24"/>
          <w:szCs w:val="24"/>
        </w:rPr>
        <w:t>1</w:t>
      </w:r>
      <w:r w:rsidR="009F56AD">
        <w:rPr>
          <w:rFonts w:ascii="Arial" w:hAnsi="Arial" w:cs="Arial"/>
          <w:sz w:val="24"/>
          <w:szCs w:val="24"/>
        </w:rPr>
        <w:t>°</w:t>
      </w:r>
      <w:r w:rsidR="00480E65">
        <w:rPr>
          <w:rFonts w:ascii="Arial" w:hAnsi="Arial" w:cs="Arial"/>
          <w:sz w:val="24"/>
          <w:szCs w:val="24"/>
        </w:rPr>
        <w:t xml:space="preserve"> </w:t>
      </w:r>
      <w:r>
        <w:rPr>
          <w:rFonts w:ascii="Arial" w:hAnsi="Arial" w:cs="Arial"/>
          <w:sz w:val="24"/>
          <w:szCs w:val="24"/>
        </w:rPr>
        <w:t xml:space="preserve">de </w:t>
      </w:r>
      <w:r w:rsidR="009F56AD">
        <w:rPr>
          <w:rFonts w:ascii="Arial" w:hAnsi="Arial" w:cs="Arial"/>
          <w:sz w:val="24"/>
          <w:szCs w:val="24"/>
        </w:rPr>
        <w:t xml:space="preserve">marzo </w:t>
      </w:r>
      <w:r>
        <w:rPr>
          <w:rFonts w:ascii="Arial" w:hAnsi="Arial" w:cs="Arial"/>
          <w:sz w:val="24"/>
          <w:szCs w:val="24"/>
        </w:rPr>
        <w:t>de 201</w:t>
      </w:r>
      <w:r w:rsidR="009F56AD">
        <w:rPr>
          <w:rFonts w:ascii="Arial" w:hAnsi="Arial" w:cs="Arial"/>
          <w:sz w:val="24"/>
          <w:szCs w:val="24"/>
        </w:rPr>
        <w:t>4</w:t>
      </w:r>
      <w:r>
        <w:rPr>
          <w:rFonts w:ascii="Arial" w:hAnsi="Arial" w:cs="Arial"/>
          <w:sz w:val="24"/>
          <w:szCs w:val="24"/>
        </w:rPr>
        <w:t xml:space="preserve"> – y la fecha de presentación de la demanda</w:t>
      </w:r>
      <w:r w:rsidR="009F56AD">
        <w:rPr>
          <w:rFonts w:ascii="Arial" w:hAnsi="Arial" w:cs="Arial"/>
          <w:sz w:val="24"/>
          <w:szCs w:val="24"/>
        </w:rPr>
        <w:t xml:space="preserve"> </w:t>
      </w:r>
      <w:r>
        <w:rPr>
          <w:rFonts w:ascii="Arial" w:hAnsi="Arial" w:cs="Arial"/>
          <w:sz w:val="24"/>
          <w:szCs w:val="24"/>
        </w:rPr>
        <w:t>–</w:t>
      </w:r>
      <w:r w:rsidR="009F56AD">
        <w:rPr>
          <w:rFonts w:ascii="Arial" w:hAnsi="Arial" w:cs="Arial"/>
          <w:sz w:val="24"/>
          <w:szCs w:val="24"/>
        </w:rPr>
        <w:t>11</w:t>
      </w:r>
      <w:r w:rsidR="00480E65">
        <w:rPr>
          <w:rFonts w:ascii="Arial" w:hAnsi="Arial" w:cs="Arial"/>
          <w:sz w:val="24"/>
          <w:szCs w:val="24"/>
        </w:rPr>
        <w:t xml:space="preserve"> de febrero </w:t>
      </w:r>
      <w:r w:rsidR="000F7850">
        <w:rPr>
          <w:rFonts w:ascii="Arial" w:hAnsi="Arial" w:cs="Arial"/>
          <w:sz w:val="24"/>
          <w:szCs w:val="24"/>
        </w:rPr>
        <w:t>de 2015-</w:t>
      </w:r>
      <w:r>
        <w:rPr>
          <w:rFonts w:ascii="Arial" w:hAnsi="Arial" w:cs="Arial"/>
          <w:sz w:val="24"/>
          <w:szCs w:val="24"/>
        </w:rPr>
        <w:t>conforme al acta i</w:t>
      </w:r>
      <w:r w:rsidR="009F56AD">
        <w:rPr>
          <w:rFonts w:ascii="Arial" w:hAnsi="Arial" w:cs="Arial"/>
          <w:sz w:val="24"/>
          <w:szCs w:val="24"/>
        </w:rPr>
        <w:t>ndividual de reparto, visible a folio 33 vto</w:t>
      </w:r>
      <w:r>
        <w:rPr>
          <w:rFonts w:ascii="Arial" w:hAnsi="Arial" w:cs="Arial"/>
          <w:sz w:val="24"/>
          <w:szCs w:val="24"/>
        </w:rPr>
        <w:t>, es evidente que no transcurrieron más de 3 años para que operara el fenómeno prescriptivo.</w:t>
      </w:r>
    </w:p>
    <w:p w:rsidR="00062F54" w:rsidRDefault="00062F54" w:rsidP="00062F54">
      <w:pPr>
        <w:shd w:val="clear" w:color="auto" w:fill="FFFFFF"/>
        <w:tabs>
          <w:tab w:val="left" w:pos="5197"/>
        </w:tabs>
        <w:spacing w:line="276" w:lineRule="auto"/>
        <w:jc w:val="both"/>
        <w:rPr>
          <w:rFonts w:ascii="Arial Narrow" w:hAnsi="Arial Narrow"/>
          <w:sz w:val="28"/>
          <w:szCs w:val="28"/>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 salvo el numeral cuarto de la misma, que se modificará con el objeto de actualiza</w:t>
      </w:r>
      <w:r w:rsidR="001556D9">
        <w:rPr>
          <w:rFonts w:ascii="Arial" w:hAnsi="Arial" w:cs="Arial"/>
          <w:color w:val="000000"/>
          <w:szCs w:val="24"/>
          <w:lang w:eastAsia="es-CO"/>
        </w:rPr>
        <w:t>r</w:t>
      </w:r>
      <w:r w:rsidR="00313EBE">
        <w:rPr>
          <w:rFonts w:ascii="Arial" w:hAnsi="Arial" w:cs="Arial"/>
          <w:color w:val="000000"/>
          <w:szCs w:val="24"/>
          <w:lang w:eastAsia="es-CO"/>
        </w:rPr>
        <w:t xml:space="preserve"> la condena por co</w:t>
      </w:r>
      <w:r w:rsidR="004B515C">
        <w:rPr>
          <w:rFonts w:ascii="Arial" w:hAnsi="Arial" w:cs="Arial"/>
          <w:color w:val="000000"/>
          <w:szCs w:val="24"/>
          <w:lang w:eastAsia="es-CO"/>
        </w:rPr>
        <w:t>ncepto de retroactivo pensional y precisar que a partir del mes de septiembre de 2016, la demandada debe incluir en nómina de pensionados al actor en cuantía equivalente al salario mínimo legal mensual vigente.</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9F56AD">
        <w:rPr>
          <w:rFonts w:ascii="Arial" w:hAnsi="Arial" w:cs="Arial"/>
          <w:szCs w:val="24"/>
        </w:rPr>
        <w:t>02</w:t>
      </w:r>
      <w:r w:rsidR="00784E91">
        <w:rPr>
          <w:rFonts w:ascii="Arial" w:hAnsi="Arial" w:cs="Arial"/>
          <w:szCs w:val="24"/>
        </w:rPr>
        <w:t xml:space="preserve"> </w:t>
      </w:r>
      <w:r w:rsidR="00EA3CA8" w:rsidRPr="00D578CB">
        <w:rPr>
          <w:rFonts w:ascii="Arial" w:hAnsi="Arial" w:cs="Arial"/>
          <w:szCs w:val="24"/>
        </w:rPr>
        <w:t xml:space="preserve">de </w:t>
      </w:r>
      <w:r w:rsidR="00C45EC5">
        <w:rPr>
          <w:rFonts w:ascii="Arial" w:hAnsi="Arial" w:cs="Arial"/>
          <w:szCs w:val="24"/>
        </w:rPr>
        <w:t xml:space="preserve">septiembre </w:t>
      </w:r>
      <w:r w:rsidR="00EA3CA8" w:rsidRPr="00D578CB">
        <w:rPr>
          <w:rFonts w:ascii="Arial" w:hAnsi="Arial" w:cs="Arial"/>
          <w:szCs w:val="24"/>
        </w:rPr>
        <w:t xml:space="preserve">de 2015 por el Juzgado </w:t>
      </w:r>
      <w:r w:rsidR="009F56AD">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AB423B">
        <w:rPr>
          <w:rFonts w:ascii="Arial" w:hAnsi="Arial" w:cs="Arial"/>
          <w:b/>
          <w:szCs w:val="24"/>
        </w:rPr>
        <w:t>Ricardo Javier López Noreña</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13EBE">
        <w:rPr>
          <w:rFonts w:ascii="Arial" w:hAnsi="Arial" w:cs="Arial"/>
          <w:bCs/>
          <w:iCs/>
          <w:szCs w:val="24"/>
        </w:rPr>
        <w:t xml:space="preserve">, salvo el numeral cuarto que quedará así: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0B6D17" w:rsidRPr="004B515C" w:rsidRDefault="000B6D17" w:rsidP="000B6D17">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t xml:space="preserve">“CUARTO: </w:t>
      </w:r>
      <w:r w:rsidR="005F3945">
        <w:rPr>
          <w:rFonts w:ascii="Arial" w:hAnsi="Arial" w:cs="Arial"/>
          <w:bCs/>
          <w:i/>
          <w:iCs/>
          <w:sz w:val="22"/>
          <w:szCs w:val="22"/>
        </w:rPr>
        <w:t xml:space="preserve">CONDENAR </w:t>
      </w:r>
      <w:r w:rsidRPr="000B6D17">
        <w:rPr>
          <w:rFonts w:ascii="Arial" w:hAnsi="Arial" w:cs="Arial"/>
          <w:bCs/>
          <w:i/>
          <w:iCs/>
          <w:sz w:val="22"/>
          <w:szCs w:val="22"/>
        </w:rPr>
        <w:t xml:space="preserve">a la Administradora Colombiana de Pensiones –COLPENSIONES- </w:t>
      </w:r>
      <w:r w:rsidR="005F3945">
        <w:rPr>
          <w:rFonts w:ascii="Arial" w:hAnsi="Arial" w:cs="Arial"/>
          <w:bCs/>
          <w:i/>
          <w:iCs/>
          <w:sz w:val="22"/>
          <w:szCs w:val="22"/>
        </w:rPr>
        <w:t xml:space="preserve">a cancelar a favor del </w:t>
      </w:r>
      <w:r w:rsidRPr="000B6D17">
        <w:rPr>
          <w:rFonts w:ascii="Arial" w:hAnsi="Arial" w:cs="Arial"/>
          <w:bCs/>
          <w:i/>
          <w:iCs/>
          <w:sz w:val="22"/>
          <w:szCs w:val="22"/>
        </w:rPr>
        <w:t xml:space="preserve">señor </w:t>
      </w:r>
      <w:r w:rsidR="005F3945">
        <w:rPr>
          <w:rFonts w:ascii="Arial" w:hAnsi="Arial" w:cs="Arial"/>
          <w:bCs/>
          <w:i/>
          <w:iCs/>
          <w:sz w:val="22"/>
          <w:szCs w:val="22"/>
        </w:rPr>
        <w:t>Ricardo Javier López Noreñ</w:t>
      </w:r>
      <w:r w:rsidR="0043795C">
        <w:rPr>
          <w:rFonts w:ascii="Arial" w:hAnsi="Arial" w:cs="Arial"/>
          <w:bCs/>
          <w:i/>
          <w:iCs/>
          <w:sz w:val="22"/>
          <w:szCs w:val="22"/>
        </w:rPr>
        <w:t>a</w:t>
      </w:r>
      <w:r w:rsidR="005F3945">
        <w:rPr>
          <w:rFonts w:ascii="Arial" w:hAnsi="Arial" w:cs="Arial"/>
          <w:bCs/>
          <w:i/>
          <w:iCs/>
          <w:sz w:val="22"/>
          <w:szCs w:val="22"/>
        </w:rPr>
        <w:t>, el retroactivo pensional causado en</w:t>
      </w:r>
      <w:r w:rsidR="000F7850">
        <w:rPr>
          <w:rFonts w:ascii="Arial" w:hAnsi="Arial" w:cs="Arial"/>
          <w:bCs/>
          <w:i/>
          <w:iCs/>
          <w:sz w:val="22"/>
          <w:szCs w:val="22"/>
        </w:rPr>
        <w:t>tre</w:t>
      </w:r>
      <w:r w:rsidR="005F3945">
        <w:rPr>
          <w:rFonts w:ascii="Arial" w:hAnsi="Arial" w:cs="Arial"/>
          <w:bCs/>
          <w:i/>
          <w:iCs/>
          <w:sz w:val="22"/>
          <w:szCs w:val="22"/>
        </w:rPr>
        <w:t xml:space="preserve"> el 1° de febrero de 2014 y el 31 de agosto de 2016</w:t>
      </w:r>
      <w:r w:rsidRPr="000B6D17">
        <w:rPr>
          <w:rFonts w:ascii="Arial" w:hAnsi="Arial" w:cs="Arial"/>
          <w:bCs/>
          <w:i/>
          <w:iCs/>
          <w:sz w:val="22"/>
          <w:szCs w:val="22"/>
        </w:rPr>
        <w:t xml:space="preserve">, </w:t>
      </w:r>
      <w:r w:rsidR="005F3945">
        <w:rPr>
          <w:rFonts w:ascii="Arial" w:hAnsi="Arial" w:cs="Arial"/>
          <w:bCs/>
          <w:i/>
          <w:iCs/>
          <w:sz w:val="22"/>
          <w:szCs w:val="22"/>
        </w:rPr>
        <w:t xml:space="preserve">que asciende a </w:t>
      </w:r>
      <w:r w:rsidRPr="000B6D17">
        <w:rPr>
          <w:rFonts w:ascii="Arial" w:hAnsi="Arial" w:cs="Arial"/>
          <w:bCs/>
          <w:i/>
          <w:iCs/>
          <w:sz w:val="22"/>
          <w:szCs w:val="22"/>
        </w:rPr>
        <w:t xml:space="preserve">la suma de </w:t>
      </w:r>
      <w:r w:rsidRPr="0043795C">
        <w:rPr>
          <w:rFonts w:ascii="Arial" w:hAnsi="Arial" w:cs="Arial"/>
          <w:i/>
          <w:sz w:val="22"/>
          <w:szCs w:val="22"/>
        </w:rPr>
        <w:t>$2</w:t>
      </w:r>
      <w:r w:rsidR="0043795C" w:rsidRPr="0043795C">
        <w:rPr>
          <w:rFonts w:ascii="Arial" w:hAnsi="Arial" w:cs="Arial"/>
          <w:i/>
          <w:sz w:val="22"/>
          <w:szCs w:val="22"/>
        </w:rPr>
        <w:t>0´668.182</w:t>
      </w:r>
      <w:r w:rsidRPr="0043795C">
        <w:rPr>
          <w:rFonts w:ascii="Arial" w:hAnsi="Arial" w:cs="Arial"/>
          <w:i/>
          <w:sz w:val="22"/>
          <w:szCs w:val="22"/>
        </w:rPr>
        <w:t>.</w:t>
      </w:r>
      <w:r w:rsidR="004B515C">
        <w:rPr>
          <w:rFonts w:ascii="Arial" w:hAnsi="Arial" w:cs="Arial"/>
          <w:i/>
          <w:sz w:val="22"/>
          <w:szCs w:val="22"/>
        </w:rPr>
        <w:t xml:space="preserve"> A partir del mes de septiembre de 2016, la entidad demandada deberá incluir al señor </w:t>
      </w:r>
      <w:r w:rsidR="00AB423B">
        <w:rPr>
          <w:rFonts w:ascii="Arial" w:hAnsi="Arial" w:cs="Arial"/>
          <w:i/>
          <w:sz w:val="22"/>
          <w:szCs w:val="22"/>
        </w:rPr>
        <w:t>Ricardo Javier López Noreña</w:t>
      </w:r>
      <w:r w:rsidR="004B515C">
        <w:rPr>
          <w:rFonts w:ascii="Arial" w:hAnsi="Arial" w:cs="Arial"/>
          <w:i/>
          <w:sz w:val="22"/>
          <w:szCs w:val="22"/>
        </w:rPr>
        <w:t xml:space="preserve">, </w:t>
      </w:r>
      <w:r w:rsidR="004B515C" w:rsidRPr="004B515C">
        <w:rPr>
          <w:rFonts w:ascii="Arial" w:hAnsi="Arial" w:cs="Arial"/>
          <w:i/>
          <w:color w:val="000000"/>
          <w:sz w:val="22"/>
          <w:szCs w:val="22"/>
          <w:lang w:eastAsia="es-CO"/>
        </w:rPr>
        <w:t>en nómina de pensionados en cuantía equivalente al salario mínimo legal mensual vigente</w:t>
      </w:r>
      <w:r w:rsidR="004B515C">
        <w:rPr>
          <w:rFonts w:ascii="Arial" w:hAnsi="Arial" w:cs="Arial"/>
          <w:i/>
          <w:color w:val="000000"/>
          <w:sz w:val="22"/>
          <w:szCs w:val="22"/>
          <w:lang w:eastAsia="es-CO"/>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lastRenderedPageBreak/>
        <w:t>Notificación surtida en estrados.</w:t>
      </w:r>
    </w:p>
    <w:p w:rsidR="009F56AD" w:rsidRDefault="009F56AD"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0F7850"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EDNA PATRICIA DUQUE ISAZA </w:t>
      </w:r>
    </w:p>
    <w:p w:rsidR="00D471CA" w:rsidRDefault="000F7850" w:rsidP="00D471CA">
      <w:pPr>
        <w:spacing w:line="276" w:lineRule="auto"/>
        <w:ind w:firstLine="900"/>
        <w:contextualSpacing/>
        <w:jc w:val="center"/>
        <w:rPr>
          <w:rFonts w:ascii="Arial" w:hAnsi="Arial" w:cs="Arial"/>
          <w:iCs/>
          <w:szCs w:val="24"/>
          <w:lang w:val="es-ES"/>
        </w:rPr>
      </w:pPr>
      <w:r>
        <w:rPr>
          <w:rFonts w:ascii="Arial" w:hAnsi="Arial" w:cs="Arial"/>
          <w:iCs/>
          <w:szCs w:val="24"/>
          <w:lang w:val="es-ES"/>
        </w:rPr>
        <w:t>Secretaria</w:t>
      </w:r>
      <w:bookmarkStart w:id="0" w:name="_GoBack"/>
      <w:bookmarkEnd w:id="0"/>
      <w:r w:rsidR="001556D9">
        <w:rPr>
          <w:rFonts w:ascii="Arial" w:hAnsi="Arial" w:cs="Arial"/>
          <w:iCs/>
          <w:szCs w:val="24"/>
          <w:lang w:val="es-ES"/>
        </w:rPr>
        <w:t xml:space="preserve"> </w:t>
      </w:r>
      <w:r w:rsidR="001556D9" w:rsidRPr="001556D9">
        <w:rPr>
          <w:rFonts w:ascii="Arial" w:hAnsi="Arial" w:cs="Arial"/>
          <w:i/>
          <w:iCs/>
          <w:szCs w:val="24"/>
          <w:lang w:val="es-ES"/>
        </w:rPr>
        <w:t>Ad-hoc</w:t>
      </w: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p>
    <w:p w:rsidR="0043795C" w:rsidRDefault="0043795C" w:rsidP="00D471CA">
      <w:pPr>
        <w:spacing w:line="276" w:lineRule="auto"/>
        <w:ind w:firstLine="900"/>
        <w:contextualSpacing/>
        <w:jc w:val="center"/>
        <w:rPr>
          <w:rFonts w:ascii="Arial" w:hAnsi="Arial" w:cs="Arial"/>
          <w:iCs/>
          <w:szCs w:val="24"/>
          <w:lang w:val="es-ES"/>
        </w:rPr>
      </w:pPr>
      <w:r w:rsidRPr="0043795C">
        <w:rPr>
          <w:noProof/>
          <w:lang w:val="es-ES"/>
        </w:rPr>
        <w:drawing>
          <wp:inline distT="0" distB="0" distL="0" distR="0">
            <wp:extent cx="3486150" cy="2514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514600"/>
                    </a:xfrm>
                    <a:prstGeom prst="rect">
                      <a:avLst/>
                    </a:prstGeom>
                    <a:noFill/>
                    <a:ln>
                      <a:noFill/>
                    </a:ln>
                  </pic:spPr>
                </pic:pic>
              </a:graphicData>
            </a:graphic>
          </wp:inline>
        </w:drawing>
      </w:r>
    </w:p>
    <w:sectPr w:rsidR="0043795C"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90" w:rsidRDefault="00163290" w:rsidP="00226D5F">
      <w:r>
        <w:separator/>
      </w:r>
    </w:p>
  </w:endnote>
  <w:endnote w:type="continuationSeparator" w:id="0">
    <w:p w:rsidR="00163290" w:rsidRDefault="0016329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6329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7850">
      <w:rPr>
        <w:rStyle w:val="Nmerodepgina"/>
        <w:noProof/>
      </w:rPr>
      <w:t>9</w:t>
    </w:r>
    <w:r>
      <w:rPr>
        <w:rStyle w:val="Nmerodepgina"/>
      </w:rPr>
      <w:fldChar w:fldCharType="end"/>
    </w:r>
  </w:p>
  <w:p w:rsidR="009B4A56" w:rsidRDefault="0016329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90" w:rsidRDefault="00163290" w:rsidP="00226D5F">
      <w:r>
        <w:separator/>
      </w:r>
    </w:p>
  </w:footnote>
  <w:footnote w:type="continuationSeparator" w:id="0">
    <w:p w:rsidR="00163290" w:rsidRDefault="00163290" w:rsidP="00226D5F">
      <w:r>
        <w:continuationSeparator/>
      </w:r>
    </w:p>
  </w:footnote>
  <w:footnote w:id="1">
    <w:p w:rsidR="007401A9" w:rsidRPr="00594A8B" w:rsidRDefault="007401A9" w:rsidP="007401A9">
      <w:pPr>
        <w:pStyle w:val="Textonotapie"/>
        <w:rPr>
          <w:rFonts w:ascii="Arial" w:hAnsi="Arial" w:cs="Arial"/>
          <w:sz w:val="18"/>
          <w:szCs w:val="18"/>
        </w:rPr>
      </w:pPr>
      <w:r>
        <w:rPr>
          <w:rStyle w:val="Refdenotaalpie"/>
        </w:rPr>
        <w:footnoteRef/>
      </w:r>
      <w:r>
        <w:t xml:space="preserve"> </w:t>
      </w:r>
      <w:r w:rsidRPr="00594A8B">
        <w:rPr>
          <w:rFonts w:ascii="Arial" w:hAnsi="Arial" w:cs="Arial"/>
          <w:sz w:val="18"/>
          <w:szCs w:val="18"/>
        </w:rPr>
        <w:t>M.P. Olga Lucía Hoyos Sepúlveda. Radicado 2015-00321 de 26/07/2016 Dte. Teresa Aristizabal Carmona.</w:t>
      </w:r>
    </w:p>
    <w:p w:rsidR="007401A9" w:rsidRPr="00594A8B" w:rsidRDefault="007401A9" w:rsidP="007401A9">
      <w:pPr>
        <w:pStyle w:val="Textonotapie"/>
        <w:rPr>
          <w:rFonts w:ascii="Arial" w:hAnsi="Arial" w:cs="Arial"/>
          <w:sz w:val="18"/>
          <w:szCs w:val="18"/>
          <w:lang w:val="es-AR"/>
        </w:rPr>
      </w:pPr>
      <w:r w:rsidRPr="00594A8B">
        <w:rPr>
          <w:rStyle w:val="Refdenotaalpie"/>
          <w:rFonts w:ascii="Arial" w:hAnsi="Arial" w:cs="Arial"/>
          <w:sz w:val="18"/>
          <w:szCs w:val="18"/>
        </w:rPr>
        <w:footnoteRef/>
      </w:r>
      <w:r w:rsidRPr="00594A8B">
        <w:rPr>
          <w:rFonts w:ascii="Arial" w:hAnsi="Arial" w:cs="Arial"/>
          <w:sz w:val="18"/>
          <w:szCs w:val="18"/>
        </w:rPr>
        <w:t xml:space="preserve"> M.P. Olga Lucía Hoyos Sepúlveda. Radicado 2014-00305 de 12/07/2016 Dte. Adiela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AB423B">
      <w:rPr>
        <w:rFonts w:ascii="Arial" w:hAnsi="Arial" w:cs="Arial"/>
        <w:sz w:val="18"/>
        <w:szCs w:val="18"/>
      </w:rPr>
      <w:t>4</w:t>
    </w:r>
    <w:r w:rsidRPr="00F5729C">
      <w:rPr>
        <w:rFonts w:ascii="Arial" w:hAnsi="Arial" w:cs="Arial"/>
        <w:sz w:val="18"/>
        <w:szCs w:val="18"/>
      </w:rPr>
      <w:t>-2015-00</w:t>
    </w:r>
    <w:r w:rsidR="00ED4B81">
      <w:rPr>
        <w:rFonts w:ascii="Arial" w:hAnsi="Arial" w:cs="Arial"/>
        <w:sz w:val="18"/>
        <w:szCs w:val="18"/>
      </w:rPr>
      <w:t>0</w:t>
    </w:r>
    <w:r w:rsidR="00AB423B">
      <w:rPr>
        <w:rFonts w:ascii="Arial" w:hAnsi="Arial" w:cs="Arial"/>
        <w:sz w:val="18"/>
        <w:szCs w:val="18"/>
      </w:rPr>
      <w:t>68</w:t>
    </w:r>
    <w:r w:rsidRPr="00F5729C">
      <w:rPr>
        <w:rFonts w:ascii="Arial" w:hAnsi="Arial" w:cs="Arial"/>
        <w:sz w:val="18"/>
        <w:szCs w:val="18"/>
      </w:rPr>
      <w:t>-01</w:t>
    </w:r>
  </w:p>
  <w:p w:rsidR="00F5729C" w:rsidRPr="00F5729C" w:rsidRDefault="00AB423B" w:rsidP="00F5729C">
    <w:pPr>
      <w:pStyle w:val="Encabezado"/>
      <w:jc w:val="center"/>
      <w:rPr>
        <w:rFonts w:ascii="Arial" w:hAnsi="Arial" w:cs="Arial"/>
        <w:sz w:val="18"/>
        <w:szCs w:val="18"/>
      </w:rPr>
    </w:pPr>
    <w:r>
      <w:rPr>
        <w:rFonts w:ascii="Arial" w:hAnsi="Arial" w:cs="Arial"/>
        <w:sz w:val="18"/>
        <w:szCs w:val="18"/>
      </w:rPr>
      <w:t xml:space="preserve">Ricardo Javier López Noreña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7B7"/>
    <w:rsid w:val="00026C2A"/>
    <w:rsid w:val="00040E9A"/>
    <w:rsid w:val="000429E7"/>
    <w:rsid w:val="000452F4"/>
    <w:rsid w:val="00057FAE"/>
    <w:rsid w:val="00062F54"/>
    <w:rsid w:val="00080C0E"/>
    <w:rsid w:val="00084002"/>
    <w:rsid w:val="000A397D"/>
    <w:rsid w:val="000B4CF2"/>
    <w:rsid w:val="000B6D17"/>
    <w:rsid w:val="000C08B1"/>
    <w:rsid w:val="000C0A51"/>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F20CE"/>
    <w:rsid w:val="001F49C2"/>
    <w:rsid w:val="00200A7F"/>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6873"/>
    <w:rsid w:val="00287CC2"/>
    <w:rsid w:val="00290C0B"/>
    <w:rsid w:val="00293ABC"/>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4B09"/>
    <w:rsid w:val="0030740B"/>
    <w:rsid w:val="00312238"/>
    <w:rsid w:val="00313DC2"/>
    <w:rsid w:val="00313EBE"/>
    <w:rsid w:val="00316580"/>
    <w:rsid w:val="00324AD2"/>
    <w:rsid w:val="00325F73"/>
    <w:rsid w:val="003440CA"/>
    <w:rsid w:val="00344548"/>
    <w:rsid w:val="003463CD"/>
    <w:rsid w:val="003465C4"/>
    <w:rsid w:val="00347C69"/>
    <w:rsid w:val="00350A57"/>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44B5"/>
    <w:rsid w:val="003D0DFC"/>
    <w:rsid w:val="003D2D7B"/>
    <w:rsid w:val="003E7482"/>
    <w:rsid w:val="003E7752"/>
    <w:rsid w:val="003F39CE"/>
    <w:rsid w:val="004167F6"/>
    <w:rsid w:val="00416A8D"/>
    <w:rsid w:val="00427FE1"/>
    <w:rsid w:val="004348AB"/>
    <w:rsid w:val="004375AE"/>
    <w:rsid w:val="0043795C"/>
    <w:rsid w:val="004453BD"/>
    <w:rsid w:val="00450357"/>
    <w:rsid w:val="00450598"/>
    <w:rsid w:val="00450903"/>
    <w:rsid w:val="004519EB"/>
    <w:rsid w:val="0045273B"/>
    <w:rsid w:val="00453DC3"/>
    <w:rsid w:val="00454184"/>
    <w:rsid w:val="00470873"/>
    <w:rsid w:val="00480C56"/>
    <w:rsid w:val="00480E65"/>
    <w:rsid w:val="004864DD"/>
    <w:rsid w:val="004A04B5"/>
    <w:rsid w:val="004A2468"/>
    <w:rsid w:val="004A7AB4"/>
    <w:rsid w:val="004B515C"/>
    <w:rsid w:val="004B6775"/>
    <w:rsid w:val="004C28EB"/>
    <w:rsid w:val="004C5B27"/>
    <w:rsid w:val="004D018B"/>
    <w:rsid w:val="004D01C5"/>
    <w:rsid w:val="004E2F7F"/>
    <w:rsid w:val="004E4CC6"/>
    <w:rsid w:val="004F5C24"/>
    <w:rsid w:val="004F724D"/>
    <w:rsid w:val="00501034"/>
    <w:rsid w:val="00502691"/>
    <w:rsid w:val="0051055C"/>
    <w:rsid w:val="00513D2E"/>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3945"/>
    <w:rsid w:val="005F3F1E"/>
    <w:rsid w:val="005F5E82"/>
    <w:rsid w:val="006135E9"/>
    <w:rsid w:val="0061484D"/>
    <w:rsid w:val="00615E23"/>
    <w:rsid w:val="00620AF6"/>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3E4B"/>
    <w:rsid w:val="006F68BC"/>
    <w:rsid w:val="00701E12"/>
    <w:rsid w:val="007055CD"/>
    <w:rsid w:val="00706D18"/>
    <w:rsid w:val="00712CFC"/>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50744"/>
    <w:rsid w:val="007632AA"/>
    <w:rsid w:val="00764C9B"/>
    <w:rsid w:val="007710A8"/>
    <w:rsid w:val="00776EC7"/>
    <w:rsid w:val="00777072"/>
    <w:rsid w:val="00777D9C"/>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78BA"/>
    <w:rsid w:val="00881830"/>
    <w:rsid w:val="00891545"/>
    <w:rsid w:val="00895036"/>
    <w:rsid w:val="008A04F6"/>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9F56AD"/>
    <w:rsid w:val="00A03D62"/>
    <w:rsid w:val="00A227F4"/>
    <w:rsid w:val="00A23CFA"/>
    <w:rsid w:val="00A26C03"/>
    <w:rsid w:val="00A27137"/>
    <w:rsid w:val="00A30D33"/>
    <w:rsid w:val="00A32B05"/>
    <w:rsid w:val="00A36479"/>
    <w:rsid w:val="00A36956"/>
    <w:rsid w:val="00A403AB"/>
    <w:rsid w:val="00A40615"/>
    <w:rsid w:val="00A41823"/>
    <w:rsid w:val="00A42244"/>
    <w:rsid w:val="00A5024C"/>
    <w:rsid w:val="00A50E03"/>
    <w:rsid w:val="00A5463B"/>
    <w:rsid w:val="00A8247F"/>
    <w:rsid w:val="00A928D2"/>
    <w:rsid w:val="00A93DCA"/>
    <w:rsid w:val="00A957FB"/>
    <w:rsid w:val="00A95C6B"/>
    <w:rsid w:val="00AA2F30"/>
    <w:rsid w:val="00AB2427"/>
    <w:rsid w:val="00AB423B"/>
    <w:rsid w:val="00AC486E"/>
    <w:rsid w:val="00AD7EF8"/>
    <w:rsid w:val="00AE118E"/>
    <w:rsid w:val="00AE3317"/>
    <w:rsid w:val="00AE62E4"/>
    <w:rsid w:val="00AF0935"/>
    <w:rsid w:val="00AF5C75"/>
    <w:rsid w:val="00AF6E3F"/>
    <w:rsid w:val="00B02F1F"/>
    <w:rsid w:val="00B04151"/>
    <w:rsid w:val="00B0466B"/>
    <w:rsid w:val="00B04949"/>
    <w:rsid w:val="00B10A1E"/>
    <w:rsid w:val="00B220D2"/>
    <w:rsid w:val="00B22E56"/>
    <w:rsid w:val="00B35761"/>
    <w:rsid w:val="00B364A1"/>
    <w:rsid w:val="00B36B90"/>
    <w:rsid w:val="00B5427D"/>
    <w:rsid w:val="00B56E76"/>
    <w:rsid w:val="00B63804"/>
    <w:rsid w:val="00B63B82"/>
    <w:rsid w:val="00B65F9A"/>
    <w:rsid w:val="00B67118"/>
    <w:rsid w:val="00B71C3E"/>
    <w:rsid w:val="00B86AC5"/>
    <w:rsid w:val="00B92076"/>
    <w:rsid w:val="00B9600C"/>
    <w:rsid w:val="00BA0C20"/>
    <w:rsid w:val="00BB1F45"/>
    <w:rsid w:val="00BB2C59"/>
    <w:rsid w:val="00BB74C3"/>
    <w:rsid w:val="00BC31C8"/>
    <w:rsid w:val="00BC70D9"/>
    <w:rsid w:val="00BD6776"/>
    <w:rsid w:val="00BE0373"/>
    <w:rsid w:val="00BE13A8"/>
    <w:rsid w:val="00BF2489"/>
    <w:rsid w:val="00C03079"/>
    <w:rsid w:val="00C1062A"/>
    <w:rsid w:val="00C1591F"/>
    <w:rsid w:val="00C22EE6"/>
    <w:rsid w:val="00C4044E"/>
    <w:rsid w:val="00C433FF"/>
    <w:rsid w:val="00C43BEE"/>
    <w:rsid w:val="00C45EC5"/>
    <w:rsid w:val="00C51CFD"/>
    <w:rsid w:val="00C53DDD"/>
    <w:rsid w:val="00C55D5E"/>
    <w:rsid w:val="00C56E3E"/>
    <w:rsid w:val="00C634AF"/>
    <w:rsid w:val="00C65FCA"/>
    <w:rsid w:val="00C71D5E"/>
    <w:rsid w:val="00C73F27"/>
    <w:rsid w:val="00C80996"/>
    <w:rsid w:val="00C81FE6"/>
    <w:rsid w:val="00C83734"/>
    <w:rsid w:val="00C91182"/>
    <w:rsid w:val="00C93C83"/>
    <w:rsid w:val="00CA5AFD"/>
    <w:rsid w:val="00CB17D9"/>
    <w:rsid w:val="00CB550B"/>
    <w:rsid w:val="00CC01FF"/>
    <w:rsid w:val="00CC0590"/>
    <w:rsid w:val="00CC473D"/>
    <w:rsid w:val="00CC4EF1"/>
    <w:rsid w:val="00CC7F38"/>
    <w:rsid w:val="00CD0F44"/>
    <w:rsid w:val="00CD1FEC"/>
    <w:rsid w:val="00CD79DF"/>
    <w:rsid w:val="00CE714F"/>
    <w:rsid w:val="00CE7377"/>
    <w:rsid w:val="00CF43C7"/>
    <w:rsid w:val="00CF576A"/>
    <w:rsid w:val="00CF62DC"/>
    <w:rsid w:val="00CF73BB"/>
    <w:rsid w:val="00D05129"/>
    <w:rsid w:val="00D13723"/>
    <w:rsid w:val="00D24656"/>
    <w:rsid w:val="00D260C3"/>
    <w:rsid w:val="00D320B2"/>
    <w:rsid w:val="00D33344"/>
    <w:rsid w:val="00D471CA"/>
    <w:rsid w:val="00D50A1D"/>
    <w:rsid w:val="00D51CB6"/>
    <w:rsid w:val="00D578CB"/>
    <w:rsid w:val="00D604E3"/>
    <w:rsid w:val="00D736BD"/>
    <w:rsid w:val="00D747E2"/>
    <w:rsid w:val="00D91996"/>
    <w:rsid w:val="00D959B2"/>
    <w:rsid w:val="00D96DB6"/>
    <w:rsid w:val="00DA3E57"/>
    <w:rsid w:val="00DA3F38"/>
    <w:rsid w:val="00DA407E"/>
    <w:rsid w:val="00DA4B0A"/>
    <w:rsid w:val="00DC3D92"/>
    <w:rsid w:val="00DD6BF4"/>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927C5"/>
    <w:rsid w:val="00EA0A58"/>
    <w:rsid w:val="00EA3CA8"/>
    <w:rsid w:val="00EA4765"/>
    <w:rsid w:val="00EA7E61"/>
    <w:rsid w:val="00EC3979"/>
    <w:rsid w:val="00EC3C6F"/>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21D3D"/>
    <w:rsid w:val="00F500A7"/>
    <w:rsid w:val="00F5456E"/>
    <w:rsid w:val="00F5729C"/>
    <w:rsid w:val="00F57ABD"/>
    <w:rsid w:val="00F65645"/>
    <w:rsid w:val="00F678C1"/>
    <w:rsid w:val="00F7085C"/>
    <w:rsid w:val="00F7229A"/>
    <w:rsid w:val="00F770B1"/>
    <w:rsid w:val="00F919EA"/>
    <w:rsid w:val="00F9550A"/>
    <w:rsid w:val="00FA6675"/>
    <w:rsid w:val="00FD2305"/>
    <w:rsid w:val="00FD53FF"/>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D3D2-8129-4A19-9EE6-785755B6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3012</Words>
  <Characters>16571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18</cp:revision>
  <cp:lastPrinted>2016-03-14T13:14:00Z</cp:lastPrinted>
  <dcterms:created xsi:type="dcterms:W3CDTF">2016-09-14T20:48:00Z</dcterms:created>
  <dcterms:modified xsi:type="dcterms:W3CDTF">2016-09-27T15:32:00Z</dcterms:modified>
</cp:coreProperties>
</file>