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1D" w:rsidRDefault="00BE2B1D" w:rsidP="00BE2B1D">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BE2B1D" w:rsidRDefault="00BE2B1D" w:rsidP="00BE2B1D">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F617A">
        <w:rPr>
          <w:rFonts w:ascii="Arial" w:hAnsi="Arial" w:cs="Arial"/>
          <w:bCs/>
          <w:sz w:val="18"/>
          <w:szCs w:val="18"/>
        </w:rPr>
        <w:t>2</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EF617A">
        <w:rPr>
          <w:rFonts w:ascii="Arial" w:hAnsi="Arial" w:cs="Arial"/>
          <w:bCs/>
          <w:sz w:val="18"/>
          <w:szCs w:val="18"/>
        </w:rPr>
        <w:t>1</w:t>
      </w:r>
      <w:r w:rsidR="00AB423B">
        <w:rPr>
          <w:rFonts w:ascii="Arial" w:hAnsi="Arial" w:cs="Arial"/>
          <w:bCs/>
          <w:sz w:val="18"/>
          <w:szCs w:val="18"/>
        </w:rPr>
        <w:t>68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F617A">
        <w:rPr>
          <w:rFonts w:ascii="Arial" w:hAnsi="Arial" w:cs="Arial"/>
          <w:iCs/>
          <w:sz w:val="18"/>
          <w:szCs w:val="18"/>
        </w:rPr>
        <w:t>María Dolly Arias de López</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02D1B">
        <w:rPr>
          <w:rFonts w:ascii="Arial" w:hAnsi="Arial" w:cs="Arial"/>
          <w:sz w:val="18"/>
          <w:szCs w:val="18"/>
        </w:rPr>
        <w:t xml:space="preserve">Segundo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ED6759" w:rsidRDefault="00972117" w:rsidP="0043795C">
      <w:pPr>
        <w:shd w:val="clear" w:color="auto" w:fill="FFFFFF"/>
        <w:tabs>
          <w:tab w:val="left" w:pos="5197"/>
        </w:tabs>
        <w:ind w:left="2126"/>
        <w:contextualSpacing/>
        <w:jc w:val="both"/>
        <w:rPr>
          <w:rFonts w:ascii="Arial" w:hAnsi="Arial" w:cs="Arial"/>
          <w:color w:val="000000"/>
          <w:sz w:val="18"/>
          <w:szCs w:val="18"/>
          <w:lang w:eastAsia="es-CO"/>
        </w:rPr>
      </w:pPr>
      <w:r>
        <w:rPr>
          <w:rFonts w:ascii="Arial" w:hAnsi="Arial" w:cs="Arial"/>
          <w:b/>
          <w:color w:val="000000"/>
          <w:sz w:val="18"/>
          <w:szCs w:val="18"/>
          <w:lang w:eastAsia="es-CO"/>
        </w:rPr>
        <w:t xml:space="preserve">PENSIÓN DE VEJEZ – RÉGIMEN DE TRANSICIÓN – ACTO LEGISLATIVO 01 DE 2005: </w:t>
      </w:r>
      <w:r w:rsidR="00ED6759"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ED6759" w:rsidRPr="00ED6759">
        <w:rPr>
          <w:rFonts w:ascii="Arial" w:hAnsi="Arial" w:cs="Arial"/>
          <w:i/>
          <w:color w:val="000000"/>
          <w:sz w:val="18"/>
          <w:szCs w:val="18"/>
          <w:lang w:eastAsia="es-CO"/>
        </w:rPr>
        <w:t xml:space="preserve">ibídem </w:t>
      </w:r>
      <w:r w:rsidR="00ED6759"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972117" w:rsidRDefault="00972117" w:rsidP="0043795C">
      <w:pPr>
        <w:shd w:val="clear" w:color="auto" w:fill="FFFFFF"/>
        <w:tabs>
          <w:tab w:val="left" w:pos="5197"/>
        </w:tabs>
        <w:ind w:left="2126"/>
        <w:contextualSpacing/>
        <w:jc w:val="both"/>
        <w:rPr>
          <w:rFonts w:ascii="Arial" w:hAnsi="Arial" w:cs="Arial"/>
          <w:b/>
          <w:color w:val="000000"/>
          <w:sz w:val="18"/>
          <w:szCs w:val="18"/>
          <w:lang w:eastAsia="es-CO"/>
        </w:rPr>
      </w:pPr>
      <w:r w:rsidRPr="00972117">
        <w:rPr>
          <w:rFonts w:ascii="Arial" w:hAnsi="Arial" w:cs="Arial"/>
          <w:b/>
          <w:color w:val="000000"/>
          <w:sz w:val="18"/>
          <w:szCs w:val="18"/>
          <w:lang w:eastAsia="es-CO"/>
        </w:rPr>
        <w:t>REQUISITOS PARA ACCEDER A LA PENSIÓN DE VEJEZ EN APLI</w:t>
      </w:r>
      <w:r>
        <w:rPr>
          <w:rFonts w:ascii="Arial" w:hAnsi="Arial" w:cs="Arial"/>
          <w:b/>
          <w:color w:val="000000"/>
          <w:sz w:val="18"/>
          <w:szCs w:val="18"/>
          <w:lang w:eastAsia="es-CO"/>
        </w:rPr>
        <w:t>C</w:t>
      </w:r>
      <w:r w:rsidRPr="00972117">
        <w:rPr>
          <w:rFonts w:ascii="Arial" w:hAnsi="Arial" w:cs="Arial"/>
          <w:b/>
          <w:color w:val="000000"/>
          <w:sz w:val="18"/>
          <w:szCs w:val="18"/>
          <w:lang w:eastAsia="es-CO"/>
        </w:rPr>
        <w:t>ACI</w:t>
      </w:r>
      <w:r>
        <w:rPr>
          <w:rFonts w:ascii="Arial" w:hAnsi="Arial" w:cs="Arial"/>
          <w:b/>
          <w:color w:val="000000"/>
          <w:sz w:val="18"/>
          <w:szCs w:val="18"/>
          <w:lang w:eastAsia="es-CO"/>
        </w:rPr>
        <w:t xml:space="preserve">ÓN DEL ACUERDO 049 DE 1990: </w:t>
      </w:r>
    </w:p>
    <w:p w:rsidR="00972117" w:rsidRDefault="00972117" w:rsidP="0043795C">
      <w:pPr>
        <w:shd w:val="clear" w:color="auto" w:fill="FFFFFF"/>
        <w:tabs>
          <w:tab w:val="left" w:pos="5197"/>
        </w:tabs>
        <w:ind w:left="2126"/>
        <w:contextualSpacing/>
        <w:jc w:val="both"/>
        <w:rPr>
          <w:rFonts w:ascii="Arial" w:hAnsi="Arial" w:cs="Arial"/>
          <w:color w:val="000000"/>
          <w:sz w:val="18"/>
          <w:szCs w:val="18"/>
          <w:lang w:eastAsia="es-CO"/>
        </w:rPr>
      </w:pPr>
      <w:r w:rsidRPr="00972117">
        <w:rPr>
          <w:rFonts w:ascii="Arial" w:hAnsi="Arial" w:cs="Arial"/>
          <w:color w:val="000000"/>
          <w:sz w:val="18"/>
          <w:szCs w:val="18"/>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Pr>
          <w:rFonts w:ascii="Arial" w:hAnsi="Arial" w:cs="Arial"/>
          <w:color w:val="000000"/>
          <w:sz w:val="18"/>
          <w:szCs w:val="18"/>
          <w:lang w:eastAsia="es-CO"/>
        </w:rPr>
        <w:t>.</w:t>
      </w:r>
    </w:p>
    <w:p w:rsidR="00972117" w:rsidRPr="00972117" w:rsidRDefault="00972117" w:rsidP="0043795C">
      <w:pPr>
        <w:shd w:val="clear" w:color="auto" w:fill="FFFFFF"/>
        <w:tabs>
          <w:tab w:val="left" w:pos="5197"/>
        </w:tabs>
        <w:ind w:left="2126"/>
        <w:contextualSpacing/>
        <w:jc w:val="both"/>
        <w:rPr>
          <w:rFonts w:ascii="Arial" w:hAnsi="Arial" w:cs="Arial"/>
          <w:b/>
          <w:color w:val="000000"/>
          <w:sz w:val="18"/>
          <w:szCs w:val="18"/>
          <w:lang w:eastAsia="es-CO"/>
        </w:rPr>
      </w:pPr>
      <w:r w:rsidRPr="00972117">
        <w:rPr>
          <w:rFonts w:ascii="Arial" w:hAnsi="Arial" w:cs="Arial"/>
          <w:b/>
          <w:color w:val="000000"/>
          <w:sz w:val="18"/>
          <w:szCs w:val="18"/>
          <w:lang w:eastAsia="es-CO"/>
        </w:rPr>
        <w:t>FECHA DISFRUTE PENSIÓN DE VEJEZ – RETROACTIVO PENSIONAL:</w:t>
      </w:r>
    </w:p>
    <w:p w:rsidR="007D3EA5" w:rsidRPr="007D3EA5" w:rsidRDefault="007D3EA5"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lang w:val="es-ES"/>
        </w:rPr>
      </w:pPr>
      <w:r w:rsidRPr="007D3EA5">
        <w:rPr>
          <w:rFonts w:ascii="Arial" w:eastAsiaTheme="minorHAnsi" w:hAnsi="Arial" w:cs="Arial"/>
          <w:color w:val="000000"/>
          <w:sz w:val="18"/>
          <w:szCs w:val="18"/>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7D3EA5" w:rsidRDefault="007D3EA5"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rPr>
      </w:pPr>
      <w:r w:rsidRPr="007D3EA5">
        <w:rPr>
          <w:rFonts w:ascii="Arial" w:eastAsiaTheme="minorHAnsi" w:hAnsi="Arial" w:cs="Arial"/>
          <w:color w:val="000000"/>
          <w:sz w:val="18"/>
          <w:szCs w:val="18"/>
          <w:shd w:val="clear" w:color="auto" w:fill="FFFFFF"/>
          <w:lang w:val="es-ES"/>
        </w:rPr>
        <w:t xml:space="preserve">Al respecto, la Sala de Casación Laboral, en sentencia del 6 de abril de 2016, radicado </w:t>
      </w:r>
      <w:r w:rsidRPr="007D3EA5">
        <w:rPr>
          <w:rFonts w:ascii="Arial" w:eastAsiaTheme="minorHAnsi" w:hAnsi="Arial" w:cs="Arial"/>
          <w:color w:val="000000"/>
          <w:sz w:val="18"/>
          <w:szCs w:val="18"/>
          <w:shd w:val="clear" w:color="auto" w:fill="FFFFFF"/>
        </w:rPr>
        <w:t xml:space="preserve">47236, con ponencia de la doctora Clara Cecilia Dueñas Quevedo, </w:t>
      </w:r>
      <w:r w:rsidRPr="007D3EA5">
        <w:rPr>
          <w:rFonts w:ascii="Arial" w:eastAsiaTheme="minorHAnsi" w:hAnsi="Arial" w:cs="Arial"/>
          <w:color w:val="000000"/>
          <w:sz w:val="18"/>
          <w:szCs w:val="18"/>
          <w:shd w:val="clear" w:color="auto" w:fill="FFFFFF"/>
          <w:lang w:val="es-ES"/>
        </w:rPr>
        <w:t xml:space="preserve">ha expuesto que por regla general se requiere manifestación expresa acerca de la desafiliación del sistema y </w:t>
      </w:r>
      <w:r w:rsidRPr="007D3EA5">
        <w:rPr>
          <w:rFonts w:ascii="Arial" w:eastAsiaTheme="minorHAnsi" w:hAnsi="Arial" w:cs="Arial"/>
          <w:bCs/>
          <w:iCs/>
          <w:color w:val="000000"/>
          <w:sz w:val="18"/>
          <w:szCs w:val="18"/>
          <w:shd w:val="clear" w:color="auto" w:fill="FFFFFF"/>
        </w:rPr>
        <w:t xml:space="preserve">que le corresponde en principio al empleador informar la cesación de cotizaciones por renuncia del trabajador, por reunir los requisitos para acceder o la pensión de vejez; no obstante, la jurisprudencia laboral ha consentido que excepcionalmente ante la falta de esa información, ésta puede inferirse o puede ser manifestada a través de actos externos e inequívocos que demuestren que esa es la voluntad del afiliado, como por ejemplo </w:t>
      </w:r>
      <w:r w:rsidRPr="007D3EA5">
        <w:rPr>
          <w:rFonts w:ascii="Arial" w:eastAsiaTheme="minorHAnsi" w:hAnsi="Arial" w:cs="Arial"/>
          <w:color w:val="000000"/>
          <w:sz w:val="18"/>
          <w:szCs w:val="18"/>
          <w:shd w:val="clear" w:color="auto" w:fill="FFFFFF"/>
        </w:rPr>
        <w:t>dejar de cotizar, cumplir la totalidad de los requisitos y solicitar el reconocimiento de la prestación por parte de este, postura que esta Sala ha aplicado reiteradamente.</w:t>
      </w:r>
    </w:p>
    <w:p w:rsidR="0043795C" w:rsidRPr="007D3EA5" w:rsidRDefault="0043795C"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rPr>
      </w:pP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F02D1B">
        <w:rPr>
          <w:rFonts w:ascii="Arial" w:eastAsia="Calibri" w:hAnsi="Arial" w:cs="Arial"/>
          <w:szCs w:val="24"/>
          <w:lang w:val="es-CO" w:eastAsia="en-US"/>
        </w:rPr>
        <w:t xml:space="preserve">dieciocho </w:t>
      </w:r>
      <w:r w:rsidRPr="00AC486E">
        <w:rPr>
          <w:rFonts w:ascii="Arial" w:eastAsia="Calibri" w:hAnsi="Arial" w:cs="Arial"/>
          <w:szCs w:val="24"/>
          <w:lang w:val="es-CO" w:eastAsia="en-US"/>
        </w:rPr>
        <w:t>(</w:t>
      </w:r>
      <w:r w:rsidR="00F02D1B">
        <w:rPr>
          <w:rFonts w:ascii="Arial" w:eastAsia="Calibri" w:hAnsi="Arial" w:cs="Arial"/>
          <w:szCs w:val="24"/>
          <w:lang w:val="es-CO" w:eastAsia="en-US"/>
        </w:rPr>
        <w:t>18</w:t>
      </w:r>
      <w:r w:rsidRPr="00AC486E">
        <w:rPr>
          <w:rFonts w:ascii="Arial" w:eastAsia="Calibri" w:hAnsi="Arial" w:cs="Arial"/>
          <w:szCs w:val="24"/>
          <w:lang w:val="es-CO" w:eastAsia="en-US"/>
        </w:rPr>
        <w:t xml:space="preserve">) días del mes de </w:t>
      </w:r>
      <w:r w:rsidR="00F02D1B">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F02D1B">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F02D1B">
        <w:rPr>
          <w:rFonts w:ascii="Arial" w:eastAsia="Calibri" w:hAnsi="Arial" w:cs="Arial"/>
          <w:szCs w:val="24"/>
          <w:lang w:val="es-CO" w:eastAsia="en-US"/>
        </w:rPr>
        <w:t>9</w:t>
      </w:r>
      <w:r w:rsidR="00ED4B81">
        <w:rPr>
          <w:rFonts w:ascii="Arial" w:eastAsia="Calibri" w:hAnsi="Arial" w:cs="Arial"/>
          <w:szCs w:val="24"/>
          <w:lang w:val="es-CO" w:eastAsia="en-US"/>
        </w:rPr>
        <w:t>:</w:t>
      </w:r>
      <w:r w:rsidR="00F02D1B">
        <w:rPr>
          <w:rFonts w:ascii="Arial" w:eastAsia="Calibri" w:hAnsi="Arial" w:cs="Arial"/>
          <w:szCs w:val="24"/>
          <w:lang w:val="es-CO" w:eastAsia="en-US"/>
        </w:rPr>
        <w:t>0</w:t>
      </w:r>
      <w:r w:rsidR="00AB423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F02D1B">
        <w:rPr>
          <w:rFonts w:ascii="Arial" w:hAnsi="Arial" w:cs="Arial"/>
          <w:szCs w:val="24"/>
        </w:rPr>
        <w:t>18</w:t>
      </w:r>
      <w:r w:rsidR="00ED4B81">
        <w:rPr>
          <w:rFonts w:ascii="Arial" w:hAnsi="Arial" w:cs="Arial"/>
          <w:szCs w:val="24"/>
        </w:rPr>
        <w:t xml:space="preserve"> </w:t>
      </w:r>
      <w:r w:rsidRPr="00AC486E">
        <w:rPr>
          <w:rFonts w:ascii="Arial" w:hAnsi="Arial" w:cs="Arial"/>
          <w:szCs w:val="24"/>
        </w:rPr>
        <w:t xml:space="preserve">de </w:t>
      </w:r>
      <w:r w:rsidR="00F02D1B">
        <w:rPr>
          <w:rFonts w:ascii="Arial" w:hAnsi="Arial" w:cs="Arial"/>
          <w:szCs w:val="24"/>
        </w:rPr>
        <w:t xml:space="preserve">enero </w:t>
      </w:r>
      <w:r w:rsidRPr="00AC486E">
        <w:rPr>
          <w:rFonts w:ascii="Arial" w:hAnsi="Arial" w:cs="Arial"/>
          <w:szCs w:val="24"/>
        </w:rPr>
        <w:t>de 201</w:t>
      </w:r>
      <w:r w:rsidR="00F02D1B">
        <w:rPr>
          <w:rFonts w:ascii="Arial" w:hAnsi="Arial" w:cs="Arial"/>
          <w:szCs w:val="24"/>
        </w:rPr>
        <w:t>6</w:t>
      </w:r>
      <w:r w:rsidRPr="00AC486E">
        <w:rPr>
          <w:rFonts w:ascii="Arial" w:hAnsi="Arial" w:cs="Arial"/>
          <w:szCs w:val="24"/>
        </w:rPr>
        <w:t xml:space="preserve"> por el Juzgado </w:t>
      </w:r>
      <w:r w:rsidR="00F02D1B">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F02D1B">
        <w:rPr>
          <w:rFonts w:ascii="Arial" w:hAnsi="Arial" w:cs="Arial"/>
          <w:szCs w:val="24"/>
        </w:rPr>
        <w:t xml:space="preserve">la </w:t>
      </w:r>
      <w:r w:rsidR="003440CA">
        <w:rPr>
          <w:rFonts w:ascii="Arial" w:hAnsi="Arial" w:cs="Arial"/>
          <w:szCs w:val="24"/>
        </w:rPr>
        <w:t>señor</w:t>
      </w:r>
      <w:r w:rsidR="00F02D1B">
        <w:rPr>
          <w:rFonts w:ascii="Arial" w:hAnsi="Arial" w:cs="Arial"/>
          <w:szCs w:val="24"/>
        </w:rPr>
        <w:t>a</w:t>
      </w:r>
      <w:r w:rsidR="003440CA">
        <w:rPr>
          <w:rFonts w:ascii="Arial" w:hAnsi="Arial" w:cs="Arial"/>
          <w:szCs w:val="24"/>
        </w:rPr>
        <w:t xml:space="preserve"> </w:t>
      </w:r>
      <w:r w:rsidR="00F02D1B">
        <w:rPr>
          <w:rFonts w:ascii="Arial" w:hAnsi="Arial" w:cs="Arial"/>
          <w:b/>
          <w:szCs w:val="24"/>
        </w:rPr>
        <w:t xml:space="preserve">María Dolly Arias de López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F02D1B">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F02D1B">
        <w:rPr>
          <w:rFonts w:ascii="Arial" w:hAnsi="Arial" w:cs="Arial"/>
          <w:bCs/>
          <w:szCs w:val="24"/>
        </w:rPr>
        <w:t>168</w:t>
      </w:r>
      <w:r w:rsidR="00777072">
        <w:rPr>
          <w:rFonts w:ascii="Arial" w:hAnsi="Arial" w:cs="Arial"/>
          <w:bCs/>
          <w:szCs w:val="24"/>
        </w:rPr>
        <w:t>-01.</w:t>
      </w:r>
    </w:p>
    <w:p w:rsidR="00F02D1B" w:rsidRPr="00777072" w:rsidRDefault="00F02D1B" w:rsidP="00312238">
      <w:pPr>
        <w:spacing w:line="276" w:lineRule="auto"/>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C53DDD" w:rsidRDefault="00312238" w:rsidP="00312238">
      <w:pPr>
        <w:pStyle w:val="Prrafodelista"/>
        <w:numPr>
          <w:ilvl w:val="1"/>
          <w:numId w:val="7"/>
        </w:numPr>
        <w:spacing w:line="276" w:lineRule="auto"/>
        <w:rPr>
          <w:rFonts w:ascii="Arial" w:hAnsi="Arial" w:cs="Arial"/>
          <w:b/>
          <w:sz w:val="24"/>
          <w:szCs w:val="24"/>
        </w:rPr>
      </w:pPr>
      <w:r w:rsidRPr="00C53DDD">
        <w:rPr>
          <w:rFonts w:ascii="Arial" w:hAnsi="Arial" w:cs="Arial"/>
          <w:b/>
          <w:sz w:val="24"/>
          <w:szCs w:val="24"/>
        </w:rPr>
        <w:t>Síntesis de la demanda y su contestación</w:t>
      </w:r>
    </w:p>
    <w:p w:rsidR="00F02D1B" w:rsidRDefault="00F02D1B" w:rsidP="00312238">
      <w:pPr>
        <w:spacing w:line="276" w:lineRule="auto"/>
        <w:jc w:val="both"/>
        <w:rPr>
          <w:rFonts w:ascii="Arial" w:hAnsi="Arial" w:cs="Arial"/>
          <w:szCs w:val="24"/>
        </w:rPr>
      </w:pPr>
      <w:r>
        <w:rPr>
          <w:rFonts w:ascii="Arial" w:hAnsi="Arial" w:cs="Arial"/>
          <w:szCs w:val="24"/>
        </w:rPr>
        <w:t>La señora María Dolly Arias de López</w:t>
      </w:r>
      <w:r w:rsidR="00ED4B81">
        <w:rPr>
          <w:rFonts w:ascii="Arial" w:hAnsi="Arial" w:cs="Arial"/>
          <w:szCs w:val="24"/>
        </w:rPr>
        <w:t xml:space="preserve"> </w:t>
      </w:r>
      <w:r w:rsidR="00325F73">
        <w:rPr>
          <w:rFonts w:ascii="Arial" w:hAnsi="Arial" w:cs="Arial"/>
          <w:szCs w:val="24"/>
        </w:rPr>
        <w:t xml:space="preserve">solicita </w:t>
      </w:r>
      <w:r>
        <w:rPr>
          <w:rFonts w:ascii="Arial" w:hAnsi="Arial" w:cs="Arial"/>
          <w:szCs w:val="24"/>
        </w:rPr>
        <w:t xml:space="preserve">de manera principal </w:t>
      </w:r>
      <w:r w:rsidR="00226D5F" w:rsidRPr="00AC486E">
        <w:rPr>
          <w:rFonts w:ascii="Arial" w:hAnsi="Arial" w:cs="Arial"/>
          <w:szCs w:val="24"/>
        </w:rPr>
        <w:t>que</w:t>
      </w:r>
      <w:r w:rsidR="00594723">
        <w:rPr>
          <w:rFonts w:ascii="Arial" w:hAnsi="Arial" w:cs="Arial"/>
          <w:szCs w:val="24"/>
        </w:rPr>
        <w:t xml:space="preserve"> se </w:t>
      </w:r>
      <w:r w:rsidR="00AB423B">
        <w:rPr>
          <w:rFonts w:ascii="Arial" w:hAnsi="Arial" w:cs="Arial"/>
          <w:szCs w:val="24"/>
        </w:rPr>
        <w:t xml:space="preserve">declare que tiene derecho </w:t>
      </w:r>
      <w:r w:rsidR="00C53DDD">
        <w:rPr>
          <w:rFonts w:ascii="Arial" w:hAnsi="Arial" w:cs="Arial"/>
          <w:szCs w:val="24"/>
        </w:rPr>
        <w:t xml:space="preserve">a </w:t>
      </w:r>
      <w:r>
        <w:rPr>
          <w:rFonts w:ascii="Arial" w:hAnsi="Arial" w:cs="Arial"/>
          <w:szCs w:val="24"/>
        </w:rPr>
        <w:t>la pensión de vejez a partir del 16 de mayo de 2000, en cuantía de un salario mínimo legal mensual vigente, más los intereses moratorios y las costas procesales.</w:t>
      </w:r>
    </w:p>
    <w:p w:rsidR="00F02D1B" w:rsidRDefault="00F02D1B" w:rsidP="00312238">
      <w:pPr>
        <w:spacing w:line="276" w:lineRule="auto"/>
        <w:jc w:val="both"/>
        <w:rPr>
          <w:rFonts w:ascii="Arial" w:hAnsi="Arial" w:cs="Arial"/>
          <w:szCs w:val="24"/>
        </w:rPr>
      </w:pPr>
    </w:p>
    <w:p w:rsidR="00226D5F" w:rsidRDefault="00F02D1B" w:rsidP="00A75508">
      <w:pPr>
        <w:spacing w:line="276" w:lineRule="auto"/>
        <w:jc w:val="both"/>
        <w:rPr>
          <w:rFonts w:ascii="Arial" w:hAnsi="Arial" w:cs="Arial"/>
          <w:szCs w:val="24"/>
        </w:rPr>
      </w:pPr>
      <w:r>
        <w:rPr>
          <w:rFonts w:ascii="Arial" w:hAnsi="Arial" w:cs="Arial"/>
          <w:szCs w:val="24"/>
        </w:rPr>
        <w:t>En forma subsidiaria solicita que la prestación se reconozca a partir del 1° de abril de 2014</w:t>
      </w:r>
      <w:r w:rsidR="00A75508">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F04F48">
        <w:rPr>
          <w:rFonts w:ascii="Arial" w:hAnsi="Arial" w:cs="Arial"/>
          <w:szCs w:val="24"/>
        </w:rPr>
        <w:t xml:space="preserve">nació el </w:t>
      </w:r>
      <w:r w:rsidR="00A75508">
        <w:rPr>
          <w:rFonts w:ascii="Arial" w:hAnsi="Arial" w:cs="Arial"/>
          <w:szCs w:val="24"/>
        </w:rPr>
        <w:t xml:space="preserve">16 </w:t>
      </w:r>
      <w:r w:rsidR="00F04F48">
        <w:rPr>
          <w:rFonts w:ascii="Arial" w:hAnsi="Arial" w:cs="Arial"/>
          <w:szCs w:val="24"/>
        </w:rPr>
        <w:t xml:space="preserve">de </w:t>
      </w:r>
      <w:r w:rsidR="00A75508">
        <w:rPr>
          <w:rFonts w:ascii="Arial" w:hAnsi="Arial" w:cs="Arial"/>
          <w:szCs w:val="24"/>
        </w:rPr>
        <w:t xml:space="preserve">mayo </w:t>
      </w:r>
      <w:r w:rsidR="00F04F48">
        <w:rPr>
          <w:rFonts w:ascii="Arial" w:hAnsi="Arial" w:cs="Arial"/>
          <w:szCs w:val="24"/>
        </w:rPr>
        <w:t>de 19</w:t>
      </w:r>
      <w:r w:rsidR="00A75508">
        <w:rPr>
          <w:rFonts w:ascii="Arial" w:hAnsi="Arial" w:cs="Arial"/>
          <w:szCs w:val="24"/>
        </w:rPr>
        <w:t>45</w:t>
      </w:r>
      <w:r w:rsidR="00A95C6B">
        <w:rPr>
          <w:rFonts w:ascii="Arial" w:hAnsi="Arial" w:cs="Arial"/>
          <w:szCs w:val="24"/>
        </w:rPr>
        <w:t xml:space="preserve">; (ii) </w:t>
      </w:r>
      <w:r w:rsidR="00A75508">
        <w:rPr>
          <w:rFonts w:ascii="Arial" w:hAnsi="Arial" w:cs="Arial"/>
          <w:szCs w:val="24"/>
        </w:rPr>
        <w:t>ha realizado aportes para cubrir las contingencias de vejez, invalidez y muerte ante Colpensiones</w:t>
      </w:r>
      <w:r w:rsidR="00A8247F">
        <w:rPr>
          <w:rFonts w:ascii="Arial" w:hAnsi="Arial" w:cs="Arial"/>
          <w:szCs w:val="24"/>
        </w:rPr>
        <w:t>; (iii)</w:t>
      </w:r>
      <w:r w:rsidR="007A0C0F">
        <w:rPr>
          <w:rFonts w:ascii="Arial" w:hAnsi="Arial" w:cs="Arial"/>
          <w:szCs w:val="24"/>
        </w:rPr>
        <w:t xml:space="preserve"> </w:t>
      </w:r>
      <w:r w:rsidR="00A75508">
        <w:rPr>
          <w:rFonts w:ascii="Arial" w:hAnsi="Arial" w:cs="Arial"/>
          <w:szCs w:val="24"/>
        </w:rPr>
        <w:t>solicitó el reconocimiento de la pensión ante el ISS, pero le fue negada mediante Resolución N° 004612 de 2000, bajo el argumento de no ser beneficiaria del régimen de transición y por lo tanto, debía seguir cotizando hasta alcanzar 1000 semanas</w:t>
      </w:r>
      <w:r w:rsidR="003E7482">
        <w:rPr>
          <w:rFonts w:ascii="Arial" w:hAnsi="Arial" w:cs="Arial"/>
          <w:szCs w:val="24"/>
        </w:rPr>
        <w:t>; (iv</w:t>
      </w:r>
      <w:r w:rsidR="0096112F">
        <w:rPr>
          <w:rFonts w:ascii="Arial" w:hAnsi="Arial" w:cs="Arial"/>
          <w:szCs w:val="24"/>
        </w:rPr>
        <w:t xml:space="preserve">) </w:t>
      </w:r>
      <w:r w:rsidR="003E7482">
        <w:rPr>
          <w:rFonts w:ascii="Arial" w:hAnsi="Arial" w:cs="Arial"/>
          <w:szCs w:val="24"/>
        </w:rPr>
        <w:t xml:space="preserve">el </w:t>
      </w:r>
      <w:r w:rsidR="00A75508">
        <w:rPr>
          <w:rFonts w:ascii="Arial" w:hAnsi="Arial" w:cs="Arial"/>
          <w:szCs w:val="24"/>
        </w:rPr>
        <w:t>16 de noviembre de 2005, solicitó de nuevo el reconocimiento pensional, sin recibir respuesta hasta la fecha</w:t>
      </w:r>
      <w:r w:rsidR="003E7482">
        <w:rPr>
          <w:rFonts w:ascii="Arial" w:hAnsi="Arial" w:cs="Arial"/>
          <w:szCs w:val="24"/>
        </w:rPr>
        <w:t xml:space="preserve">; (v) </w:t>
      </w:r>
      <w:r w:rsidR="00A75508">
        <w:rPr>
          <w:rFonts w:ascii="Arial" w:hAnsi="Arial" w:cs="Arial"/>
          <w:szCs w:val="24"/>
        </w:rPr>
        <w:t xml:space="preserve"> registra 1.045 semanas cotizadas entre el 03/04/1990 y el 28/02/2015; (vi) tiene 70 años de edad y satisface </w:t>
      </w:r>
      <w:r w:rsidR="00A534FD">
        <w:rPr>
          <w:rFonts w:ascii="Arial" w:hAnsi="Arial" w:cs="Arial"/>
          <w:szCs w:val="24"/>
        </w:rPr>
        <w:t xml:space="preserve">más de 1000 semanas cotizadas </w:t>
      </w:r>
      <w:r w:rsidR="00A75508">
        <w:rPr>
          <w:rFonts w:ascii="Arial" w:hAnsi="Arial" w:cs="Arial"/>
          <w:szCs w:val="24"/>
        </w:rPr>
        <w:t>antes de la reforma introducida a la Ley 100 de 19</w:t>
      </w:r>
      <w:r w:rsidR="0093537C">
        <w:rPr>
          <w:rFonts w:ascii="Arial" w:hAnsi="Arial" w:cs="Arial"/>
          <w:szCs w:val="24"/>
        </w:rPr>
        <w:t xml:space="preserve">93, mediante la Ley 797 de 2003; (vii) </w:t>
      </w:r>
      <w:r w:rsidR="00A75508">
        <w:rPr>
          <w:rFonts w:ascii="Arial" w:hAnsi="Arial" w:cs="Arial"/>
          <w:szCs w:val="24"/>
        </w:rPr>
        <w:t xml:space="preserve"> </w:t>
      </w:r>
      <w:r w:rsidR="0093537C">
        <w:rPr>
          <w:rFonts w:ascii="Arial" w:hAnsi="Arial" w:cs="Arial"/>
          <w:szCs w:val="24"/>
        </w:rPr>
        <w:t xml:space="preserve">también cuenta con </w:t>
      </w:r>
      <w:r w:rsidR="00A75508">
        <w:rPr>
          <w:rFonts w:ascii="Arial" w:hAnsi="Arial" w:cs="Arial"/>
          <w:szCs w:val="24"/>
        </w:rPr>
        <w:t>499,70 semanas</w:t>
      </w:r>
      <w:r w:rsidR="0093537C">
        <w:rPr>
          <w:rFonts w:ascii="Arial" w:hAnsi="Arial" w:cs="Arial"/>
          <w:szCs w:val="24"/>
        </w:rPr>
        <w:t xml:space="preserve"> de cotización entre los 35 y 55 años de edad y para el año 2000 con 55 años; (viii) de la historia laboral, se advierte que el ciclo de diciembre de 1995, tuvo dos empleadores, Clara Inés Delgado por 16 días y, Guillermo </w:t>
      </w:r>
      <w:proofErr w:type="spellStart"/>
      <w:r w:rsidR="0093537C">
        <w:rPr>
          <w:rFonts w:ascii="Arial" w:hAnsi="Arial" w:cs="Arial"/>
          <w:szCs w:val="24"/>
        </w:rPr>
        <w:t>Buriticá</w:t>
      </w:r>
      <w:proofErr w:type="spellEnd"/>
      <w:r w:rsidR="0093537C">
        <w:rPr>
          <w:rFonts w:ascii="Arial" w:hAnsi="Arial" w:cs="Arial"/>
          <w:szCs w:val="24"/>
        </w:rPr>
        <w:t xml:space="preserve"> y </w:t>
      </w:r>
      <w:proofErr w:type="spellStart"/>
      <w:r w:rsidR="0093537C">
        <w:rPr>
          <w:rFonts w:ascii="Arial" w:hAnsi="Arial" w:cs="Arial"/>
          <w:szCs w:val="24"/>
        </w:rPr>
        <w:t>Cía</w:t>
      </w:r>
      <w:proofErr w:type="spellEnd"/>
      <w:r w:rsidR="0093537C">
        <w:rPr>
          <w:rFonts w:ascii="Arial" w:hAnsi="Arial" w:cs="Arial"/>
          <w:szCs w:val="24"/>
        </w:rPr>
        <w:t xml:space="preserve"> Ltda. Manufacturera 14 días, los que sumados genera 30 días o 4.28 semanas; no obstante, por ese periodo solo se registraron 24 días o 3.43 semanas; (ix) </w:t>
      </w:r>
      <w:r w:rsidR="002543DB">
        <w:rPr>
          <w:rFonts w:ascii="Arial" w:hAnsi="Arial" w:cs="Arial"/>
          <w:szCs w:val="24"/>
        </w:rPr>
        <w:t>si se registran las 4,28 semanas reales en vez de las 3,43, el resultado es de 499,70 semanas como se explicó y, basados en la teoría de la aproximación se arriba a un total de 500 semanas entre los 35 y 55 años de edad.</w:t>
      </w:r>
      <w:r w:rsidR="0093537C">
        <w:rPr>
          <w:rFonts w:ascii="Arial" w:hAnsi="Arial" w:cs="Arial"/>
          <w:szCs w:val="24"/>
        </w:rPr>
        <w:t xml:space="preserve"> </w:t>
      </w:r>
    </w:p>
    <w:p w:rsidR="00B35761" w:rsidRDefault="00B35761" w:rsidP="00CD0F44">
      <w:pPr>
        <w:spacing w:line="276" w:lineRule="auto"/>
        <w:ind w:firstLine="708"/>
        <w:jc w:val="both"/>
        <w:rPr>
          <w:rFonts w:ascii="Arial" w:hAnsi="Arial" w:cs="Arial"/>
          <w:szCs w:val="24"/>
        </w:rPr>
      </w:pPr>
    </w:p>
    <w:p w:rsidR="005F3F1E"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w:t>
      </w:r>
      <w:r w:rsidR="00D23D35">
        <w:rPr>
          <w:rFonts w:ascii="Arial" w:hAnsi="Arial" w:cs="Arial"/>
          <w:szCs w:val="24"/>
        </w:rPr>
        <w:t xml:space="preserve">principales y </w:t>
      </w:r>
      <w:proofErr w:type="spellStart"/>
      <w:r w:rsidR="00D23D35">
        <w:rPr>
          <w:rFonts w:ascii="Arial" w:hAnsi="Arial" w:cs="Arial"/>
          <w:szCs w:val="24"/>
        </w:rPr>
        <w:t>subsidarias</w:t>
      </w:r>
      <w:r w:rsidR="0086783D">
        <w:rPr>
          <w:rFonts w:ascii="Arial" w:hAnsi="Arial" w:cs="Arial"/>
          <w:szCs w:val="24"/>
        </w:rPr>
        <w:t>y</w:t>
      </w:r>
      <w:proofErr w:type="spellEnd"/>
      <w:r w:rsidR="0086783D">
        <w:rPr>
          <w:rFonts w:ascii="Arial" w:hAnsi="Arial" w:cs="Arial"/>
          <w:szCs w:val="24"/>
        </w:rPr>
        <w:t xml:space="preserve"> como razones de defensa señaló </w:t>
      </w:r>
      <w:r w:rsidR="005F3F1E">
        <w:rPr>
          <w:rFonts w:ascii="Arial" w:hAnsi="Arial" w:cs="Arial"/>
          <w:szCs w:val="24"/>
        </w:rPr>
        <w:t>que si bien el demandante era beneficiario</w:t>
      </w:r>
      <w:r w:rsidR="005F3F1E" w:rsidRPr="008E0CBF">
        <w:rPr>
          <w:rFonts w:ascii="Arial" w:hAnsi="Arial" w:cs="Arial"/>
          <w:szCs w:val="24"/>
        </w:rPr>
        <w:t xml:space="preserve"> del régimen de transición previsto en la Ley 100 de 1993, no puede predicarse lo mismo en virtud de la expedición del acto legislativo 01 de 2005, </w:t>
      </w:r>
      <w:r w:rsidR="00D23D35">
        <w:rPr>
          <w:rFonts w:ascii="Arial" w:hAnsi="Arial" w:cs="Arial"/>
          <w:szCs w:val="24"/>
        </w:rPr>
        <w:t>porque al 31 de julio de 2010 no cuenta con 500 semanas en los últimos 20 años ni 1000 en cualquier tiempo</w:t>
      </w:r>
      <w:r w:rsidR="005F3F1E" w:rsidRPr="008E0CBF">
        <w:rPr>
          <w:rFonts w:ascii="Arial" w:hAnsi="Arial" w:cs="Arial"/>
          <w:szCs w:val="24"/>
        </w:rPr>
        <w:t xml:space="preserve">; propuso como </w:t>
      </w:r>
      <w:r w:rsidR="005F3F1E" w:rsidRPr="008E0CBF">
        <w:rPr>
          <w:rFonts w:ascii="Arial" w:hAnsi="Arial" w:cs="Arial"/>
          <w:szCs w:val="24"/>
        </w:rPr>
        <w:lastRenderedPageBreak/>
        <w:t xml:space="preserve">excepciones de mérito las que denominó “Inexistencia del </w:t>
      </w:r>
      <w:r w:rsidR="00D23D35">
        <w:rPr>
          <w:rFonts w:ascii="Arial" w:hAnsi="Arial" w:cs="Arial"/>
          <w:szCs w:val="24"/>
        </w:rPr>
        <w:t>Derecho</w:t>
      </w:r>
      <w:r w:rsidR="005F3F1E" w:rsidRPr="008E0CBF">
        <w:rPr>
          <w:rFonts w:ascii="Arial" w:hAnsi="Arial" w:cs="Arial"/>
          <w:szCs w:val="24"/>
        </w:rPr>
        <w:t>”</w:t>
      </w:r>
      <w:r w:rsidR="00D23D35">
        <w:rPr>
          <w:rFonts w:ascii="Arial" w:hAnsi="Arial" w:cs="Arial"/>
          <w:szCs w:val="24"/>
        </w:rPr>
        <w:t xml:space="preserve">, “Cobro de lo no debido”, “Improcedencia del reconocimiento de intereses moratorios” , “Buena fe” y </w:t>
      </w:r>
      <w:r w:rsidR="005F3F1E" w:rsidRPr="008E0CBF">
        <w:rPr>
          <w:rFonts w:ascii="Arial" w:hAnsi="Arial" w:cs="Arial"/>
          <w:szCs w:val="24"/>
        </w:rPr>
        <w:t>“Prescripción”.</w:t>
      </w:r>
    </w:p>
    <w:p w:rsidR="00D23D35" w:rsidRPr="008E0CBF" w:rsidRDefault="00D23D35"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 consultada</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D23D35">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que </w:t>
      </w:r>
      <w:r w:rsidR="00D23D35">
        <w:rPr>
          <w:rFonts w:ascii="Arial" w:hAnsi="Arial" w:cs="Arial"/>
          <w:color w:val="000000"/>
          <w:szCs w:val="24"/>
          <w:lang w:eastAsia="es-CO"/>
        </w:rPr>
        <w:t xml:space="preserve">la </w:t>
      </w:r>
      <w:r w:rsidR="00EA7E61">
        <w:rPr>
          <w:rFonts w:ascii="Arial" w:hAnsi="Arial" w:cs="Arial"/>
          <w:color w:val="000000"/>
          <w:szCs w:val="24"/>
          <w:lang w:eastAsia="es-CO"/>
        </w:rPr>
        <w:t>señor</w:t>
      </w:r>
      <w:r w:rsidR="00D23D35">
        <w:rPr>
          <w:rFonts w:ascii="Arial" w:hAnsi="Arial" w:cs="Arial"/>
          <w:color w:val="000000"/>
          <w:szCs w:val="24"/>
          <w:lang w:eastAsia="es-CO"/>
        </w:rPr>
        <w:t>a</w:t>
      </w:r>
      <w:r w:rsidR="00EA7E61">
        <w:rPr>
          <w:rFonts w:ascii="Arial" w:hAnsi="Arial" w:cs="Arial"/>
          <w:color w:val="000000"/>
          <w:szCs w:val="24"/>
          <w:lang w:eastAsia="es-CO"/>
        </w:rPr>
        <w:t xml:space="preserve"> </w:t>
      </w:r>
      <w:r w:rsidR="00F02D1B">
        <w:rPr>
          <w:rFonts w:ascii="Arial" w:hAnsi="Arial" w:cs="Arial"/>
          <w:color w:val="000000"/>
          <w:szCs w:val="24"/>
          <w:lang w:eastAsia="es-CO"/>
        </w:rPr>
        <w:t>María Dolly Arias de López</w:t>
      </w:r>
      <w:r w:rsidR="00C01BC0">
        <w:rPr>
          <w:rFonts w:ascii="Arial" w:hAnsi="Arial" w:cs="Arial"/>
          <w:color w:val="000000"/>
          <w:szCs w:val="24"/>
          <w:lang w:eastAsia="es-CO"/>
        </w:rPr>
        <w:t xml:space="preserve"> era beneficiaria</w:t>
      </w:r>
      <w:r w:rsidR="00011EBE">
        <w:rPr>
          <w:rFonts w:ascii="Arial" w:hAnsi="Arial" w:cs="Arial"/>
          <w:color w:val="000000"/>
          <w:szCs w:val="24"/>
          <w:lang w:eastAsia="es-CO"/>
        </w:rPr>
        <w:t xml:space="preserve"> del régimen de transición y, por lo tanto, </w:t>
      </w:r>
      <w:r w:rsidR="00EA7E61">
        <w:rPr>
          <w:rFonts w:ascii="Arial" w:hAnsi="Arial" w:cs="Arial"/>
          <w:color w:val="000000"/>
          <w:szCs w:val="24"/>
          <w:lang w:eastAsia="es-CO"/>
        </w:rPr>
        <w:t>tenía derecho a percibir su pensión de vejez de conformidad con lo previsto en el Decreto 758 de 1990, a partir de</w:t>
      </w:r>
      <w:r w:rsidR="00106CAC">
        <w:rPr>
          <w:rFonts w:ascii="Arial" w:hAnsi="Arial" w:cs="Arial"/>
          <w:color w:val="000000"/>
          <w:szCs w:val="24"/>
          <w:lang w:eastAsia="es-CO"/>
        </w:rPr>
        <w:t>l 1°</w:t>
      </w:r>
      <w:r w:rsidR="00011EBE">
        <w:rPr>
          <w:rFonts w:ascii="Arial" w:hAnsi="Arial" w:cs="Arial"/>
          <w:color w:val="000000"/>
          <w:szCs w:val="24"/>
          <w:lang w:eastAsia="es-CO"/>
        </w:rPr>
        <w:t xml:space="preserve"> de </w:t>
      </w:r>
      <w:r w:rsidR="00C01BC0">
        <w:rPr>
          <w:rFonts w:ascii="Arial" w:hAnsi="Arial" w:cs="Arial"/>
          <w:color w:val="000000"/>
          <w:szCs w:val="24"/>
          <w:lang w:eastAsia="es-CO"/>
        </w:rPr>
        <w:t xml:space="preserve">abril </w:t>
      </w:r>
      <w:r w:rsidR="00011EBE">
        <w:rPr>
          <w:rFonts w:ascii="Arial" w:hAnsi="Arial" w:cs="Arial"/>
          <w:color w:val="000000"/>
          <w:szCs w:val="24"/>
          <w:lang w:eastAsia="es-CO"/>
        </w:rPr>
        <w:t>de 201</w:t>
      </w:r>
      <w:r w:rsidR="00C01BC0">
        <w:rPr>
          <w:rFonts w:ascii="Arial" w:hAnsi="Arial" w:cs="Arial"/>
          <w:color w:val="000000"/>
          <w:szCs w:val="24"/>
          <w:lang w:eastAsia="es-CO"/>
        </w:rPr>
        <w:t>5</w:t>
      </w:r>
      <w:r w:rsidR="00011EBE">
        <w:rPr>
          <w:rFonts w:ascii="Arial" w:hAnsi="Arial" w:cs="Arial"/>
          <w:color w:val="000000"/>
          <w:szCs w:val="24"/>
          <w:lang w:eastAsia="es-CO"/>
        </w:rPr>
        <w:t>, en cuantía equivalente al salario mínimo</w:t>
      </w:r>
      <w:r w:rsidR="00C01BC0">
        <w:rPr>
          <w:rFonts w:ascii="Arial" w:hAnsi="Arial" w:cs="Arial"/>
          <w:color w:val="000000"/>
          <w:szCs w:val="24"/>
          <w:lang w:eastAsia="es-CO"/>
        </w:rPr>
        <w:t>, a razón de 14 mesadas anuales</w:t>
      </w:r>
      <w:r w:rsidR="00D604E3">
        <w:rPr>
          <w:rFonts w:ascii="Arial" w:hAnsi="Arial" w:cs="Arial"/>
          <w:color w:val="000000"/>
          <w:szCs w:val="24"/>
          <w:lang w:eastAsia="es-CO"/>
        </w:rPr>
        <w:t xml:space="preserve">; </w:t>
      </w:r>
      <w:r w:rsidR="00304B09">
        <w:rPr>
          <w:rFonts w:ascii="Arial" w:hAnsi="Arial" w:cs="Arial"/>
          <w:color w:val="000000"/>
          <w:szCs w:val="24"/>
          <w:lang w:eastAsia="es-CO"/>
        </w:rPr>
        <w:t xml:space="preserve">concedió </w:t>
      </w:r>
      <w:r w:rsidR="00D604E3">
        <w:rPr>
          <w:rFonts w:ascii="Arial" w:hAnsi="Arial" w:cs="Arial"/>
          <w:color w:val="000000"/>
          <w:szCs w:val="24"/>
          <w:lang w:eastAsia="es-CO"/>
        </w:rPr>
        <w:t>los intereses de mora a partir d</w:t>
      </w:r>
      <w:r w:rsidR="00C01BC0">
        <w:rPr>
          <w:rFonts w:ascii="Arial" w:hAnsi="Arial" w:cs="Arial"/>
          <w:color w:val="000000"/>
          <w:szCs w:val="24"/>
          <w:lang w:eastAsia="es-CO"/>
        </w:rPr>
        <w:t xml:space="preserve">e la ejecutoria de la sentencia </w:t>
      </w:r>
      <w:r w:rsidR="00D604E3">
        <w:rPr>
          <w:rFonts w:ascii="Arial" w:hAnsi="Arial" w:cs="Arial"/>
          <w:color w:val="000000"/>
          <w:szCs w:val="24"/>
          <w:lang w:eastAsia="es-CO"/>
        </w:rPr>
        <w:t>y condenó en costas pr</w:t>
      </w:r>
      <w:r w:rsidR="00C01BC0">
        <w:rPr>
          <w:rFonts w:ascii="Arial" w:hAnsi="Arial" w:cs="Arial"/>
          <w:color w:val="000000"/>
          <w:szCs w:val="24"/>
          <w:lang w:eastAsia="es-CO"/>
        </w:rPr>
        <w:t>ocesales a la entidad demandada en un 90%.</w:t>
      </w:r>
    </w:p>
    <w:p w:rsidR="00EA7E61" w:rsidRDefault="00EA7E61" w:rsidP="005522AF">
      <w:pPr>
        <w:spacing w:line="276" w:lineRule="auto"/>
        <w:jc w:val="both"/>
        <w:rPr>
          <w:rFonts w:ascii="Arial" w:hAnsi="Arial" w:cs="Arial"/>
          <w:color w:val="000000"/>
          <w:szCs w:val="24"/>
          <w:lang w:eastAsia="es-CO"/>
        </w:rPr>
      </w:pPr>
    </w:p>
    <w:p w:rsidR="00715D74" w:rsidRDefault="00EA7E6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w:t>
      </w:r>
      <w:r w:rsidR="00DA33A7">
        <w:rPr>
          <w:rFonts w:ascii="Arial" w:hAnsi="Arial" w:cs="Arial"/>
          <w:color w:val="000000"/>
          <w:szCs w:val="24"/>
          <w:lang w:eastAsia="es-CO"/>
        </w:rPr>
        <w:t>n argumentó que era beneficiaria</w:t>
      </w:r>
      <w:r>
        <w:rPr>
          <w:rFonts w:ascii="Arial" w:hAnsi="Arial" w:cs="Arial"/>
          <w:color w:val="000000"/>
          <w:szCs w:val="24"/>
          <w:lang w:eastAsia="es-CO"/>
        </w:rPr>
        <w:t xml:space="preserve"> del régimen de transición establecido en la Ley 100 de 1993, el que había conservado aún con la expedición del acto legislativo 01 de 2005</w:t>
      </w:r>
      <w:r w:rsidR="00A50E03">
        <w:rPr>
          <w:rFonts w:ascii="Arial" w:hAnsi="Arial" w:cs="Arial"/>
          <w:color w:val="000000"/>
          <w:szCs w:val="24"/>
          <w:lang w:eastAsia="es-CO"/>
        </w:rPr>
        <w:t xml:space="preserve">, </w:t>
      </w:r>
      <w:r w:rsidR="00A403AB">
        <w:rPr>
          <w:rFonts w:ascii="Arial" w:hAnsi="Arial" w:cs="Arial"/>
          <w:color w:val="000000"/>
          <w:szCs w:val="24"/>
          <w:lang w:eastAsia="es-CO"/>
        </w:rPr>
        <w:t xml:space="preserve">toda vez que </w:t>
      </w:r>
      <w:r w:rsidR="00DA33A7">
        <w:rPr>
          <w:rFonts w:ascii="Arial" w:hAnsi="Arial" w:cs="Arial"/>
          <w:color w:val="000000"/>
          <w:szCs w:val="24"/>
          <w:lang w:eastAsia="es-CO"/>
        </w:rPr>
        <w:t>causó el derecho antes del 31 de julio de 2010</w:t>
      </w:r>
      <w:r w:rsidR="00A403AB">
        <w:rPr>
          <w:rFonts w:ascii="Arial" w:hAnsi="Arial" w:cs="Arial"/>
          <w:color w:val="000000"/>
          <w:szCs w:val="24"/>
          <w:lang w:eastAsia="es-CO"/>
        </w:rPr>
        <w:t xml:space="preserve">, </w:t>
      </w:r>
      <w:r w:rsidR="00DA33A7">
        <w:rPr>
          <w:rFonts w:ascii="Arial" w:hAnsi="Arial" w:cs="Arial"/>
          <w:color w:val="000000"/>
          <w:szCs w:val="24"/>
          <w:lang w:eastAsia="es-CO"/>
        </w:rPr>
        <w:t>toda vez que,</w:t>
      </w:r>
      <w:r w:rsidR="00A403AB">
        <w:rPr>
          <w:rFonts w:ascii="Arial" w:hAnsi="Arial" w:cs="Arial"/>
          <w:color w:val="000000"/>
          <w:szCs w:val="24"/>
          <w:lang w:eastAsia="es-CO"/>
        </w:rPr>
        <w:t xml:space="preserve"> en virtud de la teoría de la aproximación, podía aseverarse que tenía las </w:t>
      </w:r>
      <w:r w:rsidR="00DA33A7">
        <w:rPr>
          <w:rFonts w:ascii="Arial" w:hAnsi="Arial" w:cs="Arial"/>
          <w:color w:val="000000"/>
          <w:szCs w:val="24"/>
          <w:lang w:eastAsia="es-CO"/>
        </w:rPr>
        <w:t>500</w:t>
      </w:r>
      <w:r w:rsidR="00A403AB">
        <w:rPr>
          <w:rFonts w:ascii="Arial" w:hAnsi="Arial" w:cs="Arial"/>
          <w:color w:val="000000"/>
          <w:szCs w:val="24"/>
          <w:lang w:eastAsia="es-CO"/>
        </w:rPr>
        <w:t xml:space="preserve"> semanas </w:t>
      </w:r>
      <w:r w:rsidR="00DA33A7">
        <w:rPr>
          <w:rFonts w:ascii="Arial" w:hAnsi="Arial" w:cs="Arial"/>
          <w:color w:val="000000"/>
          <w:szCs w:val="24"/>
          <w:lang w:eastAsia="es-CO"/>
        </w:rPr>
        <w:t>dentro de los 20 años anteriores al cumplimiento de la edad para pensionarse</w:t>
      </w:r>
      <w:r w:rsidR="00A403AB">
        <w:rPr>
          <w:rFonts w:ascii="Arial" w:hAnsi="Arial" w:cs="Arial"/>
          <w:color w:val="000000"/>
          <w:szCs w:val="24"/>
          <w:lang w:eastAsia="es-CO"/>
        </w:rPr>
        <w:t xml:space="preserve">;  </w:t>
      </w:r>
      <w:r w:rsidR="00DA33A7">
        <w:rPr>
          <w:rFonts w:ascii="Arial" w:hAnsi="Arial" w:cs="Arial"/>
          <w:color w:val="000000"/>
          <w:szCs w:val="24"/>
          <w:lang w:eastAsia="es-CO"/>
        </w:rPr>
        <w:t xml:space="preserve">por lo </w:t>
      </w:r>
      <w:r w:rsidR="00A50E03">
        <w:rPr>
          <w:rFonts w:ascii="Arial" w:hAnsi="Arial" w:cs="Arial"/>
          <w:color w:val="000000"/>
          <w:szCs w:val="24"/>
          <w:lang w:eastAsia="es-CO"/>
        </w:rPr>
        <w:t>que cumplió con la totalidad de los requisitos previstos en el artículo 12 del Acuerdo 049 de 1990, para acceder a la pensión de vejez.</w:t>
      </w:r>
    </w:p>
    <w:p w:rsidR="00A50E03" w:rsidRDefault="00A50E03" w:rsidP="005522AF">
      <w:pPr>
        <w:spacing w:line="276" w:lineRule="auto"/>
        <w:jc w:val="both"/>
        <w:rPr>
          <w:rFonts w:ascii="Arial" w:hAnsi="Arial" w:cs="Arial"/>
          <w:color w:val="000000"/>
          <w:szCs w:val="24"/>
          <w:lang w:eastAsia="es-CO"/>
        </w:rPr>
      </w:pPr>
    </w:p>
    <w:p w:rsidR="00DA33A7" w:rsidRDefault="00DA33A7"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Reconoció la prestación a partir del 1° de abril de 2015, día siguiente a la última cotización al sistema, en cuantía de un SMLMV y por 14 mesadas anuales, por haber causado el derecho ante del 31 de julio de 2011.</w:t>
      </w:r>
    </w:p>
    <w:p w:rsidR="00DA33A7" w:rsidRDefault="00DA33A7" w:rsidP="005522AF">
      <w:pPr>
        <w:spacing w:line="276" w:lineRule="auto"/>
        <w:jc w:val="both"/>
        <w:rPr>
          <w:rFonts w:ascii="Arial" w:hAnsi="Arial" w:cs="Arial"/>
          <w:color w:val="000000"/>
          <w:szCs w:val="24"/>
          <w:lang w:eastAsia="es-CO"/>
        </w:rPr>
      </w:pPr>
    </w:p>
    <w:p w:rsidR="00A50E03" w:rsidRDefault="00A50E03"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cuento a los intereses moratorios, determinó que </w:t>
      </w:r>
      <w:r w:rsidR="00A403AB">
        <w:rPr>
          <w:rFonts w:ascii="Arial" w:hAnsi="Arial" w:cs="Arial"/>
          <w:color w:val="000000"/>
          <w:szCs w:val="24"/>
          <w:lang w:eastAsia="es-CO"/>
        </w:rPr>
        <w:t>los mismos procedían a partir de la ejecutoria de la sentencia, porque la prosperidad de las pretensiones se genera como consecuencia de una interpretación jurisprudencial favorable</w:t>
      </w:r>
      <w:r>
        <w:rPr>
          <w:rFonts w:ascii="Arial" w:hAnsi="Arial" w:cs="Arial"/>
          <w:color w:val="000000"/>
          <w:szCs w:val="24"/>
          <w:lang w:eastAsia="es-CO"/>
        </w:rPr>
        <w:t>.</w:t>
      </w:r>
    </w:p>
    <w:p w:rsidR="00DA33A7" w:rsidRDefault="00DA33A7" w:rsidP="005522AF">
      <w:pPr>
        <w:spacing w:line="276" w:lineRule="auto"/>
        <w:jc w:val="both"/>
        <w:rPr>
          <w:rFonts w:ascii="Arial" w:hAnsi="Arial" w:cs="Arial"/>
          <w:color w:val="000000"/>
          <w:szCs w:val="24"/>
          <w:lang w:eastAsia="es-CO"/>
        </w:rPr>
      </w:pPr>
    </w:p>
    <w:p w:rsidR="002C313D" w:rsidRPr="00364783" w:rsidRDefault="00312238" w:rsidP="00312238">
      <w:pPr>
        <w:pStyle w:val="Prrafodelista"/>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5522AF"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 xml:space="preserve">e conformidad con lo dispuesto por el artículo 69 del C.P.L. se ordenó el grado jurisdiccional de consulta, al haber resultado la misma totalmente adversa a </w:t>
      </w:r>
      <w:r>
        <w:rPr>
          <w:rFonts w:ascii="Arial" w:hAnsi="Arial" w:cs="Arial"/>
          <w:szCs w:val="24"/>
        </w:rPr>
        <w:t>los intereses de COLPENSIONES</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43795C" w:rsidRDefault="0061484D" w:rsidP="0043795C">
      <w:pPr>
        <w:shd w:val="clear" w:color="auto" w:fill="FFFFFF"/>
        <w:tabs>
          <w:tab w:val="left" w:pos="5197"/>
        </w:tabs>
        <w:spacing w:line="276" w:lineRule="auto"/>
        <w:jc w:val="center"/>
        <w:rPr>
          <w:rFonts w:ascii="Arial" w:hAnsi="Arial" w:cs="Arial"/>
          <w:b/>
          <w:szCs w:val="24"/>
        </w:rPr>
      </w:pPr>
      <w:r w:rsidRPr="0043795C">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BC26C5">
        <w:rPr>
          <w:iCs/>
          <w:szCs w:val="24"/>
        </w:rPr>
        <w:t xml:space="preserve">La </w:t>
      </w:r>
      <w:r w:rsidR="005D5800">
        <w:rPr>
          <w:iCs/>
          <w:szCs w:val="24"/>
        </w:rPr>
        <w:t>señor</w:t>
      </w:r>
      <w:r w:rsidR="00BC26C5">
        <w:rPr>
          <w:iCs/>
          <w:szCs w:val="24"/>
        </w:rPr>
        <w:t>a</w:t>
      </w:r>
      <w:r w:rsidR="005D5800">
        <w:rPr>
          <w:iCs/>
          <w:szCs w:val="24"/>
        </w:rPr>
        <w:t xml:space="preserve"> </w:t>
      </w:r>
      <w:r w:rsidR="00F02D1B">
        <w:rPr>
          <w:iCs/>
          <w:szCs w:val="24"/>
        </w:rPr>
        <w:t>María Dolly Arias de López</w:t>
      </w:r>
      <w:r w:rsidR="001F49C2">
        <w:rPr>
          <w:iCs/>
          <w:szCs w:val="24"/>
        </w:rPr>
        <w:t xml:space="preserve"> </w:t>
      </w:r>
      <w:r w:rsidR="005D5800">
        <w:rPr>
          <w:iCs/>
          <w:szCs w:val="24"/>
        </w:rPr>
        <w:t>e</w:t>
      </w:r>
      <w:r w:rsidR="00BC26C5">
        <w:rPr>
          <w:iCs/>
          <w:szCs w:val="24"/>
        </w:rPr>
        <w:t>s beneficiaria</w:t>
      </w:r>
      <w:r w:rsidRPr="007F1F65">
        <w:rPr>
          <w:iCs/>
          <w:szCs w:val="24"/>
        </w:rPr>
        <w:t xml:space="preserve"> del Régimen de Transición?</w:t>
      </w:r>
    </w:p>
    <w:p w:rsidR="00A403AB" w:rsidRDefault="00A403AB" w:rsidP="00A403AB">
      <w:pPr>
        <w:pStyle w:val="Textoindependiente"/>
        <w:spacing w:line="276" w:lineRule="auto"/>
        <w:contextualSpacing/>
        <w:rPr>
          <w:iCs/>
          <w:szCs w:val="24"/>
        </w:rPr>
      </w:pPr>
    </w:p>
    <w:p w:rsidR="00A403AB" w:rsidRDefault="00A403AB" w:rsidP="004C28EB">
      <w:pPr>
        <w:pStyle w:val="Textoindependiente"/>
        <w:numPr>
          <w:ilvl w:val="1"/>
          <w:numId w:val="8"/>
        </w:numPr>
        <w:spacing w:line="276" w:lineRule="auto"/>
        <w:ind w:left="0" w:hanging="11"/>
        <w:contextualSpacing/>
        <w:rPr>
          <w:iCs/>
          <w:szCs w:val="24"/>
        </w:rPr>
      </w:pPr>
      <w:r>
        <w:rPr>
          <w:iCs/>
          <w:szCs w:val="24"/>
        </w:rPr>
        <w:lastRenderedPageBreak/>
        <w:t>¿Es viable efectuar la aproximación de las semanas de cotización, en la forma pretendida en la demanda?</w:t>
      </w:r>
    </w:p>
    <w:p w:rsidR="00B02F1F" w:rsidRDefault="00B02F1F" w:rsidP="00B02F1F">
      <w:pPr>
        <w:pStyle w:val="Textoindependiente"/>
        <w:spacing w:line="276" w:lineRule="auto"/>
        <w:contextualSpacing/>
        <w:rPr>
          <w:iCs/>
          <w:szCs w:val="24"/>
        </w:rPr>
      </w:pPr>
    </w:p>
    <w:p w:rsidR="00B02F1F" w:rsidRPr="00B02F1F" w:rsidRDefault="00A403AB" w:rsidP="00B02F1F">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t>1.3</w:t>
      </w:r>
      <w:r w:rsidR="00B02F1F" w:rsidRPr="00C71D5E">
        <w:rPr>
          <w:rFonts w:ascii="Arial" w:hAnsi="Arial" w:cs="Arial"/>
          <w:bCs/>
          <w:iCs/>
          <w:color w:val="000000"/>
          <w:szCs w:val="24"/>
          <w:lang w:val="es-CO"/>
        </w:rPr>
        <w:t xml:space="preserve">. </w:t>
      </w:r>
      <w:r w:rsidR="00A43A10">
        <w:rPr>
          <w:rFonts w:ascii="Arial" w:hAnsi="Arial" w:cs="Arial"/>
          <w:bCs/>
          <w:iCs/>
          <w:color w:val="000000"/>
          <w:szCs w:val="24"/>
          <w:lang w:val="es-CO"/>
        </w:rPr>
        <w:t xml:space="preserve"> ¿Logró la</w:t>
      </w:r>
      <w:r w:rsidR="00B02F1F" w:rsidRPr="00C71D5E">
        <w:rPr>
          <w:rFonts w:ascii="Arial" w:hAnsi="Arial" w:cs="Arial"/>
          <w:bCs/>
          <w:iCs/>
          <w:color w:val="000000"/>
          <w:szCs w:val="24"/>
          <w:lang w:val="es-CO"/>
        </w:rPr>
        <w:t xml:space="preserve"> demandante acreditar los requisitos necesarios para acceder a la Pensión de vejez</w:t>
      </w:r>
      <w:r w:rsidR="00B02F1F" w:rsidRPr="00B02F1F">
        <w:rPr>
          <w:rFonts w:ascii="Arial" w:hAnsi="Arial" w:cs="Arial"/>
          <w:bCs/>
          <w:iCs/>
          <w:color w:val="000000"/>
          <w:szCs w:val="24"/>
          <w:lang w:val="es-CO"/>
        </w:rPr>
        <w:t xml:space="preserve"> que solicita?</w:t>
      </w:r>
    </w:p>
    <w:p w:rsidR="00026C2A" w:rsidRDefault="00026C2A" w:rsidP="00026C2A">
      <w:pPr>
        <w:pStyle w:val="Textoindependiente"/>
        <w:spacing w:line="276" w:lineRule="auto"/>
        <w:ind w:left="720"/>
        <w:contextualSpacing/>
        <w:rPr>
          <w:iCs/>
          <w:szCs w:val="24"/>
        </w:rPr>
      </w:pPr>
    </w:p>
    <w:p w:rsidR="00972117" w:rsidRDefault="00A403AB" w:rsidP="00B02F1F">
      <w:pPr>
        <w:pStyle w:val="Textoindependiente"/>
        <w:spacing w:line="276" w:lineRule="auto"/>
        <w:contextualSpacing/>
        <w:rPr>
          <w:iCs/>
          <w:szCs w:val="24"/>
        </w:rPr>
      </w:pPr>
      <w:r>
        <w:rPr>
          <w:iCs/>
          <w:szCs w:val="24"/>
        </w:rPr>
        <w:t>1.4</w:t>
      </w:r>
      <w:r w:rsidR="00B02F1F">
        <w:rPr>
          <w:iCs/>
          <w:szCs w:val="24"/>
        </w:rPr>
        <w:t xml:space="preserve">. </w:t>
      </w:r>
      <w:r w:rsidR="00DE6CD7">
        <w:rPr>
          <w:iCs/>
          <w:szCs w:val="24"/>
        </w:rPr>
        <w:t>¿A partir de qué fecha procede el disfrute de la pensión de vejez de</w:t>
      </w:r>
      <w:r w:rsidR="00A43A10">
        <w:rPr>
          <w:iCs/>
          <w:szCs w:val="24"/>
        </w:rPr>
        <w:t xml:space="preserve"> </w:t>
      </w:r>
      <w:r w:rsidR="00DE6CD7">
        <w:rPr>
          <w:iCs/>
          <w:szCs w:val="24"/>
        </w:rPr>
        <w:t>l</w:t>
      </w:r>
      <w:r w:rsidR="00A43A10">
        <w:rPr>
          <w:iCs/>
          <w:szCs w:val="24"/>
        </w:rPr>
        <w:t>a</w:t>
      </w:r>
      <w:r w:rsidR="00DE6CD7">
        <w:rPr>
          <w:iCs/>
          <w:szCs w:val="24"/>
        </w:rPr>
        <w:t xml:space="preserve"> actor</w:t>
      </w:r>
      <w:r w:rsidR="00A43A10">
        <w:rPr>
          <w:iCs/>
          <w:szCs w:val="24"/>
        </w:rPr>
        <w:t>a</w:t>
      </w:r>
      <w:r w:rsidR="00DE6CD7">
        <w:rPr>
          <w:iCs/>
          <w:szCs w:val="24"/>
        </w:rPr>
        <w:t>?</w:t>
      </w:r>
    </w:p>
    <w:p w:rsidR="00972117" w:rsidRDefault="00972117" w:rsidP="00B02F1F">
      <w:pPr>
        <w:pStyle w:val="Textoindependiente"/>
        <w:spacing w:line="276" w:lineRule="auto"/>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3C44B5" w:rsidRDefault="003C44B5" w:rsidP="003C44B5">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896067" w:rsidRDefault="00896067" w:rsidP="00896067">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 xml:space="preserve">tiene como finalidad conservar los requisitos de la normativa anterior a la que se encuentren afiliados </w:t>
      </w:r>
      <w:r w:rsidRPr="00D156A5">
        <w:rPr>
          <w:rFonts w:ascii="Arial" w:hAnsi="Arial" w:cs="Arial"/>
          <w:color w:val="000000"/>
          <w:shd w:val="clear" w:color="auto" w:fill="FFFFFF"/>
        </w:rPr>
        <w:t>las personas que al momento de entrar en vigencia el sistema tengan treinta y cinco (35) o más años de edad si son mujeres o cuarenta (40) o más años de edad si son hombres, o quince (15) o más años de servicios cotizados</w:t>
      </w:r>
      <w:r>
        <w:rPr>
          <w:rFonts w:ascii="Arial" w:hAnsi="Arial" w:cs="Arial"/>
          <w:color w:val="000000"/>
          <w:shd w:val="clear" w:color="auto" w:fill="FFFFFF"/>
        </w:rPr>
        <w:t>.</w:t>
      </w:r>
    </w:p>
    <w:p w:rsidR="00454184" w:rsidRDefault="00454184" w:rsidP="00312238">
      <w:pPr>
        <w:shd w:val="clear" w:color="auto" w:fill="FFFFFF"/>
        <w:tabs>
          <w:tab w:val="left" w:pos="5197"/>
        </w:tabs>
        <w:spacing w:line="276" w:lineRule="auto"/>
        <w:jc w:val="both"/>
        <w:rPr>
          <w:rFonts w:ascii="Arial" w:hAnsi="Arial" w:cs="Arial"/>
          <w:color w:val="000000"/>
          <w:szCs w:val="24"/>
          <w:lang w:eastAsia="es-CO"/>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896067" w:rsidRDefault="00896067" w:rsidP="00896067">
      <w:pPr>
        <w:shd w:val="clear" w:color="auto" w:fill="FFFFFF"/>
        <w:tabs>
          <w:tab w:val="left" w:pos="5197"/>
        </w:tabs>
        <w:spacing w:line="276" w:lineRule="auto"/>
        <w:jc w:val="both"/>
        <w:rPr>
          <w:rFonts w:ascii="Arial" w:hAnsi="Arial"/>
          <w:szCs w:val="24"/>
        </w:rPr>
      </w:pPr>
    </w:p>
    <w:p w:rsidR="00896067" w:rsidRPr="00896067" w:rsidRDefault="00896067" w:rsidP="00896067">
      <w:pPr>
        <w:shd w:val="clear" w:color="auto" w:fill="FFFFFF"/>
        <w:tabs>
          <w:tab w:val="left" w:pos="5197"/>
        </w:tabs>
        <w:spacing w:line="276" w:lineRule="auto"/>
        <w:jc w:val="both"/>
        <w:rPr>
          <w:rFonts w:ascii="Arial" w:hAnsi="Arial"/>
          <w:szCs w:val="24"/>
        </w:rPr>
      </w:pPr>
      <w:r w:rsidRPr="00896067">
        <w:rPr>
          <w:rFonts w:ascii="Arial" w:hAnsi="Arial"/>
          <w:szCs w:val="24"/>
        </w:rPr>
        <w:t>De conformidad con la copia de</w:t>
      </w:r>
      <w:r>
        <w:rPr>
          <w:rFonts w:ascii="Arial" w:hAnsi="Arial"/>
          <w:szCs w:val="24"/>
        </w:rPr>
        <w:t>l registro civil de nacimiento y de</w:t>
      </w:r>
      <w:r w:rsidRPr="00896067">
        <w:rPr>
          <w:rFonts w:ascii="Arial" w:hAnsi="Arial"/>
          <w:szCs w:val="24"/>
        </w:rPr>
        <w:t xml:space="preserve"> la cédula de ciudadanía visible</w:t>
      </w:r>
      <w:r>
        <w:rPr>
          <w:rFonts w:ascii="Arial" w:hAnsi="Arial"/>
          <w:szCs w:val="24"/>
        </w:rPr>
        <w:t>s</w:t>
      </w:r>
      <w:r w:rsidRPr="00896067">
        <w:rPr>
          <w:rFonts w:ascii="Arial" w:hAnsi="Arial"/>
          <w:szCs w:val="24"/>
        </w:rPr>
        <w:t xml:space="preserve"> a folio </w:t>
      </w:r>
      <w:r>
        <w:rPr>
          <w:rFonts w:ascii="Arial" w:hAnsi="Arial"/>
          <w:szCs w:val="24"/>
        </w:rPr>
        <w:t>24 y 25</w:t>
      </w:r>
      <w:r w:rsidRPr="00896067">
        <w:rPr>
          <w:rFonts w:ascii="Arial" w:hAnsi="Arial"/>
          <w:szCs w:val="24"/>
        </w:rPr>
        <w:t xml:space="preserve"> del expediente, </w:t>
      </w:r>
      <w:r>
        <w:rPr>
          <w:rFonts w:ascii="Arial" w:hAnsi="Arial"/>
          <w:szCs w:val="24"/>
        </w:rPr>
        <w:t xml:space="preserve">la </w:t>
      </w:r>
      <w:r w:rsidRPr="00896067">
        <w:rPr>
          <w:rFonts w:ascii="Arial" w:hAnsi="Arial"/>
          <w:szCs w:val="24"/>
        </w:rPr>
        <w:t xml:space="preserve">demandante nació el </w:t>
      </w:r>
      <w:r>
        <w:rPr>
          <w:rFonts w:ascii="Arial" w:hAnsi="Arial"/>
          <w:szCs w:val="24"/>
        </w:rPr>
        <w:t>16</w:t>
      </w:r>
      <w:r w:rsidRPr="00896067">
        <w:rPr>
          <w:rFonts w:ascii="Arial" w:hAnsi="Arial"/>
          <w:szCs w:val="24"/>
        </w:rPr>
        <w:t xml:space="preserve"> de </w:t>
      </w:r>
      <w:r>
        <w:rPr>
          <w:rFonts w:ascii="Arial" w:hAnsi="Arial"/>
          <w:szCs w:val="24"/>
        </w:rPr>
        <w:t xml:space="preserve">mayo </w:t>
      </w:r>
      <w:r w:rsidRPr="00896067">
        <w:rPr>
          <w:rFonts w:ascii="Arial" w:hAnsi="Arial"/>
          <w:szCs w:val="24"/>
        </w:rPr>
        <w:t>de 19</w:t>
      </w:r>
      <w:r>
        <w:rPr>
          <w:rFonts w:ascii="Arial" w:hAnsi="Arial"/>
          <w:szCs w:val="24"/>
        </w:rPr>
        <w:t>45</w:t>
      </w:r>
      <w:r w:rsidRPr="00896067">
        <w:rPr>
          <w:rFonts w:ascii="Arial" w:hAnsi="Arial"/>
          <w:szCs w:val="24"/>
        </w:rPr>
        <w:t xml:space="preserve"> por lo que para el 1º de</w:t>
      </w:r>
      <w:r>
        <w:rPr>
          <w:rFonts w:ascii="Arial" w:hAnsi="Arial"/>
          <w:szCs w:val="24"/>
        </w:rPr>
        <w:t xml:space="preserve"> abril de 1994 tenía cumplidos 38</w:t>
      </w:r>
      <w:r w:rsidRPr="00896067">
        <w:rPr>
          <w:rFonts w:ascii="Arial" w:hAnsi="Arial"/>
          <w:szCs w:val="24"/>
        </w:rPr>
        <w:t xml:space="preserve"> años de edad</w:t>
      </w:r>
      <w:r>
        <w:rPr>
          <w:rFonts w:ascii="Arial" w:hAnsi="Arial"/>
          <w:szCs w:val="24"/>
        </w:rPr>
        <w:t xml:space="preserve"> cumplidos</w:t>
      </w:r>
      <w:r w:rsidRPr="00896067">
        <w:rPr>
          <w:rFonts w:ascii="Arial" w:hAnsi="Arial"/>
          <w:szCs w:val="24"/>
        </w:rPr>
        <w:t xml:space="preserve">, </w:t>
      </w:r>
      <w:r>
        <w:rPr>
          <w:rFonts w:ascii="Arial" w:hAnsi="Arial"/>
          <w:szCs w:val="24"/>
        </w:rPr>
        <w:t>lo que la hace beneficiaria de la transición.</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A40615"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w:t>
      </w:r>
      <w:r w:rsidR="00A40615">
        <w:rPr>
          <w:rFonts w:ascii="Arial" w:hAnsi="Arial" w:cs="Arial"/>
          <w:color w:val="000000"/>
          <w:szCs w:val="24"/>
          <w:lang w:eastAsia="es-CO"/>
        </w:rPr>
        <w:t>hora, como pretende la aplicación del Acuerdo 049 de 1990 para acceder a la subvención por vejez, debe establecerse si los requisitos allí exigidos, fueron cumplidos con anterioridad al 31 de julio de 2010.</w:t>
      </w:r>
    </w:p>
    <w:p w:rsidR="00A40615" w:rsidRDefault="00A40615" w:rsidP="00312238">
      <w:pPr>
        <w:shd w:val="clear" w:color="auto" w:fill="FFFFFF"/>
        <w:tabs>
          <w:tab w:val="left" w:pos="5197"/>
        </w:tabs>
        <w:spacing w:line="276" w:lineRule="auto"/>
        <w:jc w:val="both"/>
        <w:rPr>
          <w:rFonts w:ascii="Arial" w:hAnsi="Arial" w:cs="Arial"/>
          <w:color w:val="000000"/>
          <w:szCs w:val="24"/>
          <w:lang w:eastAsia="es-CO"/>
        </w:rPr>
      </w:pPr>
    </w:p>
    <w:p w:rsidR="003B48CC" w:rsidRDefault="00A40615" w:rsidP="007B1A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respecto, </w:t>
      </w:r>
      <w:r w:rsidR="003B48CC">
        <w:rPr>
          <w:rFonts w:ascii="Arial" w:hAnsi="Arial" w:cs="Arial"/>
          <w:color w:val="000000"/>
          <w:szCs w:val="24"/>
          <w:lang w:eastAsia="es-CO"/>
        </w:rPr>
        <w:t xml:space="preserve">puede deducirse que </w:t>
      </w:r>
      <w:r w:rsidR="00B10A1E">
        <w:rPr>
          <w:rFonts w:ascii="Arial" w:hAnsi="Arial" w:cs="Arial"/>
          <w:color w:val="000000"/>
          <w:szCs w:val="24"/>
          <w:lang w:eastAsia="es-CO"/>
        </w:rPr>
        <w:t xml:space="preserve">en </w:t>
      </w:r>
      <w:r w:rsidR="003B48CC">
        <w:rPr>
          <w:rFonts w:ascii="Arial" w:hAnsi="Arial" w:cs="Arial"/>
          <w:color w:val="000000"/>
          <w:szCs w:val="24"/>
          <w:lang w:eastAsia="es-CO"/>
        </w:rPr>
        <w:t>el año 20</w:t>
      </w:r>
      <w:r w:rsidR="00B10A1E">
        <w:rPr>
          <w:rFonts w:ascii="Arial" w:hAnsi="Arial" w:cs="Arial"/>
          <w:color w:val="000000"/>
          <w:szCs w:val="24"/>
          <w:lang w:eastAsia="es-CO"/>
        </w:rPr>
        <w:t>0</w:t>
      </w:r>
      <w:r w:rsidR="00896067">
        <w:rPr>
          <w:rFonts w:ascii="Arial" w:hAnsi="Arial" w:cs="Arial"/>
          <w:color w:val="000000"/>
          <w:szCs w:val="24"/>
          <w:lang w:eastAsia="es-CO"/>
        </w:rPr>
        <w:t>0</w:t>
      </w:r>
      <w:r w:rsidR="003B48CC">
        <w:rPr>
          <w:rFonts w:ascii="Arial" w:hAnsi="Arial" w:cs="Arial"/>
          <w:color w:val="000000"/>
          <w:szCs w:val="24"/>
          <w:lang w:eastAsia="es-CO"/>
        </w:rPr>
        <w:t xml:space="preserve"> arribó a los </w:t>
      </w:r>
      <w:r w:rsidR="00896067">
        <w:rPr>
          <w:rFonts w:ascii="Arial" w:hAnsi="Arial" w:cs="Arial"/>
          <w:color w:val="000000"/>
          <w:szCs w:val="24"/>
          <w:lang w:eastAsia="es-CO"/>
        </w:rPr>
        <w:t>55</w:t>
      </w:r>
      <w:r w:rsidR="003B48CC">
        <w:rPr>
          <w:rFonts w:ascii="Arial" w:hAnsi="Arial" w:cs="Arial"/>
          <w:color w:val="000000"/>
          <w:szCs w:val="24"/>
          <w:lang w:eastAsia="es-CO"/>
        </w:rPr>
        <w:t xml:space="preserve"> años de edad, </w:t>
      </w:r>
      <w:r w:rsidR="004B43AE">
        <w:rPr>
          <w:rFonts w:ascii="Arial" w:hAnsi="Arial" w:cs="Arial"/>
          <w:color w:val="000000"/>
          <w:szCs w:val="24"/>
          <w:lang w:eastAsia="es-CO"/>
        </w:rPr>
        <w:t xml:space="preserve">calenda para la cual, conforme al “resumen de semanas cotizadas por empleador” </w:t>
      </w:r>
      <w:r w:rsidR="00B10A1E">
        <w:rPr>
          <w:rFonts w:ascii="Arial" w:hAnsi="Arial" w:cs="Arial"/>
          <w:color w:val="000000"/>
          <w:szCs w:val="24"/>
          <w:lang w:eastAsia="es-CO"/>
        </w:rPr>
        <w:t xml:space="preserve">solo acreditaba un total de </w:t>
      </w:r>
      <w:r w:rsidR="004B43AE">
        <w:rPr>
          <w:rFonts w:ascii="Arial" w:hAnsi="Arial" w:cs="Arial"/>
          <w:color w:val="000000"/>
          <w:szCs w:val="24"/>
          <w:lang w:eastAsia="es-CO"/>
        </w:rPr>
        <w:t>49</w:t>
      </w:r>
      <w:r w:rsidR="004B6F3A">
        <w:rPr>
          <w:rFonts w:ascii="Arial" w:hAnsi="Arial" w:cs="Arial"/>
          <w:color w:val="000000"/>
          <w:szCs w:val="24"/>
          <w:lang w:eastAsia="es-CO"/>
        </w:rPr>
        <w:t>6,</w:t>
      </w:r>
      <w:r w:rsidR="00C07ADF">
        <w:rPr>
          <w:rFonts w:ascii="Arial" w:hAnsi="Arial" w:cs="Arial"/>
          <w:color w:val="000000"/>
          <w:szCs w:val="24"/>
          <w:lang w:eastAsia="es-CO"/>
        </w:rPr>
        <w:t>65</w:t>
      </w:r>
      <w:r w:rsidR="00B10A1E">
        <w:rPr>
          <w:rFonts w:ascii="Arial" w:hAnsi="Arial" w:cs="Arial"/>
          <w:color w:val="000000"/>
          <w:szCs w:val="24"/>
          <w:lang w:eastAsia="es-CO"/>
        </w:rPr>
        <w:t xml:space="preserve"> </w:t>
      </w:r>
      <w:r w:rsidR="007B1A81">
        <w:rPr>
          <w:rFonts w:ascii="Arial" w:hAnsi="Arial" w:cs="Arial"/>
          <w:color w:val="000000"/>
          <w:szCs w:val="24"/>
          <w:lang w:eastAsia="es-CO"/>
        </w:rPr>
        <w:t>semanas en toda la vida laboral</w:t>
      </w:r>
      <w:r w:rsidR="004B43AE">
        <w:rPr>
          <w:rFonts w:ascii="Arial" w:hAnsi="Arial" w:cs="Arial"/>
          <w:color w:val="000000"/>
          <w:szCs w:val="24"/>
          <w:lang w:eastAsia="es-CO"/>
        </w:rPr>
        <w:t xml:space="preserve"> que a su vez coincide con las efectuadas dentro de los 20 años anteriores al cumplimiento de la edad para pensionarse</w:t>
      </w:r>
      <w:r w:rsidR="003B48CC">
        <w:rPr>
          <w:rFonts w:ascii="Arial" w:hAnsi="Arial" w:cs="Arial"/>
          <w:color w:val="000000"/>
          <w:szCs w:val="24"/>
          <w:lang w:eastAsia="es-CO"/>
        </w:rPr>
        <w:t>.</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4B43AE" w:rsidRDefault="005D0E7B"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Sin embargo</w:t>
      </w:r>
      <w:r w:rsidR="007B1A81">
        <w:rPr>
          <w:rFonts w:ascii="Arial" w:hAnsi="Arial" w:cs="Arial"/>
          <w:color w:val="000000"/>
          <w:szCs w:val="24"/>
          <w:lang w:eastAsia="es-CO"/>
        </w:rPr>
        <w:t xml:space="preserve">, dado que en la demanda, se solicita </w:t>
      </w:r>
      <w:r w:rsidR="004B43AE">
        <w:rPr>
          <w:rFonts w:ascii="Arial" w:hAnsi="Arial" w:cs="Arial"/>
          <w:color w:val="000000"/>
          <w:szCs w:val="24"/>
          <w:lang w:eastAsia="es-CO"/>
        </w:rPr>
        <w:t>qu</w:t>
      </w:r>
      <w:r w:rsidR="00A534FD">
        <w:rPr>
          <w:rFonts w:ascii="Arial" w:hAnsi="Arial" w:cs="Arial"/>
          <w:color w:val="000000"/>
          <w:szCs w:val="24"/>
          <w:lang w:eastAsia="es-CO"/>
        </w:rPr>
        <w:t>e el ciclo de diciembre de 1995</w:t>
      </w:r>
      <w:r w:rsidR="004B43AE">
        <w:rPr>
          <w:rFonts w:ascii="Arial" w:hAnsi="Arial" w:cs="Arial"/>
          <w:color w:val="000000"/>
          <w:szCs w:val="24"/>
          <w:lang w:eastAsia="es-CO"/>
        </w:rPr>
        <w:t xml:space="preserve"> sea computado completo</w:t>
      </w:r>
      <w:r w:rsidR="00A534FD">
        <w:rPr>
          <w:rFonts w:ascii="Arial" w:hAnsi="Arial" w:cs="Arial"/>
          <w:color w:val="000000"/>
          <w:szCs w:val="24"/>
          <w:lang w:eastAsia="es-CO"/>
        </w:rPr>
        <w:t>;</w:t>
      </w:r>
      <w:r w:rsidR="004B43AE">
        <w:rPr>
          <w:rFonts w:ascii="Arial" w:hAnsi="Arial" w:cs="Arial"/>
          <w:color w:val="000000"/>
          <w:szCs w:val="24"/>
          <w:lang w:eastAsia="es-CO"/>
        </w:rPr>
        <w:t xml:space="preserve"> toda vez que los aportes del mismo se hicieron a través de dos empleadores diferentes, es del caso analizar esa situación.</w:t>
      </w:r>
    </w:p>
    <w:p w:rsidR="004B43AE" w:rsidRDefault="004B43AE" w:rsidP="00F0544F">
      <w:pPr>
        <w:shd w:val="clear" w:color="auto" w:fill="FFFFFF"/>
        <w:tabs>
          <w:tab w:val="left" w:pos="5197"/>
        </w:tabs>
        <w:spacing w:line="276" w:lineRule="auto"/>
        <w:jc w:val="both"/>
        <w:rPr>
          <w:rFonts w:ascii="Arial" w:hAnsi="Arial" w:cs="Arial"/>
          <w:color w:val="000000"/>
          <w:szCs w:val="24"/>
          <w:lang w:eastAsia="es-CO"/>
        </w:rPr>
      </w:pPr>
    </w:p>
    <w:p w:rsidR="007B1A81" w:rsidRDefault="004B43AE"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según el “detalle de pagos efectuado a partir del año 1995”, se advierte que los empleadores “Clara Inés Delgado” y “Guillermo </w:t>
      </w:r>
      <w:proofErr w:type="spellStart"/>
      <w:r>
        <w:rPr>
          <w:rFonts w:ascii="Arial" w:hAnsi="Arial" w:cs="Arial"/>
          <w:color w:val="000000"/>
          <w:szCs w:val="24"/>
          <w:lang w:eastAsia="es-CO"/>
        </w:rPr>
        <w:t>Buriticá</w:t>
      </w:r>
      <w:proofErr w:type="spellEnd"/>
      <w:r>
        <w:rPr>
          <w:rFonts w:ascii="Arial" w:hAnsi="Arial" w:cs="Arial"/>
          <w:color w:val="000000"/>
          <w:szCs w:val="24"/>
          <w:lang w:eastAsia="es-CO"/>
        </w:rPr>
        <w:t xml:space="preserve"> V Y </w:t>
      </w:r>
      <w:proofErr w:type="spellStart"/>
      <w:r>
        <w:rPr>
          <w:rFonts w:ascii="Arial" w:hAnsi="Arial" w:cs="Arial"/>
          <w:color w:val="000000"/>
          <w:szCs w:val="24"/>
          <w:lang w:eastAsia="es-CO"/>
        </w:rPr>
        <w:t>Cía</w:t>
      </w:r>
      <w:proofErr w:type="spellEnd"/>
      <w:r>
        <w:rPr>
          <w:rFonts w:ascii="Arial" w:hAnsi="Arial" w:cs="Arial"/>
          <w:color w:val="000000"/>
          <w:szCs w:val="24"/>
          <w:lang w:eastAsia="es-CO"/>
        </w:rPr>
        <w:t xml:space="preserve"> Ltda. </w:t>
      </w:r>
      <w:proofErr w:type="spellStart"/>
      <w:r>
        <w:rPr>
          <w:rFonts w:ascii="Arial" w:hAnsi="Arial" w:cs="Arial"/>
          <w:color w:val="000000"/>
          <w:szCs w:val="24"/>
          <w:lang w:eastAsia="es-CO"/>
        </w:rPr>
        <w:lastRenderedPageBreak/>
        <w:t>Manofact</w:t>
      </w:r>
      <w:proofErr w:type="spellEnd"/>
      <w:r>
        <w:rPr>
          <w:rFonts w:ascii="Arial" w:hAnsi="Arial" w:cs="Arial"/>
          <w:color w:val="000000"/>
          <w:szCs w:val="24"/>
          <w:lang w:eastAsia="es-CO"/>
        </w:rPr>
        <w:t xml:space="preserve">”  reportaron  16 y 14 días, respectivamente,  los que sumados </w:t>
      </w:r>
      <w:r w:rsidR="001E4A01">
        <w:rPr>
          <w:rFonts w:ascii="Arial" w:hAnsi="Arial" w:cs="Arial"/>
          <w:color w:val="000000"/>
          <w:szCs w:val="24"/>
          <w:lang w:eastAsia="es-CO"/>
        </w:rPr>
        <w:t xml:space="preserve">arrojan </w:t>
      </w:r>
      <w:r>
        <w:rPr>
          <w:rFonts w:ascii="Arial" w:hAnsi="Arial" w:cs="Arial"/>
          <w:color w:val="000000"/>
          <w:szCs w:val="24"/>
          <w:lang w:eastAsia="es-CO"/>
        </w:rPr>
        <w:t>un total de 30 días, por lo que evidentemente debe sumarse ese ciclo en su totalidad, es decir, por 4.29, de tal ma</w:t>
      </w:r>
      <w:r w:rsidR="001E4A01">
        <w:rPr>
          <w:rFonts w:ascii="Arial" w:hAnsi="Arial" w:cs="Arial"/>
          <w:color w:val="000000"/>
          <w:szCs w:val="24"/>
          <w:lang w:eastAsia="es-CO"/>
        </w:rPr>
        <w:t>nera que al estar registradas solo 3,</w:t>
      </w:r>
      <w:r w:rsidR="00D1065D">
        <w:rPr>
          <w:rFonts w:ascii="Arial" w:hAnsi="Arial" w:cs="Arial"/>
          <w:color w:val="000000"/>
          <w:szCs w:val="24"/>
          <w:lang w:eastAsia="es-CO"/>
        </w:rPr>
        <w:t>43 semanas, debe sumarse 0,86 semanas más.</w:t>
      </w:r>
    </w:p>
    <w:p w:rsidR="005D0E7B" w:rsidRDefault="005D0E7B" w:rsidP="00F0544F">
      <w:pPr>
        <w:shd w:val="clear" w:color="auto" w:fill="FFFFFF"/>
        <w:tabs>
          <w:tab w:val="left" w:pos="5197"/>
        </w:tabs>
        <w:spacing w:line="276" w:lineRule="auto"/>
        <w:jc w:val="both"/>
        <w:rPr>
          <w:rFonts w:ascii="Arial" w:hAnsi="Arial" w:cs="Arial"/>
          <w:color w:val="000000"/>
          <w:szCs w:val="24"/>
          <w:lang w:eastAsia="es-CO"/>
        </w:rPr>
      </w:pPr>
    </w:p>
    <w:p w:rsidR="005D0E7B" w:rsidRDefault="005D0E7B" w:rsidP="005D0E7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Es del caso precisar</w:t>
      </w:r>
      <w:r w:rsidR="004B6F3A">
        <w:rPr>
          <w:rFonts w:ascii="Arial" w:hAnsi="Arial" w:cs="Arial"/>
          <w:color w:val="000000"/>
          <w:szCs w:val="24"/>
          <w:lang w:eastAsia="es-CO"/>
        </w:rPr>
        <w:t xml:space="preserve">, además </w:t>
      </w:r>
      <w:r>
        <w:rPr>
          <w:rFonts w:ascii="Arial" w:hAnsi="Arial" w:cs="Arial"/>
          <w:color w:val="000000"/>
          <w:szCs w:val="24"/>
          <w:lang w:eastAsia="es-CO"/>
        </w:rPr>
        <w:t xml:space="preserve">que respecto de los periodos </w:t>
      </w:r>
      <w:r w:rsidR="004B6F3A">
        <w:rPr>
          <w:rFonts w:ascii="Arial" w:hAnsi="Arial" w:cs="Arial"/>
          <w:color w:val="000000"/>
          <w:szCs w:val="24"/>
          <w:lang w:eastAsia="es-CO"/>
        </w:rPr>
        <w:t xml:space="preserve">de febrero y marzo de </w:t>
      </w:r>
      <w:r>
        <w:rPr>
          <w:rFonts w:ascii="Arial" w:hAnsi="Arial" w:cs="Arial"/>
          <w:color w:val="000000"/>
          <w:szCs w:val="24"/>
          <w:lang w:eastAsia="es-CO"/>
        </w:rPr>
        <w:t>2000 se registran 8</w:t>
      </w:r>
      <w:r w:rsidR="004B6F3A">
        <w:rPr>
          <w:rFonts w:ascii="Arial" w:hAnsi="Arial" w:cs="Arial"/>
          <w:color w:val="000000"/>
          <w:szCs w:val="24"/>
          <w:lang w:eastAsia="es-CO"/>
        </w:rPr>
        <w:t>,</w:t>
      </w:r>
      <w:r>
        <w:rPr>
          <w:rFonts w:ascii="Arial" w:hAnsi="Arial" w:cs="Arial"/>
          <w:color w:val="000000"/>
          <w:szCs w:val="24"/>
          <w:lang w:eastAsia="es-CO"/>
        </w:rPr>
        <w:t xml:space="preserve">29 </w:t>
      </w:r>
      <w:r w:rsidR="004B6F3A">
        <w:rPr>
          <w:rFonts w:ascii="Arial" w:hAnsi="Arial" w:cs="Arial"/>
          <w:color w:val="000000"/>
          <w:szCs w:val="24"/>
          <w:lang w:eastAsia="es-CO"/>
        </w:rPr>
        <w:t>semanas cuando lo correcto es 8,57, por lo que hacen falta 0,</w:t>
      </w:r>
      <w:r>
        <w:rPr>
          <w:rFonts w:ascii="Arial" w:hAnsi="Arial" w:cs="Arial"/>
          <w:color w:val="000000"/>
          <w:szCs w:val="24"/>
          <w:lang w:eastAsia="es-CO"/>
        </w:rPr>
        <w:t>28</w:t>
      </w:r>
      <w:r w:rsidR="004B6F3A">
        <w:rPr>
          <w:rFonts w:ascii="Arial" w:hAnsi="Arial" w:cs="Arial"/>
          <w:color w:val="000000"/>
          <w:szCs w:val="24"/>
          <w:lang w:eastAsia="es-CO"/>
        </w:rPr>
        <w:t xml:space="preserve"> semanas</w:t>
      </w:r>
      <w:r w:rsidR="008416BE" w:rsidRPr="008416BE">
        <w:rPr>
          <w:rFonts w:ascii="Arial" w:hAnsi="Arial" w:cs="Arial"/>
          <w:color w:val="000000"/>
          <w:szCs w:val="24"/>
          <w:lang w:eastAsia="es-CO"/>
        </w:rPr>
        <w:t xml:space="preserve"> </w:t>
      </w:r>
      <w:r w:rsidR="008416BE">
        <w:rPr>
          <w:rFonts w:ascii="Arial" w:hAnsi="Arial" w:cs="Arial"/>
          <w:color w:val="000000"/>
          <w:szCs w:val="24"/>
          <w:lang w:eastAsia="es-CO"/>
        </w:rPr>
        <w:t>que deben adicionarse, teniendo en cuenta que se reconocieron en la cuenta de la afiliada solo 29 días por ciclo, cuando lo correcto era 30</w:t>
      </w:r>
      <w:r w:rsidR="004B6F3A">
        <w:rPr>
          <w:rFonts w:ascii="Arial" w:hAnsi="Arial" w:cs="Arial"/>
          <w:color w:val="000000"/>
          <w:szCs w:val="24"/>
          <w:lang w:eastAsia="es-CO"/>
        </w:rPr>
        <w:t>; a</w:t>
      </w:r>
      <w:r>
        <w:rPr>
          <w:rFonts w:ascii="Arial" w:hAnsi="Arial" w:cs="Arial"/>
          <w:color w:val="000000"/>
          <w:szCs w:val="24"/>
          <w:lang w:eastAsia="es-CO"/>
        </w:rPr>
        <w:t>sí mismo, por el ciclo 01/04/2000 solo se computan 15 días, cuando lo correcto</w:t>
      </w:r>
      <w:r w:rsidR="008416BE">
        <w:rPr>
          <w:rFonts w:ascii="Arial" w:hAnsi="Arial" w:cs="Arial"/>
          <w:color w:val="000000"/>
          <w:szCs w:val="24"/>
          <w:lang w:eastAsia="es-CO"/>
        </w:rPr>
        <w:t xml:space="preserve"> también son </w:t>
      </w:r>
      <w:r>
        <w:rPr>
          <w:rFonts w:ascii="Arial" w:hAnsi="Arial" w:cs="Arial"/>
          <w:color w:val="000000"/>
          <w:szCs w:val="24"/>
          <w:lang w:eastAsia="es-CO"/>
        </w:rPr>
        <w:t>30, teniendo en cuenta que de la vinculación con la empleadora Clara Inés Delgado no se evidencia solución de continuidad, por lo que en caso de mora, la administradora de pensiones, debió realizar las acciones de recobro pertinentes, conforme lo prevé el artículo</w:t>
      </w:r>
      <w:r w:rsidR="00F6326A">
        <w:rPr>
          <w:rFonts w:ascii="Arial" w:hAnsi="Arial" w:cs="Arial"/>
          <w:color w:val="000000"/>
          <w:szCs w:val="24"/>
          <w:lang w:eastAsia="es-CO"/>
        </w:rPr>
        <w:t xml:space="preserve"> 24 de la Ley 100 de 1993; de tal manera que </w:t>
      </w:r>
      <w:r w:rsidR="004B6F3A">
        <w:rPr>
          <w:rFonts w:ascii="Arial" w:hAnsi="Arial" w:cs="Arial"/>
          <w:color w:val="000000"/>
          <w:szCs w:val="24"/>
          <w:lang w:eastAsia="es-CO"/>
        </w:rPr>
        <w:t xml:space="preserve">respecto de </w:t>
      </w:r>
      <w:r w:rsidR="00F6326A">
        <w:rPr>
          <w:rFonts w:ascii="Arial" w:hAnsi="Arial" w:cs="Arial"/>
          <w:color w:val="000000"/>
          <w:szCs w:val="24"/>
          <w:lang w:eastAsia="es-CO"/>
        </w:rPr>
        <w:t xml:space="preserve">este </w:t>
      </w:r>
      <w:r w:rsidR="004B6F3A">
        <w:rPr>
          <w:rFonts w:ascii="Arial" w:hAnsi="Arial" w:cs="Arial"/>
          <w:color w:val="000000"/>
          <w:szCs w:val="24"/>
          <w:lang w:eastAsia="es-CO"/>
        </w:rPr>
        <w:t xml:space="preserve">último </w:t>
      </w:r>
      <w:r w:rsidR="00F6326A">
        <w:rPr>
          <w:rFonts w:ascii="Arial" w:hAnsi="Arial" w:cs="Arial"/>
          <w:color w:val="000000"/>
          <w:szCs w:val="24"/>
          <w:lang w:eastAsia="es-CO"/>
        </w:rPr>
        <w:t>periodo se</w:t>
      </w:r>
      <w:r w:rsidR="004B6F3A">
        <w:rPr>
          <w:rFonts w:ascii="Arial" w:hAnsi="Arial" w:cs="Arial"/>
          <w:color w:val="000000"/>
          <w:szCs w:val="24"/>
          <w:lang w:eastAsia="es-CO"/>
        </w:rPr>
        <w:t xml:space="preserve"> deben </w:t>
      </w:r>
      <w:r w:rsidR="00F6326A">
        <w:rPr>
          <w:rFonts w:ascii="Arial" w:hAnsi="Arial" w:cs="Arial"/>
          <w:color w:val="000000"/>
          <w:szCs w:val="24"/>
          <w:lang w:eastAsia="es-CO"/>
        </w:rPr>
        <w:t xml:space="preserve"> contabiliz</w:t>
      </w:r>
      <w:r w:rsidR="004B6F3A">
        <w:rPr>
          <w:rFonts w:ascii="Arial" w:hAnsi="Arial" w:cs="Arial"/>
          <w:color w:val="000000"/>
          <w:szCs w:val="24"/>
          <w:lang w:eastAsia="es-CO"/>
        </w:rPr>
        <w:t>ar 2,14 semanas más</w:t>
      </w:r>
      <w:r w:rsidR="00F6326A">
        <w:rPr>
          <w:rFonts w:ascii="Arial" w:hAnsi="Arial" w:cs="Arial"/>
          <w:color w:val="000000"/>
          <w:szCs w:val="24"/>
          <w:lang w:eastAsia="es-CO"/>
        </w:rPr>
        <w:t>.</w:t>
      </w:r>
    </w:p>
    <w:p w:rsidR="005D0E7B" w:rsidRDefault="005D0E7B" w:rsidP="00F0544F">
      <w:pPr>
        <w:shd w:val="clear" w:color="auto" w:fill="FFFFFF"/>
        <w:tabs>
          <w:tab w:val="left" w:pos="5197"/>
        </w:tabs>
        <w:spacing w:line="276" w:lineRule="auto"/>
        <w:jc w:val="both"/>
        <w:rPr>
          <w:rFonts w:ascii="Arial" w:hAnsi="Arial" w:cs="Arial"/>
          <w:color w:val="000000"/>
          <w:szCs w:val="24"/>
          <w:lang w:eastAsia="es-CO"/>
        </w:rPr>
      </w:pPr>
    </w:p>
    <w:p w:rsidR="00D1065D" w:rsidRDefault="00F6326A"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consecuencia</w:t>
      </w:r>
      <w:r w:rsidR="00D1065D">
        <w:rPr>
          <w:rFonts w:ascii="Arial" w:hAnsi="Arial" w:cs="Arial"/>
          <w:color w:val="000000"/>
          <w:szCs w:val="24"/>
          <w:lang w:eastAsia="es-CO"/>
        </w:rPr>
        <w:t xml:space="preserve">, </w:t>
      </w:r>
      <w:r w:rsidR="001E4A01">
        <w:rPr>
          <w:rFonts w:ascii="Arial" w:hAnsi="Arial" w:cs="Arial"/>
          <w:color w:val="000000"/>
          <w:szCs w:val="24"/>
          <w:lang w:eastAsia="es-CO"/>
        </w:rPr>
        <w:t xml:space="preserve">al adicionarle a </w:t>
      </w:r>
      <w:r w:rsidR="00D1065D">
        <w:rPr>
          <w:rFonts w:ascii="Arial" w:hAnsi="Arial" w:cs="Arial"/>
          <w:color w:val="000000"/>
          <w:szCs w:val="24"/>
          <w:lang w:eastAsia="es-CO"/>
        </w:rPr>
        <w:t>las 49</w:t>
      </w:r>
      <w:r w:rsidR="004B6F3A">
        <w:rPr>
          <w:rFonts w:ascii="Arial" w:hAnsi="Arial" w:cs="Arial"/>
          <w:color w:val="000000"/>
          <w:szCs w:val="24"/>
          <w:lang w:eastAsia="es-CO"/>
        </w:rPr>
        <w:t>6,</w:t>
      </w:r>
      <w:r w:rsidR="00C07ADF">
        <w:rPr>
          <w:rFonts w:ascii="Arial" w:hAnsi="Arial" w:cs="Arial"/>
          <w:color w:val="000000"/>
          <w:szCs w:val="24"/>
          <w:lang w:eastAsia="es-CO"/>
        </w:rPr>
        <w:t>65</w:t>
      </w:r>
      <w:r w:rsidR="00D1065D">
        <w:rPr>
          <w:rFonts w:ascii="Arial" w:hAnsi="Arial" w:cs="Arial"/>
          <w:color w:val="000000"/>
          <w:szCs w:val="24"/>
          <w:lang w:eastAsia="es-CO"/>
        </w:rPr>
        <w:t xml:space="preserve"> semanas iniciales</w:t>
      </w:r>
      <w:r w:rsidR="001E4A01">
        <w:rPr>
          <w:rFonts w:ascii="Arial" w:hAnsi="Arial" w:cs="Arial"/>
          <w:color w:val="000000"/>
          <w:szCs w:val="24"/>
          <w:lang w:eastAsia="es-CO"/>
        </w:rPr>
        <w:t xml:space="preserve">, </w:t>
      </w:r>
      <w:r w:rsidR="00D1065D">
        <w:rPr>
          <w:rFonts w:ascii="Arial" w:hAnsi="Arial" w:cs="Arial"/>
          <w:color w:val="000000"/>
          <w:szCs w:val="24"/>
          <w:lang w:eastAsia="es-CO"/>
        </w:rPr>
        <w:t>las 0,86</w:t>
      </w:r>
      <w:r>
        <w:rPr>
          <w:rFonts w:ascii="Arial" w:hAnsi="Arial" w:cs="Arial"/>
          <w:color w:val="000000"/>
          <w:szCs w:val="24"/>
          <w:lang w:eastAsia="es-CO"/>
        </w:rPr>
        <w:t xml:space="preserve"> omitidas del ciclo de diciembre de 1995</w:t>
      </w:r>
      <w:r w:rsidR="004B6F3A">
        <w:rPr>
          <w:rFonts w:ascii="Arial" w:hAnsi="Arial" w:cs="Arial"/>
          <w:color w:val="000000"/>
          <w:szCs w:val="24"/>
          <w:lang w:eastAsia="es-CO"/>
        </w:rPr>
        <w:t xml:space="preserve">, </w:t>
      </w:r>
      <w:r>
        <w:rPr>
          <w:rFonts w:ascii="Arial" w:hAnsi="Arial" w:cs="Arial"/>
          <w:color w:val="000000"/>
          <w:szCs w:val="24"/>
          <w:lang w:eastAsia="es-CO"/>
        </w:rPr>
        <w:t>las 0,28 de los ciclos de febrero y marzo de 2000</w:t>
      </w:r>
      <w:r w:rsidR="004B6F3A">
        <w:rPr>
          <w:rFonts w:ascii="Arial" w:hAnsi="Arial" w:cs="Arial"/>
          <w:color w:val="000000"/>
          <w:szCs w:val="24"/>
          <w:lang w:eastAsia="es-CO"/>
        </w:rPr>
        <w:t xml:space="preserve"> y las 2,14 de abril de ese mismo año</w:t>
      </w:r>
      <w:r w:rsidR="00D1065D">
        <w:rPr>
          <w:rFonts w:ascii="Arial" w:hAnsi="Arial" w:cs="Arial"/>
          <w:color w:val="000000"/>
          <w:szCs w:val="24"/>
          <w:lang w:eastAsia="es-CO"/>
        </w:rPr>
        <w:t xml:space="preserve">, se </w:t>
      </w:r>
      <w:r w:rsidR="001E4A01">
        <w:rPr>
          <w:rFonts w:ascii="Arial" w:hAnsi="Arial" w:cs="Arial"/>
          <w:color w:val="000000"/>
          <w:szCs w:val="24"/>
          <w:lang w:eastAsia="es-CO"/>
        </w:rPr>
        <w:t>genera</w:t>
      </w:r>
      <w:r w:rsidR="00D1065D">
        <w:rPr>
          <w:rFonts w:ascii="Arial" w:hAnsi="Arial" w:cs="Arial"/>
          <w:color w:val="000000"/>
          <w:szCs w:val="24"/>
          <w:lang w:eastAsia="es-CO"/>
        </w:rPr>
        <w:t xml:space="preserve"> un guarismo total de </w:t>
      </w:r>
      <w:r w:rsidR="00C07ADF">
        <w:rPr>
          <w:rFonts w:ascii="Arial" w:hAnsi="Arial" w:cs="Arial"/>
          <w:color w:val="000000"/>
          <w:szCs w:val="24"/>
          <w:lang w:eastAsia="es-CO"/>
        </w:rPr>
        <w:t>500,23</w:t>
      </w:r>
      <w:r w:rsidR="00D1065D">
        <w:rPr>
          <w:rFonts w:ascii="Arial" w:hAnsi="Arial" w:cs="Arial"/>
          <w:color w:val="000000"/>
          <w:szCs w:val="24"/>
          <w:lang w:eastAsia="es-CO"/>
        </w:rPr>
        <w:t xml:space="preserve"> </w:t>
      </w:r>
      <w:r>
        <w:rPr>
          <w:rFonts w:ascii="Arial" w:hAnsi="Arial" w:cs="Arial"/>
          <w:color w:val="000000"/>
          <w:szCs w:val="24"/>
          <w:lang w:eastAsia="es-CO"/>
        </w:rPr>
        <w:t>semanas</w:t>
      </w:r>
      <w:r w:rsidR="00C07ADF">
        <w:rPr>
          <w:rFonts w:ascii="Arial" w:hAnsi="Arial" w:cs="Arial"/>
          <w:color w:val="000000"/>
          <w:szCs w:val="24"/>
          <w:lang w:eastAsia="es-CO"/>
        </w:rPr>
        <w:t>,</w:t>
      </w:r>
      <w:r>
        <w:rPr>
          <w:rFonts w:ascii="Arial" w:hAnsi="Arial" w:cs="Arial"/>
          <w:color w:val="000000"/>
          <w:szCs w:val="24"/>
          <w:lang w:eastAsia="es-CO"/>
        </w:rPr>
        <w:t xml:space="preserve"> con lo cual se acredita la totalidad de los requisitos exigidos por el artículo 12 del Acuerdo 049/90 para acceder a la pensión de vejez, por lo tanto, se torna innecesario aplicar la teoría de la aproximación deprecada.</w:t>
      </w:r>
    </w:p>
    <w:p w:rsidR="00F6326A" w:rsidRDefault="00F6326A" w:rsidP="00F0544F">
      <w:pPr>
        <w:shd w:val="clear" w:color="auto" w:fill="FFFFFF"/>
        <w:tabs>
          <w:tab w:val="left" w:pos="5197"/>
        </w:tabs>
        <w:spacing w:line="276" w:lineRule="auto"/>
        <w:jc w:val="both"/>
        <w:rPr>
          <w:rFonts w:ascii="Arial" w:hAnsi="Arial" w:cs="Arial"/>
          <w:color w:val="000000"/>
          <w:szCs w:val="24"/>
          <w:lang w:eastAsia="es-CO"/>
        </w:rPr>
      </w:pPr>
    </w:p>
    <w:p w:rsidR="00F6326A" w:rsidRDefault="00CB0923"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al hallarse satisfechos los referidos requisitos con anterioridad al 31 de julio de 2010, no hace falta revisar el acto legislativo 01 de 2005. </w:t>
      </w:r>
    </w:p>
    <w:p w:rsidR="00CB0923" w:rsidRDefault="00CB0923"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CB0923">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CB0923">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w:t>
      </w:r>
      <w:r w:rsidR="00CB0923">
        <w:rPr>
          <w:rFonts w:ascii="Arial" w:hAnsi="Arial" w:cs="Arial"/>
          <w:color w:val="000000"/>
          <w:szCs w:val="24"/>
          <w:lang w:eastAsia="es-CO"/>
        </w:rPr>
        <w:t>de vejez se requiere acreditar 55</w:t>
      </w:r>
      <w:r>
        <w:rPr>
          <w:rFonts w:ascii="Arial" w:hAnsi="Arial" w:cs="Arial"/>
          <w:color w:val="000000"/>
          <w:szCs w:val="24"/>
          <w:lang w:eastAsia="es-CO"/>
        </w:rPr>
        <w:t xml:space="preserve"> años de edad y haber cotizado 1000 semanas en cualquier tiempo o 500 dentro de los 20 años anteriores al cumplimiento de esa edad</w:t>
      </w:r>
      <w:r w:rsidR="000477DA">
        <w:rPr>
          <w:rFonts w:ascii="Arial" w:hAnsi="Arial" w:cs="Arial"/>
          <w:color w:val="000000"/>
          <w:szCs w:val="24"/>
          <w:lang w:eastAsia="es-CO"/>
        </w:rPr>
        <w:t>.</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062F54" w:rsidRDefault="00F0544F" w:rsidP="00062F54">
      <w:pPr>
        <w:shd w:val="clear" w:color="auto" w:fill="FFFFFF"/>
        <w:tabs>
          <w:tab w:val="left" w:pos="5197"/>
        </w:tabs>
        <w:spacing w:line="276" w:lineRule="auto"/>
        <w:jc w:val="both"/>
        <w:rPr>
          <w:rFonts w:ascii="Arial" w:hAnsi="Arial" w:cs="Arial"/>
          <w:b/>
          <w:color w:val="000000"/>
          <w:szCs w:val="24"/>
          <w:lang w:eastAsia="es-CO"/>
        </w:rPr>
      </w:pPr>
      <w:r w:rsidRPr="0043795C">
        <w:rPr>
          <w:rFonts w:ascii="Arial" w:hAnsi="Arial" w:cs="Arial"/>
          <w:b/>
          <w:color w:val="000000"/>
          <w:szCs w:val="24"/>
          <w:lang w:eastAsia="es-CO"/>
        </w:rPr>
        <w:t>2.2.2. Fundamento fáctico</w:t>
      </w:r>
    </w:p>
    <w:p w:rsidR="00F008C0" w:rsidRDefault="00F008C0" w:rsidP="00062F54">
      <w:pPr>
        <w:shd w:val="clear" w:color="auto" w:fill="FFFFFF"/>
        <w:tabs>
          <w:tab w:val="left" w:pos="5197"/>
        </w:tabs>
        <w:spacing w:line="276" w:lineRule="auto"/>
        <w:jc w:val="both"/>
        <w:rPr>
          <w:rFonts w:ascii="Arial" w:hAnsi="Arial" w:cs="Arial"/>
          <w:b/>
          <w:color w:val="000000"/>
          <w:szCs w:val="24"/>
          <w:lang w:eastAsia="es-CO"/>
        </w:rPr>
      </w:pPr>
    </w:p>
    <w:p w:rsidR="00F008C0" w:rsidRDefault="003A7DAB" w:rsidP="00F008C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F008C0" w:rsidRPr="00FF7655">
        <w:rPr>
          <w:rFonts w:ascii="Arial" w:hAnsi="Arial" w:cs="Arial"/>
          <w:color w:val="000000"/>
          <w:szCs w:val="24"/>
          <w:lang w:eastAsia="es-CO"/>
        </w:rPr>
        <w:t xml:space="preserve">e encuentra probado que </w:t>
      </w:r>
      <w:r w:rsidR="00CB0923">
        <w:rPr>
          <w:rFonts w:ascii="Arial" w:hAnsi="Arial" w:cs="Arial"/>
          <w:color w:val="000000"/>
          <w:szCs w:val="24"/>
          <w:lang w:eastAsia="es-CO"/>
        </w:rPr>
        <w:t xml:space="preserve">la </w:t>
      </w:r>
      <w:r w:rsidR="00F008C0">
        <w:rPr>
          <w:rFonts w:ascii="Arial" w:hAnsi="Arial" w:cs="Arial"/>
          <w:color w:val="000000"/>
          <w:szCs w:val="24"/>
          <w:lang w:eastAsia="es-CO"/>
        </w:rPr>
        <w:t>actor</w:t>
      </w:r>
      <w:r w:rsidR="00CB0923">
        <w:rPr>
          <w:rFonts w:ascii="Arial" w:hAnsi="Arial" w:cs="Arial"/>
          <w:color w:val="000000"/>
          <w:szCs w:val="24"/>
          <w:lang w:eastAsia="es-CO"/>
        </w:rPr>
        <w:t>a</w:t>
      </w:r>
      <w:r w:rsidR="00F008C0">
        <w:rPr>
          <w:rFonts w:ascii="Arial" w:hAnsi="Arial" w:cs="Arial"/>
          <w:color w:val="000000"/>
          <w:szCs w:val="24"/>
          <w:lang w:eastAsia="es-CO"/>
        </w:rPr>
        <w:t xml:space="preserve"> nació el </w:t>
      </w:r>
      <w:r w:rsidR="00CB0923">
        <w:rPr>
          <w:rFonts w:ascii="Arial" w:hAnsi="Arial" w:cs="Arial"/>
          <w:color w:val="000000"/>
          <w:szCs w:val="24"/>
          <w:lang w:eastAsia="es-CO"/>
        </w:rPr>
        <w:t>16</w:t>
      </w:r>
      <w:r>
        <w:rPr>
          <w:rFonts w:ascii="Arial" w:hAnsi="Arial" w:cs="Arial"/>
          <w:color w:val="000000"/>
          <w:szCs w:val="24"/>
          <w:lang w:eastAsia="es-CO"/>
        </w:rPr>
        <w:t xml:space="preserve"> </w:t>
      </w:r>
      <w:r w:rsidR="00F008C0" w:rsidRPr="00FF7655">
        <w:rPr>
          <w:rFonts w:ascii="Arial" w:hAnsi="Arial" w:cs="Arial"/>
          <w:color w:val="000000"/>
          <w:szCs w:val="24"/>
          <w:lang w:eastAsia="es-CO"/>
        </w:rPr>
        <w:t xml:space="preserve">de </w:t>
      </w:r>
      <w:r w:rsidR="00CB0923">
        <w:rPr>
          <w:rFonts w:ascii="Arial" w:hAnsi="Arial" w:cs="Arial"/>
          <w:color w:val="000000"/>
          <w:szCs w:val="24"/>
          <w:lang w:eastAsia="es-CO"/>
        </w:rPr>
        <w:t xml:space="preserve">mayo </w:t>
      </w:r>
      <w:r w:rsidR="00F008C0">
        <w:rPr>
          <w:rFonts w:ascii="Arial" w:hAnsi="Arial" w:cs="Arial"/>
          <w:color w:val="000000"/>
          <w:szCs w:val="24"/>
          <w:lang w:eastAsia="es-CO"/>
        </w:rPr>
        <w:t>de 19</w:t>
      </w:r>
      <w:r w:rsidR="007710A8">
        <w:rPr>
          <w:rFonts w:ascii="Arial" w:hAnsi="Arial" w:cs="Arial"/>
          <w:color w:val="000000"/>
          <w:szCs w:val="24"/>
          <w:lang w:eastAsia="es-CO"/>
        </w:rPr>
        <w:t>4</w:t>
      </w:r>
      <w:r w:rsidR="00CB0923">
        <w:rPr>
          <w:rFonts w:ascii="Arial" w:hAnsi="Arial" w:cs="Arial"/>
          <w:color w:val="000000"/>
          <w:szCs w:val="24"/>
          <w:lang w:eastAsia="es-CO"/>
        </w:rPr>
        <w:t>5</w:t>
      </w:r>
      <w:r w:rsidR="00F008C0" w:rsidRPr="00FF7655">
        <w:rPr>
          <w:rFonts w:ascii="Arial" w:hAnsi="Arial" w:cs="Arial"/>
          <w:color w:val="000000"/>
          <w:szCs w:val="24"/>
          <w:lang w:eastAsia="es-CO"/>
        </w:rPr>
        <w:t xml:space="preserve">, por lo tanto, cumplió los </w:t>
      </w:r>
      <w:r w:rsidR="00CB0923">
        <w:rPr>
          <w:rFonts w:ascii="Arial" w:hAnsi="Arial" w:cs="Arial"/>
          <w:color w:val="000000"/>
          <w:szCs w:val="24"/>
          <w:lang w:eastAsia="es-CO"/>
        </w:rPr>
        <w:t xml:space="preserve">55 </w:t>
      </w:r>
      <w:r w:rsidR="00F008C0" w:rsidRPr="00FF7655">
        <w:rPr>
          <w:rFonts w:ascii="Arial" w:hAnsi="Arial" w:cs="Arial"/>
          <w:color w:val="000000"/>
          <w:szCs w:val="24"/>
          <w:lang w:eastAsia="es-CO"/>
        </w:rPr>
        <w:t>año</w:t>
      </w:r>
      <w:r w:rsidR="00F008C0">
        <w:rPr>
          <w:rFonts w:ascii="Arial" w:hAnsi="Arial" w:cs="Arial"/>
          <w:color w:val="000000"/>
          <w:szCs w:val="24"/>
          <w:lang w:eastAsia="es-CO"/>
        </w:rPr>
        <w:t>s de edad en esa calenda de 20</w:t>
      </w:r>
      <w:r w:rsidR="00CB0923">
        <w:rPr>
          <w:rFonts w:ascii="Arial" w:hAnsi="Arial" w:cs="Arial"/>
          <w:color w:val="000000"/>
          <w:szCs w:val="24"/>
          <w:lang w:eastAsia="es-CO"/>
        </w:rPr>
        <w:t>00</w:t>
      </w:r>
      <w:r w:rsidR="00F008C0" w:rsidRPr="00FF7655">
        <w:rPr>
          <w:rFonts w:ascii="Arial" w:hAnsi="Arial" w:cs="Arial"/>
          <w:color w:val="000000"/>
          <w:szCs w:val="24"/>
          <w:lang w:eastAsia="es-CO"/>
        </w:rPr>
        <w:t>, por</w:t>
      </w:r>
      <w:r w:rsidR="00454184">
        <w:rPr>
          <w:rFonts w:ascii="Arial" w:hAnsi="Arial" w:cs="Arial"/>
          <w:color w:val="000000"/>
          <w:szCs w:val="24"/>
          <w:lang w:eastAsia="es-CO"/>
        </w:rPr>
        <w:t xml:space="preserve"> el</w:t>
      </w:r>
      <w:r w:rsidR="00F008C0" w:rsidRPr="00FF7655">
        <w:rPr>
          <w:rFonts w:ascii="Arial" w:hAnsi="Arial" w:cs="Arial"/>
          <w:color w:val="000000"/>
          <w:szCs w:val="24"/>
          <w:lang w:eastAsia="es-CO"/>
        </w:rPr>
        <w:t>lo satisf</w:t>
      </w:r>
      <w:r w:rsidR="00454184">
        <w:rPr>
          <w:rFonts w:ascii="Arial" w:hAnsi="Arial" w:cs="Arial"/>
          <w:color w:val="000000"/>
          <w:szCs w:val="24"/>
          <w:lang w:eastAsia="es-CO"/>
        </w:rPr>
        <w:t>ace e</w:t>
      </w:r>
      <w:r w:rsidR="00F008C0" w:rsidRPr="00FF7655">
        <w:rPr>
          <w:rFonts w:ascii="Arial" w:hAnsi="Arial" w:cs="Arial"/>
          <w:color w:val="000000"/>
          <w:szCs w:val="24"/>
          <w:lang w:eastAsia="es-CO"/>
        </w:rPr>
        <w:t>l requisito de la edad.</w:t>
      </w:r>
    </w:p>
    <w:p w:rsidR="001556D9" w:rsidRPr="00FF7655" w:rsidRDefault="001556D9" w:rsidP="00F008C0">
      <w:pPr>
        <w:shd w:val="clear" w:color="auto" w:fill="FFFFFF"/>
        <w:tabs>
          <w:tab w:val="left" w:pos="5197"/>
        </w:tabs>
        <w:spacing w:line="276" w:lineRule="auto"/>
        <w:jc w:val="both"/>
        <w:rPr>
          <w:rFonts w:ascii="Arial" w:hAnsi="Arial" w:cs="Arial"/>
          <w:color w:val="000000"/>
          <w:szCs w:val="24"/>
          <w:lang w:eastAsia="es-CO"/>
        </w:rPr>
      </w:pPr>
    </w:p>
    <w:p w:rsidR="000477DA" w:rsidRDefault="00F008C0" w:rsidP="000477DA">
      <w:pPr>
        <w:shd w:val="clear" w:color="auto" w:fill="FFFFFF"/>
        <w:tabs>
          <w:tab w:val="left" w:pos="5197"/>
        </w:tabs>
        <w:spacing w:line="276" w:lineRule="auto"/>
        <w:jc w:val="both"/>
        <w:rPr>
          <w:rFonts w:ascii="Arial" w:hAnsi="Arial" w:cs="Arial"/>
          <w:szCs w:val="24"/>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w:t>
      </w:r>
      <w:r w:rsidR="00CB0923">
        <w:rPr>
          <w:rFonts w:ascii="Arial" w:hAnsi="Arial" w:cs="Arial"/>
          <w:color w:val="000000"/>
          <w:szCs w:val="24"/>
          <w:lang w:eastAsia="es-CO"/>
        </w:rPr>
        <w:t>análisis efectuado en precedencia</w:t>
      </w:r>
      <w:r>
        <w:rPr>
          <w:rFonts w:ascii="Arial" w:hAnsi="Arial" w:cs="Arial"/>
          <w:color w:val="000000"/>
          <w:szCs w:val="24"/>
          <w:lang w:eastAsia="es-CO"/>
        </w:rPr>
        <w:t xml:space="preserve">, se </w:t>
      </w:r>
      <w:r w:rsidR="003A7DAB">
        <w:rPr>
          <w:rFonts w:ascii="Arial" w:hAnsi="Arial" w:cs="Arial"/>
          <w:color w:val="000000"/>
          <w:szCs w:val="24"/>
          <w:lang w:eastAsia="es-CO"/>
        </w:rPr>
        <w:t xml:space="preserve">tiene que </w:t>
      </w:r>
      <w:r w:rsidR="00CB0923">
        <w:rPr>
          <w:rFonts w:ascii="Arial" w:hAnsi="Arial" w:cs="Arial"/>
          <w:color w:val="000000"/>
          <w:szCs w:val="24"/>
          <w:lang w:eastAsia="es-CO"/>
        </w:rPr>
        <w:t>dentro de los 20 años anteriores al cumplimiento de esa edad, alcanzó las 500</w:t>
      </w:r>
      <w:r w:rsidR="007710A8">
        <w:rPr>
          <w:rFonts w:ascii="Arial" w:hAnsi="Arial" w:cs="Arial"/>
          <w:color w:val="000000"/>
          <w:szCs w:val="24"/>
          <w:lang w:eastAsia="es-CO"/>
        </w:rPr>
        <w:t xml:space="preserve"> </w:t>
      </w:r>
      <w:r>
        <w:rPr>
          <w:rFonts w:ascii="Arial" w:hAnsi="Arial" w:cs="Arial"/>
          <w:color w:val="000000"/>
          <w:szCs w:val="24"/>
          <w:lang w:eastAsia="es-CO"/>
        </w:rPr>
        <w:t xml:space="preserve">semanas, </w:t>
      </w:r>
      <w:r w:rsidR="00BE13A8">
        <w:rPr>
          <w:rFonts w:ascii="Arial" w:hAnsi="Arial" w:cs="Arial"/>
          <w:color w:val="000000"/>
          <w:szCs w:val="24"/>
          <w:lang w:eastAsia="es-CO"/>
        </w:rPr>
        <w:t xml:space="preserve">cumpliendo </w:t>
      </w:r>
      <w:r w:rsidR="00CB0923">
        <w:rPr>
          <w:rFonts w:ascii="Arial" w:hAnsi="Arial" w:cs="Arial"/>
          <w:color w:val="000000"/>
          <w:szCs w:val="24"/>
          <w:lang w:eastAsia="es-CO"/>
        </w:rPr>
        <w:t xml:space="preserve">así con </w:t>
      </w:r>
      <w:r w:rsidR="00BE13A8">
        <w:rPr>
          <w:rFonts w:ascii="Arial" w:hAnsi="Arial" w:cs="Arial"/>
          <w:color w:val="000000"/>
          <w:szCs w:val="24"/>
          <w:lang w:eastAsia="es-CO"/>
        </w:rPr>
        <w:t xml:space="preserve">los requisitos para poder </w:t>
      </w:r>
      <w:r w:rsidR="000477DA">
        <w:rPr>
          <w:rFonts w:ascii="Arial" w:hAnsi="Arial" w:cs="Arial"/>
          <w:color w:val="000000"/>
          <w:szCs w:val="24"/>
          <w:lang w:eastAsia="es-CO"/>
        </w:rPr>
        <w:t xml:space="preserve">gozar del beneficio pensional, el cual se entrará a disfrutar </w:t>
      </w:r>
      <w:r w:rsidR="00480E65">
        <w:rPr>
          <w:rFonts w:ascii="Arial" w:hAnsi="Arial" w:cs="Arial"/>
          <w:szCs w:val="24"/>
        </w:rPr>
        <w:t>a partir del 1</w:t>
      </w:r>
      <w:r w:rsidR="009F56AD">
        <w:rPr>
          <w:rFonts w:ascii="Arial" w:hAnsi="Arial" w:cs="Arial"/>
          <w:szCs w:val="24"/>
        </w:rPr>
        <w:t>°</w:t>
      </w:r>
      <w:r w:rsidR="00480E65">
        <w:rPr>
          <w:rFonts w:ascii="Arial" w:hAnsi="Arial" w:cs="Arial"/>
          <w:szCs w:val="24"/>
        </w:rPr>
        <w:t xml:space="preserve"> de </w:t>
      </w:r>
      <w:r w:rsidR="00CA2816">
        <w:rPr>
          <w:rFonts w:ascii="Arial" w:hAnsi="Arial" w:cs="Arial"/>
          <w:szCs w:val="24"/>
        </w:rPr>
        <w:t xml:space="preserve">abril </w:t>
      </w:r>
      <w:r w:rsidR="00480E65">
        <w:rPr>
          <w:rFonts w:ascii="Arial" w:hAnsi="Arial" w:cs="Arial"/>
          <w:szCs w:val="24"/>
        </w:rPr>
        <w:t>de 201</w:t>
      </w:r>
      <w:r w:rsidR="00CA2816">
        <w:rPr>
          <w:rFonts w:ascii="Arial" w:hAnsi="Arial" w:cs="Arial"/>
          <w:szCs w:val="24"/>
        </w:rPr>
        <w:t>5</w:t>
      </w:r>
      <w:r w:rsidR="00480E65">
        <w:rPr>
          <w:rFonts w:ascii="Arial" w:hAnsi="Arial" w:cs="Arial"/>
          <w:szCs w:val="24"/>
        </w:rPr>
        <w:t>,</w:t>
      </w:r>
      <w:r w:rsidR="000477DA">
        <w:rPr>
          <w:rFonts w:ascii="Arial" w:hAnsi="Arial" w:cs="Arial"/>
          <w:szCs w:val="24"/>
        </w:rPr>
        <w:t xml:space="preserve"> como lo estableció la a-quo,</w:t>
      </w:r>
      <w:r w:rsidR="00480E65">
        <w:rPr>
          <w:rFonts w:ascii="Arial" w:hAnsi="Arial" w:cs="Arial"/>
          <w:szCs w:val="24"/>
        </w:rPr>
        <w:t xml:space="preserve"> </w:t>
      </w:r>
      <w:r w:rsidR="000477DA">
        <w:rPr>
          <w:rFonts w:ascii="Arial" w:hAnsi="Arial" w:cs="Arial"/>
          <w:szCs w:val="24"/>
        </w:rPr>
        <w:t xml:space="preserve">aspecto que no se analizará toda vez que corresponde al día siguiente a la última cotización al sistema, </w:t>
      </w:r>
      <w:r w:rsidR="00E9603F">
        <w:rPr>
          <w:rFonts w:ascii="Arial" w:hAnsi="Arial" w:cs="Arial"/>
          <w:szCs w:val="24"/>
        </w:rPr>
        <w:lastRenderedPageBreak/>
        <w:t>sin que se requiera determinar si las cotizaciones efectuadas hasta ese momento hayan sido por error inducido, pues en todo caso, la posible fecha anterior, iría en desmedro de la entidad demandada a favor de la cual se surte el grado jurisdiccional de consulta.</w:t>
      </w:r>
    </w:p>
    <w:p w:rsidR="000477DA" w:rsidRDefault="000477DA" w:rsidP="000477DA">
      <w:pPr>
        <w:shd w:val="clear" w:color="auto" w:fill="FFFFFF"/>
        <w:tabs>
          <w:tab w:val="left" w:pos="5197"/>
        </w:tabs>
        <w:spacing w:line="276" w:lineRule="auto"/>
        <w:jc w:val="both"/>
        <w:rPr>
          <w:rFonts w:ascii="Arial" w:hAnsi="Arial" w:cs="Arial"/>
          <w:szCs w:val="24"/>
        </w:rPr>
      </w:pPr>
    </w:p>
    <w:p w:rsidR="00480E65" w:rsidRDefault="000477DA" w:rsidP="000477DA">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Así las cosas, el retroactivo generado será el liquidado a partir de esa calenda, </w:t>
      </w:r>
      <w:r w:rsidR="00CA2816">
        <w:rPr>
          <w:rFonts w:ascii="Arial" w:hAnsi="Arial" w:cs="Arial"/>
          <w:szCs w:val="24"/>
        </w:rPr>
        <w:t>con base en 14</w:t>
      </w:r>
      <w:r w:rsidR="005F3945">
        <w:rPr>
          <w:rFonts w:ascii="Arial" w:hAnsi="Arial" w:cs="Arial"/>
          <w:szCs w:val="24"/>
        </w:rPr>
        <w:t xml:space="preserve"> mesadas anuales, dado que el derecho se causó con </w:t>
      </w:r>
      <w:r w:rsidR="00CA2816">
        <w:rPr>
          <w:rFonts w:ascii="Arial" w:hAnsi="Arial" w:cs="Arial"/>
          <w:szCs w:val="24"/>
        </w:rPr>
        <w:t xml:space="preserve">anterioridad </w:t>
      </w:r>
      <w:r w:rsidR="005F3945">
        <w:rPr>
          <w:rFonts w:ascii="Arial" w:hAnsi="Arial" w:cs="Arial"/>
          <w:szCs w:val="24"/>
        </w:rPr>
        <w:t>al 31 de julio de 201</w:t>
      </w:r>
      <w:r w:rsidR="00CA2816">
        <w:rPr>
          <w:rFonts w:ascii="Arial" w:hAnsi="Arial" w:cs="Arial"/>
          <w:szCs w:val="24"/>
        </w:rPr>
        <w:t>1</w:t>
      </w:r>
      <w:r w:rsidR="00D20437">
        <w:rPr>
          <w:rFonts w:ascii="Arial" w:hAnsi="Arial" w:cs="Arial"/>
          <w:szCs w:val="24"/>
        </w:rPr>
        <w:t xml:space="preserve"> (parágrafo 6° transitorio Acto Legislativo 01 de 2005)</w:t>
      </w:r>
      <w:r w:rsidR="00897BDE">
        <w:rPr>
          <w:rFonts w:ascii="Arial" w:hAnsi="Arial" w:cs="Arial"/>
          <w:szCs w:val="24"/>
        </w:rPr>
        <w:t>.</w:t>
      </w:r>
    </w:p>
    <w:p w:rsidR="00897BDE" w:rsidRDefault="00897BDE" w:rsidP="000477DA">
      <w:pPr>
        <w:shd w:val="clear" w:color="auto" w:fill="FFFFFF"/>
        <w:tabs>
          <w:tab w:val="left" w:pos="5197"/>
        </w:tabs>
        <w:spacing w:line="276" w:lineRule="auto"/>
        <w:jc w:val="both"/>
        <w:rPr>
          <w:rFonts w:ascii="Arial" w:hAnsi="Arial" w:cs="Arial"/>
          <w:szCs w:val="24"/>
        </w:rPr>
      </w:pPr>
    </w:p>
    <w:p w:rsidR="00480E65" w:rsidRDefault="00480E65" w:rsidP="00480E65">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cuanto al monto de la mesada pensional, tal y como se definió por la a-quo, </w:t>
      </w:r>
      <w:r w:rsidR="001556D9">
        <w:rPr>
          <w:rFonts w:ascii="Arial" w:hAnsi="Arial" w:cs="Arial"/>
          <w:szCs w:val="24"/>
        </w:rPr>
        <w:t xml:space="preserve">la </w:t>
      </w:r>
      <w:r>
        <w:rPr>
          <w:rFonts w:ascii="Arial" w:hAnsi="Arial" w:cs="Arial"/>
          <w:szCs w:val="24"/>
        </w:rPr>
        <w:t>mi</w:t>
      </w:r>
      <w:r w:rsidR="001556D9">
        <w:rPr>
          <w:rFonts w:ascii="Arial" w:hAnsi="Arial" w:cs="Arial"/>
          <w:szCs w:val="24"/>
        </w:rPr>
        <w:t>sma</w:t>
      </w:r>
      <w:r>
        <w:rPr>
          <w:rFonts w:ascii="Arial" w:hAnsi="Arial" w:cs="Arial"/>
          <w:szCs w:val="24"/>
        </w:rPr>
        <w:t xml:space="preserve"> debe ser equivalente al salario mínimo legal mensual vigente, toda vez que </w:t>
      </w:r>
      <w:r w:rsidR="00CA2816">
        <w:rPr>
          <w:rFonts w:ascii="Arial" w:hAnsi="Arial" w:cs="Arial"/>
          <w:szCs w:val="24"/>
        </w:rPr>
        <w:t xml:space="preserve">la </w:t>
      </w:r>
      <w:r>
        <w:rPr>
          <w:rFonts w:ascii="Arial" w:hAnsi="Arial" w:cs="Arial"/>
          <w:szCs w:val="24"/>
        </w:rPr>
        <w:t>actor</w:t>
      </w:r>
      <w:r w:rsidR="00CA2816">
        <w:rPr>
          <w:rFonts w:ascii="Arial" w:hAnsi="Arial" w:cs="Arial"/>
          <w:szCs w:val="24"/>
        </w:rPr>
        <w:t>a</w:t>
      </w:r>
      <w:r>
        <w:rPr>
          <w:rFonts w:ascii="Arial" w:hAnsi="Arial" w:cs="Arial"/>
          <w:szCs w:val="24"/>
        </w:rPr>
        <w:t xml:space="preserve"> realizó sus cotizaciones</w:t>
      </w:r>
      <w:r w:rsidR="00304B09">
        <w:rPr>
          <w:rFonts w:ascii="Arial" w:hAnsi="Arial" w:cs="Arial"/>
          <w:szCs w:val="24"/>
        </w:rPr>
        <w:t xml:space="preserve"> sobre </w:t>
      </w:r>
      <w:proofErr w:type="spellStart"/>
      <w:r w:rsidR="00304B09">
        <w:rPr>
          <w:rFonts w:ascii="Arial" w:hAnsi="Arial" w:cs="Arial"/>
          <w:szCs w:val="24"/>
        </w:rPr>
        <w:t>el</w:t>
      </w:r>
      <w:proofErr w:type="spellEnd"/>
      <w:r w:rsidR="009F56AD">
        <w:rPr>
          <w:rFonts w:ascii="Arial" w:hAnsi="Arial" w:cs="Arial"/>
          <w:szCs w:val="24"/>
        </w:rPr>
        <w:t>, como ya se dijo</w:t>
      </w:r>
      <w:r>
        <w:rPr>
          <w:rFonts w:ascii="Arial" w:hAnsi="Arial" w:cs="Arial"/>
          <w:szCs w:val="24"/>
        </w:rPr>
        <w:t>.</w:t>
      </w:r>
    </w:p>
    <w:p w:rsidR="002520CA" w:rsidRDefault="002520CA" w:rsidP="00480E65">
      <w:pPr>
        <w:widowControl w:val="0"/>
        <w:autoSpaceDE w:val="0"/>
        <w:autoSpaceDN w:val="0"/>
        <w:adjustRightInd w:val="0"/>
        <w:spacing w:line="276" w:lineRule="auto"/>
        <w:contextualSpacing/>
        <w:jc w:val="both"/>
        <w:rPr>
          <w:rFonts w:ascii="Arial" w:hAnsi="Arial" w:cs="Arial"/>
          <w:szCs w:val="24"/>
        </w:rPr>
      </w:pPr>
    </w:p>
    <w:p w:rsidR="00480E65" w:rsidRDefault="00480E65" w:rsidP="00A534FD">
      <w:pPr>
        <w:spacing w:line="276" w:lineRule="auto"/>
        <w:jc w:val="both"/>
        <w:rPr>
          <w:rFonts w:ascii="Arial" w:hAnsi="Arial" w:cs="Arial"/>
          <w:szCs w:val="24"/>
        </w:rPr>
      </w:pPr>
      <w:r>
        <w:rPr>
          <w:rFonts w:ascii="Arial" w:hAnsi="Arial" w:cs="Arial"/>
          <w:szCs w:val="24"/>
        </w:rPr>
        <w:t xml:space="preserve">Teniendo en cuenta lo anterior, el retroactivo pensional asciende a la suma de </w:t>
      </w:r>
      <w:r w:rsidR="00473732" w:rsidRPr="00473732">
        <w:rPr>
          <w:rFonts w:ascii="Arial" w:hAnsi="Arial" w:cs="Arial"/>
          <w:color w:val="000000"/>
          <w:szCs w:val="24"/>
          <w:lang w:val="es-ES"/>
        </w:rPr>
        <w:t>$13.338.040</w:t>
      </w:r>
      <w:r w:rsidR="000B6D17" w:rsidRPr="00473732">
        <w:rPr>
          <w:rFonts w:ascii="Arial" w:hAnsi="Arial" w:cs="Arial"/>
          <w:szCs w:val="24"/>
        </w:rPr>
        <w:t>,</w:t>
      </w:r>
      <w:r w:rsidR="0090659E" w:rsidRPr="00473732">
        <w:rPr>
          <w:rFonts w:ascii="Arial" w:hAnsi="Arial" w:cs="Arial"/>
          <w:szCs w:val="24"/>
        </w:rPr>
        <w:t xml:space="preserve"> </w:t>
      </w:r>
      <w:r w:rsidR="0090659E" w:rsidRPr="0043795C">
        <w:rPr>
          <w:rFonts w:ascii="Arial" w:hAnsi="Arial" w:cs="Arial"/>
          <w:szCs w:val="24"/>
        </w:rPr>
        <w:t>liquidado hasta el 3</w:t>
      </w:r>
      <w:r w:rsidR="00CA2816">
        <w:rPr>
          <w:rFonts w:ascii="Arial" w:hAnsi="Arial" w:cs="Arial"/>
          <w:szCs w:val="24"/>
        </w:rPr>
        <w:t>0</w:t>
      </w:r>
      <w:r w:rsidR="0090659E" w:rsidRPr="0043795C">
        <w:rPr>
          <w:rFonts w:ascii="Arial" w:hAnsi="Arial" w:cs="Arial"/>
          <w:szCs w:val="24"/>
        </w:rPr>
        <w:t xml:space="preserve"> de </w:t>
      </w:r>
      <w:r w:rsidR="00CA2816">
        <w:rPr>
          <w:rFonts w:ascii="Arial" w:hAnsi="Arial" w:cs="Arial"/>
          <w:szCs w:val="24"/>
        </w:rPr>
        <w:t xml:space="preserve">septiembre </w:t>
      </w:r>
      <w:r w:rsidR="0090659E" w:rsidRPr="0043795C">
        <w:rPr>
          <w:rFonts w:ascii="Arial" w:hAnsi="Arial" w:cs="Arial"/>
          <w:szCs w:val="24"/>
        </w:rPr>
        <w:t>de 2016.</w:t>
      </w:r>
    </w:p>
    <w:p w:rsidR="00CA2816" w:rsidRPr="00F0544F" w:rsidRDefault="00CA2816" w:rsidP="0090659E">
      <w:pPr>
        <w:widowControl w:val="0"/>
        <w:autoSpaceDE w:val="0"/>
        <w:autoSpaceDN w:val="0"/>
        <w:adjustRightInd w:val="0"/>
        <w:spacing w:line="276" w:lineRule="auto"/>
        <w:contextualSpacing/>
        <w:jc w:val="both"/>
        <w:rPr>
          <w:rFonts w:ascii="Arial" w:hAnsi="Arial" w:cs="Arial"/>
          <w:b/>
          <w:color w:val="000000"/>
          <w:szCs w:val="24"/>
          <w:lang w:eastAsia="es-CO"/>
        </w:rPr>
      </w:pPr>
    </w:p>
    <w:p w:rsidR="003C44B5" w:rsidRDefault="003C44B5" w:rsidP="00745EC1">
      <w:pPr>
        <w:pStyle w:val="Sinespaciado"/>
        <w:spacing w:line="276" w:lineRule="auto"/>
        <w:contextualSpacing/>
        <w:jc w:val="both"/>
        <w:rPr>
          <w:rFonts w:ascii="Arial" w:hAnsi="Arial" w:cs="Arial"/>
          <w:sz w:val="24"/>
          <w:szCs w:val="24"/>
        </w:rPr>
      </w:pPr>
      <w:r>
        <w:rPr>
          <w:rFonts w:ascii="Arial" w:hAnsi="Arial" w:cs="Arial"/>
          <w:sz w:val="24"/>
          <w:szCs w:val="24"/>
        </w:rPr>
        <w:t>No se efectuaran disquisiciones acerca de los intereses moratorios previstos en el artículo 141 de la Ley 100 de 1993, toda vez que no se emitió condena en contra de Colpensiones por ese concepto.</w:t>
      </w:r>
    </w:p>
    <w:p w:rsidR="003C44B5" w:rsidRDefault="003C44B5" w:rsidP="00745EC1">
      <w:pPr>
        <w:pStyle w:val="Sinespaciado"/>
        <w:spacing w:line="276" w:lineRule="auto"/>
        <w:contextualSpacing/>
        <w:jc w:val="both"/>
        <w:rPr>
          <w:rFonts w:ascii="Arial" w:hAnsi="Arial" w:cs="Arial"/>
          <w:sz w:val="24"/>
          <w:szCs w:val="24"/>
        </w:rPr>
      </w:pPr>
    </w:p>
    <w:p w:rsidR="00745EC1" w:rsidRDefault="00745EC1" w:rsidP="00745EC1">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sidR="00480E65">
        <w:rPr>
          <w:rFonts w:ascii="Arial" w:hAnsi="Arial" w:cs="Arial"/>
          <w:sz w:val="24"/>
          <w:szCs w:val="24"/>
        </w:rPr>
        <w:t>en que se hizo exigible el derecho</w:t>
      </w:r>
      <w:r w:rsidR="00304B09">
        <w:rPr>
          <w:rFonts w:ascii="Arial" w:hAnsi="Arial" w:cs="Arial"/>
          <w:sz w:val="24"/>
          <w:szCs w:val="24"/>
        </w:rPr>
        <w:t xml:space="preserve">, según lo establecido por la </w:t>
      </w:r>
      <w:r w:rsidR="00304B09" w:rsidRPr="00304B09">
        <w:rPr>
          <w:rFonts w:ascii="Arial" w:hAnsi="Arial" w:cs="Arial"/>
          <w:i/>
          <w:sz w:val="24"/>
          <w:szCs w:val="24"/>
        </w:rPr>
        <w:t>a-quo</w:t>
      </w:r>
      <w:r w:rsidR="00480E65">
        <w:rPr>
          <w:rFonts w:ascii="Arial" w:hAnsi="Arial" w:cs="Arial"/>
          <w:sz w:val="24"/>
          <w:szCs w:val="24"/>
        </w:rPr>
        <w:t xml:space="preserve"> </w:t>
      </w:r>
      <w:r>
        <w:rPr>
          <w:rFonts w:ascii="Arial" w:hAnsi="Arial" w:cs="Arial"/>
          <w:sz w:val="24"/>
          <w:szCs w:val="24"/>
        </w:rPr>
        <w:t>-</w:t>
      </w:r>
      <w:r w:rsidR="00480E65">
        <w:rPr>
          <w:rFonts w:ascii="Arial" w:hAnsi="Arial" w:cs="Arial"/>
          <w:sz w:val="24"/>
          <w:szCs w:val="24"/>
        </w:rPr>
        <w:t>1</w:t>
      </w:r>
      <w:r w:rsidR="009F56AD">
        <w:rPr>
          <w:rFonts w:ascii="Arial" w:hAnsi="Arial" w:cs="Arial"/>
          <w:sz w:val="24"/>
          <w:szCs w:val="24"/>
        </w:rPr>
        <w:t>°</w:t>
      </w:r>
      <w:r w:rsidR="00480E65">
        <w:rPr>
          <w:rFonts w:ascii="Arial" w:hAnsi="Arial" w:cs="Arial"/>
          <w:sz w:val="24"/>
          <w:szCs w:val="24"/>
        </w:rPr>
        <w:t xml:space="preserve"> </w:t>
      </w:r>
      <w:r>
        <w:rPr>
          <w:rFonts w:ascii="Arial" w:hAnsi="Arial" w:cs="Arial"/>
          <w:sz w:val="24"/>
          <w:szCs w:val="24"/>
        </w:rPr>
        <w:t xml:space="preserve">de </w:t>
      </w:r>
      <w:r w:rsidR="00473732">
        <w:rPr>
          <w:rFonts w:ascii="Arial" w:hAnsi="Arial" w:cs="Arial"/>
          <w:sz w:val="24"/>
          <w:szCs w:val="24"/>
        </w:rPr>
        <w:t xml:space="preserve">abril </w:t>
      </w:r>
      <w:r>
        <w:rPr>
          <w:rFonts w:ascii="Arial" w:hAnsi="Arial" w:cs="Arial"/>
          <w:sz w:val="24"/>
          <w:szCs w:val="24"/>
        </w:rPr>
        <w:t>de 201</w:t>
      </w:r>
      <w:r w:rsidR="00473732">
        <w:rPr>
          <w:rFonts w:ascii="Arial" w:hAnsi="Arial" w:cs="Arial"/>
          <w:sz w:val="24"/>
          <w:szCs w:val="24"/>
        </w:rPr>
        <w:t>5</w:t>
      </w:r>
      <w:r>
        <w:rPr>
          <w:rFonts w:ascii="Arial" w:hAnsi="Arial" w:cs="Arial"/>
          <w:sz w:val="24"/>
          <w:szCs w:val="24"/>
        </w:rPr>
        <w:t xml:space="preserve"> – y la fecha de presentación de la demanda</w:t>
      </w:r>
      <w:r w:rsidR="009F56AD">
        <w:rPr>
          <w:rFonts w:ascii="Arial" w:hAnsi="Arial" w:cs="Arial"/>
          <w:sz w:val="24"/>
          <w:szCs w:val="24"/>
        </w:rPr>
        <w:t xml:space="preserve"> </w:t>
      </w:r>
      <w:r>
        <w:rPr>
          <w:rFonts w:ascii="Arial" w:hAnsi="Arial" w:cs="Arial"/>
          <w:sz w:val="24"/>
          <w:szCs w:val="24"/>
        </w:rPr>
        <w:t>–</w:t>
      </w:r>
      <w:r w:rsidR="009F56AD">
        <w:rPr>
          <w:rFonts w:ascii="Arial" w:hAnsi="Arial" w:cs="Arial"/>
          <w:sz w:val="24"/>
          <w:szCs w:val="24"/>
        </w:rPr>
        <w:t>11</w:t>
      </w:r>
      <w:r w:rsidR="00480E65">
        <w:rPr>
          <w:rFonts w:ascii="Arial" w:hAnsi="Arial" w:cs="Arial"/>
          <w:sz w:val="24"/>
          <w:szCs w:val="24"/>
        </w:rPr>
        <w:t xml:space="preserve"> de febrero </w:t>
      </w:r>
      <w:r w:rsidR="000F7850">
        <w:rPr>
          <w:rFonts w:ascii="Arial" w:hAnsi="Arial" w:cs="Arial"/>
          <w:sz w:val="24"/>
          <w:szCs w:val="24"/>
        </w:rPr>
        <w:t>de 2015-</w:t>
      </w:r>
      <w:r>
        <w:rPr>
          <w:rFonts w:ascii="Arial" w:hAnsi="Arial" w:cs="Arial"/>
          <w:sz w:val="24"/>
          <w:szCs w:val="24"/>
        </w:rPr>
        <w:t>conforme al acta i</w:t>
      </w:r>
      <w:r w:rsidR="009F56AD">
        <w:rPr>
          <w:rFonts w:ascii="Arial" w:hAnsi="Arial" w:cs="Arial"/>
          <w:sz w:val="24"/>
          <w:szCs w:val="24"/>
        </w:rPr>
        <w:t xml:space="preserve">ndividual de reparto, visible a folio 33 </w:t>
      </w:r>
      <w:proofErr w:type="spellStart"/>
      <w:r w:rsidR="009F56AD">
        <w:rPr>
          <w:rFonts w:ascii="Arial" w:hAnsi="Arial" w:cs="Arial"/>
          <w:sz w:val="24"/>
          <w:szCs w:val="24"/>
        </w:rPr>
        <w:t>vto</w:t>
      </w:r>
      <w:proofErr w:type="spellEnd"/>
      <w:r>
        <w:rPr>
          <w:rFonts w:ascii="Arial" w:hAnsi="Arial" w:cs="Arial"/>
          <w:sz w:val="24"/>
          <w:szCs w:val="24"/>
        </w:rPr>
        <w:t>, es evidente que no transcurrieron más de 3 años para que operara el fenómeno prescriptivo.</w:t>
      </w:r>
    </w:p>
    <w:p w:rsidR="00062F54" w:rsidRDefault="00062F54" w:rsidP="00062F54">
      <w:pPr>
        <w:shd w:val="clear" w:color="auto" w:fill="FFFFFF"/>
        <w:tabs>
          <w:tab w:val="left" w:pos="5197"/>
        </w:tabs>
        <w:spacing w:line="276" w:lineRule="auto"/>
        <w:jc w:val="both"/>
        <w:rPr>
          <w:rFonts w:ascii="Arial Narrow" w:hAnsi="Arial Narrow"/>
          <w:sz w:val="28"/>
          <w:szCs w:val="28"/>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 xml:space="preserve">imera instancia será </w:t>
      </w:r>
      <w:r w:rsidR="00A534FD">
        <w:rPr>
          <w:rFonts w:ascii="Arial" w:hAnsi="Arial" w:cs="Arial"/>
          <w:color w:val="000000"/>
          <w:szCs w:val="24"/>
          <w:lang w:eastAsia="es-CO"/>
        </w:rPr>
        <w:t>confirmada, salvo los</w:t>
      </w:r>
      <w:r w:rsidR="00E46434">
        <w:rPr>
          <w:rFonts w:ascii="Arial" w:hAnsi="Arial" w:cs="Arial"/>
          <w:color w:val="000000"/>
          <w:szCs w:val="24"/>
          <w:lang w:eastAsia="es-CO"/>
        </w:rPr>
        <w:t xml:space="preserve"> numerales 1 y 2 </w:t>
      </w:r>
      <w:r w:rsidR="00313EBE">
        <w:rPr>
          <w:rFonts w:ascii="Arial" w:hAnsi="Arial" w:cs="Arial"/>
          <w:color w:val="000000"/>
          <w:szCs w:val="24"/>
          <w:lang w:eastAsia="es-CO"/>
        </w:rPr>
        <w:t>de la misma, que se modificará</w:t>
      </w:r>
      <w:r w:rsidR="00E46434">
        <w:rPr>
          <w:rFonts w:ascii="Arial" w:hAnsi="Arial" w:cs="Arial"/>
          <w:color w:val="000000"/>
          <w:szCs w:val="24"/>
          <w:lang w:eastAsia="es-CO"/>
        </w:rPr>
        <w:t>n, el primero para eliminar la frase de “al haberse dado aplicación a la teoría de la aproximación” y el siguiente, para precisar el monto de la condena por concepto de retroactivo pensional hasta el mes de septiembre de 2016</w:t>
      </w:r>
      <w:r w:rsidR="004B515C">
        <w:rPr>
          <w:rFonts w:ascii="Arial" w:hAnsi="Arial" w:cs="Arial"/>
          <w:color w:val="000000"/>
          <w:szCs w:val="24"/>
          <w:lang w:eastAsia="es-CO"/>
        </w:rPr>
        <w:t>.</w:t>
      </w:r>
    </w:p>
    <w:p w:rsidR="00706D18" w:rsidRDefault="00706D18"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A43A10">
        <w:rPr>
          <w:rFonts w:ascii="Arial" w:hAnsi="Arial" w:cs="Arial"/>
          <w:szCs w:val="24"/>
        </w:rPr>
        <w:t>18</w:t>
      </w:r>
      <w:r w:rsidR="00784E91">
        <w:rPr>
          <w:rFonts w:ascii="Arial" w:hAnsi="Arial" w:cs="Arial"/>
          <w:szCs w:val="24"/>
        </w:rPr>
        <w:t xml:space="preserve"> </w:t>
      </w:r>
      <w:r w:rsidR="00EA3CA8" w:rsidRPr="00D578CB">
        <w:rPr>
          <w:rFonts w:ascii="Arial" w:hAnsi="Arial" w:cs="Arial"/>
          <w:szCs w:val="24"/>
        </w:rPr>
        <w:t xml:space="preserve">de </w:t>
      </w:r>
      <w:r w:rsidR="00A43A10">
        <w:rPr>
          <w:rFonts w:ascii="Arial" w:hAnsi="Arial" w:cs="Arial"/>
          <w:szCs w:val="24"/>
        </w:rPr>
        <w:t>enero de 2016</w:t>
      </w:r>
      <w:r w:rsidR="00EA3CA8" w:rsidRPr="00D578CB">
        <w:rPr>
          <w:rFonts w:ascii="Arial" w:hAnsi="Arial" w:cs="Arial"/>
          <w:szCs w:val="24"/>
        </w:rPr>
        <w:t xml:space="preserve"> por el Juzgado </w:t>
      </w:r>
      <w:r w:rsidR="00A43A10">
        <w:rPr>
          <w:rFonts w:ascii="Arial" w:hAnsi="Arial" w:cs="Arial"/>
          <w:szCs w:val="24"/>
        </w:rPr>
        <w:t xml:space="preserve">Segundo </w:t>
      </w:r>
      <w:r w:rsidR="00EA3CA8" w:rsidRPr="00D578CB">
        <w:rPr>
          <w:rFonts w:ascii="Arial" w:hAnsi="Arial" w:cs="Arial"/>
          <w:szCs w:val="24"/>
        </w:rPr>
        <w:t>Laboral del Circuito de Pereira</w:t>
      </w:r>
      <w:r w:rsidR="00A43A10">
        <w:rPr>
          <w:rFonts w:ascii="Arial" w:hAnsi="Arial" w:cs="Arial"/>
          <w:szCs w:val="24"/>
        </w:rPr>
        <w:t xml:space="preserve">, dentro del proceso ordinario </w:t>
      </w:r>
      <w:r w:rsidR="00A43A10">
        <w:rPr>
          <w:rFonts w:ascii="Arial" w:hAnsi="Arial" w:cs="Arial"/>
          <w:szCs w:val="24"/>
        </w:rPr>
        <w:lastRenderedPageBreak/>
        <w:t>L</w:t>
      </w:r>
      <w:r w:rsidR="00EA3CA8" w:rsidRPr="00D578CB">
        <w:rPr>
          <w:rFonts w:ascii="Arial" w:hAnsi="Arial" w:cs="Arial"/>
          <w:szCs w:val="24"/>
        </w:rPr>
        <w:t xml:space="preserve">aboral propuesto por </w:t>
      </w:r>
      <w:r w:rsidR="00A43A10">
        <w:rPr>
          <w:rFonts w:ascii="Arial" w:hAnsi="Arial" w:cs="Arial"/>
          <w:szCs w:val="24"/>
        </w:rPr>
        <w:t xml:space="preserve">la </w:t>
      </w:r>
      <w:r w:rsidR="00EA3CA8">
        <w:rPr>
          <w:rFonts w:ascii="Arial" w:hAnsi="Arial" w:cs="Arial"/>
          <w:szCs w:val="24"/>
        </w:rPr>
        <w:t>señor</w:t>
      </w:r>
      <w:r w:rsidR="00A43A10">
        <w:rPr>
          <w:rFonts w:ascii="Arial" w:hAnsi="Arial" w:cs="Arial"/>
          <w:szCs w:val="24"/>
        </w:rPr>
        <w:t>a</w:t>
      </w:r>
      <w:r w:rsidR="00EA3CA8">
        <w:rPr>
          <w:rFonts w:ascii="Arial" w:hAnsi="Arial" w:cs="Arial"/>
          <w:szCs w:val="24"/>
        </w:rPr>
        <w:t xml:space="preserve"> </w:t>
      </w:r>
      <w:r w:rsidR="00F02D1B">
        <w:rPr>
          <w:rFonts w:ascii="Arial" w:hAnsi="Arial" w:cs="Arial"/>
          <w:b/>
          <w:szCs w:val="24"/>
        </w:rPr>
        <w:t>María Dolly Arias de López</w:t>
      </w:r>
      <w:r w:rsidR="001F49C2">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313EBE">
        <w:rPr>
          <w:rFonts w:ascii="Arial" w:hAnsi="Arial" w:cs="Arial"/>
          <w:bCs/>
          <w:iCs/>
          <w:szCs w:val="24"/>
        </w:rPr>
        <w:t xml:space="preserve">, salvo </w:t>
      </w:r>
      <w:r w:rsidR="00C035CB">
        <w:rPr>
          <w:rFonts w:ascii="Arial" w:hAnsi="Arial" w:cs="Arial"/>
          <w:bCs/>
          <w:iCs/>
          <w:szCs w:val="24"/>
        </w:rPr>
        <w:t xml:space="preserve">los </w:t>
      </w:r>
      <w:r w:rsidR="00313EBE">
        <w:rPr>
          <w:rFonts w:ascii="Arial" w:hAnsi="Arial" w:cs="Arial"/>
          <w:bCs/>
          <w:iCs/>
          <w:szCs w:val="24"/>
        </w:rPr>
        <w:t>numeral</w:t>
      </w:r>
      <w:r w:rsidR="00C035CB">
        <w:rPr>
          <w:rFonts w:ascii="Arial" w:hAnsi="Arial" w:cs="Arial"/>
          <w:bCs/>
          <w:iCs/>
          <w:szCs w:val="24"/>
        </w:rPr>
        <w:t>es</w:t>
      </w:r>
      <w:r w:rsidR="00313EBE">
        <w:rPr>
          <w:rFonts w:ascii="Arial" w:hAnsi="Arial" w:cs="Arial"/>
          <w:bCs/>
          <w:iCs/>
          <w:szCs w:val="24"/>
        </w:rPr>
        <w:t xml:space="preserve"> </w:t>
      </w:r>
      <w:r w:rsidR="00C035CB">
        <w:rPr>
          <w:rFonts w:ascii="Arial" w:hAnsi="Arial" w:cs="Arial"/>
          <w:bCs/>
          <w:iCs/>
          <w:szCs w:val="24"/>
        </w:rPr>
        <w:t xml:space="preserve">primero y segundo </w:t>
      </w:r>
      <w:r w:rsidR="00313EBE">
        <w:rPr>
          <w:rFonts w:ascii="Arial" w:hAnsi="Arial" w:cs="Arial"/>
          <w:bCs/>
          <w:iCs/>
          <w:szCs w:val="24"/>
        </w:rPr>
        <w:t>que quedará</w:t>
      </w:r>
      <w:r w:rsidR="00C035CB">
        <w:rPr>
          <w:rFonts w:ascii="Arial" w:hAnsi="Arial" w:cs="Arial"/>
          <w:bCs/>
          <w:iCs/>
          <w:szCs w:val="24"/>
        </w:rPr>
        <w:t>n</w:t>
      </w:r>
      <w:r w:rsidR="00313EBE">
        <w:rPr>
          <w:rFonts w:ascii="Arial" w:hAnsi="Arial" w:cs="Arial"/>
          <w:bCs/>
          <w:iCs/>
          <w:szCs w:val="24"/>
        </w:rPr>
        <w:t xml:space="preserve"> así: </w:t>
      </w:r>
    </w:p>
    <w:p w:rsidR="000B6D17" w:rsidRDefault="000B6D17" w:rsidP="00313DC2">
      <w:pPr>
        <w:widowControl w:val="0"/>
        <w:autoSpaceDE w:val="0"/>
        <w:autoSpaceDN w:val="0"/>
        <w:adjustRightInd w:val="0"/>
        <w:spacing w:line="276" w:lineRule="auto"/>
        <w:jc w:val="both"/>
        <w:rPr>
          <w:rFonts w:ascii="Arial" w:hAnsi="Arial" w:cs="Arial"/>
          <w:bCs/>
          <w:iCs/>
          <w:szCs w:val="24"/>
        </w:rPr>
      </w:pPr>
    </w:p>
    <w:p w:rsidR="00E46434" w:rsidRDefault="000B6D17" w:rsidP="000B6D17">
      <w:pPr>
        <w:widowControl w:val="0"/>
        <w:autoSpaceDE w:val="0"/>
        <w:autoSpaceDN w:val="0"/>
        <w:adjustRightInd w:val="0"/>
        <w:spacing w:line="276" w:lineRule="auto"/>
        <w:ind w:left="567" w:right="567"/>
        <w:jc w:val="both"/>
        <w:rPr>
          <w:rFonts w:ascii="Arial" w:hAnsi="Arial" w:cs="Arial"/>
          <w:bCs/>
          <w:i/>
          <w:iCs/>
          <w:sz w:val="22"/>
          <w:szCs w:val="22"/>
        </w:rPr>
      </w:pPr>
      <w:r w:rsidRPr="000B6D17">
        <w:rPr>
          <w:rFonts w:ascii="Arial" w:hAnsi="Arial" w:cs="Arial"/>
          <w:bCs/>
          <w:i/>
          <w:iCs/>
          <w:sz w:val="22"/>
          <w:szCs w:val="22"/>
        </w:rPr>
        <w:t>“</w:t>
      </w:r>
      <w:r w:rsidR="00E46434">
        <w:rPr>
          <w:rFonts w:ascii="Arial" w:hAnsi="Arial" w:cs="Arial"/>
          <w:bCs/>
          <w:i/>
          <w:iCs/>
          <w:sz w:val="22"/>
          <w:szCs w:val="22"/>
        </w:rPr>
        <w:t>PRIMERO: DECLARAR que la señora María Dolly Arias de López identificada con la cédula de ciudadanía N° 24.938.87</w:t>
      </w:r>
      <w:r w:rsidR="00C035CB">
        <w:rPr>
          <w:rFonts w:ascii="Arial" w:hAnsi="Arial" w:cs="Arial"/>
          <w:bCs/>
          <w:i/>
          <w:iCs/>
          <w:sz w:val="22"/>
          <w:szCs w:val="22"/>
        </w:rPr>
        <w:t>4</w:t>
      </w:r>
      <w:r w:rsidR="00E46434">
        <w:rPr>
          <w:rFonts w:ascii="Arial" w:hAnsi="Arial" w:cs="Arial"/>
          <w:bCs/>
          <w:i/>
          <w:iCs/>
          <w:sz w:val="22"/>
          <w:szCs w:val="22"/>
        </w:rPr>
        <w:t>, es beneficiaria del régimen de transición contemplado en el artículo 36 de la Ley 100 de 1993, por lo tanto, tiene derecho a que se le aplique el Decreto 758 de 1990, acreditando en los veinte años anteriores al cumplimiento de la edad un total de 500 semanas.</w:t>
      </w:r>
    </w:p>
    <w:p w:rsidR="00E46434" w:rsidRDefault="00E46434" w:rsidP="000B6D17">
      <w:pPr>
        <w:widowControl w:val="0"/>
        <w:autoSpaceDE w:val="0"/>
        <w:autoSpaceDN w:val="0"/>
        <w:adjustRightInd w:val="0"/>
        <w:spacing w:line="276" w:lineRule="auto"/>
        <w:ind w:left="567" w:right="567"/>
        <w:jc w:val="both"/>
        <w:rPr>
          <w:rFonts w:ascii="Arial" w:hAnsi="Arial" w:cs="Arial"/>
          <w:bCs/>
          <w:i/>
          <w:iCs/>
          <w:sz w:val="22"/>
          <w:szCs w:val="22"/>
        </w:rPr>
      </w:pPr>
    </w:p>
    <w:p w:rsidR="000B6D17" w:rsidRPr="004B515C" w:rsidRDefault="00C035CB" w:rsidP="000B6D17">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SEGUNDO</w:t>
      </w:r>
      <w:r w:rsidR="000B6D17" w:rsidRPr="000B6D17">
        <w:rPr>
          <w:rFonts w:ascii="Arial" w:hAnsi="Arial" w:cs="Arial"/>
          <w:bCs/>
          <w:i/>
          <w:iCs/>
          <w:sz w:val="22"/>
          <w:szCs w:val="22"/>
        </w:rPr>
        <w:t xml:space="preserve">: </w:t>
      </w:r>
      <w:r w:rsidR="005F3945">
        <w:rPr>
          <w:rFonts w:ascii="Arial" w:hAnsi="Arial" w:cs="Arial"/>
          <w:bCs/>
          <w:i/>
          <w:iCs/>
          <w:sz w:val="22"/>
          <w:szCs w:val="22"/>
        </w:rPr>
        <w:t xml:space="preserve">CONDENAR </w:t>
      </w:r>
      <w:r w:rsidR="000B6D17" w:rsidRPr="000B6D17">
        <w:rPr>
          <w:rFonts w:ascii="Arial" w:hAnsi="Arial" w:cs="Arial"/>
          <w:bCs/>
          <w:i/>
          <w:iCs/>
          <w:sz w:val="22"/>
          <w:szCs w:val="22"/>
        </w:rPr>
        <w:t xml:space="preserve">a la Administradora Colombiana de Pensiones –COLPENSIONES- </w:t>
      </w:r>
      <w:r w:rsidR="005F3945">
        <w:rPr>
          <w:rFonts w:ascii="Arial" w:hAnsi="Arial" w:cs="Arial"/>
          <w:bCs/>
          <w:i/>
          <w:iCs/>
          <w:sz w:val="22"/>
          <w:szCs w:val="22"/>
        </w:rPr>
        <w:t xml:space="preserve">a </w:t>
      </w:r>
      <w:r w:rsidR="00E46434">
        <w:rPr>
          <w:rFonts w:ascii="Arial" w:hAnsi="Arial" w:cs="Arial"/>
          <w:bCs/>
          <w:i/>
          <w:iCs/>
          <w:sz w:val="22"/>
          <w:szCs w:val="22"/>
        </w:rPr>
        <w:t xml:space="preserve">pagar a la señora </w:t>
      </w:r>
      <w:r w:rsidR="00F02D1B">
        <w:rPr>
          <w:rFonts w:ascii="Arial" w:hAnsi="Arial" w:cs="Arial"/>
          <w:bCs/>
          <w:i/>
          <w:iCs/>
          <w:sz w:val="22"/>
          <w:szCs w:val="22"/>
        </w:rPr>
        <w:t>María Dolly Arias de López</w:t>
      </w:r>
      <w:r w:rsidR="005F3945">
        <w:rPr>
          <w:rFonts w:ascii="Arial" w:hAnsi="Arial" w:cs="Arial"/>
          <w:bCs/>
          <w:i/>
          <w:iCs/>
          <w:sz w:val="22"/>
          <w:szCs w:val="22"/>
        </w:rPr>
        <w:t xml:space="preserve">, </w:t>
      </w:r>
      <w:r>
        <w:rPr>
          <w:rFonts w:ascii="Arial" w:hAnsi="Arial" w:cs="Arial"/>
          <w:bCs/>
          <w:i/>
          <w:iCs/>
          <w:sz w:val="22"/>
          <w:szCs w:val="22"/>
        </w:rPr>
        <w:t>identificada</w:t>
      </w:r>
      <w:r w:rsidR="00E46434">
        <w:rPr>
          <w:rFonts w:ascii="Arial" w:hAnsi="Arial" w:cs="Arial"/>
          <w:bCs/>
          <w:i/>
          <w:iCs/>
          <w:sz w:val="22"/>
          <w:szCs w:val="22"/>
        </w:rPr>
        <w:t xml:space="preserve"> con la cédula de ciudadanía N° 24.938.874 la pensión de vejez en forma vitalicia, a partir del 1° de abril de 2015, en cuantía de un salario mínimo legal mensual vigente en cada anualidad. El presente reconocimiento incluye los aumentos legales habidos y de futuro y el pago de las mesadas adicionales específicamente 14 mesadas anuales al haber cumplido los requisitos con anterioridad a la entrada en vigencia del acto Legislativo 01 de 2005. El retro</w:t>
      </w:r>
      <w:r w:rsidR="005F3945">
        <w:rPr>
          <w:rFonts w:ascii="Arial" w:hAnsi="Arial" w:cs="Arial"/>
          <w:bCs/>
          <w:i/>
          <w:iCs/>
          <w:sz w:val="22"/>
          <w:szCs w:val="22"/>
        </w:rPr>
        <w:t>activo pensional causado en</w:t>
      </w:r>
      <w:r w:rsidR="000F7850">
        <w:rPr>
          <w:rFonts w:ascii="Arial" w:hAnsi="Arial" w:cs="Arial"/>
          <w:bCs/>
          <w:i/>
          <w:iCs/>
          <w:sz w:val="22"/>
          <w:szCs w:val="22"/>
        </w:rPr>
        <w:t>tre</w:t>
      </w:r>
      <w:r w:rsidR="005F3945">
        <w:rPr>
          <w:rFonts w:ascii="Arial" w:hAnsi="Arial" w:cs="Arial"/>
          <w:bCs/>
          <w:i/>
          <w:iCs/>
          <w:sz w:val="22"/>
          <w:szCs w:val="22"/>
        </w:rPr>
        <w:t xml:space="preserve"> el 1° de </w:t>
      </w:r>
      <w:r w:rsidR="00E46434">
        <w:rPr>
          <w:rFonts w:ascii="Arial" w:hAnsi="Arial" w:cs="Arial"/>
          <w:bCs/>
          <w:i/>
          <w:iCs/>
          <w:sz w:val="22"/>
          <w:szCs w:val="22"/>
        </w:rPr>
        <w:t xml:space="preserve">abril de 2015 y el 30 de septiembre </w:t>
      </w:r>
      <w:r w:rsidR="005F3945">
        <w:rPr>
          <w:rFonts w:ascii="Arial" w:hAnsi="Arial" w:cs="Arial"/>
          <w:bCs/>
          <w:i/>
          <w:iCs/>
          <w:sz w:val="22"/>
          <w:szCs w:val="22"/>
        </w:rPr>
        <w:t>de 2016</w:t>
      </w:r>
      <w:r w:rsidR="000B6D17" w:rsidRPr="000B6D17">
        <w:rPr>
          <w:rFonts w:ascii="Arial" w:hAnsi="Arial" w:cs="Arial"/>
          <w:bCs/>
          <w:i/>
          <w:iCs/>
          <w:sz w:val="22"/>
          <w:szCs w:val="22"/>
        </w:rPr>
        <w:t xml:space="preserve">, </w:t>
      </w:r>
      <w:r w:rsidR="005F3945">
        <w:rPr>
          <w:rFonts w:ascii="Arial" w:hAnsi="Arial" w:cs="Arial"/>
          <w:bCs/>
          <w:i/>
          <w:iCs/>
          <w:sz w:val="22"/>
          <w:szCs w:val="22"/>
        </w:rPr>
        <w:t xml:space="preserve">asciende a </w:t>
      </w:r>
      <w:r w:rsidR="000B6D17" w:rsidRPr="000B6D17">
        <w:rPr>
          <w:rFonts w:ascii="Arial" w:hAnsi="Arial" w:cs="Arial"/>
          <w:bCs/>
          <w:i/>
          <w:iCs/>
          <w:sz w:val="22"/>
          <w:szCs w:val="22"/>
        </w:rPr>
        <w:t xml:space="preserve">la suma de </w:t>
      </w:r>
      <w:r w:rsidR="000B6D17" w:rsidRPr="0043795C">
        <w:rPr>
          <w:rFonts w:ascii="Arial" w:hAnsi="Arial" w:cs="Arial"/>
          <w:i/>
          <w:sz w:val="22"/>
          <w:szCs w:val="22"/>
        </w:rPr>
        <w:t>$</w:t>
      </w:r>
      <w:r w:rsidR="00E46434">
        <w:rPr>
          <w:rFonts w:ascii="Arial" w:hAnsi="Arial" w:cs="Arial"/>
          <w:i/>
          <w:sz w:val="22"/>
          <w:szCs w:val="22"/>
        </w:rPr>
        <w:t>13.338.040</w:t>
      </w:r>
      <w:r w:rsidR="004B515C">
        <w:rPr>
          <w:rFonts w:ascii="Arial" w:hAnsi="Arial" w:cs="Arial"/>
          <w:i/>
          <w:color w:val="000000"/>
          <w:sz w:val="22"/>
          <w:szCs w:val="22"/>
          <w:lang w:eastAsia="es-CO"/>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9F56AD" w:rsidRDefault="009F56AD"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A43A10"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471CA" w:rsidRDefault="000F7850" w:rsidP="00D471CA">
      <w:pPr>
        <w:spacing w:line="276" w:lineRule="auto"/>
        <w:ind w:firstLine="900"/>
        <w:contextualSpacing/>
        <w:jc w:val="center"/>
        <w:rPr>
          <w:rFonts w:ascii="Arial" w:hAnsi="Arial" w:cs="Arial"/>
          <w:i/>
          <w:iCs/>
          <w:szCs w:val="24"/>
          <w:lang w:val="es-ES"/>
        </w:rPr>
      </w:pPr>
      <w:r>
        <w:rPr>
          <w:rFonts w:ascii="Arial" w:hAnsi="Arial" w:cs="Arial"/>
          <w:iCs/>
          <w:szCs w:val="24"/>
          <w:lang w:val="es-ES"/>
        </w:rPr>
        <w:t>Secretari</w:t>
      </w:r>
      <w:r w:rsidR="00A43A10">
        <w:rPr>
          <w:rFonts w:ascii="Arial" w:hAnsi="Arial" w:cs="Arial"/>
          <w:iCs/>
          <w:szCs w:val="24"/>
          <w:lang w:val="es-ES"/>
        </w:rPr>
        <w:t>o</w:t>
      </w:r>
      <w:r w:rsidR="001556D9">
        <w:rPr>
          <w:rFonts w:ascii="Arial" w:hAnsi="Arial" w:cs="Arial"/>
          <w:iCs/>
          <w:szCs w:val="24"/>
          <w:lang w:val="es-ES"/>
        </w:rPr>
        <w:t xml:space="preserve"> </w:t>
      </w:r>
      <w:r w:rsidR="001556D9" w:rsidRPr="001556D9">
        <w:rPr>
          <w:rFonts w:ascii="Arial" w:hAnsi="Arial" w:cs="Arial"/>
          <w:i/>
          <w:iCs/>
          <w:szCs w:val="24"/>
          <w:lang w:val="es-ES"/>
        </w:rPr>
        <w:t>Ad-hoc</w:t>
      </w:r>
    </w:p>
    <w:p w:rsidR="00473732" w:rsidRDefault="00473732" w:rsidP="00D471CA">
      <w:pPr>
        <w:spacing w:line="276" w:lineRule="auto"/>
        <w:ind w:firstLine="900"/>
        <w:contextualSpacing/>
        <w:jc w:val="center"/>
        <w:rPr>
          <w:rFonts w:ascii="Arial" w:hAnsi="Arial" w:cs="Arial"/>
          <w:i/>
          <w:iCs/>
          <w:szCs w:val="24"/>
          <w:lang w:val="es-ES"/>
        </w:rPr>
      </w:pPr>
    </w:p>
    <w:p w:rsidR="00473732" w:rsidRDefault="00473732" w:rsidP="00D471CA">
      <w:pPr>
        <w:spacing w:line="276" w:lineRule="auto"/>
        <w:ind w:firstLine="900"/>
        <w:contextualSpacing/>
        <w:jc w:val="center"/>
        <w:rPr>
          <w:rFonts w:ascii="Arial" w:hAnsi="Arial" w:cs="Arial"/>
          <w:i/>
          <w:iCs/>
          <w:szCs w:val="24"/>
          <w:lang w:val="es-ES"/>
        </w:rPr>
      </w:pPr>
    </w:p>
    <w:p w:rsidR="00473732" w:rsidRDefault="00473732" w:rsidP="00D471CA">
      <w:pPr>
        <w:spacing w:line="276" w:lineRule="auto"/>
        <w:ind w:firstLine="900"/>
        <w:contextualSpacing/>
        <w:jc w:val="center"/>
        <w:rPr>
          <w:rFonts w:ascii="Arial" w:hAnsi="Arial" w:cs="Arial"/>
          <w:i/>
          <w:iCs/>
          <w:szCs w:val="24"/>
          <w:lang w:val="es-ES"/>
        </w:rPr>
      </w:pPr>
    </w:p>
    <w:p w:rsidR="00473732" w:rsidRDefault="00473732" w:rsidP="00D471CA">
      <w:pPr>
        <w:spacing w:line="276" w:lineRule="auto"/>
        <w:ind w:firstLine="900"/>
        <w:contextualSpacing/>
        <w:jc w:val="center"/>
        <w:rPr>
          <w:rFonts w:ascii="Arial" w:hAnsi="Arial" w:cs="Arial"/>
          <w:i/>
          <w:iCs/>
          <w:szCs w:val="24"/>
          <w:lang w:val="es-ES"/>
        </w:rPr>
      </w:pPr>
    </w:p>
    <w:p w:rsidR="00473732" w:rsidRDefault="00473732" w:rsidP="00D471CA">
      <w:pPr>
        <w:spacing w:line="276" w:lineRule="auto"/>
        <w:ind w:firstLine="900"/>
        <w:contextualSpacing/>
        <w:jc w:val="center"/>
        <w:rPr>
          <w:rFonts w:ascii="Arial" w:hAnsi="Arial" w:cs="Arial"/>
          <w:iCs/>
          <w:szCs w:val="24"/>
          <w:lang w:val="es-ES"/>
        </w:rPr>
      </w:pPr>
      <w:r w:rsidRPr="00473732">
        <w:rPr>
          <w:noProof/>
          <w:lang w:val="es-CO" w:eastAsia="es-CO"/>
        </w:rPr>
        <w:drawing>
          <wp:inline distT="0" distB="0" distL="0" distR="0">
            <wp:extent cx="3486150" cy="2705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705100"/>
                    </a:xfrm>
                    <a:prstGeom prst="rect">
                      <a:avLst/>
                    </a:prstGeom>
                    <a:noFill/>
                    <a:ln>
                      <a:noFill/>
                    </a:ln>
                  </pic:spPr>
                </pic:pic>
              </a:graphicData>
            </a:graphic>
          </wp:inline>
        </w:drawing>
      </w:r>
    </w:p>
    <w:sectPr w:rsidR="00473732"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B8" w:rsidRDefault="003374B8" w:rsidP="00226D5F">
      <w:r>
        <w:separator/>
      </w:r>
    </w:p>
  </w:endnote>
  <w:endnote w:type="continuationSeparator" w:id="0">
    <w:p w:rsidR="003374B8" w:rsidRDefault="003374B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3374B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2B1D">
      <w:rPr>
        <w:rStyle w:val="Nmerodepgina"/>
        <w:noProof/>
      </w:rPr>
      <w:t>8</w:t>
    </w:r>
    <w:r>
      <w:rPr>
        <w:rStyle w:val="Nmerodepgina"/>
      </w:rPr>
      <w:fldChar w:fldCharType="end"/>
    </w:r>
  </w:p>
  <w:p w:rsidR="009B4A56" w:rsidRDefault="003374B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B8" w:rsidRDefault="003374B8" w:rsidP="00226D5F">
      <w:r>
        <w:separator/>
      </w:r>
    </w:p>
  </w:footnote>
  <w:footnote w:type="continuationSeparator" w:id="0">
    <w:p w:rsidR="003374B8" w:rsidRDefault="003374B8"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F02D1B">
      <w:rPr>
        <w:rFonts w:ascii="Arial" w:hAnsi="Arial" w:cs="Arial"/>
        <w:sz w:val="18"/>
        <w:szCs w:val="18"/>
      </w:rPr>
      <w:t>2</w:t>
    </w:r>
    <w:r w:rsidRPr="00F5729C">
      <w:rPr>
        <w:rFonts w:ascii="Arial" w:hAnsi="Arial" w:cs="Arial"/>
        <w:sz w:val="18"/>
        <w:szCs w:val="18"/>
      </w:rPr>
      <w:t>-2015-00</w:t>
    </w:r>
    <w:r w:rsidR="00F02D1B">
      <w:rPr>
        <w:rFonts w:ascii="Arial" w:hAnsi="Arial" w:cs="Arial"/>
        <w:sz w:val="18"/>
        <w:szCs w:val="18"/>
      </w:rPr>
      <w:t>168</w:t>
    </w:r>
    <w:r w:rsidRPr="00F5729C">
      <w:rPr>
        <w:rFonts w:ascii="Arial" w:hAnsi="Arial" w:cs="Arial"/>
        <w:sz w:val="18"/>
        <w:szCs w:val="18"/>
      </w:rPr>
      <w:t>-01</w:t>
    </w:r>
  </w:p>
  <w:p w:rsidR="00F5729C" w:rsidRPr="00F5729C" w:rsidRDefault="00F02D1B" w:rsidP="00F5729C">
    <w:pPr>
      <w:pStyle w:val="Encabezado"/>
      <w:jc w:val="center"/>
      <w:rPr>
        <w:rFonts w:ascii="Arial" w:hAnsi="Arial" w:cs="Arial"/>
        <w:sz w:val="18"/>
        <w:szCs w:val="18"/>
      </w:rPr>
    </w:pPr>
    <w:r>
      <w:rPr>
        <w:rFonts w:ascii="Arial" w:hAnsi="Arial" w:cs="Arial"/>
        <w:sz w:val="18"/>
        <w:szCs w:val="18"/>
      </w:rPr>
      <w:t xml:space="preserve">María Dolly Arias de López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37B7"/>
    <w:rsid w:val="00026C2A"/>
    <w:rsid w:val="00040E9A"/>
    <w:rsid w:val="000429E7"/>
    <w:rsid w:val="000452F4"/>
    <w:rsid w:val="000477DA"/>
    <w:rsid w:val="00057FAE"/>
    <w:rsid w:val="00062F54"/>
    <w:rsid w:val="00080C0E"/>
    <w:rsid w:val="00083DCE"/>
    <w:rsid w:val="00084002"/>
    <w:rsid w:val="000A397D"/>
    <w:rsid w:val="000B4CF2"/>
    <w:rsid w:val="000B6D17"/>
    <w:rsid w:val="000C08B1"/>
    <w:rsid w:val="000C0A51"/>
    <w:rsid w:val="000D0444"/>
    <w:rsid w:val="000D6873"/>
    <w:rsid w:val="000D6AE3"/>
    <w:rsid w:val="000E70EB"/>
    <w:rsid w:val="000E7F42"/>
    <w:rsid w:val="000F08C1"/>
    <w:rsid w:val="000F38F8"/>
    <w:rsid w:val="000F5775"/>
    <w:rsid w:val="000F6FF9"/>
    <w:rsid w:val="000F7850"/>
    <w:rsid w:val="001013ED"/>
    <w:rsid w:val="00101DEB"/>
    <w:rsid w:val="00106A7E"/>
    <w:rsid w:val="00106CAC"/>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63290"/>
    <w:rsid w:val="00164E8B"/>
    <w:rsid w:val="001667FB"/>
    <w:rsid w:val="00171C56"/>
    <w:rsid w:val="00172834"/>
    <w:rsid w:val="00183477"/>
    <w:rsid w:val="00183F07"/>
    <w:rsid w:val="00187075"/>
    <w:rsid w:val="001926F2"/>
    <w:rsid w:val="001A2492"/>
    <w:rsid w:val="001A2E17"/>
    <w:rsid w:val="001A4D21"/>
    <w:rsid w:val="001B03FA"/>
    <w:rsid w:val="001C46FA"/>
    <w:rsid w:val="001C4D7F"/>
    <w:rsid w:val="001E0313"/>
    <w:rsid w:val="001E3462"/>
    <w:rsid w:val="001E4A01"/>
    <w:rsid w:val="001F20CE"/>
    <w:rsid w:val="001F49C2"/>
    <w:rsid w:val="00200A7F"/>
    <w:rsid w:val="00217431"/>
    <w:rsid w:val="002233EC"/>
    <w:rsid w:val="00226D5F"/>
    <w:rsid w:val="0023095E"/>
    <w:rsid w:val="00230AFD"/>
    <w:rsid w:val="00231C21"/>
    <w:rsid w:val="002320EB"/>
    <w:rsid w:val="00233151"/>
    <w:rsid w:val="00242152"/>
    <w:rsid w:val="00244804"/>
    <w:rsid w:val="0024524B"/>
    <w:rsid w:val="00247BBE"/>
    <w:rsid w:val="00251CC1"/>
    <w:rsid w:val="002520CA"/>
    <w:rsid w:val="0025347E"/>
    <w:rsid w:val="002543DB"/>
    <w:rsid w:val="00265520"/>
    <w:rsid w:val="00272C8B"/>
    <w:rsid w:val="00273805"/>
    <w:rsid w:val="00286873"/>
    <w:rsid w:val="00287CC2"/>
    <w:rsid w:val="00290C0B"/>
    <w:rsid w:val="00293ABC"/>
    <w:rsid w:val="002A02BA"/>
    <w:rsid w:val="002A1785"/>
    <w:rsid w:val="002A6219"/>
    <w:rsid w:val="002B556B"/>
    <w:rsid w:val="002C15F7"/>
    <w:rsid w:val="002C313D"/>
    <w:rsid w:val="002C5345"/>
    <w:rsid w:val="002D6807"/>
    <w:rsid w:val="002E09C2"/>
    <w:rsid w:val="002E175A"/>
    <w:rsid w:val="002E36F9"/>
    <w:rsid w:val="002E4F47"/>
    <w:rsid w:val="002F07BA"/>
    <w:rsid w:val="002F2A42"/>
    <w:rsid w:val="003048D2"/>
    <w:rsid w:val="00304B09"/>
    <w:rsid w:val="0030740B"/>
    <w:rsid w:val="00312238"/>
    <w:rsid w:val="00313DC2"/>
    <w:rsid w:val="00313EBE"/>
    <w:rsid w:val="00316580"/>
    <w:rsid w:val="00324AD2"/>
    <w:rsid w:val="00325F73"/>
    <w:rsid w:val="003374B8"/>
    <w:rsid w:val="003440CA"/>
    <w:rsid w:val="00344548"/>
    <w:rsid w:val="003463CD"/>
    <w:rsid w:val="003465C4"/>
    <w:rsid w:val="00347C69"/>
    <w:rsid w:val="00350A57"/>
    <w:rsid w:val="00351804"/>
    <w:rsid w:val="003576B8"/>
    <w:rsid w:val="003578D3"/>
    <w:rsid w:val="00357D26"/>
    <w:rsid w:val="003643A6"/>
    <w:rsid w:val="00364783"/>
    <w:rsid w:val="00382914"/>
    <w:rsid w:val="00382C70"/>
    <w:rsid w:val="00390620"/>
    <w:rsid w:val="00390B71"/>
    <w:rsid w:val="003922FA"/>
    <w:rsid w:val="003932F1"/>
    <w:rsid w:val="003968C4"/>
    <w:rsid w:val="003A7DAB"/>
    <w:rsid w:val="003B48CC"/>
    <w:rsid w:val="003B4EA7"/>
    <w:rsid w:val="003C44B5"/>
    <w:rsid w:val="003D0DFC"/>
    <w:rsid w:val="003D2D7B"/>
    <w:rsid w:val="003E7482"/>
    <w:rsid w:val="003E7752"/>
    <w:rsid w:val="003F39CE"/>
    <w:rsid w:val="0040713F"/>
    <w:rsid w:val="004167F6"/>
    <w:rsid w:val="00416A8D"/>
    <w:rsid w:val="00427FE1"/>
    <w:rsid w:val="004348AB"/>
    <w:rsid w:val="004375AE"/>
    <w:rsid w:val="0043795C"/>
    <w:rsid w:val="0044449B"/>
    <w:rsid w:val="004453BD"/>
    <w:rsid w:val="00450357"/>
    <w:rsid w:val="00450598"/>
    <w:rsid w:val="00450903"/>
    <w:rsid w:val="004519EB"/>
    <w:rsid w:val="0045273B"/>
    <w:rsid w:val="00453DC3"/>
    <w:rsid w:val="00454184"/>
    <w:rsid w:val="00470873"/>
    <w:rsid w:val="00473732"/>
    <w:rsid w:val="00480C56"/>
    <w:rsid w:val="00480E65"/>
    <w:rsid w:val="004813F4"/>
    <w:rsid w:val="004864DD"/>
    <w:rsid w:val="004A04B5"/>
    <w:rsid w:val="004A2468"/>
    <w:rsid w:val="004A7AB4"/>
    <w:rsid w:val="004B43AE"/>
    <w:rsid w:val="004B515C"/>
    <w:rsid w:val="004B6775"/>
    <w:rsid w:val="004B6F3A"/>
    <w:rsid w:val="004C28EB"/>
    <w:rsid w:val="004C5B27"/>
    <w:rsid w:val="004D018B"/>
    <w:rsid w:val="004D01C5"/>
    <w:rsid w:val="004D11A7"/>
    <w:rsid w:val="004E2F7F"/>
    <w:rsid w:val="004E4CC6"/>
    <w:rsid w:val="004F5C24"/>
    <w:rsid w:val="004F724D"/>
    <w:rsid w:val="00501034"/>
    <w:rsid w:val="00502691"/>
    <w:rsid w:val="0051055C"/>
    <w:rsid w:val="00513D2E"/>
    <w:rsid w:val="00515BDC"/>
    <w:rsid w:val="0052791E"/>
    <w:rsid w:val="00533F10"/>
    <w:rsid w:val="0053562A"/>
    <w:rsid w:val="005522AF"/>
    <w:rsid w:val="00552CE3"/>
    <w:rsid w:val="0055465D"/>
    <w:rsid w:val="0056183E"/>
    <w:rsid w:val="00563496"/>
    <w:rsid w:val="005651A6"/>
    <w:rsid w:val="00565E83"/>
    <w:rsid w:val="00567B33"/>
    <w:rsid w:val="00567C97"/>
    <w:rsid w:val="00572BE9"/>
    <w:rsid w:val="00576F01"/>
    <w:rsid w:val="00586CB3"/>
    <w:rsid w:val="005878E1"/>
    <w:rsid w:val="00591F75"/>
    <w:rsid w:val="00594723"/>
    <w:rsid w:val="00596038"/>
    <w:rsid w:val="005A026A"/>
    <w:rsid w:val="005A56AD"/>
    <w:rsid w:val="005B34D8"/>
    <w:rsid w:val="005B7D0B"/>
    <w:rsid w:val="005C3850"/>
    <w:rsid w:val="005C3E71"/>
    <w:rsid w:val="005D0E7B"/>
    <w:rsid w:val="005D1C5A"/>
    <w:rsid w:val="005D5800"/>
    <w:rsid w:val="005D7A47"/>
    <w:rsid w:val="005E0ED1"/>
    <w:rsid w:val="005E664B"/>
    <w:rsid w:val="005E7DA5"/>
    <w:rsid w:val="005F1504"/>
    <w:rsid w:val="005F36B2"/>
    <w:rsid w:val="005F3945"/>
    <w:rsid w:val="005F3F1E"/>
    <w:rsid w:val="005F5E82"/>
    <w:rsid w:val="006135E9"/>
    <w:rsid w:val="0061484D"/>
    <w:rsid w:val="00615E23"/>
    <w:rsid w:val="00620AF6"/>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FF3"/>
    <w:rsid w:val="006F3D12"/>
    <w:rsid w:val="006F3E4B"/>
    <w:rsid w:val="006F68BC"/>
    <w:rsid w:val="00701E12"/>
    <w:rsid w:val="007055CD"/>
    <w:rsid w:val="00706D18"/>
    <w:rsid w:val="00712CFC"/>
    <w:rsid w:val="0071318C"/>
    <w:rsid w:val="00713558"/>
    <w:rsid w:val="00715D74"/>
    <w:rsid w:val="00716474"/>
    <w:rsid w:val="007220D1"/>
    <w:rsid w:val="00723E78"/>
    <w:rsid w:val="007257B2"/>
    <w:rsid w:val="007258A6"/>
    <w:rsid w:val="00726CC1"/>
    <w:rsid w:val="007308D1"/>
    <w:rsid w:val="007364DD"/>
    <w:rsid w:val="007401A9"/>
    <w:rsid w:val="00745389"/>
    <w:rsid w:val="00745EC1"/>
    <w:rsid w:val="007465BA"/>
    <w:rsid w:val="0074785C"/>
    <w:rsid w:val="00750744"/>
    <w:rsid w:val="007632AA"/>
    <w:rsid w:val="00764C9B"/>
    <w:rsid w:val="007710A8"/>
    <w:rsid w:val="00776EC7"/>
    <w:rsid w:val="00777072"/>
    <w:rsid w:val="00777D9C"/>
    <w:rsid w:val="00784E91"/>
    <w:rsid w:val="00795237"/>
    <w:rsid w:val="007A0C0F"/>
    <w:rsid w:val="007A2D40"/>
    <w:rsid w:val="007A73A3"/>
    <w:rsid w:val="007B1977"/>
    <w:rsid w:val="007B1A81"/>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16BE"/>
    <w:rsid w:val="008460CC"/>
    <w:rsid w:val="008472E5"/>
    <w:rsid w:val="00854AB5"/>
    <w:rsid w:val="00862453"/>
    <w:rsid w:val="00862EBC"/>
    <w:rsid w:val="0086783D"/>
    <w:rsid w:val="008751D8"/>
    <w:rsid w:val="008778BA"/>
    <w:rsid w:val="00881830"/>
    <w:rsid w:val="00891545"/>
    <w:rsid w:val="00895036"/>
    <w:rsid w:val="00896067"/>
    <w:rsid w:val="00897BDE"/>
    <w:rsid w:val="008A04F6"/>
    <w:rsid w:val="008A316B"/>
    <w:rsid w:val="008A66E1"/>
    <w:rsid w:val="008B2194"/>
    <w:rsid w:val="008B48B8"/>
    <w:rsid w:val="008B702B"/>
    <w:rsid w:val="008C7B99"/>
    <w:rsid w:val="008D0040"/>
    <w:rsid w:val="008D27EF"/>
    <w:rsid w:val="008D46E0"/>
    <w:rsid w:val="008D7B4F"/>
    <w:rsid w:val="008E0EF1"/>
    <w:rsid w:val="008E177B"/>
    <w:rsid w:val="008E2244"/>
    <w:rsid w:val="008E4150"/>
    <w:rsid w:val="008F003B"/>
    <w:rsid w:val="008F15DB"/>
    <w:rsid w:val="008F2258"/>
    <w:rsid w:val="008F31EB"/>
    <w:rsid w:val="009000D4"/>
    <w:rsid w:val="009018F8"/>
    <w:rsid w:val="0090659E"/>
    <w:rsid w:val="009071F5"/>
    <w:rsid w:val="00907A5F"/>
    <w:rsid w:val="00911B29"/>
    <w:rsid w:val="009133B8"/>
    <w:rsid w:val="009137A5"/>
    <w:rsid w:val="00915EE3"/>
    <w:rsid w:val="0091611D"/>
    <w:rsid w:val="00917EFA"/>
    <w:rsid w:val="0093537C"/>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5A8E"/>
    <w:rsid w:val="009F0B85"/>
    <w:rsid w:val="009F0E24"/>
    <w:rsid w:val="009F1835"/>
    <w:rsid w:val="009F2EDB"/>
    <w:rsid w:val="009F56AD"/>
    <w:rsid w:val="00A03D62"/>
    <w:rsid w:val="00A227F4"/>
    <w:rsid w:val="00A23CFA"/>
    <w:rsid w:val="00A26C03"/>
    <w:rsid w:val="00A27137"/>
    <w:rsid w:val="00A30D33"/>
    <w:rsid w:val="00A32B05"/>
    <w:rsid w:val="00A36479"/>
    <w:rsid w:val="00A36956"/>
    <w:rsid w:val="00A403AB"/>
    <w:rsid w:val="00A40615"/>
    <w:rsid w:val="00A40A9E"/>
    <w:rsid w:val="00A41823"/>
    <w:rsid w:val="00A42244"/>
    <w:rsid w:val="00A43A10"/>
    <w:rsid w:val="00A5024C"/>
    <w:rsid w:val="00A50E03"/>
    <w:rsid w:val="00A534FD"/>
    <w:rsid w:val="00A5463B"/>
    <w:rsid w:val="00A75508"/>
    <w:rsid w:val="00A8247F"/>
    <w:rsid w:val="00A928D2"/>
    <w:rsid w:val="00A93DCA"/>
    <w:rsid w:val="00A957FB"/>
    <w:rsid w:val="00A95C6B"/>
    <w:rsid w:val="00AA2F30"/>
    <w:rsid w:val="00AB2427"/>
    <w:rsid w:val="00AB423B"/>
    <w:rsid w:val="00AC486E"/>
    <w:rsid w:val="00AD7EF8"/>
    <w:rsid w:val="00AE118E"/>
    <w:rsid w:val="00AE3317"/>
    <w:rsid w:val="00AE62E4"/>
    <w:rsid w:val="00AF0935"/>
    <w:rsid w:val="00AF5C75"/>
    <w:rsid w:val="00AF6E3F"/>
    <w:rsid w:val="00B02F1F"/>
    <w:rsid w:val="00B04151"/>
    <w:rsid w:val="00B0466B"/>
    <w:rsid w:val="00B04949"/>
    <w:rsid w:val="00B04E28"/>
    <w:rsid w:val="00B10A1E"/>
    <w:rsid w:val="00B220D2"/>
    <w:rsid w:val="00B22E56"/>
    <w:rsid w:val="00B35761"/>
    <w:rsid w:val="00B364A1"/>
    <w:rsid w:val="00B36B90"/>
    <w:rsid w:val="00B52ADB"/>
    <w:rsid w:val="00B5427D"/>
    <w:rsid w:val="00B56E76"/>
    <w:rsid w:val="00B63804"/>
    <w:rsid w:val="00B63B82"/>
    <w:rsid w:val="00B65F9A"/>
    <w:rsid w:val="00B67118"/>
    <w:rsid w:val="00B71C3E"/>
    <w:rsid w:val="00B86AC5"/>
    <w:rsid w:val="00B92076"/>
    <w:rsid w:val="00B9600C"/>
    <w:rsid w:val="00BA0C20"/>
    <w:rsid w:val="00BB1F45"/>
    <w:rsid w:val="00BB2C59"/>
    <w:rsid w:val="00BB74C3"/>
    <w:rsid w:val="00BC26C5"/>
    <w:rsid w:val="00BC31C8"/>
    <w:rsid w:val="00BC70D9"/>
    <w:rsid w:val="00BD6776"/>
    <w:rsid w:val="00BE0373"/>
    <w:rsid w:val="00BE13A8"/>
    <w:rsid w:val="00BE2B1D"/>
    <w:rsid w:val="00BF2489"/>
    <w:rsid w:val="00C01BC0"/>
    <w:rsid w:val="00C03079"/>
    <w:rsid w:val="00C035CB"/>
    <w:rsid w:val="00C07ADF"/>
    <w:rsid w:val="00C1062A"/>
    <w:rsid w:val="00C1591F"/>
    <w:rsid w:val="00C22EE6"/>
    <w:rsid w:val="00C4044E"/>
    <w:rsid w:val="00C433FF"/>
    <w:rsid w:val="00C43BEE"/>
    <w:rsid w:val="00C45EC5"/>
    <w:rsid w:val="00C51CFD"/>
    <w:rsid w:val="00C53DDD"/>
    <w:rsid w:val="00C55D5E"/>
    <w:rsid w:val="00C56E3E"/>
    <w:rsid w:val="00C6106F"/>
    <w:rsid w:val="00C634AF"/>
    <w:rsid w:val="00C65FCA"/>
    <w:rsid w:val="00C71D5E"/>
    <w:rsid w:val="00C73F27"/>
    <w:rsid w:val="00C80996"/>
    <w:rsid w:val="00C81FE6"/>
    <w:rsid w:val="00C83734"/>
    <w:rsid w:val="00C91182"/>
    <w:rsid w:val="00C93C83"/>
    <w:rsid w:val="00CA2816"/>
    <w:rsid w:val="00CA5AFD"/>
    <w:rsid w:val="00CB0923"/>
    <w:rsid w:val="00CB17D9"/>
    <w:rsid w:val="00CB550B"/>
    <w:rsid w:val="00CC01FF"/>
    <w:rsid w:val="00CC0590"/>
    <w:rsid w:val="00CC473D"/>
    <w:rsid w:val="00CC4EF1"/>
    <w:rsid w:val="00CC7F38"/>
    <w:rsid w:val="00CD0F44"/>
    <w:rsid w:val="00CD1FEC"/>
    <w:rsid w:val="00CD5F4E"/>
    <w:rsid w:val="00CD79DF"/>
    <w:rsid w:val="00CE714F"/>
    <w:rsid w:val="00CE7377"/>
    <w:rsid w:val="00CF43C7"/>
    <w:rsid w:val="00CF576A"/>
    <w:rsid w:val="00CF62DC"/>
    <w:rsid w:val="00CF73BB"/>
    <w:rsid w:val="00D05129"/>
    <w:rsid w:val="00D1065D"/>
    <w:rsid w:val="00D13723"/>
    <w:rsid w:val="00D20437"/>
    <w:rsid w:val="00D23D35"/>
    <w:rsid w:val="00D24656"/>
    <w:rsid w:val="00D260C3"/>
    <w:rsid w:val="00D320B2"/>
    <w:rsid w:val="00D33344"/>
    <w:rsid w:val="00D471CA"/>
    <w:rsid w:val="00D50A1D"/>
    <w:rsid w:val="00D51CB6"/>
    <w:rsid w:val="00D578CB"/>
    <w:rsid w:val="00D604E3"/>
    <w:rsid w:val="00D736BD"/>
    <w:rsid w:val="00D747E2"/>
    <w:rsid w:val="00D91996"/>
    <w:rsid w:val="00D959B2"/>
    <w:rsid w:val="00D96DB6"/>
    <w:rsid w:val="00DA33A7"/>
    <w:rsid w:val="00DA3E57"/>
    <w:rsid w:val="00DA3F38"/>
    <w:rsid w:val="00DA407E"/>
    <w:rsid w:val="00DA4B0A"/>
    <w:rsid w:val="00DC3D92"/>
    <w:rsid w:val="00DD6BF4"/>
    <w:rsid w:val="00DE6CD7"/>
    <w:rsid w:val="00DF30A5"/>
    <w:rsid w:val="00DF4A39"/>
    <w:rsid w:val="00E04B5A"/>
    <w:rsid w:val="00E062F9"/>
    <w:rsid w:val="00E0665C"/>
    <w:rsid w:val="00E205E5"/>
    <w:rsid w:val="00E25344"/>
    <w:rsid w:val="00E27B52"/>
    <w:rsid w:val="00E35989"/>
    <w:rsid w:val="00E36746"/>
    <w:rsid w:val="00E368B2"/>
    <w:rsid w:val="00E4480D"/>
    <w:rsid w:val="00E46434"/>
    <w:rsid w:val="00E519F1"/>
    <w:rsid w:val="00E523D6"/>
    <w:rsid w:val="00E525A8"/>
    <w:rsid w:val="00E665CA"/>
    <w:rsid w:val="00E70A48"/>
    <w:rsid w:val="00E72202"/>
    <w:rsid w:val="00E73818"/>
    <w:rsid w:val="00E77022"/>
    <w:rsid w:val="00E927C5"/>
    <w:rsid w:val="00E9603F"/>
    <w:rsid w:val="00EA0A58"/>
    <w:rsid w:val="00EA3CA8"/>
    <w:rsid w:val="00EA4765"/>
    <w:rsid w:val="00EA7E61"/>
    <w:rsid w:val="00EC3979"/>
    <w:rsid w:val="00EC3C6F"/>
    <w:rsid w:val="00ED29F1"/>
    <w:rsid w:val="00ED4B81"/>
    <w:rsid w:val="00ED6759"/>
    <w:rsid w:val="00ED7CCD"/>
    <w:rsid w:val="00EF1695"/>
    <w:rsid w:val="00EF2074"/>
    <w:rsid w:val="00EF46E6"/>
    <w:rsid w:val="00EF617A"/>
    <w:rsid w:val="00F008C0"/>
    <w:rsid w:val="00F0158C"/>
    <w:rsid w:val="00F017BF"/>
    <w:rsid w:val="00F02D1B"/>
    <w:rsid w:val="00F04F48"/>
    <w:rsid w:val="00F052D5"/>
    <w:rsid w:val="00F0544F"/>
    <w:rsid w:val="00F11410"/>
    <w:rsid w:val="00F21D3D"/>
    <w:rsid w:val="00F500A7"/>
    <w:rsid w:val="00F5456E"/>
    <w:rsid w:val="00F5729C"/>
    <w:rsid w:val="00F57ABD"/>
    <w:rsid w:val="00F6326A"/>
    <w:rsid w:val="00F65645"/>
    <w:rsid w:val="00F678C1"/>
    <w:rsid w:val="00F7085C"/>
    <w:rsid w:val="00F7229A"/>
    <w:rsid w:val="00F770B1"/>
    <w:rsid w:val="00F919EA"/>
    <w:rsid w:val="00F9550A"/>
    <w:rsid w:val="00FA6675"/>
    <w:rsid w:val="00FD2305"/>
    <w:rsid w:val="00FD53FF"/>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4831566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9CB5-FB14-49E2-B2F3-5C3D159F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7</cp:revision>
  <cp:lastPrinted>2016-10-14T17:58:00Z</cp:lastPrinted>
  <dcterms:created xsi:type="dcterms:W3CDTF">2016-10-14T15:15:00Z</dcterms:created>
  <dcterms:modified xsi:type="dcterms:W3CDTF">2016-12-27T23:51:00Z</dcterms:modified>
</cp:coreProperties>
</file>