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EC" w:rsidRPr="00E42EEC" w:rsidRDefault="00E42EEC" w:rsidP="00E42EEC">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lang w:val="es-CO"/>
        </w:rPr>
      </w:pPr>
      <w:r w:rsidRPr="00E42EEC">
        <w:rPr>
          <w:rFonts w:ascii="Arial Narrow" w:hAnsi="Arial Narrow" w:cs="Tahoma"/>
          <w:color w:val="FF0000"/>
          <w:sz w:val="16"/>
          <w:szCs w:val="18"/>
          <w:lang w:val="es-CO"/>
        </w:rPr>
        <w:t>El siguiente es el documento presentado por la Magistrada Ponente que sirvió de base para proferir la providencia dentro del presente proceso. El contenido total y fiel de la decisión debe ser verificado en la Secretaría de la respectiva sala.</w:t>
      </w:r>
    </w:p>
    <w:p w:rsidR="00E42EEC" w:rsidRPr="00E42EEC" w:rsidRDefault="00E42EEC" w:rsidP="00E42EEC">
      <w:pPr>
        <w:pStyle w:val="Sinespaciado"/>
        <w:jc w:val="both"/>
        <w:rPr>
          <w:rFonts w:asciiTheme="minorHAnsi" w:hAnsiTheme="minorHAnsi"/>
          <w:sz w:val="18"/>
          <w:szCs w:val="18"/>
          <w:lang w:val="es-CO"/>
        </w:rPr>
      </w:pPr>
    </w:p>
    <w:p w:rsidR="00D532E1" w:rsidRPr="00E9766D" w:rsidRDefault="00D532E1" w:rsidP="00634EB3">
      <w:pPr>
        <w:spacing w:line="276" w:lineRule="auto"/>
        <w:contextualSpacing/>
        <w:jc w:val="center"/>
        <w:rPr>
          <w:rFonts w:cs="Arial"/>
          <w:b/>
          <w:sz w:val="44"/>
          <w:szCs w:val="44"/>
          <w:lang w:val="es-CO"/>
        </w:rPr>
      </w:pPr>
      <w:r w:rsidRPr="00E9766D">
        <w:rPr>
          <w:rFonts w:cs="Arial"/>
          <w:b/>
          <w:sz w:val="44"/>
          <w:szCs w:val="44"/>
          <w:lang w:val="es-CO"/>
        </w:rPr>
        <w:t>Rama Judicial del Poder Público</w:t>
      </w:r>
    </w:p>
    <w:p w:rsidR="00D532E1" w:rsidRPr="00E9766D" w:rsidRDefault="00D532E1" w:rsidP="00634EB3">
      <w:pPr>
        <w:spacing w:line="276" w:lineRule="auto"/>
        <w:contextualSpacing/>
        <w:jc w:val="center"/>
        <w:rPr>
          <w:rFonts w:cs="Arial"/>
          <w:b/>
          <w:sz w:val="44"/>
          <w:szCs w:val="44"/>
          <w:lang w:val="es-CO"/>
        </w:rPr>
      </w:pPr>
      <w:r w:rsidRPr="00E9766D">
        <w:rPr>
          <w:rFonts w:cs="Arial"/>
          <w:b/>
          <w:sz w:val="44"/>
          <w:szCs w:val="44"/>
          <w:lang w:val="es-CO"/>
        </w:rPr>
        <w:t>Tribunal Superior del Distrito Judicial de Pereira</w:t>
      </w:r>
    </w:p>
    <w:p w:rsidR="00D532E1" w:rsidRPr="00E9766D" w:rsidRDefault="00D532E1" w:rsidP="00634EB3">
      <w:pPr>
        <w:spacing w:line="276" w:lineRule="auto"/>
        <w:contextualSpacing/>
        <w:jc w:val="center"/>
        <w:rPr>
          <w:rFonts w:cs="Arial"/>
          <w:b/>
          <w:sz w:val="44"/>
          <w:szCs w:val="44"/>
          <w:lang w:val="es-CO"/>
        </w:rPr>
      </w:pPr>
      <w:r w:rsidRPr="00E9766D">
        <w:rPr>
          <w:rFonts w:cs="Arial"/>
          <w:b/>
          <w:sz w:val="44"/>
          <w:szCs w:val="44"/>
          <w:lang w:val="es-CO"/>
        </w:rPr>
        <w:t xml:space="preserve">Sala Cuarta Laboral </w:t>
      </w:r>
    </w:p>
    <w:p w:rsidR="00D532E1" w:rsidRPr="00E9766D" w:rsidRDefault="00D532E1" w:rsidP="00634EB3">
      <w:pPr>
        <w:pStyle w:val="Puesto"/>
        <w:spacing w:line="276" w:lineRule="auto"/>
        <w:contextualSpacing/>
        <w:rPr>
          <w:rFonts w:ascii="Arial" w:hAnsi="Arial" w:cs="Arial"/>
          <w:sz w:val="24"/>
          <w:szCs w:val="24"/>
          <w:lang w:val="es-CO"/>
        </w:rPr>
      </w:pPr>
    </w:p>
    <w:p w:rsidR="00D532E1" w:rsidRPr="00E9766D" w:rsidRDefault="00D532E1" w:rsidP="00634EB3">
      <w:pPr>
        <w:pStyle w:val="NormalWeb"/>
        <w:spacing w:before="0" w:beforeAutospacing="0" w:after="0" w:afterAutospacing="0" w:line="276" w:lineRule="auto"/>
        <w:contextualSpacing/>
        <w:jc w:val="center"/>
        <w:rPr>
          <w:rFonts w:ascii="Arial" w:hAnsi="Arial" w:cs="Arial"/>
          <w:color w:val="000000"/>
          <w:lang w:val="es-CO"/>
        </w:rPr>
      </w:pPr>
      <w:r w:rsidRPr="00E9766D">
        <w:rPr>
          <w:rFonts w:ascii="Arial" w:hAnsi="Arial" w:cs="Arial"/>
          <w:color w:val="000000"/>
          <w:lang w:val="es-CO"/>
        </w:rPr>
        <w:t>Magistrada Sustanciadora</w:t>
      </w:r>
    </w:p>
    <w:p w:rsidR="00D532E1" w:rsidRPr="00E9766D" w:rsidRDefault="00D532E1" w:rsidP="00634EB3">
      <w:pPr>
        <w:spacing w:line="276" w:lineRule="auto"/>
        <w:contextualSpacing/>
        <w:jc w:val="center"/>
        <w:rPr>
          <w:rFonts w:ascii="Arial" w:hAnsi="Arial" w:cs="Arial"/>
          <w:b/>
          <w:bCs/>
          <w:color w:val="000000"/>
          <w:lang w:val="es-CO"/>
        </w:rPr>
      </w:pPr>
      <w:r w:rsidRPr="00E9766D">
        <w:rPr>
          <w:rFonts w:ascii="Arial" w:hAnsi="Arial" w:cs="Arial"/>
          <w:b/>
          <w:bCs/>
          <w:color w:val="000000"/>
          <w:lang w:val="es-CO"/>
        </w:rPr>
        <w:t>OLGA LUCÍA HOYOS SEPÚLVEDA</w:t>
      </w:r>
    </w:p>
    <w:p w:rsidR="00D532E1" w:rsidRPr="00E9766D" w:rsidRDefault="00D532E1" w:rsidP="00634EB3">
      <w:pPr>
        <w:pStyle w:val="Puesto"/>
        <w:spacing w:line="276" w:lineRule="auto"/>
        <w:contextualSpacing/>
        <w:rPr>
          <w:rFonts w:ascii="Arial" w:hAnsi="Arial" w:cs="Arial"/>
          <w:b/>
          <w:bCs/>
          <w:sz w:val="22"/>
          <w:szCs w:val="22"/>
          <w:lang w:val="es-CO"/>
        </w:rPr>
      </w:pPr>
    </w:p>
    <w:p w:rsidR="00D532E1" w:rsidRPr="00E9766D" w:rsidRDefault="00D532E1" w:rsidP="00634EB3">
      <w:pPr>
        <w:pStyle w:val="Puesto"/>
        <w:spacing w:line="276" w:lineRule="auto"/>
        <w:ind w:left="2124"/>
        <w:contextualSpacing/>
        <w:jc w:val="left"/>
        <w:rPr>
          <w:rFonts w:ascii="Arial" w:hAnsi="Arial" w:cs="Arial"/>
          <w:sz w:val="18"/>
          <w:szCs w:val="18"/>
          <w:lang w:val="es-CO"/>
        </w:rPr>
      </w:pPr>
      <w:r w:rsidRPr="00E9766D">
        <w:rPr>
          <w:rFonts w:ascii="Arial" w:hAnsi="Arial" w:cs="Arial"/>
          <w:b/>
          <w:sz w:val="18"/>
          <w:szCs w:val="18"/>
          <w:lang w:val="es-CO"/>
        </w:rPr>
        <w:t>Asunto.</w:t>
      </w:r>
      <w:r w:rsidRPr="00E9766D">
        <w:rPr>
          <w:rFonts w:ascii="Arial" w:hAnsi="Arial" w:cs="Arial"/>
          <w:b/>
          <w:sz w:val="18"/>
          <w:szCs w:val="18"/>
          <w:lang w:val="es-CO"/>
        </w:rPr>
        <w:tab/>
      </w:r>
      <w:r w:rsidRPr="00E9766D">
        <w:rPr>
          <w:rFonts w:ascii="Arial" w:hAnsi="Arial" w:cs="Arial"/>
          <w:b/>
          <w:sz w:val="18"/>
          <w:szCs w:val="18"/>
          <w:lang w:val="es-CO"/>
        </w:rPr>
        <w:tab/>
      </w:r>
      <w:r w:rsidRPr="00E9766D">
        <w:rPr>
          <w:rFonts w:ascii="Arial" w:hAnsi="Arial" w:cs="Arial"/>
          <w:b/>
          <w:sz w:val="18"/>
          <w:szCs w:val="18"/>
          <w:lang w:val="es-CO"/>
        </w:rPr>
        <w:tab/>
      </w:r>
      <w:r w:rsidRPr="00E9766D">
        <w:rPr>
          <w:rFonts w:ascii="Arial" w:hAnsi="Arial" w:cs="Arial"/>
          <w:sz w:val="18"/>
          <w:szCs w:val="18"/>
          <w:lang w:val="es-CO"/>
        </w:rPr>
        <w:t xml:space="preserve">Apelación auto  </w:t>
      </w:r>
    </w:p>
    <w:p w:rsidR="00D532E1" w:rsidRPr="00E9766D" w:rsidRDefault="00D532E1" w:rsidP="00634EB3">
      <w:pPr>
        <w:pStyle w:val="Puesto"/>
        <w:spacing w:line="276" w:lineRule="auto"/>
        <w:ind w:left="2124"/>
        <w:contextualSpacing/>
        <w:jc w:val="left"/>
        <w:rPr>
          <w:rFonts w:ascii="Arial" w:hAnsi="Arial" w:cs="Arial"/>
          <w:sz w:val="18"/>
          <w:szCs w:val="18"/>
          <w:lang w:val="es-CO"/>
        </w:rPr>
      </w:pPr>
      <w:r w:rsidRPr="00E9766D">
        <w:rPr>
          <w:rFonts w:ascii="Arial" w:hAnsi="Arial" w:cs="Arial"/>
          <w:b/>
          <w:sz w:val="18"/>
          <w:szCs w:val="18"/>
          <w:lang w:val="es-CO"/>
        </w:rPr>
        <w:t>Proceso.</w:t>
      </w:r>
      <w:r w:rsidRPr="00E9766D">
        <w:rPr>
          <w:rFonts w:ascii="Arial" w:hAnsi="Arial" w:cs="Arial"/>
          <w:b/>
          <w:sz w:val="18"/>
          <w:szCs w:val="18"/>
          <w:lang w:val="es-CO"/>
        </w:rPr>
        <w:tab/>
      </w:r>
      <w:r w:rsidRPr="00E9766D">
        <w:rPr>
          <w:rFonts w:ascii="Arial" w:hAnsi="Arial" w:cs="Arial"/>
          <w:b/>
          <w:sz w:val="18"/>
          <w:szCs w:val="18"/>
          <w:lang w:val="es-CO"/>
        </w:rPr>
        <w:tab/>
      </w:r>
      <w:r w:rsidRPr="00E9766D">
        <w:rPr>
          <w:rFonts w:ascii="Arial" w:hAnsi="Arial" w:cs="Arial"/>
          <w:sz w:val="18"/>
          <w:szCs w:val="18"/>
          <w:lang w:val="es-CO"/>
        </w:rPr>
        <w:t>Ordinario Laboral.</w:t>
      </w:r>
    </w:p>
    <w:p w:rsidR="00D532E1" w:rsidRPr="00E9766D" w:rsidRDefault="00D532E1" w:rsidP="00634EB3">
      <w:pPr>
        <w:pStyle w:val="Puesto"/>
        <w:spacing w:line="276" w:lineRule="auto"/>
        <w:ind w:left="1416" w:firstLine="708"/>
        <w:contextualSpacing/>
        <w:jc w:val="left"/>
        <w:rPr>
          <w:rFonts w:ascii="Arial" w:hAnsi="Arial" w:cs="Arial"/>
          <w:sz w:val="18"/>
          <w:szCs w:val="18"/>
          <w:lang w:val="es-CO"/>
        </w:rPr>
      </w:pPr>
      <w:r w:rsidRPr="00E9766D">
        <w:rPr>
          <w:rFonts w:ascii="Arial" w:hAnsi="Arial" w:cs="Arial"/>
          <w:b/>
          <w:sz w:val="18"/>
          <w:szCs w:val="18"/>
          <w:lang w:val="es-CO"/>
        </w:rPr>
        <w:t>Radicación.</w:t>
      </w:r>
      <w:r w:rsidRPr="00E9766D">
        <w:rPr>
          <w:rFonts w:ascii="Arial" w:hAnsi="Arial" w:cs="Arial"/>
          <w:b/>
          <w:sz w:val="18"/>
          <w:szCs w:val="18"/>
          <w:lang w:val="es-CO"/>
        </w:rPr>
        <w:tab/>
      </w:r>
      <w:r w:rsidRPr="00E9766D">
        <w:rPr>
          <w:rFonts w:ascii="Arial" w:hAnsi="Arial" w:cs="Arial"/>
          <w:b/>
          <w:sz w:val="18"/>
          <w:szCs w:val="18"/>
          <w:lang w:val="es-CO"/>
        </w:rPr>
        <w:tab/>
      </w:r>
      <w:r w:rsidRPr="00E9766D">
        <w:rPr>
          <w:rFonts w:ascii="Arial" w:hAnsi="Arial" w:cs="Arial"/>
          <w:bCs/>
          <w:sz w:val="18"/>
          <w:szCs w:val="18"/>
          <w:lang w:val="es-CO"/>
        </w:rPr>
        <w:t>66001-31-05-003-2016-00032-01</w:t>
      </w:r>
    </w:p>
    <w:p w:rsidR="00D532E1" w:rsidRPr="00E9766D" w:rsidRDefault="00D532E1" w:rsidP="00634EB3">
      <w:pPr>
        <w:pStyle w:val="Puesto"/>
        <w:spacing w:line="276" w:lineRule="auto"/>
        <w:ind w:left="4239" w:hanging="2115"/>
        <w:contextualSpacing/>
        <w:jc w:val="left"/>
        <w:rPr>
          <w:rFonts w:ascii="Arial" w:hAnsi="Arial" w:cs="Arial"/>
          <w:b/>
          <w:sz w:val="18"/>
          <w:szCs w:val="18"/>
          <w:lang w:val="es-CO"/>
        </w:rPr>
      </w:pPr>
      <w:r w:rsidRPr="00E9766D">
        <w:rPr>
          <w:rFonts w:ascii="Arial" w:hAnsi="Arial" w:cs="Arial"/>
          <w:b/>
          <w:sz w:val="18"/>
          <w:szCs w:val="18"/>
          <w:lang w:val="es-CO"/>
        </w:rPr>
        <w:t>Demandante.</w:t>
      </w:r>
      <w:r w:rsidRPr="00E9766D">
        <w:rPr>
          <w:rFonts w:ascii="Arial" w:hAnsi="Arial" w:cs="Arial"/>
          <w:b/>
          <w:sz w:val="18"/>
          <w:szCs w:val="18"/>
          <w:lang w:val="es-CO"/>
        </w:rPr>
        <w:tab/>
      </w:r>
      <w:r w:rsidRPr="00E9766D">
        <w:rPr>
          <w:rFonts w:ascii="Arial" w:hAnsi="Arial" w:cs="Arial"/>
          <w:sz w:val="18"/>
          <w:szCs w:val="18"/>
          <w:lang w:val="es-CO"/>
        </w:rPr>
        <w:t>Hildebrando Miguel Zambrano García</w:t>
      </w:r>
      <w:r w:rsidRPr="00E9766D">
        <w:rPr>
          <w:rFonts w:ascii="Arial" w:hAnsi="Arial" w:cs="Arial"/>
          <w:b/>
          <w:sz w:val="18"/>
          <w:szCs w:val="18"/>
          <w:lang w:val="es-CO"/>
        </w:rPr>
        <w:t xml:space="preserve">   </w:t>
      </w:r>
    </w:p>
    <w:p w:rsidR="00D532E1" w:rsidRPr="00E9766D" w:rsidRDefault="00D532E1" w:rsidP="00634EB3">
      <w:pPr>
        <w:pStyle w:val="Puesto"/>
        <w:spacing w:line="276" w:lineRule="auto"/>
        <w:ind w:left="4239" w:hanging="2115"/>
        <w:contextualSpacing/>
        <w:jc w:val="both"/>
        <w:rPr>
          <w:rFonts w:ascii="Arial" w:hAnsi="Arial" w:cs="Arial"/>
          <w:sz w:val="18"/>
          <w:szCs w:val="18"/>
          <w:lang w:val="es-CO"/>
        </w:rPr>
      </w:pPr>
      <w:r w:rsidRPr="00E9766D">
        <w:rPr>
          <w:rFonts w:ascii="Arial" w:hAnsi="Arial" w:cs="Arial"/>
          <w:b/>
          <w:sz w:val="18"/>
          <w:szCs w:val="18"/>
          <w:lang w:val="es-CO"/>
        </w:rPr>
        <w:t>Demando.</w:t>
      </w:r>
      <w:r w:rsidRPr="00E9766D">
        <w:rPr>
          <w:rFonts w:ascii="Arial" w:hAnsi="Arial" w:cs="Arial"/>
          <w:b/>
          <w:sz w:val="18"/>
          <w:szCs w:val="18"/>
          <w:lang w:val="es-CO"/>
        </w:rPr>
        <w:tab/>
      </w:r>
      <w:r w:rsidRPr="00E9766D">
        <w:rPr>
          <w:rFonts w:ascii="Arial" w:hAnsi="Arial" w:cs="Arial"/>
          <w:sz w:val="18"/>
          <w:szCs w:val="18"/>
          <w:lang w:val="es-CO"/>
        </w:rPr>
        <w:t xml:space="preserve">Administradora Colombiana de Pensiones – Colpensiones-, Nación – Ministerio de Hacienda y Crédito Público, </w:t>
      </w:r>
      <w:proofErr w:type="spellStart"/>
      <w:r w:rsidRPr="00E9766D">
        <w:rPr>
          <w:rFonts w:ascii="Arial" w:hAnsi="Arial" w:cs="Arial"/>
          <w:sz w:val="18"/>
          <w:szCs w:val="18"/>
          <w:lang w:val="es-CO"/>
        </w:rPr>
        <w:t>Colfondos</w:t>
      </w:r>
      <w:proofErr w:type="spellEnd"/>
      <w:r w:rsidRPr="00E9766D">
        <w:rPr>
          <w:rFonts w:ascii="Arial" w:hAnsi="Arial" w:cs="Arial"/>
          <w:sz w:val="18"/>
          <w:szCs w:val="18"/>
          <w:lang w:val="es-CO"/>
        </w:rPr>
        <w:t xml:space="preserve"> </w:t>
      </w:r>
      <w:proofErr w:type="spellStart"/>
      <w:r w:rsidRPr="00E9766D">
        <w:rPr>
          <w:rFonts w:ascii="Arial" w:hAnsi="Arial" w:cs="Arial"/>
          <w:sz w:val="18"/>
          <w:szCs w:val="18"/>
          <w:lang w:val="es-CO"/>
        </w:rPr>
        <w:t>SA</w:t>
      </w:r>
      <w:proofErr w:type="spellEnd"/>
      <w:r w:rsidRPr="00E9766D">
        <w:rPr>
          <w:rFonts w:ascii="Arial" w:hAnsi="Arial" w:cs="Arial"/>
          <w:sz w:val="18"/>
          <w:szCs w:val="18"/>
          <w:lang w:val="es-CO"/>
        </w:rPr>
        <w:t xml:space="preserve"> Pensiones y Cesantías.   </w:t>
      </w:r>
    </w:p>
    <w:p w:rsidR="008D37E6" w:rsidRDefault="008D37E6" w:rsidP="008D37E6">
      <w:pPr>
        <w:pStyle w:val="Sinespaciado"/>
        <w:jc w:val="both"/>
        <w:rPr>
          <w:rFonts w:ascii="Arial" w:hAnsi="Arial" w:cs="Arial"/>
          <w:b/>
          <w:sz w:val="18"/>
          <w:szCs w:val="18"/>
        </w:rPr>
      </w:pPr>
    </w:p>
    <w:p w:rsidR="008D37E6" w:rsidRPr="008D37E6" w:rsidRDefault="00D532E1" w:rsidP="008D37E6">
      <w:pPr>
        <w:pStyle w:val="Sinespaciado"/>
        <w:jc w:val="both"/>
        <w:rPr>
          <w:rFonts w:ascii="Arial" w:hAnsi="Arial" w:cs="Arial"/>
          <w:sz w:val="18"/>
          <w:szCs w:val="18"/>
        </w:rPr>
      </w:pPr>
      <w:r w:rsidRPr="008D37E6">
        <w:rPr>
          <w:rFonts w:ascii="Arial" w:hAnsi="Arial" w:cs="Arial"/>
          <w:b/>
          <w:sz w:val="18"/>
          <w:szCs w:val="18"/>
        </w:rPr>
        <w:t>Tema.</w:t>
      </w:r>
      <w:r w:rsidRPr="008D37E6">
        <w:rPr>
          <w:rFonts w:ascii="Arial" w:hAnsi="Arial" w:cs="Arial"/>
          <w:b/>
          <w:sz w:val="18"/>
          <w:szCs w:val="18"/>
        </w:rPr>
        <w:tab/>
        <w:t>Excepción previa, falta de integración del Litis consorte necesario.</w:t>
      </w:r>
      <w:r w:rsidRPr="008D37E6">
        <w:rPr>
          <w:rFonts w:ascii="Arial" w:hAnsi="Arial" w:cs="Arial"/>
          <w:sz w:val="18"/>
          <w:szCs w:val="18"/>
        </w:rPr>
        <w:t xml:space="preserve">   </w:t>
      </w:r>
      <w:r w:rsidR="008D37E6" w:rsidRPr="008D37E6">
        <w:rPr>
          <w:rFonts w:ascii="Arial" w:hAnsi="Arial" w:cs="Arial"/>
          <w:bCs/>
          <w:sz w:val="18"/>
          <w:szCs w:val="18"/>
        </w:rPr>
        <w:t xml:space="preserve">¿Debe integrarse el contradictorio con la </w:t>
      </w:r>
      <w:proofErr w:type="spellStart"/>
      <w:r w:rsidR="008D37E6" w:rsidRPr="008D37E6">
        <w:rPr>
          <w:rFonts w:ascii="Arial" w:hAnsi="Arial" w:cs="Arial"/>
          <w:bCs/>
          <w:sz w:val="18"/>
          <w:szCs w:val="18"/>
        </w:rPr>
        <w:t>Fiduprevisora</w:t>
      </w:r>
      <w:proofErr w:type="spellEnd"/>
      <w:r w:rsidR="008D37E6" w:rsidRPr="008D37E6">
        <w:rPr>
          <w:rFonts w:ascii="Arial" w:hAnsi="Arial" w:cs="Arial"/>
          <w:bCs/>
          <w:sz w:val="18"/>
          <w:szCs w:val="18"/>
        </w:rPr>
        <w:t>, administradora de</w:t>
      </w:r>
      <w:r w:rsidR="008D37E6" w:rsidRPr="008D37E6">
        <w:rPr>
          <w:rFonts w:ascii="Arial" w:hAnsi="Arial" w:cs="Arial"/>
          <w:sz w:val="18"/>
          <w:szCs w:val="18"/>
        </w:rPr>
        <w:t xml:space="preserve"> los recursos del Fondo Nacional de Prestaciones Sociales del Magisterio, por poder resultar afectada si la parte demandada es vencida con la decisión que se tome en este proceso, en cuanto se di</w:t>
      </w:r>
      <w:bookmarkStart w:id="0" w:name="_GoBack"/>
      <w:bookmarkEnd w:id="0"/>
      <w:r w:rsidR="008D37E6" w:rsidRPr="008D37E6">
        <w:rPr>
          <w:rFonts w:ascii="Arial" w:hAnsi="Arial" w:cs="Arial"/>
          <w:sz w:val="18"/>
          <w:szCs w:val="18"/>
        </w:rPr>
        <w:t>sponga la devolución a la parte actora del saldo de la cuenta de ahorro individual junto con el bono pensional, ya que también es el bien que pretende aquel</w:t>
      </w:r>
      <w:r w:rsidR="008D37E6" w:rsidRPr="008D37E6">
        <w:rPr>
          <w:rFonts w:ascii="Arial" w:hAnsi="Arial" w:cs="Arial"/>
          <w:bCs/>
          <w:sz w:val="18"/>
          <w:szCs w:val="18"/>
        </w:rPr>
        <w:t>?</w:t>
      </w:r>
    </w:p>
    <w:p w:rsidR="008D37E6" w:rsidRPr="008D37E6" w:rsidRDefault="008D37E6" w:rsidP="008D37E6">
      <w:pPr>
        <w:pStyle w:val="Sinespaciado"/>
        <w:jc w:val="both"/>
        <w:rPr>
          <w:rFonts w:ascii="Arial" w:hAnsi="Arial" w:cs="Arial"/>
          <w:color w:val="000000"/>
          <w:sz w:val="18"/>
          <w:szCs w:val="18"/>
          <w:lang w:eastAsia="es-CO"/>
        </w:rPr>
      </w:pPr>
    </w:p>
    <w:p w:rsidR="008D37E6" w:rsidRPr="008D37E6" w:rsidRDefault="008D37E6" w:rsidP="008D37E6">
      <w:pPr>
        <w:pStyle w:val="Sinespaciado"/>
        <w:jc w:val="both"/>
        <w:rPr>
          <w:rFonts w:ascii="Arial" w:hAnsi="Arial" w:cs="Arial"/>
          <w:color w:val="000000"/>
          <w:sz w:val="18"/>
          <w:szCs w:val="18"/>
          <w:lang w:eastAsia="es-CO"/>
        </w:rPr>
      </w:pPr>
      <w:r w:rsidRPr="008D37E6">
        <w:rPr>
          <w:rFonts w:ascii="Arial" w:hAnsi="Arial" w:cs="Arial"/>
          <w:color w:val="000000"/>
          <w:sz w:val="18"/>
          <w:szCs w:val="18"/>
          <w:lang w:eastAsia="es-CO"/>
        </w:rPr>
        <w:t>“</w:t>
      </w:r>
      <w:r w:rsidRPr="008D37E6">
        <w:rPr>
          <w:rFonts w:ascii="Arial" w:hAnsi="Arial" w:cs="Arial"/>
          <w:color w:val="000000"/>
          <w:sz w:val="18"/>
          <w:szCs w:val="18"/>
          <w:lang w:eastAsia="es-CO"/>
        </w:rPr>
        <w:t xml:space="preserve">Conforme lo expuesto líneas atrás, se evidencia en el caso que nos ocupa, que los supuestos fácticos no se subsumen en la existencia de Litis consortes necesarios; pues la pretensión del libelo – devolución de saldos junto con el bono pensional, da cuenta de dos  relaciones jurídicas sustanciales, entre el señor Hildebrando Miguel Zambrano García y el </w:t>
      </w:r>
      <w:proofErr w:type="spellStart"/>
      <w:r w:rsidRPr="008D37E6">
        <w:rPr>
          <w:rFonts w:ascii="Arial" w:hAnsi="Arial" w:cs="Arial"/>
          <w:color w:val="000000"/>
          <w:sz w:val="18"/>
          <w:szCs w:val="18"/>
          <w:lang w:eastAsia="es-CO"/>
        </w:rPr>
        <w:t>ISS</w:t>
      </w:r>
      <w:proofErr w:type="spellEnd"/>
      <w:r w:rsidRPr="008D37E6">
        <w:rPr>
          <w:rFonts w:ascii="Arial" w:hAnsi="Arial" w:cs="Arial"/>
          <w:color w:val="000000"/>
          <w:sz w:val="18"/>
          <w:szCs w:val="18"/>
          <w:lang w:eastAsia="es-CO"/>
        </w:rPr>
        <w:t xml:space="preserve">, hoy </w:t>
      </w:r>
      <w:proofErr w:type="spellStart"/>
      <w:r w:rsidRPr="008D37E6">
        <w:rPr>
          <w:rFonts w:ascii="Arial" w:hAnsi="Arial" w:cs="Arial"/>
          <w:color w:val="000000"/>
          <w:sz w:val="18"/>
          <w:szCs w:val="18"/>
          <w:lang w:eastAsia="es-CO"/>
        </w:rPr>
        <w:t>Colpensiones</w:t>
      </w:r>
      <w:proofErr w:type="spellEnd"/>
      <w:r w:rsidRPr="008D37E6">
        <w:rPr>
          <w:rFonts w:ascii="Arial" w:hAnsi="Arial" w:cs="Arial"/>
          <w:color w:val="000000"/>
          <w:sz w:val="18"/>
          <w:szCs w:val="18"/>
          <w:lang w:eastAsia="es-CO"/>
        </w:rPr>
        <w:t xml:space="preserve">, y luego con </w:t>
      </w:r>
      <w:proofErr w:type="spellStart"/>
      <w:r w:rsidRPr="008D37E6">
        <w:rPr>
          <w:rFonts w:ascii="Arial" w:hAnsi="Arial" w:cs="Arial"/>
          <w:color w:val="000000"/>
          <w:sz w:val="18"/>
          <w:szCs w:val="18"/>
          <w:lang w:eastAsia="es-CO"/>
        </w:rPr>
        <w:t>Colfondos</w:t>
      </w:r>
      <w:proofErr w:type="spellEnd"/>
      <w:r w:rsidRPr="008D37E6">
        <w:rPr>
          <w:rFonts w:ascii="Arial" w:hAnsi="Arial" w:cs="Arial"/>
          <w:color w:val="000000"/>
          <w:sz w:val="18"/>
          <w:szCs w:val="18"/>
          <w:lang w:eastAsia="es-CO"/>
        </w:rPr>
        <w:t xml:space="preserve"> S.A. Pensiones y Cesantías; al afiliarse al primero en el año 1986 hasta 1995, cuando se trasladó al segundo; en las que no interviene para nada la </w:t>
      </w:r>
      <w:proofErr w:type="spellStart"/>
      <w:r w:rsidRPr="008D37E6">
        <w:rPr>
          <w:rFonts w:ascii="Arial" w:hAnsi="Arial" w:cs="Arial"/>
          <w:color w:val="000000"/>
          <w:sz w:val="18"/>
          <w:szCs w:val="18"/>
          <w:lang w:eastAsia="es-CO"/>
        </w:rPr>
        <w:t>Fiduprevisora</w:t>
      </w:r>
      <w:proofErr w:type="spellEnd"/>
      <w:r w:rsidRPr="008D37E6">
        <w:rPr>
          <w:rFonts w:ascii="Arial" w:hAnsi="Arial" w:cs="Arial"/>
          <w:color w:val="000000"/>
          <w:sz w:val="18"/>
          <w:szCs w:val="18"/>
          <w:lang w:eastAsia="es-CO"/>
        </w:rPr>
        <w:t>, administradora de las prestaciones sociales del magisterio.</w:t>
      </w:r>
    </w:p>
    <w:p w:rsidR="008D37E6" w:rsidRPr="008D37E6" w:rsidRDefault="008D37E6" w:rsidP="008D37E6">
      <w:pPr>
        <w:pStyle w:val="Sinespaciado"/>
        <w:jc w:val="both"/>
        <w:rPr>
          <w:rFonts w:ascii="Arial" w:hAnsi="Arial" w:cs="Arial"/>
          <w:color w:val="000000"/>
          <w:sz w:val="18"/>
          <w:szCs w:val="18"/>
          <w:lang w:eastAsia="es-CO"/>
        </w:rPr>
      </w:pPr>
    </w:p>
    <w:p w:rsidR="008D37E6" w:rsidRPr="008D37E6" w:rsidRDefault="008D37E6" w:rsidP="008D37E6">
      <w:pPr>
        <w:pStyle w:val="Sinespaciado"/>
        <w:jc w:val="both"/>
        <w:rPr>
          <w:rFonts w:ascii="Arial" w:hAnsi="Arial" w:cs="Arial"/>
          <w:color w:val="000000"/>
          <w:sz w:val="18"/>
          <w:szCs w:val="18"/>
          <w:lang w:eastAsia="es-CO"/>
        </w:rPr>
      </w:pPr>
      <w:r w:rsidRPr="008D37E6">
        <w:rPr>
          <w:rFonts w:ascii="Arial" w:hAnsi="Arial" w:cs="Arial"/>
          <w:color w:val="000000"/>
          <w:sz w:val="18"/>
          <w:szCs w:val="18"/>
          <w:lang w:eastAsia="es-CO"/>
        </w:rPr>
        <w:t xml:space="preserve">Por el contrario, y en atención a lo manifestado por </w:t>
      </w:r>
      <w:proofErr w:type="spellStart"/>
      <w:r w:rsidRPr="008D37E6">
        <w:rPr>
          <w:rFonts w:ascii="Arial" w:hAnsi="Arial" w:cs="Arial"/>
          <w:color w:val="000000"/>
          <w:sz w:val="18"/>
          <w:szCs w:val="18"/>
          <w:lang w:eastAsia="es-CO"/>
        </w:rPr>
        <w:t>Colfondos</w:t>
      </w:r>
      <w:proofErr w:type="spellEnd"/>
      <w:r w:rsidRPr="008D37E6">
        <w:rPr>
          <w:rFonts w:ascii="Arial" w:hAnsi="Arial" w:cs="Arial"/>
          <w:color w:val="000000"/>
          <w:sz w:val="18"/>
          <w:szCs w:val="18"/>
          <w:lang w:eastAsia="es-CO"/>
        </w:rPr>
        <w:t xml:space="preserve"> S.A., apoyado en el documento obrante a folios 187 y 188 del c.1 podría presentarse una situación que dé lugar a la intervención excluyente; en cuyo caso, en razón a la calidad de la parte, deberá, si lo desea, presentar la respectiva demanda; pero no ser convocado de manera forzosa por la judicatura. </w:t>
      </w:r>
      <w:r w:rsidRPr="008D37E6">
        <w:rPr>
          <w:rFonts w:ascii="Arial" w:hAnsi="Arial" w:cs="Arial"/>
          <w:color w:val="000000"/>
          <w:sz w:val="18"/>
          <w:szCs w:val="18"/>
          <w:lang w:eastAsia="es-CO"/>
        </w:rPr>
        <w:t>“</w:t>
      </w:r>
    </w:p>
    <w:p w:rsidR="00D532E1" w:rsidRPr="00E9766D" w:rsidRDefault="00D532E1" w:rsidP="00634EB3">
      <w:pPr>
        <w:pStyle w:val="Puesto"/>
        <w:spacing w:line="276" w:lineRule="auto"/>
        <w:ind w:left="4239" w:hanging="2115"/>
        <w:contextualSpacing/>
        <w:jc w:val="both"/>
        <w:rPr>
          <w:rFonts w:ascii="Arial" w:hAnsi="Arial" w:cs="Arial"/>
          <w:sz w:val="18"/>
          <w:szCs w:val="18"/>
          <w:lang w:val="es-CO"/>
        </w:rPr>
      </w:pPr>
    </w:p>
    <w:p w:rsidR="00D532E1" w:rsidRPr="00E9766D" w:rsidRDefault="00D532E1" w:rsidP="00634EB3">
      <w:pPr>
        <w:pStyle w:val="Puesto"/>
        <w:spacing w:line="276" w:lineRule="auto"/>
        <w:ind w:left="4239" w:hanging="2115"/>
        <w:contextualSpacing/>
        <w:jc w:val="left"/>
        <w:rPr>
          <w:rFonts w:ascii="Arial" w:hAnsi="Arial" w:cs="Arial"/>
          <w:sz w:val="18"/>
          <w:szCs w:val="18"/>
          <w:lang w:val="es-CO"/>
        </w:rPr>
      </w:pPr>
      <w:r w:rsidRPr="00E9766D">
        <w:rPr>
          <w:rFonts w:ascii="Arial" w:hAnsi="Arial" w:cs="Arial"/>
          <w:b/>
          <w:sz w:val="18"/>
          <w:szCs w:val="18"/>
          <w:lang w:val="es-CO"/>
        </w:rPr>
        <w:t xml:space="preserve"> </w:t>
      </w:r>
      <w:r w:rsidRPr="00E9766D">
        <w:rPr>
          <w:rFonts w:ascii="Arial" w:hAnsi="Arial" w:cs="Arial"/>
          <w:bCs/>
          <w:color w:val="000000"/>
          <w:sz w:val="18"/>
          <w:szCs w:val="18"/>
          <w:lang w:val="es-CO"/>
        </w:rPr>
        <w:t xml:space="preserve"> </w:t>
      </w:r>
      <w:r w:rsidR="008D37E6">
        <w:rPr>
          <w:rFonts w:ascii="Arial" w:hAnsi="Arial" w:cs="Arial"/>
          <w:bCs/>
          <w:color w:val="000000"/>
          <w:sz w:val="18"/>
          <w:szCs w:val="18"/>
          <w:lang w:val="es-CO"/>
        </w:rPr>
        <w:t>----------------------------------------------------------------------------</w:t>
      </w:r>
    </w:p>
    <w:p w:rsidR="00D532E1" w:rsidRPr="003322B8" w:rsidRDefault="00D532E1" w:rsidP="00634EB3">
      <w:pPr>
        <w:spacing w:line="276" w:lineRule="auto"/>
        <w:contextualSpacing/>
        <w:jc w:val="center"/>
        <w:rPr>
          <w:rFonts w:ascii="Arial" w:hAnsi="Arial" w:cs="Arial"/>
          <w:color w:val="000000"/>
          <w:sz w:val="24"/>
          <w:szCs w:val="24"/>
          <w:lang w:val="es-CO"/>
        </w:rPr>
      </w:pPr>
    </w:p>
    <w:p w:rsidR="00D532E1" w:rsidRPr="003322B8" w:rsidRDefault="00D532E1" w:rsidP="00634EB3">
      <w:pPr>
        <w:spacing w:line="276" w:lineRule="auto"/>
        <w:contextualSpacing/>
        <w:jc w:val="both"/>
        <w:rPr>
          <w:rFonts w:ascii="Arial" w:hAnsi="Arial" w:cs="Arial"/>
          <w:bCs/>
          <w:iCs/>
          <w:sz w:val="24"/>
          <w:szCs w:val="24"/>
          <w:lang w:val="es-CO"/>
        </w:rPr>
      </w:pPr>
      <w:r w:rsidRPr="003322B8">
        <w:rPr>
          <w:rFonts w:ascii="Arial" w:eastAsia="Calibri" w:hAnsi="Arial" w:cs="Arial"/>
          <w:sz w:val="24"/>
          <w:szCs w:val="24"/>
          <w:lang w:val="es-CO"/>
        </w:rPr>
        <w:t xml:space="preserve">En Pereira, a los ocho (08) días del mes de noviembre de dos mil dieciséis (2016), siendo las nueve y treinta de la mañana (9:30 a.m.), </w:t>
      </w:r>
      <w:r w:rsidRPr="003322B8">
        <w:rPr>
          <w:rFonts w:ascii="Arial" w:hAnsi="Arial" w:cs="Arial"/>
          <w:bCs/>
          <w:color w:val="000000"/>
          <w:sz w:val="24"/>
          <w:szCs w:val="24"/>
          <w:lang w:val="es-CO" w:eastAsia="es-CO"/>
        </w:rPr>
        <w:t>la Sala Cuarta de Decisión Laboral del Tribunal Superior del Distrito Judicial de Pereira, se declara en audiencia pública con el propósito de resolver el recurso de apelación frente al auto p</w:t>
      </w:r>
      <w:r w:rsidRPr="003322B8">
        <w:rPr>
          <w:rFonts w:ascii="Arial" w:hAnsi="Arial" w:cs="Arial"/>
          <w:sz w:val="24"/>
          <w:szCs w:val="24"/>
          <w:lang w:val="es-CO"/>
        </w:rPr>
        <w:t xml:space="preserve">roferido el 18-07-2016 por el Juzgado Tercero Laboral del Circuito de Pereira, dentro del proceso que promueve </w:t>
      </w:r>
      <w:r w:rsidR="00E9766D" w:rsidRPr="003322B8">
        <w:rPr>
          <w:rFonts w:ascii="Arial" w:hAnsi="Arial" w:cs="Arial"/>
          <w:sz w:val="24"/>
          <w:szCs w:val="24"/>
          <w:lang w:val="es-CO"/>
        </w:rPr>
        <w:t>Hildebrando Miguel Zambrano García</w:t>
      </w:r>
      <w:r w:rsidRPr="003322B8">
        <w:rPr>
          <w:rFonts w:ascii="Arial" w:hAnsi="Arial" w:cs="Arial"/>
          <w:b/>
          <w:sz w:val="24"/>
          <w:szCs w:val="24"/>
          <w:lang w:val="es-CO"/>
        </w:rPr>
        <w:t xml:space="preserve"> </w:t>
      </w:r>
      <w:r w:rsidRPr="003322B8">
        <w:rPr>
          <w:rFonts w:ascii="Arial" w:hAnsi="Arial" w:cs="Arial"/>
          <w:sz w:val="24"/>
          <w:szCs w:val="24"/>
          <w:lang w:val="es-CO"/>
        </w:rPr>
        <w:t>contra la Administradora Colombiana de Pensiones-Colpensiones</w:t>
      </w:r>
      <w:r w:rsidR="00E9766D" w:rsidRPr="003322B8">
        <w:rPr>
          <w:rFonts w:ascii="Arial" w:hAnsi="Arial" w:cs="Arial"/>
          <w:sz w:val="24"/>
          <w:szCs w:val="24"/>
          <w:lang w:val="es-CO"/>
        </w:rPr>
        <w:t xml:space="preserve">, Nación –Ministerio de Hacienda y Crédito Público y </w:t>
      </w:r>
      <w:proofErr w:type="spellStart"/>
      <w:r w:rsidR="00E9766D" w:rsidRPr="003322B8">
        <w:rPr>
          <w:rFonts w:ascii="Arial" w:hAnsi="Arial" w:cs="Arial"/>
          <w:sz w:val="24"/>
          <w:szCs w:val="24"/>
          <w:lang w:val="es-CO"/>
        </w:rPr>
        <w:t>Co</w:t>
      </w:r>
      <w:r w:rsidR="00634EB3">
        <w:rPr>
          <w:rFonts w:ascii="Arial" w:hAnsi="Arial" w:cs="Arial"/>
          <w:sz w:val="24"/>
          <w:szCs w:val="24"/>
          <w:lang w:val="es-CO"/>
        </w:rPr>
        <w:t>l</w:t>
      </w:r>
      <w:r w:rsidR="00E9766D" w:rsidRPr="003322B8">
        <w:rPr>
          <w:rFonts w:ascii="Arial" w:hAnsi="Arial" w:cs="Arial"/>
          <w:sz w:val="24"/>
          <w:szCs w:val="24"/>
          <w:lang w:val="es-CO"/>
        </w:rPr>
        <w:t>fondos</w:t>
      </w:r>
      <w:proofErr w:type="spellEnd"/>
      <w:r w:rsidR="00E9766D" w:rsidRPr="003322B8">
        <w:rPr>
          <w:rFonts w:ascii="Arial" w:hAnsi="Arial" w:cs="Arial"/>
          <w:sz w:val="24"/>
          <w:szCs w:val="24"/>
          <w:lang w:val="es-CO"/>
        </w:rPr>
        <w:t xml:space="preserve"> S</w:t>
      </w:r>
      <w:r w:rsidR="00634EB3">
        <w:rPr>
          <w:rFonts w:ascii="Arial" w:hAnsi="Arial" w:cs="Arial"/>
          <w:sz w:val="24"/>
          <w:szCs w:val="24"/>
          <w:lang w:val="es-CO"/>
        </w:rPr>
        <w:t>.</w:t>
      </w:r>
      <w:r w:rsidR="00E9766D" w:rsidRPr="003322B8">
        <w:rPr>
          <w:rFonts w:ascii="Arial" w:hAnsi="Arial" w:cs="Arial"/>
          <w:sz w:val="24"/>
          <w:szCs w:val="24"/>
          <w:lang w:val="es-CO"/>
        </w:rPr>
        <w:t>A</w:t>
      </w:r>
      <w:r w:rsidR="00634EB3">
        <w:rPr>
          <w:rFonts w:ascii="Arial" w:hAnsi="Arial" w:cs="Arial"/>
          <w:sz w:val="24"/>
          <w:szCs w:val="24"/>
          <w:lang w:val="es-CO"/>
        </w:rPr>
        <w:t>.</w:t>
      </w:r>
      <w:r w:rsidR="00E9766D" w:rsidRPr="003322B8">
        <w:rPr>
          <w:rFonts w:ascii="Arial" w:hAnsi="Arial" w:cs="Arial"/>
          <w:sz w:val="24"/>
          <w:szCs w:val="24"/>
          <w:lang w:val="es-CO"/>
        </w:rPr>
        <w:t xml:space="preserve"> Pensiones y Cesantías</w:t>
      </w:r>
      <w:r w:rsidRPr="003322B8">
        <w:rPr>
          <w:rFonts w:ascii="Arial" w:hAnsi="Arial" w:cs="Arial"/>
          <w:b/>
          <w:sz w:val="24"/>
          <w:szCs w:val="24"/>
          <w:lang w:val="es-CO"/>
        </w:rPr>
        <w:t>.</w:t>
      </w:r>
    </w:p>
    <w:p w:rsidR="00D532E1" w:rsidRPr="003322B8" w:rsidRDefault="00D532E1" w:rsidP="00634EB3">
      <w:pPr>
        <w:shd w:val="clear" w:color="auto" w:fill="FFFFFF"/>
        <w:spacing w:line="276" w:lineRule="auto"/>
        <w:contextualSpacing/>
        <w:jc w:val="both"/>
        <w:rPr>
          <w:rFonts w:ascii="Arial" w:hAnsi="Arial" w:cs="Arial"/>
          <w:b/>
          <w:bCs/>
          <w:i/>
          <w:color w:val="000000"/>
          <w:sz w:val="24"/>
          <w:szCs w:val="24"/>
          <w:lang w:val="es-CO" w:eastAsia="es-CO"/>
        </w:rPr>
      </w:pPr>
    </w:p>
    <w:p w:rsidR="00D532E1" w:rsidRDefault="00D532E1" w:rsidP="00634EB3">
      <w:pPr>
        <w:spacing w:line="276" w:lineRule="auto"/>
        <w:contextualSpacing/>
        <w:rPr>
          <w:rFonts w:ascii="Arial" w:hAnsi="Arial" w:cs="Arial"/>
          <w:b/>
          <w:sz w:val="24"/>
          <w:szCs w:val="24"/>
          <w:lang w:val="es-CO"/>
        </w:rPr>
      </w:pPr>
      <w:r w:rsidRPr="003322B8">
        <w:rPr>
          <w:rFonts w:ascii="Arial" w:hAnsi="Arial" w:cs="Arial"/>
          <w:b/>
          <w:sz w:val="24"/>
          <w:szCs w:val="24"/>
          <w:lang w:val="es-CO"/>
        </w:rPr>
        <w:t>REGISTRO DE ASISTENCIA:</w:t>
      </w:r>
    </w:p>
    <w:p w:rsidR="00634EB3" w:rsidRPr="003322B8" w:rsidRDefault="00634EB3" w:rsidP="00634EB3">
      <w:pPr>
        <w:spacing w:line="276" w:lineRule="auto"/>
        <w:contextualSpacing/>
        <w:rPr>
          <w:rFonts w:ascii="Arial" w:hAnsi="Arial" w:cs="Arial"/>
          <w:b/>
          <w:sz w:val="24"/>
          <w:szCs w:val="24"/>
          <w:lang w:val="es-CO"/>
        </w:rPr>
      </w:pPr>
    </w:p>
    <w:p w:rsidR="00D532E1" w:rsidRPr="003322B8" w:rsidRDefault="00D532E1" w:rsidP="00634EB3">
      <w:pPr>
        <w:spacing w:line="276" w:lineRule="auto"/>
        <w:contextualSpacing/>
        <w:rPr>
          <w:rFonts w:ascii="Arial" w:hAnsi="Arial" w:cs="Arial"/>
          <w:sz w:val="24"/>
          <w:szCs w:val="24"/>
          <w:lang w:val="es-CO"/>
        </w:rPr>
      </w:pPr>
      <w:r w:rsidRPr="003322B8">
        <w:rPr>
          <w:rFonts w:ascii="Arial" w:hAnsi="Arial" w:cs="Arial"/>
          <w:sz w:val="24"/>
          <w:szCs w:val="24"/>
          <w:lang w:val="es-CO"/>
        </w:rPr>
        <w:t xml:space="preserve">Demandante y su apoderado: </w:t>
      </w:r>
      <w:r w:rsidRPr="003322B8">
        <w:rPr>
          <w:rFonts w:ascii="Arial" w:hAnsi="Arial" w:cs="Arial"/>
          <w:sz w:val="24"/>
          <w:szCs w:val="24"/>
          <w:lang w:val="es-CO"/>
        </w:rPr>
        <w:tab/>
      </w:r>
      <w:r w:rsidRPr="003322B8">
        <w:rPr>
          <w:rFonts w:ascii="Arial" w:hAnsi="Arial" w:cs="Arial"/>
          <w:sz w:val="24"/>
          <w:szCs w:val="24"/>
          <w:lang w:val="es-CO"/>
        </w:rPr>
        <w:tab/>
        <w:t>Demandado</w:t>
      </w:r>
      <w:r w:rsidR="004D7119">
        <w:rPr>
          <w:rFonts w:ascii="Arial" w:hAnsi="Arial" w:cs="Arial"/>
          <w:sz w:val="24"/>
          <w:szCs w:val="24"/>
          <w:lang w:val="es-CO"/>
        </w:rPr>
        <w:t>s</w:t>
      </w:r>
      <w:r w:rsidRPr="003322B8">
        <w:rPr>
          <w:rFonts w:ascii="Arial" w:hAnsi="Arial" w:cs="Arial"/>
          <w:sz w:val="24"/>
          <w:szCs w:val="24"/>
          <w:lang w:val="es-CO"/>
        </w:rPr>
        <w:t xml:space="preserve"> y su</w:t>
      </w:r>
      <w:r w:rsidR="004860A4">
        <w:rPr>
          <w:rFonts w:ascii="Arial" w:hAnsi="Arial" w:cs="Arial"/>
          <w:sz w:val="24"/>
          <w:szCs w:val="24"/>
          <w:lang w:val="es-CO"/>
        </w:rPr>
        <w:t>s</w:t>
      </w:r>
      <w:r w:rsidRPr="003322B8">
        <w:rPr>
          <w:rFonts w:ascii="Arial" w:hAnsi="Arial" w:cs="Arial"/>
          <w:sz w:val="24"/>
          <w:szCs w:val="24"/>
          <w:lang w:val="es-CO"/>
        </w:rPr>
        <w:t xml:space="preserve"> apoderado</w:t>
      </w:r>
      <w:r w:rsidR="004D7119">
        <w:rPr>
          <w:rFonts w:ascii="Arial" w:hAnsi="Arial" w:cs="Arial"/>
          <w:sz w:val="24"/>
          <w:szCs w:val="24"/>
          <w:lang w:val="es-CO"/>
        </w:rPr>
        <w:t>s</w:t>
      </w:r>
      <w:r w:rsidRPr="003322B8">
        <w:rPr>
          <w:rFonts w:ascii="Arial" w:hAnsi="Arial" w:cs="Arial"/>
          <w:sz w:val="24"/>
          <w:szCs w:val="24"/>
          <w:lang w:val="es-CO"/>
        </w:rPr>
        <w:t>:</w:t>
      </w:r>
    </w:p>
    <w:p w:rsidR="00D532E1" w:rsidRPr="003322B8" w:rsidRDefault="00D532E1" w:rsidP="00634EB3">
      <w:pPr>
        <w:spacing w:line="276" w:lineRule="auto"/>
        <w:ind w:left="709" w:firstLine="142"/>
        <w:contextualSpacing/>
        <w:jc w:val="both"/>
        <w:rPr>
          <w:rFonts w:ascii="Arial" w:hAnsi="Arial" w:cs="Arial"/>
          <w:sz w:val="24"/>
          <w:szCs w:val="24"/>
          <w:lang w:val="es-CO"/>
        </w:rPr>
      </w:pPr>
    </w:p>
    <w:p w:rsidR="00D532E1" w:rsidRDefault="00D532E1" w:rsidP="00634EB3">
      <w:pPr>
        <w:spacing w:line="276" w:lineRule="auto"/>
        <w:contextualSpacing/>
        <w:jc w:val="both"/>
        <w:rPr>
          <w:rFonts w:ascii="Arial" w:hAnsi="Arial" w:cs="Arial"/>
          <w:b/>
          <w:sz w:val="24"/>
          <w:szCs w:val="24"/>
          <w:lang w:val="es-CO"/>
        </w:rPr>
      </w:pPr>
      <w:r w:rsidRPr="003322B8">
        <w:rPr>
          <w:rFonts w:ascii="Arial" w:hAnsi="Arial" w:cs="Arial"/>
          <w:b/>
          <w:sz w:val="24"/>
          <w:szCs w:val="24"/>
          <w:lang w:val="es-CO"/>
        </w:rPr>
        <w:t>TRASLADO A LAS PARTES</w:t>
      </w:r>
    </w:p>
    <w:p w:rsidR="00634EB3" w:rsidRPr="003322B8" w:rsidRDefault="00634EB3" w:rsidP="00634EB3">
      <w:pPr>
        <w:spacing w:line="276" w:lineRule="auto"/>
        <w:contextualSpacing/>
        <w:jc w:val="both"/>
        <w:rPr>
          <w:rFonts w:ascii="Arial" w:hAnsi="Arial" w:cs="Arial"/>
          <w:b/>
          <w:sz w:val="24"/>
          <w:szCs w:val="24"/>
          <w:lang w:val="es-CO"/>
        </w:rPr>
      </w:pPr>
    </w:p>
    <w:p w:rsidR="00D532E1" w:rsidRPr="003322B8" w:rsidRDefault="00D532E1" w:rsidP="00634EB3">
      <w:pPr>
        <w:spacing w:line="276" w:lineRule="auto"/>
        <w:contextualSpacing/>
        <w:jc w:val="both"/>
        <w:rPr>
          <w:rFonts w:ascii="Arial" w:hAnsi="Arial" w:cs="Arial"/>
          <w:sz w:val="24"/>
          <w:szCs w:val="24"/>
          <w:lang w:val="es-CO"/>
        </w:rPr>
      </w:pPr>
      <w:r w:rsidRPr="003322B8">
        <w:rPr>
          <w:rFonts w:ascii="Arial" w:hAnsi="Arial" w:cs="Arial"/>
          <w:sz w:val="24"/>
          <w:szCs w:val="24"/>
          <w:lang w:val="es-CO"/>
        </w:rPr>
        <w:t xml:space="preserve"> En este estado se corre traslado a los asistentes para que presenten sus alegatos.</w:t>
      </w:r>
    </w:p>
    <w:p w:rsidR="00D532E1" w:rsidRPr="003322B8" w:rsidRDefault="00E9766D" w:rsidP="00634EB3">
      <w:pPr>
        <w:spacing w:line="276" w:lineRule="auto"/>
        <w:contextualSpacing/>
        <w:rPr>
          <w:rFonts w:ascii="Arial" w:hAnsi="Arial" w:cs="Arial"/>
          <w:b/>
          <w:sz w:val="24"/>
          <w:szCs w:val="24"/>
          <w:lang w:val="es-CO"/>
        </w:rPr>
      </w:pPr>
      <w:r w:rsidRPr="003322B8">
        <w:rPr>
          <w:rFonts w:ascii="Arial" w:hAnsi="Arial" w:cs="Arial"/>
          <w:sz w:val="24"/>
          <w:szCs w:val="24"/>
          <w:lang w:val="es-CO"/>
        </w:rPr>
        <w:t xml:space="preserve"> </w:t>
      </w:r>
    </w:p>
    <w:p w:rsidR="00D532E1" w:rsidRPr="003322B8" w:rsidRDefault="00D532E1" w:rsidP="00634EB3">
      <w:pPr>
        <w:spacing w:line="276" w:lineRule="auto"/>
        <w:ind w:firstLine="851"/>
        <w:contextualSpacing/>
        <w:jc w:val="center"/>
        <w:rPr>
          <w:rFonts w:ascii="Arial" w:hAnsi="Arial" w:cs="Arial"/>
          <w:b/>
          <w:sz w:val="24"/>
          <w:szCs w:val="24"/>
          <w:lang w:val="es-CO"/>
        </w:rPr>
      </w:pPr>
      <w:r w:rsidRPr="003322B8">
        <w:rPr>
          <w:rFonts w:ascii="Arial" w:hAnsi="Arial" w:cs="Arial"/>
          <w:b/>
          <w:sz w:val="24"/>
          <w:szCs w:val="24"/>
          <w:lang w:val="es-CO"/>
        </w:rPr>
        <w:lastRenderedPageBreak/>
        <w:t>ANTECEDENTES</w:t>
      </w:r>
    </w:p>
    <w:p w:rsidR="00D532E1" w:rsidRPr="003322B8" w:rsidRDefault="00D532E1" w:rsidP="00634EB3">
      <w:pPr>
        <w:spacing w:line="276" w:lineRule="auto"/>
        <w:contextualSpacing/>
        <w:jc w:val="center"/>
        <w:rPr>
          <w:rFonts w:ascii="Arial" w:hAnsi="Arial" w:cs="Arial"/>
          <w:b/>
          <w:sz w:val="24"/>
          <w:szCs w:val="24"/>
          <w:lang w:val="es-CO"/>
        </w:rPr>
      </w:pPr>
    </w:p>
    <w:p w:rsidR="00D532E1" w:rsidRDefault="00D532E1" w:rsidP="00634EB3">
      <w:pPr>
        <w:spacing w:line="276" w:lineRule="auto"/>
        <w:contextualSpacing/>
        <w:jc w:val="both"/>
        <w:rPr>
          <w:rFonts w:ascii="Arial" w:hAnsi="Arial" w:cs="Arial"/>
          <w:b/>
          <w:sz w:val="24"/>
          <w:szCs w:val="24"/>
          <w:lang w:val="es-CO"/>
        </w:rPr>
      </w:pPr>
      <w:r w:rsidRPr="003322B8">
        <w:rPr>
          <w:rFonts w:ascii="Arial" w:hAnsi="Arial" w:cs="Arial"/>
          <w:b/>
          <w:sz w:val="24"/>
          <w:szCs w:val="24"/>
          <w:lang w:val="es-CO"/>
        </w:rPr>
        <w:t>1. Crónica procesal</w:t>
      </w:r>
    </w:p>
    <w:p w:rsidR="00634EB3" w:rsidRPr="003322B8" w:rsidRDefault="00634EB3" w:rsidP="00634EB3">
      <w:pPr>
        <w:spacing w:line="276" w:lineRule="auto"/>
        <w:contextualSpacing/>
        <w:jc w:val="both"/>
        <w:rPr>
          <w:rFonts w:ascii="Arial" w:hAnsi="Arial" w:cs="Arial"/>
          <w:b/>
          <w:sz w:val="24"/>
          <w:szCs w:val="24"/>
          <w:lang w:val="es-CO"/>
        </w:rPr>
      </w:pPr>
    </w:p>
    <w:p w:rsidR="003D24B8" w:rsidRDefault="00E9766D" w:rsidP="00634EB3">
      <w:pPr>
        <w:spacing w:line="276" w:lineRule="auto"/>
        <w:contextualSpacing/>
        <w:jc w:val="both"/>
        <w:rPr>
          <w:rFonts w:ascii="Arial" w:hAnsi="Arial" w:cs="Arial"/>
          <w:sz w:val="24"/>
          <w:szCs w:val="24"/>
          <w:lang w:val="es-CO"/>
        </w:rPr>
      </w:pPr>
      <w:r w:rsidRPr="003322B8">
        <w:rPr>
          <w:rFonts w:ascii="Arial" w:hAnsi="Arial" w:cs="Arial"/>
          <w:sz w:val="24"/>
          <w:szCs w:val="24"/>
          <w:lang w:val="es-CO"/>
        </w:rPr>
        <w:t>Hildebrando Miguel Zambrano García,</w:t>
      </w:r>
      <w:r w:rsidR="00D532E1" w:rsidRPr="003322B8">
        <w:rPr>
          <w:rFonts w:ascii="Arial" w:hAnsi="Arial" w:cs="Arial"/>
          <w:sz w:val="24"/>
          <w:szCs w:val="24"/>
          <w:lang w:val="es-CO"/>
        </w:rPr>
        <w:t xml:space="preserve"> actuando a través de apoderado judicial, solicitó se </w:t>
      </w:r>
      <w:r w:rsidRPr="003322B8">
        <w:rPr>
          <w:rFonts w:ascii="Arial" w:hAnsi="Arial" w:cs="Arial"/>
          <w:sz w:val="24"/>
          <w:szCs w:val="24"/>
          <w:lang w:val="es-CO"/>
        </w:rPr>
        <w:t xml:space="preserve">condene solidariamente a la Administradora Colombiana de Pensiones-Colpensiones, Nación –Ministerio de </w:t>
      </w:r>
      <w:r w:rsidR="00634EB3">
        <w:rPr>
          <w:rFonts w:ascii="Arial" w:hAnsi="Arial" w:cs="Arial"/>
          <w:sz w:val="24"/>
          <w:szCs w:val="24"/>
          <w:lang w:val="es-CO"/>
        </w:rPr>
        <w:t xml:space="preserve">Hacienda y Crédito Público y </w:t>
      </w:r>
      <w:proofErr w:type="spellStart"/>
      <w:r w:rsidR="00634EB3">
        <w:rPr>
          <w:rFonts w:ascii="Arial" w:hAnsi="Arial" w:cs="Arial"/>
          <w:sz w:val="24"/>
          <w:szCs w:val="24"/>
          <w:lang w:val="es-CO"/>
        </w:rPr>
        <w:t>Col</w:t>
      </w:r>
      <w:r w:rsidRPr="003322B8">
        <w:rPr>
          <w:rFonts w:ascii="Arial" w:hAnsi="Arial" w:cs="Arial"/>
          <w:sz w:val="24"/>
          <w:szCs w:val="24"/>
          <w:lang w:val="es-CO"/>
        </w:rPr>
        <w:t>fondos</w:t>
      </w:r>
      <w:proofErr w:type="spellEnd"/>
      <w:r w:rsidRPr="003322B8">
        <w:rPr>
          <w:rFonts w:ascii="Arial" w:hAnsi="Arial" w:cs="Arial"/>
          <w:sz w:val="24"/>
          <w:szCs w:val="24"/>
          <w:lang w:val="es-CO"/>
        </w:rPr>
        <w:t xml:space="preserve"> S</w:t>
      </w:r>
      <w:r w:rsidR="00780101">
        <w:rPr>
          <w:rFonts w:ascii="Arial" w:hAnsi="Arial" w:cs="Arial"/>
          <w:sz w:val="24"/>
          <w:szCs w:val="24"/>
          <w:lang w:val="es-CO"/>
        </w:rPr>
        <w:t>.</w:t>
      </w:r>
      <w:r w:rsidRPr="003322B8">
        <w:rPr>
          <w:rFonts w:ascii="Arial" w:hAnsi="Arial" w:cs="Arial"/>
          <w:sz w:val="24"/>
          <w:szCs w:val="24"/>
          <w:lang w:val="es-CO"/>
        </w:rPr>
        <w:t>A</w:t>
      </w:r>
      <w:r w:rsidR="00780101">
        <w:rPr>
          <w:rFonts w:ascii="Arial" w:hAnsi="Arial" w:cs="Arial"/>
          <w:sz w:val="24"/>
          <w:szCs w:val="24"/>
          <w:lang w:val="es-CO"/>
        </w:rPr>
        <w:t>.</w:t>
      </w:r>
      <w:r w:rsidRPr="003322B8">
        <w:rPr>
          <w:rFonts w:ascii="Arial" w:hAnsi="Arial" w:cs="Arial"/>
          <w:sz w:val="24"/>
          <w:szCs w:val="24"/>
          <w:lang w:val="es-CO"/>
        </w:rPr>
        <w:t xml:space="preserve"> Pensiones y Cesantías  a </w:t>
      </w:r>
      <w:r w:rsidR="007172F6" w:rsidRPr="003322B8">
        <w:rPr>
          <w:rFonts w:ascii="Arial" w:hAnsi="Arial" w:cs="Arial"/>
          <w:sz w:val="24"/>
          <w:szCs w:val="24"/>
          <w:lang w:val="es-CO"/>
        </w:rPr>
        <w:t>la devolución de saldos que tiene en la cuenta individual administ</w:t>
      </w:r>
      <w:r w:rsidR="003D24B8" w:rsidRPr="003322B8">
        <w:rPr>
          <w:rFonts w:ascii="Arial" w:hAnsi="Arial" w:cs="Arial"/>
          <w:sz w:val="24"/>
          <w:szCs w:val="24"/>
          <w:lang w:val="es-CO"/>
        </w:rPr>
        <w:t>r</w:t>
      </w:r>
      <w:r w:rsidR="007172F6" w:rsidRPr="003322B8">
        <w:rPr>
          <w:rFonts w:ascii="Arial" w:hAnsi="Arial" w:cs="Arial"/>
          <w:sz w:val="24"/>
          <w:szCs w:val="24"/>
          <w:lang w:val="es-CO"/>
        </w:rPr>
        <w:t>ada por este último, junto con el valor del bono pensional a cargo de los primeros</w:t>
      </w:r>
      <w:r w:rsidR="003D24B8" w:rsidRPr="003322B8">
        <w:rPr>
          <w:rFonts w:ascii="Arial" w:hAnsi="Arial" w:cs="Arial"/>
          <w:sz w:val="24"/>
          <w:szCs w:val="24"/>
          <w:lang w:val="es-CO"/>
        </w:rPr>
        <w:t>.</w:t>
      </w:r>
    </w:p>
    <w:p w:rsidR="00634EB3" w:rsidRPr="003322B8" w:rsidRDefault="00634EB3" w:rsidP="00634EB3">
      <w:pPr>
        <w:spacing w:line="276" w:lineRule="auto"/>
        <w:contextualSpacing/>
        <w:jc w:val="both"/>
        <w:rPr>
          <w:rFonts w:ascii="Arial" w:hAnsi="Arial" w:cs="Arial"/>
          <w:sz w:val="24"/>
          <w:szCs w:val="24"/>
          <w:lang w:val="es-CO"/>
        </w:rPr>
      </w:pPr>
    </w:p>
    <w:p w:rsidR="00D23C30" w:rsidRDefault="003D24B8" w:rsidP="00634EB3">
      <w:pPr>
        <w:spacing w:line="276" w:lineRule="auto"/>
        <w:contextualSpacing/>
        <w:jc w:val="both"/>
        <w:rPr>
          <w:rFonts w:ascii="Arial" w:hAnsi="Arial" w:cs="Arial"/>
          <w:sz w:val="24"/>
          <w:szCs w:val="24"/>
          <w:lang w:val="es-CO"/>
        </w:rPr>
      </w:pPr>
      <w:r w:rsidRPr="003322B8">
        <w:rPr>
          <w:rFonts w:ascii="Arial" w:hAnsi="Arial" w:cs="Arial"/>
          <w:sz w:val="24"/>
          <w:szCs w:val="24"/>
          <w:lang w:val="es-CO"/>
        </w:rPr>
        <w:t>Lo anterior, por cuand</w:t>
      </w:r>
      <w:r w:rsidR="00782BB1">
        <w:rPr>
          <w:rFonts w:ascii="Arial" w:hAnsi="Arial" w:cs="Arial"/>
          <w:sz w:val="24"/>
          <w:szCs w:val="24"/>
          <w:lang w:val="es-CO"/>
        </w:rPr>
        <w:t>o es pensionado por jubilación por cuenta de l</w:t>
      </w:r>
      <w:r w:rsidRPr="003322B8">
        <w:rPr>
          <w:rFonts w:ascii="Arial" w:hAnsi="Arial" w:cs="Arial"/>
          <w:sz w:val="24"/>
          <w:szCs w:val="24"/>
          <w:lang w:val="es-CO"/>
        </w:rPr>
        <w:t xml:space="preserve">os servicios prestados como docente oficial, la que le cancela el Fondo de Prestaciones sociales del Magisterio. Sin embargo, también </w:t>
      </w:r>
      <w:r w:rsidR="00E9766D" w:rsidRPr="003322B8">
        <w:rPr>
          <w:rFonts w:ascii="Arial" w:hAnsi="Arial" w:cs="Arial"/>
          <w:sz w:val="24"/>
          <w:szCs w:val="24"/>
          <w:lang w:val="es-CO"/>
        </w:rPr>
        <w:t>se afilió al ISS el 25-02-1986,</w:t>
      </w:r>
      <w:r w:rsidRPr="003322B8">
        <w:rPr>
          <w:rFonts w:ascii="Arial" w:hAnsi="Arial" w:cs="Arial"/>
          <w:sz w:val="24"/>
          <w:szCs w:val="24"/>
          <w:lang w:val="es-CO"/>
        </w:rPr>
        <w:t xml:space="preserve"> </w:t>
      </w:r>
      <w:r w:rsidR="00E9766D" w:rsidRPr="003322B8">
        <w:rPr>
          <w:rFonts w:ascii="Arial" w:hAnsi="Arial" w:cs="Arial"/>
          <w:sz w:val="24"/>
          <w:szCs w:val="24"/>
          <w:lang w:val="es-CO"/>
        </w:rPr>
        <w:t>antes de</w:t>
      </w:r>
      <w:r w:rsidRPr="003322B8">
        <w:rPr>
          <w:rFonts w:ascii="Arial" w:hAnsi="Arial" w:cs="Arial"/>
          <w:sz w:val="24"/>
          <w:szCs w:val="24"/>
          <w:lang w:val="es-CO"/>
        </w:rPr>
        <w:t xml:space="preserve"> entrar </w:t>
      </w:r>
      <w:r w:rsidR="00E9766D" w:rsidRPr="003322B8">
        <w:rPr>
          <w:rFonts w:ascii="Arial" w:hAnsi="Arial" w:cs="Arial"/>
          <w:sz w:val="24"/>
          <w:szCs w:val="24"/>
          <w:lang w:val="es-CO"/>
        </w:rPr>
        <w:t xml:space="preserve">en vigencia </w:t>
      </w:r>
      <w:r w:rsidR="00364303" w:rsidRPr="003322B8">
        <w:rPr>
          <w:rFonts w:ascii="Arial" w:hAnsi="Arial" w:cs="Arial"/>
          <w:sz w:val="24"/>
          <w:szCs w:val="24"/>
          <w:lang w:val="es-CO"/>
        </w:rPr>
        <w:t>e</w:t>
      </w:r>
      <w:r w:rsidR="00E9766D" w:rsidRPr="003322B8">
        <w:rPr>
          <w:rFonts w:ascii="Arial" w:hAnsi="Arial" w:cs="Arial"/>
          <w:sz w:val="24"/>
          <w:szCs w:val="24"/>
          <w:lang w:val="es-CO"/>
        </w:rPr>
        <w:t>l</w:t>
      </w:r>
      <w:r w:rsidR="00364303" w:rsidRPr="003322B8">
        <w:rPr>
          <w:rFonts w:ascii="Arial" w:hAnsi="Arial" w:cs="Arial"/>
          <w:sz w:val="24"/>
          <w:szCs w:val="24"/>
          <w:lang w:val="es-CO"/>
        </w:rPr>
        <w:t xml:space="preserve"> </w:t>
      </w:r>
      <w:r w:rsidR="00E9766D" w:rsidRPr="003322B8">
        <w:rPr>
          <w:rFonts w:ascii="Arial" w:hAnsi="Arial" w:cs="Arial"/>
          <w:sz w:val="24"/>
          <w:szCs w:val="24"/>
          <w:lang w:val="es-CO"/>
        </w:rPr>
        <w:t>a</w:t>
      </w:r>
      <w:r w:rsidR="00364303" w:rsidRPr="003322B8">
        <w:rPr>
          <w:rFonts w:ascii="Arial" w:hAnsi="Arial" w:cs="Arial"/>
          <w:sz w:val="24"/>
          <w:szCs w:val="24"/>
          <w:lang w:val="es-CO"/>
        </w:rPr>
        <w:t>rt. 81 de la</w:t>
      </w:r>
      <w:r w:rsidR="00E9766D" w:rsidRPr="003322B8">
        <w:rPr>
          <w:rFonts w:ascii="Arial" w:hAnsi="Arial" w:cs="Arial"/>
          <w:sz w:val="24"/>
          <w:szCs w:val="24"/>
          <w:lang w:val="es-CO"/>
        </w:rPr>
        <w:t xml:space="preserve"> ley 812 de 2003, por lo que continuó siendo ben</w:t>
      </w:r>
      <w:r w:rsidR="00364303" w:rsidRPr="003322B8">
        <w:rPr>
          <w:rFonts w:ascii="Arial" w:hAnsi="Arial" w:cs="Arial"/>
          <w:sz w:val="24"/>
          <w:szCs w:val="24"/>
          <w:lang w:val="es-CO"/>
        </w:rPr>
        <w:t>e</w:t>
      </w:r>
      <w:r w:rsidR="00782BB1">
        <w:rPr>
          <w:rFonts w:ascii="Arial" w:hAnsi="Arial" w:cs="Arial"/>
          <w:sz w:val="24"/>
          <w:szCs w:val="24"/>
          <w:lang w:val="es-CO"/>
        </w:rPr>
        <w:t>ficiario</w:t>
      </w:r>
      <w:r w:rsidR="00E9766D" w:rsidRPr="003322B8">
        <w:rPr>
          <w:rFonts w:ascii="Arial" w:hAnsi="Arial" w:cs="Arial"/>
          <w:sz w:val="24"/>
          <w:szCs w:val="24"/>
          <w:lang w:val="es-CO"/>
        </w:rPr>
        <w:t xml:space="preserve"> del sistema pensional en su doble condición de docente del sector oficial y privado</w:t>
      </w:r>
      <w:r w:rsidR="00782BB1">
        <w:rPr>
          <w:rFonts w:ascii="Arial" w:hAnsi="Arial" w:cs="Arial"/>
          <w:sz w:val="24"/>
          <w:szCs w:val="24"/>
          <w:lang w:val="es-CO"/>
        </w:rPr>
        <w:t xml:space="preserve">. Respecto a los aportes realizados en este último, el </w:t>
      </w:r>
      <w:r w:rsidR="00F11886" w:rsidRPr="003322B8">
        <w:rPr>
          <w:rFonts w:ascii="Arial" w:hAnsi="Arial" w:cs="Arial"/>
          <w:sz w:val="24"/>
          <w:szCs w:val="24"/>
          <w:lang w:val="es-CO"/>
        </w:rPr>
        <w:t xml:space="preserve">26-05-1995, se trasladó a RAIS </w:t>
      </w:r>
      <w:r w:rsidR="00782BB1">
        <w:rPr>
          <w:rFonts w:ascii="Arial" w:hAnsi="Arial" w:cs="Arial"/>
          <w:sz w:val="24"/>
          <w:szCs w:val="24"/>
          <w:lang w:val="es-CO"/>
        </w:rPr>
        <w:t xml:space="preserve">a través de </w:t>
      </w:r>
      <w:proofErr w:type="spellStart"/>
      <w:r w:rsidR="00F11886" w:rsidRPr="003322B8">
        <w:rPr>
          <w:rFonts w:ascii="Arial" w:hAnsi="Arial" w:cs="Arial"/>
          <w:sz w:val="24"/>
          <w:szCs w:val="24"/>
          <w:lang w:val="es-CO"/>
        </w:rPr>
        <w:t>Colfondos</w:t>
      </w:r>
      <w:proofErr w:type="spellEnd"/>
      <w:r w:rsidR="00780101">
        <w:rPr>
          <w:rFonts w:ascii="Arial" w:hAnsi="Arial" w:cs="Arial"/>
          <w:sz w:val="24"/>
          <w:szCs w:val="24"/>
          <w:lang w:val="es-CO"/>
        </w:rPr>
        <w:t xml:space="preserve"> S.A.</w:t>
      </w:r>
      <w:r w:rsidR="00F11886" w:rsidRPr="003322B8">
        <w:rPr>
          <w:rFonts w:ascii="Arial" w:hAnsi="Arial" w:cs="Arial"/>
          <w:sz w:val="24"/>
          <w:szCs w:val="24"/>
          <w:lang w:val="es-CO"/>
        </w:rPr>
        <w:t xml:space="preserve">; </w:t>
      </w:r>
      <w:r w:rsidR="00782BB1">
        <w:rPr>
          <w:rFonts w:ascii="Arial" w:hAnsi="Arial" w:cs="Arial"/>
          <w:sz w:val="24"/>
          <w:szCs w:val="24"/>
          <w:lang w:val="es-CO"/>
        </w:rPr>
        <w:t xml:space="preserve">cotizando </w:t>
      </w:r>
      <w:r w:rsidR="00F11886" w:rsidRPr="003322B8">
        <w:rPr>
          <w:rFonts w:ascii="Arial" w:hAnsi="Arial" w:cs="Arial"/>
          <w:sz w:val="24"/>
          <w:szCs w:val="24"/>
          <w:lang w:val="es-CO"/>
        </w:rPr>
        <w:t>un total de 569,43</w:t>
      </w:r>
      <w:r w:rsidRPr="003322B8">
        <w:rPr>
          <w:rFonts w:ascii="Arial" w:hAnsi="Arial" w:cs="Arial"/>
          <w:sz w:val="24"/>
          <w:szCs w:val="24"/>
          <w:lang w:val="es-CO"/>
        </w:rPr>
        <w:t xml:space="preserve"> semanas</w:t>
      </w:r>
      <w:r w:rsidR="00F11886" w:rsidRPr="003322B8">
        <w:rPr>
          <w:rFonts w:ascii="Arial" w:hAnsi="Arial" w:cs="Arial"/>
          <w:sz w:val="24"/>
          <w:szCs w:val="24"/>
          <w:lang w:val="es-CO"/>
        </w:rPr>
        <w:t xml:space="preserve">; así mismo que en su cuenta individual tiene una suma ahorrada de $45.788.657; que para el </w:t>
      </w:r>
      <w:r w:rsidR="00E9766D" w:rsidRPr="003322B8">
        <w:rPr>
          <w:rFonts w:ascii="Arial" w:hAnsi="Arial" w:cs="Arial"/>
          <w:sz w:val="24"/>
          <w:szCs w:val="24"/>
          <w:lang w:val="es-CO"/>
        </w:rPr>
        <w:t>22-08-2012,</w:t>
      </w:r>
      <w:r w:rsidR="00F11886" w:rsidRPr="003322B8">
        <w:rPr>
          <w:rFonts w:ascii="Arial" w:hAnsi="Arial" w:cs="Arial"/>
          <w:sz w:val="24"/>
          <w:szCs w:val="24"/>
          <w:lang w:val="es-CO"/>
        </w:rPr>
        <w:t xml:space="preserve"> cumplió 62 años de edad</w:t>
      </w:r>
      <w:r w:rsidRPr="003322B8">
        <w:rPr>
          <w:rFonts w:ascii="Arial" w:hAnsi="Arial" w:cs="Arial"/>
          <w:sz w:val="24"/>
          <w:szCs w:val="24"/>
          <w:lang w:val="es-CO"/>
        </w:rPr>
        <w:t xml:space="preserve">; sin que los </w:t>
      </w:r>
      <w:r w:rsidR="00D23C30" w:rsidRPr="003322B8">
        <w:rPr>
          <w:rFonts w:ascii="Arial" w:hAnsi="Arial" w:cs="Arial"/>
          <w:sz w:val="24"/>
          <w:szCs w:val="24"/>
          <w:lang w:val="es-CO"/>
        </w:rPr>
        <w:t>aportes sumados al bono pensional le permiten acceder a una pensión</w:t>
      </w:r>
      <w:r w:rsidRPr="003322B8">
        <w:rPr>
          <w:rFonts w:ascii="Arial" w:hAnsi="Arial" w:cs="Arial"/>
          <w:sz w:val="24"/>
          <w:szCs w:val="24"/>
          <w:lang w:val="es-CO"/>
        </w:rPr>
        <w:t xml:space="preserve">. </w:t>
      </w:r>
    </w:p>
    <w:p w:rsidR="00634EB3" w:rsidRPr="003322B8" w:rsidRDefault="00634EB3" w:rsidP="00634EB3">
      <w:pPr>
        <w:spacing w:line="276" w:lineRule="auto"/>
        <w:contextualSpacing/>
        <w:jc w:val="both"/>
        <w:rPr>
          <w:rFonts w:ascii="Arial" w:hAnsi="Arial" w:cs="Arial"/>
          <w:sz w:val="24"/>
          <w:szCs w:val="24"/>
          <w:lang w:val="es-CO"/>
        </w:rPr>
      </w:pPr>
    </w:p>
    <w:p w:rsidR="000802CC" w:rsidRDefault="00192028" w:rsidP="00634EB3">
      <w:pPr>
        <w:spacing w:line="276" w:lineRule="auto"/>
        <w:contextualSpacing/>
        <w:jc w:val="both"/>
        <w:rPr>
          <w:rFonts w:ascii="Arial" w:hAnsi="Arial" w:cs="Arial"/>
          <w:sz w:val="24"/>
          <w:szCs w:val="24"/>
          <w:lang w:val="es-CO"/>
        </w:rPr>
      </w:pPr>
      <w:r w:rsidRPr="003322B8">
        <w:rPr>
          <w:rFonts w:ascii="Arial" w:hAnsi="Arial" w:cs="Arial"/>
          <w:sz w:val="24"/>
          <w:szCs w:val="24"/>
          <w:lang w:val="es-CO"/>
        </w:rPr>
        <w:t>Notificad</w:t>
      </w:r>
      <w:r w:rsidR="00C06206" w:rsidRPr="003322B8">
        <w:rPr>
          <w:rFonts w:ascii="Arial" w:hAnsi="Arial" w:cs="Arial"/>
          <w:sz w:val="24"/>
          <w:szCs w:val="24"/>
          <w:lang w:val="es-CO"/>
        </w:rPr>
        <w:t>o</w:t>
      </w:r>
      <w:r w:rsidR="000802CC" w:rsidRPr="003322B8">
        <w:rPr>
          <w:rFonts w:ascii="Arial" w:hAnsi="Arial" w:cs="Arial"/>
          <w:sz w:val="24"/>
          <w:szCs w:val="24"/>
          <w:lang w:val="es-CO"/>
        </w:rPr>
        <w:t xml:space="preserve">s los demandados, solo </w:t>
      </w:r>
      <w:proofErr w:type="spellStart"/>
      <w:r w:rsidR="000802CC" w:rsidRPr="003322B8">
        <w:rPr>
          <w:rFonts w:ascii="Arial" w:hAnsi="Arial" w:cs="Arial"/>
          <w:sz w:val="24"/>
          <w:szCs w:val="24"/>
          <w:lang w:val="es-CO"/>
        </w:rPr>
        <w:t>Colfondos</w:t>
      </w:r>
      <w:proofErr w:type="spellEnd"/>
      <w:r w:rsidR="003D24B8" w:rsidRPr="003322B8">
        <w:rPr>
          <w:rFonts w:ascii="Arial" w:hAnsi="Arial" w:cs="Arial"/>
          <w:sz w:val="24"/>
          <w:szCs w:val="24"/>
          <w:lang w:val="es-CO"/>
        </w:rPr>
        <w:t xml:space="preserve"> </w:t>
      </w:r>
      <w:r w:rsidR="000802CC" w:rsidRPr="003322B8">
        <w:rPr>
          <w:rFonts w:ascii="Arial" w:hAnsi="Arial" w:cs="Arial"/>
          <w:sz w:val="24"/>
          <w:szCs w:val="24"/>
          <w:lang w:val="es-CO"/>
        </w:rPr>
        <w:t>S</w:t>
      </w:r>
      <w:r w:rsidR="00780101">
        <w:rPr>
          <w:rFonts w:ascii="Arial" w:hAnsi="Arial" w:cs="Arial"/>
          <w:sz w:val="24"/>
          <w:szCs w:val="24"/>
          <w:lang w:val="es-CO"/>
        </w:rPr>
        <w:t>.</w:t>
      </w:r>
      <w:r w:rsidR="000802CC" w:rsidRPr="003322B8">
        <w:rPr>
          <w:rFonts w:ascii="Arial" w:hAnsi="Arial" w:cs="Arial"/>
          <w:sz w:val="24"/>
          <w:szCs w:val="24"/>
          <w:lang w:val="es-CO"/>
        </w:rPr>
        <w:t>A</w:t>
      </w:r>
      <w:r w:rsidR="00780101">
        <w:rPr>
          <w:rFonts w:ascii="Arial" w:hAnsi="Arial" w:cs="Arial"/>
          <w:sz w:val="24"/>
          <w:szCs w:val="24"/>
          <w:lang w:val="es-CO"/>
        </w:rPr>
        <w:t>.</w:t>
      </w:r>
      <w:r w:rsidR="000802CC" w:rsidRPr="003322B8">
        <w:rPr>
          <w:rFonts w:ascii="Arial" w:hAnsi="Arial" w:cs="Arial"/>
          <w:sz w:val="24"/>
          <w:szCs w:val="24"/>
          <w:lang w:val="es-CO"/>
        </w:rPr>
        <w:t xml:space="preserve"> Pensiones y Cesantías formuló la excepción previa que denominó no comprender la demanda a todos los litisconsortes</w:t>
      </w:r>
      <w:r w:rsidR="004E1342" w:rsidRPr="003322B8">
        <w:rPr>
          <w:rFonts w:ascii="Arial" w:hAnsi="Arial" w:cs="Arial"/>
          <w:sz w:val="24"/>
          <w:szCs w:val="24"/>
          <w:lang w:val="es-CO"/>
        </w:rPr>
        <w:t xml:space="preserve"> necesarios, en este caso, la </w:t>
      </w:r>
      <w:proofErr w:type="spellStart"/>
      <w:r w:rsidR="004E1342" w:rsidRPr="003322B8">
        <w:rPr>
          <w:rFonts w:ascii="Arial" w:hAnsi="Arial" w:cs="Arial"/>
          <w:sz w:val="24"/>
          <w:szCs w:val="24"/>
          <w:lang w:val="es-CO"/>
        </w:rPr>
        <w:t>Fiduprevisora</w:t>
      </w:r>
      <w:proofErr w:type="spellEnd"/>
      <w:r w:rsidR="004E1342" w:rsidRPr="003322B8">
        <w:rPr>
          <w:rFonts w:ascii="Arial" w:hAnsi="Arial" w:cs="Arial"/>
          <w:sz w:val="24"/>
          <w:szCs w:val="24"/>
          <w:lang w:val="es-CO"/>
        </w:rPr>
        <w:t xml:space="preserve">, entidad que administra los recursos del Fondo Nacional de Prestaciones Sociales del Magisterio, quien se verá afectada con las resultas de este proceso, toda vez que los aportes realizados a la cuenta de ahorro individual del demandante deben ayudar a financiar la pensión de jubilación que ya se le reconoció. </w:t>
      </w:r>
      <w:r w:rsidR="000802CC" w:rsidRPr="003322B8">
        <w:rPr>
          <w:rFonts w:ascii="Arial" w:hAnsi="Arial" w:cs="Arial"/>
          <w:sz w:val="24"/>
          <w:szCs w:val="24"/>
          <w:lang w:val="es-CO"/>
        </w:rPr>
        <w:t xml:space="preserve">  </w:t>
      </w:r>
    </w:p>
    <w:p w:rsidR="00634EB3" w:rsidRPr="003322B8" w:rsidRDefault="00634EB3" w:rsidP="00634EB3">
      <w:pPr>
        <w:spacing w:line="276" w:lineRule="auto"/>
        <w:contextualSpacing/>
        <w:jc w:val="both"/>
        <w:rPr>
          <w:rFonts w:ascii="Arial" w:hAnsi="Arial" w:cs="Arial"/>
          <w:sz w:val="24"/>
          <w:szCs w:val="24"/>
          <w:lang w:val="es-CO"/>
        </w:rPr>
      </w:pPr>
    </w:p>
    <w:p w:rsidR="00D532E1" w:rsidRDefault="00D532E1" w:rsidP="00634EB3">
      <w:pPr>
        <w:spacing w:line="276" w:lineRule="auto"/>
        <w:contextualSpacing/>
        <w:jc w:val="both"/>
        <w:rPr>
          <w:rFonts w:ascii="Arial" w:hAnsi="Arial" w:cs="Arial"/>
          <w:b/>
          <w:sz w:val="24"/>
          <w:szCs w:val="24"/>
          <w:lang w:val="es-CO"/>
        </w:rPr>
      </w:pPr>
      <w:r w:rsidRPr="003322B8">
        <w:rPr>
          <w:rFonts w:ascii="Arial" w:hAnsi="Arial" w:cs="Arial"/>
          <w:b/>
          <w:sz w:val="24"/>
          <w:szCs w:val="24"/>
          <w:lang w:val="es-CO"/>
        </w:rPr>
        <w:t>2. Auto recurrido</w:t>
      </w:r>
    </w:p>
    <w:p w:rsidR="00634EB3" w:rsidRPr="003322B8" w:rsidRDefault="00634EB3" w:rsidP="00634EB3">
      <w:pPr>
        <w:spacing w:line="276" w:lineRule="auto"/>
        <w:contextualSpacing/>
        <w:jc w:val="both"/>
        <w:rPr>
          <w:rFonts w:ascii="Arial" w:hAnsi="Arial" w:cs="Arial"/>
          <w:b/>
          <w:sz w:val="24"/>
          <w:szCs w:val="24"/>
          <w:lang w:val="es-CO"/>
        </w:rPr>
      </w:pPr>
    </w:p>
    <w:p w:rsidR="00B11457" w:rsidRPr="003322B8" w:rsidRDefault="004D7119" w:rsidP="00634EB3">
      <w:pPr>
        <w:spacing w:line="276" w:lineRule="auto"/>
        <w:contextualSpacing/>
        <w:jc w:val="both"/>
        <w:rPr>
          <w:rFonts w:ascii="Arial" w:hAnsi="Arial" w:cs="Arial"/>
          <w:sz w:val="24"/>
          <w:szCs w:val="24"/>
          <w:lang w:val="es-CO"/>
        </w:rPr>
      </w:pPr>
      <w:r>
        <w:rPr>
          <w:rFonts w:ascii="Arial" w:hAnsi="Arial" w:cs="Arial"/>
          <w:sz w:val="24"/>
          <w:szCs w:val="24"/>
          <w:lang w:val="es-CO"/>
        </w:rPr>
        <w:t>El J</w:t>
      </w:r>
      <w:r w:rsidR="00D532E1" w:rsidRPr="003322B8">
        <w:rPr>
          <w:rFonts w:ascii="Arial" w:hAnsi="Arial" w:cs="Arial"/>
          <w:sz w:val="24"/>
          <w:szCs w:val="24"/>
          <w:lang w:val="es-CO"/>
        </w:rPr>
        <w:t xml:space="preserve">uzgado </w:t>
      </w:r>
      <w:r w:rsidR="003C5A13" w:rsidRPr="003322B8">
        <w:rPr>
          <w:rFonts w:ascii="Arial" w:hAnsi="Arial" w:cs="Arial"/>
          <w:sz w:val="24"/>
          <w:szCs w:val="24"/>
          <w:lang w:val="es-CO"/>
        </w:rPr>
        <w:t>mediante prove</w:t>
      </w:r>
      <w:r w:rsidR="00F02794">
        <w:rPr>
          <w:rFonts w:ascii="Arial" w:hAnsi="Arial" w:cs="Arial"/>
          <w:sz w:val="24"/>
          <w:szCs w:val="24"/>
          <w:lang w:val="es-CO"/>
        </w:rPr>
        <w:t>í</w:t>
      </w:r>
      <w:r w:rsidR="003C5A13" w:rsidRPr="003322B8">
        <w:rPr>
          <w:rFonts w:ascii="Arial" w:hAnsi="Arial" w:cs="Arial"/>
          <w:sz w:val="24"/>
          <w:szCs w:val="24"/>
          <w:lang w:val="es-CO"/>
        </w:rPr>
        <w:t xml:space="preserve">do proferido en audiencia celebrada el 18-07-2016 </w:t>
      </w:r>
      <w:r w:rsidR="00BF51ED">
        <w:rPr>
          <w:rFonts w:ascii="Arial" w:hAnsi="Arial" w:cs="Arial"/>
          <w:sz w:val="24"/>
          <w:szCs w:val="24"/>
          <w:lang w:val="es-CO"/>
        </w:rPr>
        <w:t>declaró no probada</w:t>
      </w:r>
      <w:r w:rsidR="003C5A13" w:rsidRPr="003322B8">
        <w:rPr>
          <w:rFonts w:ascii="Arial" w:hAnsi="Arial" w:cs="Arial"/>
          <w:sz w:val="24"/>
          <w:szCs w:val="24"/>
          <w:lang w:val="es-CO"/>
        </w:rPr>
        <w:t xml:space="preserve"> la excepción previa, por cuanto las reclamaciones que presenta el demandante no hacen referencia al </w:t>
      </w:r>
      <w:r w:rsidR="00F02794">
        <w:rPr>
          <w:rFonts w:ascii="Arial" w:hAnsi="Arial" w:cs="Arial"/>
          <w:sz w:val="24"/>
          <w:szCs w:val="24"/>
          <w:lang w:val="es-CO"/>
        </w:rPr>
        <w:t>F</w:t>
      </w:r>
      <w:r w:rsidR="003C5A13" w:rsidRPr="003322B8">
        <w:rPr>
          <w:rFonts w:ascii="Arial" w:hAnsi="Arial" w:cs="Arial"/>
          <w:sz w:val="24"/>
          <w:szCs w:val="24"/>
          <w:lang w:val="es-CO"/>
        </w:rPr>
        <w:t>ondo</w:t>
      </w:r>
      <w:r w:rsidR="00F02794">
        <w:rPr>
          <w:rFonts w:ascii="Arial" w:hAnsi="Arial" w:cs="Arial"/>
          <w:sz w:val="24"/>
          <w:szCs w:val="24"/>
          <w:lang w:val="es-CO"/>
        </w:rPr>
        <w:t xml:space="preserve"> de Prestaciones Sociales </w:t>
      </w:r>
      <w:r w:rsidR="003C5A13" w:rsidRPr="003322B8">
        <w:rPr>
          <w:rFonts w:ascii="Arial" w:hAnsi="Arial" w:cs="Arial"/>
          <w:sz w:val="24"/>
          <w:szCs w:val="24"/>
          <w:lang w:val="es-CO"/>
        </w:rPr>
        <w:t>del Magisterio</w:t>
      </w:r>
      <w:r w:rsidR="00BF51ED">
        <w:rPr>
          <w:rFonts w:ascii="Arial" w:hAnsi="Arial" w:cs="Arial"/>
          <w:sz w:val="24"/>
          <w:szCs w:val="24"/>
          <w:lang w:val="es-CO"/>
        </w:rPr>
        <w:t xml:space="preserve">, administrada por la </w:t>
      </w:r>
      <w:proofErr w:type="spellStart"/>
      <w:r w:rsidR="00BF51ED">
        <w:rPr>
          <w:rFonts w:ascii="Arial" w:hAnsi="Arial" w:cs="Arial"/>
          <w:sz w:val="24"/>
          <w:szCs w:val="24"/>
          <w:lang w:val="es-CO"/>
        </w:rPr>
        <w:t>Fiduprevisora</w:t>
      </w:r>
      <w:proofErr w:type="spellEnd"/>
      <w:r w:rsidR="00B11457" w:rsidRPr="003322B8">
        <w:rPr>
          <w:rFonts w:ascii="Arial" w:hAnsi="Arial" w:cs="Arial"/>
          <w:sz w:val="24"/>
          <w:szCs w:val="24"/>
          <w:lang w:val="es-CO"/>
        </w:rPr>
        <w:t xml:space="preserve">, solo a los demandados, </w:t>
      </w:r>
      <w:r w:rsidR="00F02794">
        <w:rPr>
          <w:rFonts w:ascii="Arial" w:hAnsi="Arial" w:cs="Arial"/>
          <w:sz w:val="24"/>
          <w:szCs w:val="24"/>
          <w:lang w:val="es-CO"/>
        </w:rPr>
        <w:t xml:space="preserve">con los que puede resolverse el proceso, </w:t>
      </w:r>
      <w:r w:rsidR="00B11457" w:rsidRPr="003322B8">
        <w:rPr>
          <w:rFonts w:ascii="Arial" w:hAnsi="Arial" w:cs="Arial"/>
          <w:sz w:val="24"/>
          <w:szCs w:val="24"/>
          <w:lang w:val="es-CO"/>
        </w:rPr>
        <w:t xml:space="preserve">por lo que nunca se verá afectado aquel; </w:t>
      </w:r>
      <w:r w:rsidR="00F02794">
        <w:rPr>
          <w:rFonts w:ascii="Arial" w:hAnsi="Arial" w:cs="Arial"/>
          <w:sz w:val="24"/>
          <w:szCs w:val="24"/>
          <w:lang w:val="es-CO"/>
        </w:rPr>
        <w:t>a</w:t>
      </w:r>
      <w:r w:rsidR="00B11457" w:rsidRPr="003322B8">
        <w:rPr>
          <w:rFonts w:ascii="Arial" w:hAnsi="Arial" w:cs="Arial"/>
          <w:sz w:val="24"/>
          <w:szCs w:val="24"/>
          <w:lang w:val="es-CO"/>
        </w:rPr>
        <w:t>s</w:t>
      </w:r>
      <w:r w:rsidR="00F02794">
        <w:rPr>
          <w:rFonts w:ascii="Arial" w:hAnsi="Arial" w:cs="Arial"/>
          <w:sz w:val="24"/>
          <w:szCs w:val="24"/>
          <w:lang w:val="es-CO"/>
        </w:rPr>
        <w:t>í no</w:t>
      </w:r>
      <w:r w:rsidR="00B11457" w:rsidRPr="003322B8">
        <w:rPr>
          <w:rFonts w:ascii="Arial" w:hAnsi="Arial" w:cs="Arial"/>
          <w:sz w:val="24"/>
          <w:szCs w:val="24"/>
          <w:lang w:val="es-CO"/>
        </w:rPr>
        <w:t xml:space="preserve"> se cumpl</w:t>
      </w:r>
      <w:r w:rsidR="00F02794">
        <w:rPr>
          <w:rFonts w:ascii="Arial" w:hAnsi="Arial" w:cs="Arial"/>
          <w:sz w:val="24"/>
          <w:szCs w:val="24"/>
          <w:lang w:val="es-CO"/>
        </w:rPr>
        <w:t>e</w:t>
      </w:r>
      <w:r w:rsidR="00B11457" w:rsidRPr="003322B8">
        <w:rPr>
          <w:rFonts w:ascii="Arial" w:hAnsi="Arial" w:cs="Arial"/>
          <w:sz w:val="24"/>
          <w:szCs w:val="24"/>
          <w:lang w:val="es-CO"/>
        </w:rPr>
        <w:t xml:space="preserve"> las exigencias del art. 61 del CGP para ser convocado a este </w:t>
      </w:r>
      <w:r w:rsidR="00780101">
        <w:rPr>
          <w:rFonts w:ascii="Arial" w:hAnsi="Arial" w:cs="Arial"/>
          <w:sz w:val="24"/>
          <w:szCs w:val="24"/>
          <w:lang w:val="es-CO"/>
        </w:rPr>
        <w:t>asunto</w:t>
      </w:r>
      <w:r w:rsidR="00B11457" w:rsidRPr="003322B8">
        <w:rPr>
          <w:rFonts w:ascii="Arial" w:hAnsi="Arial" w:cs="Arial"/>
          <w:sz w:val="24"/>
          <w:szCs w:val="24"/>
          <w:lang w:val="es-CO"/>
        </w:rPr>
        <w:t>.</w:t>
      </w:r>
    </w:p>
    <w:p w:rsidR="00D532E1" w:rsidRPr="003322B8" w:rsidRDefault="00B11457" w:rsidP="00634EB3">
      <w:pPr>
        <w:spacing w:line="276" w:lineRule="auto"/>
        <w:contextualSpacing/>
        <w:jc w:val="both"/>
        <w:rPr>
          <w:rFonts w:ascii="Arial" w:hAnsi="Arial" w:cs="Arial"/>
          <w:sz w:val="24"/>
          <w:szCs w:val="24"/>
          <w:lang w:val="es-CO"/>
        </w:rPr>
      </w:pPr>
      <w:r w:rsidRPr="003322B8">
        <w:rPr>
          <w:rFonts w:ascii="Arial" w:hAnsi="Arial" w:cs="Arial"/>
          <w:sz w:val="24"/>
          <w:szCs w:val="24"/>
          <w:lang w:val="es-CO"/>
        </w:rPr>
        <w:t xml:space="preserve"> </w:t>
      </w:r>
    </w:p>
    <w:p w:rsidR="00D532E1" w:rsidRPr="003322B8" w:rsidRDefault="00D532E1" w:rsidP="00634EB3">
      <w:pPr>
        <w:spacing w:line="276" w:lineRule="auto"/>
        <w:contextualSpacing/>
        <w:jc w:val="both"/>
        <w:rPr>
          <w:rFonts w:ascii="Arial" w:hAnsi="Arial" w:cs="Arial"/>
          <w:b/>
          <w:sz w:val="24"/>
          <w:szCs w:val="24"/>
          <w:lang w:val="es-CO"/>
        </w:rPr>
      </w:pPr>
      <w:r w:rsidRPr="003322B8">
        <w:rPr>
          <w:rFonts w:ascii="Arial" w:hAnsi="Arial" w:cs="Arial"/>
          <w:b/>
          <w:sz w:val="24"/>
          <w:szCs w:val="24"/>
          <w:lang w:val="es-CO"/>
        </w:rPr>
        <w:t>3. Síntesis del recurso de apelación</w:t>
      </w:r>
    </w:p>
    <w:p w:rsidR="00D532E1" w:rsidRPr="003322B8" w:rsidRDefault="00D532E1" w:rsidP="00634EB3">
      <w:pPr>
        <w:spacing w:line="276" w:lineRule="auto"/>
        <w:ind w:firstLine="708"/>
        <w:contextualSpacing/>
        <w:jc w:val="both"/>
        <w:rPr>
          <w:rFonts w:ascii="Arial" w:hAnsi="Arial" w:cs="Arial"/>
          <w:sz w:val="24"/>
          <w:szCs w:val="24"/>
          <w:lang w:val="es-CO"/>
        </w:rPr>
      </w:pPr>
    </w:p>
    <w:p w:rsidR="00C06206" w:rsidRPr="003322B8" w:rsidRDefault="00D532E1" w:rsidP="00634EB3">
      <w:pPr>
        <w:spacing w:line="276" w:lineRule="auto"/>
        <w:contextualSpacing/>
        <w:jc w:val="both"/>
        <w:rPr>
          <w:rFonts w:ascii="Arial" w:hAnsi="Arial" w:cs="Arial"/>
          <w:sz w:val="24"/>
          <w:szCs w:val="24"/>
          <w:lang w:val="es-CO"/>
        </w:rPr>
      </w:pPr>
      <w:r w:rsidRPr="003322B8">
        <w:rPr>
          <w:rFonts w:ascii="Arial" w:hAnsi="Arial" w:cs="Arial"/>
          <w:sz w:val="24"/>
          <w:szCs w:val="24"/>
          <w:lang w:val="es-CO"/>
        </w:rPr>
        <w:t>Inconforme con la decisión, el apoderado de</w:t>
      </w:r>
      <w:r w:rsidR="004F46E2" w:rsidRPr="003322B8">
        <w:rPr>
          <w:rFonts w:ascii="Arial" w:hAnsi="Arial" w:cs="Arial"/>
          <w:sz w:val="24"/>
          <w:szCs w:val="24"/>
          <w:lang w:val="es-CO"/>
        </w:rPr>
        <w:t xml:space="preserve"> </w:t>
      </w:r>
      <w:proofErr w:type="spellStart"/>
      <w:r w:rsidR="004F46E2" w:rsidRPr="003322B8">
        <w:rPr>
          <w:rFonts w:ascii="Arial" w:hAnsi="Arial" w:cs="Arial"/>
          <w:sz w:val="24"/>
          <w:szCs w:val="24"/>
          <w:lang w:val="es-CO"/>
        </w:rPr>
        <w:t>Colfondos</w:t>
      </w:r>
      <w:proofErr w:type="spellEnd"/>
      <w:r w:rsidR="00780101">
        <w:rPr>
          <w:rFonts w:ascii="Arial" w:hAnsi="Arial" w:cs="Arial"/>
          <w:sz w:val="24"/>
          <w:szCs w:val="24"/>
          <w:lang w:val="es-CO"/>
        </w:rPr>
        <w:t xml:space="preserve"> S.A.</w:t>
      </w:r>
      <w:r w:rsidRPr="003322B8">
        <w:rPr>
          <w:rFonts w:ascii="Arial" w:hAnsi="Arial" w:cs="Arial"/>
          <w:sz w:val="24"/>
          <w:szCs w:val="24"/>
          <w:lang w:val="es-CO"/>
        </w:rPr>
        <w:t xml:space="preserve"> interp</w:t>
      </w:r>
      <w:r w:rsidR="004F46E2" w:rsidRPr="003322B8">
        <w:rPr>
          <w:rFonts w:ascii="Arial" w:hAnsi="Arial" w:cs="Arial"/>
          <w:sz w:val="24"/>
          <w:szCs w:val="24"/>
          <w:lang w:val="es-CO"/>
        </w:rPr>
        <w:t>one</w:t>
      </w:r>
      <w:r w:rsidRPr="003322B8">
        <w:rPr>
          <w:rFonts w:ascii="Arial" w:hAnsi="Arial" w:cs="Arial"/>
          <w:sz w:val="24"/>
          <w:szCs w:val="24"/>
          <w:lang w:val="es-CO"/>
        </w:rPr>
        <w:t xml:space="preserve"> recurso de apelación, </w:t>
      </w:r>
      <w:r w:rsidR="004F46E2" w:rsidRPr="003322B8">
        <w:rPr>
          <w:rFonts w:ascii="Arial" w:hAnsi="Arial" w:cs="Arial"/>
          <w:sz w:val="24"/>
          <w:szCs w:val="24"/>
          <w:lang w:val="es-CO"/>
        </w:rPr>
        <w:t xml:space="preserve">e insiste en que la </w:t>
      </w:r>
      <w:proofErr w:type="spellStart"/>
      <w:r w:rsidR="004F46E2" w:rsidRPr="003322B8">
        <w:rPr>
          <w:rFonts w:ascii="Arial" w:hAnsi="Arial" w:cs="Arial"/>
          <w:sz w:val="24"/>
          <w:szCs w:val="24"/>
          <w:lang w:val="es-CO"/>
        </w:rPr>
        <w:t>Fiduprevisora</w:t>
      </w:r>
      <w:proofErr w:type="spellEnd"/>
      <w:r w:rsidR="004F46E2" w:rsidRPr="003322B8">
        <w:rPr>
          <w:rFonts w:ascii="Arial" w:hAnsi="Arial" w:cs="Arial"/>
          <w:sz w:val="24"/>
          <w:szCs w:val="24"/>
          <w:lang w:val="es-CO"/>
        </w:rPr>
        <w:t xml:space="preserve"> </w:t>
      </w:r>
      <w:proofErr w:type="spellStart"/>
      <w:r w:rsidR="004F46E2" w:rsidRPr="003322B8">
        <w:rPr>
          <w:rFonts w:ascii="Arial" w:hAnsi="Arial" w:cs="Arial"/>
          <w:sz w:val="24"/>
          <w:szCs w:val="24"/>
          <w:lang w:val="es-CO"/>
        </w:rPr>
        <w:t>SA</w:t>
      </w:r>
      <w:proofErr w:type="spellEnd"/>
      <w:r w:rsidR="004F46E2" w:rsidRPr="003322B8">
        <w:rPr>
          <w:rFonts w:ascii="Arial" w:hAnsi="Arial" w:cs="Arial"/>
          <w:sz w:val="24"/>
          <w:szCs w:val="24"/>
          <w:lang w:val="es-CO"/>
        </w:rPr>
        <w:t xml:space="preserve"> debe ser parte del proceso</w:t>
      </w:r>
      <w:r w:rsidR="00EB3D5F" w:rsidRPr="003322B8">
        <w:rPr>
          <w:rFonts w:ascii="Arial" w:hAnsi="Arial" w:cs="Arial"/>
          <w:sz w:val="24"/>
          <w:szCs w:val="24"/>
          <w:lang w:val="es-CO"/>
        </w:rPr>
        <w:t xml:space="preserve"> para que ejerza su derecho de defensa;</w:t>
      </w:r>
      <w:r w:rsidR="004F46E2" w:rsidRPr="003322B8">
        <w:rPr>
          <w:rFonts w:ascii="Arial" w:hAnsi="Arial" w:cs="Arial"/>
          <w:sz w:val="24"/>
          <w:szCs w:val="24"/>
          <w:lang w:val="es-CO"/>
        </w:rPr>
        <w:t xml:space="preserve"> al ser la entidad que </w:t>
      </w:r>
      <w:r w:rsidR="00A149E2" w:rsidRPr="003322B8">
        <w:rPr>
          <w:rFonts w:ascii="Arial" w:hAnsi="Arial" w:cs="Arial"/>
          <w:sz w:val="24"/>
          <w:szCs w:val="24"/>
          <w:lang w:val="es-CO"/>
        </w:rPr>
        <w:t>reconoció la pensión al demandante</w:t>
      </w:r>
      <w:r w:rsidR="004F46E2" w:rsidRPr="003322B8">
        <w:rPr>
          <w:rFonts w:ascii="Arial" w:hAnsi="Arial" w:cs="Arial"/>
          <w:sz w:val="24"/>
          <w:szCs w:val="24"/>
          <w:lang w:val="es-CO"/>
        </w:rPr>
        <w:t>, quien</w:t>
      </w:r>
      <w:r w:rsidR="0059055B" w:rsidRPr="003322B8">
        <w:rPr>
          <w:rFonts w:ascii="Arial" w:hAnsi="Arial" w:cs="Arial"/>
          <w:sz w:val="24"/>
          <w:szCs w:val="24"/>
          <w:lang w:val="es-CO"/>
        </w:rPr>
        <w:t xml:space="preserve"> se podría ver afectada</w:t>
      </w:r>
      <w:r w:rsidR="004F46E2" w:rsidRPr="003322B8">
        <w:rPr>
          <w:rFonts w:ascii="Arial" w:hAnsi="Arial" w:cs="Arial"/>
          <w:sz w:val="24"/>
          <w:szCs w:val="24"/>
          <w:lang w:val="es-CO"/>
        </w:rPr>
        <w:t xml:space="preserve"> con </w:t>
      </w:r>
      <w:r w:rsidR="0059055B" w:rsidRPr="003322B8">
        <w:rPr>
          <w:rFonts w:ascii="Arial" w:hAnsi="Arial" w:cs="Arial"/>
          <w:sz w:val="24"/>
          <w:szCs w:val="24"/>
          <w:lang w:val="es-CO"/>
        </w:rPr>
        <w:t>la decisión que se tom</w:t>
      </w:r>
      <w:r w:rsidR="004F46E2" w:rsidRPr="003322B8">
        <w:rPr>
          <w:rFonts w:ascii="Arial" w:hAnsi="Arial" w:cs="Arial"/>
          <w:sz w:val="24"/>
          <w:szCs w:val="24"/>
          <w:lang w:val="es-CO"/>
        </w:rPr>
        <w:t xml:space="preserve">e </w:t>
      </w:r>
      <w:r w:rsidR="0059055B" w:rsidRPr="003322B8">
        <w:rPr>
          <w:rFonts w:ascii="Arial" w:hAnsi="Arial" w:cs="Arial"/>
          <w:sz w:val="24"/>
          <w:szCs w:val="24"/>
          <w:lang w:val="es-CO"/>
        </w:rPr>
        <w:t>en el proceso</w:t>
      </w:r>
      <w:r w:rsidR="004F46E2" w:rsidRPr="003322B8">
        <w:rPr>
          <w:rFonts w:ascii="Arial" w:hAnsi="Arial" w:cs="Arial"/>
          <w:sz w:val="24"/>
          <w:szCs w:val="24"/>
          <w:lang w:val="es-CO"/>
        </w:rPr>
        <w:t>,</w:t>
      </w:r>
      <w:r w:rsidR="0059055B" w:rsidRPr="003322B8">
        <w:rPr>
          <w:rFonts w:ascii="Arial" w:hAnsi="Arial" w:cs="Arial"/>
          <w:sz w:val="24"/>
          <w:szCs w:val="24"/>
          <w:lang w:val="es-CO"/>
        </w:rPr>
        <w:t xml:space="preserve"> porque si bien las </w:t>
      </w:r>
      <w:r w:rsidR="00FA034C" w:rsidRPr="003322B8">
        <w:rPr>
          <w:rFonts w:ascii="Arial" w:hAnsi="Arial" w:cs="Arial"/>
          <w:sz w:val="24"/>
          <w:szCs w:val="24"/>
          <w:lang w:val="es-CO"/>
        </w:rPr>
        <w:t>pretensiones</w:t>
      </w:r>
      <w:r w:rsidR="0059055B" w:rsidRPr="003322B8">
        <w:rPr>
          <w:rFonts w:ascii="Arial" w:hAnsi="Arial" w:cs="Arial"/>
          <w:sz w:val="24"/>
          <w:szCs w:val="24"/>
          <w:lang w:val="es-CO"/>
        </w:rPr>
        <w:t xml:space="preserve"> no están</w:t>
      </w:r>
      <w:r w:rsidR="00FA034C" w:rsidRPr="003322B8">
        <w:rPr>
          <w:rFonts w:ascii="Arial" w:hAnsi="Arial" w:cs="Arial"/>
          <w:sz w:val="24"/>
          <w:szCs w:val="24"/>
          <w:lang w:val="es-CO"/>
        </w:rPr>
        <w:t xml:space="preserve"> dirigidas en </w:t>
      </w:r>
      <w:r w:rsidR="004F46E2" w:rsidRPr="003322B8">
        <w:rPr>
          <w:rFonts w:ascii="Arial" w:hAnsi="Arial" w:cs="Arial"/>
          <w:sz w:val="24"/>
          <w:szCs w:val="24"/>
          <w:lang w:val="es-CO"/>
        </w:rPr>
        <w:t xml:space="preserve">su </w:t>
      </w:r>
      <w:r w:rsidR="00FA034C" w:rsidRPr="003322B8">
        <w:rPr>
          <w:rFonts w:ascii="Arial" w:hAnsi="Arial" w:cs="Arial"/>
          <w:sz w:val="24"/>
          <w:szCs w:val="24"/>
          <w:lang w:val="es-CO"/>
        </w:rPr>
        <w:t>contra; s</w:t>
      </w:r>
      <w:r w:rsidR="004E4C68" w:rsidRPr="003322B8">
        <w:rPr>
          <w:rFonts w:ascii="Arial" w:hAnsi="Arial" w:cs="Arial"/>
          <w:sz w:val="24"/>
          <w:szCs w:val="24"/>
          <w:lang w:val="es-CO"/>
        </w:rPr>
        <w:t>í</w:t>
      </w:r>
      <w:r w:rsidR="00FA034C" w:rsidRPr="003322B8">
        <w:rPr>
          <w:rFonts w:ascii="Arial" w:hAnsi="Arial" w:cs="Arial"/>
          <w:sz w:val="24"/>
          <w:szCs w:val="24"/>
          <w:lang w:val="es-CO"/>
        </w:rPr>
        <w:t xml:space="preserve"> </w:t>
      </w:r>
      <w:r w:rsidR="004F46E2" w:rsidRPr="003322B8">
        <w:rPr>
          <w:rFonts w:ascii="Arial" w:hAnsi="Arial" w:cs="Arial"/>
          <w:sz w:val="24"/>
          <w:szCs w:val="24"/>
          <w:lang w:val="es-CO"/>
        </w:rPr>
        <w:t xml:space="preserve">involucran </w:t>
      </w:r>
      <w:r w:rsidR="00FA034C" w:rsidRPr="003322B8">
        <w:rPr>
          <w:rFonts w:ascii="Arial" w:hAnsi="Arial" w:cs="Arial"/>
          <w:sz w:val="24"/>
          <w:szCs w:val="24"/>
          <w:lang w:val="es-CO"/>
        </w:rPr>
        <w:t>la</w:t>
      </w:r>
      <w:r w:rsidR="00FC40E6">
        <w:rPr>
          <w:rFonts w:ascii="Arial" w:hAnsi="Arial" w:cs="Arial"/>
          <w:sz w:val="24"/>
          <w:szCs w:val="24"/>
          <w:lang w:val="es-CO"/>
        </w:rPr>
        <w:t>s cotizaciones que están enmarcadas la</w:t>
      </w:r>
      <w:r w:rsidR="004F46E2" w:rsidRPr="003322B8">
        <w:rPr>
          <w:rFonts w:ascii="Arial" w:hAnsi="Arial" w:cs="Arial"/>
          <w:sz w:val="24"/>
          <w:szCs w:val="24"/>
          <w:lang w:val="es-CO"/>
        </w:rPr>
        <w:t xml:space="preserve"> </w:t>
      </w:r>
      <w:r w:rsidR="00FA034C" w:rsidRPr="003322B8">
        <w:rPr>
          <w:rFonts w:ascii="Arial" w:hAnsi="Arial" w:cs="Arial"/>
          <w:sz w:val="24"/>
          <w:szCs w:val="24"/>
          <w:lang w:val="es-CO"/>
        </w:rPr>
        <w:t>devolución de saldos</w:t>
      </w:r>
      <w:r w:rsidR="004F46E2" w:rsidRPr="003322B8">
        <w:rPr>
          <w:rFonts w:ascii="Arial" w:hAnsi="Arial" w:cs="Arial"/>
          <w:sz w:val="24"/>
          <w:szCs w:val="24"/>
          <w:lang w:val="es-CO"/>
        </w:rPr>
        <w:t xml:space="preserve"> </w:t>
      </w:r>
      <w:r w:rsidR="00FA034C" w:rsidRPr="003322B8">
        <w:rPr>
          <w:rFonts w:ascii="Arial" w:hAnsi="Arial" w:cs="Arial"/>
          <w:sz w:val="24"/>
          <w:szCs w:val="24"/>
          <w:lang w:val="es-CO"/>
        </w:rPr>
        <w:t xml:space="preserve">y precisamente </w:t>
      </w:r>
      <w:r w:rsidR="004F46E2" w:rsidRPr="003322B8">
        <w:rPr>
          <w:rFonts w:ascii="Arial" w:hAnsi="Arial" w:cs="Arial"/>
          <w:sz w:val="24"/>
          <w:szCs w:val="24"/>
          <w:lang w:val="es-CO"/>
        </w:rPr>
        <w:t xml:space="preserve">tal entidad </w:t>
      </w:r>
      <w:r w:rsidR="00FA034C" w:rsidRPr="003322B8">
        <w:rPr>
          <w:rFonts w:ascii="Arial" w:hAnsi="Arial" w:cs="Arial"/>
          <w:sz w:val="24"/>
          <w:szCs w:val="24"/>
          <w:lang w:val="es-CO"/>
        </w:rPr>
        <w:t>comunic</w:t>
      </w:r>
      <w:r w:rsidR="004F46E2" w:rsidRPr="003322B8">
        <w:rPr>
          <w:rFonts w:ascii="Arial" w:hAnsi="Arial" w:cs="Arial"/>
          <w:sz w:val="24"/>
          <w:szCs w:val="24"/>
          <w:lang w:val="es-CO"/>
        </w:rPr>
        <w:t>ó que los</w:t>
      </w:r>
      <w:r w:rsidR="006D6B24" w:rsidRPr="003322B8">
        <w:rPr>
          <w:rFonts w:ascii="Arial" w:hAnsi="Arial" w:cs="Arial"/>
          <w:sz w:val="24"/>
          <w:szCs w:val="24"/>
          <w:lang w:val="es-CO"/>
        </w:rPr>
        <w:t xml:space="preserve"> tiempos que cotiz</w:t>
      </w:r>
      <w:r w:rsidR="00BF51ED">
        <w:rPr>
          <w:rFonts w:ascii="Arial" w:hAnsi="Arial" w:cs="Arial"/>
          <w:sz w:val="24"/>
          <w:szCs w:val="24"/>
          <w:lang w:val="es-CO"/>
        </w:rPr>
        <w:t>ó</w:t>
      </w:r>
      <w:r w:rsidR="006D6B24" w:rsidRPr="003322B8">
        <w:rPr>
          <w:rFonts w:ascii="Arial" w:hAnsi="Arial" w:cs="Arial"/>
          <w:sz w:val="24"/>
          <w:szCs w:val="24"/>
          <w:lang w:val="es-CO"/>
        </w:rPr>
        <w:t xml:space="preserve"> el demandante al </w:t>
      </w:r>
      <w:r w:rsidR="006D6B24" w:rsidRPr="003322B8">
        <w:rPr>
          <w:rFonts w:ascii="Arial" w:hAnsi="Arial" w:cs="Arial"/>
          <w:sz w:val="24"/>
          <w:szCs w:val="24"/>
          <w:lang w:val="es-CO"/>
        </w:rPr>
        <w:lastRenderedPageBreak/>
        <w:t xml:space="preserve">sector privado tienen que ser tenidos </w:t>
      </w:r>
      <w:r w:rsidR="004F46E2" w:rsidRPr="003322B8">
        <w:rPr>
          <w:rFonts w:ascii="Arial" w:hAnsi="Arial" w:cs="Arial"/>
          <w:sz w:val="24"/>
          <w:szCs w:val="24"/>
          <w:lang w:val="es-CO"/>
        </w:rPr>
        <w:t xml:space="preserve">en cuenta </w:t>
      </w:r>
      <w:r w:rsidR="006D6B24" w:rsidRPr="003322B8">
        <w:rPr>
          <w:rFonts w:ascii="Arial" w:hAnsi="Arial" w:cs="Arial"/>
          <w:sz w:val="24"/>
          <w:szCs w:val="24"/>
          <w:lang w:val="es-CO"/>
        </w:rPr>
        <w:t xml:space="preserve">para el reconocimiento de la pensión de acuerdo con lo establecido en la ley 100 de 1993 y la ley 797 de 2003, y que los aportes correspondientes al periodo cotizado a los fondos privados </w:t>
      </w:r>
      <w:r w:rsidR="0047756F" w:rsidRPr="003322B8">
        <w:rPr>
          <w:rFonts w:ascii="Arial" w:hAnsi="Arial" w:cs="Arial"/>
          <w:sz w:val="24"/>
          <w:szCs w:val="24"/>
          <w:lang w:val="es-CO"/>
        </w:rPr>
        <w:t>serán destinados a coa</w:t>
      </w:r>
      <w:r w:rsidR="00BF51ED">
        <w:rPr>
          <w:rFonts w:ascii="Arial" w:hAnsi="Arial" w:cs="Arial"/>
          <w:sz w:val="24"/>
          <w:szCs w:val="24"/>
          <w:lang w:val="es-CO"/>
        </w:rPr>
        <w:t>d</w:t>
      </w:r>
      <w:r w:rsidR="0047756F" w:rsidRPr="003322B8">
        <w:rPr>
          <w:rFonts w:ascii="Arial" w:hAnsi="Arial" w:cs="Arial"/>
          <w:sz w:val="24"/>
          <w:szCs w:val="24"/>
          <w:lang w:val="es-CO"/>
        </w:rPr>
        <w:t>yu</w:t>
      </w:r>
      <w:r w:rsidR="00BF51ED">
        <w:rPr>
          <w:rFonts w:ascii="Arial" w:hAnsi="Arial" w:cs="Arial"/>
          <w:sz w:val="24"/>
          <w:szCs w:val="24"/>
          <w:lang w:val="es-CO"/>
        </w:rPr>
        <w:t>v</w:t>
      </w:r>
      <w:r w:rsidR="0047756F" w:rsidRPr="003322B8">
        <w:rPr>
          <w:rFonts w:ascii="Arial" w:hAnsi="Arial" w:cs="Arial"/>
          <w:sz w:val="24"/>
          <w:szCs w:val="24"/>
          <w:lang w:val="es-CO"/>
        </w:rPr>
        <w:t>ar en la financiación de la pensión</w:t>
      </w:r>
      <w:r w:rsidR="00EB3D5F" w:rsidRPr="003322B8">
        <w:rPr>
          <w:rFonts w:ascii="Arial" w:hAnsi="Arial" w:cs="Arial"/>
          <w:sz w:val="24"/>
          <w:szCs w:val="24"/>
          <w:lang w:val="es-CO"/>
        </w:rPr>
        <w:t>.</w:t>
      </w:r>
    </w:p>
    <w:p w:rsidR="00C06206" w:rsidRPr="003322B8" w:rsidRDefault="00C06206" w:rsidP="00634EB3">
      <w:pPr>
        <w:spacing w:line="276" w:lineRule="auto"/>
        <w:contextualSpacing/>
        <w:rPr>
          <w:rFonts w:ascii="Arial" w:hAnsi="Arial" w:cs="Arial"/>
          <w:b/>
          <w:sz w:val="24"/>
          <w:szCs w:val="24"/>
          <w:lang w:val="es-CO"/>
        </w:rPr>
      </w:pPr>
    </w:p>
    <w:p w:rsidR="003322B8" w:rsidRPr="003322B8" w:rsidRDefault="003322B8" w:rsidP="00634EB3">
      <w:pPr>
        <w:spacing w:line="276" w:lineRule="auto"/>
        <w:contextualSpacing/>
        <w:jc w:val="center"/>
        <w:rPr>
          <w:rFonts w:ascii="Arial" w:hAnsi="Arial" w:cs="Arial"/>
          <w:b/>
          <w:sz w:val="24"/>
          <w:szCs w:val="24"/>
          <w:lang w:val="es-CO"/>
        </w:rPr>
      </w:pPr>
      <w:r w:rsidRPr="003322B8">
        <w:rPr>
          <w:rFonts w:ascii="Arial" w:hAnsi="Arial" w:cs="Arial"/>
          <w:b/>
          <w:sz w:val="24"/>
          <w:szCs w:val="24"/>
          <w:lang w:val="es-CO"/>
        </w:rPr>
        <w:t>CONSIDERACIONES</w:t>
      </w:r>
    </w:p>
    <w:p w:rsidR="003322B8" w:rsidRPr="003322B8" w:rsidRDefault="003322B8" w:rsidP="00634EB3">
      <w:pPr>
        <w:spacing w:line="276" w:lineRule="auto"/>
        <w:contextualSpacing/>
        <w:jc w:val="both"/>
        <w:rPr>
          <w:rFonts w:ascii="Arial" w:hAnsi="Arial" w:cs="Arial"/>
          <w:b/>
          <w:bCs/>
          <w:sz w:val="24"/>
          <w:szCs w:val="24"/>
        </w:rPr>
      </w:pPr>
    </w:p>
    <w:p w:rsidR="00C06206" w:rsidRPr="003322B8" w:rsidRDefault="00C06206" w:rsidP="00634EB3">
      <w:pPr>
        <w:spacing w:line="276" w:lineRule="auto"/>
        <w:contextualSpacing/>
        <w:jc w:val="both"/>
        <w:rPr>
          <w:rFonts w:ascii="Arial" w:hAnsi="Arial" w:cs="Arial"/>
          <w:b/>
          <w:bCs/>
          <w:sz w:val="24"/>
          <w:szCs w:val="24"/>
          <w:lang w:val="es-CO"/>
        </w:rPr>
      </w:pPr>
      <w:r w:rsidRPr="003322B8">
        <w:rPr>
          <w:rFonts w:ascii="Arial" w:hAnsi="Arial" w:cs="Arial"/>
          <w:b/>
          <w:bCs/>
          <w:sz w:val="24"/>
          <w:szCs w:val="24"/>
          <w:lang w:val="es-CO"/>
        </w:rPr>
        <w:t>1. Problema jurídico</w:t>
      </w:r>
    </w:p>
    <w:p w:rsidR="003322B8" w:rsidRDefault="003322B8" w:rsidP="00634EB3">
      <w:pPr>
        <w:spacing w:line="276" w:lineRule="auto"/>
        <w:contextualSpacing/>
        <w:jc w:val="both"/>
        <w:rPr>
          <w:rFonts w:ascii="Arial" w:hAnsi="Arial" w:cs="Arial"/>
          <w:bCs/>
          <w:sz w:val="24"/>
          <w:szCs w:val="24"/>
          <w:lang w:val="es-CO"/>
        </w:rPr>
      </w:pPr>
    </w:p>
    <w:p w:rsidR="00C06206" w:rsidRPr="003322B8" w:rsidRDefault="00C06206" w:rsidP="00634EB3">
      <w:pPr>
        <w:spacing w:line="276" w:lineRule="auto"/>
        <w:contextualSpacing/>
        <w:jc w:val="both"/>
        <w:rPr>
          <w:rFonts w:ascii="Arial" w:hAnsi="Arial" w:cs="Arial"/>
          <w:bCs/>
          <w:sz w:val="24"/>
          <w:szCs w:val="24"/>
          <w:lang w:val="es-CO"/>
        </w:rPr>
      </w:pPr>
      <w:r w:rsidRPr="003322B8">
        <w:rPr>
          <w:rFonts w:ascii="Arial" w:hAnsi="Arial" w:cs="Arial"/>
          <w:bCs/>
          <w:sz w:val="24"/>
          <w:szCs w:val="24"/>
          <w:lang w:val="es-CO"/>
        </w:rPr>
        <w:t>Conforme lo expuesto, se pregunta:</w:t>
      </w:r>
    </w:p>
    <w:p w:rsidR="003322B8" w:rsidRDefault="003322B8" w:rsidP="00634EB3">
      <w:pPr>
        <w:spacing w:line="276" w:lineRule="auto"/>
        <w:contextualSpacing/>
        <w:jc w:val="both"/>
        <w:rPr>
          <w:rFonts w:ascii="Arial" w:hAnsi="Arial" w:cs="Arial"/>
          <w:bCs/>
          <w:sz w:val="24"/>
          <w:szCs w:val="24"/>
          <w:lang w:val="es-CO"/>
        </w:rPr>
      </w:pPr>
    </w:p>
    <w:p w:rsidR="00C06206" w:rsidRPr="003322B8" w:rsidRDefault="00C06206" w:rsidP="00634EB3">
      <w:pPr>
        <w:spacing w:line="276" w:lineRule="auto"/>
        <w:contextualSpacing/>
        <w:jc w:val="both"/>
        <w:rPr>
          <w:rFonts w:ascii="Arial" w:hAnsi="Arial" w:cs="Arial"/>
          <w:sz w:val="24"/>
          <w:szCs w:val="24"/>
          <w:lang w:val="es-CO"/>
        </w:rPr>
      </w:pPr>
      <w:r w:rsidRPr="003322B8">
        <w:rPr>
          <w:rFonts w:ascii="Arial" w:hAnsi="Arial" w:cs="Arial"/>
          <w:bCs/>
          <w:sz w:val="24"/>
          <w:szCs w:val="24"/>
          <w:lang w:val="es-CO"/>
        </w:rPr>
        <w:t>¿</w:t>
      </w:r>
      <w:r w:rsidR="003322B8" w:rsidRPr="003322B8">
        <w:rPr>
          <w:rFonts w:ascii="Arial" w:hAnsi="Arial" w:cs="Arial"/>
          <w:bCs/>
          <w:sz w:val="24"/>
          <w:szCs w:val="24"/>
          <w:lang w:val="es-CO"/>
        </w:rPr>
        <w:t xml:space="preserve">Debe integrarse el contradictorio con la </w:t>
      </w:r>
      <w:proofErr w:type="spellStart"/>
      <w:r w:rsidR="003322B8" w:rsidRPr="003322B8">
        <w:rPr>
          <w:rFonts w:ascii="Arial" w:hAnsi="Arial" w:cs="Arial"/>
          <w:bCs/>
          <w:sz w:val="24"/>
          <w:szCs w:val="24"/>
          <w:lang w:val="es-CO"/>
        </w:rPr>
        <w:t>Fiduprevisora</w:t>
      </w:r>
      <w:proofErr w:type="spellEnd"/>
      <w:r w:rsidR="003322B8" w:rsidRPr="003322B8">
        <w:rPr>
          <w:rFonts w:ascii="Arial" w:hAnsi="Arial" w:cs="Arial"/>
          <w:bCs/>
          <w:sz w:val="24"/>
          <w:szCs w:val="24"/>
          <w:lang w:val="es-CO"/>
        </w:rPr>
        <w:t>, administradora de</w:t>
      </w:r>
      <w:r w:rsidR="003322B8" w:rsidRPr="003322B8">
        <w:rPr>
          <w:rFonts w:ascii="Arial" w:hAnsi="Arial" w:cs="Arial"/>
          <w:sz w:val="24"/>
          <w:szCs w:val="24"/>
          <w:lang w:val="es-CO"/>
        </w:rPr>
        <w:t xml:space="preserve"> los recursos del Fondo Nacional de Prestaciones Sociales del Magisterio,</w:t>
      </w:r>
      <w:r w:rsidRPr="003322B8">
        <w:rPr>
          <w:rFonts w:ascii="Arial" w:hAnsi="Arial" w:cs="Arial"/>
          <w:sz w:val="24"/>
          <w:szCs w:val="24"/>
          <w:lang w:val="es-CO"/>
        </w:rPr>
        <w:t xml:space="preserve"> </w:t>
      </w:r>
      <w:r w:rsidR="003322B8" w:rsidRPr="003322B8">
        <w:rPr>
          <w:rFonts w:ascii="Arial" w:hAnsi="Arial" w:cs="Arial"/>
          <w:sz w:val="24"/>
          <w:szCs w:val="24"/>
          <w:lang w:val="es-CO"/>
        </w:rPr>
        <w:t xml:space="preserve">por poder resultar afectada </w:t>
      </w:r>
      <w:r w:rsidR="00742209">
        <w:rPr>
          <w:rFonts w:ascii="Arial" w:hAnsi="Arial" w:cs="Arial"/>
          <w:sz w:val="24"/>
          <w:szCs w:val="24"/>
          <w:lang w:val="es-CO"/>
        </w:rPr>
        <w:t xml:space="preserve">si la parte demandada es vencida </w:t>
      </w:r>
      <w:r w:rsidR="003322B8" w:rsidRPr="003322B8">
        <w:rPr>
          <w:rFonts w:ascii="Arial" w:hAnsi="Arial" w:cs="Arial"/>
          <w:sz w:val="24"/>
          <w:szCs w:val="24"/>
          <w:lang w:val="es-CO"/>
        </w:rPr>
        <w:t>con la decisión que se tome en este proceso</w:t>
      </w:r>
      <w:r w:rsidR="00742209">
        <w:rPr>
          <w:rFonts w:ascii="Arial" w:hAnsi="Arial" w:cs="Arial"/>
          <w:sz w:val="24"/>
          <w:szCs w:val="24"/>
          <w:lang w:val="es-CO"/>
        </w:rPr>
        <w:t>,</w:t>
      </w:r>
      <w:r w:rsidR="003322B8" w:rsidRPr="003322B8">
        <w:rPr>
          <w:rFonts w:ascii="Arial" w:hAnsi="Arial" w:cs="Arial"/>
          <w:sz w:val="24"/>
          <w:szCs w:val="24"/>
          <w:lang w:val="es-CO"/>
        </w:rPr>
        <w:t xml:space="preserve"> en cuanto </w:t>
      </w:r>
      <w:r w:rsidR="00742209">
        <w:rPr>
          <w:rFonts w:ascii="Arial" w:hAnsi="Arial" w:cs="Arial"/>
          <w:sz w:val="24"/>
          <w:szCs w:val="24"/>
          <w:lang w:val="es-CO"/>
        </w:rPr>
        <w:t xml:space="preserve">se disponga </w:t>
      </w:r>
      <w:r w:rsidR="003322B8" w:rsidRPr="003322B8">
        <w:rPr>
          <w:rFonts w:ascii="Arial" w:hAnsi="Arial" w:cs="Arial"/>
          <w:sz w:val="24"/>
          <w:szCs w:val="24"/>
          <w:lang w:val="es-CO"/>
        </w:rPr>
        <w:t xml:space="preserve">la devolución </w:t>
      </w:r>
      <w:r w:rsidR="00742209">
        <w:rPr>
          <w:rFonts w:ascii="Arial" w:hAnsi="Arial" w:cs="Arial"/>
          <w:sz w:val="24"/>
          <w:szCs w:val="24"/>
          <w:lang w:val="es-CO"/>
        </w:rPr>
        <w:t xml:space="preserve">a la parte actora </w:t>
      </w:r>
      <w:r w:rsidR="003322B8" w:rsidRPr="003322B8">
        <w:rPr>
          <w:rFonts w:ascii="Arial" w:hAnsi="Arial" w:cs="Arial"/>
          <w:sz w:val="24"/>
          <w:szCs w:val="24"/>
          <w:lang w:val="es-CO"/>
        </w:rPr>
        <w:t>de</w:t>
      </w:r>
      <w:r w:rsidR="00742209">
        <w:rPr>
          <w:rFonts w:ascii="Arial" w:hAnsi="Arial" w:cs="Arial"/>
          <w:sz w:val="24"/>
          <w:szCs w:val="24"/>
          <w:lang w:val="es-CO"/>
        </w:rPr>
        <w:t>l saldo d</w:t>
      </w:r>
      <w:r w:rsidR="003322B8" w:rsidRPr="003322B8">
        <w:rPr>
          <w:rFonts w:ascii="Arial" w:hAnsi="Arial" w:cs="Arial"/>
          <w:sz w:val="24"/>
          <w:szCs w:val="24"/>
          <w:lang w:val="es-CO"/>
        </w:rPr>
        <w:t>e la cuenta de ahorro individual</w:t>
      </w:r>
      <w:r w:rsidR="00742209">
        <w:rPr>
          <w:rFonts w:ascii="Arial" w:hAnsi="Arial" w:cs="Arial"/>
          <w:sz w:val="24"/>
          <w:szCs w:val="24"/>
          <w:lang w:val="es-CO"/>
        </w:rPr>
        <w:t xml:space="preserve"> junto con el</w:t>
      </w:r>
      <w:r w:rsidR="003322B8" w:rsidRPr="003322B8">
        <w:rPr>
          <w:rFonts w:ascii="Arial" w:hAnsi="Arial" w:cs="Arial"/>
          <w:sz w:val="24"/>
          <w:szCs w:val="24"/>
          <w:lang w:val="es-CO"/>
        </w:rPr>
        <w:t xml:space="preserve"> bono pensional</w:t>
      </w:r>
      <w:r w:rsidR="00B735F6">
        <w:rPr>
          <w:rFonts w:ascii="Arial" w:hAnsi="Arial" w:cs="Arial"/>
          <w:sz w:val="24"/>
          <w:szCs w:val="24"/>
          <w:lang w:val="es-CO"/>
        </w:rPr>
        <w:t xml:space="preserve">, </w:t>
      </w:r>
      <w:r w:rsidR="00714FAD">
        <w:rPr>
          <w:rFonts w:ascii="Arial" w:hAnsi="Arial" w:cs="Arial"/>
          <w:sz w:val="24"/>
          <w:szCs w:val="24"/>
          <w:lang w:val="es-CO"/>
        </w:rPr>
        <w:t xml:space="preserve">ya que también es el </w:t>
      </w:r>
      <w:r w:rsidR="00B735F6">
        <w:rPr>
          <w:rFonts w:ascii="Arial" w:hAnsi="Arial" w:cs="Arial"/>
          <w:sz w:val="24"/>
          <w:szCs w:val="24"/>
          <w:lang w:val="es-CO"/>
        </w:rPr>
        <w:t>bien que</w:t>
      </w:r>
      <w:r w:rsidR="00714FAD">
        <w:rPr>
          <w:rFonts w:ascii="Arial" w:hAnsi="Arial" w:cs="Arial"/>
          <w:sz w:val="24"/>
          <w:szCs w:val="24"/>
          <w:lang w:val="es-CO"/>
        </w:rPr>
        <w:t xml:space="preserve"> </w:t>
      </w:r>
      <w:r w:rsidR="00B735F6">
        <w:rPr>
          <w:rFonts w:ascii="Arial" w:hAnsi="Arial" w:cs="Arial"/>
          <w:sz w:val="24"/>
          <w:szCs w:val="24"/>
          <w:lang w:val="es-CO"/>
        </w:rPr>
        <w:t>pretende aquel</w:t>
      </w:r>
      <w:r w:rsidRPr="003322B8">
        <w:rPr>
          <w:rFonts w:ascii="Arial" w:hAnsi="Arial" w:cs="Arial"/>
          <w:bCs/>
          <w:sz w:val="24"/>
          <w:szCs w:val="24"/>
          <w:lang w:val="es-CO"/>
        </w:rPr>
        <w:t>?</w:t>
      </w:r>
    </w:p>
    <w:p w:rsidR="00C06206" w:rsidRPr="003322B8" w:rsidRDefault="00C06206" w:rsidP="00634EB3">
      <w:pPr>
        <w:spacing w:line="276" w:lineRule="auto"/>
        <w:contextualSpacing/>
        <w:jc w:val="both"/>
        <w:rPr>
          <w:rFonts w:ascii="Arial" w:hAnsi="Arial" w:cs="Arial"/>
          <w:lang w:val="es-CO"/>
        </w:rPr>
      </w:pPr>
    </w:p>
    <w:p w:rsidR="00C06206" w:rsidRPr="00634EB3" w:rsidRDefault="00C06206" w:rsidP="00634EB3">
      <w:pPr>
        <w:spacing w:line="276" w:lineRule="auto"/>
        <w:contextualSpacing/>
        <w:jc w:val="both"/>
        <w:rPr>
          <w:rFonts w:ascii="Arial" w:hAnsi="Arial" w:cs="Arial"/>
          <w:b/>
          <w:bCs/>
          <w:sz w:val="24"/>
          <w:szCs w:val="24"/>
          <w:lang w:val="es-CO"/>
        </w:rPr>
      </w:pPr>
      <w:r w:rsidRPr="00634EB3">
        <w:rPr>
          <w:rFonts w:ascii="Arial" w:hAnsi="Arial" w:cs="Arial"/>
          <w:b/>
          <w:bCs/>
          <w:sz w:val="24"/>
          <w:szCs w:val="24"/>
          <w:lang w:val="es-CO"/>
        </w:rPr>
        <w:t>2. Fundamentos de la decisión</w:t>
      </w:r>
    </w:p>
    <w:p w:rsidR="00C06206" w:rsidRPr="00634EB3" w:rsidRDefault="00C06206" w:rsidP="00634EB3">
      <w:pPr>
        <w:spacing w:line="276" w:lineRule="auto"/>
        <w:contextualSpacing/>
        <w:jc w:val="both"/>
        <w:rPr>
          <w:rFonts w:ascii="Arial" w:hAnsi="Arial" w:cs="Arial"/>
          <w:b/>
          <w:bCs/>
          <w:sz w:val="24"/>
          <w:szCs w:val="24"/>
          <w:lang w:val="es-CO"/>
        </w:rPr>
      </w:pPr>
    </w:p>
    <w:p w:rsidR="00C06206" w:rsidRPr="00634EB3" w:rsidRDefault="00C06206" w:rsidP="00634EB3">
      <w:pPr>
        <w:spacing w:line="276" w:lineRule="auto"/>
        <w:contextualSpacing/>
        <w:jc w:val="both"/>
        <w:rPr>
          <w:rFonts w:ascii="Arial" w:hAnsi="Arial" w:cs="Arial"/>
          <w:b/>
          <w:bCs/>
          <w:sz w:val="24"/>
          <w:szCs w:val="24"/>
          <w:lang w:val="es-CO"/>
        </w:rPr>
      </w:pPr>
      <w:r w:rsidRPr="00634EB3">
        <w:rPr>
          <w:rFonts w:ascii="Arial" w:hAnsi="Arial" w:cs="Arial"/>
          <w:b/>
          <w:bCs/>
          <w:sz w:val="24"/>
          <w:szCs w:val="24"/>
          <w:lang w:val="es-CO"/>
        </w:rPr>
        <w:t>2.1</w:t>
      </w:r>
      <w:r w:rsidR="00634EB3">
        <w:rPr>
          <w:rFonts w:ascii="Arial" w:hAnsi="Arial" w:cs="Arial"/>
          <w:b/>
          <w:bCs/>
          <w:sz w:val="24"/>
          <w:szCs w:val="24"/>
          <w:lang w:val="es-CO"/>
        </w:rPr>
        <w:t xml:space="preserve">. </w:t>
      </w:r>
      <w:r w:rsidRPr="00634EB3">
        <w:rPr>
          <w:rFonts w:ascii="Arial" w:hAnsi="Arial" w:cs="Arial"/>
          <w:b/>
          <w:bCs/>
          <w:sz w:val="24"/>
          <w:szCs w:val="24"/>
          <w:lang w:val="es-CO"/>
        </w:rPr>
        <w:t>Fundamento Normativo</w:t>
      </w:r>
    </w:p>
    <w:p w:rsidR="00C06206" w:rsidRPr="00634EB3" w:rsidRDefault="00C06206" w:rsidP="00634EB3">
      <w:pPr>
        <w:spacing w:line="276" w:lineRule="auto"/>
        <w:contextualSpacing/>
        <w:jc w:val="both"/>
        <w:rPr>
          <w:rFonts w:ascii="Arial" w:hAnsi="Arial" w:cs="Arial"/>
          <w:bCs/>
          <w:sz w:val="24"/>
          <w:szCs w:val="24"/>
          <w:lang w:val="es-CO"/>
        </w:rPr>
      </w:pPr>
    </w:p>
    <w:p w:rsidR="00C06206" w:rsidRPr="00634EB3" w:rsidRDefault="00C06206" w:rsidP="00634EB3">
      <w:pPr>
        <w:spacing w:line="276" w:lineRule="auto"/>
        <w:contextualSpacing/>
        <w:jc w:val="both"/>
        <w:rPr>
          <w:rFonts w:ascii="Arial" w:hAnsi="Arial" w:cs="Arial"/>
          <w:bCs/>
          <w:sz w:val="24"/>
          <w:szCs w:val="24"/>
          <w:lang w:val="es-CO"/>
        </w:rPr>
      </w:pPr>
      <w:r w:rsidRPr="00634EB3">
        <w:rPr>
          <w:rFonts w:ascii="Arial" w:hAnsi="Arial" w:cs="Arial"/>
          <w:bCs/>
          <w:sz w:val="24"/>
          <w:szCs w:val="24"/>
          <w:lang w:val="es-CO"/>
        </w:rPr>
        <w:t xml:space="preserve">El </w:t>
      </w:r>
      <w:r w:rsidR="00714FAD" w:rsidRPr="00634EB3">
        <w:rPr>
          <w:rFonts w:ascii="Arial" w:hAnsi="Arial" w:cs="Arial"/>
          <w:bCs/>
          <w:sz w:val="24"/>
          <w:szCs w:val="24"/>
          <w:lang w:val="es-CO"/>
        </w:rPr>
        <w:t xml:space="preserve">artículo </w:t>
      </w:r>
      <w:r w:rsidRPr="00634EB3">
        <w:rPr>
          <w:rFonts w:ascii="Arial" w:hAnsi="Arial" w:cs="Arial"/>
          <w:bCs/>
          <w:sz w:val="24"/>
          <w:szCs w:val="24"/>
          <w:lang w:val="es-CO"/>
        </w:rPr>
        <w:t xml:space="preserve">61 </w:t>
      </w:r>
      <w:r w:rsidR="00714FAD" w:rsidRPr="00634EB3">
        <w:rPr>
          <w:rFonts w:ascii="Arial" w:hAnsi="Arial" w:cs="Arial"/>
          <w:bCs/>
          <w:sz w:val="24"/>
          <w:szCs w:val="24"/>
          <w:lang w:val="es-CO"/>
        </w:rPr>
        <w:t>d</w:t>
      </w:r>
      <w:r w:rsidRPr="00634EB3">
        <w:rPr>
          <w:rFonts w:ascii="Arial" w:hAnsi="Arial" w:cs="Arial"/>
          <w:bCs/>
          <w:sz w:val="24"/>
          <w:szCs w:val="24"/>
          <w:lang w:val="es-CO"/>
        </w:rPr>
        <w:t>e</w:t>
      </w:r>
      <w:r w:rsidR="00714FAD" w:rsidRPr="00634EB3">
        <w:rPr>
          <w:rFonts w:ascii="Arial" w:hAnsi="Arial" w:cs="Arial"/>
          <w:bCs/>
          <w:sz w:val="24"/>
          <w:szCs w:val="24"/>
          <w:lang w:val="es-CO"/>
        </w:rPr>
        <w:t>l</w:t>
      </w:r>
      <w:r w:rsidRPr="00634EB3">
        <w:rPr>
          <w:rFonts w:ascii="Arial" w:hAnsi="Arial" w:cs="Arial"/>
          <w:bCs/>
          <w:sz w:val="24"/>
          <w:szCs w:val="24"/>
          <w:lang w:val="es-CO"/>
        </w:rPr>
        <w:t xml:space="preserve"> CGP consagra la figura del litisconsorte necesario y el deber de su integración a la Litis; lo que tiene como propósito procurar que se adopte una decisión de fondo e impedir que ello se vea truncado por la falta de comparecencia en la actuación procesal de quienes son indispensables, por cuanto la cuestión litigiosa debe resolverse de manera uniforme para todos, ya por versar el proceso sobre relaciones o actos jurídicos que por su naturaleza o disposición legal no fuere posible hacerlo sin que concurran los sujetos de tales relaciones o de quienes intervinieron en dichos actos.  </w:t>
      </w:r>
    </w:p>
    <w:p w:rsidR="00C06206" w:rsidRPr="00634EB3" w:rsidRDefault="00C06206" w:rsidP="00634EB3">
      <w:pPr>
        <w:spacing w:line="276" w:lineRule="auto"/>
        <w:contextualSpacing/>
        <w:jc w:val="both"/>
        <w:rPr>
          <w:rFonts w:ascii="Arial" w:hAnsi="Arial" w:cs="Arial"/>
          <w:bCs/>
          <w:sz w:val="24"/>
          <w:szCs w:val="24"/>
          <w:lang w:val="es-CO"/>
        </w:rPr>
      </w:pPr>
    </w:p>
    <w:p w:rsidR="00C06206" w:rsidRPr="00634EB3" w:rsidRDefault="00C06206" w:rsidP="00634EB3">
      <w:pPr>
        <w:spacing w:line="276" w:lineRule="auto"/>
        <w:contextualSpacing/>
        <w:jc w:val="both"/>
        <w:rPr>
          <w:rFonts w:ascii="Arial" w:hAnsi="Arial" w:cs="Arial"/>
          <w:bCs/>
          <w:sz w:val="24"/>
          <w:szCs w:val="24"/>
          <w:lang w:val="es-CO"/>
        </w:rPr>
      </w:pPr>
      <w:r w:rsidRPr="00634EB3">
        <w:rPr>
          <w:rFonts w:ascii="Arial" w:hAnsi="Arial" w:cs="Arial"/>
          <w:bCs/>
          <w:sz w:val="24"/>
          <w:szCs w:val="24"/>
          <w:lang w:val="es-CO"/>
        </w:rPr>
        <w:t>Adicional a lo dicho, eventualmente, en materia laboral, resulta indispensable integrarse el contradictorio con quienes a pesar de no tener la calidad de litisconsortes necesarios, por cuanto la decisión a tomar no debe ser la misma para todos, sí se hace forzoso que concurran  para evitar que se profiera sobre el mismo derecho sentencias contradictorias o para poderse resolver de manera material y no formal la controversia sometida a proceso judicial</w:t>
      </w:r>
      <w:r w:rsidR="004901EB" w:rsidRPr="00634EB3">
        <w:rPr>
          <w:rFonts w:ascii="Arial" w:hAnsi="Arial" w:cs="Arial"/>
          <w:bCs/>
          <w:sz w:val="24"/>
          <w:szCs w:val="24"/>
          <w:lang w:val="es-CO"/>
        </w:rPr>
        <w:t>; lo dicho atendiendo el derecho pretendido y las partes involucradas</w:t>
      </w:r>
      <w:r w:rsidRPr="00634EB3">
        <w:rPr>
          <w:rFonts w:ascii="Arial" w:hAnsi="Arial" w:cs="Arial"/>
          <w:bCs/>
          <w:sz w:val="24"/>
          <w:szCs w:val="24"/>
          <w:lang w:val="es-CO"/>
        </w:rPr>
        <w:t>.</w:t>
      </w:r>
    </w:p>
    <w:p w:rsidR="004901EB" w:rsidRPr="00634EB3" w:rsidRDefault="004901EB" w:rsidP="00634EB3">
      <w:pPr>
        <w:spacing w:line="276" w:lineRule="auto"/>
        <w:contextualSpacing/>
        <w:jc w:val="both"/>
        <w:rPr>
          <w:rFonts w:ascii="Arial" w:hAnsi="Arial" w:cs="Arial"/>
          <w:b/>
          <w:color w:val="000000"/>
          <w:sz w:val="24"/>
          <w:szCs w:val="24"/>
          <w:lang w:val="es-CO" w:eastAsia="es-CO"/>
        </w:rPr>
      </w:pPr>
    </w:p>
    <w:p w:rsidR="00E101C3" w:rsidRPr="00634EB3" w:rsidRDefault="00E101C3" w:rsidP="00634EB3">
      <w:pPr>
        <w:spacing w:line="276" w:lineRule="auto"/>
        <w:contextualSpacing/>
        <w:jc w:val="both"/>
        <w:rPr>
          <w:rFonts w:ascii="Arial" w:hAnsi="Arial" w:cs="Arial"/>
          <w:color w:val="000000"/>
          <w:sz w:val="24"/>
          <w:szCs w:val="24"/>
          <w:lang w:val="es-CO" w:eastAsia="es-CO"/>
        </w:rPr>
      </w:pPr>
      <w:r w:rsidRPr="00634EB3">
        <w:rPr>
          <w:rFonts w:ascii="Arial" w:hAnsi="Arial" w:cs="Arial"/>
          <w:color w:val="000000"/>
          <w:sz w:val="24"/>
          <w:szCs w:val="24"/>
          <w:lang w:val="es-CO" w:eastAsia="es-CO"/>
        </w:rPr>
        <w:t xml:space="preserve">Lo anterior, sin dejar de lado que </w:t>
      </w:r>
      <w:r w:rsidR="004901EB" w:rsidRPr="00634EB3">
        <w:rPr>
          <w:rFonts w:ascii="Arial" w:hAnsi="Arial" w:cs="Arial"/>
          <w:color w:val="000000"/>
          <w:sz w:val="24"/>
          <w:szCs w:val="24"/>
          <w:lang w:val="es-CO" w:eastAsia="es-CO"/>
        </w:rPr>
        <w:t xml:space="preserve">el artículo 63 </w:t>
      </w:r>
      <w:proofErr w:type="spellStart"/>
      <w:r w:rsidR="004901EB" w:rsidRPr="00634EB3">
        <w:rPr>
          <w:rFonts w:ascii="Arial" w:hAnsi="Arial" w:cs="Arial"/>
          <w:color w:val="000000"/>
          <w:sz w:val="24"/>
          <w:szCs w:val="24"/>
          <w:lang w:val="es-CO" w:eastAsia="es-CO"/>
        </w:rPr>
        <w:t>ib</w:t>
      </w:r>
      <w:proofErr w:type="spellEnd"/>
      <w:r w:rsidR="004901EB" w:rsidRPr="00634EB3">
        <w:rPr>
          <w:rFonts w:ascii="Arial" w:hAnsi="Arial" w:cs="Arial"/>
          <w:color w:val="000000"/>
          <w:sz w:val="24"/>
          <w:szCs w:val="24"/>
          <w:lang w:val="es-CO" w:eastAsia="es-CO"/>
        </w:rPr>
        <w:t xml:space="preserve">, se ocupa de la intervención excluyente, que permite comparecer al proceso, a quien pretenda, en todo o en parte, el mismo derecho solicitado por la parte actora, para lo cual deberá presentar demanda </w:t>
      </w:r>
      <w:r w:rsidRPr="00634EB3">
        <w:rPr>
          <w:rFonts w:ascii="Arial" w:hAnsi="Arial" w:cs="Arial"/>
          <w:color w:val="000000"/>
          <w:sz w:val="24"/>
          <w:szCs w:val="24"/>
          <w:lang w:val="es-CO" w:eastAsia="es-CO"/>
        </w:rPr>
        <w:t>contra e</w:t>
      </w:r>
      <w:r w:rsidR="004901EB" w:rsidRPr="00634EB3">
        <w:rPr>
          <w:rFonts w:ascii="Arial" w:hAnsi="Arial" w:cs="Arial"/>
          <w:color w:val="000000"/>
          <w:sz w:val="24"/>
          <w:szCs w:val="24"/>
          <w:lang w:val="es-CO" w:eastAsia="es-CO"/>
        </w:rPr>
        <w:t xml:space="preserve">l demandante y demandado y se tramitará conjuntamente con </w:t>
      </w:r>
      <w:r w:rsidRPr="00634EB3">
        <w:rPr>
          <w:rFonts w:ascii="Arial" w:hAnsi="Arial" w:cs="Arial"/>
          <w:color w:val="000000"/>
          <w:sz w:val="24"/>
          <w:szCs w:val="24"/>
          <w:lang w:val="es-CO" w:eastAsia="es-CO"/>
        </w:rPr>
        <w:t>la inicial</w:t>
      </w:r>
      <w:r w:rsidR="004901EB" w:rsidRPr="00634EB3">
        <w:rPr>
          <w:rFonts w:ascii="Arial" w:hAnsi="Arial" w:cs="Arial"/>
          <w:color w:val="000000"/>
          <w:sz w:val="24"/>
          <w:szCs w:val="24"/>
          <w:lang w:val="es-CO" w:eastAsia="es-CO"/>
        </w:rPr>
        <w:t>.</w:t>
      </w:r>
      <w:r w:rsidRPr="00634EB3">
        <w:rPr>
          <w:rFonts w:ascii="Arial" w:hAnsi="Arial" w:cs="Arial"/>
          <w:color w:val="000000"/>
          <w:sz w:val="24"/>
          <w:szCs w:val="24"/>
          <w:lang w:val="es-CO" w:eastAsia="es-CO"/>
        </w:rPr>
        <w:t xml:space="preserve"> Por ende, esta intervención no es obligatoria; de ahí que no sea procedente solicitarle al juez su integración; sin perjuicio, como ya se dijo, de aceptarse como parte, de formular demanda.</w:t>
      </w:r>
    </w:p>
    <w:p w:rsidR="00E101C3" w:rsidRPr="00634EB3" w:rsidRDefault="00E101C3" w:rsidP="00634EB3">
      <w:pPr>
        <w:spacing w:line="276" w:lineRule="auto"/>
        <w:contextualSpacing/>
        <w:jc w:val="both"/>
        <w:rPr>
          <w:rFonts w:ascii="Arial" w:hAnsi="Arial" w:cs="Arial"/>
          <w:color w:val="000000"/>
          <w:sz w:val="24"/>
          <w:szCs w:val="24"/>
          <w:lang w:val="es-CO" w:eastAsia="es-CO"/>
        </w:rPr>
      </w:pPr>
    </w:p>
    <w:p w:rsidR="00C06206" w:rsidRPr="00634EB3" w:rsidRDefault="00C06206" w:rsidP="00634EB3">
      <w:pPr>
        <w:spacing w:line="276" w:lineRule="auto"/>
        <w:contextualSpacing/>
        <w:jc w:val="both"/>
        <w:rPr>
          <w:rFonts w:ascii="Arial" w:hAnsi="Arial" w:cs="Arial"/>
          <w:b/>
          <w:color w:val="000000"/>
          <w:sz w:val="24"/>
          <w:szCs w:val="24"/>
          <w:lang w:val="es-CO" w:eastAsia="es-CO"/>
        </w:rPr>
      </w:pPr>
      <w:r w:rsidRPr="00634EB3">
        <w:rPr>
          <w:rFonts w:ascii="Arial" w:hAnsi="Arial" w:cs="Arial"/>
          <w:b/>
          <w:color w:val="000000"/>
          <w:sz w:val="24"/>
          <w:szCs w:val="24"/>
          <w:lang w:val="es-CO" w:eastAsia="es-CO"/>
        </w:rPr>
        <w:t>2.2. Fundamento fáctico</w:t>
      </w:r>
    </w:p>
    <w:p w:rsidR="00C06206" w:rsidRPr="00634EB3" w:rsidRDefault="00C06206" w:rsidP="00634EB3">
      <w:pPr>
        <w:spacing w:line="276" w:lineRule="auto"/>
        <w:contextualSpacing/>
        <w:jc w:val="both"/>
        <w:rPr>
          <w:rFonts w:ascii="Arial" w:hAnsi="Arial" w:cs="Arial"/>
          <w:b/>
          <w:color w:val="000000"/>
          <w:sz w:val="24"/>
          <w:szCs w:val="24"/>
          <w:lang w:val="es-CO" w:eastAsia="es-CO"/>
        </w:rPr>
      </w:pPr>
    </w:p>
    <w:p w:rsidR="003E68F9" w:rsidRPr="00634EB3" w:rsidRDefault="00C06206" w:rsidP="00634EB3">
      <w:pPr>
        <w:spacing w:line="276" w:lineRule="auto"/>
        <w:contextualSpacing/>
        <w:jc w:val="both"/>
        <w:rPr>
          <w:rFonts w:ascii="Arial" w:hAnsi="Arial" w:cs="Arial"/>
          <w:color w:val="000000"/>
          <w:sz w:val="24"/>
          <w:szCs w:val="24"/>
          <w:lang w:val="es-CO" w:eastAsia="es-CO"/>
        </w:rPr>
      </w:pPr>
      <w:r w:rsidRPr="00634EB3">
        <w:rPr>
          <w:rFonts w:ascii="Arial" w:hAnsi="Arial" w:cs="Arial"/>
          <w:color w:val="000000"/>
          <w:sz w:val="24"/>
          <w:szCs w:val="24"/>
          <w:lang w:val="es-CO" w:eastAsia="es-CO"/>
        </w:rPr>
        <w:t>Conforme lo expuesto líneas atrás, se evidencia en el caso que nos ocupa</w:t>
      </w:r>
      <w:r w:rsidR="003E68F9" w:rsidRPr="00634EB3">
        <w:rPr>
          <w:rFonts w:ascii="Arial" w:hAnsi="Arial" w:cs="Arial"/>
          <w:color w:val="000000"/>
          <w:sz w:val="24"/>
          <w:szCs w:val="24"/>
          <w:lang w:val="es-CO" w:eastAsia="es-CO"/>
        </w:rPr>
        <w:t>, que</w:t>
      </w:r>
      <w:r w:rsidRPr="00634EB3">
        <w:rPr>
          <w:rFonts w:ascii="Arial" w:hAnsi="Arial" w:cs="Arial"/>
          <w:color w:val="000000"/>
          <w:sz w:val="24"/>
          <w:szCs w:val="24"/>
          <w:lang w:val="es-CO" w:eastAsia="es-CO"/>
        </w:rPr>
        <w:t xml:space="preserve"> </w:t>
      </w:r>
      <w:r w:rsidR="00E101C3" w:rsidRPr="00634EB3">
        <w:rPr>
          <w:rFonts w:ascii="Arial" w:hAnsi="Arial" w:cs="Arial"/>
          <w:color w:val="000000"/>
          <w:sz w:val="24"/>
          <w:szCs w:val="24"/>
          <w:lang w:val="es-CO" w:eastAsia="es-CO"/>
        </w:rPr>
        <w:t xml:space="preserve">los supuestos fácticos </w:t>
      </w:r>
      <w:r w:rsidR="003E68F9" w:rsidRPr="00634EB3">
        <w:rPr>
          <w:rFonts w:ascii="Arial" w:hAnsi="Arial" w:cs="Arial"/>
          <w:color w:val="000000"/>
          <w:sz w:val="24"/>
          <w:szCs w:val="24"/>
          <w:lang w:val="es-CO" w:eastAsia="es-CO"/>
        </w:rPr>
        <w:t xml:space="preserve">no </w:t>
      </w:r>
      <w:r w:rsidR="00E101C3" w:rsidRPr="00634EB3">
        <w:rPr>
          <w:rFonts w:ascii="Arial" w:hAnsi="Arial" w:cs="Arial"/>
          <w:color w:val="000000"/>
          <w:sz w:val="24"/>
          <w:szCs w:val="24"/>
          <w:lang w:val="es-CO" w:eastAsia="es-CO"/>
        </w:rPr>
        <w:t>se subsumen en</w:t>
      </w:r>
      <w:r w:rsidR="003E68F9" w:rsidRPr="00634EB3">
        <w:rPr>
          <w:rFonts w:ascii="Arial" w:hAnsi="Arial" w:cs="Arial"/>
          <w:color w:val="000000"/>
          <w:sz w:val="24"/>
          <w:szCs w:val="24"/>
          <w:lang w:val="es-CO" w:eastAsia="es-CO"/>
        </w:rPr>
        <w:t xml:space="preserve"> la existencia de Litis consortes necesarios;</w:t>
      </w:r>
      <w:r w:rsidR="00E101C3" w:rsidRPr="00634EB3">
        <w:rPr>
          <w:rFonts w:ascii="Arial" w:hAnsi="Arial" w:cs="Arial"/>
          <w:color w:val="000000"/>
          <w:sz w:val="24"/>
          <w:szCs w:val="24"/>
          <w:lang w:val="es-CO" w:eastAsia="es-CO"/>
        </w:rPr>
        <w:t xml:space="preserve"> pues la pretensión del libelo</w:t>
      </w:r>
      <w:r w:rsidR="003E68F9" w:rsidRPr="00634EB3">
        <w:rPr>
          <w:rFonts w:ascii="Arial" w:hAnsi="Arial" w:cs="Arial"/>
          <w:color w:val="000000"/>
          <w:sz w:val="24"/>
          <w:szCs w:val="24"/>
          <w:lang w:val="es-CO" w:eastAsia="es-CO"/>
        </w:rPr>
        <w:t xml:space="preserve"> – devolución de saldos junto con el bono pensional, </w:t>
      </w:r>
      <w:r w:rsidR="00E101C3" w:rsidRPr="00634EB3">
        <w:rPr>
          <w:rFonts w:ascii="Arial" w:hAnsi="Arial" w:cs="Arial"/>
          <w:color w:val="000000"/>
          <w:sz w:val="24"/>
          <w:szCs w:val="24"/>
          <w:lang w:val="es-CO" w:eastAsia="es-CO"/>
        </w:rPr>
        <w:t xml:space="preserve">da cuenta de </w:t>
      </w:r>
      <w:r w:rsidR="003E68F9" w:rsidRPr="00634EB3">
        <w:rPr>
          <w:rFonts w:ascii="Arial" w:hAnsi="Arial" w:cs="Arial"/>
          <w:color w:val="000000"/>
          <w:sz w:val="24"/>
          <w:szCs w:val="24"/>
          <w:lang w:val="es-CO" w:eastAsia="es-CO"/>
        </w:rPr>
        <w:t xml:space="preserve">dos </w:t>
      </w:r>
      <w:r w:rsidR="00E101C3" w:rsidRPr="00634EB3">
        <w:rPr>
          <w:rFonts w:ascii="Arial" w:hAnsi="Arial" w:cs="Arial"/>
          <w:color w:val="000000"/>
          <w:sz w:val="24"/>
          <w:szCs w:val="24"/>
          <w:lang w:val="es-CO" w:eastAsia="es-CO"/>
        </w:rPr>
        <w:t xml:space="preserve"> relaci</w:t>
      </w:r>
      <w:r w:rsidR="003E68F9" w:rsidRPr="00634EB3">
        <w:rPr>
          <w:rFonts w:ascii="Arial" w:hAnsi="Arial" w:cs="Arial"/>
          <w:color w:val="000000"/>
          <w:sz w:val="24"/>
          <w:szCs w:val="24"/>
          <w:lang w:val="es-CO" w:eastAsia="es-CO"/>
        </w:rPr>
        <w:t>o</w:t>
      </w:r>
      <w:r w:rsidR="00E101C3" w:rsidRPr="00634EB3">
        <w:rPr>
          <w:rFonts w:ascii="Arial" w:hAnsi="Arial" w:cs="Arial"/>
          <w:color w:val="000000"/>
          <w:sz w:val="24"/>
          <w:szCs w:val="24"/>
          <w:lang w:val="es-CO" w:eastAsia="es-CO"/>
        </w:rPr>
        <w:t>n</w:t>
      </w:r>
      <w:r w:rsidR="003E68F9" w:rsidRPr="00634EB3">
        <w:rPr>
          <w:rFonts w:ascii="Arial" w:hAnsi="Arial" w:cs="Arial"/>
          <w:color w:val="000000"/>
          <w:sz w:val="24"/>
          <w:szCs w:val="24"/>
          <w:lang w:val="es-CO" w:eastAsia="es-CO"/>
        </w:rPr>
        <w:t>es</w:t>
      </w:r>
      <w:r w:rsidR="00E101C3" w:rsidRPr="00634EB3">
        <w:rPr>
          <w:rFonts w:ascii="Arial" w:hAnsi="Arial" w:cs="Arial"/>
          <w:color w:val="000000"/>
          <w:sz w:val="24"/>
          <w:szCs w:val="24"/>
          <w:lang w:val="es-CO" w:eastAsia="es-CO"/>
        </w:rPr>
        <w:t xml:space="preserve"> jurídica</w:t>
      </w:r>
      <w:r w:rsidR="003E68F9" w:rsidRPr="00634EB3">
        <w:rPr>
          <w:rFonts w:ascii="Arial" w:hAnsi="Arial" w:cs="Arial"/>
          <w:color w:val="000000"/>
          <w:sz w:val="24"/>
          <w:szCs w:val="24"/>
          <w:lang w:val="es-CO" w:eastAsia="es-CO"/>
        </w:rPr>
        <w:t>s</w:t>
      </w:r>
      <w:r w:rsidR="00E101C3" w:rsidRPr="00634EB3">
        <w:rPr>
          <w:rFonts w:ascii="Arial" w:hAnsi="Arial" w:cs="Arial"/>
          <w:color w:val="000000"/>
          <w:sz w:val="24"/>
          <w:szCs w:val="24"/>
          <w:lang w:val="es-CO" w:eastAsia="es-CO"/>
        </w:rPr>
        <w:t xml:space="preserve"> sustancial</w:t>
      </w:r>
      <w:r w:rsidR="003E68F9" w:rsidRPr="00634EB3">
        <w:rPr>
          <w:rFonts w:ascii="Arial" w:hAnsi="Arial" w:cs="Arial"/>
          <w:color w:val="000000"/>
          <w:sz w:val="24"/>
          <w:szCs w:val="24"/>
          <w:lang w:val="es-CO" w:eastAsia="es-CO"/>
        </w:rPr>
        <w:t>es,</w:t>
      </w:r>
      <w:r w:rsidR="00E101C3" w:rsidRPr="00634EB3">
        <w:rPr>
          <w:rFonts w:ascii="Arial" w:hAnsi="Arial" w:cs="Arial"/>
          <w:color w:val="000000"/>
          <w:sz w:val="24"/>
          <w:szCs w:val="24"/>
          <w:lang w:val="es-CO" w:eastAsia="es-CO"/>
        </w:rPr>
        <w:t xml:space="preserve"> entre el señor Hildebrando Miguel Zambrano García y el ISS, hoy Colpensiones,</w:t>
      </w:r>
      <w:r w:rsidR="00D43C2B" w:rsidRPr="00634EB3">
        <w:rPr>
          <w:rFonts w:ascii="Arial" w:hAnsi="Arial" w:cs="Arial"/>
          <w:color w:val="000000"/>
          <w:sz w:val="24"/>
          <w:szCs w:val="24"/>
          <w:lang w:val="es-CO" w:eastAsia="es-CO"/>
        </w:rPr>
        <w:t xml:space="preserve"> y luego con </w:t>
      </w:r>
      <w:proofErr w:type="spellStart"/>
      <w:r w:rsidR="00D43C2B" w:rsidRPr="00634EB3">
        <w:rPr>
          <w:rFonts w:ascii="Arial" w:hAnsi="Arial" w:cs="Arial"/>
          <w:color w:val="000000"/>
          <w:sz w:val="24"/>
          <w:szCs w:val="24"/>
          <w:lang w:val="es-CO" w:eastAsia="es-CO"/>
        </w:rPr>
        <w:t>Colfondos</w:t>
      </w:r>
      <w:proofErr w:type="spellEnd"/>
      <w:r w:rsidR="00780101">
        <w:rPr>
          <w:rFonts w:ascii="Arial" w:hAnsi="Arial" w:cs="Arial"/>
          <w:color w:val="000000"/>
          <w:sz w:val="24"/>
          <w:szCs w:val="24"/>
          <w:lang w:val="es-CO" w:eastAsia="es-CO"/>
        </w:rPr>
        <w:t xml:space="preserve"> S.A.</w:t>
      </w:r>
      <w:r w:rsidR="00D43C2B" w:rsidRPr="00634EB3">
        <w:rPr>
          <w:rFonts w:ascii="Arial" w:hAnsi="Arial" w:cs="Arial"/>
          <w:color w:val="000000"/>
          <w:sz w:val="24"/>
          <w:szCs w:val="24"/>
          <w:lang w:val="es-CO" w:eastAsia="es-CO"/>
        </w:rPr>
        <w:t xml:space="preserve"> Pensiones y Cesantías</w:t>
      </w:r>
      <w:r w:rsidR="003E68F9" w:rsidRPr="00634EB3">
        <w:rPr>
          <w:rFonts w:ascii="Arial" w:hAnsi="Arial" w:cs="Arial"/>
          <w:color w:val="000000"/>
          <w:sz w:val="24"/>
          <w:szCs w:val="24"/>
          <w:lang w:val="es-CO" w:eastAsia="es-CO"/>
        </w:rPr>
        <w:t>;</w:t>
      </w:r>
      <w:r w:rsidR="00E101C3" w:rsidRPr="00634EB3">
        <w:rPr>
          <w:rFonts w:ascii="Arial" w:hAnsi="Arial" w:cs="Arial"/>
          <w:color w:val="000000"/>
          <w:sz w:val="24"/>
          <w:szCs w:val="24"/>
          <w:lang w:val="es-CO" w:eastAsia="es-CO"/>
        </w:rPr>
        <w:t xml:space="preserve"> al afiliarse al</w:t>
      </w:r>
      <w:r w:rsidR="00D43C2B" w:rsidRPr="00634EB3">
        <w:rPr>
          <w:rFonts w:ascii="Arial" w:hAnsi="Arial" w:cs="Arial"/>
          <w:color w:val="000000"/>
          <w:sz w:val="24"/>
          <w:szCs w:val="24"/>
          <w:lang w:val="es-CO" w:eastAsia="es-CO"/>
        </w:rPr>
        <w:t xml:space="preserve"> primero en </w:t>
      </w:r>
      <w:r w:rsidR="00E101C3" w:rsidRPr="00634EB3">
        <w:rPr>
          <w:rFonts w:ascii="Arial" w:hAnsi="Arial" w:cs="Arial"/>
          <w:color w:val="000000"/>
          <w:sz w:val="24"/>
          <w:szCs w:val="24"/>
          <w:lang w:val="es-CO" w:eastAsia="es-CO"/>
        </w:rPr>
        <w:t>el año</w:t>
      </w:r>
      <w:r w:rsidR="00D43C2B" w:rsidRPr="00634EB3">
        <w:rPr>
          <w:rFonts w:ascii="Arial" w:hAnsi="Arial" w:cs="Arial"/>
          <w:color w:val="000000"/>
          <w:sz w:val="24"/>
          <w:szCs w:val="24"/>
          <w:lang w:val="es-CO" w:eastAsia="es-CO"/>
        </w:rPr>
        <w:t xml:space="preserve"> 1986 hasta 1995</w:t>
      </w:r>
      <w:r w:rsidR="003E68F9" w:rsidRPr="00634EB3">
        <w:rPr>
          <w:rFonts w:ascii="Arial" w:hAnsi="Arial" w:cs="Arial"/>
          <w:color w:val="000000"/>
          <w:sz w:val="24"/>
          <w:szCs w:val="24"/>
          <w:lang w:val="es-CO" w:eastAsia="es-CO"/>
        </w:rPr>
        <w:t>,</w:t>
      </w:r>
      <w:r w:rsidR="00D43C2B" w:rsidRPr="00634EB3">
        <w:rPr>
          <w:rFonts w:ascii="Arial" w:hAnsi="Arial" w:cs="Arial"/>
          <w:color w:val="000000"/>
          <w:sz w:val="24"/>
          <w:szCs w:val="24"/>
          <w:lang w:val="es-CO" w:eastAsia="es-CO"/>
        </w:rPr>
        <w:t xml:space="preserve"> cuando se trasladó al segundo</w:t>
      </w:r>
      <w:r w:rsidR="003E68F9" w:rsidRPr="00634EB3">
        <w:rPr>
          <w:rFonts w:ascii="Arial" w:hAnsi="Arial" w:cs="Arial"/>
          <w:color w:val="000000"/>
          <w:sz w:val="24"/>
          <w:szCs w:val="24"/>
          <w:lang w:val="es-CO" w:eastAsia="es-CO"/>
        </w:rPr>
        <w:t xml:space="preserve">; en las que no interviene para nada la </w:t>
      </w:r>
      <w:proofErr w:type="spellStart"/>
      <w:r w:rsidR="003E68F9" w:rsidRPr="00634EB3">
        <w:rPr>
          <w:rFonts w:ascii="Arial" w:hAnsi="Arial" w:cs="Arial"/>
          <w:color w:val="000000"/>
          <w:sz w:val="24"/>
          <w:szCs w:val="24"/>
          <w:lang w:val="es-CO" w:eastAsia="es-CO"/>
        </w:rPr>
        <w:t>Fiduprevisora</w:t>
      </w:r>
      <w:proofErr w:type="spellEnd"/>
      <w:r w:rsidR="003E68F9" w:rsidRPr="00634EB3">
        <w:rPr>
          <w:rFonts w:ascii="Arial" w:hAnsi="Arial" w:cs="Arial"/>
          <w:color w:val="000000"/>
          <w:sz w:val="24"/>
          <w:szCs w:val="24"/>
          <w:lang w:val="es-CO" w:eastAsia="es-CO"/>
        </w:rPr>
        <w:t>, administradora de las prestaciones sociales del magisterio.</w:t>
      </w:r>
    </w:p>
    <w:p w:rsidR="003E68F9" w:rsidRPr="00634EB3" w:rsidRDefault="003E68F9" w:rsidP="00634EB3">
      <w:pPr>
        <w:spacing w:line="276" w:lineRule="auto"/>
        <w:contextualSpacing/>
        <w:jc w:val="both"/>
        <w:rPr>
          <w:rFonts w:ascii="Arial" w:hAnsi="Arial" w:cs="Arial"/>
          <w:color w:val="000000"/>
          <w:sz w:val="24"/>
          <w:szCs w:val="24"/>
          <w:lang w:val="es-CO" w:eastAsia="es-CO"/>
        </w:rPr>
      </w:pPr>
    </w:p>
    <w:p w:rsidR="00E101C3" w:rsidRPr="00634EB3" w:rsidRDefault="003E68F9" w:rsidP="00634EB3">
      <w:pPr>
        <w:spacing w:line="276" w:lineRule="auto"/>
        <w:contextualSpacing/>
        <w:jc w:val="both"/>
        <w:rPr>
          <w:rFonts w:ascii="Arial" w:hAnsi="Arial" w:cs="Arial"/>
          <w:color w:val="000000"/>
          <w:sz w:val="24"/>
          <w:szCs w:val="24"/>
          <w:lang w:val="es-CO" w:eastAsia="es-CO"/>
        </w:rPr>
      </w:pPr>
      <w:r w:rsidRPr="00634EB3">
        <w:rPr>
          <w:rFonts w:ascii="Arial" w:hAnsi="Arial" w:cs="Arial"/>
          <w:color w:val="000000"/>
          <w:sz w:val="24"/>
          <w:szCs w:val="24"/>
          <w:lang w:val="es-CO" w:eastAsia="es-CO"/>
        </w:rPr>
        <w:t xml:space="preserve">Por el contrario, y en atención a lo manifestado por </w:t>
      </w:r>
      <w:proofErr w:type="spellStart"/>
      <w:r w:rsidRPr="00634EB3">
        <w:rPr>
          <w:rFonts w:ascii="Arial" w:hAnsi="Arial" w:cs="Arial"/>
          <w:color w:val="000000"/>
          <w:sz w:val="24"/>
          <w:szCs w:val="24"/>
          <w:lang w:val="es-CO" w:eastAsia="es-CO"/>
        </w:rPr>
        <w:t>Colfondos</w:t>
      </w:r>
      <w:proofErr w:type="spellEnd"/>
      <w:r w:rsidR="00780101">
        <w:rPr>
          <w:rFonts w:ascii="Arial" w:hAnsi="Arial" w:cs="Arial"/>
          <w:color w:val="000000"/>
          <w:sz w:val="24"/>
          <w:szCs w:val="24"/>
          <w:lang w:val="es-CO" w:eastAsia="es-CO"/>
        </w:rPr>
        <w:t xml:space="preserve"> S.A.</w:t>
      </w:r>
      <w:r w:rsidRPr="00634EB3">
        <w:rPr>
          <w:rFonts w:ascii="Arial" w:hAnsi="Arial" w:cs="Arial"/>
          <w:color w:val="000000"/>
          <w:sz w:val="24"/>
          <w:szCs w:val="24"/>
          <w:lang w:val="es-CO" w:eastAsia="es-CO"/>
        </w:rPr>
        <w:t>, apoyado en el documento obrante a folio</w:t>
      </w:r>
      <w:r w:rsidR="0074325C" w:rsidRPr="00634EB3">
        <w:rPr>
          <w:rFonts w:ascii="Arial" w:hAnsi="Arial" w:cs="Arial"/>
          <w:color w:val="000000"/>
          <w:sz w:val="24"/>
          <w:szCs w:val="24"/>
          <w:lang w:val="es-CO" w:eastAsia="es-CO"/>
        </w:rPr>
        <w:t>s 187 y 188</w:t>
      </w:r>
      <w:r w:rsidRPr="00634EB3">
        <w:rPr>
          <w:rFonts w:ascii="Arial" w:hAnsi="Arial" w:cs="Arial"/>
          <w:color w:val="000000"/>
          <w:sz w:val="24"/>
          <w:szCs w:val="24"/>
          <w:lang w:val="es-CO" w:eastAsia="es-CO"/>
        </w:rPr>
        <w:t xml:space="preserve"> del c.1 podría presentarse una situación que dé lugar a la intervención excluyente</w:t>
      </w:r>
      <w:r w:rsidR="0074325C" w:rsidRPr="00634EB3">
        <w:rPr>
          <w:rFonts w:ascii="Arial" w:hAnsi="Arial" w:cs="Arial"/>
          <w:color w:val="000000"/>
          <w:sz w:val="24"/>
          <w:szCs w:val="24"/>
          <w:lang w:val="es-CO" w:eastAsia="es-CO"/>
        </w:rPr>
        <w:t>;</w:t>
      </w:r>
      <w:r w:rsidRPr="00634EB3">
        <w:rPr>
          <w:rFonts w:ascii="Arial" w:hAnsi="Arial" w:cs="Arial"/>
          <w:color w:val="000000"/>
          <w:sz w:val="24"/>
          <w:szCs w:val="24"/>
          <w:lang w:val="es-CO" w:eastAsia="es-CO"/>
        </w:rPr>
        <w:t xml:space="preserve"> </w:t>
      </w:r>
      <w:r w:rsidR="0074325C" w:rsidRPr="00634EB3">
        <w:rPr>
          <w:rFonts w:ascii="Arial" w:hAnsi="Arial" w:cs="Arial"/>
          <w:color w:val="000000"/>
          <w:sz w:val="24"/>
          <w:szCs w:val="24"/>
          <w:lang w:val="es-CO" w:eastAsia="es-CO"/>
        </w:rPr>
        <w:t>en cuyo caso,</w:t>
      </w:r>
      <w:r w:rsidRPr="00634EB3">
        <w:rPr>
          <w:rFonts w:ascii="Arial" w:hAnsi="Arial" w:cs="Arial"/>
          <w:color w:val="000000"/>
          <w:sz w:val="24"/>
          <w:szCs w:val="24"/>
          <w:lang w:val="es-CO" w:eastAsia="es-CO"/>
        </w:rPr>
        <w:t xml:space="preserve"> en razón a la calidad de la parte, debe</w:t>
      </w:r>
      <w:r w:rsidR="0074325C" w:rsidRPr="00634EB3">
        <w:rPr>
          <w:rFonts w:ascii="Arial" w:hAnsi="Arial" w:cs="Arial"/>
          <w:color w:val="000000"/>
          <w:sz w:val="24"/>
          <w:szCs w:val="24"/>
          <w:lang w:val="es-CO" w:eastAsia="es-CO"/>
        </w:rPr>
        <w:t>rá</w:t>
      </w:r>
      <w:r w:rsidRPr="00634EB3">
        <w:rPr>
          <w:rFonts w:ascii="Arial" w:hAnsi="Arial" w:cs="Arial"/>
          <w:color w:val="000000"/>
          <w:sz w:val="24"/>
          <w:szCs w:val="24"/>
          <w:lang w:val="es-CO" w:eastAsia="es-CO"/>
        </w:rPr>
        <w:t>, si lo desea</w:t>
      </w:r>
      <w:r w:rsidR="0074325C" w:rsidRPr="00634EB3">
        <w:rPr>
          <w:rFonts w:ascii="Arial" w:hAnsi="Arial" w:cs="Arial"/>
          <w:color w:val="000000"/>
          <w:sz w:val="24"/>
          <w:szCs w:val="24"/>
          <w:lang w:val="es-CO" w:eastAsia="es-CO"/>
        </w:rPr>
        <w:t>,</w:t>
      </w:r>
      <w:r w:rsidRPr="00634EB3">
        <w:rPr>
          <w:rFonts w:ascii="Arial" w:hAnsi="Arial" w:cs="Arial"/>
          <w:color w:val="000000"/>
          <w:sz w:val="24"/>
          <w:szCs w:val="24"/>
          <w:lang w:val="es-CO" w:eastAsia="es-CO"/>
        </w:rPr>
        <w:t xml:space="preserve"> presentar la respectiva demanda</w:t>
      </w:r>
      <w:r w:rsidR="0074325C" w:rsidRPr="00634EB3">
        <w:rPr>
          <w:rFonts w:ascii="Arial" w:hAnsi="Arial" w:cs="Arial"/>
          <w:color w:val="000000"/>
          <w:sz w:val="24"/>
          <w:szCs w:val="24"/>
          <w:lang w:val="es-CO" w:eastAsia="es-CO"/>
        </w:rPr>
        <w:t xml:space="preserve">; pero </w:t>
      </w:r>
      <w:r w:rsidRPr="00634EB3">
        <w:rPr>
          <w:rFonts w:ascii="Arial" w:hAnsi="Arial" w:cs="Arial"/>
          <w:color w:val="000000"/>
          <w:sz w:val="24"/>
          <w:szCs w:val="24"/>
          <w:lang w:val="es-CO" w:eastAsia="es-CO"/>
        </w:rPr>
        <w:t xml:space="preserve">no ser convocado de manera forzosa por la judicatura. </w:t>
      </w:r>
    </w:p>
    <w:p w:rsidR="00E101C3" w:rsidRPr="00634EB3" w:rsidRDefault="00E101C3" w:rsidP="00634EB3">
      <w:pPr>
        <w:spacing w:line="276" w:lineRule="auto"/>
        <w:contextualSpacing/>
        <w:jc w:val="both"/>
        <w:rPr>
          <w:rFonts w:ascii="Arial" w:hAnsi="Arial" w:cs="Arial"/>
          <w:color w:val="000000"/>
          <w:sz w:val="24"/>
          <w:szCs w:val="24"/>
          <w:lang w:val="es-CO" w:eastAsia="es-CO"/>
        </w:rPr>
      </w:pPr>
    </w:p>
    <w:p w:rsidR="00C06206" w:rsidRPr="00634EB3" w:rsidRDefault="0074325C" w:rsidP="00634EB3">
      <w:pPr>
        <w:spacing w:line="276" w:lineRule="auto"/>
        <w:contextualSpacing/>
        <w:jc w:val="both"/>
        <w:rPr>
          <w:rFonts w:ascii="Arial" w:hAnsi="Arial" w:cs="Arial"/>
          <w:sz w:val="24"/>
          <w:szCs w:val="24"/>
          <w:lang w:val="es-CO"/>
        </w:rPr>
      </w:pPr>
      <w:r w:rsidRPr="00634EB3">
        <w:rPr>
          <w:rFonts w:ascii="Arial" w:hAnsi="Arial" w:cs="Arial"/>
          <w:color w:val="000000"/>
          <w:sz w:val="24"/>
          <w:szCs w:val="24"/>
          <w:lang w:val="es-CO" w:eastAsia="es-CO"/>
        </w:rPr>
        <w:t xml:space="preserve">Finalmente, se advierte que la preocupación puesta en evidencia por </w:t>
      </w:r>
      <w:proofErr w:type="spellStart"/>
      <w:r w:rsidRPr="00634EB3">
        <w:rPr>
          <w:rFonts w:ascii="Arial" w:hAnsi="Arial" w:cs="Arial"/>
          <w:color w:val="000000"/>
          <w:sz w:val="24"/>
          <w:szCs w:val="24"/>
          <w:lang w:val="es-CO" w:eastAsia="es-CO"/>
        </w:rPr>
        <w:t>Colfondos</w:t>
      </w:r>
      <w:proofErr w:type="spellEnd"/>
      <w:r w:rsidR="00AC257E" w:rsidRPr="00634EB3">
        <w:rPr>
          <w:rFonts w:ascii="Arial" w:hAnsi="Arial" w:cs="Arial"/>
          <w:color w:val="000000"/>
          <w:sz w:val="24"/>
          <w:szCs w:val="24"/>
          <w:lang w:val="es-CO" w:eastAsia="es-CO"/>
        </w:rPr>
        <w:t xml:space="preserve"> S</w:t>
      </w:r>
      <w:r w:rsidR="00634EB3">
        <w:rPr>
          <w:rFonts w:ascii="Arial" w:hAnsi="Arial" w:cs="Arial"/>
          <w:color w:val="000000"/>
          <w:sz w:val="24"/>
          <w:szCs w:val="24"/>
          <w:lang w:val="es-CO" w:eastAsia="es-CO"/>
        </w:rPr>
        <w:t>.</w:t>
      </w:r>
      <w:r w:rsidR="00AC257E" w:rsidRPr="00634EB3">
        <w:rPr>
          <w:rFonts w:ascii="Arial" w:hAnsi="Arial" w:cs="Arial"/>
          <w:color w:val="000000"/>
          <w:sz w:val="24"/>
          <w:szCs w:val="24"/>
          <w:lang w:val="es-CO" w:eastAsia="es-CO"/>
        </w:rPr>
        <w:t>A</w:t>
      </w:r>
      <w:r w:rsidR="00634EB3">
        <w:rPr>
          <w:rFonts w:ascii="Arial" w:hAnsi="Arial" w:cs="Arial"/>
          <w:color w:val="000000"/>
          <w:sz w:val="24"/>
          <w:szCs w:val="24"/>
          <w:lang w:val="es-CO" w:eastAsia="es-CO"/>
        </w:rPr>
        <w:t>.</w:t>
      </w:r>
      <w:r w:rsidR="00AC257E" w:rsidRPr="00634EB3">
        <w:rPr>
          <w:rFonts w:ascii="Arial" w:hAnsi="Arial" w:cs="Arial"/>
          <w:color w:val="000000"/>
          <w:sz w:val="24"/>
          <w:szCs w:val="24"/>
          <w:lang w:val="es-CO" w:eastAsia="es-CO"/>
        </w:rPr>
        <w:t xml:space="preserve"> Pensiones y Cesantías</w:t>
      </w:r>
      <w:r w:rsidRPr="00634EB3">
        <w:rPr>
          <w:rFonts w:ascii="Arial" w:hAnsi="Arial" w:cs="Arial"/>
          <w:color w:val="000000"/>
          <w:sz w:val="24"/>
          <w:szCs w:val="24"/>
          <w:lang w:val="es-CO" w:eastAsia="es-CO"/>
        </w:rPr>
        <w:t xml:space="preserve">, es precisamente </w:t>
      </w:r>
      <w:r w:rsidR="00AC257E" w:rsidRPr="00634EB3">
        <w:rPr>
          <w:rFonts w:ascii="Arial" w:hAnsi="Arial" w:cs="Arial"/>
          <w:color w:val="000000"/>
          <w:sz w:val="24"/>
          <w:szCs w:val="24"/>
          <w:lang w:val="es-CO" w:eastAsia="es-CO"/>
        </w:rPr>
        <w:t xml:space="preserve">el </w:t>
      </w:r>
      <w:r w:rsidRPr="00634EB3">
        <w:rPr>
          <w:rFonts w:ascii="Arial" w:hAnsi="Arial" w:cs="Arial"/>
          <w:color w:val="000000"/>
          <w:sz w:val="24"/>
          <w:szCs w:val="24"/>
          <w:lang w:val="es-CO" w:eastAsia="es-CO"/>
        </w:rPr>
        <w:t>tema a debatirse en este proceso</w:t>
      </w:r>
      <w:r w:rsidR="00AC257E" w:rsidRPr="00634EB3">
        <w:rPr>
          <w:rFonts w:ascii="Arial" w:hAnsi="Arial" w:cs="Arial"/>
          <w:color w:val="000000"/>
          <w:sz w:val="24"/>
          <w:szCs w:val="24"/>
          <w:lang w:val="es-CO" w:eastAsia="es-CO"/>
        </w:rPr>
        <w:t>;</w:t>
      </w:r>
      <w:r w:rsidRPr="00634EB3">
        <w:rPr>
          <w:rFonts w:ascii="Arial" w:hAnsi="Arial" w:cs="Arial"/>
          <w:color w:val="000000"/>
          <w:sz w:val="24"/>
          <w:szCs w:val="24"/>
          <w:lang w:val="es-CO" w:eastAsia="es-CO"/>
        </w:rPr>
        <w:t xml:space="preserve"> lo que debilita su planteamiento de la integración del contradictorio necesario con la </w:t>
      </w:r>
      <w:proofErr w:type="spellStart"/>
      <w:r w:rsidRPr="00634EB3">
        <w:rPr>
          <w:rFonts w:ascii="Arial" w:hAnsi="Arial" w:cs="Arial"/>
          <w:color w:val="000000"/>
          <w:sz w:val="24"/>
          <w:szCs w:val="24"/>
          <w:lang w:val="es-CO" w:eastAsia="es-CO"/>
        </w:rPr>
        <w:t>Fiduprevisora</w:t>
      </w:r>
      <w:proofErr w:type="spellEnd"/>
      <w:r w:rsidRPr="00634EB3">
        <w:rPr>
          <w:rFonts w:ascii="Arial" w:hAnsi="Arial" w:cs="Arial"/>
          <w:color w:val="000000"/>
          <w:sz w:val="24"/>
          <w:szCs w:val="24"/>
          <w:lang w:val="es-CO" w:eastAsia="es-CO"/>
        </w:rPr>
        <w:t>, en su calidad de administradora de las prestaciones sociales del magisterio</w:t>
      </w:r>
      <w:r w:rsidR="00AC257E" w:rsidRPr="00634EB3">
        <w:rPr>
          <w:rFonts w:ascii="Arial" w:hAnsi="Arial" w:cs="Arial"/>
          <w:color w:val="000000"/>
          <w:sz w:val="24"/>
          <w:szCs w:val="24"/>
          <w:lang w:val="es-CO" w:eastAsia="es-CO"/>
        </w:rPr>
        <w:t>; máxime que frente a ella, de admitirse su intervención en los términos solicitados por el recurrente, no se haría pronunciamiento a favor o en contra, situación que hace inane su intervención en el proceso</w:t>
      </w:r>
      <w:r w:rsidRPr="00634EB3">
        <w:rPr>
          <w:rFonts w:ascii="Arial" w:hAnsi="Arial" w:cs="Arial"/>
          <w:color w:val="000000"/>
          <w:sz w:val="24"/>
          <w:szCs w:val="24"/>
          <w:lang w:val="es-CO" w:eastAsia="es-CO"/>
        </w:rPr>
        <w:t xml:space="preserve">. </w:t>
      </w:r>
    </w:p>
    <w:p w:rsidR="00C06206" w:rsidRPr="00634EB3" w:rsidRDefault="00C06206" w:rsidP="00634EB3">
      <w:pPr>
        <w:tabs>
          <w:tab w:val="left" w:pos="-720"/>
        </w:tabs>
        <w:suppressAutoHyphens/>
        <w:spacing w:line="276" w:lineRule="auto"/>
        <w:contextualSpacing/>
        <w:jc w:val="both"/>
        <w:rPr>
          <w:rFonts w:ascii="Arial" w:hAnsi="Arial" w:cs="Arial"/>
          <w:b/>
          <w:spacing w:val="-2"/>
          <w:sz w:val="24"/>
          <w:szCs w:val="24"/>
          <w:lang w:val="es-CO"/>
        </w:rPr>
      </w:pPr>
    </w:p>
    <w:p w:rsidR="00C06206" w:rsidRPr="00634EB3" w:rsidRDefault="00C06206" w:rsidP="00634EB3">
      <w:pPr>
        <w:pStyle w:val="Sinespaciado"/>
        <w:spacing w:line="276" w:lineRule="auto"/>
        <w:contextualSpacing/>
        <w:jc w:val="center"/>
        <w:rPr>
          <w:rFonts w:ascii="Arial" w:hAnsi="Arial" w:cs="Arial"/>
          <w:b/>
          <w:lang w:val="es-CO"/>
        </w:rPr>
      </w:pPr>
      <w:r w:rsidRPr="00634EB3">
        <w:rPr>
          <w:rFonts w:ascii="Arial" w:hAnsi="Arial" w:cs="Arial"/>
          <w:b/>
          <w:lang w:val="es-CO"/>
        </w:rPr>
        <w:t>CONCLUSIÓN</w:t>
      </w:r>
    </w:p>
    <w:p w:rsidR="00C06206" w:rsidRPr="00634EB3" w:rsidRDefault="00C06206" w:rsidP="00634EB3">
      <w:pPr>
        <w:pStyle w:val="Sinespaciado"/>
        <w:spacing w:line="276" w:lineRule="auto"/>
        <w:contextualSpacing/>
        <w:jc w:val="center"/>
        <w:rPr>
          <w:rFonts w:ascii="Arial" w:hAnsi="Arial" w:cs="Arial"/>
          <w:b/>
          <w:lang w:val="es-CO"/>
        </w:rPr>
      </w:pPr>
    </w:p>
    <w:p w:rsidR="0074325C" w:rsidRPr="00634EB3" w:rsidRDefault="00C06206" w:rsidP="00634EB3">
      <w:pPr>
        <w:pStyle w:val="Sinespaciado"/>
        <w:tabs>
          <w:tab w:val="left" w:pos="567"/>
        </w:tabs>
        <w:spacing w:line="276" w:lineRule="auto"/>
        <w:contextualSpacing/>
        <w:jc w:val="both"/>
        <w:rPr>
          <w:rFonts w:ascii="Arial" w:hAnsi="Arial" w:cs="Arial"/>
          <w:lang w:val="es-CO"/>
        </w:rPr>
      </w:pPr>
      <w:r w:rsidRPr="00634EB3">
        <w:rPr>
          <w:rFonts w:ascii="Arial" w:hAnsi="Arial" w:cs="Arial"/>
          <w:lang w:val="es-CO"/>
        </w:rPr>
        <w:t xml:space="preserve">En </w:t>
      </w:r>
      <w:r w:rsidR="0074325C" w:rsidRPr="00634EB3">
        <w:rPr>
          <w:rFonts w:ascii="Arial" w:hAnsi="Arial" w:cs="Arial"/>
          <w:lang w:val="es-CO"/>
        </w:rPr>
        <w:t xml:space="preserve">armonía con lo mencionado, se confirmará el auto recurrido, se impondrán costas </w:t>
      </w:r>
      <w:r w:rsidR="005F42EB" w:rsidRPr="00634EB3">
        <w:rPr>
          <w:rFonts w:ascii="Arial" w:hAnsi="Arial" w:cs="Arial"/>
          <w:lang w:val="es-CO"/>
        </w:rPr>
        <w:t xml:space="preserve">en esta instancia </w:t>
      </w:r>
      <w:r w:rsidR="0074325C" w:rsidRPr="00634EB3">
        <w:rPr>
          <w:rFonts w:ascii="Arial" w:hAnsi="Arial" w:cs="Arial"/>
          <w:lang w:val="es-CO"/>
        </w:rPr>
        <w:t>a cargo del recurrente y a favor de la parte actora</w:t>
      </w:r>
      <w:r w:rsidR="005F42EB" w:rsidRPr="00634EB3">
        <w:rPr>
          <w:rFonts w:ascii="Arial" w:hAnsi="Arial" w:cs="Arial"/>
          <w:lang w:val="es-CO"/>
        </w:rPr>
        <w:t xml:space="preserve"> (art. 365,  </w:t>
      </w:r>
      <w:proofErr w:type="spellStart"/>
      <w:r w:rsidR="005F42EB" w:rsidRPr="00634EB3">
        <w:rPr>
          <w:rFonts w:ascii="Arial" w:hAnsi="Arial" w:cs="Arial"/>
          <w:lang w:val="es-CO"/>
        </w:rPr>
        <w:t>num</w:t>
      </w:r>
      <w:proofErr w:type="spellEnd"/>
      <w:r w:rsidR="005F42EB" w:rsidRPr="00634EB3">
        <w:rPr>
          <w:rFonts w:ascii="Arial" w:hAnsi="Arial" w:cs="Arial"/>
          <w:lang w:val="es-CO"/>
        </w:rPr>
        <w:t xml:space="preserve"> 3 </w:t>
      </w:r>
      <w:proofErr w:type="spellStart"/>
      <w:r w:rsidR="005F42EB" w:rsidRPr="00634EB3">
        <w:rPr>
          <w:rFonts w:ascii="Arial" w:hAnsi="Arial" w:cs="Arial"/>
          <w:lang w:val="es-CO"/>
        </w:rPr>
        <w:t>CGP</w:t>
      </w:r>
      <w:proofErr w:type="spellEnd"/>
      <w:r w:rsidR="005F42EB" w:rsidRPr="00634EB3">
        <w:rPr>
          <w:rFonts w:ascii="Arial" w:hAnsi="Arial" w:cs="Arial"/>
          <w:lang w:val="es-CO"/>
        </w:rPr>
        <w:t>)</w:t>
      </w:r>
      <w:r w:rsidR="0074325C" w:rsidRPr="00634EB3">
        <w:rPr>
          <w:rFonts w:ascii="Arial" w:hAnsi="Arial" w:cs="Arial"/>
          <w:lang w:val="es-CO"/>
        </w:rPr>
        <w:t xml:space="preserve"> y se dispondrá la  devolución del expediente a su lugar de origen.</w:t>
      </w:r>
    </w:p>
    <w:p w:rsidR="00C06206" w:rsidRPr="00634EB3" w:rsidRDefault="0074325C" w:rsidP="00634EB3">
      <w:pPr>
        <w:pStyle w:val="Sinespaciado"/>
        <w:tabs>
          <w:tab w:val="left" w:pos="567"/>
        </w:tabs>
        <w:spacing w:line="276" w:lineRule="auto"/>
        <w:contextualSpacing/>
        <w:jc w:val="both"/>
        <w:rPr>
          <w:rFonts w:ascii="Arial" w:hAnsi="Arial" w:cs="Arial"/>
          <w:lang w:val="es-CO"/>
        </w:rPr>
      </w:pPr>
      <w:r w:rsidRPr="00634EB3">
        <w:rPr>
          <w:rFonts w:ascii="Arial" w:hAnsi="Arial" w:cs="Arial"/>
          <w:lang w:val="es-CO"/>
        </w:rPr>
        <w:t xml:space="preserve">  </w:t>
      </w:r>
    </w:p>
    <w:p w:rsidR="00C06206" w:rsidRPr="00634EB3" w:rsidRDefault="00C06206" w:rsidP="00634EB3">
      <w:pPr>
        <w:tabs>
          <w:tab w:val="left" w:pos="-720"/>
        </w:tabs>
        <w:suppressAutoHyphens/>
        <w:spacing w:line="276" w:lineRule="auto"/>
        <w:contextualSpacing/>
        <w:jc w:val="center"/>
        <w:rPr>
          <w:rFonts w:ascii="Arial" w:hAnsi="Arial" w:cs="Arial"/>
          <w:b/>
          <w:sz w:val="24"/>
          <w:szCs w:val="24"/>
          <w:lang w:val="es-CO"/>
        </w:rPr>
      </w:pPr>
      <w:r w:rsidRPr="00634EB3">
        <w:rPr>
          <w:rFonts w:ascii="Arial" w:hAnsi="Arial" w:cs="Arial"/>
          <w:b/>
          <w:sz w:val="24"/>
          <w:szCs w:val="24"/>
          <w:lang w:val="es-CO"/>
        </w:rPr>
        <w:t>DECISIÓN</w:t>
      </w:r>
    </w:p>
    <w:p w:rsidR="00C06206" w:rsidRPr="00634EB3" w:rsidRDefault="00C06206" w:rsidP="00634EB3">
      <w:pPr>
        <w:tabs>
          <w:tab w:val="left" w:pos="-720"/>
        </w:tabs>
        <w:suppressAutoHyphens/>
        <w:spacing w:line="276" w:lineRule="auto"/>
        <w:contextualSpacing/>
        <w:jc w:val="center"/>
        <w:rPr>
          <w:rFonts w:ascii="Arial" w:hAnsi="Arial" w:cs="Arial"/>
          <w:b/>
          <w:sz w:val="24"/>
          <w:szCs w:val="24"/>
          <w:lang w:val="es-CO"/>
        </w:rPr>
      </w:pPr>
    </w:p>
    <w:p w:rsidR="00C06206" w:rsidRPr="00634EB3" w:rsidRDefault="00C06206" w:rsidP="00634EB3">
      <w:pPr>
        <w:spacing w:line="276" w:lineRule="auto"/>
        <w:contextualSpacing/>
        <w:jc w:val="both"/>
        <w:rPr>
          <w:rFonts w:ascii="Arial" w:hAnsi="Arial" w:cs="Arial"/>
          <w:sz w:val="24"/>
          <w:szCs w:val="24"/>
          <w:lang w:val="es-CO"/>
        </w:rPr>
      </w:pPr>
      <w:r w:rsidRPr="00634EB3">
        <w:rPr>
          <w:rFonts w:ascii="Arial" w:hAnsi="Arial" w:cs="Arial"/>
          <w:sz w:val="24"/>
          <w:szCs w:val="24"/>
          <w:lang w:val="es-CO"/>
        </w:rPr>
        <w:t>En mérito de lo expuesto, el</w:t>
      </w:r>
      <w:r w:rsidRPr="00634EB3">
        <w:rPr>
          <w:rFonts w:ascii="Arial" w:hAnsi="Arial" w:cs="Arial"/>
          <w:b/>
          <w:sz w:val="24"/>
          <w:szCs w:val="24"/>
          <w:lang w:val="es-CO"/>
        </w:rPr>
        <w:t xml:space="preserve"> TRIBUNAL SUPERIOR DEL DISTRITO JUDICIAL DE PEREIRA (Risaralda) – SALA </w:t>
      </w:r>
      <w:r w:rsidR="00634EB3">
        <w:rPr>
          <w:rFonts w:ascii="Arial" w:hAnsi="Arial" w:cs="Arial"/>
          <w:b/>
          <w:sz w:val="24"/>
          <w:szCs w:val="24"/>
          <w:lang w:val="es-CO"/>
        </w:rPr>
        <w:t>CUARTA DE DECISIÓN LABORAL</w:t>
      </w:r>
      <w:r w:rsidRPr="00634EB3">
        <w:rPr>
          <w:rFonts w:ascii="Arial" w:hAnsi="Arial" w:cs="Arial"/>
          <w:sz w:val="24"/>
          <w:szCs w:val="24"/>
          <w:lang w:val="es-CO"/>
        </w:rPr>
        <w:t>,</w:t>
      </w:r>
    </w:p>
    <w:p w:rsidR="00C06206" w:rsidRPr="00634EB3" w:rsidRDefault="00C06206" w:rsidP="00634EB3">
      <w:pPr>
        <w:spacing w:line="276" w:lineRule="auto"/>
        <w:contextualSpacing/>
        <w:jc w:val="both"/>
        <w:rPr>
          <w:rFonts w:ascii="Arial" w:hAnsi="Arial" w:cs="Arial"/>
          <w:sz w:val="24"/>
          <w:szCs w:val="24"/>
          <w:lang w:val="es-CO"/>
        </w:rPr>
      </w:pPr>
    </w:p>
    <w:p w:rsidR="00C06206" w:rsidRPr="00634EB3" w:rsidRDefault="00C06206" w:rsidP="00634EB3">
      <w:pPr>
        <w:spacing w:line="276" w:lineRule="auto"/>
        <w:contextualSpacing/>
        <w:jc w:val="center"/>
        <w:rPr>
          <w:rFonts w:ascii="Arial" w:hAnsi="Arial" w:cs="Arial"/>
          <w:b/>
          <w:sz w:val="24"/>
          <w:szCs w:val="24"/>
          <w:lang w:val="es-CO"/>
        </w:rPr>
      </w:pPr>
      <w:r w:rsidRPr="00634EB3">
        <w:rPr>
          <w:rFonts w:ascii="Arial" w:hAnsi="Arial" w:cs="Arial"/>
          <w:b/>
          <w:sz w:val="24"/>
          <w:szCs w:val="24"/>
          <w:lang w:val="es-CO"/>
        </w:rPr>
        <w:t>RESUELVE</w:t>
      </w:r>
    </w:p>
    <w:p w:rsidR="00C06206" w:rsidRPr="00634EB3" w:rsidRDefault="00C06206" w:rsidP="00634EB3">
      <w:pPr>
        <w:pStyle w:val="Sinespaciado"/>
        <w:spacing w:line="276" w:lineRule="auto"/>
        <w:contextualSpacing/>
        <w:rPr>
          <w:rFonts w:ascii="Arial" w:hAnsi="Arial" w:cs="Arial"/>
          <w:lang w:val="es-CO"/>
        </w:rPr>
      </w:pPr>
      <w:r w:rsidRPr="00634EB3">
        <w:rPr>
          <w:rFonts w:ascii="Arial" w:hAnsi="Arial" w:cs="Arial"/>
          <w:lang w:val="es-CO"/>
        </w:rPr>
        <w:t xml:space="preserve"> </w:t>
      </w:r>
    </w:p>
    <w:p w:rsidR="0066559F" w:rsidRPr="00634EB3" w:rsidRDefault="00C06206" w:rsidP="00634EB3">
      <w:pPr>
        <w:spacing w:line="276" w:lineRule="auto"/>
        <w:contextualSpacing/>
        <w:jc w:val="both"/>
        <w:rPr>
          <w:rFonts w:ascii="Arial" w:hAnsi="Arial" w:cs="Arial"/>
          <w:bCs/>
          <w:iCs/>
          <w:sz w:val="24"/>
          <w:szCs w:val="24"/>
          <w:lang w:val="es-CO"/>
        </w:rPr>
      </w:pPr>
      <w:r w:rsidRPr="00634EB3">
        <w:rPr>
          <w:rFonts w:ascii="Arial" w:hAnsi="Arial" w:cs="Arial"/>
          <w:b/>
          <w:sz w:val="24"/>
          <w:szCs w:val="24"/>
          <w:lang w:val="es-CO"/>
        </w:rPr>
        <w:t xml:space="preserve">PRIMERO: </w:t>
      </w:r>
      <w:r w:rsidR="0074325C" w:rsidRPr="00634EB3">
        <w:rPr>
          <w:rFonts w:ascii="Arial" w:hAnsi="Arial" w:cs="Arial"/>
          <w:b/>
          <w:sz w:val="24"/>
          <w:szCs w:val="24"/>
          <w:lang w:val="es-CO"/>
        </w:rPr>
        <w:t xml:space="preserve">CONFIRMAR </w:t>
      </w:r>
      <w:r w:rsidR="0074325C" w:rsidRPr="00634EB3">
        <w:rPr>
          <w:rFonts w:ascii="Arial" w:hAnsi="Arial" w:cs="Arial"/>
          <w:sz w:val="24"/>
          <w:szCs w:val="24"/>
          <w:lang w:val="es-CO"/>
        </w:rPr>
        <w:t xml:space="preserve">el auto </w:t>
      </w:r>
      <w:r w:rsidR="0066559F" w:rsidRPr="00634EB3">
        <w:rPr>
          <w:rFonts w:ascii="Arial" w:hAnsi="Arial" w:cs="Arial"/>
          <w:bCs/>
          <w:color w:val="000000"/>
          <w:sz w:val="24"/>
          <w:szCs w:val="24"/>
          <w:lang w:val="es-CO" w:eastAsia="es-CO"/>
        </w:rPr>
        <w:t>p</w:t>
      </w:r>
      <w:r w:rsidR="0066559F" w:rsidRPr="00634EB3">
        <w:rPr>
          <w:rFonts w:ascii="Arial" w:hAnsi="Arial" w:cs="Arial"/>
          <w:sz w:val="24"/>
          <w:szCs w:val="24"/>
          <w:lang w:val="es-CO"/>
        </w:rPr>
        <w:t>roferido el 18-07-2016 por el Juzgado Tercero Laboral del Circuito de Pereira, dentro del proceso que promueve Hildebrando Miguel Zambrano García</w:t>
      </w:r>
      <w:r w:rsidR="0066559F" w:rsidRPr="00634EB3">
        <w:rPr>
          <w:rFonts w:ascii="Arial" w:hAnsi="Arial" w:cs="Arial"/>
          <w:b/>
          <w:sz w:val="24"/>
          <w:szCs w:val="24"/>
          <w:lang w:val="es-CO"/>
        </w:rPr>
        <w:t xml:space="preserve"> </w:t>
      </w:r>
      <w:r w:rsidR="0066559F" w:rsidRPr="00634EB3">
        <w:rPr>
          <w:rFonts w:ascii="Arial" w:hAnsi="Arial" w:cs="Arial"/>
          <w:sz w:val="24"/>
          <w:szCs w:val="24"/>
          <w:lang w:val="es-CO"/>
        </w:rPr>
        <w:t xml:space="preserve">contra la Administradora Colombiana de Pensiones-Colpensiones, Nación –Ministerio de Hacienda y Crédito Público y </w:t>
      </w:r>
      <w:proofErr w:type="spellStart"/>
      <w:r w:rsidR="0066559F" w:rsidRPr="00634EB3">
        <w:rPr>
          <w:rFonts w:ascii="Arial" w:hAnsi="Arial" w:cs="Arial"/>
          <w:sz w:val="24"/>
          <w:szCs w:val="24"/>
          <w:lang w:val="es-CO"/>
        </w:rPr>
        <w:t>Colfondos</w:t>
      </w:r>
      <w:proofErr w:type="spellEnd"/>
      <w:r w:rsidR="0066559F" w:rsidRPr="00634EB3">
        <w:rPr>
          <w:rFonts w:ascii="Arial" w:hAnsi="Arial" w:cs="Arial"/>
          <w:sz w:val="24"/>
          <w:szCs w:val="24"/>
          <w:lang w:val="es-CO"/>
        </w:rPr>
        <w:t xml:space="preserve"> S</w:t>
      </w:r>
      <w:r w:rsidR="00634EB3">
        <w:rPr>
          <w:rFonts w:ascii="Arial" w:hAnsi="Arial" w:cs="Arial"/>
          <w:sz w:val="24"/>
          <w:szCs w:val="24"/>
          <w:lang w:val="es-CO"/>
        </w:rPr>
        <w:t>.</w:t>
      </w:r>
      <w:r w:rsidR="0066559F" w:rsidRPr="00634EB3">
        <w:rPr>
          <w:rFonts w:ascii="Arial" w:hAnsi="Arial" w:cs="Arial"/>
          <w:sz w:val="24"/>
          <w:szCs w:val="24"/>
          <w:lang w:val="es-CO"/>
        </w:rPr>
        <w:t>A</w:t>
      </w:r>
      <w:r w:rsidR="00634EB3">
        <w:rPr>
          <w:rFonts w:ascii="Arial" w:hAnsi="Arial" w:cs="Arial"/>
          <w:sz w:val="24"/>
          <w:szCs w:val="24"/>
          <w:lang w:val="es-CO"/>
        </w:rPr>
        <w:t>.</w:t>
      </w:r>
      <w:r w:rsidR="0066559F" w:rsidRPr="00634EB3">
        <w:rPr>
          <w:rFonts w:ascii="Arial" w:hAnsi="Arial" w:cs="Arial"/>
          <w:sz w:val="24"/>
          <w:szCs w:val="24"/>
          <w:lang w:val="es-CO"/>
        </w:rPr>
        <w:t xml:space="preserve"> Pensiones y Cesantías</w:t>
      </w:r>
      <w:r w:rsidR="0066559F" w:rsidRPr="00634EB3">
        <w:rPr>
          <w:rFonts w:ascii="Arial" w:hAnsi="Arial" w:cs="Arial"/>
          <w:b/>
          <w:sz w:val="24"/>
          <w:szCs w:val="24"/>
          <w:lang w:val="es-CO"/>
        </w:rPr>
        <w:t>.</w:t>
      </w:r>
    </w:p>
    <w:p w:rsidR="00C06206" w:rsidRPr="00634EB3" w:rsidRDefault="00C06206" w:rsidP="00634EB3">
      <w:pPr>
        <w:widowControl w:val="0"/>
        <w:autoSpaceDE w:val="0"/>
        <w:autoSpaceDN w:val="0"/>
        <w:adjustRightInd w:val="0"/>
        <w:spacing w:line="276" w:lineRule="auto"/>
        <w:contextualSpacing/>
        <w:jc w:val="both"/>
        <w:rPr>
          <w:rFonts w:ascii="Arial" w:hAnsi="Arial" w:cs="Arial"/>
          <w:b/>
          <w:sz w:val="24"/>
          <w:szCs w:val="24"/>
          <w:lang w:val="es-CO"/>
        </w:rPr>
      </w:pPr>
    </w:p>
    <w:p w:rsidR="0066559F" w:rsidRPr="00634EB3" w:rsidRDefault="00C06206" w:rsidP="00634EB3">
      <w:pPr>
        <w:tabs>
          <w:tab w:val="left" w:pos="-720"/>
        </w:tabs>
        <w:suppressAutoHyphens/>
        <w:spacing w:line="276" w:lineRule="auto"/>
        <w:contextualSpacing/>
        <w:jc w:val="both"/>
        <w:rPr>
          <w:rFonts w:ascii="Arial" w:hAnsi="Arial" w:cs="Arial"/>
          <w:spacing w:val="-2"/>
          <w:sz w:val="24"/>
          <w:szCs w:val="24"/>
          <w:lang w:val="es-CO"/>
        </w:rPr>
      </w:pPr>
      <w:r w:rsidRPr="00634EB3">
        <w:rPr>
          <w:rFonts w:ascii="Arial" w:hAnsi="Arial" w:cs="Arial"/>
          <w:b/>
          <w:spacing w:val="-2"/>
          <w:sz w:val="24"/>
          <w:szCs w:val="24"/>
          <w:lang w:val="es-CO"/>
        </w:rPr>
        <w:t xml:space="preserve">SEGUNDO: </w:t>
      </w:r>
      <w:r w:rsidR="0066559F" w:rsidRPr="00634EB3">
        <w:rPr>
          <w:rFonts w:ascii="Arial" w:hAnsi="Arial" w:cs="Arial"/>
          <w:b/>
          <w:spacing w:val="-2"/>
          <w:sz w:val="24"/>
          <w:szCs w:val="24"/>
          <w:lang w:val="es-CO"/>
        </w:rPr>
        <w:t xml:space="preserve">CONDENAR </w:t>
      </w:r>
      <w:r w:rsidR="0066559F" w:rsidRPr="00634EB3">
        <w:rPr>
          <w:rFonts w:ascii="Arial" w:hAnsi="Arial" w:cs="Arial"/>
          <w:spacing w:val="-2"/>
          <w:sz w:val="24"/>
          <w:szCs w:val="24"/>
          <w:lang w:val="es-CO"/>
        </w:rPr>
        <w:t xml:space="preserve">en costas en esta instancia a </w:t>
      </w:r>
      <w:proofErr w:type="spellStart"/>
      <w:r w:rsidR="0066559F" w:rsidRPr="00634EB3">
        <w:rPr>
          <w:rFonts w:ascii="Arial" w:hAnsi="Arial" w:cs="Arial"/>
          <w:spacing w:val="-2"/>
          <w:sz w:val="24"/>
          <w:szCs w:val="24"/>
          <w:lang w:val="es-CO"/>
        </w:rPr>
        <w:t>Colfondos</w:t>
      </w:r>
      <w:proofErr w:type="spellEnd"/>
      <w:r w:rsidR="0066559F" w:rsidRPr="00634EB3">
        <w:rPr>
          <w:rFonts w:ascii="Arial" w:hAnsi="Arial" w:cs="Arial"/>
          <w:spacing w:val="-2"/>
          <w:sz w:val="24"/>
          <w:szCs w:val="24"/>
          <w:lang w:val="es-CO"/>
        </w:rPr>
        <w:t xml:space="preserve"> S</w:t>
      </w:r>
      <w:r w:rsidR="00634EB3">
        <w:rPr>
          <w:rFonts w:ascii="Arial" w:hAnsi="Arial" w:cs="Arial"/>
          <w:spacing w:val="-2"/>
          <w:sz w:val="24"/>
          <w:szCs w:val="24"/>
          <w:lang w:val="es-CO"/>
        </w:rPr>
        <w:t>.</w:t>
      </w:r>
      <w:r w:rsidR="0066559F" w:rsidRPr="00634EB3">
        <w:rPr>
          <w:rFonts w:ascii="Arial" w:hAnsi="Arial" w:cs="Arial"/>
          <w:spacing w:val="-2"/>
          <w:sz w:val="24"/>
          <w:szCs w:val="24"/>
          <w:lang w:val="es-CO"/>
        </w:rPr>
        <w:t>A</w:t>
      </w:r>
      <w:r w:rsidR="00634EB3">
        <w:rPr>
          <w:rFonts w:ascii="Arial" w:hAnsi="Arial" w:cs="Arial"/>
          <w:spacing w:val="-2"/>
          <w:sz w:val="24"/>
          <w:szCs w:val="24"/>
          <w:lang w:val="es-CO"/>
        </w:rPr>
        <w:t>.</w:t>
      </w:r>
      <w:r w:rsidR="0066559F" w:rsidRPr="00634EB3">
        <w:rPr>
          <w:rFonts w:ascii="Arial" w:hAnsi="Arial" w:cs="Arial"/>
          <w:spacing w:val="-2"/>
          <w:sz w:val="24"/>
          <w:szCs w:val="24"/>
          <w:lang w:val="es-CO"/>
        </w:rPr>
        <w:t xml:space="preserve"> Pensiones y Cesantías a favor de la parte demandante. Las liquidará la primera instancia. </w:t>
      </w:r>
    </w:p>
    <w:p w:rsidR="0066559F" w:rsidRPr="00634EB3" w:rsidRDefault="0066559F" w:rsidP="00634EB3">
      <w:pPr>
        <w:tabs>
          <w:tab w:val="left" w:pos="-720"/>
        </w:tabs>
        <w:suppressAutoHyphens/>
        <w:spacing w:line="276" w:lineRule="auto"/>
        <w:contextualSpacing/>
        <w:jc w:val="both"/>
        <w:rPr>
          <w:rFonts w:ascii="Arial" w:hAnsi="Arial" w:cs="Arial"/>
          <w:b/>
          <w:spacing w:val="-2"/>
          <w:sz w:val="24"/>
          <w:szCs w:val="24"/>
          <w:lang w:val="es-CO"/>
        </w:rPr>
      </w:pPr>
    </w:p>
    <w:p w:rsidR="00C06206" w:rsidRPr="00634EB3" w:rsidRDefault="005C605C" w:rsidP="00634EB3">
      <w:pPr>
        <w:tabs>
          <w:tab w:val="left" w:pos="-720"/>
        </w:tabs>
        <w:suppressAutoHyphens/>
        <w:spacing w:line="276" w:lineRule="auto"/>
        <w:contextualSpacing/>
        <w:jc w:val="both"/>
        <w:rPr>
          <w:rFonts w:ascii="Arial" w:hAnsi="Arial" w:cs="Arial"/>
          <w:spacing w:val="-2"/>
          <w:sz w:val="24"/>
          <w:szCs w:val="24"/>
          <w:lang w:val="es-CO"/>
        </w:rPr>
      </w:pPr>
      <w:r w:rsidRPr="00634EB3">
        <w:rPr>
          <w:rFonts w:ascii="Arial" w:hAnsi="Arial" w:cs="Arial"/>
          <w:b/>
          <w:spacing w:val="-2"/>
          <w:sz w:val="24"/>
          <w:szCs w:val="24"/>
          <w:lang w:val="es-CO"/>
        </w:rPr>
        <w:t xml:space="preserve">TERCERO. </w:t>
      </w:r>
      <w:r w:rsidR="00C06206" w:rsidRPr="00634EB3">
        <w:rPr>
          <w:rFonts w:ascii="Arial" w:hAnsi="Arial" w:cs="Arial"/>
          <w:b/>
          <w:spacing w:val="-2"/>
          <w:sz w:val="24"/>
          <w:szCs w:val="24"/>
          <w:lang w:val="es-CO"/>
        </w:rPr>
        <w:t xml:space="preserve">DEVOLVER </w:t>
      </w:r>
      <w:r w:rsidR="00C06206" w:rsidRPr="00634EB3">
        <w:rPr>
          <w:rFonts w:ascii="Arial" w:hAnsi="Arial" w:cs="Arial"/>
          <w:spacing w:val="-2"/>
          <w:sz w:val="24"/>
          <w:szCs w:val="24"/>
          <w:lang w:val="es-CO"/>
        </w:rPr>
        <w:t xml:space="preserve">por secretaría el expediente al </w:t>
      </w:r>
      <w:r w:rsidRPr="00634EB3">
        <w:rPr>
          <w:rFonts w:ascii="Arial" w:hAnsi="Arial" w:cs="Arial"/>
          <w:spacing w:val="-2"/>
          <w:sz w:val="24"/>
          <w:szCs w:val="24"/>
          <w:lang w:val="es-CO"/>
        </w:rPr>
        <w:t>juzgado de origen</w:t>
      </w:r>
      <w:r w:rsidR="00C06206" w:rsidRPr="00634EB3">
        <w:rPr>
          <w:rFonts w:ascii="Arial" w:hAnsi="Arial" w:cs="Arial"/>
          <w:spacing w:val="-2"/>
          <w:sz w:val="24"/>
          <w:szCs w:val="24"/>
          <w:lang w:val="es-CO"/>
        </w:rPr>
        <w:t xml:space="preserve">. </w:t>
      </w:r>
    </w:p>
    <w:p w:rsidR="00C06206" w:rsidRPr="00634EB3" w:rsidRDefault="00C06206" w:rsidP="00634EB3">
      <w:pPr>
        <w:tabs>
          <w:tab w:val="left" w:pos="-720"/>
        </w:tabs>
        <w:suppressAutoHyphens/>
        <w:spacing w:line="276" w:lineRule="auto"/>
        <w:contextualSpacing/>
        <w:jc w:val="both"/>
        <w:rPr>
          <w:rFonts w:ascii="Arial" w:hAnsi="Arial" w:cs="Arial"/>
          <w:spacing w:val="-2"/>
          <w:sz w:val="24"/>
          <w:szCs w:val="24"/>
          <w:lang w:val="es-CO"/>
        </w:rPr>
      </w:pPr>
    </w:p>
    <w:p w:rsidR="00BF25EE" w:rsidRPr="00634EB3" w:rsidRDefault="00BF25EE" w:rsidP="00634EB3">
      <w:pPr>
        <w:spacing w:line="276" w:lineRule="auto"/>
        <w:contextualSpacing/>
        <w:jc w:val="both"/>
        <w:rPr>
          <w:rFonts w:ascii="Arial" w:hAnsi="Arial" w:cs="Arial"/>
          <w:bCs/>
          <w:iCs/>
          <w:sz w:val="24"/>
          <w:szCs w:val="24"/>
          <w:lang w:val="es-ES"/>
        </w:rPr>
      </w:pPr>
      <w:r w:rsidRPr="00634EB3">
        <w:rPr>
          <w:rFonts w:ascii="Arial" w:hAnsi="Arial" w:cs="Arial"/>
          <w:bCs/>
          <w:iCs/>
          <w:sz w:val="24"/>
          <w:szCs w:val="24"/>
          <w:lang w:val="es-ES"/>
        </w:rPr>
        <w:t>La anterior decisión queda notificada en estrados.</w:t>
      </w:r>
    </w:p>
    <w:p w:rsidR="00BF25EE" w:rsidRPr="00634EB3" w:rsidRDefault="00BF25EE" w:rsidP="00634EB3">
      <w:pPr>
        <w:spacing w:line="276" w:lineRule="auto"/>
        <w:contextualSpacing/>
        <w:rPr>
          <w:rFonts w:ascii="Arial" w:hAnsi="Arial" w:cs="Arial"/>
          <w:sz w:val="24"/>
          <w:szCs w:val="24"/>
          <w:lang w:val="es-CO"/>
        </w:rPr>
      </w:pPr>
    </w:p>
    <w:p w:rsidR="00BF25EE" w:rsidRPr="00634EB3" w:rsidRDefault="00BF25EE" w:rsidP="00634EB3">
      <w:pPr>
        <w:spacing w:line="276" w:lineRule="auto"/>
        <w:contextualSpacing/>
        <w:jc w:val="both"/>
        <w:rPr>
          <w:rFonts w:ascii="Arial" w:hAnsi="Arial" w:cs="Arial"/>
          <w:sz w:val="24"/>
          <w:szCs w:val="24"/>
          <w:lang w:val="es-CO"/>
        </w:rPr>
      </w:pPr>
      <w:r w:rsidRPr="00634EB3">
        <w:rPr>
          <w:rFonts w:ascii="Arial" w:hAnsi="Arial" w:cs="Arial"/>
          <w:sz w:val="24"/>
          <w:szCs w:val="24"/>
          <w:lang w:val="es-CO"/>
        </w:rPr>
        <w:t>No siendo otro el objeto de la presente audiencia, se eleva y firma esta acta por las personas que han intervenido.</w:t>
      </w:r>
    </w:p>
    <w:p w:rsidR="00BF25EE" w:rsidRPr="00634EB3" w:rsidRDefault="00BF25EE" w:rsidP="00634EB3">
      <w:pPr>
        <w:widowControl w:val="0"/>
        <w:autoSpaceDE w:val="0"/>
        <w:autoSpaceDN w:val="0"/>
        <w:adjustRightInd w:val="0"/>
        <w:spacing w:line="276" w:lineRule="auto"/>
        <w:contextualSpacing/>
        <w:jc w:val="both"/>
        <w:rPr>
          <w:rFonts w:ascii="Arial" w:hAnsi="Arial" w:cs="Arial"/>
          <w:sz w:val="24"/>
          <w:szCs w:val="24"/>
          <w:lang w:val="es-CO"/>
        </w:rPr>
      </w:pPr>
    </w:p>
    <w:p w:rsidR="00BF25EE" w:rsidRPr="00634EB3" w:rsidRDefault="00BF25EE" w:rsidP="00634EB3">
      <w:pPr>
        <w:widowControl w:val="0"/>
        <w:autoSpaceDE w:val="0"/>
        <w:autoSpaceDN w:val="0"/>
        <w:adjustRightInd w:val="0"/>
        <w:spacing w:line="276" w:lineRule="auto"/>
        <w:contextualSpacing/>
        <w:jc w:val="both"/>
        <w:rPr>
          <w:rFonts w:ascii="Arial" w:hAnsi="Arial" w:cs="Arial"/>
          <w:sz w:val="24"/>
          <w:szCs w:val="24"/>
          <w:lang w:val="es-CO"/>
        </w:rPr>
      </w:pPr>
      <w:r w:rsidRPr="00634EB3">
        <w:rPr>
          <w:rFonts w:ascii="Arial" w:hAnsi="Arial" w:cs="Arial"/>
          <w:sz w:val="24"/>
          <w:szCs w:val="24"/>
          <w:lang w:val="es-CO"/>
        </w:rPr>
        <w:t>Quienes integran la Sala,</w:t>
      </w:r>
    </w:p>
    <w:p w:rsidR="00BF25EE" w:rsidRPr="00634EB3" w:rsidRDefault="00BF25EE" w:rsidP="00634EB3">
      <w:pPr>
        <w:spacing w:line="276" w:lineRule="auto"/>
        <w:contextualSpacing/>
        <w:jc w:val="center"/>
        <w:rPr>
          <w:rFonts w:ascii="Arial" w:hAnsi="Arial" w:cs="Arial"/>
          <w:b/>
          <w:sz w:val="24"/>
          <w:szCs w:val="24"/>
          <w:lang w:val="es-CO"/>
        </w:rPr>
      </w:pPr>
    </w:p>
    <w:p w:rsidR="00BF25EE" w:rsidRPr="00634EB3" w:rsidRDefault="00BF25EE" w:rsidP="00634EB3">
      <w:pPr>
        <w:pStyle w:val="Sinespaciado"/>
        <w:spacing w:line="276" w:lineRule="auto"/>
        <w:contextualSpacing/>
        <w:jc w:val="center"/>
        <w:rPr>
          <w:rFonts w:ascii="Arial" w:hAnsi="Arial" w:cs="Arial"/>
          <w:b/>
        </w:rPr>
      </w:pPr>
    </w:p>
    <w:p w:rsidR="00BF25EE" w:rsidRPr="00634EB3" w:rsidRDefault="00BF25EE" w:rsidP="00634EB3">
      <w:pPr>
        <w:pStyle w:val="Sinespaciado"/>
        <w:spacing w:line="276" w:lineRule="auto"/>
        <w:contextualSpacing/>
        <w:jc w:val="center"/>
        <w:rPr>
          <w:rFonts w:ascii="Arial" w:hAnsi="Arial" w:cs="Arial"/>
          <w:b/>
        </w:rPr>
      </w:pPr>
    </w:p>
    <w:p w:rsidR="00BF25EE" w:rsidRPr="00634EB3" w:rsidRDefault="00BF25EE" w:rsidP="00634EB3">
      <w:pPr>
        <w:pStyle w:val="Sinespaciado"/>
        <w:spacing w:line="276" w:lineRule="auto"/>
        <w:contextualSpacing/>
        <w:jc w:val="center"/>
        <w:rPr>
          <w:rFonts w:ascii="Arial" w:hAnsi="Arial" w:cs="Arial"/>
          <w:b/>
        </w:rPr>
      </w:pPr>
      <w:r w:rsidRPr="00634EB3">
        <w:rPr>
          <w:rFonts w:ascii="Arial" w:hAnsi="Arial" w:cs="Arial"/>
          <w:b/>
        </w:rPr>
        <w:t>OLGA LUCÍA HOYOS SEPÚLVEDA</w:t>
      </w:r>
    </w:p>
    <w:p w:rsidR="00BF25EE" w:rsidRPr="00634EB3" w:rsidRDefault="00BF25EE" w:rsidP="00634EB3">
      <w:pPr>
        <w:pStyle w:val="Sinespaciado"/>
        <w:spacing w:line="276" w:lineRule="auto"/>
        <w:contextualSpacing/>
        <w:jc w:val="center"/>
        <w:rPr>
          <w:rFonts w:ascii="Arial" w:hAnsi="Arial" w:cs="Arial"/>
        </w:rPr>
      </w:pPr>
      <w:r w:rsidRPr="00634EB3">
        <w:rPr>
          <w:rFonts w:ascii="Arial" w:hAnsi="Arial" w:cs="Arial"/>
        </w:rPr>
        <w:t>Magistrada Ponente</w:t>
      </w:r>
    </w:p>
    <w:p w:rsidR="00BF25EE" w:rsidRPr="00634EB3" w:rsidRDefault="00BF25EE" w:rsidP="00634EB3">
      <w:pPr>
        <w:spacing w:line="276" w:lineRule="auto"/>
        <w:ind w:firstLine="900"/>
        <w:contextualSpacing/>
        <w:jc w:val="center"/>
        <w:rPr>
          <w:rFonts w:ascii="Arial" w:hAnsi="Arial" w:cs="Arial"/>
          <w:b/>
          <w:sz w:val="24"/>
          <w:szCs w:val="24"/>
          <w:lang w:val="es-ES"/>
        </w:rPr>
      </w:pPr>
    </w:p>
    <w:p w:rsidR="00BF25EE" w:rsidRPr="00634EB3" w:rsidRDefault="00BF25EE" w:rsidP="00634EB3">
      <w:pPr>
        <w:spacing w:line="276" w:lineRule="auto"/>
        <w:contextualSpacing/>
        <w:jc w:val="both"/>
        <w:rPr>
          <w:rFonts w:ascii="Arial" w:hAnsi="Arial" w:cs="Arial"/>
          <w:b/>
          <w:bCs/>
          <w:iCs/>
          <w:sz w:val="24"/>
          <w:szCs w:val="24"/>
          <w:lang w:val="es-ES"/>
        </w:rPr>
      </w:pPr>
    </w:p>
    <w:p w:rsidR="00BF25EE" w:rsidRPr="00634EB3" w:rsidRDefault="00BF25EE" w:rsidP="00634EB3">
      <w:pPr>
        <w:spacing w:line="276" w:lineRule="auto"/>
        <w:contextualSpacing/>
        <w:jc w:val="both"/>
        <w:rPr>
          <w:rFonts w:ascii="Arial" w:hAnsi="Arial" w:cs="Arial"/>
          <w:b/>
          <w:bCs/>
          <w:iCs/>
          <w:sz w:val="24"/>
          <w:szCs w:val="24"/>
          <w:lang w:val="es-ES"/>
        </w:rPr>
      </w:pPr>
    </w:p>
    <w:p w:rsidR="00634EB3" w:rsidRDefault="00634EB3" w:rsidP="00634EB3">
      <w:pPr>
        <w:spacing w:line="276" w:lineRule="auto"/>
        <w:contextualSpacing/>
        <w:jc w:val="both"/>
        <w:rPr>
          <w:rFonts w:ascii="Arial" w:hAnsi="Arial" w:cs="Arial"/>
          <w:b/>
          <w:bCs/>
          <w:iCs/>
          <w:sz w:val="24"/>
          <w:szCs w:val="24"/>
          <w:lang w:val="es-ES"/>
        </w:rPr>
      </w:pPr>
    </w:p>
    <w:p w:rsidR="00634EB3" w:rsidRDefault="00634EB3" w:rsidP="00634EB3">
      <w:pPr>
        <w:spacing w:line="276" w:lineRule="auto"/>
        <w:contextualSpacing/>
        <w:jc w:val="both"/>
        <w:rPr>
          <w:rFonts w:ascii="Arial" w:hAnsi="Arial" w:cs="Arial"/>
          <w:b/>
          <w:bCs/>
          <w:iCs/>
          <w:sz w:val="24"/>
          <w:szCs w:val="24"/>
          <w:lang w:val="es-ES"/>
        </w:rPr>
      </w:pPr>
    </w:p>
    <w:p w:rsidR="00BF25EE" w:rsidRPr="00634EB3" w:rsidRDefault="00BF25EE" w:rsidP="00634EB3">
      <w:pPr>
        <w:spacing w:line="276" w:lineRule="auto"/>
        <w:contextualSpacing/>
        <w:jc w:val="both"/>
        <w:rPr>
          <w:rFonts w:ascii="Arial" w:hAnsi="Arial" w:cs="Arial"/>
          <w:sz w:val="24"/>
          <w:szCs w:val="24"/>
          <w:lang w:val="es-ES"/>
        </w:rPr>
      </w:pPr>
      <w:r w:rsidRPr="00634EB3">
        <w:rPr>
          <w:rFonts w:ascii="Arial" w:hAnsi="Arial" w:cs="Arial"/>
          <w:b/>
          <w:bCs/>
          <w:iCs/>
          <w:sz w:val="24"/>
          <w:szCs w:val="24"/>
          <w:lang w:val="es-ES"/>
        </w:rPr>
        <w:t>JULIO CÉSAR SALAZAR MUÑOZ</w:t>
      </w:r>
      <w:r w:rsidRPr="00634EB3">
        <w:rPr>
          <w:rFonts w:ascii="Arial" w:hAnsi="Arial" w:cs="Arial"/>
          <w:sz w:val="24"/>
          <w:szCs w:val="24"/>
          <w:lang w:val="es-ES"/>
        </w:rPr>
        <w:tab/>
      </w:r>
      <w:r w:rsidRPr="00634EB3">
        <w:rPr>
          <w:rFonts w:ascii="Arial" w:hAnsi="Arial" w:cs="Arial"/>
          <w:sz w:val="24"/>
          <w:szCs w:val="24"/>
          <w:lang w:val="es-ES"/>
        </w:rPr>
        <w:tab/>
      </w:r>
      <w:r w:rsidRPr="00634EB3">
        <w:rPr>
          <w:rFonts w:ascii="Arial" w:hAnsi="Arial" w:cs="Arial"/>
          <w:b/>
          <w:bCs/>
          <w:iCs/>
          <w:sz w:val="24"/>
          <w:szCs w:val="24"/>
          <w:lang w:val="es-ES"/>
        </w:rPr>
        <w:t xml:space="preserve">ANA LUCÍA CAICEDO CALDERÓN                      </w:t>
      </w:r>
    </w:p>
    <w:p w:rsidR="00BF25EE" w:rsidRPr="00634EB3" w:rsidRDefault="00BF25EE" w:rsidP="00634EB3">
      <w:pPr>
        <w:spacing w:line="276" w:lineRule="auto"/>
        <w:contextualSpacing/>
        <w:jc w:val="both"/>
        <w:rPr>
          <w:rFonts w:ascii="Arial" w:hAnsi="Arial" w:cs="Arial"/>
          <w:sz w:val="24"/>
          <w:szCs w:val="24"/>
          <w:lang w:val="es-ES"/>
        </w:rPr>
      </w:pPr>
      <w:r w:rsidRPr="00634EB3">
        <w:rPr>
          <w:rFonts w:ascii="Arial" w:hAnsi="Arial" w:cs="Arial"/>
          <w:sz w:val="24"/>
          <w:szCs w:val="24"/>
          <w:lang w:val="es-ES"/>
        </w:rPr>
        <w:t xml:space="preserve">                   Magistrado                                                             Magistrada </w:t>
      </w:r>
    </w:p>
    <w:p w:rsidR="00BF25EE" w:rsidRPr="00634EB3" w:rsidRDefault="00BF25EE" w:rsidP="00634EB3">
      <w:pPr>
        <w:spacing w:line="276" w:lineRule="auto"/>
        <w:contextualSpacing/>
        <w:jc w:val="both"/>
        <w:rPr>
          <w:rFonts w:ascii="Arial" w:hAnsi="Arial" w:cs="Arial"/>
          <w:sz w:val="24"/>
          <w:szCs w:val="24"/>
          <w:lang w:val="es-ES"/>
        </w:rPr>
      </w:pPr>
      <w:r w:rsidRPr="00634EB3">
        <w:rPr>
          <w:rFonts w:ascii="Arial" w:hAnsi="Arial" w:cs="Arial"/>
          <w:sz w:val="24"/>
          <w:szCs w:val="24"/>
          <w:lang w:val="es-ES"/>
        </w:rPr>
        <w:t xml:space="preserve">                  </w:t>
      </w:r>
    </w:p>
    <w:p w:rsidR="00BF25EE" w:rsidRPr="00634EB3" w:rsidRDefault="00BF25EE" w:rsidP="00634EB3">
      <w:pPr>
        <w:spacing w:line="276" w:lineRule="auto"/>
        <w:contextualSpacing/>
        <w:jc w:val="both"/>
        <w:rPr>
          <w:rFonts w:ascii="Arial" w:hAnsi="Arial" w:cs="Arial"/>
          <w:bCs/>
          <w:iCs/>
          <w:sz w:val="24"/>
          <w:szCs w:val="24"/>
          <w:lang w:val="es-ES"/>
        </w:rPr>
      </w:pPr>
      <w:r w:rsidRPr="00634EB3">
        <w:rPr>
          <w:rFonts w:ascii="Arial" w:hAnsi="Arial" w:cs="Arial"/>
          <w:sz w:val="24"/>
          <w:szCs w:val="24"/>
          <w:lang w:val="es-ES"/>
        </w:rPr>
        <w:t xml:space="preserve"> </w:t>
      </w:r>
      <w:r w:rsidRPr="00634EB3">
        <w:rPr>
          <w:rFonts w:ascii="Arial" w:hAnsi="Arial" w:cs="Arial"/>
          <w:bCs/>
          <w:iCs/>
          <w:sz w:val="24"/>
          <w:szCs w:val="24"/>
          <w:lang w:val="es-ES"/>
        </w:rPr>
        <w:t xml:space="preserve">  </w:t>
      </w:r>
      <w:r w:rsidRPr="00634EB3">
        <w:rPr>
          <w:rFonts w:ascii="Arial" w:hAnsi="Arial" w:cs="Arial"/>
          <w:bCs/>
          <w:iCs/>
          <w:sz w:val="24"/>
          <w:szCs w:val="24"/>
          <w:lang w:val="es-ES"/>
        </w:rPr>
        <w:tab/>
      </w:r>
      <w:r w:rsidRPr="00634EB3">
        <w:rPr>
          <w:rFonts w:ascii="Arial" w:hAnsi="Arial" w:cs="Arial"/>
          <w:bCs/>
          <w:iCs/>
          <w:sz w:val="24"/>
          <w:szCs w:val="24"/>
          <w:lang w:val="es-ES"/>
        </w:rPr>
        <w:tab/>
      </w:r>
      <w:r w:rsidRPr="00634EB3">
        <w:rPr>
          <w:rFonts w:ascii="Arial" w:hAnsi="Arial" w:cs="Arial"/>
          <w:bCs/>
          <w:iCs/>
          <w:sz w:val="24"/>
          <w:szCs w:val="24"/>
          <w:lang w:val="es-ES"/>
        </w:rPr>
        <w:tab/>
      </w:r>
      <w:r w:rsidRPr="00634EB3">
        <w:rPr>
          <w:rFonts w:ascii="Arial" w:hAnsi="Arial" w:cs="Arial"/>
          <w:bCs/>
          <w:iCs/>
          <w:sz w:val="24"/>
          <w:szCs w:val="24"/>
          <w:lang w:val="es-ES"/>
        </w:rPr>
        <w:tab/>
      </w:r>
      <w:r w:rsidRPr="00634EB3">
        <w:rPr>
          <w:rFonts w:ascii="Arial" w:hAnsi="Arial" w:cs="Arial"/>
          <w:bCs/>
          <w:iCs/>
          <w:sz w:val="24"/>
          <w:szCs w:val="24"/>
          <w:lang w:val="es-ES"/>
        </w:rPr>
        <w:tab/>
        <w:t xml:space="preserve">      </w:t>
      </w:r>
    </w:p>
    <w:p w:rsidR="00BF25EE" w:rsidRPr="00634EB3" w:rsidRDefault="00BF25EE" w:rsidP="00634EB3">
      <w:pPr>
        <w:spacing w:line="276" w:lineRule="auto"/>
        <w:ind w:left="1932" w:firstLine="900"/>
        <w:contextualSpacing/>
        <w:rPr>
          <w:rFonts w:ascii="Arial" w:hAnsi="Arial" w:cs="Arial"/>
          <w:b/>
          <w:bCs/>
          <w:iCs/>
          <w:sz w:val="24"/>
          <w:szCs w:val="24"/>
          <w:lang w:val="es-ES"/>
        </w:rPr>
      </w:pPr>
    </w:p>
    <w:p w:rsidR="00BF25EE" w:rsidRDefault="00BF25EE" w:rsidP="00634EB3">
      <w:pPr>
        <w:spacing w:line="276" w:lineRule="auto"/>
        <w:ind w:left="1932" w:firstLine="900"/>
        <w:contextualSpacing/>
        <w:rPr>
          <w:rFonts w:ascii="Arial" w:hAnsi="Arial" w:cs="Arial"/>
          <w:b/>
          <w:bCs/>
          <w:iCs/>
          <w:szCs w:val="24"/>
          <w:lang w:val="es-ES"/>
        </w:rPr>
      </w:pPr>
    </w:p>
    <w:p w:rsidR="00BF25EE" w:rsidRPr="00634EB3" w:rsidRDefault="00BF25EE" w:rsidP="00634EB3">
      <w:pPr>
        <w:spacing w:line="276" w:lineRule="auto"/>
        <w:ind w:left="1932" w:firstLine="900"/>
        <w:contextualSpacing/>
        <w:rPr>
          <w:rFonts w:ascii="Arial" w:hAnsi="Arial" w:cs="Arial"/>
          <w:b/>
          <w:bCs/>
          <w:iCs/>
          <w:sz w:val="24"/>
          <w:szCs w:val="24"/>
          <w:lang w:val="es-ES"/>
        </w:rPr>
      </w:pPr>
      <w:r w:rsidRPr="00634EB3">
        <w:rPr>
          <w:rFonts w:ascii="Arial" w:hAnsi="Arial" w:cs="Arial"/>
          <w:b/>
          <w:bCs/>
          <w:iCs/>
          <w:sz w:val="24"/>
          <w:szCs w:val="24"/>
          <w:lang w:val="es-ES"/>
        </w:rPr>
        <w:t>DANIEL BERMUDEZ GIRALDO</w:t>
      </w:r>
    </w:p>
    <w:p w:rsidR="00BF25EE" w:rsidRPr="00634EB3" w:rsidRDefault="00BF25EE" w:rsidP="00634EB3">
      <w:pPr>
        <w:spacing w:line="276" w:lineRule="auto"/>
        <w:ind w:left="1932" w:firstLine="900"/>
        <w:contextualSpacing/>
        <w:rPr>
          <w:rFonts w:ascii="Arial" w:hAnsi="Arial" w:cs="Arial"/>
          <w:iCs/>
          <w:sz w:val="24"/>
          <w:szCs w:val="24"/>
          <w:lang w:val="es-ES"/>
        </w:rPr>
      </w:pPr>
      <w:r w:rsidRPr="00634EB3">
        <w:rPr>
          <w:rFonts w:ascii="Arial" w:hAnsi="Arial" w:cs="Arial"/>
          <w:iCs/>
          <w:sz w:val="24"/>
          <w:szCs w:val="24"/>
          <w:lang w:val="es-ES"/>
        </w:rPr>
        <w:t xml:space="preserve">                  Secretario</w:t>
      </w:r>
      <w:r w:rsidR="00634EB3" w:rsidRPr="00634EB3">
        <w:rPr>
          <w:rFonts w:ascii="Arial" w:hAnsi="Arial" w:cs="Arial"/>
          <w:iCs/>
          <w:sz w:val="24"/>
          <w:szCs w:val="24"/>
          <w:lang w:val="es-ES"/>
        </w:rPr>
        <w:t xml:space="preserve"> </w:t>
      </w:r>
      <w:r w:rsidR="00634EB3" w:rsidRPr="00634EB3">
        <w:rPr>
          <w:rFonts w:ascii="Arial" w:hAnsi="Arial" w:cs="Arial"/>
          <w:i/>
          <w:iCs/>
          <w:sz w:val="24"/>
          <w:szCs w:val="24"/>
          <w:lang w:val="es-ES"/>
        </w:rPr>
        <w:t>ad-hoc</w:t>
      </w:r>
    </w:p>
    <w:p w:rsidR="00E5183F" w:rsidRPr="003322B8" w:rsidRDefault="00E5183F" w:rsidP="00634EB3">
      <w:pPr>
        <w:tabs>
          <w:tab w:val="left" w:pos="-720"/>
        </w:tabs>
        <w:suppressAutoHyphens/>
        <w:spacing w:line="276" w:lineRule="auto"/>
        <w:contextualSpacing/>
        <w:jc w:val="both"/>
        <w:rPr>
          <w:sz w:val="24"/>
          <w:szCs w:val="24"/>
          <w:lang w:val="es-CO"/>
        </w:rPr>
      </w:pPr>
    </w:p>
    <w:sectPr w:rsidR="00E5183F" w:rsidRPr="003322B8" w:rsidSect="004D7119">
      <w:headerReference w:type="default" r:id="rId6"/>
      <w:footerReference w:type="default" r:id="rId7"/>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FA" w:rsidRDefault="000C38FA" w:rsidP="003E4049">
      <w:pPr>
        <w:spacing w:after="0" w:line="240" w:lineRule="auto"/>
      </w:pPr>
      <w:r>
        <w:separator/>
      </w:r>
    </w:p>
  </w:endnote>
  <w:endnote w:type="continuationSeparator" w:id="0">
    <w:p w:rsidR="000C38FA" w:rsidRDefault="000C38FA" w:rsidP="003E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385358"/>
      <w:docPartObj>
        <w:docPartGallery w:val="Page Numbers (Bottom of Page)"/>
        <w:docPartUnique/>
      </w:docPartObj>
    </w:sdtPr>
    <w:sdtEndPr/>
    <w:sdtContent>
      <w:p w:rsidR="00E772AD" w:rsidRDefault="00E772AD">
        <w:pPr>
          <w:pStyle w:val="Piedepgina"/>
          <w:jc w:val="center"/>
        </w:pPr>
        <w:r>
          <w:fldChar w:fldCharType="begin"/>
        </w:r>
        <w:r>
          <w:instrText>PAGE   \* MERGEFORMAT</w:instrText>
        </w:r>
        <w:r>
          <w:fldChar w:fldCharType="separate"/>
        </w:r>
        <w:r w:rsidR="008D37E6" w:rsidRPr="008D37E6">
          <w:rPr>
            <w:noProof/>
            <w:lang w:val="es-ES"/>
          </w:rPr>
          <w:t>5</w:t>
        </w:r>
        <w:r>
          <w:fldChar w:fldCharType="end"/>
        </w:r>
      </w:p>
    </w:sdtContent>
  </w:sdt>
  <w:p w:rsidR="00E772AD" w:rsidRDefault="00E772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FA" w:rsidRDefault="000C38FA" w:rsidP="003E4049">
      <w:pPr>
        <w:spacing w:after="0" w:line="240" w:lineRule="auto"/>
      </w:pPr>
      <w:r>
        <w:separator/>
      </w:r>
    </w:p>
  </w:footnote>
  <w:footnote w:type="continuationSeparator" w:id="0">
    <w:p w:rsidR="000C38FA" w:rsidRDefault="000C38FA" w:rsidP="003E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583444"/>
      <w:docPartObj>
        <w:docPartGallery w:val="Page Numbers (Top of Page)"/>
        <w:docPartUnique/>
      </w:docPartObj>
    </w:sdtPr>
    <w:sdtEndPr/>
    <w:sdtContent>
      <w:p w:rsidR="00634EB3" w:rsidRPr="0022175E" w:rsidRDefault="00634EB3" w:rsidP="00634EB3">
        <w:pPr>
          <w:pStyle w:val="Encabezado"/>
          <w:jc w:val="center"/>
          <w:rPr>
            <w:rFonts w:ascii="Arial" w:hAnsi="Arial" w:cs="Arial"/>
            <w:sz w:val="18"/>
            <w:szCs w:val="18"/>
          </w:rPr>
        </w:pPr>
        <w:proofErr w:type="spellStart"/>
        <w:r w:rsidRPr="0022175E">
          <w:rPr>
            <w:rFonts w:ascii="Arial" w:hAnsi="Arial" w:cs="Arial"/>
            <w:sz w:val="18"/>
            <w:szCs w:val="18"/>
          </w:rPr>
          <w:t>Proceso</w:t>
        </w:r>
        <w:proofErr w:type="spellEnd"/>
        <w:r w:rsidRPr="0022175E">
          <w:rPr>
            <w:rFonts w:ascii="Arial" w:hAnsi="Arial" w:cs="Arial"/>
            <w:sz w:val="18"/>
            <w:szCs w:val="18"/>
          </w:rPr>
          <w:t xml:space="preserve"> </w:t>
        </w:r>
        <w:proofErr w:type="spellStart"/>
        <w:r w:rsidRPr="0022175E">
          <w:rPr>
            <w:rFonts w:ascii="Arial" w:hAnsi="Arial" w:cs="Arial"/>
            <w:sz w:val="18"/>
            <w:szCs w:val="18"/>
          </w:rPr>
          <w:t>Ordinario</w:t>
        </w:r>
        <w:proofErr w:type="spellEnd"/>
        <w:r w:rsidRPr="0022175E">
          <w:rPr>
            <w:rFonts w:ascii="Arial" w:hAnsi="Arial" w:cs="Arial"/>
            <w:sz w:val="18"/>
            <w:szCs w:val="18"/>
          </w:rPr>
          <w:t xml:space="preserve"> </w:t>
        </w:r>
        <w:proofErr w:type="spellStart"/>
        <w:r w:rsidRPr="0022175E">
          <w:rPr>
            <w:rFonts w:ascii="Arial" w:hAnsi="Arial" w:cs="Arial"/>
            <w:sz w:val="18"/>
            <w:szCs w:val="18"/>
          </w:rPr>
          <w:t>Laboral</w:t>
        </w:r>
        <w:proofErr w:type="spellEnd"/>
        <w:r w:rsidRPr="0022175E">
          <w:rPr>
            <w:rFonts w:ascii="Arial" w:hAnsi="Arial" w:cs="Arial"/>
            <w:sz w:val="18"/>
            <w:szCs w:val="18"/>
          </w:rPr>
          <w:t xml:space="preserve"> </w:t>
        </w:r>
      </w:p>
      <w:p w:rsidR="00634EB3" w:rsidRDefault="00634EB3" w:rsidP="00634EB3">
        <w:pPr>
          <w:pStyle w:val="Encabezado"/>
          <w:jc w:val="center"/>
          <w:rPr>
            <w:rFonts w:ascii="Arial" w:hAnsi="Arial" w:cs="Arial"/>
            <w:sz w:val="18"/>
            <w:szCs w:val="18"/>
          </w:rPr>
        </w:pPr>
        <w:r w:rsidRPr="0022175E">
          <w:rPr>
            <w:rFonts w:ascii="Arial" w:hAnsi="Arial" w:cs="Arial"/>
            <w:sz w:val="18"/>
            <w:szCs w:val="18"/>
          </w:rPr>
          <w:t>66</w:t>
        </w:r>
        <w:r>
          <w:rPr>
            <w:rFonts w:ascii="Arial" w:hAnsi="Arial" w:cs="Arial"/>
            <w:sz w:val="18"/>
            <w:szCs w:val="18"/>
          </w:rPr>
          <w:t>001-31-05-003-2016-00032-01</w:t>
        </w:r>
      </w:p>
      <w:p w:rsidR="00634EB3" w:rsidRDefault="00634EB3" w:rsidP="00634EB3">
        <w:pPr>
          <w:pStyle w:val="Encabezado"/>
          <w:jc w:val="center"/>
        </w:pPr>
        <w:proofErr w:type="spellStart"/>
        <w:r>
          <w:rPr>
            <w:rFonts w:ascii="Arial" w:hAnsi="Arial" w:cs="Arial"/>
            <w:sz w:val="18"/>
            <w:szCs w:val="18"/>
          </w:rPr>
          <w:t>Hildebrando</w:t>
        </w:r>
        <w:proofErr w:type="spellEnd"/>
        <w:r>
          <w:rPr>
            <w:rFonts w:ascii="Arial" w:hAnsi="Arial" w:cs="Arial"/>
            <w:sz w:val="18"/>
            <w:szCs w:val="18"/>
          </w:rPr>
          <w:t xml:space="preserve"> Miguel Zambrano </w:t>
        </w:r>
        <w:proofErr w:type="spellStart"/>
        <w:r>
          <w:rPr>
            <w:rFonts w:ascii="Arial" w:hAnsi="Arial" w:cs="Arial"/>
            <w:sz w:val="18"/>
            <w:szCs w:val="18"/>
          </w:rPr>
          <w:t>García</w:t>
        </w:r>
        <w:proofErr w:type="spellEnd"/>
        <w:r>
          <w:rPr>
            <w:rFonts w:ascii="Arial" w:hAnsi="Arial" w:cs="Arial"/>
            <w:sz w:val="18"/>
            <w:szCs w:val="18"/>
          </w:rPr>
          <w:t xml:space="preserve"> </w:t>
        </w:r>
        <w:proofErr w:type="spellStart"/>
        <w:r w:rsidRPr="0022175E">
          <w:rPr>
            <w:rFonts w:ascii="Arial" w:hAnsi="Arial" w:cs="Arial"/>
            <w:sz w:val="18"/>
            <w:szCs w:val="18"/>
          </w:rPr>
          <w:t>vs</w:t>
        </w:r>
        <w:proofErr w:type="spellEnd"/>
        <w:r w:rsidRPr="0022175E">
          <w:rPr>
            <w:rFonts w:ascii="Arial" w:hAnsi="Arial" w:cs="Arial"/>
            <w:sz w:val="18"/>
            <w:szCs w:val="18"/>
          </w:rPr>
          <w:t xml:space="preserve"> </w:t>
        </w:r>
        <w:proofErr w:type="spellStart"/>
        <w:r>
          <w:rPr>
            <w:rFonts w:ascii="Arial" w:hAnsi="Arial" w:cs="Arial"/>
            <w:sz w:val="18"/>
            <w:szCs w:val="18"/>
          </w:rPr>
          <w:t>Colpensiones</w:t>
        </w:r>
        <w:proofErr w:type="spellEnd"/>
        <w:r>
          <w:rPr>
            <w:rFonts w:ascii="Arial" w:hAnsi="Arial" w:cs="Arial"/>
            <w:sz w:val="18"/>
            <w:szCs w:val="18"/>
          </w:rPr>
          <w:t xml:space="preserve"> y </w:t>
        </w:r>
        <w:proofErr w:type="spellStart"/>
        <w:r>
          <w:rPr>
            <w:rFonts w:ascii="Arial" w:hAnsi="Arial" w:cs="Arial"/>
            <w:sz w:val="18"/>
            <w:szCs w:val="18"/>
          </w:rPr>
          <w:t>otros</w:t>
        </w:r>
        <w:proofErr w:type="spellEnd"/>
      </w:p>
    </w:sdtContent>
  </w:sdt>
  <w:p w:rsidR="00634EB3" w:rsidRDefault="00634EB3" w:rsidP="00634EB3">
    <w:pPr>
      <w:pStyle w:val="Encabezado"/>
    </w:pPr>
  </w:p>
  <w:p w:rsidR="00634EB3" w:rsidRDefault="00634EB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B5"/>
    <w:rsid w:val="00065AE0"/>
    <w:rsid w:val="000802CC"/>
    <w:rsid w:val="000C38FA"/>
    <w:rsid w:val="00192028"/>
    <w:rsid w:val="003322B8"/>
    <w:rsid w:val="0036298B"/>
    <w:rsid w:val="003640FA"/>
    <w:rsid w:val="00364303"/>
    <w:rsid w:val="003C5A13"/>
    <w:rsid w:val="003D24B8"/>
    <w:rsid w:val="003E4049"/>
    <w:rsid w:val="003E68F9"/>
    <w:rsid w:val="00410FD2"/>
    <w:rsid w:val="00417097"/>
    <w:rsid w:val="0047756F"/>
    <w:rsid w:val="004860A4"/>
    <w:rsid w:val="004901EB"/>
    <w:rsid w:val="004D7119"/>
    <w:rsid w:val="004E1342"/>
    <w:rsid w:val="004E4C68"/>
    <w:rsid w:val="004F46E2"/>
    <w:rsid w:val="0059055B"/>
    <w:rsid w:val="005A293D"/>
    <w:rsid w:val="005C605C"/>
    <w:rsid w:val="005F42EB"/>
    <w:rsid w:val="00634EB3"/>
    <w:rsid w:val="0066559F"/>
    <w:rsid w:val="006D5CB5"/>
    <w:rsid w:val="006D6B24"/>
    <w:rsid w:val="00714FAD"/>
    <w:rsid w:val="007172F6"/>
    <w:rsid w:val="0072142A"/>
    <w:rsid w:val="00742209"/>
    <w:rsid w:val="0074325C"/>
    <w:rsid w:val="007615AD"/>
    <w:rsid w:val="00761789"/>
    <w:rsid w:val="00780101"/>
    <w:rsid w:val="00782BB1"/>
    <w:rsid w:val="0079295E"/>
    <w:rsid w:val="008C789E"/>
    <w:rsid w:val="008D37E6"/>
    <w:rsid w:val="00912F32"/>
    <w:rsid w:val="00934350"/>
    <w:rsid w:val="00A055E5"/>
    <w:rsid w:val="00A149E2"/>
    <w:rsid w:val="00AC257E"/>
    <w:rsid w:val="00B11457"/>
    <w:rsid w:val="00B44275"/>
    <w:rsid w:val="00B735F6"/>
    <w:rsid w:val="00BF25EE"/>
    <w:rsid w:val="00BF51ED"/>
    <w:rsid w:val="00BF6947"/>
    <w:rsid w:val="00C06206"/>
    <w:rsid w:val="00C847B5"/>
    <w:rsid w:val="00D01132"/>
    <w:rsid w:val="00D23C30"/>
    <w:rsid w:val="00D43C2B"/>
    <w:rsid w:val="00D532E1"/>
    <w:rsid w:val="00D55837"/>
    <w:rsid w:val="00D567F1"/>
    <w:rsid w:val="00E101C3"/>
    <w:rsid w:val="00E11C05"/>
    <w:rsid w:val="00E21521"/>
    <w:rsid w:val="00E35D04"/>
    <w:rsid w:val="00E42EEC"/>
    <w:rsid w:val="00E5183F"/>
    <w:rsid w:val="00E772AD"/>
    <w:rsid w:val="00E9766D"/>
    <w:rsid w:val="00EB3D5F"/>
    <w:rsid w:val="00ED53B4"/>
    <w:rsid w:val="00F02794"/>
    <w:rsid w:val="00F11886"/>
    <w:rsid w:val="00F93F18"/>
    <w:rsid w:val="00FA034C"/>
    <w:rsid w:val="00FC40E6"/>
    <w:rsid w:val="00FD1A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A52060-3759-4FA9-ACE8-61B40890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404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3E4049"/>
    <w:pPr>
      <w:spacing w:after="0" w:line="360" w:lineRule="auto"/>
      <w:jc w:val="center"/>
    </w:pPr>
    <w:rPr>
      <w:rFonts w:ascii="Verdana" w:eastAsia="Times New Roman" w:hAnsi="Verdana" w:cs="Times New Roman"/>
      <w:sz w:val="28"/>
      <w:szCs w:val="28"/>
      <w:lang w:val="es-ES_tradnl" w:eastAsia="es-MX"/>
    </w:rPr>
  </w:style>
  <w:style w:type="character" w:customStyle="1" w:styleId="PuestoCar">
    <w:name w:val="Puesto Car"/>
    <w:basedOn w:val="Fuentedeprrafopredeter"/>
    <w:link w:val="Puesto"/>
    <w:rsid w:val="003E4049"/>
    <w:rPr>
      <w:rFonts w:ascii="Verdana" w:eastAsia="Times New Roman" w:hAnsi="Verdana" w:cs="Times New Roman"/>
      <w:sz w:val="28"/>
      <w:szCs w:val="28"/>
      <w:lang w:val="es-ES_tradnl" w:eastAsia="es-MX"/>
    </w:rPr>
  </w:style>
  <w:style w:type="paragraph" w:styleId="Textoindependiente2">
    <w:name w:val="Body Text 2"/>
    <w:basedOn w:val="Normal"/>
    <w:link w:val="Textoindependiente2Car"/>
    <w:uiPriority w:val="99"/>
    <w:unhideWhenUsed/>
    <w:rsid w:val="003E4049"/>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3E4049"/>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3E4049"/>
    <w:pPr>
      <w:spacing w:after="0" w:line="240" w:lineRule="auto"/>
    </w:pPr>
    <w:rPr>
      <w:rFonts w:ascii="Times New Roman" w:eastAsia="Times New Roman" w:hAnsi="Times New Roman" w:cs="Times New Roman"/>
      <w:sz w:val="20"/>
      <w:szCs w:val="20"/>
      <w:lang w:val="es-CO" w:eastAsia="es-ES"/>
    </w:rPr>
  </w:style>
  <w:style w:type="character" w:customStyle="1" w:styleId="TextonotapieCar">
    <w:name w:val="Texto nota pie Car"/>
    <w:basedOn w:val="Fuentedeprrafopredeter"/>
    <w:link w:val="Textonotapie"/>
    <w:uiPriority w:val="99"/>
    <w:semiHidden/>
    <w:rsid w:val="003E404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E4049"/>
    <w:rPr>
      <w:vertAlign w:val="superscript"/>
    </w:rPr>
  </w:style>
  <w:style w:type="paragraph" w:styleId="Sinespaciado">
    <w:name w:val="No Spacing"/>
    <w:link w:val="SinespaciadoCar"/>
    <w:uiPriority w:val="1"/>
    <w:qFormat/>
    <w:rsid w:val="00C06206"/>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772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72AD"/>
    <w:rPr>
      <w:lang w:val="en-US"/>
    </w:rPr>
  </w:style>
  <w:style w:type="paragraph" w:styleId="Piedepgina">
    <w:name w:val="footer"/>
    <w:basedOn w:val="Normal"/>
    <w:link w:val="PiedepginaCar"/>
    <w:uiPriority w:val="99"/>
    <w:unhideWhenUsed/>
    <w:rsid w:val="00E772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72AD"/>
    <w:rPr>
      <w:lang w:val="en-US"/>
    </w:rPr>
  </w:style>
  <w:style w:type="paragraph" w:styleId="Textodeglobo">
    <w:name w:val="Balloon Text"/>
    <w:basedOn w:val="Normal"/>
    <w:link w:val="TextodegloboCar"/>
    <w:uiPriority w:val="99"/>
    <w:semiHidden/>
    <w:unhideWhenUsed/>
    <w:rsid w:val="004860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60A4"/>
    <w:rPr>
      <w:rFonts w:ascii="Segoe UI" w:hAnsi="Segoe UI" w:cs="Segoe UI"/>
      <w:sz w:val="18"/>
      <w:szCs w:val="18"/>
      <w:lang w:val="en-US"/>
    </w:rPr>
  </w:style>
  <w:style w:type="character" w:customStyle="1" w:styleId="SinespaciadoCar">
    <w:name w:val="Sin espaciado Car"/>
    <w:link w:val="Sinespaciado"/>
    <w:uiPriority w:val="1"/>
    <w:locked/>
    <w:rsid w:val="00E42EE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1768</Words>
  <Characters>9728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roncancio cardona</dc:creator>
  <cp:keywords/>
  <dc:description/>
  <cp:lastModifiedBy>Henry Lora Rodriguez</cp:lastModifiedBy>
  <cp:revision>10</cp:revision>
  <cp:lastPrinted>2016-11-04T14:21:00Z</cp:lastPrinted>
  <dcterms:created xsi:type="dcterms:W3CDTF">2016-11-03T14:36:00Z</dcterms:created>
  <dcterms:modified xsi:type="dcterms:W3CDTF">2017-02-28T13:50:00Z</dcterms:modified>
</cp:coreProperties>
</file>