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23" w:rsidRPr="00377A3F" w:rsidRDefault="00FF6523" w:rsidP="00377A3F">
      <w:pPr>
        <w:pStyle w:val="Textoindependiente"/>
        <w:spacing w:after="0" w:line="240" w:lineRule="auto"/>
        <w:rPr>
          <w:rFonts w:ascii="Arial" w:hAnsi="Arial" w:cs="Arial"/>
          <w:sz w:val="20"/>
        </w:rPr>
      </w:pPr>
      <w:r w:rsidRPr="00377A3F">
        <w:rPr>
          <w:rFonts w:ascii="Arial" w:hAnsi="Arial" w:cs="Arial"/>
          <w:sz w:val="20"/>
        </w:rPr>
        <w:t>SANCIÓN POR DESACATO/ Revocatoria debido al cumplimiento del fallo de tutela</w:t>
      </w:r>
    </w:p>
    <w:p w:rsidR="00FF6523" w:rsidRPr="00377A3F" w:rsidRDefault="00FF6523" w:rsidP="00377A3F">
      <w:pPr>
        <w:pStyle w:val="Textoindependiente"/>
        <w:spacing w:after="0" w:line="240" w:lineRule="auto"/>
        <w:rPr>
          <w:rFonts w:ascii="Arial" w:hAnsi="Arial" w:cs="Arial"/>
          <w:sz w:val="20"/>
        </w:rPr>
      </w:pPr>
    </w:p>
    <w:p w:rsidR="00FF6523" w:rsidRPr="00377A3F" w:rsidRDefault="00377A3F" w:rsidP="00377A3F">
      <w:pPr>
        <w:pStyle w:val="Textoindependiente"/>
        <w:spacing w:line="240" w:lineRule="auto"/>
        <w:rPr>
          <w:rFonts w:ascii="Arial" w:hAnsi="Arial" w:cs="Arial"/>
          <w:sz w:val="20"/>
        </w:rPr>
      </w:pPr>
      <w:r w:rsidRPr="00377A3F">
        <w:rPr>
          <w:rFonts w:ascii="Arial" w:hAnsi="Arial" w:cs="Arial"/>
          <w:sz w:val="20"/>
        </w:rPr>
        <w:t>“(…)</w:t>
      </w:r>
      <w:r w:rsidRPr="00377A3F">
        <w:rPr>
          <w:rFonts w:ascii="Arial" w:hAnsi="Arial" w:cs="Arial"/>
          <w:sz w:val="20"/>
        </w:rPr>
        <w:t xml:space="preserve"> se puede predicar sin hesitación alguna que por parte de COLPENSIONES sí se cumplió con la orden constitucional, en tanto ya resolvió de fondo lo pedido y reconoció el pago de unas sumas a favor de la accionante, como en efecto lo corroboró la firma de</w:t>
      </w:r>
      <w:r w:rsidRPr="00377A3F">
        <w:rPr>
          <w:rFonts w:ascii="Arial" w:hAnsi="Arial" w:cs="Arial"/>
          <w:sz w:val="20"/>
        </w:rPr>
        <w:t xml:space="preserve"> abogados que la representó(…)</w:t>
      </w:r>
      <w:r w:rsidR="00FF6523" w:rsidRPr="00377A3F">
        <w:rPr>
          <w:rFonts w:ascii="Arial" w:hAnsi="Arial" w:cs="Arial"/>
          <w:sz w:val="20"/>
        </w:rPr>
        <w:t>”</w:t>
      </w:r>
    </w:p>
    <w:p w:rsidR="00FF6523" w:rsidRPr="00CC5E2C" w:rsidRDefault="00FF6523" w:rsidP="00377A3F">
      <w:pPr>
        <w:pStyle w:val="Textoindependiente"/>
        <w:spacing w:after="0" w:line="240" w:lineRule="auto"/>
        <w:rPr>
          <w:rFonts w:ascii="Arial" w:hAnsi="Arial" w:cs="Arial"/>
          <w:sz w:val="8"/>
        </w:rPr>
      </w:pPr>
    </w:p>
    <w:p w:rsidR="00FF6523" w:rsidRPr="00377A3F" w:rsidRDefault="00FF6523" w:rsidP="00377A3F">
      <w:pPr>
        <w:pStyle w:val="Textoindependiente2"/>
        <w:overflowPunct/>
        <w:autoSpaceDE/>
        <w:autoSpaceDN/>
        <w:adjustRightInd/>
        <w:spacing w:after="0" w:line="240" w:lineRule="auto"/>
        <w:textAlignment w:val="auto"/>
        <w:rPr>
          <w:rFonts w:ascii="Arial" w:hAnsi="Arial" w:cs="Arial"/>
          <w:position w:val="-4"/>
          <w:sz w:val="18"/>
          <w:lang w:val="es-MX"/>
        </w:rPr>
      </w:pPr>
      <w:r w:rsidRPr="00377A3F">
        <w:rPr>
          <w:rFonts w:ascii="Arial" w:hAnsi="Arial" w:cs="Arial"/>
          <w:position w:val="-4"/>
          <w:sz w:val="18"/>
        </w:rPr>
        <w:t xml:space="preserve">Cita: Corte Constitucional, auto 110 de 2013 </w:t>
      </w:r>
    </w:p>
    <w:p w:rsidR="00FF6523" w:rsidRDefault="00FF6523" w:rsidP="00207A1D">
      <w:pPr>
        <w:pStyle w:val="Textoindependiente2"/>
        <w:overflowPunct/>
        <w:autoSpaceDE/>
        <w:autoSpaceDN/>
        <w:adjustRightInd/>
        <w:spacing w:after="0" w:line="276" w:lineRule="auto"/>
        <w:textAlignment w:val="auto"/>
        <w:rPr>
          <w:spacing w:val="4"/>
          <w:position w:val="-4"/>
        </w:rPr>
      </w:pPr>
    </w:p>
    <w:p w:rsidR="005B1575" w:rsidRPr="00DA00B3" w:rsidRDefault="00FD7199" w:rsidP="005B1575">
      <w:pPr>
        <w:tabs>
          <w:tab w:val="right" w:pos="8840"/>
        </w:tabs>
        <w:spacing w:line="23" w:lineRule="atLeast"/>
        <w:rPr>
          <w:b/>
          <w:sz w:val="12"/>
          <w:szCs w:val="12"/>
        </w:rPr>
      </w:pPr>
      <w:r w:rsidRPr="006B3C35">
        <w:rPr>
          <w:b/>
          <w:position w:val="-4"/>
          <w:sz w:val="16"/>
          <w:szCs w:val="16"/>
        </w:rPr>
        <w:t xml:space="preserve">                      </w:t>
      </w:r>
      <w:r w:rsidR="00DD0F3D" w:rsidRPr="006B3C35">
        <w:rPr>
          <w:b/>
          <w:position w:val="-4"/>
          <w:sz w:val="16"/>
          <w:szCs w:val="16"/>
        </w:rPr>
        <w:t xml:space="preserve">  </w:t>
      </w:r>
      <w:r w:rsidR="005B1575">
        <w:rPr>
          <w:b/>
          <w:position w:val="-4"/>
          <w:sz w:val="16"/>
          <w:szCs w:val="16"/>
        </w:rPr>
        <w:t xml:space="preserve">     </w:t>
      </w:r>
      <w:r w:rsidR="00DD0F3D" w:rsidRPr="006B3C35">
        <w:rPr>
          <w:b/>
          <w:position w:val="-4"/>
          <w:sz w:val="16"/>
          <w:szCs w:val="16"/>
        </w:rPr>
        <w:t xml:space="preserve"> </w:t>
      </w:r>
      <w:r w:rsidR="005B1575" w:rsidRPr="00DA00B3">
        <w:rPr>
          <w:b/>
          <w:sz w:val="12"/>
          <w:szCs w:val="12"/>
        </w:rPr>
        <w:t>REPÚBLICA DE COLOMBIA</w:t>
      </w:r>
      <w:r w:rsidR="005B1575" w:rsidRPr="00DA00B3">
        <w:rPr>
          <w:b/>
          <w:sz w:val="12"/>
          <w:szCs w:val="12"/>
        </w:rPr>
        <w:tab/>
      </w:r>
    </w:p>
    <w:p w:rsidR="005B1575" w:rsidRPr="00DA00B3" w:rsidRDefault="005B1575" w:rsidP="005B1575">
      <w:pPr>
        <w:tabs>
          <w:tab w:val="left" w:pos="3090"/>
        </w:tabs>
        <w:spacing w:line="23" w:lineRule="atLeast"/>
        <w:rPr>
          <w:b/>
          <w:sz w:val="12"/>
          <w:szCs w:val="12"/>
        </w:rPr>
      </w:pPr>
      <w:r w:rsidRPr="00DA00B3">
        <w:rPr>
          <w:b/>
          <w:sz w:val="12"/>
          <w:szCs w:val="12"/>
        </w:rPr>
        <w:t xml:space="preserve">                                 </w:t>
      </w:r>
      <w:r>
        <w:rPr>
          <w:b/>
          <w:sz w:val="12"/>
          <w:szCs w:val="12"/>
        </w:rPr>
        <w:t xml:space="preserve">           </w:t>
      </w:r>
      <w:r w:rsidRPr="00DA00B3">
        <w:rPr>
          <w:b/>
          <w:sz w:val="12"/>
          <w:szCs w:val="12"/>
        </w:rPr>
        <w:t xml:space="preserve">PEREIRA-RISARALDA </w:t>
      </w:r>
    </w:p>
    <w:p w:rsidR="005B1575" w:rsidRPr="00DA00B3" w:rsidRDefault="005B1575" w:rsidP="005B1575">
      <w:pPr>
        <w:tabs>
          <w:tab w:val="left" w:pos="3090"/>
        </w:tabs>
        <w:spacing w:line="23" w:lineRule="atLeast"/>
        <w:rPr>
          <w:b/>
          <w:sz w:val="12"/>
          <w:szCs w:val="12"/>
        </w:rPr>
      </w:pPr>
      <w:r w:rsidRPr="00DA00B3">
        <w:rPr>
          <w:rFonts w:ascii="Algerian" w:hAnsi="Algerian"/>
          <w:iCs/>
          <w:noProof/>
          <w:sz w:val="28"/>
          <w:szCs w:val="28"/>
        </w:rPr>
        <w:drawing>
          <wp:anchor distT="0" distB="0" distL="114300" distR="114300" simplePos="0" relativeHeight="251659264" behindDoc="1" locked="0" layoutInCell="1" allowOverlap="1">
            <wp:simplePos x="0" y="0"/>
            <wp:positionH relativeFrom="column">
              <wp:posOffset>1062355</wp:posOffset>
            </wp:positionH>
            <wp:positionV relativeFrom="paragraph">
              <wp:posOffset>130175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0B3">
        <w:rPr>
          <w:b/>
          <w:sz w:val="12"/>
          <w:szCs w:val="12"/>
        </w:rPr>
        <w:t xml:space="preserve">                                      </w:t>
      </w:r>
      <w:r>
        <w:rPr>
          <w:b/>
          <w:sz w:val="12"/>
          <w:szCs w:val="12"/>
        </w:rPr>
        <w:t xml:space="preserve">           </w:t>
      </w:r>
      <w:r w:rsidRPr="00DA00B3">
        <w:rPr>
          <w:b/>
          <w:sz w:val="12"/>
          <w:szCs w:val="12"/>
        </w:rPr>
        <w:t xml:space="preserve">RAMA JUDICIAL </w:t>
      </w:r>
    </w:p>
    <w:p w:rsidR="005B1575" w:rsidRPr="00DA00B3" w:rsidRDefault="005B1575" w:rsidP="005B1575">
      <w:pPr>
        <w:spacing w:line="23" w:lineRule="atLeast"/>
        <w:rPr>
          <w:rFonts w:ascii="Algerian" w:hAnsi="Algerian"/>
          <w:sz w:val="28"/>
          <w:szCs w:val="28"/>
        </w:rPr>
      </w:pPr>
      <w:r>
        <w:rPr>
          <w:rFonts w:ascii="Algerian" w:hAnsi="Algerian"/>
          <w:smallCaps/>
          <w:color w:val="000000"/>
          <w:sz w:val="28"/>
          <w:szCs w:val="28"/>
        </w:rPr>
        <w:t xml:space="preserve">   </w:t>
      </w:r>
      <w:r w:rsidRPr="00DA00B3">
        <w:rPr>
          <w:rFonts w:ascii="Algerian" w:hAnsi="Algerian"/>
          <w:smallCaps/>
          <w:color w:val="000000"/>
          <w:sz w:val="28"/>
          <w:szCs w:val="28"/>
        </w:rPr>
        <w:t>TRIBUNAL SUPERIOR DE PEREIRA</w:t>
      </w:r>
    </w:p>
    <w:p w:rsidR="005B1575" w:rsidRPr="00DA00B3" w:rsidRDefault="005B1575" w:rsidP="005B1575">
      <w:pPr>
        <w:pStyle w:val="Textoindependiente3"/>
        <w:tabs>
          <w:tab w:val="left" w:pos="1202"/>
        </w:tabs>
        <w:spacing w:after="0" w:line="23" w:lineRule="atLeast"/>
        <w:rPr>
          <w:rFonts w:ascii="Algerian" w:hAnsi="Algerian"/>
          <w:sz w:val="28"/>
          <w:szCs w:val="28"/>
        </w:rPr>
      </w:pPr>
      <w:r w:rsidRPr="00DA00B3">
        <w:rPr>
          <w:rFonts w:ascii="Algerian" w:hAnsi="Algerian"/>
          <w:sz w:val="28"/>
          <w:szCs w:val="28"/>
        </w:rPr>
        <w:t xml:space="preserve"> SALA </w:t>
      </w:r>
      <w:r>
        <w:rPr>
          <w:rFonts w:ascii="Algerian" w:hAnsi="Algerian"/>
          <w:sz w:val="28"/>
          <w:szCs w:val="28"/>
        </w:rPr>
        <w:t>N</w:t>
      </w:r>
      <w:r w:rsidRPr="00642519">
        <w:rPr>
          <w:rFonts w:ascii="Algerian" w:hAnsi="Algerian"/>
          <w:sz w:val="28"/>
          <w:szCs w:val="28"/>
        </w:rPr>
        <w:t xml:space="preserve"> º</w:t>
      </w:r>
      <w:r>
        <w:rPr>
          <w:rFonts w:ascii="Algerian" w:hAnsi="Algerian"/>
          <w:sz w:val="28"/>
          <w:szCs w:val="28"/>
        </w:rPr>
        <w:t>.</w:t>
      </w:r>
      <w:r w:rsidRPr="00642519">
        <w:rPr>
          <w:rFonts w:ascii="Algerian" w:hAnsi="Algerian"/>
          <w:sz w:val="28"/>
          <w:szCs w:val="28"/>
        </w:rPr>
        <w:t xml:space="preserve"> </w:t>
      </w:r>
      <w:r>
        <w:rPr>
          <w:rFonts w:ascii="Algerian" w:hAnsi="Algerian"/>
          <w:sz w:val="28"/>
          <w:szCs w:val="28"/>
        </w:rPr>
        <w:t xml:space="preserve"> 2 DE ASUNTOS</w:t>
      </w:r>
      <w:r w:rsidRPr="00DA00B3">
        <w:rPr>
          <w:rFonts w:ascii="Algerian" w:hAnsi="Algerian"/>
          <w:sz w:val="28"/>
          <w:szCs w:val="28"/>
        </w:rPr>
        <w:t xml:space="preserve"> penales </w:t>
      </w:r>
    </w:p>
    <w:p w:rsidR="005B1575" w:rsidRPr="00DA00B3" w:rsidRDefault="005B1575" w:rsidP="005B1575">
      <w:pPr>
        <w:pStyle w:val="Textoindependiente3"/>
        <w:tabs>
          <w:tab w:val="left" w:pos="1202"/>
        </w:tabs>
        <w:spacing w:after="0" w:line="23" w:lineRule="atLeast"/>
        <w:rPr>
          <w:rFonts w:ascii="Algerian" w:hAnsi="Algerian"/>
          <w:sz w:val="28"/>
          <w:szCs w:val="28"/>
        </w:rPr>
      </w:pPr>
      <w:r w:rsidRPr="00DA00B3">
        <w:rPr>
          <w:rFonts w:ascii="Algerian" w:hAnsi="Algerian"/>
          <w:sz w:val="28"/>
          <w:szCs w:val="28"/>
        </w:rPr>
        <w:t xml:space="preserve">        </w:t>
      </w:r>
      <w:r w:rsidR="00A77C7B">
        <w:rPr>
          <w:rFonts w:ascii="Algerian" w:hAnsi="Algerian"/>
          <w:sz w:val="28"/>
          <w:szCs w:val="28"/>
        </w:rPr>
        <w:t xml:space="preserve">  </w:t>
      </w:r>
      <w:r>
        <w:rPr>
          <w:rFonts w:ascii="Algerian" w:hAnsi="Algerian"/>
          <w:sz w:val="28"/>
          <w:szCs w:val="28"/>
        </w:rPr>
        <w:t xml:space="preserve"> </w:t>
      </w:r>
      <w:r w:rsidRPr="00DA00B3">
        <w:rPr>
          <w:rFonts w:ascii="Algerian" w:hAnsi="Algerian"/>
          <w:sz w:val="28"/>
          <w:szCs w:val="28"/>
        </w:rPr>
        <w:t xml:space="preserve">para adolescentes </w:t>
      </w:r>
    </w:p>
    <w:p w:rsidR="005B1575" w:rsidRPr="00DA00B3" w:rsidRDefault="005B1575" w:rsidP="005B1575">
      <w:pPr>
        <w:pStyle w:val="Textoindependiente3"/>
        <w:tabs>
          <w:tab w:val="left" w:pos="1202"/>
        </w:tabs>
        <w:spacing w:after="0" w:line="23" w:lineRule="atLeast"/>
        <w:rPr>
          <w:rFonts w:ascii="Algerian" w:hAnsi="Algerian"/>
          <w:sz w:val="28"/>
          <w:szCs w:val="28"/>
        </w:rPr>
      </w:pPr>
    </w:p>
    <w:p w:rsidR="005B1575" w:rsidRPr="00DA00B3" w:rsidRDefault="005B1575" w:rsidP="005B1575">
      <w:pPr>
        <w:spacing w:line="23" w:lineRule="atLeast"/>
      </w:pPr>
      <w:r w:rsidRPr="00DA00B3">
        <w:t xml:space="preserve">             Magistrado Ponente </w:t>
      </w:r>
    </w:p>
    <w:p w:rsidR="005B1575" w:rsidRPr="00DA00B3" w:rsidRDefault="005B1575" w:rsidP="005B1575">
      <w:pPr>
        <w:spacing w:line="23" w:lineRule="atLeast"/>
        <w:rPr>
          <w:sz w:val="24"/>
        </w:rPr>
      </w:pPr>
      <w:r w:rsidRPr="00DA00B3">
        <w:rPr>
          <w:sz w:val="24"/>
        </w:rPr>
        <w:t xml:space="preserve">     JORGE ARTURO CASTAÑO DUQUE</w:t>
      </w:r>
    </w:p>
    <w:p w:rsidR="005B1575" w:rsidRPr="00DA00B3" w:rsidRDefault="005B1575" w:rsidP="005B1575">
      <w:pPr>
        <w:spacing w:line="23" w:lineRule="atLeast"/>
        <w:jc w:val="center"/>
      </w:pPr>
    </w:p>
    <w:p w:rsidR="005B1575" w:rsidRDefault="005B1575" w:rsidP="005B1575">
      <w:pPr>
        <w:tabs>
          <w:tab w:val="left" w:pos="7350"/>
        </w:tabs>
        <w:spacing w:line="23" w:lineRule="atLeast"/>
      </w:pPr>
      <w:r>
        <w:tab/>
      </w:r>
    </w:p>
    <w:p w:rsidR="005B1575" w:rsidRPr="00DA00B3" w:rsidRDefault="005B1575" w:rsidP="005B1575">
      <w:pPr>
        <w:tabs>
          <w:tab w:val="left" w:pos="7350"/>
        </w:tabs>
        <w:spacing w:line="23" w:lineRule="atLeast"/>
      </w:pPr>
    </w:p>
    <w:p w:rsidR="005B1575" w:rsidRPr="00DA00B3" w:rsidRDefault="005B1575" w:rsidP="005B1575">
      <w:pPr>
        <w:spacing w:line="240" w:lineRule="auto"/>
      </w:pPr>
      <w:r w:rsidRPr="00DA00B3">
        <w:t>Pereira,</w:t>
      </w:r>
      <w:r w:rsidR="00745D44">
        <w:t xml:space="preserve"> diez </w:t>
      </w:r>
      <w:r>
        <w:t>(</w:t>
      </w:r>
      <w:r w:rsidR="00745D44">
        <w:t>10</w:t>
      </w:r>
      <w:r>
        <w:t xml:space="preserve">) </w:t>
      </w:r>
      <w:r w:rsidRPr="00DA00B3">
        <w:t>de</w:t>
      </w:r>
      <w:r>
        <w:t xml:space="preserve"> febrero </w:t>
      </w:r>
      <w:r w:rsidRPr="00DA00B3">
        <w:t xml:space="preserve">de dos mil </w:t>
      </w:r>
      <w:r>
        <w:t xml:space="preserve">dieciséis </w:t>
      </w:r>
      <w:r w:rsidRPr="00DA00B3">
        <w:t>(201</w:t>
      </w:r>
      <w:r>
        <w:t>6</w:t>
      </w:r>
      <w:r w:rsidRPr="00DA00B3">
        <w:t>)</w:t>
      </w:r>
    </w:p>
    <w:p w:rsidR="005B1575" w:rsidRDefault="005B1575" w:rsidP="005B1575">
      <w:pPr>
        <w:spacing w:line="240" w:lineRule="auto"/>
      </w:pPr>
    </w:p>
    <w:p w:rsidR="005B1575" w:rsidRDefault="005B1575" w:rsidP="005B1575">
      <w:pPr>
        <w:spacing w:line="240" w:lineRule="auto"/>
      </w:pPr>
    </w:p>
    <w:p w:rsidR="005B1575" w:rsidRDefault="00745D44" w:rsidP="005B1575">
      <w:pPr>
        <w:spacing w:line="276" w:lineRule="auto"/>
        <w:jc w:val="right"/>
      </w:pPr>
      <w:r>
        <w:t xml:space="preserve">    Acta de Aprobación No. 058</w:t>
      </w:r>
    </w:p>
    <w:p w:rsidR="00FD7199" w:rsidRPr="006B3C35" w:rsidRDefault="00FD7199" w:rsidP="005B1575">
      <w:pPr>
        <w:spacing w:line="240" w:lineRule="auto"/>
        <w:rPr>
          <w:rFonts w:cs="Tahoma"/>
          <w:position w:val="-4"/>
          <w:szCs w:val="24"/>
          <w:lang w:val="es-ES_tradnl"/>
        </w:rPr>
      </w:pPr>
    </w:p>
    <w:p w:rsidR="00FD7199" w:rsidRPr="006B3C35" w:rsidRDefault="00FD7199" w:rsidP="00217C95">
      <w:pPr>
        <w:tabs>
          <w:tab w:val="left" w:pos="6765"/>
        </w:tabs>
        <w:spacing w:line="276" w:lineRule="auto"/>
        <w:rPr>
          <w:rFonts w:ascii="Algerian" w:hAnsi="Algerian"/>
          <w:spacing w:val="4"/>
          <w:position w:val="-4"/>
          <w:sz w:val="30"/>
          <w:szCs w:val="30"/>
          <w:lang w:val="es-ES_tradnl"/>
        </w:rPr>
      </w:pPr>
      <w:r w:rsidRPr="006B3C35">
        <w:rPr>
          <w:rFonts w:ascii="Algerian" w:hAnsi="Algerian"/>
          <w:spacing w:val="4"/>
          <w:position w:val="-4"/>
          <w:sz w:val="30"/>
          <w:szCs w:val="30"/>
          <w:lang w:val="es-ES_tradnl"/>
        </w:rPr>
        <w:t xml:space="preserve">1.- VISTOS </w:t>
      </w:r>
      <w:r w:rsidR="00217C95" w:rsidRPr="006B3C35">
        <w:rPr>
          <w:rFonts w:ascii="Algerian" w:hAnsi="Algerian"/>
          <w:spacing w:val="4"/>
          <w:position w:val="-4"/>
          <w:sz w:val="30"/>
          <w:szCs w:val="30"/>
          <w:lang w:val="es-ES_tradnl"/>
        </w:rPr>
        <w:tab/>
      </w:r>
    </w:p>
    <w:p w:rsidR="00FD7199" w:rsidRPr="006B3C35" w:rsidRDefault="00FD7199" w:rsidP="00FD7199">
      <w:pPr>
        <w:spacing w:line="276" w:lineRule="auto"/>
        <w:rPr>
          <w:rFonts w:cs="Tahoma"/>
          <w:spacing w:val="4"/>
          <w:position w:val="-4"/>
          <w:szCs w:val="24"/>
          <w:lang w:val="es-ES_tradnl"/>
        </w:rPr>
      </w:pPr>
    </w:p>
    <w:p w:rsidR="00FD7199" w:rsidRPr="006B3C35" w:rsidRDefault="00FD7199" w:rsidP="00FD7199">
      <w:pPr>
        <w:pStyle w:val="Textoindependiente"/>
        <w:spacing w:after="0" w:line="276" w:lineRule="auto"/>
        <w:rPr>
          <w:spacing w:val="4"/>
          <w:position w:val="-4"/>
        </w:rPr>
      </w:pPr>
      <w:r w:rsidRPr="006B3C35">
        <w:rPr>
          <w:spacing w:val="4"/>
          <w:position w:val="-4"/>
        </w:rPr>
        <w:t xml:space="preserve">Debe pronunciarse la Sala con ocasión de la consulta de la decisión proferida por el Juzgado </w:t>
      </w:r>
      <w:r w:rsidR="00217C95" w:rsidRPr="006B3C35">
        <w:rPr>
          <w:spacing w:val="4"/>
          <w:position w:val="-4"/>
        </w:rPr>
        <w:t>Segundo</w:t>
      </w:r>
      <w:r w:rsidR="005B1575">
        <w:rPr>
          <w:spacing w:val="4"/>
          <w:position w:val="-4"/>
        </w:rPr>
        <w:t xml:space="preserve"> Penal del Circuito para Adolescentes con función de conocimiento de </w:t>
      </w:r>
      <w:r w:rsidRPr="006B3C35">
        <w:rPr>
          <w:spacing w:val="4"/>
          <w:position w:val="-4"/>
        </w:rPr>
        <w:t>Pereira (Rda.), mediante la cual sancionó a</w:t>
      </w:r>
      <w:r w:rsidR="005B1575">
        <w:rPr>
          <w:spacing w:val="4"/>
          <w:position w:val="-4"/>
        </w:rPr>
        <w:t>l</w:t>
      </w:r>
      <w:r w:rsidRPr="006B3C35">
        <w:rPr>
          <w:spacing w:val="4"/>
          <w:position w:val="-4"/>
        </w:rPr>
        <w:t xml:space="preserve"> Gerente Nacional de Reconocimiento de COLPENSIONES </w:t>
      </w:r>
      <w:r w:rsidRPr="006B3C35">
        <w:rPr>
          <w:rFonts w:ascii="Verdana" w:hAnsi="Verdana" w:cs="Verdana"/>
          <w:spacing w:val="4"/>
          <w:position w:val="-4"/>
          <w:sz w:val="20"/>
        </w:rPr>
        <w:t xml:space="preserve">-Dr. </w:t>
      </w:r>
      <w:r w:rsidR="005B1575">
        <w:rPr>
          <w:rFonts w:ascii="Verdana" w:hAnsi="Verdana" w:cs="Verdana"/>
          <w:spacing w:val="4"/>
          <w:position w:val="-4"/>
          <w:sz w:val="20"/>
        </w:rPr>
        <w:t>LUIS FERNANDO UCROS VELÁSQUEZ</w:t>
      </w:r>
      <w:r w:rsidRPr="006B3C35">
        <w:rPr>
          <w:rFonts w:ascii="Verdana" w:hAnsi="Verdana" w:cs="Verdana"/>
          <w:spacing w:val="4"/>
          <w:position w:val="-4"/>
          <w:sz w:val="20"/>
        </w:rPr>
        <w:t>-</w:t>
      </w:r>
      <w:r w:rsidRPr="006B3C35">
        <w:rPr>
          <w:spacing w:val="4"/>
          <w:position w:val="-4"/>
        </w:rPr>
        <w:t>, y a</w:t>
      </w:r>
      <w:r w:rsidR="00851C25">
        <w:rPr>
          <w:spacing w:val="4"/>
          <w:position w:val="-4"/>
        </w:rPr>
        <w:t xml:space="preserve"> su</w:t>
      </w:r>
      <w:r w:rsidR="005B1575">
        <w:rPr>
          <w:spacing w:val="4"/>
          <w:position w:val="-4"/>
        </w:rPr>
        <w:t xml:space="preserve"> </w:t>
      </w:r>
      <w:r w:rsidR="007C3817">
        <w:rPr>
          <w:spacing w:val="4"/>
          <w:position w:val="-4"/>
        </w:rPr>
        <w:t>r</w:t>
      </w:r>
      <w:r w:rsidR="005B1575">
        <w:rPr>
          <w:spacing w:val="4"/>
          <w:position w:val="-4"/>
        </w:rPr>
        <w:t xml:space="preserve">epresentante legal </w:t>
      </w:r>
      <w:r w:rsidRPr="006B3C35">
        <w:rPr>
          <w:rFonts w:ascii="Verdana" w:hAnsi="Verdana"/>
          <w:spacing w:val="4"/>
          <w:position w:val="-4"/>
          <w:sz w:val="20"/>
        </w:rPr>
        <w:t xml:space="preserve">-Dr. </w:t>
      </w:r>
      <w:r w:rsidR="005B1575">
        <w:rPr>
          <w:rFonts w:ascii="Verdana" w:hAnsi="Verdana"/>
          <w:spacing w:val="4"/>
          <w:position w:val="-4"/>
          <w:sz w:val="20"/>
        </w:rPr>
        <w:t>MAURICIO OLIVERA VELÁSQUEZ</w:t>
      </w:r>
      <w:r w:rsidRPr="006B3C35">
        <w:rPr>
          <w:rFonts w:ascii="Verdana" w:hAnsi="Verdana"/>
          <w:spacing w:val="4"/>
          <w:position w:val="-4"/>
          <w:sz w:val="20"/>
        </w:rPr>
        <w:t>-</w:t>
      </w:r>
      <w:r w:rsidRPr="006B3C35">
        <w:rPr>
          <w:spacing w:val="4"/>
          <w:position w:val="-4"/>
        </w:rPr>
        <w:t xml:space="preserve"> por no atender el cumplimiento de</w:t>
      </w:r>
      <w:r w:rsidR="00B640A3" w:rsidRPr="006B3C35">
        <w:rPr>
          <w:spacing w:val="4"/>
          <w:position w:val="-4"/>
        </w:rPr>
        <w:t xml:space="preserve">l fallo </w:t>
      </w:r>
      <w:r w:rsidRPr="006B3C35">
        <w:rPr>
          <w:spacing w:val="4"/>
          <w:position w:val="-4"/>
        </w:rPr>
        <w:t xml:space="preserve">de tutela </w:t>
      </w:r>
      <w:r w:rsidR="00280DF9">
        <w:rPr>
          <w:spacing w:val="4"/>
          <w:position w:val="-4"/>
        </w:rPr>
        <w:t xml:space="preserve">dictado </w:t>
      </w:r>
      <w:r w:rsidRPr="006B3C35">
        <w:rPr>
          <w:spacing w:val="4"/>
          <w:position w:val="-4"/>
        </w:rPr>
        <w:t>a favor de</w:t>
      </w:r>
      <w:r w:rsidR="005B1575">
        <w:rPr>
          <w:spacing w:val="4"/>
          <w:position w:val="-4"/>
        </w:rPr>
        <w:t xml:space="preserve"> </w:t>
      </w:r>
      <w:r w:rsidRPr="006B3C35">
        <w:rPr>
          <w:spacing w:val="4"/>
          <w:position w:val="-4"/>
        </w:rPr>
        <w:t>l</w:t>
      </w:r>
      <w:r w:rsidR="005B1575">
        <w:rPr>
          <w:spacing w:val="4"/>
          <w:position w:val="-4"/>
        </w:rPr>
        <w:t>a</w:t>
      </w:r>
      <w:r w:rsidRPr="006B3C35">
        <w:rPr>
          <w:spacing w:val="4"/>
          <w:position w:val="-4"/>
        </w:rPr>
        <w:t xml:space="preserve"> señor</w:t>
      </w:r>
      <w:r w:rsidR="005B1575">
        <w:rPr>
          <w:spacing w:val="4"/>
          <w:position w:val="-4"/>
        </w:rPr>
        <w:t>a</w:t>
      </w:r>
      <w:r w:rsidRPr="006B3C35">
        <w:rPr>
          <w:spacing w:val="4"/>
          <w:position w:val="-4"/>
        </w:rPr>
        <w:t xml:space="preserve"> </w:t>
      </w:r>
      <w:r w:rsidR="005B1575">
        <w:rPr>
          <w:b/>
          <w:bCs/>
          <w:spacing w:val="4"/>
          <w:position w:val="-4"/>
          <w:sz w:val="22"/>
          <w:szCs w:val="22"/>
        </w:rPr>
        <w:t>DEIZI YOHANA TORO LOSADA</w:t>
      </w:r>
      <w:r w:rsidRPr="006B3C35">
        <w:rPr>
          <w:b/>
          <w:bCs/>
          <w:spacing w:val="4"/>
          <w:position w:val="-4"/>
          <w:sz w:val="22"/>
          <w:szCs w:val="22"/>
        </w:rPr>
        <w:t>.</w:t>
      </w:r>
      <w:r w:rsidRPr="006B3C35">
        <w:rPr>
          <w:spacing w:val="4"/>
          <w:position w:val="-4"/>
        </w:rPr>
        <w:t xml:space="preserve"> </w:t>
      </w:r>
    </w:p>
    <w:p w:rsidR="00FD7199" w:rsidRPr="006B3C35" w:rsidRDefault="00FD7199" w:rsidP="00FD7199">
      <w:pPr>
        <w:spacing w:line="276" w:lineRule="auto"/>
        <w:rPr>
          <w:rFonts w:cs="Tahoma"/>
          <w:spacing w:val="4"/>
          <w:position w:val="-4"/>
          <w:szCs w:val="24"/>
          <w:lang w:val="es-ES_tradnl"/>
        </w:rPr>
      </w:pPr>
    </w:p>
    <w:p w:rsidR="00FD7199" w:rsidRPr="006B3C35" w:rsidRDefault="00FD7199" w:rsidP="00FD7199">
      <w:pPr>
        <w:spacing w:line="276" w:lineRule="auto"/>
        <w:rPr>
          <w:rFonts w:ascii="Algerian" w:hAnsi="Algerian" w:cs="Algerian"/>
          <w:spacing w:val="4"/>
          <w:position w:val="-4"/>
          <w:sz w:val="30"/>
          <w:szCs w:val="30"/>
          <w:lang w:val="es-MX"/>
        </w:rPr>
      </w:pPr>
      <w:r w:rsidRPr="006B3C35">
        <w:rPr>
          <w:rFonts w:ascii="Algerian" w:hAnsi="Algerian" w:cs="Algerian"/>
          <w:spacing w:val="4"/>
          <w:position w:val="-4"/>
          <w:sz w:val="30"/>
          <w:szCs w:val="30"/>
          <w:lang w:val="es-MX"/>
        </w:rPr>
        <w:t xml:space="preserve">2.- ANTECEDENTES </w:t>
      </w:r>
    </w:p>
    <w:p w:rsidR="00FD7199" w:rsidRPr="006B3C35" w:rsidRDefault="00FD7199" w:rsidP="00FD7199">
      <w:pPr>
        <w:spacing w:line="276" w:lineRule="auto"/>
        <w:rPr>
          <w:spacing w:val="4"/>
          <w:position w:val="-4"/>
          <w:lang w:val="es-MX"/>
        </w:rPr>
      </w:pPr>
    </w:p>
    <w:p w:rsidR="005B1575" w:rsidRDefault="00FD7199" w:rsidP="00FD7199">
      <w:pPr>
        <w:pStyle w:val="Textoindependiente2"/>
        <w:overflowPunct/>
        <w:autoSpaceDE/>
        <w:autoSpaceDN/>
        <w:adjustRightInd/>
        <w:spacing w:after="0" w:line="276" w:lineRule="auto"/>
        <w:textAlignment w:val="auto"/>
        <w:rPr>
          <w:rFonts w:ascii="Verdana" w:hAnsi="Verdana" w:cs="Verdana"/>
          <w:spacing w:val="4"/>
          <w:position w:val="-4"/>
          <w:sz w:val="20"/>
          <w:lang w:val="es-MX"/>
        </w:rPr>
      </w:pPr>
      <w:r w:rsidRPr="006B3C35">
        <w:rPr>
          <w:b/>
          <w:bCs/>
          <w:spacing w:val="4"/>
          <w:position w:val="-4"/>
          <w:sz w:val="24"/>
          <w:szCs w:val="24"/>
          <w:lang w:val="es-MX"/>
        </w:rPr>
        <w:t>2.1.-</w:t>
      </w:r>
      <w:r w:rsidRPr="006B3C35">
        <w:rPr>
          <w:b/>
          <w:bCs/>
          <w:spacing w:val="4"/>
          <w:position w:val="-4"/>
          <w:lang w:val="es-MX"/>
        </w:rPr>
        <w:t xml:space="preserve"> </w:t>
      </w:r>
      <w:r w:rsidRPr="006B3C35">
        <w:rPr>
          <w:spacing w:val="4"/>
          <w:position w:val="-4"/>
          <w:lang w:val="es-MX"/>
        </w:rPr>
        <w:t xml:space="preserve">En </w:t>
      </w:r>
      <w:r w:rsidR="005B1575">
        <w:rPr>
          <w:spacing w:val="4"/>
          <w:position w:val="-4"/>
          <w:lang w:val="es-MX"/>
        </w:rPr>
        <w:t>abril 23</w:t>
      </w:r>
      <w:r w:rsidRPr="006B3C35">
        <w:rPr>
          <w:spacing w:val="4"/>
          <w:position w:val="-4"/>
          <w:lang w:val="es-MX"/>
        </w:rPr>
        <w:t xml:space="preserve"> de 2015 el Juzgado </w:t>
      </w:r>
      <w:r w:rsidR="00217C95" w:rsidRPr="006B3C35">
        <w:rPr>
          <w:spacing w:val="4"/>
          <w:position w:val="-4"/>
          <w:lang w:val="es-MX"/>
        </w:rPr>
        <w:t xml:space="preserve">Segundo </w:t>
      </w:r>
      <w:r w:rsidR="005B1575">
        <w:rPr>
          <w:spacing w:val="4"/>
          <w:position w:val="-4"/>
          <w:lang w:val="es-MX"/>
        </w:rPr>
        <w:t xml:space="preserve">Penal del Circuito de Adolescentes </w:t>
      </w:r>
      <w:r w:rsidR="00217C95" w:rsidRPr="006B3C35">
        <w:rPr>
          <w:spacing w:val="4"/>
          <w:position w:val="-4"/>
          <w:lang w:val="es-MX"/>
        </w:rPr>
        <w:t>de esta capital</w:t>
      </w:r>
      <w:r w:rsidRPr="006B3C35">
        <w:rPr>
          <w:spacing w:val="4"/>
          <w:position w:val="-4"/>
          <w:lang w:val="es-MX"/>
        </w:rPr>
        <w:t>,</w:t>
      </w:r>
      <w:r w:rsidRPr="006B3C35">
        <w:rPr>
          <w:i/>
          <w:iCs/>
          <w:spacing w:val="4"/>
          <w:position w:val="-4"/>
          <w:lang w:val="es-MX"/>
        </w:rPr>
        <w:t xml:space="preserve"> </w:t>
      </w:r>
      <w:r w:rsidRPr="006B3C35">
        <w:rPr>
          <w:spacing w:val="4"/>
          <w:position w:val="-4"/>
          <w:lang w:val="es-MX"/>
        </w:rPr>
        <w:t>tuteló el derecho fundamental de petición de</w:t>
      </w:r>
      <w:r w:rsidR="005B1575">
        <w:rPr>
          <w:spacing w:val="4"/>
          <w:position w:val="-4"/>
          <w:lang w:val="es-MX"/>
        </w:rPr>
        <w:t xml:space="preserve"> </w:t>
      </w:r>
      <w:r w:rsidRPr="006B3C35">
        <w:rPr>
          <w:spacing w:val="4"/>
          <w:position w:val="-4"/>
          <w:lang w:val="es-MX"/>
        </w:rPr>
        <w:t>l</w:t>
      </w:r>
      <w:r w:rsidR="005B1575">
        <w:rPr>
          <w:spacing w:val="4"/>
          <w:position w:val="-4"/>
          <w:lang w:val="es-MX"/>
        </w:rPr>
        <w:t>a</w:t>
      </w:r>
      <w:r w:rsidRPr="006B3C35">
        <w:rPr>
          <w:spacing w:val="4"/>
          <w:position w:val="-4"/>
          <w:lang w:val="es-MX"/>
        </w:rPr>
        <w:t xml:space="preserve"> señor</w:t>
      </w:r>
      <w:r w:rsidR="005B1575">
        <w:rPr>
          <w:spacing w:val="4"/>
          <w:position w:val="-4"/>
          <w:lang w:val="es-MX"/>
        </w:rPr>
        <w:t>a</w:t>
      </w:r>
      <w:r w:rsidRPr="006B3C35">
        <w:rPr>
          <w:spacing w:val="4"/>
          <w:position w:val="-4"/>
          <w:lang w:val="es-MX"/>
        </w:rPr>
        <w:t xml:space="preserve"> </w:t>
      </w:r>
      <w:r w:rsidR="009A774F">
        <w:rPr>
          <w:b/>
          <w:bCs/>
          <w:spacing w:val="4"/>
          <w:position w:val="-4"/>
          <w:sz w:val="22"/>
          <w:szCs w:val="22"/>
          <w:lang w:val="es-MX"/>
        </w:rPr>
        <w:t>DEIZI Y</w:t>
      </w:r>
      <w:r w:rsidR="005B1575">
        <w:rPr>
          <w:b/>
          <w:bCs/>
          <w:spacing w:val="4"/>
          <w:position w:val="-4"/>
          <w:sz w:val="22"/>
          <w:szCs w:val="22"/>
          <w:lang w:val="es-MX"/>
        </w:rPr>
        <w:t xml:space="preserve">OHANA TORO LOSADA </w:t>
      </w:r>
      <w:r w:rsidRPr="006B3C35">
        <w:rPr>
          <w:spacing w:val="4"/>
          <w:position w:val="-4"/>
          <w:lang w:val="es-MX"/>
        </w:rPr>
        <w:t xml:space="preserve">dentro de la acción </w:t>
      </w:r>
      <w:r w:rsidR="00280DF9">
        <w:rPr>
          <w:spacing w:val="4"/>
          <w:position w:val="-4"/>
          <w:lang w:val="es-MX"/>
        </w:rPr>
        <w:t xml:space="preserve">constitucional </w:t>
      </w:r>
      <w:r w:rsidRPr="006B3C35">
        <w:rPr>
          <w:spacing w:val="4"/>
          <w:position w:val="-4"/>
          <w:lang w:val="es-MX"/>
        </w:rPr>
        <w:t xml:space="preserve">interpuesta </w:t>
      </w:r>
      <w:r w:rsidR="00280DF9">
        <w:rPr>
          <w:spacing w:val="4"/>
          <w:position w:val="-4"/>
          <w:lang w:val="es-MX"/>
        </w:rPr>
        <w:t xml:space="preserve">por medio de </w:t>
      </w:r>
      <w:r w:rsidRPr="006B3C35">
        <w:rPr>
          <w:spacing w:val="4"/>
          <w:position w:val="-4"/>
          <w:lang w:val="es-MX"/>
        </w:rPr>
        <w:t>apoderad</w:t>
      </w:r>
      <w:r w:rsidR="00217C95" w:rsidRPr="006B3C35">
        <w:rPr>
          <w:spacing w:val="4"/>
          <w:position w:val="-4"/>
          <w:lang w:val="es-MX"/>
        </w:rPr>
        <w:t>a</w:t>
      </w:r>
      <w:r w:rsidRPr="006B3C35">
        <w:rPr>
          <w:spacing w:val="4"/>
          <w:position w:val="-4"/>
          <w:lang w:val="es-MX"/>
        </w:rPr>
        <w:t xml:space="preserve"> judicial en contra de COLPENSIONES, y en consecuencia dispuso: </w:t>
      </w:r>
      <w:r w:rsidRPr="006B3C35">
        <w:rPr>
          <w:rFonts w:ascii="Verdana" w:hAnsi="Verdana" w:cs="Verdana"/>
          <w:spacing w:val="4"/>
          <w:position w:val="-4"/>
          <w:sz w:val="20"/>
          <w:lang w:val="es-MX"/>
        </w:rPr>
        <w:t xml:space="preserve">“[…] </w:t>
      </w:r>
      <w:r w:rsidRPr="005B1575">
        <w:rPr>
          <w:rFonts w:ascii="Verdana" w:hAnsi="Verdana" w:cs="Verdana"/>
          <w:b/>
          <w:spacing w:val="4"/>
          <w:position w:val="-4"/>
          <w:sz w:val="18"/>
          <w:szCs w:val="18"/>
          <w:lang w:val="es-MX"/>
        </w:rPr>
        <w:t>ORDENAR</w:t>
      </w:r>
      <w:r w:rsidRPr="006B3C35">
        <w:rPr>
          <w:rFonts w:ascii="Verdana" w:hAnsi="Verdana" w:cs="Verdana"/>
          <w:spacing w:val="4"/>
          <w:position w:val="-4"/>
          <w:sz w:val="20"/>
          <w:lang w:val="es-MX"/>
        </w:rPr>
        <w:t xml:space="preserve"> a la </w:t>
      </w:r>
      <w:r w:rsidR="00217C95" w:rsidRPr="005B1575">
        <w:rPr>
          <w:rFonts w:ascii="Verdana" w:hAnsi="Verdana" w:cs="Verdana"/>
          <w:b/>
          <w:spacing w:val="4"/>
          <w:position w:val="-4"/>
          <w:sz w:val="18"/>
          <w:szCs w:val="18"/>
          <w:lang w:val="es-MX"/>
        </w:rPr>
        <w:t xml:space="preserve">Administradora Colombiana De Pensiones </w:t>
      </w:r>
      <w:r w:rsidRPr="005B1575">
        <w:rPr>
          <w:rFonts w:ascii="Verdana" w:hAnsi="Verdana" w:cs="Verdana"/>
          <w:b/>
          <w:spacing w:val="4"/>
          <w:position w:val="-4"/>
          <w:sz w:val="18"/>
          <w:szCs w:val="18"/>
          <w:lang w:val="es-MX"/>
        </w:rPr>
        <w:t>-</w:t>
      </w:r>
      <w:r w:rsidR="005B1575" w:rsidRPr="005B1575">
        <w:rPr>
          <w:rFonts w:ascii="Verdana" w:hAnsi="Verdana" w:cs="Verdana"/>
          <w:b/>
          <w:spacing w:val="4"/>
          <w:position w:val="-4"/>
          <w:sz w:val="18"/>
          <w:szCs w:val="18"/>
          <w:lang w:val="es-MX"/>
        </w:rPr>
        <w:t>COLPENSIONES</w:t>
      </w:r>
      <w:r w:rsidRPr="005B1575">
        <w:rPr>
          <w:rFonts w:ascii="Verdana" w:hAnsi="Verdana" w:cs="Verdana"/>
          <w:b/>
          <w:spacing w:val="4"/>
          <w:position w:val="-4"/>
          <w:sz w:val="18"/>
          <w:szCs w:val="18"/>
          <w:lang w:val="es-MX"/>
        </w:rPr>
        <w:t>-</w:t>
      </w:r>
      <w:r w:rsidR="00217C95" w:rsidRPr="005B1575">
        <w:rPr>
          <w:rFonts w:ascii="Verdana" w:hAnsi="Verdana" w:cs="Verdana"/>
          <w:spacing w:val="4"/>
          <w:position w:val="-4"/>
          <w:sz w:val="18"/>
          <w:szCs w:val="18"/>
          <w:lang w:val="es-MX"/>
        </w:rPr>
        <w:t>,</w:t>
      </w:r>
      <w:r w:rsidR="00217C95" w:rsidRPr="006B3C35">
        <w:rPr>
          <w:rFonts w:ascii="Verdana" w:hAnsi="Verdana" w:cs="Verdana"/>
          <w:spacing w:val="4"/>
          <w:position w:val="-4"/>
          <w:sz w:val="20"/>
          <w:lang w:val="es-MX"/>
        </w:rPr>
        <w:t xml:space="preserve"> a través </w:t>
      </w:r>
      <w:r w:rsidR="005B1575">
        <w:rPr>
          <w:rFonts w:ascii="Verdana" w:hAnsi="Verdana" w:cs="Verdana"/>
          <w:spacing w:val="4"/>
          <w:position w:val="-4"/>
          <w:sz w:val="20"/>
          <w:lang w:val="es-MX"/>
        </w:rPr>
        <w:t xml:space="preserve">del representante legal de la entidad doctor Mauricio Olivera González o de quien haga </w:t>
      </w:r>
      <w:r w:rsidR="005B1575">
        <w:rPr>
          <w:rFonts w:ascii="Verdana" w:hAnsi="Verdana" w:cs="Verdana"/>
          <w:spacing w:val="4"/>
          <w:position w:val="-4"/>
          <w:sz w:val="20"/>
          <w:lang w:val="es-MX"/>
        </w:rPr>
        <w:lastRenderedPageBreak/>
        <w:t>sus veces y de la responsable directa de dar respuesta al asunto en cuestión como es la Gerente Nacional de Reconocimiento, en cabeza actual de la doctora Zulma Constan</w:t>
      </w:r>
      <w:r w:rsidR="008F3221">
        <w:rPr>
          <w:rFonts w:ascii="Verdana" w:hAnsi="Verdana" w:cs="Verdana"/>
          <w:spacing w:val="4"/>
          <w:position w:val="-4"/>
          <w:sz w:val="20"/>
          <w:lang w:val="es-MX"/>
        </w:rPr>
        <w:t>za</w:t>
      </w:r>
      <w:r w:rsidR="005B1575">
        <w:rPr>
          <w:rFonts w:ascii="Verdana" w:hAnsi="Verdana" w:cs="Verdana"/>
          <w:spacing w:val="4"/>
          <w:position w:val="-4"/>
          <w:sz w:val="20"/>
          <w:lang w:val="es-MX"/>
        </w:rPr>
        <w:t xml:space="preserve"> Guauque Becerra y/o quien haga sus veces, que dentro del término de las cuarenta y ocho (48) horas siguientes, a la notificación de la presente sentencia, proceda a dar una respuesta de fondo, clara y precisa a la petición presentada el 2 de diciembre de 2014, por la señora DEIZI YOHANA TORO LOSADA […] le indicará a la peticionaria el motivo de la tardanza y la fecha aproximada de resolución […]”</w:t>
      </w:r>
    </w:p>
    <w:p w:rsidR="00FD7199" w:rsidRPr="006B3C35" w:rsidRDefault="00FD7199" w:rsidP="00FD7199">
      <w:pPr>
        <w:pStyle w:val="Textoindependiente2"/>
        <w:overflowPunct/>
        <w:autoSpaceDE/>
        <w:autoSpaceDN/>
        <w:adjustRightInd/>
        <w:spacing w:after="0" w:line="276" w:lineRule="auto"/>
        <w:textAlignment w:val="auto"/>
        <w:rPr>
          <w:spacing w:val="4"/>
          <w:position w:val="-4"/>
          <w:lang w:val="es-MX"/>
        </w:rPr>
      </w:pPr>
      <w:r w:rsidRPr="006B3C35">
        <w:rPr>
          <w:b/>
          <w:bCs/>
          <w:spacing w:val="4"/>
          <w:position w:val="-4"/>
          <w:sz w:val="24"/>
          <w:szCs w:val="24"/>
          <w:lang w:val="es-MX"/>
        </w:rPr>
        <w:t>2.2.-</w:t>
      </w:r>
      <w:r w:rsidRPr="006B3C35">
        <w:rPr>
          <w:b/>
          <w:bCs/>
          <w:spacing w:val="4"/>
          <w:position w:val="-4"/>
          <w:lang w:val="es-MX"/>
        </w:rPr>
        <w:t xml:space="preserve"> </w:t>
      </w:r>
      <w:r w:rsidRPr="006B3C35">
        <w:rPr>
          <w:spacing w:val="4"/>
          <w:position w:val="-4"/>
        </w:rPr>
        <w:t xml:space="preserve">En </w:t>
      </w:r>
      <w:r w:rsidR="005B1575">
        <w:rPr>
          <w:spacing w:val="4"/>
          <w:position w:val="-4"/>
        </w:rPr>
        <w:t xml:space="preserve">mayo 14 de 2015 </w:t>
      </w:r>
      <w:r w:rsidR="00205B3E" w:rsidRPr="006B3C35">
        <w:rPr>
          <w:spacing w:val="4"/>
          <w:position w:val="-4"/>
        </w:rPr>
        <w:t>la</w:t>
      </w:r>
      <w:r w:rsidRPr="006B3C35">
        <w:rPr>
          <w:spacing w:val="4"/>
          <w:position w:val="-4"/>
          <w:lang w:val="es-MX"/>
        </w:rPr>
        <w:t xml:space="preserve"> </w:t>
      </w:r>
      <w:r w:rsidR="00F14949">
        <w:rPr>
          <w:spacing w:val="4"/>
          <w:position w:val="-4"/>
          <w:lang w:val="es-MX"/>
        </w:rPr>
        <w:t xml:space="preserve">abogada </w:t>
      </w:r>
      <w:r w:rsidRPr="006B3C35">
        <w:rPr>
          <w:spacing w:val="4"/>
          <w:position w:val="-4"/>
          <w:lang w:val="es-MX"/>
        </w:rPr>
        <w:t>de</w:t>
      </w:r>
      <w:r w:rsidR="005B1575">
        <w:rPr>
          <w:spacing w:val="4"/>
          <w:position w:val="-4"/>
          <w:lang w:val="es-MX"/>
        </w:rPr>
        <w:t xml:space="preserve"> </w:t>
      </w:r>
      <w:r w:rsidRPr="006B3C35">
        <w:rPr>
          <w:spacing w:val="4"/>
          <w:position w:val="-4"/>
          <w:lang w:val="es-MX"/>
        </w:rPr>
        <w:t>l</w:t>
      </w:r>
      <w:r w:rsidR="005B1575">
        <w:rPr>
          <w:spacing w:val="4"/>
          <w:position w:val="-4"/>
          <w:lang w:val="es-MX"/>
        </w:rPr>
        <w:t>a</w:t>
      </w:r>
      <w:r w:rsidRPr="006B3C35">
        <w:rPr>
          <w:spacing w:val="4"/>
          <w:position w:val="-4"/>
          <w:lang w:val="es-MX"/>
        </w:rPr>
        <w:t xml:space="preserve"> señor</w:t>
      </w:r>
      <w:r w:rsidR="005B1575">
        <w:rPr>
          <w:spacing w:val="4"/>
          <w:position w:val="-4"/>
          <w:lang w:val="es-MX"/>
        </w:rPr>
        <w:t>a</w:t>
      </w:r>
      <w:r w:rsidRPr="006B3C35">
        <w:rPr>
          <w:spacing w:val="4"/>
          <w:position w:val="-4"/>
          <w:lang w:val="es-MX"/>
        </w:rPr>
        <w:t xml:space="preserve"> </w:t>
      </w:r>
      <w:r w:rsidR="005B1575">
        <w:rPr>
          <w:b/>
          <w:bCs/>
          <w:spacing w:val="4"/>
          <w:position w:val="-4"/>
          <w:sz w:val="22"/>
          <w:szCs w:val="22"/>
        </w:rPr>
        <w:t>TORO LO</w:t>
      </w:r>
      <w:r w:rsidR="003343B1">
        <w:rPr>
          <w:b/>
          <w:bCs/>
          <w:spacing w:val="4"/>
          <w:position w:val="-4"/>
          <w:sz w:val="22"/>
          <w:szCs w:val="22"/>
        </w:rPr>
        <w:t>SA</w:t>
      </w:r>
      <w:r w:rsidR="005B1575">
        <w:rPr>
          <w:b/>
          <w:bCs/>
          <w:spacing w:val="4"/>
          <w:position w:val="-4"/>
          <w:sz w:val="22"/>
          <w:szCs w:val="22"/>
        </w:rPr>
        <w:t xml:space="preserve">DA </w:t>
      </w:r>
      <w:r w:rsidR="005B1575">
        <w:rPr>
          <w:spacing w:val="4"/>
          <w:position w:val="-4"/>
          <w:lang w:val="es-MX"/>
        </w:rPr>
        <w:t>i</w:t>
      </w:r>
      <w:r w:rsidRPr="006B3C35">
        <w:rPr>
          <w:spacing w:val="4"/>
          <w:position w:val="-4"/>
          <w:lang w:val="es-MX"/>
        </w:rPr>
        <w:t xml:space="preserve">nformó </w:t>
      </w:r>
      <w:r w:rsidR="003343B1">
        <w:rPr>
          <w:spacing w:val="4"/>
          <w:position w:val="-4"/>
          <w:lang w:val="es-MX"/>
        </w:rPr>
        <w:t xml:space="preserve">al </w:t>
      </w:r>
      <w:r w:rsidR="00B908E2">
        <w:rPr>
          <w:spacing w:val="4"/>
          <w:position w:val="-4"/>
          <w:lang w:val="es-MX"/>
        </w:rPr>
        <w:t xml:space="preserve">juez </w:t>
      </w:r>
      <w:r w:rsidR="00000483">
        <w:rPr>
          <w:spacing w:val="4"/>
          <w:position w:val="-4"/>
          <w:lang w:val="es-MX"/>
        </w:rPr>
        <w:t xml:space="preserve">de primer nivel </w:t>
      </w:r>
      <w:r w:rsidRPr="006B3C35">
        <w:rPr>
          <w:spacing w:val="4"/>
          <w:position w:val="-4"/>
          <w:lang w:val="es-MX"/>
        </w:rPr>
        <w:t>que la accionada no había cumpl</w:t>
      </w:r>
      <w:r w:rsidR="00205B3E" w:rsidRPr="006B3C35">
        <w:rPr>
          <w:spacing w:val="4"/>
          <w:position w:val="-4"/>
          <w:lang w:val="es-MX"/>
        </w:rPr>
        <w:t xml:space="preserve">ido </w:t>
      </w:r>
      <w:r w:rsidR="00851C25">
        <w:rPr>
          <w:spacing w:val="4"/>
          <w:position w:val="-4"/>
          <w:lang w:val="es-MX"/>
        </w:rPr>
        <w:t xml:space="preserve">el veredicto </w:t>
      </w:r>
      <w:r w:rsidR="00205B3E" w:rsidRPr="006B3C35">
        <w:rPr>
          <w:spacing w:val="4"/>
          <w:position w:val="-4"/>
          <w:lang w:val="es-MX"/>
        </w:rPr>
        <w:t xml:space="preserve">constitucional, </w:t>
      </w:r>
      <w:r w:rsidRPr="006B3C35">
        <w:rPr>
          <w:spacing w:val="4"/>
          <w:position w:val="-4"/>
          <w:lang w:val="es-MX"/>
        </w:rPr>
        <w:t>por lo cual pidió tramitar incidente de desacato.</w:t>
      </w:r>
    </w:p>
    <w:p w:rsidR="003E1089" w:rsidRPr="006B3C35" w:rsidRDefault="003E1089" w:rsidP="00FD7199">
      <w:pPr>
        <w:pStyle w:val="Textoindependiente2"/>
        <w:overflowPunct/>
        <w:autoSpaceDE/>
        <w:autoSpaceDN/>
        <w:adjustRightInd/>
        <w:spacing w:after="0" w:line="276" w:lineRule="auto"/>
        <w:textAlignment w:val="auto"/>
        <w:rPr>
          <w:b/>
          <w:spacing w:val="4"/>
          <w:position w:val="-4"/>
          <w:sz w:val="24"/>
          <w:szCs w:val="24"/>
          <w:lang w:val="es-MX"/>
        </w:rPr>
      </w:pPr>
    </w:p>
    <w:p w:rsidR="00902E5D" w:rsidRDefault="00FD7199" w:rsidP="005B1575">
      <w:pPr>
        <w:pStyle w:val="Textoindependiente2"/>
        <w:overflowPunct/>
        <w:autoSpaceDE/>
        <w:autoSpaceDN/>
        <w:adjustRightInd/>
        <w:spacing w:after="0" w:line="276" w:lineRule="auto"/>
        <w:textAlignment w:val="auto"/>
        <w:rPr>
          <w:spacing w:val="4"/>
          <w:position w:val="-4"/>
          <w:lang w:val="es-MX"/>
        </w:rPr>
      </w:pPr>
      <w:r w:rsidRPr="006B3C35">
        <w:rPr>
          <w:b/>
          <w:spacing w:val="4"/>
          <w:position w:val="-4"/>
          <w:sz w:val="24"/>
          <w:szCs w:val="24"/>
          <w:lang w:val="es-MX"/>
        </w:rPr>
        <w:t>2.3.-</w:t>
      </w:r>
      <w:r w:rsidR="00A920A5">
        <w:rPr>
          <w:spacing w:val="4"/>
          <w:position w:val="-4"/>
          <w:lang w:val="es-MX"/>
        </w:rPr>
        <w:t xml:space="preserve"> </w:t>
      </w:r>
      <w:r w:rsidRPr="006B3C35">
        <w:rPr>
          <w:spacing w:val="4"/>
          <w:position w:val="-4"/>
          <w:lang w:val="es-MX"/>
        </w:rPr>
        <w:t>El a quo</w:t>
      </w:r>
      <w:r w:rsidR="0042732C">
        <w:rPr>
          <w:spacing w:val="4"/>
          <w:position w:val="-4"/>
          <w:lang w:val="es-MX"/>
        </w:rPr>
        <w:t xml:space="preserve"> en decisión </w:t>
      </w:r>
      <w:r w:rsidRPr="006B3C35">
        <w:rPr>
          <w:spacing w:val="4"/>
          <w:position w:val="-4"/>
          <w:lang w:val="es-MX"/>
        </w:rPr>
        <w:t xml:space="preserve">de </w:t>
      </w:r>
      <w:r w:rsidR="005B1575">
        <w:rPr>
          <w:spacing w:val="4"/>
          <w:position w:val="-4"/>
          <w:lang w:val="es-MX"/>
        </w:rPr>
        <w:t>mayo 15</w:t>
      </w:r>
      <w:r w:rsidR="00205B3E" w:rsidRPr="006B3C35">
        <w:rPr>
          <w:spacing w:val="4"/>
          <w:position w:val="-4"/>
          <w:lang w:val="es-MX"/>
        </w:rPr>
        <w:t xml:space="preserve"> </w:t>
      </w:r>
      <w:r w:rsidRPr="006B3C35">
        <w:rPr>
          <w:spacing w:val="4"/>
          <w:position w:val="-4"/>
          <w:lang w:val="es-MX"/>
        </w:rPr>
        <w:t xml:space="preserve">de 2015 </w:t>
      </w:r>
      <w:r w:rsidR="00902E5D">
        <w:rPr>
          <w:spacing w:val="4"/>
          <w:position w:val="-4"/>
          <w:lang w:val="es-MX"/>
        </w:rPr>
        <w:t xml:space="preserve">requirió </w:t>
      </w:r>
      <w:r w:rsidRPr="006B3C35">
        <w:rPr>
          <w:spacing w:val="4"/>
          <w:position w:val="-4"/>
          <w:lang w:val="es-MX"/>
        </w:rPr>
        <w:t>a</w:t>
      </w:r>
      <w:r w:rsidR="00902E5D">
        <w:rPr>
          <w:spacing w:val="4"/>
          <w:position w:val="-4"/>
          <w:lang w:val="es-MX"/>
        </w:rPr>
        <w:t xml:space="preserve"> la</w:t>
      </w:r>
      <w:r w:rsidRPr="006B3C35">
        <w:rPr>
          <w:spacing w:val="4"/>
          <w:position w:val="-4"/>
          <w:lang w:val="es-MX"/>
        </w:rPr>
        <w:t xml:space="preserve"> </w:t>
      </w:r>
      <w:r w:rsidR="005B1575">
        <w:rPr>
          <w:spacing w:val="4"/>
          <w:position w:val="-4"/>
          <w:lang w:val="es-MX"/>
        </w:rPr>
        <w:t xml:space="preserve">Gerente Nacional de Reconocimiento de </w:t>
      </w:r>
      <w:r w:rsidR="005B1575" w:rsidRPr="006B3C35">
        <w:rPr>
          <w:spacing w:val="4"/>
          <w:position w:val="-4"/>
          <w:lang w:val="es-MX"/>
        </w:rPr>
        <w:t xml:space="preserve">COLPENSIONES </w:t>
      </w:r>
      <w:r w:rsidR="005B1575" w:rsidRPr="006B3C35">
        <w:rPr>
          <w:rFonts w:ascii="Verdana" w:hAnsi="Verdana"/>
          <w:spacing w:val="4"/>
          <w:position w:val="-4"/>
          <w:sz w:val="20"/>
          <w:lang w:val="es-MX"/>
        </w:rPr>
        <w:t xml:space="preserve">-Dra. </w:t>
      </w:r>
      <w:r w:rsidR="005B1575">
        <w:rPr>
          <w:rFonts w:ascii="Verdana" w:hAnsi="Verdana"/>
          <w:spacing w:val="4"/>
          <w:position w:val="-4"/>
          <w:sz w:val="20"/>
          <w:lang w:val="es-MX"/>
        </w:rPr>
        <w:t>ZULMA CONSTANZA BECERRA GUAUQUE</w:t>
      </w:r>
      <w:r w:rsidR="005B1575" w:rsidRPr="006B3C35">
        <w:rPr>
          <w:rFonts w:ascii="Verdana" w:hAnsi="Verdana"/>
          <w:spacing w:val="4"/>
          <w:position w:val="-4"/>
          <w:sz w:val="20"/>
          <w:lang w:val="es-MX"/>
        </w:rPr>
        <w:t>-</w:t>
      </w:r>
      <w:r w:rsidR="005B1575" w:rsidRPr="006B3C35">
        <w:rPr>
          <w:spacing w:val="4"/>
          <w:position w:val="-4"/>
          <w:lang w:val="es-MX"/>
        </w:rPr>
        <w:t xml:space="preserve"> </w:t>
      </w:r>
      <w:r w:rsidR="00902E5D">
        <w:rPr>
          <w:spacing w:val="4"/>
          <w:position w:val="-4"/>
          <w:lang w:val="es-MX"/>
        </w:rPr>
        <w:t>para que</w:t>
      </w:r>
      <w:r w:rsidR="00851C25">
        <w:rPr>
          <w:spacing w:val="4"/>
          <w:position w:val="-4"/>
          <w:lang w:val="es-MX"/>
        </w:rPr>
        <w:t xml:space="preserve"> acatara </w:t>
      </w:r>
      <w:r w:rsidR="00902E5D">
        <w:rPr>
          <w:spacing w:val="4"/>
          <w:position w:val="-4"/>
          <w:lang w:val="es-MX"/>
        </w:rPr>
        <w:t xml:space="preserve">el fallo </w:t>
      </w:r>
      <w:r w:rsidR="009A774F">
        <w:rPr>
          <w:spacing w:val="4"/>
          <w:position w:val="-4"/>
          <w:lang w:val="es-MX"/>
        </w:rPr>
        <w:t>en las</w:t>
      </w:r>
      <w:r w:rsidR="00902E5D">
        <w:rPr>
          <w:spacing w:val="4"/>
          <w:position w:val="-4"/>
          <w:lang w:val="es-MX"/>
        </w:rPr>
        <w:t xml:space="preserve"> 48 horas </w:t>
      </w:r>
      <w:r w:rsidR="00000483">
        <w:rPr>
          <w:spacing w:val="4"/>
          <w:position w:val="-4"/>
          <w:lang w:val="es-MX"/>
        </w:rPr>
        <w:t>posteriores</w:t>
      </w:r>
      <w:r w:rsidR="00902E5D">
        <w:rPr>
          <w:spacing w:val="4"/>
          <w:position w:val="-4"/>
          <w:lang w:val="es-MX"/>
        </w:rPr>
        <w:t>.</w:t>
      </w:r>
    </w:p>
    <w:p w:rsidR="00902E5D" w:rsidRDefault="00902E5D" w:rsidP="005B1575">
      <w:pPr>
        <w:pStyle w:val="Textoindependiente2"/>
        <w:overflowPunct/>
        <w:autoSpaceDE/>
        <w:autoSpaceDN/>
        <w:adjustRightInd/>
        <w:spacing w:after="0" w:line="276" w:lineRule="auto"/>
        <w:textAlignment w:val="auto"/>
        <w:rPr>
          <w:spacing w:val="4"/>
          <w:position w:val="-4"/>
          <w:lang w:val="es-MX"/>
        </w:rPr>
      </w:pPr>
    </w:p>
    <w:p w:rsidR="00902E5D" w:rsidRDefault="00902E5D" w:rsidP="005B1575">
      <w:pPr>
        <w:pStyle w:val="Textoindependiente2"/>
        <w:overflowPunct/>
        <w:autoSpaceDE/>
        <w:autoSpaceDN/>
        <w:adjustRightInd/>
        <w:spacing w:after="0" w:line="276" w:lineRule="auto"/>
        <w:textAlignment w:val="auto"/>
        <w:rPr>
          <w:spacing w:val="4"/>
          <w:position w:val="-4"/>
          <w:lang w:val="es-MX"/>
        </w:rPr>
      </w:pPr>
      <w:r w:rsidRPr="00902E5D">
        <w:rPr>
          <w:b/>
          <w:spacing w:val="4"/>
          <w:position w:val="-4"/>
          <w:sz w:val="24"/>
          <w:szCs w:val="24"/>
          <w:lang w:val="es-MX"/>
        </w:rPr>
        <w:t>2.4.-</w:t>
      </w:r>
      <w:r>
        <w:rPr>
          <w:spacing w:val="4"/>
          <w:position w:val="-4"/>
          <w:lang w:val="es-MX"/>
        </w:rPr>
        <w:t xml:space="preserve"> En abril 27 de 2015 se recibe oficio de </w:t>
      </w:r>
      <w:r w:rsidR="003343B1">
        <w:rPr>
          <w:spacing w:val="4"/>
          <w:position w:val="-4"/>
          <w:lang w:val="es-MX"/>
        </w:rPr>
        <w:t xml:space="preserve">la </w:t>
      </w:r>
      <w:r>
        <w:rPr>
          <w:spacing w:val="4"/>
          <w:position w:val="-4"/>
          <w:lang w:val="es-MX"/>
        </w:rPr>
        <w:t xml:space="preserve">Gerente Nacional de Defensa Judicial de Colpensiones, donde indica que se debe </w:t>
      </w:r>
      <w:r w:rsidR="003343B1">
        <w:rPr>
          <w:spacing w:val="4"/>
          <w:position w:val="-4"/>
          <w:lang w:val="es-MX"/>
        </w:rPr>
        <w:t xml:space="preserve">reportar </w:t>
      </w:r>
      <w:r>
        <w:rPr>
          <w:spacing w:val="4"/>
          <w:position w:val="-4"/>
          <w:lang w:val="es-MX"/>
        </w:rPr>
        <w:t>el número de cédula de ciudadanía y nombre completo del causante y/o beneficiario a favor de quien se expidió la orden</w:t>
      </w:r>
      <w:r w:rsidR="003343B1">
        <w:rPr>
          <w:spacing w:val="4"/>
          <w:position w:val="-4"/>
          <w:lang w:val="es-MX"/>
        </w:rPr>
        <w:t xml:space="preserve">, de lo cual se </w:t>
      </w:r>
      <w:r w:rsidR="009A774F">
        <w:rPr>
          <w:spacing w:val="4"/>
          <w:position w:val="-4"/>
          <w:lang w:val="es-MX"/>
        </w:rPr>
        <w:t xml:space="preserve">comunica </w:t>
      </w:r>
      <w:r w:rsidR="003343B1">
        <w:rPr>
          <w:spacing w:val="4"/>
          <w:position w:val="-4"/>
          <w:lang w:val="es-MX"/>
        </w:rPr>
        <w:t xml:space="preserve">a la apoderada de la </w:t>
      </w:r>
      <w:r w:rsidR="009A774F">
        <w:rPr>
          <w:spacing w:val="4"/>
          <w:position w:val="-4"/>
          <w:lang w:val="es-MX"/>
        </w:rPr>
        <w:t xml:space="preserve">quejosa </w:t>
      </w:r>
      <w:r w:rsidR="003343B1">
        <w:rPr>
          <w:spacing w:val="4"/>
          <w:position w:val="-4"/>
          <w:lang w:val="es-MX"/>
        </w:rPr>
        <w:t>en julio 24 de 2015</w:t>
      </w:r>
      <w:r w:rsidR="009A774F">
        <w:rPr>
          <w:spacing w:val="4"/>
          <w:position w:val="-4"/>
          <w:lang w:val="es-MX"/>
        </w:rPr>
        <w:t xml:space="preserve"> </w:t>
      </w:r>
      <w:r w:rsidR="009A774F" w:rsidRPr="009A774F">
        <w:rPr>
          <w:rFonts w:ascii="Verdana" w:hAnsi="Verdana"/>
          <w:spacing w:val="4"/>
          <w:position w:val="-4"/>
          <w:sz w:val="20"/>
          <w:lang w:val="es-MX"/>
        </w:rPr>
        <w:t>-</w:t>
      </w:r>
      <w:r w:rsidR="003343B1" w:rsidRPr="009A774F">
        <w:rPr>
          <w:rFonts w:ascii="Verdana" w:hAnsi="Verdana"/>
          <w:spacing w:val="4"/>
          <w:position w:val="-4"/>
          <w:sz w:val="20"/>
          <w:lang w:val="es-MX"/>
        </w:rPr>
        <w:t>según constancia secretarial</w:t>
      </w:r>
      <w:r w:rsidR="009A774F" w:rsidRPr="009A774F">
        <w:rPr>
          <w:rFonts w:ascii="Verdana" w:hAnsi="Verdana"/>
          <w:spacing w:val="4"/>
          <w:position w:val="-4"/>
          <w:sz w:val="20"/>
          <w:lang w:val="es-MX"/>
        </w:rPr>
        <w:t>-</w:t>
      </w:r>
      <w:r w:rsidR="003343B1">
        <w:rPr>
          <w:spacing w:val="4"/>
          <w:position w:val="-4"/>
          <w:lang w:val="es-MX"/>
        </w:rPr>
        <w:t xml:space="preserve"> y el 28 siguiente se a</w:t>
      </w:r>
      <w:r w:rsidR="00000483">
        <w:rPr>
          <w:spacing w:val="4"/>
          <w:position w:val="-4"/>
          <w:lang w:val="es-MX"/>
        </w:rPr>
        <w:t xml:space="preserve">rrima </w:t>
      </w:r>
      <w:r w:rsidR="009A774F">
        <w:rPr>
          <w:spacing w:val="4"/>
          <w:position w:val="-4"/>
          <w:lang w:val="es-MX"/>
        </w:rPr>
        <w:t xml:space="preserve">al juzgado </w:t>
      </w:r>
      <w:r w:rsidR="003343B1">
        <w:rPr>
          <w:spacing w:val="4"/>
          <w:position w:val="-4"/>
          <w:lang w:val="es-MX"/>
        </w:rPr>
        <w:t xml:space="preserve">copia de la cédula de la señora </w:t>
      </w:r>
      <w:r w:rsidR="003343B1" w:rsidRPr="003343B1">
        <w:rPr>
          <w:b/>
          <w:spacing w:val="4"/>
          <w:position w:val="-4"/>
          <w:sz w:val="22"/>
          <w:szCs w:val="22"/>
          <w:lang w:val="es-MX"/>
        </w:rPr>
        <w:t>TORO LOSADA</w:t>
      </w:r>
      <w:r>
        <w:rPr>
          <w:spacing w:val="4"/>
          <w:position w:val="-4"/>
          <w:lang w:val="es-MX"/>
        </w:rPr>
        <w:t>.</w:t>
      </w:r>
    </w:p>
    <w:p w:rsidR="00902E5D" w:rsidRDefault="00902E5D" w:rsidP="005B1575">
      <w:pPr>
        <w:pStyle w:val="Textoindependiente2"/>
        <w:overflowPunct/>
        <w:autoSpaceDE/>
        <w:autoSpaceDN/>
        <w:adjustRightInd/>
        <w:spacing w:after="0" w:line="276" w:lineRule="auto"/>
        <w:textAlignment w:val="auto"/>
        <w:rPr>
          <w:spacing w:val="4"/>
          <w:position w:val="-4"/>
          <w:lang w:val="es-MX"/>
        </w:rPr>
      </w:pPr>
    </w:p>
    <w:p w:rsidR="00A7130A" w:rsidRDefault="00902E5D" w:rsidP="009A774F">
      <w:pPr>
        <w:pStyle w:val="Textoindependiente2"/>
        <w:overflowPunct/>
        <w:autoSpaceDE/>
        <w:autoSpaceDN/>
        <w:adjustRightInd/>
        <w:spacing w:after="0" w:line="276" w:lineRule="auto"/>
        <w:textAlignment w:val="auto"/>
        <w:rPr>
          <w:spacing w:val="4"/>
          <w:position w:val="-4"/>
          <w:lang w:val="es-MX"/>
        </w:rPr>
      </w:pPr>
      <w:r w:rsidRPr="006B3C35">
        <w:rPr>
          <w:b/>
          <w:spacing w:val="4"/>
          <w:position w:val="-4"/>
          <w:sz w:val="24"/>
          <w:szCs w:val="24"/>
          <w:lang w:val="es-MX"/>
        </w:rPr>
        <w:t>2.</w:t>
      </w:r>
      <w:r w:rsidR="003343B1">
        <w:rPr>
          <w:b/>
          <w:spacing w:val="4"/>
          <w:position w:val="-4"/>
          <w:sz w:val="24"/>
          <w:szCs w:val="24"/>
          <w:lang w:val="es-MX"/>
        </w:rPr>
        <w:t>5</w:t>
      </w:r>
      <w:r w:rsidRPr="006B3C35">
        <w:rPr>
          <w:b/>
          <w:spacing w:val="4"/>
          <w:position w:val="-4"/>
          <w:sz w:val="24"/>
          <w:szCs w:val="24"/>
          <w:lang w:val="es-MX"/>
        </w:rPr>
        <w:t>.-</w:t>
      </w:r>
      <w:r w:rsidR="00207A1D">
        <w:rPr>
          <w:spacing w:val="4"/>
          <w:position w:val="-4"/>
          <w:lang w:val="es-MX"/>
        </w:rPr>
        <w:t xml:space="preserve"> </w:t>
      </w:r>
      <w:r w:rsidRPr="006B3C35">
        <w:rPr>
          <w:spacing w:val="4"/>
          <w:position w:val="-4"/>
          <w:lang w:val="es-MX"/>
        </w:rPr>
        <w:t>E</w:t>
      </w:r>
      <w:r w:rsidR="00000483">
        <w:rPr>
          <w:spacing w:val="4"/>
          <w:position w:val="-4"/>
          <w:lang w:val="es-MX"/>
        </w:rPr>
        <w:t xml:space="preserve">n </w:t>
      </w:r>
      <w:r>
        <w:rPr>
          <w:spacing w:val="4"/>
          <w:position w:val="-4"/>
          <w:lang w:val="es-MX"/>
        </w:rPr>
        <w:t xml:space="preserve">julio 28 </w:t>
      </w:r>
      <w:r w:rsidRPr="006B3C35">
        <w:rPr>
          <w:spacing w:val="4"/>
          <w:position w:val="-4"/>
          <w:lang w:val="es-MX"/>
        </w:rPr>
        <w:t xml:space="preserve">de 2015 </w:t>
      </w:r>
      <w:r w:rsidR="00000483">
        <w:rPr>
          <w:spacing w:val="4"/>
          <w:position w:val="-4"/>
          <w:lang w:val="es-MX"/>
        </w:rPr>
        <w:t xml:space="preserve">se </w:t>
      </w:r>
      <w:r>
        <w:rPr>
          <w:spacing w:val="4"/>
          <w:position w:val="-4"/>
          <w:lang w:val="es-MX"/>
        </w:rPr>
        <w:t>requi</w:t>
      </w:r>
      <w:r w:rsidR="003343B1">
        <w:rPr>
          <w:spacing w:val="4"/>
          <w:position w:val="-4"/>
          <w:lang w:val="es-MX"/>
        </w:rPr>
        <w:t xml:space="preserve">ere nuevamente </w:t>
      </w:r>
      <w:r w:rsidRPr="006B3C35">
        <w:rPr>
          <w:spacing w:val="4"/>
          <w:position w:val="-4"/>
          <w:lang w:val="es-MX"/>
        </w:rPr>
        <w:t>a</w:t>
      </w:r>
      <w:r>
        <w:rPr>
          <w:spacing w:val="4"/>
          <w:position w:val="-4"/>
          <w:lang w:val="es-MX"/>
        </w:rPr>
        <w:t xml:space="preserve"> la</w:t>
      </w:r>
      <w:r w:rsidRPr="006B3C35">
        <w:rPr>
          <w:spacing w:val="4"/>
          <w:position w:val="-4"/>
          <w:lang w:val="es-MX"/>
        </w:rPr>
        <w:t xml:space="preserve"> </w:t>
      </w:r>
      <w:r>
        <w:rPr>
          <w:spacing w:val="4"/>
          <w:position w:val="-4"/>
          <w:lang w:val="es-MX"/>
        </w:rPr>
        <w:t xml:space="preserve">Gerente Nacional de Reconocimiento de </w:t>
      </w:r>
      <w:r w:rsidRPr="006B3C35">
        <w:rPr>
          <w:spacing w:val="4"/>
          <w:position w:val="-4"/>
          <w:lang w:val="es-MX"/>
        </w:rPr>
        <w:t xml:space="preserve">COLPENSIONES </w:t>
      </w:r>
      <w:r w:rsidRPr="006B3C35">
        <w:rPr>
          <w:rFonts w:ascii="Verdana" w:hAnsi="Verdana"/>
          <w:spacing w:val="4"/>
          <w:position w:val="-4"/>
          <w:sz w:val="20"/>
          <w:lang w:val="es-MX"/>
        </w:rPr>
        <w:t xml:space="preserve">-Dra. </w:t>
      </w:r>
      <w:r>
        <w:rPr>
          <w:rFonts w:ascii="Verdana" w:hAnsi="Verdana"/>
          <w:spacing w:val="4"/>
          <w:position w:val="-4"/>
          <w:sz w:val="20"/>
          <w:lang w:val="es-MX"/>
        </w:rPr>
        <w:t>ZULMA CONSTANZA BECERRA GUAUQUE</w:t>
      </w:r>
      <w:r w:rsidRPr="006B3C35">
        <w:rPr>
          <w:rFonts w:ascii="Verdana" w:hAnsi="Verdana"/>
          <w:spacing w:val="4"/>
          <w:position w:val="-4"/>
          <w:sz w:val="20"/>
          <w:lang w:val="es-MX"/>
        </w:rPr>
        <w:t>-</w:t>
      </w:r>
      <w:r w:rsidRPr="006B3C35">
        <w:rPr>
          <w:spacing w:val="4"/>
          <w:position w:val="-4"/>
          <w:lang w:val="es-MX"/>
        </w:rPr>
        <w:t xml:space="preserve"> </w:t>
      </w:r>
      <w:r>
        <w:rPr>
          <w:spacing w:val="4"/>
          <w:position w:val="-4"/>
          <w:lang w:val="es-MX"/>
        </w:rPr>
        <w:t xml:space="preserve">para que </w:t>
      </w:r>
      <w:r w:rsidR="00280DF9">
        <w:rPr>
          <w:spacing w:val="4"/>
          <w:position w:val="-4"/>
          <w:lang w:val="es-MX"/>
        </w:rPr>
        <w:t xml:space="preserve">acate la sentencia </w:t>
      </w:r>
      <w:r>
        <w:rPr>
          <w:spacing w:val="4"/>
          <w:position w:val="-4"/>
          <w:lang w:val="es-MX"/>
        </w:rPr>
        <w:t>de tutela</w:t>
      </w:r>
      <w:r w:rsidR="009A774F">
        <w:rPr>
          <w:spacing w:val="4"/>
          <w:position w:val="-4"/>
          <w:lang w:val="es-MX"/>
        </w:rPr>
        <w:t>, pero al no</w:t>
      </w:r>
      <w:r w:rsidR="00FD7199" w:rsidRPr="006B3C35">
        <w:rPr>
          <w:spacing w:val="4"/>
          <w:position w:val="-4"/>
          <w:lang w:val="es-MX"/>
        </w:rPr>
        <w:t xml:space="preserve"> </w:t>
      </w:r>
      <w:r w:rsidR="00000483">
        <w:rPr>
          <w:spacing w:val="4"/>
          <w:position w:val="-4"/>
          <w:lang w:val="es-MX"/>
        </w:rPr>
        <w:t xml:space="preserve">obtenerse </w:t>
      </w:r>
      <w:r w:rsidR="00FD7199" w:rsidRPr="006B3C35">
        <w:rPr>
          <w:spacing w:val="4"/>
          <w:position w:val="-4"/>
          <w:lang w:val="es-MX"/>
        </w:rPr>
        <w:t>respuesta</w:t>
      </w:r>
      <w:r>
        <w:rPr>
          <w:spacing w:val="4"/>
          <w:position w:val="-4"/>
          <w:lang w:val="es-MX"/>
        </w:rPr>
        <w:t xml:space="preserve"> </w:t>
      </w:r>
      <w:r w:rsidR="003343B1">
        <w:rPr>
          <w:spacing w:val="4"/>
          <w:position w:val="-4"/>
          <w:lang w:val="es-MX"/>
        </w:rPr>
        <w:t xml:space="preserve">por auto de </w:t>
      </w:r>
      <w:r w:rsidR="00A7130A">
        <w:rPr>
          <w:spacing w:val="4"/>
          <w:position w:val="-4"/>
          <w:lang w:val="es-MX"/>
        </w:rPr>
        <w:t>agosto 2</w:t>
      </w:r>
      <w:r w:rsidR="00205B3E" w:rsidRPr="006B3C35">
        <w:rPr>
          <w:spacing w:val="4"/>
          <w:position w:val="-4"/>
          <w:lang w:val="es-MX"/>
        </w:rPr>
        <w:t>8</w:t>
      </w:r>
      <w:r w:rsidR="00FD7199" w:rsidRPr="006B3C35">
        <w:rPr>
          <w:spacing w:val="4"/>
          <w:position w:val="-4"/>
          <w:lang w:val="es-MX"/>
        </w:rPr>
        <w:t xml:space="preserve"> de 2015 se dispuso la apertura</w:t>
      </w:r>
      <w:r w:rsidR="00F14949">
        <w:rPr>
          <w:spacing w:val="4"/>
          <w:position w:val="-4"/>
          <w:lang w:val="es-MX"/>
        </w:rPr>
        <w:t xml:space="preserve"> formal</w:t>
      </w:r>
      <w:r w:rsidR="00FD7199" w:rsidRPr="006B3C35">
        <w:rPr>
          <w:spacing w:val="4"/>
          <w:position w:val="-4"/>
          <w:lang w:val="es-MX"/>
        </w:rPr>
        <w:t xml:space="preserve"> del incidente en contra de la</w:t>
      </w:r>
      <w:r w:rsidR="00A7130A">
        <w:rPr>
          <w:spacing w:val="4"/>
          <w:position w:val="-4"/>
          <w:lang w:val="es-MX"/>
        </w:rPr>
        <w:t xml:space="preserve"> </w:t>
      </w:r>
      <w:r w:rsidR="009A774F">
        <w:rPr>
          <w:spacing w:val="4"/>
          <w:position w:val="-4"/>
          <w:lang w:val="es-MX"/>
        </w:rPr>
        <w:t>referida funcionaria</w:t>
      </w:r>
      <w:r w:rsidR="00A7130A">
        <w:rPr>
          <w:spacing w:val="4"/>
          <w:position w:val="-4"/>
          <w:lang w:val="es-MX"/>
        </w:rPr>
        <w:t xml:space="preserve"> </w:t>
      </w:r>
      <w:r w:rsidR="00FD7199" w:rsidRPr="006B3C35">
        <w:rPr>
          <w:spacing w:val="4"/>
          <w:position w:val="-4"/>
          <w:lang w:val="es-MX"/>
        </w:rPr>
        <w:t xml:space="preserve">a quien se le concedió un término de tres días para que </w:t>
      </w:r>
      <w:r w:rsidR="00A7130A">
        <w:rPr>
          <w:spacing w:val="4"/>
          <w:position w:val="-4"/>
          <w:lang w:val="es-MX"/>
        </w:rPr>
        <w:t>ejerciera su derecho a la defensa;</w:t>
      </w:r>
      <w:r w:rsidR="00084EBD">
        <w:rPr>
          <w:spacing w:val="4"/>
          <w:position w:val="-4"/>
          <w:lang w:val="es-MX"/>
        </w:rPr>
        <w:t xml:space="preserve"> igualmente </w:t>
      </w:r>
      <w:r w:rsidR="0042732C">
        <w:rPr>
          <w:spacing w:val="4"/>
          <w:position w:val="-4"/>
          <w:lang w:val="es-MX"/>
        </w:rPr>
        <w:t xml:space="preserve">exhortó </w:t>
      </w:r>
      <w:r w:rsidR="00A7130A">
        <w:rPr>
          <w:spacing w:val="4"/>
          <w:position w:val="-4"/>
          <w:lang w:val="es-MX"/>
        </w:rPr>
        <w:t xml:space="preserve">al Dr. MAURICIO OLIVERA GONZÁLEZ </w:t>
      </w:r>
      <w:r w:rsidR="00A7130A" w:rsidRPr="003343B1">
        <w:rPr>
          <w:rFonts w:ascii="Verdana" w:hAnsi="Verdana"/>
          <w:spacing w:val="4"/>
          <w:position w:val="-4"/>
          <w:sz w:val="20"/>
          <w:lang w:val="es-MX"/>
        </w:rPr>
        <w:t>–Presidente de Colpensiones-</w:t>
      </w:r>
      <w:r w:rsidR="00A920A5">
        <w:rPr>
          <w:spacing w:val="4"/>
          <w:position w:val="-4"/>
          <w:lang w:val="es-MX"/>
        </w:rPr>
        <w:t xml:space="preserve"> </w:t>
      </w:r>
      <w:r w:rsidR="00A7130A">
        <w:rPr>
          <w:spacing w:val="4"/>
          <w:position w:val="-4"/>
          <w:lang w:val="es-MX"/>
        </w:rPr>
        <w:t>para que h</w:t>
      </w:r>
      <w:r w:rsidR="003343B1">
        <w:rPr>
          <w:spacing w:val="4"/>
          <w:position w:val="-4"/>
          <w:lang w:val="es-MX"/>
        </w:rPr>
        <w:t xml:space="preserve">iciera </w:t>
      </w:r>
      <w:r w:rsidR="00A7130A">
        <w:rPr>
          <w:spacing w:val="4"/>
          <w:position w:val="-4"/>
          <w:lang w:val="es-MX"/>
        </w:rPr>
        <w:t xml:space="preserve">cumplir </w:t>
      </w:r>
      <w:r w:rsidR="0042732C">
        <w:rPr>
          <w:spacing w:val="4"/>
          <w:position w:val="-4"/>
          <w:lang w:val="es-MX"/>
        </w:rPr>
        <w:t>lo</w:t>
      </w:r>
      <w:r w:rsidR="00280DF9">
        <w:rPr>
          <w:spacing w:val="4"/>
          <w:position w:val="-4"/>
          <w:lang w:val="es-MX"/>
        </w:rPr>
        <w:t xml:space="preserve"> proveído </w:t>
      </w:r>
      <w:r w:rsidR="00A7130A">
        <w:rPr>
          <w:spacing w:val="4"/>
          <w:position w:val="-4"/>
          <w:lang w:val="es-MX"/>
        </w:rPr>
        <w:t>y abr</w:t>
      </w:r>
      <w:r w:rsidR="003343B1">
        <w:rPr>
          <w:spacing w:val="4"/>
          <w:position w:val="-4"/>
          <w:lang w:val="es-MX"/>
        </w:rPr>
        <w:t xml:space="preserve">iera </w:t>
      </w:r>
      <w:r w:rsidR="00A7130A">
        <w:rPr>
          <w:spacing w:val="4"/>
          <w:position w:val="-4"/>
          <w:lang w:val="es-MX"/>
        </w:rPr>
        <w:t xml:space="preserve">el respectivo proceso disciplinario </w:t>
      </w:r>
      <w:r w:rsidR="00F14949">
        <w:rPr>
          <w:spacing w:val="4"/>
          <w:position w:val="-4"/>
          <w:lang w:val="es-MX"/>
        </w:rPr>
        <w:t xml:space="preserve">frente a </w:t>
      </w:r>
      <w:r w:rsidR="00A7130A">
        <w:rPr>
          <w:spacing w:val="4"/>
          <w:position w:val="-4"/>
          <w:lang w:val="es-MX"/>
        </w:rPr>
        <w:t xml:space="preserve">la responsable de </w:t>
      </w:r>
      <w:r w:rsidR="0042732C">
        <w:rPr>
          <w:spacing w:val="4"/>
          <w:position w:val="-4"/>
          <w:lang w:val="es-MX"/>
        </w:rPr>
        <w:t xml:space="preserve">observar </w:t>
      </w:r>
      <w:r w:rsidR="00A7130A">
        <w:rPr>
          <w:spacing w:val="4"/>
          <w:position w:val="-4"/>
          <w:lang w:val="es-MX"/>
        </w:rPr>
        <w:t xml:space="preserve">el </w:t>
      </w:r>
      <w:r w:rsidR="00280DF9">
        <w:rPr>
          <w:spacing w:val="4"/>
          <w:position w:val="-4"/>
          <w:lang w:val="es-MX"/>
        </w:rPr>
        <w:t>mismo</w:t>
      </w:r>
      <w:r w:rsidR="00A7130A">
        <w:rPr>
          <w:spacing w:val="4"/>
          <w:position w:val="-4"/>
          <w:lang w:val="es-MX"/>
        </w:rPr>
        <w:t>.</w:t>
      </w:r>
    </w:p>
    <w:p w:rsidR="00FD7199" w:rsidRPr="006B3C35" w:rsidRDefault="00FD7199" w:rsidP="00FD7199">
      <w:pPr>
        <w:spacing w:line="276" w:lineRule="auto"/>
        <w:rPr>
          <w:spacing w:val="4"/>
          <w:position w:val="-4"/>
          <w:lang w:val="es-MX"/>
        </w:rPr>
      </w:pPr>
    </w:p>
    <w:p w:rsidR="00A7130A" w:rsidRDefault="00A7130A" w:rsidP="00A7130A">
      <w:pPr>
        <w:pStyle w:val="Textoindependiente2"/>
        <w:overflowPunct/>
        <w:autoSpaceDE/>
        <w:autoSpaceDN/>
        <w:adjustRightInd/>
        <w:spacing w:after="0" w:line="276" w:lineRule="auto"/>
        <w:textAlignment w:val="auto"/>
        <w:rPr>
          <w:spacing w:val="4"/>
          <w:position w:val="-4"/>
          <w:lang w:val="es-MX"/>
        </w:rPr>
      </w:pPr>
      <w:r w:rsidRPr="00902E5D">
        <w:rPr>
          <w:b/>
          <w:spacing w:val="4"/>
          <w:position w:val="-4"/>
          <w:sz w:val="24"/>
          <w:szCs w:val="24"/>
          <w:lang w:val="es-MX"/>
        </w:rPr>
        <w:t>2.</w:t>
      </w:r>
      <w:r w:rsidR="009A774F">
        <w:rPr>
          <w:b/>
          <w:spacing w:val="4"/>
          <w:position w:val="-4"/>
          <w:sz w:val="24"/>
          <w:szCs w:val="24"/>
          <w:lang w:val="es-MX"/>
        </w:rPr>
        <w:t>6</w:t>
      </w:r>
      <w:r w:rsidRPr="00902E5D">
        <w:rPr>
          <w:b/>
          <w:spacing w:val="4"/>
          <w:position w:val="-4"/>
          <w:sz w:val="24"/>
          <w:szCs w:val="24"/>
          <w:lang w:val="es-MX"/>
        </w:rPr>
        <w:t>.-</w:t>
      </w:r>
      <w:r>
        <w:rPr>
          <w:spacing w:val="4"/>
          <w:position w:val="-4"/>
          <w:lang w:val="es-MX"/>
        </w:rPr>
        <w:t xml:space="preserve"> En septiembre 25 de 2015 se </w:t>
      </w:r>
      <w:r w:rsidR="00000483">
        <w:rPr>
          <w:spacing w:val="4"/>
          <w:position w:val="-4"/>
          <w:lang w:val="es-MX"/>
        </w:rPr>
        <w:t xml:space="preserve">allega </w:t>
      </w:r>
      <w:r>
        <w:rPr>
          <w:spacing w:val="4"/>
          <w:position w:val="-4"/>
          <w:lang w:val="es-MX"/>
        </w:rPr>
        <w:t>nuevo oficio de la Gerente Nacional de Defensa</w:t>
      </w:r>
      <w:r w:rsidR="00F14949">
        <w:rPr>
          <w:spacing w:val="4"/>
          <w:position w:val="-4"/>
          <w:lang w:val="es-MX"/>
        </w:rPr>
        <w:t xml:space="preserve"> </w:t>
      </w:r>
      <w:r>
        <w:rPr>
          <w:spacing w:val="4"/>
          <w:position w:val="-4"/>
          <w:lang w:val="es-MX"/>
        </w:rPr>
        <w:t xml:space="preserve">de Colpensiones, donde </w:t>
      </w:r>
      <w:r w:rsidR="00000483">
        <w:rPr>
          <w:spacing w:val="4"/>
          <w:position w:val="-4"/>
          <w:lang w:val="es-MX"/>
        </w:rPr>
        <w:t xml:space="preserve">refiere </w:t>
      </w:r>
      <w:r>
        <w:rPr>
          <w:spacing w:val="4"/>
          <w:position w:val="-4"/>
          <w:lang w:val="es-MX"/>
        </w:rPr>
        <w:t xml:space="preserve">que si bien el accionante aportó </w:t>
      </w:r>
      <w:r w:rsidR="00851C25">
        <w:rPr>
          <w:spacing w:val="4"/>
          <w:position w:val="-4"/>
          <w:lang w:val="es-MX"/>
        </w:rPr>
        <w:t xml:space="preserve">el fallo </w:t>
      </w:r>
      <w:r>
        <w:rPr>
          <w:spacing w:val="4"/>
          <w:position w:val="-4"/>
          <w:lang w:val="es-MX"/>
        </w:rPr>
        <w:t>ordinari</w:t>
      </w:r>
      <w:r w:rsidR="00851C25">
        <w:rPr>
          <w:spacing w:val="4"/>
          <w:position w:val="-4"/>
          <w:lang w:val="es-MX"/>
        </w:rPr>
        <w:t>o</w:t>
      </w:r>
      <w:r>
        <w:rPr>
          <w:spacing w:val="4"/>
          <w:position w:val="-4"/>
          <w:lang w:val="es-MX"/>
        </w:rPr>
        <w:t xml:space="preserve"> laboral y/o adminis</w:t>
      </w:r>
      <w:r w:rsidR="00280DF9">
        <w:rPr>
          <w:spacing w:val="4"/>
          <w:position w:val="-4"/>
          <w:lang w:val="es-MX"/>
        </w:rPr>
        <w:t>trativ</w:t>
      </w:r>
      <w:r w:rsidR="00851C25">
        <w:rPr>
          <w:spacing w:val="4"/>
          <w:position w:val="-4"/>
          <w:lang w:val="es-MX"/>
        </w:rPr>
        <w:t>o</w:t>
      </w:r>
      <w:r>
        <w:rPr>
          <w:spacing w:val="4"/>
          <w:position w:val="-4"/>
          <w:lang w:val="es-MX"/>
        </w:rPr>
        <w:t xml:space="preserve">, no lo hizo en copia auténtica </w:t>
      </w:r>
      <w:r w:rsidR="009A774F">
        <w:rPr>
          <w:spacing w:val="4"/>
          <w:position w:val="-4"/>
          <w:lang w:val="es-MX"/>
        </w:rPr>
        <w:t xml:space="preserve">lo cual se requiere </w:t>
      </w:r>
      <w:r>
        <w:rPr>
          <w:spacing w:val="4"/>
          <w:position w:val="-4"/>
          <w:lang w:val="es-MX"/>
        </w:rPr>
        <w:t xml:space="preserve">para acatar </w:t>
      </w:r>
      <w:r w:rsidR="00851C25">
        <w:rPr>
          <w:spacing w:val="4"/>
          <w:position w:val="-4"/>
          <w:lang w:val="es-MX"/>
        </w:rPr>
        <w:t xml:space="preserve">el pronunciamiento </w:t>
      </w:r>
      <w:r>
        <w:rPr>
          <w:spacing w:val="4"/>
          <w:position w:val="-4"/>
          <w:lang w:val="es-MX"/>
        </w:rPr>
        <w:t>judicial.</w:t>
      </w:r>
    </w:p>
    <w:p w:rsidR="00A7130A" w:rsidRDefault="00A7130A" w:rsidP="00FD7199">
      <w:pPr>
        <w:spacing w:line="276" w:lineRule="auto"/>
        <w:rPr>
          <w:b/>
          <w:spacing w:val="4"/>
          <w:position w:val="-4"/>
          <w:sz w:val="24"/>
          <w:szCs w:val="24"/>
          <w:lang w:val="es-MX"/>
        </w:rPr>
      </w:pPr>
    </w:p>
    <w:p w:rsidR="00A7130A" w:rsidRDefault="00FD7199" w:rsidP="00FD7199">
      <w:pPr>
        <w:spacing w:line="276" w:lineRule="auto"/>
        <w:rPr>
          <w:spacing w:val="4"/>
          <w:position w:val="-4"/>
          <w:lang w:val="es-MX"/>
        </w:rPr>
      </w:pPr>
      <w:r w:rsidRPr="006B3C35">
        <w:rPr>
          <w:b/>
          <w:spacing w:val="4"/>
          <w:position w:val="-4"/>
          <w:sz w:val="24"/>
          <w:szCs w:val="24"/>
          <w:lang w:val="es-MX"/>
        </w:rPr>
        <w:t>2.</w:t>
      </w:r>
      <w:r w:rsidR="009A774F">
        <w:rPr>
          <w:b/>
          <w:spacing w:val="4"/>
          <w:position w:val="-4"/>
          <w:sz w:val="24"/>
          <w:szCs w:val="24"/>
          <w:lang w:val="es-MX"/>
        </w:rPr>
        <w:t>7</w:t>
      </w:r>
      <w:r w:rsidRPr="006B3C35">
        <w:rPr>
          <w:b/>
          <w:spacing w:val="4"/>
          <w:position w:val="-4"/>
          <w:sz w:val="24"/>
          <w:szCs w:val="24"/>
          <w:lang w:val="es-MX"/>
        </w:rPr>
        <w:t>.-</w:t>
      </w:r>
      <w:r w:rsidRPr="006B3C35">
        <w:rPr>
          <w:spacing w:val="4"/>
          <w:position w:val="-4"/>
          <w:lang w:val="es-MX"/>
        </w:rPr>
        <w:t xml:space="preserve"> </w:t>
      </w:r>
      <w:r w:rsidR="00A7130A">
        <w:rPr>
          <w:spacing w:val="4"/>
          <w:position w:val="-4"/>
          <w:lang w:val="es-MX"/>
        </w:rPr>
        <w:t>En octubre 01 de 2015 la a</w:t>
      </w:r>
      <w:r w:rsidR="00F14949">
        <w:rPr>
          <w:spacing w:val="4"/>
          <w:position w:val="-4"/>
          <w:lang w:val="es-MX"/>
        </w:rPr>
        <w:t xml:space="preserve">bogada </w:t>
      </w:r>
      <w:r w:rsidR="00A7130A">
        <w:rPr>
          <w:spacing w:val="4"/>
          <w:position w:val="-4"/>
          <w:lang w:val="es-MX"/>
        </w:rPr>
        <w:t xml:space="preserve">de la accionante interpuso queja disciplinaria contra el Juez </w:t>
      </w:r>
      <w:r w:rsidR="00084EBD">
        <w:rPr>
          <w:spacing w:val="4"/>
          <w:position w:val="-4"/>
          <w:lang w:val="es-MX"/>
        </w:rPr>
        <w:t xml:space="preserve">por </w:t>
      </w:r>
      <w:r w:rsidR="00A7130A">
        <w:rPr>
          <w:spacing w:val="4"/>
          <w:position w:val="-4"/>
          <w:lang w:val="es-MX"/>
        </w:rPr>
        <w:t xml:space="preserve">la mora en el </w:t>
      </w:r>
      <w:r w:rsidR="0042732C">
        <w:rPr>
          <w:spacing w:val="4"/>
          <w:position w:val="-4"/>
          <w:lang w:val="es-MX"/>
        </w:rPr>
        <w:t>desarrollo del presente incidente</w:t>
      </w:r>
      <w:r w:rsidR="00A7130A">
        <w:rPr>
          <w:spacing w:val="4"/>
          <w:position w:val="-4"/>
          <w:lang w:val="es-MX"/>
        </w:rPr>
        <w:t>, cuyo trámite adelanta el Consejo Seccional de la Judicatura de Risaralda</w:t>
      </w:r>
      <w:r w:rsidR="00B908E2">
        <w:rPr>
          <w:spacing w:val="4"/>
          <w:position w:val="-4"/>
          <w:lang w:val="es-MX"/>
        </w:rPr>
        <w:t>,</w:t>
      </w:r>
      <w:r w:rsidR="00A7130A">
        <w:rPr>
          <w:spacing w:val="4"/>
          <w:position w:val="-4"/>
          <w:lang w:val="es-MX"/>
        </w:rPr>
        <w:t xml:space="preserve"> </w:t>
      </w:r>
      <w:r w:rsidR="00B908E2">
        <w:rPr>
          <w:spacing w:val="4"/>
          <w:position w:val="-4"/>
          <w:lang w:val="es-MX"/>
        </w:rPr>
        <w:t xml:space="preserve">ante quien se </w:t>
      </w:r>
      <w:r w:rsidR="007832D5">
        <w:rPr>
          <w:spacing w:val="4"/>
          <w:position w:val="-4"/>
          <w:lang w:val="es-MX"/>
        </w:rPr>
        <w:t xml:space="preserve">manifestó </w:t>
      </w:r>
      <w:r w:rsidR="00B908E2">
        <w:rPr>
          <w:spacing w:val="4"/>
          <w:position w:val="-4"/>
          <w:lang w:val="es-MX"/>
        </w:rPr>
        <w:t xml:space="preserve">el a quo </w:t>
      </w:r>
      <w:r w:rsidR="00A7130A">
        <w:rPr>
          <w:spacing w:val="4"/>
          <w:position w:val="-4"/>
          <w:lang w:val="es-MX"/>
        </w:rPr>
        <w:t xml:space="preserve">en </w:t>
      </w:r>
      <w:r w:rsidR="007832D5">
        <w:rPr>
          <w:spacing w:val="4"/>
          <w:position w:val="-4"/>
          <w:lang w:val="es-MX"/>
        </w:rPr>
        <w:t xml:space="preserve">escrito de </w:t>
      </w:r>
      <w:r w:rsidR="00A7130A">
        <w:rPr>
          <w:spacing w:val="4"/>
          <w:position w:val="-4"/>
          <w:lang w:val="es-MX"/>
        </w:rPr>
        <w:t>octubre 29 de 2015.</w:t>
      </w:r>
    </w:p>
    <w:p w:rsidR="00A7130A" w:rsidRDefault="00A7130A" w:rsidP="00FD7199">
      <w:pPr>
        <w:spacing w:line="276" w:lineRule="auto"/>
        <w:rPr>
          <w:spacing w:val="4"/>
          <w:position w:val="-4"/>
          <w:lang w:val="es-MX"/>
        </w:rPr>
      </w:pPr>
    </w:p>
    <w:p w:rsidR="00FD7199" w:rsidRPr="006B3C35" w:rsidRDefault="00A7130A" w:rsidP="00FD7199">
      <w:pPr>
        <w:spacing w:line="276" w:lineRule="auto"/>
        <w:rPr>
          <w:spacing w:val="4"/>
          <w:position w:val="-4"/>
          <w:lang w:val="es-MX"/>
        </w:rPr>
      </w:pPr>
      <w:r w:rsidRPr="00A7130A">
        <w:rPr>
          <w:b/>
          <w:spacing w:val="4"/>
          <w:position w:val="-4"/>
          <w:sz w:val="24"/>
          <w:szCs w:val="24"/>
          <w:lang w:val="es-MX"/>
        </w:rPr>
        <w:t>2.</w:t>
      </w:r>
      <w:r w:rsidR="00C5566B">
        <w:rPr>
          <w:b/>
          <w:spacing w:val="4"/>
          <w:position w:val="-4"/>
          <w:sz w:val="24"/>
          <w:szCs w:val="24"/>
          <w:lang w:val="es-MX"/>
        </w:rPr>
        <w:t>8</w:t>
      </w:r>
      <w:r w:rsidRPr="00A7130A">
        <w:rPr>
          <w:b/>
          <w:spacing w:val="4"/>
          <w:position w:val="-4"/>
          <w:sz w:val="24"/>
          <w:szCs w:val="24"/>
          <w:lang w:val="es-MX"/>
        </w:rPr>
        <w:t>.</w:t>
      </w:r>
      <w:r>
        <w:rPr>
          <w:spacing w:val="4"/>
          <w:position w:val="-4"/>
          <w:lang w:val="es-MX"/>
        </w:rPr>
        <w:t xml:space="preserve"> </w:t>
      </w:r>
      <w:r w:rsidR="00FD7199" w:rsidRPr="006B3C35">
        <w:rPr>
          <w:spacing w:val="4"/>
          <w:position w:val="-4"/>
          <w:lang w:val="es-MX"/>
        </w:rPr>
        <w:t>Como ninguna comunicación se recibió por parte de Colpensiones y no se acató l</w:t>
      </w:r>
      <w:r w:rsidR="00CC4B70">
        <w:rPr>
          <w:spacing w:val="4"/>
          <w:position w:val="-4"/>
          <w:lang w:val="es-MX"/>
        </w:rPr>
        <w:t>o ordenado</w:t>
      </w:r>
      <w:r w:rsidR="00FD7199" w:rsidRPr="006B3C35">
        <w:rPr>
          <w:spacing w:val="4"/>
          <w:position w:val="-4"/>
          <w:lang w:val="es-MX"/>
        </w:rPr>
        <w:t xml:space="preserve">, mediante providencia de </w:t>
      </w:r>
      <w:r>
        <w:rPr>
          <w:spacing w:val="4"/>
          <w:position w:val="-4"/>
          <w:lang w:val="es-MX"/>
        </w:rPr>
        <w:t>diciembre 11</w:t>
      </w:r>
      <w:r w:rsidR="00FD7199" w:rsidRPr="006B3C35">
        <w:rPr>
          <w:spacing w:val="4"/>
          <w:position w:val="-4"/>
          <w:lang w:val="es-MX"/>
        </w:rPr>
        <w:t xml:space="preserve"> de 2015 el a quo </w:t>
      </w:r>
      <w:r w:rsidR="002C3049" w:rsidRPr="006B3C35">
        <w:rPr>
          <w:spacing w:val="4"/>
          <w:position w:val="-4"/>
          <w:lang w:val="es-MX"/>
        </w:rPr>
        <w:t xml:space="preserve">sancionó </w:t>
      </w:r>
      <w:r w:rsidR="00FD7199" w:rsidRPr="006B3C35">
        <w:rPr>
          <w:spacing w:val="4"/>
          <w:position w:val="-4"/>
          <w:lang w:val="es-MX"/>
        </w:rPr>
        <w:t xml:space="preserve">con arresto de tres (3) días y multa equivalente a </w:t>
      </w:r>
      <w:r w:rsidR="003343B1">
        <w:rPr>
          <w:spacing w:val="4"/>
          <w:position w:val="-4"/>
          <w:lang w:val="es-MX"/>
        </w:rPr>
        <w:t>dos</w:t>
      </w:r>
      <w:r w:rsidR="00FD7199" w:rsidRPr="006B3C35">
        <w:rPr>
          <w:spacing w:val="4"/>
          <w:position w:val="-4"/>
          <w:lang w:val="es-MX"/>
        </w:rPr>
        <w:t xml:space="preserve"> (</w:t>
      </w:r>
      <w:r w:rsidR="003343B1">
        <w:rPr>
          <w:spacing w:val="4"/>
          <w:position w:val="-4"/>
          <w:lang w:val="es-MX"/>
        </w:rPr>
        <w:t>2</w:t>
      </w:r>
      <w:r w:rsidR="00FD7199" w:rsidRPr="006B3C35">
        <w:rPr>
          <w:spacing w:val="4"/>
          <w:position w:val="-4"/>
          <w:lang w:val="es-MX"/>
        </w:rPr>
        <w:t>) salario</w:t>
      </w:r>
      <w:r w:rsidR="003343B1">
        <w:rPr>
          <w:spacing w:val="4"/>
          <w:position w:val="-4"/>
          <w:lang w:val="es-MX"/>
        </w:rPr>
        <w:t>s</w:t>
      </w:r>
      <w:r w:rsidR="00FD7199" w:rsidRPr="006B3C35">
        <w:rPr>
          <w:spacing w:val="4"/>
          <w:position w:val="-4"/>
          <w:lang w:val="es-MX"/>
        </w:rPr>
        <w:t xml:space="preserve"> mínimo</w:t>
      </w:r>
      <w:r w:rsidR="003343B1">
        <w:rPr>
          <w:spacing w:val="4"/>
          <w:position w:val="-4"/>
          <w:lang w:val="es-MX"/>
        </w:rPr>
        <w:t>s</w:t>
      </w:r>
      <w:r w:rsidR="00FD7199" w:rsidRPr="006B3C35">
        <w:rPr>
          <w:spacing w:val="4"/>
          <w:position w:val="-4"/>
          <w:lang w:val="es-MX"/>
        </w:rPr>
        <w:t xml:space="preserve"> legal</w:t>
      </w:r>
      <w:r w:rsidR="003343B1">
        <w:rPr>
          <w:spacing w:val="4"/>
          <w:position w:val="-4"/>
          <w:lang w:val="es-MX"/>
        </w:rPr>
        <w:t>es</w:t>
      </w:r>
      <w:r w:rsidR="00FD7199" w:rsidRPr="006B3C35">
        <w:rPr>
          <w:spacing w:val="4"/>
          <w:position w:val="-4"/>
          <w:lang w:val="es-MX"/>
        </w:rPr>
        <w:t xml:space="preserve"> mensual</w:t>
      </w:r>
      <w:r w:rsidR="003343B1">
        <w:rPr>
          <w:spacing w:val="4"/>
          <w:position w:val="-4"/>
          <w:lang w:val="es-MX"/>
        </w:rPr>
        <w:t>es</w:t>
      </w:r>
      <w:r w:rsidR="00FD7199" w:rsidRPr="006B3C35">
        <w:rPr>
          <w:spacing w:val="4"/>
          <w:position w:val="-4"/>
          <w:lang w:val="es-MX"/>
        </w:rPr>
        <w:t xml:space="preserve"> vigente</w:t>
      </w:r>
      <w:r w:rsidR="003343B1">
        <w:rPr>
          <w:spacing w:val="4"/>
          <w:position w:val="-4"/>
          <w:lang w:val="es-MX"/>
        </w:rPr>
        <w:t>s</w:t>
      </w:r>
      <w:r w:rsidR="00FD7199" w:rsidRPr="006B3C35">
        <w:rPr>
          <w:spacing w:val="4"/>
          <w:position w:val="-4"/>
          <w:lang w:val="es-MX"/>
        </w:rPr>
        <w:t xml:space="preserve">, </w:t>
      </w:r>
      <w:r w:rsidR="00FD7199" w:rsidRPr="006B3C35">
        <w:rPr>
          <w:spacing w:val="4"/>
          <w:position w:val="-4"/>
        </w:rPr>
        <w:t>a</w:t>
      </w:r>
      <w:r w:rsidR="00C5566B">
        <w:rPr>
          <w:spacing w:val="4"/>
          <w:position w:val="-4"/>
        </w:rPr>
        <w:t xml:space="preserve"> su</w:t>
      </w:r>
      <w:r>
        <w:rPr>
          <w:spacing w:val="4"/>
          <w:position w:val="-4"/>
        </w:rPr>
        <w:t xml:space="preserve"> representante legal</w:t>
      </w:r>
      <w:r w:rsidR="00C5566B">
        <w:rPr>
          <w:spacing w:val="4"/>
          <w:position w:val="-4"/>
        </w:rPr>
        <w:t xml:space="preserve"> -</w:t>
      </w:r>
      <w:r>
        <w:rPr>
          <w:spacing w:val="4"/>
          <w:position w:val="-4"/>
        </w:rPr>
        <w:t>Dr. MAURICIO OLIVERA GONZÁLEZ-</w:t>
      </w:r>
      <w:r w:rsidR="00FD7199" w:rsidRPr="006B3C35">
        <w:rPr>
          <w:spacing w:val="4"/>
          <w:position w:val="-4"/>
        </w:rPr>
        <w:t xml:space="preserve"> y al</w:t>
      </w:r>
      <w:r>
        <w:rPr>
          <w:spacing w:val="4"/>
          <w:position w:val="-4"/>
        </w:rPr>
        <w:t xml:space="preserve"> </w:t>
      </w:r>
      <w:r w:rsidR="00C5566B">
        <w:rPr>
          <w:spacing w:val="4"/>
          <w:position w:val="-4"/>
        </w:rPr>
        <w:t xml:space="preserve">Dr. LUIS FERNANDO DE JESÚS UCROS VELÁSQUEZ </w:t>
      </w:r>
      <w:r w:rsidR="00C5566B" w:rsidRPr="00C5566B">
        <w:rPr>
          <w:rFonts w:ascii="Verdana" w:hAnsi="Verdana"/>
          <w:spacing w:val="4"/>
          <w:position w:val="-4"/>
          <w:sz w:val="20"/>
        </w:rPr>
        <w:t>-</w:t>
      </w:r>
      <w:r w:rsidRPr="00C5566B">
        <w:rPr>
          <w:rFonts w:ascii="Verdana" w:hAnsi="Verdana"/>
          <w:spacing w:val="4"/>
          <w:position w:val="-4"/>
          <w:sz w:val="20"/>
        </w:rPr>
        <w:t>actual</w:t>
      </w:r>
      <w:r w:rsidR="00FD7199" w:rsidRPr="00C5566B">
        <w:rPr>
          <w:rFonts w:ascii="Verdana" w:hAnsi="Verdana"/>
          <w:spacing w:val="4"/>
          <w:position w:val="-4"/>
          <w:sz w:val="20"/>
        </w:rPr>
        <w:t xml:space="preserve"> Gerente Nacional </w:t>
      </w:r>
      <w:r w:rsidR="006B2253" w:rsidRPr="00C5566B">
        <w:rPr>
          <w:rFonts w:ascii="Verdana" w:hAnsi="Verdana"/>
          <w:spacing w:val="4"/>
          <w:position w:val="-4"/>
          <w:sz w:val="20"/>
        </w:rPr>
        <w:t xml:space="preserve">de </w:t>
      </w:r>
      <w:r w:rsidR="00FD7199" w:rsidRPr="00C5566B">
        <w:rPr>
          <w:rFonts w:ascii="Verdana" w:hAnsi="Verdana"/>
          <w:spacing w:val="4"/>
          <w:position w:val="-4"/>
          <w:sz w:val="20"/>
        </w:rPr>
        <w:t>Reconocimiento</w:t>
      </w:r>
      <w:r w:rsidR="00C5566B" w:rsidRPr="00C5566B">
        <w:rPr>
          <w:rFonts w:ascii="Verdana" w:hAnsi="Verdana"/>
          <w:spacing w:val="4"/>
          <w:position w:val="-4"/>
          <w:sz w:val="20"/>
        </w:rPr>
        <w:t>-</w:t>
      </w:r>
      <w:r w:rsidR="00FD7199" w:rsidRPr="006B3C35">
        <w:rPr>
          <w:spacing w:val="4"/>
          <w:position w:val="-4"/>
        </w:rPr>
        <w:t>, por no atender la tutela proferida a favor de</w:t>
      </w:r>
      <w:r>
        <w:rPr>
          <w:spacing w:val="4"/>
          <w:position w:val="-4"/>
        </w:rPr>
        <w:t xml:space="preserve"> </w:t>
      </w:r>
      <w:r w:rsidR="00FD7199" w:rsidRPr="006B3C35">
        <w:rPr>
          <w:spacing w:val="4"/>
          <w:position w:val="-4"/>
        </w:rPr>
        <w:t>l</w:t>
      </w:r>
      <w:r>
        <w:rPr>
          <w:spacing w:val="4"/>
          <w:position w:val="-4"/>
        </w:rPr>
        <w:t>a</w:t>
      </w:r>
      <w:r w:rsidR="00FD7199" w:rsidRPr="006B3C35">
        <w:rPr>
          <w:spacing w:val="4"/>
          <w:position w:val="-4"/>
        </w:rPr>
        <w:t xml:space="preserve"> señor</w:t>
      </w:r>
      <w:r>
        <w:rPr>
          <w:spacing w:val="4"/>
          <w:position w:val="-4"/>
        </w:rPr>
        <w:t>a</w:t>
      </w:r>
      <w:r w:rsidR="00FD7199" w:rsidRPr="006B3C35">
        <w:rPr>
          <w:spacing w:val="4"/>
          <w:position w:val="-4"/>
        </w:rPr>
        <w:t xml:space="preserve"> </w:t>
      </w:r>
      <w:r>
        <w:rPr>
          <w:b/>
          <w:bCs/>
          <w:spacing w:val="4"/>
          <w:position w:val="-4"/>
          <w:sz w:val="22"/>
          <w:szCs w:val="22"/>
        </w:rPr>
        <w:t>DEIZI YOHANA TORO LO</w:t>
      </w:r>
      <w:r w:rsidR="00FC411C">
        <w:rPr>
          <w:b/>
          <w:bCs/>
          <w:spacing w:val="4"/>
          <w:position w:val="-4"/>
          <w:sz w:val="22"/>
          <w:szCs w:val="22"/>
        </w:rPr>
        <w:t>S</w:t>
      </w:r>
      <w:r>
        <w:rPr>
          <w:b/>
          <w:bCs/>
          <w:spacing w:val="4"/>
          <w:position w:val="-4"/>
          <w:sz w:val="22"/>
          <w:szCs w:val="22"/>
        </w:rPr>
        <w:t xml:space="preserve">ADA </w:t>
      </w:r>
      <w:r w:rsidR="00EC3D51" w:rsidRPr="006B3C35">
        <w:rPr>
          <w:spacing w:val="4"/>
          <w:position w:val="-4"/>
          <w:lang w:val="es-MX"/>
        </w:rPr>
        <w:t xml:space="preserve">en </w:t>
      </w:r>
      <w:r>
        <w:rPr>
          <w:spacing w:val="4"/>
          <w:position w:val="-4"/>
          <w:lang w:val="es-MX"/>
        </w:rPr>
        <w:t>abril 23 de 2015</w:t>
      </w:r>
      <w:r w:rsidR="00EC3D51" w:rsidRPr="006B3C35">
        <w:rPr>
          <w:spacing w:val="4"/>
          <w:position w:val="-4"/>
          <w:lang w:val="es-MX"/>
        </w:rPr>
        <w:t>.</w:t>
      </w:r>
    </w:p>
    <w:p w:rsidR="00EC3D51" w:rsidRPr="006B3C35" w:rsidRDefault="00EC3D51" w:rsidP="00FD7199">
      <w:pPr>
        <w:spacing w:line="276" w:lineRule="auto"/>
        <w:rPr>
          <w:spacing w:val="4"/>
          <w:position w:val="-4"/>
          <w:lang w:val="es-MX"/>
        </w:rPr>
      </w:pPr>
    </w:p>
    <w:p w:rsidR="00D54202" w:rsidRDefault="00FD7199" w:rsidP="00FD7199">
      <w:pPr>
        <w:spacing w:line="276" w:lineRule="auto"/>
        <w:rPr>
          <w:spacing w:val="4"/>
          <w:position w:val="-4"/>
          <w:lang w:val="es-MX"/>
        </w:rPr>
      </w:pPr>
      <w:r w:rsidRPr="006B3C35">
        <w:rPr>
          <w:spacing w:val="4"/>
          <w:position w:val="-4"/>
          <w:lang w:val="es-MX"/>
        </w:rPr>
        <w:t xml:space="preserve">Encontrándose aún las diligencias en el </w:t>
      </w:r>
      <w:r w:rsidR="00000483">
        <w:rPr>
          <w:spacing w:val="4"/>
          <w:position w:val="-4"/>
          <w:lang w:val="es-MX"/>
        </w:rPr>
        <w:t>despacho</w:t>
      </w:r>
      <w:r w:rsidRPr="006B3C35">
        <w:rPr>
          <w:spacing w:val="4"/>
          <w:position w:val="-4"/>
          <w:lang w:val="es-MX"/>
        </w:rPr>
        <w:t xml:space="preserve">, </w:t>
      </w:r>
      <w:r w:rsidR="00A7130A">
        <w:rPr>
          <w:spacing w:val="4"/>
          <w:position w:val="-4"/>
          <w:lang w:val="es-MX"/>
        </w:rPr>
        <w:t xml:space="preserve">se allegó oficio </w:t>
      </w:r>
      <w:r w:rsidR="00FC411C">
        <w:rPr>
          <w:spacing w:val="4"/>
          <w:position w:val="-4"/>
          <w:lang w:val="es-MX"/>
        </w:rPr>
        <w:t xml:space="preserve">de </w:t>
      </w:r>
      <w:r w:rsidR="00A7130A">
        <w:rPr>
          <w:spacing w:val="4"/>
          <w:position w:val="-4"/>
          <w:lang w:val="es-MX"/>
        </w:rPr>
        <w:t xml:space="preserve">la  Vicepresidente Jurídica y Secretaria General (A) de Colpensiones </w:t>
      </w:r>
      <w:r w:rsidR="00FC411C" w:rsidRPr="00FC411C">
        <w:rPr>
          <w:rFonts w:ascii="Verdana" w:hAnsi="Verdana"/>
          <w:spacing w:val="4"/>
          <w:position w:val="-4"/>
          <w:sz w:val="20"/>
          <w:lang w:val="es-MX"/>
        </w:rPr>
        <w:t>-</w:t>
      </w:r>
      <w:r w:rsidR="00A7130A" w:rsidRPr="00FC411C">
        <w:rPr>
          <w:rFonts w:ascii="Verdana" w:hAnsi="Verdana"/>
          <w:spacing w:val="4"/>
          <w:position w:val="-4"/>
          <w:sz w:val="20"/>
          <w:lang w:val="es-MX"/>
        </w:rPr>
        <w:t>Dra. PAULA MARCELA CARDONA RUIZ-</w:t>
      </w:r>
      <w:r w:rsidR="00A7130A">
        <w:rPr>
          <w:spacing w:val="4"/>
          <w:position w:val="-4"/>
          <w:lang w:val="es-MX"/>
        </w:rPr>
        <w:t xml:space="preserve"> quien </w:t>
      </w:r>
      <w:r w:rsidR="00000483">
        <w:rPr>
          <w:spacing w:val="4"/>
          <w:position w:val="-4"/>
          <w:lang w:val="es-MX"/>
        </w:rPr>
        <w:t xml:space="preserve">expresa </w:t>
      </w:r>
      <w:r w:rsidR="00A7130A">
        <w:rPr>
          <w:spacing w:val="4"/>
          <w:position w:val="-4"/>
          <w:lang w:val="es-MX"/>
        </w:rPr>
        <w:t xml:space="preserve">que </w:t>
      </w:r>
      <w:r w:rsidR="0041259B">
        <w:rPr>
          <w:spacing w:val="4"/>
          <w:position w:val="-4"/>
          <w:lang w:val="es-MX"/>
        </w:rPr>
        <w:t xml:space="preserve">por </w:t>
      </w:r>
      <w:r w:rsidR="00D54202">
        <w:rPr>
          <w:spacing w:val="4"/>
          <w:position w:val="-4"/>
          <w:lang w:val="es-MX"/>
        </w:rPr>
        <w:t xml:space="preserve">Resolución GNR-32635 de enero 29 de 2016 </w:t>
      </w:r>
      <w:r w:rsidR="0041259B">
        <w:rPr>
          <w:spacing w:val="4"/>
          <w:position w:val="-4"/>
          <w:lang w:val="es-MX"/>
        </w:rPr>
        <w:t xml:space="preserve">se </w:t>
      </w:r>
      <w:r w:rsidR="00FC411C">
        <w:rPr>
          <w:spacing w:val="4"/>
          <w:position w:val="-4"/>
          <w:lang w:val="es-MX"/>
        </w:rPr>
        <w:t xml:space="preserve">dio respuesta </w:t>
      </w:r>
      <w:r w:rsidR="00D54202">
        <w:rPr>
          <w:spacing w:val="4"/>
          <w:position w:val="-4"/>
          <w:lang w:val="es-MX"/>
        </w:rPr>
        <w:t xml:space="preserve">a la solicitud de pensión de sobrevivientes </w:t>
      </w:r>
      <w:r w:rsidR="0041259B">
        <w:rPr>
          <w:spacing w:val="4"/>
          <w:position w:val="-4"/>
          <w:lang w:val="es-MX"/>
        </w:rPr>
        <w:t xml:space="preserve">a favor de la </w:t>
      </w:r>
      <w:r w:rsidR="00D54202">
        <w:rPr>
          <w:spacing w:val="4"/>
          <w:position w:val="-4"/>
          <w:lang w:val="es-MX"/>
        </w:rPr>
        <w:t xml:space="preserve">señora </w:t>
      </w:r>
      <w:r w:rsidR="00D54202" w:rsidRPr="00FC411C">
        <w:rPr>
          <w:rFonts w:cs="Tahoma"/>
          <w:b/>
          <w:spacing w:val="4"/>
          <w:position w:val="-4"/>
          <w:sz w:val="22"/>
          <w:szCs w:val="22"/>
          <w:lang w:val="es-MX"/>
        </w:rPr>
        <w:t xml:space="preserve">TORO </w:t>
      </w:r>
      <w:r w:rsidR="0041259B">
        <w:rPr>
          <w:rFonts w:cs="Tahoma"/>
          <w:b/>
          <w:spacing w:val="4"/>
          <w:position w:val="-4"/>
          <w:sz w:val="22"/>
          <w:szCs w:val="22"/>
          <w:lang w:val="es-MX"/>
        </w:rPr>
        <w:t>LOSADA</w:t>
      </w:r>
      <w:r w:rsidR="00D54202" w:rsidRPr="00FC411C">
        <w:rPr>
          <w:rFonts w:cs="Tahoma"/>
          <w:spacing w:val="4"/>
          <w:position w:val="-4"/>
          <w:sz w:val="22"/>
          <w:szCs w:val="22"/>
          <w:lang w:val="es-MX"/>
        </w:rPr>
        <w:t>,</w:t>
      </w:r>
      <w:r w:rsidR="00D54202">
        <w:rPr>
          <w:spacing w:val="4"/>
          <w:position w:val="-4"/>
          <w:lang w:val="es-MX"/>
        </w:rPr>
        <w:t xml:space="preserve"> por lo cual pidió archiv</w:t>
      </w:r>
      <w:r w:rsidR="0041259B">
        <w:rPr>
          <w:spacing w:val="4"/>
          <w:position w:val="-4"/>
          <w:lang w:val="es-MX"/>
        </w:rPr>
        <w:t>ar</w:t>
      </w:r>
      <w:r w:rsidR="00D54202">
        <w:rPr>
          <w:spacing w:val="4"/>
          <w:position w:val="-4"/>
          <w:lang w:val="es-MX"/>
        </w:rPr>
        <w:t xml:space="preserve"> la actuación.</w:t>
      </w:r>
    </w:p>
    <w:p w:rsidR="00FD7199" w:rsidRPr="006B3C35" w:rsidRDefault="00FD7199" w:rsidP="00FD7199">
      <w:pPr>
        <w:spacing w:line="276" w:lineRule="auto"/>
        <w:rPr>
          <w:spacing w:val="4"/>
          <w:position w:val="-4"/>
        </w:rPr>
      </w:pPr>
    </w:p>
    <w:p w:rsidR="00FD7199" w:rsidRPr="006B3C35" w:rsidRDefault="00FD7199" w:rsidP="00FD7199">
      <w:pPr>
        <w:spacing w:line="276" w:lineRule="auto"/>
        <w:rPr>
          <w:spacing w:val="4"/>
          <w:position w:val="-4"/>
        </w:rPr>
      </w:pPr>
      <w:r w:rsidRPr="006B3C35">
        <w:rPr>
          <w:rFonts w:ascii="Algerian" w:hAnsi="Algerian"/>
          <w:spacing w:val="4"/>
          <w:position w:val="-4"/>
          <w:sz w:val="30"/>
          <w:szCs w:val="30"/>
          <w:lang w:val="es-MX"/>
        </w:rPr>
        <w:t xml:space="preserve">3.- </w:t>
      </w:r>
      <w:r w:rsidRPr="006B3C35">
        <w:rPr>
          <w:spacing w:val="4"/>
          <w:position w:val="-4"/>
          <w:sz w:val="28"/>
          <w:szCs w:val="28"/>
          <w:lang w:val="es-MX"/>
        </w:rPr>
        <w:t>Para resolver,</w:t>
      </w:r>
      <w:r w:rsidRPr="006B3C35">
        <w:rPr>
          <w:spacing w:val="4"/>
          <w:position w:val="-4"/>
          <w:sz w:val="30"/>
          <w:szCs w:val="30"/>
          <w:lang w:val="es-MX"/>
        </w:rPr>
        <w:t xml:space="preserve"> </w:t>
      </w:r>
      <w:r w:rsidRPr="006B3C35">
        <w:rPr>
          <w:rFonts w:ascii="Algerian" w:hAnsi="Algerian"/>
          <w:spacing w:val="4"/>
          <w:position w:val="-4"/>
          <w:sz w:val="30"/>
          <w:szCs w:val="30"/>
          <w:lang w:val="es-MX"/>
        </w:rPr>
        <w:t xml:space="preserve">se CONSIDERA </w:t>
      </w:r>
    </w:p>
    <w:p w:rsidR="00FD7199" w:rsidRPr="006B3C35" w:rsidRDefault="00FD7199" w:rsidP="00FD7199">
      <w:pPr>
        <w:spacing w:line="276" w:lineRule="auto"/>
        <w:rPr>
          <w:spacing w:val="4"/>
          <w:position w:val="-4"/>
          <w:lang w:val="es-MX"/>
        </w:rPr>
      </w:pPr>
    </w:p>
    <w:p w:rsidR="003E1089" w:rsidRPr="006B3C35" w:rsidRDefault="00EC3D51" w:rsidP="003E1089">
      <w:pPr>
        <w:spacing w:line="276" w:lineRule="auto"/>
        <w:rPr>
          <w:spacing w:val="4"/>
          <w:position w:val="-4"/>
          <w:lang w:val="es-MX"/>
        </w:rPr>
      </w:pPr>
      <w:r w:rsidRPr="006B3C35">
        <w:rPr>
          <w:spacing w:val="4"/>
          <w:position w:val="-4"/>
          <w:lang w:val="es-MX"/>
        </w:rPr>
        <w:t xml:space="preserve">Existe </w:t>
      </w:r>
      <w:r w:rsidRPr="006B3C35">
        <w:rPr>
          <w:spacing w:val="4"/>
          <w:position w:val="-4"/>
        </w:rPr>
        <w:t xml:space="preserve">competencia funcional para desatar el grado de consulta surtido sobre la </w:t>
      </w:r>
      <w:r w:rsidR="00280DF9">
        <w:rPr>
          <w:spacing w:val="4"/>
          <w:position w:val="-4"/>
        </w:rPr>
        <w:t xml:space="preserve">providencia dictada </w:t>
      </w:r>
      <w:r w:rsidRPr="006B3C35">
        <w:rPr>
          <w:spacing w:val="4"/>
          <w:position w:val="-4"/>
        </w:rPr>
        <w:t xml:space="preserve">dentro del Incidente de Desacato que se tramitó en el Juzgado </w:t>
      </w:r>
      <w:r w:rsidR="00A02C40" w:rsidRPr="006B3C35">
        <w:rPr>
          <w:spacing w:val="4"/>
          <w:position w:val="-4"/>
        </w:rPr>
        <w:t xml:space="preserve">Segundo </w:t>
      </w:r>
      <w:r w:rsidR="00D54202">
        <w:rPr>
          <w:spacing w:val="4"/>
          <w:position w:val="-4"/>
        </w:rPr>
        <w:t>Penal del Circuito para Adolescentes</w:t>
      </w:r>
      <w:r w:rsidRPr="006B3C35">
        <w:rPr>
          <w:spacing w:val="4"/>
          <w:position w:val="-4"/>
        </w:rPr>
        <w:t xml:space="preserve"> de Pereira (Rda.).</w:t>
      </w:r>
      <w:r w:rsidR="003E1089" w:rsidRPr="006B3C35">
        <w:rPr>
          <w:spacing w:val="4"/>
          <w:position w:val="-4"/>
          <w:lang w:val="es-MX"/>
        </w:rPr>
        <w:t xml:space="preserve"> </w:t>
      </w:r>
    </w:p>
    <w:p w:rsidR="006B3C35" w:rsidRDefault="006B3C35" w:rsidP="00EC3D51">
      <w:pPr>
        <w:pStyle w:val="Textoindependiente2"/>
        <w:overflowPunct/>
        <w:autoSpaceDE/>
        <w:autoSpaceDN/>
        <w:adjustRightInd/>
        <w:spacing w:after="0" w:line="276" w:lineRule="auto"/>
        <w:textAlignment w:val="auto"/>
        <w:rPr>
          <w:spacing w:val="4"/>
          <w:position w:val="-4"/>
        </w:rPr>
      </w:pPr>
    </w:p>
    <w:p w:rsidR="00EC3D51" w:rsidRPr="006B3C35" w:rsidRDefault="00EC3D51" w:rsidP="00EC3D51">
      <w:pPr>
        <w:pStyle w:val="Textoindependiente2"/>
        <w:overflowPunct/>
        <w:autoSpaceDE/>
        <w:autoSpaceDN/>
        <w:adjustRightInd/>
        <w:spacing w:after="0" w:line="276" w:lineRule="auto"/>
        <w:textAlignment w:val="auto"/>
        <w:rPr>
          <w:spacing w:val="4"/>
          <w:position w:val="-4"/>
          <w:lang w:val="es-MX"/>
        </w:rPr>
      </w:pPr>
      <w:r w:rsidRPr="006B3C35">
        <w:rPr>
          <w:spacing w:val="4"/>
          <w:position w:val="-4"/>
        </w:rPr>
        <w:t xml:space="preserve">De conformidad con lo arrimado al dossier la Sala </w:t>
      </w:r>
      <w:r w:rsidR="00EE3EA7" w:rsidRPr="006B3C35">
        <w:rPr>
          <w:spacing w:val="4"/>
          <w:position w:val="-4"/>
        </w:rPr>
        <w:t xml:space="preserve">vislumbra </w:t>
      </w:r>
      <w:r w:rsidRPr="006B3C35">
        <w:rPr>
          <w:spacing w:val="4"/>
          <w:position w:val="-4"/>
        </w:rPr>
        <w:t xml:space="preserve">que así hubiera sido tardíamente, la orden impartida por el juez de primer grado fue en efecto cumplida por la entidad accionada; por tanto, habrá que revocarse la decisión sancionatoria </w:t>
      </w:r>
      <w:r w:rsidR="00280DF9">
        <w:rPr>
          <w:spacing w:val="4"/>
          <w:position w:val="-4"/>
        </w:rPr>
        <w:t xml:space="preserve">emitida </w:t>
      </w:r>
      <w:r w:rsidRPr="006B3C35">
        <w:rPr>
          <w:spacing w:val="4"/>
          <w:position w:val="-4"/>
        </w:rPr>
        <w:t>en el presente incidente, por las razones que se expondrán a continuación:</w:t>
      </w:r>
      <w:r w:rsidRPr="006B3C35">
        <w:rPr>
          <w:spacing w:val="4"/>
          <w:position w:val="-4"/>
          <w:lang w:val="es-MX"/>
        </w:rPr>
        <w:t xml:space="preserve"> </w:t>
      </w:r>
    </w:p>
    <w:p w:rsidR="00EC3D51" w:rsidRPr="006B3C35" w:rsidRDefault="00EC3D51" w:rsidP="00EC3D51">
      <w:pPr>
        <w:pStyle w:val="Textoindependiente2"/>
        <w:overflowPunct/>
        <w:autoSpaceDE/>
        <w:autoSpaceDN/>
        <w:adjustRightInd/>
        <w:spacing w:after="0" w:line="276" w:lineRule="auto"/>
        <w:textAlignment w:val="auto"/>
        <w:rPr>
          <w:b/>
          <w:bCs/>
          <w:spacing w:val="4"/>
          <w:position w:val="-4"/>
          <w:sz w:val="22"/>
          <w:szCs w:val="22"/>
          <w:lang w:val="es-MX"/>
        </w:rPr>
      </w:pPr>
      <w:r w:rsidRPr="006B3C35">
        <w:rPr>
          <w:spacing w:val="4"/>
          <w:position w:val="-4"/>
          <w:lang w:val="es-MX"/>
        </w:rPr>
        <w:t xml:space="preserve"> </w:t>
      </w:r>
    </w:p>
    <w:p w:rsidR="00EC3D51" w:rsidRPr="006B3C35" w:rsidRDefault="00EC3D51" w:rsidP="00EC3D51">
      <w:pPr>
        <w:pStyle w:val="Textoindependiente2"/>
        <w:overflowPunct/>
        <w:autoSpaceDE/>
        <w:autoSpaceDN/>
        <w:adjustRightInd/>
        <w:spacing w:after="0" w:line="276" w:lineRule="auto"/>
        <w:textAlignment w:val="auto"/>
        <w:rPr>
          <w:rFonts w:cs="Tahoma"/>
          <w:spacing w:val="4"/>
          <w:position w:val="-4"/>
          <w:szCs w:val="26"/>
        </w:rPr>
      </w:pPr>
      <w:r w:rsidRPr="006B3C35">
        <w:rPr>
          <w:rFonts w:cs="Tahoma"/>
          <w:spacing w:val="4"/>
          <w:position w:val="-4"/>
          <w:szCs w:val="26"/>
        </w:rPr>
        <w:t>No puede pasar por alto el Tribunal el desinterés de COLPENS</w:t>
      </w:r>
      <w:r w:rsidR="00394243" w:rsidRPr="006B3C35">
        <w:rPr>
          <w:rFonts w:cs="Tahoma"/>
          <w:spacing w:val="4"/>
          <w:position w:val="-4"/>
          <w:szCs w:val="26"/>
        </w:rPr>
        <w:t>I</w:t>
      </w:r>
      <w:r w:rsidRPr="006B3C35">
        <w:rPr>
          <w:rFonts w:cs="Tahoma"/>
          <w:spacing w:val="4"/>
          <w:position w:val="-4"/>
          <w:szCs w:val="26"/>
        </w:rPr>
        <w:t xml:space="preserve">ONES para </w:t>
      </w:r>
      <w:r w:rsidR="00000483">
        <w:rPr>
          <w:rFonts w:cs="Tahoma"/>
          <w:spacing w:val="4"/>
          <w:position w:val="-4"/>
          <w:szCs w:val="26"/>
        </w:rPr>
        <w:t xml:space="preserve">contestar </w:t>
      </w:r>
      <w:r w:rsidR="00394243" w:rsidRPr="006B3C35">
        <w:rPr>
          <w:rFonts w:cs="Tahoma"/>
          <w:spacing w:val="4"/>
          <w:position w:val="-4"/>
          <w:szCs w:val="26"/>
        </w:rPr>
        <w:t xml:space="preserve">la </w:t>
      </w:r>
      <w:r w:rsidRPr="006B3C35">
        <w:rPr>
          <w:rFonts w:cs="Tahoma"/>
          <w:spacing w:val="4"/>
          <w:position w:val="-4"/>
          <w:szCs w:val="26"/>
        </w:rPr>
        <w:t xml:space="preserve">solicitud </w:t>
      </w:r>
      <w:r w:rsidR="007832D5">
        <w:rPr>
          <w:rFonts w:cs="Tahoma"/>
          <w:spacing w:val="4"/>
          <w:position w:val="-4"/>
          <w:szCs w:val="26"/>
        </w:rPr>
        <w:t xml:space="preserve">elevada </w:t>
      </w:r>
      <w:r w:rsidR="00A02C40" w:rsidRPr="006B3C35">
        <w:rPr>
          <w:rFonts w:cs="Tahoma"/>
          <w:spacing w:val="4"/>
          <w:position w:val="-4"/>
          <w:szCs w:val="26"/>
        </w:rPr>
        <w:t>por la apoderada de</w:t>
      </w:r>
      <w:r w:rsidR="00627EC4">
        <w:rPr>
          <w:rFonts w:cs="Tahoma"/>
          <w:spacing w:val="4"/>
          <w:position w:val="-4"/>
          <w:szCs w:val="26"/>
        </w:rPr>
        <w:t xml:space="preserve"> </w:t>
      </w:r>
      <w:r w:rsidR="00A02C40" w:rsidRPr="006B3C35">
        <w:rPr>
          <w:rFonts w:cs="Tahoma"/>
          <w:spacing w:val="4"/>
          <w:position w:val="-4"/>
          <w:szCs w:val="26"/>
        </w:rPr>
        <w:t>l</w:t>
      </w:r>
      <w:r w:rsidR="00627EC4">
        <w:rPr>
          <w:rFonts w:cs="Tahoma"/>
          <w:spacing w:val="4"/>
          <w:position w:val="-4"/>
          <w:szCs w:val="26"/>
        </w:rPr>
        <w:t>a</w:t>
      </w:r>
      <w:r w:rsidR="00A02C40" w:rsidRPr="006B3C35">
        <w:rPr>
          <w:rFonts w:cs="Tahoma"/>
          <w:spacing w:val="4"/>
          <w:position w:val="-4"/>
          <w:szCs w:val="26"/>
        </w:rPr>
        <w:t xml:space="preserve"> </w:t>
      </w:r>
      <w:r w:rsidR="00394243" w:rsidRPr="006B3C35">
        <w:rPr>
          <w:rFonts w:cs="Tahoma"/>
          <w:spacing w:val="4"/>
          <w:position w:val="-4"/>
          <w:szCs w:val="26"/>
        </w:rPr>
        <w:t xml:space="preserve">accionante </w:t>
      </w:r>
      <w:r w:rsidRPr="006B3C35">
        <w:rPr>
          <w:rFonts w:cs="Tahoma"/>
          <w:spacing w:val="4"/>
          <w:position w:val="-4"/>
          <w:szCs w:val="26"/>
        </w:rPr>
        <w:t xml:space="preserve">en </w:t>
      </w:r>
      <w:r w:rsidR="00D54202">
        <w:rPr>
          <w:rFonts w:cs="Tahoma"/>
          <w:spacing w:val="4"/>
          <w:position w:val="-4"/>
          <w:szCs w:val="26"/>
        </w:rPr>
        <w:t xml:space="preserve">diciembre 2 de 2014 </w:t>
      </w:r>
      <w:r w:rsidR="007A4A8C" w:rsidRPr="006B3C35">
        <w:rPr>
          <w:rFonts w:cs="Tahoma"/>
          <w:spacing w:val="4"/>
          <w:position w:val="-4"/>
          <w:szCs w:val="26"/>
        </w:rPr>
        <w:t xml:space="preserve">con la </w:t>
      </w:r>
      <w:r w:rsidR="00394243" w:rsidRPr="006B3C35">
        <w:rPr>
          <w:rFonts w:cs="Tahoma"/>
          <w:spacing w:val="4"/>
          <w:position w:val="-4"/>
          <w:szCs w:val="26"/>
        </w:rPr>
        <w:t xml:space="preserve">que </w:t>
      </w:r>
      <w:r w:rsidR="00250566" w:rsidRPr="006B3C35">
        <w:rPr>
          <w:rFonts w:cs="Tahoma"/>
          <w:spacing w:val="4"/>
          <w:position w:val="-4"/>
          <w:szCs w:val="26"/>
        </w:rPr>
        <w:t>pretendía</w:t>
      </w:r>
      <w:r w:rsidR="00A02C40" w:rsidRPr="006B3C35">
        <w:rPr>
          <w:rFonts w:cs="Tahoma"/>
          <w:spacing w:val="4"/>
          <w:position w:val="-4"/>
          <w:szCs w:val="26"/>
        </w:rPr>
        <w:t xml:space="preserve"> que </w:t>
      </w:r>
      <w:r w:rsidR="007A4A8C" w:rsidRPr="006B3C35">
        <w:rPr>
          <w:rFonts w:cs="Tahoma"/>
          <w:spacing w:val="4"/>
          <w:position w:val="-4"/>
          <w:szCs w:val="26"/>
        </w:rPr>
        <w:t xml:space="preserve">se le </w:t>
      </w:r>
      <w:r w:rsidR="00394243" w:rsidRPr="006B3C35">
        <w:rPr>
          <w:rFonts w:cs="Tahoma"/>
          <w:spacing w:val="4"/>
          <w:position w:val="-4"/>
          <w:szCs w:val="26"/>
        </w:rPr>
        <w:t xml:space="preserve">realizara </w:t>
      </w:r>
      <w:r w:rsidR="00250566" w:rsidRPr="006B3C35">
        <w:rPr>
          <w:rFonts w:cs="Tahoma"/>
          <w:spacing w:val="4"/>
          <w:position w:val="-4"/>
          <w:szCs w:val="26"/>
        </w:rPr>
        <w:t xml:space="preserve">el </w:t>
      </w:r>
      <w:r w:rsidR="00D54202">
        <w:rPr>
          <w:rFonts w:cs="Tahoma"/>
          <w:spacing w:val="4"/>
          <w:position w:val="-4"/>
          <w:szCs w:val="26"/>
        </w:rPr>
        <w:t xml:space="preserve">reconocimiento y pago de la pensión de sobrevivientes que le fue </w:t>
      </w:r>
      <w:r w:rsidR="007832D5">
        <w:rPr>
          <w:rFonts w:cs="Tahoma"/>
          <w:spacing w:val="4"/>
          <w:position w:val="-4"/>
          <w:szCs w:val="26"/>
        </w:rPr>
        <w:t xml:space="preserve">otorgada </w:t>
      </w:r>
      <w:r w:rsidR="00D54202">
        <w:rPr>
          <w:rFonts w:cs="Tahoma"/>
          <w:spacing w:val="4"/>
          <w:position w:val="-4"/>
          <w:szCs w:val="26"/>
        </w:rPr>
        <w:t xml:space="preserve">judicialmente a la señora </w:t>
      </w:r>
      <w:r w:rsidR="00D54202">
        <w:rPr>
          <w:rFonts w:cs="Tahoma"/>
          <w:b/>
          <w:spacing w:val="4"/>
          <w:position w:val="-4"/>
          <w:sz w:val="22"/>
          <w:szCs w:val="22"/>
        </w:rPr>
        <w:t>TORO LOSADA</w:t>
      </w:r>
      <w:r w:rsidR="00394243" w:rsidRPr="006B3C35">
        <w:rPr>
          <w:color w:val="000000"/>
          <w:spacing w:val="4"/>
          <w:position w:val="-4"/>
        </w:rPr>
        <w:t xml:space="preserve">, </w:t>
      </w:r>
      <w:r w:rsidR="00D54202">
        <w:rPr>
          <w:color w:val="000000"/>
          <w:spacing w:val="4"/>
          <w:position w:val="-4"/>
        </w:rPr>
        <w:t>frente a lo cual guardó absoluto silencio</w:t>
      </w:r>
      <w:r w:rsidR="00C80EB9" w:rsidRPr="006B3C35">
        <w:rPr>
          <w:rFonts w:cs="Tahoma"/>
          <w:spacing w:val="4"/>
          <w:position w:val="-4"/>
          <w:szCs w:val="26"/>
        </w:rPr>
        <w:t>,</w:t>
      </w:r>
      <w:r w:rsidR="0087012D">
        <w:rPr>
          <w:rFonts w:cs="Tahoma"/>
          <w:spacing w:val="4"/>
          <w:position w:val="-4"/>
          <w:szCs w:val="26"/>
        </w:rPr>
        <w:t xml:space="preserve"> </w:t>
      </w:r>
      <w:r w:rsidR="00C80EB9" w:rsidRPr="006B3C35">
        <w:rPr>
          <w:rFonts w:cs="Tahoma"/>
          <w:spacing w:val="4"/>
          <w:position w:val="-4"/>
          <w:szCs w:val="26"/>
        </w:rPr>
        <w:t xml:space="preserve">lo que </w:t>
      </w:r>
      <w:r w:rsidRPr="006B3C35">
        <w:rPr>
          <w:rFonts w:cs="Tahoma"/>
          <w:spacing w:val="4"/>
          <w:position w:val="-4"/>
          <w:szCs w:val="26"/>
        </w:rPr>
        <w:t>motivó la intervención del Juez Constitucional qu</w:t>
      </w:r>
      <w:r w:rsidR="00C80EB9" w:rsidRPr="006B3C35">
        <w:rPr>
          <w:rFonts w:cs="Tahoma"/>
          <w:spacing w:val="4"/>
          <w:position w:val="-4"/>
          <w:szCs w:val="26"/>
        </w:rPr>
        <w:t xml:space="preserve">ien profirió sentencia en </w:t>
      </w:r>
      <w:r w:rsidR="0087012D">
        <w:rPr>
          <w:rFonts w:cs="Tahoma"/>
          <w:spacing w:val="4"/>
          <w:position w:val="-4"/>
          <w:szCs w:val="26"/>
        </w:rPr>
        <w:t>abril 23</w:t>
      </w:r>
      <w:r w:rsidRPr="006B3C35">
        <w:rPr>
          <w:rFonts w:cs="Tahoma"/>
          <w:spacing w:val="4"/>
          <w:position w:val="-4"/>
          <w:szCs w:val="26"/>
        </w:rPr>
        <w:t xml:space="preserve"> de 201</w:t>
      </w:r>
      <w:r w:rsidR="0087012D">
        <w:rPr>
          <w:rFonts w:cs="Tahoma"/>
          <w:spacing w:val="4"/>
          <w:position w:val="-4"/>
          <w:szCs w:val="26"/>
        </w:rPr>
        <w:t>4</w:t>
      </w:r>
      <w:r w:rsidRPr="006B3C35">
        <w:rPr>
          <w:rFonts w:cs="Tahoma"/>
          <w:spacing w:val="4"/>
          <w:position w:val="-4"/>
          <w:szCs w:val="26"/>
        </w:rPr>
        <w:t xml:space="preserve"> </w:t>
      </w:r>
      <w:r w:rsidR="00C80EB9" w:rsidRPr="006B3C35">
        <w:rPr>
          <w:rFonts w:cs="Tahoma"/>
          <w:spacing w:val="4"/>
          <w:position w:val="-4"/>
          <w:szCs w:val="26"/>
        </w:rPr>
        <w:t xml:space="preserve">donde </w:t>
      </w:r>
      <w:r w:rsidRPr="006B3C35">
        <w:rPr>
          <w:rFonts w:cs="Tahoma"/>
          <w:spacing w:val="4"/>
          <w:position w:val="-4"/>
          <w:szCs w:val="26"/>
        </w:rPr>
        <w:t>tuteló el derecho reclamado</w:t>
      </w:r>
      <w:r w:rsidR="00394243" w:rsidRPr="006B3C35">
        <w:rPr>
          <w:rFonts w:cs="Tahoma"/>
          <w:spacing w:val="4"/>
          <w:position w:val="-4"/>
          <w:szCs w:val="26"/>
        </w:rPr>
        <w:t>.</w:t>
      </w:r>
    </w:p>
    <w:p w:rsidR="00250566" w:rsidRPr="006B3C35" w:rsidRDefault="00250566" w:rsidP="00EC3D51">
      <w:pPr>
        <w:pStyle w:val="Textoindependiente2"/>
        <w:overflowPunct/>
        <w:autoSpaceDE/>
        <w:autoSpaceDN/>
        <w:adjustRightInd/>
        <w:spacing w:after="0" w:line="276" w:lineRule="auto"/>
        <w:textAlignment w:val="auto"/>
        <w:rPr>
          <w:rFonts w:cs="Tahoma"/>
          <w:spacing w:val="4"/>
          <w:position w:val="-4"/>
          <w:szCs w:val="26"/>
        </w:rPr>
      </w:pPr>
    </w:p>
    <w:p w:rsidR="00A02C40" w:rsidRPr="006B3C35" w:rsidRDefault="00394243" w:rsidP="00394243">
      <w:pPr>
        <w:pStyle w:val="Textoindependiente2"/>
        <w:overflowPunct/>
        <w:autoSpaceDE/>
        <w:autoSpaceDN/>
        <w:adjustRightInd/>
        <w:spacing w:after="0" w:line="276" w:lineRule="auto"/>
        <w:textAlignment w:val="auto"/>
        <w:rPr>
          <w:rFonts w:cs="Tahoma"/>
          <w:b/>
          <w:color w:val="000000"/>
          <w:spacing w:val="4"/>
          <w:position w:val="-4"/>
          <w:sz w:val="22"/>
          <w:szCs w:val="22"/>
        </w:rPr>
      </w:pPr>
      <w:r w:rsidRPr="006B3C35">
        <w:rPr>
          <w:rFonts w:cs="Tahoma"/>
          <w:spacing w:val="4"/>
          <w:position w:val="-4"/>
          <w:szCs w:val="26"/>
        </w:rPr>
        <w:t>Ahora bien, quien representó los intereses d</w:t>
      </w:r>
      <w:r w:rsidR="003E1089" w:rsidRPr="006B3C35">
        <w:rPr>
          <w:rFonts w:cs="Tahoma"/>
          <w:spacing w:val="4"/>
          <w:position w:val="-4"/>
          <w:szCs w:val="26"/>
        </w:rPr>
        <w:t>e</w:t>
      </w:r>
      <w:r w:rsidR="00627EC4">
        <w:rPr>
          <w:rFonts w:cs="Tahoma"/>
          <w:spacing w:val="4"/>
          <w:position w:val="-4"/>
          <w:szCs w:val="26"/>
        </w:rPr>
        <w:t xml:space="preserve"> </w:t>
      </w:r>
      <w:r w:rsidR="003E1089" w:rsidRPr="006B3C35">
        <w:rPr>
          <w:rFonts w:cs="Tahoma"/>
          <w:spacing w:val="4"/>
          <w:position w:val="-4"/>
          <w:szCs w:val="26"/>
        </w:rPr>
        <w:t>l</w:t>
      </w:r>
      <w:r w:rsidR="00627EC4">
        <w:rPr>
          <w:rFonts w:cs="Tahoma"/>
          <w:spacing w:val="4"/>
          <w:position w:val="-4"/>
          <w:szCs w:val="26"/>
        </w:rPr>
        <w:t>a</w:t>
      </w:r>
      <w:r w:rsidR="003E1089" w:rsidRPr="006B3C35">
        <w:rPr>
          <w:rFonts w:cs="Tahoma"/>
          <w:spacing w:val="4"/>
          <w:position w:val="-4"/>
          <w:szCs w:val="26"/>
        </w:rPr>
        <w:t xml:space="preserve"> ac</w:t>
      </w:r>
      <w:r w:rsidR="00A712C0">
        <w:rPr>
          <w:rFonts w:cs="Tahoma"/>
          <w:spacing w:val="4"/>
          <w:position w:val="-4"/>
          <w:szCs w:val="26"/>
        </w:rPr>
        <w:t xml:space="preserve">cionante </w:t>
      </w:r>
      <w:r w:rsidR="00851C25">
        <w:rPr>
          <w:rFonts w:cs="Tahoma"/>
          <w:spacing w:val="4"/>
          <w:position w:val="-4"/>
          <w:szCs w:val="26"/>
        </w:rPr>
        <w:t>expres</w:t>
      </w:r>
      <w:r w:rsidR="007832D5">
        <w:rPr>
          <w:rFonts w:cs="Tahoma"/>
          <w:spacing w:val="4"/>
          <w:position w:val="-4"/>
          <w:szCs w:val="26"/>
        </w:rPr>
        <w:t>ó</w:t>
      </w:r>
      <w:r w:rsidR="00851C25">
        <w:rPr>
          <w:rFonts w:cs="Tahoma"/>
          <w:spacing w:val="4"/>
          <w:position w:val="-4"/>
          <w:szCs w:val="26"/>
        </w:rPr>
        <w:t xml:space="preserve"> </w:t>
      </w:r>
      <w:r w:rsidR="00E50773" w:rsidRPr="006B3C35">
        <w:rPr>
          <w:rFonts w:cs="Tahoma"/>
          <w:spacing w:val="4"/>
          <w:position w:val="-4"/>
          <w:szCs w:val="26"/>
        </w:rPr>
        <w:t>que C</w:t>
      </w:r>
      <w:r w:rsidRPr="006B3C35">
        <w:rPr>
          <w:rFonts w:cs="Tahoma"/>
          <w:spacing w:val="4"/>
          <w:position w:val="-4"/>
          <w:szCs w:val="26"/>
        </w:rPr>
        <w:t xml:space="preserve">OLPENSIONES no </w:t>
      </w:r>
      <w:r w:rsidR="00851C25">
        <w:rPr>
          <w:rFonts w:cs="Tahoma"/>
          <w:spacing w:val="4"/>
          <w:position w:val="-4"/>
          <w:szCs w:val="26"/>
        </w:rPr>
        <w:t xml:space="preserve">acató </w:t>
      </w:r>
      <w:r w:rsidRPr="006B3C35">
        <w:rPr>
          <w:rFonts w:cs="Tahoma"/>
          <w:spacing w:val="4"/>
          <w:position w:val="-4"/>
          <w:szCs w:val="26"/>
        </w:rPr>
        <w:t xml:space="preserve">el objeto de la tutela, </w:t>
      </w:r>
      <w:r w:rsidR="00C80EB9" w:rsidRPr="006B3C35">
        <w:rPr>
          <w:rFonts w:cs="Tahoma"/>
          <w:spacing w:val="4"/>
          <w:position w:val="-4"/>
          <w:szCs w:val="26"/>
        </w:rPr>
        <w:t xml:space="preserve">por lo </w:t>
      </w:r>
      <w:r w:rsidR="00CC4B70">
        <w:rPr>
          <w:rFonts w:cs="Tahoma"/>
          <w:spacing w:val="4"/>
          <w:position w:val="-4"/>
          <w:szCs w:val="26"/>
        </w:rPr>
        <w:t>que</w:t>
      </w:r>
      <w:r w:rsidR="00C80EB9" w:rsidRPr="006B3C35">
        <w:rPr>
          <w:rFonts w:cs="Tahoma"/>
          <w:spacing w:val="4"/>
          <w:position w:val="-4"/>
          <w:szCs w:val="26"/>
        </w:rPr>
        <w:t xml:space="preserve"> interpuso</w:t>
      </w:r>
      <w:r w:rsidR="00E50773" w:rsidRPr="006B3C35">
        <w:rPr>
          <w:rFonts w:cs="Tahoma"/>
          <w:spacing w:val="4"/>
          <w:position w:val="-4"/>
          <w:szCs w:val="26"/>
        </w:rPr>
        <w:t xml:space="preserve"> </w:t>
      </w:r>
      <w:r w:rsidRPr="006B3C35">
        <w:rPr>
          <w:rFonts w:cs="Tahoma"/>
          <w:spacing w:val="4"/>
          <w:position w:val="-4"/>
          <w:szCs w:val="26"/>
        </w:rPr>
        <w:t xml:space="preserve">incidente de desacato que </w:t>
      </w:r>
      <w:r w:rsidR="0087012D">
        <w:rPr>
          <w:rFonts w:cs="Tahoma"/>
          <w:spacing w:val="4"/>
          <w:position w:val="-4"/>
          <w:szCs w:val="26"/>
        </w:rPr>
        <w:t xml:space="preserve">aunque en sentir de la Sala no se </w:t>
      </w:r>
      <w:r w:rsidR="00CC4B70">
        <w:rPr>
          <w:rFonts w:cs="Tahoma"/>
          <w:spacing w:val="4"/>
          <w:position w:val="-4"/>
          <w:szCs w:val="26"/>
        </w:rPr>
        <w:t xml:space="preserve">adelantó </w:t>
      </w:r>
      <w:r w:rsidR="0087012D">
        <w:rPr>
          <w:rFonts w:cs="Tahoma"/>
          <w:spacing w:val="4"/>
          <w:position w:val="-4"/>
          <w:szCs w:val="26"/>
        </w:rPr>
        <w:t xml:space="preserve">en debida forma </w:t>
      </w:r>
      <w:r w:rsidR="00E50773" w:rsidRPr="006B3C35">
        <w:rPr>
          <w:rFonts w:cs="Tahoma"/>
          <w:spacing w:val="4"/>
          <w:position w:val="-4"/>
          <w:szCs w:val="26"/>
        </w:rPr>
        <w:t>conllevó a la imposición de la sanción en contra de</w:t>
      </w:r>
      <w:r w:rsidRPr="006B3C35">
        <w:rPr>
          <w:rFonts w:cs="Tahoma"/>
          <w:spacing w:val="4"/>
          <w:position w:val="-4"/>
          <w:szCs w:val="26"/>
        </w:rPr>
        <w:t xml:space="preserve">l </w:t>
      </w:r>
      <w:r w:rsidRPr="006B3C35">
        <w:rPr>
          <w:rFonts w:cs="Tahoma"/>
          <w:color w:val="000000"/>
          <w:spacing w:val="4"/>
          <w:position w:val="-4"/>
          <w:szCs w:val="26"/>
        </w:rPr>
        <w:t xml:space="preserve">Dr. </w:t>
      </w:r>
      <w:r w:rsidR="00CE7AB7">
        <w:rPr>
          <w:rFonts w:cs="Tahoma"/>
          <w:color w:val="000000"/>
          <w:spacing w:val="4"/>
          <w:position w:val="-4"/>
          <w:szCs w:val="26"/>
        </w:rPr>
        <w:t>LUIS FERNANDO DE JESÚS UCROS VELÁSQUEZ</w:t>
      </w:r>
      <w:r w:rsidRPr="006B3C35">
        <w:rPr>
          <w:rFonts w:cs="Tahoma"/>
          <w:color w:val="000000"/>
          <w:spacing w:val="4"/>
          <w:position w:val="-4"/>
          <w:szCs w:val="26"/>
        </w:rPr>
        <w:t xml:space="preserve"> </w:t>
      </w:r>
      <w:r w:rsidRPr="006B3C35">
        <w:rPr>
          <w:rFonts w:ascii="Verdana" w:hAnsi="Verdana" w:cs="Tahoma"/>
          <w:color w:val="000000"/>
          <w:spacing w:val="4"/>
          <w:position w:val="-4"/>
          <w:sz w:val="20"/>
        </w:rPr>
        <w:t>-Gerente Na</w:t>
      </w:r>
      <w:r w:rsidR="00CE7AB7">
        <w:rPr>
          <w:rFonts w:ascii="Verdana" w:hAnsi="Verdana" w:cs="Tahoma"/>
          <w:color w:val="000000"/>
          <w:spacing w:val="4"/>
          <w:position w:val="-4"/>
          <w:sz w:val="20"/>
        </w:rPr>
        <w:t>cional de Reconocimiento</w:t>
      </w:r>
      <w:r w:rsidRPr="006B3C35">
        <w:rPr>
          <w:rFonts w:ascii="Verdana" w:hAnsi="Verdana" w:cs="Tahoma"/>
          <w:color w:val="000000"/>
          <w:spacing w:val="4"/>
          <w:position w:val="-4"/>
          <w:sz w:val="20"/>
        </w:rPr>
        <w:t>-</w:t>
      </w:r>
      <w:r w:rsidRPr="006B3C35">
        <w:rPr>
          <w:rFonts w:cs="Tahoma"/>
          <w:color w:val="000000"/>
          <w:spacing w:val="4"/>
          <w:position w:val="-4"/>
          <w:szCs w:val="26"/>
        </w:rPr>
        <w:t xml:space="preserve"> y Dr. </w:t>
      </w:r>
      <w:r w:rsidR="00CE7AB7">
        <w:rPr>
          <w:rFonts w:cs="Tahoma"/>
          <w:color w:val="000000"/>
          <w:spacing w:val="4"/>
          <w:position w:val="-4"/>
          <w:szCs w:val="26"/>
        </w:rPr>
        <w:t>MAURICIO OLIVERA GONZÁLEZ</w:t>
      </w:r>
      <w:r w:rsidRPr="006B3C35">
        <w:rPr>
          <w:rFonts w:cs="Tahoma"/>
          <w:color w:val="000000"/>
          <w:spacing w:val="4"/>
          <w:position w:val="-4"/>
          <w:szCs w:val="26"/>
        </w:rPr>
        <w:t xml:space="preserve"> </w:t>
      </w:r>
      <w:r w:rsidR="00F14949">
        <w:rPr>
          <w:rFonts w:ascii="Verdana" w:hAnsi="Verdana" w:cs="Tahoma"/>
          <w:color w:val="000000"/>
          <w:spacing w:val="4"/>
          <w:position w:val="-4"/>
          <w:sz w:val="20"/>
        </w:rPr>
        <w:t>-</w:t>
      </w:r>
      <w:r w:rsidR="00CE7AB7">
        <w:rPr>
          <w:rFonts w:ascii="Verdana" w:hAnsi="Verdana" w:cs="Tahoma"/>
          <w:color w:val="000000"/>
          <w:spacing w:val="4"/>
          <w:position w:val="-4"/>
          <w:sz w:val="20"/>
        </w:rPr>
        <w:t xml:space="preserve">Representante legal de </w:t>
      </w:r>
      <w:r w:rsidRPr="006B3C35">
        <w:rPr>
          <w:rFonts w:ascii="Verdana" w:hAnsi="Verdana" w:cs="Tahoma"/>
          <w:color w:val="000000"/>
          <w:spacing w:val="4"/>
          <w:position w:val="-4"/>
          <w:sz w:val="20"/>
        </w:rPr>
        <w:t>COLPENSIONES-</w:t>
      </w:r>
      <w:r w:rsidRPr="006B3C35">
        <w:rPr>
          <w:rFonts w:cs="Tahoma"/>
          <w:color w:val="000000"/>
          <w:spacing w:val="4"/>
          <w:position w:val="-4"/>
          <w:szCs w:val="26"/>
        </w:rPr>
        <w:t>, como su superior jerárquic</w:t>
      </w:r>
      <w:r w:rsidR="00CE7AB7">
        <w:rPr>
          <w:rFonts w:cs="Tahoma"/>
          <w:color w:val="000000"/>
          <w:spacing w:val="4"/>
          <w:position w:val="-4"/>
          <w:szCs w:val="26"/>
        </w:rPr>
        <w:t>o</w:t>
      </w:r>
      <w:r w:rsidRPr="006B3C35">
        <w:rPr>
          <w:rFonts w:cs="Tahoma"/>
          <w:color w:val="000000"/>
          <w:spacing w:val="4"/>
          <w:position w:val="-4"/>
          <w:szCs w:val="26"/>
        </w:rPr>
        <w:t xml:space="preserve"> </w:t>
      </w:r>
      <w:r w:rsidR="00E50773" w:rsidRPr="006B3C35">
        <w:rPr>
          <w:rFonts w:cs="Tahoma"/>
          <w:color w:val="000000"/>
          <w:spacing w:val="4"/>
          <w:position w:val="-4"/>
          <w:szCs w:val="26"/>
        </w:rPr>
        <w:t>al no haber dado respuesta a la acción de tutela fallada en favor de</w:t>
      </w:r>
      <w:r w:rsidR="00CE7AB7">
        <w:rPr>
          <w:rFonts w:cs="Tahoma"/>
          <w:color w:val="000000"/>
          <w:spacing w:val="4"/>
          <w:position w:val="-4"/>
          <w:szCs w:val="26"/>
        </w:rPr>
        <w:t xml:space="preserve"> </w:t>
      </w:r>
      <w:r w:rsidR="00E50773" w:rsidRPr="006B3C35">
        <w:rPr>
          <w:rFonts w:cs="Tahoma"/>
          <w:color w:val="000000"/>
          <w:spacing w:val="4"/>
          <w:position w:val="-4"/>
          <w:szCs w:val="26"/>
        </w:rPr>
        <w:t>l</w:t>
      </w:r>
      <w:r w:rsidR="00CE7AB7">
        <w:rPr>
          <w:rFonts w:cs="Tahoma"/>
          <w:color w:val="000000"/>
          <w:spacing w:val="4"/>
          <w:position w:val="-4"/>
          <w:szCs w:val="26"/>
        </w:rPr>
        <w:t>a</w:t>
      </w:r>
      <w:r w:rsidR="00E50773" w:rsidRPr="006B3C35">
        <w:rPr>
          <w:rFonts w:cs="Tahoma"/>
          <w:color w:val="000000"/>
          <w:spacing w:val="4"/>
          <w:position w:val="-4"/>
          <w:szCs w:val="26"/>
        </w:rPr>
        <w:t xml:space="preserve"> señor</w:t>
      </w:r>
      <w:r w:rsidR="00CE7AB7">
        <w:rPr>
          <w:rFonts w:cs="Tahoma"/>
          <w:color w:val="000000"/>
          <w:spacing w:val="4"/>
          <w:position w:val="-4"/>
          <w:szCs w:val="26"/>
        </w:rPr>
        <w:t>a</w:t>
      </w:r>
      <w:r w:rsidR="00E50773" w:rsidRPr="006B3C35">
        <w:rPr>
          <w:rFonts w:cs="Tahoma"/>
          <w:color w:val="000000"/>
          <w:spacing w:val="4"/>
          <w:position w:val="-4"/>
          <w:szCs w:val="26"/>
        </w:rPr>
        <w:t xml:space="preserve"> </w:t>
      </w:r>
      <w:r w:rsidR="00CE7AB7">
        <w:rPr>
          <w:rFonts w:cs="Tahoma"/>
          <w:b/>
          <w:color w:val="000000"/>
          <w:spacing w:val="4"/>
          <w:position w:val="-4"/>
          <w:sz w:val="22"/>
          <w:szCs w:val="22"/>
        </w:rPr>
        <w:t>D</w:t>
      </w:r>
      <w:r w:rsidR="008F3221">
        <w:rPr>
          <w:rFonts w:cs="Tahoma"/>
          <w:b/>
          <w:color w:val="000000"/>
          <w:spacing w:val="4"/>
          <w:position w:val="-4"/>
          <w:sz w:val="22"/>
          <w:szCs w:val="22"/>
        </w:rPr>
        <w:t>EI</w:t>
      </w:r>
      <w:r w:rsidR="00CE7AB7">
        <w:rPr>
          <w:rFonts w:cs="Tahoma"/>
          <w:b/>
          <w:color w:val="000000"/>
          <w:spacing w:val="4"/>
          <w:position w:val="-4"/>
          <w:sz w:val="22"/>
          <w:szCs w:val="22"/>
        </w:rPr>
        <w:t>ZI YOHANA TORO</w:t>
      </w:r>
      <w:r w:rsidR="00A02C40" w:rsidRPr="006B3C35">
        <w:rPr>
          <w:rFonts w:cs="Tahoma"/>
          <w:b/>
          <w:color w:val="000000"/>
          <w:spacing w:val="4"/>
          <w:position w:val="-4"/>
          <w:sz w:val="22"/>
          <w:szCs w:val="22"/>
        </w:rPr>
        <w:t>.</w:t>
      </w:r>
    </w:p>
    <w:p w:rsidR="00394243" w:rsidRPr="006B3C35" w:rsidRDefault="00394243" w:rsidP="00EC3D51">
      <w:pPr>
        <w:pStyle w:val="Textoindependiente2"/>
        <w:overflowPunct/>
        <w:autoSpaceDE/>
        <w:autoSpaceDN/>
        <w:adjustRightInd/>
        <w:spacing w:after="0" w:line="276" w:lineRule="auto"/>
        <w:textAlignment w:val="auto"/>
        <w:rPr>
          <w:rFonts w:cs="Tahoma"/>
          <w:spacing w:val="4"/>
          <w:position w:val="-4"/>
          <w:szCs w:val="26"/>
        </w:rPr>
      </w:pPr>
    </w:p>
    <w:p w:rsidR="00B471CF" w:rsidRPr="006B3C35" w:rsidRDefault="00A02C40" w:rsidP="00394243">
      <w:pPr>
        <w:pStyle w:val="Textoindependiente"/>
        <w:spacing w:after="0" w:line="276" w:lineRule="auto"/>
        <w:rPr>
          <w:color w:val="000000"/>
          <w:spacing w:val="4"/>
          <w:position w:val="-4"/>
        </w:rPr>
      </w:pPr>
      <w:r w:rsidRPr="006B3C35">
        <w:rPr>
          <w:color w:val="000000"/>
          <w:spacing w:val="4"/>
          <w:position w:val="-4"/>
        </w:rPr>
        <w:t xml:space="preserve">Pero con </w:t>
      </w:r>
      <w:r w:rsidR="00E50773" w:rsidRPr="006B3C35">
        <w:rPr>
          <w:color w:val="000000"/>
          <w:spacing w:val="4"/>
          <w:position w:val="-4"/>
        </w:rPr>
        <w:t xml:space="preserve">posterioridad a </w:t>
      </w:r>
      <w:r w:rsidR="00582C1F" w:rsidRPr="006B3C35">
        <w:rPr>
          <w:color w:val="000000"/>
          <w:spacing w:val="4"/>
          <w:position w:val="-4"/>
        </w:rPr>
        <w:t>la referida decisión</w:t>
      </w:r>
      <w:r w:rsidRPr="006B3C35">
        <w:rPr>
          <w:color w:val="000000"/>
          <w:spacing w:val="4"/>
          <w:position w:val="-4"/>
        </w:rPr>
        <w:t xml:space="preserve">, </w:t>
      </w:r>
      <w:r w:rsidR="00627EC4">
        <w:rPr>
          <w:color w:val="000000"/>
          <w:spacing w:val="4"/>
          <w:position w:val="-4"/>
        </w:rPr>
        <w:t xml:space="preserve">la Vicepresidencia Jurídica de COLPENSIONES, informa </w:t>
      </w:r>
      <w:r w:rsidRPr="006B3C35">
        <w:rPr>
          <w:color w:val="000000"/>
          <w:spacing w:val="4"/>
          <w:position w:val="-4"/>
        </w:rPr>
        <w:t xml:space="preserve">que </w:t>
      </w:r>
      <w:r w:rsidR="003E1089" w:rsidRPr="006B3C35">
        <w:rPr>
          <w:color w:val="000000"/>
          <w:spacing w:val="4"/>
          <w:position w:val="-4"/>
        </w:rPr>
        <w:t xml:space="preserve">por </w:t>
      </w:r>
      <w:r w:rsidR="00394243" w:rsidRPr="006B3C35">
        <w:rPr>
          <w:color w:val="000000"/>
          <w:spacing w:val="4"/>
          <w:position w:val="-4"/>
        </w:rPr>
        <w:t xml:space="preserve">Resolución </w:t>
      </w:r>
      <w:r w:rsidRPr="006B3C35">
        <w:rPr>
          <w:color w:val="000000"/>
          <w:spacing w:val="4"/>
          <w:position w:val="-4"/>
        </w:rPr>
        <w:t xml:space="preserve">de </w:t>
      </w:r>
      <w:r w:rsidR="00627EC4">
        <w:rPr>
          <w:color w:val="000000"/>
          <w:spacing w:val="4"/>
          <w:position w:val="-4"/>
        </w:rPr>
        <w:t>GNR 32635 de enero 29 de 2016</w:t>
      </w:r>
      <w:r w:rsidRPr="006B3C35">
        <w:rPr>
          <w:rStyle w:val="Refdenotaalpie"/>
          <w:rFonts w:cs="Tahoma"/>
          <w:color w:val="000000"/>
          <w:spacing w:val="4"/>
          <w:position w:val="-4"/>
          <w:szCs w:val="26"/>
        </w:rPr>
        <w:footnoteReference w:id="1"/>
      </w:r>
      <w:r w:rsidR="00B471CF" w:rsidRPr="006B3C35">
        <w:rPr>
          <w:color w:val="000000"/>
          <w:spacing w:val="4"/>
          <w:position w:val="-4"/>
        </w:rPr>
        <w:t xml:space="preserve"> se le reconoció y ordenó el pago a</w:t>
      </w:r>
      <w:r w:rsidR="00627EC4">
        <w:rPr>
          <w:color w:val="000000"/>
          <w:spacing w:val="4"/>
          <w:position w:val="-4"/>
        </w:rPr>
        <w:t xml:space="preserve"> </w:t>
      </w:r>
      <w:r w:rsidR="00B471CF" w:rsidRPr="006B3C35">
        <w:rPr>
          <w:color w:val="000000"/>
          <w:spacing w:val="4"/>
          <w:position w:val="-4"/>
        </w:rPr>
        <w:t>l</w:t>
      </w:r>
      <w:r w:rsidR="00627EC4">
        <w:rPr>
          <w:color w:val="000000"/>
          <w:spacing w:val="4"/>
          <w:position w:val="-4"/>
        </w:rPr>
        <w:t>a</w:t>
      </w:r>
      <w:r w:rsidR="00B471CF" w:rsidRPr="006B3C35">
        <w:rPr>
          <w:color w:val="000000"/>
          <w:spacing w:val="4"/>
          <w:position w:val="-4"/>
        </w:rPr>
        <w:t xml:space="preserve"> señor</w:t>
      </w:r>
      <w:r w:rsidR="00627EC4">
        <w:rPr>
          <w:color w:val="000000"/>
          <w:spacing w:val="4"/>
          <w:position w:val="-4"/>
        </w:rPr>
        <w:t>a</w:t>
      </w:r>
      <w:r w:rsidR="00B471CF" w:rsidRPr="006B3C35">
        <w:rPr>
          <w:color w:val="000000"/>
          <w:spacing w:val="4"/>
          <w:position w:val="-4"/>
        </w:rPr>
        <w:t xml:space="preserve"> </w:t>
      </w:r>
      <w:r w:rsidR="00627EC4">
        <w:rPr>
          <w:b/>
          <w:color w:val="000000"/>
          <w:spacing w:val="4"/>
          <w:position w:val="-4"/>
          <w:sz w:val="22"/>
          <w:szCs w:val="22"/>
        </w:rPr>
        <w:t xml:space="preserve">DEIZI YOHANA TORO LOSADA </w:t>
      </w:r>
      <w:r w:rsidR="00B471CF" w:rsidRPr="006B3C35">
        <w:rPr>
          <w:color w:val="000000"/>
          <w:spacing w:val="4"/>
          <w:position w:val="-4"/>
        </w:rPr>
        <w:t>de l</w:t>
      </w:r>
      <w:r w:rsidR="00627EC4">
        <w:rPr>
          <w:color w:val="000000"/>
          <w:spacing w:val="4"/>
          <w:position w:val="-4"/>
        </w:rPr>
        <w:t xml:space="preserve">a pensión de sobreviviente por un valor de $689.455 a partir de </w:t>
      </w:r>
      <w:r w:rsidR="007832D5">
        <w:rPr>
          <w:color w:val="000000"/>
          <w:spacing w:val="4"/>
          <w:position w:val="-4"/>
        </w:rPr>
        <w:t>febrero de esta anu</w:t>
      </w:r>
      <w:r w:rsidR="0010438C">
        <w:rPr>
          <w:color w:val="000000"/>
          <w:spacing w:val="4"/>
          <w:position w:val="-4"/>
        </w:rPr>
        <w:t>a</w:t>
      </w:r>
      <w:r w:rsidR="007832D5">
        <w:rPr>
          <w:color w:val="000000"/>
          <w:spacing w:val="4"/>
          <w:position w:val="-4"/>
        </w:rPr>
        <w:t>lidad</w:t>
      </w:r>
      <w:r w:rsidR="00627EC4">
        <w:rPr>
          <w:color w:val="000000"/>
          <w:spacing w:val="4"/>
          <w:position w:val="-4"/>
        </w:rPr>
        <w:t>, así como un retroactivo de $33.364.066.</w:t>
      </w:r>
    </w:p>
    <w:p w:rsidR="00572831" w:rsidRPr="006B3C35" w:rsidRDefault="00572831" w:rsidP="00E50773">
      <w:pPr>
        <w:pStyle w:val="Textoindependiente"/>
        <w:spacing w:after="0" w:line="276" w:lineRule="auto"/>
        <w:rPr>
          <w:color w:val="000000"/>
          <w:spacing w:val="4"/>
          <w:position w:val="-4"/>
        </w:rPr>
      </w:pPr>
    </w:p>
    <w:p w:rsidR="00572831" w:rsidRPr="006B3C35" w:rsidRDefault="00084EBD" w:rsidP="00572831">
      <w:pPr>
        <w:pStyle w:val="Textoindependiente"/>
        <w:spacing w:after="0" w:line="276" w:lineRule="auto"/>
        <w:rPr>
          <w:color w:val="000000"/>
          <w:spacing w:val="4"/>
          <w:position w:val="-4"/>
        </w:rPr>
      </w:pPr>
      <w:r>
        <w:rPr>
          <w:iCs/>
          <w:color w:val="000000"/>
          <w:spacing w:val="4"/>
          <w:position w:val="-4"/>
        </w:rPr>
        <w:t xml:space="preserve">Así las cosas </w:t>
      </w:r>
      <w:r w:rsidR="00572831" w:rsidRPr="006B3C35">
        <w:rPr>
          <w:iCs/>
          <w:color w:val="000000"/>
          <w:spacing w:val="4"/>
          <w:position w:val="-4"/>
        </w:rPr>
        <w:t xml:space="preserve">se puede predicar </w:t>
      </w:r>
      <w:r w:rsidR="00C80EB9" w:rsidRPr="006B3C35">
        <w:rPr>
          <w:iCs/>
          <w:color w:val="000000"/>
          <w:spacing w:val="4"/>
          <w:position w:val="-4"/>
        </w:rPr>
        <w:t xml:space="preserve">sin hesitación alguna </w:t>
      </w:r>
      <w:r w:rsidR="00572831" w:rsidRPr="006B3C35">
        <w:rPr>
          <w:iCs/>
          <w:color w:val="000000"/>
          <w:spacing w:val="4"/>
          <w:position w:val="-4"/>
        </w:rPr>
        <w:t xml:space="preserve">que por parte de COLPENSIONES sí se cumplió con la orden constitucional, en tanto </w:t>
      </w:r>
      <w:r w:rsidR="00BF4B29" w:rsidRPr="006B3C35">
        <w:rPr>
          <w:iCs/>
          <w:color w:val="000000"/>
          <w:spacing w:val="4"/>
          <w:position w:val="-4"/>
        </w:rPr>
        <w:t xml:space="preserve">ya </w:t>
      </w:r>
      <w:r>
        <w:rPr>
          <w:iCs/>
          <w:color w:val="000000"/>
          <w:spacing w:val="4"/>
          <w:position w:val="-4"/>
        </w:rPr>
        <w:t xml:space="preserve">resolvió de fondo lo pedido y </w:t>
      </w:r>
      <w:r w:rsidR="00572831" w:rsidRPr="006B3C35">
        <w:rPr>
          <w:iCs/>
          <w:color w:val="000000"/>
          <w:spacing w:val="4"/>
          <w:position w:val="-4"/>
        </w:rPr>
        <w:t>reconoc</w:t>
      </w:r>
      <w:r w:rsidR="00BF4B29" w:rsidRPr="006B3C35">
        <w:rPr>
          <w:iCs/>
          <w:color w:val="000000"/>
          <w:spacing w:val="4"/>
          <w:position w:val="-4"/>
        </w:rPr>
        <w:t>ió</w:t>
      </w:r>
      <w:r w:rsidR="00627EC4">
        <w:rPr>
          <w:iCs/>
          <w:color w:val="000000"/>
          <w:spacing w:val="4"/>
          <w:position w:val="-4"/>
        </w:rPr>
        <w:t xml:space="preserve"> el </w:t>
      </w:r>
      <w:r w:rsidR="00572831" w:rsidRPr="006B3C35">
        <w:rPr>
          <w:iCs/>
          <w:color w:val="000000"/>
          <w:spacing w:val="4"/>
          <w:position w:val="-4"/>
        </w:rPr>
        <w:t>pag</w:t>
      </w:r>
      <w:r w:rsidR="00627EC4">
        <w:rPr>
          <w:iCs/>
          <w:color w:val="000000"/>
          <w:spacing w:val="4"/>
          <w:position w:val="-4"/>
        </w:rPr>
        <w:t xml:space="preserve">o de </w:t>
      </w:r>
      <w:r w:rsidR="007832D5">
        <w:rPr>
          <w:iCs/>
          <w:color w:val="000000"/>
          <w:spacing w:val="4"/>
          <w:position w:val="-4"/>
        </w:rPr>
        <w:t xml:space="preserve">unas </w:t>
      </w:r>
      <w:r w:rsidR="00B471CF" w:rsidRPr="006B3C35">
        <w:rPr>
          <w:iCs/>
          <w:color w:val="000000"/>
          <w:spacing w:val="4"/>
          <w:position w:val="-4"/>
        </w:rPr>
        <w:t xml:space="preserve">sumas </w:t>
      </w:r>
      <w:r w:rsidR="00627EC4">
        <w:rPr>
          <w:iCs/>
          <w:color w:val="000000"/>
          <w:spacing w:val="4"/>
          <w:position w:val="-4"/>
        </w:rPr>
        <w:t>a favor de la accionante, como en efecto lo corroboró</w:t>
      </w:r>
      <w:r w:rsidR="00EE3EA7" w:rsidRPr="006B3C35">
        <w:rPr>
          <w:iCs/>
          <w:color w:val="000000"/>
          <w:spacing w:val="4"/>
          <w:position w:val="-4"/>
        </w:rPr>
        <w:t xml:space="preserve"> </w:t>
      </w:r>
      <w:r w:rsidR="00296955">
        <w:rPr>
          <w:iCs/>
          <w:color w:val="000000"/>
          <w:spacing w:val="4"/>
          <w:position w:val="-4"/>
        </w:rPr>
        <w:t>la firma de abogados que la representó</w:t>
      </w:r>
      <w:r w:rsidR="00B471CF" w:rsidRPr="006B3C35">
        <w:rPr>
          <w:rStyle w:val="Refdenotaalpie"/>
          <w:rFonts w:cs="Tahoma"/>
          <w:color w:val="000000"/>
          <w:spacing w:val="4"/>
          <w:position w:val="-4"/>
          <w:szCs w:val="26"/>
        </w:rPr>
        <w:footnoteReference w:id="2"/>
      </w:r>
      <w:r w:rsidR="00B471CF" w:rsidRPr="006B3C35">
        <w:rPr>
          <w:iCs/>
          <w:color w:val="000000"/>
          <w:spacing w:val="4"/>
          <w:position w:val="-4"/>
        </w:rPr>
        <w:t>.</w:t>
      </w:r>
      <w:r w:rsidR="00B471CF" w:rsidRPr="006B3C35">
        <w:rPr>
          <w:color w:val="000000"/>
          <w:spacing w:val="4"/>
          <w:position w:val="-4"/>
        </w:rPr>
        <w:t xml:space="preserve">   </w:t>
      </w:r>
    </w:p>
    <w:p w:rsidR="006B3C35" w:rsidRPr="006B3C35" w:rsidRDefault="006B3C35" w:rsidP="00572831">
      <w:pPr>
        <w:pStyle w:val="Textoindependiente"/>
        <w:spacing w:after="0" w:line="276" w:lineRule="auto"/>
        <w:rPr>
          <w:spacing w:val="4"/>
          <w:position w:val="-4"/>
        </w:rPr>
      </w:pPr>
    </w:p>
    <w:p w:rsidR="00EC3D51" w:rsidRPr="006B3C35" w:rsidRDefault="00572831" w:rsidP="00A77C7B">
      <w:pPr>
        <w:pStyle w:val="Textoindependiente2"/>
        <w:overflowPunct/>
        <w:autoSpaceDE/>
        <w:autoSpaceDN/>
        <w:adjustRightInd/>
        <w:spacing w:after="0" w:line="276" w:lineRule="auto"/>
        <w:textAlignment w:val="auto"/>
        <w:rPr>
          <w:spacing w:val="4"/>
          <w:position w:val="-4"/>
          <w:lang w:val="es-MX"/>
        </w:rPr>
      </w:pPr>
      <w:r w:rsidRPr="006B3C35">
        <w:rPr>
          <w:spacing w:val="4"/>
          <w:position w:val="-4"/>
        </w:rPr>
        <w:t>D</w:t>
      </w:r>
      <w:r w:rsidR="00EC3D51" w:rsidRPr="006B3C35">
        <w:rPr>
          <w:spacing w:val="4"/>
          <w:position w:val="-4"/>
        </w:rPr>
        <w:t>e conf</w:t>
      </w:r>
      <w:r w:rsidR="00E8272A" w:rsidRPr="006B3C35">
        <w:rPr>
          <w:spacing w:val="4"/>
          <w:position w:val="-4"/>
        </w:rPr>
        <w:t xml:space="preserve">ormidad con lo anterior y ante el reporte </w:t>
      </w:r>
      <w:r w:rsidR="00EC3D51" w:rsidRPr="006B3C35">
        <w:rPr>
          <w:spacing w:val="4"/>
          <w:position w:val="-4"/>
        </w:rPr>
        <w:t>recibid</w:t>
      </w:r>
      <w:r w:rsidR="00E8272A" w:rsidRPr="006B3C35">
        <w:rPr>
          <w:spacing w:val="4"/>
          <w:position w:val="-4"/>
        </w:rPr>
        <w:t>o</w:t>
      </w:r>
      <w:r w:rsidR="00EC3D51" w:rsidRPr="006B3C35">
        <w:rPr>
          <w:spacing w:val="4"/>
          <w:position w:val="-4"/>
        </w:rPr>
        <w:t xml:space="preserve">, donde se da cuenta que por parte de la entidad accionada se </w:t>
      </w:r>
      <w:r w:rsidR="00BF4B29" w:rsidRPr="006B3C35">
        <w:rPr>
          <w:spacing w:val="4"/>
          <w:position w:val="-4"/>
        </w:rPr>
        <w:t xml:space="preserve">acató </w:t>
      </w:r>
      <w:r w:rsidR="00EC3D51" w:rsidRPr="006B3C35">
        <w:rPr>
          <w:spacing w:val="4"/>
          <w:position w:val="-4"/>
        </w:rPr>
        <w:t xml:space="preserve">lo </w:t>
      </w:r>
      <w:r w:rsidR="00084EBD">
        <w:rPr>
          <w:spacing w:val="4"/>
          <w:position w:val="-4"/>
        </w:rPr>
        <w:t xml:space="preserve">dispuesto </w:t>
      </w:r>
      <w:r w:rsidR="00EC3D51" w:rsidRPr="006B3C35">
        <w:rPr>
          <w:spacing w:val="4"/>
          <w:position w:val="-4"/>
        </w:rPr>
        <w:t>por el juez</w:t>
      </w:r>
      <w:r w:rsidR="00280DF9">
        <w:rPr>
          <w:spacing w:val="4"/>
          <w:position w:val="-4"/>
        </w:rPr>
        <w:t xml:space="preserve"> de tutela</w:t>
      </w:r>
      <w:r w:rsidR="00EC3D51" w:rsidRPr="006B3C35">
        <w:rPr>
          <w:spacing w:val="4"/>
          <w:position w:val="-4"/>
        </w:rPr>
        <w:t xml:space="preserve">, deviene en consecuencia la revocatoria de la </w:t>
      </w:r>
      <w:r w:rsidR="00280DF9">
        <w:rPr>
          <w:spacing w:val="4"/>
          <w:position w:val="-4"/>
        </w:rPr>
        <w:t>providencia adoptada</w:t>
      </w:r>
      <w:r w:rsidR="00EC3D51" w:rsidRPr="006B3C35">
        <w:rPr>
          <w:spacing w:val="4"/>
          <w:position w:val="-4"/>
        </w:rPr>
        <w:t xml:space="preserve">, tal como lo ha expuesto la </w:t>
      </w:r>
      <w:r w:rsidR="00280DF9">
        <w:rPr>
          <w:spacing w:val="4"/>
          <w:position w:val="-4"/>
        </w:rPr>
        <w:t xml:space="preserve">guardiana de la Constitución </w:t>
      </w:r>
      <w:r w:rsidR="00EC3D51" w:rsidRPr="006B3C35">
        <w:rPr>
          <w:spacing w:val="4"/>
          <w:position w:val="-4"/>
        </w:rPr>
        <w:t>en varias ocasiones, por ejemplo, en la sentencia T-652/10,</w:t>
      </w:r>
      <w:r w:rsidR="00F14949">
        <w:rPr>
          <w:spacing w:val="4"/>
          <w:position w:val="-4"/>
        </w:rPr>
        <w:t xml:space="preserve"> reiterada</w:t>
      </w:r>
      <w:r w:rsidR="004E1548">
        <w:rPr>
          <w:spacing w:val="4"/>
          <w:position w:val="-4"/>
        </w:rPr>
        <w:t xml:space="preserve"> </w:t>
      </w:r>
      <w:r w:rsidR="00A712C0" w:rsidRPr="006B3C35">
        <w:rPr>
          <w:spacing w:val="4"/>
          <w:position w:val="-4"/>
        </w:rPr>
        <w:t>en el Auto 202/13, por medio del cual se h</w:t>
      </w:r>
      <w:r w:rsidR="003B41CC">
        <w:rPr>
          <w:spacing w:val="4"/>
          <w:position w:val="-4"/>
        </w:rPr>
        <w:t xml:space="preserve">izo </w:t>
      </w:r>
      <w:r w:rsidR="00A712C0" w:rsidRPr="006B3C35">
        <w:rPr>
          <w:spacing w:val="4"/>
          <w:position w:val="-4"/>
        </w:rPr>
        <w:t>seguimiento a las órdenes de protección constitucional tomadas en el Auto 1</w:t>
      </w:r>
      <w:r w:rsidR="00A712C0">
        <w:rPr>
          <w:spacing w:val="4"/>
          <w:position w:val="-4"/>
        </w:rPr>
        <w:t xml:space="preserve">10/13 por esa </w:t>
      </w:r>
      <w:r w:rsidR="004E1548">
        <w:rPr>
          <w:spacing w:val="4"/>
          <w:position w:val="-4"/>
        </w:rPr>
        <w:t>alta Magistratura</w:t>
      </w:r>
      <w:r w:rsidR="00A712C0">
        <w:rPr>
          <w:spacing w:val="4"/>
          <w:position w:val="-4"/>
        </w:rPr>
        <w:t>,</w:t>
      </w:r>
      <w:r w:rsidR="00EC3D51" w:rsidRPr="006B3C35">
        <w:rPr>
          <w:spacing w:val="4"/>
          <w:position w:val="-4"/>
        </w:rPr>
        <w:t xml:space="preserve"> donde quedó claro que:  </w:t>
      </w:r>
    </w:p>
    <w:p w:rsidR="00EC3D51" w:rsidRPr="006B3C35" w:rsidRDefault="00EC3D51" w:rsidP="00EC3D51">
      <w:pPr>
        <w:pStyle w:val="Textoindependiente2"/>
        <w:overflowPunct/>
        <w:autoSpaceDE/>
        <w:autoSpaceDN/>
        <w:adjustRightInd/>
        <w:spacing w:after="0" w:line="276" w:lineRule="auto"/>
        <w:textAlignment w:val="auto"/>
        <w:rPr>
          <w:b/>
          <w:bCs/>
          <w:spacing w:val="4"/>
          <w:position w:val="-4"/>
          <w:sz w:val="22"/>
          <w:szCs w:val="22"/>
          <w:lang w:val="es-MX"/>
        </w:rPr>
      </w:pPr>
      <w:r w:rsidRPr="006B3C35">
        <w:rPr>
          <w:spacing w:val="4"/>
          <w:position w:val="-4"/>
          <w:lang w:val="es-MX"/>
        </w:rPr>
        <w:t xml:space="preserve"> </w:t>
      </w:r>
    </w:p>
    <w:p w:rsidR="00EC3D51" w:rsidRPr="006B3C35" w:rsidRDefault="004E1548" w:rsidP="00BF4B29">
      <w:pPr>
        <w:spacing w:line="23" w:lineRule="atLeast"/>
        <w:ind w:left="510" w:right="510"/>
        <w:rPr>
          <w:rFonts w:ascii="Verdana" w:hAnsi="Verdana" w:cs="Verdana"/>
          <w:spacing w:val="4"/>
          <w:position w:val="-4"/>
          <w:sz w:val="20"/>
          <w:vertAlign w:val="superscript"/>
        </w:rPr>
      </w:pPr>
      <w:r>
        <w:rPr>
          <w:rFonts w:ascii="Verdana" w:hAnsi="Verdana" w:cs="Verdana"/>
          <w:spacing w:val="4"/>
          <w:position w:val="-4"/>
          <w:sz w:val="20"/>
        </w:rPr>
        <w:t>“</w:t>
      </w:r>
      <w:r w:rsidR="00EC3D51" w:rsidRPr="006B3C35">
        <w:rPr>
          <w:rFonts w:ascii="Verdana" w:hAnsi="Verdana" w:cs="Verdana"/>
          <w:spacing w:val="4"/>
          <w:position w:val="-4"/>
          <w:sz w:val="20"/>
        </w:rPr>
        <w:t>El objeto del incidente de desacato, de acuerdo a la jurisprudencia de esta Corporación, se centra en conseguir que el obligado obedezca la orden impuesta en la providencia originada a partir de la resolución de un recurso de amparo constitucional. Por tal motivo,  la finalidad del mencionado incidente no es la imposición de una sanción en sí misma sino  una de las formas de buscar el cumplimiento de la respectiva sentencia</w:t>
      </w:r>
      <w:r w:rsidR="00EC3D51" w:rsidRPr="006B3C35">
        <w:rPr>
          <w:rStyle w:val="Refdenotaalpie"/>
          <w:rFonts w:cs="Verdana"/>
          <w:spacing w:val="4"/>
          <w:position w:val="-4"/>
        </w:rPr>
        <w:footnoteReference w:id="3"/>
      </w:r>
      <w:r w:rsidR="00EC3D51" w:rsidRPr="006B3C35">
        <w:rPr>
          <w:rFonts w:ascii="Verdana" w:hAnsi="Verdana" w:cs="Verdana"/>
          <w:spacing w:val="4"/>
          <w:position w:val="-4"/>
          <w:sz w:val="20"/>
        </w:rPr>
        <w:t>.</w:t>
      </w:r>
    </w:p>
    <w:p w:rsidR="00EC3D51" w:rsidRPr="006B3C35" w:rsidRDefault="00EC3D51" w:rsidP="00BF4B29">
      <w:pPr>
        <w:spacing w:line="23" w:lineRule="atLeast"/>
        <w:ind w:left="510" w:right="510"/>
        <w:rPr>
          <w:rFonts w:ascii="Verdana" w:hAnsi="Verdana" w:cs="Verdana"/>
          <w:spacing w:val="4"/>
          <w:position w:val="-4"/>
          <w:sz w:val="20"/>
        </w:rPr>
      </w:pPr>
    </w:p>
    <w:p w:rsidR="00EC3D51" w:rsidRPr="006B3C35" w:rsidRDefault="00EC3D51" w:rsidP="00A712C0">
      <w:pPr>
        <w:spacing w:line="23" w:lineRule="atLeast"/>
        <w:ind w:left="510" w:right="510"/>
        <w:rPr>
          <w:rFonts w:ascii="Verdana" w:hAnsi="Verdana" w:cs="Verdana"/>
          <w:spacing w:val="4"/>
          <w:position w:val="-4"/>
          <w:sz w:val="20"/>
        </w:rPr>
      </w:pPr>
      <w:r w:rsidRPr="006B3C35">
        <w:rPr>
          <w:rFonts w:ascii="Verdana" w:hAnsi="Verdana" w:cs="Verdana"/>
          <w:spacing w:val="4"/>
          <w:position w:val="-4"/>
          <w:sz w:val="20"/>
        </w:rPr>
        <w:t>Así entonces, la jurisprudencia constitucional</w:t>
      </w:r>
      <w:r w:rsidRPr="006B3C35">
        <w:rPr>
          <w:rStyle w:val="Refdenotaalpie"/>
          <w:rFonts w:cs="Verdana"/>
          <w:spacing w:val="4"/>
          <w:position w:val="-4"/>
        </w:rPr>
        <w:footnoteReference w:id="4"/>
      </w:r>
      <w:r w:rsidRPr="006B3C35">
        <w:rPr>
          <w:rFonts w:ascii="Verdana" w:hAnsi="Verdana" w:cs="Verdana"/>
          <w:spacing w:val="4"/>
          <w:position w:val="-4"/>
          <w:sz w:val="20"/>
          <w:vertAlign w:val="superscript"/>
        </w:rPr>
        <w:t xml:space="preserve"> </w:t>
      </w:r>
      <w:r w:rsidRPr="006B3C35">
        <w:rPr>
          <w:rFonts w:ascii="Verdana" w:hAnsi="Verdana" w:cs="Verdana"/>
          <w:spacing w:val="4"/>
          <w:position w:val="-4"/>
          <w:sz w:val="20"/>
        </w:rPr>
        <w:t xml:space="preserve">ha precisado que la imposición o no de una sanción en el curso del incidente de desacato puede llevar a que el accionado se persuada del cumplimiento de la orden de tutela. </w:t>
      </w:r>
      <w:r w:rsidRPr="006B3C35">
        <w:rPr>
          <w:rFonts w:ascii="Verdana" w:hAnsi="Verdana" w:cs="Verdana"/>
          <w:b/>
          <w:bCs/>
          <w:spacing w:val="4"/>
          <w:position w:val="-4"/>
          <w:sz w:val="18"/>
          <w:szCs w:val="18"/>
        </w:rPr>
        <w:t>En tal sentido, en caso de que se empiece a tramitar un incidente de desacato y el accionado, reconociendo que se ha desatendido lo ordenado por el juez de tutela, quiera evitar la sanción, deberá acatar la sentencia.</w:t>
      </w:r>
      <w:r w:rsidRPr="006B3C35">
        <w:rPr>
          <w:rFonts w:ascii="Verdana" w:hAnsi="Verdana" w:cs="Verdana"/>
          <w:spacing w:val="4"/>
          <w:position w:val="-4"/>
          <w:sz w:val="20"/>
        </w:rPr>
        <w:t xml:space="preserve"> </w:t>
      </w:r>
      <w:r w:rsidRPr="00A712C0">
        <w:rPr>
          <w:rFonts w:ascii="Verdana" w:hAnsi="Verdana" w:cs="Verdana"/>
          <w:b/>
          <w:spacing w:val="4"/>
          <w:position w:val="-4"/>
          <w:sz w:val="20"/>
        </w:rPr>
        <w:t>De igual forma, en el supuesto en que se haya adelantado todo el procedimiento y decidido sancionar al responsable, éste podrá evitar que se imponga la multa o el arresto cumpliendo el fallo que lo obliga a proteger los d</w:t>
      </w:r>
      <w:r w:rsidR="00A712C0" w:rsidRPr="00A712C0">
        <w:rPr>
          <w:rFonts w:ascii="Verdana" w:hAnsi="Verdana" w:cs="Verdana"/>
          <w:b/>
          <w:spacing w:val="4"/>
          <w:position w:val="-4"/>
          <w:sz w:val="20"/>
        </w:rPr>
        <w:t>erechos fundamentales del actor</w:t>
      </w:r>
      <w:r w:rsidRPr="006B3C35">
        <w:rPr>
          <w:rFonts w:ascii="Verdana" w:hAnsi="Verdana" w:cs="Verdana"/>
          <w:spacing w:val="4"/>
          <w:position w:val="-4"/>
          <w:sz w:val="20"/>
        </w:rPr>
        <w:t>” -negrillas nuestras-</w:t>
      </w:r>
    </w:p>
    <w:p w:rsidR="00EC3D51" w:rsidRPr="006B3C35" w:rsidRDefault="00EC3D51" w:rsidP="004E1548">
      <w:pPr>
        <w:pStyle w:val="Textoindependiente2"/>
        <w:overflowPunct/>
        <w:autoSpaceDE/>
        <w:autoSpaceDN/>
        <w:adjustRightInd/>
        <w:spacing w:after="0" w:line="276" w:lineRule="auto"/>
        <w:textAlignment w:val="auto"/>
        <w:rPr>
          <w:spacing w:val="4"/>
          <w:position w:val="-4"/>
        </w:rPr>
      </w:pPr>
      <w:r w:rsidRPr="006B3C35">
        <w:rPr>
          <w:spacing w:val="4"/>
          <w:position w:val="-4"/>
          <w:lang w:val="es-MX"/>
        </w:rPr>
        <w:t xml:space="preserve"> </w:t>
      </w:r>
    </w:p>
    <w:p w:rsidR="00EC3D51" w:rsidRDefault="0081692D" w:rsidP="00EC3D51">
      <w:pPr>
        <w:spacing w:line="276" w:lineRule="auto"/>
        <w:rPr>
          <w:spacing w:val="4"/>
          <w:position w:val="-4"/>
          <w:lang w:val="es-MX"/>
        </w:rPr>
      </w:pPr>
      <w:r w:rsidRPr="006B3C35">
        <w:rPr>
          <w:spacing w:val="4"/>
          <w:position w:val="-4"/>
        </w:rPr>
        <w:t xml:space="preserve">Así las cosas, </w:t>
      </w:r>
      <w:r w:rsidR="00BF4B29" w:rsidRPr="006B3C35">
        <w:rPr>
          <w:spacing w:val="4"/>
          <w:position w:val="-4"/>
          <w:lang w:val="es-MX"/>
        </w:rPr>
        <w:t xml:space="preserve">se </w:t>
      </w:r>
      <w:r w:rsidR="00EC3D51" w:rsidRPr="006B3C35">
        <w:rPr>
          <w:spacing w:val="4"/>
          <w:position w:val="-4"/>
          <w:lang w:val="es-MX"/>
        </w:rPr>
        <w:t xml:space="preserve">revocará la </w:t>
      </w:r>
      <w:r w:rsidR="00B640A3" w:rsidRPr="006B3C35">
        <w:rPr>
          <w:spacing w:val="4"/>
          <w:position w:val="-4"/>
          <w:lang w:val="es-MX"/>
        </w:rPr>
        <w:t xml:space="preserve">providencia </w:t>
      </w:r>
      <w:r w:rsidR="00EC3D51" w:rsidRPr="006B3C35">
        <w:rPr>
          <w:spacing w:val="4"/>
          <w:position w:val="-4"/>
          <w:lang w:val="es-MX"/>
        </w:rPr>
        <w:t>adoptada</w:t>
      </w:r>
      <w:r w:rsidRPr="006B3C35">
        <w:rPr>
          <w:spacing w:val="4"/>
          <w:position w:val="-4"/>
          <w:lang w:val="es-MX"/>
        </w:rPr>
        <w:t xml:space="preserve"> por el Juzgado a quo</w:t>
      </w:r>
      <w:r w:rsidR="00E50773" w:rsidRPr="006B3C35">
        <w:rPr>
          <w:spacing w:val="4"/>
          <w:position w:val="-4"/>
          <w:lang w:val="es-MX"/>
        </w:rPr>
        <w:t xml:space="preserve">, por haberse </w:t>
      </w:r>
      <w:r w:rsidR="00BF4B29" w:rsidRPr="006B3C35">
        <w:rPr>
          <w:spacing w:val="4"/>
          <w:position w:val="-4"/>
          <w:lang w:val="es-MX"/>
        </w:rPr>
        <w:t>acatado</w:t>
      </w:r>
      <w:r w:rsidR="00E50773" w:rsidRPr="006B3C35">
        <w:rPr>
          <w:spacing w:val="4"/>
          <w:position w:val="-4"/>
          <w:lang w:val="es-MX"/>
        </w:rPr>
        <w:t xml:space="preserve"> </w:t>
      </w:r>
      <w:r w:rsidR="00084EBD">
        <w:rPr>
          <w:spacing w:val="4"/>
          <w:position w:val="-4"/>
          <w:lang w:val="es-MX"/>
        </w:rPr>
        <w:t xml:space="preserve">el mandato </w:t>
      </w:r>
      <w:r w:rsidR="00E50773" w:rsidRPr="006B3C35">
        <w:rPr>
          <w:spacing w:val="4"/>
          <w:position w:val="-4"/>
          <w:lang w:val="es-MX"/>
        </w:rPr>
        <w:t>emitid</w:t>
      </w:r>
      <w:r w:rsidR="00084EBD">
        <w:rPr>
          <w:spacing w:val="4"/>
          <w:position w:val="-4"/>
          <w:lang w:val="es-MX"/>
        </w:rPr>
        <w:t>o</w:t>
      </w:r>
      <w:r w:rsidR="00E50773" w:rsidRPr="006B3C35">
        <w:rPr>
          <w:spacing w:val="4"/>
          <w:position w:val="-4"/>
          <w:lang w:val="es-MX"/>
        </w:rPr>
        <w:t xml:space="preserve"> por el Juez Constitucional.</w:t>
      </w:r>
    </w:p>
    <w:p w:rsidR="009777AD" w:rsidRDefault="009777AD" w:rsidP="004D5AAE">
      <w:pPr>
        <w:spacing w:line="276" w:lineRule="auto"/>
        <w:rPr>
          <w:spacing w:val="4"/>
          <w:position w:val="-4"/>
        </w:rPr>
      </w:pPr>
    </w:p>
    <w:p w:rsidR="004D5AAE" w:rsidRPr="006B3C35" w:rsidRDefault="004D5AAE" w:rsidP="004D5AAE">
      <w:pPr>
        <w:spacing w:line="276" w:lineRule="auto"/>
        <w:rPr>
          <w:spacing w:val="4"/>
          <w:position w:val="-4"/>
        </w:rPr>
      </w:pPr>
      <w:r w:rsidRPr="006B3C35">
        <w:rPr>
          <w:spacing w:val="4"/>
          <w:position w:val="-4"/>
        </w:rPr>
        <w:t>ANOTACIÓN FINAL</w:t>
      </w:r>
    </w:p>
    <w:p w:rsidR="004D5AAE" w:rsidRPr="006B3C35" w:rsidRDefault="004D5AAE" w:rsidP="004D5AAE">
      <w:pPr>
        <w:spacing w:line="276" w:lineRule="auto"/>
        <w:rPr>
          <w:spacing w:val="4"/>
          <w:position w:val="-4"/>
        </w:rPr>
      </w:pPr>
    </w:p>
    <w:p w:rsidR="008825E3" w:rsidRDefault="00BF6499" w:rsidP="008825E3">
      <w:pPr>
        <w:pStyle w:val="Textoindependiente"/>
        <w:spacing w:after="0" w:line="276" w:lineRule="auto"/>
        <w:rPr>
          <w:color w:val="000000"/>
        </w:rPr>
      </w:pPr>
      <w:r w:rsidRPr="00BF6499">
        <w:rPr>
          <w:color w:val="000000"/>
        </w:rPr>
        <w:t>No obstante lo decid</w:t>
      </w:r>
      <w:r w:rsidR="008825E3">
        <w:rPr>
          <w:color w:val="000000"/>
        </w:rPr>
        <w:t>id</w:t>
      </w:r>
      <w:r w:rsidRPr="00BF6499">
        <w:rPr>
          <w:color w:val="000000"/>
        </w:rPr>
        <w:t>o, se hace</w:t>
      </w:r>
      <w:r w:rsidR="004D5AAE" w:rsidRPr="00BF6499">
        <w:rPr>
          <w:color w:val="000000"/>
        </w:rPr>
        <w:t xml:space="preserve"> un llamado al </w:t>
      </w:r>
      <w:r w:rsidR="00B908E2">
        <w:rPr>
          <w:color w:val="000000"/>
        </w:rPr>
        <w:t xml:space="preserve">juez de instancia </w:t>
      </w:r>
      <w:r w:rsidR="00627EC4" w:rsidRPr="00BF6499">
        <w:rPr>
          <w:color w:val="000000"/>
        </w:rPr>
        <w:t xml:space="preserve">respecto al </w:t>
      </w:r>
      <w:r w:rsidR="00DB50BA">
        <w:rPr>
          <w:color w:val="000000"/>
        </w:rPr>
        <w:t xml:space="preserve">trámite </w:t>
      </w:r>
      <w:r w:rsidRPr="00BF6499">
        <w:rPr>
          <w:color w:val="000000"/>
        </w:rPr>
        <w:t xml:space="preserve">que </w:t>
      </w:r>
      <w:r w:rsidR="008825E3">
        <w:rPr>
          <w:lang w:val="es-MX"/>
        </w:rPr>
        <w:t>de conformidad con lo reglado en el canon 27 del Decreto 2591/91 debe seguirse</w:t>
      </w:r>
      <w:r w:rsidR="00CC4B70">
        <w:rPr>
          <w:lang w:val="es-MX"/>
        </w:rPr>
        <w:t xml:space="preserve"> y que </w:t>
      </w:r>
      <w:r w:rsidR="008825E3">
        <w:rPr>
          <w:lang w:val="es-MX"/>
        </w:rPr>
        <w:t xml:space="preserve">es el siguiente: (i) </w:t>
      </w:r>
      <w:r w:rsidR="008825E3">
        <w:rPr>
          <w:color w:val="000000"/>
        </w:rPr>
        <w:t xml:space="preserve">se comunica lo pertinente al funcionario encargado de acatar la acción de tutela </w:t>
      </w:r>
      <w:r w:rsidR="008825E3" w:rsidRPr="00C033BF">
        <w:rPr>
          <w:rFonts w:ascii="Verdana" w:hAnsi="Verdana"/>
          <w:color w:val="000000"/>
          <w:sz w:val="20"/>
        </w:rPr>
        <w:t xml:space="preserve">-que para este caso en concreto sería la Gerente </w:t>
      </w:r>
      <w:r w:rsidR="008825E3">
        <w:rPr>
          <w:rFonts w:ascii="Verdana" w:hAnsi="Verdana"/>
          <w:color w:val="000000"/>
          <w:sz w:val="20"/>
        </w:rPr>
        <w:t>Nacional de Reconocimiento, lo que se hizo-</w:t>
      </w:r>
      <w:r w:rsidR="008825E3" w:rsidRPr="00C033BF">
        <w:rPr>
          <w:rFonts w:ascii="Verdana" w:hAnsi="Verdana"/>
          <w:color w:val="000000"/>
          <w:sz w:val="20"/>
        </w:rPr>
        <w:t xml:space="preserve"> </w:t>
      </w:r>
      <w:r w:rsidR="008825E3">
        <w:rPr>
          <w:color w:val="000000"/>
        </w:rPr>
        <w:t>para que proceda a su observancia o informe los motivos por lo</w:t>
      </w:r>
      <w:r w:rsidR="003B41CC">
        <w:rPr>
          <w:color w:val="000000"/>
        </w:rPr>
        <w:t>s</w:t>
      </w:r>
      <w:r w:rsidR="008825E3">
        <w:rPr>
          <w:color w:val="000000"/>
        </w:rPr>
        <w:t xml:space="preserve"> cual</w:t>
      </w:r>
      <w:r w:rsidR="003B41CC">
        <w:rPr>
          <w:color w:val="000000"/>
        </w:rPr>
        <w:t>es</w:t>
      </w:r>
      <w:r w:rsidR="008825E3">
        <w:rPr>
          <w:color w:val="000000"/>
        </w:rPr>
        <w:t xml:space="preserve"> no lo ha efectuado, (ii) si pasadas 48 horas no lo hace, se requerirá a su superior jerárquico para que la haga cumplir y dé inicio al </w:t>
      </w:r>
      <w:r w:rsidR="008825E3" w:rsidRPr="003B41CC">
        <w:rPr>
          <w:color w:val="000000"/>
          <w:sz w:val="24"/>
          <w:szCs w:val="24"/>
        </w:rPr>
        <w:t>proceso disciplinario</w:t>
      </w:r>
      <w:r w:rsidR="004E1548">
        <w:rPr>
          <w:color w:val="000000"/>
        </w:rPr>
        <w:t xml:space="preserve"> </w:t>
      </w:r>
      <w:r w:rsidR="004E1548">
        <w:rPr>
          <w:rFonts w:ascii="Verdana" w:hAnsi="Verdana"/>
          <w:color w:val="000000"/>
          <w:sz w:val="20"/>
        </w:rPr>
        <w:t>-</w:t>
      </w:r>
      <w:r w:rsidR="004E1548" w:rsidRPr="004E1548">
        <w:rPr>
          <w:rFonts w:ascii="Verdana" w:hAnsi="Verdana"/>
          <w:color w:val="000000"/>
          <w:sz w:val="20"/>
        </w:rPr>
        <w:t>lo que no se</w:t>
      </w:r>
      <w:r w:rsidR="00DB50BA">
        <w:rPr>
          <w:rFonts w:ascii="Verdana" w:hAnsi="Verdana"/>
          <w:color w:val="000000"/>
          <w:sz w:val="20"/>
        </w:rPr>
        <w:t xml:space="preserve"> </w:t>
      </w:r>
      <w:r w:rsidR="007832D5">
        <w:rPr>
          <w:rFonts w:ascii="Verdana" w:hAnsi="Verdana"/>
          <w:color w:val="000000"/>
          <w:sz w:val="20"/>
        </w:rPr>
        <w:t xml:space="preserve">hizo </w:t>
      </w:r>
      <w:r w:rsidR="004E1548" w:rsidRPr="004E1548">
        <w:rPr>
          <w:rFonts w:ascii="Verdana" w:hAnsi="Verdana"/>
          <w:color w:val="000000"/>
          <w:sz w:val="20"/>
        </w:rPr>
        <w:t>en oportunidad</w:t>
      </w:r>
      <w:r w:rsidR="003B41CC">
        <w:rPr>
          <w:rFonts w:ascii="Verdana" w:hAnsi="Verdana"/>
          <w:color w:val="000000"/>
          <w:sz w:val="20"/>
        </w:rPr>
        <w:t xml:space="preserve">-, </w:t>
      </w:r>
      <w:r w:rsidR="008825E3">
        <w:rPr>
          <w:color w:val="000000"/>
        </w:rPr>
        <w:t xml:space="preserve">y (iii) de transcurrir otras 48 horas sin que se hubiera obedecido a lo </w:t>
      </w:r>
      <w:r w:rsidR="0042732C">
        <w:rPr>
          <w:color w:val="000000"/>
        </w:rPr>
        <w:t>ordenado</w:t>
      </w:r>
      <w:r w:rsidR="008825E3">
        <w:rPr>
          <w:color w:val="000000"/>
        </w:rPr>
        <w:t>, se abrirá de manera formal el respectivo incidente de desacato</w:t>
      </w:r>
      <w:r w:rsidR="008825E3">
        <w:rPr>
          <w:rStyle w:val="Refdenotaalpie"/>
          <w:rFonts w:cs="Tahoma"/>
          <w:color w:val="000000"/>
          <w:szCs w:val="26"/>
        </w:rPr>
        <w:footnoteReference w:id="5"/>
      </w:r>
      <w:r w:rsidR="008825E3">
        <w:rPr>
          <w:color w:val="000000"/>
        </w:rPr>
        <w:t>. Ese es el procedimiento normal que se debe adelantar en esta clase de actuaciones</w:t>
      </w:r>
      <w:r w:rsidR="00DB50BA">
        <w:rPr>
          <w:color w:val="000000"/>
        </w:rPr>
        <w:t xml:space="preserve">, pero tratándose </w:t>
      </w:r>
      <w:r w:rsidR="0042732C">
        <w:rPr>
          <w:color w:val="000000"/>
        </w:rPr>
        <w:t xml:space="preserve">de </w:t>
      </w:r>
      <w:r w:rsidR="00DB50BA">
        <w:rPr>
          <w:color w:val="000000"/>
        </w:rPr>
        <w:t xml:space="preserve">Colpensiones se deben respetar </w:t>
      </w:r>
      <w:r w:rsidR="008F3221">
        <w:rPr>
          <w:color w:val="000000"/>
        </w:rPr>
        <w:t xml:space="preserve">además </w:t>
      </w:r>
      <w:r w:rsidR="00DB50BA">
        <w:rPr>
          <w:color w:val="000000"/>
        </w:rPr>
        <w:t xml:space="preserve">las </w:t>
      </w:r>
      <w:r w:rsidR="003B41CC">
        <w:rPr>
          <w:color w:val="000000"/>
        </w:rPr>
        <w:t xml:space="preserve">precisas </w:t>
      </w:r>
      <w:r w:rsidR="00DB50BA">
        <w:rPr>
          <w:color w:val="000000"/>
        </w:rPr>
        <w:t xml:space="preserve">directrices que </w:t>
      </w:r>
      <w:r w:rsidR="003B41CC">
        <w:rPr>
          <w:color w:val="000000"/>
        </w:rPr>
        <w:t xml:space="preserve">para ello </w:t>
      </w:r>
      <w:r w:rsidR="00DB50BA">
        <w:rPr>
          <w:color w:val="000000"/>
        </w:rPr>
        <w:t xml:space="preserve">consagró </w:t>
      </w:r>
      <w:r w:rsidR="008825E3">
        <w:rPr>
          <w:color w:val="000000"/>
        </w:rPr>
        <w:t xml:space="preserve">la Corte Constitucional </w:t>
      </w:r>
      <w:r w:rsidR="00DB50BA">
        <w:rPr>
          <w:color w:val="000000"/>
        </w:rPr>
        <w:t xml:space="preserve">por medio del </w:t>
      </w:r>
      <w:r w:rsidR="008825E3">
        <w:rPr>
          <w:color w:val="000000"/>
        </w:rPr>
        <w:t>Auto 181 de mayo 13 de 2015.</w:t>
      </w:r>
    </w:p>
    <w:p w:rsidR="008825E3" w:rsidRDefault="008825E3" w:rsidP="008825E3">
      <w:pPr>
        <w:pStyle w:val="Textoindependiente"/>
        <w:spacing w:after="0" w:line="276" w:lineRule="auto"/>
        <w:rPr>
          <w:color w:val="000000"/>
        </w:rPr>
      </w:pPr>
    </w:p>
    <w:p w:rsidR="003C24F3" w:rsidRPr="005963A0" w:rsidRDefault="008825E3" w:rsidP="003C24F3">
      <w:pPr>
        <w:spacing w:line="276" w:lineRule="auto"/>
      </w:pPr>
      <w:r>
        <w:rPr>
          <w:color w:val="000000"/>
        </w:rPr>
        <w:t xml:space="preserve">En </w:t>
      </w:r>
      <w:r w:rsidR="00BF6499">
        <w:rPr>
          <w:color w:val="000000"/>
        </w:rPr>
        <w:t xml:space="preserve">el presente asunto, se avizora que el requerimiento previo al superior jerárquico solo se hizo al momento en que </w:t>
      </w:r>
      <w:r w:rsidR="003B41CC">
        <w:rPr>
          <w:color w:val="000000"/>
        </w:rPr>
        <w:t xml:space="preserve">se </w:t>
      </w:r>
      <w:r w:rsidR="00000483">
        <w:rPr>
          <w:color w:val="000000"/>
        </w:rPr>
        <w:t>dispuso la apertura del</w:t>
      </w:r>
      <w:r w:rsidR="00BF6499">
        <w:rPr>
          <w:color w:val="000000"/>
        </w:rPr>
        <w:t xml:space="preserve"> incidente </w:t>
      </w:r>
      <w:r w:rsidR="00F14949">
        <w:rPr>
          <w:color w:val="000000"/>
        </w:rPr>
        <w:t>frente a la</w:t>
      </w:r>
      <w:r w:rsidR="00BF6499">
        <w:rPr>
          <w:color w:val="000000"/>
        </w:rPr>
        <w:t xml:space="preserve"> Gerente Nacional de Reconocimiento</w:t>
      </w:r>
      <w:r w:rsidR="003B41CC">
        <w:rPr>
          <w:color w:val="000000"/>
        </w:rPr>
        <w:t>,</w:t>
      </w:r>
      <w:r w:rsidR="00BF6499">
        <w:rPr>
          <w:color w:val="000000"/>
        </w:rPr>
        <w:t xml:space="preserve"> </w:t>
      </w:r>
      <w:r>
        <w:rPr>
          <w:color w:val="000000"/>
        </w:rPr>
        <w:t>y pese a que el Presidente de COLPENSION</w:t>
      </w:r>
      <w:r w:rsidR="004E1548">
        <w:rPr>
          <w:color w:val="000000"/>
        </w:rPr>
        <w:t>E</w:t>
      </w:r>
      <w:r>
        <w:rPr>
          <w:color w:val="000000"/>
        </w:rPr>
        <w:t>S no fue vinculado formalmente</w:t>
      </w:r>
      <w:r w:rsidR="003B41CC">
        <w:rPr>
          <w:color w:val="000000"/>
        </w:rPr>
        <w:t>,</w:t>
      </w:r>
      <w:r>
        <w:rPr>
          <w:color w:val="000000"/>
        </w:rPr>
        <w:t xml:space="preserve"> sí fue objeto de decisión sancionatoria con lo cual se </w:t>
      </w:r>
      <w:r w:rsidR="00BF6499">
        <w:rPr>
          <w:color w:val="000000"/>
        </w:rPr>
        <w:t>vulne</w:t>
      </w:r>
      <w:r>
        <w:rPr>
          <w:color w:val="000000"/>
        </w:rPr>
        <w:t xml:space="preserve">raron sus derechos fundamentales, máxime que </w:t>
      </w:r>
      <w:r w:rsidR="003C24F3" w:rsidRPr="005963A0">
        <w:t>si se revisa con deteni</w:t>
      </w:r>
      <w:r w:rsidR="009949E7">
        <w:t>miento el organigrama publicado</w:t>
      </w:r>
      <w:bookmarkStart w:id="0" w:name="_GoBack"/>
      <w:bookmarkEnd w:id="0"/>
      <w:r w:rsidR="009777AD">
        <w:t xml:space="preserve"> </w:t>
      </w:r>
      <w:r w:rsidR="003C24F3" w:rsidRPr="005963A0">
        <w:t xml:space="preserve">en la página web de la entidad </w:t>
      </w:r>
      <w:r w:rsidR="003C24F3" w:rsidRPr="005963A0">
        <w:rPr>
          <w:rFonts w:ascii="Verdana" w:hAnsi="Verdana" w:cs="Verdana"/>
          <w:sz w:val="20"/>
        </w:rPr>
        <w:t>-respald</w:t>
      </w:r>
      <w:r w:rsidR="003C24F3">
        <w:rPr>
          <w:rFonts w:ascii="Verdana" w:hAnsi="Verdana" w:cs="Verdana"/>
          <w:sz w:val="20"/>
        </w:rPr>
        <w:t>ad</w:t>
      </w:r>
      <w:r w:rsidR="003C24F3" w:rsidRPr="005963A0">
        <w:rPr>
          <w:rFonts w:ascii="Verdana" w:hAnsi="Verdana" w:cs="Verdana"/>
          <w:sz w:val="20"/>
        </w:rPr>
        <w:t>o en el Decreto 4936 de 2011-</w:t>
      </w:r>
      <w:r w:rsidR="003C24F3" w:rsidRPr="005963A0">
        <w:t xml:space="preserve">, se puede encontrar que a la cabeza de COLPENSIONES se encuentra la Junta Directiva y el Presidente, pero que a su vez hay unas Vicepresidencias entre las </w:t>
      </w:r>
      <w:r w:rsidR="00CC4B70">
        <w:t xml:space="preserve">que </w:t>
      </w:r>
      <w:r w:rsidR="003C24F3" w:rsidRPr="005963A0">
        <w:t xml:space="preserve">se encuentra la de Beneficios y Prestaciones, que a su cargo tiene la Gerencia de </w:t>
      </w:r>
      <w:r w:rsidR="003C24F3">
        <w:t xml:space="preserve">Reconocimiento, </w:t>
      </w:r>
      <w:r w:rsidR="004E1548">
        <w:t>sin que e</w:t>
      </w:r>
      <w:r w:rsidR="003C24F3">
        <w:t>n momento alguno fue</w:t>
      </w:r>
      <w:r w:rsidR="004E1548">
        <w:t>ra</w:t>
      </w:r>
      <w:r w:rsidR="003C24F3">
        <w:t xml:space="preserve"> vinculada a la actuación </w:t>
      </w:r>
      <w:r w:rsidR="003B41CC">
        <w:t xml:space="preserve">pese a tener </w:t>
      </w:r>
      <w:r w:rsidR="003C24F3">
        <w:t xml:space="preserve">interés jurídico </w:t>
      </w:r>
      <w:r w:rsidR="003B41CC">
        <w:t xml:space="preserve">para </w:t>
      </w:r>
      <w:r w:rsidR="003C24F3">
        <w:t xml:space="preserve">intervenir en la misma por ser la superior jerárquica de la responsable de </w:t>
      </w:r>
      <w:r w:rsidR="00000483">
        <w:t xml:space="preserve">respetar </w:t>
      </w:r>
      <w:r w:rsidR="003C24F3">
        <w:t>el fallo.</w:t>
      </w:r>
    </w:p>
    <w:p w:rsidR="00591686" w:rsidRDefault="00591686" w:rsidP="006B3C35">
      <w:pPr>
        <w:pStyle w:val="Textoindependiente2"/>
        <w:overflowPunct/>
        <w:autoSpaceDE/>
        <w:autoSpaceDN/>
        <w:adjustRightInd/>
        <w:spacing w:after="0" w:line="276" w:lineRule="auto"/>
        <w:textAlignment w:val="auto"/>
        <w:rPr>
          <w:spacing w:val="4"/>
          <w:position w:val="-4"/>
        </w:rPr>
      </w:pPr>
    </w:p>
    <w:p w:rsidR="006B3C35" w:rsidRDefault="006B3C35" w:rsidP="006B3C35">
      <w:pPr>
        <w:pStyle w:val="Textoindependiente2"/>
        <w:overflowPunct/>
        <w:autoSpaceDE/>
        <w:autoSpaceDN/>
        <w:adjustRightInd/>
        <w:spacing w:after="0" w:line="276" w:lineRule="auto"/>
        <w:textAlignment w:val="auto"/>
        <w:rPr>
          <w:spacing w:val="4"/>
          <w:position w:val="-4"/>
          <w:lang w:val="es-MX"/>
        </w:rPr>
      </w:pPr>
      <w:r w:rsidRPr="006B3C35">
        <w:rPr>
          <w:spacing w:val="4"/>
          <w:position w:val="-4"/>
        </w:rPr>
        <w:t>En ese orden de ideas, se insta al despacho judicial para que a futuro se evite incurrir en situaciones como las que se denotan.</w:t>
      </w:r>
      <w:r w:rsidRPr="006B3C35">
        <w:rPr>
          <w:spacing w:val="4"/>
          <w:position w:val="-4"/>
          <w:lang w:val="es-MX"/>
        </w:rPr>
        <w:t xml:space="preserve"> </w:t>
      </w:r>
    </w:p>
    <w:p w:rsidR="00A77C7B" w:rsidRDefault="00A77C7B" w:rsidP="006B3C35">
      <w:pPr>
        <w:pStyle w:val="Textoindependiente2"/>
        <w:overflowPunct/>
        <w:autoSpaceDE/>
        <w:autoSpaceDN/>
        <w:adjustRightInd/>
        <w:spacing w:after="0" w:line="276" w:lineRule="auto"/>
        <w:textAlignment w:val="auto"/>
        <w:rPr>
          <w:spacing w:val="4"/>
          <w:position w:val="-4"/>
          <w:lang w:val="es-MX"/>
        </w:rPr>
      </w:pPr>
    </w:p>
    <w:p w:rsidR="00EC3D51" w:rsidRPr="006B3C35" w:rsidRDefault="00EC3D51" w:rsidP="00EC3D51">
      <w:pPr>
        <w:pStyle w:val="Textoindependiente2"/>
        <w:overflowPunct/>
        <w:autoSpaceDE/>
        <w:autoSpaceDN/>
        <w:adjustRightInd/>
        <w:spacing w:after="0" w:line="276" w:lineRule="auto"/>
        <w:textAlignment w:val="auto"/>
        <w:rPr>
          <w:position w:val="-4"/>
          <w:lang w:val="es-MX"/>
        </w:rPr>
      </w:pPr>
      <w:r w:rsidRPr="006B3C35">
        <w:rPr>
          <w:rFonts w:ascii="Algerian" w:hAnsi="Algerian" w:cs="Algerian"/>
          <w:position w:val="-4"/>
          <w:sz w:val="30"/>
          <w:szCs w:val="30"/>
        </w:rPr>
        <w:t xml:space="preserve">4.- DECISIÓN </w:t>
      </w:r>
    </w:p>
    <w:p w:rsidR="00EC3D51" w:rsidRPr="006B3C35" w:rsidRDefault="00EC3D51" w:rsidP="00EC3D51">
      <w:pPr>
        <w:pStyle w:val="Textoindependiente2"/>
        <w:overflowPunct/>
        <w:autoSpaceDE/>
        <w:autoSpaceDN/>
        <w:adjustRightInd/>
        <w:spacing w:after="0" w:line="276" w:lineRule="auto"/>
        <w:textAlignment w:val="auto"/>
        <w:rPr>
          <w:b/>
          <w:bCs/>
          <w:position w:val="-4"/>
          <w:sz w:val="22"/>
          <w:szCs w:val="22"/>
          <w:lang w:val="es-MX"/>
        </w:rPr>
      </w:pPr>
      <w:r w:rsidRPr="006B3C35">
        <w:rPr>
          <w:position w:val="-4"/>
          <w:lang w:val="es-MX"/>
        </w:rPr>
        <w:t xml:space="preserve"> </w:t>
      </w:r>
    </w:p>
    <w:p w:rsidR="00EC3D51" w:rsidRPr="006B3C35" w:rsidRDefault="00EC3D51" w:rsidP="00EC3D51">
      <w:pPr>
        <w:pStyle w:val="Textoindependiente"/>
        <w:spacing w:line="276" w:lineRule="auto"/>
        <w:rPr>
          <w:position w:val="-4"/>
        </w:rPr>
      </w:pPr>
      <w:r w:rsidRPr="006B3C35">
        <w:rPr>
          <w:position w:val="-4"/>
        </w:rPr>
        <w:t xml:space="preserve">Conforme con lo expuesto, el Tribunal Superior del Distrito Judicial de Pereira, Sala </w:t>
      </w:r>
      <w:r w:rsidR="00710231">
        <w:rPr>
          <w:position w:val="-4"/>
        </w:rPr>
        <w:t>No. 2 de Asuntos Penales para Adolescentes</w:t>
      </w:r>
      <w:r w:rsidRPr="006B3C35">
        <w:rPr>
          <w:position w:val="-4"/>
        </w:rPr>
        <w:t>,</w:t>
      </w:r>
      <w:r w:rsidRPr="006B3C35">
        <w:rPr>
          <w:position w:val="-4"/>
          <w:sz w:val="24"/>
          <w:szCs w:val="24"/>
        </w:rPr>
        <w:t xml:space="preserve"> </w:t>
      </w:r>
      <w:r w:rsidRPr="006B3C35">
        <w:rPr>
          <w:b/>
          <w:bCs/>
          <w:position w:val="-4"/>
          <w:sz w:val="22"/>
          <w:szCs w:val="22"/>
        </w:rPr>
        <w:t>REVOCA</w:t>
      </w:r>
      <w:r w:rsidRPr="006B3C35">
        <w:rPr>
          <w:b/>
          <w:bCs/>
          <w:position w:val="-4"/>
          <w:sz w:val="24"/>
          <w:szCs w:val="24"/>
        </w:rPr>
        <w:t xml:space="preserve"> </w:t>
      </w:r>
      <w:r w:rsidR="00572831" w:rsidRPr="006B3C35">
        <w:rPr>
          <w:position w:val="-4"/>
        </w:rPr>
        <w:t xml:space="preserve">la providencia </w:t>
      </w:r>
      <w:r w:rsidRPr="006B3C35">
        <w:rPr>
          <w:position w:val="-4"/>
        </w:rPr>
        <w:t>proferida por el señor Juez</w:t>
      </w:r>
      <w:r w:rsidR="00B471CF" w:rsidRPr="006B3C35">
        <w:rPr>
          <w:position w:val="-4"/>
        </w:rPr>
        <w:t xml:space="preserve"> Segundo </w:t>
      </w:r>
      <w:r w:rsidR="00710231">
        <w:rPr>
          <w:position w:val="-4"/>
        </w:rPr>
        <w:t xml:space="preserve">Penal del Circuito para Adolescentes </w:t>
      </w:r>
      <w:r w:rsidR="00E50773" w:rsidRPr="006B3C35">
        <w:rPr>
          <w:position w:val="-4"/>
        </w:rPr>
        <w:t xml:space="preserve">de </w:t>
      </w:r>
      <w:r w:rsidRPr="006B3C35">
        <w:rPr>
          <w:position w:val="-4"/>
        </w:rPr>
        <w:t xml:space="preserve">Pereira (Rda.) que fue objeto de consulta. </w:t>
      </w:r>
    </w:p>
    <w:p w:rsidR="00710231" w:rsidRPr="006B3C35" w:rsidRDefault="00710231" w:rsidP="00EC3D51">
      <w:pPr>
        <w:spacing w:line="276" w:lineRule="auto"/>
        <w:rPr>
          <w:position w:val="-4"/>
        </w:rPr>
      </w:pPr>
    </w:p>
    <w:p w:rsidR="00EC3D51" w:rsidRPr="006B3C35" w:rsidRDefault="00EC3D51" w:rsidP="00EC3D51">
      <w:pPr>
        <w:spacing w:line="276" w:lineRule="auto"/>
        <w:rPr>
          <w:position w:val="-4"/>
        </w:rPr>
      </w:pPr>
      <w:r w:rsidRPr="006B3C35">
        <w:rPr>
          <w:position w:val="-4"/>
        </w:rPr>
        <w:t>Los Magistrados,</w:t>
      </w:r>
    </w:p>
    <w:p w:rsidR="00EC3D51" w:rsidRPr="006B3C35" w:rsidRDefault="00EC3D51" w:rsidP="00EC3D51">
      <w:pPr>
        <w:spacing w:line="276" w:lineRule="auto"/>
        <w:rPr>
          <w:position w:val="-4"/>
          <w:sz w:val="24"/>
          <w:szCs w:val="24"/>
          <w:lang w:val="es-ES_tradnl"/>
        </w:rPr>
      </w:pPr>
    </w:p>
    <w:p w:rsidR="00AE68AD" w:rsidRPr="006B3C35" w:rsidRDefault="00AE68AD" w:rsidP="00EC3D51">
      <w:pPr>
        <w:spacing w:line="276" w:lineRule="auto"/>
        <w:rPr>
          <w:position w:val="-4"/>
          <w:sz w:val="24"/>
          <w:szCs w:val="24"/>
          <w:lang w:val="es-ES_tradnl"/>
        </w:rPr>
      </w:pPr>
    </w:p>
    <w:p w:rsidR="00EC3D51" w:rsidRPr="006B3C35" w:rsidRDefault="00EC3D51" w:rsidP="00EC3D51">
      <w:pPr>
        <w:spacing w:line="276" w:lineRule="auto"/>
        <w:rPr>
          <w:position w:val="-4"/>
          <w:sz w:val="24"/>
          <w:szCs w:val="24"/>
          <w:lang w:val="es-ES_tradnl"/>
        </w:rPr>
      </w:pPr>
    </w:p>
    <w:p w:rsidR="004E1548" w:rsidRDefault="004E1548" w:rsidP="00710231">
      <w:pPr>
        <w:spacing w:line="276" w:lineRule="auto"/>
        <w:rPr>
          <w:lang w:val="es-ES_tradnl"/>
        </w:rPr>
      </w:pPr>
    </w:p>
    <w:p w:rsidR="00710231" w:rsidRPr="006672DA" w:rsidRDefault="00710231" w:rsidP="00710231">
      <w:pPr>
        <w:spacing w:line="276" w:lineRule="auto"/>
        <w:rPr>
          <w:lang w:val="es-ES_tradnl"/>
        </w:rPr>
      </w:pPr>
      <w:r w:rsidRPr="006672DA">
        <w:rPr>
          <w:lang w:val="es-ES_tradnl"/>
        </w:rPr>
        <w:t>JORGE ARTURO CASTAÑO DUQUE</w:t>
      </w:r>
      <w:r>
        <w:rPr>
          <w:lang w:val="es-ES_tradnl"/>
        </w:rPr>
        <w:tab/>
        <w:t xml:space="preserve">  EDDER JIMMY SÁNCHEZ CALAMBAS</w:t>
      </w:r>
    </w:p>
    <w:p w:rsidR="00710231" w:rsidRDefault="00710231" w:rsidP="00710231">
      <w:pPr>
        <w:spacing w:line="276" w:lineRule="auto"/>
        <w:rPr>
          <w:lang w:val="es-ES_tradnl"/>
        </w:rPr>
      </w:pPr>
    </w:p>
    <w:p w:rsidR="004E1548" w:rsidRDefault="004E1548" w:rsidP="00710231">
      <w:pPr>
        <w:spacing w:line="276" w:lineRule="auto"/>
        <w:rPr>
          <w:lang w:val="es-ES_tradnl"/>
        </w:rPr>
      </w:pPr>
    </w:p>
    <w:p w:rsidR="00710231" w:rsidRDefault="00710231" w:rsidP="00710231">
      <w:pPr>
        <w:spacing w:line="276" w:lineRule="auto"/>
        <w:rPr>
          <w:lang w:val="es-ES_tradnl"/>
        </w:rPr>
      </w:pPr>
    </w:p>
    <w:p w:rsidR="004E1548" w:rsidRDefault="004E1548" w:rsidP="00710231">
      <w:pPr>
        <w:spacing w:line="276" w:lineRule="auto"/>
        <w:rPr>
          <w:lang w:val="es-ES_tradnl"/>
        </w:rPr>
      </w:pPr>
    </w:p>
    <w:p w:rsidR="00710231" w:rsidRPr="006672DA" w:rsidRDefault="00710231" w:rsidP="00710231">
      <w:pPr>
        <w:spacing w:line="276" w:lineRule="auto"/>
        <w:jc w:val="center"/>
        <w:rPr>
          <w:lang w:val="es-ES_tradnl"/>
        </w:rPr>
      </w:pPr>
      <w:r w:rsidRPr="006672DA">
        <w:rPr>
          <w:lang w:val="es-ES_tradnl"/>
        </w:rPr>
        <w:t>J</w:t>
      </w:r>
      <w:r>
        <w:rPr>
          <w:lang w:val="es-ES_tradnl"/>
        </w:rPr>
        <w:t>AIME ALBERTO SARAZA NARANJO</w:t>
      </w:r>
    </w:p>
    <w:p w:rsidR="00710231" w:rsidRDefault="00710231" w:rsidP="00710231">
      <w:pPr>
        <w:spacing w:line="276" w:lineRule="auto"/>
        <w:rPr>
          <w:lang w:val="es-ES_tradnl"/>
        </w:rPr>
      </w:pPr>
    </w:p>
    <w:p w:rsidR="004E1548" w:rsidRDefault="004E1548" w:rsidP="00710231">
      <w:pPr>
        <w:spacing w:line="276" w:lineRule="auto"/>
        <w:rPr>
          <w:lang w:val="es-ES_tradnl"/>
        </w:rPr>
      </w:pPr>
    </w:p>
    <w:p w:rsidR="004E1548" w:rsidRPr="006672DA" w:rsidRDefault="004E1548" w:rsidP="00710231">
      <w:pPr>
        <w:spacing w:line="276" w:lineRule="auto"/>
        <w:rPr>
          <w:lang w:val="es-ES_tradnl"/>
        </w:rPr>
      </w:pPr>
    </w:p>
    <w:p w:rsidR="00710231" w:rsidRPr="00DA00B3" w:rsidRDefault="00710231" w:rsidP="00710231">
      <w:pPr>
        <w:spacing w:line="276" w:lineRule="auto"/>
      </w:pPr>
    </w:p>
    <w:p w:rsidR="00710231" w:rsidRPr="00DA00B3" w:rsidRDefault="00710231" w:rsidP="00710231">
      <w:pPr>
        <w:spacing w:line="276" w:lineRule="auto"/>
        <w:jc w:val="center"/>
      </w:pPr>
      <w:r w:rsidRPr="00DA00B3">
        <w:t xml:space="preserve">JAIR DE JESÚS HENAO MOLINA                  </w:t>
      </w:r>
    </w:p>
    <w:p w:rsidR="00EC3D51" w:rsidRPr="006B3C35" w:rsidRDefault="00710231" w:rsidP="00A712C0">
      <w:pPr>
        <w:spacing w:line="276" w:lineRule="auto"/>
        <w:jc w:val="center"/>
        <w:rPr>
          <w:position w:val="-4"/>
          <w:lang w:val="es-MX"/>
        </w:rPr>
      </w:pPr>
      <w:r w:rsidRPr="00DA00B3">
        <w:t>Secretario</w:t>
      </w:r>
    </w:p>
    <w:sectPr w:rsidR="00EC3D51" w:rsidRPr="006B3C35" w:rsidSect="00591686">
      <w:headerReference w:type="even" r:id="rId8"/>
      <w:headerReference w:type="default" r:id="rId9"/>
      <w:footerReference w:type="default" r:id="rId10"/>
      <w:pgSz w:w="12242" w:h="18722" w:code="121"/>
      <w:pgMar w:top="2438" w:right="1247" w:bottom="1361" w:left="238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62" w:rsidRDefault="00AD5762" w:rsidP="00FD7199">
      <w:pPr>
        <w:spacing w:line="240" w:lineRule="auto"/>
      </w:pPr>
      <w:r>
        <w:separator/>
      </w:r>
    </w:p>
  </w:endnote>
  <w:endnote w:type="continuationSeparator" w:id="0">
    <w:p w:rsidR="00AD5762" w:rsidRDefault="00AD5762" w:rsidP="00FD7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0" w:rsidRDefault="00A712C0">
    <w:pPr>
      <w:pStyle w:val="Piedepgina"/>
      <w:rPr>
        <w:rFonts w:ascii="Courier New" w:hAnsi="Courier New"/>
        <w:snapToGrid w:val="0"/>
        <w:sz w:val="16"/>
      </w:rPr>
    </w:pPr>
  </w:p>
  <w:p w:rsidR="00506F70" w:rsidRDefault="00706AD7" w:rsidP="00A712C0">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AD5762">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AD5762">
      <w:rPr>
        <w:rFonts w:ascii="Courier New" w:hAnsi="Courier New"/>
        <w:noProof/>
        <w:snapToGrid w:val="0"/>
        <w:sz w:val="16"/>
      </w:rPr>
      <w:t>1</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62" w:rsidRDefault="00AD5762" w:rsidP="00FD7199">
      <w:pPr>
        <w:spacing w:line="240" w:lineRule="auto"/>
      </w:pPr>
      <w:r>
        <w:separator/>
      </w:r>
    </w:p>
  </w:footnote>
  <w:footnote w:type="continuationSeparator" w:id="0">
    <w:p w:rsidR="00AD5762" w:rsidRDefault="00AD5762" w:rsidP="00FD7199">
      <w:pPr>
        <w:spacing w:line="240" w:lineRule="auto"/>
      </w:pPr>
      <w:r>
        <w:continuationSeparator/>
      </w:r>
    </w:p>
  </w:footnote>
  <w:footnote w:id="1">
    <w:p w:rsidR="00A02C40" w:rsidRPr="00F96CE8" w:rsidRDefault="00A02C40" w:rsidP="00A02C40">
      <w:pPr>
        <w:pStyle w:val="Textonotapie"/>
        <w:spacing w:line="240" w:lineRule="auto"/>
        <w:rPr>
          <w:lang w:val="es-CO"/>
        </w:rPr>
      </w:pPr>
      <w:r>
        <w:rPr>
          <w:rStyle w:val="Refdenotaalpie"/>
        </w:rPr>
        <w:footnoteRef/>
      </w:r>
      <w:r w:rsidR="009949E7">
        <w:t xml:space="preserve"> </w:t>
      </w:r>
      <w:r>
        <w:t xml:space="preserve">Ver folio </w:t>
      </w:r>
      <w:r w:rsidR="00627EC4">
        <w:t>48</w:t>
      </w:r>
      <w:r>
        <w:t xml:space="preserve"> y s.s. Cdno.</w:t>
      </w:r>
      <w:r w:rsidR="00627EC4">
        <w:t xml:space="preserve"> principal</w:t>
      </w:r>
      <w:r>
        <w:rPr>
          <w:rFonts w:cs="Tahoma"/>
          <w:color w:val="000000"/>
          <w:szCs w:val="26"/>
        </w:rPr>
        <w:t>.</w:t>
      </w:r>
    </w:p>
  </w:footnote>
  <w:footnote w:id="2">
    <w:p w:rsidR="00B471CF" w:rsidRPr="00F96CE8" w:rsidRDefault="00B471CF" w:rsidP="00B471CF">
      <w:pPr>
        <w:pStyle w:val="Textonotapie"/>
        <w:spacing w:line="240" w:lineRule="auto"/>
        <w:rPr>
          <w:lang w:val="es-CO"/>
        </w:rPr>
      </w:pPr>
      <w:r>
        <w:rPr>
          <w:rStyle w:val="Refdenotaalpie"/>
        </w:rPr>
        <w:footnoteRef/>
      </w:r>
      <w:r w:rsidR="009949E7">
        <w:t xml:space="preserve"> </w:t>
      </w:r>
      <w:r>
        <w:t>Ver folio</w:t>
      </w:r>
      <w:r w:rsidR="00627EC4">
        <w:t>s</w:t>
      </w:r>
      <w:r>
        <w:t xml:space="preserve"> </w:t>
      </w:r>
      <w:r w:rsidR="00296955">
        <w:t>4</w:t>
      </w:r>
      <w:r w:rsidR="00627EC4">
        <w:t xml:space="preserve"> y </w:t>
      </w:r>
      <w:r w:rsidR="00296955">
        <w:t>5</w:t>
      </w:r>
      <w:r>
        <w:t xml:space="preserve"> Cdno. incidental</w:t>
      </w:r>
      <w:r w:rsidR="00627EC4">
        <w:t xml:space="preserve"> no. 2</w:t>
      </w:r>
      <w:r>
        <w:rPr>
          <w:rFonts w:cs="Tahoma"/>
          <w:color w:val="000000"/>
          <w:szCs w:val="26"/>
        </w:rPr>
        <w:t>.</w:t>
      </w:r>
    </w:p>
  </w:footnote>
  <w:footnote w:id="3">
    <w:p w:rsidR="00EC3D51" w:rsidRDefault="00EC3D51" w:rsidP="00B471CF">
      <w:pPr>
        <w:pStyle w:val="Piedepgina"/>
        <w:spacing w:line="240" w:lineRule="auto"/>
      </w:pPr>
      <w:r w:rsidRPr="00B53D40">
        <w:rPr>
          <w:rStyle w:val="Refdenotaalpie"/>
          <w:rFonts w:cs="Verdana"/>
        </w:rPr>
        <w:footnoteRef/>
      </w:r>
      <w:r w:rsidRPr="00B53D40">
        <w:rPr>
          <w:rFonts w:ascii="Verdana" w:hAnsi="Verdana" w:cs="Verdana"/>
          <w:sz w:val="20"/>
        </w:rPr>
        <w:t xml:space="preserve"> </w:t>
      </w:r>
      <w:r w:rsidRPr="00B53D40">
        <w:rPr>
          <w:rFonts w:ascii="Verdana" w:hAnsi="Verdana" w:cs="Verdana"/>
          <w:sz w:val="20"/>
          <w:lang w:val="es-CO"/>
        </w:rPr>
        <w:t>Sentencia T-421</w:t>
      </w:r>
      <w:r>
        <w:rPr>
          <w:rFonts w:ascii="Verdana" w:hAnsi="Verdana" w:cs="Verdana"/>
          <w:sz w:val="20"/>
          <w:lang w:val="es-CO"/>
        </w:rPr>
        <w:t>/03.</w:t>
      </w:r>
    </w:p>
  </w:footnote>
  <w:footnote w:id="4">
    <w:p w:rsidR="00EC3D51" w:rsidRPr="00A712C0" w:rsidRDefault="00EC3D51" w:rsidP="00B471CF">
      <w:pPr>
        <w:pStyle w:val="Piedepgina"/>
        <w:spacing w:line="240" w:lineRule="auto"/>
        <w:rPr>
          <w:rFonts w:ascii="Verdana" w:hAnsi="Verdana"/>
          <w:sz w:val="20"/>
        </w:rPr>
      </w:pPr>
      <w:r w:rsidRPr="00A712C0">
        <w:rPr>
          <w:rStyle w:val="Refdenotaalpie"/>
          <w:rFonts w:ascii="Verdana" w:hAnsi="Verdana" w:cs="Verdana"/>
          <w:sz w:val="20"/>
        </w:rPr>
        <w:footnoteRef/>
      </w:r>
      <w:r w:rsidRPr="00A712C0">
        <w:rPr>
          <w:rFonts w:ascii="Verdana" w:hAnsi="Verdana" w:cs="Verdana"/>
          <w:sz w:val="20"/>
        </w:rPr>
        <w:t xml:space="preserve"> </w:t>
      </w:r>
      <w:r w:rsidRPr="00A712C0">
        <w:rPr>
          <w:rFonts w:ascii="Verdana" w:hAnsi="Verdana" w:cs="Verdana"/>
          <w:sz w:val="20"/>
          <w:lang w:val="es-CO"/>
        </w:rPr>
        <w:t>Sentencia T-421/03.</w:t>
      </w:r>
    </w:p>
  </w:footnote>
  <w:footnote w:id="5">
    <w:p w:rsidR="008825E3" w:rsidRPr="00F96CE8" w:rsidRDefault="008825E3" w:rsidP="008825E3">
      <w:pPr>
        <w:pStyle w:val="Textonotapie"/>
        <w:spacing w:line="240" w:lineRule="auto"/>
        <w:rPr>
          <w:lang w:val="es-CO"/>
        </w:rPr>
      </w:pPr>
      <w:r w:rsidRPr="00A712C0">
        <w:rPr>
          <w:rStyle w:val="Refdenotaalpie"/>
          <w:rFonts w:ascii="Verdana" w:hAnsi="Verdana"/>
        </w:rPr>
        <w:footnoteRef/>
      </w:r>
      <w:r w:rsidRPr="00A712C0">
        <w:rPr>
          <w:rFonts w:ascii="Verdana" w:hAnsi="Verdana"/>
        </w:rPr>
        <w:t xml:space="preserve"> Debiéndose tener especial cuidado de aportar las constancias de envío de las respectivas comunicaciones, sea vía correo electrónico o por el correo 4/72.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AD5762"/>
  <w:p w:rsidR="00731854" w:rsidRDefault="00AD5762"/>
  <w:p w:rsidR="00731854" w:rsidRDefault="00AD5762" w:rsidP="00263D2C"/>
  <w:p w:rsidR="00731854" w:rsidRDefault="00AD5762" w:rsidP="007C1914"/>
  <w:p w:rsidR="00731854" w:rsidRDefault="00AD5762" w:rsidP="007C1914"/>
  <w:p w:rsidR="00731854" w:rsidRDefault="00AD5762" w:rsidP="007C1914"/>
  <w:p w:rsidR="00731854" w:rsidRDefault="00AD5762" w:rsidP="00C518A2"/>
  <w:p w:rsidR="00506F70" w:rsidRDefault="00506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E" w:rsidRPr="00215238" w:rsidRDefault="00706AD7" w:rsidP="00F1341E">
    <w:pPr>
      <w:pStyle w:val="Encabezado"/>
      <w:rPr>
        <w:rFonts w:cs="Courier New"/>
        <w:szCs w:val="16"/>
      </w:rPr>
    </w:pPr>
    <w:r w:rsidRPr="00215238">
      <w:rPr>
        <w:rFonts w:cs="Courier New"/>
        <w:szCs w:val="16"/>
      </w:rPr>
      <w:t>INCIDENTE DE DESACATO 2ª INSTANCIA</w:t>
    </w:r>
  </w:p>
  <w:p w:rsidR="00A43F3D" w:rsidRDefault="00706AD7" w:rsidP="00F1341E">
    <w:pPr>
      <w:pStyle w:val="Encabezado"/>
      <w:rPr>
        <w:rFonts w:cs="Courier New"/>
        <w:szCs w:val="16"/>
      </w:rPr>
    </w:pPr>
    <w:r>
      <w:rPr>
        <w:rFonts w:cs="Courier New"/>
        <w:szCs w:val="16"/>
      </w:rPr>
      <w:t>RADICACIÓN:</w:t>
    </w:r>
    <w:r w:rsidR="00DB50BA">
      <w:rPr>
        <w:rFonts w:cs="Courier New"/>
        <w:szCs w:val="16"/>
      </w:rPr>
      <w:t>660013118002 2015 00135 0</w:t>
    </w:r>
    <w:r>
      <w:rPr>
        <w:rFonts w:cs="Courier New"/>
        <w:szCs w:val="16"/>
      </w:rPr>
      <w:t>1</w:t>
    </w:r>
  </w:p>
  <w:p w:rsidR="00F1341E" w:rsidRPr="00215238" w:rsidRDefault="00706AD7" w:rsidP="00F1341E">
    <w:pPr>
      <w:pStyle w:val="Encabezado"/>
      <w:rPr>
        <w:rFonts w:cs="Courier New"/>
        <w:szCs w:val="16"/>
      </w:rPr>
    </w:pPr>
    <w:r w:rsidRPr="00215238">
      <w:rPr>
        <w:rFonts w:cs="Courier New"/>
        <w:szCs w:val="16"/>
      </w:rPr>
      <w:t>AC</w:t>
    </w:r>
    <w:r>
      <w:rPr>
        <w:rFonts w:cs="Courier New"/>
        <w:szCs w:val="16"/>
      </w:rPr>
      <w:t>CIONANTE:</w:t>
    </w:r>
    <w:r w:rsidR="00DB50BA">
      <w:rPr>
        <w:rFonts w:cs="Courier New"/>
        <w:szCs w:val="16"/>
      </w:rPr>
      <w:t xml:space="preserve">  DEIZI YOHANA TORO LOSADA</w:t>
    </w:r>
  </w:p>
  <w:p w:rsidR="00A43F3D" w:rsidRPr="00215238" w:rsidRDefault="00EC3D51" w:rsidP="00A43F3D">
    <w:pPr>
      <w:pStyle w:val="Encabezado"/>
      <w:rPr>
        <w:rFonts w:cs="Courier New"/>
        <w:szCs w:val="16"/>
      </w:rPr>
    </w:pPr>
    <w:r>
      <w:rPr>
        <w:rFonts w:cs="Courier New"/>
        <w:szCs w:val="16"/>
      </w:rPr>
      <w:t>REVOCA POR CUMPLIMIENTO</w:t>
    </w:r>
  </w:p>
  <w:p w:rsidR="00F1341E" w:rsidRDefault="00706AD7" w:rsidP="00F1341E">
    <w:pPr>
      <w:pStyle w:val="Encabezado"/>
      <w:rPr>
        <w:rFonts w:cs="Courier New"/>
        <w:szCs w:val="16"/>
      </w:rPr>
    </w:pPr>
    <w:r w:rsidRPr="002C2FA9">
      <w:rPr>
        <w:rFonts w:cs="Courier New"/>
        <w:szCs w:val="16"/>
      </w:rPr>
      <w:t>A N°</w:t>
    </w:r>
    <w:r w:rsidR="00591686">
      <w:rPr>
        <w:rFonts w:cs="Courier New"/>
        <w:szCs w:val="16"/>
      </w:rPr>
      <w:t>13</w:t>
    </w:r>
  </w:p>
  <w:p w:rsidR="00731854" w:rsidRDefault="00AD5762" w:rsidP="00C518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rawingGridVerticalSpacing w:val="17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99"/>
    <w:rsid w:val="00000483"/>
    <w:rsid w:val="00064F32"/>
    <w:rsid w:val="0007221C"/>
    <w:rsid w:val="00084EBD"/>
    <w:rsid w:val="000B217E"/>
    <w:rsid w:val="000B454A"/>
    <w:rsid w:val="0010438C"/>
    <w:rsid w:val="001073A5"/>
    <w:rsid w:val="00176D60"/>
    <w:rsid w:val="00177CF6"/>
    <w:rsid w:val="001F0BBB"/>
    <w:rsid w:val="00205B3E"/>
    <w:rsid w:val="00207A1D"/>
    <w:rsid w:val="00217C95"/>
    <w:rsid w:val="00250566"/>
    <w:rsid w:val="00280DF9"/>
    <w:rsid w:val="00287CF4"/>
    <w:rsid w:val="00296955"/>
    <w:rsid w:val="002C3049"/>
    <w:rsid w:val="0030543B"/>
    <w:rsid w:val="003343B1"/>
    <w:rsid w:val="00366CD1"/>
    <w:rsid w:val="00377A3F"/>
    <w:rsid w:val="00394243"/>
    <w:rsid w:val="003B41CC"/>
    <w:rsid w:val="003C24F3"/>
    <w:rsid w:val="003E1089"/>
    <w:rsid w:val="003F0AED"/>
    <w:rsid w:val="0041259B"/>
    <w:rsid w:val="004203C4"/>
    <w:rsid w:val="0042732C"/>
    <w:rsid w:val="00431E5C"/>
    <w:rsid w:val="004A2226"/>
    <w:rsid w:val="004D5AAE"/>
    <w:rsid w:val="004E1548"/>
    <w:rsid w:val="00506F70"/>
    <w:rsid w:val="00551441"/>
    <w:rsid w:val="0056304C"/>
    <w:rsid w:val="005647ED"/>
    <w:rsid w:val="00572831"/>
    <w:rsid w:val="00582C1F"/>
    <w:rsid w:val="00591686"/>
    <w:rsid w:val="005B1575"/>
    <w:rsid w:val="005C2399"/>
    <w:rsid w:val="005E3D98"/>
    <w:rsid w:val="006233B1"/>
    <w:rsid w:val="00627EC4"/>
    <w:rsid w:val="00632761"/>
    <w:rsid w:val="00691032"/>
    <w:rsid w:val="006B2253"/>
    <w:rsid w:val="006B3C35"/>
    <w:rsid w:val="006D17D1"/>
    <w:rsid w:val="006F138A"/>
    <w:rsid w:val="0070354E"/>
    <w:rsid w:val="00706AD7"/>
    <w:rsid w:val="00710231"/>
    <w:rsid w:val="00711469"/>
    <w:rsid w:val="00745D44"/>
    <w:rsid w:val="007832D5"/>
    <w:rsid w:val="007A4A8C"/>
    <w:rsid w:val="007C3817"/>
    <w:rsid w:val="0081692D"/>
    <w:rsid w:val="00851C25"/>
    <w:rsid w:val="0087012D"/>
    <w:rsid w:val="008825E3"/>
    <w:rsid w:val="00892035"/>
    <w:rsid w:val="008F3221"/>
    <w:rsid w:val="00902E5D"/>
    <w:rsid w:val="009110ED"/>
    <w:rsid w:val="00913E1D"/>
    <w:rsid w:val="009777AD"/>
    <w:rsid w:val="009949E7"/>
    <w:rsid w:val="009A774F"/>
    <w:rsid w:val="00A02C40"/>
    <w:rsid w:val="00A032D6"/>
    <w:rsid w:val="00A1233C"/>
    <w:rsid w:val="00A213F3"/>
    <w:rsid w:val="00A712C0"/>
    <w:rsid w:val="00A7130A"/>
    <w:rsid w:val="00A77C7B"/>
    <w:rsid w:val="00A859F7"/>
    <w:rsid w:val="00A920A5"/>
    <w:rsid w:val="00AD1D95"/>
    <w:rsid w:val="00AD5762"/>
    <w:rsid w:val="00AE68AD"/>
    <w:rsid w:val="00B471CF"/>
    <w:rsid w:val="00B640A3"/>
    <w:rsid w:val="00B908E2"/>
    <w:rsid w:val="00B955A2"/>
    <w:rsid w:val="00BD0B8D"/>
    <w:rsid w:val="00BF4B29"/>
    <w:rsid w:val="00BF6499"/>
    <w:rsid w:val="00C14DFF"/>
    <w:rsid w:val="00C36255"/>
    <w:rsid w:val="00C5566B"/>
    <w:rsid w:val="00C73500"/>
    <w:rsid w:val="00C80EB9"/>
    <w:rsid w:val="00CC4B70"/>
    <w:rsid w:val="00CC5E2C"/>
    <w:rsid w:val="00CE7AB7"/>
    <w:rsid w:val="00D463ED"/>
    <w:rsid w:val="00D54202"/>
    <w:rsid w:val="00DB208D"/>
    <w:rsid w:val="00DB50BA"/>
    <w:rsid w:val="00DC7A46"/>
    <w:rsid w:val="00DD0F3D"/>
    <w:rsid w:val="00E50773"/>
    <w:rsid w:val="00E8272A"/>
    <w:rsid w:val="00E97984"/>
    <w:rsid w:val="00EC3D51"/>
    <w:rsid w:val="00EE3EA7"/>
    <w:rsid w:val="00F14949"/>
    <w:rsid w:val="00F909A1"/>
    <w:rsid w:val="00FC411C"/>
    <w:rsid w:val="00FD7199"/>
    <w:rsid w:val="00FF65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AB09B-AE76-4182-8390-F43F301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719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7199"/>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FD7199"/>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FD7199"/>
    <w:pPr>
      <w:tabs>
        <w:tab w:val="center" w:pos="4252"/>
        <w:tab w:val="right" w:pos="8504"/>
      </w:tabs>
    </w:pPr>
  </w:style>
  <w:style w:type="character" w:customStyle="1" w:styleId="PiedepginaCar">
    <w:name w:val="Pie de página Car"/>
    <w:basedOn w:val="Fuentedeprrafopredeter"/>
    <w:link w:val="Piedepgina"/>
    <w:uiPriority w:val="99"/>
    <w:rsid w:val="00FD7199"/>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uiPriority w:val="99"/>
    <w:qFormat/>
    <w:rsid w:val="00FD7199"/>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uiPriority w:val="99"/>
    <w:rsid w:val="00FD7199"/>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FD7199"/>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FD7199"/>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FD7199"/>
    <w:pPr>
      <w:spacing w:after="120"/>
    </w:pPr>
  </w:style>
  <w:style w:type="character" w:customStyle="1" w:styleId="TextoindependienteCar">
    <w:name w:val="Texto independiente Car"/>
    <w:basedOn w:val="Fuentedeprrafopredeter"/>
    <w:link w:val="Textoindependiente"/>
    <w:rsid w:val="00FD7199"/>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FD7199"/>
    <w:pPr>
      <w:spacing w:after="120" w:line="480" w:lineRule="auto"/>
    </w:pPr>
  </w:style>
  <w:style w:type="character" w:customStyle="1" w:styleId="Textoindependiente2Car">
    <w:name w:val="Texto independiente 2 Car"/>
    <w:basedOn w:val="Fuentedeprrafopredeter"/>
    <w:link w:val="Textoindependiente2"/>
    <w:rsid w:val="00FD7199"/>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basedOn w:val="Fuentedeprrafopredeter"/>
    <w:uiPriority w:val="99"/>
    <w:unhideWhenUsed/>
    <w:rsid w:val="00FD7199"/>
    <w:rPr>
      <w:vertAlign w:val="superscript"/>
    </w:rPr>
  </w:style>
  <w:style w:type="paragraph" w:customStyle="1" w:styleId="Default">
    <w:name w:val="Default"/>
    <w:rsid w:val="00FD7199"/>
    <w:pPr>
      <w:autoSpaceDE w:val="0"/>
      <w:autoSpaceDN w:val="0"/>
      <w:adjustRightInd w:val="0"/>
      <w:spacing w:after="0" w:line="240" w:lineRule="auto"/>
    </w:pPr>
    <w:rPr>
      <w:rFonts w:ascii="Calibri" w:eastAsia="Batang" w:hAnsi="Calibri" w:cs="Calibri"/>
      <w:color w:val="000000"/>
      <w:sz w:val="24"/>
      <w:szCs w:val="24"/>
      <w:lang w:eastAsia="es-CO"/>
    </w:rPr>
  </w:style>
  <w:style w:type="character" w:customStyle="1" w:styleId="apple-style-span">
    <w:name w:val="apple-style-span"/>
    <w:uiPriority w:val="99"/>
    <w:rsid w:val="00EC3D51"/>
  </w:style>
  <w:style w:type="character" w:customStyle="1" w:styleId="apple-converted-space">
    <w:name w:val="apple-converted-space"/>
    <w:uiPriority w:val="99"/>
    <w:rsid w:val="00EC3D51"/>
  </w:style>
  <w:style w:type="paragraph" w:styleId="Textodeglobo">
    <w:name w:val="Balloon Text"/>
    <w:basedOn w:val="Normal"/>
    <w:link w:val="TextodegloboCar"/>
    <w:uiPriority w:val="99"/>
    <w:semiHidden/>
    <w:unhideWhenUsed/>
    <w:rsid w:val="007035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54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EAAD-3BBC-4E8B-BC1A-C85DDB94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1859</Words>
  <Characters>10230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Mariela López de Meneses</cp:lastModifiedBy>
  <cp:revision>25</cp:revision>
  <cp:lastPrinted>2016-02-10T16:21:00Z</cp:lastPrinted>
  <dcterms:created xsi:type="dcterms:W3CDTF">2016-02-08T16:25:00Z</dcterms:created>
  <dcterms:modified xsi:type="dcterms:W3CDTF">2016-05-11T14:57:00Z</dcterms:modified>
</cp:coreProperties>
</file>