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049" w:rsidRPr="00190049" w:rsidRDefault="00190049" w:rsidP="0019004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190049">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190049">
        <w:rPr>
          <w:rFonts w:ascii="Calibri" w:hAnsi="Calibri" w:cs="Calibri"/>
          <w:color w:val="222222"/>
          <w:sz w:val="16"/>
          <w:szCs w:val="16"/>
          <w:lang w:val="es-CO" w:eastAsia="fr-FR"/>
        </w:rPr>
        <w:t> </w:t>
      </w:r>
    </w:p>
    <w:p w:rsidR="00190049" w:rsidRPr="00190049" w:rsidRDefault="00190049" w:rsidP="00190049">
      <w:pPr>
        <w:shd w:val="clear" w:color="auto" w:fill="FFFFFF"/>
        <w:ind w:left="1843" w:hanging="1843"/>
        <w:jc w:val="both"/>
        <w:rPr>
          <w:rFonts w:ascii="Calibri" w:eastAsia="Times New Roman" w:hAnsi="Calibri" w:cs="Calibri"/>
          <w:color w:val="222222"/>
          <w:sz w:val="18"/>
          <w:szCs w:val="18"/>
          <w:lang w:val="es-CO" w:eastAsia="fr-FR"/>
        </w:rPr>
      </w:pPr>
      <w:r w:rsidRPr="00190049">
        <w:rPr>
          <w:rFonts w:ascii="Calibri" w:eastAsia="Times New Roman" w:hAnsi="Calibri" w:cs="Calibri"/>
          <w:color w:val="222222"/>
          <w:sz w:val="18"/>
          <w:szCs w:val="18"/>
          <w:lang w:val="es-CO" w:eastAsia="fr-FR"/>
        </w:rPr>
        <w:t>Providencia:</w:t>
      </w:r>
      <w:r w:rsidRPr="00190049">
        <w:rPr>
          <w:rFonts w:ascii="Calibri" w:eastAsia="Times New Roman" w:hAnsi="Calibri" w:cs="Calibri"/>
          <w:color w:val="222222"/>
          <w:sz w:val="18"/>
          <w:szCs w:val="18"/>
          <w:lang w:val="es-CO" w:eastAsia="fr-FR"/>
        </w:rPr>
        <w:tab/>
        <w:t>Sentencia -  1ª instancia – 18 de enero de 2017</w:t>
      </w:r>
    </w:p>
    <w:p w:rsidR="00190049" w:rsidRPr="00190049" w:rsidRDefault="00190049" w:rsidP="00190049">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190049">
        <w:rPr>
          <w:rFonts w:ascii="Calibri" w:hAnsi="Calibri" w:cs="Calibri"/>
          <w:color w:val="222222"/>
          <w:sz w:val="18"/>
          <w:szCs w:val="18"/>
          <w:lang w:val="es-CO" w:eastAsia="fr-FR"/>
        </w:rPr>
        <w:t>Radicación Nro. :</w:t>
      </w:r>
      <w:r w:rsidRPr="00190049">
        <w:rPr>
          <w:rFonts w:ascii="Calibri" w:hAnsi="Calibri" w:cs="Calibri"/>
          <w:color w:val="222222"/>
          <w:sz w:val="18"/>
          <w:szCs w:val="18"/>
          <w:lang w:val="es-CO" w:eastAsia="fr-FR"/>
        </w:rPr>
        <w:tab/>
      </w:r>
      <w:r w:rsidRPr="00190049">
        <w:rPr>
          <w:rFonts w:ascii="Calibri" w:hAnsi="Calibri" w:cs="Calibri"/>
          <w:iCs/>
          <w:color w:val="222222"/>
          <w:sz w:val="18"/>
          <w:szCs w:val="18"/>
          <w:lang w:eastAsia="fr-FR"/>
        </w:rPr>
        <w:t>66001-22-13-000-2016-01206-00</w:t>
      </w:r>
    </w:p>
    <w:p w:rsidR="00190049" w:rsidRPr="00190049" w:rsidRDefault="00190049" w:rsidP="00190049">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190049">
        <w:rPr>
          <w:rFonts w:ascii="Calibri" w:hAnsi="Calibri" w:cs="Calibri"/>
          <w:iCs/>
          <w:color w:val="222222"/>
          <w:sz w:val="18"/>
          <w:szCs w:val="18"/>
          <w:lang w:eastAsia="fr-FR"/>
        </w:rPr>
        <w:tab/>
        <w:t>66001-22-13-000-2016-01235-00</w:t>
      </w:r>
    </w:p>
    <w:p w:rsidR="00190049" w:rsidRPr="00190049" w:rsidRDefault="00190049" w:rsidP="00190049">
      <w:pPr>
        <w:shd w:val="clear" w:color="auto" w:fill="FFFFFF"/>
        <w:tabs>
          <w:tab w:val="left" w:pos="1843"/>
          <w:tab w:val="left" w:pos="4755"/>
        </w:tabs>
        <w:ind w:left="1843" w:hanging="1843"/>
        <w:jc w:val="both"/>
        <w:rPr>
          <w:rFonts w:ascii="Calibri" w:hAnsi="Calibri" w:cs="Calibri"/>
          <w:iCs/>
          <w:color w:val="222222"/>
          <w:sz w:val="18"/>
          <w:szCs w:val="18"/>
          <w:lang w:eastAsia="fr-FR"/>
        </w:rPr>
      </w:pPr>
      <w:r w:rsidRPr="00190049">
        <w:rPr>
          <w:rFonts w:ascii="Calibri" w:hAnsi="Calibri" w:cs="Calibri"/>
          <w:iCs/>
          <w:color w:val="222222"/>
          <w:sz w:val="18"/>
          <w:szCs w:val="18"/>
          <w:lang w:eastAsia="fr-FR"/>
        </w:rPr>
        <w:tab/>
        <w:t>66001-22-13-000-2016-01244-00</w:t>
      </w:r>
    </w:p>
    <w:p w:rsidR="00190049" w:rsidRPr="00190049" w:rsidRDefault="00190049" w:rsidP="00190049">
      <w:pPr>
        <w:shd w:val="clear" w:color="auto" w:fill="FFFFFF"/>
        <w:tabs>
          <w:tab w:val="left" w:pos="1843"/>
          <w:tab w:val="left" w:pos="4755"/>
        </w:tabs>
        <w:ind w:left="1843" w:hanging="1843"/>
        <w:jc w:val="both"/>
        <w:rPr>
          <w:rFonts w:ascii="Calibri" w:hAnsi="Calibri" w:cs="Calibri"/>
          <w:color w:val="222222"/>
          <w:sz w:val="18"/>
          <w:szCs w:val="18"/>
          <w:lang w:val="es-CO" w:eastAsia="fr-FR"/>
        </w:rPr>
      </w:pPr>
      <w:r w:rsidRPr="00190049">
        <w:rPr>
          <w:rFonts w:ascii="Calibri" w:hAnsi="Calibri" w:cs="Calibri"/>
          <w:color w:val="222222"/>
          <w:sz w:val="18"/>
          <w:szCs w:val="18"/>
          <w:lang w:val="es-CO" w:eastAsia="fr-FR"/>
        </w:rPr>
        <w:t>Accionante:</w:t>
      </w:r>
      <w:r w:rsidRPr="00190049">
        <w:rPr>
          <w:rFonts w:ascii="Calibri" w:hAnsi="Calibri" w:cs="Calibri"/>
          <w:color w:val="222222"/>
          <w:sz w:val="18"/>
          <w:szCs w:val="18"/>
          <w:lang w:val="es-CO" w:eastAsia="fr-FR"/>
        </w:rPr>
        <w:tab/>
      </w:r>
      <w:r w:rsidRPr="00190049">
        <w:rPr>
          <w:rFonts w:ascii="Calibri" w:hAnsi="Calibri" w:cs="Calibri"/>
          <w:color w:val="222222"/>
          <w:sz w:val="18"/>
          <w:szCs w:val="18"/>
          <w:lang w:eastAsia="fr-FR"/>
        </w:rPr>
        <w:t>JAVIER ELÍAS ARIAS IDÁRRAGA</w:t>
      </w:r>
    </w:p>
    <w:p w:rsidR="00190049" w:rsidRPr="00190049" w:rsidRDefault="00190049" w:rsidP="00190049">
      <w:pPr>
        <w:shd w:val="clear" w:color="auto" w:fill="FFFFFF"/>
        <w:tabs>
          <w:tab w:val="left" w:pos="1843"/>
        </w:tabs>
        <w:ind w:left="1843" w:hanging="1843"/>
        <w:jc w:val="both"/>
        <w:rPr>
          <w:rFonts w:ascii="Calibri" w:hAnsi="Calibri" w:cs="Calibri"/>
          <w:color w:val="222222"/>
          <w:sz w:val="18"/>
          <w:szCs w:val="18"/>
          <w:lang w:val="es-CO" w:eastAsia="fr-FR"/>
        </w:rPr>
      </w:pPr>
      <w:r w:rsidRPr="00190049">
        <w:rPr>
          <w:rFonts w:ascii="Calibri" w:hAnsi="Calibri" w:cs="Calibri"/>
          <w:bCs/>
          <w:color w:val="222222"/>
          <w:sz w:val="18"/>
          <w:szCs w:val="18"/>
          <w:lang w:val="es-ES_tradnl" w:eastAsia="fr-FR"/>
        </w:rPr>
        <w:t>A</w:t>
      </w:r>
      <w:proofErr w:type="spellStart"/>
      <w:r w:rsidRPr="00190049">
        <w:rPr>
          <w:rFonts w:ascii="Calibri" w:hAnsi="Calibri" w:cs="Calibri"/>
          <w:color w:val="222222"/>
          <w:sz w:val="18"/>
          <w:szCs w:val="18"/>
          <w:lang w:val="es-CO" w:eastAsia="fr-FR"/>
        </w:rPr>
        <w:t>ccionado</w:t>
      </w:r>
      <w:proofErr w:type="spellEnd"/>
      <w:r w:rsidRPr="00190049">
        <w:rPr>
          <w:rFonts w:ascii="Calibri" w:hAnsi="Calibri" w:cs="Calibri"/>
          <w:color w:val="222222"/>
          <w:sz w:val="18"/>
          <w:szCs w:val="18"/>
          <w:lang w:val="es-CO" w:eastAsia="fr-FR"/>
        </w:rPr>
        <w:t>:</w:t>
      </w:r>
      <w:r w:rsidRPr="00190049">
        <w:rPr>
          <w:rFonts w:ascii="Calibri" w:hAnsi="Calibri" w:cs="Calibri"/>
          <w:color w:val="222222"/>
          <w:sz w:val="18"/>
          <w:szCs w:val="18"/>
          <w:lang w:val="es-CO" w:eastAsia="fr-FR"/>
        </w:rPr>
        <w:tab/>
      </w:r>
      <w:r w:rsidRPr="00190049">
        <w:rPr>
          <w:rFonts w:ascii="Calibri" w:hAnsi="Calibri" w:cs="Calibri"/>
          <w:color w:val="222222"/>
          <w:sz w:val="18"/>
          <w:szCs w:val="18"/>
          <w:lang w:eastAsia="fr-FR"/>
        </w:rPr>
        <w:t>JUZGADO SEGUNDO CIVIL DEL CIRCUITO DE PEREIRA</w:t>
      </w:r>
    </w:p>
    <w:p w:rsidR="00190049" w:rsidRPr="00190049" w:rsidRDefault="00190049" w:rsidP="00190049">
      <w:pPr>
        <w:shd w:val="clear" w:color="auto" w:fill="FFFFFF"/>
        <w:tabs>
          <w:tab w:val="left" w:pos="1843"/>
        </w:tabs>
        <w:ind w:left="1843" w:hanging="1843"/>
        <w:jc w:val="both"/>
        <w:rPr>
          <w:rFonts w:ascii="Calibri" w:hAnsi="Calibri" w:cs="Calibri"/>
          <w:color w:val="222222"/>
          <w:spacing w:val="-6"/>
          <w:sz w:val="18"/>
          <w:szCs w:val="18"/>
          <w:lang w:val="es-CO" w:eastAsia="fr-FR"/>
        </w:rPr>
      </w:pPr>
      <w:r w:rsidRPr="00190049">
        <w:rPr>
          <w:rFonts w:ascii="Calibri" w:hAnsi="Calibri" w:cs="Calibri"/>
          <w:color w:val="222222"/>
          <w:sz w:val="18"/>
          <w:szCs w:val="18"/>
          <w:lang w:val="es-CO" w:eastAsia="fr-FR"/>
        </w:rPr>
        <w:t>Proceso:    </w:t>
      </w:r>
      <w:r w:rsidRPr="00190049">
        <w:rPr>
          <w:rFonts w:ascii="Calibri" w:hAnsi="Calibri" w:cs="Calibri"/>
          <w:color w:val="222222"/>
          <w:sz w:val="18"/>
          <w:szCs w:val="18"/>
          <w:lang w:val="es-CO" w:eastAsia="fr-FR"/>
        </w:rPr>
        <w:tab/>
      </w:r>
      <w:r w:rsidRPr="00190049">
        <w:rPr>
          <w:rFonts w:ascii="Calibri" w:hAnsi="Calibri" w:cs="Calibri"/>
          <w:color w:val="222222"/>
          <w:spacing w:val="-6"/>
          <w:sz w:val="18"/>
          <w:szCs w:val="18"/>
          <w:lang w:val="es-CO" w:eastAsia="fr-FR"/>
        </w:rPr>
        <w:t>Acción de Tutela – Niega el amparo solicitado</w:t>
      </w:r>
    </w:p>
    <w:p w:rsidR="00190049" w:rsidRPr="00190049" w:rsidRDefault="00190049" w:rsidP="00190049">
      <w:pPr>
        <w:shd w:val="clear" w:color="auto" w:fill="FFFFFF"/>
        <w:tabs>
          <w:tab w:val="left" w:pos="1843"/>
          <w:tab w:val="left" w:pos="2832"/>
          <w:tab w:val="left" w:pos="3540"/>
          <w:tab w:val="left" w:pos="4248"/>
          <w:tab w:val="left" w:pos="6249"/>
        </w:tabs>
        <w:ind w:left="1843" w:hanging="1843"/>
        <w:jc w:val="both"/>
        <w:rPr>
          <w:rFonts w:ascii="Calibri" w:hAnsi="Calibri" w:cs="Calibri"/>
          <w:bCs/>
          <w:iCs/>
          <w:color w:val="222222"/>
          <w:sz w:val="18"/>
          <w:szCs w:val="18"/>
          <w:lang w:eastAsia="fr-FR"/>
        </w:rPr>
      </w:pPr>
      <w:r w:rsidRPr="00190049">
        <w:rPr>
          <w:rFonts w:ascii="Calibri" w:hAnsi="Calibri" w:cs="Calibri"/>
          <w:color w:val="222222"/>
          <w:sz w:val="18"/>
          <w:szCs w:val="18"/>
          <w:lang w:val="es-CO" w:eastAsia="fr-FR"/>
        </w:rPr>
        <w:t>Magistrado Ponente: </w:t>
      </w:r>
      <w:r w:rsidRPr="00190049">
        <w:rPr>
          <w:rFonts w:ascii="Calibri" w:hAnsi="Calibri" w:cs="Calibri"/>
          <w:color w:val="222222"/>
          <w:sz w:val="18"/>
          <w:szCs w:val="18"/>
          <w:lang w:val="es-CO" w:eastAsia="fr-FR"/>
        </w:rPr>
        <w:tab/>
      </w:r>
      <w:proofErr w:type="spellStart"/>
      <w:r w:rsidRPr="00190049">
        <w:rPr>
          <w:rFonts w:ascii="Calibri" w:hAnsi="Calibri" w:cs="Calibri"/>
          <w:bCs/>
          <w:color w:val="222222"/>
          <w:sz w:val="18"/>
          <w:szCs w:val="18"/>
          <w:lang w:eastAsia="fr-FR"/>
        </w:rPr>
        <w:t>EDDER</w:t>
      </w:r>
      <w:proofErr w:type="spellEnd"/>
      <w:r w:rsidRPr="00190049">
        <w:rPr>
          <w:rFonts w:ascii="Calibri" w:hAnsi="Calibri" w:cs="Calibri"/>
          <w:bCs/>
          <w:color w:val="222222"/>
          <w:sz w:val="18"/>
          <w:szCs w:val="18"/>
          <w:lang w:eastAsia="fr-FR"/>
        </w:rPr>
        <w:t xml:space="preserve"> JIMMY SÁNCHEZ </w:t>
      </w:r>
      <w:proofErr w:type="spellStart"/>
      <w:r w:rsidRPr="00190049">
        <w:rPr>
          <w:rFonts w:ascii="Calibri" w:hAnsi="Calibri" w:cs="Calibri"/>
          <w:bCs/>
          <w:color w:val="222222"/>
          <w:sz w:val="18"/>
          <w:szCs w:val="18"/>
          <w:lang w:eastAsia="fr-FR"/>
        </w:rPr>
        <w:t>CALAMBÁS</w:t>
      </w:r>
      <w:proofErr w:type="spellEnd"/>
    </w:p>
    <w:p w:rsidR="00190049" w:rsidRPr="00190049" w:rsidRDefault="00190049" w:rsidP="00190049">
      <w:pPr>
        <w:shd w:val="clear" w:color="auto" w:fill="FFFFFF"/>
        <w:tabs>
          <w:tab w:val="left" w:pos="1843"/>
        </w:tabs>
        <w:ind w:left="2124" w:hanging="2124"/>
        <w:jc w:val="both"/>
        <w:rPr>
          <w:rFonts w:ascii="Calibri" w:hAnsi="Calibri" w:cs="Calibri"/>
          <w:bCs/>
          <w:iCs/>
          <w:color w:val="222222"/>
          <w:sz w:val="18"/>
          <w:szCs w:val="18"/>
          <w:lang w:val="es-CO" w:eastAsia="fr-FR"/>
        </w:rPr>
      </w:pPr>
      <w:r w:rsidRPr="00190049">
        <w:rPr>
          <w:rFonts w:ascii="Calibri" w:hAnsi="Calibri" w:cs="Calibri"/>
          <w:bCs/>
          <w:iCs/>
          <w:color w:val="222222"/>
          <w:sz w:val="18"/>
          <w:szCs w:val="18"/>
          <w:lang w:val="es-CO" w:eastAsia="fr-FR"/>
        </w:rPr>
        <w:tab/>
        <w:t xml:space="preserve"> </w:t>
      </w:r>
    </w:p>
    <w:p w:rsidR="00190049" w:rsidRPr="00190049" w:rsidRDefault="00190049" w:rsidP="00190049">
      <w:pPr>
        <w:tabs>
          <w:tab w:val="left" w:pos="1843"/>
          <w:tab w:val="left" w:pos="2124"/>
        </w:tabs>
        <w:spacing w:after="200"/>
        <w:jc w:val="both"/>
        <w:rPr>
          <w:rFonts w:ascii="Calibri" w:hAnsi="Calibri" w:cs="Calibri"/>
          <w:bCs/>
          <w:iCs/>
          <w:color w:val="222222"/>
          <w:sz w:val="18"/>
          <w:szCs w:val="18"/>
          <w:lang w:eastAsia="fr-FR"/>
        </w:rPr>
      </w:pPr>
      <w:r w:rsidRPr="00190049">
        <w:rPr>
          <w:rFonts w:ascii="Calibri" w:hAnsi="Calibri" w:cs="Calibri"/>
          <w:b/>
          <w:bCs/>
          <w:iCs/>
          <w:color w:val="222222"/>
          <w:sz w:val="18"/>
          <w:szCs w:val="18"/>
          <w:lang w:eastAsia="fr-FR"/>
        </w:rPr>
        <w:t xml:space="preserve">Temas:   </w:t>
      </w:r>
      <w:r w:rsidRPr="00190049">
        <w:rPr>
          <w:rFonts w:ascii="Calibri" w:hAnsi="Calibri" w:cs="Calibri"/>
          <w:b/>
          <w:bCs/>
          <w:iCs/>
          <w:color w:val="222222"/>
          <w:sz w:val="18"/>
          <w:szCs w:val="18"/>
          <w:lang w:eastAsia="fr-FR"/>
        </w:rPr>
        <w:tab/>
      </w:r>
      <w:r w:rsidRPr="00190049">
        <w:rPr>
          <w:rFonts w:ascii="Calibri" w:hAnsi="Calibri" w:cs="Calibri"/>
          <w:b/>
          <w:bCs/>
          <w:iCs/>
          <w:color w:val="222222"/>
          <w:sz w:val="18"/>
          <w:szCs w:val="18"/>
          <w:lang w:val="es-CO" w:eastAsia="fr-FR"/>
        </w:rPr>
        <w:t>DEBIDO PROCESO / TUTELA CONTRA PROVIDENCIA JUDICIAL / NO EXISTE DECISIÓN ARBITRARIA AL DECLARAR DESISTIMIENTO TÁCITO EN ACCIÓN POPULAR</w:t>
      </w:r>
      <w:r w:rsidRPr="00190049">
        <w:rPr>
          <w:rFonts w:ascii="Calibri" w:hAnsi="Calibri" w:cs="Calibri"/>
          <w:b/>
          <w:bCs/>
          <w:iCs/>
          <w:color w:val="222222"/>
          <w:sz w:val="18"/>
          <w:szCs w:val="18"/>
          <w:lang w:eastAsia="fr-FR"/>
        </w:rPr>
        <w:t xml:space="preserve"> / RECURSOS INTERPUESTOS NO HAN SIDO RESUELTOS / NIEGA. </w:t>
      </w:r>
      <w:r w:rsidRPr="00190049">
        <w:rPr>
          <w:rFonts w:ascii="Calibri" w:hAnsi="Calibri" w:cs="Calibri"/>
          <w:bCs/>
          <w:iCs/>
          <w:color w:val="222222"/>
          <w:sz w:val="18"/>
          <w:szCs w:val="18"/>
          <w:lang w:val="es-CO" w:eastAsia="fr-FR"/>
        </w:rPr>
        <w:t xml:space="preserve">“La controversia consiste en dilucidar si el </w:t>
      </w:r>
      <w:r w:rsidRPr="00190049">
        <w:rPr>
          <w:rFonts w:ascii="Calibri" w:hAnsi="Calibri" w:cs="Calibri"/>
          <w:bCs/>
          <w:iCs/>
          <w:color w:val="222222"/>
          <w:sz w:val="18"/>
          <w:szCs w:val="18"/>
          <w:lang w:eastAsia="fr-FR"/>
        </w:rPr>
        <w:t>JUZGADO SEGUNDO CIVIL DEL CIRCUITO DE PEREIRA</w:t>
      </w:r>
      <w:r w:rsidRPr="00190049">
        <w:rPr>
          <w:rFonts w:ascii="Calibri" w:hAnsi="Calibri" w:cs="Calibri"/>
          <w:bCs/>
          <w:iCs/>
          <w:color w:val="222222"/>
          <w:sz w:val="18"/>
          <w:szCs w:val="18"/>
          <w:lang w:val="es-CO" w:eastAsia="fr-FR"/>
        </w:rPr>
        <w:t>, vulneró las “garantías procesales” del actor dentro del trámite de las acciones populares con radicados números 2015-00251, 2015-00248 y 2015-00066, que amerite la injerencia del juez Constitucional, al ser terminadas con fundamento en el desistimiento tácito, como se afirma en la demanda. (…) E</w:t>
      </w:r>
      <w:r w:rsidRPr="00190049">
        <w:rPr>
          <w:rFonts w:ascii="Calibri" w:hAnsi="Calibri" w:cs="Calibri"/>
          <w:bCs/>
          <w:iCs/>
          <w:color w:val="222222"/>
          <w:sz w:val="18"/>
          <w:szCs w:val="18"/>
          <w:lang w:val="es-ES_tradnl" w:eastAsia="fr-FR"/>
        </w:rPr>
        <w:t xml:space="preserve">l juzgado accionado </w:t>
      </w:r>
      <w:r w:rsidRPr="00190049">
        <w:rPr>
          <w:rFonts w:ascii="Calibri" w:hAnsi="Calibri" w:cs="Calibri"/>
          <w:bCs/>
          <w:iCs/>
          <w:color w:val="222222"/>
          <w:sz w:val="18"/>
          <w:szCs w:val="18"/>
          <w:lang w:val="es-CO" w:eastAsia="fr-FR"/>
        </w:rPr>
        <w:t xml:space="preserve">por autos del 27 de septiembre de 2016, requirió al actor popular para que adelantara las gestiones necesarias tendientes a publicar el aviso para comunicar el auto </w:t>
      </w:r>
      <w:proofErr w:type="spellStart"/>
      <w:r w:rsidRPr="00190049">
        <w:rPr>
          <w:rFonts w:ascii="Calibri" w:hAnsi="Calibri" w:cs="Calibri"/>
          <w:bCs/>
          <w:iCs/>
          <w:color w:val="222222"/>
          <w:sz w:val="18"/>
          <w:szCs w:val="18"/>
          <w:lang w:val="es-CO" w:eastAsia="fr-FR"/>
        </w:rPr>
        <w:t>admisorio</w:t>
      </w:r>
      <w:proofErr w:type="spellEnd"/>
      <w:r w:rsidRPr="00190049">
        <w:rPr>
          <w:rFonts w:ascii="Calibri" w:hAnsi="Calibri" w:cs="Calibri"/>
          <w:bCs/>
          <w:iCs/>
          <w:color w:val="222222"/>
          <w:sz w:val="18"/>
          <w:szCs w:val="18"/>
          <w:lang w:val="es-CO" w:eastAsia="fr-FR"/>
        </w:rPr>
        <w:t xml:space="preserve"> de las acciones populares a la comunidad. (</w:t>
      </w:r>
      <w:proofErr w:type="spellStart"/>
      <w:r w:rsidRPr="00190049">
        <w:rPr>
          <w:rFonts w:ascii="Calibri" w:hAnsi="Calibri" w:cs="Calibri"/>
          <w:bCs/>
          <w:iCs/>
          <w:color w:val="222222"/>
          <w:sz w:val="18"/>
          <w:szCs w:val="18"/>
          <w:lang w:val="es-CO" w:eastAsia="fr-FR"/>
        </w:rPr>
        <w:t>fls</w:t>
      </w:r>
      <w:proofErr w:type="spellEnd"/>
      <w:r w:rsidRPr="00190049">
        <w:rPr>
          <w:rFonts w:ascii="Calibri" w:hAnsi="Calibri" w:cs="Calibri"/>
          <w:bCs/>
          <w:iCs/>
          <w:color w:val="222222"/>
          <w:sz w:val="18"/>
          <w:szCs w:val="18"/>
          <w:lang w:val="es-CO" w:eastAsia="fr-FR"/>
        </w:rPr>
        <w:t>. 52 y 55). En providencias del 24 de noviembre de 2016, el Despacho ordenó la terminación de los referidos procesos, porque el actor popular no cumplió con la carga encomendada, imponiéndole la sanción procesal de la terminación de las acciones populares por desistimiento tácito. (</w:t>
      </w:r>
      <w:proofErr w:type="spellStart"/>
      <w:r w:rsidRPr="00190049">
        <w:rPr>
          <w:rFonts w:ascii="Calibri" w:hAnsi="Calibri" w:cs="Calibri"/>
          <w:bCs/>
          <w:iCs/>
          <w:color w:val="222222"/>
          <w:sz w:val="18"/>
          <w:szCs w:val="18"/>
          <w:lang w:val="es-CO" w:eastAsia="fr-FR"/>
        </w:rPr>
        <w:t>fls</w:t>
      </w:r>
      <w:proofErr w:type="spellEnd"/>
      <w:r w:rsidRPr="00190049">
        <w:rPr>
          <w:rFonts w:ascii="Calibri" w:hAnsi="Calibri" w:cs="Calibri"/>
          <w:bCs/>
          <w:iCs/>
          <w:color w:val="222222"/>
          <w:sz w:val="18"/>
          <w:szCs w:val="18"/>
          <w:lang w:val="es-CO" w:eastAsia="fr-FR"/>
        </w:rPr>
        <w:t>. 53 y 56). Frente a la anterior decisión el actor constitucional, el 28 de noviembre de 2016, interpuso recurso de reposición y en subsidio apelación, siendo esta la última actuación que obra en dichos expedientes. (</w:t>
      </w:r>
      <w:proofErr w:type="spellStart"/>
      <w:r w:rsidRPr="00190049">
        <w:rPr>
          <w:rFonts w:ascii="Calibri" w:hAnsi="Calibri" w:cs="Calibri"/>
          <w:bCs/>
          <w:iCs/>
          <w:color w:val="222222"/>
          <w:sz w:val="18"/>
          <w:szCs w:val="18"/>
          <w:lang w:val="es-CO" w:eastAsia="fr-FR"/>
        </w:rPr>
        <w:t>fls</w:t>
      </w:r>
      <w:proofErr w:type="spellEnd"/>
      <w:r w:rsidRPr="00190049">
        <w:rPr>
          <w:rFonts w:ascii="Calibri" w:hAnsi="Calibri" w:cs="Calibri"/>
          <w:bCs/>
          <w:iCs/>
          <w:color w:val="222222"/>
          <w:sz w:val="18"/>
          <w:szCs w:val="18"/>
          <w:lang w:val="es-CO" w:eastAsia="fr-FR"/>
        </w:rPr>
        <w:t xml:space="preserve">. 54 y 57). Vistas así las cosas, pronto se advierte la improcedencia del amparo constitucional, por ausencia del requisito de subsidiariedad, toda vez que, como se pudo constatar, </w:t>
      </w:r>
      <w:r w:rsidRPr="00190049">
        <w:rPr>
          <w:rFonts w:ascii="Calibri" w:hAnsi="Calibri" w:cs="Calibri"/>
          <w:bCs/>
          <w:iCs/>
          <w:color w:val="222222"/>
          <w:sz w:val="18"/>
          <w:szCs w:val="18"/>
          <w:lang w:eastAsia="fr-FR"/>
        </w:rPr>
        <w:t xml:space="preserve">no hay duda que las presentes acciones </w:t>
      </w:r>
      <w:proofErr w:type="gramStart"/>
      <w:r w:rsidRPr="00190049">
        <w:rPr>
          <w:rFonts w:ascii="Calibri" w:hAnsi="Calibri" w:cs="Calibri"/>
          <w:bCs/>
          <w:iCs/>
          <w:color w:val="222222"/>
          <w:sz w:val="18"/>
          <w:szCs w:val="18"/>
          <w:lang w:eastAsia="fr-FR"/>
        </w:rPr>
        <w:t>constitucionales</w:t>
      </w:r>
      <w:proofErr w:type="gramEnd"/>
      <w:r w:rsidRPr="00190049">
        <w:rPr>
          <w:rFonts w:ascii="Calibri" w:hAnsi="Calibri" w:cs="Calibri"/>
          <w:bCs/>
          <w:iCs/>
          <w:color w:val="222222"/>
          <w:sz w:val="18"/>
          <w:szCs w:val="18"/>
          <w:lang w:eastAsia="fr-FR"/>
        </w:rPr>
        <w:t xml:space="preserve"> se tornan prematuras, porque aún se desconoce qué decisión pueda adoptar el juzgado accionado frente al recurso formulado por el actor. (…)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 Por otro lado, contrario a lo sostenido por el promotor del amparo, en la acción popular no obra prueba alguna de la publicación del aviso a la comunidad por medio de la emisora de la Policía Nacional. Con fundamento en las consideraciones expuestas, se negará la acción constitucional invocada frente a la autoridad judicial demandada.”.</w:t>
      </w:r>
    </w:p>
    <w:p w:rsidR="00354126" w:rsidRDefault="00354126" w:rsidP="00354126">
      <w:pPr>
        <w:spacing w:line="360" w:lineRule="auto"/>
        <w:jc w:val="center"/>
        <w:rPr>
          <w:rFonts w:ascii="Arial" w:hAnsi="Arial" w:cs="Arial"/>
          <w:b/>
          <w:bCs/>
          <w:sz w:val="24"/>
          <w:szCs w:val="26"/>
        </w:rPr>
      </w:pPr>
    </w:p>
    <w:p w:rsidR="00190049" w:rsidRPr="007E416A" w:rsidRDefault="00190049" w:rsidP="00354126">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DE6EC3">
        <w:rPr>
          <w:rFonts w:ascii="Arial" w:hAnsi="Arial" w:cs="Arial"/>
          <w:bCs/>
          <w:sz w:val="24"/>
          <w:szCs w:val="24"/>
        </w:rPr>
        <w:t>dieciocho</w:t>
      </w:r>
      <w:r>
        <w:rPr>
          <w:rFonts w:ascii="Arial" w:hAnsi="Arial" w:cs="Arial"/>
          <w:bCs/>
          <w:sz w:val="24"/>
          <w:szCs w:val="24"/>
        </w:rPr>
        <w:t xml:space="preserve"> (1</w:t>
      </w:r>
      <w:r w:rsidR="00DE6EC3">
        <w:rPr>
          <w:rFonts w:ascii="Arial" w:hAnsi="Arial" w:cs="Arial"/>
          <w:bCs/>
          <w:sz w:val="24"/>
          <w:szCs w:val="24"/>
        </w:rPr>
        <w:t>8</w:t>
      </w:r>
      <w:r w:rsidRPr="0090313C">
        <w:rPr>
          <w:rFonts w:ascii="Arial" w:hAnsi="Arial" w:cs="Arial"/>
          <w:bCs/>
          <w:sz w:val="24"/>
          <w:szCs w:val="24"/>
        </w:rPr>
        <w:t xml:space="preserve">) de </w:t>
      </w:r>
      <w:r>
        <w:rPr>
          <w:rFonts w:ascii="Arial" w:hAnsi="Arial" w:cs="Arial"/>
          <w:bCs/>
          <w:sz w:val="24"/>
          <w:szCs w:val="24"/>
        </w:rPr>
        <w:t xml:space="preserve">enero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635A41" w:rsidP="00B053C0">
      <w:pPr>
        <w:spacing w:line="360" w:lineRule="auto"/>
        <w:jc w:val="center"/>
        <w:rPr>
          <w:rFonts w:ascii="Arial" w:hAnsi="Arial" w:cs="Arial"/>
          <w:sz w:val="24"/>
          <w:szCs w:val="24"/>
        </w:rPr>
      </w:pPr>
      <w:r>
        <w:rPr>
          <w:rFonts w:ascii="Arial" w:hAnsi="Arial" w:cs="Arial"/>
          <w:sz w:val="24"/>
          <w:szCs w:val="24"/>
        </w:rPr>
        <w:t xml:space="preserve">Acta N° </w:t>
      </w:r>
      <w:r w:rsidR="00D02271">
        <w:rPr>
          <w:rFonts w:ascii="Arial" w:hAnsi="Arial" w:cs="Arial"/>
          <w:sz w:val="24"/>
          <w:szCs w:val="24"/>
        </w:rPr>
        <w:t>014</w:t>
      </w:r>
      <w:r w:rsidR="00B053C0">
        <w:rPr>
          <w:rFonts w:ascii="Arial" w:hAnsi="Arial" w:cs="Arial"/>
          <w:sz w:val="24"/>
          <w:szCs w:val="24"/>
        </w:rPr>
        <w:t xml:space="preserve"> de 1</w:t>
      </w:r>
      <w:r w:rsidR="00DE6EC3">
        <w:rPr>
          <w:rFonts w:ascii="Arial" w:hAnsi="Arial" w:cs="Arial"/>
          <w:sz w:val="24"/>
          <w:szCs w:val="24"/>
        </w:rPr>
        <w:t>8</w:t>
      </w:r>
      <w:r w:rsidR="00B053C0">
        <w:rPr>
          <w:rFonts w:ascii="Arial" w:hAnsi="Arial" w:cs="Arial"/>
          <w:sz w:val="24"/>
          <w:szCs w:val="24"/>
        </w:rPr>
        <w:t>-01-2017</w:t>
      </w:r>
    </w:p>
    <w:p w:rsidR="00635A41" w:rsidRDefault="00635A41" w:rsidP="00635A41">
      <w:pPr>
        <w:spacing w:line="360" w:lineRule="auto"/>
        <w:jc w:val="center"/>
        <w:rPr>
          <w:rFonts w:ascii="Arial" w:hAnsi="Arial" w:cs="Arial"/>
          <w:sz w:val="24"/>
          <w:szCs w:val="24"/>
        </w:rPr>
      </w:pPr>
      <w:r>
        <w:rPr>
          <w:rFonts w:ascii="Arial" w:hAnsi="Arial" w:cs="Arial"/>
          <w:sz w:val="24"/>
          <w:szCs w:val="24"/>
        </w:rPr>
        <w:t>Expedientes: 66001-22-13-000-2016-012</w:t>
      </w:r>
      <w:r w:rsidR="00885449">
        <w:rPr>
          <w:rFonts w:ascii="Arial" w:hAnsi="Arial" w:cs="Arial"/>
          <w:sz w:val="24"/>
          <w:szCs w:val="24"/>
        </w:rPr>
        <w:t>06</w:t>
      </w:r>
      <w:r w:rsidRPr="00984F63">
        <w:rPr>
          <w:rFonts w:ascii="Arial" w:hAnsi="Arial" w:cs="Arial"/>
          <w:sz w:val="24"/>
          <w:szCs w:val="24"/>
        </w:rPr>
        <w:t>-00</w:t>
      </w:r>
    </w:p>
    <w:p w:rsidR="00885449" w:rsidRDefault="00885449" w:rsidP="00885449">
      <w:pPr>
        <w:spacing w:line="360" w:lineRule="auto"/>
        <w:ind w:left="708" w:firstLine="708"/>
        <w:jc w:val="center"/>
        <w:rPr>
          <w:rFonts w:ascii="Arial" w:hAnsi="Arial" w:cs="Arial"/>
          <w:sz w:val="24"/>
          <w:szCs w:val="24"/>
        </w:rPr>
      </w:pPr>
      <w:r>
        <w:rPr>
          <w:rFonts w:ascii="Arial" w:hAnsi="Arial" w:cs="Arial"/>
          <w:sz w:val="24"/>
          <w:szCs w:val="24"/>
        </w:rPr>
        <w:t>66001-22-13-000-2016-0123</w:t>
      </w:r>
      <w:r w:rsidR="00635A41">
        <w:rPr>
          <w:rFonts w:ascii="Arial" w:hAnsi="Arial" w:cs="Arial"/>
          <w:sz w:val="24"/>
          <w:szCs w:val="24"/>
        </w:rPr>
        <w:t>5</w:t>
      </w:r>
      <w:r w:rsidR="00635A41" w:rsidRPr="00984F63">
        <w:rPr>
          <w:rFonts w:ascii="Arial" w:hAnsi="Arial" w:cs="Arial"/>
          <w:sz w:val="24"/>
          <w:szCs w:val="24"/>
        </w:rPr>
        <w:t>-00</w:t>
      </w:r>
    </w:p>
    <w:p w:rsidR="00B053C0" w:rsidRPr="000905F6" w:rsidRDefault="00885449" w:rsidP="00885449">
      <w:pPr>
        <w:spacing w:line="360" w:lineRule="auto"/>
        <w:ind w:left="708" w:firstLine="708"/>
        <w:jc w:val="center"/>
        <w:rPr>
          <w:rFonts w:ascii="Arial" w:hAnsi="Arial" w:cs="Arial"/>
          <w:sz w:val="28"/>
          <w:szCs w:val="28"/>
        </w:rPr>
      </w:pPr>
      <w:r>
        <w:rPr>
          <w:rFonts w:ascii="Arial" w:hAnsi="Arial" w:cs="Arial"/>
          <w:sz w:val="24"/>
          <w:szCs w:val="24"/>
        </w:rPr>
        <w:t>66001-22-13-000-2016-01244</w:t>
      </w:r>
      <w:r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bookmarkStart w:id="0" w:name="_GoBack"/>
      <w:bookmarkEnd w:id="0"/>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F2429B">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F2429B">
        <w:rPr>
          <w:rFonts w:ascii="Arial" w:hAnsi="Arial" w:cs="Arial"/>
          <w:sz w:val="26"/>
          <w:szCs w:val="26"/>
          <w:lang w:val="es-ES" w:eastAsia="es-ES"/>
        </w:rPr>
        <w:t>s</w:t>
      </w:r>
      <w:r>
        <w:rPr>
          <w:rFonts w:ascii="Arial" w:hAnsi="Arial" w:cs="Arial"/>
          <w:sz w:val="26"/>
          <w:szCs w:val="26"/>
          <w:lang w:val="es-ES" w:eastAsia="es-ES"/>
        </w:rPr>
        <w:t xml:space="preserve"> </w:t>
      </w:r>
      <w:r w:rsidR="00F2429B">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00F2429B">
        <w:rPr>
          <w:rFonts w:ascii="Arial" w:hAnsi="Arial" w:cs="Arial"/>
          <w:sz w:val="26"/>
          <w:szCs w:val="26"/>
          <w:lang w:val="es-ES" w:eastAsia="es-ES"/>
        </w:rPr>
        <w:t>s</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5449">
        <w:rPr>
          <w:rFonts w:ascii="Arial" w:hAnsi="Arial" w:cs="Arial"/>
          <w:szCs w:val="26"/>
          <w:lang w:val="es-ES" w:eastAsia="es-ES"/>
        </w:rPr>
        <w:t>SEGUNDO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proofErr w:type="gramStart"/>
      <w:r w:rsidR="009752D6">
        <w:rPr>
          <w:rFonts w:ascii="Arial" w:hAnsi="Arial" w:cs="Arial"/>
          <w:sz w:val="26"/>
          <w:szCs w:val="26"/>
          <w:lang w:val="es-ES" w:eastAsia="es-ES"/>
        </w:rPr>
        <w:t>vinculada</w:t>
      </w:r>
      <w:r>
        <w:rPr>
          <w:rFonts w:ascii="Arial" w:hAnsi="Arial" w:cs="Arial"/>
          <w:sz w:val="26"/>
          <w:szCs w:val="26"/>
          <w:lang w:val="es-ES" w:eastAsia="es-ES"/>
        </w:rPr>
        <w:t>s</w:t>
      </w:r>
      <w:proofErr w:type="gramEnd"/>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885449">
        <w:rPr>
          <w:rFonts w:ascii="Arial" w:hAnsi="Arial" w:cs="Arial"/>
          <w:szCs w:val="28"/>
          <w:lang w:val="es-ES" w:eastAsia="es-ES"/>
        </w:rPr>
        <w:t>ALCALDÍA</w:t>
      </w:r>
      <w:r w:rsidR="00885449" w:rsidRPr="00DD0DA6">
        <w:rPr>
          <w:rFonts w:ascii="Arial" w:hAnsi="Arial" w:cs="Arial"/>
          <w:szCs w:val="26"/>
          <w:lang w:val="es-ES" w:eastAsia="es-ES"/>
        </w:rPr>
        <w:t xml:space="preserve"> DE </w:t>
      </w:r>
      <w:r w:rsidR="00885449">
        <w:rPr>
          <w:rFonts w:ascii="Arial" w:hAnsi="Arial" w:cs="Arial"/>
          <w:szCs w:val="28"/>
          <w:lang w:val="es-ES" w:eastAsia="es-ES"/>
        </w:rPr>
        <w:t>PEREIRA,</w:t>
      </w:r>
      <w:r w:rsidR="00885449">
        <w:rPr>
          <w:rFonts w:ascii="Arial" w:hAnsi="Arial" w:cs="Arial"/>
          <w:sz w:val="26"/>
          <w:szCs w:val="26"/>
          <w:lang w:val="es-ES" w:eastAsia="es-ES"/>
        </w:rPr>
        <w:t xml:space="preserve"> la</w:t>
      </w:r>
      <w:r w:rsidR="00885449">
        <w:rPr>
          <w:rFonts w:ascii="Arial" w:hAnsi="Arial" w:cs="Arial"/>
          <w:szCs w:val="28"/>
          <w:lang w:val="es-ES" w:eastAsia="es-ES"/>
        </w:rPr>
        <w:t xml:space="preserve"> </w:t>
      </w:r>
      <w:r w:rsidR="00885449" w:rsidRPr="00541D87">
        <w:rPr>
          <w:rFonts w:ascii="Arial" w:hAnsi="Arial" w:cs="Arial"/>
          <w:szCs w:val="28"/>
          <w:lang w:val="es-ES" w:eastAsia="es-ES"/>
        </w:rPr>
        <w:t>DEFENSORÍA DEL PUEBLO REGIONAL RISARALDA</w:t>
      </w:r>
      <w:r w:rsidR="00885449">
        <w:rPr>
          <w:rFonts w:ascii="Arial" w:hAnsi="Arial" w:cs="Arial"/>
          <w:szCs w:val="28"/>
          <w:lang w:val="es-ES" w:eastAsia="es-ES"/>
        </w:rPr>
        <w:t>,</w:t>
      </w:r>
      <w:r w:rsidR="00885449" w:rsidRPr="000D15E9">
        <w:rPr>
          <w:rFonts w:ascii="Arial" w:hAnsi="Arial" w:cs="Arial"/>
          <w:sz w:val="26"/>
          <w:szCs w:val="26"/>
          <w:lang w:val="es-ES" w:eastAsia="es-ES"/>
        </w:rPr>
        <w:t xml:space="preserve"> la</w:t>
      </w:r>
      <w:r w:rsidR="00885449">
        <w:rPr>
          <w:rFonts w:ascii="Arial" w:hAnsi="Arial" w:cs="Arial"/>
          <w:szCs w:val="28"/>
          <w:lang w:val="es-ES" w:eastAsia="es-ES"/>
        </w:rPr>
        <w:t xml:space="preserve"> PROCURADURÍA GENERAL DE LA NACIÓN REGIONAL RISARALDA, HELM BANK, BANCO DE BOGOTÁ </w:t>
      </w:r>
      <w:r w:rsidR="00885449" w:rsidRPr="001A040E">
        <w:rPr>
          <w:rFonts w:ascii="Arial" w:hAnsi="Arial" w:cs="Arial"/>
          <w:sz w:val="26"/>
          <w:szCs w:val="26"/>
          <w:lang w:val="es-ES" w:eastAsia="es-ES"/>
        </w:rPr>
        <w:t>y el</w:t>
      </w:r>
      <w:r w:rsidR="00885449">
        <w:rPr>
          <w:rFonts w:ascii="Arial" w:hAnsi="Arial" w:cs="Arial"/>
          <w:szCs w:val="28"/>
          <w:lang w:val="es-ES" w:eastAsia="es-ES"/>
        </w:rPr>
        <w:t xml:space="preserve"> BANCO BBVA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Pr>
          <w:rFonts w:ascii="Arial" w:hAnsi="Arial" w:cs="Arial"/>
          <w:sz w:val="26"/>
          <w:szCs w:val="26"/>
        </w:rPr>
        <w:t>“garantías procesales”, dentro del trámite de la</w:t>
      </w:r>
      <w:r w:rsidR="00F2429B">
        <w:rPr>
          <w:rFonts w:ascii="Arial" w:hAnsi="Arial" w:cs="Arial"/>
          <w:sz w:val="26"/>
          <w:szCs w:val="26"/>
        </w:rPr>
        <w:t>s</w:t>
      </w:r>
      <w:r>
        <w:rPr>
          <w:rFonts w:ascii="Arial" w:hAnsi="Arial" w:cs="Arial"/>
          <w:sz w:val="26"/>
          <w:szCs w:val="26"/>
        </w:rPr>
        <w:t xml:space="preserve"> </w:t>
      </w:r>
      <w:r w:rsidR="00F2429B">
        <w:rPr>
          <w:rFonts w:ascii="Arial" w:hAnsi="Arial" w:cs="Arial"/>
          <w:sz w:val="26"/>
          <w:szCs w:val="26"/>
        </w:rPr>
        <w:t>acciones</w:t>
      </w:r>
      <w:r>
        <w:rPr>
          <w:rFonts w:ascii="Arial" w:hAnsi="Arial" w:cs="Arial"/>
          <w:sz w:val="26"/>
          <w:szCs w:val="26"/>
        </w:rPr>
        <w:t xml:space="preserve"> popular</w:t>
      </w:r>
      <w:r w:rsidR="00F2429B">
        <w:rPr>
          <w:rFonts w:ascii="Arial" w:hAnsi="Arial" w:cs="Arial"/>
          <w:sz w:val="26"/>
          <w:szCs w:val="26"/>
        </w:rPr>
        <w:t>es</w:t>
      </w:r>
      <w:r w:rsidRPr="000905F6">
        <w:rPr>
          <w:rFonts w:ascii="Arial" w:hAnsi="Arial" w:cs="Arial"/>
          <w:sz w:val="26"/>
          <w:szCs w:val="26"/>
        </w:rPr>
        <w:t xml:space="preserve"> radicada</w:t>
      </w:r>
      <w:r w:rsidR="00F2429B">
        <w:rPr>
          <w:rFonts w:ascii="Arial" w:hAnsi="Arial" w:cs="Arial"/>
          <w:sz w:val="26"/>
          <w:szCs w:val="26"/>
        </w:rPr>
        <w:t>s</w:t>
      </w:r>
      <w:r w:rsidRPr="000905F6">
        <w:rPr>
          <w:rFonts w:ascii="Arial" w:hAnsi="Arial" w:cs="Arial"/>
          <w:sz w:val="26"/>
          <w:szCs w:val="26"/>
        </w:rPr>
        <w:t xml:space="preserve"> bajo </w:t>
      </w:r>
      <w:r>
        <w:rPr>
          <w:rFonts w:ascii="Arial" w:hAnsi="Arial" w:cs="Arial"/>
          <w:sz w:val="26"/>
          <w:szCs w:val="26"/>
        </w:rPr>
        <w:t>l</w:t>
      </w:r>
      <w:r w:rsidR="00F2429B">
        <w:rPr>
          <w:rFonts w:ascii="Arial" w:hAnsi="Arial" w:cs="Arial"/>
          <w:sz w:val="26"/>
          <w:szCs w:val="26"/>
        </w:rPr>
        <w:t>os</w:t>
      </w:r>
      <w:r>
        <w:rPr>
          <w:rFonts w:ascii="Arial" w:hAnsi="Arial" w:cs="Arial"/>
          <w:sz w:val="26"/>
          <w:szCs w:val="26"/>
        </w:rPr>
        <w:t xml:space="preserve"> número</w:t>
      </w:r>
      <w:r w:rsidR="00F2429B">
        <w:rPr>
          <w:rFonts w:ascii="Arial" w:hAnsi="Arial" w:cs="Arial"/>
          <w:sz w:val="26"/>
          <w:szCs w:val="26"/>
        </w:rPr>
        <w:t>s</w:t>
      </w:r>
      <w:r>
        <w:rPr>
          <w:rFonts w:ascii="Arial" w:hAnsi="Arial" w:cs="Arial"/>
          <w:sz w:val="26"/>
          <w:szCs w:val="26"/>
        </w:rPr>
        <w:t xml:space="preserve"> </w:t>
      </w:r>
      <w:r w:rsidRPr="00244EF2">
        <w:rPr>
          <w:rFonts w:ascii="Arial" w:hAnsi="Arial" w:cs="Arial"/>
          <w:sz w:val="24"/>
          <w:szCs w:val="26"/>
        </w:rPr>
        <w:t>201</w:t>
      </w:r>
      <w:r w:rsidR="00BE64F5">
        <w:rPr>
          <w:rFonts w:ascii="Arial" w:hAnsi="Arial" w:cs="Arial"/>
          <w:sz w:val="24"/>
          <w:szCs w:val="26"/>
        </w:rPr>
        <w:t>5</w:t>
      </w:r>
      <w:r w:rsidRPr="00244EF2">
        <w:rPr>
          <w:rFonts w:ascii="Arial" w:hAnsi="Arial" w:cs="Arial"/>
          <w:sz w:val="24"/>
          <w:szCs w:val="26"/>
        </w:rPr>
        <w:t>-</w:t>
      </w:r>
      <w:r w:rsidR="005B5A06">
        <w:rPr>
          <w:rFonts w:ascii="Arial" w:hAnsi="Arial" w:cs="Arial"/>
          <w:sz w:val="24"/>
          <w:szCs w:val="26"/>
        </w:rPr>
        <w:t>00</w:t>
      </w:r>
      <w:r w:rsidR="00BE64F5">
        <w:rPr>
          <w:rFonts w:ascii="Arial" w:hAnsi="Arial" w:cs="Arial"/>
          <w:sz w:val="24"/>
          <w:szCs w:val="26"/>
        </w:rPr>
        <w:t>251, 2015-00248</w:t>
      </w:r>
      <w:r w:rsidR="00F2429B">
        <w:rPr>
          <w:rFonts w:ascii="Arial" w:hAnsi="Arial" w:cs="Arial"/>
          <w:sz w:val="24"/>
          <w:szCs w:val="26"/>
        </w:rPr>
        <w:t xml:space="preserve"> y 201</w:t>
      </w:r>
      <w:r w:rsidR="00BE64F5">
        <w:rPr>
          <w:rFonts w:ascii="Arial" w:hAnsi="Arial" w:cs="Arial"/>
          <w:sz w:val="24"/>
          <w:szCs w:val="26"/>
        </w:rPr>
        <w:t>5</w:t>
      </w:r>
      <w:r w:rsidR="00F2429B">
        <w:rPr>
          <w:rFonts w:ascii="Arial" w:hAnsi="Arial" w:cs="Arial"/>
          <w:sz w:val="24"/>
          <w:szCs w:val="26"/>
        </w:rPr>
        <w:t>-00</w:t>
      </w:r>
      <w:r w:rsidR="00BE64F5">
        <w:rPr>
          <w:rFonts w:ascii="Arial" w:hAnsi="Arial" w:cs="Arial"/>
          <w:sz w:val="24"/>
          <w:szCs w:val="26"/>
        </w:rPr>
        <w:t>066</w:t>
      </w:r>
      <w:r w:rsidRPr="00244EF2">
        <w:rPr>
          <w:rFonts w:ascii="Arial" w:hAnsi="Arial" w:cs="Arial"/>
          <w:spacing w:val="-3"/>
          <w:sz w:val="24"/>
          <w:szCs w:val="26"/>
        </w:rPr>
        <w:t>.</w:t>
      </w: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ue presentó la</w:t>
      </w:r>
      <w:r w:rsidR="00F2429B">
        <w:rPr>
          <w:rFonts w:ascii="Arial" w:hAnsi="Arial" w:cs="Arial"/>
          <w:sz w:val="26"/>
          <w:szCs w:val="26"/>
        </w:rPr>
        <w:t>s</w:t>
      </w:r>
      <w:r>
        <w:rPr>
          <w:rFonts w:ascii="Arial" w:hAnsi="Arial" w:cs="Arial"/>
          <w:sz w:val="26"/>
          <w:szCs w:val="26"/>
        </w:rPr>
        <w:t xml:space="preserve"> referida</w:t>
      </w:r>
      <w:r w:rsidR="00F2429B">
        <w:rPr>
          <w:rFonts w:ascii="Arial" w:hAnsi="Arial" w:cs="Arial"/>
          <w:sz w:val="26"/>
          <w:szCs w:val="26"/>
        </w:rPr>
        <w:t>s</w:t>
      </w:r>
      <w:r>
        <w:rPr>
          <w:rFonts w:ascii="Arial" w:hAnsi="Arial" w:cs="Arial"/>
          <w:sz w:val="26"/>
          <w:szCs w:val="26"/>
        </w:rPr>
        <w:t xml:space="preserve"> </w:t>
      </w:r>
      <w:r w:rsidR="00F2429B">
        <w:rPr>
          <w:rFonts w:ascii="Arial" w:hAnsi="Arial" w:cs="Arial"/>
          <w:sz w:val="26"/>
          <w:szCs w:val="26"/>
        </w:rPr>
        <w:t>acciones</w:t>
      </w:r>
      <w:r>
        <w:rPr>
          <w:rFonts w:ascii="Arial" w:hAnsi="Arial" w:cs="Arial"/>
          <w:sz w:val="26"/>
          <w:szCs w:val="26"/>
        </w:rPr>
        <w:t xml:space="preserve"> popular</w:t>
      </w:r>
      <w:r w:rsidR="00F2429B">
        <w:rPr>
          <w:rFonts w:ascii="Arial" w:hAnsi="Arial" w:cs="Arial"/>
          <w:sz w:val="26"/>
          <w:szCs w:val="26"/>
        </w:rPr>
        <w:t>es</w:t>
      </w:r>
      <w:r w:rsidR="002F1DE9">
        <w:rPr>
          <w:rFonts w:ascii="Arial" w:hAnsi="Arial" w:cs="Arial"/>
          <w:sz w:val="26"/>
          <w:szCs w:val="26"/>
        </w:rPr>
        <w:t>, la</w:t>
      </w:r>
      <w:r w:rsidR="00F2429B">
        <w:rPr>
          <w:rFonts w:ascii="Arial" w:hAnsi="Arial" w:cs="Arial"/>
          <w:sz w:val="26"/>
          <w:szCs w:val="26"/>
        </w:rPr>
        <w:t>s</w:t>
      </w:r>
      <w:r w:rsidR="002F1DE9">
        <w:rPr>
          <w:rFonts w:ascii="Arial" w:hAnsi="Arial" w:cs="Arial"/>
          <w:sz w:val="26"/>
          <w:szCs w:val="26"/>
        </w:rPr>
        <w:t xml:space="preserve"> cual</w:t>
      </w:r>
      <w:r w:rsidR="00F2429B">
        <w:rPr>
          <w:rFonts w:ascii="Arial" w:hAnsi="Arial" w:cs="Arial"/>
          <w:sz w:val="26"/>
          <w:szCs w:val="26"/>
        </w:rPr>
        <w:t>es</w:t>
      </w:r>
      <w:r w:rsidR="002F1DE9">
        <w:rPr>
          <w:rFonts w:ascii="Arial" w:hAnsi="Arial" w:cs="Arial"/>
          <w:sz w:val="26"/>
          <w:szCs w:val="26"/>
        </w:rPr>
        <w:t xml:space="preserve"> </w:t>
      </w:r>
      <w:r w:rsidR="000A640D">
        <w:rPr>
          <w:rFonts w:ascii="Arial" w:hAnsi="Arial" w:cs="Arial"/>
          <w:sz w:val="26"/>
          <w:szCs w:val="26"/>
        </w:rPr>
        <w:t>el despacho accionado</w:t>
      </w:r>
      <w:r w:rsidR="000A640D" w:rsidRPr="009F1D61">
        <w:rPr>
          <w:rFonts w:ascii="Arial" w:hAnsi="Arial" w:cs="Arial"/>
          <w:sz w:val="26"/>
          <w:szCs w:val="26"/>
        </w:rPr>
        <w:t xml:space="preserve"> terminó por desistimiento tácito, figura inexistente en la Ley especial 472 de 1998, olvidando </w:t>
      </w:r>
      <w:r w:rsidR="000A640D">
        <w:rPr>
          <w:rFonts w:ascii="Arial" w:hAnsi="Arial" w:cs="Arial"/>
          <w:sz w:val="26"/>
          <w:szCs w:val="26"/>
        </w:rPr>
        <w:t>aplicar los</w:t>
      </w:r>
      <w:r w:rsidR="000A640D" w:rsidRPr="009F1D61">
        <w:rPr>
          <w:rFonts w:ascii="Arial" w:hAnsi="Arial" w:cs="Arial"/>
          <w:sz w:val="26"/>
          <w:szCs w:val="26"/>
        </w:rPr>
        <w:t xml:space="preserve"> artículo</w:t>
      </w:r>
      <w:r w:rsidR="000A640D">
        <w:rPr>
          <w:rFonts w:ascii="Arial" w:hAnsi="Arial" w:cs="Arial"/>
          <w:sz w:val="26"/>
          <w:szCs w:val="26"/>
        </w:rPr>
        <w:t>s</w:t>
      </w:r>
      <w:r w:rsidR="000A640D" w:rsidRPr="009F1D61">
        <w:rPr>
          <w:rFonts w:ascii="Arial" w:hAnsi="Arial" w:cs="Arial"/>
          <w:sz w:val="26"/>
          <w:szCs w:val="26"/>
        </w:rPr>
        <w:t xml:space="preserve"> 5</w:t>
      </w:r>
      <w:r w:rsidR="000A640D">
        <w:rPr>
          <w:rFonts w:ascii="Arial" w:hAnsi="Arial" w:cs="Arial"/>
          <w:sz w:val="26"/>
          <w:szCs w:val="26"/>
        </w:rPr>
        <w:t xml:space="preserve"> y 84</w:t>
      </w:r>
      <w:r w:rsidR="00FF06B2">
        <w:rPr>
          <w:rFonts w:ascii="Arial" w:hAnsi="Arial" w:cs="Arial"/>
          <w:sz w:val="26"/>
          <w:szCs w:val="26"/>
        </w:rPr>
        <w:t xml:space="preserve"> de la precitada norma. Afirma que la información a la comunidad se realizó en el mes de octubre de 2016, por medio de la emisora de la Policía Nacional de esta ciudad, por lo que no procedía el desistimiento tácito</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 se</w:t>
      </w:r>
      <w:r w:rsidR="00FF06B2">
        <w:rPr>
          <w:rFonts w:ascii="Arial" w:hAnsi="Arial" w:cs="Arial"/>
          <w:sz w:val="26"/>
          <w:szCs w:val="26"/>
        </w:rPr>
        <w:t xml:space="preserve"> continúe con el trámite de</w:t>
      </w:r>
      <w:r w:rsidR="000F30D3">
        <w:rPr>
          <w:rFonts w:ascii="Arial" w:hAnsi="Arial" w:cs="Arial"/>
          <w:sz w:val="26"/>
          <w:szCs w:val="26"/>
        </w:rPr>
        <w:t xml:space="preserve"> su</w:t>
      </w:r>
      <w:r w:rsidR="00F2429B">
        <w:rPr>
          <w:rFonts w:ascii="Arial" w:hAnsi="Arial" w:cs="Arial"/>
          <w:sz w:val="26"/>
          <w:szCs w:val="26"/>
        </w:rPr>
        <w:t>s</w:t>
      </w:r>
      <w:r w:rsidR="000F30D3">
        <w:rPr>
          <w:rFonts w:ascii="Arial" w:hAnsi="Arial" w:cs="Arial"/>
          <w:sz w:val="26"/>
          <w:szCs w:val="26"/>
        </w:rPr>
        <w:t xml:space="preserve"> </w:t>
      </w:r>
      <w:r w:rsidR="00F2429B">
        <w:rPr>
          <w:rFonts w:ascii="Arial" w:hAnsi="Arial" w:cs="Arial"/>
          <w:sz w:val="26"/>
          <w:szCs w:val="26"/>
        </w:rPr>
        <w:t>acciones</w:t>
      </w:r>
      <w:r w:rsidR="000F30D3">
        <w:rPr>
          <w:rFonts w:ascii="Arial" w:hAnsi="Arial" w:cs="Arial"/>
          <w:sz w:val="26"/>
          <w:szCs w:val="26"/>
        </w:rPr>
        <w:t xml:space="preserve"> popular</w:t>
      </w:r>
      <w:r w:rsidR="00F2429B">
        <w:rPr>
          <w:rFonts w:ascii="Arial" w:hAnsi="Arial" w:cs="Arial"/>
          <w:sz w:val="26"/>
          <w:szCs w:val="26"/>
        </w:rPr>
        <w:t>es</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w:t>
      </w:r>
      <w:r w:rsidR="00D631D5">
        <w:rPr>
          <w:rFonts w:ascii="Arial" w:hAnsi="Arial" w:cs="Arial"/>
          <w:sz w:val="26"/>
          <w:szCs w:val="26"/>
          <w:lang w:val="es-ES"/>
        </w:rPr>
        <w:t>s</w:t>
      </w:r>
      <w:r w:rsidR="00FF06B2">
        <w:rPr>
          <w:rFonts w:ascii="Arial" w:hAnsi="Arial" w:cs="Arial"/>
          <w:sz w:val="26"/>
          <w:szCs w:val="26"/>
          <w:lang w:val="es-ES"/>
        </w:rPr>
        <w:t xml:space="preserve"> la</w:t>
      </w:r>
      <w:r w:rsidR="00D631D5">
        <w:rPr>
          <w:rFonts w:ascii="Arial" w:hAnsi="Arial" w:cs="Arial"/>
          <w:sz w:val="26"/>
          <w:szCs w:val="26"/>
          <w:lang w:val="es-ES"/>
        </w:rPr>
        <w:t>s acciones</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juzgado de copias de las actuaciones en la referida demanda. Posteriormente </w:t>
      </w:r>
      <w:r w:rsidR="00FF06B2" w:rsidRPr="00413A6D">
        <w:rPr>
          <w:rFonts w:ascii="Arial" w:hAnsi="Arial" w:cs="Arial"/>
          <w:sz w:val="26"/>
          <w:szCs w:val="26"/>
          <w:lang w:val="es-ES"/>
        </w:rPr>
        <w:t xml:space="preserve">se </w:t>
      </w:r>
      <w:r w:rsidR="00FF06B2">
        <w:rPr>
          <w:rFonts w:ascii="Arial" w:hAnsi="Arial" w:cs="Arial"/>
          <w:sz w:val="26"/>
          <w:szCs w:val="26"/>
          <w:lang w:val="es-ES"/>
        </w:rPr>
        <w:t>vincul</w:t>
      </w:r>
      <w:r w:rsidR="00FF06B2" w:rsidRPr="00413A6D">
        <w:rPr>
          <w:rFonts w:ascii="Arial" w:hAnsi="Arial" w:cs="Arial"/>
          <w:sz w:val="26"/>
          <w:szCs w:val="26"/>
          <w:lang w:val="es-ES"/>
        </w:rPr>
        <w:t>ó a</w:t>
      </w:r>
      <w:r w:rsidR="00FF06B2">
        <w:rPr>
          <w:rFonts w:ascii="Arial" w:hAnsi="Arial" w:cs="Arial"/>
          <w:sz w:val="26"/>
          <w:szCs w:val="26"/>
          <w:lang w:val="es-ES"/>
        </w:rPr>
        <w:t xml:space="preserve"> </w:t>
      </w:r>
      <w:r w:rsidR="00FF06B2" w:rsidRPr="00413A6D">
        <w:rPr>
          <w:rFonts w:ascii="Arial" w:hAnsi="Arial" w:cs="Arial"/>
          <w:sz w:val="26"/>
          <w:szCs w:val="26"/>
          <w:lang w:val="es-ES"/>
        </w:rPr>
        <w:t>l</w:t>
      </w:r>
      <w:r w:rsidR="00FF06B2">
        <w:rPr>
          <w:rFonts w:ascii="Arial" w:hAnsi="Arial" w:cs="Arial"/>
          <w:sz w:val="26"/>
          <w:szCs w:val="26"/>
          <w:lang w:val="es-ES"/>
        </w:rPr>
        <w:t xml:space="preserve">os bancos </w:t>
      </w:r>
      <w:r w:rsidR="00FF06B2" w:rsidRPr="00FF06B2">
        <w:rPr>
          <w:rFonts w:ascii="Arial" w:hAnsi="Arial" w:cs="Arial"/>
          <w:lang w:val="es-ES"/>
        </w:rPr>
        <w:t>HELM BANK</w:t>
      </w:r>
      <w:r w:rsidR="00162AFA">
        <w:rPr>
          <w:rFonts w:ascii="Arial" w:hAnsi="Arial" w:cs="Arial"/>
          <w:sz w:val="26"/>
          <w:szCs w:val="26"/>
          <w:lang w:val="es-ES"/>
        </w:rPr>
        <w:t xml:space="preserve">, </w:t>
      </w:r>
      <w:r w:rsidR="00162AFA" w:rsidRPr="00162AFA">
        <w:rPr>
          <w:rFonts w:ascii="Arial" w:hAnsi="Arial" w:cs="Arial"/>
          <w:lang w:val="es-ES"/>
        </w:rPr>
        <w:t>BBVA</w:t>
      </w:r>
      <w:r w:rsidR="00162AFA">
        <w:rPr>
          <w:rFonts w:ascii="Arial" w:hAnsi="Arial" w:cs="Arial"/>
          <w:sz w:val="26"/>
          <w:szCs w:val="26"/>
          <w:lang w:val="es-ES"/>
        </w:rPr>
        <w:t xml:space="preserve"> y</w:t>
      </w:r>
      <w:r w:rsidR="00FF06B2" w:rsidRPr="00413A6D">
        <w:rPr>
          <w:rFonts w:ascii="Arial" w:hAnsi="Arial" w:cs="Arial"/>
          <w:sz w:val="26"/>
          <w:szCs w:val="26"/>
          <w:lang w:val="es-ES"/>
        </w:rPr>
        <w:t xml:space="preserve"> </w:t>
      </w:r>
      <w:r w:rsidR="00162AFA" w:rsidRPr="00162AFA">
        <w:rPr>
          <w:rFonts w:ascii="Arial" w:hAnsi="Arial" w:cs="Arial"/>
          <w:lang w:val="es-ES"/>
        </w:rPr>
        <w:t xml:space="preserve">BANCO DE </w:t>
      </w:r>
      <w:r w:rsidR="00162AFA" w:rsidRPr="00162AFA">
        <w:rPr>
          <w:rFonts w:ascii="Arial" w:hAnsi="Arial" w:cs="Arial"/>
          <w:lang w:val="es-ES"/>
        </w:rPr>
        <w:lastRenderedPageBreak/>
        <w:t>BOGOTÁ</w:t>
      </w:r>
      <w:r w:rsidR="00FF06B2" w:rsidRPr="00413A6D">
        <w:rPr>
          <w:rFonts w:ascii="Arial" w:hAnsi="Arial" w:cs="Arial"/>
          <w:sz w:val="26"/>
          <w:szCs w:val="26"/>
          <w:lang w:val="es-ES"/>
        </w:rPr>
        <w:t>, parte</w:t>
      </w:r>
      <w:r w:rsidR="00162AFA">
        <w:rPr>
          <w:rFonts w:ascii="Arial" w:hAnsi="Arial" w:cs="Arial"/>
          <w:sz w:val="26"/>
          <w:szCs w:val="26"/>
          <w:lang w:val="es-ES"/>
        </w:rPr>
        <w:t>s</w:t>
      </w:r>
      <w:r w:rsidR="00FF06B2" w:rsidRPr="00413A6D">
        <w:rPr>
          <w:rFonts w:ascii="Arial" w:hAnsi="Arial" w:cs="Arial"/>
          <w:sz w:val="26"/>
          <w:szCs w:val="26"/>
          <w:lang w:val="es-ES"/>
        </w:rPr>
        <w:t xml:space="preserve"> demandada</w:t>
      </w:r>
      <w:r w:rsidR="00162AFA">
        <w:rPr>
          <w:rFonts w:ascii="Arial" w:hAnsi="Arial" w:cs="Arial"/>
          <w:sz w:val="26"/>
          <w:szCs w:val="26"/>
          <w:lang w:val="es-ES"/>
        </w:rPr>
        <w:t>s</w:t>
      </w:r>
      <w:r w:rsidR="00D631D5">
        <w:rPr>
          <w:rFonts w:ascii="Arial" w:hAnsi="Arial" w:cs="Arial"/>
          <w:sz w:val="26"/>
          <w:szCs w:val="26"/>
          <w:lang w:val="es-ES"/>
        </w:rPr>
        <w:t xml:space="preserve"> en lo</w:t>
      </w:r>
      <w:r w:rsidR="00162AFA">
        <w:rPr>
          <w:rFonts w:ascii="Arial" w:hAnsi="Arial" w:cs="Arial"/>
          <w:sz w:val="26"/>
          <w:szCs w:val="26"/>
          <w:lang w:val="es-ES"/>
        </w:rPr>
        <w:t>s</w:t>
      </w:r>
      <w:r w:rsidR="00FF06B2" w:rsidRPr="00413A6D">
        <w:rPr>
          <w:rFonts w:ascii="Arial" w:hAnsi="Arial" w:cs="Arial"/>
          <w:sz w:val="26"/>
          <w:szCs w:val="26"/>
          <w:lang w:val="es-ES"/>
        </w:rPr>
        <w:t xml:space="preserve"> </w:t>
      </w:r>
      <w:r w:rsidR="00D631D5">
        <w:rPr>
          <w:rFonts w:ascii="Arial" w:hAnsi="Arial" w:cs="Arial"/>
          <w:sz w:val="26"/>
          <w:szCs w:val="26"/>
          <w:lang w:val="es-ES"/>
        </w:rPr>
        <w:t xml:space="preserve">amparos </w:t>
      </w:r>
      <w:r w:rsidR="00FF06B2" w:rsidRPr="00413A6D">
        <w:rPr>
          <w:rFonts w:ascii="Arial" w:hAnsi="Arial" w:cs="Arial"/>
          <w:sz w:val="26"/>
          <w:szCs w:val="26"/>
          <w:lang w:val="es-ES"/>
        </w:rPr>
        <w:t>p</w:t>
      </w:r>
      <w:r w:rsidR="00FF06B2">
        <w:rPr>
          <w:rFonts w:ascii="Arial" w:hAnsi="Arial" w:cs="Arial"/>
          <w:sz w:val="26"/>
          <w:szCs w:val="26"/>
          <w:lang w:val="es-ES"/>
        </w:rPr>
        <w:t>opular</w:t>
      </w:r>
      <w:r w:rsidR="00162AFA">
        <w:rPr>
          <w:rFonts w:ascii="Arial" w:hAnsi="Arial" w:cs="Arial"/>
          <w:sz w:val="26"/>
          <w:szCs w:val="26"/>
          <w:lang w:val="es-ES"/>
        </w:rPr>
        <w:t>es</w:t>
      </w:r>
      <w:r w:rsidR="00FF06B2">
        <w:rPr>
          <w:rFonts w:ascii="Arial" w:hAnsi="Arial" w:cs="Arial"/>
          <w:sz w:val="26"/>
          <w:szCs w:val="26"/>
          <w:lang w:val="es-ES"/>
        </w:rPr>
        <w:t xml:space="preserve"> objeto de queja (fl. </w:t>
      </w:r>
      <w:r w:rsidR="00162AFA">
        <w:rPr>
          <w:rFonts w:ascii="Arial" w:hAnsi="Arial" w:cs="Arial"/>
          <w:sz w:val="26"/>
          <w:szCs w:val="26"/>
          <w:lang w:val="es-ES"/>
        </w:rPr>
        <w:t>37</w:t>
      </w:r>
      <w:r w:rsidR="00FF06B2">
        <w:rPr>
          <w:rFonts w:ascii="Arial" w:hAnsi="Arial" w:cs="Arial"/>
          <w:sz w:val="26"/>
          <w:szCs w:val="26"/>
          <w:lang w:val="es-ES"/>
        </w:rPr>
        <w:t>)</w:t>
      </w:r>
      <w:r w:rsidR="00FF06B2">
        <w:rPr>
          <w:rFonts w:ascii="Arial" w:hAnsi="Arial" w:cs="Arial"/>
          <w:sz w:val="26"/>
          <w:szCs w:val="26"/>
          <w:lang w:val="es-ES_tradnl"/>
        </w:rPr>
        <w:t>.</w:t>
      </w:r>
    </w:p>
    <w:p w:rsidR="00912410" w:rsidRPr="00F0613A" w:rsidRDefault="00912410"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4.1. 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razones de la defensa </w:t>
      </w:r>
      <w:r w:rsidRPr="00273CD0">
        <w:rPr>
          <w:rFonts w:ascii="Arial" w:hAnsi="Arial" w:cs="Arial"/>
          <w:sz w:val="26"/>
          <w:szCs w:val="26"/>
          <w:lang w:val="es-ES"/>
        </w:rPr>
        <w:t>la falta de legitimación en la causa por pasiva del ente territorial y el pri</w:t>
      </w:r>
      <w:r>
        <w:rPr>
          <w:rFonts w:ascii="Arial" w:hAnsi="Arial" w:cs="Arial"/>
          <w:sz w:val="26"/>
          <w:szCs w:val="26"/>
          <w:lang w:val="es-ES"/>
        </w:rPr>
        <w:t xml:space="preserve">ncipio de la autonomía judicial. Pidió que en caso de configurarse un actuar temerario del accionante, </w:t>
      </w:r>
      <w:r w:rsidRPr="00273CD0">
        <w:rPr>
          <w:rFonts w:ascii="Arial" w:hAnsi="Arial" w:cs="Arial"/>
          <w:sz w:val="26"/>
          <w:szCs w:val="26"/>
          <w:lang w:val="es-ES"/>
        </w:rPr>
        <w:t>se le condene en costas</w:t>
      </w:r>
      <w:r>
        <w:rPr>
          <w:rFonts w:ascii="Arial" w:hAnsi="Arial" w:cs="Arial"/>
          <w:sz w:val="26"/>
          <w:szCs w:val="26"/>
          <w:lang w:val="es-ES"/>
        </w:rPr>
        <w:t xml:space="preserve"> por su obstinado e inconcebible abuso de los mecanismos constitucionales (fls. 19-21</w:t>
      </w:r>
      <w:r w:rsidRPr="00F0613A">
        <w:rPr>
          <w:rFonts w:ascii="Arial" w:hAnsi="Arial" w:cs="Arial"/>
          <w:sz w:val="26"/>
          <w:szCs w:val="26"/>
          <w:lang w:val="es-ES"/>
        </w:rPr>
        <w:t>).</w:t>
      </w:r>
    </w:p>
    <w:p w:rsidR="00912410" w:rsidRDefault="00912410" w:rsidP="00912410">
      <w:pPr>
        <w:pStyle w:val="Sinespaciado1"/>
        <w:spacing w:line="360" w:lineRule="auto"/>
        <w:ind w:firstLine="2832"/>
        <w:jc w:val="both"/>
        <w:rPr>
          <w:rFonts w:ascii="Arial" w:hAnsi="Arial" w:cs="Arial"/>
          <w:sz w:val="16"/>
          <w:szCs w:val="26"/>
          <w:lang w:val="es-ES"/>
        </w:rPr>
      </w:pPr>
    </w:p>
    <w:p w:rsidR="00912410" w:rsidRPr="00185EFF" w:rsidRDefault="00912410" w:rsidP="0091241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30</w:t>
      </w:r>
      <w:r w:rsidRPr="000905F6">
        <w:rPr>
          <w:rFonts w:ascii="Arial" w:hAnsi="Arial" w:cs="Arial"/>
          <w:sz w:val="28"/>
          <w:szCs w:val="28"/>
          <w:lang w:val="es-ES"/>
        </w:rPr>
        <w:t>).</w:t>
      </w:r>
    </w:p>
    <w:p w:rsidR="00912410" w:rsidRPr="002B47D0" w:rsidRDefault="00912410" w:rsidP="00912410">
      <w:pPr>
        <w:pStyle w:val="Sinespaciado1"/>
        <w:spacing w:line="360" w:lineRule="auto"/>
        <w:ind w:firstLine="2832"/>
        <w:jc w:val="both"/>
        <w:rPr>
          <w:rFonts w:ascii="Arial" w:hAnsi="Arial" w:cs="Arial"/>
          <w:sz w:val="16"/>
          <w:szCs w:val="26"/>
          <w:lang w:val="es-ES"/>
        </w:rPr>
      </w:pPr>
    </w:p>
    <w:p w:rsidR="00912410" w:rsidRDefault="00912410"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El Banco </w:t>
      </w:r>
      <w:r w:rsidR="002B4D14">
        <w:rPr>
          <w:rFonts w:ascii="Arial" w:hAnsi="Arial" w:cs="Arial"/>
          <w:sz w:val="26"/>
          <w:szCs w:val="26"/>
          <w:lang w:val="es-ES"/>
        </w:rPr>
        <w:t>de Bogotá</w:t>
      </w:r>
      <w:r>
        <w:rPr>
          <w:rFonts w:ascii="Arial" w:hAnsi="Arial" w:cs="Arial"/>
          <w:sz w:val="26"/>
          <w:szCs w:val="26"/>
          <w:lang w:val="es-ES"/>
        </w:rPr>
        <w:t xml:space="preserve"> S.A., por medio de su apoderado </w:t>
      </w:r>
      <w:r w:rsidR="002B4D14">
        <w:rPr>
          <w:rFonts w:ascii="Arial" w:hAnsi="Arial" w:cs="Arial"/>
          <w:sz w:val="26"/>
          <w:szCs w:val="26"/>
          <w:lang w:val="es-ES"/>
        </w:rPr>
        <w:t>especia</w:t>
      </w:r>
      <w:r>
        <w:rPr>
          <w:rFonts w:ascii="Arial" w:hAnsi="Arial" w:cs="Arial"/>
          <w:sz w:val="26"/>
          <w:szCs w:val="26"/>
          <w:lang w:val="es-ES"/>
        </w:rPr>
        <w:t>l, indicó que la presente acción no</w:t>
      </w:r>
      <w:r w:rsidR="002B4D14">
        <w:rPr>
          <w:rFonts w:ascii="Arial" w:hAnsi="Arial" w:cs="Arial"/>
          <w:sz w:val="26"/>
          <w:szCs w:val="26"/>
          <w:lang w:val="es-ES"/>
        </w:rPr>
        <w:t xml:space="preserve"> está siendo usada como mecanismo subsidiario, sino como uno principal, lo que la torna improcedente, además de no proceder contra providencias judiciales</w:t>
      </w:r>
      <w:r w:rsidR="007D36C7">
        <w:rPr>
          <w:rFonts w:ascii="Arial" w:hAnsi="Arial" w:cs="Arial"/>
          <w:sz w:val="26"/>
          <w:szCs w:val="26"/>
          <w:lang w:val="es-ES"/>
        </w:rPr>
        <w:t>, ad</w:t>
      </w:r>
      <w:r w:rsidR="00326079">
        <w:rPr>
          <w:rFonts w:ascii="Arial" w:hAnsi="Arial" w:cs="Arial"/>
          <w:sz w:val="26"/>
          <w:szCs w:val="26"/>
          <w:lang w:val="es-ES"/>
        </w:rPr>
        <w:t>vierte sobre</w:t>
      </w:r>
      <w:r w:rsidR="007D36C7">
        <w:rPr>
          <w:rFonts w:ascii="Arial" w:hAnsi="Arial" w:cs="Arial"/>
          <w:sz w:val="26"/>
          <w:szCs w:val="26"/>
          <w:lang w:val="es-ES"/>
        </w:rPr>
        <w:t xml:space="preserve"> la inexistencia de irregularidad procesal en la providencia cuestionada, la cual está revestida de legalidad</w:t>
      </w:r>
      <w:r>
        <w:rPr>
          <w:rFonts w:ascii="Arial" w:hAnsi="Arial" w:cs="Arial"/>
          <w:sz w:val="26"/>
          <w:szCs w:val="26"/>
          <w:lang w:val="es-ES"/>
        </w:rPr>
        <w:t>, solicita negar el amparo.</w:t>
      </w:r>
      <w:r w:rsidR="00326079">
        <w:rPr>
          <w:rFonts w:ascii="Arial" w:hAnsi="Arial" w:cs="Arial"/>
          <w:sz w:val="26"/>
          <w:szCs w:val="26"/>
          <w:lang w:val="es-ES"/>
        </w:rPr>
        <w:t xml:space="preserve"> (fls. 38-42).</w:t>
      </w:r>
    </w:p>
    <w:p w:rsidR="00912410" w:rsidRPr="008553CE" w:rsidRDefault="00912410"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4.4 Por su parte, el Juzgado </w:t>
      </w:r>
      <w:r w:rsidR="00C726C9">
        <w:rPr>
          <w:rFonts w:ascii="Arial" w:hAnsi="Arial" w:cs="Arial"/>
          <w:sz w:val="26"/>
          <w:szCs w:val="26"/>
          <w:lang w:val="es-ES"/>
        </w:rPr>
        <w:t>Segundo</w:t>
      </w:r>
      <w:r>
        <w:rPr>
          <w:rFonts w:ascii="Arial" w:hAnsi="Arial" w:cs="Arial"/>
          <w:sz w:val="26"/>
          <w:szCs w:val="26"/>
          <w:lang w:val="es-ES"/>
        </w:rPr>
        <w:t xml:space="preserve"> </w:t>
      </w:r>
      <w:r w:rsidRPr="00AF5C8C">
        <w:rPr>
          <w:rFonts w:ascii="Arial" w:hAnsi="Arial" w:cs="Arial"/>
          <w:sz w:val="26"/>
          <w:szCs w:val="26"/>
          <w:lang w:val="es-ES"/>
        </w:rPr>
        <w:t>Civil</w:t>
      </w:r>
      <w:r>
        <w:rPr>
          <w:rFonts w:ascii="Arial" w:hAnsi="Arial" w:cs="Arial"/>
          <w:sz w:val="26"/>
          <w:szCs w:val="26"/>
          <w:lang w:val="es-ES"/>
        </w:rPr>
        <w:t xml:space="preserve"> del Circuito de Pereira remitió </w:t>
      </w:r>
      <w:r w:rsidR="00C726C9">
        <w:rPr>
          <w:rFonts w:ascii="Arial" w:hAnsi="Arial" w:cs="Arial"/>
          <w:sz w:val="26"/>
          <w:szCs w:val="26"/>
          <w:lang w:val="es-ES"/>
        </w:rPr>
        <w:t xml:space="preserve">los expedientes </w:t>
      </w:r>
      <w:r>
        <w:rPr>
          <w:rFonts w:ascii="Arial" w:hAnsi="Arial" w:cs="Arial"/>
          <w:sz w:val="26"/>
          <w:szCs w:val="26"/>
          <w:lang w:val="es-ES"/>
        </w:rPr>
        <w:t>de las mentada</w:t>
      </w:r>
      <w:r w:rsidR="00C726C9">
        <w:rPr>
          <w:rFonts w:ascii="Arial" w:hAnsi="Arial" w:cs="Arial"/>
          <w:sz w:val="26"/>
          <w:szCs w:val="26"/>
          <w:lang w:val="es-ES"/>
        </w:rPr>
        <w:t>s</w:t>
      </w:r>
      <w:r>
        <w:rPr>
          <w:rFonts w:ascii="Arial" w:hAnsi="Arial" w:cs="Arial"/>
          <w:sz w:val="26"/>
          <w:szCs w:val="26"/>
          <w:lang w:val="es-ES"/>
        </w:rPr>
        <w:t xml:space="preserve"> </w:t>
      </w:r>
      <w:r w:rsidR="00C726C9">
        <w:rPr>
          <w:rFonts w:ascii="Arial" w:hAnsi="Arial" w:cs="Arial"/>
          <w:sz w:val="26"/>
          <w:szCs w:val="26"/>
          <w:lang w:val="es-ES"/>
        </w:rPr>
        <w:t>acciones</w:t>
      </w:r>
      <w:r>
        <w:rPr>
          <w:rFonts w:ascii="Arial" w:hAnsi="Arial" w:cs="Arial"/>
          <w:sz w:val="26"/>
          <w:szCs w:val="26"/>
          <w:lang w:val="es-ES"/>
        </w:rPr>
        <w:t xml:space="preserve"> popular</w:t>
      </w:r>
      <w:r w:rsidR="00C726C9">
        <w:rPr>
          <w:rFonts w:ascii="Arial" w:hAnsi="Arial" w:cs="Arial"/>
          <w:sz w:val="26"/>
          <w:szCs w:val="26"/>
          <w:lang w:val="es-ES"/>
        </w:rPr>
        <w:t>es.</w:t>
      </w:r>
    </w:p>
    <w:p w:rsidR="001A040E" w:rsidRPr="00D631D5" w:rsidRDefault="00912410"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4.5</w:t>
      </w:r>
      <w:r w:rsidRPr="000905F6">
        <w:rPr>
          <w:rFonts w:ascii="Arial" w:hAnsi="Arial" w:cs="Arial"/>
          <w:sz w:val="26"/>
          <w:szCs w:val="26"/>
          <w:lang w:val="es-ES"/>
        </w:rPr>
        <w:t xml:space="preserve">. </w:t>
      </w:r>
      <w:r w:rsidR="00C726C9">
        <w:rPr>
          <w:rFonts w:ascii="Arial" w:hAnsi="Arial" w:cs="Arial"/>
          <w:sz w:val="26"/>
          <w:szCs w:val="26"/>
          <w:lang w:val="es-ES"/>
        </w:rPr>
        <w:t>E</w:t>
      </w:r>
      <w:r w:rsidR="00891786">
        <w:rPr>
          <w:rFonts w:ascii="Arial" w:hAnsi="Arial" w:cs="Arial"/>
          <w:sz w:val="26"/>
          <w:szCs w:val="26"/>
          <w:lang w:val="es-ES"/>
        </w:rPr>
        <w:t xml:space="preserve">l Juzgado </w:t>
      </w:r>
      <w:r w:rsidR="00C726C9">
        <w:rPr>
          <w:rFonts w:ascii="Arial" w:hAnsi="Arial" w:cs="Arial"/>
          <w:sz w:val="26"/>
          <w:szCs w:val="26"/>
          <w:lang w:val="es-ES"/>
        </w:rPr>
        <w:t>Segund</w:t>
      </w:r>
      <w:r w:rsidR="00891786">
        <w:rPr>
          <w:rFonts w:ascii="Arial" w:hAnsi="Arial" w:cs="Arial"/>
          <w:sz w:val="26"/>
          <w:szCs w:val="26"/>
          <w:lang w:val="es-ES"/>
        </w:rPr>
        <w:t xml:space="preserve">o </w:t>
      </w:r>
      <w:r w:rsidR="00891786" w:rsidRPr="00AF5C8C">
        <w:rPr>
          <w:rFonts w:ascii="Arial" w:hAnsi="Arial" w:cs="Arial"/>
          <w:sz w:val="26"/>
          <w:szCs w:val="26"/>
          <w:lang w:val="es-ES"/>
        </w:rPr>
        <w:t>Civil</w:t>
      </w:r>
      <w:r w:rsidR="00891786">
        <w:rPr>
          <w:rFonts w:ascii="Arial" w:hAnsi="Arial" w:cs="Arial"/>
          <w:sz w:val="26"/>
          <w:szCs w:val="26"/>
          <w:lang w:val="es-ES"/>
        </w:rPr>
        <w:t xml:space="preserve"> del Circuito de Pereira </w:t>
      </w:r>
      <w:r w:rsidR="00C726C9">
        <w:rPr>
          <w:rFonts w:ascii="Arial" w:hAnsi="Arial" w:cs="Arial"/>
          <w:sz w:val="26"/>
          <w:szCs w:val="26"/>
          <w:lang w:val="es-ES"/>
        </w:rPr>
        <w:t>y los 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6C39EA" w:rsidRPr="00D631D5" w:rsidRDefault="006C39EA"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190049" w:rsidRDefault="00190049" w:rsidP="00190049">
      <w:pPr>
        <w:pStyle w:val="Sinespaciado1"/>
        <w:ind w:firstLine="2832"/>
        <w:jc w:val="both"/>
        <w:rPr>
          <w:rFonts w:ascii="Arial" w:hAnsi="Arial" w:cs="Arial"/>
          <w:sz w:val="26"/>
          <w:szCs w:val="2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C24F3A">
        <w:rPr>
          <w:rFonts w:ascii="Arial" w:hAnsi="Arial" w:cs="Arial"/>
          <w:sz w:val="26"/>
          <w:szCs w:val="26"/>
        </w:rPr>
        <w:t>s</w:t>
      </w:r>
      <w:r>
        <w:rPr>
          <w:rFonts w:ascii="Arial" w:hAnsi="Arial" w:cs="Arial"/>
          <w:sz w:val="26"/>
          <w:szCs w:val="26"/>
        </w:rPr>
        <w:t xml:space="preserve"> tutela</w:t>
      </w:r>
      <w:r w:rsidR="00C24F3A">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lastRenderedPageBreak/>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132BE">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Pr>
          <w:rFonts w:ascii="Arial" w:hAnsi="Arial" w:cs="Arial"/>
          <w:sz w:val="26"/>
          <w:szCs w:val="26"/>
        </w:rPr>
        <w:t>, vulneró las “garantías procesales” del actor dentro del trámite de la</w:t>
      </w:r>
      <w:r w:rsidR="00C24F3A">
        <w:rPr>
          <w:rFonts w:ascii="Arial" w:hAnsi="Arial" w:cs="Arial"/>
          <w:sz w:val="26"/>
          <w:szCs w:val="26"/>
        </w:rPr>
        <w:t>s</w:t>
      </w:r>
      <w:r>
        <w:rPr>
          <w:rFonts w:ascii="Arial" w:hAnsi="Arial" w:cs="Arial"/>
          <w:sz w:val="26"/>
          <w:szCs w:val="26"/>
        </w:rPr>
        <w:t xml:space="preserve"> </w:t>
      </w:r>
      <w:r w:rsidR="00C24F3A">
        <w:rPr>
          <w:rFonts w:ascii="Arial" w:hAnsi="Arial" w:cs="Arial"/>
          <w:sz w:val="26"/>
          <w:szCs w:val="26"/>
        </w:rPr>
        <w:t>acciones</w:t>
      </w:r>
      <w:r>
        <w:rPr>
          <w:rFonts w:ascii="Arial" w:hAnsi="Arial" w:cs="Arial"/>
          <w:sz w:val="26"/>
          <w:szCs w:val="26"/>
        </w:rPr>
        <w:t xml:space="preserve"> popular</w:t>
      </w:r>
      <w:r w:rsidR="00C24F3A">
        <w:rPr>
          <w:rFonts w:ascii="Arial" w:hAnsi="Arial" w:cs="Arial"/>
          <w:sz w:val="26"/>
          <w:szCs w:val="26"/>
        </w:rPr>
        <w:t>es</w:t>
      </w:r>
      <w:r>
        <w:rPr>
          <w:rFonts w:ascii="Arial" w:hAnsi="Arial" w:cs="Arial"/>
          <w:sz w:val="26"/>
          <w:szCs w:val="26"/>
        </w:rPr>
        <w:t xml:space="preserve"> con radicado</w:t>
      </w:r>
      <w:r w:rsidR="00C24F3A">
        <w:rPr>
          <w:rFonts w:ascii="Arial" w:hAnsi="Arial" w:cs="Arial"/>
          <w:sz w:val="26"/>
          <w:szCs w:val="26"/>
        </w:rPr>
        <w:t>s</w:t>
      </w:r>
      <w:r>
        <w:rPr>
          <w:rFonts w:ascii="Arial" w:hAnsi="Arial" w:cs="Arial"/>
          <w:sz w:val="26"/>
          <w:szCs w:val="26"/>
        </w:rPr>
        <w:t xml:space="preserve"> número</w:t>
      </w:r>
      <w:r w:rsidR="00C24F3A">
        <w:rPr>
          <w:rFonts w:ascii="Arial" w:hAnsi="Arial" w:cs="Arial"/>
          <w:sz w:val="26"/>
          <w:szCs w:val="26"/>
        </w:rPr>
        <w:t>s</w:t>
      </w:r>
      <w:r>
        <w:rPr>
          <w:rFonts w:ascii="Arial" w:hAnsi="Arial" w:cs="Arial"/>
          <w:sz w:val="26"/>
          <w:szCs w:val="26"/>
        </w:rPr>
        <w:t xml:space="preserve"> </w:t>
      </w:r>
      <w:r w:rsidR="00E132BE" w:rsidRPr="00244EF2">
        <w:rPr>
          <w:rFonts w:ascii="Arial" w:hAnsi="Arial" w:cs="Arial"/>
          <w:sz w:val="24"/>
          <w:szCs w:val="26"/>
        </w:rPr>
        <w:t>201</w:t>
      </w:r>
      <w:r w:rsidR="00E132BE">
        <w:rPr>
          <w:rFonts w:ascii="Arial" w:hAnsi="Arial" w:cs="Arial"/>
          <w:sz w:val="24"/>
          <w:szCs w:val="26"/>
        </w:rPr>
        <w:t>5</w:t>
      </w:r>
      <w:r w:rsidR="00E132BE" w:rsidRPr="00244EF2">
        <w:rPr>
          <w:rFonts w:ascii="Arial" w:hAnsi="Arial" w:cs="Arial"/>
          <w:sz w:val="24"/>
          <w:szCs w:val="26"/>
        </w:rPr>
        <w:t>-</w:t>
      </w:r>
      <w:r w:rsidR="00E132BE">
        <w:rPr>
          <w:rFonts w:ascii="Arial" w:hAnsi="Arial" w:cs="Arial"/>
          <w:sz w:val="24"/>
          <w:szCs w:val="26"/>
        </w:rPr>
        <w:t>00251, 2015-00248 y 2015-00066</w:t>
      </w:r>
      <w:r>
        <w:rPr>
          <w:rFonts w:ascii="Arial" w:hAnsi="Arial" w:cs="Arial"/>
          <w:sz w:val="26"/>
          <w:szCs w:val="26"/>
        </w:rPr>
        <w:t xml:space="preserve">, que amerite la injerencia del juez Constitucional, </w:t>
      </w:r>
      <w:r w:rsidR="00E132BE" w:rsidRPr="00214CFD">
        <w:rPr>
          <w:rFonts w:ascii="Arial" w:hAnsi="Arial" w:cs="Arial"/>
          <w:spacing w:val="-3"/>
          <w:sz w:val="26"/>
          <w:szCs w:val="26"/>
        </w:rPr>
        <w:t xml:space="preserve">al </w:t>
      </w:r>
      <w:r w:rsidR="00E132BE">
        <w:rPr>
          <w:rFonts w:ascii="Arial" w:hAnsi="Arial" w:cs="Arial"/>
          <w:spacing w:val="-3"/>
          <w:sz w:val="26"/>
          <w:szCs w:val="26"/>
        </w:rPr>
        <w:t xml:space="preserve">ser terminadas con fundamento en el desistimiento tácito, </w:t>
      </w:r>
      <w:r w:rsidR="007F7A7A">
        <w:rPr>
          <w:rFonts w:ascii="Arial" w:hAnsi="Arial" w:cs="Arial"/>
          <w:sz w:val="26"/>
          <w:szCs w:val="26"/>
        </w:rPr>
        <w:t>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6C39EA" w:rsidRPr="00061D14" w:rsidRDefault="006C39EA" w:rsidP="00084EDE">
      <w:pPr>
        <w:pStyle w:val="Sinespaciado2"/>
        <w:spacing w:line="360" w:lineRule="auto"/>
        <w:ind w:firstLine="2835"/>
        <w:jc w:val="both"/>
        <w:rPr>
          <w:rFonts w:ascii="Arial" w:hAnsi="Arial" w:cs="Arial"/>
          <w:sz w:val="16"/>
          <w:szCs w:val="16"/>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061D14" w:rsidRDefault="00354126" w:rsidP="00354126">
      <w:pPr>
        <w:pStyle w:val="Sinespaciado2"/>
        <w:spacing w:line="360" w:lineRule="auto"/>
        <w:ind w:firstLine="2835"/>
        <w:jc w:val="both"/>
        <w:rPr>
          <w:rFonts w:ascii="Arial" w:hAnsi="Arial" w:cs="Arial"/>
          <w:sz w:val="16"/>
          <w:szCs w:val="16"/>
        </w:rPr>
      </w:pPr>
    </w:p>
    <w:p w:rsidR="0033519D" w:rsidRDefault="00354126" w:rsidP="0033519D">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sidR="00D02271">
        <w:rPr>
          <w:rFonts w:ascii="Arial" w:hAnsi="Arial" w:cs="Arial"/>
          <w:sz w:val="26"/>
          <w:szCs w:val="26"/>
        </w:rPr>
        <w:t xml:space="preserve">De las copias de las piezas procesales tomadas </w:t>
      </w:r>
      <w:r w:rsidR="00061D14">
        <w:rPr>
          <w:rFonts w:ascii="Arial" w:hAnsi="Arial" w:cs="Arial"/>
          <w:sz w:val="26"/>
          <w:szCs w:val="26"/>
        </w:rPr>
        <w:t>de</w:t>
      </w:r>
      <w:r w:rsidR="00000E09">
        <w:rPr>
          <w:rFonts w:ascii="Arial" w:hAnsi="Arial" w:cs="Arial"/>
          <w:sz w:val="26"/>
          <w:szCs w:val="26"/>
        </w:rPr>
        <w:t xml:space="preserve"> lo</w:t>
      </w:r>
      <w:r w:rsidR="00000E09" w:rsidRPr="00F779E5">
        <w:rPr>
          <w:rFonts w:ascii="Arial" w:hAnsi="Arial" w:cs="Arial"/>
          <w:sz w:val="26"/>
          <w:szCs w:val="26"/>
        </w:rPr>
        <w:t xml:space="preserve">s </w:t>
      </w:r>
      <w:r w:rsidR="00000E09">
        <w:rPr>
          <w:rFonts w:ascii="Arial" w:hAnsi="Arial" w:cs="Arial"/>
          <w:sz w:val="26"/>
          <w:szCs w:val="26"/>
        </w:rPr>
        <w:t>expedientes que fueron remitidos por el despacho accionado,</w:t>
      </w:r>
      <w:r w:rsidR="00000E09" w:rsidRPr="00F779E5">
        <w:rPr>
          <w:rFonts w:ascii="Arial" w:hAnsi="Arial" w:cs="Arial"/>
          <w:sz w:val="26"/>
          <w:szCs w:val="26"/>
        </w:rPr>
        <w:t xml:space="preserve"> esta Corporación advierte</w:t>
      </w:r>
      <w:r w:rsidR="00000E09">
        <w:rPr>
          <w:rFonts w:ascii="Arial" w:hAnsi="Arial" w:cs="Arial"/>
          <w:sz w:val="26"/>
          <w:szCs w:val="26"/>
        </w:rPr>
        <w:t xml:space="preserve"> que </w:t>
      </w:r>
      <w:r w:rsidR="0033519D">
        <w:rPr>
          <w:rFonts w:ascii="Arial" w:hAnsi="Arial" w:cs="Arial"/>
          <w:sz w:val="26"/>
          <w:szCs w:val="26"/>
        </w:rPr>
        <w:t>en</w:t>
      </w:r>
      <w:r w:rsidR="00003C51">
        <w:rPr>
          <w:rFonts w:ascii="Arial" w:hAnsi="Arial" w:cs="Arial"/>
          <w:sz w:val="26"/>
          <w:szCs w:val="26"/>
        </w:rPr>
        <w:t xml:space="preserve"> </w:t>
      </w:r>
      <w:r w:rsidR="00003C51" w:rsidRPr="00347507">
        <w:rPr>
          <w:rFonts w:ascii="Arial" w:hAnsi="Arial" w:cs="Arial"/>
          <w:sz w:val="26"/>
          <w:szCs w:val="26"/>
        </w:rPr>
        <w:t>la</w:t>
      </w:r>
      <w:r w:rsidR="00995594">
        <w:rPr>
          <w:rFonts w:ascii="Arial" w:hAnsi="Arial" w:cs="Arial"/>
          <w:sz w:val="26"/>
          <w:szCs w:val="26"/>
        </w:rPr>
        <w:t>s</w:t>
      </w:r>
      <w:r w:rsidR="00003C51" w:rsidRPr="00347507">
        <w:rPr>
          <w:rFonts w:ascii="Arial" w:hAnsi="Arial" w:cs="Arial"/>
          <w:sz w:val="26"/>
          <w:szCs w:val="26"/>
        </w:rPr>
        <w:t xml:space="preserve"> </w:t>
      </w:r>
      <w:r w:rsidR="00995594" w:rsidRPr="00347507">
        <w:rPr>
          <w:rFonts w:ascii="Arial" w:hAnsi="Arial" w:cs="Arial"/>
          <w:sz w:val="26"/>
          <w:szCs w:val="26"/>
        </w:rPr>
        <w:t>accion</w:t>
      </w:r>
      <w:r w:rsidR="00995594">
        <w:rPr>
          <w:rFonts w:ascii="Arial" w:hAnsi="Arial" w:cs="Arial"/>
          <w:sz w:val="26"/>
          <w:szCs w:val="26"/>
        </w:rPr>
        <w:t>es</w:t>
      </w:r>
      <w:r w:rsidR="00003C51" w:rsidRPr="00347507">
        <w:rPr>
          <w:rFonts w:ascii="Arial" w:hAnsi="Arial" w:cs="Arial"/>
          <w:sz w:val="26"/>
          <w:szCs w:val="26"/>
        </w:rPr>
        <w:t xml:space="preserve"> popular</w:t>
      </w:r>
      <w:r w:rsidR="00995594">
        <w:rPr>
          <w:rFonts w:ascii="Arial" w:hAnsi="Arial" w:cs="Arial"/>
          <w:sz w:val="26"/>
          <w:szCs w:val="26"/>
        </w:rPr>
        <w:t>es</w:t>
      </w:r>
      <w:r w:rsidR="00003C51" w:rsidRPr="00347507">
        <w:rPr>
          <w:rFonts w:ascii="Arial" w:hAnsi="Arial" w:cs="Arial"/>
          <w:sz w:val="26"/>
          <w:szCs w:val="26"/>
        </w:rPr>
        <w:t xml:space="preserve"> radicada</w:t>
      </w:r>
      <w:r w:rsidR="00995594">
        <w:rPr>
          <w:rFonts w:ascii="Arial" w:hAnsi="Arial" w:cs="Arial"/>
          <w:sz w:val="26"/>
          <w:szCs w:val="26"/>
        </w:rPr>
        <w:t>s</w:t>
      </w:r>
      <w:r w:rsidR="00003C51" w:rsidRPr="00347507">
        <w:rPr>
          <w:rFonts w:ascii="Arial" w:hAnsi="Arial" w:cs="Arial"/>
          <w:sz w:val="26"/>
          <w:szCs w:val="26"/>
        </w:rPr>
        <w:t xml:space="preserve"> </w:t>
      </w:r>
      <w:r w:rsidR="00003C51">
        <w:rPr>
          <w:rFonts w:ascii="Arial" w:hAnsi="Arial" w:cs="Arial"/>
          <w:sz w:val="26"/>
          <w:szCs w:val="26"/>
        </w:rPr>
        <w:t>a</w:t>
      </w:r>
      <w:r w:rsidR="00995594">
        <w:rPr>
          <w:rFonts w:ascii="Arial" w:hAnsi="Arial" w:cs="Arial"/>
          <w:sz w:val="26"/>
          <w:szCs w:val="26"/>
        </w:rPr>
        <w:t xml:space="preserve"> </w:t>
      </w:r>
      <w:r w:rsidR="00003C51">
        <w:rPr>
          <w:rFonts w:ascii="Arial" w:hAnsi="Arial" w:cs="Arial"/>
          <w:sz w:val="26"/>
          <w:szCs w:val="26"/>
        </w:rPr>
        <w:t>l</w:t>
      </w:r>
      <w:r w:rsidR="00995594">
        <w:rPr>
          <w:rFonts w:ascii="Arial" w:hAnsi="Arial" w:cs="Arial"/>
          <w:sz w:val="26"/>
          <w:szCs w:val="26"/>
        </w:rPr>
        <w:t>os</w:t>
      </w:r>
      <w:r w:rsidR="00003C51" w:rsidRPr="00347507">
        <w:rPr>
          <w:rFonts w:ascii="Arial" w:hAnsi="Arial" w:cs="Arial"/>
          <w:sz w:val="26"/>
          <w:szCs w:val="26"/>
        </w:rPr>
        <w:t xml:space="preserve"> número</w:t>
      </w:r>
      <w:r w:rsidR="00995594">
        <w:rPr>
          <w:rFonts w:ascii="Arial" w:hAnsi="Arial" w:cs="Arial"/>
          <w:sz w:val="26"/>
          <w:szCs w:val="26"/>
        </w:rPr>
        <w:t>s</w:t>
      </w:r>
      <w:r w:rsidR="00003C51" w:rsidRPr="00347507">
        <w:rPr>
          <w:rFonts w:ascii="Arial" w:hAnsi="Arial" w:cs="Arial"/>
          <w:sz w:val="26"/>
          <w:szCs w:val="26"/>
        </w:rPr>
        <w:t xml:space="preserve"> 201</w:t>
      </w:r>
      <w:r w:rsidR="0033519D">
        <w:rPr>
          <w:rFonts w:ascii="Arial" w:hAnsi="Arial" w:cs="Arial"/>
          <w:sz w:val="26"/>
          <w:szCs w:val="26"/>
        </w:rPr>
        <w:t>5</w:t>
      </w:r>
      <w:r w:rsidR="00003C51" w:rsidRPr="00347507">
        <w:rPr>
          <w:rFonts w:ascii="Arial" w:hAnsi="Arial" w:cs="Arial"/>
          <w:sz w:val="26"/>
          <w:szCs w:val="26"/>
        </w:rPr>
        <w:t>-00</w:t>
      </w:r>
      <w:r w:rsidR="00995594">
        <w:rPr>
          <w:rFonts w:ascii="Arial" w:hAnsi="Arial" w:cs="Arial"/>
          <w:b/>
          <w:sz w:val="26"/>
          <w:szCs w:val="26"/>
        </w:rPr>
        <w:t>2</w:t>
      </w:r>
      <w:r w:rsidR="0033519D">
        <w:rPr>
          <w:rFonts w:ascii="Arial" w:hAnsi="Arial" w:cs="Arial"/>
          <w:b/>
          <w:sz w:val="26"/>
          <w:szCs w:val="26"/>
        </w:rPr>
        <w:t>51</w:t>
      </w:r>
      <w:r w:rsidR="00003C51" w:rsidRPr="00347507">
        <w:rPr>
          <w:rFonts w:ascii="Arial" w:hAnsi="Arial" w:cs="Arial"/>
          <w:sz w:val="26"/>
          <w:szCs w:val="26"/>
        </w:rPr>
        <w:t>-00</w:t>
      </w:r>
      <w:r w:rsidR="00995594">
        <w:rPr>
          <w:rFonts w:ascii="Arial" w:hAnsi="Arial" w:cs="Arial"/>
          <w:sz w:val="26"/>
          <w:szCs w:val="26"/>
        </w:rPr>
        <w:t xml:space="preserve"> y </w:t>
      </w:r>
      <w:r w:rsidR="0033519D">
        <w:rPr>
          <w:rFonts w:ascii="Arial" w:hAnsi="Arial" w:cs="Arial"/>
          <w:sz w:val="26"/>
          <w:szCs w:val="26"/>
        </w:rPr>
        <w:t>2015</w:t>
      </w:r>
      <w:r w:rsidR="00995594" w:rsidRPr="00347507">
        <w:rPr>
          <w:rFonts w:ascii="Arial" w:hAnsi="Arial" w:cs="Arial"/>
          <w:sz w:val="26"/>
          <w:szCs w:val="26"/>
        </w:rPr>
        <w:t>-00</w:t>
      </w:r>
      <w:r w:rsidR="0033519D">
        <w:rPr>
          <w:rFonts w:ascii="Arial" w:hAnsi="Arial" w:cs="Arial"/>
          <w:b/>
          <w:sz w:val="26"/>
          <w:szCs w:val="26"/>
        </w:rPr>
        <w:t>2</w:t>
      </w:r>
      <w:r w:rsidR="00995594">
        <w:rPr>
          <w:rFonts w:ascii="Arial" w:hAnsi="Arial" w:cs="Arial"/>
          <w:b/>
          <w:sz w:val="26"/>
          <w:szCs w:val="26"/>
        </w:rPr>
        <w:t>4</w:t>
      </w:r>
      <w:r w:rsidR="0033519D">
        <w:rPr>
          <w:rFonts w:ascii="Arial" w:hAnsi="Arial" w:cs="Arial"/>
          <w:b/>
          <w:sz w:val="26"/>
          <w:szCs w:val="26"/>
        </w:rPr>
        <w:t>8</w:t>
      </w:r>
      <w:r w:rsidR="00995594" w:rsidRPr="00347507">
        <w:rPr>
          <w:rFonts w:ascii="Arial" w:hAnsi="Arial" w:cs="Arial"/>
          <w:sz w:val="26"/>
          <w:szCs w:val="26"/>
        </w:rPr>
        <w:t>-00</w:t>
      </w:r>
      <w:r w:rsidR="00003C51" w:rsidRPr="00347507">
        <w:rPr>
          <w:rFonts w:ascii="Arial" w:hAnsi="Arial" w:cs="Arial"/>
          <w:sz w:val="26"/>
          <w:szCs w:val="26"/>
        </w:rPr>
        <w:t xml:space="preserve">, </w:t>
      </w:r>
      <w:r w:rsidR="0033519D">
        <w:rPr>
          <w:rFonts w:ascii="Arial" w:hAnsi="Arial" w:cs="Arial"/>
          <w:sz w:val="26"/>
          <w:szCs w:val="26"/>
        </w:rPr>
        <w:t>se presentaron</w:t>
      </w:r>
      <w:r w:rsidR="0033519D" w:rsidRPr="00F779E5">
        <w:rPr>
          <w:rFonts w:ascii="Arial" w:hAnsi="Arial" w:cs="Arial"/>
          <w:sz w:val="26"/>
          <w:szCs w:val="26"/>
        </w:rPr>
        <w:t xml:space="preserve"> las siguientes actuaciones relevantes:</w:t>
      </w:r>
    </w:p>
    <w:p w:rsidR="0033519D" w:rsidRPr="00915BDE" w:rsidRDefault="0033519D" w:rsidP="0033519D">
      <w:pPr>
        <w:pStyle w:val="Sinespaciado1"/>
        <w:spacing w:line="360" w:lineRule="auto"/>
        <w:ind w:firstLine="2832"/>
        <w:jc w:val="both"/>
        <w:rPr>
          <w:rFonts w:ascii="Arial" w:hAnsi="Arial" w:cs="Arial"/>
          <w:sz w:val="16"/>
          <w:szCs w:val="26"/>
        </w:rPr>
      </w:pPr>
    </w:p>
    <w:p w:rsidR="00B023AC" w:rsidRDefault="0033519D" w:rsidP="00B023AC">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(i) E</w:t>
      </w:r>
      <w:r>
        <w:rPr>
          <w:rFonts w:ascii="Arial" w:hAnsi="Arial" w:cs="Arial"/>
          <w:sz w:val="26"/>
          <w:szCs w:val="26"/>
          <w:lang w:val="es-ES_tradnl"/>
        </w:rPr>
        <w:t>l j</w:t>
      </w:r>
      <w:r w:rsidRPr="009E0AFC">
        <w:rPr>
          <w:rFonts w:ascii="Arial" w:hAnsi="Arial" w:cs="Arial"/>
          <w:sz w:val="26"/>
          <w:szCs w:val="26"/>
          <w:lang w:val="es-ES_tradnl"/>
        </w:rPr>
        <w:t xml:space="preserve">uzgado accionado </w:t>
      </w:r>
      <w:r>
        <w:rPr>
          <w:rFonts w:ascii="Arial" w:hAnsi="Arial" w:cs="Arial"/>
          <w:sz w:val="26"/>
          <w:szCs w:val="26"/>
        </w:rPr>
        <w:t>por auto</w:t>
      </w:r>
      <w:r w:rsidR="00B023AC">
        <w:rPr>
          <w:rFonts w:ascii="Arial" w:hAnsi="Arial" w:cs="Arial"/>
          <w:sz w:val="26"/>
          <w:szCs w:val="26"/>
        </w:rPr>
        <w:t>s</w:t>
      </w:r>
      <w:r>
        <w:rPr>
          <w:rFonts w:ascii="Arial" w:hAnsi="Arial" w:cs="Arial"/>
          <w:sz w:val="26"/>
          <w:szCs w:val="26"/>
        </w:rPr>
        <w:t xml:space="preserve"> del 27 de septiembre </w:t>
      </w:r>
      <w:r w:rsidRPr="009E0AFC">
        <w:rPr>
          <w:rFonts w:ascii="Arial" w:hAnsi="Arial" w:cs="Arial"/>
          <w:sz w:val="26"/>
          <w:szCs w:val="26"/>
        </w:rPr>
        <w:t xml:space="preserve">de 2016, </w:t>
      </w:r>
      <w:r>
        <w:rPr>
          <w:rFonts w:ascii="Arial" w:hAnsi="Arial" w:cs="Arial"/>
          <w:sz w:val="26"/>
          <w:szCs w:val="26"/>
        </w:rPr>
        <w:t xml:space="preserve">requirió al actor </w:t>
      </w:r>
      <w:r w:rsidR="00B023AC" w:rsidRPr="000C5F30">
        <w:rPr>
          <w:rFonts w:ascii="Arial" w:hAnsi="Arial" w:cs="Arial"/>
          <w:sz w:val="26"/>
          <w:szCs w:val="26"/>
        </w:rPr>
        <w:t xml:space="preserve">popular para que adelantara las gestiones necesarias tendientes a </w:t>
      </w:r>
      <w:r w:rsidR="00EF44A0">
        <w:rPr>
          <w:rFonts w:ascii="Arial" w:hAnsi="Arial" w:cs="Arial"/>
          <w:sz w:val="26"/>
          <w:szCs w:val="26"/>
        </w:rPr>
        <w:t xml:space="preserve">publicar el aviso para comunicar el auto admisorio </w:t>
      </w:r>
      <w:r w:rsidR="00EF44A0" w:rsidRPr="000C5F30">
        <w:rPr>
          <w:rFonts w:ascii="Arial" w:hAnsi="Arial" w:cs="Arial"/>
          <w:sz w:val="26"/>
          <w:szCs w:val="26"/>
        </w:rPr>
        <w:t>de la</w:t>
      </w:r>
      <w:r w:rsidR="00EF44A0">
        <w:rPr>
          <w:rFonts w:ascii="Arial" w:hAnsi="Arial" w:cs="Arial"/>
          <w:sz w:val="26"/>
          <w:szCs w:val="26"/>
        </w:rPr>
        <w:t>s</w:t>
      </w:r>
      <w:r w:rsidR="00EF44A0" w:rsidRPr="000C5F30">
        <w:rPr>
          <w:rFonts w:ascii="Arial" w:hAnsi="Arial" w:cs="Arial"/>
          <w:sz w:val="26"/>
          <w:szCs w:val="26"/>
        </w:rPr>
        <w:t xml:space="preserve"> accion</w:t>
      </w:r>
      <w:r w:rsidR="00EF44A0">
        <w:rPr>
          <w:rFonts w:ascii="Arial" w:hAnsi="Arial" w:cs="Arial"/>
          <w:sz w:val="26"/>
          <w:szCs w:val="26"/>
        </w:rPr>
        <w:t>es</w:t>
      </w:r>
      <w:r w:rsidR="00EF44A0" w:rsidRPr="000C5F30">
        <w:rPr>
          <w:rFonts w:ascii="Arial" w:hAnsi="Arial" w:cs="Arial"/>
          <w:sz w:val="26"/>
          <w:szCs w:val="26"/>
        </w:rPr>
        <w:t xml:space="preserve"> popular</w:t>
      </w:r>
      <w:r w:rsidR="00EF44A0">
        <w:rPr>
          <w:rFonts w:ascii="Arial" w:hAnsi="Arial" w:cs="Arial"/>
          <w:sz w:val="26"/>
          <w:szCs w:val="26"/>
        </w:rPr>
        <w:t>es a la comunidad</w:t>
      </w:r>
      <w:r w:rsidR="00B023AC">
        <w:rPr>
          <w:rFonts w:ascii="Arial" w:hAnsi="Arial" w:cs="Arial"/>
          <w:sz w:val="26"/>
          <w:szCs w:val="26"/>
        </w:rPr>
        <w:t>.</w:t>
      </w:r>
      <w:r w:rsidR="00D02271">
        <w:rPr>
          <w:rFonts w:ascii="Arial" w:hAnsi="Arial" w:cs="Arial"/>
          <w:sz w:val="26"/>
          <w:szCs w:val="26"/>
        </w:rPr>
        <w:t xml:space="preserve"> (fls. 52 y 55).</w:t>
      </w:r>
    </w:p>
    <w:p w:rsidR="00B023AC" w:rsidRPr="00B023AC" w:rsidRDefault="00B023AC" w:rsidP="00B023AC">
      <w:pPr>
        <w:pStyle w:val="Sinespaciado1"/>
        <w:spacing w:line="360" w:lineRule="auto"/>
        <w:ind w:firstLine="2835"/>
        <w:jc w:val="both"/>
        <w:rPr>
          <w:rFonts w:ascii="Arial" w:hAnsi="Arial" w:cs="Arial"/>
          <w:sz w:val="16"/>
          <w:szCs w:val="16"/>
        </w:rPr>
      </w:pPr>
    </w:p>
    <w:p w:rsidR="0089324F" w:rsidRDefault="00B023AC" w:rsidP="00B023AC">
      <w:pPr>
        <w:pStyle w:val="Sinespaciado1"/>
        <w:spacing w:line="360" w:lineRule="auto"/>
        <w:ind w:firstLine="2835"/>
        <w:jc w:val="both"/>
        <w:rPr>
          <w:rFonts w:ascii="Arial" w:hAnsi="Arial" w:cs="Arial"/>
          <w:sz w:val="26"/>
          <w:szCs w:val="26"/>
        </w:rPr>
      </w:pPr>
      <w:r>
        <w:rPr>
          <w:rFonts w:ascii="Arial" w:hAnsi="Arial" w:cs="Arial"/>
          <w:sz w:val="26"/>
          <w:szCs w:val="26"/>
        </w:rPr>
        <w:t>(ii)</w:t>
      </w:r>
      <w:r w:rsidRPr="000C5F30">
        <w:rPr>
          <w:rFonts w:ascii="Arial" w:hAnsi="Arial" w:cs="Arial"/>
          <w:sz w:val="26"/>
          <w:szCs w:val="26"/>
        </w:rPr>
        <w:t xml:space="preserve"> E</w:t>
      </w:r>
      <w:r>
        <w:rPr>
          <w:rFonts w:ascii="Arial" w:hAnsi="Arial" w:cs="Arial"/>
          <w:sz w:val="26"/>
          <w:szCs w:val="26"/>
        </w:rPr>
        <w:t>n providencias del</w:t>
      </w:r>
      <w:r w:rsidRPr="000C5F30">
        <w:rPr>
          <w:rFonts w:ascii="Arial" w:hAnsi="Arial" w:cs="Arial"/>
          <w:sz w:val="26"/>
          <w:szCs w:val="26"/>
        </w:rPr>
        <w:t xml:space="preserve"> 2</w:t>
      </w:r>
      <w:r>
        <w:rPr>
          <w:rFonts w:ascii="Arial" w:hAnsi="Arial" w:cs="Arial"/>
          <w:sz w:val="26"/>
          <w:szCs w:val="26"/>
        </w:rPr>
        <w:t>4</w:t>
      </w:r>
      <w:r w:rsidRPr="000C5F30">
        <w:rPr>
          <w:rFonts w:ascii="Arial" w:hAnsi="Arial" w:cs="Arial"/>
          <w:sz w:val="26"/>
          <w:szCs w:val="26"/>
        </w:rPr>
        <w:t xml:space="preserve"> de</w:t>
      </w:r>
      <w:r>
        <w:rPr>
          <w:rFonts w:ascii="Arial" w:hAnsi="Arial" w:cs="Arial"/>
          <w:sz w:val="26"/>
          <w:szCs w:val="26"/>
        </w:rPr>
        <w:t xml:space="preserve"> noviembre</w:t>
      </w:r>
      <w:r w:rsidRPr="000C5F30">
        <w:rPr>
          <w:rFonts w:ascii="Arial" w:hAnsi="Arial" w:cs="Arial"/>
          <w:sz w:val="26"/>
          <w:szCs w:val="26"/>
        </w:rPr>
        <w:t xml:space="preserve"> </w:t>
      </w:r>
      <w:r>
        <w:rPr>
          <w:rFonts w:ascii="Arial" w:hAnsi="Arial" w:cs="Arial"/>
          <w:sz w:val="26"/>
          <w:szCs w:val="26"/>
        </w:rPr>
        <w:t>de 2016</w:t>
      </w:r>
      <w:r w:rsidRPr="000C5F30">
        <w:rPr>
          <w:rFonts w:ascii="Arial" w:hAnsi="Arial" w:cs="Arial"/>
          <w:sz w:val="26"/>
          <w:szCs w:val="26"/>
        </w:rPr>
        <w:t>, el Despacho ordenó la terminación de</w:t>
      </w:r>
      <w:r w:rsidR="0089324F">
        <w:rPr>
          <w:rFonts w:ascii="Arial" w:hAnsi="Arial" w:cs="Arial"/>
          <w:sz w:val="26"/>
          <w:szCs w:val="26"/>
        </w:rPr>
        <w:t xml:space="preserve"> </w:t>
      </w:r>
      <w:r w:rsidRPr="000C5F30">
        <w:rPr>
          <w:rFonts w:ascii="Arial" w:hAnsi="Arial" w:cs="Arial"/>
          <w:sz w:val="26"/>
          <w:szCs w:val="26"/>
        </w:rPr>
        <w:t>l</w:t>
      </w:r>
      <w:r w:rsidR="0089324F">
        <w:rPr>
          <w:rFonts w:ascii="Arial" w:hAnsi="Arial" w:cs="Arial"/>
          <w:sz w:val="26"/>
          <w:szCs w:val="26"/>
        </w:rPr>
        <w:t>os referidos</w:t>
      </w:r>
      <w:r w:rsidRPr="000C5F30">
        <w:rPr>
          <w:rFonts w:ascii="Arial" w:hAnsi="Arial" w:cs="Arial"/>
          <w:sz w:val="26"/>
          <w:szCs w:val="26"/>
        </w:rPr>
        <w:t xml:space="preserve"> proceso</w:t>
      </w:r>
      <w:r w:rsidR="0089324F">
        <w:rPr>
          <w:rFonts w:ascii="Arial" w:hAnsi="Arial" w:cs="Arial"/>
          <w:sz w:val="26"/>
          <w:szCs w:val="26"/>
        </w:rPr>
        <w:t>s</w:t>
      </w:r>
      <w:r w:rsidRPr="000C5F30">
        <w:rPr>
          <w:rFonts w:ascii="Arial" w:hAnsi="Arial" w:cs="Arial"/>
          <w:sz w:val="26"/>
          <w:szCs w:val="26"/>
        </w:rPr>
        <w:t xml:space="preserve">, porque el actor popular no cumplió con la carga </w:t>
      </w:r>
      <w:r w:rsidR="00EF44A0">
        <w:rPr>
          <w:rFonts w:ascii="Arial" w:hAnsi="Arial" w:cs="Arial"/>
          <w:sz w:val="26"/>
          <w:szCs w:val="26"/>
        </w:rPr>
        <w:t>encomendada</w:t>
      </w:r>
      <w:r w:rsidRPr="000C5F30">
        <w:rPr>
          <w:rFonts w:ascii="Arial" w:hAnsi="Arial" w:cs="Arial"/>
          <w:sz w:val="26"/>
          <w:szCs w:val="26"/>
        </w:rPr>
        <w:t>, imponiéndole la sanción procesal de la terminación de la</w:t>
      </w:r>
      <w:r w:rsidR="0089324F">
        <w:rPr>
          <w:rFonts w:ascii="Arial" w:hAnsi="Arial" w:cs="Arial"/>
          <w:sz w:val="26"/>
          <w:szCs w:val="26"/>
        </w:rPr>
        <w:t>s</w:t>
      </w:r>
      <w:r w:rsidRPr="000C5F30">
        <w:rPr>
          <w:rFonts w:ascii="Arial" w:hAnsi="Arial" w:cs="Arial"/>
          <w:sz w:val="26"/>
          <w:szCs w:val="26"/>
        </w:rPr>
        <w:t xml:space="preserve"> </w:t>
      </w:r>
      <w:r w:rsidR="0089324F" w:rsidRPr="000C5F30">
        <w:rPr>
          <w:rFonts w:ascii="Arial" w:hAnsi="Arial" w:cs="Arial"/>
          <w:sz w:val="26"/>
          <w:szCs w:val="26"/>
        </w:rPr>
        <w:t>accion</w:t>
      </w:r>
      <w:r w:rsidR="0089324F">
        <w:rPr>
          <w:rFonts w:ascii="Arial" w:hAnsi="Arial" w:cs="Arial"/>
          <w:sz w:val="26"/>
          <w:szCs w:val="26"/>
        </w:rPr>
        <w:t>es</w:t>
      </w:r>
      <w:r w:rsidRPr="000C5F30">
        <w:rPr>
          <w:rFonts w:ascii="Arial" w:hAnsi="Arial" w:cs="Arial"/>
          <w:sz w:val="26"/>
          <w:szCs w:val="26"/>
        </w:rPr>
        <w:t xml:space="preserve"> popular</w:t>
      </w:r>
      <w:r w:rsidR="0089324F">
        <w:rPr>
          <w:rFonts w:ascii="Arial" w:hAnsi="Arial" w:cs="Arial"/>
          <w:sz w:val="26"/>
          <w:szCs w:val="26"/>
        </w:rPr>
        <w:t>es</w:t>
      </w:r>
      <w:r w:rsidRPr="000C5F30">
        <w:rPr>
          <w:rFonts w:ascii="Arial" w:hAnsi="Arial" w:cs="Arial"/>
          <w:sz w:val="26"/>
          <w:szCs w:val="26"/>
        </w:rPr>
        <w:t xml:space="preserve"> por desistimiento tácito</w:t>
      </w:r>
      <w:r w:rsidR="0089324F">
        <w:rPr>
          <w:rFonts w:ascii="Arial" w:hAnsi="Arial" w:cs="Arial"/>
          <w:sz w:val="26"/>
          <w:szCs w:val="26"/>
        </w:rPr>
        <w:t>.</w:t>
      </w:r>
      <w:r w:rsidRPr="000C5F30">
        <w:rPr>
          <w:rFonts w:ascii="Arial" w:hAnsi="Arial" w:cs="Arial"/>
          <w:sz w:val="26"/>
          <w:szCs w:val="26"/>
        </w:rPr>
        <w:t xml:space="preserve"> </w:t>
      </w:r>
      <w:r w:rsidR="00D02271">
        <w:rPr>
          <w:rFonts w:ascii="Arial" w:hAnsi="Arial" w:cs="Arial"/>
          <w:sz w:val="26"/>
          <w:szCs w:val="26"/>
        </w:rPr>
        <w:t>(fls. 53 y 56).</w:t>
      </w:r>
    </w:p>
    <w:p w:rsidR="0089324F" w:rsidRPr="0089324F" w:rsidRDefault="0089324F" w:rsidP="00B023AC">
      <w:pPr>
        <w:pStyle w:val="Sinespaciado1"/>
        <w:spacing w:line="360" w:lineRule="auto"/>
        <w:ind w:firstLine="2835"/>
        <w:jc w:val="both"/>
        <w:rPr>
          <w:rFonts w:ascii="Arial" w:hAnsi="Arial" w:cs="Arial"/>
          <w:sz w:val="16"/>
          <w:szCs w:val="16"/>
        </w:rPr>
      </w:pPr>
    </w:p>
    <w:p w:rsidR="0089324F" w:rsidRDefault="0089324F" w:rsidP="00B023AC">
      <w:pPr>
        <w:pStyle w:val="Sinespaciado1"/>
        <w:spacing w:line="360" w:lineRule="auto"/>
        <w:ind w:firstLine="2835"/>
        <w:jc w:val="both"/>
        <w:rPr>
          <w:rFonts w:ascii="Arial" w:hAnsi="Arial" w:cs="Arial"/>
          <w:sz w:val="26"/>
          <w:szCs w:val="26"/>
        </w:rPr>
      </w:pPr>
      <w:r>
        <w:rPr>
          <w:rFonts w:ascii="Arial" w:hAnsi="Arial" w:cs="Arial"/>
          <w:sz w:val="26"/>
          <w:szCs w:val="26"/>
        </w:rPr>
        <w:t>(iii) F</w:t>
      </w:r>
      <w:r w:rsidR="00B023AC" w:rsidRPr="000C5F30">
        <w:rPr>
          <w:rFonts w:ascii="Arial" w:hAnsi="Arial" w:cs="Arial"/>
          <w:sz w:val="26"/>
          <w:szCs w:val="26"/>
        </w:rPr>
        <w:t>rente a la anterior decisión el actor constitucional</w:t>
      </w:r>
      <w:r>
        <w:rPr>
          <w:rFonts w:ascii="Arial" w:hAnsi="Arial" w:cs="Arial"/>
          <w:sz w:val="26"/>
          <w:szCs w:val="26"/>
        </w:rPr>
        <w:t>, el 28 de noviembre de 2016,</w:t>
      </w:r>
      <w:r w:rsidR="00B023AC" w:rsidRPr="000C5F30">
        <w:rPr>
          <w:rFonts w:ascii="Arial" w:hAnsi="Arial" w:cs="Arial"/>
          <w:sz w:val="26"/>
          <w:szCs w:val="26"/>
        </w:rPr>
        <w:t xml:space="preserve"> interpuso recurso de reposición</w:t>
      </w:r>
      <w:r>
        <w:rPr>
          <w:rFonts w:ascii="Arial" w:hAnsi="Arial" w:cs="Arial"/>
          <w:sz w:val="26"/>
          <w:szCs w:val="26"/>
        </w:rPr>
        <w:t xml:space="preserve"> y en subsidio apelación, siendo esta la última actuación que obra en dichos expedientes.</w:t>
      </w:r>
      <w:r w:rsidR="00D02271">
        <w:rPr>
          <w:rFonts w:ascii="Arial" w:hAnsi="Arial" w:cs="Arial"/>
          <w:sz w:val="26"/>
          <w:szCs w:val="26"/>
        </w:rPr>
        <w:t xml:space="preserve"> (fls. 54 y 57).</w:t>
      </w:r>
    </w:p>
    <w:p w:rsidR="0089324F" w:rsidRPr="0089324F" w:rsidRDefault="0089324F" w:rsidP="00B023AC">
      <w:pPr>
        <w:pStyle w:val="Sinespaciado1"/>
        <w:spacing w:line="360" w:lineRule="auto"/>
        <w:ind w:firstLine="2835"/>
        <w:jc w:val="both"/>
        <w:rPr>
          <w:rFonts w:ascii="Arial" w:hAnsi="Arial" w:cs="Arial"/>
          <w:sz w:val="16"/>
          <w:szCs w:val="16"/>
        </w:rPr>
      </w:pPr>
    </w:p>
    <w:p w:rsidR="009058C7" w:rsidRDefault="0033519D" w:rsidP="0033519D">
      <w:pPr>
        <w:pStyle w:val="Sinespaciado2"/>
        <w:spacing w:line="360" w:lineRule="auto"/>
        <w:ind w:firstLine="2835"/>
        <w:jc w:val="both"/>
        <w:rPr>
          <w:rFonts w:ascii="Arial" w:hAnsi="Arial" w:cs="Arial"/>
          <w:sz w:val="26"/>
          <w:szCs w:val="26"/>
        </w:rPr>
      </w:pPr>
      <w:r>
        <w:rPr>
          <w:rFonts w:ascii="Arial" w:hAnsi="Arial" w:cs="Arial"/>
          <w:sz w:val="26"/>
          <w:szCs w:val="26"/>
          <w:lang w:val="es-CO"/>
        </w:rPr>
        <w:t xml:space="preserve">2. Vistas así las cosas, pronto se advierte la improcedencia del amparo constitucional, por ausencia del requisito de subsidiariedad, toda vez que, como se pudo constatar, </w:t>
      </w:r>
      <w:r w:rsidR="00084EDE">
        <w:rPr>
          <w:rFonts w:ascii="Arial" w:hAnsi="Arial" w:cs="Arial"/>
          <w:sz w:val="26"/>
          <w:szCs w:val="26"/>
        </w:rPr>
        <w:t>n</w:t>
      </w:r>
      <w:r w:rsidR="00003C51" w:rsidRPr="00347507">
        <w:rPr>
          <w:rFonts w:ascii="Arial" w:hAnsi="Arial" w:cs="Arial"/>
          <w:sz w:val="26"/>
          <w:szCs w:val="26"/>
        </w:rPr>
        <w:t>o hay duda que la</w:t>
      </w:r>
      <w:r w:rsidR="00995594">
        <w:rPr>
          <w:rFonts w:ascii="Arial" w:hAnsi="Arial" w:cs="Arial"/>
          <w:sz w:val="26"/>
          <w:szCs w:val="26"/>
        </w:rPr>
        <w:t>s</w:t>
      </w:r>
      <w:r w:rsidR="00084EDE">
        <w:rPr>
          <w:rFonts w:ascii="Arial" w:hAnsi="Arial" w:cs="Arial"/>
          <w:sz w:val="26"/>
          <w:szCs w:val="26"/>
        </w:rPr>
        <w:t xml:space="preserve"> presente</w:t>
      </w:r>
      <w:r w:rsidR="00995594">
        <w:rPr>
          <w:rFonts w:ascii="Arial" w:hAnsi="Arial" w:cs="Arial"/>
          <w:sz w:val="26"/>
          <w:szCs w:val="26"/>
        </w:rPr>
        <w:t>s</w:t>
      </w:r>
      <w:r w:rsidR="00084EDE">
        <w:rPr>
          <w:rFonts w:ascii="Arial" w:hAnsi="Arial" w:cs="Arial"/>
          <w:sz w:val="26"/>
          <w:szCs w:val="26"/>
        </w:rPr>
        <w:t xml:space="preserve"> </w:t>
      </w:r>
      <w:r w:rsidR="00995594">
        <w:rPr>
          <w:rFonts w:ascii="Arial" w:hAnsi="Arial" w:cs="Arial"/>
          <w:sz w:val="26"/>
          <w:szCs w:val="26"/>
        </w:rPr>
        <w:t>acciones</w:t>
      </w:r>
      <w:r w:rsidR="00084EDE">
        <w:rPr>
          <w:rFonts w:ascii="Arial" w:hAnsi="Arial" w:cs="Arial"/>
          <w:sz w:val="26"/>
          <w:szCs w:val="26"/>
        </w:rPr>
        <w:t xml:space="preserve"> constitucional</w:t>
      </w:r>
      <w:r w:rsidR="00995594">
        <w:rPr>
          <w:rFonts w:ascii="Arial" w:hAnsi="Arial" w:cs="Arial"/>
          <w:sz w:val="26"/>
          <w:szCs w:val="26"/>
        </w:rPr>
        <w:t>es</w:t>
      </w:r>
      <w:r w:rsidR="00003C51" w:rsidRPr="00347507">
        <w:rPr>
          <w:rFonts w:ascii="Arial" w:hAnsi="Arial" w:cs="Arial"/>
          <w:sz w:val="26"/>
          <w:szCs w:val="26"/>
        </w:rPr>
        <w:t xml:space="preserve"> se torna</w:t>
      </w:r>
      <w:r w:rsidR="00995594">
        <w:rPr>
          <w:rFonts w:ascii="Arial" w:hAnsi="Arial" w:cs="Arial"/>
          <w:sz w:val="26"/>
          <w:szCs w:val="26"/>
        </w:rPr>
        <w:t>n</w:t>
      </w:r>
      <w:r w:rsidR="00003C51" w:rsidRPr="00347507">
        <w:rPr>
          <w:rFonts w:ascii="Arial" w:hAnsi="Arial" w:cs="Arial"/>
          <w:sz w:val="26"/>
          <w:szCs w:val="26"/>
        </w:rPr>
        <w:t xml:space="preserve"> prematura</w:t>
      </w:r>
      <w:r w:rsidR="00995594">
        <w:rPr>
          <w:rFonts w:ascii="Arial" w:hAnsi="Arial" w:cs="Arial"/>
          <w:sz w:val="26"/>
          <w:szCs w:val="26"/>
        </w:rPr>
        <w:t>s</w:t>
      </w:r>
      <w:r w:rsidR="00084EDE">
        <w:rPr>
          <w:rFonts w:ascii="Arial" w:hAnsi="Arial" w:cs="Arial"/>
          <w:sz w:val="26"/>
          <w:szCs w:val="26"/>
        </w:rPr>
        <w:t>,</w:t>
      </w:r>
      <w:r w:rsidR="00003C51" w:rsidRPr="00347507">
        <w:rPr>
          <w:rFonts w:ascii="Arial" w:hAnsi="Arial" w:cs="Arial"/>
          <w:sz w:val="26"/>
          <w:szCs w:val="26"/>
        </w:rPr>
        <w:t xml:space="preserve"> </w:t>
      </w:r>
      <w:r w:rsidR="00CF13FE" w:rsidRPr="009B2BD9">
        <w:rPr>
          <w:rFonts w:ascii="Arial" w:hAnsi="Arial" w:cs="Arial"/>
          <w:sz w:val="26"/>
          <w:szCs w:val="26"/>
        </w:rPr>
        <w:t xml:space="preserve">porque aún </w:t>
      </w:r>
      <w:r w:rsidR="00CF13FE">
        <w:rPr>
          <w:rFonts w:ascii="Arial" w:hAnsi="Arial" w:cs="Arial"/>
          <w:sz w:val="26"/>
          <w:szCs w:val="26"/>
        </w:rPr>
        <w:t xml:space="preserve">se desconoce qué </w:t>
      </w:r>
      <w:r w:rsidR="009058C7">
        <w:rPr>
          <w:rFonts w:ascii="Arial" w:hAnsi="Arial" w:cs="Arial"/>
          <w:sz w:val="26"/>
          <w:szCs w:val="26"/>
        </w:rPr>
        <w:t>decisi</w:t>
      </w:r>
      <w:r w:rsidR="00CF13FE">
        <w:rPr>
          <w:rFonts w:ascii="Arial" w:hAnsi="Arial" w:cs="Arial"/>
          <w:sz w:val="26"/>
          <w:szCs w:val="26"/>
        </w:rPr>
        <w:t>ón pueda</w:t>
      </w:r>
      <w:r w:rsidR="00CF13FE" w:rsidRPr="009B2BD9">
        <w:rPr>
          <w:rFonts w:ascii="Arial" w:hAnsi="Arial" w:cs="Arial"/>
          <w:sz w:val="26"/>
          <w:szCs w:val="26"/>
        </w:rPr>
        <w:t xml:space="preserve"> adoptar </w:t>
      </w:r>
      <w:r w:rsidR="009058C7">
        <w:rPr>
          <w:rFonts w:ascii="Arial" w:hAnsi="Arial" w:cs="Arial"/>
          <w:sz w:val="26"/>
          <w:szCs w:val="26"/>
        </w:rPr>
        <w:t>e</w:t>
      </w:r>
      <w:r w:rsidR="00CF13FE">
        <w:rPr>
          <w:rFonts w:ascii="Arial" w:hAnsi="Arial" w:cs="Arial"/>
          <w:sz w:val="26"/>
          <w:szCs w:val="26"/>
        </w:rPr>
        <w:t>l</w:t>
      </w:r>
      <w:r w:rsidR="009058C7">
        <w:rPr>
          <w:rFonts w:ascii="Arial" w:hAnsi="Arial" w:cs="Arial"/>
          <w:sz w:val="26"/>
          <w:szCs w:val="26"/>
        </w:rPr>
        <w:t xml:space="preserve"> j</w:t>
      </w:r>
      <w:r w:rsidR="00CF13FE">
        <w:rPr>
          <w:rFonts w:ascii="Arial" w:hAnsi="Arial" w:cs="Arial"/>
          <w:sz w:val="26"/>
          <w:szCs w:val="26"/>
        </w:rPr>
        <w:t>uzgado</w:t>
      </w:r>
      <w:r w:rsidR="009058C7">
        <w:rPr>
          <w:rFonts w:ascii="Arial" w:hAnsi="Arial" w:cs="Arial"/>
          <w:sz w:val="26"/>
          <w:szCs w:val="26"/>
        </w:rPr>
        <w:t xml:space="preserve"> accionado frente al recurso formulado por el actor. </w:t>
      </w:r>
    </w:p>
    <w:p w:rsidR="009058C7" w:rsidRPr="009058C7" w:rsidRDefault="009058C7" w:rsidP="0033519D">
      <w:pPr>
        <w:pStyle w:val="Sinespaciado2"/>
        <w:spacing w:line="360" w:lineRule="auto"/>
        <w:ind w:firstLine="2835"/>
        <w:jc w:val="both"/>
        <w:rPr>
          <w:rFonts w:ascii="Arial" w:hAnsi="Arial" w:cs="Arial"/>
          <w:sz w:val="16"/>
          <w:szCs w:val="16"/>
        </w:rPr>
      </w:pPr>
    </w:p>
    <w:p w:rsidR="00CF13FE" w:rsidRPr="00F019BF" w:rsidRDefault="009058C7" w:rsidP="00CF13FE">
      <w:pPr>
        <w:pStyle w:val="Sinespaciado2"/>
        <w:spacing w:line="360" w:lineRule="auto"/>
        <w:ind w:firstLine="2835"/>
        <w:jc w:val="both"/>
        <w:rPr>
          <w:rFonts w:ascii="Arial" w:hAnsi="Arial" w:cs="Arial"/>
          <w:sz w:val="16"/>
          <w:szCs w:val="28"/>
        </w:rPr>
      </w:pPr>
      <w:r>
        <w:rPr>
          <w:rFonts w:ascii="Arial" w:hAnsi="Arial" w:cs="Arial"/>
          <w:sz w:val="26"/>
          <w:szCs w:val="26"/>
        </w:rPr>
        <w:t xml:space="preserve">3. </w:t>
      </w:r>
      <w:r w:rsidR="00CF13FE" w:rsidRPr="00347507">
        <w:rPr>
          <w:rFonts w:ascii="Arial" w:hAnsi="Arial" w:cs="Arial"/>
          <w:sz w:val="26"/>
          <w:szCs w:val="26"/>
        </w:rPr>
        <w:t>Recuérdese que</w:t>
      </w:r>
      <w:r w:rsidR="00CF13FE" w:rsidRPr="00347507">
        <w:rPr>
          <w:rFonts w:ascii="Arial" w:hAnsi="Arial" w:cs="Arial"/>
          <w:sz w:val="28"/>
          <w:szCs w:val="28"/>
        </w:rPr>
        <w:t xml:space="preserve"> </w:t>
      </w:r>
      <w:r w:rsidR="00CF13FE" w:rsidRPr="00347507">
        <w:rPr>
          <w:rFonts w:ascii="Arial" w:hAnsi="Arial" w:cs="Arial"/>
          <w:i/>
          <w:sz w:val="28"/>
          <w:szCs w:val="28"/>
        </w:rPr>
        <w:t>“</w:t>
      </w:r>
      <w:r w:rsidR="00CF13FE"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CF13FE" w:rsidRPr="00347507">
        <w:rPr>
          <w:rStyle w:val="Appelnotedebasdep"/>
          <w:rFonts w:ascii="Arial" w:hAnsi="Arial"/>
          <w:i/>
          <w:sz w:val="24"/>
          <w:szCs w:val="24"/>
        </w:rPr>
        <w:footnoteReference w:id="2"/>
      </w:r>
      <w:r w:rsidR="00CF13FE" w:rsidRPr="00347507">
        <w:rPr>
          <w:rFonts w:ascii="Arial" w:hAnsi="Arial" w:cs="Arial"/>
          <w:sz w:val="28"/>
          <w:szCs w:val="28"/>
        </w:rPr>
        <w:t>.</w:t>
      </w:r>
    </w:p>
    <w:p w:rsidR="008613EB" w:rsidRPr="00413A6D" w:rsidRDefault="008613EB" w:rsidP="008613EB">
      <w:pPr>
        <w:pStyle w:val="Sinespaciado2"/>
        <w:spacing w:line="360" w:lineRule="auto"/>
        <w:ind w:firstLine="2835"/>
        <w:jc w:val="both"/>
        <w:rPr>
          <w:rFonts w:ascii="Arial" w:hAnsi="Arial" w:cs="Arial"/>
          <w:sz w:val="16"/>
          <w:szCs w:val="26"/>
        </w:rPr>
      </w:pPr>
      <w:r>
        <w:rPr>
          <w:rFonts w:ascii="Arial" w:hAnsi="Arial" w:cs="Arial"/>
          <w:sz w:val="26"/>
          <w:szCs w:val="26"/>
        </w:rPr>
        <w:t>4</w:t>
      </w:r>
      <w:r w:rsidR="00CF13FE" w:rsidRPr="00347507">
        <w:rPr>
          <w:rFonts w:ascii="Arial" w:hAnsi="Arial" w:cs="Arial"/>
          <w:sz w:val="26"/>
          <w:szCs w:val="26"/>
        </w:rPr>
        <w:t xml:space="preserve">. </w:t>
      </w:r>
      <w:r w:rsidRPr="00413A6D">
        <w:rPr>
          <w:rFonts w:ascii="Arial" w:hAnsi="Arial" w:cs="Arial"/>
          <w:sz w:val="26"/>
          <w:szCs w:val="26"/>
        </w:rPr>
        <w:t xml:space="preserve">En esas condiciones puede concluirse que no se satisface el presupuesto de la subsidiaridad que consagra el numeral 1º, </w:t>
      </w:r>
      <w:r w:rsidRPr="00413A6D">
        <w:rPr>
          <w:rFonts w:ascii="Arial" w:hAnsi="Arial" w:cs="Arial"/>
          <w:sz w:val="26"/>
          <w:szCs w:val="26"/>
        </w:rPr>
        <w:lastRenderedPageBreak/>
        <w:t>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DD59DF" w:rsidRDefault="00DD59DF" w:rsidP="00C26F20">
      <w:pPr>
        <w:pStyle w:val="Sinespaciado2"/>
        <w:spacing w:line="360" w:lineRule="auto"/>
        <w:ind w:firstLine="2835"/>
        <w:jc w:val="both"/>
        <w:rPr>
          <w:rFonts w:ascii="Arial" w:hAnsi="Arial" w:cs="Arial"/>
          <w:sz w:val="16"/>
          <w:szCs w:val="26"/>
        </w:rPr>
      </w:pPr>
    </w:p>
    <w:p w:rsidR="0033345E" w:rsidRDefault="008613EB" w:rsidP="00C640C5">
      <w:pPr>
        <w:pStyle w:val="Sinespaciado2"/>
        <w:spacing w:line="360" w:lineRule="auto"/>
        <w:ind w:firstLine="2835"/>
        <w:jc w:val="both"/>
        <w:rPr>
          <w:rFonts w:ascii="Arial" w:hAnsi="Arial" w:cs="Arial"/>
          <w:sz w:val="26"/>
          <w:szCs w:val="26"/>
        </w:rPr>
      </w:pPr>
      <w:r>
        <w:rPr>
          <w:rFonts w:ascii="Arial" w:hAnsi="Arial" w:cs="Arial"/>
          <w:sz w:val="26"/>
          <w:szCs w:val="26"/>
        </w:rPr>
        <w:t xml:space="preserve">5. Ahora bien, en lo que respecta a la acción </w:t>
      </w:r>
      <w:r w:rsidRPr="00347507">
        <w:rPr>
          <w:rFonts w:ascii="Arial" w:hAnsi="Arial" w:cs="Arial"/>
          <w:sz w:val="26"/>
          <w:szCs w:val="26"/>
          <w:lang w:val="es-CO"/>
        </w:rPr>
        <w:t xml:space="preserve">popular </w:t>
      </w:r>
      <w:r w:rsidRPr="00347507">
        <w:rPr>
          <w:rFonts w:ascii="Arial" w:hAnsi="Arial" w:cs="Arial"/>
          <w:sz w:val="26"/>
          <w:szCs w:val="26"/>
        </w:rPr>
        <w:t>radicada 201</w:t>
      </w:r>
      <w:r>
        <w:rPr>
          <w:rFonts w:ascii="Arial" w:hAnsi="Arial" w:cs="Arial"/>
          <w:sz w:val="26"/>
          <w:szCs w:val="26"/>
        </w:rPr>
        <w:t>5</w:t>
      </w:r>
      <w:r w:rsidRPr="00347507">
        <w:rPr>
          <w:rFonts w:ascii="Arial" w:hAnsi="Arial" w:cs="Arial"/>
          <w:sz w:val="26"/>
          <w:szCs w:val="26"/>
        </w:rPr>
        <w:t>-00</w:t>
      </w:r>
      <w:r>
        <w:rPr>
          <w:rFonts w:ascii="Arial" w:hAnsi="Arial" w:cs="Arial"/>
          <w:sz w:val="26"/>
          <w:szCs w:val="26"/>
        </w:rPr>
        <w:t>0</w:t>
      </w:r>
      <w:r>
        <w:rPr>
          <w:rFonts w:ascii="Arial" w:hAnsi="Arial" w:cs="Arial"/>
          <w:b/>
          <w:sz w:val="26"/>
          <w:szCs w:val="26"/>
        </w:rPr>
        <w:t>66</w:t>
      </w:r>
      <w:r w:rsidRPr="00347507">
        <w:rPr>
          <w:rFonts w:ascii="Arial" w:hAnsi="Arial" w:cs="Arial"/>
          <w:sz w:val="26"/>
          <w:szCs w:val="26"/>
        </w:rPr>
        <w:t>-00</w:t>
      </w:r>
      <w:r>
        <w:rPr>
          <w:rFonts w:ascii="Arial" w:hAnsi="Arial" w:cs="Arial"/>
          <w:sz w:val="26"/>
          <w:szCs w:val="26"/>
        </w:rPr>
        <w:t xml:space="preserve">, </w:t>
      </w:r>
      <w:r w:rsidR="0033345E">
        <w:rPr>
          <w:rFonts w:ascii="Arial" w:hAnsi="Arial" w:cs="Arial"/>
          <w:sz w:val="26"/>
          <w:szCs w:val="26"/>
        </w:rPr>
        <w:t>e</w:t>
      </w:r>
      <w:r w:rsidR="00C640C5">
        <w:rPr>
          <w:rFonts w:ascii="Arial" w:hAnsi="Arial" w:cs="Arial"/>
          <w:sz w:val="26"/>
          <w:szCs w:val="26"/>
        </w:rPr>
        <w:t>l Juzgado Segund</w:t>
      </w:r>
      <w:r w:rsidR="00C640C5" w:rsidRPr="00C640C5">
        <w:rPr>
          <w:rFonts w:ascii="Arial" w:hAnsi="Arial" w:cs="Arial"/>
          <w:sz w:val="26"/>
          <w:szCs w:val="26"/>
        </w:rPr>
        <w:t xml:space="preserve">o Civil del Circuito de Pereira, </w:t>
      </w:r>
      <w:r w:rsidR="00C640C5">
        <w:rPr>
          <w:rFonts w:ascii="Arial" w:hAnsi="Arial" w:cs="Arial"/>
          <w:sz w:val="26"/>
          <w:szCs w:val="26"/>
        </w:rPr>
        <w:t>por auto del 9</w:t>
      </w:r>
      <w:r w:rsidR="00C640C5" w:rsidRPr="00C640C5">
        <w:rPr>
          <w:rFonts w:ascii="Arial" w:hAnsi="Arial" w:cs="Arial"/>
          <w:sz w:val="26"/>
          <w:szCs w:val="26"/>
        </w:rPr>
        <w:t xml:space="preserve"> de </w:t>
      </w:r>
      <w:r w:rsidR="00C640C5">
        <w:rPr>
          <w:rFonts w:ascii="Arial" w:hAnsi="Arial" w:cs="Arial"/>
          <w:sz w:val="26"/>
          <w:szCs w:val="26"/>
        </w:rPr>
        <w:t>septiembre de 2016</w:t>
      </w:r>
      <w:r w:rsidR="00C640C5" w:rsidRPr="00C640C5">
        <w:rPr>
          <w:rFonts w:ascii="Arial" w:hAnsi="Arial" w:cs="Arial"/>
          <w:sz w:val="26"/>
          <w:szCs w:val="26"/>
        </w:rPr>
        <w:t xml:space="preserve"> y con base en el artículo 317 del CGP, requirió al actor popular para que adelantara las gestiones necesarias </w:t>
      </w:r>
      <w:r w:rsidR="00C640C5" w:rsidRPr="000C5F30">
        <w:rPr>
          <w:rFonts w:ascii="Arial" w:hAnsi="Arial" w:cs="Arial"/>
          <w:sz w:val="26"/>
          <w:szCs w:val="26"/>
        </w:rPr>
        <w:t xml:space="preserve">tendientes a </w:t>
      </w:r>
      <w:r w:rsidR="00C640C5">
        <w:rPr>
          <w:rFonts w:ascii="Arial" w:hAnsi="Arial" w:cs="Arial"/>
          <w:sz w:val="26"/>
          <w:szCs w:val="26"/>
        </w:rPr>
        <w:t>publicar el aviso para comunicar el auto admisorio a la comunidad</w:t>
      </w:r>
      <w:r w:rsidR="0033345E">
        <w:rPr>
          <w:rFonts w:ascii="Arial" w:hAnsi="Arial" w:cs="Arial"/>
          <w:sz w:val="26"/>
          <w:szCs w:val="26"/>
        </w:rPr>
        <w:t>.</w:t>
      </w:r>
      <w:r w:rsidR="00061D14">
        <w:rPr>
          <w:rFonts w:ascii="Arial" w:hAnsi="Arial" w:cs="Arial"/>
          <w:sz w:val="26"/>
          <w:szCs w:val="26"/>
        </w:rPr>
        <w:t xml:space="preserve"> (fl. 58).</w:t>
      </w:r>
    </w:p>
    <w:p w:rsidR="0033345E" w:rsidRPr="0033345E" w:rsidRDefault="0033345E" w:rsidP="00C640C5">
      <w:pPr>
        <w:pStyle w:val="Sinespaciado2"/>
        <w:spacing w:line="360" w:lineRule="auto"/>
        <w:ind w:firstLine="2835"/>
        <w:jc w:val="both"/>
        <w:rPr>
          <w:rFonts w:ascii="Arial" w:hAnsi="Arial" w:cs="Arial"/>
          <w:sz w:val="16"/>
          <w:szCs w:val="16"/>
        </w:rPr>
      </w:pPr>
    </w:p>
    <w:p w:rsidR="0033345E" w:rsidRDefault="00C640C5" w:rsidP="00C640C5">
      <w:pPr>
        <w:pStyle w:val="Sinespaciado2"/>
        <w:spacing w:line="360" w:lineRule="auto"/>
        <w:ind w:firstLine="2835"/>
        <w:jc w:val="both"/>
        <w:rPr>
          <w:rFonts w:ascii="Arial" w:hAnsi="Arial" w:cs="Arial"/>
          <w:sz w:val="26"/>
          <w:szCs w:val="26"/>
        </w:rPr>
      </w:pPr>
      <w:r w:rsidRPr="00C640C5">
        <w:rPr>
          <w:rFonts w:ascii="Arial" w:hAnsi="Arial" w:cs="Arial"/>
          <w:sz w:val="26"/>
          <w:szCs w:val="26"/>
        </w:rPr>
        <w:t xml:space="preserve"> </w:t>
      </w:r>
      <w:r w:rsidR="0033345E">
        <w:rPr>
          <w:rFonts w:ascii="Arial" w:hAnsi="Arial" w:cs="Arial"/>
          <w:sz w:val="26"/>
          <w:szCs w:val="26"/>
        </w:rPr>
        <w:t>E</w:t>
      </w:r>
      <w:r w:rsidRPr="00C640C5">
        <w:rPr>
          <w:rFonts w:ascii="Arial" w:hAnsi="Arial" w:cs="Arial"/>
          <w:sz w:val="26"/>
          <w:szCs w:val="26"/>
        </w:rPr>
        <w:t xml:space="preserve">l </w:t>
      </w:r>
      <w:r>
        <w:rPr>
          <w:rFonts w:ascii="Arial" w:hAnsi="Arial" w:cs="Arial"/>
          <w:sz w:val="26"/>
          <w:szCs w:val="26"/>
        </w:rPr>
        <w:t>1º</w:t>
      </w:r>
      <w:r w:rsidRPr="00C640C5">
        <w:rPr>
          <w:rFonts w:ascii="Arial" w:hAnsi="Arial" w:cs="Arial"/>
          <w:sz w:val="26"/>
          <w:szCs w:val="26"/>
        </w:rPr>
        <w:t xml:space="preserve"> de </w:t>
      </w:r>
      <w:r>
        <w:rPr>
          <w:rFonts w:ascii="Arial" w:hAnsi="Arial" w:cs="Arial"/>
          <w:sz w:val="26"/>
          <w:szCs w:val="26"/>
        </w:rPr>
        <w:t>noviembre</w:t>
      </w:r>
      <w:r w:rsidRPr="00C640C5">
        <w:rPr>
          <w:rFonts w:ascii="Arial" w:hAnsi="Arial" w:cs="Arial"/>
          <w:sz w:val="26"/>
          <w:szCs w:val="26"/>
        </w:rPr>
        <w:t xml:space="preserve"> </w:t>
      </w:r>
      <w:r>
        <w:rPr>
          <w:rFonts w:ascii="Arial" w:hAnsi="Arial" w:cs="Arial"/>
          <w:sz w:val="26"/>
          <w:szCs w:val="26"/>
        </w:rPr>
        <w:t>de 2016</w:t>
      </w:r>
      <w:r w:rsidRPr="00C640C5">
        <w:rPr>
          <w:rFonts w:ascii="Arial" w:hAnsi="Arial" w:cs="Arial"/>
          <w:sz w:val="26"/>
          <w:szCs w:val="26"/>
        </w:rPr>
        <w:t xml:space="preserve">, el </w:t>
      </w:r>
      <w:r w:rsidR="0033345E">
        <w:rPr>
          <w:rFonts w:ascii="Arial" w:hAnsi="Arial" w:cs="Arial"/>
          <w:sz w:val="26"/>
          <w:szCs w:val="26"/>
        </w:rPr>
        <w:t>d</w:t>
      </w:r>
      <w:r w:rsidRPr="00C640C5">
        <w:rPr>
          <w:rFonts w:ascii="Arial" w:hAnsi="Arial" w:cs="Arial"/>
          <w:sz w:val="26"/>
          <w:szCs w:val="26"/>
        </w:rPr>
        <w:t>espacho</w:t>
      </w:r>
      <w:r w:rsidR="0033345E">
        <w:rPr>
          <w:rFonts w:ascii="Arial" w:hAnsi="Arial" w:cs="Arial"/>
          <w:sz w:val="26"/>
          <w:szCs w:val="26"/>
        </w:rPr>
        <w:t xml:space="preserve"> accionado</w:t>
      </w:r>
      <w:r w:rsidRPr="00C640C5">
        <w:rPr>
          <w:rFonts w:ascii="Arial" w:hAnsi="Arial" w:cs="Arial"/>
          <w:sz w:val="26"/>
          <w:szCs w:val="26"/>
        </w:rPr>
        <w:t xml:space="preserve"> ordenó la terminación del proceso, porque el actor popular no cumplió con la carga </w:t>
      </w:r>
      <w:r>
        <w:rPr>
          <w:rFonts w:ascii="Arial" w:hAnsi="Arial" w:cs="Arial"/>
          <w:sz w:val="26"/>
          <w:szCs w:val="26"/>
        </w:rPr>
        <w:t>que se le exigió</w:t>
      </w:r>
      <w:r w:rsidRPr="00C640C5">
        <w:rPr>
          <w:rFonts w:ascii="Arial" w:hAnsi="Arial" w:cs="Arial"/>
          <w:sz w:val="26"/>
          <w:szCs w:val="26"/>
        </w:rPr>
        <w:t>, imponiéndole la sanción procesal de la terminación de la acción popular por desistimiento tácito</w:t>
      </w:r>
      <w:r w:rsidR="0033345E">
        <w:rPr>
          <w:rFonts w:ascii="Arial" w:hAnsi="Arial" w:cs="Arial"/>
          <w:sz w:val="26"/>
          <w:szCs w:val="26"/>
        </w:rPr>
        <w:t>.</w:t>
      </w:r>
      <w:r w:rsidR="00061D14">
        <w:rPr>
          <w:rFonts w:ascii="Arial" w:hAnsi="Arial" w:cs="Arial"/>
          <w:sz w:val="26"/>
          <w:szCs w:val="26"/>
        </w:rPr>
        <w:t xml:space="preserve"> (fl. 59).</w:t>
      </w:r>
    </w:p>
    <w:p w:rsidR="0033345E" w:rsidRPr="0033345E" w:rsidRDefault="0033345E" w:rsidP="00C640C5">
      <w:pPr>
        <w:pStyle w:val="Sinespaciado2"/>
        <w:spacing w:line="360" w:lineRule="auto"/>
        <w:ind w:firstLine="2835"/>
        <w:jc w:val="both"/>
        <w:rPr>
          <w:rFonts w:ascii="Arial" w:hAnsi="Arial" w:cs="Arial"/>
          <w:sz w:val="16"/>
          <w:szCs w:val="16"/>
        </w:rPr>
      </w:pPr>
    </w:p>
    <w:p w:rsidR="00C640C5" w:rsidRDefault="0033345E" w:rsidP="00C640C5">
      <w:pPr>
        <w:pStyle w:val="Sinespaciado2"/>
        <w:spacing w:line="360" w:lineRule="auto"/>
        <w:ind w:firstLine="2835"/>
        <w:jc w:val="both"/>
        <w:rPr>
          <w:rFonts w:ascii="Arial" w:hAnsi="Arial" w:cs="Arial"/>
          <w:sz w:val="26"/>
          <w:szCs w:val="26"/>
        </w:rPr>
      </w:pPr>
      <w:r>
        <w:rPr>
          <w:rFonts w:ascii="Arial" w:hAnsi="Arial" w:cs="Arial"/>
          <w:sz w:val="26"/>
          <w:szCs w:val="26"/>
        </w:rPr>
        <w:t>E</w:t>
      </w:r>
      <w:r w:rsidR="00C640C5" w:rsidRPr="00C640C5">
        <w:rPr>
          <w:rFonts w:ascii="Arial" w:hAnsi="Arial" w:cs="Arial"/>
          <w:sz w:val="26"/>
          <w:szCs w:val="26"/>
        </w:rPr>
        <w:t xml:space="preserve">l actor interpuso </w:t>
      </w:r>
      <w:r w:rsidR="00C640C5">
        <w:rPr>
          <w:rFonts w:ascii="Arial" w:hAnsi="Arial" w:cs="Arial"/>
          <w:sz w:val="26"/>
          <w:szCs w:val="26"/>
        </w:rPr>
        <w:t>r</w:t>
      </w:r>
      <w:r w:rsidR="00C640C5" w:rsidRPr="00C640C5">
        <w:rPr>
          <w:rFonts w:ascii="Arial" w:hAnsi="Arial" w:cs="Arial"/>
          <w:sz w:val="26"/>
          <w:szCs w:val="26"/>
        </w:rPr>
        <w:t>ecurso de reposición</w:t>
      </w:r>
      <w:r w:rsidR="00C640C5">
        <w:rPr>
          <w:rFonts w:ascii="Arial" w:hAnsi="Arial" w:cs="Arial"/>
          <w:sz w:val="26"/>
          <w:szCs w:val="26"/>
        </w:rPr>
        <w:t xml:space="preserve"> y en subsidio apelación</w:t>
      </w:r>
      <w:r>
        <w:rPr>
          <w:rFonts w:ascii="Arial" w:hAnsi="Arial" w:cs="Arial"/>
          <w:sz w:val="26"/>
          <w:szCs w:val="26"/>
        </w:rPr>
        <w:t>, resueltos por auto del 24 de noviembre de 2016, en e</w:t>
      </w:r>
      <w:r w:rsidR="00C640C5" w:rsidRPr="00C640C5">
        <w:rPr>
          <w:rFonts w:ascii="Arial" w:hAnsi="Arial" w:cs="Arial"/>
          <w:sz w:val="26"/>
          <w:szCs w:val="26"/>
        </w:rPr>
        <w:t xml:space="preserve">l </w:t>
      </w:r>
      <w:r>
        <w:rPr>
          <w:rFonts w:ascii="Arial" w:hAnsi="Arial" w:cs="Arial"/>
          <w:sz w:val="26"/>
          <w:szCs w:val="26"/>
        </w:rPr>
        <w:t xml:space="preserve">que el </w:t>
      </w:r>
      <w:r w:rsidR="00C640C5" w:rsidRPr="00C640C5">
        <w:rPr>
          <w:rFonts w:ascii="Arial" w:hAnsi="Arial" w:cs="Arial"/>
          <w:sz w:val="26"/>
          <w:szCs w:val="26"/>
        </w:rPr>
        <w:t xml:space="preserve">juzgado no repuso la decisión </w:t>
      </w:r>
      <w:r>
        <w:rPr>
          <w:rFonts w:ascii="Arial" w:hAnsi="Arial" w:cs="Arial"/>
          <w:sz w:val="26"/>
          <w:szCs w:val="26"/>
        </w:rPr>
        <w:t>y declaró inadmisible el recurso de apelación formulado.</w:t>
      </w:r>
      <w:r w:rsidR="00061D14">
        <w:rPr>
          <w:rFonts w:ascii="Arial" w:hAnsi="Arial" w:cs="Arial"/>
          <w:sz w:val="26"/>
          <w:szCs w:val="26"/>
        </w:rPr>
        <w:t xml:space="preserve"> (fls. 60-62).</w:t>
      </w:r>
    </w:p>
    <w:p w:rsidR="0033345E" w:rsidRPr="0033345E" w:rsidRDefault="0033345E" w:rsidP="00C640C5">
      <w:pPr>
        <w:pStyle w:val="Sinespaciado2"/>
        <w:spacing w:line="360" w:lineRule="auto"/>
        <w:ind w:firstLine="2835"/>
        <w:jc w:val="both"/>
        <w:rPr>
          <w:rFonts w:ascii="Arial" w:hAnsi="Arial" w:cs="Arial"/>
          <w:sz w:val="16"/>
          <w:szCs w:val="16"/>
        </w:rPr>
      </w:pPr>
    </w:p>
    <w:p w:rsidR="00C640C5" w:rsidRPr="00C640C5" w:rsidRDefault="0033345E" w:rsidP="00C640C5">
      <w:pPr>
        <w:pStyle w:val="Sinespaciado2"/>
        <w:spacing w:line="360" w:lineRule="auto"/>
        <w:ind w:firstLine="2835"/>
        <w:jc w:val="both"/>
        <w:rPr>
          <w:rFonts w:ascii="Arial" w:hAnsi="Arial" w:cs="Arial"/>
          <w:sz w:val="26"/>
          <w:szCs w:val="26"/>
        </w:rPr>
      </w:pPr>
      <w:r>
        <w:rPr>
          <w:rFonts w:ascii="Arial" w:hAnsi="Arial" w:cs="Arial"/>
          <w:sz w:val="26"/>
          <w:szCs w:val="26"/>
        </w:rPr>
        <w:t>6</w:t>
      </w:r>
      <w:r w:rsidR="00C640C5" w:rsidRPr="00C640C5">
        <w:rPr>
          <w:rFonts w:ascii="Arial" w:hAnsi="Arial" w:cs="Arial"/>
          <w:sz w:val="26"/>
          <w:szCs w:val="26"/>
        </w:rPr>
        <w:t>. Advier</w:t>
      </w:r>
      <w:r>
        <w:rPr>
          <w:rFonts w:ascii="Arial" w:hAnsi="Arial" w:cs="Arial"/>
          <w:sz w:val="26"/>
          <w:szCs w:val="26"/>
        </w:rPr>
        <w:t>te la Sala que la decisión del juzgado</w:t>
      </w:r>
      <w:r w:rsidR="00C640C5" w:rsidRPr="00C640C5">
        <w:rPr>
          <w:rFonts w:ascii="Arial" w:hAnsi="Arial" w:cs="Arial"/>
          <w:sz w:val="26"/>
          <w:szCs w:val="26"/>
        </w:rPr>
        <w:t xml:space="preserve"> accionado de imponer la sanción de terminación del proceso, por el incumplimiento del señor ARIAS IDÁRRAGA </w:t>
      </w:r>
      <w:r>
        <w:rPr>
          <w:rFonts w:ascii="Arial" w:hAnsi="Arial" w:cs="Arial"/>
          <w:sz w:val="26"/>
          <w:szCs w:val="26"/>
        </w:rPr>
        <w:t>con</w:t>
      </w:r>
      <w:r w:rsidR="00C640C5" w:rsidRPr="00C640C5">
        <w:rPr>
          <w:rFonts w:ascii="Arial" w:hAnsi="Arial" w:cs="Arial"/>
          <w:sz w:val="26"/>
          <w:szCs w:val="26"/>
        </w:rPr>
        <w:t xml:space="preserve"> la carga procesal de </w:t>
      </w:r>
      <w:r>
        <w:rPr>
          <w:rFonts w:ascii="Arial" w:hAnsi="Arial" w:cs="Arial"/>
          <w:sz w:val="26"/>
          <w:szCs w:val="26"/>
        </w:rPr>
        <w:t>publicar el aviso para comunicar el auto admisorio a la comunidad</w:t>
      </w:r>
      <w:r w:rsidR="00C640C5" w:rsidRPr="00C640C5">
        <w:rPr>
          <w:rFonts w:ascii="Arial" w:hAnsi="Arial" w:cs="Arial"/>
          <w:sz w:val="26"/>
          <w:szCs w:val="26"/>
        </w:rPr>
        <w:t xml:space="preserve">, no es constitutivo de una vía de hecho que amerite la intervención del Juez Constitucional, por cuanto los argumentos allí plasmados, tienen sustento en las particularidades fácticas del caso y un criterio hermenéutico razonable de las normas que regulan las acciones populares, esto es la </w:t>
      </w:r>
      <w:r w:rsidR="00C640C5" w:rsidRPr="00C640C5">
        <w:rPr>
          <w:rFonts w:ascii="Arial" w:hAnsi="Arial" w:cs="Arial"/>
          <w:sz w:val="26"/>
          <w:szCs w:val="26"/>
        </w:rPr>
        <w:lastRenderedPageBreak/>
        <w:t>remisión que hacía al CPC, actualmente el CGP, descartando un actuar caprichoso o antojadizo.</w:t>
      </w:r>
    </w:p>
    <w:p w:rsidR="00C640C5" w:rsidRPr="00D631D5" w:rsidRDefault="00C640C5" w:rsidP="00C640C5">
      <w:pPr>
        <w:pStyle w:val="Sinespaciado2"/>
        <w:spacing w:line="360" w:lineRule="auto"/>
        <w:ind w:firstLine="2835"/>
        <w:jc w:val="both"/>
        <w:rPr>
          <w:rFonts w:ascii="Arial" w:hAnsi="Arial" w:cs="Arial"/>
          <w:sz w:val="16"/>
          <w:szCs w:val="26"/>
        </w:rPr>
      </w:pPr>
    </w:p>
    <w:p w:rsidR="006A009A" w:rsidRDefault="006A009A" w:rsidP="006A009A">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 xml:space="preserve">Y como ha sido aceptado por la </w:t>
      </w:r>
      <w:r w:rsidRPr="00DE49D6">
        <w:rPr>
          <w:rFonts w:ascii="Arial" w:hAnsi="Arial" w:cs="Arial"/>
          <w:spacing w:val="-3"/>
          <w:sz w:val="26"/>
          <w:szCs w:val="26"/>
        </w:rPr>
        <w:t>Sala de Casación Civil de la Corte Suprema de Justicia</w:t>
      </w:r>
      <w:r>
        <w:rPr>
          <w:rStyle w:val="Appelnotedebasdep"/>
          <w:rFonts w:ascii="Arial" w:hAnsi="Arial"/>
          <w:spacing w:val="-3"/>
          <w:sz w:val="26"/>
          <w:szCs w:val="26"/>
        </w:rPr>
        <w:footnoteReference w:id="3"/>
      </w:r>
      <w:r w:rsidRPr="00DE49D6">
        <w:rPr>
          <w:rFonts w:ascii="Arial" w:hAnsi="Arial" w:cs="Arial"/>
          <w:spacing w:val="-3"/>
          <w:sz w:val="26"/>
          <w:szCs w:val="26"/>
        </w:rPr>
        <w:t xml:space="preserve">  y el Consejo de Estado</w:t>
      </w:r>
      <w:r>
        <w:rPr>
          <w:rStyle w:val="Appelnotedebasdep"/>
          <w:rFonts w:ascii="Arial" w:hAnsi="Arial"/>
          <w:spacing w:val="-3"/>
          <w:sz w:val="26"/>
          <w:szCs w:val="26"/>
        </w:rPr>
        <w:footnoteReference w:id="4"/>
      </w:r>
      <w:r>
        <w:rPr>
          <w:rFonts w:ascii="Arial" w:hAnsi="Arial" w:cs="Arial"/>
          <w:spacing w:val="-3"/>
          <w:sz w:val="26"/>
          <w:szCs w:val="26"/>
        </w:rPr>
        <w:t xml:space="preserve">, en una interpretación hermenéutica, </w:t>
      </w:r>
      <w:r w:rsidRPr="00DE49D6">
        <w:rPr>
          <w:rFonts w:ascii="Arial" w:hAnsi="Arial" w:cs="Arial"/>
          <w:spacing w:val="-3"/>
          <w:sz w:val="26"/>
          <w:szCs w:val="26"/>
        </w:rPr>
        <w:t>la carga que se impone al demandante no se advierte desproporcionada, irracional o ilegal; al contrario, el demandante está llamado a cumplir unas mínimas reglas dentro de la acción popular, como esta, de hacerle saber a la comunidad sobre la iniciación del trámite</w:t>
      </w:r>
      <w:r>
        <w:rPr>
          <w:rFonts w:ascii="Arial" w:hAnsi="Arial" w:cs="Arial"/>
          <w:spacing w:val="-3"/>
          <w:sz w:val="26"/>
          <w:szCs w:val="26"/>
        </w:rPr>
        <w:t>.</w:t>
      </w:r>
    </w:p>
    <w:p w:rsidR="00190049" w:rsidRDefault="00190049" w:rsidP="006A009A">
      <w:pPr>
        <w:pStyle w:val="Sinespaciado2"/>
        <w:spacing w:line="360" w:lineRule="auto"/>
        <w:ind w:firstLine="2835"/>
        <w:jc w:val="both"/>
        <w:rPr>
          <w:rFonts w:ascii="Arial" w:hAnsi="Arial" w:cs="Arial"/>
          <w:spacing w:val="-3"/>
          <w:sz w:val="26"/>
          <w:szCs w:val="26"/>
        </w:rPr>
      </w:pPr>
    </w:p>
    <w:p w:rsidR="00C640C5" w:rsidRPr="00C640C5" w:rsidRDefault="003A65F4" w:rsidP="00C640C5">
      <w:pPr>
        <w:pStyle w:val="Sinespaciado2"/>
        <w:spacing w:line="360" w:lineRule="auto"/>
        <w:ind w:firstLine="2835"/>
        <w:jc w:val="both"/>
        <w:rPr>
          <w:rFonts w:ascii="Arial" w:hAnsi="Arial" w:cs="Arial"/>
          <w:sz w:val="26"/>
          <w:szCs w:val="26"/>
        </w:rPr>
      </w:pPr>
      <w:r>
        <w:rPr>
          <w:rFonts w:ascii="Arial" w:hAnsi="Arial" w:cs="Arial"/>
          <w:sz w:val="26"/>
          <w:szCs w:val="26"/>
        </w:rPr>
        <w:t>7</w:t>
      </w:r>
      <w:r w:rsidR="00C640C5" w:rsidRPr="00C640C5">
        <w:rPr>
          <w:rFonts w:ascii="Arial" w:hAnsi="Arial" w:cs="Arial"/>
          <w:sz w:val="26"/>
          <w:szCs w:val="26"/>
        </w:rPr>
        <w:t>. Entonces las reflexiones comentadas confirman aún más que la decisión discutida, no luce caprichosa, atendiendo además que la interpretación legal y la evaluación probatoria pertenecen al discreto pero soberano contorno funcional de cada administrador de justicia, ámbito que no debe someterse, salvo evidente irregularidad, que no es el asunto actual, al escrutinio de la jurisdicción constitucional.</w:t>
      </w:r>
    </w:p>
    <w:p w:rsidR="00C640C5" w:rsidRPr="00D631D5" w:rsidRDefault="00C640C5" w:rsidP="00C640C5">
      <w:pPr>
        <w:pStyle w:val="Sinespaciado2"/>
        <w:spacing w:line="360" w:lineRule="auto"/>
        <w:ind w:firstLine="2835"/>
        <w:jc w:val="both"/>
        <w:rPr>
          <w:rFonts w:ascii="Arial" w:hAnsi="Arial" w:cs="Arial"/>
          <w:sz w:val="16"/>
          <w:szCs w:val="26"/>
        </w:rPr>
      </w:pPr>
    </w:p>
    <w:p w:rsidR="00C640C5" w:rsidRDefault="003A65F4" w:rsidP="00C640C5">
      <w:pPr>
        <w:pStyle w:val="Sinespaciado2"/>
        <w:spacing w:line="360" w:lineRule="auto"/>
        <w:ind w:firstLine="2835"/>
        <w:jc w:val="both"/>
        <w:rPr>
          <w:rFonts w:ascii="Arial" w:hAnsi="Arial" w:cs="Arial"/>
          <w:sz w:val="26"/>
          <w:szCs w:val="26"/>
        </w:rPr>
      </w:pPr>
      <w:r>
        <w:rPr>
          <w:rFonts w:ascii="Arial" w:hAnsi="Arial" w:cs="Arial"/>
          <w:sz w:val="26"/>
          <w:szCs w:val="26"/>
        </w:rPr>
        <w:t>8</w:t>
      </w:r>
      <w:r w:rsidR="00C640C5" w:rsidRPr="00C640C5">
        <w:rPr>
          <w:rFonts w:ascii="Arial" w:hAnsi="Arial" w:cs="Arial"/>
          <w:sz w:val="26"/>
          <w:szCs w:val="26"/>
        </w:rPr>
        <w:t xml:space="preserve">. Por otro lado, contrario a lo sostenido por el promotor del amparo, en la </w:t>
      </w:r>
      <w:r w:rsidRPr="00C640C5">
        <w:rPr>
          <w:rFonts w:ascii="Arial" w:hAnsi="Arial" w:cs="Arial"/>
          <w:sz w:val="26"/>
          <w:szCs w:val="26"/>
        </w:rPr>
        <w:t>acción</w:t>
      </w:r>
      <w:r w:rsidR="00C640C5" w:rsidRPr="00C640C5">
        <w:rPr>
          <w:rFonts w:ascii="Arial" w:hAnsi="Arial" w:cs="Arial"/>
          <w:sz w:val="26"/>
          <w:szCs w:val="26"/>
        </w:rPr>
        <w:t xml:space="preserve"> popular</w:t>
      </w:r>
      <w:r>
        <w:rPr>
          <w:rFonts w:ascii="Arial" w:hAnsi="Arial" w:cs="Arial"/>
          <w:sz w:val="26"/>
          <w:szCs w:val="26"/>
        </w:rPr>
        <w:t xml:space="preserve"> no obra prueba alguna de la publicación del aviso a la comunidad por medio de la emisora de la Policía Nacional</w:t>
      </w:r>
      <w:r w:rsidR="00C640C5" w:rsidRPr="00C640C5">
        <w:rPr>
          <w:rFonts w:ascii="Arial" w:hAnsi="Arial" w:cs="Arial"/>
          <w:sz w:val="26"/>
          <w:szCs w:val="26"/>
        </w:rPr>
        <w:t>.</w:t>
      </w:r>
    </w:p>
    <w:p w:rsidR="003A65F4" w:rsidRPr="003A65F4" w:rsidRDefault="003A65F4" w:rsidP="00C640C5">
      <w:pPr>
        <w:pStyle w:val="Sinespaciado2"/>
        <w:spacing w:line="360" w:lineRule="auto"/>
        <w:ind w:firstLine="2835"/>
        <w:jc w:val="both"/>
        <w:rPr>
          <w:rFonts w:ascii="Arial" w:hAnsi="Arial" w:cs="Arial"/>
          <w:sz w:val="16"/>
          <w:szCs w:val="16"/>
        </w:rPr>
      </w:pPr>
    </w:p>
    <w:p w:rsidR="008613EB" w:rsidRPr="008613EB" w:rsidRDefault="003A65F4" w:rsidP="00C26F20">
      <w:pPr>
        <w:pStyle w:val="Sinespaciado2"/>
        <w:spacing w:line="360" w:lineRule="auto"/>
        <w:ind w:firstLine="2835"/>
        <w:jc w:val="both"/>
        <w:rPr>
          <w:rFonts w:ascii="Arial" w:hAnsi="Arial" w:cs="Arial"/>
          <w:sz w:val="26"/>
          <w:szCs w:val="26"/>
        </w:rPr>
      </w:pPr>
      <w:r>
        <w:rPr>
          <w:rFonts w:ascii="Arial" w:hAnsi="Arial" w:cs="Arial"/>
          <w:sz w:val="26"/>
          <w:szCs w:val="26"/>
        </w:rPr>
        <w:t>9</w:t>
      </w:r>
      <w:r w:rsidRPr="000C5F30">
        <w:rPr>
          <w:rFonts w:ascii="Arial" w:hAnsi="Arial" w:cs="Arial"/>
          <w:sz w:val="26"/>
          <w:szCs w:val="26"/>
        </w:rPr>
        <w:t xml:space="preserve">. </w:t>
      </w:r>
      <w:r w:rsidRPr="000C5F30">
        <w:rPr>
          <w:rFonts w:ascii="Arial" w:hAnsi="Arial" w:cs="Arial"/>
          <w:spacing w:val="-3"/>
          <w:sz w:val="26"/>
          <w:szCs w:val="26"/>
        </w:rPr>
        <w:t>Con fundamento en las consideraciones expuestas, se negará la acción constitucional invocada</w:t>
      </w:r>
      <w:r>
        <w:rPr>
          <w:rFonts w:ascii="Arial" w:hAnsi="Arial" w:cs="Arial"/>
          <w:spacing w:val="-3"/>
          <w:sz w:val="26"/>
          <w:szCs w:val="26"/>
        </w:rPr>
        <w:t xml:space="preserve"> frente a la autoridad judicial demandada.</w:t>
      </w:r>
    </w:p>
    <w:p w:rsidR="008613EB" w:rsidRPr="00413A6D" w:rsidRDefault="008613EB" w:rsidP="00C26F20">
      <w:pPr>
        <w:pStyle w:val="Sinespaciado2"/>
        <w:spacing w:line="360" w:lineRule="auto"/>
        <w:ind w:firstLine="2835"/>
        <w:jc w:val="both"/>
        <w:rPr>
          <w:rFonts w:ascii="Arial" w:hAnsi="Arial" w:cs="Arial"/>
          <w:sz w:val="16"/>
          <w:szCs w:val="26"/>
        </w:rPr>
      </w:pPr>
    </w:p>
    <w:p w:rsidR="00C078E5" w:rsidRDefault="003A65F4" w:rsidP="000C53A5">
      <w:pPr>
        <w:pStyle w:val="Sinespaciado1"/>
        <w:spacing w:line="360" w:lineRule="auto"/>
        <w:ind w:firstLine="2832"/>
        <w:jc w:val="both"/>
        <w:rPr>
          <w:rFonts w:ascii="Arial" w:hAnsi="Arial" w:cs="Arial"/>
          <w:sz w:val="26"/>
          <w:szCs w:val="26"/>
        </w:rPr>
      </w:pPr>
      <w:r>
        <w:rPr>
          <w:rFonts w:ascii="Arial" w:hAnsi="Arial" w:cs="Arial"/>
          <w:sz w:val="26"/>
          <w:szCs w:val="26"/>
        </w:rPr>
        <w:t>10</w:t>
      </w:r>
      <w:r w:rsidR="00443181">
        <w:rPr>
          <w:rFonts w:ascii="Arial" w:hAnsi="Arial" w:cs="Arial"/>
          <w:sz w:val="26"/>
          <w:szCs w:val="26"/>
        </w:rPr>
        <w:t xml:space="preserve">. </w:t>
      </w:r>
      <w:r>
        <w:rPr>
          <w:rFonts w:ascii="Arial" w:hAnsi="Arial" w:cs="Arial"/>
          <w:sz w:val="26"/>
          <w:szCs w:val="26"/>
        </w:rPr>
        <w:t>En consecuencia,</w:t>
      </w:r>
      <w:r w:rsidR="000C53A5">
        <w:rPr>
          <w:rFonts w:ascii="Arial" w:hAnsi="Arial" w:cs="Arial"/>
          <w:sz w:val="26"/>
          <w:szCs w:val="26"/>
        </w:rPr>
        <w:t xml:space="preserve"> se declarará</w:t>
      </w:r>
      <w:r w:rsidR="00144950">
        <w:rPr>
          <w:rFonts w:ascii="Arial" w:hAnsi="Arial" w:cs="Arial"/>
          <w:sz w:val="26"/>
          <w:szCs w:val="26"/>
        </w:rPr>
        <w:t>n</w:t>
      </w:r>
      <w:r w:rsidR="000C53A5">
        <w:rPr>
          <w:rFonts w:ascii="Arial" w:hAnsi="Arial" w:cs="Arial"/>
          <w:sz w:val="26"/>
          <w:szCs w:val="26"/>
        </w:rPr>
        <w:t xml:space="preserve"> improcedente</w:t>
      </w:r>
      <w:r w:rsidR="00144950">
        <w:rPr>
          <w:rFonts w:ascii="Arial" w:hAnsi="Arial" w:cs="Arial"/>
          <w:sz w:val="26"/>
          <w:szCs w:val="26"/>
        </w:rPr>
        <w:t>s</w:t>
      </w:r>
      <w:r w:rsidR="000C53A5">
        <w:rPr>
          <w:rFonts w:ascii="Arial" w:hAnsi="Arial" w:cs="Arial"/>
          <w:sz w:val="26"/>
          <w:szCs w:val="26"/>
        </w:rPr>
        <w:t xml:space="preserve"> la</w:t>
      </w:r>
      <w:r w:rsidR="00144950">
        <w:rPr>
          <w:rFonts w:ascii="Arial" w:hAnsi="Arial" w:cs="Arial"/>
          <w:sz w:val="26"/>
          <w:szCs w:val="26"/>
        </w:rPr>
        <w:t>s</w:t>
      </w:r>
      <w:r w:rsidR="000C53A5">
        <w:rPr>
          <w:rFonts w:ascii="Arial" w:hAnsi="Arial" w:cs="Arial"/>
          <w:sz w:val="26"/>
          <w:szCs w:val="26"/>
        </w:rPr>
        <w:t xml:space="preserve"> </w:t>
      </w:r>
      <w:r w:rsidR="00144950">
        <w:rPr>
          <w:rFonts w:ascii="Arial" w:hAnsi="Arial" w:cs="Arial"/>
          <w:sz w:val="26"/>
          <w:szCs w:val="26"/>
        </w:rPr>
        <w:t>acciones</w:t>
      </w:r>
      <w:r w:rsidR="000C53A5">
        <w:rPr>
          <w:rFonts w:ascii="Arial" w:hAnsi="Arial" w:cs="Arial"/>
          <w:sz w:val="26"/>
          <w:szCs w:val="26"/>
        </w:rPr>
        <w:t xml:space="preserve"> de</w:t>
      </w:r>
      <w:r>
        <w:rPr>
          <w:rFonts w:ascii="Arial" w:hAnsi="Arial" w:cs="Arial"/>
          <w:sz w:val="26"/>
          <w:szCs w:val="26"/>
        </w:rPr>
        <w:t xml:space="preserve"> tutela frente al Juzgado Segundo</w:t>
      </w:r>
      <w:r w:rsidR="000C53A5">
        <w:rPr>
          <w:rFonts w:ascii="Arial" w:hAnsi="Arial" w:cs="Arial"/>
          <w:sz w:val="26"/>
          <w:szCs w:val="26"/>
        </w:rPr>
        <w:t xml:space="preserve"> Civil del Circuito de Pereira</w:t>
      </w:r>
      <w:r>
        <w:rPr>
          <w:rFonts w:ascii="Arial" w:hAnsi="Arial" w:cs="Arial"/>
          <w:sz w:val="26"/>
          <w:szCs w:val="26"/>
        </w:rPr>
        <w:t xml:space="preserve">, en lo que respecta a las acciones populares </w:t>
      </w:r>
      <w:r w:rsidRPr="00347507">
        <w:rPr>
          <w:rFonts w:ascii="Arial" w:hAnsi="Arial" w:cs="Arial"/>
          <w:sz w:val="26"/>
          <w:szCs w:val="26"/>
        </w:rPr>
        <w:t>radicada</w:t>
      </w:r>
      <w:r>
        <w:rPr>
          <w:rFonts w:ascii="Arial" w:hAnsi="Arial" w:cs="Arial"/>
          <w:sz w:val="26"/>
          <w:szCs w:val="26"/>
        </w:rPr>
        <w:t>s</w:t>
      </w:r>
      <w:r w:rsidRPr="00347507">
        <w:rPr>
          <w:rFonts w:ascii="Arial" w:hAnsi="Arial" w:cs="Arial"/>
          <w:sz w:val="26"/>
          <w:szCs w:val="26"/>
        </w:rPr>
        <w:t xml:space="preserve"> </w:t>
      </w:r>
      <w:r>
        <w:rPr>
          <w:rFonts w:ascii="Arial" w:hAnsi="Arial" w:cs="Arial"/>
          <w:sz w:val="26"/>
          <w:szCs w:val="26"/>
        </w:rPr>
        <w:t>a los</w:t>
      </w:r>
      <w:r w:rsidRPr="00347507">
        <w:rPr>
          <w:rFonts w:ascii="Arial" w:hAnsi="Arial" w:cs="Arial"/>
          <w:sz w:val="26"/>
          <w:szCs w:val="26"/>
        </w:rPr>
        <w:t xml:space="preserve"> número</w:t>
      </w:r>
      <w:r>
        <w:rPr>
          <w:rFonts w:ascii="Arial" w:hAnsi="Arial" w:cs="Arial"/>
          <w:sz w:val="26"/>
          <w:szCs w:val="26"/>
        </w:rPr>
        <w:t>s</w:t>
      </w:r>
      <w:r w:rsidRPr="00347507">
        <w:rPr>
          <w:rFonts w:ascii="Arial" w:hAnsi="Arial" w:cs="Arial"/>
          <w:sz w:val="26"/>
          <w:szCs w:val="26"/>
        </w:rPr>
        <w:t xml:space="preserve"> 201</w:t>
      </w:r>
      <w:r>
        <w:rPr>
          <w:rFonts w:ascii="Arial" w:hAnsi="Arial" w:cs="Arial"/>
          <w:sz w:val="26"/>
          <w:szCs w:val="26"/>
        </w:rPr>
        <w:t>5</w:t>
      </w:r>
      <w:r w:rsidRPr="00347507">
        <w:rPr>
          <w:rFonts w:ascii="Arial" w:hAnsi="Arial" w:cs="Arial"/>
          <w:sz w:val="26"/>
          <w:szCs w:val="26"/>
        </w:rPr>
        <w:t>-00</w:t>
      </w:r>
      <w:r>
        <w:rPr>
          <w:rFonts w:ascii="Arial" w:hAnsi="Arial" w:cs="Arial"/>
          <w:b/>
          <w:sz w:val="26"/>
          <w:szCs w:val="26"/>
        </w:rPr>
        <w:t>251</w:t>
      </w:r>
      <w:r w:rsidRPr="00347507">
        <w:rPr>
          <w:rFonts w:ascii="Arial" w:hAnsi="Arial" w:cs="Arial"/>
          <w:sz w:val="26"/>
          <w:szCs w:val="26"/>
        </w:rPr>
        <w:t>-00</w:t>
      </w:r>
      <w:r>
        <w:rPr>
          <w:rFonts w:ascii="Arial" w:hAnsi="Arial" w:cs="Arial"/>
          <w:sz w:val="26"/>
          <w:szCs w:val="26"/>
        </w:rPr>
        <w:t xml:space="preserve"> y 2015</w:t>
      </w:r>
      <w:r w:rsidRPr="00347507">
        <w:rPr>
          <w:rFonts w:ascii="Arial" w:hAnsi="Arial" w:cs="Arial"/>
          <w:sz w:val="26"/>
          <w:szCs w:val="26"/>
        </w:rPr>
        <w:t>-00</w:t>
      </w:r>
      <w:r>
        <w:rPr>
          <w:rFonts w:ascii="Arial" w:hAnsi="Arial" w:cs="Arial"/>
          <w:b/>
          <w:sz w:val="26"/>
          <w:szCs w:val="26"/>
        </w:rPr>
        <w:t>248</w:t>
      </w:r>
      <w:r w:rsidRPr="00347507">
        <w:rPr>
          <w:rFonts w:ascii="Arial" w:hAnsi="Arial" w:cs="Arial"/>
          <w:sz w:val="26"/>
          <w:szCs w:val="26"/>
        </w:rPr>
        <w:t>-00</w:t>
      </w:r>
      <w:r>
        <w:rPr>
          <w:rFonts w:ascii="Arial" w:hAnsi="Arial" w:cs="Arial"/>
          <w:sz w:val="26"/>
          <w:szCs w:val="26"/>
        </w:rPr>
        <w:t xml:space="preserve"> y se negará en cuanto a la </w:t>
      </w:r>
      <w:r>
        <w:rPr>
          <w:rFonts w:ascii="Arial" w:hAnsi="Arial" w:cs="Arial"/>
          <w:sz w:val="26"/>
          <w:szCs w:val="26"/>
        </w:rPr>
        <w:lastRenderedPageBreak/>
        <w:t xml:space="preserve">acción popular radicada </w:t>
      </w:r>
      <w:r w:rsidRPr="00347507">
        <w:rPr>
          <w:rFonts w:ascii="Arial" w:hAnsi="Arial" w:cs="Arial"/>
          <w:sz w:val="26"/>
          <w:szCs w:val="26"/>
        </w:rPr>
        <w:t>201</w:t>
      </w:r>
      <w:r>
        <w:rPr>
          <w:rFonts w:ascii="Arial" w:hAnsi="Arial" w:cs="Arial"/>
          <w:sz w:val="26"/>
          <w:szCs w:val="26"/>
        </w:rPr>
        <w:t>5</w:t>
      </w:r>
      <w:r w:rsidRPr="00347507">
        <w:rPr>
          <w:rFonts w:ascii="Arial" w:hAnsi="Arial" w:cs="Arial"/>
          <w:sz w:val="26"/>
          <w:szCs w:val="26"/>
        </w:rPr>
        <w:t>-00</w:t>
      </w:r>
      <w:r>
        <w:rPr>
          <w:rFonts w:ascii="Arial" w:hAnsi="Arial" w:cs="Arial"/>
          <w:sz w:val="26"/>
          <w:szCs w:val="26"/>
        </w:rPr>
        <w:t>0</w:t>
      </w:r>
      <w:r>
        <w:rPr>
          <w:rFonts w:ascii="Arial" w:hAnsi="Arial" w:cs="Arial"/>
          <w:b/>
          <w:sz w:val="26"/>
          <w:szCs w:val="26"/>
        </w:rPr>
        <w:t>66</w:t>
      </w:r>
      <w:r w:rsidRPr="00347507">
        <w:rPr>
          <w:rFonts w:ascii="Arial" w:hAnsi="Arial" w:cs="Arial"/>
          <w:sz w:val="26"/>
          <w:szCs w:val="26"/>
        </w:rPr>
        <w:t>-00</w:t>
      </w:r>
      <w:r>
        <w:rPr>
          <w:rFonts w:ascii="Arial" w:hAnsi="Arial" w:cs="Arial"/>
          <w:sz w:val="26"/>
          <w:szCs w:val="26"/>
        </w:rPr>
        <w:t>;</w:t>
      </w:r>
      <w:r w:rsidR="003603FF">
        <w:rPr>
          <w:rFonts w:ascii="Arial" w:hAnsi="Arial" w:cs="Arial"/>
          <w:sz w:val="26"/>
          <w:szCs w:val="26"/>
        </w:rPr>
        <w:t xml:space="preserve"> se ordenará la desvinculación de las demás entidades convocadas a este trámite</w:t>
      </w:r>
      <w:r w:rsidR="00C078E5" w:rsidRPr="00273CD0">
        <w:rPr>
          <w:rFonts w:ascii="Arial" w:hAnsi="Arial" w:cs="Arial"/>
          <w:spacing w:val="-3"/>
          <w:sz w:val="26"/>
          <w:szCs w:val="26"/>
        </w:rPr>
        <w:t>.</w:t>
      </w:r>
    </w:p>
    <w:p w:rsidR="000C53A5" w:rsidRPr="007175F4" w:rsidRDefault="000C53A5" w:rsidP="000C53A5">
      <w:pPr>
        <w:pStyle w:val="Sinespaciado1"/>
        <w:spacing w:line="360" w:lineRule="auto"/>
        <w:ind w:firstLine="2832"/>
        <w:jc w:val="both"/>
        <w:rPr>
          <w:rFonts w:ascii="Arial" w:hAnsi="Arial" w:cs="Arial"/>
          <w:sz w:val="24"/>
          <w:szCs w:val="16"/>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8218AA">
        <w:rPr>
          <w:rFonts w:ascii="Arial" w:hAnsi="Arial" w:cs="Arial"/>
          <w:spacing w:val="-3"/>
        </w:rPr>
        <w:t>DECLARAR IMPROCEDENTE</w:t>
      </w:r>
      <w:r w:rsidR="008218AA">
        <w:rPr>
          <w:rFonts w:ascii="Arial" w:hAnsi="Arial" w:cs="Arial"/>
          <w:spacing w:val="-3"/>
          <w:sz w:val="26"/>
          <w:szCs w:val="26"/>
          <w:lang w:val="es-ES"/>
        </w:rPr>
        <w:t xml:space="preserve"> los amparos constitucionales invocados </w:t>
      </w:r>
      <w:r w:rsidR="008218AA" w:rsidRPr="000905F6">
        <w:rPr>
          <w:rFonts w:ascii="Arial" w:hAnsi="Arial" w:cs="Arial"/>
          <w:sz w:val="26"/>
          <w:szCs w:val="26"/>
        </w:rPr>
        <w:t>por el señor</w:t>
      </w:r>
      <w:r w:rsidR="008218AA" w:rsidRPr="000905F6">
        <w:rPr>
          <w:rFonts w:ascii="Arial" w:hAnsi="Arial" w:cs="Arial"/>
          <w:sz w:val="28"/>
          <w:szCs w:val="28"/>
        </w:rPr>
        <w:t xml:space="preserve"> </w:t>
      </w:r>
      <w:r w:rsidR="008218AA" w:rsidRPr="000905F6">
        <w:rPr>
          <w:rFonts w:ascii="Arial" w:hAnsi="Arial" w:cs="Arial"/>
          <w:szCs w:val="28"/>
        </w:rPr>
        <w:t>JAVIER ELÍAS ARIAS IDÁRRAGA</w:t>
      </w:r>
      <w:r w:rsidR="008218AA" w:rsidRPr="000905F6">
        <w:rPr>
          <w:rFonts w:ascii="Arial" w:hAnsi="Arial" w:cs="Arial"/>
          <w:sz w:val="28"/>
          <w:szCs w:val="28"/>
          <w:lang w:val="es-ES" w:eastAsia="es-ES"/>
        </w:rPr>
        <w:t xml:space="preserve">, </w:t>
      </w:r>
      <w:r w:rsidR="008218AA" w:rsidRPr="000905F6">
        <w:rPr>
          <w:rFonts w:ascii="Arial" w:hAnsi="Arial" w:cs="Arial"/>
          <w:sz w:val="26"/>
          <w:szCs w:val="26"/>
          <w:lang w:val="es-ES" w:eastAsia="es-ES"/>
        </w:rPr>
        <w:t>contra el</w:t>
      </w:r>
      <w:r w:rsidR="008218AA" w:rsidRPr="000905F6">
        <w:rPr>
          <w:rFonts w:ascii="Arial" w:hAnsi="Arial" w:cs="Arial"/>
          <w:sz w:val="28"/>
          <w:szCs w:val="28"/>
          <w:lang w:val="es-ES" w:eastAsia="es-ES"/>
        </w:rPr>
        <w:t xml:space="preserve"> </w:t>
      </w:r>
      <w:r w:rsidR="008218AA" w:rsidRPr="000905F6">
        <w:rPr>
          <w:rFonts w:ascii="Arial" w:hAnsi="Arial" w:cs="Arial"/>
          <w:szCs w:val="28"/>
          <w:lang w:val="es-ES" w:eastAsia="es-ES"/>
        </w:rPr>
        <w:t>JUZGADO</w:t>
      </w:r>
      <w:r w:rsidR="008218AA">
        <w:rPr>
          <w:rFonts w:ascii="Arial" w:hAnsi="Arial" w:cs="Arial"/>
          <w:szCs w:val="28"/>
          <w:lang w:val="es-ES" w:eastAsia="es-ES"/>
        </w:rPr>
        <w:t xml:space="preserve"> SEGUNDO </w:t>
      </w:r>
      <w:r w:rsidR="008218AA" w:rsidRPr="000905F6">
        <w:rPr>
          <w:rFonts w:ascii="Arial" w:hAnsi="Arial" w:cs="Arial"/>
          <w:szCs w:val="28"/>
          <w:lang w:val="es-ES" w:eastAsia="es-ES"/>
        </w:rPr>
        <w:t>CIVIL DEL CIRCUITO DE PEREIRA</w:t>
      </w:r>
      <w:r w:rsidR="008218AA">
        <w:rPr>
          <w:rFonts w:ascii="Arial" w:hAnsi="Arial" w:cs="Arial"/>
          <w:szCs w:val="28"/>
          <w:lang w:val="es-ES" w:eastAsia="es-ES"/>
        </w:rPr>
        <w:t xml:space="preserve">, </w:t>
      </w:r>
      <w:r w:rsidR="008218AA">
        <w:rPr>
          <w:rFonts w:ascii="Arial" w:hAnsi="Arial" w:cs="Arial"/>
          <w:sz w:val="26"/>
          <w:szCs w:val="26"/>
        </w:rPr>
        <w:t xml:space="preserve">en lo que respecta a las acciones populares </w:t>
      </w:r>
      <w:r w:rsidR="008218AA" w:rsidRPr="00347507">
        <w:rPr>
          <w:rFonts w:ascii="Arial" w:hAnsi="Arial" w:cs="Arial"/>
          <w:sz w:val="26"/>
          <w:szCs w:val="26"/>
        </w:rPr>
        <w:t>radicada</w:t>
      </w:r>
      <w:r w:rsidR="008218AA">
        <w:rPr>
          <w:rFonts w:ascii="Arial" w:hAnsi="Arial" w:cs="Arial"/>
          <w:sz w:val="26"/>
          <w:szCs w:val="26"/>
        </w:rPr>
        <w:t>s</w:t>
      </w:r>
      <w:r w:rsidR="008218AA" w:rsidRPr="00347507">
        <w:rPr>
          <w:rFonts w:ascii="Arial" w:hAnsi="Arial" w:cs="Arial"/>
          <w:sz w:val="26"/>
          <w:szCs w:val="26"/>
        </w:rPr>
        <w:t xml:space="preserve"> </w:t>
      </w:r>
      <w:r w:rsidR="008218AA">
        <w:rPr>
          <w:rFonts w:ascii="Arial" w:hAnsi="Arial" w:cs="Arial"/>
          <w:sz w:val="26"/>
          <w:szCs w:val="26"/>
        </w:rPr>
        <w:t>a los</w:t>
      </w:r>
      <w:r w:rsidR="008218AA" w:rsidRPr="00347507">
        <w:rPr>
          <w:rFonts w:ascii="Arial" w:hAnsi="Arial" w:cs="Arial"/>
          <w:sz w:val="26"/>
          <w:szCs w:val="26"/>
        </w:rPr>
        <w:t xml:space="preserve"> número</w:t>
      </w:r>
      <w:r w:rsidR="008218AA">
        <w:rPr>
          <w:rFonts w:ascii="Arial" w:hAnsi="Arial" w:cs="Arial"/>
          <w:sz w:val="26"/>
          <w:szCs w:val="26"/>
        </w:rPr>
        <w:t>s</w:t>
      </w:r>
      <w:r w:rsidR="008218AA" w:rsidRPr="00347507">
        <w:rPr>
          <w:rFonts w:ascii="Arial" w:hAnsi="Arial" w:cs="Arial"/>
          <w:sz w:val="26"/>
          <w:szCs w:val="26"/>
        </w:rPr>
        <w:t xml:space="preserve"> 201</w:t>
      </w:r>
      <w:r w:rsidR="008218AA">
        <w:rPr>
          <w:rFonts w:ascii="Arial" w:hAnsi="Arial" w:cs="Arial"/>
          <w:sz w:val="26"/>
          <w:szCs w:val="26"/>
        </w:rPr>
        <w:t>5</w:t>
      </w:r>
      <w:r w:rsidR="008218AA" w:rsidRPr="00347507">
        <w:rPr>
          <w:rFonts w:ascii="Arial" w:hAnsi="Arial" w:cs="Arial"/>
          <w:sz w:val="26"/>
          <w:szCs w:val="26"/>
        </w:rPr>
        <w:t>-00</w:t>
      </w:r>
      <w:r w:rsidR="008218AA">
        <w:rPr>
          <w:rFonts w:ascii="Arial" w:hAnsi="Arial" w:cs="Arial"/>
          <w:b/>
          <w:sz w:val="26"/>
          <w:szCs w:val="26"/>
        </w:rPr>
        <w:t>251</w:t>
      </w:r>
      <w:r w:rsidR="008218AA">
        <w:rPr>
          <w:rFonts w:ascii="Arial" w:hAnsi="Arial" w:cs="Arial"/>
          <w:sz w:val="26"/>
          <w:szCs w:val="26"/>
        </w:rPr>
        <w:t xml:space="preserve"> y 2015</w:t>
      </w:r>
      <w:r w:rsidR="008218AA" w:rsidRPr="00347507">
        <w:rPr>
          <w:rFonts w:ascii="Arial" w:hAnsi="Arial" w:cs="Arial"/>
          <w:sz w:val="26"/>
          <w:szCs w:val="26"/>
        </w:rPr>
        <w:t>-00</w:t>
      </w:r>
      <w:r w:rsidR="008218AA">
        <w:rPr>
          <w:rFonts w:ascii="Arial" w:hAnsi="Arial" w:cs="Arial"/>
          <w:b/>
          <w:sz w:val="26"/>
          <w:szCs w:val="26"/>
        </w:rPr>
        <w:t>248</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003603FF" w:rsidRPr="003603FF">
        <w:rPr>
          <w:rFonts w:ascii="Arial" w:hAnsi="Arial" w:cs="Arial"/>
          <w:spacing w:val="-3"/>
        </w:rPr>
        <w:t>NEGAR</w:t>
      </w:r>
      <w:r w:rsidR="003603FF">
        <w:rPr>
          <w:rFonts w:ascii="Arial" w:hAnsi="Arial" w:cs="Arial"/>
          <w:spacing w:val="-3"/>
          <w:sz w:val="26"/>
          <w:szCs w:val="26"/>
        </w:rPr>
        <w:t xml:space="preserve"> </w:t>
      </w:r>
      <w:r w:rsidR="008218AA">
        <w:rPr>
          <w:rFonts w:ascii="Arial" w:hAnsi="Arial" w:cs="Arial"/>
          <w:spacing w:val="-3"/>
          <w:sz w:val="26"/>
          <w:szCs w:val="26"/>
        </w:rPr>
        <w:t>e</w:t>
      </w:r>
      <w:r w:rsidR="003603FF" w:rsidRPr="009B2BD9">
        <w:rPr>
          <w:rFonts w:ascii="Arial" w:hAnsi="Arial" w:cs="Arial"/>
          <w:sz w:val="26"/>
          <w:szCs w:val="26"/>
        </w:rPr>
        <w:t>l</w:t>
      </w:r>
      <w:r w:rsidR="003603FF">
        <w:rPr>
          <w:rFonts w:ascii="Arial" w:hAnsi="Arial" w:cs="Arial"/>
          <w:sz w:val="26"/>
          <w:szCs w:val="26"/>
        </w:rPr>
        <w:t xml:space="preserve"> amparo</w:t>
      </w:r>
      <w:r w:rsidR="008218AA">
        <w:rPr>
          <w:rFonts w:ascii="Arial" w:hAnsi="Arial" w:cs="Arial"/>
          <w:sz w:val="26"/>
          <w:szCs w:val="26"/>
        </w:rPr>
        <w:t xml:space="preserve"> </w:t>
      </w:r>
      <w:r w:rsidR="008218AA">
        <w:rPr>
          <w:rFonts w:ascii="Arial" w:hAnsi="Arial" w:cs="Arial"/>
          <w:spacing w:val="-3"/>
          <w:sz w:val="26"/>
          <w:szCs w:val="26"/>
          <w:lang w:val="es-ES"/>
        </w:rPr>
        <w:t xml:space="preserve">invocado </w:t>
      </w:r>
      <w:r w:rsidR="008218AA" w:rsidRPr="000905F6">
        <w:rPr>
          <w:rFonts w:ascii="Arial" w:hAnsi="Arial" w:cs="Arial"/>
          <w:sz w:val="26"/>
          <w:szCs w:val="26"/>
        </w:rPr>
        <w:t>por el señor</w:t>
      </w:r>
      <w:r w:rsidR="008218AA" w:rsidRPr="000905F6">
        <w:rPr>
          <w:rFonts w:ascii="Arial" w:hAnsi="Arial" w:cs="Arial"/>
          <w:sz w:val="28"/>
          <w:szCs w:val="28"/>
        </w:rPr>
        <w:t xml:space="preserve"> </w:t>
      </w:r>
      <w:r w:rsidR="008218AA" w:rsidRPr="000905F6">
        <w:rPr>
          <w:rFonts w:ascii="Arial" w:hAnsi="Arial" w:cs="Arial"/>
          <w:szCs w:val="28"/>
        </w:rPr>
        <w:t>JAVIER ELÍAS ARIAS IDÁRRAGA</w:t>
      </w:r>
      <w:r w:rsidR="008218AA" w:rsidRPr="000905F6">
        <w:rPr>
          <w:rFonts w:ascii="Arial" w:hAnsi="Arial" w:cs="Arial"/>
          <w:sz w:val="28"/>
          <w:szCs w:val="28"/>
          <w:lang w:val="es-ES" w:eastAsia="es-ES"/>
        </w:rPr>
        <w:t xml:space="preserve">, </w:t>
      </w:r>
      <w:r w:rsidR="003603FF">
        <w:rPr>
          <w:rFonts w:ascii="Arial" w:hAnsi="Arial" w:cs="Arial"/>
          <w:sz w:val="26"/>
          <w:szCs w:val="26"/>
        </w:rPr>
        <w:t>frente a</w:t>
      </w:r>
      <w:r w:rsidR="008218AA">
        <w:rPr>
          <w:rFonts w:ascii="Arial" w:hAnsi="Arial" w:cs="Arial"/>
          <w:sz w:val="26"/>
          <w:szCs w:val="26"/>
        </w:rPr>
        <w:t>l</w:t>
      </w:r>
      <w:r w:rsidR="003603FF">
        <w:rPr>
          <w:rFonts w:ascii="Arial" w:hAnsi="Arial" w:cs="Arial"/>
          <w:sz w:val="26"/>
          <w:szCs w:val="26"/>
        </w:rPr>
        <w:t xml:space="preserve"> </w:t>
      </w:r>
      <w:r w:rsidR="008218AA" w:rsidRPr="000905F6">
        <w:rPr>
          <w:rFonts w:ascii="Arial" w:hAnsi="Arial" w:cs="Arial"/>
          <w:szCs w:val="28"/>
          <w:lang w:val="es-ES" w:eastAsia="es-ES"/>
        </w:rPr>
        <w:t>JUZGADO</w:t>
      </w:r>
      <w:r w:rsidR="008218AA">
        <w:rPr>
          <w:rFonts w:ascii="Arial" w:hAnsi="Arial" w:cs="Arial"/>
          <w:szCs w:val="28"/>
          <w:lang w:val="es-ES" w:eastAsia="es-ES"/>
        </w:rPr>
        <w:t xml:space="preserve"> SEGUNDO </w:t>
      </w:r>
      <w:r w:rsidR="008218AA" w:rsidRPr="000905F6">
        <w:rPr>
          <w:rFonts w:ascii="Arial" w:hAnsi="Arial" w:cs="Arial"/>
          <w:szCs w:val="28"/>
          <w:lang w:val="es-ES" w:eastAsia="es-ES"/>
        </w:rPr>
        <w:t>CIVIL DEL CIRCUITO DE PEREIRA</w:t>
      </w:r>
      <w:r w:rsidR="008218AA">
        <w:rPr>
          <w:rFonts w:ascii="Arial" w:hAnsi="Arial" w:cs="Arial"/>
          <w:szCs w:val="28"/>
          <w:lang w:val="es-ES" w:eastAsia="es-ES"/>
        </w:rPr>
        <w:t xml:space="preserve">, </w:t>
      </w:r>
      <w:r w:rsidR="008218AA">
        <w:rPr>
          <w:rFonts w:ascii="Arial" w:hAnsi="Arial" w:cs="Arial"/>
          <w:sz w:val="26"/>
          <w:szCs w:val="26"/>
        </w:rPr>
        <w:t xml:space="preserve">en cuanto a la acción popular radicada </w:t>
      </w:r>
      <w:r w:rsidR="008218AA" w:rsidRPr="00347507">
        <w:rPr>
          <w:rFonts w:ascii="Arial" w:hAnsi="Arial" w:cs="Arial"/>
          <w:sz w:val="26"/>
          <w:szCs w:val="26"/>
        </w:rPr>
        <w:t>201</w:t>
      </w:r>
      <w:r w:rsidR="008218AA">
        <w:rPr>
          <w:rFonts w:ascii="Arial" w:hAnsi="Arial" w:cs="Arial"/>
          <w:sz w:val="26"/>
          <w:szCs w:val="26"/>
        </w:rPr>
        <w:t>5</w:t>
      </w:r>
      <w:r w:rsidR="008218AA" w:rsidRPr="00347507">
        <w:rPr>
          <w:rFonts w:ascii="Arial" w:hAnsi="Arial" w:cs="Arial"/>
          <w:sz w:val="26"/>
          <w:szCs w:val="26"/>
        </w:rPr>
        <w:t>-00</w:t>
      </w:r>
      <w:r w:rsidR="008218AA">
        <w:rPr>
          <w:rFonts w:ascii="Arial" w:hAnsi="Arial" w:cs="Arial"/>
          <w:sz w:val="26"/>
          <w:szCs w:val="26"/>
        </w:rPr>
        <w:t>0</w:t>
      </w:r>
      <w:r w:rsidR="008218AA">
        <w:rPr>
          <w:rFonts w:ascii="Arial" w:hAnsi="Arial" w:cs="Arial"/>
          <w:b/>
          <w:sz w:val="26"/>
          <w:szCs w:val="26"/>
        </w:rPr>
        <w:t>66</w:t>
      </w:r>
      <w:r w:rsidR="003603FF">
        <w:rPr>
          <w:rFonts w:ascii="Arial" w:hAnsi="Arial" w:cs="Arial"/>
          <w:szCs w:val="28"/>
          <w:lang w:val="es-ES" w:eastAsia="es-ES"/>
        </w:rPr>
        <w:t>.</w:t>
      </w:r>
      <w:r w:rsidR="003603FF" w:rsidRPr="000905F6">
        <w:rPr>
          <w:rFonts w:ascii="Arial" w:hAnsi="Arial" w:cs="Arial"/>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003603FF" w:rsidRPr="003603FF">
        <w:rPr>
          <w:rFonts w:ascii="Arial" w:hAnsi="Arial" w:cs="Arial"/>
          <w:sz w:val="22"/>
          <w:szCs w:val="22"/>
        </w:rPr>
        <w:t xml:space="preserve">DESVINCULAR </w:t>
      </w:r>
      <w:r w:rsidR="003603FF" w:rsidRPr="000905F6">
        <w:rPr>
          <w:rFonts w:ascii="Arial" w:hAnsi="Arial" w:cs="Arial"/>
          <w:sz w:val="26"/>
          <w:szCs w:val="26"/>
        </w:rPr>
        <w:t>del asunto a</w:t>
      </w:r>
      <w:r w:rsidR="003603FF" w:rsidRPr="00E45B7C">
        <w:rPr>
          <w:rFonts w:ascii="Arial" w:hAnsi="Arial" w:cs="Arial"/>
          <w:sz w:val="26"/>
          <w:szCs w:val="26"/>
        </w:rPr>
        <w:t xml:space="preserve"> </w:t>
      </w:r>
      <w:r w:rsidR="003603FF" w:rsidRPr="002C32B0">
        <w:rPr>
          <w:rFonts w:ascii="Arial" w:hAnsi="Arial" w:cs="Arial"/>
          <w:sz w:val="26"/>
          <w:szCs w:val="26"/>
        </w:rPr>
        <w:t>la</w:t>
      </w:r>
      <w:r w:rsidR="003603FF" w:rsidRPr="000F2644">
        <w:rPr>
          <w:rFonts w:ascii="Arial" w:hAnsi="Arial" w:cs="Arial"/>
          <w:sz w:val="28"/>
          <w:szCs w:val="28"/>
        </w:rPr>
        <w:t xml:space="preserve"> </w:t>
      </w:r>
      <w:r w:rsidR="008218AA" w:rsidRPr="008218AA">
        <w:rPr>
          <w:rFonts w:ascii="Arial" w:hAnsi="Arial" w:cs="Arial"/>
          <w:sz w:val="22"/>
          <w:szCs w:val="22"/>
        </w:rPr>
        <w:t>ALCALDÍA DE PEREIRA</w:t>
      </w:r>
      <w:r w:rsidR="008218AA" w:rsidRPr="008218AA">
        <w:rPr>
          <w:rFonts w:ascii="Arial" w:hAnsi="Arial" w:cs="Arial"/>
          <w:sz w:val="26"/>
          <w:szCs w:val="26"/>
        </w:rPr>
        <w:t>, la</w:t>
      </w:r>
      <w:r w:rsidR="008218AA" w:rsidRPr="008218AA">
        <w:rPr>
          <w:rFonts w:ascii="Arial" w:hAnsi="Arial" w:cs="Arial"/>
          <w:sz w:val="22"/>
          <w:szCs w:val="22"/>
        </w:rPr>
        <w:t xml:space="preserve"> DEFENSORÍA DEL PUEBLO REGIONAL RISARALDA</w:t>
      </w:r>
      <w:r w:rsidR="008218AA" w:rsidRPr="008218AA">
        <w:rPr>
          <w:rFonts w:ascii="Arial" w:hAnsi="Arial" w:cs="Arial"/>
          <w:sz w:val="26"/>
          <w:szCs w:val="26"/>
        </w:rPr>
        <w:t>, la</w:t>
      </w:r>
      <w:r w:rsidR="008218AA" w:rsidRPr="008218AA">
        <w:rPr>
          <w:rFonts w:ascii="Arial" w:hAnsi="Arial" w:cs="Arial"/>
          <w:sz w:val="22"/>
          <w:szCs w:val="22"/>
        </w:rPr>
        <w:t xml:space="preserve"> PROCURADURÍA GENERAL DE LA NACIÓN REGIONAL RISARALDA, HELM BANK, BANCO DE BOGOTÁ </w:t>
      </w:r>
      <w:r w:rsidR="008218AA" w:rsidRPr="008218AA">
        <w:rPr>
          <w:rFonts w:ascii="Arial" w:hAnsi="Arial" w:cs="Arial"/>
          <w:sz w:val="26"/>
          <w:szCs w:val="26"/>
        </w:rPr>
        <w:t>y el</w:t>
      </w:r>
      <w:r w:rsidR="008218AA" w:rsidRPr="008218AA">
        <w:rPr>
          <w:rFonts w:ascii="Arial" w:hAnsi="Arial" w:cs="Arial"/>
          <w:sz w:val="22"/>
          <w:szCs w:val="22"/>
        </w:rPr>
        <w:t xml:space="preserve"> BANCO BBVA</w:t>
      </w:r>
      <w:r w:rsidR="003603FF">
        <w:rPr>
          <w:rFonts w:ascii="Arial" w:hAnsi="Arial" w:cs="Arial"/>
          <w:szCs w:val="28"/>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003603FF" w:rsidRPr="000905F6">
        <w:rPr>
          <w:rFonts w:ascii="Arial" w:hAnsi="Arial" w:cs="Arial"/>
          <w:spacing w:val="-3"/>
          <w:sz w:val="26"/>
          <w:szCs w:val="26"/>
        </w:rPr>
        <w:t xml:space="preserve">Notifíquese esta decisión a las partes por el medio más expedito posible </w:t>
      </w:r>
      <w:r w:rsidR="003603FF">
        <w:rPr>
          <w:rFonts w:ascii="Arial" w:hAnsi="Arial" w:cs="Arial"/>
          <w:spacing w:val="-3"/>
          <w:sz w:val="26"/>
          <w:szCs w:val="26"/>
        </w:rPr>
        <w:t xml:space="preserve">(art. 5º </w:t>
      </w:r>
      <w:r w:rsidR="003603FF" w:rsidRPr="000905F6">
        <w:rPr>
          <w:rFonts w:ascii="Arial" w:hAnsi="Arial" w:cs="Arial"/>
          <w:spacing w:val="-3"/>
          <w:sz w:val="26"/>
          <w:szCs w:val="26"/>
        </w:rPr>
        <w:t>Decreto 306 de 1992).</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3603FF"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sidR="003603FF" w:rsidRPr="000905F6">
        <w:rPr>
          <w:rFonts w:ascii="Arial" w:hAnsi="Arial" w:cs="Arial"/>
          <w:spacing w:val="-3"/>
          <w:sz w:val="26"/>
          <w:szCs w:val="26"/>
        </w:rPr>
        <w:t>Si no fuere impugnada esta decisión, remítase el expediente a la Corte Constitucional para su eventual revisión.</w:t>
      </w:r>
    </w:p>
    <w:p w:rsidR="003603FF" w:rsidRPr="003603FF" w:rsidRDefault="003603FF" w:rsidP="001A040E">
      <w:pPr>
        <w:pStyle w:val="Sinespaciado1"/>
        <w:spacing w:line="360" w:lineRule="auto"/>
        <w:ind w:firstLine="2835"/>
        <w:jc w:val="both"/>
        <w:rPr>
          <w:rFonts w:ascii="Arial" w:hAnsi="Arial" w:cs="Arial"/>
          <w:spacing w:val="-3"/>
          <w:sz w:val="16"/>
          <w:szCs w:val="16"/>
        </w:rPr>
      </w:pPr>
    </w:p>
    <w:p w:rsidR="001A040E" w:rsidRPr="00EC2B78" w:rsidRDefault="003603FF" w:rsidP="001A040E">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Sext</w:t>
      </w:r>
      <w:r w:rsidRPr="00E45B7C">
        <w:rPr>
          <w:rFonts w:ascii="Arial" w:hAnsi="Arial" w:cs="Arial"/>
          <w:b/>
          <w:spacing w:val="-3"/>
          <w:sz w:val="24"/>
        </w:rPr>
        <w:t>o:</w:t>
      </w:r>
      <w:r>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001A040E"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lastRenderedPageBreak/>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6A009A" w:rsidRDefault="001A040E" w:rsidP="006A009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Default="001A040E" w:rsidP="001A040E">
      <w:pPr>
        <w:pStyle w:val="Sinespaciado1"/>
        <w:spacing w:line="360" w:lineRule="auto"/>
        <w:ind w:firstLine="2835"/>
        <w:jc w:val="both"/>
        <w:rPr>
          <w:rFonts w:ascii="Arial" w:hAnsi="Arial" w:cs="Arial"/>
          <w:b/>
          <w:spacing w:val="-3"/>
          <w:sz w:val="20"/>
          <w:szCs w:val="26"/>
        </w:rPr>
      </w:pPr>
    </w:p>
    <w:p w:rsidR="004B4A56" w:rsidRPr="0007352B" w:rsidRDefault="004B4A56" w:rsidP="001A040E">
      <w:pPr>
        <w:pStyle w:val="Sinespaciado1"/>
        <w:spacing w:line="360" w:lineRule="auto"/>
        <w:ind w:firstLine="2835"/>
        <w:jc w:val="both"/>
        <w:rPr>
          <w:rFonts w:ascii="Arial" w:hAnsi="Arial" w:cs="Arial"/>
          <w:b/>
          <w:spacing w:val="-3"/>
          <w:sz w:val="20"/>
          <w:szCs w:val="26"/>
        </w:rPr>
      </w:pPr>
    </w:p>
    <w:p w:rsidR="001A040E" w:rsidRPr="0007352B" w:rsidRDefault="001A040E" w:rsidP="001A040E">
      <w:pPr>
        <w:pStyle w:val="Sinespaciado1"/>
        <w:spacing w:line="360" w:lineRule="auto"/>
        <w:ind w:firstLine="2835"/>
        <w:jc w:val="both"/>
        <w:rPr>
          <w:rFonts w:ascii="Arial" w:hAnsi="Arial" w:cs="Arial"/>
          <w:b/>
          <w:spacing w:val="-3"/>
          <w:sz w:val="20"/>
          <w:szCs w:val="26"/>
        </w:rPr>
      </w:pPr>
    </w:p>
    <w:p w:rsid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r>
        <w:rPr>
          <w:rFonts w:ascii="Arial" w:hAnsi="Arial" w:cs="Arial"/>
          <w:b/>
          <w:spacing w:val="-3"/>
        </w:rPr>
        <w:t xml:space="preserve">                                 </w:t>
      </w: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rPr>
      </w:pPr>
    </w:p>
    <w:p w:rsidR="00084EDE" w:rsidRDefault="00084EDE" w:rsidP="00084EDE">
      <w:pPr>
        <w:pStyle w:val="Sinespaciado1"/>
        <w:spacing w:line="360" w:lineRule="auto"/>
        <w:ind w:firstLine="2835"/>
        <w:jc w:val="both"/>
        <w:rPr>
          <w:rFonts w:ascii="Arial" w:hAnsi="Arial" w:cs="Arial"/>
          <w:b/>
        </w:rPr>
      </w:pPr>
    </w:p>
    <w:p w:rsidR="00B466B0" w:rsidRP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rPr>
        <w:t>CLAUDIA MARÍA ARCILA RÍOS</w:t>
      </w:r>
    </w:p>
    <w:sectPr w:rsidR="00B466B0" w:rsidRPr="00084EDE"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428" w:rsidRDefault="00A61428" w:rsidP="00354126">
      <w:r>
        <w:separator/>
      </w:r>
    </w:p>
  </w:endnote>
  <w:endnote w:type="continuationSeparator" w:id="0">
    <w:p w:rsidR="00A61428" w:rsidRDefault="00A61428"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90049">
      <w:rPr>
        <w:rFonts w:ascii="Arial" w:hAnsi="Arial" w:cs="Arial"/>
        <w:noProof/>
        <w:sz w:val="22"/>
        <w:szCs w:val="22"/>
      </w:rPr>
      <w:t>1</w:t>
    </w:r>
    <w:r w:rsidRPr="00B97631">
      <w:rPr>
        <w:rFonts w:ascii="Arial" w:hAnsi="Arial" w:cs="Arial"/>
        <w:sz w:val="22"/>
        <w:szCs w:val="22"/>
      </w:rPr>
      <w:fldChar w:fldCharType="end"/>
    </w:r>
  </w:p>
  <w:p w:rsidR="004903EA" w:rsidRDefault="00A6142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428" w:rsidRDefault="00A61428" w:rsidP="00354126">
      <w:r>
        <w:separator/>
      </w:r>
    </w:p>
  </w:footnote>
  <w:footnote w:type="continuationSeparator" w:id="0">
    <w:p w:rsidR="00A61428" w:rsidRDefault="00A61428" w:rsidP="00354126">
      <w:r>
        <w:continuationSeparator/>
      </w:r>
    </w:p>
  </w:footnote>
  <w:footnote w:id="1">
    <w:p w:rsidR="0047357B" w:rsidRPr="00EA21EB" w:rsidRDefault="0047357B"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CF13FE" w:rsidRPr="000F09CD" w:rsidRDefault="00CF13FE" w:rsidP="00CF13FE">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M.P.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 w:id="3">
    <w:p w:rsidR="006A009A" w:rsidRPr="00991415" w:rsidRDefault="006A009A" w:rsidP="006A009A">
      <w:pPr>
        <w:pStyle w:val="Notedebasdepage"/>
        <w:jc w:val="both"/>
        <w:rPr>
          <w:rFonts w:ascii="Arial" w:hAnsi="Arial" w:cs="Arial"/>
          <w:lang w:val="es-CO"/>
        </w:rPr>
      </w:pPr>
      <w:r w:rsidRPr="00991415">
        <w:rPr>
          <w:rStyle w:val="Appelnotedebasdep"/>
          <w:rFonts w:ascii="Arial" w:hAnsi="Arial" w:cs="Arial"/>
        </w:rPr>
        <w:footnoteRef/>
      </w:r>
      <w:r w:rsidRPr="00991415">
        <w:rPr>
          <w:rFonts w:ascii="Arial" w:hAnsi="Arial" w:cs="Arial"/>
        </w:rPr>
        <w:t xml:space="preserve">   Sentencia de tutela, 3 de marzo de 2011; expediente 11001-22-03-000-2011-00029-01, M.P. Arturo Solarte Rodríguez.</w:t>
      </w:r>
    </w:p>
  </w:footnote>
  <w:footnote w:id="4">
    <w:p w:rsidR="006A009A" w:rsidRPr="00991415" w:rsidRDefault="006A009A" w:rsidP="006A009A">
      <w:pPr>
        <w:jc w:val="both"/>
        <w:rPr>
          <w:rFonts w:ascii="Arial" w:hAnsi="Arial" w:cs="Arial"/>
        </w:rPr>
      </w:pPr>
      <w:r w:rsidRPr="00991415">
        <w:rPr>
          <w:rStyle w:val="Appelnotedebasdep"/>
          <w:rFonts w:ascii="Arial" w:hAnsi="Arial" w:cs="Arial"/>
        </w:rPr>
        <w:footnoteRef/>
      </w:r>
      <w:r w:rsidRPr="00991415">
        <w:rPr>
          <w:rFonts w:ascii="Arial" w:hAnsi="Arial" w:cs="Arial"/>
        </w:rPr>
        <w:t xml:space="preserve">   Sentencia de tutela,  19 de noviembre de 2009, expediente 41001-23-31-000-2004-01175-01(AP)M.P. María Claudia Rojas Lasso</w:t>
      </w:r>
    </w:p>
    <w:p w:rsidR="006A009A" w:rsidRPr="00991415" w:rsidRDefault="006A009A" w:rsidP="006A009A">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A41" w:rsidRPr="005643A9" w:rsidRDefault="00635A41"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635A41" w:rsidRPr="005643A9" w:rsidRDefault="00635A41"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1DDB3161" wp14:editId="7D021D0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635A41" w:rsidRPr="005643A9" w:rsidRDefault="00635A41" w:rsidP="00635A41">
    <w:pPr>
      <w:pStyle w:val="Sinespaciado1"/>
      <w:rPr>
        <w:rFonts w:ascii="Arial" w:hAnsi="Arial" w:cs="Arial"/>
        <w:sz w:val="16"/>
        <w:szCs w:val="16"/>
      </w:rPr>
    </w:pPr>
  </w:p>
  <w:p w:rsidR="00635A41" w:rsidRPr="005643A9" w:rsidRDefault="00635A41" w:rsidP="00635A41">
    <w:pPr>
      <w:pStyle w:val="Sinespaciado2"/>
      <w:rPr>
        <w:rFonts w:ascii="Arial" w:hAnsi="Arial" w:cs="Arial"/>
        <w:sz w:val="16"/>
        <w:szCs w:val="16"/>
      </w:rPr>
    </w:pPr>
  </w:p>
  <w:p w:rsidR="00885449" w:rsidRDefault="00635A41"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 66001-22-13-000-2016-012</w:t>
    </w:r>
    <w:r w:rsidR="00885449">
      <w:rPr>
        <w:rFonts w:ascii="Arial" w:hAnsi="Arial" w:cs="Arial"/>
        <w:sz w:val="16"/>
        <w:szCs w:val="16"/>
      </w:rPr>
      <w:t>06</w:t>
    </w:r>
    <w:r w:rsidRPr="00014395">
      <w:rPr>
        <w:rFonts w:ascii="Arial" w:hAnsi="Arial" w:cs="Arial"/>
        <w:sz w:val="16"/>
        <w:szCs w:val="16"/>
      </w:rPr>
      <w:t>-00</w:t>
    </w:r>
    <w:r>
      <w:rPr>
        <w:rFonts w:ascii="Arial" w:hAnsi="Arial" w:cs="Arial"/>
        <w:sz w:val="16"/>
        <w:szCs w:val="16"/>
      </w:rPr>
      <w:tab/>
    </w:r>
    <w:r>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t>66001-22-13-000-2016-0123</w:t>
    </w:r>
    <w:r>
      <w:rPr>
        <w:rFonts w:ascii="Arial" w:hAnsi="Arial" w:cs="Arial"/>
        <w:sz w:val="16"/>
        <w:szCs w:val="16"/>
      </w:rPr>
      <w:t>5-00</w:t>
    </w:r>
  </w:p>
  <w:p w:rsidR="00635A41" w:rsidRPr="005643A9" w:rsidRDefault="00635A41" w:rsidP="00635A41">
    <w:pPr>
      <w:pStyle w:val="Sinespaciado2"/>
      <w:rPr>
        <w:rFonts w:ascii="Arial" w:hAnsi="Arial" w:cs="Arial"/>
        <w:sz w:val="16"/>
        <w:szCs w:val="16"/>
      </w:rPr>
    </w:pPr>
    <w:r w:rsidRPr="005643A9">
      <w:rPr>
        <w:rFonts w:ascii="Arial" w:hAnsi="Arial" w:cs="Arial"/>
        <w:sz w:val="16"/>
        <w:szCs w:val="16"/>
      </w:rPr>
      <w:t>TRIBUNAL SUPERIOR DE PEREIRA</w:t>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r>
    <w:r w:rsidR="00885449">
      <w:rPr>
        <w:rFonts w:ascii="Arial" w:hAnsi="Arial" w:cs="Arial"/>
        <w:sz w:val="16"/>
        <w:szCs w:val="16"/>
      </w:rPr>
      <w:tab/>
      <w:t>66001-22-13-000-2016-01244-00</w:t>
    </w:r>
  </w:p>
  <w:p w:rsidR="00635A41" w:rsidRPr="005643A9" w:rsidRDefault="00635A41"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4903EA" w:rsidRPr="00635A41" w:rsidRDefault="00A61428"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215E9"/>
    <w:rsid w:val="00024092"/>
    <w:rsid w:val="00025F11"/>
    <w:rsid w:val="0002663D"/>
    <w:rsid w:val="00061D14"/>
    <w:rsid w:val="00084EDE"/>
    <w:rsid w:val="000938FC"/>
    <w:rsid w:val="000A640D"/>
    <w:rsid w:val="000C53A5"/>
    <w:rsid w:val="000F30D3"/>
    <w:rsid w:val="001058CC"/>
    <w:rsid w:val="00110ADA"/>
    <w:rsid w:val="00144950"/>
    <w:rsid w:val="00152D85"/>
    <w:rsid w:val="00154799"/>
    <w:rsid w:val="00162AFA"/>
    <w:rsid w:val="00187677"/>
    <w:rsid w:val="00190049"/>
    <w:rsid w:val="00195906"/>
    <w:rsid w:val="001A040E"/>
    <w:rsid w:val="001C09B6"/>
    <w:rsid w:val="001D0D65"/>
    <w:rsid w:val="00222FAB"/>
    <w:rsid w:val="00227FE8"/>
    <w:rsid w:val="002618F9"/>
    <w:rsid w:val="00296D2B"/>
    <w:rsid w:val="002B4D14"/>
    <w:rsid w:val="002B786A"/>
    <w:rsid w:val="002E04B7"/>
    <w:rsid w:val="002F1DE9"/>
    <w:rsid w:val="00326079"/>
    <w:rsid w:val="0033345E"/>
    <w:rsid w:val="0033519D"/>
    <w:rsid w:val="0034300C"/>
    <w:rsid w:val="00354126"/>
    <w:rsid w:val="003603FF"/>
    <w:rsid w:val="003A65F4"/>
    <w:rsid w:val="003C2A4C"/>
    <w:rsid w:val="00413A6D"/>
    <w:rsid w:val="004232F7"/>
    <w:rsid w:val="00443181"/>
    <w:rsid w:val="0047357B"/>
    <w:rsid w:val="0048040B"/>
    <w:rsid w:val="00490FC3"/>
    <w:rsid w:val="004B4A56"/>
    <w:rsid w:val="004D4D38"/>
    <w:rsid w:val="004D4FB5"/>
    <w:rsid w:val="004F3E09"/>
    <w:rsid w:val="00513377"/>
    <w:rsid w:val="0051551D"/>
    <w:rsid w:val="00566D70"/>
    <w:rsid w:val="005B5A06"/>
    <w:rsid w:val="005E0D88"/>
    <w:rsid w:val="00600157"/>
    <w:rsid w:val="00632B12"/>
    <w:rsid w:val="00635A41"/>
    <w:rsid w:val="006A009A"/>
    <w:rsid w:val="006C39EA"/>
    <w:rsid w:val="006C4053"/>
    <w:rsid w:val="006D37A1"/>
    <w:rsid w:val="00700CAD"/>
    <w:rsid w:val="007036F5"/>
    <w:rsid w:val="007175F4"/>
    <w:rsid w:val="00743E6A"/>
    <w:rsid w:val="00770F85"/>
    <w:rsid w:val="007848FC"/>
    <w:rsid w:val="007B3469"/>
    <w:rsid w:val="007D36C7"/>
    <w:rsid w:val="007D7E0C"/>
    <w:rsid w:val="007E416A"/>
    <w:rsid w:val="007F40F5"/>
    <w:rsid w:val="007F7A7A"/>
    <w:rsid w:val="00800D81"/>
    <w:rsid w:val="00817251"/>
    <w:rsid w:val="008218AA"/>
    <w:rsid w:val="008425BF"/>
    <w:rsid w:val="008613EB"/>
    <w:rsid w:val="00885449"/>
    <w:rsid w:val="00891786"/>
    <w:rsid w:val="0089324F"/>
    <w:rsid w:val="008B3D4F"/>
    <w:rsid w:val="008B695F"/>
    <w:rsid w:val="009058C7"/>
    <w:rsid w:val="00912410"/>
    <w:rsid w:val="00916AC2"/>
    <w:rsid w:val="00970AC4"/>
    <w:rsid w:val="009752D6"/>
    <w:rsid w:val="009771D2"/>
    <w:rsid w:val="00995594"/>
    <w:rsid w:val="009A5805"/>
    <w:rsid w:val="009C11A6"/>
    <w:rsid w:val="00A134CE"/>
    <w:rsid w:val="00A35436"/>
    <w:rsid w:val="00A613DA"/>
    <w:rsid w:val="00A61428"/>
    <w:rsid w:val="00A859C4"/>
    <w:rsid w:val="00A94EF0"/>
    <w:rsid w:val="00AE36C5"/>
    <w:rsid w:val="00B023AC"/>
    <w:rsid w:val="00B053C0"/>
    <w:rsid w:val="00B33794"/>
    <w:rsid w:val="00B466B0"/>
    <w:rsid w:val="00B626BB"/>
    <w:rsid w:val="00B75182"/>
    <w:rsid w:val="00B85BE4"/>
    <w:rsid w:val="00B8748D"/>
    <w:rsid w:val="00BE64F5"/>
    <w:rsid w:val="00C078E5"/>
    <w:rsid w:val="00C107C6"/>
    <w:rsid w:val="00C24F3A"/>
    <w:rsid w:val="00C26F20"/>
    <w:rsid w:val="00C46634"/>
    <w:rsid w:val="00C51FEF"/>
    <w:rsid w:val="00C640C5"/>
    <w:rsid w:val="00C726C9"/>
    <w:rsid w:val="00CA40F7"/>
    <w:rsid w:val="00CF13FE"/>
    <w:rsid w:val="00D02271"/>
    <w:rsid w:val="00D23AA1"/>
    <w:rsid w:val="00D25324"/>
    <w:rsid w:val="00D631D5"/>
    <w:rsid w:val="00DA42E6"/>
    <w:rsid w:val="00DD59DF"/>
    <w:rsid w:val="00DD6B36"/>
    <w:rsid w:val="00DE6EC3"/>
    <w:rsid w:val="00DF005C"/>
    <w:rsid w:val="00E132BE"/>
    <w:rsid w:val="00E83A11"/>
    <w:rsid w:val="00E91F86"/>
    <w:rsid w:val="00E94FF7"/>
    <w:rsid w:val="00EE263D"/>
    <w:rsid w:val="00EF4434"/>
    <w:rsid w:val="00EF44A0"/>
    <w:rsid w:val="00F11EF6"/>
    <w:rsid w:val="00F2429B"/>
    <w:rsid w:val="00F37F9E"/>
    <w:rsid w:val="00F92092"/>
    <w:rsid w:val="00FD53C4"/>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A5E01-556E-4FB4-9373-A438F0E6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9</Pages>
  <Words>2288</Words>
  <Characters>12588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15</cp:revision>
  <cp:lastPrinted>2017-01-19T15:06:00Z</cp:lastPrinted>
  <dcterms:created xsi:type="dcterms:W3CDTF">2017-01-18T15:50:00Z</dcterms:created>
  <dcterms:modified xsi:type="dcterms:W3CDTF">2017-05-04T22:31:00Z</dcterms:modified>
</cp:coreProperties>
</file>