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3F" w:rsidRPr="00A817A6" w:rsidRDefault="0071103F" w:rsidP="0071103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w:t>
      </w:r>
      <w:r>
        <w:rPr>
          <w:rFonts w:asciiTheme="minorHAnsi" w:hAnsiTheme="minorHAnsi" w:cstheme="minorHAnsi"/>
          <w:color w:val="FF0000"/>
          <w:sz w:val="16"/>
          <w:szCs w:val="16"/>
          <w:lang w:val="es-CO" w:eastAsia="fr-FR"/>
        </w:rPr>
        <w:pgNum/>
      </w:r>
      <w:r w:rsidRPr="00A817A6">
        <w:rPr>
          <w:rFonts w:asciiTheme="minorHAnsi" w:hAnsiTheme="minorHAnsi" w:cstheme="minorHAnsi"/>
          <w:color w:val="FF0000"/>
          <w:sz w:val="16"/>
          <w:szCs w:val="16"/>
          <w:lang w:val="es-CO" w:eastAsia="fr-FR"/>
        </w:rPr>
        <w:t xml:space="preserve"> decisión debe ser verificado en la Secretaría de esta Sala.</w:t>
      </w:r>
      <w:r w:rsidRPr="00A817A6">
        <w:rPr>
          <w:rFonts w:asciiTheme="minorHAnsi" w:hAnsiTheme="minorHAnsi" w:cstheme="minorHAnsi"/>
          <w:color w:val="222222"/>
          <w:sz w:val="16"/>
          <w:szCs w:val="16"/>
          <w:lang w:val="es-CO" w:eastAsia="fr-FR"/>
        </w:rPr>
        <w:t> </w:t>
      </w:r>
    </w:p>
    <w:p w:rsidR="0071103F" w:rsidRDefault="0071103F" w:rsidP="0071103F">
      <w:pPr>
        <w:shd w:val="clear" w:color="auto" w:fill="FFFFFF"/>
        <w:ind w:left="1843" w:hanging="1843"/>
        <w:rPr>
          <w:rFonts w:asciiTheme="minorHAnsi" w:eastAsia="Times New Roman" w:hAnsiTheme="minorHAnsi" w:cstheme="minorHAnsi"/>
          <w:color w:val="222222"/>
          <w:sz w:val="18"/>
          <w:szCs w:val="18"/>
          <w:lang w:val="es-CO" w:eastAsia="fr-FR"/>
        </w:rPr>
      </w:pPr>
    </w:p>
    <w:p w:rsidR="0071103F" w:rsidRPr="00A817A6" w:rsidRDefault="0071103F" w:rsidP="0071103F">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Sentencia – 1ª instancia – 24 de mayo de 2017</w:t>
      </w:r>
    </w:p>
    <w:p w:rsidR="0071103F" w:rsidRPr="00DF024F" w:rsidRDefault="0071103F" w:rsidP="0071103F">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Concede amparo</w:t>
      </w:r>
    </w:p>
    <w:p w:rsidR="0071103F" w:rsidRDefault="0071103F" w:rsidP="0071103F">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987823">
        <w:rPr>
          <w:rFonts w:asciiTheme="minorHAnsi" w:hAnsiTheme="minorHAnsi" w:cstheme="minorHAnsi"/>
          <w:bCs/>
          <w:iCs/>
          <w:color w:val="222222"/>
          <w:sz w:val="18"/>
          <w:szCs w:val="18"/>
          <w:lang w:eastAsia="fr-FR"/>
        </w:rPr>
        <w:t>66001-22-13-000-2017-00446-00</w:t>
      </w:r>
    </w:p>
    <w:p w:rsidR="0071103F" w:rsidRDefault="0071103F" w:rsidP="0071103F">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E15EB5">
        <w:rPr>
          <w:rFonts w:asciiTheme="minorHAnsi" w:hAnsiTheme="minorHAnsi" w:cstheme="minorHAnsi"/>
          <w:bCs/>
          <w:iCs/>
          <w:color w:val="222222"/>
          <w:sz w:val="18"/>
          <w:szCs w:val="18"/>
          <w:lang w:eastAsia="fr-FR"/>
        </w:rPr>
        <w:t xml:space="preserve">Accionante: </w:t>
      </w:r>
      <w:r>
        <w:rPr>
          <w:rFonts w:asciiTheme="minorHAnsi" w:hAnsiTheme="minorHAnsi" w:cstheme="minorHAnsi"/>
          <w:bCs/>
          <w:iCs/>
          <w:color w:val="222222"/>
          <w:sz w:val="18"/>
          <w:szCs w:val="18"/>
          <w:lang w:eastAsia="fr-FR"/>
        </w:rPr>
        <w:tab/>
      </w:r>
      <w:r w:rsidRPr="00987823">
        <w:rPr>
          <w:rFonts w:asciiTheme="minorHAnsi" w:hAnsiTheme="minorHAnsi" w:cstheme="minorHAnsi"/>
          <w:bCs/>
          <w:iCs/>
          <w:color w:val="222222"/>
          <w:sz w:val="18"/>
          <w:szCs w:val="18"/>
          <w:lang w:eastAsia="fr-FR"/>
        </w:rPr>
        <w:t>JAVIER ELÍAS ARIAS IDÁRRAGA</w:t>
      </w:r>
    </w:p>
    <w:p w:rsidR="0071103F" w:rsidRDefault="0071103F" w:rsidP="0071103F">
      <w:pPr>
        <w:shd w:val="clear" w:color="auto" w:fill="FFFFFF"/>
        <w:tabs>
          <w:tab w:val="left" w:pos="1843"/>
          <w:tab w:val="left" w:pos="4755"/>
        </w:tabs>
        <w:ind w:left="1843" w:hanging="1843"/>
        <w:rPr>
          <w:rFonts w:asciiTheme="minorHAnsi" w:hAnsiTheme="minorHAnsi" w:cstheme="minorHAnsi"/>
          <w:bCs/>
          <w:iCs/>
          <w:color w:val="222222"/>
          <w:spacing w:val="-6"/>
          <w:sz w:val="18"/>
          <w:szCs w:val="18"/>
          <w:lang w:val="es-CO"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987823">
        <w:rPr>
          <w:rFonts w:asciiTheme="minorHAnsi" w:hAnsiTheme="minorHAnsi" w:cstheme="minorHAnsi"/>
          <w:bCs/>
          <w:iCs/>
          <w:color w:val="222222"/>
          <w:spacing w:val="-6"/>
          <w:sz w:val="18"/>
          <w:szCs w:val="18"/>
          <w:lang w:eastAsia="fr-FR"/>
        </w:rPr>
        <w:t>JUZGADO CUARTO CIVIL DEL CIRCUITO DE PEREIRA</w:t>
      </w:r>
    </w:p>
    <w:p w:rsidR="0071103F" w:rsidRPr="006B3D70" w:rsidRDefault="0071103F" w:rsidP="0071103F">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6B3D70">
        <w:rPr>
          <w:rFonts w:asciiTheme="minorHAnsi" w:hAnsiTheme="minorHAnsi" w:cstheme="minorHAnsi"/>
          <w:bCs/>
          <w:iCs/>
          <w:color w:val="222222"/>
          <w:sz w:val="18"/>
          <w:szCs w:val="18"/>
          <w:lang w:eastAsia="fr-FR"/>
        </w:rPr>
        <w:t>EDDER</w:t>
      </w:r>
      <w:proofErr w:type="spellEnd"/>
      <w:r w:rsidRPr="006B3D70">
        <w:rPr>
          <w:rFonts w:asciiTheme="minorHAnsi" w:hAnsiTheme="minorHAnsi" w:cstheme="minorHAnsi"/>
          <w:bCs/>
          <w:iCs/>
          <w:color w:val="222222"/>
          <w:sz w:val="18"/>
          <w:szCs w:val="18"/>
          <w:lang w:eastAsia="fr-FR"/>
        </w:rPr>
        <w:t xml:space="preserve"> JIMMY SÁNCHEZ </w:t>
      </w:r>
      <w:proofErr w:type="spellStart"/>
      <w:r w:rsidRPr="006B3D70">
        <w:rPr>
          <w:rFonts w:asciiTheme="minorHAnsi" w:hAnsiTheme="minorHAnsi" w:cstheme="minorHAnsi"/>
          <w:bCs/>
          <w:iCs/>
          <w:color w:val="222222"/>
          <w:sz w:val="18"/>
          <w:szCs w:val="18"/>
          <w:lang w:eastAsia="fr-FR"/>
        </w:rPr>
        <w:t>CALAMBÁS</w:t>
      </w:r>
      <w:proofErr w:type="spellEnd"/>
    </w:p>
    <w:p w:rsidR="0071103F" w:rsidRPr="00E3043B" w:rsidRDefault="0071103F" w:rsidP="0071103F">
      <w:pPr>
        <w:pStyle w:val="Sansinterligne"/>
        <w:rPr>
          <w:sz w:val="16"/>
          <w:szCs w:val="16"/>
          <w:lang w:val="es-CO" w:eastAsia="fr-FR"/>
        </w:rPr>
      </w:pPr>
    </w:p>
    <w:p w:rsidR="0071103F" w:rsidRPr="00987823" w:rsidRDefault="0071103F" w:rsidP="0071103F">
      <w:pPr>
        <w:shd w:val="clear" w:color="auto" w:fill="FFFFFF"/>
        <w:tabs>
          <w:tab w:val="left" w:pos="1843"/>
        </w:tabs>
        <w:jc w:val="both"/>
        <w:rPr>
          <w:rFonts w:asciiTheme="minorHAnsi" w:hAnsiTheme="minorHAnsi" w:cstheme="minorHAnsi"/>
          <w:b/>
          <w:bCs/>
          <w:iCs/>
          <w:color w:val="222222"/>
          <w:sz w:val="18"/>
          <w:szCs w:val="18"/>
          <w:lang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sidRPr="004206A5">
        <w:rPr>
          <w:rFonts w:asciiTheme="minorHAnsi" w:hAnsiTheme="minorHAnsi" w:cstheme="minorHAnsi"/>
          <w:b/>
          <w:bCs/>
          <w:iCs/>
          <w:color w:val="222222"/>
          <w:sz w:val="18"/>
          <w:szCs w:val="18"/>
          <w:lang w:eastAsia="fr-FR"/>
        </w:rPr>
        <w:t>D</w:t>
      </w:r>
      <w:proofErr w:type="spellStart"/>
      <w:r w:rsidRPr="004206A5">
        <w:rPr>
          <w:rFonts w:asciiTheme="minorHAnsi" w:hAnsiTheme="minorHAnsi" w:cstheme="minorHAnsi"/>
          <w:b/>
          <w:bCs/>
          <w:iCs/>
          <w:color w:val="222222"/>
          <w:sz w:val="18"/>
          <w:szCs w:val="18"/>
          <w:lang w:val="es-CO" w:eastAsia="fr-FR"/>
        </w:rPr>
        <w:t>EBIDO</w:t>
      </w:r>
      <w:proofErr w:type="spellEnd"/>
      <w:r w:rsidRPr="004206A5">
        <w:rPr>
          <w:rFonts w:asciiTheme="minorHAnsi" w:hAnsiTheme="minorHAnsi" w:cstheme="minorHAnsi"/>
          <w:b/>
          <w:bCs/>
          <w:iCs/>
          <w:color w:val="222222"/>
          <w:sz w:val="18"/>
          <w:szCs w:val="18"/>
          <w:lang w:val="es-CO" w:eastAsia="fr-FR"/>
        </w:rPr>
        <w:t xml:space="preserve"> PROCESO / TUTELA CONTRA </w:t>
      </w:r>
      <w:r>
        <w:rPr>
          <w:rFonts w:asciiTheme="minorHAnsi" w:hAnsiTheme="minorHAnsi" w:cstheme="minorHAnsi"/>
          <w:b/>
          <w:bCs/>
          <w:iCs/>
          <w:color w:val="222222"/>
          <w:sz w:val="18"/>
          <w:szCs w:val="18"/>
          <w:lang w:val="es-CO" w:eastAsia="fr-FR"/>
        </w:rPr>
        <w:t>ACTUACIÓN</w:t>
      </w:r>
      <w:r w:rsidRPr="004206A5">
        <w:rPr>
          <w:rFonts w:asciiTheme="minorHAnsi" w:hAnsiTheme="minorHAnsi" w:cstheme="minorHAnsi"/>
          <w:b/>
          <w:bCs/>
          <w:iCs/>
          <w:color w:val="222222"/>
          <w:sz w:val="18"/>
          <w:szCs w:val="18"/>
          <w:lang w:val="es-CO" w:eastAsia="fr-FR"/>
        </w:rPr>
        <w:t xml:space="preserve"> JUDICIAL /</w:t>
      </w:r>
      <w:r>
        <w:rPr>
          <w:rFonts w:asciiTheme="minorHAnsi" w:hAnsiTheme="minorHAnsi" w:cstheme="minorHAnsi"/>
          <w:b/>
          <w:bCs/>
          <w:iCs/>
          <w:color w:val="222222"/>
          <w:sz w:val="18"/>
          <w:szCs w:val="18"/>
          <w:lang w:val="es-CO" w:eastAsia="fr-FR"/>
        </w:rPr>
        <w:t xml:space="preserve"> RECHAZO DE ACCIÓN POPULAR / DEFECTO PROCEDIMENTAL. </w:t>
      </w:r>
      <w:r w:rsidRPr="00987823">
        <w:rPr>
          <w:rFonts w:asciiTheme="minorHAnsi" w:hAnsiTheme="minorHAnsi" w:cstheme="minorHAnsi"/>
          <w:bCs/>
          <w:iCs/>
          <w:color w:val="222222"/>
          <w:sz w:val="18"/>
          <w:szCs w:val="18"/>
          <w:lang w:eastAsia="fr-FR"/>
        </w:rPr>
        <w:t>Considera la Sala que como medio para proteger el derecho a un debido proceso, la acción de tutela está llamada a prosperar respecto de la providencia de la funcionara demandada del 22 de noviembre de 2016, pues incurrió en defecto procedimental, al exigir requisitos que no están contemplados en el artículo 18 de la ley 472 de 1998, para así inadmitir la demanda y posteriormente rechazar la misma. (…) En esas condiciones, se concederá la tutela solicitada frente al Juzgado Cuarto Civil del Circuito de Pereira; se dejará sin efecto el auto del 22 de noviembre pasado, por medio de la cual se inadmitió la acción popular y se ordenará a la funcionaria accionada que dentro de las cuarenta y ocho (48) horas siguientes a la notificación de esta providencia, a la luz de las consideraciones aquí consignadas, se pronuncie nuevamente sobre su admisibilidad, sin exigir el certificado de existencia y representación legal de la entidad demandada.</w:t>
      </w:r>
    </w:p>
    <w:p w:rsidR="0071103F" w:rsidRDefault="0071103F"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71103F">
      <w:pPr>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716434" w:rsidRDefault="00E02E26" w:rsidP="00716434">
      <w:pPr>
        <w:spacing w:line="360" w:lineRule="auto"/>
        <w:jc w:val="center"/>
        <w:rPr>
          <w:rFonts w:ascii="Arial" w:hAnsi="Arial" w:cs="Arial"/>
          <w:bCs/>
          <w:sz w:val="24"/>
          <w:szCs w:val="24"/>
        </w:rPr>
      </w:pPr>
      <w:r>
        <w:rPr>
          <w:rFonts w:ascii="Arial" w:hAnsi="Arial" w:cs="Arial"/>
          <w:bCs/>
          <w:sz w:val="24"/>
          <w:szCs w:val="24"/>
        </w:rPr>
        <w:t xml:space="preserve">Pereira, </w:t>
      </w:r>
      <w:r w:rsidR="004020E7">
        <w:rPr>
          <w:rFonts w:ascii="Arial" w:hAnsi="Arial" w:cs="Arial"/>
          <w:bCs/>
          <w:sz w:val="24"/>
          <w:szCs w:val="24"/>
        </w:rPr>
        <w:t>veinticuatro</w:t>
      </w:r>
      <w:r w:rsidR="00716434">
        <w:rPr>
          <w:rFonts w:ascii="Arial" w:hAnsi="Arial" w:cs="Arial"/>
          <w:bCs/>
          <w:sz w:val="24"/>
          <w:szCs w:val="24"/>
        </w:rPr>
        <w:t xml:space="preserve"> (</w:t>
      </w:r>
      <w:r w:rsidR="004020E7">
        <w:rPr>
          <w:rFonts w:ascii="Arial" w:hAnsi="Arial" w:cs="Arial"/>
          <w:bCs/>
          <w:sz w:val="24"/>
          <w:szCs w:val="24"/>
        </w:rPr>
        <w:t>24</w:t>
      </w:r>
      <w:r w:rsidR="00716434">
        <w:rPr>
          <w:rFonts w:ascii="Arial" w:hAnsi="Arial" w:cs="Arial"/>
          <w:bCs/>
          <w:sz w:val="24"/>
          <w:szCs w:val="24"/>
        </w:rPr>
        <w:t>) de ma</w:t>
      </w:r>
      <w:r>
        <w:rPr>
          <w:rFonts w:ascii="Arial" w:hAnsi="Arial" w:cs="Arial"/>
          <w:bCs/>
          <w:sz w:val="24"/>
          <w:szCs w:val="24"/>
        </w:rPr>
        <w:t>y</w:t>
      </w:r>
      <w:r w:rsidR="00716434">
        <w:rPr>
          <w:rFonts w:ascii="Arial" w:hAnsi="Arial" w:cs="Arial"/>
          <w:bCs/>
          <w:sz w:val="24"/>
          <w:szCs w:val="24"/>
        </w:rPr>
        <w:t>o de dos mil diecisiete (2017)</w:t>
      </w:r>
    </w:p>
    <w:p w:rsidR="00B053C0" w:rsidRPr="00984F63" w:rsidRDefault="004020E7" w:rsidP="00716434">
      <w:pPr>
        <w:spacing w:line="360" w:lineRule="auto"/>
        <w:jc w:val="center"/>
        <w:rPr>
          <w:rFonts w:ascii="Arial" w:hAnsi="Arial" w:cs="Arial"/>
          <w:sz w:val="24"/>
          <w:szCs w:val="24"/>
        </w:rPr>
      </w:pPr>
      <w:r>
        <w:rPr>
          <w:rFonts w:ascii="Arial" w:hAnsi="Arial" w:cs="Arial"/>
          <w:sz w:val="24"/>
          <w:szCs w:val="24"/>
        </w:rPr>
        <w:t>Acta N° 267</w:t>
      </w:r>
      <w:r w:rsidR="00716434">
        <w:rPr>
          <w:rFonts w:ascii="Arial" w:hAnsi="Arial" w:cs="Arial"/>
          <w:sz w:val="24"/>
          <w:szCs w:val="24"/>
        </w:rPr>
        <w:t xml:space="preserve"> de</w:t>
      </w:r>
      <w:r w:rsidR="00E02E26">
        <w:rPr>
          <w:rFonts w:ascii="Arial" w:hAnsi="Arial" w:cs="Arial"/>
          <w:sz w:val="24"/>
          <w:szCs w:val="24"/>
        </w:rPr>
        <w:t xml:space="preserve"> </w:t>
      </w:r>
      <w:r>
        <w:rPr>
          <w:rFonts w:ascii="Arial" w:hAnsi="Arial" w:cs="Arial"/>
          <w:sz w:val="24"/>
          <w:szCs w:val="24"/>
        </w:rPr>
        <w:t>23</w:t>
      </w:r>
      <w:r w:rsidR="00E02E26">
        <w:rPr>
          <w:rFonts w:ascii="Arial" w:hAnsi="Arial" w:cs="Arial"/>
          <w:sz w:val="24"/>
          <w:szCs w:val="24"/>
        </w:rPr>
        <w:t>-05</w:t>
      </w:r>
      <w:r w:rsidR="00716434">
        <w:rPr>
          <w:rFonts w:ascii="Arial" w:hAnsi="Arial" w:cs="Arial"/>
          <w:sz w:val="24"/>
          <w:szCs w:val="24"/>
        </w:rPr>
        <w:t>-2017</w:t>
      </w:r>
    </w:p>
    <w:p w:rsidR="00B053C0" w:rsidRPr="000905F6" w:rsidRDefault="00635A41" w:rsidP="0062309C">
      <w:pPr>
        <w:spacing w:line="360" w:lineRule="auto"/>
        <w:jc w:val="center"/>
        <w:rPr>
          <w:rFonts w:ascii="Arial" w:hAnsi="Arial" w:cs="Arial"/>
          <w:sz w:val="28"/>
          <w:szCs w:val="28"/>
        </w:rPr>
      </w:pPr>
      <w:r>
        <w:rPr>
          <w:rFonts w:ascii="Arial" w:hAnsi="Arial" w:cs="Arial"/>
          <w:sz w:val="24"/>
          <w:szCs w:val="24"/>
        </w:rPr>
        <w:t>Expediente: 66001-22-13-000-201</w:t>
      </w:r>
      <w:r w:rsidR="00F5062B">
        <w:rPr>
          <w:rFonts w:ascii="Arial" w:hAnsi="Arial" w:cs="Arial"/>
          <w:sz w:val="24"/>
          <w:szCs w:val="24"/>
        </w:rPr>
        <w:t>7</w:t>
      </w:r>
      <w:r>
        <w:rPr>
          <w:rFonts w:ascii="Arial" w:hAnsi="Arial" w:cs="Arial"/>
          <w:sz w:val="24"/>
          <w:szCs w:val="24"/>
        </w:rPr>
        <w:t>-0</w:t>
      </w:r>
      <w:r w:rsidR="00F5062B">
        <w:rPr>
          <w:rFonts w:ascii="Arial" w:hAnsi="Arial" w:cs="Arial"/>
          <w:sz w:val="24"/>
          <w:szCs w:val="24"/>
        </w:rPr>
        <w:t>0</w:t>
      </w:r>
      <w:r w:rsidR="00E02E26">
        <w:rPr>
          <w:rFonts w:ascii="Arial" w:hAnsi="Arial" w:cs="Arial"/>
          <w:b/>
          <w:sz w:val="24"/>
          <w:szCs w:val="24"/>
        </w:rPr>
        <w:t>446</w:t>
      </w:r>
      <w:r w:rsidR="00F5062B" w:rsidRPr="00984F63">
        <w:rPr>
          <w:rFonts w:ascii="Arial" w:hAnsi="Arial" w:cs="Arial"/>
          <w:sz w:val="24"/>
          <w:szCs w:val="24"/>
        </w:rPr>
        <w:t>-00</w:t>
      </w: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71103F">
      <w:pPr>
        <w:pStyle w:val="Sinespaciado1"/>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62309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1F7FF9">
        <w:rPr>
          <w:rFonts w:ascii="Arial" w:hAnsi="Arial" w:cs="Arial"/>
          <w:szCs w:val="26"/>
          <w:lang w:val="es-ES" w:eastAsia="es-ES"/>
        </w:rPr>
        <w:t>CUART</w:t>
      </w:r>
      <w:r w:rsidR="00885449">
        <w:rPr>
          <w:rFonts w:ascii="Arial" w:hAnsi="Arial" w:cs="Arial"/>
          <w:szCs w:val="26"/>
          <w:lang w:val="es-ES" w:eastAsia="es-ES"/>
        </w:rPr>
        <w:t>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00F5062B">
        <w:rPr>
          <w:rFonts w:ascii="Arial" w:hAnsi="Arial" w:cs="Arial"/>
          <w:sz w:val="26"/>
          <w:szCs w:val="26"/>
          <w:lang w:val="es-ES" w:eastAsia="es-ES"/>
        </w:rPr>
        <w:t>la</w:t>
      </w:r>
      <w:r w:rsidR="00F5062B">
        <w:rPr>
          <w:rFonts w:ascii="Arial" w:hAnsi="Arial" w:cs="Arial"/>
          <w:szCs w:val="28"/>
          <w:lang w:val="es-ES" w:eastAsia="es-ES"/>
        </w:rPr>
        <w:t xml:space="preserve"> </w:t>
      </w:r>
      <w:r w:rsidR="00F5062B" w:rsidRPr="00541D87">
        <w:rPr>
          <w:rFonts w:ascii="Arial" w:hAnsi="Arial" w:cs="Arial"/>
          <w:szCs w:val="28"/>
          <w:lang w:val="es-ES" w:eastAsia="es-ES"/>
        </w:rPr>
        <w:t>DEFENSORÍA DEL PUEBLO</w:t>
      </w:r>
      <w:r w:rsidR="00F5062B" w:rsidRPr="000D15E9">
        <w:rPr>
          <w:rFonts w:ascii="Arial" w:hAnsi="Arial" w:cs="Arial"/>
          <w:sz w:val="26"/>
          <w:szCs w:val="26"/>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 xml:space="preserve">egional </w:t>
      </w:r>
      <w:r w:rsidR="00E02E26">
        <w:rPr>
          <w:rFonts w:ascii="Arial" w:hAnsi="Arial" w:cs="Arial"/>
          <w:sz w:val="26"/>
          <w:szCs w:val="26"/>
          <w:lang w:val="es-ES" w:eastAsia="es-ES"/>
        </w:rPr>
        <w:t xml:space="preserve">del Valle del Cauca, </w:t>
      </w:r>
      <w:r w:rsidR="00E02E26" w:rsidRPr="002C32B0">
        <w:rPr>
          <w:rFonts w:ascii="Arial" w:hAnsi="Arial" w:cs="Arial"/>
          <w:sz w:val="26"/>
          <w:szCs w:val="26"/>
          <w:lang w:val="es-ES" w:eastAsia="es-ES"/>
        </w:rPr>
        <w:t>la</w:t>
      </w:r>
      <w:r w:rsidR="00E02E26" w:rsidRPr="000F2644">
        <w:rPr>
          <w:rFonts w:ascii="Arial" w:hAnsi="Arial" w:cs="Arial"/>
          <w:sz w:val="28"/>
          <w:szCs w:val="28"/>
          <w:lang w:val="es-ES" w:eastAsia="es-ES"/>
        </w:rPr>
        <w:t xml:space="preserve"> </w:t>
      </w:r>
      <w:r w:rsidR="00E02E26">
        <w:rPr>
          <w:rFonts w:ascii="Arial" w:hAnsi="Arial" w:cs="Arial"/>
          <w:szCs w:val="28"/>
          <w:lang w:val="es-ES" w:eastAsia="es-ES"/>
        </w:rPr>
        <w:t xml:space="preserve">ALCALDÍA </w:t>
      </w:r>
      <w:r w:rsidR="00E02E26" w:rsidRPr="00E02E26">
        <w:rPr>
          <w:rFonts w:ascii="Arial" w:hAnsi="Arial" w:cs="Arial"/>
          <w:sz w:val="26"/>
          <w:szCs w:val="26"/>
          <w:lang w:val="es-ES" w:eastAsia="es-ES"/>
        </w:rPr>
        <w:t>y la</w:t>
      </w:r>
      <w:r w:rsidR="00E02E26">
        <w:rPr>
          <w:rFonts w:ascii="Arial" w:hAnsi="Arial" w:cs="Arial"/>
          <w:szCs w:val="28"/>
          <w:lang w:val="es-ES" w:eastAsia="es-ES"/>
        </w:rPr>
        <w:t xml:space="preserve"> PERSONERÍA DE CALI</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71103F">
      <w:pPr>
        <w:pStyle w:val="Sinespaciado1"/>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 xml:space="preserve">“garantías procesales”, dentro del trámite de la </w:t>
      </w:r>
      <w:r w:rsidR="0062309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62309C">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5B5501">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w:t>
      </w:r>
      <w:r w:rsidR="005B5501">
        <w:rPr>
          <w:rFonts w:ascii="Arial" w:hAnsi="Arial" w:cs="Arial"/>
          <w:sz w:val="24"/>
          <w:szCs w:val="26"/>
        </w:rPr>
        <w:t>0</w:t>
      </w:r>
      <w:r w:rsidR="00B95AFB">
        <w:rPr>
          <w:rFonts w:ascii="Arial" w:hAnsi="Arial" w:cs="Arial"/>
          <w:b/>
          <w:sz w:val="24"/>
          <w:szCs w:val="26"/>
        </w:rPr>
        <w:t>484</w:t>
      </w:r>
      <w:r w:rsidRPr="00244EF2">
        <w:rPr>
          <w:rFonts w:ascii="Arial" w:hAnsi="Arial" w:cs="Arial"/>
          <w:spacing w:val="-3"/>
          <w:sz w:val="24"/>
          <w:szCs w:val="26"/>
        </w:rPr>
        <w:t>.</w:t>
      </w: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 Adujo</w:t>
      </w:r>
      <w:r>
        <w:rPr>
          <w:rFonts w:ascii="Arial" w:hAnsi="Arial" w:cs="Arial"/>
          <w:sz w:val="26"/>
          <w:szCs w:val="26"/>
        </w:rPr>
        <w:t xml:space="preserve"> como hechos relevantes que presentó la referida </w:t>
      </w:r>
      <w:r w:rsidR="0062309C">
        <w:rPr>
          <w:rFonts w:ascii="Arial" w:hAnsi="Arial" w:cs="Arial"/>
          <w:sz w:val="26"/>
          <w:szCs w:val="26"/>
        </w:rPr>
        <w:t>acción</w:t>
      </w:r>
      <w:r>
        <w:rPr>
          <w:rFonts w:ascii="Arial" w:hAnsi="Arial" w:cs="Arial"/>
          <w:sz w:val="26"/>
          <w:szCs w:val="26"/>
        </w:rPr>
        <w:t xml:space="preserve"> popular, la cual </w:t>
      </w:r>
      <w:r w:rsidR="00912BE9">
        <w:rPr>
          <w:rFonts w:ascii="Arial" w:hAnsi="Arial" w:cs="Arial"/>
          <w:sz w:val="26"/>
          <w:szCs w:val="26"/>
        </w:rPr>
        <w:t xml:space="preserve">se inadmitió </w:t>
      </w:r>
      <w:r w:rsidR="00912BE9" w:rsidRPr="00912BE9">
        <w:rPr>
          <w:rFonts w:ascii="Arial" w:hAnsi="Arial" w:cs="Arial"/>
          <w:sz w:val="26"/>
          <w:szCs w:val="26"/>
        </w:rPr>
        <w:t xml:space="preserve">con fundamento en requisitos inexistentes en el artículo 18 </w:t>
      </w:r>
      <w:r w:rsidR="00912BE9">
        <w:rPr>
          <w:rFonts w:ascii="Arial" w:hAnsi="Arial" w:cs="Arial"/>
          <w:sz w:val="26"/>
          <w:szCs w:val="26"/>
        </w:rPr>
        <w:t>de la ley 472 de 1998; formuló recurso de reposición y en subsidio apelación, pero la jueza no repone y se niega a conceder su alzada</w:t>
      </w:r>
      <w:r w:rsidR="00F36349">
        <w:rPr>
          <w:rFonts w:ascii="Arial" w:hAnsi="Arial" w:cs="Arial"/>
          <w:sz w:val="26"/>
          <w:szCs w:val="26"/>
        </w:rPr>
        <w:t>,</w:t>
      </w:r>
      <w:r w:rsidR="00912BE9">
        <w:rPr>
          <w:rFonts w:ascii="Arial" w:hAnsi="Arial" w:cs="Arial"/>
          <w:sz w:val="26"/>
          <w:szCs w:val="26"/>
        </w:rPr>
        <w:t xml:space="preserve"> desconociendo pronunciamiento del Consejo de Estado</w:t>
      </w:r>
      <w:r w:rsidR="003730FD">
        <w:rPr>
          <w:rFonts w:ascii="Arial" w:hAnsi="Arial" w:cs="Arial"/>
          <w:sz w:val="26"/>
          <w:szCs w:val="26"/>
        </w:rPr>
        <w:t>, posteriormente la rechazó</w:t>
      </w:r>
      <w:r>
        <w:rPr>
          <w:rFonts w:ascii="Arial" w:hAnsi="Arial" w:cs="Arial"/>
          <w:sz w:val="26"/>
          <w:szCs w:val="26"/>
        </w:rPr>
        <w:t>.</w:t>
      </w:r>
    </w:p>
    <w:p w:rsidR="009809E0" w:rsidRDefault="009809E0"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D62DC1">
        <w:rPr>
          <w:rFonts w:ascii="Arial" w:hAnsi="Arial" w:cs="Arial"/>
          <w:sz w:val="26"/>
          <w:szCs w:val="26"/>
        </w:rPr>
        <w:t>ordene a</w:t>
      </w:r>
      <w:r w:rsidR="00186AF0">
        <w:rPr>
          <w:rFonts w:ascii="Arial" w:hAnsi="Arial" w:cs="Arial"/>
          <w:sz w:val="26"/>
          <w:szCs w:val="26"/>
        </w:rPr>
        <w:t xml:space="preserve"> </w:t>
      </w:r>
      <w:r w:rsidR="00D62DC1">
        <w:rPr>
          <w:rFonts w:ascii="Arial" w:hAnsi="Arial" w:cs="Arial"/>
          <w:sz w:val="26"/>
          <w:szCs w:val="26"/>
        </w:rPr>
        <w:t>l</w:t>
      </w:r>
      <w:r w:rsidR="00186AF0">
        <w:rPr>
          <w:rFonts w:ascii="Arial" w:hAnsi="Arial" w:cs="Arial"/>
          <w:sz w:val="26"/>
          <w:szCs w:val="26"/>
        </w:rPr>
        <w:t>a</w:t>
      </w:r>
      <w:r w:rsidR="00D62DC1">
        <w:rPr>
          <w:rFonts w:ascii="Arial" w:hAnsi="Arial" w:cs="Arial"/>
          <w:sz w:val="26"/>
          <w:szCs w:val="26"/>
        </w:rPr>
        <w:t xml:space="preserve"> funcionari</w:t>
      </w:r>
      <w:r w:rsidR="00186AF0">
        <w:rPr>
          <w:rFonts w:ascii="Arial" w:hAnsi="Arial" w:cs="Arial"/>
          <w:sz w:val="26"/>
          <w:szCs w:val="26"/>
        </w:rPr>
        <w:t>a accionada</w:t>
      </w:r>
      <w:r w:rsidR="00D62DC1">
        <w:rPr>
          <w:rFonts w:ascii="Arial" w:hAnsi="Arial" w:cs="Arial"/>
          <w:sz w:val="26"/>
          <w:szCs w:val="26"/>
        </w:rPr>
        <w:t xml:space="preserve">, </w:t>
      </w:r>
      <w:r w:rsidR="003730FD">
        <w:rPr>
          <w:rFonts w:ascii="Arial" w:hAnsi="Arial" w:cs="Arial"/>
          <w:sz w:val="26"/>
          <w:szCs w:val="26"/>
        </w:rPr>
        <w:t xml:space="preserve">(i) </w:t>
      </w:r>
      <w:r w:rsidR="00D62DC1">
        <w:rPr>
          <w:rFonts w:ascii="Arial" w:hAnsi="Arial" w:cs="Arial"/>
          <w:sz w:val="26"/>
          <w:szCs w:val="26"/>
        </w:rPr>
        <w:t>admitir</w:t>
      </w:r>
      <w:r w:rsidR="00347921">
        <w:rPr>
          <w:rFonts w:ascii="Arial" w:hAnsi="Arial" w:cs="Arial"/>
          <w:sz w:val="26"/>
          <w:szCs w:val="26"/>
        </w:rPr>
        <w:t xml:space="preserve"> </w:t>
      </w:r>
      <w:r w:rsidR="00D62DC1">
        <w:rPr>
          <w:rFonts w:ascii="Arial" w:hAnsi="Arial" w:cs="Arial"/>
          <w:sz w:val="26"/>
          <w:szCs w:val="26"/>
        </w:rPr>
        <w:t>su</w:t>
      </w:r>
      <w:r w:rsidR="000F30D3">
        <w:rPr>
          <w:rFonts w:ascii="Arial" w:hAnsi="Arial" w:cs="Arial"/>
          <w:sz w:val="26"/>
          <w:szCs w:val="26"/>
        </w:rPr>
        <w:t xml:space="preserve"> </w:t>
      </w:r>
      <w:r w:rsidR="00AE3D59">
        <w:rPr>
          <w:rFonts w:ascii="Arial" w:hAnsi="Arial" w:cs="Arial"/>
          <w:sz w:val="26"/>
          <w:szCs w:val="26"/>
        </w:rPr>
        <w:t>acción</w:t>
      </w:r>
      <w:r w:rsidR="000F30D3">
        <w:rPr>
          <w:rFonts w:ascii="Arial" w:hAnsi="Arial" w:cs="Arial"/>
          <w:sz w:val="26"/>
          <w:szCs w:val="26"/>
        </w:rPr>
        <w:t xml:space="preserve"> popular</w:t>
      </w:r>
      <w:r w:rsidR="0021122B">
        <w:rPr>
          <w:rFonts w:ascii="Arial" w:hAnsi="Arial" w:cs="Arial"/>
          <w:sz w:val="26"/>
          <w:szCs w:val="26"/>
        </w:rPr>
        <w:t xml:space="preserve"> </w:t>
      </w:r>
      <w:r w:rsidR="0021122B" w:rsidRPr="0021122B">
        <w:rPr>
          <w:rFonts w:ascii="Arial" w:hAnsi="Arial" w:cs="Arial"/>
          <w:sz w:val="26"/>
          <w:szCs w:val="26"/>
        </w:rPr>
        <w:t>o conceder la apelación;</w:t>
      </w:r>
      <w:r w:rsidR="003730FD">
        <w:rPr>
          <w:rFonts w:ascii="Arial" w:hAnsi="Arial" w:cs="Arial"/>
          <w:sz w:val="26"/>
          <w:szCs w:val="26"/>
        </w:rPr>
        <w:t xml:space="preserve"> (ii</w:t>
      </w:r>
      <w:r w:rsidR="003730FD" w:rsidRPr="003730FD">
        <w:rPr>
          <w:rFonts w:ascii="Arial" w:hAnsi="Arial" w:cs="Arial"/>
          <w:sz w:val="26"/>
          <w:szCs w:val="26"/>
        </w:rPr>
        <w:t>) aportar un listado completo de todas las acciones populares en las cuales ha exigido requisitos inexistentes</w:t>
      </w:r>
      <w:r w:rsidR="003730FD">
        <w:rPr>
          <w:rFonts w:ascii="Arial" w:hAnsi="Arial" w:cs="Arial"/>
          <w:sz w:val="26"/>
          <w:szCs w:val="26"/>
        </w:rPr>
        <w:t>;</w:t>
      </w:r>
      <w:r w:rsidR="003730FD" w:rsidRPr="003730FD">
        <w:rPr>
          <w:rFonts w:ascii="Arial" w:hAnsi="Arial" w:cs="Arial"/>
          <w:sz w:val="26"/>
          <w:szCs w:val="26"/>
        </w:rPr>
        <w:t xml:space="preserve"> y</w:t>
      </w:r>
      <w:r w:rsidR="003730FD">
        <w:rPr>
          <w:rFonts w:ascii="Arial" w:hAnsi="Arial" w:cs="Arial"/>
          <w:sz w:val="26"/>
          <w:szCs w:val="26"/>
        </w:rPr>
        <w:t>,</w:t>
      </w:r>
      <w:r w:rsidR="003730FD" w:rsidRPr="003730FD">
        <w:rPr>
          <w:rFonts w:ascii="Arial" w:hAnsi="Arial" w:cs="Arial"/>
          <w:sz w:val="26"/>
          <w:szCs w:val="26"/>
        </w:rPr>
        <w:t xml:space="preserve"> </w:t>
      </w:r>
      <w:r w:rsidR="003730FD">
        <w:rPr>
          <w:rFonts w:ascii="Arial" w:hAnsi="Arial" w:cs="Arial"/>
          <w:sz w:val="26"/>
          <w:szCs w:val="26"/>
        </w:rPr>
        <w:t>(iii</w:t>
      </w:r>
      <w:r w:rsidR="003730FD" w:rsidRPr="003730FD">
        <w:rPr>
          <w:rFonts w:ascii="Arial" w:hAnsi="Arial" w:cs="Arial"/>
          <w:sz w:val="26"/>
          <w:szCs w:val="26"/>
        </w:rPr>
        <w:t xml:space="preserve">) </w:t>
      </w:r>
      <w:r w:rsidR="0021122B">
        <w:rPr>
          <w:rFonts w:ascii="Arial" w:hAnsi="Arial" w:cs="Arial"/>
          <w:sz w:val="26"/>
          <w:szCs w:val="26"/>
        </w:rPr>
        <w:t>a</w:t>
      </w:r>
      <w:r w:rsidR="0021122B" w:rsidRPr="0021122B">
        <w:rPr>
          <w:rFonts w:ascii="Arial" w:hAnsi="Arial" w:cs="Arial"/>
          <w:sz w:val="26"/>
          <w:szCs w:val="26"/>
        </w:rPr>
        <w:t>plicar lo dispuesto en el artículo 16 de la Ley 472</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AE3D59">
        <w:rPr>
          <w:rFonts w:ascii="Arial" w:hAnsi="Arial" w:cs="Arial"/>
          <w:sz w:val="26"/>
          <w:szCs w:val="26"/>
          <w:lang w:val="es-ES"/>
        </w:rPr>
        <w:t>acción</w:t>
      </w:r>
      <w:r w:rsidR="00FF06B2">
        <w:rPr>
          <w:rFonts w:ascii="Arial" w:hAnsi="Arial" w:cs="Arial"/>
          <w:sz w:val="26"/>
          <w:szCs w:val="26"/>
          <w:lang w:val="es-ES"/>
        </w:rPr>
        <w:t xml:space="preserve"> de tutela se dispuso la vinculación de la Defensoría del Pueblo y la Procuraduría General de la Nación, ambas de la Regional </w:t>
      </w:r>
      <w:r w:rsidR="00EA06B3">
        <w:rPr>
          <w:rFonts w:ascii="Arial" w:hAnsi="Arial" w:cs="Arial"/>
          <w:sz w:val="26"/>
          <w:szCs w:val="26"/>
          <w:lang w:val="es-ES"/>
        </w:rPr>
        <w:t>del Valle del Cauca</w:t>
      </w:r>
      <w:r w:rsidR="00FF06B2">
        <w:rPr>
          <w:rFonts w:ascii="Arial" w:hAnsi="Arial" w:cs="Arial"/>
          <w:sz w:val="26"/>
          <w:szCs w:val="26"/>
          <w:lang w:val="es-ES"/>
        </w:rPr>
        <w:t>,</w:t>
      </w:r>
      <w:r w:rsidR="00EA06B3">
        <w:rPr>
          <w:rFonts w:ascii="Arial" w:hAnsi="Arial" w:cs="Arial"/>
          <w:sz w:val="26"/>
          <w:szCs w:val="26"/>
          <w:lang w:val="es-ES"/>
        </w:rPr>
        <w:t xml:space="preserve"> la Alcaldía y la Personería de Cali, </w:t>
      </w:r>
      <w:r w:rsidR="00FF06B2">
        <w:rPr>
          <w:rFonts w:ascii="Arial" w:hAnsi="Arial" w:cs="Arial"/>
          <w:sz w:val="26"/>
          <w:szCs w:val="26"/>
          <w:lang w:val="es-ES"/>
        </w:rPr>
        <w:t>ordenándose la notificación y traslado, además la remisión por parte del juzgado de copias de las act</w:t>
      </w:r>
      <w:r w:rsidR="00D62DC1">
        <w:rPr>
          <w:rFonts w:ascii="Arial" w:hAnsi="Arial" w:cs="Arial"/>
          <w:sz w:val="26"/>
          <w:szCs w:val="26"/>
          <w:lang w:val="es-ES"/>
        </w:rPr>
        <w:t>uaciones en la referida demanda</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DF2BD7" w:rsidRPr="001E2FA0" w:rsidRDefault="00DF2BD7" w:rsidP="00DF2BD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Pr="00AF5C8C">
        <w:rPr>
          <w:rFonts w:ascii="Arial" w:hAnsi="Arial" w:cs="Arial"/>
          <w:sz w:val="26"/>
          <w:szCs w:val="26"/>
          <w:lang w:val="es-ES"/>
        </w:rPr>
        <w:t xml:space="preserve">. </w:t>
      </w:r>
      <w:r w:rsidR="00D20CE7" w:rsidRPr="001E2FA0">
        <w:rPr>
          <w:rFonts w:ascii="Arial" w:hAnsi="Arial" w:cs="Arial"/>
          <w:sz w:val="26"/>
          <w:szCs w:val="26"/>
          <w:lang w:val="es-ES"/>
        </w:rPr>
        <w:t>La Personería de Santiago de Cali, señaló que carece de competencia para obrar en este asunto, pero de considerarse procedente, pide vincular a la Personería Municipal de Pereira.</w:t>
      </w:r>
      <w:r w:rsidRPr="001E2FA0">
        <w:rPr>
          <w:rFonts w:ascii="Arial" w:hAnsi="Arial" w:cs="Arial"/>
          <w:sz w:val="26"/>
          <w:szCs w:val="26"/>
          <w:lang w:val="es-ES"/>
        </w:rPr>
        <w:t xml:space="preserve"> </w:t>
      </w:r>
      <w:r w:rsidR="00D20CE7" w:rsidRPr="001E2FA0">
        <w:rPr>
          <w:rFonts w:ascii="Arial" w:hAnsi="Arial" w:cs="Arial"/>
          <w:sz w:val="26"/>
          <w:szCs w:val="26"/>
          <w:lang w:val="es-ES"/>
        </w:rPr>
        <w:t>S</w:t>
      </w:r>
      <w:r w:rsidRPr="001E2FA0">
        <w:rPr>
          <w:rFonts w:ascii="Arial" w:hAnsi="Arial" w:cs="Arial"/>
          <w:sz w:val="26"/>
          <w:szCs w:val="26"/>
          <w:lang w:val="es-ES"/>
        </w:rPr>
        <w:t>olicita su desvinculación de este trámite. (</w:t>
      </w:r>
      <w:r w:rsidR="00F37DAA" w:rsidRPr="001E2FA0">
        <w:rPr>
          <w:rFonts w:ascii="Arial" w:hAnsi="Arial" w:cs="Arial"/>
          <w:sz w:val="26"/>
          <w:szCs w:val="26"/>
          <w:lang w:val="es-ES"/>
        </w:rPr>
        <w:t xml:space="preserve">fl. </w:t>
      </w:r>
      <w:r w:rsidR="00912BE9" w:rsidRPr="001E2FA0">
        <w:rPr>
          <w:rFonts w:ascii="Arial" w:hAnsi="Arial" w:cs="Arial"/>
          <w:sz w:val="26"/>
          <w:szCs w:val="26"/>
          <w:lang w:val="es-ES"/>
        </w:rPr>
        <w:t>15</w:t>
      </w:r>
      <w:r w:rsidRPr="001E2FA0">
        <w:rPr>
          <w:rFonts w:ascii="Arial" w:hAnsi="Arial" w:cs="Arial"/>
          <w:sz w:val="26"/>
          <w:szCs w:val="26"/>
          <w:lang w:val="es-ES"/>
        </w:rPr>
        <w:t>).</w:t>
      </w:r>
    </w:p>
    <w:p w:rsidR="00DF2BD7" w:rsidRPr="00B8748D" w:rsidRDefault="00DF2BD7" w:rsidP="00DF2BD7">
      <w:pPr>
        <w:pStyle w:val="Sinespaciado1"/>
        <w:spacing w:line="360" w:lineRule="auto"/>
        <w:ind w:firstLine="2832"/>
        <w:jc w:val="both"/>
        <w:rPr>
          <w:rFonts w:ascii="Arial" w:hAnsi="Arial" w:cs="Arial"/>
          <w:sz w:val="16"/>
          <w:szCs w:val="16"/>
          <w:lang w:val="es-ES"/>
        </w:rPr>
      </w:pPr>
    </w:p>
    <w:p w:rsidR="001D44A8" w:rsidRDefault="00DF2BD7" w:rsidP="00912BE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912410">
        <w:rPr>
          <w:rFonts w:ascii="Arial" w:hAnsi="Arial" w:cs="Arial"/>
          <w:sz w:val="26"/>
          <w:szCs w:val="26"/>
          <w:lang w:val="es-ES"/>
        </w:rPr>
        <w:t xml:space="preserve">. </w:t>
      </w:r>
      <w:r w:rsidR="001D44A8">
        <w:rPr>
          <w:rFonts w:ascii="Arial" w:hAnsi="Arial" w:cs="Arial"/>
          <w:sz w:val="26"/>
          <w:szCs w:val="26"/>
          <w:lang w:val="es-ES"/>
        </w:rPr>
        <w:t>Por su parte, el Juzgado Cuart</w:t>
      </w:r>
      <w:r w:rsidR="009B0A74">
        <w:rPr>
          <w:rFonts w:ascii="Arial" w:hAnsi="Arial" w:cs="Arial"/>
          <w:sz w:val="26"/>
          <w:szCs w:val="26"/>
          <w:lang w:val="es-ES"/>
        </w:rPr>
        <w:t xml:space="preserve">o </w:t>
      </w:r>
      <w:r w:rsidR="009B0A74" w:rsidRPr="00AF5C8C">
        <w:rPr>
          <w:rFonts w:ascii="Arial" w:hAnsi="Arial" w:cs="Arial"/>
          <w:sz w:val="26"/>
          <w:szCs w:val="26"/>
          <w:lang w:val="es-ES"/>
        </w:rPr>
        <w:t>Civil</w:t>
      </w:r>
      <w:r w:rsidR="009B0A74">
        <w:rPr>
          <w:rFonts w:ascii="Arial" w:hAnsi="Arial" w:cs="Arial"/>
          <w:sz w:val="26"/>
          <w:szCs w:val="26"/>
          <w:lang w:val="es-ES"/>
        </w:rPr>
        <w:t xml:space="preserve"> del Circuito de Pereira, se limitó a remitir copia de las actuaciones en </w:t>
      </w:r>
      <w:r w:rsidR="00321A17">
        <w:rPr>
          <w:rFonts w:ascii="Arial" w:hAnsi="Arial" w:cs="Arial"/>
          <w:sz w:val="26"/>
          <w:szCs w:val="26"/>
          <w:lang w:val="es-ES"/>
        </w:rPr>
        <w:t>e</w:t>
      </w:r>
      <w:r w:rsidR="009B0A74">
        <w:rPr>
          <w:rFonts w:ascii="Arial" w:hAnsi="Arial" w:cs="Arial"/>
          <w:sz w:val="26"/>
          <w:szCs w:val="26"/>
          <w:lang w:val="es-ES"/>
        </w:rPr>
        <w:t>l</w:t>
      </w:r>
      <w:r w:rsidR="00321A17">
        <w:rPr>
          <w:rFonts w:ascii="Arial" w:hAnsi="Arial" w:cs="Arial"/>
          <w:sz w:val="26"/>
          <w:szCs w:val="26"/>
          <w:lang w:val="es-ES"/>
        </w:rPr>
        <w:t xml:space="preserve"> referido</w:t>
      </w:r>
      <w:r w:rsidR="009B0A74">
        <w:rPr>
          <w:rFonts w:ascii="Arial" w:hAnsi="Arial" w:cs="Arial"/>
          <w:sz w:val="26"/>
          <w:szCs w:val="26"/>
          <w:lang w:val="es-ES"/>
        </w:rPr>
        <w:t xml:space="preserve"> </w:t>
      </w:r>
      <w:r w:rsidR="00321A17">
        <w:rPr>
          <w:rFonts w:ascii="Arial" w:hAnsi="Arial" w:cs="Arial"/>
          <w:sz w:val="26"/>
          <w:szCs w:val="26"/>
          <w:lang w:val="es-ES"/>
        </w:rPr>
        <w:t>proceso</w:t>
      </w:r>
      <w:r w:rsidR="009B0A74">
        <w:rPr>
          <w:rFonts w:ascii="Arial" w:hAnsi="Arial" w:cs="Arial"/>
          <w:sz w:val="26"/>
          <w:szCs w:val="26"/>
          <w:lang w:val="es-ES"/>
        </w:rPr>
        <w:t xml:space="preserve">. </w:t>
      </w:r>
    </w:p>
    <w:p w:rsidR="001D44A8" w:rsidRPr="001D44A8" w:rsidRDefault="001D44A8" w:rsidP="00D631D5">
      <w:pPr>
        <w:pStyle w:val="Sinespaciado1"/>
        <w:spacing w:line="360" w:lineRule="auto"/>
        <w:ind w:firstLine="2835"/>
        <w:jc w:val="both"/>
        <w:rPr>
          <w:rFonts w:ascii="Arial" w:hAnsi="Arial" w:cs="Arial"/>
          <w:sz w:val="16"/>
          <w:szCs w:val="16"/>
          <w:lang w:val="es-ES"/>
        </w:rPr>
      </w:pPr>
    </w:p>
    <w:p w:rsidR="001A040E" w:rsidRPr="00D631D5" w:rsidRDefault="00912BE9"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4.3</w:t>
      </w:r>
      <w:r w:rsidR="001D44A8">
        <w:rPr>
          <w:rFonts w:ascii="Arial" w:hAnsi="Arial" w:cs="Arial"/>
          <w:sz w:val="26"/>
          <w:szCs w:val="26"/>
          <w:lang w:val="es-ES"/>
        </w:rPr>
        <w:t xml:space="preserve">. </w:t>
      </w:r>
      <w:r w:rsidR="009B0A74">
        <w:rPr>
          <w:rFonts w:ascii="Arial" w:hAnsi="Arial" w:cs="Arial"/>
          <w:sz w:val="26"/>
          <w:szCs w:val="26"/>
          <w:lang w:val="es-ES"/>
        </w:rPr>
        <w:t>Los demás vinculados guardaron</w:t>
      </w:r>
      <w:r w:rsidR="009B0A74" w:rsidRPr="000905F6">
        <w:rPr>
          <w:rFonts w:ascii="Arial" w:hAnsi="Arial" w:cs="Arial"/>
          <w:sz w:val="26"/>
          <w:szCs w:val="26"/>
          <w:lang w:val="es-ES"/>
        </w:rPr>
        <w:t xml:space="preserve"> silencio.</w:t>
      </w:r>
    </w:p>
    <w:p w:rsidR="006C39EA" w:rsidRPr="001E2FA0" w:rsidRDefault="006C39EA" w:rsidP="0047357B">
      <w:pPr>
        <w:pStyle w:val="Sinespaciado1"/>
        <w:spacing w:line="360" w:lineRule="auto"/>
        <w:ind w:firstLine="2835"/>
        <w:rPr>
          <w:rFonts w:ascii="Arial" w:hAnsi="Arial" w:cs="Arial"/>
          <w:b/>
          <w:spacing w:val="-3"/>
          <w:sz w:val="16"/>
          <w:szCs w:val="16"/>
        </w:rPr>
      </w:pPr>
    </w:p>
    <w:p w:rsidR="001E2FA0" w:rsidRPr="00452E32" w:rsidRDefault="001E2FA0" w:rsidP="001E2FA0">
      <w:pPr>
        <w:pStyle w:val="Sinespaciado3"/>
        <w:spacing w:line="360" w:lineRule="auto"/>
        <w:ind w:firstLine="2835"/>
        <w:jc w:val="both"/>
        <w:rPr>
          <w:rFonts w:ascii="Arial" w:hAnsi="Arial" w:cs="Arial"/>
          <w:sz w:val="26"/>
          <w:szCs w:val="26"/>
          <w:lang w:val="es-ES_tradnl" w:eastAsia="es-ES_tradnl"/>
        </w:rPr>
      </w:pPr>
      <w:r>
        <w:rPr>
          <w:rStyle w:val="FontStyle39"/>
          <w:color w:val="auto"/>
          <w:sz w:val="26"/>
          <w:szCs w:val="26"/>
          <w:lang w:val="es-ES_tradnl" w:eastAsia="es-ES_tradnl"/>
        </w:rPr>
        <w:t xml:space="preserve">5. </w:t>
      </w:r>
      <w:r w:rsidRPr="00452E32">
        <w:rPr>
          <w:rFonts w:ascii="Arial" w:hAnsi="Arial" w:cs="Arial"/>
          <w:sz w:val="26"/>
          <w:szCs w:val="26"/>
          <w:lang w:val="es-ES"/>
        </w:rPr>
        <w:t xml:space="preserve">Posteriormente pasaron las diligencias a este despacho para la sustanciación de una nueva ponencia, pues se improbó </w:t>
      </w:r>
      <w:r w:rsidRPr="00452E32">
        <w:rPr>
          <w:rFonts w:ascii="Arial" w:hAnsi="Arial" w:cs="Arial"/>
          <w:sz w:val="26"/>
          <w:szCs w:val="26"/>
          <w:lang w:val="es-ES"/>
        </w:rPr>
        <w:lastRenderedPageBreak/>
        <w:t>por mayoría el proyecto presentado por el Magistrado que inicialmente había asumido su conocimiento</w:t>
      </w:r>
      <w:r w:rsidRPr="00452E32">
        <w:rPr>
          <w:rFonts w:ascii="Arial" w:hAnsi="Arial" w:cs="Arial"/>
          <w:spacing w:val="-3"/>
          <w:sz w:val="26"/>
          <w:szCs w:val="26"/>
        </w:rPr>
        <w:t xml:space="preserve">. (fl. </w:t>
      </w:r>
      <w:r>
        <w:rPr>
          <w:rFonts w:ascii="Arial" w:hAnsi="Arial" w:cs="Arial"/>
          <w:spacing w:val="-3"/>
          <w:sz w:val="26"/>
          <w:szCs w:val="26"/>
        </w:rPr>
        <w:t>26</w:t>
      </w:r>
      <w:r w:rsidRPr="00452E32">
        <w:rPr>
          <w:rFonts w:ascii="Arial" w:hAnsi="Arial" w:cs="Arial"/>
          <w:spacing w:val="-3"/>
          <w:sz w:val="26"/>
          <w:szCs w:val="26"/>
        </w:rPr>
        <w:t>)</w:t>
      </w:r>
      <w:r>
        <w:rPr>
          <w:rFonts w:ascii="Arial" w:hAnsi="Arial" w:cs="Arial"/>
          <w:spacing w:val="-3"/>
          <w:sz w:val="26"/>
          <w:szCs w:val="26"/>
        </w:rPr>
        <w:t>.</w:t>
      </w:r>
    </w:p>
    <w:p w:rsidR="001E2FA0" w:rsidRDefault="001E2FA0" w:rsidP="001E2FA0">
      <w:pPr>
        <w:suppressAutoHyphens/>
        <w:spacing w:line="360" w:lineRule="auto"/>
        <w:ind w:firstLine="2835"/>
        <w:jc w:val="both"/>
        <w:rPr>
          <w:rFonts w:ascii="Arial" w:hAnsi="Arial" w:cs="Arial"/>
          <w:sz w:val="24"/>
          <w:szCs w:val="28"/>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1D44A8">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del actor dentro del trámite de la </w:t>
      </w:r>
      <w:r w:rsidR="005A5D34">
        <w:rPr>
          <w:rFonts w:ascii="Arial" w:hAnsi="Arial" w:cs="Arial"/>
          <w:sz w:val="26"/>
          <w:szCs w:val="26"/>
        </w:rPr>
        <w:t>acción</w:t>
      </w:r>
      <w:r>
        <w:rPr>
          <w:rFonts w:ascii="Arial" w:hAnsi="Arial" w:cs="Arial"/>
          <w:sz w:val="26"/>
          <w:szCs w:val="26"/>
        </w:rPr>
        <w:t xml:space="preserve"> popular con radicado número </w:t>
      </w:r>
      <w:r w:rsidR="00912BE9" w:rsidRPr="00244EF2">
        <w:rPr>
          <w:rFonts w:ascii="Arial" w:hAnsi="Arial" w:cs="Arial"/>
          <w:sz w:val="24"/>
          <w:szCs w:val="26"/>
        </w:rPr>
        <w:t>201</w:t>
      </w:r>
      <w:r w:rsidR="00912BE9">
        <w:rPr>
          <w:rFonts w:ascii="Arial" w:hAnsi="Arial" w:cs="Arial"/>
          <w:sz w:val="24"/>
          <w:szCs w:val="26"/>
        </w:rPr>
        <w:t>6</w:t>
      </w:r>
      <w:r w:rsidR="00912BE9" w:rsidRPr="00244EF2">
        <w:rPr>
          <w:rFonts w:ascii="Arial" w:hAnsi="Arial" w:cs="Arial"/>
          <w:sz w:val="24"/>
          <w:szCs w:val="26"/>
        </w:rPr>
        <w:t>-</w:t>
      </w:r>
      <w:r w:rsidR="00912BE9">
        <w:rPr>
          <w:rFonts w:ascii="Arial" w:hAnsi="Arial" w:cs="Arial"/>
          <w:sz w:val="24"/>
          <w:szCs w:val="26"/>
        </w:rPr>
        <w:t>00</w:t>
      </w:r>
      <w:r w:rsidR="00912BE9">
        <w:rPr>
          <w:rFonts w:ascii="Arial" w:hAnsi="Arial" w:cs="Arial"/>
          <w:b/>
          <w:sz w:val="24"/>
          <w:szCs w:val="26"/>
        </w:rPr>
        <w:t>484</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 xml:space="preserve">5. Las causales de procedibilidad de la acción de tutela contra providencias judiciales, conocidas como vías de hecho, han sido reunidas en dos grupos.  Las denominadas ‘generales’ o ‘requisitos de </w:t>
      </w:r>
      <w:r w:rsidRPr="006F38B0">
        <w:rPr>
          <w:rFonts w:ascii="Arial" w:hAnsi="Arial" w:cs="Arial"/>
          <w:sz w:val="26"/>
          <w:szCs w:val="26"/>
          <w:lang w:val="es-ES"/>
        </w:rPr>
        <w:lastRenderedPageBreak/>
        <w:t>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lastRenderedPageBreak/>
        <w:t>8</w:t>
      </w:r>
      <w:r w:rsidRPr="00F457B2">
        <w:rPr>
          <w:rFonts w:ascii="Arial" w:hAnsi="Arial" w:cs="Arial"/>
          <w:sz w:val="26"/>
          <w:szCs w:val="26"/>
        </w:rPr>
        <w:t xml:space="preserve">. </w:t>
      </w:r>
      <w:r w:rsidR="00C60037" w:rsidRPr="00F457B2">
        <w:rPr>
          <w:rFonts w:ascii="Arial" w:hAnsi="Arial" w:cs="Arial"/>
          <w:bCs/>
          <w:sz w:val="26"/>
          <w:szCs w:val="26"/>
        </w:rPr>
        <w:t>La Corte Constitucional en relación con el derecho al debido proceso, sin desconocer el principio de la</w:t>
      </w:r>
      <w:r w:rsidR="00C60037" w:rsidRPr="00F457B2">
        <w:rPr>
          <w:rFonts w:ascii="Arial" w:hAnsi="Arial" w:cs="Arial"/>
          <w:b/>
          <w:bCs/>
          <w:sz w:val="26"/>
          <w:szCs w:val="26"/>
        </w:rPr>
        <w:t xml:space="preserve"> </w:t>
      </w:r>
      <w:r w:rsidR="00C60037"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Appelnotedebasdep"/>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3833EB">
        <w:rPr>
          <w:rFonts w:ascii="Arial" w:hAnsi="Arial" w:cs="Arial"/>
          <w:sz w:val="26"/>
          <w:szCs w:val="26"/>
        </w:rPr>
        <w:t>1</w:t>
      </w:r>
      <w:r w:rsidR="00912BE9">
        <w:rPr>
          <w:rFonts w:ascii="Arial" w:hAnsi="Arial" w:cs="Arial"/>
          <w:sz w:val="26"/>
          <w:szCs w:val="26"/>
        </w:rPr>
        <w:t>0</w:t>
      </w:r>
      <w:r>
        <w:rPr>
          <w:rFonts w:ascii="Arial" w:hAnsi="Arial" w:cs="Arial"/>
          <w:sz w:val="26"/>
          <w:szCs w:val="26"/>
        </w:rPr>
        <w:t xml:space="preserve"> al </w:t>
      </w:r>
      <w:r w:rsidR="003833EB">
        <w:rPr>
          <w:rFonts w:ascii="Arial" w:hAnsi="Arial" w:cs="Arial"/>
          <w:sz w:val="26"/>
          <w:szCs w:val="26"/>
        </w:rPr>
        <w:t>1</w:t>
      </w:r>
      <w:r w:rsidR="00912BE9">
        <w:rPr>
          <w:rFonts w:ascii="Arial" w:hAnsi="Arial" w:cs="Arial"/>
          <w:sz w:val="26"/>
          <w:szCs w:val="26"/>
        </w:rPr>
        <w:t>4</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3833EB">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(i) En la </w:t>
      </w:r>
      <w:r w:rsidR="00466BD7">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1D44A8" w:rsidRPr="003833EB">
        <w:rPr>
          <w:rFonts w:ascii="Arial" w:hAnsi="Arial" w:cs="Arial"/>
          <w:sz w:val="22"/>
          <w:szCs w:val="26"/>
          <w:lang w:val="es-ES_tradnl"/>
        </w:rPr>
        <w:t>JAVIER ELÍAS ARIAS IDÁRRAGA</w:t>
      </w:r>
      <w:r w:rsidR="003833EB">
        <w:rPr>
          <w:rFonts w:ascii="Arial" w:hAnsi="Arial" w:cs="Arial"/>
          <w:sz w:val="22"/>
          <w:szCs w:val="26"/>
          <w:lang w:val="es-ES_tradnl"/>
        </w:rPr>
        <w:t xml:space="preserve"> </w:t>
      </w:r>
      <w:r w:rsidR="003833EB" w:rsidRPr="009E0AFC">
        <w:rPr>
          <w:rFonts w:ascii="Arial" w:hAnsi="Arial" w:cs="Arial"/>
          <w:sz w:val="26"/>
          <w:szCs w:val="26"/>
          <w:lang w:val="es-ES_tradnl"/>
        </w:rPr>
        <w:t xml:space="preserve">y demandado </w:t>
      </w:r>
      <w:r w:rsidR="003833EB" w:rsidRPr="003833EB">
        <w:rPr>
          <w:rFonts w:ascii="Arial" w:hAnsi="Arial" w:cs="Arial"/>
          <w:sz w:val="22"/>
          <w:szCs w:val="26"/>
        </w:rPr>
        <w:t>AUDIFARMA</w:t>
      </w:r>
      <w:r w:rsidR="003833EB" w:rsidRPr="009E0AFC">
        <w:rPr>
          <w:rFonts w:ascii="Arial" w:hAnsi="Arial" w:cs="Arial"/>
          <w:sz w:val="26"/>
          <w:szCs w:val="26"/>
        </w:rPr>
        <w:t xml:space="preserve">, </w:t>
      </w:r>
      <w:r w:rsidR="00DC36BE">
        <w:rPr>
          <w:rFonts w:ascii="Arial" w:hAnsi="Arial" w:cs="Arial"/>
          <w:sz w:val="26"/>
          <w:szCs w:val="26"/>
        </w:rPr>
        <w:t xml:space="preserve">donde </w:t>
      </w:r>
      <w:r w:rsidR="001D44A8" w:rsidRPr="007C62B6">
        <w:rPr>
          <w:rFonts w:ascii="Arial" w:hAnsi="Arial" w:cs="Arial"/>
          <w:sz w:val="26"/>
          <w:szCs w:val="26"/>
        </w:rPr>
        <w:t>se indicó como sitio de vulneración</w:t>
      </w:r>
      <w:r w:rsidR="00A81CAE">
        <w:rPr>
          <w:rFonts w:ascii="Arial" w:hAnsi="Arial" w:cs="Arial"/>
          <w:sz w:val="26"/>
          <w:szCs w:val="26"/>
        </w:rPr>
        <w:t xml:space="preserve"> la ciudad de</w:t>
      </w:r>
      <w:r w:rsidR="001D44A8" w:rsidRPr="007C62B6">
        <w:rPr>
          <w:rFonts w:ascii="Arial" w:hAnsi="Arial" w:cs="Arial"/>
          <w:sz w:val="26"/>
          <w:szCs w:val="26"/>
        </w:rPr>
        <w:t xml:space="preserve"> </w:t>
      </w:r>
      <w:r w:rsidR="00A738C0">
        <w:rPr>
          <w:rFonts w:ascii="Arial" w:hAnsi="Arial" w:cs="Arial"/>
          <w:sz w:val="26"/>
          <w:szCs w:val="26"/>
        </w:rPr>
        <w:t>Cali</w:t>
      </w:r>
      <w:r w:rsidR="003833EB">
        <w:rPr>
          <w:rFonts w:ascii="Arial" w:hAnsi="Arial" w:cs="Arial"/>
          <w:sz w:val="26"/>
          <w:szCs w:val="26"/>
        </w:rPr>
        <w:t>,</w:t>
      </w:r>
      <w:r w:rsidR="00A81CAE">
        <w:rPr>
          <w:rFonts w:ascii="Arial" w:hAnsi="Arial" w:cs="Arial"/>
          <w:sz w:val="26"/>
          <w:szCs w:val="26"/>
        </w:rPr>
        <w:t xml:space="preserve"> </w:t>
      </w:r>
      <w:r w:rsidR="005A5D34">
        <w:rPr>
          <w:rFonts w:ascii="Arial" w:hAnsi="Arial" w:cs="Arial"/>
          <w:sz w:val="26"/>
          <w:szCs w:val="26"/>
          <w:lang w:val="es-ES_tradnl"/>
        </w:rPr>
        <w:t>el j</w:t>
      </w:r>
      <w:r w:rsidR="005A5D34" w:rsidRPr="009E0AFC">
        <w:rPr>
          <w:rFonts w:ascii="Arial" w:hAnsi="Arial" w:cs="Arial"/>
          <w:sz w:val="26"/>
          <w:szCs w:val="26"/>
          <w:lang w:val="es-ES_tradnl"/>
        </w:rPr>
        <w:t xml:space="preserve">uzgado accionado </w:t>
      </w:r>
      <w:r w:rsidR="005A5D34">
        <w:rPr>
          <w:rFonts w:ascii="Arial" w:hAnsi="Arial" w:cs="Arial"/>
          <w:sz w:val="26"/>
          <w:szCs w:val="26"/>
        </w:rPr>
        <w:t xml:space="preserve">por auto del </w:t>
      </w:r>
      <w:r w:rsidR="00A738C0">
        <w:rPr>
          <w:rFonts w:ascii="Arial" w:hAnsi="Arial" w:cs="Arial"/>
          <w:sz w:val="26"/>
          <w:szCs w:val="26"/>
        </w:rPr>
        <w:t>22</w:t>
      </w:r>
      <w:r w:rsidR="003833EB">
        <w:rPr>
          <w:rFonts w:ascii="Arial" w:hAnsi="Arial" w:cs="Arial"/>
          <w:sz w:val="26"/>
          <w:szCs w:val="26"/>
        </w:rPr>
        <w:t xml:space="preserve"> </w:t>
      </w:r>
      <w:r w:rsidR="005A5D34">
        <w:rPr>
          <w:rFonts w:ascii="Arial" w:hAnsi="Arial" w:cs="Arial"/>
          <w:sz w:val="26"/>
          <w:szCs w:val="26"/>
        </w:rPr>
        <w:t xml:space="preserve">de </w:t>
      </w:r>
      <w:r w:rsidR="00A738C0">
        <w:rPr>
          <w:rFonts w:ascii="Arial" w:hAnsi="Arial" w:cs="Arial"/>
          <w:sz w:val="26"/>
          <w:szCs w:val="26"/>
        </w:rPr>
        <w:t>nov</w:t>
      </w:r>
      <w:r w:rsidR="003833EB">
        <w:rPr>
          <w:rFonts w:ascii="Arial" w:hAnsi="Arial" w:cs="Arial"/>
          <w:sz w:val="26"/>
          <w:szCs w:val="26"/>
        </w:rPr>
        <w:t>iembre</w:t>
      </w:r>
      <w:r w:rsidR="005A5D34">
        <w:rPr>
          <w:rFonts w:ascii="Arial" w:hAnsi="Arial" w:cs="Arial"/>
          <w:sz w:val="26"/>
          <w:szCs w:val="26"/>
        </w:rPr>
        <w:t xml:space="preserve"> </w:t>
      </w:r>
      <w:r w:rsidR="005A5D34" w:rsidRPr="009E0AFC">
        <w:rPr>
          <w:rFonts w:ascii="Arial" w:hAnsi="Arial" w:cs="Arial"/>
          <w:sz w:val="26"/>
          <w:szCs w:val="26"/>
        </w:rPr>
        <w:t xml:space="preserve">de 2016, </w:t>
      </w:r>
      <w:r w:rsidR="005A5D34">
        <w:rPr>
          <w:rFonts w:ascii="Arial" w:hAnsi="Arial" w:cs="Arial"/>
          <w:sz w:val="26"/>
          <w:szCs w:val="26"/>
        </w:rPr>
        <w:t xml:space="preserve">la </w:t>
      </w:r>
      <w:r w:rsidR="003833EB">
        <w:rPr>
          <w:rFonts w:ascii="Arial" w:hAnsi="Arial" w:cs="Arial"/>
          <w:sz w:val="26"/>
          <w:szCs w:val="26"/>
        </w:rPr>
        <w:t>inadmiti</w:t>
      </w:r>
      <w:r w:rsidR="00A81CAE">
        <w:rPr>
          <w:rFonts w:ascii="Arial" w:hAnsi="Arial" w:cs="Arial"/>
          <w:sz w:val="26"/>
          <w:szCs w:val="26"/>
        </w:rPr>
        <w:t>ó</w:t>
      </w:r>
      <w:r w:rsidR="003833EB">
        <w:rPr>
          <w:rFonts w:ascii="Arial" w:hAnsi="Arial" w:cs="Arial"/>
          <w:sz w:val="26"/>
          <w:szCs w:val="26"/>
        </w:rPr>
        <w:t>,</w:t>
      </w:r>
      <w:r w:rsidR="00A81CAE">
        <w:rPr>
          <w:rFonts w:ascii="Arial" w:hAnsi="Arial" w:cs="Arial"/>
          <w:sz w:val="26"/>
          <w:szCs w:val="26"/>
        </w:rPr>
        <w:t xml:space="preserve"> para que el </w:t>
      </w:r>
      <w:r w:rsidR="00C314D8">
        <w:rPr>
          <w:rFonts w:ascii="Arial" w:hAnsi="Arial" w:cs="Arial"/>
          <w:sz w:val="26"/>
          <w:szCs w:val="26"/>
        </w:rPr>
        <w:t xml:space="preserve">actor </w:t>
      </w:r>
      <w:r w:rsidR="00A81CAE">
        <w:rPr>
          <w:rFonts w:ascii="Arial" w:hAnsi="Arial" w:cs="Arial"/>
          <w:sz w:val="26"/>
          <w:szCs w:val="26"/>
        </w:rPr>
        <w:t xml:space="preserve">la corrigiera, aportando el certificado de existencia y representación legal en el que conste el domicilio de la entidad demandada; </w:t>
      </w:r>
      <w:r w:rsidR="00624478">
        <w:rPr>
          <w:rFonts w:ascii="Arial" w:hAnsi="Arial" w:cs="Arial"/>
          <w:sz w:val="26"/>
          <w:szCs w:val="26"/>
        </w:rPr>
        <w:t>providencia notificada</w:t>
      </w:r>
      <w:r w:rsidR="00A81CAE">
        <w:rPr>
          <w:rFonts w:ascii="Arial" w:hAnsi="Arial" w:cs="Arial"/>
          <w:sz w:val="26"/>
          <w:szCs w:val="26"/>
        </w:rPr>
        <w:t xml:space="preserve"> por estado del </w:t>
      </w:r>
      <w:r w:rsidR="003833EB">
        <w:rPr>
          <w:rFonts w:ascii="Arial" w:hAnsi="Arial" w:cs="Arial"/>
          <w:sz w:val="26"/>
          <w:szCs w:val="26"/>
        </w:rPr>
        <w:t>2</w:t>
      </w:r>
      <w:r w:rsidR="00A738C0">
        <w:rPr>
          <w:rFonts w:ascii="Arial" w:hAnsi="Arial" w:cs="Arial"/>
          <w:sz w:val="26"/>
          <w:szCs w:val="26"/>
        </w:rPr>
        <w:t>3</w:t>
      </w:r>
      <w:r w:rsidR="00A81CAE">
        <w:rPr>
          <w:rFonts w:ascii="Arial" w:hAnsi="Arial" w:cs="Arial"/>
          <w:sz w:val="26"/>
          <w:szCs w:val="26"/>
        </w:rPr>
        <w:t xml:space="preserve"> de </w:t>
      </w:r>
      <w:r w:rsidR="00A738C0">
        <w:rPr>
          <w:rFonts w:ascii="Arial" w:hAnsi="Arial" w:cs="Arial"/>
          <w:sz w:val="26"/>
          <w:szCs w:val="26"/>
        </w:rPr>
        <w:t>nov</w:t>
      </w:r>
      <w:r w:rsidR="003833EB">
        <w:rPr>
          <w:rFonts w:ascii="Arial" w:hAnsi="Arial" w:cs="Arial"/>
          <w:sz w:val="26"/>
          <w:szCs w:val="26"/>
        </w:rPr>
        <w:t>iembre</w:t>
      </w:r>
      <w:r w:rsidR="00B151EF">
        <w:rPr>
          <w:rFonts w:ascii="Arial" w:hAnsi="Arial" w:cs="Arial"/>
          <w:sz w:val="26"/>
          <w:szCs w:val="26"/>
        </w:rPr>
        <w:t xml:space="preserve"> </w:t>
      </w:r>
      <w:r w:rsidR="00C314D8">
        <w:rPr>
          <w:rFonts w:ascii="Arial" w:hAnsi="Arial" w:cs="Arial"/>
          <w:sz w:val="26"/>
          <w:szCs w:val="26"/>
        </w:rPr>
        <w:t xml:space="preserve">(fl. </w:t>
      </w:r>
      <w:r w:rsidR="003833EB">
        <w:rPr>
          <w:rFonts w:ascii="Arial" w:hAnsi="Arial" w:cs="Arial"/>
          <w:sz w:val="26"/>
          <w:szCs w:val="26"/>
        </w:rPr>
        <w:t>1</w:t>
      </w:r>
      <w:r w:rsidR="00A738C0">
        <w:rPr>
          <w:rFonts w:ascii="Arial" w:hAnsi="Arial" w:cs="Arial"/>
          <w:sz w:val="26"/>
          <w:szCs w:val="26"/>
        </w:rPr>
        <w:t>2</w:t>
      </w:r>
      <w:r w:rsidR="00A81CAE">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5A5D34" w:rsidRPr="001E5F68" w:rsidRDefault="00A81CAE" w:rsidP="005A5D34">
      <w:pPr>
        <w:pStyle w:val="Sinespaciado1"/>
        <w:spacing w:line="360" w:lineRule="auto"/>
        <w:ind w:firstLine="2832"/>
        <w:jc w:val="both"/>
        <w:rPr>
          <w:rFonts w:ascii="Arial" w:hAnsi="Arial" w:cs="Arial"/>
          <w:sz w:val="26"/>
          <w:szCs w:val="26"/>
        </w:rPr>
      </w:pPr>
      <w:r>
        <w:rPr>
          <w:rFonts w:ascii="Arial" w:hAnsi="Arial" w:cs="Arial"/>
          <w:sz w:val="26"/>
          <w:szCs w:val="26"/>
        </w:rPr>
        <w:t>(</w:t>
      </w:r>
      <w:r w:rsidR="004C766F">
        <w:rPr>
          <w:rFonts w:ascii="Arial" w:hAnsi="Arial" w:cs="Arial"/>
          <w:sz w:val="26"/>
          <w:szCs w:val="26"/>
        </w:rPr>
        <w:t>ii</w:t>
      </w:r>
      <w:r w:rsidR="005A5D34">
        <w:rPr>
          <w:rFonts w:ascii="Arial" w:hAnsi="Arial" w:cs="Arial"/>
          <w:sz w:val="26"/>
          <w:szCs w:val="26"/>
        </w:rPr>
        <w:t xml:space="preserve">) </w:t>
      </w:r>
      <w:r w:rsidR="004C766F">
        <w:rPr>
          <w:rFonts w:ascii="Arial" w:hAnsi="Arial" w:cs="Arial"/>
          <w:sz w:val="26"/>
          <w:szCs w:val="26"/>
        </w:rPr>
        <w:t>E</w:t>
      </w:r>
      <w:r w:rsidR="00A738C0">
        <w:rPr>
          <w:rFonts w:ascii="Arial" w:hAnsi="Arial" w:cs="Arial"/>
          <w:sz w:val="26"/>
          <w:szCs w:val="26"/>
        </w:rPr>
        <w:t>se mismo día</w:t>
      </w:r>
      <w:r w:rsidR="004C766F">
        <w:rPr>
          <w:rFonts w:ascii="Arial" w:hAnsi="Arial" w:cs="Arial"/>
          <w:sz w:val="26"/>
          <w:szCs w:val="26"/>
        </w:rPr>
        <w:t xml:space="preserve"> </w:t>
      </w:r>
      <w:r w:rsidR="00A738C0">
        <w:rPr>
          <w:rFonts w:ascii="Arial" w:hAnsi="Arial" w:cs="Arial"/>
          <w:sz w:val="26"/>
          <w:szCs w:val="26"/>
        </w:rPr>
        <w:t>-23</w:t>
      </w:r>
      <w:r w:rsidR="004C766F">
        <w:rPr>
          <w:rFonts w:ascii="Arial" w:hAnsi="Arial" w:cs="Arial"/>
          <w:sz w:val="26"/>
          <w:szCs w:val="26"/>
        </w:rPr>
        <w:t xml:space="preserve"> de </w:t>
      </w:r>
      <w:r w:rsidR="00A738C0">
        <w:rPr>
          <w:rFonts w:ascii="Arial" w:hAnsi="Arial" w:cs="Arial"/>
          <w:sz w:val="26"/>
          <w:szCs w:val="26"/>
        </w:rPr>
        <w:t>nov</w:t>
      </w:r>
      <w:r w:rsidR="004C766F">
        <w:rPr>
          <w:rFonts w:ascii="Arial" w:hAnsi="Arial" w:cs="Arial"/>
          <w:sz w:val="26"/>
          <w:szCs w:val="26"/>
        </w:rPr>
        <w:t>iembre de 2016</w:t>
      </w:r>
      <w:r w:rsidR="00A738C0">
        <w:rPr>
          <w:rFonts w:ascii="Arial" w:hAnsi="Arial" w:cs="Arial"/>
          <w:sz w:val="26"/>
          <w:szCs w:val="26"/>
        </w:rPr>
        <w:t>-</w:t>
      </w:r>
      <w:r w:rsidR="004C766F">
        <w:rPr>
          <w:rFonts w:ascii="Arial" w:hAnsi="Arial" w:cs="Arial"/>
          <w:sz w:val="26"/>
          <w:szCs w:val="26"/>
        </w:rPr>
        <w:t xml:space="preserve"> el demandante presentó reposición y en s</w:t>
      </w:r>
      <w:r w:rsidR="00624478">
        <w:rPr>
          <w:rFonts w:ascii="Arial" w:hAnsi="Arial" w:cs="Arial"/>
          <w:sz w:val="26"/>
          <w:szCs w:val="26"/>
        </w:rPr>
        <w:t>ubsidio apelación frente a dicha</w:t>
      </w:r>
      <w:r w:rsidR="004C766F">
        <w:rPr>
          <w:rFonts w:ascii="Arial" w:hAnsi="Arial" w:cs="Arial"/>
          <w:sz w:val="26"/>
          <w:szCs w:val="26"/>
        </w:rPr>
        <w:t xml:space="preserve"> decisión (fl. 1</w:t>
      </w:r>
      <w:r w:rsidR="00A738C0">
        <w:rPr>
          <w:rFonts w:ascii="Arial" w:hAnsi="Arial" w:cs="Arial"/>
          <w:sz w:val="26"/>
          <w:szCs w:val="26"/>
        </w:rPr>
        <w:t>3</w:t>
      </w:r>
      <w:r w:rsidR="004C766F">
        <w:rPr>
          <w:rFonts w:ascii="Arial" w:hAnsi="Arial" w:cs="Arial"/>
          <w:sz w:val="26"/>
          <w:szCs w:val="26"/>
        </w:rPr>
        <w:t>).</w:t>
      </w:r>
    </w:p>
    <w:p w:rsidR="005A5D34" w:rsidRDefault="005A5D34" w:rsidP="005A5D34">
      <w:pPr>
        <w:pStyle w:val="Sinespaciado1"/>
        <w:spacing w:line="360" w:lineRule="auto"/>
        <w:ind w:firstLine="2832"/>
        <w:jc w:val="both"/>
        <w:rPr>
          <w:rFonts w:ascii="Arial" w:hAnsi="Arial" w:cs="Arial"/>
          <w:sz w:val="16"/>
          <w:szCs w:val="26"/>
        </w:rPr>
      </w:pPr>
    </w:p>
    <w:p w:rsidR="00342C44" w:rsidRDefault="004201E5" w:rsidP="00624478">
      <w:pPr>
        <w:pStyle w:val="Sinespaciado1"/>
        <w:spacing w:line="360" w:lineRule="auto"/>
        <w:ind w:firstLine="2832"/>
        <w:jc w:val="both"/>
        <w:rPr>
          <w:rFonts w:ascii="Arial" w:hAnsi="Arial" w:cs="Arial"/>
          <w:sz w:val="26"/>
          <w:szCs w:val="26"/>
        </w:rPr>
      </w:pPr>
      <w:r>
        <w:rPr>
          <w:rFonts w:ascii="Arial" w:hAnsi="Arial" w:cs="Arial"/>
          <w:sz w:val="26"/>
          <w:szCs w:val="26"/>
        </w:rPr>
        <w:t>(iii) Por auto del 1</w:t>
      </w:r>
      <w:r w:rsidR="00A738C0">
        <w:rPr>
          <w:rFonts w:ascii="Arial" w:hAnsi="Arial" w:cs="Arial"/>
          <w:sz w:val="26"/>
          <w:szCs w:val="26"/>
        </w:rPr>
        <w:t>º</w:t>
      </w:r>
      <w:r>
        <w:rPr>
          <w:rFonts w:ascii="Arial" w:hAnsi="Arial" w:cs="Arial"/>
          <w:sz w:val="26"/>
          <w:szCs w:val="26"/>
        </w:rPr>
        <w:t xml:space="preserve"> de </w:t>
      </w:r>
      <w:r w:rsidR="00A738C0">
        <w:rPr>
          <w:rFonts w:ascii="Arial" w:hAnsi="Arial" w:cs="Arial"/>
          <w:sz w:val="26"/>
          <w:szCs w:val="26"/>
        </w:rPr>
        <w:t>diciembre</w:t>
      </w:r>
      <w:r>
        <w:rPr>
          <w:rFonts w:ascii="Arial" w:hAnsi="Arial" w:cs="Arial"/>
          <w:sz w:val="26"/>
          <w:szCs w:val="26"/>
        </w:rPr>
        <w:t xml:space="preserve"> de 201</w:t>
      </w:r>
      <w:r w:rsidR="00A738C0">
        <w:rPr>
          <w:rFonts w:ascii="Arial" w:hAnsi="Arial" w:cs="Arial"/>
          <w:sz w:val="26"/>
          <w:szCs w:val="26"/>
        </w:rPr>
        <w:t>6</w:t>
      </w:r>
      <w:r>
        <w:rPr>
          <w:rFonts w:ascii="Arial" w:hAnsi="Arial" w:cs="Arial"/>
          <w:sz w:val="26"/>
          <w:szCs w:val="26"/>
        </w:rPr>
        <w:t xml:space="preserve"> el despacho judicial rechazó la demanda popular, por no haber sido subsanada dentro del término de ley. En la misma providencia dijo el despacho judicial que no daría trámite al recurso interpuesto, por cuanto de conformidad con lo dispuesto en el inciso tercero del artículo 90 del CPG, el auto inadmisorio no es susceptible de recurso alguno; decisiones notificadas en estado del </w:t>
      </w:r>
      <w:r w:rsidR="00A738C0">
        <w:rPr>
          <w:rFonts w:ascii="Arial" w:hAnsi="Arial" w:cs="Arial"/>
          <w:sz w:val="26"/>
          <w:szCs w:val="26"/>
        </w:rPr>
        <w:t>2</w:t>
      </w:r>
      <w:r>
        <w:rPr>
          <w:rFonts w:ascii="Arial" w:hAnsi="Arial" w:cs="Arial"/>
          <w:sz w:val="26"/>
          <w:szCs w:val="26"/>
        </w:rPr>
        <w:t xml:space="preserve"> de </w:t>
      </w:r>
      <w:r w:rsidR="00A738C0">
        <w:rPr>
          <w:rFonts w:ascii="Arial" w:hAnsi="Arial" w:cs="Arial"/>
          <w:sz w:val="26"/>
          <w:szCs w:val="26"/>
        </w:rPr>
        <w:t>diciembre</w:t>
      </w:r>
      <w:r>
        <w:rPr>
          <w:rFonts w:ascii="Arial" w:hAnsi="Arial" w:cs="Arial"/>
          <w:sz w:val="26"/>
          <w:szCs w:val="26"/>
        </w:rPr>
        <w:t xml:space="preserve"> siguiente</w:t>
      </w:r>
      <w:r w:rsidR="006E0212">
        <w:rPr>
          <w:rFonts w:ascii="Arial" w:hAnsi="Arial" w:cs="Arial"/>
          <w:sz w:val="26"/>
          <w:szCs w:val="26"/>
        </w:rPr>
        <w:t>;</w:t>
      </w:r>
      <w:r w:rsidR="00342C44" w:rsidRPr="00342C44">
        <w:rPr>
          <w:rFonts w:ascii="Arial" w:hAnsi="Arial" w:cs="Arial"/>
          <w:sz w:val="26"/>
          <w:szCs w:val="26"/>
        </w:rPr>
        <w:t xml:space="preserve"> frente al mismo no se interpuso recurso alguno</w:t>
      </w:r>
      <w:r w:rsidR="00B95AFB">
        <w:rPr>
          <w:rFonts w:ascii="Arial" w:hAnsi="Arial" w:cs="Arial"/>
          <w:sz w:val="26"/>
          <w:szCs w:val="26"/>
        </w:rPr>
        <w:t>. (fl. 14</w:t>
      </w:r>
      <w:r w:rsidR="006E0212">
        <w:rPr>
          <w:rFonts w:ascii="Arial" w:hAnsi="Arial" w:cs="Arial"/>
          <w:sz w:val="26"/>
          <w:szCs w:val="26"/>
        </w:rPr>
        <w:t>).</w:t>
      </w:r>
    </w:p>
    <w:p w:rsidR="00D11E7C" w:rsidRPr="00D11E7C" w:rsidRDefault="00D11E7C" w:rsidP="005A5D34">
      <w:pPr>
        <w:pStyle w:val="Sinespaciado1"/>
        <w:spacing w:line="360" w:lineRule="auto"/>
        <w:ind w:firstLine="2832"/>
        <w:jc w:val="both"/>
        <w:rPr>
          <w:rFonts w:ascii="Arial" w:hAnsi="Arial" w:cs="Arial"/>
          <w:sz w:val="16"/>
          <w:szCs w:val="16"/>
        </w:rPr>
      </w:pPr>
    </w:p>
    <w:p w:rsidR="002E7B3F" w:rsidRPr="00F779E5" w:rsidRDefault="002E7B3F" w:rsidP="002E7B3F">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00F36B14" w:rsidRPr="00F36B14">
        <w:rPr>
          <w:rFonts w:ascii="Arial" w:hAnsi="Arial" w:cs="Arial"/>
          <w:sz w:val="26"/>
          <w:szCs w:val="26"/>
          <w:lang w:val="es-CO"/>
        </w:rPr>
        <w:t xml:space="preserve">el requisito de la subsidiariedad se entiende </w:t>
      </w:r>
      <w:r w:rsidR="00F36B14">
        <w:rPr>
          <w:rFonts w:ascii="Arial" w:hAnsi="Arial" w:cs="Arial"/>
          <w:sz w:val="26"/>
          <w:szCs w:val="26"/>
          <w:lang w:val="es-CO"/>
        </w:rPr>
        <w:t>superado</w:t>
      </w:r>
      <w:r w:rsidR="00F36B14" w:rsidRPr="00F36B14">
        <w:rPr>
          <w:rFonts w:ascii="Arial" w:hAnsi="Arial" w:cs="Arial"/>
          <w:sz w:val="26"/>
          <w:szCs w:val="26"/>
          <w:lang w:val="es-CO"/>
        </w:rPr>
        <w:t xml:space="preserve"> ya que se está ante un presunto error protuberante que releva al actor de recurrir la decisión </w:t>
      </w:r>
      <w:r w:rsidR="00F36B14">
        <w:rPr>
          <w:rFonts w:ascii="Arial" w:hAnsi="Arial" w:cs="Arial"/>
          <w:sz w:val="26"/>
          <w:szCs w:val="26"/>
          <w:lang w:val="es-CO"/>
        </w:rPr>
        <w:t>cuestionada</w:t>
      </w:r>
      <w:r w:rsidRPr="00F779E5">
        <w:rPr>
          <w:rFonts w:ascii="Arial" w:hAnsi="Arial" w:cs="Arial"/>
          <w:sz w:val="26"/>
          <w:szCs w:val="26"/>
          <w:lang w:val="es-CO"/>
        </w:rPr>
        <w:t xml:space="preserve">; (iii) la presentación de la tutela ha sido oportuna; (iv) la tutela efectivamente se dirige a cuestionar irregularidades procesales que se aducen producidas en el proceso objeto de queja (v) los hechos que generan la vulneración que </w:t>
      </w:r>
      <w:r w:rsidRPr="00F779E5">
        <w:rPr>
          <w:rFonts w:ascii="Arial" w:hAnsi="Arial" w:cs="Arial"/>
          <w:sz w:val="26"/>
          <w:szCs w:val="26"/>
          <w:lang w:val="es-CO"/>
        </w:rPr>
        <w:lastRenderedPageBreak/>
        <w:t>acusa la demanda se encuentran identificados en el escrito de tutela y, (vi)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DE74FC" w:rsidRPr="00F457B2" w:rsidRDefault="00BE2910"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3</w:t>
      </w:r>
      <w:r w:rsidR="00DE74FC" w:rsidRPr="00F457B2">
        <w:rPr>
          <w:rFonts w:ascii="Arial" w:hAnsi="Arial" w:cs="Arial"/>
          <w:sz w:val="26"/>
          <w:szCs w:val="26"/>
        </w:rPr>
        <w:t>. Considera la Sala que como medio para proteger el derecho a un debido proceso, la acción de tutela está llamada a prosperar respecto de la providencia de</w:t>
      </w:r>
      <w:r w:rsidR="00BD7052">
        <w:rPr>
          <w:rFonts w:ascii="Arial" w:hAnsi="Arial" w:cs="Arial"/>
          <w:sz w:val="26"/>
          <w:szCs w:val="26"/>
        </w:rPr>
        <w:t xml:space="preserve"> </w:t>
      </w:r>
      <w:r w:rsidR="00DE74FC" w:rsidRPr="00F457B2">
        <w:rPr>
          <w:rFonts w:ascii="Arial" w:hAnsi="Arial" w:cs="Arial"/>
          <w:sz w:val="26"/>
          <w:szCs w:val="26"/>
        </w:rPr>
        <w:t>l</w:t>
      </w:r>
      <w:r w:rsidR="00BD7052">
        <w:rPr>
          <w:rFonts w:ascii="Arial" w:hAnsi="Arial" w:cs="Arial"/>
          <w:sz w:val="26"/>
          <w:szCs w:val="26"/>
        </w:rPr>
        <w:t>a</w:t>
      </w:r>
      <w:r w:rsidR="00DE74FC" w:rsidRPr="00F457B2">
        <w:rPr>
          <w:rFonts w:ascii="Arial" w:hAnsi="Arial" w:cs="Arial"/>
          <w:sz w:val="26"/>
          <w:szCs w:val="26"/>
        </w:rPr>
        <w:t xml:space="preserve"> </w:t>
      </w:r>
      <w:r w:rsidR="00BD7052">
        <w:rPr>
          <w:rFonts w:ascii="Arial" w:hAnsi="Arial" w:cs="Arial"/>
          <w:sz w:val="26"/>
          <w:szCs w:val="26"/>
        </w:rPr>
        <w:t>funcionara demandada</w:t>
      </w:r>
      <w:r w:rsidR="00DE74FC">
        <w:rPr>
          <w:rFonts w:ascii="Arial" w:hAnsi="Arial" w:cs="Arial"/>
          <w:sz w:val="26"/>
          <w:szCs w:val="26"/>
        </w:rPr>
        <w:t xml:space="preserve"> del </w:t>
      </w:r>
      <w:r w:rsidR="001E2FA0">
        <w:rPr>
          <w:rFonts w:ascii="Arial" w:hAnsi="Arial" w:cs="Arial"/>
          <w:sz w:val="26"/>
          <w:szCs w:val="26"/>
        </w:rPr>
        <w:t xml:space="preserve">22 </w:t>
      </w:r>
      <w:r w:rsidR="00DE74FC" w:rsidRPr="00453AAF">
        <w:rPr>
          <w:rFonts w:ascii="Arial" w:hAnsi="Arial" w:cs="Arial"/>
          <w:sz w:val="26"/>
          <w:szCs w:val="26"/>
        </w:rPr>
        <w:t>de</w:t>
      </w:r>
      <w:r w:rsidR="001E2FA0">
        <w:rPr>
          <w:rFonts w:ascii="Arial" w:hAnsi="Arial" w:cs="Arial"/>
          <w:sz w:val="26"/>
          <w:szCs w:val="26"/>
        </w:rPr>
        <w:t xml:space="preserve"> noviembre de 2016</w:t>
      </w:r>
      <w:r w:rsidR="00DE74FC">
        <w:rPr>
          <w:rFonts w:ascii="Arial" w:hAnsi="Arial" w:cs="Arial"/>
          <w:sz w:val="26"/>
          <w:szCs w:val="26"/>
        </w:rPr>
        <w:t>,</w:t>
      </w:r>
      <w:r w:rsidR="00DE74FC" w:rsidRPr="00F457B2">
        <w:rPr>
          <w:rFonts w:ascii="Arial" w:hAnsi="Arial" w:cs="Arial"/>
          <w:sz w:val="26"/>
          <w:szCs w:val="26"/>
        </w:rPr>
        <w:t xml:space="preserve"> </w:t>
      </w:r>
      <w:r w:rsidR="00DE74FC">
        <w:rPr>
          <w:rFonts w:ascii="Arial" w:hAnsi="Arial" w:cs="Arial"/>
          <w:sz w:val="26"/>
          <w:szCs w:val="26"/>
        </w:rPr>
        <w:t xml:space="preserve">pues </w:t>
      </w:r>
      <w:r w:rsidR="00DE74FC" w:rsidRPr="00F457B2">
        <w:rPr>
          <w:rFonts w:ascii="Arial" w:hAnsi="Arial" w:cs="Arial"/>
          <w:sz w:val="26"/>
          <w:szCs w:val="26"/>
        </w:rPr>
        <w:t xml:space="preserve">incurrió en defecto </w:t>
      </w:r>
      <w:r w:rsidR="006E2AEC">
        <w:rPr>
          <w:rFonts w:ascii="Arial" w:hAnsi="Arial" w:cs="Arial"/>
          <w:sz w:val="26"/>
          <w:szCs w:val="26"/>
        </w:rPr>
        <w:t>procedimental</w:t>
      </w:r>
      <w:r w:rsidR="00DE74FC" w:rsidRPr="00F457B2">
        <w:rPr>
          <w:rFonts w:ascii="Arial" w:hAnsi="Arial" w:cs="Arial"/>
          <w:sz w:val="26"/>
          <w:szCs w:val="26"/>
        </w:rPr>
        <w:t>,</w:t>
      </w:r>
      <w:r w:rsidR="00B36CD5">
        <w:rPr>
          <w:rFonts w:ascii="Arial" w:hAnsi="Arial" w:cs="Arial"/>
          <w:sz w:val="26"/>
          <w:szCs w:val="26"/>
        </w:rPr>
        <w:t xml:space="preserve"> al exigir requisitos que no están contemplados en </w:t>
      </w:r>
      <w:r w:rsidR="00BD7052" w:rsidRPr="00B36CD5">
        <w:rPr>
          <w:rFonts w:ascii="Arial" w:hAnsi="Arial" w:cs="Arial"/>
          <w:sz w:val="26"/>
          <w:szCs w:val="26"/>
        </w:rPr>
        <w:t xml:space="preserve">el artículo </w:t>
      </w:r>
      <w:r w:rsidR="00B36CD5" w:rsidRPr="00B36CD5">
        <w:rPr>
          <w:rFonts w:ascii="Arial" w:hAnsi="Arial" w:cs="Arial"/>
          <w:sz w:val="26"/>
          <w:szCs w:val="26"/>
        </w:rPr>
        <w:t>18</w:t>
      </w:r>
      <w:r w:rsidR="00BD7052" w:rsidRPr="00B36CD5">
        <w:rPr>
          <w:rFonts w:ascii="Arial" w:hAnsi="Arial" w:cs="Arial"/>
          <w:sz w:val="26"/>
          <w:szCs w:val="26"/>
        </w:rPr>
        <w:t xml:space="preserve"> de la ley 472 de 1998,</w:t>
      </w:r>
      <w:r w:rsidR="00B36CD5" w:rsidRPr="00B36CD5">
        <w:rPr>
          <w:rFonts w:ascii="Arial" w:hAnsi="Arial" w:cs="Arial"/>
          <w:sz w:val="26"/>
          <w:szCs w:val="26"/>
        </w:rPr>
        <w:t xml:space="preserve"> para así inadmitir la demanda y posteriormente rechazar la misma</w:t>
      </w:r>
      <w:r w:rsidR="00DE74FC">
        <w:rPr>
          <w:rFonts w:ascii="Arial" w:hAnsi="Arial" w:cs="Arial"/>
          <w:sz w:val="26"/>
          <w:szCs w:val="26"/>
        </w:rPr>
        <w:t>.</w:t>
      </w:r>
    </w:p>
    <w:p w:rsidR="00DE74FC" w:rsidRPr="00033AE7" w:rsidRDefault="00DE74FC"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E74FC" w:rsidRDefault="00F12A0A" w:rsidP="00DE74FC">
      <w:pPr>
        <w:spacing w:line="360" w:lineRule="auto"/>
        <w:ind w:firstLine="2835"/>
        <w:jc w:val="both"/>
        <w:rPr>
          <w:rFonts w:ascii="Arial" w:hAnsi="Arial" w:cs="Arial"/>
          <w:sz w:val="26"/>
          <w:szCs w:val="26"/>
        </w:rPr>
      </w:pPr>
      <w:r>
        <w:rPr>
          <w:rFonts w:ascii="Arial" w:hAnsi="Arial" w:cs="Arial"/>
          <w:sz w:val="26"/>
          <w:szCs w:val="26"/>
        </w:rPr>
        <w:t>E</w:t>
      </w:r>
      <w:r w:rsidRPr="00F12A0A">
        <w:rPr>
          <w:rFonts w:ascii="Arial" w:hAnsi="Arial" w:cs="Arial"/>
          <w:sz w:val="26"/>
          <w:szCs w:val="26"/>
        </w:rPr>
        <w:t xml:space="preserve">l </w:t>
      </w:r>
      <w:r w:rsidR="00DE74FC">
        <w:rPr>
          <w:rFonts w:ascii="Arial" w:hAnsi="Arial" w:cs="Arial"/>
          <w:sz w:val="26"/>
          <w:szCs w:val="26"/>
        </w:rPr>
        <w:t>artículo 18</w:t>
      </w:r>
      <w:r w:rsidR="00DE74FC" w:rsidRPr="00F457B2">
        <w:rPr>
          <w:rFonts w:ascii="Arial" w:hAnsi="Arial" w:cs="Arial"/>
          <w:sz w:val="26"/>
          <w:szCs w:val="26"/>
        </w:rPr>
        <w:t xml:space="preserve"> de</w:t>
      </w:r>
      <w:r w:rsidR="00A11D28">
        <w:rPr>
          <w:rFonts w:ascii="Arial" w:hAnsi="Arial" w:cs="Arial"/>
          <w:sz w:val="26"/>
          <w:szCs w:val="26"/>
        </w:rPr>
        <w:t xml:space="preserve"> </w:t>
      </w:r>
      <w:r w:rsidR="00DE74FC" w:rsidRPr="00F457B2">
        <w:rPr>
          <w:rFonts w:ascii="Arial" w:hAnsi="Arial" w:cs="Arial"/>
          <w:sz w:val="26"/>
          <w:szCs w:val="26"/>
        </w:rPr>
        <w:t>l</w:t>
      </w:r>
      <w:r w:rsidR="00A11D28">
        <w:rPr>
          <w:rFonts w:ascii="Arial" w:hAnsi="Arial" w:cs="Arial"/>
          <w:sz w:val="26"/>
          <w:szCs w:val="26"/>
        </w:rPr>
        <w:t>a ley 472 de 1998</w:t>
      </w:r>
      <w:r w:rsidR="00DE74FC">
        <w:rPr>
          <w:rFonts w:ascii="Arial" w:hAnsi="Arial" w:cs="Arial"/>
          <w:sz w:val="26"/>
          <w:szCs w:val="26"/>
        </w:rPr>
        <w:t>, preceptúa</w:t>
      </w:r>
      <w:r w:rsidR="00DE74FC" w:rsidRPr="00F457B2">
        <w:rPr>
          <w:rFonts w:ascii="Arial" w:hAnsi="Arial" w:cs="Arial"/>
          <w:sz w:val="26"/>
          <w:szCs w:val="26"/>
        </w:rPr>
        <w:t>:</w:t>
      </w:r>
    </w:p>
    <w:p w:rsidR="00DE74FC" w:rsidRPr="00033AE7" w:rsidRDefault="00DE74FC" w:rsidP="00DE74FC">
      <w:pPr>
        <w:ind w:left="567" w:right="567"/>
        <w:jc w:val="both"/>
        <w:rPr>
          <w:rFonts w:ascii="Arial" w:hAnsi="Arial" w:cs="Arial"/>
          <w:sz w:val="16"/>
          <w:szCs w:val="16"/>
        </w:rPr>
      </w:pPr>
    </w:p>
    <w:p w:rsidR="00A11D28" w:rsidRPr="00A11D28" w:rsidRDefault="00DE74FC" w:rsidP="00B36CD5">
      <w:pPr>
        <w:ind w:left="851" w:right="851"/>
        <w:jc w:val="both"/>
        <w:rPr>
          <w:rFonts w:ascii="Arial" w:hAnsi="Arial" w:cs="Arial"/>
          <w:i/>
          <w:sz w:val="24"/>
          <w:szCs w:val="24"/>
        </w:rPr>
      </w:pPr>
      <w:r w:rsidRPr="00F457B2">
        <w:rPr>
          <w:rFonts w:ascii="Arial" w:hAnsi="Arial" w:cs="Arial"/>
          <w:i/>
          <w:sz w:val="26"/>
          <w:szCs w:val="26"/>
        </w:rPr>
        <w:t>“</w:t>
      </w:r>
      <w:r w:rsidR="00A11D28" w:rsidRPr="00A11D28">
        <w:rPr>
          <w:rFonts w:ascii="Arial" w:hAnsi="Arial" w:cs="Arial"/>
          <w:i/>
          <w:sz w:val="24"/>
          <w:szCs w:val="24"/>
        </w:rPr>
        <w:t>Para promover una acción popular se presentará una demanda o petición con los siguientes requisitos: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A11D28" w:rsidRPr="00A11D28" w:rsidRDefault="00A11D28" w:rsidP="00B36CD5">
      <w:pPr>
        <w:ind w:left="851" w:right="851"/>
        <w:jc w:val="both"/>
        <w:rPr>
          <w:rFonts w:ascii="Arial" w:hAnsi="Arial" w:cs="Arial"/>
          <w:i/>
          <w:sz w:val="24"/>
          <w:szCs w:val="24"/>
        </w:rPr>
      </w:pPr>
    </w:p>
    <w:p w:rsidR="00DE74FC" w:rsidRPr="00F457B2" w:rsidRDefault="00A11D28" w:rsidP="00B36CD5">
      <w:pPr>
        <w:ind w:left="851" w:right="851"/>
        <w:jc w:val="both"/>
        <w:rPr>
          <w:rFonts w:ascii="Arial" w:hAnsi="Arial" w:cs="Arial"/>
          <w:i/>
          <w:sz w:val="26"/>
          <w:szCs w:val="26"/>
        </w:rPr>
      </w:pPr>
      <w:r w:rsidRPr="00A11D28">
        <w:rPr>
          <w:rFonts w:ascii="Arial" w:hAnsi="Arial" w:cs="Arial"/>
          <w:i/>
          <w:sz w:val="24"/>
          <w:szCs w:val="24"/>
        </w:rPr>
        <w:t>La demanda se dirigirá contra el presunto responsable del hecho u omisión que la motiva, si fuere conocido. No obstante, cuando en el curso del proceso se establezca que existen otros posibles responsables, el juez de primera instancia de oficio ordenará su citación en los términos en que aquí se prescribe para el demandado.</w:t>
      </w:r>
      <w:r w:rsidR="00DE74FC" w:rsidRPr="00C16B06">
        <w:rPr>
          <w:rFonts w:ascii="Arial" w:hAnsi="Arial" w:cs="Arial"/>
          <w:i/>
          <w:sz w:val="24"/>
          <w:szCs w:val="24"/>
        </w:rPr>
        <w:t>”</w:t>
      </w:r>
    </w:p>
    <w:p w:rsidR="00DE74FC" w:rsidRPr="00AF0D39" w:rsidRDefault="00DE74FC" w:rsidP="00DE74FC">
      <w:pPr>
        <w:spacing w:line="360" w:lineRule="auto"/>
        <w:ind w:firstLine="2835"/>
        <w:jc w:val="both"/>
        <w:rPr>
          <w:rFonts w:ascii="Arial" w:hAnsi="Arial" w:cs="Arial"/>
          <w:sz w:val="24"/>
          <w:szCs w:val="24"/>
        </w:rPr>
      </w:pPr>
    </w:p>
    <w:p w:rsidR="00DE74FC" w:rsidRDefault="00DE74FC" w:rsidP="00DE74FC">
      <w:pPr>
        <w:spacing w:line="360" w:lineRule="auto"/>
        <w:ind w:firstLine="2835"/>
        <w:jc w:val="both"/>
        <w:rPr>
          <w:rFonts w:ascii="Arial" w:hAnsi="Arial" w:cs="Arial"/>
          <w:sz w:val="26"/>
          <w:szCs w:val="26"/>
        </w:rPr>
      </w:pPr>
      <w:r>
        <w:rPr>
          <w:rFonts w:ascii="Arial" w:hAnsi="Arial" w:cs="Arial"/>
          <w:sz w:val="26"/>
          <w:szCs w:val="26"/>
        </w:rPr>
        <w:t xml:space="preserve">Y el artículo </w:t>
      </w:r>
      <w:r w:rsidR="00A11D28">
        <w:rPr>
          <w:rFonts w:ascii="Arial" w:hAnsi="Arial" w:cs="Arial"/>
          <w:sz w:val="26"/>
          <w:szCs w:val="26"/>
        </w:rPr>
        <w:t>20</w:t>
      </w:r>
      <w:r w:rsidR="00F12A0A">
        <w:rPr>
          <w:rFonts w:ascii="Arial" w:hAnsi="Arial" w:cs="Arial"/>
          <w:sz w:val="26"/>
          <w:szCs w:val="26"/>
        </w:rPr>
        <w:t xml:space="preserve"> de la </w:t>
      </w:r>
      <w:r w:rsidR="00A11D28">
        <w:rPr>
          <w:rFonts w:ascii="Arial" w:hAnsi="Arial" w:cs="Arial"/>
          <w:sz w:val="26"/>
          <w:szCs w:val="26"/>
        </w:rPr>
        <w:t xml:space="preserve">misma </w:t>
      </w:r>
      <w:r w:rsidR="00F12A0A">
        <w:rPr>
          <w:rFonts w:ascii="Arial" w:hAnsi="Arial" w:cs="Arial"/>
          <w:sz w:val="26"/>
          <w:szCs w:val="26"/>
        </w:rPr>
        <w:t>ley</w:t>
      </w:r>
      <w:r w:rsidR="006E2AEC">
        <w:rPr>
          <w:rFonts w:ascii="Arial" w:hAnsi="Arial" w:cs="Arial"/>
          <w:sz w:val="26"/>
          <w:szCs w:val="26"/>
        </w:rPr>
        <w:t>, expresa</w:t>
      </w:r>
      <w:r w:rsidRPr="00F457B2">
        <w:rPr>
          <w:rFonts w:ascii="Arial" w:hAnsi="Arial" w:cs="Arial"/>
          <w:sz w:val="26"/>
          <w:szCs w:val="26"/>
        </w:rPr>
        <w:t>:</w:t>
      </w:r>
    </w:p>
    <w:p w:rsidR="00DE74FC" w:rsidRPr="00033AE7" w:rsidRDefault="00DE74FC" w:rsidP="00DE74FC">
      <w:pPr>
        <w:ind w:left="567" w:right="567"/>
        <w:jc w:val="both"/>
        <w:rPr>
          <w:rFonts w:ascii="Arial" w:hAnsi="Arial" w:cs="Arial"/>
          <w:sz w:val="16"/>
          <w:szCs w:val="16"/>
        </w:rPr>
      </w:pPr>
    </w:p>
    <w:p w:rsidR="00B36CD5" w:rsidRPr="00B36CD5" w:rsidRDefault="00F12A0A" w:rsidP="00B36CD5">
      <w:pPr>
        <w:ind w:left="851" w:right="851"/>
        <w:jc w:val="both"/>
        <w:rPr>
          <w:rFonts w:ascii="Arial" w:hAnsi="Arial" w:cs="Arial"/>
          <w:i/>
          <w:sz w:val="24"/>
          <w:szCs w:val="24"/>
        </w:rPr>
      </w:pPr>
      <w:r w:rsidRPr="00F12A0A">
        <w:rPr>
          <w:rFonts w:ascii="Arial" w:hAnsi="Arial" w:cs="Arial"/>
          <w:i/>
          <w:sz w:val="24"/>
          <w:szCs w:val="24"/>
        </w:rPr>
        <w:t>“</w:t>
      </w:r>
      <w:r w:rsidR="00B36CD5" w:rsidRPr="00B36CD5">
        <w:rPr>
          <w:rFonts w:ascii="Arial" w:hAnsi="Arial" w:cs="Arial"/>
          <w:i/>
          <w:sz w:val="24"/>
          <w:szCs w:val="24"/>
        </w:rPr>
        <w:t>Dentro de los tres (3) días hábiles siguientes a la presentación de la demanda o petición inicial, el juez competente se pronunciará sobre su admisión.</w:t>
      </w:r>
    </w:p>
    <w:p w:rsidR="00B36CD5" w:rsidRPr="00B36CD5" w:rsidRDefault="00B36CD5" w:rsidP="00B36CD5">
      <w:pPr>
        <w:ind w:left="851" w:right="851"/>
        <w:jc w:val="both"/>
        <w:rPr>
          <w:rFonts w:ascii="Arial" w:hAnsi="Arial" w:cs="Arial"/>
          <w:i/>
          <w:sz w:val="24"/>
          <w:szCs w:val="24"/>
        </w:rPr>
      </w:pPr>
    </w:p>
    <w:p w:rsidR="00DE74FC" w:rsidRPr="00B36CD5" w:rsidRDefault="00B36CD5" w:rsidP="00B36CD5">
      <w:pPr>
        <w:ind w:left="851" w:right="851"/>
        <w:jc w:val="both"/>
        <w:rPr>
          <w:rFonts w:ascii="Arial" w:hAnsi="Arial" w:cs="Arial"/>
          <w:sz w:val="26"/>
          <w:szCs w:val="26"/>
        </w:rPr>
      </w:pPr>
      <w:r w:rsidRPr="00B36CD5">
        <w:rPr>
          <w:rFonts w:ascii="Arial" w:hAnsi="Arial" w:cs="Arial"/>
          <w:i/>
          <w:sz w:val="24"/>
          <w:szCs w:val="24"/>
          <w:u w:val="single"/>
        </w:rPr>
        <w:lastRenderedPageBreak/>
        <w:t>Inadmitirá la demanda que no cumpla con los requisitos señalados en esta ley</w:t>
      </w:r>
      <w:r w:rsidRPr="00B36CD5">
        <w:rPr>
          <w:rFonts w:ascii="Arial" w:hAnsi="Arial" w:cs="Arial"/>
          <w:i/>
          <w:sz w:val="24"/>
          <w:szCs w:val="24"/>
        </w:rPr>
        <w:t>, precisando los defectos de que adolezca para que el demandante los subsane en el término de tres (3) días. Si éste no l</w:t>
      </w:r>
      <w:r>
        <w:rPr>
          <w:rFonts w:ascii="Arial" w:hAnsi="Arial" w:cs="Arial"/>
          <w:i/>
          <w:sz w:val="24"/>
          <w:szCs w:val="24"/>
        </w:rPr>
        <w:t>o hiciere, el juez la rechazará</w:t>
      </w:r>
      <w:r w:rsidR="00F12A0A" w:rsidRPr="00F12A0A">
        <w:rPr>
          <w:rFonts w:ascii="Arial" w:hAnsi="Arial" w:cs="Arial"/>
          <w:i/>
          <w:sz w:val="24"/>
          <w:szCs w:val="24"/>
        </w:rPr>
        <w:t>.”</w:t>
      </w:r>
      <w:r>
        <w:rPr>
          <w:rFonts w:ascii="Arial" w:hAnsi="Arial" w:cs="Arial"/>
          <w:i/>
          <w:sz w:val="24"/>
          <w:szCs w:val="24"/>
        </w:rPr>
        <w:t xml:space="preserve"> </w:t>
      </w:r>
      <w:r w:rsidRPr="00B36CD5">
        <w:rPr>
          <w:rFonts w:ascii="Arial" w:hAnsi="Arial" w:cs="Arial"/>
          <w:sz w:val="24"/>
          <w:szCs w:val="24"/>
        </w:rPr>
        <w:t>(</w:t>
      </w:r>
      <w:r w:rsidR="000B7E96" w:rsidRPr="00B36CD5">
        <w:rPr>
          <w:rFonts w:ascii="Arial" w:hAnsi="Arial" w:cs="Arial"/>
          <w:sz w:val="24"/>
          <w:szCs w:val="24"/>
        </w:rPr>
        <w:t>Subrayas</w:t>
      </w:r>
      <w:r w:rsidRPr="00B36CD5">
        <w:rPr>
          <w:rFonts w:ascii="Arial" w:hAnsi="Arial" w:cs="Arial"/>
          <w:sz w:val="24"/>
          <w:szCs w:val="24"/>
        </w:rPr>
        <w:t xml:space="preserve"> fuera del texto)</w:t>
      </w:r>
    </w:p>
    <w:p w:rsidR="00DE74FC" w:rsidRPr="00F457B2" w:rsidRDefault="00DE74FC" w:rsidP="00DE74FC">
      <w:pPr>
        <w:spacing w:line="360" w:lineRule="auto"/>
        <w:ind w:firstLine="2835"/>
        <w:jc w:val="both"/>
        <w:rPr>
          <w:rFonts w:ascii="Arial" w:hAnsi="Arial" w:cs="Arial"/>
          <w:sz w:val="26"/>
          <w:szCs w:val="26"/>
        </w:rPr>
      </w:pPr>
    </w:p>
    <w:p w:rsidR="00DE74FC" w:rsidRDefault="00506EE8" w:rsidP="00DE74FC">
      <w:pPr>
        <w:pStyle w:val="Sinespaciado1"/>
        <w:spacing w:line="360" w:lineRule="auto"/>
        <w:ind w:firstLine="2832"/>
        <w:jc w:val="both"/>
        <w:rPr>
          <w:rFonts w:ascii="Arial" w:hAnsi="Arial" w:cs="Arial"/>
          <w:sz w:val="26"/>
          <w:szCs w:val="26"/>
        </w:rPr>
      </w:pPr>
      <w:r>
        <w:rPr>
          <w:rFonts w:ascii="Arial" w:hAnsi="Arial" w:cs="Arial"/>
          <w:sz w:val="26"/>
          <w:szCs w:val="26"/>
        </w:rPr>
        <w:t>D</w:t>
      </w:r>
      <w:r w:rsidR="00DE74FC" w:rsidRPr="00F457B2">
        <w:rPr>
          <w:rFonts w:ascii="Arial" w:hAnsi="Arial" w:cs="Arial"/>
          <w:sz w:val="26"/>
          <w:szCs w:val="26"/>
        </w:rPr>
        <w:t>esconoció</w:t>
      </w:r>
      <w:r>
        <w:rPr>
          <w:rFonts w:ascii="Arial" w:hAnsi="Arial" w:cs="Arial"/>
          <w:sz w:val="26"/>
          <w:szCs w:val="26"/>
        </w:rPr>
        <w:t xml:space="preserve"> entonces la funcionaria accionada</w:t>
      </w:r>
      <w:r w:rsidR="00DE74FC" w:rsidRPr="00F457B2">
        <w:rPr>
          <w:rFonts w:ascii="Arial" w:hAnsi="Arial" w:cs="Arial"/>
          <w:sz w:val="26"/>
          <w:szCs w:val="26"/>
        </w:rPr>
        <w:t xml:space="preserve"> las normas qu</w:t>
      </w:r>
      <w:r w:rsidR="00F12A0A">
        <w:rPr>
          <w:rFonts w:ascii="Arial" w:hAnsi="Arial" w:cs="Arial"/>
          <w:sz w:val="26"/>
          <w:szCs w:val="26"/>
        </w:rPr>
        <w:t xml:space="preserve">e se acaban de transcribir e </w:t>
      </w:r>
      <w:r w:rsidR="00F12A0A" w:rsidRPr="00F12A0A">
        <w:rPr>
          <w:rFonts w:ascii="Arial" w:hAnsi="Arial" w:cs="Arial"/>
          <w:sz w:val="26"/>
          <w:szCs w:val="26"/>
        </w:rPr>
        <w:t xml:space="preserve">incurrió en el defecto anunciado, </w:t>
      </w:r>
      <w:r w:rsidR="00B36CD5">
        <w:rPr>
          <w:rFonts w:ascii="Arial" w:hAnsi="Arial" w:cs="Arial"/>
          <w:sz w:val="26"/>
          <w:szCs w:val="26"/>
        </w:rPr>
        <w:t xml:space="preserve">al inadmitir la demanda exigiendo </w:t>
      </w:r>
      <w:r w:rsidR="00584DEE" w:rsidRPr="00584DEE">
        <w:rPr>
          <w:rFonts w:ascii="Arial" w:hAnsi="Arial" w:cs="Arial"/>
          <w:sz w:val="26"/>
          <w:szCs w:val="26"/>
        </w:rPr>
        <w:t>el certificado de existencia y representación legal de la entidad demandada</w:t>
      </w:r>
      <w:r w:rsidR="00584DEE">
        <w:rPr>
          <w:rFonts w:ascii="Arial" w:hAnsi="Arial" w:cs="Arial"/>
          <w:sz w:val="26"/>
          <w:szCs w:val="26"/>
        </w:rPr>
        <w:t xml:space="preserve">, </w:t>
      </w:r>
      <w:r w:rsidR="00584DEE" w:rsidRPr="00584DEE">
        <w:rPr>
          <w:rFonts w:ascii="Arial" w:hAnsi="Arial" w:cs="Arial"/>
          <w:sz w:val="26"/>
          <w:szCs w:val="26"/>
        </w:rPr>
        <w:t>requisito</w:t>
      </w:r>
      <w:r w:rsidR="00584DEE">
        <w:rPr>
          <w:rFonts w:ascii="Arial" w:hAnsi="Arial" w:cs="Arial"/>
          <w:sz w:val="26"/>
          <w:szCs w:val="26"/>
        </w:rPr>
        <w:t xml:space="preserve"> no contemplado para la admisión</w:t>
      </w:r>
      <w:r w:rsidR="00584DEE" w:rsidRPr="00584DEE">
        <w:rPr>
          <w:rFonts w:ascii="Arial" w:hAnsi="Arial" w:cs="Arial"/>
          <w:sz w:val="26"/>
          <w:szCs w:val="26"/>
        </w:rPr>
        <w:t xml:space="preserve"> de los citados procesos y por tal razón, el juzgado accionado no podía exigirlo, máxime cuando, de requerirse esa información para aclarar la competencia territorial del asunto, se puede acudir a las bases de datos respectivas para consultarla</w:t>
      </w:r>
      <w:r w:rsidR="000B7E96">
        <w:rPr>
          <w:rFonts w:ascii="Arial" w:hAnsi="Arial" w:cs="Arial"/>
          <w:sz w:val="26"/>
          <w:szCs w:val="26"/>
        </w:rPr>
        <w:t xml:space="preserve">, según lo </w:t>
      </w:r>
      <w:r w:rsidR="000B7E96" w:rsidRPr="000B7E96">
        <w:rPr>
          <w:rFonts w:ascii="Arial" w:hAnsi="Arial" w:cs="Arial"/>
          <w:sz w:val="26"/>
          <w:szCs w:val="26"/>
        </w:rPr>
        <w:t>reglado en el artículo 85 del Código General del Proceso</w:t>
      </w:r>
      <w:r w:rsidR="00F12A0A" w:rsidRPr="00F12A0A">
        <w:rPr>
          <w:rFonts w:ascii="Arial" w:hAnsi="Arial" w:cs="Arial"/>
          <w:sz w:val="26"/>
          <w:szCs w:val="26"/>
        </w:rPr>
        <w:t>.</w:t>
      </w:r>
    </w:p>
    <w:p w:rsidR="00DE74FC" w:rsidRPr="00397290" w:rsidRDefault="00DE74FC" w:rsidP="00DE74FC">
      <w:pPr>
        <w:pStyle w:val="Sinespaciado1"/>
        <w:spacing w:line="360" w:lineRule="auto"/>
        <w:ind w:firstLine="2832"/>
        <w:jc w:val="both"/>
        <w:rPr>
          <w:rFonts w:ascii="Arial" w:hAnsi="Arial" w:cs="Arial"/>
          <w:sz w:val="16"/>
          <w:szCs w:val="16"/>
        </w:rPr>
      </w:pPr>
    </w:p>
    <w:p w:rsidR="00397290" w:rsidRPr="00F457B2" w:rsidRDefault="00BE2910"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Juzgado </w:t>
      </w:r>
      <w:r w:rsidR="006E21BF">
        <w:rPr>
          <w:rFonts w:ascii="Arial" w:hAnsi="Arial" w:cs="Arial"/>
          <w:sz w:val="26"/>
          <w:szCs w:val="26"/>
        </w:rPr>
        <w:t xml:space="preserve">Cuarto Civil </w:t>
      </w:r>
      <w:r w:rsidR="00397290">
        <w:rPr>
          <w:rFonts w:ascii="Arial" w:hAnsi="Arial" w:cs="Arial"/>
          <w:sz w:val="26"/>
          <w:szCs w:val="26"/>
        </w:rPr>
        <w:t xml:space="preserve">del Circuito de </w:t>
      </w:r>
      <w:r w:rsidR="006E21BF">
        <w:rPr>
          <w:rFonts w:ascii="Arial" w:hAnsi="Arial" w:cs="Arial"/>
          <w:sz w:val="26"/>
          <w:szCs w:val="26"/>
        </w:rPr>
        <w:t>Pereira</w:t>
      </w:r>
      <w:r w:rsidR="00397290" w:rsidRPr="00F457B2">
        <w:rPr>
          <w:rFonts w:ascii="Arial" w:hAnsi="Arial" w:cs="Arial"/>
          <w:sz w:val="26"/>
          <w:szCs w:val="26"/>
        </w:rPr>
        <w:t xml:space="preserve">; se dejará sin efecto </w:t>
      </w:r>
      <w:r w:rsidR="00397290">
        <w:rPr>
          <w:rFonts w:ascii="Arial" w:hAnsi="Arial" w:cs="Arial"/>
          <w:sz w:val="26"/>
          <w:szCs w:val="26"/>
        </w:rPr>
        <w:t>e</w:t>
      </w:r>
      <w:r w:rsidR="00397290" w:rsidRPr="00F457B2">
        <w:rPr>
          <w:rFonts w:ascii="Arial" w:hAnsi="Arial" w:cs="Arial"/>
          <w:sz w:val="26"/>
          <w:szCs w:val="26"/>
        </w:rPr>
        <w:t>l auto</w:t>
      </w:r>
      <w:r w:rsidR="00397290">
        <w:rPr>
          <w:rFonts w:ascii="Arial" w:hAnsi="Arial" w:cs="Arial"/>
          <w:sz w:val="26"/>
          <w:szCs w:val="26"/>
        </w:rPr>
        <w:t xml:space="preserve"> del </w:t>
      </w:r>
      <w:r w:rsidR="001E2FA0">
        <w:rPr>
          <w:rFonts w:ascii="Arial" w:hAnsi="Arial" w:cs="Arial"/>
          <w:sz w:val="26"/>
          <w:szCs w:val="26"/>
        </w:rPr>
        <w:t>22</w:t>
      </w:r>
      <w:r w:rsidR="006E21BF" w:rsidRPr="00453AAF">
        <w:rPr>
          <w:rFonts w:ascii="Arial" w:hAnsi="Arial" w:cs="Arial"/>
          <w:sz w:val="26"/>
          <w:szCs w:val="26"/>
        </w:rPr>
        <w:t xml:space="preserve"> de </w:t>
      </w:r>
      <w:r w:rsidR="001E2FA0">
        <w:rPr>
          <w:rFonts w:ascii="Arial" w:hAnsi="Arial" w:cs="Arial"/>
          <w:sz w:val="26"/>
          <w:szCs w:val="26"/>
        </w:rPr>
        <w:t>noviembre</w:t>
      </w:r>
      <w:r w:rsidR="006E21BF">
        <w:rPr>
          <w:rFonts w:ascii="Arial" w:hAnsi="Arial" w:cs="Arial"/>
          <w:sz w:val="26"/>
          <w:szCs w:val="26"/>
        </w:rPr>
        <w:t xml:space="preserve"> </w:t>
      </w:r>
      <w:r w:rsidR="00397290">
        <w:rPr>
          <w:rFonts w:ascii="Arial" w:hAnsi="Arial" w:cs="Arial"/>
          <w:sz w:val="26"/>
          <w:szCs w:val="26"/>
        </w:rPr>
        <w:t>pasado</w:t>
      </w:r>
      <w:r w:rsidR="00584DEE">
        <w:rPr>
          <w:rFonts w:ascii="Arial" w:hAnsi="Arial" w:cs="Arial"/>
          <w:sz w:val="26"/>
          <w:szCs w:val="26"/>
        </w:rPr>
        <w:t xml:space="preserve">, </w:t>
      </w:r>
      <w:r w:rsidR="00584DEE" w:rsidRPr="00584DEE">
        <w:rPr>
          <w:rFonts w:ascii="Arial" w:hAnsi="Arial" w:cs="Arial"/>
          <w:sz w:val="26"/>
          <w:szCs w:val="26"/>
        </w:rPr>
        <w:t>por medio de la cual se inadmitió</w:t>
      </w:r>
      <w:r w:rsidR="00584DEE">
        <w:rPr>
          <w:rFonts w:ascii="Arial" w:hAnsi="Arial" w:cs="Arial"/>
          <w:sz w:val="26"/>
          <w:szCs w:val="26"/>
        </w:rPr>
        <w:t xml:space="preserve"> la acción popular</w:t>
      </w:r>
      <w:r w:rsidR="00397290">
        <w:rPr>
          <w:rFonts w:ascii="Arial" w:hAnsi="Arial" w:cs="Arial"/>
          <w:sz w:val="26"/>
          <w:szCs w:val="26"/>
        </w:rPr>
        <w:t xml:space="preserve"> y </w:t>
      </w:r>
      <w:r w:rsidR="00397290" w:rsidRPr="00F457B2">
        <w:rPr>
          <w:rFonts w:ascii="Arial" w:hAnsi="Arial" w:cs="Arial"/>
          <w:sz w:val="26"/>
          <w:szCs w:val="26"/>
        </w:rPr>
        <w:t>se ordenará a</w:t>
      </w:r>
      <w:r w:rsidR="006E21BF">
        <w:rPr>
          <w:rFonts w:ascii="Arial" w:hAnsi="Arial" w:cs="Arial"/>
          <w:sz w:val="26"/>
          <w:szCs w:val="26"/>
        </w:rPr>
        <w:t xml:space="preserve"> </w:t>
      </w:r>
      <w:r w:rsidR="00397290" w:rsidRPr="00F457B2">
        <w:rPr>
          <w:rFonts w:ascii="Arial" w:hAnsi="Arial" w:cs="Arial"/>
          <w:sz w:val="26"/>
          <w:szCs w:val="26"/>
        </w:rPr>
        <w:t>l</w:t>
      </w:r>
      <w:r w:rsidR="006E21BF">
        <w:rPr>
          <w:rFonts w:ascii="Arial" w:hAnsi="Arial" w:cs="Arial"/>
          <w:sz w:val="26"/>
          <w:szCs w:val="26"/>
        </w:rPr>
        <w:t xml:space="preserve">a funcionaria </w:t>
      </w:r>
      <w:r w:rsidR="00321A17">
        <w:rPr>
          <w:rFonts w:ascii="Arial" w:hAnsi="Arial" w:cs="Arial"/>
          <w:sz w:val="26"/>
          <w:szCs w:val="26"/>
        </w:rPr>
        <w:t>acciona</w:t>
      </w:r>
      <w:r w:rsidR="006E21BF">
        <w:rPr>
          <w:rFonts w:ascii="Arial" w:hAnsi="Arial" w:cs="Arial"/>
          <w:sz w:val="26"/>
          <w:szCs w:val="26"/>
        </w:rPr>
        <w:t>da</w:t>
      </w:r>
      <w:r w:rsidR="00397290" w:rsidRPr="00F457B2">
        <w:rPr>
          <w:rFonts w:ascii="Arial" w:hAnsi="Arial" w:cs="Arial"/>
          <w:sz w:val="26"/>
          <w:szCs w:val="26"/>
        </w:rPr>
        <w:t xml:space="preserve"> que dentro de las cuarenta y ocho</w:t>
      </w:r>
      <w:r w:rsidR="006E21BF">
        <w:rPr>
          <w:rFonts w:ascii="Arial" w:hAnsi="Arial" w:cs="Arial"/>
          <w:sz w:val="26"/>
          <w:szCs w:val="26"/>
        </w:rPr>
        <w:t xml:space="preserve"> (48)</w:t>
      </w:r>
      <w:r w:rsidR="00397290" w:rsidRPr="00F457B2">
        <w:rPr>
          <w:rFonts w:ascii="Arial" w:hAnsi="Arial" w:cs="Arial"/>
          <w:sz w:val="26"/>
          <w:szCs w:val="26"/>
        </w:rPr>
        <w:t xml:space="preserve"> horas siguientes a la notificación de esta providencia, a la luz de las consideraciones aquí consignadas, </w:t>
      </w:r>
      <w:r w:rsidR="00584DEE" w:rsidRPr="00584DEE">
        <w:rPr>
          <w:rFonts w:ascii="Arial" w:hAnsi="Arial" w:cs="Arial"/>
          <w:sz w:val="26"/>
          <w:szCs w:val="26"/>
        </w:rPr>
        <w:t>se pronuncie nuevamente sobre su admisibilidad, sin exigir el certificado de existencia y representación legal de la entidad demandada</w:t>
      </w:r>
      <w:r w:rsidR="00397290">
        <w:rPr>
          <w:rFonts w:ascii="Arial" w:hAnsi="Arial" w:cs="Arial"/>
          <w:sz w:val="26"/>
          <w:szCs w:val="26"/>
        </w:rPr>
        <w:t>.</w:t>
      </w:r>
    </w:p>
    <w:p w:rsidR="00397290" w:rsidRPr="00982C79" w:rsidRDefault="00397290"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397290" w:rsidRDefault="00397290" w:rsidP="00397290">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7569A2" w:rsidRPr="00BE2910" w:rsidRDefault="007569A2" w:rsidP="007569A2">
      <w:pPr>
        <w:pStyle w:val="Sinespaciado1"/>
        <w:tabs>
          <w:tab w:val="left" w:pos="4170"/>
        </w:tabs>
        <w:spacing w:line="360" w:lineRule="auto"/>
        <w:ind w:firstLine="2835"/>
        <w:jc w:val="both"/>
        <w:rPr>
          <w:rFonts w:ascii="Arial" w:hAnsi="Arial" w:cs="Arial"/>
          <w:b/>
          <w:bCs/>
          <w:sz w:val="16"/>
          <w:szCs w:val="16"/>
        </w:rPr>
      </w:pPr>
    </w:p>
    <w:p w:rsidR="00BE2910" w:rsidRDefault="00BE2910" w:rsidP="00BE2910">
      <w:pPr>
        <w:pStyle w:val="Sinespaciado1"/>
        <w:spacing w:line="360" w:lineRule="auto"/>
        <w:ind w:firstLine="2832"/>
        <w:jc w:val="both"/>
        <w:rPr>
          <w:rFonts w:ascii="Arial" w:hAnsi="Arial" w:cs="Arial"/>
          <w:sz w:val="26"/>
          <w:szCs w:val="26"/>
        </w:rPr>
      </w:pPr>
      <w:r>
        <w:rPr>
          <w:rFonts w:ascii="Arial" w:hAnsi="Arial" w:cs="Arial"/>
          <w:sz w:val="26"/>
          <w:szCs w:val="26"/>
        </w:rPr>
        <w:t xml:space="preserve">5. La anterior decisión se toma, no obstante </w:t>
      </w:r>
      <w:r w:rsidR="00B16C37">
        <w:rPr>
          <w:rFonts w:ascii="Arial" w:hAnsi="Arial" w:cs="Arial"/>
          <w:sz w:val="26"/>
          <w:szCs w:val="26"/>
        </w:rPr>
        <w:t xml:space="preserve">el suscrito Magistrado Ponente en </w:t>
      </w:r>
      <w:r>
        <w:rPr>
          <w:rFonts w:ascii="Arial" w:hAnsi="Arial" w:cs="Arial"/>
          <w:sz w:val="26"/>
          <w:szCs w:val="26"/>
        </w:rPr>
        <w:t xml:space="preserve">recientes pronunciamientos de la Sala ha </w:t>
      </w:r>
      <w:r w:rsidR="00B16C37">
        <w:rPr>
          <w:rFonts w:ascii="Arial" w:hAnsi="Arial" w:cs="Arial"/>
          <w:sz w:val="26"/>
          <w:szCs w:val="26"/>
        </w:rPr>
        <w:t>declarado improcedente el amparo constitucional invocado</w:t>
      </w:r>
      <w:r w:rsidR="00BC6A5D">
        <w:rPr>
          <w:rFonts w:ascii="Arial" w:hAnsi="Arial" w:cs="Arial"/>
          <w:sz w:val="26"/>
          <w:szCs w:val="26"/>
        </w:rPr>
        <w:t>, en asuntos similares al caso concreto,</w:t>
      </w:r>
      <w:r w:rsidR="00B16C37">
        <w:rPr>
          <w:rFonts w:ascii="Arial" w:hAnsi="Arial" w:cs="Arial"/>
          <w:sz w:val="26"/>
          <w:szCs w:val="26"/>
        </w:rPr>
        <w:t xml:space="preserve"> por no haberse cumplido con el presupuesto de subsidiaridad,</w:t>
      </w:r>
      <w:r w:rsidR="001A49A7">
        <w:rPr>
          <w:rFonts w:ascii="Arial" w:hAnsi="Arial" w:cs="Arial"/>
          <w:sz w:val="26"/>
          <w:szCs w:val="26"/>
        </w:rPr>
        <w:t xml:space="preserve"> </w:t>
      </w:r>
      <w:r w:rsidR="00B16C37">
        <w:rPr>
          <w:rFonts w:ascii="Arial" w:hAnsi="Arial" w:cs="Arial"/>
          <w:sz w:val="26"/>
          <w:szCs w:val="26"/>
        </w:rPr>
        <w:t xml:space="preserve">al no interponer recurso de reposición </w:t>
      </w:r>
      <w:r w:rsidR="00BC6A5D">
        <w:rPr>
          <w:rFonts w:ascii="Arial" w:hAnsi="Arial" w:cs="Arial"/>
          <w:sz w:val="26"/>
          <w:szCs w:val="26"/>
        </w:rPr>
        <w:t>frente al auto que rechazó la demanda</w:t>
      </w:r>
      <w:r w:rsidR="001A49A7">
        <w:rPr>
          <w:rFonts w:ascii="Arial" w:hAnsi="Arial" w:cs="Arial"/>
          <w:sz w:val="26"/>
          <w:szCs w:val="26"/>
        </w:rPr>
        <w:t>.</w:t>
      </w:r>
    </w:p>
    <w:p w:rsidR="00BE2910" w:rsidRPr="00BC7F15" w:rsidRDefault="00BE2910" w:rsidP="00BE2910">
      <w:pPr>
        <w:pStyle w:val="Sinespaciado1"/>
        <w:spacing w:line="360" w:lineRule="auto"/>
        <w:ind w:firstLine="2832"/>
        <w:jc w:val="both"/>
        <w:rPr>
          <w:rFonts w:ascii="Arial" w:hAnsi="Arial" w:cs="Arial"/>
          <w:sz w:val="16"/>
          <w:szCs w:val="16"/>
        </w:rPr>
      </w:pPr>
    </w:p>
    <w:p w:rsidR="00BE2910" w:rsidRDefault="00BC6A5D" w:rsidP="00BE2910">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Sin embargo, e</w:t>
      </w:r>
      <w:r w:rsidR="00BE2910" w:rsidRPr="00E15E1D">
        <w:rPr>
          <w:rFonts w:ascii="Arial" w:hAnsi="Arial" w:cs="Arial"/>
          <w:sz w:val="26"/>
          <w:szCs w:val="26"/>
        </w:rPr>
        <w:t xml:space="preserve">s necesario precisar que </w:t>
      </w:r>
      <w:r w:rsidR="001A49A7" w:rsidRPr="001A49A7">
        <w:rPr>
          <w:rFonts w:ascii="Arial" w:hAnsi="Arial" w:cs="Arial"/>
          <w:sz w:val="26"/>
          <w:szCs w:val="26"/>
        </w:rPr>
        <w:t>actualmente la Sala de Casación Civil</w:t>
      </w:r>
      <w:r w:rsidR="001A49A7">
        <w:rPr>
          <w:rFonts w:ascii="Arial" w:hAnsi="Arial" w:cs="Arial"/>
          <w:sz w:val="26"/>
          <w:szCs w:val="26"/>
        </w:rPr>
        <w:t xml:space="preserve"> de la Corte Suprema de Justicia,</w:t>
      </w:r>
      <w:r w:rsidR="00506BE8">
        <w:rPr>
          <w:rFonts w:ascii="Arial" w:hAnsi="Arial" w:cs="Arial"/>
          <w:sz w:val="26"/>
          <w:szCs w:val="26"/>
        </w:rPr>
        <w:t xml:space="preserve"> considera</w:t>
      </w:r>
      <w:r w:rsidR="0053767F">
        <w:rPr>
          <w:rFonts w:ascii="Arial" w:hAnsi="Arial" w:cs="Arial"/>
          <w:sz w:val="26"/>
          <w:szCs w:val="26"/>
        </w:rPr>
        <w:t xml:space="preserve"> que</w:t>
      </w:r>
      <w:r w:rsidR="00C968E8" w:rsidRPr="00C968E8">
        <w:rPr>
          <w:rFonts w:ascii="Arial" w:hAnsi="Arial" w:cs="Arial"/>
          <w:sz w:val="26"/>
          <w:szCs w:val="26"/>
        </w:rPr>
        <w:t xml:space="preserve"> </w:t>
      </w:r>
      <w:r w:rsidR="00C968E8" w:rsidRPr="00C968E8">
        <w:rPr>
          <w:rFonts w:ascii="Arial" w:hAnsi="Arial" w:cs="Arial"/>
          <w:spacing w:val="-5"/>
          <w:sz w:val="26"/>
          <w:szCs w:val="26"/>
        </w:rPr>
        <w:t xml:space="preserve">los presupuestos de subsidiariedad e inmediatez no son aplicables cuando </w:t>
      </w:r>
      <w:r w:rsidR="00C968E8" w:rsidRPr="00C968E8">
        <w:rPr>
          <w:rFonts w:ascii="Arial" w:hAnsi="Arial" w:cs="Arial"/>
          <w:i/>
          <w:spacing w:val="-5"/>
          <w:sz w:val="24"/>
          <w:szCs w:val="24"/>
        </w:rPr>
        <w:t>“</w:t>
      </w:r>
      <w:r w:rsidR="000A10F0">
        <w:rPr>
          <w:rFonts w:ascii="Arial" w:hAnsi="Arial" w:cs="Arial"/>
          <w:i/>
          <w:spacing w:val="-5"/>
          <w:sz w:val="24"/>
          <w:szCs w:val="24"/>
        </w:rPr>
        <w:t xml:space="preserve">el </w:t>
      </w:r>
      <w:r w:rsidR="00C968E8" w:rsidRPr="00C968E8">
        <w:rPr>
          <w:rFonts w:ascii="Arial" w:hAnsi="Arial" w:cs="Arial"/>
          <w:i/>
          <w:spacing w:val="-5"/>
          <w:sz w:val="24"/>
          <w:szCs w:val="24"/>
        </w:rPr>
        <w:t>pronunciamiento objeto de reproche desconoce de manera protuberante los derechos fundamentales o las normas de orden público”</w:t>
      </w:r>
      <w:r w:rsidR="00C968E8" w:rsidRPr="00C968E8">
        <w:rPr>
          <w:rStyle w:val="Appelnotedebasdep"/>
          <w:rFonts w:ascii="Arial" w:hAnsi="Arial" w:cs="Arial"/>
          <w:i/>
          <w:spacing w:val="-5"/>
          <w:sz w:val="24"/>
          <w:szCs w:val="24"/>
        </w:rPr>
        <w:footnoteReference w:id="2"/>
      </w:r>
      <w:r w:rsidR="00C968E8" w:rsidRPr="00C968E8">
        <w:rPr>
          <w:rFonts w:ascii="Arial" w:hAnsi="Arial" w:cs="Arial"/>
          <w:spacing w:val="-5"/>
          <w:sz w:val="26"/>
          <w:szCs w:val="26"/>
        </w:rPr>
        <w:t>,</w:t>
      </w:r>
      <w:r w:rsidR="0053767F" w:rsidRPr="00C968E8">
        <w:rPr>
          <w:rFonts w:ascii="Arial" w:hAnsi="Arial" w:cs="Arial"/>
          <w:sz w:val="26"/>
          <w:szCs w:val="26"/>
        </w:rPr>
        <w:t xml:space="preserve"> </w:t>
      </w:r>
      <w:r w:rsidR="0053767F">
        <w:rPr>
          <w:rFonts w:ascii="Arial" w:hAnsi="Arial" w:cs="Arial"/>
          <w:sz w:val="26"/>
          <w:szCs w:val="26"/>
        </w:rPr>
        <w:t xml:space="preserve">será </w:t>
      </w:r>
      <w:r w:rsidR="00C968E8">
        <w:rPr>
          <w:rFonts w:ascii="Arial" w:hAnsi="Arial" w:cs="Arial"/>
          <w:sz w:val="26"/>
          <w:szCs w:val="26"/>
        </w:rPr>
        <w:t xml:space="preserve">entonces </w:t>
      </w:r>
      <w:r w:rsidR="0053767F">
        <w:rPr>
          <w:rFonts w:ascii="Arial" w:hAnsi="Arial" w:cs="Arial"/>
          <w:sz w:val="26"/>
          <w:szCs w:val="26"/>
        </w:rPr>
        <w:t xml:space="preserve">este </w:t>
      </w:r>
      <w:r w:rsidR="00BE2910">
        <w:rPr>
          <w:rFonts w:ascii="Arial" w:hAnsi="Arial" w:cs="Arial"/>
          <w:sz w:val="26"/>
          <w:szCs w:val="26"/>
        </w:rPr>
        <w:t xml:space="preserve">criterio </w:t>
      </w:r>
      <w:r w:rsidR="0053767F">
        <w:rPr>
          <w:rFonts w:ascii="Arial" w:hAnsi="Arial" w:cs="Arial"/>
          <w:sz w:val="26"/>
          <w:szCs w:val="26"/>
        </w:rPr>
        <w:t xml:space="preserve">el </w:t>
      </w:r>
      <w:r w:rsidR="00BE2910">
        <w:rPr>
          <w:rFonts w:ascii="Arial" w:hAnsi="Arial" w:cs="Arial"/>
          <w:sz w:val="26"/>
          <w:szCs w:val="26"/>
        </w:rPr>
        <w:t>que</w:t>
      </w:r>
      <w:r w:rsidR="0053767F">
        <w:rPr>
          <w:rFonts w:ascii="Arial" w:hAnsi="Arial" w:cs="Arial"/>
          <w:sz w:val="26"/>
          <w:szCs w:val="26"/>
        </w:rPr>
        <w:t xml:space="preserve"> se</w:t>
      </w:r>
      <w:r w:rsidR="00BE2910">
        <w:rPr>
          <w:rFonts w:ascii="Arial" w:hAnsi="Arial" w:cs="Arial"/>
          <w:sz w:val="26"/>
          <w:szCs w:val="26"/>
        </w:rPr>
        <w:t xml:space="preserve"> se</w:t>
      </w:r>
      <w:r w:rsidR="0053767F">
        <w:rPr>
          <w:rFonts w:ascii="Arial" w:hAnsi="Arial" w:cs="Arial"/>
          <w:sz w:val="26"/>
          <w:szCs w:val="26"/>
        </w:rPr>
        <w:t>guirá adoptando</w:t>
      </w:r>
      <w:r w:rsidR="00BE2910">
        <w:rPr>
          <w:rFonts w:ascii="Arial" w:hAnsi="Arial" w:cs="Arial"/>
          <w:sz w:val="26"/>
          <w:szCs w:val="26"/>
        </w:rPr>
        <w:t xml:space="preserve"> </w:t>
      </w:r>
      <w:r w:rsidR="0053767F">
        <w:rPr>
          <w:rFonts w:ascii="Arial" w:hAnsi="Arial" w:cs="Arial"/>
          <w:sz w:val="26"/>
          <w:szCs w:val="26"/>
        </w:rPr>
        <w:t>en adelante</w:t>
      </w:r>
      <w:r w:rsidR="00BE2910">
        <w:rPr>
          <w:rFonts w:ascii="Arial" w:hAnsi="Arial" w:cs="Arial"/>
          <w:sz w:val="26"/>
          <w:szCs w:val="26"/>
        </w:rPr>
        <w:t>.</w:t>
      </w:r>
    </w:p>
    <w:p w:rsidR="00FB3459" w:rsidRPr="00A21ADE" w:rsidRDefault="00FB3459" w:rsidP="00BE2910">
      <w:pPr>
        <w:pStyle w:val="Sinespaciado1"/>
        <w:spacing w:line="360" w:lineRule="auto"/>
        <w:ind w:firstLine="2832"/>
        <w:jc w:val="both"/>
        <w:rPr>
          <w:rFonts w:ascii="Arial" w:hAnsi="Arial" w:cs="Arial"/>
          <w:sz w:val="16"/>
          <w:szCs w:val="16"/>
        </w:rPr>
      </w:pPr>
    </w:p>
    <w:p w:rsidR="00D278AB" w:rsidRDefault="00FB3459" w:rsidP="00583F58">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sidR="00C968E8">
        <w:rPr>
          <w:rFonts w:ascii="Arial" w:hAnsi="Arial" w:cs="Arial"/>
          <w:sz w:val="26"/>
          <w:szCs w:val="26"/>
        </w:rPr>
        <w:t xml:space="preserve"> expuso dicha Corporación</w:t>
      </w:r>
      <w:r w:rsidRPr="00A21ADE">
        <w:rPr>
          <w:rFonts w:ascii="Arial" w:hAnsi="Arial" w:cs="Arial"/>
          <w:sz w:val="26"/>
          <w:szCs w:val="26"/>
        </w:rPr>
        <w:t xml:space="preserve"> al considerar que</w:t>
      </w:r>
      <w:r w:rsidR="00D278AB">
        <w:rPr>
          <w:rFonts w:ascii="Arial" w:hAnsi="Arial" w:cs="Arial"/>
          <w:sz w:val="26"/>
          <w:szCs w:val="26"/>
        </w:rPr>
        <w:t>:</w:t>
      </w:r>
    </w:p>
    <w:p w:rsidR="00583F58" w:rsidRPr="00583F58" w:rsidRDefault="00583F58" w:rsidP="00583F58">
      <w:pPr>
        <w:tabs>
          <w:tab w:val="left" w:pos="-720"/>
        </w:tabs>
        <w:suppressAutoHyphens/>
        <w:spacing w:line="360" w:lineRule="auto"/>
        <w:ind w:firstLine="2835"/>
        <w:jc w:val="both"/>
        <w:rPr>
          <w:rFonts w:ascii="Arial" w:hAnsi="Arial" w:cs="Arial"/>
          <w:sz w:val="12"/>
          <w:szCs w:val="12"/>
        </w:rPr>
      </w:pPr>
    </w:p>
    <w:p w:rsidR="00D278AB" w:rsidRPr="00D278AB" w:rsidRDefault="00A15ECE" w:rsidP="00D278AB">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sidR="00D278AB">
        <w:rPr>
          <w:rFonts w:ascii="Arial" w:hAnsi="Arial" w:cs="Arial"/>
          <w:i/>
          <w:sz w:val="24"/>
          <w:szCs w:val="24"/>
        </w:rPr>
        <w:t xml:space="preserve">4. </w:t>
      </w:r>
      <w:r w:rsidR="00D278AB" w:rsidRPr="00D278AB">
        <w:rPr>
          <w:rFonts w:ascii="Arial" w:hAnsi="Arial" w:cs="Arial"/>
          <w:i/>
          <w:spacing w:val="-5"/>
          <w:sz w:val="24"/>
          <w:szCs w:val="24"/>
        </w:rPr>
        <w:t>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tutelante en su libelo pide que a su demandada se le exija allegarlo, lo que no luce arbitrario.</w:t>
      </w:r>
    </w:p>
    <w:p w:rsidR="00D278AB" w:rsidRPr="00D278AB" w:rsidRDefault="00D278AB" w:rsidP="00D278AB">
      <w:pPr>
        <w:tabs>
          <w:tab w:val="left" w:pos="-720"/>
        </w:tabs>
        <w:suppressAutoHyphens/>
        <w:ind w:left="567" w:right="567"/>
        <w:jc w:val="both"/>
        <w:rPr>
          <w:rFonts w:ascii="Arial" w:hAnsi="Arial" w:cs="Arial"/>
          <w:i/>
          <w:spacing w:val="-5"/>
          <w:sz w:val="24"/>
          <w:szCs w:val="24"/>
        </w:rPr>
      </w:pPr>
    </w:p>
    <w:p w:rsidR="00D278AB" w:rsidRPr="00D278AB" w:rsidRDefault="00D278AB" w:rsidP="00D278AB">
      <w:pPr>
        <w:tabs>
          <w:tab w:val="left" w:pos="-720"/>
        </w:tabs>
        <w:suppressAutoHyphens/>
        <w:ind w:left="567" w:right="567"/>
        <w:jc w:val="both"/>
        <w:rPr>
          <w:rFonts w:ascii="Arial" w:hAnsi="Arial" w:cs="Arial"/>
          <w:i/>
          <w:spacing w:val="-5"/>
          <w:sz w:val="24"/>
          <w:szCs w:val="24"/>
        </w:rPr>
      </w:pPr>
      <w:r w:rsidRPr="00D278AB">
        <w:rPr>
          <w:rFonts w:ascii="Arial" w:hAnsi="Arial" w:cs="Arial"/>
          <w:i/>
          <w:spacing w:val="-5"/>
          <w:sz w:val="24"/>
          <w:szCs w:val="24"/>
        </w:rPr>
        <w:t>Además, resulta de singular trascendencia para este asunto, observar lo reglado en el artículo 85 del Código General del Proceso, el cual enseña que:</w:t>
      </w:r>
    </w:p>
    <w:p w:rsidR="00D278AB" w:rsidRPr="00D278AB" w:rsidRDefault="00D278AB" w:rsidP="00D278AB">
      <w:pPr>
        <w:tabs>
          <w:tab w:val="left" w:pos="-720"/>
        </w:tabs>
        <w:suppressAutoHyphens/>
        <w:ind w:left="567" w:right="567"/>
        <w:jc w:val="both"/>
        <w:rPr>
          <w:rFonts w:ascii="Arial" w:hAnsi="Arial" w:cs="Arial"/>
          <w:i/>
          <w:spacing w:val="-5"/>
          <w:sz w:val="24"/>
          <w:szCs w:val="24"/>
        </w:rPr>
      </w:pPr>
    </w:p>
    <w:p w:rsidR="00D278AB" w:rsidRPr="00D278AB" w:rsidRDefault="00D278AB" w:rsidP="00D278AB">
      <w:pPr>
        <w:tabs>
          <w:tab w:val="left" w:pos="-720"/>
        </w:tabs>
        <w:suppressAutoHyphens/>
        <w:ind w:left="567" w:right="567"/>
        <w:jc w:val="both"/>
        <w:rPr>
          <w:rFonts w:ascii="Arial" w:hAnsi="Arial" w:cs="Arial"/>
          <w:i/>
          <w:spacing w:val="-5"/>
          <w:sz w:val="24"/>
          <w:szCs w:val="24"/>
        </w:rPr>
      </w:pPr>
      <w:r w:rsidRPr="00D278AB">
        <w:rPr>
          <w:rFonts w:ascii="Arial" w:hAnsi="Arial" w:cs="Arial"/>
          <w:i/>
          <w:spacing w:val="-5"/>
          <w:sz w:val="24"/>
          <w:szCs w:val="24"/>
        </w:rPr>
        <w:t>La prueba de la existencia y representación de las personas jurídicas de derecho privado solo podrá exigirse cuando dicha información no conste en las bases de datos de las entidades públicas y privadas que tengan a su cargo el deber de certificarla. Cuando la información esté disponible por este medio, no será necesario certificado alguno.</w:t>
      </w:r>
    </w:p>
    <w:p w:rsidR="00D278AB" w:rsidRPr="00D278AB" w:rsidRDefault="00D278AB" w:rsidP="00D278AB">
      <w:pPr>
        <w:tabs>
          <w:tab w:val="left" w:pos="-720"/>
        </w:tabs>
        <w:suppressAutoHyphens/>
        <w:ind w:left="567" w:right="567"/>
        <w:jc w:val="both"/>
        <w:rPr>
          <w:rFonts w:ascii="Arial" w:hAnsi="Arial" w:cs="Arial"/>
          <w:i/>
          <w:spacing w:val="-5"/>
          <w:sz w:val="24"/>
          <w:szCs w:val="24"/>
        </w:rPr>
      </w:pPr>
    </w:p>
    <w:p w:rsidR="00D278AB" w:rsidRDefault="00D278AB" w:rsidP="00D278AB">
      <w:pPr>
        <w:tabs>
          <w:tab w:val="left" w:pos="-720"/>
        </w:tabs>
        <w:suppressAutoHyphens/>
        <w:ind w:left="567" w:right="567"/>
        <w:jc w:val="both"/>
        <w:rPr>
          <w:rFonts w:ascii="Arial" w:hAnsi="Arial" w:cs="Arial"/>
          <w:i/>
          <w:spacing w:val="-5"/>
          <w:sz w:val="24"/>
          <w:szCs w:val="24"/>
        </w:rPr>
      </w:pPr>
      <w:r w:rsidRPr="00D278AB">
        <w:rPr>
          <w:rFonts w:ascii="Arial" w:hAnsi="Arial" w:cs="Arial"/>
          <w:i/>
          <w:spacing w:val="-5"/>
          <w:sz w:val="24"/>
          <w:szCs w:val="24"/>
        </w:rPr>
        <w:t>Luego, en casos como el aquí cuestionado, donde las acciones populares se dirigen contra una entidad financiera, es patente que la base de datos de la Superintendencia Financiera de Colombia, de público acceso, permite descargar el certificado de existencia y representación legal de aquella, subsumiéndose la situación aquí auscultada en la contemplada en dicho aparte normativo.</w:t>
      </w:r>
    </w:p>
    <w:p w:rsidR="00D278AB" w:rsidRPr="00583F58" w:rsidRDefault="00D278AB" w:rsidP="00D278AB">
      <w:pPr>
        <w:tabs>
          <w:tab w:val="left" w:pos="-720"/>
        </w:tabs>
        <w:suppressAutoHyphens/>
        <w:ind w:left="567" w:right="567"/>
        <w:jc w:val="both"/>
        <w:rPr>
          <w:rFonts w:ascii="Arial" w:hAnsi="Arial" w:cs="Arial"/>
          <w:i/>
          <w:spacing w:val="-5"/>
          <w:sz w:val="16"/>
          <w:szCs w:val="16"/>
        </w:rPr>
      </w:pPr>
    </w:p>
    <w:p w:rsidR="00D278AB" w:rsidRPr="00F268EE" w:rsidRDefault="00D278AB" w:rsidP="00D278AB">
      <w:pPr>
        <w:tabs>
          <w:tab w:val="left" w:pos="-720"/>
        </w:tabs>
        <w:suppressAutoHyphens/>
        <w:ind w:left="567" w:right="567"/>
        <w:jc w:val="both"/>
        <w:rPr>
          <w:rFonts w:ascii="Verdana" w:hAnsi="Verdana"/>
          <w:spacing w:val="-5"/>
          <w:szCs w:val="24"/>
        </w:rPr>
      </w:pPr>
      <w:r>
        <w:rPr>
          <w:rFonts w:ascii="Arial" w:hAnsi="Arial" w:cs="Arial"/>
          <w:i/>
          <w:spacing w:val="-5"/>
          <w:sz w:val="24"/>
          <w:szCs w:val="24"/>
        </w:rPr>
        <w:t>(...)</w:t>
      </w:r>
    </w:p>
    <w:p w:rsidR="00D278AB" w:rsidRPr="00583F58" w:rsidRDefault="00D278AB" w:rsidP="00D278AB">
      <w:pPr>
        <w:tabs>
          <w:tab w:val="left" w:pos="-720"/>
        </w:tabs>
        <w:suppressAutoHyphens/>
        <w:ind w:left="567" w:right="567"/>
        <w:jc w:val="both"/>
        <w:rPr>
          <w:rFonts w:ascii="Arial" w:hAnsi="Arial" w:cs="Arial"/>
          <w:i/>
          <w:spacing w:val="-5"/>
          <w:sz w:val="16"/>
          <w:szCs w:val="16"/>
        </w:rPr>
      </w:pPr>
    </w:p>
    <w:p w:rsidR="00D278AB" w:rsidRPr="00D278AB" w:rsidRDefault="00D278AB" w:rsidP="00D278AB">
      <w:pPr>
        <w:tabs>
          <w:tab w:val="left" w:pos="-720"/>
        </w:tabs>
        <w:suppressAutoHyphens/>
        <w:ind w:left="567" w:right="567"/>
        <w:jc w:val="both"/>
        <w:rPr>
          <w:rFonts w:ascii="Arial" w:hAnsi="Arial" w:cs="Arial"/>
          <w:i/>
          <w:spacing w:val="-5"/>
          <w:sz w:val="24"/>
          <w:szCs w:val="24"/>
        </w:rPr>
      </w:pPr>
      <w:r w:rsidRPr="00D278AB">
        <w:rPr>
          <w:rFonts w:ascii="Arial" w:hAnsi="Arial" w:cs="Arial"/>
          <w:i/>
          <w:spacing w:val="-5"/>
          <w:sz w:val="24"/>
          <w:szCs w:val="24"/>
        </w:rPr>
        <w:t xml:space="preserve"> “</w:t>
      </w:r>
      <w:r>
        <w:rPr>
          <w:rFonts w:ascii="Arial" w:hAnsi="Arial" w:cs="Arial"/>
          <w:i/>
          <w:spacing w:val="-5"/>
          <w:sz w:val="24"/>
          <w:szCs w:val="24"/>
        </w:rPr>
        <w:t xml:space="preserve">7. </w:t>
      </w:r>
      <w:r w:rsidRPr="00D278AB">
        <w:rPr>
          <w:rFonts w:ascii="Arial" w:hAnsi="Arial" w:cs="Arial"/>
          <w:i/>
          <w:spacing w:val="-5"/>
          <w:sz w:val="24"/>
          <w:szCs w:val="24"/>
        </w:rPr>
        <w:t xml:space="preserve">Finalmente, frente a lo señalado por el a quo constitucional, respecto a apartase del precedente de esta Corporación para denegar la salvaguarda, destacando que en anteriores pronunciamientos el amparo se consideró improcedente frente a situaciones idénticas a la de ahora, se pone de </w:t>
      </w:r>
      <w:r w:rsidRPr="00D278AB">
        <w:rPr>
          <w:rFonts w:ascii="Arial" w:hAnsi="Arial" w:cs="Arial"/>
          <w:i/>
          <w:spacing w:val="-5"/>
          <w:sz w:val="24"/>
          <w:szCs w:val="24"/>
        </w:rPr>
        <w:lastRenderedPageBreak/>
        <w:t>presente que la referida postura fue recogida en reciente providencia, STC3932-2017, del pasado 22 de marzo, en la que se señaló que:</w:t>
      </w:r>
    </w:p>
    <w:p w:rsidR="00D278AB" w:rsidRPr="00D278AB" w:rsidRDefault="00D278AB" w:rsidP="00D278AB">
      <w:pPr>
        <w:tabs>
          <w:tab w:val="left" w:pos="-720"/>
        </w:tabs>
        <w:suppressAutoHyphens/>
        <w:ind w:left="567" w:right="567"/>
        <w:jc w:val="both"/>
        <w:rPr>
          <w:rFonts w:ascii="Arial" w:hAnsi="Arial" w:cs="Arial"/>
          <w:i/>
          <w:spacing w:val="-5"/>
          <w:sz w:val="24"/>
          <w:szCs w:val="24"/>
        </w:rPr>
      </w:pPr>
    </w:p>
    <w:p w:rsidR="00BE2910" w:rsidRDefault="00D278AB" w:rsidP="00D278AB">
      <w:pPr>
        <w:pStyle w:val="Sinespaciado1"/>
        <w:ind w:left="567" w:right="567"/>
        <w:jc w:val="both"/>
        <w:rPr>
          <w:rFonts w:ascii="Arial" w:eastAsia="MS Gothic" w:hAnsi="Arial" w:cs="Arial"/>
          <w:sz w:val="26"/>
          <w:szCs w:val="26"/>
        </w:rPr>
      </w:pPr>
      <w:r w:rsidRPr="00D278AB">
        <w:rPr>
          <w:rFonts w:ascii="Arial" w:hAnsi="Arial" w:cs="Arial"/>
          <w:i/>
          <w:spacing w:val="-5"/>
          <w:sz w:val="24"/>
          <w:szCs w:val="24"/>
        </w:rPr>
        <w:t>Luego, en casos como el aquí cuestionado, donde las acciones populares se dirigen contra sociedades que deben registrarse en las bases de datos de las Cámaras de Comercio, es patente que éstas a través del Registro Único Empresarial y Social - RUES son de público acceso, las cuales permiten consultar el domicilio de aquéllas, subsumiéndose la situación aquí auscultada en la contemplada en dicho aparte normativo, por lo que surge necesario señalar que la Sala recoge la postura inserta en relación con el tema, entre otros, en fallos STC2349-2017 y STC2405-2017, ambos de 22 de febrero de 2016, así como todas las demás que le sean contrarias, acogiendo el criterio recientemente adoptado por esta Corte de cara a la interpretación del contenido de la ley 590 de 2000, en concordancia con los artículos 15 y 172 del Decreto 19 de 2012.”</w:t>
      </w:r>
      <w:r w:rsidRPr="00D278AB">
        <w:rPr>
          <w:rStyle w:val="Appelnotedebasdep"/>
          <w:rFonts w:ascii="Arial" w:hAnsi="Arial" w:cs="Arial"/>
          <w:i/>
          <w:spacing w:val="-5"/>
          <w:sz w:val="24"/>
          <w:szCs w:val="24"/>
        </w:rPr>
        <w:t xml:space="preserve"> </w:t>
      </w:r>
      <w:r w:rsidRPr="00D278AB">
        <w:rPr>
          <w:rStyle w:val="Appelnotedebasdep"/>
          <w:rFonts w:ascii="Arial" w:hAnsi="Arial" w:cs="Arial"/>
          <w:i/>
          <w:spacing w:val="-5"/>
          <w:sz w:val="24"/>
          <w:szCs w:val="24"/>
        </w:rPr>
        <w:footnoteReference w:id="3"/>
      </w:r>
    </w:p>
    <w:p w:rsidR="00584DEE" w:rsidRPr="00584DEE" w:rsidRDefault="00584DEE" w:rsidP="00A21ADE">
      <w:pPr>
        <w:pStyle w:val="Sinespaciado1"/>
        <w:spacing w:line="360" w:lineRule="auto"/>
        <w:ind w:firstLine="2832"/>
        <w:jc w:val="both"/>
        <w:rPr>
          <w:rFonts w:ascii="Arial" w:eastAsia="MS Gothic" w:hAnsi="Arial" w:cs="Arial"/>
          <w:sz w:val="16"/>
          <w:szCs w:val="16"/>
        </w:rPr>
      </w:pPr>
    </w:p>
    <w:p w:rsidR="00584DEE" w:rsidRPr="00A21ADE" w:rsidRDefault="00DB4BFA" w:rsidP="00A21ADE">
      <w:pPr>
        <w:pStyle w:val="Sinespaciado1"/>
        <w:spacing w:line="360" w:lineRule="auto"/>
        <w:ind w:firstLine="2832"/>
        <w:jc w:val="both"/>
        <w:rPr>
          <w:rFonts w:ascii="Arial" w:hAnsi="Arial" w:cs="Arial"/>
          <w:sz w:val="26"/>
          <w:szCs w:val="26"/>
        </w:rPr>
      </w:pPr>
      <w:r>
        <w:rPr>
          <w:rFonts w:ascii="Arial" w:hAnsi="Arial" w:cs="Arial"/>
          <w:sz w:val="26"/>
          <w:szCs w:val="26"/>
        </w:rPr>
        <w:t>6</w:t>
      </w:r>
      <w:r w:rsidR="00584DEE" w:rsidRPr="00584DEE">
        <w:rPr>
          <w:rFonts w:ascii="Arial" w:hAnsi="Arial" w:cs="Arial"/>
          <w:sz w:val="26"/>
          <w:szCs w:val="26"/>
        </w:rPr>
        <w:t xml:space="preserve">. No se accederá a la solicitud </w:t>
      </w:r>
      <w:r w:rsidR="00584DEE">
        <w:rPr>
          <w:rFonts w:ascii="Arial" w:hAnsi="Arial" w:cs="Arial"/>
          <w:sz w:val="26"/>
          <w:szCs w:val="26"/>
        </w:rPr>
        <w:t>d</w:t>
      </w:r>
      <w:r w:rsidR="00584DEE" w:rsidRPr="00584DEE">
        <w:rPr>
          <w:rFonts w:ascii="Arial" w:hAnsi="Arial" w:cs="Arial"/>
          <w:sz w:val="26"/>
          <w:szCs w:val="26"/>
        </w:rPr>
        <w:t xml:space="preserve">el actor de ordenar a la </w:t>
      </w:r>
      <w:r w:rsidR="00584DEE">
        <w:rPr>
          <w:rFonts w:ascii="Arial" w:hAnsi="Arial" w:cs="Arial"/>
          <w:sz w:val="26"/>
          <w:szCs w:val="26"/>
        </w:rPr>
        <w:t xml:space="preserve">accionada </w:t>
      </w:r>
      <w:r w:rsidR="00584DEE" w:rsidRPr="003730FD">
        <w:rPr>
          <w:rFonts w:ascii="Arial" w:hAnsi="Arial" w:cs="Arial"/>
          <w:sz w:val="26"/>
          <w:szCs w:val="26"/>
        </w:rPr>
        <w:t>aportar un listado completo de todas las acciones populares en las cuales ha exigido requisitos inexistentes</w:t>
      </w:r>
      <w:r w:rsidR="00584DEE" w:rsidRPr="00584DEE">
        <w:rPr>
          <w:rFonts w:ascii="Arial" w:hAnsi="Arial" w:cs="Arial"/>
          <w:sz w:val="26"/>
          <w:szCs w:val="26"/>
        </w:rPr>
        <w:t xml:space="preserve">, como quiera que </w:t>
      </w:r>
      <w:r w:rsidR="00584DEE">
        <w:rPr>
          <w:rFonts w:ascii="Arial" w:hAnsi="Arial" w:cs="Arial"/>
          <w:sz w:val="26"/>
          <w:szCs w:val="26"/>
        </w:rPr>
        <w:t>l</w:t>
      </w:r>
      <w:r w:rsidR="00584DEE" w:rsidRPr="00584DEE">
        <w:rPr>
          <w:rFonts w:ascii="Arial" w:hAnsi="Arial" w:cs="Arial"/>
          <w:sz w:val="26"/>
          <w:szCs w:val="26"/>
        </w:rPr>
        <w:t>a acción</w:t>
      </w:r>
      <w:r w:rsidR="00584DEE">
        <w:rPr>
          <w:rFonts w:ascii="Arial" w:hAnsi="Arial" w:cs="Arial"/>
          <w:sz w:val="26"/>
          <w:szCs w:val="26"/>
        </w:rPr>
        <w:t xml:space="preserve"> de tutela </w:t>
      </w:r>
      <w:r w:rsidR="00584DEE" w:rsidRPr="00584DEE">
        <w:rPr>
          <w:rFonts w:ascii="Arial" w:hAnsi="Arial" w:cs="Arial"/>
          <w:sz w:val="26"/>
          <w:szCs w:val="26"/>
        </w:rPr>
        <w:t>no</w:t>
      </w:r>
      <w:r w:rsidR="00584DEE">
        <w:rPr>
          <w:rFonts w:ascii="Arial" w:hAnsi="Arial" w:cs="Arial"/>
          <w:sz w:val="26"/>
          <w:szCs w:val="26"/>
        </w:rPr>
        <w:t xml:space="preserve"> está prevista</w:t>
      </w:r>
      <w:r w:rsidR="00584DEE" w:rsidRPr="00584DEE">
        <w:rPr>
          <w:rFonts w:ascii="Arial" w:hAnsi="Arial" w:cs="Arial"/>
          <w:sz w:val="26"/>
          <w:szCs w:val="26"/>
        </w:rPr>
        <w:t xml:space="preserve"> para tramitar esa clase de solicitudes, las que de</w:t>
      </w:r>
      <w:r w:rsidR="00584DEE">
        <w:rPr>
          <w:rFonts w:ascii="Arial" w:hAnsi="Arial" w:cs="Arial"/>
          <w:sz w:val="26"/>
          <w:szCs w:val="26"/>
        </w:rPr>
        <w:t>be</w:t>
      </w:r>
      <w:r w:rsidR="00584DEE" w:rsidRPr="00584DEE">
        <w:rPr>
          <w:rFonts w:ascii="Arial" w:hAnsi="Arial" w:cs="Arial"/>
          <w:sz w:val="26"/>
          <w:szCs w:val="26"/>
        </w:rPr>
        <w:t xml:space="preserve"> elevar directamente el interesado.</w:t>
      </w:r>
    </w:p>
    <w:p w:rsidR="00A15ECE" w:rsidRPr="00A21ADE" w:rsidRDefault="00A15ECE" w:rsidP="00BE2910">
      <w:pPr>
        <w:pStyle w:val="Sinespaciado1"/>
        <w:spacing w:line="360" w:lineRule="auto"/>
        <w:ind w:firstLine="2832"/>
        <w:jc w:val="both"/>
        <w:rPr>
          <w:rFonts w:ascii="Arial" w:hAnsi="Arial" w:cs="Arial"/>
          <w:sz w:val="24"/>
          <w:szCs w:val="24"/>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7569A2"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D01C49" w:rsidRPr="007569A2" w:rsidRDefault="00D01C49" w:rsidP="005E69C2">
      <w:pPr>
        <w:pStyle w:val="Sinespaciado1"/>
        <w:spacing w:line="360" w:lineRule="auto"/>
        <w:ind w:firstLine="2835"/>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t>RESUELVE:</w:t>
      </w:r>
    </w:p>
    <w:p w:rsidR="005E67C0" w:rsidRPr="007569A2"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w:t>
      </w:r>
      <w:r w:rsidR="00567CEA">
        <w:rPr>
          <w:rFonts w:ascii="Arial" w:hAnsi="Arial" w:cs="Arial"/>
          <w:spacing w:val="-3"/>
        </w:rPr>
        <w:t xml:space="preserve">CONCEDER </w:t>
      </w:r>
      <w:r w:rsidR="00567CEA">
        <w:rPr>
          <w:rFonts w:ascii="Arial" w:hAnsi="Arial" w:cs="Arial"/>
          <w:spacing w:val="-3"/>
          <w:sz w:val="26"/>
          <w:szCs w:val="26"/>
          <w:lang w:val="es-ES"/>
        </w:rPr>
        <w:t xml:space="preserve">el amparo constitucional invocado </w:t>
      </w:r>
      <w:r w:rsidR="00567CEA" w:rsidRPr="000905F6">
        <w:rPr>
          <w:rFonts w:ascii="Arial" w:hAnsi="Arial" w:cs="Arial"/>
          <w:sz w:val="26"/>
          <w:szCs w:val="26"/>
        </w:rPr>
        <w:t>por el señor</w:t>
      </w:r>
      <w:r w:rsidR="00567CEA">
        <w:rPr>
          <w:rFonts w:ascii="Arial" w:hAnsi="Arial" w:cs="Arial"/>
          <w:sz w:val="26"/>
          <w:szCs w:val="26"/>
        </w:rPr>
        <w:t xml:space="preserve"> </w:t>
      </w:r>
      <w:r w:rsidR="00567CEA" w:rsidRPr="000905F6">
        <w:rPr>
          <w:rFonts w:ascii="Arial" w:hAnsi="Arial" w:cs="Arial"/>
          <w:szCs w:val="28"/>
        </w:rPr>
        <w:t>JAVIER ELÍAS ARIAS IDÁRRAGA</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567CEA">
        <w:rPr>
          <w:rFonts w:ascii="Arial" w:hAnsi="Arial" w:cs="Arial"/>
          <w:sz w:val="26"/>
          <w:szCs w:val="26"/>
          <w:lang w:val="es-ES" w:eastAsia="es-ES"/>
        </w:rPr>
        <w:t xml:space="preserve"> </w:t>
      </w:r>
      <w:r w:rsidRPr="000905F6">
        <w:rPr>
          <w:rFonts w:ascii="Arial" w:hAnsi="Arial" w:cs="Arial"/>
          <w:szCs w:val="28"/>
          <w:lang w:val="es-ES" w:eastAsia="es-ES"/>
        </w:rPr>
        <w:t>JUZGADO</w:t>
      </w:r>
      <w:r w:rsidR="00D01C49">
        <w:rPr>
          <w:rFonts w:ascii="Arial" w:hAnsi="Arial" w:cs="Arial"/>
          <w:szCs w:val="28"/>
          <w:lang w:val="es-ES" w:eastAsia="es-ES"/>
        </w:rPr>
        <w:t xml:space="preserve"> CUART</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Pr="00F457B2">
        <w:rPr>
          <w:rFonts w:ascii="Arial" w:hAnsi="Arial" w:cs="Arial"/>
          <w:sz w:val="26"/>
          <w:szCs w:val="26"/>
        </w:rPr>
        <w:t xml:space="preserve"> sin </w:t>
      </w:r>
      <w:r w:rsidR="00C106B7" w:rsidRPr="00F457B2">
        <w:rPr>
          <w:rFonts w:ascii="Arial" w:hAnsi="Arial" w:cs="Arial"/>
          <w:sz w:val="26"/>
          <w:szCs w:val="26"/>
        </w:rPr>
        <w:t xml:space="preserve">efecto </w:t>
      </w:r>
      <w:r w:rsidR="00C106B7">
        <w:rPr>
          <w:rFonts w:ascii="Arial" w:hAnsi="Arial" w:cs="Arial"/>
          <w:sz w:val="26"/>
          <w:szCs w:val="26"/>
        </w:rPr>
        <w:t>e</w:t>
      </w:r>
      <w:r w:rsidR="00C106B7" w:rsidRPr="00F457B2">
        <w:rPr>
          <w:rFonts w:ascii="Arial" w:hAnsi="Arial" w:cs="Arial"/>
          <w:sz w:val="26"/>
          <w:szCs w:val="26"/>
        </w:rPr>
        <w:t>l auto</w:t>
      </w:r>
      <w:r w:rsidR="00C106B7">
        <w:rPr>
          <w:rFonts w:ascii="Arial" w:hAnsi="Arial" w:cs="Arial"/>
          <w:sz w:val="26"/>
          <w:szCs w:val="26"/>
        </w:rPr>
        <w:t xml:space="preserve"> del 22</w:t>
      </w:r>
      <w:r w:rsidR="00C106B7" w:rsidRPr="00453AAF">
        <w:rPr>
          <w:rFonts w:ascii="Arial" w:hAnsi="Arial" w:cs="Arial"/>
          <w:sz w:val="26"/>
          <w:szCs w:val="26"/>
        </w:rPr>
        <w:t xml:space="preserve"> de </w:t>
      </w:r>
      <w:r w:rsidR="00C106B7">
        <w:rPr>
          <w:rFonts w:ascii="Arial" w:hAnsi="Arial" w:cs="Arial"/>
          <w:sz w:val="26"/>
          <w:szCs w:val="26"/>
        </w:rPr>
        <w:t xml:space="preserve">noviembre pasado, </w:t>
      </w:r>
      <w:r w:rsidR="00C106B7" w:rsidRPr="00584DEE">
        <w:rPr>
          <w:rFonts w:ascii="Arial" w:hAnsi="Arial" w:cs="Arial"/>
          <w:sz w:val="26"/>
          <w:szCs w:val="26"/>
        </w:rPr>
        <w:t>por medio de la cual se inadmitió</w:t>
      </w:r>
      <w:r w:rsidR="00C106B7">
        <w:rPr>
          <w:rFonts w:ascii="Arial" w:hAnsi="Arial" w:cs="Arial"/>
          <w:sz w:val="26"/>
          <w:szCs w:val="26"/>
        </w:rPr>
        <w:t xml:space="preserve"> la acción popular y </w:t>
      </w:r>
      <w:r w:rsidR="00C106B7" w:rsidRPr="00F457B2">
        <w:rPr>
          <w:rFonts w:ascii="Arial" w:hAnsi="Arial" w:cs="Arial"/>
          <w:sz w:val="26"/>
          <w:szCs w:val="26"/>
        </w:rPr>
        <w:t>se ordena a</w:t>
      </w:r>
      <w:r w:rsidR="00C106B7">
        <w:rPr>
          <w:rFonts w:ascii="Arial" w:hAnsi="Arial" w:cs="Arial"/>
          <w:sz w:val="26"/>
          <w:szCs w:val="26"/>
        </w:rPr>
        <w:t xml:space="preserve"> </w:t>
      </w:r>
      <w:r w:rsidR="00C106B7" w:rsidRPr="00F457B2">
        <w:rPr>
          <w:rFonts w:ascii="Arial" w:hAnsi="Arial" w:cs="Arial"/>
          <w:sz w:val="26"/>
          <w:szCs w:val="26"/>
        </w:rPr>
        <w:t>l</w:t>
      </w:r>
      <w:r w:rsidR="00321A17">
        <w:rPr>
          <w:rFonts w:ascii="Arial" w:hAnsi="Arial" w:cs="Arial"/>
          <w:sz w:val="26"/>
          <w:szCs w:val="26"/>
        </w:rPr>
        <w:t>a funcionaria acciona</w:t>
      </w:r>
      <w:r w:rsidR="00C106B7">
        <w:rPr>
          <w:rFonts w:ascii="Arial" w:hAnsi="Arial" w:cs="Arial"/>
          <w:sz w:val="26"/>
          <w:szCs w:val="26"/>
        </w:rPr>
        <w:t>da</w:t>
      </w:r>
      <w:r w:rsidR="00C106B7" w:rsidRPr="00F457B2">
        <w:rPr>
          <w:rFonts w:ascii="Arial" w:hAnsi="Arial" w:cs="Arial"/>
          <w:sz w:val="26"/>
          <w:szCs w:val="26"/>
        </w:rPr>
        <w:t xml:space="preserve"> que dentro de las cuarenta y ocho</w:t>
      </w:r>
      <w:r w:rsidR="00C106B7">
        <w:rPr>
          <w:rFonts w:ascii="Arial" w:hAnsi="Arial" w:cs="Arial"/>
          <w:sz w:val="26"/>
          <w:szCs w:val="26"/>
        </w:rPr>
        <w:t xml:space="preserve"> (48)</w:t>
      </w:r>
      <w:r w:rsidR="00C106B7" w:rsidRPr="00F457B2">
        <w:rPr>
          <w:rFonts w:ascii="Arial" w:hAnsi="Arial" w:cs="Arial"/>
          <w:sz w:val="26"/>
          <w:szCs w:val="26"/>
        </w:rPr>
        <w:t xml:space="preserve"> horas siguientes a la notificación de esta providencia, a </w:t>
      </w:r>
      <w:r w:rsidR="00C106B7" w:rsidRPr="00F457B2">
        <w:rPr>
          <w:rFonts w:ascii="Arial" w:hAnsi="Arial" w:cs="Arial"/>
          <w:sz w:val="26"/>
          <w:szCs w:val="26"/>
        </w:rPr>
        <w:lastRenderedPageBreak/>
        <w:t xml:space="preserve">la luz de las consideraciones aquí consignadas, </w:t>
      </w:r>
      <w:r w:rsidR="00C106B7" w:rsidRPr="00584DEE">
        <w:rPr>
          <w:rFonts w:ascii="Arial" w:hAnsi="Arial" w:cs="Arial"/>
          <w:sz w:val="26"/>
          <w:szCs w:val="26"/>
        </w:rPr>
        <w:t>se pronuncie nuevamente sobre su admisibilidad, sin exigir el certificado de existencia y representación legal de la entidad demandada</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Pr="000905F6">
        <w:rPr>
          <w:rFonts w:ascii="Arial" w:hAnsi="Arial" w:cs="Arial"/>
          <w:spacing w:val="-3"/>
          <w:sz w:val="28"/>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 a</w:t>
      </w:r>
      <w:r w:rsidR="005E69C2" w:rsidRPr="00E45B7C">
        <w:rPr>
          <w:rFonts w:ascii="Arial" w:hAnsi="Arial" w:cs="Arial"/>
          <w:sz w:val="26"/>
          <w:szCs w:val="26"/>
          <w:lang w:val="es-ES" w:eastAsia="es-ES"/>
        </w:rPr>
        <w:t xml:space="preserve"> </w:t>
      </w:r>
      <w:r w:rsidR="005E69C2" w:rsidRPr="002C32B0">
        <w:rPr>
          <w:rFonts w:ascii="Arial" w:hAnsi="Arial" w:cs="Arial"/>
          <w:sz w:val="26"/>
          <w:szCs w:val="26"/>
          <w:lang w:val="es-ES" w:eastAsia="es-ES"/>
        </w:rPr>
        <w:t>la</w:t>
      </w:r>
      <w:r w:rsidR="005E69C2" w:rsidRPr="000F2644">
        <w:rPr>
          <w:rFonts w:ascii="Arial" w:hAnsi="Arial" w:cs="Arial"/>
          <w:sz w:val="28"/>
          <w:szCs w:val="28"/>
          <w:lang w:val="es-ES" w:eastAsia="es-ES"/>
        </w:rPr>
        <w:t xml:space="preserve"> </w:t>
      </w:r>
      <w:r w:rsidR="00E02E26" w:rsidRPr="00541D87">
        <w:rPr>
          <w:rFonts w:ascii="Arial" w:hAnsi="Arial" w:cs="Arial"/>
          <w:szCs w:val="28"/>
          <w:lang w:val="es-ES" w:eastAsia="es-ES"/>
        </w:rPr>
        <w:t>DEFENSORÍA DEL PUEBLO</w:t>
      </w:r>
      <w:r w:rsidR="00E02E26" w:rsidRPr="000D15E9">
        <w:rPr>
          <w:rFonts w:ascii="Arial" w:hAnsi="Arial" w:cs="Arial"/>
          <w:sz w:val="26"/>
          <w:szCs w:val="26"/>
          <w:lang w:val="es-ES" w:eastAsia="es-ES"/>
        </w:rPr>
        <w:t xml:space="preserve"> </w:t>
      </w:r>
      <w:r w:rsidR="00E02E26">
        <w:rPr>
          <w:rFonts w:ascii="Arial" w:hAnsi="Arial" w:cs="Arial"/>
          <w:sz w:val="26"/>
          <w:szCs w:val="26"/>
          <w:lang w:val="es-ES" w:eastAsia="es-ES"/>
        </w:rPr>
        <w:t xml:space="preserve">y </w:t>
      </w:r>
      <w:r w:rsidR="00E02E26" w:rsidRPr="000D15E9">
        <w:rPr>
          <w:rFonts w:ascii="Arial" w:hAnsi="Arial" w:cs="Arial"/>
          <w:sz w:val="26"/>
          <w:szCs w:val="26"/>
          <w:lang w:val="es-ES" w:eastAsia="es-ES"/>
        </w:rPr>
        <w:t>la</w:t>
      </w:r>
      <w:r w:rsidR="00E02E26">
        <w:rPr>
          <w:rFonts w:ascii="Arial" w:hAnsi="Arial" w:cs="Arial"/>
          <w:szCs w:val="28"/>
          <w:lang w:val="es-ES" w:eastAsia="es-ES"/>
        </w:rPr>
        <w:t xml:space="preserve"> PROCURADURÍA GENERAL DE LA NACIÓN, </w:t>
      </w:r>
      <w:r w:rsidR="00E02E26">
        <w:rPr>
          <w:rFonts w:ascii="Arial" w:hAnsi="Arial" w:cs="Arial"/>
          <w:sz w:val="26"/>
          <w:szCs w:val="26"/>
          <w:lang w:val="es-ES" w:eastAsia="es-ES"/>
        </w:rPr>
        <w:t>ambas de la R</w:t>
      </w:r>
      <w:r w:rsidR="00E02E26" w:rsidRPr="00E96ECC">
        <w:rPr>
          <w:rFonts w:ascii="Arial" w:hAnsi="Arial" w:cs="Arial"/>
          <w:sz w:val="26"/>
          <w:szCs w:val="26"/>
          <w:lang w:val="es-ES" w:eastAsia="es-ES"/>
        </w:rPr>
        <w:t xml:space="preserve">egional </w:t>
      </w:r>
      <w:r w:rsidR="00E02E26">
        <w:rPr>
          <w:rFonts w:ascii="Arial" w:hAnsi="Arial" w:cs="Arial"/>
          <w:sz w:val="26"/>
          <w:szCs w:val="26"/>
          <w:lang w:val="es-ES" w:eastAsia="es-ES"/>
        </w:rPr>
        <w:t xml:space="preserve">del Valle del Cauca, a </w:t>
      </w:r>
      <w:r w:rsidR="00E02E26" w:rsidRPr="002C32B0">
        <w:rPr>
          <w:rFonts w:ascii="Arial" w:hAnsi="Arial" w:cs="Arial"/>
          <w:sz w:val="26"/>
          <w:szCs w:val="26"/>
          <w:lang w:val="es-ES" w:eastAsia="es-ES"/>
        </w:rPr>
        <w:t>la</w:t>
      </w:r>
      <w:r w:rsidR="00E02E26" w:rsidRPr="000F2644">
        <w:rPr>
          <w:rFonts w:ascii="Arial" w:hAnsi="Arial" w:cs="Arial"/>
          <w:sz w:val="28"/>
          <w:szCs w:val="28"/>
          <w:lang w:val="es-ES" w:eastAsia="es-ES"/>
        </w:rPr>
        <w:t xml:space="preserve"> </w:t>
      </w:r>
      <w:r w:rsidR="00E02E26">
        <w:rPr>
          <w:rFonts w:ascii="Arial" w:hAnsi="Arial" w:cs="Arial"/>
          <w:szCs w:val="28"/>
          <w:lang w:val="es-ES" w:eastAsia="es-ES"/>
        </w:rPr>
        <w:t xml:space="preserve">ALCALDÍA </w:t>
      </w:r>
      <w:r w:rsidR="00E02E26" w:rsidRPr="00E02E26">
        <w:rPr>
          <w:rFonts w:ascii="Arial" w:hAnsi="Arial" w:cs="Arial"/>
          <w:sz w:val="26"/>
          <w:szCs w:val="26"/>
          <w:lang w:val="es-ES" w:eastAsia="es-ES"/>
        </w:rPr>
        <w:t xml:space="preserve">y </w:t>
      </w:r>
      <w:r w:rsidR="00E02E26">
        <w:rPr>
          <w:rFonts w:ascii="Arial" w:hAnsi="Arial" w:cs="Arial"/>
          <w:sz w:val="26"/>
          <w:szCs w:val="26"/>
          <w:lang w:val="es-ES" w:eastAsia="es-ES"/>
        </w:rPr>
        <w:t xml:space="preserve">a </w:t>
      </w:r>
      <w:r w:rsidR="00E02E26" w:rsidRPr="00E02E26">
        <w:rPr>
          <w:rFonts w:ascii="Arial" w:hAnsi="Arial" w:cs="Arial"/>
          <w:sz w:val="26"/>
          <w:szCs w:val="26"/>
          <w:lang w:val="es-ES" w:eastAsia="es-ES"/>
        </w:rPr>
        <w:t>la</w:t>
      </w:r>
      <w:r w:rsidR="00E02E26">
        <w:rPr>
          <w:rFonts w:ascii="Arial" w:hAnsi="Arial" w:cs="Arial"/>
          <w:szCs w:val="28"/>
          <w:lang w:val="es-ES" w:eastAsia="es-ES"/>
        </w:rPr>
        <w:t xml:space="preserve"> PERSONERÍA DE CALI</w:t>
      </w:r>
      <w:r w:rsidR="005E69C2">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67CEA"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5E69C2" w:rsidRPr="00CC7DCF">
        <w:rPr>
          <w:rFonts w:ascii="Arial" w:hAnsi="Arial" w:cs="Arial"/>
          <w:spacing w:val="-3"/>
          <w:sz w:val="26"/>
          <w:szCs w:val="26"/>
        </w:rPr>
        <w:t xml:space="preserve"> </w:t>
      </w:r>
      <w:r w:rsidR="005E69C2" w:rsidRPr="000905F6">
        <w:rPr>
          <w:rFonts w:ascii="Arial" w:hAnsi="Arial" w:cs="Arial"/>
          <w:spacing w:val="-3"/>
          <w:sz w:val="26"/>
          <w:szCs w:val="26"/>
        </w:rPr>
        <w:t xml:space="preserve">Notifíquese esta decisión a las partes por el medio más expedito posible </w:t>
      </w:r>
      <w:r w:rsidR="005E69C2">
        <w:rPr>
          <w:rFonts w:ascii="Arial" w:hAnsi="Arial" w:cs="Arial"/>
          <w:spacing w:val="-3"/>
          <w:sz w:val="26"/>
          <w:szCs w:val="26"/>
        </w:rPr>
        <w:t xml:space="preserve">(art. 5º </w:t>
      </w:r>
      <w:r w:rsidR="005E69C2" w:rsidRPr="000905F6">
        <w:rPr>
          <w:rFonts w:ascii="Arial" w:hAnsi="Arial" w:cs="Arial"/>
          <w:spacing w:val="-3"/>
          <w:sz w:val="26"/>
          <w:szCs w:val="26"/>
        </w:rPr>
        <w:t>Decreto 306 de 1992).</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0905F6" w:rsidRDefault="00567CEA"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5E69C2" w:rsidRPr="000905F6">
        <w:rPr>
          <w:rFonts w:ascii="Arial" w:hAnsi="Arial" w:cs="Arial"/>
          <w:spacing w:val="-3"/>
          <w:sz w:val="28"/>
          <w:szCs w:val="28"/>
        </w:rPr>
        <w:t xml:space="preserve"> </w:t>
      </w:r>
      <w:r w:rsidR="005E69C2" w:rsidRPr="000905F6">
        <w:rPr>
          <w:rFonts w:ascii="Arial" w:hAnsi="Arial" w:cs="Arial"/>
          <w:spacing w:val="-3"/>
          <w:sz w:val="26"/>
          <w:szCs w:val="26"/>
        </w:rPr>
        <w:t>Si no fuere impugnada esta decisión, remítase el expediente a la Honorable Corte Constitucional para su eventual revisión.</w:t>
      </w:r>
    </w:p>
    <w:p w:rsidR="005E69C2" w:rsidRPr="007569A2" w:rsidRDefault="005E69C2" w:rsidP="005E69C2">
      <w:pPr>
        <w:pStyle w:val="Sinespaciado1"/>
        <w:spacing w:line="360" w:lineRule="auto"/>
        <w:ind w:firstLine="2835"/>
        <w:jc w:val="both"/>
        <w:rPr>
          <w:rFonts w:ascii="Arial" w:hAnsi="Arial" w:cs="Arial"/>
          <w:spacing w:val="-3"/>
          <w:sz w:val="16"/>
          <w:szCs w:val="16"/>
        </w:rPr>
      </w:pPr>
    </w:p>
    <w:p w:rsidR="005E69C2" w:rsidRPr="00EC2B78" w:rsidRDefault="00567CEA" w:rsidP="005E69C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5E69C2" w:rsidRPr="00CC7DCF">
        <w:rPr>
          <w:rFonts w:ascii="Arial" w:hAnsi="Arial" w:cs="Arial"/>
          <w:spacing w:val="-3"/>
          <w:sz w:val="26"/>
          <w:szCs w:val="26"/>
        </w:rPr>
        <w:t xml:space="preserve"> </w:t>
      </w:r>
      <w:r w:rsidR="005E69C2">
        <w:rPr>
          <w:rFonts w:ascii="Arial" w:hAnsi="Arial" w:cs="Arial"/>
          <w:spacing w:val="-3"/>
          <w:sz w:val="26"/>
          <w:szCs w:val="26"/>
        </w:rPr>
        <w:t>Archivar el expediente, previa anotación</w:t>
      </w:r>
      <w:r w:rsidR="005E69C2" w:rsidRPr="000905F6">
        <w:rPr>
          <w:rFonts w:ascii="Arial" w:hAnsi="Arial" w:cs="Arial"/>
          <w:spacing w:val="-3"/>
          <w:sz w:val="26"/>
          <w:szCs w:val="26"/>
        </w:rPr>
        <w:t xml:space="preserve"> en los libros radicadores, una vez agotado el trámite ante la Corte Constitucional.</w:t>
      </w:r>
      <w:r w:rsidR="005E69C2"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86F72" w:rsidRDefault="00E86F72" w:rsidP="00BB31FA">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5E69C2" w:rsidRPr="00BB31FA" w:rsidRDefault="005E69C2" w:rsidP="00E02E26">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5E69C2" w:rsidRPr="00BB31FA" w:rsidRDefault="005E69C2" w:rsidP="00E02E26">
      <w:pPr>
        <w:pStyle w:val="Sinespaciado1"/>
        <w:ind w:firstLine="2835"/>
        <w:jc w:val="both"/>
        <w:rPr>
          <w:rFonts w:ascii="Arial" w:hAnsi="Arial" w:cs="Arial"/>
          <w:b/>
          <w:spacing w:val="-3"/>
        </w:rPr>
      </w:pPr>
    </w:p>
    <w:p w:rsidR="00F517CE" w:rsidRPr="00BB31FA" w:rsidRDefault="00F517CE" w:rsidP="00E02E26">
      <w:pPr>
        <w:pStyle w:val="Sinespaciado1"/>
        <w:ind w:firstLine="2835"/>
        <w:jc w:val="both"/>
        <w:rPr>
          <w:rFonts w:ascii="Arial" w:hAnsi="Arial" w:cs="Arial"/>
          <w:b/>
          <w:spacing w:val="-3"/>
        </w:rPr>
      </w:pPr>
    </w:p>
    <w:p w:rsidR="005E69C2" w:rsidRDefault="005E69C2" w:rsidP="00E02E26">
      <w:pPr>
        <w:pStyle w:val="Sinespaciado1"/>
        <w:ind w:firstLine="2835"/>
        <w:jc w:val="both"/>
        <w:rPr>
          <w:rFonts w:ascii="Arial" w:hAnsi="Arial" w:cs="Arial"/>
          <w:b/>
          <w:spacing w:val="-3"/>
        </w:rPr>
      </w:pPr>
    </w:p>
    <w:p w:rsidR="00BB31FA" w:rsidRDefault="00BB31FA"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E86F72" w:rsidRDefault="005E69C2" w:rsidP="00E02E26">
      <w:pPr>
        <w:pStyle w:val="Sinespaciado1"/>
        <w:ind w:firstLine="2835"/>
        <w:jc w:val="both"/>
        <w:rPr>
          <w:rFonts w:ascii="Arial" w:hAnsi="Arial" w:cs="Arial"/>
          <w:b/>
          <w:spacing w:val="-3"/>
        </w:rPr>
      </w:pPr>
      <w:r w:rsidRPr="00BB31FA">
        <w:rPr>
          <w:rFonts w:ascii="Arial" w:hAnsi="Arial" w:cs="Arial"/>
          <w:b/>
          <w:spacing w:val="-3"/>
        </w:rPr>
        <w:t>JAIME ALBERTO SARAZA NARANJO</w:t>
      </w:r>
      <w:r w:rsidR="00BB31FA">
        <w:rPr>
          <w:rFonts w:ascii="Arial" w:hAnsi="Arial" w:cs="Arial"/>
          <w:b/>
          <w:spacing w:val="-3"/>
        </w:rPr>
        <w:tab/>
      </w:r>
      <w:r w:rsidR="00BB31FA">
        <w:rPr>
          <w:rFonts w:ascii="Arial" w:hAnsi="Arial" w:cs="Arial"/>
          <w:b/>
          <w:spacing w:val="-3"/>
        </w:rPr>
        <w:tab/>
        <w:t xml:space="preserve">           </w:t>
      </w: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rPr>
      </w:pPr>
    </w:p>
    <w:p w:rsidR="00D01C49" w:rsidRDefault="00E02E26" w:rsidP="00E02E26">
      <w:pPr>
        <w:pStyle w:val="Sinespaciado1"/>
        <w:ind w:firstLine="2835"/>
        <w:jc w:val="both"/>
        <w:rPr>
          <w:rFonts w:ascii="Arial" w:hAnsi="Arial" w:cs="Arial"/>
          <w:b/>
        </w:rPr>
      </w:pPr>
      <w:r>
        <w:rPr>
          <w:rFonts w:ascii="Arial" w:hAnsi="Arial" w:cs="Arial"/>
          <w:b/>
        </w:rPr>
        <w:t>DUBERNEY GRISALES HERRERA</w:t>
      </w:r>
    </w:p>
    <w:p w:rsidR="00AC51E3" w:rsidRPr="008B1DB0" w:rsidRDefault="008B1DB0" w:rsidP="00C106B7">
      <w:pPr>
        <w:pStyle w:val="Sinespaciado1"/>
        <w:ind w:left="2124" w:firstLine="708"/>
        <w:jc w:val="both"/>
        <w:rPr>
          <w:rFonts w:ascii="Arial" w:hAnsi="Arial" w:cs="Arial"/>
          <w:sz w:val="24"/>
          <w:szCs w:val="24"/>
        </w:rPr>
      </w:pPr>
      <w:r>
        <w:rPr>
          <w:rFonts w:ascii="Arial" w:hAnsi="Arial" w:cs="Arial"/>
          <w:sz w:val="24"/>
          <w:szCs w:val="24"/>
        </w:rPr>
        <w:t xml:space="preserve">      </w:t>
      </w:r>
      <w:r w:rsidR="00E02E26">
        <w:rPr>
          <w:rFonts w:ascii="Arial" w:hAnsi="Arial" w:cs="Arial"/>
          <w:sz w:val="24"/>
          <w:szCs w:val="24"/>
        </w:rPr>
        <w:t>(con salvamento</w:t>
      </w:r>
      <w:r w:rsidRPr="008B1DB0">
        <w:rPr>
          <w:rFonts w:ascii="Arial" w:hAnsi="Arial" w:cs="Arial"/>
          <w:sz w:val="24"/>
          <w:szCs w:val="24"/>
        </w:rPr>
        <w:t xml:space="preserve"> de voto)</w:t>
      </w:r>
    </w:p>
    <w:sectPr w:rsidR="00AC51E3" w:rsidRPr="008B1DB0" w:rsidSect="0071103F">
      <w:headerReference w:type="default" r:id="rId8"/>
      <w:footerReference w:type="default" r:id="rId9"/>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00" w:rsidRDefault="00D61D00" w:rsidP="00354126">
      <w:r>
        <w:separator/>
      </w:r>
    </w:p>
  </w:endnote>
  <w:endnote w:type="continuationSeparator" w:id="0">
    <w:p w:rsidR="00D61D00" w:rsidRDefault="00D61D00"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1103F">
      <w:rPr>
        <w:rFonts w:ascii="Arial" w:hAnsi="Arial" w:cs="Arial"/>
        <w:noProof/>
        <w:sz w:val="22"/>
        <w:szCs w:val="22"/>
      </w:rPr>
      <w:t>1</w:t>
    </w:r>
    <w:r w:rsidRPr="00B97631">
      <w:rPr>
        <w:rFonts w:ascii="Arial" w:hAnsi="Arial" w:cs="Arial"/>
        <w:sz w:val="22"/>
        <w:szCs w:val="22"/>
      </w:rPr>
      <w:fldChar w:fldCharType="end"/>
    </w:r>
  </w:p>
  <w:p w:rsidR="004903EA" w:rsidRDefault="00D61D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00" w:rsidRDefault="00D61D00" w:rsidP="00354126">
      <w:r>
        <w:separator/>
      </w:r>
    </w:p>
  </w:footnote>
  <w:footnote w:type="continuationSeparator" w:id="0">
    <w:p w:rsidR="00D61D00" w:rsidRDefault="00D61D00" w:rsidP="00354126">
      <w:r>
        <w:continuationSeparator/>
      </w:r>
    </w:p>
  </w:footnote>
  <w:footnote w:id="1">
    <w:p w:rsidR="00C60037" w:rsidRPr="00C968E8" w:rsidRDefault="00C60037" w:rsidP="00C60037">
      <w:pPr>
        <w:pStyle w:val="Notedebasdepage"/>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w:t>
      </w:r>
      <w:r w:rsidRPr="00C968E8">
        <w:rPr>
          <w:rFonts w:ascii="Arial" w:hAnsi="Arial" w:cs="Arial"/>
          <w:lang w:val="es-CO"/>
        </w:rPr>
        <w:t>Sentencia T-012 de 2016, MP. Luis Ernesto Vargas Silva</w:t>
      </w:r>
    </w:p>
  </w:footnote>
  <w:footnote w:id="2">
    <w:p w:rsidR="00C968E8" w:rsidRPr="00C968E8" w:rsidRDefault="00C968E8" w:rsidP="00C968E8">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MP: Dr. Ariel Salazar Ramírez, sentencia STC1932</w:t>
      </w:r>
      <w:r w:rsidRPr="00C968E8">
        <w:rPr>
          <w:rFonts w:ascii="Arial" w:eastAsia="MS Gothic" w:hAnsi="Arial" w:cs="Arial"/>
        </w:rPr>
        <w:t>-</w:t>
      </w:r>
      <w:r w:rsidRPr="00C968E8">
        <w:rPr>
          <w:rFonts w:ascii="Arial" w:hAnsi="Arial" w:cs="Arial"/>
        </w:rPr>
        <w:t>2017 de</w:t>
      </w:r>
      <w:r w:rsidR="000A10F0">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sidR="000A10F0">
        <w:rPr>
          <w:rFonts w:ascii="Arial" w:hAnsi="Arial" w:cs="Arial"/>
        </w:rPr>
        <w:t xml:space="preserve">, </w:t>
      </w:r>
      <w:r w:rsidR="000A10F0" w:rsidRPr="000A10F0">
        <w:rPr>
          <w:rFonts w:ascii="Arial" w:hAnsi="Arial" w:cs="Arial"/>
        </w:rPr>
        <w:t>STC-4810-2017, STC-4591-2017, STC-3680-2017, STC-3664-2017, STC1932-2017, sentencia del 17</w:t>
      </w:r>
      <w:r w:rsidR="000A10F0">
        <w:rPr>
          <w:rFonts w:ascii="Arial" w:hAnsi="Arial" w:cs="Arial"/>
        </w:rPr>
        <w:t xml:space="preserve"> </w:t>
      </w:r>
      <w:r w:rsidR="000A10F0" w:rsidRPr="00C968E8">
        <w:rPr>
          <w:rFonts w:ascii="Arial" w:hAnsi="Arial" w:cs="Arial"/>
        </w:rPr>
        <w:t>de febrero de 2017, expediente No.</w:t>
      </w:r>
      <w:r w:rsidR="000A10F0">
        <w:rPr>
          <w:rFonts w:ascii="Arial" w:hAnsi="Arial" w:cs="Arial"/>
        </w:rPr>
        <w:t xml:space="preserve"> </w:t>
      </w:r>
      <w:r w:rsidR="000A10F0" w:rsidRPr="000A10F0">
        <w:rPr>
          <w:rFonts w:ascii="Arial" w:hAnsi="Arial" w:cs="Arial"/>
        </w:rPr>
        <w:t>66001-22-13-000-2016-01122-01, entre otras.</w:t>
      </w:r>
    </w:p>
  </w:footnote>
  <w:footnote w:id="3">
    <w:p w:rsidR="00D278AB" w:rsidRPr="00BD2BD4" w:rsidRDefault="00D278AB" w:rsidP="00D278AB">
      <w:pPr>
        <w:pStyle w:val="Notedebasdepage"/>
        <w:rPr>
          <w:rFonts w:ascii="Verdana" w:hAnsi="Verdana"/>
          <w:sz w:val="18"/>
          <w:szCs w:val="18"/>
        </w:rPr>
      </w:pPr>
      <w:r w:rsidRPr="00BD2BD4">
        <w:rPr>
          <w:rStyle w:val="Appelnotedebasdep"/>
          <w:rFonts w:ascii="Verdana" w:hAnsi="Verdana"/>
          <w:sz w:val="18"/>
          <w:szCs w:val="18"/>
        </w:rPr>
        <w:footnoteRef/>
      </w:r>
      <w:r w:rsidRPr="00BD2BD4">
        <w:rPr>
          <w:rFonts w:ascii="Verdana" w:hAnsi="Verdana"/>
          <w:sz w:val="18"/>
          <w:szCs w:val="18"/>
        </w:rPr>
        <w:t xml:space="preserve"> Magistrado Ponente Aroldo Wilson Quiroz Monsalvo sentencia de tutela STC5482-2017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8EE0F17" wp14:editId="5FC5E26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ACCIÓN DE TUTELA 1a. Expedie</w:t>
    </w:r>
    <w:r w:rsidR="0062309C">
      <w:rPr>
        <w:rFonts w:ascii="Arial" w:hAnsi="Arial" w:cs="Arial"/>
        <w:sz w:val="16"/>
        <w:szCs w:val="16"/>
      </w:rPr>
      <w:t>nte: 66001-22-13-000-2017-00</w:t>
    </w:r>
    <w:r w:rsidR="00E02E26">
      <w:rPr>
        <w:rFonts w:ascii="Arial" w:hAnsi="Arial" w:cs="Arial"/>
        <w:sz w:val="16"/>
        <w:szCs w:val="16"/>
      </w:rPr>
      <w:t>44</w:t>
    </w:r>
    <w:r w:rsidR="005B5501">
      <w:rPr>
        <w:rFonts w:ascii="Arial" w:hAnsi="Arial" w:cs="Arial"/>
        <w:sz w:val="16"/>
        <w:szCs w:val="16"/>
      </w:rPr>
      <w:t>6</w:t>
    </w:r>
    <w:r w:rsidR="0062309C" w:rsidRPr="00014395">
      <w:rPr>
        <w:rFonts w:ascii="Arial" w:hAnsi="Arial" w:cs="Arial"/>
        <w:sz w:val="16"/>
        <w:szCs w:val="16"/>
      </w:rPr>
      <w:t>-00</w:t>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D61D00"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12EEA"/>
    <w:rsid w:val="000215E9"/>
    <w:rsid w:val="00024092"/>
    <w:rsid w:val="00025F11"/>
    <w:rsid w:val="0002663D"/>
    <w:rsid w:val="00061D14"/>
    <w:rsid w:val="00084EDE"/>
    <w:rsid w:val="000938FC"/>
    <w:rsid w:val="000A10F0"/>
    <w:rsid w:val="000A640D"/>
    <w:rsid w:val="000B7E96"/>
    <w:rsid w:val="000C53A5"/>
    <w:rsid w:val="000F30D3"/>
    <w:rsid w:val="000F52AE"/>
    <w:rsid w:val="001058CC"/>
    <w:rsid w:val="00110ADA"/>
    <w:rsid w:val="00120444"/>
    <w:rsid w:val="001445DA"/>
    <w:rsid w:val="00144950"/>
    <w:rsid w:val="00152D85"/>
    <w:rsid w:val="00154799"/>
    <w:rsid w:val="00162AFA"/>
    <w:rsid w:val="001669B6"/>
    <w:rsid w:val="00166DFB"/>
    <w:rsid w:val="00186AF0"/>
    <w:rsid w:val="00187677"/>
    <w:rsid w:val="00195906"/>
    <w:rsid w:val="00196ABA"/>
    <w:rsid w:val="001A040E"/>
    <w:rsid w:val="001A3D01"/>
    <w:rsid w:val="001A49A7"/>
    <w:rsid w:val="001B759E"/>
    <w:rsid w:val="001C09B6"/>
    <w:rsid w:val="001D0D65"/>
    <w:rsid w:val="001D44A8"/>
    <w:rsid w:val="001E0DC7"/>
    <w:rsid w:val="001E2FA0"/>
    <w:rsid w:val="001F7FF9"/>
    <w:rsid w:val="0021122B"/>
    <w:rsid w:val="00222FAB"/>
    <w:rsid w:val="00227FE8"/>
    <w:rsid w:val="002618F9"/>
    <w:rsid w:val="002831C6"/>
    <w:rsid w:val="002968A9"/>
    <w:rsid w:val="00296D2B"/>
    <w:rsid w:val="002B127A"/>
    <w:rsid w:val="002B4D14"/>
    <w:rsid w:val="002B786A"/>
    <w:rsid w:val="002E04B7"/>
    <w:rsid w:val="002E1F43"/>
    <w:rsid w:val="002E7B3F"/>
    <w:rsid w:val="002F1DE9"/>
    <w:rsid w:val="00321A17"/>
    <w:rsid w:val="00326079"/>
    <w:rsid w:val="0033345E"/>
    <w:rsid w:val="0033519D"/>
    <w:rsid w:val="00342C44"/>
    <w:rsid w:val="0034300C"/>
    <w:rsid w:val="00347921"/>
    <w:rsid w:val="00354126"/>
    <w:rsid w:val="003603FF"/>
    <w:rsid w:val="003730FD"/>
    <w:rsid w:val="003833EB"/>
    <w:rsid w:val="00395749"/>
    <w:rsid w:val="00397290"/>
    <w:rsid w:val="003A2C60"/>
    <w:rsid w:val="003A65F4"/>
    <w:rsid w:val="003C1ADD"/>
    <w:rsid w:val="003C2A4C"/>
    <w:rsid w:val="004020E7"/>
    <w:rsid w:val="00413A6D"/>
    <w:rsid w:val="004201E5"/>
    <w:rsid w:val="004232F7"/>
    <w:rsid w:val="00440413"/>
    <w:rsid w:val="00443181"/>
    <w:rsid w:val="00453D33"/>
    <w:rsid w:val="00466BD7"/>
    <w:rsid w:val="0047357B"/>
    <w:rsid w:val="004755E6"/>
    <w:rsid w:val="0048040B"/>
    <w:rsid w:val="00490FC3"/>
    <w:rsid w:val="004B4A56"/>
    <w:rsid w:val="004C766F"/>
    <w:rsid w:val="004D4D0C"/>
    <w:rsid w:val="004D4D38"/>
    <w:rsid w:val="004D4FB5"/>
    <w:rsid w:val="004F1295"/>
    <w:rsid w:val="004F3E09"/>
    <w:rsid w:val="00506BE8"/>
    <w:rsid w:val="00506EE8"/>
    <w:rsid w:val="00513377"/>
    <w:rsid w:val="0051551D"/>
    <w:rsid w:val="00532B0A"/>
    <w:rsid w:val="0053767F"/>
    <w:rsid w:val="005559FE"/>
    <w:rsid w:val="00566D70"/>
    <w:rsid w:val="00567CEA"/>
    <w:rsid w:val="00580086"/>
    <w:rsid w:val="00583F58"/>
    <w:rsid w:val="00584DEE"/>
    <w:rsid w:val="005A5D34"/>
    <w:rsid w:val="005B5501"/>
    <w:rsid w:val="005B5A06"/>
    <w:rsid w:val="005D143E"/>
    <w:rsid w:val="005E0D88"/>
    <w:rsid w:val="005E67C0"/>
    <w:rsid w:val="005E69C2"/>
    <w:rsid w:val="00600157"/>
    <w:rsid w:val="0062309C"/>
    <w:rsid w:val="00624478"/>
    <w:rsid w:val="00632B12"/>
    <w:rsid w:val="00635A41"/>
    <w:rsid w:val="00636732"/>
    <w:rsid w:val="006631C4"/>
    <w:rsid w:val="006653DE"/>
    <w:rsid w:val="006A009A"/>
    <w:rsid w:val="006A6258"/>
    <w:rsid w:val="006C39EA"/>
    <w:rsid w:val="006C4053"/>
    <w:rsid w:val="006D37A1"/>
    <w:rsid w:val="006E0212"/>
    <w:rsid w:val="006E21BF"/>
    <w:rsid w:val="006E2AEC"/>
    <w:rsid w:val="00700CAD"/>
    <w:rsid w:val="007036F5"/>
    <w:rsid w:val="00707E92"/>
    <w:rsid w:val="0071103F"/>
    <w:rsid w:val="00716434"/>
    <w:rsid w:val="007175F4"/>
    <w:rsid w:val="00743E6A"/>
    <w:rsid w:val="007569A2"/>
    <w:rsid w:val="00762892"/>
    <w:rsid w:val="00770F85"/>
    <w:rsid w:val="007848FC"/>
    <w:rsid w:val="00797F16"/>
    <w:rsid w:val="007B3469"/>
    <w:rsid w:val="007D36C7"/>
    <w:rsid w:val="007D7E0C"/>
    <w:rsid w:val="007E416A"/>
    <w:rsid w:val="007E531B"/>
    <w:rsid w:val="007F40F5"/>
    <w:rsid w:val="007F7A7A"/>
    <w:rsid w:val="00800D81"/>
    <w:rsid w:val="00805E4D"/>
    <w:rsid w:val="00817251"/>
    <w:rsid w:val="008218AA"/>
    <w:rsid w:val="00825101"/>
    <w:rsid w:val="008329B9"/>
    <w:rsid w:val="00835D24"/>
    <w:rsid w:val="008425BF"/>
    <w:rsid w:val="008613EB"/>
    <w:rsid w:val="00885449"/>
    <w:rsid w:val="00891786"/>
    <w:rsid w:val="0089324F"/>
    <w:rsid w:val="008B1DB0"/>
    <w:rsid w:val="008B3D4F"/>
    <w:rsid w:val="008B695F"/>
    <w:rsid w:val="008E08CC"/>
    <w:rsid w:val="009029E6"/>
    <w:rsid w:val="009058C7"/>
    <w:rsid w:val="00910A4D"/>
    <w:rsid w:val="00912410"/>
    <w:rsid w:val="00912BE9"/>
    <w:rsid w:val="00916AC2"/>
    <w:rsid w:val="009205DE"/>
    <w:rsid w:val="00930D48"/>
    <w:rsid w:val="00970AC4"/>
    <w:rsid w:val="009752D6"/>
    <w:rsid w:val="009771D2"/>
    <w:rsid w:val="009809E0"/>
    <w:rsid w:val="0099353B"/>
    <w:rsid w:val="00995594"/>
    <w:rsid w:val="009A5805"/>
    <w:rsid w:val="009B09BF"/>
    <w:rsid w:val="009B0A74"/>
    <w:rsid w:val="009C11A6"/>
    <w:rsid w:val="009C134B"/>
    <w:rsid w:val="009D7A4B"/>
    <w:rsid w:val="00A11D28"/>
    <w:rsid w:val="00A134CE"/>
    <w:rsid w:val="00A15ECE"/>
    <w:rsid w:val="00A21424"/>
    <w:rsid w:val="00A21ADE"/>
    <w:rsid w:val="00A224B4"/>
    <w:rsid w:val="00A35436"/>
    <w:rsid w:val="00A5747D"/>
    <w:rsid w:val="00A613DA"/>
    <w:rsid w:val="00A738C0"/>
    <w:rsid w:val="00A81CAE"/>
    <w:rsid w:val="00A859C4"/>
    <w:rsid w:val="00A94EF0"/>
    <w:rsid w:val="00AC33DB"/>
    <w:rsid w:val="00AC3B9D"/>
    <w:rsid w:val="00AC51E3"/>
    <w:rsid w:val="00AE36C5"/>
    <w:rsid w:val="00AE3D59"/>
    <w:rsid w:val="00AE4922"/>
    <w:rsid w:val="00B023AC"/>
    <w:rsid w:val="00B053C0"/>
    <w:rsid w:val="00B151EF"/>
    <w:rsid w:val="00B16C37"/>
    <w:rsid w:val="00B33794"/>
    <w:rsid w:val="00B36CD5"/>
    <w:rsid w:val="00B36D79"/>
    <w:rsid w:val="00B466B0"/>
    <w:rsid w:val="00B626BB"/>
    <w:rsid w:val="00B75182"/>
    <w:rsid w:val="00B85BE4"/>
    <w:rsid w:val="00B8748D"/>
    <w:rsid w:val="00B87FB5"/>
    <w:rsid w:val="00B95AFB"/>
    <w:rsid w:val="00BA07E0"/>
    <w:rsid w:val="00BB31FA"/>
    <w:rsid w:val="00BC6A5D"/>
    <w:rsid w:val="00BD5BAF"/>
    <w:rsid w:val="00BD5FD8"/>
    <w:rsid w:val="00BD7052"/>
    <w:rsid w:val="00BE2910"/>
    <w:rsid w:val="00BE64F5"/>
    <w:rsid w:val="00C01BA5"/>
    <w:rsid w:val="00C078E5"/>
    <w:rsid w:val="00C106B7"/>
    <w:rsid w:val="00C107C6"/>
    <w:rsid w:val="00C1112A"/>
    <w:rsid w:val="00C24F3A"/>
    <w:rsid w:val="00C257DC"/>
    <w:rsid w:val="00C26F20"/>
    <w:rsid w:val="00C30A3B"/>
    <w:rsid w:val="00C314D8"/>
    <w:rsid w:val="00C45CA0"/>
    <w:rsid w:val="00C46634"/>
    <w:rsid w:val="00C51FEF"/>
    <w:rsid w:val="00C60037"/>
    <w:rsid w:val="00C62C66"/>
    <w:rsid w:val="00C640C5"/>
    <w:rsid w:val="00C726C9"/>
    <w:rsid w:val="00C95B0F"/>
    <w:rsid w:val="00C968E8"/>
    <w:rsid w:val="00CA40F7"/>
    <w:rsid w:val="00CD0456"/>
    <w:rsid w:val="00CE4638"/>
    <w:rsid w:val="00CF13FE"/>
    <w:rsid w:val="00CF6212"/>
    <w:rsid w:val="00D01C49"/>
    <w:rsid w:val="00D02271"/>
    <w:rsid w:val="00D11E7C"/>
    <w:rsid w:val="00D20CE7"/>
    <w:rsid w:val="00D23AA1"/>
    <w:rsid w:val="00D25324"/>
    <w:rsid w:val="00D278AB"/>
    <w:rsid w:val="00D369D4"/>
    <w:rsid w:val="00D475BB"/>
    <w:rsid w:val="00D61D00"/>
    <w:rsid w:val="00D62DC1"/>
    <w:rsid w:val="00D631D5"/>
    <w:rsid w:val="00D80A09"/>
    <w:rsid w:val="00D86C80"/>
    <w:rsid w:val="00DA42E6"/>
    <w:rsid w:val="00DB0B6D"/>
    <w:rsid w:val="00DB4BFA"/>
    <w:rsid w:val="00DC36BE"/>
    <w:rsid w:val="00DC5A68"/>
    <w:rsid w:val="00DD59DF"/>
    <w:rsid w:val="00DD6B36"/>
    <w:rsid w:val="00DE6EC3"/>
    <w:rsid w:val="00DE74FC"/>
    <w:rsid w:val="00DF005C"/>
    <w:rsid w:val="00DF2BD7"/>
    <w:rsid w:val="00E02E26"/>
    <w:rsid w:val="00E132BE"/>
    <w:rsid w:val="00E15E1D"/>
    <w:rsid w:val="00E83A11"/>
    <w:rsid w:val="00E86F72"/>
    <w:rsid w:val="00E91F86"/>
    <w:rsid w:val="00E94FF7"/>
    <w:rsid w:val="00EA06B3"/>
    <w:rsid w:val="00EB5A5D"/>
    <w:rsid w:val="00EC1786"/>
    <w:rsid w:val="00EC51B0"/>
    <w:rsid w:val="00ED277C"/>
    <w:rsid w:val="00EE0D38"/>
    <w:rsid w:val="00EE263D"/>
    <w:rsid w:val="00EF4434"/>
    <w:rsid w:val="00EF44A0"/>
    <w:rsid w:val="00EF628D"/>
    <w:rsid w:val="00F11EF6"/>
    <w:rsid w:val="00F12A0A"/>
    <w:rsid w:val="00F2429B"/>
    <w:rsid w:val="00F36349"/>
    <w:rsid w:val="00F36B14"/>
    <w:rsid w:val="00F37DAA"/>
    <w:rsid w:val="00F37F9E"/>
    <w:rsid w:val="00F5062B"/>
    <w:rsid w:val="00F510D9"/>
    <w:rsid w:val="00F517CE"/>
    <w:rsid w:val="00F92092"/>
    <w:rsid w:val="00F94531"/>
    <w:rsid w:val="00FA3454"/>
    <w:rsid w:val="00FB3459"/>
    <w:rsid w:val="00FC1E3E"/>
    <w:rsid w:val="00FD53C4"/>
    <w:rsid w:val="00FE0920"/>
    <w:rsid w:val="00FE3456"/>
    <w:rsid w:val="00FF06B2"/>
    <w:rsid w:val="00FF1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 w:type="paragraph" w:styleId="Sansinterligne">
    <w:name w:val="No Spacing"/>
    <w:link w:val="SansinterligneCar"/>
    <w:uiPriority w:val="1"/>
    <w:qFormat/>
    <w:rsid w:val="0071103F"/>
    <w:pPr>
      <w:spacing w:after="0" w:line="240" w:lineRule="auto"/>
      <w:jc w:val="both"/>
    </w:pPr>
    <w:rPr>
      <w:rFonts w:ascii="Times New Roman" w:hAnsi="Times New Roman" w:cstheme="majorBidi"/>
      <w:sz w:val="24"/>
      <w:lang w:val="fr-FR"/>
    </w:rPr>
  </w:style>
  <w:style w:type="character" w:customStyle="1" w:styleId="SansinterligneCar">
    <w:name w:val="Sans interligne Car"/>
    <w:link w:val="Sansinterligne"/>
    <w:uiPriority w:val="1"/>
    <w:locked/>
    <w:rsid w:val="0071103F"/>
    <w:rPr>
      <w:rFonts w:ascii="Times New Roman" w:hAnsi="Times New Roman" w:cstheme="majorBidi"/>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 w:type="paragraph" w:styleId="Sansinterligne">
    <w:name w:val="No Spacing"/>
    <w:link w:val="SansinterligneCar"/>
    <w:uiPriority w:val="1"/>
    <w:qFormat/>
    <w:rsid w:val="0071103F"/>
    <w:pPr>
      <w:spacing w:after="0" w:line="240" w:lineRule="auto"/>
      <w:jc w:val="both"/>
    </w:pPr>
    <w:rPr>
      <w:rFonts w:ascii="Times New Roman" w:hAnsi="Times New Roman" w:cstheme="majorBidi"/>
      <w:sz w:val="24"/>
      <w:lang w:val="fr-FR"/>
    </w:rPr>
  </w:style>
  <w:style w:type="character" w:customStyle="1" w:styleId="SansinterligneCar">
    <w:name w:val="Sans interligne Car"/>
    <w:link w:val="Sansinterligne"/>
    <w:uiPriority w:val="1"/>
    <w:locked/>
    <w:rsid w:val="0071103F"/>
    <w:rPr>
      <w:rFonts w:ascii="Times New Roman" w:hAnsi="Times New Roman" w:cstheme="majorBidi"/>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7FC66-0AB3-452A-A78D-C6DB374B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11</Pages>
  <Words>3150</Words>
  <Characters>17331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28</cp:revision>
  <cp:lastPrinted>2017-05-23T22:01:00Z</cp:lastPrinted>
  <dcterms:created xsi:type="dcterms:W3CDTF">2017-05-22T18:45:00Z</dcterms:created>
  <dcterms:modified xsi:type="dcterms:W3CDTF">2017-06-26T19:12:00Z</dcterms:modified>
</cp:coreProperties>
</file>