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3D" w:rsidRPr="00AC1E3D" w:rsidRDefault="00AC1E3D" w:rsidP="00AC1E3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AC1E3D">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AC1E3D">
        <w:rPr>
          <w:rFonts w:ascii="Calibri" w:eastAsia="Calibri" w:hAnsi="Calibri" w:cs="Calibri"/>
          <w:color w:val="FF0000"/>
          <w:sz w:val="16"/>
          <w:szCs w:val="16"/>
          <w:lang w:val="es-CO" w:eastAsia="fr-FR"/>
        </w:rPr>
        <w:t>. El contenido total y fiel de la</w:t>
      </w:r>
      <w:r w:rsidRPr="00AC1E3D">
        <w:rPr>
          <w:rFonts w:ascii="Calibri" w:eastAsia="Calibri" w:hAnsi="Calibri" w:cs="Calibri"/>
          <w:color w:val="FF0000"/>
          <w:sz w:val="16"/>
          <w:szCs w:val="16"/>
          <w:lang w:val="es-CO" w:eastAsia="fr-FR"/>
        </w:rPr>
        <w:pgNum/>
      </w:r>
      <w:r w:rsidRPr="00AC1E3D">
        <w:rPr>
          <w:rFonts w:ascii="Calibri" w:eastAsia="Calibri" w:hAnsi="Calibri" w:cs="Calibri"/>
          <w:color w:val="FF0000"/>
          <w:sz w:val="16"/>
          <w:szCs w:val="16"/>
          <w:lang w:val="es-CO" w:eastAsia="fr-FR"/>
        </w:rPr>
        <w:t xml:space="preserve"> decisión debe ser verificado en la Secretaría de esta Sala.</w:t>
      </w:r>
      <w:r w:rsidRPr="00AC1E3D">
        <w:rPr>
          <w:rFonts w:ascii="Calibri" w:eastAsia="Calibri" w:hAnsi="Calibri" w:cs="Calibri"/>
          <w:color w:val="222222"/>
          <w:sz w:val="16"/>
          <w:szCs w:val="16"/>
          <w:lang w:val="es-CO" w:eastAsia="fr-FR"/>
        </w:rPr>
        <w:t> </w:t>
      </w:r>
    </w:p>
    <w:p w:rsidR="00AC1E3D" w:rsidRPr="00AC1E3D" w:rsidRDefault="00AC1E3D" w:rsidP="00AC1E3D">
      <w:pPr>
        <w:shd w:val="clear" w:color="auto" w:fill="FFFFFF"/>
        <w:ind w:left="1843" w:hanging="1843"/>
        <w:jc w:val="both"/>
        <w:rPr>
          <w:rFonts w:ascii="Calibri" w:hAnsi="Calibri" w:cs="Calibri"/>
          <w:color w:val="222222"/>
          <w:sz w:val="18"/>
          <w:szCs w:val="18"/>
          <w:lang w:val="es-CO" w:eastAsia="fr-FR"/>
        </w:rPr>
      </w:pPr>
      <w:r w:rsidRPr="00AC1E3D">
        <w:rPr>
          <w:rFonts w:ascii="Calibri" w:hAnsi="Calibri" w:cs="Calibri"/>
          <w:color w:val="222222"/>
          <w:sz w:val="18"/>
          <w:szCs w:val="18"/>
          <w:lang w:val="es-CO" w:eastAsia="fr-FR"/>
        </w:rPr>
        <w:t>Providencia:</w:t>
      </w:r>
      <w:r w:rsidRPr="00AC1E3D">
        <w:rPr>
          <w:rFonts w:ascii="Calibri" w:hAnsi="Calibri" w:cs="Calibri"/>
          <w:color w:val="222222"/>
          <w:sz w:val="18"/>
          <w:szCs w:val="18"/>
          <w:lang w:val="es-CO" w:eastAsia="fr-FR"/>
        </w:rPr>
        <w:tab/>
        <w:t xml:space="preserve">Sentencia – 2ª instancia – </w:t>
      </w:r>
      <w:r w:rsidRPr="00AC1E3D">
        <w:rPr>
          <w:rFonts w:ascii="Calibri" w:hAnsi="Calibri" w:cs="Calibri"/>
          <w:color w:val="222222"/>
          <w:sz w:val="18"/>
          <w:szCs w:val="18"/>
          <w:lang w:val="es-CO" w:eastAsia="fr-FR"/>
        </w:rPr>
        <w:pgNum/>
      </w:r>
      <w:r w:rsidRPr="00AC1E3D">
        <w:rPr>
          <w:rFonts w:ascii="Calibri" w:hAnsi="Calibri" w:cs="Calibri"/>
          <w:color w:val="222222"/>
          <w:sz w:val="18"/>
          <w:szCs w:val="18"/>
          <w:lang w:val="es-CO" w:eastAsia="fr-FR"/>
        </w:rPr>
        <w:pgNum/>
      </w:r>
      <w:r w:rsidRPr="00AC1E3D">
        <w:rPr>
          <w:rFonts w:ascii="Calibri" w:hAnsi="Calibri" w:cs="Calibri"/>
          <w:color w:val="222222"/>
          <w:sz w:val="18"/>
          <w:szCs w:val="18"/>
          <w:lang w:val="es-CO" w:eastAsia="fr-FR"/>
        </w:rPr>
        <w:pgNum/>
      </w:r>
      <w:r w:rsidRPr="00AC1E3D">
        <w:rPr>
          <w:rFonts w:ascii="Calibri" w:hAnsi="Calibri" w:cs="Calibri"/>
          <w:color w:val="222222"/>
          <w:sz w:val="18"/>
          <w:szCs w:val="18"/>
          <w:lang w:val="es-CO" w:eastAsia="fr-FR"/>
        </w:rPr>
        <w:pgNum/>
        <w:t>17 de mayo de 2017</w:t>
      </w:r>
    </w:p>
    <w:p w:rsidR="00AC1E3D" w:rsidRPr="00AC1E3D" w:rsidRDefault="00AC1E3D" w:rsidP="00AC1E3D">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AC1E3D">
        <w:rPr>
          <w:rFonts w:ascii="Calibri" w:eastAsia="Calibri" w:hAnsi="Calibri" w:cs="Calibri"/>
          <w:color w:val="222222"/>
          <w:sz w:val="18"/>
          <w:szCs w:val="18"/>
          <w:lang w:val="es-CO" w:eastAsia="fr-FR"/>
        </w:rPr>
        <w:t>Proceso:    </w:t>
      </w:r>
      <w:r w:rsidRPr="00AC1E3D">
        <w:rPr>
          <w:rFonts w:ascii="Calibri" w:eastAsia="Calibri" w:hAnsi="Calibri" w:cs="Calibri"/>
          <w:color w:val="222222"/>
          <w:sz w:val="18"/>
          <w:szCs w:val="18"/>
          <w:lang w:val="es-CO" w:eastAsia="fr-FR"/>
        </w:rPr>
        <w:tab/>
      </w:r>
      <w:r w:rsidRPr="00AC1E3D">
        <w:rPr>
          <w:rFonts w:ascii="Calibri" w:eastAsia="Calibri" w:hAnsi="Calibri" w:cs="Calibri"/>
          <w:color w:val="222222"/>
          <w:spacing w:val="-6"/>
          <w:sz w:val="18"/>
          <w:szCs w:val="18"/>
          <w:lang w:val="es-CO" w:eastAsia="fr-FR"/>
        </w:rPr>
        <w:t xml:space="preserve">Acción de Tutela – Confirma decisión del </w:t>
      </w:r>
      <w:r w:rsidRPr="00AC1E3D">
        <w:rPr>
          <w:rFonts w:ascii="Calibri" w:eastAsia="Calibri" w:hAnsi="Calibri" w:cs="Calibri"/>
          <w:i/>
          <w:color w:val="222222"/>
          <w:spacing w:val="-6"/>
          <w:sz w:val="18"/>
          <w:szCs w:val="18"/>
          <w:lang w:val="es-CO" w:eastAsia="fr-FR"/>
        </w:rPr>
        <w:t>a qu</w:t>
      </w:r>
      <w:bookmarkStart w:id="0" w:name="_GoBack"/>
      <w:bookmarkEnd w:id="0"/>
      <w:r w:rsidRPr="00AC1E3D">
        <w:rPr>
          <w:rFonts w:ascii="Calibri" w:eastAsia="Calibri" w:hAnsi="Calibri" w:cs="Calibri"/>
          <w:i/>
          <w:color w:val="222222"/>
          <w:spacing w:val="-6"/>
          <w:sz w:val="18"/>
          <w:szCs w:val="18"/>
          <w:lang w:val="es-CO" w:eastAsia="fr-FR"/>
        </w:rPr>
        <w:t xml:space="preserve">o </w:t>
      </w:r>
      <w:r w:rsidRPr="00AC1E3D">
        <w:rPr>
          <w:rFonts w:ascii="Calibri" w:eastAsia="Calibri" w:hAnsi="Calibri" w:cs="Calibri"/>
          <w:color w:val="222222"/>
          <w:spacing w:val="-6"/>
          <w:sz w:val="18"/>
          <w:szCs w:val="18"/>
          <w:lang w:val="es-CO" w:eastAsia="fr-FR"/>
        </w:rPr>
        <w:t xml:space="preserve">que </w:t>
      </w:r>
      <w:r>
        <w:rPr>
          <w:rFonts w:ascii="Calibri" w:eastAsia="Calibri" w:hAnsi="Calibri" w:cs="Calibri"/>
          <w:color w:val="222222"/>
          <w:spacing w:val="-6"/>
          <w:sz w:val="18"/>
          <w:szCs w:val="18"/>
          <w:lang w:val="es-CO" w:eastAsia="fr-FR"/>
        </w:rPr>
        <w:t>concedió el amparo</w:t>
      </w:r>
    </w:p>
    <w:p w:rsidR="00AC1E3D" w:rsidRPr="00AC1E3D" w:rsidRDefault="00AC1E3D" w:rsidP="00AC1E3D">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AC1E3D">
        <w:rPr>
          <w:rFonts w:ascii="Calibri" w:eastAsia="Calibri" w:hAnsi="Calibri" w:cs="Calibri"/>
          <w:color w:val="222222"/>
          <w:sz w:val="18"/>
          <w:szCs w:val="18"/>
          <w:lang w:val="es-CO" w:eastAsia="fr-FR"/>
        </w:rPr>
        <w:t>Radicación Nro. :</w:t>
      </w:r>
      <w:r w:rsidRPr="00AC1E3D">
        <w:rPr>
          <w:rFonts w:ascii="Calibri" w:eastAsia="Calibri" w:hAnsi="Calibri" w:cs="Calibri"/>
          <w:color w:val="222222"/>
          <w:sz w:val="18"/>
          <w:szCs w:val="18"/>
          <w:lang w:val="es-CO" w:eastAsia="fr-FR"/>
        </w:rPr>
        <w:tab/>
      </w:r>
      <w:r w:rsidRPr="00AC1E3D">
        <w:rPr>
          <w:rFonts w:ascii="Calibri" w:eastAsia="Calibri" w:hAnsi="Calibri" w:cs="Calibri"/>
          <w:bCs/>
          <w:iCs/>
          <w:color w:val="222222"/>
          <w:sz w:val="18"/>
          <w:szCs w:val="18"/>
          <w:lang w:eastAsia="fr-FR"/>
        </w:rPr>
        <w:t>66170-31-03-001-2017-00020-01</w:t>
      </w:r>
    </w:p>
    <w:p w:rsidR="00AC1E3D" w:rsidRPr="00AC1E3D" w:rsidRDefault="00AC1E3D" w:rsidP="00AC1E3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AC1E3D">
        <w:rPr>
          <w:rFonts w:ascii="Calibri" w:eastAsia="Calibri" w:hAnsi="Calibri" w:cs="Calibri"/>
          <w:bCs/>
          <w:iCs/>
          <w:color w:val="222222"/>
          <w:sz w:val="18"/>
          <w:szCs w:val="18"/>
          <w:lang w:eastAsia="fr-FR"/>
        </w:rPr>
        <w:t xml:space="preserve">Accionante: </w:t>
      </w:r>
      <w:r w:rsidRPr="00AC1E3D">
        <w:rPr>
          <w:rFonts w:ascii="Calibri" w:eastAsia="Calibri" w:hAnsi="Calibri" w:cs="Calibri"/>
          <w:bCs/>
          <w:iCs/>
          <w:color w:val="222222"/>
          <w:sz w:val="18"/>
          <w:szCs w:val="18"/>
          <w:lang w:eastAsia="fr-FR"/>
        </w:rPr>
        <w:tab/>
        <w:t>NELLY DE JESÚS BETANCOURT DE LÓPEZ</w:t>
      </w:r>
    </w:p>
    <w:p w:rsidR="00AC1E3D" w:rsidRPr="00AC1E3D" w:rsidRDefault="00AC1E3D" w:rsidP="00AC1E3D">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AC1E3D">
        <w:rPr>
          <w:rFonts w:ascii="Calibri" w:eastAsia="Calibri" w:hAnsi="Calibri" w:cs="Calibri"/>
          <w:color w:val="222222"/>
          <w:sz w:val="18"/>
          <w:szCs w:val="18"/>
          <w:lang w:val="es-CO" w:eastAsia="fr-FR"/>
        </w:rPr>
        <w:t xml:space="preserve">Accionado: </w:t>
      </w:r>
      <w:r w:rsidRPr="00AC1E3D">
        <w:rPr>
          <w:rFonts w:ascii="Calibri" w:eastAsia="Calibri" w:hAnsi="Calibri" w:cs="Calibri"/>
          <w:color w:val="222222"/>
          <w:sz w:val="18"/>
          <w:szCs w:val="18"/>
          <w:lang w:val="es-CO" w:eastAsia="fr-FR"/>
        </w:rPr>
        <w:tab/>
      </w:r>
      <w:r w:rsidRPr="00AC1E3D">
        <w:rPr>
          <w:rFonts w:ascii="Calibri" w:eastAsia="Calibri" w:hAnsi="Calibri" w:cs="Calibri"/>
          <w:bCs/>
          <w:iCs/>
          <w:color w:val="222222"/>
          <w:spacing w:val="-6"/>
          <w:sz w:val="18"/>
          <w:szCs w:val="18"/>
          <w:lang w:eastAsia="fr-FR"/>
        </w:rPr>
        <w:t xml:space="preserve">NUEVA </w:t>
      </w:r>
      <w:proofErr w:type="spellStart"/>
      <w:r w:rsidRPr="00AC1E3D">
        <w:rPr>
          <w:rFonts w:ascii="Calibri" w:eastAsia="Calibri" w:hAnsi="Calibri" w:cs="Calibri"/>
          <w:bCs/>
          <w:iCs/>
          <w:color w:val="222222"/>
          <w:spacing w:val="-6"/>
          <w:sz w:val="18"/>
          <w:szCs w:val="18"/>
          <w:lang w:eastAsia="fr-FR"/>
        </w:rPr>
        <w:t>EPS</w:t>
      </w:r>
      <w:proofErr w:type="spellEnd"/>
    </w:p>
    <w:p w:rsidR="00AC1E3D" w:rsidRPr="00AC1E3D" w:rsidRDefault="00AC1E3D" w:rsidP="00AC1E3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AC1E3D">
        <w:rPr>
          <w:rFonts w:ascii="Calibri" w:eastAsia="Calibri" w:hAnsi="Calibri" w:cs="Calibri"/>
          <w:color w:val="222222"/>
          <w:sz w:val="18"/>
          <w:szCs w:val="18"/>
          <w:lang w:val="es-CO" w:eastAsia="fr-FR"/>
        </w:rPr>
        <w:t>Magistrado Ponente: </w:t>
      </w:r>
      <w:r w:rsidRPr="00AC1E3D">
        <w:rPr>
          <w:rFonts w:ascii="Calibri" w:eastAsia="Calibri" w:hAnsi="Calibri" w:cs="Calibri"/>
          <w:color w:val="222222"/>
          <w:sz w:val="18"/>
          <w:szCs w:val="18"/>
          <w:lang w:val="es-CO" w:eastAsia="fr-FR"/>
        </w:rPr>
        <w:tab/>
      </w:r>
      <w:proofErr w:type="spellStart"/>
      <w:r w:rsidRPr="00AC1E3D">
        <w:rPr>
          <w:rFonts w:ascii="Calibri" w:eastAsia="Calibri" w:hAnsi="Calibri" w:cs="Calibri"/>
          <w:bCs/>
          <w:iCs/>
          <w:color w:val="222222"/>
          <w:sz w:val="18"/>
          <w:szCs w:val="18"/>
          <w:lang w:eastAsia="fr-FR"/>
        </w:rPr>
        <w:t>EDDER</w:t>
      </w:r>
      <w:proofErr w:type="spellEnd"/>
      <w:r w:rsidRPr="00AC1E3D">
        <w:rPr>
          <w:rFonts w:ascii="Calibri" w:eastAsia="Calibri" w:hAnsi="Calibri" w:cs="Calibri"/>
          <w:bCs/>
          <w:iCs/>
          <w:color w:val="222222"/>
          <w:sz w:val="18"/>
          <w:szCs w:val="18"/>
          <w:lang w:eastAsia="fr-FR"/>
        </w:rPr>
        <w:t xml:space="preserve"> JIMMY SÁNCHEZ </w:t>
      </w:r>
      <w:proofErr w:type="spellStart"/>
      <w:r w:rsidRPr="00AC1E3D">
        <w:rPr>
          <w:rFonts w:ascii="Calibri" w:eastAsia="Calibri" w:hAnsi="Calibri" w:cs="Calibri"/>
          <w:bCs/>
          <w:iCs/>
          <w:color w:val="222222"/>
          <w:sz w:val="18"/>
          <w:szCs w:val="18"/>
          <w:lang w:eastAsia="fr-FR"/>
        </w:rPr>
        <w:t>CALAMBÁS</w:t>
      </w:r>
      <w:proofErr w:type="spellEnd"/>
    </w:p>
    <w:p w:rsidR="00AC1E3D" w:rsidRPr="00AC1E3D" w:rsidRDefault="00AC1E3D" w:rsidP="00AC1E3D">
      <w:pPr>
        <w:jc w:val="both"/>
        <w:rPr>
          <w:rFonts w:eastAsia="Calibri"/>
          <w:sz w:val="16"/>
          <w:szCs w:val="16"/>
          <w:lang w:val="es-CO" w:eastAsia="fr-FR"/>
        </w:rPr>
      </w:pPr>
    </w:p>
    <w:p w:rsidR="00AC1E3D" w:rsidRPr="00AC1E3D" w:rsidRDefault="00AC1E3D" w:rsidP="00AC1E3D">
      <w:pPr>
        <w:tabs>
          <w:tab w:val="left" w:pos="1843"/>
          <w:tab w:val="left" w:pos="2432"/>
        </w:tabs>
        <w:spacing w:after="200"/>
        <w:jc w:val="both"/>
        <w:rPr>
          <w:rFonts w:ascii="Calibri" w:eastAsia="Calibri" w:hAnsi="Calibri" w:cs="Calibri"/>
          <w:bCs/>
          <w:iCs/>
          <w:color w:val="222222"/>
          <w:sz w:val="18"/>
          <w:szCs w:val="18"/>
          <w:lang w:val="es-CO" w:eastAsia="fr-FR"/>
        </w:rPr>
      </w:pPr>
      <w:r w:rsidRPr="00AC1E3D">
        <w:rPr>
          <w:rFonts w:ascii="Calibri" w:eastAsia="Calibri" w:hAnsi="Calibri" w:cs="Calibri"/>
          <w:b/>
          <w:bCs/>
          <w:iCs/>
          <w:color w:val="222222"/>
          <w:sz w:val="18"/>
          <w:szCs w:val="18"/>
          <w:lang w:val="es-CO" w:eastAsia="fr-FR"/>
        </w:rPr>
        <w:t xml:space="preserve">Temas: </w:t>
      </w:r>
      <w:r w:rsidRPr="00AC1E3D">
        <w:rPr>
          <w:rFonts w:ascii="Calibri" w:eastAsia="Calibri" w:hAnsi="Calibri" w:cs="Calibri"/>
          <w:b/>
          <w:bCs/>
          <w:iCs/>
          <w:color w:val="222222"/>
          <w:sz w:val="18"/>
          <w:szCs w:val="18"/>
          <w:lang w:val="es-CO" w:eastAsia="fr-FR"/>
        </w:rPr>
        <w:tab/>
        <w:t>DERECHOS A LA SEGURIDAD SOCIAL, SALUD, VIDA E INTEGRIDAD PERSONAL / PAGO DE TRANSPORTE</w:t>
      </w:r>
      <w:r w:rsidRPr="00AC1E3D">
        <w:rPr>
          <w:rFonts w:ascii="Calibri" w:eastAsia="Calibri" w:hAnsi="Calibri" w:cs="Calibri"/>
          <w:b/>
          <w:bCs/>
          <w:iCs/>
          <w:color w:val="222222"/>
          <w:sz w:val="18"/>
          <w:szCs w:val="18"/>
          <w:lang w:val="es-419" w:eastAsia="fr-FR"/>
        </w:rPr>
        <w:t xml:space="preserve">. </w:t>
      </w:r>
      <w:r w:rsidRPr="00AC1E3D">
        <w:rPr>
          <w:rFonts w:ascii="Calibri" w:eastAsia="Calibri" w:hAnsi="Calibri" w:cs="Calibri"/>
          <w:bCs/>
          <w:iCs/>
          <w:color w:val="222222"/>
          <w:sz w:val="18"/>
          <w:szCs w:val="18"/>
          <w:lang w:val="es-CO" w:eastAsia="fr-FR"/>
        </w:rPr>
        <w:t>[L]a actora, en la demanda de tutela, adujo la imposibilidad de cubrir el gasto de traslado al tratamiento de hemodiálisis, y que asumirlo, afecta la economía de su hogar, pues es su esposo, el encargado del sostenimiento de su núcleo familiar (</w:t>
      </w:r>
      <w:proofErr w:type="spellStart"/>
      <w:r w:rsidRPr="00AC1E3D">
        <w:rPr>
          <w:rFonts w:ascii="Calibri" w:eastAsia="Calibri" w:hAnsi="Calibri" w:cs="Calibri"/>
          <w:bCs/>
          <w:iCs/>
          <w:color w:val="222222"/>
          <w:sz w:val="18"/>
          <w:szCs w:val="18"/>
          <w:lang w:val="es-CO" w:eastAsia="fr-FR"/>
        </w:rPr>
        <w:t>fl</w:t>
      </w:r>
      <w:proofErr w:type="spellEnd"/>
      <w:r w:rsidRPr="00AC1E3D">
        <w:rPr>
          <w:rFonts w:ascii="Calibri" w:eastAsia="Calibri" w:hAnsi="Calibri" w:cs="Calibri"/>
          <w:bCs/>
          <w:iCs/>
          <w:color w:val="222222"/>
          <w:sz w:val="18"/>
          <w:szCs w:val="18"/>
          <w:lang w:val="es-CO" w:eastAsia="fr-FR"/>
        </w:rPr>
        <w:t xml:space="preserve">. 9 ib.), lo que permite presumir que no cuenta con los recursos suficientes para sufragar los valores que implica el desplazamiento a las atenciones médicas necesarias ordenadas por los médicos tratantes, desde su sitio de residencia hasta las instituciones a donde debe acudir, sin que la </w:t>
      </w:r>
      <w:proofErr w:type="spellStart"/>
      <w:r w:rsidRPr="00AC1E3D">
        <w:rPr>
          <w:rFonts w:ascii="Calibri" w:eastAsia="Calibri" w:hAnsi="Calibri" w:cs="Calibri"/>
          <w:bCs/>
          <w:iCs/>
          <w:color w:val="222222"/>
          <w:sz w:val="18"/>
          <w:szCs w:val="18"/>
          <w:lang w:val="es-CO" w:eastAsia="fr-FR"/>
        </w:rPr>
        <w:t>EPS</w:t>
      </w:r>
      <w:proofErr w:type="spellEnd"/>
      <w:r w:rsidRPr="00AC1E3D">
        <w:rPr>
          <w:rFonts w:ascii="Calibri" w:eastAsia="Calibri" w:hAnsi="Calibri" w:cs="Calibri"/>
          <w:bCs/>
          <w:iCs/>
          <w:color w:val="222222"/>
          <w:sz w:val="18"/>
          <w:szCs w:val="18"/>
          <w:lang w:val="es-CO" w:eastAsia="fr-FR"/>
        </w:rPr>
        <w:t xml:space="preserve"> aportara prueba alguna, en torno a controvertir la insuficiente capacidad económica de su usuaria. Si bien es cierto que los artículos 126 y 127 de la Resolución 5592 de 2015, reconocen circunstancias específicas en las cuales las </w:t>
      </w:r>
      <w:proofErr w:type="spellStart"/>
      <w:r w:rsidRPr="00AC1E3D">
        <w:rPr>
          <w:rFonts w:ascii="Calibri" w:eastAsia="Calibri" w:hAnsi="Calibri" w:cs="Calibri"/>
          <w:bCs/>
          <w:iCs/>
          <w:color w:val="222222"/>
          <w:sz w:val="18"/>
          <w:szCs w:val="18"/>
          <w:lang w:val="es-CO" w:eastAsia="fr-FR"/>
        </w:rPr>
        <w:t>EPS</w:t>
      </w:r>
      <w:proofErr w:type="spellEnd"/>
      <w:r w:rsidRPr="00AC1E3D">
        <w:rPr>
          <w:rFonts w:ascii="Calibri" w:eastAsia="Calibri" w:hAnsi="Calibri" w:cs="Calibri"/>
          <w:bCs/>
          <w:iCs/>
          <w:color w:val="222222"/>
          <w:sz w:val="18"/>
          <w:szCs w:val="18"/>
          <w:lang w:val="es-CO" w:eastAsia="fr-FR"/>
        </w:rPr>
        <w:t xml:space="preserve"> están obligadas a prestar el servicio de transporte de pacientes desde su residencia hasta la </w:t>
      </w:r>
      <w:proofErr w:type="spellStart"/>
      <w:r w:rsidRPr="00AC1E3D">
        <w:rPr>
          <w:rFonts w:ascii="Calibri" w:eastAsia="Calibri" w:hAnsi="Calibri" w:cs="Calibri"/>
          <w:bCs/>
          <w:iCs/>
          <w:color w:val="222222"/>
          <w:sz w:val="18"/>
          <w:szCs w:val="18"/>
          <w:lang w:val="es-CO" w:eastAsia="fr-FR"/>
        </w:rPr>
        <w:t>IPS</w:t>
      </w:r>
      <w:proofErr w:type="spellEnd"/>
      <w:r w:rsidRPr="00AC1E3D">
        <w:rPr>
          <w:rFonts w:ascii="Calibri" w:eastAsia="Calibri" w:hAnsi="Calibri" w:cs="Calibri"/>
          <w:bCs/>
          <w:iCs/>
          <w:color w:val="222222"/>
          <w:sz w:val="18"/>
          <w:szCs w:val="18"/>
          <w:lang w:val="es-CO" w:eastAsia="fr-FR"/>
        </w:rPr>
        <w:t xml:space="preserve"> que presta el servicio de salud, no puede desconocerse que en situaciones puntuales como la que aquí se abordó, la carencia del transporte adecuado se constituye como obstáculo para el normal desarrollo del tratamiento de hemodiálisis de la señora </w:t>
      </w:r>
      <w:r w:rsidRPr="00AC1E3D">
        <w:rPr>
          <w:rFonts w:ascii="Calibri" w:eastAsia="Calibri" w:hAnsi="Calibri" w:cs="Calibri"/>
          <w:bCs/>
          <w:iCs/>
          <w:color w:val="222222"/>
          <w:sz w:val="18"/>
          <w:szCs w:val="18"/>
          <w:lang w:eastAsia="fr-FR"/>
        </w:rPr>
        <w:t>NELLY DE JESÚS BETANCOURT DE LÓPEZ</w:t>
      </w:r>
      <w:r w:rsidRPr="00AC1E3D">
        <w:rPr>
          <w:rFonts w:ascii="Calibri" w:eastAsia="Calibri" w:hAnsi="Calibri" w:cs="Calibri"/>
          <w:bCs/>
          <w:iCs/>
          <w:color w:val="222222"/>
          <w:sz w:val="18"/>
          <w:szCs w:val="18"/>
          <w:lang w:val="es-CO" w:eastAsia="fr-FR"/>
        </w:rPr>
        <w:t xml:space="preserve">, situación que en casos similares ha sido reprochada por la Corte Constitucional. Así entonces, considera esta Sala que, al no otorgar a la señora </w:t>
      </w:r>
      <w:r w:rsidRPr="00AC1E3D">
        <w:rPr>
          <w:rFonts w:ascii="Calibri" w:eastAsia="Calibri" w:hAnsi="Calibri" w:cs="Calibri"/>
          <w:bCs/>
          <w:iCs/>
          <w:color w:val="222222"/>
          <w:sz w:val="18"/>
          <w:szCs w:val="18"/>
          <w:lang w:eastAsia="fr-FR"/>
        </w:rPr>
        <w:t>NELLY DE JESÚS BETANCOURT DE LÓPEZ</w:t>
      </w:r>
      <w:r w:rsidRPr="00AC1E3D">
        <w:rPr>
          <w:rFonts w:ascii="Calibri" w:eastAsia="Calibri" w:hAnsi="Calibri" w:cs="Calibri"/>
          <w:bCs/>
          <w:iCs/>
          <w:color w:val="222222"/>
          <w:sz w:val="18"/>
          <w:szCs w:val="18"/>
          <w:lang w:val="es-CO" w:eastAsia="fr-FR"/>
        </w:rPr>
        <w:t xml:space="preserve">, alternativas que eliminen el obstáculo que encuentra por parte de su </w:t>
      </w:r>
      <w:proofErr w:type="spellStart"/>
      <w:r w:rsidRPr="00AC1E3D">
        <w:rPr>
          <w:rFonts w:ascii="Calibri" w:eastAsia="Calibri" w:hAnsi="Calibri" w:cs="Calibri"/>
          <w:bCs/>
          <w:iCs/>
          <w:color w:val="222222"/>
          <w:sz w:val="18"/>
          <w:szCs w:val="18"/>
          <w:lang w:val="es-CO" w:eastAsia="fr-FR"/>
        </w:rPr>
        <w:t>EPS</w:t>
      </w:r>
      <w:proofErr w:type="spellEnd"/>
      <w:r w:rsidRPr="00AC1E3D">
        <w:rPr>
          <w:rFonts w:ascii="Calibri" w:eastAsia="Calibri" w:hAnsi="Calibri" w:cs="Calibri"/>
          <w:bCs/>
          <w:iCs/>
          <w:color w:val="222222"/>
          <w:sz w:val="18"/>
          <w:szCs w:val="18"/>
          <w:lang w:val="es-CO" w:eastAsia="fr-FR"/>
        </w:rPr>
        <w:t>, al negar el transporte que requiere para asistir al tratamiento de hemodiálisis y demás procedimientos prescritos por sus médicos tratantes, se vulneran sus derechos fundamentales a la salud y la vida en condiciones dignas.</w:t>
      </w:r>
    </w:p>
    <w:p w:rsidR="00385426" w:rsidRPr="00AC1E3D" w:rsidRDefault="00385426" w:rsidP="00272429">
      <w:pPr>
        <w:pStyle w:val="Titre"/>
        <w:rPr>
          <w:rFonts w:ascii="Arial" w:hAnsi="Arial" w:cs="Arial"/>
          <w:sz w:val="16"/>
          <w:szCs w:val="16"/>
          <w:lang w:val="es-CO"/>
        </w:rPr>
      </w:pPr>
    </w:p>
    <w:p w:rsidR="00272429" w:rsidRPr="00C5541F" w:rsidRDefault="00272429" w:rsidP="00272429">
      <w:pPr>
        <w:pStyle w:val="Titre"/>
        <w:rPr>
          <w:rFonts w:ascii="Arial" w:hAnsi="Arial" w:cs="Arial"/>
          <w:sz w:val="24"/>
          <w:szCs w:val="26"/>
        </w:rPr>
      </w:pPr>
      <w:r w:rsidRPr="00C5541F">
        <w:rPr>
          <w:rFonts w:ascii="Arial" w:hAnsi="Arial" w:cs="Arial"/>
          <w:sz w:val="24"/>
          <w:szCs w:val="26"/>
        </w:rPr>
        <w:t>TRIBUNAL SUPERIOR DE PEREIRA</w:t>
      </w:r>
    </w:p>
    <w:p w:rsidR="00272429" w:rsidRPr="00C5541F" w:rsidRDefault="00272429" w:rsidP="00272429">
      <w:pPr>
        <w:pStyle w:val="Titre"/>
        <w:rPr>
          <w:rFonts w:ascii="Arial" w:hAnsi="Arial" w:cs="Arial"/>
          <w:b w:val="0"/>
          <w:sz w:val="26"/>
          <w:szCs w:val="26"/>
        </w:rPr>
      </w:pPr>
      <w:r w:rsidRPr="00C5541F">
        <w:rPr>
          <w:rFonts w:ascii="Arial" w:hAnsi="Arial" w:cs="Arial"/>
          <w:b w:val="0"/>
          <w:sz w:val="26"/>
          <w:szCs w:val="26"/>
        </w:rPr>
        <w:t>Sala de Decisión Civil Familia</w:t>
      </w:r>
    </w:p>
    <w:p w:rsidR="00272429" w:rsidRPr="00F97103" w:rsidRDefault="00272429" w:rsidP="00AC1E3D">
      <w:pPr>
        <w:jc w:val="center"/>
        <w:rPr>
          <w:rFonts w:ascii="Arial" w:hAnsi="Arial" w:cs="Arial"/>
          <w:bCs/>
          <w:sz w:val="24"/>
          <w:szCs w:val="28"/>
        </w:rPr>
      </w:pPr>
    </w:p>
    <w:p w:rsidR="00272429" w:rsidRPr="00C5541F" w:rsidRDefault="00272429" w:rsidP="00272429">
      <w:pPr>
        <w:pStyle w:val="Sous-titre"/>
        <w:rPr>
          <w:rFonts w:ascii="Arial" w:hAnsi="Arial" w:cs="Arial"/>
          <w:sz w:val="26"/>
          <w:szCs w:val="26"/>
        </w:rPr>
      </w:pPr>
      <w:r w:rsidRPr="00C5541F">
        <w:rPr>
          <w:rFonts w:ascii="Arial" w:hAnsi="Arial" w:cs="Arial"/>
          <w:sz w:val="26"/>
          <w:szCs w:val="26"/>
        </w:rPr>
        <w:t>Magistrado Ponente:</w:t>
      </w:r>
    </w:p>
    <w:p w:rsidR="00272429" w:rsidRPr="00F97103" w:rsidRDefault="00272429" w:rsidP="00272429">
      <w:pPr>
        <w:pStyle w:val="Sous-titre"/>
        <w:rPr>
          <w:rFonts w:ascii="Arial" w:hAnsi="Arial" w:cs="Arial"/>
          <w:b/>
          <w:szCs w:val="28"/>
        </w:rPr>
      </w:pPr>
      <w:r w:rsidRPr="00F97103">
        <w:rPr>
          <w:rFonts w:ascii="Arial" w:hAnsi="Arial" w:cs="Arial"/>
          <w:b/>
          <w:szCs w:val="28"/>
        </w:rPr>
        <w:t>EDDER JIMMY SÁNCHEZ CALAMBÁS</w:t>
      </w:r>
    </w:p>
    <w:p w:rsidR="00272429" w:rsidRPr="00F97103" w:rsidRDefault="00272429" w:rsidP="00AC1E3D">
      <w:pPr>
        <w:jc w:val="center"/>
        <w:rPr>
          <w:rFonts w:ascii="Arial" w:hAnsi="Arial" w:cs="Arial"/>
          <w:bCs/>
          <w:sz w:val="28"/>
          <w:szCs w:val="28"/>
        </w:rPr>
      </w:pPr>
    </w:p>
    <w:p w:rsidR="00272429" w:rsidRPr="00F97103" w:rsidRDefault="00272429" w:rsidP="00272429">
      <w:pPr>
        <w:pStyle w:val="Retraitcorpsdetexte"/>
        <w:ind w:firstLine="708"/>
        <w:jc w:val="center"/>
        <w:rPr>
          <w:rFonts w:cs="Arial"/>
          <w:sz w:val="24"/>
          <w:szCs w:val="28"/>
        </w:rPr>
      </w:pPr>
      <w:r w:rsidRPr="00F97103">
        <w:rPr>
          <w:rFonts w:cs="Arial"/>
          <w:sz w:val="24"/>
          <w:szCs w:val="28"/>
        </w:rPr>
        <w:t xml:space="preserve">Pereira, </w:t>
      </w:r>
      <w:r w:rsidR="009064AA">
        <w:rPr>
          <w:rFonts w:cs="Arial"/>
          <w:sz w:val="24"/>
          <w:szCs w:val="28"/>
        </w:rPr>
        <w:t>diecisiete</w:t>
      </w:r>
      <w:r w:rsidRPr="00F97103">
        <w:rPr>
          <w:rFonts w:cs="Arial"/>
          <w:sz w:val="24"/>
          <w:szCs w:val="28"/>
        </w:rPr>
        <w:t xml:space="preserve"> (</w:t>
      </w:r>
      <w:r w:rsidR="009064AA">
        <w:rPr>
          <w:rFonts w:cs="Arial"/>
          <w:sz w:val="24"/>
          <w:szCs w:val="28"/>
        </w:rPr>
        <w:t>17</w:t>
      </w:r>
      <w:r w:rsidRPr="00F97103">
        <w:rPr>
          <w:rFonts w:cs="Arial"/>
          <w:sz w:val="24"/>
          <w:szCs w:val="28"/>
        </w:rPr>
        <w:t xml:space="preserve">) de </w:t>
      </w:r>
      <w:r w:rsidR="00CA06D0">
        <w:rPr>
          <w:rFonts w:cs="Arial"/>
          <w:sz w:val="24"/>
          <w:szCs w:val="28"/>
        </w:rPr>
        <w:t>mayo</w:t>
      </w:r>
      <w:r w:rsidRPr="00F97103">
        <w:rPr>
          <w:rFonts w:cs="Arial"/>
          <w:sz w:val="24"/>
          <w:szCs w:val="28"/>
        </w:rPr>
        <w:t xml:space="preserve"> de dos mil diecisi</w:t>
      </w:r>
      <w:r w:rsidR="0056156A">
        <w:rPr>
          <w:rFonts w:cs="Arial"/>
          <w:sz w:val="24"/>
          <w:szCs w:val="28"/>
        </w:rPr>
        <w:t>ete</w:t>
      </w:r>
      <w:r w:rsidRPr="00F97103">
        <w:rPr>
          <w:rFonts w:cs="Arial"/>
          <w:sz w:val="24"/>
          <w:szCs w:val="28"/>
        </w:rPr>
        <w:t xml:space="preserve"> (201</w:t>
      </w:r>
      <w:r w:rsidR="0056156A">
        <w:rPr>
          <w:rFonts w:cs="Arial"/>
          <w:sz w:val="24"/>
          <w:szCs w:val="28"/>
        </w:rPr>
        <w:t>7</w:t>
      </w:r>
      <w:r w:rsidRPr="00F97103">
        <w:rPr>
          <w:rFonts w:cs="Arial"/>
          <w:sz w:val="24"/>
          <w:szCs w:val="28"/>
        </w:rPr>
        <w:t>)</w:t>
      </w:r>
    </w:p>
    <w:p w:rsidR="00272429" w:rsidRPr="00F97103" w:rsidRDefault="00272429" w:rsidP="00272429">
      <w:pPr>
        <w:spacing w:line="360" w:lineRule="auto"/>
        <w:jc w:val="center"/>
        <w:rPr>
          <w:rFonts w:ascii="Arial" w:hAnsi="Arial" w:cs="Arial"/>
          <w:sz w:val="24"/>
          <w:szCs w:val="28"/>
        </w:rPr>
      </w:pPr>
      <w:r w:rsidRPr="00F97103">
        <w:rPr>
          <w:rFonts w:ascii="Arial" w:hAnsi="Arial" w:cs="Arial"/>
          <w:sz w:val="24"/>
          <w:szCs w:val="28"/>
        </w:rPr>
        <w:t xml:space="preserve">Acta Nº </w:t>
      </w:r>
      <w:r w:rsidR="00A74DC3">
        <w:rPr>
          <w:rFonts w:ascii="Arial" w:hAnsi="Arial" w:cs="Arial"/>
          <w:sz w:val="24"/>
          <w:szCs w:val="28"/>
        </w:rPr>
        <w:t>257</w:t>
      </w:r>
      <w:r>
        <w:rPr>
          <w:rFonts w:ascii="Arial" w:hAnsi="Arial" w:cs="Arial"/>
          <w:sz w:val="24"/>
          <w:szCs w:val="28"/>
        </w:rPr>
        <w:t xml:space="preserve"> de</w:t>
      </w:r>
      <w:r w:rsidRPr="00F97103">
        <w:rPr>
          <w:rFonts w:ascii="Arial" w:hAnsi="Arial" w:cs="Arial"/>
          <w:sz w:val="24"/>
          <w:szCs w:val="28"/>
        </w:rPr>
        <w:t xml:space="preserve"> </w:t>
      </w:r>
      <w:r w:rsidR="009064AA">
        <w:rPr>
          <w:rFonts w:ascii="Arial" w:hAnsi="Arial" w:cs="Arial"/>
          <w:sz w:val="24"/>
          <w:szCs w:val="28"/>
        </w:rPr>
        <w:t>17</w:t>
      </w:r>
      <w:r w:rsidR="00CA06D0">
        <w:rPr>
          <w:rFonts w:ascii="Arial" w:hAnsi="Arial" w:cs="Arial"/>
          <w:sz w:val="24"/>
          <w:szCs w:val="28"/>
        </w:rPr>
        <w:t>-05</w:t>
      </w:r>
      <w:r w:rsidR="0056156A">
        <w:rPr>
          <w:rFonts w:ascii="Arial" w:hAnsi="Arial" w:cs="Arial"/>
          <w:sz w:val="24"/>
          <w:szCs w:val="28"/>
        </w:rPr>
        <w:t>-2017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661</w:t>
      </w:r>
      <w:r w:rsidR="009064AA">
        <w:rPr>
          <w:rFonts w:ascii="Arial" w:hAnsi="Arial" w:cs="Arial"/>
          <w:sz w:val="24"/>
          <w:szCs w:val="28"/>
        </w:rPr>
        <w:t>70</w:t>
      </w:r>
      <w:r w:rsidRPr="00F97103">
        <w:rPr>
          <w:rFonts w:ascii="Arial" w:hAnsi="Arial" w:cs="Arial"/>
          <w:sz w:val="24"/>
          <w:szCs w:val="28"/>
        </w:rPr>
        <w:t>-31-0</w:t>
      </w:r>
      <w:r w:rsidR="00CA06D0">
        <w:rPr>
          <w:rFonts w:ascii="Arial" w:hAnsi="Arial" w:cs="Arial"/>
          <w:sz w:val="24"/>
          <w:szCs w:val="28"/>
        </w:rPr>
        <w:t>3</w:t>
      </w:r>
      <w:r w:rsidRPr="00F97103">
        <w:rPr>
          <w:rFonts w:ascii="Arial" w:hAnsi="Arial" w:cs="Arial"/>
          <w:sz w:val="24"/>
          <w:szCs w:val="28"/>
        </w:rPr>
        <w:t>-00</w:t>
      </w:r>
      <w:r w:rsidR="009064AA">
        <w:rPr>
          <w:rFonts w:ascii="Arial" w:hAnsi="Arial" w:cs="Arial"/>
          <w:sz w:val="24"/>
          <w:szCs w:val="28"/>
        </w:rPr>
        <w:t>1</w:t>
      </w:r>
      <w:r w:rsidRPr="00F97103">
        <w:rPr>
          <w:rFonts w:ascii="Arial" w:hAnsi="Arial" w:cs="Arial"/>
          <w:sz w:val="24"/>
          <w:szCs w:val="28"/>
        </w:rPr>
        <w:t>-201</w:t>
      </w:r>
      <w:r w:rsidR="005F11E0">
        <w:rPr>
          <w:rFonts w:ascii="Arial" w:hAnsi="Arial" w:cs="Arial"/>
          <w:sz w:val="24"/>
          <w:szCs w:val="28"/>
        </w:rPr>
        <w:t>7</w:t>
      </w:r>
      <w:r w:rsidRPr="00F97103">
        <w:rPr>
          <w:rFonts w:ascii="Arial" w:hAnsi="Arial" w:cs="Arial"/>
          <w:sz w:val="24"/>
          <w:szCs w:val="28"/>
        </w:rPr>
        <w:t>-00</w:t>
      </w:r>
      <w:r w:rsidR="005F11E0">
        <w:rPr>
          <w:rFonts w:ascii="Arial" w:hAnsi="Arial" w:cs="Arial"/>
          <w:sz w:val="24"/>
          <w:szCs w:val="28"/>
        </w:rPr>
        <w:t>0</w:t>
      </w:r>
      <w:r w:rsidR="009064AA">
        <w:rPr>
          <w:rFonts w:ascii="Arial" w:hAnsi="Arial" w:cs="Arial"/>
          <w:b/>
          <w:sz w:val="24"/>
          <w:szCs w:val="28"/>
        </w:rPr>
        <w:t>20</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AC1E3D" w:rsidRDefault="00272429" w:rsidP="00AC1E3D">
      <w:pPr>
        <w:pStyle w:val="Sinespaciado1"/>
        <w:ind w:firstLine="2835"/>
        <w:rPr>
          <w:rFonts w:ascii="Arial" w:hAnsi="Arial" w:cs="Arial"/>
          <w:b/>
          <w:sz w:val="16"/>
          <w:szCs w:val="1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DF22ED">
        <w:rPr>
          <w:rFonts w:ascii="Arial" w:hAnsi="Arial" w:cs="Arial"/>
          <w:sz w:val="26"/>
          <w:szCs w:val="26"/>
          <w:lang w:val="es-ES" w:eastAsia="es-ES"/>
        </w:rPr>
        <w:t xml:space="preserve"> la</w:t>
      </w:r>
      <w:r w:rsidR="005F11E0">
        <w:rPr>
          <w:rFonts w:ascii="Arial" w:hAnsi="Arial" w:cs="Arial"/>
          <w:sz w:val="26"/>
          <w:szCs w:val="26"/>
          <w:lang w:val="es-ES" w:eastAsia="es-ES"/>
        </w:rPr>
        <w:t xml:space="preserve"> </w:t>
      </w:r>
      <w:r w:rsidR="00CA06D0" w:rsidRPr="005F11E0">
        <w:rPr>
          <w:rFonts w:ascii="Arial" w:hAnsi="Arial" w:cs="Arial"/>
          <w:szCs w:val="26"/>
          <w:lang w:val="es-ES" w:eastAsia="es-ES"/>
        </w:rPr>
        <w:t>NUEVA</w:t>
      </w:r>
      <w:r w:rsidR="00CA06D0" w:rsidRPr="00F97103">
        <w:rPr>
          <w:rFonts w:ascii="Arial" w:hAnsi="Arial" w:cs="Arial"/>
          <w:sz w:val="26"/>
          <w:szCs w:val="26"/>
          <w:lang w:val="es-ES" w:eastAsia="es-ES"/>
        </w:rPr>
        <w:t xml:space="preserve"> </w:t>
      </w:r>
      <w:r w:rsidR="00CA06D0" w:rsidRPr="00F97103">
        <w:rPr>
          <w:rFonts w:ascii="Arial" w:hAnsi="Arial" w:cs="Arial"/>
          <w:szCs w:val="26"/>
          <w:lang w:val="es-ES" w:eastAsia="es-ES"/>
        </w:rPr>
        <w:t>EPS</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Pr="00F97103">
        <w:rPr>
          <w:rFonts w:ascii="Arial" w:hAnsi="Arial" w:cs="Arial"/>
          <w:sz w:val="26"/>
          <w:szCs w:val="26"/>
          <w:lang w:val="es-ES" w:eastAsia="es-ES"/>
        </w:rPr>
        <w:t xml:space="preserve"> </w:t>
      </w:r>
      <w:r w:rsidR="009064AA">
        <w:rPr>
          <w:rFonts w:ascii="Arial" w:hAnsi="Arial" w:cs="Arial"/>
          <w:sz w:val="26"/>
          <w:szCs w:val="26"/>
          <w:lang w:val="es-ES" w:eastAsia="es-ES"/>
        </w:rPr>
        <w:t>21</w:t>
      </w:r>
      <w:r w:rsidRPr="00F97103">
        <w:rPr>
          <w:rFonts w:ascii="Arial" w:hAnsi="Arial" w:cs="Arial"/>
          <w:sz w:val="26"/>
          <w:szCs w:val="26"/>
          <w:lang w:val="es-ES" w:eastAsia="es-ES"/>
        </w:rPr>
        <w:t xml:space="preserve"> de</w:t>
      </w:r>
      <w:r w:rsidR="00DF22ED">
        <w:rPr>
          <w:rFonts w:ascii="Arial" w:hAnsi="Arial" w:cs="Arial"/>
          <w:sz w:val="26"/>
          <w:szCs w:val="26"/>
          <w:lang w:val="es-ES" w:eastAsia="es-ES"/>
        </w:rPr>
        <w:t xml:space="preserve"> </w:t>
      </w:r>
      <w:r w:rsidR="005F11E0">
        <w:rPr>
          <w:rFonts w:ascii="Arial" w:hAnsi="Arial" w:cs="Arial"/>
          <w:sz w:val="26"/>
          <w:szCs w:val="26"/>
          <w:lang w:val="es-ES" w:eastAsia="es-ES"/>
        </w:rPr>
        <w:t>marzo</w:t>
      </w:r>
      <w:r w:rsidRPr="00F97103">
        <w:rPr>
          <w:rFonts w:ascii="Arial" w:hAnsi="Arial" w:cs="Arial"/>
          <w:sz w:val="26"/>
          <w:szCs w:val="26"/>
          <w:lang w:val="es-ES" w:eastAsia="es-ES"/>
        </w:rPr>
        <w:t xml:space="preserve"> de 201</w:t>
      </w:r>
      <w:r w:rsidR="005F11E0">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w:t>
      </w:r>
      <w:r w:rsidR="00CA06D0">
        <w:rPr>
          <w:rFonts w:ascii="Arial" w:hAnsi="Arial" w:cs="Arial"/>
          <w:sz w:val="26"/>
          <w:szCs w:val="26"/>
          <w:lang w:val="es-ES" w:eastAsia="es-ES"/>
        </w:rPr>
        <w:t>Civil del Circuito</w:t>
      </w:r>
      <w:r w:rsidRPr="00F97103">
        <w:rPr>
          <w:rFonts w:ascii="Arial" w:hAnsi="Arial" w:cs="Arial"/>
          <w:sz w:val="26"/>
          <w:szCs w:val="26"/>
          <w:lang w:val="es-ES" w:eastAsia="es-ES"/>
        </w:rPr>
        <w:t xml:space="preserve"> de </w:t>
      </w:r>
      <w:r w:rsidR="009064AA">
        <w:rPr>
          <w:rFonts w:ascii="Arial" w:hAnsi="Arial" w:cs="Arial"/>
          <w:sz w:val="26"/>
          <w:szCs w:val="26"/>
          <w:lang w:val="es-ES" w:eastAsia="es-ES"/>
        </w:rPr>
        <w:t>Dosquebradas</w:t>
      </w:r>
      <w:r w:rsidRPr="00F97103">
        <w:rPr>
          <w:rFonts w:ascii="Arial" w:hAnsi="Arial" w:cs="Arial"/>
          <w:sz w:val="26"/>
          <w:szCs w:val="26"/>
          <w:lang w:val="es-ES" w:eastAsia="es-ES"/>
        </w:rPr>
        <w:t>, e</w:t>
      </w:r>
      <w:r w:rsidR="00CA06D0">
        <w:rPr>
          <w:rFonts w:ascii="Arial" w:hAnsi="Arial" w:cs="Arial"/>
          <w:sz w:val="26"/>
          <w:szCs w:val="26"/>
          <w:lang w:val="es-ES" w:eastAsia="es-ES"/>
        </w:rPr>
        <w:t>n</w:t>
      </w:r>
      <w:r w:rsidRPr="00F97103">
        <w:rPr>
          <w:rFonts w:ascii="Arial" w:hAnsi="Arial" w:cs="Arial"/>
          <w:sz w:val="26"/>
          <w:szCs w:val="26"/>
          <w:lang w:val="es-ES" w:eastAsia="es-ES"/>
        </w:rPr>
        <w:t xml:space="preserve"> la acción de tutela interpuesta por la </w:t>
      </w:r>
      <w:r w:rsidR="00CA06D0">
        <w:rPr>
          <w:rFonts w:ascii="Arial" w:hAnsi="Arial" w:cs="Arial"/>
          <w:sz w:val="26"/>
          <w:szCs w:val="26"/>
          <w:lang w:val="es-ES" w:eastAsia="es-ES"/>
        </w:rPr>
        <w:t>señora</w:t>
      </w:r>
      <w:r w:rsidR="00CA06D0" w:rsidRPr="00F97103">
        <w:rPr>
          <w:rFonts w:ascii="Arial" w:hAnsi="Arial" w:cs="Arial"/>
          <w:sz w:val="28"/>
          <w:szCs w:val="28"/>
          <w:lang w:val="es-ES" w:eastAsia="es-ES"/>
        </w:rPr>
        <w:t xml:space="preserve"> </w:t>
      </w:r>
      <w:r w:rsidR="009064AA">
        <w:rPr>
          <w:rFonts w:ascii="Arial" w:hAnsi="Arial" w:cs="Arial"/>
          <w:szCs w:val="24"/>
          <w:lang w:val="es-ES" w:eastAsia="es-ES"/>
        </w:rPr>
        <w:t>NELLY DE JESÚS BETANCOURT DE LÓPEZ</w:t>
      </w:r>
      <w:r w:rsidR="00CA06D0">
        <w:rPr>
          <w:rFonts w:ascii="Arial" w:hAnsi="Arial" w:cs="Arial"/>
          <w:szCs w:val="24"/>
          <w:lang w:val="es-ES" w:eastAsia="es-ES"/>
        </w:rPr>
        <w:t>,</w:t>
      </w:r>
      <w:r w:rsidR="00DF22ED" w:rsidRPr="00DF22ED">
        <w:rPr>
          <w:rFonts w:ascii="Arial" w:hAnsi="Arial" w:cs="Arial"/>
          <w:sz w:val="26"/>
          <w:szCs w:val="26"/>
          <w:lang w:val="es-ES" w:eastAsia="es-ES"/>
        </w:rPr>
        <w:t xml:space="preserve"> </w:t>
      </w:r>
      <w:r w:rsidRPr="00F97103">
        <w:rPr>
          <w:rFonts w:ascii="Arial" w:hAnsi="Arial" w:cs="Arial"/>
          <w:sz w:val="26"/>
          <w:szCs w:val="26"/>
          <w:lang w:val="es-ES" w:eastAsia="es-ES"/>
        </w:rPr>
        <w:t>contra la</w:t>
      </w:r>
      <w:r w:rsidR="00CA06D0">
        <w:rPr>
          <w:rFonts w:ascii="Arial" w:hAnsi="Arial" w:cs="Arial"/>
          <w:sz w:val="26"/>
          <w:szCs w:val="26"/>
          <w:lang w:val="es-ES" w:eastAsia="es-ES"/>
        </w:rPr>
        <w:t xml:space="preserve"> </w:t>
      </w:r>
      <w:proofErr w:type="gramStart"/>
      <w:r w:rsidR="00CA06D0">
        <w:rPr>
          <w:rFonts w:ascii="Arial" w:hAnsi="Arial" w:cs="Arial"/>
          <w:sz w:val="26"/>
          <w:szCs w:val="26"/>
          <w:lang w:val="es-ES" w:eastAsia="es-ES"/>
        </w:rPr>
        <w:t>entidad</w:t>
      </w:r>
      <w:proofErr w:type="gramEnd"/>
      <w:r w:rsidR="00CA06D0">
        <w:rPr>
          <w:rFonts w:ascii="Arial" w:hAnsi="Arial" w:cs="Arial"/>
          <w:sz w:val="26"/>
          <w:szCs w:val="26"/>
          <w:lang w:val="es-ES" w:eastAsia="es-ES"/>
        </w:rPr>
        <w:t xml:space="preserve"> opugnante.</w:t>
      </w: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Pr="008F4F7D">
        <w:rPr>
          <w:rFonts w:ascii="Arial" w:hAnsi="Arial" w:cs="Arial"/>
          <w:b/>
          <w:sz w:val="26"/>
          <w:szCs w:val="26"/>
          <w:lang w:val="es-ES" w:eastAsia="es-ES"/>
        </w:rPr>
        <w:t xml:space="preserve"> </w:t>
      </w:r>
      <w:r w:rsidRPr="00F97103">
        <w:rPr>
          <w:rFonts w:ascii="Arial" w:hAnsi="Arial" w:cs="Arial"/>
          <w:sz w:val="26"/>
          <w:szCs w:val="26"/>
        </w:rPr>
        <w:t xml:space="preserve">La señora </w:t>
      </w:r>
      <w:r w:rsidR="009064AA">
        <w:rPr>
          <w:rFonts w:ascii="Arial" w:hAnsi="Arial" w:cs="Arial"/>
          <w:szCs w:val="24"/>
          <w:lang w:val="es-ES" w:eastAsia="es-ES"/>
        </w:rPr>
        <w:t>NELLY DE JESÚS BETANCOURT DE LÓPEZ</w:t>
      </w:r>
      <w:r w:rsidR="005F11E0">
        <w:rPr>
          <w:rFonts w:ascii="Arial" w:hAnsi="Arial" w:cs="Arial"/>
          <w:szCs w:val="24"/>
          <w:lang w:val="es-ES" w:eastAsia="es-ES"/>
        </w:rPr>
        <w:t xml:space="preserve">, </w:t>
      </w:r>
      <w:r w:rsidRPr="00F97103">
        <w:rPr>
          <w:rFonts w:ascii="Arial" w:hAnsi="Arial" w:cs="Arial"/>
          <w:sz w:val="26"/>
          <w:szCs w:val="26"/>
        </w:rPr>
        <w:t>pr</w:t>
      </w:r>
      <w:r w:rsidR="00F66A47">
        <w:rPr>
          <w:rFonts w:ascii="Arial" w:hAnsi="Arial" w:cs="Arial"/>
          <w:sz w:val="26"/>
          <w:szCs w:val="26"/>
        </w:rPr>
        <w:t>omovió el amparo constitucional</w:t>
      </w:r>
      <w:r w:rsidRPr="00F97103">
        <w:rPr>
          <w:rFonts w:ascii="Arial" w:hAnsi="Arial" w:cs="Arial"/>
          <w:sz w:val="26"/>
          <w:szCs w:val="26"/>
        </w:rPr>
        <w:t xml:space="preserve"> al considerar que la </w:t>
      </w:r>
      <w:r w:rsidR="005F11E0">
        <w:rPr>
          <w:rFonts w:ascii="Arial" w:hAnsi="Arial" w:cs="Arial"/>
          <w:szCs w:val="26"/>
        </w:rPr>
        <w:t>NUEVA E</w:t>
      </w:r>
      <w:r w:rsidRPr="00F97103">
        <w:rPr>
          <w:rFonts w:ascii="Arial" w:hAnsi="Arial" w:cs="Arial"/>
          <w:szCs w:val="26"/>
        </w:rPr>
        <w:t>PS</w:t>
      </w:r>
      <w:r w:rsidRPr="00F97103">
        <w:rPr>
          <w:rFonts w:ascii="Arial" w:hAnsi="Arial" w:cs="Arial"/>
          <w:sz w:val="26"/>
          <w:szCs w:val="26"/>
        </w:rPr>
        <w:t xml:space="preserve">, </w:t>
      </w:r>
      <w:r w:rsidRPr="00F97103">
        <w:rPr>
          <w:rFonts w:ascii="Arial" w:hAnsi="Arial" w:cs="Arial"/>
          <w:sz w:val="26"/>
          <w:szCs w:val="26"/>
        </w:rPr>
        <w:lastRenderedPageBreak/>
        <w:t xml:space="preserve">vulnera </w:t>
      </w:r>
      <w:r w:rsidR="00F66A47">
        <w:rPr>
          <w:rFonts w:ascii="Arial" w:hAnsi="Arial" w:cs="Arial"/>
          <w:sz w:val="26"/>
          <w:szCs w:val="26"/>
        </w:rPr>
        <w:t>su</w:t>
      </w:r>
      <w:r w:rsidRPr="00F97103">
        <w:rPr>
          <w:rFonts w:ascii="Arial" w:hAnsi="Arial" w:cs="Arial"/>
          <w:sz w:val="26"/>
          <w:szCs w:val="26"/>
        </w:rPr>
        <w:t>s de</w:t>
      </w:r>
      <w:r w:rsidR="00F66A47">
        <w:rPr>
          <w:rFonts w:ascii="Arial" w:hAnsi="Arial" w:cs="Arial"/>
          <w:sz w:val="26"/>
          <w:szCs w:val="26"/>
        </w:rPr>
        <w:t xml:space="preserve">rechos fundamentales a la </w:t>
      </w:r>
      <w:r w:rsidR="009064AA">
        <w:rPr>
          <w:rFonts w:ascii="Arial" w:hAnsi="Arial" w:cs="Arial"/>
          <w:sz w:val="26"/>
          <w:szCs w:val="26"/>
        </w:rPr>
        <w:t xml:space="preserve">seguridad social, </w:t>
      </w:r>
      <w:r w:rsidR="00F66A47">
        <w:rPr>
          <w:rFonts w:ascii="Arial" w:hAnsi="Arial" w:cs="Arial"/>
          <w:sz w:val="26"/>
          <w:szCs w:val="26"/>
        </w:rPr>
        <w:t>salud</w:t>
      </w:r>
      <w:r w:rsidR="009064AA">
        <w:rPr>
          <w:rFonts w:ascii="Arial" w:hAnsi="Arial" w:cs="Arial"/>
          <w:sz w:val="26"/>
          <w:szCs w:val="26"/>
        </w:rPr>
        <w:t>,</w:t>
      </w:r>
      <w:r w:rsidRPr="00F97103">
        <w:rPr>
          <w:rFonts w:ascii="Arial" w:hAnsi="Arial" w:cs="Arial"/>
          <w:sz w:val="26"/>
          <w:szCs w:val="26"/>
        </w:rPr>
        <w:t xml:space="preserve"> vida</w:t>
      </w:r>
      <w:r w:rsidR="009064AA">
        <w:rPr>
          <w:rFonts w:ascii="Arial" w:hAnsi="Arial" w:cs="Arial"/>
          <w:sz w:val="26"/>
          <w:szCs w:val="26"/>
        </w:rPr>
        <w:t xml:space="preserve"> e integridad personal</w:t>
      </w:r>
      <w:r w:rsidRPr="00F97103">
        <w:rPr>
          <w:rFonts w:ascii="Arial" w:hAnsi="Arial" w:cs="Arial"/>
          <w:sz w:val="26"/>
          <w:szCs w:val="26"/>
        </w:rPr>
        <w:t>.</w:t>
      </w: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272429" w:rsidRDefault="003F2AB9" w:rsidP="003F2AB9">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E6357F">
        <w:rPr>
          <w:rFonts w:ascii="Arial" w:hAnsi="Arial" w:cs="Arial"/>
          <w:sz w:val="26"/>
          <w:szCs w:val="26"/>
        </w:rPr>
        <w:t xml:space="preserve">Cuenta con 64 años de edad, se encuentra afiliada a la </w:t>
      </w:r>
      <w:r w:rsidR="00E6357F" w:rsidRPr="00E6357F">
        <w:rPr>
          <w:rFonts w:ascii="Arial" w:hAnsi="Arial" w:cs="Arial"/>
          <w:szCs w:val="26"/>
        </w:rPr>
        <w:t>NUEVA EPS</w:t>
      </w:r>
      <w:r w:rsidR="007D4AC2">
        <w:rPr>
          <w:rFonts w:ascii="Arial" w:hAnsi="Arial" w:cs="Arial"/>
          <w:szCs w:val="26"/>
        </w:rPr>
        <w:t>,</w:t>
      </w:r>
      <w:r w:rsidR="00E6357F">
        <w:rPr>
          <w:rFonts w:ascii="Arial" w:hAnsi="Arial" w:cs="Arial"/>
          <w:sz w:val="26"/>
          <w:szCs w:val="26"/>
        </w:rPr>
        <w:t xml:space="preserve"> </w:t>
      </w:r>
      <w:r w:rsidR="007D4AC2">
        <w:rPr>
          <w:rFonts w:ascii="Arial" w:hAnsi="Arial" w:cs="Arial"/>
          <w:sz w:val="26"/>
          <w:szCs w:val="26"/>
        </w:rPr>
        <w:t>tiene como diagnósticos,</w:t>
      </w:r>
      <w:r w:rsidR="00E6357F">
        <w:rPr>
          <w:rFonts w:ascii="Arial" w:hAnsi="Arial" w:cs="Arial"/>
          <w:sz w:val="26"/>
          <w:szCs w:val="26"/>
        </w:rPr>
        <w:t xml:space="preserve"> hipertensión esencial (primaria), enfermedad ateroesclerótica del corazón, </w:t>
      </w:r>
      <w:r w:rsidR="00A436D4">
        <w:rPr>
          <w:rFonts w:ascii="Arial" w:hAnsi="Arial" w:cs="Arial"/>
          <w:sz w:val="26"/>
          <w:szCs w:val="26"/>
        </w:rPr>
        <w:t xml:space="preserve">insuficiencia renal </w:t>
      </w:r>
      <w:r w:rsidR="00E6357F">
        <w:rPr>
          <w:rFonts w:ascii="Arial" w:hAnsi="Arial" w:cs="Arial"/>
          <w:sz w:val="26"/>
          <w:szCs w:val="26"/>
        </w:rPr>
        <w:t>terminal</w:t>
      </w:r>
      <w:r w:rsidR="00E634E2">
        <w:rPr>
          <w:rFonts w:ascii="Arial" w:hAnsi="Arial" w:cs="Arial"/>
          <w:sz w:val="26"/>
          <w:szCs w:val="26"/>
        </w:rPr>
        <w:t>, diálisis</w:t>
      </w:r>
      <w:r w:rsidR="00E6357F">
        <w:rPr>
          <w:rFonts w:ascii="Arial" w:hAnsi="Arial" w:cs="Arial"/>
          <w:sz w:val="26"/>
          <w:szCs w:val="26"/>
        </w:rPr>
        <w:t xml:space="preserve"> renal, anemia refractaria sin otra especificación, diabetes mellitus insulinodependiente con complicaciones renales</w:t>
      </w:r>
      <w:r w:rsidR="00FF3790">
        <w:rPr>
          <w:rFonts w:ascii="Arial" w:hAnsi="Arial" w:cs="Arial"/>
          <w:sz w:val="26"/>
          <w:szCs w:val="26"/>
        </w:rPr>
        <w:t xml:space="preserve">, por tal motivo, desde hace más de cinco (5) años se encuentra en tratamiento de hemodiálisis en la </w:t>
      </w:r>
      <w:r w:rsidR="00FF3790" w:rsidRPr="00FF3790">
        <w:rPr>
          <w:rFonts w:ascii="Arial" w:hAnsi="Arial" w:cs="Arial"/>
          <w:szCs w:val="26"/>
        </w:rPr>
        <w:t>IPS DIALY-SER SAS</w:t>
      </w:r>
      <w:r w:rsidR="00FF3790">
        <w:rPr>
          <w:rFonts w:ascii="Arial" w:hAnsi="Arial" w:cs="Arial"/>
          <w:sz w:val="26"/>
          <w:szCs w:val="26"/>
        </w:rPr>
        <w:t xml:space="preserve"> de esta ciudad, tres veces por semana</w:t>
      </w:r>
      <w:r w:rsidR="00272429" w:rsidRPr="00F97103">
        <w:rPr>
          <w:rFonts w:ascii="Arial" w:hAnsi="Arial" w:cs="Arial"/>
          <w:sz w:val="26"/>
          <w:szCs w:val="26"/>
        </w:rPr>
        <w:t>.</w:t>
      </w:r>
    </w:p>
    <w:p w:rsidR="003F2AB9" w:rsidRPr="003F2AB9" w:rsidRDefault="003F2AB9" w:rsidP="003F2AB9">
      <w:pPr>
        <w:pStyle w:val="Sinespaciado1"/>
        <w:spacing w:line="360" w:lineRule="auto"/>
        <w:ind w:firstLine="2835"/>
        <w:jc w:val="both"/>
        <w:rPr>
          <w:rFonts w:ascii="Arial" w:hAnsi="Arial" w:cs="Arial"/>
          <w:sz w:val="16"/>
          <w:szCs w:val="16"/>
        </w:rPr>
      </w:pPr>
    </w:p>
    <w:p w:rsidR="002B622D" w:rsidRDefault="003F2AB9"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1C1C58">
        <w:rPr>
          <w:rFonts w:ascii="Arial" w:hAnsi="Arial" w:cs="Arial"/>
          <w:sz w:val="26"/>
          <w:szCs w:val="26"/>
        </w:rPr>
        <w:t>Ni ella ni su esposo, c</w:t>
      </w:r>
      <w:r w:rsidR="00E634E2">
        <w:rPr>
          <w:rFonts w:ascii="Arial" w:hAnsi="Arial" w:cs="Arial"/>
          <w:sz w:val="26"/>
          <w:szCs w:val="26"/>
        </w:rPr>
        <w:t>uenta</w:t>
      </w:r>
      <w:r w:rsidR="001C1C58">
        <w:rPr>
          <w:rFonts w:ascii="Arial" w:hAnsi="Arial" w:cs="Arial"/>
          <w:sz w:val="26"/>
          <w:szCs w:val="26"/>
        </w:rPr>
        <w:t>n</w:t>
      </w:r>
      <w:r w:rsidR="00E634E2">
        <w:rPr>
          <w:rFonts w:ascii="Arial" w:hAnsi="Arial" w:cs="Arial"/>
          <w:sz w:val="26"/>
          <w:szCs w:val="26"/>
        </w:rPr>
        <w:t xml:space="preserve"> con </w:t>
      </w:r>
      <w:r w:rsidR="001C1C58">
        <w:rPr>
          <w:rFonts w:ascii="Arial" w:hAnsi="Arial" w:cs="Arial"/>
          <w:sz w:val="26"/>
          <w:szCs w:val="26"/>
        </w:rPr>
        <w:t xml:space="preserve">los recursos económicos suficientes para continuar sufragando los </w:t>
      </w:r>
      <w:r w:rsidR="00CC1789">
        <w:rPr>
          <w:rFonts w:ascii="Arial" w:hAnsi="Arial" w:cs="Arial"/>
          <w:sz w:val="26"/>
          <w:szCs w:val="26"/>
        </w:rPr>
        <w:t>cost</w:t>
      </w:r>
      <w:r w:rsidR="001C1C58">
        <w:rPr>
          <w:rFonts w:ascii="Arial" w:hAnsi="Arial" w:cs="Arial"/>
          <w:sz w:val="26"/>
          <w:szCs w:val="26"/>
        </w:rPr>
        <w:t>os de transporte</w:t>
      </w:r>
      <w:r w:rsidR="00CC1789">
        <w:rPr>
          <w:rFonts w:ascii="Arial" w:hAnsi="Arial" w:cs="Arial"/>
          <w:sz w:val="26"/>
          <w:szCs w:val="26"/>
        </w:rPr>
        <w:t xml:space="preserve"> que requiere para asistir</w:t>
      </w:r>
      <w:r w:rsidR="00E634E2">
        <w:rPr>
          <w:rFonts w:ascii="Arial" w:hAnsi="Arial" w:cs="Arial"/>
          <w:sz w:val="26"/>
          <w:szCs w:val="26"/>
        </w:rPr>
        <w:t xml:space="preserve"> al tratamiento de hemodiálisis, </w:t>
      </w:r>
      <w:r w:rsidR="00CC1789">
        <w:rPr>
          <w:rFonts w:ascii="Arial" w:hAnsi="Arial" w:cs="Arial"/>
          <w:sz w:val="26"/>
          <w:szCs w:val="26"/>
        </w:rPr>
        <w:t>pues su cónyuge es el encargado del sostenimiento de su núcleo familiar y dichos gastos afectan la economía de su hogar</w:t>
      </w:r>
      <w:r w:rsidR="002B622D">
        <w:rPr>
          <w:rFonts w:ascii="Arial" w:hAnsi="Arial" w:cs="Arial"/>
          <w:sz w:val="26"/>
          <w:szCs w:val="26"/>
        </w:rPr>
        <w:t xml:space="preserve">. </w:t>
      </w:r>
    </w:p>
    <w:p w:rsidR="002B622D" w:rsidRPr="002B622D" w:rsidRDefault="002B622D" w:rsidP="003F2AB9">
      <w:pPr>
        <w:pStyle w:val="Sinespaciado1"/>
        <w:spacing w:line="360" w:lineRule="auto"/>
        <w:ind w:firstLine="2835"/>
        <w:jc w:val="both"/>
        <w:rPr>
          <w:rFonts w:ascii="Arial" w:hAnsi="Arial" w:cs="Arial"/>
          <w:sz w:val="16"/>
          <w:szCs w:val="16"/>
        </w:rPr>
      </w:pPr>
    </w:p>
    <w:p w:rsidR="003F2AB9" w:rsidRDefault="002B622D"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9E5DDF">
        <w:rPr>
          <w:rFonts w:ascii="Arial" w:hAnsi="Arial" w:cs="Arial"/>
          <w:sz w:val="26"/>
          <w:szCs w:val="26"/>
        </w:rPr>
        <w:t>Precisa que</w:t>
      </w:r>
      <w:r w:rsidR="00826A4F">
        <w:rPr>
          <w:rFonts w:ascii="Arial" w:hAnsi="Arial" w:cs="Arial"/>
          <w:sz w:val="26"/>
          <w:szCs w:val="26"/>
        </w:rPr>
        <w:t xml:space="preserve"> envió derecho de petición solicitando a la </w:t>
      </w:r>
      <w:r w:rsidR="00826A4F" w:rsidRPr="005107AB">
        <w:rPr>
          <w:rFonts w:ascii="Arial" w:hAnsi="Arial" w:cs="Arial"/>
          <w:szCs w:val="26"/>
        </w:rPr>
        <w:t>NUEVA EPS</w:t>
      </w:r>
      <w:r w:rsidR="00826A4F">
        <w:rPr>
          <w:rFonts w:ascii="Arial" w:hAnsi="Arial" w:cs="Arial"/>
          <w:sz w:val="26"/>
          <w:szCs w:val="26"/>
        </w:rPr>
        <w:t xml:space="preserve"> el cubrimiento de los</w:t>
      </w:r>
      <w:r w:rsidR="00493D55">
        <w:rPr>
          <w:rFonts w:ascii="Arial" w:hAnsi="Arial" w:cs="Arial"/>
          <w:sz w:val="26"/>
          <w:szCs w:val="26"/>
        </w:rPr>
        <w:t xml:space="preserve"> gastos de tras</w:t>
      </w:r>
      <w:r w:rsidR="00826A4F">
        <w:rPr>
          <w:rFonts w:ascii="Arial" w:hAnsi="Arial" w:cs="Arial"/>
          <w:sz w:val="26"/>
          <w:szCs w:val="26"/>
        </w:rPr>
        <w:t>porte</w:t>
      </w:r>
      <w:r w:rsidR="00493D55">
        <w:rPr>
          <w:rFonts w:ascii="Arial" w:hAnsi="Arial" w:cs="Arial"/>
          <w:sz w:val="26"/>
          <w:szCs w:val="26"/>
        </w:rPr>
        <w:t xml:space="preserve"> desde su lugar de </w:t>
      </w:r>
      <w:r w:rsidR="00826A4F">
        <w:rPr>
          <w:rFonts w:ascii="Arial" w:hAnsi="Arial" w:cs="Arial"/>
          <w:sz w:val="26"/>
          <w:szCs w:val="26"/>
        </w:rPr>
        <w:t xml:space="preserve">residencia hasta la </w:t>
      </w:r>
      <w:r w:rsidR="00826A4F" w:rsidRPr="00FF3790">
        <w:rPr>
          <w:rFonts w:ascii="Arial" w:hAnsi="Arial" w:cs="Arial"/>
          <w:szCs w:val="26"/>
        </w:rPr>
        <w:t>IPS DIALY-SER SAS</w:t>
      </w:r>
      <w:r w:rsidR="00826A4F">
        <w:rPr>
          <w:rFonts w:ascii="Arial" w:hAnsi="Arial" w:cs="Arial"/>
          <w:sz w:val="26"/>
          <w:szCs w:val="26"/>
        </w:rPr>
        <w:t xml:space="preserve"> de esta ciudad, pero mediante respuesta del 2 de febrero le indican que no es posible acceder a su petición</w:t>
      </w:r>
      <w:r w:rsidRPr="002B622D">
        <w:rPr>
          <w:rFonts w:ascii="Arial" w:hAnsi="Arial" w:cs="Arial"/>
          <w:sz w:val="26"/>
          <w:szCs w:val="26"/>
        </w:rPr>
        <w:t>.</w:t>
      </w:r>
    </w:p>
    <w:p w:rsidR="005A5D38" w:rsidRPr="00F97103" w:rsidRDefault="00493D55" w:rsidP="003F2AB9">
      <w:pPr>
        <w:pStyle w:val="Sinespaciado1"/>
        <w:spacing w:line="360" w:lineRule="auto"/>
        <w:ind w:firstLine="2835"/>
        <w:jc w:val="both"/>
        <w:rPr>
          <w:rFonts w:ascii="Arial" w:hAnsi="Arial" w:cs="Arial"/>
          <w:sz w:val="16"/>
          <w:szCs w:val="26"/>
        </w:rPr>
      </w:pPr>
      <w:r>
        <w:rPr>
          <w:rFonts w:ascii="Arial" w:hAnsi="Arial" w:cs="Arial"/>
          <w:sz w:val="26"/>
          <w:szCs w:val="26"/>
        </w:rPr>
        <w:t>2.4</w:t>
      </w:r>
      <w:r w:rsidR="005A5D38">
        <w:rPr>
          <w:rFonts w:ascii="Arial" w:hAnsi="Arial" w:cs="Arial"/>
          <w:sz w:val="26"/>
          <w:szCs w:val="26"/>
        </w:rPr>
        <w:t xml:space="preserve">. Solicita </w:t>
      </w:r>
      <w:r w:rsidR="005A5D38" w:rsidRPr="005A5D38">
        <w:rPr>
          <w:rFonts w:ascii="Arial" w:hAnsi="Arial" w:cs="Arial"/>
          <w:sz w:val="26"/>
          <w:szCs w:val="26"/>
        </w:rPr>
        <w:t xml:space="preserve">se ordene a la </w:t>
      </w:r>
      <w:r w:rsidR="005107AB" w:rsidRPr="005107AB">
        <w:rPr>
          <w:rFonts w:ascii="Arial" w:hAnsi="Arial" w:cs="Arial"/>
          <w:szCs w:val="26"/>
        </w:rPr>
        <w:t xml:space="preserve">NUEVA </w:t>
      </w:r>
      <w:r w:rsidR="005A5D38" w:rsidRPr="005107AB">
        <w:rPr>
          <w:rFonts w:ascii="Arial" w:hAnsi="Arial" w:cs="Arial"/>
          <w:szCs w:val="26"/>
        </w:rPr>
        <w:t>EPS</w:t>
      </w:r>
      <w:r w:rsidR="005A5D38" w:rsidRPr="005A5D38">
        <w:rPr>
          <w:rFonts w:ascii="Arial" w:hAnsi="Arial" w:cs="Arial"/>
          <w:sz w:val="26"/>
          <w:szCs w:val="26"/>
        </w:rPr>
        <w:t xml:space="preserve"> </w:t>
      </w:r>
      <w:r w:rsidR="005107AB">
        <w:rPr>
          <w:rFonts w:ascii="Arial" w:hAnsi="Arial" w:cs="Arial"/>
          <w:sz w:val="26"/>
          <w:szCs w:val="26"/>
        </w:rPr>
        <w:t xml:space="preserve">autorizar </w:t>
      </w:r>
      <w:r w:rsidR="00826A4F">
        <w:rPr>
          <w:rFonts w:ascii="Arial" w:hAnsi="Arial" w:cs="Arial"/>
          <w:sz w:val="26"/>
          <w:szCs w:val="26"/>
        </w:rPr>
        <w:t>e</w:t>
      </w:r>
      <w:r>
        <w:rPr>
          <w:rFonts w:ascii="Arial" w:hAnsi="Arial" w:cs="Arial"/>
          <w:sz w:val="26"/>
          <w:szCs w:val="26"/>
        </w:rPr>
        <w:t xml:space="preserve">l transporte </w:t>
      </w:r>
      <w:r w:rsidR="00826A4F">
        <w:rPr>
          <w:rFonts w:ascii="Arial" w:hAnsi="Arial" w:cs="Arial"/>
          <w:sz w:val="26"/>
          <w:szCs w:val="26"/>
        </w:rPr>
        <w:t xml:space="preserve">que requiere </w:t>
      </w:r>
      <w:r>
        <w:rPr>
          <w:rFonts w:ascii="Arial" w:hAnsi="Arial" w:cs="Arial"/>
          <w:sz w:val="26"/>
          <w:szCs w:val="26"/>
        </w:rPr>
        <w:t>para</w:t>
      </w:r>
      <w:r w:rsidR="00826A4F">
        <w:rPr>
          <w:rFonts w:ascii="Arial" w:hAnsi="Arial" w:cs="Arial"/>
          <w:sz w:val="26"/>
          <w:szCs w:val="26"/>
        </w:rPr>
        <w:t xml:space="preserve"> asistir, con un acompañante, al tratamiento de hemodiálisis en la </w:t>
      </w:r>
      <w:r w:rsidR="00826A4F" w:rsidRPr="00FF3790">
        <w:rPr>
          <w:rFonts w:ascii="Arial" w:hAnsi="Arial" w:cs="Arial"/>
          <w:szCs w:val="26"/>
        </w:rPr>
        <w:t>IPS DIALY-SER SAS</w:t>
      </w:r>
      <w:r w:rsidR="00826A4F">
        <w:rPr>
          <w:rFonts w:ascii="Arial" w:hAnsi="Arial" w:cs="Arial"/>
          <w:sz w:val="26"/>
          <w:szCs w:val="26"/>
        </w:rPr>
        <w:t xml:space="preserve"> de esta ciudad</w:t>
      </w:r>
      <w:r>
        <w:rPr>
          <w:rFonts w:ascii="Arial" w:hAnsi="Arial" w:cs="Arial"/>
          <w:sz w:val="26"/>
          <w:szCs w:val="26"/>
        </w:rPr>
        <w:t xml:space="preserve">, tres veces por semana, así como </w:t>
      </w:r>
      <w:r w:rsidR="00826A4F">
        <w:rPr>
          <w:rFonts w:ascii="Arial" w:hAnsi="Arial" w:cs="Arial"/>
          <w:sz w:val="26"/>
          <w:szCs w:val="26"/>
        </w:rPr>
        <w:t xml:space="preserve">prestar todo la atención médica integral </w:t>
      </w:r>
      <w:r w:rsidR="008C70A0">
        <w:rPr>
          <w:rFonts w:ascii="Arial" w:hAnsi="Arial" w:cs="Arial"/>
          <w:sz w:val="26"/>
          <w:szCs w:val="26"/>
        </w:rPr>
        <w:t>necesaria</w:t>
      </w:r>
      <w:r w:rsidR="005C7C1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w:t>
      </w:r>
      <w:r w:rsidR="00BA35E0">
        <w:rPr>
          <w:rFonts w:ascii="Arial" w:hAnsi="Arial" w:cs="Arial"/>
          <w:sz w:val="26"/>
          <w:szCs w:val="26"/>
          <w:lang w:val="es-ES" w:eastAsia="es-ES"/>
        </w:rPr>
        <w:t xml:space="preserve">Civil del Circuito </w:t>
      </w:r>
      <w:r w:rsidRPr="00F97103">
        <w:rPr>
          <w:rFonts w:ascii="Arial" w:hAnsi="Arial" w:cs="Arial"/>
          <w:sz w:val="26"/>
          <w:szCs w:val="26"/>
          <w:lang w:val="es-ES" w:eastAsia="es-ES"/>
        </w:rPr>
        <w:t xml:space="preserve">de </w:t>
      </w:r>
      <w:r w:rsidR="00826A4F">
        <w:rPr>
          <w:rFonts w:ascii="Arial" w:hAnsi="Arial" w:cs="Arial"/>
          <w:sz w:val="26"/>
          <w:szCs w:val="26"/>
          <w:lang w:val="es-ES" w:eastAsia="es-ES"/>
        </w:rPr>
        <w:t>Dosquebradas</w:t>
      </w:r>
      <w:r w:rsidRPr="00F97103">
        <w:rPr>
          <w:rFonts w:ascii="Arial" w:hAnsi="Arial" w:cs="Arial"/>
          <w:sz w:val="26"/>
          <w:szCs w:val="26"/>
          <w:lang w:val="es-ES" w:eastAsia="es-ES"/>
        </w:rPr>
        <w:t xml:space="preserve">, quien por auto del </w:t>
      </w:r>
      <w:r w:rsidR="00826A4F">
        <w:rPr>
          <w:rFonts w:ascii="Arial" w:hAnsi="Arial" w:cs="Arial"/>
          <w:sz w:val="26"/>
          <w:szCs w:val="26"/>
          <w:lang w:val="es-ES" w:eastAsia="es-ES"/>
        </w:rPr>
        <w:t>7</w:t>
      </w:r>
      <w:r w:rsidRPr="00F97103">
        <w:rPr>
          <w:rFonts w:ascii="Arial" w:hAnsi="Arial" w:cs="Arial"/>
          <w:sz w:val="26"/>
          <w:szCs w:val="26"/>
          <w:lang w:val="es-ES" w:eastAsia="es-ES"/>
        </w:rPr>
        <w:t xml:space="preserve"> de </w:t>
      </w:r>
      <w:r w:rsidR="00826A4F">
        <w:rPr>
          <w:rFonts w:ascii="Arial" w:hAnsi="Arial" w:cs="Arial"/>
          <w:sz w:val="26"/>
          <w:szCs w:val="26"/>
          <w:lang w:val="es-ES" w:eastAsia="es-ES"/>
        </w:rPr>
        <w:t>marz</w:t>
      </w:r>
      <w:r w:rsidR="007A0DA9">
        <w:rPr>
          <w:rFonts w:ascii="Arial" w:hAnsi="Arial" w:cs="Arial"/>
          <w:sz w:val="26"/>
          <w:szCs w:val="26"/>
          <w:lang w:val="es-ES" w:eastAsia="es-ES"/>
        </w:rPr>
        <w:t>o</w:t>
      </w:r>
      <w:r w:rsidRPr="00F97103">
        <w:rPr>
          <w:rFonts w:ascii="Arial" w:hAnsi="Arial" w:cs="Arial"/>
          <w:sz w:val="26"/>
          <w:szCs w:val="26"/>
          <w:lang w:val="es-ES" w:eastAsia="es-ES"/>
        </w:rPr>
        <w:t xml:space="preserve"> avocó su conocimiento</w:t>
      </w:r>
      <w:r w:rsidR="00826A4F">
        <w:rPr>
          <w:rFonts w:ascii="Arial" w:hAnsi="Arial" w:cs="Arial"/>
          <w:sz w:val="26"/>
          <w:szCs w:val="26"/>
          <w:lang w:val="es-ES" w:eastAsia="es-ES"/>
        </w:rPr>
        <w:t xml:space="preserve">, vinculó a la </w:t>
      </w:r>
      <w:r w:rsidR="00826A4F" w:rsidRPr="00FF3790">
        <w:rPr>
          <w:rFonts w:ascii="Arial" w:hAnsi="Arial" w:cs="Arial"/>
          <w:szCs w:val="26"/>
        </w:rPr>
        <w:t>IPS DIALY-SER SAS</w:t>
      </w:r>
      <w:r w:rsidR="00826A4F">
        <w:rPr>
          <w:rFonts w:ascii="Arial" w:hAnsi="Arial" w:cs="Arial"/>
          <w:sz w:val="26"/>
          <w:szCs w:val="26"/>
        </w:rPr>
        <w:t xml:space="preserve"> de esta ciudad</w:t>
      </w:r>
      <w:r w:rsidR="007A0DA9">
        <w:rPr>
          <w:rFonts w:ascii="Arial" w:hAnsi="Arial" w:cs="Arial"/>
          <w:sz w:val="26"/>
          <w:szCs w:val="26"/>
          <w:lang w:val="es-ES" w:eastAsia="es-ES"/>
        </w:rPr>
        <w:t xml:space="preserve"> y</w:t>
      </w:r>
      <w:r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(fl. 1</w:t>
      </w:r>
      <w:r w:rsidR="00826A4F">
        <w:rPr>
          <w:rFonts w:ascii="Arial" w:hAnsi="Arial" w:cs="Arial"/>
          <w:sz w:val="26"/>
          <w:szCs w:val="26"/>
          <w:lang w:val="es-ES" w:eastAsia="es-ES"/>
        </w:rPr>
        <w:t>4</w:t>
      </w:r>
      <w:r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72429" w:rsidRDefault="00272429" w:rsidP="00272429">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val="es-ES" w:eastAsia="es-ES"/>
        </w:rPr>
        <w:lastRenderedPageBreak/>
        <w:t xml:space="preserve">3.1. La </w:t>
      </w:r>
      <w:r w:rsidR="007A0DA9">
        <w:rPr>
          <w:rFonts w:ascii="Arial" w:hAnsi="Arial" w:cs="Arial"/>
          <w:sz w:val="26"/>
          <w:szCs w:val="26"/>
          <w:lang w:val="es-ES" w:eastAsia="es-ES"/>
        </w:rPr>
        <w:t xml:space="preserve">apoderada judicial de la </w:t>
      </w:r>
      <w:r w:rsidR="007A0DA9" w:rsidRPr="007A0DA9">
        <w:rPr>
          <w:rFonts w:ascii="Arial" w:hAnsi="Arial" w:cs="Arial"/>
          <w:szCs w:val="26"/>
          <w:lang w:val="es-ES" w:eastAsia="es-ES"/>
        </w:rPr>
        <w:t xml:space="preserve">NUEVA EPS </w:t>
      </w:r>
      <w:r w:rsidR="007A0DA9">
        <w:rPr>
          <w:rFonts w:ascii="Arial" w:hAnsi="Arial" w:cs="Arial"/>
          <w:szCs w:val="26"/>
          <w:lang w:val="es-ES" w:eastAsia="es-ES"/>
        </w:rPr>
        <w:t xml:space="preserve">- </w:t>
      </w:r>
      <w:r w:rsidR="007A0DA9">
        <w:rPr>
          <w:rFonts w:ascii="Arial" w:hAnsi="Arial" w:cs="Arial"/>
          <w:sz w:val="26"/>
          <w:szCs w:val="26"/>
          <w:lang w:val="es-ES" w:eastAsia="es-ES"/>
        </w:rPr>
        <w:t>Regional Eje Cafetero</w:t>
      </w:r>
      <w:r w:rsidRPr="00F97103">
        <w:rPr>
          <w:rStyle w:val="FontStyle20"/>
          <w:color w:val="auto"/>
          <w:sz w:val="26"/>
          <w:szCs w:val="26"/>
          <w:lang w:val="es-ES_tradnl" w:eastAsia="es-ES_tradnl"/>
        </w:rPr>
        <w:t xml:space="preserve">, </w:t>
      </w:r>
      <w:r w:rsidRPr="00F97103">
        <w:rPr>
          <w:rFonts w:ascii="Arial" w:hAnsi="Arial" w:cs="Arial"/>
          <w:sz w:val="26"/>
          <w:szCs w:val="26"/>
          <w:lang w:val="es-ES" w:eastAsia="es-ES"/>
        </w:rPr>
        <w:t xml:space="preserve">reconoce que la señora </w:t>
      </w:r>
      <w:r w:rsidR="00E75791">
        <w:rPr>
          <w:rFonts w:ascii="Arial" w:hAnsi="Arial" w:cs="Arial"/>
          <w:szCs w:val="24"/>
          <w:lang w:val="es-ES" w:eastAsia="es-ES"/>
        </w:rPr>
        <w:t>NELLY DE JESÚS BETANCOURT DE LÓPEZ</w:t>
      </w:r>
      <w:r w:rsidR="00E75791">
        <w:rPr>
          <w:rFonts w:ascii="Arial" w:hAnsi="Arial" w:cs="Arial"/>
          <w:sz w:val="26"/>
          <w:szCs w:val="26"/>
          <w:lang w:val="es-ES" w:eastAsia="es-ES"/>
        </w:rPr>
        <w:t xml:space="preserve"> </w:t>
      </w:r>
      <w:r w:rsidR="008E44DE">
        <w:rPr>
          <w:rFonts w:ascii="Arial" w:hAnsi="Arial" w:cs="Arial"/>
          <w:sz w:val="26"/>
          <w:szCs w:val="26"/>
          <w:lang w:val="es-ES" w:eastAsia="es-ES"/>
        </w:rPr>
        <w:t>es su afiliada. En cuanto al suministro de</w:t>
      </w:r>
      <w:r w:rsidR="00BA35E0">
        <w:rPr>
          <w:rFonts w:ascii="Arial" w:hAnsi="Arial" w:cs="Arial"/>
          <w:sz w:val="26"/>
          <w:szCs w:val="26"/>
          <w:lang w:val="es-ES" w:eastAsia="es-ES"/>
        </w:rPr>
        <w:t>l servicio No</w:t>
      </w:r>
      <w:r w:rsidR="00D46995">
        <w:rPr>
          <w:rFonts w:ascii="Arial" w:hAnsi="Arial" w:cs="Arial"/>
          <w:sz w:val="26"/>
          <w:szCs w:val="26"/>
          <w:lang w:val="es-ES" w:eastAsia="es-ES"/>
        </w:rPr>
        <w:t xml:space="preserve"> POS</w:t>
      </w:r>
      <w:r w:rsidR="00BA35E0">
        <w:rPr>
          <w:rFonts w:ascii="Arial" w:hAnsi="Arial" w:cs="Arial"/>
          <w:sz w:val="26"/>
          <w:szCs w:val="26"/>
          <w:lang w:val="es-ES" w:eastAsia="es-ES"/>
        </w:rPr>
        <w:t xml:space="preserve"> “</w:t>
      </w:r>
      <w:r w:rsidR="00BA35E0" w:rsidRPr="00BA35E0">
        <w:rPr>
          <w:rFonts w:ascii="Arial" w:hAnsi="Arial" w:cs="Arial"/>
          <w:szCs w:val="26"/>
          <w:lang w:val="es-ES" w:eastAsia="es-ES"/>
        </w:rPr>
        <w:t>TRANSPORTE</w:t>
      </w:r>
      <w:r w:rsidR="008C70A0">
        <w:rPr>
          <w:rFonts w:ascii="Arial" w:hAnsi="Arial" w:cs="Arial"/>
          <w:szCs w:val="26"/>
          <w:lang w:val="es-ES" w:eastAsia="es-ES"/>
        </w:rPr>
        <w:t xml:space="preserve"> TERRESTRE</w:t>
      </w:r>
      <w:r w:rsidR="00BA35E0">
        <w:rPr>
          <w:rFonts w:ascii="Arial" w:hAnsi="Arial" w:cs="Arial"/>
          <w:szCs w:val="26"/>
          <w:lang w:val="es-ES" w:eastAsia="es-ES"/>
        </w:rPr>
        <w:t>”</w:t>
      </w:r>
      <w:r w:rsidR="008E44DE">
        <w:rPr>
          <w:rFonts w:ascii="Arial" w:hAnsi="Arial" w:cs="Arial"/>
          <w:sz w:val="26"/>
          <w:szCs w:val="26"/>
          <w:lang w:val="es-ES" w:eastAsia="es-ES"/>
        </w:rPr>
        <w:t>,</w:t>
      </w:r>
      <w:r w:rsidRPr="00F97103">
        <w:rPr>
          <w:rFonts w:ascii="Arial" w:hAnsi="Arial" w:cs="Arial"/>
          <w:sz w:val="26"/>
          <w:szCs w:val="26"/>
          <w:lang w:val="es-ES" w:eastAsia="es-ES"/>
        </w:rPr>
        <w:t xml:space="preserve"> </w:t>
      </w:r>
      <w:r w:rsidR="00EB4FF2">
        <w:rPr>
          <w:rFonts w:ascii="Arial" w:hAnsi="Arial" w:cs="Arial"/>
          <w:sz w:val="26"/>
          <w:szCs w:val="26"/>
          <w:lang w:val="es-ES" w:eastAsia="es-ES"/>
        </w:rPr>
        <w:t>indica que</w:t>
      </w:r>
      <w:r w:rsidR="008C70A0">
        <w:rPr>
          <w:rFonts w:ascii="Arial" w:hAnsi="Arial" w:cs="Arial"/>
          <w:sz w:val="26"/>
          <w:szCs w:val="26"/>
          <w:lang w:val="es-ES" w:eastAsia="es-ES"/>
        </w:rPr>
        <w:t xml:space="preserve"> no es posible acceder al mismo, de acuerdo con la normatividad vigente, gastos que deben ser asumidos por </w:t>
      </w:r>
      <w:r w:rsidR="00BA35E0">
        <w:rPr>
          <w:rFonts w:ascii="Arial" w:hAnsi="Arial" w:cs="Arial"/>
          <w:sz w:val="26"/>
          <w:szCs w:val="26"/>
          <w:lang w:val="es-ES" w:eastAsia="es-ES"/>
        </w:rPr>
        <w:t xml:space="preserve">la actora </w:t>
      </w:r>
      <w:r w:rsidR="008C70A0">
        <w:rPr>
          <w:rFonts w:ascii="Arial" w:hAnsi="Arial" w:cs="Arial"/>
          <w:sz w:val="26"/>
          <w:szCs w:val="26"/>
          <w:lang w:val="es-ES" w:eastAsia="es-ES"/>
        </w:rPr>
        <w:t>o su familia</w:t>
      </w:r>
      <w:r w:rsidR="008E44DE">
        <w:rPr>
          <w:rFonts w:ascii="Arial" w:hAnsi="Arial" w:cs="Arial"/>
          <w:sz w:val="26"/>
          <w:szCs w:val="26"/>
          <w:lang w:val="es-ES" w:eastAsia="es-ES"/>
        </w:rPr>
        <w:t xml:space="preserve">. </w:t>
      </w:r>
      <w:r w:rsidR="00943F27">
        <w:rPr>
          <w:rFonts w:ascii="Arial" w:hAnsi="Arial" w:cs="Arial"/>
          <w:sz w:val="26"/>
          <w:szCs w:val="26"/>
          <w:lang w:val="es-ES" w:eastAsia="es-ES"/>
        </w:rPr>
        <w:t>S</w:t>
      </w:r>
      <w:r w:rsidR="00EB4FF2">
        <w:rPr>
          <w:rFonts w:ascii="Arial" w:hAnsi="Arial" w:cs="Arial"/>
          <w:sz w:val="26"/>
          <w:szCs w:val="26"/>
          <w:lang w:val="es-ES" w:eastAsia="es-ES"/>
        </w:rPr>
        <w:t xml:space="preserve">olicita </w:t>
      </w:r>
      <w:r w:rsidR="00943F27">
        <w:rPr>
          <w:rFonts w:ascii="Arial" w:hAnsi="Arial" w:cs="Arial"/>
          <w:sz w:val="26"/>
          <w:szCs w:val="26"/>
          <w:lang w:val="es-ES" w:eastAsia="es-ES"/>
        </w:rPr>
        <w:t>no conceder el amparo</w:t>
      </w:r>
      <w:r w:rsidR="00B6593E">
        <w:rPr>
          <w:rFonts w:ascii="Arial" w:hAnsi="Arial" w:cs="Arial"/>
          <w:sz w:val="26"/>
          <w:szCs w:val="26"/>
          <w:lang w:val="es-ES" w:eastAsia="es-ES"/>
        </w:rPr>
        <w:t xml:space="preserve">, </w:t>
      </w:r>
      <w:r w:rsidR="008C70A0">
        <w:rPr>
          <w:rFonts w:ascii="Arial" w:hAnsi="Arial" w:cs="Arial"/>
          <w:sz w:val="26"/>
          <w:szCs w:val="26"/>
          <w:lang w:val="es-ES" w:eastAsia="es-ES"/>
        </w:rPr>
        <w:t xml:space="preserve">por no existir vulneración de derecho fundamental alguno, </w:t>
      </w:r>
      <w:r w:rsidR="00B6593E">
        <w:rPr>
          <w:rFonts w:ascii="Arial" w:hAnsi="Arial" w:cs="Arial"/>
          <w:sz w:val="26"/>
          <w:szCs w:val="26"/>
          <w:lang w:val="es-ES" w:eastAsia="es-ES"/>
        </w:rPr>
        <w:t>pues le está prestando oportuna y eficientemente el servicio de salud a la accionante;</w:t>
      </w:r>
      <w:r w:rsidR="00943F27">
        <w:rPr>
          <w:rFonts w:ascii="Arial" w:hAnsi="Arial" w:cs="Arial"/>
          <w:sz w:val="26"/>
          <w:szCs w:val="26"/>
          <w:lang w:val="es-ES" w:eastAsia="es-ES"/>
        </w:rPr>
        <w:t xml:space="preserve"> como petición subsidiaria</w:t>
      </w:r>
      <w:r w:rsidR="00EB4FF2">
        <w:rPr>
          <w:rFonts w:ascii="Arial" w:hAnsi="Arial" w:cs="Arial"/>
          <w:sz w:val="26"/>
          <w:szCs w:val="26"/>
          <w:lang w:val="es-ES" w:eastAsia="es-ES"/>
        </w:rPr>
        <w:t xml:space="preserve"> se le </w:t>
      </w:r>
      <w:r w:rsidR="00943F27">
        <w:rPr>
          <w:rFonts w:ascii="Arial" w:hAnsi="Arial" w:cs="Arial"/>
          <w:sz w:val="26"/>
          <w:szCs w:val="26"/>
          <w:lang w:val="es-ES" w:eastAsia="es-ES"/>
        </w:rPr>
        <w:t xml:space="preserve">faculte para </w:t>
      </w:r>
      <w:r w:rsidR="00EB4FF2">
        <w:rPr>
          <w:rFonts w:ascii="Arial" w:hAnsi="Arial" w:cs="Arial"/>
          <w:sz w:val="26"/>
          <w:szCs w:val="26"/>
          <w:lang w:val="es-ES" w:eastAsia="es-ES"/>
        </w:rPr>
        <w:t>obtener el recobro</w:t>
      </w:r>
      <w:r w:rsidR="00324275">
        <w:rPr>
          <w:rFonts w:ascii="Arial" w:hAnsi="Arial" w:cs="Arial"/>
          <w:sz w:val="26"/>
          <w:szCs w:val="26"/>
          <w:lang w:val="es-ES" w:eastAsia="es-ES"/>
        </w:rPr>
        <w:t xml:space="preserve"> frente al FOSYGA </w:t>
      </w:r>
      <w:r w:rsidR="00324275" w:rsidRPr="00F97103">
        <w:rPr>
          <w:rFonts w:ascii="Arial" w:hAnsi="Arial" w:cs="Arial"/>
          <w:sz w:val="26"/>
          <w:szCs w:val="26"/>
          <w:lang w:val="es-ES" w:eastAsia="es-ES"/>
        </w:rPr>
        <w:t>por la t</w:t>
      </w:r>
      <w:r w:rsidR="00324275">
        <w:rPr>
          <w:rFonts w:ascii="Arial" w:hAnsi="Arial" w:cs="Arial"/>
          <w:sz w:val="26"/>
          <w:szCs w:val="26"/>
          <w:lang w:val="es-ES" w:eastAsia="es-ES"/>
        </w:rPr>
        <w:t>otalidad de los valores que deba</w:t>
      </w:r>
      <w:r w:rsidR="00943F27">
        <w:rPr>
          <w:rFonts w:ascii="Arial" w:hAnsi="Arial" w:cs="Arial"/>
          <w:sz w:val="26"/>
          <w:szCs w:val="26"/>
          <w:lang w:val="es-ES" w:eastAsia="es-ES"/>
        </w:rPr>
        <w:t xml:space="preserve"> sufragar</w:t>
      </w:r>
      <w:r w:rsidR="000543FB">
        <w:rPr>
          <w:rFonts w:ascii="Arial" w:hAnsi="Arial" w:cs="Arial"/>
          <w:sz w:val="26"/>
          <w:szCs w:val="26"/>
          <w:lang w:val="es-ES" w:eastAsia="es-ES"/>
        </w:rPr>
        <w:t xml:space="preserve"> en cumplimiento del fallo de tutela</w:t>
      </w:r>
      <w:r w:rsidR="00324275">
        <w:rPr>
          <w:rFonts w:ascii="Arial" w:hAnsi="Arial" w:cs="Arial"/>
          <w:sz w:val="26"/>
          <w:szCs w:val="26"/>
          <w:lang w:val="es-ES" w:eastAsia="es-ES"/>
        </w:rPr>
        <w:t>.</w:t>
      </w:r>
      <w:r w:rsidRPr="00F97103">
        <w:rPr>
          <w:rFonts w:ascii="Arial" w:hAnsi="Arial" w:cs="Arial"/>
          <w:sz w:val="26"/>
          <w:szCs w:val="26"/>
          <w:lang w:val="es-ES" w:eastAsia="es-ES"/>
        </w:rPr>
        <w:t xml:space="preserve"> (fls. </w:t>
      </w:r>
      <w:r w:rsidR="008C70A0">
        <w:rPr>
          <w:rFonts w:ascii="Arial" w:hAnsi="Arial" w:cs="Arial"/>
          <w:sz w:val="26"/>
          <w:szCs w:val="26"/>
          <w:lang w:val="es-ES" w:eastAsia="es-ES"/>
        </w:rPr>
        <w:t>18</w:t>
      </w:r>
      <w:r w:rsidR="00324275">
        <w:rPr>
          <w:rFonts w:ascii="Arial" w:hAnsi="Arial" w:cs="Arial"/>
          <w:sz w:val="26"/>
          <w:szCs w:val="26"/>
          <w:lang w:val="es-ES" w:eastAsia="es-ES"/>
        </w:rPr>
        <w:t>-</w:t>
      </w:r>
      <w:r w:rsidR="008C70A0">
        <w:rPr>
          <w:rFonts w:ascii="Arial" w:hAnsi="Arial" w:cs="Arial"/>
          <w:sz w:val="26"/>
          <w:szCs w:val="26"/>
          <w:lang w:val="es-ES" w:eastAsia="es-ES"/>
        </w:rPr>
        <w:t>22</w:t>
      </w:r>
      <w:r w:rsidR="00324275">
        <w:rPr>
          <w:rFonts w:ascii="Arial" w:hAnsi="Arial" w:cs="Arial"/>
          <w:sz w:val="26"/>
          <w:szCs w:val="26"/>
          <w:lang w:val="es-ES" w:eastAsia="es-ES"/>
        </w:rPr>
        <w:t xml:space="preserve"> ib.</w:t>
      </w:r>
      <w:r w:rsidRPr="00F97103">
        <w:rPr>
          <w:rFonts w:ascii="Arial" w:hAnsi="Arial" w:cs="Arial"/>
          <w:sz w:val="26"/>
          <w:szCs w:val="26"/>
          <w:lang w:val="es-ES" w:eastAsia="es-ES"/>
        </w:rPr>
        <w:t>).</w:t>
      </w:r>
    </w:p>
    <w:p w:rsidR="008C70A0" w:rsidRPr="008C70A0" w:rsidRDefault="008C70A0" w:rsidP="00272429">
      <w:pPr>
        <w:pStyle w:val="Sinespaciado1"/>
        <w:spacing w:line="360" w:lineRule="auto"/>
        <w:ind w:firstLine="2835"/>
        <w:jc w:val="both"/>
        <w:rPr>
          <w:rFonts w:ascii="Arial" w:hAnsi="Arial" w:cs="Arial"/>
          <w:sz w:val="16"/>
          <w:szCs w:val="16"/>
          <w:lang w:val="es-ES" w:eastAsia="es-ES"/>
        </w:rPr>
      </w:pPr>
    </w:p>
    <w:p w:rsidR="008C70A0" w:rsidRPr="00F97103" w:rsidRDefault="008C70A0" w:rsidP="0027242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3.2. </w:t>
      </w:r>
      <w:r w:rsidR="006E1BE7">
        <w:rPr>
          <w:rFonts w:ascii="Arial" w:hAnsi="Arial" w:cs="Arial"/>
          <w:sz w:val="26"/>
          <w:szCs w:val="26"/>
          <w:lang w:val="es-ES" w:eastAsia="es-ES"/>
        </w:rPr>
        <w:t xml:space="preserve">La </w:t>
      </w:r>
      <w:r w:rsidR="006E1BE7" w:rsidRPr="00FF3790">
        <w:rPr>
          <w:rFonts w:ascii="Arial" w:hAnsi="Arial" w:cs="Arial"/>
          <w:szCs w:val="26"/>
        </w:rPr>
        <w:t>IPS DIALY-SER SAS</w:t>
      </w:r>
      <w:r w:rsidR="006E1BE7">
        <w:rPr>
          <w:rFonts w:ascii="Arial" w:hAnsi="Arial" w:cs="Arial"/>
          <w:sz w:val="26"/>
          <w:szCs w:val="26"/>
        </w:rPr>
        <w:t>, expone que existe falta de legitimación por pasiva de dicha entidad, ya que el servicio de transporte que requiere la paciente debe ser autorizado y contratado directamente por la EPS accionada, por lo que solicita se niegue la acción de tutela frente a ella. (fls. 23-24).</w:t>
      </w:r>
    </w:p>
    <w:p w:rsidR="00EF6F0C" w:rsidRPr="00E65925" w:rsidRDefault="00EF6F0C" w:rsidP="00272429">
      <w:pPr>
        <w:pStyle w:val="Sinespaciado1"/>
        <w:spacing w:line="360" w:lineRule="auto"/>
        <w:ind w:firstLine="2835"/>
        <w:rPr>
          <w:rFonts w:ascii="Arial" w:hAnsi="Arial" w:cs="Arial"/>
          <w:b/>
          <w:sz w:val="24"/>
          <w:szCs w:val="24"/>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Default="00272429" w:rsidP="00272429">
      <w:pPr>
        <w:pStyle w:val="Sinespaciado1"/>
        <w:tabs>
          <w:tab w:val="left" w:pos="3119"/>
        </w:tabs>
        <w:spacing w:line="360" w:lineRule="auto"/>
        <w:ind w:firstLine="2835"/>
        <w:jc w:val="both"/>
        <w:rPr>
          <w:rFonts w:ascii="Arial" w:hAnsi="Arial" w:cs="Arial"/>
          <w:sz w:val="2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Pr="00F97103">
        <w:rPr>
          <w:rFonts w:ascii="Arial" w:hAnsi="Arial" w:cs="Arial"/>
          <w:sz w:val="26"/>
          <w:szCs w:val="26"/>
        </w:rPr>
        <w:t xml:space="preserve"> </w:t>
      </w:r>
      <w:r w:rsidR="006E1BE7">
        <w:rPr>
          <w:rFonts w:ascii="Arial" w:hAnsi="Arial" w:cs="Arial"/>
          <w:sz w:val="26"/>
          <w:szCs w:val="26"/>
        </w:rPr>
        <w:t>2</w:t>
      </w:r>
      <w:r w:rsidR="000A33F1">
        <w:rPr>
          <w:rFonts w:ascii="Arial" w:hAnsi="Arial" w:cs="Arial"/>
          <w:sz w:val="26"/>
          <w:szCs w:val="26"/>
        </w:rPr>
        <w:t>1</w:t>
      </w:r>
      <w:r w:rsidRPr="00F97103">
        <w:rPr>
          <w:rFonts w:ascii="Arial" w:hAnsi="Arial" w:cs="Arial"/>
          <w:sz w:val="26"/>
          <w:szCs w:val="26"/>
        </w:rPr>
        <w:t xml:space="preserve"> de </w:t>
      </w:r>
      <w:r w:rsidR="007A0DA9">
        <w:rPr>
          <w:rFonts w:ascii="Arial" w:hAnsi="Arial" w:cs="Arial"/>
          <w:sz w:val="26"/>
          <w:szCs w:val="26"/>
        </w:rPr>
        <w:t>marzo</w:t>
      </w:r>
      <w:r w:rsidRPr="00F97103">
        <w:rPr>
          <w:rFonts w:ascii="Arial" w:hAnsi="Arial" w:cs="Arial"/>
          <w:sz w:val="26"/>
          <w:szCs w:val="26"/>
        </w:rPr>
        <w:t xml:space="preserve"> pasado</w:t>
      </w:r>
      <w:r w:rsidR="007A0DA9">
        <w:rPr>
          <w:rFonts w:ascii="Arial" w:hAnsi="Arial" w:cs="Arial"/>
          <w:sz w:val="26"/>
          <w:szCs w:val="26"/>
        </w:rPr>
        <w:t xml:space="preserve"> que concedió e</w:t>
      </w:r>
      <w:r w:rsidR="00F96511">
        <w:rPr>
          <w:rFonts w:ascii="Arial" w:hAnsi="Arial" w:cs="Arial"/>
          <w:sz w:val="26"/>
          <w:szCs w:val="26"/>
        </w:rPr>
        <w:t>l amparo in</w:t>
      </w:r>
      <w:r w:rsidR="007A0DA9">
        <w:rPr>
          <w:rFonts w:ascii="Arial" w:hAnsi="Arial" w:cs="Arial"/>
          <w:sz w:val="26"/>
          <w:szCs w:val="26"/>
        </w:rPr>
        <w:t>voc</w:t>
      </w:r>
      <w:r w:rsidR="00F96511">
        <w:rPr>
          <w:rFonts w:ascii="Arial" w:hAnsi="Arial" w:cs="Arial"/>
          <w:sz w:val="26"/>
          <w:szCs w:val="26"/>
        </w:rPr>
        <w:t>ado</w:t>
      </w:r>
      <w:r w:rsidR="00AA3FC9">
        <w:rPr>
          <w:rFonts w:ascii="Arial" w:hAnsi="Arial" w:cs="Arial"/>
          <w:sz w:val="26"/>
          <w:szCs w:val="26"/>
        </w:rPr>
        <w:t xml:space="preserve">. Para decidir así expuso que </w:t>
      </w:r>
      <w:r w:rsidR="006E1BE7">
        <w:rPr>
          <w:rFonts w:ascii="Arial" w:hAnsi="Arial" w:cs="Arial"/>
          <w:sz w:val="26"/>
          <w:szCs w:val="26"/>
        </w:rPr>
        <w:t>el estado de salud de la actora se encuentra deteriorado, no solo por su edad, sino también por las patologías que padece, de ahí que</w:t>
      </w:r>
      <w:r w:rsidR="005D416C">
        <w:rPr>
          <w:rFonts w:ascii="Arial" w:hAnsi="Arial" w:cs="Arial"/>
          <w:sz w:val="26"/>
          <w:szCs w:val="26"/>
        </w:rPr>
        <w:t xml:space="preserve"> merezca un trato especial, “</w:t>
      </w:r>
      <w:r w:rsidR="005D416C" w:rsidRPr="005D416C">
        <w:rPr>
          <w:rFonts w:ascii="Arial" w:hAnsi="Arial" w:cs="Arial"/>
          <w:i/>
          <w:sz w:val="26"/>
          <w:szCs w:val="26"/>
        </w:rPr>
        <w:t>pues es función del Estado proteger especialmente a aquellas personas que por su condición económica, física o mental, se encuentren en circunstancia de debilidad manifiesta</w:t>
      </w:r>
      <w:r w:rsidR="005D416C">
        <w:rPr>
          <w:rFonts w:ascii="Arial" w:hAnsi="Arial" w:cs="Arial"/>
          <w:sz w:val="26"/>
          <w:szCs w:val="26"/>
        </w:rPr>
        <w:t>”.</w:t>
      </w:r>
      <w:r w:rsidR="009C31B1">
        <w:rPr>
          <w:rFonts w:ascii="Arial" w:hAnsi="Arial" w:cs="Arial"/>
          <w:sz w:val="26"/>
          <w:szCs w:val="26"/>
        </w:rPr>
        <w:t xml:space="preserve"> En cuanto a la capacidad econ</w:t>
      </w:r>
      <w:r w:rsidR="00A07B9D">
        <w:rPr>
          <w:rFonts w:ascii="Arial" w:hAnsi="Arial" w:cs="Arial"/>
          <w:sz w:val="26"/>
          <w:szCs w:val="26"/>
        </w:rPr>
        <w:t>ómica de la afiliada, pese a que es la</w:t>
      </w:r>
      <w:r w:rsidR="001472B0">
        <w:rPr>
          <w:rFonts w:ascii="Arial" w:hAnsi="Arial" w:cs="Arial"/>
          <w:sz w:val="26"/>
          <w:szCs w:val="26"/>
        </w:rPr>
        <w:t xml:space="preserve"> entidad accionada </w:t>
      </w:r>
      <w:r w:rsidR="00A07B9D">
        <w:rPr>
          <w:rFonts w:ascii="Arial" w:hAnsi="Arial" w:cs="Arial"/>
          <w:sz w:val="26"/>
          <w:szCs w:val="26"/>
        </w:rPr>
        <w:t xml:space="preserve">la </w:t>
      </w:r>
      <w:r w:rsidR="001472B0">
        <w:rPr>
          <w:rFonts w:ascii="Arial" w:hAnsi="Arial" w:cs="Arial"/>
          <w:sz w:val="26"/>
          <w:szCs w:val="26"/>
        </w:rPr>
        <w:t>que</w:t>
      </w:r>
      <w:r w:rsidR="00A07B9D">
        <w:rPr>
          <w:rFonts w:ascii="Arial" w:hAnsi="Arial" w:cs="Arial"/>
          <w:sz w:val="26"/>
          <w:szCs w:val="26"/>
        </w:rPr>
        <w:t xml:space="preserve"> debe desvirtuar tal situación, se demostró que no tiene ingreso alguno y depende de su esposo</w:t>
      </w:r>
      <w:r w:rsidR="000A47EA">
        <w:rPr>
          <w:rFonts w:ascii="Arial" w:hAnsi="Arial" w:cs="Arial"/>
          <w:sz w:val="26"/>
          <w:szCs w:val="26"/>
        </w:rPr>
        <w:t xml:space="preserve">. Consideró que, </w:t>
      </w:r>
      <w:r w:rsidR="00FF15DE">
        <w:rPr>
          <w:rFonts w:ascii="Arial" w:hAnsi="Arial" w:cs="Arial"/>
          <w:sz w:val="26"/>
          <w:szCs w:val="26"/>
        </w:rPr>
        <w:t>la autorización del servicio se encuentra justificada en el hecho de que la negativa de traslado limita en forma ostensible el restablecimiento de su condición de salud y pondría en riesgo la vida</w:t>
      </w:r>
      <w:r w:rsidR="00DD1EE9">
        <w:rPr>
          <w:rFonts w:ascii="Arial" w:hAnsi="Arial" w:cs="Arial"/>
          <w:sz w:val="26"/>
          <w:szCs w:val="26"/>
        </w:rPr>
        <w:t xml:space="preserve"> de la paciente</w:t>
      </w:r>
      <w:r w:rsidR="00FF15DE">
        <w:rPr>
          <w:rFonts w:ascii="Arial" w:hAnsi="Arial" w:cs="Arial"/>
          <w:sz w:val="26"/>
          <w:szCs w:val="26"/>
        </w:rPr>
        <w:t xml:space="preserve">, por lo que están acreditados los presupuestos </w:t>
      </w:r>
      <w:r w:rsidR="00FF15DE">
        <w:rPr>
          <w:rFonts w:ascii="Arial" w:hAnsi="Arial" w:cs="Arial"/>
          <w:sz w:val="26"/>
          <w:szCs w:val="26"/>
        </w:rPr>
        <w:lastRenderedPageBreak/>
        <w:t>para la inaplicabilidad de las exclusiones del Plan Obligatorio de Salud</w:t>
      </w:r>
      <w:r w:rsidR="00DD1EE9">
        <w:rPr>
          <w:rFonts w:ascii="Arial" w:hAnsi="Arial" w:cs="Arial"/>
          <w:sz w:val="26"/>
          <w:szCs w:val="26"/>
        </w:rPr>
        <w:t>.</w:t>
      </w:r>
      <w:r w:rsidR="00E65925">
        <w:rPr>
          <w:rFonts w:ascii="Arial" w:hAnsi="Arial" w:cs="Arial"/>
          <w:sz w:val="26"/>
          <w:szCs w:val="26"/>
        </w:rPr>
        <w:t xml:space="preserve"> Ordenó el suministro del valor del transporte de la paciente y de un acompañante,</w:t>
      </w:r>
      <w:r w:rsidR="00CE2A3D">
        <w:rPr>
          <w:rFonts w:ascii="Arial" w:hAnsi="Arial" w:cs="Arial"/>
          <w:sz w:val="26"/>
          <w:szCs w:val="26"/>
        </w:rPr>
        <w:t xml:space="preserve"> </w:t>
      </w:r>
      <w:r w:rsidR="00E65925">
        <w:rPr>
          <w:rFonts w:ascii="Arial" w:hAnsi="Arial" w:cs="Arial"/>
          <w:sz w:val="26"/>
          <w:szCs w:val="26"/>
        </w:rPr>
        <w:t xml:space="preserve">así como el tratamiento integral solicitado; desvinculó a la Unidad Renal </w:t>
      </w:r>
      <w:r w:rsidR="00E65925" w:rsidRPr="00FF3790">
        <w:rPr>
          <w:rFonts w:ascii="Arial" w:hAnsi="Arial" w:cs="Arial"/>
          <w:szCs w:val="26"/>
        </w:rPr>
        <w:t>DIALY-SER SAS</w:t>
      </w:r>
      <w:r w:rsidR="00E65925">
        <w:rPr>
          <w:rFonts w:ascii="Arial" w:hAnsi="Arial" w:cs="Arial"/>
          <w:szCs w:val="26"/>
        </w:rPr>
        <w:t>.</w:t>
      </w:r>
      <w:r w:rsidR="00E65925">
        <w:rPr>
          <w:rFonts w:ascii="Arial" w:hAnsi="Arial" w:cs="Arial"/>
          <w:sz w:val="26"/>
          <w:szCs w:val="26"/>
        </w:rPr>
        <w:t xml:space="preserve"> </w:t>
      </w:r>
      <w:r w:rsidRPr="00F97103">
        <w:rPr>
          <w:rFonts w:ascii="Arial" w:hAnsi="Arial" w:cs="Arial"/>
          <w:sz w:val="26"/>
          <w:szCs w:val="26"/>
        </w:rPr>
        <w:t xml:space="preserve">(fls. </w:t>
      </w:r>
      <w:r w:rsidR="002C2752">
        <w:rPr>
          <w:rFonts w:ascii="Arial" w:hAnsi="Arial" w:cs="Arial"/>
          <w:sz w:val="26"/>
          <w:szCs w:val="26"/>
        </w:rPr>
        <w:t>27</w:t>
      </w:r>
      <w:r w:rsidRPr="00F97103">
        <w:rPr>
          <w:rFonts w:ascii="Arial" w:hAnsi="Arial" w:cs="Arial"/>
          <w:sz w:val="26"/>
          <w:szCs w:val="26"/>
        </w:rPr>
        <w:t>-</w:t>
      </w:r>
      <w:r w:rsidR="002C2752">
        <w:rPr>
          <w:rFonts w:ascii="Arial" w:hAnsi="Arial" w:cs="Arial"/>
          <w:sz w:val="26"/>
          <w:szCs w:val="26"/>
        </w:rPr>
        <w:t>32</w:t>
      </w:r>
      <w:r w:rsidR="00F5492F">
        <w:rPr>
          <w:rFonts w:ascii="Arial" w:hAnsi="Arial" w:cs="Arial"/>
          <w:sz w:val="26"/>
          <w:szCs w:val="26"/>
        </w:rPr>
        <w:t xml:space="preserve"> i</w:t>
      </w:r>
      <w:r w:rsidRPr="00F97103">
        <w:rPr>
          <w:rFonts w:ascii="Arial" w:hAnsi="Arial" w:cs="Arial"/>
          <w:sz w:val="26"/>
          <w:szCs w:val="26"/>
        </w:rPr>
        <w:t>b.).</w:t>
      </w:r>
    </w:p>
    <w:p w:rsidR="00272429" w:rsidRPr="00E65925" w:rsidRDefault="00272429" w:rsidP="00272429">
      <w:pPr>
        <w:pStyle w:val="Sinespaciado1"/>
        <w:tabs>
          <w:tab w:val="left" w:pos="3119"/>
        </w:tabs>
        <w:spacing w:line="360" w:lineRule="auto"/>
        <w:ind w:firstLine="2835"/>
        <w:jc w:val="both"/>
        <w:rPr>
          <w:rFonts w:ascii="Arial" w:hAnsi="Arial" w:cs="Arial"/>
          <w:sz w:val="24"/>
          <w:szCs w:val="24"/>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w:t>
      </w:r>
      <w:r w:rsidR="00DD1EE9" w:rsidRPr="00DD1EE9">
        <w:rPr>
          <w:rFonts w:ascii="Arial" w:hAnsi="Arial" w:cs="Arial"/>
          <w:szCs w:val="26"/>
        </w:rPr>
        <w:t xml:space="preserve">NUEVA EPS </w:t>
      </w:r>
      <w:r w:rsidRPr="00F97103">
        <w:rPr>
          <w:rFonts w:ascii="Arial" w:hAnsi="Arial" w:cs="Arial"/>
          <w:sz w:val="26"/>
          <w:szCs w:val="26"/>
        </w:rPr>
        <w:t>impugnó el fallo,</w:t>
      </w:r>
      <w:r w:rsidR="00637E49">
        <w:rPr>
          <w:rFonts w:ascii="Arial" w:hAnsi="Arial" w:cs="Arial"/>
          <w:sz w:val="26"/>
          <w:szCs w:val="26"/>
        </w:rPr>
        <w:t xml:space="preserve"> </w:t>
      </w:r>
      <w:r w:rsidR="00DD1EE9">
        <w:rPr>
          <w:rFonts w:ascii="Arial" w:hAnsi="Arial" w:cs="Arial"/>
          <w:sz w:val="26"/>
          <w:szCs w:val="26"/>
        </w:rPr>
        <w:t>por</w:t>
      </w:r>
      <w:r w:rsidR="00DD1EE9" w:rsidRPr="00F97103">
        <w:rPr>
          <w:rFonts w:ascii="Arial" w:hAnsi="Arial" w:cs="Arial"/>
          <w:sz w:val="26"/>
          <w:szCs w:val="26"/>
        </w:rPr>
        <w:t xml:space="preserve"> negársele la </w:t>
      </w:r>
      <w:r w:rsidR="007960D0">
        <w:rPr>
          <w:rFonts w:ascii="Arial" w:hAnsi="Arial" w:cs="Arial"/>
          <w:sz w:val="26"/>
          <w:szCs w:val="26"/>
        </w:rPr>
        <w:t>facult</w:t>
      </w:r>
      <w:r w:rsidR="00DD1EE9" w:rsidRPr="00F97103">
        <w:rPr>
          <w:rFonts w:ascii="Arial" w:hAnsi="Arial" w:cs="Arial"/>
          <w:sz w:val="26"/>
          <w:szCs w:val="26"/>
        </w:rPr>
        <w:t xml:space="preserve">ad de realizar el recobro ante el </w:t>
      </w:r>
      <w:r w:rsidR="00DD1EE9" w:rsidRPr="00F97103">
        <w:rPr>
          <w:rFonts w:ascii="Arial" w:hAnsi="Arial" w:cs="Arial"/>
          <w:szCs w:val="26"/>
        </w:rPr>
        <w:t xml:space="preserve">FOSYGA </w:t>
      </w:r>
      <w:r w:rsidR="00DD1EE9" w:rsidRPr="00F97103">
        <w:rPr>
          <w:rFonts w:ascii="Arial" w:hAnsi="Arial" w:cs="Arial"/>
          <w:sz w:val="26"/>
          <w:szCs w:val="26"/>
        </w:rPr>
        <w:t>por concepto de</w:t>
      </w:r>
      <w:r w:rsidR="00DD1EE9">
        <w:rPr>
          <w:rFonts w:ascii="Arial" w:hAnsi="Arial" w:cs="Arial"/>
          <w:sz w:val="26"/>
          <w:szCs w:val="26"/>
        </w:rPr>
        <w:t xml:space="preserve"> </w:t>
      </w:r>
      <w:r w:rsidR="00DD1EE9" w:rsidRPr="00F97103">
        <w:rPr>
          <w:rFonts w:ascii="Arial" w:hAnsi="Arial" w:cs="Arial"/>
          <w:sz w:val="26"/>
          <w:szCs w:val="26"/>
        </w:rPr>
        <w:t>l</w:t>
      </w:r>
      <w:r w:rsidR="00DD1EE9">
        <w:rPr>
          <w:rFonts w:ascii="Arial" w:hAnsi="Arial" w:cs="Arial"/>
          <w:sz w:val="26"/>
          <w:szCs w:val="26"/>
        </w:rPr>
        <w:t>os</w:t>
      </w:r>
      <w:r w:rsidR="00DD1EE9" w:rsidRPr="00F97103">
        <w:rPr>
          <w:rFonts w:ascii="Arial" w:hAnsi="Arial" w:cs="Arial"/>
          <w:sz w:val="26"/>
          <w:szCs w:val="26"/>
        </w:rPr>
        <w:t xml:space="preserve"> servicio</w:t>
      </w:r>
      <w:r w:rsidR="00DD1EE9">
        <w:rPr>
          <w:rFonts w:ascii="Arial" w:hAnsi="Arial" w:cs="Arial"/>
          <w:sz w:val="26"/>
          <w:szCs w:val="26"/>
        </w:rPr>
        <w:t>s</w:t>
      </w:r>
      <w:r w:rsidR="00DD1EE9" w:rsidRPr="00F97103">
        <w:rPr>
          <w:rFonts w:ascii="Arial" w:hAnsi="Arial" w:cs="Arial"/>
          <w:sz w:val="26"/>
          <w:szCs w:val="26"/>
        </w:rPr>
        <w:t xml:space="preserve"> de salud</w:t>
      </w:r>
      <w:r w:rsidR="00DD1EE9">
        <w:rPr>
          <w:rFonts w:ascii="Arial" w:hAnsi="Arial" w:cs="Arial"/>
          <w:sz w:val="26"/>
          <w:szCs w:val="26"/>
        </w:rPr>
        <w:t xml:space="preserve"> no</w:t>
      </w:r>
      <w:r w:rsidR="00DD1EE9" w:rsidRPr="00F97103">
        <w:rPr>
          <w:rFonts w:ascii="Arial" w:hAnsi="Arial" w:cs="Arial"/>
          <w:szCs w:val="26"/>
        </w:rPr>
        <w:t xml:space="preserve"> POS</w:t>
      </w:r>
      <w:r w:rsidR="00DD1EE9" w:rsidRPr="00F97103">
        <w:rPr>
          <w:rFonts w:ascii="Arial" w:hAnsi="Arial" w:cs="Arial"/>
          <w:sz w:val="26"/>
          <w:szCs w:val="26"/>
        </w:rPr>
        <w:t xml:space="preserve"> </w:t>
      </w:r>
      <w:r w:rsidR="00DD1EE9">
        <w:rPr>
          <w:rFonts w:ascii="Arial" w:hAnsi="Arial" w:cs="Arial"/>
          <w:sz w:val="26"/>
          <w:szCs w:val="26"/>
        </w:rPr>
        <w:t xml:space="preserve">ahora no </w:t>
      </w:r>
      <w:r w:rsidR="00DD1EE9" w:rsidRPr="00DD1EE9">
        <w:rPr>
          <w:rFonts w:ascii="Arial" w:hAnsi="Arial" w:cs="Arial"/>
          <w:szCs w:val="26"/>
        </w:rPr>
        <w:t>PBS</w:t>
      </w:r>
      <w:r w:rsidR="00DD1EE9">
        <w:rPr>
          <w:rFonts w:ascii="Arial" w:hAnsi="Arial" w:cs="Arial"/>
          <w:szCs w:val="26"/>
        </w:rPr>
        <w:t>,</w:t>
      </w:r>
      <w:r w:rsidR="00DD1EE9">
        <w:rPr>
          <w:rFonts w:ascii="Arial" w:hAnsi="Arial" w:cs="Arial"/>
          <w:sz w:val="26"/>
          <w:szCs w:val="26"/>
        </w:rPr>
        <w:t xml:space="preserve"> </w:t>
      </w:r>
      <w:r w:rsidR="00DD1EE9" w:rsidRPr="00F97103">
        <w:rPr>
          <w:rFonts w:ascii="Arial" w:hAnsi="Arial" w:cs="Arial"/>
          <w:sz w:val="26"/>
          <w:szCs w:val="26"/>
        </w:rPr>
        <w:t xml:space="preserve">que se le </w:t>
      </w:r>
      <w:r w:rsidR="00DD1EE9">
        <w:rPr>
          <w:rFonts w:ascii="Arial" w:hAnsi="Arial" w:cs="Arial"/>
          <w:sz w:val="26"/>
          <w:szCs w:val="26"/>
        </w:rPr>
        <w:t>brinden</w:t>
      </w:r>
      <w:r w:rsidR="00DD1EE9" w:rsidRPr="00F97103">
        <w:rPr>
          <w:rFonts w:ascii="Arial" w:hAnsi="Arial" w:cs="Arial"/>
          <w:sz w:val="26"/>
          <w:szCs w:val="26"/>
        </w:rPr>
        <w:t xml:space="preserve"> a</w:t>
      </w:r>
      <w:r w:rsidR="00DD1EE9">
        <w:rPr>
          <w:rFonts w:ascii="Arial" w:hAnsi="Arial" w:cs="Arial"/>
          <w:sz w:val="26"/>
          <w:szCs w:val="26"/>
        </w:rPr>
        <w:t xml:space="preserve"> </w:t>
      </w:r>
      <w:r w:rsidR="00DD1EE9" w:rsidRPr="00F97103">
        <w:rPr>
          <w:rFonts w:ascii="Arial" w:hAnsi="Arial" w:cs="Arial"/>
          <w:sz w:val="26"/>
          <w:szCs w:val="26"/>
        </w:rPr>
        <w:t>l</w:t>
      </w:r>
      <w:r w:rsidR="00DD1EE9">
        <w:rPr>
          <w:rFonts w:ascii="Arial" w:hAnsi="Arial" w:cs="Arial"/>
          <w:sz w:val="26"/>
          <w:szCs w:val="26"/>
        </w:rPr>
        <w:t>a</w:t>
      </w:r>
      <w:r w:rsidR="00DD1EE9" w:rsidRPr="00F97103">
        <w:rPr>
          <w:rFonts w:ascii="Arial" w:hAnsi="Arial" w:cs="Arial"/>
          <w:sz w:val="26"/>
          <w:szCs w:val="26"/>
        </w:rPr>
        <w:t xml:space="preserve"> accionante, </w:t>
      </w:r>
      <w:r w:rsidR="00DD1EE9">
        <w:rPr>
          <w:rFonts w:ascii="Arial" w:hAnsi="Arial" w:cs="Arial"/>
          <w:sz w:val="26"/>
          <w:szCs w:val="26"/>
        </w:rPr>
        <w:t>siendo</w:t>
      </w:r>
      <w:r w:rsidR="00DD1EE9" w:rsidRPr="00F97103">
        <w:rPr>
          <w:rFonts w:ascii="Arial" w:hAnsi="Arial" w:cs="Arial"/>
          <w:sz w:val="26"/>
          <w:szCs w:val="26"/>
        </w:rPr>
        <w:t xml:space="preserve"> un derecho que le</w:t>
      </w:r>
      <w:r w:rsidR="007960D0">
        <w:rPr>
          <w:rFonts w:ascii="Arial" w:hAnsi="Arial" w:cs="Arial"/>
          <w:sz w:val="26"/>
          <w:szCs w:val="26"/>
        </w:rPr>
        <w:t>s</w:t>
      </w:r>
      <w:r w:rsidR="00DD1EE9" w:rsidRPr="00F97103">
        <w:rPr>
          <w:rFonts w:ascii="Arial" w:hAnsi="Arial" w:cs="Arial"/>
          <w:sz w:val="26"/>
          <w:szCs w:val="26"/>
        </w:rPr>
        <w:t xml:space="preserve"> asiste. Pide </w:t>
      </w:r>
      <w:r w:rsidR="00DD1EE9" w:rsidRPr="007960D0">
        <w:rPr>
          <w:rFonts w:ascii="Arial" w:hAnsi="Arial" w:cs="Arial"/>
        </w:rPr>
        <w:t>“</w:t>
      </w:r>
      <w:r w:rsidR="00DD1EE9" w:rsidRPr="007960D0">
        <w:rPr>
          <w:rFonts w:ascii="Arial" w:hAnsi="Arial" w:cs="Arial"/>
          <w:i/>
          <w:sz w:val="23"/>
          <w:szCs w:val="23"/>
        </w:rPr>
        <w:t>Adicionar el fallo de tutela de la referencia en el sentido que se otorgue a</w:t>
      </w:r>
      <w:r w:rsidR="00DD1EE9" w:rsidRPr="007960D0">
        <w:rPr>
          <w:rFonts w:ascii="Arial" w:hAnsi="Arial" w:cs="Arial"/>
          <w:i/>
        </w:rPr>
        <w:t xml:space="preserve"> NUEVA EPS, </w:t>
      </w:r>
      <w:r w:rsidR="00DD1EE9" w:rsidRPr="007960D0">
        <w:rPr>
          <w:rFonts w:ascii="Arial" w:hAnsi="Arial" w:cs="Arial"/>
          <w:i/>
          <w:sz w:val="23"/>
          <w:szCs w:val="23"/>
        </w:rPr>
        <w:t>la facultad de recobro por el 100</w:t>
      </w:r>
      <w:r w:rsidR="007960D0" w:rsidRPr="007960D0">
        <w:rPr>
          <w:rFonts w:ascii="Arial" w:hAnsi="Arial" w:cs="Arial"/>
          <w:i/>
          <w:sz w:val="23"/>
          <w:szCs w:val="23"/>
        </w:rPr>
        <w:t>%</w:t>
      </w:r>
      <w:r w:rsidR="00DD1EE9" w:rsidRPr="007960D0">
        <w:rPr>
          <w:rFonts w:ascii="Arial" w:hAnsi="Arial" w:cs="Arial"/>
          <w:i/>
          <w:sz w:val="23"/>
          <w:szCs w:val="23"/>
        </w:rPr>
        <w:t xml:space="preserve">, por concepto del </w:t>
      </w:r>
      <w:r w:rsidR="007960D0" w:rsidRPr="007960D0">
        <w:rPr>
          <w:rFonts w:ascii="Arial" w:hAnsi="Arial" w:cs="Arial"/>
          <w:i/>
          <w:sz w:val="23"/>
          <w:szCs w:val="23"/>
        </w:rPr>
        <w:t>medicamento (</w:t>
      </w:r>
      <w:r w:rsidR="00DD1EE9" w:rsidRPr="007960D0">
        <w:rPr>
          <w:rFonts w:ascii="Arial" w:hAnsi="Arial" w:cs="Arial"/>
          <w:i/>
          <w:sz w:val="23"/>
          <w:szCs w:val="23"/>
        </w:rPr>
        <w:t>sic)</w:t>
      </w:r>
      <w:r w:rsidR="00DD1EE9" w:rsidRPr="007960D0">
        <w:rPr>
          <w:rFonts w:ascii="Arial" w:hAnsi="Arial" w:cs="Arial"/>
          <w:i/>
        </w:rPr>
        <w:t xml:space="preserve"> NO POS ORDENADO EN EL FALLO DE TUTELA</w:t>
      </w:r>
      <w:r w:rsidR="00DD1EE9" w:rsidRPr="007960D0">
        <w:rPr>
          <w:rFonts w:ascii="Arial" w:hAnsi="Arial" w:cs="Arial"/>
        </w:rPr>
        <w:t>”</w:t>
      </w:r>
      <w:r w:rsidR="001E1235">
        <w:rPr>
          <w:rFonts w:ascii="Arial" w:hAnsi="Arial" w:cs="Arial"/>
          <w:sz w:val="26"/>
          <w:szCs w:val="26"/>
        </w:rPr>
        <w:t>.</w:t>
      </w:r>
      <w:r w:rsidRPr="00F97103">
        <w:rPr>
          <w:rFonts w:ascii="Arial" w:hAnsi="Arial" w:cs="Arial"/>
          <w:sz w:val="26"/>
          <w:szCs w:val="26"/>
        </w:rPr>
        <w:t xml:space="preserve"> (fls. </w:t>
      </w:r>
      <w:r w:rsidR="002C2752">
        <w:rPr>
          <w:rFonts w:ascii="Arial" w:hAnsi="Arial" w:cs="Arial"/>
          <w:sz w:val="26"/>
          <w:szCs w:val="26"/>
        </w:rPr>
        <w:t>3</w:t>
      </w:r>
      <w:r w:rsidR="007960D0">
        <w:rPr>
          <w:rFonts w:ascii="Arial" w:hAnsi="Arial" w:cs="Arial"/>
          <w:sz w:val="26"/>
          <w:szCs w:val="26"/>
        </w:rPr>
        <w:t>9</w:t>
      </w:r>
      <w:r w:rsidR="00601863">
        <w:rPr>
          <w:rFonts w:ascii="Arial" w:hAnsi="Arial" w:cs="Arial"/>
          <w:sz w:val="26"/>
          <w:szCs w:val="26"/>
        </w:rPr>
        <w:t>-</w:t>
      </w:r>
      <w:r w:rsidR="002C2752">
        <w:rPr>
          <w:rFonts w:ascii="Arial" w:hAnsi="Arial" w:cs="Arial"/>
          <w:sz w:val="26"/>
          <w:szCs w:val="26"/>
        </w:rPr>
        <w:t>4</w:t>
      </w:r>
      <w:r w:rsidR="001E1235">
        <w:rPr>
          <w:rFonts w:ascii="Arial" w:hAnsi="Arial" w:cs="Arial"/>
          <w:sz w:val="26"/>
          <w:szCs w:val="26"/>
        </w:rPr>
        <w:t>1</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C6071A"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 xml:space="preserve">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w:t>
      </w:r>
      <w:r w:rsidR="00272429" w:rsidRPr="00F97103">
        <w:rPr>
          <w:rFonts w:ascii="Arial" w:hAnsi="Arial" w:cs="Arial"/>
          <w:spacing w:val="-3"/>
          <w:sz w:val="26"/>
          <w:szCs w:val="26"/>
        </w:rPr>
        <w:lastRenderedPageBreak/>
        <w:t>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C6071A"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t>1. E</w:t>
      </w:r>
      <w:r w:rsidRPr="00CF277F">
        <w:rPr>
          <w:rFonts w:ascii="Arial" w:hAnsi="Arial" w:cs="Arial"/>
          <w:sz w:val="26"/>
          <w:szCs w:val="26"/>
        </w:rPr>
        <w:t xml:space="preserve">n abundantes pronunciamientos la Corporación ha dicho que la acción de tutela es un mecanismo singular establecido por la Constitución de 1991, para la protección inmediata de los derechos fundamentales de las personas, frente a la amenaza o violación que pueda derivarse de la acción u omisión de las autoridades públicas o de los particulares. </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sidRPr="00CF277F">
        <w:rPr>
          <w:rFonts w:ascii="Arial" w:hAnsi="Arial" w:cs="Arial"/>
          <w:sz w:val="26"/>
          <w:szCs w:val="26"/>
        </w:rPr>
        <w:t>2.</w:t>
      </w:r>
      <w:r>
        <w:rPr>
          <w:rFonts w:ascii="Arial" w:hAnsi="Arial" w:cs="Arial"/>
          <w:sz w:val="26"/>
          <w:szCs w:val="26"/>
        </w:rPr>
        <w:t xml:space="preserve">  </w:t>
      </w:r>
      <w:r w:rsidRPr="00706DAD">
        <w:rPr>
          <w:rFonts w:ascii="Arial" w:hAnsi="Arial" w:cs="Arial"/>
          <w:sz w:val="26"/>
          <w:szCs w:val="26"/>
        </w:rPr>
        <w:t>Además,</w:t>
      </w:r>
      <w:r>
        <w:rPr>
          <w:rFonts w:ascii="Arial" w:hAnsi="Arial" w:cs="Arial"/>
          <w:sz w:val="26"/>
          <w:szCs w:val="26"/>
        </w:rPr>
        <w:t xml:space="preserve"> se</w:t>
      </w:r>
      <w:r w:rsidRPr="00706DAD">
        <w:rPr>
          <w:rFonts w:ascii="Arial" w:hAnsi="Arial" w:cs="Arial"/>
          <w:sz w:val="26"/>
          <w:szCs w:val="26"/>
        </w:rPr>
        <w:t xml:space="preserve"> ha insistido </w:t>
      </w:r>
      <w:r>
        <w:rPr>
          <w:rFonts w:ascii="Arial" w:hAnsi="Arial" w:cs="Arial"/>
          <w:sz w:val="26"/>
          <w:szCs w:val="26"/>
        </w:rPr>
        <w:t>en que la eficacia del amparo</w:t>
      </w:r>
      <w:r w:rsidRPr="00706DAD">
        <w:rPr>
          <w:rFonts w:ascii="Arial" w:hAnsi="Arial" w:cs="Arial"/>
          <w:sz w:val="26"/>
          <w:szCs w:val="26"/>
        </w:rPr>
        <w:t xml:space="preserve"> reside en que, existiendo certeza de la violación o la amenaza alegada por quien pide la protección, se emita una orden para que la </w:t>
      </w:r>
      <w:r w:rsidRPr="00706DAD">
        <w:rPr>
          <w:rFonts w:ascii="Arial" w:hAnsi="Arial" w:cs="Arial"/>
          <w:sz w:val="26"/>
          <w:szCs w:val="26"/>
        </w:rPr>
        <w:lastRenderedPageBreak/>
        <w:t xml:space="preserve">autoridad respecto de la cual se solicita el resguardo, </w:t>
      </w:r>
      <w:r>
        <w:rPr>
          <w:rFonts w:ascii="Arial" w:hAnsi="Arial" w:cs="Arial"/>
          <w:sz w:val="26"/>
          <w:szCs w:val="26"/>
        </w:rPr>
        <w:t>actúe o se abstenga de hacerlo.</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pacing w:val="-3"/>
          <w:sz w:val="26"/>
          <w:szCs w:val="26"/>
        </w:rPr>
      </w:pPr>
      <w:r>
        <w:rPr>
          <w:rFonts w:ascii="Arial" w:hAnsi="Arial" w:cs="Arial"/>
          <w:sz w:val="26"/>
          <w:szCs w:val="26"/>
        </w:rPr>
        <w:t xml:space="preserve">3. </w:t>
      </w:r>
      <w:r w:rsidR="00810859">
        <w:rPr>
          <w:rFonts w:ascii="Arial" w:hAnsi="Arial" w:cs="Arial"/>
          <w:sz w:val="26"/>
          <w:szCs w:val="26"/>
        </w:rPr>
        <w:t>El</w:t>
      </w:r>
      <w:r w:rsidR="00810859">
        <w:rPr>
          <w:rFonts w:ascii="Arial" w:hAnsi="Arial" w:cs="Arial"/>
          <w:spacing w:val="-3"/>
          <w:sz w:val="26"/>
          <w:szCs w:val="26"/>
        </w:rPr>
        <w:t xml:space="preserve"> funcionario</w:t>
      </w:r>
      <w:r w:rsidR="00EC13BE" w:rsidRPr="00F97103">
        <w:rPr>
          <w:rFonts w:ascii="Arial" w:hAnsi="Arial" w:cs="Arial"/>
          <w:spacing w:val="-3"/>
          <w:sz w:val="26"/>
          <w:szCs w:val="26"/>
        </w:rPr>
        <w:t xml:space="preserve"> judicial de primer grado,</w:t>
      </w:r>
      <w:r w:rsidR="00534A78">
        <w:rPr>
          <w:rFonts w:ascii="Arial" w:hAnsi="Arial" w:cs="Arial"/>
          <w:spacing w:val="-3"/>
          <w:sz w:val="26"/>
          <w:szCs w:val="26"/>
        </w:rPr>
        <w:t xml:space="preserve"> </w:t>
      </w:r>
      <w:r w:rsidR="00534A78">
        <w:rPr>
          <w:rFonts w:ascii="Arial" w:hAnsi="Arial" w:cs="Arial"/>
          <w:sz w:val="26"/>
          <w:szCs w:val="26"/>
        </w:rPr>
        <w:t>concedió el amparo</w:t>
      </w:r>
      <w:r w:rsidR="00EC13BE" w:rsidRPr="00F97103">
        <w:rPr>
          <w:rFonts w:ascii="Arial" w:hAnsi="Arial" w:cs="Arial"/>
          <w:spacing w:val="-3"/>
          <w:sz w:val="26"/>
          <w:szCs w:val="26"/>
        </w:rPr>
        <w:t xml:space="preserve"> reclamado</w:t>
      </w:r>
      <w:r w:rsidR="00534A78">
        <w:rPr>
          <w:rFonts w:ascii="Arial" w:hAnsi="Arial" w:cs="Arial"/>
          <w:spacing w:val="-3"/>
          <w:sz w:val="26"/>
          <w:szCs w:val="26"/>
        </w:rPr>
        <w:t xml:space="preserve"> al concluir que </w:t>
      </w:r>
      <w:r w:rsidR="00EF6F0C">
        <w:rPr>
          <w:rFonts w:ascii="Arial" w:hAnsi="Arial" w:cs="Arial"/>
          <w:spacing w:val="-3"/>
          <w:sz w:val="26"/>
          <w:szCs w:val="26"/>
        </w:rPr>
        <w:t xml:space="preserve">la actora </w:t>
      </w:r>
      <w:r w:rsidR="00973054">
        <w:rPr>
          <w:rFonts w:ascii="Arial" w:hAnsi="Arial" w:cs="Arial"/>
          <w:spacing w:val="-3"/>
          <w:sz w:val="26"/>
          <w:szCs w:val="26"/>
        </w:rPr>
        <w:t xml:space="preserve">merece un trato </w:t>
      </w:r>
      <w:r w:rsidR="00EF6F0C">
        <w:rPr>
          <w:rFonts w:ascii="Arial" w:hAnsi="Arial" w:cs="Arial"/>
          <w:sz w:val="26"/>
          <w:szCs w:val="26"/>
        </w:rPr>
        <w:t>especial</w:t>
      </w:r>
      <w:r w:rsidR="00973054">
        <w:rPr>
          <w:rFonts w:ascii="Arial" w:hAnsi="Arial" w:cs="Arial"/>
          <w:sz w:val="26"/>
          <w:szCs w:val="26"/>
        </w:rPr>
        <w:t>,</w:t>
      </w:r>
      <w:r w:rsidR="00EF6F0C">
        <w:rPr>
          <w:rFonts w:ascii="Arial" w:hAnsi="Arial" w:cs="Arial"/>
          <w:sz w:val="26"/>
          <w:szCs w:val="26"/>
        </w:rPr>
        <w:t xml:space="preserve"> </w:t>
      </w:r>
      <w:r w:rsidR="00973054">
        <w:rPr>
          <w:rFonts w:ascii="Arial" w:hAnsi="Arial" w:cs="Arial"/>
          <w:sz w:val="26"/>
          <w:szCs w:val="26"/>
        </w:rPr>
        <w:t>pues se encuentra</w:t>
      </w:r>
      <w:r w:rsidR="00973054" w:rsidRPr="00973054">
        <w:rPr>
          <w:rFonts w:ascii="Arial" w:hAnsi="Arial" w:cs="Arial"/>
          <w:sz w:val="26"/>
          <w:szCs w:val="26"/>
        </w:rPr>
        <w:t xml:space="preserve"> en </w:t>
      </w:r>
      <w:r w:rsidR="00973054">
        <w:rPr>
          <w:rFonts w:ascii="Arial" w:hAnsi="Arial" w:cs="Arial"/>
          <w:sz w:val="26"/>
          <w:szCs w:val="26"/>
        </w:rPr>
        <w:t xml:space="preserve">una </w:t>
      </w:r>
      <w:r w:rsidR="00973054" w:rsidRPr="00973054">
        <w:rPr>
          <w:rFonts w:ascii="Arial" w:hAnsi="Arial" w:cs="Arial"/>
          <w:sz w:val="26"/>
          <w:szCs w:val="26"/>
        </w:rPr>
        <w:t>circunstancia de debilidad manifiesta</w:t>
      </w:r>
      <w:r w:rsidR="00EF6F0C">
        <w:rPr>
          <w:rFonts w:ascii="Arial" w:hAnsi="Arial" w:cs="Arial"/>
          <w:sz w:val="26"/>
          <w:szCs w:val="26"/>
        </w:rPr>
        <w:t xml:space="preserve">; además, porque </w:t>
      </w:r>
      <w:r w:rsidR="00973054">
        <w:rPr>
          <w:rFonts w:ascii="Arial" w:hAnsi="Arial" w:cs="Arial"/>
          <w:sz w:val="26"/>
          <w:szCs w:val="26"/>
        </w:rPr>
        <w:t>se</w:t>
      </w:r>
      <w:r w:rsidR="00EF6F0C">
        <w:rPr>
          <w:rFonts w:ascii="Arial" w:hAnsi="Arial" w:cs="Arial"/>
          <w:sz w:val="26"/>
          <w:szCs w:val="26"/>
        </w:rPr>
        <w:t xml:space="preserve"> probó</w:t>
      </w:r>
      <w:r w:rsidR="00973054">
        <w:rPr>
          <w:rFonts w:ascii="Arial" w:hAnsi="Arial" w:cs="Arial"/>
          <w:sz w:val="26"/>
          <w:szCs w:val="26"/>
        </w:rPr>
        <w:t xml:space="preserve"> </w:t>
      </w:r>
      <w:r w:rsidR="00EF6F0C">
        <w:rPr>
          <w:rFonts w:ascii="Arial" w:hAnsi="Arial" w:cs="Arial"/>
          <w:sz w:val="26"/>
          <w:szCs w:val="26"/>
        </w:rPr>
        <w:t xml:space="preserve">que esta </w:t>
      </w:r>
      <w:r w:rsidR="00973054">
        <w:rPr>
          <w:rFonts w:ascii="Arial" w:hAnsi="Arial" w:cs="Arial"/>
          <w:sz w:val="26"/>
          <w:szCs w:val="26"/>
        </w:rPr>
        <w:t>no tiene</w:t>
      </w:r>
      <w:r w:rsidR="00EF6F0C">
        <w:rPr>
          <w:rFonts w:ascii="Arial" w:hAnsi="Arial" w:cs="Arial"/>
          <w:sz w:val="26"/>
          <w:szCs w:val="26"/>
        </w:rPr>
        <w:t xml:space="preserve"> la capacidad económica para asumir los costos del transporte solicitado,</w:t>
      </w:r>
      <w:r w:rsidR="00973054">
        <w:rPr>
          <w:rFonts w:ascii="Arial" w:hAnsi="Arial" w:cs="Arial"/>
          <w:sz w:val="26"/>
          <w:szCs w:val="26"/>
        </w:rPr>
        <w:t xml:space="preserve"> sin que fuera desvirtuado por la entidad accionada, </w:t>
      </w:r>
      <w:r w:rsidR="00EF6F0C">
        <w:rPr>
          <w:rFonts w:ascii="Arial" w:hAnsi="Arial" w:cs="Arial"/>
          <w:sz w:val="26"/>
          <w:szCs w:val="26"/>
        </w:rPr>
        <w:t xml:space="preserve">lo que </w:t>
      </w:r>
      <w:r w:rsidR="00973054">
        <w:rPr>
          <w:rFonts w:ascii="Arial" w:hAnsi="Arial" w:cs="Arial"/>
          <w:sz w:val="26"/>
          <w:szCs w:val="26"/>
        </w:rPr>
        <w:t>limita en forma ostensible el restablecimiento de su condición de salud y pondría en riesgo su vida</w:t>
      </w:r>
      <w:r w:rsidR="00160E76">
        <w:rPr>
          <w:rFonts w:ascii="Arial" w:hAnsi="Arial" w:cs="Arial"/>
          <w:sz w:val="26"/>
          <w:szCs w:val="26"/>
        </w:rPr>
        <w:t xml:space="preserve">. </w:t>
      </w:r>
      <w:r w:rsidR="00160E76" w:rsidRPr="00F97103">
        <w:rPr>
          <w:rFonts w:ascii="Arial" w:hAnsi="Arial" w:cs="Arial"/>
          <w:sz w:val="26"/>
          <w:szCs w:val="26"/>
        </w:rPr>
        <w:t xml:space="preserve"> (fls. </w:t>
      </w:r>
      <w:r w:rsidR="002C2752">
        <w:rPr>
          <w:rFonts w:ascii="Arial" w:hAnsi="Arial" w:cs="Arial"/>
          <w:sz w:val="26"/>
          <w:szCs w:val="26"/>
        </w:rPr>
        <w:t>27</w:t>
      </w:r>
      <w:r w:rsidR="00EF6F0C">
        <w:rPr>
          <w:rFonts w:ascii="Arial" w:hAnsi="Arial" w:cs="Arial"/>
          <w:sz w:val="26"/>
          <w:szCs w:val="26"/>
        </w:rPr>
        <w:t>-</w:t>
      </w:r>
      <w:r w:rsidR="002C2752">
        <w:rPr>
          <w:rFonts w:ascii="Arial" w:hAnsi="Arial" w:cs="Arial"/>
          <w:sz w:val="26"/>
          <w:szCs w:val="26"/>
        </w:rPr>
        <w:t>32</w:t>
      </w:r>
      <w:r w:rsidR="00F5492F">
        <w:rPr>
          <w:rFonts w:ascii="Arial" w:hAnsi="Arial" w:cs="Arial"/>
          <w:sz w:val="26"/>
          <w:szCs w:val="26"/>
        </w:rPr>
        <w:t xml:space="preserve"> i</w:t>
      </w:r>
      <w:r w:rsidR="00160E76" w:rsidRPr="00F97103">
        <w:rPr>
          <w:rFonts w:ascii="Arial" w:hAnsi="Arial" w:cs="Arial"/>
          <w:sz w:val="26"/>
          <w:szCs w:val="26"/>
        </w:rPr>
        <w:t>b.).</w:t>
      </w:r>
    </w:p>
    <w:p w:rsidR="00DF4FAE" w:rsidRPr="00DF4FAE" w:rsidRDefault="00DF4FAE" w:rsidP="00DF4FAE">
      <w:pPr>
        <w:pStyle w:val="Sinespaciado3"/>
        <w:spacing w:line="360" w:lineRule="auto"/>
        <w:ind w:firstLine="2835"/>
        <w:jc w:val="both"/>
        <w:rPr>
          <w:rFonts w:ascii="Arial" w:hAnsi="Arial" w:cs="Arial"/>
          <w:spacing w:val="-3"/>
          <w:sz w:val="16"/>
          <w:szCs w:val="16"/>
        </w:rPr>
      </w:pPr>
    </w:p>
    <w:p w:rsidR="002B0C5F" w:rsidRPr="00F97103" w:rsidRDefault="00F5492F" w:rsidP="002B0C5F">
      <w:pPr>
        <w:pStyle w:val="Sinespaciado1"/>
        <w:spacing w:line="360" w:lineRule="auto"/>
        <w:ind w:firstLine="2835"/>
        <w:jc w:val="both"/>
        <w:rPr>
          <w:rFonts w:ascii="Arial" w:hAnsi="Arial" w:cs="Arial"/>
          <w:sz w:val="16"/>
          <w:szCs w:val="26"/>
        </w:rPr>
      </w:pPr>
      <w:r>
        <w:rPr>
          <w:rFonts w:ascii="Arial" w:hAnsi="Arial" w:cs="Arial"/>
          <w:spacing w:val="-3"/>
          <w:sz w:val="26"/>
          <w:szCs w:val="26"/>
        </w:rPr>
        <w:t>4</w:t>
      </w:r>
      <w:r w:rsidR="00DF4FAE">
        <w:rPr>
          <w:rFonts w:ascii="Arial" w:hAnsi="Arial" w:cs="Arial"/>
          <w:spacing w:val="-3"/>
          <w:sz w:val="26"/>
          <w:szCs w:val="26"/>
        </w:rPr>
        <w:t xml:space="preserve">. </w:t>
      </w:r>
      <w:r w:rsidR="00EC13BE" w:rsidRPr="00F97103">
        <w:rPr>
          <w:rFonts w:ascii="Arial" w:hAnsi="Arial" w:cs="Arial"/>
          <w:sz w:val="26"/>
          <w:szCs w:val="26"/>
        </w:rPr>
        <w:t xml:space="preserve">La </w:t>
      </w:r>
      <w:r w:rsidR="00EF6F0C" w:rsidRPr="00EF6F0C">
        <w:rPr>
          <w:rFonts w:ascii="Arial" w:hAnsi="Arial" w:cs="Arial"/>
          <w:szCs w:val="26"/>
        </w:rPr>
        <w:t>NUEVA EPS</w:t>
      </w:r>
      <w:r w:rsidR="00EC13BE" w:rsidRPr="00EF6F0C">
        <w:rPr>
          <w:rFonts w:ascii="Arial" w:hAnsi="Arial" w:cs="Arial"/>
          <w:szCs w:val="26"/>
        </w:rPr>
        <w:t xml:space="preserve"> </w:t>
      </w:r>
      <w:r w:rsidR="00EC13BE" w:rsidRPr="00F97103">
        <w:rPr>
          <w:rFonts w:ascii="Arial" w:hAnsi="Arial" w:cs="Arial"/>
          <w:sz w:val="26"/>
          <w:szCs w:val="26"/>
        </w:rPr>
        <w:t xml:space="preserve">impugnó el fallo para solicitar </w:t>
      </w:r>
      <w:r w:rsidR="00EC13BE">
        <w:rPr>
          <w:rFonts w:ascii="Arial" w:hAnsi="Arial" w:cs="Arial"/>
          <w:sz w:val="26"/>
          <w:szCs w:val="26"/>
        </w:rPr>
        <w:t xml:space="preserve">se </w:t>
      </w:r>
      <w:r w:rsidR="00D97CD5">
        <w:rPr>
          <w:rFonts w:ascii="Arial" w:hAnsi="Arial" w:cs="Arial"/>
          <w:sz w:val="26"/>
          <w:szCs w:val="26"/>
        </w:rPr>
        <w:t>conceda</w:t>
      </w:r>
      <w:r w:rsidR="00EF6F0C">
        <w:rPr>
          <w:rFonts w:ascii="Arial" w:hAnsi="Arial" w:cs="Arial"/>
          <w:sz w:val="26"/>
          <w:szCs w:val="26"/>
        </w:rPr>
        <w:t xml:space="preserve"> la</w:t>
      </w:r>
      <w:r w:rsidR="00D97CD5">
        <w:rPr>
          <w:rFonts w:ascii="Arial" w:hAnsi="Arial" w:cs="Arial"/>
          <w:sz w:val="26"/>
          <w:szCs w:val="26"/>
        </w:rPr>
        <w:t xml:space="preserve"> </w:t>
      </w:r>
      <w:r w:rsidR="00EF6F0C">
        <w:rPr>
          <w:rFonts w:ascii="Arial" w:hAnsi="Arial" w:cs="Arial"/>
          <w:sz w:val="26"/>
          <w:szCs w:val="26"/>
        </w:rPr>
        <w:t>facult</w:t>
      </w:r>
      <w:r w:rsidR="00EF6F0C" w:rsidRPr="00F97103">
        <w:rPr>
          <w:rFonts w:ascii="Arial" w:hAnsi="Arial" w:cs="Arial"/>
          <w:sz w:val="26"/>
          <w:szCs w:val="26"/>
        </w:rPr>
        <w:t xml:space="preserve">ad de realizar el recobro ante el </w:t>
      </w:r>
      <w:r w:rsidR="00EF6F0C" w:rsidRPr="00F97103">
        <w:rPr>
          <w:rFonts w:ascii="Arial" w:hAnsi="Arial" w:cs="Arial"/>
          <w:szCs w:val="26"/>
        </w:rPr>
        <w:t xml:space="preserve">FOSYGA </w:t>
      </w:r>
      <w:r w:rsidR="00EF6F0C" w:rsidRPr="00F97103">
        <w:rPr>
          <w:rFonts w:ascii="Arial" w:hAnsi="Arial" w:cs="Arial"/>
          <w:sz w:val="26"/>
          <w:szCs w:val="26"/>
        </w:rPr>
        <w:t>por concepto de</w:t>
      </w:r>
      <w:r w:rsidR="00EF6F0C">
        <w:rPr>
          <w:rFonts w:ascii="Arial" w:hAnsi="Arial" w:cs="Arial"/>
          <w:sz w:val="26"/>
          <w:szCs w:val="26"/>
        </w:rPr>
        <w:t xml:space="preserve"> </w:t>
      </w:r>
      <w:r w:rsidR="00EF6F0C" w:rsidRPr="00F97103">
        <w:rPr>
          <w:rFonts w:ascii="Arial" w:hAnsi="Arial" w:cs="Arial"/>
          <w:sz w:val="26"/>
          <w:szCs w:val="26"/>
        </w:rPr>
        <w:t>l</w:t>
      </w:r>
      <w:r w:rsidR="00EF6F0C">
        <w:rPr>
          <w:rFonts w:ascii="Arial" w:hAnsi="Arial" w:cs="Arial"/>
          <w:sz w:val="26"/>
          <w:szCs w:val="26"/>
        </w:rPr>
        <w:t>os</w:t>
      </w:r>
      <w:r w:rsidR="00EF6F0C" w:rsidRPr="00F97103">
        <w:rPr>
          <w:rFonts w:ascii="Arial" w:hAnsi="Arial" w:cs="Arial"/>
          <w:sz w:val="26"/>
          <w:szCs w:val="26"/>
        </w:rPr>
        <w:t xml:space="preserve"> servicio</w:t>
      </w:r>
      <w:r w:rsidR="00EF6F0C">
        <w:rPr>
          <w:rFonts w:ascii="Arial" w:hAnsi="Arial" w:cs="Arial"/>
          <w:sz w:val="26"/>
          <w:szCs w:val="26"/>
        </w:rPr>
        <w:t>s</w:t>
      </w:r>
      <w:r w:rsidR="00EF6F0C" w:rsidRPr="00F97103">
        <w:rPr>
          <w:rFonts w:ascii="Arial" w:hAnsi="Arial" w:cs="Arial"/>
          <w:sz w:val="26"/>
          <w:szCs w:val="26"/>
        </w:rPr>
        <w:t xml:space="preserve"> de salud</w:t>
      </w:r>
      <w:r w:rsidR="00EF6F0C">
        <w:rPr>
          <w:rFonts w:ascii="Arial" w:hAnsi="Arial" w:cs="Arial"/>
          <w:sz w:val="26"/>
          <w:szCs w:val="26"/>
        </w:rPr>
        <w:t xml:space="preserve"> no</w:t>
      </w:r>
      <w:r w:rsidR="00EF6F0C" w:rsidRPr="00F97103">
        <w:rPr>
          <w:rFonts w:ascii="Arial" w:hAnsi="Arial" w:cs="Arial"/>
          <w:szCs w:val="26"/>
        </w:rPr>
        <w:t xml:space="preserve"> POS</w:t>
      </w:r>
      <w:r w:rsidR="00EF6F0C" w:rsidRPr="00F97103">
        <w:rPr>
          <w:rFonts w:ascii="Arial" w:hAnsi="Arial" w:cs="Arial"/>
          <w:sz w:val="26"/>
          <w:szCs w:val="26"/>
        </w:rPr>
        <w:t xml:space="preserve"> </w:t>
      </w:r>
      <w:r w:rsidR="00EF6F0C">
        <w:rPr>
          <w:rFonts w:ascii="Arial" w:hAnsi="Arial" w:cs="Arial"/>
          <w:sz w:val="26"/>
          <w:szCs w:val="26"/>
        </w:rPr>
        <w:t xml:space="preserve">ahora no </w:t>
      </w:r>
      <w:r w:rsidR="00EF6F0C" w:rsidRPr="00DD1EE9">
        <w:rPr>
          <w:rFonts w:ascii="Arial" w:hAnsi="Arial" w:cs="Arial"/>
          <w:szCs w:val="26"/>
        </w:rPr>
        <w:t>PBS</w:t>
      </w:r>
      <w:r w:rsidR="00EF6F0C">
        <w:rPr>
          <w:rFonts w:ascii="Arial" w:hAnsi="Arial" w:cs="Arial"/>
          <w:szCs w:val="26"/>
        </w:rPr>
        <w:t>,</w:t>
      </w:r>
      <w:r w:rsidR="00EF6F0C">
        <w:rPr>
          <w:rFonts w:ascii="Arial" w:hAnsi="Arial" w:cs="Arial"/>
          <w:sz w:val="26"/>
          <w:szCs w:val="26"/>
        </w:rPr>
        <w:t xml:space="preserve"> </w:t>
      </w:r>
      <w:r w:rsidR="00EF6F0C" w:rsidRPr="00F97103">
        <w:rPr>
          <w:rFonts w:ascii="Arial" w:hAnsi="Arial" w:cs="Arial"/>
          <w:sz w:val="26"/>
          <w:szCs w:val="26"/>
        </w:rPr>
        <w:t xml:space="preserve">que se le </w:t>
      </w:r>
      <w:r w:rsidR="00EF6F0C">
        <w:rPr>
          <w:rFonts w:ascii="Arial" w:hAnsi="Arial" w:cs="Arial"/>
          <w:sz w:val="26"/>
          <w:szCs w:val="26"/>
        </w:rPr>
        <w:t>brinden</w:t>
      </w:r>
      <w:r w:rsidR="00EF6F0C" w:rsidRPr="00F97103">
        <w:rPr>
          <w:rFonts w:ascii="Arial" w:hAnsi="Arial" w:cs="Arial"/>
          <w:sz w:val="26"/>
          <w:szCs w:val="26"/>
        </w:rPr>
        <w:t xml:space="preserve"> a</w:t>
      </w:r>
      <w:r w:rsidR="00EF6F0C">
        <w:rPr>
          <w:rFonts w:ascii="Arial" w:hAnsi="Arial" w:cs="Arial"/>
          <w:sz w:val="26"/>
          <w:szCs w:val="26"/>
        </w:rPr>
        <w:t xml:space="preserve"> </w:t>
      </w:r>
      <w:r w:rsidR="00EF6F0C" w:rsidRPr="00F97103">
        <w:rPr>
          <w:rFonts w:ascii="Arial" w:hAnsi="Arial" w:cs="Arial"/>
          <w:sz w:val="26"/>
          <w:szCs w:val="26"/>
        </w:rPr>
        <w:t>l</w:t>
      </w:r>
      <w:r w:rsidR="00EF6F0C">
        <w:rPr>
          <w:rFonts w:ascii="Arial" w:hAnsi="Arial" w:cs="Arial"/>
          <w:sz w:val="26"/>
          <w:szCs w:val="26"/>
        </w:rPr>
        <w:t>a</w:t>
      </w:r>
      <w:r w:rsidR="00EF6F0C" w:rsidRPr="00F97103">
        <w:rPr>
          <w:rFonts w:ascii="Arial" w:hAnsi="Arial" w:cs="Arial"/>
          <w:sz w:val="26"/>
          <w:szCs w:val="26"/>
        </w:rPr>
        <w:t xml:space="preserve"> accionante</w:t>
      </w:r>
      <w:r w:rsidR="002B0C5F">
        <w:rPr>
          <w:rFonts w:ascii="Arial" w:hAnsi="Arial" w:cs="Arial"/>
          <w:spacing w:val="-3"/>
          <w:sz w:val="26"/>
          <w:szCs w:val="26"/>
        </w:rPr>
        <w:t xml:space="preserve">. </w:t>
      </w:r>
      <w:r w:rsidR="002B0C5F" w:rsidRPr="00F97103">
        <w:rPr>
          <w:rFonts w:ascii="Arial" w:hAnsi="Arial" w:cs="Arial"/>
          <w:sz w:val="26"/>
          <w:szCs w:val="26"/>
        </w:rPr>
        <w:t xml:space="preserve">(fls. </w:t>
      </w:r>
      <w:r w:rsidR="002C2752">
        <w:rPr>
          <w:rFonts w:ascii="Arial" w:hAnsi="Arial" w:cs="Arial"/>
          <w:sz w:val="26"/>
          <w:szCs w:val="26"/>
        </w:rPr>
        <w:t>3</w:t>
      </w:r>
      <w:r w:rsidR="00EF6F0C">
        <w:rPr>
          <w:rFonts w:ascii="Arial" w:hAnsi="Arial" w:cs="Arial"/>
          <w:sz w:val="26"/>
          <w:szCs w:val="26"/>
        </w:rPr>
        <w:t>9</w:t>
      </w:r>
      <w:r w:rsidR="002C2752">
        <w:rPr>
          <w:rFonts w:ascii="Arial" w:hAnsi="Arial" w:cs="Arial"/>
          <w:sz w:val="26"/>
          <w:szCs w:val="26"/>
        </w:rPr>
        <w:t>-4</w:t>
      </w:r>
      <w:r w:rsidR="002B0C5F">
        <w:rPr>
          <w:rFonts w:ascii="Arial" w:hAnsi="Arial" w:cs="Arial"/>
          <w:sz w:val="26"/>
          <w:szCs w:val="26"/>
        </w:rPr>
        <w:t>1</w:t>
      </w:r>
      <w:r>
        <w:rPr>
          <w:rFonts w:ascii="Arial" w:hAnsi="Arial" w:cs="Arial"/>
          <w:sz w:val="26"/>
          <w:szCs w:val="26"/>
        </w:rPr>
        <w:t xml:space="preserve"> i</w:t>
      </w:r>
      <w:r w:rsidR="002B0C5F"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C75ABE" w:rsidRDefault="00F5492F" w:rsidP="00C75ABE">
      <w:pPr>
        <w:pStyle w:val="Sinespaciado4"/>
        <w:spacing w:line="360" w:lineRule="auto"/>
        <w:ind w:firstLine="2835"/>
        <w:jc w:val="both"/>
        <w:rPr>
          <w:rFonts w:ascii="Arial" w:hAnsi="Arial" w:cs="Arial"/>
          <w:spacing w:val="-3"/>
          <w:sz w:val="26"/>
          <w:szCs w:val="26"/>
        </w:rPr>
      </w:pPr>
      <w:r>
        <w:rPr>
          <w:rFonts w:ascii="Arial" w:hAnsi="Arial" w:cs="Arial"/>
          <w:spacing w:val="-3"/>
          <w:sz w:val="26"/>
          <w:szCs w:val="26"/>
        </w:rPr>
        <w:t>5</w:t>
      </w:r>
      <w:r w:rsidR="00272429" w:rsidRPr="00F97103">
        <w:rPr>
          <w:rFonts w:ascii="Arial" w:hAnsi="Arial" w:cs="Arial"/>
          <w:spacing w:val="-3"/>
          <w:sz w:val="26"/>
          <w:szCs w:val="26"/>
        </w:rPr>
        <w:t xml:space="preserve">. </w:t>
      </w:r>
      <w:r w:rsidR="003840DA">
        <w:rPr>
          <w:rFonts w:ascii="Arial" w:hAnsi="Arial" w:cs="Arial"/>
          <w:spacing w:val="-3"/>
          <w:sz w:val="26"/>
          <w:szCs w:val="26"/>
        </w:rPr>
        <w:t>D</w:t>
      </w:r>
      <w:r w:rsidR="003840DA" w:rsidRPr="00F97103">
        <w:rPr>
          <w:rFonts w:ascii="Arial" w:hAnsi="Arial" w:cs="Arial"/>
          <w:spacing w:val="-3"/>
          <w:sz w:val="26"/>
          <w:szCs w:val="26"/>
        </w:rPr>
        <w:t xml:space="preserve">e acuerdo con los documentos aportados con el escrito de tutela, se tiene que la demandante </w:t>
      </w:r>
      <w:r w:rsidR="00E9165F">
        <w:rPr>
          <w:rFonts w:ascii="Arial" w:hAnsi="Arial" w:cs="Arial"/>
          <w:spacing w:val="-3"/>
          <w:sz w:val="26"/>
          <w:szCs w:val="26"/>
        </w:rPr>
        <w:t>tiene</w:t>
      </w:r>
      <w:r w:rsidR="003840DA" w:rsidRPr="00F97103">
        <w:rPr>
          <w:rFonts w:ascii="Arial" w:hAnsi="Arial" w:cs="Arial"/>
          <w:spacing w:val="-3"/>
          <w:sz w:val="26"/>
          <w:szCs w:val="26"/>
        </w:rPr>
        <w:t xml:space="preserve"> como diagnóstico</w:t>
      </w:r>
      <w:r w:rsidR="00E9165F">
        <w:rPr>
          <w:rFonts w:ascii="Arial" w:hAnsi="Arial" w:cs="Arial"/>
          <w:spacing w:val="-3"/>
          <w:sz w:val="26"/>
          <w:szCs w:val="26"/>
        </w:rPr>
        <w:t>s</w:t>
      </w:r>
      <w:r w:rsidR="003840DA" w:rsidRPr="00F97103">
        <w:rPr>
          <w:rFonts w:ascii="Arial" w:hAnsi="Arial" w:cs="Arial"/>
          <w:spacing w:val="-3"/>
          <w:sz w:val="26"/>
          <w:szCs w:val="26"/>
        </w:rPr>
        <w:t xml:space="preserve"> “</w:t>
      </w:r>
      <w:r w:rsidR="00973054" w:rsidRPr="00973054">
        <w:rPr>
          <w:rFonts w:ascii="Arial" w:hAnsi="Arial" w:cs="Arial"/>
          <w:spacing w:val="-3"/>
          <w:szCs w:val="26"/>
        </w:rPr>
        <w:t>HIPERTENSIÓN ESENCIAL (PRIMARIA)</w:t>
      </w:r>
      <w:r w:rsidR="00973054">
        <w:rPr>
          <w:rFonts w:ascii="Arial" w:hAnsi="Arial" w:cs="Arial"/>
          <w:spacing w:val="-3"/>
          <w:szCs w:val="26"/>
        </w:rPr>
        <w:t>”</w:t>
      </w:r>
      <w:r w:rsidR="00973054" w:rsidRPr="00973054">
        <w:rPr>
          <w:rFonts w:ascii="Arial" w:hAnsi="Arial" w:cs="Arial"/>
          <w:spacing w:val="-3"/>
          <w:szCs w:val="26"/>
        </w:rPr>
        <w:t xml:space="preserve">, </w:t>
      </w:r>
      <w:r w:rsidR="00973054">
        <w:rPr>
          <w:rFonts w:ascii="Arial" w:hAnsi="Arial" w:cs="Arial"/>
          <w:spacing w:val="-3"/>
          <w:szCs w:val="26"/>
        </w:rPr>
        <w:t>“</w:t>
      </w:r>
      <w:r w:rsidR="00973054" w:rsidRPr="00973054">
        <w:rPr>
          <w:rFonts w:ascii="Arial" w:hAnsi="Arial" w:cs="Arial"/>
          <w:spacing w:val="-3"/>
          <w:szCs w:val="26"/>
        </w:rPr>
        <w:t>ENFERMEDAD ATEROESCLERÓTICA DEL CORAZÓN</w:t>
      </w:r>
      <w:r w:rsidR="00973054">
        <w:rPr>
          <w:rFonts w:ascii="Arial" w:hAnsi="Arial" w:cs="Arial"/>
          <w:spacing w:val="-3"/>
          <w:szCs w:val="26"/>
        </w:rPr>
        <w:t>”</w:t>
      </w:r>
      <w:r w:rsidR="00973054" w:rsidRPr="00973054">
        <w:rPr>
          <w:rFonts w:ascii="Arial" w:hAnsi="Arial" w:cs="Arial"/>
          <w:spacing w:val="-3"/>
          <w:szCs w:val="26"/>
        </w:rPr>
        <w:t xml:space="preserve">, </w:t>
      </w:r>
      <w:r w:rsidR="00973054">
        <w:rPr>
          <w:rFonts w:ascii="Arial" w:hAnsi="Arial" w:cs="Arial"/>
          <w:spacing w:val="-3"/>
          <w:szCs w:val="26"/>
        </w:rPr>
        <w:t>“</w:t>
      </w:r>
      <w:r w:rsidR="00973054" w:rsidRPr="00973054">
        <w:rPr>
          <w:rFonts w:ascii="Arial" w:hAnsi="Arial" w:cs="Arial"/>
          <w:spacing w:val="-3"/>
          <w:szCs w:val="26"/>
        </w:rPr>
        <w:t>INSUFICIENCIA RENAL TERMINAL</w:t>
      </w:r>
      <w:r w:rsidR="00973054">
        <w:rPr>
          <w:rFonts w:ascii="Arial" w:hAnsi="Arial" w:cs="Arial"/>
          <w:spacing w:val="-3"/>
          <w:szCs w:val="26"/>
        </w:rPr>
        <w:t>”</w:t>
      </w:r>
      <w:r w:rsidR="00973054" w:rsidRPr="00973054">
        <w:rPr>
          <w:rFonts w:ascii="Arial" w:hAnsi="Arial" w:cs="Arial"/>
          <w:spacing w:val="-3"/>
          <w:szCs w:val="26"/>
        </w:rPr>
        <w:t xml:space="preserve">, </w:t>
      </w:r>
      <w:r w:rsidR="00973054">
        <w:rPr>
          <w:rFonts w:ascii="Arial" w:hAnsi="Arial" w:cs="Arial"/>
          <w:spacing w:val="-3"/>
          <w:szCs w:val="26"/>
        </w:rPr>
        <w:t>“</w:t>
      </w:r>
      <w:r w:rsidR="00973054" w:rsidRPr="00973054">
        <w:rPr>
          <w:rFonts w:ascii="Arial" w:hAnsi="Arial" w:cs="Arial"/>
          <w:spacing w:val="-3"/>
          <w:szCs w:val="26"/>
        </w:rPr>
        <w:t>DIÁLISIS RENAL</w:t>
      </w:r>
      <w:r w:rsidR="00973054">
        <w:rPr>
          <w:rFonts w:ascii="Arial" w:hAnsi="Arial" w:cs="Arial"/>
          <w:spacing w:val="-3"/>
          <w:szCs w:val="26"/>
        </w:rPr>
        <w:t>”</w:t>
      </w:r>
      <w:r w:rsidR="00973054" w:rsidRPr="00973054">
        <w:rPr>
          <w:rFonts w:ascii="Arial" w:hAnsi="Arial" w:cs="Arial"/>
          <w:spacing w:val="-3"/>
          <w:szCs w:val="26"/>
        </w:rPr>
        <w:t xml:space="preserve">, </w:t>
      </w:r>
      <w:r w:rsidR="00973054">
        <w:rPr>
          <w:rFonts w:ascii="Arial" w:hAnsi="Arial" w:cs="Arial"/>
          <w:spacing w:val="-3"/>
          <w:szCs w:val="26"/>
        </w:rPr>
        <w:t>“</w:t>
      </w:r>
      <w:r w:rsidR="00973054" w:rsidRPr="00973054">
        <w:rPr>
          <w:rFonts w:ascii="Arial" w:hAnsi="Arial" w:cs="Arial"/>
          <w:spacing w:val="-3"/>
          <w:szCs w:val="26"/>
        </w:rPr>
        <w:t>ANEMIA REFRACTARIA SIN OTRA ESPECIFICACIÓN</w:t>
      </w:r>
      <w:r w:rsidR="00973054">
        <w:rPr>
          <w:rFonts w:ascii="Arial" w:hAnsi="Arial" w:cs="Arial"/>
          <w:spacing w:val="-3"/>
          <w:szCs w:val="26"/>
        </w:rPr>
        <w:t>”</w:t>
      </w:r>
      <w:r w:rsidR="00973054" w:rsidRPr="00973054">
        <w:rPr>
          <w:rFonts w:ascii="Arial" w:hAnsi="Arial" w:cs="Arial"/>
          <w:spacing w:val="-3"/>
          <w:szCs w:val="26"/>
        </w:rPr>
        <w:t xml:space="preserve">, </w:t>
      </w:r>
      <w:r w:rsidR="00973054">
        <w:rPr>
          <w:rFonts w:ascii="Arial" w:hAnsi="Arial" w:cs="Arial"/>
          <w:spacing w:val="-3"/>
          <w:szCs w:val="26"/>
        </w:rPr>
        <w:t>“</w:t>
      </w:r>
      <w:r w:rsidR="00973054" w:rsidRPr="00973054">
        <w:rPr>
          <w:rFonts w:ascii="Arial" w:hAnsi="Arial" w:cs="Arial"/>
          <w:spacing w:val="-3"/>
          <w:szCs w:val="26"/>
        </w:rPr>
        <w:t>DIABETES MELLITUS INSULINODEPENDIENTE CON COMPLICACIONES RENALES</w:t>
      </w:r>
      <w:r w:rsidR="00A27171" w:rsidRPr="00F97103">
        <w:rPr>
          <w:rFonts w:ascii="Arial" w:hAnsi="Arial" w:cs="Arial"/>
          <w:spacing w:val="-3"/>
          <w:szCs w:val="26"/>
        </w:rPr>
        <w:t xml:space="preserve">”, </w:t>
      </w:r>
      <w:r w:rsidR="003840DA" w:rsidRPr="00F97103">
        <w:rPr>
          <w:rFonts w:ascii="Arial" w:hAnsi="Arial" w:cs="Arial"/>
          <w:spacing w:val="-3"/>
          <w:sz w:val="26"/>
          <w:szCs w:val="26"/>
        </w:rPr>
        <w:t xml:space="preserve">por lo que </w:t>
      </w:r>
      <w:r w:rsidR="00A27171">
        <w:rPr>
          <w:rFonts w:ascii="Arial" w:hAnsi="Arial" w:cs="Arial"/>
          <w:spacing w:val="-3"/>
          <w:sz w:val="26"/>
          <w:szCs w:val="26"/>
        </w:rPr>
        <w:t xml:space="preserve">debe </w:t>
      </w:r>
      <w:r w:rsidR="00C5541F">
        <w:rPr>
          <w:rFonts w:ascii="Arial" w:hAnsi="Arial" w:cs="Arial"/>
          <w:spacing w:val="-3"/>
          <w:sz w:val="26"/>
          <w:szCs w:val="26"/>
        </w:rPr>
        <w:t>recibir</w:t>
      </w:r>
      <w:r w:rsidR="00A27171">
        <w:rPr>
          <w:rFonts w:ascii="Arial" w:hAnsi="Arial" w:cs="Arial"/>
          <w:spacing w:val="-3"/>
          <w:sz w:val="26"/>
          <w:szCs w:val="26"/>
        </w:rPr>
        <w:t xml:space="preserve"> tratamiento de hemodiálisis tres veces por semana</w:t>
      </w:r>
      <w:r w:rsidR="003840DA">
        <w:rPr>
          <w:rFonts w:ascii="Arial" w:hAnsi="Arial" w:cs="Arial"/>
          <w:sz w:val="26"/>
          <w:szCs w:val="26"/>
        </w:rPr>
        <w:t>.</w:t>
      </w:r>
      <w:r w:rsidR="003840DA" w:rsidRPr="00F97103">
        <w:rPr>
          <w:rFonts w:ascii="Arial" w:hAnsi="Arial" w:cs="Arial"/>
          <w:spacing w:val="-3"/>
          <w:sz w:val="26"/>
          <w:szCs w:val="26"/>
        </w:rPr>
        <w:t xml:space="preserve"> (fl</w:t>
      </w:r>
      <w:r w:rsidR="003840DA">
        <w:rPr>
          <w:rFonts w:ascii="Arial" w:hAnsi="Arial" w:cs="Arial"/>
          <w:spacing w:val="-3"/>
          <w:sz w:val="26"/>
          <w:szCs w:val="26"/>
        </w:rPr>
        <w:t xml:space="preserve">s. </w:t>
      </w:r>
      <w:r w:rsidR="00973054">
        <w:rPr>
          <w:rFonts w:ascii="Arial" w:hAnsi="Arial" w:cs="Arial"/>
          <w:spacing w:val="-3"/>
          <w:sz w:val="26"/>
          <w:szCs w:val="26"/>
        </w:rPr>
        <w:t>4-6</w:t>
      </w:r>
      <w:r w:rsidR="00CE23DD">
        <w:rPr>
          <w:rFonts w:ascii="Arial" w:hAnsi="Arial" w:cs="Arial"/>
          <w:spacing w:val="-3"/>
          <w:sz w:val="26"/>
          <w:szCs w:val="26"/>
        </w:rPr>
        <w:t xml:space="preserve"> ib.</w:t>
      </w:r>
      <w:r w:rsidR="003840DA" w:rsidRPr="00F97103">
        <w:rPr>
          <w:rFonts w:ascii="Arial" w:hAnsi="Arial" w:cs="Arial"/>
          <w:spacing w:val="-3"/>
          <w:sz w:val="26"/>
          <w:szCs w:val="26"/>
        </w:rPr>
        <w:t>).</w:t>
      </w:r>
    </w:p>
    <w:p w:rsidR="00C75ABE" w:rsidRPr="00C75ABE" w:rsidRDefault="00C75ABE" w:rsidP="00C75ABE">
      <w:pPr>
        <w:pStyle w:val="Sinespaciado4"/>
        <w:spacing w:line="360" w:lineRule="auto"/>
        <w:ind w:firstLine="2835"/>
        <w:jc w:val="both"/>
        <w:rPr>
          <w:rFonts w:ascii="Arial" w:hAnsi="Arial" w:cs="Arial"/>
          <w:spacing w:val="-3"/>
          <w:sz w:val="16"/>
          <w:szCs w:val="16"/>
        </w:rPr>
      </w:pPr>
    </w:p>
    <w:p w:rsidR="00FF482E" w:rsidRDefault="00CE46B5" w:rsidP="00FF482E">
      <w:pPr>
        <w:pStyle w:val="Sinespaciado5"/>
        <w:tabs>
          <w:tab w:val="left" w:pos="3119"/>
        </w:tabs>
        <w:spacing w:line="360" w:lineRule="auto"/>
        <w:ind w:firstLine="2835"/>
        <w:jc w:val="both"/>
        <w:rPr>
          <w:rFonts w:ascii="Arial" w:hAnsi="Arial" w:cs="Arial"/>
          <w:spacing w:val="-3"/>
          <w:sz w:val="28"/>
          <w:szCs w:val="28"/>
        </w:rPr>
      </w:pPr>
      <w:r>
        <w:rPr>
          <w:rFonts w:ascii="Arial" w:hAnsi="Arial" w:cs="Arial"/>
          <w:spacing w:val="-3"/>
          <w:sz w:val="26"/>
          <w:szCs w:val="26"/>
        </w:rPr>
        <w:t>6</w:t>
      </w:r>
      <w:r w:rsidR="00C75ABE">
        <w:rPr>
          <w:rFonts w:ascii="Arial" w:hAnsi="Arial" w:cs="Arial"/>
          <w:spacing w:val="-3"/>
          <w:sz w:val="26"/>
          <w:szCs w:val="26"/>
        </w:rPr>
        <w:t xml:space="preserve">. </w:t>
      </w:r>
      <w:r w:rsidR="00FF482E" w:rsidRPr="00FF482E">
        <w:rPr>
          <w:rFonts w:ascii="Arial" w:hAnsi="Arial" w:cs="Arial"/>
          <w:spacing w:val="-3"/>
          <w:sz w:val="26"/>
          <w:szCs w:val="26"/>
        </w:rPr>
        <w:t>Aunque inicialmente, el servicio de transporte de pacientes no se encontraba incluido dentro del Plan Obligatorio de Salud, ni en el régimen contributivo ni en el subsidiado, más adelante, en virtud de la garantía de accesibilidad económica, elemento esencial del derecho a la salud, y ante el alto impacto que implica para muchas personas la imposibilidad de cancelar sus transportes y los de su acompañante para acudir a los tratamientos y servicios en salud, el Ministerio de Salud y Protección Social reconoció e incluyó tal prestación a través de las Resoluciones 5261 de 1994</w:t>
      </w:r>
      <w:r w:rsidR="005E2B61">
        <w:rPr>
          <w:rFonts w:ascii="Arial" w:hAnsi="Arial" w:cs="Arial"/>
          <w:spacing w:val="-3"/>
          <w:sz w:val="26"/>
          <w:szCs w:val="26"/>
        </w:rPr>
        <w:t>,</w:t>
      </w:r>
      <w:r w:rsidR="00FF482E" w:rsidRPr="00FF482E">
        <w:rPr>
          <w:rFonts w:ascii="Arial" w:hAnsi="Arial" w:cs="Arial"/>
          <w:spacing w:val="-3"/>
          <w:sz w:val="26"/>
          <w:szCs w:val="26"/>
        </w:rPr>
        <w:t xml:space="preserve"> 5521 de 2013</w:t>
      </w:r>
      <w:r w:rsidR="005E2B61">
        <w:rPr>
          <w:rFonts w:ascii="Arial" w:hAnsi="Arial" w:cs="Arial"/>
          <w:spacing w:val="-3"/>
          <w:sz w:val="26"/>
          <w:szCs w:val="26"/>
        </w:rPr>
        <w:t xml:space="preserve"> y 5592 de 2015</w:t>
      </w:r>
      <w:r w:rsidR="00FF482E" w:rsidRPr="00FF482E">
        <w:rPr>
          <w:rFonts w:ascii="Arial" w:hAnsi="Arial" w:cs="Arial"/>
          <w:spacing w:val="-3"/>
          <w:sz w:val="26"/>
          <w:szCs w:val="26"/>
        </w:rPr>
        <w:t xml:space="preserve"> las cuales </w:t>
      </w:r>
      <w:r w:rsidR="00FF482E" w:rsidRPr="00FF482E">
        <w:rPr>
          <w:rFonts w:ascii="Arial" w:hAnsi="Arial" w:cs="Arial"/>
          <w:spacing w:val="-3"/>
          <w:sz w:val="26"/>
          <w:szCs w:val="26"/>
        </w:rPr>
        <w:lastRenderedPageBreak/>
        <w:t>definieron, aclararon y actualizaron los contenidos del POS para los regímenes subsidiado y contributivo.</w:t>
      </w:r>
      <w:r w:rsidR="00FF482E" w:rsidRPr="00FF482E">
        <w:rPr>
          <w:rStyle w:val="Appelnotedebasdep"/>
          <w:rFonts w:ascii="Arial" w:hAnsi="Arial" w:cs="Arial"/>
          <w:spacing w:val="-3"/>
          <w:sz w:val="26"/>
          <w:szCs w:val="26"/>
        </w:rPr>
        <w:footnoteReference w:id="1"/>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FF482E" w:rsidRPr="00480C84" w:rsidRDefault="00FF482E" w:rsidP="00FF482E">
      <w:pPr>
        <w:pStyle w:val="Sinespaciado5"/>
        <w:tabs>
          <w:tab w:val="left" w:pos="3119"/>
        </w:tabs>
        <w:spacing w:line="360" w:lineRule="auto"/>
        <w:ind w:firstLine="2835"/>
        <w:jc w:val="both"/>
        <w:rPr>
          <w:rFonts w:ascii="Arial" w:hAnsi="Arial" w:cs="Arial"/>
          <w:spacing w:val="-3"/>
          <w:sz w:val="24"/>
          <w:szCs w:val="24"/>
        </w:rPr>
      </w:pPr>
      <w:r w:rsidRPr="00FF482E">
        <w:rPr>
          <w:rFonts w:ascii="Arial" w:hAnsi="Arial" w:cs="Arial"/>
          <w:spacing w:val="-3"/>
          <w:sz w:val="26"/>
          <w:szCs w:val="26"/>
        </w:rPr>
        <w:t>A la luz de lo expuesto, en sentencia T-760 de 2008 la Corte Constitucional, afirmó que,</w:t>
      </w:r>
      <w:r w:rsidRPr="00480C84">
        <w:rPr>
          <w:rFonts w:ascii="Arial" w:hAnsi="Arial" w:cs="Arial"/>
          <w:spacing w:val="-3"/>
          <w:sz w:val="28"/>
          <w:szCs w:val="28"/>
        </w:rPr>
        <w:t xml:space="preserve"> </w:t>
      </w:r>
      <w:r w:rsidRPr="00FF482E">
        <w:rPr>
          <w:rFonts w:ascii="Arial" w:hAnsi="Arial" w:cs="Arial"/>
          <w:i/>
          <w:spacing w:val="-3"/>
          <w:sz w:val="24"/>
          <w:szCs w:val="24"/>
        </w:rPr>
        <w:t>“Si bien el transporte y hospedaje del paciente no son servicios médicos, en ciertos eventos el acceso al servicio de salud depende de que al paciente le sean financiados los gastos de desplazamiento y estadía en el lugar donde se le pueda prestar atención médica. (…) Así pues, toda persona tiene derecho a que se remuevan las barreras y obstáculos que impidan a una persona acceder a los servicios de salud que requiere con necesidad, cuando éstas implican el desplazamiento a un lugar distinto al de residencia, debido a que en donde habita no existen instituciones en capacidad de prestarlo, y la persona no puede asumir los costos de dicho traslado”</w:t>
      </w:r>
      <w:r w:rsidRPr="00480C84">
        <w:rPr>
          <w:rFonts w:ascii="Arial" w:hAnsi="Arial" w:cs="Arial"/>
          <w:spacing w:val="-3"/>
          <w:sz w:val="24"/>
          <w:szCs w:val="24"/>
        </w:rPr>
        <w:t>.</w:t>
      </w:r>
      <w:r w:rsidRPr="00480C84">
        <w:rPr>
          <w:rStyle w:val="Appelnotedebasdep"/>
          <w:rFonts w:ascii="Arial" w:hAnsi="Arial" w:cs="Arial"/>
          <w:spacing w:val="-3"/>
          <w:sz w:val="24"/>
          <w:szCs w:val="24"/>
        </w:rPr>
        <w:footnoteReference w:id="2"/>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9D00DB" w:rsidRPr="00FF482E" w:rsidRDefault="00FF482E" w:rsidP="00FF482E">
      <w:pPr>
        <w:pStyle w:val="Sinespaciado4"/>
        <w:spacing w:line="360" w:lineRule="auto"/>
        <w:ind w:firstLine="2835"/>
        <w:jc w:val="both"/>
        <w:rPr>
          <w:sz w:val="26"/>
          <w:szCs w:val="26"/>
        </w:rPr>
      </w:pPr>
      <w:r w:rsidRPr="00FF482E">
        <w:rPr>
          <w:rFonts w:ascii="Arial" w:hAnsi="Arial" w:cs="Arial"/>
          <w:spacing w:val="-3"/>
          <w:sz w:val="26"/>
          <w:szCs w:val="26"/>
        </w:rPr>
        <w:t xml:space="preserve">Con ese criterio, estimó que las </w:t>
      </w:r>
      <w:r w:rsidRPr="00FF482E">
        <w:rPr>
          <w:rFonts w:ascii="Arial" w:hAnsi="Arial" w:cs="Arial"/>
          <w:spacing w:val="-3"/>
          <w:sz w:val="24"/>
          <w:szCs w:val="26"/>
        </w:rPr>
        <w:t>EPS</w:t>
      </w:r>
      <w:r w:rsidRPr="00FF482E">
        <w:rPr>
          <w:rFonts w:ascii="Arial" w:hAnsi="Arial" w:cs="Arial"/>
          <w:spacing w:val="-3"/>
          <w:sz w:val="26"/>
          <w:szCs w:val="26"/>
        </w:rPr>
        <w:t xml:space="preserve"> y </w:t>
      </w:r>
      <w:r w:rsidRPr="00FF482E">
        <w:rPr>
          <w:rFonts w:ascii="Arial" w:hAnsi="Arial" w:cs="Arial"/>
          <w:spacing w:val="-3"/>
          <w:sz w:val="24"/>
          <w:szCs w:val="26"/>
        </w:rPr>
        <w:t xml:space="preserve">EPS-S </w:t>
      </w:r>
      <w:r w:rsidRPr="00FF482E">
        <w:rPr>
          <w:rFonts w:ascii="Arial" w:hAnsi="Arial" w:cs="Arial"/>
          <w:spacing w:val="-3"/>
          <w:sz w:val="26"/>
          <w:szCs w:val="26"/>
        </w:rPr>
        <w:t>deben asumir los gastos de desplazamiento de un acompañante cuando: (i) el paciente sea totalmente dependiente de un tercero para su desplazamiento, (ii) requiera atención permanente para garantizar su integridad física y el ejercicio adecuado de sus labores cotidianas y (iii) que ni él ni su núcleo familiar cuenten con los recursos suficientes para financiar el traslado. En estos casos se encuentran, precisamente, los menores de edad y las personas en situación de discapacidad o de la tercera edad que padecen restricciones de movilidad.</w:t>
      </w:r>
    </w:p>
    <w:p w:rsidR="00C75ABE" w:rsidRPr="00945A92" w:rsidRDefault="00C75ABE" w:rsidP="00C75ABE">
      <w:pPr>
        <w:pStyle w:val="Sinespaciado4"/>
        <w:spacing w:line="360" w:lineRule="auto"/>
        <w:ind w:firstLine="2835"/>
        <w:jc w:val="both"/>
        <w:rPr>
          <w:rFonts w:ascii="Arial" w:hAnsi="Arial" w:cs="Arial"/>
          <w:spacing w:val="-3"/>
          <w:sz w:val="16"/>
          <w:szCs w:val="16"/>
        </w:rPr>
      </w:pPr>
    </w:p>
    <w:p w:rsidR="00FF482E" w:rsidRPr="00480C84" w:rsidRDefault="00CE46B5" w:rsidP="00FF482E">
      <w:pPr>
        <w:pStyle w:val="Sinespaciado5"/>
        <w:spacing w:line="360" w:lineRule="auto"/>
        <w:ind w:firstLine="2835"/>
        <w:jc w:val="both"/>
        <w:rPr>
          <w:rFonts w:ascii="Arial" w:hAnsi="Arial" w:cs="Arial"/>
          <w:spacing w:val="-3"/>
          <w:sz w:val="28"/>
          <w:szCs w:val="28"/>
        </w:rPr>
      </w:pPr>
      <w:r>
        <w:rPr>
          <w:rFonts w:ascii="Arial" w:hAnsi="Arial" w:cs="Arial"/>
          <w:spacing w:val="-3"/>
          <w:sz w:val="26"/>
          <w:szCs w:val="26"/>
        </w:rPr>
        <w:t>7</w:t>
      </w:r>
      <w:r w:rsidR="00C75ABE">
        <w:rPr>
          <w:rFonts w:ascii="Arial" w:hAnsi="Arial" w:cs="Arial"/>
          <w:spacing w:val="-3"/>
          <w:sz w:val="26"/>
          <w:szCs w:val="26"/>
        </w:rPr>
        <w:t xml:space="preserve">. </w:t>
      </w:r>
      <w:r w:rsidR="00A46C57">
        <w:rPr>
          <w:rFonts w:ascii="Arial" w:hAnsi="Arial" w:cs="Arial"/>
          <w:spacing w:val="-3"/>
          <w:sz w:val="26"/>
          <w:szCs w:val="26"/>
        </w:rPr>
        <w:t xml:space="preserve">Es pertinente aclarar que, si bien la constancia obrante a folio 25 del cuaderno principal no puede tenerse como prueba, y en ella se apoyó el a quo para tratar de demostrar </w:t>
      </w:r>
      <w:r w:rsidR="00A46C57">
        <w:rPr>
          <w:rFonts w:ascii="Arial" w:hAnsi="Arial" w:cs="Arial"/>
          <w:sz w:val="26"/>
          <w:szCs w:val="26"/>
        </w:rPr>
        <w:t xml:space="preserve">la falta de capacidad </w:t>
      </w:r>
      <w:r w:rsidR="00A46C57">
        <w:rPr>
          <w:rFonts w:ascii="Arial" w:hAnsi="Arial" w:cs="Arial"/>
          <w:sz w:val="26"/>
          <w:szCs w:val="26"/>
        </w:rPr>
        <w:lastRenderedPageBreak/>
        <w:t>económica de la accionante para asumir los costos del transporte solicitado, lo cierto es que la actora, en la demanda de tutela, adujo la</w:t>
      </w:r>
      <w:r w:rsidR="00FF482E" w:rsidRPr="00FF482E">
        <w:rPr>
          <w:rFonts w:ascii="Arial" w:hAnsi="Arial" w:cs="Arial"/>
          <w:spacing w:val="-3"/>
          <w:sz w:val="26"/>
          <w:szCs w:val="26"/>
        </w:rPr>
        <w:t xml:space="preserve"> imposibilidad </w:t>
      </w:r>
      <w:r w:rsidR="00A46C57">
        <w:rPr>
          <w:rFonts w:ascii="Arial" w:hAnsi="Arial" w:cs="Arial"/>
          <w:spacing w:val="-3"/>
          <w:sz w:val="26"/>
          <w:szCs w:val="26"/>
        </w:rPr>
        <w:t>de</w:t>
      </w:r>
      <w:r w:rsidR="00FF482E" w:rsidRPr="00FF482E">
        <w:rPr>
          <w:rFonts w:ascii="Arial" w:hAnsi="Arial" w:cs="Arial"/>
          <w:spacing w:val="-3"/>
          <w:sz w:val="26"/>
          <w:szCs w:val="26"/>
        </w:rPr>
        <w:t xml:space="preserve"> </w:t>
      </w:r>
      <w:r w:rsidR="005E2B61">
        <w:rPr>
          <w:rFonts w:ascii="Arial" w:hAnsi="Arial" w:cs="Arial"/>
          <w:spacing w:val="-3"/>
          <w:sz w:val="26"/>
          <w:szCs w:val="26"/>
        </w:rPr>
        <w:t>cubrir</w:t>
      </w:r>
      <w:r w:rsidR="00FF482E" w:rsidRPr="00FF482E">
        <w:rPr>
          <w:rFonts w:ascii="Arial" w:hAnsi="Arial" w:cs="Arial"/>
          <w:spacing w:val="-3"/>
          <w:sz w:val="26"/>
          <w:szCs w:val="26"/>
        </w:rPr>
        <w:t xml:space="preserve"> el gasto de traslado </w:t>
      </w:r>
      <w:r w:rsidR="005E2B61">
        <w:rPr>
          <w:rFonts w:ascii="Arial" w:hAnsi="Arial" w:cs="Arial"/>
          <w:sz w:val="26"/>
          <w:szCs w:val="26"/>
        </w:rPr>
        <w:t>al tratamiento de hemodiálisis, y que asumirlo, afecta</w:t>
      </w:r>
      <w:r w:rsidR="005A0ECA">
        <w:rPr>
          <w:rFonts w:ascii="Arial" w:hAnsi="Arial" w:cs="Arial"/>
          <w:sz w:val="26"/>
          <w:szCs w:val="26"/>
        </w:rPr>
        <w:t xml:space="preserve"> la economía de su hogar</w:t>
      </w:r>
      <w:r w:rsidR="005E2B61">
        <w:rPr>
          <w:rFonts w:ascii="Arial" w:hAnsi="Arial" w:cs="Arial"/>
          <w:sz w:val="26"/>
          <w:szCs w:val="26"/>
        </w:rPr>
        <w:t>, pues</w:t>
      </w:r>
      <w:r w:rsidR="00FF482E" w:rsidRPr="00FF482E">
        <w:rPr>
          <w:rFonts w:ascii="Arial" w:hAnsi="Arial" w:cs="Arial"/>
          <w:spacing w:val="-3"/>
          <w:sz w:val="26"/>
          <w:szCs w:val="26"/>
        </w:rPr>
        <w:t xml:space="preserve"> </w:t>
      </w:r>
      <w:r w:rsidR="005A0ECA">
        <w:rPr>
          <w:rFonts w:ascii="Arial" w:hAnsi="Arial" w:cs="Arial"/>
          <w:sz w:val="26"/>
          <w:szCs w:val="26"/>
        </w:rPr>
        <w:t xml:space="preserve">es su esposo, el encargado del sostenimiento de su núcleo familiar </w:t>
      </w:r>
      <w:r w:rsidR="005E2B61" w:rsidRPr="00FF482E">
        <w:rPr>
          <w:rFonts w:ascii="Arial" w:hAnsi="Arial" w:cs="Arial"/>
          <w:spacing w:val="-3"/>
          <w:sz w:val="26"/>
          <w:szCs w:val="26"/>
        </w:rPr>
        <w:t xml:space="preserve">(fl. </w:t>
      </w:r>
      <w:r w:rsidR="005A0ECA">
        <w:rPr>
          <w:rFonts w:ascii="Arial" w:hAnsi="Arial" w:cs="Arial"/>
          <w:spacing w:val="-3"/>
          <w:sz w:val="26"/>
          <w:szCs w:val="26"/>
        </w:rPr>
        <w:t>9</w:t>
      </w:r>
      <w:r w:rsidR="005E2B61" w:rsidRPr="00FF482E">
        <w:rPr>
          <w:rFonts w:ascii="Arial" w:hAnsi="Arial" w:cs="Arial"/>
          <w:spacing w:val="-3"/>
          <w:sz w:val="26"/>
          <w:szCs w:val="26"/>
        </w:rPr>
        <w:t xml:space="preserve"> ib.</w:t>
      </w:r>
      <w:r w:rsidR="005E2B61">
        <w:rPr>
          <w:rFonts w:ascii="Arial" w:hAnsi="Arial" w:cs="Arial"/>
          <w:spacing w:val="-3"/>
          <w:sz w:val="26"/>
          <w:szCs w:val="26"/>
        </w:rPr>
        <w:t>)</w:t>
      </w:r>
      <w:r w:rsidR="00FF482E" w:rsidRPr="00FF482E">
        <w:rPr>
          <w:rFonts w:ascii="Arial" w:hAnsi="Arial" w:cs="Arial"/>
          <w:spacing w:val="-3"/>
          <w:sz w:val="26"/>
          <w:szCs w:val="26"/>
        </w:rPr>
        <w:t xml:space="preserve">, lo que permite presumir que </w:t>
      </w:r>
      <w:r w:rsidR="005E2B61">
        <w:rPr>
          <w:rFonts w:ascii="Arial" w:hAnsi="Arial" w:cs="Arial"/>
          <w:spacing w:val="-3"/>
          <w:sz w:val="26"/>
          <w:szCs w:val="26"/>
        </w:rPr>
        <w:t xml:space="preserve">no </w:t>
      </w:r>
      <w:r w:rsidR="00FF482E" w:rsidRPr="00FF482E">
        <w:rPr>
          <w:rFonts w:ascii="Arial" w:hAnsi="Arial" w:cs="Arial"/>
          <w:spacing w:val="-3"/>
          <w:sz w:val="26"/>
          <w:szCs w:val="26"/>
        </w:rPr>
        <w:t xml:space="preserve">cuenta con los recursos suficientes para sufragar los </w:t>
      </w:r>
      <w:r w:rsidR="00414298">
        <w:rPr>
          <w:rFonts w:ascii="Arial" w:hAnsi="Arial" w:cs="Arial"/>
          <w:spacing w:val="-3"/>
          <w:sz w:val="26"/>
          <w:szCs w:val="26"/>
        </w:rPr>
        <w:t>valores</w:t>
      </w:r>
      <w:r w:rsidR="00FF482E" w:rsidRPr="00FF482E">
        <w:rPr>
          <w:rFonts w:ascii="Arial" w:hAnsi="Arial" w:cs="Arial"/>
          <w:spacing w:val="-3"/>
          <w:sz w:val="26"/>
          <w:szCs w:val="26"/>
        </w:rPr>
        <w:t xml:space="preserve"> que implica </w:t>
      </w:r>
      <w:r w:rsidR="00414298">
        <w:rPr>
          <w:rFonts w:ascii="Arial" w:hAnsi="Arial" w:cs="Arial"/>
          <w:spacing w:val="-3"/>
          <w:sz w:val="26"/>
          <w:szCs w:val="26"/>
        </w:rPr>
        <w:t>el desplazamiento</w:t>
      </w:r>
      <w:r w:rsidR="00FF482E" w:rsidRPr="00FF482E">
        <w:rPr>
          <w:rFonts w:ascii="Arial" w:hAnsi="Arial" w:cs="Arial"/>
          <w:spacing w:val="-3"/>
          <w:sz w:val="26"/>
          <w:szCs w:val="26"/>
        </w:rPr>
        <w:t xml:space="preserve"> a la</w:t>
      </w:r>
      <w:r w:rsidR="005E2B61">
        <w:rPr>
          <w:rFonts w:ascii="Arial" w:hAnsi="Arial" w:cs="Arial"/>
          <w:spacing w:val="-3"/>
          <w:sz w:val="26"/>
          <w:szCs w:val="26"/>
        </w:rPr>
        <w:t>s</w:t>
      </w:r>
      <w:r w:rsidR="00FF482E" w:rsidRPr="00FF482E">
        <w:rPr>
          <w:rFonts w:ascii="Arial" w:hAnsi="Arial" w:cs="Arial"/>
          <w:spacing w:val="-3"/>
          <w:sz w:val="26"/>
          <w:szCs w:val="26"/>
        </w:rPr>
        <w:t xml:space="preserve"> atenciones médicas necesarias ordenadas por los médicos tratantes, desde su sitio de residencia hasta las instituciones a donde debe acudir, sin que la EPS aportara prueba alguna, en</w:t>
      </w:r>
      <w:r w:rsidR="00296365">
        <w:rPr>
          <w:rFonts w:ascii="Arial" w:hAnsi="Arial" w:cs="Arial"/>
          <w:spacing w:val="-3"/>
          <w:sz w:val="26"/>
          <w:szCs w:val="26"/>
        </w:rPr>
        <w:t xml:space="preserve"> </w:t>
      </w:r>
      <w:r w:rsidR="00FF482E" w:rsidRPr="00FF482E">
        <w:rPr>
          <w:rFonts w:ascii="Arial" w:hAnsi="Arial" w:cs="Arial"/>
          <w:spacing w:val="-3"/>
          <w:sz w:val="26"/>
          <w:szCs w:val="26"/>
        </w:rPr>
        <w:t>torno a controvertir la insuficiente c</w:t>
      </w:r>
      <w:r w:rsidR="007C60FD">
        <w:rPr>
          <w:rFonts w:ascii="Arial" w:hAnsi="Arial" w:cs="Arial"/>
          <w:spacing w:val="-3"/>
          <w:sz w:val="26"/>
          <w:szCs w:val="26"/>
        </w:rPr>
        <w:t xml:space="preserve">apacidad económica de </w:t>
      </w:r>
      <w:r w:rsidR="00A46C57">
        <w:rPr>
          <w:rFonts w:ascii="Arial" w:hAnsi="Arial" w:cs="Arial"/>
          <w:spacing w:val="-3"/>
          <w:sz w:val="26"/>
          <w:szCs w:val="26"/>
        </w:rPr>
        <w:t>su usuari</w:t>
      </w:r>
      <w:r w:rsidR="007C60FD">
        <w:rPr>
          <w:rFonts w:ascii="Arial" w:hAnsi="Arial" w:cs="Arial"/>
          <w:spacing w:val="-3"/>
          <w:sz w:val="26"/>
          <w:szCs w:val="26"/>
        </w:rPr>
        <w:t xml:space="preserve">a. </w:t>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FF482E" w:rsidRPr="00FF482E" w:rsidRDefault="00FF482E" w:rsidP="00FF482E">
      <w:pPr>
        <w:pStyle w:val="Sinespaciado5"/>
        <w:tabs>
          <w:tab w:val="left" w:pos="3119"/>
        </w:tabs>
        <w:spacing w:line="360" w:lineRule="auto"/>
        <w:ind w:firstLine="2835"/>
        <w:jc w:val="both"/>
        <w:rPr>
          <w:rFonts w:ascii="Arial" w:hAnsi="Arial" w:cs="Arial"/>
          <w:spacing w:val="-3"/>
          <w:sz w:val="26"/>
          <w:szCs w:val="26"/>
        </w:rPr>
      </w:pPr>
      <w:r w:rsidRPr="00FF482E">
        <w:rPr>
          <w:rFonts w:ascii="Arial" w:hAnsi="Arial" w:cs="Arial"/>
          <w:spacing w:val="-3"/>
          <w:sz w:val="26"/>
          <w:szCs w:val="26"/>
        </w:rPr>
        <w:t>8. Si bien</w:t>
      </w:r>
      <w:r w:rsidR="005E2B61">
        <w:rPr>
          <w:rFonts w:ascii="Arial" w:hAnsi="Arial" w:cs="Arial"/>
          <w:spacing w:val="-3"/>
          <w:sz w:val="26"/>
          <w:szCs w:val="26"/>
        </w:rPr>
        <w:t xml:space="preserve"> es cierto que los artículos 126 y 127</w:t>
      </w:r>
      <w:r w:rsidRPr="00FF482E">
        <w:rPr>
          <w:rFonts w:ascii="Arial" w:hAnsi="Arial" w:cs="Arial"/>
          <w:spacing w:val="-3"/>
          <w:sz w:val="26"/>
          <w:szCs w:val="26"/>
        </w:rPr>
        <w:t xml:space="preserve"> de la Resolución 55</w:t>
      </w:r>
      <w:r w:rsidR="005E2B61">
        <w:rPr>
          <w:rFonts w:ascii="Arial" w:hAnsi="Arial" w:cs="Arial"/>
          <w:spacing w:val="-3"/>
          <w:sz w:val="26"/>
          <w:szCs w:val="26"/>
        </w:rPr>
        <w:t>9</w:t>
      </w:r>
      <w:r w:rsidRPr="00FF482E">
        <w:rPr>
          <w:rFonts w:ascii="Arial" w:hAnsi="Arial" w:cs="Arial"/>
          <w:spacing w:val="-3"/>
          <w:sz w:val="26"/>
          <w:szCs w:val="26"/>
        </w:rPr>
        <w:t>2</w:t>
      </w:r>
      <w:r w:rsidR="005E2B61">
        <w:rPr>
          <w:rFonts w:ascii="Arial" w:hAnsi="Arial" w:cs="Arial"/>
          <w:spacing w:val="-3"/>
          <w:sz w:val="26"/>
          <w:szCs w:val="26"/>
        </w:rPr>
        <w:t xml:space="preserve"> de 2015</w:t>
      </w:r>
      <w:r w:rsidRPr="00FF482E">
        <w:rPr>
          <w:rFonts w:ascii="Arial" w:hAnsi="Arial" w:cs="Arial"/>
          <w:spacing w:val="-3"/>
          <w:sz w:val="26"/>
          <w:szCs w:val="26"/>
        </w:rPr>
        <w:t xml:space="preserve">, reconocen circunstancias específicas en las cuales las EPS están obligadas a prestar el servicio de transporte de pacientes desde su residencia hasta la IPS que presta el servicio de salud, no puede desconocerse que en situaciones puntuales como la que aquí se abordó, la carencia del transporte adecuado se constituye como obstáculo para el normal desarrollo del tratamiento </w:t>
      </w:r>
      <w:r>
        <w:rPr>
          <w:rFonts w:ascii="Arial" w:hAnsi="Arial" w:cs="Arial"/>
          <w:spacing w:val="-3"/>
          <w:sz w:val="26"/>
          <w:szCs w:val="26"/>
        </w:rPr>
        <w:t xml:space="preserve">de hemodiálisis </w:t>
      </w:r>
      <w:r w:rsidRPr="00FF482E">
        <w:rPr>
          <w:rFonts w:ascii="Arial" w:hAnsi="Arial" w:cs="Arial"/>
          <w:spacing w:val="-3"/>
          <w:sz w:val="26"/>
          <w:szCs w:val="26"/>
        </w:rPr>
        <w:t>de</w:t>
      </w:r>
      <w:r>
        <w:rPr>
          <w:rFonts w:ascii="Arial" w:hAnsi="Arial" w:cs="Arial"/>
          <w:spacing w:val="-3"/>
          <w:sz w:val="26"/>
          <w:szCs w:val="26"/>
        </w:rPr>
        <w:t xml:space="preserve"> la señora </w:t>
      </w:r>
      <w:r w:rsidR="002C2752">
        <w:rPr>
          <w:rFonts w:ascii="Arial" w:hAnsi="Arial" w:cs="Arial"/>
          <w:szCs w:val="24"/>
          <w:lang w:val="es-ES" w:eastAsia="es-ES"/>
        </w:rPr>
        <w:t>NELLY DE JESÚS BETANCOURT DE LÓPEZ</w:t>
      </w:r>
      <w:r w:rsidRPr="00FF482E">
        <w:rPr>
          <w:rFonts w:ascii="Arial" w:hAnsi="Arial" w:cs="Arial"/>
          <w:spacing w:val="-3"/>
          <w:sz w:val="26"/>
          <w:szCs w:val="26"/>
        </w:rPr>
        <w:t>, situación que en casos similares ha sido reprochada por la Corte Constitucional.</w:t>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272429" w:rsidRDefault="00FF482E" w:rsidP="00FF482E">
      <w:pPr>
        <w:pStyle w:val="Sinespaciado1"/>
        <w:spacing w:line="360" w:lineRule="auto"/>
        <w:ind w:firstLine="2835"/>
        <w:jc w:val="both"/>
        <w:rPr>
          <w:rFonts w:ascii="Arial" w:hAnsi="Arial" w:cs="Arial"/>
          <w:spacing w:val="-3"/>
          <w:sz w:val="16"/>
          <w:szCs w:val="26"/>
        </w:rPr>
      </w:pPr>
      <w:r w:rsidRPr="00FF482E">
        <w:rPr>
          <w:rFonts w:ascii="Arial" w:hAnsi="Arial" w:cs="Arial"/>
          <w:spacing w:val="-3"/>
          <w:sz w:val="26"/>
          <w:szCs w:val="26"/>
        </w:rPr>
        <w:t xml:space="preserve">9. Así entonces, considera esta Sala que, al no </w:t>
      </w:r>
      <w:r w:rsidR="00296365">
        <w:rPr>
          <w:rFonts w:ascii="Arial" w:hAnsi="Arial" w:cs="Arial"/>
          <w:spacing w:val="-3"/>
          <w:sz w:val="26"/>
          <w:szCs w:val="26"/>
        </w:rPr>
        <w:t>otorgar</w:t>
      </w:r>
      <w:r w:rsidRPr="00FF482E">
        <w:rPr>
          <w:rFonts w:ascii="Arial" w:hAnsi="Arial" w:cs="Arial"/>
          <w:spacing w:val="-3"/>
          <w:sz w:val="26"/>
          <w:szCs w:val="26"/>
        </w:rPr>
        <w:t xml:space="preserve"> a </w:t>
      </w:r>
      <w:r>
        <w:rPr>
          <w:rFonts w:ascii="Arial" w:hAnsi="Arial" w:cs="Arial"/>
          <w:spacing w:val="-3"/>
          <w:sz w:val="26"/>
          <w:szCs w:val="26"/>
        </w:rPr>
        <w:t xml:space="preserve">la señora </w:t>
      </w:r>
      <w:r w:rsidR="00E75791">
        <w:rPr>
          <w:rFonts w:ascii="Arial" w:hAnsi="Arial" w:cs="Arial"/>
          <w:szCs w:val="24"/>
          <w:lang w:val="es-ES" w:eastAsia="es-ES"/>
        </w:rPr>
        <w:t>NELLY DE JESÚS BETANCOURT DE LÓPEZ</w:t>
      </w:r>
      <w:r w:rsidRPr="00FF482E">
        <w:rPr>
          <w:rFonts w:ascii="Arial" w:hAnsi="Arial" w:cs="Arial"/>
          <w:spacing w:val="-3"/>
          <w:sz w:val="26"/>
          <w:szCs w:val="26"/>
        </w:rPr>
        <w:t>, alternativas que eliminen el obstáculo que encuentra</w:t>
      </w:r>
      <w:r w:rsidR="00296365">
        <w:rPr>
          <w:rFonts w:ascii="Arial" w:hAnsi="Arial" w:cs="Arial"/>
          <w:spacing w:val="-3"/>
          <w:sz w:val="26"/>
          <w:szCs w:val="26"/>
        </w:rPr>
        <w:t xml:space="preserve"> por parte de </w:t>
      </w:r>
      <w:r w:rsidRPr="00FF482E">
        <w:rPr>
          <w:rFonts w:ascii="Arial" w:hAnsi="Arial" w:cs="Arial"/>
          <w:spacing w:val="-3"/>
          <w:sz w:val="26"/>
          <w:szCs w:val="26"/>
        </w:rPr>
        <w:t xml:space="preserve">su </w:t>
      </w:r>
      <w:r w:rsidR="00690C7E">
        <w:rPr>
          <w:rFonts w:ascii="Arial" w:hAnsi="Arial" w:cs="Arial"/>
          <w:spacing w:val="-3"/>
          <w:sz w:val="26"/>
          <w:szCs w:val="26"/>
        </w:rPr>
        <w:t>EPS</w:t>
      </w:r>
      <w:r w:rsidR="00296365">
        <w:rPr>
          <w:rFonts w:ascii="Arial" w:hAnsi="Arial" w:cs="Arial"/>
          <w:spacing w:val="-3"/>
          <w:sz w:val="26"/>
          <w:szCs w:val="26"/>
        </w:rPr>
        <w:t>, al negar</w:t>
      </w:r>
      <w:r w:rsidRPr="00FF482E">
        <w:rPr>
          <w:rFonts w:ascii="Arial" w:hAnsi="Arial" w:cs="Arial"/>
          <w:spacing w:val="-3"/>
          <w:sz w:val="26"/>
          <w:szCs w:val="26"/>
        </w:rPr>
        <w:t xml:space="preserve"> el transporte que requiere para asistir a</w:t>
      </w:r>
      <w:r>
        <w:rPr>
          <w:rFonts w:ascii="Arial" w:hAnsi="Arial" w:cs="Arial"/>
          <w:spacing w:val="-3"/>
          <w:sz w:val="26"/>
          <w:szCs w:val="26"/>
        </w:rPr>
        <w:t xml:space="preserve">l tratamiento </w:t>
      </w:r>
      <w:r w:rsidR="007F38A5">
        <w:rPr>
          <w:rFonts w:ascii="Arial" w:hAnsi="Arial" w:cs="Arial"/>
          <w:spacing w:val="-3"/>
          <w:sz w:val="26"/>
          <w:szCs w:val="26"/>
        </w:rPr>
        <w:t xml:space="preserve">de hemodiálisis </w:t>
      </w:r>
      <w:r>
        <w:rPr>
          <w:rFonts w:ascii="Arial" w:hAnsi="Arial" w:cs="Arial"/>
          <w:spacing w:val="-3"/>
          <w:sz w:val="26"/>
          <w:szCs w:val="26"/>
        </w:rPr>
        <w:t>y</w:t>
      </w:r>
      <w:r w:rsidR="007F38A5">
        <w:rPr>
          <w:rFonts w:ascii="Arial" w:hAnsi="Arial" w:cs="Arial"/>
          <w:spacing w:val="-3"/>
          <w:sz w:val="26"/>
          <w:szCs w:val="26"/>
        </w:rPr>
        <w:t xml:space="preserve"> demás procedimientos</w:t>
      </w:r>
      <w:r w:rsidRPr="00FF482E">
        <w:rPr>
          <w:rFonts w:ascii="Arial" w:hAnsi="Arial" w:cs="Arial"/>
          <w:spacing w:val="-3"/>
          <w:sz w:val="26"/>
          <w:szCs w:val="26"/>
        </w:rPr>
        <w:t xml:space="preserve"> prescri</w:t>
      </w:r>
      <w:r w:rsidR="007F38A5">
        <w:rPr>
          <w:rFonts w:ascii="Arial" w:hAnsi="Arial" w:cs="Arial"/>
          <w:spacing w:val="-3"/>
          <w:sz w:val="26"/>
          <w:szCs w:val="26"/>
        </w:rPr>
        <w:t>to</w:t>
      </w:r>
      <w:r w:rsidRPr="00FF482E">
        <w:rPr>
          <w:rFonts w:ascii="Arial" w:hAnsi="Arial" w:cs="Arial"/>
          <w:spacing w:val="-3"/>
          <w:sz w:val="26"/>
          <w:szCs w:val="26"/>
        </w:rPr>
        <w:t>s por su</w:t>
      </w:r>
      <w:r w:rsidR="005A0ECA">
        <w:rPr>
          <w:rFonts w:ascii="Arial" w:hAnsi="Arial" w:cs="Arial"/>
          <w:spacing w:val="-3"/>
          <w:sz w:val="26"/>
          <w:szCs w:val="26"/>
        </w:rPr>
        <w:t>s</w:t>
      </w:r>
      <w:r w:rsidRPr="00FF482E">
        <w:rPr>
          <w:rFonts w:ascii="Arial" w:hAnsi="Arial" w:cs="Arial"/>
          <w:spacing w:val="-3"/>
          <w:sz w:val="26"/>
          <w:szCs w:val="26"/>
        </w:rPr>
        <w:t xml:space="preserve"> médico</w:t>
      </w:r>
      <w:r w:rsidR="005A0ECA">
        <w:rPr>
          <w:rFonts w:ascii="Arial" w:hAnsi="Arial" w:cs="Arial"/>
          <w:spacing w:val="-3"/>
          <w:sz w:val="26"/>
          <w:szCs w:val="26"/>
        </w:rPr>
        <w:t>s</w:t>
      </w:r>
      <w:r w:rsidRPr="00FF482E">
        <w:rPr>
          <w:rFonts w:ascii="Arial" w:hAnsi="Arial" w:cs="Arial"/>
          <w:spacing w:val="-3"/>
          <w:sz w:val="26"/>
          <w:szCs w:val="26"/>
        </w:rPr>
        <w:t xml:space="preserve"> tratante</w:t>
      </w:r>
      <w:r w:rsidR="005A0ECA">
        <w:rPr>
          <w:rFonts w:ascii="Arial" w:hAnsi="Arial" w:cs="Arial"/>
          <w:spacing w:val="-3"/>
          <w:sz w:val="26"/>
          <w:szCs w:val="26"/>
        </w:rPr>
        <w:t>s</w:t>
      </w:r>
      <w:r w:rsidRPr="00FF482E">
        <w:rPr>
          <w:rFonts w:ascii="Arial" w:hAnsi="Arial" w:cs="Arial"/>
          <w:spacing w:val="-3"/>
          <w:sz w:val="26"/>
          <w:szCs w:val="26"/>
        </w:rPr>
        <w:t>, se vulneran sus derechos fundamentales a la salud y la vida en condiciones dignas.</w:t>
      </w:r>
    </w:p>
    <w:p w:rsidR="00272429" w:rsidRPr="001D1098" w:rsidRDefault="00272429" w:rsidP="00272429">
      <w:pPr>
        <w:pStyle w:val="Sinespaciado1"/>
        <w:spacing w:line="360" w:lineRule="auto"/>
        <w:ind w:firstLine="2835"/>
        <w:jc w:val="both"/>
        <w:rPr>
          <w:rFonts w:ascii="Arial" w:hAnsi="Arial" w:cs="Arial"/>
          <w:spacing w:val="-3"/>
          <w:sz w:val="16"/>
          <w:szCs w:val="26"/>
        </w:rPr>
      </w:pPr>
    </w:p>
    <w:p w:rsidR="00CE23DD" w:rsidRDefault="00CE23DD" w:rsidP="00CE23DD">
      <w:pPr>
        <w:pStyle w:val="Sinespaciado1"/>
        <w:spacing w:line="360" w:lineRule="auto"/>
        <w:ind w:firstLine="2835"/>
        <w:jc w:val="both"/>
        <w:rPr>
          <w:rFonts w:ascii="Arial" w:hAnsi="Arial" w:cs="Arial"/>
          <w:i/>
          <w:sz w:val="16"/>
          <w:szCs w:val="24"/>
        </w:rPr>
      </w:pPr>
      <w:r>
        <w:rPr>
          <w:rFonts w:ascii="Arial" w:hAnsi="Arial" w:cs="Arial"/>
          <w:spacing w:val="-3"/>
          <w:sz w:val="26"/>
          <w:szCs w:val="26"/>
        </w:rPr>
        <w:t xml:space="preserve">10. </w:t>
      </w:r>
      <w:r w:rsidRPr="00F97103">
        <w:rPr>
          <w:rFonts w:ascii="Arial" w:hAnsi="Arial" w:cs="Arial"/>
          <w:spacing w:val="-3"/>
          <w:sz w:val="26"/>
          <w:szCs w:val="26"/>
        </w:rPr>
        <w:t>E</w:t>
      </w:r>
      <w:r w:rsidRPr="00F97103">
        <w:rPr>
          <w:rFonts w:ascii="Arial" w:hAnsi="Arial" w:cs="Arial"/>
          <w:sz w:val="26"/>
          <w:szCs w:val="26"/>
        </w:rPr>
        <w:t xml:space="preserve">n relación con la orden de recobro solicitada por la </w:t>
      </w:r>
      <w:r w:rsidRPr="004C518D">
        <w:rPr>
          <w:rFonts w:ascii="Arial" w:hAnsi="Arial" w:cs="Arial"/>
          <w:szCs w:val="26"/>
        </w:rPr>
        <w:t xml:space="preserve">EPS </w:t>
      </w:r>
      <w:r w:rsidRPr="00F97103">
        <w:rPr>
          <w:rFonts w:ascii="Arial" w:hAnsi="Arial" w:cs="Arial"/>
          <w:sz w:val="26"/>
          <w:szCs w:val="26"/>
        </w:rPr>
        <w:t xml:space="preserve">accionada, desde que la Corte Constitucional profirió la Sentencia T-760 de 2008, ha señalado que, </w:t>
      </w:r>
      <w:r w:rsidRPr="00F97103">
        <w:rPr>
          <w:rFonts w:ascii="Arial" w:hAnsi="Arial" w:cs="Arial"/>
          <w:i/>
          <w:sz w:val="24"/>
          <w:szCs w:val="24"/>
        </w:rPr>
        <w:t>“(</w:t>
      </w:r>
      <w:r w:rsidRPr="00F97103">
        <w:rPr>
          <w:rFonts w:ascii="Arial" w:hAnsi="Arial" w:cs="Arial"/>
          <w:i/>
          <w:iCs/>
          <w:sz w:val="24"/>
          <w:szCs w:val="24"/>
        </w:rPr>
        <w:t>ii</w:t>
      </w:r>
      <w:r w:rsidRPr="00F97103">
        <w:rPr>
          <w:rFonts w:ascii="Arial" w:hAnsi="Arial" w:cs="Arial"/>
          <w:i/>
          <w:sz w:val="24"/>
          <w:szCs w:val="24"/>
        </w:rPr>
        <w:t>)</w:t>
      </w:r>
      <w:r w:rsidRPr="00F97103">
        <w:rPr>
          <w:rFonts w:ascii="Arial" w:hAnsi="Arial" w:cs="Arial"/>
          <w:i/>
          <w:iCs/>
          <w:sz w:val="24"/>
          <w:szCs w:val="24"/>
        </w:rPr>
        <w:t xml:space="preserve"> </w:t>
      </w:r>
      <w:r w:rsidRPr="00F97103">
        <w:rPr>
          <w:rFonts w:ascii="Arial" w:hAnsi="Arial" w:cs="Arial"/>
          <w:i/>
          <w:sz w:val="24"/>
          <w:szCs w:val="24"/>
        </w:rPr>
        <w:t xml:space="preserve">no se podrá establecer que en la parte resolutiva del fallo de tutela se autorice el recobro ante el Fosyga, o las entidades territoriales, como condición para reconocer el derecho al recobro de los costos que la entidad no estaba legal ni reglamentariamente obligada a asumir. Bastará </w:t>
      </w:r>
      <w:r w:rsidRPr="00F97103">
        <w:rPr>
          <w:rFonts w:ascii="Arial" w:hAnsi="Arial" w:cs="Arial"/>
          <w:i/>
          <w:sz w:val="24"/>
          <w:szCs w:val="24"/>
        </w:rPr>
        <w:lastRenderedPageBreak/>
        <w:t>con que en efecto se constate que la EPS no se encuentra legal ni reglamentariamente obligada a asumirlo de acuerdo con el ámbito del correspondiente plan de beneficios financiado por la UPC.”.</w:t>
      </w:r>
    </w:p>
    <w:p w:rsidR="00CE23DD" w:rsidRPr="00117290" w:rsidRDefault="00CE23DD" w:rsidP="00CE23DD">
      <w:pPr>
        <w:pStyle w:val="Sinespaciado1"/>
        <w:spacing w:line="360" w:lineRule="auto"/>
        <w:ind w:firstLine="2835"/>
        <w:jc w:val="both"/>
        <w:rPr>
          <w:rFonts w:ascii="Arial" w:hAnsi="Arial" w:cs="Arial"/>
          <w:sz w:val="16"/>
          <w:szCs w:val="24"/>
        </w:rPr>
      </w:pPr>
    </w:p>
    <w:p w:rsidR="007D4AC2" w:rsidRPr="007C60FD" w:rsidRDefault="00CE23DD" w:rsidP="007C60F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11</w:t>
      </w:r>
      <w:r w:rsidR="00272429">
        <w:rPr>
          <w:rFonts w:ascii="Arial" w:hAnsi="Arial" w:cs="Arial"/>
          <w:spacing w:val="-3"/>
          <w:sz w:val="26"/>
          <w:szCs w:val="26"/>
        </w:rPr>
        <w:t xml:space="preserve">. </w:t>
      </w:r>
      <w:r w:rsidR="00CE46B5" w:rsidRPr="008703B5">
        <w:rPr>
          <w:rFonts w:ascii="Arial" w:hAnsi="Arial" w:cs="Arial"/>
          <w:spacing w:val="-3"/>
          <w:sz w:val="26"/>
          <w:szCs w:val="26"/>
        </w:rPr>
        <w:t xml:space="preserve">En conclusión, en el asunto sometido a estudio </w:t>
      </w:r>
      <w:r w:rsidR="007A55B1">
        <w:rPr>
          <w:rFonts w:ascii="Arial" w:hAnsi="Arial" w:cs="Arial"/>
          <w:spacing w:val="-3"/>
          <w:sz w:val="26"/>
          <w:szCs w:val="26"/>
        </w:rPr>
        <w:t xml:space="preserve">ha de decirse que </w:t>
      </w:r>
      <w:r w:rsidR="008A7B70">
        <w:rPr>
          <w:rFonts w:ascii="Arial" w:hAnsi="Arial" w:cs="Arial"/>
          <w:spacing w:val="-3"/>
          <w:sz w:val="26"/>
          <w:szCs w:val="26"/>
        </w:rPr>
        <w:t>e</w:t>
      </w:r>
      <w:r w:rsidR="007A55B1">
        <w:rPr>
          <w:rFonts w:ascii="Arial" w:hAnsi="Arial" w:cs="Arial"/>
          <w:spacing w:val="-3"/>
          <w:sz w:val="26"/>
          <w:szCs w:val="26"/>
        </w:rPr>
        <w:t>l</w:t>
      </w:r>
      <w:r w:rsidR="008A7B70">
        <w:rPr>
          <w:rFonts w:ascii="Arial" w:hAnsi="Arial" w:cs="Arial"/>
          <w:spacing w:val="-3"/>
          <w:sz w:val="26"/>
          <w:szCs w:val="26"/>
        </w:rPr>
        <w:t xml:space="preserve"> funcionario</w:t>
      </w:r>
      <w:r w:rsidR="007A55B1">
        <w:rPr>
          <w:rFonts w:ascii="Arial" w:hAnsi="Arial" w:cs="Arial"/>
          <w:spacing w:val="-3"/>
          <w:sz w:val="26"/>
          <w:szCs w:val="26"/>
        </w:rPr>
        <w:t xml:space="preserve"> de primer grado acertó al </w:t>
      </w:r>
      <w:r w:rsidR="00CA06D0">
        <w:rPr>
          <w:rFonts w:ascii="Arial" w:hAnsi="Arial" w:cs="Arial"/>
          <w:spacing w:val="-3"/>
          <w:sz w:val="26"/>
          <w:szCs w:val="26"/>
        </w:rPr>
        <w:t>concede</w:t>
      </w:r>
      <w:r w:rsidR="007A55B1">
        <w:rPr>
          <w:rFonts w:ascii="Arial" w:hAnsi="Arial" w:cs="Arial"/>
          <w:spacing w:val="-3"/>
          <w:sz w:val="26"/>
          <w:szCs w:val="26"/>
        </w:rPr>
        <w:t>r el amparo de</w:t>
      </w:r>
      <w:r w:rsidR="002C2752">
        <w:rPr>
          <w:rFonts w:ascii="Arial" w:hAnsi="Arial" w:cs="Arial"/>
          <w:spacing w:val="-3"/>
          <w:sz w:val="26"/>
          <w:szCs w:val="26"/>
        </w:rPr>
        <w:t xml:space="preserve"> </w:t>
      </w:r>
      <w:r w:rsidR="00CA06D0">
        <w:rPr>
          <w:rFonts w:ascii="Arial" w:hAnsi="Arial" w:cs="Arial"/>
          <w:spacing w:val="-3"/>
          <w:sz w:val="26"/>
          <w:szCs w:val="26"/>
        </w:rPr>
        <w:t>l</w:t>
      </w:r>
      <w:r w:rsidR="002C2752">
        <w:rPr>
          <w:rFonts w:ascii="Arial" w:hAnsi="Arial" w:cs="Arial"/>
          <w:spacing w:val="-3"/>
          <w:sz w:val="26"/>
          <w:szCs w:val="26"/>
        </w:rPr>
        <w:t>os</w:t>
      </w:r>
      <w:r w:rsidR="007A55B1">
        <w:rPr>
          <w:rFonts w:ascii="Arial" w:hAnsi="Arial" w:cs="Arial"/>
          <w:spacing w:val="-3"/>
          <w:sz w:val="26"/>
          <w:szCs w:val="26"/>
        </w:rPr>
        <w:t xml:space="preserve"> derecho</w:t>
      </w:r>
      <w:r w:rsidR="002C2752">
        <w:rPr>
          <w:rFonts w:ascii="Arial" w:hAnsi="Arial" w:cs="Arial"/>
          <w:spacing w:val="-3"/>
          <w:sz w:val="26"/>
          <w:szCs w:val="26"/>
        </w:rPr>
        <w:t>s</w:t>
      </w:r>
      <w:r w:rsidR="007A55B1">
        <w:rPr>
          <w:rFonts w:ascii="Arial" w:hAnsi="Arial" w:cs="Arial"/>
          <w:spacing w:val="-3"/>
          <w:sz w:val="26"/>
          <w:szCs w:val="26"/>
        </w:rPr>
        <w:t xml:space="preserve"> a la salud</w:t>
      </w:r>
      <w:r w:rsidR="002C2752">
        <w:rPr>
          <w:rFonts w:ascii="Arial" w:hAnsi="Arial" w:cs="Arial"/>
          <w:spacing w:val="-3"/>
          <w:sz w:val="26"/>
          <w:szCs w:val="26"/>
        </w:rPr>
        <w:t xml:space="preserve"> y vida digna, </w:t>
      </w:r>
      <w:r w:rsidR="007A55B1">
        <w:rPr>
          <w:rFonts w:ascii="Arial" w:hAnsi="Arial" w:cs="Arial"/>
          <w:spacing w:val="-3"/>
          <w:sz w:val="26"/>
          <w:szCs w:val="26"/>
        </w:rPr>
        <w:t xml:space="preserve">de que es titular la señora </w:t>
      </w:r>
      <w:r w:rsidR="00E75791">
        <w:rPr>
          <w:rFonts w:ascii="Arial" w:hAnsi="Arial" w:cs="Arial"/>
          <w:szCs w:val="24"/>
          <w:lang w:val="es-ES" w:eastAsia="es-ES"/>
        </w:rPr>
        <w:t>NELLY DE JESÚS BETANCOURT DE LÓPEZ</w:t>
      </w:r>
      <w:r w:rsidR="00CA06D0">
        <w:rPr>
          <w:rFonts w:ascii="Arial" w:hAnsi="Arial" w:cs="Arial"/>
          <w:spacing w:val="-3"/>
          <w:sz w:val="26"/>
          <w:szCs w:val="26"/>
        </w:rPr>
        <w:t xml:space="preserve"> y</w:t>
      </w:r>
      <w:r w:rsidR="007A55B1">
        <w:rPr>
          <w:rFonts w:ascii="Arial" w:hAnsi="Arial" w:cs="Arial"/>
          <w:spacing w:val="-3"/>
          <w:sz w:val="26"/>
          <w:szCs w:val="26"/>
        </w:rPr>
        <w:t xml:space="preserve"> el tra</w:t>
      </w:r>
      <w:r w:rsidR="00CA06D0">
        <w:rPr>
          <w:rFonts w:ascii="Arial" w:hAnsi="Arial" w:cs="Arial"/>
          <w:spacing w:val="-3"/>
          <w:sz w:val="26"/>
          <w:szCs w:val="26"/>
        </w:rPr>
        <w:t>nsporte solicitado para esta y un acompañante</w:t>
      </w:r>
      <w:r w:rsidR="007A55B1">
        <w:rPr>
          <w:rFonts w:ascii="Arial" w:hAnsi="Arial" w:cs="Arial"/>
          <w:spacing w:val="-3"/>
          <w:sz w:val="26"/>
          <w:szCs w:val="26"/>
        </w:rPr>
        <w:t xml:space="preserve">, </w:t>
      </w:r>
      <w:r w:rsidR="007A55B1" w:rsidRPr="0019735B">
        <w:rPr>
          <w:rFonts w:ascii="Arial" w:hAnsi="Arial" w:cs="Arial"/>
          <w:spacing w:val="-3"/>
          <w:sz w:val="26"/>
          <w:szCs w:val="26"/>
        </w:rPr>
        <w:t>para garantizar la prestaci</w:t>
      </w:r>
      <w:r w:rsidR="007A55B1">
        <w:rPr>
          <w:rFonts w:ascii="Arial" w:hAnsi="Arial" w:cs="Arial"/>
          <w:spacing w:val="-3"/>
          <w:sz w:val="26"/>
          <w:szCs w:val="26"/>
        </w:rPr>
        <w:t xml:space="preserve">ón de </w:t>
      </w:r>
      <w:r w:rsidR="00C23C87">
        <w:rPr>
          <w:rFonts w:ascii="Arial" w:hAnsi="Arial" w:cs="Arial"/>
          <w:spacing w:val="-3"/>
          <w:sz w:val="26"/>
          <w:szCs w:val="26"/>
        </w:rPr>
        <w:t>los servicios médicos que exige</w:t>
      </w:r>
      <w:r w:rsidR="007A55B1" w:rsidRPr="0019735B">
        <w:rPr>
          <w:rFonts w:ascii="Arial" w:hAnsi="Arial" w:cs="Arial"/>
          <w:spacing w:val="-3"/>
          <w:sz w:val="26"/>
          <w:szCs w:val="26"/>
        </w:rPr>
        <w:t xml:space="preserve"> su estado de salud</w:t>
      </w:r>
      <w:r w:rsidR="00CE46B5">
        <w:rPr>
          <w:rFonts w:ascii="Arial" w:hAnsi="Arial" w:cs="Arial"/>
          <w:spacing w:val="-3"/>
          <w:sz w:val="26"/>
          <w:szCs w:val="26"/>
        </w:rPr>
        <w:t xml:space="preserve">, </w:t>
      </w:r>
      <w:r w:rsidR="0007239F">
        <w:rPr>
          <w:rFonts w:ascii="Arial" w:hAnsi="Arial" w:cs="Arial"/>
          <w:spacing w:val="-3"/>
          <w:sz w:val="26"/>
          <w:szCs w:val="26"/>
        </w:rPr>
        <w:t xml:space="preserve">así como, al no </w:t>
      </w:r>
      <w:r w:rsidR="005A0ECA">
        <w:rPr>
          <w:rFonts w:ascii="Arial" w:hAnsi="Arial" w:cs="Arial"/>
          <w:spacing w:val="-3"/>
          <w:sz w:val="26"/>
          <w:szCs w:val="26"/>
        </w:rPr>
        <w:t>ordenar</w:t>
      </w:r>
      <w:r w:rsidR="00C32396">
        <w:rPr>
          <w:rFonts w:ascii="Arial" w:hAnsi="Arial" w:cs="Arial"/>
          <w:spacing w:val="-3"/>
          <w:sz w:val="26"/>
          <w:szCs w:val="26"/>
        </w:rPr>
        <w:t xml:space="preserve"> el</w:t>
      </w:r>
      <w:r w:rsidR="0007239F">
        <w:rPr>
          <w:rFonts w:ascii="Arial" w:hAnsi="Arial" w:cs="Arial"/>
          <w:spacing w:val="-3"/>
          <w:sz w:val="26"/>
          <w:szCs w:val="26"/>
        </w:rPr>
        <w:t xml:space="preserve"> recobro </w:t>
      </w:r>
      <w:r w:rsidR="00C32396">
        <w:rPr>
          <w:rFonts w:ascii="Arial" w:hAnsi="Arial" w:cs="Arial"/>
          <w:spacing w:val="-3"/>
          <w:sz w:val="26"/>
          <w:szCs w:val="26"/>
        </w:rPr>
        <w:t>solicitado</w:t>
      </w:r>
      <w:r w:rsidR="0007239F">
        <w:rPr>
          <w:rFonts w:ascii="Arial" w:hAnsi="Arial" w:cs="Arial"/>
          <w:szCs w:val="26"/>
        </w:rPr>
        <w:t>,</w:t>
      </w:r>
      <w:r w:rsidR="0007239F">
        <w:rPr>
          <w:rFonts w:ascii="Arial" w:hAnsi="Arial" w:cs="Arial"/>
          <w:spacing w:val="-3"/>
          <w:sz w:val="26"/>
          <w:szCs w:val="26"/>
        </w:rPr>
        <w:t xml:space="preserve"> </w:t>
      </w:r>
      <w:r w:rsidR="007D4AC2">
        <w:rPr>
          <w:rFonts w:ascii="Arial" w:hAnsi="Arial" w:cs="Arial"/>
          <w:spacing w:val="-3"/>
          <w:sz w:val="26"/>
          <w:szCs w:val="26"/>
        </w:rPr>
        <w:t>decisio</w:t>
      </w:r>
      <w:r w:rsidR="00CE46B5">
        <w:rPr>
          <w:rFonts w:ascii="Arial" w:hAnsi="Arial" w:cs="Arial"/>
          <w:spacing w:val="-3"/>
          <w:sz w:val="26"/>
          <w:szCs w:val="26"/>
        </w:rPr>
        <w:t>n</w:t>
      </w:r>
      <w:r w:rsidR="007D4AC2">
        <w:rPr>
          <w:rFonts w:ascii="Arial" w:hAnsi="Arial" w:cs="Arial"/>
          <w:spacing w:val="-3"/>
          <w:sz w:val="26"/>
          <w:szCs w:val="26"/>
        </w:rPr>
        <w:t>es</w:t>
      </w:r>
      <w:r w:rsidR="00CE46B5">
        <w:rPr>
          <w:rFonts w:ascii="Arial" w:hAnsi="Arial" w:cs="Arial"/>
          <w:spacing w:val="-3"/>
          <w:sz w:val="26"/>
          <w:szCs w:val="26"/>
        </w:rPr>
        <w:t xml:space="preserve"> que ha</w:t>
      </w:r>
      <w:r w:rsidR="007D4AC2">
        <w:rPr>
          <w:rFonts w:ascii="Arial" w:hAnsi="Arial" w:cs="Arial"/>
          <w:spacing w:val="-3"/>
          <w:sz w:val="26"/>
          <w:szCs w:val="26"/>
        </w:rPr>
        <w:t>n</w:t>
      </w:r>
      <w:r w:rsidR="00CE46B5">
        <w:rPr>
          <w:rFonts w:ascii="Arial" w:hAnsi="Arial" w:cs="Arial"/>
          <w:spacing w:val="-3"/>
          <w:sz w:val="26"/>
          <w:szCs w:val="26"/>
        </w:rPr>
        <w:t xml:space="preserve"> de </w:t>
      </w:r>
      <w:r w:rsidR="00A436D4">
        <w:rPr>
          <w:rFonts w:ascii="Arial" w:hAnsi="Arial" w:cs="Arial"/>
          <w:spacing w:val="-3"/>
          <w:sz w:val="26"/>
          <w:szCs w:val="26"/>
        </w:rPr>
        <w:t>confirma</w:t>
      </w:r>
      <w:r w:rsidR="00CE46B5">
        <w:rPr>
          <w:rFonts w:ascii="Arial" w:hAnsi="Arial" w:cs="Arial"/>
          <w:spacing w:val="-3"/>
          <w:sz w:val="26"/>
          <w:szCs w:val="26"/>
        </w:rPr>
        <w:t>rse</w:t>
      </w:r>
      <w:r w:rsidR="007D4AC2">
        <w:rPr>
          <w:rFonts w:ascii="Arial" w:hAnsi="Arial" w:cs="Arial"/>
          <w:spacing w:val="-3"/>
          <w:sz w:val="26"/>
          <w:szCs w:val="26"/>
        </w:rPr>
        <w:t>, pero dado que no hay prueba de que haya sufrido alguna negación o tardanza en la atención de sus problemáticas, tampoco que la misma tenga pendiente algún otro tratamiento, se revocará la atención integral ordenada</w:t>
      </w:r>
      <w:r w:rsidR="00272429">
        <w:rPr>
          <w:rFonts w:ascii="Arial" w:hAnsi="Arial" w:cs="Arial"/>
          <w:spacing w:val="-3"/>
          <w:sz w:val="26"/>
          <w:szCs w:val="26"/>
        </w:rPr>
        <w:t>.</w:t>
      </w:r>
    </w:p>
    <w:p w:rsidR="00C23C87" w:rsidRPr="00C32396" w:rsidRDefault="00C23C87" w:rsidP="007A55B1">
      <w:pPr>
        <w:pStyle w:val="Sinespaciado1"/>
        <w:spacing w:line="360" w:lineRule="auto"/>
        <w:ind w:firstLine="2835"/>
        <w:jc w:val="both"/>
        <w:rPr>
          <w:rFonts w:ascii="Arial" w:hAnsi="Arial" w:cs="Arial"/>
          <w:spacing w:val="-3"/>
          <w:sz w:val="24"/>
          <w:szCs w:val="24"/>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C6071A" w:rsidRDefault="00272429" w:rsidP="00272429">
      <w:pPr>
        <w:pStyle w:val="Sinespaciado1"/>
        <w:spacing w:line="360" w:lineRule="auto"/>
        <w:ind w:firstLine="2835"/>
        <w:jc w:val="both"/>
        <w:rPr>
          <w:rFonts w:ascii="Arial" w:hAnsi="Arial" w:cs="Arial"/>
        </w:rPr>
      </w:pPr>
      <w:r w:rsidRPr="00C6071A">
        <w:rPr>
          <w:rFonts w:ascii="Arial" w:hAnsi="Arial" w:cs="Arial"/>
          <w:b/>
          <w:spacing w:val="-3"/>
        </w:rPr>
        <w:t>RESUELVE:</w:t>
      </w:r>
    </w:p>
    <w:p w:rsidR="00272429" w:rsidRPr="00C6071A"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C23C87">
        <w:rPr>
          <w:rFonts w:ascii="Arial" w:hAnsi="Arial" w:cs="Arial"/>
          <w:spacing w:val="-3"/>
          <w:sz w:val="24"/>
          <w:szCs w:val="26"/>
        </w:rPr>
        <w:t>C</w:t>
      </w:r>
      <w:r w:rsidR="00A436D4">
        <w:rPr>
          <w:rFonts w:ascii="Arial" w:hAnsi="Arial" w:cs="Arial"/>
          <w:spacing w:val="-3"/>
          <w:sz w:val="24"/>
          <w:szCs w:val="26"/>
        </w:rPr>
        <w:t>ONFIRM</w:t>
      </w:r>
      <w:r w:rsidR="00780111" w:rsidRPr="00986C36">
        <w:rPr>
          <w:rFonts w:ascii="Arial" w:hAnsi="Arial" w:cs="Arial"/>
          <w:spacing w:val="-3"/>
          <w:sz w:val="24"/>
          <w:szCs w:val="26"/>
        </w:rPr>
        <w:t>AR</w:t>
      </w:r>
      <w:r w:rsidR="00780111" w:rsidRPr="00986C36">
        <w:rPr>
          <w:rFonts w:ascii="Arial" w:hAnsi="Arial" w:cs="Arial"/>
          <w:spacing w:val="-3"/>
          <w:sz w:val="26"/>
          <w:szCs w:val="26"/>
        </w:rPr>
        <w:t xml:space="preserve"> </w:t>
      </w:r>
      <w:r w:rsidR="00780111">
        <w:rPr>
          <w:rFonts w:ascii="Arial" w:hAnsi="Arial" w:cs="Arial"/>
          <w:sz w:val="26"/>
          <w:szCs w:val="26"/>
        </w:rPr>
        <w:t>el</w:t>
      </w:r>
      <w:r w:rsidR="00780111" w:rsidRPr="00F97103">
        <w:rPr>
          <w:rFonts w:ascii="Arial" w:hAnsi="Arial" w:cs="Arial"/>
          <w:spacing w:val="-3"/>
          <w:sz w:val="26"/>
          <w:szCs w:val="26"/>
        </w:rPr>
        <w:t xml:space="preserve"> </w:t>
      </w:r>
      <w:r w:rsidRPr="00F97103">
        <w:rPr>
          <w:rFonts w:ascii="Arial" w:hAnsi="Arial" w:cs="Arial"/>
          <w:spacing w:val="-3"/>
          <w:sz w:val="26"/>
          <w:szCs w:val="26"/>
        </w:rPr>
        <w:t>fallo</w:t>
      </w:r>
      <w:r w:rsidRPr="00F97103">
        <w:rPr>
          <w:rFonts w:ascii="Arial" w:hAnsi="Arial" w:cs="Arial"/>
          <w:b/>
          <w:spacing w:val="-3"/>
          <w:sz w:val="26"/>
          <w:szCs w:val="26"/>
        </w:rPr>
        <w:t xml:space="preserve"> </w:t>
      </w:r>
      <w:r w:rsidRPr="00F97103">
        <w:rPr>
          <w:rFonts w:ascii="Arial" w:hAnsi="Arial" w:cs="Arial"/>
          <w:sz w:val="26"/>
          <w:szCs w:val="26"/>
        </w:rPr>
        <w:t xml:space="preserve">proferido el </w:t>
      </w:r>
      <w:r w:rsidR="00E75791">
        <w:rPr>
          <w:rFonts w:ascii="Arial" w:hAnsi="Arial" w:cs="Arial"/>
          <w:sz w:val="26"/>
          <w:szCs w:val="26"/>
        </w:rPr>
        <w:t>2</w:t>
      </w:r>
      <w:r w:rsidR="00A436D4">
        <w:rPr>
          <w:rFonts w:ascii="Arial" w:hAnsi="Arial" w:cs="Arial"/>
          <w:sz w:val="26"/>
          <w:szCs w:val="26"/>
        </w:rPr>
        <w:t>1</w:t>
      </w:r>
      <w:r w:rsidRPr="00F97103">
        <w:rPr>
          <w:rFonts w:ascii="Arial" w:hAnsi="Arial" w:cs="Arial"/>
          <w:sz w:val="26"/>
          <w:szCs w:val="26"/>
        </w:rPr>
        <w:t xml:space="preserve"> de </w:t>
      </w:r>
      <w:r w:rsidR="00540964">
        <w:rPr>
          <w:rFonts w:ascii="Arial" w:hAnsi="Arial" w:cs="Arial"/>
          <w:sz w:val="26"/>
          <w:szCs w:val="26"/>
        </w:rPr>
        <w:t>marzo</w:t>
      </w:r>
      <w:r w:rsidRPr="00F97103">
        <w:rPr>
          <w:rFonts w:ascii="Arial" w:hAnsi="Arial" w:cs="Arial"/>
          <w:sz w:val="26"/>
          <w:szCs w:val="26"/>
        </w:rPr>
        <w:t xml:space="preserve"> de 201</w:t>
      </w:r>
      <w:r w:rsidR="00540964">
        <w:rPr>
          <w:rFonts w:ascii="Arial" w:hAnsi="Arial" w:cs="Arial"/>
          <w:sz w:val="26"/>
          <w:szCs w:val="26"/>
        </w:rPr>
        <w:t>7</w:t>
      </w:r>
      <w:r w:rsidRPr="00F97103">
        <w:rPr>
          <w:rFonts w:ascii="Arial" w:hAnsi="Arial" w:cs="Arial"/>
          <w:sz w:val="26"/>
          <w:szCs w:val="26"/>
        </w:rPr>
        <w:t xml:space="preserve"> por el Juzgado</w:t>
      </w:r>
      <w:r w:rsidR="00A93D4F">
        <w:rPr>
          <w:rFonts w:ascii="Arial" w:hAnsi="Arial" w:cs="Arial"/>
          <w:sz w:val="26"/>
          <w:szCs w:val="26"/>
        </w:rPr>
        <w:t xml:space="preserve"> </w:t>
      </w:r>
      <w:r w:rsidR="00A436D4">
        <w:rPr>
          <w:rFonts w:ascii="Arial" w:hAnsi="Arial" w:cs="Arial"/>
          <w:sz w:val="26"/>
          <w:szCs w:val="26"/>
        </w:rPr>
        <w:t xml:space="preserve">Civil del Circuito </w:t>
      </w:r>
      <w:r w:rsidRPr="00F97103">
        <w:rPr>
          <w:rFonts w:ascii="Arial" w:hAnsi="Arial" w:cs="Arial"/>
          <w:sz w:val="26"/>
          <w:szCs w:val="26"/>
        </w:rPr>
        <w:t xml:space="preserve">de </w:t>
      </w:r>
      <w:r w:rsidR="00E75791">
        <w:rPr>
          <w:rFonts w:ascii="Arial" w:hAnsi="Arial" w:cs="Arial"/>
          <w:sz w:val="26"/>
          <w:szCs w:val="26"/>
        </w:rPr>
        <w:t>Dosquebradas</w:t>
      </w:r>
      <w:r w:rsidRPr="00F97103">
        <w:rPr>
          <w:rFonts w:ascii="Arial" w:hAnsi="Arial" w:cs="Arial"/>
          <w:sz w:val="26"/>
          <w:szCs w:val="26"/>
        </w:rPr>
        <w:t xml:space="preserve">, en el trámite de la presente acción de tutela, interpuesta por la </w:t>
      </w:r>
      <w:r w:rsidR="00A93D4F">
        <w:rPr>
          <w:rFonts w:ascii="Arial" w:hAnsi="Arial" w:cs="Arial"/>
          <w:sz w:val="26"/>
          <w:szCs w:val="26"/>
        </w:rPr>
        <w:t xml:space="preserve">señora </w:t>
      </w:r>
      <w:r w:rsidR="00E75791">
        <w:rPr>
          <w:rFonts w:ascii="Arial" w:hAnsi="Arial" w:cs="Arial"/>
          <w:szCs w:val="24"/>
          <w:lang w:val="es-ES" w:eastAsia="es-ES"/>
        </w:rPr>
        <w:t>NELLY DE JESÚS BETANCOURT DE LÓPEZ</w:t>
      </w:r>
      <w:r w:rsidRPr="00F97103">
        <w:rPr>
          <w:rFonts w:ascii="Arial" w:hAnsi="Arial" w:cs="Arial"/>
          <w:sz w:val="26"/>
          <w:szCs w:val="26"/>
        </w:rPr>
        <w:t xml:space="preserve">, contra la </w:t>
      </w:r>
      <w:r w:rsidR="00540964">
        <w:rPr>
          <w:rFonts w:ascii="Arial" w:hAnsi="Arial" w:cs="Arial"/>
          <w:szCs w:val="26"/>
        </w:rPr>
        <w:t>NUEVA E</w:t>
      </w:r>
      <w:r w:rsidRPr="00F97103">
        <w:rPr>
          <w:rFonts w:ascii="Arial" w:hAnsi="Arial" w:cs="Arial"/>
          <w:szCs w:val="26"/>
        </w:rPr>
        <w:t>PS</w:t>
      </w:r>
      <w:r w:rsidR="00B536FD">
        <w:rPr>
          <w:rFonts w:ascii="Arial" w:hAnsi="Arial" w:cs="Arial"/>
          <w:sz w:val="26"/>
          <w:szCs w:val="26"/>
        </w:rPr>
        <w:t xml:space="preserve">, </w:t>
      </w:r>
      <w:r w:rsidR="00B536FD" w:rsidRPr="00FD7C8A">
        <w:rPr>
          <w:rFonts w:ascii="Arial" w:hAnsi="Arial" w:cs="Arial"/>
          <w:sz w:val="26"/>
          <w:szCs w:val="26"/>
          <w:lang w:val="es-ES" w:eastAsia="es-ES"/>
        </w:rPr>
        <w:t>por lo indicado en la parte motiva</w:t>
      </w:r>
      <w:r w:rsidR="00B536FD">
        <w:rPr>
          <w:rFonts w:ascii="Arial" w:hAnsi="Arial" w:cs="Arial"/>
          <w:sz w:val="26"/>
          <w:szCs w:val="26"/>
          <w:lang w:val="es-ES" w:eastAsia="es-ES"/>
        </w:rPr>
        <w:t>.</w:t>
      </w:r>
    </w:p>
    <w:p w:rsidR="007C60FD" w:rsidRDefault="00272429" w:rsidP="00272429">
      <w:pPr>
        <w:pStyle w:val="unico"/>
        <w:spacing w:before="0" w:beforeAutospacing="0" w:after="0" w:afterAutospacing="0" w:line="360" w:lineRule="auto"/>
        <w:ind w:firstLine="2835"/>
        <w:jc w:val="both"/>
        <w:rPr>
          <w:rFonts w:ascii="Arial" w:hAnsi="Arial" w:cs="Arial"/>
          <w:sz w:val="22"/>
          <w:szCs w:val="22"/>
        </w:rPr>
      </w:pPr>
      <w:r w:rsidRPr="00C6071A">
        <w:rPr>
          <w:rFonts w:ascii="Arial" w:hAnsi="Arial" w:cs="Arial"/>
          <w:b/>
          <w:sz w:val="22"/>
          <w:szCs w:val="22"/>
        </w:rPr>
        <w:t>SEGUNDO</w:t>
      </w:r>
      <w:r w:rsidR="007C60FD">
        <w:rPr>
          <w:rFonts w:ascii="Arial" w:hAnsi="Arial" w:cs="Arial"/>
          <w:sz w:val="22"/>
          <w:szCs w:val="22"/>
        </w:rPr>
        <w:t xml:space="preserve">: </w:t>
      </w:r>
      <w:r w:rsidR="007C60FD">
        <w:rPr>
          <w:rFonts w:ascii="Arial" w:hAnsi="Arial" w:cs="Arial"/>
        </w:rPr>
        <w:t>REVOCAR</w:t>
      </w:r>
      <w:r w:rsidR="007C60FD">
        <w:rPr>
          <w:rFonts w:ascii="Arial" w:hAnsi="Arial" w:cs="Arial"/>
          <w:sz w:val="26"/>
          <w:szCs w:val="26"/>
        </w:rPr>
        <w:t xml:space="preserve"> el tratamiento integral ordenado.</w:t>
      </w:r>
    </w:p>
    <w:p w:rsidR="00272429" w:rsidRPr="00F97103" w:rsidRDefault="007C60FD" w:rsidP="00272429">
      <w:pPr>
        <w:pStyle w:val="unico"/>
        <w:spacing w:before="0" w:beforeAutospacing="0" w:after="0" w:afterAutospacing="0" w:line="360" w:lineRule="auto"/>
        <w:ind w:firstLine="2835"/>
        <w:jc w:val="both"/>
        <w:rPr>
          <w:rFonts w:ascii="Arial" w:hAnsi="Arial" w:cs="Arial"/>
          <w:sz w:val="16"/>
          <w:szCs w:val="26"/>
        </w:rPr>
      </w:pPr>
      <w:r w:rsidRPr="00C6071A">
        <w:rPr>
          <w:rFonts w:ascii="Arial" w:hAnsi="Arial" w:cs="Arial"/>
          <w:b/>
          <w:sz w:val="22"/>
          <w:szCs w:val="22"/>
        </w:rPr>
        <w:t>TERCERO</w:t>
      </w:r>
      <w:r w:rsidRPr="00C6071A">
        <w:rPr>
          <w:rFonts w:ascii="Arial" w:hAnsi="Arial" w:cs="Arial"/>
          <w:sz w:val="22"/>
          <w:szCs w:val="22"/>
        </w:rPr>
        <w:t>:</w:t>
      </w:r>
      <w:r>
        <w:rPr>
          <w:rFonts w:ascii="Arial" w:hAnsi="Arial" w:cs="Arial"/>
          <w:sz w:val="22"/>
          <w:szCs w:val="22"/>
        </w:rPr>
        <w:t xml:space="preserve"> </w:t>
      </w:r>
      <w:r w:rsidR="00272429" w:rsidRPr="00C6071A">
        <w:rPr>
          <w:rFonts w:ascii="Arial" w:hAnsi="Arial" w:cs="Arial"/>
          <w:sz w:val="22"/>
          <w:szCs w:val="22"/>
        </w:rPr>
        <w:t>NOTIFÍQUESE</w:t>
      </w:r>
      <w:r w:rsidR="00272429" w:rsidRPr="00F97103">
        <w:rPr>
          <w:rFonts w:ascii="Arial" w:hAnsi="Arial" w:cs="Arial"/>
          <w:sz w:val="26"/>
          <w:szCs w:val="26"/>
        </w:rPr>
        <w:t xml:space="preserve"> esta decisión a las partes por el medio más expedito posible (Art. 5º. del Decreto 306 de 1992).</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p>
    <w:p w:rsidR="00272429" w:rsidRDefault="007C60FD"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lastRenderedPageBreak/>
        <w:t>CUART</w:t>
      </w:r>
      <w:r w:rsidR="00A436D4" w:rsidRPr="00C6071A">
        <w:rPr>
          <w:rFonts w:ascii="Arial" w:hAnsi="Arial" w:cs="Arial"/>
          <w:b/>
          <w:sz w:val="22"/>
          <w:szCs w:val="22"/>
        </w:rPr>
        <w:t>O</w:t>
      </w:r>
      <w:r w:rsidR="00A436D4" w:rsidRPr="00C6071A">
        <w:rPr>
          <w:rFonts w:ascii="Arial" w:hAnsi="Arial" w:cs="Arial"/>
          <w:sz w:val="22"/>
          <w:szCs w:val="22"/>
        </w:rPr>
        <w:t>:</w:t>
      </w:r>
      <w:r w:rsidR="00540964" w:rsidRPr="00C6071A">
        <w:rPr>
          <w:rFonts w:ascii="Arial" w:hAnsi="Arial" w:cs="Arial"/>
          <w:b/>
          <w:sz w:val="22"/>
          <w:szCs w:val="22"/>
        </w:rPr>
        <w:t xml:space="preserve"> </w:t>
      </w:r>
      <w:r w:rsidR="00272429" w:rsidRPr="00F97103">
        <w:rPr>
          <w:rFonts w:ascii="Arial" w:hAnsi="Arial" w:cs="Arial"/>
          <w:spacing w:val="-3"/>
          <w:sz w:val="26"/>
          <w:szCs w:val="26"/>
        </w:rPr>
        <w:t>Remítase el expediente a la Honorable Corte Constitucional para su eventual revisión.</w:t>
      </w:r>
    </w:p>
    <w:p w:rsidR="00272429" w:rsidRPr="00F97103" w:rsidRDefault="00272429" w:rsidP="00E05310">
      <w:pPr>
        <w:pStyle w:val="unico"/>
        <w:spacing w:before="0" w:beforeAutospacing="0" w:after="0" w:afterAutospacing="0" w:line="360" w:lineRule="auto"/>
        <w:jc w:val="both"/>
        <w:rPr>
          <w:rFonts w:ascii="Arial" w:hAnsi="Arial" w:cs="Arial"/>
          <w:spacing w:val="-3"/>
          <w:sz w:val="16"/>
          <w:szCs w:val="26"/>
        </w:rPr>
      </w:pPr>
    </w:p>
    <w:p w:rsidR="00272429" w:rsidRPr="00F97103" w:rsidRDefault="00F217F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540964"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r w:rsidRPr="00F97103">
        <w:rPr>
          <w:rFonts w:ascii="Arial" w:hAnsi="Arial" w:cs="Arial"/>
          <w:spacing w:val="-3"/>
          <w:sz w:val="26"/>
          <w:szCs w:val="26"/>
        </w:rPr>
        <w:t>Los Magistrados,</w:t>
      </w: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p>
    <w:p w:rsidR="00272429" w:rsidRDefault="00272429" w:rsidP="00540964">
      <w:pPr>
        <w:pStyle w:val="Sansinterligne"/>
        <w:ind w:firstLine="2835"/>
        <w:rPr>
          <w:rFonts w:ascii="Arial" w:hAnsi="Arial" w:cs="Arial"/>
          <w:b/>
          <w:spacing w:val="-3"/>
          <w:sz w:val="22"/>
          <w:szCs w:val="22"/>
        </w:rPr>
      </w:pPr>
    </w:p>
    <w:p w:rsidR="00540964" w:rsidRDefault="00540964" w:rsidP="00540964">
      <w:pPr>
        <w:pStyle w:val="Sansinterligne"/>
        <w:ind w:firstLine="2835"/>
        <w:rPr>
          <w:rFonts w:ascii="Arial" w:hAnsi="Arial" w:cs="Arial"/>
          <w:b/>
          <w:spacing w:val="-3"/>
          <w:sz w:val="22"/>
          <w:szCs w:val="22"/>
        </w:rPr>
      </w:pPr>
    </w:p>
    <w:p w:rsidR="00C5541F" w:rsidRPr="00540964" w:rsidRDefault="00C5541F"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A436D4" w:rsidRDefault="00A436D4"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r w:rsidRPr="00540964">
        <w:rPr>
          <w:rFonts w:ascii="Arial" w:hAnsi="Arial" w:cs="Arial"/>
          <w:b/>
          <w:spacing w:val="-3"/>
          <w:sz w:val="22"/>
          <w:szCs w:val="22"/>
        </w:rPr>
        <w:t>EDDER JIMMY SÁNCHEZ CALAMBÁS</w:t>
      </w:r>
    </w:p>
    <w:p w:rsidR="00272429" w:rsidRDefault="00272429" w:rsidP="00540964">
      <w:pPr>
        <w:pStyle w:val="Sansinterligne"/>
        <w:ind w:firstLine="2835"/>
        <w:rPr>
          <w:rFonts w:ascii="Arial" w:hAnsi="Arial" w:cs="Arial"/>
          <w:b/>
          <w:spacing w:val="-3"/>
          <w:sz w:val="22"/>
          <w:szCs w:val="22"/>
        </w:rPr>
      </w:pPr>
    </w:p>
    <w:p w:rsidR="00540964" w:rsidRPr="00540964" w:rsidRDefault="00540964" w:rsidP="00540964">
      <w:pPr>
        <w:pStyle w:val="Sansinterligne"/>
        <w:ind w:firstLine="2835"/>
        <w:rPr>
          <w:rFonts w:ascii="Arial" w:hAnsi="Arial" w:cs="Arial"/>
          <w:b/>
          <w:spacing w:val="-3"/>
          <w:sz w:val="22"/>
          <w:szCs w:val="22"/>
        </w:rPr>
      </w:pPr>
    </w:p>
    <w:p w:rsidR="00272429" w:rsidRDefault="00272429" w:rsidP="00540964">
      <w:pPr>
        <w:pStyle w:val="Sansinterligne"/>
        <w:ind w:firstLine="2835"/>
        <w:rPr>
          <w:rFonts w:ascii="Arial" w:hAnsi="Arial" w:cs="Arial"/>
          <w:b/>
          <w:spacing w:val="-3"/>
          <w:sz w:val="22"/>
          <w:szCs w:val="22"/>
        </w:rPr>
      </w:pPr>
    </w:p>
    <w:p w:rsidR="00C5541F" w:rsidRPr="00540964" w:rsidRDefault="00C5541F"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A436D4" w:rsidRDefault="00A436D4" w:rsidP="00540964">
      <w:pPr>
        <w:pStyle w:val="Sansinterligne"/>
        <w:ind w:firstLine="2835"/>
        <w:rPr>
          <w:rFonts w:ascii="Arial" w:hAnsi="Arial" w:cs="Arial"/>
          <w:b/>
          <w:spacing w:val="-3"/>
          <w:sz w:val="22"/>
          <w:szCs w:val="22"/>
        </w:rPr>
      </w:pPr>
    </w:p>
    <w:p w:rsidR="00414298" w:rsidRDefault="00272429" w:rsidP="00414298">
      <w:pPr>
        <w:pStyle w:val="Sansinterligne"/>
        <w:ind w:firstLine="2835"/>
        <w:rPr>
          <w:rFonts w:ascii="Arial" w:hAnsi="Arial" w:cs="Arial"/>
          <w:b/>
          <w:spacing w:val="-3"/>
          <w:sz w:val="22"/>
          <w:szCs w:val="22"/>
        </w:rPr>
      </w:pPr>
      <w:r w:rsidRPr="00540964">
        <w:rPr>
          <w:rFonts w:ascii="Arial" w:hAnsi="Arial" w:cs="Arial"/>
          <w:b/>
          <w:spacing w:val="-3"/>
          <w:sz w:val="22"/>
          <w:szCs w:val="22"/>
        </w:rPr>
        <w:t>JAIME ALBERTO SARAZA NARANJO</w:t>
      </w:r>
      <w:r w:rsidRPr="00540964">
        <w:rPr>
          <w:rFonts w:ascii="Arial" w:hAnsi="Arial" w:cs="Arial"/>
          <w:b/>
          <w:spacing w:val="-3"/>
          <w:sz w:val="22"/>
          <w:szCs w:val="22"/>
        </w:rPr>
        <w:tab/>
      </w:r>
      <w:r w:rsidRPr="00540964">
        <w:rPr>
          <w:rFonts w:ascii="Arial" w:hAnsi="Arial" w:cs="Arial"/>
          <w:b/>
          <w:spacing w:val="-3"/>
          <w:sz w:val="22"/>
          <w:szCs w:val="22"/>
        </w:rPr>
        <w:tab/>
      </w:r>
      <w:r w:rsidR="00C32396">
        <w:rPr>
          <w:rFonts w:ascii="Arial" w:hAnsi="Arial" w:cs="Arial"/>
          <w:b/>
          <w:spacing w:val="-3"/>
          <w:sz w:val="22"/>
          <w:szCs w:val="22"/>
        </w:rPr>
        <w:t xml:space="preserve">           </w:t>
      </w:r>
    </w:p>
    <w:p w:rsidR="00414298" w:rsidRDefault="00414298" w:rsidP="00414298">
      <w:pPr>
        <w:pStyle w:val="Sansinterligne"/>
        <w:ind w:firstLine="2835"/>
        <w:rPr>
          <w:rFonts w:ascii="Arial" w:hAnsi="Arial" w:cs="Arial"/>
          <w:b/>
          <w:spacing w:val="-3"/>
          <w:sz w:val="22"/>
          <w:szCs w:val="22"/>
        </w:rPr>
      </w:pPr>
    </w:p>
    <w:p w:rsidR="00414298" w:rsidRDefault="00414298" w:rsidP="00414298">
      <w:pPr>
        <w:pStyle w:val="Sansinterligne"/>
        <w:ind w:firstLine="2835"/>
        <w:rPr>
          <w:rFonts w:ascii="Arial" w:hAnsi="Arial" w:cs="Arial"/>
          <w:b/>
          <w:spacing w:val="-3"/>
          <w:sz w:val="22"/>
          <w:szCs w:val="22"/>
        </w:rPr>
      </w:pPr>
    </w:p>
    <w:p w:rsidR="00414298" w:rsidRDefault="00414298" w:rsidP="00414298">
      <w:pPr>
        <w:pStyle w:val="Sansinterligne"/>
        <w:ind w:firstLine="2835"/>
        <w:rPr>
          <w:rFonts w:ascii="Arial" w:hAnsi="Arial" w:cs="Arial"/>
          <w:b/>
          <w:spacing w:val="-3"/>
          <w:sz w:val="22"/>
          <w:szCs w:val="22"/>
        </w:rPr>
      </w:pPr>
    </w:p>
    <w:p w:rsidR="00414298" w:rsidRDefault="00414298" w:rsidP="00414298">
      <w:pPr>
        <w:pStyle w:val="Sansinterligne"/>
        <w:ind w:firstLine="2835"/>
        <w:rPr>
          <w:rFonts w:ascii="Arial" w:hAnsi="Arial" w:cs="Arial"/>
          <w:b/>
          <w:spacing w:val="-3"/>
          <w:sz w:val="22"/>
          <w:szCs w:val="22"/>
        </w:rPr>
      </w:pPr>
    </w:p>
    <w:p w:rsidR="00414298" w:rsidRDefault="00414298" w:rsidP="00414298">
      <w:pPr>
        <w:pStyle w:val="Sansinterligne"/>
        <w:ind w:firstLine="2835"/>
        <w:rPr>
          <w:rFonts w:ascii="Arial" w:hAnsi="Arial" w:cs="Arial"/>
          <w:b/>
          <w:spacing w:val="-3"/>
          <w:sz w:val="22"/>
          <w:szCs w:val="22"/>
        </w:rPr>
      </w:pPr>
    </w:p>
    <w:p w:rsidR="00414298" w:rsidRDefault="00414298" w:rsidP="00414298">
      <w:pPr>
        <w:pStyle w:val="Sansinterligne"/>
        <w:ind w:firstLine="2835"/>
        <w:rPr>
          <w:rFonts w:ascii="Arial" w:hAnsi="Arial" w:cs="Arial"/>
          <w:b/>
          <w:spacing w:val="-3"/>
          <w:sz w:val="22"/>
          <w:szCs w:val="22"/>
        </w:rPr>
      </w:pPr>
    </w:p>
    <w:p w:rsidR="00CE46B5" w:rsidRPr="00C6071A" w:rsidRDefault="00272429" w:rsidP="00414298">
      <w:pPr>
        <w:pStyle w:val="Sansinterligne"/>
        <w:ind w:firstLine="2835"/>
        <w:rPr>
          <w:rFonts w:ascii="Arial" w:hAnsi="Arial" w:cs="Arial"/>
          <w:b/>
          <w:spacing w:val="-3"/>
          <w:sz w:val="22"/>
          <w:szCs w:val="22"/>
        </w:rPr>
      </w:pPr>
      <w:r w:rsidRPr="00540964">
        <w:rPr>
          <w:rFonts w:ascii="Arial" w:hAnsi="Arial" w:cs="Arial"/>
          <w:b/>
          <w:spacing w:val="-3"/>
          <w:sz w:val="22"/>
          <w:szCs w:val="22"/>
        </w:rPr>
        <w:t>CLAUDIA MARÍA ARCILA RÍOS</w:t>
      </w:r>
    </w:p>
    <w:sectPr w:rsidR="00CE46B5" w:rsidRPr="00C6071A" w:rsidSect="00AC1E3D">
      <w:headerReference w:type="default" r:id="rId7"/>
      <w:footerReference w:type="default" r:id="rId8"/>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78" w:rsidRDefault="006A5878" w:rsidP="00272429">
      <w:r>
        <w:separator/>
      </w:r>
    </w:p>
  </w:endnote>
  <w:endnote w:type="continuationSeparator" w:id="0">
    <w:p w:rsidR="006A5878" w:rsidRDefault="006A5878"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B97631" w:rsidRDefault="00F4710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C1E3D">
      <w:rPr>
        <w:rFonts w:ascii="Arial" w:hAnsi="Arial" w:cs="Arial"/>
        <w:noProof/>
        <w:sz w:val="22"/>
        <w:szCs w:val="22"/>
      </w:rPr>
      <w:t>1</w:t>
    </w:r>
    <w:r w:rsidRPr="00B97631">
      <w:rPr>
        <w:rFonts w:ascii="Arial" w:hAnsi="Arial" w:cs="Arial"/>
        <w:sz w:val="22"/>
        <w:szCs w:val="22"/>
      </w:rPr>
      <w:fldChar w:fldCharType="end"/>
    </w:r>
  </w:p>
  <w:p w:rsidR="00F66A47" w:rsidRDefault="00F66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78" w:rsidRDefault="006A5878" w:rsidP="00272429">
      <w:r>
        <w:separator/>
      </w:r>
    </w:p>
  </w:footnote>
  <w:footnote w:type="continuationSeparator" w:id="0">
    <w:p w:rsidR="006A5878" w:rsidRDefault="006A5878" w:rsidP="00272429">
      <w:r>
        <w:continuationSeparator/>
      </w:r>
    </w:p>
  </w:footnote>
  <w:footnote w:id="1">
    <w:p w:rsidR="00FF482E" w:rsidRPr="00C5541F" w:rsidRDefault="00FF482E" w:rsidP="00FF482E">
      <w:pPr>
        <w:pStyle w:val="Notedebasdepage"/>
        <w:jc w:val="both"/>
        <w:rPr>
          <w:rFonts w:ascii="Arial" w:hAnsi="Arial" w:cs="Arial"/>
          <w:sz w:val="18"/>
          <w:szCs w:val="18"/>
        </w:rPr>
      </w:pPr>
      <w:r w:rsidRPr="00C5541F">
        <w:rPr>
          <w:rStyle w:val="Appelnotedebasdep"/>
          <w:rFonts w:ascii="Arial" w:hAnsi="Arial" w:cs="Arial"/>
          <w:sz w:val="18"/>
          <w:szCs w:val="18"/>
        </w:rPr>
        <w:footnoteRef/>
      </w:r>
      <w:r w:rsidRPr="00C5541F">
        <w:rPr>
          <w:rFonts w:ascii="Arial" w:hAnsi="Arial" w:cs="Arial"/>
          <w:sz w:val="18"/>
          <w:szCs w:val="18"/>
        </w:rPr>
        <w:t xml:space="preserve"> Íd. “En esa medida, se estableció que las EPS y EPS-S debían cubrir los gastos de desplazamientos generados por la remisión de un usuario a un lugar distinto de su residencia en cualquiera de los siguientes eventos: (i) cuando se certifica debidamente la urgencia en la atención y (ii) entre instituciones prestadoras de servicios de salud dentro del territorio nacional, en los eventos en que, por falta de disponibilidad, no se pueda brindar la atención requerida por el paciente en su lugar de residencia.</w:t>
      </w:r>
    </w:p>
    <w:p w:rsidR="00FF482E" w:rsidRPr="00C5541F" w:rsidRDefault="00FF482E" w:rsidP="00FF482E">
      <w:pPr>
        <w:pStyle w:val="Notedebasdepage"/>
        <w:jc w:val="both"/>
        <w:rPr>
          <w:rFonts w:ascii="Arial" w:hAnsi="Arial" w:cs="Arial"/>
          <w:sz w:val="18"/>
          <w:szCs w:val="18"/>
        </w:rPr>
      </w:pPr>
    </w:p>
    <w:p w:rsidR="00FF482E" w:rsidRPr="00C5541F" w:rsidRDefault="00FF482E" w:rsidP="00FF482E">
      <w:pPr>
        <w:pStyle w:val="Notedebasdepage"/>
        <w:jc w:val="both"/>
        <w:rPr>
          <w:rFonts w:ascii="Arial" w:hAnsi="Arial" w:cs="Arial"/>
          <w:sz w:val="18"/>
          <w:szCs w:val="18"/>
        </w:rPr>
      </w:pPr>
      <w:r w:rsidRPr="00C5541F">
        <w:rPr>
          <w:rFonts w:ascii="Arial" w:hAnsi="Arial" w:cs="Arial"/>
          <w:sz w:val="18"/>
          <w:szCs w:val="18"/>
        </w:rPr>
        <w:t>De igual forma, es procedente el traslado de pacientes cuando su precario estado de salud lo amerite, es decir, cuando el concepto del médico tratante sea favorable para ello. La movilización del paciente de atención domiciliaria, también se permite si el médico lo prescribe.  El traslado de los pacientes ambulatorios, se cubre siempre que se necesite de un tratamiento incluido en el POS y no esté disponible en el lugar de residencia del afiliado, ese cargo será cubierto con la prima adicional para zona especial por dispersión geográfica. También se brinda el transporte cuando el usuario debe trasladarse a un municipio distinto a su residencia para recibir los servicios a través de urgencias o consulta médica y odontológica no especializada”.</w:t>
      </w:r>
    </w:p>
    <w:p w:rsidR="00FF482E" w:rsidRPr="00C5541F" w:rsidRDefault="00FF482E" w:rsidP="00FF482E">
      <w:pPr>
        <w:pStyle w:val="Notedebasdepage"/>
        <w:rPr>
          <w:rFonts w:ascii="Arial" w:hAnsi="Arial" w:cs="Arial"/>
          <w:sz w:val="18"/>
          <w:szCs w:val="18"/>
          <w:lang w:val="es-CO"/>
        </w:rPr>
      </w:pPr>
    </w:p>
  </w:footnote>
  <w:footnote w:id="2">
    <w:p w:rsidR="00FF482E" w:rsidRPr="00C5541F" w:rsidRDefault="00FF482E" w:rsidP="00FF482E">
      <w:pPr>
        <w:pStyle w:val="Notedebasdepage"/>
        <w:rPr>
          <w:rFonts w:ascii="Arial" w:hAnsi="Arial" w:cs="Arial"/>
          <w:sz w:val="18"/>
          <w:szCs w:val="18"/>
          <w:lang w:val="es-CO"/>
        </w:rPr>
      </w:pPr>
      <w:r w:rsidRPr="00C5541F">
        <w:rPr>
          <w:rStyle w:val="Appelnotedebasdep"/>
          <w:rFonts w:ascii="Arial" w:hAnsi="Arial" w:cs="Arial"/>
          <w:sz w:val="18"/>
          <w:szCs w:val="18"/>
        </w:rPr>
        <w:footnoteRef/>
      </w:r>
      <w:r w:rsidRPr="00C5541F">
        <w:rPr>
          <w:rFonts w:ascii="Arial" w:hAnsi="Arial" w:cs="Arial"/>
          <w:sz w:val="18"/>
          <w:szCs w:val="18"/>
        </w:rPr>
        <w:t xml:space="preserve"> </w:t>
      </w:r>
      <w:r w:rsidR="00C5541F" w:rsidRPr="00C5541F">
        <w:rPr>
          <w:rFonts w:ascii="Arial" w:hAnsi="Arial" w:cs="Arial"/>
          <w:sz w:val="18"/>
          <w:szCs w:val="18"/>
          <w:lang w:val="es-CO"/>
        </w:rPr>
        <w:t>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5643A9" w:rsidRDefault="00F47108" w:rsidP="00F66A47">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2F97B7B9" wp14:editId="6A6FFD4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ansinterligne"/>
      <w:rPr>
        <w:rFonts w:ascii="Arial" w:hAnsi="Arial" w:cs="Arial"/>
        <w:sz w:val="16"/>
        <w:szCs w:val="16"/>
      </w:rPr>
    </w:pPr>
  </w:p>
  <w:p w:rsidR="00F66A47" w:rsidRDefault="00F47108" w:rsidP="00F66A4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56156A">
      <w:rPr>
        <w:rFonts w:ascii="Arial" w:hAnsi="Arial" w:cs="Arial"/>
        <w:sz w:val="16"/>
        <w:szCs w:val="16"/>
      </w:rPr>
      <w:t>1</w:t>
    </w:r>
    <w:r w:rsidR="009064AA">
      <w:rPr>
        <w:rFonts w:ascii="Arial" w:hAnsi="Arial" w:cs="Arial"/>
        <w:sz w:val="16"/>
        <w:szCs w:val="16"/>
      </w:rPr>
      <w:t>70</w:t>
    </w:r>
    <w:r>
      <w:rPr>
        <w:rFonts w:ascii="Arial" w:hAnsi="Arial" w:cs="Arial"/>
        <w:sz w:val="16"/>
        <w:szCs w:val="16"/>
      </w:rPr>
      <w:t>-31-0</w:t>
    </w:r>
    <w:r w:rsidR="00CA06D0">
      <w:rPr>
        <w:rFonts w:ascii="Arial" w:hAnsi="Arial" w:cs="Arial"/>
        <w:sz w:val="16"/>
        <w:szCs w:val="16"/>
      </w:rPr>
      <w:t>3</w:t>
    </w:r>
    <w:r>
      <w:rPr>
        <w:rFonts w:ascii="Arial" w:hAnsi="Arial" w:cs="Arial"/>
        <w:sz w:val="16"/>
        <w:szCs w:val="16"/>
      </w:rPr>
      <w:t>-00</w:t>
    </w:r>
    <w:r w:rsidR="009064AA">
      <w:rPr>
        <w:rFonts w:ascii="Arial" w:hAnsi="Arial" w:cs="Arial"/>
        <w:sz w:val="16"/>
        <w:szCs w:val="16"/>
      </w:rPr>
      <w:t>1</w:t>
    </w:r>
    <w:r>
      <w:rPr>
        <w:rFonts w:ascii="Arial" w:hAnsi="Arial" w:cs="Arial"/>
        <w:sz w:val="16"/>
        <w:szCs w:val="16"/>
      </w:rPr>
      <w:t>-201</w:t>
    </w:r>
    <w:r w:rsidR="005F11E0">
      <w:rPr>
        <w:rFonts w:ascii="Arial" w:hAnsi="Arial" w:cs="Arial"/>
        <w:sz w:val="16"/>
        <w:szCs w:val="16"/>
      </w:rPr>
      <w:t>7</w:t>
    </w:r>
    <w:r>
      <w:rPr>
        <w:rFonts w:ascii="Arial" w:hAnsi="Arial" w:cs="Arial"/>
        <w:sz w:val="16"/>
        <w:szCs w:val="16"/>
      </w:rPr>
      <w:t>-00</w:t>
    </w:r>
    <w:r w:rsidR="005F11E0">
      <w:rPr>
        <w:rFonts w:ascii="Arial" w:hAnsi="Arial" w:cs="Arial"/>
        <w:sz w:val="16"/>
        <w:szCs w:val="16"/>
      </w:rPr>
      <w:t>0</w:t>
    </w:r>
    <w:r w:rsidR="009064AA">
      <w:rPr>
        <w:rFonts w:ascii="Arial" w:hAnsi="Arial" w:cs="Arial"/>
        <w:sz w:val="16"/>
        <w:szCs w:val="16"/>
      </w:rPr>
      <w:t>20</w:t>
    </w:r>
    <w:r>
      <w:rPr>
        <w:rFonts w:ascii="Arial" w:hAnsi="Arial" w:cs="Arial"/>
        <w:sz w:val="16"/>
        <w:szCs w:val="16"/>
      </w:rPr>
      <w:t>-01</w:t>
    </w:r>
  </w:p>
  <w:p w:rsidR="00F66A47" w:rsidRPr="005643A9" w:rsidRDefault="00F4710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10679"/>
    <w:rsid w:val="000543FB"/>
    <w:rsid w:val="0007239F"/>
    <w:rsid w:val="000A33F1"/>
    <w:rsid w:val="000A47EA"/>
    <w:rsid w:val="000F5221"/>
    <w:rsid w:val="00117290"/>
    <w:rsid w:val="0012199E"/>
    <w:rsid w:val="00135E44"/>
    <w:rsid w:val="001472B0"/>
    <w:rsid w:val="00160E76"/>
    <w:rsid w:val="00185514"/>
    <w:rsid w:val="00195906"/>
    <w:rsid w:val="0019735B"/>
    <w:rsid w:val="001A1718"/>
    <w:rsid w:val="001A2FFA"/>
    <w:rsid w:val="001C1C58"/>
    <w:rsid w:val="001D6FA5"/>
    <w:rsid w:val="001E1235"/>
    <w:rsid w:val="001E1AC5"/>
    <w:rsid w:val="00225909"/>
    <w:rsid w:val="0024779F"/>
    <w:rsid w:val="002518E6"/>
    <w:rsid w:val="002640F1"/>
    <w:rsid w:val="00272429"/>
    <w:rsid w:val="00286283"/>
    <w:rsid w:val="00296365"/>
    <w:rsid w:val="002B0C5F"/>
    <w:rsid w:val="002B0FEA"/>
    <w:rsid w:val="002B347B"/>
    <w:rsid w:val="002B622D"/>
    <w:rsid w:val="002C2752"/>
    <w:rsid w:val="002E236B"/>
    <w:rsid w:val="00324275"/>
    <w:rsid w:val="0033184C"/>
    <w:rsid w:val="0035755D"/>
    <w:rsid w:val="003840DA"/>
    <w:rsid w:val="003851BF"/>
    <w:rsid w:val="00385426"/>
    <w:rsid w:val="00386B73"/>
    <w:rsid w:val="00393B01"/>
    <w:rsid w:val="003B0C5E"/>
    <w:rsid w:val="003B70EA"/>
    <w:rsid w:val="003F2AB9"/>
    <w:rsid w:val="00414298"/>
    <w:rsid w:val="004458EE"/>
    <w:rsid w:val="00465B1A"/>
    <w:rsid w:val="00493D55"/>
    <w:rsid w:val="004C3FFD"/>
    <w:rsid w:val="004C790D"/>
    <w:rsid w:val="004D4D38"/>
    <w:rsid w:val="005107AB"/>
    <w:rsid w:val="00515351"/>
    <w:rsid w:val="00534A78"/>
    <w:rsid w:val="00536768"/>
    <w:rsid w:val="00540964"/>
    <w:rsid w:val="0056156A"/>
    <w:rsid w:val="00562E81"/>
    <w:rsid w:val="005708BA"/>
    <w:rsid w:val="0059784D"/>
    <w:rsid w:val="005A0ECA"/>
    <w:rsid w:val="005A3060"/>
    <w:rsid w:val="005A5D38"/>
    <w:rsid w:val="005B0351"/>
    <w:rsid w:val="005C7C13"/>
    <w:rsid w:val="005D416C"/>
    <w:rsid w:val="005E2B61"/>
    <w:rsid w:val="005F11E0"/>
    <w:rsid w:val="00601863"/>
    <w:rsid w:val="00636439"/>
    <w:rsid w:val="00637559"/>
    <w:rsid w:val="00637E49"/>
    <w:rsid w:val="00647C8A"/>
    <w:rsid w:val="006724CC"/>
    <w:rsid w:val="00685898"/>
    <w:rsid w:val="00690C7E"/>
    <w:rsid w:val="006A20C4"/>
    <w:rsid w:val="006A49CC"/>
    <w:rsid w:val="006A5878"/>
    <w:rsid w:val="006D7BDE"/>
    <w:rsid w:val="006E1BE7"/>
    <w:rsid w:val="007036F5"/>
    <w:rsid w:val="00706518"/>
    <w:rsid w:val="0073460B"/>
    <w:rsid w:val="00770F85"/>
    <w:rsid w:val="00780111"/>
    <w:rsid w:val="007960D0"/>
    <w:rsid w:val="007A0DA9"/>
    <w:rsid w:val="007A55B1"/>
    <w:rsid w:val="007C3F84"/>
    <w:rsid w:val="007C60FD"/>
    <w:rsid w:val="007D4AC2"/>
    <w:rsid w:val="007F38A5"/>
    <w:rsid w:val="00810859"/>
    <w:rsid w:val="00826A4F"/>
    <w:rsid w:val="00840122"/>
    <w:rsid w:val="00866612"/>
    <w:rsid w:val="008704BC"/>
    <w:rsid w:val="0089153A"/>
    <w:rsid w:val="008A7B70"/>
    <w:rsid w:val="008C6A26"/>
    <w:rsid w:val="008C70A0"/>
    <w:rsid w:val="008E44DE"/>
    <w:rsid w:val="008F4F7D"/>
    <w:rsid w:val="009064AA"/>
    <w:rsid w:val="00943F27"/>
    <w:rsid w:val="00945A92"/>
    <w:rsid w:val="00963243"/>
    <w:rsid w:val="00970AC4"/>
    <w:rsid w:val="00973054"/>
    <w:rsid w:val="0098708E"/>
    <w:rsid w:val="009878B5"/>
    <w:rsid w:val="009926BC"/>
    <w:rsid w:val="009932A4"/>
    <w:rsid w:val="009C31B1"/>
    <w:rsid w:val="009D00DB"/>
    <w:rsid w:val="009D1EAB"/>
    <w:rsid w:val="009D2B91"/>
    <w:rsid w:val="009E5DDF"/>
    <w:rsid w:val="009F0E02"/>
    <w:rsid w:val="009F5371"/>
    <w:rsid w:val="00A07B9D"/>
    <w:rsid w:val="00A27171"/>
    <w:rsid w:val="00A32C9D"/>
    <w:rsid w:val="00A428D6"/>
    <w:rsid w:val="00A436D4"/>
    <w:rsid w:val="00A46C57"/>
    <w:rsid w:val="00A66F33"/>
    <w:rsid w:val="00A74DC3"/>
    <w:rsid w:val="00A93D4F"/>
    <w:rsid w:val="00AA3FC9"/>
    <w:rsid w:val="00AC1E3D"/>
    <w:rsid w:val="00B03326"/>
    <w:rsid w:val="00B11516"/>
    <w:rsid w:val="00B2139A"/>
    <w:rsid w:val="00B320A9"/>
    <w:rsid w:val="00B5276C"/>
    <w:rsid w:val="00B536FD"/>
    <w:rsid w:val="00B6593E"/>
    <w:rsid w:val="00B804AB"/>
    <w:rsid w:val="00B935FB"/>
    <w:rsid w:val="00BA3007"/>
    <w:rsid w:val="00BA35E0"/>
    <w:rsid w:val="00BC7FB2"/>
    <w:rsid w:val="00BF6D35"/>
    <w:rsid w:val="00C23C87"/>
    <w:rsid w:val="00C32396"/>
    <w:rsid w:val="00C367B5"/>
    <w:rsid w:val="00C547C7"/>
    <w:rsid w:val="00C5541F"/>
    <w:rsid w:val="00C6071A"/>
    <w:rsid w:val="00C75739"/>
    <w:rsid w:val="00C75ABE"/>
    <w:rsid w:val="00C8782F"/>
    <w:rsid w:val="00C87DD0"/>
    <w:rsid w:val="00C941CD"/>
    <w:rsid w:val="00CA06D0"/>
    <w:rsid w:val="00CC1789"/>
    <w:rsid w:val="00CE0B4F"/>
    <w:rsid w:val="00CE23DD"/>
    <w:rsid w:val="00CE2A3D"/>
    <w:rsid w:val="00CE46B5"/>
    <w:rsid w:val="00CE79FE"/>
    <w:rsid w:val="00D06957"/>
    <w:rsid w:val="00D12430"/>
    <w:rsid w:val="00D3271B"/>
    <w:rsid w:val="00D46995"/>
    <w:rsid w:val="00D97CD5"/>
    <w:rsid w:val="00DB1A80"/>
    <w:rsid w:val="00DD1EE9"/>
    <w:rsid w:val="00DF22ED"/>
    <w:rsid w:val="00DF4FAE"/>
    <w:rsid w:val="00E05310"/>
    <w:rsid w:val="00E51405"/>
    <w:rsid w:val="00E634E2"/>
    <w:rsid w:val="00E6357F"/>
    <w:rsid w:val="00E65925"/>
    <w:rsid w:val="00E6769C"/>
    <w:rsid w:val="00E75791"/>
    <w:rsid w:val="00E9165F"/>
    <w:rsid w:val="00EB4FF2"/>
    <w:rsid w:val="00EC13BE"/>
    <w:rsid w:val="00EF6F0C"/>
    <w:rsid w:val="00EF71ED"/>
    <w:rsid w:val="00F217F0"/>
    <w:rsid w:val="00F47108"/>
    <w:rsid w:val="00F5492F"/>
    <w:rsid w:val="00F550B3"/>
    <w:rsid w:val="00F63BB3"/>
    <w:rsid w:val="00F66A47"/>
    <w:rsid w:val="00F7785A"/>
    <w:rsid w:val="00F96511"/>
    <w:rsid w:val="00FB74CA"/>
    <w:rsid w:val="00FF15DE"/>
    <w:rsid w:val="00FF3790"/>
    <w:rsid w:val="00FF482E"/>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2741</Words>
  <Characters>15078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22</cp:revision>
  <cp:lastPrinted>2017-05-17T19:15:00Z</cp:lastPrinted>
  <dcterms:created xsi:type="dcterms:W3CDTF">2017-05-16T15:36:00Z</dcterms:created>
  <dcterms:modified xsi:type="dcterms:W3CDTF">2017-06-26T22:30:00Z</dcterms:modified>
</cp:coreProperties>
</file>