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9D" w:rsidRPr="00DE6A56" w:rsidRDefault="0004119D" w:rsidP="0004119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04119D" w:rsidRPr="00541C4F" w:rsidRDefault="0004119D" w:rsidP="0004119D">
      <w:pPr>
        <w:pStyle w:val="Sinespaciado"/>
        <w:jc w:val="both"/>
        <w:rPr>
          <w:rFonts w:ascii="Calibri" w:hAnsi="Calibri"/>
          <w:sz w:val="18"/>
          <w:szCs w:val="18"/>
          <w:lang w:val="es-CO"/>
        </w:rPr>
      </w:pPr>
    </w:p>
    <w:p w:rsidR="0004119D" w:rsidRPr="00541C4F" w:rsidRDefault="0004119D" w:rsidP="0004119D">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12</w:t>
      </w:r>
      <w:r w:rsidRPr="00541C4F">
        <w:rPr>
          <w:rFonts w:ascii="Calibri" w:hAnsi="Calibri"/>
          <w:sz w:val="18"/>
          <w:szCs w:val="18"/>
          <w:lang w:val="es-CO"/>
        </w:rPr>
        <w:t xml:space="preserve"> de</w:t>
      </w:r>
      <w:r>
        <w:rPr>
          <w:rFonts w:ascii="Calibri" w:hAnsi="Calibri"/>
          <w:sz w:val="18"/>
          <w:szCs w:val="18"/>
          <w:lang w:val="es-CO"/>
        </w:rPr>
        <w:t xml:space="preserve"> julio de 2017 – Concede</w:t>
      </w:r>
    </w:p>
    <w:p w:rsidR="0004119D" w:rsidRPr="00541C4F" w:rsidRDefault="0004119D" w:rsidP="0004119D">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D87605">
        <w:rPr>
          <w:rFonts w:ascii="Calibri" w:hAnsi="Calibri"/>
          <w:sz w:val="18"/>
          <w:szCs w:val="18"/>
          <w:lang w:val="es-CO"/>
        </w:rPr>
        <w:t xml:space="preserve"> </w:t>
      </w:r>
      <w:bookmarkStart w:id="0" w:name="_GoBack"/>
      <w:r w:rsidR="00D87605">
        <w:rPr>
          <w:rFonts w:ascii="Calibri" w:hAnsi="Calibri"/>
          <w:sz w:val="18"/>
          <w:szCs w:val="18"/>
          <w:lang w:val="es-CO"/>
        </w:rPr>
        <w:t>– primera instancia</w:t>
      </w:r>
      <w:bookmarkEnd w:id="0"/>
    </w:p>
    <w:p w:rsidR="0004119D" w:rsidRPr="00541C4F" w:rsidRDefault="0004119D" w:rsidP="0004119D">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04119D">
        <w:rPr>
          <w:rFonts w:ascii="Calibri" w:hAnsi="Calibri"/>
          <w:sz w:val="18"/>
          <w:szCs w:val="18"/>
          <w:lang w:val="es-CO"/>
        </w:rPr>
        <w:t>66001-22-13-000-2017-00669-00</w:t>
      </w:r>
    </w:p>
    <w:p w:rsidR="0004119D" w:rsidRPr="00541C4F" w:rsidRDefault="0004119D" w:rsidP="0004119D">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04119D">
        <w:rPr>
          <w:rFonts w:ascii="Calibri" w:hAnsi="Calibri"/>
          <w:sz w:val="18"/>
          <w:szCs w:val="18"/>
          <w:lang w:val="es-CO"/>
        </w:rPr>
        <w:t>MARÍA ISABEL CORRALES ESCOBAR</w:t>
      </w:r>
    </w:p>
    <w:p w:rsidR="0004119D" w:rsidRDefault="0004119D" w:rsidP="0004119D">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04119D">
        <w:rPr>
          <w:rFonts w:ascii="Calibri" w:hAnsi="Calibri"/>
          <w:sz w:val="18"/>
          <w:szCs w:val="18"/>
          <w:lang w:val="es-CO"/>
        </w:rPr>
        <w:t>MINISTERIO DEL TRABAJO, trámite al que fueron vinculados la OFICINA DE COOPERACIÓN Y RELACIONES INTERNACIONALES y el COORDINADOR GRUPO CONVENIOS INTERNACIONALES de dicha entidad</w:t>
      </w:r>
      <w:r>
        <w:rPr>
          <w:rFonts w:ascii="Calibri" w:hAnsi="Calibri"/>
          <w:sz w:val="18"/>
          <w:szCs w:val="18"/>
          <w:lang w:val="es-CO"/>
        </w:rPr>
        <w:t>.</w:t>
      </w:r>
    </w:p>
    <w:p w:rsidR="0004119D" w:rsidRPr="00541C4F" w:rsidRDefault="0004119D" w:rsidP="0004119D">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04119D" w:rsidRPr="00541C4F" w:rsidRDefault="0004119D" w:rsidP="0004119D">
      <w:pPr>
        <w:pStyle w:val="Sinespaciado"/>
        <w:jc w:val="both"/>
        <w:rPr>
          <w:rFonts w:ascii="Calibri" w:hAnsi="Calibri"/>
          <w:sz w:val="18"/>
          <w:szCs w:val="18"/>
          <w:lang w:val="es-CO"/>
        </w:rPr>
      </w:pPr>
    </w:p>
    <w:p w:rsidR="0004119D" w:rsidRPr="0004119D" w:rsidRDefault="0004119D" w:rsidP="0004119D">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Pr>
          <w:rFonts w:ascii="Calibri" w:hAnsi="Calibri"/>
          <w:b/>
          <w:sz w:val="18"/>
          <w:szCs w:val="18"/>
          <w:lang w:val="es-CO"/>
        </w:rPr>
        <w:t xml:space="preserve">PETICIÓN – FORMULARIOS – PERIODOS DE COTIZACIÓN GOBIERNO DE ESPAÑA – RESPUESTA NO SE DIO A CONOCER - CONCEDE </w:t>
      </w:r>
      <w:r w:rsidRPr="00541C4F">
        <w:rPr>
          <w:rFonts w:ascii="Calibri" w:hAnsi="Calibri"/>
          <w:b/>
          <w:sz w:val="18"/>
          <w:szCs w:val="18"/>
          <w:lang w:val="es-CO"/>
        </w:rPr>
        <w:t xml:space="preserve">– </w:t>
      </w:r>
      <w:r>
        <w:rPr>
          <w:rFonts w:ascii="Calibri" w:hAnsi="Calibri"/>
          <w:b/>
          <w:sz w:val="18"/>
          <w:szCs w:val="18"/>
          <w:lang w:val="es-CO"/>
        </w:rPr>
        <w:t>“</w:t>
      </w:r>
      <w:r w:rsidRPr="0004119D">
        <w:rPr>
          <w:rFonts w:ascii="Calibri" w:hAnsi="Calibri"/>
          <w:sz w:val="18"/>
          <w:szCs w:val="18"/>
          <w:lang w:val="es-CO"/>
        </w:rPr>
        <w:t>El 11 de abril de 2017 solicitó al Ministerio del Trabajo – Oficina de Cooperación y Relaciones Internacionales, le informara si requirió al gobierno de España, para la expedición de los formularios ES/CO-01, ES/CO-02 y ES/CO 13, los cuales deberán contener los periodos cotizados por ella en dicho país; en caso positivo, se le indicara la fecha en que los mismos fueron enviados a Colpensiones, para que esa entidad le resuelva de fondo su solicitud pensional; de lo contrario, se le informara las razones de hecho y de derecho por las cuales no se ha iniciado dicho trámite.”</w:t>
      </w:r>
    </w:p>
    <w:p w:rsidR="0004119D" w:rsidRDefault="0004119D" w:rsidP="0004119D">
      <w:pPr>
        <w:pStyle w:val="Sinespaciado"/>
        <w:jc w:val="both"/>
        <w:rPr>
          <w:rFonts w:ascii="Calibri" w:hAnsi="Calibri"/>
          <w:sz w:val="18"/>
          <w:szCs w:val="18"/>
          <w:lang w:val="es-CO"/>
        </w:rPr>
      </w:pPr>
      <w:r w:rsidRPr="00541C4F">
        <w:rPr>
          <w:rFonts w:ascii="Calibri" w:hAnsi="Calibri"/>
          <w:sz w:val="18"/>
          <w:szCs w:val="18"/>
          <w:lang w:val="es-CO"/>
        </w:rPr>
        <w:t>(…)</w:t>
      </w:r>
    </w:p>
    <w:p w:rsidR="0004119D" w:rsidRDefault="0004119D" w:rsidP="0004119D">
      <w:pPr>
        <w:pStyle w:val="Sinespaciado"/>
        <w:jc w:val="both"/>
        <w:rPr>
          <w:rFonts w:ascii="Calibri" w:hAnsi="Calibri"/>
          <w:sz w:val="18"/>
          <w:szCs w:val="18"/>
          <w:lang w:val="es-CO"/>
        </w:rPr>
      </w:pPr>
      <w:r w:rsidRPr="0004119D">
        <w:rPr>
          <w:rFonts w:ascii="Calibri" w:hAnsi="Calibri"/>
          <w:sz w:val="18"/>
          <w:szCs w:val="18"/>
          <w:lang w:val="es-CO"/>
        </w:rPr>
        <w:t>Al dar respuesta la Jefe (E) Oficina Jurídica del Ministerio del Trabajo, informa que mediante radicado de salida No. 08SE2017230100000012150 de fecha 30 de junio de 2017, el Coordinador del Grupo de Convenios Internacionales dio respuesta al derecho de petición presentado por la accionante, donde le indicó que se está a la espera que el gobierno de España remita el Formulario ES/CO-02, el cual, una vez sea allegado a ese Ministerio, se remitirá a Colpensiones para que decida de fondo la solicitud de pensión de vejez.</w:t>
      </w:r>
    </w:p>
    <w:p w:rsidR="0004119D" w:rsidRDefault="0004119D" w:rsidP="0004119D">
      <w:pPr>
        <w:pStyle w:val="Sinespaciado"/>
        <w:jc w:val="both"/>
        <w:rPr>
          <w:rFonts w:ascii="Calibri" w:hAnsi="Calibri"/>
          <w:sz w:val="18"/>
          <w:szCs w:val="18"/>
          <w:lang w:val="es-CO"/>
        </w:rPr>
      </w:pPr>
      <w:r>
        <w:rPr>
          <w:rFonts w:ascii="Calibri" w:hAnsi="Calibri"/>
          <w:sz w:val="18"/>
          <w:szCs w:val="18"/>
          <w:lang w:val="es-CO"/>
        </w:rPr>
        <w:t>(…)</w:t>
      </w:r>
    </w:p>
    <w:p w:rsidR="0004119D" w:rsidRDefault="0004119D" w:rsidP="0004119D">
      <w:pPr>
        <w:pStyle w:val="Sinespaciado"/>
        <w:jc w:val="both"/>
        <w:rPr>
          <w:rFonts w:ascii="Calibri" w:hAnsi="Calibri"/>
          <w:sz w:val="18"/>
          <w:szCs w:val="18"/>
          <w:lang w:val="es-CO"/>
        </w:rPr>
      </w:pPr>
      <w:r w:rsidRPr="0004119D">
        <w:rPr>
          <w:rFonts w:ascii="Calibri" w:hAnsi="Calibri"/>
          <w:sz w:val="18"/>
          <w:szCs w:val="18"/>
          <w:lang w:val="es-CO"/>
        </w:rPr>
        <w:t>Así las cosas, encuentra esta Corporación que con lo informado por la Jefe (E) Oficina Jurídica del Ministerio del Trabajo, no se satisface el derecho de petición de la accionante, puesto que, como se dijo en el referente jurisprudencial, la resolución del asunto debe ser puesta en conocimiento del peticionario, lo que en el presente caso no acreditó la entidad querellada. En conclusión, persiste la incertidumbre de la actora respecto a lo solicitado y por ende se viola su derecho fundamental de petición.</w:t>
      </w:r>
    </w:p>
    <w:p w:rsidR="0004119D" w:rsidRPr="00541C4F" w:rsidRDefault="0004119D" w:rsidP="0004119D">
      <w:pPr>
        <w:pStyle w:val="Sinespaciado"/>
        <w:jc w:val="both"/>
        <w:rPr>
          <w:rFonts w:ascii="Calibri" w:hAnsi="Calibri"/>
          <w:sz w:val="18"/>
          <w:szCs w:val="18"/>
          <w:lang w:val="es-CO"/>
        </w:rPr>
      </w:pPr>
    </w:p>
    <w:p w:rsidR="0004119D" w:rsidRDefault="0004119D" w:rsidP="00BF70E6">
      <w:pPr>
        <w:spacing w:line="360" w:lineRule="auto"/>
        <w:jc w:val="center"/>
        <w:rPr>
          <w:rFonts w:ascii="Arial" w:hAnsi="Arial" w:cs="Arial"/>
          <w:b/>
          <w:bCs/>
          <w:sz w:val="24"/>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r w:rsidRPr="00255D3C">
        <w:rPr>
          <w:rFonts w:ascii="Arial" w:hAnsi="Arial" w:cs="Arial"/>
          <w:b/>
          <w:bCs/>
          <w:sz w:val="22"/>
          <w:szCs w:val="22"/>
        </w:rPr>
        <w:t>EDDER JIMMY SÁNCHEZ CALAMBÁS</w:t>
      </w:r>
    </w:p>
    <w:p w:rsidR="000F6BC6" w:rsidRPr="00D063A2" w:rsidRDefault="000F6BC6"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227BD8">
        <w:rPr>
          <w:rFonts w:ascii="Arial" w:hAnsi="Arial" w:cs="Arial"/>
          <w:bCs/>
          <w:sz w:val="24"/>
          <w:szCs w:val="26"/>
        </w:rPr>
        <w:t>doce</w:t>
      </w:r>
      <w:r w:rsidRPr="006D325F">
        <w:rPr>
          <w:rFonts w:ascii="Arial" w:hAnsi="Arial" w:cs="Arial"/>
          <w:bCs/>
          <w:sz w:val="24"/>
          <w:szCs w:val="26"/>
        </w:rPr>
        <w:t xml:space="preserve"> (</w:t>
      </w:r>
      <w:r w:rsidR="00227BD8">
        <w:rPr>
          <w:rFonts w:ascii="Arial" w:hAnsi="Arial" w:cs="Arial"/>
          <w:bCs/>
          <w:sz w:val="24"/>
          <w:szCs w:val="26"/>
        </w:rPr>
        <w:t>1</w:t>
      </w:r>
      <w:r w:rsidR="00207D4B">
        <w:rPr>
          <w:rFonts w:ascii="Arial" w:hAnsi="Arial" w:cs="Arial"/>
          <w:bCs/>
          <w:sz w:val="24"/>
          <w:szCs w:val="26"/>
        </w:rPr>
        <w:t>2</w:t>
      </w:r>
      <w:r w:rsidRPr="006D325F">
        <w:rPr>
          <w:rFonts w:ascii="Arial" w:hAnsi="Arial" w:cs="Arial"/>
          <w:bCs/>
          <w:sz w:val="24"/>
          <w:szCs w:val="26"/>
        </w:rPr>
        <w:t xml:space="preserve">) de </w:t>
      </w:r>
      <w:r w:rsidR="00227BD8">
        <w:rPr>
          <w:rFonts w:ascii="Arial" w:hAnsi="Arial" w:cs="Arial"/>
          <w:bCs/>
          <w:sz w:val="24"/>
          <w:szCs w:val="26"/>
        </w:rPr>
        <w:t>juli</w:t>
      </w:r>
      <w:r w:rsidR="003F709B" w:rsidRPr="006D325F">
        <w:rPr>
          <w:rFonts w:ascii="Arial" w:hAnsi="Arial" w:cs="Arial"/>
          <w:bCs/>
          <w:sz w:val="24"/>
          <w:szCs w:val="26"/>
        </w:rPr>
        <w:t>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E16F51">
        <w:rPr>
          <w:rFonts w:ascii="Arial" w:hAnsi="Arial" w:cs="Arial"/>
          <w:sz w:val="24"/>
          <w:szCs w:val="26"/>
        </w:rPr>
        <w:t xml:space="preserve"> </w:t>
      </w:r>
      <w:r w:rsidR="00343EB0">
        <w:rPr>
          <w:rFonts w:ascii="Arial" w:hAnsi="Arial" w:cs="Arial"/>
          <w:sz w:val="24"/>
          <w:szCs w:val="26"/>
        </w:rPr>
        <w:t>356</w:t>
      </w:r>
      <w:r w:rsidR="00E16F51">
        <w:rPr>
          <w:rFonts w:ascii="Arial" w:hAnsi="Arial" w:cs="Arial"/>
          <w:sz w:val="24"/>
          <w:szCs w:val="26"/>
        </w:rPr>
        <w:t xml:space="preserve"> </w:t>
      </w:r>
      <w:r w:rsidR="004B5490">
        <w:rPr>
          <w:rFonts w:ascii="Arial" w:hAnsi="Arial" w:cs="Arial"/>
          <w:sz w:val="24"/>
          <w:szCs w:val="26"/>
        </w:rPr>
        <w:t xml:space="preserve">de </w:t>
      </w:r>
      <w:r w:rsidR="00227BD8">
        <w:rPr>
          <w:rFonts w:ascii="Arial" w:hAnsi="Arial" w:cs="Arial"/>
          <w:sz w:val="24"/>
          <w:szCs w:val="26"/>
        </w:rPr>
        <w:t>1</w:t>
      </w:r>
      <w:r w:rsidR="00207D4B">
        <w:rPr>
          <w:rFonts w:ascii="Arial" w:hAnsi="Arial" w:cs="Arial"/>
          <w:sz w:val="24"/>
          <w:szCs w:val="26"/>
        </w:rPr>
        <w:t>2</w:t>
      </w:r>
      <w:r w:rsidR="00935424" w:rsidRPr="006D325F">
        <w:rPr>
          <w:rFonts w:ascii="Arial" w:hAnsi="Arial" w:cs="Arial"/>
          <w:sz w:val="24"/>
          <w:szCs w:val="26"/>
        </w:rPr>
        <w:t>-0</w:t>
      </w:r>
      <w:r w:rsidR="00227BD8">
        <w:rPr>
          <w:rFonts w:ascii="Arial" w:hAnsi="Arial" w:cs="Arial"/>
          <w:sz w:val="24"/>
          <w:szCs w:val="26"/>
        </w:rPr>
        <w:t>7</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D5261F">
        <w:rPr>
          <w:rFonts w:ascii="Arial" w:hAnsi="Arial" w:cs="Arial"/>
          <w:sz w:val="24"/>
          <w:szCs w:val="26"/>
        </w:rPr>
        <w:t>7</w:t>
      </w:r>
      <w:r w:rsidR="00C3533F" w:rsidRPr="006D325F">
        <w:rPr>
          <w:rFonts w:ascii="Arial" w:hAnsi="Arial" w:cs="Arial"/>
          <w:sz w:val="24"/>
          <w:szCs w:val="26"/>
        </w:rPr>
        <w:t>-00</w:t>
      </w:r>
      <w:r w:rsidR="00227BD8">
        <w:rPr>
          <w:rFonts w:ascii="Arial" w:hAnsi="Arial" w:cs="Arial"/>
          <w:b/>
          <w:sz w:val="24"/>
          <w:szCs w:val="26"/>
        </w:rPr>
        <w:t>669</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3068A7" w:rsidRDefault="00C3533F" w:rsidP="00B50DE3">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E16F51" w:rsidRDefault="005A330E" w:rsidP="00E16F51">
      <w:pPr>
        <w:pStyle w:val="Sinespaciado10"/>
        <w:spacing w:line="360" w:lineRule="auto"/>
        <w:ind w:firstLine="2835"/>
        <w:jc w:val="both"/>
        <w:rPr>
          <w:rFonts w:ascii="Arial" w:hAnsi="Arial" w:cs="Arial"/>
          <w:sz w:val="28"/>
          <w:szCs w:val="28"/>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853B52" w:rsidRPr="00BF70E6">
        <w:rPr>
          <w:rFonts w:ascii="Arial" w:hAnsi="Arial" w:cs="Arial"/>
          <w:sz w:val="26"/>
          <w:szCs w:val="26"/>
          <w:lang w:val="es-ES" w:eastAsia="es-ES"/>
        </w:rPr>
        <w:t>l</w:t>
      </w:r>
      <w:r w:rsidR="00227BD8">
        <w:rPr>
          <w:rFonts w:ascii="Arial" w:hAnsi="Arial" w:cs="Arial"/>
          <w:sz w:val="26"/>
          <w:szCs w:val="26"/>
          <w:lang w:val="es-ES" w:eastAsia="es-ES"/>
        </w:rPr>
        <w:t>a</w:t>
      </w:r>
      <w:r w:rsidR="00E16F51">
        <w:rPr>
          <w:rFonts w:ascii="Arial" w:hAnsi="Arial" w:cs="Arial"/>
          <w:sz w:val="26"/>
          <w:szCs w:val="26"/>
          <w:lang w:val="es-ES" w:eastAsia="es-ES"/>
        </w:rPr>
        <w:t xml:space="preserve"> </w:t>
      </w:r>
      <w:r w:rsidR="00883572">
        <w:rPr>
          <w:rFonts w:ascii="Arial" w:hAnsi="Arial" w:cs="Arial"/>
          <w:sz w:val="26"/>
          <w:szCs w:val="26"/>
          <w:lang w:val="es-ES" w:eastAsia="es-ES"/>
        </w:rPr>
        <w:t>señor</w:t>
      </w:r>
      <w:r w:rsidR="00227BD8">
        <w:rPr>
          <w:rFonts w:ascii="Arial" w:hAnsi="Arial" w:cs="Arial"/>
          <w:sz w:val="26"/>
          <w:szCs w:val="26"/>
          <w:lang w:val="es-ES" w:eastAsia="es-ES"/>
        </w:rPr>
        <w:t>a</w:t>
      </w:r>
      <w:r w:rsidR="00E16F51">
        <w:rPr>
          <w:rFonts w:ascii="Arial" w:hAnsi="Arial" w:cs="Arial"/>
          <w:sz w:val="26"/>
          <w:szCs w:val="26"/>
          <w:lang w:val="es-ES" w:eastAsia="es-ES"/>
        </w:rPr>
        <w:t xml:space="preserve"> </w:t>
      </w:r>
      <w:r w:rsidR="00227BD8">
        <w:rPr>
          <w:rFonts w:ascii="Arial" w:hAnsi="Arial" w:cs="Arial"/>
          <w:lang w:val="es-ES" w:eastAsia="es-ES"/>
        </w:rPr>
        <w:t>MARÍA ISABEL CORRALES ESCOBAR</w:t>
      </w:r>
      <w:r w:rsidR="00207D4B">
        <w:rPr>
          <w:rFonts w:ascii="Arial" w:hAnsi="Arial" w:cs="Arial"/>
          <w:lang w:val="es-ES" w:eastAsia="es-ES"/>
        </w:rPr>
        <w:t>,</w:t>
      </w:r>
      <w:r w:rsidR="00E16F51">
        <w:rPr>
          <w:rFonts w:ascii="Arial" w:hAnsi="Arial" w:cs="Arial"/>
          <w:lang w:val="es-ES" w:eastAsia="es-ES"/>
        </w:rPr>
        <w:t xml:space="preserve"> </w:t>
      </w:r>
      <w:r w:rsidR="00E16F51" w:rsidRPr="00E16F51">
        <w:rPr>
          <w:rFonts w:ascii="Arial" w:hAnsi="Arial" w:cs="Arial"/>
          <w:sz w:val="26"/>
          <w:szCs w:val="26"/>
          <w:lang w:val="es-ES" w:eastAsia="es-ES"/>
        </w:rPr>
        <w:t xml:space="preserve">contra el </w:t>
      </w:r>
      <w:r w:rsidR="00E16F51" w:rsidRPr="00E16F51">
        <w:rPr>
          <w:rFonts w:ascii="Arial" w:hAnsi="Arial" w:cs="Arial"/>
          <w:lang w:val="es-ES" w:eastAsia="es-ES"/>
        </w:rPr>
        <w:lastRenderedPageBreak/>
        <w:t>MINISTERIO DE</w:t>
      </w:r>
      <w:r w:rsidR="00227BD8">
        <w:rPr>
          <w:rFonts w:ascii="Arial" w:hAnsi="Arial" w:cs="Arial"/>
          <w:lang w:val="es-ES" w:eastAsia="es-ES"/>
        </w:rPr>
        <w:t>L</w:t>
      </w:r>
      <w:r w:rsidR="00E16F51" w:rsidRPr="00E16F51">
        <w:rPr>
          <w:rFonts w:ascii="Arial" w:hAnsi="Arial" w:cs="Arial"/>
          <w:lang w:val="es-ES" w:eastAsia="es-ES"/>
        </w:rPr>
        <w:t xml:space="preserve"> </w:t>
      </w:r>
      <w:r w:rsidR="00227BD8">
        <w:rPr>
          <w:rFonts w:ascii="Arial" w:hAnsi="Arial" w:cs="Arial"/>
          <w:lang w:val="es-ES" w:eastAsia="es-ES"/>
        </w:rPr>
        <w:t>TRABAJO</w:t>
      </w:r>
      <w:r w:rsidR="00FD574F">
        <w:rPr>
          <w:rFonts w:ascii="Arial" w:hAnsi="Arial" w:cs="Arial"/>
          <w:sz w:val="24"/>
          <w:szCs w:val="24"/>
          <w:lang w:val="es-ES" w:eastAsia="es-ES"/>
        </w:rPr>
        <w:t xml:space="preserve">, </w:t>
      </w:r>
      <w:r w:rsidR="00FD574F" w:rsidRPr="000F2644">
        <w:rPr>
          <w:rFonts w:ascii="Arial" w:hAnsi="Arial" w:cs="Arial"/>
          <w:sz w:val="26"/>
          <w:szCs w:val="26"/>
          <w:lang w:val="es-ES" w:eastAsia="es-ES"/>
        </w:rPr>
        <w:t xml:space="preserve">trámite al que </w:t>
      </w:r>
      <w:r w:rsidR="00FD574F">
        <w:rPr>
          <w:rFonts w:ascii="Arial" w:hAnsi="Arial" w:cs="Arial"/>
          <w:sz w:val="26"/>
          <w:szCs w:val="26"/>
          <w:lang w:val="es-ES" w:eastAsia="es-ES"/>
        </w:rPr>
        <w:t>fue</w:t>
      </w:r>
      <w:r w:rsidR="00D5261F">
        <w:rPr>
          <w:rFonts w:ascii="Arial" w:hAnsi="Arial" w:cs="Arial"/>
          <w:sz w:val="26"/>
          <w:szCs w:val="26"/>
          <w:lang w:val="es-ES" w:eastAsia="es-ES"/>
        </w:rPr>
        <w:t>ron</w:t>
      </w:r>
      <w:r w:rsidR="00FD574F">
        <w:rPr>
          <w:rFonts w:ascii="Arial" w:hAnsi="Arial" w:cs="Arial"/>
          <w:sz w:val="26"/>
          <w:szCs w:val="26"/>
          <w:lang w:val="es-ES" w:eastAsia="es-ES"/>
        </w:rPr>
        <w:t xml:space="preserve"> vinculad</w:t>
      </w:r>
      <w:r w:rsidR="00D5261F">
        <w:rPr>
          <w:rFonts w:ascii="Arial" w:hAnsi="Arial" w:cs="Arial"/>
          <w:sz w:val="26"/>
          <w:szCs w:val="26"/>
          <w:lang w:val="es-ES" w:eastAsia="es-ES"/>
        </w:rPr>
        <w:t>os</w:t>
      </w:r>
      <w:r w:rsidR="00FD574F">
        <w:rPr>
          <w:rFonts w:ascii="Arial" w:hAnsi="Arial" w:cs="Arial"/>
          <w:sz w:val="26"/>
          <w:szCs w:val="26"/>
          <w:lang w:val="es-ES" w:eastAsia="es-ES"/>
        </w:rPr>
        <w:t xml:space="preserve"> l</w:t>
      </w:r>
      <w:r w:rsidR="00227BD8">
        <w:rPr>
          <w:rFonts w:ascii="Arial" w:hAnsi="Arial" w:cs="Arial"/>
          <w:sz w:val="26"/>
          <w:szCs w:val="26"/>
          <w:lang w:val="es-ES" w:eastAsia="es-ES"/>
        </w:rPr>
        <w:t>a</w:t>
      </w:r>
      <w:r w:rsidR="00FD574F">
        <w:rPr>
          <w:rFonts w:ascii="Arial" w:hAnsi="Arial" w:cs="Arial"/>
          <w:sz w:val="26"/>
          <w:szCs w:val="26"/>
          <w:lang w:val="es-ES" w:eastAsia="es-ES"/>
        </w:rPr>
        <w:t xml:space="preserve"> </w:t>
      </w:r>
      <w:r w:rsidR="00FD574F" w:rsidRPr="004353D0">
        <w:rPr>
          <w:rFonts w:ascii="Arial" w:hAnsi="Arial" w:cs="Arial"/>
          <w:spacing w:val="-3"/>
        </w:rPr>
        <w:t>O</w:t>
      </w:r>
      <w:r w:rsidR="00227BD8">
        <w:rPr>
          <w:rFonts w:ascii="Arial" w:hAnsi="Arial" w:cs="Arial"/>
          <w:spacing w:val="-3"/>
        </w:rPr>
        <w:t xml:space="preserve">FICINA DE COOPERACIÓN Y RELACIONES INTERNACIONALES </w:t>
      </w:r>
      <w:r w:rsidR="00D5261F">
        <w:rPr>
          <w:rFonts w:ascii="Arial" w:hAnsi="Arial" w:cs="Arial"/>
          <w:spacing w:val="-3"/>
          <w:sz w:val="24"/>
          <w:szCs w:val="24"/>
        </w:rPr>
        <w:t xml:space="preserve">y el </w:t>
      </w:r>
      <w:r w:rsidR="00D5261F" w:rsidRPr="00D5261F">
        <w:rPr>
          <w:rFonts w:ascii="Arial" w:hAnsi="Arial" w:cs="Arial"/>
          <w:szCs w:val="26"/>
        </w:rPr>
        <w:t>COORDINADOR GRUPO CONVENIOS INTERNACIONALES</w:t>
      </w:r>
      <w:r w:rsidR="00D5261F">
        <w:rPr>
          <w:rFonts w:ascii="Arial" w:hAnsi="Arial" w:cs="Arial"/>
          <w:sz w:val="26"/>
          <w:szCs w:val="26"/>
        </w:rPr>
        <w:t xml:space="preserve"> de</w:t>
      </w:r>
      <w:r w:rsidR="00FD574F" w:rsidRPr="004353D0">
        <w:rPr>
          <w:rFonts w:ascii="Arial" w:hAnsi="Arial" w:cs="Arial"/>
          <w:spacing w:val="-3"/>
          <w:sz w:val="24"/>
          <w:szCs w:val="24"/>
        </w:rPr>
        <w:t xml:space="preserve"> dicha entidad.</w:t>
      </w:r>
    </w:p>
    <w:p w:rsidR="00E16F51" w:rsidRPr="000F6BC6" w:rsidRDefault="00E16F51" w:rsidP="00E16F51">
      <w:pPr>
        <w:pStyle w:val="Sinespaciado10"/>
        <w:spacing w:line="360" w:lineRule="auto"/>
        <w:ind w:firstLine="2835"/>
        <w:rPr>
          <w:rFonts w:ascii="Arial" w:hAnsi="Arial" w:cs="Arial"/>
          <w:sz w:val="24"/>
          <w:szCs w:val="24"/>
          <w:lang w:val="es-ES" w:eastAsia="es-ES"/>
        </w:rPr>
      </w:pPr>
    </w:p>
    <w:p w:rsidR="00E16F51" w:rsidRPr="00D85AAB" w:rsidRDefault="00E16F51" w:rsidP="00E16F51">
      <w:pPr>
        <w:pStyle w:val="Sinespaciado10"/>
        <w:spacing w:line="360" w:lineRule="auto"/>
        <w:ind w:firstLine="2835"/>
        <w:rPr>
          <w:rFonts w:ascii="Arial" w:hAnsi="Arial" w:cs="Arial"/>
          <w:b/>
          <w:sz w:val="26"/>
          <w:szCs w:val="26"/>
          <w:lang w:val="es-ES" w:eastAsia="es-ES"/>
        </w:rPr>
      </w:pPr>
      <w:r w:rsidRPr="00D85AAB">
        <w:rPr>
          <w:rFonts w:ascii="Arial" w:hAnsi="Arial" w:cs="Arial"/>
          <w:b/>
          <w:sz w:val="26"/>
          <w:szCs w:val="26"/>
          <w:lang w:val="es-ES" w:eastAsia="es-ES"/>
        </w:rPr>
        <w:t>II. Antecedentes</w:t>
      </w:r>
    </w:p>
    <w:p w:rsidR="00E16F51" w:rsidRPr="00E16F51" w:rsidRDefault="00E16F51" w:rsidP="00E16F51">
      <w:pPr>
        <w:pStyle w:val="Sinespaciado10"/>
        <w:spacing w:line="360" w:lineRule="auto"/>
        <w:ind w:firstLine="2835"/>
        <w:rPr>
          <w:rFonts w:ascii="Arial" w:hAnsi="Arial" w:cs="Arial"/>
          <w:sz w:val="24"/>
          <w:szCs w:val="24"/>
          <w:lang w:val="es-ES" w:eastAsia="es-ES"/>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1. Reclama </w:t>
      </w:r>
      <w:r w:rsidR="00227BD8">
        <w:rPr>
          <w:rFonts w:ascii="Arial" w:hAnsi="Arial" w:cs="Arial"/>
          <w:sz w:val="26"/>
          <w:szCs w:val="26"/>
        </w:rPr>
        <w:t>la accionante</w:t>
      </w:r>
      <w:r w:rsidRPr="00E16F51">
        <w:rPr>
          <w:rFonts w:ascii="Arial" w:hAnsi="Arial" w:cs="Arial"/>
          <w:sz w:val="26"/>
          <w:szCs w:val="26"/>
        </w:rPr>
        <w:t xml:space="preserve"> que la entidad accionada vulnera </w:t>
      </w:r>
      <w:r w:rsidR="00227BD8">
        <w:rPr>
          <w:rFonts w:ascii="Arial" w:hAnsi="Arial" w:cs="Arial"/>
          <w:sz w:val="26"/>
          <w:szCs w:val="26"/>
        </w:rPr>
        <w:t>su</w:t>
      </w:r>
      <w:r w:rsidRPr="00E16F51">
        <w:rPr>
          <w:rFonts w:ascii="Arial" w:hAnsi="Arial" w:cs="Arial"/>
          <w:sz w:val="26"/>
          <w:szCs w:val="26"/>
        </w:rPr>
        <w:t xml:space="preserve"> derecho fundamenta</w:t>
      </w:r>
      <w:r w:rsidR="00227BD8">
        <w:rPr>
          <w:rFonts w:ascii="Arial" w:hAnsi="Arial" w:cs="Arial"/>
          <w:sz w:val="26"/>
          <w:szCs w:val="26"/>
        </w:rPr>
        <w:t>l de petición</w:t>
      </w:r>
      <w:r w:rsidRPr="00E16F51">
        <w:rPr>
          <w:rFonts w:ascii="Arial" w:hAnsi="Arial" w:cs="Arial"/>
          <w:sz w:val="26"/>
          <w:szCs w:val="26"/>
        </w:rPr>
        <w:t>.</w:t>
      </w:r>
    </w:p>
    <w:p w:rsidR="00E16F51" w:rsidRPr="00E16F51" w:rsidRDefault="00E16F51" w:rsidP="00E16F51">
      <w:pPr>
        <w:suppressAutoHyphens/>
        <w:spacing w:line="360" w:lineRule="auto"/>
        <w:ind w:firstLine="2835"/>
        <w:jc w:val="both"/>
        <w:rPr>
          <w:rFonts w:ascii="Arial" w:hAnsi="Arial" w:cs="Arial"/>
          <w:sz w:val="16"/>
          <w:szCs w:val="16"/>
        </w:rPr>
      </w:pPr>
    </w:p>
    <w:p w:rsid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2. Refiere</w:t>
      </w:r>
      <w:r w:rsidR="00227BD8">
        <w:rPr>
          <w:rFonts w:ascii="Arial" w:hAnsi="Arial" w:cs="Arial"/>
          <w:sz w:val="26"/>
          <w:szCs w:val="26"/>
        </w:rPr>
        <w:t>, en resumen,</w:t>
      </w:r>
      <w:r w:rsidRPr="00E16F51">
        <w:rPr>
          <w:rFonts w:ascii="Arial" w:hAnsi="Arial" w:cs="Arial"/>
          <w:sz w:val="26"/>
          <w:szCs w:val="26"/>
        </w:rPr>
        <w:t xml:space="preserve"> los siguientes hechos:</w:t>
      </w:r>
    </w:p>
    <w:p w:rsidR="00E16F51" w:rsidRPr="00E16F51"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2.1. El </w:t>
      </w:r>
      <w:r>
        <w:rPr>
          <w:rFonts w:ascii="Arial" w:hAnsi="Arial" w:cs="Arial"/>
          <w:sz w:val="26"/>
          <w:szCs w:val="26"/>
        </w:rPr>
        <w:t>1</w:t>
      </w:r>
      <w:r w:rsidR="00227BD8">
        <w:rPr>
          <w:rFonts w:ascii="Arial" w:hAnsi="Arial" w:cs="Arial"/>
          <w:sz w:val="26"/>
          <w:szCs w:val="26"/>
        </w:rPr>
        <w:t>1</w:t>
      </w:r>
      <w:r>
        <w:rPr>
          <w:rFonts w:ascii="Arial" w:hAnsi="Arial" w:cs="Arial"/>
          <w:sz w:val="26"/>
          <w:szCs w:val="26"/>
        </w:rPr>
        <w:t xml:space="preserve"> de </w:t>
      </w:r>
      <w:r w:rsidR="00227BD8">
        <w:rPr>
          <w:rFonts w:ascii="Arial" w:hAnsi="Arial" w:cs="Arial"/>
          <w:sz w:val="26"/>
          <w:szCs w:val="26"/>
        </w:rPr>
        <w:t xml:space="preserve">abril </w:t>
      </w:r>
      <w:r>
        <w:rPr>
          <w:rFonts w:ascii="Arial" w:hAnsi="Arial" w:cs="Arial"/>
          <w:sz w:val="26"/>
          <w:szCs w:val="26"/>
        </w:rPr>
        <w:t>de 201</w:t>
      </w:r>
      <w:r w:rsidR="00227BD8">
        <w:rPr>
          <w:rFonts w:ascii="Arial" w:hAnsi="Arial" w:cs="Arial"/>
          <w:sz w:val="26"/>
          <w:szCs w:val="26"/>
        </w:rPr>
        <w:t>7</w:t>
      </w:r>
      <w:r>
        <w:rPr>
          <w:rFonts w:ascii="Arial" w:hAnsi="Arial" w:cs="Arial"/>
          <w:sz w:val="26"/>
          <w:szCs w:val="26"/>
        </w:rPr>
        <w:t xml:space="preserve"> solicitó al M</w:t>
      </w:r>
      <w:r w:rsidRPr="00E16F51">
        <w:rPr>
          <w:rFonts w:ascii="Arial" w:hAnsi="Arial" w:cs="Arial"/>
          <w:sz w:val="26"/>
          <w:szCs w:val="26"/>
        </w:rPr>
        <w:t>inisterio de</w:t>
      </w:r>
      <w:r w:rsidR="00227BD8">
        <w:rPr>
          <w:rFonts w:ascii="Arial" w:hAnsi="Arial" w:cs="Arial"/>
          <w:sz w:val="26"/>
          <w:szCs w:val="26"/>
        </w:rPr>
        <w:t>l Trabajo</w:t>
      </w:r>
      <w:r w:rsidRPr="00E16F51">
        <w:rPr>
          <w:rFonts w:ascii="Arial" w:hAnsi="Arial" w:cs="Arial"/>
          <w:sz w:val="26"/>
          <w:szCs w:val="26"/>
        </w:rPr>
        <w:t xml:space="preserve"> </w:t>
      </w:r>
      <w:r w:rsidR="00227BD8">
        <w:rPr>
          <w:rFonts w:ascii="Arial" w:hAnsi="Arial" w:cs="Arial"/>
          <w:sz w:val="26"/>
          <w:szCs w:val="26"/>
        </w:rPr>
        <w:t>–</w:t>
      </w:r>
      <w:r w:rsidRPr="00E16F51">
        <w:rPr>
          <w:rFonts w:ascii="Arial" w:hAnsi="Arial" w:cs="Arial"/>
          <w:sz w:val="26"/>
          <w:szCs w:val="26"/>
        </w:rPr>
        <w:t xml:space="preserve"> </w:t>
      </w:r>
      <w:r w:rsidR="00227BD8">
        <w:rPr>
          <w:rFonts w:ascii="Arial" w:hAnsi="Arial" w:cs="Arial"/>
          <w:sz w:val="26"/>
          <w:szCs w:val="26"/>
        </w:rPr>
        <w:t>Oficina de Cooperación y Relaciones Internacionales</w:t>
      </w:r>
      <w:r>
        <w:rPr>
          <w:rFonts w:ascii="Arial" w:hAnsi="Arial" w:cs="Arial"/>
          <w:sz w:val="26"/>
          <w:szCs w:val="26"/>
        </w:rPr>
        <w:t xml:space="preserve">, </w:t>
      </w:r>
      <w:r w:rsidR="009120EC">
        <w:rPr>
          <w:rFonts w:ascii="Arial" w:hAnsi="Arial" w:cs="Arial"/>
          <w:sz w:val="26"/>
          <w:szCs w:val="26"/>
        </w:rPr>
        <w:t>le informara si requirió al gobierno de España, para la expedición de los formularios ES/CO-01, ES/CO-02 y ES/CO 13, los cuales deberán contener los periodos cotizados por ella en dicho país; en caso positivo, se le indicara la fecha en que los mismos fueron enviados a Colpensiones, para que esa entidad le resuelva de fondo su solicitud pensional; de lo contrario, se le informara las razones de hecho y de derecho por las cuales no se</w:t>
      </w:r>
      <w:r w:rsidR="00DD396B">
        <w:rPr>
          <w:rFonts w:ascii="Arial" w:hAnsi="Arial" w:cs="Arial"/>
          <w:sz w:val="26"/>
          <w:szCs w:val="26"/>
        </w:rPr>
        <w:t xml:space="preserve"> ha</w:t>
      </w:r>
      <w:r w:rsidR="009120EC">
        <w:rPr>
          <w:rFonts w:ascii="Arial" w:hAnsi="Arial" w:cs="Arial"/>
          <w:sz w:val="26"/>
          <w:szCs w:val="26"/>
        </w:rPr>
        <w:t xml:space="preserve"> iniciado dicho trámite.</w:t>
      </w:r>
    </w:p>
    <w:p w:rsidR="00E16F51" w:rsidRPr="00D3738A" w:rsidRDefault="00E16F51" w:rsidP="00E16F51">
      <w:pPr>
        <w:suppressAutoHyphens/>
        <w:spacing w:line="360" w:lineRule="auto"/>
        <w:ind w:firstLine="2835"/>
        <w:jc w:val="both"/>
        <w:rPr>
          <w:rFonts w:ascii="Arial" w:hAnsi="Arial" w:cs="Arial"/>
          <w:sz w:val="16"/>
          <w:szCs w:val="16"/>
        </w:rPr>
      </w:pPr>
    </w:p>
    <w:p w:rsidR="00E16F51" w:rsidRPr="00E16F51" w:rsidRDefault="00E16F51" w:rsidP="00D3738A">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2.2. </w:t>
      </w:r>
      <w:r w:rsidR="00EE6CB3">
        <w:rPr>
          <w:rFonts w:ascii="Arial" w:hAnsi="Arial" w:cs="Arial"/>
          <w:sz w:val="26"/>
          <w:szCs w:val="26"/>
        </w:rPr>
        <w:t>A la fecha de presentación del amparo, no ha recibido respuesta alguna a</w:t>
      </w:r>
      <w:r w:rsidRPr="00E16F51">
        <w:rPr>
          <w:rFonts w:ascii="Arial" w:hAnsi="Arial" w:cs="Arial"/>
          <w:sz w:val="26"/>
          <w:szCs w:val="26"/>
        </w:rPr>
        <w:t xml:space="preserve"> la petición impetrada.</w:t>
      </w:r>
    </w:p>
    <w:p w:rsidR="00E16F51" w:rsidRPr="00D3738A" w:rsidRDefault="00E16F51" w:rsidP="00E16F51">
      <w:pPr>
        <w:pStyle w:val="Prrafodelista"/>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3. Solicita se</w:t>
      </w:r>
      <w:r w:rsidR="00A845AE">
        <w:rPr>
          <w:rFonts w:ascii="Arial" w:hAnsi="Arial" w:cs="Arial"/>
          <w:sz w:val="26"/>
          <w:szCs w:val="26"/>
        </w:rPr>
        <w:t xml:space="preserve"> ampare su derecho fundamental de petición</w:t>
      </w:r>
      <w:r w:rsidRPr="00E16F51">
        <w:rPr>
          <w:rFonts w:ascii="Arial" w:hAnsi="Arial" w:cs="Arial"/>
          <w:sz w:val="26"/>
          <w:szCs w:val="26"/>
        </w:rPr>
        <w:t>.</w:t>
      </w:r>
    </w:p>
    <w:p w:rsidR="00E16F51" w:rsidRPr="00D3738A" w:rsidRDefault="00E16F51" w:rsidP="00E16F51">
      <w:pPr>
        <w:pStyle w:val="Prrafodelista"/>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4. </w:t>
      </w:r>
      <w:r w:rsidRPr="00A902EE">
        <w:rPr>
          <w:rFonts w:ascii="Arial" w:hAnsi="Arial" w:cs="Arial"/>
          <w:sz w:val="26"/>
          <w:szCs w:val="26"/>
        </w:rPr>
        <w:t xml:space="preserve">Por auto del </w:t>
      </w:r>
      <w:r w:rsidR="002D20F2">
        <w:rPr>
          <w:rFonts w:ascii="Arial" w:hAnsi="Arial" w:cs="Arial"/>
          <w:sz w:val="26"/>
          <w:szCs w:val="26"/>
        </w:rPr>
        <w:t>28</w:t>
      </w:r>
      <w:r w:rsidRPr="00A902EE">
        <w:rPr>
          <w:rFonts w:ascii="Arial" w:hAnsi="Arial" w:cs="Arial"/>
          <w:sz w:val="26"/>
          <w:szCs w:val="26"/>
        </w:rPr>
        <w:t xml:space="preserve"> de </w:t>
      </w:r>
      <w:r w:rsidR="002D20F2">
        <w:rPr>
          <w:rFonts w:ascii="Arial" w:hAnsi="Arial" w:cs="Arial"/>
          <w:sz w:val="26"/>
          <w:szCs w:val="26"/>
        </w:rPr>
        <w:t>juni</w:t>
      </w:r>
      <w:r w:rsidRPr="00A902EE">
        <w:rPr>
          <w:rFonts w:ascii="Arial" w:hAnsi="Arial" w:cs="Arial"/>
          <w:sz w:val="26"/>
          <w:szCs w:val="26"/>
        </w:rPr>
        <w:t>o del presente año</w:t>
      </w:r>
      <w:r w:rsidR="00D3738A" w:rsidRPr="00A902EE">
        <w:rPr>
          <w:rFonts w:ascii="Arial" w:hAnsi="Arial" w:cs="Arial"/>
          <w:sz w:val="26"/>
          <w:szCs w:val="26"/>
        </w:rPr>
        <w:t xml:space="preserve"> </w:t>
      </w:r>
      <w:r w:rsidRPr="00A902EE">
        <w:rPr>
          <w:rFonts w:ascii="Arial" w:hAnsi="Arial" w:cs="Arial"/>
          <w:sz w:val="26"/>
          <w:szCs w:val="26"/>
        </w:rPr>
        <w:t xml:space="preserve">se dio trámite a la acción de tutela, </w:t>
      </w:r>
      <w:r w:rsidR="007F635C" w:rsidRPr="00A902EE">
        <w:rPr>
          <w:rFonts w:ascii="Arial" w:hAnsi="Arial" w:cs="Arial"/>
          <w:sz w:val="26"/>
          <w:szCs w:val="26"/>
        </w:rPr>
        <w:t>se vinculó a</w:t>
      </w:r>
      <w:r w:rsidR="002D20F2">
        <w:rPr>
          <w:rFonts w:ascii="Arial" w:hAnsi="Arial" w:cs="Arial"/>
          <w:sz w:val="26"/>
          <w:szCs w:val="26"/>
        </w:rPr>
        <w:t xml:space="preserve"> la </w:t>
      </w:r>
      <w:r w:rsidR="002D20F2" w:rsidRPr="002D20F2">
        <w:rPr>
          <w:rFonts w:ascii="Arial" w:hAnsi="Arial" w:cs="Arial"/>
          <w:spacing w:val="-3"/>
          <w:sz w:val="22"/>
        </w:rPr>
        <w:t>OFICINA DE COOPERACIÓN Y RELACIONES INTERNACIONALES</w:t>
      </w:r>
      <w:r w:rsidR="002D20F2">
        <w:rPr>
          <w:rFonts w:ascii="Arial" w:hAnsi="Arial" w:cs="Arial"/>
          <w:spacing w:val="-3"/>
        </w:rPr>
        <w:t xml:space="preserve"> </w:t>
      </w:r>
      <w:r w:rsidR="002D20F2" w:rsidRPr="004353D0">
        <w:rPr>
          <w:rFonts w:ascii="Arial" w:hAnsi="Arial" w:cs="Arial"/>
          <w:spacing w:val="-3"/>
          <w:sz w:val="24"/>
          <w:szCs w:val="24"/>
        </w:rPr>
        <w:t>de</w:t>
      </w:r>
      <w:r w:rsidR="002D20F2">
        <w:rPr>
          <w:rFonts w:ascii="Arial" w:hAnsi="Arial" w:cs="Arial"/>
          <w:spacing w:val="-3"/>
          <w:sz w:val="24"/>
          <w:szCs w:val="24"/>
        </w:rPr>
        <w:t>l Ministerio del Trabajo</w:t>
      </w:r>
      <w:r w:rsidR="00A902EE" w:rsidRPr="00A902EE">
        <w:rPr>
          <w:rFonts w:ascii="Arial" w:hAnsi="Arial" w:cs="Arial"/>
          <w:spacing w:val="-3"/>
          <w:sz w:val="24"/>
          <w:szCs w:val="24"/>
        </w:rPr>
        <w:t>,</w:t>
      </w:r>
      <w:r w:rsidR="007F635C" w:rsidRPr="00A902EE">
        <w:rPr>
          <w:rFonts w:ascii="Arial" w:hAnsi="Arial" w:cs="Arial"/>
          <w:sz w:val="26"/>
          <w:szCs w:val="26"/>
        </w:rPr>
        <w:t xml:space="preserve"> </w:t>
      </w:r>
      <w:r w:rsidRPr="00A902EE">
        <w:rPr>
          <w:rFonts w:ascii="Arial" w:hAnsi="Arial" w:cs="Arial"/>
          <w:sz w:val="26"/>
          <w:szCs w:val="26"/>
        </w:rPr>
        <w:t>concediéndole a la</w:t>
      </w:r>
      <w:r w:rsidR="00A902EE" w:rsidRPr="00A902EE">
        <w:rPr>
          <w:rFonts w:ascii="Arial" w:hAnsi="Arial" w:cs="Arial"/>
          <w:sz w:val="26"/>
          <w:szCs w:val="26"/>
        </w:rPr>
        <w:t xml:space="preserve"> entidad</w:t>
      </w:r>
      <w:r w:rsidRPr="00A902EE">
        <w:rPr>
          <w:rFonts w:ascii="Arial" w:hAnsi="Arial" w:cs="Arial"/>
          <w:sz w:val="26"/>
          <w:szCs w:val="26"/>
        </w:rPr>
        <w:t xml:space="preserve"> accionada</w:t>
      </w:r>
      <w:r w:rsidR="002D20F2">
        <w:rPr>
          <w:rFonts w:ascii="Arial" w:hAnsi="Arial" w:cs="Arial"/>
          <w:sz w:val="26"/>
          <w:szCs w:val="26"/>
        </w:rPr>
        <w:t xml:space="preserve"> y vinculada</w:t>
      </w:r>
      <w:r w:rsidR="00A902EE" w:rsidRPr="00A902EE">
        <w:rPr>
          <w:rFonts w:ascii="Arial" w:hAnsi="Arial" w:cs="Arial"/>
          <w:sz w:val="26"/>
          <w:szCs w:val="26"/>
        </w:rPr>
        <w:t xml:space="preserve"> el término de 2 días</w:t>
      </w:r>
      <w:r w:rsidRPr="00A902EE">
        <w:rPr>
          <w:rFonts w:ascii="Arial" w:hAnsi="Arial" w:cs="Arial"/>
          <w:sz w:val="26"/>
          <w:szCs w:val="26"/>
        </w:rPr>
        <w:t xml:space="preserve"> para el ejercicio de su derecho de defensa</w:t>
      </w:r>
      <w:r w:rsidRPr="00E16F51">
        <w:rPr>
          <w:rFonts w:ascii="Arial" w:hAnsi="Arial" w:cs="Arial"/>
          <w:sz w:val="26"/>
          <w:szCs w:val="26"/>
        </w:rPr>
        <w:t>.</w:t>
      </w:r>
      <w:r w:rsidR="00F33AC3">
        <w:rPr>
          <w:rFonts w:ascii="Arial" w:hAnsi="Arial" w:cs="Arial"/>
          <w:sz w:val="26"/>
          <w:szCs w:val="26"/>
        </w:rPr>
        <w:t xml:space="preserve"> Posteriormente se vinculó al Coordinador Grupo Convenios Internacionales del referido </w:t>
      </w:r>
      <w:r w:rsidR="00F33AC3" w:rsidRPr="00D105D5">
        <w:rPr>
          <w:rFonts w:ascii="Arial" w:hAnsi="Arial" w:cs="Arial"/>
          <w:spacing w:val="-3"/>
          <w:sz w:val="26"/>
          <w:szCs w:val="26"/>
        </w:rPr>
        <w:t>Ministerio</w:t>
      </w:r>
      <w:r w:rsidR="00F33AC3">
        <w:rPr>
          <w:rFonts w:ascii="Arial" w:hAnsi="Arial" w:cs="Arial"/>
          <w:spacing w:val="-3"/>
          <w:sz w:val="26"/>
          <w:szCs w:val="26"/>
        </w:rPr>
        <w:t>.</w:t>
      </w:r>
    </w:p>
    <w:p w:rsidR="00E16F51" w:rsidRPr="00A902EE" w:rsidRDefault="00E16F51" w:rsidP="00E16F51">
      <w:pPr>
        <w:suppressAutoHyphens/>
        <w:spacing w:line="360" w:lineRule="auto"/>
        <w:ind w:firstLine="2835"/>
        <w:jc w:val="both"/>
        <w:rPr>
          <w:rFonts w:ascii="Arial" w:hAnsi="Arial" w:cs="Arial"/>
          <w:sz w:val="16"/>
          <w:szCs w:val="16"/>
        </w:rPr>
      </w:pPr>
    </w:p>
    <w:p w:rsidR="006C3EAD" w:rsidRPr="00E02881" w:rsidRDefault="00D3738A" w:rsidP="00E16F51">
      <w:pPr>
        <w:pStyle w:val="Sinespaciado1"/>
        <w:spacing w:line="360" w:lineRule="auto"/>
        <w:ind w:firstLine="2835"/>
        <w:jc w:val="both"/>
        <w:rPr>
          <w:rFonts w:ascii="Arial" w:hAnsi="Arial" w:cs="Arial"/>
          <w:sz w:val="26"/>
          <w:szCs w:val="26"/>
          <w:lang w:val="es-ES"/>
        </w:rPr>
      </w:pPr>
      <w:r>
        <w:rPr>
          <w:rFonts w:ascii="Arial" w:hAnsi="Arial" w:cs="Arial"/>
          <w:sz w:val="26"/>
          <w:szCs w:val="26"/>
        </w:rPr>
        <w:lastRenderedPageBreak/>
        <w:t xml:space="preserve">4.1. </w:t>
      </w:r>
      <w:r w:rsidR="00FE49A5">
        <w:rPr>
          <w:rFonts w:ascii="Arial" w:hAnsi="Arial" w:cs="Arial"/>
          <w:sz w:val="26"/>
          <w:szCs w:val="26"/>
        </w:rPr>
        <w:t>La Jefe (E) Oficina Jurídica del Ministerio del Trabajo</w:t>
      </w:r>
      <w:r w:rsidR="00E16F51" w:rsidRPr="00E16F51">
        <w:rPr>
          <w:rFonts w:ascii="Arial" w:hAnsi="Arial" w:cs="Arial"/>
          <w:sz w:val="26"/>
          <w:szCs w:val="26"/>
        </w:rPr>
        <w:t xml:space="preserve">, </w:t>
      </w:r>
      <w:r w:rsidR="00800D0B">
        <w:rPr>
          <w:rFonts w:ascii="Arial" w:hAnsi="Arial" w:cs="Arial"/>
          <w:sz w:val="26"/>
          <w:szCs w:val="26"/>
        </w:rPr>
        <w:t>explicó</w:t>
      </w:r>
      <w:r w:rsidR="00FE49A5">
        <w:rPr>
          <w:rFonts w:ascii="Arial" w:hAnsi="Arial" w:cs="Arial"/>
          <w:sz w:val="26"/>
          <w:szCs w:val="26"/>
        </w:rPr>
        <w:t xml:space="preserve"> las obligaciones que tiene como organismo de enlace </w:t>
      </w:r>
      <w:r w:rsidR="00960325">
        <w:rPr>
          <w:rFonts w:ascii="Arial" w:hAnsi="Arial" w:cs="Arial"/>
          <w:sz w:val="26"/>
          <w:szCs w:val="26"/>
        </w:rPr>
        <w:t>para la aplicación del convenio de seguridad social entre Colombia y España, así como las obligaciones de las instituciones competentes para resolver las solicitudes de reconocimiento de pensión de vejez y certificación de tiempos cotizados, que en este caso corresponde a Colpensiones</w:t>
      </w:r>
      <w:r w:rsidR="00EE6552">
        <w:rPr>
          <w:rFonts w:ascii="Arial" w:hAnsi="Arial" w:cs="Arial"/>
          <w:sz w:val="26"/>
          <w:szCs w:val="26"/>
        </w:rPr>
        <w:t>; igualmente el procedimiento que se debe efectuar para dar aplicación al referido convenio y el trámite adelantado con respecto al caso específico de la accionante.</w:t>
      </w:r>
      <w:r w:rsidR="00F33AC3">
        <w:rPr>
          <w:rFonts w:ascii="Arial" w:hAnsi="Arial" w:cs="Arial"/>
          <w:sz w:val="26"/>
          <w:szCs w:val="26"/>
        </w:rPr>
        <w:t xml:space="preserve"> </w:t>
      </w:r>
      <w:r w:rsidR="00EE6552">
        <w:rPr>
          <w:rFonts w:ascii="Arial" w:hAnsi="Arial" w:cs="Arial"/>
          <w:sz w:val="26"/>
          <w:szCs w:val="26"/>
        </w:rPr>
        <w:t>Expuso</w:t>
      </w:r>
      <w:r w:rsidR="00960325">
        <w:rPr>
          <w:rFonts w:ascii="Arial" w:hAnsi="Arial" w:cs="Arial"/>
          <w:sz w:val="26"/>
          <w:szCs w:val="26"/>
        </w:rPr>
        <w:t xml:space="preserve"> </w:t>
      </w:r>
      <w:r w:rsidR="00EE6552">
        <w:rPr>
          <w:rFonts w:ascii="Arial" w:hAnsi="Arial" w:cs="Arial"/>
          <w:sz w:val="26"/>
          <w:szCs w:val="26"/>
        </w:rPr>
        <w:t>q</w:t>
      </w:r>
      <w:r w:rsidR="00E16F51" w:rsidRPr="00E16F51">
        <w:rPr>
          <w:rFonts w:ascii="Arial" w:hAnsi="Arial" w:cs="Arial"/>
          <w:sz w:val="26"/>
          <w:szCs w:val="26"/>
        </w:rPr>
        <w:t xml:space="preserve">ue </w:t>
      </w:r>
      <w:r>
        <w:rPr>
          <w:rFonts w:ascii="Arial" w:hAnsi="Arial" w:cs="Arial"/>
          <w:sz w:val="26"/>
          <w:szCs w:val="26"/>
        </w:rPr>
        <w:t xml:space="preserve">mediante </w:t>
      </w:r>
      <w:r w:rsidR="00EE6552">
        <w:rPr>
          <w:rFonts w:ascii="Arial" w:hAnsi="Arial" w:cs="Arial"/>
          <w:sz w:val="26"/>
          <w:szCs w:val="26"/>
        </w:rPr>
        <w:t>radicado de salida</w:t>
      </w:r>
      <w:r w:rsidR="00E16F51" w:rsidRPr="00D3738A">
        <w:rPr>
          <w:rFonts w:ascii="Arial" w:hAnsi="Arial" w:cs="Arial"/>
          <w:sz w:val="26"/>
          <w:szCs w:val="26"/>
        </w:rPr>
        <w:t xml:space="preserve"> No. </w:t>
      </w:r>
      <w:r w:rsidR="00EE6552">
        <w:rPr>
          <w:rFonts w:ascii="Arial" w:hAnsi="Arial" w:cs="Arial"/>
          <w:sz w:val="26"/>
          <w:szCs w:val="26"/>
        </w:rPr>
        <w:t>08SE2017230100000012150</w:t>
      </w:r>
      <w:r w:rsidR="00E16F51" w:rsidRPr="00D3738A">
        <w:rPr>
          <w:rFonts w:ascii="Arial" w:hAnsi="Arial" w:cs="Arial"/>
          <w:sz w:val="26"/>
          <w:szCs w:val="26"/>
        </w:rPr>
        <w:t xml:space="preserve"> de fecha </w:t>
      </w:r>
      <w:r w:rsidR="00EE5E14">
        <w:rPr>
          <w:rFonts w:ascii="Arial" w:hAnsi="Arial" w:cs="Arial"/>
          <w:sz w:val="26"/>
          <w:szCs w:val="26"/>
        </w:rPr>
        <w:t>30</w:t>
      </w:r>
      <w:r w:rsidR="00E16F51" w:rsidRPr="00D3738A">
        <w:rPr>
          <w:rFonts w:ascii="Arial" w:hAnsi="Arial" w:cs="Arial"/>
          <w:sz w:val="26"/>
          <w:szCs w:val="26"/>
        </w:rPr>
        <w:t xml:space="preserve"> de </w:t>
      </w:r>
      <w:r w:rsidR="00EE6552">
        <w:rPr>
          <w:rFonts w:ascii="Arial" w:hAnsi="Arial" w:cs="Arial"/>
          <w:sz w:val="26"/>
          <w:szCs w:val="26"/>
        </w:rPr>
        <w:t>juni</w:t>
      </w:r>
      <w:r w:rsidR="00E16F51" w:rsidRPr="00D3738A">
        <w:rPr>
          <w:rFonts w:ascii="Arial" w:hAnsi="Arial" w:cs="Arial"/>
          <w:sz w:val="26"/>
          <w:szCs w:val="26"/>
        </w:rPr>
        <w:t>o de 201</w:t>
      </w:r>
      <w:r w:rsidR="00EE5E14">
        <w:rPr>
          <w:rFonts w:ascii="Arial" w:hAnsi="Arial" w:cs="Arial"/>
          <w:sz w:val="26"/>
          <w:szCs w:val="26"/>
        </w:rPr>
        <w:t>7</w:t>
      </w:r>
      <w:r w:rsidR="00E16F51" w:rsidRPr="00D3738A">
        <w:rPr>
          <w:rFonts w:ascii="Arial" w:hAnsi="Arial" w:cs="Arial"/>
          <w:sz w:val="26"/>
          <w:szCs w:val="26"/>
        </w:rPr>
        <w:t xml:space="preserve">, </w:t>
      </w:r>
      <w:r w:rsidR="00EE6552">
        <w:rPr>
          <w:rFonts w:ascii="Arial" w:hAnsi="Arial" w:cs="Arial"/>
          <w:sz w:val="26"/>
          <w:szCs w:val="26"/>
        </w:rPr>
        <w:t xml:space="preserve">el Coordinador del Grupo de Convenios Internacionales dio respuesta al derecho de </w:t>
      </w:r>
      <w:r w:rsidR="00E16F51" w:rsidRPr="00D3738A">
        <w:rPr>
          <w:rFonts w:ascii="Arial" w:hAnsi="Arial" w:cs="Arial"/>
          <w:sz w:val="26"/>
          <w:szCs w:val="26"/>
        </w:rPr>
        <w:t>petición presentad</w:t>
      </w:r>
      <w:r w:rsidR="00EE6552">
        <w:rPr>
          <w:rFonts w:ascii="Arial" w:hAnsi="Arial" w:cs="Arial"/>
          <w:sz w:val="26"/>
          <w:szCs w:val="26"/>
        </w:rPr>
        <w:t>o</w:t>
      </w:r>
      <w:r w:rsidR="00E16F51" w:rsidRPr="00D3738A">
        <w:rPr>
          <w:rFonts w:ascii="Arial" w:hAnsi="Arial" w:cs="Arial"/>
          <w:sz w:val="26"/>
          <w:szCs w:val="26"/>
        </w:rPr>
        <w:t xml:space="preserve"> por l</w:t>
      </w:r>
      <w:r w:rsidR="00EE6552">
        <w:rPr>
          <w:rFonts w:ascii="Arial" w:hAnsi="Arial" w:cs="Arial"/>
          <w:sz w:val="26"/>
          <w:szCs w:val="26"/>
        </w:rPr>
        <w:t xml:space="preserve">a señora </w:t>
      </w:r>
      <w:r w:rsidR="00E16F51" w:rsidRPr="00D3738A">
        <w:rPr>
          <w:rFonts w:ascii="Arial" w:hAnsi="Arial" w:cs="Arial"/>
          <w:sz w:val="26"/>
          <w:szCs w:val="26"/>
        </w:rPr>
        <w:t xml:space="preserve"> </w:t>
      </w:r>
      <w:r w:rsidR="00EE6552" w:rsidRPr="00A845AE">
        <w:rPr>
          <w:rFonts w:ascii="Arial" w:hAnsi="Arial" w:cs="Arial"/>
          <w:lang w:val="es-ES" w:eastAsia="es-ES"/>
        </w:rPr>
        <w:t>MARÍA ISABEL CORRALES ESCOBAR</w:t>
      </w:r>
      <w:r w:rsidR="00EE6552">
        <w:rPr>
          <w:rFonts w:ascii="Arial" w:hAnsi="Arial" w:cs="Arial"/>
          <w:spacing w:val="-3"/>
          <w:sz w:val="26"/>
          <w:szCs w:val="26"/>
        </w:rPr>
        <w:t>,</w:t>
      </w:r>
      <w:r w:rsidR="00E16F51" w:rsidRPr="00D3738A">
        <w:rPr>
          <w:rFonts w:ascii="Arial" w:hAnsi="Arial" w:cs="Arial"/>
          <w:sz w:val="26"/>
          <w:szCs w:val="26"/>
        </w:rPr>
        <w:t xml:space="preserve"> </w:t>
      </w:r>
      <w:r w:rsidR="00EE6552">
        <w:rPr>
          <w:rFonts w:ascii="Arial" w:hAnsi="Arial" w:cs="Arial"/>
          <w:sz w:val="26"/>
          <w:szCs w:val="26"/>
        </w:rPr>
        <w:t>donde le indicó</w:t>
      </w:r>
      <w:r w:rsidR="006C3878">
        <w:rPr>
          <w:rFonts w:ascii="Arial" w:hAnsi="Arial" w:cs="Arial"/>
          <w:sz w:val="26"/>
          <w:szCs w:val="26"/>
        </w:rPr>
        <w:t xml:space="preserve"> que se está a la espera que el gobierno de España remita el Formulario ES/CO-02, el cual una vez sea allegado a ese Ministerio se remitirá a Colpensiones para que decida de fondo la solicitud de pensión de vejez</w:t>
      </w:r>
      <w:r w:rsidR="00E16F51" w:rsidRPr="00E16F51">
        <w:rPr>
          <w:rFonts w:ascii="Arial" w:hAnsi="Arial" w:cs="Arial"/>
          <w:sz w:val="26"/>
          <w:szCs w:val="26"/>
        </w:rPr>
        <w:t xml:space="preserve">, por tanto solicita </w:t>
      </w:r>
      <w:r w:rsidR="0097237A">
        <w:rPr>
          <w:rFonts w:ascii="Arial" w:hAnsi="Arial" w:cs="Arial"/>
          <w:sz w:val="26"/>
          <w:szCs w:val="26"/>
        </w:rPr>
        <w:t>se declare la carencia de objeto de la acción de tutela por hecho superado</w:t>
      </w:r>
      <w:r w:rsidR="00E16F51" w:rsidRPr="00E16F51">
        <w:rPr>
          <w:rFonts w:ascii="Arial" w:hAnsi="Arial" w:cs="Arial"/>
          <w:sz w:val="26"/>
          <w:szCs w:val="26"/>
        </w:rPr>
        <w:t xml:space="preserve"> </w:t>
      </w:r>
      <w:r w:rsidR="00E16F51" w:rsidRPr="00F33AC3">
        <w:rPr>
          <w:rFonts w:ascii="Arial" w:hAnsi="Arial" w:cs="Arial"/>
          <w:sz w:val="24"/>
          <w:szCs w:val="26"/>
        </w:rPr>
        <w:t xml:space="preserve">(fls. </w:t>
      </w:r>
      <w:r w:rsidR="006C3878" w:rsidRPr="00F33AC3">
        <w:rPr>
          <w:rFonts w:ascii="Arial" w:hAnsi="Arial" w:cs="Arial"/>
          <w:sz w:val="24"/>
          <w:szCs w:val="26"/>
        </w:rPr>
        <w:t>17-</w:t>
      </w:r>
      <w:r w:rsidR="00E16F51" w:rsidRPr="00F33AC3">
        <w:rPr>
          <w:rFonts w:ascii="Arial" w:hAnsi="Arial" w:cs="Arial"/>
          <w:sz w:val="24"/>
          <w:szCs w:val="26"/>
        </w:rPr>
        <w:t>1</w:t>
      </w:r>
      <w:r w:rsidR="0097237A" w:rsidRPr="00F33AC3">
        <w:rPr>
          <w:rFonts w:ascii="Arial" w:hAnsi="Arial" w:cs="Arial"/>
          <w:sz w:val="24"/>
          <w:szCs w:val="26"/>
        </w:rPr>
        <w:t>9</w:t>
      </w:r>
      <w:r w:rsidR="00E16F51" w:rsidRPr="00F33AC3">
        <w:rPr>
          <w:rFonts w:ascii="Arial" w:hAnsi="Arial" w:cs="Arial"/>
          <w:sz w:val="24"/>
          <w:szCs w:val="26"/>
        </w:rPr>
        <w:t>).</w:t>
      </w:r>
    </w:p>
    <w:p w:rsidR="006C3EAD" w:rsidRPr="006C3878" w:rsidRDefault="006C3EAD" w:rsidP="006C3EAD">
      <w:pPr>
        <w:pStyle w:val="Sinespaciado10"/>
        <w:spacing w:line="360" w:lineRule="auto"/>
        <w:ind w:firstLine="2832"/>
        <w:jc w:val="both"/>
        <w:rPr>
          <w:rFonts w:ascii="Arial" w:hAnsi="Arial" w:cs="Arial"/>
          <w:szCs w:val="24"/>
          <w:lang w:val="es-ES"/>
        </w:rPr>
      </w:pP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sidR="00D709B0">
        <w:rPr>
          <w:rFonts w:ascii="Arial" w:hAnsi="Arial" w:cs="Arial"/>
          <w:b/>
          <w:spacing w:val="-3"/>
          <w:sz w:val="24"/>
          <w:szCs w:val="24"/>
        </w:rPr>
        <w:t>ONSIDERACIONES DE LA SALA</w:t>
      </w:r>
    </w:p>
    <w:p w:rsidR="006D325F" w:rsidRPr="006C3878" w:rsidRDefault="006D325F" w:rsidP="006D325F">
      <w:pPr>
        <w:suppressAutoHyphens/>
        <w:spacing w:line="360" w:lineRule="auto"/>
        <w:ind w:firstLine="2835"/>
        <w:rPr>
          <w:rFonts w:ascii="Arial" w:hAnsi="Arial" w:cs="Arial"/>
          <w:b/>
          <w:spacing w:val="-3"/>
          <w:sz w:val="22"/>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74B71" w:rsidRPr="00E16F51">
        <w:rPr>
          <w:rFonts w:ascii="Arial" w:hAnsi="Arial" w:cs="Arial"/>
          <w:sz w:val="26"/>
          <w:szCs w:val="26"/>
        </w:rPr>
        <w:t xml:space="preserve">el </w:t>
      </w:r>
      <w:r w:rsidR="00074B71" w:rsidRPr="00E16F51">
        <w:rPr>
          <w:rFonts w:ascii="Arial" w:hAnsi="Arial" w:cs="Arial"/>
          <w:sz w:val="22"/>
          <w:szCs w:val="22"/>
        </w:rPr>
        <w:t>MINISTERIO DE</w:t>
      </w:r>
      <w:r w:rsidR="00A845AE">
        <w:rPr>
          <w:rFonts w:ascii="Arial" w:hAnsi="Arial" w:cs="Arial"/>
          <w:sz w:val="22"/>
          <w:szCs w:val="22"/>
        </w:rPr>
        <w:t>L TRABAJO</w:t>
      </w:r>
      <w:r w:rsidR="00074B71">
        <w:rPr>
          <w:rFonts w:ascii="Arial" w:hAnsi="Arial" w:cs="Arial"/>
          <w:sz w:val="22"/>
          <w:szCs w:val="22"/>
        </w:rPr>
        <w:t>,</w:t>
      </w:r>
      <w:r w:rsidRPr="008E5381">
        <w:rPr>
          <w:rFonts w:ascii="Arial" w:hAnsi="Arial" w:cs="Arial"/>
          <w:spacing w:val="-3"/>
          <w:sz w:val="26"/>
          <w:szCs w:val="26"/>
        </w:rPr>
        <w:t xml:space="preserve"> ha vulnerado </w:t>
      </w:r>
      <w:r>
        <w:rPr>
          <w:rFonts w:ascii="Arial" w:hAnsi="Arial" w:cs="Arial"/>
          <w:spacing w:val="-3"/>
          <w:sz w:val="26"/>
          <w:szCs w:val="26"/>
        </w:rPr>
        <w:t>e</w:t>
      </w:r>
      <w:r w:rsidRPr="008E5381">
        <w:rPr>
          <w:rFonts w:ascii="Arial" w:hAnsi="Arial" w:cs="Arial"/>
          <w:spacing w:val="-3"/>
          <w:sz w:val="26"/>
          <w:szCs w:val="26"/>
        </w:rPr>
        <w:t>l</w:t>
      </w:r>
      <w:r w:rsidR="00074B71">
        <w:rPr>
          <w:rFonts w:ascii="Arial" w:hAnsi="Arial" w:cs="Arial"/>
          <w:spacing w:val="-3"/>
          <w:sz w:val="26"/>
          <w:szCs w:val="26"/>
        </w:rPr>
        <w:t xml:space="preserve"> </w:t>
      </w:r>
      <w:r w:rsidRPr="008E5381">
        <w:rPr>
          <w:rFonts w:ascii="Arial" w:hAnsi="Arial" w:cs="Arial"/>
          <w:spacing w:val="-3"/>
          <w:sz w:val="26"/>
          <w:szCs w:val="26"/>
        </w:rPr>
        <w:t xml:space="preserve">derecho fundamental </w:t>
      </w:r>
      <w:r>
        <w:rPr>
          <w:rFonts w:ascii="Arial" w:hAnsi="Arial" w:cs="Arial"/>
          <w:spacing w:val="-3"/>
          <w:sz w:val="26"/>
          <w:szCs w:val="26"/>
        </w:rPr>
        <w:t>de petición de</w:t>
      </w:r>
      <w:r w:rsidR="00A845AE">
        <w:rPr>
          <w:rFonts w:ascii="Arial" w:hAnsi="Arial" w:cs="Arial"/>
          <w:spacing w:val="-3"/>
          <w:sz w:val="26"/>
          <w:szCs w:val="26"/>
        </w:rPr>
        <w:t xml:space="preserve"> </w:t>
      </w:r>
      <w:r w:rsidR="00A845AE" w:rsidRPr="00BF70E6">
        <w:rPr>
          <w:rFonts w:ascii="Arial" w:hAnsi="Arial" w:cs="Arial"/>
          <w:sz w:val="26"/>
          <w:szCs w:val="26"/>
        </w:rPr>
        <w:t>l</w:t>
      </w:r>
      <w:r w:rsidR="00A845AE">
        <w:rPr>
          <w:rFonts w:ascii="Arial" w:hAnsi="Arial" w:cs="Arial"/>
          <w:sz w:val="26"/>
          <w:szCs w:val="26"/>
        </w:rPr>
        <w:t xml:space="preserve">a señora </w:t>
      </w:r>
      <w:r w:rsidR="00A845AE" w:rsidRPr="00A845AE">
        <w:rPr>
          <w:rFonts w:ascii="Arial" w:hAnsi="Arial" w:cs="Arial"/>
          <w:sz w:val="22"/>
        </w:rPr>
        <w:t>MARÍA ISABEL CORRALES ESCOBAR</w:t>
      </w:r>
      <w:r>
        <w:rPr>
          <w:rFonts w:ascii="Arial" w:hAnsi="Arial" w:cs="Arial"/>
          <w:spacing w:val="-3"/>
          <w:sz w:val="26"/>
          <w:szCs w:val="26"/>
        </w:rPr>
        <w:t>,</w:t>
      </w:r>
      <w:r w:rsidRPr="008E5381">
        <w:rPr>
          <w:rFonts w:ascii="Arial" w:hAnsi="Arial" w:cs="Arial"/>
          <w:spacing w:val="-3"/>
          <w:sz w:val="26"/>
          <w:szCs w:val="26"/>
        </w:rPr>
        <w:t xml:space="preserve"> al no </w:t>
      </w:r>
      <w:r>
        <w:rPr>
          <w:rFonts w:ascii="Arial" w:hAnsi="Arial" w:cs="Arial"/>
          <w:spacing w:val="-3"/>
          <w:sz w:val="26"/>
          <w:szCs w:val="26"/>
        </w:rPr>
        <w:t xml:space="preserve">contestar su solicitud de fecha </w:t>
      </w:r>
      <w:r w:rsidR="00074B71">
        <w:rPr>
          <w:rFonts w:ascii="Arial" w:hAnsi="Arial" w:cs="Arial"/>
          <w:spacing w:val="-3"/>
          <w:sz w:val="26"/>
          <w:szCs w:val="26"/>
        </w:rPr>
        <w:t>1</w:t>
      </w:r>
      <w:r w:rsidR="00A845AE">
        <w:rPr>
          <w:rFonts w:ascii="Arial" w:hAnsi="Arial" w:cs="Arial"/>
          <w:spacing w:val="-3"/>
          <w:sz w:val="26"/>
          <w:szCs w:val="26"/>
        </w:rPr>
        <w:t>1</w:t>
      </w:r>
      <w:r>
        <w:rPr>
          <w:rFonts w:ascii="Arial" w:hAnsi="Arial" w:cs="Arial"/>
          <w:spacing w:val="-3"/>
          <w:sz w:val="26"/>
          <w:szCs w:val="26"/>
        </w:rPr>
        <w:t xml:space="preserve"> de </w:t>
      </w:r>
      <w:r w:rsidR="00A845AE">
        <w:rPr>
          <w:rFonts w:ascii="Arial" w:hAnsi="Arial" w:cs="Arial"/>
          <w:spacing w:val="-3"/>
          <w:sz w:val="26"/>
          <w:szCs w:val="26"/>
        </w:rPr>
        <w:t xml:space="preserve">abril </w:t>
      </w:r>
      <w:r>
        <w:rPr>
          <w:rFonts w:ascii="Arial" w:hAnsi="Arial" w:cs="Arial"/>
          <w:spacing w:val="-3"/>
          <w:sz w:val="26"/>
          <w:szCs w:val="26"/>
        </w:rPr>
        <w:t>de 201</w:t>
      </w:r>
      <w:r w:rsidR="00A845AE">
        <w:rPr>
          <w:rFonts w:ascii="Arial" w:hAnsi="Arial" w:cs="Arial"/>
          <w:spacing w:val="-3"/>
          <w:sz w:val="26"/>
          <w:szCs w:val="26"/>
        </w:rPr>
        <w:t>7</w:t>
      </w:r>
      <w:r>
        <w:rPr>
          <w:rFonts w:ascii="Arial" w:hAnsi="Arial" w:cs="Arial"/>
          <w:spacing w:val="-3"/>
          <w:sz w:val="26"/>
          <w:szCs w:val="26"/>
        </w:rPr>
        <w:t>, relacionada con</w:t>
      </w:r>
      <w:r w:rsidR="00A845AE">
        <w:rPr>
          <w:rFonts w:ascii="Arial" w:hAnsi="Arial" w:cs="Arial"/>
          <w:spacing w:val="-3"/>
          <w:sz w:val="26"/>
          <w:szCs w:val="26"/>
        </w:rPr>
        <w:t xml:space="preserve"> el </w:t>
      </w:r>
      <w:r w:rsidR="00A845AE">
        <w:rPr>
          <w:rFonts w:ascii="Arial" w:hAnsi="Arial" w:cs="Arial"/>
          <w:sz w:val="26"/>
          <w:szCs w:val="26"/>
        </w:rPr>
        <w:t>requerimiento al gobierno de España, para la expedición de los formularios ES/CO-01, ES/CO-02 y ES/CO 13</w:t>
      </w:r>
      <w:r w:rsidR="00F956BE">
        <w:rPr>
          <w:rFonts w:ascii="Arial" w:hAnsi="Arial" w:cs="Arial"/>
          <w:spacing w:val="-3"/>
          <w:sz w:val="26"/>
          <w:szCs w:val="26"/>
        </w:rPr>
        <w:t xml:space="preserve">; si ya </w:t>
      </w:r>
      <w:r w:rsidR="00F956BE">
        <w:rPr>
          <w:rFonts w:ascii="Arial" w:hAnsi="Arial" w:cs="Arial"/>
          <w:sz w:val="26"/>
          <w:szCs w:val="26"/>
        </w:rPr>
        <w:t xml:space="preserve">fueron enviados a Colpensiones, para que esa entidad le resuelva de fondo su solicitud pensional o de lo contrario, se le informara las razones </w:t>
      </w:r>
      <w:r w:rsidR="00DD396B">
        <w:rPr>
          <w:rFonts w:ascii="Arial" w:hAnsi="Arial" w:cs="Arial"/>
          <w:sz w:val="26"/>
          <w:szCs w:val="26"/>
        </w:rPr>
        <w:t>p</w:t>
      </w:r>
      <w:r w:rsidR="00F956BE">
        <w:rPr>
          <w:rFonts w:ascii="Arial" w:hAnsi="Arial" w:cs="Arial"/>
          <w:sz w:val="26"/>
          <w:szCs w:val="26"/>
        </w:rPr>
        <w:t>or las cuales no se</w:t>
      </w:r>
      <w:r w:rsidR="00DD396B">
        <w:rPr>
          <w:rFonts w:ascii="Arial" w:hAnsi="Arial" w:cs="Arial"/>
          <w:sz w:val="26"/>
          <w:szCs w:val="26"/>
        </w:rPr>
        <w:t xml:space="preserve"> ha</w:t>
      </w:r>
      <w:r w:rsidR="00F956BE">
        <w:rPr>
          <w:rFonts w:ascii="Arial" w:hAnsi="Arial" w:cs="Arial"/>
          <w:sz w:val="26"/>
          <w:szCs w:val="26"/>
        </w:rPr>
        <w:t xml:space="preserve"> iniciado dicho trámite</w:t>
      </w:r>
      <w:r w:rsidR="00DD396B">
        <w:rPr>
          <w:rFonts w:ascii="Arial" w:hAnsi="Arial" w:cs="Arial"/>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009907F7">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2"/>
        <w:spacing w:line="360" w:lineRule="auto"/>
        <w:ind w:firstLine="2835"/>
        <w:jc w:val="both"/>
        <w:rPr>
          <w:rFonts w:ascii="Arial" w:hAnsi="Arial" w:cs="Arial"/>
          <w:sz w:val="26"/>
          <w:szCs w:val="26"/>
        </w:rPr>
      </w:pPr>
      <w:r w:rsidRPr="00CA4F80">
        <w:rPr>
          <w:rFonts w:ascii="Arial" w:hAnsi="Arial" w:cs="Arial"/>
          <w:sz w:val="26"/>
          <w:szCs w:val="26"/>
        </w:rPr>
        <w:t xml:space="preserve">Así las cosas, si la autoridad o entidad correspondiente no atiende justificadamente los plazos establecidos por </w:t>
      </w:r>
      <w:r w:rsidRPr="00CA4F80">
        <w:rPr>
          <w:rFonts w:ascii="Arial" w:hAnsi="Arial" w:cs="Arial"/>
          <w:sz w:val="26"/>
          <w:szCs w:val="26"/>
        </w:rPr>
        <w:lastRenderedPageBreak/>
        <w:t>la ley y desarrollados por la jurisprudencia constitucional, vulnera el derecho de petición.</w:t>
      </w:r>
    </w:p>
    <w:p w:rsidR="00E02881" w:rsidRPr="00D1573E" w:rsidRDefault="00E02881" w:rsidP="00E02881">
      <w:pPr>
        <w:pStyle w:val="Sinespaciado2"/>
        <w:spacing w:line="360" w:lineRule="auto"/>
        <w:ind w:firstLine="2835"/>
        <w:jc w:val="both"/>
        <w:rPr>
          <w:rFonts w:ascii="Arial" w:hAnsi="Arial" w:cs="Arial"/>
          <w:sz w:val="16"/>
          <w:szCs w:val="16"/>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009907F7">
        <w:rPr>
          <w:rFonts w:ascii="Arial" w:hAnsi="Arial" w:cs="Arial"/>
          <w:sz w:val="26"/>
          <w:szCs w:val="26"/>
        </w:rPr>
        <w:t xml:space="preserve"> </w:t>
      </w:r>
      <w:r>
        <w:rPr>
          <w:rFonts w:ascii="Arial" w:hAnsi="Arial" w:cs="Arial"/>
          <w:sz w:val="26"/>
          <w:szCs w:val="26"/>
        </w:rPr>
        <w:t xml:space="preserve">con el escrito de tutela y de la respuesta de la entidad accionada se tiene que, el </w:t>
      </w:r>
      <w:r w:rsidR="009907F7">
        <w:rPr>
          <w:rFonts w:ascii="Arial" w:hAnsi="Arial" w:cs="Arial"/>
          <w:sz w:val="26"/>
          <w:szCs w:val="26"/>
        </w:rPr>
        <w:t>1</w:t>
      </w:r>
      <w:r w:rsidR="001B289E">
        <w:rPr>
          <w:rFonts w:ascii="Arial" w:hAnsi="Arial" w:cs="Arial"/>
          <w:sz w:val="26"/>
          <w:szCs w:val="26"/>
        </w:rPr>
        <w:t>1</w:t>
      </w:r>
      <w:r>
        <w:rPr>
          <w:rFonts w:ascii="Arial" w:hAnsi="Arial" w:cs="Arial"/>
          <w:sz w:val="26"/>
          <w:szCs w:val="26"/>
        </w:rPr>
        <w:t xml:space="preserve"> de </w:t>
      </w:r>
      <w:r w:rsidR="001B289E">
        <w:rPr>
          <w:rFonts w:ascii="Arial" w:hAnsi="Arial" w:cs="Arial"/>
          <w:sz w:val="26"/>
          <w:szCs w:val="26"/>
        </w:rPr>
        <w:t>abril de 2017</w:t>
      </w:r>
      <w:r w:rsidR="00662524">
        <w:rPr>
          <w:rFonts w:ascii="Arial" w:hAnsi="Arial" w:cs="Arial"/>
          <w:sz w:val="26"/>
          <w:szCs w:val="26"/>
        </w:rPr>
        <w:t>,</w:t>
      </w:r>
      <w:r>
        <w:rPr>
          <w:rFonts w:ascii="Arial" w:hAnsi="Arial" w:cs="Arial"/>
          <w:sz w:val="26"/>
          <w:szCs w:val="26"/>
        </w:rPr>
        <w:t xml:space="preserve"> l</w:t>
      </w:r>
      <w:r w:rsidR="001B289E">
        <w:rPr>
          <w:rFonts w:ascii="Arial" w:hAnsi="Arial" w:cs="Arial"/>
          <w:sz w:val="26"/>
          <w:szCs w:val="26"/>
        </w:rPr>
        <w:t>a</w:t>
      </w:r>
      <w:r>
        <w:rPr>
          <w:rFonts w:ascii="Arial" w:hAnsi="Arial" w:cs="Arial"/>
          <w:sz w:val="26"/>
          <w:szCs w:val="26"/>
        </w:rPr>
        <w:t xml:space="preserve"> señor</w:t>
      </w:r>
      <w:r w:rsidR="001B289E">
        <w:rPr>
          <w:rFonts w:ascii="Arial" w:hAnsi="Arial" w:cs="Arial"/>
          <w:sz w:val="26"/>
          <w:szCs w:val="26"/>
        </w:rPr>
        <w:t>a</w:t>
      </w:r>
      <w:r>
        <w:rPr>
          <w:rFonts w:ascii="Arial" w:hAnsi="Arial" w:cs="Arial"/>
          <w:sz w:val="26"/>
          <w:szCs w:val="26"/>
        </w:rPr>
        <w:t xml:space="preserve"> </w:t>
      </w:r>
      <w:r w:rsidR="001B289E" w:rsidRPr="00807646">
        <w:rPr>
          <w:rFonts w:ascii="Arial" w:hAnsi="Arial" w:cs="Arial"/>
          <w:sz w:val="22"/>
        </w:rPr>
        <w:t>MARÍA ISABEL CORRALES ESCOBAR</w:t>
      </w:r>
      <w:r>
        <w:rPr>
          <w:rFonts w:ascii="Arial" w:hAnsi="Arial" w:cs="Arial"/>
          <w:sz w:val="22"/>
          <w:szCs w:val="22"/>
        </w:rPr>
        <w:t>,</w:t>
      </w:r>
      <w:r>
        <w:rPr>
          <w:rFonts w:ascii="Arial" w:hAnsi="Arial" w:cs="Arial"/>
          <w:sz w:val="26"/>
          <w:szCs w:val="26"/>
        </w:rPr>
        <w:t xml:space="preserve"> elevó </w:t>
      </w:r>
      <w:r w:rsidRPr="0010205C">
        <w:rPr>
          <w:rStyle w:val="FontStyle56"/>
          <w:rFonts w:ascii="Arial" w:eastAsia="Calibri" w:hAnsi="Arial" w:cs="Arial"/>
          <w:i w:val="0"/>
          <w:sz w:val="26"/>
          <w:szCs w:val="26"/>
          <w:lang w:val="es-ES_tradnl" w:eastAsia="es-ES_tradnl"/>
        </w:rPr>
        <w:t>derecho de petición a</w:t>
      </w:r>
      <w:r w:rsidR="0010205C" w:rsidRPr="00BF70E6">
        <w:rPr>
          <w:rFonts w:ascii="Arial" w:hAnsi="Arial" w:cs="Arial"/>
          <w:sz w:val="26"/>
          <w:szCs w:val="26"/>
        </w:rPr>
        <w:t>l</w:t>
      </w:r>
      <w:r w:rsidR="009907F7">
        <w:rPr>
          <w:rFonts w:ascii="Arial" w:hAnsi="Arial" w:cs="Arial"/>
          <w:sz w:val="26"/>
          <w:szCs w:val="26"/>
        </w:rPr>
        <w:t xml:space="preserve"> </w:t>
      </w:r>
      <w:r w:rsidR="001B289E">
        <w:rPr>
          <w:rFonts w:ascii="Arial" w:hAnsi="Arial" w:cs="Arial"/>
          <w:sz w:val="26"/>
          <w:szCs w:val="26"/>
        </w:rPr>
        <w:t>M</w:t>
      </w:r>
      <w:r w:rsidR="001B289E" w:rsidRPr="00E16F51">
        <w:rPr>
          <w:rFonts w:ascii="Arial" w:hAnsi="Arial" w:cs="Arial"/>
          <w:sz w:val="26"/>
          <w:szCs w:val="26"/>
        </w:rPr>
        <w:t>inisterio de</w:t>
      </w:r>
      <w:r w:rsidR="001B289E">
        <w:rPr>
          <w:rFonts w:ascii="Arial" w:hAnsi="Arial" w:cs="Arial"/>
          <w:sz w:val="26"/>
          <w:szCs w:val="26"/>
        </w:rPr>
        <w:t>l Trabajo</w:t>
      </w:r>
      <w:r w:rsidR="001B289E" w:rsidRPr="00E16F51">
        <w:rPr>
          <w:rFonts w:ascii="Arial" w:hAnsi="Arial" w:cs="Arial"/>
          <w:sz w:val="26"/>
          <w:szCs w:val="26"/>
        </w:rPr>
        <w:t xml:space="preserve"> </w:t>
      </w:r>
      <w:r w:rsidR="001B289E">
        <w:rPr>
          <w:rFonts w:ascii="Arial" w:hAnsi="Arial" w:cs="Arial"/>
          <w:sz w:val="26"/>
          <w:szCs w:val="26"/>
        </w:rPr>
        <w:t>–</w:t>
      </w:r>
      <w:r w:rsidR="001B289E" w:rsidRPr="00E16F51">
        <w:rPr>
          <w:rFonts w:ascii="Arial" w:hAnsi="Arial" w:cs="Arial"/>
          <w:sz w:val="26"/>
          <w:szCs w:val="26"/>
        </w:rPr>
        <w:t xml:space="preserve"> </w:t>
      </w:r>
      <w:r w:rsidR="001B289E">
        <w:rPr>
          <w:rFonts w:ascii="Arial" w:hAnsi="Arial" w:cs="Arial"/>
          <w:sz w:val="26"/>
          <w:szCs w:val="26"/>
        </w:rPr>
        <w:t>Oficina de Cooperación y Relaciones Internacionales</w:t>
      </w:r>
      <w:r>
        <w:rPr>
          <w:rStyle w:val="FontStyle56"/>
          <w:rFonts w:ascii="Arial" w:eastAsia="Calibri" w:hAnsi="Arial" w:cs="Arial"/>
          <w:sz w:val="26"/>
          <w:szCs w:val="26"/>
          <w:lang w:val="es-ES_tradnl" w:eastAsia="es-ES_tradnl"/>
        </w:rPr>
        <w:t>,</w:t>
      </w:r>
      <w:r w:rsidR="0010205C">
        <w:rPr>
          <w:rStyle w:val="FontStyle56"/>
          <w:rFonts w:ascii="Arial" w:eastAsia="Calibri" w:hAnsi="Arial" w:cs="Arial"/>
          <w:i w:val="0"/>
          <w:sz w:val="26"/>
          <w:szCs w:val="26"/>
          <w:lang w:val="es-ES_tradnl" w:eastAsia="es-ES_tradnl"/>
        </w:rPr>
        <w:t xml:space="preserve"> </w:t>
      </w:r>
      <w:r w:rsidRPr="007C01AE">
        <w:rPr>
          <w:rStyle w:val="FontStyle56"/>
          <w:rFonts w:ascii="Arial" w:eastAsia="Calibri" w:hAnsi="Arial" w:cs="Arial"/>
          <w:i w:val="0"/>
          <w:sz w:val="26"/>
          <w:szCs w:val="26"/>
          <w:lang w:val="es-ES_tradnl" w:eastAsia="es-ES_tradnl"/>
        </w:rPr>
        <w:t xml:space="preserve">con el fin de </w:t>
      </w:r>
      <w:r w:rsidR="001B289E">
        <w:rPr>
          <w:rStyle w:val="FontStyle56"/>
          <w:rFonts w:ascii="Arial" w:eastAsia="Calibri" w:hAnsi="Arial" w:cs="Arial"/>
          <w:i w:val="0"/>
          <w:sz w:val="26"/>
          <w:szCs w:val="26"/>
          <w:lang w:val="es-ES_tradnl" w:eastAsia="es-ES_tradnl"/>
        </w:rPr>
        <w:t>requerir</w:t>
      </w:r>
      <w:r w:rsidR="001B289E">
        <w:rPr>
          <w:rFonts w:ascii="Arial" w:hAnsi="Arial" w:cs="Arial"/>
          <w:sz w:val="26"/>
          <w:szCs w:val="26"/>
        </w:rPr>
        <w:t xml:space="preserve"> al gobierno de España, para la expedición de los formularios ES/CO-01, ES/CO-02 y </w:t>
      </w:r>
      <w:r w:rsidR="00DD396B">
        <w:rPr>
          <w:rFonts w:ascii="Arial" w:hAnsi="Arial" w:cs="Arial"/>
          <w:sz w:val="26"/>
          <w:szCs w:val="26"/>
        </w:rPr>
        <w:t>ES/CO 13</w:t>
      </w:r>
      <w:r w:rsidR="00DD396B">
        <w:rPr>
          <w:rFonts w:ascii="Arial" w:hAnsi="Arial" w:cs="Arial"/>
          <w:spacing w:val="-3"/>
          <w:sz w:val="26"/>
          <w:szCs w:val="26"/>
        </w:rPr>
        <w:t>; y enviarlos</w:t>
      </w:r>
      <w:r w:rsidR="00DD396B">
        <w:rPr>
          <w:rFonts w:ascii="Arial" w:hAnsi="Arial" w:cs="Arial"/>
          <w:sz w:val="26"/>
          <w:szCs w:val="26"/>
        </w:rPr>
        <w:t xml:space="preserve"> a Colpensiones, para que esa entidad le resuelva de fondo su solicitud pensional, o de lo contrario, se le informara las razones por las cuales no se ha iniciado dicho trámite</w:t>
      </w:r>
      <w:r w:rsidR="00AD488F">
        <w:rPr>
          <w:rFonts w:ascii="Arial" w:hAnsi="Arial" w:cs="Arial"/>
          <w:sz w:val="26"/>
          <w:szCs w:val="26"/>
        </w:rPr>
        <w:t xml:space="preserve"> (fls. 7-9)</w:t>
      </w:r>
      <w:r>
        <w:rPr>
          <w:rFonts w:ascii="Arial" w:hAnsi="Arial" w:cs="Arial"/>
          <w:sz w:val="26"/>
          <w:szCs w:val="26"/>
        </w:rPr>
        <w:t>.</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10205C" w:rsidRPr="00BF70E6">
        <w:rPr>
          <w:rFonts w:ascii="Arial" w:hAnsi="Arial" w:cs="Arial"/>
          <w:sz w:val="26"/>
          <w:szCs w:val="26"/>
        </w:rPr>
        <w:t>l</w:t>
      </w:r>
      <w:r w:rsidR="00633416">
        <w:rPr>
          <w:rFonts w:ascii="Arial" w:hAnsi="Arial" w:cs="Arial"/>
          <w:sz w:val="26"/>
          <w:szCs w:val="26"/>
        </w:rPr>
        <w:t>a Jefe (E) Oficina Jurídica del Ministerio del Trabajo</w:t>
      </w:r>
      <w:r w:rsidR="00633416" w:rsidRPr="00E16F51">
        <w:rPr>
          <w:rFonts w:ascii="Arial" w:hAnsi="Arial" w:cs="Arial"/>
          <w:sz w:val="26"/>
          <w:szCs w:val="26"/>
        </w:rPr>
        <w:t>,</w:t>
      </w:r>
      <w:r w:rsidR="00662524">
        <w:rPr>
          <w:rFonts w:ascii="Arial" w:hAnsi="Arial" w:cs="Arial"/>
          <w:sz w:val="26"/>
          <w:szCs w:val="26"/>
        </w:rPr>
        <w:t xml:space="preserve"> </w:t>
      </w:r>
      <w:r>
        <w:rPr>
          <w:rFonts w:ascii="Arial" w:hAnsi="Arial" w:cs="Arial"/>
          <w:sz w:val="26"/>
          <w:szCs w:val="26"/>
        </w:rPr>
        <w:t>informa que</w:t>
      </w:r>
      <w:r w:rsidR="00327936">
        <w:rPr>
          <w:rFonts w:ascii="Arial" w:hAnsi="Arial" w:cs="Arial"/>
          <w:sz w:val="26"/>
          <w:szCs w:val="26"/>
        </w:rPr>
        <w:t xml:space="preserve"> </w:t>
      </w:r>
      <w:r w:rsidR="00662524">
        <w:rPr>
          <w:rFonts w:ascii="Arial" w:hAnsi="Arial" w:cs="Arial"/>
          <w:sz w:val="26"/>
          <w:szCs w:val="26"/>
        </w:rPr>
        <w:t xml:space="preserve">mediante </w:t>
      </w:r>
      <w:r w:rsidR="00633416">
        <w:rPr>
          <w:rFonts w:ascii="Arial" w:hAnsi="Arial" w:cs="Arial"/>
          <w:sz w:val="26"/>
          <w:szCs w:val="26"/>
        </w:rPr>
        <w:t>radicado de salida</w:t>
      </w:r>
      <w:r w:rsidR="00633416" w:rsidRPr="00D3738A">
        <w:rPr>
          <w:rFonts w:ascii="Arial" w:hAnsi="Arial" w:cs="Arial"/>
          <w:sz w:val="26"/>
          <w:szCs w:val="26"/>
        </w:rPr>
        <w:t xml:space="preserve"> No. </w:t>
      </w:r>
      <w:r w:rsidR="00633416">
        <w:rPr>
          <w:rFonts w:ascii="Arial" w:hAnsi="Arial" w:cs="Arial"/>
          <w:sz w:val="26"/>
          <w:szCs w:val="26"/>
        </w:rPr>
        <w:t>08SE2017230100000012150</w:t>
      </w:r>
      <w:r w:rsidR="00633416" w:rsidRPr="00D3738A">
        <w:rPr>
          <w:rFonts w:ascii="Arial" w:hAnsi="Arial" w:cs="Arial"/>
          <w:sz w:val="26"/>
          <w:szCs w:val="26"/>
        </w:rPr>
        <w:t xml:space="preserve"> de fecha </w:t>
      </w:r>
      <w:r w:rsidR="00633416">
        <w:rPr>
          <w:rFonts w:ascii="Arial" w:hAnsi="Arial" w:cs="Arial"/>
          <w:sz w:val="26"/>
          <w:szCs w:val="26"/>
        </w:rPr>
        <w:t>30</w:t>
      </w:r>
      <w:r w:rsidR="00633416" w:rsidRPr="00D3738A">
        <w:rPr>
          <w:rFonts w:ascii="Arial" w:hAnsi="Arial" w:cs="Arial"/>
          <w:sz w:val="26"/>
          <w:szCs w:val="26"/>
        </w:rPr>
        <w:t xml:space="preserve"> de </w:t>
      </w:r>
      <w:r w:rsidR="00633416">
        <w:rPr>
          <w:rFonts w:ascii="Arial" w:hAnsi="Arial" w:cs="Arial"/>
          <w:sz w:val="26"/>
          <w:szCs w:val="26"/>
        </w:rPr>
        <w:t>juni</w:t>
      </w:r>
      <w:r w:rsidR="00633416" w:rsidRPr="00D3738A">
        <w:rPr>
          <w:rFonts w:ascii="Arial" w:hAnsi="Arial" w:cs="Arial"/>
          <w:sz w:val="26"/>
          <w:szCs w:val="26"/>
        </w:rPr>
        <w:t>o de 201</w:t>
      </w:r>
      <w:r w:rsidR="00633416">
        <w:rPr>
          <w:rFonts w:ascii="Arial" w:hAnsi="Arial" w:cs="Arial"/>
          <w:sz w:val="26"/>
          <w:szCs w:val="26"/>
        </w:rPr>
        <w:t>7</w:t>
      </w:r>
      <w:r w:rsidR="00633416" w:rsidRPr="00D3738A">
        <w:rPr>
          <w:rFonts w:ascii="Arial" w:hAnsi="Arial" w:cs="Arial"/>
          <w:sz w:val="26"/>
          <w:szCs w:val="26"/>
        </w:rPr>
        <w:t xml:space="preserve">, </w:t>
      </w:r>
      <w:r w:rsidR="00633416">
        <w:rPr>
          <w:rFonts w:ascii="Arial" w:hAnsi="Arial" w:cs="Arial"/>
          <w:sz w:val="26"/>
          <w:szCs w:val="26"/>
        </w:rPr>
        <w:t xml:space="preserve">el Coordinador del Grupo de Convenios Internacionales dio respuesta al derecho de </w:t>
      </w:r>
      <w:r w:rsidR="00633416" w:rsidRPr="00D3738A">
        <w:rPr>
          <w:rFonts w:ascii="Arial" w:hAnsi="Arial" w:cs="Arial"/>
          <w:sz w:val="26"/>
          <w:szCs w:val="26"/>
        </w:rPr>
        <w:t>petición presentad</w:t>
      </w:r>
      <w:r w:rsidR="00633416">
        <w:rPr>
          <w:rFonts w:ascii="Arial" w:hAnsi="Arial" w:cs="Arial"/>
          <w:sz w:val="26"/>
          <w:szCs w:val="26"/>
        </w:rPr>
        <w:t>o</w:t>
      </w:r>
      <w:r w:rsidR="00633416" w:rsidRPr="00D3738A">
        <w:rPr>
          <w:rFonts w:ascii="Arial" w:hAnsi="Arial" w:cs="Arial"/>
          <w:sz w:val="26"/>
          <w:szCs w:val="26"/>
        </w:rPr>
        <w:t xml:space="preserve"> por l</w:t>
      </w:r>
      <w:r w:rsidR="00633416">
        <w:rPr>
          <w:rFonts w:ascii="Arial" w:hAnsi="Arial" w:cs="Arial"/>
          <w:sz w:val="26"/>
          <w:szCs w:val="26"/>
        </w:rPr>
        <w:t xml:space="preserve">a </w:t>
      </w:r>
      <w:r w:rsidR="00B41A4C">
        <w:rPr>
          <w:rFonts w:ascii="Arial" w:hAnsi="Arial" w:cs="Arial"/>
          <w:sz w:val="26"/>
          <w:szCs w:val="26"/>
        </w:rPr>
        <w:t>accionante</w:t>
      </w:r>
      <w:r w:rsidR="00633416">
        <w:rPr>
          <w:rFonts w:ascii="Arial" w:hAnsi="Arial" w:cs="Arial"/>
          <w:spacing w:val="-3"/>
          <w:sz w:val="26"/>
          <w:szCs w:val="26"/>
        </w:rPr>
        <w:t>,</w:t>
      </w:r>
      <w:r w:rsidR="00633416" w:rsidRPr="00D3738A">
        <w:rPr>
          <w:rFonts w:ascii="Arial" w:hAnsi="Arial" w:cs="Arial"/>
          <w:sz w:val="26"/>
          <w:szCs w:val="26"/>
        </w:rPr>
        <w:t xml:space="preserve"> </w:t>
      </w:r>
      <w:r w:rsidR="00633416">
        <w:rPr>
          <w:rFonts w:ascii="Arial" w:hAnsi="Arial" w:cs="Arial"/>
          <w:sz w:val="26"/>
          <w:szCs w:val="26"/>
        </w:rPr>
        <w:t>donde le indicó que se está a la espera que el gobierno de España remita el Formulario ES/CO-02, el cual</w:t>
      </w:r>
      <w:r w:rsidR="00AD488F">
        <w:rPr>
          <w:rFonts w:ascii="Arial" w:hAnsi="Arial" w:cs="Arial"/>
          <w:sz w:val="26"/>
          <w:szCs w:val="26"/>
        </w:rPr>
        <w:t>,</w:t>
      </w:r>
      <w:r w:rsidR="00633416">
        <w:rPr>
          <w:rFonts w:ascii="Arial" w:hAnsi="Arial" w:cs="Arial"/>
          <w:sz w:val="26"/>
          <w:szCs w:val="26"/>
        </w:rPr>
        <w:t xml:space="preserve"> una vez sea allegado a ese Ministerio</w:t>
      </w:r>
      <w:r w:rsidR="00AD488F">
        <w:rPr>
          <w:rFonts w:ascii="Arial" w:hAnsi="Arial" w:cs="Arial"/>
          <w:sz w:val="26"/>
          <w:szCs w:val="26"/>
        </w:rPr>
        <w:t>,</w:t>
      </w:r>
      <w:r w:rsidR="00633416">
        <w:rPr>
          <w:rFonts w:ascii="Arial" w:hAnsi="Arial" w:cs="Arial"/>
          <w:sz w:val="26"/>
          <w:szCs w:val="26"/>
        </w:rPr>
        <w:t xml:space="preserve"> se remitirá a Colpensiones para que decida de fondo la solicitud de pensión de vejez</w:t>
      </w:r>
      <w:r w:rsidRPr="00CA6086">
        <w:rPr>
          <w:rStyle w:val="FontStyle39"/>
          <w:sz w:val="26"/>
          <w:szCs w:val="26"/>
          <w:lang w:val="es-ES_tradnl" w:eastAsia="es-ES_tradnl"/>
        </w:rPr>
        <w:t>.</w:t>
      </w:r>
    </w:p>
    <w:p w:rsidR="00E02881" w:rsidRPr="00026720" w:rsidRDefault="00E02881" w:rsidP="00E02881">
      <w:pPr>
        <w:suppressAutoHyphens/>
        <w:spacing w:line="360" w:lineRule="auto"/>
        <w:ind w:firstLine="2835"/>
        <w:jc w:val="both"/>
        <w:rPr>
          <w:rFonts w:ascii="Arial" w:hAnsi="Arial" w:cs="Arial"/>
          <w:sz w:val="16"/>
          <w:szCs w:val="16"/>
        </w:rPr>
      </w:pPr>
    </w:p>
    <w:p w:rsidR="00FC1A92" w:rsidRPr="00EA788C" w:rsidRDefault="00E02881" w:rsidP="00FC1A92">
      <w:pPr>
        <w:suppressAutoHyphens/>
        <w:spacing w:line="360" w:lineRule="auto"/>
        <w:ind w:firstLine="2835"/>
        <w:jc w:val="both"/>
        <w:rPr>
          <w:rFonts w:ascii="Arial" w:hAnsi="Arial" w:cs="Arial"/>
          <w:spacing w:val="-3"/>
          <w:sz w:val="26"/>
          <w:szCs w:val="26"/>
        </w:rPr>
      </w:pPr>
      <w:r>
        <w:rPr>
          <w:rFonts w:ascii="Arial" w:hAnsi="Arial" w:cs="Arial"/>
          <w:sz w:val="26"/>
          <w:szCs w:val="26"/>
        </w:rPr>
        <w:t>3.</w:t>
      </w:r>
      <w:r w:rsidRPr="000E0A58">
        <w:rPr>
          <w:rFonts w:ascii="Arial" w:hAnsi="Arial" w:cs="Arial"/>
          <w:sz w:val="26"/>
          <w:szCs w:val="26"/>
        </w:rPr>
        <w:t xml:space="preserve"> </w:t>
      </w:r>
      <w:r w:rsidR="00FC1A92" w:rsidRPr="00EA788C">
        <w:rPr>
          <w:rFonts w:ascii="Arial" w:hAnsi="Arial" w:cs="Arial"/>
          <w:spacing w:val="-3"/>
          <w:sz w:val="26"/>
          <w:szCs w:val="26"/>
        </w:rPr>
        <w:t>Ahora</w:t>
      </w:r>
      <w:r w:rsidR="00FC1A92">
        <w:rPr>
          <w:rFonts w:ascii="Arial" w:hAnsi="Arial" w:cs="Arial"/>
          <w:spacing w:val="-3"/>
          <w:sz w:val="26"/>
          <w:szCs w:val="26"/>
        </w:rPr>
        <w:t xml:space="preserve"> bien</w:t>
      </w:r>
      <w:r w:rsidR="00FC1A92" w:rsidRPr="00EA788C">
        <w:rPr>
          <w:rFonts w:ascii="Arial" w:hAnsi="Arial" w:cs="Arial"/>
          <w:spacing w:val="-3"/>
          <w:sz w:val="26"/>
          <w:szCs w:val="26"/>
        </w:rPr>
        <w:t>, como ya se expresó, la pretensión del resguardo constitucional</w:t>
      </w:r>
      <w:r w:rsidR="00FC1A92">
        <w:rPr>
          <w:rFonts w:ascii="Arial" w:hAnsi="Arial" w:cs="Arial"/>
          <w:spacing w:val="-3"/>
          <w:sz w:val="26"/>
          <w:szCs w:val="26"/>
        </w:rPr>
        <w:t xml:space="preserve"> de</w:t>
      </w:r>
      <w:r w:rsidR="001B289E">
        <w:rPr>
          <w:rFonts w:ascii="Arial" w:hAnsi="Arial" w:cs="Arial"/>
          <w:spacing w:val="-3"/>
          <w:sz w:val="26"/>
          <w:szCs w:val="26"/>
        </w:rPr>
        <w:t xml:space="preserve"> </w:t>
      </w:r>
      <w:r w:rsidR="00FC1A92">
        <w:rPr>
          <w:rFonts w:ascii="Arial" w:hAnsi="Arial" w:cs="Arial"/>
          <w:spacing w:val="-3"/>
          <w:sz w:val="26"/>
          <w:szCs w:val="26"/>
        </w:rPr>
        <w:t>l</w:t>
      </w:r>
      <w:r w:rsidR="001B289E">
        <w:rPr>
          <w:rFonts w:ascii="Arial" w:hAnsi="Arial" w:cs="Arial"/>
          <w:spacing w:val="-3"/>
          <w:sz w:val="26"/>
          <w:szCs w:val="26"/>
        </w:rPr>
        <w:t>a</w:t>
      </w:r>
      <w:r w:rsidR="00FC1A92">
        <w:rPr>
          <w:rFonts w:ascii="Arial" w:hAnsi="Arial" w:cs="Arial"/>
          <w:spacing w:val="-3"/>
          <w:sz w:val="26"/>
          <w:szCs w:val="26"/>
        </w:rPr>
        <w:t xml:space="preserve"> actor</w:t>
      </w:r>
      <w:r w:rsidR="001B289E">
        <w:rPr>
          <w:rFonts w:ascii="Arial" w:hAnsi="Arial" w:cs="Arial"/>
          <w:spacing w:val="-3"/>
          <w:sz w:val="26"/>
          <w:szCs w:val="26"/>
        </w:rPr>
        <w:t>a</w:t>
      </w:r>
      <w:r w:rsidR="00FC1A92" w:rsidRPr="00EA788C">
        <w:rPr>
          <w:rFonts w:ascii="Arial" w:hAnsi="Arial" w:cs="Arial"/>
          <w:spacing w:val="-3"/>
          <w:sz w:val="26"/>
          <w:szCs w:val="26"/>
        </w:rPr>
        <w:t>, e</w:t>
      </w:r>
      <w:r w:rsidR="00FC1A92">
        <w:rPr>
          <w:rFonts w:ascii="Arial" w:hAnsi="Arial" w:cs="Arial"/>
          <w:spacing w:val="-3"/>
          <w:sz w:val="26"/>
          <w:szCs w:val="26"/>
        </w:rPr>
        <w:t>s</w:t>
      </w:r>
      <w:r w:rsidR="00FC1A92" w:rsidRPr="00EA788C">
        <w:rPr>
          <w:rFonts w:ascii="Arial" w:hAnsi="Arial" w:cs="Arial"/>
          <w:spacing w:val="-3"/>
          <w:sz w:val="26"/>
          <w:szCs w:val="26"/>
        </w:rPr>
        <w:t xml:space="preserve"> obtener una respuesta a su pedimento, </w:t>
      </w:r>
      <w:r w:rsidR="001B289E">
        <w:rPr>
          <w:rFonts w:ascii="Arial" w:hAnsi="Arial" w:cs="Arial"/>
          <w:spacing w:val="-3"/>
          <w:sz w:val="26"/>
          <w:szCs w:val="26"/>
        </w:rPr>
        <w:t>relacionado</w:t>
      </w:r>
      <w:r w:rsidR="00FC1A92">
        <w:rPr>
          <w:rFonts w:ascii="Arial" w:hAnsi="Arial" w:cs="Arial"/>
          <w:spacing w:val="-3"/>
          <w:sz w:val="26"/>
          <w:szCs w:val="26"/>
        </w:rPr>
        <w:t xml:space="preserve"> con</w:t>
      </w:r>
      <w:r w:rsidR="001B289E">
        <w:rPr>
          <w:rFonts w:ascii="Arial" w:hAnsi="Arial" w:cs="Arial"/>
          <w:spacing w:val="-3"/>
          <w:sz w:val="26"/>
          <w:szCs w:val="26"/>
        </w:rPr>
        <w:t xml:space="preserve"> el </w:t>
      </w:r>
      <w:r w:rsidR="001B289E">
        <w:rPr>
          <w:rFonts w:ascii="Arial" w:hAnsi="Arial" w:cs="Arial"/>
          <w:sz w:val="26"/>
          <w:szCs w:val="26"/>
        </w:rPr>
        <w:t>requerimiento al gobierno de España, para la expedición de los formularios ES/CO-01, ES/CO-02 y ES/CO 13</w:t>
      </w:r>
      <w:r w:rsidR="00B41A4C">
        <w:rPr>
          <w:rFonts w:ascii="Arial" w:hAnsi="Arial" w:cs="Arial"/>
          <w:sz w:val="26"/>
          <w:szCs w:val="26"/>
        </w:rPr>
        <w:t xml:space="preserve">, </w:t>
      </w:r>
      <w:r w:rsidR="00B41A4C">
        <w:rPr>
          <w:rFonts w:ascii="Arial" w:hAnsi="Arial" w:cs="Arial"/>
          <w:spacing w:val="-3"/>
          <w:sz w:val="26"/>
          <w:szCs w:val="26"/>
        </w:rPr>
        <w:t>y enviarlos</w:t>
      </w:r>
      <w:r w:rsidR="00B41A4C">
        <w:rPr>
          <w:rFonts w:ascii="Arial" w:hAnsi="Arial" w:cs="Arial"/>
          <w:sz w:val="26"/>
          <w:szCs w:val="26"/>
        </w:rPr>
        <w:t xml:space="preserve"> a Colpensiones, para que esa entidad le resuelva de fondo su solicitud pensional, o se le informara las razones por las cuales no sea ha iniciado dicho trámite</w:t>
      </w:r>
      <w:r w:rsidR="00FC1A92" w:rsidRPr="00EA788C">
        <w:rPr>
          <w:rFonts w:ascii="Arial" w:hAnsi="Arial" w:cs="Arial"/>
          <w:spacing w:val="-3"/>
          <w:sz w:val="26"/>
          <w:szCs w:val="26"/>
        </w:rPr>
        <w:t>; sin embargo</w:t>
      </w:r>
      <w:r w:rsidR="00FC1A92">
        <w:rPr>
          <w:rFonts w:ascii="Arial" w:hAnsi="Arial" w:cs="Arial"/>
          <w:spacing w:val="-3"/>
          <w:sz w:val="26"/>
          <w:szCs w:val="26"/>
        </w:rPr>
        <w:t>,</w:t>
      </w:r>
      <w:r w:rsidR="00FC1A92" w:rsidRPr="00EA788C">
        <w:rPr>
          <w:rFonts w:ascii="Arial" w:hAnsi="Arial" w:cs="Arial"/>
          <w:spacing w:val="-3"/>
          <w:sz w:val="26"/>
          <w:szCs w:val="26"/>
        </w:rPr>
        <w:t xml:space="preserve"> la entidad accionada</w:t>
      </w:r>
      <w:r w:rsidR="00FC1A92">
        <w:rPr>
          <w:rFonts w:ascii="Arial" w:hAnsi="Arial" w:cs="Arial"/>
          <w:spacing w:val="-3"/>
          <w:sz w:val="26"/>
          <w:szCs w:val="26"/>
        </w:rPr>
        <w:t xml:space="preserve"> nunca le ha resuelto </w:t>
      </w:r>
      <w:r w:rsidR="00FC1A92" w:rsidRPr="000420F4">
        <w:rPr>
          <w:rFonts w:ascii="Arial" w:hAnsi="Arial" w:cs="Arial"/>
          <w:spacing w:val="-3"/>
          <w:sz w:val="26"/>
          <w:szCs w:val="26"/>
        </w:rPr>
        <w:t>de fondo, de manera clara, precisa y congruente lo solicitado por l</w:t>
      </w:r>
      <w:r w:rsidR="001B289E">
        <w:rPr>
          <w:rFonts w:ascii="Arial" w:hAnsi="Arial" w:cs="Arial"/>
          <w:spacing w:val="-3"/>
          <w:sz w:val="26"/>
          <w:szCs w:val="26"/>
        </w:rPr>
        <w:t>a peticionaria</w:t>
      </w:r>
      <w:r w:rsidR="00FC1A92" w:rsidRPr="000420F4">
        <w:rPr>
          <w:rFonts w:ascii="Arial" w:hAnsi="Arial" w:cs="Arial"/>
          <w:spacing w:val="-3"/>
          <w:sz w:val="26"/>
          <w:szCs w:val="26"/>
        </w:rPr>
        <w:t>; se limitó a in</w:t>
      </w:r>
      <w:r w:rsidR="00FC1A92">
        <w:rPr>
          <w:rFonts w:ascii="Arial" w:hAnsi="Arial" w:cs="Arial"/>
          <w:spacing w:val="-3"/>
          <w:sz w:val="26"/>
          <w:szCs w:val="26"/>
        </w:rPr>
        <w:t>dicar</w:t>
      </w:r>
      <w:r w:rsidR="00FC1A92" w:rsidRPr="000420F4">
        <w:rPr>
          <w:rFonts w:ascii="Arial" w:hAnsi="Arial" w:cs="Arial"/>
          <w:spacing w:val="-3"/>
          <w:sz w:val="26"/>
          <w:szCs w:val="26"/>
        </w:rPr>
        <w:t xml:space="preserve"> </w:t>
      </w:r>
      <w:r w:rsidR="00FC1A92">
        <w:rPr>
          <w:rFonts w:ascii="Arial" w:hAnsi="Arial" w:cs="Arial"/>
          <w:spacing w:val="-3"/>
          <w:sz w:val="26"/>
          <w:szCs w:val="26"/>
        </w:rPr>
        <w:t xml:space="preserve">a esta Sala, al contestar la presente </w:t>
      </w:r>
      <w:r w:rsidR="00FC1A92">
        <w:rPr>
          <w:rFonts w:ascii="Arial" w:hAnsi="Arial" w:cs="Arial"/>
          <w:spacing w:val="-3"/>
          <w:sz w:val="26"/>
          <w:szCs w:val="26"/>
        </w:rPr>
        <w:lastRenderedPageBreak/>
        <w:t>acción de tutela,</w:t>
      </w:r>
      <w:r w:rsidR="00FC1A92" w:rsidRPr="000420F4">
        <w:rPr>
          <w:rFonts w:ascii="Arial" w:hAnsi="Arial" w:cs="Arial"/>
          <w:spacing w:val="-3"/>
          <w:sz w:val="26"/>
          <w:szCs w:val="26"/>
        </w:rPr>
        <w:t xml:space="preserve"> que</w:t>
      </w:r>
      <w:r w:rsidR="00B41A4C">
        <w:rPr>
          <w:rFonts w:ascii="Arial" w:hAnsi="Arial" w:cs="Arial"/>
          <w:spacing w:val="-3"/>
          <w:sz w:val="26"/>
          <w:szCs w:val="26"/>
        </w:rPr>
        <w:t xml:space="preserve"> se estaba a la espera </w:t>
      </w:r>
      <w:r w:rsidR="00B41A4C">
        <w:rPr>
          <w:rFonts w:ascii="Arial" w:hAnsi="Arial" w:cs="Arial"/>
          <w:sz w:val="26"/>
          <w:szCs w:val="26"/>
        </w:rPr>
        <w:t>que el gobierno de Españ</w:t>
      </w:r>
      <w:r w:rsidR="00AD488F">
        <w:rPr>
          <w:rFonts w:ascii="Arial" w:hAnsi="Arial" w:cs="Arial"/>
          <w:sz w:val="26"/>
          <w:szCs w:val="26"/>
        </w:rPr>
        <w:t>a remita el Formulario ES/CO-02;</w:t>
      </w:r>
      <w:r w:rsidR="00B41A4C">
        <w:rPr>
          <w:rFonts w:ascii="Arial" w:hAnsi="Arial" w:cs="Arial"/>
          <w:sz w:val="26"/>
          <w:szCs w:val="26"/>
        </w:rPr>
        <w:t xml:space="preserve"> </w:t>
      </w:r>
      <w:r w:rsidR="00AD488F">
        <w:rPr>
          <w:rFonts w:ascii="Arial" w:hAnsi="Arial" w:cs="Arial"/>
          <w:sz w:val="26"/>
          <w:szCs w:val="26"/>
        </w:rPr>
        <w:t xml:space="preserve">tampoco obra </w:t>
      </w:r>
      <w:r w:rsidR="00B47751">
        <w:rPr>
          <w:rFonts w:ascii="Arial" w:hAnsi="Arial" w:cs="Arial"/>
          <w:sz w:val="26"/>
          <w:szCs w:val="26"/>
        </w:rPr>
        <w:t>prueba de</w:t>
      </w:r>
      <w:r w:rsidR="00AD488F">
        <w:rPr>
          <w:rFonts w:ascii="Arial" w:hAnsi="Arial" w:cs="Arial"/>
          <w:sz w:val="26"/>
          <w:szCs w:val="26"/>
        </w:rPr>
        <w:t xml:space="preserve"> </w:t>
      </w:r>
      <w:r w:rsidR="00B47751">
        <w:rPr>
          <w:rFonts w:ascii="Arial" w:hAnsi="Arial" w:cs="Arial"/>
          <w:sz w:val="26"/>
          <w:szCs w:val="26"/>
        </w:rPr>
        <w:t>l</w:t>
      </w:r>
      <w:r w:rsidR="00AD488F">
        <w:rPr>
          <w:rFonts w:ascii="Arial" w:hAnsi="Arial" w:cs="Arial"/>
          <w:sz w:val="26"/>
          <w:szCs w:val="26"/>
        </w:rPr>
        <w:t>a entrega</w:t>
      </w:r>
      <w:r w:rsidR="00B47751">
        <w:rPr>
          <w:rFonts w:ascii="Arial" w:hAnsi="Arial" w:cs="Arial"/>
          <w:sz w:val="26"/>
          <w:szCs w:val="26"/>
        </w:rPr>
        <w:t xml:space="preserve"> de </w:t>
      </w:r>
      <w:r w:rsidR="00AD488F">
        <w:rPr>
          <w:rFonts w:ascii="Arial" w:hAnsi="Arial" w:cs="Arial"/>
          <w:sz w:val="26"/>
          <w:szCs w:val="26"/>
        </w:rPr>
        <w:t>l</w:t>
      </w:r>
      <w:r w:rsidR="00B47751">
        <w:rPr>
          <w:rFonts w:ascii="Arial" w:hAnsi="Arial" w:cs="Arial"/>
          <w:sz w:val="26"/>
          <w:szCs w:val="26"/>
        </w:rPr>
        <w:t>a comunicación</w:t>
      </w:r>
      <w:r w:rsidR="00800D0B">
        <w:rPr>
          <w:rFonts w:ascii="Arial" w:hAnsi="Arial" w:cs="Arial"/>
          <w:sz w:val="26"/>
          <w:szCs w:val="26"/>
        </w:rPr>
        <w:t xml:space="preserve"> que afirma envió</w:t>
      </w:r>
      <w:r w:rsidR="00B47751">
        <w:rPr>
          <w:rFonts w:ascii="Arial" w:hAnsi="Arial" w:cs="Arial"/>
          <w:sz w:val="26"/>
          <w:szCs w:val="26"/>
        </w:rPr>
        <w:t xml:space="preserve"> a la peticionaria, </w:t>
      </w:r>
      <w:r w:rsidR="00AD488F">
        <w:rPr>
          <w:rFonts w:ascii="Arial" w:hAnsi="Arial" w:cs="Arial"/>
          <w:sz w:val="26"/>
          <w:szCs w:val="26"/>
        </w:rPr>
        <w:t>ni de</w:t>
      </w:r>
      <w:r w:rsidR="00B47751">
        <w:rPr>
          <w:rFonts w:ascii="Arial" w:hAnsi="Arial" w:cs="Arial"/>
          <w:sz w:val="26"/>
          <w:szCs w:val="26"/>
        </w:rPr>
        <w:t xml:space="preserve"> las </w:t>
      </w:r>
      <w:r w:rsidR="00800D0B">
        <w:rPr>
          <w:rFonts w:ascii="Arial" w:hAnsi="Arial" w:cs="Arial"/>
          <w:sz w:val="26"/>
          <w:szCs w:val="26"/>
        </w:rPr>
        <w:t>dirigi</w:t>
      </w:r>
      <w:r w:rsidR="00B47751">
        <w:rPr>
          <w:rFonts w:ascii="Arial" w:hAnsi="Arial" w:cs="Arial"/>
          <w:sz w:val="26"/>
          <w:szCs w:val="26"/>
        </w:rPr>
        <w:t>das a la funcionaria del Instituto Nacional de Seguridad Social – INSS de España</w:t>
      </w:r>
      <w:r w:rsidR="00847125">
        <w:rPr>
          <w:rFonts w:ascii="Arial" w:hAnsi="Arial" w:cs="Arial"/>
          <w:sz w:val="26"/>
          <w:szCs w:val="26"/>
        </w:rPr>
        <w:t xml:space="preserve"> (fls. 20-22)</w:t>
      </w:r>
      <w:r w:rsidR="00FC1A92" w:rsidRPr="000420F4">
        <w:rPr>
          <w:rFonts w:ascii="Arial" w:hAnsi="Arial" w:cs="Arial"/>
          <w:spacing w:val="-3"/>
          <w:sz w:val="26"/>
          <w:szCs w:val="26"/>
        </w:rPr>
        <w:t xml:space="preserve">. </w:t>
      </w:r>
    </w:p>
    <w:p w:rsidR="00FC1A92" w:rsidRPr="008B395D" w:rsidRDefault="00FC1A92" w:rsidP="00FC1A92">
      <w:pPr>
        <w:suppressAutoHyphens/>
        <w:spacing w:line="360" w:lineRule="auto"/>
        <w:ind w:firstLine="2835"/>
        <w:jc w:val="both"/>
        <w:rPr>
          <w:rFonts w:ascii="Arial" w:hAnsi="Arial" w:cs="Arial"/>
          <w:spacing w:val="-3"/>
          <w:sz w:val="16"/>
          <w:szCs w:val="16"/>
        </w:rPr>
      </w:pPr>
    </w:p>
    <w:p w:rsidR="00D63892" w:rsidRDefault="00D63892" w:rsidP="00D63892">
      <w:pPr>
        <w:pStyle w:val="Sinespaciado"/>
        <w:spacing w:line="360" w:lineRule="auto"/>
        <w:ind w:firstLine="2835"/>
        <w:jc w:val="both"/>
        <w:rPr>
          <w:rFonts w:ascii="Arial" w:hAnsi="Arial" w:cs="Arial"/>
          <w:sz w:val="26"/>
          <w:szCs w:val="26"/>
        </w:rPr>
      </w:pPr>
      <w:r>
        <w:rPr>
          <w:rFonts w:ascii="Arial" w:hAnsi="Arial" w:cs="Arial"/>
          <w:sz w:val="26"/>
          <w:szCs w:val="26"/>
        </w:rPr>
        <w:t>4</w:t>
      </w:r>
      <w:r w:rsidRPr="00652B8F">
        <w:rPr>
          <w:rFonts w:ascii="Arial" w:hAnsi="Arial" w:cs="Arial"/>
          <w:sz w:val="26"/>
          <w:szCs w:val="26"/>
        </w:rPr>
        <w:t xml:space="preserve">. </w:t>
      </w:r>
      <w:r w:rsidRPr="000E0A58">
        <w:rPr>
          <w:rFonts w:ascii="Arial" w:hAnsi="Arial" w:cs="Arial"/>
          <w:sz w:val="26"/>
          <w:szCs w:val="26"/>
        </w:rPr>
        <w:t>Este despacho en aras de conocer si l</w:t>
      </w:r>
      <w:r>
        <w:rPr>
          <w:rFonts w:ascii="Arial" w:hAnsi="Arial" w:cs="Arial"/>
          <w:sz w:val="26"/>
          <w:szCs w:val="26"/>
        </w:rPr>
        <w:t>a accionante había sido enterada</w:t>
      </w:r>
      <w:r w:rsidRPr="000E0A58">
        <w:rPr>
          <w:rFonts w:ascii="Arial" w:hAnsi="Arial" w:cs="Arial"/>
          <w:sz w:val="26"/>
          <w:szCs w:val="26"/>
        </w:rPr>
        <w:t xml:space="preserve"> de lo aquí informado, estableció</w:t>
      </w:r>
      <w:r w:rsidRPr="00CF4354">
        <w:rPr>
          <w:rFonts w:ascii="Arial" w:hAnsi="Arial" w:cs="Arial"/>
          <w:sz w:val="26"/>
          <w:szCs w:val="26"/>
        </w:rPr>
        <w:t xml:space="preserve"> comunicación con </w:t>
      </w:r>
      <w:r>
        <w:rPr>
          <w:rFonts w:ascii="Arial" w:hAnsi="Arial" w:cs="Arial"/>
          <w:sz w:val="26"/>
          <w:szCs w:val="26"/>
        </w:rPr>
        <w:t>ella</w:t>
      </w:r>
      <w:r w:rsidRPr="00CF4354">
        <w:rPr>
          <w:rFonts w:ascii="Arial" w:hAnsi="Arial" w:cs="Arial"/>
          <w:sz w:val="26"/>
          <w:szCs w:val="26"/>
        </w:rPr>
        <w:t xml:space="preserve">, quien manifestó que </w:t>
      </w:r>
      <w:r>
        <w:rPr>
          <w:rFonts w:ascii="Arial" w:hAnsi="Arial" w:cs="Arial"/>
          <w:sz w:val="26"/>
          <w:szCs w:val="26"/>
        </w:rPr>
        <w:t xml:space="preserve">no </w:t>
      </w:r>
      <w:r w:rsidRPr="00CF4354">
        <w:rPr>
          <w:rFonts w:ascii="Arial" w:hAnsi="Arial" w:cs="Arial"/>
          <w:sz w:val="26"/>
          <w:szCs w:val="26"/>
        </w:rPr>
        <w:t xml:space="preserve">había recibido la </w:t>
      </w:r>
      <w:r>
        <w:rPr>
          <w:rFonts w:ascii="Arial" w:hAnsi="Arial" w:cs="Arial"/>
          <w:sz w:val="26"/>
          <w:szCs w:val="26"/>
        </w:rPr>
        <w:t xml:space="preserve">aludida </w:t>
      </w:r>
      <w:r w:rsidRPr="00CF4354">
        <w:rPr>
          <w:rFonts w:ascii="Arial" w:hAnsi="Arial" w:cs="Arial"/>
          <w:sz w:val="26"/>
          <w:szCs w:val="26"/>
        </w:rPr>
        <w:t xml:space="preserve">respuesta (fl. </w:t>
      </w:r>
      <w:r>
        <w:rPr>
          <w:rFonts w:ascii="Arial" w:hAnsi="Arial" w:cs="Arial"/>
          <w:sz w:val="26"/>
          <w:szCs w:val="26"/>
        </w:rPr>
        <w:t>26</w:t>
      </w:r>
      <w:r w:rsidRPr="00CF4354">
        <w:rPr>
          <w:rFonts w:ascii="Arial" w:hAnsi="Arial" w:cs="Arial"/>
          <w:sz w:val="26"/>
          <w:szCs w:val="26"/>
        </w:rPr>
        <w:t>)</w:t>
      </w:r>
      <w:r>
        <w:rPr>
          <w:rFonts w:ascii="Arial" w:hAnsi="Arial" w:cs="Arial"/>
          <w:sz w:val="26"/>
          <w:szCs w:val="26"/>
        </w:rPr>
        <w:t>.</w:t>
      </w:r>
    </w:p>
    <w:p w:rsidR="00D63892" w:rsidRPr="00E62689" w:rsidRDefault="00D63892" w:rsidP="00D63892">
      <w:pPr>
        <w:pStyle w:val="Sinespaciado"/>
        <w:spacing w:line="360" w:lineRule="auto"/>
        <w:ind w:firstLine="2835"/>
        <w:jc w:val="both"/>
        <w:rPr>
          <w:rFonts w:ascii="Arial" w:hAnsi="Arial" w:cs="Arial"/>
          <w:sz w:val="16"/>
          <w:szCs w:val="26"/>
        </w:rPr>
      </w:pPr>
    </w:p>
    <w:p w:rsidR="00B47751" w:rsidRDefault="00D63892" w:rsidP="00FC1A92">
      <w:pPr>
        <w:suppressAutoHyphens/>
        <w:spacing w:line="360" w:lineRule="auto"/>
        <w:ind w:firstLine="2835"/>
        <w:jc w:val="both"/>
        <w:rPr>
          <w:rFonts w:ascii="Arial" w:hAnsi="Arial" w:cs="Arial"/>
          <w:spacing w:val="-3"/>
          <w:sz w:val="26"/>
          <w:szCs w:val="26"/>
        </w:rPr>
      </w:pPr>
      <w:r>
        <w:rPr>
          <w:rFonts w:ascii="Arial" w:hAnsi="Arial" w:cs="Arial"/>
          <w:sz w:val="26"/>
          <w:szCs w:val="26"/>
        </w:rPr>
        <w:t>5</w:t>
      </w:r>
      <w:r w:rsidR="00FC1A92" w:rsidRPr="00652B8F">
        <w:rPr>
          <w:rFonts w:ascii="Arial" w:hAnsi="Arial" w:cs="Arial"/>
          <w:sz w:val="26"/>
          <w:szCs w:val="26"/>
        </w:rPr>
        <w:t xml:space="preserve">. </w:t>
      </w:r>
      <w:r w:rsidR="00B47751">
        <w:rPr>
          <w:rFonts w:ascii="Arial" w:hAnsi="Arial" w:cs="Arial"/>
          <w:spacing w:val="-3"/>
          <w:sz w:val="26"/>
          <w:szCs w:val="26"/>
        </w:rPr>
        <w:t xml:space="preserve">Así las cosas, encuentra esta Corporación que </w:t>
      </w:r>
      <w:r w:rsidR="00B47751" w:rsidRPr="00EA788C">
        <w:rPr>
          <w:rFonts w:ascii="Arial" w:hAnsi="Arial" w:cs="Arial"/>
          <w:spacing w:val="-3"/>
          <w:sz w:val="26"/>
          <w:szCs w:val="26"/>
        </w:rPr>
        <w:t>con lo informado por</w:t>
      </w:r>
      <w:r w:rsidR="00B47751">
        <w:rPr>
          <w:rFonts w:ascii="Arial" w:hAnsi="Arial" w:cs="Arial"/>
          <w:spacing w:val="-3"/>
          <w:sz w:val="26"/>
          <w:szCs w:val="26"/>
        </w:rPr>
        <w:t xml:space="preserve"> </w:t>
      </w:r>
      <w:r w:rsidR="00B47751" w:rsidRPr="00BF70E6">
        <w:rPr>
          <w:rFonts w:ascii="Arial" w:hAnsi="Arial" w:cs="Arial"/>
          <w:sz w:val="26"/>
          <w:szCs w:val="26"/>
        </w:rPr>
        <w:t>l</w:t>
      </w:r>
      <w:r w:rsidR="00B47751">
        <w:rPr>
          <w:rFonts w:ascii="Arial" w:hAnsi="Arial" w:cs="Arial"/>
          <w:sz w:val="26"/>
          <w:szCs w:val="26"/>
        </w:rPr>
        <w:t>a Jefe (E) Oficina Jurídica del Ministerio del Trabajo</w:t>
      </w:r>
      <w:r w:rsidR="00B47751" w:rsidRPr="00E16F51">
        <w:rPr>
          <w:rFonts w:ascii="Arial" w:hAnsi="Arial" w:cs="Arial"/>
          <w:sz w:val="26"/>
          <w:szCs w:val="26"/>
        </w:rPr>
        <w:t>,</w:t>
      </w:r>
      <w:r w:rsidR="00B47751">
        <w:rPr>
          <w:rFonts w:ascii="Arial" w:hAnsi="Arial" w:cs="Arial"/>
          <w:spacing w:val="-3"/>
          <w:sz w:val="26"/>
          <w:szCs w:val="26"/>
        </w:rPr>
        <w:t xml:space="preserve"> </w:t>
      </w:r>
      <w:r w:rsidR="00B47751" w:rsidRPr="000420F4">
        <w:rPr>
          <w:rFonts w:ascii="Arial" w:hAnsi="Arial" w:cs="Arial"/>
          <w:spacing w:val="-3"/>
          <w:sz w:val="26"/>
          <w:szCs w:val="26"/>
        </w:rPr>
        <w:t xml:space="preserve">no </w:t>
      </w:r>
      <w:r w:rsidR="00B47751">
        <w:rPr>
          <w:rFonts w:ascii="Arial" w:hAnsi="Arial" w:cs="Arial"/>
          <w:spacing w:val="-3"/>
          <w:sz w:val="26"/>
          <w:szCs w:val="26"/>
        </w:rPr>
        <w:t xml:space="preserve">se </w:t>
      </w:r>
      <w:r w:rsidR="00B47751" w:rsidRPr="000420F4">
        <w:rPr>
          <w:rFonts w:ascii="Arial" w:hAnsi="Arial" w:cs="Arial"/>
          <w:spacing w:val="-3"/>
          <w:sz w:val="26"/>
          <w:szCs w:val="26"/>
        </w:rPr>
        <w:t>satisf</w:t>
      </w:r>
      <w:r w:rsidR="00B47751">
        <w:rPr>
          <w:rFonts w:ascii="Arial" w:hAnsi="Arial" w:cs="Arial"/>
          <w:spacing w:val="-3"/>
          <w:sz w:val="26"/>
          <w:szCs w:val="26"/>
        </w:rPr>
        <w:t>ac</w:t>
      </w:r>
      <w:r w:rsidR="00B47751" w:rsidRPr="000420F4">
        <w:rPr>
          <w:rFonts w:ascii="Arial" w:hAnsi="Arial" w:cs="Arial"/>
          <w:spacing w:val="-3"/>
          <w:sz w:val="26"/>
          <w:szCs w:val="26"/>
        </w:rPr>
        <w:t>e el derecho de petición de</w:t>
      </w:r>
      <w:r w:rsidR="00B47751">
        <w:rPr>
          <w:rFonts w:ascii="Arial" w:hAnsi="Arial" w:cs="Arial"/>
          <w:spacing w:val="-3"/>
          <w:sz w:val="26"/>
          <w:szCs w:val="26"/>
        </w:rPr>
        <w:t xml:space="preserve"> la</w:t>
      </w:r>
      <w:r w:rsidR="00B47751" w:rsidRPr="000420F4">
        <w:rPr>
          <w:rFonts w:ascii="Arial" w:hAnsi="Arial" w:cs="Arial"/>
          <w:spacing w:val="-3"/>
          <w:sz w:val="26"/>
          <w:szCs w:val="26"/>
        </w:rPr>
        <w:t xml:space="preserve"> accionante, </w:t>
      </w:r>
      <w:r w:rsidR="00B47751" w:rsidRPr="00527DAC">
        <w:rPr>
          <w:rFonts w:ascii="Arial" w:hAnsi="Arial" w:cs="Arial"/>
          <w:spacing w:val="-3"/>
          <w:sz w:val="26"/>
          <w:szCs w:val="26"/>
        </w:rPr>
        <w:t>puesto que</w:t>
      </w:r>
      <w:r w:rsidR="00B47751">
        <w:rPr>
          <w:rFonts w:ascii="Arial" w:hAnsi="Arial" w:cs="Arial"/>
          <w:spacing w:val="-3"/>
          <w:sz w:val="26"/>
          <w:szCs w:val="26"/>
        </w:rPr>
        <w:t>,</w:t>
      </w:r>
      <w:r w:rsidR="00B47751" w:rsidRPr="00527DAC">
        <w:rPr>
          <w:rFonts w:ascii="Arial" w:hAnsi="Arial" w:cs="Arial"/>
          <w:spacing w:val="-3"/>
          <w:sz w:val="26"/>
          <w:szCs w:val="26"/>
        </w:rPr>
        <w:t xml:space="preserve"> como se dijo en el referen</w:t>
      </w:r>
      <w:r w:rsidR="00D524F0">
        <w:rPr>
          <w:rFonts w:ascii="Arial" w:hAnsi="Arial" w:cs="Arial"/>
          <w:spacing w:val="-3"/>
          <w:sz w:val="26"/>
          <w:szCs w:val="26"/>
        </w:rPr>
        <w:t>te jurisprudencial, la resolución del asunto</w:t>
      </w:r>
      <w:r w:rsidR="00B47751" w:rsidRPr="00527DAC">
        <w:rPr>
          <w:rFonts w:ascii="Arial" w:hAnsi="Arial" w:cs="Arial"/>
          <w:spacing w:val="-3"/>
          <w:sz w:val="26"/>
          <w:szCs w:val="26"/>
        </w:rPr>
        <w:t xml:space="preserve"> debe ser puesta en conocimiento del peticionario</w:t>
      </w:r>
      <w:r w:rsidR="00B47751">
        <w:rPr>
          <w:rFonts w:ascii="Arial" w:hAnsi="Arial" w:cs="Arial"/>
          <w:spacing w:val="-3"/>
          <w:sz w:val="26"/>
          <w:szCs w:val="26"/>
        </w:rPr>
        <w:t xml:space="preserve">, lo que </w:t>
      </w:r>
      <w:r w:rsidR="00B47751" w:rsidRPr="0029396C">
        <w:rPr>
          <w:rFonts w:ascii="Arial" w:hAnsi="Arial" w:cs="Arial"/>
          <w:sz w:val="26"/>
          <w:szCs w:val="26"/>
        </w:rPr>
        <w:t xml:space="preserve">en el presente </w:t>
      </w:r>
      <w:r w:rsidR="00D524F0">
        <w:rPr>
          <w:rFonts w:ascii="Arial" w:hAnsi="Arial" w:cs="Arial"/>
          <w:sz w:val="26"/>
          <w:szCs w:val="26"/>
        </w:rPr>
        <w:t>caso</w:t>
      </w:r>
      <w:r w:rsidR="00B47751" w:rsidRPr="0029396C">
        <w:rPr>
          <w:rFonts w:ascii="Arial" w:hAnsi="Arial" w:cs="Arial"/>
          <w:sz w:val="26"/>
          <w:szCs w:val="26"/>
        </w:rPr>
        <w:t xml:space="preserve"> no acreditó</w:t>
      </w:r>
      <w:r w:rsidR="00B47751">
        <w:rPr>
          <w:rFonts w:ascii="Arial" w:hAnsi="Arial" w:cs="Arial"/>
          <w:sz w:val="26"/>
          <w:szCs w:val="26"/>
        </w:rPr>
        <w:t xml:space="preserve"> </w:t>
      </w:r>
      <w:r w:rsidR="00B47751" w:rsidRPr="0029396C">
        <w:rPr>
          <w:rFonts w:ascii="Arial" w:hAnsi="Arial" w:cs="Arial"/>
          <w:sz w:val="26"/>
          <w:szCs w:val="26"/>
        </w:rPr>
        <w:t>l</w:t>
      </w:r>
      <w:r w:rsidR="00B47751">
        <w:rPr>
          <w:rFonts w:ascii="Arial" w:hAnsi="Arial" w:cs="Arial"/>
          <w:sz w:val="26"/>
          <w:szCs w:val="26"/>
        </w:rPr>
        <w:t>a entidad querellada</w:t>
      </w:r>
      <w:r w:rsidR="00B47751" w:rsidRPr="000420F4">
        <w:rPr>
          <w:rFonts w:ascii="Arial" w:hAnsi="Arial" w:cs="Arial"/>
          <w:spacing w:val="-3"/>
          <w:sz w:val="26"/>
          <w:szCs w:val="26"/>
        </w:rPr>
        <w:t xml:space="preserve">. En conclusión, persiste </w:t>
      </w:r>
      <w:r w:rsidR="00B47751">
        <w:rPr>
          <w:rFonts w:ascii="Arial" w:hAnsi="Arial" w:cs="Arial"/>
          <w:spacing w:val="-3"/>
          <w:sz w:val="26"/>
          <w:szCs w:val="26"/>
        </w:rPr>
        <w:t>la</w:t>
      </w:r>
      <w:r w:rsidR="00B47751" w:rsidRPr="000420F4">
        <w:rPr>
          <w:rFonts w:ascii="Arial" w:hAnsi="Arial" w:cs="Arial"/>
          <w:spacing w:val="-3"/>
          <w:sz w:val="26"/>
          <w:szCs w:val="26"/>
        </w:rPr>
        <w:t xml:space="preserve"> incertidumbre</w:t>
      </w:r>
      <w:r w:rsidR="00B47751">
        <w:rPr>
          <w:rFonts w:ascii="Arial" w:hAnsi="Arial" w:cs="Arial"/>
          <w:spacing w:val="-3"/>
          <w:sz w:val="26"/>
          <w:szCs w:val="26"/>
        </w:rPr>
        <w:t xml:space="preserve"> de la actora respecto a lo solicitado</w:t>
      </w:r>
      <w:r w:rsidR="00B47751" w:rsidRPr="000420F4">
        <w:rPr>
          <w:rFonts w:ascii="Arial" w:hAnsi="Arial" w:cs="Arial"/>
          <w:spacing w:val="-3"/>
          <w:sz w:val="26"/>
          <w:szCs w:val="26"/>
        </w:rPr>
        <w:t xml:space="preserve"> y por ende se viola su derecho fundamental de petición</w:t>
      </w:r>
      <w:r w:rsidR="00B47751">
        <w:rPr>
          <w:rFonts w:ascii="Arial" w:hAnsi="Arial" w:cs="Arial"/>
          <w:spacing w:val="-3"/>
          <w:sz w:val="26"/>
          <w:szCs w:val="26"/>
        </w:rPr>
        <w:t>.</w:t>
      </w:r>
    </w:p>
    <w:p w:rsidR="00B47751" w:rsidRPr="00B47751" w:rsidRDefault="00B47751" w:rsidP="00FC1A92">
      <w:pPr>
        <w:suppressAutoHyphens/>
        <w:spacing w:line="360" w:lineRule="auto"/>
        <w:ind w:firstLine="2835"/>
        <w:jc w:val="both"/>
        <w:rPr>
          <w:rFonts w:ascii="Arial" w:hAnsi="Arial" w:cs="Arial"/>
          <w:spacing w:val="-3"/>
          <w:sz w:val="16"/>
          <w:szCs w:val="16"/>
        </w:rPr>
      </w:pPr>
    </w:p>
    <w:p w:rsidR="00FC1A92" w:rsidRDefault="00D63892" w:rsidP="00FC1A92">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6</w:t>
      </w:r>
      <w:r w:rsidR="00847125">
        <w:rPr>
          <w:rFonts w:ascii="Arial" w:hAnsi="Arial" w:cs="Arial"/>
          <w:spacing w:val="-3"/>
          <w:sz w:val="26"/>
          <w:szCs w:val="26"/>
        </w:rPr>
        <w:t xml:space="preserve">. </w:t>
      </w:r>
      <w:r w:rsidR="00FC1A92" w:rsidRPr="00581409">
        <w:rPr>
          <w:rFonts w:ascii="Arial" w:hAnsi="Arial" w:cs="Arial"/>
          <w:spacing w:val="-3"/>
          <w:sz w:val="26"/>
          <w:szCs w:val="26"/>
        </w:rPr>
        <w:t xml:space="preserve">Los anteriores razonamientos son suficientes para conceder el amparo impetrado respecto de la protección al derecho </w:t>
      </w:r>
      <w:r w:rsidR="00FC1A92">
        <w:rPr>
          <w:rFonts w:ascii="Arial" w:hAnsi="Arial" w:cs="Arial"/>
          <w:spacing w:val="-3"/>
          <w:sz w:val="26"/>
          <w:szCs w:val="26"/>
        </w:rPr>
        <w:t>fundamental de petición</w:t>
      </w:r>
      <w:r w:rsidR="00FC1A92" w:rsidRPr="00581409">
        <w:rPr>
          <w:rFonts w:ascii="Arial" w:hAnsi="Arial" w:cs="Arial"/>
          <w:spacing w:val="-3"/>
          <w:sz w:val="26"/>
          <w:szCs w:val="26"/>
        </w:rPr>
        <w:t xml:space="preserve"> de</w:t>
      </w:r>
      <w:r w:rsidR="00807646">
        <w:rPr>
          <w:rFonts w:ascii="Arial" w:hAnsi="Arial" w:cs="Arial"/>
          <w:spacing w:val="-3"/>
          <w:sz w:val="26"/>
          <w:szCs w:val="26"/>
        </w:rPr>
        <w:t xml:space="preserve"> </w:t>
      </w:r>
      <w:r w:rsidR="00FC1A92" w:rsidRPr="00581409">
        <w:rPr>
          <w:rFonts w:ascii="Arial" w:hAnsi="Arial" w:cs="Arial"/>
          <w:spacing w:val="-3"/>
          <w:sz w:val="26"/>
          <w:szCs w:val="26"/>
        </w:rPr>
        <w:t>l</w:t>
      </w:r>
      <w:r w:rsidR="00807646">
        <w:rPr>
          <w:rFonts w:ascii="Arial" w:hAnsi="Arial" w:cs="Arial"/>
          <w:spacing w:val="-3"/>
          <w:sz w:val="26"/>
          <w:szCs w:val="26"/>
        </w:rPr>
        <w:t>a</w:t>
      </w:r>
      <w:r w:rsidR="00FC1A92">
        <w:rPr>
          <w:rFonts w:ascii="Arial" w:hAnsi="Arial" w:cs="Arial"/>
          <w:spacing w:val="-3"/>
          <w:sz w:val="26"/>
          <w:szCs w:val="26"/>
        </w:rPr>
        <w:t xml:space="preserve"> señor</w:t>
      </w:r>
      <w:r w:rsidR="00807646">
        <w:rPr>
          <w:rFonts w:ascii="Arial" w:hAnsi="Arial" w:cs="Arial"/>
          <w:spacing w:val="-3"/>
          <w:sz w:val="26"/>
          <w:szCs w:val="26"/>
        </w:rPr>
        <w:t>a</w:t>
      </w:r>
      <w:r w:rsidR="00FC1A92" w:rsidRPr="00581409">
        <w:rPr>
          <w:rFonts w:ascii="Arial" w:hAnsi="Arial" w:cs="Arial"/>
          <w:spacing w:val="-3"/>
          <w:sz w:val="26"/>
          <w:szCs w:val="26"/>
        </w:rPr>
        <w:t xml:space="preserve"> </w:t>
      </w:r>
      <w:r w:rsidR="00807646" w:rsidRPr="00807646">
        <w:rPr>
          <w:rFonts w:ascii="Arial" w:hAnsi="Arial" w:cs="Arial"/>
          <w:sz w:val="22"/>
        </w:rPr>
        <w:t>MARÍA ISABEL CORRALES ESCOBAR</w:t>
      </w:r>
      <w:r w:rsidR="00FC1A92" w:rsidRPr="00581409">
        <w:rPr>
          <w:rFonts w:ascii="Arial" w:hAnsi="Arial" w:cs="Arial"/>
          <w:spacing w:val="-3"/>
          <w:sz w:val="26"/>
          <w:szCs w:val="26"/>
        </w:rPr>
        <w:t xml:space="preserve">, en </w:t>
      </w:r>
      <w:r w:rsidR="00FC1A92">
        <w:rPr>
          <w:rFonts w:ascii="Arial" w:hAnsi="Arial" w:cs="Arial"/>
          <w:spacing w:val="-3"/>
          <w:sz w:val="26"/>
          <w:szCs w:val="26"/>
        </w:rPr>
        <w:t>consecuencia</w:t>
      </w:r>
      <w:r w:rsidR="00FC1A92" w:rsidRPr="00581409">
        <w:rPr>
          <w:rFonts w:ascii="Arial" w:hAnsi="Arial" w:cs="Arial"/>
          <w:spacing w:val="-3"/>
          <w:sz w:val="26"/>
          <w:szCs w:val="26"/>
        </w:rPr>
        <w:t xml:space="preserve"> se ordenará al</w:t>
      </w:r>
      <w:r w:rsidR="00847125">
        <w:rPr>
          <w:rFonts w:ascii="Arial" w:hAnsi="Arial" w:cs="Arial"/>
          <w:spacing w:val="-3"/>
          <w:sz w:val="26"/>
          <w:szCs w:val="26"/>
        </w:rPr>
        <w:t xml:space="preserve"> doctor </w:t>
      </w:r>
      <w:r w:rsidR="00847125" w:rsidRPr="00847125">
        <w:rPr>
          <w:rFonts w:ascii="Arial" w:hAnsi="Arial" w:cs="Arial"/>
          <w:spacing w:val="-3"/>
          <w:sz w:val="22"/>
          <w:szCs w:val="26"/>
        </w:rPr>
        <w:t>GERMÁN SANDOVAL QUEBRAHOLLA</w:t>
      </w:r>
      <w:r w:rsidR="00847125">
        <w:rPr>
          <w:rFonts w:ascii="Arial" w:hAnsi="Arial" w:cs="Arial"/>
          <w:spacing w:val="-3"/>
          <w:sz w:val="26"/>
          <w:szCs w:val="26"/>
        </w:rPr>
        <w:t>,</w:t>
      </w:r>
      <w:r w:rsidR="00FC1A92" w:rsidRPr="00581409">
        <w:rPr>
          <w:rFonts w:ascii="Arial" w:hAnsi="Arial" w:cs="Arial"/>
          <w:spacing w:val="-3"/>
          <w:sz w:val="26"/>
          <w:szCs w:val="26"/>
        </w:rPr>
        <w:t xml:space="preserve"> </w:t>
      </w:r>
      <w:r w:rsidR="00847125">
        <w:rPr>
          <w:rFonts w:ascii="Arial" w:hAnsi="Arial" w:cs="Arial"/>
          <w:sz w:val="26"/>
          <w:szCs w:val="26"/>
        </w:rPr>
        <w:t xml:space="preserve">Coordinador Grupo Convenios Internacionales del </w:t>
      </w:r>
      <w:r w:rsidR="00FC1A92" w:rsidRPr="00D105D5">
        <w:rPr>
          <w:rFonts w:ascii="Arial" w:hAnsi="Arial" w:cs="Arial"/>
          <w:spacing w:val="-3"/>
          <w:sz w:val="26"/>
          <w:szCs w:val="26"/>
        </w:rPr>
        <w:t>Ministerio de</w:t>
      </w:r>
      <w:r w:rsidR="00807646">
        <w:rPr>
          <w:rFonts w:ascii="Arial" w:hAnsi="Arial" w:cs="Arial"/>
          <w:spacing w:val="-3"/>
          <w:sz w:val="26"/>
          <w:szCs w:val="26"/>
        </w:rPr>
        <w:t>l Trabajo</w:t>
      </w:r>
      <w:r w:rsidR="00FC1A92">
        <w:rPr>
          <w:rFonts w:ascii="Arial" w:hAnsi="Arial" w:cs="Arial"/>
          <w:spacing w:val="-3"/>
          <w:sz w:val="26"/>
          <w:szCs w:val="26"/>
        </w:rPr>
        <w:t xml:space="preserve">, </w:t>
      </w:r>
      <w:r w:rsidR="00FC1A92" w:rsidRPr="009E5077">
        <w:rPr>
          <w:rFonts w:ascii="Arial" w:hAnsi="Arial" w:cs="Arial"/>
          <w:spacing w:val="-3"/>
          <w:sz w:val="26"/>
          <w:szCs w:val="26"/>
        </w:rPr>
        <w:t>que en el término de cuarenta y ocho (48) horas,</w:t>
      </w:r>
      <w:r w:rsidR="00FC1A92">
        <w:rPr>
          <w:rFonts w:ascii="Arial" w:hAnsi="Arial" w:cs="Arial"/>
          <w:spacing w:val="-3"/>
          <w:sz w:val="26"/>
          <w:szCs w:val="26"/>
        </w:rPr>
        <w:t xml:space="preserve"> </w:t>
      </w:r>
      <w:r w:rsidR="00FC1A92" w:rsidRPr="009E5077">
        <w:rPr>
          <w:rFonts w:ascii="Arial" w:hAnsi="Arial" w:cs="Arial"/>
          <w:spacing w:val="-3"/>
          <w:sz w:val="26"/>
          <w:szCs w:val="26"/>
        </w:rPr>
        <w:t xml:space="preserve">proceda a dar respuesta de fondo a la petición elevada </w:t>
      </w:r>
      <w:r w:rsidR="00807646" w:rsidRPr="009E5077">
        <w:rPr>
          <w:rFonts w:ascii="Arial" w:hAnsi="Arial" w:cs="Arial"/>
          <w:spacing w:val="-3"/>
          <w:sz w:val="26"/>
          <w:szCs w:val="26"/>
        </w:rPr>
        <w:t xml:space="preserve">por </w:t>
      </w:r>
      <w:r w:rsidR="00807646">
        <w:rPr>
          <w:rFonts w:ascii="Arial" w:hAnsi="Arial" w:cs="Arial"/>
          <w:spacing w:val="-3"/>
          <w:sz w:val="26"/>
          <w:szCs w:val="26"/>
        </w:rPr>
        <w:t xml:space="preserve">la </w:t>
      </w:r>
      <w:r w:rsidR="00B41A4C">
        <w:rPr>
          <w:rFonts w:ascii="Arial" w:hAnsi="Arial" w:cs="Arial"/>
          <w:spacing w:val="-3"/>
          <w:sz w:val="26"/>
          <w:szCs w:val="26"/>
        </w:rPr>
        <w:t>act</w:t>
      </w:r>
      <w:r w:rsidR="00807646" w:rsidRPr="009E5077">
        <w:rPr>
          <w:rFonts w:ascii="Arial" w:hAnsi="Arial" w:cs="Arial"/>
          <w:sz w:val="26"/>
          <w:szCs w:val="26"/>
        </w:rPr>
        <w:t>or</w:t>
      </w:r>
      <w:r w:rsidR="00807646">
        <w:rPr>
          <w:rFonts w:ascii="Arial" w:hAnsi="Arial" w:cs="Arial"/>
          <w:sz w:val="26"/>
          <w:szCs w:val="26"/>
        </w:rPr>
        <w:t>a</w:t>
      </w:r>
      <w:r w:rsidR="00807646" w:rsidRPr="009E5077">
        <w:rPr>
          <w:rFonts w:ascii="Arial" w:hAnsi="Arial" w:cs="Arial"/>
          <w:spacing w:val="-3"/>
          <w:sz w:val="26"/>
          <w:szCs w:val="26"/>
        </w:rPr>
        <w:t xml:space="preserve">, el </w:t>
      </w:r>
      <w:r w:rsidR="00807646">
        <w:rPr>
          <w:rFonts w:ascii="Arial" w:hAnsi="Arial" w:cs="Arial"/>
          <w:sz w:val="26"/>
          <w:szCs w:val="26"/>
        </w:rPr>
        <w:t xml:space="preserve">11 de abril de 2017, </w:t>
      </w:r>
      <w:r w:rsidR="00807646">
        <w:rPr>
          <w:rFonts w:ascii="Arial" w:hAnsi="Arial" w:cs="Arial"/>
          <w:spacing w:val="-3"/>
          <w:sz w:val="26"/>
          <w:szCs w:val="26"/>
        </w:rPr>
        <w:t xml:space="preserve">relacionada con el </w:t>
      </w:r>
      <w:r w:rsidR="00807646">
        <w:rPr>
          <w:rFonts w:ascii="Arial" w:hAnsi="Arial" w:cs="Arial"/>
          <w:sz w:val="26"/>
          <w:szCs w:val="26"/>
        </w:rPr>
        <w:t>requerimiento al gobierno de España, para la expedición de los formularios ES/CO-01, ES/CO-02 y ES/CO 13</w:t>
      </w:r>
      <w:r w:rsidR="00807646" w:rsidRPr="009E5077">
        <w:rPr>
          <w:rFonts w:ascii="Arial" w:hAnsi="Arial" w:cs="Arial"/>
          <w:sz w:val="26"/>
          <w:szCs w:val="26"/>
        </w:rPr>
        <w:t xml:space="preserve">, </w:t>
      </w:r>
      <w:r w:rsidR="00807646" w:rsidRPr="009E5077">
        <w:rPr>
          <w:rFonts w:ascii="Arial" w:hAnsi="Arial" w:cs="Arial"/>
          <w:spacing w:val="-3"/>
          <w:sz w:val="26"/>
          <w:szCs w:val="26"/>
        </w:rPr>
        <w:t>la que deberá ser puesta en su conocimiento</w:t>
      </w:r>
      <w:r w:rsidR="00FC1A92">
        <w:rPr>
          <w:rFonts w:ascii="Arial" w:hAnsi="Arial" w:cs="Arial"/>
          <w:spacing w:val="-3"/>
          <w:sz w:val="26"/>
          <w:szCs w:val="26"/>
        </w:rPr>
        <w:t>. Se</w:t>
      </w:r>
      <w:r w:rsidR="00FC1A92">
        <w:rPr>
          <w:rFonts w:ascii="Arial" w:hAnsi="Arial" w:cs="Arial"/>
          <w:color w:val="000000"/>
          <w:sz w:val="26"/>
          <w:szCs w:val="26"/>
        </w:rPr>
        <w:t xml:space="preserve"> desvinculará </w:t>
      </w:r>
      <w:r w:rsidR="00FC1A92" w:rsidRPr="00D105D5">
        <w:rPr>
          <w:rFonts w:ascii="Arial" w:hAnsi="Arial" w:cs="Arial"/>
          <w:color w:val="000000"/>
          <w:sz w:val="26"/>
          <w:szCs w:val="26"/>
        </w:rPr>
        <w:t xml:space="preserve">a la </w:t>
      </w:r>
      <w:r w:rsidR="00807646" w:rsidRPr="00642093">
        <w:rPr>
          <w:rFonts w:ascii="Arial" w:hAnsi="Arial" w:cs="Arial"/>
          <w:spacing w:val="-3"/>
          <w:sz w:val="22"/>
        </w:rPr>
        <w:t>OFICINA DE COOPERACIÓN Y RELACIONES INTERNACIONALES</w:t>
      </w:r>
      <w:r w:rsidR="00807646" w:rsidRPr="00043167">
        <w:rPr>
          <w:rFonts w:ascii="Arial" w:hAnsi="Arial" w:cs="Arial"/>
          <w:color w:val="000000"/>
          <w:sz w:val="26"/>
          <w:szCs w:val="26"/>
        </w:rPr>
        <w:t xml:space="preserve"> </w:t>
      </w:r>
      <w:r w:rsidR="00807646">
        <w:rPr>
          <w:rFonts w:ascii="Arial" w:hAnsi="Arial" w:cs="Arial"/>
          <w:color w:val="000000"/>
          <w:sz w:val="26"/>
          <w:szCs w:val="26"/>
        </w:rPr>
        <w:t>de dicho Ministerio</w:t>
      </w:r>
      <w:r w:rsidR="00FC1A92">
        <w:rPr>
          <w:rFonts w:ascii="Arial" w:hAnsi="Arial" w:cs="Arial"/>
          <w:color w:val="000000"/>
          <w:sz w:val="26"/>
          <w:szCs w:val="26"/>
        </w:rPr>
        <w:t>.</w:t>
      </w:r>
      <w:r w:rsidR="00847125">
        <w:rPr>
          <w:rFonts w:ascii="Arial" w:hAnsi="Arial" w:cs="Arial"/>
          <w:color w:val="000000"/>
          <w:sz w:val="26"/>
          <w:szCs w:val="26"/>
        </w:rPr>
        <w:t xml:space="preserve"> </w:t>
      </w:r>
      <w:r w:rsidR="00847125">
        <w:rPr>
          <w:rFonts w:ascii="Arial" w:hAnsi="Arial" w:cs="Arial"/>
          <w:spacing w:val="-3"/>
          <w:sz w:val="26"/>
          <w:szCs w:val="26"/>
        </w:rPr>
        <w:t>Lo anterior, por ser ese funcionario</w:t>
      </w:r>
      <w:r w:rsidR="00847125" w:rsidRPr="0089114F">
        <w:rPr>
          <w:rFonts w:ascii="Arial" w:hAnsi="Arial" w:cs="Arial"/>
          <w:spacing w:val="-3"/>
          <w:sz w:val="26"/>
          <w:szCs w:val="26"/>
        </w:rPr>
        <w:t xml:space="preserve"> </w:t>
      </w:r>
      <w:r w:rsidR="00847125" w:rsidRPr="0089114F">
        <w:rPr>
          <w:rFonts w:ascii="Arial" w:eastAsia="Batang" w:hAnsi="Arial" w:cs="Arial"/>
          <w:sz w:val="26"/>
          <w:szCs w:val="26"/>
        </w:rPr>
        <w:t xml:space="preserve">quien suscribió el oficio del </w:t>
      </w:r>
      <w:r w:rsidR="00847125">
        <w:rPr>
          <w:rFonts w:ascii="Arial" w:eastAsia="Batang" w:hAnsi="Arial" w:cs="Arial"/>
          <w:sz w:val="26"/>
          <w:szCs w:val="26"/>
        </w:rPr>
        <w:t>30</w:t>
      </w:r>
      <w:r w:rsidR="00847125" w:rsidRPr="0089114F">
        <w:rPr>
          <w:rFonts w:ascii="Arial" w:eastAsia="Batang" w:hAnsi="Arial" w:cs="Arial"/>
          <w:sz w:val="26"/>
          <w:szCs w:val="26"/>
        </w:rPr>
        <w:t xml:space="preserve"> de </w:t>
      </w:r>
      <w:r w:rsidR="00847125">
        <w:rPr>
          <w:rFonts w:ascii="Arial" w:eastAsia="Batang" w:hAnsi="Arial" w:cs="Arial"/>
          <w:sz w:val="26"/>
          <w:szCs w:val="26"/>
        </w:rPr>
        <w:t xml:space="preserve">junio </w:t>
      </w:r>
      <w:r w:rsidR="00847125">
        <w:rPr>
          <w:rFonts w:ascii="Arial" w:eastAsia="Batang" w:hAnsi="Arial" w:cs="Arial"/>
          <w:sz w:val="26"/>
          <w:szCs w:val="26"/>
        </w:rPr>
        <w:lastRenderedPageBreak/>
        <w:t>de 2017</w:t>
      </w:r>
      <w:r w:rsidR="00847125" w:rsidRPr="0089114F">
        <w:rPr>
          <w:rFonts w:ascii="Arial" w:eastAsia="Batang" w:hAnsi="Arial" w:cs="Arial"/>
          <w:sz w:val="26"/>
          <w:szCs w:val="26"/>
        </w:rPr>
        <w:t>, mediante el cual se pretende resolver de f</w:t>
      </w:r>
      <w:r w:rsidR="00847125">
        <w:rPr>
          <w:rFonts w:ascii="Arial" w:eastAsia="Batang" w:hAnsi="Arial" w:cs="Arial"/>
          <w:sz w:val="26"/>
          <w:szCs w:val="26"/>
        </w:rPr>
        <w:t xml:space="preserve">ondo la solicitud radicada por </w:t>
      </w:r>
      <w:r w:rsidR="00847125" w:rsidRPr="0089114F">
        <w:rPr>
          <w:rFonts w:ascii="Arial" w:eastAsia="Batang" w:hAnsi="Arial" w:cs="Arial"/>
          <w:sz w:val="26"/>
          <w:szCs w:val="26"/>
        </w:rPr>
        <w:t>l</w:t>
      </w:r>
      <w:r w:rsidR="00847125">
        <w:rPr>
          <w:rFonts w:ascii="Arial" w:eastAsia="Batang" w:hAnsi="Arial" w:cs="Arial"/>
          <w:sz w:val="26"/>
          <w:szCs w:val="26"/>
        </w:rPr>
        <w:t>a</w:t>
      </w:r>
      <w:r w:rsidR="00847125" w:rsidRPr="0089114F">
        <w:rPr>
          <w:rFonts w:ascii="Arial" w:eastAsia="Batang" w:hAnsi="Arial" w:cs="Arial"/>
          <w:sz w:val="26"/>
          <w:szCs w:val="26"/>
        </w:rPr>
        <w:t xml:space="preserve"> accionante</w:t>
      </w:r>
      <w:r w:rsidR="00847125" w:rsidRPr="0089114F">
        <w:rPr>
          <w:rFonts w:ascii="Arial" w:hAnsi="Arial" w:cs="Arial"/>
          <w:sz w:val="26"/>
          <w:szCs w:val="26"/>
        </w:rPr>
        <w:t xml:space="preserve"> (fl</w:t>
      </w:r>
      <w:r w:rsidR="00847125">
        <w:rPr>
          <w:rFonts w:ascii="Arial" w:hAnsi="Arial" w:cs="Arial"/>
          <w:sz w:val="26"/>
          <w:szCs w:val="26"/>
        </w:rPr>
        <w:t>s</w:t>
      </w:r>
      <w:r w:rsidR="00847125" w:rsidRPr="0089114F">
        <w:rPr>
          <w:rFonts w:ascii="Arial" w:hAnsi="Arial" w:cs="Arial"/>
          <w:sz w:val="26"/>
          <w:szCs w:val="26"/>
        </w:rPr>
        <w:t xml:space="preserve">. </w:t>
      </w:r>
      <w:r w:rsidR="00847125">
        <w:rPr>
          <w:rFonts w:ascii="Arial" w:hAnsi="Arial" w:cs="Arial"/>
          <w:sz w:val="26"/>
          <w:szCs w:val="26"/>
        </w:rPr>
        <w:t>2</w:t>
      </w:r>
      <w:r w:rsidR="00847125" w:rsidRPr="0089114F">
        <w:rPr>
          <w:rFonts w:ascii="Arial" w:hAnsi="Arial" w:cs="Arial"/>
          <w:sz w:val="26"/>
          <w:szCs w:val="26"/>
        </w:rPr>
        <w:t>1</w:t>
      </w:r>
      <w:r w:rsidR="00847125">
        <w:rPr>
          <w:rFonts w:ascii="Arial" w:hAnsi="Arial" w:cs="Arial"/>
          <w:sz w:val="26"/>
          <w:szCs w:val="26"/>
        </w:rPr>
        <w:t xml:space="preserve"> vto.-22</w:t>
      </w:r>
      <w:r w:rsidR="00847125" w:rsidRPr="0089114F">
        <w:rPr>
          <w:rFonts w:ascii="Arial" w:hAnsi="Arial" w:cs="Arial"/>
          <w:sz w:val="26"/>
          <w:szCs w:val="26"/>
        </w:rPr>
        <w:t xml:space="preserve"> Ib.).</w:t>
      </w:r>
    </w:p>
    <w:p w:rsidR="00FC1A92" w:rsidRPr="00BA568F" w:rsidRDefault="00FC1A92" w:rsidP="00FC1A92">
      <w:pPr>
        <w:suppressAutoHyphens/>
        <w:spacing w:line="360" w:lineRule="auto"/>
        <w:ind w:firstLine="2835"/>
        <w:jc w:val="both"/>
        <w:rPr>
          <w:rFonts w:ascii="Arial" w:hAnsi="Arial" w:cs="Arial"/>
          <w:spacing w:val="-3"/>
          <w:sz w:val="24"/>
          <w:szCs w:val="24"/>
        </w:rPr>
      </w:pPr>
    </w:p>
    <w:p w:rsidR="00FC1A92" w:rsidRPr="008E5381" w:rsidRDefault="00FC1A92" w:rsidP="00FC1A92">
      <w:pPr>
        <w:suppressAutoHyphens/>
        <w:spacing w:line="360" w:lineRule="auto"/>
        <w:ind w:firstLine="2835"/>
        <w:jc w:val="both"/>
        <w:rPr>
          <w:rFonts w:ascii="Arial" w:hAnsi="Arial" w:cs="Arial"/>
          <w:iCs/>
          <w:szCs w:val="28"/>
          <w:bdr w:val="none" w:sz="0" w:space="0" w:color="auto" w:frame="1"/>
          <w:shd w:val="clear" w:color="auto" w:fill="FFFFFF"/>
          <w:vertAlign w:val="superscript"/>
        </w:rPr>
      </w:pPr>
      <w:r w:rsidRPr="008E5381">
        <w:rPr>
          <w:rFonts w:ascii="Arial" w:hAnsi="Arial" w:cs="Arial"/>
          <w:b/>
          <w:bCs/>
          <w:sz w:val="22"/>
          <w:szCs w:val="26"/>
        </w:rPr>
        <w:t>V. DECISIÓN</w:t>
      </w:r>
    </w:p>
    <w:p w:rsidR="00FC1A92" w:rsidRPr="00BA568F" w:rsidRDefault="00FC1A92" w:rsidP="00FC1A92">
      <w:pPr>
        <w:pStyle w:val="Sinespaciado2"/>
        <w:spacing w:line="360" w:lineRule="auto"/>
        <w:ind w:firstLine="2880"/>
        <w:jc w:val="both"/>
        <w:rPr>
          <w:rFonts w:ascii="Arial" w:hAnsi="Arial" w:cs="Arial"/>
          <w:bCs/>
          <w:sz w:val="24"/>
          <w:szCs w:val="24"/>
        </w:rPr>
      </w:pPr>
    </w:p>
    <w:p w:rsidR="00FC1A92" w:rsidRPr="008E5381" w:rsidRDefault="00FC1A92" w:rsidP="00FC1A92">
      <w:pPr>
        <w:pStyle w:val="Sinespaciado2"/>
        <w:spacing w:line="360" w:lineRule="auto"/>
        <w:ind w:firstLine="2835"/>
        <w:jc w:val="both"/>
        <w:rPr>
          <w:rFonts w:ascii="Arial" w:hAnsi="Arial" w:cs="Arial"/>
          <w:sz w:val="26"/>
          <w:szCs w:val="26"/>
        </w:rPr>
      </w:pPr>
      <w:r w:rsidRPr="008E5381">
        <w:rPr>
          <w:rFonts w:ascii="Arial" w:hAnsi="Arial" w:cs="Arial"/>
          <w:sz w:val="26"/>
          <w:szCs w:val="26"/>
        </w:rPr>
        <w:t>Por lo anteriormente expuesto, la Sala de Decisión Civil Familia del Tribunal Superior de Pereira, administrando justicia en nombre de la República y por autoridad de la ley,</w:t>
      </w:r>
    </w:p>
    <w:p w:rsidR="00FC1A92" w:rsidRPr="00BA568F" w:rsidRDefault="00FC1A92" w:rsidP="00FC1A92">
      <w:pPr>
        <w:pStyle w:val="Sinespaciado2"/>
        <w:spacing w:line="360" w:lineRule="auto"/>
        <w:ind w:firstLine="2835"/>
        <w:jc w:val="both"/>
        <w:rPr>
          <w:rFonts w:ascii="Arial" w:hAnsi="Arial" w:cs="Arial"/>
          <w:sz w:val="24"/>
          <w:szCs w:val="24"/>
        </w:rPr>
      </w:pPr>
    </w:p>
    <w:p w:rsidR="00FC1A92" w:rsidRPr="008E5381" w:rsidRDefault="00FC1A92" w:rsidP="00FC1A92">
      <w:pPr>
        <w:pStyle w:val="Sinespaciado2"/>
        <w:spacing w:line="360" w:lineRule="auto"/>
        <w:ind w:firstLine="2835"/>
        <w:rPr>
          <w:rFonts w:ascii="Arial" w:hAnsi="Arial" w:cs="Arial"/>
          <w:b/>
          <w:spacing w:val="-3"/>
          <w:sz w:val="26"/>
          <w:szCs w:val="26"/>
        </w:rPr>
      </w:pPr>
      <w:r w:rsidRPr="008E5381">
        <w:rPr>
          <w:rFonts w:ascii="Arial" w:hAnsi="Arial" w:cs="Arial"/>
          <w:b/>
          <w:spacing w:val="-3"/>
          <w:sz w:val="24"/>
          <w:szCs w:val="26"/>
        </w:rPr>
        <w:t>RESUELVE</w:t>
      </w:r>
      <w:r w:rsidRPr="008E5381">
        <w:rPr>
          <w:rFonts w:ascii="Arial" w:hAnsi="Arial" w:cs="Arial"/>
          <w:b/>
          <w:spacing w:val="-3"/>
          <w:sz w:val="26"/>
          <w:szCs w:val="26"/>
        </w:rPr>
        <w:t>:</w:t>
      </w:r>
    </w:p>
    <w:p w:rsidR="00FC1A92" w:rsidRPr="00BA568F" w:rsidRDefault="00FC1A92" w:rsidP="00FC1A92">
      <w:pPr>
        <w:pStyle w:val="Sinespaciado2"/>
        <w:spacing w:line="360" w:lineRule="auto"/>
        <w:ind w:firstLine="2835"/>
        <w:jc w:val="both"/>
        <w:rPr>
          <w:rFonts w:ascii="Arial" w:hAnsi="Arial" w:cs="Arial"/>
          <w:b/>
          <w:spacing w:val="-3"/>
          <w:sz w:val="24"/>
          <w:szCs w:val="24"/>
        </w:rPr>
      </w:pPr>
    </w:p>
    <w:p w:rsidR="00FC1A92" w:rsidRDefault="00FC1A92" w:rsidP="00FC1A92">
      <w:pPr>
        <w:pStyle w:val="Sinespaciado10"/>
        <w:spacing w:line="360" w:lineRule="auto"/>
        <w:ind w:firstLine="2835"/>
        <w:jc w:val="both"/>
        <w:rPr>
          <w:rFonts w:ascii="Arial" w:hAnsi="Arial" w:cs="Arial"/>
          <w:sz w:val="26"/>
          <w:szCs w:val="26"/>
        </w:rPr>
      </w:pPr>
      <w:r w:rsidRPr="008E5381">
        <w:rPr>
          <w:rFonts w:ascii="Arial" w:hAnsi="Arial" w:cs="Arial"/>
          <w:b/>
          <w:spacing w:val="-3"/>
          <w:sz w:val="24"/>
          <w:szCs w:val="26"/>
        </w:rPr>
        <w:t>Primero</w:t>
      </w:r>
      <w:r w:rsidRPr="008E5381">
        <w:rPr>
          <w:rFonts w:ascii="Arial" w:hAnsi="Arial" w:cs="Arial"/>
          <w:b/>
          <w:spacing w:val="-3"/>
          <w:sz w:val="26"/>
          <w:szCs w:val="26"/>
        </w:rPr>
        <w:t>:</w:t>
      </w:r>
      <w:r w:rsidRPr="008E5381">
        <w:rPr>
          <w:rFonts w:ascii="Arial" w:hAnsi="Arial" w:cs="Arial"/>
          <w:b/>
          <w:spacing w:val="-3"/>
          <w:sz w:val="24"/>
          <w:szCs w:val="24"/>
        </w:rPr>
        <w:t xml:space="preserve"> </w:t>
      </w:r>
      <w:r w:rsidRPr="007B1D15">
        <w:rPr>
          <w:rFonts w:ascii="Arial" w:hAnsi="Arial" w:cs="Arial"/>
          <w:spacing w:val="-3"/>
          <w:szCs w:val="24"/>
        </w:rPr>
        <w:t>AMPARAR</w:t>
      </w:r>
      <w:r w:rsidRPr="008E5381">
        <w:rPr>
          <w:rFonts w:ascii="Arial" w:hAnsi="Arial" w:cs="Arial"/>
          <w:spacing w:val="-3"/>
          <w:sz w:val="26"/>
          <w:szCs w:val="26"/>
        </w:rPr>
        <w:t xml:space="preserve"> el derecho fundamental </w:t>
      </w:r>
      <w:r>
        <w:rPr>
          <w:rFonts w:ascii="Arial" w:hAnsi="Arial" w:cs="Arial"/>
          <w:spacing w:val="-3"/>
          <w:sz w:val="26"/>
          <w:szCs w:val="26"/>
        </w:rPr>
        <w:t xml:space="preserve">de petición </w:t>
      </w:r>
      <w:r w:rsidRPr="008E5381">
        <w:rPr>
          <w:rFonts w:ascii="Arial" w:hAnsi="Arial" w:cs="Arial"/>
          <w:spacing w:val="-3"/>
          <w:sz w:val="26"/>
          <w:szCs w:val="26"/>
        </w:rPr>
        <w:t>de</w:t>
      </w:r>
      <w:r>
        <w:rPr>
          <w:rFonts w:ascii="Arial" w:hAnsi="Arial" w:cs="Arial"/>
          <w:spacing w:val="-3"/>
          <w:sz w:val="26"/>
          <w:szCs w:val="26"/>
        </w:rPr>
        <w:t xml:space="preserve"> </w:t>
      </w:r>
      <w:r w:rsidRPr="00BF70E6">
        <w:rPr>
          <w:rFonts w:ascii="Arial" w:hAnsi="Arial" w:cs="Arial"/>
          <w:sz w:val="26"/>
          <w:szCs w:val="26"/>
          <w:lang w:val="es-ES" w:eastAsia="es-ES"/>
        </w:rPr>
        <w:t>l</w:t>
      </w:r>
      <w:r>
        <w:rPr>
          <w:rFonts w:ascii="Arial" w:hAnsi="Arial" w:cs="Arial"/>
          <w:sz w:val="26"/>
          <w:szCs w:val="26"/>
          <w:lang w:val="es-ES" w:eastAsia="es-ES"/>
        </w:rPr>
        <w:t xml:space="preserve">a señora </w:t>
      </w:r>
      <w:r>
        <w:rPr>
          <w:rFonts w:ascii="Arial" w:hAnsi="Arial" w:cs="Arial"/>
          <w:lang w:val="es-ES" w:eastAsia="es-ES"/>
        </w:rPr>
        <w:t>MARÍA ISABEL CORRALES ESCOBAR,</w:t>
      </w:r>
      <w:r w:rsidRPr="00FD24B0">
        <w:rPr>
          <w:rFonts w:ascii="Arial" w:hAnsi="Arial" w:cs="Arial"/>
          <w:b/>
          <w:spacing w:val="-3"/>
          <w:sz w:val="26"/>
          <w:szCs w:val="26"/>
        </w:rPr>
        <w:t xml:space="preserve"> </w:t>
      </w:r>
      <w:r w:rsidRPr="00FD24B0">
        <w:rPr>
          <w:rFonts w:ascii="Arial" w:hAnsi="Arial" w:cs="Arial"/>
          <w:sz w:val="26"/>
          <w:szCs w:val="26"/>
        </w:rPr>
        <w:t>conforme a lo expuesto en la parte motiva de esta providencia.</w:t>
      </w:r>
    </w:p>
    <w:p w:rsidR="00FC1A92" w:rsidRPr="00BA568F" w:rsidRDefault="00FC1A92" w:rsidP="00FC1A92">
      <w:pPr>
        <w:pStyle w:val="Sinespaciado10"/>
        <w:spacing w:line="360" w:lineRule="auto"/>
        <w:ind w:firstLine="2835"/>
        <w:jc w:val="both"/>
        <w:rPr>
          <w:rFonts w:ascii="Arial" w:hAnsi="Arial" w:cs="Arial"/>
          <w:sz w:val="16"/>
          <w:szCs w:val="16"/>
        </w:rPr>
      </w:pPr>
    </w:p>
    <w:p w:rsidR="00FC1A92" w:rsidRDefault="00FC1A92" w:rsidP="00FC1A92">
      <w:pPr>
        <w:pStyle w:val="Sinespaciado10"/>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sidRPr="007B1D15">
        <w:rPr>
          <w:rFonts w:ascii="Arial" w:hAnsi="Arial" w:cs="Arial"/>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00847125">
        <w:rPr>
          <w:rFonts w:ascii="Arial" w:hAnsi="Arial" w:cs="Arial"/>
          <w:spacing w:val="-3"/>
          <w:sz w:val="26"/>
          <w:szCs w:val="26"/>
        </w:rPr>
        <w:t xml:space="preserve">doctor </w:t>
      </w:r>
      <w:r w:rsidR="00847125" w:rsidRPr="00847125">
        <w:rPr>
          <w:rFonts w:ascii="Arial" w:hAnsi="Arial" w:cs="Arial"/>
          <w:spacing w:val="-3"/>
          <w:szCs w:val="26"/>
        </w:rPr>
        <w:t>GERMÁN SANDOVAL QUEBRAHOLLA</w:t>
      </w:r>
      <w:r w:rsidR="00847125">
        <w:rPr>
          <w:rFonts w:ascii="Arial" w:hAnsi="Arial" w:cs="Arial"/>
          <w:spacing w:val="-3"/>
          <w:sz w:val="26"/>
          <w:szCs w:val="26"/>
        </w:rPr>
        <w:t>,</w:t>
      </w:r>
      <w:r w:rsidR="00847125" w:rsidRPr="00581409">
        <w:rPr>
          <w:rFonts w:ascii="Arial" w:hAnsi="Arial" w:cs="Arial"/>
          <w:spacing w:val="-3"/>
          <w:sz w:val="26"/>
          <w:szCs w:val="26"/>
        </w:rPr>
        <w:t xml:space="preserve"> </w:t>
      </w:r>
      <w:r w:rsidR="00847125">
        <w:rPr>
          <w:rFonts w:ascii="Arial" w:hAnsi="Arial" w:cs="Arial"/>
          <w:sz w:val="26"/>
          <w:szCs w:val="26"/>
        </w:rPr>
        <w:t xml:space="preserve">Coordinador Grupo Convenios Internacionales del </w:t>
      </w:r>
      <w:r w:rsidR="00847125" w:rsidRPr="00D105D5">
        <w:rPr>
          <w:rFonts w:ascii="Arial" w:hAnsi="Arial" w:cs="Arial"/>
          <w:spacing w:val="-3"/>
          <w:sz w:val="26"/>
          <w:szCs w:val="26"/>
        </w:rPr>
        <w:t>Ministerio de</w:t>
      </w:r>
      <w:r w:rsidR="00847125">
        <w:rPr>
          <w:rFonts w:ascii="Arial" w:hAnsi="Arial" w:cs="Arial"/>
          <w:spacing w:val="-3"/>
          <w:sz w:val="26"/>
          <w:szCs w:val="26"/>
        </w:rPr>
        <w:t>l Trabajo</w:t>
      </w:r>
      <w:r>
        <w:rPr>
          <w:rFonts w:ascii="Arial" w:hAnsi="Arial" w:cs="Arial"/>
          <w:spacing w:val="-3"/>
          <w:sz w:val="26"/>
          <w:szCs w:val="26"/>
        </w:rPr>
        <w:t xml:space="preserve">, </w:t>
      </w:r>
      <w:r w:rsidRPr="009E5077">
        <w:rPr>
          <w:rFonts w:ascii="Arial" w:hAnsi="Arial" w:cs="Arial"/>
          <w:spacing w:val="-3"/>
          <w:sz w:val="26"/>
          <w:szCs w:val="26"/>
        </w:rPr>
        <w:t>que en el término de cuarenta y ocho (48) horas,</w:t>
      </w:r>
      <w:r>
        <w:rPr>
          <w:rFonts w:ascii="Arial" w:hAnsi="Arial" w:cs="Arial"/>
          <w:spacing w:val="-3"/>
          <w:sz w:val="26"/>
          <w:szCs w:val="26"/>
        </w:rPr>
        <w:t xml:space="preserve"> </w:t>
      </w:r>
      <w:r w:rsidRPr="009E5077">
        <w:rPr>
          <w:rFonts w:ascii="Arial" w:hAnsi="Arial" w:cs="Arial"/>
          <w:spacing w:val="-3"/>
          <w:sz w:val="26"/>
          <w:szCs w:val="26"/>
        </w:rPr>
        <w:t xml:space="preserve">proceda a dar respuesta de fondo a la petición elevada por </w:t>
      </w:r>
      <w:r>
        <w:rPr>
          <w:rFonts w:ascii="Arial" w:hAnsi="Arial" w:cs="Arial"/>
          <w:spacing w:val="-3"/>
          <w:sz w:val="26"/>
          <w:szCs w:val="26"/>
        </w:rPr>
        <w:t xml:space="preserve">la </w:t>
      </w:r>
      <w:r w:rsidRPr="009E5077">
        <w:rPr>
          <w:rFonts w:ascii="Arial" w:hAnsi="Arial" w:cs="Arial"/>
          <w:sz w:val="26"/>
          <w:szCs w:val="26"/>
        </w:rPr>
        <w:t>señor</w:t>
      </w:r>
      <w:r w:rsidR="00642093">
        <w:rPr>
          <w:rFonts w:ascii="Arial" w:hAnsi="Arial" w:cs="Arial"/>
          <w:sz w:val="26"/>
          <w:szCs w:val="26"/>
        </w:rPr>
        <w:t>a</w:t>
      </w:r>
      <w:r w:rsidRPr="009E5077">
        <w:rPr>
          <w:rFonts w:ascii="Arial" w:hAnsi="Arial" w:cs="Arial"/>
          <w:sz w:val="26"/>
          <w:szCs w:val="26"/>
        </w:rPr>
        <w:t xml:space="preserve"> </w:t>
      </w:r>
      <w:r w:rsidR="00642093">
        <w:rPr>
          <w:rFonts w:ascii="Arial" w:hAnsi="Arial" w:cs="Arial"/>
          <w:lang w:val="es-ES" w:eastAsia="es-ES"/>
        </w:rPr>
        <w:t>MARÍA ISABEL CORRALES ESCOBAR</w:t>
      </w:r>
      <w:r w:rsidRPr="009E5077">
        <w:rPr>
          <w:rFonts w:ascii="Arial" w:hAnsi="Arial" w:cs="Arial"/>
          <w:spacing w:val="-3"/>
          <w:sz w:val="26"/>
          <w:szCs w:val="26"/>
        </w:rPr>
        <w:t xml:space="preserve">, el </w:t>
      </w:r>
      <w:r w:rsidR="00642093">
        <w:rPr>
          <w:rFonts w:ascii="Arial" w:hAnsi="Arial" w:cs="Arial"/>
          <w:sz w:val="26"/>
          <w:szCs w:val="26"/>
        </w:rPr>
        <w:t>11</w:t>
      </w:r>
      <w:r>
        <w:rPr>
          <w:rFonts w:ascii="Arial" w:hAnsi="Arial" w:cs="Arial"/>
          <w:sz w:val="26"/>
          <w:szCs w:val="26"/>
        </w:rPr>
        <w:t xml:space="preserve"> de </w:t>
      </w:r>
      <w:r w:rsidR="00642093">
        <w:rPr>
          <w:rFonts w:ascii="Arial" w:hAnsi="Arial" w:cs="Arial"/>
          <w:sz w:val="26"/>
          <w:szCs w:val="26"/>
        </w:rPr>
        <w:t>abril</w:t>
      </w:r>
      <w:r>
        <w:rPr>
          <w:rFonts w:ascii="Arial" w:hAnsi="Arial" w:cs="Arial"/>
          <w:sz w:val="26"/>
          <w:szCs w:val="26"/>
        </w:rPr>
        <w:t xml:space="preserve"> de 201</w:t>
      </w:r>
      <w:r w:rsidR="00642093">
        <w:rPr>
          <w:rFonts w:ascii="Arial" w:hAnsi="Arial" w:cs="Arial"/>
          <w:sz w:val="26"/>
          <w:szCs w:val="26"/>
        </w:rPr>
        <w:t>7</w:t>
      </w:r>
      <w:r>
        <w:rPr>
          <w:rFonts w:ascii="Arial" w:hAnsi="Arial" w:cs="Arial"/>
          <w:sz w:val="26"/>
          <w:szCs w:val="26"/>
        </w:rPr>
        <w:t xml:space="preserve">, </w:t>
      </w:r>
      <w:r w:rsidR="00642093">
        <w:rPr>
          <w:rFonts w:ascii="Arial" w:hAnsi="Arial" w:cs="Arial"/>
          <w:spacing w:val="-3"/>
          <w:sz w:val="26"/>
          <w:szCs w:val="26"/>
        </w:rPr>
        <w:t xml:space="preserve">relacionada con el </w:t>
      </w:r>
      <w:r w:rsidR="00642093">
        <w:rPr>
          <w:rFonts w:ascii="Arial" w:hAnsi="Arial" w:cs="Arial"/>
          <w:sz w:val="26"/>
          <w:szCs w:val="26"/>
        </w:rPr>
        <w:t>requerimiento al gobierno de España, para la expedición de los formularios ES/CO-01, ES/CO-02 y ES/CO 13</w:t>
      </w:r>
      <w:r w:rsidRPr="009E5077">
        <w:rPr>
          <w:rFonts w:ascii="Arial" w:hAnsi="Arial" w:cs="Arial"/>
          <w:sz w:val="26"/>
          <w:szCs w:val="26"/>
        </w:rPr>
        <w:t xml:space="preserve">, </w:t>
      </w:r>
      <w:r w:rsidRPr="009E5077">
        <w:rPr>
          <w:rFonts w:ascii="Arial" w:hAnsi="Arial" w:cs="Arial"/>
          <w:spacing w:val="-3"/>
          <w:sz w:val="26"/>
          <w:szCs w:val="26"/>
        </w:rPr>
        <w:t>la que deberá ser puesta en su conocimiento</w:t>
      </w:r>
      <w:r w:rsidRPr="008E5381">
        <w:rPr>
          <w:rFonts w:ascii="Arial" w:hAnsi="Arial" w:cs="Arial"/>
          <w:spacing w:val="-3"/>
          <w:sz w:val="26"/>
          <w:szCs w:val="26"/>
        </w:rPr>
        <w:t>.</w:t>
      </w:r>
    </w:p>
    <w:p w:rsidR="00FC1A92" w:rsidRPr="004D04DF" w:rsidRDefault="00FC1A92" w:rsidP="00FC1A92">
      <w:pPr>
        <w:pStyle w:val="Sinespaciado10"/>
        <w:tabs>
          <w:tab w:val="left" w:pos="1134"/>
        </w:tabs>
        <w:spacing w:line="360" w:lineRule="auto"/>
        <w:ind w:firstLine="2835"/>
        <w:jc w:val="both"/>
        <w:rPr>
          <w:rFonts w:ascii="Arial" w:hAnsi="Arial" w:cs="Arial"/>
          <w:spacing w:val="-3"/>
          <w:sz w:val="16"/>
          <w:szCs w:val="26"/>
        </w:rPr>
      </w:pPr>
    </w:p>
    <w:p w:rsidR="00FC1A92" w:rsidRDefault="00FC1A92" w:rsidP="00FC1A92">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 xml:space="preserve">: </w:t>
      </w:r>
      <w:r w:rsidRPr="007B1D15">
        <w:rPr>
          <w:rFonts w:ascii="Arial" w:hAnsi="Arial" w:cs="Arial"/>
          <w:spacing w:val="-3"/>
          <w:sz w:val="22"/>
          <w:szCs w:val="26"/>
        </w:rPr>
        <w:t>D</w:t>
      </w:r>
      <w:r w:rsidRPr="007B1D15">
        <w:rPr>
          <w:rFonts w:ascii="Arial" w:hAnsi="Arial" w:cs="Arial"/>
          <w:color w:val="000000"/>
          <w:sz w:val="22"/>
          <w:szCs w:val="26"/>
        </w:rPr>
        <w:t>ESVINCULAR</w:t>
      </w:r>
      <w:r w:rsidRPr="0035351F">
        <w:rPr>
          <w:rFonts w:ascii="Arial" w:hAnsi="Arial" w:cs="Arial"/>
          <w:color w:val="000000"/>
          <w:sz w:val="22"/>
          <w:szCs w:val="26"/>
        </w:rPr>
        <w:t xml:space="preserve"> </w:t>
      </w:r>
      <w:r>
        <w:rPr>
          <w:rFonts w:ascii="Arial" w:hAnsi="Arial" w:cs="Arial"/>
          <w:color w:val="000000"/>
          <w:sz w:val="26"/>
          <w:szCs w:val="26"/>
        </w:rPr>
        <w:t xml:space="preserve">del asunto a </w:t>
      </w:r>
      <w:r w:rsidRPr="00581409">
        <w:rPr>
          <w:rFonts w:ascii="Arial" w:hAnsi="Arial" w:cs="Arial"/>
          <w:color w:val="000000"/>
          <w:sz w:val="26"/>
          <w:szCs w:val="26"/>
        </w:rPr>
        <w:t xml:space="preserve">la </w:t>
      </w:r>
      <w:r w:rsidR="00642093" w:rsidRPr="00642093">
        <w:rPr>
          <w:rFonts w:ascii="Arial" w:hAnsi="Arial" w:cs="Arial"/>
          <w:spacing w:val="-3"/>
          <w:sz w:val="22"/>
        </w:rPr>
        <w:t>OFICINA DE COOPERACIÓN Y RELACIONES INTERNACIONALES</w:t>
      </w:r>
      <w:r w:rsidR="00642093" w:rsidRPr="00043167">
        <w:rPr>
          <w:rFonts w:ascii="Arial" w:hAnsi="Arial" w:cs="Arial"/>
          <w:color w:val="000000"/>
          <w:sz w:val="26"/>
          <w:szCs w:val="26"/>
        </w:rPr>
        <w:t xml:space="preserve"> </w:t>
      </w:r>
      <w:r w:rsidRPr="00043167">
        <w:rPr>
          <w:rFonts w:ascii="Arial" w:hAnsi="Arial" w:cs="Arial"/>
          <w:color w:val="000000"/>
          <w:sz w:val="26"/>
          <w:szCs w:val="26"/>
        </w:rPr>
        <w:t>del Ministerio de</w:t>
      </w:r>
      <w:r w:rsidR="00642093">
        <w:rPr>
          <w:rFonts w:ascii="Arial" w:hAnsi="Arial" w:cs="Arial"/>
          <w:color w:val="000000"/>
          <w:sz w:val="26"/>
          <w:szCs w:val="26"/>
        </w:rPr>
        <w:t>l Trabajo</w:t>
      </w:r>
      <w:r>
        <w:rPr>
          <w:rFonts w:ascii="Arial" w:hAnsi="Arial" w:cs="Arial"/>
          <w:color w:val="000000"/>
          <w:sz w:val="26"/>
          <w:szCs w:val="26"/>
        </w:rPr>
        <w:t>.</w:t>
      </w:r>
    </w:p>
    <w:p w:rsidR="00FC1A92" w:rsidRPr="004F25B9" w:rsidRDefault="00FC1A92" w:rsidP="00FC1A92">
      <w:pPr>
        <w:pStyle w:val="Sinespaciado2"/>
        <w:spacing w:line="360" w:lineRule="auto"/>
        <w:ind w:firstLine="2835"/>
        <w:jc w:val="both"/>
        <w:rPr>
          <w:rFonts w:ascii="Arial" w:hAnsi="Arial" w:cs="Arial"/>
          <w:color w:val="000000"/>
          <w:sz w:val="16"/>
          <w:szCs w:val="26"/>
        </w:rPr>
      </w:pPr>
    </w:p>
    <w:p w:rsidR="00FC1A92" w:rsidRPr="008E5381" w:rsidRDefault="00FC1A92" w:rsidP="00FC1A92">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 Notifíquese esta decisión a las partes por el medio más expedito posible (Art. 5o. Dto. 306 de 1992).</w:t>
      </w:r>
    </w:p>
    <w:p w:rsidR="00FC1A92" w:rsidRPr="008E5381" w:rsidRDefault="00FC1A92" w:rsidP="00FC1A92">
      <w:pPr>
        <w:pStyle w:val="Sinespaciado2"/>
        <w:spacing w:line="360" w:lineRule="auto"/>
        <w:ind w:firstLine="2835"/>
        <w:jc w:val="both"/>
        <w:rPr>
          <w:rFonts w:ascii="Arial" w:hAnsi="Arial" w:cs="Arial"/>
          <w:spacing w:val="-3"/>
          <w:sz w:val="16"/>
          <w:szCs w:val="26"/>
        </w:rPr>
      </w:pPr>
    </w:p>
    <w:p w:rsidR="00FC1A92" w:rsidRPr="00A66400" w:rsidRDefault="00FC1A92" w:rsidP="00FC1A92">
      <w:pPr>
        <w:pStyle w:val="Sinespaciado2"/>
        <w:spacing w:line="360" w:lineRule="auto"/>
        <w:ind w:firstLine="2835"/>
        <w:jc w:val="both"/>
        <w:rPr>
          <w:rFonts w:ascii="Arial" w:hAnsi="Arial" w:cs="Arial"/>
          <w:spacing w:val="-3"/>
          <w:sz w:val="18"/>
          <w:szCs w:val="26"/>
          <w:lang w:val="es-CO" w:eastAsia="en-US"/>
        </w:rPr>
      </w:pPr>
      <w:r w:rsidRPr="0035351F">
        <w:rPr>
          <w:rFonts w:ascii="Arial" w:hAnsi="Arial" w:cs="Arial"/>
          <w:b/>
          <w:spacing w:val="-3"/>
          <w:sz w:val="24"/>
          <w:szCs w:val="26"/>
        </w:rPr>
        <w:t>Quinto</w:t>
      </w:r>
      <w:r>
        <w:rPr>
          <w:rFonts w:ascii="Arial" w:hAnsi="Arial" w:cs="Arial"/>
          <w:spacing w:val="-3"/>
          <w:sz w:val="26"/>
          <w:szCs w:val="26"/>
        </w:rPr>
        <w:t xml:space="preserve">: </w:t>
      </w:r>
      <w:r w:rsidRPr="008E5381">
        <w:rPr>
          <w:rFonts w:ascii="Arial" w:hAnsi="Arial" w:cs="Arial"/>
          <w:spacing w:val="-3"/>
          <w:sz w:val="26"/>
          <w:szCs w:val="26"/>
          <w:lang w:val="es-CO" w:eastAsia="en-US"/>
        </w:rPr>
        <w:t>De no ser impugnada esta providencia, remítase el expediente a la Corte Constitucional para su eventual revisión.</w:t>
      </w:r>
    </w:p>
    <w:p w:rsidR="00FC1A92" w:rsidRPr="00FD24B0" w:rsidRDefault="00FC1A92" w:rsidP="00FC1A92">
      <w:pPr>
        <w:pStyle w:val="Sinespaciado2"/>
        <w:spacing w:line="360" w:lineRule="auto"/>
        <w:ind w:firstLine="2835"/>
        <w:jc w:val="both"/>
        <w:rPr>
          <w:rFonts w:ascii="Arial" w:hAnsi="Arial" w:cs="Arial"/>
          <w:spacing w:val="-3"/>
          <w:sz w:val="16"/>
          <w:szCs w:val="26"/>
          <w:lang w:val="es-CO" w:eastAsia="en-US"/>
        </w:rPr>
      </w:pPr>
    </w:p>
    <w:p w:rsidR="00FC1A92" w:rsidRPr="008E5381" w:rsidRDefault="00FC1A92" w:rsidP="00FC1A92">
      <w:pPr>
        <w:pStyle w:val="Sinespaciado10"/>
        <w:spacing w:line="360" w:lineRule="auto"/>
        <w:ind w:firstLine="2835"/>
        <w:jc w:val="both"/>
        <w:rPr>
          <w:rFonts w:ascii="Arial" w:hAnsi="Arial" w:cs="Arial"/>
          <w:spacing w:val="-3"/>
          <w:sz w:val="26"/>
          <w:szCs w:val="26"/>
        </w:rPr>
      </w:pPr>
      <w:r w:rsidRPr="0035351F">
        <w:rPr>
          <w:rFonts w:ascii="Arial" w:hAnsi="Arial" w:cs="Arial"/>
          <w:b/>
          <w:spacing w:val="-3"/>
          <w:sz w:val="24"/>
          <w:szCs w:val="26"/>
        </w:rPr>
        <w:lastRenderedPageBreak/>
        <w:t>Sexto</w:t>
      </w:r>
      <w:r>
        <w:rPr>
          <w:rFonts w:ascii="Arial" w:hAnsi="Arial" w:cs="Arial"/>
          <w:spacing w:val="-3"/>
          <w:sz w:val="26"/>
          <w:szCs w:val="26"/>
        </w:rPr>
        <w:t xml:space="preserve">: </w:t>
      </w:r>
      <w:r w:rsidRPr="00165DC7">
        <w:rPr>
          <w:rFonts w:ascii="Arial" w:hAnsi="Arial" w:cs="Arial"/>
          <w:spacing w:val="-3"/>
          <w:sz w:val="26"/>
          <w:szCs w:val="26"/>
        </w:rPr>
        <w:t>Archivar las presentes diligencias previas anotaciones en los libros radicadores, una vez agotado el trámite ante la Corte Constitucional.</w:t>
      </w:r>
    </w:p>
    <w:p w:rsidR="00FC1A92" w:rsidRPr="00B00D84" w:rsidRDefault="00FC1A92" w:rsidP="00FC1A92">
      <w:pPr>
        <w:ind w:firstLine="2835"/>
        <w:jc w:val="both"/>
        <w:rPr>
          <w:rFonts w:ascii="Arial" w:hAnsi="Arial" w:cs="Arial"/>
          <w:spacing w:val="-3"/>
          <w:sz w:val="16"/>
          <w:szCs w:val="16"/>
        </w:rPr>
      </w:pPr>
    </w:p>
    <w:p w:rsidR="00FC1A92" w:rsidRPr="008E5381" w:rsidRDefault="00FC1A92" w:rsidP="00FC1A92">
      <w:pPr>
        <w:ind w:firstLine="2835"/>
        <w:jc w:val="both"/>
        <w:rPr>
          <w:rFonts w:ascii="Arial" w:hAnsi="Arial" w:cs="Arial"/>
          <w:spacing w:val="-3"/>
          <w:sz w:val="26"/>
          <w:szCs w:val="26"/>
        </w:rPr>
      </w:pPr>
      <w:r>
        <w:rPr>
          <w:rFonts w:ascii="Arial" w:hAnsi="Arial" w:cs="Arial"/>
          <w:spacing w:val="-3"/>
          <w:sz w:val="26"/>
          <w:szCs w:val="26"/>
        </w:rPr>
        <w:t>N</w:t>
      </w:r>
      <w:r w:rsidRPr="008E5381">
        <w:rPr>
          <w:rFonts w:ascii="Arial" w:hAnsi="Arial" w:cs="Arial"/>
          <w:spacing w:val="-3"/>
          <w:sz w:val="26"/>
          <w:szCs w:val="26"/>
        </w:rPr>
        <w:t>otifíquese,</w:t>
      </w:r>
    </w:p>
    <w:p w:rsidR="00FC1A92" w:rsidRPr="00EB29EC" w:rsidRDefault="00FC1A92" w:rsidP="00FC1A92">
      <w:pPr>
        <w:ind w:firstLine="2835"/>
        <w:jc w:val="both"/>
        <w:rPr>
          <w:rFonts w:ascii="Arial" w:hAnsi="Arial" w:cs="Arial"/>
          <w:spacing w:val="-3"/>
          <w:sz w:val="24"/>
          <w:szCs w:val="24"/>
        </w:rPr>
      </w:pPr>
    </w:p>
    <w:p w:rsidR="002C16F3" w:rsidRPr="00B47751" w:rsidRDefault="00FC1A92" w:rsidP="00B47751">
      <w:pPr>
        <w:suppressAutoHyphens/>
        <w:ind w:firstLine="2835"/>
        <w:jc w:val="both"/>
        <w:rPr>
          <w:rFonts w:ascii="Arial" w:hAnsi="Arial" w:cs="Arial"/>
          <w:b/>
          <w:spacing w:val="-3"/>
          <w:sz w:val="22"/>
          <w:szCs w:val="22"/>
        </w:rPr>
      </w:pPr>
      <w:r w:rsidRPr="008E5381">
        <w:rPr>
          <w:rFonts w:ascii="Arial" w:hAnsi="Arial" w:cs="Arial"/>
          <w:spacing w:val="-3"/>
          <w:sz w:val="26"/>
          <w:szCs w:val="26"/>
        </w:rPr>
        <w:t>Los Magistrados,</w:t>
      </w:r>
    </w:p>
    <w:p w:rsidR="002C16F3" w:rsidRPr="00B47751" w:rsidRDefault="002C16F3" w:rsidP="00B47751">
      <w:pPr>
        <w:pStyle w:val="Sinespaciado10"/>
        <w:ind w:firstLine="2835"/>
        <w:jc w:val="both"/>
        <w:rPr>
          <w:rFonts w:ascii="Arial" w:hAnsi="Arial" w:cs="Arial"/>
          <w:b/>
          <w:spacing w:val="-3"/>
        </w:rPr>
      </w:pPr>
    </w:p>
    <w:p w:rsidR="002C16F3" w:rsidRPr="00B47751" w:rsidRDefault="002C16F3" w:rsidP="00B47751">
      <w:pPr>
        <w:pStyle w:val="Sinespaciado10"/>
        <w:ind w:firstLine="2835"/>
        <w:jc w:val="both"/>
        <w:rPr>
          <w:rFonts w:ascii="Arial" w:hAnsi="Arial" w:cs="Arial"/>
          <w:b/>
          <w:spacing w:val="-3"/>
        </w:rPr>
      </w:pPr>
    </w:p>
    <w:p w:rsidR="002C16F3" w:rsidRPr="00B47751" w:rsidRDefault="002C16F3" w:rsidP="00B47751">
      <w:pPr>
        <w:pStyle w:val="Sinespaciado10"/>
        <w:ind w:firstLine="2835"/>
        <w:jc w:val="both"/>
        <w:rPr>
          <w:rFonts w:ascii="Arial" w:hAnsi="Arial" w:cs="Arial"/>
          <w:b/>
          <w:spacing w:val="-3"/>
        </w:rPr>
      </w:pPr>
    </w:p>
    <w:p w:rsidR="00E50FDC" w:rsidRPr="00B47751" w:rsidRDefault="00E50FDC" w:rsidP="00B47751">
      <w:pPr>
        <w:pStyle w:val="Sinespaciado10"/>
        <w:ind w:firstLine="2835"/>
        <w:jc w:val="both"/>
        <w:rPr>
          <w:rFonts w:ascii="Arial" w:hAnsi="Arial" w:cs="Arial"/>
          <w:b/>
          <w:spacing w:val="-3"/>
        </w:rPr>
      </w:pPr>
    </w:p>
    <w:p w:rsidR="006F440A" w:rsidRPr="00B47751" w:rsidRDefault="006F440A" w:rsidP="00B47751">
      <w:pPr>
        <w:pStyle w:val="Sinespaciado10"/>
        <w:ind w:firstLine="2835"/>
        <w:jc w:val="both"/>
        <w:rPr>
          <w:rFonts w:ascii="Arial" w:hAnsi="Arial" w:cs="Arial"/>
          <w:b/>
          <w:spacing w:val="-3"/>
        </w:rPr>
      </w:pPr>
    </w:p>
    <w:p w:rsidR="00B47751" w:rsidRDefault="00B47751" w:rsidP="00B47751">
      <w:pPr>
        <w:pStyle w:val="Sinespaciado10"/>
        <w:ind w:firstLine="2835"/>
        <w:jc w:val="both"/>
        <w:rPr>
          <w:rFonts w:ascii="Arial" w:hAnsi="Arial" w:cs="Arial"/>
          <w:b/>
          <w:spacing w:val="-3"/>
        </w:rPr>
      </w:pPr>
    </w:p>
    <w:p w:rsidR="002C16F3" w:rsidRPr="00B47751" w:rsidRDefault="002C16F3" w:rsidP="00B47751">
      <w:pPr>
        <w:pStyle w:val="Sinespaciado10"/>
        <w:ind w:firstLine="2835"/>
        <w:jc w:val="both"/>
        <w:rPr>
          <w:rFonts w:ascii="Arial" w:hAnsi="Arial" w:cs="Arial"/>
          <w:b/>
          <w:spacing w:val="-3"/>
        </w:rPr>
      </w:pPr>
      <w:r w:rsidRPr="00B47751">
        <w:rPr>
          <w:rFonts w:ascii="Arial" w:hAnsi="Arial" w:cs="Arial"/>
          <w:b/>
          <w:spacing w:val="-3"/>
        </w:rPr>
        <w:t>EDDER JIMMY SÁNCHEZ CALAMBÁS</w:t>
      </w:r>
    </w:p>
    <w:p w:rsidR="002C16F3" w:rsidRPr="00B47751" w:rsidRDefault="002C16F3" w:rsidP="00B47751">
      <w:pPr>
        <w:pStyle w:val="Sinespaciado10"/>
        <w:ind w:firstLine="2835"/>
        <w:jc w:val="both"/>
        <w:rPr>
          <w:rFonts w:ascii="Arial" w:hAnsi="Arial" w:cs="Arial"/>
          <w:b/>
          <w:spacing w:val="-3"/>
        </w:rPr>
      </w:pPr>
    </w:p>
    <w:p w:rsidR="002C16F3" w:rsidRPr="00B47751" w:rsidRDefault="002C16F3" w:rsidP="00B47751">
      <w:pPr>
        <w:pStyle w:val="Sinespaciado10"/>
        <w:ind w:firstLine="2835"/>
        <w:jc w:val="both"/>
        <w:rPr>
          <w:rFonts w:ascii="Arial" w:hAnsi="Arial" w:cs="Arial"/>
          <w:b/>
          <w:spacing w:val="-3"/>
        </w:rPr>
      </w:pPr>
    </w:p>
    <w:p w:rsidR="002C16F3" w:rsidRPr="00B47751" w:rsidRDefault="002C16F3" w:rsidP="00B47751">
      <w:pPr>
        <w:pStyle w:val="Sinespaciado10"/>
        <w:ind w:firstLine="2835"/>
        <w:jc w:val="both"/>
        <w:rPr>
          <w:rFonts w:ascii="Arial" w:hAnsi="Arial" w:cs="Arial"/>
          <w:b/>
          <w:spacing w:val="-3"/>
        </w:rPr>
      </w:pPr>
    </w:p>
    <w:p w:rsidR="00E50FDC" w:rsidRPr="00B47751" w:rsidRDefault="00E50FDC" w:rsidP="00B47751">
      <w:pPr>
        <w:pStyle w:val="Sinespaciado10"/>
        <w:ind w:firstLine="2835"/>
        <w:jc w:val="both"/>
        <w:rPr>
          <w:rFonts w:ascii="Arial" w:hAnsi="Arial" w:cs="Arial"/>
          <w:b/>
          <w:spacing w:val="-3"/>
        </w:rPr>
      </w:pPr>
    </w:p>
    <w:p w:rsidR="006F440A" w:rsidRPr="00B47751" w:rsidRDefault="006F440A" w:rsidP="00B47751">
      <w:pPr>
        <w:pStyle w:val="Sinespaciado10"/>
        <w:ind w:firstLine="2835"/>
        <w:jc w:val="both"/>
        <w:rPr>
          <w:rFonts w:ascii="Arial" w:hAnsi="Arial" w:cs="Arial"/>
          <w:b/>
          <w:spacing w:val="-3"/>
        </w:rPr>
      </w:pPr>
    </w:p>
    <w:p w:rsidR="00B47751" w:rsidRDefault="00B47751" w:rsidP="00B47751">
      <w:pPr>
        <w:pStyle w:val="Sinespaciado10"/>
        <w:ind w:firstLine="2835"/>
        <w:jc w:val="both"/>
        <w:rPr>
          <w:rFonts w:ascii="Arial" w:hAnsi="Arial" w:cs="Arial"/>
          <w:b/>
          <w:spacing w:val="-3"/>
        </w:rPr>
      </w:pPr>
    </w:p>
    <w:p w:rsidR="00327936" w:rsidRPr="00B47751" w:rsidRDefault="002C16F3" w:rsidP="00B47751">
      <w:pPr>
        <w:pStyle w:val="Sinespaciado10"/>
        <w:ind w:firstLine="2835"/>
        <w:jc w:val="both"/>
        <w:rPr>
          <w:rFonts w:ascii="Arial" w:hAnsi="Arial" w:cs="Arial"/>
          <w:b/>
          <w:spacing w:val="-3"/>
        </w:rPr>
      </w:pPr>
      <w:r w:rsidRPr="00B47751">
        <w:rPr>
          <w:rFonts w:ascii="Arial" w:hAnsi="Arial" w:cs="Arial"/>
          <w:b/>
          <w:spacing w:val="-3"/>
        </w:rPr>
        <w:t>JAIME ALBERTO SARAZA NARANJO</w:t>
      </w:r>
    </w:p>
    <w:p w:rsidR="00327936" w:rsidRPr="00B47751" w:rsidRDefault="00327936" w:rsidP="00B47751">
      <w:pPr>
        <w:pStyle w:val="Sinespaciado10"/>
        <w:ind w:firstLine="2835"/>
        <w:jc w:val="both"/>
        <w:rPr>
          <w:rFonts w:ascii="Arial" w:hAnsi="Arial" w:cs="Arial"/>
          <w:b/>
          <w:spacing w:val="-3"/>
        </w:rPr>
      </w:pPr>
    </w:p>
    <w:p w:rsidR="00327936" w:rsidRPr="00B47751" w:rsidRDefault="00327936" w:rsidP="00B47751">
      <w:pPr>
        <w:pStyle w:val="Sinespaciado10"/>
        <w:ind w:firstLine="2835"/>
        <w:jc w:val="both"/>
        <w:rPr>
          <w:rFonts w:ascii="Arial" w:hAnsi="Arial" w:cs="Arial"/>
          <w:b/>
          <w:spacing w:val="-3"/>
        </w:rPr>
      </w:pPr>
    </w:p>
    <w:p w:rsidR="00327936" w:rsidRPr="00B47751" w:rsidRDefault="00327936" w:rsidP="00B47751">
      <w:pPr>
        <w:pStyle w:val="Sinespaciado10"/>
        <w:ind w:firstLine="2835"/>
        <w:jc w:val="both"/>
        <w:rPr>
          <w:rFonts w:ascii="Arial" w:hAnsi="Arial" w:cs="Arial"/>
          <w:b/>
          <w:spacing w:val="-3"/>
        </w:rPr>
      </w:pPr>
    </w:p>
    <w:p w:rsidR="00327936" w:rsidRPr="00B47751" w:rsidRDefault="00327936" w:rsidP="00B47751">
      <w:pPr>
        <w:pStyle w:val="Sinespaciado10"/>
        <w:ind w:firstLine="2835"/>
        <w:jc w:val="both"/>
        <w:rPr>
          <w:rFonts w:ascii="Arial" w:hAnsi="Arial" w:cs="Arial"/>
          <w:b/>
          <w:spacing w:val="-3"/>
        </w:rPr>
      </w:pPr>
    </w:p>
    <w:p w:rsidR="006F440A" w:rsidRPr="00B47751" w:rsidRDefault="006F440A" w:rsidP="00B47751">
      <w:pPr>
        <w:pStyle w:val="Sinespaciado10"/>
        <w:ind w:firstLine="2835"/>
        <w:jc w:val="both"/>
        <w:rPr>
          <w:rFonts w:ascii="Arial" w:hAnsi="Arial" w:cs="Arial"/>
          <w:b/>
        </w:rPr>
      </w:pPr>
    </w:p>
    <w:p w:rsidR="00B47751" w:rsidRDefault="00B47751" w:rsidP="00B47751">
      <w:pPr>
        <w:pStyle w:val="Sinespaciado10"/>
        <w:ind w:firstLine="2835"/>
        <w:jc w:val="both"/>
        <w:rPr>
          <w:rFonts w:ascii="Arial" w:hAnsi="Arial" w:cs="Arial"/>
          <w:b/>
        </w:rPr>
      </w:pPr>
    </w:p>
    <w:p w:rsidR="00D63892" w:rsidRPr="00B47751" w:rsidRDefault="002C16F3" w:rsidP="00D63892">
      <w:pPr>
        <w:pStyle w:val="Sinespaciado10"/>
        <w:ind w:firstLine="2835"/>
        <w:jc w:val="both"/>
        <w:rPr>
          <w:rFonts w:ascii="Arial" w:hAnsi="Arial" w:cs="Arial"/>
          <w:b/>
        </w:rPr>
      </w:pPr>
      <w:r w:rsidRPr="00B47751">
        <w:rPr>
          <w:rFonts w:ascii="Arial" w:hAnsi="Arial" w:cs="Arial"/>
          <w:b/>
        </w:rPr>
        <w:t>CLAUDIA MARÍA ARCILA RÍOS</w:t>
      </w:r>
    </w:p>
    <w:sectPr w:rsidR="00D63892" w:rsidRPr="00B47751" w:rsidSect="006C0916">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6A" w:rsidRDefault="0036176A" w:rsidP="00C3533F">
      <w:r>
        <w:separator/>
      </w:r>
    </w:p>
  </w:endnote>
  <w:endnote w:type="continuationSeparator" w:id="0">
    <w:p w:rsidR="0036176A" w:rsidRDefault="0036176A"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B97631" w:rsidRDefault="00B13B0D">
    <w:pPr>
      <w:pStyle w:val="Piedepgina"/>
      <w:jc w:val="right"/>
      <w:rPr>
        <w:rFonts w:ascii="Arial" w:hAnsi="Arial" w:cs="Arial"/>
        <w:sz w:val="22"/>
        <w:szCs w:val="22"/>
      </w:rPr>
    </w:pPr>
    <w:r w:rsidRPr="00B97631">
      <w:rPr>
        <w:rFonts w:ascii="Arial" w:hAnsi="Arial" w:cs="Arial"/>
        <w:sz w:val="22"/>
        <w:szCs w:val="22"/>
      </w:rPr>
      <w:fldChar w:fldCharType="begin"/>
    </w:r>
    <w:r w:rsidR="006D4DD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87605">
      <w:rPr>
        <w:rFonts w:ascii="Arial" w:hAnsi="Arial" w:cs="Arial"/>
        <w:noProof/>
        <w:sz w:val="22"/>
        <w:szCs w:val="22"/>
      </w:rPr>
      <w:t>8</w:t>
    </w:r>
    <w:r w:rsidRPr="00B97631">
      <w:rPr>
        <w:rFonts w:ascii="Arial" w:hAnsi="Arial" w:cs="Arial"/>
        <w:sz w:val="22"/>
        <w:szCs w:val="22"/>
      </w:rPr>
      <w:fldChar w:fldCharType="end"/>
    </w:r>
  </w:p>
  <w:p w:rsidR="00933DA7" w:rsidRDefault="003617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6A" w:rsidRDefault="0036176A" w:rsidP="00C3533F">
      <w:r>
        <w:separator/>
      </w:r>
    </w:p>
  </w:footnote>
  <w:footnote w:type="continuationSeparator" w:id="0">
    <w:p w:rsidR="0036176A" w:rsidRDefault="0036176A" w:rsidP="00C3533F">
      <w:r>
        <w:continuationSeparator/>
      </w:r>
    </w:p>
  </w:footnote>
  <w:footnote w:id="1">
    <w:p w:rsidR="00E02881" w:rsidRPr="00EB360D" w:rsidRDefault="00E02881" w:rsidP="00E02881">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33DA7" w:rsidRPr="005643A9" w:rsidRDefault="0036176A" w:rsidP="005643A9">
    <w:pPr>
      <w:pStyle w:val="Sinespaciado1"/>
      <w:rPr>
        <w:rFonts w:ascii="Arial" w:hAnsi="Arial" w:cs="Arial"/>
        <w:sz w:val="16"/>
        <w:szCs w:val="16"/>
      </w:rPr>
    </w:pPr>
  </w:p>
  <w:p w:rsidR="00933DA7" w:rsidRPr="005643A9" w:rsidRDefault="0036176A" w:rsidP="005643A9">
    <w:pPr>
      <w:pStyle w:val="Sinespaciado"/>
      <w:rPr>
        <w:rFonts w:ascii="Arial" w:hAnsi="Arial" w:cs="Arial"/>
        <w:sz w:val="16"/>
        <w:szCs w:val="16"/>
      </w:rPr>
    </w:pPr>
  </w:p>
  <w:p w:rsidR="00933DA7" w:rsidRDefault="006D4DDA"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207D4B">
      <w:rPr>
        <w:rFonts w:ascii="Arial" w:hAnsi="Arial" w:cs="Arial"/>
        <w:sz w:val="16"/>
        <w:szCs w:val="16"/>
      </w:rPr>
      <w:t>7</w:t>
    </w:r>
    <w:r>
      <w:rPr>
        <w:rFonts w:ascii="Arial" w:hAnsi="Arial" w:cs="Arial"/>
        <w:sz w:val="16"/>
        <w:szCs w:val="16"/>
      </w:rPr>
      <w:t>-0</w:t>
    </w:r>
    <w:r w:rsidR="003F709B">
      <w:rPr>
        <w:rFonts w:ascii="Arial" w:hAnsi="Arial" w:cs="Arial"/>
        <w:sz w:val="16"/>
        <w:szCs w:val="16"/>
      </w:rPr>
      <w:t>0</w:t>
    </w:r>
    <w:r w:rsidR="00227BD8">
      <w:rPr>
        <w:rFonts w:ascii="Arial" w:hAnsi="Arial" w:cs="Arial"/>
        <w:sz w:val="16"/>
        <w:szCs w:val="16"/>
      </w:rPr>
      <w:t>669</w:t>
    </w:r>
    <w:r>
      <w:rPr>
        <w:rFonts w:ascii="Arial" w:hAnsi="Arial" w:cs="Arial"/>
        <w:sz w:val="16"/>
        <w:szCs w:val="16"/>
      </w:rPr>
      <w:t>-00</w:t>
    </w:r>
  </w:p>
  <w:p w:rsidR="00933DA7" w:rsidRDefault="0036176A">
    <w:pPr>
      <w:pStyle w:val="Encabezado"/>
      <w:rPr>
        <w:rFonts w:ascii="Arial" w:hAnsi="Arial" w:cs="Arial"/>
        <w:sz w:val="16"/>
        <w:szCs w:val="16"/>
      </w:rPr>
    </w:pPr>
  </w:p>
  <w:p w:rsidR="00933DA7" w:rsidRPr="005643A9" w:rsidRDefault="006D4D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3F"/>
    <w:rsid w:val="000178E5"/>
    <w:rsid w:val="00036777"/>
    <w:rsid w:val="0004119D"/>
    <w:rsid w:val="00050610"/>
    <w:rsid w:val="000510E6"/>
    <w:rsid w:val="00074B71"/>
    <w:rsid w:val="000759C8"/>
    <w:rsid w:val="00092952"/>
    <w:rsid w:val="000B3FB8"/>
    <w:rsid w:val="000C29F8"/>
    <w:rsid w:val="000C5829"/>
    <w:rsid w:val="000C7003"/>
    <w:rsid w:val="000E2D99"/>
    <w:rsid w:val="000F2D3C"/>
    <w:rsid w:val="000F6BC6"/>
    <w:rsid w:val="000F777D"/>
    <w:rsid w:val="000F79DE"/>
    <w:rsid w:val="0010205C"/>
    <w:rsid w:val="00104541"/>
    <w:rsid w:val="0010787C"/>
    <w:rsid w:val="00107F79"/>
    <w:rsid w:val="00122110"/>
    <w:rsid w:val="00173267"/>
    <w:rsid w:val="00191D82"/>
    <w:rsid w:val="001A461A"/>
    <w:rsid w:val="001B289E"/>
    <w:rsid w:val="001C7187"/>
    <w:rsid w:val="001D2755"/>
    <w:rsid w:val="001D7FD4"/>
    <w:rsid w:val="00207D4B"/>
    <w:rsid w:val="002102D5"/>
    <w:rsid w:val="002107FF"/>
    <w:rsid w:val="00227BD8"/>
    <w:rsid w:val="00266F22"/>
    <w:rsid w:val="002761F6"/>
    <w:rsid w:val="002B626A"/>
    <w:rsid w:val="002C16F3"/>
    <w:rsid w:val="002C7BA3"/>
    <w:rsid w:val="002D0467"/>
    <w:rsid w:val="002D20F2"/>
    <w:rsid w:val="003068A7"/>
    <w:rsid w:val="00306D4C"/>
    <w:rsid w:val="0031418F"/>
    <w:rsid w:val="00315662"/>
    <w:rsid w:val="00327936"/>
    <w:rsid w:val="00336DA7"/>
    <w:rsid w:val="00343EB0"/>
    <w:rsid w:val="0036176A"/>
    <w:rsid w:val="00361ADB"/>
    <w:rsid w:val="00363504"/>
    <w:rsid w:val="00380351"/>
    <w:rsid w:val="00380603"/>
    <w:rsid w:val="00386568"/>
    <w:rsid w:val="003928A7"/>
    <w:rsid w:val="003B3981"/>
    <w:rsid w:val="003B5656"/>
    <w:rsid w:val="003F709B"/>
    <w:rsid w:val="0040244A"/>
    <w:rsid w:val="00420001"/>
    <w:rsid w:val="00422BE3"/>
    <w:rsid w:val="0043461E"/>
    <w:rsid w:val="00442539"/>
    <w:rsid w:val="004440CA"/>
    <w:rsid w:val="00447937"/>
    <w:rsid w:val="00452348"/>
    <w:rsid w:val="00460FB2"/>
    <w:rsid w:val="00473F5A"/>
    <w:rsid w:val="004818CA"/>
    <w:rsid w:val="00484B30"/>
    <w:rsid w:val="004A660C"/>
    <w:rsid w:val="004B5490"/>
    <w:rsid w:val="004B7F8E"/>
    <w:rsid w:val="004D7B17"/>
    <w:rsid w:val="00506A6C"/>
    <w:rsid w:val="005200C4"/>
    <w:rsid w:val="00536A70"/>
    <w:rsid w:val="00561B6F"/>
    <w:rsid w:val="005825D4"/>
    <w:rsid w:val="00585568"/>
    <w:rsid w:val="005927E8"/>
    <w:rsid w:val="005A2744"/>
    <w:rsid w:val="005A330E"/>
    <w:rsid w:val="005A46D6"/>
    <w:rsid w:val="005B314E"/>
    <w:rsid w:val="005C6B33"/>
    <w:rsid w:val="005E4B28"/>
    <w:rsid w:val="005F20E7"/>
    <w:rsid w:val="006166F2"/>
    <w:rsid w:val="00633416"/>
    <w:rsid w:val="00642093"/>
    <w:rsid w:val="006421FD"/>
    <w:rsid w:val="006470DB"/>
    <w:rsid w:val="0065012C"/>
    <w:rsid w:val="00662524"/>
    <w:rsid w:val="00663D1B"/>
    <w:rsid w:val="006709E4"/>
    <w:rsid w:val="0067168D"/>
    <w:rsid w:val="006C10F9"/>
    <w:rsid w:val="006C3878"/>
    <w:rsid w:val="006C3EAD"/>
    <w:rsid w:val="006C7772"/>
    <w:rsid w:val="006D325F"/>
    <w:rsid w:val="006D4DDA"/>
    <w:rsid w:val="006F440A"/>
    <w:rsid w:val="00707C76"/>
    <w:rsid w:val="00725399"/>
    <w:rsid w:val="0073551E"/>
    <w:rsid w:val="007438B5"/>
    <w:rsid w:val="007477F0"/>
    <w:rsid w:val="00753716"/>
    <w:rsid w:val="00756EC1"/>
    <w:rsid w:val="007A21C6"/>
    <w:rsid w:val="007A44A8"/>
    <w:rsid w:val="007B013E"/>
    <w:rsid w:val="007C01AE"/>
    <w:rsid w:val="007C383C"/>
    <w:rsid w:val="007F635C"/>
    <w:rsid w:val="00800D0B"/>
    <w:rsid w:val="00807646"/>
    <w:rsid w:val="008237C6"/>
    <w:rsid w:val="008278D9"/>
    <w:rsid w:val="00833B65"/>
    <w:rsid w:val="008370BE"/>
    <w:rsid w:val="008445A0"/>
    <w:rsid w:val="00847125"/>
    <w:rsid w:val="00853B52"/>
    <w:rsid w:val="008568EB"/>
    <w:rsid w:val="00883572"/>
    <w:rsid w:val="008862F8"/>
    <w:rsid w:val="00890953"/>
    <w:rsid w:val="008A7470"/>
    <w:rsid w:val="008C0693"/>
    <w:rsid w:val="008E718E"/>
    <w:rsid w:val="008F7C8A"/>
    <w:rsid w:val="009120EC"/>
    <w:rsid w:val="00920040"/>
    <w:rsid w:val="009353D9"/>
    <w:rsid w:val="00935424"/>
    <w:rsid w:val="00960325"/>
    <w:rsid w:val="0097237A"/>
    <w:rsid w:val="00981978"/>
    <w:rsid w:val="009907F7"/>
    <w:rsid w:val="009923E3"/>
    <w:rsid w:val="00994835"/>
    <w:rsid w:val="009968CA"/>
    <w:rsid w:val="009C545E"/>
    <w:rsid w:val="009F3DCA"/>
    <w:rsid w:val="00A02870"/>
    <w:rsid w:val="00A044FD"/>
    <w:rsid w:val="00A04C83"/>
    <w:rsid w:val="00A1317D"/>
    <w:rsid w:val="00A43A67"/>
    <w:rsid w:val="00A53D48"/>
    <w:rsid w:val="00A67D19"/>
    <w:rsid w:val="00A76BD5"/>
    <w:rsid w:val="00A845AE"/>
    <w:rsid w:val="00A902EE"/>
    <w:rsid w:val="00A93A64"/>
    <w:rsid w:val="00A942CC"/>
    <w:rsid w:val="00AA04E0"/>
    <w:rsid w:val="00AC3E71"/>
    <w:rsid w:val="00AD488F"/>
    <w:rsid w:val="00AD6EB8"/>
    <w:rsid w:val="00AE3EFA"/>
    <w:rsid w:val="00AE4414"/>
    <w:rsid w:val="00AF5C8F"/>
    <w:rsid w:val="00B05F53"/>
    <w:rsid w:val="00B103E0"/>
    <w:rsid w:val="00B13B0D"/>
    <w:rsid w:val="00B16650"/>
    <w:rsid w:val="00B34683"/>
    <w:rsid w:val="00B41A4C"/>
    <w:rsid w:val="00B459F8"/>
    <w:rsid w:val="00B47751"/>
    <w:rsid w:val="00B50DE3"/>
    <w:rsid w:val="00B5738A"/>
    <w:rsid w:val="00B81274"/>
    <w:rsid w:val="00B93EF9"/>
    <w:rsid w:val="00B957AD"/>
    <w:rsid w:val="00BB61C3"/>
    <w:rsid w:val="00BD27BE"/>
    <w:rsid w:val="00BF70E6"/>
    <w:rsid w:val="00C17E18"/>
    <w:rsid w:val="00C30D70"/>
    <w:rsid w:val="00C34B4F"/>
    <w:rsid w:val="00C3533F"/>
    <w:rsid w:val="00C37836"/>
    <w:rsid w:val="00C618DE"/>
    <w:rsid w:val="00C86E80"/>
    <w:rsid w:val="00CA0BDF"/>
    <w:rsid w:val="00CA32EB"/>
    <w:rsid w:val="00CA47BC"/>
    <w:rsid w:val="00CB4500"/>
    <w:rsid w:val="00CC445C"/>
    <w:rsid w:val="00CC45B2"/>
    <w:rsid w:val="00CD5FE0"/>
    <w:rsid w:val="00CE5D3C"/>
    <w:rsid w:val="00CE643B"/>
    <w:rsid w:val="00CE6781"/>
    <w:rsid w:val="00D1573E"/>
    <w:rsid w:val="00D23E4A"/>
    <w:rsid w:val="00D3738A"/>
    <w:rsid w:val="00D401D3"/>
    <w:rsid w:val="00D41132"/>
    <w:rsid w:val="00D44EDA"/>
    <w:rsid w:val="00D524F0"/>
    <w:rsid w:val="00D5261F"/>
    <w:rsid w:val="00D54CE7"/>
    <w:rsid w:val="00D63892"/>
    <w:rsid w:val="00D707AA"/>
    <w:rsid w:val="00D709B0"/>
    <w:rsid w:val="00D83DE9"/>
    <w:rsid w:val="00D87605"/>
    <w:rsid w:val="00DA3FCE"/>
    <w:rsid w:val="00DB0F13"/>
    <w:rsid w:val="00DB4873"/>
    <w:rsid w:val="00DC7807"/>
    <w:rsid w:val="00DD396B"/>
    <w:rsid w:val="00DD7B63"/>
    <w:rsid w:val="00DF2D40"/>
    <w:rsid w:val="00E02881"/>
    <w:rsid w:val="00E16F51"/>
    <w:rsid w:val="00E267A7"/>
    <w:rsid w:val="00E404BF"/>
    <w:rsid w:val="00E50FDC"/>
    <w:rsid w:val="00E75F6F"/>
    <w:rsid w:val="00E97AA3"/>
    <w:rsid w:val="00EB174E"/>
    <w:rsid w:val="00EB6E4A"/>
    <w:rsid w:val="00EE0263"/>
    <w:rsid w:val="00EE1576"/>
    <w:rsid w:val="00EE5E14"/>
    <w:rsid w:val="00EE6552"/>
    <w:rsid w:val="00EE6CB3"/>
    <w:rsid w:val="00EF67B9"/>
    <w:rsid w:val="00EF77E8"/>
    <w:rsid w:val="00F03EFC"/>
    <w:rsid w:val="00F15123"/>
    <w:rsid w:val="00F33AC3"/>
    <w:rsid w:val="00F64108"/>
    <w:rsid w:val="00F646DC"/>
    <w:rsid w:val="00F956BE"/>
    <w:rsid w:val="00FA3D80"/>
    <w:rsid w:val="00FA5809"/>
    <w:rsid w:val="00FA6910"/>
    <w:rsid w:val="00FB3661"/>
    <w:rsid w:val="00FC1A92"/>
    <w:rsid w:val="00FD574F"/>
    <w:rsid w:val="00FE06B8"/>
    <w:rsid w:val="00FE2711"/>
    <w:rsid w:val="00FE49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56069-79FD-491B-9689-9CAB1D4B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Car5,Footnote referenc,f"/>
    <w:basedOn w:val="Normal"/>
    <w:link w:val="TextonotapieCar"/>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Car5 Car"/>
    <w:basedOn w:val="Fuentedeprrafopredeter"/>
    <w:link w:val="Textonotapie"/>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 w:type="character" w:customStyle="1" w:styleId="FontStyle43">
    <w:name w:val="Font Style43"/>
    <w:basedOn w:val="Fuentedeprrafopredeter"/>
    <w:uiPriority w:val="99"/>
    <w:rsid w:val="00380603"/>
    <w:rPr>
      <w:rFonts w:ascii="Verdana" w:hAnsi="Verdana" w:cs="Verdana"/>
      <w:b/>
      <w:bCs/>
      <w:i/>
      <w:iCs/>
      <w:color w:val="000000"/>
      <w:sz w:val="18"/>
      <w:szCs w:val="18"/>
    </w:rPr>
  </w:style>
  <w:style w:type="character" w:customStyle="1" w:styleId="FontStyle56">
    <w:name w:val="Font Style56"/>
    <w:basedOn w:val="Fuentedeprrafopredeter"/>
    <w:uiPriority w:val="99"/>
    <w:rsid w:val="00380603"/>
    <w:rPr>
      <w:rFonts w:ascii="Verdana" w:hAnsi="Verdana" w:cs="Verdana"/>
      <w:i/>
      <w:iCs/>
      <w:color w:val="000000"/>
      <w:sz w:val="18"/>
      <w:szCs w:val="18"/>
    </w:rPr>
  </w:style>
  <w:style w:type="character" w:customStyle="1" w:styleId="FontStyle39">
    <w:name w:val="Font Style39"/>
    <w:basedOn w:val="Fuentedeprrafopredeter"/>
    <w:uiPriority w:val="99"/>
    <w:rsid w:val="00E02881"/>
    <w:rPr>
      <w:rFonts w:ascii="Arial" w:hAnsi="Arial" w:cs="Arial"/>
      <w:color w:val="000000"/>
      <w:sz w:val="20"/>
      <w:szCs w:val="20"/>
    </w:rPr>
  </w:style>
  <w:style w:type="character" w:customStyle="1" w:styleId="SinespaciadoCar">
    <w:name w:val="Sin espaciado Car"/>
    <w:link w:val="Sinespaciado"/>
    <w:uiPriority w:val="1"/>
    <w:locked/>
    <w:rsid w:val="0004119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4C78-8039-4585-AE3B-AA83A409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2052</Words>
  <Characters>11289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18</cp:revision>
  <cp:lastPrinted>2017-07-13T13:22:00Z</cp:lastPrinted>
  <dcterms:created xsi:type="dcterms:W3CDTF">2017-07-11T13:38:00Z</dcterms:created>
  <dcterms:modified xsi:type="dcterms:W3CDTF">2017-08-18T16:41:00Z</dcterms:modified>
</cp:coreProperties>
</file>