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04" w:rsidRPr="00DE6A56" w:rsidRDefault="00A52504" w:rsidP="00A5250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DE6A56">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val="es-CO" w:eastAsia="fr-FR"/>
        </w:rPr>
        <w:t xml:space="preserve"> El contenido total y fiel de la decisión debe ser verificado en la Secretaría de esta Sala.</w:t>
      </w:r>
      <w:r w:rsidRPr="00DE6A56">
        <w:rPr>
          <w:rFonts w:ascii="Calibri" w:hAnsi="Calibri" w:cs="Calibri"/>
          <w:color w:val="222222"/>
          <w:sz w:val="18"/>
          <w:szCs w:val="18"/>
          <w:lang w:val="es-CO" w:eastAsia="fr-FR"/>
        </w:rPr>
        <w:t> </w:t>
      </w:r>
    </w:p>
    <w:p w:rsidR="00A52504" w:rsidRPr="00DE6A56" w:rsidRDefault="00A52504" w:rsidP="00A52504">
      <w:pPr>
        <w:pStyle w:val="Sinespaciado"/>
        <w:jc w:val="both"/>
        <w:rPr>
          <w:sz w:val="18"/>
          <w:szCs w:val="18"/>
          <w:lang w:val="es-CO"/>
        </w:rPr>
      </w:pPr>
    </w:p>
    <w:p w:rsidR="00A52504" w:rsidRDefault="00A52504" w:rsidP="00A52504">
      <w:pPr>
        <w:pStyle w:val="Sinespaciado"/>
        <w:jc w:val="both"/>
        <w:rPr>
          <w:sz w:val="18"/>
          <w:szCs w:val="18"/>
          <w:lang w:val="es-CO"/>
        </w:rPr>
      </w:pPr>
      <w:r w:rsidRPr="00DE6A56">
        <w:rPr>
          <w:sz w:val="18"/>
          <w:szCs w:val="18"/>
          <w:lang w:val="es-CO"/>
        </w:rPr>
        <w:t>Providencia:</w:t>
      </w:r>
      <w:r w:rsidRPr="00DE6A56">
        <w:rPr>
          <w:sz w:val="18"/>
          <w:szCs w:val="18"/>
          <w:lang w:val="es-CO"/>
        </w:rPr>
        <w:tab/>
      </w:r>
      <w:r w:rsidRPr="00DE6A56">
        <w:rPr>
          <w:sz w:val="18"/>
          <w:szCs w:val="18"/>
          <w:lang w:val="es-CO"/>
        </w:rPr>
        <w:tab/>
      </w:r>
      <w:r w:rsidRPr="00DE6A56">
        <w:rPr>
          <w:sz w:val="18"/>
          <w:szCs w:val="18"/>
          <w:lang w:val="es-CO"/>
        </w:rPr>
        <w:tab/>
      </w:r>
      <w:r>
        <w:rPr>
          <w:sz w:val="18"/>
          <w:szCs w:val="18"/>
          <w:lang w:val="es-CO"/>
        </w:rPr>
        <w:t>Sentencia  – 27</w:t>
      </w:r>
      <w:r w:rsidRPr="00DE6A56">
        <w:rPr>
          <w:sz w:val="18"/>
          <w:szCs w:val="18"/>
          <w:lang w:val="es-CO"/>
        </w:rPr>
        <w:t xml:space="preserve"> de julio de 2017</w:t>
      </w:r>
      <w:r>
        <w:rPr>
          <w:sz w:val="18"/>
          <w:szCs w:val="18"/>
          <w:lang w:val="es-CO"/>
        </w:rPr>
        <w:t xml:space="preserve"> –</w:t>
      </w:r>
    </w:p>
    <w:p w:rsidR="00A52504" w:rsidRPr="00DE6A56" w:rsidRDefault="00A52504" w:rsidP="00A52504">
      <w:pPr>
        <w:pStyle w:val="Sinespaciado"/>
        <w:jc w:val="both"/>
        <w:rPr>
          <w:sz w:val="18"/>
          <w:szCs w:val="18"/>
          <w:lang w:val="es-CO"/>
        </w:rPr>
      </w:pPr>
      <w:r w:rsidRPr="00DE6A56">
        <w:rPr>
          <w:sz w:val="18"/>
          <w:szCs w:val="18"/>
          <w:lang w:val="es-CO"/>
        </w:rPr>
        <w:t xml:space="preserve">Proceso: </w:t>
      </w:r>
      <w:r w:rsidRPr="00DE6A56">
        <w:rPr>
          <w:sz w:val="18"/>
          <w:szCs w:val="18"/>
          <w:lang w:val="es-CO"/>
        </w:rPr>
        <w:tab/>
      </w:r>
      <w:r w:rsidRPr="00DE6A56">
        <w:rPr>
          <w:sz w:val="18"/>
          <w:szCs w:val="18"/>
          <w:lang w:val="es-CO"/>
        </w:rPr>
        <w:tab/>
      </w:r>
      <w:r w:rsidRPr="00DE6A56">
        <w:rPr>
          <w:sz w:val="18"/>
          <w:szCs w:val="18"/>
          <w:lang w:val="es-CO"/>
        </w:rPr>
        <w:tab/>
      </w:r>
      <w:r w:rsidRPr="00DE6A56">
        <w:rPr>
          <w:sz w:val="18"/>
          <w:szCs w:val="18"/>
          <w:lang w:val="es-CO"/>
        </w:rPr>
        <w:tab/>
      </w:r>
      <w:r>
        <w:rPr>
          <w:sz w:val="18"/>
          <w:szCs w:val="18"/>
          <w:lang w:val="es-CO"/>
        </w:rPr>
        <w:t>Reivindicatorio</w:t>
      </w:r>
    </w:p>
    <w:p w:rsidR="00A52504" w:rsidRPr="00DE6A56" w:rsidRDefault="00A52504" w:rsidP="00A52504">
      <w:pPr>
        <w:pStyle w:val="Sinespaciado"/>
        <w:jc w:val="both"/>
        <w:rPr>
          <w:sz w:val="18"/>
          <w:szCs w:val="18"/>
          <w:lang w:val="es-CO"/>
        </w:rPr>
      </w:pPr>
      <w:r w:rsidRPr="00DE6A56">
        <w:rPr>
          <w:sz w:val="18"/>
          <w:szCs w:val="18"/>
          <w:lang w:val="es-CO"/>
        </w:rPr>
        <w:t>Radicación Nro. :</w:t>
      </w:r>
      <w:r w:rsidRPr="00DE6A56">
        <w:rPr>
          <w:sz w:val="18"/>
          <w:szCs w:val="18"/>
          <w:lang w:val="es-CO"/>
        </w:rPr>
        <w:tab/>
        <w:t xml:space="preserve">  </w:t>
      </w:r>
      <w:r w:rsidRPr="00DE6A56">
        <w:rPr>
          <w:sz w:val="18"/>
          <w:szCs w:val="18"/>
          <w:lang w:val="es-CO"/>
        </w:rPr>
        <w:tab/>
      </w:r>
      <w:r w:rsidRPr="00DE6A56">
        <w:rPr>
          <w:sz w:val="18"/>
          <w:szCs w:val="18"/>
          <w:lang w:val="es-CO"/>
        </w:rPr>
        <w:tab/>
      </w:r>
      <w:r w:rsidRPr="00A52504">
        <w:rPr>
          <w:sz w:val="18"/>
          <w:szCs w:val="18"/>
          <w:lang w:val="es-CO"/>
        </w:rPr>
        <w:t>66088-31-89-001-2013-00166-01</w:t>
      </w:r>
    </w:p>
    <w:p w:rsidR="00A52504" w:rsidRPr="00DE6A56" w:rsidRDefault="00A52504" w:rsidP="00A52504">
      <w:pPr>
        <w:pStyle w:val="Sinespaciado"/>
        <w:jc w:val="both"/>
        <w:rPr>
          <w:sz w:val="18"/>
          <w:szCs w:val="18"/>
          <w:lang w:val="es-CO"/>
        </w:rPr>
      </w:pPr>
      <w:r>
        <w:rPr>
          <w:sz w:val="18"/>
          <w:szCs w:val="18"/>
          <w:lang w:val="es-CO"/>
        </w:rPr>
        <w:t>Demandante</w:t>
      </w:r>
      <w:r w:rsidRPr="00DE6A56">
        <w:rPr>
          <w:sz w:val="18"/>
          <w:szCs w:val="18"/>
          <w:lang w:val="es-CO"/>
        </w:rPr>
        <w:t>:</w:t>
      </w:r>
      <w:r w:rsidRPr="00DE6A56">
        <w:rPr>
          <w:sz w:val="18"/>
          <w:szCs w:val="18"/>
          <w:lang w:val="es-CO"/>
        </w:rPr>
        <w:tab/>
      </w:r>
      <w:r w:rsidRPr="00DE6A56">
        <w:rPr>
          <w:sz w:val="18"/>
          <w:szCs w:val="18"/>
          <w:lang w:val="es-CO"/>
        </w:rPr>
        <w:tab/>
      </w:r>
      <w:r w:rsidRPr="00DE6A56">
        <w:rPr>
          <w:sz w:val="18"/>
          <w:szCs w:val="18"/>
          <w:lang w:val="es-CO"/>
        </w:rPr>
        <w:tab/>
      </w:r>
      <w:r w:rsidRPr="00A52504">
        <w:rPr>
          <w:sz w:val="18"/>
          <w:szCs w:val="18"/>
          <w:lang w:val="es-CO"/>
        </w:rPr>
        <w:t>FED. NACIONAL DE CAFETEROS DE COL</w:t>
      </w:r>
      <w:r>
        <w:rPr>
          <w:sz w:val="18"/>
          <w:szCs w:val="18"/>
          <w:lang w:val="es-CO"/>
        </w:rPr>
        <w:t>OMBIA</w:t>
      </w:r>
    </w:p>
    <w:p w:rsidR="00A52504" w:rsidRPr="00DE6A56" w:rsidRDefault="00A52504" w:rsidP="00A52504">
      <w:pPr>
        <w:pStyle w:val="Sinespaciado"/>
        <w:jc w:val="both"/>
        <w:rPr>
          <w:sz w:val="18"/>
          <w:szCs w:val="18"/>
          <w:lang w:val="es-CO"/>
        </w:rPr>
      </w:pPr>
      <w:r>
        <w:rPr>
          <w:sz w:val="18"/>
          <w:szCs w:val="18"/>
          <w:lang w:val="es-CO"/>
        </w:rPr>
        <w:t>Demandado</w:t>
      </w:r>
      <w:r w:rsidRPr="00DE6A56">
        <w:rPr>
          <w:sz w:val="18"/>
          <w:szCs w:val="18"/>
          <w:lang w:val="es-CO"/>
        </w:rPr>
        <w:t>:</w:t>
      </w:r>
      <w:r w:rsidRPr="00DE6A56">
        <w:rPr>
          <w:sz w:val="18"/>
          <w:szCs w:val="18"/>
          <w:lang w:val="es-CO"/>
        </w:rPr>
        <w:tab/>
      </w:r>
      <w:r w:rsidRPr="00DE6A56">
        <w:rPr>
          <w:sz w:val="18"/>
          <w:szCs w:val="18"/>
          <w:lang w:val="es-CO"/>
        </w:rPr>
        <w:tab/>
      </w:r>
      <w:r w:rsidRPr="00DE6A56">
        <w:rPr>
          <w:sz w:val="18"/>
          <w:szCs w:val="18"/>
          <w:lang w:val="es-CO"/>
        </w:rPr>
        <w:tab/>
      </w:r>
      <w:r w:rsidRPr="00A52504">
        <w:rPr>
          <w:sz w:val="18"/>
          <w:szCs w:val="18"/>
          <w:lang w:val="es-CO"/>
        </w:rPr>
        <w:t>CLUB DE LEONES VILLA DE LOS GUAYACANES DE BELÉN DE UMBRÍA</w:t>
      </w:r>
    </w:p>
    <w:p w:rsidR="00A52504" w:rsidRPr="00DE6A56" w:rsidRDefault="00A52504" w:rsidP="00A52504">
      <w:pPr>
        <w:pStyle w:val="Sinespaciado"/>
        <w:jc w:val="both"/>
        <w:rPr>
          <w:sz w:val="18"/>
          <w:szCs w:val="18"/>
          <w:lang w:val="es-CO"/>
        </w:rPr>
      </w:pPr>
      <w:r w:rsidRPr="00DE6A56">
        <w:rPr>
          <w:sz w:val="18"/>
          <w:szCs w:val="18"/>
          <w:lang w:val="es-CO"/>
        </w:rPr>
        <w:t xml:space="preserve">Magistrado Sustanciador:  </w:t>
      </w:r>
      <w:r w:rsidRPr="00DE6A56">
        <w:rPr>
          <w:sz w:val="18"/>
          <w:szCs w:val="18"/>
          <w:lang w:val="es-CO"/>
        </w:rPr>
        <w:tab/>
      </w:r>
      <w:r w:rsidRPr="00DE6A56">
        <w:rPr>
          <w:sz w:val="18"/>
          <w:szCs w:val="18"/>
          <w:lang w:val="es-CO"/>
        </w:rPr>
        <w:tab/>
      </w:r>
      <w:proofErr w:type="spellStart"/>
      <w:r w:rsidRPr="00DE6A56">
        <w:rPr>
          <w:sz w:val="18"/>
          <w:szCs w:val="18"/>
          <w:lang w:val="es-CO"/>
        </w:rPr>
        <w:t>EDDER</w:t>
      </w:r>
      <w:proofErr w:type="spellEnd"/>
      <w:r w:rsidRPr="00DE6A56">
        <w:rPr>
          <w:sz w:val="18"/>
          <w:szCs w:val="18"/>
          <w:lang w:val="es-CO"/>
        </w:rPr>
        <w:t xml:space="preserve"> JIMMY SÁNCHEZ </w:t>
      </w:r>
      <w:proofErr w:type="spellStart"/>
      <w:r w:rsidRPr="00DE6A56">
        <w:rPr>
          <w:sz w:val="18"/>
          <w:szCs w:val="18"/>
          <w:lang w:val="es-CO"/>
        </w:rPr>
        <w:t>CALAMBÁS</w:t>
      </w:r>
      <w:proofErr w:type="spellEnd"/>
    </w:p>
    <w:p w:rsidR="00A52504" w:rsidRPr="00DE6A56" w:rsidRDefault="00A52504" w:rsidP="00A52504">
      <w:pPr>
        <w:pStyle w:val="Sinespaciado"/>
        <w:jc w:val="both"/>
        <w:rPr>
          <w:sz w:val="18"/>
          <w:szCs w:val="18"/>
          <w:lang w:val="es-CO"/>
        </w:rPr>
      </w:pPr>
    </w:p>
    <w:p w:rsidR="00A52504" w:rsidRPr="00A52504" w:rsidRDefault="00A52504" w:rsidP="00A52504">
      <w:pPr>
        <w:pStyle w:val="Sinespaciado"/>
        <w:jc w:val="both"/>
        <w:rPr>
          <w:sz w:val="18"/>
          <w:szCs w:val="18"/>
          <w:lang w:val="es-CO"/>
        </w:rPr>
      </w:pPr>
      <w:r w:rsidRPr="00305205">
        <w:rPr>
          <w:b/>
          <w:sz w:val="18"/>
          <w:szCs w:val="18"/>
          <w:lang w:val="es-CO"/>
        </w:rPr>
        <w:t xml:space="preserve">Temas: </w:t>
      </w:r>
      <w:r w:rsidRPr="00305205">
        <w:rPr>
          <w:b/>
          <w:sz w:val="18"/>
          <w:szCs w:val="18"/>
          <w:lang w:val="es-CO"/>
        </w:rPr>
        <w:tab/>
      </w:r>
      <w:r w:rsidRPr="00305205">
        <w:rPr>
          <w:b/>
          <w:sz w:val="18"/>
          <w:szCs w:val="18"/>
          <w:lang w:val="es-CO"/>
        </w:rPr>
        <w:tab/>
      </w:r>
      <w:r w:rsidRPr="00305205">
        <w:rPr>
          <w:b/>
          <w:sz w:val="18"/>
          <w:szCs w:val="18"/>
          <w:lang w:val="es-CO"/>
        </w:rPr>
        <w:tab/>
      </w:r>
      <w:r>
        <w:rPr>
          <w:b/>
          <w:sz w:val="18"/>
          <w:szCs w:val="18"/>
          <w:lang w:val="es-CO"/>
        </w:rPr>
        <w:tab/>
        <w:t>REIVINDICATORIO</w:t>
      </w:r>
      <w:r w:rsidRPr="00305205">
        <w:rPr>
          <w:b/>
          <w:sz w:val="18"/>
          <w:szCs w:val="18"/>
          <w:lang w:val="es-CO"/>
        </w:rPr>
        <w:t xml:space="preserve"> </w:t>
      </w:r>
      <w:r>
        <w:rPr>
          <w:b/>
          <w:sz w:val="18"/>
          <w:szCs w:val="18"/>
          <w:lang w:val="es-CO"/>
        </w:rPr>
        <w:t xml:space="preserve">– COMODATARIO – NO POSEEDOR – NIEGA LAS PRETENSIONES – SE CONFIRMA </w:t>
      </w:r>
      <w:r w:rsidRPr="00305205">
        <w:rPr>
          <w:b/>
          <w:sz w:val="18"/>
          <w:szCs w:val="18"/>
          <w:lang w:val="es-CO"/>
        </w:rPr>
        <w:t xml:space="preserve">– </w:t>
      </w:r>
      <w:r w:rsidRPr="00A52504">
        <w:rPr>
          <w:sz w:val="18"/>
          <w:szCs w:val="18"/>
          <w:lang w:val="es-CO"/>
        </w:rPr>
        <w:t>Recordemos que la sentencia fue desestimatoria de las pretensiones. En síntesis, señaló la a quo que el demandante equivocó su acción, pues la dirigió contra un presunto comodatario, por lo cual no podía ser una demanda reivindicatoria. Luego dijo, que al dirigirse la demanda contra un comodatario, no se demostró que la entidad demandada tuviera la calidad de tenedor por comodato y tampoco alegó y reconoció su posesión, exigida en un proceso reivindicatorio, con lo cual no cumplió con la carga probatoria que le correspondía con relación a los cuatro elementos axiológicos de la acción reivindicatoria.</w:t>
      </w:r>
    </w:p>
    <w:p w:rsidR="00A52504" w:rsidRPr="00A52504" w:rsidRDefault="00A52504" w:rsidP="00A52504">
      <w:pPr>
        <w:pStyle w:val="Sinespaciado"/>
        <w:jc w:val="both"/>
        <w:rPr>
          <w:sz w:val="18"/>
          <w:szCs w:val="18"/>
          <w:lang w:val="es-CO"/>
        </w:rPr>
      </w:pPr>
      <w:r>
        <w:rPr>
          <w:sz w:val="18"/>
          <w:szCs w:val="18"/>
          <w:lang w:val="es-CO"/>
        </w:rPr>
        <w:t>(…)</w:t>
      </w:r>
    </w:p>
    <w:p w:rsidR="00A52504" w:rsidRPr="00A52504" w:rsidRDefault="00A52504" w:rsidP="00A52504">
      <w:pPr>
        <w:pStyle w:val="Sinespaciado"/>
        <w:jc w:val="both"/>
        <w:rPr>
          <w:sz w:val="18"/>
          <w:szCs w:val="18"/>
          <w:lang w:val="es-CO"/>
        </w:rPr>
      </w:pPr>
      <w:r w:rsidRPr="00A52504">
        <w:rPr>
          <w:sz w:val="18"/>
          <w:szCs w:val="18"/>
          <w:lang w:val="es-CO"/>
        </w:rPr>
        <w:t xml:space="preserve">La doctrina y jurisprudencia nacionales han reconocido que para obtener el resultado esperado en un proceso reivindicatorio, es necesario que se pruebe la existencia </w:t>
      </w:r>
      <w:bookmarkStart w:id="0" w:name="_GoBack"/>
      <w:bookmarkEnd w:id="0"/>
      <w:r w:rsidRPr="00A52504">
        <w:rPr>
          <w:sz w:val="18"/>
          <w:szCs w:val="18"/>
          <w:lang w:val="es-CO"/>
        </w:rPr>
        <w:t>de los siguientes elementos estructurales: (i) Que el demandante tenga derecho de dominio sobre la cosa que persigue; (ii) Que el demandando tenga la posesión material del bien; (iii) Que se trate de una cosa singular o cuota determinada de la misma; (iv) Que haya identidad entre el bien objeto de controversia con el que posee el demandado; y además, que los títulos del demandante sean anteriores a la posesión del demandado.</w:t>
      </w:r>
    </w:p>
    <w:p w:rsidR="00A52504" w:rsidRDefault="00A52504" w:rsidP="00A52504">
      <w:pPr>
        <w:pStyle w:val="Sinespaciado"/>
        <w:jc w:val="both"/>
        <w:rPr>
          <w:sz w:val="18"/>
          <w:szCs w:val="18"/>
          <w:lang w:val="es-CO"/>
        </w:rPr>
      </w:pPr>
      <w:r>
        <w:rPr>
          <w:sz w:val="18"/>
          <w:szCs w:val="18"/>
          <w:lang w:val="es-CO"/>
        </w:rPr>
        <w:t>(…)</w:t>
      </w:r>
    </w:p>
    <w:p w:rsidR="00A52504" w:rsidRPr="00A52504" w:rsidRDefault="00A52504" w:rsidP="00A52504">
      <w:pPr>
        <w:pStyle w:val="Sinespaciado"/>
        <w:jc w:val="both"/>
        <w:rPr>
          <w:sz w:val="18"/>
          <w:szCs w:val="18"/>
          <w:lang w:val="es-CO"/>
        </w:rPr>
      </w:pPr>
      <w:r w:rsidRPr="00A52504">
        <w:rPr>
          <w:sz w:val="18"/>
          <w:szCs w:val="18"/>
          <w:lang w:val="es-CO"/>
        </w:rPr>
        <w:t>Sentadas las anotadas premisas, importa señalar que la parte demandante al interponer la demanda no invocó la calidad de poseedor de su demandado, sino de comodatario. En el hecho quinto de la demanda informa que la Federación realizó con el Club de Leones un contrato de comodato, verbal, con el objeto de que este último tuviera allí su sede y realizara las funciones sociales con la comunidad del municipio, con el cargo de restituir el inmueble en el momento en que el comodatario no utilizara el inmueble para tales fines.</w:t>
      </w:r>
    </w:p>
    <w:p w:rsidR="00A52504" w:rsidRPr="00A52504" w:rsidRDefault="00A52504" w:rsidP="00A52504">
      <w:pPr>
        <w:pStyle w:val="Sinespaciado"/>
        <w:jc w:val="both"/>
        <w:rPr>
          <w:sz w:val="18"/>
          <w:szCs w:val="18"/>
          <w:lang w:val="es-CO"/>
        </w:rPr>
      </w:pPr>
    </w:p>
    <w:p w:rsidR="00A52504" w:rsidRPr="00A52504" w:rsidRDefault="00A52504" w:rsidP="00A52504">
      <w:pPr>
        <w:pStyle w:val="Sinespaciado"/>
        <w:jc w:val="both"/>
        <w:rPr>
          <w:sz w:val="18"/>
          <w:szCs w:val="18"/>
          <w:lang w:val="es-CO"/>
        </w:rPr>
      </w:pPr>
      <w:r w:rsidRPr="00A52504">
        <w:rPr>
          <w:sz w:val="18"/>
          <w:szCs w:val="18"/>
          <w:lang w:val="es-CO"/>
        </w:rPr>
        <w:t>En el hecho sexto, expone que, el Club no emplea el bien para el uso convenido, sino que lo utiliza para la explotación económica, por lo tanto ha cesado el objeto que motivaba el contrato, de allí que deba reintegrarlo a su propietario.</w:t>
      </w:r>
    </w:p>
    <w:p w:rsidR="00A52504" w:rsidRPr="00A52504" w:rsidRDefault="00A52504" w:rsidP="00A52504">
      <w:pPr>
        <w:pStyle w:val="Sinespaciado"/>
        <w:jc w:val="both"/>
        <w:rPr>
          <w:sz w:val="18"/>
          <w:szCs w:val="18"/>
          <w:lang w:val="es-CO"/>
        </w:rPr>
      </w:pPr>
    </w:p>
    <w:p w:rsidR="00A52504" w:rsidRDefault="00A52504" w:rsidP="00A52504">
      <w:pPr>
        <w:pStyle w:val="Sinespaciado"/>
        <w:jc w:val="both"/>
        <w:rPr>
          <w:sz w:val="18"/>
          <w:szCs w:val="18"/>
          <w:lang w:val="es-CO"/>
        </w:rPr>
      </w:pPr>
      <w:r w:rsidRPr="00A52504">
        <w:rPr>
          <w:sz w:val="18"/>
          <w:szCs w:val="18"/>
          <w:lang w:val="es-CO"/>
        </w:rPr>
        <w:t>Al corregir la demanda, conforme le ordenó el juzgado mediante auto del 29 de octubre de 2013, la parte actora señala que escogió la vía de reivindicación, en atención a que el Club, sin autorización expresa de la Federación, cambió el uso acordado y se ha negado a la entrega del bien, argumentando que tiene el inmueble en condición de poseedor. (Ver folios 29 al 32 del cuaderno principal).</w:t>
      </w:r>
    </w:p>
    <w:p w:rsidR="00A52504" w:rsidRDefault="00A52504" w:rsidP="00A52504">
      <w:pPr>
        <w:pStyle w:val="Sinespaciado"/>
        <w:jc w:val="both"/>
        <w:rPr>
          <w:sz w:val="18"/>
          <w:szCs w:val="18"/>
          <w:lang w:val="es-CO"/>
        </w:rPr>
      </w:pPr>
      <w:r>
        <w:rPr>
          <w:sz w:val="18"/>
          <w:szCs w:val="18"/>
          <w:lang w:val="es-CO"/>
        </w:rPr>
        <w:t>(…)</w:t>
      </w:r>
    </w:p>
    <w:p w:rsidR="00A52504" w:rsidRPr="00A52504" w:rsidRDefault="00A52504" w:rsidP="00A52504">
      <w:pPr>
        <w:pStyle w:val="Sinespaciado"/>
        <w:jc w:val="both"/>
        <w:rPr>
          <w:sz w:val="18"/>
          <w:szCs w:val="18"/>
          <w:lang w:val="es-CO"/>
        </w:rPr>
      </w:pPr>
      <w:r w:rsidRPr="00A52504">
        <w:rPr>
          <w:sz w:val="18"/>
          <w:szCs w:val="18"/>
          <w:lang w:val="es-CO"/>
        </w:rPr>
        <w:t>En este orden de ideas, al ratificar el apoderado de la parte demandante, cuando se le impuso la carga de corregir la demanda, que escogió la vía de la reivindicación para obtener la restitución del inmueble ya referido, con fundamento en incumplimiento del demandado del contrato de comodato celebrado entre las partes, anduvo descaminado, toda vez que, se insiste por la Sala, la restitución del inmueble únicamente puede obtenerse a través de las respectivas acciones contractuales inherentes al vínculo que ata a las partes.</w:t>
      </w:r>
    </w:p>
    <w:p w:rsidR="00A52504" w:rsidRPr="00A52504" w:rsidRDefault="00A52504" w:rsidP="00A52504">
      <w:pPr>
        <w:pStyle w:val="Sinespaciado"/>
        <w:jc w:val="both"/>
        <w:rPr>
          <w:sz w:val="18"/>
          <w:szCs w:val="18"/>
          <w:lang w:val="es-CO"/>
        </w:rPr>
      </w:pPr>
    </w:p>
    <w:p w:rsidR="00A52504" w:rsidRPr="00A52504" w:rsidRDefault="00A52504" w:rsidP="00A52504">
      <w:pPr>
        <w:pStyle w:val="Sinespaciado"/>
        <w:jc w:val="both"/>
        <w:rPr>
          <w:sz w:val="18"/>
          <w:szCs w:val="18"/>
          <w:lang w:val="es-CO"/>
        </w:rPr>
      </w:pPr>
      <w:r w:rsidRPr="00A52504">
        <w:rPr>
          <w:sz w:val="18"/>
          <w:szCs w:val="18"/>
          <w:lang w:val="es-CO"/>
        </w:rPr>
        <w:t xml:space="preserve">11. En ese orden de ideas, no prospera la alzada y, en consecuencia, se ha de conservar la sentencia apelada en todo su tenor. Se condenará en costas a la parte demandante, en favor de la parte demandada por no haber prosperado el recurso (art. 365-1 </w:t>
      </w:r>
      <w:proofErr w:type="spellStart"/>
      <w:r w:rsidRPr="00A52504">
        <w:rPr>
          <w:sz w:val="18"/>
          <w:szCs w:val="18"/>
          <w:lang w:val="es-CO"/>
        </w:rPr>
        <w:t>C.G.P</w:t>
      </w:r>
      <w:proofErr w:type="spellEnd"/>
      <w:r w:rsidRPr="00A52504">
        <w:rPr>
          <w:sz w:val="18"/>
          <w:szCs w:val="18"/>
          <w:lang w:val="es-CO"/>
        </w:rPr>
        <w:t xml:space="preserve">.); se liquidarán en primera instancia, según lo previsto en el artículo 366 del </w:t>
      </w:r>
      <w:proofErr w:type="spellStart"/>
      <w:r w:rsidRPr="00A52504">
        <w:rPr>
          <w:sz w:val="18"/>
          <w:szCs w:val="18"/>
          <w:lang w:val="es-CO"/>
        </w:rPr>
        <w:t>C.G.P</w:t>
      </w:r>
      <w:proofErr w:type="spellEnd"/>
      <w:r w:rsidRPr="00A52504">
        <w:rPr>
          <w:sz w:val="18"/>
          <w:szCs w:val="18"/>
          <w:lang w:val="es-CO"/>
        </w:rPr>
        <w:t>., previa fijación de la agencias en derecho por la Sala, que correspondan a esta instancia.</w:t>
      </w:r>
    </w:p>
    <w:p w:rsidR="00A52504" w:rsidRDefault="00A52504" w:rsidP="00A52504">
      <w:pPr>
        <w:pStyle w:val="Sinespaciado"/>
        <w:jc w:val="both"/>
        <w:rPr>
          <w:sz w:val="18"/>
          <w:szCs w:val="18"/>
          <w:lang w:val="es-CO"/>
        </w:rPr>
      </w:pPr>
    </w:p>
    <w:p w:rsidR="00AF6D33" w:rsidRPr="00A52504" w:rsidRDefault="00AF6D33" w:rsidP="00A52504">
      <w:pPr>
        <w:rPr>
          <w:rFonts w:asciiTheme="minorHAnsi" w:hAnsiTheme="minorHAnsi"/>
          <w:sz w:val="18"/>
          <w:szCs w:val="18"/>
        </w:rPr>
      </w:pPr>
    </w:p>
    <w:p w:rsidR="00AF6D33" w:rsidRPr="000154DD" w:rsidRDefault="00AF6D33" w:rsidP="00AF6D33">
      <w:pPr>
        <w:spacing w:line="360" w:lineRule="auto"/>
        <w:ind w:left="1416" w:firstLine="708"/>
        <w:rPr>
          <w:rFonts w:ascii="Arial" w:hAnsi="Arial" w:cs="Arial"/>
          <w:b/>
          <w:bCs/>
          <w:sz w:val="24"/>
          <w:szCs w:val="24"/>
        </w:rPr>
      </w:pPr>
      <w:r w:rsidRPr="000154DD">
        <w:rPr>
          <w:rFonts w:ascii="Arial" w:hAnsi="Arial" w:cs="Arial"/>
          <w:b/>
          <w:bCs/>
          <w:sz w:val="24"/>
          <w:szCs w:val="24"/>
        </w:rPr>
        <w:t>TRIBUNAL SUPERIOR DE PEREIRA</w:t>
      </w:r>
    </w:p>
    <w:p w:rsidR="00AF6D33" w:rsidRPr="000154DD" w:rsidRDefault="00AF6D33" w:rsidP="00AF6D33">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AF6D33" w:rsidRPr="000154DD" w:rsidRDefault="00AF6D33" w:rsidP="00AF6D33">
      <w:pPr>
        <w:spacing w:line="360" w:lineRule="auto"/>
        <w:rPr>
          <w:rFonts w:ascii="Arial" w:hAnsi="Arial" w:cs="Arial"/>
          <w:b/>
          <w:bCs/>
          <w:sz w:val="24"/>
          <w:szCs w:val="24"/>
        </w:rPr>
      </w:pPr>
    </w:p>
    <w:p w:rsidR="00AF6D33" w:rsidRPr="00044454" w:rsidRDefault="00AF6D33" w:rsidP="00AF6D33">
      <w:pPr>
        <w:pStyle w:val="Sinespaciado"/>
        <w:ind w:left="2124"/>
        <w:rPr>
          <w:rFonts w:ascii="Arial" w:hAnsi="Arial" w:cs="Arial"/>
          <w:b/>
        </w:rPr>
      </w:pPr>
      <w:r w:rsidRPr="00F87337">
        <w:rPr>
          <w:rFonts w:ascii="Arial" w:hAnsi="Arial" w:cs="Arial"/>
          <w:b/>
          <w:sz w:val="24"/>
        </w:rPr>
        <w:t>Proceso</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rPr>
        <w:t>REIVINDICATORIO</w:t>
      </w:r>
      <w:r w:rsidRPr="00044454">
        <w:rPr>
          <w:rFonts w:ascii="Arial" w:hAnsi="Arial" w:cs="Arial"/>
          <w:b/>
        </w:rPr>
        <w:t xml:space="preserve"> </w:t>
      </w:r>
    </w:p>
    <w:p w:rsidR="00AF6D33" w:rsidRPr="00044454" w:rsidRDefault="00AF6D33" w:rsidP="00AF6D33">
      <w:pPr>
        <w:pStyle w:val="Sinespaciado"/>
        <w:ind w:left="1416" w:firstLine="708"/>
        <w:rPr>
          <w:rFonts w:ascii="Arial" w:hAnsi="Arial" w:cs="Arial"/>
          <w:b/>
        </w:rPr>
      </w:pPr>
      <w:r>
        <w:rPr>
          <w:rFonts w:ascii="Arial" w:hAnsi="Arial" w:cs="Arial"/>
          <w:b/>
          <w:sz w:val="24"/>
        </w:rPr>
        <w:t>Expediente:</w:t>
      </w:r>
      <w:r>
        <w:rPr>
          <w:rFonts w:ascii="Arial" w:hAnsi="Arial" w:cs="Arial"/>
          <w:b/>
          <w:sz w:val="24"/>
        </w:rPr>
        <w:tab/>
      </w:r>
      <w:r>
        <w:rPr>
          <w:rFonts w:ascii="Arial" w:hAnsi="Arial" w:cs="Arial"/>
          <w:b/>
          <w:sz w:val="24"/>
        </w:rPr>
        <w:tab/>
      </w:r>
      <w:r>
        <w:rPr>
          <w:rFonts w:ascii="Arial" w:hAnsi="Arial" w:cs="Arial"/>
          <w:b/>
        </w:rPr>
        <w:t>66088-31-89-001-2013-00166</w:t>
      </w:r>
      <w:r w:rsidRPr="00044454">
        <w:rPr>
          <w:rFonts w:ascii="Arial" w:hAnsi="Arial" w:cs="Arial"/>
          <w:b/>
        </w:rPr>
        <w:t>-01</w:t>
      </w:r>
    </w:p>
    <w:p w:rsidR="00AF6D33" w:rsidRPr="00AD1FB9" w:rsidRDefault="00AF6D33" w:rsidP="00AF6D33">
      <w:pPr>
        <w:pStyle w:val="Sinespaciado"/>
        <w:ind w:left="1416" w:firstLine="708"/>
        <w:rPr>
          <w:rFonts w:ascii="Arial" w:hAnsi="Arial" w:cs="Arial"/>
          <w:b/>
          <w:sz w:val="20"/>
        </w:rPr>
      </w:pPr>
      <w:r>
        <w:rPr>
          <w:rFonts w:ascii="Arial" w:hAnsi="Arial" w:cs="Arial"/>
          <w:b/>
          <w:sz w:val="24"/>
        </w:rPr>
        <w:t>Demandante</w:t>
      </w:r>
      <w:r w:rsidRPr="00F87337">
        <w:rPr>
          <w:rFonts w:ascii="Arial" w:hAnsi="Arial" w:cs="Arial"/>
          <w:b/>
          <w:sz w:val="24"/>
        </w:rPr>
        <w:t>:</w:t>
      </w:r>
      <w:r w:rsidRPr="00F87337">
        <w:rPr>
          <w:rFonts w:ascii="Arial" w:hAnsi="Arial" w:cs="Arial"/>
          <w:b/>
          <w:sz w:val="24"/>
        </w:rPr>
        <w:tab/>
      </w:r>
      <w:r>
        <w:rPr>
          <w:rFonts w:ascii="Arial" w:hAnsi="Arial" w:cs="Arial"/>
          <w:b/>
        </w:rPr>
        <w:t>FED. NACIONAL DE CAFETEROS DE COL.</w:t>
      </w:r>
    </w:p>
    <w:p w:rsidR="00AF6D33" w:rsidRDefault="00AF6D33" w:rsidP="00AF6D33">
      <w:pPr>
        <w:pStyle w:val="Sinespaciado"/>
        <w:ind w:left="1416" w:firstLine="708"/>
        <w:rPr>
          <w:rFonts w:ascii="Arial" w:hAnsi="Arial" w:cs="Arial"/>
          <w:b/>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rPr>
        <w:t>MARIA NANCY CORRALES DUQUE</w:t>
      </w:r>
    </w:p>
    <w:p w:rsidR="00AF6D33" w:rsidRPr="00F87337" w:rsidRDefault="00AF6D33" w:rsidP="00AF6D33">
      <w:pPr>
        <w:pStyle w:val="Sinespaciado"/>
        <w:ind w:left="3531" w:firstLine="708"/>
        <w:rPr>
          <w:rFonts w:ascii="Arial" w:hAnsi="Arial" w:cs="Arial"/>
          <w:b/>
        </w:rPr>
      </w:pPr>
      <w:r>
        <w:rPr>
          <w:rFonts w:ascii="Arial" w:hAnsi="Arial" w:cs="Arial"/>
          <w:b/>
        </w:rPr>
        <w:t>OLGA LUCÍA MUÑOZ ECHEVERRY (SUT.)</w:t>
      </w:r>
    </w:p>
    <w:p w:rsidR="00AF6D33" w:rsidRDefault="00AF6D33" w:rsidP="00AF6D33">
      <w:pPr>
        <w:pStyle w:val="Sinespaciado"/>
        <w:ind w:left="4239" w:hanging="2115"/>
        <w:rPr>
          <w:rFonts w:ascii="Arial" w:hAnsi="Arial" w:cs="Arial"/>
          <w:b/>
          <w:bCs/>
        </w:rPr>
      </w:pPr>
      <w:r w:rsidRPr="00F87337">
        <w:rPr>
          <w:rFonts w:ascii="Arial" w:hAnsi="Arial" w:cs="Arial"/>
          <w:b/>
          <w:sz w:val="24"/>
        </w:rPr>
        <w:lastRenderedPageBreak/>
        <w:t xml:space="preserve">Demandado:     </w:t>
      </w:r>
      <w:r w:rsidRPr="00F87337">
        <w:rPr>
          <w:rFonts w:ascii="Arial" w:hAnsi="Arial" w:cs="Arial"/>
          <w:b/>
          <w:sz w:val="24"/>
        </w:rPr>
        <w:tab/>
      </w:r>
      <w:r>
        <w:rPr>
          <w:rFonts w:ascii="Arial" w:hAnsi="Arial" w:cs="Arial"/>
          <w:b/>
          <w:bCs/>
        </w:rPr>
        <w:t xml:space="preserve">CLUB DE LEONES VILLA DE LOS GUAYACANES DE BELÉN DE UMBRÍA </w:t>
      </w:r>
    </w:p>
    <w:p w:rsidR="00AF6D33" w:rsidRDefault="00AF6D33" w:rsidP="00AF6D33">
      <w:pPr>
        <w:pStyle w:val="Sinespaciado"/>
        <w:ind w:left="2124"/>
        <w:rPr>
          <w:rFonts w:ascii="Arial" w:hAnsi="Arial" w:cs="Arial"/>
          <w:b/>
          <w:bCs/>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bCs/>
        </w:rPr>
        <w:t>JUAN PABLO MORENO RIVERA</w:t>
      </w:r>
    </w:p>
    <w:p w:rsidR="00AF6D33" w:rsidRPr="002D19F1" w:rsidRDefault="00AF6D33" w:rsidP="00AF6D33">
      <w:pPr>
        <w:pStyle w:val="NoSpacing1"/>
        <w:spacing w:line="360" w:lineRule="auto"/>
        <w:jc w:val="both"/>
        <w:rPr>
          <w:rFonts w:ascii="Arial" w:hAnsi="Arial" w:cs="Arial"/>
          <w:sz w:val="28"/>
          <w:szCs w:val="28"/>
          <w:lang w:val="es-CO"/>
        </w:rPr>
      </w:pPr>
    </w:p>
    <w:p w:rsidR="00AF6D33" w:rsidRDefault="00AF6D33" w:rsidP="00AF6D33">
      <w:pPr>
        <w:spacing w:line="360" w:lineRule="auto"/>
        <w:jc w:val="center"/>
        <w:rPr>
          <w:rFonts w:ascii="Arial" w:hAnsi="Arial" w:cs="Arial"/>
          <w:bCs/>
          <w:sz w:val="26"/>
          <w:szCs w:val="26"/>
          <w:lang w:val="es-CO"/>
        </w:rPr>
      </w:pPr>
    </w:p>
    <w:p w:rsidR="00AF6D33" w:rsidRPr="00BB3E68" w:rsidRDefault="00AF6D33" w:rsidP="00AF6D33">
      <w:pPr>
        <w:pStyle w:val="NoSpacing1"/>
        <w:spacing w:line="360" w:lineRule="auto"/>
        <w:jc w:val="center"/>
        <w:rPr>
          <w:rFonts w:ascii="Arial" w:hAnsi="Arial" w:cs="Arial"/>
          <w:b/>
          <w:sz w:val="26"/>
          <w:szCs w:val="26"/>
          <w:lang w:val="es-CO"/>
        </w:rPr>
      </w:pPr>
      <w:r w:rsidRPr="00BB3E68">
        <w:rPr>
          <w:rFonts w:ascii="Arial" w:hAnsi="Arial" w:cs="Arial"/>
          <w:b/>
          <w:sz w:val="26"/>
          <w:szCs w:val="26"/>
          <w:lang w:val="es-CO"/>
        </w:rPr>
        <w:t>AUDIENCIA DE SUSTENTACIÓN DE REPAROS</w:t>
      </w:r>
      <w:r>
        <w:rPr>
          <w:rFonts w:ascii="Arial" w:hAnsi="Arial" w:cs="Arial"/>
          <w:b/>
          <w:sz w:val="26"/>
          <w:szCs w:val="26"/>
          <w:lang w:val="es-CO"/>
        </w:rPr>
        <w:t xml:space="preserve"> Y FALLO</w:t>
      </w:r>
    </w:p>
    <w:p w:rsidR="00AF6D33" w:rsidRPr="00E86B49" w:rsidRDefault="00AF6D33" w:rsidP="00AF6D33">
      <w:pPr>
        <w:pStyle w:val="NoSpacing1"/>
        <w:spacing w:line="360" w:lineRule="auto"/>
        <w:ind w:firstLine="1701"/>
        <w:jc w:val="both"/>
        <w:rPr>
          <w:rFonts w:ascii="Arial" w:hAnsi="Arial" w:cs="Arial"/>
          <w:b/>
          <w:sz w:val="28"/>
          <w:szCs w:val="28"/>
          <w:lang w:val="es-CO"/>
        </w:rPr>
      </w:pPr>
      <w:r w:rsidRPr="00E86B49">
        <w:rPr>
          <w:rFonts w:ascii="Arial" w:hAnsi="Arial" w:cs="Arial"/>
          <w:b/>
          <w:sz w:val="28"/>
          <w:szCs w:val="28"/>
          <w:lang w:val="es-CO"/>
        </w:rPr>
        <w:t>Fecha</w:t>
      </w:r>
      <w:r>
        <w:rPr>
          <w:rFonts w:ascii="Arial" w:hAnsi="Arial" w:cs="Arial"/>
          <w:b/>
          <w:sz w:val="28"/>
          <w:szCs w:val="28"/>
          <w:lang w:val="es-CO"/>
        </w:rPr>
        <w:t>:</w:t>
      </w:r>
      <w:r w:rsidRPr="00E86B49">
        <w:rPr>
          <w:rFonts w:ascii="Arial" w:hAnsi="Arial" w:cs="Arial"/>
          <w:b/>
          <w:sz w:val="28"/>
          <w:szCs w:val="28"/>
          <w:lang w:val="es-CO"/>
        </w:rPr>
        <w:t xml:space="preserve"> </w:t>
      </w:r>
      <w:r>
        <w:rPr>
          <w:rFonts w:ascii="Arial" w:hAnsi="Arial" w:cs="Arial"/>
          <w:b/>
          <w:sz w:val="28"/>
          <w:szCs w:val="28"/>
          <w:lang w:val="es-CO"/>
        </w:rPr>
        <w:t>27</w:t>
      </w:r>
      <w:r w:rsidRPr="00E86B49">
        <w:rPr>
          <w:rFonts w:ascii="Arial" w:hAnsi="Arial" w:cs="Arial"/>
          <w:b/>
          <w:sz w:val="28"/>
          <w:szCs w:val="28"/>
          <w:lang w:val="es-CO"/>
        </w:rPr>
        <w:t xml:space="preserve"> de </w:t>
      </w:r>
      <w:r>
        <w:rPr>
          <w:rFonts w:ascii="Arial" w:hAnsi="Arial" w:cs="Arial"/>
          <w:b/>
          <w:sz w:val="28"/>
          <w:szCs w:val="28"/>
          <w:lang w:val="es-CO"/>
        </w:rPr>
        <w:t>julio</w:t>
      </w:r>
      <w:r w:rsidRPr="00E86B49">
        <w:rPr>
          <w:rFonts w:ascii="Arial" w:hAnsi="Arial" w:cs="Arial"/>
          <w:b/>
          <w:sz w:val="28"/>
          <w:szCs w:val="28"/>
          <w:lang w:val="es-CO"/>
        </w:rPr>
        <w:t xml:space="preserve"> de 2017 a las </w:t>
      </w:r>
      <w:r>
        <w:rPr>
          <w:rFonts w:ascii="Arial" w:hAnsi="Arial" w:cs="Arial"/>
          <w:b/>
          <w:sz w:val="28"/>
          <w:szCs w:val="28"/>
          <w:lang w:val="es-CO"/>
        </w:rPr>
        <w:t>9</w:t>
      </w:r>
      <w:r w:rsidRPr="00E86B49">
        <w:rPr>
          <w:rFonts w:ascii="Arial" w:hAnsi="Arial" w:cs="Arial"/>
          <w:b/>
          <w:sz w:val="28"/>
          <w:szCs w:val="28"/>
          <w:lang w:val="es-CO"/>
        </w:rPr>
        <w:t xml:space="preserve">:00 </w:t>
      </w:r>
      <w:r>
        <w:rPr>
          <w:rFonts w:ascii="Arial" w:hAnsi="Arial" w:cs="Arial"/>
          <w:b/>
          <w:sz w:val="28"/>
          <w:szCs w:val="28"/>
          <w:lang w:val="es-CO"/>
        </w:rPr>
        <w:t>a</w:t>
      </w:r>
      <w:r w:rsidRPr="00E86B49">
        <w:rPr>
          <w:rFonts w:ascii="Arial" w:hAnsi="Arial" w:cs="Arial"/>
          <w:b/>
          <w:sz w:val="28"/>
          <w:szCs w:val="28"/>
          <w:lang w:val="es-CO"/>
        </w:rPr>
        <w:t>.m.</w:t>
      </w:r>
    </w:p>
    <w:p w:rsidR="00AF6D33" w:rsidRDefault="00AF6D33" w:rsidP="00AF6D33">
      <w:pPr>
        <w:pStyle w:val="NoSpacing1"/>
        <w:spacing w:line="360" w:lineRule="auto"/>
        <w:ind w:firstLine="2835"/>
        <w:jc w:val="both"/>
        <w:rPr>
          <w:rFonts w:ascii="Arial" w:hAnsi="Arial" w:cs="Arial"/>
          <w:sz w:val="26"/>
          <w:szCs w:val="26"/>
          <w:lang w:val="es-CO"/>
        </w:rPr>
      </w:pPr>
    </w:p>
    <w:p w:rsidR="00AF6D33" w:rsidRPr="00776DDE" w:rsidRDefault="00AF6D33" w:rsidP="00AF6D33">
      <w:pPr>
        <w:pStyle w:val="NoSpacing1"/>
        <w:spacing w:line="360" w:lineRule="auto"/>
        <w:ind w:firstLine="2268"/>
        <w:jc w:val="both"/>
        <w:rPr>
          <w:rFonts w:ascii="Arial" w:hAnsi="Arial" w:cs="Arial"/>
          <w:sz w:val="24"/>
          <w:szCs w:val="26"/>
          <w:lang w:val="es-CO"/>
        </w:rPr>
      </w:pPr>
    </w:p>
    <w:p w:rsidR="00AF6D33" w:rsidRPr="00CD7160" w:rsidRDefault="00AF6D33" w:rsidP="00AF6D33">
      <w:pPr>
        <w:pStyle w:val="NoSpacing1"/>
        <w:spacing w:line="360" w:lineRule="auto"/>
        <w:ind w:firstLine="2268"/>
        <w:jc w:val="both"/>
        <w:rPr>
          <w:rFonts w:ascii="Arial" w:hAnsi="Arial" w:cs="Arial"/>
          <w:sz w:val="28"/>
          <w:szCs w:val="28"/>
          <w:lang w:val="es-CO"/>
        </w:rPr>
      </w:pPr>
      <w:r w:rsidRPr="00CD7160">
        <w:rPr>
          <w:rFonts w:ascii="Arial" w:hAnsi="Arial" w:cs="Arial"/>
          <w:sz w:val="28"/>
          <w:szCs w:val="28"/>
          <w:lang w:val="es-CO"/>
        </w:rPr>
        <w:t>Se da apertura a la audiencia, en la que se escuchará la sustentación de</w:t>
      </w:r>
      <w:r>
        <w:rPr>
          <w:rFonts w:ascii="Arial" w:hAnsi="Arial" w:cs="Arial"/>
          <w:sz w:val="28"/>
          <w:szCs w:val="28"/>
          <w:lang w:val="es-CO"/>
        </w:rPr>
        <w:t xml:space="preserve"> </w:t>
      </w:r>
      <w:r w:rsidRPr="00CD7160">
        <w:rPr>
          <w:rFonts w:ascii="Arial" w:hAnsi="Arial" w:cs="Arial"/>
          <w:sz w:val="28"/>
          <w:szCs w:val="28"/>
          <w:lang w:val="es-CO"/>
        </w:rPr>
        <w:t>l</w:t>
      </w:r>
      <w:r>
        <w:rPr>
          <w:rFonts w:ascii="Arial" w:hAnsi="Arial" w:cs="Arial"/>
          <w:sz w:val="28"/>
          <w:szCs w:val="28"/>
          <w:lang w:val="es-CO"/>
        </w:rPr>
        <w:t>os</w:t>
      </w:r>
      <w:r w:rsidRPr="00CD7160">
        <w:rPr>
          <w:rFonts w:ascii="Arial" w:hAnsi="Arial" w:cs="Arial"/>
          <w:sz w:val="28"/>
          <w:szCs w:val="28"/>
          <w:lang w:val="es-CO"/>
        </w:rPr>
        <w:t xml:space="preserve"> reparo</w:t>
      </w:r>
      <w:r>
        <w:rPr>
          <w:rFonts w:ascii="Arial" w:hAnsi="Arial" w:cs="Arial"/>
          <w:sz w:val="28"/>
          <w:szCs w:val="28"/>
          <w:lang w:val="es-CO"/>
        </w:rPr>
        <w:t>s</w:t>
      </w:r>
      <w:r w:rsidRPr="00CD7160">
        <w:rPr>
          <w:rFonts w:ascii="Arial" w:hAnsi="Arial" w:cs="Arial"/>
          <w:sz w:val="28"/>
          <w:szCs w:val="28"/>
          <w:lang w:val="es-CO"/>
        </w:rPr>
        <w:t xml:space="preserve">, dentro del trámite </w:t>
      </w:r>
      <w:r>
        <w:rPr>
          <w:rFonts w:ascii="Arial" w:hAnsi="Arial" w:cs="Arial"/>
          <w:sz w:val="28"/>
          <w:szCs w:val="28"/>
          <w:lang w:val="es-CO"/>
        </w:rPr>
        <w:t>de la apelación formulada por la</w:t>
      </w:r>
      <w:r w:rsidRPr="00CD7160">
        <w:rPr>
          <w:rFonts w:ascii="Arial" w:hAnsi="Arial" w:cs="Arial"/>
          <w:sz w:val="28"/>
          <w:szCs w:val="28"/>
          <w:lang w:val="es-CO"/>
        </w:rPr>
        <w:t xml:space="preserve"> </w:t>
      </w:r>
      <w:r>
        <w:rPr>
          <w:rFonts w:ascii="Arial" w:hAnsi="Arial" w:cs="Arial"/>
          <w:sz w:val="28"/>
          <w:szCs w:val="28"/>
          <w:lang w:val="es-CO"/>
        </w:rPr>
        <w:t>apoderada judicial de la parte demandante</w:t>
      </w:r>
      <w:r w:rsidRPr="00CD7160">
        <w:rPr>
          <w:rFonts w:ascii="Arial" w:hAnsi="Arial" w:cs="Arial"/>
          <w:sz w:val="28"/>
          <w:szCs w:val="28"/>
          <w:lang w:val="es-CO"/>
        </w:rPr>
        <w:t xml:space="preserve">, contra la sentencia proferida por el Juzgado Promiscuo del Circuito de </w:t>
      </w:r>
      <w:r>
        <w:rPr>
          <w:rFonts w:ascii="Arial" w:hAnsi="Arial" w:cs="Arial"/>
          <w:sz w:val="28"/>
          <w:szCs w:val="28"/>
          <w:lang w:val="es-CO"/>
        </w:rPr>
        <w:t>Belén de Umbría Risaralda el 29</w:t>
      </w:r>
      <w:r w:rsidRPr="00CD7160">
        <w:rPr>
          <w:rFonts w:ascii="Arial" w:hAnsi="Arial" w:cs="Arial"/>
          <w:sz w:val="28"/>
          <w:szCs w:val="28"/>
          <w:lang w:val="es-CO"/>
        </w:rPr>
        <w:t xml:space="preserve"> de </w:t>
      </w:r>
      <w:r>
        <w:rPr>
          <w:rFonts w:ascii="Arial" w:hAnsi="Arial" w:cs="Arial"/>
          <w:sz w:val="28"/>
          <w:szCs w:val="28"/>
          <w:lang w:val="es-CO"/>
        </w:rPr>
        <w:t>julio de 2016</w:t>
      </w:r>
      <w:r w:rsidRPr="00CD7160">
        <w:rPr>
          <w:rFonts w:ascii="Arial" w:hAnsi="Arial" w:cs="Arial"/>
          <w:sz w:val="28"/>
          <w:szCs w:val="28"/>
          <w:lang w:val="es-CO"/>
        </w:rPr>
        <w:t xml:space="preserve">. </w:t>
      </w:r>
      <w:r>
        <w:rPr>
          <w:rFonts w:ascii="Arial" w:hAnsi="Arial" w:cs="Arial"/>
          <w:sz w:val="28"/>
          <w:szCs w:val="28"/>
          <w:lang w:val="es-CO"/>
        </w:rPr>
        <w:t xml:space="preserve">Surtido este trámite </w:t>
      </w:r>
      <w:r w:rsidRPr="00CD7160">
        <w:rPr>
          <w:rFonts w:ascii="Arial" w:hAnsi="Arial" w:cs="Arial"/>
          <w:sz w:val="28"/>
          <w:szCs w:val="28"/>
          <w:lang w:val="es-CO"/>
        </w:rPr>
        <w:t>se decidirá la alzada.</w:t>
      </w:r>
    </w:p>
    <w:p w:rsidR="00AF6D33" w:rsidRPr="0009444B" w:rsidRDefault="00AF6D33" w:rsidP="00AF6D33">
      <w:pPr>
        <w:pStyle w:val="NoSpacing1"/>
        <w:spacing w:line="360" w:lineRule="auto"/>
        <w:ind w:firstLine="2268"/>
        <w:jc w:val="both"/>
        <w:rPr>
          <w:rFonts w:ascii="Arial" w:hAnsi="Arial" w:cs="Arial"/>
          <w:sz w:val="16"/>
          <w:szCs w:val="26"/>
          <w:lang w:val="es-CO"/>
        </w:rPr>
      </w:pPr>
    </w:p>
    <w:p w:rsidR="00AF6D33" w:rsidRDefault="00AF6D33" w:rsidP="00AF6D33">
      <w:pPr>
        <w:pStyle w:val="NoSpacing1"/>
        <w:spacing w:line="360" w:lineRule="auto"/>
        <w:ind w:firstLine="2268"/>
        <w:jc w:val="both"/>
        <w:rPr>
          <w:rFonts w:ascii="Arial" w:hAnsi="Arial" w:cs="Arial"/>
          <w:sz w:val="26"/>
          <w:szCs w:val="26"/>
          <w:lang w:val="es-CO"/>
        </w:rPr>
      </w:pPr>
      <w:r w:rsidRPr="000F1175">
        <w:rPr>
          <w:rFonts w:ascii="Arial" w:hAnsi="Arial" w:cs="Arial"/>
          <w:sz w:val="28"/>
          <w:szCs w:val="26"/>
          <w:lang w:val="es-CO"/>
        </w:rPr>
        <w:t>Para efectos del registro de asistencia, se les pide el favor a quienes se encuentran presentes se identifiquen.</w:t>
      </w:r>
    </w:p>
    <w:p w:rsidR="00AF6D33" w:rsidRPr="000F1175" w:rsidRDefault="00AF6D33" w:rsidP="00AF6D33">
      <w:pPr>
        <w:pStyle w:val="NoSpacing1"/>
        <w:spacing w:line="360" w:lineRule="auto"/>
        <w:ind w:firstLine="2268"/>
        <w:jc w:val="both"/>
        <w:rPr>
          <w:rFonts w:ascii="Arial" w:hAnsi="Arial" w:cs="Arial"/>
          <w:b/>
          <w:sz w:val="24"/>
          <w:szCs w:val="26"/>
          <w:lang w:val="es-CO"/>
        </w:rPr>
      </w:pPr>
    </w:p>
    <w:p w:rsidR="00AF6D33" w:rsidRDefault="00AF6D33" w:rsidP="00AF6D33">
      <w:pPr>
        <w:pStyle w:val="NoSpacing1"/>
        <w:spacing w:line="360" w:lineRule="auto"/>
        <w:ind w:firstLine="2835"/>
        <w:jc w:val="both"/>
        <w:rPr>
          <w:rFonts w:ascii="Arial" w:hAnsi="Arial" w:cs="Arial"/>
          <w:b/>
          <w:sz w:val="28"/>
          <w:szCs w:val="28"/>
          <w:lang w:val="es-CO"/>
        </w:rPr>
      </w:pPr>
    </w:p>
    <w:p w:rsidR="00AF6D33" w:rsidRDefault="00AF6D33" w:rsidP="00AF6D33">
      <w:pPr>
        <w:pStyle w:val="NoSpacing1"/>
        <w:spacing w:line="360" w:lineRule="auto"/>
        <w:ind w:firstLine="2835"/>
        <w:jc w:val="both"/>
        <w:rPr>
          <w:rFonts w:ascii="Arial" w:hAnsi="Arial" w:cs="Arial"/>
          <w:b/>
          <w:sz w:val="28"/>
          <w:szCs w:val="28"/>
          <w:lang w:val="es-CO"/>
        </w:rPr>
      </w:pPr>
      <w:r>
        <w:rPr>
          <w:rFonts w:ascii="Arial" w:hAnsi="Arial" w:cs="Arial"/>
          <w:b/>
          <w:sz w:val="28"/>
          <w:szCs w:val="28"/>
          <w:lang w:val="es-CO"/>
        </w:rPr>
        <w:t>SENTENCIA</w:t>
      </w:r>
    </w:p>
    <w:p w:rsidR="00AF6D33" w:rsidRPr="00F74BB4" w:rsidRDefault="00AF6D33" w:rsidP="00AF6D33">
      <w:pPr>
        <w:pStyle w:val="NoSpacing1"/>
        <w:spacing w:line="360" w:lineRule="auto"/>
        <w:ind w:firstLine="2835"/>
        <w:jc w:val="both"/>
        <w:rPr>
          <w:rFonts w:ascii="Arial" w:hAnsi="Arial" w:cs="Arial"/>
          <w:b/>
          <w:sz w:val="24"/>
          <w:szCs w:val="28"/>
          <w:lang w:val="es-CO"/>
        </w:rPr>
      </w:pPr>
    </w:p>
    <w:p w:rsidR="00AF6D33" w:rsidRPr="002E65B6" w:rsidRDefault="00AF6D33" w:rsidP="00AF6D33">
      <w:pPr>
        <w:pStyle w:val="Sinespaciado1"/>
        <w:spacing w:line="360" w:lineRule="auto"/>
        <w:ind w:firstLine="2835"/>
        <w:jc w:val="both"/>
        <w:rPr>
          <w:rFonts w:ascii="Arial" w:hAnsi="Arial" w:cs="Arial"/>
          <w:b/>
          <w:sz w:val="26"/>
          <w:szCs w:val="26"/>
          <w:lang w:val="es-ES" w:eastAsia="es-ES"/>
        </w:rPr>
      </w:pPr>
      <w:r w:rsidRPr="002D19F1">
        <w:rPr>
          <w:rFonts w:ascii="Arial" w:hAnsi="Arial" w:cs="Arial"/>
          <w:sz w:val="28"/>
          <w:szCs w:val="28"/>
        </w:rPr>
        <w:t>Se reanuda la audiencia</w:t>
      </w:r>
      <w:r>
        <w:rPr>
          <w:rFonts w:ascii="Arial" w:hAnsi="Arial" w:cs="Arial"/>
          <w:bCs/>
          <w:sz w:val="28"/>
          <w:szCs w:val="26"/>
          <w:lang w:val="es-MX"/>
        </w:rPr>
        <w:t xml:space="preserve">, con la asistencia de la abogada apelante y del abogado de la parte demandada. </w:t>
      </w:r>
    </w:p>
    <w:p w:rsidR="00AF6D33" w:rsidRPr="0078772E" w:rsidRDefault="00AF6D33" w:rsidP="00AF6D33">
      <w:pPr>
        <w:pStyle w:val="NoSpacing1"/>
        <w:spacing w:line="360" w:lineRule="auto"/>
        <w:ind w:firstLine="2835"/>
        <w:jc w:val="both"/>
        <w:rPr>
          <w:rFonts w:ascii="Arial" w:hAnsi="Arial" w:cs="Arial"/>
          <w:sz w:val="16"/>
          <w:szCs w:val="28"/>
          <w:lang w:val="es-CO"/>
        </w:rPr>
      </w:pPr>
    </w:p>
    <w:p w:rsidR="00AF6D33" w:rsidRDefault="00AF6D33" w:rsidP="00AF6D3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AF6D33" w:rsidRPr="00F1465D" w:rsidRDefault="00AF6D33" w:rsidP="00AF6D33">
      <w:pPr>
        <w:pStyle w:val="NoSpacing1"/>
        <w:spacing w:line="360" w:lineRule="auto"/>
        <w:ind w:firstLine="2835"/>
        <w:jc w:val="both"/>
        <w:rPr>
          <w:rFonts w:ascii="Arial" w:hAnsi="Arial" w:cs="Arial"/>
          <w:sz w:val="24"/>
          <w:szCs w:val="28"/>
          <w:lang w:val="es-CO"/>
        </w:rPr>
      </w:pPr>
    </w:p>
    <w:p w:rsidR="00AF6D33" w:rsidRPr="00886D97" w:rsidRDefault="00AF6D33" w:rsidP="00AF6D33">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t>CONSIDERACIONES</w:t>
      </w:r>
    </w:p>
    <w:p w:rsidR="00AF6D33" w:rsidRPr="00886D97" w:rsidRDefault="00AF6D33" w:rsidP="00AF6D33">
      <w:pPr>
        <w:pStyle w:val="NoSpacing1"/>
        <w:spacing w:line="360" w:lineRule="auto"/>
        <w:ind w:firstLine="2835"/>
        <w:jc w:val="both"/>
        <w:rPr>
          <w:rFonts w:ascii="Arial" w:hAnsi="Arial" w:cs="Arial"/>
          <w:b/>
          <w:sz w:val="24"/>
          <w:szCs w:val="28"/>
          <w:lang w:val="es-CO"/>
        </w:rPr>
      </w:pPr>
    </w:p>
    <w:p w:rsidR="00AF6D33" w:rsidRDefault="00AF6D33" w:rsidP="00AF6D33">
      <w:pPr>
        <w:pStyle w:val="NoSpacing1"/>
        <w:spacing w:line="360" w:lineRule="auto"/>
        <w:ind w:firstLine="2835"/>
        <w:jc w:val="both"/>
        <w:rPr>
          <w:rFonts w:ascii="Arial" w:hAnsi="Arial" w:cs="Arial"/>
          <w:sz w:val="28"/>
          <w:szCs w:val="28"/>
          <w:lang w:val="es-CO"/>
        </w:rPr>
      </w:pPr>
      <w:r>
        <w:rPr>
          <w:rFonts w:ascii="Arial" w:hAnsi="Arial" w:cs="Arial"/>
          <w:sz w:val="28"/>
          <w:szCs w:val="28"/>
        </w:rPr>
        <w:t xml:space="preserve">1. </w:t>
      </w: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 xml:space="preserve">los presupuestos procesales y no hay motivo de nulidad que imponga </w:t>
      </w:r>
      <w:r w:rsidRPr="002D19F1">
        <w:rPr>
          <w:rFonts w:ascii="Arial" w:hAnsi="Arial" w:cs="Arial"/>
          <w:sz w:val="28"/>
          <w:szCs w:val="28"/>
        </w:rPr>
        <w:lastRenderedPageBreak/>
        <w:t xml:space="preserve">invalidar lo actuado, por lo que, </w:t>
      </w:r>
      <w:r w:rsidRPr="002D19F1">
        <w:rPr>
          <w:rFonts w:ascii="Arial" w:hAnsi="Arial" w:cs="Arial"/>
          <w:sz w:val="28"/>
          <w:szCs w:val="28"/>
          <w:lang w:val="es-CO"/>
        </w:rPr>
        <w:t>escuchados los argumentos de la apelación y puesto en consideración el proyecto de fallo a los Mag</w:t>
      </w:r>
      <w:r>
        <w:rPr>
          <w:rFonts w:ascii="Arial" w:hAnsi="Arial" w:cs="Arial"/>
          <w:sz w:val="28"/>
          <w:szCs w:val="28"/>
          <w:lang w:val="es-CO"/>
        </w:rPr>
        <w:t>istrados que conmigo conforman est</w:t>
      </w:r>
      <w:r w:rsidRPr="002D19F1">
        <w:rPr>
          <w:rFonts w:ascii="Arial" w:hAnsi="Arial" w:cs="Arial"/>
          <w:sz w:val="28"/>
          <w:szCs w:val="28"/>
          <w:lang w:val="es-CO"/>
        </w:rPr>
        <w:t xml:space="preserve">a Sala, </w:t>
      </w:r>
      <w:r>
        <w:rPr>
          <w:rFonts w:ascii="Arial" w:hAnsi="Arial" w:cs="Arial"/>
          <w:sz w:val="28"/>
          <w:szCs w:val="28"/>
          <w:lang w:val="es-CO"/>
        </w:rPr>
        <w:t>la decisión que se proferirá será de mérito.</w:t>
      </w:r>
    </w:p>
    <w:p w:rsidR="00AF6D33" w:rsidRPr="00794B66" w:rsidRDefault="00AF6D33" w:rsidP="00AF6D33">
      <w:pPr>
        <w:pStyle w:val="NoSpacing1"/>
        <w:spacing w:line="360" w:lineRule="auto"/>
        <w:ind w:firstLine="2835"/>
        <w:jc w:val="both"/>
        <w:rPr>
          <w:rFonts w:ascii="Arial" w:hAnsi="Arial" w:cs="Arial"/>
          <w:sz w:val="16"/>
          <w:szCs w:val="28"/>
          <w:lang w:val="es-CO"/>
        </w:rPr>
      </w:pPr>
    </w:p>
    <w:p w:rsidR="00AF6D33" w:rsidRDefault="00AF6D33" w:rsidP="00AF6D3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2. Hay legitimación en la causa.</w:t>
      </w:r>
    </w:p>
    <w:p w:rsidR="00AF6D33" w:rsidRPr="00794B66" w:rsidRDefault="00AF6D33" w:rsidP="00AF6D33">
      <w:pPr>
        <w:pStyle w:val="NoSpacing1"/>
        <w:spacing w:line="360" w:lineRule="auto"/>
        <w:ind w:firstLine="2835"/>
        <w:jc w:val="both"/>
        <w:rPr>
          <w:rFonts w:ascii="Arial" w:hAnsi="Arial" w:cs="Arial"/>
          <w:sz w:val="16"/>
          <w:szCs w:val="28"/>
          <w:lang w:val="es-CO"/>
        </w:rPr>
      </w:pPr>
    </w:p>
    <w:p w:rsidR="00AF6D33" w:rsidRDefault="00AF6D33" w:rsidP="00AF6D3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Por activa, la tiene la </w:t>
      </w:r>
      <w:r w:rsidRPr="00432205">
        <w:rPr>
          <w:rFonts w:ascii="Arial" w:hAnsi="Arial" w:cs="Arial"/>
          <w:sz w:val="24"/>
        </w:rPr>
        <w:t>FED</w:t>
      </w:r>
      <w:r>
        <w:rPr>
          <w:rFonts w:ascii="Arial" w:hAnsi="Arial" w:cs="Arial"/>
          <w:sz w:val="24"/>
        </w:rPr>
        <w:t>ERACIÓN</w:t>
      </w:r>
      <w:r w:rsidRPr="00432205">
        <w:rPr>
          <w:rFonts w:ascii="Arial" w:hAnsi="Arial" w:cs="Arial"/>
          <w:sz w:val="24"/>
        </w:rPr>
        <w:t xml:space="preserve"> NACIONAL DE CAFETEROS DE COL</w:t>
      </w:r>
      <w:r>
        <w:rPr>
          <w:rFonts w:ascii="Arial" w:hAnsi="Arial" w:cs="Arial"/>
          <w:sz w:val="24"/>
        </w:rPr>
        <w:t>OMBIA – COMITÉ DEPARTAMENTAL DE CAFETEROS DE RISARALDA</w:t>
      </w:r>
      <w:r>
        <w:rPr>
          <w:rFonts w:ascii="Arial" w:hAnsi="Arial" w:cs="Arial"/>
          <w:sz w:val="28"/>
          <w:szCs w:val="28"/>
          <w:lang w:val="es-CO"/>
        </w:rPr>
        <w:t>, quien pregona es el propietario o dueño del inmueble objeto de la reivindicación, que acredita con el certificado de libertad y tradición del inmueble con matrícula inmobiliaria 293-0015437, que obra a folio 96 del cuaderno principal.</w:t>
      </w:r>
    </w:p>
    <w:p w:rsidR="00AF6D33" w:rsidRPr="000B7761" w:rsidRDefault="00AF6D33" w:rsidP="00AF6D33">
      <w:pPr>
        <w:pStyle w:val="NoSpacing1"/>
        <w:spacing w:line="360" w:lineRule="auto"/>
        <w:ind w:firstLine="2835"/>
        <w:jc w:val="both"/>
        <w:rPr>
          <w:rFonts w:ascii="Arial" w:hAnsi="Arial" w:cs="Arial"/>
          <w:sz w:val="16"/>
          <w:szCs w:val="28"/>
          <w:lang w:val="es-CO"/>
        </w:rPr>
      </w:pPr>
    </w:p>
    <w:p w:rsidR="00AF6D33" w:rsidRDefault="00AF6D33" w:rsidP="00AF6D3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Por pasiva, el </w:t>
      </w:r>
      <w:r w:rsidRPr="00432205">
        <w:rPr>
          <w:rFonts w:ascii="Arial" w:hAnsi="Arial" w:cs="Arial"/>
          <w:sz w:val="24"/>
          <w:szCs w:val="28"/>
          <w:lang w:val="es-CO"/>
        </w:rPr>
        <w:t>CLUB DE LEONES VILLA DE LOS GUAYACANES DE BELÉN DE UMBRÍA</w:t>
      </w:r>
      <w:r>
        <w:rPr>
          <w:rFonts w:ascii="Arial" w:hAnsi="Arial" w:cs="Arial"/>
          <w:sz w:val="28"/>
          <w:szCs w:val="28"/>
          <w:lang w:val="es-CO"/>
        </w:rPr>
        <w:t>, llamado a juicio, por cuanto sin autorización expresa de la Federación, cambió el uso acordado del bien según contrato de comodato que celebraron y se ha negado a la entrega, argumentando que tiene el inmueble en su condición de poseedor (</w:t>
      </w:r>
      <w:proofErr w:type="spellStart"/>
      <w:r>
        <w:rPr>
          <w:rFonts w:ascii="Arial" w:hAnsi="Arial" w:cs="Arial"/>
          <w:sz w:val="28"/>
          <w:szCs w:val="28"/>
          <w:lang w:val="es-CO"/>
        </w:rPr>
        <w:t>fl</w:t>
      </w:r>
      <w:proofErr w:type="spellEnd"/>
      <w:r>
        <w:rPr>
          <w:rFonts w:ascii="Arial" w:hAnsi="Arial" w:cs="Arial"/>
          <w:sz w:val="28"/>
          <w:szCs w:val="28"/>
          <w:lang w:val="es-CO"/>
        </w:rPr>
        <w:t>. 31 y 32 del cuaderno principal).</w:t>
      </w:r>
    </w:p>
    <w:p w:rsidR="00AF6D33" w:rsidRPr="00F74BB4" w:rsidRDefault="00AF6D33" w:rsidP="00AF6D33">
      <w:pPr>
        <w:pStyle w:val="NoSpacing1"/>
        <w:spacing w:line="360" w:lineRule="auto"/>
        <w:ind w:firstLine="2835"/>
        <w:jc w:val="both"/>
        <w:rPr>
          <w:rFonts w:ascii="Arial" w:hAnsi="Arial" w:cs="Arial"/>
          <w:sz w:val="16"/>
          <w:szCs w:val="28"/>
          <w:lang w:val="es-CO"/>
        </w:rPr>
      </w:pPr>
    </w:p>
    <w:p w:rsidR="00AF6D33" w:rsidRDefault="00AF6D33" w:rsidP="00AF6D3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3. Recordemos que la sentencia fue desestimatoria de las pretensiones. En síntesis, señaló la a quo que el demandante equivocó su acción, pues la dirigió contra un presunto comodatario, por lo cual no podía ser una demanda reivindicatoria. Luego dijo, que al dirigirse la demanda contra un comodatario, no se demostró que la entidad demandada tuviera la calidad de tenedor por comodato y tampoco alegó y reconoció su posesión, exigida en un proceso reivindicatorio, con lo cual no cumplió con la carga probatoria que le correspondía con relación a los cuatro elementos axiológicos de la acción reivindicatoria</w:t>
      </w:r>
      <w:r w:rsidRPr="00F74BB4">
        <w:rPr>
          <w:rFonts w:ascii="Arial" w:hAnsi="Arial" w:cs="Arial"/>
          <w:sz w:val="28"/>
          <w:szCs w:val="28"/>
          <w:lang w:val="es-CO"/>
        </w:rPr>
        <w:t>.</w:t>
      </w:r>
    </w:p>
    <w:p w:rsidR="00AF6D33" w:rsidRPr="00F54002" w:rsidRDefault="00AF6D33" w:rsidP="00AF6D33">
      <w:pPr>
        <w:pStyle w:val="NoSpacing1"/>
        <w:spacing w:line="360" w:lineRule="auto"/>
        <w:ind w:firstLine="2835"/>
        <w:jc w:val="both"/>
        <w:rPr>
          <w:rFonts w:ascii="Arial" w:hAnsi="Arial" w:cs="Arial"/>
          <w:sz w:val="16"/>
          <w:szCs w:val="28"/>
          <w:lang w:val="es-CO"/>
        </w:rPr>
      </w:pPr>
    </w:p>
    <w:p w:rsidR="00AF6D33" w:rsidRPr="003A5358" w:rsidRDefault="00AF6D33" w:rsidP="00AF6D33">
      <w:pPr>
        <w:pStyle w:val="NoSpacing1"/>
        <w:spacing w:line="360" w:lineRule="auto"/>
        <w:ind w:firstLine="2835"/>
        <w:jc w:val="both"/>
        <w:rPr>
          <w:rFonts w:ascii="Arial" w:hAnsi="Arial" w:cs="Arial"/>
          <w:sz w:val="28"/>
          <w:szCs w:val="28"/>
        </w:rPr>
      </w:pPr>
      <w:r w:rsidRPr="00F54002">
        <w:rPr>
          <w:rFonts w:ascii="Arial" w:hAnsi="Arial" w:cs="Arial"/>
          <w:sz w:val="28"/>
          <w:szCs w:val="28"/>
        </w:rPr>
        <w:t xml:space="preserve">4. Frente a tal decisión, </w:t>
      </w:r>
      <w:r>
        <w:rPr>
          <w:rFonts w:ascii="Arial" w:hAnsi="Arial" w:cs="Arial"/>
          <w:sz w:val="28"/>
          <w:szCs w:val="28"/>
        </w:rPr>
        <w:t xml:space="preserve">formuló reparos la parte demandante. </w:t>
      </w:r>
      <w:r w:rsidRPr="001C42BF">
        <w:rPr>
          <w:rFonts w:ascii="Arial" w:hAnsi="Arial" w:cs="Arial"/>
          <w:b/>
          <w:sz w:val="28"/>
          <w:szCs w:val="28"/>
        </w:rPr>
        <w:t>Primero</w:t>
      </w:r>
      <w:r>
        <w:rPr>
          <w:rFonts w:ascii="Arial" w:hAnsi="Arial" w:cs="Arial"/>
          <w:sz w:val="28"/>
          <w:szCs w:val="28"/>
        </w:rPr>
        <w:t xml:space="preserve">: </w:t>
      </w:r>
      <w:r w:rsidRPr="003A5358">
        <w:rPr>
          <w:rFonts w:ascii="Arial" w:hAnsi="Arial" w:cs="Arial"/>
          <w:sz w:val="28"/>
          <w:szCs w:val="28"/>
        </w:rPr>
        <w:t>Existen dentro del proceso pruebas suficientes que demuestran la existencia del contrato de comodato realizado entre la Federación y el Club de Leones, tales como las declaraciones de Luis Miguel Ramírez, Alejandro Corrales y el actual director de la Federaci</w:t>
      </w:r>
      <w:r>
        <w:rPr>
          <w:rFonts w:ascii="Arial" w:hAnsi="Arial" w:cs="Arial"/>
          <w:sz w:val="28"/>
          <w:szCs w:val="28"/>
        </w:rPr>
        <w:t xml:space="preserve">ón Departamental de Risaralda. </w:t>
      </w:r>
      <w:r w:rsidRPr="001C42BF">
        <w:rPr>
          <w:rFonts w:ascii="Arial" w:hAnsi="Arial" w:cs="Arial"/>
          <w:b/>
          <w:sz w:val="28"/>
          <w:szCs w:val="28"/>
        </w:rPr>
        <w:t>Segundo</w:t>
      </w:r>
      <w:r>
        <w:rPr>
          <w:rFonts w:ascii="Arial" w:hAnsi="Arial" w:cs="Arial"/>
          <w:sz w:val="28"/>
          <w:szCs w:val="28"/>
        </w:rPr>
        <w:t>: D</w:t>
      </w:r>
      <w:r w:rsidRPr="003A5358">
        <w:rPr>
          <w:rFonts w:ascii="Arial" w:hAnsi="Arial" w:cs="Arial"/>
          <w:sz w:val="28"/>
          <w:szCs w:val="28"/>
        </w:rPr>
        <w:t>e las declaraciones de Luis Miguel Ramírez, Luis Enrique Pérez, Alejandro Corrales y el Director del Club de Leones</w:t>
      </w:r>
      <w:r>
        <w:rPr>
          <w:rFonts w:ascii="Arial" w:hAnsi="Arial" w:cs="Arial"/>
          <w:sz w:val="28"/>
          <w:szCs w:val="28"/>
        </w:rPr>
        <w:t>,</w:t>
      </w:r>
      <w:r w:rsidRPr="003A5358">
        <w:rPr>
          <w:rFonts w:ascii="Arial" w:hAnsi="Arial" w:cs="Arial"/>
          <w:sz w:val="28"/>
          <w:szCs w:val="28"/>
        </w:rPr>
        <w:t xml:space="preserve"> se estableció que el objeto del comodato no se está cumpliendo, pues manifiestan que el inmueble está y ha sido utilizado para otros menesteres. </w:t>
      </w:r>
      <w:r w:rsidRPr="001C42BF">
        <w:rPr>
          <w:rFonts w:ascii="Arial" w:hAnsi="Arial" w:cs="Arial"/>
          <w:b/>
          <w:sz w:val="28"/>
          <w:szCs w:val="28"/>
        </w:rPr>
        <w:t>Y tercero</w:t>
      </w:r>
      <w:r>
        <w:rPr>
          <w:rFonts w:ascii="Arial" w:hAnsi="Arial" w:cs="Arial"/>
          <w:sz w:val="28"/>
          <w:szCs w:val="28"/>
        </w:rPr>
        <w:t xml:space="preserve">: </w:t>
      </w:r>
      <w:r w:rsidRPr="003A5358">
        <w:rPr>
          <w:rFonts w:ascii="Arial" w:hAnsi="Arial" w:cs="Arial"/>
          <w:sz w:val="28"/>
          <w:szCs w:val="28"/>
        </w:rPr>
        <w:t>La parte demandada trató de hacer ver al despacho que se trataba de una posesión, lo que no es cierto, ya que nunca pagaron predial, ni otros actos, ni iniciaron demanda de pertenencia.</w:t>
      </w:r>
    </w:p>
    <w:p w:rsidR="00AF6D33" w:rsidRPr="00700700" w:rsidRDefault="00AF6D33" w:rsidP="00AF6D33">
      <w:pPr>
        <w:pStyle w:val="Sinespaciado1"/>
        <w:tabs>
          <w:tab w:val="left" w:pos="2410"/>
        </w:tabs>
        <w:spacing w:line="360" w:lineRule="auto"/>
        <w:ind w:firstLine="2835"/>
        <w:jc w:val="both"/>
        <w:rPr>
          <w:rFonts w:ascii="Arial" w:hAnsi="Arial" w:cs="Arial"/>
          <w:sz w:val="16"/>
          <w:szCs w:val="26"/>
        </w:rPr>
      </w:pPr>
    </w:p>
    <w:p w:rsidR="00AF6D33" w:rsidRPr="00AF6D33" w:rsidRDefault="00AF6D33" w:rsidP="00AF6D33">
      <w:pPr>
        <w:pStyle w:val="Sinespaciado1"/>
        <w:tabs>
          <w:tab w:val="left" w:pos="2410"/>
        </w:tabs>
        <w:spacing w:line="360" w:lineRule="auto"/>
        <w:ind w:firstLine="2835"/>
        <w:jc w:val="both"/>
        <w:rPr>
          <w:rFonts w:ascii="Arial" w:hAnsi="Arial" w:cs="Arial"/>
          <w:bCs/>
          <w:sz w:val="28"/>
          <w:szCs w:val="28"/>
        </w:rPr>
      </w:pPr>
      <w:r w:rsidRPr="00441794">
        <w:rPr>
          <w:rFonts w:ascii="Arial" w:hAnsi="Arial" w:cs="Arial"/>
          <w:sz w:val="28"/>
          <w:szCs w:val="28"/>
        </w:rPr>
        <w:t>5.</w:t>
      </w:r>
      <w:r w:rsidRPr="00441794">
        <w:rPr>
          <w:rFonts w:ascii="Arial" w:hAnsi="Arial" w:cs="Arial"/>
          <w:bCs/>
          <w:sz w:val="28"/>
          <w:szCs w:val="28"/>
        </w:rPr>
        <w:t xml:space="preserve"> Adentrándonos ya a la resolución de la alzada, ha de decirse que, </w:t>
      </w:r>
      <w:r>
        <w:rPr>
          <w:rFonts w:ascii="Arial" w:hAnsi="Arial" w:cs="Arial"/>
          <w:bCs/>
          <w:sz w:val="28"/>
          <w:szCs w:val="28"/>
        </w:rPr>
        <w:t>l</w:t>
      </w:r>
      <w:r w:rsidRPr="00B7207C">
        <w:rPr>
          <w:rFonts w:ascii="Arial" w:hAnsi="Arial" w:cs="Arial"/>
          <w:bCs/>
          <w:sz w:val="28"/>
          <w:szCs w:val="28"/>
        </w:rPr>
        <w:t xml:space="preserve">a acción reivindicatoria o acción de dominio, ha sido definida en el artículo 946 del Código Civil, como aquella </w:t>
      </w:r>
      <w:r w:rsidRPr="00B7207C">
        <w:rPr>
          <w:rFonts w:ascii="Arial" w:hAnsi="Arial" w:cs="Arial"/>
          <w:bCs/>
          <w:i/>
          <w:sz w:val="28"/>
          <w:szCs w:val="28"/>
        </w:rPr>
        <w:t>“que tiene el dueño de una cosa singular, de que no está en posesión, para que el poseedor de ella sea condenado a restituirla.”</w:t>
      </w:r>
      <w:r w:rsidRPr="00B7207C">
        <w:rPr>
          <w:rFonts w:ascii="Arial" w:hAnsi="Arial" w:cs="Arial"/>
          <w:bCs/>
          <w:sz w:val="28"/>
          <w:szCs w:val="28"/>
        </w:rPr>
        <w:t xml:space="preserve"> Se dir</w:t>
      </w:r>
      <w:r>
        <w:rPr>
          <w:rFonts w:ascii="Arial" w:hAnsi="Arial" w:cs="Arial"/>
          <w:bCs/>
          <w:sz w:val="28"/>
          <w:szCs w:val="28"/>
        </w:rPr>
        <w:t xml:space="preserve">ige contra el actual poseedor (artículo </w:t>
      </w:r>
      <w:r w:rsidRPr="00B7207C">
        <w:rPr>
          <w:rFonts w:ascii="Arial" w:hAnsi="Arial" w:cs="Arial"/>
          <w:bCs/>
          <w:sz w:val="28"/>
          <w:szCs w:val="28"/>
        </w:rPr>
        <w:t xml:space="preserve">952 </w:t>
      </w:r>
      <w:r>
        <w:rPr>
          <w:rFonts w:ascii="Arial" w:hAnsi="Arial" w:cs="Arial"/>
          <w:bCs/>
          <w:sz w:val="28"/>
          <w:szCs w:val="28"/>
        </w:rPr>
        <w:t>del Código Civil</w:t>
      </w:r>
      <w:r w:rsidRPr="00B7207C">
        <w:rPr>
          <w:rFonts w:ascii="Arial" w:hAnsi="Arial" w:cs="Arial"/>
          <w:bCs/>
          <w:sz w:val="28"/>
          <w:szCs w:val="28"/>
        </w:rPr>
        <w:t>) y a través de su ejercicio es posible reivindicar las cosas corporales, raíc</w:t>
      </w:r>
      <w:r>
        <w:rPr>
          <w:rFonts w:ascii="Arial" w:hAnsi="Arial" w:cs="Arial"/>
          <w:bCs/>
          <w:sz w:val="28"/>
          <w:szCs w:val="28"/>
        </w:rPr>
        <w:t xml:space="preserve">es y hasta los bienes muebles (artículo </w:t>
      </w:r>
      <w:r w:rsidRPr="00B7207C">
        <w:rPr>
          <w:rFonts w:ascii="Arial" w:hAnsi="Arial" w:cs="Arial"/>
          <w:bCs/>
          <w:sz w:val="28"/>
          <w:szCs w:val="28"/>
        </w:rPr>
        <w:t xml:space="preserve">947 </w:t>
      </w:r>
      <w:r>
        <w:rPr>
          <w:rFonts w:ascii="Arial" w:hAnsi="Arial" w:cs="Arial"/>
          <w:bCs/>
          <w:sz w:val="28"/>
          <w:szCs w:val="28"/>
        </w:rPr>
        <w:t>del mismo código).</w:t>
      </w:r>
    </w:p>
    <w:p w:rsidR="00AF6D33" w:rsidRPr="001C42BF" w:rsidRDefault="00AF6D33" w:rsidP="00AF6D33">
      <w:pPr>
        <w:pStyle w:val="Sinespaciado1"/>
        <w:tabs>
          <w:tab w:val="left" w:pos="2410"/>
        </w:tabs>
        <w:spacing w:line="360" w:lineRule="auto"/>
        <w:ind w:firstLine="2835"/>
        <w:jc w:val="both"/>
        <w:rPr>
          <w:rFonts w:ascii="Arial" w:hAnsi="Arial" w:cs="Arial"/>
          <w:bCs/>
          <w:sz w:val="16"/>
          <w:szCs w:val="28"/>
        </w:rPr>
      </w:pPr>
    </w:p>
    <w:p w:rsidR="00AF6D33" w:rsidRDefault="00AF6D33" w:rsidP="00AF6D33">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6</w:t>
      </w:r>
      <w:r w:rsidRPr="00B7207C">
        <w:rPr>
          <w:rFonts w:ascii="Arial" w:hAnsi="Arial" w:cs="Arial"/>
          <w:bCs/>
          <w:sz w:val="28"/>
          <w:szCs w:val="28"/>
        </w:rPr>
        <w:t>. La doctrina y jurisprudencia nacional</w:t>
      </w:r>
      <w:r>
        <w:rPr>
          <w:rFonts w:ascii="Arial" w:hAnsi="Arial" w:cs="Arial"/>
          <w:bCs/>
          <w:sz w:val="28"/>
          <w:szCs w:val="28"/>
        </w:rPr>
        <w:t>es</w:t>
      </w:r>
      <w:r w:rsidRPr="00B7207C">
        <w:rPr>
          <w:rFonts w:ascii="Arial" w:hAnsi="Arial" w:cs="Arial"/>
          <w:bCs/>
          <w:sz w:val="28"/>
          <w:szCs w:val="28"/>
        </w:rPr>
        <w:t xml:space="preserve"> han reconocido que para obtener el resultado esperado en un proceso reivindicatorio, es necesario que se pru</w:t>
      </w:r>
      <w:r>
        <w:rPr>
          <w:rFonts w:ascii="Arial" w:hAnsi="Arial" w:cs="Arial"/>
          <w:bCs/>
          <w:sz w:val="28"/>
          <w:szCs w:val="28"/>
        </w:rPr>
        <w:t>ebe</w:t>
      </w:r>
      <w:r w:rsidRPr="00B7207C">
        <w:rPr>
          <w:rFonts w:ascii="Arial" w:hAnsi="Arial" w:cs="Arial"/>
          <w:bCs/>
          <w:sz w:val="28"/>
          <w:szCs w:val="28"/>
        </w:rPr>
        <w:t xml:space="preserve"> la existencia de los siguientes elementos estructurales: (i) Que el demandante tenga derecho de dominio sobre la cosa que persigue; (ii) Que el demand</w:t>
      </w:r>
      <w:r>
        <w:rPr>
          <w:rFonts w:ascii="Arial" w:hAnsi="Arial" w:cs="Arial"/>
          <w:bCs/>
          <w:sz w:val="28"/>
          <w:szCs w:val="28"/>
        </w:rPr>
        <w:t>ando tenga la posesión material</w:t>
      </w:r>
      <w:r w:rsidRPr="00B7207C">
        <w:rPr>
          <w:rFonts w:ascii="Arial" w:hAnsi="Arial" w:cs="Arial"/>
          <w:bCs/>
          <w:sz w:val="28"/>
          <w:szCs w:val="28"/>
        </w:rPr>
        <w:t xml:space="preserve"> del bien; (iii) Que se trate de una cosa </w:t>
      </w:r>
      <w:r w:rsidRPr="00B7207C">
        <w:rPr>
          <w:rFonts w:ascii="Arial" w:hAnsi="Arial" w:cs="Arial"/>
          <w:bCs/>
          <w:sz w:val="28"/>
          <w:szCs w:val="28"/>
        </w:rPr>
        <w:lastRenderedPageBreak/>
        <w:t>singular o cuota determinada de la misma; (iv) Que haya identidad entre el bien objeto de controversia con el que p</w:t>
      </w:r>
      <w:r>
        <w:rPr>
          <w:rFonts w:ascii="Arial" w:hAnsi="Arial" w:cs="Arial"/>
          <w:bCs/>
          <w:sz w:val="28"/>
          <w:szCs w:val="28"/>
        </w:rPr>
        <w:t>osee el demandado; y además,</w:t>
      </w:r>
      <w:r w:rsidRPr="00B7207C">
        <w:rPr>
          <w:rFonts w:ascii="Arial" w:hAnsi="Arial" w:cs="Arial"/>
          <w:bCs/>
          <w:sz w:val="28"/>
          <w:szCs w:val="28"/>
        </w:rPr>
        <w:t xml:space="preserve"> que los títulos del demandante sean anterior</w:t>
      </w:r>
      <w:r>
        <w:rPr>
          <w:rFonts w:ascii="Arial" w:hAnsi="Arial" w:cs="Arial"/>
          <w:bCs/>
          <w:sz w:val="28"/>
          <w:szCs w:val="28"/>
        </w:rPr>
        <w:t xml:space="preserve">es a la posesión del demandado. (Corte Suprema de Justicia Sala Civil, sentencia </w:t>
      </w:r>
      <w:r w:rsidRPr="001F0141">
        <w:rPr>
          <w:rFonts w:ascii="Arial" w:hAnsi="Arial" w:cs="Arial"/>
          <w:bCs/>
          <w:sz w:val="28"/>
          <w:szCs w:val="28"/>
        </w:rPr>
        <w:t>SC4393-2014</w:t>
      </w:r>
      <w:r>
        <w:rPr>
          <w:rFonts w:ascii="Arial" w:hAnsi="Arial" w:cs="Arial"/>
          <w:bCs/>
          <w:sz w:val="28"/>
          <w:szCs w:val="28"/>
        </w:rPr>
        <w:t>, del 8 de abril, r</w:t>
      </w:r>
      <w:r w:rsidRPr="001F0141">
        <w:rPr>
          <w:rFonts w:ascii="Arial" w:hAnsi="Arial" w:cs="Arial"/>
          <w:bCs/>
          <w:sz w:val="28"/>
          <w:szCs w:val="28"/>
        </w:rPr>
        <w:t>adicación n° 11001-3103-023-2006-00639-01</w:t>
      </w:r>
      <w:r>
        <w:rPr>
          <w:rFonts w:ascii="Arial" w:hAnsi="Arial" w:cs="Arial"/>
          <w:bCs/>
          <w:sz w:val="28"/>
          <w:szCs w:val="28"/>
        </w:rPr>
        <w:t xml:space="preserve">, MP. Ruth Marina Díaz Rueda y SC-162822016 del 11 de noviembre de 2016, radicación nº </w:t>
      </w:r>
      <w:r w:rsidRPr="006C6B70">
        <w:rPr>
          <w:rFonts w:ascii="Arial" w:hAnsi="Arial" w:cs="Arial"/>
          <w:bCs/>
          <w:sz w:val="28"/>
          <w:szCs w:val="28"/>
        </w:rPr>
        <w:t>25151310300120060019101)</w:t>
      </w:r>
      <w:r>
        <w:rPr>
          <w:rFonts w:ascii="Arial" w:hAnsi="Arial" w:cs="Arial"/>
          <w:bCs/>
          <w:sz w:val="28"/>
          <w:szCs w:val="28"/>
        </w:rPr>
        <w:t>.</w:t>
      </w:r>
    </w:p>
    <w:p w:rsidR="00AF6D33" w:rsidRPr="001F0141" w:rsidRDefault="00AF6D33" w:rsidP="00AF6D33">
      <w:pPr>
        <w:pStyle w:val="Sinespaciado1"/>
        <w:tabs>
          <w:tab w:val="left" w:pos="2410"/>
        </w:tabs>
        <w:spacing w:line="360" w:lineRule="auto"/>
        <w:ind w:firstLine="2835"/>
        <w:jc w:val="both"/>
        <w:rPr>
          <w:rFonts w:ascii="Arial" w:hAnsi="Arial" w:cs="Arial"/>
          <w:bCs/>
          <w:sz w:val="16"/>
          <w:szCs w:val="28"/>
        </w:rPr>
      </w:pPr>
    </w:p>
    <w:p w:rsidR="00C325AA" w:rsidRDefault="00AF6D33" w:rsidP="00C325AA">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7. También ha señalado que</w:t>
      </w:r>
      <w:r w:rsidR="00C325AA">
        <w:rPr>
          <w:rFonts w:ascii="Arial" w:hAnsi="Arial" w:cs="Arial"/>
          <w:bCs/>
          <w:sz w:val="28"/>
          <w:szCs w:val="28"/>
        </w:rPr>
        <w:t>:</w:t>
      </w:r>
    </w:p>
    <w:p w:rsidR="00C325AA" w:rsidRPr="00C325AA" w:rsidRDefault="00C325AA" w:rsidP="00AF6D33">
      <w:pPr>
        <w:pStyle w:val="Sinespaciado1"/>
        <w:tabs>
          <w:tab w:val="left" w:pos="2410"/>
        </w:tabs>
        <w:spacing w:line="360" w:lineRule="auto"/>
        <w:ind w:firstLine="2835"/>
        <w:jc w:val="both"/>
        <w:rPr>
          <w:rFonts w:ascii="Arial" w:hAnsi="Arial" w:cs="Arial"/>
          <w:bCs/>
          <w:sz w:val="16"/>
          <w:szCs w:val="28"/>
        </w:rPr>
      </w:pPr>
    </w:p>
    <w:p w:rsidR="00AF6D33" w:rsidRPr="00C325AA" w:rsidRDefault="00AF6D33" w:rsidP="00AF6D33">
      <w:pPr>
        <w:pStyle w:val="Sinespaciado1"/>
        <w:tabs>
          <w:tab w:val="left" w:pos="2410"/>
        </w:tabs>
        <w:spacing w:line="360" w:lineRule="auto"/>
        <w:ind w:firstLine="2835"/>
        <w:jc w:val="both"/>
        <w:rPr>
          <w:rFonts w:ascii="Arial" w:hAnsi="Arial" w:cs="Arial"/>
          <w:bCs/>
          <w:i/>
          <w:sz w:val="28"/>
          <w:szCs w:val="28"/>
        </w:rPr>
      </w:pPr>
      <w:r>
        <w:rPr>
          <w:rFonts w:ascii="Arial" w:hAnsi="Arial" w:cs="Arial"/>
          <w:bCs/>
          <w:sz w:val="28"/>
          <w:szCs w:val="28"/>
        </w:rPr>
        <w:t xml:space="preserve"> </w:t>
      </w:r>
      <w:r w:rsidRPr="00C325AA">
        <w:rPr>
          <w:rFonts w:ascii="Arial" w:hAnsi="Arial" w:cs="Arial"/>
          <w:bCs/>
          <w:i/>
          <w:sz w:val="28"/>
          <w:szCs w:val="28"/>
        </w:rPr>
        <w:t>“La reivindicación es una acción real distinta de las acciones restitutorias surgidas de las relaciones jurídicas contractuales, tanto por su fuente cuanto por los sujetos legitimados y finalidad; aquella surge del derecho real, lo protege, se reserva a su titular y dirige a obtener frente a cualquier poseedor la restitución de la posesión sobre la cosa, y las últimas, por lo general están circunscritas a los sujetos del acto dispositivo, negocio jurídico o contrato del cual emanan y procuran solucionar las situaciones gestadas por su inteligencia entre las partes.</w:t>
      </w:r>
    </w:p>
    <w:p w:rsidR="00C325AA" w:rsidRPr="00594068" w:rsidRDefault="00C325AA" w:rsidP="00AF6D33">
      <w:pPr>
        <w:pStyle w:val="Sinespaciado1"/>
        <w:tabs>
          <w:tab w:val="left" w:pos="2410"/>
        </w:tabs>
        <w:spacing w:line="360" w:lineRule="auto"/>
        <w:ind w:firstLine="2835"/>
        <w:jc w:val="both"/>
        <w:rPr>
          <w:rFonts w:ascii="Arial" w:hAnsi="Arial" w:cs="Arial"/>
          <w:bCs/>
          <w:i/>
          <w:sz w:val="16"/>
          <w:szCs w:val="28"/>
        </w:rPr>
      </w:pPr>
    </w:p>
    <w:p w:rsidR="00C325AA" w:rsidRPr="00C325AA" w:rsidRDefault="00104ABE" w:rsidP="00AF6D33">
      <w:pPr>
        <w:pStyle w:val="Sinespaciado1"/>
        <w:tabs>
          <w:tab w:val="left" w:pos="2410"/>
        </w:tabs>
        <w:spacing w:line="360" w:lineRule="auto"/>
        <w:ind w:firstLine="2835"/>
        <w:jc w:val="both"/>
        <w:rPr>
          <w:rFonts w:ascii="Arial" w:hAnsi="Arial" w:cs="Arial"/>
          <w:bCs/>
          <w:i/>
          <w:sz w:val="28"/>
          <w:szCs w:val="28"/>
        </w:rPr>
      </w:pPr>
      <w:r>
        <w:rPr>
          <w:rFonts w:ascii="Arial" w:hAnsi="Arial" w:cs="Arial"/>
          <w:bCs/>
          <w:i/>
          <w:sz w:val="28"/>
          <w:szCs w:val="28"/>
        </w:rPr>
        <w:t>(…)</w:t>
      </w:r>
    </w:p>
    <w:p w:rsidR="00C325AA" w:rsidRPr="00594068" w:rsidRDefault="00C325AA" w:rsidP="00AF6D33">
      <w:pPr>
        <w:pStyle w:val="Sinespaciado1"/>
        <w:tabs>
          <w:tab w:val="left" w:pos="2410"/>
        </w:tabs>
        <w:spacing w:line="360" w:lineRule="auto"/>
        <w:ind w:firstLine="2835"/>
        <w:jc w:val="both"/>
        <w:rPr>
          <w:rFonts w:ascii="Arial" w:hAnsi="Arial" w:cs="Arial"/>
          <w:bCs/>
          <w:i/>
          <w:sz w:val="16"/>
          <w:szCs w:val="28"/>
        </w:rPr>
      </w:pPr>
    </w:p>
    <w:p w:rsidR="00C325AA" w:rsidRPr="00C325AA" w:rsidRDefault="00C325AA" w:rsidP="00AF6D33">
      <w:pPr>
        <w:pStyle w:val="Sinespaciado1"/>
        <w:tabs>
          <w:tab w:val="left" w:pos="2410"/>
        </w:tabs>
        <w:spacing w:line="360" w:lineRule="auto"/>
        <w:ind w:firstLine="2835"/>
        <w:jc w:val="both"/>
        <w:rPr>
          <w:rFonts w:ascii="Arial" w:hAnsi="Arial" w:cs="Arial"/>
          <w:bCs/>
          <w:i/>
          <w:sz w:val="28"/>
          <w:szCs w:val="28"/>
        </w:rPr>
      </w:pPr>
      <w:r w:rsidRPr="00C325AA">
        <w:rPr>
          <w:rFonts w:ascii="Arial" w:hAnsi="Arial" w:cs="Arial"/>
          <w:bCs/>
          <w:i/>
          <w:sz w:val="28"/>
          <w:szCs w:val="28"/>
        </w:rPr>
        <w:t xml:space="preserve">Más exactamente, existiendo entre el dueño y el poseedor de la cosa, una relación jurídica </w:t>
      </w:r>
      <w:proofErr w:type="spellStart"/>
      <w:r w:rsidRPr="00C325AA">
        <w:rPr>
          <w:rFonts w:ascii="Arial" w:hAnsi="Arial" w:cs="Arial"/>
          <w:bCs/>
          <w:i/>
          <w:sz w:val="28"/>
          <w:szCs w:val="28"/>
        </w:rPr>
        <w:t>negocial</w:t>
      </w:r>
      <w:proofErr w:type="spellEnd"/>
      <w:r w:rsidRPr="00C325AA">
        <w:rPr>
          <w:rFonts w:ascii="Arial" w:hAnsi="Arial" w:cs="Arial"/>
          <w:bCs/>
          <w:i/>
          <w:sz w:val="28"/>
          <w:szCs w:val="28"/>
        </w:rPr>
        <w:t xml:space="preserve"> o contractual de donde derive su posesión, la restitución no puede lograrse con independencia sino a consecuencia y en virtud de las acciones correspondientes al negocio jurídico o contrato.</w:t>
      </w:r>
    </w:p>
    <w:p w:rsidR="00C325AA" w:rsidRPr="00594068" w:rsidRDefault="00C325AA" w:rsidP="00AF6D33">
      <w:pPr>
        <w:pStyle w:val="Sinespaciado1"/>
        <w:tabs>
          <w:tab w:val="left" w:pos="2410"/>
        </w:tabs>
        <w:spacing w:line="360" w:lineRule="auto"/>
        <w:ind w:firstLine="2835"/>
        <w:jc w:val="both"/>
        <w:rPr>
          <w:rFonts w:ascii="Arial" w:hAnsi="Arial" w:cs="Arial"/>
          <w:bCs/>
          <w:i/>
          <w:sz w:val="16"/>
          <w:szCs w:val="28"/>
        </w:rPr>
      </w:pPr>
    </w:p>
    <w:p w:rsidR="00C325AA" w:rsidRPr="00C325AA" w:rsidRDefault="00C325AA" w:rsidP="00AF6D33">
      <w:pPr>
        <w:pStyle w:val="Sinespaciado1"/>
        <w:tabs>
          <w:tab w:val="left" w:pos="2410"/>
        </w:tabs>
        <w:spacing w:line="360" w:lineRule="auto"/>
        <w:ind w:firstLine="2835"/>
        <w:jc w:val="both"/>
        <w:rPr>
          <w:rFonts w:ascii="Arial" w:hAnsi="Arial" w:cs="Arial"/>
          <w:bCs/>
          <w:i/>
          <w:sz w:val="28"/>
          <w:szCs w:val="28"/>
        </w:rPr>
      </w:pPr>
      <w:r w:rsidRPr="00C325AA">
        <w:rPr>
          <w:rFonts w:ascii="Arial" w:hAnsi="Arial" w:cs="Arial"/>
          <w:bCs/>
          <w:i/>
          <w:sz w:val="28"/>
          <w:szCs w:val="28"/>
        </w:rPr>
        <w:t>(..)</w:t>
      </w:r>
    </w:p>
    <w:p w:rsidR="00C325AA" w:rsidRPr="00594068" w:rsidRDefault="00C325AA" w:rsidP="00AF6D33">
      <w:pPr>
        <w:pStyle w:val="Sinespaciado1"/>
        <w:tabs>
          <w:tab w:val="left" w:pos="2410"/>
        </w:tabs>
        <w:spacing w:line="360" w:lineRule="auto"/>
        <w:ind w:firstLine="2835"/>
        <w:jc w:val="both"/>
        <w:rPr>
          <w:rFonts w:ascii="Arial" w:hAnsi="Arial" w:cs="Arial"/>
          <w:bCs/>
          <w:i/>
          <w:sz w:val="16"/>
          <w:szCs w:val="28"/>
        </w:rPr>
      </w:pPr>
    </w:p>
    <w:p w:rsidR="00C325AA" w:rsidRDefault="00C325AA" w:rsidP="00AF6D33">
      <w:pPr>
        <w:pStyle w:val="Sinespaciado1"/>
        <w:tabs>
          <w:tab w:val="left" w:pos="2410"/>
        </w:tabs>
        <w:spacing w:line="360" w:lineRule="auto"/>
        <w:ind w:firstLine="2835"/>
        <w:jc w:val="both"/>
        <w:rPr>
          <w:rFonts w:ascii="Arial" w:hAnsi="Arial" w:cs="Arial"/>
          <w:bCs/>
          <w:sz w:val="28"/>
          <w:szCs w:val="28"/>
        </w:rPr>
      </w:pPr>
      <w:r w:rsidRPr="00C325AA">
        <w:rPr>
          <w:rFonts w:ascii="Arial" w:hAnsi="Arial" w:cs="Arial"/>
          <w:bCs/>
          <w:i/>
          <w:sz w:val="28"/>
          <w:szCs w:val="28"/>
        </w:rPr>
        <w:t xml:space="preserve">Conformemente, cuando la fuente generatriz de la posesión es una relación jurídica </w:t>
      </w:r>
      <w:proofErr w:type="spellStart"/>
      <w:r w:rsidRPr="00C325AA">
        <w:rPr>
          <w:rFonts w:ascii="Arial" w:hAnsi="Arial" w:cs="Arial"/>
          <w:bCs/>
          <w:i/>
          <w:sz w:val="28"/>
          <w:szCs w:val="28"/>
        </w:rPr>
        <w:t>negocial</w:t>
      </w:r>
      <w:proofErr w:type="spellEnd"/>
      <w:r w:rsidRPr="00C325AA">
        <w:rPr>
          <w:rFonts w:ascii="Arial" w:hAnsi="Arial" w:cs="Arial"/>
          <w:bCs/>
          <w:i/>
          <w:sz w:val="28"/>
          <w:szCs w:val="28"/>
        </w:rPr>
        <w:t xml:space="preserve"> o contractual, su presencia </w:t>
      </w:r>
      <w:r w:rsidRPr="00C325AA">
        <w:rPr>
          <w:rFonts w:ascii="Arial" w:hAnsi="Arial" w:cs="Arial"/>
          <w:bCs/>
          <w:i/>
          <w:sz w:val="28"/>
          <w:szCs w:val="28"/>
        </w:rPr>
        <w:lastRenderedPageBreak/>
        <w:t xml:space="preserve">excluye el ejercicio autónomo, directo e inmediato de la acción reivindicatoria en procura de la restitución </w:t>
      </w:r>
      <w:r w:rsidR="00104ABE">
        <w:rPr>
          <w:rFonts w:ascii="Arial" w:hAnsi="Arial" w:cs="Arial"/>
          <w:bCs/>
          <w:i/>
          <w:sz w:val="28"/>
          <w:szCs w:val="28"/>
        </w:rPr>
        <w:t xml:space="preserve">de </w:t>
      </w:r>
      <w:r w:rsidRPr="00C325AA">
        <w:rPr>
          <w:rFonts w:ascii="Arial" w:hAnsi="Arial" w:cs="Arial"/>
          <w:bCs/>
          <w:i/>
          <w:sz w:val="28"/>
          <w:szCs w:val="28"/>
        </w:rPr>
        <w:t>la cosa, que en tal hipótesis, únicamente puede obtenerse a través de las respectivas acciones contractuales inherentes al vínculo que ata a las partes y de la cual dimana.</w:t>
      </w:r>
      <w:r w:rsidR="00104ABE" w:rsidRPr="00104ABE">
        <w:rPr>
          <w:rFonts w:ascii="Arial" w:hAnsi="Arial" w:cs="Arial"/>
          <w:bCs/>
          <w:sz w:val="28"/>
          <w:szCs w:val="28"/>
        </w:rPr>
        <w:t xml:space="preserve"> </w:t>
      </w:r>
      <w:r w:rsidR="00104ABE" w:rsidRPr="00F72434">
        <w:rPr>
          <w:rFonts w:ascii="Arial" w:hAnsi="Arial" w:cs="Arial"/>
          <w:bCs/>
          <w:sz w:val="28"/>
          <w:szCs w:val="28"/>
        </w:rPr>
        <w:t>Sentencia Corte Suprema de Justicia Sala de casación Civil, 30 de julio de 2010, MP. Dr. William Nam</w:t>
      </w:r>
      <w:r w:rsidR="00104ABE">
        <w:rPr>
          <w:rFonts w:ascii="Arial" w:hAnsi="Arial" w:cs="Arial"/>
          <w:bCs/>
          <w:sz w:val="28"/>
          <w:szCs w:val="28"/>
        </w:rPr>
        <w:t>é</w:t>
      </w:r>
      <w:r w:rsidR="00104ABE" w:rsidRPr="00F72434">
        <w:rPr>
          <w:rFonts w:ascii="Arial" w:hAnsi="Arial" w:cs="Arial"/>
          <w:bCs/>
          <w:sz w:val="28"/>
          <w:szCs w:val="28"/>
        </w:rPr>
        <w:t>n Vargas, expediente 11001-3103-014-2005-00154-01)</w:t>
      </w:r>
      <w:r w:rsidR="00104ABE">
        <w:rPr>
          <w:rFonts w:ascii="Arial" w:hAnsi="Arial" w:cs="Arial"/>
          <w:bCs/>
          <w:sz w:val="28"/>
          <w:szCs w:val="28"/>
        </w:rPr>
        <w:t>.</w:t>
      </w:r>
    </w:p>
    <w:p w:rsidR="00C325AA" w:rsidRPr="00594068" w:rsidRDefault="00C325AA" w:rsidP="00AF6D33">
      <w:pPr>
        <w:pStyle w:val="Sinespaciado1"/>
        <w:tabs>
          <w:tab w:val="left" w:pos="2410"/>
        </w:tabs>
        <w:spacing w:line="360" w:lineRule="auto"/>
        <w:ind w:firstLine="2835"/>
        <w:jc w:val="both"/>
        <w:rPr>
          <w:rFonts w:ascii="Arial" w:hAnsi="Arial" w:cs="Arial"/>
          <w:bCs/>
          <w:sz w:val="16"/>
          <w:szCs w:val="28"/>
        </w:rPr>
      </w:pPr>
    </w:p>
    <w:p w:rsidR="00594068" w:rsidRDefault="00594068" w:rsidP="00AF6D33">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Al analizar la Corte</w:t>
      </w:r>
      <w:r w:rsidR="00104ABE">
        <w:rPr>
          <w:rFonts w:ascii="Arial" w:hAnsi="Arial" w:cs="Arial"/>
          <w:bCs/>
          <w:sz w:val="28"/>
          <w:szCs w:val="28"/>
        </w:rPr>
        <w:t xml:space="preserve"> en la citada providencia, </w:t>
      </w:r>
      <w:r>
        <w:rPr>
          <w:rFonts w:ascii="Arial" w:hAnsi="Arial" w:cs="Arial"/>
          <w:bCs/>
          <w:sz w:val="28"/>
          <w:szCs w:val="28"/>
        </w:rPr>
        <w:t xml:space="preserve"> un caso en que el ocurrió la </w:t>
      </w:r>
      <w:proofErr w:type="spellStart"/>
      <w:r>
        <w:rPr>
          <w:rFonts w:ascii="Arial" w:hAnsi="Arial" w:cs="Arial"/>
          <w:bCs/>
          <w:sz w:val="28"/>
          <w:szCs w:val="28"/>
        </w:rPr>
        <w:t>interversión</w:t>
      </w:r>
      <w:proofErr w:type="spellEnd"/>
      <w:r>
        <w:rPr>
          <w:rFonts w:ascii="Arial" w:hAnsi="Arial" w:cs="Arial"/>
          <w:bCs/>
          <w:sz w:val="28"/>
          <w:szCs w:val="28"/>
        </w:rPr>
        <w:t xml:space="preserve"> del título del contratante que recibió la cosa en tenencia por virtud de un contrato de promesa de compraventa de un inmueble, convirtiéndose en poseedor, dijo, constituye un ostensible, grave e injustificado incumplimiento del negocio o contrato, y por lo tanto, la restitución de la posesión debe obtenerse necesariamente mediante el ejercicio de las acciones </w:t>
      </w:r>
      <w:proofErr w:type="spellStart"/>
      <w:r>
        <w:rPr>
          <w:rFonts w:ascii="Arial" w:hAnsi="Arial" w:cs="Arial"/>
          <w:bCs/>
          <w:sz w:val="28"/>
          <w:szCs w:val="28"/>
        </w:rPr>
        <w:t>negociales</w:t>
      </w:r>
      <w:proofErr w:type="spellEnd"/>
      <w:r>
        <w:rPr>
          <w:rFonts w:ascii="Arial" w:hAnsi="Arial" w:cs="Arial"/>
          <w:bCs/>
          <w:sz w:val="28"/>
          <w:szCs w:val="28"/>
        </w:rPr>
        <w:t xml:space="preserve"> o contractuales pertinentes, nunca al margen ni prescindiendo del vínculo.</w:t>
      </w:r>
    </w:p>
    <w:p w:rsidR="00594068" w:rsidRPr="00F72434" w:rsidRDefault="00594068" w:rsidP="00AF6D33">
      <w:pPr>
        <w:pStyle w:val="Sinespaciado1"/>
        <w:tabs>
          <w:tab w:val="left" w:pos="2410"/>
        </w:tabs>
        <w:spacing w:line="360" w:lineRule="auto"/>
        <w:ind w:firstLine="2835"/>
        <w:jc w:val="both"/>
        <w:rPr>
          <w:rFonts w:ascii="Arial" w:hAnsi="Arial" w:cs="Arial"/>
          <w:bCs/>
          <w:sz w:val="16"/>
          <w:szCs w:val="28"/>
        </w:rPr>
      </w:pPr>
    </w:p>
    <w:p w:rsidR="00594068" w:rsidRDefault="00594068" w:rsidP="00AF6D33">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También </w:t>
      </w:r>
      <w:r w:rsidR="00104ABE">
        <w:rPr>
          <w:rFonts w:ascii="Arial" w:hAnsi="Arial" w:cs="Arial"/>
          <w:bCs/>
          <w:sz w:val="28"/>
          <w:szCs w:val="28"/>
        </w:rPr>
        <w:t xml:space="preserve">expresó </w:t>
      </w:r>
      <w:r>
        <w:rPr>
          <w:rFonts w:ascii="Arial" w:hAnsi="Arial" w:cs="Arial"/>
          <w:bCs/>
          <w:sz w:val="28"/>
          <w:szCs w:val="28"/>
        </w:rPr>
        <w:t xml:space="preserve">que, </w:t>
      </w:r>
      <w:r w:rsidRPr="00F72434">
        <w:rPr>
          <w:rFonts w:ascii="Arial" w:hAnsi="Arial" w:cs="Arial"/>
          <w:bCs/>
          <w:i/>
          <w:sz w:val="28"/>
          <w:szCs w:val="28"/>
        </w:rPr>
        <w:t xml:space="preserve">“tal aserto aplica, igualmente, cuando acontece la </w:t>
      </w:r>
      <w:proofErr w:type="spellStart"/>
      <w:r w:rsidRPr="00F72434">
        <w:rPr>
          <w:rFonts w:ascii="Arial" w:hAnsi="Arial" w:cs="Arial"/>
          <w:bCs/>
          <w:i/>
          <w:sz w:val="28"/>
          <w:szCs w:val="28"/>
        </w:rPr>
        <w:t>int</w:t>
      </w:r>
      <w:r w:rsidR="00A75DE6">
        <w:rPr>
          <w:rFonts w:ascii="Arial" w:hAnsi="Arial" w:cs="Arial"/>
          <w:bCs/>
          <w:i/>
          <w:sz w:val="28"/>
          <w:szCs w:val="28"/>
        </w:rPr>
        <w:t>er</w:t>
      </w:r>
      <w:r w:rsidRPr="00F72434">
        <w:rPr>
          <w:rFonts w:ascii="Arial" w:hAnsi="Arial" w:cs="Arial"/>
          <w:bCs/>
          <w:i/>
          <w:sz w:val="28"/>
          <w:szCs w:val="28"/>
        </w:rPr>
        <w:t>versión</w:t>
      </w:r>
      <w:proofErr w:type="spellEnd"/>
      <w:r w:rsidRPr="00F72434">
        <w:rPr>
          <w:rFonts w:ascii="Arial" w:hAnsi="Arial" w:cs="Arial"/>
          <w:bCs/>
          <w:i/>
          <w:sz w:val="28"/>
          <w:szCs w:val="28"/>
        </w:rPr>
        <w:t xml:space="preserve"> del título </w:t>
      </w:r>
      <w:proofErr w:type="spellStart"/>
      <w:r w:rsidRPr="00F72434">
        <w:rPr>
          <w:rFonts w:ascii="Arial" w:hAnsi="Arial" w:cs="Arial"/>
          <w:bCs/>
          <w:i/>
          <w:sz w:val="28"/>
          <w:szCs w:val="28"/>
        </w:rPr>
        <w:t>negocial</w:t>
      </w:r>
      <w:proofErr w:type="spellEnd"/>
      <w:r w:rsidRPr="00F72434">
        <w:rPr>
          <w:rFonts w:ascii="Arial" w:hAnsi="Arial" w:cs="Arial"/>
          <w:bCs/>
          <w:i/>
          <w:sz w:val="28"/>
          <w:szCs w:val="28"/>
        </w:rPr>
        <w:t xml:space="preserve"> o contractual de mera tenencia en posesión, porque el negocio o contrato obliga a mantener la calidad de tenedor y su conversión en poseedor, comporta per se, de suyo y ante sí, incumplimiento del pacto.</w:t>
      </w:r>
      <w:r w:rsidR="00F72434" w:rsidRPr="00F72434">
        <w:rPr>
          <w:rFonts w:ascii="Arial" w:hAnsi="Arial" w:cs="Arial"/>
          <w:bCs/>
          <w:i/>
          <w:sz w:val="28"/>
          <w:szCs w:val="28"/>
        </w:rPr>
        <w:t>”</w:t>
      </w:r>
      <w:r w:rsidR="00F72434">
        <w:rPr>
          <w:rFonts w:ascii="Arial" w:hAnsi="Arial" w:cs="Arial"/>
          <w:bCs/>
          <w:i/>
          <w:sz w:val="28"/>
          <w:szCs w:val="28"/>
        </w:rPr>
        <w:t xml:space="preserve"> </w:t>
      </w:r>
    </w:p>
    <w:p w:rsidR="00594068" w:rsidRPr="00F72434" w:rsidRDefault="00594068" w:rsidP="00AF6D33">
      <w:pPr>
        <w:pStyle w:val="Sinespaciado1"/>
        <w:tabs>
          <w:tab w:val="left" w:pos="2410"/>
        </w:tabs>
        <w:spacing w:line="360" w:lineRule="auto"/>
        <w:ind w:firstLine="2835"/>
        <w:jc w:val="both"/>
        <w:rPr>
          <w:rFonts w:ascii="Arial" w:hAnsi="Arial" w:cs="Arial"/>
          <w:bCs/>
          <w:sz w:val="16"/>
          <w:szCs w:val="28"/>
        </w:rPr>
      </w:pPr>
    </w:p>
    <w:p w:rsidR="00AF6D33" w:rsidRDefault="00104ABE" w:rsidP="00AF6D33">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7. </w:t>
      </w:r>
      <w:r w:rsidR="00594068">
        <w:rPr>
          <w:rFonts w:ascii="Arial" w:hAnsi="Arial" w:cs="Arial"/>
          <w:bCs/>
          <w:sz w:val="28"/>
          <w:szCs w:val="28"/>
        </w:rPr>
        <w:t xml:space="preserve">Sentadas las anotadas premisas, importa señalar que </w:t>
      </w:r>
      <w:r w:rsidR="00AF6D33">
        <w:rPr>
          <w:rFonts w:ascii="Arial" w:hAnsi="Arial" w:cs="Arial"/>
          <w:bCs/>
          <w:sz w:val="28"/>
          <w:szCs w:val="28"/>
        </w:rPr>
        <w:t xml:space="preserve">la parte demandante al interponer la demanda no invocó la calidad de poseedor de su demandado, sino de comodatario. En el hecho quinto de la demanda informa que la Federación realizó con el Club de Leones un contrato de comodato, verbal, con el objeto de que este último tuviera allí su sede y realizara las funciones sociales con la </w:t>
      </w:r>
      <w:r w:rsidR="00AF6D33">
        <w:rPr>
          <w:rFonts w:ascii="Arial" w:hAnsi="Arial" w:cs="Arial"/>
          <w:bCs/>
          <w:sz w:val="28"/>
          <w:szCs w:val="28"/>
        </w:rPr>
        <w:lastRenderedPageBreak/>
        <w:t>comunidad del municipio, con el cargo de restituir el inmueble en el momento en que el comodatario no utilizara el inmueble para tales fines.</w:t>
      </w:r>
    </w:p>
    <w:p w:rsidR="00AF6D33" w:rsidRPr="008A7DB2" w:rsidRDefault="00AF6D33" w:rsidP="00AF6D33">
      <w:pPr>
        <w:pStyle w:val="Sinespaciado1"/>
        <w:tabs>
          <w:tab w:val="left" w:pos="2410"/>
        </w:tabs>
        <w:spacing w:line="360" w:lineRule="auto"/>
        <w:ind w:firstLine="2835"/>
        <w:jc w:val="both"/>
        <w:rPr>
          <w:rFonts w:ascii="Arial" w:hAnsi="Arial" w:cs="Arial"/>
          <w:bCs/>
          <w:sz w:val="16"/>
          <w:szCs w:val="28"/>
        </w:rPr>
      </w:pPr>
    </w:p>
    <w:p w:rsidR="00AF6D33" w:rsidRDefault="00AF6D33" w:rsidP="00AF6D33">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En el hecho sexto, expone que, el Club no emplea el bien para el uso convenido, sino que lo utiliza para la explotación económica, por lo tanto ha cesado el objeto que motivaba el contrato, de allí que deba reintegrarlo a su propietario.</w:t>
      </w:r>
    </w:p>
    <w:p w:rsidR="00AF6D33" w:rsidRPr="00BE34A7" w:rsidRDefault="00AF6D33" w:rsidP="00AF6D33">
      <w:pPr>
        <w:pStyle w:val="Sinespaciado1"/>
        <w:tabs>
          <w:tab w:val="left" w:pos="2410"/>
        </w:tabs>
        <w:spacing w:line="360" w:lineRule="auto"/>
        <w:ind w:firstLine="2835"/>
        <w:jc w:val="both"/>
        <w:rPr>
          <w:rFonts w:ascii="Arial" w:hAnsi="Arial" w:cs="Arial"/>
          <w:bCs/>
          <w:sz w:val="16"/>
          <w:szCs w:val="28"/>
        </w:rPr>
      </w:pPr>
    </w:p>
    <w:p w:rsidR="00AF6D33" w:rsidRDefault="00AF6D33" w:rsidP="00F72434">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Al corregir la demanda, conforme le ordenó el juzgado mediante auto del 29 de octubre de 2013, la parte actora señala que escogió la vía de reivindicación, en atención a que el Club, sin autorización expresa de la Federación, cambió el uso acordado y se ha negado a la entrega del bien, argumentando que tiene el inmueble en condición de poseedor. (Ver folios 29 al 32 del cuaderno principal).</w:t>
      </w:r>
    </w:p>
    <w:p w:rsidR="00A52504" w:rsidRPr="00F72434" w:rsidRDefault="00A52504" w:rsidP="00F72434">
      <w:pPr>
        <w:pStyle w:val="Sinespaciado1"/>
        <w:tabs>
          <w:tab w:val="left" w:pos="2410"/>
        </w:tabs>
        <w:spacing w:line="360" w:lineRule="auto"/>
        <w:ind w:firstLine="2835"/>
        <w:jc w:val="both"/>
        <w:rPr>
          <w:rFonts w:ascii="Arial" w:hAnsi="Arial" w:cs="Arial"/>
          <w:bCs/>
          <w:sz w:val="28"/>
          <w:szCs w:val="28"/>
        </w:rPr>
      </w:pPr>
    </w:p>
    <w:p w:rsidR="00F72434" w:rsidRDefault="00A75DE6" w:rsidP="00BC6625">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 xml:space="preserve">8. </w:t>
      </w:r>
      <w:r w:rsidR="00AF6D33">
        <w:rPr>
          <w:rFonts w:ascii="Arial" w:hAnsi="Arial" w:cs="Arial"/>
          <w:sz w:val="28"/>
          <w:szCs w:val="26"/>
        </w:rPr>
        <w:t xml:space="preserve">Lo anterior evidencia </w:t>
      </w:r>
      <w:r w:rsidR="00F72434">
        <w:rPr>
          <w:rFonts w:ascii="Arial" w:hAnsi="Arial" w:cs="Arial"/>
          <w:sz w:val="28"/>
          <w:szCs w:val="26"/>
        </w:rPr>
        <w:t xml:space="preserve">que </w:t>
      </w:r>
      <w:r>
        <w:rPr>
          <w:rFonts w:ascii="Arial" w:hAnsi="Arial" w:cs="Arial"/>
          <w:sz w:val="28"/>
          <w:szCs w:val="26"/>
        </w:rPr>
        <w:t xml:space="preserve">el hecho </w:t>
      </w:r>
      <w:r w:rsidR="00F72434">
        <w:rPr>
          <w:rFonts w:ascii="Arial" w:hAnsi="Arial" w:cs="Arial"/>
          <w:sz w:val="28"/>
          <w:szCs w:val="26"/>
        </w:rPr>
        <w:t xml:space="preserve">generatriz de la </w:t>
      </w:r>
      <w:r>
        <w:rPr>
          <w:rFonts w:ascii="Arial" w:hAnsi="Arial" w:cs="Arial"/>
          <w:sz w:val="28"/>
          <w:szCs w:val="26"/>
        </w:rPr>
        <w:t xml:space="preserve">demanda contra </w:t>
      </w:r>
      <w:r w:rsidR="00F72434">
        <w:rPr>
          <w:rFonts w:ascii="Arial" w:hAnsi="Arial" w:cs="Arial"/>
          <w:sz w:val="28"/>
          <w:szCs w:val="26"/>
        </w:rPr>
        <w:t xml:space="preserve">el Club de Leones, es una relación </w:t>
      </w:r>
      <w:proofErr w:type="spellStart"/>
      <w:r w:rsidR="00F72434">
        <w:rPr>
          <w:rFonts w:ascii="Arial" w:hAnsi="Arial" w:cs="Arial"/>
          <w:sz w:val="28"/>
          <w:szCs w:val="26"/>
        </w:rPr>
        <w:t>negocial</w:t>
      </w:r>
      <w:proofErr w:type="spellEnd"/>
      <w:r w:rsidR="00F72434">
        <w:rPr>
          <w:rFonts w:ascii="Arial" w:hAnsi="Arial" w:cs="Arial"/>
          <w:sz w:val="28"/>
          <w:szCs w:val="26"/>
        </w:rPr>
        <w:t xml:space="preserve"> o contractual –</w:t>
      </w:r>
      <w:r>
        <w:rPr>
          <w:rFonts w:ascii="Arial" w:hAnsi="Arial" w:cs="Arial"/>
          <w:sz w:val="28"/>
          <w:szCs w:val="26"/>
        </w:rPr>
        <w:t xml:space="preserve">específicamente un </w:t>
      </w:r>
      <w:r w:rsidR="00F72434">
        <w:rPr>
          <w:rFonts w:ascii="Arial" w:hAnsi="Arial" w:cs="Arial"/>
          <w:sz w:val="28"/>
          <w:szCs w:val="26"/>
        </w:rPr>
        <w:t xml:space="preserve">contrato de comodato-, que aduce la parte demandante </w:t>
      </w:r>
      <w:r>
        <w:rPr>
          <w:rFonts w:ascii="Arial" w:hAnsi="Arial" w:cs="Arial"/>
          <w:sz w:val="28"/>
          <w:szCs w:val="26"/>
        </w:rPr>
        <w:t xml:space="preserve">la contraparte </w:t>
      </w:r>
      <w:r w:rsidR="00F72434">
        <w:rPr>
          <w:rFonts w:ascii="Arial" w:hAnsi="Arial" w:cs="Arial"/>
          <w:sz w:val="28"/>
          <w:szCs w:val="26"/>
        </w:rPr>
        <w:t>no ha cumplido su objeto, lo cual</w:t>
      </w:r>
      <w:r>
        <w:rPr>
          <w:rFonts w:ascii="Arial" w:hAnsi="Arial" w:cs="Arial"/>
          <w:sz w:val="28"/>
          <w:szCs w:val="26"/>
        </w:rPr>
        <w:t>, conforme a las citas jurisprudenciales,</w:t>
      </w:r>
      <w:r w:rsidR="00F72434">
        <w:rPr>
          <w:rFonts w:ascii="Arial" w:hAnsi="Arial" w:cs="Arial"/>
          <w:sz w:val="28"/>
          <w:szCs w:val="26"/>
        </w:rPr>
        <w:t xml:space="preserve"> excluye el ejercicio de la acción reivindicatoria en procura de la restitución del inmueble, como lo señaló la a quo.</w:t>
      </w:r>
    </w:p>
    <w:p w:rsidR="00AF6D33" w:rsidRPr="004F6CFF" w:rsidRDefault="00AF6D33" w:rsidP="00AF6D33">
      <w:pPr>
        <w:pStyle w:val="Sinespaciado1"/>
        <w:tabs>
          <w:tab w:val="left" w:pos="2410"/>
        </w:tabs>
        <w:spacing w:line="360" w:lineRule="auto"/>
        <w:ind w:firstLine="2835"/>
        <w:jc w:val="both"/>
        <w:rPr>
          <w:rFonts w:ascii="Arial" w:hAnsi="Arial" w:cs="Arial"/>
          <w:sz w:val="16"/>
          <w:szCs w:val="26"/>
        </w:rPr>
      </w:pPr>
    </w:p>
    <w:p w:rsidR="00AF6D33" w:rsidRDefault="00A75DE6" w:rsidP="00AF6D33">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9</w:t>
      </w:r>
      <w:r w:rsidR="00AF6D33">
        <w:rPr>
          <w:rFonts w:ascii="Arial" w:hAnsi="Arial" w:cs="Arial"/>
          <w:sz w:val="28"/>
          <w:szCs w:val="26"/>
        </w:rPr>
        <w:t>. La parte demandante apeló y enfila sus alegatos, en síntesis, a que no se dio por demostrado el contrato de comodato, habiéndose probado; que el comodatario no está cumpliendo el objeto del mismo; y que la parte demandada trató de hacer ver al despacho que se trataba de una posesión, lo que no es cierto, ya que nunca pagaron predial, ni iniciaron demanda de pertenencia.</w:t>
      </w:r>
    </w:p>
    <w:p w:rsidR="00AF6D33" w:rsidRPr="004F6CFF" w:rsidRDefault="00AF6D33" w:rsidP="00AF6D33">
      <w:pPr>
        <w:pStyle w:val="Sinespaciado1"/>
        <w:tabs>
          <w:tab w:val="left" w:pos="2410"/>
        </w:tabs>
        <w:spacing w:line="360" w:lineRule="auto"/>
        <w:ind w:firstLine="2835"/>
        <w:jc w:val="both"/>
        <w:rPr>
          <w:rFonts w:ascii="Arial" w:hAnsi="Arial" w:cs="Arial"/>
          <w:sz w:val="16"/>
          <w:szCs w:val="26"/>
        </w:rPr>
      </w:pPr>
    </w:p>
    <w:p w:rsidR="00AF6D33" w:rsidRPr="00B14AAE" w:rsidRDefault="00A75DE6" w:rsidP="00AF6D33">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lastRenderedPageBreak/>
        <w:t>10</w:t>
      </w:r>
      <w:r w:rsidR="00AF6D33">
        <w:rPr>
          <w:rFonts w:ascii="Arial" w:hAnsi="Arial" w:cs="Arial"/>
          <w:sz w:val="28"/>
          <w:szCs w:val="26"/>
        </w:rPr>
        <w:t xml:space="preserve">. </w:t>
      </w:r>
      <w:r>
        <w:rPr>
          <w:rFonts w:ascii="Arial" w:hAnsi="Arial" w:cs="Arial"/>
          <w:sz w:val="28"/>
          <w:szCs w:val="26"/>
        </w:rPr>
        <w:t>Ninguno de l</w:t>
      </w:r>
      <w:r w:rsidR="00AF6D33">
        <w:rPr>
          <w:rFonts w:ascii="Arial" w:hAnsi="Arial" w:cs="Arial"/>
          <w:sz w:val="28"/>
          <w:szCs w:val="26"/>
        </w:rPr>
        <w:t xml:space="preserve">os tres reparos tienen vocación de prosperidad, por lo siguiente: La tarea del </w:t>
      </w:r>
      <w:r w:rsidR="00AF6D33" w:rsidRPr="00B14AAE">
        <w:rPr>
          <w:rFonts w:ascii="Arial" w:hAnsi="Arial" w:cs="Arial"/>
          <w:sz w:val="28"/>
          <w:szCs w:val="26"/>
        </w:rPr>
        <w:t>impugnante necesariamente debe estar</w:t>
      </w:r>
      <w:r w:rsidR="00AF6D33">
        <w:rPr>
          <w:rFonts w:ascii="Arial" w:hAnsi="Arial" w:cs="Arial"/>
          <w:sz w:val="28"/>
          <w:szCs w:val="26"/>
        </w:rPr>
        <w:t xml:space="preserve"> </w:t>
      </w:r>
      <w:r w:rsidR="00AF6D33" w:rsidRPr="00B14AAE">
        <w:rPr>
          <w:rFonts w:ascii="Arial" w:hAnsi="Arial" w:cs="Arial"/>
          <w:sz w:val="28"/>
          <w:szCs w:val="26"/>
        </w:rPr>
        <w:t>dirigida a demostrar el desatino atribuido al juzgador,</w:t>
      </w:r>
      <w:r w:rsidR="00AF6D33">
        <w:rPr>
          <w:rFonts w:ascii="Arial" w:hAnsi="Arial" w:cs="Arial"/>
          <w:sz w:val="28"/>
          <w:szCs w:val="26"/>
        </w:rPr>
        <w:t xml:space="preserve"> </w:t>
      </w:r>
      <w:r w:rsidR="00AF6D33" w:rsidRPr="00B14AAE">
        <w:rPr>
          <w:rFonts w:ascii="Arial" w:hAnsi="Arial" w:cs="Arial"/>
          <w:sz w:val="28"/>
          <w:szCs w:val="26"/>
        </w:rPr>
        <w:t>además de evidenciar que el desacierto tiene la connotación</w:t>
      </w:r>
      <w:r w:rsidR="00AF6D33">
        <w:rPr>
          <w:rFonts w:ascii="Arial" w:hAnsi="Arial" w:cs="Arial"/>
          <w:sz w:val="28"/>
          <w:szCs w:val="26"/>
        </w:rPr>
        <w:t xml:space="preserve"> </w:t>
      </w:r>
      <w:r w:rsidR="00AF6D33" w:rsidRPr="00B14AAE">
        <w:rPr>
          <w:rFonts w:ascii="Arial" w:hAnsi="Arial" w:cs="Arial"/>
          <w:sz w:val="28"/>
          <w:szCs w:val="26"/>
        </w:rPr>
        <w:t>de ser notorio, es decir, que es manifiesta la contrariedad de lo deducido con la realidad que surge del proceso,</w:t>
      </w:r>
      <w:r w:rsidR="00AF6D33">
        <w:rPr>
          <w:rFonts w:ascii="Arial" w:hAnsi="Arial" w:cs="Arial"/>
          <w:sz w:val="28"/>
          <w:szCs w:val="26"/>
        </w:rPr>
        <w:t xml:space="preserve"> </w:t>
      </w:r>
      <w:r w:rsidR="00AF6D33" w:rsidRPr="00B14AAE">
        <w:rPr>
          <w:rFonts w:ascii="Arial" w:hAnsi="Arial" w:cs="Arial"/>
          <w:sz w:val="28"/>
          <w:szCs w:val="26"/>
        </w:rPr>
        <w:t>específicamente de los elementos de convicción y, también</w:t>
      </w:r>
      <w:r w:rsidR="00AF6D33">
        <w:rPr>
          <w:rFonts w:ascii="Arial" w:hAnsi="Arial" w:cs="Arial"/>
          <w:sz w:val="28"/>
          <w:szCs w:val="26"/>
        </w:rPr>
        <w:t xml:space="preserve"> </w:t>
      </w:r>
      <w:r w:rsidR="00AF6D33" w:rsidRPr="00B14AAE">
        <w:rPr>
          <w:rFonts w:ascii="Arial" w:hAnsi="Arial" w:cs="Arial"/>
          <w:sz w:val="28"/>
          <w:szCs w:val="26"/>
        </w:rPr>
        <w:t>que es trascendente, circunstancia esta que denota su total</w:t>
      </w:r>
      <w:r w:rsidR="00AF6D33">
        <w:rPr>
          <w:rFonts w:ascii="Arial" w:hAnsi="Arial" w:cs="Arial"/>
          <w:sz w:val="28"/>
          <w:szCs w:val="26"/>
        </w:rPr>
        <w:t xml:space="preserve"> </w:t>
      </w:r>
      <w:r w:rsidR="00AF6D33" w:rsidRPr="00B14AAE">
        <w:rPr>
          <w:rFonts w:ascii="Arial" w:hAnsi="Arial" w:cs="Arial"/>
          <w:sz w:val="28"/>
          <w:szCs w:val="26"/>
        </w:rPr>
        <w:t>idoneidad para aniquilar la decisión</w:t>
      </w:r>
      <w:r w:rsidR="00AF6D33">
        <w:rPr>
          <w:rFonts w:ascii="Arial" w:hAnsi="Arial" w:cs="Arial"/>
          <w:sz w:val="28"/>
          <w:szCs w:val="26"/>
        </w:rPr>
        <w:t>.</w:t>
      </w:r>
    </w:p>
    <w:p w:rsidR="00AF6D33" w:rsidRPr="00B14AAE" w:rsidRDefault="00AF6D33" w:rsidP="00AF6D33">
      <w:pPr>
        <w:pStyle w:val="Sinespaciado1"/>
        <w:tabs>
          <w:tab w:val="left" w:pos="2410"/>
        </w:tabs>
        <w:spacing w:line="360" w:lineRule="auto"/>
        <w:ind w:firstLine="2835"/>
        <w:jc w:val="both"/>
        <w:rPr>
          <w:rFonts w:ascii="Arial" w:hAnsi="Arial" w:cs="Arial"/>
          <w:sz w:val="16"/>
          <w:szCs w:val="26"/>
        </w:rPr>
      </w:pPr>
    </w:p>
    <w:p w:rsidR="00AF6D33" w:rsidRPr="00BC6625" w:rsidRDefault="00AF6D33" w:rsidP="00BC6625">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6"/>
        </w:rPr>
        <w:t xml:space="preserve">En este orden de ideas, </w:t>
      </w:r>
      <w:r w:rsidR="00BC6625">
        <w:rPr>
          <w:rFonts w:ascii="Arial" w:hAnsi="Arial" w:cs="Arial"/>
          <w:sz w:val="28"/>
          <w:szCs w:val="26"/>
        </w:rPr>
        <w:t>al ratificar el apoderado de la parte demandante</w:t>
      </w:r>
      <w:r w:rsidR="00A75DE6">
        <w:rPr>
          <w:rFonts w:ascii="Arial" w:hAnsi="Arial" w:cs="Arial"/>
          <w:sz w:val="28"/>
          <w:szCs w:val="26"/>
        </w:rPr>
        <w:t>, cuando se le impuso la carga de corregir la demanda,</w:t>
      </w:r>
      <w:r w:rsidR="00BC6625">
        <w:rPr>
          <w:rFonts w:ascii="Arial" w:hAnsi="Arial" w:cs="Arial"/>
          <w:sz w:val="28"/>
          <w:szCs w:val="26"/>
        </w:rPr>
        <w:t xml:space="preserve"> que escogió la vía de la reivindicación para obtener la restitución del inmueble ya referido, con fundamento en incumplimiento d</w:t>
      </w:r>
      <w:r>
        <w:rPr>
          <w:rFonts w:ascii="Arial" w:hAnsi="Arial" w:cs="Arial"/>
          <w:sz w:val="28"/>
          <w:szCs w:val="26"/>
        </w:rPr>
        <w:t xml:space="preserve">el </w:t>
      </w:r>
      <w:r w:rsidR="00BC6625">
        <w:rPr>
          <w:rFonts w:ascii="Arial" w:hAnsi="Arial" w:cs="Arial"/>
          <w:sz w:val="28"/>
          <w:szCs w:val="26"/>
        </w:rPr>
        <w:t xml:space="preserve">demandado del </w:t>
      </w:r>
      <w:r>
        <w:rPr>
          <w:rFonts w:ascii="Arial" w:hAnsi="Arial" w:cs="Arial"/>
          <w:sz w:val="28"/>
          <w:szCs w:val="26"/>
        </w:rPr>
        <w:t>contrato de comodato celebrado entre las partes</w:t>
      </w:r>
      <w:r w:rsidR="00BC6625">
        <w:rPr>
          <w:rFonts w:ascii="Arial" w:hAnsi="Arial" w:cs="Arial"/>
          <w:sz w:val="28"/>
          <w:szCs w:val="26"/>
        </w:rPr>
        <w:t>,</w:t>
      </w:r>
      <w:r>
        <w:rPr>
          <w:rFonts w:ascii="Arial" w:hAnsi="Arial" w:cs="Arial"/>
          <w:sz w:val="28"/>
          <w:szCs w:val="26"/>
        </w:rPr>
        <w:t xml:space="preserve"> </w:t>
      </w:r>
      <w:r w:rsidR="000B4167">
        <w:rPr>
          <w:rFonts w:ascii="Arial" w:hAnsi="Arial" w:cs="Arial"/>
          <w:sz w:val="28"/>
          <w:szCs w:val="26"/>
        </w:rPr>
        <w:t xml:space="preserve">anduvo descaminado, </w:t>
      </w:r>
      <w:r>
        <w:rPr>
          <w:rFonts w:ascii="Arial" w:hAnsi="Arial" w:cs="Arial"/>
          <w:sz w:val="28"/>
          <w:szCs w:val="26"/>
        </w:rPr>
        <w:t>toda vez que</w:t>
      </w:r>
      <w:r w:rsidR="00936C16">
        <w:rPr>
          <w:rFonts w:ascii="Arial" w:hAnsi="Arial" w:cs="Arial"/>
          <w:sz w:val="28"/>
          <w:szCs w:val="26"/>
        </w:rPr>
        <w:t>,</w:t>
      </w:r>
      <w:r w:rsidR="000B4167">
        <w:rPr>
          <w:rFonts w:ascii="Arial" w:hAnsi="Arial" w:cs="Arial"/>
          <w:sz w:val="28"/>
          <w:szCs w:val="26"/>
        </w:rPr>
        <w:t xml:space="preserve"> se insiste por la S</w:t>
      </w:r>
      <w:r w:rsidR="00936C16">
        <w:rPr>
          <w:rFonts w:ascii="Arial" w:hAnsi="Arial" w:cs="Arial"/>
          <w:sz w:val="28"/>
          <w:szCs w:val="26"/>
        </w:rPr>
        <w:t>ala,</w:t>
      </w:r>
      <w:r>
        <w:rPr>
          <w:rFonts w:ascii="Arial" w:hAnsi="Arial" w:cs="Arial"/>
          <w:sz w:val="28"/>
          <w:szCs w:val="26"/>
        </w:rPr>
        <w:t xml:space="preserve"> </w:t>
      </w:r>
      <w:r w:rsidR="00936C16">
        <w:rPr>
          <w:rFonts w:ascii="Arial" w:hAnsi="Arial" w:cs="Arial"/>
          <w:sz w:val="28"/>
          <w:szCs w:val="26"/>
        </w:rPr>
        <w:t xml:space="preserve">la restitución del inmueble </w:t>
      </w:r>
      <w:r w:rsidR="00936C16" w:rsidRPr="00936C16">
        <w:rPr>
          <w:rFonts w:ascii="Arial" w:hAnsi="Arial" w:cs="Arial"/>
          <w:sz w:val="28"/>
          <w:szCs w:val="26"/>
        </w:rPr>
        <w:t>únicamente puede obtenerse a través de las respectivas acciones contractuales inherentes al vínculo que ata a las partes</w:t>
      </w:r>
      <w:r w:rsidRPr="00543B76">
        <w:rPr>
          <w:rFonts w:ascii="Arial" w:hAnsi="Arial" w:cs="Arial"/>
          <w:bCs/>
          <w:sz w:val="28"/>
          <w:szCs w:val="28"/>
        </w:rPr>
        <w:t>.</w:t>
      </w:r>
    </w:p>
    <w:p w:rsidR="00AF6D33" w:rsidRPr="00517540" w:rsidRDefault="00AF6D33" w:rsidP="00AF6D33">
      <w:pPr>
        <w:pStyle w:val="Sinespaciado1"/>
        <w:tabs>
          <w:tab w:val="left" w:pos="2410"/>
        </w:tabs>
        <w:spacing w:line="360" w:lineRule="auto"/>
        <w:ind w:firstLine="2835"/>
        <w:jc w:val="both"/>
        <w:rPr>
          <w:rFonts w:ascii="Arial" w:hAnsi="Arial" w:cs="Arial"/>
          <w:bCs/>
          <w:sz w:val="16"/>
          <w:szCs w:val="28"/>
        </w:rPr>
      </w:pPr>
    </w:p>
    <w:p w:rsidR="00AF6D33" w:rsidRPr="00F12566" w:rsidRDefault="00936C16" w:rsidP="00AF6D33">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11</w:t>
      </w:r>
      <w:r w:rsidR="00AF6D33">
        <w:rPr>
          <w:rFonts w:ascii="Arial" w:hAnsi="Arial" w:cs="Arial"/>
          <w:bCs/>
          <w:sz w:val="28"/>
          <w:szCs w:val="28"/>
        </w:rPr>
        <w:t xml:space="preserve">. </w:t>
      </w:r>
      <w:r w:rsidR="00AF6D33" w:rsidRPr="00F12566">
        <w:rPr>
          <w:rFonts w:ascii="Arial" w:hAnsi="Arial" w:cs="Arial"/>
          <w:sz w:val="28"/>
          <w:szCs w:val="26"/>
        </w:rPr>
        <w:t xml:space="preserve">En ese orden de ideas, no prospera </w:t>
      </w:r>
      <w:r>
        <w:rPr>
          <w:rFonts w:ascii="Arial" w:hAnsi="Arial" w:cs="Arial"/>
          <w:sz w:val="28"/>
          <w:szCs w:val="26"/>
        </w:rPr>
        <w:t>la alzada</w:t>
      </w:r>
      <w:r w:rsidR="00AF6D33">
        <w:rPr>
          <w:rFonts w:ascii="Arial" w:hAnsi="Arial" w:cs="Arial"/>
          <w:sz w:val="28"/>
          <w:szCs w:val="26"/>
        </w:rPr>
        <w:t xml:space="preserve"> y,</w:t>
      </w:r>
      <w:r w:rsidR="00AF6D33" w:rsidRPr="00F12566">
        <w:rPr>
          <w:rFonts w:ascii="Arial" w:hAnsi="Arial" w:cs="Arial"/>
          <w:sz w:val="28"/>
          <w:szCs w:val="26"/>
        </w:rPr>
        <w:t xml:space="preserve"> en consecuencia</w:t>
      </w:r>
      <w:r w:rsidR="00AF6D33">
        <w:rPr>
          <w:rFonts w:ascii="Arial" w:hAnsi="Arial" w:cs="Arial"/>
          <w:sz w:val="28"/>
          <w:szCs w:val="26"/>
        </w:rPr>
        <w:t>,</w:t>
      </w:r>
      <w:r w:rsidR="00AF6D33" w:rsidRPr="00F12566">
        <w:rPr>
          <w:rFonts w:ascii="Arial" w:hAnsi="Arial" w:cs="Arial"/>
          <w:sz w:val="28"/>
          <w:szCs w:val="26"/>
        </w:rPr>
        <w:t xml:space="preserve"> se ha de conservar </w:t>
      </w:r>
      <w:r w:rsidR="00AF6D33">
        <w:rPr>
          <w:rFonts w:ascii="Arial" w:hAnsi="Arial" w:cs="Arial"/>
          <w:sz w:val="28"/>
          <w:szCs w:val="26"/>
        </w:rPr>
        <w:t xml:space="preserve">la sentencia apelada </w:t>
      </w:r>
      <w:r w:rsidR="00AF6D33" w:rsidRPr="00F12566">
        <w:rPr>
          <w:rFonts w:ascii="Arial" w:hAnsi="Arial" w:cs="Arial"/>
          <w:sz w:val="28"/>
          <w:szCs w:val="26"/>
        </w:rPr>
        <w:t xml:space="preserve">en todo su tenor. Se condenará en costas a la parte </w:t>
      </w:r>
      <w:r w:rsidR="00AF6D33">
        <w:rPr>
          <w:rFonts w:ascii="Arial" w:hAnsi="Arial" w:cs="Arial"/>
          <w:sz w:val="28"/>
          <w:szCs w:val="26"/>
        </w:rPr>
        <w:t>demandante,</w:t>
      </w:r>
      <w:r w:rsidR="00AF6D33" w:rsidRPr="00F12566">
        <w:rPr>
          <w:rFonts w:ascii="Arial" w:hAnsi="Arial" w:cs="Arial"/>
          <w:sz w:val="28"/>
          <w:szCs w:val="26"/>
        </w:rPr>
        <w:t xml:space="preserve"> en favor de la parte demandada por no haber prosperado el recurso (art. 365-1 C.G.P.); se liquidarán en primera instancia, según lo previsto en el artículo 366 del C.G.P., previa fijación de la agencias en derecho</w:t>
      </w:r>
      <w:r w:rsidR="00AF6D33">
        <w:rPr>
          <w:rFonts w:ascii="Arial" w:hAnsi="Arial" w:cs="Arial"/>
          <w:sz w:val="28"/>
          <w:szCs w:val="26"/>
        </w:rPr>
        <w:t xml:space="preserve"> por la Sala,</w:t>
      </w:r>
      <w:r w:rsidR="00AF6D33" w:rsidRPr="00F12566">
        <w:rPr>
          <w:rFonts w:ascii="Arial" w:hAnsi="Arial" w:cs="Arial"/>
          <w:sz w:val="28"/>
          <w:szCs w:val="26"/>
        </w:rPr>
        <w:t xml:space="preserve"> que correspondan a esta instancia.</w:t>
      </w:r>
    </w:p>
    <w:p w:rsidR="00AF6D33" w:rsidRPr="00F12566" w:rsidRDefault="00AF6D33" w:rsidP="00AF6D33">
      <w:pPr>
        <w:pStyle w:val="Sinespaciado1"/>
        <w:tabs>
          <w:tab w:val="left" w:pos="2410"/>
        </w:tabs>
        <w:spacing w:line="360" w:lineRule="auto"/>
        <w:ind w:firstLine="2835"/>
        <w:jc w:val="both"/>
        <w:rPr>
          <w:rFonts w:ascii="Arial" w:hAnsi="Arial" w:cs="Arial"/>
          <w:sz w:val="24"/>
          <w:szCs w:val="26"/>
        </w:rPr>
      </w:pPr>
    </w:p>
    <w:p w:rsidR="00AF6D33" w:rsidRPr="00F12566" w:rsidRDefault="00AF6D33" w:rsidP="00AF6D33">
      <w:pPr>
        <w:pStyle w:val="Sinespaciado1"/>
        <w:tabs>
          <w:tab w:val="left" w:pos="2410"/>
        </w:tabs>
        <w:spacing w:line="360" w:lineRule="auto"/>
        <w:ind w:firstLine="2835"/>
        <w:jc w:val="both"/>
        <w:rPr>
          <w:rFonts w:ascii="Arial" w:hAnsi="Arial" w:cs="Arial"/>
          <w:sz w:val="24"/>
          <w:szCs w:val="26"/>
        </w:rPr>
      </w:pPr>
      <w:r w:rsidRPr="00F12566">
        <w:rPr>
          <w:rFonts w:ascii="Arial" w:hAnsi="Arial" w:cs="Arial"/>
          <w:b/>
          <w:sz w:val="24"/>
          <w:szCs w:val="26"/>
        </w:rPr>
        <w:t>VI</w:t>
      </w:r>
      <w:r w:rsidRPr="00F12566">
        <w:rPr>
          <w:rFonts w:ascii="Arial" w:hAnsi="Arial" w:cs="Arial"/>
          <w:b/>
          <w:bCs/>
          <w:iCs/>
          <w:sz w:val="24"/>
          <w:szCs w:val="26"/>
        </w:rPr>
        <w:t>. DECISIÓN</w:t>
      </w:r>
    </w:p>
    <w:p w:rsidR="00AF6D33" w:rsidRPr="00A83D5C" w:rsidRDefault="00AF6D33" w:rsidP="00AF6D33">
      <w:pPr>
        <w:pStyle w:val="Sinespaciado1"/>
        <w:tabs>
          <w:tab w:val="left" w:pos="2410"/>
        </w:tabs>
        <w:spacing w:line="360" w:lineRule="auto"/>
        <w:ind w:firstLine="2835"/>
        <w:jc w:val="both"/>
        <w:rPr>
          <w:rFonts w:ascii="Arial" w:hAnsi="Arial" w:cs="Arial"/>
          <w:sz w:val="24"/>
          <w:szCs w:val="26"/>
        </w:rPr>
      </w:pPr>
    </w:p>
    <w:p w:rsidR="00AF6D33" w:rsidRPr="00F12566" w:rsidRDefault="00AF6D33" w:rsidP="00AF6D33">
      <w:pPr>
        <w:pStyle w:val="Sinespaciado1"/>
        <w:tabs>
          <w:tab w:val="left" w:pos="2410"/>
        </w:tabs>
        <w:spacing w:line="360" w:lineRule="auto"/>
        <w:ind w:firstLine="2835"/>
        <w:jc w:val="both"/>
        <w:rPr>
          <w:rFonts w:ascii="Arial" w:hAnsi="Arial" w:cs="Arial"/>
          <w:sz w:val="28"/>
          <w:szCs w:val="26"/>
        </w:rPr>
      </w:pPr>
      <w:r w:rsidRPr="00F12566">
        <w:rPr>
          <w:rFonts w:ascii="Arial" w:hAnsi="Arial" w:cs="Arial"/>
          <w:sz w:val="28"/>
          <w:szCs w:val="26"/>
        </w:rPr>
        <w:t xml:space="preserve">En mérito de lo expuesto, el Tribunal Superior del Distrito Judicial de Pereira, en Sala Civil Familia de Decisión, </w:t>
      </w:r>
      <w:r w:rsidRPr="00F12566">
        <w:rPr>
          <w:rFonts w:ascii="Arial" w:hAnsi="Arial" w:cs="Arial"/>
          <w:sz w:val="28"/>
          <w:szCs w:val="26"/>
        </w:rPr>
        <w:lastRenderedPageBreak/>
        <w:t>administrando justicia en nombre de la República y por autoridad de la Ley,</w:t>
      </w:r>
    </w:p>
    <w:p w:rsidR="00AF6D33" w:rsidRPr="00A83D5C" w:rsidRDefault="00AF6D33" w:rsidP="00AF6D33">
      <w:pPr>
        <w:pStyle w:val="Sinespaciado1"/>
        <w:tabs>
          <w:tab w:val="left" w:pos="2410"/>
        </w:tabs>
        <w:spacing w:line="360" w:lineRule="auto"/>
        <w:jc w:val="both"/>
        <w:rPr>
          <w:rFonts w:ascii="Arial" w:hAnsi="Arial" w:cs="Arial"/>
          <w:sz w:val="24"/>
          <w:szCs w:val="26"/>
        </w:rPr>
      </w:pPr>
    </w:p>
    <w:p w:rsidR="00AF6D33" w:rsidRPr="00F12566" w:rsidRDefault="00AF6D33" w:rsidP="00AF6D33">
      <w:pPr>
        <w:pStyle w:val="Sinespaciado1"/>
        <w:tabs>
          <w:tab w:val="left" w:pos="2410"/>
        </w:tabs>
        <w:spacing w:line="360" w:lineRule="auto"/>
        <w:ind w:firstLine="2835"/>
        <w:jc w:val="both"/>
        <w:rPr>
          <w:rFonts w:ascii="Arial" w:hAnsi="Arial" w:cs="Arial"/>
          <w:sz w:val="24"/>
          <w:szCs w:val="26"/>
        </w:rPr>
      </w:pPr>
      <w:r w:rsidRPr="00F12566">
        <w:rPr>
          <w:rFonts w:ascii="Arial" w:hAnsi="Arial" w:cs="Arial"/>
          <w:b/>
          <w:bCs/>
          <w:iCs/>
          <w:sz w:val="24"/>
          <w:szCs w:val="26"/>
        </w:rPr>
        <w:t>RESUELVE</w:t>
      </w:r>
      <w:r w:rsidRPr="00F12566">
        <w:rPr>
          <w:rFonts w:ascii="Arial" w:hAnsi="Arial" w:cs="Arial"/>
          <w:b/>
          <w:bCs/>
          <w:sz w:val="24"/>
          <w:szCs w:val="26"/>
        </w:rPr>
        <w:t>:</w:t>
      </w:r>
    </w:p>
    <w:p w:rsidR="00AF6D33" w:rsidRPr="00A83D5C" w:rsidRDefault="00AF6D33" w:rsidP="00AF6D33">
      <w:pPr>
        <w:pStyle w:val="Sinespaciado1"/>
        <w:tabs>
          <w:tab w:val="left" w:pos="2410"/>
        </w:tabs>
        <w:spacing w:line="360" w:lineRule="auto"/>
        <w:jc w:val="both"/>
        <w:rPr>
          <w:rFonts w:ascii="Arial" w:hAnsi="Arial" w:cs="Arial"/>
          <w:b/>
          <w:bCs/>
          <w:iCs/>
          <w:sz w:val="24"/>
          <w:szCs w:val="26"/>
        </w:rPr>
      </w:pPr>
    </w:p>
    <w:p w:rsidR="00AF6D33" w:rsidRPr="00241A3F" w:rsidRDefault="00AF6D33" w:rsidP="00AF6D33">
      <w:pPr>
        <w:pStyle w:val="NoSpacing1"/>
        <w:spacing w:line="360" w:lineRule="auto"/>
        <w:ind w:firstLine="2835"/>
        <w:jc w:val="both"/>
        <w:rPr>
          <w:rFonts w:ascii="Arial" w:hAnsi="Arial" w:cs="Arial"/>
          <w:bCs/>
          <w:sz w:val="26"/>
          <w:szCs w:val="26"/>
        </w:rPr>
      </w:pPr>
      <w:r>
        <w:rPr>
          <w:rFonts w:ascii="Arial" w:hAnsi="Arial" w:cs="Arial"/>
          <w:b/>
          <w:bCs/>
          <w:iCs/>
          <w:sz w:val="24"/>
          <w:szCs w:val="26"/>
        </w:rPr>
        <w:t>PRIMERO: CONFIRMAR</w:t>
      </w:r>
      <w:r w:rsidRPr="00F12566">
        <w:rPr>
          <w:rFonts w:ascii="Arial" w:hAnsi="Arial" w:cs="Arial"/>
          <w:b/>
          <w:bCs/>
          <w:iCs/>
          <w:sz w:val="28"/>
          <w:szCs w:val="26"/>
        </w:rPr>
        <w:t xml:space="preserve"> </w:t>
      </w:r>
      <w:r w:rsidRPr="00F12566">
        <w:rPr>
          <w:rFonts w:ascii="Arial" w:hAnsi="Arial" w:cs="Arial"/>
          <w:bCs/>
          <w:sz w:val="28"/>
          <w:szCs w:val="26"/>
        </w:rPr>
        <w:t xml:space="preserve">la sentencia dictada </w:t>
      </w:r>
      <w:r w:rsidRPr="00CD7160">
        <w:rPr>
          <w:rFonts w:ascii="Arial" w:hAnsi="Arial" w:cs="Arial"/>
          <w:sz w:val="28"/>
          <w:szCs w:val="28"/>
        </w:rPr>
        <w:t>por el Juzgado Promiscuo del Circuito de</w:t>
      </w:r>
      <w:r>
        <w:rPr>
          <w:rFonts w:ascii="Arial" w:hAnsi="Arial" w:cs="Arial"/>
          <w:sz w:val="28"/>
          <w:szCs w:val="28"/>
        </w:rPr>
        <w:t xml:space="preserve"> Belén de Umbría Risaralda, el 25</w:t>
      </w:r>
      <w:r w:rsidRPr="00CD7160">
        <w:rPr>
          <w:rFonts w:ascii="Arial" w:hAnsi="Arial" w:cs="Arial"/>
          <w:sz w:val="28"/>
          <w:szCs w:val="28"/>
        </w:rPr>
        <w:t xml:space="preserve"> de </w:t>
      </w:r>
      <w:r>
        <w:rPr>
          <w:rFonts w:ascii="Arial" w:hAnsi="Arial" w:cs="Arial"/>
          <w:sz w:val="28"/>
          <w:szCs w:val="28"/>
        </w:rPr>
        <w:t xml:space="preserve">agosto </w:t>
      </w:r>
      <w:r w:rsidRPr="00CD7160">
        <w:rPr>
          <w:rFonts w:ascii="Arial" w:hAnsi="Arial" w:cs="Arial"/>
          <w:sz w:val="28"/>
          <w:szCs w:val="28"/>
        </w:rPr>
        <w:t>de 2017</w:t>
      </w:r>
      <w:r w:rsidRPr="00241A3F">
        <w:rPr>
          <w:rFonts w:ascii="Arial" w:hAnsi="Arial" w:cs="Arial"/>
          <w:bCs/>
          <w:sz w:val="26"/>
          <w:szCs w:val="26"/>
        </w:rPr>
        <w:t>,</w:t>
      </w:r>
      <w:r w:rsidRPr="00F12566">
        <w:rPr>
          <w:rFonts w:ascii="Arial" w:hAnsi="Arial" w:cs="Arial"/>
          <w:bCs/>
          <w:sz w:val="28"/>
          <w:szCs w:val="26"/>
        </w:rPr>
        <w:t xml:space="preserve"> en el proceso </w:t>
      </w:r>
      <w:r>
        <w:rPr>
          <w:rFonts w:ascii="Arial" w:hAnsi="Arial" w:cs="Arial"/>
          <w:bCs/>
          <w:sz w:val="28"/>
          <w:szCs w:val="26"/>
        </w:rPr>
        <w:t xml:space="preserve">reivindicatorio </w:t>
      </w:r>
      <w:r w:rsidRPr="00F12566">
        <w:rPr>
          <w:rFonts w:ascii="Arial" w:hAnsi="Arial" w:cs="Arial"/>
          <w:bCs/>
          <w:sz w:val="28"/>
          <w:szCs w:val="26"/>
        </w:rPr>
        <w:t xml:space="preserve">promovido por </w:t>
      </w:r>
      <w:r>
        <w:rPr>
          <w:rFonts w:ascii="Arial" w:hAnsi="Arial" w:cs="Arial"/>
          <w:sz w:val="28"/>
          <w:szCs w:val="28"/>
          <w:lang w:val="es-CO"/>
        </w:rPr>
        <w:t xml:space="preserve">la </w:t>
      </w:r>
      <w:r w:rsidRPr="00432205">
        <w:rPr>
          <w:rFonts w:ascii="Arial" w:hAnsi="Arial" w:cs="Arial"/>
          <w:sz w:val="24"/>
        </w:rPr>
        <w:t>FED</w:t>
      </w:r>
      <w:r>
        <w:rPr>
          <w:rFonts w:ascii="Arial" w:hAnsi="Arial" w:cs="Arial"/>
          <w:sz w:val="24"/>
        </w:rPr>
        <w:t>ERACIÓN</w:t>
      </w:r>
      <w:r w:rsidRPr="00432205">
        <w:rPr>
          <w:rFonts w:ascii="Arial" w:hAnsi="Arial" w:cs="Arial"/>
          <w:sz w:val="24"/>
        </w:rPr>
        <w:t xml:space="preserve"> NACIONAL DE CAFETEROS DE COL</w:t>
      </w:r>
      <w:r>
        <w:rPr>
          <w:rFonts w:ascii="Arial" w:hAnsi="Arial" w:cs="Arial"/>
          <w:sz w:val="24"/>
        </w:rPr>
        <w:t>OMBIA – COMITÉ DEPARTAMENTAL DE CAFETEROS DE RISARALDA</w:t>
      </w:r>
      <w:r>
        <w:rPr>
          <w:rFonts w:ascii="Arial" w:hAnsi="Arial" w:cs="Arial"/>
          <w:sz w:val="28"/>
          <w:szCs w:val="28"/>
          <w:lang w:val="es-CO"/>
        </w:rPr>
        <w:t xml:space="preserve">, frente al </w:t>
      </w:r>
      <w:r w:rsidRPr="00432205">
        <w:rPr>
          <w:rFonts w:ascii="Arial" w:hAnsi="Arial" w:cs="Arial"/>
          <w:sz w:val="24"/>
          <w:szCs w:val="28"/>
          <w:lang w:val="es-CO"/>
        </w:rPr>
        <w:t>CLUB DE LEONES VILLA DE LOS GUAYACANES DE BELÉN DE UMBRÍA</w:t>
      </w:r>
      <w:r>
        <w:rPr>
          <w:rFonts w:ascii="Arial" w:hAnsi="Arial" w:cs="Arial"/>
          <w:bCs/>
          <w:sz w:val="26"/>
          <w:szCs w:val="26"/>
        </w:rPr>
        <w:t>.</w:t>
      </w:r>
    </w:p>
    <w:p w:rsidR="00AF6D33" w:rsidRPr="00162EAC" w:rsidRDefault="00AF6D33" w:rsidP="00AF6D33">
      <w:pPr>
        <w:pStyle w:val="Sinespaciado1"/>
        <w:tabs>
          <w:tab w:val="left" w:pos="2410"/>
        </w:tabs>
        <w:spacing w:line="360" w:lineRule="auto"/>
        <w:ind w:firstLine="2835"/>
        <w:jc w:val="both"/>
        <w:rPr>
          <w:rFonts w:ascii="Arial" w:hAnsi="Arial" w:cs="Arial"/>
          <w:b/>
          <w:sz w:val="16"/>
          <w:szCs w:val="26"/>
          <w:lang w:eastAsia="es-ES"/>
        </w:rPr>
      </w:pPr>
    </w:p>
    <w:p w:rsidR="00AF6D33" w:rsidRPr="00162EAC" w:rsidRDefault="00AF6D33" w:rsidP="00AF6D33">
      <w:pPr>
        <w:pStyle w:val="Sinespaciado1"/>
        <w:tabs>
          <w:tab w:val="left" w:pos="2410"/>
        </w:tabs>
        <w:spacing w:line="360" w:lineRule="auto"/>
        <w:ind w:firstLine="2835"/>
        <w:jc w:val="both"/>
        <w:rPr>
          <w:rFonts w:ascii="Arial" w:hAnsi="Arial" w:cs="Arial"/>
          <w:sz w:val="16"/>
          <w:szCs w:val="26"/>
        </w:rPr>
      </w:pPr>
      <w:r w:rsidRPr="00C44F08">
        <w:rPr>
          <w:rFonts w:ascii="Arial" w:hAnsi="Arial" w:cs="Arial"/>
          <w:b/>
          <w:sz w:val="24"/>
          <w:szCs w:val="26"/>
        </w:rPr>
        <w:t>SEGUNDO</w:t>
      </w:r>
      <w:r w:rsidRPr="00C44F08">
        <w:rPr>
          <w:rFonts w:ascii="Arial" w:hAnsi="Arial" w:cs="Arial"/>
          <w:sz w:val="24"/>
          <w:szCs w:val="26"/>
        </w:rPr>
        <w:t xml:space="preserve">: </w:t>
      </w:r>
      <w:r>
        <w:rPr>
          <w:rFonts w:ascii="Arial" w:hAnsi="Arial" w:cs="Arial"/>
          <w:b/>
          <w:sz w:val="24"/>
          <w:szCs w:val="26"/>
        </w:rPr>
        <w:t>SE CONDENA EN C</w:t>
      </w:r>
      <w:r w:rsidRPr="00C44F08">
        <w:rPr>
          <w:rFonts w:ascii="Arial" w:hAnsi="Arial" w:cs="Arial"/>
          <w:b/>
          <w:sz w:val="24"/>
          <w:szCs w:val="26"/>
        </w:rPr>
        <w:t>OSTAS</w:t>
      </w:r>
      <w:r w:rsidRPr="00C44F08">
        <w:rPr>
          <w:rFonts w:ascii="Arial" w:hAnsi="Arial" w:cs="Arial"/>
          <w:sz w:val="28"/>
          <w:szCs w:val="28"/>
        </w:rPr>
        <w:t xml:space="preserve"> a la parte </w:t>
      </w:r>
      <w:r>
        <w:rPr>
          <w:rFonts w:ascii="Arial" w:hAnsi="Arial" w:cs="Arial"/>
          <w:sz w:val="28"/>
          <w:szCs w:val="26"/>
        </w:rPr>
        <w:t>demandante,</w:t>
      </w:r>
      <w:r w:rsidRPr="00F12566">
        <w:rPr>
          <w:rFonts w:ascii="Arial" w:hAnsi="Arial" w:cs="Arial"/>
          <w:sz w:val="28"/>
          <w:szCs w:val="26"/>
        </w:rPr>
        <w:t xml:space="preserve"> en favor de la parte demandada por no haber prosperado el recurso (art. 365-1 C.G.P.); se liquidarán en primera instancia, según lo previsto en el artículo 366 del C.G.P., previa fijación de la agencias en derecho</w:t>
      </w:r>
      <w:r>
        <w:rPr>
          <w:rFonts w:ascii="Arial" w:hAnsi="Arial" w:cs="Arial"/>
          <w:sz w:val="28"/>
          <w:szCs w:val="26"/>
        </w:rPr>
        <w:t xml:space="preserve"> por la Sala,</w:t>
      </w:r>
      <w:r w:rsidRPr="00F12566">
        <w:rPr>
          <w:rFonts w:ascii="Arial" w:hAnsi="Arial" w:cs="Arial"/>
          <w:sz w:val="28"/>
          <w:szCs w:val="26"/>
        </w:rPr>
        <w:t xml:space="preserve"> que correspondan a esta instancia</w:t>
      </w:r>
      <w:r>
        <w:rPr>
          <w:rFonts w:ascii="Arial" w:hAnsi="Arial" w:cs="Arial"/>
          <w:sz w:val="28"/>
          <w:szCs w:val="26"/>
        </w:rPr>
        <w:t>.</w:t>
      </w:r>
    </w:p>
    <w:p w:rsidR="00AF6D33" w:rsidRPr="00F12566" w:rsidRDefault="00AF6D33" w:rsidP="00AF6D33">
      <w:pPr>
        <w:pStyle w:val="Sinespaciado1"/>
        <w:tabs>
          <w:tab w:val="left" w:pos="2410"/>
        </w:tabs>
        <w:spacing w:line="360" w:lineRule="auto"/>
        <w:ind w:firstLine="2835"/>
        <w:jc w:val="both"/>
        <w:rPr>
          <w:rFonts w:ascii="Arial" w:hAnsi="Arial" w:cs="Arial"/>
          <w:sz w:val="16"/>
          <w:szCs w:val="26"/>
        </w:rPr>
      </w:pPr>
    </w:p>
    <w:p w:rsidR="00AF6D33" w:rsidRDefault="00AF6D33" w:rsidP="00AF6D33">
      <w:pPr>
        <w:pStyle w:val="Sinespaciado1"/>
        <w:tabs>
          <w:tab w:val="left" w:pos="2410"/>
        </w:tabs>
        <w:spacing w:line="360" w:lineRule="auto"/>
        <w:ind w:firstLine="2835"/>
        <w:jc w:val="both"/>
        <w:rPr>
          <w:rFonts w:ascii="Arial" w:hAnsi="Arial" w:cs="Arial"/>
          <w:sz w:val="28"/>
          <w:szCs w:val="26"/>
        </w:rPr>
      </w:pPr>
      <w:r w:rsidRPr="00C44F08">
        <w:rPr>
          <w:rFonts w:ascii="Arial" w:hAnsi="Arial" w:cs="Arial"/>
          <w:sz w:val="28"/>
          <w:szCs w:val="26"/>
        </w:rPr>
        <w:t>En su oportunidad, vuelva el expediente al juzgado de origen.</w:t>
      </w:r>
    </w:p>
    <w:p w:rsidR="00AF6D33" w:rsidRPr="00C44F08" w:rsidRDefault="00AF6D33" w:rsidP="00AF6D33">
      <w:pPr>
        <w:pStyle w:val="Sinespaciado1"/>
        <w:tabs>
          <w:tab w:val="left" w:pos="2410"/>
        </w:tabs>
        <w:spacing w:line="360" w:lineRule="auto"/>
        <w:ind w:firstLine="2835"/>
        <w:jc w:val="both"/>
        <w:rPr>
          <w:rFonts w:ascii="Arial" w:hAnsi="Arial" w:cs="Arial"/>
          <w:sz w:val="16"/>
          <w:szCs w:val="26"/>
        </w:rPr>
      </w:pPr>
    </w:p>
    <w:p w:rsidR="00AF6D33" w:rsidRDefault="00AF6D33" w:rsidP="00AF6D33">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Esta decisión queda notificada en estrados. ¿Alguna manifestación al respecto?</w:t>
      </w:r>
    </w:p>
    <w:p w:rsidR="00AF6D33" w:rsidRPr="00F12566" w:rsidRDefault="00AF6D33" w:rsidP="00AF6D33">
      <w:pPr>
        <w:pStyle w:val="Sinespaciado1"/>
        <w:tabs>
          <w:tab w:val="left" w:pos="2410"/>
        </w:tabs>
        <w:spacing w:line="360" w:lineRule="auto"/>
        <w:ind w:firstLine="2835"/>
        <w:jc w:val="both"/>
        <w:rPr>
          <w:rFonts w:ascii="Arial" w:hAnsi="Arial" w:cs="Arial"/>
          <w:sz w:val="16"/>
          <w:szCs w:val="26"/>
        </w:rPr>
      </w:pPr>
    </w:p>
    <w:p w:rsidR="00AF6D33" w:rsidRPr="00F12566" w:rsidRDefault="00AF6D33" w:rsidP="00AF6D33">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No siendo otro el motivo de la audiencia se da por terminada y se autoriza a los asistentes el retiro del recinto. Gracias.</w:t>
      </w:r>
    </w:p>
    <w:p w:rsidR="00AF6D33" w:rsidRPr="00162EAC" w:rsidRDefault="00AF6D33" w:rsidP="00AF6D33">
      <w:pPr>
        <w:pStyle w:val="Sinespaciado1"/>
        <w:tabs>
          <w:tab w:val="left" w:pos="2410"/>
        </w:tabs>
        <w:spacing w:line="360" w:lineRule="auto"/>
        <w:jc w:val="both"/>
        <w:rPr>
          <w:rFonts w:ascii="Arial" w:hAnsi="Arial" w:cs="Arial"/>
          <w:sz w:val="16"/>
          <w:szCs w:val="26"/>
        </w:rPr>
      </w:pPr>
    </w:p>
    <w:p w:rsidR="00AF6D33" w:rsidRPr="00583334" w:rsidRDefault="00AF6D33" w:rsidP="00AF6D33">
      <w:pPr>
        <w:pStyle w:val="Sinespaciado1"/>
        <w:tabs>
          <w:tab w:val="left" w:pos="2410"/>
        </w:tabs>
        <w:spacing w:line="360" w:lineRule="auto"/>
        <w:ind w:firstLine="2835"/>
        <w:jc w:val="both"/>
        <w:rPr>
          <w:rFonts w:ascii="Arial" w:hAnsi="Arial" w:cs="Arial"/>
          <w:sz w:val="28"/>
          <w:szCs w:val="26"/>
        </w:rPr>
      </w:pPr>
      <w:r w:rsidRPr="00F12566">
        <w:rPr>
          <w:rFonts w:ascii="Arial" w:hAnsi="Arial" w:cs="Arial"/>
          <w:sz w:val="28"/>
          <w:szCs w:val="26"/>
        </w:rPr>
        <w:t>Los Magistrados,</w:t>
      </w:r>
    </w:p>
    <w:p w:rsidR="00AF6D33" w:rsidRDefault="00AF6D33" w:rsidP="00AF6D33">
      <w:pPr>
        <w:pStyle w:val="Sinespaciado1"/>
        <w:tabs>
          <w:tab w:val="left" w:pos="2410"/>
        </w:tabs>
        <w:spacing w:line="360" w:lineRule="auto"/>
        <w:ind w:firstLine="2835"/>
        <w:jc w:val="both"/>
        <w:rPr>
          <w:rFonts w:ascii="Arial" w:hAnsi="Arial" w:cs="Arial"/>
          <w:sz w:val="28"/>
          <w:szCs w:val="28"/>
        </w:rPr>
      </w:pPr>
    </w:p>
    <w:p w:rsidR="00AF6D33" w:rsidRPr="00241A3F" w:rsidRDefault="00AF6D33" w:rsidP="00AF6D33">
      <w:pPr>
        <w:pStyle w:val="Sinespaciado1"/>
        <w:tabs>
          <w:tab w:val="left" w:pos="2410"/>
        </w:tabs>
        <w:spacing w:line="360" w:lineRule="auto"/>
        <w:ind w:firstLine="2835"/>
        <w:jc w:val="both"/>
        <w:rPr>
          <w:rFonts w:ascii="Arial" w:hAnsi="Arial" w:cs="Arial"/>
          <w:sz w:val="28"/>
          <w:szCs w:val="28"/>
        </w:rPr>
      </w:pPr>
    </w:p>
    <w:p w:rsidR="00AF6D33" w:rsidRPr="00F12566" w:rsidRDefault="00AF6D33" w:rsidP="00AF6D33">
      <w:pPr>
        <w:pStyle w:val="Sinespaciado1"/>
        <w:tabs>
          <w:tab w:val="left" w:pos="2410"/>
        </w:tabs>
        <w:spacing w:line="360" w:lineRule="auto"/>
        <w:ind w:firstLine="2835"/>
        <w:jc w:val="both"/>
        <w:rPr>
          <w:rFonts w:ascii="Arial" w:hAnsi="Arial" w:cs="Arial"/>
          <w:b/>
          <w:spacing w:val="-3"/>
          <w:sz w:val="24"/>
        </w:rPr>
      </w:pPr>
      <w:r w:rsidRPr="00F12566">
        <w:rPr>
          <w:rFonts w:ascii="Arial" w:hAnsi="Arial" w:cs="Arial"/>
          <w:b/>
          <w:spacing w:val="-3"/>
          <w:sz w:val="24"/>
        </w:rPr>
        <w:t>EDDER JIMMY SÁNCHEZ CALAMBÁS</w:t>
      </w:r>
    </w:p>
    <w:p w:rsidR="00AF6D33" w:rsidRDefault="00AF6D33" w:rsidP="00AF6D33">
      <w:pPr>
        <w:pStyle w:val="Sinespaciado1"/>
        <w:tabs>
          <w:tab w:val="left" w:pos="2410"/>
        </w:tabs>
        <w:spacing w:line="360" w:lineRule="auto"/>
        <w:jc w:val="both"/>
        <w:rPr>
          <w:rFonts w:ascii="Arial" w:hAnsi="Arial" w:cs="Arial"/>
          <w:b/>
          <w:spacing w:val="-3"/>
        </w:rPr>
      </w:pPr>
    </w:p>
    <w:p w:rsidR="00AF6D33" w:rsidRPr="00241A3F" w:rsidRDefault="00AF6D33" w:rsidP="00AF6D33">
      <w:pPr>
        <w:pStyle w:val="Sinespaciado1"/>
        <w:tabs>
          <w:tab w:val="left" w:pos="2410"/>
        </w:tabs>
        <w:spacing w:line="360" w:lineRule="auto"/>
        <w:ind w:firstLine="2835"/>
        <w:jc w:val="both"/>
        <w:rPr>
          <w:rFonts w:ascii="Arial" w:hAnsi="Arial" w:cs="Arial"/>
          <w:b/>
          <w:spacing w:val="-3"/>
        </w:rPr>
      </w:pPr>
    </w:p>
    <w:p w:rsidR="00AF6D33" w:rsidRPr="00241A3F" w:rsidRDefault="00AF6D33" w:rsidP="00AF6D33">
      <w:pPr>
        <w:pStyle w:val="Sinespaciado1"/>
        <w:tabs>
          <w:tab w:val="left" w:pos="2410"/>
        </w:tabs>
        <w:spacing w:line="360" w:lineRule="auto"/>
        <w:ind w:firstLine="2835"/>
        <w:jc w:val="both"/>
        <w:rPr>
          <w:rFonts w:ascii="Arial" w:hAnsi="Arial" w:cs="Arial"/>
          <w:b/>
          <w:spacing w:val="-3"/>
        </w:rPr>
      </w:pPr>
    </w:p>
    <w:p w:rsidR="00AF6D33" w:rsidRDefault="00AF6D33" w:rsidP="00AF6D33">
      <w:pPr>
        <w:pStyle w:val="Sinespaciado1"/>
        <w:tabs>
          <w:tab w:val="left" w:pos="2410"/>
        </w:tabs>
        <w:spacing w:line="360" w:lineRule="auto"/>
        <w:jc w:val="both"/>
        <w:rPr>
          <w:rFonts w:ascii="Arial" w:hAnsi="Arial" w:cs="Arial"/>
          <w:b/>
        </w:rPr>
      </w:pPr>
      <w:r w:rsidRPr="00F12566">
        <w:rPr>
          <w:rFonts w:ascii="Arial" w:hAnsi="Arial" w:cs="Arial"/>
          <w:b/>
          <w:spacing w:val="-3"/>
          <w:sz w:val="24"/>
        </w:rPr>
        <w:t xml:space="preserve">JAIME ALBERTO SARAZA NARANJO                    </w:t>
      </w:r>
      <w:r w:rsidRPr="00F12566">
        <w:rPr>
          <w:rFonts w:ascii="Arial" w:hAnsi="Arial" w:cs="Arial"/>
          <w:b/>
          <w:sz w:val="24"/>
        </w:rPr>
        <w:t>CLAUDIA MARÍA ARCILA RÍOS</w:t>
      </w:r>
    </w:p>
    <w:p w:rsidR="00AF6D33" w:rsidRDefault="00AF6D33" w:rsidP="00AF6D33">
      <w:pPr>
        <w:pStyle w:val="Sinespaciado1"/>
        <w:tabs>
          <w:tab w:val="left" w:pos="2410"/>
        </w:tabs>
        <w:spacing w:line="360" w:lineRule="auto"/>
        <w:jc w:val="both"/>
        <w:rPr>
          <w:rFonts w:ascii="Arial" w:hAnsi="Arial" w:cs="Arial"/>
          <w:b/>
          <w:spacing w:val="-3"/>
        </w:rPr>
      </w:pP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p>
    <w:p w:rsidR="00AF6D33" w:rsidRDefault="00AF6D33" w:rsidP="00AF6D33">
      <w:pPr>
        <w:pStyle w:val="Sinespaciado1"/>
        <w:tabs>
          <w:tab w:val="left" w:pos="2410"/>
        </w:tabs>
        <w:spacing w:line="360" w:lineRule="auto"/>
        <w:jc w:val="both"/>
        <w:rPr>
          <w:rFonts w:ascii="Arial" w:hAnsi="Arial" w:cs="Arial"/>
          <w:b/>
          <w:spacing w:val="-3"/>
        </w:rPr>
      </w:pPr>
    </w:p>
    <w:p w:rsidR="00E615FF" w:rsidRDefault="00E615FF"/>
    <w:sectPr w:rsidR="00E615FF" w:rsidSect="00802A7C">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DB" w:rsidRDefault="00F519DB">
      <w:r>
        <w:separator/>
      </w:r>
    </w:p>
  </w:endnote>
  <w:endnote w:type="continuationSeparator" w:id="0">
    <w:p w:rsidR="00F519DB" w:rsidRDefault="00F5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7C" w:rsidRPr="00B97631" w:rsidRDefault="00936C1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52504">
      <w:rPr>
        <w:rFonts w:ascii="Arial" w:hAnsi="Arial" w:cs="Arial"/>
        <w:noProof/>
        <w:sz w:val="22"/>
        <w:szCs w:val="22"/>
      </w:rPr>
      <w:t>10</w:t>
    </w:r>
    <w:r w:rsidRPr="00B97631">
      <w:rPr>
        <w:rFonts w:ascii="Arial" w:hAnsi="Arial" w:cs="Arial"/>
        <w:sz w:val="22"/>
        <w:szCs w:val="22"/>
      </w:rPr>
      <w:fldChar w:fldCharType="end"/>
    </w:r>
  </w:p>
  <w:p w:rsidR="00802A7C" w:rsidRDefault="00F51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DB" w:rsidRDefault="00F519DB">
      <w:r>
        <w:separator/>
      </w:r>
    </w:p>
  </w:footnote>
  <w:footnote w:type="continuationSeparator" w:id="0">
    <w:p w:rsidR="00F519DB" w:rsidRDefault="00F5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7C" w:rsidRPr="005643A9" w:rsidRDefault="00936C16" w:rsidP="00802A7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02A7C" w:rsidRPr="005643A9" w:rsidRDefault="00936C16" w:rsidP="00802A7C">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05D8CFD" wp14:editId="1FF679E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02A7C" w:rsidRPr="005643A9" w:rsidRDefault="00F519DB" w:rsidP="00802A7C">
    <w:pPr>
      <w:pStyle w:val="Sinespaciado1"/>
      <w:rPr>
        <w:rFonts w:ascii="Arial" w:hAnsi="Arial" w:cs="Arial"/>
        <w:sz w:val="16"/>
        <w:szCs w:val="16"/>
      </w:rPr>
    </w:pPr>
  </w:p>
  <w:p w:rsidR="00802A7C" w:rsidRPr="005643A9" w:rsidRDefault="00F519DB" w:rsidP="00802A7C">
    <w:pPr>
      <w:pStyle w:val="Sinespaciado2"/>
      <w:rPr>
        <w:rFonts w:ascii="Arial" w:hAnsi="Arial" w:cs="Arial"/>
        <w:sz w:val="16"/>
        <w:szCs w:val="16"/>
      </w:rPr>
    </w:pPr>
  </w:p>
  <w:p w:rsidR="00802A7C" w:rsidRDefault="00936C16" w:rsidP="00802A7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02A7C" w:rsidRPr="005643A9" w:rsidRDefault="00936C16" w:rsidP="00802A7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w:t>
    </w:r>
    <w:proofErr w:type="spellStart"/>
    <w:r>
      <w:rPr>
        <w:rFonts w:ascii="Arial" w:hAnsi="Arial" w:cs="Arial"/>
        <w:sz w:val="16"/>
        <w:szCs w:val="16"/>
      </w:rPr>
      <w:t>Apel</w:t>
    </w:r>
    <w:proofErr w:type="spellEnd"/>
    <w:r>
      <w:rPr>
        <w:rFonts w:ascii="Arial" w:hAnsi="Arial" w:cs="Arial"/>
        <w:sz w:val="16"/>
        <w:szCs w:val="16"/>
      </w:rPr>
      <w:t xml:space="preserve">. </w:t>
    </w:r>
    <w:proofErr w:type="spellStart"/>
    <w:r>
      <w:rPr>
        <w:rFonts w:ascii="Arial" w:hAnsi="Arial" w:cs="Arial"/>
        <w:sz w:val="16"/>
        <w:szCs w:val="16"/>
      </w:rPr>
      <w:t>Sent</w:t>
    </w:r>
    <w:proofErr w:type="spellEnd"/>
    <w:r>
      <w:rPr>
        <w:rFonts w:ascii="Arial" w:hAnsi="Arial" w:cs="Arial"/>
        <w:sz w:val="16"/>
        <w:szCs w:val="16"/>
      </w:rPr>
      <w:t>. Familia. 66045-31-89-001-2016-00028-01</w:t>
    </w:r>
  </w:p>
  <w:p w:rsidR="00802A7C" w:rsidRDefault="00F519DB">
    <w:pPr>
      <w:pStyle w:val="Encabezado"/>
      <w:rPr>
        <w:rFonts w:ascii="Arial" w:hAnsi="Arial" w:cs="Arial"/>
        <w:sz w:val="16"/>
        <w:szCs w:val="16"/>
      </w:rPr>
    </w:pPr>
  </w:p>
  <w:p w:rsidR="00802A7C" w:rsidRPr="005643A9" w:rsidRDefault="00936C1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33"/>
    <w:rsid w:val="000B4167"/>
    <w:rsid w:val="00104ABE"/>
    <w:rsid w:val="00594068"/>
    <w:rsid w:val="00936C16"/>
    <w:rsid w:val="00943698"/>
    <w:rsid w:val="0098583F"/>
    <w:rsid w:val="00A52504"/>
    <w:rsid w:val="00A75DE6"/>
    <w:rsid w:val="00AF6D33"/>
    <w:rsid w:val="00BC6625"/>
    <w:rsid w:val="00C325AA"/>
    <w:rsid w:val="00E615FF"/>
    <w:rsid w:val="00F519DB"/>
    <w:rsid w:val="00F72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B8269-FF93-4B41-868A-A9A9D8FD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3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AF6D33"/>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AF6D33"/>
    <w:pPr>
      <w:tabs>
        <w:tab w:val="center" w:pos="4419"/>
        <w:tab w:val="right" w:pos="8838"/>
      </w:tabs>
    </w:pPr>
  </w:style>
  <w:style w:type="character" w:customStyle="1" w:styleId="EncabezadoCar1">
    <w:name w:val="Encabezado Car1"/>
    <w:basedOn w:val="Fuentedeprrafopredeter"/>
    <w:uiPriority w:val="99"/>
    <w:semiHidden/>
    <w:rsid w:val="00AF6D33"/>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AF6D3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F6D33"/>
    <w:pPr>
      <w:tabs>
        <w:tab w:val="center" w:pos="4419"/>
        <w:tab w:val="right" w:pos="8838"/>
      </w:tabs>
    </w:pPr>
  </w:style>
  <w:style w:type="character" w:customStyle="1" w:styleId="PiedepginaCar1">
    <w:name w:val="Pie de página Car1"/>
    <w:basedOn w:val="Fuentedeprrafopredeter"/>
    <w:uiPriority w:val="99"/>
    <w:semiHidden/>
    <w:rsid w:val="00AF6D33"/>
    <w:rPr>
      <w:rFonts w:ascii="Times New Roman" w:eastAsia="Calibri" w:hAnsi="Times New Roman" w:cs="Times New Roman"/>
      <w:sz w:val="20"/>
      <w:szCs w:val="20"/>
      <w:lang w:eastAsia="es-ES"/>
    </w:rPr>
  </w:style>
  <w:style w:type="paragraph" w:customStyle="1" w:styleId="Sinespaciado1">
    <w:name w:val="Sin espaciado1"/>
    <w:rsid w:val="00AF6D33"/>
    <w:pPr>
      <w:spacing w:after="0" w:line="240" w:lineRule="auto"/>
    </w:pPr>
    <w:rPr>
      <w:rFonts w:ascii="Calibri" w:eastAsia="Calibri" w:hAnsi="Calibri" w:cs="Times New Roman"/>
      <w:lang w:val="es-CO"/>
    </w:rPr>
  </w:style>
  <w:style w:type="paragraph" w:customStyle="1" w:styleId="Sinespaciado2">
    <w:name w:val="Sin espaciado2"/>
    <w:uiPriority w:val="99"/>
    <w:rsid w:val="00AF6D33"/>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AF6D33"/>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AF6D33"/>
    <w:pPr>
      <w:spacing w:after="0" w:line="240" w:lineRule="auto"/>
    </w:pPr>
  </w:style>
  <w:style w:type="paragraph" w:styleId="Textodeglobo">
    <w:name w:val="Balloon Text"/>
    <w:basedOn w:val="Normal"/>
    <w:link w:val="TextodegloboCar"/>
    <w:uiPriority w:val="99"/>
    <w:semiHidden/>
    <w:unhideWhenUsed/>
    <w:rsid w:val="00104A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ABE"/>
    <w:rPr>
      <w:rFonts w:ascii="Segoe UI" w:eastAsia="Calibri" w:hAnsi="Segoe UI" w:cs="Segoe UI"/>
      <w:sz w:val="18"/>
      <w:szCs w:val="18"/>
      <w:lang w:eastAsia="es-ES"/>
    </w:rPr>
  </w:style>
  <w:style w:type="character" w:customStyle="1" w:styleId="SinespaciadoCar">
    <w:name w:val="Sin espaciado Car"/>
    <w:link w:val="Sinespaciado"/>
    <w:uiPriority w:val="1"/>
    <w:locked/>
    <w:rsid w:val="00A5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7C9B-32C9-4A1A-965E-C47623A7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2467</Words>
  <Characters>13573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2017-07-25T18:32:00Z</cp:lastPrinted>
  <dcterms:created xsi:type="dcterms:W3CDTF">2017-07-25T18:34:00Z</dcterms:created>
  <dcterms:modified xsi:type="dcterms:W3CDTF">2017-08-17T20:19:00Z</dcterms:modified>
</cp:coreProperties>
</file>