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F5" w:rsidRPr="00846AF5" w:rsidRDefault="00846AF5" w:rsidP="00846AF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846AF5">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46AF5" w:rsidRPr="00846AF5" w:rsidRDefault="00846AF5" w:rsidP="00846AF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846AF5">
        <w:rPr>
          <w:rFonts w:ascii="Calibri" w:hAnsi="Calibri" w:cs="Calibri"/>
          <w:color w:val="FF0000"/>
          <w:sz w:val="16"/>
          <w:szCs w:val="16"/>
          <w:lang w:val="es-CO" w:eastAsia="fr-FR"/>
        </w:rPr>
        <w:t>El contenido total y fiel de la decisión debe ser verificado en la Secretaría de esta Sala.</w:t>
      </w:r>
    </w:p>
    <w:p w:rsidR="00846AF5" w:rsidRPr="00846AF5" w:rsidRDefault="00846AF5" w:rsidP="00846AF5">
      <w:pPr>
        <w:shd w:val="clear" w:color="auto" w:fill="FFFFFF"/>
        <w:ind w:left="1843" w:hanging="1843"/>
        <w:jc w:val="both"/>
        <w:rPr>
          <w:rFonts w:ascii="Calibri" w:eastAsia="Times New Roman" w:hAnsi="Calibri" w:cs="Calibri"/>
          <w:color w:val="222222"/>
          <w:sz w:val="18"/>
          <w:szCs w:val="18"/>
          <w:lang w:val="es-CO" w:eastAsia="fr-FR"/>
        </w:rPr>
      </w:pPr>
      <w:r w:rsidRPr="00846AF5">
        <w:rPr>
          <w:rFonts w:ascii="Calibri" w:eastAsia="Times New Roman" w:hAnsi="Calibri" w:cs="Calibri"/>
          <w:color w:val="222222"/>
          <w:sz w:val="18"/>
          <w:szCs w:val="18"/>
          <w:lang w:val="es-CO" w:eastAsia="fr-FR"/>
        </w:rPr>
        <w:t>Providencia:</w:t>
      </w:r>
      <w:r w:rsidRPr="00846AF5">
        <w:rPr>
          <w:rFonts w:ascii="Calibri" w:eastAsia="Times New Roman" w:hAnsi="Calibri" w:cs="Calibri"/>
          <w:color w:val="222222"/>
          <w:sz w:val="18"/>
          <w:szCs w:val="18"/>
          <w:lang w:val="es-CO" w:eastAsia="fr-FR"/>
        </w:rPr>
        <w:tab/>
        <w:t>Sentencia  – 1ª instancia – 15 de septiembre de 2017</w:t>
      </w:r>
    </w:p>
    <w:p w:rsidR="00846AF5" w:rsidRPr="00846AF5" w:rsidRDefault="00846AF5" w:rsidP="00846AF5">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sidRPr="00846AF5">
        <w:rPr>
          <w:rFonts w:ascii="Calibri" w:hAnsi="Calibri" w:cs="Calibri"/>
          <w:color w:val="222222"/>
          <w:sz w:val="18"/>
          <w:szCs w:val="18"/>
          <w:lang w:val="es-CO" w:eastAsia="fr-FR"/>
        </w:rPr>
        <w:t>Proceso:    </w:t>
      </w:r>
      <w:r w:rsidRPr="00846AF5">
        <w:rPr>
          <w:rFonts w:ascii="Calibri" w:hAnsi="Calibri" w:cs="Calibri"/>
          <w:color w:val="222222"/>
          <w:sz w:val="18"/>
          <w:szCs w:val="18"/>
          <w:lang w:val="es-CO" w:eastAsia="fr-FR"/>
        </w:rPr>
        <w:tab/>
      </w:r>
      <w:r w:rsidRPr="00846AF5">
        <w:rPr>
          <w:rFonts w:ascii="Calibri" w:hAnsi="Calibri" w:cs="Calibri"/>
          <w:color w:val="222222"/>
          <w:spacing w:val="-6"/>
          <w:sz w:val="18"/>
          <w:szCs w:val="18"/>
          <w:lang w:val="es-CO" w:eastAsia="fr-FR"/>
        </w:rPr>
        <w:t>Acción de Tutela – Concede amparo</w:t>
      </w:r>
    </w:p>
    <w:p w:rsidR="00846AF5" w:rsidRPr="00846AF5" w:rsidRDefault="00846AF5" w:rsidP="00846AF5">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846AF5">
        <w:rPr>
          <w:rFonts w:ascii="Calibri" w:hAnsi="Calibri" w:cs="Calibri"/>
          <w:color w:val="222222"/>
          <w:sz w:val="18"/>
          <w:szCs w:val="18"/>
          <w:lang w:val="es-CO" w:eastAsia="fr-FR"/>
        </w:rPr>
        <w:t>Radicación Nro. :</w:t>
      </w:r>
      <w:r w:rsidRPr="00846AF5">
        <w:rPr>
          <w:rFonts w:ascii="Calibri" w:hAnsi="Calibri" w:cs="Calibri"/>
          <w:color w:val="222222"/>
          <w:sz w:val="18"/>
          <w:szCs w:val="18"/>
          <w:lang w:val="es-CO" w:eastAsia="fr-FR"/>
        </w:rPr>
        <w:tab/>
      </w:r>
      <w:r w:rsidRPr="00846AF5">
        <w:rPr>
          <w:rFonts w:ascii="Calibri" w:hAnsi="Calibri" w:cs="Calibri"/>
          <w:bCs/>
          <w:spacing w:val="-6"/>
          <w:sz w:val="18"/>
          <w:szCs w:val="18"/>
          <w:lang w:eastAsia="en-US"/>
        </w:rPr>
        <w:t>66001-22-13-000-2017-01010-00</w:t>
      </w:r>
    </w:p>
    <w:p w:rsidR="00846AF5" w:rsidRPr="00846AF5" w:rsidRDefault="00846AF5" w:rsidP="00846AF5">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46AF5">
        <w:rPr>
          <w:rFonts w:ascii="Calibri" w:hAnsi="Calibri" w:cs="Calibri"/>
          <w:bCs/>
          <w:iCs/>
          <w:color w:val="222222"/>
          <w:sz w:val="18"/>
          <w:szCs w:val="18"/>
          <w:lang w:eastAsia="fr-FR"/>
        </w:rPr>
        <w:t xml:space="preserve">Accionante: </w:t>
      </w:r>
      <w:r w:rsidRPr="00846AF5">
        <w:rPr>
          <w:rFonts w:ascii="Calibri" w:hAnsi="Calibri" w:cs="Calibri"/>
          <w:bCs/>
          <w:iCs/>
          <w:color w:val="222222"/>
          <w:sz w:val="18"/>
          <w:szCs w:val="18"/>
          <w:lang w:eastAsia="fr-FR"/>
        </w:rPr>
        <w:tab/>
        <w:t>MAURICIO MERCHÁN BERNAL Y OTRO</w:t>
      </w:r>
    </w:p>
    <w:p w:rsidR="00846AF5" w:rsidRPr="00846AF5" w:rsidRDefault="00846AF5" w:rsidP="00846AF5">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46AF5">
        <w:rPr>
          <w:rFonts w:ascii="Calibri" w:hAnsi="Calibri" w:cs="Calibri"/>
          <w:color w:val="222222"/>
          <w:sz w:val="18"/>
          <w:szCs w:val="18"/>
          <w:lang w:val="es-CO" w:eastAsia="fr-FR"/>
        </w:rPr>
        <w:t>Accionado:</w:t>
      </w:r>
      <w:r w:rsidRPr="00846AF5">
        <w:rPr>
          <w:rFonts w:ascii="Calibri" w:hAnsi="Calibri" w:cs="Calibri"/>
          <w:color w:val="222222"/>
          <w:sz w:val="18"/>
          <w:szCs w:val="18"/>
          <w:lang w:val="es-CO" w:eastAsia="fr-FR"/>
        </w:rPr>
        <w:tab/>
      </w:r>
      <w:r w:rsidRPr="00846AF5">
        <w:rPr>
          <w:rFonts w:ascii="Calibri" w:hAnsi="Calibri" w:cs="Calibri"/>
          <w:bCs/>
          <w:iCs/>
          <w:color w:val="222222"/>
          <w:sz w:val="18"/>
          <w:szCs w:val="18"/>
          <w:lang w:eastAsia="fr-FR"/>
        </w:rPr>
        <w:t>JUZGADO PRIMERO CIVIL DE MUNICIPAL DE DOSQUEBRADAS Y OTRO</w:t>
      </w:r>
    </w:p>
    <w:p w:rsidR="00846AF5" w:rsidRPr="00846AF5" w:rsidRDefault="00846AF5" w:rsidP="00846AF5">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46AF5">
        <w:rPr>
          <w:rFonts w:ascii="Calibri" w:hAnsi="Calibri" w:cs="Calibri"/>
          <w:color w:val="222222"/>
          <w:sz w:val="18"/>
          <w:szCs w:val="18"/>
          <w:lang w:val="es-CO" w:eastAsia="fr-FR"/>
        </w:rPr>
        <w:t>Magistrado Ponente: </w:t>
      </w:r>
      <w:r w:rsidRPr="00846AF5">
        <w:rPr>
          <w:rFonts w:ascii="Calibri" w:hAnsi="Calibri" w:cs="Calibri"/>
          <w:color w:val="222222"/>
          <w:sz w:val="18"/>
          <w:szCs w:val="18"/>
          <w:lang w:val="es-CO" w:eastAsia="fr-FR"/>
        </w:rPr>
        <w:tab/>
      </w:r>
      <w:proofErr w:type="spellStart"/>
      <w:r w:rsidRPr="00846AF5">
        <w:rPr>
          <w:rFonts w:ascii="Calibri" w:hAnsi="Calibri" w:cs="Calibri"/>
          <w:bCs/>
          <w:iCs/>
          <w:color w:val="222222"/>
          <w:sz w:val="18"/>
          <w:szCs w:val="18"/>
          <w:lang w:val="es-CO" w:eastAsia="fr-FR"/>
        </w:rPr>
        <w:t>EDDER</w:t>
      </w:r>
      <w:proofErr w:type="spellEnd"/>
      <w:r w:rsidRPr="00846AF5">
        <w:rPr>
          <w:rFonts w:ascii="Calibri" w:hAnsi="Calibri" w:cs="Calibri"/>
          <w:bCs/>
          <w:iCs/>
          <w:color w:val="222222"/>
          <w:sz w:val="18"/>
          <w:szCs w:val="18"/>
          <w:lang w:val="es-CO" w:eastAsia="fr-FR"/>
        </w:rPr>
        <w:t xml:space="preserve"> JIMMY SÁNCHEZ </w:t>
      </w:r>
      <w:proofErr w:type="spellStart"/>
      <w:r w:rsidRPr="00846AF5">
        <w:rPr>
          <w:rFonts w:ascii="Calibri" w:hAnsi="Calibri" w:cs="Calibri"/>
          <w:bCs/>
          <w:iCs/>
          <w:color w:val="222222"/>
          <w:sz w:val="18"/>
          <w:szCs w:val="18"/>
          <w:lang w:val="es-CO" w:eastAsia="fr-FR"/>
        </w:rPr>
        <w:t>CALAMBÁS</w:t>
      </w:r>
      <w:proofErr w:type="spellEnd"/>
    </w:p>
    <w:p w:rsidR="00846AF5" w:rsidRPr="00846AF5" w:rsidRDefault="00846AF5" w:rsidP="00846AF5">
      <w:pPr>
        <w:shd w:val="clear" w:color="auto" w:fill="FFFFFF"/>
        <w:tabs>
          <w:tab w:val="left" w:pos="1843"/>
          <w:tab w:val="left" w:pos="4755"/>
        </w:tabs>
        <w:ind w:left="1843" w:hanging="1843"/>
        <w:jc w:val="both"/>
        <w:rPr>
          <w:sz w:val="16"/>
          <w:szCs w:val="16"/>
          <w:lang w:val="es-CO" w:eastAsia="fr-FR"/>
        </w:rPr>
      </w:pPr>
    </w:p>
    <w:p w:rsidR="00846AF5" w:rsidRPr="00846AF5" w:rsidRDefault="00846AF5" w:rsidP="00846AF5">
      <w:pPr>
        <w:tabs>
          <w:tab w:val="left" w:pos="1843"/>
          <w:tab w:val="left" w:pos="2432"/>
        </w:tabs>
        <w:spacing w:after="200"/>
        <w:jc w:val="both"/>
        <w:rPr>
          <w:rFonts w:ascii="Calibri" w:hAnsi="Calibri" w:cs="Calibri"/>
          <w:bCs/>
          <w:iCs/>
          <w:color w:val="222222"/>
          <w:sz w:val="18"/>
          <w:szCs w:val="18"/>
          <w:lang w:eastAsia="fr-FR"/>
        </w:rPr>
      </w:pPr>
      <w:r w:rsidRPr="00846AF5">
        <w:rPr>
          <w:rFonts w:ascii="Calibri" w:hAnsi="Calibri" w:cs="Calibri"/>
          <w:b/>
          <w:bCs/>
          <w:iCs/>
          <w:color w:val="222222"/>
          <w:sz w:val="18"/>
          <w:szCs w:val="18"/>
          <w:lang w:val="es-CO" w:eastAsia="fr-FR"/>
        </w:rPr>
        <w:t xml:space="preserve">Temas: </w:t>
      </w:r>
      <w:r w:rsidRPr="00846AF5">
        <w:rPr>
          <w:rFonts w:ascii="Calibri" w:hAnsi="Calibri" w:cs="Calibri"/>
          <w:b/>
          <w:bCs/>
          <w:iCs/>
          <w:color w:val="222222"/>
          <w:sz w:val="18"/>
          <w:szCs w:val="18"/>
          <w:lang w:val="es-CO" w:eastAsia="fr-FR"/>
        </w:rPr>
        <w:tab/>
        <w:t>DEBIDO PROCESO / TUTELA CONTRA PROVIDENCIA JUDICIAL / RECHAZO DE LA DEMANDA / DEFECTO PROCEDIMENTAL</w:t>
      </w:r>
      <w:r w:rsidRPr="00846AF5">
        <w:rPr>
          <w:rFonts w:ascii="Calibri" w:hAnsi="Calibri" w:cs="Calibri"/>
          <w:b/>
          <w:bCs/>
          <w:iCs/>
          <w:color w:val="222222"/>
          <w:sz w:val="18"/>
          <w:szCs w:val="18"/>
          <w:lang w:eastAsia="fr-FR"/>
        </w:rPr>
        <w:t xml:space="preserve">. </w:t>
      </w:r>
      <w:r w:rsidRPr="00846AF5">
        <w:rPr>
          <w:rFonts w:ascii="Calibri" w:hAnsi="Calibri" w:cs="Calibri"/>
          <w:bCs/>
          <w:iCs/>
          <w:color w:val="222222"/>
          <w:sz w:val="18"/>
          <w:szCs w:val="18"/>
          <w:lang w:eastAsia="fr-FR"/>
        </w:rPr>
        <w:t>Considera la Sala que como medio para proteger los derechos al debido proceso y acceso a la administración de justicia, la acción de tutela está llamada a prosperar respecto de las providencias de los despachos judiciales demandados, la primera, que rechazó la demanda de responsabilidad civil extracontractual, y la segunda, que confirmó dicha decisión, porque incurrieron los funcionarios en defecto procedimental, al fundamentar sus decisiones con argumentos que no prevé el legislador para tal cosa. (…) [L]os despachos accionados desconocieron lo establecido en el artículo 90 del Código General del Proceso, al inadmitir y posteriormente rechazar la demanda, exigiendo requisitos que se encontraban acreditados (conciliación extrajudicial) y otros que fueron debidamente subsanados, por lo que se torna entonces arbitraria ante la ausencia de fundamento legal que la soporte,  impidiendo en tal forma a los accionantes, acceder a la administración de justicia en procura de alcanzar sus pretensiones. Bastan las precedentes razones para conceder el amparo del derecho fundamental al debido proceso invocado; (…).</w:t>
      </w:r>
    </w:p>
    <w:p w:rsidR="00EE0DCC" w:rsidRDefault="00EE0DCC" w:rsidP="0051256F">
      <w:pPr>
        <w:spacing w:line="360" w:lineRule="auto"/>
        <w:jc w:val="center"/>
        <w:rPr>
          <w:rFonts w:ascii="Arial" w:hAnsi="Arial" w:cs="Arial"/>
          <w:b/>
          <w:bCs/>
          <w:sz w:val="24"/>
          <w:szCs w:val="26"/>
        </w:rPr>
      </w:pPr>
    </w:p>
    <w:p w:rsidR="0051256F" w:rsidRPr="00984F63" w:rsidRDefault="0051256F" w:rsidP="0051256F">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51256F" w:rsidRPr="000905F6" w:rsidRDefault="0051256F" w:rsidP="0051256F">
      <w:pPr>
        <w:spacing w:line="360" w:lineRule="auto"/>
        <w:jc w:val="center"/>
        <w:rPr>
          <w:rFonts w:ascii="Arial" w:hAnsi="Arial" w:cs="Arial"/>
          <w:bCs/>
          <w:sz w:val="26"/>
          <w:szCs w:val="26"/>
        </w:rPr>
      </w:pP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51256F" w:rsidRPr="00255D3C" w:rsidRDefault="0051256F" w:rsidP="0051256F">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51256F" w:rsidRPr="000905F6" w:rsidRDefault="0051256F" w:rsidP="0051256F">
      <w:pPr>
        <w:spacing w:line="360" w:lineRule="auto"/>
        <w:jc w:val="center"/>
        <w:rPr>
          <w:rFonts w:ascii="Arial" w:hAnsi="Arial" w:cs="Arial"/>
          <w:bCs/>
          <w:sz w:val="24"/>
          <w:szCs w:val="26"/>
        </w:rPr>
      </w:pPr>
    </w:p>
    <w:p w:rsidR="002A7633" w:rsidRPr="0090313C" w:rsidRDefault="002A7633" w:rsidP="002A7633">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5A1097">
        <w:rPr>
          <w:rFonts w:ascii="Arial" w:hAnsi="Arial" w:cs="Arial"/>
          <w:bCs/>
          <w:sz w:val="24"/>
          <w:szCs w:val="24"/>
        </w:rPr>
        <w:t>quince</w:t>
      </w:r>
      <w:r>
        <w:rPr>
          <w:rFonts w:ascii="Arial" w:hAnsi="Arial" w:cs="Arial"/>
          <w:bCs/>
          <w:sz w:val="24"/>
          <w:szCs w:val="24"/>
        </w:rPr>
        <w:t xml:space="preserve"> (</w:t>
      </w:r>
      <w:r w:rsidR="005A1097">
        <w:rPr>
          <w:rFonts w:ascii="Arial" w:hAnsi="Arial" w:cs="Arial"/>
          <w:bCs/>
          <w:sz w:val="24"/>
          <w:szCs w:val="24"/>
        </w:rPr>
        <w:t>15</w:t>
      </w:r>
      <w:r w:rsidRPr="0090313C">
        <w:rPr>
          <w:rFonts w:ascii="Arial" w:hAnsi="Arial" w:cs="Arial"/>
          <w:bCs/>
          <w:sz w:val="24"/>
          <w:szCs w:val="24"/>
        </w:rPr>
        <w:t xml:space="preserve">) de </w:t>
      </w:r>
      <w:r w:rsidR="005A1097">
        <w:rPr>
          <w:rFonts w:ascii="Arial" w:hAnsi="Arial" w:cs="Arial"/>
          <w:bCs/>
          <w:sz w:val="24"/>
          <w:szCs w:val="24"/>
        </w:rPr>
        <w:t xml:space="preserve">septiembre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51256F" w:rsidRPr="00984F63" w:rsidRDefault="00956596" w:rsidP="002A7633">
      <w:pPr>
        <w:spacing w:line="360" w:lineRule="auto"/>
        <w:jc w:val="center"/>
        <w:rPr>
          <w:rFonts w:ascii="Arial" w:hAnsi="Arial" w:cs="Arial"/>
          <w:sz w:val="24"/>
          <w:szCs w:val="24"/>
        </w:rPr>
      </w:pPr>
      <w:r>
        <w:rPr>
          <w:rFonts w:ascii="Arial" w:hAnsi="Arial" w:cs="Arial"/>
          <w:sz w:val="24"/>
          <w:szCs w:val="24"/>
        </w:rPr>
        <w:t>Acta N° 480</w:t>
      </w:r>
      <w:r w:rsidR="002A7633">
        <w:rPr>
          <w:rFonts w:ascii="Arial" w:hAnsi="Arial" w:cs="Arial"/>
          <w:sz w:val="24"/>
          <w:szCs w:val="24"/>
        </w:rPr>
        <w:t xml:space="preserve"> de </w:t>
      </w:r>
      <w:r w:rsidR="005A1097">
        <w:rPr>
          <w:rFonts w:ascii="Arial" w:hAnsi="Arial" w:cs="Arial"/>
          <w:sz w:val="24"/>
          <w:szCs w:val="24"/>
        </w:rPr>
        <w:t>15-09</w:t>
      </w:r>
      <w:r w:rsidR="002A7633">
        <w:rPr>
          <w:rFonts w:ascii="Arial" w:hAnsi="Arial" w:cs="Arial"/>
          <w:sz w:val="24"/>
          <w:szCs w:val="24"/>
        </w:rPr>
        <w:t>-2017</w:t>
      </w:r>
    </w:p>
    <w:p w:rsidR="0051256F" w:rsidRDefault="0051256F" w:rsidP="0051256F">
      <w:pPr>
        <w:spacing w:line="360" w:lineRule="auto"/>
        <w:jc w:val="center"/>
        <w:rPr>
          <w:rFonts w:ascii="Arial" w:hAnsi="Arial" w:cs="Arial"/>
          <w:sz w:val="24"/>
          <w:szCs w:val="24"/>
        </w:rPr>
      </w:pPr>
      <w:r>
        <w:rPr>
          <w:rFonts w:ascii="Arial" w:hAnsi="Arial" w:cs="Arial"/>
          <w:sz w:val="24"/>
          <w:szCs w:val="24"/>
        </w:rPr>
        <w:t>Expediente: 66001-22-13-000-</w:t>
      </w:r>
      <w:r w:rsidRPr="005A1097">
        <w:rPr>
          <w:rFonts w:ascii="Arial" w:hAnsi="Arial" w:cs="Arial"/>
          <w:b/>
          <w:sz w:val="24"/>
          <w:szCs w:val="24"/>
        </w:rPr>
        <w:t>201</w:t>
      </w:r>
      <w:r w:rsidR="00F30A55" w:rsidRPr="005A1097">
        <w:rPr>
          <w:rFonts w:ascii="Arial" w:hAnsi="Arial" w:cs="Arial"/>
          <w:b/>
          <w:sz w:val="24"/>
          <w:szCs w:val="24"/>
        </w:rPr>
        <w:t>7</w:t>
      </w:r>
      <w:r w:rsidRPr="005A1097">
        <w:rPr>
          <w:rFonts w:ascii="Arial" w:hAnsi="Arial" w:cs="Arial"/>
          <w:b/>
          <w:sz w:val="24"/>
          <w:szCs w:val="24"/>
        </w:rPr>
        <w:t>-0</w:t>
      </w:r>
      <w:r w:rsidR="005A1097" w:rsidRPr="005A1097">
        <w:rPr>
          <w:rFonts w:ascii="Arial" w:hAnsi="Arial" w:cs="Arial"/>
          <w:b/>
          <w:sz w:val="24"/>
          <w:szCs w:val="24"/>
        </w:rPr>
        <w:t>1</w:t>
      </w:r>
      <w:r w:rsidR="00F30A55" w:rsidRPr="005A1097">
        <w:rPr>
          <w:rFonts w:ascii="Arial" w:hAnsi="Arial" w:cs="Arial"/>
          <w:b/>
          <w:sz w:val="24"/>
          <w:szCs w:val="24"/>
        </w:rPr>
        <w:t>0</w:t>
      </w:r>
      <w:r w:rsidR="005A1097" w:rsidRPr="005A1097">
        <w:rPr>
          <w:rFonts w:ascii="Arial" w:hAnsi="Arial" w:cs="Arial"/>
          <w:b/>
          <w:sz w:val="24"/>
          <w:szCs w:val="24"/>
        </w:rPr>
        <w:t>1</w:t>
      </w:r>
      <w:r w:rsidR="00F30A55" w:rsidRPr="005A1097">
        <w:rPr>
          <w:rFonts w:ascii="Arial" w:hAnsi="Arial" w:cs="Arial"/>
          <w:b/>
          <w:sz w:val="24"/>
          <w:szCs w:val="24"/>
        </w:rPr>
        <w:t>0</w:t>
      </w:r>
      <w:r w:rsidRPr="00984F63">
        <w:rPr>
          <w:rFonts w:ascii="Arial" w:hAnsi="Arial" w:cs="Arial"/>
          <w:sz w:val="24"/>
          <w:szCs w:val="24"/>
        </w:rPr>
        <w:t>-00</w:t>
      </w:r>
    </w:p>
    <w:p w:rsidR="00EE0DCC" w:rsidRPr="000905F6" w:rsidRDefault="0051256F" w:rsidP="0051256F">
      <w:pPr>
        <w:spacing w:line="360" w:lineRule="auto"/>
        <w:rPr>
          <w:rFonts w:ascii="Arial" w:hAnsi="Arial" w:cs="Arial"/>
          <w:sz w:val="28"/>
          <w:szCs w:val="28"/>
        </w:rPr>
      </w:pPr>
      <w:r>
        <w:rPr>
          <w:rFonts w:ascii="Arial" w:hAnsi="Arial" w:cs="Arial"/>
          <w:sz w:val="24"/>
          <w:szCs w:val="24"/>
        </w:rPr>
        <w:t xml:space="preserve">        </w:t>
      </w:r>
    </w:p>
    <w:p w:rsidR="0051256F" w:rsidRPr="000905F6" w:rsidRDefault="0051256F" w:rsidP="0051256F">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51256F" w:rsidRPr="00EE0DCC" w:rsidRDefault="0051256F" w:rsidP="0051256F">
      <w:pPr>
        <w:pStyle w:val="Sinespaciado1"/>
        <w:spacing w:line="360" w:lineRule="auto"/>
        <w:ind w:firstLine="2835"/>
        <w:rPr>
          <w:rFonts w:ascii="Arial" w:hAnsi="Arial" w:cs="Arial"/>
          <w:sz w:val="24"/>
          <w:szCs w:val="16"/>
          <w:lang w:val="es-ES" w:eastAsia="es-ES"/>
        </w:rPr>
      </w:pPr>
    </w:p>
    <w:p w:rsidR="00D356C5" w:rsidRPr="00096881" w:rsidRDefault="00D356C5" w:rsidP="00D356C5">
      <w:pPr>
        <w:suppressAutoHyphens/>
        <w:spacing w:line="360" w:lineRule="auto"/>
        <w:ind w:firstLine="2835"/>
        <w:jc w:val="both"/>
        <w:rPr>
          <w:rFonts w:ascii="Arial" w:hAnsi="Arial" w:cs="Arial"/>
          <w:sz w:val="26"/>
          <w:szCs w:val="26"/>
        </w:rPr>
      </w:pPr>
      <w:r w:rsidRPr="00096881">
        <w:rPr>
          <w:rFonts w:ascii="Arial" w:hAnsi="Arial" w:cs="Arial"/>
          <w:sz w:val="26"/>
          <w:szCs w:val="26"/>
        </w:rPr>
        <w:t xml:space="preserve">Se resuelve la </w:t>
      </w:r>
      <w:r w:rsidRPr="00096881">
        <w:rPr>
          <w:rFonts w:ascii="Arial" w:hAnsi="Arial" w:cs="Arial"/>
          <w:sz w:val="22"/>
          <w:szCs w:val="26"/>
        </w:rPr>
        <w:t>ACCIÓN DE TUTELA</w:t>
      </w:r>
      <w:r w:rsidRPr="00096881">
        <w:rPr>
          <w:rFonts w:ascii="Arial" w:hAnsi="Arial" w:cs="Arial"/>
          <w:sz w:val="26"/>
          <w:szCs w:val="26"/>
        </w:rPr>
        <w:t xml:space="preserve"> interpuesta </w:t>
      </w:r>
      <w:r w:rsidR="002C0A3A">
        <w:rPr>
          <w:rFonts w:ascii="Arial" w:hAnsi="Arial" w:cs="Arial"/>
          <w:spacing w:val="-3"/>
          <w:sz w:val="26"/>
          <w:szCs w:val="26"/>
        </w:rPr>
        <w:t>por</w:t>
      </w:r>
      <w:r w:rsidR="002C0A3A" w:rsidRPr="00307EBA">
        <w:rPr>
          <w:rFonts w:ascii="Arial" w:hAnsi="Arial" w:cs="Arial"/>
          <w:spacing w:val="-3"/>
          <w:sz w:val="26"/>
          <w:szCs w:val="26"/>
        </w:rPr>
        <w:t xml:space="preserve"> </w:t>
      </w:r>
      <w:r w:rsidR="00307EBA" w:rsidRPr="00307EBA">
        <w:rPr>
          <w:rFonts w:ascii="Arial" w:hAnsi="Arial" w:cs="Arial"/>
          <w:spacing w:val="3"/>
          <w:sz w:val="26"/>
          <w:szCs w:val="26"/>
        </w:rPr>
        <w:t xml:space="preserve">los señores </w:t>
      </w:r>
      <w:r w:rsidR="00307EBA" w:rsidRPr="00C664C2">
        <w:rPr>
          <w:rFonts w:ascii="Arial" w:hAnsi="Arial" w:cs="Arial"/>
          <w:spacing w:val="3"/>
          <w:sz w:val="22"/>
          <w:szCs w:val="26"/>
        </w:rPr>
        <w:t xml:space="preserve">MAURICIO MERCHÁN BERNAL </w:t>
      </w:r>
      <w:r w:rsidR="00307EBA" w:rsidRPr="00307EBA">
        <w:rPr>
          <w:rFonts w:ascii="Arial" w:hAnsi="Arial" w:cs="Arial"/>
          <w:spacing w:val="3"/>
          <w:sz w:val="26"/>
          <w:szCs w:val="26"/>
        </w:rPr>
        <w:t>y</w:t>
      </w:r>
      <w:r w:rsidR="00307EBA">
        <w:rPr>
          <w:rFonts w:ascii="Arial" w:hAnsi="Arial" w:cs="Arial"/>
          <w:spacing w:val="3"/>
          <w:sz w:val="24"/>
          <w:szCs w:val="26"/>
        </w:rPr>
        <w:t xml:space="preserve"> </w:t>
      </w:r>
      <w:r w:rsidR="00307EBA" w:rsidRPr="00C664C2">
        <w:rPr>
          <w:rFonts w:ascii="Arial" w:hAnsi="Arial" w:cs="Arial"/>
          <w:spacing w:val="3"/>
          <w:sz w:val="22"/>
          <w:szCs w:val="26"/>
        </w:rPr>
        <w:t>LEIDY JOHANNA ALZATE ORTIZ</w:t>
      </w:r>
      <w:r w:rsidR="00F30A55" w:rsidRPr="00855105">
        <w:rPr>
          <w:rFonts w:ascii="Arial" w:hAnsi="Arial" w:cs="Arial"/>
          <w:sz w:val="22"/>
          <w:szCs w:val="26"/>
          <w:lang w:val="es-MX"/>
        </w:rPr>
        <w:t xml:space="preserve">, </w:t>
      </w:r>
      <w:r w:rsidR="00F30A55">
        <w:rPr>
          <w:rFonts w:ascii="Arial" w:hAnsi="Arial" w:cs="Arial"/>
          <w:sz w:val="26"/>
          <w:szCs w:val="26"/>
          <w:lang w:val="es-MX"/>
        </w:rPr>
        <w:t>contra</w:t>
      </w:r>
      <w:r w:rsidR="00F30A55" w:rsidRPr="00855105">
        <w:rPr>
          <w:rFonts w:ascii="Arial" w:hAnsi="Arial" w:cs="Arial"/>
          <w:sz w:val="26"/>
          <w:szCs w:val="26"/>
          <w:lang w:val="es-MX"/>
        </w:rPr>
        <w:t xml:space="preserve"> los</w:t>
      </w:r>
      <w:r w:rsidR="00F30A55" w:rsidRPr="00855105">
        <w:rPr>
          <w:rFonts w:ascii="Arial" w:hAnsi="Arial" w:cs="Arial"/>
          <w:sz w:val="22"/>
          <w:szCs w:val="26"/>
          <w:lang w:val="es-MX"/>
        </w:rPr>
        <w:t xml:space="preserve"> JUZGADOS </w:t>
      </w:r>
      <w:r w:rsidR="005A1097">
        <w:rPr>
          <w:rFonts w:ascii="Arial" w:hAnsi="Arial" w:cs="Arial"/>
          <w:sz w:val="22"/>
          <w:szCs w:val="26"/>
          <w:lang w:val="es-MX"/>
        </w:rPr>
        <w:t>PRIMER</w:t>
      </w:r>
      <w:r w:rsidR="00F30A55" w:rsidRPr="00855105">
        <w:rPr>
          <w:rFonts w:ascii="Arial" w:hAnsi="Arial" w:cs="Arial"/>
          <w:sz w:val="22"/>
          <w:szCs w:val="26"/>
          <w:lang w:val="es-MX"/>
        </w:rPr>
        <w:t xml:space="preserve">O CIVIL MUNICIPAL y CIVIL DEL CIRCUITO DE </w:t>
      </w:r>
      <w:r w:rsidR="005A1097">
        <w:rPr>
          <w:rFonts w:ascii="Arial" w:hAnsi="Arial" w:cs="Arial"/>
          <w:sz w:val="22"/>
          <w:szCs w:val="26"/>
          <w:lang w:val="es-MX"/>
        </w:rPr>
        <w:t>DOSQUEBRADAS</w:t>
      </w:r>
      <w:r w:rsidR="00307EBA">
        <w:rPr>
          <w:rFonts w:ascii="Arial" w:hAnsi="Arial" w:cs="Arial"/>
          <w:sz w:val="26"/>
          <w:szCs w:val="26"/>
        </w:rPr>
        <w:t xml:space="preserve">, trámite al que se vinculó al </w:t>
      </w:r>
      <w:r w:rsidR="00307EBA">
        <w:rPr>
          <w:rFonts w:ascii="Arial" w:hAnsi="Arial" w:cs="Arial"/>
          <w:spacing w:val="-3"/>
          <w:sz w:val="22"/>
          <w:szCs w:val="22"/>
        </w:rPr>
        <w:t>PARQUE RESIDENCIAL PAPIRO PH.</w:t>
      </w:r>
    </w:p>
    <w:p w:rsidR="007E4DD5" w:rsidRDefault="00117518" w:rsidP="007E4DD5">
      <w:pPr>
        <w:pStyle w:val="Sinespaciado1"/>
        <w:spacing w:line="360" w:lineRule="auto"/>
        <w:ind w:firstLine="2835"/>
        <w:rPr>
          <w:rFonts w:ascii="Arial" w:hAnsi="Arial" w:cs="Arial"/>
          <w:b/>
          <w:szCs w:val="26"/>
          <w:lang w:val="es-ES" w:eastAsia="es-ES"/>
        </w:rPr>
      </w:pPr>
      <w:r w:rsidRPr="00E725EA">
        <w:rPr>
          <w:rFonts w:ascii="Arial" w:hAnsi="Arial" w:cs="Arial"/>
          <w:b/>
          <w:szCs w:val="26"/>
          <w:lang w:val="es-ES" w:eastAsia="es-ES"/>
        </w:rPr>
        <w:t>II. ANTECEDENTES</w:t>
      </w:r>
    </w:p>
    <w:p w:rsidR="007E4DD5" w:rsidRPr="00A46279" w:rsidRDefault="007E4DD5" w:rsidP="00846AF5">
      <w:pPr>
        <w:pStyle w:val="Sinespaciado1"/>
        <w:ind w:firstLine="2835"/>
        <w:rPr>
          <w:rFonts w:ascii="Arial" w:hAnsi="Arial" w:cs="Arial"/>
          <w:b/>
          <w:sz w:val="24"/>
          <w:szCs w:val="26"/>
          <w:lang w:val="es-ES" w:eastAsia="es-ES"/>
        </w:rPr>
      </w:pPr>
    </w:p>
    <w:p w:rsidR="009951DB" w:rsidRPr="007E4DD5" w:rsidRDefault="00117518" w:rsidP="007E4DD5">
      <w:pPr>
        <w:pStyle w:val="Sinespaciado1"/>
        <w:spacing w:line="360" w:lineRule="auto"/>
        <w:ind w:firstLine="2835"/>
        <w:jc w:val="both"/>
        <w:rPr>
          <w:rFonts w:ascii="Arial" w:hAnsi="Arial" w:cs="Arial"/>
          <w:b/>
          <w:szCs w:val="26"/>
          <w:lang w:val="es-ES" w:eastAsia="es-ES"/>
        </w:rPr>
      </w:pPr>
      <w:r w:rsidRPr="00096881">
        <w:rPr>
          <w:rFonts w:ascii="Arial" w:hAnsi="Arial" w:cs="Arial"/>
          <w:sz w:val="26"/>
          <w:szCs w:val="26"/>
        </w:rPr>
        <w:t>1.</w:t>
      </w:r>
      <w:r w:rsidRPr="00096881">
        <w:rPr>
          <w:rFonts w:ascii="Arial" w:hAnsi="Arial" w:cs="Arial"/>
          <w:spacing w:val="-3"/>
          <w:sz w:val="26"/>
          <w:szCs w:val="26"/>
        </w:rPr>
        <w:t xml:space="preserve"> </w:t>
      </w:r>
      <w:r w:rsidR="00302FD9">
        <w:rPr>
          <w:rFonts w:ascii="Arial" w:hAnsi="Arial" w:cs="Arial"/>
          <w:spacing w:val="-3"/>
          <w:sz w:val="26"/>
          <w:szCs w:val="26"/>
        </w:rPr>
        <w:t>Los</w:t>
      </w:r>
      <w:r w:rsidR="00C17AE6">
        <w:rPr>
          <w:rFonts w:ascii="Arial" w:hAnsi="Arial" w:cs="Arial"/>
          <w:spacing w:val="-3"/>
          <w:sz w:val="26"/>
          <w:szCs w:val="26"/>
        </w:rPr>
        <w:t xml:space="preserve"> </w:t>
      </w:r>
      <w:r w:rsidR="00302FD9">
        <w:rPr>
          <w:rFonts w:ascii="Arial" w:hAnsi="Arial" w:cs="Arial"/>
          <w:spacing w:val="-3"/>
          <w:sz w:val="26"/>
          <w:szCs w:val="26"/>
        </w:rPr>
        <w:t>accionantes</w:t>
      </w:r>
      <w:r w:rsidR="00C17AE6">
        <w:rPr>
          <w:rFonts w:ascii="Arial" w:hAnsi="Arial" w:cs="Arial"/>
          <w:spacing w:val="-3"/>
          <w:sz w:val="26"/>
          <w:szCs w:val="26"/>
        </w:rPr>
        <w:t xml:space="preserve"> </w:t>
      </w:r>
      <w:r w:rsidR="00302FD9">
        <w:rPr>
          <w:rFonts w:ascii="Arial" w:hAnsi="Arial" w:cs="Arial"/>
          <w:spacing w:val="-3"/>
          <w:sz w:val="26"/>
          <w:szCs w:val="26"/>
        </w:rPr>
        <w:t>promovieron</w:t>
      </w:r>
      <w:r w:rsidRPr="00096881">
        <w:rPr>
          <w:rFonts w:ascii="Arial" w:hAnsi="Arial" w:cs="Arial"/>
          <w:spacing w:val="-3"/>
          <w:sz w:val="26"/>
          <w:szCs w:val="26"/>
        </w:rPr>
        <w:t xml:space="preserve"> el amparo constitucional, por considerar que la</w:t>
      </w:r>
      <w:r w:rsidR="00C17AE6">
        <w:rPr>
          <w:rFonts w:ascii="Arial" w:hAnsi="Arial" w:cs="Arial"/>
          <w:spacing w:val="-3"/>
          <w:sz w:val="26"/>
          <w:szCs w:val="26"/>
        </w:rPr>
        <w:t>s</w:t>
      </w:r>
      <w:r w:rsidRPr="00096881">
        <w:rPr>
          <w:rFonts w:ascii="Arial" w:hAnsi="Arial" w:cs="Arial"/>
          <w:spacing w:val="-3"/>
          <w:sz w:val="26"/>
          <w:szCs w:val="26"/>
        </w:rPr>
        <w:t xml:space="preserve"> autoridad</w:t>
      </w:r>
      <w:r w:rsidR="00C17AE6">
        <w:rPr>
          <w:rFonts w:ascii="Arial" w:hAnsi="Arial" w:cs="Arial"/>
          <w:spacing w:val="-3"/>
          <w:sz w:val="26"/>
          <w:szCs w:val="26"/>
        </w:rPr>
        <w:t>es</w:t>
      </w:r>
      <w:r w:rsidRPr="00096881">
        <w:rPr>
          <w:rFonts w:ascii="Arial" w:hAnsi="Arial" w:cs="Arial"/>
          <w:spacing w:val="-3"/>
          <w:sz w:val="26"/>
          <w:szCs w:val="26"/>
        </w:rPr>
        <w:t xml:space="preserve"> judicial</w:t>
      </w:r>
      <w:r w:rsidR="00C17AE6">
        <w:rPr>
          <w:rFonts w:ascii="Arial" w:hAnsi="Arial" w:cs="Arial"/>
          <w:spacing w:val="-3"/>
          <w:sz w:val="26"/>
          <w:szCs w:val="26"/>
        </w:rPr>
        <w:t>es</w:t>
      </w:r>
      <w:r w:rsidRPr="00096881">
        <w:rPr>
          <w:rFonts w:ascii="Arial" w:hAnsi="Arial" w:cs="Arial"/>
          <w:spacing w:val="-3"/>
          <w:sz w:val="26"/>
          <w:szCs w:val="26"/>
        </w:rPr>
        <w:t xml:space="preserve"> demandada</w:t>
      </w:r>
      <w:r w:rsidR="00C17AE6">
        <w:rPr>
          <w:rFonts w:ascii="Arial" w:hAnsi="Arial" w:cs="Arial"/>
          <w:spacing w:val="-3"/>
          <w:sz w:val="26"/>
          <w:szCs w:val="26"/>
        </w:rPr>
        <w:t>s</w:t>
      </w:r>
      <w:r w:rsidRPr="00096881">
        <w:rPr>
          <w:rFonts w:ascii="Arial" w:hAnsi="Arial" w:cs="Arial"/>
          <w:spacing w:val="-3"/>
          <w:sz w:val="26"/>
          <w:szCs w:val="26"/>
        </w:rPr>
        <w:t xml:space="preserve"> </w:t>
      </w:r>
      <w:r w:rsidR="0005378B" w:rsidRPr="00096881">
        <w:rPr>
          <w:rFonts w:ascii="Arial" w:hAnsi="Arial" w:cs="Arial"/>
          <w:spacing w:val="-3"/>
          <w:sz w:val="26"/>
          <w:szCs w:val="26"/>
        </w:rPr>
        <w:t>vulnera</w:t>
      </w:r>
      <w:r w:rsidR="00C17AE6">
        <w:rPr>
          <w:rFonts w:ascii="Arial" w:hAnsi="Arial" w:cs="Arial"/>
          <w:spacing w:val="-3"/>
          <w:sz w:val="26"/>
          <w:szCs w:val="26"/>
        </w:rPr>
        <w:t>n</w:t>
      </w:r>
      <w:r w:rsidR="0005378B" w:rsidRPr="00096881">
        <w:rPr>
          <w:rFonts w:ascii="Arial" w:hAnsi="Arial" w:cs="Arial"/>
          <w:spacing w:val="-3"/>
          <w:sz w:val="26"/>
          <w:szCs w:val="26"/>
        </w:rPr>
        <w:t xml:space="preserve"> su derecho fundamental</w:t>
      </w:r>
      <w:r w:rsidRPr="00096881">
        <w:rPr>
          <w:rFonts w:ascii="Arial" w:hAnsi="Arial" w:cs="Arial"/>
          <w:spacing w:val="-3"/>
          <w:sz w:val="26"/>
          <w:szCs w:val="26"/>
        </w:rPr>
        <w:t xml:space="preserve"> al</w:t>
      </w:r>
      <w:r w:rsidR="0005378B" w:rsidRPr="00096881">
        <w:rPr>
          <w:rFonts w:ascii="Arial" w:hAnsi="Arial" w:cs="Arial"/>
          <w:spacing w:val="-3"/>
          <w:sz w:val="26"/>
          <w:szCs w:val="26"/>
        </w:rPr>
        <w:t xml:space="preserve"> debido proceso</w:t>
      </w:r>
      <w:r w:rsidR="00E725EA">
        <w:rPr>
          <w:rFonts w:ascii="Arial" w:hAnsi="Arial" w:cs="Arial"/>
          <w:spacing w:val="-3"/>
          <w:szCs w:val="26"/>
        </w:rPr>
        <w:t>.</w:t>
      </w:r>
    </w:p>
    <w:p w:rsidR="00A30863" w:rsidRDefault="00302FD9" w:rsidP="00EE0DCC">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 Señalaron</w:t>
      </w:r>
      <w:r w:rsidR="00CB4F31" w:rsidRPr="00096881">
        <w:rPr>
          <w:rFonts w:ascii="Arial" w:hAnsi="Arial" w:cs="Arial"/>
          <w:sz w:val="26"/>
          <w:szCs w:val="26"/>
        </w:rPr>
        <w:t xml:space="preserve"> como sustento de su reclamo, en síntesis, lo siguiente:</w:t>
      </w:r>
    </w:p>
    <w:p w:rsidR="00A46279" w:rsidRPr="00A46279" w:rsidRDefault="00A46279" w:rsidP="00EE0DCC">
      <w:pPr>
        <w:pStyle w:val="Sinespaciado1"/>
        <w:spacing w:line="360" w:lineRule="auto"/>
        <w:ind w:firstLine="2835"/>
        <w:jc w:val="both"/>
        <w:rPr>
          <w:rFonts w:ascii="Arial" w:hAnsi="Arial" w:cs="Arial"/>
          <w:sz w:val="16"/>
          <w:szCs w:val="26"/>
        </w:rPr>
      </w:pPr>
    </w:p>
    <w:p w:rsidR="005815DA" w:rsidRPr="00C47F2C" w:rsidRDefault="00E725EA" w:rsidP="00920289">
      <w:pPr>
        <w:pStyle w:val="Sinespaciado1"/>
        <w:spacing w:line="360" w:lineRule="auto"/>
        <w:ind w:firstLine="2835"/>
        <w:jc w:val="both"/>
        <w:rPr>
          <w:rStyle w:val="FontStyle26"/>
          <w:b w:val="0"/>
          <w:sz w:val="26"/>
          <w:szCs w:val="26"/>
          <w:highlight w:val="yellow"/>
          <w:lang w:val="es-ES_tradnl" w:eastAsia="es-ES_tradnl"/>
        </w:rPr>
      </w:pPr>
      <w:r w:rsidRPr="00920289">
        <w:rPr>
          <w:rFonts w:ascii="Arial" w:hAnsi="Arial" w:cs="Arial"/>
          <w:sz w:val="26"/>
          <w:szCs w:val="26"/>
        </w:rPr>
        <w:t>2.1.</w:t>
      </w:r>
      <w:r w:rsidR="00A30863" w:rsidRPr="00920289">
        <w:rPr>
          <w:rFonts w:ascii="Arial" w:hAnsi="Arial" w:cs="Arial"/>
          <w:sz w:val="26"/>
          <w:szCs w:val="26"/>
        </w:rPr>
        <w:t xml:space="preserve"> </w:t>
      </w:r>
      <w:r w:rsidR="00302FD9" w:rsidRPr="00B25FD6">
        <w:rPr>
          <w:rFonts w:ascii="Arial" w:hAnsi="Arial" w:cs="Arial"/>
          <w:sz w:val="26"/>
          <w:szCs w:val="26"/>
        </w:rPr>
        <w:t xml:space="preserve">Por intermedio de apoderado judicial, instauraron en nombre propio y en representación legal de su hijo menor de edad, demanda de responsabilidad civil extracontractual contra el </w:t>
      </w:r>
      <w:r w:rsidR="00302FD9" w:rsidRPr="00B25FD6">
        <w:rPr>
          <w:rFonts w:ascii="Arial" w:hAnsi="Arial" w:cs="Arial"/>
          <w:szCs w:val="26"/>
        </w:rPr>
        <w:t>PARQUE RESIDENCIAL PAPIRO PH</w:t>
      </w:r>
      <w:r w:rsidR="00920289" w:rsidRPr="00B25FD6">
        <w:rPr>
          <w:rFonts w:ascii="Arial" w:hAnsi="Arial" w:cs="Arial"/>
          <w:sz w:val="26"/>
          <w:szCs w:val="26"/>
        </w:rPr>
        <w:t>.</w:t>
      </w:r>
      <w:r w:rsidR="00F251E7" w:rsidRPr="00B25FD6">
        <w:rPr>
          <w:rFonts w:ascii="Arial" w:hAnsi="Arial" w:cs="Arial"/>
          <w:sz w:val="26"/>
          <w:szCs w:val="26"/>
        </w:rPr>
        <w:t xml:space="preserve"> Demanda que correspondió al Juzgado </w:t>
      </w:r>
      <w:r w:rsidR="00302FD9" w:rsidRPr="00B25FD6">
        <w:rPr>
          <w:rFonts w:ascii="Arial" w:hAnsi="Arial" w:cs="Arial"/>
          <w:sz w:val="26"/>
          <w:szCs w:val="26"/>
        </w:rPr>
        <w:t>Primer</w:t>
      </w:r>
      <w:r w:rsidR="00F251E7" w:rsidRPr="00B25FD6">
        <w:rPr>
          <w:rFonts w:ascii="Arial" w:hAnsi="Arial" w:cs="Arial"/>
          <w:sz w:val="26"/>
          <w:szCs w:val="26"/>
        </w:rPr>
        <w:t xml:space="preserve">o Civil Municipal de </w:t>
      </w:r>
      <w:r w:rsidR="00302FD9" w:rsidRPr="00B25FD6">
        <w:rPr>
          <w:rFonts w:ascii="Arial" w:hAnsi="Arial" w:cs="Arial"/>
          <w:sz w:val="26"/>
          <w:szCs w:val="26"/>
        </w:rPr>
        <w:t>Dosquebradas, radicada bajo el número 2017-00275</w:t>
      </w:r>
      <w:r w:rsidR="00F251E7">
        <w:rPr>
          <w:rStyle w:val="FontStyle26"/>
          <w:b w:val="0"/>
          <w:sz w:val="26"/>
          <w:szCs w:val="26"/>
          <w:lang w:val="es-ES_tradnl" w:eastAsia="es-ES_tradnl"/>
        </w:rPr>
        <w:t>.</w:t>
      </w:r>
    </w:p>
    <w:p w:rsidR="008C14A0" w:rsidRPr="00C47F2C" w:rsidRDefault="008C14A0" w:rsidP="005815DA">
      <w:pPr>
        <w:pStyle w:val="Sinespaciado1"/>
        <w:spacing w:line="360" w:lineRule="auto"/>
        <w:ind w:firstLine="2835"/>
        <w:jc w:val="both"/>
        <w:rPr>
          <w:rStyle w:val="FontStyle26"/>
          <w:b w:val="0"/>
          <w:sz w:val="16"/>
          <w:szCs w:val="26"/>
          <w:highlight w:val="yellow"/>
          <w:lang w:val="es-ES_tradnl" w:eastAsia="es-ES_tradnl"/>
        </w:rPr>
      </w:pPr>
    </w:p>
    <w:p w:rsidR="008C14A0" w:rsidRPr="007635C4" w:rsidRDefault="000C1000" w:rsidP="008C14A0">
      <w:pPr>
        <w:pStyle w:val="Sinespaciado1"/>
        <w:spacing w:line="360" w:lineRule="auto"/>
        <w:ind w:firstLine="2835"/>
        <w:jc w:val="both"/>
        <w:rPr>
          <w:rStyle w:val="FontStyle26"/>
          <w:b w:val="0"/>
          <w:sz w:val="26"/>
          <w:szCs w:val="26"/>
          <w:lang w:val="es-ES_tradnl" w:eastAsia="es-ES_tradnl"/>
        </w:rPr>
      </w:pPr>
      <w:r w:rsidRPr="007635C4">
        <w:rPr>
          <w:rStyle w:val="FontStyle26"/>
          <w:b w:val="0"/>
          <w:sz w:val="26"/>
          <w:szCs w:val="26"/>
          <w:lang w:val="es-ES_tradnl" w:eastAsia="es-ES_tradnl"/>
        </w:rPr>
        <w:t>2.2</w:t>
      </w:r>
      <w:r w:rsidR="00E725EA" w:rsidRPr="007635C4">
        <w:rPr>
          <w:rStyle w:val="FontStyle26"/>
          <w:b w:val="0"/>
          <w:sz w:val="26"/>
          <w:szCs w:val="26"/>
          <w:lang w:val="es-ES_tradnl" w:eastAsia="es-ES_tradnl"/>
        </w:rPr>
        <w:t>.</w:t>
      </w:r>
      <w:r w:rsidR="008C14A0" w:rsidRPr="007635C4">
        <w:rPr>
          <w:rStyle w:val="FontStyle26"/>
          <w:b w:val="0"/>
          <w:sz w:val="26"/>
          <w:szCs w:val="26"/>
          <w:lang w:val="es-ES_tradnl" w:eastAsia="es-ES_tradnl"/>
        </w:rPr>
        <w:t xml:space="preserve"> </w:t>
      </w:r>
      <w:r w:rsidR="007635C4" w:rsidRPr="00B25FD6">
        <w:rPr>
          <w:rFonts w:ascii="Arial" w:hAnsi="Arial" w:cs="Arial"/>
          <w:sz w:val="26"/>
          <w:szCs w:val="26"/>
        </w:rPr>
        <w:t xml:space="preserve">Mediante auto del </w:t>
      </w:r>
      <w:r w:rsidR="00D650E6" w:rsidRPr="00B25FD6">
        <w:rPr>
          <w:rFonts w:ascii="Arial" w:hAnsi="Arial" w:cs="Arial"/>
          <w:sz w:val="26"/>
          <w:szCs w:val="26"/>
        </w:rPr>
        <w:t>9</w:t>
      </w:r>
      <w:r w:rsidR="007635C4" w:rsidRPr="00B25FD6">
        <w:rPr>
          <w:rFonts w:ascii="Arial" w:hAnsi="Arial" w:cs="Arial"/>
          <w:sz w:val="26"/>
          <w:szCs w:val="26"/>
        </w:rPr>
        <w:t xml:space="preserve"> de </w:t>
      </w:r>
      <w:r w:rsidR="00D650E6" w:rsidRPr="00B25FD6">
        <w:rPr>
          <w:rFonts w:ascii="Arial" w:hAnsi="Arial" w:cs="Arial"/>
          <w:sz w:val="26"/>
          <w:szCs w:val="26"/>
        </w:rPr>
        <w:t>may</w:t>
      </w:r>
      <w:r w:rsidR="007635C4" w:rsidRPr="00B25FD6">
        <w:rPr>
          <w:rFonts w:ascii="Arial" w:hAnsi="Arial" w:cs="Arial"/>
          <w:sz w:val="26"/>
          <w:szCs w:val="26"/>
        </w:rPr>
        <w:t>o de 201</w:t>
      </w:r>
      <w:r w:rsidR="00D650E6" w:rsidRPr="00B25FD6">
        <w:rPr>
          <w:rFonts w:ascii="Arial" w:hAnsi="Arial" w:cs="Arial"/>
          <w:sz w:val="26"/>
          <w:szCs w:val="26"/>
        </w:rPr>
        <w:t>7</w:t>
      </w:r>
      <w:r w:rsidR="007635C4" w:rsidRPr="00B25FD6">
        <w:rPr>
          <w:rFonts w:ascii="Arial" w:hAnsi="Arial" w:cs="Arial"/>
          <w:sz w:val="26"/>
          <w:szCs w:val="26"/>
        </w:rPr>
        <w:t xml:space="preserve">, el Juzgado </w:t>
      </w:r>
      <w:r w:rsidR="00D650E6" w:rsidRPr="00B25FD6">
        <w:rPr>
          <w:rFonts w:ascii="Arial" w:hAnsi="Arial" w:cs="Arial"/>
          <w:sz w:val="26"/>
          <w:szCs w:val="26"/>
        </w:rPr>
        <w:t>Primer</w:t>
      </w:r>
      <w:r w:rsidR="007635C4" w:rsidRPr="00B25FD6">
        <w:rPr>
          <w:rFonts w:ascii="Arial" w:hAnsi="Arial" w:cs="Arial"/>
          <w:sz w:val="26"/>
          <w:szCs w:val="26"/>
        </w:rPr>
        <w:t xml:space="preserve">o Civil Municipal de </w:t>
      </w:r>
      <w:r w:rsidR="00D650E6" w:rsidRPr="00B25FD6">
        <w:rPr>
          <w:rFonts w:ascii="Arial" w:hAnsi="Arial" w:cs="Arial"/>
          <w:sz w:val="26"/>
          <w:szCs w:val="26"/>
        </w:rPr>
        <w:t>Dosquebradas</w:t>
      </w:r>
      <w:r w:rsidR="007635C4" w:rsidRPr="00B25FD6">
        <w:rPr>
          <w:rFonts w:ascii="Arial" w:hAnsi="Arial" w:cs="Arial"/>
          <w:sz w:val="26"/>
          <w:szCs w:val="26"/>
        </w:rPr>
        <w:t>, rechazó la demanda</w:t>
      </w:r>
      <w:r w:rsidR="00D650E6" w:rsidRPr="00B25FD6">
        <w:rPr>
          <w:rFonts w:ascii="Arial" w:hAnsi="Arial" w:cs="Arial"/>
          <w:sz w:val="26"/>
          <w:szCs w:val="26"/>
        </w:rPr>
        <w:t xml:space="preserve"> y el Juzgado Civil del Circuito de la misma ciudad</w:t>
      </w:r>
      <w:r w:rsidR="007635C4" w:rsidRPr="00B25FD6">
        <w:rPr>
          <w:rFonts w:ascii="Arial" w:hAnsi="Arial" w:cs="Arial"/>
          <w:sz w:val="26"/>
          <w:szCs w:val="26"/>
        </w:rPr>
        <w:t xml:space="preserve">, con </w:t>
      </w:r>
      <w:r w:rsidR="00D650E6" w:rsidRPr="00B25FD6">
        <w:rPr>
          <w:rFonts w:ascii="Arial" w:hAnsi="Arial" w:cs="Arial"/>
          <w:sz w:val="26"/>
          <w:szCs w:val="26"/>
        </w:rPr>
        <w:t>auto del 4 de julio pasado, confirmó la decisión de primera instancia</w:t>
      </w:r>
      <w:r w:rsidR="007635C4">
        <w:rPr>
          <w:rStyle w:val="FontStyle26"/>
          <w:b w:val="0"/>
          <w:sz w:val="26"/>
          <w:szCs w:val="26"/>
          <w:lang w:val="es-ES_tradnl" w:eastAsia="es-ES_tradnl"/>
        </w:rPr>
        <w:t>.</w:t>
      </w:r>
    </w:p>
    <w:p w:rsidR="00982D0C" w:rsidRPr="007635C4" w:rsidRDefault="00982D0C" w:rsidP="008C14A0">
      <w:pPr>
        <w:pStyle w:val="Sinespaciado1"/>
        <w:spacing w:line="360" w:lineRule="auto"/>
        <w:ind w:firstLine="2835"/>
        <w:jc w:val="both"/>
        <w:rPr>
          <w:rStyle w:val="FontStyle26"/>
          <w:b w:val="0"/>
          <w:sz w:val="16"/>
          <w:szCs w:val="26"/>
          <w:lang w:val="es-ES_tradnl" w:eastAsia="es-ES_tradnl"/>
        </w:rPr>
      </w:pPr>
    </w:p>
    <w:p w:rsidR="00574683" w:rsidRDefault="00E725EA" w:rsidP="003E0961">
      <w:pPr>
        <w:pStyle w:val="Sinespaciado1"/>
        <w:spacing w:line="360" w:lineRule="auto"/>
        <w:ind w:firstLine="2835"/>
        <w:jc w:val="both"/>
        <w:rPr>
          <w:rStyle w:val="FontStyle26"/>
          <w:b w:val="0"/>
          <w:sz w:val="26"/>
          <w:szCs w:val="26"/>
          <w:lang w:val="es-ES_tradnl" w:eastAsia="es-ES_tradnl"/>
        </w:rPr>
      </w:pPr>
      <w:r w:rsidRPr="007635C4">
        <w:rPr>
          <w:rStyle w:val="FontStyle26"/>
          <w:b w:val="0"/>
          <w:sz w:val="26"/>
          <w:szCs w:val="26"/>
          <w:lang w:val="es-ES_tradnl" w:eastAsia="es-ES_tradnl"/>
        </w:rPr>
        <w:t>2</w:t>
      </w:r>
      <w:r w:rsidR="000C1000" w:rsidRPr="007635C4">
        <w:rPr>
          <w:rStyle w:val="FontStyle26"/>
          <w:b w:val="0"/>
          <w:sz w:val="26"/>
          <w:szCs w:val="26"/>
          <w:lang w:val="es-ES_tradnl" w:eastAsia="es-ES_tradnl"/>
        </w:rPr>
        <w:t>.3</w:t>
      </w:r>
      <w:r w:rsidRPr="007635C4">
        <w:rPr>
          <w:rStyle w:val="FontStyle26"/>
          <w:b w:val="0"/>
          <w:sz w:val="26"/>
          <w:szCs w:val="26"/>
          <w:lang w:val="es-ES_tradnl" w:eastAsia="es-ES_tradnl"/>
        </w:rPr>
        <w:t>.</w:t>
      </w:r>
      <w:r w:rsidR="007635C4" w:rsidRPr="007635C4">
        <w:rPr>
          <w:rStyle w:val="FontStyle26"/>
          <w:b w:val="0"/>
          <w:sz w:val="26"/>
          <w:szCs w:val="26"/>
          <w:lang w:val="es-ES_tradnl" w:eastAsia="es-ES_tradnl"/>
        </w:rPr>
        <w:tab/>
      </w:r>
      <w:r w:rsidR="007635C4" w:rsidRPr="003D5906">
        <w:rPr>
          <w:rFonts w:ascii="Arial" w:hAnsi="Arial" w:cs="Arial"/>
          <w:sz w:val="26"/>
          <w:szCs w:val="26"/>
        </w:rPr>
        <w:t>C</w:t>
      </w:r>
      <w:r w:rsidR="003D5906">
        <w:rPr>
          <w:rFonts w:ascii="Arial" w:hAnsi="Arial" w:cs="Arial"/>
          <w:sz w:val="26"/>
          <w:szCs w:val="26"/>
        </w:rPr>
        <w:t xml:space="preserve">on la demanda se anexó el acta que sirve como prueba de que se agotó la conciliación prejudicial, como requisito de procedibilidad. En la constancia, se dejó plasmada la pretensión y la cuantía para efectos de la conciliación, </w:t>
      </w:r>
      <w:r w:rsidR="009C512B">
        <w:rPr>
          <w:rFonts w:ascii="Arial" w:hAnsi="Arial" w:cs="Arial"/>
          <w:sz w:val="26"/>
          <w:szCs w:val="26"/>
        </w:rPr>
        <w:t>solicitud que se radicó y se tramitó en el Centro de Conciliación y Arbitraje “Alberto Mesa Abadía”</w:t>
      </w:r>
      <w:r w:rsidR="00574683" w:rsidRPr="00574683">
        <w:rPr>
          <w:rStyle w:val="FontStyle26"/>
          <w:b w:val="0"/>
          <w:sz w:val="26"/>
          <w:szCs w:val="26"/>
          <w:lang w:val="es-ES_tradnl" w:eastAsia="es-ES_tradnl"/>
        </w:rPr>
        <w:t>.</w:t>
      </w:r>
    </w:p>
    <w:p w:rsidR="00B14B77" w:rsidRPr="0088490D" w:rsidRDefault="00B14B77" w:rsidP="00092454">
      <w:pPr>
        <w:pStyle w:val="Style4"/>
        <w:widowControl/>
        <w:spacing w:line="360" w:lineRule="auto"/>
        <w:ind w:firstLine="2835"/>
        <w:jc w:val="both"/>
        <w:rPr>
          <w:rStyle w:val="FontStyle36"/>
          <w:sz w:val="16"/>
          <w:szCs w:val="26"/>
          <w:lang w:val="es-ES_tradnl" w:eastAsia="es-ES_tradnl"/>
        </w:rPr>
      </w:pPr>
    </w:p>
    <w:p w:rsidR="00E725EA" w:rsidRPr="0088490D" w:rsidRDefault="00941AC1" w:rsidP="00941AC1">
      <w:pPr>
        <w:pStyle w:val="Sinespaciado1"/>
        <w:spacing w:line="360" w:lineRule="auto"/>
        <w:ind w:firstLine="2835"/>
        <w:jc w:val="both"/>
        <w:rPr>
          <w:rFonts w:ascii="Arial" w:hAnsi="Arial" w:cs="Arial"/>
          <w:sz w:val="26"/>
          <w:szCs w:val="26"/>
        </w:rPr>
      </w:pPr>
      <w:r w:rsidRPr="00A76117">
        <w:rPr>
          <w:rFonts w:ascii="Arial" w:hAnsi="Arial" w:cs="Arial"/>
          <w:sz w:val="26"/>
          <w:szCs w:val="26"/>
        </w:rPr>
        <w:t>3.</w:t>
      </w:r>
      <w:r w:rsidRPr="00A76117">
        <w:rPr>
          <w:rFonts w:ascii="Arial" w:hAnsi="Arial" w:cs="Arial"/>
          <w:spacing w:val="-3"/>
          <w:sz w:val="26"/>
          <w:szCs w:val="26"/>
        </w:rPr>
        <w:t xml:space="preserve"> </w:t>
      </w:r>
      <w:r w:rsidRPr="00A76117">
        <w:rPr>
          <w:rFonts w:ascii="Arial" w:hAnsi="Arial" w:cs="Arial"/>
          <w:sz w:val="26"/>
          <w:szCs w:val="26"/>
        </w:rPr>
        <w:t>Pide</w:t>
      </w:r>
      <w:r w:rsidR="002F6285">
        <w:rPr>
          <w:rFonts w:ascii="Arial" w:hAnsi="Arial" w:cs="Arial"/>
          <w:sz w:val="26"/>
          <w:szCs w:val="26"/>
        </w:rPr>
        <w:t>n</w:t>
      </w:r>
      <w:r w:rsidRPr="00A76117">
        <w:rPr>
          <w:rFonts w:ascii="Arial" w:hAnsi="Arial" w:cs="Arial"/>
          <w:sz w:val="26"/>
          <w:szCs w:val="26"/>
        </w:rPr>
        <w:t xml:space="preserve"> l</w:t>
      </w:r>
      <w:r w:rsidR="002F6285">
        <w:rPr>
          <w:rFonts w:ascii="Arial" w:hAnsi="Arial" w:cs="Arial"/>
          <w:sz w:val="26"/>
          <w:szCs w:val="26"/>
        </w:rPr>
        <w:t>os</w:t>
      </w:r>
      <w:r w:rsidR="000F115C">
        <w:rPr>
          <w:rFonts w:ascii="Arial" w:hAnsi="Arial" w:cs="Arial"/>
          <w:sz w:val="26"/>
          <w:szCs w:val="26"/>
        </w:rPr>
        <w:t xml:space="preserve"> accionante</w:t>
      </w:r>
      <w:r w:rsidR="002F6285">
        <w:rPr>
          <w:rFonts w:ascii="Arial" w:hAnsi="Arial" w:cs="Arial"/>
          <w:sz w:val="26"/>
          <w:szCs w:val="26"/>
        </w:rPr>
        <w:t>s</w:t>
      </w:r>
      <w:r w:rsidRPr="00A76117">
        <w:rPr>
          <w:rFonts w:ascii="Arial" w:hAnsi="Arial" w:cs="Arial"/>
          <w:sz w:val="26"/>
          <w:szCs w:val="26"/>
        </w:rPr>
        <w:t>, confo</w:t>
      </w:r>
      <w:r w:rsidRPr="0088490D">
        <w:rPr>
          <w:rFonts w:ascii="Arial" w:hAnsi="Arial" w:cs="Arial"/>
          <w:sz w:val="26"/>
          <w:szCs w:val="26"/>
        </w:rPr>
        <w:t xml:space="preserve">rme a lo relatado, </w:t>
      </w:r>
      <w:r w:rsidR="0088490D" w:rsidRPr="0088490D">
        <w:rPr>
          <w:rFonts w:ascii="Arial" w:hAnsi="Arial" w:cs="Arial"/>
          <w:sz w:val="26"/>
          <w:szCs w:val="26"/>
        </w:rPr>
        <w:t xml:space="preserve">se ampare </w:t>
      </w:r>
      <w:r w:rsidR="00C47F2C">
        <w:rPr>
          <w:rFonts w:ascii="Arial" w:hAnsi="Arial" w:cs="Arial"/>
          <w:sz w:val="26"/>
          <w:szCs w:val="26"/>
        </w:rPr>
        <w:t>s</w:t>
      </w:r>
      <w:r w:rsidR="002F6285">
        <w:rPr>
          <w:rFonts w:ascii="Arial" w:hAnsi="Arial" w:cs="Arial"/>
          <w:sz w:val="26"/>
          <w:szCs w:val="26"/>
        </w:rPr>
        <w:t>u</w:t>
      </w:r>
      <w:r w:rsidR="0088490D" w:rsidRPr="0088490D">
        <w:rPr>
          <w:rFonts w:ascii="Arial" w:hAnsi="Arial" w:cs="Arial"/>
          <w:sz w:val="26"/>
          <w:szCs w:val="26"/>
        </w:rPr>
        <w:t xml:space="preserve"> derecho fundamental</w:t>
      </w:r>
      <w:r w:rsidR="002F6285">
        <w:rPr>
          <w:rFonts w:ascii="Arial" w:hAnsi="Arial" w:cs="Arial"/>
          <w:sz w:val="26"/>
          <w:szCs w:val="26"/>
        </w:rPr>
        <w:t xml:space="preserve"> al debido proceso</w:t>
      </w:r>
      <w:r w:rsidRPr="0088490D">
        <w:rPr>
          <w:rFonts w:ascii="Arial" w:hAnsi="Arial" w:cs="Arial"/>
          <w:sz w:val="26"/>
          <w:szCs w:val="26"/>
        </w:rPr>
        <w:t xml:space="preserve"> y se </w:t>
      </w:r>
      <w:r w:rsidR="000F115C">
        <w:rPr>
          <w:rFonts w:ascii="Arial" w:hAnsi="Arial" w:cs="Arial"/>
          <w:sz w:val="26"/>
          <w:szCs w:val="26"/>
        </w:rPr>
        <w:t>ordene</w:t>
      </w:r>
      <w:r w:rsidR="002F6285">
        <w:rPr>
          <w:rFonts w:ascii="Arial" w:hAnsi="Arial" w:cs="Arial"/>
          <w:sz w:val="26"/>
          <w:szCs w:val="26"/>
        </w:rPr>
        <w:t xml:space="preserve"> admitir la demanda para que se le dé el trámite que corresponde</w:t>
      </w:r>
      <w:r w:rsidR="00E725EA" w:rsidRPr="0088490D">
        <w:rPr>
          <w:rFonts w:ascii="Arial" w:hAnsi="Arial" w:cs="Arial"/>
          <w:sz w:val="26"/>
          <w:szCs w:val="26"/>
        </w:rPr>
        <w:t>.</w:t>
      </w:r>
      <w:r w:rsidRPr="0088490D">
        <w:rPr>
          <w:rFonts w:ascii="Arial" w:hAnsi="Arial" w:cs="Arial"/>
          <w:sz w:val="26"/>
          <w:szCs w:val="26"/>
        </w:rPr>
        <w:t xml:space="preserve"> </w:t>
      </w:r>
    </w:p>
    <w:p w:rsidR="00E725EA" w:rsidRPr="00941AC1" w:rsidRDefault="00E725EA" w:rsidP="00092454">
      <w:pPr>
        <w:pStyle w:val="Style4"/>
        <w:widowControl/>
        <w:spacing w:line="360" w:lineRule="auto"/>
        <w:ind w:firstLine="2835"/>
        <w:jc w:val="both"/>
        <w:rPr>
          <w:rStyle w:val="FontStyle36"/>
          <w:sz w:val="16"/>
          <w:szCs w:val="26"/>
          <w:lang w:val="es-CO" w:eastAsia="es-ES_tradnl"/>
        </w:rPr>
      </w:pPr>
    </w:p>
    <w:p w:rsidR="00123E07" w:rsidRPr="00096881" w:rsidRDefault="005F76D1" w:rsidP="00602E0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A30863" w:rsidRPr="00096881">
        <w:rPr>
          <w:rFonts w:ascii="Arial" w:hAnsi="Arial" w:cs="Arial"/>
          <w:sz w:val="26"/>
          <w:szCs w:val="26"/>
          <w:lang w:val="es-ES"/>
        </w:rPr>
        <w:t xml:space="preserve">. Se </w:t>
      </w:r>
      <w:r w:rsidRPr="00096881">
        <w:rPr>
          <w:rFonts w:ascii="Arial" w:hAnsi="Arial" w:cs="Arial"/>
          <w:sz w:val="26"/>
          <w:szCs w:val="26"/>
          <w:lang w:val="es-ES"/>
        </w:rPr>
        <w:t>admitió</w:t>
      </w:r>
      <w:r w:rsidR="00A30863" w:rsidRPr="00096881">
        <w:rPr>
          <w:rFonts w:ascii="Arial" w:hAnsi="Arial" w:cs="Arial"/>
          <w:sz w:val="26"/>
          <w:szCs w:val="26"/>
        </w:rPr>
        <w:t xml:space="preserve"> la </w:t>
      </w:r>
      <w:r w:rsidR="003101BB">
        <w:rPr>
          <w:rFonts w:ascii="Arial" w:hAnsi="Arial" w:cs="Arial"/>
          <w:sz w:val="26"/>
          <w:szCs w:val="26"/>
        </w:rPr>
        <w:t>solicitud de amparo</w:t>
      </w:r>
      <w:r w:rsidR="00A30863" w:rsidRPr="00096881">
        <w:rPr>
          <w:rFonts w:ascii="Arial" w:hAnsi="Arial" w:cs="Arial"/>
          <w:sz w:val="26"/>
          <w:szCs w:val="26"/>
        </w:rPr>
        <w:t xml:space="preserve"> contra la</w:t>
      </w:r>
      <w:r w:rsidR="00C17AE6">
        <w:rPr>
          <w:rFonts w:ascii="Arial" w:hAnsi="Arial" w:cs="Arial"/>
          <w:sz w:val="26"/>
          <w:szCs w:val="26"/>
        </w:rPr>
        <w:t>s</w:t>
      </w:r>
      <w:r w:rsidR="00A30863" w:rsidRPr="00096881">
        <w:rPr>
          <w:rFonts w:ascii="Arial" w:hAnsi="Arial" w:cs="Arial"/>
          <w:sz w:val="26"/>
          <w:szCs w:val="26"/>
        </w:rPr>
        <w:t xml:space="preserve"> autoridad</w:t>
      </w:r>
      <w:r w:rsidR="00C17AE6">
        <w:rPr>
          <w:rFonts w:ascii="Arial" w:hAnsi="Arial" w:cs="Arial"/>
          <w:sz w:val="26"/>
          <w:szCs w:val="26"/>
        </w:rPr>
        <w:t>es</w:t>
      </w:r>
      <w:r w:rsidR="00A30863" w:rsidRPr="00096881">
        <w:rPr>
          <w:rFonts w:ascii="Arial" w:hAnsi="Arial" w:cs="Arial"/>
          <w:sz w:val="26"/>
          <w:szCs w:val="26"/>
        </w:rPr>
        <w:t xml:space="preserve"> judicial</w:t>
      </w:r>
      <w:r w:rsidR="00C17AE6">
        <w:rPr>
          <w:rFonts w:ascii="Arial" w:hAnsi="Arial" w:cs="Arial"/>
          <w:sz w:val="26"/>
          <w:szCs w:val="26"/>
        </w:rPr>
        <w:t>es</w:t>
      </w:r>
      <w:r w:rsidR="00A30863" w:rsidRPr="00096881">
        <w:rPr>
          <w:rFonts w:ascii="Arial" w:hAnsi="Arial" w:cs="Arial"/>
          <w:sz w:val="26"/>
          <w:szCs w:val="26"/>
        </w:rPr>
        <w:t xml:space="preserve"> </w:t>
      </w:r>
      <w:r w:rsidR="00B60E19">
        <w:rPr>
          <w:rFonts w:ascii="Arial" w:hAnsi="Arial" w:cs="Arial"/>
          <w:sz w:val="26"/>
          <w:szCs w:val="26"/>
        </w:rPr>
        <w:t>accionada</w:t>
      </w:r>
      <w:r w:rsidR="00C17AE6">
        <w:rPr>
          <w:rFonts w:ascii="Arial" w:hAnsi="Arial" w:cs="Arial"/>
          <w:sz w:val="26"/>
          <w:szCs w:val="26"/>
        </w:rPr>
        <w:t>s</w:t>
      </w:r>
      <w:r w:rsidR="00A30863" w:rsidRPr="00096881">
        <w:rPr>
          <w:rFonts w:ascii="Arial" w:hAnsi="Arial" w:cs="Arial"/>
          <w:sz w:val="26"/>
          <w:szCs w:val="26"/>
        </w:rPr>
        <w:t xml:space="preserve">, </w:t>
      </w:r>
      <w:r w:rsidR="002F6285">
        <w:rPr>
          <w:rFonts w:ascii="Arial" w:hAnsi="Arial" w:cs="Arial"/>
          <w:sz w:val="26"/>
          <w:szCs w:val="26"/>
        </w:rPr>
        <w:t xml:space="preserve">se vinculó al </w:t>
      </w:r>
      <w:r w:rsidR="002F6285">
        <w:rPr>
          <w:rFonts w:ascii="Arial" w:hAnsi="Arial" w:cs="Arial"/>
          <w:spacing w:val="-3"/>
        </w:rPr>
        <w:t>PARQUE RESIDENCIAL PAPIRO PH;</w:t>
      </w:r>
      <w:r w:rsidR="002F6285" w:rsidRPr="00096881">
        <w:rPr>
          <w:rFonts w:ascii="Arial" w:hAnsi="Arial" w:cs="Arial"/>
          <w:sz w:val="26"/>
          <w:szCs w:val="26"/>
          <w:lang w:val="es-ES"/>
        </w:rPr>
        <w:t xml:space="preserve"> </w:t>
      </w:r>
      <w:r w:rsidR="00A30863" w:rsidRPr="00096881">
        <w:rPr>
          <w:rFonts w:ascii="Arial" w:hAnsi="Arial" w:cs="Arial"/>
          <w:sz w:val="26"/>
          <w:szCs w:val="26"/>
          <w:lang w:val="es-ES"/>
        </w:rPr>
        <w:t xml:space="preserve">se dispuso </w:t>
      </w:r>
      <w:r w:rsidR="002F6285">
        <w:rPr>
          <w:rFonts w:ascii="Arial" w:hAnsi="Arial" w:cs="Arial"/>
          <w:sz w:val="26"/>
          <w:szCs w:val="26"/>
          <w:lang w:val="es-ES"/>
        </w:rPr>
        <w:t>la</w:t>
      </w:r>
      <w:r w:rsidR="00A30863" w:rsidRPr="00096881">
        <w:rPr>
          <w:rFonts w:ascii="Arial" w:hAnsi="Arial" w:cs="Arial"/>
          <w:sz w:val="26"/>
          <w:szCs w:val="26"/>
          <w:lang w:val="es-ES"/>
        </w:rPr>
        <w:t xml:space="preserve"> notificación y traslado</w:t>
      </w:r>
      <w:r w:rsidR="00123E07" w:rsidRPr="00096881">
        <w:rPr>
          <w:rFonts w:ascii="Arial" w:hAnsi="Arial" w:cs="Arial"/>
          <w:sz w:val="26"/>
          <w:szCs w:val="26"/>
          <w:lang w:val="es-ES"/>
        </w:rPr>
        <w:t xml:space="preserve"> y se decretó una inspección judicial al </w:t>
      </w:r>
      <w:r w:rsidR="008F2144" w:rsidRPr="00096881">
        <w:rPr>
          <w:rFonts w:ascii="Arial" w:hAnsi="Arial" w:cs="Arial"/>
          <w:spacing w:val="-3"/>
          <w:sz w:val="26"/>
          <w:szCs w:val="26"/>
        </w:rPr>
        <w:t>proceso</w:t>
      </w:r>
      <w:r w:rsidR="002F6285">
        <w:rPr>
          <w:rFonts w:ascii="Arial" w:hAnsi="Arial" w:cs="Arial"/>
          <w:spacing w:val="-3"/>
          <w:sz w:val="26"/>
          <w:szCs w:val="26"/>
        </w:rPr>
        <w:t xml:space="preserve"> objeto de amparo</w:t>
      </w:r>
      <w:r w:rsidR="001C6088">
        <w:rPr>
          <w:rFonts w:ascii="Arial" w:hAnsi="Arial" w:cs="Arial"/>
          <w:sz w:val="26"/>
          <w:szCs w:val="26"/>
          <w:lang w:val="es-ES"/>
        </w:rPr>
        <w:t>.</w:t>
      </w:r>
    </w:p>
    <w:p w:rsidR="00123E07" w:rsidRPr="00941AC1" w:rsidRDefault="00123E07" w:rsidP="00602E08">
      <w:pPr>
        <w:pStyle w:val="Sinespaciado1"/>
        <w:spacing w:line="360" w:lineRule="auto"/>
        <w:ind w:firstLine="2835"/>
        <w:jc w:val="both"/>
        <w:rPr>
          <w:rFonts w:ascii="Arial" w:hAnsi="Arial" w:cs="Arial"/>
          <w:sz w:val="16"/>
          <w:szCs w:val="26"/>
          <w:lang w:val="es-ES"/>
        </w:rPr>
      </w:pPr>
    </w:p>
    <w:p w:rsidR="003101BB" w:rsidRPr="00DB0F2C" w:rsidRDefault="005F76D1" w:rsidP="00A30863">
      <w:pPr>
        <w:pStyle w:val="Sinespaciado1"/>
        <w:spacing w:line="360" w:lineRule="auto"/>
        <w:ind w:firstLine="2835"/>
        <w:jc w:val="both"/>
        <w:rPr>
          <w:rFonts w:ascii="Arial" w:hAnsi="Arial" w:cs="Arial"/>
          <w:sz w:val="26"/>
          <w:szCs w:val="26"/>
        </w:rPr>
      </w:pPr>
      <w:r>
        <w:rPr>
          <w:rFonts w:ascii="Arial" w:hAnsi="Arial" w:cs="Arial"/>
          <w:sz w:val="26"/>
          <w:szCs w:val="26"/>
          <w:lang w:val="es-ES"/>
        </w:rPr>
        <w:t>4</w:t>
      </w:r>
      <w:r w:rsidR="00714C4C">
        <w:rPr>
          <w:rFonts w:ascii="Arial" w:hAnsi="Arial" w:cs="Arial"/>
          <w:sz w:val="26"/>
          <w:szCs w:val="26"/>
          <w:lang w:val="es-ES"/>
        </w:rPr>
        <w:t>.1</w:t>
      </w:r>
      <w:r w:rsidR="00A30863" w:rsidRPr="00096881">
        <w:rPr>
          <w:rFonts w:ascii="Arial" w:hAnsi="Arial" w:cs="Arial"/>
          <w:sz w:val="26"/>
          <w:szCs w:val="26"/>
          <w:lang w:val="es-ES"/>
        </w:rPr>
        <w:t xml:space="preserve">. </w:t>
      </w:r>
      <w:r w:rsidR="00FE7353">
        <w:rPr>
          <w:rFonts w:ascii="Arial" w:hAnsi="Arial" w:cs="Arial"/>
          <w:sz w:val="26"/>
          <w:szCs w:val="26"/>
          <w:lang w:val="es-ES"/>
        </w:rPr>
        <w:t>El</w:t>
      </w:r>
      <w:r w:rsidR="00156972">
        <w:rPr>
          <w:rFonts w:ascii="Arial" w:hAnsi="Arial" w:cs="Arial"/>
          <w:sz w:val="26"/>
          <w:szCs w:val="26"/>
          <w:lang w:val="es-ES"/>
        </w:rPr>
        <w:t xml:space="preserve"> </w:t>
      </w:r>
      <w:r w:rsidR="00612445">
        <w:rPr>
          <w:rFonts w:ascii="Arial" w:hAnsi="Arial" w:cs="Arial"/>
          <w:sz w:val="26"/>
          <w:szCs w:val="26"/>
        </w:rPr>
        <w:t>Ju</w:t>
      </w:r>
      <w:r w:rsidR="00156972">
        <w:rPr>
          <w:rFonts w:ascii="Arial" w:hAnsi="Arial" w:cs="Arial"/>
          <w:sz w:val="26"/>
          <w:szCs w:val="26"/>
        </w:rPr>
        <w:t>e</w:t>
      </w:r>
      <w:r w:rsidR="00612445">
        <w:rPr>
          <w:rFonts w:ascii="Arial" w:hAnsi="Arial" w:cs="Arial"/>
          <w:sz w:val="26"/>
          <w:szCs w:val="26"/>
        </w:rPr>
        <w:t>z</w:t>
      </w:r>
      <w:r w:rsidR="00FE7353">
        <w:rPr>
          <w:rFonts w:ascii="Arial" w:hAnsi="Arial" w:cs="Arial"/>
          <w:sz w:val="26"/>
          <w:szCs w:val="26"/>
        </w:rPr>
        <w:t xml:space="preserve"> Primero</w:t>
      </w:r>
      <w:r w:rsidR="00156972">
        <w:rPr>
          <w:rFonts w:ascii="Arial" w:hAnsi="Arial" w:cs="Arial"/>
          <w:sz w:val="26"/>
          <w:szCs w:val="26"/>
        </w:rPr>
        <w:t xml:space="preserve"> Civil Municipal de </w:t>
      </w:r>
      <w:r w:rsidR="00FE7353">
        <w:rPr>
          <w:rFonts w:ascii="Arial" w:hAnsi="Arial" w:cs="Arial"/>
          <w:sz w:val="26"/>
          <w:szCs w:val="26"/>
        </w:rPr>
        <w:t>Dosquebradas</w:t>
      </w:r>
      <w:r w:rsidR="00156972">
        <w:rPr>
          <w:rFonts w:ascii="Arial" w:hAnsi="Arial" w:cs="Arial"/>
          <w:sz w:val="26"/>
          <w:szCs w:val="26"/>
        </w:rPr>
        <w:t>,</w:t>
      </w:r>
      <w:r w:rsidR="00FE7353">
        <w:rPr>
          <w:rFonts w:ascii="Arial" w:hAnsi="Arial" w:cs="Arial"/>
          <w:sz w:val="26"/>
          <w:szCs w:val="26"/>
        </w:rPr>
        <w:t xml:space="preserve"> se opuso a la eventual prosperidad del amparo, pues</w:t>
      </w:r>
      <w:r w:rsidR="00156972">
        <w:rPr>
          <w:rFonts w:ascii="Arial" w:hAnsi="Arial" w:cs="Arial"/>
          <w:sz w:val="26"/>
          <w:szCs w:val="26"/>
        </w:rPr>
        <w:t xml:space="preserve"> considera que </w:t>
      </w:r>
      <w:r w:rsidR="00FE7353">
        <w:rPr>
          <w:rFonts w:ascii="Arial" w:hAnsi="Arial" w:cs="Arial"/>
          <w:sz w:val="26"/>
          <w:szCs w:val="26"/>
        </w:rPr>
        <w:t xml:space="preserve">cumplió con el deber legal y constitucional de controlar los requisitos de forma de la demanda, a efectos de lograr un adecuado adelantamiento del proceso, sin contratiempos y facilitar el derecho de </w:t>
      </w:r>
      <w:r w:rsidR="00FE7353">
        <w:rPr>
          <w:rFonts w:ascii="Arial" w:hAnsi="Arial" w:cs="Arial"/>
          <w:sz w:val="26"/>
          <w:szCs w:val="26"/>
        </w:rPr>
        <w:lastRenderedPageBreak/>
        <w:t>defensa del sujeto pasivo de la acción.</w:t>
      </w:r>
      <w:r w:rsidR="0058666D">
        <w:rPr>
          <w:rFonts w:ascii="Arial" w:hAnsi="Arial" w:cs="Arial"/>
          <w:sz w:val="26"/>
          <w:szCs w:val="26"/>
        </w:rPr>
        <w:t xml:space="preserve"> Trae a colación </w:t>
      </w:r>
      <w:r w:rsidR="00FE7353">
        <w:rPr>
          <w:rFonts w:ascii="Arial" w:hAnsi="Arial" w:cs="Arial"/>
          <w:sz w:val="26"/>
          <w:szCs w:val="26"/>
        </w:rPr>
        <w:t>jurisprudencia de la Corte Suprema de Justicia que referenció</w:t>
      </w:r>
      <w:r w:rsidR="00F81BC0">
        <w:rPr>
          <w:rFonts w:ascii="Arial" w:hAnsi="Arial" w:cs="Arial"/>
          <w:sz w:val="26"/>
          <w:szCs w:val="26"/>
        </w:rPr>
        <w:t xml:space="preserve"> y de la cual transcribió algunos apartes</w:t>
      </w:r>
      <w:r w:rsidR="00DB0F2C">
        <w:rPr>
          <w:rFonts w:ascii="Arial" w:hAnsi="Arial" w:cs="Arial"/>
          <w:sz w:val="26"/>
          <w:szCs w:val="26"/>
        </w:rPr>
        <w:t>. Concluye que</w:t>
      </w:r>
      <w:r w:rsidR="00D57582">
        <w:rPr>
          <w:rFonts w:ascii="Arial" w:hAnsi="Arial" w:cs="Arial"/>
          <w:sz w:val="26"/>
          <w:szCs w:val="26"/>
        </w:rPr>
        <w:t xml:space="preserve"> no ha vulnerado ningún derecho fundamental a los </w:t>
      </w:r>
      <w:r w:rsidR="00F81BC0">
        <w:rPr>
          <w:rFonts w:ascii="Arial" w:hAnsi="Arial" w:cs="Arial"/>
          <w:sz w:val="26"/>
          <w:szCs w:val="26"/>
        </w:rPr>
        <w:t>accionantes, pues el acceso a la administración de justicia, se encuentra incólume, siempre y cuando se avenga a la corrección de la demanda, pudiendo instaurar de nuevo la acción, previa reunión de sus requisitos legales</w:t>
      </w:r>
      <w:r w:rsidR="00DB0F2C">
        <w:rPr>
          <w:rFonts w:ascii="Arial" w:hAnsi="Arial" w:cs="Arial"/>
          <w:sz w:val="26"/>
          <w:szCs w:val="26"/>
        </w:rPr>
        <w:t>.</w:t>
      </w:r>
    </w:p>
    <w:p w:rsidR="005854A7" w:rsidRPr="00D206F1" w:rsidRDefault="005854A7" w:rsidP="00A30863">
      <w:pPr>
        <w:pStyle w:val="Sinespaciado1"/>
        <w:spacing w:line="360" w:lineRule="auto"/>
        <w:ind w:firstLine="2835"/>
        <w:jc w:val="both"/>
        <w:rPr>
          <w:rFonts w:ascii="Arial" w:hAnsi="Arial" w:cs="Arial"/>
          <w:sz w:val="24"/>
          <w:szCs w:val="26"/>
        </w:rPr>
      </w:pPr>
    </w:p>
    <w:p w:rsidR="00A30863" w:rsidRPr="00E8663D" w:rsidRDefault="00A30863" w:rsidP="00A30863">
      <w:pPr>
        <w:pStyle w:val="Sinespaciado1"/>
        <w:spacing w:line="360" w:lineRule="auto"/>
        <w:ind w:firstLine="2835"/>
        <w:rPr>
          <w:rFonts w:ascii="Arial" w:hAnsi="Arial" w:cs="Arial"/>
          <w:b/>
          <w:spacing w:val="-3"/>
          <w:szCs w:val="28"/>
        </w:rPr>
      </w:pPr>
      <w:r w:rsidRPr="00E8663D">
        <w:rPr>
          <w:rFonts w:ascii="Arial" w:hAnsi="Arial" w:cs="Arial"/>
          <w:b/>
          <w:spacing w:val="-3"/>
          <w:szCs w:val="28"/>
        </w:rPr>
        <w:t xml:space="preserve">III. </w:t>
      </w:r>
      <w:r w:rsidR="00F41DF4" w:rsidRPr="00E8663D">
        <w:rPr>
          <w:rFonts w:ascii="Arial" w:hAnsi="Arial" w:cs="Arial"/>
          <w:b/>
          <w:spacing w:val="-3"/>
          <w:szCs w:val="28"/>
        </w:rPr>
        <w:t>CONSIDERACIONES DE LA SALA</w:t>
      </w:r>
    </w:p>
    <w:p w:rsidR="00A30863" w:rsidRPr="00EE0DCC" w:rsidRDefault="00A30863" w:rsidP="00A30863">
      <w:pPr>
        <w:suppressAutoHyphens/>
        <w:spacing w:line="360" w:lineRule="auto"/>
        <w:ind w:firstLine="2835"/>
        <w:jc w:val="both"/>
        <w:rPr>
          <w:rFonts w:ascii="Arial" w:hAnsi="Arial" w:cs="Arial"/>
          <w:sz w:val="24"/>
          <w:szCs w:val="16"/>
        </w:rPr>
      </w:pPr>
    </w:p>
    <w:p w:rsidR="00A30863" w:rsidRPr="00096881" w:rsidRDefault="00A30863" w:rsidP="00A30863">
      <w:pPr>
        <w:suppressAutoHyphens/>
        <w:spacing w:line="360" w:lineRule="auto"/>
        <w:ind w:firstLine="2835"/>
        <w:jc w:val="both"/>
        <w:rPr>
          <w:rFonts w:ascii="Arial" w:hAnsi="Arial" w:cs="Arial"/>
          <w:sz w:val="26"/>
          <w:szCs w:val="26"/>
        </w:rPr>
      </w:pPr>
      <w:r w:rsidRPr="00096881">
        <w:rPr>
          <w:rFonts w:ascii="Arial" w:hAnsi="Arial" w:cs="Arial"/>
          <w:sz w:val="26"/>
          <w:szCs w:val="26"/>
        </w:rPr>
        <w:t xml:space="preserve">1. Esta Corporación es competente para conocer de la tutela, toda vez que es el superior funcional de </w:t>
      </w:r>
      <w:r w:rsidR="001C6088">
        <w:rPr>
          <w:rFonts w:ascii="Arial" w:hAnsi="Arial" w:cs="Arial"/>
          <w:sz w:val="26"/>
          <w:szCs w:val="26"/>
        </w:rPr>
        <w:t>un</w:t>
      </w:r>
      <w:r w:rsidRPr="00096881">
        <w:rPr>
          <w:rFonts w:ascii="Arial" w:hAnsi="Arial" w:cs="Arial"/>
          <w:sz w:val="26"/>
          <w:szCs w:val="26"/>
        </w:rPr>
        <w:t>a</w:t>
      </w:r>
      <w:r w:rsidR="001C6088">
        <w:rPr>
          <w:rFonts w:ascii="Arial" w:hAnsi="Arial" w:cs="Arial"/>
          <w:sz w:val="26"/>
          <w:szCs w:val="26"/>
        </w:rPr>
        <w:t xml:space="preserve"> de las</w:t>
      </w:r>
      <w:r w:rsidRPr="00096881">
        <w:rPr>
          <w:rFonts w:ascii="Arial" w:hAnsi="Arial" w:cs="Arial"/>
          <w:sz w:val="26"/>
          <w:szCs w:val="26"/>
        </w:rPr>
        <w:t xml:space="preserve"> autoridad</w:t>
      </w:r>
      <w:r w:rsidR="001C6088">
        <w:rPr>
          <w:rFonts w:ascii="Arial" w:hAnsi="Arial" w:cs="Arial"/>
          <w:sz w:val="26"/>
          <w:szCs w:val="26"/>
        </w:rPr>
        <w:t>es</w:t>
      </w:r>
      <w:r w:rsidRPr="00096881">
        <w:rPr>
          <w:rFonts w:ascii="Arial" w:hAnsi="Arial" w:cs="Arial"/>
          <w:sz w:val="26"/>
          <w:szCs w:val="26"/>
        </w:rPr>
        <w:t xml:space="preserve"> judicial</w:t>
      </w:r>
      <w:r w:rsidR="001C6088">
        <w:rPr>
          <w:rFonts w:ascii="Arial" w:hAnsi="Arial" w:cs="Arial"/>
          <w:sz w:val="26"/>
          <w:szCs w:val="26"/>
        </w:rPr>
        <w:t>es</w:t>
      </w:r>
      <w:r w:rsidRPr="00096881">
        <w:rPr>
          <w:rFonts w:ascii="Arial" w:hAnsi="Arial" w:cs="Arial"/>
          <w:sz w:val="26"/>
          <w:szCs w:val="26"/>
        </w:rPr>
        <w:t xml:space="preserve"> accionada</w:t>
      </w:r>
      <w:r w:rsidR="001C6088">
        <w:rPr>
          <w:rFonts w:ascii="Arial" w:hAnsi="Arial" w:cs="Arial"/>
          <w:sz w:val="26"/>
          <w:szCs w:val="26"/>
        </w:rPr>
        <w:t>s</w:t>
      </w:r>
      <w:r w:rsidRPr="00096881">
        <w:rPr>
          <w:rFonts w:ascii="Arial" w:hAnsi="Arial" w:cs="Arial"/>
          <w:sz w:val="26"/>
          <w:szCs w:val="26"/>
        </w:rPr>
        <w:t>, conforme con lo previsto en los Decretos 2591 de 1991 y 1382 de 2000.</w:t>
      </w:r>
    </w:p>
    <w:p w:rsidR="00A30863" w:rsidRDefault="00A30863" w:rsidP="00A30863">
      <w:pPr>
        <w:suppressAutoHyphens/>
        <w:spacing w:line="360" w:lineRule="auto"/>
        <w:ind w:firstLine="2835"/>
        <w:jc w:val="both"/>
        <w:rPr>
          <w:rFonts w:ascii="Arial" w:hAnsi="Arial" w:cs="Arial"/>
          <w:sz w:val="16"/>
          <w:szCs w:val="26"/>
        </w:rPr>
      </w:pPr>
    </w:p>
    <w:p w:rsidR="00941AC1" w:rsidRPr="00214CFD" w:rsidRDefault="00941AC1" w:rsidP="00CD11E0">
      <w:pPr>
        <w:pStyle w:val="Sinespaciado1"/>
        <w:spacing w:line="360" w:lineRule="auto"/>
        <w:ind w:firstLine="2835"/>
        <w:jc w:val="both"/>
        <w:rPr>
          <w:rFonts w:ascii="Arial" w:hAnsi="Arial" w:cs="Arial"/>
          <w:spacing w:val="-3"/>
          <w:sz w:val="26"/>
          <w:szCs w:val="26"/>
        </w:rPr>
      </w:pPr>
      <w:r w:rsidRPr="007D4BBD">
        <w:rPr>
          <w:rFonts w:ascii="Arial" w:hAnsi="Arial" w:cs="Arial"/>
          <w:spacing w:val="-3"/>
          <w:sz w:val="26"/>
          <w:szCs w:val="26"/>
        </w:rPr>
        <w:t xml:space="preserve">2. La controversia consiste en dilucidar si </w:t>
      </w:r>
      <w:r w:rsidR="00CD11E0" w:rsidRPr="007D4BBD">
        <w:rPr>
          <w:rFonts w:ascii="Arial" w:hAnsi="Arial" w:cs="Arial"/>
          <w:spacing w:val="-3"/>
          <w:sz w:val="26"/>
          <w:szCs w:val="26"/>
        </w:rPr>
        <w:t>l</w:t>
      </w:r>
      <w:r w:rsidR="001C6088">
        <w:rPr>
          <w:rFonts w:ascii="Arial" w:hAnsi="Arial" w:cs="Arial"/>
          <w:spacing w:val="-3"/>
          <w:sz w:val="26"/>
          <w:szCs w:val="26"/>
        </w:rPr>
        <w:t>os</w:t>
      </w:r>
      <w:r w:rsidR="00CD11E0" w:rsidRPr="007D4BBD">
        <w:rPr>
          <w:rFonts w:ascii="Arial" w:hAnsi="Arial" w:cs="Arial"/>
          <w:spacing w:val="-3"/>
          <w:sz w:val="26"/>
          <w:szCs w:val="26"/>
        </w:rPr>
        <w:t xml:space="preserve"> Juzgado</w:t>
      </w:r>
      <w:r w:rsidR="001C6088">
        <w:rPr>
          <w:rFonts w:ascii="Arial" w:hAnsi="Arial" w:cs="Arial"/>
          <w:spacing w:val="-3"/>
          <w:sz w:val="26"/>
          <w:szCs w:val="26"/>
        </w:rPr>
        <w:t xml:space="preserve">s </w:t>
      </w:r>
      <w:r w:rsidR="006C6107">
        <w:rPr>
          <w:rFonts w:ascii="Arial" w:hAnsi="Arial" w:cs="Arial"/>
          <w:spacing w:val="-3"/>
          <w:sz w:val="26"/>
          <w:szCs w:val="26"/>
        </w:rPr>
        <w:t>Primer</w:t>
      </w:r>
      <w:r w:rsidR="001C6088">
        <w:rPr>
          <w:rFonts w:ascii="Arial" w:hAnsi="Arial" w:cs="Arial"/>
          <w:spacing w:val="-3"/>
          <w:sz w:val="26"/>
          <w:szCs w:val="26"/>
        </w:rPr>
        <w:t xml:space="preserve">o Civil Municipal y Civil </w:t>
      </w:r>
      <w:r w:rsidR="00CD11E0" w:rsidRPr="007D4BBD">
        <w:rPr>
          <w:rFonts w:ascii="Arial" w:hAnsi="Arial" w:cs="Arial"/>
          <w:spacing w:val="-3"/>
          <w:sz w:val="26"/>
          <w:szCs w:val="26"/>
        </w:rPr>
        <w:t xml:space="preserve">del Circuito de </w:t>
      </w:r>
      <w:r w:rsidR="006C6107">
        <w:rPr>
          <w:rFonts w:ascii="Arial" w:hAnsi="Arial" w:cs="Arial"/>
          <w:spacing w:val="-3"/>
          <w:sz w:val="26"/>
          <w:szCs w:val="26"/>
        </w:rPr>
        <w:t>Dosquebradas</w:t>
      </w:r>
      <w:r w:rsidR="001C6088">
        <w:rPr>
          <w:rFonts w:ascii="Arial" w:hAnsi="Arial" w:cs="Arial"/>
          <w:spacing w:val="-3"/>
          <w:sz w:val="26"/>
          <w:szCs w:val="26"/>
        </w:rPr>
        <w:t>, incurrieron</w:t>
      </w:r>
      <w:r w:rsidRPr="007D4BBD">
        <w:rPr>
          <w:rFonts w:ascii="Arial" w:hAnsi="Arial" w:cs="Arial"/>
          <w:spacing w:val="-3"/>
          <w:sz w:val="26"/>
          <w:szCs w:val="26"/>
        </w:rPr>
        <w:t xml:space="preserve"> en</w:t>
      </w:r>
      <w:r w:rsidR="005F76D1" w:rsidRPr="007D4BBD">
        <w:rPr>
          <w:rFonts w:ascii="Arial" w:hAnsi="Arial" w:cs="Arial"/>
          <w:spacing w:val="-3"/>
          <w:sz w:val="26"/>
          <w:szCs w:val="26"/>
        </w:rPr>
        <w:t xml:space="preserve"> una “vía de hecho” dentro del</w:t>
      </w:r>
      <w:r w:rsidRPr="007D4BBD">
        <w:rPr>
          <w:rFonts w:ascii="Arial" w:hAnsi="Arial" w:cs="Arial"/>
          <w:spacing w:val="-3"/>
          <w:sz w:val="26"/>
          <w:szCs w:val="26"/>
        </w:rPr>
        <w:t xml:space="preserve"> proceso </w:t>
      </w:r>
      <w:r w:rsidR="001C6088" w:rsidRPr="00855105">
        <w:rPr>
          <w:rFonts w:ascii="Arial" w:hAnsi="Arial" w:cs="Arial"/>
          <w:sz w:val="26"/>
          <w:szCs w:val="26"/>
          <w:lang w:val="es-MX"/>
        </w:rPr>
        <w:t xml:space="preserve">de </w:t>
      </w:r>
      <w:r w:rsidR="006C6107">
        <w:rPr>
          <w:rFonts w:ascii="Arial" w:hAnsi="Arial" w:cs="Arial"/>
          <w:sz w:val="26"/>
          <w:szCs w:val="26"/>
          <w:lang w:val="es-MX"/>
        </w:rPr>
        <w:t xml:space="preserve">responsabilidad civil extracontractual radicado en el primero de dichos despachos </w:t>
      </w:r>
      <w:r w:rsidR="006C6107" w:rsidRPr="00B25FD6">
        <w:rPr>
          <w:rFonts w:ascii="Arial" w:hAnsi="Arial" w:cs="Arial"/>
          <w:sz w:val="26"/>
          <w:szCs w:val="26"/>
        </w:rPr>
        <w:t>bajo el número 2017-00275</w:t>
      </w:r>
      <w:r w:rsidRPr="007D4BBD">
        <w:rPr>
          <w:rFonts w:ascii="Arial" w:hAnsi="Arial" w:cs="Arial"/>
          <w:spacing w:val="-3"/>
          <w:sz w:val="26"/>
          <w:szCs w:val="26"/>
        </w:rPr>
        <w:t xml:space="preserve">, </w:t>
      </w:r>
      <w:r w:rsidR="005F7351" w:rsidRPr="007D4BBD">
        <w:rPr>
          <w:rFonts w:ascii="Arial" w:hAnsi="Arial" w:cs="Arial"/>
          <w:spacing w:val="-3"/>
          <w:sz w:val="26"/>
          <w:szCs w:val="26"/>
        </w:rPr>
        <w:t>que amerite la injerencia del juez Constitucional</w:t>
      </w:r>
      <w:r w:rsidR="00676A88">
        <w:rPr>
          <w:rFonts w:ascii="Arial" w:hAnsi="Arial" w:cs="Arial"/>
          <w:spacing w:val="-3"/>
          <w:sz w:val="26"/>
          <w:szCs w:val="26"/>
        </w:rPr>
        <w:t>.</w:t>
      </w:r>
    </w:p>
    <w:p w:rsidR="00941AC1" w:rsidRPr="000D72F8" w:rsidRDefault="00941AC1" w:rsidP="00941AC1">
      <w:pPr>
        <w:pStyle w:val="Sinespaciado1"/>
        <w:spacing w:line="360" w:lineRule="auto"/>
        <w:ind w:firstLine="2835"/>
        <w:jc w:val="both"/>
        <w:rPr>
          <w:rFonts w:ascii="Arial" w:hAnsi="Arial" w:cs="Arial"/>
          <w:sz w:val="16"/>
          <w:szCs w:val="26"/>
        </w:rPr>
      </w:pPr>
    </w:p>
    <w:p w:rsidR="00941AC1"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C156A7" w:rsidRDefault="00941AC1" w:rsidP="00941AC1">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 xml:space="preserve">“No cualquier providencia judicial puede ser objeto de control por parte del juez de acción de tutela, sólo aquellas que supongan una decisión arbitraria o </w:t>
      </w:r>
      <w:r w:rsidRPr="00EA2BC6">
        <w:rPr>
          <w:rFonts w:ascii="Arial" w:hAnsi="Arial" w:cs="Arial"/>
          <w:i/>
          <w:sz w:val="24"/>
          <w:szCs w:val="24"/>
          <w:lang w:val="es-ES"/>
        </w:rPr>
        <w:lastRenderedPageBreak/>
        <w:t>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744018" w:rsidRDefault="00941AC1" w:rsidP="00941AC1">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6F38B0"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Default="00941AC1" w:rsidP="0088490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w:t>
      </w:r>
      <w:r w:rsidRPr="006F38B0">
        <w:rPr>
          <w:rFonts w:ascii="Arial" w:hAnsi="Arial" w:cs="Arial"/>
          <w:sz w:val="26"/>
          <w:szCs w:val="26"/>
          <w:lang w:val="es-ES"/>
        </w:rPr>
        <w:lastRenderedPageBreak/>
        <w:t>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574D45" w:rsidRPr="00574D45" w:rsidRDefault="00574D45" w:rsidP="0088490D">
      <w:pPr>
        <w:pStyle w:val="Sinespaciado1"/>
        <w:spacing w:line="360" w:lineRule="auto"/>
        <w:ind w:firstLine="2835"/>
        <w:jc w:val="both"/>
        <w:rPr>
          <w:rFonts w:ascii="Arial" w:hAnsi="Arial" w:cs="Arial"/>
          <w:sz w:val="16"/>
          <w:szCs w:val="16"/>
          <w:lang w:val="es-ES"/>
        </w:rPr>
      </w:pPr>
    </w:p>
    <w:p w:rsidR="00295D67" w:rsidRPr="00E8663D" w:rsidRDefault="00295D67" w:rsidP="00295D67">
      <w:pPr>
        <w:pStyle w:val="Sinespaciado1"/>
        <w:spacing w:line="360" w:lineRule="auto"/>
        <w:ind w:firstLine="2835"/>
        <w:rPr>
          <w:rFonts w:ascii="Arial" w:hAnsi="Arial" w:cs="Arial"/>
          <w:b/>
          <w:spacing w:val="-3"/>
          <w:szCs w:val="28"/>
        </w:rPr>
      </w:pPr>
      <w:r w:rsidRPr="00E8663D">
        <w:rPr>
          <w:rFonts w:ascii="Arial" w:hAnsi="Arial" w:cs="Arial"/>
          <w:b/>
          <w:spacing w:val="-3"/>
          <w:szCs w:val="28"/>
        </w:rPr>
        <w:t>IV. CASO CONCRETO</w:t>
      </w:r>
    </w:p>
    <w:p w:rsidR="00295D67" w:rsidRPr="00B60E19" w:rsidRDefault="00295D67" w:rsidP="00295D67">
      <w:pPr>
        <w:pStyle w:val="Sinespaciado2"/>
        <w:spacing w:line="360" w:lineRule="auto"/>
        <w:ind w:firstLine="2835"/>
        <w:jc w:val="both"/>
        <w:rPr>
          <w:rFonts w:ascii="Arial" w:hAnsi="Arial" w:cs="Arial"/>
          <w:sz w:val="16"/>
          <w:szCs w:val="16"/>
          <w:highlight w:val="cyan"/>
        </w:rPr>
      </w:pPr>
    </w:p>
    <w:p w:rsidR="005F76D1" w:rsidRDefault="005F76D1" w:rsidP="00714C4C">
      <w:pPr>
        <w:pStyle w:val="Sinespaciado1"/>
        <w:spacing w:line="360" w:lineRule="auto"/>
        <w:ind w:firstLine="2835"/>
        <w:jc w:val="both"/>
        <w:rPr>
          <w:rFonts w:ascii="Arial" w:eastAsia="Arial" w:hAnsi="Arial" w:cs="Arial"/>
          <w:sz w:val="26"/>
          <w:szCs w:val="26"/>
        </w:rPr>
      </w:pPr>
      <w:r>
        <w:rPr>
          <w:rFonts w:ascii="Arial" w:hAnsi="Arial" w:cs="Arial"/>
          <w:sz w:val="26"/>
          <w:szCs w:val="26"/>
        </w:rPr>
        <w:t>1. Pretende</w:t>
      </w:r>
      <w:r w:rsidR="005F7351">
        <w:rPr>
          <w:rFonts w:ascii="Arial" w:hAnsi="Arial" w:cs="Arial"/>
          <w:sz w:val="26"/>
          <w:szCs w:val="26"/>
        </w:rPr>
        <w:t>n</w:t>
      </w:r>
      <w:r>
        <w:rPr>
          <w:rFonts w:ascii="Arial" w:hAnsi="Arial" w:cs="Arial"/>
          <w:sz w:val="26"/>
          <w:szCs w:val="26"/>
        </w:rPr>
        <w:t xml:space="preserve"> l</w:t>
      </w:r>
      <w:r w:rsidR="005F7351">
        <w:rPr>
          <w:rFonts w:ascii="Arial" w:hAnsi="Arial" w:cs="Arial"/>
          <w:sz w:val="26"/>
          <w:szCs w:val="26"/>
        </w:rPr>
        <w:t>os accionantes</w:t>
      </w:r>
      <w:r>
        <w:rPr>
          <w:rFonts w:ascii="Arial" w:hAnsi="Arial" w:cs="Arial"/>
          <w:sz w:val="26"/>
          <w:szCs w:val="26"/>
        </w:rPr>
        <w:t xml:space="preserve"> </w:t>
      </w:r>
      <w:r w:rsidRPr="00C9374E">
        <w:rPr>
          <w:rFonts w:ascii="Arial" w:hAnsi="Arial" w:cs="Arial"/>
          <w:sz w:val="26"/>
          <w:szCs w:val="26"/>
        </w:rPr>
        <w:t xml:space="preserve">que por este mecanismo </w:t>
      </w:r>
      <w:r w:rsidRPr="006D238C">
        <w:rPr>
          <w:rFonts w:ascii="Arial" w:hAnsi="Arial" w:cs="Arial"/>
          <w:sz w:val="26"/>
          <w:szCs w:val="26"/>
        </w:rPr>
        <w:t xml:space="preserve">excepcional se </w:t>
      </w:r>
      <w:r w:rsidR="005F7351">
        <w:rPr>
          <w:rFonts w:ascii="Arial" w:hAnsi="Arial" w:cs="Arial"/>
          <w:sz w:val="26"/>
          <w:szCs w:val="26"/>
        </w:rPr>
        <w:t xml:space="preserve">ordene admitir la demanda </w:t>
      </w:r>
      <w:r w:rsidR="005F7351" w:rsidRPr="003B0357">
        <w:rPr>
          <w:rFonts w:ascii="Arial" w:hAnsi="Arial" w:cs="Arial"/>
          <w:sz w:val="26"/>
          <w:szCs w:val="26"/>
        </w:rPr>
        <w:t xml:space="preserve">de </w:t>
      </w:r>
      <w:r w:rsidR="005F7351">
        <w:rPr>
          <w:rFonts w:ascii="Arial" w:hAnsi="Arial" w:cs="Arial"/>
          <w:sz w:val="26"/>
          <w:szCs w:val="26"/>
        </w:rPr>
        <w:t>responsabilidad civil extracontractual</w:t>
      </w:r>
      <w:r w:rsidR="005F7351" w:rsidRPr="003B0357">
        <w:rPr>
          <w:rFonts w:ascii="Arial" w:hAnsi="Arial" w:cs="Arial"/>
          <w:sz w:val="26"/>
          <w:szCs w:val="26"/>
        </w:rPr>
        <w:t xml:space="preserve"> </w:t>
      </w:r>
      <w:r w:rsidR="005F7351">
        <w:rPr>
          <w:rFonts w:ascii="Arial" w:hAnsi="Arial" w:cs="Arial"/>
          <w:sz w:val="26"/>
          <w:szCs w:val="26"/>
        </w:rPr>
        <w:t>instaurada</w:t>
      </w:r>
      <w:r w:rsidR="005F7351" w:rsidRPr="003B0357">
        <w:rPr>
          <w:rFonts w:ascii="Arial" w:hAnsi="Arial" w:cs="Arial"/>
          <w:sz w:val="26"/>
          <w:szCs w:val="26"/>
        </w:rPr>
        <w:t xml:space="preserve"> </w:t>
      </w:r>
      <w:r w:rsidR="005F7351" w:rsidRPr="00B25FD6">
        <w:rPr>
          <w:rFonts w:ascii="Arial" w:hAnsi="Arial" w:cs="Arial"/>
          <w:sz w:val="26"/>
          <w:szCs w:val="26"/>
        </w:rPr>
        <w:t xml:space="preserve">en nombre propio y en representación legal de su hijo menor de edad, contra el </w:t>
      </w:r>
      <w:r w:rsidR="005F7351" w:rsidRPr="007635C6">
        <w:rPr>
          <w:rFonts w:ascii="Arial" w:hAnsi="Arial" w:cs="Arial"/>
          <w:szCs w:val="26"/>
        </w:rPr>
        <w:t>PARQUE RESIDENCIAL PAPIRO PH</w:t>
      </w:r>
      <w:r w:rsidR="00B60E19">
        <w:rPr>
          <w:rFonts w:ascii="Arial" w:hAnsi="Arial" w:cs="Arial"/>
          <w:sz w:val="26"/>
          <w:szCs w:val="26"/>
        </w:rPr>
        <w:t>,</w:t>
      </w:r>
      <w:r w:rsidR="00CB7B37">
        <w:rPr>
          <w:rFonts w:ascii="Arial" w:hAnsi="Arial" w:cs="Arial"/>
          <w:sz w:val="26"/>
          <w:szCs w:val="26"/>
        </w:rPr>
        <w:t xml:space="preserve"> </w:t>
      </w:r>
      <w:r w:rsidR="00E75237">
        <w:rPr>
          <w:rFonts w:ascii="Arial" w:hAnsi="Arial" w:cs="Arial"/>
          <w:sz w:val="26"/>
          <w:szCs w:val="26"/>
        </w:rPr>
        <w:t xml:space="preserve">con fundamento en que </w:t>
      </w:r>
      <w:r>
        <w:rPr>
          <w:rFonts w:ascii="Arial" w:hAnsi="Arial" w:cs="Arial"/>
          <w:sz w:val="26"/>
          <w:szCs w:val="26"/>
        </w:rPr>
        <w:t xml:space="preserve">se </w:t>
      </w:r>
      <w:r w:rsidR="00E75237">
        <w:rPr>
          <w:rFonts w:ascii="Arial" w:hAnsi="Arial" w:cs="Arial"/>
          <w:sz w:val="26"/>
          <w:szCs w:val="26"/>
        </w:rPr>
        <w:t xml:space="preserve">incurrió en vías de hecho al </w:t>
      </w:r>
      <w:r w:rsidR="005F7351">
        <w:rPr>
          <w:rFonts w:ascii="Arial" w:hAnsi="Arial" w:cs="Arial"/>
          <w:sz w:val="26"/>
          <w:szCs w:val="26"/>
        </w:rPr>
        <w:t>rechazarse la misma</w:t>
      </w:r>
      <w:r w:rsidR="00E75237">
        <w:rPr>
          <w:rFonts w:ascii="Arial" w:hAnsi="Arial" w:cs="Arial"/>
          <w:sz w:val="26"/>
          <w:szCs w:val="26"/>
        </w:rPr>
        <w:t>.</w:t>
      </w:r>
    </w:p>
    <w:p w:rsidR="00E75237" w:rsidRPr="00E75237" w:rsidRDefault="00E75237" w:rsidP="00714C4C">
      <w:pPr>
        <w:pStyle w:val="Sinespaciado1"/>
        <w:spacing w:line="360" w:lineRule="auto"/>
        <w:ind w:firstLine="2835"/>
        <w:jc w:val="both"/>
        <w:rPr>
          <w:rFonts w:ascii="Arial" w:hAnsi="Arial" w:cs="Arial"/>
          <w:sz w:val="16"/>
          <w:szCs w:val="26"/>
        </w:rPr>
      </w:pPr>
    </w:p>
    <w:p w:rsidR="00AC4087" w:rsidRDefault="00AC4087" w:rsidP="00AC4087">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2. Al verificar </w:t>
      </w:r>
      <w:r w:rsidRPr="004D69BC">
        <w:rPr>
          <w:rFonts w:ascii="Arial" w:eastAsia="Arial" w:hAnsi="Arial" w:cs="Arial"/>
          <w:sz w:val="26"/>
          <w:szCs w:val="26"/>
        </w:rPr>
        <w:t xml:space="preserve">los presupuestos generales de procedibilidad, </w:t>
      </w:r>
      <w:r>
        <w:rPr>
          <w:rFonts w:ascii="Arial" w:eastAsia="Arial" w:hAnsi="Arial" w:cs="Arial"/>
          <w:sz w:val="26"/>
          <w:szCs w:val="26"/>
        </w:rPr>
        <w:t xml:space="preserve">la Sala encuentra que en este caso concreto </w:t>
      </w:r>
      <w:r w:rsidRPr="004D69BC">
        <w:rPr>
          <w:rFonts w:ascii="Arial" w:eastAsia="Arial" w:hAnsi="Arial" w:cs="Arial"/>
          <w:sz w:val="26"/>
          <w:szCs w:val="26"/>
        </w:rPr>
        <w:t xml:space="preserve">se hallan debidamente cumplidos. </w:t>
      </w:r>
      <w:r w:rsidRPr="00591859">
        <w:rPr>
          <w:rFonts w:ascii="Arial" w:eastAsia="Arial" w:hAnsi="Arial" w:cs="Arial"/>
          <w:sz w:val="26"/>
          <w:szCs w:val="26"/>
        </w:rPr>
        <w:t>El asunto en estudio tiene una evidente relevancia constitucional, toda vez que comporta, entre otros, la presunta vulneración del derecho fun</w:t>
      </w:r>
      <w:r>
        <w:rPr>
          <w:rFonts w:ascii="Arial" w:eastAsia="Arial" w:hAnsi="Arial" w:cs="Arial"/>
          <w:sz w:val="26"/>
          <w:szCs w:val="26"/>
        </w:rPr>
        <w:t xml:space="preserve">damental </w:t>
      </w:r>
      <w:r w:rsidR="00B724CE">
        <w:rPr>
          <w:rFonts w:ascii="Arial" w:eastAsia="Arial" w:hAnsi="Arial" w:cs="Arial"/>
          <w:sz w:val="26"/>
          <w:szCs w:val="26"/>
        </w:rPr>
        <w:t>al debido proceso</w:t>
      </w:r>
      <w:r>
        <w:rPr>
          <w:rFonts w:ascii="Arial" w:eastAsia="Arial" w:hAnsi="Arial" w:cs="Arial"/>
          <w:sz w:val="26"/>
          <w:szCs w:val="26"/>
        </w:rPr>
        <w:t>. A</w:t>
      </w:r>
      <w:r w:rsidRPr="004D69BC">
        <w:rPr>
          <w:rFonts w:ascii="Arial" w:eastAsia="Arial" w:hAnsi="Arial" w:cs="Arial"/>
          <w:sz w:val="26"/>
          <w:szCs w:val="26"/>
        </w:rPr>
        <w:t>l examinar el presup</w:t>
      </w:r>
      <w:r>
        <w:rPr>
          <w:rFonts w:ascii="Arial" w:eastAsia="Arial" w:hAnsi="Arial" w:cs="Arial"/>
          <w:sz w:val="26"/>
          <w:szCs w:val="26"/>
        </w:rPr>
        <w:t xml:space="preserve">uesto de subsidiariedad, está </w:t>
      </w:r>
      <w:r w:rsidRPr="004D69BC">
        <w:rPr>
          <w:rFonts w:ascii="Arial" w:eastAsia="Arial" w:hAnsi="Arial" w:cs="Arial"/>
          <w:sz w:val="26"/>
          <w:szCs w:val="26"/>
        </w:rPr>
        <w:t xml:space="preserve">cumplido porque </w:t>
      </w:r>
      <w:r w:rsidR="00270999">
        <w:rPr>
          <w:rFonts w:ascii="Arial" w:eastAsia="Arial" w:hAnsi="Arial" w:cs="Arial"/>
          <w:sz w:val="26"/>
          <w:szCs w:val="26"/>
        </w:rPr>
        <w:t xml:space="preserve">frente a </w:t>
      </w:r>
      <w:r w:rsidRPr="004D69BC">
        <w:rPr>
          <w:rFonts w:ascii="Arial" w:eastAsia="Arial" w:hAnsi="Arial" w:cs="Arial"/>
          <w:sz w:val="26"/>
          <w:szCs w:val="26"/>
        </w:rPr>
        <w:t xml:space="preserve">la decisión cuestionada </w:t>
      </w:r>
      <w:r w:rsidR="005F7351">
        <w:rPr>
          <w:rFonts w:ascii="Arial" w:eastAsia="Arial" w:hAnsi="Arial" w:cs="Arial"/>
          <w:sz w:val="26"/>
          <w:szCs w:val="26"/>
        </w:rPr>
        <w:t>se formuló</w:t>
      </w:r>
      <w:r w:rsidR="00270999">
        <w:rPr>
          <w:rFonts w:ascii="Arial" w:eastAsia="Arial" w:hAnsi="Arial" w:cs="Arial"/>
          <w:sz w:val="26"/>
          <w:szCs w:val="26"/>
        </w:rPr>
        <w:t xml:space="preserve"> recurso de </w:t>
      </w:r>
      <w:r w:rsidR="005F7351">
        <w:rPr>
          <w:rFonts w:ascii="Arial" w:eastAsia="Arial" w:hAnsi="Arial" w:cs="Arial"/>
          <w:sz w:val="26"/>
          <w:szCs w:val="26"/>
        </w:rPr>
        <w:t>apelación</w:t>
      </w:r>
      <w:r>
        <w:rPr>
          <w:rFonts w:ascii="Arial" w:eastAsia="Arial" w:hAnsi="Arial" w:cs="Arial"/>
          <w:sz w:val="26"/>
          <w:szCs w:val="26"/>
        </w:rPr>
        <w:t>;</w:t>
      </w:r>
      <w:r w:rsidRPr="004D69BC">
        <w:rPr>
          <w:rFonts w:ascii="Arial" w:eastAsia="Arial" w:hAnsi="Arial" w:cs="Arial"/>
          <w:sz w:val="26"/>
          <w:szCs w:val="26"/>
        </w:rPr>
        <w:t xml:space="preserve"> la </w:t>
      </w:r>
      <w:r>
        <w:rPr>
          <w:rFonts w:ascii="Arial" w:eastAsia="Arial" w:hAnsi="Arial" w:cs="Arial"/>
          <w:sz w:val="26"/>
          <w:szCs w:val="26"/>
        </w:rPr>
        <w:t xml:space="preserve">misma </w:t>
      </w:r>
      <w:r w:rsidRPr="004D69BC">
        <w:rPr>
          <w:rFonts w:ascii="Arial" w:eastAsia="Arial" w:hAnsi="Arial" w:cs="Arial"/>
          <w:sz w:val="26"/>
          <w:szCs w:val="26"/>
        </w:rPr>
        <w:t>no es de tutela; hay inmediatez porque</w:t>
      </w:r>
      <w:r w:rsidR="00000D0D">
        <w:rPr>
          <w:rFonts w:ascii="Arial" w:eastAsia="Arial" w:hAnsi="Arial" w:cs="Arial"/>
          <w:sz w:val="26"/>
          <w:szCs w:val="26"/>
        </w:rPr>
        <w:t xml:space="preserve"> la última de las </w:t>
      </w:r>
      <w:r w:rsidR="00CB7B37">
        <w:rPr>
          <w:rFonts w:ascii="Arial" w:eastAsia="Arial" w:hAnsi="Arial" w:cs="Arial"/>
          <w:sz w:val="26"/>
          <w:szCs w:val="26"/>
        </w:rPr>
        <w:t>providencia</w:t>
      </w:r>
      <w:r w:rsidR="00000D0D">
        <w:rPr>
          <w:rFonts w:ascii="Arial" w:eastAsia="Arial" w:hAnsi="Arial" w:cs="Arial"/>
          <w:sz w:val="26"/>
          <w:szCs w:val="26"/>
        </w:rPr>
        <w:t>s atacadas</w:t>
      </w:r>
      <w:r w:rsidR="00CB7B37">
        <w:rPr>
          <w:rFonts w:ascii="Arial" w:eastAsia="Arial" w:hAnsi="Arial" w:cs="Arial"/>
          <w:sz w:val="26"/>
          <w:szCs w:val="26"/>
        </w:rPr>
        <w:t xml:space="preserve"> </w:t>
      </w:r>
      <w:r>
        <w:rPr>
          <w:rFonts w:ascii="Arial" w:eastAsia="Arial" w:hAnsi="Arial" w:cs="Arial"/>
          <w:sz w:val="26"/>
          <w:szCs w:val="26"/>
        </w:rPr>
        <w:t>data de</w:t>
      </w:r>
      <w:r w:rsidR="00000D0D">
        <w:rPr>
          <w:rFonts w:ascii="Arial" w:eastAsia="Arial" w:hAnsi="Arial" w:cs="Arial"/>
          <w:sz w:val="26"/>
          <w:szCs w:val="26"/>
        </w:rPr>
        <w:t>l</w:t>
      </w:r>
      <w:r>
        <w:rPr>
          <w:rFonts w:ascii="Arial" w:eastAsia="Arial" w:hAnsi="Arial" w:cs="Arial"/>
          <w:sz w:val="26"/>
          <w:szCs w:val="26"/>
        </w:rPr>
        <w:t xml:space="preserve"> </w:t>
      </w:r>
      <w:r w:rsidR="005F7351">
        <w:rPr>
          <w:rFonts w:ascii="Arial" w:eastAsia="Arial" w:hAnsi="Arial" w:cs="Arial"/>
          <w:sz w:val="26"/>
          <w:szCs w:val="26"/>
        </w:rPr>
        <w:t>4</w:t>
      </w:r>
      <w:r>
        <w:rPr>
          <w:rFonts w:ascii="Arial" w:eastAsia="Arial" w:hAnsi="Arial" w:cs="Arial"/>
          <w:sz w:val="26"/>
          <w:szCs w:val="26"/>
        </w:rPr>
        <w:t xml:space="preserve"> de</w:t>
      </w:r>
      <w:r w:rsidR="00270999">
        <w:rPr>
          <w:rFonts w:ascii="Arial" w:eastAsia="Arial" w:hAnsi="Arial" w:cs="Arial"/>
          <w:sz w:val="26"/>
          <w:szCs w:val="26"/>
        </w:rPr>
        <w:t xml:space="preserve"> </w:t>
      </w:r>
      <w:r w:rsidR="005F7351">
        <w:rPr>
          <w:rFonts w:ascii="Arial" w:eastAsia="Arial" w:hAnsi="Arial" w:cs="Arial"/>
          <w:sz w:val="26"/>
          <w:szCs w:val="26"/>
        </w:rPr>
        <w:t>julio</w:t>
      </w:r>
      <w:r>
        <w:rPr>
          <w:rFonts w:ascii="Arial" w:eastAsia="Arial" w:hAnsi="Arial" w:cs="Arial"/>
          <w:sz w:val="26"/>
          <w:szCs w:val="26"/>
        </w:rPr>
        <w:t xml:space="preserve"> </w:t>
      </w:r>
      <w:r w:rsidR="0073451A">
        <w:rPr>
          <w:rFonts w:ascii="Arial" w:eastAsia="Arial" w:hAnsi="Arial" w:cs="Arial"/>
          <w:sz w:val="26"/>
          <w:szCs w:val="26"/>
        </w:rPr>
        <w:t>del corriente año</w:t>
      </w:r>
      <w:r w:rsidR="00270999">
        <w:rPr>
          <w:rFonts w:ascii="Arial" w:eastAsia="Arial" w:hAnsi="Arial" w:cs="Arial"/>
          <w:sz w:val="26"/>
          <w:szCs w:val="26"/>
        </w:rPr>
        <w:t xml:space="preserve"> y la acción fue instaurada el </w:t>
      </w:r>
      <w:r w:rsidR="005F7351">
        <w:rPr>
          <w:rFonts w:ascii="Arial" w:eastAsia="Arial" w:hAnsi="Arial" w:cs="Arial"/>
          <w:sz w:val="26"/>
          <w:szCs w:val="26"/>
        </w:rPr>
        <w:t>31</w:t>
      </w:r>
      <w:r>
        <w:rPr>
          <w:rFonts w:ascii="Arial" w:eastAsia="Arial" w:hAnsi="Arial" w:cs="Arial"/>
          <w:sz w:val="26"/>
          <w:szCs w:val="26"/>
        </w:rPr>
        <w:t xml:space="preserve"> de </w:t>
      </w:r>
      <w:r w:rsidR="005F7351">
        <w:rPr>
          <w:rFonts w:ascii="Arial" w:eastAsia="Arial" w:hAnsi="Arial" w:cs="Arial"/>
          <w:sz w:val="26"/>
          <w:szCs w:val="26"/>
        </w:rPr>
        <w:t>agosto</w:t>
      </w:r>
      <w:r>
        <w:rPr>
          <w:rFonts w:ascii="Arial" w:eastAsia="Arial" w:hAnsi="Arial" w:cs="Arial"/>
          <w:sz w:val="26"/>
          <w:szCs w:val="26"/>
        </w:rPr>
        <w:t xml:space="preserve"> </w:t>
      </w:r>
      <w:r w:rsidR="0073451A">
        <w:rPr>
          <w:rFonts w:ascii="Arial" w:eastAsia="Arial" w:hAnsi="Arial" w:cs="Arial"/>
          <w:sz w:val="26"/>
          <w:szCs w:val="26"/>
        </w:rPr>
        <w:t>pasado</w:t>
      </w:r>
      <w:r w:rsidRPr="004D69BC">
        <w:rPr>
          <w:rFonts w:ascii="Arial" w:eastAsia="Arial" w:hAnsi="Arial" w:cs="Arial"/>
          <w:sz w:val="26"/>
          <w:szCs w:val="26"/>
        </w:rPr>
        <w:t>; la irregularidad realzada por la parte, resulta ser trascedente en la decisión atacada</w:t>
      </w:r>
      <w:r>
        <w:rPr>
          <w:rFonts w:ascii="Arial" w:eastAsia="Arial" w:hAnsi="Arial" w:cs="Arial"/>
          <w:sz w:val="26"/>
          <w:szCs w:val="26"/>
        </w:rPr>
        <w:t xml:space="preserve"> y </w:t>
      </w:r>
      <w:r w:rsidRPr="00591859">
        <w:rPr>
          <w:rFonts w:ascii="Arial" w:eastAsia="Arial" w:hAnsi="Arial" w:cs="Arial"/>
          <w:sz w:val="26"/>
          <w:szCs w:val="26"/>
        </w:rPr>
        <w:t xml:space="preserve">la solicitud de tutela identifica plenamente tanto los hechos que generaron la supuesta vulneración, como </w:t>
      </w:r>
      <w:r>
        <w:rPr>
          <w:rFonts w:ascii="Arial" w:eastAsia="Arial" w:hAnsi="Arial" w:cs="Arial"/>
          <w:sz w:val="26"/>
          <w:szCs w:val="26"/>
        </w:rPr>
        <w:t>l</w:t>
      </w:r>
      <w:r w:rsidR="00000D0D">
        <w:rPr>
          <w:rFonts w:ascii="Arial" w:eastAsia="Arial" w:hAnsi="Arial" w:cs="Arial"/>
          <w:sz w:val="26"/>
          <w:szCs w:val="26"/>
        </w:rPr>
        <w:t>os</w:t>
      </w:r>
      <w:r>
        <w:rPr>
          <w:rFonts w:ascii="Arial" w:eastAsia="Arial" w:hAnsi="Arial" w:cs="Arial"/>
          <w:sz w:val="26"/>
          <w:szCs w:val="26"/>
        </w:rPr>
        <w:t xml:space="preserve"> derecho</w:t>
      </w:r>
      <w:r w:rsidR="00000D0D">
        <w:rPr>
          <w:rFonts w:ascii="Arial" w:eastAsia="Arial" w:hAnsi="Arial" w:cs="Arial"/>
          <w:sz w:val="26"/>
          <w:szCs w:val="26"/>
        </w:rPr>
        <w:t>s</w:t>
      </w:r>
      <w:r>
        <w:rPr>
          <w:rFonts w:ascii="Arial" w:eastAsia="Arial" w:hAnsi="Arial" w:cs="Arial"/>
          <w:sz w:val="26"/>
          <w:szCs w:val="26"/>
        </w:rPr>
        <w:t xml:space="preserve"> fundamental</w:t>
      </w:r>
      <w:r w:rsidR="00000D0D">
        <w:rPr>
          <w:rFonts w:ascii="Arial" w:eastAsia="Arial" w:hAnsi="Arial" w:cs="Arial"/>
          <w:sz w:val="26"/>
          <w:szCs w:val="26"/>
        </w:rPr>
        <w:t>es</w:t>
      </w:r>
      <w:r>
        <w:rPr>
          <w:rFonts w:ascii="Arial" w:eastAsia="Arial" w:hAnsi="Arial" w:cs="Arial"/>
          <w:sz w:val="26"/>
          <w:szCs w:val="26"/>
        </w:rPr>
        <w:t xml:space="preserve"> que se considera</w:t>
      </w:r>
      <w:r w:rsidR="00000D0D">
        <w:rPr>
          <w:rFonts w:ascii="Arial" w:eastAsia="Arial" w:hAnsi="Arial" w:cs="Arial"/>
          <w:sz w:val="26"/>
          <w:szCs w:val="26"/>
        </w:rPr>
        <w:t>n</w:t>
      </w:r>
      <w:r>
        <w:rPr>
          <w:rFonts w:ascii="Arial" w:eastAsia="Arial" w:hAnsi="Arial" w:cs="Arial"/>
          <w:sz w:val="26"/>
          <w:szCs w:val="26"/>
        </w:rPr>
        <w:t xml:space="preserve"> vulnerado</w:t>
      </w:r>
      <w:r w:rsidR="00000D0D">
        <w:rPr>
          <w:rFonts w:ascii="Arial" w:eastAsia="Arial" w:hAnsi="Arial" w:cs="Arial"/>
          <w:sz w:val="26"/>
          <w:szCs w:val="26"/>
        </w:rPr>
        <w:t>s</w:t>
      </w:r>
      <w:r w:rsidRPr="004D69BC">
        <w:rPr>
          <w:rFonts w:ascii="Arial" w:eastAsia="Arial" w:hAnsi="Arial" w:cs="Arial"/>
          <w:sz w:val="26"/>
          <w:szCs w:val="26"/>
        </w:rPr>
        <w:t>.</w:t>
      </w:r>
    </w:p>
    <w:p w:rsidR="00AC4087" w:rsidRPr="000D72F8" w:rsidRDefault="00AC4087" w:rsidP="00AC4087">
      <w:pPr>
        <w:pStyle w:val="Sinespaciado1"/>
        <w:spacing w:line="360" w:lineRule="auto"/>
        <w:ind w:firstLine="2835"/>
        <w:jc w:val="both"/>
        <w:rPr>
          <w:rFonts w:ascii="Arial" w:eastAsia="Arial" w:hAnsi="Arial" w:cs="Arial"/>
          <w:sz w:val="16"/>
          <w:szCs w:val="26"/>
        </w:rPr>
      </w:pPr>
    </w:p>
    <w:p w:rsidR="00AC4087" w:rsidRDefault="00AC4087" w:rsidP="00AC4087">
      <w:pPr>
        <w:pStyle w:val="Sinespaciado1"/>
        <w:spacing w:line="360" w:lineRule="auto"/>
        <w:ind w:firstLine="2835"/>
        <w:jc w:val="both"/>
        <w:rPr>
          <w:rFonts w:ascii="Arial" w:eastAsia="Arial" w:hAnsi="Arial" w:cs="Arial"/>
          <w:sz w:val="26"/>
          <w:szCs w:val="26"/>
        </w:rPr>
      </w:pPr>
      <w:r>
        <w:rPr>
          <w:rFonts w:ascii="Arial" w:hAnsi="Arial" w:cs="Arial"/>
          <w:sz w:val="26"/>
          <w:szCs w:val="26"/>
        </w:rPr>
        <w:t>3</w:t>
      </w:r>
      <w:r w:rsidRPr="00651D89">
        <w:rPr>
          <w:rFonts w:ascii="Arial" w:hAnsi="Arial" w:cs="Arial"/>
          <w:sz w:val="26"/>
          <w:szCs w:val="26"/>
        </w:rPr>
        <w:t xml:space="preserve">. </w:t>
      </w:r>
      <w:r>
        <w:rPr>
          <w:rFonts w:ascii="Arial" w:hAnsi="Arial" w:cs="Arial"/>
          <w:sz w:val="26"/>
          <w:szCs w:val="26"/>
        </w:rPr>
        <w:t>Ahora, continuando con el análisis del asunto bajo estudio, d</w:t>
      </w:r>
      <w:r w:rsidRPr="00692F4D">
        <w:rPr>
          <w:rFonts w:ascii="Arial" w:hAnsi="Arial" w:cs="Arial"/>
          <w:sz w:val="26"/>
          <w:szCs w:val="26"/>
        </w:rPr>
        <w:t xml:space="preserve">el examen de las pruebas que obran en el expediente, especialmente la inspección judicial practicada al proceso </w:t>
      </w:r>
      <w:r w:rsidR="00270999">
        <w:rPr>
          <w:rFonts w:ascii="Arial" w:hAnsi="Arial" w:cs="Arial"/>
          <w:sz w:val="26"/>
          <w:szCs w:val="26"/>
        </w:rPr>
        <w:t xml:space="preserve">de </w:t>
      </w:r>
      <w:r w:rsidR="00575040" w:rsidRPr="00855105">
        <w:rPr>
          <w:rFonts w:ascii="Arial" w:hAnsi="Arial" w:cs="Arial"/>
          <w:sz w:val="26"/>
          <w:szCs w:val="26"/>
          <w:lang w:val="es-MX"/>
        </w:rPr>
        <w:t xml:space="preserve">de </w:t>
      </w:r>
      <w:r w:rsidR="00575040">
        <w:rPr>
          <w:rFonts w:ascii="Arial" w:hAnsi="Arial" w:cs="Arial"/>
          <w:sz w:val="26"/>
          <w:szCs w:val="26"/>
          <w:lang w:val="es-MX"/>
        </w:rPr>
        <w:t xml:space="preserve">responsabilidad civil extracontractual radicado </w:t>
      </w:r>
      <w:r w:rsidR="00575040" w:rsidRPr="00B25FD6">
        <w:rPr>
          <w:rFonts w:ascii="Arial" w:hAnsi="Arial" w:cs="Arial"/>
          <w:sz w:val="26"/>
          <w:szCs w:val="26"/>
        </w:rPr>
        <w:t>bajo el número 2017-00275</w:t>
      </w:r>
      <w:r w:rsidRPr="00692F4D">
        <w:rPr>
          <w:rFonts w:ascii="Arial" w:hAnsi="Arial" w:cs="Arial"/>
          <w:sz w:val="26"/>
          <w:szCs w:val="26"/>
        </w:rPr>
        <w:t xml:space="preserve">, </w:t>
      </w:r>
      <w:r>
        <w:rPr>
          <w:rFonts w:ascii="Arial" w:hAnsi="Arial" w:cs="Arial"/>
          <w:sz w:val="26"/>
          <w:szCs w:val="26"/>
        </w:rPr>
        <w:t>se observa lo siguiente:</w:t>
      </w:r>
    </w:p>
    <w:p w:rsidR="00D8579D" w:rsidRDefault="00A77B4D" w:rsidP="001969F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3</w:t>
      </w:r>
      <w:r w:rsidR="00E3456D" w:rsidRPr="003F1184">
        <w:rPr>
          <w:rFonts w:ascii="Arial" w:hAnsi="Arial" w:cs="Arial"/>
          <w:sz w:val="26"/>
          <w:szCs w:val="26"/>
          <w:lang w:val="es-ES"/>
        </w:rPr>
        <w:t xml:space="preserve">.1. </w:t>
      </w:r>
      <w:r w:rsidR="00575040">
        <w:rPr>
          <w:rFonts w:ascii="Arial" w:hAnsi="Arial" w:cs="Arial"/>
          <w:sz w:val="26"/>
          <w:szCs w:val="26"/>
          <w:lang w:val="es-ES"/>
        </w:rPr>
        <w:t>Los señores</w:t>
      </w:r>
      <w:r w:rsidR="00E31226">
        <w:rPr>
          <w:rFonts w:ascii="Arial" w:hAnsi="Arial" w:cs="Arial"/>
          <w:sz w:val="26"/>
          <w:szCs w:val="26"/>
          <w:lang w:val="es-ES"/>
        </w:rPr>
        <w:t xml:space="preserve"> </w:t>
      </w:r>
      <w:r w:rsidR="00575040" w:rsidRPr="00C664C2">
        <w:rPr>
          <w:rFonts w:ascii="Arial" w:hAnsi="Arial" w:cs="Arial"/>
          <w:spacing w:val="3"/>
          <w:szCs w:val="26"/>
        </w:rPr>
        <w:t xml:space="preserve">MAURICIO MERCHÁN BERNAL </w:t>
      </w:r>
      <w:r w:rsidR="00575040" w:rsidRPr="00307EBA">
        <w:rPr>
          <w:rFonts w:ascii="Arial" w:hAnsi="Arial" w:cs="Arial"/>
          <w:spacing w:val="3"/>
          <w:sz w:val="26"/>
          <w:szCs w:val="26"/>
        </w:rPr>
        <w:t>y</w:t>
      </w:r>
      <w:r w:rsidR="00575040">
        <w:rPr>
          <w:rFonts w:ascii="Arial" w:hAnsi="Arial" w:cs="Arial"/>
          <w:spacing w:val="3"/>
          <w:sz w:val="24"/>
          <w:szCs w:val="26"/>
        </w:rPr>
        <w:t xml:space="preserve"> </w:t>
      </w:r>
      <w:r w:rsidR="00575040" w:rsidRPr="00C664C2">
        <w:rPr>
          <w:rFonts w:ascii="Arial" w:hAnsi="Arial" w:cs="Arial"/>
          <w:spacing w:val="3"/>
          <w:szCs w:val="26"/>
        </w:rPr>
        <w:t>LEIDY JOHANNA ALZATE ORTIZ</w:t>
      </w:r>
      <w:r w:rsidR="00575040" w:rsidRPr="00855105">
        <w:rPr>
          <w:rFonts w:ascii="Arial" w:hAnsi="Arial" w:cs="Arial"/>
          <w:szCs w:val="26"/>
          <w:lang w:val="es-MX"/>
        </w:rPr>
        <w:t xml:space="preserve">, </w:t>
      </w:r>
      <w:r w:rsidR="00575040" w:rsidRPr="00B25FD6">
        <w:rPr>
          <w:rFonts w:ascii="Arial" w:hAnsi="Arial" w:cs="Arial"/>
          <w:sz w:val="26"/>
          <w:szCs w:val="26"/>
        </w:rPr>
        <w:t xml:space="preserve">en nombre propio y en representación legal de su hijo menor de edad, </w:t>
      </w:r>
      <w:r w:rsidR="00E31226">
        <w:rPr>
          <w:rFonts w:ascii="Arial" w:hAnsi="Arial" w:cs="Arial"/>
          <w:sz w:val="26"/>
          <w:szCs w:val="26"/>
          <w:lang w:val="es-ES"/>
        </w:rPr>
        <w:t>por medio de apoderado</w:t>
      </w:r>
      <w:r w:rsidR="00575040">
        <w:rPr>
          <w:rFonts w:ascii="Arial" w:hAnsi="Arial" w:cs="Arial"/>
          <w:sz w:val="26"/>
          <w:szCs w:val="26"/>
          <w:lang w:val="es-ES"/>
        </w:rPr>
        <w:t xml:space="preserve"> judicial, presentaron</w:t>
      </w:r>
      <w:r w:rsidR="001A19EF">
        <w:rPr>
          <w:rFonts w:ascii="Arial" w:hAnsi="Arial" w:cs="Arial"/>
          <w:sz w:val="26"/>
          <w:szCs w:val="26"/>
          <w:lang w:val="es-ES"/>
        </w:rPr>
        <w:t xml:space="preserve"> </w:t>
      </w:r>
      <w:r w:rsidR="00E31226" w:rsidRPr="00C73F60">
        <w:rPr>
          <w:rFonts w:ascii="Arial" w:hAnsi="Arial" w:cs="Arial"/>
          <w:sz w:val="26"/>
          <w:szCs w:val="26"/>
        </w:rPr>
        <w:t xml:space="preserve">demanda </w:t>
      </w:r>
      <w:r w:rsidR="00575040">
        <w:rPr>
          <w:rFonts w:ascii="Arial" w:hAnsi="Arial" w:cs="Arial"/>
          <w:sz w:val="26"/>
          <w:szCs w:val="26"/>
        </w:rPr>
        <w:t>de responsabilidad civil extracontractual</w:t>
      </w:r>
      <w:r w:rsidR="00E31226">
        <w:rPr>
          <w:rFonts w:ascii="Arial" w:hAnsi="Arial" w:cs="Arial"/>
          <w:sz w:val="26"/>
          <w:szCs w:val="26"/>
        </w:rPr>
        <w:t>, contra</w:t>
      </w:r>
      <w:r w:rsidR="00E31226">
        <w:rPr>
          <w:rFonts w:ascii="Arial" w:hAnsi="Arial" w:cs="Arial"/>
          <w:sz w:val="26"/>
          <w:szCs w:val="26"/>
          <w:lang w:val="es-MX"/>
        </w:rPr>
        <w:t xml:space="preserve"> </w:t>
      </w:r>
      <w:r w:rsidR="00575040" w:rsidRPr="00B25FD6">
        <w:rPr>
          <w:rFonts w:ascii="Arial" w:hAnsi="Arial" w:cs="Arial"/>
          <w:sz w:val="26"/>
          <w:szCs w:val="26"/>
        </w:rPr>
        <w:t xml:space="preserve">el </w:t>
      </w:r>
      <w:r w:rsidR="00575040" w:rsidRPr="007635C6">
        <w:rPr>
          <w:rFonts w:ascii="Arial" w:hAnsi="Arial" w:cs="Arial"/>
          <w:szCs w:val="26"/>
        </w:rPr>
        <w:t>PARQUE RESIDENCIAL PAPIRO PH</w:t>
      </w:r>
      <w:r w:rsidR="00575040">
        <w:rPr>
          <w:rFonts w:ascii="Arial" w:hAnsi="Arial" w:cs="Arial"/>
          <w:sz w:val="26"/>
          <w:szCs w:val="26"/>
        </w:rPr>
        <w:t>, radicada</w:t>
      </w:r>
      <w:r w:rsidR="00E31226">
        <w:rPr>
          <w:rFonts w:ascii="Arial" w:hAnsi="Arial" w:cs="Arial"/>
          <w:sz w:val="26"/>
          <w:szCs w:val="26"/>
        </w:rPr>
        <w:t xml:space="preserve"> en el Juzgado </w:t>
      </w:r>
      <w:r w:rsidR="00575040">
        <w:rPr>
          <w:rFonts w:ascii="Arial" w:hAnsi="Arial" w:cs="Arial"/>
          <w:sz w:val="26"/>
          <w:szCs w:val="26"/>
        </w:rPr>
        <w:t>Primer</w:t>
      </w:r>
      <w:r w:rsidR="00E31226">
        <w:rPr>
          <w:rFonts w:ascii="Arial" w:hAnsi="Arial" w:cs="Arial"/>
          <w:sz w:val="26"/>
          <w:szCs w:val="26"/>
        </w:rPr>
        <w:t xml:space="preserve">o Civil Municipal de </w:t>
      </w:r>
      <w:r w:rsidR="00575040">
        <w:rPr>
          <w:rFonts w:ascii="Arial" w:hAnsi="Arial" w:cs="Arial"/>
          <w:sz w:val="26"/>
          <w:szCs w:val="26"/>
        </w:rPr>
        <w:t>Dosquebradas</w:t>
      </w:r>
      <w:r w:rsidR="00E31226">
        <w:rPr>
          <w:rFonts w:ascii="Arial" w:hAnsi="Arial" w:cs="Arial"/>
          <w:sz w:val="26"/>
          <w:szCs w:val="26"/>
        </w:rPr>
        <w:t xml:space="preserve"> bajo el número </w:t>
      </w:r>
      <w:r w:rsidR="00E31226" w:rsidRPr="00855105">
        <w:rPr>
          <w:rFonts w:ascii="Arial" w:hAnsi="Arial" w:cs="Arial"/>
          <w:sz w:val="26"/>
          <w:szCs w:val="26"/>
          <w:lang w:val="es-MX"/>
        </w:rPr>
        <w:t>201</w:t>
      </w:r>
      <w:r w:rsidR="00575040">
        <w:rPr>
          <w:rFonts w:ascii="Arial" w:hAnsi="Arial" w:cs="Arial"/>
          <w:sz w:val="26"/>
          <w:szCs w:val="26"/>
          <w:lang w:val="es-MX"/>
        </w:rPr>
        <w:t>7</w:t>
      </w:r>
      <w:r w:rsidR="00E31226" w:rsidRPr="00855105">
        <w:rPr>
          <w:rFonts w:ascii="Arial" w:hAnsi="Arial" w:cs="Arial"/>
          <w:sz w:val="26"/>
          <w:szCs w:val="26"/>
          <w:lang w:val="es-MX"/>
        </w:rPr>
        <w:t>-002</w:t>
      </w:r>
      <w:r w:rsidR="00575040">
        <w:rPr>
          <w:rFonts w:ascii="Arial" w:hAnsi="Arial" w:cs="Arial"/>
          <w:sz w:val="26"/>
          <w:szCs w:val="26"/>
          <w:lang w:val="es-MX"/>
        </w:rPr>
        <w:t>7</w:t>
      </w:r>
      <w:r w:rsidR="00E31226" w:rsidRPr="00855105">
        <w:rPr>
          <w:rFonts w:ascii="Arial" w:hAnsi="Arial" w:cs="Arial"/>
          <w:sz w:val="26"/>
          <w:szCs w:val="26"/>
          <w:lang w:val="es-MX"/>
        </w:rPr>
        <w:t>5</w:t>
      </w:r>
      <w:r w:rsidR="003F123B">
        <w:rPr>
          <w:rFonts w:ascii="Arial" w:hAnsi="Arial" w:cs="Arial"/>
          <w:sz w:val="26"/>
          <w:szCs w:val="26"/>
          <w:lang w:val="es-ES"/>
        </w:rPr>
        <w:t>.</w:t>
      </w:r>
      <w:r w:rsidR="003C4EA4">
        <w:rPr>
          <w:rFonts w:ascii="Arial" w:hAnsi="Arial" w:cs="Arial"/>
          <w:sz w:val="26"/>
          <w:szCs w:val="26"/>
          <w:lang w:val="es-ES"/>
        </w:rPr>
        <w:t xml:space="preserve"> (fls. </w:t>
      </w:r>
      <w:r w:rsidR="00575040">
        <w:rPr>
          <w:rFonts w:ascii="Arial" w:hAnsi="Arial" w:cs="Arial"/>
          <w:sz w:val="26"/>
          <w:szCs w:val="26"/>
          <w:lang w:val="es-ES"/>
        </w:rPr>
        <w:t>24</w:t>
      </w:r>
      <w:r w:rsidR="003C4EA4" w:rsidRPr="002C0954">
        <w:rPr>
          <w:rFonts w:ascii="Arial" w:hAnsi="Arial" w:cs="Arial"/>
          <w:sz w:val="26"/>
          <w:szCs w:val="26"/>
          <w:lang w:val="es-ES"/>
        </w:rPr>
        <w:t>-</w:t>
      </w:r>
      <w:r w:rsidR="00575040">
        <w:rPr>
          <w:rFonts w:ascii="Arial" w:hAnsi="Arial" w:cs="Arial"/>
          <w:sz w:val="26"/>
          <w:szCs w:val="26"/>
          <w:lang w:val="es-ES"/>
        </w:rPr>
        <w:t>32</w:t>
      </w:r>
      <w:r w:rsidR="003C4EA4">
        <w:rPr>
          <w:rFonts w:ascii="Arial" w:hAnsi="Arial" w:cs="Arial"/>
          <w:sz w:val="26"/>
          <w:szCs w:val="26"/>
          <w:lang w:val="es-ES"/>
        </w:rPr>
        <w:t>)</w:t>
      </w:r>
    </w:p>
    <w:p w:rsidR="0012601D" w:rsidRPr="00D206F1" w:rsidRDefault="0012601D" w:rsidP="001969F8">
      <w:pPr>
        <w:pStyle w:val="Sinespaciado1"/>
        <w:spacing w:line="360" w:lineRule="auto"/>
        <w:ind w:firstLine="2835"/>
        <w:jc w:val="both"/>
        <w:rPr>
          <w:rFonts w:ascii="Arial" w:hAnsi="Arial" w:cs="Arial"/>
          <w:sz w:val="16"/>
          <w:szCs w:val="26"/>
          <w:lang w:val="es-ES"/>
        </w:rPr>
      </w:pPr>
    </w:p>
    <w:p w:rsidR="0012601D" w:rsidRDefault="0012601D" w:rsidP="001969F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3.2. </w:t>
      </w:r>
      <w:r w:rsidRPr="00F10D9B">
        <w:rPr>
          <w:rFonts w:ascii="Arial" w:hAnsi="Arial" w:cs="Arial"/>
          <w:sz w:val="26"/>
          <w:szCs w:val="26"/>
        </w:rPr>
        <w:t>El Juzgado</w:t>
      </w:r>
      <w:r w:rsidR="00382559">
        <w:rPr>
          <w:rFonts w:ascii="Arial" w:hAnsi="Arial" w:cs="Arial"/>
          <w:sz w:val="26"/>
          <w:szCs w:val="26"/>
        </w:rPr>
        <w:t xml:space="preserve"> </w:t>
      </w:r>
      <w:r w:rsidR="00575040">
        <w:rPr>
          <w:rFonts w:ascii="Arial" w:hAnsi="Arial" w:cs="Arial"/>
          <w:sz w:val="26"/>
          <w:szCs w:val="26"/>
        </w:rPr>
        <w:t>Primero</w:t>
      </w:r>
      <w:r w:rsidR="00382559">
        <w:rPr>
          <w:rFonts w:ascii="Arial" w:hAnsi="Arial" w:cs="Arial"/>
          <w:sz w:val="26"/>
          <w:szCs w:val="26"/>
        </w:rPr>
        <w:t xml:space="preserve"> Civil Municipal de </w:t>
      </w:r>
      <w:r w:rsidR="00575040">
        <w:rPr>
          <w:rFonts w:ascii="Arial" w:hAnsi="Arial" w:cs="Arial"/>
          <w:sz w:val="26"/>
          <w:szCs w:val="26"/>
        </w:rPr>
        <w:t>Dosquebradas</w:t>
      </w:r>
      <w:r w:rsidRPr="00F10D9B">
        <w:rPr>
          <w:rFonts w:ascii="Arial" w:hAnsi="Arial" w:cs="Arial"/>
          <w:sz w:val="26"/>
          <w:szCs w:val="26"/>
        </w:rPr>
        <w:t xml:space="preserve"> </w:t>
      </w:r>
      <w:r>
        <w:rPr>
          <w:rFonts w:ascii="Arial" w:hAnsi="Arial" w:cs="Arial"/>
          <w:sz w:val="26"/>
          <w:szCs w:val="26"/>
        </w:rPr>
        <w:t>con</w:t>
      </w:r>
      <w:r w:rsidRPr="00F10D9B">
        <w:rPr>
          <w:rFonts w:ascii="Arial" w:hAnsi="Arial" w:cs="Arial"/>
          <w:sz w:val="26"/>
          <w:szCs w:val="26"/>
        </w:rPr>
        <w:t xml:space="preserve"> auto </w:t>
      </w:r>
      <w:r w:rsidRPr="00C73F60">
        <w:rPr>
          <w:rFonts w:ascii="Arial" w:hAnsi="Arial" w:cs="Arial"/>
          <w:sz w:val="26"/>
          <w:szCs w:val="26"/>
        </w:rPr>
        <w:t>de</w:t>
      </w:r>
      <w:r w:rsidR="00382559">
        <w:rPr>
          <w:rFonts w:ascii="Arial" w:hAnsi="Arial" w:cs="Arial"/>
          <w:sz w:val="26"/>
          <w:szCs w:val="26"/>
        </w:rPr>
        <w:t xml:space="preserve">l </w:t>
      </w:r>
      <w:r w:rsidR="00575040">
        <w:rPr>
          <w:rFonts w:ascii="Arial" w:hAnsi="Arial" w:cs="Arial"/>
          <w:sz w:val="26"/>
          <w:szCs w:val="26"/>
        </w:rPr>
        <w:t>25 de abril de 2017</w:t>
      </w:r>
      <w:r w:rsidR="00575040" w:rsidRPr="00C73F60">
        <w:rPr>
          <w:rFonts w:ascii="Arial" w:hAnsi="Arial" w:cs="Arial"/>
          <w:sz w:val="26"/>
          <w:szCs w:val="26"/>
        </w:rPr>
        <w:t xml:space="preserve">, </w:t>
      </w:r>
      <w:r w:rsidR="00575040">
        <w:rPr>
          <w:rFonts w:ascii="Arial" w:hAnsi="Arial" w:cs="Arial"/>
          <w:sz w:val="26"/>
          <w:szCs w:val="26"/>
        </w:rPr>
        <w:t>inadmitió</w:t>
      </w:r>
      <w:r w:rsidR="00575040" w:rsidRPr="00C73F60">
        <w:rPr>
          <w:rFonts w:ascii="Arial" w:hAnsi="Arial" w:cs="Arial"/>
          <w:sz w:val="26"/>
          <w:szCs w:val="26"/>
        </w:rPr>
        <w:t xml:space="preserve"> la </w:t>
      </w:r>
      <w:r w:rsidR="00575040">
        <w:rPr>
          <w:rFonts w:ascii="Arial" w:hAnsi="Arial" w:cs="Arial"/>
          <w:sz w:val="26"/>
          <w:szCs w:val="26"/>
        </w:rPr>
        <w:t>demanda y concedió un término de 5 días para que se subsanara</w:t>
      </w:r>
      <w:r w:rsidR="00382559">
        <w:rPr>
          <w:rFonts w:ascii="Arial" w:hAnsi="Arial" w:cs="Arial"/>
          <w:sz w:val="26"/>
          <w:szCs w:val="26"/>
        </w:rPr>
        <w:t xml:space="preserve">, al considerar que revisado el contenido del acta de </w:t>
      </w:r>
      <w:r w:rsidR="00575040">
        <w:rPr>
          <w:rFonts w:ascii="Arial" w:hAnsi="Arial" w:cs="Arial"/>
          <w:sz w:val="26"/>
          <w:szCs w:val="26"/>
        </w:rPr>
        <w:t>conciliación allegada por los</w:t>
      </w:r>
      <w:r w:rsidR="00382559">
        <w:rPr>
          <w:rFonts w:ascii="Arial" w:hAnsi="Arial" w:cs="Arial"/>
          <w:sz w:val="26"/>
          <w:szCs w:val="26"/>
        </w:rPr>
        <w:t xml:space="preserve"> demandant</w:t>
      </w:r>
      <w:r w:rsidR="00575040">
        <w:rPr>
          <w:rFonts w:ascii="Arial" w:hAnsi="Arial" w:cs="Arial"/>
          <w:sz w:val="26"/>
          <w:szCs w:val="26"/>
        </w:rPr>
        <w:t>es</w:t>
      </w:r>
      <w:r w:rsidR="00346ACF">
        <w:rPr>
          <w:rFonts w:ascii="Arial" w:hAnsi="Arial" w:cs="Arial"/>
          <w:sz w:val="26"/>
          <w:szCs w:val="26"/>
        </w:rPr>
        <w:t xml:space="preserve"> (fls. </w:t>
      </w:r>
      <w:r w:rsidR="00575040">
        <w:rPr>
          <w:rFonts w:ascii="Arial" w:hAnsi="Arial" w:cs="Arial"/>
          <w:sz w:val="26"/>
          <w:szCs w:val="26"/>
        </w:rPr>
        <w:t>33</w:t>
      </w:r>
      <w:r w:rsidR="00346ACF">
        <w:rPr>
          <w:rFonts w:ascii="Arial" w:hAnsi="Arial" w:cs="Arial"/>
          <w:sz w:val="26"/>
          <w:szCs w:val="26"/>
        </w:rPr>
        <w:t>-</w:t>
      </w:r>
      <w:r w:rsidR="00575040">
        <w:rPr>
          <w:rFonts w:ascii="Arial" w:hAnsi="Arial" w:cs="Arial"/>
          <w:sz w:val="26"/>
          <w:szCs w:val="26"/>
        </w:rPr>
        <w:t>34</w:t>
      </w:r>
      <w:r w:rsidR="00346ACF">
        <w:rPr>
          <w:rFonts w:ascii="Arial" w:hAnsi="Arial" w:cs="Arial"/>
          <w:sz w:val="26"/>
          <w:szCs w:val="26"/>
        </w:rPr>
        <w:t>)</w:t>
      </w:r>
      <w:r w:rsidR="00382559">
        <w:rPr>
          <w:rFonts w:ascii="Arial" w:hAnsi="Arial" w:cs="Arial"/>
          <w:sz w:val="26"/>
          <w:szCs w:val="26"/>
        </w:rPr>
        <w:t xml:space="preserve">, </w:t>
      </w:r>
      <w:r w:rsidR="00A42FB6">
        <w:rPr>
          <w:rFonts w:ascii="Arial" w:hAnsi="Arial" w:cs="Arial"/>
          <w:sz w:val="26"/>
          <w:szCs w:val="26"/>
        </w:rPr>
        <w:t>“</w:t>
      </w:r>
      <w:r w:rsidR="00A42FB6" w:rsidRPr="00960F8A">
        <w:rPr>
          <w:rFonts w:ascii="Arial" w:hAnsi="Arial" w:cs="Arial"/>
          <w:i/>
          <w:sz w:val="26"/>
          <w:szCs w:val="26"/>
        </w:rPr>
        <w:t xml:space="preserve">no </w:t>
      </w:r>
      <w:r w:rsidR="00382559" w:rsidRPr="00960F8A">
        <w:rPr>
          <w:rFonts w:ascii="Arial" w:hAnsi="Arial" w:cs="Arial"/>
          <w:i/>
          <w:sz w:val="26"/>
          <w:szCs w:val="26"/>
        </w:rPr>
        <w:t>se</w:t>
      </w:r>
      <w:r w:rsidR="00A42FB6" w:rsidRPr="00960F8A">
        <w:rPr>
          <w:rFonts w:ascii="Arial" w:hAnsi="Arial" w:cs="Arial"/>
          <w:i/>
          <w:sz w:val="26"/>
          <w:szCs w:val="26"/>
        </w:rPr>
        <w:t xml:space="preserve"> planteó de manera detallada lo que hoy se pretende obtener con la demanda, pues allí se solicitó de manera general el pago de perjuicios morales, fisiológicos, lucro cesante consolidado y futuro, mientras que en el escrito demandatorio ya cuantifica algunos perjuicios, lo que en consecuencia genera que tal acuerdo no conciliatorio sea inválido al no estar acorde con lo que hoy se pide</w:t>
      </w:r>
      <w:r w:rsidR="00A42FB6">
        <w:rPr>
          <w:rFonts w:ascii="Arial" w:hAnsi="Arial" w:cs="Arial"/>
          <w:sz w:val="26"/>
          <w:szCs w:val="26"/>
        </w:rPr>
        <w:t>”</w:t>
      </w:r>
      <w:r w:rsidR="00A46EF3">
        <w:rPr>
          <w:rFonts w:ascii="Arial" w:hAnsi="Arial" w:cs="Arial"/>
          <w:sz w:val="26"/>
          <w:szCs w:val="26"/>
        </w:rPr>
        <w:t>, además, porque en el acápite denominado juramento estimatorio, no se discriminó de manera detallada y razonadamente cada concepto relacionado con los perjuicios causados a los demandantes, incluidos los morales solicitados para los padres, ni tasó los extrapatrimoniales a favor del menor de edad</w:t>
      </w:r>
      <w:r>
        <w:rPr>
          <w:rFonts w:ascii="Arial" w:hAnsi="Arial" w:cs="Arial"/>
          <w:sz w:val="26"/>
          <w:szCs w:val="26"/>
        </w:rPr>
        <w:t xml:space="preserve">. (fls. </w:t>
      </w:r>
      <w:r w:rsidR="00A46EF3">
        <w:rPr>
          <w:rFonts w:ascii="Arial" w:hAnsi="Arial" w:cs="Arial"/>
          <w:sz w:val="26"/>
          <w:szCs w:val="26"/>
        </w:rPr>
        <w:t>35</w:t>
      </w:r>
      <w:r w:rsidRPr="002C0954">
        <w:rPr>
          <w:rFonts w:ascii="Arial" w:hAnsi="Arial" w:cs="Arial"/>
          <w:sz w:val="26"/>
          <w:szCs w:val="26"/>
        </w:rPr>
        <w:t>-</w:t>
      </w:r>
      <w:r w:rsidR="002E347E">
        <w:rPr>
          <w:rFonts w:ascii="Arial" w:hAnsi="Arial" w:cs="Arial"/>
          <w:sz w:val="26"/>
          <w:szCs w:val="26"/>
        </w:rPr>
        <w:t>3</w:t>
      </w:r>
      <w:r w:rsidR="00A46EF3">
        <w:rPr>
          <w:rFonts w:ascii="Arial" w:hAnsi="Arial" w:cs="Arial"/>
          <w:sz w:val="26"/>
          <w:szCs w:val="26"/>
        </w:rPr>
        <w:t>6</w:t>
      </w:r>
      <w:r>
        <w:rPr>
          <w:rFonts w:ascii="Arial" w:hAnsi="Arial" w:cs="Arial"/>
          <w:sz w:val="26"/>
          <w:szCs w:val="26"/>
        </w:rPr>
        <w:t>).</w:t>
      </w:r>
    </w:p>
    <w:p w:rsidR="00D8579D" w:rsidRPr="00F10D9B" w:rsidRDefault="00D8579D" w:rsidP="001969F8">
      <w:pPr>
        <w:pStyle w:val="Sinespaciado1"/>
        <w:spacing w:line="360" w:lineRule="auto"/>
        <w:ind w:firstLine="2835"/>
        <w:jc w:val="both"/>
        <w:rPr>
          <w:rFonts w:ascii="Arial" w:hAnsi="Arial" w:cs="Arial"/>
          <w:sz w:val="16"/>
          <w:szCs w:val="16"/>
          <w:lang w:val="es-ES"/>
        </w:rPr>
      </w:pPr>
    </w:p>
    <w:p w:rsidR="00960F8A" w:rsidRDefault="00A77B4D" w:rsidP="0027612D">
      <w:pPr>
        <w:pStyle w:val="Sinespaciado1"/>
        <w:spacing w:line="360" w:lineRule="auto"/>
        <w:ind w:firstLine="2835"/>
        <w:jc w:val="both"/>
        <w:rPr>
          <w:rFonts w:ascii="Arial" w:hAnsi="Arial" w:cs="Arial"/>
          <w:sz w:val="26"/>
          <w:szCs w:val="26"/>
        </w:rPr>
      </w:pPr>
      <w:r w:rsidRPr="00F10D9B">
        <w:rPr>
          <w:rFonts w:ascii="Arial" w:hAnsi="Arial" w:cs="Arial"/>
          <w:sz w:val="26"/>
          <w:szCs w:val="26"/>
        </w:rPr>
        <w:t>3</w:t>
      </w:r>
      <w:r w:rsidR="0012601D">
        <w:rPr>
          <w:rFonts w:ascii="Arial" w:hAnsi="Arial" w:cs="Arial"/>
          <w:sz w:val="26"/>
          <w:szCs w:val="26"/>
        </w:rPr>
        <w:t>.3.</w:t>
      </w:r>
      <w:r w:rsidR="008049BF" w:rsidRPr="00F10D9B">
        <w:rPr>
          <w:rFonts w:ascii="Arial" w:hAnsi="Arial" w:cs="Arial"/>
          <w:sz w:val="26"/>
          <w:szCs w:val="26"/>
        </w:rPr>
        <w:t xml:space="preserve"> </w:t>
      </w:r>
      <w:r w:rsidR="00E45E34">
        <w:rPr>
          <w:rFonts w:ascii="Arial" w:hAnsi="Arial" w:cs="Arial"/>
          <w:sz w:val="26"/>
          <w:szCs w:val="26"/>
        </w:rPr>
        <w:t>El 5 de mayo de 2017, se presentó escrito de subsanación de la demanda, en el que se manifestó que el acta de conciliación presentada cumple a cabalidad con el requisito de procedibilidad, pues en la misma consta la pretensión que para efectos de la conciliación se estimó en el equivalente a sesenta salarios mínimos mensuales legales vigentes</w:t>
      </w:r>
      <w:r w:rsidR="0041262F">
        <w:rPr>
          <w:rFonts w:ascii="Arial" w:hAnsi="Arial" w:cs="Arial"/>
          <w:sz w:val="26"/>
          <w:szCs w:val="26"/>
        </w:rPr>
        <w:t>; también se tasaron los perjuicios patrimoniales pretendidos y los morales, tanto para los padres, como para el menor. (fls. 37-40).</w:t>
      </w:r>
    </w:p>
    <w:p w:rsidR="00960F8A" w:rsidRPr="00960F8A" w:rsidRDefault="00960F8A" w:rsidP="0027612D">
      <w:pPr>
        <w:pStyle w:val="Sinespaciado1"/>
        <w:spacing w:line="360" w:lineRule="auto"/>
        <w:ind w:firstLine="2835"/>
        <w:jc w:val="both"/>
        <w:rPr>
          <w:rFonts w:ascii="Arial" w:hAnsi="Arial" w:cs="Arial"/>
          <w:sz w:val="16"/>
          <w:szCs w:val="16"/>
        </w:rPr>
      </w:pPr>
    </w:p>
    <w:p w:rsidR="00E45E34" w:rsidRDefault="00960F8A" w:rsidP="0027612D">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3.4. El 9 de mayo de 2017, el </w:t>
      </w:r>
      <w:r w:rsidRPr="00F10D9B">
        <w:rPr>
          <w:rFonts w:ascii="Arial" w:hAnsi="Arial" w:cs="Arial"/>
          <w:sz w:val="26"/>
          <w:szCs w:val="26"/>
        </w:rPr>
        <w:t>Juzgado</w:t>
      </w:r>
      <w:r>
        <w:rPr>
          <w:rFonts w:ascii="Arial" w:hAnsi="Arial" w:cs="Arial"/>
          <w:sz w:val="26"/>
          <w:szCs w:val="26"/>
        </w:rPr>
        <w:t xml:space="preserve"> Primero Civil Municipal de Dosquebradas, consideró que</w:t>
      </w:r>
      <w:r w:rsidR="00E37892">
        <w:rPr>
          <w:rFonts w:ascii="Arial" w:hAnsi="Arial" w:cs="Arial"/>
          <w:sz w:val="26"/>
          <w:szCs w:val="26"/>
        </w:rPr>
        <w:t xml:space="preserve"> la demanda no había sido subsanada y procedió a rechazarla. (fls. 41-42).</w:t>
      </w:r>
    </w:p>
    <w:p w:rsidR="00E45E34" w:rsidRPr="00E37892" w:rsidRDefault="00E45E34" w:rsidP="0027612D">
      <w:pPr>
        <w:pStyle w:val="Sinespaciado1"/>
        <w:spacing w:line="360" w:lineRule="auto"/>
        <w:ind w:firstLine="2835"/>
        <w:jc w:val="both"/>
        <w:rPr>
          <w:rFonts w:ascii="Arial" w:hAnsi="Arial" w:cs="Arial"/>
          <w:sz w:val="16"/>
          <w:szCs w:val="16"/>
        </w:rPr>
      </w:pPr>
    </w:p>
    <w:p w:rsidR="00721526" w:rsidRPr="0012601D" w:rsidRDefault="00E37892" w:rsidP="0027612D">
      <w:pPr>
        <w:pStyle w:val="Sinespaciado1"/>
        <w:spacing w:line="360" w:lineRule="auto"/>
        <w:ind w:firstLine="2835"/>
        <w:jc w:val="both"/>
        <w:rPr>
          <w:rFonts w:ascii="Arial" w:hAnsi="Arial" w:cs="Arial"/>
          <w:sz w:val="26"/>
          <w:szCs w:val="26"/>
        </w:rPr>
      </w:pPr>
      <w:r>
        <w:rPr>
          <w:rFonts w:ascii="Arial" w:hAnsi="Arial" w:cs="Arial"/>
          <w:sz w:val="26"/>
          <w:szCs w:val="26"/>
        </w:rPr>
        <w:t xml:space="preserve">3.5. </w:t>
      </w:r>
      <w:r w:rsidR="00037ED2" w:rsidRPr="00F10D9B">
        <w:rPr>
          <w:rFonts w:ascii="Arial" w:hAnsi="Arial" w:cs="Arial"/>
          <w:sz w:val="26"/>
          <w:szCs w:val="26"/>
        </w:rPr>
        <w:t>Contra la anterior providencia, l</w:t>
      </w:r>
      <w:r w:rsidR="00E45E34">
        <w:rPr>
          <w:rFonts w:ascii="Arial" w:hAnsi="Arial" w:cs="Arial"/>
          <w:sz w:val="26"/>
          <w:szCs w:val="26"/>
        </w:rPr>
        <w:t>os</w:t>
      </w:r>
      <w:r w:rsidR="00037ED2" w:rsidRPr="00F10D9B">
        <w:rPr>
          <w:rFonts w:ascii="Arial" w:hAnsi="Arial" w:cs="Arial"/>
          <w:sz w:val="26"/>
          <w:szCs w:val="26"/>
        </w:rPr>
        <w:t xml:space="preserve"> </w:t>
      </w:r>
      <w:r w:rsidR="00582AF0" w:rsidRPr="00F10D9B">
        <w:rPr>
          <w:rFonts w:ascii="Arial" w:hAnsi="Arial" w:cs="Arial"/>
          <w:sz w:val="26"/>
          <w:szCs w:val="26"/>
        </w:rPr>
        <w:t>demanda</w:t>
      </w:r>
      <w:r w:rsidR="006F118C">
        <w:rPr>
          <w:rFonts w:ascii="Arial" w:hAnsi="Arial" w:cs="Arial"/>
          <w:sz w:val="26"/>
          <w:szCs w:val="26"/>
        </w:rPr>
        <w:t>nte</w:t>
      </w:r>
      <w:r w:rsidR="00E45E34">
        <w:rPr>
          <w:rFonts w:ascii="Arial" w:hAnsi="Arial" w:cs="Arial"/>
          <w:sz w:val="26"/>
          <w:szCs w:val="26"/>
        </w:rPr>
        <w:t>s formularon</w:t>
      </w:r>
      <w:r w:rsidR="00037ED2" w:rsidRPr="00F10D9B">
        <w:rPr>
          <w:rFonts w:ascii="Arial" w:hAnsi="Arial" w:cs="Arial"/>
          <w:sz w:val="26"/>
          <w:szCs w:val="26"/>
        </w:rPr>
        <w:t xml:space="preserve"> recurso de apelación</w:t>
      </w:r>
      <w:r w:rsidR="006F118C">
        <w:rPr>
          <w:rFonts w:ascii="Arial" w:hAnsi="Arial" w:cs="Arial"/>
          <w:sz w:val="26"/>
          <w:szCs w:val="26"/>
        </w:rPr>
        <w:t xml:space="preserve">, manifestando </w:t>
      </w:r>
      <w:r w:rsidR="00704E2D">
        <w:rPr>
          <w:rFonts w:ascii="Arial" w:hAnsi="Arial" w:cs="Arial"/>
          <w:sz w:val="26"/>
          <w:szCs w:val="26"/>
        </w:rPr>
        <w:t xml:space="preserve">en síntesis que </w:t>
      </w:r>
      <w:r>
        <w:rPr>
          <w:rFonts w:ascii="Arial" w:hAnsi="Arial" w:cs="Arial"/>
          <w:sz w:val="26"/>
          <w:szCs w:val="26"/>
        </w:rPr>
        <w:t>la conciliación allegada con la demanda reúne el requisito de procedibilidad de la ley 640 de 2001, además, cumplió con la subsanación de la demanda al detallar y totalizar lo pretendido por los perjuicios morales y su razón</w:t>
      </w:r>
      <w:r w:rsidR="005A5AEC" w:rsidRPr="00F10D9B">
        <w:rPr>
          <w:rFonts w:ascii="Arial" w:hAnsi="Arial" w:cs="Arial"/>
          <w:sz w:val="26"/>
          <w:szCs w:val="26"/>
        </w:rPr>
        <w:t xml:space="preserve">. </w:t>
      </w:r>
      <w:r w:rsidR="005A5AEC" w:rsidRPr="0012601D">
        <w:rPr>
          <w:rFonts w:ascii="Arial" w:hAnsi="Arial" w:cs="Arial"/>
          <w:sz w:val="26"/>
          <w:szCs w:val="26"/>
        </w:rPr>
        <w:t>(fl</w:t>
      </w:r>
      <w:r w:rsidR="00A77B4D" w:rsidRPr="0012601D">
        <w:rPr>
          <w:rFonts w:ascii="Arial" w:hAnsi="Arial" w:cs="Arial"/>
          <w:sz w:val="26"/>
          <w:szCs w:val="26"/>
        </w:rPr>
        <w:t>s</w:t>
      </w:r>
      <w:r w:rsidR="005A5AEC" w:rsidRPr="0012601D">
        <w:rPr>
          <w:rFonts w:ascii="Arial" w:hAnsi="Arial" w:cs="Arial"/>
          <w:sz w:val="26"/>
          <w:szCs w:val="26"/>
        </w:rPr>
        <w:t>.</w:t>
      </w:r>
      <w:r w:rsidR="0012601D">
        <w:rPr>
          <w:rFonts w:ascii="Arial" w:hAnsi="Arial" w:cs="Arial"/>
          <w:sz w:val="26"/>
          <w:szCs w:val="26"/>
        </w:rPr>
        <w:t xml:space="preserve"> </w:t>
      </w:r>
      <w:r w:rsidR="002E347E">
        <w:rPr>
          <w:rFonts w:ascii="Arial" w:hAnsi="Arial" w:cs="Arial"/>
          <w:sz w:val="26"/>
          <w:szCs w:val="26"/>
        </w:rPr>
        <w:t>4</w:t>
      </w:r>
      <w:r>
        <w:rPr>
          <w:rFonts w:ascii="Arial" w:hAnsi="Arial" w:cs="Arial"/>
          <w:sz w:val="26"/>
          <w:szCs w:val="26"/>
        </w:rPr>
        <w:t>3</w:t>
      </w:r>
      <w:r w:rsidR="0012601D" w:rsidRPr="002C0954">
        <w:rPr>
          <w:rFonts w:ascii="Arial" w:hAnsi="Arial" w:cs="Arial"/>
          <w:sz w:val="26"/>
          <w:szCs w:val="26"/>
        </w:rPr>
        <w:t>-</w:t>
      </w:r>
      <w:r>
        <w:rPr>
          <w:rFonts w:ascii="Arial" w:hAnsi="Arial" w:cs="Arial"/>
          <w:sz w:val="26"/>
          <w:szCs w:val="26"/>
        </w:rPr>
        <w:t>46</w:t>
      </w:r>
      <w:r w:rsidR="005A5AEC" w:rsidRPr="0012601D">
        <w:rPr>
          <w:rFonts w:ascii="Arial" w:hAnsi="Arial" w:cs="Arial"/>
          <w:sz w:val="26"/>
          <w:szCs w:val="26"/>
        </w:rPr>
        <w:t>).</w:t>
      </w:r>
    </w:p>
    <w:p w:rsidR="00721526" w:rsidRPr="00270999" w:rsidRDefault="00721526" w:rsidP="0027612D">
      <w:pPr>
        <w:pStyle w:val="Sinespaciado1"/>
        <w:spacing w:line="360" w:lineRule="auto"/>
        <w:ind w:firstLine="2835"/>
        <w:jc w:val="both"/>
        <w:rPr>
          <w:rFonts w:ascii="Arial" w:hAnsi="Arial" w:cs="Arial"/>
          <w:sz w:val="16"/>
          <w:szCs w:val="26"/>
          <w:highlight w:val="yellow"/>
        </w:rPr>
      </w:pPr>
    </w:p>
    <w:p w:rsidR="00A77B4D" w:rsidRDefault="00A77B4D" w:rsidP="0027612D">
      <w:pPr>
        <w:pStyle w:val="Sinespaciado1"/>
        <w:spacing w:line="360" w:lineRule="auto"/>
        <w:ind w:firstLine="2835"/>
        <w:jc w:val="both"/>
        <w:rPr>
          <w:rFonts w:ascii="Arial" w:hAnsi="Arial" w:cs="Arial"/>
          <w:sz w:val="26"/>
          <w:szCs w:val="26"/>
          <w:highlight w:val="yellow"/>
        </w:rPr>
      </w:pPr>
      <w:r w:rsidRPr="00F10D9B">
        <w:rPr>
          <w:rFonts w:ascii="Arial" w:hAnsi="Arial" w:cs="Arial"/>
          <w:sz w:val="26"/>
          <w:szCs w:val="26"/>
        </w:rPr>
        <w:t>3</w:t>
      </w:r>
      <w:r w:rsidR="00721526" w:rsidRPr="00F10D9B">
        <w:rPr>
          <w:rFonts w:ascii="Arial" w:hAnsi="Arial" w:cs="Arial"/>
          <w:sz w:val="26"/>
          <w:szCs w:val="26"/>
        </w:rPr>
        <w:t>.</w:t>
      </w:r>
      <w:r w:rsidR="00CA21C1">
        <w:rPr>
          <w:rFonts w:ascii="Arial" w:hAnsi="Arial" w:cs="Arial"/>
          <w:sz w:val="26"/>
          <w:szCs w:val="26"/>
        </w:rPr>
        <w:t>6</w:t>
      </w:r>
      <w:r w:rsidR="00721526" w:rsidRPr="00F10D9B">
        <w:rPr>
          <w:rFonts w:ascii="Arial" w:hAnsi="Arial" w:cs="Arial"/>
          <w:sz w:val="26"/>
          <w:szCs w:val="26"/>
        </w:rPr>
        <w:t xml:space="preserve">. </w:t>
      </w:r>
      <w:r w:rsidR="009E6E7B">
        <w:rPr>
          <w:rFonts w:ascii="Arial" w:hAnsi="Arial" w:cs="Arial"/>
          <w:sz w:val="26"/>
          <w:szCs w:val="26"/>
        </w:rPr>
        <w:t>Por auto del 1</w:t>
      </w:r>
      <w:r w:rsidR="00CA21C1">
        <w:rPr>
          <w:rFonts w:ascii="Arial" w:hAnsi="Arial" w:cs="Arial"/>
          <w:sz w:val="26"/>
          <w:szCs w:val="26"/>
        </w:rPr>
        <w:t>7</w:t>
      </w:r>
      <w:r w:rsidRPr="00F10D9B">
        <w:rPr>
          <w:rFonts w:ascii="Arial" w:hAnsi="Arial" w:cs="Arial"/>
          <w:sz w:val="26"/>
          <w:szCs w:val="26"/>
        </w:rPr>
        <w:t xml:space="preserve"> de </w:t>
      </w:r>
      <w:r w:rsidR="00CA21C1">
        <w:rPr>
          <w:rFonts w:ascii="Arial" w:hAnsi="Arial" w:cs="Arial"/>
          <w:sz w:val="26"/>
          <w:szCs w:val="26"/>
        </w:rPr>
        <w:t>may</w:t>
      </w:r>
      <w:r w:rsidRPr="00F10D9B">
        <w:rPr>
          <w:rFonts w:ascii="Arial" w:hAnsi="Arial" w:cs="Arial"/>
          <w:sz w:val="26"/>
          <w:szCs w:val="26"/>
        </w:rPr>
        <w:t>o de 201</w:t>
      </w:r>
      <w:r w:rsidR="00CA21C1">
        <w:rPr>
          <w:rFonts w:ascii="Arial" w:hAnsi="Arial" w:cs="Arial"/>
          <w:sz w:val="26"/>
          <w:szCs w:val="26"/>
        </w:rPr>
        <w:t>7</w:t>
      </w:r>
      <w:r w:rsidRPr="00F10D9B">
        <w:rPr>
          <w:rFonts w:ascii="Arial" w:hAnsi="Arial" w:cs="Arial"/>
          <w:sz w:val="26"/>
          <w:szCs w:val="26"/>
        </w:rPr>
        <w:t xml:space="preserve">, </w:t>
      </w:r>
      <w:r>
        <w:rPr>
          <w:rFonts w:ascii="Arial" w:hAnsi="Arial" w:cs="Arial"/>
          <w:sz w:val="26"/>
          <w:szCs w:val="26"/>
        </w:rPr>
        <w:t xml:space="preserve">el Juzgado </w:t>
      </w:r>
      <w:r w:rsidR="00CA21C1">
        <w:rPr>
          <w:rFonts w:ascii="Arial" w:hAnsi="Arial" w:cs="Arial"/>
          <w:sz w:val="26"/>
          <w:szCs w:val="26"/>
        </w:rPr>
        <w:t>Primer</w:t>
      </w:r>
      <w:r w:rsidR="009E6E7B">
        <w:rPr>
          <w:rFonts w:ascii="Arial" w:hAnsi="Arial" w:cs="Arial"/>
          <w:sz w:val="26"/>
          <w:szCs w:val="26"/>
        </w:rPr>
        <w:t>o Civil</w:t>
      </w:r>
      <w:r>
        <w:rPr>
          <w:rFonts w:ascii="Arial" w:hAnsi="Arial" w:cs="Arial"/>
          <w:sz w:val="26"/>
          <w:szCs w:val="26"/>
          <w:lang w:val="es-ES"/>
        </w:rPr>
        <w:t xml:space="preserve"> Municipal de </w:t>
      </w:r>
      <w:r w:rsidR="00CA21C1">
        <w:rPr>
          <w:rFonts w:ascii="Arial" w:hAnsi="Arial" w:cs="Arial"/>
          <w:sz w:val="26"/>
          <w:szCs w:val="26"/>
          <w:lang w:val="es-ES"/>
        </w:rPr>
        <w:t>Dosquebradas</w:t>
      </w:r>
      <w:r>
        <w:rPr>
          <w:rFonts w:ascii="Arial" w:hAnsi="Arial" w:cs="Arial"/>
          <w:sz w:val="26"/>
          <w:szCs w:val="26"/>
          <w:lang w:val="es-ES"/>
        </w:rPr>
        <w:t xml:space="preserve">, </w:t>
      </w:r>
      <w:r w:rsidR="009623E2">
        <w:rPr>
          <w:rFonts w:ascii="Arial" w:hAnsi="Arial" w:cs="Arial"/>
          <w:sz w:val="26"/>
          <w:szCs w:val="26"/>
        </w:rPr>
        <w:t>concedió</w:t>
      </w:r>
      <w:r w:rsidR="00CA21C1">
        <w:rPr>
          <w:rFonts w:ascii="Arial" w:hAnsi="Arial" w:cs="Arial"/>
          <w:sz w:val="26"/>
          <w:szCs w:val="26"/>
        </w:rPr>
        <w:t xml:space="preserve"> la apelación</w:t>
      </w:r>
      <w:r w:rsidR="00CA21C1">
        <w:rPr>
          <w:rFonts w:ascii="Arial" w:hAnsi="Arial" w:cs="Arial"/>
          <w:sz w:val="26"/>
          <w:szCs w:val="26"/>
          <w:lang w:val="es-ES"/>
        </w:rPr>
        <w:t>. (fl</w:t>
      </w:r>
      <w:r>
        <w:rPr>
          <w:rFonts w:ascii="Arial" w:hAnsi="Arial" w:cs="Arial"/>
          <w:sz w:val="26"/>
          <w:szCs w:val="26"/>
          <w:lang w:val="es-ES"/>
        </w:rPr>
        <w:t>.</w:t>
      </w:r>
      <w:r w:rsidR="00CA21C1">
        <w:rPr>
          <w:rFonts w:ascii="Arial" w:hAnsi="Arial" w:cs="Arial"/>
          <w:sz w:val="26"/>
          <w:szCs w:val="26"/>
          <w:lang w:val="es-ES"/>
        </w:rPr>
        <w:t xml:space="preserve"> 47</w:t>
      </w:r>
      <w:r>
        <w:rPr>
          <w:rFonts w:ascii="Arial" w:hAnsi="Arial" w:cs="Arial"/>
          <w:sz w:val="26"/>
          <w:szCs w:val="26"/>
          <w:lang w:val="es-ES"/>
        </w:rPr>
        <w:t>)</w:t>
      </w:r>
    </w:p>
    <w:p w:rsidR="00A77B4D" w:rsidRPr="00F10D9B" w:rsidRDefault="00A77B4D" w:rsidP="0027612D">
      <w:pPr>
        <w:pStyle w:val="Sinespaciado1"/>
        <w:spacing w:line="360" w:lineRule="auto"/>
        <w:ind w:firstLine="2835"/>
        <w:jc w:val="both"/>
        <w:rPr>
          <w:rFonts w:ascii="Arial" w:hAnsi="Arial" w:cs="Arial"/>
          <w:sz w:val="16"/>
          <w:szCs w:val="16"/>
          <w:highlight w:val="yellow"/>
        </w:rPr>
      </w:pPr>
    </w:p>
    <w:p w:rsidR="006D071E" w:rsidRDefault="001D38FE" w:rsidP="0027612D">
      <w:pPr>
        <w:pStyle w:val="Sinespaciado1"/>
        <w:spacing w:line="360" w:lineRule="auto"/>
        <w:ind w:firstLine="2835"/>
        <w:jc w:val="both"/>
        <w:rPr>
          <w:rFonts w:ascii="Arial" w:hAnsi="Arial" w:cs="Arial"/>
          <w:sz w:val="26"/>
          <w:szCs w:val="26"/>
        </w:rPr>
      </w:pPr>
      <w:r>
        <w:rPr>
          <w:rFonts w:ascii="Arial" w:hAnsi="Arial" w:cs="Arial"/>
          <w:sz w:val="26"/>
          <w:szCs w:val="26"/>
        </w:rPr>
        <w:t>3.</w:t>
      </w:r>
      <w:r w:rsidR="00CA21C1">
        <w:rPr>
          <w:rFonts w:ascii="Arial" w:hAnsi="Arial" w:cs="Arial"/>
          <w:sz w:val="26"/>
          <w:szCs w:val="26"/>
        </w:rPr>
        <w:t>7</w:t>
      </w:r>
      <w:r w:rsidR="00A77B4D" w:rsidRPr="00F10D9B">
        <w:rPr>
          <w:rFonts w:ascii="Arial" w:hAnsi="Arial" w:cs="Arial"/>
          <w:sz w:val="26"/>
          <w:szCs w:val="26"/>
        </w:rPr>
        <w:t xml:space="preserve">. </w:t>
      </w:r>
      <w:r w:rsidR="00BC44CD" w:rsidRPr="00F10D9B">
        <w:rPr>
          <w:rFonts w:ascii="Arial" w:hAnsi="Arial" w:cs="Arial"/>
          <w:sz w:val="26"/>
          <w:szCs w:val="26"/>
        </w:rPr>
        <w:t>E</w:t>
      </w:r>
      <w:r w:rsidR="00037ED2" w:rsidRPr="00F10D9B">
        <w:rPr>
          <w:rFonts w:ascii="Arial" w:hAnsi="Arial" w:cs="Arial"/>
          <w:sz w:val="26"/>
          <w:szCs w:val="26"/>
          <w:lang w:val="es-ES"/>
        </w:rPr>
        <w:t>l Juzgado</w:t>
      </w:r>
      <w:r w:rsidR="00A77B4D" w:rsidRPr="00F10D9B">
        <w:rPr>
          <w:rFonts w:ascii="Arial" w:hAnsi="Arial" w:cs="Arial"/>
          <w:sz w:val="26"/>
          <w:szCs w:val="26"/>
          <w:lang w:val="es-ES"/>
        </w:rPr>
        <w:t xml:space="preserve"> </w:t>
      </w:r>
      <w:r w:rsidR="00DB7F7D">
        <w:rPr>
          <w:rFonts w:ascii="Arial" w:hAnsi="Arial" w:cs="Arial"/>
          <w:sz w:val="26"/>
          <w:szCs w:val="26"/>
          <w:lang w:val="es-ES"/>
        </w:rPr>
        <w:t>Civil</w:t>
      </w:r>
      <w:r w:rsidR="00A77B4D" w:rsidRPr="00F10D9B">
        <w:rPr>
          <w:rFonts w:ascii="Arial" w:hAnsi="Arial" w:cs="Arial"/>
          <w:sz w:val="26"/>
          <w:szCs w:val="26"/>
          <w:lang w:val="es-ES"/>
        </w:rPr>
        <w:t xml:space="preserve"> del</w:t>
      </w:r>
      <w:r w:rsidR="00037ED2" w:rsidRPr="00F10D9B">
        <w:rPr>
          <w:rFonts w:ascii="Arial" w:hAnsi="Arial" w:cs="Arial"/>
          <w:sz w:val="26"/>
          <w:szCs w:val="26"/>
          <w:lang w:val="es-ES"/>
        </w:rPr>
        <w:t xml:space="preserve"> Circuito de</w:t>
      </w:r>
      <w:r w:rsidR="00DB7F7D">
        <w:rPr>
          <w:rFonts w:ascii="Arial" w:hAnsi="Arial" w:cs="Arial"/>
          <w:sz w:val="26"/>
          <w:szCs w:val="26"/>
          <w:lang w:val="es-ES"/>
        </w:rPr>
        <w:t xml:space="preserve"> </w:t>
      </w:r>
      <w:r w:rsidR="004859FD">
        <w:rPr>
          <w:rFonts w:ascii="Arial" w:hAnsi="Arial" w:cs="Arial"/>
          <w:sz w:val="26"/>
          <w:szCs w:val="26"/>
          <w:lang w:val="es-ES"/>
        </w:rPr>
        <w:t>Dosquebradas</w:t>
      </w:r>
      <w:r w:rsidR="005A5AEC" w:rsidRPr="00F10D9B">
        <w:rPr>
          <w:rFonts w:ascii="Arial" w:hAnsi="Arial" w:cs="Arial"/>
          <w:sz w:val="26"/>
          <w:szCs w:val="26"/>
          <w:lang w:val="es-ES"/>
        </w:rPr>
        <w:t>,</w:t>
      </w:r>
      <w:r w:rsidR="0027612D" w:rsidRPr="00F10D9B">
        <w:rPr>
          <w:rFonts w:ascii="Arial" w:hAnsi="Arial" w:cs="Arial"/>
          <w:sz w:val="26"/>
          <w:szCs w:val="26"/>
          <w:lang w:val="es-ES"/>
        </w:rPr>
        <w:t xml:space="preserve"> </w:t>
      </w:r>
      <w:r w:rsidR="00DB7F7D">
        <w:rPr>
          <w:rFonts w:ascii="Arial" w:hAnsi="Arial" w:cs="Arial"/>
          <w:sz w:val="26"/>
          <w:szCs w:val="26"/>
          <w:lang w:val="es-ES"/>
        </w:rPr>
        <w:t xml:space="preserve">por auto del </w:t>
      </w:r>
      <w:r w:rsidR="004859FD">
        <w:rPr>
          <w:rFonts w:ascii="Arial" w:hAnsi="Arial" w:cs="Arial"/>
          <w:sz w:val="26"/>
          <w:szCs w:val="26"/>
          <w:lang w:val="es-ES"/>
        </w:rPr>
        <w:t>4</w:t>
      </w:r>
      <w:r w:rsidR="00BC44CD" w:rsidRPr="00F10D9B">
        <w:rPr>
          <w:rFonts w:ascii="Arial" w:hAnsi="Arial" w:cs="Arial"/>
          <w:sz w:val="26"/>
          <w:szCs w:val="26"/>
          <w:lang w:val="es-ES"/>
        </w:rPr>
        <w:t xml:space="preserve"> de </w:t>
      </w:r>
      <w:r w:rsidR="004859FD">
        <w:rPr>
          <w:rFonts w:ascii="Arial" w:hAnsi="Arial" w:cs="Arial"/>
          <w:sz w:val="26"/>
          <w:szCs w:val="26"/>
          <w:lang w:val="es-ES"/>
        </w:rPr>
        <w:t xml:space="preserve">julio </w:t>
      </w:r>
      <w:r w:rsidR="00BC44CD" w:rsidRPr="00F10D9B">
        <w:rPr>
          <w:rFonts w:ascii="Arial" w:hAnsi="Arial" w:cs="Arial"/>
          <w:sz w:val="26"/>
          <w:szCs w:val="26"/>
          <w:lang w:val="es-ES"/>
        </w:rPr>
        <w:t>de 201</w:t>
      </w:r>
      <w:r w:rsidR="004859FD">
        <w:rPr>
          <w:rFonts w:ascii="Arial" w:hAnsi="Arial" w:cs="Arial"/>
          <w:sz w:val="26"/>
          <w:szCs w:val="26"/>
          <w:lang w:val="es-ES"/>
        </w:rPr>
        <w:t>7</w:t>
      </w:r>
      <w:r w:rsidR="00BC44CD" w:rsidRPr="00F10D9B">
        <w:rPr>
          <w:rFonts w:ascii="Arial" w:hAnsi="Arial" w:cs="Arial"/>
          <w:sz w:val="26"/>
          <w:szCs w:val="26"/>
          <w:lang w:val="es-ES"/>
        </w:rPr>
        <w:t>, d</w:t>
      </w:r>
      <w:r w:rsidR="0027612D" w:rsidRPr="00F10D9B">
        <w:rPr>
          <w:rFonts w:ascii="Arial" w:hAnsi="Arial" w:cs="Arial"/>
          <w:sz w:val="26"/>
          <w:szCs w:val="26"/>
          <w:lang w:val="es-ES"/>
        </w:rPr>
        <w:t>ecidió</w:t>
      </w:r>
      <w:r w:rsidR="00BC44CD" w:rsidRPr="00F10D9B">
        <w:rPr>
          <w:rFonts w:ascii="Arial" w:hAnsi="Arial" w:cs="Arial"/>
          <w:sz w:val="26"/>
          <w:szCs w:val="26"/>
          <w:lang w:val="es-ES"/>
        </w:rPr>
        <w:t xml:space="preserve"> </w:t>
      </w:r>
      <w:r w:rsidR="00DB7F7D">
        <w:rPr>
          <w:rFonts w:ascii="Arial" w:hAnsi="Arial" w:cs="Arial"/>
          <w:sz w:val="26"/>
          <w:szCs w:val="26"/>
          <w:lang w:val="es-ES"/>
        </w:rPr>
        <w:t>confirmar la decisión del a quo</w:t>
      </w:r>
      <w:r w:rsidR="00BC44CD">
        <w:rPr>
          <w:rFonts w:ascii="Arial" w:hAnsi="Arial" w:cs="Arial"/>
          <w:sz w:val="26"/>
          <w:szCs w:val="26"/>
        </w:rPr>
        <w:t xml:space="preserve">, </w:t>
      </w:r>
      <w:r w:rsidR="00915C0D">
        <w:rPr>
          <w:rFonts w:ascii="Arial" w:hAnsi="Arial" w:cs="Arial"/>
          <w:sz w:val="26"/>
          <w:szCs w:val="26"/>
        </w:rPr>
        <w:t>al considerar</w:t>
      </w:r>
      <w:r w:rsidR="00DB7F7D">
        <w:rPr>
          <w:rFonts w:ascii="Arial" w:hAnsi="Arial" w:cs="Arial"/>
          <w:sz w:val="26"/>
          <w:szCs w:val="26"/>
        </w:rPr>
        <w:t xml:space="preserve"> que</w:t>
      </w:r>
      <w:r w:rsidR="00915C0D">
        <w:rPr>
          <w:rFonts w:ascii="Arial" w:hAnsi="Arial" w:cs="Arial"/>
          <w:sz w:val="26"/>
          <w:szCs w:val="26"/>
        </w:rPr>
        <w:t>,</w:t>
      </w:r>
      <w:r w:rsidR="00DB7F7D">
        <w:rPr>
          <w:rFonts w:ascii="Arial" w:hAnsi="Arial" w:cs="Arial"/>
          <w:sz w:val="26"/>
          <w:szCs w:val="26"/>
        </w:rPr>
        <w:t xml:space="preserve"> </w:t>
      </w:r>
      <w:r w:rsidR="004859FD">
        <w:rPr>
          <w:rFonts w:ascii="Arial" w:hAnsi="Arial" w:cs="Arial"/>
          <w:sz w:val="26"/>
          <w:szCs w:val="26"/>
        </w:rPr>
        <w:t>“</w:t>
      </w:r>
      <w:r w:rsidR="004859FD" w:rsidRPr="004859FD">
        <w:rPr>
          <w:rFonts w:ascii="Arial" w:hAnsi="Arial" w:cs="Arial"/>
          <w:i/>
          <w:sz w:val="26"/>
          <w:szCs w:val="26"/>
        </w:rPr>
        <w:t>Efectivamente la conciliación realizada por las partes, no cumple con las características que lleven a considerarla como el requisito de procedibilidad para esta particular demanda, pues las pretensiones no son por los mismos en conceptos y su valor</w:t>
      </w:r>
      <w:r w:rsidR="004859FD">
        <w:rPr>
          <w:rFonts w:ascii="Arial" w:hAnsi="Arial" w:cs="Arial"/>
          <w:sz w:val="26"/>
          <w:szCs w:val="26"/>
        </w:rPr>
        <w:t>”</w:t>
      </w:r>
      <w:r w:rsidR="00915C0D">
        <w:rPr>
          <w:rFonts w:ascii="Arial" w:hAnsi="Arial" w:cs="Arial"/>
          <w:sz w:val="26"/>
          <w:szCs w:val="26"/>
        </w:rPr>
        <w:t>, además, “</w:t>
      </w:r>
      <w:r w:rsidR="00915C0D" w:rsidRPr="00915C0D">
        <w:rPr>
          <w:rFonts w:ascii="Arial" w:hAnsi="Arial" w:cs="Arial"/>
          <w:i/>
          <w:sz w:val="26"/>
          <w:szCs w:val="26"/>
        </w:rPr>
        <w:t>debió indicar el valor por el cual considera debe pagársele el daño extrapatrimonial, más no emitir el juramento, toda vez que se le exime de este, más no de tasarlo</w:t>
      </w:r>
      <w:r w:rsidR="00915C0D">
        <w:rPr>
          <w:rFonts w:ascii="Arial" w:hAnsi="Arial" w:cs="Arial"/>
          <w:sz w:val="26"/>
          <w:szCs w:val="26"/>
        </w:rPr>
        <w:t>”</w:t>
      </w:r>
      <w:r w:rsidR="00BC44CD">
        <w:rPr>
          <w:rFonts w:ascii="Arial" w:hAnsi="Arial" w:cs="Arial"/>
          <w:sz w:val="26"/>
          <w:szCs w:val="26"/>
        </w:rPr>
        <w:t xml:space="preserve">. (fls. </w:t>
      </w:r>
      <w:r w:rsidR="000330B4">
        <w:rPr>
          <w:rFonts w:ascii="Arial" w:hAnsi="Arial" w:cs="Arial"/>
          <w:sz w:val="26"/>
          <w:szCs w:val="26"/>
        </w:rPr>
        <w:t>49</w:t>
      </w:r>
      <w:r w:rsidR="0012601D" w:rsidRPr="002C0954">
        <w:rPr>
          <w:rFonts w:ascii="Arial" w:hAnsi="Arial" w:cs="Arial"/>
          <w:sz w:val="26"/>
          <w:szCs w:val="26"/>
        </w:rPr>
        <w:t>-</w:t>
      </w:r>
      <w:r w:rsidR="000330B4">
        <w:rPr>
          <w:rFonts w:ascii="Arial" w:hAnsi="Arial" w:cs="Arial"/>
          <w:sz w:val="26"/>
          <w:szCs w:val="26"/>
        </w:rPr>
        <w:t>5</w:t>
      </w:r>
      <w:r w:rsidR="0012601D" w:rsidRPr="002C0954">
        <w:rPr>
          <w:rFonts w:ascii="Arial" w:hAnsi="Arial" w:cs="Arial"/>
          <w:sz w:val="26"/>
          <w:szCs w:val="26"/>
        </w:rPr>
        <w:t>1</w:t>
      </w:r>
      <w:r w:rsidR="00BC44CD" w:rsidRPr="002C0954">
        <w:rPr>
          <w:rFonts w:ascii="Arial" w:hAnsi="Arial" w:cs="Arial"/>
          <w:sz w:val="26"/>
          <w:szCs w:val="26"/>
        </w:rPr>
        <w:t>).</w:t>
      </w:r>
    </w:p>
    <w:p w:rsidR="00BC44CD" w:rsidRPr="00F10D9B" w:rsidRDefault="00BC44CD" w:rsidP="0027612D">
      <w:pPr>
        <w:pStyle w:val="Sinespaciado1"/>
        <w:spacing w:line="360" w:lineRule="auto"/>
        <w:ind w:firstLine="2835"/>
        <w:jc w:val="both"/>
        <w:rPr>
          <w:rFonts w:ascii="Arial" w:hAnsi="Arial" w:cs="Arial"/>
          <w:sz w:val="16"/>
          <w:szCs w:val="16"/>
        </w:rPr>
      </w:pPr>
    </w:p>
    <w:p w:rsidR="00760AD4" w:rsidRPr="00760AD4" w:rsidRDefault="00295D67" w:rsidP="00760A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760AD4">
        <w:rPr>
          <w:rFonts w:ascii="Arial" w:hAnsi="Arial" w:cs="Arial"/>
          <w:sz w:val="26"/>
          <w:szCs w:val="26"/>
        </w:rPr>
        <w:t xml:space="preserve">4. </w:t>
      </w:r>
      <w:r w:rsidR="00760AD4" w:rsidRPr="00760AD4">
        <w:rPr>
          <w:rFonts w:ascii="Arial" w:hAnsi="Arial" w:cs="Arial"/>
          <w:bCs/>
          <w:sz w:val="26"/>
          <w:szCs w:val="26"/>
        </w:rPr>
        <w:t>La Corte Constitucional en relación con el derecho al debido proceso, sin desconocer el principio de la</w:t>
      </w:r>
      <w:r w:rsidR="00760AD4" w:rsidRPr="00760AD4">
        <w:rPr>
          <w:rFonts w:ascii="Arial" w:hAnsi="Arial" w:cs="Arial"/>
          <w:b/>
          <w:bCs/>
          <w:sz w:val="26"/>
          <w:szCs w:val="26"/>
        </w:rPr>
        <w:t xml:space="preserve"> </w:t>
      </w:r>
      <w:r w:rsidR="00760AD4" w:rsidRPr="00760AD4">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760AD4" w:rsidRPr="00760AD4" w:rsidRDefault="00760AD4" w:rsidP="00760A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6"/>
          <w:szCs w:val="16"/>
        </w:rPr>
      </w:pPr>
    </w:p>
    <w:p w:rsidR="00760AD4" w:rsidRPr="00760AD4" w:rsidRDefault="00760AD4" w:rsidP="00760AD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760AD4">
        <w:rPr>
          <w:rStyle w:val="apple-converted-space"/>
          <w:rFonts w:ascii="Arial" w:hAnsi="Arial" w:cs="Arial"/>
          <w:i/>
          <w:color w:val="000000"/>
          <w:sz w:val="24"/>
          <w:szCs w:val="24"/>
          <w:shd w:val="clear" w:color="auto" w:fill="FFFFFF"/>
        </w:rPr>
        <w:t>“Defecto procedimental absoluto</w:t>
      </w:r>
      <w:r w:rsidRPr="00760AD4">
        <w:rPr>
          <w:rFonts w:ascii="Arial" w:hAnsi="Arial" w:cs="Arial"/>
          <w:i/>
          <w:color w:val="000000"/>
          <w:sz w:val="24"/>
          <w:szCs w:val="24"/>
          <w:shd w:val="clear" w:color="auto" w:fill="FFFFFF"/>
        </w:rPr>
        <w:t xml:space="preserve">, falencia que se origina cuando el juez actuó completamente al margen del procedimiento establecido. </w:t>
      </w:r>
      <w:r w:rsidRPr="00760AD4">
        <w:rPr>
          <w:rFonts w:ascii="Arial" w:hAnsi="Arial" w:cs="Arial"/>
          <w:i/>
          <w:color w:val="000000"/>
          <w:sz w:val="24"/>
          <w:szCs w:val="24"/>
          <w:shd w:val="clear" w:color="auto" w:fill="FFFFFF"/>
        </w:rPr>
        <w:lastRenderedPageBreak/>
        <w:t>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003B0357" w:rsidRPr="00760AD4">
        <w:rPr>
          <w:rFonts w:ascii="Arial" w:hAnsi="Arial" w:cs="Arial"/>
          <w:i/>
          <w:color w:val="000000"/>
          <w:sz w:val="24"/>
          <w:szCs w:val="24"/>
          <w:shd w:val="clear" w:color="auto" w:fill="FFFFFF"/>
        </w:rPr>
        <w:t>”</w:t>
      </w:r>
      <w:r w:rsidRPr="00760AD4">
        <w:rPr>
          <w:rStyle w:val="Appelnotedebasdep"/>
          <w:rFonts w:ascii="Arial" w:hAnsi="Arial" w:cs="Arial"/>
          <w:i/>
          <w:color w:val="000000"/>
          <w:sz w:val="24"/>
          <w:szCs w:val="24"/>
          <w:shd w:val="clear" w:color="auto" w:fill="FFFFFF"/>
        </w:rPr>
        <w:footnoteReference w:id="1"/>
      </w:r>
    </w:p>
    <w:p w:rsidR="00760AD4" w:rsidRPr="00760AD4" w:rsidRDefault="00760AD4" w:rsidP="00760AD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16"/>
          <w:szCs w:val="16"/>
          <w:shd w:val="clear" w:color="auto" w:fill="FFFFFF"/>
        </w:rPr>
      </w:pPr>
    </w:p>
    <w:p w:rsidR="00760AD4" w:rsidRPr="00760AD4" w:rsidRDefault="00122937" w:rsidP="00760AD4">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 las</w:t>
      </w:r>
      <w:r w:rsidR="00760AD4" w:rsidRPr="00760AD4">
        <w:rPr>
          <w:rFonts w:ascii="Arial" w:hAnsi="Arial" w:cs="Arial"/>
          <w:sz w:val="26"/>
          <w:szCs w:val="26"/>
        </w:rPr>
        <w:t xml:space="preserve"> cosas, el juez debe acudir al derecho procesal como mecanismo para garantizar el derecho material, siempre con sujeción al debido proceso y en forma tal, que de acuerdo </w:t>
      </w:r>
      <w:r>
        <w:rPr>
          <w:rFonts w:ascii="Arial" w:hAnsi="Arial" w:cs="Arial"/>
          <w:sz w:val="26"/>
          <w:szCs w:val="26"/>
        </w:rPr>
        <w:t>con las disposiciones que regule</w:t>
      </w:r>
      <w:r w:rsidR="00760AD4" w:rsidRPr="00760AD4">
        <w:rPr>
          <w:rFonts w:ascii="Arial" w:hAnsi="Arial" w:cs="Arial"/>
          <w:sz w:val="26"/>
          <w:szCs w:val="26"/>
        </w:rPr>
        <w:t xml:space="preserve">n </w:t>
      </w:r>
      <w:r>
        <w:rPr>
          <w:rFonts w:ascii="Arial" w:hAnsi="Arial" w:cs="Arial"/>
          <w:sz w:val="26"/>
          <w:szCs w:val="26"/>
        </w:rPr>
        <w:t>e</w:t>
      </w:r>
      <w:r w:rsidR="00760AD4" w:rsidRPr="00760AD4">
        <w:rPr>
          <w:rFonts w:ascii="Arial" w:hAnsi="Arial" w:cs="Arial"/>
          <w:sz w:val="26"/>
          <w:szCs w:val="26"/>
        </w:rPr>
        <w:t>l</w:t>
      </w:r>
      <w:r>
        <w:rPr>
          <w:rFonts w:ascii="Arial" w:hAnsi="Arial" w:cs="Arial"/>
          <w:sz w:val="26"/>
          <w:szCs w:val="26"/>
        </w:rPr>
        <w:t xml:space="preserve"> asunto</w:t>
      </w:r>
      <w:r w:rsidR="00760AD4" w:rsidRPr="00760AD4">
        <w:rPr>
          <w:rFonts w:ascii="Arial" w:hAnsi="Arial" w:cs="Arial"/>
          <w:sz w:val="26"/>
          <w:szCs w:val="26"/>
        </w:rPr>
        <w:t>, se dé solución al conflicto jurídico que se somete a su decisión, pero sin dar prevalencia a las formas, ni desconociendo el derecho de quien invoca protección por medio del proceso ordinario, mediante el empleo de los mecanismos previstos por el legislador para tal cosa.</w:t>
      </w:r>
    </w:p>
    <w:p w:rsidR="00760AD4" w:rsidRPr="00760AD4" w:rsidRDefault="00760AD4" w:rsidP="00760A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6"/>
          <w:szCs w:val="16"/>
        </w:rPr>
      </w:pPr>
    </w:p>
    <w:p w:rsidR="00760AD4" w:rsidRPr="00760AD4" w:rsidRDefault="00760AD4" w:rsidP="00760A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760AD4">
        <w:rPr>
          <w:rFonts w:ascii="Arial" w:hAnsi="Arial" w:cs="Arial"/>
          <w:sz w:val="26"/>
          <w:szCs w:val="26"/>
        </w:rPr>
        <w:t>5. Considera la Sala que como medio para proteger l</w:t>
      </w:r>
      <w:r w:rsidR="002A7633">
        <w:rPr>
          <w:rFonts w:ascii="Arial" w:hAnsi="Arial" w:cs="Arial"/>
          <w:sz w:val="26"/>
          <w:szCs w:val="26"/>
        </w:rPr>
        <w:t>os</w:t>
      </w:r>
      <w:r w:rsidRPr="00760AD4">
        <w:rPr>
          <w:rFonts w:ascii="Arial" w:hAnsi="Arial" w:cs="Arial"/>
          <w:sz w:val="26"/>
          <w:szCs w:val="26"/>
        </w:rPr>
        <w:t xml:space="preserve"> derecho</w:t>
      </w:r>
      <w:r w:rsidR="002A7633">
        <w:rPr>
          <w:rFonts w:ascii="Arial" w:hAnsi="Arial" w:cs="Arial"/>
          <w:sz w:val="26"/>
          <w:szCs w:val="26"/>
        </w:rPr>
        <w:t>s</w:t>
      </w:r>
      <w:r w:rsidRPr="00760AD4">
        <w:rPr>
          <w:rFonts w:ascii="Arial" w:hAnsi="Arial" w:cs="Arial"/>
          <w:sz w:val="26"/>
          <w:szCs w:val="26"/>
        </w:rPr>
        <w:t xml:space="preserve"> a</w:t>
      </w:r>
      <w:r w:rsidR="002A7633">
        <w:rPr>
          <w:rFonts w:ascii="Arial" w:hAnsi="Arial" w:cs="Arial"/>
          <w:sz w:val="26"/>
          <w:szCs w:val="26"/>
        </w:rPr>
        <w:t>l</w:t>
      </w:r>
      <w:r w:rsidRPr="00760AD4">
        <w:rPr>
          <w:rFonts w:ascii="Arial" w:hAnsi="Arial" w:cs="Arial"/>
          <w:sz w:val="26"/>
          <w:szCs w:val="26"/>
        </w:rPr>
        <w:t xml:space="preserve"> debido proceso</w:t>
      </w:r>
      <w:r w:rsidR="002A7633">
        <w:rPr>
          <w:rFonts w:ascii="Arial" w:hAnsi="Arial" w:cs="Arial"/>
          <w:sz w:val="26"/>
          <w:szCs w:val="26"/>
        </w:rPr>
        <w:t xml:space="preserve"> </w:t>
      </w:r>
      <w:r w:rsidR="002A7633">
        <w:rPr>
          <w:rFonts w:ascii="Arial" w:eastAsia="Arial" w:hAnsi="Arial" w:cs="Arial"/>
          <w:sz w:val="26"/>
          <w:szCs w:val="26"/>
        </w:rPr>
        <w:t>y acceso a la administración de justicia</w:t>
      </w:r>
      <w:r w:rsidRPr="00760AD4">
        <w:rPr>
          <w:rFonts w:ascii="Arial" w:hAnsi="Arial" w:cs="Arial"/>
          <w:sz w:val="26"/>
          <w:szCs w:val="26"/>
        </w:rPr>
        <w:t>, la acción de tutela está llamada a prosperar respecto de la</w:t>
      </w:r>
      <w:r w:rsidR="003E58F4">
        <w:rPr>
          <w:rFonts w:ascii="Arial" w:hAnsi="Arial" w:cs="Arial"/>
          <w:sz w:val="26"/>
          <w:szCs w:val="26"/>
        </w:rPr>
        <w:t>s</w:t>
      </w:r>
      <w:r w:rsidRPr="00760AD4">
        <w:rPr>
          <w:rFonts w:ascii="Arial" w:hAnsi="Arial" w:cs="Arial"/>
          <w:sz w:val="26"/>
          <w:szCs w:val="26"/>
        </w:rPr>
        <w:t xml:space="preserve"> providencia</w:t>
      </w:r>
      <w:r w:rsidR="003E58F4">
        <w:rPr>
          <w:rFonts w:ascii="Arial" w:hAnsi="Arial" w:cs="Arial"/>
          <w:sz w:val="26"/>
          <w:szCs w:val="26"/>
        </w:rPr>
        <w:t>s</w:t>
      </w:r>
      <w:r w:rsidRPr="00760AD4">
        <w:rPr>
          <w:rFonts w:ascii="Arial" w:hAnsi="Arial" w:cs="Arial"/>
          <w:sz w:val="26"/>
          <w:szCs w:val="26"/>
        </w:rPr>
        <w:t xml:space="preserve"> de</w:t>
      </w:r>
      <w:r w:rsidR="003E58F4">
        <w:rPr>
          <w:rFonts w:ascii="Arial" w:hAnsi="Arial" w:cs="Arial"/>
          <w:sz w:val="26"/>
          <w:szCs w:val="26"/>
        </w:rPr>
        <w:t xml:space="preserve"> </w:t>
      </w:r>
      <w:r w:rsidRPr="00760AD4">
        <w:rPr>
          <w:rFonts w:ascii="Arial" w:hAnsi="Arial" w:cs="Arial"/>
          <w:sz w:val="26"/>
          <w:szCs w:val="26"/>
        </w:rPr>
        <w:t>l</w:t>
      </w:r>
      <w:r w:rsidR="003E58F4">
        <w:rPr>
          <w:rFonts w:ascii="Arial" w:hAnsi="Arial" w:cs="Arial"/>
          <w:sz w:val="26"/>
          <w:szCs w:val="26"/>
        </w:rPr>
        <w:t>os</w:t>
      </w:r>
      <w:r w:rsidR="00122937">
        <w:rPr>
          <w:rFonts w:ascii="Arial" w:hAnsi="Arial" w:cs="Arial"/>
          <w:sz w:val="26"/>
          <w:szCs w:val="26"/>
        </w:rPr>
        <w:t xml:space="preserve"> despacho</w:t>
      </w:r>
      <w:r w:rsidR="003E58F4">
        <w:rPr>
          <w:rFonts w:ascii="Arial" w:hAnsi="Arial" w:cs="Arial"/>
          <w:sz w:val="26"/>
          <w:szCs w:val="26"/>
        </w:rPr>
        <w:t>s</w:t>
      </w:r>
      <w:r w:rsidR="00122937">
        <w:rPr>
          <w:rFonts w:ascii="Arial" w:hAnsi="Arial" w:cs="Arial"/>
          <w:sz w:val="26"/>
          <w:szCs w:val="26"/>
        </w:rPr>
        <w:t xml:space="preserve"> judicial</w:t>
      </w:r>
      <w:r w:rsidR="003E58F4">
        <w:rPr>
          <w:rFonts w:ascii="Arial" w:hAnsi="Arial" w:cs="Arial"/>
          <w:sz w:val="26"/>
          <w:szCs w:val="26"/>
        </w:rPr>
        <w:t>es</w:t>
      </w:r>
      <w:r w:rsidR="00122937">
        <w:rPr>
          <w:rFonts w:ascii="Arial" w:hAnsi="Arial" w:cs="Arial"/>
          <w:sz w:val="26"/>
          <w:szCs w:val="26"/>
        </w:rPr>
        <w:t xml:space="preserve"> </w:t>
      </w:r>
      <w:r w:rsidRPr="00760AD4">
        <w:rPr>
          <w:rFonts w:ascii="Arial" w:hAnsi="Arial" w:cs="Arial"/>
          <w:sz w:val="26"/>
          <w:szCs w:val="26"/>
        </w:rPr>
        <w:t>demandado</w:t>
      </w:r>
      <w:r w:rsidR="003E58F4">
        <w:rPr>
          <w:rFonts w:ascii="Arial" w:hAnsi="Arial" w:cs="Arial"/>
          <w:sz w:val="26"/>
          <w:szCs w:val="26"/>
        </w:rPr>
        <w:t>s, la primera,</w:t>
      </w:r>
      <w:r w:rsidRPr="00760AD4">
        <w:rPr>
          <w:rFonts w:ascii="Arial" w:hAnsi="Arial" w:cs="Arial"/>
          <w:sz w:val="26"/>
          <w:szCs w:val="26"/>
        </w:rPr>
        <w:t xml:space="preserve"> que </w:t>
      </w:r>
      <w:r w:rsidR="00122937">
        <w:rPr>
          <w:rFonts w:ascii="Arial" w:hAnsi="Arial" w:cs="Arial"/>
          <w:sz w:val="26"/>
          <w:szCs w:val="26"/>
        </w:rPr>
        <w:t xml:space="preserve">rechazó la </w:t>
      </w:r>
      <w:r w:rsidR="00122937" w:rsidRPr="00C73F60">
        <w:rPr>
          <w:rFonts w:ascii="Arial" w:hAnsi="Arial" w:cs="Arial"/>
          <w:sz w:val="26"/>
          <w:szCs w:val="26"/>
        </w:rPr>
        <w:t xml:space="preserve">demanda </w:t>
      </w:r>
      <w:r w:rsidR="005B438B">
        <w:rPr>
          <w:rFonts w:ascii="Arial" w:hAnsi="Arial" w:cs="Arial"/>
          <w:sz w:val="26"/>
          <w:szCs w:val="26"/>
        </w:rPr>
        <w:t>de responsabilidad civil extracontractual,</w:t>
      </w:r>
      <w:r w:rsidR="003E58F4">
        <w:rPr>
          <w:rFonts w:ascii="Arial" w:hAnsi="Arial" w:cs="Arial"/>
          <w:sz w:val="26"/>
          <w:szCs w:val="26"/>
        </w:rPr>
        <w:t xml:space="preserve"> y la segunda</w:t>
      </w:r>
      <w:r w:rsidR="005B438B">
        <w:rPr>
          <w:rFonts w:ascii="Arial" w:hAnsi="Arial" w:cs="Arial"/>
          <w:sz w:val="26"/>
          <w:szCs w:val="26"/>
        </w:rPr>
        <w:t>,</w:t>
      </w:r>
      <w:r w:rsidR="003E58F4">
        <w:rPr>
          <w:rFonts w:ascii="Arial" w:hAnsi="Arial" w:cs="Arial"/>
          <w:sz w:val="26"/>
          <w:szCs w:val="26"/>
        </w:rPr>
        <w:t xml:space="preserve"> que confirmó dicha decisión,</w:t>
      </w:r>
      <w:r w:rsidRPr="00760AD4">
        <w:rPr>
          <w:rFonts w:ascii="Arial" w:hAnsi="Arial" w:cs="Arial"/>
          <w:sz w:val="26"/>
          <w:szCs w:val="26"/>
        </w:rPr>
        <w:t xml:space="preserve"> </w:t>
      </w:r>
      <w:r w:rsidR="003E58F4">
        <w:rPr>
          <w:rFonts w:ascii="Arial" w:hAnsi="Arial" w:cs="Arial"/>
          <w:sz w:val="26"/>
          <w:szCs w:val="26"/>
        </w:rPr>
        <w:t>porque incurrieron</w:t>
      </w:r>
      <w:r w:rsidRPr="00760AD4">
        <w:rPr>
          <w:rFonts w:ascii="Arial" w:hAnsi="Arial" w:cs="Arial"/>
          <w:sz w:val="26"/>
          <w:szCs w:val="26"/>
        </w:rPr>
        <w:t xml:space="preserve"> l</w:t>
      </w:r>
      <w:r w:rsidR="005B438B">
        <w:rPr>
          <w:rFonts w:ascii="Arial" w:hAnsi="Arial" w:cs="Arial"/>
          <w:sz w:val="26"/>
          <w:szCs w:val="26"/>
        </w:rPr>
        <w:t>o</w:t>
      </w:r>
      <w:r w:rsidR="003E58F4">
        <w:rPr>
          <w:rFonts w:ascii="Arial" w:hAnsi="Arial" w:cs="Arial"/>
          <w:sz w:val="26"/>
          <w:szCs w:val="26"/>
        </w:rPr>
        <w:t>s</w:t>
      </w:r>
      <w:r w:rsidR="005B438B">
        <w:rPr>
          <w:rFonts w:ascii="Arial" w:hAnsi="Arial" w:cs="Arial"/>
          <w:sz w:val="26"/>
          <w:szCs w:val="26"/>
        </w:rPr>
        <w:t xml:space="preserve"> funcionario</w:t>
      </w:r>
      <w:r w:rsidR="003E58F4">
        <w:rPr>
          <w:rFonts w:ascii="Arial" w:hAnsi="Arial" w:cs="Arial"/>
          <w:sz w:val="26"/>
          <w:szCs w:val="26"/>
        </w:rPr>
        <w:t>s</w:t>
      </w:r>
      <w:r w:rsidRPr="00760AD4">
        <w:rPr>
          <w:rFonts w:ascii="Arial" w:hAnsi="Arial" w:cs="Arial"/>
          <w:sz w:val="26"/>
          <w:szCs w:val="26"/>
        </w:rPr>
        <w:t xml:space="preserve"> en defecto procedimental, al fundamentar su</w:t>
      </w:r>
      <w:r w:rsidR="003E58F4">
        <w:rPr>
          <w:rFonts w:ascii="Arial" w:hAnsi="Arial" w:cs="Arial"/>
          <w:sz w:val="26"/>
          <w:szCs w:val="26"/>
        </w:rPr>
        <w:t>s decisio</w:t>
      </w:r>
      <w:r w:rsidRPr="00760AD4">
        <w:rPr>
          <w:rFonts w:ascii="Arial" w:hAnsi="Arial" w:cs="Arial"/>
          <w:sz w:val="26"/>
          <w:szCs w:val="26"/>
        </w:rPr>
        <w:t>n</w:t>
      </w:r>
      <w:r w:rsidR="003E58F4">
        <w:rPr>
          <w:rFonts w:ascii="Arial" w:hAnsi="Arial" w:cs="Arial"/>
          <w:sz w:val="26"/>
          <w:szCs w:val="26"/>
        </w:rPr>
        <w:t>es</w:t>
      </w:r>
      <w:r w:rsidRPr="00760AD4">
        <w:rPr>
          <w:rFonts w:ascii="Arial" w:hAnsi="Arial" w:cs="Arial"/>
          <w:sz w:val="26"/>
          <w:szCs w:val="26"/>
        </w:rPr>
        <w:t xml:space="preserve"> con argumentos que no prevé el legislador para tal cosa.</w:t>
      </w:r>
    </w:p>
    <w:p w:rsidR="00760AD4" w:rsidRPr="00760AD4" w:rsidRDefault="00760AD4" w:rsidP="00760A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6"/>
          <w:szCs w:val="16"/>
        </w:rPr>
      </w:pPr>
    </w:p>
    <w:p w:rsidR="002D2201" w:rsidRDefault="00760AD4" w:rsidP="00760AD4">
      <w:pPr>
        <w:spacing w:line="360" w:lineRule="auto"/>
        <w:ind w:firstLine="2835"/>
        <w:jc w:val="both"/>
        <w:rPr>
          <w:rFonts w:ascii="Arial" w:hAnsi="Arial" w:cs="Arial"/>
          <w:sz w:val="26"/>
          <w:szCs w:val="26"/>
        </w:rPr>
      </w:pPr>
      <w:r w:rsidRPr="00760AD4">
        <w:rPr>
          <w:rFonts w:ascii="Arial" w:hAnsi="Arial" w:cs="Arial"/>
          <w:sz w:val="26"/>
          <w:szCs w:val="26"/>
        </w:rPr>
        <w:t>E</w:t>
      </w:r>
      <w:r w:rsidR="00EC6643">
        <w:rPr>
          <w:rFonts w:ascii="Arial" w:hAnsi="Arial" w:cs="Arial"/>
          <w:sz w:val="26"/>
          <w:szCs w:val="26"/>
        </w:rPr>
        <w:t>l artículo 38 de la l</w:t>
      </w:r>
      <w:r w:rsidR="00A55F9E" w:rsidRPr="004C5470">
        <w:rPr>
          <w:rFonts w:ascii="Arial" w:hAnsi="Arial" w:cs="Arial"/>
          <w:sz w:val="26"/>
          <w:szCs w:val="26"/>
        </w:rPr>
        <w:t>ey 640 de 2001 la consagra como requisito de procedibilidad en asuntos civiles, así</w:t>
      </w:r>
      <w:r w:rsidR="00A55F9E" w:rsidRPr="004C5470">
        <w:rPr>
          <w:rFonts w:ascii="Arial" w:hAnsi="Arial" w:cs="Arial"/>
          <w:i/>
          <w:sz w:val="24"/>
          <w:szCs w:val="26"/>
        </w:rPr>
        <w:t xml:space="preserve">: “Si la materia de que </w:t>
      </w:r>
      <w:r w:rsidR="00A55F9E" w:rsidRPr="004C5470">
        <w:rPr>
          <w:rFonts w:ascii="Arial" w:hAnsi="Arial" w:cs="Arial"/>
          <w:i/>
          <w:sz w:val="24"/>
          <w:szCs w:val="26"/>
        </w:rPr>
        <w:lastRenderedPageBreak/>
        <w:t xml:space="preserve">se trata es conciliable, la conciliación extrajudicial en derecho deberá intentarse antes de acudir a la jurisdicción civil en los procesos declarativos que deban tramitarse a través del procedimiento ordinario o abreviado, con excepción de los procesos de expropiación y los divisorios”, </w:t>
      </w:r>
      <w:r w:rsidR="00A55F9E" w:rsidRPr="004C5470">
        <w:rPr>
          <w:rFonts w:ascii="Arial" w:hAnsi="Arial" w:cs="Arial"/>
          <w:sz w:val="26"/>
          <w:szCs w:val="26"/>
        </w:rPr>
        <w:t>y el 36 prevé que la ausencia de éste da lugar al rechazo de plano de la demanda.</w:t>
      </w:r>
      <w:r w:rsidR="004428D0">
        <w:rPr>
          <w:rFonts w:ascii="Arial" w:hAnsi="Arial" w:cs="Arial"/>
          <w:sz w:val="26"/>
          <w:szCs w:val="26"/>
        </w:rPr>
        <w:t xml:space="preserve"> </w:t>
      </w:r>
    </w:p>
    <w:p w:rsidR="002D2201" w:rsidRDefault="002D2201" w:rsidP="00760AD4">
      <w:pPr>
        <w:spacing w:line="360" w:lineRule="auto"/>
        <w:ind w:firstLine="2835"/>
        <w:jc w:val="both"/>
        <w:rPr>
          <w:rFonts w:ascii="Arial" w:hAnsi="Arial" w:cs="Arial"/>
          <w:sz w:val="16"/>
          <w:szCs w:val="16"/>
        </w:rPr>
      </w:pPr>
    </w:p>
    <w:p w:rsidR="00A55F9E" w:rsidRPr="004C5470" w:rsidRDefault="00A55F9E" w:rsidP="00A55F9E">
      <w:pPr>
        <w:pStyle w:val="Sinespaciado1"/>
        <w:spacing w:line="360" w:lineRule="auto"/>
        <w:ind w:firstLine="2880"/>
        <w:jc w:val="both"/>
        <w:rPr>
          <w:rFonts w:ascii="Arial" w:hAnsi="Arial" w:cs="Arial"/>
          <w:sz w:val="18"/>
          <w:szCs w:val="26"/>
        </w:rPr>
      </w:pPr>
      <w:r w:rsidRPr="004C5470">
        <w:rPr>
          <w:rFonts w:ascii="Arial" w:hAnsi="Arial" w:cs="Arial"/>
          <w:sz w:val="26"/>
          <w:szCs w:val="26"/>
        </w:rPr>
        <w:t xml:space="preserve">Bajo ese entendido se indicó por el alto Tribunal en sentencia C-1195 de 2001 que, la conciliación prejudicial obligatoria busca entre otras cosas: </w:t>
      </w:r>
      <w:r>
        <w:rPr>
          <w:rFonts w:ascii="Arial" w:hAnsi="Arial" w:cs="Arial"/>
          <w:sz w:val="26"/>
          <w:szCs w:val="26"/>
        </w:rPr>
        <w:t>“</w:t>
      </w:r>
      <w:r w:rsidRPr="00A55F9E">
        <w:rPr>
          <w:rFonts w:ascii="Arial" w:hAnsi="Arial" w:cs="Arial"/>
          <w:i/>
          <w:sz w:val="24"/>
          <w:szCs w:val="26"/>
        </w:rPr>
        <w:t>(i) garantizar el acceso a la justicia; (ii) promover la participación de los individuos en la solución de sus disputas; (iii) estimular la convivencia pacífica; (iv) facilitar la solución de los conflictos sin dilaciones injustificadas y, finalmente, (v) descongestionar los despachos judiciales</w:t>
      </w:r>
      <w:r>
        <w:rPr>
          <w:rFonts w:ascii="Arial" w:hAnsi="Arial" w:cs="Arial"/>
          <w:i/>
          <w:sz w:val="24"/>
          <w:szCs w:val="26"/>
        </w:rPr>
        <w:t>”</w:t>
      </w:r>
      <w:r w:rsidRPr="004C5470">
        <w:rPr>
          <w:rFonts w:ascii="Arial" w:hAnsi="Arial" w:cs="Arial"/>
          <w:sz w:val="24"/>
          <w:szCs w:val="26"/>
        </w:rPr>
        <w:t xml:space="preserve">. </w:t>
      </w:r>
    </w:p>
    <w:p w:rsidR="00A55F9E" w:rsidRPr="004C5470" w:rsidRDefault="00A55F9E" w:rsidP="00A55F9E">
      <w:pPr>
        <w:pStyle w:val="Sinespaciado1"/>
        <w:spacing w:line="360" w:lineRule="auto"/>
        <w:ind w:firstLine="2880"/>
        <w:jc w:val="both"/>
        <w:rPr>
          <w:rFonts w:ascii="Arial" w:hAnsi="Arial" w:cs="Arial"/>
          <w:sz w:val="16"/>
          <w:szCs w:val="26"/>
        </w:rPr>
      </w:pPr>
    </w:p>
    <w:p w:rsidR="00A55F9E" w:rsidRPr="004C5470" w:rsidRDefault="00A55F9E" w:rsidP="00A55F9E">
      <w:pPr>
        <w:pStyle w:val="Sinespaciado1"/>
        <w:spacing w:line="360" w:lineRule="auto"/>
        <w:ind w:firstLine="2880"/>
        <w:jc w:val="both"/>
        <w:rPr>
          <w:rFonts w:ascii="Arial" w:hAnsi="Arial" w:cs="Arial"/>
          <w:sz w:val="26"/>
          <w:szCs w:val="26"/>
        </w:rPr>
      </w:pPr>
      <w:r w:rsidRPr="004C5470">
        <w:rPr>
          <w:rFonts w:ascii="Arial" w:hAnsi="Arial" w:cs="Arial"/>
          <w:sz w:val="26"/>
          <w:szCs w:val="26"/>
        </w:rPr>
        <w:t>Descendiendo a este concreto punto, se tiene que</w:t>
      </w:r>
      <w:r w:rsidR="001033AD">
        <w:rPr>
          <w:rFonts w:ascii="Arial" w:hAnsi="Arial" w:cs="Arial"/>
          <w:sz w:val="26"/>
          <w:szCs w:val="26"/>
        </w:rPr>
        <w:t>,</w:t>
      </w:r>
      <w:r w:rsidRPr="004C5470">
        <w:rPr>
          <w:rFonts w:ascii="Arial" w:hAnsi="Arial" w:cs="Arial"/>
          <w:sz w:val="26"/>
          <w:szCs w:val="26"/>
        </w:rPr>
        <w:t xml:space="preserve"> </w:t>
      </w:r>
      <w:r>
        <w:rPr>
          <w:rFonts w:ascii="Arial" w:hAnsi="Arial" w:cs="Arial"/>
          <w:sz w:val="26"/>
          <w:szCs w:val="26"/>
        </w:rPr>
        <w:t>e</w:t>
      </w:r>
      <w:r w:rsidRPr="004C5470">
        <w:rPr>
          <w:rFonts w:ascii="Arial" w:hAnsi="Arial" w:cs="Arial"/>
          <w:sz w:val="26"/>
          <w:szCs w:val="26"/>
        </w:rPr>
        <w:t xml:space="preserve">l Juzgado </w:t>
      </w:r>
      <w:r>
        <w:rPr>
          <w:rFonts w:ascii="Arial" w:hAnsi="Arial" w:cs="Arial"/>
          <w:sz w:val="26"/>
          <w:szCs w:val="26"/>
        </w:rPr>
        <w:t>Primer</w:t>
      </w:r>
      <w:r w:rsidRPr="004C5470">
        <w:rPr>
          <w:rFonts w:ascii="Arial" w:hAnsi="Arial" w:cs="Arial"/>
          <w:sz w:val="26"/>
          <w:szCs w:val="26"/>
        </w:rPr>
        <w:t xml:space="preserve">o Civil </w:t>
      </w:r>
      <w:r>
        <w:rPr>
          <w:rFonts w:ascii="Arial" w:hAnsi="Arial" w:cs="Arial"/>
          <w:sz w:val="26"/>
          <w:szCs w:val="26"/>
        </w:rPr>
        <w:t>Municipal de Dosquebradas</w:t>
      </w:r>
      <w:r w:rsidRPr="004C5470">
        <w:rPr>
          <w:rFonts w:ascii="Arial" w:hAnsi="Arial" w:cs="Arial"/>
          <w:sz w:val="26"/>
          <w:szCs w:val="26"/>
        </w:rPr>
        <w:t xml:space="preserve"> declaró inadmisible</w:t>
      </w:r>
      <w:r w:rsidR="001033AD">
        <w:rPr>
          <w:rFonts w:ascii="Arial" w:hAnsi="Arial" w:cs="Arial"/>
          <w:sz w:val="26"/>
          <w:szCs w:val="26"/>
        </w:rPr>
        <w:t xml:space="preserve"> la demanda</w:t>
      </w:r>
      <w:r w:rsidRPr="004C5470">
        <w:rPr>
          <w:rFonts w:ascii="Arial" w:hAnsi="Arial" w:cs="Arial"/>
          <w:sz w:val="26"/>
          <w:szCs w:val="26"/>
        </w:rPr>
        <w:t xml:space="preserve">, advirtiendo, entre otros, que </w:t>
      </w:r>
      <w:r w:rsidR="001033AD">
        <w:rPr>
          <w:rFonts w:ascii="Arial" w:hAnsi="Arial" w:cs="Arial"/>
          <w:sz w:val="26"/>
          <w:szCs w:val="26"/>
        </w:rPr>
        <w:t xml:space="preserve">en </w:t>
      </w:r>
      <w:r w:rsidRPr="004C5470">
        <w:rPr>
          <w:rFonts w:ascii="Arial" w:hAnsi="Arial" w:cs="Arial"/>
          <w:sz w:val="26"/>
          <w:szCs w:val="26"/>
        </w:rPr>
        <w:t>la conciliación que obraba en la foliatura</w:t>
      </w:r>
      <w:r w:rsidR="001033AD">
        <w:rPr>
          <w:rFonts w:ascii="Arial" w:hAnsi="Arial" w:cs="Arial"/>
          <w:sz w:val="26"/>
          <w:szCs w:val="26"/>
        </w:rPr>
        <w:t xml:space="preserve"> “</w:t>
      </w:r>
      <w:r w:rsidR="001033AD" w:rsidRPr="00960F8A">
        <w:rPr>
          <w:rFonts w:ascii="Arial" w:hAnsi="Arial" w:cs="Arial"/>
          <w:i/>
          <w:sz w:val="26"/>
          <w:szCs w:val="26"/>
        </w:rPr>
        <w:t>no se planteó de manera detallada lo que hoy se pretende obtener con la demanda, pues allí se solicitó de manera general el pago de perjuicios morales, fisiológicos, lucro cesante consolidado y futuro, mientras que en el escrito demandatorio ya cuantifica algunos perjuicios, lo que en consecuencia genera que tal acuerdo no conciliatorio sea inválido al no estar acorde con lo que hoy se pide</w:t>
      </w:r>
      <w:r w:rsidR="001033AD">
        <w:rPr>
          <w:rFonts w:ascii="Arial" w:hAnsi="Arial" w:cs="Arial"/>
          <w:sz w:val="26"/>
          <w:szCs w:val="26"/>
        </w:rPr>
        <w:t>”</w:t>
      </w:r>
      <w:r w:rsidRPr="004C5470">
        <w:rPr>
          <w:rFonts w:ascii="Arial" w:hAnsi="Arial" w:cs="Arial"/>
          <w:sz w:val="26"/>
          <w:szCs w:val="26"/>
        </w:rPr>
        <w:t>.</w:t>
      </w:r>
      <w:r w:rsidR="001033AD">
        <w:rPr>
          <w:rFonts w:ascii="Arial" w:hAnsi="Arial" w:cs="Arial"/>
          <w:sz w:val="26"/>
          <w:szCs w:val="26"/>
        </w:rPr>
        <w:t xml:space="preserve"> Posteriormente consideró que la demanda no había sido subsanada y procedió a rechazarla.</w:t>
      </w:r>
      <w:r w:rsidR="008F2CD6">
        <w:rPr>
          <w:rFonts w:ascii="Arial" w:hAnsi="Arial" w:cs="Arial"/>
          <w:sz w:val="26"/>
          <w:szCs w:val="26"/>
        </w:rPr>
        <w:t xml:space="preserve"> Decisión confirmada por el ad quem.</w:t>
      </w:r>
    </w:p>
    <w:p w:rsidR="00A55F9E" w:rsidRPr="004C5470" w:rsidRDefault="00A55F9E" w:rsidP="00A55F9E">
      <w:pPr>
        <w:pStyle w:val="Sinespaciado1"/>
        <w:spacing w:line="360" w:lineRule="auto"/>
        <w:ind w:firstLine="2880"/>
        <w:jc w:val="both"/>
        <w:rPr>
          <w:rFonts w:ascii="Arial" w:hAnsi="Arial" w:cs="Arial"/>
          <w:sz w:val="16"/>
          <w:szCs w:val="26"/>
        </w:rPr>
      </w:pPr>
    </w:p>
    <w:p w:rsidR="00A55F9E" w:rsidRPr="004C5470" w:rsidRDefault="00A55F9E" w:rsidP="00A55F9E">
      <w:pPr>
        <w:pStyle w:val="Sinespaciado1"/>
        <w:spacing w:line="360" w:lineRule="auto"/>
        <w:ind w:firstLine="2880"/>
        <w:jc w:val="both"/>
        <w:rPr>
          <w:rFonts w:ascii="Arial" w:hAnsi="Arial" w:cs="Arial"/>
          <w:sz w:val="26"/>
          <w:szCs w:val="26"/>
        </w:rPr>
      </w:pPr>
      <w:r w:rsidRPr="004C5470">
        <w:rPr>
          <w:rFonts w:ascii="Arial" w:hAnsi="Arial" w:cs="Arial"/>
          <w:sz w:val="26"/>
          <w:szCs w:val="26"/>
        </w:rPr>
        <w:t xml:space="preserve">Desde esta perspectiva puede sostenerse que si bien es cierto, el no agotamiento del presupuesto en comento ha sido castigado por la ley con el </w:t>
      </w:r>
      <w:r w:rsidRPr="004C5470">
        <w:rPr>
          <w:rFonts w:ascii="Arial" w:hAnsi="Arial" w:cs="Arial"/>
          <w:i/>
          <w:sz w:val="24"/>
          <w:szCs w:val="26"/>
        </w:rPr>
        <w:t xml:space="preserve">“rechazo” </w:t>
      </w:r>
      <w:r w:rsidRPr="004C5470">
        <w:rPr>
          <w:rFonts w:ascii="Arial" w:hAnsi="Arial" w:cs="Arial"/>
          <w:sz w:val="26"/>
          <w:szCs w:val="26"/>
        </w:rPr>
        <w:t>de la demanda, esta conclusión no puede r</w:t>
      </w:r>
      <w:r>
        <w:rPr>
          <w:rFonts w:ascii="Arial" w:hAnsi="Arial" w:cs="Arial"/>
          <w:sz w:val="26"/>
          <w:szCs w:val="26"/>
        </w:rPr>
        <w:t xml:space="preserve">econocerse para todos los casos </w:t>
      </w:r>
      <w:r w:rsidRPr="004C5470">
        <w:rPr>
          <w:rFonts w:ascii="Arial" w:hAnsi="Arial" w:cs="Arial"/>
          <w:sz w:val="26"/>
          <w:szCs w:val="26"/>
        </w:rPr>
        <w:t xml:space="preserve">sin necesidad de mayor estudio. Situaciones existen como en el que nos atañe, donde lo acaecido merece especial atención; es claro que no se refuta total ausencia </w:t>
      </w:r>
      <w:r w:rsidR="004F3170">
        <w:rPr>
          <w:rFonts w:ascii="Arial" w:hAnsi="Arial" w:cs="Arial"/>
          <w:sz w:val="26"/>
          <w:szCs w:val="26"/>
        </w:rPr>
        <w:t>d</w:t>
      </w:r>
      <w:r w:rsidRPr="004C5470">
        <w:rPr>
          <w:rFonts w:ascii="Arial" w:hAnsi="Arial" w:cs="Arial"/>
          <w:sz w:val="26"/>
          <w:szCs w:val="26"/>
        </w:rPr>
        <w:t>el requisito de procedibilidad, pues se reconoce existe acta de conciliación.</w:t>
      </w:r>
    </w:p>
    <w:p w:rsidR="00A55F9E" w:rsidRPr="004C5470" w:rsidRDefault="00A55F9E" w:rsidP="00A55F9E">
      <w:pPr>
        <w:pStyle w:val="Sinespaciado1"/>
        <w:spacing w:line="360" w:lineRule="auto"/>
        <w:ind w:firstLine="2880"/>
        <w:jc w:val="both"/>
        <w:rPr>
          <w:rFonts w:ascii="Arial" w:hAnsi="Arial" w:cs="Arial"/>
          <w:sz w:val="16"/>
          <w:szCs w:val="26"/>
        </w:rPr>
      </w:pPr>
    </w:p>
    <w:p w:rsidR="00A55F9E" w:rsidRPr="004C5470" w:rsidRDefault="00A55F9E" w:rsidP="00A55F9E">
      <w:pPr>
        <w:pStyle w:val="Sinespaciado1"/>
        <w:spacing w:line="360" w:lineRule="auto"/>
        <w:ind w:firstLine="2880"/>
        <w:jc w:val="both"/>
        <w:rPr>
          <w:rFonts w:ascii="Arial" w:hAnsi="Arial" w:cs="Arial"/>
          <w:color w:val="000000"/>
          <w:sz w:val="26"/>
          <w:szCs w:val="26"/>
        </w:rPr>
      </w:pPr>
      <w:r w:rsidRPr="004C5470">
        <w:rPr>
          <w:rFonts w:ascii="Arial" w:hAnsi="Arial" w:cs="Arial"/>
          <w:color w:val="000000"/>
          <w:sz w:val="26"/>
          <w:szCs w:val="26"/>
        </w:rPr>
        <w:lastRenderedPageBreak/>
        <w:t xml:space="preserve">Luego, si </w:t>
      </w:r>
      <w:r w:rsidR="001033AD">
        <w:rPr>
          <w:rFonts w:ascii="Arial" w:hAnsi="Arial" w:cs="Arial"/>
          <w:color w:val="000000"/>
          <w:sz w:val="26"/>
          <w:szCs w:val="26"/>
        </w:rPr>
        <w:t>tanto los convocantes como las</w:t>
      </w:r>
      <w:r w:rsidRPr="004C5470">
        <w:rPr>
          <w:rFonts w:ascii="Arial" w:hAnsi="Arial" w:cs="Arial"/>
          <w:color w:val="000000"/>
          <w:sz w:val="26"/>
          <w:szCs w:val="26"/>
        </w:rPr>
        <w:t xml:space="preserve"> convocad</w:t>
      </w:r>
      <w:r w:rsidR="001033AD">
        <w:rPr>
          <w:rFonts w:ascii="Arial" w:hAnsi="Arial" w:cs="Arial"/>
          <w:color w:val="000000"/>
          <w:sz w:val="26"/>
          <w:szCs w:val="26"/>
        </w:rPr>
        <w:t>as</w:t>
      </w:r>
      <w:r w:rsidRPr="004C5470">
        <w:rPr>
          <w:rFonts w:ascii="Arial" w:hAnsi="Arial" w:cs="Arial"/>
          <w:color w:val="000000"/>
          <w:sz w:val="26"/>
          <w:szCs w:val="26"/>
        </w:rPr>
        <w:t xml:space="preserve"> acudieron ante </w:t>
      </w:r>
      <w:r w:rsidR="001033AD">
        <w:rPr>
          <w:rFonts w:ascii="Arial" w:hAnsi="Arial" w:cs="Arial"/>
          <w:sz w:val="26"/>
          <w:szCs w:val="26"/>
        </w:rPr>
        <w:t>el Centro de Conciliación y Arbitraje “Alberto Mesa Abadía”</w:t>
      </w:r>
      <w:r w:rsidRPr="004C5470">
        <w:rPr>
          <w:rFonts w:ascii="Arial" w:hAnsi="Arial" w:cs="Arial"/>
          <w:color w:val="000000"/>
          <w:sz w:val="26"/>
          <w:szCs w:val="26"/>
        </w:rPr>
        <w:t xml:space="preserve">, en los términos de la </w:t>
      </w:r>
      <w:r w:rsidR="00EC6643">
        <w:rPr>
          <w:rFonts w:ascii="Arial" w:hAnsi="Arial" w:cs="Arial"/>
          <w:color w:val="000000"/>
          <w:sz w:val="26"/>
          <w:szCs w:val="26"/>
        </w:rPr>
        <w:t>l</w:t>
      </w:r>
      <w:r w:rsidRPr="004C5470">
        <w:rPr>
          <w:rFonts w:ascii="Arial" w:hAnsi="Arial" w:cs="Arial"/>
          <w:color w:val="000000"/>
          <w:sz w:val="26"/>
          <w:szCs w:val="26"/>
        </w:rPr>
        <w:t xml:space="preserve">ey 640 de 2001, para efectos de la conciliación por una presunta responsabilidad </w:t>
      </w:r>
      <w:r w:rsidR="001033AD">
        <w:rPr>
          <w:rFonts w:ascii="Arial" w:hAnsi="Arial" w:cs="Arial"/>
          <w:color w:val="000000"/>
          <w:sz w:val="26"/>
          <w:szCs w:val="26"/>
        </w:rPr>
        <w:t>civil extracontractual</w:t>
      </w:r>
      <w:r w:rsidRPr="004C5470">
        <w:rPr>
          <w:rFonts w:ascii="Arial" w:hAnsi="Arial" w:cs="Arial"/>
          <w:color w:val="000000"/>
          <w:sz w:val="26"/>
          <w:szCs w:val="26"/>
        </w:rPr>
        <w:t xml:space="preserve"> de las últimas, por </w:t>
      </w:r>
      <w:r w:rsidR="00535925">
        <w:rPr>
          <w:rFonts w:ascii="Arial" w:hAnsi="Arial" w:cs="Arial"/>
          <w:color w:val="000000"/>
          <w:sz w:val="26"/>
          <w:szCs w:val="26"/>
        </w:rPr>
        <w:t xml:space="preserve">los perjuicios ocasionados con </w:t>
      </w:r>
      <w:r w:rsidRPr="004C5470">
        <w:rPr>
          <w:rFonts w:ascii="Arial" w:hAnsi="Arial" w:cs="Arial"/>
          <w:color w:val="000000"/>
          <w:sz w:val="26"/>
          <w:szCs w:val="26"/>
        </w:rPr>
        <w:t xml:space="preserve">la </w:t>
      </w:r>
      <w:r w:rsidR="00535925">
        <w:rPr>
          <w:rFonts w:ascii="Arial" w:hAnsi="Arial" w:cs="Arial"/>
          <w:color w:val="000000"/>
          <w:sz w:val="26"/>
          <w:szCs w:val="26"/>
        </w:rPr>
        <w:t>amputación de la falange distal del índice, de la mano derecha, del hijo menor de edad de los primeros</w:t>
      </w:r>
      <w:r w:rsidRPr="004C5470">
        <w:rPr>
          <w:rFonts w:ascii="Arial" w:hAnsi="Arial" w:cs="Arial"/>
          <w:color w:val="000000"/>
          <w:sz w:val="26"/>
          <w:szCs w:val="26"/>
        </w:rPr>
        <w:t xml:space="preserve">, no resulta sensato que deban adelantar los actores de nuevo el acto conciliatorio, máxime si se nota que serían convocadas las mismas partes, por idénticos hechos y con igual objeto, conciliar la indemnización de un hecho dañoso.  </w:t>
      </w:r>
    </w:p>
    <w:p w:rsidR="00A55F9E" w:rsidRPr="004C5470" w:rsidRDefault="00A55F9E" w:rsidP="00A55F9E">
      <w:pPr>
        <w:pStyle w:val="Sinespaciado1"/>
        <w:spacing w:line="360" w:lineRule="auto"/>
        <w:ind w:firstLine="2880"/>
        <w:jc w:val="both"/>
        <w:rPr>
          <w:rFonts w:ascii="Arial" w:hAnsi="Arial" w:cs="Arial"/>
          <w:color w:val="000000"/>
          <w:sz w:val="16"/>
          <w:szCs w:val="26"/>
        </w:rPr>
      </w:pPr>
    </w:p>
    <w:p w:rsidR="008160D9" w:rsidRPr="00F457B2" w:rsidRDefault="008160D9" w:rsidP="008160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 xml:space="preserve">Ahora, en cuanto a las otras exigencias del juzgado de primera instancia, </w:t>
      </w:r>
      <w:r w:rsidR="00FF0F59">
        <w:rPr>
          <w:rFonts w:ascii="Arial" w:hAnsi="Arial" w:cs="Arial"/>
          <w:sz w:val="26"/>
          <w:szCs w:val="26"/>
        </w:rPr>
        <w:t xml:space="preserve">en el sentido de </w:t>
      </w:r>
      <w:r>
        <w:rPr>
          <w:rFonts w:ascii="Arial" w:hAnsi="Arial" w:cs="Arial"/>
          <w:sz w:val="26"/>
          <w:szCs w:val="26"/>
        </w:rPr>
        <w:t>discriminar de manera detallada y razonadamente cada concepto relacionado con los perjuicios causados a los demandantes, incluidos los morales solicitados para los padres y tasar los extrapatrimoniales a favor del menor de edad</w:t>
      </w:r>
      <w:r w:rsidRPr="00B36CD5">
        <w:rPr>
          <w:rFonts w:ascii="Arial" w:hAnsi="Arial" w:cs="Arial"/>
          <w:sz w:val="26"/>
          <w:szCs w:val="26"/>
        </w:rPr>
        <w:t xml:space="preserve">, </w:t>
      </w:r>
      <w:r>
        <w:rPr>
          <w:rFonts w:ascii="Arial" w:hAnsi="Arial" w:cs="Arial"/>
          <w:sz w:val="26"/>
          <w:szCs w:val="26"/>
        </w:rPr>
        <w:t xml:space="preserve">se tiene que, en </w:t>
      </w:r>
      <w:r w:rsidR="00EC6643">
        <w:rPr>
          <w:rFonts w:ascii="Arial" w:hAnsi="Arial" w:cs="Arial"/>
          <w:sz w:val="26"/>
          <w:szCs w:val="26"/>
        </w:rPr>
        <w:t>los</w:t>
      </w:r>
      <w:r>
        <w:rPr>
          <w:rFonts w:ascii="Arial" w:hAnsi="Arial" w:cs="Arial"/>
          <w:sz w:val="26"/>
          <w:szCs w:val="26"/>
        </w:rPr>
        <w:t xml:space="preserve"> </w:t>
      </w:r>
      <w:r w:rsidR="00EC6643">
        <w:rPr>
          <w:rFonts w:ascii="Arial" w:hAnsi="Arial" w:cs="Arial"/>
          <w:sz w:val="26"/>
          <w:szCs w:val="26"/>
        </w:rPr>
        <w:t xml:space="preserve">numerales 4 y 5 del </w:t>
      </w:r>
      <w:r>
        <w:rPr>
          <w:rFonts w:ascii="Arial" w:hAnsi="Arial" w:cs="Arial"/>
          <w:sz w:val="26"/>
          <w:szCs w:val="26"/>
        </w:rPr>
        <w:t>escrito de subsanación de la demanda, se tasaron los perjuicios patrimoniales pretendidos</w:t>
      </w:r>
      <w:r w:rsidR="00FF0F59">
        <w:rPr>
          <w:rFonts w:ascii="Arial" w:hAnsi="Arial" w:cs="Arial"/>
          <w:sz w:val="26"/>
          <w:szCs w:val="26"/>
        </w:rPr>
        <w:t xml:space="preserve">, así como </w:t>
      </w:r>
      <w:r>
        <w:rPr>
          <w:rFonts w:ascii="Arial" w:hAnsi="Arial" w:cs="Arial"/>
          <w:sz w:val="26"/>
          <w:szCs w:val="26"/>
        </w:rPr>
        <w:t>los morales, tanto para los padres, como para el menor (fls. 37-40)</w:t>
      </w:r>
      <w:r w:rsidRPr="00B36CD5">
        <w:rPr>
          <w:rFonts w:ascii="Arial" w:hAnsi="Arial" w:cs="Arial"/>
          <w:sz w:val="26"/>
          <w:szCs w:val="26"/>
        </w:rPr>
        <w:t xml:space="preserve">, </w:t>
      </w:r>
      <w:r>
        <w:rPr>
          <w:rFonts w:ascii="Arial" w:hAnsi="Arial" w:cs="Arial"/>
          <w:sz w:val="26"/>
          <w:szCs w:val="26"/>
        </w:rPr>
        <w:t>por lo que no se justificaba el rechazo de</w:t>
      </w:r>
      <w:r w:rsidRPr="00B36CD5">
        <w:rPr>
          <w:rFonts w:ascii="Arial" w:hAnsi="Arial" w:cs="Arial"/>
          <w:sz w:val="26"/>
          <w:szCs w:val="26"/>
        </w:rPr>
        <w:t xml:space="preserve"> la demanda</w:t>
      </w:r>
      <w:r>
        <w:rPr>
          <w:rFonts w:ascii="Arial" w:hAnsi="Arial" w:cs="Arial"/>
          <w:sz w:val="26"/>
          <w:szCs w:val="26"/>
        </w:rPr>
        <w:t>.</w:t>
      </w:r>
    </w:p>
    <w:p w:rsidR="00760AD4" w:rsidRPr="00760AD4" w:rsidRDefault="00760AD4" w:rsidP="00760AD4">
      <w:pPr>
        <w:spacing w:line="360" w:lineRule="auto"/>
        <w:jc w:val="both"/>
        <w:rPr>
          <w:rFonts w:ascii="Arial" w:hAnsi="Arial" w:cs="Arial"/>
          <w:sz w:val="16"/>
          <w:szCs w:val="16"/>
        </w:rPr>
      </w:pPr>
    </w:p>
    <w:p w:rsidR="00760AD4" w:rsidRDefault="003B0357" w:rsidP="00760AD4">
      <w:pPr>
        <w:spacing w:line="360" w:lineRule="auto"/>
        <w:ind w:firstLine="2835"/>
        <w:jc w:val="both"/>
        <w:rPr>
          <w:rFonts w:ascii="Verdana" w:hAnsi="Verdana"/>
          <w:sz w:val="24"/>
          <w:szCs w:val="24"/>
        </w:rPr>
      </w:pPr>
      <w:r>
        <w:rPr>
          <w:rFonts w:ascii="Arial" w:hAnsi="Arial" w:cs="Arial"/>
          <w:sz w:val="26"/>
          <w:szCs w:val="26"/>
        </w:rPr>
        <w:t xml:space="preserve">6. </w:t>
      </w:r>
      <w:r w:rsidR="00760AD4" w:rsidRPr="00760AD4">
        <w:rPr>
          <w:rFonts w:ascii="Arial" w:hAnsi="Arial" w:cs="Arial"/>
          <w:sz w:val="26"/>
          <w:szCs w:val="26"/>
        </w:rPr>
        <w:t>Al adoptar las decisiones de que se trata, l</w:t>
      </w:r>
      <w:r w:rsidR="006C6107">
        <w:rPr>
          <w:rFonts w:ascii="Arial" w:hAnsi="Arial" w:cs="Arial"/>
          <w:sz w:val="26"/>
          <w:szCs w:val="26"/>
        </w:rPr>
        <w:t>o</w:t>
      </w:r>
      <w:r w:rsidR="003E58F4">
        <w:rPr>
          <w:rFonts w:ascii="Arial" w:hAnsi="Arial" w:cs="Arial"/>
          <w:sz w:val="26"/>
          <w:szCs w:val="26"/>
        </w:rPr>
        <w:t>s</w:t>
      </w:r>
      <w:r w:rsidR="00760AD4" w:rsidRPr="00760AD4">
        <w:rPr>
          <w:rFonts w:ascii="Arial" w:hAnsi="Arial" w:cs="Arial"/>
          <w:sz w:val="26"/>
          <w:szCs w:val="26"/>
        </w:rPr>
        <w:t xml:space="preserve"> </w:t>
      </w:r>
      <w:r w:rsidR="002A0132">
        <w:rPr>
          <w:rFonts w:ascii="Arial" w:hAnsi="Arial" w:cs="Arial"/>
          <w:sz w:val="26"/>
          <w:szCs w:val="26"/>
        </w:rPr>
        <w:t>despachos</w:t>
      </w:r>
      <w:r w:rsidR="006C6107">
        <w:rPr>
          <w:rFonts w:ascii="Arial" w:hAnsi="Arial" w:cs="Arial"/>
          <w:sz w:val="26"/>
          <w:szCs w:val="26"/>
        </w:rPr>
        <w:t xml:space="preserve"> accionado</w:t>
      </w:r>
      <w:r w:rsidR="003E58F4">
        <w:rPr>
          <w:rFonts w:ascii="Arial" w:hAnsi="Arial" w:cs="Arial"/>
          <w:sz w:val="26"/>
          <w:szCs w:val="26"/>
        </w:rPr>
        <w:t>s</w:t>
      </w:r>
      <w:r w:rsidR="00760AD4" w:rsidRPr="00760AD4">
        <w:rPr>
          <w:rFonts w:ascii="Arial" w:hAnsi="Arial" w:cs="Arial"/>
          <w:sz w:val="26"/>
          <w:szCs w:val="26"/>
        </w:rPr>
        <w:t xml:space="preserve"> </w:t>
      </w:r>
      <w:r w:rsidR="00B72395">
        <w:rPr>
          <w:rFonts w:ascii="Arial" w:hAnsi="Arial" w:cs="Arial"/>
          <w:sz w:val="26"/>
          <w:szCs w:val="26"/>
        </w:rPr>
        <w:t>desconocieron</w:t>
      </w:r>
      <w:r w:rsidR="00B72395" w:rsidRPr="00760AD4">
        <w:rPr>
          <w:rFonts w:ascii="Arial" w:hAnsi="Arial" w:cs="Arial"/>
          <w:sz w:val="26"/>
          <w:szCs w:val="26"/>
        </w:rPr>
        <w:t xml:space="preserve"> </w:t>
      </w:r>
      <w:r w:rsidR="00B72395">
        <w:rPr>
          <w:rFonts w:ascii="Arial" w:hAnsi="Arial" w:cs="Arial"/>
          <w:sz w:val="26"/>
          <w:szCs w:val="26"/>
        </w:rPr>
        <w:t>l</w:t>
      </w:r>
      <w:r w:rsidR="00EC6643">
        <w:rPr>
          <w:rFonts w:ascii="Arial" w:hAnsi="Arial" w:cs="Arial"/>
          <w:sz w:val="26"/>
          <w:szCs w:val="26"/>
        </w:rPr>
        <w:t>o establecido</w:t>
      </w:r>
      <w:r w:rsidR="00B72395">
        <w:rPr>
          <w:rFonts w:ascii="Arial" w:hAnsi="Arial" w:cs="Arial"/>
          <w:sz w:val="26"/>
          <w:szCs w:val="26"/>
        </w:rPr>
        <w:t xml:space="preserve"> </w:t>
      </w:r>
      <w:r w:rsidR="00CD5244">
        <w:rPr>
          <w:rFonts w:ascii="Arial" w:hAnsi="Arial" w:cs="Arial"/>
          <w:sz w:val="26"/>
          <w:szCs w:val="26"/>
        </w:rPr>
        <w:t xml:space="preserve">en el </w:t>
      </w:r>
      <w:r w:rsidR="00B72395">
        <w:rPr>
          <w:rFonts w:ascii="Arial" w:hAnsi="Arial" w:cs="Arial"/>
          <w:sz w:val="26"/>
          <w:szCs w:val="26"/>
        </w:rPr>
        <w:t>artículo 90</w:t>
      </w:r>
      <w:r w:rsidR="00CD5244">
        <w:rPr>
          <w:rFonts w:ascii="Arial" w:hAnsi="Arial" w:cs="Arial"/>
          <w:sz w:val="26"/>
          <w:szCs w:val="26"/>
        </w:rPr>
        <w:t xml:space="preserve"> del</w:t>
      </w:r>
      <w:r w:rsidR="00CD5244" w:rsidRPr="00760AD4">
        <w:rPr>
          <w:rFonts w:ascii="Arial" w:hAnsi="Arial" w:cs="Arial"/>
          <w:sz w:val="26"/>
          <w:szCs w:val="26"/>
        </w:rPr>
        <w:t xml:space="preserve"> Código General del Proceso</w:t>
      </w:r>
      <w:r w:rsidR="00CD5244">
        <w:rPr>
          <w:rFonts w:ascii="Arial" w:hAnsi="Arial" w:cs="Arial"/>
          <w:sz w:val="26"/>
          <w:szCs w:val="26"/>
        </w:rPr>
        <w:t xml:space="preserve">, al inadmitir y posteriormente rechazar la demanda, </w:t>
      </w:r>
      <w:r w:rsidR="002A0132">
        <w:rPr>
          <w:rFonts w:ascii="Arial" w:hAnsi="Arial" w:cs="Arial"/>
          <w:sz w:val="26"/>
          <w:szCs w:val="26"/>
        </w:rPr>
        <w:t>exigiendo</w:t>
      </w:r>
      <w:r w:rsidR="00CD5244">
        <w:rPr>
          <w:rFonts w:ascii="Arial" w:hAnsi="Arial" w:cs="Arial"/>
          <w:sz w:val="26"/>
          <w:szCs w:val="26"/>
        </w:rPr>
        <w:t xml:space="preserve"> requisitos que se encontraban acreditados</w:t>
      </w:r>
      <w:r w:rsidR="002A0132">
        <w:rPr>
          <w:rFonts w:ascii="Arial" w:hAnsi="Arial" w:cs="Arial"/>
          <w:sz w:val="26"/>
          <w:szCs w:val="26"/>
        </w:rPr>
        <w:t xml:space="preserve"> (conciliación extrajudicial)</w:t>
      </w:r>
      <w:r w:rsidR="00CD5244">
        <w:rPr>
          <w:rFonts w:ascii="Arial" w:hAnsi="Arial" w:cs="Arial"/>
          <w:sz w:val="26"/>
          <w:szCs w:val="26"/>
        </w:rPr>
        <w:t xml:space="preserve"> y otros que fueron debidamente subsanados, </w:t>
      </w:r>
      <w:r w:rsidR="002A0132">
        <w:rPr>
          <w:rFonts w:ascii="Arial" w:hAnsi="Arial" w:cs="Arial"/>
          <w:sz w:val="26"/>
          <w:szCs w:val="26"/>
        </w:rPr>
        <w:t xml:space="preserve">por lo que </w:t>
      </w:r>
      <w:r w:rsidR="00222525">
        <w:rPr>
          <w:rFonts w:ascii="Arial" w:hAnsi="Arial" w:cs="Arial"/>
          <w:sz w:val="26"/>
          <w:szCs w:val="26"/>
        </w:rPr>
        <w:t>se torna entonces arbitraria</w:t>
      </w:r>
      <w:r w:rsidR="00760AD4" w:rsidRPr="00760AD4">
        <w:rPr>
          <w:rFonts w:ascii="Arial" w:hAnsi="Arial" w:cs="Arial"/>
          <w:sz w:val="26"/>
          <w:szCs w:val="26"/>
        </w:rPr>
        <w:t xml:space="preserve"> ante la ausencia de fundamento legal que</w:t>
      </w:r>
      <w:r w:rsidR="00222525">
        <w:rPr>
          <w:rFonts w:ascii="Arial" w:hAnsi="Arial" w:cs="Arial"/>
          <w:sz w:val="26"/>
          <w:szCs w:val="26"/>
        </w:rPr>
        <w:t xml:space="preserve"> la</w:t>
      </w:r>
      <w:r w:rsidR="00760AD4" w:rsidRPr="00760AD4">
        <w:rPr>
          <w:rFonts w:ascii="Arial" w:hAnsi="Arial" w:cs="Arial"/>
          <w:sz w:val="26"/>
          <w:szCs w:val="26"/>
        </w:rPr>
        <w:t xml:space="preserve"> soporte</w:t>
      </w:r>
      <w:r w:rsidR="00E12FA8">
        <w:rPr>
          <w:rFonts w:ascii="Arial" w:hAnsi="Arial" w:cs="Arial"/>
          <w:sz w:val="26"/>
          <w:szCs w:val="26"/>
        </w:rPr>
        <w:t xml:space="preserve">, </w:t>
      </w:r>
      <w:r w:rsidR="00760AD4" w:rsidRPr="00760AD4">
        <w:rPr>
          <w:rFonts w:ascii="Arial" w:hAnsi="Arial" w:cs="Arial"/>
          <w:sz w:val="26"/>
          <w:szCs w:val="26"/>
        </w:rPr>
        <w:t xml:space="preserve"> impid</w:t>
      </w:r>
      <w:r w:rsidR="00B72395">
        <w:rPr>
          <w:rFonts w:ascii="Arial" w:hAnsi="Arial" w:cs="Arial"/>
          <w:sz w:val="26"/>
          <w:szCs w:val="26"/>
        </w:rPr>
        <w:t>iendo</w:t>
      </w:r>
      <w:r w:rsidR="00760AD4" w:rsidRPr="00760AD4">
        <w:rPr>
          <w:rFonts w:ascii="Arial" w:hAnsi="Arial" w:cs="Arial"/>
          <w:sz w:val="26"/>
          <w:szCs w:val="26"/>
        </w:rPr>
        <w:t xml:space="preserve"> </w:t>
      </w:r>
      <w:r w:rsidR="00E12FA8">
        <w:rPr>
          <w:rFonts w:ascii="Arial" w:hAnsi="Arial" w:cs="Arial"/>
          <w:sz w:val="26"/>
          <w:szCs w:val="26"/>
        </w:rPr>
        <w:t xml:space="preserve">en tal forma </w:t>
      </w:r>
      <w:r w:rsidR="00760AD4" w:rsidRPr="00760AD4">
        <w:rPr>
          <w:rFonts w:ascii="Arial" w:hAnsi="Arial" w:cs="Arial"/>
          <w:sz w:val="26"/>
          <w:szCs w:val="26"/>
        </w:rPr>
        <w:t>a</w:t>
      </w:r>
      <w:r w:rsidR="003E58F4">
        <w:rPr>
          <w:rFonts w:ascii="Arial" w:hAnsi="Arial" w:cs="Arial"/>
          <w:sz w:val="26"/>
          <w:szCs w:val="26"/>
        </w:rPr>
        <w:t xml:space="preserve"> </w:t>
      </w:r>
      <w:r w:rsidR="00760AD4" w:rsidRPr="00760AD4">
        <w:rPr>
          <w:rFonts w:ascii="Arial" w:hAnsi="Arial" w:cs="Arial"/>
          <w:sz w:val="26"/>
          <w:szCs w:val="26"/>
        </w:rPr>
        <w:t>l</w:t>
      </w:r>
      <w:r w:rsidR="002A0132">
        <w:rPr>
          <w:rFonts w:ascii="Arial" w:hAnsi="Arial" w:cs="Arial"/>
          <w:sz w:val="26"/>
          <w:szCs w:val="26"/>
        </w:rPr>
        <w:t xml:space="preserve">os </w:t>
      </w:r>
      <w:r w:rsidR="00760AD4" w:rsidRPr="00760AD4">
        <w:rPr>
          <w:rFonts w:ascii="Arial" w:hAnsi="Arial" w:cs="Arial"/>
          <w:sz w:val="26"/>
          <w:szCs w:val="26"/>
        </w:rPr>
        <w:t>accionante</w:t>
      </w:r>
      <w:r w:rsidR="002A0132">
        <w:rPr>
          <w:rFonts w:ascii="Arial" w:hAnsi="Arial" w:cs="Arial"/>
          <w:sz w:val="26"/>
          <w:szCs w:val="26"/>
        </w:rPr>
        <w:t>s</w:t>
      </w:r>
      <w:r w:rsidR="00760AD4" w:rsidRPr="00760AD4">
        <w:rPr>
          <w:rFonts w:ascii="Arial" w:hAnsi="Arial" w:cs="Arial"/>
          <w:sz w:val="26"/>
          <w:szCs w:val="26"/>
        </w:rPr>
        <w:t>, ac</w:t>
      </w:r>
      <w:r w:rsidR="003E58F4">
        <w:rPr>
          <w:rFonts w:ascii="Arial" w:hAnsi="Arial" w:cs="Arial"/>
          <w:sz w:val="26"/>
          <w:szCs w:val="26"/>
        </w:rPr>
        <w:t xml:space="preserve">ceder a la administración de justicia en procura </w:t>
      </w:r>
      <w:r w:rsidR="002454E5">
        <w:rPr>
          <w:rFonts w:ascii="Arial" w:hAnsi="Arial" w:cs="Arial"/>
          <w:sz w:val="26"/>
          <w:szCs w:val="26"/>
        </w:rPr>
        <w:t xml:space="preserve">de </w:t>
      </w:r>
      <w:r w:rsidR="00023069">
        <w:rPr>
          <w:rFonts w:ascii="Arial" w:hAnsi="Arial" w:cs="Arial"/>
          <w:sz w:val="26"/>
          <w:szCs w:val="26"/>
        </w:rPr>
        <w:t xml:space="preserve">alcanzar </w:t>
      </w:r>
      <w:r w:rsidR="002454E5">
        <w:rPr>
          <w:rFonts w:ascii="Arial" w:hAnsi="Arial" w:cs="Arial"/>
          <w:sz w:val="26"/>
          <w:szCs w:val="26"/>
        </w:rPr>
        <w:t>sus pretensiones</w:t>
      </w:r>
      <w:r w:rsidR="00760AD4" w:rsidRPr="00760AD4">
        <w:rPr>
          <w:rFonts w:ascii="Arial" w:hAnsi="Arial" w:cs="Arial"/>
          <w:sz w:val="26"/>
          <w:szCs w:val="26"/>
        </w:rPr>
        <w:t>.</w:t>
      </w:r>
    </w:p>
    <w:p w:rsidR="00760AD4" w:rsidRPr="00DB29DB" w:rsidRDefault="00760AD4" w:rsidP="00760AD4">
      <w:pPr>
        <w:pStyle w:val="Sinespaciado2"/>
        <w:spacing w:line="360" w:lineRule="auto"/>
        <w:ind w:firstLine="2835"/>
        <w:jc w:val="both"/>
        <w:rPr>
          <w:rFonts w:ascii="Arial" w:hAnsi="Arial" w:cs="Arial"/>
          <w:sz w:val="16"/>
          <w:szCs w:val="16"/>
        </w:rPr>
      </w:pPr>
    </w:p>
    <w:p w:rsidR="006D3F20" w:rsidRDefault="003B0357" w:rsidP="00A672CA">
      <w:pPr>
        <w:pStyle w:val="Sinespaciado2"/>
        <w:spacing w:line="360" w:lineRule="auto"/>
        <w:ind w:firstLine="2835"/>
        <w:jc w:val="both"/>
        <w:rPr>
          <w:rFonts w:ascii="Arial" w:hAnsi="Arial" w:cs="Arial"/>
          <w:sz w:val="26"/>
          <w:szCs w:val="26"/>
        </w:rPr>
      </w:pPr>
      <w:r>
        <w:rPr>
          <w:rFonts w:ascii="Arial" w:hAnsi="Arial" w:cs="Arial"/>
          <w:sz w:val="26"/>
          <w:szCs w:val="26"/>
        </w:rPr>
        <w:t>7</w:t>
      </w:r>
      <w:r w:rsidR="00D8466F" w:rsidRPr="00D8466F">
        <w:rPr>
          <w:rFonts w:ascii="Arial" w:hAnsi="Arial" w:cs="Arial"/>
          <w:sz w:val="26"/>
          <w:szCs w:val="26"/>
        </w:rPr>
        <w:t xml:space="preserve">. Bastan las precedentes </w:t>
      </w:r>
      <w:r w:rsidR="00A672CA">
        <w:rPr>
          <w:rFonts w:ascii="Arial" w:hAnsi="Arial" w:cs="Arial"/>
          <w:sz w:val="26"/>
          <w:szCs w:val="26"/>
        </w:rPr>
        <w:t xml:space="preserve">razones para </w:t>
      </w:r>
      <w:r w:rsidR="00760AD4">
        <w:rPr>
          <w:rFonts w:ascii="Arial" w:hAnsi="Arial" w:cs="Arial"/>
          <w:sz w:val="26"/>
          <w:szCs w:val="26"/>
        </w:rPr>
        <w:t xml:space="preserve">conceder </w:t>
      </w:r>
      <w:r w:rsidR="00A672CA">
        <w:rPr>
          <w:rFonts w:ascii="Arial" w:hAnsi="Arial" w:cs="Arial"/>
          <w:sz w:val="26"/>
          <w:szCs w:val="26"/>
        </w:rPr>
        <w:t xml:space="preserve">el amparo del derecho fundamental </w:t>
      </w:r>
      <w:r w:rsidR="001B656B">
        <w:rPr>
          <w:rFonts w:ascii="Arial" w:hAnsi="Arial" w:cs="Arial"/>
          <w:sz w:val="26"/>
          <w:szCs w:val="26"/>
        </w:rPr>
        <w:t xml:space="preserve">al debido proceso </w:t>
      </w:r>
      <w:r w:rsidR="00A672CA">
        <w:rPr>
          <w:rFonts w:ascii="Arial" w:hAnsi="Arial" w:cs="Arial"/>
          <w:sz w:val="26"/>
          <w:szCs w:val="26"/>
        </w:rPr>
        <w:t>invocado</w:t>
      </w:r>
      <w:r w:rsidR="00760AD4">
        <w:rPr>
          <w:rFonts w:ascii="Arial" w:hAnsi="Arial" w:cs="Arial"/>
          <w:sz w:val="26"/>
          <w:szCs w:val="26"/>
        </w:rPr>
        <w:t>;</w:t>
      </w:r>
      <w:r>
        <w:rPr>
          <w:rFonts w:ascii="Arial" w:hAnsi="Arial" w:cs="Arial"/>
          <w:sz w:val="26"/>
          <w:szCs w:val="26"/>
        </w:rPr>
        <w:t xml:space="preserve"> en consecuencia,</w:t>
      </w:r>
      <w:r w:rsidR="00760AD4">
        <w:rPr>
          <w:rFonts w:ascii="Arial" w:hAnsi="Arial" w:cs="Arial"/>
          <w:sz w:val="26"/>
          <w:szCs w:val="26"/>
        </w:rPr>
        <w:t xml:space="preserve"> se </w:t>
      </w:r>
      <w:r w:rsidR="00760AD4" w:rsidRPr="00760AD4">
        <w:rPr>
          <w:rFonts w:ascii="Arial" w:hAnsi="Arial" w:cs="Arial"/>
          <w:sz w:val="26"/>
          <w:szCs w:val="26"/>
        </w:rPr>
        <w:t xml:space="preserve">dejará sin efecto </w:t>
      </w:r>
      <w:r w:rsidR="00D206F1">
        <w:rPr>
          <w:rFonts w:ascii="Arial" w:hAnsi="Arial" w:cs="Arial"/>
          <w:sz w:val="26"/>
          <w:szCs w:val="26"/>
        </w:rPr>
        <w:t>el auto</w:t>
      </w:r>
      <w:r>
        <w:rPr>
          <w:rFonts w:ascii="Arial" w:hAnsi="Arial" w:cs="Arial"/>
          <w:sz w:val="26"/>
          <w:szCs w:val="26"/>
        </w:rPr>
        <w:t xml:space="preserve"> del </w:t>
      </w:r>
      <w:r w:rsidR="001B656B">
        <w:rPr>
          <w:rFonts w:ascii="Arial" w:hAnsi="Arial" w:cs="Arial"/>
          <w:sz w:val="26"/>
          <w:szCs w:val="26"/>
        </w:rPr>
        <w:t>4</w:t>
      </w:r>
      <w:r>
        <w:rPr>
          <w:rFonts w:ascii="Arial" w:hAnsi="Arial" w:cs="Arial"/>
          <w:sz w:val="26"/>
          <w:szCs w:val="26"/>
        </w:rPr>
        <w:t xml:space="preserve"> de</w:t>
      </w:r>
      <w:r w:rsidR="002336BB">
        <w:rPr>
          <w:rFonts w:ascii="Arial" w:hAnsi="Arial" w:cs="Arial"/>
          <w:sz w:val="26"/>
          <w:szCs w:val="26"/>
        </w:rPr>
        <w:t xml:space="preserve"> </w:t>
      </w:r>
      <w:r w:rsidR="001B656B">
        <w:rPr>
          <w:rFonts w:ascii="Arial" w:hAnsi="Arial" w:cs="Arial"/>
          <w:sz w:val="26"/>
          <w:szCs w:val="26"/>
        </w:rPr>
        <w:t>julio</w:t>
      </w:r>
      <w:r>
        <w:rPr>
          <w:rFonts w:ascii="Arial" w:hAnsi="Arial" w:cs="Arial"/>
          <w:sz w:val="26"/>
          <w:szCs w:val="26"/>
        </w:rPr>
        <w:t xml:space="preserve"> de 201</w:t>
      </w:r>
      <w:r w:rsidR="001B656B">
        <w:rPr>
          <w:rFonts w:ascii="Arial" w:hAnsi="Arial" w:cs="Arial"/>
          <w:sz w:val="26"/>
          <w:szCs w:val="26"/>
        </w:rPr>
        <w:t>7</w:t>
      </w:r>
      <w:r>
        <w:rPr>
          <w:rFonts w:ascii="Arial" w:hAnsi="Arial" w:cs="Arial"/>
          <w:sz w:val="26"/>
          <w:szCs w:val="26"/>
        </w:rPr>
        <w:t>, proferido</w:t>
      </w:r>
      <w:r w:rsidRPr="003B0357">
        <w:rPr>
          <w:rFonts w:ascii="Arial" w:hAnsi="Arial" w:cs="Arial"/>
          <w:sz w:val="26"/>
          <w:szCs w:val="26"/>
        </w:rPr>
        <w:t xml:space="preserve"> </w:t>
      </w:r>
      <w:r w:rsidRPr="003B0357">
        <w:rPr>
          <w:rFonts w:ascii="Arial" w:hAnsi="Arial" w:cs="Arial"/>
          <w:sz w:val="26"/>
          <w:szCs w:val="26"/>
        </w:rPr>
        <w:lastRenderedPageBreak/>
        <w:t xml:space="preserve">por el </w:t>
      </w:r>
      <w:r w:rsidR="002336BB" w:rsidRPr="009462AD">
        <w:rPr>
          <w:rFonts w:ascii="Arial" w:hAnsi="Arial" w:cs="Arial"/>
          <w:sz w:val="26"/>
          <w:szCs w:val="26"/>
        </w:rPr>
        <w:t xml:space="preserve">Juzgado Civil del Circuito de </w:t>
      </w:r>
      <w:r w:rsidR="007635C6">
        <w:rPr>
          <w:rFonts w:ascii="Arial" w:hAnsi="Arial" w:cs="Arial"/>
          <w:sz w:val="26"/>
          <w:szCs w:val="26"/>
        </w:rPr>
        <w:t>Dosquebradas</w:t>
      </w:r>
      <w:r w:rsidRPr="003B0357">
        <w:rPr>
          <w:rFonts w:ascii="Arial" w:hAnsi="Arial" w:cs="Arial"/>
          <w:sz w:val="26"/>
          <w:szCs w:val="26"/>
        </w:rPr>
        <w:t xml:space="preserve">, por medio del cual se </w:t>
      </w:r>
      <w:r w:rsidR="002336BB">
        <w:rPr>
          <w:rFonts w:ascii="Arial" w:hAnsi="Arial" w:cs="Arial"/>
          <w:sz w:val="26"/>
          <w:szCs w:val="26"/>
        </w:rPr>
        <w:t>confirmó el rechazo</w:t>
      </w:r>
      <w:r w:rsidRPr="003B0357">
        <w:rPr>
          <w:rFonts w:ascii="Arial" w:hAnsi="Arial" w:cs="Arial"/>
          <w:sz w:val="26"/>
          <w:szCs w:val="26"/>
        </w:rPr>
        <w:t xml:space="preserve"> </w:t>
      </w:r>
      <w:r w:rsidR="002336BB">
        <w:rPr>
          <w:rFonts w:ascii="Arial" w:hAnsi="Arial" w:cs="Arial"/>
          <w:sz w:val="26"/>
          <w:szCs w:val="26"/>
        </w:rPr>
        <w:t xml:space="preserve">de </w:t>
      </w:r>
      <w:r w:rsidRPr="003B0357">
        <w:rPr>
          <w:rFonts w:ascii="Arial" w:hAnsi="Arial" w:cs="Arial"/>
          <w:sz w:val="26"/>
          <w:szCs w:val="26"/>
        </w:rPr>
        <w:t xml:space="preserve">la demanda de </w:t>
      </w:r>
      <w:r w:rsidR="007635C6">
        <w:rPr>
          <w:rFonts w:ascii="Arial" w:hAnsi="Arial" w:cs="Arial"/>
          <w:sz w:val="26"/>
          <w:szCs w:val="26"/>
        </w:rPr>
        <w:t>responsabilidad civil extracontractual</w:t>
      </w:r>
      <w:r w:rsidRPr="003B0357">
        <w:rPr>
          <w:rFonts w:ascii="Arial" w:hAnsi="Arial" w:cs="Arial"/>
          <w:sz w:val="26"/>
          <w:szCs w:val="26"/>
        </w:rPr>
        <w:t xml:space="preserve"> </w:t>
      </w:r>
      <w:r w:rsidR="007635C6">
        <w:rPr>
          <w:rFonts w:ascii="Arial" w:hAnsi="Arial" w:cs="Arial"/>
          <w:sz w:val="26"/>
          <w:szCs w:val="26"/>
        </w:rPr>
        <w:t>instaurada</w:t>
      </w:r>
      <w:r w:rsidRPr="003B0357">
        <w:rPr>
          <w:rFonts w:ascii="Arial" w:hAnsi="Arial" w:cs="Arial"/>
          <w:sz w:val="26"/>
          <w:szCs w:val="26"/>
        </w:rPr>
        <w:t xml:space="preserve"> por </w:t>
      </w:r>
      <w:r w:rsidR="007635C6">
        <w:rPr>
          <w:rFonts w:ascii="Arial" w:hAnsi="Arial" w:cs="Arial"/>
          <w:sz w:val="26"/>
          <w:szCs w:val="26"/>
          <w:lang w:val="es-MX"/>
        </w:rPr>
        <w:t xml:space="preserve">los señores </w:t>
      </w:r>
      <w:r w:rsidR="007635C6" w:rsidRPr="00C664C2">
        <w:rPr>
          <w:rFonts w:ascii="Arial" w:hAnsi="Arial" w:cs="Arial"/>
          <w:spacing w:val="3"/>
          <w:sz w:val="22"/>
          <w:szCs w:val="26"/>
        </w:rPr>
        <w:t xml:space="preserve">MAURICIO MERCHÁN BERNAL </w:t>
      </w:r>
      <w:r w:rsidR="007635C6" w:rsidRPr="00307EBA">
        <w:rPr>
          <w:rFonts w:ascii="Arial" w:hAnsi="Arial" w:cs="Arial"/>
          <w:spacing w:val="3"/>
          <w:sz w:val="26"/>
          <w:szCs w:val="26"/>
        </w:rPr>
        <w:t>y</w:t>
      </w:r>
      <w:r w:rsidR="007635C6">
        <w:rPr>
          <w:rFonts w:ascii="Arial" w:hAnsi="Arial" w:cs="Arial"/>
          <w:spacing w:val="3"/>
          <w:sz w:val="24"/>
          <w:szCs w:val="26"/>
        </w:rPr>
        <w:t xml:space="preserve"> </w:t>
      </w:r>
      <w:r w:rsidR="007635C6" w:rsidRPr="00C664C2">
        <w:rPr>
          <w:rFonts w:ascii="Arial" w:hAnsi="Arial" w:cs="Arial"/>
          <w:spacing w:val="3"/>
          <w:sz w:val="22"/>
          <w:szCs w:val="26"/>
        </w:rPr>
        <w:t>LEIDY JOHANNA ALZATE ORTIZ</w:t>
      </w:r>
      <w:r w:rsidR="007635C6" w:rsidRPr="00855105">
        <w:rPr>
          <w:rFonts w:ascii="Arial" w:hAnsi="Arial" w:cs="Arial"/>
          <w:sz w:val="22"/>
          <w:szCs w:val="26"/>
          <w:lang w:val="es-MX"/>
        </w:rPr>
        <w:t xml:space="preserve">, </w:t>
      </w:r>
      <w:r w:rsidR="007635C6" w:rsidRPr="00B25FD6">
        <w:rPr>
          <w:rFonts w:ascii="Arial" w:hAnsi="Arial" w:cs="Arial"/>
          <w:sz w:val="26"/>
          <w:szCs w:val="26"/>
        </w:rPr>
        <w:t xml:space="preserve">en nombre propio y en representación legal de su hijo menor de edad, contra el </w:t>
      </w:r>
      <w:r w:rsidR="007635C6" w:rsidRPr="007635C6">
        <w:rPr>
          <w:rFonts w:ascii="Arial" w:hAnsi="Arial" w:cs="Arial"/>
          <w:sz w:val="22"/>
          <w:szCs w:val="26"/>
        </w:rPr>
        <w:t>PARQUE RESIDENCIAL PAPIRO PH</w:t>
      </w:r>
      <w:r w:rsidR="00E50BCB" w:rsidRPr="009462AD">
        <w:rPr>
          <w:rFonts w:ascii="Arial" w:hAnsi="Arial" w:cs="Arial"/>
          <w:sz w:val="26"/>
          <w:szCs w:val="26"/>
        </w:rPr>
        <w:t>;</w:t>
      </w:r>
      <w:r w:rsidRPr="009462AD">
        <w:rPr>
          <w:rFonts w:ascii="Arial" w:hAnsi="Arial" w:cs="Arial"/>
          <w:sz w:val="26"/>
          <w:szCs w:val="26"/>
        </w:rPr>
        <w:t xml:space="preserve"> </w:t>
      </w:r>
      <w:r w:rsidR="00F74957">
        <w:rPr>
          <w:rFonts w:ascii="Arial" w:hAnsi="Arial" w:cs="Arial"/>
          <w:sz w:val="26"/>
          <w:szCs w:val="26"/>
        </w:rPr>
        <w:t>y se ordenará a</w:t>
      </w:r>
      <w:r w:rsidR="002A0132">
        <w:rPr>
          <w:rFonts w:ascii="Arial" w:hAnsi="Arial" w:cs="Arial"/>
          <w:sz w:val="26"/>
          <w:szCs w:val="26"/>
        </w:rPr>
        <w:t xml:space="preserve"> </w:t>
      </w:r>
      <w:r w:rsidR="00F74957">
        <w:rPr>
          <w:rFonts w:ascii="Arial" w:hAnsi="Arial" w:cs="Arial"/>
          <w:sz w:val="26"/>
          <w:szCs w:val="26"/>
        </w:rPr>
        <w:t>l</w:t>
      </w:r>
      <w:r w:rsidR="002A0132">
        <w:rPr>
          <w:rFonts w:ascii="Arial" w:hAnsi="Arial" w:cs="Arial"/>
          <w:sz w:val="26"/>
          <w:szCs w:val="26"/>
        </w:rPr>
        <w:t>a</w:t>
      </w:r>
      <w:r w:rsidR="00F74957">
        <w:rPr>
          <w:rFonts w:ascii="Arial" w:hAnsi="Arial" w:cs="Arial"/>
          <w:sz w:val="26"/>
          <w:szCs w:val="26"/>
        </w:rPr>
        <w:t xml:space="preserve"> </w:t>
      </w:r>
      <w:r w:rsidR="00ED025C">
        <w:rPr>
          <w:rFonts w:ascii="Arial" w:hAnsi="Arial" w:cs="Arial"/>
          <w:sz w:val="26"/>
          <w:szCs w:val="26"/>
        </w:rPr>
        <w:t>titular de ese despacho</w:t>
      </w:r>
      <w:r w:rsidR="00E50BCB" w:rsidRPr="009462AD">
        <w:rPr>
          <w:rFonts w:ascii="Arial" w:hAnsi="Arial" w:cs="Arial"/>
          <w:sz w:val="26"/>
          <w:szCs w:val="26"/>
        </w:rPr>
        <w:t>, que dentro de los diez días siguientes a la notificación de esta providencia, dicte una en la que proceda a</w:t>
      </w:r>
      <w:r w:rsidR="00F74957">
        <w:rPr>
          <w:rFonts w:ascii="Arial" w:hAnsi="Arial" w:cs="Arial"/>
          <w:sz w:val="26"/>
          <w:szCs w:val="26"/>
        </w:rPr>
        <w:t xml:space="preserve"> analizar nuevamente </w:t>
      </w:r>
      <w:r w:rsidR="002336BB">
        <w:rPr>
          <w:rFonts w:ascii="Arial" w:hAnsi="Arial" w:cs="Arial"/>
          <w:sz w:val="26"/>
          <w:szCs w:val="26"/>
        </w:rPr>
        <w:t>el asunto</w:t>
      </w:r>
      <w:r w:rsidR="00F74957">
        <w:rPr>
          <w:rFonts w:ascii="Arial" w:hAnsi="Arial" w:cs="Arial"/>
          <w:sz w:val="26"/>
          <w:szCs w:val="26"/>
        </w:rPr>
        <w:t xml:space="preserve"> sin que tenga cabida </w:t>
      </w:r>
      <w:r w:rsidR="002336BB">
        <w:rPr>
          <w:rFonts w:ascii="Arial" w:hAnsi="Arial" w:cs="Arial"/>
          <w:sz w:val="26"/>
          <w:szCs w:val="26"/>
        </w:rPr>
        <w:t>el</w:t>
      </w:r>
      <w:r w:rsidR="00F74957">
        <w:rPr>
          <w:rFonts w:ascii="Arial" w:hAnsi="Arial" w:cs="Arial"/>
          <w:sz w:val="26"/>
          <w:szCs w:val="26"/>
        </w:rPr>
        <w:t xml:space="preserve"> rechazo por lo aquí expuesto</w:t>
      </w:r>
      <w:r w:rsidR="00E50BCB" w:rsidRPr="009462AD">
        <w:rPr>
          <w:rFonts w:ascii="Arial" w:hAnsi="Arial" w:cs="Arial"/>
          <w:sz w:val="26"/>
          <w:szCs w:val="26"/>
        </w:rPr>
        <w:t>.</w:t>
      </w:r>
    </w:p>
    <w:p w:rsidR="002336BB" w:rsidRDefault="002336BB" w:rsidP="00A672CA">
      <w:pPr>
        <w:pStyle w:val="Sinespaciado2"/>
        <w:spacing w:line="360" w:lineRule="auto"/>
        <w:ind w:firstLine="2835"/>
        <w:jc w:val="both"/>
        <w:rPr>
          <w:rFonts w:ascii="Arial" w:hAnsi="Arial" w:cs="Arial"/>
          <w:sz w:val="26"/>
          <w:szCs w:val="26"/>
        </w:rPr>
      </w:pPr>
    </w:p>
    <w:p w:rsidR="00E94805" w:rsidRPr="00E94805" w:rsidRDefault="00E77024" w:rsidP="00E94805">
      <w:pPr>
        <w:pStyle w:val="Sinespaciado2"/>
        <w:spacing w:line="360" w:lineRule="auto"/>
        <w:ind w:firstLine="2835"/>
        <w:rPr>
          <w:rFonts w:ascii="Arial" w:hAnsi="Arial" w:cs="Arial"/>
          <w:b/>
          <w:bCs/>
          <w:sz w:val="22"/>
          <w:szCs w:val="28"/>
        </w:rPr>
      </w:pPr>
      <w:r>
        <w:rPr>
          <w:rFonts w:ascii="Arial" w:hAnsi="Arial" w:cs="Arial"/>
          <w:b/>
          <w:bCs/>
          <w:sz w:val="22"/>
          <w:szCs w:val="28"/>
        </w:rPr>
        <w:t>V</w:t>
      </w:r>
      <w:r w:rsidR="00E94805" w:rsidRPr="00E94805">
        <w:rPr>
          <w:rFonts w:ascii="Arial" w:hAnsi="Arial" w:cs="Arial"/>
          <w:b/>
          <w:bCs/>
          <w:sz w:val="22"/>
          <w:szCs w:val="28"/>
        </w:rPr>
        <w:t>. DECISIÓN</w:t>
      </w:r>
    </w:p>
    <w:p w:rsidR="00E94805" w:rsidRPr="00574D45" w:rsidRDefault="00E94805" w:rsidP="00E94805">
      <w:pPr>
        <w:pStyle w:val="Sinespaciado2"/>
        <w:spacing w:line="360" w:lineRule="auto"/>
        <w:ind w:firstLine="2835"/>
        <w:rPr>
          <w:rFonts w:ascii="Arial" w:hAnsi="Arial" w:cs="Arial"/>
          <w:bCs/>
          <w:sz w:val="22"/>
          <w:szCs w:val="22"/>
        </w:rPr>
      </w:pPr>
    </w:p>
    <w:p w:rsidR="00E94805" w:rsidRDefault="00E94805" w:rsidP="00E94805">
      <w:pPr>
        <w:pStyle w:val="Sinespaciado2"/>
        <w:spacing w:line="360" w:lineRule="auto"/>
        <w:ind w:firstLine="2835"/>
        <w:jc w:val="both"/>
        <w:rPr>
          <w:rFonts w:ascii="Arial" w:hAnsi="Arial" w:cs="Arial"/>
          <w:sz w:val="26"/>
          <w:szCs w:val="26"/>
        </w:rPr>
      </w:pPr>
      <w:r>
        <w:rPr>
          <w:rFonts w:ascii="Arial" w:hAnsi="Arial" w:cs="Arial"/>
          <w:sz w:val="26"/>
          <w:szCs w:val="26"/>
        </w:rPr>
        <w:t>En mérito de lo expuesto, la Sala de Decisión Civil Familia del Tribunal Superior de Pereira, administrando justicia en nombre de la República y por autoridad de la ley,</w:t>
      </w:r>
    </w:p>
    <w:p w:rsidR="00F74957" w:rsidRPr="00574D45" w:rsidRDefault="00F74957" w:rsidP="00E94805">
      <w:pPr>
        <w:pStyle w:val="Sinespaciado2"/>
        <w:spacing w:line="360" w:lineRule="auto"/>
        <w:ind w:firstLine="2835"/>
        <w:jc w:val="both"/>
        <w:rPr>
          <w:rFonts w:ascii="Arial" w:hAnsi="Arial" w:cs="Arial"/>
          <w:sz w:val="22"/>
          <w:szCs w:val="22"/>
        </w:rPr>
      </w:pPr>
    </w:p>
    <w:p w:rsidR="00E94805" w:rsidRPr="00E94805" w:rsidRDefault="00E94805" w:rsidP="00E94805">
      <w:pPr>
        <w:pStyle w:val="Sinespaciado2"/>
        <w:spacing w:line="360" w:lineRule="auto"/>
        <w:ind w:firstLine="2835"/>
        <w:rPr>
          <w:rFonts w:ascii="Arial" w:hAnsi="Arial" w:cs="Arial"/>
          <w:b/>
          <w:spacing w:val="-3"/>
          <w:sz w:val="24"/>
          <w:szCs w:val="26"/>
        </w:rPr>
      </w:pPr>
      <w:r w:rsidRPr="00E94805">
        <w:rPr>
          <w:rFonts w:ascii="Arial" w:hAnsi="Arial" w:cs="Arial"/>
          <w:b/>
          <w:spacing w:val="-3"/>
          <w:sz w:val="24"/>
          <w:szCs w:val="26"/>
        </w:rPr>
        <w:t>RESUELVE:</w:t>
      </w:r>
    </w:p>
    <w:p w:rsidR="00E94805" w:rsidRPr="00574D45" w:rsidRDefault="00E94805" w:rsidP="00E94805">
      <w:pPr>
        <w:pStyle w:val="Sinespaciado3"/>
        <w:spacing w:line="360" w:lineRule="auto"/>
        <w:ind w:firstLine="2835"/>
        <w:jc w:val="both"/>
        <w:rPr>
          <w:rFonts w:ascii="Arial" w:hAnsi="Arial" w:cs="Arial"/>
          <w:spacing w:val="-3"/>
          <w:sz w:val="22"/>
          <w:szCs w:val="22"/>
        </w:rPr>
      </w:pPr>
    </w:p>
    <w:p w:rsidR="00E94805" w:rsidRDefault="00E94805" w:rsidP="00574D45">
      <w:pPr>
        <w:pStyle w:val="Sinespaciado1"/>
        <w:spacing w:line="360" w:lineRule="auto"/>
        <w:ind w:firstLine="2835"/>
        <w:jc w:val="both"/>
        <w:rPr>
          <w:rFonts w:ascii="Arial" w:hAnsi="Arial" w:cs="Arial"/>
          <w:spacing w:val="-3"/>
          <w:sz w:val="26"/>
          <w:szCs w:val="26"/>
        </w:rPr>
      </w:pPr>
      <w:r w:rsidRPr="00DB29DB">
        <w:rPr>
          <w:rFonts w:ascii="Arial" w:hAnsi="Arial" w:cs="Arial"/>
          <w:b/>
          <w:spacing w:val="-3"/>
          <w:sz w:val="24"/>
          <w:szCs w:val="24"/>
        </w:rPr>
        <w:t>Primero:</w:t>
      </w:r>
      <w:r>
        <w:rPr>
          <w:rFonts w:ascii="Arial" w:hAnsi="Arial" w:cs="Arial"/>
          <w:spacing w:val="-3"/>
          <w:sz w:val="26"/>
          <w:szCs w:val="26"/>
        </w:rPr>
        <w:t xml:space="preserve"> </w:t>
      </w:r>
      <w:r w:rsidR="00023069" w:rsidRPr="007B1D15">
        <w:rPr>
          <w:rFonts w:ascii="Arial" w:hAnsi="Arial" w:cs="Arial"/>
          <w:spacing w:val="-3"/>
          <w:szCs w:val="24"/>
        </w:rPr>
        <w:t>AMPARAR</w:t>
      </w:r>
      <w:r w:rsidR="00023069" w:rsidRPr="008E5381">
        <w:rPr>
          <w:rFonts w:ascii="Arial" w:hAnsi="Arial" w:cs="Arial"/>
          <w:spacing w:val="-3"/>
          <w:sz w:val="26"/>
          <w:szCs w:val="26"/>
        </w:rPr>
        <w:t xml:space="preserve"> </w:t>
      </w:r>
      <w:r w:rsidR="001B656B">
        <w:rPr>
          <w:rFonts w:ascii="Arial" w:hAnsi="Arial" w:cs="Arial"/>
          <w:spacing w:val="-3"/>
          <w:sz w:val="26"/>
          <w:szCs w:val="26"/>
        </w:rPr>
        <w:t>e</w:t>
      </w:r>
      <w:r w:rsidR="00023069">
        <w:rPr>
          <w:rFonts w:ascii="Arial" w:hAnsi="Arial" w:cs="Arial"/>
          <w:sz w:val="26"/>
          <w:szCs w:val="26"/>
        </w:rPr>
        <w:t>l derecho fundamental</w:t>
      </w:r>
      <w:r w:rsidR="001B656B">
        <w:rPr>
          <w:rFonts w:ascii="Arial" w:hAnsi="Arial" w:cs="Arial"/>
          <w:sz w:val="26"/>
          <w:szCs w:val="26"/>
        </w:rPr>
        <w:t xml:space="preserve"> al debido proceso</w:t>
      </w:r>
      <w:r w:rsidR="00023069">
        <w:rPr>
          <w:rFonts w:ascii="Arial" w:hAnsi="Arial" w:cs="Arial"/>
          <w:sz w:val="26"/>
          <w:szCs w:val="26"/>
        </w:rPr>
        <w:t xml:space="preserve"> invocado</w:t>
      </w:r>
      <w:r w:rsidR="00870ECC">
        <w:rPr>
          <w:rFonts w:ascii="Arial" w:hAnsi="Arial" w:cs="Arial"/>
          <w:spacing w:val="-3"/>
          <w:sz w:val="26"/>
          <w:szCs w:val="26"/>
        </w:rPr>
        <w:t xml:space="preserve"> por </w:t>
      </w:r>
      <w:r w:rsidR="001B656B">
        <w:rPr>
          <w:rFonts w:ascii="Arial" w:hAnsi="Arial" w:cs="Arial"/>
          <w:sz w:val="26"/>
          <w:szCs w:val="26"/>
          <w:lang w:val="es-MX"/>
        </w:rPr>
        <w:t xml:space="preserve">los señores </w:t>
      </w:r>
      <w:r w:rsidR="001B656B" w:rsidRPr="00C664C2">
        <w:rPr>
          <w:rFonts w:ascii="Arial" w:hAnsi="Arial" w:cs="Arial"/>
          <w:spacing w:val="3"/>
          <w:szCs w:val="26"/>
        </w:rPr>
        <w:t xml:space="preserve">MAURICIO MERCHÁN BERNAL </w:t>
      </w:r>
      <w:r w:rsidR="001B656B" w:rsidRPr="00307EBA">
        <w:rPr>
          <w:rFonts w:ascii="Arial" w:hAnsi="Arial" w:cs="Arial"/>
          <w:spacing w:val="3"/>
          <w:sz w:val="26"/>
          <w:szCs w:val="26"/>
        </w:rPr>
        <w:t>y</w:t>
      </w:r>
      <w:r w:rsidR="001B656B">
        <w:rPr>
          <w:rFonts w:ascii="Arial" w:hAnsi="Arial" w:cs="Arial"/>
          <w:spacing w:val="3"/>
          <w:sz w:val="24"/>
          <w:szCs w:val="26"/>
        </w:rPr>
        <w:t xml:space="preserve"> </w:t>
      </w:r>
      <w:r w:rsidR="001B656B" w:rsidRPr="00C664C2">
        <w:rPr>
          <w:rFonts w:ascii="Arial" w:hAnsi="Arial" w:cs="Arial"/>
          <w:spacing w:val="3"/>
          <w:szCs w:val="26"/>
        </w:rPr>
        <w:t>LEIDY JOHANNA ALZATE ORTIZ</w:t>
      </w:r>
      <w:r w:rsidR="001B656B" w:rsidRPr="00855105">
        <w:rPr>
          <w:rFonts w:ascii="Arial" w:hAnsi="Arial" w:cs="Arial"/>
          <w:szCs w:val="26"/>
          <w:lang w:val="es-MX"/>
        </w:rPr>
        <w:t xml:space="preserve">, </w:t>
      </w:r>
      <w:r w:rsidR="001B656B">
        <w:rPr>
          <w:rFonts w:ascii="Arial" w:hAnsi="Arial" w:cs="Arial"/>
          <w:sz w:val="26"/>
          <w:szCs w:val="26"/>
          <w:lang w:val="es-MX"/>
        </w:rPr>
        <w:t>contra</w:t>
      </w:r>
      <w:r w:rsidR="001B656B" w:rsidRPr="00855105">
        <w:rPr>
          <w:rFonts w:ascii="Arial" w:hAnsi="Arial" w:cs="Arial"/>
          <w:sz w:val="26"/>
          <w:szCs w:val="26"/>
          <w:lang w:val="es-MX"/>
        </w:rPr>
        <w:t xml:space="preserve"> los</w:t>
      </w:r>
      <w:r w:rsidR="001B656B" w:rsidRPr="00855105">
        <w:rPr>
          <w:rFonts w:ascii="Arial" w:hAnsi="Arial" w:cs="Arial"/>
          <w:szCs w:val="26"/>
          <w:lang w:val="es-MX"/>
        </w:rPr>
        <w:t xml:space="preserve"> JUZGADOS </w:t>
      </w:r>
      <w:r w:rsidR="001B656B">
        <w:rPr>
          <w:rFonts w:ascii="Arial" w:hAnsi="Arial" w:cs="Arial"/>
          <w:szCs w:val="26"/>
          <w:lang w:val="es-MX"/>
        </w:rPr>
        <w:t>PRIMER</w:t>
      </w:r>
      <w:r w:rsidR="001B656B" w:rsidRPr="00855105">
        <w:rPr>
          <w:rFonts w:ascii="Arial" w:hAnsi="Arial" w:cs="Arial"/>
          <w:szCs w:val="26"/>
          <w:lang w:val="es-MX"/>
        </w:rPr>
        <w:t xml:space="preserve">O CIVIL MUNICIPAL y CIVIL DEL CIRCUITO DE </w:t>
      </w:r>
      <w:r w:rsidR="001B656B">
        <w:rPr>
          <w:rFonts w:ascii="Arial" w:hAnsi="Arial" w:cs="Arial"/>
          <w:szCs w:val="26"/>
          <w:lang w:val="es-MX"/>
        </w:rPr>
        <w:t>DOSQUEBRADAS</w:t>
      </w:r>
      <w:r w:rsidR="00DB29DB">
        <w:rPr>
          <w:rFonts w:ascii="Arial" w:hAnsi="Arial" w:cs="Arial"/>
          <w:spacing w:val="-3"/>
          <w:sz w:val="26"/>
          <w:szCs w:val="26"/>
        </w:rPr>
        <w:t xml:space="preserve">, </w:t>
      </w:r>
      <w:r w:rsidR="00023069" w:rsidRPr="00FD24B0">
        <w:rPr>
          <w:rFonts w:ascii="Arial" w:hAnsi="Arial" w:cs="Arial"/>
          <w:sz w:val="26"/>
          <w:szCs w:val="26"/>
        </w:rPr>
        <w:t>conforme a lo expuesto en la parte motiva de esta providencia</w:t>
      </w:r>
      <w:r>
        <w:rPr>
          <w:rFonts w:ascii="Arial" w:hAnsi="Arial" w:cs="Arial"/>
          <w:spacing w:val="-3"/>
          <w:sz w:val="26"/>
          <w:szCs w:val="26"/>
        </w:rPr>
        <w:t>.</w:t>
      </w:r>
    </w:p>
    <w:p w:rsidR="00574D45" w:rsidRPr="002336BB" w:rsidRDefault="00574D45" w:rsidP="00574D45">
      <w:pPr>
        <w:pStyle w:val="Sinespaciado1"/>
        <w:spacing w:line="360" w:lineRule="auto"/>
        <w:ind w:firstLine="2835"/>
        <w:jc w:val="both"/>
        <w:rPr>
          <w:rFonts w:ascii="Arial" w:hAnsi="Arial" w:cs="Arial"/>
          <w:spacing w:val="-3"/>
        </w:rPr>
      </w:pPr>
    </w:p>
    <w:p w:rsidR="00F74957" w:rsidRDefault="00023069" w:rsidP="00574D45">
      <w:pPr>
        <w:pStyle w:val="Sinespaciado1"/>
        <w:tabs>
          <w:tab w:val="left" w:pos="1134"/>
        </w:tabs>
        <w:spacing w:line="360" w:lineRule="auto"/>
        <w:ind w:firstLine="2835"/>
        <w:jc w:val="both"/>
        <w:rPr>
          <w:rFonts w:ascii="Arial" w:hAnsi="Arial" w:cs="Arial"/>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Pr>
          <w:rFonts w:ascii="Arial" w:hAnsi="Arial" w:cs="Arial"/>
          <w:spacing w:val="-3"/>
          <w:szCs w:val="24"/>
        </w:rPr>
        <w:t>DEJ</w:t>
      </w:r>
      <w:r w:rsidRPr="007B1D15">
        <w:rPr>
          <w:rFonts w:ascii="Arial" w:hAnsi="Arial" w:cs="Arial"/>
          <w:spacing w:val="-3"/>
          <w:szCs w:val="24"/>
        </w:rPr>
        <w:t>AR</w:t>
      </w:r>
      <w:r>
        <w:rPr>
          <w:rFonts w:ascii="Arial" w:hAnsi="Arial" w:cs="Arial"/>
          <w:spacing w:val="-3"/>
          <w:szCs w:val="24"/>
        </w:rPr>
        <w:t xml:space="preserve"> SIN EFECTO </w:t>
      </w:r>
      <w:r w:rsidR="002336BB">
        <w:rPr>
          <w:rFonts w:ascii="Arial" w:hAnsi="Arial" w:cs="Arial"/>
          <w:spacing w:val="-3"/>
          <w:szCs w:val="24"/>
        </w:rPr>
        <w:t>e</w:t>
      </w:r>
      <w:r w:rsidR="00483CC6" w:rsidRPr="00760AD4">
        <w:rPr>
          <w:rFonts w:ascii="Arial" w:hAnsi="Arial" w:cs="Arial"/>
          <w:sz w:val="26"/>
          <w:szCs w:val="26"/>
        </w:rPr>
        <w:t>l auto</w:t>
      </w:r>
      <w:r w:rsidR="00483CC6">
        <w:rPr>
          <w:rFonts w:ascii="Arial" w:hAnsi="Arial" w:cs="Arial"/>
          <w:sz w:val="26"/>
          <w:szCs w:val="26"/>
        </w:rPr>
        <w:t xml:space="preserve"> del </w:t>
      </w:r>
      <w:r w:rsidR="001B656B">
        <w:rPr>
          <w:rFonts w:ascii="Arial" w:hAnsi="Arial" w:cs="Arial"/>
          <w:sz w:val="26"/>
          <w:szCs w:val="26"/>
        </w:rPr>
        <w:t>4</w:t>
      </w:r>
      <w:r w:rsidR="002336BB">
        <w:rPr>
          <w:rFonts w:ascii="Arial" w:hAnsi="Arial" w:cs="Arial"/>
          <w:sz w:val="26"/>
          <w:szCs w:val="26"/>
        </w:rPr>
        <w:t xml:space="preserve"> de </w:t>
      </w:r>
      <w:r w:rsidR="001B656B">
        <w:rPr>
          <w:rFonts w:ascii="Arial" w:hAnsi="Arial" w:cs="Arial"/>
          <w:sz w:val="26"/>
          <w:szCs w:val="26"/>
        </w:rPr>
        <w:t>julio</w:t>
      </w:r>
      <w:r w:rsidR="00483CC6">
        <w:rPr>
          <w:rFonts w:ascii="Arial" w:hAnsi="Arial" w:cs="Arial"/>
          <w:sz w:val="26"/>
          <w:szCs w:val="26"/>
        </w:rPr>
        <w:t xml:space="preserve"> de 201</w:t>
      </w:r>
      <w:r w:rsidR="001B656B">
        <w:rPr>
          <w:rFonts w:ascii="Arial" w:hAnsi="Arial" w:cs="Arial"/>
          <w:sz w:val="26"/>
          <w:szCs w:val="26"/>
        </w:rPr>
        <w:t>7</w:t>
      </w:r>
      <w:r w:rsidR="00483CC6">
        <w:rPr>
          <w:rFonts w:ascii="Arial" w:hAnsi="Arial" w:cs="Arial"/>
          <w:sz w:val="26"/>
          <w:szCs w:val="26"/>
        </w:rPr>
        <w:t>, proferido</w:t>
      </w:r>
      <w:r w:rsidR="00483CC6" w:rsidRPr="003B0357">
        <w:rPr>
          <w:rFonts w:ascii="Arial" w:hAnsi="Arial" w:cs="Arial"/>
          <w:sz w:val="26"/>
          <w:szCs w:val="26"/>
        </w:rPr>
        <w:t xml:space="preserve"> por el </w:t>
      </w:r>
      <w:r w:rsidR="00483CC6" w:rsidRPr="009462AD">
        <w:rPr>
          <w:rFonts w:ascii="Arial" w:hAnsi="Arial" w:cs="Arial"/>
          <w:sz w:val="26"/>
          <w:szCs w:val="26"/>
        </w:rPr>
        <w:t>Juzgado Civil del</w:t>
      </w:r>
      <w:r w:rsidR="00574D45">
        <w:rPr>
          <w:rFonts w:ascii="Arial" w:hAnsi="Arial" w:cs="Arial"/>
          <w:sz w:val="26"/>
          <w:szCs w:val="26"/>
        </w:rPr>
        <w:t xml:space="preserve"> Circuito de </w:t>
      </w:r>
      <w:r w:rsidR="001B656B">
        <w:rPr>
          <w:rFonts w:ascii="Arial" w:hAnsi="Arial" w:cs="Arial"/>
          <w:sz w:val="26"/>
          <w:szCs w:val="26"/>
        </w:rPr>
        <w:t>Dosquebradas</w:t>
      </w:r>
      <w:r w:rsidR="00F74957">
        <w:rPr>
          <w:rFonts w:ascii="Arial" w:hAnsi="Arial" w:cs="Arial"/>
          <w:sz w:val="26"/>
          <w:szCs w:val="26"/>
        </w:rPr>
        <w:t>.</w:t>
      </w:r>
      <w:r w:rsidR="00483CC6" w:rsidRPr="009462AD">
        <w:rPr>
          <w:rFonts w:ascii="Arial" w:hAnsi="Arial" w:cs="Arial"/>
          <w:sz w:val="26"/>
          <w:szCs w:val="26"/>
        </w:rPr>
        <w:t xml:space="preserve"> </w:t>
      </w:r>
    </w:p>
    <w:p w:rsidR="00574D45" w:rsidRPr="002336BB" w:rsidRDefault="00574D45" w:rsidP="00574D45">
      <w:pPr>
        <w:pStyle w:val="Sinespaciado1"/>
        <w:tabs>
          <w:tab w:val="left" w:pos="1134"/>
        </w:tabs>
        <w:spacing w:line="360" w:lineRule="auto"/>
        <w:ind w:firstLine="2835"/>
        <w:jc w:val="both"/>
        <w:rPr>
          <w:rFonts w:ascii="Arial" w:hAnsi="Arial" w:cs="Arial"/>
        </w:rPr>
      </w:pPr>
    </w:p>
    <w:p w:rsidR="00023069" w:rsidRDefault="00F74957" w:rsidP="00574D45">
      <w:pPr>
        <w:pStyle w:val="Sinespaciado2"/>
        <w:spacing w:line="360" w:lineRule="auto"/>
        <w:ind w:firstLine="2835"/>
        <w:jc w:val="both"/>
        <w:rPr>
          <w:rFonts w:ascii="Arial" w:hAnsi="Arial" w:cs="Arial"/>
          <w:sz w:val="26"/>
          <w:szCs w:val="26"/>
        </w:rPr>
      </w:pPr>
      <w:r w:rsidRPr="00581409">
        <w:rPr>
          <w:rFonts w:ascii="Arial" w:hAnsi="Arial" w:cs="Arial"/>
          <w:b/>
          <w:spacing w:val="-3"/>
          <w:sz w:val="24"/>
          <w:szCs w:val="28"/>
        </w:rPr>
        <w:t>Tercero</w:t>
      </w:r>
      <w:r w:rsidRPr="00581409">
        <w:rPr>
          <w:rFonts w:ascii="Arial" w:hAnsi="Arial" w:cs="Arial"/>
          <w:b/>
          <w:spacing w:val="-3"/>
          <w:sz w:val="24"/>
          <w:szCs w:val="24"/>
        </w:rPr>
        <w:t>:</w:t>
      </w:r>
      <w:r>
        <w:rPr>
          <w:rFonts w:ascii="Arial" w:hAnsi="Arial" w:cs="Arial"/>
          <w:sz w:val="26"/>
          <w:szCs w:val="26"/>
        </w:rPr>
        <w:t xml:space="preserve"> </w:t>
      </w:r>
      <w:r w:rsidRPr="00F74957">
        <w:rPr>
          <w:rFonts w:ascii="Arial" w:hAnsi="Arial" w:cs="Arial"/>
          <w:sz w:val="22"/>
          <w:szCs w:val="26"/>
        </w:rPr>
        <w:t xml:space="preserve">SE ORDENA </w:t>
      </w:r>
      <w:r w:rsidR="00574D45">
        <w:rPr>
          <w:rFonts w:ascii="Arial" w:hAnsi="Arial" w:cs="Arial"/>
          <w:sz w:val="26"/>
          <w:szCs w:val="26"/>
        </w:rPr>
        <w:t xml:space="preserve">al Juez </w:t>
      </w:r>
      <w:r w:rsidR="00483CC6" w:rsidRPr="009462AD">
        <w:rPr>
          <w:rFonts w:ascii="Arial" w:hAnsi="Arial" w:cs="Arial"/>
          <w:sz w:val="26"/>
          <w:szCs w:val="26"/>
        </w:rPr>
        <w:t xml:space="preserve">Civil </w:t>
      </w:r>
      <w:r w:rsidR="002336BB">
        <w:rPr>
          <w:rFonts w:ascii="Arial" w:hAnsi="Arial" w:cs="Arial"/>
          <w:sz w:val="26"/>
          <w:szCs w:val="26"/>
        </w:rPr>
        <w:t>del Circuito</w:t>
      </w:r>
      <w:r w:rsidR="00483CC6" w:rsidRPr="009462AD">
        <w:rPr>
          <w:rFonts w:ascii="Arial" w:hAnsi="Arial" w:cs="Arial"/>
          <w:sz w:val="26"/>
          <w:szCs w:val="26"/>
        </w:rPr>
        <w:t xml:space="preserve"> de </w:t>
      </w:r>
      <w:r w:rsidR="001B656B">
        <w:rPr>
          <w:rFonts w:ascii="Arial" w:hAnsi="Arial" w:cs="Arial"/>
          <w:sz w:val="26"/>
          <w:szCs w:val="26"/>
        </w:rPr>
        <w:t>Dosquebradas</w:t>
      </w:r>
      <w:r w:rsidR="00483CC6" w:rsidRPr="009462AD">
        <w:rPr>
          <w:rFonts w:ascii="Arial" w:hAnsi="Arial" w:cs="Arial"/>
          <w:sz w:val="26"/>
          <w:szCs w:val="26"/>
        </w:rPr>
        <w:t xml:space="preserve">, que dentro de los diez </w:t>
      </w:r>
      <w:r>
        <w:rPr>
          <w:rFonts w:ascii="Arial" w:hAnsi="Arial" w:cs="Arial"/>
          <w:sz w:val="26"/>
          <w:szCs w:val="26"/>
        </w:rPr>
        <w:t xml:space="preserve">(10) </w:t>
      </w:r>
      <w:r w:rsidR="00483CC6" w:rsidRPr="009462AD">
        <w:rPr>
          <w:rFonts w:ascii="Arial" w:hAnsi="Arial" w:cs="Arial"/>
          <w:sz w:val="26"/>
          <w:szCs w:val="26"/>
        </w:rPr>
        <w:t xml:space="preserve">días siguientes a la notificación de esta providencia, </w:t>
      </w:r>
      <w:r w:rsidRPr="009462AD">
        <w:rPr>
          <w:rFonts w:ascii="Arial" w:hAnsi="Arial" w:cs="Arial"/>
          <w:sz w:val="26"/>
          <w:szCs w:val="26"/>
        </w:rPr>
        <w:t>dicte una en la que proceda a</w:t>
      </w:r>
      <w:r>
        <w:rPr>
          <w:rFonts w:ascii="Arial" w:hAnsi="Arial" w:cs="Arial"/>
          <w:sz w:val="26"/>
          <w:szCs w:val="26"/>
        </w:rPr>
        <w:t xml:space="preserve"> analizar nuevamente </w:t>
      </w:r>
      <w:r w:rsidR="002336BB">
        <w:rPr>
          <w:rFonts w:ascii="Arial" w:hAnsi="Arial" w:cs="Arial"/>
          <w:sz w:val="26"/>
          <w:szCs w:val="26"/>
        </w:rPr>
        <w:t>el asunto sin que tenga cabida el rechazo por lo aquí expuesto</w:t>
      </w:r>
      <w:r w:rsidRPr="009462AD">
        <w:rPr>
          <w:rFonts w:ascii="Arial" w:hAnsi="Arial" w:cs="Arial"/>
          <w:sz w:val="26"/>
          <w:szCs w:val="26"/>
        </w:rPr>
        <w:t>.</w:t>
      </w:r>
    </w:p>
    <w:p w:rsidR="00574D45" w:rsidRPr="002336BB" w:rsidRDefault="00574D45" w:rsidP="00574D45">
      <w:pPr>
        <w:pStyle w:val="Sinespaciado2"/>
        <w:spacing w:line="360" w:lineRule="auto"/>
        <w:ind w:firstLine="2835"/>
        <w:jc w:val="both"/>
        <w:rPr>
          <w:rFonts w:ascii="Arial" w:hAnsi="Arial" w:cs="Arial"/>
          <w:sz w:val="22"/>
          <w:szCs w:val="22"/>
        </w:rPr>
      </w:pPr>
    </w:p>
    <w:p w:rsidR="00023069" w:rsidRDefault="00224ACE" w:rsidP="00574D45">
      <w:pPr>
        <w:pStyle w:val="Sinespaciado2"/>
        <w:spacing w:line="360" w:lineRule="auto"/>
        <w:ind w:firstLine="2835"/>
        <w:jc w:val="both"/>
        <w:rPr>
          <w:rFonts w:ascii="Arial" w:hAnsi="Arial" w:cs="Arial"/>
          <w:color w:val="000000"/>
          <w:sz w:val="26"/>
          <w:szCs w:val="26"/>
        </w:rPr>
      </w:pPr>
      <w:r w:rsidRPr="008E5381">
        <w:rPr>
          <w:rFonts w:ascii="Arial" w:hAnsi="Arial" w:cs="Arial"/>
          <w:b/>
          <w:spacing w:val="-3"/>
          <w:sz w:val="24"/>
          <w:szCs w:val="26"/>
          <w:lang w:val="es-CO" w:eastAsia="en-US"/>
        </w:rPr>
        <w:t>Cuarto</w:t>
      </w:r>
      <w:r w:rsidRPr="008E5381">
        <w:rPr>
          <w:rFonts w:ascii="Arial" w:hAnsi="Arial" w:cs="Arial"/>
          <w:spacing w:val="-3"/>
          <w:sz w:val="26"/>
          <w:szCs w:val="26"/>
        </w:rPr>
        <w:t>:</w:t>
      </w:r>
      <w:r>
        <w:rPr>
          <w:rFonts w:ascii="Arial" w:hAnsi="Arial" w:cs="Arial"/>
          <w:spacing w:val="-3"/>
          <w:sz w:val="26"/>
          <w:szCs w:val="26"/>
        </w:rPr>
        <w:t xml:space="preserve"> </w:t>
      </w:r>
      <w:r w:rsidR="004B4B66" w:rsidRPr="008E5381">
        <w:rPr>
          <w:rFonts w:ascii="Arial" w:hAnsi="Arial" w:cs="Arial"/>
          <w:spacing w:val="-3"/>
          <w:sz w:val="26"/>
          <w:szCs w:val="26"/>
        </w:rPr>
        <w:t>Notifíquese esta decisión a las partes por el medio más expedito posible (Art. 5o. Dto. 306 de 1992).</w:t>
      </w:r>
    </w:p>
    <w:p w:rsidR="00023069" w:rsidRDefault="00224ACE" w:rsidP="00574D45">
      <w:pPr>
        <w:pStyle w:val="Sinespaciado2"/>
        <w:spacing w:line="360" w:lineRule="auto"/>
        <w:ind w:firstLine="2835"/>
        <w:jc w:val="both"/>
        <w:rPr>
          <w:rFonts w:ascii="Arial" w:hAnsi="Arial" w:cs="Arial"/>
          <w:spacing w:val="-3"/>
          <w:sz w:val="26"/>
          <w:szCs w:val="26"/>
        </w:rPr>
      </w:pPr>
      <w:r w:rsidRPr="0035351F">
        <w:rPr>
          <w:rFonts w:ascii="Arial" w:hAnsi="Arial" w:cs="Arial"/>
          <w:b/>
          <w:spacing w:val="-3"/>
          <w:sz w:val="24"/>
          <w:szCs w:val="26"/>
        </w:rPr>
        <w:lastRenderedPageBreak/>
        <w:t>Quinto</w:t>
      </w:r>
      <w:r>
        <w:rPr>
          <w:rFonts w:ascii="Arial" w:hAnsi="Arial" w:cs="Arial"/>
          <w:spacing w:val="-3"/>
          <w:sz w:val="26"/>
          <w:szCs w:val="26"/>
        </w:rPr>
        <w:t>:</w:t>
      </w:r>
      <w:r w:rsidR="00023069" w:rsidRPr="008E5381">
        <w:rPr>
          <w:rFonts w:ascii="Arial" w:hAnsi="Arial" w:cs="Arial"/>
          <w:spacing w:val="-3"/>
          <w:sz w:val="26"/>
          <w:szCs w:val="26"/>
        </w:rPr>
        <w:t xml:space="preserve"> </w:t>
      </w:r>
      <w:r w:rsidR="004B4B66" w:rsidRPr="008E5381">
        <w:rPr>
          <w:rFonts w:ascii="Arial" w:hAnsi="Arial" w:cs="Arial"/>
          <w:spacing w:val="-3"/>
          <w:sz w:val="26"/>
          <w:szCs w:val="26"/>
          <w:lang w:val="es-CO" w:eastAsia="en-US"/>
        </w:rPr>
        <w:t>De no ser impugnada esta providencia, remítase el expediente a la Honorable Corte Constitucional para su eventual revisión.</w:t>
      </w:r>
    </w:p>
    <w:p w:rsidR="00574D45" w:rsidRDefault="00224ACE" w:rsidP="00574D45">
      <w:pPr>
        <w:pStyle w:val="Sinespaciado2"/>
        <w:spacing w:line="360" w:lineRule="auto"/>
        <w:ind w:firstLine="2835"/>
        <w:jc w:val="both"/>
        <w:rPr>
          <w:rFonts w:ascii="Arial" w:hAnsi="Arial" w:cs="Arial"/>
          <w:spacing w:val="-3"/>
          <w:sz w:val="28"/>
          <w:szCs w:val="28"/>
        </w:rPr>
      </w:pPr>
      <w:r>
        <w:rPr>
          <w:rFonts w:ascii="Arial" w:hAnsi="Arial" w:cs="Arial"/>
          <w:b/>
          <w:spacing w:val="-3"/>
          <w:sz w:val="24"/>
          <w:szCs w:val="26"/>
        </w:rPr>
        <w:t>Sext</w:t>
      </w:r>
      <w:r w:rsidR="00023069" w:rsidRPr="0035351F">
        <w:rPr>
          <w:rFonts w:ascii="Arial" w:hAnsi="Arial" w:cs="Arial"/>
          <w:b/>
          <w:spacing w:val="-3"/>
          <w:sz w:val="24"/>
          <w:szCs w:val="26"/>
        </w:rPr>
        <w:t>o</w:t>
      </w:r>
      <w:r w:rsidR="00023069">
        <w:rPr>
          <w:rFonts w:ascii="Arial" w:hAnsi="Arial" w:cs="Arial"/>
          <w:spacing w:val="-3"/>
          <w:sz w:val="26"/>
          <w:szCs w:val="26"/>
        </w:rPr>
        <w:t xml:space="preserve">: </w:t>
      </w:r>
      <w:r w:rsidR="00023069" w:rsidRPr="00165DC7">
        <w:rPr>
          <w:rFonts w:ascii="Arial" w:hAnsi="Arial" w:cs="Arial"/>
          <w:spacing w:val="-3"/>
          <w:sz w:val="26"/>
          <w:szCs w:val="26"/>
        </w:rPr>
        <w:t>Archivar las presentes diligencias previas anotaciones en los libros radicadores, una vez agotado el trámite ante la Corte Constitucional.</w:t>
      </w:r>
    </w:p>
    <w:p w:rsidR="00574D45" w:rsidRPr="002336BB" w:rsidRDefault="00574D45" w:rsidP="00574D45">
      <w:pPr>
        <w:pStyle w:val="Sinespaciado2"/>
        <w:spacing w:line="360" w:lineRule="auto"/>
        <w:ind w:firstLine="2835"/>
        <w:jc w:val="both"/>
        <w:rPr>
          <w:rFonts w:ascii="Arial" w:hAnsi="Arial" w:cs="Arial"/>
          <w:spacing w:val="-3"/>
          <w:sz w:val="22"/>
          <w:szCs w:val="22"/>
        </w:rPr>
      </w:pPr>
    </w:p>
    <w:p w:rsidR="00E94805" w:rsidRDefault="00F30A55" w:rsidP="00574D45">
      <w:pPr>
        <w:pStyle w:val="Sinespaciado3"/>
        <w:spacing w:line="360" w:lineRule="auto"/>
        <w:ind w:firstLine="2835"/>
        <w:jc w:val="both"/>
        <w:rPr>
          <w:rFonts w:ascii="Arial" w:hAnsi="Arial" w:cs="Arial"/>
          <w:spacing w:val="-3"/>
          <w:sz w:val="26"/>
          <w:szCs w:val="26"/>
        </w:rPr>
      </w:pPr>
      <w:r w:rsidRPr="00F30A55">
        <w:rPr>
          <w:rFonts w:ascii="Arial" w:hAnsi="Arial" w:cs="Arial"/>
          <w:spacing w:val="-3"/>
          <w:sz w:val="26"/>
          <w:szCs w:val="26"/>
        </w:rPr>
        <w:t>Notifíquese,</w:t>
      </w:r>
    </w:p>
    <w:p w:rsidR="002336BB" w:rsidRPr="000E24EB" w:rsidRDefault="002336BB" w:rsidP="00574D45">
      <w:pPr>
        <w:pStyle w:val="Sinespaciado3"/>
        <w:spacing w:line="360" w:lineRule="auto"/>
        <w:ind w:firstLine="2835"/>
        <w:jc w:val="both"/>
        <w:rPr>
          <w:rFonts w:ascii="Arial" w:hAnsi="Arial" w:cs="Arial"/>
          <w:spacing w:val="-3"/>
          <w:sz w:val="22"/>
          <w:szCs w:val="22"/>
        </w:rPr>
      </w:pPr>
    </w:p>
    <w:p w:rsidR="00E94805" w:rsidRDefault="00E94805" w:rsidP="00E94805">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Los Magistrados,</w:t>
      </w:r>
    </w:p>
    <w:p w:rsidR="00E94805" w:rsidRPr="004B4B66" w:rsidRDefault="00E94805" w:rsidP="00E94805">
      <w:pPr>
        <w:pStyle w:val="Sinespaciado3"/>
        <w:spacing w:line="360" w:lineRule="auto"/>
        <w:ind w:firstLine="2835"/>
        <w:jc w:val="both"/>
        <w:rPr>
          <w:rFonts w:ascii="Arial" w:hAnsi="Arial" w:cs="Arial"/>
          <w:b/>
          <w:spacing w:val="-3"/>
          <w:sz w:val="22"/>
          <w:szCs w:val="22"/>
        </w:rPr>
      </w:pPr>
    </w:p>
    <w:p w:rsidR="00E94805" w:rsidRPr="004B4B66" w:rsidRDefault="00E94805" w:rsidP="00E94805">
      <w:pPr>
        <w:pStyle w:val="Sinespaciado3"/>
        <w:spacing w:line="360" w:lineRule="auto"/>
        <w:ind w:firstLine="2835"/>
        <w:jc w:val="both"/>
        <w:rPr>
          <w:rFonts w:ascii="Arial" w:hAnsi="Arial" w:cs="Arial"/>
          <w:b/>
          <w:spacing w:val="-3"/>
          <w:sz w:val="22"/>
          <w:szCs w:val="22"/>
        </w:rPr>
      </w:pPr>
    </w:p>
    <w:p w:rsidR="00F30A55" w:rsidRPr="004B4B66" w:rsidRDefault="00F30A55" w:rsidP="00E94805">
      <w:pPr>
        <w:pStyle w:val="Sinespaciado3"/>
        <w:spacing w:line="360" w:lineRule="auto"/>
        <w:ind w:firstLine="2835"/>
        <w:jc w:val="both"/>
        <w:rPr>
          <w:rFonts w:ascii="Arial" w:hAnsi="Arial" w:cs="Arial"/>
          <w:b/>
          <w:spacing w:val="-3"/>
          <w:sz w:val="22"/>
          <w:szCs w:val="22"/>
        </w:rPr>
      </w:pPr>
    </w:p>
    <w:p w:rsidR="004B4B66" w:rsidRPr="004B4B66" w:rsidRDefault="004B4B66" w:rsidP="00E94805">
      <w:pPr>
        <w:pStyle w:val="Sinespaciado3"/>
        <w:spacing w:line="360" w:lineRule="auto"/>
        <w:ind w:firstLine="2835"/>
        <w:jc w:val="both"/>
        <w:rPr>
          <w:rFonts w:ascii="Arial" w:hAnsi="Arial" w:cs="Arial"/>
          <w:b/>
          <w:spacing w:val="-3"/>
          <w:sz w:val="22"/>
          <w:szCs w:val="22"/>
        </w:rPr>
      </w:pPr>
    </w:p>
    <w:p w:rsidR="00E94805" w:rsidRPr="00E94805" w:rsidRDefault="00E94805" w:rsidP="00E94805">
      <w:pPr>
        <w:pStyle w:val="Sinespaciado3"/>
        <w:spacing w:line="360" w:lineRule="auto"/>
        <w:ind w:firstLine="2835"/>
        <w:jc w:val="both"/>
        <w:rPr>
          <w:rFonts w:ascii="Arial" w:hAnsi="Arial" w:cs="Arial"/>
          <w:b/>
          <w:spacing w:val="-3"/>
          <w:sz w:val="28"/>
          <w:szCs w:val="28"/>
        </w:rPr>
      </w:pPr>
      <w:r w:rsidRPr="00E94805">
        <w:rPr>
          <w:rFonts w:ascii="Arial" w:hAnsi="Arial" w:cs="Arial"/>
          <w:b/>
          <w:spacing w:val="-3"/>
          <w:sz w:val="22"/>
          <w:szCs w:val="22"/>
        </w:rPr>
        <w:t>EDDER JIMMY SÁNCHEZ CALAMBÁS</w:t>
      </w:r>
    </w:p>
    <w:p w:rsidR="00295D67" w:rsidRPr="00E94805" w:rsidRDefault="00295D67" w:rsidP="00E94805">
      <w:pPr>
        <w:pStyle w:val="Sinespaciado2"/>
        <w:spacing w:line="360" w:lineRule="auto"/>
        <w:rPr>
          <w:rFonts w:ascii="Arial" w:hAnsi="Arial" w:cs="Arial"/>
          <w:b/>
          <w:spacing w:val="-3"/>
          <w:sz w:val="22"/>
          <w:szCs w:val="22"/>
        </w:rPr>
      </w:pPr>
    </w:p>
    <w:p w:rsidR="00295D67" w:rsidRPr="00E94805" w:rsidRDefault="00295D67" w:rsidP="00870ECC">
      <w:pPr>
        <w:pStyle w:val="Sinespaciado2"/>
        <w:spacing w:line="360" w:lineRule="auto"/>
        <w:rPr>
          <w:rFonts w:ascii="Arial" w:hAnsi="Arial" w:cs="Arial"/>
          <w:b/>
          <w:spacing w:val="-3"/>
          <w:sz w:val="22"/>
          <w:szCs w:val="22"/>
        </w:rPr>
      </w:pPr>
    </w:p>
    <w:p w:rsidR="00295D67" w:rsidRPr="00E94805" w:rsidRDefault="00295D67" w:rsidP="00295D67">
      <w:pPr>
        <w:pStyle w:val="Sinespaciado2"/>
        <w:spacing w:line="360" w:lineRule="auto"/>
        <w:ind w:firstLine="2835"/>
        <w:rPr>
          <w:rFonts w:ascii="Arial" w:hAnsi="Arial" w:cs="Arial"/>
          <w:b/>
          <w:spacing w:val="-3"/>
          <w:sz w:val="22"/>
          <w:szCs w:val="22"/>
        </w:rPr>
      </w:pPr>
    </w:p>
    <w:p w:rsidR="00EE0DCC" w:rsidRDefault="00EE0DCC" w:rsidP="00295D67">
      <w:pPr>
        <w:pStyle w:val="Sinespaciado2"/>
        <w:spacing w:line="360" w:lineRule="auto"/>
        <w:ind w:firstLine="2835"/>
        <w:rPr>
          <w:rFonts w:ascii="Arial" w:hAnsi="Arial" w:cs="Arial"/>
          <w:b/>
          <w:spacing w:val="-3"/>
          <w:sz w:val="22"/>
          <w:szCs w:val="22"/>
        </w:rPr>
      </w:pPr>
    </w:p>
    <w:p w:rsidR="002D2201" w:rsidRDefault="00295D67" w:rsidP="002D2201">
      <w:pPr>
        <w:pStyle w:val="Sinespaciado2"/>
        <w:spacing w:line="360" w:lineRule="auto"/>
        <w:ind w:left="2124" w:firstLine="708"/>
        <w:jc w:val="both"/>
        <w:rPr>
          <w:rFonts w:ascii="Arial" w:hAnsi="Arial" w:cs="Arial"/>
          <w:b/>
          <w:spacing w:val="-3"/>
          <w:sz w:val="22"/>
          <w:szCs w:val="22"/>
        </w:rPr>
      </w:pPr>
      <w:r w:rsidRPr="00E94805">
        <w:rPr>
          <w:rFonts w:ascii="Arial" w:hAnsi="Arial" w:cs="Arial"/>
          <w:b/>
          <w:spacing w:val="-3"/>
          <w:sz w:val="22"/>
          <w:szCs w:val="22"/>
        </w:rPr>
        <w:t>JAIME ALBERTO SARAZA NARANJO</w:t>
      </w:r>
      <w:r w:rsidR="00574D45">
        <w:rPr>
          <w:rFonts w:ascii="Arial" w:hAnsi="Arial" w:cs="Arial"/>
          <w:b/>
          <w:spacing w:val="-3"/>
          <w:sz w:val="22"/>
          <w:szCs w:val="22"/>
        </w:rPr>
        <w:tab/>
      </w:r>
      <w:r w:rsidR="00574D45">
        <w:rPr>
          <w:rFonts w:ascii="Arial" w:hAnsi="Arial" w:cs="Arial"/>
          <w:b/>
          <w:spacing w:val="-3"/>
          <w:sz w:val="22"/>
          <w:szCs w:val="22"/>
        </w:rPr>
        <w:tab/>
        <w:t xml:space="preserve">           </w:t>
      </w:r>
    </w:p>
    <w:p w:rsidR="002D2201" w:rsidRDefault="002D2201" w:rsidP="002D2201">
      <w:pPr>
        <w:pStyle w:val="Sinespaciado2"/>
        <w:spacing w:line="360" w:lineRule="auto"/>
        <w:ind w:left="2124" w:firstLine="708"/>
        <w:jc w:val="both"/>
        <w:rPr>
          <w:rFonts w:ascii="Arial" w:hAnsi="Arial" w:cs="Arial"/>
          <w:b/>
          <w:spacing w:val="-3"/>
          <w:sz w:val="22"/>
          <w:szCs w:val="22"/>
        </w:rPr>
      </w:pPr>
    </w:p>
    <w:p w:rsidR="002D2201" w:rsidRDefault="002D2201" w:rsidP="002D2201">
      <w:pPr>
        <w:pStyle w:val="Sinespaciado2"/>
        <w:spacing w:line="360" w:lineRule="auto"/>
        <w:ind w:left="2124" w:firstLine="708"/>
        <w:jc w:val="both"/>
        <w:rPr>
          <w:rFonts w:ascii="Arial" w:hAnsi="Arial" w:cs="Arial"/>
          <w:b/>
          <w:spacing w:val="-3"/>
          <w:sz w:val="22"/>
          <w:szCs w:val="22"/>
        </w:rPr>
      </w:pPr>
    </w:p>
    <w:p w:rsidR="002D2201" w:rsidRDefault="002D2201" w:rsidP="002D2201">
      <w:pPr>
        <w:pStyle w:val="Sinespaciado2"/>
        <w:spacing w:line="360" w:lineRule="auto"/>
        <w:ind w:left="2124" w:firstLine="708"/>
        <w:jc w:val="both"/>
        <w:rPr>
          <w:rFonts w:ascii="Arial" w:hAnsi="Arial" w:cs="Arial"/>
          <w:b/>
          <w:spacing w:val="-3"/>
          <w:sz w:val="22"/>
          <w:szCs w:val="22"/>
        </w:rPr>
      </w:pPr>
    </w:p>
    <w:p w:rsidR="002D2201" w:rsidRDefault="002D2201" w:rsidP="002D2201">
      <w:pPr>
        <w:pStyle w:val="Sinespaciado2"/>
        <w:spacing w:line="360" w:lineRule="auto"/>
        <w:ind w:left="2124" w:firstLine="708"/>
        <w:jc w:val="both"/>
        <w:rPr>
          <w:rFonts w:ascii="Arial" w:hAnsi="Arial" w:cs="Arial"/>
          <w:b/>
          <w:spacing w:val="-3"/>
          <w:sz w:val="22"/>
          <w:szCs w:val="22"/>
        </w:rPr>
      </w:pPr>
    </w:p>
    <w:p w:rsidR="00956596" w:rsidRPr="004F3170" w:rsidRDefault="00295D67" w:rsidP="004F3170">
      <w:pPr>
        <w:pStyle w:val="Sinespaciado2"/>
        <w:spacing w:line="360" w:lineRule="auto"/>
        <w:ind w:left="2124" w:firstLine="708"/>
        <w:jc w:val="both"/>
        <w:rPr>
          <w:rFonts w:ascii="Arial" w:hAnsi="Arial" w:cs="Arial"/>
          <w:b/>
          <w:sz w:val="22"/>
          <w:szCs w:val="22"/>
        </w:rPr>
      </w:pPr>
      <w:r w:rsidRPr="00E94805">
        <w:rPr>
          <w:rFonts w:ascii="Arial" w:hAnsi="Arial" w:cs="Arial"/>
          <w:b/>
          <w:sz w:val="22"/>
          <w:szCs w:val="22"/>
        </w:rPr>
        <w:t>CLAUDIA MARÍA ARCILA RÍOS</w:t>
      </w:r>
    </w:p>
    <w:sectPr w:rsidR="00956596" w:rsidRPr="004F3170" w:rsidSect="00846AF5">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A2" w:rsidRDefault="000966A2" w:rsidP="00A30863">
      <w:r>
        <w:separator/>
      </w:r>
    </w:p>
  </w:endnote>
  <w:endnote w:type="continuationSeparator" w:id="0">
    <w:p w:rsidR="000966A2" w:rsidRDefault="000966A2"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C6" w:rsidRPr="00B97631" w:rsidRDefault="00F949C6">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46AF5">
      <w:rPr>
        <w:rFonts w:ascii="Arial" w:hAnsi="Arial" w:cs="Arial"/>
        <w:noProof/>
        <w:sz w:val="22"/>
        <w:szCs w:val="22"/>
      </w:rPr>
      <w:t>1</w:t>
    </w:r>
    <w:r w:rsidRPr="00B97631">
      <w:rPr>
        <w:rFonts w:ascii="Arial" w:hAnsi="Arial" w:cs="Arial"/>
        <w:sz w:val="22"/>
        <w:szCs w:val="22"/>
      </w:rPr>
      <w:fldChar w:fldCharType="end"/>
    </w:r>
  </w:p>
  <w:p w:rsidR="00F949C6" w:rsidRDefault="00F949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A2" w:rsidRDefault="000966A2" w:rsidP="00A30863">
      <w:r>
        <w:separator/>
      </w:r>
    </w:p>
  </w:footnote>
  <w:footnote w:type="continuationSeparator" w:id="0">
    <w:p w:rsidR="000966A2" w:rsidRDefault="000966A2" w:rsidP="00A30863">
      <w:r>
        <w:continuationSeparator/>
      </w:r>
    </w:p>
  </w:footnote>
  <w:footnote w:id="1">
    <w:p w:rsidR="00760AD4" w:rsidRPr="00D94074" w:rsidRDefault="00760AD4" w:rsidP="00760AD4">
      <w:pPr>
        <w:pStyle w:val="Notedebasdepage"/>
        <w:rPr>
          <w:lang w:val="es-CO"/>
        </w:rPr>
      </w:pPr>
      <w:r>
        <w:rPr>
          <w:rStyle w:val="Appelnotedebasdep"/>
        </w:rPr>
        <w:footnoteRef/>
      </w:r>
      <w:r>
        <w:t xml:space="preserve"> </w:t>
      </w:r>
      <w:r>
        <w:rPr>
          <w:lang w:val="es-CO"/>
        </w:rPr>
        <w:t>Sentencia T-012 de 2016,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C6" w:rsidRPr="005643A9" w:rsidRDefault="00F949C6"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949C6" w:rsidRPr="005643A9" w:rsidRDefault="00F949C6" w:rsidP="00A54F1F">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463DD994" wp14:editId="4DD0EAD7">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949C6" w:rsidRPr="005643A9" w:rsidRDefault="00F949C6" w:rsidP="00A54F1F">
    <w:pPr>
      <w:pStyle w:val="Sinespaciado1"/>
      <w:rPr>
        <w:rFonts w:ascii="Arial" w:hAnsi="Arial" w:cs="Arial"/>
        <w:sz w:val="16"/>
        <w:szCs w:val="16"/>
      </w:rPr>
    </w:pPr>
  </w:p>
  <w:p w:rsidR="00F949C6" w:rsidRPr="005643A9" w:rsidRDefault="00F949C6" w:rsidP="00A54F1F">
    <w:pPr>
      <w:pStyle w:val="Sinespaciado2"/>
      <w:rPr>
        <w:rFonts w:ascii="Arial" w:hAnsi="Arial" w:cs="Arial"/>
        <w:sz w:val="16"/>
        <w:szCs w:val="16"/>
      </w:rPr>
    </w:pPr>
  </w:p>
  <w:p w:rsidR="00F949C6" w:rsidRDefault="00F949C6"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949C6" w:rsidRPr="005643A9" w:rsidRDefault="00F949C6"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66001-22-13-000-2017-0</w:t>
    </w:r>
    <w:r w:rsidR="005A1097">
      <w:rPr>
        <w:rFonts w:ascii="Arial" w:hAnsi="Arial" w:cs="Arial"/>
        <w:sz w:val="16"/>
        <w:szCs w:val="16"/>
      </w:rPr>
      <w:t>1</w:t>
    </w:r>
    <w:r>
      <w:rPr>
        <w:rFonts w:ascii="Arial" w:hAnsi="Arial" w:cs="Arial"/>
        <w:sz w:val="16"/>
        <w:szCs w:val="16"/>
      </w:rPr>
      <w:t>0</w:t>
    </w:r>
    <w:r w:rsidR="005A1097">
      <w:rPr>
        <w:rFonts w:ascii="Arial" w:hAnsi="Arial" w:cs="Arial"/>
        <w:sz w:val="16"/>
        <w:szCs w:val="16"/>
      </w:rPr>
      <w:t>1</w:t>
    </w:r>
    <w:r>
      <w:rPr>
        <w:rFonts w:ascii="Arial" w:hAnsi="Arial" w:cs="Arial"/>
        <w:sz w:val="16"/>
        <w:szCs w:val="16"/>
      </w:rPr>
      <w:t>0-00</w:t>
    </w:r>
  </w:p>
  <w:p w:rsidR="00F949C6" w:rsidRDefault="00F949C6">
    <w:pPr>
      <w:pStyle w:val="En-tte"/>
      <w:rPr>
        <w:rFonts w:ascii="Arial" w:hAnsi="Arial" w:cs="Arial"/>
        <w:sz w:val="16"/>
        <w:szCs w:val="16"/>
      </w:rPr>
    </w:pPr>
  </w:p>
  <w:p w:rsidR="00F949C6" w:rsidRPr="005643A9" w:rsidRDefault="00F949C6">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63"/>
    <w:rsid w:val="00000D0D"/>
    <w:rsid w:val="00002A04"/>
    <w:rsid w:val="000170C0"/>
    <w:rsid w:val="00023069"/>
    <w:rsid w:val="00023793"/>
    <w:rsid w:val="00031FD2"/>
    <w:rsid w:val="000330B4"/>
    <w:rsid w:val="00037ED2"/>
    <w:rsid w:val="000510E6"/>
    <w:rsid w:val="00051E0E"/>
    <w:rsid w:val="0005378B"/>
    <w:rsid w:val="00056AC6"/>
    <w:rsid w:val="00077906"/>
    <w:rsid w:val="0008199F"/>
    <w:rsid w:val="000840B0"/>
    <w:rsid w:val="00092454"/>
    <w:rsid w:val="000966A2"/>
    <w:rsid w:val="00096881"/>
    <w:rsid w:val="000A218C"/>
    <w:rsid w:val="000C1000"/>
    <w:rsid w:val="000C43C6"/>
    <w:rsid w:val="000E24EB"/>
    <w:rsid w:val="000F115C"/>
    <w:rsid w:val="00102AB8"/>
    <w:rsid w:val="001033AD"/>
    <w:rsid w:val="00113D70"/>
    <w:rsid w:val="00117518"/>
    <w:rsid w:val="00122937"/>
    <w:rsid w:val="00123E07"/>
    <w:rsid w:val="0012601D"/>
    <w:rsid w:val="00127668"/>
    <w:rsid w:val="00131D88"/>
    <w:rsid w:val="00135E88"/>
    <w:rsid w:val="00143D76"/>
    <w:rsid w:val="00156972"/>
    <w:rsid w:val="00184B61"/>
    <w:rsid w:val="00194532"/>
    <w:rsid w:val="001969F8"/>
    <w:rsid w:val="0019782F"/>
    <w:rsid w:val="001A19EF"/>
    <w:rsid w:val="001A461A"/>
    <w:rsid w:val="001B6483"/>
    <w:rsid w:val="001B656B"/>
    <w:rsid w:val="001C6088"/>
    <w:rsid w:val="001D2B1E"/>
    <w:rsid w:val="001D38FE"/>
    <w:rsid w:val="001D5270"/>
    <w:rsid w:val="001E4B24"/>
    <w:rsid w:val="00203D60"/>
    <w:rsid w:val="00205011"/>
    <w:rsid w:val="0021726B"/>
    <w:rsid w:val="00222525"/>
    <w:rsid w:val="00224ACE"/>
    <w:rsid w:val="002336BB"/>
    <w:rsid w:val="002349E4"/>
    <w:rsid w:val="00241661"/>
    <w:rsid w:val="002454E5"/>
    <w:rsid w:val="00247675"/>
    <w:rsid w:val="00270999"/>
    <w:rsid w:val="0027612D"/>
    <w:rsid w:val="002936DC"/>
    <w:rsid w:val="00295D67"/>
    <w:rsid w:val="002A0132"/>
    <w:rsid w:val="002A7633"/>
    <w:rsid w:val="002B4DCF"/>
    <w:rsid w:val="002C0665"/>
    <w:rsid w:val="002C0954"/>
    <w:rsid w:val="002C0A3A"/>
    <w:rsid w:val="002C2704"/>
    <w:rsid w:val="002C65C8"/>
    <w:rsid w:val="002C79ED"/>
    <w:rsid w:val="002D0F9E"/>
    <w:rsid w:val="002D2201"/>
    <w:rsid w:val="002D2361"/>
    <w:rsid w:val="002D49FA"/>
    <w:rsid w:val="002D7624"/>
    <w:rsid w:val="002E347E"/>
    <w:rsid w:val="002E416B"/>
    <w:rsid w:val="002E4953"/>
    <w:rsid w:val="002F6285"/>
    <w:rsid w:val="002F7F37"/>
    <w:rsid w:val="00302FD9"/>
    <w:rsid w:val="00307EBA"/>
    <w:rsid w:val="003101BB"/>
    <w:rsid w:val="00312EFA"/>
    <w:rsid w:val="003248AB"/>
    <w:rsid w:val="003264D0"/>
    <w:rsid w:val="00330A8D"/>
    <w:rsid w:val="003331FF"/>
    <w:rsid w:val="00346ACF"/>
    <w:rsid w:val="0035293F"/>
    <w:rsid w:val="00353D07"/>
    <w:rsid w:val="003578EE"/>
    <w:rsid w:val="00362F4F"/>
    <w:rsid w:val="00371D49"/>
    <w:rsid w:val="003814B2"/>
    <w:rsid w:val="00382559"/>
    <w:rsid w:val="003A05D8"/>
    <w:rsid w:val="003A0C34"/>
    <w:rsid w:val="003B0357"/>
    <w:rsid w:val="003B60DE"/>
    <w:rsid w:val="003C4EA4"/>
    <w:rsid w:val="003D19EF"/>
    <w:rsid w:val="003D5906"/>
    <w:rsid w:val="003E0961"/>
    <w:rsid w:val="003E58F4"/>
    <w:rsid w:val="003F1184"/>
    <w:rsid w:val="003F123B"/>
    <w:rsid w:val="003F1B77"/>
    <w:rsid w:val="00400E5C"/>
    <w:rsid w:val="00401324"/>
    <w:rsid w:val="00401C6C"/>
    <w:rsid w:val="00406564"/>
    <w:rsid w:val="0041262F"/>
    <w:rsid w:val="0042295E"/>
    <w:rsid w:val="00434729"/>
    <w:rsid w:val="004428D0"/>
    <w:rsid w:val="00446CE2"/>
    <w:rsid w:val="00457A37"/>
    <w:rsid w:val="004605A4"/>
    <w:rsid w:val="004818CA"/>
    <w:rsid w:val="00483CC6"/>
    <w:rsid w:val="004859FD"/>
    <w:rsid w:val="00493FFB"/>
    <w:rsid w:val="00494BC3"/>
    <w:rsid w:val="00494E51"/>
    <w:rsid w:val="00497A9E"/>
    <w:rsid w:val="004A154A"/>
    <w:rsid w:val="004A5620"/>
    <w:rsid w:val="004A7C26"/>
    <w:rsid w:val="004B2589"/>
    <w:rsid w:val="004B4B66"/>
    <w:rsid w:val="004B556B"/>
    <w:rsid w:val="004B7CCC"/>
    <w:rsid w:val="004D2041"/>
    <w:rsid w:val="004D48BD"/>
    <w:rsid w:val="004F3170"/>
    <w:rsid w:val="004F7A59"/>
    <w:rsid w:val="0051256F"/>
    <w:rsid w:val="0051490A"/>
    <w:rsid w:val="00524799"/>
    <w:rsid w:val="00534D6A"/>
    <w:rsid w:val="00535925"/>
    <w:rsid w:val="005437BC"/>
    <w:rsid w:val="005505AE"/>
    <w:rsid w:val="00550A1D"/>
    <w:rsid w:val="005513A5"/>
    <w:rsid w:val="00562AC7"/>
    <w:rsid w:val="00567798"/>
    <w:rsid w:val="00574683"/>
    <w:rsid w:val="00574D45"/>
    <w:rsid w:val="00575040"/>
    <w:rsid w:val="00581232"/>
    <w:rsid w:val="005815DA"/>
    <w:rsid w:val="00582AF0"/>
    <w:rsid w:val="0058519C"/>
    <w:rsid w:val="005851BF"/>
    <w:rsid w:val="005854A7"/>
    <w:rsid w:val="0058666D"/>
    <w:rsid w:val="00587774"/>
    <w:rsid w:val="00590251"/>
    <w:rsid w:val="00594086"/>
    <w:rsid w:val="005A1097"/>
    <w:rsid w:val="005A5AEC"/>
    <w:rsid w:val="005A6045"/>
    <w:rsid w:val="005B438B"/>
    <w:rsid w:val="005D2738"/>
    <w:rsid w:val="005D369E"/>
    <w:rsid w:val="005E04A7"/>
    <w:rsid w:val="005E748F"/>
    <w:rsid w:val="005F7351"/>
    <w:rsid w:val="005F76D1"/>
    <w:rsid w:val="00602E08"/>
    <w:rsid w:val="00607E36"/>
    <w:rsid w:val="00612445"/>
    <w:rsid w:val="006232F5"/>
    <w:rsid w:val="00632A9E"/>
    <w:rsid w:val="00633F17"/>
    <w:rsid w:val="00642381"/>
    <w:rsid w:val="0064292F"/>
    <w:rsid w:val="00644455"/>
    <w:rsid w:val="006749F9"/>
    <w:rsid w:val="00676A88"/>
    <w:rsid w:val="006A41D3"/>
    <w:rsid w:val="006A5EE9"/>
    <w:rsid w:val="006A6A3A"/>
    <w:rsid w:val="006C6107"/>
    <w:rsid w:val="006D071E"/>
    <w:rsid w:val="006D2B90"/>
    <w:rsid w:val="006D3F20"/>
    <w:rsid w:val="006D719E"/>
    <w:rsid w:val="006F118C"/>
    <w:rsid w:val="006F2660"/>
    <w:rsid w:val="00704E2D"/>
    <w:rsid w:val="00707BB1"/>
    <w:rsid w:val="007144B7"/>
    <w:rsid w:val="00714C4C"/>
    <w:rsid w:val="00721526"/>
    <w:rsid w:val="00723FD7"/>
    <w:rsid w:val="007266B0"/>
    <w:rsid w:val="0073451A"/>
    <w:rsid w:val="00743F6E"/>
    <w:rsid w:val="00744FF6"/>
    <w:rsid w:val="00747CEB"/>
    <w:rsid w:val="0075253F"/>
    <w:rsid w:val="0075453D"/>
    <w:rsid w:val="00760AD4"/>
    <w:rsid w:val="007635C4"/>
    <w:rsid w:val="007635C6"/>
    <w:rsid w:val="00763A09"/>
    <w:rsid w:val="007704E6"/>
    <w:rsid w:val="00772984"/>
    <w:rsid w:val="00784C8B"/>
    <w:rsid w:val="00795EDB"/>
    <w:rsid w:val="007964BC"/>
    <w:rsid w:val="007A1157"/>
    <w:rsid w:val="007A33CB"/>
    <w:rsid w:val="007D4BBD"/>
    <w:rsid w:val="007D7327"/>
    <w:rsid w:val="007E0EC1"/>
    <w:rsid w:val="007E4DD5"/>
    <w:rsid w:val="007E77C8"/>
    <w:rsid w:val="007E7C26"/>
    <w:rsid w:val="008049BF"/>
    <w:rsid w:val="008160D9"/>
    <w:rsid w:val="00821009"/>
    <w:rsid w:val="00831670"/>
    <w:rsid w:val="0083357C"/>
    <w:rsid w:val="008431CE"/>
    <w:rsid w:val="00846AF5"/>
    <w:rsid w:val="008537F7"/>
    <w:rsid w:val="00863927"/>
    <w:rsid w:val="00866224"/>
    <w:rsid w:val="008701E6"/>
    <w:rsid w:val="00870ECC"/>
    <w:rsid w:val="00871A07"/>
    <w:rsid w:val="00881E9E"/>
    <w:rsid w:val="0088490D"/>
    <w:rsid w:val="008861AD"/>
    <w:rsid w:val="008A2AEA"/>
    <w:rsid w:val="008A4FD7"/>
    <w:rsid w:val="008B4D13"/>
    <w:rsid w:val="008B54E2"/>
    <w:rsid w:val="008C14A0"/>
    <w:rsid w:val="008C201A"/>
    <w:rsid w:val="008C71DA"/>
    <w:rsid w:val="008E3555"/>
    <w:rsid w:val="008E7956"/>
    <w:rsid w:val="008F2144"/>
    <w:rsid w:val="008F2CD6"/>
    <w:rsid w:val="008F5F56"/>
    <w:rsid w:val="009041C1"/>
    <w:rsid w:val="00905A92"/>
    <w:rsid w:val="0091057F"/>
    <w:rsid w:val="009115E8"/>
    <w:rsid w:val="00911B6D"/>
    <w:rsid w:val="00915C0D"/>
    <w:rsid w:val="00916E6B"/>
    <w:rsid w:val="00920289"/>
    <w:rsid w:val="0092314F"/>
    <w:rsid w:val="00934571"/>
    <w:rsid w:val="00941AC1"/>
    <w:rsid w:val="009458C3"/>
    <w:rsid w:val="009462AD"/>
    <w:rsid w:val="009530F8"/>
    <w:rsid w:val="00956596"/>
    <w:rsid w:val="00960F8A"/>
    <w:rsid w:val="009623E2"/>
    <w:rsid w:val="00965D3F"/>
    <w:rsid w:val="00970B0B"/>
    <w:rsid w:val="00982D0C"/>
    <w:rsid w:val="009951DB"/>
    <w:rsid w:val="009A22C3"/>
    <w:rsid w:val="009B69FB"/>
    <w:rsid w:val="009C512B"/>
    <w:rsid w:val="009D45E7"/>
    <w:rsid w:val="009E6E7B"/>
    <w:rsid w:val="009F3C9C"/>
    <w:rsid w:val="009F4D35"/>
    <w:rsid w:val="009F7719"/>
    <w:rsid w:val="00A0074D"/>
    <w:rsid w:val="00A044FD"/>
    <w:rsid w:val="00A13015"/>
    <w:rsid w:val="00A1308F"/>
    <w:rsid w:val="00A15C0D"/>
    <w:rsid w:val="00A30863"/>
    <w:rsid w:val="00A3211E"/>
    <w:rsid w:val="00A32887"/>
    <w:rsid w:val="00A36EC8"/>
    <w:rsid w:val="00A42FB6"/>
    <w:rsid w:val="00A46279"/>
    <w:rsid w:val="00A46EF3"/>
    <w:rsid w:val="00A5110A"/>
    <w:rsid w:val="00A54F1F"/>
    <w:rsid w:val="00A55F9E"/>
    <w:rsid w:val="00A60352"/>
    <w:rsid w:val="00A672CA"/>
    <w:rsid w:val="00A71013"/>
    <w:rsid w:val="00A72B00"/>
    <w:rsid w:val="00A77B4D"/>
    <w:rsid w:val="00A82F1B"/>
    <w:rsid w:val="00A94249"/>
    <w:rsid w:val="00AA04E0"/>
    <w:rsid w:val="00AA0A2D"/>
    <w:rsid w:val="00AA3AF1"/>
    <w:rsid w:val="00AA6C55"/>
    <w:rsid w:val="00AB3CAB"/>
    <w:rsid w:val="00AC1D5B"/>
    <w:rsid w:val="00AC4087"/>
    <w:rsid w:val="00AC7807"/>
    <w:rsid w:val="00AD6EB8"/>
    <w:rsid w:val="00B0138A"/>
    <w:rsid w:val="00B04CAF"/>
    <w:rsid w:val="00B12657"/>
    <w:rsid w:val="00B1440D"/>
    <w:rsid w:val="00B146EA"/>
    <w:rsid w:val="00B14B77"/>
    <w:rsid w:val="00B16332"/>
    <w:rsid w:val="00B25FD6"/>
    <w:rsid w:val="00B32D27"/>
    <w:rsid w:val="00B331C8"/>
    <w:rsid w:val="00B3333A"/>
    <w:rsid w:val="00B34683"/>
    <w:rsid w:val="00B47D1B"/>
    <w:rsid w:val="00B60E19"/>
    <w:rsid w:val="00B61247"/>
    <w:rsid w:val="00B65472"/>
    <w:rsid w:val="00B72395"/>
    <w:rsid w:val="00B724CE"/>
    <w:rsid w:val="00BA4185"/>
    <w:rsid w:val="00BB5DC3"/>
    <w:rsid w:val="00BC44CD"/>
    <w:rsid w:val="00BD200D"/>
    <w:rsid w:val="00BE63EA"/>
    <w:rsid w:val="00BF54EA"/>
    <w:rsid w:val="00BF7D39"/>
    <w:rsid w:val="00C1371E"/>
    <w:rsid w:val="00C138A3"/>
    <w:rsid w:val="00C17AE6"/>
    <w:rsid w:val="00C207AF"/>
    <w:rsid w:val="00C2667D"/>
    <w:rsid w:val="00C450B6"/>
    <w:rsid w:val="00C47F2C"/>
    <w:rsid w:val="00C531CF"/>
    <w:rsid w:val="00C55566"/>
    <w:rsid w:val="00C72E67"/>
    <w:rsid w:val="00C76E63"/>
    <w:rsid w:val="00C77A15"/>
    <w:rsid w:val="00C9034F"/>
    <w:rsid w:val="00C917CF"/>
    <w:rsid w:val="00CA21C1"/>
    <w:rsid w:val="00CA398D"/>
    <w:rsid w:val="00CA62ED"/>
    <w:rsid w:val="00CB4F31"/>
    <w:rsid w:val="00CB7B37"/>
    <w:rsid w:val="00CD11E0"/>
    <w:rsid w:val="00CD5244"/>
    <w:rsid w:val="00CD7FFD"/>
    <w:rsid w:val="00CE1C2D"/>
    <w:rsid w:val="00CE2B16"/>
    <w:rsid w:val="00CE57F4"/>
    <w:rsid w:val="00CF31AE"/>
    <w:rsid w:val="00CF7E70"/>
    <w:rsid w:val="00D12AE4"/>
    <w:rsid w:val="00D12DD5"/>
    <w:rsid w:val="00D1451C"/>
    <w:rsid w:val="00D206F1"/>
    <w:rsid w:val="00D246C6"/>
    <w:rsid w:val="00D26F3C"/>
    <w:rsid w:val="00D326A8"/>
    <w:rsid w:val="00D32C42"/>
    <w:rsid w:val="00D34C32"/>
    <w:rsid w:val="00D356C5"/>
    <w:rsid w:val="00D54F57"/>
    <w:rsid w:val="00D5598D"/>
    <w:rsid w:val="00D57582"/>
    <w:rsid w:val="00D650E6"/>
    <w:rsid w:val="00D778CB"/>
    <w:rsid w:val="00D8466F"/>
    <w:rsid w:val="00D8579D"/>
    <w:rsid w:val="00D920C3"/>
    <w:rsid w:val="00D929D9"/>
    <w:rsid w:val="00D95B88"/>
    <w:rsid w:val="00D95CDB"/>
    <w:rsid w:val="00DA7AD7"/>
    <w:rsid w:val="00DB0C5D"/>
    <w:rsid w:val="00DB0F2C"/>
    <w:rsid w:val="00DB29DB"/>
    <w:rsid w:val="00DB7F7D"/>
    <w:rsid w:val="00DC0D53"/>
    <w:rsid w:val="00DC0FF5"/>
    <w:rsid w:val="00DC4E51"/>
    <w:rsid w:val="00DE095F"/>
    <w:rsid w:val="00DE6D61"/>
    <w:rsid w:val="00DF66A4"/>
    <w:rsid w:val="00E033B4"/>
    <w:rsid w:val="00E12FA8"/>
    <w:rsid w:val="00E22D77"/>
    <w:rsid w:val="00E31226"/>
    <w:rsid w:val="00E3456D"/>
    <w:rsid w:val="00E37892"/>
    <w:rsid w:val="00E45E34"/>
    <w:rsid w:val="00E50BCB"/>
    <w:rsid w:val="00E725EA"/>
    <w:rsid w:val="00E75237"/>
    <w:rsid w:val="00E77024"/>
    <w:rsid w:val="00E865A4"/>
    <w:rsid w:val="00E8663D"/>
    <w:rsid w:val="00E903B6"/>
    <w:rsid w:val="00E94805"/>
    <w:rsid w:val="00EA1A4A"/>
    <w:rsid w:val="00EA57B0"/>
    <w:rsid w:val="00EA687E"/>
    <w:rsid w:val="00EC6643"/>
    <w:rsid w:val="00ED025C"/>
    <w:rsid w:val="00EE083B"/>
    <w:rsid w:val="00EE0DCC"/>
    <w:rsid w:val="00EE57AE"/>
    <w:rsid w:val="00EF335B"/>
    <w:rsid w:val="00F01CEE"/>
    <w:rsid w:val="00F0313E"/>
    <w:rsid w:val="00F05D54"/>
    <w:rsid w:val="00F10D9B"/>
    <w:rsid w:val="00F179E7"/>
    <w:rsid w:val="00F23598"/>
    <w:rsid w:val="00F251E7"/>
    <w:rsid w:val="00F30A55"/>
    <w:rsid w:val="00F36689"/>
    <w:rsid w:val="00F41DF4"/>
    <w:rsid w:val="00F44419"/>
    <w:rsid w:val="00F55881"/>
    <w:rsid w:val="00F72A0D"/>
    <w:rsid w:val="00F74957"/>
    <w:rsid w:val="00F81BC0"/>
    <w:rsid w:val="00F82658"/>
    <w:rsid w:val="00F84262"/>
    <w:rsid w:val="00F949C6"/>
    <w:rsid w:val="00F9520F"/>
    <w:rsid w:val="00FA1B92"/>
    <w:rsid w:val="00FA543D"/>
    <w:rsid w:val="00FA5809"/>
    <w:rsid w:val="00FD24E0"/>
    <w:rsid w:val="00FD6951"/>
    <w:rsid w:val="00FE0477"/>
    <w:rsid w:val="00FE7353"/>
    <w:rsid w:val="00FF0F59"/>
    <w:rsid w:val="00FF2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0863"/>
    <w:rPr>
      <w:rFonts w:cs="Times New Roman"/>
      <w:vertAlign w:val="superscript"/>
    </w:rPr>
  </w:style>
  <w:style w:type="paragraph" w:customStyle="1" w:styleId="Sinespaciado1">
    <w:name w:val="Sin espaciado1"/>
    <w:link w:val="NoSpacingChar"/>
    <w:qFormat/>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styleId="Paragraphedeliste">
    <w:name w:val="List Paragraph"/>
    <w:basedOn w:val="Normal"/>
    <w:uiPriority w:val="34"/>
    <w:qFormat/>
    <w:rsid w:val="00C17AE6"/>
    <w:pPr>
      <w:ind w:left="720"/>
      <w:contextualSpacing/>
    </w:pPr>
    <w:rPr>
      <w:rFonts w:eastAsia="Times New Roman"/>
    </w:rPr>
  </w:style>
  <w:style w:type="paragraph" w:customStyle="1" w:styleId="sangria">
    <w:name w:val="sangria"/>
    <w:basedOn w:val="Normal"/>
    <w:rsid w:val="00760AD4"/>
    <w:pPr>
      <w:spacing w:before="100" w:beforeAutospacing="1" w:after="100" w:afterAutospacing="1"/>
    </w:pPr>
    <w:rPr>
      <w:rFonts w:eastAsia="Times New Roman"/>
      <w:sz w:val="24"/>
      <w:szCs w:val="24"/>
    </w:rPr>
  </w:style>
  <w:style w:type="character" w:styleId="Marquedecommentaire">
    <w:name w:val="annotation reference"/>
    <w:basedOn w:val="Policepardfaut"/>
    <w:uiPriority w:val="99"/>
    <w:semiHidden/>
    <w:unhideWhenUsed/>
    <w:rsid w:val="00DB0F2C"/>
    <w:rPr>
      <w:sz w:val="16"/>
      <w:szCs w:val="16"/>
    </w:rPr>
  </w:style>
  <w:style w:type="paragraph" w:styleId="Commentaire">
    <w:name w:val="annotation text"/>
    <w:basedOn w:val="Normal"/>
    <w:link w:val="CommentaireCar"/>
    <w:uiPriority w:val="99"/>
    <w:semiHidden/>
    <w:unhideWhenUsed/>
    <w:rsid w:val="00DB0F2C"/>
  </w:style>
  <w:style w:type="character" w:customStyle="1" w:styleId="CommentaireCar">
    <w:name w:val="Commentaire Car"/>
    <w:basedOn w:val="Policepardfaut"/>
    <w:link w:val="Commentaire"/>
    <w:uiPriority w:val="99"/>
    <w:semiHidden/>
    <w:rsid w:val="00DB0F2C"/>
    <w:rPr>
      <w:rFonts w:ascii="Times New Roman" w:eastAsia="Calibri"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DB0F2C"/>
    <w:rPr>
      <w:b/>
      <w:bCs/>
    </w:rPr>
  </w:style>
  <w:style w:type="character" w:customStyle="1" w:styleId="ObjetducommentaireCar">
    <w:name w:val="Objet du commentaire Car"/>
    <w:basedOn w:val="CommentaireCar"/>
    <w:link w:val="Objetducommentaire"/>
    <w:uiPriority w:val="99"/>
    <w:semiHidden/>
    <w:rsid w:val="00DB0F2C"/>
    <w:rPr>
      <w:rFonts w:ascii="Times New Roman" w:eastAsia="Calibri"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0863"/>
    <w:rPr>
      <w:rFonts w:cs="Times New Roman"/>
      <w:vertAlign w:val="superscript"/>
    </w:rPr>
  </w:style>
  <w:style w:type="paragraph" w:customStyle="1" w:styleId="Sinespaciado1">
    <w:name w:val="Sin espaciado1"/>
    <w:link w:val="NoSpacingChar"/>
    <w:qFormat/>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styleId="Paragraphedeliste">
    <w:name w:val="List Paragraph"/>
    <w:basedOn w:val="Normal"/>
    <w:uiPriority w:val="34"/>
    <w:qFormat/>
    <w:rsid w:val="00C17AE6"/>
    <w:pPr>
      <w:ind w:left="720"/>
      <w:contextualSpacing/>
    </w:pPr>
    <w:rPr>
      <w:rFonts w:eastAsia="Times New Roman"/>
    </w:rPr>
  </w:style>
  <w:style w:type="paragraph" w:customStyle="1" w:styleId="sangria">
    <w:name w:val="sangria"/>
    <w:basedOn w:val="Normal"/>
    <w:rsid w:val="00760AD4"/>
    <w:pPr>
      <w:spacing w:before="100" w:beforeAutospacing="1" w:after="100" w:afterAutospacing="1"/>
    </w:pPr>
    <w:rPr>
      <w:rFonts w:eastAsia="Times New Roman"/>
      <w:sz w:val="24"/>
      <w:szCs w:val="24"/>
    </w:rPr>
  </w:style>
  <w:style w:type="character" w:styleId="Marquedecommentaire">
    <w:name w:val="annotation reference"/>
    <w:basedOn w:val="Policepardfaut"/>
    <w:uiPriority w:val="99"/>
    <w:semiHidden/>
    <w:unhideWhenUsed/>
    <w:rsid w:val="00DB0F2C"/>
    <w:rPr>
      <w:sz w:val="16"/>
      <w:szCs w:val="16"/>
    </w:rPr>
  </w:style>
  <w:style w:type="paragraph" w:styleId="Commentaire">
    <w:name w:val="annotation text"/>
    <w:basedOn w:val="Normal"/>
    <w:link w:val="CommentaireCar"/>
    <w:uiPriority w:val="99"/>
    <w:semiHidden/>
    <w:unhideWhenUsed/>
    <w:rsid w:val="00DB0F2C"/>
  </w:style>
  <w:style w:type="character" w:customStyle="1" w:styleId="CommentaireCar">
    <w:name w:val="Commentaire Car"/>
    <w:basedOn w:val="Policepardfaut"/>
    <w:link w:val="Commentaire"/>
    <w:uiPriority w:val="99"/>
    <w:semiHidden/>
    <w:rsid w:val="00DB0F2C"/>
    <w:rPr>
      <w:rFonts w:ascii="Times New Roman" w:eastAsia="Calibri"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DB0F2C"/>
    <w:rPr>
      <w:b/>
      <w:bCs/>
    </w:rPr>
  </w:style>
  <w:style w:type="character" w:customStyle="1" w:styleId="ObjetducommentaireCar">
    <w:name w:val="Objet du commentaire Car"/>
    <w:basedOn w:val="CommentaireCar"/>
    <w:link w:val="Objetducommentaire"/>
    <w:uiPriority w:val="99"/>
    <w:semiHidden/>
    <w:rsid w:val="00DB0F2C"/>
    <w:rPr>
      <w:rFonts w:ascii="Times New Roman" w:eastAsia="Calibri"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7D49-80A3-4463-9B86-FB777429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Pages>
  <Words>3324</Words>
  <Characters>18284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28</cp:revision>
  <cp:lastPrinted>2017-09-15T21:33:00Z</cp:lastPrinted>
  <dcterms:created xsi:type="dcterms:W3CDTF">2017-09-15T14:09:00Z</dcterms:created>
  <dcterms:modified xsi:type="dcterms:W3CDTF">2017-11-01T19:43:00Z</dcterms:modified>
</cp:coreProperties>
</file>