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D61" w:rsidRPr="00025D61" w:rsidRDefault="00025D61" w:rsidP="00025D61">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24"/>
          <w:szCs w:val="22"/>
          <w:lang w:val="es-CO" w:eastAsia="fr-FR"/>
        </w:rPr>
      </w:pPr>
      <w:r w:rsidRPr="00025D6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025D61">
        <w:rPr>
          <w:rFonts w:ascii="Calibri" w:eastAsia="Calibri" w:hAnsi="Calibri" w:cs="Calibri"/>
          <w:color w:val="222222"/>
          <w:sz w:val="18"/>
          <w:szCs w:val="18"/>
          <w:lang w:val="es-CO" w:eastAsia="fr-FR"/>
        </w:rPr>
        <w:t> </w:t>
      </w:r>
    </w:p>
    <w:p w:rsidR="00025D61" w:rsidRPr="00025D61" w:rsidRDefault="00025D61" w:rsidP="00025D61">
      <w:pPr>
        <w:shd w:val="clear" w:color="auto" w:fill="FFFFFF"/>
        <w:overflowPunct/>
        <w:autoSpaceDE/>
        <w:autoSpaceDN/>
        <w:adjustRightInd/>
        <w:ind w:left="1985" w:hanging="1985"/>
        <w:jc w:val="both"/>
        <w:textAlignment w:val="auto"/>
        <w:rPr>
          <w:rFonts w:ascii="Calibri" w:hAnsi="Calibri" w:cs="Calibri"/>
          <w:color w:val="222222"/>
          <w:sz w:val="18"/>
          <w:szCs w:val="18"/>
          <w:lang w:val="es-CO" w:eastAsia="fr-FR"/>
        </w:rPr>
      </w:pPr>
      <w:r w:rsidRPr="00025D61">
        <w:rPr>
          <w:rFonts w:ascii="Calibri" w:hAnsi="Calibri" w:cs="Calibri"/>
          <w:color w:val="222222"/>
          <w:sz w:val="18"/>
          <w:szCs w:val="18"/>
          <w:lang w:val="es-CO" w:eastAsia="fr-FR"/>
        </w:rPr>
        <w:t>Providencia:</w:t>
      </w:r>
      <w:r w:rsidRPr="00025D61">
        <w:rPr>
          <w:rFonts w:ascii="Calibri" w:hAnsi="Calibri" w:cs="Calibri"/>
          <w:color w:val="222222"/>
          <w:sz w:val="18"/>
          <w:szCs w:val="18"/>
          <w:lang w:val="es-CO" w:eastAsia="fr-FR"/>
        </w:rPr>
        <w:tab/>
      </w:r>
      <w:r w:rsidRPr="00025D61">
        <w:rPr>
          <w:rFonts w:ascii="Calibri" w:hAnsi="Calibri" w:cs="Calibri"/>
          <w:color w:val="222222"/>
          <w:sz w:val="18"/>
          <w:szCs w:val="18"/>
          <w:lang w:val="es-CO" w:eastAsia="fr-FR"/>
        </w:rPr>
        <w:tab/>
        <w:t xml:space="preserve">Sentencia - </w:t>
      </w:r>
      <w:proofErr w:type="spellStart"/>
      <w:r w:rsidRPr="00025D61">
        <w:rPr>
          <w:rFonts w:ascii="Calibri" w:hAnsi="Calibri" w:cs="Calibri"/>
          <w:color w:val="222222"/>
          <w:sz w:val="18"/>
          <w:szCs w:val="18"/>
          <w:lang w:val="es-CO" w:eastAsia="fr-FR"/>
        </w:rPr>
        <w:t>1</w:t>
      </w:r>
      <w:r w:rsidRPr="00025D61">
        <w:rPr>
          <w:rFonts w:ascii="Calibri" w:hAnsi="Calibri" w:cs="Calibri"/>
          <w:color w:val="222222"/>
          <w:sz w:val="18"/>
          <w:szCs w:val="18"/>
          <w:vertAlign w:val="superscript"/>
          <w:lang w:val="es-CO" w:eastAsia="fr-FR"/>
        </w:rPr>
        <w:t>a</w:t>
      </w:r>
      <w:proofErr w:type="spellEnd"/>
      <w:r w:rsidRPr="00025D61">
        <w:rPr>
          <w:rFonts w:ascii="Calibri" w:hAnsi="Calibri" w:cs="Calibri"/>
          <w:color w:val="222222"/>
          <w:sz w:val="18"/>
          <w:szCs w:val="18"/>
          <w:lang w:val="es-CO" w:eastAsia="fr-FR"/>
        </w:rPr>
        <w:t xml:space="preserve"> Instancia – 18 de enero de 2017</w:t>
      </w:r>
    </w:p>
    <w:p w:rsidR="00025D61" w:rsidRPr="00025D61" w:rsidRDefault="00025D61" w:rsidP="00025D61">
      <w:pPr>
        <w:shd w:val="clear" w:color="auto" w:fill="FFFFFF"/>
        <w:tabs>
          <w:tab w:val="left" w:pos="1418"/>
          <w:tab w:val="left" w:pos="2078"/>
          <w:tab w:val="left" w:pos="2106"/>
        </w:tabs>
        <w:overflowPunct/>
        <w:autoSpaceDE/>
        <w:autoSpaceDN/>
        <w:adjustRightInd/>
        <w:ind w:left="2078" w:hanging="2078"/>
        <w:jc w:val="both"/>
        <w:textAlignment w:val="auto"/>
        <w:rPr>
          <w:rFonts w:ascii="Calibri" w:eastAsia="Calibri" w:hAnsi="Calibri" w:cs="Calibri"/>
          <w:color w:val="222222"/>
          <w:sz w:val="18"/>
          <w:szCs w:val="18"/>
          <w:lang w:val="es-ES" w:eastAsia="fr-FR"/>
        </w:rPr>
      </w:pPr>
      <w:r w:rsidRPr="00025D61">
        <w:rPr>
          <w:rFonts w:ascii="Calibri" w:eastAsia="Calibri" w:hAnsi="Calibri" w:cs="Calibri"/>
          <w:color w:val="222222"/>
          <w:sz w:val="18"/>
          <w:szCs w:val="18"/>
          <w:lang w:val="es-CO" w:eastAsia="fr-FR"/>
        </w:rPr>
        <w:t>Radicación Nro. :</w:t>
      </w:r>
      <w:r w:rsidRPr="00025D61">
        <w:rPr>
          <w:rFonts w:ascii="Calibri" w:eastAsia="Calibri" w:hAnsi="Calibri" w:cs="Calibri"/>
          <w:color w:val="222222"/>
          <w:sz w:val="18"/>
          <w:szCs w:val="18"/>
          <w:lang w:val="es-CO" w:eastAsia="fr-FR"/>
        </w:rPr>
        <w:tab/>
        <w:t xml:space="preserve">  </w:t>
      </w:r>
      <w:r w:rsidRPr="00025D61">
        <w:rPr>
          <w:rFonts w:ascii="Calibri" w:eastAsia="Calibri" w:hAnsi="Calibri" w:cs="Calibri"/>
          <w:color w:val="222222"/>
          <w:sz w:val="18"/>
          <w:szCs w:val="18"/>
          <w:lang w:val="es-CO" w:eastAsia="fr-FR"/>
        </w:rPr>
        <w:tab/>
      </w:r>
      <w:r w:rsidRPr="00025D61">
        <w:rPr>
          <w:rFonts w:ascii="Calibri" w:eastAsia="Calibri" w:hAnsi="Calibri" w:cs="Calibri"/>
          <w:color w:val="222222"/>
          <w:sz w:val="18"/>
          <w:szCs w:val="18"/>
          <w:lang w:val="es-CO" w:eastAsia="fr-FR"/>
        </w:rPr>
        <w:tab/>
      </w:r>
      <w:r w:rsidRPr="00025D61">
        <w:rPr>
          <w:rFonts w:ascii="Calibri" w:eastAsia="Calibri" w:hAnsi="Calibri" w:cs="Calibri"/>
          <w:color w:val="222222"/>
          <w:sz w:val="18"/>
          <w:szCs w:val="18"/>
          <w:lang w:val="es-CO" w:eastAsia="fr-FR"/>
        </w:rPr>
        <w:tab/>
      </w:r>
      <w:r w:rsidRPr="00025D61">
        <w:rPr>
          <w:rFonts w:ascii="Calibri" w:eastAsia="Calibri" w:hAnsi="Calibri" w:cs="Calibri"/>
          <w:color w:val="222222"/>
          <w:sz w:val="18"/>
          <w:szCs w:val="18"/>
          <w:lang w:val="es-ES" w:eastAsia="fr-FR"/>
        </w:rPr>
        <w:t>66001-22-13-000-2016-01203-00</w:t>
      </w:r>
    </w:p>
    <w:p w:rsidR="00025D61" w:rsidRPr="00025D61" w:rsidRDefault="00025D61" w:rsidP="00025D61">
      <w:pPr>
        <w:shd w:val="clear" w:color="auto" w:fill="FFFFFF"/>
        <w:tabs>
          <w:tab w:val="left" w:pos="1418"/>
          <w:tab w:val="left" w:pos="2078"/>
          <w:tab w:val="left" w:pos="2106"/>
        </w:tabs>
        <w:overflowPunct/>
        <w:autoSpaceDE/>
        <w:autoSpaceDN/>
        <w:adjustRightInd/>
        <w:ind w:left="2078" w:hanging="2078"/>
        <w:jc w:val="both"/>
        <w:textAlignment w:val="auto"/>
        <w:rPr>
          <w:rFonts w:ascii="Calibri" w:eastAsia="Calibri" w:hAnsi="Calibri" w:cs="Calibri"/>
          <w:color w:val="222222"/>
          <w:sz w:val="18"/>
          <w:szCs w:val="18"/>
          <w:lang w:val="es-ES" w:eastAsia="fr-FR"/>
        </w:rPr>
      </w:pPr>
      <w:r w:rsidRPr="00025D61">
        <w:rPr>
          <w:rFonts w:ascii="Calibri" w:eastAsia="Calibri" w:hAnsi="Calibri" w:cs="Calibri"/>
          <w:color w:val="222222"/>
          <w:sz w:val="18"/>
          <w:szCs w:val="18"/>
          <w:lang w:val="es-ES" w:eastAsia="fr-FR"/>
        </w:rPr>
        <w:t xml:space="preserve">                                   </w:t>
      </w:r>
      <w:r w:rsidRPr="00025D61">
        <w:rPr>
          <w:rFonts w:ascii="Calibri" w:eastAsia="Calibri" w:hAnsi="Calibri" w:cs="Calibri"/>
          <w:color w:val="222222"/>
          <w:sz w:val="18"/>
          <w:szCs w:val="18"/>
          <w:lang w:val="es-ES" w:eastAsia="fr-FR"/>
        </w:rPr>
        <w:tab/>
      </w:r>
      <w:r w:rsidRPr="00025D61">
        <w:rPr>
          <w:rFonts w:ascii="Calibri" w:eastAsia="Calibri" w:hAnsi="Calibri" w:cs="Calibri"/>
          <w:color w:val="222222"/>
          <w:sz w:val="18"/>
          <w:szCs w:val="18"/>
          <w:lang w:val="es-ES" w:eastAsia="fr-FR"/>
        </w:rPr>
        <w:tab/>
      </w:r>
      <w:r w:rsidRPr="00025D61">
        <w:rPr>
          <w:rFonts w:ascii="Calibri" w:eastAsia="Calibri" w:hAnsi="Calibri" w:cs="Calibri"/>
          <w:color w:val="222222"/>
          <w:sz w:val="18"/>
          <w:szCs w:val="18"/>
          <w:lang w:val="es-ES" w:eastAsia="fr-FR"/>
        </w:rPr>
        <w:tab/>
        <w:t>66001-22-13-000-2016-01224-00</w:t>
      </w:r>
    </w:p>
    <w:p w:rsidR="00025D61" w:rsidRPr="00025D61" w:rsidRDefault="00025D61" w:rsidP="00025D61">
      <w:pPr>
        <w:shd w:val="clear" w:color="auto" w:fill="FFFFFF"/>
        <w:tabs>
          <w:tab w:val="left" w:pos="1418"/>
          <w:tab w:val="left" w:pos="2078"/>
          <w:tab w:val="left" w:pos="2106"/>
        </w:tabs>
        <w:overflowPunct/>
        <w:autoSpaceDE/>
        <w:autoSpaceDN/>
        <w:adjustRightInd/>
        <w:ind w:left="2078" w:hanging="2078"/>
        <w:jc w:val="both"/>
        <w:textAlignment w:val="auto"/>
        <w:rPr>
          <w:rFonts w:ascii="Calibri" w:eastAsia="Calibri" w:hAnsi="Calibri" w:cs="Calibri"/>
          <w:color w:val="222222"/>
          <w:sz w:val="18"/>
          <w:szCs w:val="18"/>
          <w:lang w:val="es-CO" w:eastAsia="fr-FR"/>
        </w:rPr>
      </w:pPr>
      <w:r w:rsidRPr="00025D61">
        <w:rPr>
          <w:rFonts w:ascii="Calibri" w:eastAsia="Calibri" w:hAnsi="Calibri" w:cs="Calibri"/>
          <w:color w:val="222222"/>
          <w:sz w:val="18"/>
          <w:szCs w:val="18"/>
          <w:lang w:val="es-CO" w:eastAsia="fr-FR"/>
        </w:rPr>
        <w:t>Accionante:</w:t>
      </w:r>
      <w:r w:rsidRPr="00025D61">
        <w:rPr>
          <w:rFonts w:ascii="Calibri" w:eastAsia="Calibri" w:hAnsi="Calibri" w:cs="Calibri"/>
          <w:color w:val="222222"/>
          <w:sz w:val="18"/>
          <w:szCs w:val="18"/>
          <w:lang w:val="es-CO" w:eastAsia="fr-FR"/>
        </w:rPr>
        <w:tab/>
      </w:r>
      <w:r w:rsidRPr="00025D61">
        <w:rPr>
          <w:rFonts w:ascii="Calibri" w:eastAsia="Calibri" w:hAnsi="Calibri" w:cs="Calibri"/>
          <w:color w:val="222222"/>
          <w:sz w:val="18"/>
          <w:szCs w:val="18"/>
          <w:lang w:val="es-CO" w:eastAsia="fr-FR"/>
        </w:rPr>
        <w:tab/>
      </w:r>
      <w:r w:rsidRPr="00025D61">
        <w:rPr>
          <w:rFonts w:ascii="Calibri" w:eastAsia="Calibri" w:hAnsi="Calibri" w:cs="Calibri"/>
          <w:color w:val="222222"/>
          <w:sz w:val="18"/>
          <w:szCs w:val="18"/>
          <w:lang w:val="es-CO" w:eastAsia="fr-FR"/>
        </w:rPr>
        <w:tab/>
        <w:t xml:space="preserve">JAVIER ELÍAS ARIAS </w:t>
      </w:r>
      <w:proofErr w:type="spellStart"/>
      <w:r w:rsidRPr="00025D61">
        <w:rPr>
          <w:rFonts w:ascii="Calibri" w:eastAsia="Calibri" w:hAnsi="Calibri" w:cs="Calibri"/>
          <w:color w:val="222222"/>
          <w:sz w:val="18"/>
          <w:szCs w:val="18"/>
          <w:lang w:val="es-CO" w:eastAsia="fr-FR"/>
        </w:rPr>
        <w:t>IDÁRRAGA</w:t>
      </w:r>
      <w:proofErr w:type="spellEnd"/>
      <w:r w:rsidRPr="00025D61">
        <w:rPr>
          <w:rFonts w:ascii="Calibri" w:eastAsia="Calibri" w:hAnsi="Calibri" w:cs="Calibri"/>
          <w:color w:val="222222"/>
          <w:sz w:val="18"/>
          <w:szCs w:val="18"/>
          <w:lang w:val="es-CO" w:eastAsia="fr-FR"/>
        </w:rPr>
        <w:t xml:space="preserve"> </w:t>
      </w:r>
    </w:p>
    <w:p w:rsidR="00025D61" w:rsidRPr="00025D61" w:rsidRDefault="00025D61" w:rsidP="00025D61">
      <w:pPr>
        <w:shd w:val="clear" w:color="auto" w:fill="FFFFFF"/>
        <w:tabs>
          <w:tab w:val="left" w:pos="1418"/>
          <w:tab w:val="left" w:pos="2106"/>
        </w:tabs>
        <w:overflowPunct/>
        <w:autoSpaceDE/>
        <w:autoSpaceDN/>
        <w:adjustRightInd/>
        <w:ind w:left="2100" w:hanging="2100"/>
        <w:jc w:val="both"/>
        <w:textAlignment w:val="auto"/>
        <w:rPr>
          <w:rFonts w:ascii="Calibri" w:eastAsia="Calibri" w:hAnsi="Calibri" w:cs="Calibri"/>
          <w:color w:val="222222"/>
          <w:sz w:val="18"/>
          <w:szCs w:val="18"/>
          <w:lang w:val="es-CO" w:eastAsia="fr-FR"/>
        </w:rPr>
      </w:pPr>
      <w:r w:rsidRPr="00025D61">
        <w:rPr>
          <w:rFonts w:ascii="Calibri" w:eastAsia="Calibri" w:hAnsi="Calibri" w:cs="Calibri"/>
          <w:bCs/>
          <w:color w:val="222222"/>
          <w:sz w:val="18"/>
          <w:szCs w:val="18"/>
          <w:lang w:eastAsia="fr-FR"/>
        </w:rPr>
        <w:t>A</w:t>
      </w:r>
      <w:proofErr w:type="spellStart"/>
      <w:r w:rsidRPr="00025D61">
        <w:rPr>
          <w:rFonts w:ascii="Calibri" w:eastAsia="Calibri" w:hAnsi="Calibri" w:cs="Calibri"/>
          <w:color w:val="222222"/>
          <w:sz w:val="18"/>
          <w:szCs w:val="18"/>
          <w:lang w:val="es-CO" w:eastAsia="fr-FR"/>
        </w:rPr>
        <w:t>ccionado</w:t>
      </w:r>
      <w:proofErr w:type="spellEnd"/>
      <w:r w:rsidRPr="00025D61">
        <w:rPr>
          <w:rFonts w:ascii="Calibri" w:eastAsia="Calibri" w:hAnsi="Calibri" w:cs="Calibri"/>
          <w:color w:val="222222"/>
          <w:sz w:val="18"/>
          <w:szCs w:val="18"/>
          <w:lang w:val="es-CO" w:eastAsia="fr-FR"/>
        </w:rPr>
        <w:t>:</w:t>
      </w:r>
      <w:r w:rsidRPr="00025D61">
        <w:rPr>
          <w:rFonts w:ascii="Calibri" w:eastAsia="Calibri" w:hAnsi="Calibri" w:cs="Calibri"/>
          <w:color w:val="222222"/>
          <w:sz w:val="18"/>
          <w:szCs w:val="18"/>
          <w:lang w:val="es-CO" w:eastAsia="fr-FR"/>
        </w:rPr>
        <w:tab/>
        <w:t xml:space="preserve">      </w:t>
      </w:r>
      <w:r w:rsidRPr="00025D61">
        <w:rPr>
          <w:rFonts w:ascii="Calibri" w:eastAsia="Calibri" w:hAnsi="Calibri" w:cs="Calibri"/>
          <w:color w:val="222222"/>
          <w:sz w:val="18"/>
          <w:szCs w:val="18"/>
          <w:lang w:val="es-CO" w:eastAsia="fr-FR"/>
        </w:rPr>
        <w:tab/>
      </w:r>
      <w:r w:rsidRPr="00025D61">
        <w:rPr>
          <w:rFonts w:ascii="Calibri" w:eastAsia="Calibri" w:hAnsi="Calibri" w:cs="Calibri"/>
          <w:color w:val="222222"/>
          <w:sz w:val="18"/>
          <w:szCs w:val="18"/>
          <w:lang w:val="es-CO" w:eastAsia="fr-FR"/>
        </w:rPr>
        <w:tab/>
      </w:r>
      <w:r w:rsidRPr="00025D61">
        <w:rPr>
          <w:rFonts w:ascii="Calibri" w:eastAsia="Calibri" w:hAnsi="Calibri" w:cs="Calibri"/>
          <w:color w:val="222222"/>
          <w:sz w:val="18"/>
          <w:szCs w:val="18"/>
          <w:lang w:val="es-CO" w:eastAsia="fr-FR"/>
        </w:rPr>
        <w:tab/>
        <w:t>JUZGADO SEGUNDO DEL CIRCUITO LOCAL</w:t>
      </w:r>
    </w:p>
    <w:p w:rsidR="00025D61" w:rsidRPr="00025D61" w:rsidRDefault="00025D61" w:rsidP="00025D61">
      <w:pPr>
        <w:shd w:val="clear" w:color="auto" w:fill="FFFFFF"/>
        <w:overflowPunct/>
        <w:autoSpaceDE/>
        <w:autoSpaceDN/>
        <w:adjustRightInd/>
        <w:ind w:left="2124" w:hanging="2124"/>
        <w:jc w:val="both"/>
        <w:textAlignment w:val="auto"/>
        <w:rPr>
          <w:rFonts w:ascii="Calibri" w:eastAsia="Calibri" w:hAnsi="Calibri" w:cs="Calibri"/>
          <w:color w:val="222222"/>
          <w:sz w:val="18"/>
          <w:szCs w:val="18"/>
          <w:lang w:val="es-CO" w:eastAsia="fr-FR"/>
        </w:rPr>
      </w:pPr>
      <w:r w:rsidRPr="00025D61">
        <w:rPr>
          <w:rFonts w:ascii="Calibri" w:eastAsia="Calibri" w:hAnsi="Calibri" w:cs="Calibri"/>
          <w:color w:val="222222"/>
          <w:sz w:val="18"/>
          <w:szCs w:val="18"/>
          <w:lang w:val="es-CO" w:eastAsia="fr-FR"/>
        </w:rPr>
        <w:t>Proceso:                </w:t>
      </w:r>
      <w:r w:rsidRPr="00025D61">
        <w:rPr>
          <w:rFonts w:ascii="Calibri" w:eastAsia="Calibri" w:hAnsi="Calibri" w:cs="Calibri"/>
          <w:color w:val="222222"/>
          <w:sz w:val="18"/>
          <w:szCs w:val="18"/>
          <w:lang w:val="es-CO" w:eastAsia="fr-FR"/>
        </w:rPr>
        <w:tab/>
        <w:t>Acción de Tutela –  Declara improcedentes las acciones</w:t>
      </w:r>
    </w:p>
    <w:p w:rsidR="00025D61" w:rsidRPr="00025D61" w:rsidRDefault="00025D61" w:rsidP="00025D61">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8"/>
          <w:szCs w:val="18"/>
          <w:lang w:val="es-ES" w:eastAsia="fr-FR"/>
        </w:rPr>
      </w:pPr>
      <w:r w:rsidRPr="00025D61">
        <w:rPr>
          <w:rFonts w:ascii="Calibri" w:eastAsia="Calibri" w:hAnsi="Calibri" w:cs="Calibri"/>
          <w:color w:val="222222"/>
          <w:sz w:val="18"/>
          <w:szCs w:val="18"/>
          <w:lang w:val="es-CO" w:eastAsia="fr-FR"/>
        </w:rPr>
        <w:t>Magistrado Ponente: </w:t>
      </w:r>
      <w:r w:rsidRPr="00025D61">
        <w:rPr>
          <w:rFonts w:ascii="Calibri" w:eastAsia="Calibri" w:hAnsi="Calibri" w:cs="Calibri"/>
          <w:color w:val="222222"/>
          <w:sz w:val="18"/>
          <w:szCs w:val="18"/>
          <w:lang w:val="es-CO" w:eastAsia="fr-FR"/>
        </w:rPr>
        <w:tab/>
      </w:r>
      <w:r w:rsidRPr="00025D61">
        <w:rPr>
          <w:rFonts w:ascii="Calibri" w:eastAsia="Calibri" w:hAnsi="Calibri" w:cs="Calibri"/>
          <w:color w:val="222222"/>
          <w:sz w:val="18"/>
          <w:szCs w:val="18"/>
          <w:lang w:val="es-MX" w:eastAsia="fr-FR"/>
        </w:rPr>
        <w:t>CLAUDIA MARÍA ARCILA RÍOS</w:t>
      </w:r>
    </w:p>
    <w:p w:rsidR="00025D61" w:rsidRPr="00025D61" w:rsidRDefault="00025D61" w:rsidP="00025D61">
      <w:pPr>
        <w:shd w:val="clear" w:color="auto" w:fill="FFFFFF"/>
        <w:tabs>
          <w:tab w:val="left" w:pos="708"/>
          <w:tab w:val="left" w:pos="1416"/>
          <w:tab w:val="left" w:pos="2124"/>
          <w:tab w:val="left" w:pos="2832"/>
          <w:tab w:val="left" w:pos="3540"/>
          <w:tab w:val="left" w:pos="4248"/>
          <w:tab w:val="left" w:pos="6249"/>
        </w:tabs>
        <w:overflowPunct/>
        <w:autoSpaceDE/>
        <w:autoSpaceDN/>
        <w:adjustRightInd/>
        <w:ind w:left="2124" w:hanging="2124"/>
        <w:jc w:val="both"/>
        <w:textAlignment w:val="auto"/>
        <w:rPr>
          <w:rFonts w:ascii="Calibri" w:eastAsia="Calibri" w:hAnsi="Calibri" w:cs="Calibri"/>
          <w:bCs/>
          <w:iCs/>
          <w:color w:val="222222"/>
          <w:sz w:val="10"/>
          <w:szCs w:val="10"/>
          <w:lang w:val="es-ES" w:eastAsia="fr-FR"/>
        </w:rPr>
      </w:pPr>
    </w:p>
    <w:p w:rsidR="00025D61" w:rsidRPr="00025D61" w:rsidRDefault="00025D61" w:rsidP="00025D61">
      <w:pPr>
        <w:overflowPunct/>
        <w:autoSpaceDE/>
        <w:autoSpaceDN/>
        <w:adjustRightInd/>
        <w:spacing w:after="200"/>
        <w:jc w:val="both"/>
        <w:textAlignment w:val="auto"/>
        <w:rPr>
          <w:rFonts w:ascii="Calibri" w:eastAsia="Calibri" w:hAnsi="Calibri" w:cs="Calibri"/>
          <w:b/>
          <w:bCs/>
          <w:iCs/>
          <w:color w:val="222222"/>
          <w:sz w:val="18"/>
          <w:szCs w:val="18"/>
          <w:lang w:eastAsia="fr-FR"/>
        </w:rPr>
      </w:pPr>
      <w:r w:rsidRPr="00025D61">
        <w:rPr>
          <w:rFonts w:ascii="Calibri" w:eastAsia="Calibri" w:hAnsi="Calibri" w:cs="Calibri"/>
          <w:b/>
          <w:bCs/>
          <w:iCs/>
          <w:color w:val="222222"/>
          <w:sz w:val="18"/>
          <w:szCs w:val="18"/>
          <w:lang w:val="es-ES" w:eastAsia="fr-FR"/>
        </w:rPr>
        <w:t xml:space="preserve">Temas:    </w:t>
      </w:r>
      <w:r w:rsidRPr="00025D61">
        <w:rPr>
          <w:rFonts w:ascii="Calibri" w:eastAsia="Calibri" w:hAnsi="Calibri" w:cs="Calibri"/>
          <w:b/>
          <w:bCs/>
          <w:iCs/>
          <w:color w:val="222222"/>
          <w:sz w:val="18"/>
          <w:szCs w:val="18"/>
          <w:lang w:val="es-ES" w:eastAsia="fr-FR"/>
        </w:rPr>
        <w:tab/>
      </w:r>
      <w:r w:rsidRPr="00025D61">
        <w:rPr>
          <w:rFonts w:ascii="Calibri" w:eastAsia="Calibri" w:hAnsi="Calibri" w:cs="Calibri"/>
          <w:b/>
          <w:bCs/>
          <w:iCs/>
          <w:color w:val="222222"/>
          <w:sz w:val="18"/>
          <w:szCs w:val="18"/>
          <w:lang w:val="es-ES" w:eastAsia="fr-FR"/>
        </w:rPr>
        <w:tab/>
      </w:r>
      <w:r w:rsidRPr="00025D61">
        <w:rPr>
          <w:rFonts w:ascii="Calibri" w:eastAsia="Calibri" w:hAnsi="Calibri" w:cs="Calibri"/>
          <w:b/>
          <w:bCs/>
          <w:iCs/>
          <w:color w:val="222222"/>
          <w:sz w:val="18"/>
          <w:szCs w:val="18"/>
          <w:lang w:val="es-ES" w:eastAsia="fr-FR"/>
        </w:rPr>
        <w:tab/>
      </w:r>
      <w:r w:rsidRPr="00025D61">
        <w:rPr>
          <w:rFonts w:ascii="Calibri" w:eastAsia="Calibri" w:hAnsi="Calibri" w:cs="Calibri"/>
          <w:b/>
          <w:bCs/>
          <w:iCs/>
          <w:color w:val="222222"/>
          <w:sz w:val="18"/>
          <w:szCs w:val="18"/>
          <w:lang w:val="es-CO" w:eastAsia="fr-FR"/>
        </w:rPr>
        <w:t xml:space="preserve">DEBIDO PROCESO / TUTELA CONTRA ACTUACIÓN JUDICIAL / INACTIVIDAD DEL ACCIONANTE / IMPROCEDENCIA /CARÁCTER RESIDUAL DE LA ACCIÓN DE TUTELA. </w:t>
      </w:r>
      <w:r w:rsidRPr="00025D61">
        <w:rPr>
          <w:rFonts w:ascii="Calibri" w:eastAsia="Calibri" w:hAnsi="Calibri" w:cs="Calibri"/>
          <w:bCs/>
          <w:iCs/>
          <w:color w:val="222222"/>
          <w:sz w:val="18"/>
          <w:szCs w:val="18"/>
          <w:lang w:val="es-CO" w:eastAsia="fr-FR"/>
        </w:rPr>
        <w:t>“</w:t>
      </w:r>
      <w:r w:rsidRPr="00025D61">
        <w:rPr>
          <w:rFonts w:ascii="Calibri" w:eastAsia="Calibri" w:hAnsi="Calibri" w:cs="Calibri"/>
          <w:bCs/>
          <w:iCs/>
          <w:color w:val="222222"/>
          <w:sz w:val="18"/>
          <w:szCs w:val="18"/>
          <w:lang w:eastAsia="fr-FR"/>
        </w:rPr>
        <w:t>[E]l demandante ninguna actividad ha desplegado en el proceso en el que encuentra lesionados sus derechos, con el fin de obtener se incorpore el memorial que dice no se agregó, a pesar de que lo presentó el pasado 31 de octubre y por tanto, que el despacho accionado tampoco ha tenido oportunidad de resolver lo que corresponda. 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r w:rsidRPr="00025D61">
        <w:rPr>
          <w:rFonts w:ascii="Verdana" w:hAnsi="Verdana"/>
          <w:spacing w:val="-3"/>
          <w:sz w:val="24"/>
          <w:szCs w:val="24"/>
        </w:rPr>
        <w:t xml:space="preserve"> </w:t>
      </w:r>
      <w:r w:rsidRPr="00025D61">
        <w:rPr>
          <w:rFonts w:ascii="Calibri" w:eastAsia="Calibri" w:hAnsi="Calibri" w:cs="Calibri"/>
          <w:bCs/>
          <w:iCs/>
          <w:color w:val="222222"/>
          <w:sz w:val="18"/>
          <w:szCs w:val="18"/>
          <w:lang w:eastAsia="fr-FR"/>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 Tampoco resulta viable acudir a la tutela, como lo propone el demandante, para reclamar vigilancia judicial y administrativa, ni para solicitar informes al representante del Ministerio Público sobre la actuación que ha desplegado en el proceso, ni para ordenar la investigación de los funcionarios judiciales, pues para tales efectos el interesado debe elevar las respectivas peticiones ante las competentes autoridades, en razón a que la tutela solo procede como medida de protección de derechos fundamentales.”.</w:t>
      </w:r>
    </w:p>
    <w:p w:rsidR="00025D61" w:rsidRDefault="00025D61"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3"/>
          <w:sz w:val="24"/>
          <w:szCs w:val="24"/>
        </w:rPr>
      </w:pPr>
    </w:p>
    <w:p w:rsidR="00663A1F" w:rsidRPr="00DD7FC6" w:rsidRDefault="00663A1F"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3"/>
          <w:sz w:val="24"/>
          <w:szCs w:val="24"/>
        </w:rPr>
      </w:pPr>
      <w:r w:rsidRPr="00DD7FC6">
        <w:rPr>
          <w:rFonts w:ascii="Verdana" w:hAnsi="Verdana"/>
          <w:b/>
          <w:spacing w:val="-3"/>
          <w:sz w:val="24"/>
          <w:szCs w:val="24"/>
        </w:rPr>
        <w:t>TRIBUNAL SUPERIOR DEL DISTRITO JUDICIAL</w:t>
      </w:r>
    </w:p>
    <w:p w:rsidR="00663A1F" w:rsidRPr="00DD7FC6" w:rsidRDefault="00663A1F"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center"/>
        <w:rPr>
          <w:rFonts w:ascii="Verdana" w:hAnsi="Verdana"/>
          <w:b/>
          <w:spacing w:val="-3"/>
          <w:sz w:val="24"/>
          <w:szCs w:val="24"/>
        </w:rPr>
      </w:pPr>
      <w:r w:rsidRPr="00DD7FC6">
        <w:rPr>
          <w:rFonts w:ascii="Verdana" w:hAnsi="Verdana"/>
          <w:b/>
          <w:spacing w:val="-3"/>
          <w:sz w:val="24"/>
          <w:szCs w:val="24"/>
        </w:rPr>
        <w:t>SALA DE DECISIÓN CIVIL FAMILIA</w:t>
      </w:r>
    </w:p>
    <w:p w:rsidR="00663A1F" w:rsidRPr="00DD7FC6" w:rsidRDefault="00663A1F" w:rsidP="00025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3"/>
          <w:sz w:val="24"/>
          <w:szCs w:val="24"/>
        </w:rPr>
      </w:pPr>
    </w:p>
    <w:p w:rsidR="00836689" w:rsidRPr="00DD7FC6" w:rsidRDefault="00836689" w:rsidP="00836689">
      <w:pPr>
        <w:spacing w:line="360" w:lineRule="auto"/>
        <w:jc w:val="both"/>
        <w:rPr>
          <w:rFonts w:ascii="Verdana" w:hAnsi="Verdana"/>
          <w:spacing w:val="-3"/>
          <w:sz w:val="24"/>
          <w:szCs w:val="24"/>
        </w:rPr>
      </w:pPr>
      <w:r w:rsidRPr="00DD7FC6">
        <w:rPr>
          <w:rFonts w:ascii="Verdana" w:hAnsi="Verdana"/>
          <w:spacing w:val="-3"/>
          <w:sz w:val="24"/>
          <w:szCs w:val="24"/>
        </w:rPr>
        <w:tab/>
        <w:t>Magistrada Ponente: Claudia María Arcila Ríos</w:t>
      </w:r>
    </w:p>
    <w:p w:rsidR="00836689" w:rsidRPr="00DD7FC6" w:rsidRDefault="00836689" w:rsidP="00836689">
      <w:pPr>
        <w:spacing w:line="360" w:lineRule="auto"/>
        <w:jc w:val="both"/>
        <w:rPr>
          <w:rFonts w:ascii="Verdana" w:hAnsi="Verdana"/>
          <w:spacing w:val="-3"/>
          <w:sz w:val="24"/>
          <w:szCs w:val="24"/>
        </w:rPr>
      </w:pPr>
      <w:r w:rsidRPr="00DD7FC6">
        <w:rPr>
          <w:rFonts w:ascii="Verdana" w:hAnsi="Verdana"/>
          <w:spacing w:val="-3"/>
          <w:sz w:val="24"/>
          <w:szCs w:val="24"/>
        </w:rPr>
        <w:tab/>
        <w:t>Pereira, enero dieciocho (18) de dos mil diecisiete (2017)</w:t>
      </w:r>
    </w:p>
    <w:p w:rsidR="00836689" w:rsidRPr="00DD7FC6" w:rsidRDefault="00836689" w:rsidP="00836689">
      <w:pPr>
        <w:spacing w:line="360" w:lineRule="auto"/>
        <w:jc w:val="both"/>
        <w:rPr>
          <w:rFonts w:ascii="Verdana" w:hAnsi="Verdana"/>
          <w:spacing w:val="-3"/>
          <w:sz w:val="24"/>
          <w:szCs w:val="24"/>
        </w:rPr>
      </w:pPr>
      <w:r w:rsidRPr="00DD7FC6">
        <w:rPr>
          <w:rFonts w:ascii="Verdana" w:hAnsi="Verdana"/>
          <w:spacing w:val="-3"/>
          <w:sz w:val="24"/>
          <w:szCs w:val="24"/>
        </w:rPr>
        <w:t xml:space="preserve">     </w:t>
      </w:r>
      <w:r w:rsidRPr="00DD7FC6">
        <w:rPr>
          <w:rFonts w:ascii="Verdana" w:hAnsi="Verdana"/>
          <w:spacing w:val="-3"/>
          <w:sz w:val="24"/>
          <w:szCs w:val="24"/>
        </w:rPr>
        <w:tab/>
        <w:t>Acta No. 016 de 18 de enero de 2017</w:t>
      </w:r>
    </w:p>
    <w:p w:rsidR="00394C86" w:rsidRPr="00DD7FC6" w:rsidRDefault="004110A6" w:rsidP="00836689">
      <w:pPr>
        <w:spacing w:line="360" w:lineRule="auto"/>
        <w:jc w:val="both"/>
        <w:rPr>
          <w:rFonts w:ascii="Verdana" w:hAnsi="Verdana"/>
          <w:spacing w:val="-3"/>
          <w:sz w:val="24"/>
          <w:szCs w:val="23"/>
          <w:lang w:val="es-ES"/>
        </w:rPr>
      </w:pPr>
      <w:r w:rsidRPr="00DD7FC6">
        <w:rPr>
          <w:rFonts w:ascii="Verdana" w:hAnsi="Verdana"/>
          <w:spacing w:val="-3"/>
          <w:sz w:val="24"/>
          <w:szCs w:val="24"/>
        </w:rPr>
        <w:tab/>
      </w:r>
      <w:r w:rsidR="0028203E" w:rsidRPr="00DD7FC6">
        <w:rPr>
          <w:rFonts w:ascii="Verdana" w:hAnsi="Verdana"/>
          <w:spacing w:val="-3"/>
          <w:sz w:val="24"/>
          <w:szCs w:val="23"/>
          <w:lang w:val="es-ES"/>
        </w:rPr>
        <w:t>Expediente</w:t>
      </w:r>
      <w:r w:rsidR="00394C86" w:rsidRPr="00DD7FC6">
        <w:rPr>
          <w:rFonts w:ascii="Verdana" w:hAnsi="Verdana"/>
          <w:spacing w:val="-3"/>
          <w:sz w:val="24"/>
          <w:szCs w:val="23"/>
          <w:lang w:val="es-ES"/>
        </w:rPr>
        <w:t>s</w:t>
      </w:r>
      <w:r w:rsidR="00507199" w:rsidRPr="00DD7FC6">
        <w:rPr>
          <w:rFonts w:ascii="Verdana" w:hAnsi="Verdana"/>
          <w:spacing w:val="-3"/>
          <w:sz w:val="24"/>
          <w:szCs w:val="23"/>
          <w:lang w:val="es-ES"/>
        </w:rPr>
        <w:t xml:space="preserve"> </w:t>
      </w:r>
      <w:r w:rsidR="00394C86" w:rsidRPr="00DD7FC6">
        <w:rPr>
          <w:rFonts w:ascii="Verdana" w:hAnsi="Verdana"/>
          <w:spacing w:val="-3"/>
          <w:sz w:val="24"/>
          <w:szCs w:val="23"/>
          <w:lang w:val="es-ES"/>
        </w:rPr>
        <w:t xml:space="preserve">  </w:t>
      </w:r>
      <w:r w:rsidR="00394C86" w:rsidRPr="00DD7FC6">
        <w:rPr>
          <w:rFonts w:ascii="Verdana" w:hAnsi="Verdana"/>
          <w:spacing w:val="-8"/>
          <w:sz w:val="24"/>
          <w:szCs w:val="23"/>
          <w:lang w:val="es-ES"/>
        </w:rPr>
        <w:t xml:space="preserve"> </w:t>
      </w:r>
      <w:r w:rsidR="00836689" w:rsidRPr="00DD7FC6">
        <w:rPr>
          <w:rFonts w:ascii="Verdana" w:hAnsi="Verdana"/>
          <w:spacing w:val="-8"/>
          <w:sz w:val="24"/>
          <w:szCs w:val="23"/>
          <w:lang w:val="es-ES"/>
        </w:rPr>
        <w:t xml:space="preserve">  </w:t>
      </w:r>
      <w:r w:rsidR="00DD7FC6" w:rsidRPr="00DD7FC6">
        <w:rPr>
          <w:rFonts w:ascii="Verdana" w:hAnsi="Verdana"/>
          <w:spacing w:val="-8"/>
          <w:sz w:val="24"/>
          <w:szCs w:val="23"/>
          <w:lang w:val="es-ES"/>
        </w:rPr>
        <w:t xml:space="preserve"> </w:t>
      </w:r>
      <w:r w:rsidR="00836689" w:rsidRPr="00DD7FC6">
        <w:rPr>
          <w:rFonts w:ascii="Verdana" w:hAnsi="Verdana"/>
          <w:spacing w:val="-3"/>
          <w:sz w:val="24"/>
          <w:szCs w:val="23"/>
          <w:lang w:val="es-ES"/>
        </w:rPr>
        <w:t xml:space="preserve"> </w:t>
      </w:r>
      <w:r w:rsidR="00394C86" w:rsidRPr="00DD7FC6">
        <w:rPr>
          <w:rFonts w:ascii="Verdana" w:hAnsi="Verdana"/>
          <w:spacing w:val="-3"/>
          <w:sz w:val="24"/>
          <w:szCs w:val="23"/>
          <w:lang w:val="es-ES"/>
        </w:rPr>
        <w:t>66001-</w:t>
      </w:r>
      <w:r w:rsidR="009B3F97" w:rsidRPr="00DD7FC6">
        <w:rPr>
          <w:rFonts w:ascii="Verdana" w:hAnsi="Verdana"/>
          <w:spacing w:val="-3"/>
          <w:sz w:val="24"/>
          <w:szCs w:val="23"/>
          <w:lang w:val="es-ES"/>
        </w:rPr>
        <w:t>22-13-000-2016-01203</w:t>
      </w:r>
      <w:r w:rsidR="00394C86" w:rsidRPr="00DD7FC6">
        <w:rPr>
          <w:rFonts w:ascii="Verdana" w:hAnsi="Verdana"/>
          <w:spacing w:val="-3"/>
          <w:sz w:val="24"/>
          <w:szCs w:val="23"/>
          <w:lang w:val="es-ES"/>
        </w:rPr>
        <w:t>-00</w:t>
      </w:r>
    </w:p>
    <w:p w:rsidR="00394C86" w:rsidRPr="00DD7FC6" w:rsidRDefault="00394C86" w:rsidP="00836689">
      <w:pPr>
        <w:spacing w:line="360" w:lineRule="auto"/>
        <w:jc w:val="both"/>
        <w:rPr>
          <w:rFonts w:ascii="Verdana" w:hAnsi="Verdana"/>
          <w:spacing w:val="-3"/>
          <w:sz w:val="24"/>
          <w:szCs w:val="23"/>
          <w:lang w:val="es-ES"/>
        </w:rPr>
      </w:pPr>
      <w:r w:rsidRPr="00DD7FC6">
        <w:rPr>
          <w:rFonts w:ascii="Verdana" w:hAnsi="Verdana"/>
          <w:spacing w:val="-3"/>
          <w:sz w:val="24"/>
          <w:szCs w:val="23"/>
          <w:lang w:val="es-ES"/>
        </w:rPr>
        <w:t xml:space="preserve">                             </w:t>
      </w:r>
      <w:r w:rsidR="009D3ABF" w:rsidRPr="00DD7FC6">
        <w:rPr>
          <w:rFonts w:ascii="Verdana" w:hAnsi="Verdana"/>
          <w:spacing w:val="-3"/>
          <w:sz w:val="24"/>
          <w:szCs w:val="23"/>
          <w:lang w:val="es-ES"/>
        </w:rPr>
        <w:t xml:space="preserve">     </w:t>
      </w:r>
      <w:r w:rsidR="009B3F97" w:rsidRPr="00DD7FC6">
        <w:rPr>
          <w:rFonts w:ascii="Verdana" w:hAnsi="Verdana"/>
          <w:spacing w:val="-3"/>
          <w:sz w:val="24"/>
          <w:szCs w:val="23"/>
          <w:lang w:val="es-ES"/>
        </w:rPr>
        <w:t>66001-22-13-000-2016-01224</w:t>
      </w:r>
      <w:r w:rsidRPr="00DD7FC6">
        <w:rPr>
          <w:rFonts w:ascii="Verdana" w:hAnsi="Verdana"/>
          <w:spacing w:val="-3"/>
          <w:sz w:val="24"/>
          <w:szCs w:val="23"/>
          <w:lang w:val="es-ES"/>
        </w:rPr>
        <w:t>-00</w:t>
      </w:r>
    </w:p>
    <w:p w:rsidR="00A747F8" w:rsidRPr="00DD7FC6" w:rsidRDefault="00A747F8" w:rsidP="00025D61">
      <w:pPr>
        <w:jc w:val="both"/>
        <w:rPr>
          <w:rFonts w:ascii="Verdana" w:hAnsi="Verdana"/>
          <w:spacing w:val="-3"/>
          <w:sz w:val="23"/>
          <w:szCs w:val="23"/>
          <w:lang w:val="es-ES"/>
        </w:rPr>
      </w:pPr>
    </w:p>
    <w:p w:rsidR="00FF491D" w:rsidRPr="00DD7FC6" w:rsidRDefault="00325DB4" w:rsidP="00836689">
      <w:pPr>
        <w:spacing w:line="360" w:lineRule="auto"/>
        <w:jc w:val="both"/>
        <w:rPr>
          <w:rFonts w:ascii="Verdana" w:hAnsi="Verdana"/>
          <w:spacing w:val="-3"/>
          <w:sz w:val="24"/>
          <w:szCs w:val="24"/>
        </w:rPr>
      </w:pPr>
      <w:r w:rsidRPr="00DD7FC6">
        <w:rPr>
          <w:rFonts w:ascii="Verdana" w:hAnsi="Verdana"/>
          <w:spacing w:val="-3"/>
          <w:sz w:val="24"/>
          <w:szCs w:val="24"/>
        </w:rPr>
        <w:t xml:space="preserve">Se deciden en primera instancia las acciones de tutela de la referencia, promovidas por el señor </w:t>
      </w:r>
      <w:r w:rsidR="00FF491D" w:rsidRPr="00DD7FC6">
        <w:rPr>
          <w:rFonts w:ascii="Verdana" w:hAnsi="Verdana"/>
          <w:spacing w:val="-3"/>
          <w:sz w:val="24"/>
          <w:szCs w:val="24"/>
        </w:rPr>
        <w:t xml:space="preserve">Javier Elías Arias </w:t>
      </w:r>
      <w:proofErr w:type="spellStart"/>
      <w:r w:rsidR="00FF491D" w:rsidRPr="00DD7FC6">
        <w:rPr>
          <w:rFonts w:ascii="Verdana" w:hAnsi="Verdana"/>
          <w:spacing w:val="-3"/>
          <w:sz w:val="24"/>
          <w:szCs w:val="24"/>
        </w:rPr>
        <w:t>I</w:t>
      </w:r>
      <w:r w:rsidR="009D3ABF" w:rsidRPr="00DD7FC6">
        <w:rPr>
          <w:rFonts w:ascii="Verdana" w:hAnsi="Verdana"/>
          <w:spacing w:val="-3"/>
          <w:sz w:val="24"/>
          <w:szCs w:val="24"/>
        </w:rPr>
        <w:t>dárraga</w:t>
      </w:r>
      <w:proofErr w:type="spellEnd"/>
      <w:r w:rsidR="009D3ABF" w:rsidRPr="00DD7FC6">
        <w:rPr>
          <w:rFonts w:ascii="Verdana" w:hAnsi="Verdana"/>
          <w:spacing w:val="-3"/>
          <w:sz w:val="24"/>
          <w:szCs w:val="24"/>
        </w:rPr>
        <w:t xml:space="preserve"> contra el Juzgado</w:t>
      </w:r>
      <w:r w:rsidR="009B3F97" w:rsidRPr="00DD7FC6">
        <w:rPr>
          <w:rFonts w:ascii="Verdana" w:hAnsi="Verdana"/>
          <w:spacing w:val="-3"/>
          <w:sz w:val="24"/>
          <w:szCs w:val="24"/>
        </w:rPr>
        <w:t xml:space="preserve"> Segundo</w:t>
      </w:r>
      <w:r w:rsidR="00F60E96" w:rsidRPr="00DD7FC6">
        <w:rPr>
          <w:rFonts w:ascii="Verdana" w:hAnsi="Verdana"/>
          <w:spacing w:val="-3"/>
          <w:sz w:val="24"/>
          <w:szCs w:val="24"/>
        </w:rPr>
        <w:t xml:space="preserve"> Civil del Circuito </w:t>
      </w:r>
      <w:r w:rsidR="009B3F97" w:rsidRPr="00DD7FC6">
        <w:rPr>
          <w:rFonts w:ascii="Verdana" w:hAnsi="Verdana"/>
          <w:spacing w:val="-3"/>
          <w:sz w:val="24"/>
          <w:szCs w:val="24"/>
        </w:rPr>
        <w:t>local</w:t>
      </w:r>
      <w:r w:rsidR="00FF491D" w:rsidRPr="00DD7FC6">
        <w:rPr>
          <w:rFonts w:ascii="Verdana" w:hAnsi="Verdana"/>
          <w:spacing w:val="-3"/>
          <w:sz w:val="24"/>
          <w:szCs w:val="24"/>
        </w:rPr>
        <w:t xml:space="preserve">, </w:t>
      </w:r>
      <w:r w:rsidR="00FF491D" w:rsidRPr="00DD7FC6">
        <w:rPr>
          <w:rFonts w:ascii="Verdana" w:hAnsi="Verdana"/>
          <w:spacing w:val="-3"/>
          <w:sz w:val="24"/>
          <w:szCs w:val="24"/>
          <w:lang w:val="es-CO"/>
        </w:rPr>
        <w:t xml:space="preserve">a las que fueron vinculados </w:t>
      </w:r>
      <w:r w:rsidR="00BD5D57" w:rsidRPr="00DD7FC6">
        <w:rPr>
          <w:rFonts w:ascii="Verdana" w:hAnsi="Verdana"/>
          <w:spacing w:val="-3"/>
          <w:sz w:val="24"/>
          <w:szCs w:val="24"/>
          <w:lang w:val="es-ES"/>
        </w:rPr>
        <w:t>la Compañía de Seguros Bolívar S.A., e</w:t>
      </w:r>
      <w:r w:rsidR="00FF491D" w:rsidRPr="00DD7FC6">
        <w:rPr>
          <w:rFonts w:ascii="Verdana" w:hAnsi="Verdana"/>
          <w:spacing w:val="-3"/>
          <w:sz w:val="24"/>
          <w:szCs w:val="24"/>
          <w:lang w:val="es-ES"/>
        </w:rPr>
        <w:t>l Alcalde del Municipio de</w:t>
      </w:r>
      <w:r w:rsidR="009D3ABF" w:rsidRPr="00DD7FC6">
        <w:rPr>
          <w:rFonts w:ascii="Verdana" w:hAnsi="Verdana"/>
          <w:spacing w:val="-3"/>
          <w:sz w:val="24"/>
          <w:szCs w:val="24"/>
          <w:lang w:val="es-ES"/>
        </w:rPr>
        <w:t xml:space="preserve"> </w:t>
      </w:r>
      <w:r w:rsidR="009B3F97" w:rsidRPr="00DD7FC6">
        <w:rPr>
          <w:rFonts w:ascii="Verdana" w:hAnsi="Verdana"/>
          <w:spacing w:val="-3"/>
          <w:sz w:val="24"/>
          <w:szCs w:val="24"/>
          <w:lang w:val="es-ES"/>
        </w:rPr>
        <w:t>Pereira</w:t>
      </w:r>
      <w:r w:rsidR="00FF491D" w:rsidRPr="00DD7FC6">
        <w:rPr>
          <w:rFonts w:ascii="Verdana" w:hAnsi="Verdana"/>
          <w:spacing w:val="-3"/>
          <w:sz w:val="24"/>
          <w:szCs w:val="24"/>
        </w:rPr>
        <w:t>, la Defensoría del Pueblo y el Ministerio Público, estos últimos de la Regional Risaralda.</w:t>
      </w:r>
    </w:p>
    <w:p w:rsidR="00FF491D" w:rsidRPr="00DD7FC6" w:rsidRDefault="00FF491D" w:rsidP="00025D61">
      <w:pPr>
        <w:jc w:val="both"/>
        <w:rPr>
          <w:rFonts w:ascii="Verdana" w:hAnsi="Verdana"/>
          <w:spacing w:val="-3"/>
          <w:sz w:val="24"/>
          <w:szCs w:val="24"/>
        </w:rPr>
      </w:pPr>
    </w:p>
    <w:p w:rsidR="00325DB4" w:rsidRPr="00DD7FC6" w:rsidRDefault="00325DB4" w:rsidP="00836689">
      <w:pPr>
        <w:spacing w:line="360" w:lineRule="auto"/>
        <w:jc w:val="both"/>
        <w:rPr>
          <w:rFonts w:ascii="Verdana" w:hAnsi="Verdana"/>
          <w:b/>
          <w:spacing w:val="-3"/>
          <w:sz w:val="24"/>
          <w:szCs w:val="24"/>
        </w:rPr>
      </w:pPr>
      <w:r w:rsidRPr="00DD7FC6">
        <w:rPr>
          <w:rFonts w:ascii="Verdana" w:hAnsi="Verdana"/>
          <w:b/>
          <w:spacing w:val="-3"/>
          <w:sz w:val="24"/>
          <w:szCs w:val="24"/>
        </w:rPr>
        <w:t>A N T E C E D E N T E S</w:t>
      </w:r>
    </w:p>
    <w:p w:rsidR="00325DB4" w:rsidRPr="00DD7FC6" w:rsidRDefault="00325DB4" w:rsidP="00025D61">
      <w:pPr>
        <w:jc w:val="both"/>
        <w:rPr>
          <w:rFonts w:ascii="Verdana" w:hAnsi="Verdana"/>
          <w:spacing w:val="-3"/>
          <w:sz w:val="24"/>
          <w:szCs w:val="24"/>
        </w:rPr>
      </w:pPr>
    </w:p>
    <w:p w:rsidR="00F3372B" w:rsidRPr="00DD7FC6" w:rsidRDefault="00A32529" w:rsidP="00836689">
      <w:pPr>
        <w:spacing w:line="360" w:lineRule="auto"/>
        <w:jc w:val="both"/>
        <w:rPr>
          <w:rFonts w:ascii="Verdana" w:hAnsi="Verdana"/>
          <w:spacing w:val="-3"/>
          <w:sz w:val="24"/>
          <w:szCs w:val="24"/>
        </w:rPr>
      </w:pPr>
      <w:r w:rsidRPr="00DD7FC6">
        <w:rPr>
          <w:rFonts w:ascii="Verdana" w:hAnsi="Verdana"/>
          <w:spacing w:val="-3"/>
          <w:sz w:val="24"/>
          <w:szCs w:val="24"/>
        </w:rPr>
        <w:t>1.</w:t>
      </w:r>
      <w:r w:rsidR="00325DB4" w:rsidRPr="00DD7FC6">
        <w:rPr>
          <w:rFonts w:ascii="Verdana" w:hAnsi="Verdana"/>
          <w:spacing w:val="-3"/>
          <w:sz w:val="24"/>
          <w:szCs w:val="24"/>
        </w:rPr>
        <w:t xml:space="preserve"> Relató el actor</w:t>
      </w:r>
      <w:r w:rsidR="003E542E" w:rsidRPr="00DD7FC6">
        <w:rPr>
          <w:rFonts w:ascii="Verdana" w:hAnsi="Verdana"/>
          <w:spacing w:val="-3"/>
          <w:sz w:val="24"/>
          <w:szCs w:val="24"/>
        </w:rPr>
        <w:t>, en ambas demandas,</w:t>
      </w:r>
      <w:r w:rsidR="00325DB4" w:rsidRPr="00DD7FC6">
        <w:rPr>
          <w:rFonts w:ascii="Verdana" w:hAnsi="Verdana"/>
          <w:spacing w:val="-3"/>
          <w:sz w:val="24"/>
          <w:szCs w:val="24"/>
        </w:rPr>
        <w:t xml:space="preserve"> qu</w:t>
      </w:r>
      <w:r w:rsidR="007C5ADD" w:rsidRPr="00DD7FC6">
        <w:rPr>
          <w:rFonts w:ascii="Verdana" w:hAnsi="Verdana"/>
          <w:spacing w:val="-3"/>
          <w:sz w:val="24"/>
          <w:szCs w:val="24"/>
        </w:rPr>
        <w:t xml:space="preserve">e en el expediente que contiene </w:t>
      </w:r>
      <w:r w:rsidR="00EB04B9" w:rsidRPr="00DD7FC6">
        <w:rPr>
          <w:rFonts w:ascii="Verdana" w:hAnsi="Verdana"/>
          <w:spacing w:val="-3"/>
          <w:sz w:val="24"/>
          <w:szCs w:val="24"/>
        </w:rPr>
        <w:t>la</w:t>
      </w:r>
      <w:r w:rsidR="00486E4F" w:rsidRPr="00DD7FC6">
        <w:rPr>
          <w:rFonts w:ascii="Verdana" w:hAnsi="Verdana"/>
          <w:spacing w:val="-3"/>
          <w:sz w:val="24"/>
          <w:szCs w:val="24"/>
        </w:rPr>
        <w:t xml:space="preserve"> acción popular</w:t>
      </w:r>
      <w:r w:rsidR="00CF78C9" w:rsidRPr="00DD7FC6">
        <w:rPr>
          <w:rFonts w:ascii="Verdana" w:hAnsi="Verdana"/>
          <w:spacing w:val="-3"/>
          <w:sz w:val="24"/>
          <w:szCs w:val="24"/>
        </w:rPr>
        <w:t xml:space="preserve"> </w:t>
      </w:r>
      <w:r w:rsidR="008359E8" w:rsidRPr="00DD7FC6">
        <w:rPr>
          <w:rFonts w:ascii="Verdana" w:hAnsi="Verdana"/>
          <w:spacing w:val="-3"/>
          <w:sz w:val="24"/>
          <w:szCs w:val="24"/>
        </w:rPr>
        <w:t xml:space="preserve">radicada bajo el No. “2015-263” que </w:t>
      </w:r>
      <w:r w:rsidR="008359E8" w:rsidRPr="00DD7FC6">
        <w:rPr>
          <w:rFonts w:ascii="Verdana" w:hAnsi="Verdana"/>
          <w:spacing w:val="-3"/>
          <w:sz w:val="24"/>
          <w:szCs w:val="24"/>
        </w:rPr>
        <w:lastRenderedPageBreak/>
        <w:t>instauró</w:t>
      </w:r>
      <w:r w:rsidR="007C5ADD" w:rsidRPr="00DD7FC6">
        <w:rPr>
          <w:rFonts w:ascii="Verdana" w:hAnsi="Verdana"/>
          <w:spacing w:val="-3"/>
          <w:sz w:val="24"/>
          <w:szCs w:val="24"/>
        </w:rPr>
        <w:t>, no aparece el memorial que presentó</w:t>
      </w:r>
      <w:r w:rsidR="00486E4F" w:rsidRPr="00DD7FC6">
        <w:rPr>
          <w:rFonts w:ascii="Verdana" w:hAnsi="Verdana"/>
          <w:spacing w:val="-3"/>
          <w:sz w:val="24"/>
          <w:szCs w:val="24"/>
        </w:rPr>
        <w:t xml:space="preserve"> el 31 de octubre </w:t>
      </w:r>
      <w:r w:rsidR="007C5ADD" w:rsidRPr="00DD7FC6">
        <w:rPr>
          <w:rFonts w:ascii="Verdana" w:hAnsi="Verdana"/>
          <w:spacing w:val="-3"/>
          <w:sz w:val="24"/>
          <w:szCs w:val="24"/>
        </w:rPr>
        <w:t>último.</w:t>
      </w:r>
      <w:r w:rsidR="009D3ABF" w:rsidRPr="00DD7FC6">
        <w:rPr>
          <w:rFonts w:ascii="Verdana" w:hAnsi="Verdana"/>
          <w:spacing w:val="-3"/>
          <w:sz w:val="24"/>
          <w:szCs w:val="24"/>
        </w:rPr>
        <w:t xml:space="preserve"> </w:t>
      </w:r>
    </w:p>
    <w:p w:rsidR="006D4968" w:rsidRPr="00DD7FC6" w:rsidRDefault="006D4968" w:rsidP="00836689">
      <w:pPr>
        <w:spacing w:line="360" w:lineRule="auto"/>
        <w:jc w:val="both"/>
        <w:rPr>
          <w:rFonts w:ascii="Verdana" w:hAnsi="Verdana"/>
          <w:spacing w:val="-3"/>
          <w:sz w:val="24"/>
          <w:szCs w:val="24"/>
        </w:rPr>
      </w:pPr>
    </w:p>
    <w:p w:rsidR="00974940" w:rsidRPr="00DD7FC6" w:rsidRDefault="00DA1B3B" w:rsidP="00836689">
      <w:pPr>
        <w:spacing w:line="360" w:lineRule="auto"/>
        <w:jc w:val="both"/>
        <w:rPr>
          <w:rFonts w:ascii="Verdana" w:hAnsi="Verdana"/>
          <w:spacing w:val="-3"/>
          <w:sz w:val="24"/>
          <w:szCs w:val="24"/>
        </w:rPr>
      </w:pPr>
      <w:r w:rsidRPr="00DD7FC6">
        <w:rPr>
          <w:rFonts w:ascii="Verdana" w:hAnsi="Verdana"/>
          <w:spacing w:val="-3"/>
          <w:sz w:val="24"/>
          <w:szCs w:val="24"/>
        </w:rPr>
        <w:t xml:space="preserve">2. </w:t>
      </w:r>
      <w:r w:rsidR="00974940" w:rsidRPr="00DD7FC6">
        <w:rPr>
          <w:rFonts w:ascii="Verdana" w:hAnsi="Verdana"/>
          <w:spacing w:val="-3"/>
          <w:sz w:val="24"/>
          <w:szCs w:val="24"/>
        </w:rPr>
        <w:t>Considera lesio</w:t>
      </w:r>
      <w:r w:rsidR="00212005" w:rsidRPr="00DD7FC6">
        <w:rPr>
          <w:rFonts w:ascii="Verdana" w:hAnsi="Verdana"/>
          <w:spacing w:val="-3"/>
          <w:sz w:val="24"/>
          <w:szCs w:val="24"/>
        </w:rPr>
        <w:t>nadas sus “garantías procesales”</w:t>
      </w:r>
      <w:r w:rsidR="002E044D" w:rsidRPr="00DD7FC6">
        <w:rPr>
          <w:rFonts w:ascii="Verdana" w:hAnsi="Verdana"/>
          <w:spacing w:val="-3"/>
          <w:sz w:val="24"/>
          <w:szCs w:val="24"/>
        </w:rPr>
        <w:t xml:space="preserve"> </w:t>
      </w:r>
      <w:r w:rsidR="00974940" w:rsidRPr="00DD7FC6">
        <w:rPr>
          <w:rFonts w:ascii="Verdana" w:hAnsi="Verdana"/>
          <w:spacing w:val="-3"/>
          <w:sz w:val="24"/>
          <w:szCs w:val="24"/>
        </w:rPr>
        <w:t>y para su p</w:t>
      </w:r>
      <w:r w:rsidR="000553F0" w:rsidRPr="00DD7FC6">
        <w:rPr>
          <w:rFonts w:ascii="Verdana" w:hAnsi="Verdana"/>
          <w:spacing w:val="-3"/>
          <w:sz w:val="24"/>
          <w:szCs w:val="24"/>
        </w:rPr>
        <w:t>rotección, solicita se ordene</w:t>
      </w:r>
      <w:r w:rsidR="000360BC" w:rsidRPr="00DD7FC6">
        <w:rPr>
          <w:rFonts w:ascii="Verdana" w:hAnsi="Verdana"/>
          <w:spacing w:val="-3"/>
          <w:sz w:val="24"/>
          <w:szCs w:val="24"/>
        </w:rPr>
        <w:t xml:space="preserve"> a</w:t>
      </w:r>
      <w:r w:rsidR="00E23BA8" w:rsidRPr="00DD7FC6">
        <w:rPr>
          <w:rFonts w:ascii="Verdana" w:hAnsi="Verdana"/>
          <w:spacing w:val="-3"/>
          <w:sz w:val="24"/>
          <w:szCs w:val="24"/>
        </w:rPr>
        <w:t>)</w:t>
      </w:r>
      <w:r w:rsidR="00107563" w:rsidRPr="00DD7FC6">
        <w:rPr>
          <w:rFonts w:ascii="Verdana" w:hAnsi="Verdana"/>
          <w:spacing w:val="-3"/>
          <w:sz w:val="24"/>
          <w:szCs w:val="24"/>
        </w:rPr>
        <w:t xml:space="preserve"> vigilancia </w:t>
      </w:r>
      <w:r w:rsidR="000360BC" w:rsidRPr="00DD7FC6">
        <w:rPr>
          <w:rFonts w:ascii="Verdana" w:hAnsi="Verdana"/>
          <w:spacing w:val="-3"/>
          <w:sz w:val="24"/>
          <w:szCs w:val="24"/>
        </w:rPr>
        <w:t>judicial y administrativa respecto de</w:t>
      </w:r>
      <w:r w:rsidR="00107563" w:rsidRPr="00DD7FC6">
        <w:rPr>
          <w:rFonts w:ascii="Verdana" w:hAnsi="Verdana"/>
          <w:spacing w:val="-3"/>
          <w:sz w:val="24"/>
          <w:szCs w:val="24"/>
        </w:rPr>
        <w:t xml:space="preserve">l Juzgado Segundo Civil del Circuito de </w:t>
      </w:r>
      <w:r w:rsidR="000360BC" w:rsidRPr="00DD7FC6">
        <w:rPr>
          <w:rFonts w:ascii="Verdana" w:hAnsi="Verdana"/>
          <w:spacing w:val="-3"/>
          <w:sz w:val="24"/>
          <w:szCs w:val="24"/>
        </w:rPr>
        <w:t>Pereira; b</w:t>
      </w:r>
      <w:r w:rsidR="00BD0BEC" w:rsidRPr="00DD7FC6">
        <w:rPr>
          <w:rFonts w:ascii="Verdana" w:hAnsi="Verdana"/>
          <w:spacing w:val="-3"/>
          <w:sz w:val="24"/>
          <w:szCs w:val="24"/>
        </w:rPr>
        <w:t>) al Procurador,</w:t>
      </w:r>
      <w:r w:rsidR="00902B1A" w:rsidRPr="00DD7FC6">
        <w:rPr>
          <w:rFonts w:ascii="Verdana" w:hAnsi="Verdana"/>
          <w:spacing w:val="-3"/>
          <w:sz w:val="24"/>
          <w:szCs w:val="24"/>
        </w:rPr>
        <w:t xml:space="preserve"> pronunciarse sobre el proceder del juzgado demandado y </w:t>
      </w:r>
      <w:r w:rsidR="00E23BA8" w:rsidRPr="00DD7FC6">
        <w:rPr>
          <w:rFonts w:ascii="Verdana" w:hAnsi="Verdana"/>
          <w:spacing w:val="-3"/>
          <w:sz w:val="24"/>
          <w:szCs w:val="24"/>
        </w:rPr>
        <w:t xml:space="preserve">acreditar </w:t>
      </w:r>
      <w:r w:rsidR="001A028D" w:rsidRPr="00DD7FC6">
        <w:rPr>
          <w:rFonts w:ascii="Verdana" w:hAnsi="Verdana"/>
          <w:spacing w:val="-3"/>
          <w:sz w:val="24"/>
          <w:szCs w:val="24"/>
        </w:rPr>
        <w:t>qué actuación ha d</w:t>
      </w:r>
      <w:r w:rsidR="006C527C" w:rsidRPr="00DD7FC6">
        <w:rPr>
          <w:rFonts w:ascii="Verdana" w:hAnsi="Verdana"/>
          <w:spacing w:val="-3"/>
          <w:sz w:val="24"/>
          <w:szCs w:val="24"/>
        </w:rPr>
        <w:t>esplegado en esos procesos</w:t>
      </w:r>
      <w:r w:rsidR="00BD0BEC" w:rsidRPr="00DD7FC6">
        <w:rPr>
          <w:rFonts w:ascii="Verdana" w:hAnsi="Verdana"/>
          <w:spacing w:val="-3"/>
          <w:sz w:val="24"/>
          <w:szCs w:val="24"/>
        </w:rPr>
        <w:t xml:space="preserve"> y c) se investigue al despacho accionado y se le ordene efectuar los recibidos en hojas limpias.</w:t>
      </w:r>
    </w:p>
    <w:p w:rsidR="00CF56BF" w:rsidRPr="00DD7FC6" w:rsidRDefault="00CF56BF" w:rsidP="00836689">
      <w:pPr>
        <w:spacing w:line="360" w:lineRule="auto"/>
        <w:jc w:val="both"/>
        <w:rPr>
          <w:rFonts w:ascii="Verdana" w:hAnsi="Verdana"/>
          <w:spacing w:val="-3"/>
          <w:sz w:val="24"/>
          <w:szCs w:val="24"/>
        </w:rPr>
      </w:pPr>
    </w:p>
    <w:p w:rsidR="001B7972" w:rsidRPr="00DD7FC6" w:rsidRDefault="001B7972" w:rsidP="00836689">
      <w:pPr>
        <w:spacing w:line="360" w:lineRule="auto"/>
        <w:jc w:val="both"/>
        <w:rPr>
          <w:rFonts w:ascii="Verdana" w:hAnsi="Verdana"/>
          <w:b/>
          <w:spacing w:val="-3"/>
          <w:sz w:val="24"/>
          <w:szCs w:val="24"/>
        </w:rPr>
      </w:pPr>
      <w:r w:rsidRPr="00DD7FC6">
        <w:rPr>
          <w:rFonts w:ascii="Verdana" w:hAnsi="Verdana"/>
          <w:b/>
          <w:spacing w:val="-3"/>
          <w:sz w:val="24"/>
          <w:szCs w:val="24"/>
        </w:rPr>
        <w:t>ACTUACIÓN PROCESAL</w:t>
      </w:r>
    </w:p>
    <w:p w:rsidR="001B7972" w:rsidRPr="00DD7FC6" w:rsidRDefault="001B7972" w:rsidP="00836689">
      <w:pPr>
        <w:spacing w:line="360" w:lineRule="auto"/>
        <w:jc w:val="both"/>
        <w:rPr>
          <w:rFonts w:ascii="Verdana" w:hAnsi="Verdana"/>
          <w:spacing w:val="-3"/>
          <w:sz w:val="24"/>
          <w:szCs w:val="24"/>
        </w:rPr>
      </w:pPr>
    </w:p>
    <w:p w:rsidR="00B67C1D" w:rsidRPr="00DD7FC6" w:rsidRDefault="00DA1B3B" w:rsidP="00836689">
      <w:pPr>
        <w:spacing w:line="360" w:lineRule="auto"/>
        <w:jc w:val="both"/>
        <w:rPr>
          <w:rFonts w:ascii="Verdana" w:hAnsi="Verdana"/>
          <w:spacing w:val="-3"/>
          <w:sz w:val="24"/>
          <w:szCs w:val="24"/>
        </w:rPr>
      </w:pPr>
      <w:r w:rsidRPr="00DD7FC6">
        <w:rPr>
          <w:rFonts w:ascii="Verdana" w:hAnsi="Verdana"/>
          <w:spacing w:val="-3"/>
          <w:sz w:val="24"/>
          <w:szCs w:val="24"/>
        </w:rPr>
        <w:t xml:space="preserve">1. </w:t>
      </w:r>
      <w:r w:rsidR="00262E9A" w:rsidRPr="00DD7FC6">
        <w:rPr>
          <w:rFonts w:ascii="Verdana" w:hAnsi="Verdana"/>
          <w:spacing w:val="-3"/>
          <w:sz w:val="24"/>
          <w:szCs w:val="24"/>
        </w:rPr>
        <w:t>Mediante proveído del 14</w:t>
      </w:r>
      <w:r w:rsidR="00C86C1F" w:rsidRPr="00DD7FC6">
        <w:rPr>
          <w:rFonts w:ascii="Verdana" w:hAnsi="Verdana"/>
          <w:spacing w:val="-3"/>
          <w:sz w:val="24"/>
          <w:szCs w:val="24"/>
        </w:rPr>
        <w:t xml:space="preserve"> de </w:t>
      </w:r>
      <w:r w:rsidR="000553F0" w:rsidRPr="00DD7FC6">
        <w:rPr>
          <w:rFonts w:ascii="Verdana" w:hAnsi="Verdana"/>
          <w:spacing w:val="-3"/>
          <w:sz w:val="24"/>
          <w:szCs w:val="24"/>
        </w:rPr>
        <w:t>diciembre</w:t>
      </w:r>
      <w:r w:rsidR="00C86C1F" w:rsidRPr="00DD7FC6">
        <w:rPr>
          <w:rFonts w:ascii="Verdana" w:hAnsi="Verdana"/>
          <w:spacing w:val="-3"/>
          <w:sz w:val="24"/>
          <w:szCs w:val="24"/>
        </w:rPr>
        <w:t xml:space="preserve"> </w:t>
      </w:r>
      <w:r w:rsidR="00262E9A" w:rsidRPr="00DD7FC6">
        <w:rPr>
          <w:rFonts w:ascii="Verdana" w:hAnsi="Verdana"/>
          <w:spacing w:val="-3"/>
          <w:sz w:val="24"/>
          <w:szCs w:val="24"/>
        </w:rPr>
        <w:t xml:space="preserve">último </w:t>
      </w:r>
      <w:r w:rsidR="00C86C1F" w:rsidRPr="00DD7FC6">
        <w:rPr>
          <w:rFonts w:ascii="Verdana" w:hAnsi="Verdana"/>
          <w:spacing w:val="-3"/>
          <w:sz w:val="24"/>
          <w:szCs w:val="24"/>
        </w:rPr>
        <w:t>se admiti</w:t>
      </w:r>
      <w:r w:rsidR="00A46FFE" w:rsidRPr="00DD7FC6">
        <w:rPr>
          <w:rFonts w:ascii="Verdana" w:hAnsi="Verdana"/>
          <w:spacing w:val="-3"/>
          <w:sz w:val="24"/>
          <w:szCs w:val="24"/>
        </w:rPr>
        <w:t xml:space="preserve">eron </w:t>
      </w:r>
      <w:r w:rsidR="00C86C1F" w:rsidRPr="00DD7FC6">
        <w:rPr>
          <w:rFonts w:ascii="Verdana" w:hAnsi="Verdana"/>
          <w:spacing w:val="-3"/>
          <w:sz w:val="24"/>
          <w:szCs w:val="24"/>
          <w:lang w:val="es-ES"/>
        </w:rPr>
        <w:t>la</w:t>
      </w:r>
      <w:r w:rsidR="00D3147A" w:rsidRPr="00DD7FC6">
        <w:rPr>
          <w:rFonts w:ascii="Verdana" w:hAnsi="Verdana"/>
          <w:spacing w:val="-3"/>
          <w:sz w:val="24"/>
          <w:szCs w:val="24"/>
          <w:lang w:val="es-ES"/>
        </w:rPr>
        <w:t>s acciones</w:t>
      </w:r>
      <w:r w:rsidR="00A46FFE" w:rsidRPr="00DD7FC6">
        <w:rPr>
          <w:rFonts w:ascii="Verdana" w:hAnsi="Verdana"/>
          <w:spacing w:val="-3"/>
          <w:sz w:val="24"/>
          <w:szCs w:val="24"/>
          <w:lang w:val="es-ES"/>
        </w:rPr>
        <w:t xml:space="preserve"> </w:t>
      </w:r>
      <w:r w:rsidR="00C86C1F" w:rsidRPr="00DD7FC6">
        <w:rPr>
          <w:rFonts w:ascii="Verdana" w:hAnsi="Verdana"/>
          <w:spacing w:val="-3"/>
          <w:sz w:val="24"/>
          <w:szCs w:val="24"/>
          <w:lang w:val="es-ES"/>
        </w:rPr>
        <w:t>de tutela</w:t>
      </w:r>
      <w:r w:rsidR="000553F0" w:rsidRPr="00DD7FC6">
        <w:rPr>
          <w:rFonts w:ascii="Verdana" w:hAnsi="Verdana"/>
          <w:spacing w:val="-3"/>
          <w:sz w:val="24"/>
          <w:szCs w:val="24"/>
          <w:lang w:val="es-ES"/>
        </w:rPr>
        <w:t xml:space="preserve"> y se ordenó</w:t>
      </w:r>
      <w:r w:rsidR="00C86C1F" w:rsidRPr="00DD7FC6">
        <w:rPr>
          <w:rFonts w:ascii="Verdana" w:hAnsi="Verdana"/>
          <w:spacing w:val="-3"/>
          <w:sz w:val="24"/>
          <w:szCs w:val="24"/>
        </w:rPr>
        <w:t xml:space="preserve"> vincular a </w:t>
      </w:r>
      <w:r w:rsidR="009F6F42" w:rsidRPr="00DD7FC6">
        <w:rPr>
          <w:rFonts w:ascii="Verdana" w:hAnsi="Verdana"/>
          <w:spacing w:val="-3"/>
          <w:sz w:val="24"/>
          <w:szCs w:val="24"/>
          <w:lang w:val="es-CO"/>
        </w:rPr>
        <w:t>la</w:t>
      </w:r>
      <w:r w:rsidR="00BD5D57" w:rsidRPr="00DD7FC6">
        <w:rPr>
          <w:rFonts w:ascii="Verdana" w:hAnsi="Verdana"/>
          <w:spacing w:val="-3"/>
          <w:sz w:val="24"/>
          <w:szCs w:val="24"/>
          <w:lang w:val="es-CO"/>
        </w:rPr>
        <w:t xml:space="preserve"> </w:t>
      </w:r>
      <w:r w:rsidR="00BD5D57" w:rsidRPr="00DD7FC6">
        <w:rPr>
          <w:rFonts w:ascii="Verdana" w:hAnsi="Verdana"/>
          <w:spacing w:val="-3"/>
          <w:sz w:val="24"/>
          <w:szCs w:val="24"/>
          <w:lang w:val="es-ES"/>
        </w:rPr>
        <w:t>Compañía de Seguros Bolívar S.A.,</w:t>
      </w:r>
      <w:r w:rsidR="00BD0BEC" w:rsidRPr="00DD7FC6">
        <w:rPr>
          <w:rFonts w:ascii="Verdana" w:hAnsi="Verdana"/>
          <w:spacing w:val="-3"/>
          <w:sz w:val="24"/>
          <w:szCs w:val="24"/>
          <w:lang w:val="es-ES"/>
        </w:rPr>
        <w:t xml:space="preserve"> a</w:t>
      </w:r>
      <w:r w:rsidR="00BD5D57" w:rsidRPr="00DD7FC6">
        <w:rPr>
          <w:rFonts w:ascii="Verdana" w:hAnsi="Verdana"/>
          <w:spacing w:val="-3"/>
          <w:sz w:val="24"/>
          <w:szCs w:val="24"/>
          <w:lang w:val="es-ES"/>
        </w:rPr>
        <w:t xml:space="preserve"> la</w:t>
      </w:r>
      <w:r w:rsidR="009F6F42" w:rsidRPr="00DD7FC6">
        <w:rPr>
          <w:rFonts w:ascii="Verdana" w:hAnsi="Verdana"/>
          <w:spacing w:val="-3"/>
          <w:sz w:val="24"/>
          <w:szCs w:val="24"/>
          <w:lang w:val="es-CO"/>
        </w:rPr>
        <w:t xml:space="preserve"> </w:t>
      </w:r>
      <w:r w:rsidR="009F6F42" w:rsidRPr="00DD7FC6">
        <w:rPr>
          <w:rFonts w:ascii="Verdana" w:hAnsi="Verdana"/>
          <w:spacing w:val="-3"/>
          <w:sz w:val="24"/>
          <w:szCs w:val="24"/>
          <w:lang w:val="es-ES"/>
        </w:rPr>
        <w:t>Alcaldía de</w:t>
      </w:r>
      <w:r w:rsidR="001A028D" w:rsidRPr="00DD7FC6">
        <w:rPr>
          <w:rFonts w:ascii="Verdana" w:hAnsi="Verdana"/>
          <w:spacing w:val="-3"/>
          <w:sz w:val="24"/>
          <w:szCs w:val="24"/>
          <w:lang w:val="es-ES"/>
        </w:rPr>
        <w:t xml:space="preserve"> </w:t>
      </w:r>
      <w:r w:rsidR="00BD5D57" w:rsidRPr="00DD7FC6">
        <w:rPr>
          <w:rFonts w:ascii="Verdana" w:hAnsi="Verdana"/>
          <w:spacing w:val="-3"/>
          <w:sz w:val="24"/>
          <w:szCs w:val="24"/>
          <w:lang w:val="es-ES"/>
        </w:rPr>
        <w:t>Pereira</w:t>
      </w:r>
      <w:r w:rsidR="009F6F42" w:rsidRPr="00DD7FC6">
        <w:rPr>
          <w:rFonts w:ascii="Verdana" w:hAnsi="Verdana"/>
          <w:spacing w:val="-3"/>
          <w:sz w:val="24"/>
          <w:szCs w:val="24"/>
          <w:lang w:val="es-ES"/>
        </w:rPr>
        <w:t xml:space="preserve">, </w:t>
      </w:r>
      <w:r w:rsidR="00A46FFE" w:rsidRPr="00DD7FC6">
        <w:rPr>
          <w:rFonts w:ascii="Verdana" w:hAnsi="Verdana"/>
          <w:spacing w:val="-3"/>
          <w:sz w:val="24"/>
          <w:szCs w:val="24"/>
          <w:lang w:val="es-ES"/>
        </w:rPr>
        <w:t>a</w:t>
      </w:r>
      <w:r w:rsidR="009F6F42" w:rsidRPr="00DD7FC6">
        <w:rPr>
          <w:rFonts w:ascii="Verdana" w:hAnsi="Verdana"/>
          <w:spacing w:val="-3"/>
          <w:sz w:val="24"/>
          <w:szCs w:val="24"/>
          <w:lang w:val="es-ES"/>
        </w:rPr>
        <w:t xml:space="preserve">l Procurador y </w:t>
      </w:r>
      <w:r w:rsidR="00A46FFE" w:rsidRPr="00DD7FC6">
        <w:rPr>
          <w:rFonts w:ascii="Verdana" w:hAnsi="Verdana"/>
          <w:spacing w:val="-3"/>
          <w:sz w:val="24"/>
          <w:szCs w:val="24"/>
          <w:lang w:val="es-ES"/>
        </w:rPr>
        <w:t>a</w:t>
      </w:r>
      <w:r w:rsidR="009F6F42" w:rsidRPr="00DD7FC6">
        <w:rPr>
          <w:rFonts w:ascii="Verdana" w:hAnsi="Verdana"/>
          <w:spacing w:val="-3"/>
          <w:sz w:val="24"/>
          <w:szCs w:val="24"/>
          <w:lang w:val="es-ES"/>
        </w:rPr>
        <w:t xml:space="preserve">l Defensor del Pueblo de la </w:t>
      </w:r>
      <w:r w:rsidR="009F6F42" w:rsidRPr="00DD7FC6">
        <w:rPr>
          <w:rFonts w:ascii="Verdana" w:hAnsi="Verdana"/>
          <w:spacing w:val="-3"/>
          <w:sz w:val="24"/>
          <w:szCs w:val="24"/>
        </w:rPr>
        <w:t>Regional Risaralda</w:t>
      </w:r>
      <w:r w:rsidR="00A46FFE" w:rsidRPr="00DD7FC6">
        <w:rPr>
          <w:rFonts w:ascii="Verdana" w:hAnsi="Verdana"/>
          <w:spacing w:val="-3"/>
          <w:sz w:val="24"/>
          <w:szCs w:val="24"/>
        </w:rPr>
        <w:t xml:space="preserve">. </w:t>
      </w:r>
      <w:r w:rsidR="008D309F" w:rsidRPr="00DD7FC6">
        <w:rPr>
          <w:rFonts w:ascii="Verdana" w:hAnsi="Verdana"/>
          <w:spacing w:val="-3"/>
          <w:sz w:val="24"/>
          <w:szCs w:val="24"/>
        </w:rPr>
        <w:t xml:space="preserve">También se </w:t>
      </w:r>
      <w:r w:rsidR="00BD0BEC" w:rsidRPr="00DD7FC6">
        <w:rPr>
          <w:rFonts w:ascii="Verdana" w:hAnsi="Verdana"/>
          <w:spacing w:val="-3"/>
          <w:sz w:val="24"/>
          <w:szCs w:val="24"/>
        </w:rPr>
        <w:t xml:space="preserve">ordenó requerir </w:t>
      </w:r>
      <w:r w:rsidR="008D309F" w:rsidRPr="00DD7FC6">
        <w:rPr>
          <w:rFonts w:ascii="Verdana" w:hAnsi="Verdana"/>
          <w:spacing w:val="-3"/>
          <w:sz w:val="24"/>
          <w:szCs w:val="24"/>
        </w:rPr>
        <w:t>al juzgado demandado y al actor</w:t>
      </w:r>
      <w:r w:rsidR="00BD0BEC" w:rsidRPr="00DD7FC6">
        <w:rPr>
          <w:rFonts w:ascii="Verdana" w:hAnsi="Verdana"/>
          <w:spacing w:val="-3"/>
          <w:sz w:val="24"/>
          <w:szCs w:val="24"/>
        </w:rPr>
        <w:t xml:space="preserve">; al primero, para que </w:t>
      </w:r>
      <w:r w:rsidR="008D309F" w:rsidRPr="00DD7FC6">
        <w:rPr>
          <w:rFonts w:ascii="Verdana" w:hAnsi="Verdana"/>
          <w:spacing w:val="-3"/>
          <w:sz w:val="24"/>
          <w:szCs w:val="24"/>
        </w:rPr>
        <w:t>remitiera copia de la actuación surtida desde el 31 de octubre de 2016</w:t>
      </w:r>
      <w:r w:rsidR="00BD0BEC" w:rsidRPr="00DD7FC6">
        <w:rPr>
          <w:rFonts w:ascii="Verdana" w:hAnsi="Verdana"/>
          <w:spacing w:val="-3"/>
          <w:sz w:val="24"/>
          <w:szCs w:val="24"/>
        </w:rPr>
        <w:t xml:space="preserve">, y al segundo, con el fin de </w:t>
      </w:r>
      <w:r w:rsidR="00223C51" w:rsidRPr="00DD7FC6">
        <w:rPr>
          <w:rFonts w:ascii="Verdana" w:hAnsi="Verdana"/>
          <w:spacing w:val="-3"/>
          <w:sz w:val="24"/>
          <w:szCs w:val="24"/>
        </w:rPr>
        <w:t xml:space="preserve">que aportara prueba del recibido </w:t>
      </w:r>
      <w:r w:rsidR="001D633B" w:rsidRPr="00DD7FC6">
        <w:rPr>
          <w:rFonts w:ascii="Verdana" w:hAnsi="Verdana"/>
          <w:spacing w:val="-3"/>
          <w:sz w:val="24"/>
          <w:szCs w:val="24"/>
        </w:rPr>
        <w:t>del memorial que dice presentó ese día.</w:t>
      </w:r>
    </w:p>
    <w:p w:rsidR="00BD5D57" w:rsidRPr="00DD7FC6" w:rsidRDefault="00BD5D57" w:rsidP="00836689">
      <w:pPr>
        <w:spacing w:line="360" w:lineRule="auto"/>
        <w:jc w:val="both"/>
        <w:rPr>
          <w:rFonts w:ascii="Verdana" w:hAnsi="Verdana"/>
          <w:spacing w:val="-3"/>
          <w:sz w:val="24"/>
          <w:szCs w:val="24"/>
        </w:rPr>
      </w:pPr>
    </w:p>
    <w:p w:rsidR="00B67C1D" w:rsidRPr="00DD7FC6" w:rsidRDefault="00B67C1D" w:rsidP="00836689">
      <w:pPr>
        <w:spacing w:line="360" w:lineRule="auto"/>
        <w:jc w:val="both"/>
        <w:rPr>
          <w:rFonts w:ascii="Verdana" w:hAnsi="Verdana"/>
          <w:spacing w:val="-3"/>
          <w:sz w:val="24"/>
          <w:szCs w:val="24"/>
          <w:lang w:val="es-ES"/>
        </w:rPr>
      </w:pPr>
      <w:r w:rsidRPr="00DD7FC6">
        <w:rPr>
          <w:rFonts w:ascii="Verdana" w:hAnsi="Verdana"/>
          <w:spacing w:val="-3"/>
          <w:sz w:val="24"/>
          <w:szCs w:val="24"/>
          <w:lang w:val="es-ES"/>
        </w:rPr>
        <w:t>2. En el trámite de esta instancia, se produjeron los siguientes pronunciamientos:</w:t>
      </w:r>
    </w:p>
    <w:p w:rsidR="00425777" w:rsidRPr="00DD7FC6" w:rsidRDefault="00425777" w:rsidP="00836689">
      <w:pPr>
        <w:spacing w:line="360" w:lineRule="auto"/>
        <w:jc w:val="both"/>
        <w:rPr>
          <w:rFonts w:ascii="Verdana" w:hAnsi="Verdana"/>
          <w:spacing w:val="-3"/>
          <w:sz w:val="24"/>
          <w:szCs w:val="24"/>
          <w:lang w:val="es-ES"/>
        </w:rPr>
      </w:pPr>
    </w:p>
    <w:p w:rsidR="001A028D" w:rsidRPr="00DD7FC6" w:rsidRDefault="00C86C1F" w:rsidP="00836689">
      <w:pPr>
        <w:spacing w:line="360" w:lineRule="auto"/>
        <w:jc w:val="both"/>
        <w:rPr>
          <w:rFonts w:ascii="Verdana" w:hAnsi="Verdana"/>
          <w:spacing w:val="-3"/>
          <w:sz w:val="24"/>
          <w:szCs w:val="24"/>
        </w:rPr>
      </w:pPr>
      <w:r w:rsidRPr="00DD7FC6">
        <w:rPr>
          <w:rFonts w:ascii="Verdana" w:hAnsi="Verdana"/>
          <w:spacing w:val="-3"/>
          <w:sz w:val="24"/>
          <w:szCs w:val="24"/>
        </w:rPr>
        <w:t>2.</w:t>
      </w:r>
      <w:r w:rsidR="00B67C1D" w:rsidRPr="00DD7FC6">
        <w:rPr>
          <w:rFonts w:ascii="Verdana" w:hAnsi="Verdana"/>
          <w:spacing w:val="-3"/>
          <w:sz w:val="24"/>
          <w:szCs w:val="24"/>
        </w:rPr>
        <w:t>1</w:t>
      </w:r>
      <w:r w:rsidR="001A028D" w:rsidRPr="00DD7FC6">
        <w:rPr>
          <w:rFonts w:ascii="Verdana" w:hAnsi="Verdana"/>
          <w:spacing w:val="-3"/>
          <w:sz w:val="24"/>
          <w:szCs w:val="24"/>
        </w:rPr>
        <w:t xml:space="preserve"> La Procuradora Regional de Risaralda dijo que a esa Agencia del Ministerio Público se han comunicado los autos que admiten las respectivas acciones populares y como consecuencia de ello han designado a los diferentes profesionales de la Procuraduría Regional Risaralda y Provincial de Pereira para dar cumplimiento al artículo 21 de la ley 472 de 1998; el Ministerio Público es ajeno a la cuestión planteada por el demandante, pues su intervención está orientada a verificar, como ente de control, la defensa de los derechos e intereses colectivos, lo que hará en el correspondiente pacto de cumplimiento </w:t>
      </w:r>
      <w:r w:rsidR="001A028D" w:rsidRPr="00DD7FC6">
        <w:rPr>
          <w:rFonts w:ascii="Verdana" w:hAnsi="Verdana"/>
          <w:spacing w:val="-3"/>
          <w:sz w:val="24"/>
          <w:szCs w:val="24"/>
        </w:rPr>
        <w:lastRenderedPageBreak/>
        <w:t>que para el efecto se suscriba, una vez  sean convocados por el juez. Solicita se le desvincule de la actuación.</w:t>
      </w:r>
      <w:r w:rsidR="00E5754A" w:rsidRPr="00DD7FC6">
        <w:rPr>
          <w:rFonts w:ascii="Verdana" w:hAnsi="Verdana"/>
          <w:spacing w:val="-3"/>
          <w:sz w:val="24"/>
          <w:szCs w:val="24"/>
        </w:rPr>
        <w:t xml:space="preserve"> </w:t>
      </w:r>
    </w:p>
    <w:p w:rsidR="001A028D" w:rsidRPr="00DD7FC6" w:rsidRDefault="001A028D" w:rsidP="00836689">
      <w:pPr>
        <w:spacing w:line="360" w:lineRule="auto"/>
        <w:jc w:val="both"/>
        <w:rPr>
          <w:rFonts w:ascii="Verdana" w:hAnsi="Verdana"/>
          <w:spacing w:val="-3"/>
          <w:sz w:val="24"/>
          <w:szCs w:val="24"/>
        </w:rPr>
      </w:pPr>
    </w:p>
    <w:p w:rsidR="00913F54" w:rsidRPr="00DD7FC6" w:rsidRDefault="001A028D" w:rsidP="00836689">
      <w:pPr>
        <w:spacing w:line="360" w:lineRule="auto"/>
        <w:jc w:val="both"/>
        <w:rPr>
          <w:rFonts w:ascii="Verdana" w:hAnsi="Verdana"/>
          <w:spacing w:val="-3"/>
          <w:sz w:val="24"/>
          <w:szCs w:val="24"/>
        </w:rPr>
      </w:pPr>
      <w:r w:rsidRPr="00DD7FC6">
        <w:rPr>
          <w:rFonts w:ascii="Verdana" w:hAnsi="Verdana"/>
          <w:spacing w:val="-3"/>
          <w:sz w:val="24"/>
          <w:szCs w:val="24"/>
        </w:rPr>
        <w:t xml:space="preserve">2.2 </w:t>
      </w:r>
      <w:r w:rsidR="00A4321D" w:rsidRPr="00DD7FC6">
        <w:rPr>
          <w:rFonts w:ascii="Verdana" w:hAnsi="Verdana"/>
          <w:spacing w:val="-3"/>
          <w:sz w:val="24"/>
          <w:szCs w:val="24"/>
        </w:rPr>
        <w:t>El</w:t>
      </w:r>
      <w:r w:rsidR="00244F4F" w:rsidRPr="00DD7FC6">
        <w:rPr>
          <w:rFonts w:ascii="Verdana" w:hAnsi="Verdana"/>
          <w:spacing w:val="-3"/>
          <w:sz w:val="24"/>
          <w:szCs w:val="24"/>
        </w:rPr>
        <w:t xml:space="preserve"> Alcalde de Pereira, por medio apoderada,</w:t>
      </w:r>
      <w:r w:rsidR="00A4321D" w:rsidRPr="00DD7FC6">
        <w:rPr>
          <w:rFonts w:ascii="Verdana" w:hAnsi="Verdana"/>
          <w:spacing w:val="-3"/>
          <w:sz w:val="24"/>
          <w:szCs w:val="24"/>
        </w:rPr>
        <w:t xml:space="preserve"> </w:t>
      </w:r>
      <w:r w:rsidR="00714DFE" w:rsidRPr="00DD7FC6">
        <w:rPr>
          <w:rFonts w:ascii="Verdana" w:hAnsi="Verdana"/>
          <w:spacing w:val="-3"/>
          <w:sz w:val="24"/>
          <w:szCs w:val="24"/>
        </w:rPr>
        <w:t xml:space="preserve">solicitó negar el amparo porque la entidad que representa </w:t>
      </w:r>
      <w:r w:rsidR="00A46FFE" w:rsidRPr="00DD7FC6">
        <w:rPr>
          <w:rFonts w:ascii="Verdana" w:hAnsi="Verdana"/>
          <w:spacing w:val="-3"/>
          <w:sz w:val="24"/>
          <w:szCs w:val="24"/>
        </w:rPr>
        <w:t>carece de</w:t>
      </w:r>
      <w:r w:rsidR="00714DFE" w:rsidRPr="00DD7FC6">
        <w:rPr>
          <w:rFonts w:ascii="Verdana" w:hAnsi="Verdana"/>
          <w:spacing w:val="-3"/>
          <w:sz w:val="24"/>
          <w:szCs w:val="24"/>
        </w:rPr>
        <w:t xml:space="preserve"> legitimación en la causa por pasiva y no está llamada a responder por la posible vulneración de los derechos referidos por el actor, máxime cuando los hechos de la</w:t>
      </w:r>
      <w:r w:rsidR="005F2DBA" w:rsidRPr="00DD7FC6">
        <w:rPr>
          <w:rFonts w:ascii="Verdana" w:hAnsi="Verdana"/>
          <w:spacing w:val="-3"/>
          <w:sz w:val="24"/>
          <w:szCs w:val="24"/>
        </w:rPr>
        <w:t>s</w:t>
      </w:r>
      <w:r w:rsidR="00714DFE" w:rsidRPr="00DD7FC6">
        <w:rPr>
          <w:rFonts w:ascii="Verdana" w:hAnsi="Verdana"/>
          <w:spacing w:val="-3"/>
          <w:sz w:val="24"/>
          <w:szCs w:val="24"/>
        </w:rPr>
        <w:t xml:space="preserve"> demanda</w:t>
      </w:r>
      <w:r w:rsidR="005F2DBA" w:rsidRPr="00DD7FC6">
        <w:rPr>
          <w:rFonts w:ascii="Verdana" w:hAnsi="Verdana"/>
          <w:spacing w:val="-3"/>
          <w:sz w:val="24"/>
          <w:szCs w:val="24"/>
        </w:rPr>
        <w:t>s</w:t>
      </w:r>
      <w:r w:rsidR="00714DFE" w:rsidRPr="00DD7FC6">
        <w:rPr>
          <w:rFonts w:ascii="Verdana" w:hAnsi="Verdana"/>
          <w:spacing w:val="-3"/>
          <w:sz w:val="24"/>
          <w:szCs w:val="24"/>
        </w:rPr>
        <w:t xml:space="preserve"> involucran exclusivamente al juzgado accionado</w:t>
      </w:r>
      <w:r w:rsidR="007E48DF" w:rsidRPr="00DD7FC6">
        <w:rPr>
          <w:rFonts w:ascii="Verdana" w:hAnsi="Verdana"/>
          <w:spacing w:val="-3"/>
          <w:sz w:val="24"/>
          <w:szCs w:val="24"/>
        </w:rPr>
        <w:t xml:space="preserve">, cuyas decisiones están amparadas </w:t>
      </w:r>
      <w:r w:rsidR="00BD0BEC" w:rsidRPr="00DD7FC6">
        <w:rPr>
          <w:rFonts w:ascii="Verdana" w:hAnsi="Verdana"/>
          <w:spacing w:val="-3"/>
          <w:sz w:val="24"/>
          <w:szCs w:val="24"/>
        </w:rPr>
        <w:t xml:space="preserve">por </w:t>
      </w:r>
      <w:r w:rsidR="007E48DF" w:rsidRPr="00DD7FC6">
        <w:rPr>
          <w:rFonts w:ascii="Verdana" w:hAnsi="Verdana"/>
          <w:spacing w:val="-3"/>
          <w:sz w:val="24"/>
          <w:szCs w:val="24"/>
        </w:rPr>
        <w:t>el principio de autonomía judicial</w:t>
      </w:r>
      <w:r w:rsidR="00A4321D" w:rsidRPr="00DD7FC6">
        <w:rPr>
          <w:rFonts w:ascii="Verdana" w:hAnsi="Verdana"/>
          <w:spacing w:val="-3"/>
          <w:sz w:val="24"/>
          <w:szCs w:val="24"/>
        </w:rPr>
        <w:t>.</w:t>
      </w:r>
    </w:p>
    <w:p w:rsidR="0008349E" w:rsidRPr="00DD7FC6" w:rsidRDefault="0008349E" w:rsidP="00836689">
      <w:pPr>
        <w:spacing w:line="360" w:lineRule="auto"/>
        <w:jc w:val="both"/>
        <w:rPr>
          <w:rFonts w:ascii="Verdana" w:hAnsi="Verdana"/>
          <w:spacing w:val="-3"/>
          <w:sz w:val="24"/>
          <w:szCs w:val="24"/>
        </w:rPr>
      </w:pPr>
    </w:p>
    <w:p w:rsidR="000D6CED" w:rsidRPr="00DD7FC6" w:rsidRDefault="00244F4F" w:rsidP="00836689">
      <w:pPr>
        <w:spacing w:line="360" w:lineRule="auto"/>
        <w:jc w:val="both"/>
        <w:rPr>
          <w:rFonts w:ascii="Verdana" w:hAnsi="Verdana"/>
          <w:spacing w:val="-3"/>
          <w:sz w:val="24"/>
          <w:szCs w:val="24"/>
        </w:rPr>
      </w:pPr>
      <w:r w:rsidRPr="00DD7FC6">
        <w:rPr>
          <w:rFonts w:ascii="Verdana" w:hAnsi="Verdana"/>
          <w:spacing w:val="-3"/>
          <w:sz w:val="24"/>
          <w:szCs w:val="24"/>
        </w:rPr>
        <w:t>2.3</w:t>
      </w:r>
      <w:r w:rsidR="0088042B" w:rsidRPr="00DD7FC6">
        <w:rPr>
          <w:rFonts w:ascii="Verdana" w:hAnsi="Verdana"/>
          <w:spacing w:val="-3"/>
          <w:sz w:val="24"/>
          <w:szCs w:val="24"/>
        </w:rPr>
        <w:t xml:space="preserve"> La representante legal de Seguros Bolívar S.A.</w:t>
      </w:r>
      <w:r w:rsidR="007F1E0A" w:rsidRPr="00DD7FC6">
        <w:rPr>
          <w:rFonts w:ascii="Verdana" w:hAnsi="Verdana"/>
          <w:spacing w:val="-3"/>
          <w:sz w:val="24"/>
          <w:szCs w:val="24"/>
        </w:rPr>
        <w:t xml:space="preserve">, luego de hacer un recuento del trámite surtido en la acción popular, </w:t>
      </w:r>
      <w:r w:rsidR="007F7305" w:rsidRPr="00DD7FC6">
        <w:rPr>
          <w:rFonts w:ascii="Verdana" w:hAnsi="Verdana"/>
          <w:spacing w:val="-3"/>
          <w:sz w:val="24"/>
          <w:szCs w:val="24"/>
        </w:rPr>
        <w:t xml:space="preserve">indicó que el 18 de octubre de 2016 esta Sala declaró la nulidad de lo actuado y el 31 siguiente el juzgado accionado le ordenó al actor publicar el aviso a la comunidad. </w:t>
      </w:r>
      <w:r w:rsidR="00C251C5" w:rsidRPr="00DD7FC6">
        <w:rPr>
          <w:rFonts w:ascii="Verdana" w:hAnsi="Verdana"/>
          <w:spacing w:val="-3"/>
          <w:sz w:val="24"/>
          <w:szCs w:val="24"/>
        </w:rPr>
        <w:t>Al parecer en esa última fecha el demandante presentó el memorial que dice hace falta en el expediente, mas no aportó prueba de haberlo radicado.</w:t>
      </w:r>
      <w:r w:rsidR="00E346A1" w:rsidRPr="00DD7FC6">
        <w:rPr>
          <w:rFonts w:ascii="Verdana" w:hAnsi="Verdana"/>
          <w:spacing w:val="-3"/>
          <w:sz w:val="24"/>
          <w:szCs w:val="24"/>
        </w:rPr>
        <w:t xml:space="preserve"> </w:t>
      </w:r>
      <w:r w:rsidR="008359E8" w:rsidRPr="00DD7FC6">
        <w:rPr>
          <w:rFonts w:ascii="Verdana" w:hAnsi="Verdana"/>
          <w:spacing w:val="-3"/>
          <w:sz w:val="24"/>
          <w:szCs w:val="24"/>
        </w:rPr>
        <w:t>De otro lado,</w:t>
      </w:r>
      <w:r w:rsidR="00E346A1" w:rsidRPr="00DD7FC6">
        <w:rPr>
          <w:rFonts w:ascii="Verdana" w:hAnsi="Verdana"/>
          <w:spacing w:val="-3"/>
          <w:sz w:val="24"/>
          <w:szCs w:val="24"/>
        </w:rPr>
        <w:t xml:space="preserve"> señaló que la compañía que representa no ha lesionado los derechos invocados por el actor</w:t>
      </w:r>
      <w:r w:rsidR="00D673FD" w:rsidRPr="00DD7FC6">
        <w:rPr>
          <w:rFonts w:ascii="Verdana" w:hAnsi="Verdana"/>
          <w:spacing w:val="-3"/>
          <w:sz w:val="24"/>
          <w:szCs w:val="24"/>
        </w:rPr>
        <w:t>.</w:t>
      </w:r>
    </w:p>
    <w:p w:rsidR="00F57ABB" w:rsidRPr="00DD7FC6" w:rsidRDefault="00F57ABB" w:rsidP="00836689">
      <w:pPr>
        <w:spacing w:line="360" w:lineRule="auto"/>
        <w:jc w:val="both"/>
        <w:rPr>
          <w:rFonts w:ascii="Verdana" w:hAnsi="Verdana"/>
          <w:spacing w:val="-3"/>
          <w:sz w:val="24"/>
          <w:szCs w:val="24"/>
        </w:rPr>
      </w:pPr>
    </w:p>
    <w:p w:rsidR="00122C0A" w:rsidRPr="00DD7FC6" w:rsidRDefault="0072274C" w:rsidP="00836689">
      <w:pPr>
        <w:spacing w:line="360" w:lineRule="auto"/>
        <w:jc w:val="both"/>
        <w:rPr>
          <w:rFonts w:ascii="Verdana" w:hAnsi="Verdana"/>
          <w:spacing w:val="-3"/>
          <w:sz w:val="24"/>
          <w:szCs w:val="24"/>
        </w:rPr>
      </w:pPr>
      <w:r w:rsidRPr="00DD7FC6">
        <w:rPr>
          <w:rFonts w:ascii="Verdana" w:hAnsi="Verdana"/>
          <w:spacing w:val="-3"/>
          <w:sz w:val="24"/>
          <w:szCs w:val="24"/>
        </w:rPr>
        <w:t>3.</w:t>
      </w:r>
      <w:r w:rsidR="00122C0A" w:rsidRPr="00DD7FC6">
        <w:rPr>
          <w:rFonts w:ascii="Verdana" w:hAnsi="Verdana"/>
          <w:spacing w:val="-3"/>
          <w:sz w:val="24"/>
          <w:szCs w:val="24"/>
        </w:rPr>
        <w:t xml:space="preserve"> </w:t>
      </w:r>
      <w:r w:rsidR="000D6CED" w:rsidRPr="00DD7FC6">
        <w:rPr>
          <w:rFonts w:ascii="Verdana" w:hAnsi="Verdana"/>
          <w:spacing w:val="-3"/>
          <w:sz w:val="24"/>
          <w:szCs w:val="24"/>
        </w:rPr>
        <w:t>L</w:t>
      </w:r>
      <w:r w:rsidR="00FC53A3" w:rsidRPr="00DD7FC6">
        <w:rPr>
          <w:rFonts w:ascii="Verdana" w:hAnsi="Verdana"/>
          <w:spacing w:val="-3"/>
          <w:sz w:val="24"/>
          <w:szCs w:val="24"/>
        </w:rPr>
        <w:t xml:space="preserve">a Defensoría del Pueblo de Risaralda </w:t>
      </w:r>
      <w:r w:rsidR="000D6CED" w:rsidRPr="00DD7FC6">
        <w:rPr>
          <w:rFonts w:ascii="Verdana" w:hAnsi="Verdana"/>
          <w:spacing w:val="-3"/>
          <w:sz w:val="24"/>
          <w:szCs w:val="24"/>
        </w:rPr>
        <w:t>guardó</w:t>
      </w:r>
      <w:r w:rsidR="00122C0A" w:rsidRPr="00DD7FC6">
        <w:rPr>
          <w:rFonts w:ascii="Verdana" w:hAnsi="Verdana"/>
          <w:spacing w:val="-3"/>
          <w:sz w:val="24"/>
          <w:szCs w:val="24"/>
        </w:rPr>
        <w:t xml:space="preserve"> silencio.</w:t>
      </w:r>
    </w:p>
    <w:p w:rsidR="00122C0A" w:rsidRPr="00DD7FC6" w:rsidRDefault="00122C0A" w:rsidP="00836689">
      <w:pPr>
        <w:spacing w:line="360" w:lineRule="auto"/>
        <w:jc w:val="both"/>
        <w:rPr>
          <w:rFonts w:ascii="Verdana" w:hAnsi="Verdana"/>
          <w:b/>
          <w:spacing w:val="-3"/>
          <w:sz w:val="24"/>
          <w:szCs w:val="24"/>
        </w:rPr>
      </w:pPr>
    </w:p>
    <w:p w:rsidR="0001746E" w:rsidRPr="00DD7FC6" w:rsidRDefault="0001746E" w:rsidP="00836689">
      <w:pPr>
        <w:spacing w:line="360" w:lineRule="auto"/>
        <w:jc w:val="both"/>
        <w:rPr>
          <w:rFonts w:ascii="Verdana" w:hAnsi="Verdana"/>
          <w:b/>
          <w:spacing w:val="-3"/>
          <w:sz w:val="24"/>
          <w:szCs w:val="24"/>
        </w:rPr>
      </w:pPr>
      <w:r w:rsidRPr="00DD7FC6">
        <w:rPr>
          <w:rFonts w:ascii="Verdana" w:hAnsi="Verdana"/>
          <w:b/>
          <w:spacing w:val="-3"/>
          <w:sz w:val="24"/>
          <w:szCs w:val="24"/>
        </w:rPr>
        <w:t xml:space="preserve">C O N S I D E R A C I O N E S </w:t>
      </w:r>
    </w:p>
    <w:p w:rsidR="0001746E" w:rsidRPr="00DD7FC6" w:rsidRDefault="0001746E" w:rsidP="00836689">
      <w:pPr>
        <w:spacing w:line="360" w:lineRule="auto"/>
        <w:jc w:val="both"/>
        <w:rPr>
          <w:rFonts w:ascii="Verdana" w:hAnsi="Verdana"/>
          <w:spacing w:val="-3"/>
          <w:sz w:val="24"/>
          <w:szCs w:val="24"/>
        </w:rPr>
      </w:pPr>
    </w:p>
    <w:p w:rsidR="004C1A5A" w:rsidRPr="00DD7FC6" w:rsidRDefault="00425777" w:rsidP="00836689">
      <w:pPr>
        <w:spacing w:line="360" w:lineRule="auto"/>
        <w:jc w:val="both"/>
        <w:rPr>
          <w:rFonts w:ascii="Verdana" w:hAnsi="Verdana"/>
          <w:spacing w:val="-3"/>
          <w:sz w:val="24"/>
          <w:szCs w:val="24"/>
        </w:rPr>
      </w:pPr>
      <w:r w:rsidRPr="00DD7FC6">
        <w:rPr>
          <w:rFonts w:ascii="Verdana" w:hAnsi="Verdana"/>
          <w:spacing w:val="-3"/>
          <w:sz w:val="24"/>
          <w:szCs w:val="24"/>
        </w:rPr>
        <w:t xml:space="preserve">1. </w:t>
      </w:r>
      <w:r w:rsidR="004C1A5A" w:rsidRPr="00DD7FC6">
        <w:rPr>
          <w:rFonts w:ascii="Verdana" w:hAnsi="Verdana"/>
          <w:spacing w:val="-3"/>
          <w:sz w:val="24"/>
          <w:szCs w:val="24"/>
        </w:rPr>
        <w:t>El fin de la acción de tutela es la protección inmediata de los derechos constitucionales fundamentales, concedida a todas las personas por el artículo 86 de la Constitución Política, ante su vulneración o amenaza generada por cualquier autoridad pública y aun por los particulares en los casos previstos por el artículo 42 del Decreto 2591 de 1991.</w:t>
      </w:r>
    </w:p>
    <w:p w:rsidR="003A5A7F" w:rsidRPr="00DD7FC6" w:rsidRDefault="003A5A7F" w:rsidP="00836689">
      <w:pPr>
        <w:tabs>
          <w:tab w:val="left" w:pos="-720"/>
        </w:tabs>
        <w:suppressAutoHyphens/>
        <w:spacing w:line="360" w:lineRule="auto"/>
        <w:jc w:val="both"/>
        <w:rPr>
          <w:rFonts w:ascii="Verdana" w:hAnsi="Verdana"/>
          <w:spacing w:val="-3"/>
          <w:sz w:val="24"/>
          <w:szCs w:val="24"/>
        </w:rPr>
      </w:pPr>
    </w:p>
    <w:p w:rsidR="003A5A7F" w:rsidRPr="00DD7FC6" w:rsidRDefault="003A5A7F" w:rsidP="00836689">
      <w:pPr>
        <w:tabs>
          <w:tab w:val="left" w:pos="-720"/>
        </w:tabs>
        <w:suppressAutoHyphens/>
        <w:spacing w:line="360" w:lineRule="auto"/>
        <w:jc w:val="both"/>
        <w:rPr>
          <w:rFonts w:ascii="Verdana" w:hAnsi="Verdana"/>
          <w:spacing w:val="-3"/>
          <w:sz w:val="24"/>
          <w:szCs w:val="24"/>
        </w:rPr>
      </w:pPr>
      <w:r w:rsidRPr="00DD7FC6">
        <w:rPr>
          <w:rFonts w:ascii="Verdana" w:hAnsi="Verdana"/>
          <w:spacing w:val="-3"/>
          <w:sz w:val="24"/>
          <w:szCs w:val="24"/>
        </w:rPr>
        <w:t>2. Es necesario precisar que las acciones de tutela que ahora se deciden, se sustentaron en unos mismos hechos y en ellas se elevaron las mismas pretensiones.</w:t>
      </w:r>
    </w:p>
    <w:p w:rsidR="003A5A7F" w:rsidRPr="00DD7FC6" w:rsidRDefault="003A5A7F" w:rsidP="00836689">
      <w:pPr>
        <w:tabs>
          <w:tab w:val="left" w:pos="-720"/>
        </w:tabs>
        <w:suppressAutoHyphens/>
        <w:spacing w:line="360" w:lineRule="auto"/>
        <w:jc w:val="both"/>
        <w:rPr>
          <w:rFonts w:ascii="Verdana" w:hAnsi="Verdana"/>
          <w:i/>
          <w:spacing w:val="-3"/>
          <w:sz w:val="24"/>
          <w:szCs w:val="24"/>
        </w:rPr>
      </w:pPr>
      <w:r w:rsidRPr="00DD7FC6">
        <w:rPr>
          <w:rFonts w:ascii="Verdana" w:hAnsi="Verdana"/>
          <w:spacing w:val="-3"/>
          <w:sz w:val="24"/>
          <w:szCs w:val="24"/>
        </w:rPr>
        <w:lastRenderedPageBreak/>
        <w:t xml:space="preserve">Al respecto dice el artículo 38 del Decreto 2591 de 1991: </w:t>
      </w:r>
      <w:r w:rsidRPr="00DD7FC6">
        <w:rPr>
          <w:spacing w:val="-3"/>
          <w:szCs w:val="24"/>
        </w:rPr>
        <w:t>“</w:t>
      </w:r>
      <w:r w:rsidRPr="00DD7FC6">
        <w:rPr>
          <w:rFonts w:ascii="Verdana" w:hAnsi="Verdana"/>
          <w:i/>
          <w:spacing w:val="-3"/>
          <w:sz w:val="24"/>
          <w:szCs w:val="24"/>
        </w:rPr>
        <w:t>Cuando, sin motivo expresamente justificado, la misma acción de tutela sea presentada por la misma persona o su representante ante varios jueces o tribunales, se rechazarán o decidirán desfavorablemente todas las solicitudes.”</w:t>
      </w:r>
    </w:p>
    <w:p w:rsidR="003A5A7F" w:rsidRPr="00DD7FC6" w:rsidRDefault="003A5A7F" w:rsidP="00836689">
      <w:pPr>
        <w:spacing w:line="360" w:lineRule="auto"/>
        <w:jc w:val="both"/>
        <w:rPr>
          <w:rFonts w:ascii="Verdana" w:hAnsi="Verdana"/>
          <w:spacing w:val="-3"/>
          <w:sz w:val="24"/>
          <w:szCs w:val="24"/>
        </w:rPr>
      </w:pPr>
    </w:p>
    <w:p w:rsidR="003A5A7F" w:rsidRPr="00DD7FC6" w:rsidRDefault="003A5A7F" w:rsidP="00836689">
      <w:pPr>
        <w:spacing w:line="360" w:lineRule="auto"/>
        <w:jc w:val="both"/>
        <w:rPr>
          <w:rFonts w:ascii="Verdana" w:hAnsi="Verdana"/>
          <w:spacing w:val="-3"/>
          <w:sz w:val="24"/>
          <w:szCs w:val="24"/>
        </w:rPr>
      </w:pPr>
      <w:r w:rsidRPr="00DD7FC6">
        <w:rPr>
          <w:rFonts w:ascii="Verdana" w:hAnsi="Verdana"/>
          <w:spacing w:val="-3"/>
          <w:sz w:val="24"/>
          <w:szCs w:val="24"/>
        </w:rPr>
        <w:t>Sobre el contenido de esa disposición ha dicho la Corte Constitucional</w:t>
      </w:r>
      <w:r w:rsidRPr="00DD7FC6">
        <w:rPr>
          <w:rStyle w:val="Appelnotedebasdep"/>
          <w:rFonts w:ascii="Verdana" w:hAnsi="Verdana"/>
          <w:bCs/>
          <w:spacing w:val="-3"/>
          <w:sz w:val="24"/>
          <w:szCs w:val="24"/>
        </w:rPr>
        <w:footnoteReference w:id="1"/>
      </w:r>
      <w:r w:rsidRPr="00DD7FC6">
        <w:rPr>
          <w:rFonts w:ascii="Verdana" w:hAnsi="Verdana"/>
          <w:spacing w:val="-3"/>
          <w:sz w:val="24"/>
          <w:szCs w:val="24"/>
        </w:rPr>
        <w:t>:</w:t>
      </w:r>
    </w:p>
    <w:p w:rsidR="003A5A7F" w:rsidRPr="00DD7FC6" w:rsidRDefault="003A5A7F" w:rsidP="00836689">
      <w:pPr>
        <w:spacing w:line="360" w:lineRule="auto"/>
        <w:jc w:val="both"/>
        <w:rPr>
          <w:rFonts w:ascii="Verdana" w:hAnsi="Verdana"/>
          <w:spacing w:val="-3"/>
          <w:sz w:val="24"/>
          <w:szCs w:val="24"/>
        </w:rPr>
      </w:pPr>
    </w:p>
    <w:p w:rsidR="003A5A7F" w:rsidRPr="00DD7FC6" w:rsidRDefault="003A5A7F" w:rsidP="00836689">
      <w:pPr>
        <w:pStyle w:val="Normalcentr"/>
        <w:spacing w:line="360" w:lineRule="auto"/>
        <w:ind w:left="567" w:right="363"/>
        <w:rPr>
          <w:rFonts w:ascii="Verdana" w:hAnsi="Verdana"/>
          <w:b w:val="0"/>
          <w:spacing w:val="-3"/>
          <w:sz w:val="20"/>
          <w:szCs w:val="24"/>
        </w:rPr>
      </w:pPr>
      <w:r w:rsidRPr="00DD7FC6">
        <w:rPr>
          <w:rFonts w:ascii="Verdana" w:hAnsi="Verdana"/>
          <w:b w:val="0"/>
          <w:spacing w:val="-3"/>
          <w:sz w:val="20"/>
          <w:szCs w:val="24"/>
        </w:rPr>
        <w:t>“…Según esta norma, la repetida interposición de acciones de tutela por la misma razón, sin que exista una justa causa para someterla nuevamente al control de juez constitucional, provoca la negación del amparo solicitado.</w:t>
      </w:r>
    </w:p>
    <w:p w:rsidR="003A5A7F" w:rsidRPr="00DD7FC6" w:rsidRDefault="003A5A7F" w:rsidP="00836689">
      <w:pPr>
        <w:spacing w:line="360" w:lineRule="auto"/>
        <w:ind w:left="567" w:right="363"/>
        <w:jc w:val="both"/>
        <w:rPr>
          <w:rFonts w:ascii="Verdana" w:hAnsi="Verdana"/>
          <w:bCs/>
          <w:spacing w:val="-3"/>
          <w:szCs w:val="24"/>
        </w:rPr>
      </w:pPr>
    </w:p>
    <w:p w:rsidR="003A5A7F" w:rsidRPr="00DD7FC6" w:rsidRDefault="003A5A7F" w:rsidP="00836689">
      <w:pPr>
        <w:pStyle w:val="Normalcentr"/>
        <w:spacing w:line="360" w:lineRule="auto"/>
        <w:ind w:left="567" w:right="363"/>
        <w:rPr>
          <w:rFonts w:ascii="Verdana" w:hAnsi="Verdana"/>
          <w:b w:val="0"/>
          <w:spacing w:val="-3"/>
          <w:sz w:val="20"/>
          <w:szCs w:val="24"/>
        </w:rPr>
      </w:pPr>
      <w:r w:rsidRPr="00DD7FC6">
        <w:rPr>
          <w:rFonts w:ascii="Verdana" w:hAnsi="Verdana"/>
          <w:b w:val="0"/>
          <w:spacing w:val="-3"/>
          <w:sz w:val="20"/>
          <w:szCs w:val="24"/>
        </w:rPr>
        <w:t>La Corte Constitucional ha desarrollado ampliamente el tema de las consecuencias de la interposición de dos acciones de tutela con identidad de hechos, pretensiones y partes, y ha establecido los criterios frente a los cuales puede considerarse como improcedente la interposición de la segunda acción.</w:t>
      </w:r>
    </w:p>
    <w:p w:rsidR="003A5A7F" w:rsidRPr="00DD7FC6" w:rsidRDefault="003A5A7F" w:rsidP="00836689">
      <w:pPr>
        <w:spacing w:line="360" w:lineRule="auto"/>
        <w:ind w:left="567" w:right="363"/>
        <w:jc w:val="both"/>
        <w:rPr>
          <w:rFonts w:ascii="Verdana" w:hAnsi="Verdana"/>
          <w:bCs/>
          <w:spacing w:val="-3"/>
          <w:szCs w:val="24"/>
        </w:rPr>
      </w:pPr>
    </w:p>
    <w:p w:rsidR="003A5A7F" w:rsidRPr="00DD7FC6" w:rsidRDefault="003A5A7F" w:rsidP="00836689">
      <w:pPr>
        <w:pStyle w:val="Normalcentr"/>
        <w:spacing w:line="360" w:lineRule="auto"/>
        <w:ind w:left="567" w:right="363"/>
        <w:rPr>
          <w:rFonts w:ascii="Verdana" w:hAnsi="Verdana"/>
          <w:b w:val="0"/>
          <w:spacing w:val="-3"/>
          <w:sz w:val="20"/>
          <w:szCs w:val="24"/>
        </w:rPr>
      </w:pPr>
      <w:r w:rsidRPr="00DD7FC6">
        <w:rPr>
          <w:rFonts w:ascii="Verdana" w:hAnsi="Verdana"/>
          <w:b w:val="0"/>
          <w:spacing w:val="-3"/>
          <w:sz w:val="20"/>
          <w:szCs w:val="24"/>
        </w:rPr>
        <w:t>En la Sentencia T-812 de 2005 esta corporación señaló los criterios que el fallador debe verificar para determinar la existencia de una conducta abusiva en el uso de este mecanismo constitucional. Dijo la Corte:</w:t>
      </w:r>
    </w:p>
    <w:p w:rsidR="003A5A7F" w:rsidRPr="00DD7FC6" w:rsidRDefault="003A5A7F" w:rsidP="00836689">
      <w:pPr>
        <w:spacing w:line="360" w:lineRule="auto"/>
        <w:jc w:val="both"/>
        <w:rPr>
          <w:rFonts w:ascii="Verdana" w:hAnsi="Verdana"/>
          <w:bCs/>
          <w:spacing w:val="-3"/>
          <w:szCs w:val="24"/>
        </w:rPr>
      </w:pPr>
    </w:p>
    <w:p w:rsidR="003A5A7F" w:rsidRPr="00DD7FC6" w:rsidRDefault="003A5A7F" w:rsidP="00836689">
      <w:pPr>
        <w:spacing w:line="360" w:lineRule="auto"/>
        <w:ind w:left="993" w:right="1072"/>
        <w:jc w:val="both"/>
        <w:rPr>
          <w:rFonts w:ascii="Verdana" w:hAnsi="Verdana" w:cs="Arial"/>
          <w:bCs/>
          <w:spacing w:val="-3"/>
          <w:szCs w:val="24"/>
        </w:rPr>
      </w:pPr>
      <w:r w:rsidRPr="00DD7FC6">
        <w:rPr>
          <w:rFonts w:ascii="Verdana" w:hAnsi="Verdana" w:cs="Arial"/>
          <w:bCs/>
          <w:spacing w:val="-3"/>
          <w:szCs w:val="24"/>
        </w:rPr>
        <w:t>“i) Que las acciones de tutela se presenten en diferentes oportunidades, con base en los mismos hechos y reclamando la protección de los mismos derechos;</w:t>
      </w:r>
    </w:p>
    <w:p w:rsidR="003A5A7F" w:rsidRPr="00DD7FC6" w:rsidRDefault="003A5A7F" w:rsidP="00836689">
      <w:pPr>
        <w:spacing w:line="360" w:lineRule="auto"/>
        <w:ind w:left="993" w:right="1072"/>
        <w:jc w:val="both"/>
        <w:rPr>
          <w:rFonts w:ascii="Verdana" w:hAnsi="Verdana" w:cs="Arial"/>
          <w:bCs/>
          <w:spacing w:val="-3"/>
          <w:szCs w:val="24"/>
        </w:rPr>
      </w:pPr>
    </w:p>
    <w:p w:rsidR="003A5A7F" w:rsidRPr="00DD7FC6" w:rsidRDefault="003A5A7F" w:rsidP="00836689">
      <w:pPr>
        <w:pStyle w:val="Normalcentr"/>
        <w:spacing w:line="360" w:lineRule="auto"/>
        <w:ind w:left="993" w:right="1072"/>
        <w:rPr>
          <w:rFonts w:ascii="Verdana" w:hAnsi="Verdana" w:cs="Arial"/>
          <w:b w:val="0"/>
          <w:spacing w:val="-3"/>
          <w:sz w:val="20"/>
          <w:szCs w:val="24"/>
        </w:rPr>
      </w:pPr>
      <w:r w:rsidRPr="00DD7FC6">
        <w:rPr>
          <w:rFonts w:ascii="Verdana" w:hAnsi="Verdana" w:cs="Arial"/>
          <w:b w:val="0"/>
          <w:spacing w:val="-3"/>
          <w:sz w:val="20"/>
          <w:szCs w:val="24"/>
        </w:rPr>
        <w:t>“ii) Que quien presenta la tutela sea la misma persona o su representante;</w:t>
      </w:r>
    </w:p>
    <w:p w:rsidR="003A5A7F" w:rsidRPr="00DD7FC6" w:rsidRDefault="003A5A7F" w:rsidP="00836689">
      <w:pPr>
        <w:spacing w:line="360" w:lineRule="auto"/>
        <w:ind w:left="993" w:right="1072"/>
        <w:jc w:val="both"/>
        <w:rPr>
          <w:rFonts w:ascii="Verdana" w:hAnsi="Verdana" w:cs="Arial"/>
          <w:bCs/>
          <w:spacing w:val="-3"/>
          <w:szCs w:val="24"/>
        </w:rPr>
      </w:pPr>
    </w:p>
    <w:p w:rsidR="003A5A7F" w:rsidRPr="00DD7FC6" w:rsidRDefault="003A5A7F" w:rsidP="00836689">
      <w:pPr>
        <w:pStyle w:val="Normalcentr"/>
        <w:spacing w:line="360" w:lineRule="auto"/>
        <w:ind w:left="993" w:right="1072"/>
        <w:rPr>
          <w:rFonts w:ascii="Verdana" w:hAnsi="Verdana" w:cs="Arial"/>
          <w:b w:val="0"/>
          <w:spacing w:val="-3"/>
          <w:sz w:val="20"/>
          <w:szCs w:val="24"/>
        </w:rPr>
      </w:pPr>
      <w:r w:rsidRPr="00DD7FC6">
        <w:rPr>
          <w:rFonts w:ascii="Verdana" w:hAnsi="Verdana" w:cs="Arial"/>
          <w:b w:val="0"/>
          <w:spacing w:val="-3"/>
          <w:sz w:val="20"/>
          <w:szCs w:val="24"/>
        </w:rPr>
        <w:t>“iii) Que no haya una expresa justificación que respalde el trámite de la nueva acción de tutela”.</w:t>
      </w:r>
    </w:p>
    <w:p w:rsidR="003A5A7F" w:rsidRPr="00DD7FC6" w:rsidRDefault="003A5A7F" w:rsidP="00836689">
      <w:pPr>
        <w:spacing w:line="360" w:lineRule="auto"/>
        <w:jc w:val="both"/>
        <w:rPr>
          <w:rFonts w:ascii="Verdana" w:hAnsi="Verdana" w:cs="Arial"/>
          <w:bCs/>
          <w:spacing w:val="-3"/>
          <w:szCs w:val="24"/>
        </w:rPr>
      </w:pPr>
    </w:p>
    <w:p w:rsidR="003A5A7F" w:rsidRPr="00DD7FC6" w:rsidRDefault="003A5A7F" w:rsidP="00836689">
      <w:pPr>
        <w:spacing w:line="360" w:lineRule="auto"/>
        <w:ind w:left="567" w:right="363"/>
        <w:jc w:val="both"/>
        <w:rPr>
          <w:rFonts w:ascii="Verdana" w:hAnsi="Verdana" w:cs="Arial"/>
          <w:bCs/>
          <w:spacing w:val="-3"/>
          <w:szCs w:val="24"/>
        </w:rPr>
      </w:pPr>
      <w:r w:rsidRPr="00DD7FC6">
        <w:rPr>
          <w:rFonts w:ascii="Verdana" w:hAnsi="Verdana" w:cs="Arial"/>
          <w:bCs/>
          <w:spacing w:val="-3"/>
          <w:szCs w:val="24"/>
        </w:rPr>
        <w:tab/>
        <w:t>...</w:t>
      </w:r>
    </w:p>
    <w:p w:rsidR="003A5A7F" w:rsidRPr="00DD7FC6" w:rsidRDefault="003A5A7F" w:rsidP="00836689">
      <w:pPr>
        <w:spacing w:line="360" w:lineRule="auto"/>
        <w:ind w:left="567" w:right="363"/>
        <w:jc w:val="both"/>
        <w:rPr>
          <w:rFonts w:ascii="Verdana" w:hAnsi="Verdana" w:cs="Arial"/>
          <w:bCs/>
          <w:spacing w:val="-3"/>
          <w:szCs w:val="24"/>
        </w:rPr>
      </w:pPr>
    </w:p>
    <w:p w:rsidR="003A5A7F" w:rsidRPr="00DD7FC6" w:rsidRDefault="003A5A7F" w:rsidP="00836689">
      <w:pPr>
        <w:pStyle w:val="Corpsdetexte3"/>
        <w:tabs>
          <w:tab w:val="left" w:pos="8222"/>
        </w:tabs>
        <w:spacing w:line="360" w:lineRule="auto"/>
        <w:ind w:left="567" w:right="363"/>
        <w:rPr>
          <w:spacing w:val="-3"/>
          <w:sz w:val="20"/>
          <w:szCs w:val="24"/>
        </w:rPr>
      </w:pPr>
      <w:r w:rsidRPr="00DD7FC6">
        <w:rPr>
          <w:spacing w:val="-3"/>
          <w:sz w:val="20"/>
          <w:szCs w:val="24"/>
        </w:rPr>
        <w:lastRenderedPageBreak/>
        <w:t>Sin embargo, debe tenerse en cuenta que la jurisprudencia constitucional ha diferenciado la improcedencia misma de una segunda acción de amparo por existir triple identidad, con la llamada acción temeraria...</w:t>
      </w:r>
    </w:p>
    <w:p w:rsidR="003A5A7F" w:rsidRPr="00DD7FC6" w:rsidRDefault="003A5A7F" w:rsidP="00836689">
      <w:pPr>
        <w:pStyle w:val="Corpsdetexte3"/>
        <w:tabs>
          <w:tab w:val="left" w:pos="8222"/>
        </w:tabs>
        <w:spacing w:line="360" w:lineRule="auto"/>
        <w:ind w:left="567" w:right="363"/>
        <w:rPr>
          <w:bCs/>
          <w:spacing w:val="-3"/>
          <w:sz w:val="20"/>
          <w:szCs w:val="24"/>
        </w:rPr>
      </w:pPr>
    </w:p>
    <w:p w:rsidR="003A5A7F" w:rsidRPr="00DD7FC6" w:rsidRDefault="003A5A7F" w:rsidP="00836689">
      <w:pPr>
        <w:pStyle w:val="Normalcentr"/>
        <w:tabs>
          <w:tab w:val="left" w:pos="8364"/>
        </w:tabs>
        <w:spacing w:line="360" w:lineRule="auto"/>
        <w:ind w:left="567" w:right="363"/>
        <w:rPr>
          <w:rFonts w:ascii="Verdana" w:hAnsi="Verdana"/>
          <w:b w:val="0"/>
          <w:spacing w:val="-3"/>
          <w:sz w:val="20"/>
          <w:szCs w:val="24"/>
        </w:rPr>
      </w:pPr>
      <w:r w:rsidRPr="00DD7FC6">
        <w:rPr>
          <w:rFonts w:ascii="Verdana" w:hAnsi="Verdana"/>
          <w:b w:val="0"/>
          <w:spacing w:val="-3"/>
          <w:sz w:val="20"/>
          <w:szCs w:val="24"/>
        </w:rPr>
        <w:t>En consecuencia, en los casos en los que el ciudadano intenta nuevamente una acción de tutela contra el sujeto vinculado al proceso, a pesar de ser improcedente el amparo, no puede predicarse temeridad, cuando el juez no vislumbra mala fe por parte del accionante.</w:t>
      </w:r>
    </w:p>
    <w:p w:rsidR="003A5A7F" w:rsidRPr="00DD7FC6" w:rsidRDefault="003A5A7F" w:rsidP="00836689">
      <w:pPr>
        <w:spacing w:line="360" w:lineRule="auto"/>
        <w:ind w:left="567" w:right="363"/>
        <w:jc w:val="both"/>
        <w:rPr>
          <w:rFonts w:ascii="Verdana" w:hAnsi="Verdana"/>
          <w:bCs/>
          <w:spacing w:val="-3"/>
          <w:szCs w:val="24"/>
        </w:rPr>
      </w:pPr>
    </w:p>
    <w:p w:rsidR="003A5A7F" w:rsidRPr="00DD7FC6" w:rsidRDefault="003A5A7F" w:rsidP="00836689">
      <w:pPr>
        <w:spacing w:line="360" w:lineRule="auto"/>
        <w:ind w:left="567" w:right="363"/>
        <w:jc w:val="both"/>
        <w:rPr>
          <w:rFonts w:ascii="Verdana" w:hAnsi="Verdana"/>
          <w:spacing w:val="-3"/>
          <w:szCs w:val="24"/>
        </w:rPr>
      </w:pPr>
      <w:r w:rsidRPr="00DD7FC6">
        <w:rPr>
          <w:rFonts w:ascii="Verdana" w:hAnsi="Verdana"/>
          <w:bCs/>
          <w:spacing w:val="-3"/>
          <w:szCs w:val="24"/>
        </w:rPr>
        <w:t>En este sentido, la jurisprudencia constitucional ha distinguido claramente la improcedencia de la temeridad. La corporación ha establecido que cuando el juez constitucional, luego de un análisis detallado de los procesos de tutela, ha verificado la identidad de hechos, partes y pretensiones (triple identidad) debe proceder a la declaración de su improcedencia. Por el contrario, la actuación temeraria, “(...) debe encontrarse plenamente acreditada y no puede ser inferida de la simple improcedencia de la acción de tutela”</w:t>
      </w:r>
      <w:r w:rsidRPr="00DD7FC6">
        <w:rPr>
          <w:rStyle w:val="Appelnotedebasdep"/>
          <w:rFonts w:ascii="Verdana" w:hAnsi="Verdana"/>
          <w:spacing w:val="-3"/>
          <w:szCs w:val="24"/>
        </w:rPr>
        <w:footnoteReference w:id="2"/>
      </w:r>
      <w:r w:rsidRPr="00DD7FC6">
        <w:rPr>
          <w:rFonts w:ascii="Verdana" w:hAnsi="Verdana"/>
          <w:bCs/>
          <w:spacing w:val="-3"/>
          <w:szCs w:val="24"/>
        </w:rPr>
        <w:t>...”.</w:t>
      </w:r>
    </w:p>
    <w:p w:rsidR="003A5A7F" w:rsidRPr="00DD7FC6" w:rsidRDefault="003A5A7F" w:rsidP="00836689">
      <w:pPr>
        <w:spacing w:line="360" w:lineRule="auto"/>
        <w:jc w:val="both"/>
        <w:rPr>
          <w:rFonts w:ascii="Verdana" w:hAnsi="Verdana"/>
          <w:spacing w:val="-3"/>
          <w:sz w:val="24"/>
          <w:szCs w:val="24"/>
        </w:rPr>
      </w:pPr>
    </w:p>
    <w:p w:rsidR="003A5A7F" w:rsidRPr="00DD7FC6" w:rsidRDefault="003A5A7F" w:rsidP="00836689">
      <w:pPr>
        <w:spacing w:line="360" w:lineRule="auto"/>
        <w:jc w:val="both"/>
        <w:rPr>
          <w:rFonts w:ascii="Verdana" w:hAnsi="Verdana"/>
          <w:spacing w:val="-3"/>
          <w:sz w:val="24"/>
          <w:szCs w:val="24"/>
        </w:rPr>
      </w:pPr>
      <w:r w:rsidRPr="00DD7FC6">
        <w:rPr>
          <w:rFonts w:ascii="Verdana" w:hAnsi="Verdana"/>
          <w:spacing w:val="-3"/>
          <w:sz w:val="24"/>
          <w:szCs w:val="24"/>
        </w:rPr>
        <w:t xml:space="preserve">En este caso, aunque es evidente que se presentaron dos acciones de tutela con sustento en unos mismos hechos y en las que elevaron las mismas pretensiones, no puede deducirse que el promotor del proceso haya actuado de mala fe, más bien su proceder se puede atribuir a algún tipo de descuido, en razón </w:t>
      </w:r>
      <w:r w:rsidR="009A297E" w:rsidRPr="00DD7FC6">
        <w:rPr>
          <w:rFonts w:ascii="Verdana" w:hAnsi="Verdana"/>
          <w:spacing w:val="-3"/>
          <w:sz w:val="24"/>
          <w:szCs w:val="24"/>
        </w:rPr>
        <w:t xml:space="preserve">a </w:t>
      </w:r>
      <w:r w:rsidRPr="00DD7FC6">
        <w:rPr>
          <w:rFonts w:ascii="Verdana" w:hAnsi="Verdana"/>
          <w:spacing w:val="-3"/>
          <w:sz w:val="24"/>
          <w:szCs w:val="24"/>
        </w:rPr>
        <w:t xml:space="preserve">que </w:t>
      </w:r>
      <w:r w:rsidR="009A297E" w:rsidRPr="00DD7FC6">
        <w:rPr>
          <w:rFonts w:ascii="Verdana" w:hAnsi="Verdana"/>
          <w:spacing w:val="-3"/>
          <w:sz w:val="24"/>
          <w:szCs w:val="24"/>
        </w:rPr>
        <w:t>se presentaron para el respectivo reparto con diferencia de un día y por ende, cuando se formuló la última, no se había decidido aún la primera.</w:t>
      </w:r>
    </w:p>
    <w:p w:rsidR="004C1A5A" w:rsidRPr="00DD7FC6" w:rsidRDefault="004C1A5A"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p>
    <w:p w:rsidR="008859CA" w:rsidRPr="00DD7FC6" w:rsidRDefault="009A297E"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r w:rsidRPr="00DD7FC6">
        <w:rPr>
          <w:rFonts w:ascii="Verdana" w:hAnsi="Verdana"/>
          <w:spacing w:val="-3"/>
          <w:sz w:val="24"/>
          <w:szCs w:val="24"/>
        </w:rPr>
        <w:t>3</w:t>
      </w:r>
      <w:r w:rsidR="00C94517" w:rsidRPr="00DD7FC6">
        <w:rPr>
          <w:rFonts w:ascii="Verdana" w:hAnsi="Verdana"/>
          <w:spacing w:val="-3"/>
          <w:sz w:val="24"/>
          <w:szCs w:val="24"/>
        </w:rPr>
        <w:t xml:space="preserve">. </w:t>
      </w:r>
      <w:r w:rsidR="008859CA" w:rsidRPr="00DD7FC6">
        <w:rPr>
          <w:rFonts w:ascii="Verdana" w:hAnsi="Verdana"/>
          <w:spacing w:val="-3"/>
          <w:sz w:val="24"/>
          <w:szCs w:val="24"/>
        </w:rPr>
        <w:t>Corresponde a esa Sala decidir si procede la tutela en este caso, para obtener lo que pretende el actor y solo de ser afirmativa esa respuesta, se analizará si la autoridad judicial demandada lesionó derecho alguno fundamental al actor que sea menester proteger, con motivo de la supuesta pérdida de los memoriales que dice presentó el 31 de octubre del año anterior, los que no aparecen incorporados en los procesos a los que iban dirigidos.</w:t>
      </w:r>
    </w:p>
    <w:p w:rsidR="008859CA" w:rsidRPr="00DD7FC6" w:rsidRDefault="008859CA"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p>
    <w:p w:rsidR="00947894" w:rsidRPr="00DD7FC6" w:rsidRDefault="009A297E"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spacing w:line="360" w:lineRule="auto"/>
        <w:jc w:val="both"/>
        <w:rPr>
          <w:rFonts w:ascii="Verdana" w:hAnsi="Verdana"/>
          <w:spacing w:val="-3"/>
          <w:sz w:val="24"/>
          <w:szCs w:val="24"/>
        </w:rPr>
      </w:pPr>
      <w:r w:rsidRPr="00DD7FC6">
        <w:rPr>
          <w:rFonts w:ascii="Verdana" w:hAnsi="Verdana"/>
          <w:spacing w:val="-3"/>
          <w:sz w:val="24"/>
          <w:szCs w:val="24"/>
        </w:rPr>
        <w:lastRenderedPageBreak/>
        <w:t>4</w:t>
      </w:r>
      <w:r w:rsidR="00693CFD" w:rsidRPr="00DD7FC6">
        <w:rPr>
          <w:rFonts w:ascii="Verdana" w:hAnsi="Verdana"/>
          <w:spacing w:val="-3"/>
          <w:sz w:val="24"/>
          <w:szCs w:val="24"/>
        </w:rPr>
        <w:t>.</w:t>
      </w:r>
      <w:r w:rsidR="00947894" w:rsidRPr="00DD7FC6">
        <w:rPr>
          <w:rFonts w:ascii="Verdana" w:hAnsi="Verdana"/>
          <w:spacing w:val="-3"/>
          <w:sz w:val="24"/>
          <w:szCs w:val="24"/>
        </w:rPr>
        <w:t xml:space="preserve"> Como se ha reiterado por la jurisprudencia</w:t>
      </w:r>
      <w:r w:rsidR="006434A9" w:rsidRPr="00DD7FC6">
        <w:rPr>
          <w:rFonts w:ascii="Verdana" w:hAnsi="Verdana"/>
          <w:spacing w:val="-3"/>
          <w:sz w:val="24"/>
          <w:szCs w:val="24"/>
        </w:rPr>
        <w:t xml:space="preserve"> constitucional, </w:t>
      </w:r>
      <w:r w:rsidR="00947894" w:rsidRPr="00DD7FC6">
        <w:rPr>
          <w:rFonts w:ascii="Verdana" w:hAnsi="Verdana"/>
          <w:spacing w:val="-3"/>
          <w:sz w:val="24"/>
          <w:szCs w:val="24"/>
        </w:rPr>
        <w:t xml:space="preserve">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947894" w:rsidRPr="00DD7FC6" w:rsidRDefault="00947894" w:rsidP="00025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jc w:val="both"/>
        <w:rPr>
          <w:rFonts w:ascii="Verdana" w:hAnsi="Verdana"/>
          <w:spacing w:val="-3"/>
          <w:sz w:val="24"/>
          <w:szCs w:val="24"/>
        </w:rPr>
      </w:pPr>
    </w:p>
    <w:p w:rsidR="00947894" w:rsidRPr="00DD7FC6" w:rsidRDefault="009A297E"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lang w:val="es-CO"/>
        </w:rPr>
      </w:pPr>
      <w:r w:rsidRPr="00DD7FC6">
        <w:rPr>
          <w:rFonts w:ascii="Verdana" w:hAnsi="Verdana"/>
          <w:spacing w:val="-3"/>
          <w:sz w:val="24"/>
          <w:szCs w:val="24"/>
        </w:rPr>
        <w:t>5</w:t>
      </w:r>
      <w:r w:rsidR="00693CFD" w:rsidRPr="00DD7FC6">
        <w:rPr>
          <w:rFonts w:ascii="Verdana" w:hAnsi="Verdana"/>
          <w:spacing w:val="-3"/>
          <w:sz w:val="24"/>
          <w:szCs w:val="24"/>
        </w:rPr>
        <w:t xml:space="preserve">. En el curso del proceso se acreditó que en </w:t>
      </w:r>
      <w:r w:rsidR="00693CFD" w:rsidRPr="00DD7FC6">
        <w:rPr>
          <w:rFonts w:ascii="Verdana" w:hAnsi="Verdana"/>
          <w:spacing w:val="-3"/>
          <w:sz w:val="24"/>
          <w:szCs w:val="24"/>
          <w:lang w:val="es-CO"/>
        </w:rPr>
        <w:t>la acción popular radicada en el Juzgado Segundo Civil del Circuito de Pereira, bajo el No. 66001-31-03-002-2015-00263-00, efectivamente no obra el memorial que el accionante asegura presentó el 31 de octubre de 2016; tampoco actuación posterior alguna</w:t>
      </w:r>
      <w:r w:rsidR="00693CFD" w:rsidRPr="00DD7FC6">
        <w:rPr>
          <w:rStyle w:val="Appelnotedebasdep"/>
          <w:rFonts w:ascii="Verdana" w:hAnsi="Verdana"/>
          <w:spacing w:val="-3"/>
          <w:sz w:val="24"/>
          <w:szCs w:val="24"/>
          <w:lang w:val="es-CO"/>
        </w:rPr>
        <w:footnoteReference w:id="3"/>
      </w:r>
      <w:r w:rsidR="00693CFD" w:rsidRPr="00DD7FC6">
        <w:rPr>
          <w:rFonts w:ascii="Verdana" w:hAnsi="Verdana"/>
          <w:spacing w:val="-3"/>
          <w:sz w:val="24"/>
          <w:szCs w:val="24"/>
          <w:lang w:val="es-CO"/>
        </w:rPr>
        <w:t>.</w:t>
      </w:r>
    </w:p>
    <w:p w:rsidR="00693CFD" w:rsidRPr="00DD7FC6" w:rsidRDefault="00693CFD" w:rsidP="00025D6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Verdana" w:hAnsi="Verdana"/>
          <w:spacing w:val="-3"/>
          <w:sz w:val="24"/>
          <w:szCs w:val="24"/>
        </w:rPr>
      </w:pPr>
    </w:p>
    <w:p w:rsidR="00693CFD" w:rsidRPr="00DD7FC6" w:rsidRDefault="00693CFD" w:rsidP="00836689">
      <w:pPr>
        <w:spacing w:line="360" w:lineRule="auto"/>
        <w:jc w:val="both"/>
        <w:rPr>
          <w:rFonts w:ascii="Verdana" w:hAnsi="Verdana"/>
          <w:spacing w:val="-3"/>
          <w:sz w:val="24"/>
          <w:szCs w:val="24"/>
        </w:rPr>
      </w:pPr>
      <w:r w:rsidRPr="00DD7FC6">
        <w:rPr>
          <w:rFonts w:ascii="Verdana" w:hAnsi="Verdana"/>
          <w:spacing w:val="-3"/>
          <w:sz w:val="24"/>
          <w:szCs w:val="24"/>
        </w:rPr>
        <w:t>El demandante, requerido para el efecto</w:t>
      </w:r>
      <w:r w:rsidR="009B67EA" w:rsidRPr="00DD7FC6">
        <w:rPr>
          <w:rFonts w:ascii="Verdana" w:hAnsi="Verdana"/>
          <w:spacing w:val="-3"/>
          <w:sz w:val="24"/>
          <w:szCs w:val="24"/>
        </w:rPr>
        <w:t xml:space="preserve">, dejó de acreditar que hubiese </w:t>
      </w:r>
      <w:r w:rsidRPr="00DD7FC6">
        <w:rPr>
          <w:rFonts w:ascii="Verdana" w:hAnsi="Verdana"/>
          <w:spacing w:val="-3"/>
          <w:sz w:val="24"/>
          <w:szCs w:val="24"/>
        </w:rPr>
        <w:t xml:space="preserve"> presentado memorial alguno al citado despacho judicial en aquella fecha.</w:t>
      </w:r>
    </w:p>
    <w:p w:rsidR="00693CFD" w:rsidRPr="00DD7FC6" w:rsidRDefault="00693CFD" w:rsidP="00025D61">
      <w:pPr>
        <w:jc w:val="both"/>
        <w:rPr>
          <w:rFonts w:ascii="Verdana" w:hAnsi="Verdana"/>
          <w:spacing w:val="-3"/>
          <w:sz w:val="24"/>
          <w:szCs w:val="24"/>
        </w:rPr>
      </w:pPr>
    </w:p>
    <w:p w:rsidR="00947894" w:rsidRPr="00DD7FC6" w:rsidRDefault="009A297E" w:rsidP="00836689">
      <w:pPr>
        <w:spacing w:line="360" w:lineRule="auto"/>
        <w:jc w:val="both"/>
        <w:rPr>
          <w:rFonts w:ascii="Verdana" w:hAnsi="Verdana"/>
          <w:spacing w:val="-3"/>
          <w:sz w:val="24"/>
          <w:szCs w:val="24"/>
        </w:rPr>
      </w:pPr>
      <w:r w:rsidRPr="00DD7FC6">
        <w:rPr>
          <w:rFonts w:ascii="Verdana" w:hAnsi="Verdana"/>
          <w:spacing w:val="-3"/>
          <w:sz w:val="24"/>
          <w:szCs w:val="24"/>
        </w:rPr>
        <w:t>6</w:t>
      </w:r>
      <w:r w:rsidR="00693CFD" w:rsidRPr="00DD7FC6">
        <w:rPr>
          <w:rFonts w:ascii="Verdana" w:hAnsi="Verdana"/>
          <w:spacing w:val="-3"/>
          <w:sz w:val="24"/>
          <w:szCs w:val="24"/>
        </w:rPr>
        <w:t xml:space="preserve">. Surge de lo anterior que el demandante ninguna actividad ha desplegado en el proceso en el que encuentra lesionados sus derechos, con el fin de obtener </w:t>
      </w:r>
      <w:r w:rsidR="00FC2F02" w:rsidRPr="00DD7FC6">
        <w:rPr>
          <w:rFonts w:ascii="Verdana" w:hAnsi="Verdana"/>
          <w:spacing w:val="-3"/>
          <w:sz w:val="24"/>
          <w:szCs w:val="24"/>
        </w:rPr>
        <w:t>se incorpore el memorial que dice no se agregó, a pesar de que lo presentó el pasado 31 de octubre</w:t>
      </w:r>
      <w:r w:rsidR="00947894" w:rsidRPr="00DD7FC6">
        <w:rPr>
          <w:rFonts w:ascii="Verdana" w:hAnsi="Verdana"/>
          <w:spacing w:val="-3"/>
          <w:sz w:val="24"/>
          <w:szCs w:val="24"/>
        </w:rPr>
        <w:t xml:space="preserve"> y por tanto, </w:t>
      </w:r>
      <w:r w:rsidR="00FC2F02" w:rsidRPr="00DD7FC6">
        <w:rPr>
          <w:rFonts w:ascii="Verdana" w:hAnsi="Verdana"/>
          <w:spacing w:val="-3"/>
          <w:sz w:val="24"/>
          <w:szCs w:val="24"/>
        </w:rPr>
        <w:t xml:space="preserve">que </w:t>
      </w:r>
      <w:r w:rsidR="00947894" w:rsidRPr="00DD7FC6">
        <w:rPr>
          <w:rFonts w:ascii="Verdana" w:hAnsi="Verdana"/>
          <w:spacing w:val="-3"/>
          <w:sz w:val="24"/>
          <w:szCs w:val="24"/>
        </w:rPr>
        <w:t>el despacho accionado tampoco ha tenido oportunidad de resolver lo que corresponda.</w:t>
      </w:r>
    </w:p>
    <w:p w:rsidR="00947894" w:rsidRPr="00DD7FC6" w:rsidRDefault="00947894" w:rsidP="00836689">
      <w:pPr>
        <w:spacing w:line="360" w:lineRule="auto"/>
        <w:jc w:val="both"/>
        <w:rPr>
          <w:rFonts w:ascii="Verdana" w:hAnsi="Verdana"/>
          <w:spacing w:val="-3"/>
          <w:sz w:val="24"/>
          <w:szCs w:val="24"/>
        </w:rPr>
      </w:pPr>
    </w:p>
    <w:p w:rsidR="00947894" w:rsidRPr="00DD7FC6" w:rsidRDefault="00947894" w:rsidP="00836689">
      <w:pPr>
        <w:tabs>
          <w:tab w:val="left" w:pos="0"/>
        </w:tabs>
        <w:spacing w:line="360" w:lineRule="auto"/>
        <w:jc w:val="both"/>
        <w:rPr>
          <w:rFonts w:ascii="Verdana" w:hAnsi="Verdana"/>
          <w:spacing w:val="-3"/>
          <w:sz w:val="24"/>
          <w:szCs w:val="24"/>
        </w:rPr>
      </w:pPr>
      <w:r w:rsidRPr="00DD7FC6">
        <w:rPr>
          <w:rFonts w:ascii="Verdana" w:hAnsi="Verdana"/>
          <w:spacing w:val="-3"/>
          <w:sz w:val="24"/>
          <w:szCs w:val="24"/>
        </w:rPr>
        <w:t>Ese pasivo comportamiento impide otorgar el amparo solicitado,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F779DA" w:rsidRPr="00DD7FC6" w:rsidRDefault="00B2475C" w:rsidP="00836689">
      <w:pPr>
        <w:tabs>
          <w:tab w:val="left" w:pos="-720"/>
        </w:tabs>
        <w:suppressAutoHyphens/>
        <w:spacing w:line="360" w:lineRule="auto"/>
        <w:jc w:val="both"/>
        <w:rPr>
          <w:rFonts w:ascii="Verdana" w:hAnsi="Verdana"/>
          <w:spacing w:val="-3"/>
          <w:sz w:val="24"/>
          <w:szCs w:val="24"/>
        </w:rPr>
      </w:pPr>
      <w:r w:rsidRPr="00DD7FC6">
        <w:rPr>
          <w:rFonts w:ascii="Verdana" w:hAnsi="Verdana"/>
          <w:spacing w:val="-3"/>
          <w:sz w:val="24"/>
          <w:szCs w:val="24"/>
        </w:rPr>
        <w:lastRenderedPageBreak/>
        <w:t>A</w:t>
      </w:r>
      <w:r w:rsidR="00F779DA" w:rsidRPr="00DD7FC6">
        <w:rPr>
          <w:rFonts w:ascii="Verdana" w:hAnsi="Verdana"/>
          <w:spacing w:val="-3"/>
          <w:sz w:val="24"/>
          <w:szCs w:val="24"/>
        </w:rPr>
        <w:t>sí lo ha explicado la jurisprudencia:</w:t>
      </w:r>
    </w:p>
    <w:p w:rsidR="00F779DA" w:rsidRPr="00DD7FC6" w:rsidRDefault="00F779DA" w:rsidP="00836689">
      <w:pPr>
        <w:tabs>
          <w:tab w:val="left" w:pos="-720"/>
        </w:tabs>
        <w:suppressAutoHyphens/>
        <w:spacing w:line="360" w:lineRule="auto"/>
        <w:jc w:val="both"/>
        <w:rPr>
          <w:rFonts w:ascii="Verdana" w:hAnsi="Verdana"/>
          <w:spacing w:val="-3"/>
          <w:sz w:val="24"/>
          <w:szCs w:val="24"/>
        </w:rPr>
      </w:pPr>
    </w:p>
    <w:p w:rsidR="00F779DA" w:rsidRPr="00DD7FC6" w:rsidRDefault="00F779DA" w:rsidP="00836689">
      <w:pPr>
        <w:spacing w:line="360" w:lineRule="auto"/>
        <w:ind w:left="567" w:right="335"/>
        <w:jc w:val="both"/>
        <w:rPr>
          <w:rFonts w:ascii="Verdana" w:hAnsi="Verdana"/>
          <w:spacing w:val="-3"/>
          <w:szCs w:val="24"/>
        </w:rPr>
      </w:pPr>
      <w:r w:rsidRPr="00DD7FC6">
        <w:rPr>
          <w:rFonts w:ascii="Verdana" w:hAnsi="Verdana"/>
          <w:spacing w:val="-3"/>
          <w:szCs w:val="24"/>
        </w:rPr>
        <w:t>“El proceso judicial ordinario representa el mecanismo normal para la solución de los litigios, en él las partes pueden ser escuchadas en igualdad de oportunidades, aportar pruebas, controvertir las que obren en su contra, interponer recursos y, en general, ejercer las atribuciones derivadas del derecho al debido proceso.</w:t>
      </w:r>
    </w:p>
    <w:p w:rsidR="00F779DA" w:rsidRPr="00DD7FC6" w:rsidRDefault="00F779DA" w:rsidP="00836689">
      <w:pPr>
        <w:spacing w:line="360" w:lineRule="auto"/>
        <w:ind w:left="567" w:right="335"/>
        <w:jc w:val="both"/>
        <w:rPr>
          <w:rFonts w:ascii="Verdana" w:hAnsi="Verdana"/>
          <w:spacing w:val="-3"/>
          <w:szCs w:val="24"/>
        </w:rPr>
      </w:pPr>
    </w:p>
    <w:p w:rsidR="00F779DA" w:rsidRPr="00DD7FC6" w:rsidRDefault="00F779DA" w:rsidP="00836689">
      <w:pPr>
        <w:spacing w:line="360" w:lineRule="auto"/>
        <w:ind w:left="567" w:right="335"/>
        <w:jc w:val="both"/>
        <w:rPr>
          <w:rFonts w:ascii="Verdana" w:hAnsi="Verdana"/>
          <w:spacing w:val="-3"/>
          <w:szCs w:val="24"/>
        </w:rPr>
      </w:pPr>
      <w:r w:rsidRPr="00DD7FC6">
        <w:rPr>
          <w:rFonts w:ascii="Verdana" w:hAnsi="Verdana"/>
          <w:spacing w:val="-3"/>
          <w:szCs w:val="24"/>
        </w:rPr>
        <w:t>Cuando alguna de las partes por descuido, negligencia o falta de diligencia profesional, omite interponer oportunamente los recursos que el ordenamiento jurídico le autoriza o, más grave aún, después de interponerlos deja vencer el término para sustentarlos, la parte afectada con este hecho no podrá mediante la acción de tutela pretender revivir la oportunidad procesal con la cual contó y que por su propia culpa no fue utilizada de la manera más adecuada para sus intereses. En eventos como este, la incuria de quien desatiende sus deberes no puede servir de fundamento para el ejercicio de la acción de tutela…”</w:t>
      </w:r>
      <w:r w:rsidRPr="00DD7FC6">
        <w:rPr>
          <w:rStyle w:val="Appelnotedebasdep"/>
          <w:rFonts w:ascii="Verdana" w:hAnsi="Verdana"/>
          <w:spacing w:val="-3"/>
          <w:szCs w:val="24"/>
        </w:rPr>
        <w:footnoteReference w:id="4"/>
      </w:r>
      <w:r w:rsidRPr="00DD7FC6">
        <w:rPr>
          <w:rFonts w:ascii="Verdana" w:hAnsi="Verdana"/>
          <w:spacing w:val="-3"/>
          <w:szCs w:val="24"/>
        </w:rPr>
        <w:t>.</w:t>
      </w:r>
    </w:p>
    <w:p w:rsidR="00F779DA" w:rsidRPr="00DD7FC6" w:rsidRDefault="00F779DA" w:rsidP="00836689">
      <w:pPr>
        <w:tabs>
          <w:tab w:val="left" w:pos="-720"/>
        </w:tabs>
        <w:suppressAutoHyphens/>
        <w:spacing w:line="360" w:lineRule="auto"/>
        <w:jc w:val="both"/>
        <w:rPr>
          <w:rFonts w:ascii="Verdana" w:hAnsi="Verdana"/>
          <w:spacing w:val="-3"/>
          <w:sz w:val="24"/>
          <w:szCs w:val="24"/>
        </w:rPr>
      </w:pPr>
    </w:p>
    <w:p w:rsidR="00F779DA" w:rsidRPr="00DD7FC6" w:rsidRDefault="009B67EA" w:rsidP="00836689">
      <w:pPr>
        <w:tabs>
          <w:tab w:val="left" w:pos="-720"/>
        </w:tabs>
        <w:suppressAutoHyphens/>
        <w:spacing w:line="360" w:lineRule="auto"/>
        <w:jc w:val="both"/>
        <w:rPr>
          <w:rFonts w:ascii="Verdana" w:hAnsi="Verdana"/>
          <w:spacing w:val="-3"/>
          <w:sz w:val="24"/>
          <w:szCs w:val="24"/>
        </w:rPr>
      </w:pPr>
      <w:r w:rsidRPr="00DD7FC6">
        <w:rPr>
          <w:rFonts w:ascii="Verdana" w:hAnsi="Verdana"/>
          <w:spacing w:val="-3"/>
          <w:sz w:val="24"/>
          <w:szCs w:val="24"/>
        </w:rPr>
        <w:t xml:space="preserve">En consecuencia, como no resulta posible </w:t>
      </w:r>
      <w:r w:rsidR="00F779DA" w:rsidRPr="00DD7FC6">
        <w:rPr>
          <w:rFonts w:ascii="Verdana" w:hAnsi="Verdana"/>
          <w:spacing w:val="-3"/>
          <w:sz w:val="24"/>
          <w:szCs w:val="24"/>
        </w:rPr>
        <w:t xml:space="preserve">acudir a la tutela como mecanismo principal de defensa judicial, ni factible emplearla como medio alternativo de los ordinarios o extraordinarios previstos por el legislador para obtener protección a un derecho, ni para </w:t>
      </w:r>
      <w:r w:rsidRPr="00DD7FC6">
        <w:rPr>
          <w:rFonts w:ascii="Verdana" w:hAnsi="Verdana"/>
          <w:spacing w:val="-3"/>
          <w:sz w:val="24"/>
          <w:szCs w:val="24"/>
        </w:rPr>
        <w:t>reemplazarlos, salvo</w:t>
      </w:r>
      <w:r w:rsidR="00F779DA" w:rsidRPr="00DD7FC6">
        <w:rPr>
          <w:rFonts w:ascii="Verdana" w:hAnsi="Verdana"/>
          <w:spacing w:val="-3"/>
          <w:sz w:val="24"/>
          <w:szCs w:val="24"/>
        </w:rPr>
        <w:t xml:space="preserve"> cuando se pretenda evitar un perjuicio irremediable</w:t>
      </w:r>
      <w:r w:rsidRPr="00DD7FC6">
        <w:rPr>
          <w:rFonts w:ascii="Verdana" w:hAnsi="Verdana"/>
          <w:spacing w:val="-3"/>
          <w:sz w:val="24"/>
          <w:szCs w:val="24"/>
        </w:rPr>
        <w:t>, el amparo reclamado frente al juzgado accionado resulta improcedente y así se declarará</w:t>
      </w:r>
      <w:r w:rsidR="00F779DA" w:rsidRPr="00DD7FC6">
        <w:rPr>
          <w:rFonts w:ascii="Verdana" w:hAnsi="Verdana"/>
          <w:spacing w:val="-3"/>
          <w:sz w:val="24"/>
          <w:szCs w:val="24"/>
        </w:rPr>
        <w:t>.</w:t>
      </w:r>
    </w:p>
    <w:p w:rsidR="00F779DA" w:rsidRPr="00DD7FC6" w:rsidRDefault="00F779DA" w:rsidP="00836689">
      <w:pPr>
        <w:spacing w:line="360" w:lineRule="auto"/>
        <w:jc w:val="both"/>
        <w:rPr>
          <w:rFonts w:ascii="Verdana" w:hAnsi="Verdana"/>
          <w:spacing w:val="-3"/>
          <w:sz w:val="24"/>
          <w:szCs w:val="24"/>
        </w:rPr>
      </w:pPr>
    </w:p>
    <w:p w:rsidR="003E542E" w:rsidRPr="00DD7FC6" w:rsidRDefault="009A297E" w:rsidP="00836689">
      <w:pPr>
        <w:tabs>
          <w:tab w:val="left" w:pos="-720"/>
        </w:tabs>
        <w:suppressAutoHyphens/>
        <w:spacing w:line="360" w:lineRule="auto"/>
        <w:jc w:val="both"/>
        <w:rPr>
          <w:rFonts w:ascii="Verdana" w:hAnsi="Verdana"/>
          <w:spacing w:val="-3"/>
          <w:sz w:val="24"/>
          <w:szCs w:val="24"/>
        </w:rPr>
      </w:pPr>
      <w:r w:rsidRPr="00DD7FC6">
        <w:rPr>
          <w:rFonts w:ascii="Verdana" w:hAnsi="Verdana"/>
          <w:spacing w:val="-3"/>
          <w:sz w:val="24"/>
          <w:szCs w:val="24"/>
        </w:rPr>
        <w:t>7</w:t>
      </w:r>
      <w:r w:rsidR="00A22E42" w:rsidRPr="00DD7FC6">
        <w:rPr>
          <w:rFonts w:ascii="Verdana" w:hAnsi="Verdana"/>
          <w:spacing w:val="-3"/>
          <w:sz w:val="24"/>
          <w:szCs w:val="24"/>
        </w:rPr>
        <w:t>. Tampoco</w:t>
      </w:r>
      <w:r w:rsidR="009B67EA" w:rsidRPr="00DD7FC6">
        <w:rPr>
          <w:rFonts w:ascii="Verdana" w:hAnsi="Verdana"/>
          <w:spacing w:val="-3"/>
          <w:sz w:val="24"/>
          <w:szCs w:val="24"/>
        </w:rPr>
        <w:t xml:space="preserve"> resulta viable acudir a la tutela, como lo propone el demandante, </w:t>
      </w:r>
      <w:r w:rsidR="00A22E42" w:rsidRPr="00DD7FC6">
        <w:rPr>
          <w:rFonts w:ascii="Verdana" w:hAnsi="Verdana"/>
          <w:spacing w:val="-3"/>
          <w:sz w:val="24"/>
          <w:szCs w:val="24"/>
        </w:rPr>
        <w:t>para reclamar vigilancia judicial y administrativa,</w:t>
      </w:r>
      <w:r w:rsidR="009B67EA" w:rsidRPr="00DD7FC6">
        <w:rPr>
          <w:rFonts w:ascii="Verdana" w:hAnsi="Verdana"/>
          <w:spacing w:val="-3"/>
          <w:sz w:val="24"/>
          <w:szCs w:val="24"/>
        </w:rPr>
        <w:t xml:space="preserve"> ni para solicitar informes al representante del Ministerio Público sobre la actuación que ha desplegado en el proceso, ni para ordenar la investigación de los funcionarios judiciales, pues </w:t>
      </w:r>
      <w:r w:rsidR="00A22E42" w:rsidRPr="00DD7FC6">
        <w:rPr>
          <w:rFonts w:ascii="Verdana" w:hAnsi="Verdana"/>
          <w:spacing w:val="-3"/>
          <w:sz w:val="24"/>
          <w:szCs w:val="24"/>
        </w:rPr>
        <w:t>para</w:t>
      </w:r>
      <w:r w:rsidR="009B67EA" w:rsidRPr="00DD7FC6">
        <w:rPr>
          <w:rFonts w:ascii="Verdana" w:hAnsi="Verdana"/>
          <w:spacing w:val="-3"/>
          <w:sz w:val="24"/>
          <w:szCs w:val="24"/>
        </w:rPr>
        <w:t xml:space="preserve"> tales </w:t>
      </w:r>
      <w:r w:rsidR="007A6A2C" w:rsidRPr="00DD7FC6">
        <w:rPr>
          <w:rFonts w:ascii="Verdana" w:hAnsi="Verdana"/>
          <w:spacing w:val="-3"/>
          <w:sz w:val="24"/>
          <w:szCs w:val="24"/>
        </w:rPr>
        <w:t>efectos</w:t>
      </w:r>
      <w:r w:rsidR="009B67EA" w:rsidRPr="00DD7FC6">
        <w:rPr>
          <w:rFonts w:ascii="Verdana" w:hAnsi="Verdana"/>
          <w:spacing w:val="-3"/>
          <w:sz w:val="24"/>
          <w:szCs w:val="24"/>
        </w:rPr>
        <w:t xml:space="preserve"> </w:t>
      </w:r>
      <w:r w:rsidR="00A22E42" w:rsidRPr="00DD7FC6">
        <w:rPr>
          <w:rFonts w:ascii="Verdana" w:hAnsi="Verdana"/>
          <w:spacing w:val="-3"/>
          <w:sz w:val="24"/>
          <w:szCs w:val="24"/>
        </w:rPr>
        <w:t xml:space="preserve">el interesado debe </w:t>
      </w:r>
      <w:r w:rsidR="009B67EA" w:rsidRPr="00DD7FC6">
        <w:rPr>
          <w:rFonts w:ascii="Verdana" w:hAnsi="Verdana"/>
          <w:spacing w:val="-3"/>
          <w:sz w:val="24"/>
          <w:szCs w:val="24"/>
        </w:rPr>
        <w:t>elevar las respectivas peticiones ante las competentes autoridades, en razón a que la tutela solo procede como medida de protección de derechos fundamentales.</w:t>
      </w:r>
    </w:p>
    <w:p w:rsidR="003A5A7F" w:rsidRPr="00DD7FC6" w:rsidRDefault="003A5A7F" w:rsidP="00836689">
      <w:pPr>
        <w:spacing w:line="360" w:lineRule="auto"/>
        <w:jc w:val="both"/>
        <w:rPr>
          <w:rFonts w:ascii="Verdana" w:hAnsi="Verdana"/>
          <w:spacing w:val="-3"/>
          <w:sz w:val="24"/>
          <w:szCs w:val="24"/>
        </w:rPr>
      </w:pPr>
    </w:p>
    <w:p w:rsidR="001B02E9" w:rsidRPr="00DD7FC6" w:rsidRDefault="001B02E9" w:rsidP="00836689">
      <w:pPr>
        <w:spacing w:line="360" w:lineRule="auto"/>
        <w:jc w:val="both"/>
        <w:rPr>
          <w:rFonts w:ascii="Verdana" w:hAnsi="Verdana"/>
          <w:spacing w:val="-3"/>
          <w:sz w:val="24"/>
          <w:szCs w:val="24"/>
        </w:rPr>
      </w:pPr>
      <w:r w:rsidRPr="00DD7FC6">
        <w:rPr>
          <w:rFonts w:ascii="Verdana" w:hAnsi="Verdana"/>
          <w:spacing w:val="-3"/>
          <w:sz w:val="24"/>
          <w:szCs w:val="24"/>
        </w:rPr>
        <w:lastRenderedPageBreak/>
        <w:t>En mérito de lo expuesto, la Sala Civil Familia del Tribunal Superior de Pereira, Risaralda, administrando justicia en nombre de la República y por autoridad de la ley,</w:t>
      </w:r>
    </w:p>
    <w:p w:rsidR="00921E83" w:rsidRPr="00DD7FC6" w:rsidRDefault="00921E83" w:rsidP="00836689">
      <w:pPr>
        <w:spacing w:line="360" w:lineRule="auto"/>
        <w:jc w:val="both"/>
        <w:rPr>
          <w:rFonts w:ascii="Verdana" w:hAnsi="Verdana"/>
          <w:b/>
          <w:spacing w:val="-3"/>
          <w:sz w:val="24"/>
          <w:szCs w:val="24"/>
        </w:rPr>
      </w:pPr>
    </w:p>
    <w:p w:rsidR="001B02E9" w:rsidRPr="00DD7FC6" w:rsidRDefault="001B02E9" w:rsidP="00836689">
      <w:pPr>
        <w:spacing w:line="360" w:lineRule="auto"/>
        <w:jc w:val="both"/>
        <w:rPr>
          <w:rFonts w:ascii="Verdana" w:hAnsi="Verdana"/>
          <w:b/>
          <w:spacing w:val="-3"/>
          <w:sz w:val="24"/>
          <w:szCs w:val="24"/>
        </w:rPr>
      </w:pPr>
      <w:r w:rsidRPr="00DD7FC6">
        <w:rPr>
          <w:rFonts w:ascii="Verdana" w:hAnsi="Verdana"/>
          <w:b/>
          <w:spacing w:val="-3"/>
          <w:sz w:val="24"/>
          <w:szCs w:val="24"/>
        </w:rPr>
        <w:t>R E S U E L V E </w:t>
      </w:r>
    </w:p>
    <w:p w:rsidR="00921E83" w:rsidRPr="00DD7FC6" w:rsidRDefault="00921E83" w:rsidP="00836689">
      <w:pPr>
        <w:spacing w:line="360" w:lineRule="auto"/>
        <w:jc w:val="both"/>
        <w:rPr>
          <w:rFonts w:ascii="Verdana" w:hAnsi="Verdana"/>
          <w:spacing w:val="-3"/>
          <w:sz w:val="24"/>
          <w:szCs w:val="24"/>
        </w:rPr>
      </w:pPr>
    </w:p>
    <w:p w:rsidR="00DD7FC6" w:rsidRDefault="001B02E9" w:rsidP="00836689">
      <w:pPr>
        <w:spacing w:line="360" w:lineRule="auto"/>
        <w:jc w:val="both"/>
        <w:rPr>
          <w:rFonts w:ascii="Verdana" w:hAnsi="Verdana"/>
          <w:spacing w:val="-3"/>
          <w:sz w:val="24"/>
          <w:szCs w:val="24"/>
        </w:rPr>
      </w:pPr>
      <w:r w:rsidRPr="00DD7FC6">
        <w:rPr>
          <w:rFonts w:ascii="Verdana" w:hAnsi="Verdana"/>
          <w:b/>
          <w:spacing w:val="-3"/>
          <w:sz w:val="24"/>
          <w:szCs w:val="24"/>
        </w:rPr>
        <w:t>PRIMERO.</w:t>
      </w:r>
      <w:r w:rsidRPr="00DD7FC6">
        <w:rPr>
          <w:rFonts w:ascii="Verdana" w:hAnsi="Verdana"/>
          <w:spacing w:val="-3"/>
          <w:sz w:val="24"/>
          <w:szCs w:val="24"/>
        </w:rPr>
        <w:t xml:space="preserve"> </w:t>
      </w:r>
      <w:r w:rsidR="000F17DA" w:rsidRPr="00DD7FC6">
        <w:rPr>
          <w:rFonts w:ascii="Verdana" w:hAnsi="Verdana"/>
          <w:spacing w:val="-3"/>
          <w:sz w:val="24"/>
          <w:szCs w:val="24"/>
        </w:rPr>
        <w:t>Declarar improcedente</w:t>
      </w:r>
      <w:r w:rsidR="007A6A2C" w:rsidRPr="00DD7FC6">
        <w:rPr>
          <w:rFonts w:ascii="Verdana" w:hAnsi="Verdana"/>
          <w:spacing w:val="-3"/>
          <w:sz w:val="24"/>
          <w:szCs w:val="24"/>
        </w:rPr>
        <w:t>s</w:t>
      </w:r>
      <w:r w:rsidR="000F17DA" w:rsidRPr="00DD7FC6">
        <w:rPr>
          <w:rFonts w:ascii="Verdana" w:hAnsi="Verdana"/>
          <w:spacing w:val="-3"/>
          <w:sz w:val="24"/>
          <w:szCs w:val="24"/>
        </w:rPr>
        <w:t xml:space="preserve"> la</w:t>
      </w:r>
      <w:r w:rsidR="006E5AF5" w:rsidRPr="00DD7FC6">
        <w:rPr>
          <w:rFonts w:ascii="Verdana" w:hAnsi="Verdana"/>
          <w:spacing w:val="-3"/>
          <w:sz w:val="24"/>
          <w:szCs w:val="24"/>
        </w:rPr>
        <w:t>s acciones</w:t>
      </w:r>
      <w:r w:rsidR="000F17DA" w:rsidRPr="00DD7FC6">
        <w:rPr>
          <w:rFonts w:ascii="Verdana" w:hAnsi="Verdana"/>
          <w:spacing w:val="-3"/>
          <w:sz w:val="24"/>
          <w:szCs w:val="24"/>
        </w:rPr>
        <w:t xml:space="preserve"> de tutela propuesta</w:t>
      </w:r>
      <w:r w:rsidR="006E5AF5" w:rsidRPr="00DD7FC6">
        <w:rPr>
          <w:rFonts w:ascii="Verdana" w:hAnsi="Verdana"/>
          <w:spacing w:val="-3"/>
          <w:sz w:val="24"/>
          <w:szCs w:val="24"/>
        </w:rPr>
        <w:t>s</w:t>
      </w:r>
      <w:r w:rsidR="000F17DA" w:rsidRPr="00DD7FC6">
        <w:rPr>
          <w:rFonts w:ascii="Verdana" w:hAnsi="Verdana"/>
          <w:spacing w:val="-3"/>
          <w:sz w:val="24"/>
          <w:szCs w:val="24"/>
        </w:rPr>
        <w:t xml:space="preserve"> por el señor </w:t>
      </w:r>
      <w:r w:rsidR="003877EB" w:rsidRPr="00DD7FC6">
        <w:rPr>
          <w:rFonts w:ascii="Verdana" w:hAnsi="Verdana"/>
          <w:spacing w:val="-3"/>
          <w:sz w:val="24"/>
          <w:szCs w:val="24"/>
        </w:rPr>
        <w:t>el</w:t>
      </w:r>
      <w:r w:rsidR="00B20B7F" w:rsidRPr="00DD7FC6">
        <w:rPr>
          <w:rFonts w:ascii="Verdana" w:hAnsi="Verdana"/>
          <w:spacing w:val="-3"/>
          <w:sz w:val="24"/>
          <w:szCs w:val="24"/>
        </w:rPr>
        <w:t xml:space="preserve"> Javier Elías Arias </w:t>
      </w:r>
      <w:proofErr w:type="spellStart"/>
      <w:r w:rsidR="00B20B7F" w:rsidRPr="00DD7FC6">
        <w:rPr>
          <w:rFonts w:ascii="Verdana" w:hAnsi="Verdana"/>
          <w:spacing w:val="-3"/>
          <w:sz w:val="24"/>
          <w:szCs w:val="24"/>
        </w:rPr>
        <w:t>Idárraga</w:t>
      </w:r>
      <w:proofErr w:type="spellEnd"/>
      <w:r w:rsidR="00B20B7F" w:rsidRPr="00DD7FC6">
        <w:rPr>
          <w:rFonts w:ascii="Verdana" w:hAnsi="Verdana"/>
          <w:spacing w:val="-3"/>
          <w:sz w:val="24"/>
          <w:szCs w:val="24"/>
        </w:rPr>
        <w:t xml:space="preserve"> contra el</w:t>
      </w:r>
      <w:r w:rsidR="003877EB" w:rsidRPr="00DD7FC6">
        <w:rPr>
          <w:rFonts w:ascii="Verdana" w:hAnsi="Verdana"/>
          <w:spacing w:val="-3"/>
          <w:sz w:val="24"/>
          <w:szCs w:val="24"/>
        </w:rPr>
        <w:t xml:space="preserve"> Juzgado Segundo Civil del Circuito de local, </w:t>
      </w:r>
      <w:r w:rsidR="003877EB" w:rsidRPr="00DD7FC6">
        <w:rPr>
          <w:rFonts w:ascii="Verdana" w:hAnsi="Verdana"/>
          <w:spacing w:val="-3"/>
          <w:sz w:val="24"/>
          <w:szCs w:val="24"/>
          <w:lang w:val="es-CO"/>
        </w:rPr>
        <w:t xml:space="preserve">a las que fueron vinculados </w:t>
      </w:r>
      <w:r w:rsidR="003877EB" w:rsidRPr="00DD7FC6">
        <w:rPr>
          <w:rFonts w:ascii="Verdana" w:hAnsi="Verdana"/>
          <w:spacing w:val="-3"/>
          <w:sz w:val="24"/>
          <w:szCs w:val="24"/>
          <w:lang w:val="es-ES"/>
        </w:rPr>
        <w:t>la Compañía de Seguros Bolívar S.A., el Alcalde del Municipio de Pereira</w:t>
      </w:r>
      <w:r w:rsidR="003877EB" w:rsidRPr="00DD7FC6">
        <w:rPr>
          <w:rFonts w:ascii="Verdana" w:hAnsi="Verdana"/>
          <w:spacing w:val="-3"/>
          <w:sz w:val="24"/>
          <w:szCs w:val="24"/>
        </w:rPr>
        <w:t xml:space="preserve">, la Defensoría </w:t>
      </w:r>
    </w:p>
    <w:p w:rsidR="00DD7FC6" w:rsidRDefault="00DD7FC6" w:rsidP="00025D61">
      <w:pPr>
        <w:jc w:val="both"/>
        <w:rPr>
          <w:rFonts w:ascii="Verdana" w:hAnsi="Verdana"/>
          <w:spacing w:val="-3"/>
          <w:sz w:val="24"/>
          <w:szCs w:val="24"/>
        </w:rPr>
      </w:pPr>
    </w:p>
    <w:p w:rsidR="00DD7FC6" w:rsidRPr="00DD7FC6" w:rsidRDefault="00DD7FC6" w:rsidP="00DD7FC6">
      <w:pPr>
        <w:jc w:val="both"/>
        <w:rPr>
          <w:rFonts w:ascii="Verdana" w:hAnsi="Verdana"/>
          <w:spacing w:val="-3"/>
          <w:sz w:val="16"/>
          <w:szCs w:val="23"/>
          <w:lang w:val="es-ES"/>
        </w:rPr>
      </w:pPr>
      <w:r w:rsidRPr="00DD7FC6">
        <w:rPr>
          <w:rFonts w:ascii="Verdana" w:hAnsi="Verdana"/>
          <w:spacing w:val="-3"/>
          <w:sz w:val="16"/>
          <w:szCs w:val="24"/>
        </w:rPr>
        <w:t>(</w:t>
      </w:r>
      <w:proofErr w:type="gramStart"/>
      <w:r w:rsidRPr="00DD7FC6">
        <w:rPr>
          <w:rFonts w:ascii="Verdana" w:hAnsi="Verdana"/>
          <w:spacing w:val="-3"/>
          <w:sz w:val="16"/>
          <w:szCs w:val="24"/>
        </w:rPr>
        <w:t>continúa</w:t>
      </w:r>
      <w:proofErr w:type="gramEnd"/>
      <w:r w:rsidRPr="00DD7FC6">
        <w:rPr>
          <w:rFonts w:ascii="Verdana" w:hAnsi="Verdana"/>
          <w:spacing w:val="-3"/>
          <w:sz w:val="16"/>
          <w:szCs w:val="24"/>
        </w:rPr>
        <w:t xml:space="preserve"> parte resolutiva de la sentencia de primera instancia proferida en las acciones de tutela acumuladas </w:t>
      </w:r>
      <w:r w:rsidRPr="00DD7FC6">
        <w:rPr>
          <w:rFonts w:ascii="Verdana" w:hAnsi="Verdana"/>
          <w:spacing w:val="-3"/>
          <w:sz w:val="16"/>
          <w:szCs w:val="23"/>
          <w:lang w:val="es-ES"/>
        </w:rPr>
        <w:t>66001-22-13-000-2016-01203-00 y 66001-22-13-000-2016-01224-00)</w:t>
      </w:r>
    </w:p>
    <w:p w:rsidR="00DD7FC6" w:rsidRDefault="00DD7FC6" w:rsidP="00025D61">
      <w:pPr>
        <w:jc w:val="both"/>
        <w:rPr>
          <w:rFonts w:ascii="Verdana" w:hAnsi="Verdana"/>
          <w:spacing w:val="-3"/>
          <w:sz w:val="24"/>
          <w:szCs w:val="24"/>
        </w:rPr>
      </w:pPr>
    </w:p>
    <w:p w:rsidR="003877EB" w:rsidRPr="00DD7FC6" w:rsidRDefault="003877EB" w:rsidP="00836689">
      <w:pPr>
        <w:spacing w:line="360" w:lineRule="auto"/>
        <w:jc w:val="both"/>
        <w:rPr>
          <w:rFonts w:ascii="Verdana" w:hAnsi="Verdana"/>
          <w:spacing w:val="-3"/>
          <w:sz w:val="24"/>
          <w:szCs w:val="24"/>
        </w:rPr>
      </w:pPr>
      <w:proofErr w:type="gramStart"/>
      <w:r w:rsidRPr="00DD7FC6">
        <w:rPr>
          <w:rFonts w:ascii="Verdana" w:hAnsi="Verdana"/>
          <w:spacing w:val="-3"/>
          <w:sz w:val="24"/>
          <w:szCs w:val="24"/>
        </w:rPr>
        <w:t>del</w:t>
      </w:r>
      <w:proofErr w:type="gramEnd"/>
      <w:r w:rsidRPr="00DD7FC6">
        <w:rPr>
          <w:rFonts w:ascii="Verdana" w:hAnsi="Verdana"/>
          <w:spacing w:val="-3"/>
          <w:sz w:val="24"/>
          <w:szCs w:val="24"/>
        </w:rPr>
        <w:t xml:space="preserve"> Pueblo y el Ministerio Público, estos últimos de la Regional Risaralda.</w:t>
      </w:r>
    </w:p>
    <w:p w:rsidR="00332FF2" w:rsidRPr="00DD7FC6" w:rsidRDefault="00332FF2" w:rsidP="00836689">
      <w:pPr>
        <w:spacing w:line="360" w:lineRule="auto"/>
        <w:jc w:val="both"/>
        <w:rPr>
          <w:rFonts w:ascii="Verdana" w:hAnsi="Verdana"/>
          <w:spacing w:val="-3"/>
          <w:sz w:val="24"/>
          <w:szCs w:val="24"/>
          <w:lang w:val="es-CO"/>
        </w:rPr>
      </w:pPr>
    </w:p>
    <w:p w:rsidR="00507199" w:rsidRPr="00DD7FC6" w:rsidRDefault="00332FF2" w:rsidP="00836689">
      <w:pPr>
        <w:spacing w:line="360" w:lineRule="auto"/>
        <w:jc w:val="both"/>
        <w:rPr>
          <w:rFonts w:ascii="Verdana" w:hAnsi="Verdana"/>
          <w:spacing w:val="-3"/>
          <w:sz w:val="24"/>
          <w:szCs w:val="24"/>
        </w:rPr>
      </w:pPr>
      <w:r w:rsidRPr="00DD7FC6">
        <w:rPr>
          <w:rFonts w:ascii="Verdana" w:hAnsi="Verdana"/>
          <w:b/>
          <w:spacing w:val="-3"/>
          <w:sz w:val="24"/>
          <w:szCs w:val="24"/>
          <w:lang w:val="es-CO"/>
        </w:rPr>
        <w:t>SEGUNDO.</w:t>
      </w:r>
      <w:r w:rsidRPr="00DD7FC6">
        <w:rPr>
          <w:rFonts w:ascii="Verdana" w:hAnsi="Verdana"/>
          <w:spacing w:val="-3"/>
          <w:sz w:val="24"/>
          <w:szCs w:val="24"/>
        </w:rPr>
        <w:t xml:space="preserve"> </w:t>
      </w:r>
      <w:r w:rsidR="00A47B01" w:rsidRPr="00DD7FC6">
        <w:rPr>
          <w:rFonts w:ascii="Verdana" w:hAnsi="Verdana"/>
          <w:spacing w:val="-3"/>
          <w:sz w:val="24"/>
          <w:szCs w:val="24"/>
        </w:rPr>
        <w:t xml:space="preserve">Notifíquese esta decisión a las partes conforme lo previene el artículo 30 del Decreto 2591 de 1991. </w:t>
      </w:r>
    </w:p>
    <w:p w:rsidR="0008189B" w:rsidRPr="00DD7FC6" w:rsidRDefault="0008189B" w:rsidP="00836689">
      <w:pPr>
        <w:spacing w:line="360" w:lineRule="auto"/>
        <w:jc w:val="both"/>
        <w:rPr>
          <w:rFonts w:ascii="Verdana" w:hAnsi="Verdana"/>
          <w:spacing w:val="-3"/>
          <w:sz w:val="24"/>
          <w:szCs w:val="24"/>
        </w:rPr>
      </w:pPr>
    </w:p>
    <w:p w:rsidR="00A31093" w:rsidRPr="00DD7FC6" w:rsidRDefault="00A31093" w:rsidP="00836689">
      <w:pPr>
        <w:spacing w:line="360" w:lineRule="auto"/>
        <w:jc w:val="both"/>
        <w:rPr>
          <w:rFonts w:ascii="Verdana" w:hAnsi="Verdana"/>
          <w:spacing w:val="-3"/>
          <w:sz w:val="24"/>
          <w:szCs w:val="24"/>
        </w:rPr>
      </w:pPr>
      <w:r w:rsidRPr="00DD7FC6">
        <w:rPr>
          <w:rFonts w:ascii="Verdana" w:hAnsi="Verdana"/>
          <w:b/>
          <w:spacing w:val="-3"/>
          <w:sz w:val="24"/>
          <w:szCs w:val="24"/>
        </w:rPr>
        <w:t>TERCERO.</w:t>
      </w:r>
      <w:r w:rsidR="000E1544" w:rsidRPr="00DD7FC6">
        <w:rPr>
          <w:rFonts w:ascii="Verdana" w:hAnsi="Verdana"/>
          <w:b/>
          <w:spacing w:val="-3"/>
          <w:sz w:val="24"/>
          <w:szCs w:val="24"/>
        </w:rPr>
        <w:t xml:space="preserve"> </w:t>
      </w:r>
      <w:r w:rsidR="00A47B01" w:rsidRPr="00DD7FC6">
        <w:rPr>
          <w:rFonts w:ascii="Verdana" w:hAnsi="Verdana"/>
          <w:spacing w:val="-3"/>
          <w:sz w:val="24"/>
          <w:szCs w:val="24"/>
        </w:rPr>
        <w:t xml:space="preserve">De no ser impugnada esta decisión, envíese el expediente a </w:t>
      </w:r>
      <w:smartTag w:uri="urn:schemas-microsoft-com:office:smarttags" w:element="PersonName">
        <w:smartTagPr>
          <w:attr w:name="ProductID" w:val="La Corte Constitucional"/>
        </w:smartTagPr>
        <w:r w:rsidR="00A47B01" w:rsidRPr="00DD7FC6">
          <w:rPr>
            <w:rFonts w:ascii="Verdana" w:hAnsi="Verdana"/>
            <w:spacing w:val="-3"/>
            <w:sz w:val="24"/>
            <w:szCs w:val="24"/>
          </w:rPr>
          <w:t>la Corte Constitucional</w:t>
        </w:r>
      </w:smartTag>
      <w:r w:rsidR="00A47B01" w:rsidRPr="00DD7FC6">
        <w:rPr>
          <w:rFonts w:ascii="Verdana" w:hAnsi="Verdana"/>
          <w:spacing w:val="-3"/>
          <w:sz w:val="24"/>
          <w:szCs w:val="24"/>
        </w:rPr>
        <w:t xml:space="preserve"> para su eventual revisión conforme lo dispone el artículo 32 del Decreto 2591 de 1991.</w:t>
      </w:r>
    </w:p>
    <w:p w:rsidR="00921E83" w:rsidRPr="00DD7FC6" w:rsidRDefault="00921E83"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Verdana" w:hAnsi="Verdana"/>
          <w:spacing w:val="-3"/>
          <w:sz w:val="24"/>
          <w:szCs w:val="24"/>
        </w:rPr>
      </w:pPr>
    </w:p>
    <w:p w:rsidR="00663A1F" w:rsidRPr="00DD7FC6" w:rsidRDefault="00663A1F" w:rsidP="00836689">
      <w:pPr>
        <w:spacing w:line="360" w:lineRule="auto"/>
        <w:jc w:val="both"/>
        <w:rPr>
          <w:rFonts w:ascii="Verdana" w:hAnsi="Verdana"/>
          <w:spacing w:val="-3"/>
          <w:sz w:val="24"/>
          <w:szCs w:val="24"/>
        </w:rPr>
      </w:pPr>
      <w:r w:rsidRPr="00DD7FC6">
        <w:rPr>
          <w:rFonts w:ascii="Verdana" w:hAnsi="Verdana"/>
          <w:spacing w:val="-3"/>
          <w:sz w:val="24"/>
          <w:szCs w:val="24"/>
        </w:rPr>
        <w:t xml:space="preserve">Notifíquese y cúmplase, </w:t>
      </w:r>
    </w:p>
    <w:p w:rsidR="00663A1F" w:rsidRPr="00DD7FC6" w:rsidRDefault="00663A1F" w:rsidP="00836689">
      <w:pPr>
        <w:spacing w:line="360" w:lineRule="auto"/>
        <w:jc w:val="both"/>
        <w:rPr>
          <w:rFonts w:ascii="Verdana" w:hAnsi="Verdana"/>
          <w:spacing w:val="-3"/>
          <w:sz w:val="24"/>
          <w:szCs w:val="24"/>
        </w:rPr>
      </w:pPr>
    </w:p>
    <w:p w:rsidR="00663A1F" w:rsidRPr="00DD7FC6" w:rsidRDefault="00663A1F" w:rsidP="00836689">
      <w:pPr>
        <w:spacing w:line="360" w:lineRule="auto"/>
        <w:jc w:val="both"/>
        <w:rPr>
          <w:rFonts w:ascii="Verdana" w:hAnsi="Verdana"/>
          <w:spacing w:val="-3"/>
          <w:sz w:val="24"/>
          <w:szCs w:val="24"/>
        </w:rPr>
      </w:pPr>
      <w:r w:rsidRPr="00DD7FC6">
        <w:rPr>
          <w:rFonts w:ascii="Verdana" w:hAnsi="Verdana"/>
          <w:spacing w:val="-3"/>
          <w:sz w:val="24"/>
          <w:szCs w:val="24"/>
        </w:rPr>
        <w:t>Los Magistrados,</w:t>
      </w:r>
    </w:p>
    <w:p w:rsidR="00DD7FC6" w:rsidRPr="00DD7FC6" w:rsidRDefault="00DD7FC6"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3"/>
          <w:sz w:val="24"/>
          <w:szCs w:val="24"/>
        </w:rPr>
      </w:pPr>
    </w:p>
    <w:p w:rsidR="00663A1F" w:rsidRPr="00DD7FC6" w:rsidRDefault="00663A1F"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3"/>
          <w:sz w:val="24"/>
          <w:szCs w:val="24"/>
        </w:rPr>
      </w:pPr>
    </w:p>
    <w:p w:rsidR="00663A1F" w:rsidRPr="00DD7FC6" w:rsidRDefault="00663A1F"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3"/>
          <w:sz w:val="24"/>
          <w:szCs w:val="24"/>
        </w:rPr>
      </w:pPr>
      <w:r w:rsidRPr="00DD7FC6">
        <w:rPr>
          <w:rFonts w:ascii="Verdana" w:hAnsi="Verdana"/>
          <w:spacing w:val="-3"/>
          <w:sz w:val="24"/>
          <w:szCs w:val="24"/>
        </w:rPr>
        <w:t>CLAUDIA MARÍA ARCILA RÍOS</w:t>
      </w:r>
    </w:p>
    <w:p w:rsidR="00663A1F" w:rsidRPr="00DD7FC6" w:rsidRDefault="00663A1F"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3"/>
          <w:sz w:val="24"/>
          <w:szCs w:val="24"/>
        </w:rPr>
      </w:pPr>
    </w:p>
    <w:p w:rsidR="00663A1F" w:rsidRPr="00DD7FC6" w:rsidRDefault="00663A1F" w:rsidP="00836689">
      <w:pPr>
        <w:tabs>
          <w:tab w:val="left" w:pos="0"/>
          <w:tab w:val="left" w:pos="708"/>
          <w:tab w:val="left" w:pos="1416"/>
          <w:tab w:val="left" w:pos="2124"/>
          <w:tab w:val="left" w:pos="2832"/>
          <w:tab w:val="left" w:pos="3540"/>
          <w:tab w:val="left" w:pos="4248"/>
          <w:tab w:val="left" w:pos="4956"/>
        </w:tabs>
        <w:suppressAutoHyphens/>
        <w:spacing w:line="360" w:lineRule="auto"/>
        <w:rPr>
          <w:rFonts w:ascii="Verdana" w:hAnsi="Verdana"/>
          <w:spacing w:val="-3"/>
          <w:sz w:val="24"/>
          <w:szCs w:val="24"/>
        </w:rPr>
      </w:pPr>
      <w:proofErr w:type="spellStart"/>
      <w:r w:rsidRPr="00DD7FC6">
        <w:rPr>
          <w:rFonts w:ascii="Verdana" w:hAnsi="Verdana"/>
          <w:spacing w:val="-3"/>
          <w:sz w:val="24"/>
          <w:szCs w:val="24"/>
        </w:rPr>
        <w:t>DUBERNEY</w:t>
      </w:r>
      <w:proofErr w:type="spellEnd"/>
      <w:r w:rsidRPr="00DD7FC6">
        <w:rPr>
          <w:rFonts w:ascii="Verdana" w:hAnsi="Verdana"/>
          <w:spacing w:val="-3"/>
          <w:sz w:val="24"/>
          <w:szCs w:val="24"/>
        </w:rPr>
        <w:t xml:space="preserve"> GRISALES HERRERA</w:t>
      </w:r>
    </w:p>
    <w:p w:rsidR="00133573" w:rsidRPr="00DD7FC6" w:rsidRDefault="00133573"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3"/>
          <w:sz w:val="24"/>
          <w:szCs w:val="24"/>
        </w:rPr>
      </w:pPr>
    </w:p>
    <w:p w:rsidR="00663A1F" w:rsidRPr="00DD7FC6" w:rsidRDefault="00663A1F" w:rsidP="0083668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rPr>
          <w:rFonts w:ascii="Verdana" w:hAnsi="Verdana"/>
          <w:spacing w:val="-3"/>
          <w:sz w:val="24"/>
          <w:szCs w:val="24"/>
        </w:rPr>
      </w:pPr>
      <w:proofErr w:type="spellStart"/>
      <w:r w:rsidRPr="00DD7FC6">
        <w:rPr>
          <w:rFonts w:ascii="Verdana" w:hAnsi="Verdana"/>
          <w:spacing w:val="-3"/>
          <w:sz w:val="24"/>
          <w:szCs w:val="24"/>
        </w:rPr>
        <w:t>EDDER</w:t>
      </w:r>
      <w:proofErr w:type="spellEnd"/>
      <w:r w:rsidRPr="00DD7FC6">
        <w:rPr>
          <w:rFonts w:ascii="Verdana" w:hAnsi="Verdana"/>
          <w:spacing w:val="-3"/>
          <w:sz w:val="24"/>
          <w:szCs w:val="24"/>
        </w:rPr>
        <w:t xml:space="preserve"> JIMMY SÁNCHEZ </w:t>
      </w:r>
      <w:proofErr w:type="spellStart"/>
      <w:r w:rsidRPr="00DD7FC6">
        <w:rPr>
          <w:rFonts w:ascii="Verdana" w:hAnsi="Verdana"/>
          <w:spacing w:val="-3"/>
          <w:sz w:val="24"/>
          <w:szCs w:val="24"/>
        </w:rPr>
        <w:t>CALAMBÁS</w:t>
      </w:r>
      <w:bookmarkStart w:id="0" w:name="_GoBack"/>
      <w:bookmarkEnd w:id="0"/>
      <w:proofErr w:type="spellEnd"/>
    </w:p>
    <w:sectPr w:rsidR="00663A1F" w:rsidRPr="00DD7FC6" w:rsidSect="00836689">
      <w:footerReference w:type="default" r:id="rId9"/>
      <w:pgSz w:w="12242" w:h="18722" w:code="14"/>
      <w:pgMar w:top="2268" w:right="1701" w:bottom="1701" w:left="2268" w:header="0" w:footer="10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8C5" w:rsidRDefault="003458C5">
      <w:r>
        <w:separator/>
      </w:r>
    </w:p>
  </w:endnote>
  <w:endnote w:type="continuationSeparator" w:id="0">
    <w:p w:rsidR="003458C5" w:rsidRDefault="0034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A8D" w:rsidRPr="00961CBA" w:rsidRDefault="00B50A8D">
    <w:pPr>
      <w:pStyle w:val="Pieddepage"/>
      <w:framePr w:wrap="auto" w:vAnchor="text" w:hAnchor="margin" w:xAlign="right" w:y="1"/>
      <w:rPr>
        <w:rStyle w:val="Numrodepage"/>
        <w:rFonts w:ascii="Verdana" w:hAnsi="Verdana"/>
      </w:rPr>
    </w:pPr>
    <w:r w:rsidRPr="00961CBA">
      <w:rPr>
        <w:rStyle w:val="Numrodepage"/>
        <w:rFonts w:ascii="Verdana" w:hAnsi="Verdana"/>
      </w:rPr>
      <w:fldChar w:fldCharType="begin"/>
    </w:r>
    <w:r w:rsidRPr="00961CBA">
      <w:rPr>
        <w:rStyle w:val="Numrodepage"/>
        <w:rFonts w:ascii="Verdana" w:hAnsi="Verdana"/>
      </w:rPr>
      <w:instrText xml:space="preserve">PAGE  </w:instrText>
    </w:r>
    <w:r w:rsidRPr="00961CBA">
      <w:rPr>
        <w:rStyle w:val="Numrodepage"/>
        <w:rFonts w:ascii="Verdana" w:hAnsi="Verdana"/>
      </w:rPr>
      <w:fldChar w:fldCharType="separate"/>
    </w:r>
    <w:r w:rsidR="00025D61">
      <w:rPr>
        <w:rStyle w:val="Numrodepage"/>
        <w:rFonts w:ascii="Verdana" w:hAnsi="Verdana"/>
        <w:noProof/>
      </w:rPr>
      <w:t>8</w:t>
    </w:r>
    <w:r w:rsidRPr="00961CBA">
      <w:rPr>
        <w:rStyle w:val="Numrodepage"/>
        <w:rFonts w:ascii="Verdana" w:hAnsi="Verdana"/>
      </w:rPr>
      <w:fldChar w:fldCharType="end"/>
    </w:r>
  </w:p>
  <w:p w:rsidR="00B50A8D" w:rsidRDefault="00B50A8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8C5" w:rsidRDefault="003458C5">
      <w:r>
        <w:separator/>
      </w:r>
    </w:p>
  </w:footnote>
  <w:footnote w:type="continuationSeparator" w:id="0">
    <w:p w:rsidR="003458C5" w:rsidRDefault="003458C5">
      <w:r>
        <w:continuationSeparator/>
      </w:r>
    </w:p>
  </w:footnote>
  <w:footnote w:id="1">
    <w:p w:rsidR="003A5A7F" w:rsidRPr="004E3E9F" w:rsidRDefault="003A5A7F" w:rsidP="003A5A7F">
      <w:pPr>
        <w:pStyle w:val="Notedebasdepage"/>
        <w:jc w:val="both"/>
        <w:rPr>
          <w:rFonts w:ascii="Verdana" w:hAnsi="Verdana"/>
          <w:bCs/>
          <w:sz w:val="18"/>
          <w:szCs w:val="18"/>
        </w:rPr>
      </w:pPr>
      <w:r w:rsidRPr="004E3E9F">
        <w:rPr>
          <w:rStyle w:val="Appelnotedebasdep"/>
          <w:rFonts w:ascii="Verdana" w:hAnsi="Verdana"/>
          <w:bCs/>
          <w:sz w:val="18"/>
          <w:szCs w:val="18"/>
        </w:rPr>
        <w:footnoteRef/>
      </w:r>
      <w:r w:rsidRPr="004E3E9F">
        <w:rPr>
          <w:rFonts w:ascii="Verdana" w:hAnsi="Verdana"/>
          <w:bCs/>
          <w:sz w:val="18"/>
          <w:szCs w:val="18"/>
        </w:rPr>
        <w:t xml:space="preserve"> Sentencia T-458 de </w:t>
      </w:r>
      <w:smartTag w:uri="urn:schemas-microsoft-com:office:smarttags" w:element="metricconverter">
        <w:smartTagPr>
          <w:attr w:name="ProductID" w:val="2006, M"/>
        </w:smartTagPr>
        <w:r w:rsidRPr="004E3E9F">
          <w:rPr>
            <w:rFonts w:ascii="Verdana" w:hAnsi="Verdana"/>
            <w:bCs/>
            <w:sz w:val="18"/>
            <w:szCs w:val="18"/>
          </w:rPr>
          <w:t xml:space="preserve">2006, </w:t>
        </w:r>
        <w:proofErr w:type="spellStart"/>
        <w:r w:rsidRPr="004E3E9F">
          <w:rPr>
            <w:rFonts w:ascii="Verdana" w:hAnsi="Verdana"/>
            <w:bCs/>
            <w:sz w:val="18"/>
            <w:szCs w:val="18"/>
          </w:rPr>
          <w:t>M</w:t>
        </w:r>
      </w:smartTag>
      <w:r w:rsidRPr="004E3E9F">
        <w:rPr>
          <w:rFonts w:ascii="Verdana" w:hAnsi="Verdana"/>
          <w:bCs/>
          <w:sz w:val="18"/>
          <w:szCs w:val="18"/>
        </w:rPr>
        <w:t>.P</w:t>
      </w:r>
      <w:proofErr w:type="spellEnd"/>
      <w:r w:rsidRPr="004E3E9F">
        <w:rPr>
          <w:rFonts w:ascii="Verdana" w:hAnsi="Verdana"/>
          <w:bCs/>
          <w:sz w:val="18"/>
          <w:szCs w:val="18"/>
        </w:rPr>
        <w:t>. Dr. Marco Gerardo Monroy Cabra.</w:t>
      </w:r>
    </w:p>
    <w:p w:rsidR="003A5A7F" w:rsidRPr="004E3E9F" w:rsidRDefault="003A5A7F" w:rsidP="003A5A7F">
      <w:pPr>
        <w:pStyle w:val="Notedebasdepage"/>
        <w:jc w:val="both"/>
        <w:rPr>
          <w:rFonts w:ascii="Verdana" w:hAnsi="Verdana"/>
          <w:sz w:val="18"/>
          <w:szCs w:val="18"/>
        </w:rPr>
      </w:pPr>
    </w:p>
  </w:footnote>
  <w:footnote w:id="2">
    <w:p w:rsidR="003A5A7F" w:rsidRPr="004E3E9F" w:rsidRDefault="003A5A7F" w:rsidP="003A5A7F">
      <w:pPr>
        <w:pStyle w:val="Notedebasdepage"/>
        <w:jc w:val="both"/>
        <w:rPr>
          <w:rFonts w:ascii="Verdana" w:hAnsi="Verdana"/>
          <w:bCs/>
          <w:sz w:val="18"/>
          <w:szCs w:val="18"/>
        </w:rPr>
      </w:pPr>
      <w:r w:rsidRPr="004E3E9F">
        <w:rPr>
          <w:rStyle w:val="Appelnotedebasdep"/>
          <w:rFonts w:ascii="Verdana" w:hAnsi="Verdana"/>
          <w:bCs/>
          <w:sz w:val="18"/>
          <w:szCs w:val="18"/>
        </w:rPr>
        <w:footnoteRef/>
      </w:r>
      <w:r w:rsidRPr="004E3E9F">
        <w:rPr>
          <w:rFonts w:ascii="Verdana" w:hAnsi="Verdana"/>
          <w:bCs/>
          <w:sz w:val="18"/>
          <w:szCs w:val="18"/>
        </w:rPr>
        <w:t xml:space="preserve"> T-655 de </w:t>
      </w:r>
      <w:smartTag w:uri="urn:schemas-microsoft-com:office:smarttags" w:element="metricconverter">
        <w:smartTagPr>
          <w:attr w:name="ProductID" w:val="1998, M"/>
        </w:smartTagPr>
        <w:r w:rsidRPr="004E3E9F">
          <w:rPr>
            <w:rFonts w:ascii="Verdana" w:hAnsi="Verdana"/>
            <w:bCs/>
            <w:sz w:val="18"/>
            <w:szCs w:val="18"/>
          </w:rPr>
          <w:t>1998, M</w:t>
        </w:r>
      </w:smartTag>
      <w:r w:rsidRPr="004E3E9F">
        <w:rPr>
          <w:rFonts w:ascii="Verdana" w:hAnsi="Verdana"/>
          <w:bCs/>
          <w:sz w:val="18"/>
          <w:szCs w:val="18"/>
        </w:rPr>
        <w:t>. P. Dr. Eduardo Cifuentes Muñoz.</w:t>
      </w:r>
    </w:p>
  </w:footnote>
  <w:footnote w:id="3">
    <w:p w:rsidR="00693CFD" w:rsidRPr="004E3E9F" w:rsidRDefault="00693CFD" w:rsidP="00693CFD">
      <w:pPr>
        <w:pStyle w:val="Notedebasdepage"/>
        <w:rPr>
          <w:rFonts w:ascii="Verdana" w:hAnsi="Verdana"/>
          <w:sz w:val="18"/>
          <w:szCs w:val="18"/>
          <w:lang w:val="es-CO"/>
        </w:rPr>
      </w:pPr>
      <w:r w:rsidRPr="004E3E9F">
        <w:rPr>
          <w:rStyle w:val="Appelnotedebasdep"/>
          <w:rFonts w:ascii="Verdana" w:hAnsi="Verdana"/>
          <w:sz w:val="18"/>
          <w:szCs w:val="18"/>
        </w:rPr>
        <w:footnoteRef/>
      </w:r>
      <w:r w:rsidRPr="004E3E9F">
        <w:rPr>
          <w:rFonts w:ascii="Verdana" w:hAnsi="Verdana"/>
          <w:sz w:val="18"/>
          <w:szCs w:val="18"/>
        </w:rPr>
        <w:t xml:space="preserve"> </w:t>
      </w:r>
      <w:r w:rsidRPr="004E3E9F">
        <w:rPr>
          <w:rFonts w:ascii="Verdana" w:hAnsi="Verdana"/>
          <w:sz w:val="18"/>
          <w:szCs w:val="18"/>
          <w:lang w:val="es-CO"/>
        </w:rPr>
        <w:t>Folio 31</w:t>
      </w:r>
    </w:p>
  </w:footnote>
  <w:footnote w:id="4">
    <w:p w:rsidR="00F779DA" w:rsidRPr="004E3E9F" w:rsidRDefault="00F779DA" w:rsidP="00F779DA">
      <w:pPr>
        <w:pStyle w:val="Notedebasdepage"/>
        <w:jc w:val="both"/>
        <w:rPr>
          <w:rFonts w:ascii="Verdana" w:hAnsi="Verdana"/>
          <w:sz w:val="18"/>
          <w:szCs w:val="18"/>
        </w:rPr>
      </w:pPr>
      <w:r w:rsidRPr="004E3E9F">
        <w:rPr>
          <w:rStyle w:val="Appelnotedebasdep"/>
          <w:rFonts w:ascii="Verdana" w:hAnsi="Verdana"/>
          <w:sz w:val="18"/>
          <w:szCs w:val="18"/>
        </w:rPr>
        <w:footnoteRef/>
      </w:r>
      <w:r w:rsidRPr="004E3E9F">
        <w:rPr>
          <w:rFonts w:ascii="Verdana" w:hAnsi="Verdana"/>
          <w:sz w:val="18"/>
          <w:szCs w:val="18"/>
        </w:rPr>
        <w:t xml:space="preserve"> Sentencia T-1065 de 2005, Magistrado Ponente: Humberto Antonio Sierra Porto.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36208"/>
    <w:multiLevelType w:val="hybridMultilevel"/>
    <w:tmpl w:val="A034747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2">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7AC7BF3"/>
    <w:multiLevelType w:val="hybridMultilevel"/>
    <w:tmpl w:val="585C16F2"/>
    <w:lvl w:ilvl="0" w:tplc="4B068470">
      <w:start w:val="1"/>
      <w:numFmt w:val="lowerRoman"/>
      <w:lvlText w:val="(%1)"/>
      <w:lvlJc w:val="left"/>
      <w:pPr>
        <w:ind w:left="1647" w:hanging="108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4">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0180DE2"/>
    <w:multiLevelType w:val="hybridMultilevel"/>
    <w:tmpl w:val="176CE426"/>
    <w:lvl w:ilvl="0" w:tplc="6C12613E">
      <w:start w:val="1"/>
      <w:numFmt w:val="lowerRoman"/>
      <w:lvlText w:val="(%1)"/>
      <w:lvlJc w:val="left"/>
      <w:pPr>
        <w:ind w:left="1782" w:hanging="1215"/>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
  </w:num>
  <w:num w:numId="2">
    <w:abstractNumId w:val="4"/>
  </w:num>
  <w:num w:numId="3">
    <w:abstractNumId w:val="2"/>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5C9"/>
    <w:rsid w:val="00000AAF"/>
    <w:rsid w:val="00001074"/>
    <w:rsid w:val="00001660"/>
    <w:rsid w:val="0000190E"/>
    <w:rsid w:val="00001DDF"/>
    <w:rsid w:val="000023F0"/>
    <w:rsid w:val="0000288D"/>
    <w:rsid w:val="00002DBC"/>
    <w:rsid w:val="0000343C"/>
    <w:rsid w:val="00004074"/>
    <w:rsid w:val="000063C3"/>
    <w:rsid w:val="000073A4"/>
    <w:rsid w:val="00007787"/>
    <w:rsid w:val="00007F3C"/>
    <w:rsid w:val="00010C10"/>
    <w:rsid w:val="00010CAE"/>
    <w:rsid w:val="00011F75"/>
    <w:rsid w:val="00012C63"/>
    <w:rsid w:val="000149DA"/>
    <w:rsid w:val="00014E3F"/>
    <w:rsid w:val="000151B8"/>
    <w:rsid w:val="00015793"/>
    <w:rsid w:val="00015B67"/>
    <w:rsid w:val="00016112"/>
    <w:rsid w:val="00016340"/>
    <w:rsid w:val="00016D0E"/>
    <w:rsid w:val="00016EEE"/>
    <w:rsid w:val="00016F47"/>
    <w:rsid w:val="0001746E"/>
    <w:rsid w:val="0002030B"/>
    <w:rsid w:val="00020F04"/>
    <w:rsid w:val="000216D8"/>
    <w:rsid w:val="00022845"/>
    <w:rsid w:val="00022C44"/>
    <w:rsid w:val="00022FE4"/>
    <w:rsid w:val="00023662"/>
    <w:rsid w:val="00024086"/>
    <w:rsid w:val="00024D5E"/>
    <w:rsid w:val="00024FD0"/>
    <w:rsid w:val="00025D61"/>
    <w:rsid w:val="00026512"/>
    <w:rsid w:val="000266CB"/>
    <w:rsid w:val="00026867"/>
    <w:rsid w:val="00027119"/>
    <w:rsid w:val="000276D4"/>
    <w:rsid w:val="00027D7B"/>
    <w:rsid w:val="00027DAF"/>
    <w:rsid w:val="00030B79"/>
    <w:rsid w:val="00030EDE"/>
    <w:rsid w:val="000311F4"/>
    <w:rsid w:val="0003187C"/>
    <w:rsid w:val="00032350"/>
    <w:rsid w:val="00033282"/>
    <w:rsid w:val="000340E0"/>
    <w:rsid w:val="00034301"/>
    <w:rsid w:val="00034925"/>
    <w:rsid w:val="00034B85"/>
    <w:rsid w:val="00034BC5"/>
    <w:rsid w:val="000350C0"/>
    <w:rsid w:val="00035EC8"/>
    <w:rsid w:val="000360BC"/>
    <w:rsid w:val="0003632B"/>
    <w:rsid w:val="000367FD"/>
    <w:rsid w:val="0003696F"/>
    <w:rsid w:val="00036A0D"/>
    <w:rsid w:val="00036C85"/>
    <w:rsid w:val="00036DDE"/>
    <w:rsid w:val="000371D2"/>
    <w:rsid w:val="000379A2"/>
    <w:rsid w:val="00040BB2"/>
    <w:rsid w:val="00041406"/>
    <w:rsid w:val="000427E4"/>
    <w:rsid w:val="000429D5"/>
    <w:rsid w:val="00042A5B"/>
    <w:rsid w:val="0004339F"/>
    <w:rsid w:val="000434C1"/>
    <w:rsid w:val="00043A4E"/>
    <w:rsid w:val="00043A8A"/>
    <w:rsid w:val="00043B25"/>
    <w:rsid w:val="000440CB"/>
    <w:rsid w:val="00045039"/>
    <w:rsid w:val="00045175"/>
    <w:rsid w:val="0004520A"/>
    <w:rsid w:val="0004528A"/>
    <w:rsid w:val="00045822"/>
    <w:rsid w:val="00046F77"/>
    <w:rsid w:val="00047644"/>
    <w:rsid w:val="000476AE"/>
    <w:rsid w:val="00047716"/>
    <w:rsid w:val="00047B30"/>
    <w:rsid w:val="00047C26"/>
    <w:rsid w:val="000501C4"/>
    <w:rsid w:val="00050F99"/>
    <w:rsid w:val="00050FB7"/>
    <w:rsid w:val="00051FF7"/>
    <w:rsid w:val="0005202C"/>
    <w:rsid w:val="00052219"/>
    <w:rsid w:val="00052E08"/>
    <w:rsid w:val="00052EA9"/>
    <w:rsid w:val="00052F30"/>
    <w:rsid w:val="0005347A"/>
    <w:rsid w:val="00053768"/>
    <w:rsid w:val="00054202"/>
    <w:rsid w:val="00054CAF"/>
    <w:rsid w:val="000553F0"/>
    <w:rsid w:val="00055408"/>
    <w:rsid w:val="00055572"/>
    <w:rsid w:val="0005630E"/>
    <w:rsid w:val="00056CED"/>
    <w:rsid w:val="000571D6"/>
    <w:rsid w:val="000575B1"/>
    <w:rsid w:val="00057944"/>
    <w:rsid w:val="00057A36"/>
    <w:rsid w:val="00057E02"/>
    <w:rsid w:val="00057E5B"/>
    <w:rsid w:val="00057F7B"/>
    <w:rsid w:val="00062126"/>
    <w:rsid w:val="00062AA2"/>
    <w:rsid w:val="000638C4"/>
    <w:rsid w:val="000646C5"/>
    <w:rsid w:val="00064B09"/>
    <w:rsid w:val="000656EE"/>
    <w:rsid w:val="0006572B"/>
    <w:rsid w:val="00065A90"/>
    <w:rsid w:val="0006608D"/>
    <w:rsid w:val="0006672E"/>
    <w:rsid w:val="00066A34"/>
    <w:rsid w:val="00067D08"/>
    <w:rsid w:val="00070D14"/>
    <w:rsid w:val="00071559"/>
    <w:rsid w:val="0007199E"/>
    <w:rsid w:val="00071A91"/>
    <w:rsid w:val="000722C1"/>
    <w:rsid w:val="000725B0"/>
    <w:rsid w:val="000729CA"/>
    <w:rsid w:val="00073542"/>
    <w:rsid w:val="000736EA"/>
    <w:rsid w:val="00073BA6"/>
    <w:rsid w:val="000746FA"/>
    <w:rsid w:val="00074D25"/>
    <w:rsid w:val="00074E61"/>
    <w:rsid w:val="000750C2"/>
    <w:rsid w:val="000753B8"/>
    <w:rsid w:val="000754C7"/>
    <w:rsid w:val="00075730"/>
    <w:rsid w:val="000759F2"/>
    <w:rsid w:val="000761D8"/>
    <w:rsid w:val="000763C3"/>
    <w:rsid w:val="00077118"/>
    <w:rsid w:val="000779BD"/>
    <w:rsid w:val="000801D7"/>
    <w:rsid w:val="00080A6B"/>
    <w:rsid w:val="00080EE1"/>
    <w:rsid w:val="000814C7"/>
    <w:rsid w:val="00081820"/>
    <w:rsid w:val="00081878"/>
    <w:rsid w:val="0008189B"/>
    <w:rsid w:val="000819DE"/>
    <w:rsid w:val="00081CBE"/>
    <w:rsid w:val="00081FFA"/>
    <w:rsid w:val="00082916"/>
    <w:rsid w:val="0008349E"/>
    <w:rsid w:val="000835BF"/>
    <w:rsid w:val="00083805"/>
    <w:rsid w:val="00083A05"/>
    <w:rsid w:val="00083BF3"/>
    <w:rsid w:val="00084294"/>
    <w:rsid w:val="000844C7"/>
    <w:rsid w:val="00084E0E"/>
    <w:rsid w:val="00085786"/>
    <w:rsid w:val="00085BDE"/>
    <w:rsid w:val="000861D1"/>
    <w:rsid w:val="00086849"/>
    <w:rsid w:val="00086D62"/>
    <w:rsid w:val="00086F3C"/>
    <w:rsid w:val="0008776B"/>
    <w:rsid w:val="00087EDA"/>
    <w:rsid w:val="00090217"/>
    <w:rsid w:val="00090228"/>
    <w:rsid w:val="000905D0"/>
    <w:rsid w:val="00090E9F"/>
    <w:rsid w:val="00091294"/>
    <w:rsid w:val="00091A61"/>
    <w:rsid w:val="00091AF6"/>
    <w:rsid w:val="0009238C"/>
    <w:rsid w:val="00092405"/>
    <w:rsid w:val="00092ABE"/>
    <w:rsid w:val="00092D6D"/>
    <w:rsid w:val="000931DC"/>
    <w:rsid w:val="0009333C"/>
    <w:rsid w:val="000939D2"/>
    <w:rsid w:val="000942B0"/>
    <w:rsid w:val="00095147"/>
    <w:rsid w:val="00095FC1"/>
    <w:rsid w:val="000961E5"/>
    <w:rsid w:val="000963F1"/>
    <w:rsid w:val="000964EB"/>
    <w:rsid w:val="00096560"/>
    <w:rsid w:val="00096725"/>
    <w:rsid w:val="00096E0F"/>
    <w:rsid w:val="00096F4C"/>
    <w:rsid w:val="00096F7F"/>
    <w:rsid w:val="00097668"/>
    <w:rsid w:val="000979FB"/>
    <w:rsid w:val="00097AD5"/>
    <w:rsid w:val="00097AF6"/>
    <w:rsid w:val="00097FB5"/>
    <w:rsid w:val="000A08E8"/>
    <w:rsid w:val="000A12E5"/>
    <w:rsid w:val="000A1469"/>
    <w:rsid w:val="000A165C"/>
    <w:rsid w:val="000A174D"/>
    <w:rsid w:val="000A1EA4"/>
    <w:rsid w:val="000A2387"/>
    <w:rsid w:val="000A31AB"/>
    <w:rsid w:val="000A31FF"/>
    <w:rsid w:val="000A38FA"/>
    <w:rsid w:val="000A42BA"/>
    <w:rsid w:val="000A46AC"/>
    <w:rsid w:val="000A4950"/>
    <w:rsid w:val="000A4A85"/>
    <w:rsid w:val="000A4B9C"/>
    <w:rsid w:val="000A5179"/>
    <w:rsid w:val="000A5419"/>
    <w:rsid w:val="000A571B"/>
    <w:rsid w:val="000A57A4"/>
    <w:rsid w:val="000A59E5"/>
    <w:rsid w:val="000A5B9E"/>
    <w:rsid w:val="000A5D92"/>
    <w:rsid w:val="000A6B6A"/>
    <w:rsid w:val="000A708D"/>
    <w:rsid w:val="000A71FA"/>
    <w:rsid w:val="000A72A2"/>
    <w:rsid w:val="000B0BD2"/>
    <w:rsid w:val="000B1676"/>
    <w:rsid w:val="000B18BA"/>
    <w:rsid w:val="000B1B15"/>
    <w:rsid w:val="000B20CF"/>
    <w:rsid w:val="000B31DA"/>
    <w:rsid w:val="000B3479"/>
    <w:rsid w:val="000B46F3"/>
    <w:rsid w:val="000B478B"/>
    <w:rsid w:val="000B48D9"/>
    <w:rsid w:val="000B4966"/>
    <w:rsid w:val="000B4D49"/>
    <w:rsid w:val="000B605F"/>
    <w:rsid w:val="000B679B"/>
    <w:rsid w:val="000B69C6"/>
    <w:rsid w:val="000B7032"/>
    <w:rsid w:val="000B7C7F"/>
    <w:rsid w:val="000B7E57"/>
    <w:rsid w:val="000B7F77"/>
    <w:rsid w:val="000B7FCB"/>
    <w:rsid w:val="000C0013"/>
    <w:rsid w:val="000C0840"/>
    <w:rsid w:val="000C0950"/>
    <w:rsid w:val="000C0CE8"/>
    <w:rsid w:val="000C0E64"/>
    <w:rsid w:val="000C27DD"/>
    <w:rsid w:val="000C3566"/>
    <w:rsid w:val="000C3EE3"/>
    <w:rsid w:val="000C45BB"/>
    <w:rsid w:val="000C4954"/>
    <w:rsid w:val="000C5922"/>
    <w:rsid w:val="000C5BF6"/>
    <w:rsid w:val="000C5C41"/>
    <w:rsid w:val="000C6255"/>
    <w:rsid w:val="000C7D99"/>
    <w:rsid w:val="000D03F8"/>
    <w:rsid w:val="000D0ABC"/>
    <w:rsid w:val="000D0E55"/>
    <w:rsid w:val="000D1117"/>
    <w:rsid w:val="000D1AB5"/>
    <w:rsid w:val="000D1B37"/>
    <w:rsid w:val="000D2315"/>
    <w:rsid w:val="000D2B34"/>
    <w:rsid w:val="000D32A6"/>
    <w:rsid w:val="000D3984"/>
    <w:rsid w:val="000D3E9D"/>
    <w:rsid w:val="000D4457"/>
    <w:rsid w:val="000D515A"/>
    <w:rsid w:val="000D54C0"/>
    <w:rsid w:val="000D5B1D"/>
    <w:rsid w:val="000D5BC5"/>
    <w:rsid w:val="000D6340"/>
    <w:rsid w:val="000D6CED"/>
    <w:rsid w:val="000D6FA7"/>
    <w:rsid w:val="000D70CE"/>
    <w:rsid w:val="000D7420"/>
    <w:rsid w:val="000D7AA6"/>
    <w:rsid w:val="000D7D5A"/>
    <w:rsid w:val="000D7F74"/>
    <w:rsid w:val="000E01D5"/>
    <w:rsid w:val="000E0654"/>
    <w:rsid w:val="000E0678"/>
    <w:rsid w:val="000E09AA"/>
    <w:rsid w:val="000E0C2B"/>
    <w:rsid w:val="000E1388"/>
    <w:rsid w:val="000E1544"/>
    <w:rsid w:val="000E1E7B"/>
    <w:rsid w:val="000E1E82"/>
    <w:rsid w:val="000E2025"/>
    <w:rsid w:val="000E207E"/>
    <w:rsid w:val="000E230F"/>
    <w:rsid w:val="000E2360"/>
    <w:rsid w:val="000E2594"/>
    <w:rsid w:val="000E2EFB"/>
    <w:rsid w:val="000E2F6E"/>
    <w:rsid w:val="000E3530"/>
    <w:rsid w:val="000E4248"/>
    <w:rsid w:val="000E470D"/>
    <w:rsid w:val="000E47B0"/>
    <w:rsid w:val="000E4978"/>
    <w:rsid w:val="000E4A7F"/>
    <w:rsid w:val="000E4AE7"/>
    <w:rsid w:val="000E55B9"/>
    <w:rsid w:val="000E5AB4"/>
    <w:rsid w:val="000E6D34"/>
    <w:rsid w:val="000E6DD2"/>
    <w:rsid w:val="000E6FDF"/>
    <w:rsid w:val="000E7500"/>
    <w:rsid w:val="000E7C09"/>
    <w:rsid w:val="000F0CEF"/>
    <w:rsid w:val="000F14C2"/>
    <w:rsid w:val="000F17DA"/>
    <w:rsid w:val="000F2682"/>
    <w:rsid w:val="000F2E5B"/>
    <w:rsid w:val="000F2E7D"/>
    <w:rsid w:val="000F43F4"/>
    <w:rsid w:val="000F4BD5"/>
    <w:rsid w:val="000F4E36"/>
    <w:rsid w:val="000F5083"/>
    <w:rsid w:val="000F50E9"/>
    <w:rsid w:val="000F5371"/>
    <w:rsid w:val="000F5EAA"/>
    <w:rsid w:val="000F662F"/>
    <w:rsid w:val="000F6AC0"/>
    <w:rsid w:val="000F6D73"/>
    <w:rsid w:val="000F6FD6"/>
    <w:rsid w:val="000F7F72"/>
    <w:rsid w:val="00100B50"/>
    <w:rsid w:val="001021E3"/>
    <w:rsid w:val="00102CB4"/>
    <w:rsid w:val="00103F02"/>
    <w:rsid w:val="00105CA6"/>
    <w:rsid w:val="00105E43"/>
    <w:rsid w:val="00106252"/>
    <w:rsid w:val="001062DE"/>
    <w:rsid w:val="00106A2E"/>
    <w:rsid w:val="00106C05"/>
    <w:rsid w:val="00107563"/>
    <w:rsid w:val="001075A2"/>
    <w:rsid w:val="00107AEA"/>
    <w:rsid w:val="00110523"/>
    <w:rsid w:val="00110825"/>
    <w:rsid w:val="0011099F"/>
    <w:rsid w:val="001110BA"/>
    <w:rsid w:val="001117AC"/>
    <w:rsid w:val="001119FC"/>
    <w:rsid w:val="00111D78"/>
    <w:rsid w:val="00111DBE"/>
    <w:rsid w:val="00112855"/>
    <w:rsid w:val="0011359E"/>
    <w:rsid w:val="001139EB"/>
    <w:rsid w:val="00113AA6"/>
    <w:rsid w:val="00113E01"/>
    <w:rsid w:val="00113E04"/>
    <w:rsid w:val="00113EF3"/>
    <w:rsid w:val="00114441"/>
    <w:rsid w:val="00114D2C"/>
    <w:rsid w:val="00114F6E"/>
    <w:rsid w:val="00115D5E"/>
    <w:rsid w:val="00115E97"/>
    <w:rsid w:val="00116D2F"/>
    <w:rsid w:val="00116F99"/>
    <w:rsid w:val="001171E7"/>
    <w:rsid w:val="00117A92"/>
    <w:rsid w:val="00117B6D"/>
    <w:rsid w:val="00117F74"/>
    <w:rsid w:val="00120997"/>
    <w:rsid w:val="0012143B"/>
    <w:rsid w:val="00121481"/>
    <w:rsid w:val="001214AD"/>
    <w:rsid w:val="00121C3D"/>
    <w:rsid w:val="00121E4C"/>
    <w:rsid w:val="00122B85"/>
    <w:rsid w:val="00122C0A"/>
    <w:rsid w:val="00122D4E"/>
    <w:rsid w:val="00123120"/>
    <w:rsid w:val="001239E3"/>
    <w:rsid w:val="00124EA8"/>
    <w:rsid w:val="00125539"/>
    <w:rsid w:val="00125D1F"/>
    <w:rsid w:val="001264FB"/>
    <w:rsid w:val="00127614"/>
    <w:rsid w:val="00130322"/>
    <w:rsid w:val="00130D20"/>
    <w:rsid w:val="00131864"/>
    <w:rsid w:val="00131E11"/>
    <w:rsid w:val="00132EDB"/>
    <w:rsid w:val="00133573"/>
    <w:rsid w:val="00134487"/>
    <w:rsid w:val="00135153"/>
    <w:rsid w:val="00135935"/>
    <w:rsid w:val="00135AD7"/>
    <w:rsid w:val="0013642D"/>
    <w:rsid w:val="001367A4"/>
    <w:rsid w:val="00137EF2"/>
    <w:rsid w:val="001405EE"/>
    <w:rsid w:val="00140868"/>
    <w:rsid w:val="001408F2"/>
    <w:rsid w:val="00140C92"/>
    <w:rsid w:val="00140E8F"/>
    <w:rsid w:val="0014174E"/>
    <w:rsid w:val="001419BC"/>
    <w:rsid w:val="00141A8C"/>
    <w:rsid w:val="00142205"/>
    <w:rsid w:val="001422B8"/>
    <w:rsid w:val="00142719"/>
    <w:rsid w:val="00142B23"/>
    <w:rsid w:val="00142E77"/>
    <w:rsid w:val="001432E4"/>
    <w:rsid w:val="00144EED"/>
    <w:rsid w:val="00146587"/>
    <w:rsid w:val="001465F3"/>
    <w:rsid w:val="00146A44"/>
    <w:rsid w:val="00146ADD"/>
    <w:rsid w:val="00147188"/>
    <w:rsid w:val="001475BB"/>
    <w:rsid w:val="00147830"/>
    <w:rsid w:val="00150436"/>
    <w:rsid w:val="00150FF0"/>
    <w:rsid w:val="001511B1"/>
    <w:rsid w:val="0015290A"/>
    <w:rsid w:val="0015317F"/>
    <w:rsid w:val="00153833"/>
    <w:rsid w:val="001539B8"/>
    <w:rsid w:val="00154655"/>
    <w:rsid w:val="00154912"/>
    <w:rsid w:val="00155B23"/>
    <w:rsid w:val="00155CB6"/>
    <w:rsid w:val="00155FC7"/>
    <w:rsid w:val="00156041"/>
    <w:rsid w:val="001572A5"/>
    <w:rsid w:val="00157644"/>
    <w:rsid w:val="001576E6"/>
    <w:rsid w:val="0015771C"/>
    <w:rsid w:val="00157D3E"/>
    <w:rsid w:val="00161372"/>
    <w:rsid w:val="0016175B"/>
    <w:rsid w:val="00161765"/>
    <w:rsid w:val="00161B5C"/>
    <w:rsid w:val="001629AC"/>
    <w:rsid w:val="00162AA5"/>
    <w:rsid w:val="00162CAD"/>
    <w:rsid w:val="001639DE"/>
    <w:rsid w:val="00163DF2"/>
    <w:rsid w:val="0016430C"/>
    <w:rsid w:val="00164376"/>
    <w:rsid w:val="001645D7"/>
    <w:rsid w:val="00164F01"/>
    <w:rsid w:val="00165048"/>
    <w:rsid w:val="00165B99"/>
    <w:rsid w:val="00165BD5"/>
    <w:rsid w:val="00165BEB"/>
    <w:rsid w:val="00165F3C"/>
    <w:rsid w:val="00166904"/>
    <w:rsid w:val="00166E84"/>
    <w:rsid w:val="0016780D"/>
    <w:rsid w:val="00167F1D"/>
    <w:rsid w:val="0017005C"/>
    <w:rsid w:val="0017019C"/>
    <w:rsid w:val="001702C6"/>
    <w:rsid w:val="00170470"/>
    <w:rsid w:val="0017048C"/>
    <w:rsid w:val="001711A8"/>
    <w:rsid w:val="001722FB"/>
    <w:rsid w:val="0017354C"/>
    <w:rsid w:val="00173558"/>
    <w:rsid w:val="001743CD"/>
    <w:rsid w:val="00174740"/>
    <w:rsid w:val="00174E0A"/>
    <w:rsid w:val="0017505F"/>
    <w:rsid w:val="0017507E"/>
    <w:rsid w:val="00175350"/>
    <w:rsid w:val="00175629"/>
    <w:rsid w:val="00175AA4"/>
    <w:rsid w:val="00176451"/>
    <w:rsid w:val="00176984"/>
    <w:rsid w:val="00176D8F"/>
    <w:rsid w:val="00177A75"/>
    <w:rsid w:val="00180858"/>
    <w:rsid w:val="001808B9"/>
    <w:rsid w:val="00180959"/>
    <w:rsid w:val="0018150E"/>
    <w:rsid w:val="00181AC0"/>
    <w:rsid w:val="001828E0"/>
    <w:rsid w:val="00182AC8"/>
    <w:rsid w:val="00182AE1"/>
    <w:rsid w:val="00182DB6"/>
    <w:rsid w:val="00182F8E"/>
    <w:rsid w:val="00183997"/>
    <w:rsid w:val="00183B51"/>
    <w:rsid w:val="001851E2"/>
    <w:rsid w:val="00185438"/>
    <w:rsid w:val="00186399"/>
    <w:rsid w:val="001866C1"/>
    <w:rsid w:val="00186E0B"/>
    <w:rsid w:val="0018745E"/>
    <w:rsid w:val="00187775"/>
    <w:rsid w:val="00187C0D"/>
    <w:rsid w:val="00190001"/>
    <w:rsid w:val="00190F48"/>
    <w:rsid w:val="00191E6B"/>
    <w:rsid w:val="00191EA7"/>
    <w:rsid w:val="00191FCA"/>
    <w:rsid w:val="00192007"/>
    <w:rsid w:val="00192EB0"/>
    <w:rsid w:val="00192FD4"/>
    <w:rsid w:val="00192FEC"/>
    <w:rsid w:val="00193DAF"/>
    <w:rsid w:val="00194389"/>
    <w:rsid w:val="00194538"/>
    <w:rsid w:val="001947A0"/>
    <w:rsid w:val="001949D6"/>
    <w:rsid w:val="001958BD"/>
    <w:rsid w:val="00195964"/>
    <w:rsid w:val="00195DBE"/>
    <w:rsid w:val="00195E35"/>
    <w:rsid w:val="00195F7F"/>
    <w:rsid w:val="001962EB"/>
    <w:rsid w:val="00196B91"/>
    <w:rsid w:val="001970F9"/>
    <w:rsid w:val="001971AC"/>
    <w:rsid w:val="00197682"/>
    <w:rsid w:val="00197C05"/>
    <w:rsid w:val="00197FB8"/>
    <w:rsid w:val="001A028D"/>
    <w:rsid w:val="001A0F53"/>
    <w:rsid w:val="001A10F7"/>
    <w:rsid w:val="001A1CCE"/>
    <w:rsid w:val="001A2EC3"/>
    <w:rsid w:val="001A2F44"/>
    <w:rsid w:val="001A4936"/>
    <w:rsid w:val="001A5315"/>
    <w:rsid w:val="001A56AE"/>
    <w:rsid w:val="001A5749"/>
    <w:rsid w:val="001A5B16"/>
    <w:rsid w:val="001A6350"/>
    <w:rsid w:val="001A6431"/>
    <w:rsid w:val="001A6CBB"/>
    <w:rsid w:val="001A6E6C"/>
    <w:rsid w:val="001A7099"/>
    <w:rsid w:val="001A730D"/>
    <w:rsid w:val="001A75CC"/>
    <w:rsid w:val="001A7B08"/>
    <w:rsid w:val="001B00F6"/>
    <w:rsid w:val="001B02E9"/>
    <w:rsid w:val="001B05AA"/>
    <w:rsid w:val="001B06F5"/>
    <w:rsid w:val="001B0B6D"/>
    <w:rsid w:val="001B174F"/>
    <w:rsid w:val="001B18D3"/>
    <w:rsid w:val="001B2053"/>
    <w:rsid w:val="001B2097"/>
    <w:rsid w:val="001B2A0C"/>
    <w:rsid w:val="001B2A61"/>
    <w:rsid w:val="001B2D01"/>
    <w:rsid w:val="001B3378"/>
    <w:rsid w:val="001B42EB"/>
    <w:rsid w:val="001B5292"/>
    <w:rsid w:val="001B5A05"/>
    <w:rsid w:val="001B5FCD"/>
    <w:rsid w:val="001B600C"/>
    <w:rsid w:val="001B618E"/>
    <w:rsid w:val="001B6904"/>
    <w:rsid w:val="001B6E17"/>
    <w:rsid w:val="001B72E7"/>
    <w:rsid w:val="001B74F4"/>
    <w:rsid w:val="001B7866"/>
    <w:rsid w:val="001B7972"/>
    <w:rsid w:val="001B7F93"/>
    <w:rsid w:val="001C005D"/>
    <w:rsid w:val="001C0366"/>
    <w:rsid w:val="001C03EE"/>
    <w:rsid w:val="001C05A2"/>
    <w:rsid w:val="001C0C2C"/>
    <w:rsid w:val="001C10D6"/>
    <w:rsid w:val="001C1A25"/>
    <w:rsid w:val="001C205F"/>
    <w:rsid w:val="001C2D4C"/>
    <w:rsid w:val="001C3957"/>
    <w:rsid w:val="001C3CE5"/>
    <w:rsid w:val="001C406E"/>
    <w:rsid w:val="001C41F5"/>
    <w:rsid w:val="001C532C"/>
    <w:rsid w:val="001C60FA"/>
    <w:rsid w:val="001C6396"/>
    <w:rsid w:val="001C6510"/>
    <w:rsid w:val="001C6839"/>
    <w:rsid w:val="001C6EC1"/>
    <w:rsid w:val="001C6F7C"/>
    <w:rsid w:val="001D068D"/>
    <w:rsid w:val="001D0CCA"/>
    <w:rsid w:val="001D1F4A"/>
    <w:rsid w:val="001D3143"/>
    <w:rsid w:val="001D3F6D"/>
    <w:rsid w:val="001D49D6"/>
    <w:rsid w:val="001D5022"/>
    <w:rsid w:val="001D5279"/>
    <w:rsid w:val="001D55B7"/>
    <w:rsid w:val="001D5C66"/>
    <w:rsid w:val="001D633B"/>
    <w:rsid w:val="001D7993"/>
    <w:rsid w:val="001D79F8"/>
    <w:rsid w:val="001E05E3"/>
    <w:rsid w:val="001E0B52"/>
    <w:rsid w:val="001E13EB"/>
    <w:rsid w:val="001E1BB2"/>
    <w:rsid w:val="001E1D60"/>
    <w:rsid w:val="001E1FF1"/>
    <w:rsid w:val="001E2ED1"/>
    <w:rsid w:val="001E314E"/>
    <w:rsid w:val="001E3B81"/>
    <w:rsid w:val="001E3D46"/>
    <w:rsid w:val="001E4F8C"/>
    <w:rsid w:val="001E543E"/>
    <w:rsid w:val="001E552A"/>
    <w:rsid w:val="001E5D38"/>
    <w:rsid w:val="001E63B5"/>
    <w:rsid w:val="001E64BC"/>
    <w:rsid w:val="001E6C27"/>
    <w:rsid w:val="001E6D14"/>
    <w:rsid w:val="001F0933"/>
    <w:rsid w:val="001F13F8"/>
    <w:rsid w:val="001F1424"/>
    <w:rsid w:val="001F18E6"/>
    <w:rsid w:val="001F1AEE"/>
    <w:rsid w:val="001F1D97"/>
    <w:rsid w:val="001F1F60"/>
    <w:rsid w:val="001F28E6"/>
    <w:rsid w:val="001F29FD"/>
    <w:rsid w:val="001F33AD"/>
    <w:rsid w:val="001F36CC"/>
    <w:rsid w:val="001F37DB"/>
    <w:rsid w:val="001F3D03"/>
    <w:rsid w:val="001F43F6"/>
    <w:rsid w:val="001F4685"/>
    <w:rsid w:val="001F49E8"/>
    <w:rsid w:val="001F4BA8"/>
    <w:rsid w:val="001F4C2A"/>
    <w:rsid w:val="001F529B"/>
    <w:rsid w:val="001F59B0"/>
    <w:rsid w:val="001F6569"/>
    <w:rsid w:val="001F6F0A"/>
    <w:rsid w:val="001F7148"/>
    <w:rsid w:val="001F74B1"/>
    <w:rsid w:val="00200544"/>
    <w:rsid w:val="00200A20"/>
    <w:rsid w:val="002014F0"/>
    <w:rsid w:val="00201EE7"/>
    <w:rsid w:val="00202842"/>
    <w:rsid w:val="00202D76"/>
    <w:rsid w:val="00202F7B"/>
    <w:rsid w:val="00203B6A"/>
    <w:rsid w:val="00203C34"/>
    <w:rsid w:val="00203DC9"/>
    <w:rsid w:val="0020430B"/>
    <w:rsid w:val="00204F7D"/>
    <w:rsid w:val="00204FD6"/>
    <w:rsid w:val="0020510C"/>
    <w:rsid w:val="002051D4"/>
    <w:rsid w:val="00205CFA"/>
    <w:rsid w:val="00206AB1"/>
    <w:rsid w:val="00206D5B"/>
    <w:rsid w:val="00206DB5"/>
    <w:rsid w:val="00206EB0"/>
    <w:rsid w:val="00207BDE"/>
    <w:rsid w:val="00207D7D"/>
    <w:rsid w:val="00210822"/>
    <w:rsid w:val="0021103C"/>
    <w:rsid w:val="00211411"/>
    <w:rsid w:val="0021153B"/>
    <w:rsid w:val="00211602"/>
    <w:rsid w:val="00211C31"/>
    <w:rsid w:val="00212005"/>
    <w:rsid w:val="002120C5"/>
    <w:rsid w:val="00212252"/>
    <w:rsid w:val="002128EF"/>
    <w:rsid w:val="00212B9C"/>
    <w:rsid w:val="00213006"/>
    <w:rsid w:val="00213463"/>
    <w:rsid w:val="00214048"/>
    <w:rsid w:val="00214CDB"/>
    <w:rsid w:val="00214DA6"/>
    <w:rsid w:val="00214DB3"/>
    <w:rsid w:val="0021511D"/>
    <w:rsid w:val="00215679"/>
    <w:rsid w:val="0021579A"/>
    <w:rsid w:val="00215999"/>
    <w:rsid w:val="00215CDE"/>
    <w:rsid w:val="002160EA"/>
    <w:rsid w:val="00216D8B"/>
    <w:rsid w:val="00216E67"/>
    <w:rsid w:val="00217C70"/>
    <w:rsid w:val="00220487"/>
    <w:rsid w:val="002207E4"/>
    <w:rsid w:val="00220E1C"/>
    <w:rsid w:val="002214C0"/>
    <w:rsid w:val="00221D16"/>
    <w:rsid w:val="0022233A"/>
    <w:rsid w:val="00222352"/>
    <w:rsid w:val="0022263A"/>
    <w:rsid w:val="00222A32"/>
    <w:rsid w:val="002233E4"/>
    <w:rsid w:val="00223C51"/>
    <w:rsid w:val="00223ECD"/>
    <w:rsid w:val="00224D00"/>
    <w:rsid w:val="00224EDB"/>
    <w:rsid w:val="00225035"/>
    <w:rsid w:val="002251EE"/>
    <w:rsid w:val="002257AA"/>
    <w:rsid w:val="00225E4D"/>
    <w:rsid w:val="00226115"/>
    <w:rsid w:val="00226350"/>
    <w:rsid w:val="00227D62"/>
    <w:rsid w:val="00230B28"/>
    <w:rsid w:val="00231148"/>
    <w:rsid w:val="002317C6"/>
    <w:rsid w:val="00231D03"/>
    <w:rsid w:val="0023242B"/>
    <w:rsid w:val="0023242C"/>
    <w:rsid w:val="002325E4"/>
    <w:rsid w:val="00233053"/>
    <w:rsid w:val="002332AE"/>
    <w:rsid w:val="00233F0B"/>
    <w:rsid w:val="00234800"/>
    <w:rsid w:val="00235683"/>
    <w:rsid w:val="00235B12"/>
    <w:rsid w:val="00235CB8"/>
    <w:rsid w:val="00235E52"/>
    <w:rsid w:val="00235EF6"/>
    <w:rsid w:val="002366F6"/>
    <w:rsid w:val="00236AFA"/>
    <w:rsid w:val="0023724D"/>
    <w:rsid w:val="002402C3"/>
    <w:rsid w:val="0024051C"/>
    <w:rsid w:val="00241B92"/>
    <w:rsid w:val="00241E5B"/>
    <w:rsid w:val="00242C7E"/>
    <w:rsid w:val="00242CF5"/>
    <w:rsid w:val="002430CA"/>
    <w:rsid w:val="00243E21"/>
    <w:rsid w:val="0024493B"/>
    <w:rsid w:val="00244F4F"/>
    <w:rsid w:val="002453D3"/>
    <w:rsid w:val="00245500"/>
    <w:rsid w:val="00245BB5"/>
    <w:rsid w:val="00246416"/>
    <w:rsid w:val="00246779"/>
    <w:rsid w:val="00246A99"/>
    <w:rsid w:val="00246E2D"/>
    <w:rsid w:val="00250007"/>
    <w:rsid w:val="00250D7B"/>
    <w:rsid w:val="00250F5F"/>
    <w:rsid w:val="002511F0"/>
    <w:rsid w:val="00251214"/>
    <w:rsid w:val="0025201D"/>
    <w:rsid w:val="002524EB"/>
    <w:rsid w:val="00252E8D"/>
    <w:rsid w:val="002533FD"/>
    <w:rsid w:val="002536EA"/>
    <w:rsid w:val="00253BE2"/>
    <w:rsid w:val="002547A4"/>
    <w:rsid w:val="00254F16"/>
    <w:rsid w:val="00255038"/>
    <w:rsid w:val="002554EE"/>
    <w:rsid w:val="00256506"/>
    <w:rsid w:val="00256C9F"/>
    <w:rsid w:val="00257326"/>
    <w:rsid w:val="00257F16"/>
    <w:rsid w:val="00257FDD"/>
    <w:rsid w:val="00260407"/>
    <w:rsid w:val="002605F0"/>
    <w:rsid w:val="00260B39"/>
    <w:rsid w:val="002617B9"/>
    <w:rsid w:val="002625C2"/>
    <w:rsid w:val="00262E1D"/>
    <w:rsid w:val="00262E9A"/>
    <w:rsid w:val="002633D7"/>
    <w:rsid w:val="00263CF6"/>
    <w:rsid w:val="002640CF"/>
    <w:rsid w:val="00264381"/>
    <w:rsid w:val="002648D1"/>
    <w:rsid w:val="00264DC1"/>
    <w:rsid w:val="002652ED"/>
    <w:rsid w:val="00265DDF"/>
    <w:rsid w:val="002661E8"/>
    <w:rsid w:val="00266AF8"/>
    <w:rsid w:val="00266F19"/>
    <w:rsid w:val="00267286"/>
    <w:rsid w:val="00267FD9"/>
    <w:rsid w:val="00270B09"/>
    <w:rsid w:val="00270CAF"/>
    <w:rsid w:val="00270E80"/>
    <w:rsid w:val="00271B1C"/>
    <w:rsid w:val="00271B3C"/>
    <w:rsid w:val="00271CCD"/>
    <w:rsid w:val="0027203F"/>
    <w:rsid w:val="00273392"/>
    <w:rsid w:val="00273FF8"/>
    <w:rsid w:val="0027477A"/>
    <w:rsid w:val="00274998"/>
    <w:rsid w:val="002751E6"/>
    <w:rsid w:val="002754F7"/>
    <w:rsid w:val="00275562"/>
    <w:rsid w:val="002755EE"/>
    <w:rsid w:val="00275729"/>
    <w:rsid w:val="00275DF4"/>
    <w:rsid w:val="00276400"/>
    <w:rsid w:val="002768F7"/>
    <w:rsid w:val="002772D2"/>
    <w:rsid w:val="00280547"/>
    <w:rsid w:val="002806E1"/>
    <w:rsid w:val="00280F97"/>
    <w:rsid w:val="0028203E"/>
    <w:rsid w:val="002829CE"/>
    <w:rsid w:val="00282C9B"/>
    <w:rsid w:val="00282DA9"/>
    <w:rsid w:val="00283684"/>
    <w:rsid w:val="002837B5"/>
    <w:rsid w:val="002837CC"/>
    <w:rsid w:val="00283D80"/>
    <w:rsid w:val="00284047"/>
    <w:rsid w:val="002845D9"/>
    <w:rsid w:val="002848AC"/>
    <w:rsid w:val="00284B7E"/>
    <w:rsid w:val="00284EC9"/>
    <w:rsid w:val="002866A3"/>
    <w:rsid w:val="002870B5"/>
    <w:rsid w:val="00287A2B"/>
    <w:rsid w:val="00287BB5"/>
    <w:rsid w:val="0029067A"/>
    <w:rsid w:val="00290A3E"/>
    <w:rsid w:val="002910B2"/>
    <w:rsid w:val="00291477"/>
    <w:rsid w:val="00291653"/>
    <w:rsid w:val="0029382F"/>
    <w:rsid w:val="002953F1"/>
    <w:rsid w:val="00295BF3"/>
    <w:rsid w:val="0029684D"/>
    <w:rsid w:val="00297011"/>
    <w:rsid w:val="00297564"/>
    <w:rsid w:val="002976EE"/>
    <w:rsid w:val="00297E2A"/>
    <w:rsid w:val="002A019F"/>
    <w:rsid w:val="002A0F9A"/>
    <w:rsid w:val="002A10C7"/>
    <w:rsid w:val="002A10C8"/>
    <w:rsid w:val="002A1885"/>
    <w:rsid w:val="002A1B95"/>
    <w:rsid w:val="002A261E"/>
    <w:rsid w:val="002A3303"/>
    <w:rsid w:val="002A333D"/>
    <w:rsid w:val="002A37AD"/>
    <w:rsid w:val="002A3B6C"/>
    <w:rsid w:val="002A3CAD"/>
    <w:rsid w:val="002A4B66"/>
    <w:rsid w:val="002A4D46"/>
    <w:rsid w:val="002A50E0"/>
    <w:rsid w:val="002A52CB"/>
    <w:rsid w:val="002A56D2"/>
    <w:rsid w:val="002A5A92"/>
    <w:rsid w:val="002A5BCB"/>
    <w:rsid w:val="002A5EE5"/>
    <w:rsid w:val="002A6B73"/>
    <w:rsid w:val="002A7153"/>
    <w:rsid w:val="002A7239"/>
    <w:rsid w:val="002A7801"/>
    <w:rsid w:val="002A7BB8"/>
    <w:rsid w:val="002A7C21"/>
    <w:rsid w:val="002A7E47"/>
    <w:rsid w:val="002A7F01"/>
    <w:rsid w:val="002B12B0"/>
    <w:rsid w:val="002B17D6"/>
    <w:rsid w:val="002B1928"/>
    <w:rsid w:val="002B285F"/>
    <w:rsid w:val="002B2DFA"/>
    <w:rsid w:val="002B34C9"/>
    <w:rsid w:val="002B3520"/>
    <w:rsid w:val="002B38FF"/>
    <w:rsid w:val="002B3952"/>
    <w:rsid w:val="002B4281"/>
    <w:rsid w:val="002B4867"/>
    <w:rsid w:val="002B48DF"/>
    <w:rsid w:val="002B6B01"/>
    <w:rsid w:val="002B79FD"/>
    <w:rsid w:val="002C036B"/>
    <w:rsid w:val="002C0646"/>
    <w:rsid w:val="002C1185"/>
    <w:rsid w:val="002C1AEC"/>
    <w:rsid w:val="002C22DD"/>
    <w:rsid w:val="002C22E8"/>
    <w:rsid w:val="002C267E"/>
    <w:rsid w:val="002C2C69"/>
    <w:rsid w:val="002C3708"/>
    <w:rsid w:val="002C471A"/>
    <w:rsid w:val="002C52CF"/>
    <w:rsid w:val="002C5636"/>
    <w:rsid w:val="002C58BC"/>
    <w:rsid w:val="002C5A3D"/>
    <w:rsid w:val="002C6893"/>
    <w:rsid w:val="002C71F3"/>
    <w:rsid w:val="002C7741"/>
    <w:rsid w:val="002C7B24"/>
    <w:rsid w:val="002C7DEF"/>
    <w:rsid w:val="002D0726"/>
    <w:rsid w:val="002D0887"/>
    <w:rsid w:val="002D09C9"/>
    <w:rsid w:val="002D09CF"/>
    <w:rsid w:val="002D0AB5"/>
    <w:rsid w:val="002D0F27"/>
    <w:rsid w:val="002D1730"/>
    <w:rsid w:val="002D1A2A"/>
    <w:rsid w:val="002D1F9E"/>
    <w:rsid w:val="002D20B4"/>
    <w:rsid w:val="002D2976"/>
    <w:rsid w:val="002D37DE"/>
    <w:rsid w:val="002D3B4A"/>
    <w:rsid w:val="002D4A86"/>
    <w:rsid w:val="002D54D0"/>
    <w:rsid w:val="002D58AC"/>
    <w:rsid w:val="002D6D5B"/>
    <w:rsid w:val="002D6DC1"/>
    <w:rsid w:val="002D6F26"/>
    <w:rsid w:val="002D761E"/>
    <w:rsid w:val="002D7F89"/>
    <w:rsid w:val="002E044D"/>
    <w:rsid w:val="002E16E9"/>
    <w:rsid w:val="002E20A9"/>
    <w:rsid w:val="002E31D5"/>
    <w:rsid w:val="002E3A6F"/>
    <w:rsid w:val="002E3E82"/>
    <w:rsid w:val="002E471E"/>
    <w:rsid w:val="002E4DB9"/>
    <w:rsid w:val="002E50B0"/>
    <w:rsid w:val="002E5D20"/>
    <w:rsid w:val="002E5D40"/>
    <w:rsid w:val="002E6196"/>
    <w:rsid w:val="002E7908"/>
    <w:rsid w:val="002E7DA9"/>
    <w:rsid w:val="002F0DA2"/>
    <w:rsid w:val="002F1811"/>
    <w:rsid w:val="002F1904"/>
    <w:rsid w:val="002F19C1"/>
    <w:rsid w:val="002F1B09"/>
    <w:rsid w:val="002F2759"/>
    <w:rsid w:val="002F27F2"/>
    <w:rsid w:val="002F2E3D"/>
    <w:rsid w:val="002F306F"/>
    <w:rsid w:val="002F4221"/>
    <w:rsid w:val="002F4736"/>
    <w:rsid w:val="002F49A4"/>
    <w:rsid w:val="002F535B"/>
    <w:rsid w:val="002F5360"/>
    <w:rsid w:val="002F58B9"/>
    <w:rsid w:val="002F5CCD"/>
    <w:rsid w:val="002F6848"/>
    <w:rsid w:val="002F68F9"/>
    <w:rsid w:val="002F71E4"/>
    <w:rsid w:val="002F778F"/>
    <w:rsid w:val="002F7B01"/>
    <w:rsid w:val="00300C99"/>
    <w:rsid w:val="00300E98"/>
    <w:rsid w:val="003014EC"/>
    <w:rsid w:val="00302C34"/>
    <w:rsid w:val="003044F1"/>
    <w:rsid w:val="00304B8A"/>
    <w:rsid w:val="0030508D"/>
    <w:rsid w:val="003054A9"/>
    <w:rsid w:val="003056CB"/>
    <w:rsid w:val="0030627B"/>
    <w:rsid w:val="003065B2"/>
    <w:rsid w:val="00306B28"/>
    <w:rsid w:val="003070F8"/>
    <w:rsid w:val="0030721E"/>
    <w:rsid w:val="00307693"/>
    <w:rsid w:val="00307954"/>
    <w:rsid w:val="00307D92"/>
    <w:rsid w:val="00310431"/>
    <w:rsid w:val="00310D41"/>
    <w:rsid w:val="003111F9"/>
    <w:rsid w:val="003112A1"/>
    <w:rsid w:val="00311CFA"/>
    <w:rsid w:val="00311DCB"/>
    <w:rsid w:val="00311F64"/>
    <w:rsid w:val="003126EE"/>
    <w:rsid w:val="00312CB0"/>
    <w:rsid w:val="00313876"/>
    <w:rsid w:val="0031388D"/>
    <w:rsid w:val="00313AE6"/>
    <w:rsid w:val="00314668"/>
    <w:rsid w:val="00314D00"/>
    <w:rsid w:val="00314D46"/>
    <w:rsid w:val="0031515F"/>
    <w:rsid w:val="003151A1"/>
    <w:rsid w:val="0031534B"/>
    <w:rsid w:val="003162D6"/>
    <w:rsid w:val="00316324"/>
    <w:rsid w:val="003166EA"/>
    <w:rsid w:val="003168B0"/>
    <w:rsid w:val="00316BA5"/>
    <w:rsid w:val="00317921"/>
    <w:rsid w:val="00317B17"/>
    <w:rsid w:val="00317F7C"/>
    <w:rsid w:val="003200CF"/>
    <w:rsid w:val="003206F2"/>
    <w:rsid w:val="00320851"/>
    <w:rsid w:val="0032087C"/>
    <w:rsid w:val="00320A53"/>
    <w:rsid w:val="0032304B"/>
    <w:rsid w:val="00323BBE"/>
    <w:rsid w:val="00325B1A"/>
    <w:rsid w:val="00325DB4"/>
    <w:rsid w:val="00325F2C"/>
    <w:rsid w:val="00326164"/>
    <w:rsid w:val="00326567"/>
    <w:rsid w:val="0032677E"/>
    <w:rsid w:val="00326F1C"/>
    <w:rsid w:val="0032744B"/>
    <w:rsid w:val="00330B2C"/>
    <w:rsid w:val="00330DB4"/>
    <w:rsid w:val="00330DF9"/>
    <w:rsid w:val="0033178B"/>
    <w:rsid w:val="0033266F"/>
    <w:rsid w:val="00332E2E"/>
    <w:rsid w:val="00332EBD"/>
    <w:rsid w:val="00332FF2"/>
    <w:rsid w:val="00333189"/>
    <w:rsid w:val="003334EC"/>
    <w:rsid w:val="00333972"/>
    <w:rsid w:val="00333CE1"/>
    <w:rsid w:val="00334959"/>
    <w:rsid w:val="003352C6"/>
    <w:rsid w:val="00335E15"/>
    <w:rsid w:val="00335F4F"/>
    <w:rsid w:val="0033648F"/>
    <w:rsid w:val="00336A08"/>
    <w:rsid w:val="00336A34"/>
    <w:rsid w:val="00336EC8"/>
    <w:rsid w:val="003376B6"/>
    <w:rsid w:val="00337DFE"/>
    <w:rsid w:val="00337E28"/>
    <w:rsid w:val="003403CD"/>
    <w:rsid w:val="003407B3"/>
    <w:rsid w:val="00340923"/>
    <w:rsid w:val="00340949"/>
    <w:rsid w:val="00340EA0"/>
    <w:rsid w:val="003414BA"/>
    <w:rsid w:val="003414FC"/>
    <w:rsid w:val="003417EF"/>
    <w:rsid w:val="0034230D"/>
    <w:rsid w:val="00342521"/>
    <w:rsid w:val="003426A7"/>
    <w:rsid w:val="003429F8"/>
    <w:rsid w:val="00342A47"/>
    <w:rsid w:val="00342CC4"/>
    <w:rsid w:val="00342CDF"/>
    <w:rsid w:val="00342D4C"/>
    <w:rsid w:val="00343003"/>
    <w:rsid w:val="00344D1B"/>
    <w:rsid w:val="0034566D"/>
    <w:rsid w:val="003458C5"/>
    <w:rsid w:val="003458F7"/>
    <w:rsid w:val="00345C3A"/>
    <w:rsid w:val="0034719B"/>
    <w:rsid w:val="003505AC"/>
    <w:rsid w:val="00350C2D"/>
    <w:rsid w:val="00350CA9"/>
    <w:rsid w:val="00350F39"/>
    <w:rsid w:val="00351C80"/>
    <w:rsid w:val="00351E8E"/>
    <w:rsid w:val="00351F11"/>
    <w:rsid w:val="0035248A"/>
    <w:rsid w:val="00352658"/>
    <w:rsid w:val="00352937"/>
    <w:rsid w:val="00352BF0"/>
    <w:rsid w:val="00353872"/>
    <w:rsid w:val="00353B24"/>
    <w:rsid w:val="0035442F"/>
    <w:rsid w:val="0035460D"/>
    <w:rsid w:val="003551DE"/>
    <w:rsid w:val="00355D39"/>
    <w:rsid w:val="00356901"/>
    <w:rsid w:val="00356B74"/>
    <w:rsid w:val="00357236"/>
    <w:rsid w:val="0035799A"/>
    <w:rsid w:val="0036018D"/>
    <w:rsid w:val="00360198"/>
    <w:rsid w:val="003603A6"/>
    <w:rsid w:val="0036122D"/>
    <w:rsid w:val="0036182F"/>
    <w:rsid w:val="00361C16"/>
    <w:rsid w:val="00361DFB"/>
    <w:rsid w:val="0036227F"/>
    <w:rsid w:val="003622F7"/>
    <w:rsid w:val="003629E0"/>
    <w:rsid w:val="003639AA"/>
    <w:rsid w:val="0036403A"/>
    <w:rsid w:val="0036413D"/>
    <w:rsid w:val="0036456B"/>
    <w:rsid w:val="00364618"/>
    <w:rsid w:val="00364AD3"/>
    <w:rsid w:val="00364E6A"/>
    <w:rsid w:val="003653FB"/>
    <w:rsid w:val="00365885"/>
    <w:rsid w:val="00366E3C"/>
    <w:rsid w:val="00366E41"/>
    <w:rsid w:val="003670D0"/>
    <w:rsid w:val="003677FE"/>
    <w:rsid w:val="00367D91"/>
    <w:rsid w:val="00367F7C"/>
    <w:rsid w:val="00370383"/>
    <w:rsid w:val="00370897"/>
    <w:rsid w:val="00370C80"/>
    <w:rsid w:val="00370F00"/>
    <w:rsid w:val="0037147C"/>
    <w:rsid w:val="003716D1"/>
    <w:rsid w:val="00371898"/>
    <w:rsid w:val="00371C16"/>
    <w:rsid w:val="003720CF"/>
    <w:rsid w:val="003723CA"/>
    <w:rsid w:val="00372460"/>
    <w:rsid w:val="00372747"/>
    <w:rsid w:val="00372761"/>
    <w:rsid w:val="00372816"/>
    <w:rsid w:val="003729D1"/>
    <w:rsid w:val="00372CC4"/>
    <w:rsid w:val="00373839"/>
    <w:rsid w:val="0037399F"/>
    <w:rsid w:val="00373ACD"/>
    <w:rsid w:val="00373B37"/>
    <w:rsid w:val="00374449"/>
    <w:rsid w:val="0037476F"/>
    <w:rsid w:val="00374ECB"/>
    <w:rsid w:val="0037507D"/>
    <w:rsid w:val="00375656"/>
    <w:rsid w:val="0037566B"/>
    <w:rsid w:val="003758DA"/>
    <w:rsid w:val="00375926"/>
    <w:rsid w:val="00375D39"/>
    <w:rsid w:val="00376066"/>
    <w:rsid w:val="00376313"/>
    <w:rsid w:val="003763DF"/>
    <w:rsid w:val="0037692A"/>
    <w:rsid w:val="003801BD"/>
    <w:rsid w:val="0038263A"/>
    <w:rsid w:val="00382979"/>
    <w:rsid w:val="00382B06"/>
    <w:rsid w:val="00383031"/>
    <w:rsid w:val="0038308E"/>
    <w:rsid w:val="003838B4"/>
    <w:rsid w:val="00383B9F"/>
    <w:rsid w:val="00383DA9"/>
    <w:rsid w:val="00384448"/>
    <w:rsid w:val="00384D0D"/>
    <w:rsid w:val="003853AD"/>
    <w:rsid w:val="003855AA"/>
    <w:rsid w:val="00385CB5"/>
    <w:rsid w:val="003877EB"/>
    <w:rsid w:val="00387BF4"/>
    <w:rsid w:val="00387F66"/>
    <w:rsid w:val="0039042A"/>
    <w:rsid w:val="00390539"/>
    <w:rsid w:val="00390695"/>
    <w:rsid w:val="0039076F"/>
    <w:rsid w:val="00391117"/>
    <w:rsid w:val="00391839"/>
    <w:rsid w:val="00391FB7"/>
    <w:rsid w:val="00392435"/>
    <w:rsid w:val="003924BD"/>
    <w:rsid w:val="00392767"/>
    <w:rsid w:val="00392CD3"/>
    <w:rsid w:val="00392D8F"/>
    <w:rsid w:val="00393660"/>
    <w:rsid w:val="00393D87"/>
    <w:rsid w:val="00393DD7"/>
    <w:rsid w:val="00393DF9"/>
    <w:rsid w:val="003943F6"/>
    <w:rsid w:val="003944C7"/>
    <w:rsid w:val="00394580"/>
    <w:rsid w:val="00394C86"/>
    <w:rsid w:val="00394CFD"/>
    <w:rsid w:val="00394F00"/>
    <w:rsid w:val="00395AB3"/>
    <w:rsid w:val="00395E7A"/>
    <w:rsid w:val="003967A8"/>
    <w:rsid w:val="003969ED"/>
    <w:rsid w:val="00396F4D"/>
    <w:rsid w:val="003976C5"/>
    <w:rsid w:val="00397704"/>
    <w:rsid w:val="003979DE"/>
    <w:rsid w:val="00397AF1"/>
    <w:rsid w:val="00397F84"/>
    <w:rsid w:val="003A0943"/>
    <w:rsid w:val="003A0CF6"/>
    <w:rsid w:val="003A0EAC"/>
    <w:rsid w:val="003A117A"/>
    <w:rsid w:val="003A1460"/>
    <w:rsid w:val="003A1D39"/>
    <w:rsid w:val="003A1E86"/>
    <w:rsid w:val="003A20D0"/>
    <w:rsid w:val="003A24A1"/>
    <w:rsid w:val="003A2DDE"/>
    <w:rsid w:val="003A42CB"/>
    <w:rsid w:val="003A43F3"/>
    <w:rsid w:val="003A4DA3"/>
    <w:rsid w:val="003A517E"/>
    <w:rsid w:val="003A5A7F"/>
    <w:rsid w:val="003A5AA4"/>
    <w:rsid w:val="003A5B63"/>
    <w:rsid w:val="003A5C19"/>
    <w:rsid w:val="003A5FE5"/>
    <w:rsid w:val="003A6909"/>
    <w:rsid w:val="003A7C9B"/>
    <w:rsid w:val="003B071F"/>
    <w:rsid w:val="003B0906"/>
    <w:rsid w:val="003B0B1D"/>
    <w:rsid w:val="003B0B80"/>
    <w:rsid w:val="003B0CC1"/>
    <w:rsid w:val="003B16BC"/>
    <w:rsid w:val="003B1F54"/>
    <w:rsid w:val="003B305E"/>
    <w:rsid w:val="003B3F0F"/>
    <w:rsid w:val="003B4300"/>
    <w:rsid w:val="003B4503"/>
    <w:rsid w:val="003B4B63"/>
    <w:rsid w:val="003B4EE4"/>
    <w:rsid w:val="003B4F97"/>
    <w:rsid w:val="003B5A6D"/>
    <w:rsid w:val="003B6660"/>
    <w:rsid w:val="003B6DB2"/>
    <w:rsid w:val="003B7211"/>
    <w:rsid w:val="003B74AC"/>
    <w:rsid w:val="003B75F9"/>
    <w:rsid w:val="003B7652"/>
    <w:rsid w:val="003B7EC7"/>
    <w:rsid w:val="003C0A38"/>
    <w:rsid w:val="003C12FA"/>
    <w:rsid w:val="003C1D08"/>
    <w:rsid w:val="003C291C"/>
    <w:rsid w:val="003C3BA1"/>
    <w:rsid w:val="003C402C"/>
    <w:rsid w:val="003C418F"/>
    <w:rsid w:val="003C45B4"/>
    <w:rsid w:val="003C49C5"/>
    <w:rsid w:val="003C5256"/>
    <w:rsid w:val="003C60FD"/>
    <w:rsid w:val="003C6934"/>
    <w:rsid w:val="003C6AED"/>
    <w:rsid w:val="003C7034"/>
    <w:rsid w:val="003D017E"/>
    <w:rsid w:val="003D021A"/>
    <w:rsid w:val="003D070B"/>
    <w:rsid w:val="003D1F52"/>
    <w:rsid w:val="003D1FFE"/>
    <w:rsid w:val="003D27CC"/>
    <w:rsid w:val="003D2EFB"/>
    <w:rsid w:val="003D3563"/>
    <w:rsid w:val="003D3E06"/>
    <w:rsid w:val="003D4300"/>
    <w:rsid w:val="003D4331"/>
    <w:rsid w:val="003D4B0B"/>
    <w:rsid w:val="003D5233"/>
    <w:rsid w:val="003D594C"/>
    <w:rsid w:val="003D61A8"/>
    <w:rsid w:val="003D61F7"/>
    <w:rsid w:val="003D6293"/>
    <w:rsid w:val="003D6334"/>
    <w:rsid w:val="003D643B"/>
    <w:rsid w:val="003D6459"/>
    <w:rsid w:val="003D7854"/>
    <w:rsid w:val="003D79B5"/>
    <w:rsid w:val="003D7B5A"/>
    <w:rsid w:val="003D7EF2"/>
    <w:rsid w:val="003E0052"/>
    <w:rsid w:val="003E0352"/>
    <w:rsid w:val="003E08C5"/>
    <w:rsid w:val="003E09D9"/>
    <w:rsid w:val="003E0AEC"/>
    <w:rsid w:val="003E0DFA"/>
    <w:rsid w:val="003E16BC"/>
    <w:rsid w:val="003E1ACD"/>
    <w:rsid w:val="003E213F"/>
    <w:rsid w:val="003E22EC"/>
    <w:rsid w:val="003E2C4B"/>
    <w:rsid w:val="003E302C"/>
    <w:rsid w:val="003E3F8A"/>
    <w:rsid w:val="003E3FCB"/>
    <w:rsid w:val="003E4246"/>
    <w:rsid w:val="003E4666"/>
    <w:rsid w:val="003E4E22"/>
    <w:rsid w:val="003E542E"/>
    <w:rsid w:val="003E5B3C"/>
    <w:rsid w:val="003E64A5"/>
    <w:rsid w:val="003E658D"/>
    <w:rsid w:val="003E6961"/>
    <w:rsid w:val="003E79B4"/>
    <w:rsid w:val="003F07AD"/>
    <w:rsid w:val="003F09FE"/>
    <w:rsid w:val="003F17F7"/>
    <w:rsid w:val="003F1A58"/>
    <w:rsid w:val="003F2822"/>
    <w:rsid w:val="003F2CAE"/>
    <w:rsid w:val="003F31CF"/>
    <w:rsid w:val="003F32AB"/>
    <w:rsid w:val="003F34C5"/>
    <w:rsid w:val="003F4021"/>
    <w:rsid w:val="003F449F"/>
    <w:rsid w:val="003F47CF"/>
    <w:rsid w:val="003F4A5B"/>
    <w:rsid w:val="003F4DC2"/>
    <w:rsid w:val="003F4E2E"/>
    <w:rsid w:val="003F5F2C"/>
    <w:rsid w:val="003F6222"/>
    <w:rsid w:val="003F6AB2"/>
    <w:rsid w:val="003F6F28"/>
    <w:rsid w:val="003F7072"/>
    <w:rsid w:val="003F772A"/>
    <w:rsid w:val="003F7BF9"/>
    <w:rsid w:val="0040058A"/>
    <w:rsid w:val="004006E8"/>
    <w:rsid w:val="00400982"/>
    <w:rsid w:val="00400CC6"/>
    <w:rsid w:val="0040133B"/>
    <w:rsid w:val="00401C23"/>
    <w:rsid w:val="00401DBA"/>
    <w:rsid w:val="00402056"/>
    <w:rsid w:val="00402874"/>
    <w:rsid w:val="00403925"/>
    <w:rsid w:val="00404156"/>
    <w:rsid w:val="00404E2A"/>
    <w:rsid w:val="00404F08"/>
    <w:rsid w:val="0040568F"/>
    <w:rsid w:val="00405A5F"/>
    <w:rsid w:val="00406355"/>
    <w:rsid w:val="00407132"/>
    <w:rsid w:val="00407186"/>
    <w:rsid w:val="00407426"/>
    <w:rsid w:val="00407873"/>
    <w:rsid w:val="00407C45"/>
    <w:rsid w:val="00410ABA"/>
    <w:rsid w:val="00410CCA"/>
    <w:rsid w:val="00410D0D"/>
    <w:rsid w:val="004110A6"/>
    <w:rsid w:val="00411326"/>
    <w:rsid w:val="004118DA"/>
    <w:rsid w:val="0041197A"/>
    <w:rsid w:val="00412B1B"/>
    <w:rsid w:val="00412F51"/>
    <w:rsid w:val="004130A2"/>
    <w:rsid w:val="0041335C"/>
    <w:rsid w:val="004133A5"/>
    <w:rsid w:val="00413427"/>
    <w:rsid w:val="004137DA"/>
    <w:rsid w:val="00413978"/>
    <w:rsid w:val="00413F6B"/>
    <w:rsid w:val="00414042"/>
    <w:rsid w:val="00414876"/>
    <w:rsid w:val="00414A55"/>
    <w:rsid w:val="004153FA"/>
    <w:rsid w:val="004155F6"/>
    <w:rsid w:val="004159FE"/>
    <w:rsid w:val="00415B5D"/>
    <w:rsid w:val="00415D24"/>
    <w:rsid w:val="00416A78"/>
    <w:rsid w:val="004177E0"/>
    <w:rsid w:val="00417B5A"/>
    <w:rsid w:val="0042016F"/>
    <w:rsid w:val="004205A5"/>
    <w:rsid w:val="00420E17"/>
    <w:rsid w:val="0042200A"/>
    <w:rsid w:val="00422524"/>
    <w:rsid w:val="0042297E"/>
    <w:rsid w:val="00423AEA"/>
    <w:rsid w:val="00423D5F"/>
    <w:rsid w:val="00424BC1"/>
    <w:rsid w:val="00424C50"/>
    <w:rsid w:val="00424F79"/>
    <w:rsid w:val="00424FE5"/>
    <w:rsid w:val="004251FF"/>
    <w:rsid w:val="004252F0"/>
    <w:rsid w:val="0042536B"/>
    <w:rsid w:val="00425448"/>
    <w:rsid w:val="00425539"/>
    <w:rsid w:val="00425681"/>
    <w:rsid w:val="00425777"/>
    <w:rsid w:val="0042698B"/>
    <w:rsid w:val="00427612"/>
    <w:rsid w:val="004278ED"/>
    <w:rsid w:val="00427DF6"/>
    <w:rsid w:val="00427E51"/>
    <w:rsid w:val="0043001B"/>
    <w:rsid w:val="004300B1"/>
    <w:rsid w:val="00431DDD"/>
    <w:rsid w:val="004321F2"/>
    <w:rsid w:val="004331B4"/>
    <w:rsid w:val="00433392"/>
    <w:rsid w:val="004334C8"/>
    <w:rsid w:val="004341C7"/>
    <w:rsid w:val="00434385"/>
    <w:rsid w:val="004344D8"/>
    <w:rsid w:val="00434F58"/>
    <w:rsid w:val="004352C5"/>
    <w:rsid w:val="004356D7"/>
    <w:rsid w:val="00435D50"/>
    <w:rsid w:val="00435DF1"/>
    <w:rsid w:val="00436611"/>
    <w:rsid w:val="00436B0E"/>
    <w:rsid w:val="00436EC5"/>
    <w:rsid w:val="0043755B"/>
    <w:rsid w:val="004377E7"/>
    <w:rsid w:val="00437A99"/>
    <w:rsid w:val="0044134E"/>
    <w:rsid w:val="004417A2"/>
    <w:rsid w:val="0044217A"/>
    <w:rsid w:val="0044247D"/>
    <w:rsid w:val="004424B0"/>
    <w:rsid w:val="00442E6B"/>
    <w:rsid w:val="00443255"/>
    <w:rsid w:val="0044375C"/>
    <w:rsid w:val="00443A0F"/>
    <w:rsid w:val="00443AFA"/>
    <w:rsid w:val="0044537E"/>
    <w:rsid w:val="00445597"/>
    <w:rsid w:val="00445665"/>
    <w:rsid w:val="00445FFE"/>
    <w:rsid w:val="004465D2"/>
    <w:rsid w:val="004474CB"/>
    <w:rsid w:val="00447652"/>
    <w:rsid w:val="00447928"/>
    <w:rsid w:val="00450255"/>
    <w:rsid w:val="0045053A"/>
    <w:rsid w:val="00450A7A"/>
    <w:rsid w:val="0045178A"/>
    <w:rsid w:val="00451AA8"/>
    <w:rsid w:val="00452288"/>
    <w:rsid w:val="00452369"/>
    <w:rsid w:val="00452AFF"/>
    <w:rsid w:val="004537DE"/>
    <w:rsid w:val="00453F92"/>
    <w:rsid w:val="004542B0"/>
    <w:rsid w:val="00454468"/>
    <w:rsid w:val="0045446C"/>
    <w:rsid w:val="00454A4F"/>
    <w:rsid w:val="00454C30"/>
    <w:rsid w:val="00455192"/>
    <w:rsid w:val="00455444"/>
    <w:rsid w:val="00456A2F"/>
    <w:rsid w:val="00456E10"/>
    <w:rsid w:val="00460385"/>
    <w:rsid w:val="00461B32"/>
    <w:rsid w:val="00461B48"/>
    <w:rsid w:val="00461B67"/>
    <w:rsid w:val="00461C7E"/>
    <w:rsid w:val="00461FC6"/>
    <w:rsid w:val="004621C6"/>
    <w:rsid w:val="00462D73"/>
    <w:rsid w:val="00463C99"/>
    <w:rsid w:val="00464106"/>
    <w:rsid w:val="0046474B"/>
    <w:rsid w:val="0046522F"/>
    <w:rsid w:val="0046537E"/>
    <w:rsid w:val="004655BE"/>
    <w:rsid w:val="00465DAB"/>
    <w:rsid w:val="00466075"/>
    <w:rsid w:val="0046717E"/>
    <w:rsid w:val="00467ABB"/>
    <w:rsid w:val="00470AB2"/>
    <w:rsid w:val="00470FC4"/>
    <w:rsid w:val="00471A24"/>
    <w:rsid w:val="00471BAA"/>
    <w:rsid w:val="00471BB5"/>
    <w:rsid w:val="00472A31"/>
    <w:rsid w:val="00472ADF"/>
    <w:rsid w:val="0047375D"/>
    <w:rsid w:val="00474830"/>
    <w:rsid w:val="00475765"/>
    <w:rsid w:val="00475AD4"/>
    <w:rsid w:val="00475D1A"/>
    <w:rsid w:val="00476888"/>
    <w:rsid w:val="0047695A"/>
    <w:rsid w:val="004769E1"/>
    <w:rsid w:val="00476DCC"/>
    <w:rsid w:val="004774B0"/>
    <w:rsid w:val="004776C9"/>
    <w:rsid w:val="00477B23"/>
    <w:rsid w:val="00481812"/>
    <w:rsid w:val="00481CD5"/>
    <w:rsid w:val="00481EBE"/>
    <w:rsid w:val="004824A6"/>
    <w:rsid w:val="004836A9"/>
    <w:rsid w:val="004839A3"/>
    <w:rsid w:val="00483B4F"/>
    <w:rsid w:val="00483D34"/>
    <w:rsid w:val="004849E6"/>
    <w:rsid w:val="0048525B"/>
    <w:rsid w:val="0048537D"/>
    <w:rsid w:val="004859A1"/>
    <w:rsid w:val="00486B80"/>
    <w:rsid w:val="00486E4F"/>
    <w:rsid w:val="004874FE"/>
    <w:rsid w:val="00491554"/>
    <w:rsid w:val="00491D58"/>
    <w:rsid w:val="00492090"/>
    <w:rsid w:val="00492189"/>
    <w:rsid w:val="00492394"/>
    <w:rsid w:val="00492DF1"/>
    <w:rsid w:val="00493D4B"/>
    <w:rsid w:val="00494E3B"/>
    <w:rsid w:val="00495D40"/>
    <w:rsid w:val="004970B2"/>
    <w:rsid w:val="00497561"/>
    <w:rsid w:val="00497F2F"/>
    <w:rsid w:val="004A0774"/>
    <w:rsid w:val="004A09D9"/>
    <w:rsid w:val="004A2351"/>
    <w:rsid w:val="004A2AE4"/>
    <w:rsid w:val="004A2C4C"/>
    <w:rsid w:val="004A360B"/>
    <w:rsid w:val="004A3B18"/>
    <w:rsid w:val="004A4040"/>
    <w:rsid w:val="004A549B"/>
    <w:rsid w:val="004A5AB6"/>
    <w:rsid w:val="004A5EEE"/>
    <w:rsid w:val="004A679B"/>
    <w:rsid w:val="004A6B1D"/>
    <w:rsid w:val="004A7E66"/>
    <w:rsid w:val="004B02B9"/>
    <w:rsid w:val="004B03BA"/>
    <w:rsid w:val="004B07E3"/>
    <w:rsid w:val="004B0877"/>
    <w:rsid w:val="004B0A9E"/>
    <w:rsid w:val="004B15CC"/>
    <w:rsid w:val="004B2663"/>
    <w:rsid w:val="004B27FE"/>
    <w:rsid w:val="004B2B81"/>
    <w:rsid w:val="004B2C81"/>
    <w:rsid w:val="004B30B6"/>
    <w:rsid w:val="004B3281"/>
    <w:rsid w:val="004B3300"/>
    <w:rsid w:val="004B3758"/>
    <w:rsid w:val="004B39FA"/>
    <w:rsid w:val="004B3A5D"/>
    <w:rsid w:val="004B411D"/>
    <w:rsid w:val="004B4B18"/>
    <w:rsid w:val="004B5199"/>
    <w:rsid w:val="004B577C"/>
    <w:rsid w:val="004B5D65"/>
    <w:rsid w:val="004B5F5F"/>
    <w:rsid w:val="004B666A"/>
    <w:rsid w:val="004B7219"/>
    <w:rsid w:val="004B7225"/>
    <w:rsid w:val="004B72DF"/>
    <w:rsid w:val="004B76C9"/>
    <w:rsid w:val="004B7ACA"/>
    <w:rsid w:val="004B7BE4"/>
    <w:rsid w:val="004C0D24"/>
    <w:rsid w:val="004C10E4"/>
    <w:rsid w:val="004C1855"/>
    <w:rsid w:val="004C18F6"/>
    <w:rsid w:val="004C19C3"/>
    <w:rsid w:val="004C19F5"/>
    <w:rsid w:val="004C1A5A"/>
    <w:rsid w:val="004C304B"/>
    <w:rsid w:val="004C3703"/>
    <w:rsid w:val="004C39DE"/>
    <w:rsid w:val="004C3D7A"/>
    <w:rsid w:val="004C3E15"/>
    <w:rsid w:val="004C41CA"/>
    <w:rsid w:val="004C560F"/>
    <w:rsid w:val="004C589B"/>
    <w:rsid w:val="004C6519"/>
    <w:rsid w:val="004C6675"/>
    <w:rsid w:val="004C7660"/>
    <w:rsid w:val="004C7AEA"/>
    <w:rsid w:val="004C7F6A"/>
    <w:rsid w:val="004D1121"/>
    <w:rsid w:val="004D1A4C"/>
    <w:rsid w:val="004D1D5D"/>
    <w:rsid w:val="004D23D3"/>
    <w:rsid w:val="004D253F"/>
    <w:rsid w:val="004D2976"/>
    <w:rsid w:val="004D3447"/>
    <w:rsid w:val="004D3FDB"/>
    <w:rsid w:val="004D407C"/>
    <w:rsid w:val="004D43A3"/>
    <w:rsid w:val="004D484A"/>
    <w:rsid w:val="004D48B6"/>
    <w:rsid w:val="004D5064"/>
    <w:rsid w:val="004D5889"/>
    <w:rsid w:val="004D623C"/>
    <w:rsid w:val="004D6811"/>
    <w:rsid w:val="004D6E2A"/>
    <w:rsid w:val="004D7545"/>
    <w:rsid w:val="004D7981"/>
    <w:rsid w:val="004D7B1E"/>
    <w:rsid w:val="004E0227"/>
    <w:rsid w:val="004E0ABF"/>
    <w:rsid w:val="004E36BD"/>
    <w:rsid w:val="004E39CF"/>
    <w:rsid w:val="004E3E9F"/>
    <w:rsid w:val="004E3F4A"/>
    <w:rsid w:val="004E4008"/>
    <w:rsid w:val="004E5F35"/>
    <w:rsid w:val="004F09F3"/>
    <w:rsid w:val="004F0AD3"/>
    <w:rsid w:val="004F0DA7"/>
    <w:rsid w:val="004F1208"/>
    <w:rsid w:val="004F13F4"/>
    <w:rsid w:val="004F1FC3"/>
    <w:rsid w:val="004F224F"/>
    <w:rsid w:val="004F2ECD"/>
    <w:rsid w:val="004F34FB"/>
    <w:rsid w:val="004F362E"/>
    <w:rsid w:val="004F36EE"/>
    <w:rsid w:val="004F378D"/>
    <w:rsid w:val="004F396E"/>
    <w:rsid w:val="004F46B0"/>
    <w:rsid w:val="004F46CD"/>
    <w:rsid w:val="004F48CE"/>
    <w:rsid w:val="004F4C5B"/>
    <w:rsid w:val="004F51FB"/>
    <w:rsid w:val="004F583E"/>
    <w:rsid w:val="004F5C16"/>
    <w:rsid w:val="004F6545"/>
    <w:rsid w:val="004F77B8"/>
    <w:rsid w:val="004F77D9"/>
    <w:rsid w:val="004F781D"/>
    <w:rsid w:val="004F7BFE"/>
    <w:rsid w:val="005004C8"/>
    <w:rsid w:val="00500919"/>
    <w:rsid w:val="0050122E"/>
    <w:rsid w:val="00501E51"/>
    <w:rsid w:val="0050211F"/>
    <w:rsid w:val="005021AE"/>
    <w:rsid w:val="00502500"/>
    <w:rsid w:val="0050257D"/>
    <w:rsid w:val="00502994"/>
    <w:rsid w:val="00502C05"/>
    <w:rsid w:val="00502DC6"/>
    <w:rsid w:val="005031A4"/>
    <w:rsid w:val="005035BF"/>
    <w:rsid w:val="00503C99"/>
    <w:rsid w:val="00503FFD"/>
    <w:rsid w:val="00504675"/>
    <w:rsid w:val="00504A6E"/>
    <w:rsid w:val="00504EE2"/>
    <w:rsid w:val="00504FFC"/>
    <w:rsid w:val="00505C55"/>
    <w:rsid w:val="00505D11"/>
    <w:rsid w:val="00506425"/>
    <w:rsid w:val="00506484"/>
    <w:rsid w:val="00506BA2"/>
    <w:rsid w:val="00507199"/>
    <w:rsid w:val="005073EF"/>
    <w:rsid w:val="00510EB4"/>
    <w:rsid w:val="00512559"/>
    <w:rsid w:val="00512B73"/>
    <w:rsid w:val="00512D21"/>
    <w:rsid w:val="0051462E"/>
    <w:rsid w:val="00514CCA"/>
    <w:rsid w:val="00514D0B"/>
    <w:rsid w:val="00514EC5"/>
    <w:rsid w:val="00515182"/>
    <w:rsid w:val="005154FE"/>
    <w:rsid w:val="00515B90"/>
    <w:rsid w:val="00516243"/>
    <w:rsid w:val="005163BC"/>
    <w:rsid w:val="00516423"/>
    <w:rsid w:val="0051684C"/>
    <w:rsid w:val="00517098"/>
    <w:rsid w:val="0051725E"/>
    <w:rsid w:val="005178B2"/>
    <w:rsid w:val="00520123"/>
    <w:rsid w:val="005203F7"/>
    <w:rsid w:val="00520797"/>
    <w:rsid w:val="00520853"/>
    <w:rsid w:val="0052098B"/>
    <w:rsid w:val="00521057"/>
    <w:rsid w:val="00521075"/>
    <w:rsid w:val="005216A5"/>
    <w:rsid w:val="00522573"/>
    <w:rsid w:val="00522B6F"/>
    <w:rsid w:val="00522DEE"/>
    <w:rsid w:val="00523EE3"/>
    <w:rsid w:val="005246E7"/>
    <w:rsid w:val="0052534E"/>
    <w:rsid w:val="00525407"/>
    <w:rsid w:val="005255A0"/>
    <w:rsid w:val="005255D3"/>
    <w:rsid w:val="00526407"/>
    <w:rsid w:val="005268AC"/>
    <w:rsid w:val="00530656"/>
    <w:rsid w:val="005307A2"/>
    <w:rsid w:val="005319D9"/>
    <w:rsid w:val="0053216D"/>
    <w:rsid w:val="005326BC"/>
    <w:rsid w:val="00533314"/>
    <w:rsid w:val="005339A4"/>
    <w:rsid w:val="005358DC"/>
    <w:rsid w:val="005373A0"/>
    <w:rsid w:val="0053741B"/>
    <w:rsid w:val="00537D0A"/>
    <w:rsid w:val="0054036D"/>
    <w:rsid w:val="00540E16"/>
    <w:rsid w:val="00541258"/>
    <w:rsid w:val="005418ED"/>
    <w:rsid w:val="00542291"/>
    <w:rsid w:val="0054231A"/>
    <w:rsid w:val="00542763"/>
    <w:rsid w:val="00543338"/>
    <w:rsid w:val="005436D9"/>
    <w:rsid w:val="00543700"/>
    <w:rsid w:val="0054404B"/>
    <w:rsid w:val="005440FE"/>
    <w:rsid w:val="00544290"/>
    <w:rsid w:val="00544376"/>
    <w:rsid w:val="00545A12"/>
    <w:rsid w:val="00546368"/>
    <w:rsid w:val="005466F6"/>
    <w:rsid w:val="005501A8"/>
    <w:rsid w:val="005507AA"/>
    <w:rsid w:val="00550CBA"/>
    <w:rsid w:val="00550F61"/>
    <w:rsid w:val="00551FF3"/>
    <w:rsid w:val="0055239C"/>
    <w:rsid w:val="00552B00"/>
    <w:rsid w:val="00553198"/>
    <w:rsid w:val="0055320A"/>
    <w:rsid w:val="00553E15"/>
    <w:rsid w:val="005544E8"/>
    <w:rsid w:val="0055470A"/>
    <w:rsid w:val="005548EA"/>
    <w:rsid w:val="005549F7"/>
    <w:rsid w:val="00555477"/>
    <w:rsid w:val="00555AD8"/>
    <w:rsid w:val="00555DBC"/>
    <w:rsid w:val="0055607E"/>
    <w:rsid w:val="005561AE"/>
    <w:rsid w:val="0055666C"/>
    <w:rsid w:val="00556C79"/>
    <w:rsid w:val="00557226"/>
    <w:rsid w:val="00557701"/>
    <w:rsid w:val="0055795C"/>
    <w:rsid w:val="0056012E"/>
    <w:rsid w:val="00560F59"/>
    <w:rsid w:val="00561E54"/>
    <w:rsid w:val="00561FEC"/>
    <w:rsid w:val="0056217D"/>
    <w:rsid w:val="00562D53"/>
    <w:rsid w:val="00562ED7"/>
    <w:rsid w:val="00562FFF"/>
    <w:rsid w:val="00563109"/>
    <w:rsid w:val="00563C94"/>
    <w:rsid w:val="00564320"/>
    <w:rsid w:val="00564366"/>
    <w:rsid w:val="005643DC"/>
    <w:rsid w:val="005653AA"/>
    <w:rsid w:val="0056574C"/>
    <w:rsid w:val="00566048"/>
    <w:rsid w:val="0056635A"/>
    <w:rsid w:val="0056778F"/>
    <w:rsid w:val="005678E7"/>
    <w:rsid w:val="00567975"/>
    <w:rsid w:val="005702F2"/>
    <w:rsid w:val="00570873"/>
    <w:rsid w:val="00570A86"/>
    <w:rsid w:val="00570E27"/>
    <w:rsid w:val="00570F14"/>
    <w:rsid w:val="00571678"/>
    <w:rsid w:val="00572316"/>
    <w:rsid w:val="0057342E"/>
    <w:rsid w:val="005736E3"/>
    <w:rsid w:val="0057392D"/>
    <w:rsid w:val="00574CA6"/>
    <w:rsid w:val="00574EE0"/>
    <w:rsid w:val="00575521"/>
    <w:rsid w:val="0057581E"/>
    <w:rsid w:val="0057594C"/>
    <w:rsid w:val="00575B89"/>
    <w:rsid w:val="00575CF0"/>
    <w:rsid w:val="00576136"/>
    <w:rsid w:val="0057625A"/>
    <w:rsid w:val="0057733A"/>
    <w:rsid w:val="00577532"/>
    <w:rsid w:val="0057769B"/>
    <w:rsid w:val="00577A50"/>
    <w:rsid w:val="0058014C"/>
    <w:rsid w:val="00581B92"/>
    <w:rsid w:val="00581FC1"/>
    <w:rsid w:val="00582153"/>
    <w:rsid w:val="0058228D"/>
    <w:rsid w:val="00582670"/>
    <w:rsid w:val="00582B57"/>
    <w:rsid w:val="00583DD8"/>
    <w:rsid w:val="005841B2"/>
    <w:rsid w:val="0058447B"/>
    <w:rsid w:val="00585413"/>
    <w:rsid w:val="00585B31"/>
    <w:rsid w:val="00585D4E"/>
    <w:rsid w:val="00586129"/>
    <w:rsid w:val="0058629A"/>
    <w:rsid w:val="00586598"/>
    <w:rsid w:val="00587934"/>
    <w:rsid w:val="00590083"/>
    <w:rsid w:val="0059010B"/>
    <w:rsid w:val="005914CF"/>
    <w:rsid w:val="00591B8C"/>
    <w:rsid w:val="00591BFD"/>
    <w:rsid w:val="00591E10"/>
    <w:rsid w:val="0059237D"/>
    <w:rsid w:val="00592AC8"/>
    <w:rsid w:val="00592B6C"/>
    <w:rsid w:val="00592D76"/>
    <w:rsid w:val="005933E5"/>
    <w:rsid w:val="00593D7A"/>
    <w:rsid w:val="00594752"/>
    <w:rsid w:val="005949BC"/>
    <w:rsid w:val="00594DA5"/>
    <w:rsid w:val="0059563C"/>
    <w:rsid w:val="00595C44"/>
    <w:rsid w:val="00595C8A"/>
    <w:rsid w:val="00595FE4"/>
    <w:rsid w:val="00596571"/>
    <w:rsid w:val="0059689D"/>
    <w:rsid w:val="00596CFB"/>
    <w:rsid w:val="0059762E"/>
    <w:rsid w:val="005A009B"/>
    <w:rsid w:val="005A05EA"/>
    <w:rsid w:val="005A1445"/>
    <w:rsid w:val="005A1517"/>
    <w:rsid w:val="005A21D3"/>
    <w:rsid w:val="005A2ACB"/>
    <w:rsid w:val="005A36DC"/>
    <w:rsid w:val="005A42DE"/>
    <w:rsid w:val="005A4487"/>
    <w:rsid w:val="005A47AC"/>
    <w:rsid w:val="005A4BB9"/>
    <w:rsid w:val="005A5ECA"/>
    <w:rsid w:val="005A661E"/>
    <w:rsid w:val="005A734A"/>
    <w:rsid w:val="005A793E"/>
    <w:rsid w:val="005B01AA"/>
    <w:rsid w:val="005B0F12"/>
    <w:rsid w:val="005B17F7"/>
    <w:rsid w:val="005B2A0B"/>
    <w:rsid w:val="005B2B0B"/>
    <w:rsid w:val="005B462F"/>
    <w:rsid w:val="005B46B9"/>
    <w:rsid w:val="005B4718"/>
    <w:rsid w:val="005B4DAC"/>
    <w:rsid w:val="005B4FDD"/>
    <w:rsid w:val="005B609C"/>
    <w:rsid w:val="005B6C2D"/>
    <w:rsid w:val="005B6F9E"/>
    <w:rsid w:val="005B6FEC"/>
    <w:rsid w:val="005B74BD"/>
    <w:rsid w:val="005C0279"/>
    <w:rsid w:val="005C034C"/>
    <w:rsid w:val="005C04C7"/>
    <w:rsid w:val="005C0CDC"/>
    <w:rsid w:val="005C1E4E"/>
    <w:rsid w:val="005C20BC"/>
    <w:rsid w:val="005C215C"/>
    <w:rsid w:val="005C3098"/>
    <w:rsid w:val="005C4A80"/>
    <w:rsid w:val="005C59E2"/>
    <w:rsid w:val="005C5D00"/>
    <w:rsid w:val="005C5EF9"/>
    <w:rsid w:val="005C7A48"/>
    <w:rsid w:val="005C7BBA"/>
    <w:rsid w:val="005D0E85"/>
    <w:rsid w:val="005D0ED7"/>
    <w:rsid w:val="005D1022"/>
    <w:rsid w:val="005D123C"/>
    <w:rsid w:val="005D172E"/>
    <w:rsid w:val="005D1AEF"/>
    <w:rsid w:val="005D2074"/>
    <w:rsid w:val="005D23A2"/>
    <w:rsid w:val="005D2D5E"/>
    <w:rsid w:val="005D3010"/>
    <w:rsid w:val="005D31E6"/>
    <w:rsid w:val="005D394B"/>
    <w:rsid w:val="005D4814"/>
    <w:rsid w:val="005D4CE6"/>
    <w:rsid w:val="005D5DC7"/>
    <w:rsid w:val="005D6A08"/>
    <w:rsid w:val="005D6C22"/>
    <w:rsid w:val="005D71AA"/>
    <w:rsid w:val="005D7E5C"/>
    <w:rsid w:val="005E0161"/>
    <w:rsid w:val="005E01C5"/>
    <w:rsid w:val="005E031B"/>
    <w:rsid w:val="005E0367"/>
    <w:rsid w:val="005E0458"/>
    <w:rsid w:val="005E0ACA"/>
    <w:rsid w:val="005E0CEF"/>
    <w:rsid w:val="005E0EFD"/>
    <w:rsid w:val="005E1056"/>
    <w:rsid w:val="005E1CA3"/>
    <w:rsid w:val="005E2046"/>
    <w:rsid w:val="005E2089"/>
    <w:rsid w:val="005E21F8"/>
    <w:rsid w:val="005E2737"/>
    <w:rsid w:val="005E2CAA"/>
    <w:rsid w:val="005E2F75"/>
    <w:rsid w:val="005E3D91"/>
    <w:rsid w:val="005E4265"/>
    <w:rsid w:val="005E44DD"/>
    <w:rsid w:val="005E49BE"/>
    <w:rsid w:val="005E49C0"/>
    <w:rsid w:val="005E5240"/>
    <w:rsid w:val="005E53C2"/>
    <w:rsid w:val="005E69D4"/>
    <w:rsid w:val="005E6DE2"/>
    <w:rsid w:val="005E6EA5"/>
    <w:rsid w:val="005E715A"/>
    <w:rsid w:val="005E73D0"/>
    <w:rsid w:val="005F0C90"/>
    <w:rsid w:val="005F0F5E"/>
    <w:rsid w:val="005F1030"/>
    <w:rsid w:val="005F123B"/>
    <w:rsid w:val="005F13BF"/>
    <w:rsid w:val="005F24D1"/>
    <w:rsid w:val="005F2695"/>
    <w:rsid w:val="005F2B38"/>
    <w:rsid w:val="005F2C54"/>
    <w:rsid w:val="005F2DBA"/>
    <w:rsid w:val="005F33BA"/>
    <w:rsid w:val="005F40CA"/>
    <w:rsid w:val="005F4F6B"/>
    <w:rsid w:val="005F54E8"/>
    <w:rsid w:val="005F57D8"/>
    <w:rsid w:val="005F5E13"/>
    <w:rsid w:val="005F6488"/>
    <w:rsid w:val="005F6842"/>
    <w:rsid w:val="005F69E1"/>
    <w:rsid w:val="005F6B44"/>
    <w:rsid w:val="005F72BC"/>
    <w:rsid w:val="005F772D"/>
    <w:rsid w:val="005F7964"/>
    <w:rsid w:val="005F7B24"/>
    <w:rsid w:val="00600CA4"/>
    <w:rsid w:val="006014AE"/>
    <w:rsid w:val="00601E21"/>
    <w:rsid w:val="00603425"/>
    <w:rsid w:val="006036C9"/>
    <w:rsid w:val="00603BDC"/>
    <w:rsid w:val="0060404A"/>
    <w:rsid w:val="006040FE"/>
    <w:rsid w:val="0060411E"/>
    <w:rsid w:val="0060485D"/>
    <w:rsid w:val="00604AE6"/>
    <w:rsid w:val="006050EE"/>
    <w:rsid w:val="00605C64"/>
    <w:rsid w:val="00605E2D"/>
    <w:rsid w:val="00605FD6"/>
    <w:rsid w:val="0060616C"/>
    <w:rsid w:val="006068B2"/>
    <w:rsid w:val="00606901"/>
    <w:rsid w:val="00606995"/>
    <w:rsid w:val="00606BB5"/>
    <w:rsid w:val="00606D7D"/>
    <w:rsid w:val="00606E6D"/>
    <w:rsid w:val="0060747F"/>
    <w:rsid w:val="00607F0C"/>
    <w:rsid w:val="00610720"/>
    <w:rsid w:val="00610A1A"/>
    <w:rsid w:val="006117B2"/>
    <w:rsid w:val="0061198B"/>
    <w:rsid w:val="006121CA"/>
    <w:rsid w:val="0061370E"/>
    <w:rsid w:val="0061392A"/>
    <w:rsid w:val="00613A49"/>
    <w:rsid w:val="00613C4C"/>
    <w:rsid w:val="0061419F"/>
    <w:rsid w:val="00614699"/>
    <w:rsid w:val="00614859"/>
    <w:rsid w:val="00615037"/>
    <w:rsid w:val="006154A5"/>
    <w:rsid w:val="00615A25"/>
    <w:rsid w:val="00615C35"/>
    <w:rsid w:val="00615EEF"/>
    <w:rsid w:val="00615F74"/>
    <w:rsid w:val="00615FF9"/>
    <w:rsid w:val="00616232"/>
    <w:rsid w:val="0061660C"/>
    <w:rsid w:val="006175AB"/>
    <w:rsid w:val="006176BC"/>
    <w:rsid w:val="00617B5C"/>
    <w:rsid w:val="00621029"/>
    <w:rsid w:val="0062356C"/>
    <w:rsid w:val="00623CD4"/>
    <w:rsid w:val="0062465F"/>
    <w:rsid w:val="00624795"/>
    <w:rsid w:val="00624A65"/>
    <w:rsid w:val="006250FF"/>
    <w:rsid w:val="0062524F"/>
    <w:rsid w:val="006257B2"/>
    <w:rsid w:val="00625E71"/>
    <w:rsid w:val="00626867"/>
    <w:rsid w:val="0062723B"/>
    <w:rsid w:val="006300D8"/>
    <w:rsid w:val="006301A8"/>
    <w:rsid w:val="00630338"/>
    <w:rsid w:val="00630830"/>
    <w:rsid w:val="00630C7E"/>
    <w:rsid w:val="00631062"/>
    <w:rsid w:val="00632334"/>
    <w:rsid w:val="006324CE"/>
    <w:rsid w:val="00632D1B"/>
    <w:rsid w:val="00632FBA"/>
    <w:rsid w:val="006333B1"/>
    <w:rsid w:val="006336C7"/>
    <w:rsid w:val="00633AC0"/>
    <w:rsid w:val="00633EA3"/>
    <w:rsid w:val="006340CC"/>
    <w:rsid w:val="00634922"/>
    <w:rsid w:val="00634A0D"/>
    <w:rsid w:val="00634BFA"/>
    <w:rsid w:val="0063500E"/>
    <w:rsid w:val="00635816"/>
    <w:rsid w:val="006360B5"/>
    <w:rsid w:val="006367E9"/>
    <w:rsid w:val="00636A65"/>
    <w:rsid w:val="00636A9F"/>
    <w:rsid w:val="00636D54"/>
    <w:rsid w:val="00636DFC"/>
    <w:rsid w:val="00636EC2"/>
    <w:rsid w:val="00637406"/>
    <w:rsid w:val="0063759C"/>
    <w:rsid w:val="00637B84"/>
    <w:rsid w:val="0064044B"/>
    <w:rsid w:val="0064082D"/>
    <w:rsid w:val="00640992"/>
    <w:rsid w:val="00640E54"/>
    <w:rsid w:val="00641178"/>
    <w:rsid w:val="0064162F"/>
    <w:rsid w:val="006416CE"/>
    <w:rsid w:val="00641E6A"/>
    <w:rsid w:val="00641E71"/>
    <w:rsid w:val="00643379"/>
    <w:rsid w:val="006434A9"/>
    <w:rsid w:val="006434CF"/>
    <w:rsid w:val="00643EC3"/>
    <w:rsid w:val="00643FE4"/>
    <w:rsid w:val="0064439D"/>
    <w:rsid w:val="006443D1"/>
    <w:rsid w:val="00645815"/>
    <w:rsid w:val="0064582F"/>
    <w:rsid w:val="00645F1E"/>
    <w:rsid w:val="00645F4B"/>
    <w:rsid w:val="00646750"/>
    <w:rsid w:val="00647058"/>
    <w:rsid w:val="00647951"/>
    <w:rsid w:val="00650668"/>
    <w:rsid w:val="00651208"/>
    <w:rsid w:val="0065163E"/>
    <w:rsid w:val="006521A6"/>
    <w:rsid w:val="006525EB"/>
    <w:rsid w:val="006534A6"/>
    <w:rsid w:val="00654199"/>
    <w:rsid w:val="006541A3"/>
    <w:rsid w:val="006541D5"/>
    <w:rsid w:val="00654B0A"/>
    <w:rsid w:val="006566C1"/>
    <w:rsid w:val="00656E21"/>
    <w:rsid w:val="00656E42"/>
    <w:rsid w:val="006572DB"/>
    <w:rsid w:val="0065770D"/>
    <w:rsid w:val="00657970"/>
    <w:rsid w:val="00657C70"/>
    <w:rsid w:val="00660026"/>
    <w:rsid w:val="0066024C"/>
    <w:rsid w:val="0066088C"/>
    <w:rsid w:val="00661202"/>
    <w:rsid w:val="00661C5A"/>
    <w:rsid w:val="00662059"/>
    <w:rsid w:val="006620C1"/>
    <w:rsid w:val="006626C0"/>
    <w:rsid w:val="00662A57"/>
    <w:rsid w:val="00662EB2"/>
    <w:rsid w:val="00662F77"/>
    <w:rsid w:val="006632E4"/>
    <w:rsid w:val="00663356"/>
    <w:rsid w:val="00663A1F"/>
    <w:rsid w:val="00663A6E"/>
    <w:rsid w:val="00663CDE"/>
    <w:rsid w:val="00664679"/>
    <w:rsid w:val="00664714"/>
    <w:rsid w:val="006650A7"/>
    <w:rsid w:val="006653A9"/>
    <w:rsid w:val="00665EE0"/>
    <w:rsid w:val="00666138"/>
    <w:rsid w:val="006661EA"/>
    <w:rsid w:val="0066681D"/>
    <w:rsid w:val="006674B3"/>
    <w:rsid w:val="0066758E"/>
    <w:rsid w:val="006679FB"/>
    <w:rsid w:val="00670060"/>
    <w:rsid w:val="00670D85"/>
    <w:rsid w:val="0067104D"/>
    <w:rsid w:val="0067136F"/>
    <w:rsid w:val="00671CAB"/>
    <w:rsid w:val="00671CFF"/>
    <w:rsid w:val="0067213A"/>
    <w:rsid w:val="0067253C"/>
    <w:rsid w:val="00672694"/>
    <w:rsid w:val="00672775"/>
    <w:rsid w:val="00672C9E"/>
    <w:rsid w:val="00672DFC"/>
    <w:rsid w:val="00673090"/>
    <w:rsid w:val="006737FA"/>
    <w:rsid w:val="006745C5"/>
    <w:rsid w:val="0067489A"/>
    <w:rsid w:val="00674BDF"/>
    <w:rsid w:val="00675569"/>
    <w:rsid w:val="00676174"/>
    <w:rsid w:val="0067725F"/>
    <w:rsid w:val="0067794D"/>
    <w:rsid w:val="00677ADC"/>
    <w:rsid w:val="00677D6A"/>
    <w:rsid w:val="00677F43"/>
    <w:rsid w:val="00680739"/>
    <w:rsid w:val="006808CF"/>
    <w:rsid w:val="00681004"/>
    <w:rsid w:val="00681BAB"/>
    <w:rsid w:val="0068232E"/>
    <w:rsid w:val="00682A3E"/>
    <w:rsid w:val="00682A92"/>
    <w:rsid w:val="00682EB3"/>
    <w:rsid w:val="00683004"/>
    <w:rsid w:val="006845CC"/>
    <w:rsid w:val="00684C67"/>
    <w:rsid w:val="0068610D"/>
    <w:rsid w:val="0068655C"/>
    <w:rsid w:val="00686726"/>
    <w:rsid w:val="00686C54"/>
    <w:rsid w:val="006874B7"/>
    <w:rsid w:val="00687C68"/>
    <w:rsid w:val="006902F8"/>
    <w:rsid w:val="00690735"/>
    <w:rsid w:val="00690EAD"/>
    <w:rsid w:val="006912EF"/>
    <w:rsid w:val="006913AD"/>
    <w:rsid w:val="006916E1"/>
    <w:rsid w:val="00691B78"/>
    <w:rsid w:val="00691FF1"/>
    <w:rsid w:val="00692654"/>
    <w:rsid w:val="00693328"/>
    <w:rsid w:val="006937B1"/>
    <w:rsid w:val="006938C6"/>
    <w:rsid w:val="00693CFD"/>
    <w:rsid w:val="00693F54"/>
    <w:rsid w:val="00693FFB"/>
    <w:rsid w:val="006945E3"/>
    <w:rsid w:val="00694D07"/>
    <w:rsid w:val="006952BF"/>
    <w:rsid w:val="006958AA"/>
    <w:rsid w:val="00695D6B"/>
    <w:rsid w:val="00695D86"/>
    <w:rsid w:val="0069643C"/>
    <w:rsid w:val="00696FAC"/>
    <w:rsid w:val="006A024D"/>
    <w:rsid w:val="006A0E6E"/>
    <w:rsid w:val="006A106E"/>
    <w:rsid w:val="006A1735"/>
    <w:rsid w:val="006A1AB3"/>
    <w:rsid w:val="006A1FC7"/>
    <w:rsid w:val="006A2B1F"/>
    <w:rsid w:val="006A30CB"/>
    <w:rsid w:val="006A385B"/>
    <w:rsid w:val="006A3DD6"/>
    <w:rsid w:val="006A3FE1"/>
    <w:rsid w:val="006A44FC"/>
    <w:rsid w:val="006A488C"/>
    <w:rsid w:val="006A4A85"/>
    <w:rsid w:val="006A53BA"/>
    <w:rsid w:val="006A55C7"/>
    <w:rsid w:val="006A5C87"/>
    <w:rsid w:val="006A6154"/>
    <w:rsid w:val="006A6174"/>
    <w:rsid w:val="006A64C8"/>
    <w:rsid w:val="006A742F"/>
    <w:rsid w:val="006A74C9"/>
    <w:rsid w:val="006B055F"/>
    <w:rsid w:val="006B0941"/>
    <w:rsid w:val="006B0BB7"/>
    <w:rsid w:val="006B1282"/>
    <w:rsid w:val="006B1294"/>
    <w:rsid w:val="006B13FB"/>
    <w:rsid w:val="006B2E11"/>
    <w:rsid w:val="006B4107"/>
    <w:rsid w:val="006B4AD2"/>
    <w:rsid w:val="006B6876"/>
    <w:rsid w:val="006B702F"/>
    <w:rsid w:val="006B71B9"/>
    <w:rsid w:val="006B79C7"/>
    <w:rsid w:val="006B7C8B"/>
    <w:rsid w:val="006C0341"/>
    <w:rsid w:val="006C0541"/>
    <w:rsid w:val="006C09FD"/>
    <w:rsid w:val="006C0D33"/>
    <w:rsid w:val="006C1684"/>
    <w:rsid w:val="006C17F8"/>
    <w:rsid w:val="006C1A90"/>
    <w:rsid w:val="006C1C51"/>
    <w:rsid w:val="006C1E26"/>
    <w:rsid w:val="006C2C12"/>
    <w:rsid w:val="006C2C72"/>
    <w:rsid w:val="006C2EA3"/>
    <w:rsid w:val="006C2FA1"/>
    <w:rsid w:val="006C3676"/>
    <w:rsid w:val="006C3861"/>
    <w:rsid w:val="006C3D3E"/>
    <w:rsid w:val="006C3FFC"/>
    <w:rsid w:val="006C4F63"/>
    <w:rsid w:val="006C527C"/>
    <w:rsid w:val="006C5949"/>
    <w:rsid w:val="006C5D89"/>
    <w:rsid w:val="006C6117"/>
    <w:rsid w:val="006C6799"/>
    <w:rsid w:val="006C6941"/>
    <w:rsid w:val="006C6BA6"/>
    <w:rsid w:val="006C6F21"/>
    <w:rsid w:val="006C758E"/>
    <w:rsid w:val="006C76C3"/>
    <w:rsid w:val="006C7D24"/>
    <w:rsid w:val="006D0354"/>
    <w:rsid w:val="006D0827"/>
    <w:rsid w:val="006D0E2B"/>
    <w:rsid w:val="006D190A"/>
    <w:rsid w:val="006D293C"/>
    <w:rsid w:val="006D2D8E"/>
    <w:rsid w:val="006D325E"/>
    <w:rsid w:val="006D32A6"/>
    <w:rsid w:val="006D4968"/>
    <w:rsid w:val="006D4FB2"/>
    <w:rsid w:val="006D5870"/>
    <w:rsid w:val="006D6078"/>
    <w:rsid w:val="006D64E4"/>
    <w:rsid w:val="006D6A0E"/>
    <w:rsid w:val="006D6CFB"/>
    <w:rsid w:val="006D6E30"/>
    <w:rsid w:val="006D7214"/>
    <w:rsid w:val="006D7332"/>
    <w:rsid w:val="006D76CD"/>
    <w:rsid w:val="006D7CEC"/>
    <w:rsid w:val="006E176D"/>
    <w:rsid w:val="006E18F5"/>
    <w:rsid w:val="006E2311"/>
    <w:rsid w:val="006E2449"/>
    <w:rsid w:val="006E3F49"/>
    <w:rsid w:val="006E4E2B"/>
    <w:rsid w:val="006E52C7"/>
    <w:rsid w:val="006E57A7"/>
    <w:rsid w:val="006E5878"/>
    <w:rsid w:val="006E5AF5"/>
    <w:rsid w:val="006E66AC"/>
    <w:rsid w:val="006E73F4"/>
    <w:rsid w:val="006E7EA3"/>
    <w:rsid w:val="006F0653"/>
    <w:rsid w:val="006F0D46"/>
    <w:rsid w:val="006F2345"/>
    <w:rsid w:val="006F2EA6"/>
    <w:rsid w:val="006F388F"/>
    <w:rsid w:val="006F3EA4"/>
    <w:rsid w:val="006F4946"/>
    <w:rsid w:val="006F4A3A"/>
    <w:rsid w:val="006F4DAE"/>
    <w:rsid w:val="006F530B"/>
    <w:rsid w:val="006F611C"/>
    <w:rsid w:val="006F615C"/>
    <w:rsid w:val="006F6ED4"/>
    <w:rsid w:val="006F7900"/>
    <w:rsid w:val="006F7929"/>
    <w:rsid w:val="006F7BAA"/>
    <w:rsid w:val="0070155A"/>
    <w:rsid w:val="00701731"/>
    <w:rsid w:val="00702310"/>
    <w:rsid w:val="0070289F"/>
    <w:rsid w:val="007028D5"/>
    <w:rsid w:val="00702BC2"/>
    <w:rsid w:val="007033E4"/>
    <w:rsid w:val="007037C1"/>
    <w:rsid w:val="00703CAF"/>
    <w:rsid w:val="00704174"/>
    <w:rsid w:val="00704400"/>
    <w:rsid w:val="00704C47"/>
    <w:rsid w:val="007052E0"/>
    <w:rsid w:val="007055FD"/>
    <w:rsid w:val="0070581B"/>
    <w:rsid w:val="00706456"/>
    <w:rsid w:val="00706C90"/>
    <w:rsid w:val="00707086"/>
    <w:rsid w:val="007108E8"/>
    <w:rsid w:val="00711167"/>
    <w:rsid w:val="0071211F"/>
    <w:rsid w:val="0071263E"/>
    <w:rsid w:val="00712AD8"/>
    <w:rsid w:val="00712DB5"/>
    <w:rsid w:val="00712F26"/>
    <w:rsid w:val="007132B8"/>
    <w:rsid w:val="00713506"/>
    <w:rsid w:val="0071428C"/>
    <w:rsid w:val="007144D3"/>
    <w:rsid w:val="00714DFE"/>
    <w:rsid w:val="00714EA2"/>
    <w:rsid w:val="00715410"/>
    <w:rsid w:val="00715B84"/>
    <w:rsid w:val="00715D36"/>
    <w:rsid w:val="0071744B"/>
    <w:rsid w:val="007175EB"/>
    <w:rsid w:val="0071771C"/>
    <w:rsid w:val="00720304"/>
    <w:rsid w:val="00720B8C"/>
    <w:rsid w:val="0072184F"/>
    <w:rsid w:val="00721E64"/>
    <w:rsid w:val="00721EAC"/>
    <w:rsid w:val="0072203A"/>
    <w:rsid w:val="0072274C"/>
    <w:rsid w:val="0072351E"/>
    <w:rsid w:val="00724434"/>
    <w:rsid w:val="007244B4"/>
    <w:rsid w:val="0072465F"/>
    <w:rsid w:val="007248C4"/>
    <w:rsid w:val="00724DA6"/>
    <w:rsid w:val="0072578D"/>
    <w:rsid w:val="00725DE5"/>
    <w:rsid w:val="0072616E"/>
    <w:rsid w:val="0072640A"/>
    <w:rsid w:val="007273B9"/>
    <w:rsid w:val="007277F3"/>
    <w:rsid w:val="00727CA8"/>
    <w:rsid w:val="007304D1"/>
    <w:rsid w:val="00731A82"/>
    <w:rsid w:val="0073298A"/>
    <w:rsid w:val="00733B9F"/>
    <w:rsid w:val="007343C2"/>
    <w:rsid w:val="00734C1A"/>
    <w:rsid w:val="00734EA1"/>
    <w:rsid w:val="00735035"/>
    <w:rsid w:val="007357D9"/>
    <w:rsid w:val="00735A8D"/>
    <w:rsid w:val="00735FB2"/>
    <w:rsid w:val="0073747D"/>
    <w:rsid w:val="00737745"/>
    <w:rsid w:val="00737D69"/>
    <w:rsid w:val="00737D7C"/>
    <w:rsid w:val="00740207"/>
    <w:rsid w:val="007405C9"/>
    <w:rsid w:val="00740C25"/>
    <w:rsid w:val="00740D03"/>
    <w:rsid w:val="0074124A"/>
    <w:rsid w:val="0074160C"/>
    <w:rsid w:val="00741DF4"/>
    <w:rsid w:val="007429AD"/>
    <w:rsid w:val="00742E52"/>
    <w:rsid w:val="007442CB"/>
    <w:rsid w:val="00744312"/>
    <w:rsid w:val="0074482C"/>
    <w:rsid w:val="00745F18"/>
    <w:rsid w:val="00746793"/>
    <w:rsid w:val="0074690F"/>
    <w:rsid w:val="00747A86"/>
    <w:rsid w:val="00747CF3"/>
    <w:rsid w:val="00750580"/>
    <w:rsid w:val="00750C57"/>
    <w:rsid w:val="00750DEC"/>
    <w:rsid w:val="007512BA"/>
    <w:rsid w:val="007518D5"/>
    <w:rsid w:val="00751D4F"/>
    <w:rsid w:val="0075218C"/>
    <w:rsid w:val="00752E86"/>
    <w:rsid w:val="00753667"/>
    <w:rsid w:val="00753F9E"/>
    <w:rsid w:val="00754EB0"/>
    <w:rsid w:val="0075523F"/>
    <w:rsid w:val="007560A9"/>
    <w:rsid w:val="00756224"/>
    <w:rsid w:val="0075693D"/>
    <w:rsid w:val="00756C5D"/>
    <w:rsid w:val="00757BBA"/>
    <w:rsid w:val="007602CE"/>
    <w:rsid w:val="00761721"/>
    <w:rsid w:val="007619A4"/>
    <w:rsid w:val="00761B64"/>
    <w:rsid w:val="00761BC6"/>
    <w:rsid w:val="00761C55"/>
    <w:rsid w:val="00761CAB"/>
    <w:rsid w:val="0076286D"/>
    <w:rsid w:val="007628F7"/>
    <w:rsid w:val="00763914"/>
    <w:rsid w:val="00763CE5"/>
    <w:rsid w:val="00763FD0"/>
    <w:rsid w:val="007643A5"/>
    <w:rsid w:val="0076448F"/>
    <w:rsid w:val="00764B13"/>
    <w:rsid w:val="00764B7E"/>
    <w:rsid w:val="00764D0F"/>
    <w:rsid w:val="007650CD"/>
    <w:rsid w:val="007651D8"/>
    <w:rsid w:val="00766033"/>
    <w:rsid w:val="00766395"/>
    <w:rsid w:val="0076667A"/>
    <w:rsid w:val="00766ABE"/>
    <w:rsid w:val="00766AD8"/>
    <w:rsid w:val="00767460"/>
    <w:rsid w:val="00767A77"/>
    <w:rsid w:val="00767B68"/>
    <w:rsid w:val="00770A5E"/>
    <w:rsid w:val="00770D04"/>
    <w:rsid w:val="00771120"/>
    <w:rsid w:val="007713DF"/>
    <w:rsid w:val="0077183D"/>
    <w:rsid w:val="00771ECC"/>
    <w:rsid w:val="00772834"/>
    <w:rsid w:val="0077318B"/>
    <w:rsid w:val="007736C9"/>
    <w:rsid w:val="00774C26"/>
    <w:rsid w:val="0077520F"/>
    <w:rsid w:val="00776484"/>
    <w:rsid w:val="007765CC"/>
    <w:rsid w:val="00776FD5"/>
    <w:rsid w:val="00777969"/>
    <w:rsid w:val="00777B4C"/>
    <w:rsid w:val="00780073"/>
    <w:rsid w:val="007800AB"/>
    <w:rsid w:val="00783354"/>
    <w:rsid w:val="00783EED"/>
    <w:rsid w:val="007851C9"/>
    <w:rsid w:val="007867D4"/>
    <w:rsid w:val="007868A6"/>
    <w:rsid w:val="00786A9A"/>
    <w:rsid w:val="007871A1"/>
    <w:rsid w:val="007905CF"/>
    <w:rsid w:val="00790AD5"/>
    <w:rsid w:val="00791557"/>
    <w:rsid w:val="00792449"/>
    <w:rsid w:val="00792A61"/>
    <w:rsid w:val="00792DBF"/>
    <w:rsid w:val="007930F0"/>
    <w:rsid w:val="00793AB5"/>
    <w:rsid w:val="0079487D"/>
    <w:rsid w:val="00794D13"/>
    <w:rsid w:val="00795213"/>
    <w:rsid w:val="007958E3"/>
    <w:rsid w:val="00796823"/>
    <w:rsid w:val="00796918"/>
    <w:rsid w:val="00796D40"/>
    <w:rsid w:val="00796E40"/>
    <w:rsid w:val="007A0079"/>
    <w:rsid w:val="007A0213"/>
    <w:rsid w:val="007A053F"/>
    <w:rsid w:val="007A11E5"/>
    <w:rsid w:val="007A183D"/>
    <w:rsid w:val="007A1A08"/>
    <w:rsid w:val="007A1BF9"/>
    <w:rsid w:val="007A2965"/>
    <w:rsid w:val="007A2AE3"/>
    <w:rsid w:val="007A323D"/>
    <w:rsid w:val="007A34DA"/>
    <w:rsid w:val="007A354F"/>
    <w:rsid w:val="007A380D"/>
    <w:rsid w:val="007A3C59"/>
    <w:rsid w:val="007A423C"/>
    <w:rsid w:val="007A46DE"/>
    <w:rsid w:val="007A4AAD"/>
    <w:rsid w:val="007A560E"/>
    <w:rsid w:val="007A5955"/>
    <w:rsid w:val="007A61A3"/>
    <w:rsid w:val="007A67A0"/>
    <w:rsid w:val="007A6A2C"/>
    <w:rsid w:val="007A7945"/>
    <w:rsid w:val="007A7E64"/>
    <w:rsid w:val="007A7FDE"/>
    <w:rsid w:val="007B157F"/>
    <w:rsid w:val="007B1EC0"/>
    <w:rsid w:val="007B20F3"/>
    <w:rsid w:val="007B2344"/>
    <w:rsid w:val="007B3BA9"/>
    <w:rsid w:val="007B3D74"/>
    <w:rsid w:val="007B44D1"/>
    <w:rsid w:val="007B4A18"/>
    <w:rsid w:val="007B53A1"/>
    <w:rsid w:val="007B5620"/>
    <w:rsid w:val="007B567B"/>
    <w:rsid w:val="007B6F39"/>
    <w:rsid w:val="007B7DAF"/>
    <w:rsid w:val="007C02C5"/>
    <w:rsid w:val="007C0835"/>
    <w:rsid w:val="007C0BD3"/>
    <w:rsid w:val="007C111B"/>
    <w:rsid w:val="007C17A4"/>
    <w:rsid w:val="007C1CFB"/>
    <w:rsid w:val="007C31E0"/>
    <w:rsid w:val="007C3BDE"/>
    <w:rsid w:val="007C41CF"/>
    <w:rsid w:val="007C4797"/>
    <w:rsid w:val="007C53BD"/>
    <w:rsid w:val="007C5406"/>
    <w:rsid w:val="007C5ADD"/>
    <w:rsid w:val="007C5D33"/>
    <w:rsid w:val="007C633F"/>
    <w:rsid w:val="007C6945"/>
    <w:rsid w:val="007C7F2D"/>
    <w:rsid w:val="007D019A"/>
    <w:rsid w:val="007D044E"/>
    <w:rsid w:val="007D0ADA"/>
    <w:rsid w:val="007D1230"/>
    <w:rsid w:val="007D14C6"/>
    <w:rsid w:val="007D1B29"/>
    <w:rsid w:val="007D2ACF"/>
    <w:rsid w:val="007D2B5F"/>
    <w:rsid w:val="007D3054"/>
    <w:rsid w:val="007D3493"/>
    <w:rsid w:val="007D352A"/>
    <w:rsid w:val="007D3674"/>
    <w:rsid w:val="007D36AF"/>
    <w:rsid w:val="007D39B1"/>
    <w:rsid w:val="007D3DA1"/>
    <w:rsid w:val="007D3E26"/>
    <w:rsid w:val="007D41A4"/>
    <w:rsid w:val="007D46F4"/>
    <w:rsid w:val="007D50F6"/>
    <w:rsid w:val="007D549A"/>
    <w:rsid w:val="007D5612"/>
    <w:rsid w:val="007D5BE5"/>
    <w:rsid w:val="007D6736"/>
    <w:rsid w:val="007D6CF5"/>
    <w:rsid w:val="007D6DF3"/>
    <w:rsid w:val="007D729D"/>
    <w:rsid w:val="007D7837"/>
    <w:rsid w:val="007D7C95"/>
    <w:rsid w:val="007E0161"/>
    <w:rsid w:val="007E0D11"/>
    <w:rsid w:val="007E0EBD"/>
    <w:rsid w:val="007E10F6"/>
    <w:rsid w:val="007E12EC"/>
    <w:rsid w:val="007E143A"/>
    <w:rsid w:val="007E1D2D"/>
    <w:rsid w:val="007E1DBC"/>
    <w:rsid w:val="007E2613"/>
    <w:rsid w:val="007E2698"/>
    <w:rsid w:val="007E2F91"/>
    <w:rsid w:val="007E367C"/>
    <w:rsid w:val="007E3E34"/>
    <w:rsid w:val="007E48DF"/>
    <w:rsid w:val="007E4D42"/>
    <w:rsid w:val="007E4F40"/>
    <w:rsid w:val="007E524D"/>
    <w:rsid w:val="007E5526"/>
    <w:rsid w:val="007E63C4"/>
    <w:rsid w:val="007E6474"/>
    <w:rsid w:val="007E724A"/>
    <w:rsid w:val="007E75ED"/>
    <w:rsid w:val="007E76D2"/>
    <w:rsid w:val="007E7C70"/>
    <w:rsid w:val="007F10FE"/>
    <w:rsid w:val="007F1E0A"/>
    <w:rsid w:val="007F24E2"/>
    <w:rsid w:val="007F33C1"/>
    <w:rsid w:val="007F35D4"/>
    <w:rsid w:val="007F3E3D"/>
    <w:rsid w:val="007F454D"/>
    <w:rsid w:val="007F4BE2"/>
    <w:rsid w:val="007F4FEF"/>
    <w:rsid w:val="007F5C7B"/>
    <w:rsid w:val="007F5FD3"/>
    <w:rsid w:val="007F6026"/>
    <w:rsid w:val="007F6873"/>
    <w:rsid w:val="007F696F"/>
    <w:rsid w:val="007F69AD"/>
    <w:rsid w:val="007F7305"/>
    <w:rsid w:val="007F7616"/>
    <w:rsid w:val="007F7756"/>
    <w:rsid w:val="0080027A"/>
    <w:rsid w:val="00800501"/>
    <w:rsid w:val="00801528"/>
    <w:rsid w:val="00802052"/>
    <w:rsid w:val="00802139"/>
    <w:rsid w:val="008025AC"/>
    <w:rsid w:val="0080266F"/>
    <w:rsid w:val="00802839"/>
    <w:rsid w:val="0080315A"/>
    <w:rsid w:val="00803511"/>
    <w:rsid w:val="00803548"/>
    <w:rsid w:val="008040E1"/>
    <w:rsid w:val="008041C9"/>
    <w:rsid w:val="008047AB"/>
    <w:rsid w:val="00804FCE"/>
    <w:rsid w:val="008051BB"/>
    <w:rsid w:val="00805336"/>
    <w:rsid w:val="008058AF"/>
    <w:rsid w:val="00805B39"/>
    <w:rsid w:val="00806476"/>
    <w:rsid w:val="0080647C"/>
    <w:rsid w:val="00806DFB"/>
    <w:rsid w:val="00807038"/>
    <w:rsid w:val="008074B5"/>
    <w:rsid w:val="00807537"/>
    <w:rsid w:val="008077B9"/>
    <w:rsid w:val="00807FEE"/>
    <w:rsid w:val="008100EE"/>
    <w:rsid w:val="00810915"/>
    <w:rsid w:val="00811A44"/>
    <w:rsid w:val="00811FD2"/>
    <w:rsid w:val="008125F7"/>
    <w:rsid w:val="008131EF"/>
    <w:rsid w:val="00813475"/>
    <w:rsid w:val="0081363E"/>
    <w:rsid w:val="00813685"/>
    <w:rsid w:val="00814193"/>
    <w:rsid w:val="00814FA2"/>
    <w:rsid w:val="008159B8"/>
    <w:rsid w:val="00815C0B"/>
    <w:rsid w:val="00816F55"/>
    <w:rsid w:val="00817223"/>
    <w:rsid w:val="00817289"/>
    <w:rsid w:val="0081738B"/>
    <w:rsid w:val="00817ABF"/>
    <w:rsid w:val="00817B09"/>
    <w:rsid w:val="00817E67"/>
    <w:rsid w:val="008200E2"/>
    <w:rsid w:val="008201DB"/>
    <w:rsid w:val="00820364"/>
    <w:rsid w:val="008203DC"/>
    <w:rsid w:val="00820DF7"/>
    <w:rsid w:val="0082171B"/>
    <w:rsid w:val="008217E4"/>
    <w:rsid w:val="00821E78"/>
    <w:rsid w:val="00822228"/>
    <w:rsid w:val="008223F4"/>
    <w:rsid w:val="00822422"/>
    <w:rsid w:val="00822B54"/>
    <w:rsid w:val="00822FC2"/>
    <w:rsid w:val="00824026"/>
    <w:rsid w:val="00824359"/>
    <w:rsid w:val="00825077"/>
    <w:rsid w:val="008251AA"/>
    <w:rsid w:val="0082572C"/>
    <w:rsid w:val="00825833"/>
    <w:rsid w:val="008260AA"/>
    <w:rsid w:val="0082612C"/>
    <w:rsid w:val="00826811"/>
    <w:rsid w:val="00826A3A"/>
    <w:rsid w:val="00826C75"/>
    <w:rsid w:val="00827D48"/>
    <w:rsid w:val="008300EF"/>
    <w:rsid w:val="008303CD"/>
    <w:rsid w:val="00831095"/>
    <w:rsid w:val="008310C1"/>
    <w:rsid w:val="00831BB7"/>
    <w:rsid w:val="00832352"/>
    <w:rsid w:val="00832626"/>
    <w:rsid w:val="00832E0C"/>
    <w:rsid w:val="00832EC0"/>
    <w:rsid w:val="0083336C"/>
    <w:rsid w:val="00833560"/>
    <w:rsid w:val="0083389D"/>
    <w:rsid w:val="008339FA"/>
    <w:rsid w:val="00833F2F"/>
    <w:rsid w:val="00834BD9"/>
    <w:rsid w:val="00834DE0"/>
    <w:rsid w:val="00834FAC"/>
    <w:rsid w:val="008359E8"/>
    <w:rsid w:val="00835E26"/>
    <w:rsid w:val="00836689"/>
    <w:rsid w:val="00836986"/>
    <w:rsid w:val="00836FFD"/>
    <w:rsid w:val="008370FA"/>
    <w:rsid w:val="00837699"/>
    <w:rsid w:val="008403C4"/>
    <w:rsid w:val="00840786"/>
    <w:rsid w:val="008420DD"/>
    <w:rsid w:val="0084318B"/>
    <w:rsid w:val="00843490"/>
    <w:rsid w:val="00843766"/>
    <w:rsid w:val="00843930"/>
    <w:rsid w:val="00843B50"/>
    <w:rsid w:val="00843CB0"/>
    <w:rsid w:val="008440E2"/>
    <w:rsid w:val="00844AAF"/>
    <w:rsid w:val="00845809"/>
    <w:rsid w:val="00845DC9"/>
    <w:rsid w:val="0084601D"/>
    <w:rsid w:val="0084636D"/>
    <w:rsid w:val="008468FA"/>
    <w:rsid w:val="00846A18"/>
    <w:rsid w:val="0084704B"/>
    <w:rsid w:val="008477A5"/>
    <w:rsid w:val="0084795F"/>
    <w:rsid w:val="008479C3"/>
    <w:rsid w:val="0085084F"/>
    <w:rsid w:val="00850901"/>
    <w:rsid w:val="00850A18"/>
    <w:rsid w:val="008512E8"/>
    <w:rsid w:val="0085130F"/>
    <w:rsid w:val="008516B1"/>
    <w:rsid w:val="00851AFD"/>
    <w:rsid w:val="00851DC8"/>
    <w:rsid w:val="00851FFD"/>
    <w:rsid w:val="00852574"/>
    <w:rsid w:val="00852C6D"/>
    <w:rsid w:val="00854161"/>
    <w:rsid w:val="0085514B"/>
    <w:rsid w:val="008553B5"/>
    <w:rsid w:val="00855E54"/>
    <w:rsid w:val="00856055"/>
    <w:rsid w:val="0085619B"/>
    <w:rsid w:val="00856466"/>
    <w:rsid w:val="008566A8"/>
    <w:rsid w:val="00857374"/>
    <w:rsid w:val="00857539"/>
    <w:rsid w:val="00857A59"/>
    <w:rsid w:val="00860042"/>
    <w:rsid w:val="00860316"/>
    <w:rsid w:val="008603E0"/>
    <w:rsid w:val="008605FC"/>
    <w:rsid w:val="008618A5"/>
    <w:rsid w:val="00861BD9"/>
    <w:rsid w:val="00861D16"/>
    <w:rsid w:val="00862768"/>
    <w:rsid w:val="0086278A"/>
    <w:rsid w:val="008628F8"/>
    <w:rsid w:val="00862FE7"/>
    <w:rsid w:val="0086301E"/>
    <w:rsid w:val="00863224"/>
    <w:rsid w:val="008636A3"/>
    <w:rsid w:val="00863AD9"/>
    <w:rsid w:val="00863DBC"/>
    <w:rsid w:val="008645DE"/>
    <w:rsid w:val="00864CCD"/>
    <w:rsid w:val="00864E36"/>
    <w:rsid w:val="00864F9F"/>
    <w:rsid w:val="00865C97"/>
    <w:rsid w:val="00866446"/>
    <w:rsid w:val="0086659B"/>
    <w:rsid w:val="00866804"/>
    <w:rsid w:val="008670AA"/>
    <w:rsid w:val="008671EB"/>
    <w:rsid w:val="00867EE6"/>
    <w:rsid w:val="00870143"/>
    <w:rsid w:val="00870393"/>
    <w:rsid w:val="00870711"/>
    <w:rsid w:val="00870A9B"/>
    <w:rsid w:val="00870B8C"/>
    <w:rsid w:val="00870C62"/>
    <w:rsid w:val="00870E0B"/>
    <w:rsid w:val="0087119D"/>
    <w:rsid w:val="0087173E"/>
    <w:rsid w:val="00871786"/>
    <w:rsid w:val="00871ADE"/>
    <w:rsid w:val="008723EE"/>
    <w:rsid w:val="0087257C"/>
    <w:rsid w:val="008725D5"/>
    <w:rsid w:val="008727CD"/>
    <w:rsid w:val="00872C6A"/>
    <w:rsid w:val="00872DE3"/>
    <w:rsid w:val="00873BF1"/>
    <w:rsid w:val="00873D07"/>
    <w:rsid w:val="008747EE"/>
    <w:rsid w:val="00874C2E"/>
    <w:rsid w:val="008756C6"/>
    <w:rsid w:val="00875798"/>
    <w:rsid w:val="00876291"/>
    <w:rsid w:val="00876355"/>
    <w:rsid w:val="008763F3"/>
    <w:rsid w:val="008778E6"/>
    <w:rsid w:val="00877973"/>
    <w:rsid w:val="008801E3"/>
    <w:rsid w:val="00880217"/>
    <w:rsid w:val="0088042B"/>
    <w:rsid w:val="00880D2D"/>
    <w:rsid w:val="00880D6A"/>
    <w:rsid w:val="0088278E"/>
    <w:rsid w:val="00883548"/>
    <w:rsid w:val="00883B5B"/>
    <w:rsid w:val="00884455"/>
    <w:rsid w:val="00884AF9"/>
    <w:rsid w:val="00884B6F"/>
    <w:rsid w:val="00884C08"/>
    <w:rsid w:val="00884C39"/>
    <w:rsid w:val="0088535B"/>
    <w:rsid w:val="00885914"/>
    <w:rsid w:val="00885951"/>
    <w:rsid w:val="008859CA"/>
    <w:rsid w:val="00885AAE"/>
    <w:rsid w:val="00885B5A"/>
    <w:rsid w:val="00885DDB"/>
    <w:rsid w:val="008861CF"/>
    <w:rsid w:val="00886348"/>
    <w:rsid w:val="008865A6"/>
    <w:rsid w:val="0088680E"/>
    <w:rsid w:val="00886917"/>
    <w:rsid w:val="00887911"/>
    <w:rsid w:val="00890BC9"/>
    <w:rsid w:val="00890C32"/>
    <w:rsid w:val="008910CE"/>
    <w:rsid w:val="0089298E"/>
    <w:rsid w:val="008932B8"/>
    <w:rsid w:val="008934D0"/>
    <w:rsid w:val="0089495D"/>
    <w:rsid w:val="008963B2"/>
    <w:rsid w:val="008964B2"/>
    <w:rsid w:val="00896790"/>
    <w:rsid w:val="00896C91"/>
    <w:rsid w:val="00896CBF"/>
    <w:rsid w:val="00897A5C"/>
    <w:rsid w:val="008A0C14"/>
    <w:rsid w:val="008A16F5"/>
    <w:rsid w:val="008A180D"/>
    <w:rsid w:val="008A2560"/>
    <w:rsid w:val="008A2F9F"/>
    <w:rsid w:val="008A4ABC"/>
    <w:rsid w:val="008A4BD4"/>
    <w:rsid w:val="008A506C"/>
    <w:rsid w:val="008A5246"/>
    <w:rsid w:val="008A5400"/>
    <w:rsid w:val="008A5738"/>
    <w:rsid w:val="008A643E"/>
    <w:rsid w:val="008A643F"/>
    <w:rsid w:val="008A7414"/>
    <w:rsid w:val="008B0238"/>
    <w:rsid w:val="008B069A"/>
    <w:rsid w:val="008B0B6A"/>
    <w:rsid w:val="008B110A"/>
    <w:rsid w:val="008B11A1"/>
    <w:rsid w:val="008B1ADC"/>
    <w:rsid w:val="008B1B00"/>
    <w:rsid w:val="008B1BA9"/>
    <w:rsid w:val="008B1C21"/>
    <w:rsid w:val="008B20ED"/>
    <w:rsid w:val="008B23AB"/>
    <w:rsid w:val="008B4170"/>
    <w:rsid w:val="008B65B6"/>
    <w:rsid w:val="008B6631"/>
    <w:rsid w:val="008B719F"/>
    <w:rsid w:val="008B7578"/>
    <w:rsid w:val="008B77C5"/>
    <w:rsid w:val="008B77E9"/>
    <w:rsid w:val="008B7EE7"/>
    <w:rsid w:val="008C0C48"/>
    <w:rsid w:val="008C14F1"/>
    <w:rsid w:val="008C18A4"/>
    <w:rsid w:val="008C1C53"/>
    <w:rsid w:val="008C2001"/>
    <w:rsid w:val="008C2203"/>
    <w:rsid w:val="008C22DA"/>
    <w:rsid w:val="008C3667"/>
    <w:rsid w:val="008C3A93"/>
    <w:rsid w:val="008C3FA6"/>
    <w:rsid w:val="008C40E9"/>
    <w:rsid w:val="008C40F0"/>
    <w:rsid w:val="008C4A27"/>
    <w:rsid w:val="008C4B37"/>
    <w:rsid w:val="008C4E2B"/>
    <w:rsid w:val="008C5532"/>
    <w:rsid w:val="008C59A9"/>
    <w:rsid w:val="008C5E13"/>
    <w:rsid w:val="008C5EBB"/>
    <w:rsid w:val="008C65E2"/>
    <w:rsid w:val="008C68F6"/>
    <w:rsid w:val="008C7619"/>
    <w:rsid w:val="008C7A2F"/>
    <w:rsid w:val="008D1046"/>
    <w:rsid w:val="008D106A"/>
    <w:rsid w:val="008D11E3"/>
    <w:rsid w:val="008D12D1"/>
    <w:rsid w:val="008D164D"/>
    <w:rsid w:val="008D16DA"/>
    <w:rsid w:val="008D173B"/>
    <w:rsid w:val="008D1AB8"/>
    <w:rsid w:val="008D226F"/>
    <w:rsid w:val="008D22D1"/>
    <w:rsid w:val="008D236C"/>
    <w:rsid w:val="008D24FD"/>
    <w:rsid w:val="008D309F"/>
    <w:rsid w:val="008D36EB"/>
    <w:rsid w:val="008D436E"/>
    <w:rsid w:val="008D48B5"/>
    <w:rsid w:val="008D4CC4"/>
    <w:rsid w:val="008D4D33"/>
    <w:rsid w:val="008D54F0"/>
    <w:rsid w:val="008D572A"/>
    <w:rsid w:val="008D58BD"/>
    <w:rsid w:val="008D6C60"/>
    <w:rsid w:val="008D6E28"/>
    <w:rsid w:val="008D71AC"/>
    <w:rsid w:val="008D755A"/>
    <w:rsid w:val="008D7B3E"/>
    <w:rsid w:val="008E0034"/>
    <w:rsid w:val="008E00DB"/>
    <w:rsid w:val="008E03BF"/>
    <w:rsid w:val="008E0723"/>
    <w:rsid w:val="008E0C27"/>
    <w:rsid w:val="008E1266"/>
    <w:rsid w:val="008E1CB0"/>
    <w:rsid w:val="008E1E49"/>
    <w:rsid w:val="008E2325"/>
    <w:rsid w:val="008E27DD"/>
    <w:rsid w:val="008E2FEF"/>
    <w:rsid w:val="008E3188"/>
    <w:rsid w:val="008E3A2B"/>
    <w:rsid w:val="008E3AA1"/>
    <w:rsid w:val="008E3F4B"/>
    <w:rsid w:val="008E4164"/>
    <w:rsid w:val="008E503B"/>
    <w:rsid w:val="008E56BA"/>
    <w:rsid w:val="008E5A26"/>
    <w:rsid w:val="008E6360"/>
    <w:rsid w:val="008E68DB"/>
    <w:rsid w:val="008E6A14"/>
    <w:rsid w:val="008E6BBE"/>
    <w:rsid w:val="008E6CA8"/>
    <w:rsid w:val="008E7181"/>
    <w:rsid w:val="008E7B76"/>
    <w:rsid w:val="008E7BB0"/>
    <w:rsid w:val="008F025D"/>
    <w:rsid w:val="008F02DE"/>
    <w:rsid w:val="008F0353"/>
    <w:rsid w:val="008F0B08"/>
    <w:rsid w:val="008F0C18"/>
    <w:rsid w:val="008F116A"/>
    <w:rsid w:val="008F1546"/>
    <w:rsid w:val="008F2840"/>
    <w:rsid w:val="008F352A"/>
    <w:rsid w:val="008F373C"/>
    <w:rsid w:val="008F377A"/>
    <w:rsid w:val="008F4072"/>
    <w:rsid w:val="008F5362"/>
    <w:rsid w:val="008F5C16"/>
    <w:rsid w:val="008F5CBF"/>
    <w:rsid w:val="008F65B5"/>
    <w:rsid w:val="008F6868"/>
    <w:rsid w:val="008F69BF"/>
    <w:rsid w:val="008F6F43"/>
    <w:rsid w:val="008F768D"/>
    <w:rsid w:val="008F7A62"/>
    <w:rsid w:val="00900F2A"/>
    <w:rsid w:val="00900F80"/>
    <w:rsid w:val="00901A03"/>
    <w:rsid w:val="00901BFB"/>
    <w:rsid w:val="00901C6E"/>
    <w:rsid w:val="0090279C"/>
    <w:rsid w:val="00902A6C"/>
    <w:rsid w:val="00902B05"/>
    <w:rsid w:val="00902B1A"/>
    <w:rsid w:val="00903066"/>
    <w:rsid w:val="0090392A"/>
    <w:rsid w:val="00903D5C"/>
    <w:rsid w:val="009040FD"/>
    <w:rsid w:val="0090428D"/>
    <w:rsid w:val="00904DDC"/>
    <w:rsid w:val="00904E01"/>
    <w:rsid w:val="00905F48"/>
    <w:rsid w:val="00906ADB"/>
    <w:rsid w:val="00906AED"/>
    <w:rsid w:val="009073DC"/>
    <w:rsid w:val="00907AC0"/>
    <w:rsid w:val="00907F87"/>
    <w:rsid w:val="009105F0"/>
    <w:rsid w:val="009114BE"/>
    <w:rsid w:val="0091250A"/>
    <w:rsid w:val="00912511"/>
    <w:rsid w:val="009125C5"/>
    <w:rsid w:val="009125E0"/>
    <w:rsid w:val="009128D6"/>
    <w:rsid w:val="00913DF3"/>
    <w:rsid w:val="00913F54"/>
    <w:rsid w:val="00914159"/>
    <w:rsid w:val="009142E0"/>
    <w:rsid w:val="009143A7"/>
    <w:rsid w:val="0091451A"/>
    <w:rsid w:val="009145FB"/>
    <w:rsid w:val="00914FD7"/>
    <w:rsid w:val="00915D66"/>
    <w:rsid w:val="00915D82"/>
    <w:rsid w:val="00916321"/>
    <w:rsid w:val="009167BE"/>
    <w:rsid w:val="00916BD0"/>
    <w:rsid w:val="0091700C"/>
    <w:rsid w:val="0092015C"/>
    <w:rsid w:val="00920165"/>
    <w:rsid w:val="0092066C"/>
    <w:rsid w:val="0092079A"/>
    <w:rsid w:val="00920B9D"/>
    <w:rsid w:val="00920FA3"/>
    <w:rsid w:val="00921471"/>
    <w:rsid w:val="00921E05"/>
    <w:rsid w:val="00921E83"/>
    <w:rsid w:val="00922BD2"/>
    <w:rsid w:val="009237A2"/>
    <w:rsid w:val="00923854"/>
    <w:rsid w:val="0092461E"/>
    <w:rsid w:val="00924CFE"/>
    <w:rsid w:val="00925071"/>
    <w:rsid w:val="009254EA"/>
    <w:rsid w:val="00925750"/>
    <w:rsid w:val="0092593D"/>
    <w:rsid w:val="0092645D"/>
    <w:rsid w:val="0092679D"/>
    <w:rsid w:val="00926C23"/>
    <w:rsid w:val="009271A2"/>
    <w:rsid w:val="00927DA3"/>
    <w:rsid w:val="00927E69"/>
    <w:rsid w:val="00930273"/>
    <w:rsid w:val="009306BD"/>
    <w:rsid w:val="00930705"/>
    <w:rsid w:val="0093246D"/>
    <w:rsid w:val="00932767"/>
    <w:rsid w:val="00932FA9"/>
    <w:rsid w:val="009330B9"/>
    <w:rsid w:val="009334C5"/>
    <w:rsid w:val="00935771"/>
    <w:rsid w:val="009359B9"/>
    <w:rsid w:val="00935F48"/>
    <w:rsid w:val="00935FB5"/>
    <w:rsid w:val="009366AF"/>
    <w:rsid w:val="00937305"/>
    <w:rsid w:val="00937377"/>
    <w:rsid w:val="009375C1"/>
    <w:rsid w:val="00937973"/>
    <w:rsid w:val="00940374"/>
    <w:rsid w:val="00940725"/>
    <w:rsid w:val="00941CB4"/>
    <w:rsid w:val="00942421"/>
    <w:rsid w:val="0094301D"/>
    <w:rsid w:val="00943ADB"/>
    <w:rsid w:val="00944264"/>
    <w:rsid w:val="009444C6"/>
    <w:rsid w:val="00944674"/>
    <w:rsid w:val="00946DC8"/>
    <w:rsid w:val="00947657"/>
    <w:rsid w:val="009477EB"/>
    <w:rsid w:val="00947894"/>
    <w:rsid w:val="00947BB1"/>
    <w:rsid w:val="00950683"/>
    <w:rsid w:val="009506BF"/>
    <w:rsid w:val="009510E0"/>
    <w:rsid w:val="00951BB1"/>
    <w:rsid w:val="00951C24"/>
    <w:rsid w:val="00951E41"/>
    <w:rsid w:val="009525C3"/>
    <w:rsid w:val="00952A6B"/>
    <w:rsid w:val="00953597"/>
    <w:rsid w:val="00954A81"/>
    <w:rsid w:val="00954C78"/>
    <w:rsid w:val="0095561D"/>
    <w:rsid w:val="00955D82"/>
    <w:rsid w:val="009565E8"/>
    <w:rsid w:val="00956CF4"/>
    <w:rsid w:val="00956DAB"/>
    <w:rsid w:val="00957594"/>
    <w:rsid w:val="009579C7"/>
    <w:rsid w:val="00957A82"/>
    <w:rsid w:val="00957CC3"/>
    <w:rsid w:val="0096047F"/>
    <w:rsid w:val="00961177"/>
    <w:rsid w:val="009611C4"/>
    <w:rsid w:val="00961795"/>
    <w:rsid w:val="00961CBA"/>
    <w:rsid w:val="0096273F"/>
    <w:rsid w:val="0096293B"/>
    <w:rsid w:val="00962FA6"/>
    <w:rsid w:val="0096343B"/>
    <w:rsid w:val="00964A48"/>
    <w:rsid w:val="00965282"/>
    <w:rsid w:val="00965920"/>
    <w:rsid w:val="00966938"/>
    <w:rsid w:val="00966BD5"/>
    <w:rsid w:val="00966C0C"/>
    <w:rsid w:val="00966C18"/>
    <w:rsid w:val="00966C33"/>
    <w:rsid w:val="00966EF6"/>
    <w:rsid w:val="00967798"/>
    <w:rsid w:val="00967A78"/>
    <w:rsid w:val="00967B04"/>
    <w:rsid w:val="00970B4C"/>
    <w:rsid w:val="00970BC9"/>
    <w:rsid w:val="0097162F"/>
    <w:rsid w:val="00971808"/>
    <w:rsid w:val="00971E34"/>
    <w:rsid w:val="00972925"/>
    <w:rsid w:val="009729B9"/>
    <w:rsid w:val="00972BDB"/>
    <w:rsid w:val="00972E83"/>
    <w:rsid w:val="0097307D"/>
    <w:rsid w:val="00974298"/>
    <w:rsid w:val="00974771"/>
    <w:rsid w:val="00974940"/>
    <w:rsid w:val="009751B6"/>
    <w:rsid w:val="0097583C"/>
    <w:rsid w:val="00976979"/>
    <w:rsid w:val="00976BC7"/>
    <w:rsid w:val="00976D08"/>
    <w:rsid w:val="0097753B"/>
    <w:rsid w:val="00977CA9"/>
    <w:rsid w:val="00977D70"/>
    <w:rsid w:val="00980830"/>
    <w:rsid w:val="00980B12"/>
    <w:rsid w:val="00980B8C"/>
    <w:rsid w:val="00981266"/>
    <w:rsid w:val="009820C1"/>
    <w:rsid w:val="00982FBF"/>
    <w:rsid w:val="00983387"/>
    <w:rsid w:val="00983711"/>
    <w:rsid w:val="00984233"/>
    <w:rsid w:val="009843DC"/>
    <w:rsid w:val="00984AF7"/>
    <w:rsid w:val="00985E5D"/>
    <w:rsid w:val="00986028"/>
    <w:rsid w:val="00986707"/>
    <w:rsid w:val="0098696D"/>
    <w:rsid w:val="00986DB7"/>
    <w:rsid w:val="0098791A"/>
    <w:rsid w:val="00987B70"/>
    <w:rsid w:val="00990CD9"/>
    <w:rsid w:val="00990FCF"/>
    <w:rsid w:val="009915E4"/>
    <w:rsid w:val="00991FE8"/>
    <w:rsid w:val="009930A3"/>
    <w:rsid w:val="009930E7"/>
    <w:rsid w:val="0099377A"/>
    <w:rsid w:val="00993941"/>
    <w:rsid w:val="00993D50"/>
    <w:rsid w:val="009947E5"/>
    <w:rsid w:val="00995043"/>
    <w:rsid w:val="009950DE"/>
    <w:rsid w:val="00996CE4"/>
    <w:rsid w:val="00997862"/>
    <w:rsid w:val="009A065E"/>
    <w:rsid w:val="009A094F"/>
    <w:rsid w:val="009A0CB2"/>
    <w:rsid w:val="009A1A07"/>
    <w:rsid w:val="009A206C"/>
    <w:rsid w:val="009A223A"/>
    <w:rsid w:val="009A2584"/>
    <w:rsid w:val="009A27B0"/>
    <w:rsid w:val="009A297E"/>
    <w:rsid w:val="009A2BBA"/>
    <w:rsid w:val="009A352A"/>
    <w:rsid w:val="009A3EAE"/>
    <w:rsid w:val="009A5682"/>
    <w:rsid w:val="009A5747"/>
    <w:rsid w:val="009A582D"/>
    <w:rsid w:val="009A5916"/>
    <w:rsid w:val="009A5F2B"/>
    <w:rsid w:val="009A606D"/>
    <w:rsid w:val="009A609F"/>
    <w:rsid w:val="009A6A2E"/>
    <w:rsid w:val="009A7C57"/>
    <w:rsid w:val="009B0208"/>
    <w:rsid w:val="009B02A3"/>
    <w:rsid w:val="009B083F"/>
    <w:rsid w:val="009B0F0C"/>
    <w:rsid w:val="009B193F"/>
    <w:rsid w:val="009B1C37"/>
    <w:rsid w:val="009B1C77"/>
    <w:rsid w:val="009B1EE8"/>
    <w:rsid w:val="009B21DA"/>
    <w:rsid w:val="009B2678"/>
    <w:rsid w:val="009B2CA6"/>
    <w:rsid w:val="009B3096"/>
    <w:rsid w:val="009B34E7"/>
    <w:rsid w:val="009B359D"/>
    <w:rsid w:val="009B39C0"/>
    <w:rsid w:val="009B3F42"/>
    <w:rsid w:val="009B3F97"/>
    <w:rsid w:val="009B4017"/>
    <w:rsid w:val="009B4889"/>
    <w:rsid w:val="009B52B7"/>
    <w:rsid w:val="009B56DF"/>
    <w:rsid w:val="009B5912"/>
    <w:rsid w:val="009B5BB0"/>
    <w:rsid w:val="009B5F2C"/>
    <w:rsid w:val="009B5F5B"/>
    <w:rsid w:val="009B61C6"/>
    <w:rsid w:val="009B61D9"/>
    <w:rsid w:val="009B6482"/>
    <w:rsid w:val="009B67EA"/>
    <w:rsid w:val="009B683A"/>
    <w:rsid w:val="009C03C0"/>
    <w:rsid w:val="009C0D07"/>
    <w:rsid w:val="009C1184"/>
    <w:rsid w:val="009C1C57"/>
    <w:rsid w:val="009C1FE5"/>
    <w:rsid w:val="009C2014"/>
    <w:rsid w:val="009C2107"/>
    <w:rsid w:val="009C2555"/>
    <w:rsid w:val="009C31F2"/>
    <w:rsid w:val="009C3515"/>
    <w:rsid w:val="009C3531"/>
    <w:rsid w:val="009C3E48"/>
    <w:rsid w:val="009C4945"/>
    <w:rsid w:val="009C59C9"/>
    <w:rsid w:val="009C5F38"/>
    <w:rsid w:val="009C6989"/>
    <w:rsid w:val="009C76F8"/>
    <w:rsid w:val="009C7C18"/>
    <w:rsid w:val="009D07A4"/>
    <w:rsid w:val="009D0A5B"/>
    <w:rsid w:val="009D133B"/>
    <w:rsid w:val="009D154B"/>
    <w:rsid w:val="009D18B2"/>
    <w:rsid w:val="009D1FC3"/>
    <w:rsid w:val="009D234E"/>
    <w:rsid w:val="009D23A9"/>
    <w:rsid w:val="009D2A81"/>
    <w:rsid w:val="009D3554"/>
    <w:rsid w:val="009D3802"/>
    <w:rsid w:val="009D3A4C"/>
    <w:rsid w:val="009D3ABF"/>
    <w:rsid w:val="009D3B61"/>
    <w:rsid w:val="009D559E"/>
    <w:rsid w:val="009D5726"/>
    <w:rsid w:val="009D6075"/>
    <w:rsid w:val="009D62EC"/>
    <w:rsid w:val="009D657F"/>
    <w:rsid w:val="009D6A9A"/>
    <w:rsid w:val="009D7251"/>
    <w:rsid w:val="009D7ADD"/>
    <w:rsid w:val="009E01C7"/>
    <w:rsid w:val="009E06C5"/>
    <w:rsid w:val="009E0B0B"/>
    <w:rsid w:val="009E0DA5"/>
    <w:rsid w:val="009E1F23"/>
    <w:rsid w:val="009E2370"/>
    <w:rsid w:val="009E2401"/>
    <w:rsid w:val="009E312C"/>
    <w:rsid w:val="009E383A"/>
    <w:rsid w:val="009E3DC3"/>
    <w:rsid w:val="009E4B16"/>
    <w:rsid w:val="009E4C72"/>
    <w:rsid w:val="009E50DB"/>
    <w:rsid w:val="009E5D02"/>
    <w:rsid w:val="009E5DB1"/>
    <w:rsid w:val="009E5E78"/>
    <w:rsid w:val="009E78CE"/>
    <w:rsid w:val="009E7964"/>
    <w:rsid w:val="009F020E"/>
    <w:rsid w:val="009F05AE"/>
    <w:rsid w:val="009F1C03"/>
    <w:rsid w:val="009F1DCA"/>
    <w:rsid w:val="009F2402"/>
    <w:rsid w:val="009F3268"/>
    <w:rsid w:val="009F4A30"/>
    <w:rsid w:val="009F4C92"/>
    <w:rsid w:val="009F57D9"/>
    <w:rsid w:val="009F5D36"/>
    <w:rsid w:val="009F67C4"/>
    <w:rsid w:val="009F6F42"/>
    <w:rsid w:val="009F7404"/>
    <w:rsid w:val="009F75CB"/>
    <w:rsid w:val="009F7C0C"/>
    <w:rsid w:val="00A0012E"/>
    <w:rsid w:val="00A00234"/>
    <w:rsid w:val="00A002FD"/>
    <w:rsid w:val="00A00789"/>
    <w:rsid w:val="00A00F22"/>
    <w:rsid w:val="00A011AC"/>
    <w:rsid w:val="00A0175F"/>
    <w:rsid w:val="00A020F1"/>
    <w:rsid w:val="00A02572"/>
    <w:rsid w:val="00A02E45"/>
    <w:rsid w:val="00A030D4"/>
    <w:rsid w:val="00A0385B"/>
    <w:rsid w:val="00A03B9B"/>
    <w:rsid w:val="00A03E86"/>
    <w:rsid w:val="00A04960"/>
    <w:rsid w:val="00A059FA"/>
    <w:rsid w:val="00A06915"/>
    <w:rsid w:val="00A079D0"/>
    <w:rsid w:val="00A07BA1"/>
    <w:rsid w:val="00A07BDB"/>
    <w:rsid w:val="00A07F55"/>
    <w:rsid w:val="00A100BD"/>
    <w:rsid w:val="00A102D6"/>
    <w:rsid w:val="00A103FB"/>
    <w:rsid w:val="00A10BD7"/>
    <w:rsid w:val="00A10F91"/>
    <w:rsid w:val="00A113BF"/>
    <w:rsid w:val="00A11A6E"/>
    <w:rsid w:val="00A11B5A"/>
    <w:rsid w:val="00A11C95"/>
    <w:rsid w:val="00A11DEA"/>
    <w:rsid w:val="00A120C3"/>
    <w:rsid w:val="00A128F0"/>
    <w:rsid w:val="00A12B7C"/>
    <w:rsid w:val="00A12E98"/>
    <w:rsid w:val="00A130A6"/>
    <w:rsid w:val="00A13511"/>
    <w:rsid w:val="00A13592"/>
    <w:rsid w:val="00A139C2"/>
    <w:rsid w:val="00A13DDD"/>
    <w:rsid w:val="00A14315"/>
    <w:rsid w:val="00A1465D"/>
    <w:rsid w:val="00A14C71"/>
    <w:rsid w:val="00A152CA"/>
    <w:rsid w:val="00A161EB"/>
    <w:rsid w:val="00A166B6"/>
    <w:rsid w:val="00A173F8"/>
    <w:rsid w:val="00A202F6"/>
    <w:rsid w:val="00A22086"/>
    <w:rsid w:val="00A22BEF"/>
    <w:rsid w:val="00A22E42"/>
    <w:rsid w:val="00A23544"/>
    <w:rsid w:val="00A24109"/>
    <w:rsid w:val="00A245E5"/>
    <w:rsid w:val="00A24BEC"/>
    <w:rsid w:val="00A24FFB"/>
    <w:rsid w:val="00A25683"/>
    <w:rsid w:val="00A257AC"/>
    <w:rsid w:val="00A257C7"/>
    <w:rsid w:val="00A25956"/>
    <w:rsid w:val="00A263FA"/>
    <w:rsid w:val="00A26BA4"/>
    <w:rsid w:val="00A26F40"/>
    <w:rsid w:val="00A26FE7"/>
    <w:rsid w:val="00A274A7"/>
    <w:rsid w:val="00A27C0A"/>
    <w:rsid w:val="00A27E76"/>
    <w:rsid w:val="00A30022"/>
    <w:rsid w:val="00A3096C"/>
    <w:rsid w:val="00A30C8E"/>
    <w:rsid w:val="00A30D9F"/>
    <w:rsid w:val="00A30E50"/>
    <w:rsid w:val="00A31093"/>
    <w:rsid w:val="00A317BD"/>
    <w:rsid w:val="00A31AE9"/>
    <w:rsid w:val="00A31BA2"/>
    <w:rsid w:val="00A31D60"/>
    <w:rsid w:val="00A32502"/>
    <w:rsid w:val="00A32529"/>
    <w:rsid w:val="00A32C62"/>
    <w:rsid w:val="00A336B6"/>
    <w:rsid w:val="00A337C3"/>
    <w:rsid w:val="00A33BA3"/>
    <w:rsid w:val="00A343AA"/>
    <w:rsid w:val="00A35379"/>
    <w:rsid w:val="00A35428"/>
    <w:rsid w:val="00A35E5B"/>
    <w:rsid w:val="00A36251"/>
    <w:rsid w:val="00A36DF8"/>
    <w:rsid w:val="00A40066"/>
    <w:rsid w:val="00A40773"/>
    <w:rsid w:val="00A40775"/>
    <w:rsid w:val="00A4144E"/>
    <w:rsid w:val="00A41DB5"/>
    <w:rsid w:val="00A4269C"/>
    <w:rsid w:val="00A428B1"/>
    <w:rsid w:val="00A4321D"/>
    <w:rsid w:val="00A4449F"/>
    <w:rsid w:val="00A44FD6"/>
    <w:rsid w:val="00A457D0"/>
    <w:rsid w:val="00A46CA1"/>
    <w:rsid w:val="00A46FFE"/>
    <w:rsid w:val="00A471E6"/>
    <w:rsid w:val="00A47295"/>
    <w:rsid w:val="00A47B01"/>
    <w:rsid w:val="00A47FE3"/>
    <w:rsid w:val="00A50143"/>
    <w:rsid w:val="00A5166B"/>
    <w:rsid w:val="00A517F3"/>
    <w:rsid w:val="00A524DB"/>
    <w:rsid w:val="00A52639"/>
    <w:rsid w:val="00A52D3C"/>
    <w:rsid w:val="00A53906"/>
    <w:rsid w:val="00A53E31"/>
    <w:rsid w:val="00A54FD2"/>
    <w:rsid w:val="00A5568C"/>
    <w:rsid w:val="00A55867"/>
    <w:rsid w:val="00A56147"/>
    <w:rsid w:val="00A56378"/>
    <w:rsid w:val="00A567D1"/>
    <w:rsid w:val="00A56C2B"/>
    <w:rsid w:val="00A56F17"/>
    <w:rsid w:val="00A570D0"/>
    <w:rsid w:val="00A574AC"/>
    <w:rsid w:val="00A60B4C"/>
    <w:rsid w:val="00A6208A"/>
    <w:rsid w:val="00A62445"/>
    <w:rsid w:val="00A62604"/>
    <w:rsid w:val="00A62729"/>
    <w:rsid w:val="00A6301A"/>
    <w:rsid w:val="00A63997"/>
    <w:rsid w:val="00A63D88"/>
    <w:rsid w:val="00A645A6"/>
    <w:rsid w:val="00A646ED"/>
    <w:rsid w:val="00A64AA8"/>
    <w:rsid w:val="00A64F7A"/>
    <w:rsid w:val="00A659A8"/>
    <w:rsid w:val="00A65AAF"/>
    <w:rsid w:val="00A65C6E"/>
    <w:rsid w:val="00A65E9C"/>
    <w:rsid w:val="00A661F7"/>
    <w:rsid w:val="00A66528"/>
    <w:rsid w:val="00A666C4"/>
    <w:rsid w:val="00A668D8"/>
    <w:rsid w:val="00A66905"/>
    <w:rsid w:val="00A669A8"/>
    <w:rsid w:val="00A66B77"/>
    <w:rsid w:val="00A66BEE"/>
    <w:rsid w:val="00A67069"/>
    <w:rsid w:val="00A6775A"/>
    <w:rsid w:val="00A67C48"/>
    <w:rsid w:val="00A67E71"/>
    <w:rsid w:val="00A70152"/>
    <w:rsid w:val="00A701EF"/>
    <w:rsid w:val="00A7088D"/>
    <w:rsid w:val="00A70E21"/>
    <w:rsid w:val="00A71357"/>
    <w:rsid w:val="00A72622"/>
    <w:rsid w:val="00A72639"/>
    <w:rsid w:val="00A726E4"/>
    <w:rsid w:val="00A7271B"/>
    <w:rsid w:val="00A732F6"/>
    <w:rsid w:val="00A736CE"/>
    <w:rsid w:val="00A73924"/>
    <w:rsid w:val="00A73CB6"/>
    <w:rsid w:val="00A73DC7"/>
    <w:rsid w:val="00A742AB"/>
    <w:rsid w:val="00A747F8"/>
    <w:rsid w:val="00A749F6"/>
    <w:rsid w:val="00A75600"/>
    <w:rsid w:val="00A75B80"/>
    <w:rsid w:val="00A75F25"/>
    <w:rsid w:val="00A75F6D"/>
    <w:rsid w:val="00A7622E"/>
    <w:rsid w:val="00A76941"/>
    <w:rsid w:val="00A769A4"/>
    <w:rsid w:val="00A770BB"/>
    <w:rsid w:val="00A77D07"/>
    <w:rsid w:val="00A77EB2"/>
    <w:rsid w:val="00A80610"/>
    <w:rsid w:val="00A80E80"/>
    <w:rsid w:val="00A80F02"/>
    <w:rsid w:val="00A811FE"/>
    <w:rsid w:val="00A81348"/>
    <w:rsid w:val="00A815AD"/>
    <w:rsid w:val="00A81F69"/>
    <w:rsid w:val="00A82B74"/>
    <w:rsid w:val="00A82E33"/>
    <w:rsid w:val="00A83808"/>
    <w:rsid w:val="00A83BB3"/>
    <w:rsid w:val="00A840E5"/>
    <w:rsid w:val="00A84349"/>
    <w:rsid w:val="00A844A5"/>
    <w:rsid w:val="00A84817"/>
    <w:rsid w:val="00A84B7E"/>
    <w:rsid w:val="00A85289"/>
    <w:rsid w:val="00A86C4F"/>
    <w:rsid w:val="00A8734A"/>
    <w:rsid w:val="00A8764F"/>
    <w:rsid w:val="00A8788B"/>
    <w:rsid w:val="00A90AF5"/>
    <w:rsid w:val="00A90F59"/>
    <w:rsid w:val="00A91117"/>
    <w:rsid w:val="00A9178D"/>
    <w:rsid w:val="00A91BAC"/>
    <w:rsid w:val="00A928E4"/>
    <w:rsid w:val="00A929DD"/>
    <w:rsid w:val="00A92CC4"/>
    <w:rsid w:val="00A92F6E"/>
    <w:rsid w:val="00A93679"/>
    <w:rsid w:val="00A9389D"/>
    <w:rsid w:val="00A953A5"/>
    <w:rsid w:val="00A95421"/>
    <w:rsid w:val="00A95502"/>
    <w:rsid w:val="00A96BF9"/>
    <w:rsid w:val="00A9760F"/>
    <w:rsid w:val="00A97652"/>
    <w:rsid w:val="00A97CCE"/>
    <w:rsid w:val="00AA0D54"/>
    <w:rsid w:val="00AA10DC"/>
    <w:rsid w:val="00AA1BCE"/>
    <w:rsid w:val="00AA1F3F"/>
    <w:rsid w:val="00AA2049"/>
    <w:rsid w:val="00AA2095"/>
    <w:rsid w:val="00AA256B"/>
    <w:rsid w:val="00AA26DC"/>
    <w:rsid w:val="00AA28ED"/>
    <w:rsid w:val="00AA2952"/>
    <w:rsid w:val="00AA2D61"/>
    <w:rsid w:val="00AA3527"/>
    <w:rsid w:val="00AA4233"/>
    <w:rsid w:val="00AA4423"/>
    <w:rsid w:val="00AA44AB"/>
    <w:rsid w:val="00AA4CF1"/>
    <w:rsid w:val="00AA561B"/>
    <w:rsid w:val="00AA5C78"/>
    <w:rsid w:val="00AA6522"/>
    <w:rsid w:val="00AA684D"/>
    <w:rsid w:val="00AA6C9E"/>
    <w:rsid w:val="00AA7AE3"/>
    <w:rsid w:val="00AA7C74"/>
    <w:rsid w:val="00AA7E3F"/>
    <w:rsid w:val="00AB1AF1"/>
    <w:rsid w:val="00AB230E"/>
    <w:rsid w:val="00AB245A"/>
    <w:rsid w:val="00AB2AD4"/>
    <w:rsid w:val="00AB2E17"/>
    <w:rsid w:val="00AB406B"/>
    <w:rsid w:val="00AB409D"/>
    <w:rsid w:val="00AB4486"/>
    <w:rsid w:val="00AB4813"/>
    <w:rsid w:val="00AB5436"/>
    <w:rsid w:val="00AB55DE"/>
    <w:rsid w:val="00AB578B"/>
    <w:rsid w:val="00AB5AF8"/>
    <w:rsid w:val="00AB6312"/>
    <w:rsid w:val="00AB6D17"/>
    <w:rsid w:val="00AB700B"/>
    <w:rsid w:val="00AB7019"/>
    <w:rsid w:val="00AB7CCE"/>
    <w:rsid w:val="00AC2588"/>
    <w:rsid w:val="00AC2C8C"/>
    <w:rsid w:val="00AC3160"/>
    <w:rsid w:val="00AC336F"/>
    <w:rsid w:val="00AC39FC"/>
    <w:rsid w:val="00AC44D0"/>
    <w:rsid w:val="00AC49F9"/>
    <w:rsid w:val="00AC4D7E"/>
    <w:rsid w:val="00AC552D"/>
    <w:rsid w:val="00AC5ACB"/>
    <w:rsid w:val="00AD00AB"/>
    <w:rsid w:val="00AD0D29"/>
    <w:rsid w:val="00AD12C9"/>
    <w:rsid w:val="00AD1329"/>
    <w:rsid w:val="00AD1FDD"/>
    <w:rsid w:val="00AD238E"/>
    <w:rsid w:val="00AD23ED"/>
    <w:rsid w:val="00AD3848"/>
    <w:rsid w:val="00AD3A4C"/>
    <w:rsid w:val="00AD3E9E"/>
    <w:rsid w:val="00AD4C74"/>
    <w:rsid w:val="00AD4DA5"/>
    <w:rsid w:val="00AD5C66"/>
    <w:rsid w:val="00AD64E4"/>
    <w:rsid w:val="00AD6EFA"/>
    <w:rsid w:val="00AD7554"/>
    <w:rsid w:val="00AD78FF"/>
    <w:rsid w:val="00AE0335"/>
    <w:rsid w:val="00AE090A"/>
    <w:rsid w:val="00AE0E8B"/>
    <w:rsid w:val="00AE13D6"/>
    <w:rsid w:val="00AE1595"/>
    <w:rsid w:val="00AE2341"/>
    <w:rsid w:val="00AE23E2"/>
    <w:rsid w:val="00AE29BC"/>
    <w:rsid w:val="00AE2C18"/>
    <w:rsid w:val="00AE5A0C"/>
    <w:rsid w:val="00AE5ACA"/>
    <w:rsid w:val="00AE6BA8"/>
    <w:rsid w:val="00AE78EA"/>
    <w:rsid w:val="00AE79B1"/>
    <w:rsid w:val="00AF0788"/>
    <w:rsid w:val="00AF113D"/>
    <w:rsid w:val="00AF1598"/>
    <w:rsid w:val="00AF2075"/>
    <w:rsid w:val="00AF2F34"/>
    <w:rsid w:val="00AF2F3B"/>
    <w:rsid w:val="00AF2FB7"/>
    <w:rsid w:val="00AF3085"/>
    <w:rsid w:val="00AF332B"/>
    <w:rsid w:val="00AF3ABD"/>
    <w:rsid w:val="00AF5325"/>
    <w:rsid w:val="00AF5B23"/>
    <w:rsid w:val="00AF5C3E"/>
    <w:rsid w:val="00AF634F"/>
    <w:rsid w:val="00AF666A"/>
    <w:rsid w:val="00B003BD"/>
    <w:rsid w:val="00B005CF"/>
    <w:rsid w:val="00B01190"/>
    <w:rsid w:val="00B01369"/>
    <w:rsid w:val="00B01589"/>
    <w:rsid w:val="00B02959"/>
    <w:rsid w:val="00B02EE2"/>
    <w:rsid w:val="00B03678"/>
    <w:rsid w:val="00B03A14"/>
    <w:rsid w:val="00B04622"/>
    <w:rsid w:val="00B04BEA"/>
    <w:rsid w:val="00B04C08"/>
    <w:rsid w:val="00B04FA9"/>
    <w:rsid w:val="00B05534"/>
    <w:rsid w:val="00B0590C"/>
    <w:rsid w:val="00B05DA4"/>
    <w:rsid w:val="00B0619A"/>
    <w:rsid w:val="00B061B3"/>
    <w:rsid w:val="00B06459"/>
    <w:rsid w:val="00B06EF2"/>
    <w:rsid w:val="00B070F2"/>
    <w:rsid w:val="00B07390"/>
    <w:rsid w:val="00B07CF3"/>
    <w:rsid w:val="00B1027E"/>
    <w:rsid w:val="00B11290"/>
    <w:rsid w:val="00B118B5"/>
    <w:rsid w:val="00B11951"/>
    <w:rsid w:val="00B12190"/>
    <w:rsid w:val="00B12F72"/>
    <w:rsid w:val="00B12FFA"/>
    <w:rsid w:val="00B1407C"/>
    <w:rsid w:val="00B1452B"/>
    <w:rsid w:val="00B14702"/>
    <w:rsid w:val="00B151A0"/>
    <w:rsid w:val="00B163F8"/>
    <w:rsid w:val="00B165B7"/>
    <w:rsid w:val="00B1662B"/>
    <w:rsid w:val="00B16F21"/>
    <w:rsid w:val="00B174D9"/>
    <w:rsid w:val="00B17902"/>
    <w:rsid w:val="00B20339"/>
    <w:rsid w:val="00B20B7F"/>
    <w:rsid w:val="00B2135B"/>
    <w:rsid w:val="00B21630"/>
    <w:rsid w:val="00B21957"/>
    <w:rsid w:val="00B21C48"/>
    <w:rsid w:val="00B21F4E"/>
    <w:rsid w:val="00B2270D"/>
    <w:rsid w:val="00B22996"/>
    <w:rsid w:val="00B23065"/>
    <w:rsid w:val="00B23793"/>
    <w:rsid w:val="00B23C99"/>
    <w:rsid w:val="00B2419E"/>
    <w:rsid w:val="00B2430B"/>
    <w:rsid w:val="00B2475C"/>
    <w:rsid w:val="00B24A4C"/>
    <w:rsid w:val="00B24E44"/>
    <w:rsid w:val="00B250DB"/>
    <w:rsid w:val="00B25495"/>
    <w:rsid w:val="00B254A6"/>
    <w:rsid w:val="00B256FD"/>
    <w:rsid w:val="00B25893"/>
    <w:rsid w:val="00B25C35"/>
    <w:rsid w:val="00B25F71"/>
    <w:rsid w:val="00B26091"/>
    <w:rsid w:val="00B26179"/>
    <w:rsid w:val="00B2633F"/>
    <w:rsid w:val="00B269EB"/>
    <w:rsid w:val="00B26A1A"/>
    <w:rsid w:val="00B275D3"/>
    <w:rsid w:val="00B2778E"/>
    <w:rsid w:val="00B278E8"/>
    <w:rsid w:val="00B279D6"/>
    <w:rsid w:val="00B27D1E"/>
    <w:rsid w:val="00B317A3"/>
    <w:rsid w:val="00B317DB"/>
    <w:rsid w:val="00B31818"/>
    <w:rsid w:val="00B31898"/>
    <w:rsid w:val="00B3210C"/>
    <w:rsid w:val="00B322A9"/>
    <w:rsid w:val="00B324EC"/>
    <w:rsid w:val="00B3270A"/>
    <w:rsid w:val="00B328CA"/>
    <w:rsid w:val="00B32B3B"/>
    <w:rsid w:val="00B32BFE"/>
    <w:rsid w:val="00B3315F"/>
    <w:rsid w:val="00B33524"/>
    <w:rsid w:val="00B33784"/>
    <w:rsid w:val="00B33802"/>
    <w:rsid w:val="00B34459"/>
    <w:rsid w:val="00B34463"/>
    <w:rsid w:val="00B34CA8"/>
    <w:rsid w:val="00B35D94"/>
    <w:rsid w:val="00B3602F"/>
    <w:rsid w:val="00B36177"/>
    <w:rsid w:val="00B36847"/>
    <w:rsid w:val="00B36873"/>
    <w:rsid w:val="00B36A7E"/>
    <w:rsid w:val="00B37154"/>
    <w:rsid w:val="00B3725E"/>
    <w:rsid w:val="00B405C0"/>
    <w:rsid w:val="00B40629"/>
    <w:rsid w:val="00B41560"/>
    <w:rsid w:val="00B428FC"/>
    <w:rsid w:val="00B446D9"/>
    <w:rsid w:val="00B4523F"/>
    <w:rsid w:val="00B45682"/>
    <w:rsid w:val="00B458BA"/>
    <w:rsid w:val="00B460D5"/>
    <w:rsid w:val="00B465B4"/>
    <w:rsid w:val="00B47001"/>
    <w:rsid w:val="00B4711D"/>
    <w:rsid w:val="00B47189"/>
    <w:rsid w:val="00B50A2F"/>
    <w:rsid w:val="00B50A8D"/>
    <w:rsid w:val="00B5100F"/>
    <w:rsid w:val="00B5159C"/>
    <w:rsid w:val="00B52045"/>
    <w:rsid w:val="00B52656"/>
    <w:rsid w:val="00B53102"/>
    <w:rsid w:val="00B53186"/>
    <w:rsid w:val="00B53A89"/>
    <w:rsid w:val="00B53DBF"/>
    <w:rsid w:val="00B53FE8"/>
    <w:rsid w:val="00B54178"/>
    <w:rsid w:val="00B5417C"/>
    <w:rsid w:val="00B54737"/>
    <w:rsid w:val="00B549B1"/>
    <w:rsid w:val="00B54B90"/>
    <w:rsid w:val="00B55663"/>
    <w:rsid w:val="00B568B8"/>
    <w:rsid w:val="00B568EA"/>
    <w:rsid w:val="00B57EC0"/>
    <w:rsid w:val="00B6006E"/>
    <w:rsid w:val="00B603FC"/>
    <w:rsid w:val="00B6114D"/>
    <w:rsid w:val="00B61274"/>
    <w:rsid w:val="00B61789"/>
    <w:rsid w:val="00B61854"/>
    <w:rsid w:val="00B623E9"/>
    <w:rsid w:val="00B62904"/>
    <w:rsid w:val="00B62954"/>
    <w:rsid w:val="00B631E3"/>
    <w:rsid w:val="00B63BB3"/>
    <w:rsid w:val="00B6401C"/>
    <w:rsid w:val="00B647AA"/>
    <w:rsid w:val="00B65031"/>
    <w:rsid w:val="00B659F6"/>
    <w:rsid w:val="00B65DD3"/>
    <w:rsid w:val="00B66348"/>
    <w:rsid w:val="00B66A6A"/>
    <w:rsid w:val="00B66C0F"/>
    <w:rsid w:val="00B66DFA"/>
    <w:rsid w:val="00B673B4"/>
    <w:rsid w:val="00B678AA"/>
    <w:rsid w:val="00B67983"/>
    <w:rsid w:val="00B67C1D"/>
    <w:rsid w:val="00B71218"/>
    <w:rsid w:val="00B7177B"/>
    <w:rsid w:val="00B71E6A"/>
    <w:rsid w:val="00B723B5"/>
    <w:rsid w:val="00B747BE"/>
    <w:rsid w:val="00B74E54"/>
    <w:rsid w:val="00B7598A"/>
    <w:rsid w:val="00B75ECA"/>
    <w:rsid w:val="00B77200"/>
    <w:rsid w:val="00B7747F"/>
    <w:rsid w:val="00B77678"/>
    <w:rsid w:val="00B77CF4"/>
    <w:rsid w:val="00B77D4F"/>
    <w:rsid w:val="00B77E36"/>
    <w:rsid w:val="00B80354"/>
    <w:rsid w:val="00B803BE"/>
    <w:rsid w:val="00B8068D"/>
    <w:rsid w:val="00B809E4"/>
    <w:rsid w:val="00B80CF4"/>
    <w:rsid w:val="00B81089"/>
    <w:rsid w:val="00B816FE"/>
    <w:rsid w:val="00B817D2"/>
    <w:rsid w:val="00B81FA3"/>
    <w:rsid w:val="00B820F4"/>
    <w:rsid w:val="00B82480"/>
    <w:rsid w:val="00B832FC"/>
    <w:rsid w:val="00B834AA"/>
    <w:rsid w:val="00B834F2"/>
    <w:rsid w:val="00B836AB"/>
    <w:rsid w:val="00B83912"/>
    <w:rsid w:val="00B83A78"/>
    <w:rsid w:val="00B83B99"/>
    <w:rsid w:val="00B83DBB"/>
    <w:rsid w:val="00B84665"/>
    <w:rsid w:val="00B84799"/>
    <w:rsid w:val="00B84862"/>
    <w:rsid w:val="00B849C1"/>
    <w:rsid w:val="00B84EC2"/>
    <w:rsid w:val="00B86226"/>
    <w:rsid w:val="00B863DC"/>
    <w:rsid w:val="00B863DD"/>
    <w:rsid w:val="00B86A2F"/>
    <w:rsid w:val="00B86C9A"/>
    <w:rsid w:val="00B86EA3"/>
    <w:rsid w:val="00B8757F"/>
    <w:rsid w:val="00B8758E"/>
    <w:rsid w:val="00B8790B"/>
    <w:rsid w:val="00B87A6B"/>
    <w:rsid w:val="00B87C63"/>
    <w:rsid w:val="00B9039E"/>
    <w:rsid w:val="00B907C0"/>
    <w:rsid w:val="00B90B43"/>
    <w:rsid w:val="00B927C7"/>
    <w:rsid w:val="00B9284B"/>
    <w:rsid w:val="00B93C91"/>
    <w:rsid w:val="00B94839"/>
    <w:rsid w:val="00B95E5F"/>
    <w:rsid w:val="00B95F0B"/>
    <w:rsid w:val="00B96213"/>
    <w:rsid w:val="00B965C9"/>
    <w:rsid w:val="00B96C94"/>
    <w:rsid w:val="00B96D60"/>
    <w:rsid w:val="00B97332"/>
    <w:rsid w:val="00B97525"/>
    <w:rsid w:val="00B97687"/>
    <w:rsid w:val="00BA1801"/>
    <w:rsid w:val="00BA1CCA"/>
    <w:rsid w:val="00BA20F1"/>
    <w:rsid w:val="00BA2265"/>
    <w:rsid w:val="00BA2571"/>
    <w:rsid w:val="00BA28D1"/>
    <w:rsid w:val="00BA3172"/>
    <w:rsid w:val="00BA358B"/>
    <w:rsid w:val="00BA3E1F"/>
    <w:rsid w:val="00BA4873"/>
    <w:rsid w:val="00BA494F"/>
    <w:rsid w:val="00BA4CA4"/>
    <w:rsid w:val="00BA5A26"/>
    <w:rsid w:val="00BA5A91"/>
    <w:rsid w:val="00BA6682"/>
    <w:rsid w:val="00BA7CA0"/>
    <w:rsid w:val="00BA7E54"/>
    <w:rsid w:val="00BB0CF5"/>
    <w:rsid w:val="00BB11F2"/>
    <w:rsid w:val="00BB1751"/>
    <w:rsid w:val="00BB1EC5"/>
    <w:rsid w:val="00BB1F30"/>
    <w:rsid w:val="00BB1FE6"/>
    <w:rsid w:val="00BB25B3"/>
    <w:rsid w:val="00BB35AF"/>
    <w:rsid w:val="00BB401E"/>
    <w:rsid w:val="00BB43F2"/>
    <w:rsid w:val="00BB4BD6"/>
    <w:rsid w:val="00BB5363"/>
    <w:rsid w:val="00BB5746"/>
    <w:rsid w:val="00BB5771"/>
    <w:rsid w:val="00BB57FA"/>
    <w:rsid w:val="00BB5FAD"/>
    <w:rsid w:val="00BB62D0"/>
    <w:rsid w:val="00BB6548"/>
    <w:rsid w:val="00BB6DAC"/>
    <w:rsid w:val="00BC09F0"/>
    <w:rsid w:val="00BC0A82"/>
    <w:rsid w:val="00BC0F5F"/>
    <w:rsid w:val="00BC20A6"/>
    <w:rsid w:val="00BC21A3"/>
    <w:rsid w:val="00BC2832"/>
    <w:rsid w:val="00BC2FD5"/>
    <w:rsid w:val="00BC2FF2"/>
    <w:rsid w:val="00BC34AC"/>
    <w:rsid w:val="00BC35C7"/>
    <w:rsid w:val="00BC38BA"/>
    <w:rsid w:val="00BC398E"/>
    <w:rsid w:val="00BC4C9B"/>
    <w:rsid w:val="00BC4DB7"/>
    <w:rsid w:val="00BC5438"/>
    <w:rsid w:val="00BC5891"/>
    <w:rsid w:val="00BC5AC8"/>
    <w:rsid w:val="00BC5E79"/>
    <w:rsid w:val="00BC5ED7"/>
    <w:rsid w:val="00BC5EDA"/>
    <w:rsid w:val="00BC6164"/>
    <w:rsid w:val="00BC640D"/>
    <w:rsid w:val="00BC6619"/>
    <w:rsid w:val="00BC7418"/>
    <w:rsid w:val="00BC76F6"/>
    <w:rsid w:val="00BC796D"/>
    <w:rsid w:val="00BD0485"/>
    <w:rsid w:val="00BD0BEC"/>
    <w:rsid w:val="00BD0D70"/>
    <w:rsid w:val="00BD1780"/>
    <w:rsid w:val="00BD1CA6"/>
    <w:rsid w:val="00BD1DE7"/>
    <w:rsid w:val="00BD2542"/>
    <w:rsid w:val="00BD25DB"/>
    <w:rsid w:val="00BD30EB"/>
    <w:rsid w:val="00BD42D4"/>
    <w:rsid w:val="00BD4369"/>
    <w:rsid w:val="00BD449A"/>
    <w:rsid w:val="00BD44E2"/>
    <w:rsid w:val="00BD45CE"/>
    <w:rsid w:val="00BD5D57"/>
    <w:rsid w:val="00BD61A1"/>
    <w:rsid w:val="00BD688C"/>
    <w:rsid w:val="00BD6B2C"/>
    <w:rsid w:val="00BD70C8"/>
    <w:rsid w:val="00BD7B05"/>
    <w:rsid w:val="00BD7FA3"/>
    <w:rsid w:val="00BE00B3"/>
    <w:rsid w:val="00BE05E9"/>
    <w:rsid w:val="00BE09C5"/>
    <w:rsid w:val="00BE0AB8"/>
    <w:rsid w:val="00BE1047"/>
    <w:rsid w:val="00BE1070"/>
    <w:rsid w:val="00BE107D"/>
    <w:rsid w:val="00BE1666"/>
    <w:rsid w:val="00BE1A26"/>
    <w:rsid w:val="00BE1E05"/>
    <w:rsid w:val="00BE22AB"/>
    <w:rsid w:val="00BE2FD5"/>
    <w:rsid w:val="00BE35EE"/>
    <w:rsid w:val="00BE3632"/>
    <w:rsid w:val="00BE4393"/>
    <w:rsid w:val="00BE4404"/>
    <w:rsid w:val="00BE4487"/>
    <w:rsid w:val="00BE45AB"/>
    <w:rsid w:val="00BE5C6A"/>
    <w:rsid w:val="00BE5CAD"/>
    <w:rsid w:val="00BE5FBD"/>
    <w:rsid w:val="00BE5FF6"/>
    <w:rsid w:val="00BE6156"/>
    <w:rsid w:val="00BE6420"/>
    <w:rsid w:val="00BE6A1F"/>
    <w:rsid w:val="00BE6F71"/>
    <w:rsid w:val="00BE768E"/>
    <w:rsid w:val="00BF04DE"/>
    <w:rsid w:val="00BF06AF"/>
    <w:rsid w:val="00BF0890"/>
    <w:rsid w:val="00BF0E8B"/>
    <w:rsid w:val="00BF2809"/>
    <w:rsid w:val="00BF4785"/>
    <w:rsid w:val="00BF4A1D"/>
    <w:rsid w:val="00BF4B40"/>
    <w:rsid w:val="00BF4C04"/>
    <w:rsid w:val="00BF4E4D"/>
    <w:rsid w:val="00BF6328"/>
    <w:rsid w:val="00BF7C15"/>
    <w:rsid w:val="00C003D1"/>
    <w:rsid w:val="00C004F0"/>
    <w:rsid w:val="00C00548"/>
    <w:rsid w:val="00C00818"/>
    <w:rsid w:val="00C00819"/>
    <w:rsid w:val="00C00873"/>
    <w:rsid w:val="00C01ACB"/>
    <w:rsid w:val="00C01BFF"/>
    <w:rsid w:val="00C020F5"/>
    <w:rsid w:val="00C03453"/>
    <w:rsid w:val="00C039A2"/>
    <w:rsid w:val="00C039F7"/>
    <w:rsid w:val="00C0407D"/>
    <w:rsid w:val="00C042A0"/>
    <w:rsid w:val="00C04405"/>
    <w:rsid w:val="00C04F27"/>
    <w:rsid w:val="00C05138"/>
    <w:rsid w:val="00C061F3"/>
    <w:rsid w:val="00C0621B"/>
    <w:rsid w:val="00C06DDB"/>
    <w:rsid w:val="00C073C0"/>
    <w:rsid w:val="00C07CA9"/>
    <w:rsid w:val="00C109B8"/>
    <w:rsid w:val="00C10AD7"/>
    <w:rsid w:val="00C10AE5"/>
    <w:rsid w:val="00C10BE2"/>
    <w:rsid w:val="00C111BD"/>
    <w:rsid w:val="00C114DD"/>
    <w:rsid w:val="00C114EA"/>
    <w:rsid w:val="00C1231A"/>
    <w:rsid w:val="00C12718"/>
    <w:rsid w:val="00C127DE"/>
    <w:rsid w:val="00C12F8B"/>
    <w:rsid w:val="00C1359E"/>
    <w:rsid w:val="00C139B1"/>
    <w:rsid w:val="00C13A8D"/>
    <w:rsid w:val="00C1416D"/>
    <w:rsid w:val="00C14666"/>
    <w:rsid w:val="00C15643"/>
    <w:rsid w:val="00C15866"/>
    <w:rsid w:val="00C15E0E"/>
    <w:rsid w:val="00C1607B"/>
    <w:rsid w:val="00C17271"/>
    <w:rsid w:val="00C17281"/>
    <w:rsid w:val="00C17317"/>
    <w:rsid w:val="00C1733A"/>
    <w:rsid w:val="00C17727"/>
    <w:rsid w:val="00C1790F"/>
    <w:rsid w:val="00C17FE3"/>
    <w:rsid w:val="00C20378"/>
    <w:rsid w:val="00C20475"/>
    <w:rsid w:val="00C205CE"/>
    <w:rsid w:val="00C20C2E"/>
    <w:rsid w:val="00C21726"/>
    <w:rsid w:val="00C21B89"/>
    <w:rsid w:val="00C22438"/>
    <w:rsid w:val="00C22DF7"/>
    <w:rsid w:val="00C231AD"/>
    <w:rsid w:val="00C234B2"/>
    <w:rsid w:val="00C23C37"/>
    <w:rsid w:val="00C23F49"/>
    <w:rsid w:val="00C246B0"/>
    <w:rsid w:val="00C24742"/>
    <w:rsid w:val="00C24853"/>
    <w:rsid w:val="00C24D29"/>
    <w:rsid w:val="00C251C5"/>
    <w:rsid w:val="00C2569E"/>
    <w:rsid w:val="00C26DDD"/>
    <w:rsid w:val="00C2764D"/>
    <w:rsid w:val="00C2783B"/>
    <w:rsid w:val="00C27FB2"/>
    <w:rsid w:val="00C30EDA"/>
    <w:rsid w:val="00C30F38"/>
    <w:rsid w:val="00C31FD6"/>
    <w:rsid w:val="00C3240E"/>
    <w:rsid w:val="00C32A90"/>
    <w:rsid w:val="00C32AD1"/>
    <w:rsid w:val="00C33523"/>
    <w:rsid w:val="00C3365F"/>
    <w:rsid w:val="00C34BDE"/>
    <w:rsid w:val="00C34EAB"/>
    <w:rsid w:val="00C34EFF"/>
    <w:rsid w:val="00C35A87"/>
    <w:rsid w:val="00C35C33"/>
    <w:rsid w:val="00C362EF"/>
    <w:rsid w:val="00C36647"/>
    <w:rsid w:val="00C36E67"/>
    <w:rsid w:val="00C37097"/>
    <w:rsid w:val="00C37C0A"/>
    <w:rsid w:val="00C37D7B"/>
    <w:rsid w:val="00C37DF0"/>
    <w:rsid w:val="00C37FAA"/>
    <w:rsid w:val="00C405AA"/>
    <w:rsid w:val="00C40612"/>
    <w:rsid w:val="00C40FC0"/>
    <w:rsid w:val="00C423DC"/>
    <w:rsid w:val="00C430CF"/>
    <w:rsid w:val="00C43587"/>
    <w:rsid w:val="00C4363D"/>
    <w:rsid w:val="00C43913"/>
    <w:rsid w:val="00C43950"/>
    <w:rsid w:val="00C43F7F"/>
    <w:rsid w:val="00C4473C"/>
    <w:rsid w:val="00C44EEB"/>
    <w:rsid w:val="00C452B7"/>
    <w:rsid w:val="00C46D1F"/>
    <w:rsid w:val="00C47477"/>
    <w:rsid w:val="00C47DF3"/>
    <w:rsid w:val="00C506DE"/>
    <w:rsid w:val="00C50CF7"/>
    <w:rsid w:val="00C51386"/>
    <w:rsid w:val="00C51A76"/>
    <w:rsid w:val="00C52AD9"/>
    <w:rsid w:val="00C54302"/>
    <w:rsid w:val="00C5449D"/>
    <w:rsid w:val="00C54923"/>
    <w:rsid w:val="00C54FCA"/>
    <w:rsid w:val="00C55CE9"/>
    <w:rsid w:val="00C56CA3"/>
    <w:rsid w:val="00C56F1C"/>
    <w:rsid w:val="00C56F44"/>
    <w:rsid w:val="00C56FEC"/>
    <w:rsid w:val="00C5759C"/>
    <w:rsid w:val="00C5774F"/>
    <w:rsid w:val="00C57825"/>
    <w:rsid w:val="00C601CF"/>
    <w:rsid w:val="00C60618"/>
    <w:rsid w:val="00C608F9"/>
    <w:rsid w:val="00C61659"/>
    <w:rsid w:val="00C61BC5"/>
    <w:rsid w:val="00C61DA6"/>
    <w:rsid w:val="00C62D7A"/>
    <w:rsid w:val="00C631E2"/>
    <w:rsid w:val="00C63ED1"/>
    <w:rsid w:val="00C63F63"/>
    <w:rsid w:val="00C65AA5"/>
    <w:rsid w:val="00C66408"/>
    <w:rsid w:val="00C67322"/>
    <w:rsid w:val="00C67861"/>
    <w:rsid w:val="00C678A5"/>
    <w:rsid w:val="00C679BC"/>
    <w:rsid w:val="00C67F73"/>
    <w:rsid w:val="00C70203"/>
    <w:rsid w:val="00C70526"/>
    <w:rsid w:val="00C708AA"/>
    <w:rsid w:val="00C70F09"/>
    <w:rsid w:val="00C7137E"/>
    <w:rsid w:val="00C71B8A"/>
    <w:rsid w:val="00C71E9F"/>
    <w:rsid w:val="00C7266A"/>
    <w:rsid w:val="00C7318A"/>
    <w:rsid w:val="00C74A84"/>
    <w:rsid w:val="00C74C83"/>
    <w:rsid w:val="00C74F57"/>
    <w:rsid w:val="00C75162"/>
    <w:rsid w:val="00C757C3"/>
    <w:rsid w:val="00C762FA"/>
    <w:rsid w:val="00C76578"/>
    <w:rsid w:val="00C76AC2"/>
    <w:rsid w:val="00C76C0B"/>
    <w:rsid w:val="00C7724E"/>
    <w:rsid w:val="00C811A2"/>
    <w:rsid w:val="00C81447"/>
    <w:rsid w:val="00C8157C"/>
    <w:rsid w:val="00C81B28"/>
    <w:rsid w:val="00C82007"/>
    <w:rsid w:val="00C82049"/>
    <w:rsid w:val="00C8238D"/>
    <w:rsid w:val="00C82871"/>
    <w:rsid w:val="00C82C64"/>
    <w:rsid w:val="00C82EC4"/>
    <w:rsid w:val="00C849DD"/>
    <w:rsid w:val="00C85141"/>
    <w:rsid w:val="00C86459"/>
    <w:rsid w:val="00C866DC"/>
    <w:rsid w:val="00C866F3"/>
    <w:rsid w:val="00C86C1F"/>
    <w:rsid w:val="00C86D00"/>
    <w:rsid w:val="00C870A4"/>
    <w:rsid w:val="00C87B50"/>
    <w:rsid w:val="00C87CB0"/>
    <w:rsid w:val="00C87D10"/>
    <w:rsid w:val="00C900D3"/>
    <w:rsid w:val="00C90143"/>
    <w:rsid w:val="00C90308"/>
    <w:rsid w:val="00C90B21"/>
    <w:rsid w:val="00C90B6F"/>
    <w:rsid w:val="00C91822"/>
    <w:rsid w:val="00C918C1"/>
    <w:rsid w:val="00C91C1D"/>
    <w:rsid w:val="00C9278F"/>
    <w:rsid w:val="00C92F7D"/>
    <w:rsid w:val="00C93108"/>
    <w:rsid w:val="00C93298"/>
    <w:rsid w:val="00C93321"/>
    <w:rsid w:val="00C93B69"/>
    <w:rsid w:val="00C93C69"/>
    <w:rsid w:val="00C94517"/>
    <w:rsid w:val="00C9522E"/>
    <w:rsid w:val="00C9525D"/>
    <w:rsid w:val="00C95418"/>
    <w:rsid w:val="00C95ACA"/>
    <w:rsid w:val="00C96473"/>
    <w:rsid w:val="00C96AE4"/>
    <w:rsid w:val="00C96F26"/>
    <w:rsid w:val="00C97436"/>
    <w:rsid w:val="00CA0887"/>
    <w:rsid w:val="00CA08C9"/>
    <w:rsid w:val="00CA0FD2"/>
    <w:rsid w:val="00CA1096"/>
    <w:rsid w:val="00CA16AF"/>
    <w:rsid w:val="00CA1B6B"/>
    <w:rsid w:val="00CA26FA"/>
    <w:rsid w:val="00CA29FB"/>
    <w:rsid w:val="00CA2D07"/>
    <w:rsid w:val="00CA2F53"/>
    <w:rsid w:val="00CA3A1C"/>
    <w:rsid w:val="00CA3F04"/>
    <w:rsid w:val="00CA452B"/>
    <w:rsid w:val="00CA4675"/>
    <w:rsid w:val="00CA4E1B"/>
    <w:rsid w:val="00CA6255"/>
    <w:rsid w:val="00CA62B0"/>
    <w:rsid w:val="00CA67F6"/>
    <w:rsid w:val="00CA6AE8"/>
    <w:rsid w:val="00CA7BCB"/>
    <w:rsid w:val="00CB0F8A"/>
    <w:rsid w:val="00CB1816"/>
    <w:rsid w:val="00CB1DCD"/>
    <w:rsid w:val="00CB2066"/>
    <w:rsid w:val="00CB2089"/>
    <w:rsid w:val="00CB22D1"/>
    <w:rsid w:val="00CB2F17"/>
    <w:rsid w:val="00CB452F"/>
    <w:rsid w:val="00CB45D4"/>
    <w:rsid w:val="00CB4698"/>
    <w:rsid w:val="00CB47FE"/>
    <w:rsid w:val="00CB4D9B"/>
    <w:rsid w:val="00CB56F7"/>
    <w:rsid w:val="00CB5A53"/>
    <w:rsid w:val="00CB5AB2"/>
    <w:rsid w:val="00CB5B42"/>
    <w:rsid w:val="00CB5EF9"/>
    <w:rsid w:val="00CB618B"/>
    <w:rsid w:val="00CB776C"/>
    <w:rsid w:val="00CB78EB"/>
    <w:rsid w:val="00CC04B3"/>
    <w:rsid w:val="00CC056A"/>
    <w:rsid w:val="00CC1202"/>
    <w:rsid w:val="00CC1289"/>
    <w:rsid w:val="00CC1CD5"/>
    <w:rsid w:val="00CC1E32"/>
    <w:rsid w:val="00CC20B5"/>
    <w:rsid w:val="00CC2813"/>
    <w:rsid w:val="00CC29EE"/>
    <w:rsid w:val="00CC43D4"/>
    <w:rsid w:val="00CC44DC"/>
    <w:rsid w:val="00CC482A"/>
    <w:rsid w:val="00CC4853"/>
    <w:rsid w:val="00CC4856"/>
    <w:rsid w:val="00CC5EEC"/>
    <w:rsid w:val="00CC6E3E"/>
    <w:rsid w:val="00CC7D02"/>
    <w:rsid w:val="00CC7E43"/>
    <w:rsid w:val="00CD01D0"/>
    <w:rsid w:val="00CD069B"/>
    <w:rsid w:val="00CD0A43"/>
    <w:rsid w:val="00CD13EF"/>
    <w:rsid w:val="00CD14B2"/>
    <w:rsid w:val="00CD14E7"/>
    <w:rsid w:val="00CD23E4"/>
    <w:rsid w:val="00CD244B"/>
    <w:rsid w:val="00CD259B"/>
    <w:rsid w:val="00CD2940"/>
    <w:rsid w:val="00CD2A81"/>
    <w:rsid w:val="00CD37E1"/>
    <w:rsid w:val="00CD4709"/>
    <w:rsid w:val="00CD4D1E"/>
    <w:rsid w:val="00CD4E48"/>
    <w:rsid w:val="00CD545E"/>
    <w:rsid w:val="00CD61E8"/>
    <w:rsid w:val="00CD68E9"/>
    <w:rsid w:val="00CD6FF3"/>
    <w:rsid w:val="00CD78CB"/>
    <w:rsid w:val="00CE00C2"/>
    <w:rsid w:val="00CE01A9"/>
    <w:rsid w:val="00CE0A32"/>
    <w:rsid w:val="00CE0B59"/>
    <w:rsid w:val="00CE0FAB"/>
    <w:rsid w:val="00CE16BC"/>
    <w:rsid w:val="00CE1A9E"/>
    <w:rsid w:val="00CE1C6D"/>
    <w:rsid w:val="00CE1E4F"/>
    <w:rsid w:val="00CE389D"/>
    <w:rsid w:val="00CE3E6C"/>
    <w:rsid w:val="00CE454A"/>
    <w:rsid w:val="00CE46C5"/>
    <w:rsid w:val="00CE4E6F"/>
    <w:rsid w:val="00CE4E82"/>
    <w:rsid w:val="00CE56FE"/>
    <w:rsid w:val="00CE58AC"/>
    <w:rsid w:val="00CE5F0C"/>
    <w:rsid w:val="00CE6297"/>
    <w:rsid w:val="00CE63BE"/>
    <w:rsid w:val="00CE71F2"/>
    <w:rsid w:val="00CE7506"/>
    <w:rsid w:val="00CE7E3B"/>
    <w:rsid w:val="00CF0C47"/>
    <w:rsid w:val="00CF1263"/>
    <w:rsid w:val="00CF190B"/>
    <w:rsid w:val="00CF1B18"/>
    <w:rsid w:val="00CF1D86"/>
    <w:rsid w:val="00CF1E30"/>
    <w:rsid w:val="00CF25C0"/>
    <w:rsid w:val="00CF2855"/>
    <w:rsid w:val="00CF2A1B"/>
    <w:rsid w:val="00CF2C22"/>
    <w:rsid w:val="00CF2C2C"/>
    <w:rsid w:val="00CF2DC9"/>
    <w:rsid w:val="00CF2DDE"/>
    <w:rsid w:val="00CF372F"/>
    <w:rsid w:val="00CF3D26"/>
    <w:rsid w:val="00CF3DF3"/>
    <w:rsid w:val="00CF4541"/>
    <w:rsid w:val="00CF4CAE"/>
    <w:rsid w:val="00CF56BF"/>
    <w:rsid w:val="00CF6775"/>
    <w:rsid w:val="00CF7386"/>
    <w:rsid w:val="00CF78C9"/>
    <w:rsid w:val="00CF7D95"/>
    <w:rsid w:val="00D0038B"/>
    <w:rsid w:val="00D00659"/>
    <w:rsid w:val="00D007F5"/>
    <w:rsid w:val="00D00AA3"/>
    <w:rsid w:val="00D018B9"/>
    <w:rsid w:val="00D022E9"/>
    <w:rsid w:val="00D033AE"/>
    <w:rsid w:val="00D03729"/>
    <w:rsid w:val="00D039F2"/>
    <w:rsid w:val="00D0426D"/>
    <w:rsid w:val="00D0440E"/>
    <w:rsid w:val="00D04562"/>
    <w:rsid w:val="00D04AE6"/>
    <w:rsid w:val="00D05141"/>
    <w:rsid w:val="00D057D6"/>
    <w:rsid w:val="00D071FD"/>
    <w:rsid w:val="00D07465"/>
    <w:rsid w:val="00D10BE8"/>
    <w:rsid w:val="00D1155E"/>
    <w:rsid w:val="00D11B4B"/>
    <w:rsid w:val="00D11F2C"/>
    <w:rsid w:val="00D12406"/>
    <w:rsid w:val="00D12713"/>
    <w:rsid w:val="00D1301F"/>
    <w:rsid w:val="00D1343F"/>
    <w:rsid w:val="00D13A79"/>
    <w:rsid w:val="00D13E4A"/>
    <w:rsid w:val="00D15216"/>
    <w:rsid w:val="00D15993"/>
    <w:rsid w:val="00D15DD3"/>
    <w:rsid w:val="00D17D64"/>
    <w:rsid w:val="00D17D66"/>
    <w:rsid w:val="00D2058B"/>
    <w:rsid w:val="00D205E3"/>
    <w:rsid w:val="00D20A16"/>
    <w:rsid w:val="00D20A5B"/>
    <w:rsid w:val="00D22254"/>
    <w:rsid w:val="00D238B3"/>
    <w:rsid w:val="00D246EC"/>
    <w:rsid w:val="00D25057"/>
    <w:rsid w:val="00D2538B"/>
    <w:rsid w:val="00D257C7"/>
    <w:rsid w:val="00D25968"/>
    <w:rsid w:val="00D25E43"/>
    <w:rsid w:val="00D26570"/>
    <w:rsid w:val="00D26D97"/>
    <w:rsid w:val="00D273EB"/>
    <w:rsid w:val="00D27D3E"/>
    <w:rsid w:val="00D302A8"/>
    <w:rsid w:val="00D30913"/>
    <w:rsid w:val="00D311AE"/>
    <w:rsid w:val="00D3147A"/>
    <w:rsid w:val="00D31935"/>
    <w:rsid w:val="00D31E2B"/>
    <w:rsid w:val="00D3269A"/>
    <w:rsid w:val="00D32B59"/>
    <w:rsid w:val="00D34A50"/>
    <w:rsid w:val="00D3544B"/>
    <w:rsid w:val="00D3558D"/>
    <w:rsid w:val="00D35AF2"/>
    <w:rsid w:val="00D36131"/>
    <w:rsid w:val="00D3616F"/>
    <w:rsid w:val="00D36490"/>
    <w:rsid w:val="00D371E2"/>
    <w:rsid w:val="00D37927"/>
    <w:rsid w:val="00D4053A"/>
    <w:rsid w:val="00D40A50"/>
    <w:rsid w:val="00D40B64"/>
    <w:rsid w:val="00D40D5B"/>
    <w:rsid w:val="00D4139F"/>
    <w:rsid w:val="00D41897"/>
    <w:rsid w:val="00D41AC3"/>
    <w:rsid w:val="00D41C65"/>
    <w:rsid w:val="00D41D40"/>
    <w:rsid w:val="00D420FC"/>
    <w:rsid w:val="00D42544"/>
    <w:rsid w:val="00D429C1"/>
    <w:rsid w:val="00D4449E"/>
    <w:rsid w:val="00D445F8"/>
    <w:rsid w:val="00D44B70"/>
    <w:rsid w:val="00D44D4E"/>
    <w:rsid w:val="00D45139"/>
    <w:rsid w:val="00D4547F"/>
    <w:rsid w:val="00D45BCF"/>
    <w:rsid w:val="00D45DF9"/>
    <w:rsid w:val="00D45FB7"/>
    <w:rsid w:val="00D46784"/>
    <w:rsid w:val="00D471D3"/>
    <w:rsid w:val="00D47372"/>
    <w:rsid w:val="00D47684"/>
    <w:rsid w:val="00D47A0F"/>
    <w:rsid w:val="00D47AB0"/>
    <w:rsid w:val="00D47DAB"/>
    <w:rsid w:val="00D50185"/>
    <w:rsid w:val="00D502E9"/>
    <w:rsid w:val="00D5179F"/>
    <w:rsid w:val="00D51EC1"/>
    <w:rsid w:val="00D52586"/>
    <w:rsid w:val="00D52842"/>
    <w:rsid w:val="00D52FFD"/>
    <w:rsid w:val="00D53753"/>
    <w:rsid w:val="00D538A1"/>
    <w:rsid w:val="00D54043"/>
    <w:rsid w:val="00D540E4"/>
    <w:rsid w:val="00D542DF"/>
    <w:rsid w:val="00D546F5"/>
    <w:rsid w:val="00D548B4"/>
    <w:rsid w:val="00D55D88"/>
    <w:rsid w:val="00D57BD1"/>
    <w:rsid w:val="00D57DEF"/>
    <w:rsid w:val="00D57E1B"/>
    <w:rsid w:val="00D6021A"/>
    <w:rsid w:val="00D6038F"/>
    <w:rsid w:val="00D61059"/>
    <w:rsid w:val="00D617A4"/>
    <w:rsid w:val="00D6298C"/>
    <w:rsid w:val="00D62ACE"/>
    <w:rsid w:val="00D62E31"/>
    <w:rsid w:val="00D63691"/>
    <w:rsid w:val="00D64AAD"/>
    <w:rsid w:val="00D65D70"/>
    <w:rsid w:val="00D66457"/>
    <w:rsid w:val="00D66764"/>
    <w:rsid w:val="00D669BB"/>
    <w:rsid w:val="00D6723B"/>
    <w:rsid w:val="00D673FD"/>
    <w:rsid w:val="00D70518"/>
    <w:rsid w:val="00D70DDA"/>
    <w:rsid w:val="00D711F2"/>
    <w:rsid w:val="00D714A8"/>
    <w:rsid w:val="00D71E30"/>
    <w:rsid w:val="00D71F70"/>
    <w:rsid w:val="00D723CD"/>
    <w:rsid w:val="00D731C8"/>
    <w:rsid w:val="00D73C55"/>
    <w:rsid w:val="00D7485C"/>
    <w:rsid w:val="00D7526F"/>
    <w:rsid w:val="00D75464"/>
    <w:rsid w:val="00D75FCB"/>
    <w:rsid w:val="00D76691"/>
    <w:rsid w:val="00D76A9E"/>
    <w:rsid w:val="00D77543"/>
    <w:rsid w:val="00D77BFB"/>
    <w:rsid w:val="00D80E35"/>
    <w:rsid w:val="00D81BB6"/>
    <w:rsid w:val="00D82867"/>
    <w:rsid w:val="00D82CFD"/>
    <w:rsid w:val="00D82F9B"/>
    <w:rsid w:val="00D83F24"/>
    <w:rsid w:val="00D846AF"/>
    <w:rsid w:val="00D84B87"/>
    <w:rsid w:val="00D84EA9"/>
    <w:rsid w:val="00D85150"/>
    <w:rsid w:val="00D85976"/>
    <w:rsid w:val="00D85F4F"/>
    <w:rsid w:val="00D86112"/>
    <w:rsid w:val="00D86B18"/>
    <w:rsid w:val="00D8779C"/>
    <w:rsid w:val="00D87B03"/>
    <w:rsid w:val="00D87C83"/>
    <w:rsid w:val="00D92456"/>
    <w:rsid w:val="00D92483"/>
    <w:rsid w:val="00D9290E"/>
    <w:rsid w:val="00D930F2"/>
    <w:rsid w:val="00D931E9"/>
    <w:rsid w:val="00D93614"/>
    <w:rsid w:val="00D93A69"/>
    <w:rsid w:val="00D93D61"/>
    <w:rsid w:val="00D94074"/>
    <w:rsid w:val="00D94A0F"/>
    <w:rsid w:val="00D94A34"/>
    <w:rsid w:val="00D94EB9"/>
    <w:rsid w:val="00D95652"/>
    <w:rsid w:val="00D95DB6"/>
    <w:rsid w:val="00D972FE"/>
    <w:rsid w:val="00D97421"/>
    <w:rsid w:val="00D9746E"/>
    <w:rsid w:val="00D97564"/>
    <w:rsid w:val="00D97B16"/>
    <w:rsid w:val="00DA05BE"/>
    <w:rsid w:val="00DA05CC"/>
    <w:rsid w:val="00DA13D5"/>
    <w:rsid w:val="00DA1B3B"/>
    <w:rsid w:val="00DA1E49"/>
    <w:rsid w:val="00DA3498"/>
    <w:rsid w:val="00DA37AC"/>
    <w:rsid w:val="00DA3DEE"/>
    <w:rsid w:val="00DA433A"/>
    <w:rsid w:val="00DA4BDE"/>
    <w:rsid w:val="00DA5B07"/>
    <w:rsid w:val="00DA6108"/>
    <w:rsid w:val="00DA6130"/>
    <w:rsid w:val="00DA66B9"/>
    <w:rsid w:val="00DA6B87"/>
    <w:rsid w:val="00DA6F5C"/>
    <w:rsid w:val="00DA71DD"/>
    <w:rsid w:val="00DA735E"/>
    <w:rsid w:val="00DA778B"/>
    <w:rsid w:val="00DA7F26"/>
    <w:rsid w:val="00DB0504"/>
    <w:rsid w:val="00DB086F"/>
    <w:rsid w:val="00DB0C57"/>
    <w:rsid w:val="00DB1A96"/>
    <w:rsid w:val="00DB1D41"/>
    <w:rsid w:val="00DB295D"/>
    <w:rsid w:val="00DB2D3D"/>
    <w:rsid w:val="00DB314F"/>
    <w:rsid w:val="00DB3286"/>
    <w:rsid w:val="00DB337C"/>
    <w:rsid w:val="00DB4A3F"/>
    <w:rsid w:val="00DB5276"/>
    <w:rsid w:val="00DB54FE"/>
    <w:rsid w:val="00DB5CB4"/>
    <w:rsid w:val="00DB6434"/>
    <w:rsid w:val="00DB741B"/>
    <w:rsid w:val="00DB7AA0"/>
    <w:rsid w:val="00DC01CA"/>
    <w:rsid w:val="00DC0A21"/>
    <w:rsid w:val="00DC0A8E"/>
    <w:rsid w:val="00DC0F91"/>
    <w:rsid w:val="00DC0FCE"/>
    <w:rsid w:val="00DC135F"/>
    <w:rsid w:val="00DC16A9"/>
    <w:rsid w:val="00DC1858"/>
    <w:rsid w:val="00DC22D7"/>
    <w:rsid w:val="00DC2A4B"/>
    <w:rsid w:val="00DC3A8E"/>
    <w:rsid w:val="00DC3C55"/>
    <w:rsid w:val="00DC3D69"/>
    <w:rsid w:val="00DC3E38"/>
    <w:rsid w:val="00DC4125"/>
    <w:rsid w:val="00DC416A"/>
    <w:rsid w:val="00DC4FF5"/>
    <w:rsid w:val="00DC6EB3"/>
    <w:rsid w:val="00DC7A08"/>
    <w:rsid w:val="00DC7FFB"/>
    <w:rsid w:val="00DD0384"/>
    <w:rsid w:val="00DD10B0"/>
    <w:rsid w:val="00DD13E2"/>
    <w:rsid w:val="00DD65D9"/>
    <w:rsid w:val="00DD666B"/>
    <w:rsid w:val="00DD6B70"/>
    <w:rsid w:val="00DD6CE6"/>
    <w:rsid w:val="00DD70E2"/>
    <w:rsid w:val="00DD71A5"/>
    <w:rsid w:val="00DD72A9"/>
    <w:rsid w:val="00DD7429"/>
    <w:rsid w:val="00DD7FC6"/>
    <w:rsid w:val="00DE0E9F"/>
    <w:rsid w:val="00DE1650"/>
    <w:rsid w:val="00DE1996"/>
    <w:rsid w:val="00DE2427"/>
    <w:rsid w:val="00DE3511"/>
    <w:rsid w:val="00DE3519"/>
    <w:rsid w:val="00DE39CF"/>
    <w:rsid w:val="00DE42C7"/>
    <w:rsid w:val="00DE4587"/>
    <w:rsid w:val="00DE4598"/>
    <w:rsid w:val="00DE4D52"/>
    <w:rsid w:val="00DE4FB5"/>
    <w:rsid w:val="00DE510B"/>
    <w:rsid w:val="00DE517F"/>
    <w:rsid w:val="00DE51C0"/>
    <w:rsid w:val="00DE53AD"/>
    <w:rsid w:val="00DE57C5"/>
    <w:rsid w:val="00DE5A44"/>
    <w:rsid w:val="00DE5D30"/>
    <w:rsid w:val="00DE61B7"/>
    <w:rsid w:val="00DE651A"/>
    <w:rsid w:val="00DE688B"/>
    <w:rsid w:val="00DE6CBB"/>
    <w:rsid w:val="00DE6FB3"/>
    <w:rsid w:val="00DE7178"/>
    <w:rsid w:val="00DE7247"/>
    <w:rsid w:val="00DE7384"/>
    <w:rsid w:val="00DE7C06"/>
    <w:rsid w:val="00DF04BA"/>
    <w:rsid w:val="00DF06E8"/>
    <w:rsid w:val="00DF07B3"/>
    <w:rsid w:val="00DF0F8D"/>
    <w:rsid w:val="00DF13DF"/>
    <w:rsid w:val="00DF1570"/>
    <w:rsid w:val="00DF15DB"/>
    <w:rsid w:val="00DF187F"/>
    <w:rsid w:val="00DF2063"/>
    <w:rsid w:val="00DF22FD"/>
    <w:rsid w:val="00DF232A"/>
    <w:rsid w:val="00DF293C"/>
    <w:rsid w:val="00DF2B2F"/>
    <w:rsid w:val="00DF363E"/>
    <w:rsid w:val="00DF505E"/>
    <w:rsid w:val="00DF5239"/>
    <w:rsid w:val="00DF556B"/>
    <w:rsid w:val="00DF5F2D"/>
    <w:rsid w:val="00DF5FC0"/>
    <w:rsid w:val="00DF63D9"/>
    <w:rsid w:val="00DF69B9"/>
    <w:rsid w:val="00DF6E1F"/>
    <w:rsid w:val="00DF7618"/>
    <w:rsid w:val="00DF7CD7"/>
    <w:rsid w:val="00E00098"/>
    <w:rsid w:val="00E005F3"/>
    <w:rsid w:val="00E009F5"/>
    <w:rsid w:val="00E00F64"/>
    <w:rsid w:val="00E017AF"/>
    <w:rsid w:val="00E01CC2"/>
    <w:rsid w:val="00E02C67"/>
    <w:rsid w:val="00E02F5E"/>
    <w:rsid w:val="00E03DCD"/>
    <w:rsid w:val="00E03EC3"/>
    <w:rsid w:val="00E042E0"/>
    <w:rsid w:val="00E04A75"/>
    <w:rsid w:val="00E05C44"/>
    <w:rsid w:val="00E06D61"/>
    <w:rsid w:val="00E0721B"/>
    <w:rsid w:val="00E07540"/>
    <w:rsid w:val="00E075A3"/>
    <w:rsid w:val="00E077BB"/>
    <w:rsid w:val="00E07CF2"/>
    <w:rsid w:val="00E108A6"/>
    <w:rsid w:val="00E10F3C"/>
    <w:rsid w:val="00E11031"/>
    <w:rsid w:val="00E11705"/>
    <w:rsid w:val="00E117CC"/>
    <w:rsid w:val="00E11DE1"/>
    <w:rsid w:val="00E1228D"/>
    <w:rsid w:val="00E1282C"/>
    <w:rsid w:val="00E12EC5"/>
    <w:rsid w:val="00E13934"/>
    <w:rsid w:val="00E1397B"/>
    <w:rsid w:val="00E14669"/>
    <w:rsid w:val="00E14E89"/>
    <w:rsid w:val="00E15213"/>
    <w:rsid w:val="00E15548"/>
    <w:rsid w:val="00E155A7"/>
    <w:rsid w:val="00E157B0"/>
    <w:rsid w:val="00E15AC0"/>
    <w:rsid w:val="00E16D89"/>
    <w:rsid w:val="00E16EF5"/>
    <w:rsid w:val="00E1795A"/>
    <w:rsid w:val="00E17EA1"/>
    <w:rsid w:val="00E209AF"/>
    <w:rsid w:val="00E21246"/>
    <w:rsid w:val="00E21450"/>
    <w:rsid w:val="00E21562"/>
    <w:rsid w:val="00E21853"/>
    <w:rsid w:val="00E219D8"/>
    <w:rsid w:val="00E22865"/>
    <w:rsid w:val="00E22999"/>
    <w:rsid w:val="00E22DC1"/>
    <w:rsid w:val="00E23404"/>
    <w:rsid w:val="00E23840"/>
    <w:rsid w:val="00E239AC"/>
    <w:rsid w:val="00E23BA8"/>
    <w:rsid w:val="00E2457A"/>
    <w:rsid w:val="00E256F7"/>
    <w:rsid w:val="00E26C4E"/>
    <w:rsid w:val="00E27973"/>
    <w:rsid w:val="00E27BBF"/>
    <w:rsid w:val="00E30039"/>
    <w:rsid w:val="00E301A0"/>
    <w:rsid w:val="00E30CF7"/>
    <w:rsid w:val="00E3126A"/>
    <w:rsid w:val="00E315FD"/>
    <w:rsid w:val="00E3189B"/>
    <w:rsid w:val="00E324BA"/>
    <w:rsid w:val="00E32C8E"/>
    <w:rsid w:val="00E32CF1"/>
    <w:rsid w:val="00E32EBA"/>
    <w:rsid w:val="00E33BEE"/>
    <w:rsid w:val="00E33F33"/>
    <w:rsid w:val="00E341A7"/>
    <w:rsid w:val="00E346A1"/>
    <w:rsid w:val="00E34A30"/>
    <w:rsid w:val="00E34B2F"/>
    <w:rsid w:val="00E34F92"/>
    <w:rsid w:val="00E3533A"/>
    <w:rsid w:val="00E35E7B"/>
    <w:rsid w:val="00E36068"/>
    <w:rsid w:val="00E37282"/>
    <w:rsid w:val="00E372EF"/>
    <w:rsid w:val="00E3787B"/>
    <w:rsid w:val="00E400DF"/>
    <w:rsid w:val="00E40AC6"/>
    <w:rsid w:val="00E40B99"/>
    <w:rsid w:val="00E41D12"/>
    <w:rsid w:val="00E42052"/>
    <w:rsid w:val="00E4244F"/>
    <w:rsid w:val="00E42552"/>
    <w:rsid w:val="00E42ABA"/>
    <w:rsid w:val="00E42B06"/>
    <w:rsid w:val="00E42B53"/>
    <w:rsid w:val="00E42C9E"/>
    <w:rsid w:val="00E446C8"/>
    <w:rsid w:val="00E44B25"/>
    <w:rsid w:val="00E44C47"/>
    <w:rsid w:val="00E45386"/>
    <w:rsid w:val="00E454B5"/>
    <w:rsid w:val="00E47314"/>
    <w:rsid w:val="00E479BB"/>
    <w:rsid w:val="00E47A18"/>
    <w:rsid w:val="00E503FA"/>
    <w:rsid w:val="00E505BB"/>
    <w:rsid w:val="00E50AF8"/>
    <w:rsid w:val="00E50F35"/>
    <w:rsid w:val="00E5108B"/>
    <w:rsid w:val="00E510F7"/>
    <w:rsid w:val="00E5195B"/>
    <w:rsid w:val="00E5239E"/>
    <w:rsid w:val="00E5249D"/>
    <w:rsid w:val="00E526EA"/>
    <w:rsid w:val="00E530A9"/>
    <w:rsid w:val="00E5447B"/>
    <w:rsid w:val="00E5472C"/>
    <w:rsid w:val="00E54BD0"/>
    <w:rsid w:val="00E54E58"/>
    <w:rsid w:val="00E5516A"/>
    <w:rsid w:val="00E554D1"/>
    <w:rsid w:val="00E556ED"/>
    <w:rsid w:val="00E55846"/>
    <w:rsid w:val="00E5587A"/>
    <w:rsid w:val="00E55AF1"/>
    <w:rsid w:val="00E56239"/>
    <w:rsid w:val="00E56EBB"/>
    <w:rsid w:val="00E5754A"/>
    <w:rsid w:val="00E57FE9"/>
    <w:rsid w:val="00E6010E"/>
    <w:rsid w:val="00E60B70"/>
    <w:rsid w:val="00E60E4F"/>
    <w:rsid w:val="00E61895"/>
    <w:rsid w:val="00E61C40"/>
    <w:rsid w:val="00E62229"/>
    <w:rsid w:val="00E6239C"/>
    <w:rsid w:val="00E629C8"/>
    <w:rsid w:val="00E63086"/>
    <w:rsid w:val="00E63914"/>
    <w:rsid w:val="00E63959"/>
    <w:rsid w:val="00E64CCB"/>
    <w:rsid w:val="00E6582E"/>
    <w:rsid w:val="00E658A2"/>
    <w:rsid w:val="00E65BED"/>
    <w:rsid w:val="00E66E41"/>
    <w:rsid w:val="00E67634"/>
    <w:rsid w:val="00E67960"/>
    <w:rsid w:val="00E67C91"/>
    <w:rsid w:val="00E70742"/>
    <w:rsid w:val="00E710CD"/>
    <w:rsid w:val="00E71200"/>
    <w:rsid w:val="00E7128C"/>
    <w:rsid w:val="00E716BD"/>
    <w:rsid w:val="00E71775"/>
    <w:rsid w:val="00E71827"/>
    <w:rsid w:val="00E71897"/>
    <w:rsid w:val="00E718FB"/>
    <w:rsid w:val="00E71A22"/>
    <w:rsid w:val="00E71CF6"/>
    <w:rsid w:val="00E71FA3"/>
    <w:rsid w:val="00E7229C"/>
    <w:rsid w:val="00E72961"/>
    <w:rsid w:val="00E72B34"/>
    <w:rsid w:val="00E72DCF"/>
    <w:rsid w:val="00E72F98"/>
    <w:rsid w:val="00E735CE"/>
    <w:rsid w:val="00E738F4"/>
    <w:rsid w:val="00E7468F"/>
    <w:rsid w:val="00E748E3"/>
    <w:rsid w:val="00E74FAE"/>
    <w:rsid w:val="00E7570B"/>
    <w:rsid w:val="00E7587B"/>
    <w:rsid w:val="00E758F1"/>
    <w:rsid w:val="00E7597C"/>
    <w:rsid w:val="00E75BFC"/>
    <w:rsid w:val="00E76065"/>
    <w:rsid w:val="00E762CC"/>
    <w:rsid w:val="00E76397"/>
    <w:rsid w:val="00E768EA"/>
    <w:rsid w:val="00E76F30"/>
    <w:rsid w:val="00E77467"/>
    <w:rsid w:val="00E77B06"/>
    <w:rsid w:val="00E800F7"/>
    <w:rsid w:val="00E80CCD"/>
    <w:rsid w:val="00E81072"/>
    <w:rsid w:val="00E81786"/>
    <w:rsid w:val="00E82035"/>
    <w:rsid w:val="00E82572"/>
    <w:rsid w:val="00E83258"/>
    <w:rsid w:val="00E836B3"/>
    <w:rsid w:val="00E83A52"/>
    <w:rsid w:val="00E83BD1"/>
    <w:rsid w:val="00E83F1D"/>
    <w:rsid w:val="00E845C1"/>
    <w:rsid w:val="00E84E4F"/>
    <w:rsid w:val="00E856F9"/>
    <w:rsid w:val="00E8581B"/>
    <w:rsid w:val="00E862BC"/>
    <w:rsid w:val="00E86670"/>
    <w:rsid w:val="00E86DE6"/>
    <w:rsid w:val="00E86F03"/>
    <w:rsid w:val="00E900D7"/>
    <w:rsid w:val="00E90338"/>
    <w:rsid w:val="00E91C2C"/>
    <w:rsid w:val="00E92068"/>
    <w:rsid w:val="00E920EC"/>
    <w:rsid w:val="00E925EB"/>
    <w:rsid w:val="00E92678"/>
    <w:rsid w:val="00E92BBE"/>
    <w:rsid w:val="00E932FA"/>
    <w:rsid w:val="00E933C7"/>
    <w:rsid w:val="00E93C7E"/>
    <w:rsid w:val="00E93CA6"/>
    <w:rsid w:val="00E93CEF"/>
    <w:rsid w:val="00E94080"/>
    <w:rsid w:val="00E941E6"/>
    <w:rsid w:val="00E94976"/>
    <w:rsid w:val="00E94CDE"/>
    <w:rsid w:val="00E94F39"/>
    <w:rsid w:val="00E94FD3"/>
    <w:rsid w:val="00E95243"/>
    <w:rsid w:val="00E952FB"/>
    <w:rsid w:val="00E95627"/>
    <w:rsid w:val="00E9573C"/>
    <w:rsid w:val="00E95B9E"/>
    <w:rsid w:val="00E95D1E"/>
    <w:rsid w:val="00E95E71"/>
    <w:rsid w:val="00E96C4C"/>
    <w:rsid w:val="00E970A7"/>
    <w:rsid w:val="00E97A8A"/>
    <w:rsid w:val="00E97B77"/>
    <w:rsid w:val="00E97EC6"/>
    <w:rsid w:val="00EA02CB"/>
    <w:rsid w:val="00EA22F8"/>
    <w:rsid w:val="00EA27FE"/>
    <w:rsid w:val="00EA2B1E"/>
    <w:rsid w:val="00EA2B54"/>
    <w:rsid w:val="00EA3564"/>
    <w:rsid w:val="00EA4211"/>
    <w:rsid w:val="00EA4625"/>
    <w:rsid w:val="00EA492E"/>
    <w:rsid w:val="00EA553B"/>
    <w:rsid w:val="00EA5C1E"/>
    <w:rsid w:val="00EA5E7A"/>
    <w:rsid w:val="00EA7177"/>
    <w:rsid w:val="00EA768A"/>
    <w:rsid w:val="00EA7ADB"/>
    <w:rsid w:val="00EA7CE7"/>
    <w:rsid w:val="00EA7EF9"/>
    <w:rsid w:val="00EB00C5"/>
    <w:rsid w:val="00EB04B9"/>
    <w:rsid w:val="00EB057B"/>
    <w:rsid w:val="00EB0639"/>
    <w:rsid w:val="00EB08B6"/>
    <w:rsid w:val="00EB1869"/>
    <w:rsid w:val="00EB1932"/>
    <w:rsid w:val="00EB377C"/>
    <w:rsid w:val="00EB3D8C"/>
    <w:rsid w:val="00EB3E4F"/>
    <w:rsid w:val="00EB494C"/>
    <w:rsid w:val="00EB4AD2"/>
    <w:rsid w:val="00EB4B01"/>
    <w:rsid w:val="00EB4B37"/>
    <w:rsid w:val="00EB531E"/>
    <w:rsid w:val="00EB5841"/>
    <w:rsid w:val="00EB656E"/>
    <w:rsid w:val="00EB6A9F"/>
    <w:rsid w:val="00EB6B81"/>
    <w:rsid w:val="00EB76DF"/>
    <w:rsid w:val="00EC0AFB"/>
    <w:rsid w:val="00EC0C8B"/>
    <w:rsid w:val="00EC185C"/>
    <w:rsid w:val="00EC1C43"/>
    <w:rsid w:val="00EC1DB2"/>
    <w:rsid w:val="00EC1FFD"/>
    <w:rsid w:val="00EC234E"/>
    <w:rsid w:val="00EC307C"/>
    <w:rsid w:val="00EC360D"/>
    <w:rsid w:val="00EC3A15"/>
    <w:rsid w:val="00EC3B06"/>
    <w:rsid w:val="00EC441A"/>
    <w:rsid w:val="00EC44E0"/>
    <w:rsid w:val="00EC4EEC"/>
    <w:rsid w:val="00EC5454"/>
    <w:rsid w:val="00EC57E1"/>
    <w:rsid w:val="00EC59F2"/>
    <w:rsid w:val="00EC5A12"/>
    <w:rsid w:val="00EC5A1C"/>
    <w:rsid w:val="00EC75BA"/>
    <w:rsid w:val="00EC779F"/>
    <w:rsid w:val="00ED0316"/>
    <w:rsid w:val="00ED094A"/>
    <w:rsid w:val="00ED1066"/>
    <w:rsid w:val="00ED10BF"/>
    <w:rsid w:val="00ED11CA"/>
    <w:rsid w:val="00ED1ADB"/>
    <w:rsid w:val="00ED36CB"/>
    <w:rsid w:val="00ED48C4"/>
    <w:rsid w:val="00ED4A83"/>
    <w:rsid w:val="00ED56F3"/>
    <w:rsid w:val="00ED5F2A"/>
    <w:rsid w:val="00ED5F76"/>
    <w:rsid w:val="00ED75E9"/>
    <w:rsid w:val="00ED785C"/>
    <w:rsid w:val="00ED789E"/>
    <w:rsid w:val="00ED7EFC"/>
    <w:rsid w:val="00EE02F7"/>
    <w:rsid w:val="00EE0558"/>
    <w:rsid w:val="00EE1222"/>
    <w:rsid w:val="00EE1358"/>
    <w:rsid w:val="00EE150A"/>
    <w:rsid w:val="00EE1847"/>
    <w:rsid w:val="00EE1EEA"/>
    <w:rsid w:val="00EE20D8"/>
    <w:rsid w:val="00EE2187"/>
    <w:rsid w:val="00EE25F9"/>
    <w:rsid w:val="00EE2BB6"/>
    <w:rsid w:val="00EE30C8"/>
    <w:rsid w:val="00EE3AEC"/>
    <w:rsid w:val="00EE3C84"/>
    <w:rsid w:val="00EE42F6"/>
    <w:rsid w:val="00EE4FFF"/>
    <w:rsid w:val="00EE5A8B"/>
    <w:rsid w:val="00EE5E45"/>
    <w:rsid w:val="00EE5ED5"/>
    <w:rsid w:val="00EE6217"/>
    <w:rsid w:val="00EE6870"/>
    <w:rsid w:val="00EE690E"/>
    <w:rsid w:val="00EE794F"/>
    <w:rsid w:val="00EE7AA0"/>
    <w:rsid w:val="00EF10AD"/>
    <w:rsid w:val="00EF1240"/>
    <w:rsid w:val="00EF182D"/>
    <w:rsid w:val="00EF1948"/>
    <w:rsid w:val="00EF2A60"/>
    <w:rsid w:val="00EF3188"/>
    <w:rsid w:val="00EF331F"/>
    <w:rsid w:val="00EF37DD"/>
    <w:rsid w:val="00EF3998"/>
    <w:rsid w:val="00EF48DD"/>
    <w:rsid w:val="00EF4EC1"/>
    <w:rsid w:val="00EF55A3"/>
    <w:rsid w:val="00EF5769"/>
    <w:rsid w:val="00EF5EB0"/>
    <w:rsid w:val="00EF6ACA"/>
    <w:rsid w:val="00EF74F8"/>
    <w:rsid w:val="00EF7DDB"/>
    <w:rsid w:val="00F00806"/>
    <w:rsid w:val="00F01907"/>
    <w:rsid w:val="00F02003"/>
    <w:rsid w:val="00F0203A"/>
    <w:rsid w:val="00F02932"/>
    <w:rsid w:val="00F02C79"/>
    <w:rsid w:val="00F0383F"/>
    <w:rsid w:val="00F038B6"/>
    <w:rsid w:val="00F04C32"/>
    <w:rsid w:val="00F06BAA"/>
    <w:rsid w:val="00F06DE0"/>
    <w:rsid w:val="00F074BC"/>
    <w:rsid w:val="00F07FF2"/>
    <w:rsid w:val="00F101D3"/>
    <w:rsid w:val="00F1050A"/>
    <w:rsid w:val="00F10F21"/>
    <w:rsid w:val="00F11A85"/>
    <w:rsid w:val="00F11E14"/>
    <w:rsid w:val="00F1290B"/>
    <w:rsid w:val="00F13CBD"/>
    <w:rsid w:val="00F13D4C"/>
    <w:rsid w:val="00F13F73"/>
    <w:rsid w:val="00F13FA5"/>
    <w:rsid w:val="00F14C5C"/>
    <w:rsid w:val="00F15332"/>
    <w:rsid w:val="00F1585C"/>
    <w:rsid w:val="00F15BF4"/>
    <w:rsid w:val="00F16304"/>
    <w:rsid w:val="00F1701A"/>
    <w:rsid w:val="00F17363"/>
    <w:rsid w:val="00F17BD2"/>
    <w:rsid w:val="00F2048C"/>
    <w:rsid w:val="00F20F75"/>
    <w:rsid w:val="00F20FEB"/>
    <w:rsid w:val="00F21FD9"/>
    <w:rsid w:val="00F2244A"/>
    <w:rsid w:val="00F22E03"/>
    <w:rsid w:val="00F22E4D"/>
    <w:rsid w:val="00F230DF"/>
    <w:rsid w:val="00F23233"/>
    <w:rsid w:val="00F23333"/>
    <w:rsid w:val="00F2354C"/>
    <w:rsid w:val="00F23B6E"/>
    <w:rsid w:val="00F23EEA"/>
    <w:rsid w:val="00F240B7"/>
    <w:rsid w:val="00F24571"/>
    <w:rsid w:val="00F249B8"/>
    <w:rsid w:val="00F24E34"/>
    <w:rsid w:val="00F26138"/>
    <w:rsid w:val="00F2680F"/>
    <w:rsid w:val="00F26EC9"/>
    <w:rsid w:val="00F2706A"/>
    <w:rsid w:val="00F2728D"/>
    <w:rsid w:val="00F274B9"/>
    <w:rsid w:val="00F27A6C"/>
    <w:rsid w:val="00F27D7E"/>
    <w:rsid w:val="00F3018A"/>
    <w:rsid w:val="00F303A3"/>
    <w:rsid w:val="00F311A2"/>
    <w:rsid w:val="00F3145F"/>
    <w:rsid w:val="00F31CBE"/>
    <w:rsid w:val="00F31CCC"/>
    <w:rsid w:val="00F32082"/>
    <w:rsid w:val="00F32259"/>
    <w:rsid w:val="00F3273E"/>
    <w:rsid w:val="00F33246"/>
    <w:rsid w:val="00F332C6"/>
    <w:rsid w:val="00F3372B"/>
    <w:rsid w:val="00F33DC4"/>
    <w:rsid w:val="00F346BC"/>
    <w:rsid w:val="00F34F09"/>
    <w:rsid w:val="00F3512D"/>
    <w:rsid w:val="00F363CA"/>
    <w:rsid w:val="00F36524"/>
    <w:rsid w:val="00F3659B"/>
    <w:rsid w:val="00F36A88"/>
    <w:rsid w:val="00F36E25"/>
    <w:rsid w:val="00F37192"/>
    <w:rsid w:val="00F408F3"/>
    <w:rsid w:val="00F40CB6"/>
    <w:rsid w:val="00F40F70"/>
    <w:rsid w:val="00F41E5C"/>
    <w:rsid w:val="00F42365"/>
    <w:rsid w:val="00F42AEA"/>
    <w:rsid w:val="00F435CB"/>
    <w:rsid w:val="00F45251"/>
    <w:rsid w:val="00F461BA"/>
    <w:rsid w:val="00F467AC"/>
    <w:rsid w:val="00F46B0B"/>
    <w:rsid w:val="00F46C8B"/>
    <w:rsid w:val="00F46DE5"/>
    <w:rsid w:val="00F46E21"/>
    <w:rsid w:val="00F4705E"/>
    <w:rsid w:val="00F472E4"/>
    <w:rsid w:val="00F47524"/>
    <w:rsid w:val="00F50155"/>
    <w:rsid w:val="00F50238"/>
    <w:rsid w:val="00F51415"/>
    <w:rsid w:val="00F5177E"/>
    <w:rsid w:val="00F540C0"/>
    <w:rsid w:val="00F54FB4"/>
    <w:rsid w:val="00F56019"/>
    <w:rsid w:val="00F56CC2"/>
    <w:rsid w:val="00F56F07"/>
    <w:rsid w:val="00F5783A"/>
    <w:rsid w:val="00F579E4"/>
    <w:rsid w:val="00F57ABB"/>
    <w:rsid w:val="00F6021D"/>
    <w:rsid w:val="00F6057C"/>
    <w:rsid w:val="00F60BF6"/>
    <w:rsid w:val="00F60E96"/>
    <w:rsid w:val="00F60F75"/>
    <w:rsid w:val="00F6138E"/>
    <w:rsid w:val="00F6144F"/>
    <w:rsid w:val="00F61646"/>
    <w:rsid w:val="00F61C29"/>
    <w:rsid w:val="00F61D26"/>
    <w:rsid w:val="00F62096"/>
    <w:rsid w:val="00F62975"/>
    <w:rsid w:val="00F65B5C"/>
    <w:rsid w:val="00F65F29"/>
    <w:rsid w:val="00F6628B"/>
    <w:rsid w:val="00F66DFA"/>
    <w:rsid w:val="00F67252"/>
    <w:rsid w:val="00F674FC"/>
    <w:rsid w:val="00F679E4"/>
    <w:rsid w:val="00F67D48"/>
    <w:rsid w:val="00F7146C"/>
    <w:rsid w:val="00F717DB"/>
    <w:rsid w:val="00F7195C"/>
    <w:rsid w:val="00F72164"/>
    <w:rsid w:val="00F73DCE"/>
    <w:rsid w:val="00F75216"/>
    <w:rsid w:val="00F753C9"/>
    <w:rsid w:val="00F76320"/>
    <w:rsid w:val="00F76D41"/>
    <w:rsid w:val="00F771C3"/>
    <w:rsid w:val="00F779DA"/>
    <w:rsid w:val="00F77CB4"/>
    <w:rsid w:val="00F8024D"/>
    <w:rsid w:val="00F80369"/>
    <w:rsid w:val="00F80448"/>
    <w:rsid w:val="00F80D16"/>
    <w:rsid w:val="00F8172D"/>
    <w:rsid w:val="00F81ADD"/>
    <w:rsid w:val="00F82ABC"/>
    <w:rsid w:val="00F82BFD"/>
    <w:rsid w:val="00F82EFC"/>
    <w:rsid w:val="00F82F6C"/>
    <w:rsid w:val="00F83FBD"/>
    <w:rsid w:val="00F852C4"/>
    <w:rsid w:val="00F85828"/>
    <w:rsid w:val="00F86278"/>
    <w:rsid w:val="00F864D3"/>
    <w:rsid w:val="00F86A71"/>
    <w:rsid w:val="00F86F76"/>
    <w:rsid w:val="00F8713B"/>
    <w:rsid w:val="00F87CFE"/>
    <w:rsid w:val="00F87F51"/>
    <w:rsid w:val="00F90061"/>
    <w:rsid w:val="00F90619"/>
    <w:rsid w:val="00F907CF"/>
    <w:rsid w:val="00F90A95"/>
    <w:rsid w:val="00F9281E"/>
    <w:rsid w:val="00F92963"/>
    <w:rsid w:val="00F93072"/>
    <w:rsid w:val="00F93825"/>
    <w:rsid w:val="00F93D72"/>
    <w:rsid w:val="00F94059"/>
    <w:rsid w:val="00F945EC"/>
    <w:rsid w:val="00F94A55"/>
    <w:rsid w:val="00F95DDD"/>
    <w:rsid w:val="00F95EAE"/>
    <w:rsid w:val="00F960FC"/>
    <w:rsid w:val="00F96B1B"/>
    <w:rsid w:val="00F9709E"/>
    <w:rsid w:val="00F97D2B"/>
    <w:rsid w:val="00FA046D"/>
    <w:rsid w:val="00FA143F"/>
    <w:rsid w:val="00FA1662"/>
    <w:rsid w:val="00FA1DCF"/>
    <w:rsid w:val="00FA2019"/>
    <w:rsid w:val="00FA2057"/>
    <w:rsid w:val="00FA2A12"/>
    <w:rsid w:val="00FA31C0"/>
    <w:rsid w:val="00FA34B2"/>
    <w:rsid w:val="00FA3787"/>
    <w:rsid w:val="00FA3FE8"/>
    <w:rsid w:val="00FA42F7"/>
    <w:rsid w:val="00FA46DB"/>
    <w:rsid w:val="00FA4BFF"/>
    <w:rsid w:val="00FA6584"/>
    <w:rsid w:val="00FA769A"/>
    <w:rsid w:val="00FA7DF3"/>
    <w:rsid w:val="00FB0984"/>
    <w:rsid w:val="00FB2722"/>
    <w:rsid w:val="00FB2F86"/>
    <w:rsid w:val="00FB34E3"/>
    <w:rsid w:val="00FB56BC"/>
    <w:rsid w:val="00FB5D94"/>
    <w:rsid w:val="00FB5E10"/>
    <w:rsid w:val="00FB6999"/>
    <w:rsid w:val="00FB6B07"/>
    <w:rsid w:val="00FB6D22"/>
    <w:rsid w:val="00FB75DF"/>
    <w:rsid w:val="00FB7C19"/>
    <w:rsid w:val="00FB7C9A"/>
    <w:rsid w:val="00FB7FAA"/>
    <w:rsid w:val="00FC033B"/>
    <w:rsid w:val="00FC0D23"/>
    <w:rsid w:val="00FC100E"/>
    <w:rsid w:val="00FC22BC"/>
    <w:rsid w:val="00FC2F02"/>
    <w:rsid w:val="00FC31FE"/>
    <w:rsid w:val="00FC34B6"/>
    <w:rsid w:val="00FC38CC"/>
    <w:rsid w:val="00FC3AF1"/>
    <w:rsid w:val="00FC4F4F"/>
    <w:rsid w:val="00FC5244"/>
    <w:rsid w:val="00FC53A3"/>
    <w:rsid w:val="00FC55B9"/>
    <w:rsid w:val="00FC566A"/>
    <w:rsid w:val="00FC572F"/>
    <w:rsid w:val="00FC5D58"/>
    <w:rsid w:val="00FC6237"/>
    <w:rsid w:val="00FC657C"/>
    <w:rsid w:val="00FC7134"/>
    <w:rsid w:val="00FC7F45"/>
    <w:rsid w:val="00FD0FE4"/>
    <w:rsid w:val="00FD123B"/>
    <w:rsid w:val="00FD17B5"/>
    <w:rsid w:val="00FD1C3B"/>
    <w:rsid w:val="00FD205C"/>
    <w:rsid w:val="00FD22F7"/>
    <w:rsid w:val="00FD261E"/>
    <w:rsid w:val="00FD262C"/>
    <w:rsid w:val="00FD2835"/>
    <w:rsid w:val="00FD2CFF"/>
    <w:rsid w:val="00FD3BFA"/>
    <w:rsid w:val="00FD5525"/>
    <w:rsid w:val="00FD56FC"/>
    <w:rsid w:val="00FD5D7A"/>
    <w:rsid w:val="00FD5F16"/>
    <w:rsid w:val="00FD6194"/>
    <w:rsid w:val="00FD69CA"/>
    <w:rsid w:val="00FD6A27"/>
    <w:rsid w:val="00FD7765"/>
    <w:rsid w:val="00FD7C20"/>
    <w:rsid w:val="00FE0166"/>
    <w:rsid w:val="00FE023E"/>
    <w:rsid w:val="00FE04F3"/>
    <w:rsid w:val="00FE057D"/>
    <w:rsid w:val="00FE0854"/>
    <w:rsid w:val="00FE0BDE"/>
    <w:rsid w:val="00FE127A"/>
    <w:rsid w:val="00FE1AC8"/>
    <w:rsid w:val="00FE1AF9"/>
    <w:rsid w:val="00FE1CCA"/>
    <w:rsid w:val="00FE2AE0"/>
    <w:rsid w:val="00FE381F"/>
    <w:rsid w:val="00FE3A22"/>
    <w:rsid w:val="00FE42BC"/>
    <w:rsid w:val="00FE457C"/>
    <w:rsid w:val="00FE4A64"/>
    <w:rsid w:val="00FE4F96"/>
    <w:rsid w:val="00FE58D9"/>
    <w:rsid w:val="00FE5A95"/>
    <w:rsid w:val="00FE7A92"/>
    <w:rsid w:val="00FE7CE8"/>
    <w:rsid w:val="00FF121C"/>
    <w:rsid w:val="00FF19AD"/>
    <w:rsid w:val="00FF1B3F"/>
    <w:rsid w:val="00FF2423"/>
    <w:rsid w:val="00FF2FF5"/>
    <w:rsid w:val="00FF314B"/>
    <w:rsid w:val="00FF38E3"/>
    <w:rsid w:val="00FF3FD6"/>
    <w:rsid w:val="00FF4052"/>
    <w:rsid w:val="00FF491D"/>
    <w:rsid w:val="00FF49CA"/>
    <w:rsid w:val="00FF5848"/>
    <w:rsid w:val="00FF5A3C"/>
    <w:rsid w:val="00FF5E9E"/>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itre1">
    <w:name w:val="heading 1"/>
    <w:basedOn w:val="Normal"/>
    <w:next w:val="Normal"/>
    <w:link w:val="Titre1Car"/>
    <w:qFormat/>
    <w:rsid w:val="00203B6A"/>
    <w:pPr>
      <w:keepNext/>
      <w:spacing w:before="240" w:after="60"/>
      <w:outlineLvl w:val="0"/>
    </w:pPr>
    <w:rPr>
      <w:rFonts w:ascii="Arial" w:hAnsi="Arial"/>
      <w:b/>
      <w:bCs/>
      <w:kern w:val="32"/>
      <w:sz w:val="32"/>
      <w:szCs w:val="32"/>
    </w:rPr>
  </w:style>
  <w:style w:type="paragraph" w:styleId="Titre2">
    <w:name w:val="heading 2"/>
    <w:basedOn w:val="Normal"/>
    <w:next w:val="Normal"/>
    <w:link w:val="Titre2Car"/>
    <w:qFormat/>
    <w:rsid w:val="00C43F7F"/>
    <w:pPr>
      <w:keepNext/>
      <w:spacing w:before="240" w:after="60"/>
      <w:outlineLvl w:val="1"/>
    </w:pPr>
    <w:rPr>
      <w:rFonts w:ascii="Cambria" w:hAnsi="Cambria"/>
      <w:b/>
      <w:bCs/>
      <w:i/>
      <w:iCs/>
      <w:sz w:val="28"/>
      <w:szCs w:val="28"/>
    </w:rPr>
  </w:style>
  <w:style w:type="paragraph" w:styleId="Titre5">
    <w:name w:val="heading 5"/>
    <w:basedOn w:val="Normal"/>
    <w:next w:val="Normal"/>
    <w:qFormat/>
    <w:rsid w:val="00DA5B07"/>
    <w:pPr>
      <w:spacing w:before="240" w:after="60"/>
      <w:outlineLvl w:val="4"/>
    </w:pPr>
    <w:rPr>
      <w:b/>
      <w:bCs/>
      <w:i/>
      <w:iCs/>
      <w:sz w:val="26"/>
      <w:szCs w:val="26"/>
    </w:rPr>
  </w:style>
  <w:style w:type="paragraph" w:styleId="Titre7">
    <w:name w:val="heading 7"/>
    <w:basedOn w:val="Normal"/>
    <w:next w:val="Normal"/>
    <w:qFormat/>
    <w:rsid w:val="007405C9"/>
    <w:pPr>
      <w:keepNext/>
      <w:jc w:val="center"/>
      <w:outlineLvl w:val="6"/>
    </w:pPr>
    <w:rPr>
      <w:rFonts w:ascii="Verdana" w:hAnsi="Verdana"/>
      <w:b/>
      <w:spacing w:val="2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rsid w:val="007405C9"/>
    <w:pPr>
      <w:tabs>
        <w:tab w:val="center" w:pos="4419"/>
        <w:tab w:val="right" w:pos="8838"/>
      </w:tabs>
    </w:pPr>
  </w:style>
  <w:style w:type="character" w:styleId="Numrodepage">
    <w:name w:val="page number"/>
    <w:basedOn w:val="Policepardfaut"/>
    <w:rsid w:val="007405C9"/>
  </w:style>
  <w:style w:type="paragraph" w:styleId="Notedebasdepage">
    <w:name w:val="footnote text"/>
    <w:aliases w:val="Texto nota pie Car,Footnote Text Char Char Char Char Char,Footnote Text Char Char Char Char,Footnote reference,FA Fu,Footnote Text Char Char Char,Footnote Text Char,Footnote Text Char Char Char Char Char Char Char Char,Footnote Text"/>
    <w:basedOn w:val="Normal"/>
    <w:link w:val="NotedebasdepageCar"/>
    <w:qFormat/>
    <w:rsid w:val="007405C9"/>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itre">
    <w:name w:val="Title"/>
    <w:basedOn w:val="Normal"/>
    <w:qFormat/>
    <w:rsid w:val="007405C9"/>
    <w:pPr>
      <w:jc w:val="center"/>
    </w:pPr>
    <w:rPr>
      <w:rFonts w:ascii="Verdana" w:hAnsi="Verdana"/>
      <w:b/>
      <w:spacing w:val="20"/>
      <w:sz w:val="24"/>
    </w:rPr>
  </w:style>
  <w:style w:type="paragraph" w:styleId="Sous-titre">
    <w:name w:val="Subtitle"/>
    <w:basedOn w:val="Normal"/>
    <w:qFormat/>
    <w:rsid w:val="007405C9"/>
    <w:pPr>
      <w:jc w:val="center"/>
    </w:pPr>
    <w:rPr>
      <w:rFonts w:ascii="Verdana" w:hAnsi="Verdana"/>
      <w:b/>
      <w:spacing w:val="20"/>
      <w:sz w:val="23"/>
    </w:rPr>
  </w:style>
  <w:style w:type="paragraph" w:styleId="Textedebulles">
    <w:name w:val="Balloon Text"/>
    <w:basedOn w:val="Normal"/>
    <w:semiHidden/>
    <w:rsid w:val="007A183D"/>
    <w:rPr>
      <w:rFonts w:ascii="Tahoma" w:hAnsi="Tahoma" w:cs="Tahoma"/>
      <w:sz w:val="16"/>
      <w:szCs w:val="16"/>
    </w:rPr>
  </w:style>
  <w:style w:type="paragraph" w:styleId="Corpsdetexte">
    <w:name w:val="Body Text"/>
    <w:basedOn w:val="Normal"/>
    <w:link w:val="CorpsdetexteCar"/>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Retraitcorpsdetexte">
    <w:name w:val="Body Text Indent"/>
    <w:basedOn w:val="Normal"/>
    <w:link w:val="RetraitcorpsdetexteCar"/>
    <w:rsid w:val="00C50CF7"/>
    <w:pPr>
      <w:overflowPunct/>
      <w:autoSpaceDE/>
      <w:autoSpaceDN/>
      <w:adjustRightInd/>
      <w:jc w:val="both"/>
      <w:textAlignment w:val="auto"/>
    </w:pPr>
    <w:rPr>
      <w:b/>
      <w:sz w:val="28"/>
      <w:lang w:val="es-CO"/>
    </w:rPr>
  </w:style>
  <w:style w:type="paragraph" w:styleId="Corpsdetexte3">
    <w:name w:val="Body Text 3"/>
    <w:basedOn w:val="Normal"/>
    <w:link w:val="Corpsdetexte3Car"/>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Lienhypertexte">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Hautduformulaire">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Basduformulaire">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NotedebasdepageCar">
    <w:name w:val="Note de bas de page Car"/>
    <w:aliases w:val="Texto nota pie Car Car1,Footnote Text Char Char Char Char Char Car,Footnote Text Char Char Char Char Car,Footnote reference Car,FA Fu Car,Footnote Text Char Char Char Car,Footnote Text Char Car,Footnote Text Car"/>
    <w:link w:val="Notedebasdepag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tte">
    <w:name w:val="header"/>
    <w:basedOn w:val="Normal"/>
    <w:rsid w:val="00961CBA"/>
    <w:pPr>
      <w:tabs>
        <w:tab w:val="center" w:pos="4252"/>
        <w:tab w:val="right" w:pos="8504"/>
      </w:tabs>
    </w:pPr>
  </w:style>
  <w:style w:type="paragraph" w:styleId="Corpsdetexte2">
    <w:name w:val="Body Text 2"/>
    <w:basedOn w:val="Normal"/>
    <w:rsid w:val="00174740"/>
    <w:pPr>
      <w:spacing w:after="120" w:line="480" w:lineRule="auto"/>
    </w:pPr>
  </w:style>
  <w:style w:type="character" w:customStyle="1" w:styleId="textonavy">
    <w:name w:val="texto_navy"/>
    <w:basedOn w:val="Policepardfaut"/>
    <w:rsid w:val="00047644"/>
  </w:style>
  <w:style w:type="character" w:styleId="lev">
    <w:name w:val="Strong"/>
    <w:uiPriority w:val="22"/>
    <w:qFormat/>
    <w:rsid w:val="007868A6"/>
    <w:rPr>
      <w:b/>
      <w:bCs/>
    </w:rPr>
  </w:style>
  <w:style w:type="paragraph" w:styleId="Salutations">
    <w:name w:val="Salutation"/>
    <w:basedOn w:val="Normal"/>
    <w:next w:val="Normal"/>
    <w:link w:val="SalutationsCar"/>
    <w:rsid w:val="00BB57FA"/>
  </w:style>
  <w:style w:type="character" w:customStyle="1" w:styleId="SalutationsCar">
    <w:name w:val="Salutations Car"/>
    <w:link w:val="Salutations"/>
    <w:rsid w:val="00BB57FA"/>
    <w:rPr>
      <w:lang w:val="es-ES_tradnl"/>
    </w:rPr>
  </w:style>
  <w:style w:type="paragraph" w:styleId="Formuledepolitesse">
    <w:name w:val="Closing"/>
    <w:basedOn w:val="Normal"/>
    <w:link w:val="FormuledepolitesseCar"/>
    <w:rsid w:val="00BB57FA"/>
    <w:pPr>
      <w:ind w:left="4252"/>
    </w:pPr>
  </w:style>
  <w:style w:type="character" w:customStyle="1" w:styleId="FormuledepolitesseCar">
    <w:name w:val="Formule de politesse Car"/>
    <w:link w:val="Formuledepolitesse"/>
    <w:rsid w:val="00BB57FA"/>
    <w:rPr>
      <w:lang w:val="es-ES_tradnl"/>
    </w:rPr>
  </w:style>
  <w:style w:type="paragraph" w:styleId="Retraitcorpset1relig">
    <w:name w:val="Body Text First Indent 2"/>
    <w:basedOn w:val="Retraitcorpsdetexte"/>
    <w:link w:val="Retraitcorpset1religCar"/>
    <w:rsid w:val="00BB57FA"/>
    <w:pPr>
      <w:overflowPunct w:val="0"/>
      <w:autoSpaceDE w:val="0"/>
      <w:autoSpaceDN w:val="0"/>
      <w:adjustRightInd w:val="0"/>
      <w:spacing w:after="120"/>
      <w:ind w:left="283" w:firstLine="210"/>
      <w:jc w:val="left"/>
      <w:textAlignment w:val="baseline"/>
    </w:pPr>
    <w:rPr>
      <w:b w:val="0"/>
      <w:lang w:val="es-ES_tradnl"/>
    </w:rPr>
  </w:style>
  <w:style w:type="character" w:customStyle="1" w:styleId="RetraitcorpsdetexteCar">
    <w:name w:val="Retrait corps de texte Car"/>
    <w:link w:val="Retraitcorpsdetexte"/>
    <w:rsid w:val="00BB57FA"/>
    <w:rPr>
      <w:b/>
      <w:sz w:val="28"/>
      <w:lang w:val="es-CO"/>
    </w:rPr>
  </w:style>
  <w:style w:type="character" w:customStyle="1" w:styleId="Retraitcorpset1religCar">
    <w:name w:val="Retrait corps et 1re lig. Car"/>
    <w:link w:val="Retraitcorpset1relig"/>
    <w:rsid w:val="00BB57FA"/>
    <w:rPr>
      <w:b w:val="0"/>
      <w:sz w:val="28"/>
      <w:lang w:val="es-ES_tradnl"/>
    </w:rPr>
  </w:style>
  <w:style w:type="character" w:customStyle="1" w:styleId="apple-converted-space">
    <w:name w:val="apple-converted-space"/>
    <w:rsid w:val="00FD1C3B"/>
  </w:style>
  <w:style w:type="character" w:customStyle="1" w:styleId="Titre2Car">
    <w:name w:val="Titre 2 Car"/>
    <w:link w:val="Titre2"/>
    <w:rsid w:val="00C43F7F"/>
    <w:rPr>
      <w:rFonts w:ascii="Cambria" w:hAnsi="Cambria"/>
      <w:b/>
      <w:bCs/>
      <w:i/>
      <w:iCs/>
      <w:sz w:val="28"/>
      <w:szCs w:val="28"/>
      <w:lang w:val="es-ES_tradnl"/>
    </w:rPr>
  </w:style>
  <w:style w:type="character" w:customStyle="1" w:styleId="CorpsdetexteCar">
    <w:name w:val="Corps de texte Car"/>
    <w:link w:val="Corpsdetexte"/>
    <w:rsid w:val="00034BC5"/>
    <w:rPr>
      <w:rFonts w:ascii="Verdana" w:hAnsi="Verdana"/>
      <w:spacing w:val="-3"/>
      <w:sz w:val="24"/>
      <w:lang w:val="es-ES_tradnl"/>
    </w:rPr>
  </w:style>
  <w:style w:type="character" w:customStyle="1" w:styleId="Titre1Car">
    <w:name w:val="Titre 1 Car"/>
    <w:link w:val="Titre1"/>
    <w:rsid w:val="006C6941"/>
    <w:rPr>
      <w:rFonts w:ascii="Arial" w:hAnsi="Arial" w:cs="Arial"/>
      <w:b/>
      <w:bCs/>
      <w:kern w:val="32"/>
      <w:sz w:val="32"/>
      <w:szCs w:val="32"/>
      <w:lang w:val="es-ES_tradnl"/>
    </w:rPr>
  </w:style>
  <w:style w:type="paragraph" w:customStyle="1" w:styleId="CUERPOTEXTO">
    <w:name w:val="CUERPO TEXTO"/>
    <w:rsid w:val="00DE53AD"/>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2">
    <w:name w:val="Texto independiente 22"/>
    <w:basedOn w:val="Normal"/>
    <w:rsid w:val="004D3447"/>
    <w:pPr>
      <w:suppressAutoHyphens/>
      <w:jc w:val="both"/>
    </w:pPr>
    <w:rPr>
      <w:rFonts w:ascii="Verdana" w:hAnsi="Verdana"/>
      <w:spacing w:val="20"/>
      <w:sz w:val="24"/>
    </w:rPr>
  </w:style>
  <w:style w:type="character" w:customStyle="1" w:styleId="Corpsdetexte3Car">
    <w:name w:val="Corps de texte 3 Car"/>
    <w:link w:val="Corpsdetexte3"/>
    <w:rsid w:val="003A5A7F"/>
    <w:rPr>
      <w:rFonts w:ascii="Verdana" w:hAnsi="Verdana"/>
      <w:spacing w:val="20"/>
      <w:sz w:val="23"/>
      <w:lang w:val="es-ES_tradnl" w:eastAsia="es-ES"/>
    </w:rPr>
  </w:style>
  <w:style w:type="paragraph" w:styleId="Normalcentr">
    <w:name w:val="Block Text"/>
    <w:basedOn w:val="Normal"/>
    <w:unhideWhenUsed/>
    <w:rsid w:val="003A5A7F"/>
    <w:pPr>
      <w:ind w:left="709" w:right="760"/>
      <w:jc w:val="both"/>
      <w:textAlignment w:val="auto"/>
    </w:pPr>
    <w:rPr>
      <w:b/>
      <w:bCs/>
      <w:spacing w:val="20"/>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09127">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19783088">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73068">
      <w:bodyDiv w:val="1"/>
      <w:marLeft w:val="0"/>
      <w:marRight w:val="0"/>
      <w:marTop w:val="0"/>
      <w:marBottom w:val="0"/>
      <w:divBdr>
        <w:top w:val="none" w:sz="0" w:space="0" w:color="auto"/>
        <w:left w:val="none" w:sz="0" w:space="0" w:color="auto"/>
        <w:bottom w:val="none" w:sz="0" w:space="0" w:color="auto"/>
        <w:right w:val="none" w:sz="0" w:space="0" w:color="auto"/>
      </w:divBdr>
    </w:div>
    <w:div w:id="587496251">
      <w:bodyDiv w:val="1"/>
      <w:marLeft w:val="0"/>
      <w:marRight w:val="0"/>
      <w:marTop w:val="0"/>
      <w:marBottom w:val="0"/>
      <w:divBdr>
        <w:top w:val="none" w:sz="0" w:space="0" w:color="auto"/>
        <w:left w:val="none" w:sz="0" w:space="0" w:color="auto"/>
        <w:bottom w:val="none" w:sz="0" w:space="0" w:color="auto"/>
        <w:right w:val="none" w:sz="0" w:space="0" w:color="auto"/>
      </w:divBdr>
    </w:div>
    <w:div w:id="690381167">
      <w:bodyDiv w:val="1"/>
      <w:marLeft w:val="0"/>
      <w:marRight w:val="0"/>
      <w:marTop w:val="0"/>
      <w:marBottom w:val="0"/>
      <w:divBdr>
        <w:top w:val="none" w:sz="0" w:space="0" w:color="auto"/>
        <w:left w:val="none" w:sz="0" w:space="0" w:color="auto"/>
        <w:bottom w:val="none" w:sz="0" w:space="0" w:color="auto"/>
        <w:right w:val="none" w:sz="0" w:space="0" w:color="auto"/>
      </w:divBdr>
    </w:div>
    <w:div w:id="700740207">
      <w:bodyDiv w:val="1"/>
      <w:marLeft w:val="0"/>
      <w:marRight w:val="0"/>
      <w:marTop w:val="0"/>
      <w:marBottom w:val="0"/>
      <w:divBdr>
        <w:top w:val="none" w:sz="0" w:space="0" w:color="auto"/>
        <w:left w:val="none" w:sz="0" w:space="0" w:color="auto"/>
        <w:bottom w:val="none" w:sz="0" w:space="0" w:color="auto"/>
        <w:right w:val="none" w:sz="0" w:space="0" w:color="auto"/>
      </w:divBdr>
    </w:div>
    <w:div w:id="757559607">
      <w:bodyDiv w:val="1"/>
      <w:marLeft w:val="0"/>
      <w:marRight w:val="0"/>
      <w:marTop w:val="0"/>
      <w:marBottom w:val="0"/>
      <w:divBdr>
        <w:top w:val="none" w:sz="0" w:space="0" w:color="auto"/>
        <w:left w:val="none" w:sz="0" w:space="0" w:color="auto"/>
        <w:bottom w:val="none" w:sz="0" w:space="0" w:color="auto"/>
        <w:right w:val="none" w:sz="0" w:space="0" w:color="auto"/>
      </w:divBdr>
    </w:div>
    <w:div w:id="771241225">
      <w:bodyDiv w:val="1"/>
      <w:marLeft w:val="0"/>
      <w:marRight w:val="0"/>
      <w:marTop w:val="0"/>
      <w:marBottom w:val="0"/>
      <w:divBdr>
        <w:top w:val="none" w:sz="0" w:space="0" w:color="auto"/>
        <w:left w:val="none" w:sz="0" w:space="0" w:color="auto"/>
        <w:bottom w:val="none" w:sz="0" w:space="0" w:color="auto"/>
        <w:right w:val="none" w:sz="0" w:space="0" w:color="auto"/>
      </w:divBdr>
    </w:div>
    <w:div w:id="815418613">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51457423">
      <w:bodyDiv w:val="1"/>
      <w:marLeft w:val="0"/>
      <w:marRight w:val="0"/>
      <w:marTop w:val="0"/>
      <w:marBottom w:val="0"/>
      <w:divBdr>
        <w:top w:val="none" w:sz="0" w:space="0" w:color="auto"/>
        <w:left w:val="none" w:sz="0" w:space="0" w:color="auto"/>
        <w:bottom w:val="none" w:sz="0" w:space="0" w:color="auto"/>
        <w:right w:val="none" w:sz="0" w:space="0" w:color="auto"/>
      </w:divBdr>
    </w:div>
    <w:div w:id="872965958">
      <w:bodyDiv w:val="1"/>
      <w:marLeft w:val="0"/>
      <w:marRight w:val="0"/>
      <w:marTop w:val="0"/>
      <w:marBottom w:val="0"/>
      <w:divBdr>
        <w:top w:val="none" w:sz="0" w:space="0" w:color="auto"/>
        <w:left w:val="none" w:sz="0" w:space="0" w:color="auto"/>
        <w:bottom w:val="none" w:sz="0" w:space="0" w:color="auto"/>
        <w:right w:val="none" w:sz="0" w:space="0" w:color="auto"/>
      </w:divBdr>
    </w:div>
    <w:div w:id="924648990">
      <w:bodyDiv w:val="1"/>
      <w:marLeft w:val="0"/>
      <w:marRight w:val="0"/>
      <w:marTop w:val="0"/>
      <w:marBottom w:val="0"/>
      <w:divBdr>
        <w:top w:val="none" w:sz="0" w:space="0" w:color="auto"/>
        <w:left w:val="none" w:sz="0" w:space="0" w:color="auto"/>
        <w:bottom w:val="none" w:sz="0" w:space="0" w:color="auto"/>
        <w:right w:val="none" w:sz="0" w:space="0" w:color="auto"/>
      </w:divBdr>
    </w:div>
    <w:div w:id="936249795">
      <w:bodyDiv w:val="1"/>
      <w:marLeft w:val="0"/>
      <w:marRight w:val="0"/>
      <w:marTop w:val="0"/>
      <w:marBottom w:val="0"/>
      <w:divBdr>
        <w:top w:val="none" w:sz="0" w:space="0" w:color="auto"/>
        <w:left w:val="none" w:sz="0" w:space="0" w:color="auto"/>
        <w:bottom w:val="none" w:sz="0" w:space="0" w:color="auto"/>
        <w:right w:val="none" w:sz="0" w:space="0" w:color="auto"/>
      </w:divBdr>
    </w:div>
    <w:div w:id="936518943">
      <w:bodyDiv w:val="1"/>
      <w:marLeft w:val="0"/>
      <w:marRight w:val="0"/>
      <w:marTop w:val="0"/>
      <w:marBottom w:val="0"/>
      <w:divBdr>
        <w:top w:val="none" w:sz="0" w:space="0" w:color="auto"/>
        <w:left w:val="none" w:sz="0" w:space="0" w:color="auto"/>
        <w:bottom w:val="none" w:sz="0" w:space="0" w:color="auto"/>
        <w:right w:val="none" w:sz="0" w:space="0" w:color="auto"/>
      </w:divBdr>
    </w:div>
    <w:div w:id="984317275">
      <w:bodyDiv w:val="1"/>
      <w:marLeft w:val="0"/>
      <w:marRight w:val="0"/>
      <w:marTop w:val="0"/>
      <w:marBottom w:val="0"/>
      <w:divBdr>
        <w:top w:val="none" w:sz="0" w:space="0" w:color="auto"/>
        <w:left w:val="none" w:sz="0" w:space="0" w:color="auto"/>
        <w:bottom w:val="none" w:sz="0" w:space="0" w:color="auto"/>
        <w:right w:val="none" w:sz="0" w:space="0" w:color="auto"/>
      </w:divBdr>
    </w:div>
    <w:div w:id="994147093">
      <w:bodyDiv w:val="1"/>
      <w:marLeft w:val="0"/>
      <w:marRight w:val="0"/>
      <w:marTop w:val="0"/>
      <w:marBottom w:val="0"/>
      <w:divBdr>
        <w:top w:val="none" w:sz="0" w:space="0" w:color="auto"/>
        <w:left w:val="none" w:sz="0" w:space="0" w:color="auto"/>
        <w:bottom w:val="none" w:sz="0" w:space="0" w:color="auto"/>
        <w:right w:val="none" w:sz="0" w:space="0" w:color="auto"/>
      </w:divBdr>
    </w:div>
    <w:div w:id="994650666">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7965563">
      <w:bodyDiv w:val="1"/>
      <w:marLeft w:val="0"/>
      <w:marRight w:val="0"/>
      <w:marTop w:val="0"/>
      <w:marBottom w:val="0"/>
      <w:divBdr>
        <w:top w:val="none" w:sz="0" w:space="0" w:color="auto"/>
        <w:left w:val="none" w:sz="0" w:space="0" w:color="auto"/>
        <w:bottom w:val="none" w:sz="0" w:space="0" w:color="auto"/>
        <w:right w:val="none" w:sz="0" w:space="0" w:color="auto"/>
      </w:divBdr>
    </w:div>
    <w:div w:id="1130561748">
      <w:bodyDiv w:val="1"/>
      <w:marLeft w:val="0"/>
      <w:marRight w:val="0"/>
      <w:marTop w:val="0"/>
      <w:marBottom w:val="0"/>
      <w:divBdr>
        <w:top w:val="none" w:sz="0" w:space="0" w:color="auto"/>
        <w:left w:val="none" w:sz="0" w:space="0" w:color="auto"/>
        <w:bottom w:val="none" w:sz="0" w:space="0" w:color="auto"/>
        <w:right w:val="none" w:sz="0" w:space="0" w:color="auto"/>
      </w:divBdr>
    </w:div>
    <w:div w:id="1160345830">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36403894">
      <w:bodyDiv w:val="1"/>
      <w:marLeft w:val="0"/>
      <w:marRight w:val="0"/>
      <w:marTop w:val="0"/>
      <w:marBottom w:val="0"/>
      <w:divBdr>
        <w:top w:val="none" w:sz="0" w:space="0" w:color="auto"/>
        <w:left w:val="none" w:sz="0" w:space="0" w:color="auto"/>
        <w:bottom w:val="none" w:sz="0" w:space="0" w:color="auto"/>
        <w:right w:val="none" w:sz="0" w:space="0" w:color="auto"/>
      </w:divBdr>
    </w:div>
    <w:div w:id="1267346196">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7345787">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272272">
      <w:bodyDiv w:val="1"/>
      <w:marLeft w:val="0"/>
      <w:marRight w:val="0"/>
      <w:marTop w:val="0"/>
      <w:marBottom w:val="0"/>
      <w:divBdr>
        <w:top w:val="none" w:sz="0" w:space="0" w:color="auto"/>
        <w:left w:val="none" w:sz="0" w:space="0" w:color="auto"/>
        <w:bottom w:val="none" w:sz="0" w:space="0" w:color="auto"/>
        <w:right w:val="none" w:sz="0" w:space="0" w:color="auto"/>
      </w:divBdr>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25326414">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85210834">
      <w:bodyDiv w:val="1"/>
      <w:marLeft w:val="0"/>
      <w:marRight w:val="0"/>
      <w:marTop w:val="0"/>
      <w:marBottom w:val="0"/>
      <w:divBdr>
        <w:top w:val="none" w:sz="0" w:space="0" w:color="auto"/>
        <w:left w:val="none" w:sz="0" w:space="0" w:color="auto"/>
        <w:bottom w:val="none" w:sz="0" w:space="0" w:color="auto"/>
        <w:right w:val="none" w:sz="0" w:space="0" w:color="auto"/>
      </w:divBdr>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0717961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0619">
      <w:bodyDiv w:val="1"/>
      <w:marLeft w:val="0"/>
      <w:marRight w:val="0"/>
      <w:marTop w:val="0"/>
      <w:marBottom w:val="0"/>
      <w:divBdr>
        <w:top w:val="none" w:sz="0" w:space="0" w:color="auto"/>
        <w:left w:val="none" w:sz="0" w:space="0" w:color="auto"/>
        <w:bottom w:val="none" w:sz="0" w:space="0" w:color="auto"/>
        <w:right w:val="none" w:sz="0" w:space="0" w:color="auto"/>
      </w:divBdr>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 w:id="2147165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73A9D-C983-4FE9-B3CE-DA24F968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2288</Words>
  <Characters>12586</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Malucimedina</cp:lastModifiedBy>
  <cp:revision>5</cp:revision>
  <cp:lastPrinted>2017-01-18T20:58:00Z</cp:lastPrinted>
  <dcterms:created xsi:type="dcterms:W3CDTF">2017-01-17T13:47:00Z</dcterms:created>
  <dcterms:modified xsi:type="dcterms:W3CDTF">2017-04-19T17:03:00Z</dcterms:modified>
</cp:coreProperties>
</file>