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2E" w:rsidRPr="00F8622E" w:rsidRDefault="00F8622E" w:rsidP="00F8622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F8622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8622E">
        <w:rPr>
          <w:rFonts w:ascii="Calibri" w:eastAsia="Calibri" w:hAnsi="Calibri" w:cs="Calibri"/>
          <w:color w:val="222222"/>
          <w:sz w:val="16"/>
          <w:szCs w:val="16"/>
          <w:lang w:val="es-CO" w:eastAsia="fr-FR"/>
        </w:rPr>
        <w:t> </w:t>
      </w:r>
    </w:p>
    <w:p w:rsidR="00F8622E" w:rsidRPr="00F8622E" w:rsidRDefault="00F8622E" w:rsidP="00F8622E">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F8622E">
        <w:rPr>
          <w:rFonts w:ascii="Calibri" w:hAnsi="Calibri" w:cs="Calibri"/>
          <w:color w:val="222222"/>
          <w:sz w:val="18"/>
          <w:szCs w:val="18"/>
          <w:lang w:val="es-CO" w:eastAsia="fr-FR"/>
        </w:rPr>
        <w:t>Providencia:</w:t>
      </w:r>
      <w:r w:rsidRPr="00F8622E">
        <w:rPr>
          <w:rFonts w:ascii="Calibri" w:hAnsi="Calibri" w:cs="Calibri"/>
          <w:color w:val="222222"/>
          <w:sz w:val="18"/>
          <w:szCs w:val="18"/>
          <w:lang w:val="es-CO" w:eastAsia="fr-FR"/>
        </w:rPr>
        <w:tab/>
        <w:t>Sentencia -  1ª instancia – 01 de marzo de 2017</w:t>
      </w:r>
    </w:p>
    <w:p w:rsidR="00F8622E" w:rsidRPr="00F8622E" w:rsidRDefault="00F8622E" w:rsidP="00F8622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F8622E">
        <w:rPr>
          <w:rFonts w:ascii="Calibri" w:eastAsia="Calibri" w:hAnsi="Calibri" w:cs="Calibri"/>
          <w:color w:val="222222"/>
          <w:sz w:val="18"/>
          <w:szCs w:val="18"/>
          <w:lang w:val="es-CO" w:eastAsia="fr-FR"/>
        </w:rPr>
        <w:t>Proceso:    </w:t>
      </w:r>
      <w:r w:rsidRPr="00F8622E">
        <w:rPr>
          <w:rFonts w:ascii="Calibri" w:eastAsia="Calibri" w:hAnsi="Calibri" w:cs="Calibri"/>
          <w:color w:val="222222"/>
          <w:sz w:val="18"/>
          <w:szCs w:val="18"/>
          <w:lang w:val="es-CO" w:eastAsia="fr-FR"/>
        </w:rPr>
        <w:tab/>
      </w:r>
      <w:r w:rsidRPr="00F8622E">
        <w:rPr>
          <w:rFonts w:ascii="Calibri" w:eastAsia="Calibri" w:hAnsi="Calibri" w:cs="Calibri"/>
          <w:color w:val="222222"/>
          <w:spacing w:val="-6"/>
          <w:sz w:val="18"/>
          <w:szCs w:val="18"/>
          <w:lang w:val="es-CO" w:eastAsia="fr-FR"/>
        </w:rPr>
        <w:t xml:space="preserve">Acción de Tutela – Declara improcedentes las acciones </w:t>
      </w:r>
    </w:p>
    <w:p w:rsidR="00F8622E" w:rsidRPr="00F8622E" w:rsidRDefault="00F8622E" w:rsidP="00F8622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F8622E">
        <w:rPr>
          <w:rFonts w:ascii="Calibri" w:eastAsia="Calibri" w:hAnsi="Calibri" w:cs="Calibri"/>
          <w:color w:val="222222"/>
          <w:sz w:val="18"/>
          <w:szCs w:val="18"/>
          <w:lang w:val="es-CO" w:eastAsia="fr-FR"/>
        </w:rPr>
        <w:t>Radicación Nro. :</w:t>
      </w:r>
      <w:r w:rsidRPr="00F8622E">
        <w:rPr>
          <w:rFonts w:ascii="Calibri" w:eastAsia="Calibri" w:hAnsi="Calibri" w:cs="Calibri"/>
          <w:color w:val="222222"/>
          <w:sz w:val="18"/>
          <w:szCs w:val="18"/>
          <w:lang w:val="es-CO" w:eastAsia="fr-FR"/>
        </w:rPr>
        <w:tab/>
      </w:r>
      <w:r w:rsidRPr="00F8622E">
        <w:rPr>
          <w:rFonts w:ascii="Calibri" w:eastAsia="Calibri" w:hAnsi="Calibri" w:cs="Calibri"/>
          <w:bCs/>
          <w:iCs/>
          <w:color w:val="222222"/>
          <w:sz w:val="18"/>
          <w:szCs w:val="18"/>
          <w:lang w:eastAsia="fr-FR"/>
        </w:rPr>
        <w:t>66001-22-13-000-2017-00099-00</w:t>
      </w:r>
    </w:p>
    <w:p w:rsidR="00F8622E" w:rsidRPr="00F8622E" w:rsidRDefault="00F8622E" w:rsidP="00F8622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
          <w:iCs/>
          <w:color w:val="222222"/>
          <w:sz w:val="18"/>
          <w:szCs w:val="18"/>
          <w:lang w:val="es-MX" w:eastAsia="fr-FR"/>
        </w:rPr>
      </w:pPr>
      <w:r w:rsidRPr="00F8622E">
        <w:rPr>
          <w:rFonts w:ascii="Calibri" w:eastAsia="Calibri" w:hAnsi="Calibri" w:cs="Calibri"/>
          <w:bCs/>
          <w:iCs/>
          <w:color w:val="222222"/>
          <w:sz w:val="18"/>
          <w:szCs w:val="18"/>
          <w:lang w:eastAsia="fr-FR"/>
        </w:rPr>
        <w:tab/>
        <w:t>66001-22-13-000-2017-00104-00</w:t>
      </w:r>
    </w:p>
    <w:p w:rsidR="00F8622E" w:rsidRPr="00F8622E" w:rsidRDefault="00F8622E" w:rsidP="00F8622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F8622E">
        <w:rPr>
          <w:rFonts w:ascii="Calibri" w:eastAsia="Calibri" w:hAnsi="Calibri" w:cs="Calibri"/>
          <w:color w:val="222222"/>
          <w:sz w:val="18"/>
          <w:szCs w:val="18"/>
          <w:lang w:val="es-CO" w:eastAsia="fr-FR"/>
        </w:rPr>
        <w:t>Accionante:</w:t>
      </w:r>
      <w:r w:rsidRPr="00F8622E">
        <w:rPr>
          <w:rFonts w:ascii="Calibri" w:eastAsia="Calibri" w:hAnsi="Calibri" w:cs="Calibri"/>
          <w:color w:val="222222"/>
          <w:sz w:val="18"/>
          <w:szCs w:val="18"/>
          <w:lang w:val="es-CO" w:eastAsia="fr-FR"/>
        </w:rPr>
        <w:tab/>
      </w:r>
      <w:r w:rsidRPr="00F8622E">
        <w:rPr>
          <w:rFonts w:ascii="Calibri" w:eastAsia="Calibri" w:hAnsi="Calibri" w:cs="Calibri"/>
          <w:color w:val="222222"/>
          <w:sz w:val="18"/>
          <w:szCs w:val="18"/>
          <w:lang w:val="es-ES" w:eastAsia="fr-FR"/>
        </w:rPr>
        <w:t>JAVIER ELÍAS ARIAS IDÁRRAGA</w:t>
      </w:r>
    </w:p>
    <w:p w:rsidR="00F8622E" w:rsidRPr="00F8622E" w:rsidRDefault="00F8622E" w:rsidP="00F8622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F8622E">
        <w:rPr>
          <w:rFonts w:ascii="Calibri" w:eastAsia="Calibri" w:hAnsi="Calibri" w:cs="Calibri"/>
          <w:bCs/>
          <w:color w:val="222222"/>
          <w:sz w:val="18"/>
          <w:szCs w:val="18"/>
          <w:lang w:eastAsia="fr-FR"/>
        </w:rPr>
        <w:t>A</w:t>
      </w:r>
      <w:proofErr w:type="spellStart"/>
      <w:r w:rsidRPr="00F8622E">
        <w:rPr>
          <w:rFonts w:ascii="Calibri" w:eastAsia="Calibri" w:hAnsi="Calibri" w:cs="Calibri"/>
          <w:color w:val="222222"/>
          <w:sz w:val="18"/>
          <w:szCs w:val="18"/>
          <w:lang w:val="es-CO" w:eastAsia="fr-FR"/>
        </w:rPr>
        <w:t>ccionado</w:t>
      </w:r>
      <w:proofErr w:type="spellEnd"/>
      <w:r w:rsidRPr="00F8622E">
        <w:rPr>
          <w:rFonts w:ascii="Calibri" w:eastAsia="Calibri" w:hAnsi="Calibri" w:cs="Calibri"/>
          <w:color w:val="222222"/>
          <w:sz w:val="18"/>
          <w:szCs w:val="18"/>
          <w:lang w:val="es-CO" w:eastAsia="fr-FR"/>
        </w:rPr>
        <w:t>:</w:t>
      </w:r>
      <w:r w:rsidRPr="00F8622E">
        <w:rPr>
          <w:rFonts w:ascii="Calibri" w:eastAsia="Calibri" w:hAnsi="Calibri" w:cs="Calibri"/>
          <w:color w:val="222222"/>
          <w:sz w:val="18"/>
          <w:szCs w:val="18"/>
          <w:lang w:val="es-CO" w:eastAsia="fr-FR"/>
        </w:rPr>
        <w:tab/>
      </w:r>
      <w:r w:rsidRPr="00F8622E">
        <w:rPr>
          <w:rFonts w:ascii="Calibri" w:eastAsia="Calibri" w:hAnsi="Calibri" w:cs="Calibri"/>
          <w:color w:val="222222"/>
          <w:sz w:val="18"/>
          <w:szCs w:val="18"/>
          <w:lang w:val="es-ES" w:eastAsia="fr-FR"/>
        </w:rPr>
        <w:t>JUZGADO CIVIL DEL CIRCUITO DE DOSQUEBRADAS Y OTRO</w:t>
      </w:r>
    </w:p>
    <w:p w:rsidR="00F8622E" w:rsidRPr="00F8622E" w:rsidRDefault="00F8622E" w:rsidP="00F8622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F8622E">
        <w:rPr>
          <w:rFonts w:ascii="Calibri" w:eastAsia="Calibri" w:hAnsi="Calibri" w:cs="Calibri"/>
          <w:color w:val="222222"/>
          <w:sz w:val="18"/>
          <w:szCs w:val="18"/>
          <w:lang w:val="es-CO" w:eastAsia="fr-FR"/>
        </w:rPr>
        <w:t>Magistrado Ponente: </w:t>
      </w:r>
      <w:r w:rsidRPr="00F8622E">
        <w:rPr>
          <w:rFonts w:ascii="Calibri" w:eastAsia="Calibri" w:hAnsi="Calibri" w:cs="Calibri"/>
          <w:color w:val="222222"/>
          <w:sz w:val="18"/>
          <w:szCs w:val="18"/>
          <w:lang w:val="es-CO" w:eastAsia="fr-FR"/>
        </w:rPr>
        <w:tab/>
      </w:r>
      <w:r w:rsidRPr="00F8622E">
        <w:rPr>
          <w:rFonts w:ascii="Calibri" w:eastAsia="Calibri" w:hAnsi="Calibri" w:cs="Calibri"/>
          <w:bCs/>
          <w:color w:val="222222"/>
          <w:sz w:val="18"/>
          <w:szCs w:val="18"/>
          <w:lang w:val="es-ES" w:eastAsia="fr-FR"/>
        </w:rPr>
        <w:t>CLAUDIA MARÍA ARCILA RÍOS</w:t>
      </w:r>
    </w:p>
    <w:p w:rsidR="00F8622E" w:rsidRPr="00F8622E" w:rsidRDefault="00F8622E" w:rsidP="00F8622E">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F8622E">
        <w:rPr>
          <w:rFonts w:ascii="Calibri" w:eastAsia="Calibri" w:hAnsi="Calibri" w:cs="Calibri"/>
          <w:bCs/>
          <w:iCs/>
          <w:color w:val="222222"/>
          <w:sz w:val="18"/>
          <w:szCs w:val="18"/>
          <w:lang w:val="es-CO" w:eastAsia="fr-FR"/>
        </w:rPr>
        <w:tab/>
        <w:t xml:space="preserve"> </w:t>
      </w:r>
    </w:p>
    <w:p w:rsidR="00F8622E" w:rsidRPr="00F8622E" w:rsidRDefault="00F8622E" w:rsidP="00F8622E">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F8622E">
        <w:rPr>
          <w:rFonts w:ascii="Calibri" w:eastAsia="Calibri" w:hAnsi="Calibri" w:cs="Calibri"/>
          <w:b/>
          <w:bCs/>
          <w:iCs/>
          <w:color w:val="222222"/>
          <w:sz w:val="18"/>
          <w:szCs w:val="18"/>
          <w:lang w:val="es-ES" w:eastAsia="fr-FR"/>
        </w:rPr>
        <w:t xml:space="preserve">Temas:   </w:t>
      </w:r>
      <w:r w:rsidRPr="00F8622E">
        <w:rPr>
          <w:rFonts w:ascii="Calibri" w:eastAsia="Calibri" w:hAnsi="Calibri" w:cs="Calibri"/>
          <w:b/>
          <w:bCs/>
          <w:iCs/>
          <w:color w:val="222222"/>
          <w:sz w:val="18"/>
          <w:szCs w:val="18"/>
          <w:lang w:val="es-ES" w:eastAsia="fr-FR"/>
        </w:rPr>
        <w:tab/>
        <w:t>D</w:t>
      </w:r>
      <w:proofErr w:type="spellStart"/>
      <w:r w:rsidRPr="00F8622E">
        <w:rPr>
          <w:rFonts w:ascii="Calibri" w:eastAsia="Calibri" w:hAnsi="Calibri" w:cs="Calibri"/>
          <w:b/>
          <w:bCs/>
          <w:iCs/>
          <w:color w:val="222222"/>
          <w:sz w:val="18"/>
          <w:szCs w:val="18"/>
          <w:lang w:val="es-CO" w:eastAsia="fr-FR"/>
        </w:rPr>
        <w:t>EBIDO</w:t>
      </w:r>
      <w:proofErr w:type="spellEnd"/>
      <w:r w:rsidRPr="00F8622E">
        <w:rPr>
          <w:rFonts w:ascii="Calibri" w:eastAsia="Calibri" w:hAnsi="Calibri" w:cs="Calibri"/>
          <w:b/>
          <w:bCs/>
          <w:iCs/>
          <w:color w:val="222222"/>
          <w:sz w:val="18"/>
          <w:szCs w:val="18"/>
          <w:lang w:val="es-CO" w:eastAsia="fr-FR"/>
        </w:rPr>
        <w:t xml:space="preserve"> PROCESO / TUTELA CONTRA PROVIDENCIA JUDICIAL / ACCIONANTE NO HA </w:t>
      </w:r>
      <w:r w:rsidRPr="00F8622E">
        <w:rPr>
          <w:rFonts w:ascii="Calibri" w:eastAsia="Calibri" w:hAnsi="Calibri" w:cs="Calibri"/>
          <w:b/>
          <w:bCs/>
          <w:iCs/>
          <w:color w:val="222222"/>
          <w:sz w:val="18"/>
          <w:szCs w:val="18"/>
          <w:lang w:val="es-ES" w:eastAsia="fr-FR"/>
        </w:rPr>
        <w:t>PRESENTADO SOLICITUD AL JUEZ</w:t>
      </w:r>
      <w:r w:rsidRPr="00F8622E">
        <w:rPr>
          <w:rFonts w:ascii="Calibri" w:eastAsia="Calibri" w:hAnsi="Calibri" w:cs="Calibri"/>
          <w:b/>
          <w:bCs/>
          <w:iCs/>
          <w:color w:val="222222"/>
          <w:sz w:val="18"/>
          <w:szCs w:val="18"/>
          <w:lang w:val="es-419" w:eastAsia="fr-FR"/>
        </w:rPr>
        <w:t xml:space="preserve"> / CARÁCTER RESIDUAL DE LA ACCÍON DE TUTELA / IMPROCEDENCIA. </w:t>
      </w:r>
      <w:r w:rsidRPr="00F8622E">
        <w:rPr>
          <w:rFonts w:ascii="Calibri" w:eastAsia="Calibri" w:hAnsi="Calibri" w:cs="Calibri"/>
          <w:bCs/>
          <w:iCs/>
          <w:color w:val="222222"/>
          <w:sz w:val="18"/>
          <w:szCs w:val="18"/>
          <w:lang w:eastAsia="fr-FR"/>
        </w:rPr>
        <w:t xml:space="preserve">“Las pruebas recolectadas en esta instancia acreditan que en las acciones populares radicadas bajo los Nos. “2009-259” y “2009-59”, el señor Javier Elías Arias </w:t>
      </w:r>
      <w:proofErr w:type="spellStart"/>
      <w:r w:rsidRPr="00F8622E">
        <w:rPr>
          <w:rFonts w:ascii="Calibri" w:eastAsia="Calibri" w:hAnsi="Calibri" w:cs="Calibri"/>
          <w:bCs/>
          <w:iCs/>
          <w:color w:val="222222"/>
          <w:sz w:val="18"/>
          <w:szCs w:val="18"/>
          <w:lang w:eastAsia="fr-FR"/>
        </w:rPr>
        <w:t>Idárraga</w:t>
      </w:r>
      <w:proofErr w:type="spellEnd"/>
      <w:r w:rsidRPr="00F8622E">
        <w:rPr>
          <w:rFonts w:ascii="Calibri" w:eastAsia="Calibri" w:hAnsi="Calibri" w:cs="Calibri"/>
          <w:bCs/>
          <w:iCs/>
          <w:color w:val="222222"/>
          <w:sz w:val="18"/>
          <w:szCs w:val="18"/>
          <w:lang w:eastAsia="fr-FR"/>
        </w:rPr>
        <w:t xml:space="preserve"> no ha elevado solicitud alguna tendiente a obtener la aplicación de la referida norma. (…) En este caso, como ha quedado probado, el demandante ninguna actividad ha desplegado en los procesos en los que encuentra lesionados sus derechos, con el fin de obtener se dé aplicación al artículo 121 del Código General del Proceso, y por tanto, el despacho accionado tampoco ha tenido oportunidad de resolver lo que corresponda. 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 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F8622E" w:rsidRDefault="00F8622E"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3"/>
          <w:sz w:val="24"/>
          <w:szCs w:val="24"/>
        </w:rPr>
      </w:pPr>
    </w:p>
    <w:p w:rsidR="00663A1F" w:rsidRPr="00C74A6D" w:rsidRDefault="00663A1F"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3"/>
          <w:sz w:val="24"/>
          <w:szCs w:val="24"/>
        </w:rPr>
      </w:pPr>
      <w:r w:rsidRPr="00C74A6D">
        <w:rPr>
          <w:rFonts w:ascii="Verdana" w:hAnsi="Verdana"/>
          <w:b/>
          <w:spacing w:val="3"/>
          <w:sz w:val="24"/>
          <w:szCs w:val="24"/>
        </w:rPr>
        <w:t>TRIBUNAL SUPERIOR DEL DISTRITO JUDICIAL</w:t>
      </w:r>
    </w:p>
    <w:p w:rsidR="00663A1F" w:rsidRPr="00C74A6D" w:rsidRDefault="00663A1F"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3"/>
          <w:sz w:val="24"/>
          <w:szCs w:val="24"/>
        </w:rPr>
      </w:pPr>
      <w:r w:rsidRPr="00C74A6D">
        <w:rPr>
          <w:rFonts w:ascii="Verdana" w:hAnsi="Verdana"/>
          <w:b/>
          <w:spacing w:val="3"/>
          <w:sz w:val="24"/>
          <w:szCs w:val="24"/>
        </w:rPr>
        <w:t>SALA DE DECISIÓN CIVIL FAMILIA</w:t>
      </w:r>
    </w:p>
    <w:p w:rsidR="00663A1F" w:rsidRPr="00C74A6D" w:rsidRDefault="00663A1F"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p>
    <w:p w:rsidR="00942DC6" w:rsidRPr="00C74A6D" w:rsidRDefault="00942DC6" w:rsidP="004D5042">
      <w:pPr>
        <w:spacing w:line="360" w:lineRule="auto"/>
        <w:jc w:val="both"/>
        <w:rPr>
          <w:rFonts w:ascii="Verdana" w:hAnsi="Verdana"/>
          <w:spacing w:val="3"/>
          <w:sz w:val="24"/>
          <w:szCs w:val="24"/>
        </w:rPr>
      </w:pPr>
      <w:r w:rsidRPr="00C74A6D">
        <w:rPr>
          <w:rFonts w:ascii="Verdana" w:hAnsi="Verdana"/>
          <w:spacing w:val="3"/>
          <w:sz w:val="24"/>
          <w:szCs w:val="24"/>
        </w:rPr>
        <w:tab/>
        <w:t>Magistrada Ponente: Claudia María Arcila Ríos</w:t>
      </w:r>
    </w:p>
    <w:p w:rsidR="00942DC6" w:rsidRPr="00C74A6D" w:rsidRDefault="00942DC6" w:rsidP="004D5042">
      <w:pPr>
        <w:spacing w:line="360" w:lineRule="auto"/>
        <w:jc w:val="both"/>
        <w:rPr>
          <w:rFonts w:ascii="Verdana" w:hAnsi="Verdana"/>
          <w:spacing w:val="3"/>
          <w:sz w:val="24"/>
          <w:szCs w:val="24"/>
        </w:rPr>
      </w:pPr>
      <w:r w:rsidRPr="00C74A6D">
        <w:rPr>
          <w:rFonts w:ascii="Verdana" w:hAnsi="Verdana"/>
          <w:spacing w:val="3"/>
          <w:sz w:val="24"/>
          <w:szCs w:val="24"/>
        </w:rPr>
        <w:tab/>
        <w:t>Pereira, marzo primero (1º) de dos mil diecisiete (2017)</w:t>
      </w:r>
    </w:p>
    <w:p w:rsidR="00942DC6" w:rsidRPr="00C74A6D" w:rsidRDefault="00942DC6" w:rsidP="004D5042">
      <w:pPr>
        <w:spacing w:line="360" w:lineRule="auto"/>
        <w:jc w:val="both"/>
        <w:rPr>
          <w:rFonts w:ascii="Verdana" w:hAnsi="Verdana"/>
          <w:spacing w:val="3"/>
          <w:sz w:val="24"/>
          <w:szCs w:val="24"/>
        </w:rPr>
      </w:pPr>
      <w:r w:rsidRPr="00C74A6D">
        <w:rPr>
          <w:rFonts w:ascii="Verdana" w:hAnsi="Verdana"/>
          <w:spacing w:val="3"/>
          <w:sz w:val="24"/>
          <w:szCs w:val="24"/>
        </w:rPr>
        <w:tab/>
        <w:t>Acta No. 099 de 1º de marzo de 2017</w:t>
      </w:r>
    </w:p>
    <w:p w:rsidR="00394C86" w:rsidRPr="00C74A6D" w:rsidRDefault="004110A6" w:rsidP="004D5042">
      <w:pPr>
        <w:spacing w:line="360" w:lineRule="auto"/>
        <w:jc w:val="both"/>
        <w:rPr>
          <w:rFonts w:ascii="Verdana" w:hAnsi="Verdana"/>
          <w:spacing w:val="3"/>
          <w:sz w:val="24"/>
          <w:szCs w:val="23"/>
          <w:lang w:val="es-ES"/>
        </w:rPr>
      </w:pPr>
      <w:r w:rsidRPr="00C74A6D">
        <w:rPr>
          <w:rFonts w:ascii="Verdana" w:hAnsi="Verdana"/>
          <w:spacing w:val="3"/>
          <w:sz w:val="24"/>
          <w:szCs w:val="24"/>
        </w:rPr>
        <w:tab/>
      </w:r>
      <w:r w:rsidR="0028203E" w:rsidRPr="00C74A6D">
        <w:rPr>
          <w:rFonts w:ascii="Verdana" w:hAnsi="Verdana"/>
          <w:spacing w:val="3"/>
          <w:sz w:val="24"/>
          <w:szCs w:val="23"/>
          <w:lang w:val="es-ES"/>
        </w:rPr>
        <w:t>Expediente</w:t>
      </w:r>
      <w:r w:rsidR="00394C86" w:rsidRPr="00C74A6D">
        <w:rPr>
          <w:rFonts w:ascii="Verdana" w:hAnsi="Verdana"/>
          <w:spacing w:val="3"/>
          <w:sz w:val="24"/>
          <w:szCs w:val="23"/>
          <w:lang w:val="es-ES"/>
        </w:rPr>
        <w:t>s</w:t>
      </w:r>
      <w:r w:rsidR="00507199" w:rsidRPr="00C74A6D">
        <w:rPr>
          <w:rFonts w:ascii="Verdana" w:hAnsi="Verdana"/>
          <w:spacing w:val="3"/>
          <w:sz w:val="24"/>
          <w:szCs w:val="23"/>
          <w:lang w:val="es-ES"/>
        </w:rPr>
        <w:t xml:space="preserve"> </w:t>
      </w:r>
      <w:r w:rsidR="00394C86" w:rsidRPr="00C74A6D">
        <w:rPr>
          <w:rFonts w:ascii="Verdana" w:hAnsi="Verdana"/>
          <w:spacing w:val="3"/>
          <w:sz w:val="24"/>
          <w:szCs w:val="23"/>
          <w:lang w:val="es-ES"/>
        </w:rPr>
        <w:t xml:space="preserve">      </w:t>
      </w:r>
      <w:r w:rsidR="00052F93" w:rsidRPr="00C74A6D">
        <w:rPr>
          <w:rFonts w:ascii="Verdana" w:hAnsi="Verdana"/>
          <w:spacing w:val="3"/>
          <w:sz w:val="24"/>
          <w:szCs w:val="23"/>
          <w:lang w:val="es-ES"/>
        </w:rPr>
        <w:t xml:space="preserve"> </w:t>
      </w:r>
      <w:r w:rsidR="00F453C6" w:rsidRPr="00C74A6D">
        <w:rPr>
          <w:rFonts w:ascii="Verdana" w:hAnsi="Verdana"/>
          <w:spacing w:val="3"/>
          <w:sz w:val="24"/>
          <w:szCs w:val="23"/>
          <w:lang w:val="es-ES"/>
        </w:rPr>
        <w:t xml:space="preserve">  </w:t>
      </w:r>
      <w:r w:rsidR="00394C86" w:rsidRPr="00C74A6D">
        <w:rPr>
          <w:rFonts w:ascii="Verdana" w:hAnsi="Verdana"/>
          <w:spacing w:val="3"/>
          <w:sz w:val="24"/>
          <w:szCs w:val="23"/>
          <w:lang w:val="es-ES"/>
        </w:rPr>
        <w:t>66001-</w:t>
      </w:r>
      <w:r w:rsidR="003C4C0C" w:rsidRPr="00C74A6D">
        <w:rPr>
          <w:rFonts w:ascii="Verdana" w:hAnsi="Verdana"/>
          <w:spacing w:val="3"/>
          <w:sz w:val="24"/>
          <w:szCs w:val="23"/>
          <w:lang w:val="es-ES"/>
        </w:rPr>
        <w:t>22-13-000-2017-000</w:t>
      </w:r>
      <w:r w:rsidR="009D3ABF" w:rsidRPr="00C74A6D">
        <w:rPr>
          <w:rFonts w:ascii="Verdana" w:hAnsi="Verdana"/>
          <w:spacing w:val="3"/>
          <w:sz w:val="24"/>
          <w:szCs w:val="23"/>
          <w:lang w:val="es-ES"/>
        </w:rPr>
        <w:t>99</w:t>
      </w:r>
      <w:r w:rsidR="00394C86" w:rsidRPr="00C74A6D">
        <w:rPr>
          <w:rFonts w:ascii="Verdana" w:hAnsi="Verdana"/>
          <w:spacing w:val="3"/>
          <w:sz w:val="24"/>
          <w:szCs w:val="23"/>
          <w:lang w:val="es-ES"/>
        </w:rPr>
        <w:t>-00</w:t>
      </w:r>
    </w:p>
    <w:p w:rsidR="00394C86" w:rsidRPr="00C74A6D" w:rsidRDefault="00394C86" w:rsidP="004D5042">
      <w:pPr>
        <w:spacing w:line="360" w:lineRule="auto"/>
        <w:jc w:val="both"/>
        <w:rPr>
          <w:rFonts w:ascii="Verdana" w:hAnsi="Verdana"/>
          <w:spacing w:val="3"/>
          <w:sz w:val="24"/>
          <w:szCs w:val="23"/>
          <w:lang w:val="es-ES"/>
        </w:rPr>
      </w:pPr>
      <w:r w:rsidRPr="00C74A6D">
        <w:rPr>
          <w:rFonts w:ascii="Verdana" w:hAnsi="Verdana"/>
          <w:spacing w:val="3"/>
          <w:sz w:val="24"/>
          <w:szCs w:val="23"/>
          <w:lang w:val="es-ES"/>
        </w:rPr>
        <w:t xml:space="preserve">                             </w:t>
      </w:r>
      <w:r w:rsidR="009D3ABF" w:rsidRPr="00C74A6D">
        <w:rPr>
          <w:rFonts w:ascii="Verdana" w:hAnsi="Verdana"/>
          <w:spacing w:val="3"/>
          <w:sz w:val="24"/>
          <w:szCs w:val="23"/>
          <w:lang w:val="es-ES"/>
        </w:rPr>
        <w:t xml:space="preserve">      </w:t>
      </w:r>
      <w:r w:rsidR="003C4C0C" w:rsidRPr="00C74A6D">
        <w:rPr>
          <w:rFonts w:ascii="Verdana" w:hAnsi="Verdana"/>
          <w:spacing w:val="3"/>
          <w:sz w:val="24"/>
          <w:szCs w:val="23"/>
          <w:lang w:val="es-ES"/>
        </w:rPr>
        <w:t>66001-22-13-000-2017-00104</w:t>
      </w:r>
      <w:r w:rsidRPr="00C74A6D">
        <w:rPr>
          <w:rFonts w:ascii="Verdana" w:hAnsi="Verdana"/>
          <w:spacing w:val="3"/>
          <w:sz w:val="24"/>
          <w:szCs w:val="23"/>
          <w:lang w:val="es-ES"/>
        </w:rPr>
        <w:t>-00</w:t>
      </w:r>
    </w:p>
    <w:p w:rsidR="00A747F8" w:rsidRPr="00C74A6D" w:rsidRDefault="00A747F8" w:rsidP="004D5042">
      <w:pPr>
        <w:spacing w:line="360" w:lineRule="auto"/>
        <w:jc w:val="both"/>
        <w:rPr>
          <w:rFonts w:ascii="Verdana" w:hAnsi="Verdana"/>
          <w:spacing w:val="3"/>
          <w:sz w:val="23"/>
          <w:szCs w:val="23"/>
          <w:lang w:val="es-ES"/>
        </w:rPr>
      </w:pPr>
    </w:p>
    <w:p w:rsidR="00FF491D" w:rsidRPr="00C74A6D" w:rsidRDefault="00325DB4" w:rsidP="004D5042">
      <w:pPr>
        <w:spacing w:line="360" w:lineRule="auto"/>
        <w:jc w:val="both"/>
        <w:rPr>
          <w:rFonts w:ascii="Verdana" w:hAnsi="Verdana"/>
          <w:spacing w:val="3"/>
          <w:sz w:val="24"/>
          <w:szCs w:val="24"/>
        </w:rPr>
      </w:pPr>
      <w:r w:rsidRPr="00C74A6D">
        <w:rPr>
          <w:rFonts w:ascii="Verdana" w:hAnsi="Verdana"/>
          <w:spacing w:val="3"/>
          <w:sz w:val="24"/>
          <w:szCs w:val="24"/>
        </w:rPr>
        <w:t xml:space="preserve">Se deciden en primera instancia las acciones de tutela de la referencia, promovidas por el señor </w:t>
      </w:r>
      <w:r w:rsidR="00FF491D" w:rsidRPr="00C74A6D">
        <w:rPr>
          <w:rFonts w:ascii="Verdana" w:hAnsi="Verdana"/>
          <w:spacing w:val="3"/>
          <w:sz w:val="24"/>
          <w:szCs w:val="24"/>
        </w:rPr>
        <w:t>Javier Elías Arias I</w:t>
      </w:r>
      <w:r w:rsidR="009D3ABF" w:rsidRPr="00C74A6D">
        <w:rPr>
          <w:rFonts w:ascii="Verdana" w:hAnsi="Verdana"/>
          <w:spacing w:val="3"/>
          <w:sz w:val="24"/>
          <w:szCs w:val="24"/>
        </w:rPr>
        <w:t>dárraga contra el Juzgado</w:t>
      </w:r>
      <w:r w:rsidR="00FF491D" w:rsidRPr="00C74A6D">
        <w:rPr>
          <w:rFonts w:ascii="Verdana" w:hAnsi="Verdana"/>
          <w:spacing w:val="3"/>
          <w:sz w:val="24"/>
          <w:szCs w:val="24"/>
        </w:rPr>
        <w:t xml:space="preserve"> Civil del Circuito de </w:t>
      </w:r>
      <w:r w:rsidR="009D3ABF" w:rsidRPr="00C74A6D">
        <w:rPr>
          <w:rFonts w:ascii="Verdana" w:hAnsi="Verdana"/>
          <w:spacing w:val="3"/>
          <w:sz w:val="24"/>
          <w:szCs w:val="24"/>
        </w:rPr>
        <w:t>Dosquebradas</w:t>
      </w:r>
      <w:r w:rsidR="00FF491D" w:rsidRPr="00C74A6D">
        <w:rPr>
          <w:rFonts w:ascii="Verdana" w:hAnsi="Verdana"/>
          <w:spacing w:val="3"/>
          <w:sz w:val="24"/>
          <w:szCs w:val="24"/>
        </w:rPr>
        <w:t xml:space="preserve"> y </w:t>
      </w:r>
      <w:r w:rsidR="001D3D32" w:rsidRPr="00C74A6D">
        <w:rPr>
          <w:rFonts w:ascii="Verdana" w:hAnsi="Verdana"/>
          <w:spacing w:val="3"/>
          <w:sz w:val="24"/>
          <w:szCs w:val="24"/>
        </w:rPr>
        <w:t>la Defensoría del Pueblo Regional Caldas</w:t>
      </w:r>
      <w:r w:rsidR="00FF491D" w:rsidRPr="00C74A6D">
        <w:rPr>
          <w:rFonts w:ascii="Verdana" w:hAnsi="Verdana"/>
          <w:spacing w:val="3"/>
          <w:sz w:val="24"/>
          <w:szCs w:val="24"/>
        </w:rPr>
        <w:t xml:space="preserve">, </w:t>
      </w:r>
      <w:r w:rsidR="00FF491D" w:rsidRPr="00C74A6D">
        <w:rPr>
          <w:rFonts w:ascii="Verdana" w:hAnsi="Verdana"/>
          <w:spacing w:val="3"/>
          <w:sz w:val="24"/>
          <w:szCs w:val="24"/>
          <w:lang w:val="es-CO"/>
        </w:rPr>
        <w:t>a las que fueron vinculados</w:t>
      </w:r>
      <w:r w:rsidR="00A37080" w:rsidRPr="00C74A6D">
        <w:rPr>
          <w:rFonts w:ascii="Verdana" w:hAnsi="Verdana"/>
          <w:spacing w:val="3"/>
          <w:sz w:val="24"/>
          <w:szCs w:val="24"/>
          <w:lang w:val="es-CO"/>
        </w:rPr>
        <w:t xml:space="preserve"> los señores Guillermo Castañeda Sandoval, Juan David López Gómez, Gerardo Alberto Ramírez Rivera y Carlos Alberto Núñez Martínez, el Banco Davivienda,</w:t>
      </w:r>
      <w:r w:rsidR="00FF491D" w:rsidRPr="00C74A6D">
        <w:rPr>
          <w:rFonts w:ascii="Verdana" w:hAnsi="Verdana"/>
          <w:spacing w:val="3"/>
          <w:sz w:val="24"/>
          <w:szCs w:val="24"/>
          <w:lang w:val="es-CO"/>
        </w:rPr>
        <w:t xml:space="preserve"> </w:t>
      </w:r>
      <w:r w:rsidR="00FF491D" w:rsidRPr="00C74A6D">
        <w:rPr>
          <w:rFonts w:ascii="Verdana" w:hAnsi="Verdana"/>
          <w:spacing w:val="3"/>
          <w:sz w:val="24"/>
          <w:szCs w:val="24"/>
          <w:lang w:val="es-ES"/>
        </w:rPr>
        <w:t>el Alcalde del Municipio de</w:t>
      </w:r>
      <w:r w:rsidR="009D3ABF" w:rsidRPr="00C74A6D">
        <w:rPr>
          <w:rFonts w:ascii="Verdana" w:hAnsi="Verdana"/>
          <w:spacing w:val="3"/>
          <w:sz w:val="24"/>
          <w:szCs w:val="24"/>
          <w:lang w:val="es-ES"/>
        </w:rPr>
        <w:t xml:space="preserve"> Dosquebradas</w:t>
      </w:r>
      <w:r w:rsidR="00FF491D" w:rsidRPr="00C74A6D">
        <w:rPr>
          <w:rFonts w:ascii="Verdana" w:hAnsi="Verdana"/>
          <w:spacing w:val="3"/>
          <w:sz w:val="24"/>
          <w:szCs w:val="24"/>
        </w:rPr>
        <w:t>, la Defensoría del Pueblo y el Ministerio Público, estos últimos de la Regional Risaralda.</w:t>
      </w:r>
    </w:p>
    <w:p w:rsidR="00FF491D" w:rsidRPr="00C74A6D" w:rsidRDefault="00FF491D" w:rsidP="004D5042">
      <w:pPr>
        <w:spacing w:line="360" w:lineRule="auto"/>
        <w:jc w:val="both"/>
        <w:rPr>
          <w:rFonts w:ascii="Verdana" w:hAnsi="Verdana"/>
          <w:spacing w:val="3"/>
          <w:sz w:val="24"/>
          <w:szCs w:val="24"/>
        </w:rPr>
      </w:pPr>
    </w:p>
    <w:p w:rsidR="00325DB4" w:rsidRPr="00C74A6D" w:rsidRDefault="00325DB4" w:rsidP="004D5042">
      <w:pPr>
        <w:spacing w:line="360" w:lineRule="auto"/>
        <w:jc w:val="both"/>
        <w:rPr>
          <w:rFonts w:ascii="Verdana" w:hAnsi="Verdana"/>
          <w:b/>
          <w:spacing w:val="3"/>
          <w:sz w:val="24"/>
          <w:szCs w:val="24"/>
        </w:rPr>
      </w:pPr>
      <w:r w:rsidRPr="00C74A6D">
        <w:rPr>
          <w:rFonts w:ascii="Verdana" w:hAnsi="Verdana"/>
          <w:b/>
          <w:spacing w:val="3"/>
          <w:sz w:val="24"/>
          <w:szCs w:val="24"/>
        </w:rPr>
        <w:lastRenderedPageBreak/>
        <w:t>A N T E C E D E N T E S</w:t>
      </w:r>
    </w:p>
    <w:p w:rsidR="00325DB4" w:rsidRPr="00C74A6D" w:rsidRDefault="00325DB4" w:rsidP="004D5042">
      <w:pPr>
        <w:spacing w:line="360" w:lineRule="auto"/>
        <w:jc w:val="both"/>
        <w:rPr>
          <w:rFonts w:ascii="Verdana" w:hAnsi="Verdana"/>
          <w:spacing w:val="3"/>
          <w:sz w:val="24"/>
          <w:szCs w:val="24"/>
        </w:rPr>
      </w:pPr>
    </w:p>
    <w:p w:rsidR="00CB77A5" w:rsidRPr="00C74A6D" w:rsidRDefault="00CB77A5" w:rsidP="004D5042">
      <w:pPr>
        <w:spacing w:line="360" w:lineRule="auto"/>
        <w:jc w:val="both"/>
        <w:rPr>
          <w:rFonts w:ascii="Verdana" w:hAnsi="Verdana"/>
          <w:spacing w:val="3"/>
          <w:sz w:val="24"/>
          <w:szCs w:val="24"/>
        </w:rPr>
      </w:pPr>
      <w:r w:rsidRPr="00C74A6D">
        <w:rPr>
          <w:rFonts w:ascii="Verdana" w:hAnsi="Verdana"/>
          <w:spacing w:val="3"/>
          <w:sz w:val="24"/>
          <w:szCs w:val="24"/>
        </w:rPr>
        <w:t>1. Relató el actor los siguientes hechos:</w:t>
      </w:r>
    </w:p>
    <w:p w:rsidR="00CB77A5" w:rsidRPr="00C74A6D" w:rsidRDefault="00CB77A5" w:rsidP="004D5042">
      <w:pPr>
        <w:spacing w:line="360" w:lineRule="auto"/>
        <w:jc w:val="both"/>
        <w:rPr>
          <w:rFonts w:ascii="Verdana" w:hAnsi="Verdana"/>
          <w:spacing w:val="3"/>
          <w:sz w:val="24"/>
          <w:szCs w:val="24"/>
        </w:rPr>
      </w:pPr>
    </w:p>
    <w:p w:rsidR="00CB77A5" w:rsidRPr="00C74A6D" w:rsidRDefault="00CB77A5" w:rsidP="004D5042">
      <w:pPr>
        <w:spacing w:line="360" w:lineRule="auto"/>
        <w:jc w:val="both"/>
        <w:rPr>
          <w:rFonts w:ascii="Verdana" w:hAnsi="Verdana"/>
          <w:spacing w:val="3"/>
          <w:sz w:val="24"/>
          <w:szCs w:val="24"/>
        </w:rPr>
      </w:pPr>
      <w:r w:rsidRPr="00C74A6D">
        <w:rPr>
          <w:rFonts w:ascii="Verdana" w:hAnsi="Verdana"/>
          <w:spacing w:val="3"/>
          <w:sz w:val="24"/>
          <w:szCs w:val="24"/>
        </w:rPr>
        <w:t>1.1 Acude directamente a este medio porque la Defensoría del Pueblo de Manizales se niega a cumplir su función de presentar tutelas a su nombre, pese a ser su función amparar a los ciudadanos en sus pedimentos judiciales.</w:t>
      </w:r>
    </w:p>
    <w:p w:rsidR="00CB77A5" w:rsidRPr="00C74A6D" w:rsidRDefault="00CB77A5" w:rsidP="004D5042">
      <w:pPr>
        <w:spacing w:line="360" w:lineRule="auto"/>
        <w:jc w:val="both"/>
        <w:rPr>
          <w:rFonts w:ascii="Verdana" w:hAnsi="Verdana"/>
          <w:spacing w:val="3"/>
          <w:sz w:val="24"/>
          <w:szCs w:val="24"/>
        </w:rPr>
      </w:pPr>
    </w:p>
    <w:p w:rsidR="00CB77A5" w:rsidRPr="00C74A6D" w:rsidRDefault="00CB77A5" w:rsidP="004D5042">
      <w:pPr>
        <w:spacing w:line="360" w:lineRule="auto"/>
        <w:jc w:val="both"/>
        <w:rPr>
          <w:rFonts w:ascii="Verdana" w:hAnsi="Verdana"/>
          <w:spacing w:val="3"/>
          <w:sz w:val="24"/>
          <w:szCs w:val="24"/>
        </w:rPr>
      </w:pPr>
      <w:r w:rsidRPr="00C74A6D">
        <w:rPr>
          <w:rFonts w:ascii="Verdana" w:hAnsi="Verdana"/>
          <w:spacing w:val="3"/>
          <w:sz w:val="24"/>
          <w:szCs w:val="24"/>
        </w:rPr>
        <w:t xml:space="preserve">1.2 En las acciones populares que instauró, radicadas bajo los Nos. “2009-259” y “2009-59”, </w:t>
      </w:r>
      <w:r w:rsidR="00AC3542" w:rsidRPr="00C74A6D">
        <w:rPr>
          <w:rFonts w:ascii="Verdana" w:hAnsi="Verdana"/>
          <w:spacing w:val="3"/>
          <w:sz w:val="24"/>
          <w:szCs w:val="24"/>
        </w:rPr>
        <w:t xml:space="preserve">que se tramitan en </w:t>
      </w:r>
      <w:r w:rsidRPr="00C74A6D">
        <w:rPr>
          <w:rFonts w:ascii="Verdana" w:hAnsi="Verdana"/>
          <w:spacing w:val="3"/>
          <w:sz w:val="24"/>
          <w:szCs w:val="24"/>
        </w:rPr>
        <w:t>el Juzgado Civil del Circuito de Dosquebradas</w:t>
      </w:r>
      <w:r w:rsidRPr="00C74A6D">
        <w:rPr>
          <w:rFonts w:ascii="Verdana" w:hAnsi="Verdana"/>
          <w:spacing w:val="3"/>
          <w:sz w:val="24"/>
          <w:szCs w:val="24"/>
          <w:lang w:val="es-CO"/>
        </w:rPr>
        <w:t>, se debe dar aplicación al artículo 121 del Código General del Proceso, de conformidad con el precedente de la Corte Suprema de Justicia.</w:t>
      </w:r>
    </w:p>
    <w:p w:rsidR="00CB77A5" w:rsidRPr="00C74A6D" w:rsidRDefault="00CB77A5" w:rsidP="004D5042">
      <w:pPr>
        <w:spacing w:line="360" w:lineRule="auto"/>
        <w:jc w:val="both"/>
        <w:rPr>
          <w:rFonts w:ascii="Verdana" w:hAnsi="Verdana"/>
          <w:spacing w:val="3"/>
          <w:sz w:val="24"/>
          <w:szCs w:val="24"/>
        </w:rPr>
      </w:pPr>
    </w:p>
    <w:p w:rsidR="00CB77A5" w:rsidRDefault="00CB77A5" w:rsidP="004D5042">
      <w:pPr>
        <w:spacing w:line="360" w:lineRule="auto"/>
        <w:jc w:val="both"/>
        <w:rPr>
          <w:rFonts w:ascii="Verdana" w:hAnsi="Verdana"/>
          <w:spacing w:val="3"/>
          <w:sz w:val="24"/>
          <w:szCs w:val="24"/>
        </w:rPr>
      </w:pPr>
      <w:r w:rsidRPr="00C74A6D">
        <w:rPr>
          <w:rFonts w:ascii="Verdana" w:hAnsi="Verdana"/>
          <w:spacing w:val="3"/>
          <w:sz w:val="24"/>
          <w:szCs w:val="24"/>
        </w:rPr>
        <w:t xml:space="preserve">2. Considera lesionados los derechos a la igualdad, al debido proceso y a la debida administración de justicia y para su protección, solicita se ordene: a) al juzgado accionado declarar de manera inmediata su falta de competencia para decidir la acción popular, remitir el expediente al juez que le siga en turno y comunicar esa gestión al Consejo Seccional de la Judicatura y b) determinar si la Defensora de Pueblo de Caldas desconoce sus obligaciones de carácter legal, al negarse a presentar acciones de amparo a su nombre. </w:t>
      </w:r>
    </w:p>
    <w:p w:rsidR="004D5042" w:rsidRPr="00C74A6D" w:rsidRDefault="004D5042" w:rsidP="004D5042">
      <w:pPr>
        <w:spacing w:line="360" w:lineRule="auto"/>
        <w:jc w:val="both"/>
        <w:rPr>
          <w:rFonts w:ascii="Verdana" w:hAnsi="Verdana"/>
          <w:spacing w:val="3"/>
          <w:sz w:val="24"/>
          <w:szCs w:val="24"/>
        </w:rPr>
      </w:pPr>
    </w:p>
    <w:p w:rsidR="001B7972" w:rsidRPr="00C74A6D" w:rsidRDefault="001B7972" w:rsidP="004D5042">
      <w:pPr>
        <w:spacing w:line="360" w:lineRule="auto"/>
        <w:jc w:val="both"/>
        <w:rPr>
          <w:rFonts w:ascii="Verdana" w:hAnsi="Verdana"/>
          <w:b/>
          <w:spacing w:val="3"/>
          <w:sz w:val="24"/>
          <w:szCs w:val="24"/>
        </w:rPr>
      </w:pPr>
      <w:r w:rsidRPr="00C74A6D">
        <w:rPr>
          <w:rFonts w:ascii="Verdana" w:hAnsi="Verdana"/>
          <w:b/>
          <w:spacing w:val="3"/>
          <w:sz w:val="24"/>
          <w:szCs w:val="24"/>
        </w:rPr>
        <w:t>A</w:t>
      </w:r>
      <w:r w:rsidR="00AC3542" w:rsidRPr="00C74A6D">
        <w:rPr>
          <w:rFonts w:ascii="Verdana" w:hAnsi="Verdana"/>
          <w:b/>
          <w:spacing w:val="3"/>
          <w:sz w:val="24"/>
          <w:szCs w:val="24"/>
        </w:rPr>
        <w:t xml:space="preserve"> </w:t>
      </w:r>
      <w:r w:rsidRPr="00C74A6D">
        <w:rPr>
          <w:rFonts w:ascii="Verdana" w:hAnsi="Verdana"/>
          <w:b/>
          <w:spacing w:val="3"/>
          <w:sz w:val="24"/>
          <w:szCs w:val="24"/>
        </w:rPr>
        <w:t>C</w:t>
      </w:r>
      <w:r w:rsidR="00AC3542" w:rsidRPr="00C74A6D">
        <w:rPr>
          <w:rFonts w:ascii="Verdana" w:hAnsi="Verdana"/>
          <w:b/>
          <w:spacing w:val="3"/>
          <w:sz w:val="24"/>
          <w:szCs w:val="24"/>
        </w:rPr>
        <w:t xml:space="preserve"> </w:t>
      </w:r>
      <w:r w:rsidRPr="00C74A6D">
        <w:rPr>
          <w:rFonts w:ascii="Verdana" w:hAnsi="Verdana"/>
          <w:b/>
          <w:spacing w:val="3"/>
          <w:sz w:val="24"/>
          <w:szCs w:val="24"/>
        </w:rPr>
        <w:t>T</w:t>
      </w:r>
      <w:r w:rsidR="00AC3542" w:rsidRPr="00C74A6D">
        <w:rPr>
          <w:rFonts w:ascii="Verdana" w:hAnsi="Verdana"/>
          <w:b/>
          <w:spacing w:val="3"/>
          <w:sz w:val="24"/>
          <w:szCs w:val="24"/>
        </w:rPr>
        <w:t xml:space="preserve"> </w:t>
      </w:r>
      <w:r w:rsidRPr="00C74A6D">
        <w:rPr>
          <w:rFonts w:ascii="Verdana" w:hAnsi="Verdana"/>
          <w:b/>
          <w:spacing w:val="3"/>
          <w:sz w:val="24"/>
          <w:szCs w:val="24"/>
        </w:rPr>
        <w:t>U</w:t>
      </w:r>
      <w:r w:rsidR="00AC3542" w:rsidRPr="00C74A6D">
        <w:rPr>
          <w:rFonts w:ascii="Verdana" w:hAnsi="Verdana"/>
          <w:b/>
          <w:spacing w:val="3"/>
          <w:sz w:val="24"/>
          <w:szCs w:val="24"/>
        </w:rPr>
        <w:t xml:space="preserve"> </w:t>
      </w:r>
      <w:r w:rsidRPr="00C74A6D">
        <w:rPr>
          <w:rFonts w:ascii="Verdana" w:hAnsi="Verdana"/>
          <w:b/>
          <w:spacing w:val="3"/>
          <w:sz w:val="24"/>
          <w:szCs w:val="24"/>
        </w:rPr>
        <w:t>A</w:t>
      </w:r>
      <w:r w:rsidR="00AC3542" w:rsidRPr="00C74A6D">
        <w:rPr>
          <w:rFonts w:ascii="Verdana" w:hAnsi="Verdana"/>
          <w:b/>
          <w:spacing w:val="3"/>
          <w:sz w:val="24"/>
          <w:szCs w:val="24"/>
        </w:rPr>
        <w:t xml:space="preserve"> </w:t>
      </w:r>
      <w:r w:rsidRPr="00C74A6D">
        <w:rPr>
          <w:rFonts w:ascii="Verdana" w:hAnsi="Verdana"/>
          <w:b/>
          <w:spacing w:val="3"/>
          <w:sz w:val="24"/>
          <w:szCs w:val="24"/>
        </w:rPr>
        <w:t>C</w:t>
      </w:r>
      <w:r w:rsidR="00AC3542" w:rsidRPr="00C74A6D">
        <w:rPr>
          <w:rFonts w:ascii="Verdana" w:hAnsi="Verdana"/>
          <w:b/>
          <w:spacing w:val="3"/>
          <w:sz w:val="24"/>
          <w:szCs w:val="24"/>
        </w:rPr>
        <w:t xml:space="preserve"> </w:t>
      </w:r>
      <w:r w:rsidRPr="00C74A6D">
        <w:rPr>
          <w:rFonts w:ascii="Verdana" w:hAnsi="Verdana"/>
          <w:b/>
          <w:spacing w:val="3"/>
          <w:sz w:val="24"/>
          <w:szCs w:val="24"/>
        </w:rPr>
        <w:t>I</w:t>
      </w:r>
      <w:r w:rsidR="00AC3542" w:rsidRPr="00C74A6D">
        <w:rPr>
          <w:rFonts w:ascii="Verdana" w:hAnsi="Verdana"/>
          <w:b/>
          <w:spacing w:val="3"/>
          <w:sz w:val="24"/>
          <w:szCs w:val="24"/>
        </w:rPr>
        <w:t xml:space="preserve"> </w:t>
      </w:r>
      <w:r w:rsidRPr="00C74A6D">
        <w:rPr>
          <w:rFonts w:ascii="Verdana" w:hAnsi="Verdana"/>
          <w:b/>
          <w:spacing w:val="3"/>
          <w:sz w:val="24"/>
          <w:szCs w:val="24"/>
        </w:rPr>
        <w:t>Ó</w:t>
      </w:r>
      <w:r w:rsidR="00AC3542" w:rsidRPr="00C74A6D">
        <w:rPr>
          <w:rFonts w:ascii="Verdana" w:hAnsi="Verdana"/>
          <w:b/>
          <w:spacing w:val="3"/>
          <w:sz w:val="24"/>
          <w:szCs w:val="24"/>
        </w:rPr>
        <w:t xml:space="preserve"> </w:t>
      </w:r>
      <w:r w:rsidRPr="00C74A6D">
        <w:rPr>
          <w:rFonts w:ascii="Verdana" w:hAnsi="Verdana"/>
          <w:b/>
          <w:spacing w:val="3"/>
          <w:sz w:val="24"/>
          <w:szCs w:val="24"/>
        </w:rPr>
        <w:t xml:space="preserve">N </w:t>
      </w:r>
      <w:r w:rsidR="00633ECC" w:rsidRPr="00C74A6D">
        <w:rPr>
          <w:rFonts w:ascii="Verdana" w:hAnsi="Verdana"/>
          <w:b/>
          <w:spacing w:val="3"/>
          <w:sz w:val="24"/>
          <w:szCs w:val="24"/>
        </w:rPr>
        <w:t xml:space="preserve"> </w:t>
      </w:r>
      <w:r w:rsidRPr="00C74A6D">
        <w:rPr>
          <w:rFonts w:ascii="Verdana" w:hAnsi="Verdana"/>
          <w:b/>
          <w:spacing w:val="3"/>
          <w:sz w:val="24"/>
          <w:szCs w:val="24"/>
        </w:rPr>
        <w:t>P</w:t>
      </w:r>
      <w:r w:rsidR="00AC3542" w:rsidRPr="00C74A6D">
        <w:rPr>
          <w:rFonts w:ascii="Verdana" w:hAnsi="Verdana"/>
          <w:b/>
          <w:spacing w:val="3"/>
          <w:sz w:val="24"/>
          <w:szCs w:val="24"/>
        </w:rPr>
        <w:t xml:space="preserve"> </w:t>
      </w:r>
      <w:r w:rsidRPr="00C74A6D">
        <w:rPr>
          <w:rFonts w:ascii="Verdana" w:hAnsi="Verdana"/>
          <w:b/>
          <w:spacing w:val="3"/>
          <w:sz w:val="24"/>
          <w:szCs w:val="24"/>
        </w:rPr>
        <w:t>R</w:t>
      </w:r>
      <w:r w:rsidR="00AC3542" w:rsidRPr="00C74A6D">
        <w:rPr>
          <w:rFonts w:ascii="Verdana" w:hAnsi="Verdana"/>
          <w:b/>
          <w:spacing w:val="3"/>
          <w:sz w:val="24"/>
          <w:szCs w:val="24"/>
        </w:rPr>
        <w:t xml:space="preserve"> </w:t>
      </w:r>
      <w:r w:rsidRPr="00C74A6D">
        <w:rPr>
          <w:rFonts w:ascii="Verdana" w:hAnsi="Verdana"/>
          <w:b/>
          <w:spacing w:val="3"/>
          <w:sz w:val="24"/>
          <w:szCs w:val="24"/>
        </w:rPr>
        <w:t>O</w:t>
      </w:r>
      <w:r w:rsidR="00AC3542" w:rsidRPr="00C74A6D">
        <w:rPr>
          <w:rFonts w:ascii="Verdana" w:hAnsi="Verdana"/>
          <w:b/>
          <w:spacing w:val="3"/>
          <w:sz w:val="24"/>
          <w:szCs w:val="24"/>
        </w:rPr>
        <w:t xml:space="preserve"> </w:t>
      </w:r>
      <w:r w:rsidRPr="00C74A6D">
        <w:rPr>
          <w:rFonts w:ascii="Verdana" w:hAnsi="Verdana"/>
          <w:b/>
          <w:spacing w:val="3"/>
          <w:sz w:val="24"/>
          <w:szCs w:val="24"/>
        </w:rPr>
        <w:t>C</w:t>
      </w:r>
      <w:r w:rsidR="00AC3542" w:rsidRPr="00C74A6D">
        <w:rPr>
          <w:rFonts w:ascii="Verdana" w:hAnsi="Verdana"/>
          <w:b/>
          <w:spacing w:val="3"/>
          <w:sz w:val="24"/>
          <w:szCs w:val="24"/>
        </w:rPr>
        <w:t xml:space="preserve"> </w:t>
      </w:r>
      <w:r w:rsidRPr="00C74A6D">
        <w:rPr>
          <w:rFonts w:ascii="Verdana" w:hAnsi="Verdana"/>
          <w:b/>
          <w:spacing w:val="3"/>
          <w:sz w:val="24"/>
          <w:szCs w:val="24"/>
        </w:rPr>
        <w:t>E</w:t>
      </w:r>
      <w:r w:rsidR="00AC3542" w:rsidRPr="00C74A6D">
        <w:rPr>
          <w:rFonts w:ascii="Verdana" w:hAnsi="Verdana"/>
          <w:b/>
          <w:spacing w:val="3"/>
          <w:sz w:val="24"/>
          <w:szCs w:val="24"/>
        </w:rPr>
        <w:t xml:space="preserve"> </w:t>
      </w:r>
      <w:r w:rsidRPr="00C74A6D">
        <w:rPr>
          <w:rFonts w:ascii="Verdana" w:hAnsi="Verdana"/>
          <w:b/>
          <w:spacing w:val="3"/>
          <w:sz w:val="24"/>
          <w:szCs w:val="24"/>
        </w:rPr>
        <w:t>S</w:t>
      </w:r>
      <w:r w:rsidR="00AC3542" w:rsidRPr="00C74A6D">
        <w:rPr>
          <w:rFonts w:ascii="Verdana" w:hAnsi="Verdana"/>
          <w:b/>
          <w:spacing w:val="3"/>
          <w:sz w:val="24"/>
          <w:szCs w:val="24"/>
        </w:rPr>
        <w:t xml:space="preserve"> </w:t>
      </w:r>
      <w:r w:rsidRPr="00C74A6D">
        <w:rPr>
          <w:rFonts w:ascii="Verdana" w:hAnsi="Verdana"/>
          <w:b/>
          <w:spacing w:val="3"/>
          <w:sz w:val="24"/>
          <w:szCs w:val="24"/>
        </w:rPr>
        <w:t>A</w:t>
      </w:r>
      <w:r w:rsidR="00AC3542" w:rsidRPr="00C74A6D">
        <w:rPr>
          <w:rFonts w:ascii="Verdana" w:hAnsi="Verdana"/>
          <w:b/>
          <w:spacing w:val="3"/>
          <w:sz w:val="24"/>
          <w:szCs w:val="24"/>
        </w:rPr>
        <w:t xml:space="preserve"> </w:t>
      </w:r>
      <w:r w:rsidRPr="00C74A6D">
        <w:rPr>
          <w:rFonts w:ascii="Verdana" w:hAnsi="Verdana"/>
          <w:b/>
          <w:spacing w:val="3"/>
          <w:sz w:val="24"/>
          <w:szCs w:val="24"/>
        </w:rPr>
        <w:t>L</w:t>
      </w:r>
    </w:p>
    <w:p w:rsidR="001B7972" w:rsidRPr="00C74A6D" w:rsidRDefault="001B7972" w:rsidP="004D5042">
      <w:pPr>
        <w:spacing w:line="360" w:lineRule="auto"/>
        <w:jc w:val="both"/>
        <w:rPr>
          <w:rFonts w:ascii="Verdana" w:hAnsi="Verdana"/>
          <w:spacing w:val="3"/>
          <w:sz w:val="24"/>
          <w:szCs w:val="24"/>
        </w:rPr>
      </w:pPr>
    </w:p>
    <w:p w:rsidR="00C86C1F" w:rsidRPr="00C74A6D" w:rsidRDefault="00DA1B3B" w:rsidP="004D5042">
      <w:pPr>
        <w:spacing w:line="360" w:lineRule="auto"/>
        <w:jc w:val="both"/>
        <w:rPr>
          <w:rFonts w:ascii="Verdana" w:hAnsi="Verdana"/>
          <w:spacing w:val="3"/>
          <w:sz w:val="24"/>
          <w:szCs w:val="24"/>
        </w:rPr>
      </w:pPr>
      <w:r w:rsidRPr="00C74A6D">
        <w:rPr>
          <w:rFonts w:ascii="Verdana" w:hAnsi="Verdana"/>
          <w:spacing w:val="3"/>
          <w:sz w:val="24"/>
          <w:szCs w:val="24"/>
        </w:rPr>
        <w:t xml:space="preserve">1. </w:t>
      </w:r>
      <w:r w:rsidR="00E3310E" w:rsidRPr="00C74A6D">
        <w:rPr>
          <w:rFonts w:ascii="Verdana" w:hAnsi="Verdana"/>
          <w:spacing w:val="3"/>
          <w:sz w:val="24"/>
          <w:szCs w:val="24"/>
        </w:rPr>
        <w:t>Mediante proveído del 16</w:t>
      </w:r>
      <w:r w:rsidR="00C86C1F" w:rsidRPr="00C74A6D">
        <w:rPr>
          <w:rFonts w:ascii="Verdana" w:hAnsi="Verdana"/>
          <w:spacing w:val="3"/>
          <w:sz w:val="24"/>
          <w:szCs w:val="24"/>
        </w:rPr>
        <w:t xml:space="preserve"> de</w:t>
      </w:r>
      <w:r w:rsidR="00E3310E" w:rsidRPr="00C74A6D">
        <w:rPr>
          <w:rFonts w:ascii="Verdana" w:hAnsi="Verdana"/>
          <w:spacing w:val="3"/>
          <w:sz w:val="24"/>
          <w:szCs w:val="24"/>
        </w:rPr>
        <w:t xml:space="preserve"> febrero</w:t>
      </w:r>
      <w:r w:rsidR="00C86C1F" w:rsidRPr="00C74A6D">
        <w:rPr>
          <w:rFonts w:ascii="Verdana" w:hAnsi="Verdana"/>
          <w:spacing w:val="3"/>
          <w:sz w:val="24"/>
          <w:szCs w:val="24"/>
        </w:rPr>
        <w:t xml:space="preserve"> </w:t>
      </w:r>
      <w:r w:rsidR="00262E9A" w:rsidRPr="00C74A6D">
        <w:rPr>
          <w:rFonts w:ascii="Verdana" w:hAnsi="Verdana"/>
          <w:spacing w:val="3"/>
          <w:sz w:val="24"/>
          <w:szCs w:val="24"/>
        </w:rPr>
        <w:t xml:space="preserve">último </w:t>
      </w:r>
      <w:r w:rsidR="00C86C1F" w:rsidRPr="00C74A6D">
        <w:rPr>
          <w:rFonts w:ascii="Verdana" w:hAnsi="Verdana"/>
          <w:spacing w:val="3"/>
          <w:sz w:val="24"/>
          <w:szCs w:val="24"/>
        </w:rPr>
        <w:t>se admiti</w:t>
      </w:r>
      <w:r w:rsidR="00A46FFE" w:rsidRPr="00C74A6D">
        <w:rPr>
          <w:rFonts w:ascii="Verdana" w:hAnsi="Verdana"/>
          <w:spacing w:val="3"/>
          <w:sz w:val="24"/>
          <w:szCs w:val="24"/>
        </w:rPr>
        <w:t xml:space="preserve">eron </w:t>
      </w:r>
      <w:r w:rsidR="00C86C1F" w:rsidRPr="00C74A6D">
        <w:rPr>
          <w:rFonts w:ascii="Verdana" w:hAnsi="Verdana"/>
          <w:spacing w:val="3"/>
          <w:sz w:val="24"/>
          <w:szCs w:val="24"/>
          <w:lang w:val="es-ES"/>
        </w:rPr>
        <w:t>la</w:t>
      </w:r>
      <w:r w:rsidR="00D3147A" w:rsidRPr="00C74A6D">
        <w:rPr>
          <w:rFonts w:ascii="Verdana" w:hAnsi="Verdana"/>
          <w:spacing w:val="3"/>
          <w:sz w:val="24"/>
          <w:szCs w:val="24"/>
          <w:lang w:val="es-ES"/>
        </w:rPr>
        <w:t>s acciones</w:t>
      </w:r>
      <w:r w:rsidR="00A46FFE" w:rsidRPr="00C74A6D">
        <w:rPr>
          <w:rFonts w:ascii="Verdana" w:hAnsi="Verdana"/>
          <w:spacing w:val="3"/>
          <w:sz w:val="24"/>
          <w:szCs w:val="24"/>
          <w:lang w:val="es-ES"/>
        </w:rPr>
        <w:t xml:space="preserve"> </w:t>
      </w:r>
      <w:r w:rsidR="00C86C1F" w:rsidRPr="00C74A6D">
        <w:rPr>
          <w:rFonts w:ascii="Verdana" w:hAnsi="Verdana"/>
          <w:spacing w:val="3"/>
          <w:sz w:val="24"/>
          <w:szCs w:val="24"/>
          <w:lang w:val="es-ES"/>
        </w:rPr>
        <w:t>de tutela</w:t>
      </w:r>
      <w:r w:rsidR="000553F0" w:rsidRPr="00C74A6D">
        <w:rPr>
          <w:rFonts w:ascii="Verdana" w:hAnsi="Verdana"/>
          <w:spacing w:val="3"/>
          <w:sz w:val="24"/>
          <w:szCs w:val="24"/>
          <w:lang w:val="es-ES"/>
        </w:rPr>
        <w:t xml:space="preserve"> y se ordenó</w:t>
      </w:r>
      <w:r w:rsidR="00C86C1F" w:rsidRPr="00C74A6D">
        <w:rPr>
          <w:rFonts w:ascii="Verdana" w:hAnsi="Verdana"/>
          <w:spacing w:val="3"/>
          <w:sz w:val="24"/>
          <w:szCs w:val="24"/>
        </w:rPr>
        <w:t xml:space="preserve"> vincular a </w:t>
      </w:r>
      <w:r w:rsidR="009F6F42" w:rsidRPr="00C74A6D">
        <w:rPr>
          <w:rFonts w:ascii="Verdana" w:hAnsi="Verdana"/>
          <w:spacing w:val="3"/>
          <w:sz w:val="24"/>
          <w:szCs w:val="24"/>
          <w:lang w:val="es-CO"/>
        </w:rPr>
        <w:t xml:space="preserve">la </w:t>
      </w:r>
      <w:r w:rsidR="009F6F42" w:rsidRPr="00C74A6D">
        <w:rPr>
          <w:rFonts w:ascii="Verdana" w:hAnsi="Verdana"/>
          <w:spacing w:val="3"/>
          <w:sz w:val="24"/>
          <w:szCs w:val="24"/>
          <w:lang w:val="es-ES"/>
        </w:rPr>
        <w:t>Alcaldía de</w:t>
      </w:r>
      <w:r w:rsidR="001A028D" w:rsidRPr="00C74A6D">
        <w:rPr>
          <w:rFonts w:ascii="Verdana" w:hAnsi="Verdana"/>
          <w:spacing w:val="3"/>
          <w:sz w:val="24"/>
          <w:szCs w:val="24"/>
          <w:lang w:val="es-ES"/>
        </w:rPr>
        <w:t xml:space="preserve"> Dosquebradas</w:t>
      </w:r>
      <w:r w:rsidR="009F6F42" w:rsidRPr="00C74A6D">
        <w:rPr>
          <w:rFonts w:ascii="Verdana" w:hAnsi="Verdana"/>
          <w:spacing w:val="3"/>
          <w:sz w:val="24"/>
          <w:szCs w:val="24"/>
          <w:lang w:val="es-ES"/>
        </w:rPr>
        <w:t xml:space="preserve">, </w:t>
      </w:r>
      <w:r w:rsidR="00A46FFE" w:rsidRPr="00C74A6D">
        <w:rPr>
          <w:rFonts w:ascii="Verdana" w:hAnsi="Verdana"/>
          <w:spacing w:val="3"/>
          <w:sz w:val="24"/>
          <w:szCs w:val="24"/>
          <w:lang w:val="es-ES"/>
        </w:rPr>
        <w:t>a</w:t>
      </w:r>
      <w:r w:rsidR="009F6F42" w:rsidRPr="00C74A6D">
        <w:rPr>
          <w:rFonts w:ascii="Verdana" w:hAnsi="Verdana"/>
          <w:spacing w:val="3"/>
          <w:sz w:val="24"/>
          <w:szCs w:val="24"/>
          <w:lang w:val="es-ES"/>
        </w:rPr>
        <w:t xml:space="preserve">l Procurador y </w:t>
      </w:r>
      <w:r w:rsidR="00A46FFE" w:rsidRPr="00C74A6D">
        <w:rPr>
          <w:rFonts w:ascii="Verdana" w:hAnsi="Verdana"/>
          <w:spacing w:val="3"/>
          <w:sz w:val="24"/>
          <w:szCs w:val="24"/>
          <w:lang w:val="es-ES"/>
        </w:rPr>
        <w:t>a</w:t>
      </w:r>
      <w:r w:rsidR="009F6F42" w:rsidRPr="00C74A6D">
        <w:rPr>
          <w:rFonts w:ascii="Verdana" w:hAnsi="Verdana"/>
          <w:spacing w:val="3"/>
          <w:sz w:val="24"/>
          <w:szCs w:val="24"/>
          <w:lang w:val="es-ES"/>
        </w:rPr>
        <w:t xml:space="preserve">l Defensor del Pueblo de la </w:t>
      </w:r>
      <w:r w:rsidR="009F6F42" w:rsidRPr="00C74A6D">
        <w:rPr>
          <w:rFonts w:ascii="Verdana" w:hAnsi="Verdana"/>
          <w:spacing w:val="3"/>
          <w:sz w:val="24"/>
          <w:szCs w:val="24"/>
        </w:rPr>
        <w:t>Regional Risaralda</w:t>
      </w:r>
      <w:r w:rsidR="009003C9" w:rsidRPr="00C74A6D">
        <w:rPr>
          <w:rFonts w:ascii="Verdana" w:hAnsi="Verdana"/>
          <w:spacing w:val="3"/>
          <w:sz w:val="24"/>
          <w:szCs w:val="24"/>
        </w:rPr>
        <w:t>,</w:t>
      </w:r>
      <w:r w:rsidR="00E3310E" w:rsidRPr="00C74A6D">
        <w:rPr>
          <w:rFonts w:ascii="Verdana" w:hAnsi="Verdana"/>
          <w:spacing w:val="3"/>
          <w:sz w:val="24"/>
          <w:szCs w:val="24"/>
        </w:rPr>
        <w:t xml:space="preserve"> al Banco Davivienda y a los señores </w:t>
      </w:r>
      <w:r w:rsidR="00E3310E" w:rsidRPr="00C74A6D">
        <w:rPr>
          <w:rFonts w:ascii="Verdana" w:hAnsi="Verdana"/>
          <w:spacing w:val="3"/>
          <w:sz w:val="24"/>
          <w:szCs w:val="24"/>
          <w:lang w:val="es-CO"/>
        </w:rPr>
        <w:t xml:space="preserve">Guillermo Castañeda Sandoval, Juan David López Gómez, Gerardo Alberto Ramírez Rivera y Carlos Alberto Núñez Martínez, los cuales fungen como partes en las acciones populares en que encuentra el actor </w:t>
      </w:r>
      <w:r w:rsidR="00E3310E" w:rsidRPr="00C74A6D">
        <w:rPr>
          <w:rFonts w:ascii="Verdana" w:hAnsi="Verdana"/>
          <w:spacing w:val="3"/>
          <w:sz w:val="24"/>
          <w:szCs w:val="24"/>
          <w:lang w:val="es-CO"/>
        </w:rPr>
        <w:lastRenderedPageBreak/>
        <w:t>vulnerados sus derechos</w:t>
      </w:r>
      <w:r w:rsidR="00A46FFE" w:rsidRPr="00C74A6D">
        <w:rPr>
          <w:rFonts w:ascii="Verdana" w:hAnsi="Verdana"/>
          <w:spacing w:val="3"/>
          <w:sz w:val="24"/>
          <w:szCs w:val="24"/>
        </w:rPr>
        <w:t xml:space="preserve">. </w:t>
      </w:r>
      <w:r w:rsidR="005031A4" w:rsidRPr="00C74A6D">
        <w:rPr>
          <w:rFonts w:ascii="Verdana" w:hAnsi="Verdana"/>
          <w:spacing w:val="3"/>
          <w:sz w:val="24"/>
          <w:szCs w:val="24"/>
        </w:rPr>
        <w:t>N</w:t>
      </w:r>
      <w:r w:rsidR="00E3310E" w:rsidRPr="00C74A6D">
        <w:rPr>
          <w:rFonts w:ascii="Verdana" w:hAnsi="Verdana"/>
          <w:spacing w:val="3"/>
          <w:sz w:val="24"/>
          <w:szCs w:val="24"/>
        </w:rPr>
        <w:t>o se mandó hacerlo respecto del</w:t>
      </w:r>
      <w:r w:rsidR="00612924" w:rsidRPr="00C74A6D">
        <w:rPr>
          <w:rFonts w:ascii="Verdana" w:hAnsi="Verdana"/>
          <w:spacing w:val="3"/>
          <w:sz w:val="24"/>
          <w:szCs w:val="24"/>
        </w:rPr>
        <w:t xml:space="preserve"> Banco de Bogotá</w:t>
      </w:r>
      <w:r w:rsidR="005031A4" w:rsidRPr="00C74A6D">
        <w:rPr>
          <w:rFonts w:ascii="Verdana" w:hAnsi="Verdana"/>
          <w:spacing w:val="3"/>
          <w:sz w:val="24"/>
          <w:szCs w:val="24"/>
        </w:rPr>
        <w:t>,</w:t>
      </w:r>
      <w:r w:rsidR="00612924" w:rsidRPr="00C74A6D">
        <w:rPr>
          <w:rFonts w:ascii="Verdana" w:hAnsi="Verdana"/>
          <w:spacing w:val="3"/>
          <w:sz w:val="24"/>
          <w:szCs w:val="24"/>
        </w:rPr>
        <w:t xml:space="preserve"> demandado en la acción popular radicada 2009-00259,</w:t>
      </w:r>
      <w:r w:rsidR="005031A4" w:rsidRPr="00C74A6D">
        <w:rPr>
          <w:rFonts w:ascii="Verdana" w:hAnsi="Verdana"/>
          <w:spacing w:val="3"/>
          <w:sz w:val="24"/>
          <w:szCs w:val="24"/>
        </w:rPr>
        <w:t xml:space="preserve"> porque de acuerdo con </w:t>
      </w:r>
      <w:r w:rsidR="001A028D" w:rsidRPr="00C74A6D">
        <w:rPr>
          <w:rFonts w:ascii="Verdana" w:hAnsi="Verdana"/>
          <w:spacing w:val="3"/>
          <w:sz w:val="24"/>
          <w:szCs w:val="24"/>
        </w:rPr>
        <w:t xml:space="preserve">lo verificado en </w:t>
      </w:r>
      <w:r w:rsidR="00612924" w:rsidRPr="00C74A6D">
        <w:rPr>
          <w:rFonts w:ascii="Verdana" w:hAnsi="Verdana"/>
          <w:spacing w:val="3"/>
          <w:sz w:val="24"/>
          <w:szCs w:val="24"/>
        </w:rPr>
        <w:t>esa actuación</w:t>
      </w:r>
      <w:r w:rsidR="005031A4" w:rsidRPr="00C74A6D">
        <w:rPr>
          <w:rFonts w:ascii="Verdana" w:hAnsi="Verdana"/>
          <w:spacing w:val="3"/>
          <w:sz w:val="24"/>
          <w:szCs w:val="24"/>
        </w:rPr>
        <w:t>, la demanda</w:t>
      </w:r>
      <w:r w:rsidR="00612924" w:rsidRPr="00C74A6D">
        <w:rPr>
          <w:rFonts w:ascii="Verdana" w:hAnsi="Verdana"/>
          <w:spacing w:val="3"/>
          <w:sz w:val="24"/>
          <w:szCs w:val="24"/>
        </w:rPr>
        <w:t xml:space="preserve"> aún no le ha sido notificada</w:t>
      </w:r>
      <w:r w:rsidR="005031A4" w:rsidRPr="00C74A6D">
        <w:rPr>
          <w:rFonts w:ascii="Verdana" w:hAnsi="Verdana"/>
          <w:spacing w:val="3"/>
          <w:sz w:val="24"/>
          <w:szCs w:val="24"/>
        </w:rPr>
        <w:t xml:space="preserve"> y por ende dicha entidad </w:t>
      </w:r>
      <w:r w:rsidR="00D3147A" w:rsidRPr="00C74A6D">
        <w:rPr>
          <w:rFonts w:ascii="Verdana" w:hAnsi="Verdana"/>
          <w:spacing w:val="3"/>
          <w:sz w:val="24"/>
          <w:szCs w:val="24"/>
        </w:rPr>
        <w:t xml:space="preserve">no </w:t>
      </w:r>
      <w:r w:rsidR="00612924" w:rsidRPr="00C74A6D">
        <w:rPr>
          <w:rFonts w:ascii="Verdana" w:hAnsi="Verdana"/>
          <w:spacing w:val="3"/>
          <w:sz w:val="24"/>
          <w:szCs w:val="24"/>
        </w:rPr>
        <w:t>ha</w:t>
      </w:r>
      <w:r w:rsidR="001A028D" w:rsidRPr="00C74A6D">
        <w:rPr>
          <w:rFonts w:ascii="Verdana" w:hAnsi="Verdana"/>
          <w:spacing w:val="3"/>
          <w:sz w:val="24"/>
          <w:szCs w:val="24"/>
        </w:rPr>
        <w:t xml:space="preserve"> concurrido</w:t>
      </w:r>
      <w:r w:rsidR="00E27218" w:rsidRPr="00C74A6D">
        <w:rPr>
          <w:rFonts w:ascii="Verdana" w:hAnsi="Verdana"/>
          <w:spacing w:val="3"/>
          <w:sz w:val="24"/>
          <w:szCs w:val="24"/>
        </w:rPr>
        <w:t xml:space="preserve"> a esa actuación</w:t>
      </w:r>
      <w:r w:rsidR="005031A4" w:rsidRPr="00C74A6D">
        <w:rPr>
          <w:rFonts w:ascii="Verdana" w:hAnsi="Verdana"/>
          <w:spacing w:val="3"/>
          <w:sz w:val="24"/>
          <w:szCs w:val="24"/>
        </w:rPr>
        <w:t>.</w:t>
      </w:r>
      <w:r w:rsidR="005E2737" w:rsidRPr="00C74A6D">
        <w:rPr>
          <w:rFonts w:ascii="Verdana" w:hAnsi="Verdana"/>
          <w:spacing w:val="3"/>
          <w:sz w:val="24"/>
          <w:szCs w:val="24"/>
        </w:rPr>
        <w:t xml:space="preserve"> </w:t>
      </w:r>
    </w:p>
    <w:p w:rsidR="00B67C1D" w:rsidRPr="00C74A6D" w:rsidRDefault="00B67C1D" w:rsidP="004D5042">
      <w:pPr>
        <w:spacing w:line="360" w:lineRule="auto"/>
        <w:jc w:val="both"/>
        <w:rPr>
          <w:rFonts w:ascii="Verdana" w:hAnsi="Verdana"/>
          <w:spacing w:val="3"/>
          <w:sz w:val="24"/>
          <w:szCs w:val="24"/>
        </w:rPr>
      </w:pPr>
    </w:p>
    <w:p w:rsidR="00B67C1D" w:rsidRPr="00C74A6D" w:rsidRDefault="00B67C1D" w:rsidP="004D5042">
      <w:pPr>
        <w:spacing w:line="360" w:lineRule="auto"/>
        <w:jc w:val="both"/>
        <w:rPr>
          <w:rFonts w:ascii="Verdana" w:hAnsi="Verdana"/>
          <w:spacing w:val="3"/>
          <w:sz w:val="24"/>
          <w:szCs w:val="24"/>
          <w:lang w:val="es-ES"/>
        </w:rPr>
      </w:pPr>
      <w:r w:rsidRPr="00C74A6D">
        <w:rPr>
          <w:rFonts w:ascii="Verdana" w:hAnsi="Verdana"/>
          <w:spacing w:val="3"/>
          <w:sz w:val="24"/>
          <w:szCs w:val="24"/>
          <w:lang w:val="es-ES"/>
        </w:rPr>
        <w:t>2. En el trámite de esta instancia, se produjeron los siguientes pronunciamientos:</w:t>
      </w:r>
    </w:p>
    <w:p w:rsidR="00425777" w:rsidRPr="00C74A6D" w:rsidRDefault="00425777" w:rsidP="004D5042">
      <w:pPr>
        <w:spacing w:line="360" w:lineRule="auto"/>
        <w:jc w:val="both"/>
        <w:rPr>
          <w:rFonts w:ascii="Verdana" w:hAnsi="Verdana"/>
          <w:spacing w:val="3"/>
          <w:sz w:val="24"/>
          <w:szCs w:val="24"/>
          <w:lang w:val="es-ES"/>
        </w:rPr>
      </w:pPr>
    </w:p>
    <w:p w:rsidR="001A028D" w:rsidRPr="00C74A6D" w:rsidRDefault="00C86C1F" w:rsidP="004D5042">
      <w:pPr>
        <w:spacing w:line="360" w:lineRule="auto"/>
        <w:jc w:val="both"/>
        <w:rPr>
          <w:rFonts w:ascii="Verdana" w:hAnsi="Verdana"/>
          <w:spacing w:val="3"/>
          <w:sz w:val="24"/>
          <w:szCs w:val="24"/>
        </w:rPr>
      </w:pPr>
      <w:r w:rsidRPr="00C74A6D">
        <w:rPr>
          <w:rFonts w:ascii="Verdana" w:hAnsi="Verdana"/>
          <w:spacing w:val="3"/>
          <w:sz w:val="24"/>
          <w:szCs w:val="24"/>
        </w:rPr>
        <w:t>2.</w:t>
      </w:r>
      <w:r w:rsidR="00B67C1D" w:rsidRPr="00C74A6D">
        <w:rPr>
          <w:rFonts w:ascii="Verdana" w:hAnsi="Verdana"/>
          <w:spacing w:val="3"/>
          <w:sz w:val="24"/>
          <w:szCs w:val="24"/>
        </w:rPr>
        <w:t>1</w:t>
      </w:r>
      <w:r w:rsidR="001A028D" w:rsidRPr="00C74A6D">
        <w:rPr>
          <w:rFonts w:ascii="Verdana" w:hAnsi="Verdana"/>
          <w:spacing w:val="3"/>
          <w:sz w:val="24"/>
          <w:szCs w:val="24"/>
        </w:rPr>
        <w:t xml:space="preserve">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w:t>
      </w:r>
      <w:r w:rsidR="00AC033A" w:rsidRPr="00C74A6D">
        <w:rPr>
          <w:rFonts w:ascii="Verdana" w:hAnsi="Verdana"/>
          <w:spacing w:val="3"/>
          <w:sz w:val="24"/>
          <w:szCs w:val="24"/>
        </w:rPr>
        <w:t xml:space="preserve">el efecto se suscriba, una vez </w:t>
      </w:r>
      <w:r w:rsidR="001A028D" w:rsidRPr="00C74A6D">
        <w:rPr>
          <w:rFonts w:ascii="Verdana" w:hAnsi="Verdana"/>
          <w:spacing w:val="3"/>
          <w:sz w:val="24"/>
          <w:szCs w:val="24"/>
        </w:rPr>
        <w:t>sean convocados por el juez. Solicita se le desvincule de la actuación.</w:t>
      </w:r>
      <w:r w:rsidR="00E5754A" w:rsidRPr="00C74A6D">
        <w:rPr>
          <w:rFonts w:ascii="Verdana" w:hAnsi="Verdana"/>
          <w:spacing w:val="3"/>
          <w:sz w:val="24"/>
          <w:szCs w:val="24"/>
        </w:rPr>
        <w:t xml:space="preserve"> </w:t>
      </w:r>
    </w:p>
    <w:p w:rsidR="001A028D" w:rsidRPr="00C74A6D" w:rsidRDefault="001A028D" w:rsidP="004D5042">
      <w:pPr>
        <w:spacing w:line="360" w:lineRule="auto"/>
        <w:jc w:val="both"/>
        <w:rPr>
          <w:rFonts w:ascii="Verdana" w:hAnsi="Verdana"/>
          <w:spacing w:val="3"/>
          <w:sz w:val="24"/>
          <w:szCs w:val="24"/>
        </w:rPr>
      </w:pPr>
    </w:p>
    <w:p w:rsidR="00253BE2" w:rsidRPr="00C74A6D" w:rsidRDefault="001A028D" w:rsidP="004D5042">
      <w:pPr>
        <w:spacing w:line="360" w:lineRule="auto"/>
        <w:jc w:val="both"/>
        <w:rPr>
          <w:rFonts w:ascii="Verdana" w:hAnsi="Verdana"/>
          <w:spacing w:val="3"/>
          <w:sz w:val="24"/>
          <w:szCs w:val="24"/>
        </w:rPr>
      </w:pPr>
      <w:r w:rsidRPr="00C74A6D">
        <w:rPr>
          <w:rFonts w:ascii="Verdana" w:hAnsi="Verdana"/>
          <w:spacing w:val="3"/>
          <w:sz w:val="24"/>
          <w:szCs w:val="24"/>
        </w:rPr>
        <w:t>2.2 El Juez Civil del Circuito de Dosquebradas</w:t>
      </w:r>
      <w:r w:rsidR="00253BE2" w:rsidRPr="00C74A6D">
        <w:rPr>
          <w:rFonts w:ascii="Verdana" w:hAnsi="Verdana"/>
          <w:spacing w:val="3"/>
          <w:sz w:val="24"/>
          <w:szCs w:val="24"/>
        </w:rPr>
        <w:t xml:space="preserve"> se pronunció para manifestar que no ha lesionado los derechos invocados y que la demora en los respectivos trámites ha obedecido a la negligencia del propio demandante quien ha incumplido las cargas procesales que le competen.</w:t>
      </w:r>
    </w:p>
    <w:p w:rsidR="00253BE2" w:rsidRPr="00C74A6D" w:rsidRDefault="00253BE2" w:rsidP="004D5042">
      <w:pPr>
        <w:spacing w:line="360" w:lineRule="auto"/>
        <w:jc w:val="both"/>
        <w:rPr>
          <w:rFonts w:ascii="Verdana" w:hAnsi="Verdana"/>
          <w:spacing w:val="3"/>
          <w:sz w:val="24"/>
          <w:szCs w:val="24"/>
        </w:rPr>
      </w:pPr>
    </w:p>
    <w:p w:rsidR="00E32238" w:rsidRPr="00C74A6D" w:rsidRDefault="00253BE2" w:rsidP="004D5042">
      <w:pPr>
        <w:spacing w:line="360" w:lineRule="auto"/>
        <w:jc w:val="both"/>
        <w:rPr>
          <w:rFonts w:ascii="Verdana" w:hAnsi="Verdana"/>
          <w:spacing w:val="3"/>
          <w:sz w:val="24"/>
          <w:szCs w:val="24"/>
        </w:rPr>
      </w:pPr>
      <w:r w:rsidRPr="00C74A6D">
        <w:rPr>
          <w:rFonts w:ascii="Verdana" w:hAnsi="Verdana"/>
          <w:spacing w:val="3"/>
          <w:sz w:val="24"/>
          <w:szCs w:val="24"/>
        </w:rPr>
        <w:t>Para sustentar su dicho indicó que en la ac</w:t>
      </w:r>
      <w:r w:rsidR="00981C98" w:rsidRPr="00C74A6D">
        <w:rPr>
          <w:rFonts w:ascii="Verdana" w:hAnsi="Verdana"/>
          <w:spacing w:val="3"/>
          <w:sz w:val="24"/>
          <w:szCs w:val="24"/>
        </w:rPr>
        <w:t>ción popular radicada 2009-00259</w:t>
      </w:r>
      <w:r w:rsidRPr="00C74A6D">
        <w:rPr>
          <w:rFonts w:ascii="Verdana" w:hAnsi="Verdana"/>
          <w:spacing w:val="3"/>
          <w:sz w:val="24"/>
          <w:szCs w:val="24"/>
        </w:rPr>
        <w:t xml:space="preserve"> se le orden</w:t>
      </w:r>
      <w:r w:rsidR="00981C98" w:rsidRPr="00C74A6D">
        <w:rPr>
          <w:rFonts w:ascii="Verdana" w:hAnsi="Verdana"/>
          <w:spacing w:val="3"/>
          <w:sz w:val="24"/>
          <w:szCs w:val="24"/>
        </w:rPr>
        <w:t>ó a los</w:t>
      </w:r>
      <w:r w:rsidR="009003C9" w:rsidRPr="00C74A6D">
        <w:rPr>
          <w:rFonts w:ascii="Verdana" w:hAnsi="Verdana"/>
          <w:spacing w:val="3"/>
          <w:sz w:val="24"/>
          <w:szCs w:val="24"/>
        </w:rPr>
        <w:t xml:space="preserve"> actores</w:t>
      </w:r>
      <w:r w:rsidRPr="00C74A6D">
        <w:rPr>
          <w:rFonts w:ascii="Verdana" w:hAnsi="Verdana"/>
          <w:spacing w:val="3"/>
          <w:sz w:val="24"/>
          <w:szCs w:val="24"/>
        </w:rPr>
        <w:t xml:space="preserve"> </w:t>
      </w:r>
      <w:r w:rsidR="0085130F" w:rsidRPr="00C74A6D">
        <w:rPr>
          <w:rFonts w:ascii="Verdana" w:hAnsi="Verdana"/>
          <w:spacing w:val="3"/>
          <w:sz w:val="24"/>
          <w:szCs w:val="24"/>
        </w:rPr>
        <w:t>publicar el auto admisorio de la demanda en un medio masivo de comunicación</w:t>
      </w:r>
      <w:r w:rsidR="00981C98" w:rsidRPr="00C74A6D">
        <w:rPr>
          <w:rFonts w:ascii="Verdana" w:hAnsi="Verdana"/>
          <w:spacing w:val="3"/>
          <w:sz w:val="24"/>
          <w:szCs w:val="24"/>
        </w:rPr>
        <w:t xml:space="preserve"> y notificar personalmente a la entidad demanda</w:t>
      </w:r>
      <w:r w:rsidR="00E27218" w:rsidRPr="00C74A6D">
        <w:rPr>
          <w:rFonts w:ascii="Verdana" w:hAnsi="Verdana"/>
          <w:spacing w:val="3"/>
          <w:sz w:val="24"/>
          <w:szCs w:val="24"/>
        </w:rPr>
        <w:t>da</w:t>
      </w:r>
      <w:r w:rsidR="00F67D87" w:rsidRPr="00C74A6D">
        <w:rPr>
          <w:rFonts w:ascii="Verdana" w:hAnsi="Verdana"/>
          <w:spacing w:val="3"/>
          <w:sz w:val="24"/>
          <w:szCs w:val="24"/>
        </w:rPr>
        <w:t>;</w:t>
      </w:r>
      <w:r w:rsidR="00480318" w:rsidRPr="00C74A6D">
        <w:rPr>
          <w:rFonts w:ascii="Verdana" w:hAnsi="Verdana"/>
          <w:spacing w:val="3"/>
          <w:sz w:val="24"/>
          <w:szCs w:val="24"/>
        </w:rPr>
        <w:t xml:space="preserve"> por auto 23 de agosto de 2016 se concedió a la parte actora un término de 30 días, con el fin de que </w:t>
      </w:r>
      <w:r w:rsidR="00D20C74" w:rsidRPr="00C74A6D">
        <w:rPr>
          <w:rFonts w:ascii="Verdana" w:hAnsi="Verdana"/>
          <w:spacing w:val="3"/>
          <w:sz w:val="24"/>
          <w:szCs w:val="24"/>
        </w:rPr>
        <w:t>cumpliera</w:t>
      </w:r>
      <w:r w:rsidR="00E45F96" w:rsidRPr="00C74A6D">
        <w:rPr>
          <w:rFonts w:ascii="Verdana" w:hAnsi="Verdana"/>
          <w:spacing w:val="3"/>
          <w:sz w:val="24"/>
          <w:szCs w:val="24"/>
        </w:rPr>
        <w:t xml:space="preserve"> lo previsto en el artículo 21 de la Ley 472 de </w:t>
      </w:r>
      <w:r w:rsidR="00E45F96" w:rsidRPr="00C74A6D">
        <w:rPr>
          <w:rFonts w:ascii="Verdana" w:hAnsi="Verdana"/>
          <w:spacing w:val="3"/>
          <w:sz w:val="24"/>
          <w:szCs w:val="24"/>
        </w:rPr>
        <w:lastRenderedPageBreak/>
        <w:t>1998; en virtud de lo informado acerca de la imposibilidad económica para cubrir ese gasto</w:t>
      </w:r>
      <w:r w:rsidR="00D150FF" w:rsidRPr="00C74A6D">
        <w:rPr>
          <w:rFonts w:ascii="Verdana" w:hAnsi="Verdana"/>
          <w:spacing w:val="3"/>
          <w:sz w:val="24"/>
          <w:szCs w:val="24"/>
        </w:rPr>
        <w:t xml:space="preserve">, se ofició a la Personería Municipal de Dosquebradas </w:t>
      </w:r>
      <w:r w:rsidR="00D20C74" w:rsidRPr="00C74A6D">
        <w:rPr>
          <w:rFonts w:ascii="Verdana" w:hAnsi="Verdana"/>
          <w:spacing w:val="3"/>
          <w:sz w:val="24"/>
          <w:szCs w:val="24"/>
        </w:rPr>
        <w:t>con el objeto de</w:t>
      </w:r>
      <w:r w:rsidR="00D150FF" w:rsidRPr="00C74A6D">
        <w:rPr>
          <w:rFonts w:ascii="Verdana" w:hAnsi="Verdana"/>
          <w:spacing w:val="3"/>
          <w:sz w:val="24"/>
          <w:szCs w:val="24"/>
        </w:rPr>
        <w:t xml:space="preserve"> que financiara esa publicación</w:t>
      </w:r>
      <w:r w:rsidR="00E32238" w:rsidRPr="00C74A6D">
        <w:rPr>
          <w:rFonts w:ascii="Verdana" w:hAnsi="Verdana"/>
          <w:spacing w:val="3"/>
          <w:sz w:val="24"/>
          <w:szCs w:val="24"/>
        </w:rPr>
        <w:t>. Esta entidad informó que ello competía al Fondo para la Defensa de los Derechos Colectivos e Intereses Colectivos de la Defensoría del Pueblo, a la que se ordenó oficiar por auto de 9 de noviembre de 2016 y se e</w:t>
      </w:r>
      <w:r w:rsidR="008B6444" w:rsidRPr="00C74A6D">
        <w:rPr>
          <w:rFonts w:ascii="Verdana" w:hAnsi="Verdana"/>
          <w:spacing w:val="3"/>
          <w:sz w:val="24"/>
          <w:szCs w:val="24"/>
        </w:rPr>
        <w:t>stá a la espera de su respuesta; a pesar de ello, en otra acci</w:t>
      </w:r>
      <w:r w:rsidR="009741A9" w:rsidRPr="00C74A6D">
        <w:rPr>
          <w:rFonts w:ascii="Verdana" w:hAnsi="Verdana"/>
          <w:spacing w:val="3"/>
          <w:sz w:val="24"/>
          <w:szCs w:val="24"/>
        </w:rPr>
        <w:t>ón popular dicha</w:t>
      </w:r>
      <w:r w:rsidR="008B6444" w:rsidRPr="00C74A6D">
        <w:rPr>
          <w:rFonts w:ascii="Verdana" w:hAnsi="Verdana"/>
          <w:spacing w:val="3"/>
          <w:sz w:val="24"/>
          <w:szCs w:val="24"/>
        </w:rPr>
        <w:t xml:space="preserve"> Defensoría señaló que en reunión del comité técnico, se decidió no financiar los procesos donde el actor sea Javier Elías Arias Idárraga</w:t>
      </w:r>
      <w:r w:rsidR="002B0505" w:rsidRPr="00C74A6D">
        <w:rPr>
          <w:rFonts w:ascii="Verdana" w:hAnsi="Verdana"/>
          <w:spacing w:val="3"/>
          <w:sz w:val="24"/>
          <w:szCs w:val="24"/>
        </w:rPr>
        <w:t>, quien fue sancionado con multa a favor de ese fondo. Además, indicó que el juez c</w:t>
      </w:r>
      <w:r w:rsidR="009741A9" w:rsidRPr="00C74A6D">
        <w:rPr>
          <w:rFonts w:ascii="Verdana" w:hAnsi="Verdana"/>
          <w:spacing w:val="3"/>
          <w:sz w:val="24"/>
          <w:szCs w:val="24"/>
        </w:rPr>
        <w:t>uenta</w:t>
      </w:r>
      <w:r w:rsidR="002B0505" w:rsidRPr="00C74A6D">
        <w:rPr>
          <w:rFonts w:ascii="Verdana" w:hAnsi="Verdana"/>
          <w:spacing w:val="3"/>
          <w:sz w:val="24"/>
          <w:szCs w:val="24"/>
        </w:rPr>
        <w:t xml:space="preserve"> con otras alternativas para cumplir ese fin;</w:t>
      </w:r>
      <w:r w:rsidR="00FC153C" w:rsidRPr="00C74A6D">
        <w:rPr>
          <w:rFonts w:ascii="Verdana" w:hAnsi="Verdana"/>
          <w:spacing w:val="3"/>
          <w:sz w:val="24"/>
          <w:szCs w:val="24"/>
        </w:rPr>
        <w:t xml:space="preserve"> en consecuencia, el 8 de febrero último se dispuso fijar</w:t>
      </w:r>
      <w:r w:rsidR="00D20C74" w:rsidRPr="00C74A6D">
        <w:rPr>
          <w:rFonts w:ascii="Verdana" w:hAnsi="Verdana"/>
          <w:spacing w:val="3"/>
          <w:sz w:val="24"/>
          <w:szCs w:val="24"/>
        </w:rPr>
        <w:t xml:space="preserve"> el</w:t>
      </w:r>
      <w:r w:rsidR="00FC153C" w:rsidRPr="00C74A6D">
        <w:rPr>
          <w:rFonts w:ascii="Verdana" w:hAnsi="Verdana"/>
          <w:spacing w:val="3"/>
          <w:sz w:val="24"/>
          <w:szCs w:val="24"/>
        </w:rPr>
        <w:t xml:space="preserve"> aviso</w:t>
      </w:r>
      <w:r w:rsidR="00D20C74" w:rsidRPr="00C74A6D">
        <w:rPr>
          <w:rFonts w:ascii="Verdana" w:hAnsi="Verdana"/>
          <w:spacing w:val="3"/>
          <w:sz w:val="24"/>
          <w:szCs w:val="24"/>
        </w:rPr>
        <w:t xml:space="preserve"> respectivo</w:t>
      </w:r>
      <w:r w:rsidR="00FC153C" w:rsidRPr="00C74A6D">
        <w:rPr>
          <w:rFonts w:ascii="Verdana" w:hAnsi="Verdana"/>
          <w:spacing w:val="3"/>
          <w:sz w:val="24"/>
          <w:szCs w:val="24"/>
        </w:rPr>
        <w:t xml:space="preserve"> en la Secretaría de ese juzgado y en la Alcald</w:t>
      </w:r>
      <w:r w:rsidR="00815C8F" w:rsidRPr="00C74A6D">
        <w:rPr>
          <w:rFonts w:ascii="Verdana" w:hAnsi="Verdana"/>
          <w:spacing w:val="3"/>
          <w:sz w:val="24"/>
          <w:szCs w:val="24"/>
        </w:rPr>
        <w:t>ía de Dosquebradas.</w:t>
      </w:r>
    </w:p>
    <w:p w:rsidR="00815C8F" w:rsidRPr="00C74A6D" w:rsidRDefault="00815C8F" w:rsidP="004D5042">
      <w:pPr>
        <w:spacing w:line="360" w:lineRule="auto"/>
        <w:jc w:val="both"/>
        <w:rPr>
          <w:rFonts w:ascii="Verdana" w:hAnsi="Verdana"/>
          <w:spacing w:val="3"/>
          <w:sz w:val="24"/>
          <w:szCs w:val="24"/>
        </w:rPr>
      </w:pPr>
    </w:p>
    <w:p w:rsidR="00815C8F" w:rsidRPr="00C74A6D" w:rsidRDefault="00815C8F" w:rsidP="004D5042">
      <w:pPr>
        <w:spacing w:line="360" w:lineRule="auto"/>
        <w:jc w:val="both"/>
        <w:rPr>
          <w:rFonts w:ascii="Verdana" w:hAnsi="Verdana"/>
          <w:spacing w:val="3"/>
          <w:sz w:val="24"/>
          <w:szCs w:val="24"/>
        </w:rPr>
      </w:pPr>
      <w:r w:rsidRPr="00C74A6D">
        <w:rPr>
          <w:rFonts w:ascii="Verdana" w:hAnsi="Verdana"/>
          <w:spacing w:val="3"/>
          <w:sz w:val="24"/>
          <w:szCs w:val="24"/>
        </w:rPr>
        <w:t>Similar s</w:t>
      </w:r>
      <w:r w:rsidR="001451B7" w:rsidRPr="00C74A6D">
        <w:rPr>
          <w:rFonts w:ascii="Verdana" w:hAnsi="Verdana"/>
          <w:spacing w:val="3"/>
          <w:sz w:val="24"/>
          <w:szCs w:val="24"/>
        </w:rPr>
        <w:t>ituación ocur</w:t>
      </w:r>
      <w:r w:rsidR="00ED6198" w:rsidRPr="00C74A6D">
        <w:rPr>
          <w:rFonts w:ascii="Verdana" w:hAnsi="Verdana"/>
          <w:spacing w:val="3"/>
          <w:sz w:val="24"/>
          <w:szCs w:val="24"/>
        </w:rPr>
        <w:t>rió en la</w:t>
      </w:r>
      <w:r w:rsidR="001451B7" w:rsidRPr="00C74A6D">
        <w:rPr>
          <w:rFonts w:ascii="Verdana" w:hAnsi="Verdana"/>
          <w:spacing w:val="3"/>
          <w:sz w:val="24"/>
          <w:szCs w:val="24"/>
        </w:rPr>
        <w:t xml:space="preserve"> acción popular 2009-00059</w:t>
      </w:r>
      <w:r w:rsidR="00ED6198" w:rsidRPr="00C74A6D">
        <w:rPr>
          <w:rFonts w:ascii="Verdana" w:hAnsi="Verdana"/>
          <w:spacing w:val="3"/>
          <w:sz w:val="24"/>
          <w:szCs w:val="24"/>
        </w:rPr>
        <w:t xml:space="preserve">, </w:t>
      </w:r>
      <w:r w:rsidRPr="00C74A6D">
        <w:rPr>
          <w:rFonts w:ascii="Verdana" w:hAnsi="Verdana"/>
          <w:spacing w:val="3"/>
          <w:sz w:val="24"/>
          <w:szCs w:val="24"/>
        </w:rPr>
        <w:t>pues teniendo en cuenta que</w:t>
      </w:r>
      <w:r w:rsidR="00EB2C33" w:rsidRPr="00C74A6D">
        <w:rPr>
          <w:rFonts w:ascii="Verdana" w:hAnsi="Verdana"/>
          <w:spacing w:val="3"/>
          <w:sz w:val="24"/>
          <w:szCs w:val="24"/>
        </w:rPr>
        <w:t xml:space="preserve"> el actor no ha cumplido con la carga de publicar el auto</w:t>
      </w:r>
      <w:r w:rsidRPr="00C74A6D">
        <w:rPr>
          <w:rFonts w:ascii="Verdana" w:hAnsi="Verdana"/>
          <w:spacing w:val="3"/>
          <w:sz w:val="24"/>
          <w:szCs w:val="24"/>
        </w:rPr>
        <w:t xml:space="preserve"> adm</w:t>
      </w:r>
      <w:r w:rsidR="00EB2C33" w:rsidRPr="00C74A6D">
        <w:rPr>
          <w:rFonts w:ascii="Verdana" w:hAnsi="Verdana"/>
          <w:spacing w:val="3"/>
          <w:sz w:val="24"/>
          <w:szCs w:val="24"/>
        </w:rPr>
        <w:t>isorio</w:t>
      </w:r>
      <w:r w:rsidRPr="00C74A6D">
        <w:rPr>
          <w:rFonts w:ascii="Verdana" w:hAnsi="Verdana"/>
          <w:spacing w:val="3"/>
          <w:sz w:val="24"/>
          <w:szCs w:val="24"/>
        </w:rPr>
        <w:t>, se</w:t>
      </w:r>
      <w:r w:rsidR="00EB2C33" w:rsidRPr="00C74A6D">
        <w:rPr>
          <w:rFonts w:ascii="Verdana" w:hAnsi="Verdana"/>
          <w:spacing w:val="3"/>
          <w:sz w:val="24"/>
          <w:szCs w:val="24"/>
        </w:rPr>
        <w:t xml:space="preserve"> ordenó oficiar a </w:t>
      </w:r>
      <w:r w:rsidR="002D1024" w:rsidRPr="00C74A6D">
        <w:rPr>
          <w:rFonts w:ascii="Verdana" w:hAnsi="Verdana"/>
          <w:spacing w:val="3"/>
          <w:sz w:val="24"/>
          <w:szCs w:val="24"/>
        </w:rPr>
        <w:t>Defensoría del Pueblo y en atención a su respuesta se requirió al accionante</w:t>
      </w:r>
      <w:r w:rsidR="00081321" w:rsidRPr="00C74A6D">
        <w:rPr>
          <w:rFonts w:ascii="Verdana" w:hAnsi="Verdana"/>
          <w:spacing w:val="3"/>
          <w:sz w:val="24"/>
          <w:szCs w:val="24"/>
        </w:rPr>
        <w:t>, por auto de 24 de septiembre de 2010,</w:t>
      </w:r>
      <w:r w:rsidR="002D1024" w:rsidRPr="00C74A6D">
        <w:rPr>
          <w:rFonts w:ascii="Verdana" w:hAnsi="Verdana"/>
          <w:spacing w:val="3"/>
          <w:sz w:val="24"/>
          <w:szCs w:val="24"/>
        </w:rPr>
        <w:t xml:space="preserve"> con el fin de que suministrara las expensas necesarias para remitir las copias de las piezas procesales solicitadas</w:t>
      </w:r>
      <w:r w:rsidR="007C4AE8" w:rsidRPr="00C74A6D">
        <w:rPr>
          <w:rFonts w:ascii="Verdana" w:hAnsi="Verdana"/>
          <w:spacing w:val="3"/>
          <w:sz w:val="24"/>
          <w:szCs w:val="24"/>
        </w:rPr>
        <w:t xml:space="preserve"> por esa entidad, a lo cual no ha procedido.</w:t>
      </w:r>
      <w:r w:rsidRPr="00C74A6D">
        <w:rPr>
          <w:rFonts w:ascii="Verdana" w:hAnsi="Verdana"/>
          <w:spacing w:val="3"/>
          <w:sz w:val="24"/>
          <w:szCs w:val="24"/>
        </w:rPr>
        <w:t xml:space="preserve"> </w:t>
      </w:r>
      <w:r w:rsidR="00081321" w:rsidRPr="00C74A6D">
        <w:rPr>
          <w:rFonts w:ascii="Verdana" w:hAnsi="Verdana"/>
          <w:spacing w:val="3"/>
          <w:sz w:val="24"/>
          <w:szCs w:val="24"/>
        </w:rPr>
        <w:t xml:space="preserve">Con posterioridad se </w:t>
      </w:r>
      <w:r w:rsidRPr="00C74A6D">
        <w:rPr>
          <w:rFonts w:ascii="Verdana" w:hAnsi="Verdana"/>
          <w:spacing w:val="3"/>
          <w:sz w:val="24"/>
          <w:szCs w:val="24"/>
        </w:rPr>
        <w:t xml:space="preserve">adelantó un trámite </w:t>
      </w:r>
      <w:r w:rsidR="006029A6" w:rsidRPr="00C74A6D">
        <w:rPr>
          <w:rFonts w:ascii="Verdana" w:hAnsi="Verdana"/>
          <w:spacing w:val="3"/>
          <w:sz w:val="24"/>
          <w:szCs w:val="24"/>
        </w:rPr>
        <w:t>semejante</w:t>
      </w:r>
      <w:r w:rsidRPr="00C74A6D">
        <w:rPr>
          <w:rFonts w:ascii="Verdana" w:hAnsi="Verdana"/>
          <w:spacing w:val="3"/>
          <w:sz w:val="24"/>
          <w:szCs w:val="24"/>
        </w:rPr>
        <w:t xml:space="preserve"> al surt</w:t>
      </w:r>
      <w:r w:rsidR="00081321" w:rsidRPr="00C74A6D">
        <w:rPr>
          <w:rFonts w:ascii="Verdana" w:hAnsi="Verdana"/>
          <w:spacing w:val="3"/>
          <w:sz w:val="24"/>
          <w:szCs w:val="24"/>
        </w:rPr>
        <w:t>ido a partir de aquel auto de 8 de febrero de este año</w:t>
      </w:r>
      <w:r w:rsidRPr="00C74A6D">
        <w:rPr>
          <w:rFonts w:ascii="Verdana" w:hAnsi="Verdana"/>
          <w:spacing w:val="3"/>
          <w:sz w:val="24"/>
          <w:szCs w:val="24"/>
        </w:rPr>
        <w:t xml:space="preserve">.        </w:t>
      </w:r>
    </w:p>
    <w:p w:rsidR="00815C8F" w:rsidRPr="00C74A6D" w:rsidRDefault="00815C8F" w:rsidP="004D5042">
      <w:pPr>
        <w:spacing w:line="360" w:lineRule="auto"/>
        <w:jc w:val="both"/>
        <w:rPr>
          <w:rFonts w:ascii="Verdana" w:hAnsi="Verdana"/>
          <w:spacing w:val="3"/>
          <w:sz w:val="24"/>
          <w:szCs w:val="24"/>
        </w:rPr>
      </w:pPr>
    </w:p>
    <w:p w:rsidR="00913F54" w:rsidRPr="00C74A6D" w:rsidRDefault="00A4321D" w:rsidP="004D5042">
      <w:pPr>
        <w:spacing w:line="360" w:lineRule="auto"/>
        <w:jc w:val="both"/>
        <w:rPr>
          <w:rFonts w:ascii="Verdana" w:hAnsi="Verdana"/>
          <w:spacing w:val="3"/>
          <w:sz w:val="24"/>
          <w:szCs w:val="24"/>
        </w:rPr>
      </w:pPr>
      <w:r w:rsidRPr="00C74A6D">
        <w:rPr>
          <w:rFonts w:ascii="Verdana" w:hAnsi="Verdana"/>
          <w:spacing w:val="3"/>
          <w:sz w:val="24"/>
          <w:szCs w:val="24"/>
        </w:rPr>
        <w:t xml:space="preserve">2.3 El Secretario General y de las TIC de Dosquebradas </w:t>
      </w:r>
      <w:r w:rsidR="00714DFE" w:rsidRPr="00C74A6D">
        <w:rPr>
          <w:rFonts w:ascii="Verdana" w:hAnsi="Verdana"/>
          <w:spacing w:val="3"/>
          <w:sz w:val="24"/>
          <w:szCs w:val="24"/>
        </w:rPr>
        <w:t xml:space="preserve">solicitó negar el amparo porque la entidad que representa </w:t>
      </w:r>
      <w:r w:rsidR="00A46FFE" w:rsidRPr="00C74A6D">
        <w:rPr>
          <w:rFonts w:ascii="Verdana" w:hAnsi="Verdana"/>
          <w:spacing w:val="3"/>
          <w:sz w:val="24"/>
          <w:szCs w:val="24"/>
        </w:rPr>
        <w:t>carece de</w:t>
      </w:r>
      <w:r w:rsidR="00714DFE" w:rsidRPr="00C74A6D">
        <w:rPr>
          <w:rFonts w:ascii="Verdana" w:hAnsi="Verdana"/>
          <w:spacing w:val="3"/>
          <w:sz w:val="24"/>
          <w:szCs w:val="24"/>
        </w:rPr>
        <w:t xml:space="preserve"> legitimación en la causa por pasiva y no está llamada a responder por la posible vulneración de los derechos referidos por el actor, máxime cuando los hechos de la</w:t>
      </w:r>
      <w:r w:rsidR="005F2DBA" w:rsidRPr="00C74A6D">
        <w:rPr>
          <w:rFonts w:ascii="Verdana" w:hAnsi="Verdana"/>
          <w:spacing w:val="3"/>
          <w:sz w:val="24"/>
          <w:szCs w:val="24"/>
        </w:rPr>
        <w:t>s</w:t>
      </w:r>
      <w:r w:rsidR="00714DFE" w:rsidRPr="00C74A6D">
        <w:rPr>
          <w:rFonts w:ascii="Verdana" w:hAnsi="Verdana"/>
          <w:spacing w:val="3"/>
          <w:sz w:val="24"/>
          <w:szCs w:val="24"/>
        </w:rPr>
        <w:t xml:space="preserve"> demanda</w:t>
      </w:r>
      <w:r w:rsidR="005F2DBA" w:rsidRPr="00C74A6D">
        <w:rPr>
          <w:rFonts w:ascii="Verdana" w:hAnsi="Verdana"/>
          <w:spacing w:val="3"/>
          <w:sz w:val="24"/>
          <w:szCs w:val="24"/>
        </w:rPr>
        <w:t>s</w:t>
      </w:r>
      <w:r w:rsidR="00714DFE" w:rsidRPr="00C74A6D">
        <w:rPr>
          <w:rFonts w:ascii="Verdana" w:hAnsi="Verdana"/>
          <w:spacing w:val="3"/>
          <w:sz w:val="24"/>
          <w:szCs w:val="24"/>
        </w:rPr>
        <w:t xml:space="preserve"> involucran exclusivamente al juzgado accionado</w:t>
      </w:r>
      <w:r w:rsidRPr="00C74A6D">
        <w:rPr>
          <w:rFonts w:ascii="Verdana" w:hAnsi="Verdana"/>
          <w:spacing w:val="3"/>
          <w:sz w:val="24"/>
          <w:szCs w:val="24"/>
        </w:rPr>
        <w:t>.</w:t>
      </w:r>
    </w:p>
    <w:p w:rsidR="0008349E" w:rsidRPr="00C74A6D" w:rsidRDefault="0008349E" w:rsidP="004D5042">
      <w:pPr>
        <w:spacing w:line="360" w:lineRule="auto"/>
        <w:jc w:val="both"/>
        <w:rPr>
          <w:rFonts w:ascii="Verdana" w:hAnsi="Verdana"/>
          <w:spacing w:val="3"/>
          <w:sz w:val="24"/>
          <w:szCs w:val="24"/>
        </w:rPr>
      </w:pPr>
    </w:p>
    <w:p w:rsidR="006D6A0A" w:rsidRPr="00C74A6D" w:rsidRDefault="00A4321D" w:rsidP="004D5042">
      <w:pPr>
        <w:spacing w:line="360" w:lineRule="auto"/>
        <w:jc w:val="both"/>
        <w:rPr>
          <w:rFonts w:ascii="Verdana" w:hAnsi="Verdana"/>
          <w:spacing w:val="3"/>
          <w:sz w:val="24"/>
          <w:szCs w:val="24"/>
          <w:lang w:val="es-ES"/>
        </w:rPr>
      </w:pPr>
      <w:r w:rsidRPr="00C74A6D">
        <w:rPr>
          <w:rFonts w:ascii="Verdana" w:hAnsi="Verdana"/>
          <w:spacing w:val="3"/>
          <w:sz w:val="24"/>
          <w:szCs w:val="24"/>
        </w:rPr>
        <w:lastRenderedPageBreak/>
        <w:t>2.4</w:t>
      </w:r>
      <w:r w:rsidR="006D6A0A" w:rsidRPr="00C74A6D">
        <w:rPr>
          <w:rFonts w:ascii="Verdana" w:hAnsi="Verdana"/>
          <w:spacing w:val="3"/>
          <w:sz w:val="24"/>
          <w:szCs w:val="24"/>
        </w:rPr>
        <w:t xml:space="preserve"> </w:t>
      </w:r>
      <w:r w:rsidR="006D6A0A" w:rsidRPr="00C74A6D">
        <w:rPr>
          <w:rFonts w:ascii="Verdana" w:hAnsi="Verdana"/>
          <w:spacing w:val="3"/>
          <w:sz w:val="24"/>
          <w:szCs w:val="24"/>
          <w:lang w:val="es-ES"/>
        </w:rPr>
        <w:t>La Defensora del Pueblo Regional Caldas refirió que designó un abogado adscrito al área administrativa de esa Defensoría para asesorar al señor Arias Idárraga en materia de acciones constitucionales y en relación con su seguridad personal; fue así como ese mismo funcionario presentó en el mes de agosto de 2014 acción de tutela contra diferentes entidades para obtener la protección de sus derechos con ocasión a los supuestos actos de persecución de los que era objeto, la que fue negada porque las demandadas acreditaron que según el estudio de seguridad realizado, el actor no tenía riesgo alguno; además lo ha representado ante diferentes entidades, a las cuales ha acudido para presentar denuncias contra funcionarios públicos que no han accedido a sus pretensiones.</w:t>
      </w:r>
    </w:p>
    <w:p w:rsidR="006D6A0A" w:rsidRPr="00C74A6D" w:rsidRDefault="006D6A0A" w:rsidP="004D5042">
      <w:pPr>
        <w:spacing w:line="360" w:lineRule="auto"/>
        <w:jc w:val="both"/>
        <w:rPr>
          <w:rFonts w:ascii="Verdana" w:hAnsi="Verdana"/>
          <w:spacing w:val="3"/>
          <w:sz w:val="24"/>
          <w:szCs w:val="24"/>
          <w:lang w:val="es-ES"/>
        </w:rPr>
      </w:pPr>
    </w:p>
    <w:p w:rsidR="006D6A0A" w:rsidRPr="00C74A6D" w:rsidRDefault="006D6A0A" w:rsidP="004D5042">
      <w:pPr>
        <w:spacing w:line="360" w:lineRule="auto"/>
        <w:jc w:val="both"/>
        <w:rPr>
          <w:rFonts w:ascii="Verdana" w:hAnsi="Verdana"/>
          <w:spacing w:val="3"/>
          <w:sz w:val="24"/>
          <w:szCs w:val="24"/>
          <w:lang w:val="es-ES"/>
        </w:rPr>
      </w:pPr>
      <w:r w:rsidRPr="00C74A6D">
        <w:rPr>
          <w:rFonts w:ascii="Verdana" w:hAnsi="Verdana"/>
          <w:spacing w:val="3"/>
          <w:sz w:val="24"/>
          <w:szCs w:val="24"/>
          <w:lang w:val="es-ES"/>
        </w:rPr>
        <w:t>Seguidamente señaló que el 26 de marzo de 2015, el citado accionante le elevó petición para que le suministrara impresora, tinta, papel y defensores para redactar 10.000 acciones populares; como quiera que esa Defensoría no maneja recursos propios, se corrió traslado de esa solicitud a la Secretaría General. Esta respondió que por razones presupuestales no podía acceder a la misma pero que sí se le podría brindar orientación jurídica, a pesar de que se sabe que él “conoce al dedillo todo el procedimiento tanto de acciones populares como de acciones de tutela”; frente a esa contestación, el demandante requirió a esa Defensoría para que presentara tutela contra ella misma con el fin de que le brindaran los referidos insumos.</w:t>
      </w:r>
    </w:p>
    <w:p w:rsidR="006D6A0A" w:rsidRPr="00C74A6D" w:rsidRDefault="006D6A0A" w:rsidP="004D5042">
      <w:pPr>
        <w:spacing w:line="360" w:lineRule="auto"/>
        <w:jc w:val="both"/>
        <w:rPr>
          <w:rFonts w:ascii="Verdana" w:hAnsi="Verdana"/>
          <w:spacing w:val="3"/>
          <w:sz w:val="24"/>
          <w:szCs w:val="24"/>
          <w:lang w:val="es-ES"/>
        </w:rPr>
      </w:pPr>
    </w:p>
    <w:p w:rsidR="006D6A0A" w:rsidRPr="00C74A6D" w:rsidRDefault="006D6A0A" w:rsidP="004D5042">
      <w:pPr>
        <w:spacing w:line="360" w:lineRule="auto"/>
        <w:jc w:val="both"/>
        <w:rPr>
          <w:rFonts w:ascii="Verdana" w:hAnsi="Verdana"/>
          <w:spacing w:val="3"/>
          <w:sz w:val="24"/>
          <w:szCs w:val="24"/>
          <w:lang w:val="es-ES"/>
        </w:rPr>
      </w:pPr>
      <w:r w:rsidRPr="00C74A6D">
        <w:rPr>
          <w:rFonts w:ascii="Verdana" w:hAnsi="Verdana"/>
          <w:spacing w:val="3"/>
          <w:sz w:val="24"/>
          <w:szCs w:val="24"/>
          <w:lang w:val="es-ES"/>
        </w:rPr>
        <w:t>Afirma que contra esa Defensoría ha presentado en los últimos tres meses, cerca de 455 acciones de tutela por los mismos hechos, las cuales relaciona.</w:t>
      </w:r>
    </w:p>
    <w:p w:rsidR="006D6A0A" w:rsidRPr="00C74A6D" w:rsidRDefault="006D6A0A" w:rsidP="004D5042">
      <w:pPr>
        <w:spacing w:line="360" w:lineRule="auto"/>
        <w:jc w:val="both"/>
        <w:rPr>
          <w:rFonts w:ascii="Verdana" w:hAnsi="Verdana"/>
          <w:spacing w:val="3"/>
          <w:sz w:val="24"/>
          <w:szCs w:val="24"/>
          <w:lang w:val="es-ES"/>
        </w:rPr>
      </w:pPr>
    </w:p>
    <w:p w:rsidR="006D6A0A" w:rsidRPr="00C74A6D" w:rsidRDefault="006D6A0A" w:rsidP="004D5042">
      <w:pPr>
        <w:spacing w:line="360" w:lineRule="auto"/>
        <w:jc w:val="both"/>
        <w:rPr>
          <w:rFonts w:ascii="Verdana" w:hAnsi="Verdana"/>
          <w:spacing w:val="3"/>
          <w:sz w:val="24"/>
          <w:szCs w:val="24"/>
          <w:lang w:val="es-ES"/>
        </w:rPr>
      </w:pPr>
      <w:r w:rsidRPr="00C74A6D">
        <w:rPr>
          <w:rFonts w:ascii="Verdana" w:hAnsi="Verdana"/>
          <w:spacing w:val="3"/>
          <w:sz w:val="24"/>
          <w:szCs w:val="24"/>
          <w:lang w:val="es-ES"/>
        </w:rPr>
        <w:t xml:space="preserve">Indicó que ante la gran cantidad de acciones constitucionales que el accionante ha presentado, la Sección Segunda de lo Contencioso Administrativo del Consejo de Estado, mediante </w:t>
      </w:r>
      <w:r w:rsidRPr="00C74A6D">
        <w:rPr>
          <w:rFonts w:ascii="Verdana" w:hAnsi="Verdana"/>
          <w:spacing w:val="3"/>
          <w:sz w:val="24"/>
          <w:szCs w:val="24"/>
          <w:lang w:val="es-ES"/>
        </w:rPr>
        <w:lastRenderedPageBreak/>
        <w:t>diferentes providencias, solicitó a esa Defensoría agotar las gestiones necesarias para que por el Instituto de Medicina legal y Ciencias Forenses Seccional Caldas se le practique un examen de habilidad mental para determinar su “estado de capacidad de discernimiento para ejercer de forma autónoma sus derechos individuales”, sin que aún se haya podido practicar por las razones que explica.</w:t>
      </w:r>
    </w:p>
    <w:p w:rsidR="006D6A0A" w:rsidRPr="00C74A6D" w:rsidRDefault="006D6A0A" w:rsidP="004D5042">
      <w:pPr>
        <w:spacing w:line="360" w:lineRule="auto"/>
        <w:jc w:val="both"/>
        <w:rPr>
          <w:rFonts w:ascii="Verdana" w:hAnsi="Verdana"/>
          <w:spacing w:val="3"/>
          <w:sz w:val="24"/>
          <w:szCs w:val="24"/>
          <w:lang w:val="es-ES"/>
        </w:rPr>
      </w:pPr>
    </w:p>
    <w:p w:rsidR="006D6A0A" w:rsidRPr="00C74A6D" w:rsidRDefault="006D6A0A" w:rsidP="004D5042">
      <w:pPr>
        <w:spacing w:line="360" w:lineRule="auto"/>
        <w:jc w:val="both"/>
        <w:rPr>
          <w:rFonts w:ascii="Verdana" w:hAnsi="Verdana"/>
          <w:spacing w:val="3"/>
          <w:sz w:val="24"/>
          <w:szCs w:val="24"/>
          <w:lang w:val="es-ES"/>
        </w:rPr>
      </w:pPr>
      <w:r w:rsidRPr="00C74A6D">
        <w:rPr>
          <w:rFonts w:ascii="Verdana" w:hAnsi="Verdana"/>
          <w:spacing w:val="3"/>
          <w:sz w:val="24"/>
          <w:szCs w:val="24"/>
          <w:lang w:val="es-ES"/>
        </w:rPr>
        <w:t>Citó jurisprudencia en relación con la acción de tutela temeraria y expuso que frente a un tema exactamente igual a la acción de tutela que se responde en esta ocasión, el Honorable Tribunal  Superior de Manizales, ordenó compulsar copias a la Fiscalía.</w:t>
      </w:r>
    </w:p>
    <w:p w:rsidR="00E3630A" w:rsidRPr="00C74A6D" w:rsidRDefault="00E3630A" w:rsidP="004D5042">
      <w:pPr>
        <w:spacing w:line="360" w:lineRule="auto"/>
        <w:jc w:val="both"/>
        <w:rPr>
          <w:rFonts w:ascii="Verdana" w:hAnsi="Verdana"/>
          <w:spacing w:val="3"/>
          <w:sz w:val="24"/>
          <w:szCs w:val="24"/>
          <w:lang w:val="es-ES"/>
        </w:rPr>
      </w:pPr>
    </w:p>
    <w:p w:rsidR="00E3630A" w:rsidRPr="00C74A6D" w:rsidRDefault="00E3630A" w:rsidP="004D5042">
      <w:pPr>
        <w:spacing w:line="360" w:lineRule="auto"/>
        <w:jc w:val="both"/>
        <w:rPr>
          <w:rFonts w:ascii="Verdana" w:hAnsi="Verdana"/>
          <w:spacing w:val="3"/>
          <w:sz w:val="24"/>
          <w:szCs w:val="24"/>
          <w:lang w:val="es-ES"/>
        </w:rPr>
      </w:pPr>
      <w:r w:rsidRPr="00C74A6D">
        <w:rPr>
          <w:rFonts w:ascii="Verdana" w:hAnsi="Verdana"/>
          <w:spacing w:val="3"/>
          <w:sz w:val="24"/>
          <w:szCs w:val="24"/>
          <w:lang w:val="es-ES"/>
        </w:rPr>
        <w:t xml:space="preserve">2.5 El representante legal </w:t>
      </w:r>
      <w:r w:rsidR="00364E84" w:rsidRPr="00C74A6D">
        <w:rPr>
          <w:rFonts w:ascii="Verdana" w:hAnsi="Verdana"/>
          <w:spacing w:val="3"/>
          <w:sz w:val="24"/>
          <w:szCs w:val="24"/>
          <w:lang w:val="es-ES"/>
        </w:rPr>
        <w:t xml:space="preserve">para efectos judiciales </w:t>
      </w:r>
      <w:r w:rsidRPr="00C74A6D">
        <w:rPr>
          <w:rFonts w:ascii="Verdana" w:hAnsi="Verdana"/>
          <w:spacing w:val="3"/>
          <w:sz w:val="24"/>
          <w:szCs w:val="24"/>
          <w:lang w:val="es-ES"/>
        </w:rPr>
        <w:t>del Banco Davivienda pidió se declarara improcedente la acción de amparo,</w:t>
      </w:r>
      <w:r w:rsidR="00D758C7" w:rsidRPr="00C74A6D">
        <w:rPr>
          <w:rFonts w:ascii="Verdana" w:hAnsi="Verdana"/>
          <w:spacing w:val="3"/>
          <w:sz w:val="24"/>
          <w:szCs w:val="24"/>
          <w:lang w:val="es-ES"/>
        </w:rPr>
        <w:t xml:space="preserve"> pues la </w:t>
      </w:r>
      <w:r w:rsidR="00D26627" w:rsidRPr="00C74A6D">
        <w:rPr>
          <w:rFonts w:ascii="Verdana" w:hAnsi="Verdana"/>
          <w:spacing w:val="3"/>
          <w:sz w:val="24"/>
          <w:szCs w:val="24"/>
          <w:lang w:val="es-ES"/>
        </w:rPr>
        <w:t>nulidad que por este medio</w:t>
      </w:r>
      <w:r w:rsidR="00ED6198" w:rsidRPr="00C74A6D">
        <w:rPr>
          <w:rFonts w:ascii="Verdana" w:hAnsi="Verdana"/>
          <w:spacing w:val="3"/>
          <w:sz w:val="24"/>
          <w:szCs w:val="24"/>
          <w:lang w:val="es-ES"/>
        </w:rPr>
        <w:t xml:space="preserve"> alega</w:t>
      </w:r>
      <w:r w:rsidR="00D26627" w:rsidRPr="00C74A6D">
        <w:rPr>
          <w:rFonts w:ascii="Verdana" w:hAnsi="Verdana"/>
          <w:spacing w:val="3"/>
          <w:sz w:val="24"/>
          <w:szCs w:val="24"/>
          <w:lang w:val="es-ES"/>
        </w:rPr>
        <w:t xml:space="preserve"> el demandante</w:t>
      </w:r>
      <w:r w:rsidR="00D758C7" w:rsidRPr="00C74A6D">
        <w:rPr>
          <w:rFonts w:ascii="Verdana" w:hAnsi="Verdana"/>
          <w:spacing w:val="3"/>
          <w:sz w:val="24"/>
          <w:szCs w:val="24"/>
          <w:lang w:val="es-ES"/>
        </w:rPr>
        <w:t>,</w:t>
      </w:r>
      <w:r w:rsidR="0053520B" w:rsidRPr="00C74A6D">
        <w:rPr>
          <w:rFonts w:ascii="Verdana" w:hAnsi="Verdana"/>
          <w:spacing w:val="3"/>
          <w:sz w:val="24"/>
          <w:szCs w:val="24"/>
          <w:lang w:val="es-ES"/>
        </w:rPr>
        <w:t xml:space="preserve"> debe</w:t>
      </w:r>
      <w:r w:rsidR="00D26627" w:rsidRPr="00C74A6D">
        <w:rPr>
          <w:rFonts w:ascii="Verdana" w:hAnsi="Verdana"/>
          <w:spacing w:val="3"/>
          <w:sz w:val="24"/>
          <w:szCs w:val="24"/>
          <w:lang w:val="es-ES"/>
        </w:rPr>
        <w:t xml:space="preserve"> ser formulada en el proceso ordinario.</w:t>
      </w:r>
    </w:p>
    <w:p w:rsidR="00F57ABB" w:rsidRPr="00C74A6D" w:rsidRDefault="00F57ABB" w:rsidP="004D5042">
      <w:pPr>
        <w:spacing w:line="360" w:lineRule="auto"/>
        <w:jc w:val="both"/>
        <w:rPr>
          <w:rFonts w:ascii="Verdana" w:hAnsi="Verdana"/>
          <w:spacing w:val="3"/>
          <w:sz w:val="24"/>
          <w:szCs w:val="24"/>
        </w:rPr>
      </w:pPr>
    </w:p>
    <w:p w:rsidR="00122C0A" w:rsidRPr="00C74A6D" w:rsidRDefault="0072274C" w:rsidP="004D5042">
      <w:pPr>
        <w:spacing w:line="360" w:lineRule="auto"/>
        <w:jc w:val="both"/>
        <w:rPr>
          <w:rFonts w:ascii="Verdana" w:hAnsi="Verdana"/>
          <w:spacing w:val="3"/>
          <w:sz w:val="24"/>
          <w:szCs w:val="24"/>
        </w:rPr>
      </w:pPr>
      <w:r w:rsidRPr="00C74A6D">
        <w:rPr>
          <w:rFonts w:ascii="Verdana" w:hAnsi="Verdana"/>
          <w:spacing w:val="3"/>
          <w:sz w:val="24"/>
          <w:szCs w:val="24"/>
        </w:rPr>
        <w:t>3.</w:t>
      </w:r>
      <w:r w:rsidR="00122C0A" w:rsidRPr="00C74A6D">
        <w:rPr>
          <w:rFonts w:ascii="Verdana" w:hAnsi="Verdana"/>
          <w:spacing w:val="3"/>
          <w:sz w:val="24"/>
          <w:szCs w:val="24"/>
        </w:rPr>
        <w:t xml:space="preserve"> </w:t>
      </w:r>
      <w:r w:rsidR="000D6CED" w:rsidRPr="00C74A6D">
        <w:rPr>
          <w:rFonts w:ascii="Verdana" w:hAnsi="Verdana"/>
          <w:spacing w:val="3"/>
          <w:sz w:val="24"/>
          <w:szCs w:val="24"/>
        </w:rPr>
        <w:t>L</w:t>
      </w:r>
      <w:r w:rsidR="00D26627" w:rsidRPr="00C74A6D">
        <w:rPr>
          <w:rFonts w:ascii="Verdana" w:hAnsi="Verdana"/>
          <w:spacing w:val="3"/>
          <w:sz w:val="24"/>
          <w:szCs w:val="24"/>
        </w:rPr>
        <w:t>os demás vinculados guardaron silencio</w:t>
      </w:r>
      <w:r w:rsidR="00122C0A" w:rsidRPr="00C74A6D">
        <w:rPr>
          <w:rFonts w:ascii="Verdana" w:hAnsi="Verdana"/>
          <w:spacing w:val="3"/>
          <w:sz w:val="24"/>
          <w:szCs w:val="24"/>
        </w:rPr>
        <w:t>.</w:t>
      </w:r>
    </w:p>
    <w:p w:rsidR="00C74A6D" w:rsidRDefault="00C74A6D" w:rsidP="004D5042">
      <w:pPr>
        <w:spacing w:line="360" w:lineRule="auto"/>
        <w:jc w:val="both"/>
        <w:rPr>
          <w:rFonts w:ascii="Verdana" w:hAnsi="Verdana"/>
          <w:b/>
          <w:spacing w:val="3"/>
          <w:sz w:val="24"/>
          <w:szCs w:val="24"/>
        </w:rPr>
      </w:pPr>
    </w:p>
    <w:p w:rsidR="0001746E" w:rsidRPr="00C74A6D" w:rsidRDefault="0001746E" w:rsidP="004D5042">
      <w:pPr>
        <w:spacing w:line="360" w:lineRule="auto"/>
        <w:jc w:val="both"/>
        <w:rPr>
          <w:rFonts w:ascii="Verdana" w:hAnsi="Verdana"/>
          <w:b/>
          <w:spacing w:val="3"/>
          <w:sz w:val="24"/>
          <w:szCs w:val="24"/>
        </w:rPr>
      </w:pPr>
      <w:r w:rsidRPr="00C74A6D">
        <w:rPr>
          <w:rFonts w:ascii="Verdana" w:hAnsi="Verdana"/>
          <w:b/>
          <w:spacing w:val="3"/>
          <w:sz w:val="24"/>
          <w:szCs w:val="24"/>
        </w:rPr>
        <w:t xml:space="preserve">C O N S I D E R A C I O N E S </w:t>
      </w:r>
    </w:p>
    <w:p w:rsidR="0001746E" w:rsidRPr="00C74A6D" w:rsidRDefault="0001746E" w:rsidP="004D5042">
      <w:pPr>
        <w:spacing w:line="360" w:lineRule="auto"/>
        <w:jc w:val="both"/>
        <w:rPr>
          <w:rFonts w:ascii="Verdana" w:hAnsi="Verdana"/>
          <w:spacing w:val="3"/>
          <w:sz w:val="24"/>
          <w:szCs w:val="24"/>
        </w:rPr>
      </w:pPr>
    </w:p>
    <w:p w:rsidR="00C25153" w:rsidRPr="00C74A6D" w:rsidRDefault="00C25153" w:rsidP="004D5042">
      <w:pPr>
        <w:spacing w:line="360" w:lineRule="auto"/>
        <w:jc w:val="both"/>
        <w:rPr>
          <w:rFonts w:ascii="Verdana" w:hAnsi="Verdana"/>
          <w:spacing w:val="3"/>
          <w:sz w:val="24"/>
          <w:szCs w:val="24"/>
        </w:rPr>
      </w:pPr>
      <w:r w:rsidRPr="00C74A6D">
        <w:rPr>
          <w:rFonts w:ascii="Verdana" w:hAnsi="Verdana"/>
          <w:spacing w:val="3"/>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C25153" w:rsidRPr="00C74A6D" w:rsidRDefault="00C25153"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p>
    <w:p w:rsidR="00C25153" w:rsidRPr="00C74A6D" w:rsidRDefault="00C25153"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r w:rsidRPr="00C74A6D">
        <w:rPr>
          <w:rFonts w:ascii="Verdana" w:hAnsi="Verdana"/>
          <w:spacing w:val="3"/>
          <w:sz w:val="24"/>
          <w:szCs w:val="24"/>
        </w:rPr>
        <w:t xml:space="preserve">2. El problema jurídico que debe resolver esta Sala, es determinar si en este caso </w:t>
      </w:r>
      <w:r w:rsidR="00391E2C" w:rsidRPr="00C74A6D">
        <w:rPr>
          <w:rFonts w:ascii="Verdana" w:hAnsi="Verdana"/>
          <w:spacing w:val="3"/>
          <w:sz w:val="24"/>
          <w:szCs w:val="24"/>
        </w:rPr>
        <w:t>el juez accionado</w:t>
      </w:r>
      <w:r w:rsidRPr="00C74A6D">
        <w:rPr>
          <w:rFonts w:ascii="Verdana" w:hAnsi="Verdana"/>
          <w:spacing w:val="3"/>
          <w:sz w:val="24"/>
          <w:szCs w:val="24"/>
        </w:rPr>
        <w:t xml:space="preserve"> desconoció los derechos </w:t>
      </w:r>
      <w:r w:rsidRPr="00C74A6D">
        <w:rPr>
          <w:rFonts w:ascii="Verdana" w:hAnsi="Verdana"/>
          <w:spacing w:val="3"/>
          <w:sz w:val="24"/>
          <w:szCs w:val="24"/>
        </w:rPr>
        <w:lastRenderedPageBreak/>
        <w:t>fundamentales del actor, en la</w:t>
      </w:r>
      <w:r w:rsidR="0093001F" w:rsidRPr="00C74A6D">
        <w:rPr>
          <w:rFonts w:ascii="Verdana" w:hAnsi="Verdana"/>
          <w:spacing w:val="3"/>
          <w:sz w:val="24"/>
          <w:szCs w:val="24"/>
        </w:rPr>
        <w:t>s acciones</w:t>
      </w:r>
      <w:r w:rsidRPr="00C74A6D">
        <w:rPr>
          <w:rFonts w:ascii="Verdana" w:hAnsi="Verdana"/>
          <w:spacing w:val="3"/>
          <w:sz w:val="24"/>
          <w:szCs w:val="24"/>
        </w:rPr>
        <w:t xml:space="preserve"> popular</w:t>
      </w:r>
      <w:r w:rsidR="0093001F" w:rsidRPr="00C74A6D">
        <w:rPr>
          <w:rFonts w:ascii="Verdana" w:hAnsi="Verdana"/>
          <w:spacing w:val="3"/>
          <w:sz w:val="24"/>
          <w:szCs w:val="24"/>
        </w:rPr>
        <w:t>es</w:t>
      </w:r>
      <w:r w:rsidRPr="00C74A6D">
        <w:rPr>
          <w:rFonts w:ascii="Verdana" w:hAnsi="Verdana"/>
          <w:spacing w:val="3"/>
          <w:sz w:val="24"/>
          <w:szCs w:val="24"/>
        </w:rPr>
        <w:t xml:space="preserve"> que propuso, por no haber aplicado del artículo 121 del Código General del Proceso.</w:t>
      </w:r>
    </w:p>
    <w:p w:rsidR="00C25153" w:rsidRPr="00C74A6D" w:rsidRDefault="00C25153" w:rsidP="004D5042">
      <w:pPr>
        <w:tabs>
          <w:tab w:val="left" w:pos="-720"/>
          <w:tab w:val="left" w:pos="-567"/>
          <w:tab w:val="left" w:pos="8222"/>
          <w:tab w:val="left" w:pos="8364"/>
        </w:tabs>
        <w:spacing w:line="360" w:lineRule="auto"/>
        <w:jc w:val="both"/>
        <w:rPr>
          <w:rFonts w:ascii="Verdana" w:hAnsi="Verdana"/>
          <w:spacing w:val="3"/>
          <w:sz w:val="24"/>
          <w:szCs w:val="24"/>
        </w:rPr>
      </w:pPr>
    </w:p>
    <w:p w:rsidR="004C7315" w:rsidRPr="00C74A6D" w:rsidRDefault="0084642D" w:rsidP="004D5042">
      <w:pPr>
        <w:spacing w:line="360" w:lineRule="auto"/>
        <w:jc w:val="both"/>
        <w:rPr>
          <w:rFonts w:ascii="Verdana" w:hAnsi="Verdana"/>
          <w:spacing w:val="3"/>
          <w:sz w:val="24"/>
          <w:szCs w:val="24"/>
        </w:rPr>
      </w:pPr>
      <w:r w:rsidRPr="00C74A6D">
        <w:rPr>
          <w:rFonts w:ascii="Verdana" w:hAnsi="Verdana"/>
          <w:spacing w:val="3"/>
          <w:sz w:val="24"/>
          <w:szCs w:val="24"/>
        </w:rPr>
        <w:t xml:space="preserve">3. Las pruebas recolectadas en esta instancia acreditan que </w:t>
      </w:r>
      <w:r w:rsidR="00461C51" w:rsidRPr="00C74A6D">
        <w:rPr>
          <w:rFonts w:ascii="Verdana" w:hAnsi="Verdana"/>
          <w:spacing w:val="3"/>
          <w:sz w:val="24"/>
          <w:szCs w:val="24"/>
        </w:rPr>
        <w:t>en las acciones populares radicadas bajo los Nos. “2009-259” y “2009-59”, e</w:t>
      </w:r>
      <w:r w:rsidR="004C7315" w:rsidRPr="00C74A6D">
        <w:rPr>
          <w:rFonts w:ascii="Verdana" w:hAnsi="Verdana"/>
          <w:spacing w:val="3"/>
          <w:sz w:val="24"/>
          <w:szCs w:val="24"/>
        </w:rPr>
        <w:t xml:space="preserve">l señor </w:t>
      </w:r>
      <w:r w:rsidR="001450D2" w:rsidRPr="00C74A6D">
        <w:rPr>
          <w:rFonts w:ascii="Verdana" w:hAnsi="Verdana"/>
          <w:spacing w:val="3"/>
          <w:sz w:val="24"/>
          <w:szCs w:val="24"/>
        </w:rPr>
        <w:t>Javier Elías Arias Idárraga</w:t>
      </w:r>
      <w:r w:rsidR="00461C51" w:rsidRPr="00C74A6D">
        <w:rPr>
          <w:rFonts w:ascii="Verdana" w:hAnsi="Verdana"/>
          <w:spacing w:val="3"/>
          <w:sz w:val="24"/>
          <w:szCs w:val="24"/>
        </w:rPr>
        <w:t xml:space="preserve"> no ha elevado solicitud alguna tendiente a obtener la aplicación de la referida norma</w:t>
      </w:r>
      <w:r w:rsidR="0075676C" w:rsidRPr="00C74A6D">
        <w:rPr>
          <w:rStyle w:val="Appelnotedebasdep"/>
          <w:rFonts w:ascii="Verdana" w:hAnsi="Verdana"/>
          <w:spacing w:val="3"/>
          <w:sz w:val="24"/>
          <w:szCs w:val="24"/>
        </w:rPr>
        <w:footnoteReference w:id="1"/>
      </w:r>
      <w:r w:rsidR="004C7315" w:rsidRPr="00C74A6D">
        <w:rPr>
          <w:rFonts w:ascii="Verdana" w:hAnsi="Verdana"/>
          <w:spacing w:val="3"/>
          <w:sz w:val="24"/>
          <w:szCs w:val="24"/>
        </w:rPr>
        <w:t xml:space="preserve">. </w:t>
      </w:r>
    </w:p>
    <w:p w:rsidR="00D345C2" w:rsidRPr="00C74A6D" w:rsidRDefault="00D345C2"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3"/>
          <w:sz w:val="24"/>
          <w:szCs w:val="24"/>
        </w:rPr>
      </w:pPr>
    </w:p>
    <w:p w:rsidR="00190923" w:rsidRPr="00C74A6D" w:rsidRDefault="00CE11D2"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3"/>
          <w:sz w:val="24"/>
          <w:szCs w:val="24"/>
        </w:rPr>
      </w:pPr>
      <w:r w:rsidRPr="00C74A6D">
        <w:rPr>
          <w:rFonts w:ascii="Verdana" w:hAnsi="Verdana"/>
          <w:spacing w:val="3"/>
          <w:sz w:val="24"/>
          <w:szCs w:val="24"/>
        </w:rPr>
        <w:t xml:space="preserve">4. </w:t>
      </w:r>
      <w:r w:rsidR="00190923" w:rsidRPr="00C74A6D">
        <w:rPr>
          <w:rFonts w:ascii="Verdana" w:hAnsi="Verdana"/>
          <w:spacing w:val="3"/>
          <w:sz w:val="24"/>
          <w:szCs w:val="24"/>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w:t>
      </w:r>
      <w:r w:rsidR="00052F93" w:rsidRPr="00C74A6D">
        <w:rPr>
          <w:rFonts w:ascii="Verdana" w:hAnsi="Verdana"/>
          <w:spacing w:val="3"/>
          <w:sz w:val="24"/>
          <w:szCs w:val="24"/>
        </w:rPr>
        <w:t xml:space="preserve">al </w:t>
      </w:r>
      <w:r w:rsidR="00190923" w:rsidRPr="00C74A6D">
        <w:rPr>
          <w:rFonts w:ascii="Verdana" w:hAnsi="Verdana"/>
          <w:spacing w:val="3"/>
          <w:sz w:val="24"/>
          <w:szCs w:val="24"/>
        </w:rPr>
        <w:t xml:space="preserve">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190923" w:rsidRPr="00C74A6D" w:rsidRDefault="00190923" w:rsidP="004D5042">
      <w:pPr>
        <w:spacing w:line="360" w:lineRule="auto"/>
        <w:jc w:val="both"/>
        <w:rPr>
          <w:rFonts w:ascii="Verdana" w:hAnsi="Verdana"/>
          <w:spacing w:val="3"/>
          <w:sz w:val="24"/>
          <w:szCs w:val="24"/>
        </w:rPr>
      </w:pPr>
    </w:p>
    <w:p w:rsidR="00190923" w:rsidRPr="00C74A6D" w:rsidRDefault="00DC562D" w:rsidP="004D5042">
      <w:pPr>
        <w:spacing w:line="360" w:lineRule="auto"/>
        <w:jc w:val="both"/>
        <w:rPr>
          <w:rFonts w:ascii="Verdana" w:hAnsi="Verdana"/>
          <w:spacing w:val="3"/>
          <w:sz w:val="24"/>
          <w:szCs w:val="24"/>
        </w:rPr>
      </w:pPr>
      <w:r w:rsidRPr="00C74A6D">
        <w:rPr>
          <w:rFonts w:ascii="Verdana" w:hAnsi="Verdana"/>
          <w:spacing w:val="3"/>
          <w:sz w:val="24"/>
          <w:szCs w:val="24"/>
        </w:rPr>
        <w:t>En este caso,</w:t>
      </w:r>
      <w:r w:rsidR="00CE11D2" w:rsidRPr="00C74A6D">
        <w:rPr>
          <w:rFonts w:ascii="Verdana" w:hAnsi="Verdana"/>
          <w:spacing w:val="3"/>
          <w:sz w:val="24"/>
          <w:szCs w:val="24"/>
        </w:rPr>
        <w:t xml:space="preserve"> como ha quedado probado,</w:t>
      </w:r>
      <w:r w:rsidR="00190923" w:rsidRPr="00C74A6D">
        <w:rPr>
          <w:rFonts w:ascii="Verdana" w:hAnsi="Verdana"/>
          <w:spacing w:val="3"/>
          <w:sz w:val="24"/>
          <w:szCs w:val="24"/>
        </w:rPr>
        <w:t xml:space="preserve"> el demandante ninguna actividad ha</w:t>
      </w:r>
      <w:r w:rsidR="00577FD1" w:rsidRPr="00C74A6D">
        <w:rPr>
          <w:rFonts w:ascii="Verdana" w:hAnsi="Verdana"/>
          <w:spacing w:val="3"/>
          <w:sz w:val="24"/>
          <w:szCs w:val="24"/>
        </w:rPr>
        <w:t xml:space="preserve"> desplegado en los</w:t>
      </w:r>
      <w:r w:rsidR="00190923" w:rsidRPr="00C74A6D">
        <w:rPr>
          <w:rFonts w:ascii="Verdana" w:hAnsi="Verdana"/>
          <w:spacing w:val="3"/>
          <w:sz w:val="24"/>
          <w:szCs w:val="24"/>
        </w:rPr>
        <w:t xml:space="preserve"> proceso</w:t>
      </w:r>
      <w:r w:rsidR="00577FD1" w:rsidRPr="00C74A6D">
        <w:rPr>
          <w:rFonts w:ascii="Verdana" w:hAnsi="Verdana"/>
          <w:spacing w:val="3"/>
          <w:sz w:val="24"/>
          <w:szCs w:val="24"/>
        </w:rPr>
        <w:t>s en los</w:t>
      </w:r>
      <w:r w:rsidR="00190923" w:rsidRPr="00C74A6D">
        <w:rPr>
          <w:rFonts w:ascii="Verdana" w:hAnsi="Verdana"/>
          <w:spacing w:val="3"/>
          <w:sz w:val="24"/>
          <w:szCs w:val="24"/>
        </w:rPr>
        <w:t xml:space="preserve"> que encuentra lesionados sus derechos, con el fin de obtener se dé aplicación a</w:t>
      </w:r>
      <w:r w:rsidR="005130F8" w:rsidRPr="00C74A6D">
        <w:rPr>
          <w:rFonts w:ascii="Verdana" w:hAnsi="Verdana"/>
          <w:spacing w:val="3"/>
          <w:sz w:val="24"/>
          <w:szCs w:val="24"/>
        </w:rPr>
        <w:t>l artículo 121 del Código General del Proceso,</w:t>
      </w:r>
      <w:r w:rsidR="00190923" w:rsidRPr="00C74A6D">
        <w:rPr>
          <w:rFonts w:ascii="Verdana" w:hAnsi="Verdana"/>
          <w:spacing w:val="3"/>
          <w:sz w:val="24"/>
          <w:szCs w:val="24"/>
        </w:rPr>
        <w:t xml:space="preserve"> </w:t>
      </w:r>
      <w:r w:rsidR="005130F8" w:rsidRPr="00C74A6D">
        <w:rPr>
          <w:rFonts w:ascii="Verdana" w:hAnsi="Verdana"/>
          <w:spacing w:val="3"/>
          <w:sz w:val="24"/>
          <w:szCs w:val="24"/>
        </w:rPr>
        <w:t xml:space="preserve">y por tanto, </w:t>
      </w:r>
      <w:r w:rsidR="00190923" w:rsidRPr="00C74A6D">
        <w:rPr>
          <w:rFonts w:ascii="Verdana" w:hAnsi="Verdana"/>
          <w:spacing w:val="3"/>
          <w:sz w:val="24"/>
          <w:szCs w:val="24"/>
        </w:rPr>
        <w:t>el despacho accionado tampoco ha tenido oportunidad de resolver lo que corresponda.</w:t>
      </w:r>
    </w:p>
    <w:p w:rsidR="00190923" w:rsidRPr="00C74A6D" w:rsidRDefault="00190923" w:rsidP="004D5042">
      <w:pPr>
        <w:spacing w:line="360" w:lineRule="auto"/>
        <w:jc w:val="both"/>
        <w:rPr>
          <w:rFonts w:ascii="Verdana" w:hAnsi="Verdana"/>
          <w:spacing w:val="3"/>
          <w:sz w:val="24"/>
          <w:szCs w:val="24"/>
        </w:rPr>
      </w:pPr>
    </w:p>
    <w:p w:rsidR="00190923" w:rsidRPr="00C74A6D" w:rsidRDefault="00190923" w:rsidP="004D5042">
      <w:pPr>
        <w:tabs>
          <w:tab w:val="left" w:pos="0"/>
        </w:tabs>
        <w:spacing w:line="360" w:lineRule="auto"/>
        <w:jc w:val="both"/>
        <w:rPr>
          <w:rFonts w:ascii="Verdana" w:hAnsi="Verdana"/>
          <w:spacing w:val="3"/>
          <w:sz w:val="24"/>
          <w:szCs w:val="24"/>
        </w:rPr>
      </w:pPr>
      <w:r w:rsidRPr="00C74A6D">
        <w:rPr>
          <w:rFonts w:ascii="Verdana" w:hAnsi="Verdana"/>
          <w:spacing w:val="3"/>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190923" w:rsidRPr="00C74A6D" w:rsidRDefault="00190923" w:rsidP="004D5042">
      <w:pPr>
        <w:tabs>
          <w:tab w:val="left" w:pos="-720"/>
        </w:tabs>
        <w:suppressAutoHyphens/>
        <w:spacing w:line="360" w:lineRule="auto"/>
        <w:jc w:val="both"/>
        <w:rPr>
          <w:rFonts w:ascii="Verdana" w:hAnsi="Verdana"/>
          <w:spacing w:val="3"/>
          <w:sz w:val="24"/>
          <w:szCs w:val="24"/>
        </w:rPr>
      </w:pPr>
      <w:r w:rsidRPr="00C74A6D">
        <w:rPr>
          <w:rFonts w:ascii="Verdana" w:hAnsi="Verdana"/>
          <w:spacing w:val="3"/>
          <w:sz w:val="24"/>
          <w:szCs w:val="24"/>
        </w:rPr>
        <w:lastRenderedPageBreak/>
        <w:t>Así lo ha explicado la jurisprudencia:</w:t>
      </w:r>
    </w:p>
    <w:p w:rsidR="00190923" w:rsidRPr="00C74A6D" w:rsidRDefault="00190923" w:rsidP="004D5042">
      <w:pPr>
        <w:tabs>
          <w:tab w:val="left" w:pos="-720"/>
        </w:tabs>
        <w:suppressAutoHyphens/>
        <w:spacing w:line="360" w:lineRule="auto"/>
        <w:jc w:val="both"/>
        <w:rPr>
          <w:rFonts w:ascii="Verdana" w:hAnsi="Verdana"/>
          <w:spacing w:val="3"/>
          <w:sz w:val="24"/>
          <w:szCs w:val="24"/>
        </w:rPr>
      </w:pPr>
    </w:p>
    <w:p w:rsidR="00190923" w:rsidRPr="00C74A6D" w:rsidRDefault="00190923" w:rsidP="004D5042">
      <w:pPr>
        <w:spacing w:line="360" w:lineRule="auto"/>
        <w:ind w:left="284" w:right="335"/>
        <w:jc w:val="both"/>
        <w:rPr>
          <w:rFonts w:ascii="Verdana" w:hAnsi="Verdana"/>
          <w:spacing w:val="3"/>
          <w:szCs w:val="24"/>
        </w:rPr>
      </w:pPr>
      <w:r w:rsidRPr="00C74A6D">
        <w:rPr>
          <w:rFonts w:ascii="Verdana" w:hAnsi="Verdana"/>
          <w:spacing w:val="3"/>
          <w:szCs w:val="24"/>
        </w:rPr>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190923" w:rsidRPr="00C74A6D" w:rsidRDefault="00190923" w:rsidP="004D5042">
      <w:pPr>
        <w:spacing w:line="360" w:lineRule="auto"/>
        <w:ind w:left="284" w:right="335"/>
        <w:jc w:val="both"/>
        <w:rPr>
          <w:rFonts w:ascii="Verdana" w:hAnsi="Verdana"/>
          <w:spacing w:val="3"/>
          <w:szCs w:val="24"/>
        </w:rPr>
      </w:pPr>
    </w:p>
    <w:p w:rsidR="00190923" w:rsidRPr="00C74A6D" w:rsidRDefault="00190923" w:rsidP="004D5042">
      <w:pPr>
        <w:spacing w:line="360" w:lineRule="auto"/>
        <w:ind w:left="284" w:right="335"/>
        <w:jc w:val="both"/>
        <w:rPr>
          <w:rFonts w:ascii="Verdana" w:hAnsi="Verdana"/>
          <w:spacing w:val="3"/>
          <w:szCs w:val="24"/>
        </w:rPr>
      </w:pPr>
      <w:r w:rsidRPr="00C74A6D">
        <w:rPr>
          <w:rFonts w:ascii="Verdana" w:hAnsi="Verdana"/>
          <w:spacing w:val="3"/>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C74A6D">
        <w:rPr>
          <w:rStyle w:val="Appelnotedebasdep"/>
          <w:rFonts w:ascii="Verdana" w:hAnsi="Verdana"/>
          <w:spacing w:val="3"/>
          <w:szCs w:val="24"/>
        </w:rPr>
        <w:footnoteReference w:id="2"/>
      </w:r>
      <w:r w:rsidRPr="00C74A6D">
        <w:rPr>
          <w:rFonts w:ascii="Verdana" w:hAnsi="Verdana"/>
          <w:spacing w:val="3"/>
          <w:szCs w:val="24"/>
        </w:rPr>
        <w:t>.</w:t>
      </w:r>
    </w:p>
    <w:p w:rsidR="00190923" w:rsidRPr="00C74A6D" w:rsidRDefault="00190923" w:rsidP="004D5042">
      <w:pPr>
        <w:tabs>
          <w:tab w:val="left" w:pos="-720"/>
        </w:tabs>
        <w:suppressAutoHyphens/>
        <w:spacing w:line="360" w:lineRule="auto"/>
        <w:jc w:val="both"/>
        <w:rPr>
          <w:rFonts w:ascii="Verdana" w:hAnsi="Verdana"/>
          <w:spacing w:val="3"/>
          <w:sz w:val="24"/>
          <w:szCs w:val="24"/>
        </w:rPr>
      </w:pPr>
    </w:p>
    <w:p w:rsidR="00190923" w:rsidRPr="00C74A6D" w:rsidRDefault="00190923" w:rsidP="004D5042">
      <w:pPr>
        <w:tabs>
          <w:tab w:val="left" w:pos="-720"/>
        </w:tabs>
        <w:suppressAutoHyphens/>
        <w:spacing w:line="360" w:lineRule="auto"/>
        <w:jc w:val="both"/>
        <w:rPr>
          <w:rFonts w:ascii="Verdana" w:hAnsi="Verdana"/>
          <w:spacing w:val="3"/>
          <w:sz w:val="24"/>
          <w:szCs w:val="24"/>
        </w:rPr>
      </w:pPr>
      <w:r w:rsidRPr="00C74A6D">
        <w:rPr>
          <w:rFonts w:ascii="Verdana" w:hAnsi="Verdana"/>
          <w:spacing w:val="3"/>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190923" w:rsidRPr="00C74A6D" w:rsidRDefault="00190923" w:rsidP="004D5042">
      <w:pPr>
        <w:spacing w:line="360" w:lineRule="auto"/>
        <w:jc w:val="both"/>
        <w:rPr>
          <w:rFonts w:ascii="Verdana" w:hAnsi="Verdana"/>
          <w:spacing w:val="3"/>
          <w:sz w:val="24"/>
          <w:szCs w:val="24"/>
        </w:rPr>
      </w:pPr>
    </w:p>
    <w:p w:rsidR="00190923" w:rsidRPr="00C74A6D" w:rsidRDefault="0072115F" w:rsidP="004D5042">
      <w:pPr>
        <w:tabs>
          <w:tab w:val="left" w:pos="-720"/>
        </w:tabs>
        <w:suppressAutoHyphens/>
        <w:spacing w:line="360" w:lineRule="auto"/>
        <w:jc w:val="both"/>
        <w:rPr>
          <w:rFonts w:ascii="Verdana" w:hAnsi="Verdana"/>
          <w:spacing w:val="3"/>
          <w:sz w:val="24"/>
          <w:szCs w:val="24"/>
        </w:rPr>
      </w:pPr>
      <w:r w:rsidRPr="00C74A6D">
        <w:rPr>
          <w:rFonts w:ascii="Verdana" w:hAnsi="Verdana"/>
          <w:spacing w:val="3"/>
          <w:sz w:val="24"/>
          <w:szCs w:val="24"/>
        </w:rPr>
        <w:t>5. Se negará el amparo frente a la Defensoría del Pueblo de Caldas y que se promovió con el fin de establecer si violó la Ley 734 de 2002, ante la negativa en presentar acciones de tutela a su nombre. Ello, porque el accionante,</w:t>
      </w:r>
      <w:r w:rsidR="005E3FB8" w:rsidRPr="00C74A6D">
        <w:rPr>
          <w:rFonts w:ascii="Verdana" w:hAnsi="Verdana"/>
          <w:spacing w:val="3"/>
          <w:sz w:val="24"/>
          <w:szCs w:val="24"/>
        </w:rPr>
        <w:t xml:space="preserve"> requerido por esta Sala para ese fin, no </w:t>
      </w:r>
      <w:r w:rsidR="00DC1139" w:rsidRPr="00C74A6D">
        <w:rPr>
          <w:rFonts w:ascii="Verdana" w:hAnsi="Verdana"/>
          <w:spacing w:val="3"/>
          <w:sz w:val="24"/>
          <w:szCs w:val="24"/>
        </w:rPr>
        <w:t>manifestó y menos acreditó haber pedido</w:t>
      </w:r>
      <w:r w:rsidRPr="00C74A6D">
        <w:rPr>
          <w:rFonts w:ascii="Verdana" w:hAnsi="Verdana"/>
          <w:spacing w:val="3"/>
          <w:sz w:val="24"/>
          <w:szCs w:val="24"/>
        </w:rPr>
        <w:t xml:space="preserve"> a esa autoridad que instaurara a su nombre la acción de tutela que por medio de esta providencia se resuelve. Por ende, se concluye con toda seguridad, que no ha incurrido la referida autoridad en acción u omisión que justifique brindar la protección reclamada.</w:t>
      </w:r>
    </w:p>
    <w:p w:rsidR="00190923" w:rsidRPr="00C74A6D" w:rsidRDefault="00190923" w:rsidP="004D5042">
      <w:pPr>
        <w:spacing w:line="360" w:lineRule="auto"/>
        <w:jc w:val="both"/>
        <w:rPr>
          <w:rFonts w:ascii="Verdana" w:hAnsi="Verdana"/>
          <w:spacing w:val="3"/>
          <w:sz w:val="24"/>
          <w:szCs w:val="24"/>
        </w:rPr>
      </w:pPr>
      <w:r w:rsidRPr="00C74A6D">
        <w:rPr>
          <w:rFonts w:ascii="Verdana" w:hAnsi="Verdana"/>
          <w:spacing w:val="3"/>
          <w:sz w:val="24"/>
          <w:szCs w:val="24"/>
        </w:rPr>
        <w:lastRenderedPageBreak/>
        <w:t>En mérito de lo expuesto, la Sala Civil Familia del Tribunal Superior de Pereira, Risaralda, administrando justicia en nombre de la República y por autoridad de la ley,</w:t>
      </w:r>
    </w:p>
    <w:p w:rsidR="00190923" w:rsidRPr="00C74A6D" w:rsidRDefault="00190923" w:rsidP="004D5042">
      <w:pPr>
        <w:spacing w:line="360" w:lineRule="auto"/>
        <w:jc w:val="both"/>
        <w:rPr>
          <w:rFonts w:ascii="Verdana" w:hAnsi="Verdana"/>
          <w:b/>
          <w:spacing w:val="3"/>
          <w:sz w:val="24"/>
          <w:szCs w:val="24"/>
        </w:rPr>
      </w:pPr>
    </w:p>
    <w:p w:rsidR="00190923" w:rsidRPr="00C74A6D" w:rsidRDefault="00190923" w:rsidP="004D5042">
      <w:pPr>
        <w:spacing w:line="360" w:lineRule="auto"/>
        <w:jc w:val="both"/>
        <w:rPr>
          <w:rFonts w:ascii="Verdana" w:hAnsi="Verdana"/>
          <w:b/>
          <w:spacing w:val="3"/>
          <w:sz w:val="24"/>
          <w:szCs w:val="24"/>
        </w:rPr>
      </w:pPr>
      <w:r w:rsidRPr="00C74A6D">
        <w:rPr>
          <w:rFonts w:ascii="Verdana" w:hAnsi="Verdana"/>
          <w:b/>
          <w:spacing w:val="3"/>
          <w:sz w:val="24"/>
          <w:szCs w:val="24"/>
        </w:rPr>
        <w:t>R E S U E L V E </w:t>
      </w:r>
    </w:p>
    <w:p w:rsidR="00190923" w:rsidRPr="00C74A6D" w:rsidRDefault="00190923" w:rsidP="00F8622E">
      <w:pPr>
        <w:jc w:val="both"/>
        <w:rPr>
          <w:rFonts w:ascii="Verdana" w:hAnsi="Verdana"/>
          <w:spacing w:val="3"/>
          <w:sz w:val="24"/>
          <w:szCs w:val="24"/>
        </w:rPr>
      </w:pPr>
    </w:p>
    <w:p w:rsidR="000F6D30" w:rsidRPr="00C74A6D" w:rsidRDefault="00190923" w:rsidP="004D5042">
      <w:pPr>
        <w:spacing w:line="360" w:lineRule="auto"/>
        <w:jc w:val="both"/>
        <w:rPr>
          <w:rFonts w:ascii="Verdana" w:hAnsi="Verdana"/>
          <w:spacing w:val="3"/>
          <w:sz w:val="24"/>
          <w:szCs w:val="24"/>
        </w:rPr>
      </w:pPr>
      <w:r w:rsidRPr="00C74A6D">
        <w:rPr>
          <w:rFonts w:ascii="Verdana" w:hAnsi="Verdana"/>
          <w:b/>
          <w:spacing w:val="3"/>
          <w:sz w:val="24"/>
          <w:szCs w:val="24"/>
        </w:rPr>
        <w:t>PRIMERO</w:t>
      </w:r>
      <w:r w:rsidR="008C3071" w:rsidRPr="00C74A6D">
        <w:rPr>
          <w:rFonts w:ascii="Verdana" w:hAnsi="Verdana"/>
          <w:b/>
          <w:spacing w:val="3"/>
          <w:sz w:val="24"/>
          <w:szCs w:val="24"/>
        </w:rPr>
        <w:t>:</w:t>
      </w:r>
      <w:r w:rsidRPr="00C74A6D">
        <w:rPr>
          <w:rFonts w:ascii="Verdana" w:hAnsi="Verdana"/>
          <w:spacing w:val="3"/>
          <w:sz w:val="24"/>
          <w:szCs w:val="24"/>
        </w:rPr>
        <w:t xml:space="preserve"> </w:t>
      </w:r>
      <w:r w:rsidR="00DC1139" w:rsidRPr="00C74A6D">
        <w:rPr>
          <w:rFonts w:ascii="Verdana" w:hAnsi="Verdana"/>
          <w:spacing w:val="3"/>
          <w:sz w:val="24"/>
          <w:szCs w:val="24"/>
        </w:rPr>
        <w:t>Se declaran improcedentes</w:t>
      </w:r>
      <w:r w:rsidRPr="00C74A6D">
        <w:rPr>
          <w:rFonts w:ascii="Verdana" w:hAnsi="Verdana"/>
          <w:spacing w:val="3"/>
          <w:sz w:val="24"/>
          <w:szCs w:val="24"/>
        </w:rPr>
        <w:t xml:space="preserve"> la</w:t>
      </w:r>
      <w:r w:rsidR="00D36EDA" w:rsidRPr="00C74A6D">
        <w:rPr>
          <w:rFonts w:ascii="Verdana" w:hAnsi="Verdana"/>
          <w:spacing w:val="3"/>
          <w:sz w:val="24"/>
          <w:szCs w:val="24"/>
        </w:rPr>
        <w:t>s</w:t>
      </w:r>
      <w:r w:rsidR="00404D13" w:rsidRPr="00C74A6D">
        <w:rPr>
          <w:rFonts w:ascii="Verdana" w:hAnsi="Verdana"/>
          <w:spacing w:val="3"/>
          <w:sz w:val="24"/>
          <w:szCs w:val="24"/>
        </w:rPr>
        <w:t xml:space="preserve"> acciones</w:t>
      </w:r>
      <w:r w:rsidRPr="00C74A6D">
        <w:rPr>
          <w:rFonts w:ascii="Verdana" w:hAnsi="Verdana"/>
          <w:spacing w:val="3"/>
          <w:sz w:val="24"/>
          <w:szCs w:val="24"/>
        </w:rPr>
        <w:t xml:space="preserve"> de tutela propuesta</w:t>
      </w:r>
      <w:r w:rsidR="00404D13" w:rsidRPr="00C74A6D">
        <w:rPr>
          <w:rFonts w:ascii="Verdana" w:hAnsi="Verdana"/>
          <w:spacing w:val="3"/>
          <w:sz w:val="24"/>
          <w:szCs w:val="24"/>
        </w:rPr>
        <w:t>s</w:t>
      </w:r>
      <w:r w:rsidRPr="00C74A6D">
        <w:rPr>
          <w:rFonts w:ascii="Verdana" w:hAnsi="Verdana"/>
          <w:spacing w:val="3"/>
          <w:sz w:val="24"/>
          <w:szCs w:val="24"/>
        </w:rPr>
        <w:t xml:space="preserve"> por el señor </w:t>
      </w:r>
      <w:r w:rsidR="008C3071" w:rsidRPr="00C74A6D">
        <w:rPr>
          <w:rFonts w:ascii="Verdana" w:hAnsi="Verdana"/>
          <w:spacing w:val="3"/>
          <w:sz w:val="24"/>
          <w:szCs w:val="24"/>
        </w:rPr>
        <w:t>Javier Elías Arias Idárraga contra el Juzgado Civil del Circuito de Dosquebradas, a las que fueron vinculados los señores Guillermo Castañeda Sandoval, Juan David López Gómez, Gerardo Alberto Ramírez Rivera y Carlos Alberto Núñez Martínez, el Banco Davivienda, el Alcalde del Municipio de Dosquebradas, la Defensoría del Pueblo y el Ministerio Público, estos ú</w:t>
      </w:r>
      <w:r w:rsidR="00601C2E" w:rsidRPr="00C74A6D">
        <w:rPr>
          <w:rFonts w:ascii="Verdana" w:hAnsi="Verdana"/>
          <w:spacing w:val="3"/>
          <w:sz w:val="24"/>
          <w:szCs w:val="24"/>
        </w:rPr>
        <w:t>ltimos de la Regional Risaralda, y se niegan frente a la Defensoría del Pueblo Regional Caldas</w:t>
      </w:r>
      <w:r w:rsidR="0063529A" w:rsidRPr="00C74A6D">
        <w:rPr>
          <w:rFonts w:ascii="Verdana" w:hAnsi="Verdana"/>
          <w:spacing w:val="3"/>
          <w:sz w:val="24"/>
          <w:szCs w:val="24"/>
        </w:rPr>
        <w:t>.</w:t>
      </w:r>
    </w:p>
    <w:p w:rsidR="008C3071" w:rsidRPr="004D5042" w:rsidRDefault="004D5042" w:rsidP="004D5042">
      <w:pPr>
        <w:jc w:val="both"/>
        <w:rPr>
          <w:rFonts w:ascii="Verdana" w:hAnsi="Verdana"/>
          <w:i/>
          <w:spacing w:val="3"/>
          <w:sz w:val="18"/>
          <w:szCs w:val="24"/>
          <w:lang w:val="es-CO"/>
        </w:rPr>
      </w:pPr>
      <w:r w:rsidRPr="004D5042">
        <w:rPr>
          <w:rFonts w:ascii="Verdana" w:hAnsi="Verdana"/>
          <w:i/>
          <w:spacing w:val="3"/>
          <w:sz w:val="18"/>
          <w:szCs w:val="24"/>
          <w:lang w:val="es-CO"/>
        </w:rPr>
        <w:t>(Continúa parte resolutiva de la sentencia de primera instancia proferido en las tutelas radicadas 66001-22-13-000-2017-00099-00 y 66001-22-13-000-2017-00104-00)</w:t>
      </w:r>
    </w:p>
    <w:p w:rsidR="004D5042" w:rsidRPr="00C74A6D" w:rsidRDefault="004D5042" w:rsidP="004D5042">
      <w:pPr>
        <w:spacing w:line="360" w:lineRule="auto"/>
        <w:jc w:val="both"/>
        <w:rPr>
          <w:rFonts w:ascii="Verdana" w:hAnsi="Verdana"/>
          <w:b/>
          <w:spacing w:val="3"/>
          <w:sz w:val="24"/>
          <w:szCs w:val="24"/>
          <w:lang w:val="es-CO"/>
        </w:rPr>
      </w:pPr>
    </w:p>
    <w:p w:rsidR="00190923" w:rsidRPr="00C74A6D" w:rsidRDefault="00190923" w:rsidP="004D5042">
      <w:pPr>
        <w:spacing w:line="360" w:lineRule="auto"/>
        <w:jc w:val="both"/>
        <w:rPr>
          <w:rFonts w:ascii="Verdana" w:hAnsi="Verdana"/>
          <w:spacing w:val="3"/>
          <w:sz w:val="24"/>
          <w:szCs w:val="24"/>
        </w:rPr>
      </w:pPr>
      <w:r w:rsidRPr="00C74A6D">
        <w:rPr>
          <w:rFonts w:ascii="Verdana" w:hAnsi="Verdana"/>
          <w:b/>
          <w:spacing w:val="3"/>
          <w:sz w:val="24"/>
          <w:szCs w:val="24"/>
          <w:lang w:val="es-CO"/>
        </w:rPr>
        <w:t>SEGUNDO</w:t>
      </w:r>
      <w:r w:rsidR="008C3071" w:rsidRPr="00C74A6D">
        <w:rPr>
          <w:rFonts w:ascii="Verdana" w:hAnsi="Verdana"/>
          <w:b/>
          <w:spacing w:val="3"/>
          <w:sz w:val="24"/>
          <w:szCs w:val="24"/>
          <w:lang w:val="es-CO"/>
        </w:rPr>
        <w:t>:</w:t>
      </w:r>
      <w:r w:rsidRPr="00C74A6D">
        <w:rPr>
          <w:rFonts w:ascii="Verdana" w:hAnsi="Verdana"/>
          <w:spacing w:val="3"/>
          <w:sz w:val="24"/>
          <w:szCs w:val="24"/>
        </w:rPr>
        <w:t xml:space="preserve"> Notifíquese esta decisión a las partes conforme lo previene el artículo 30 del Decreto 2591 de 1991. </w:t>
      </w:r>
    </w:p>
    <w:p w:rsidR="00190923" w:rsidRPr="00C74A6D" w:rsidRDefault="00190923" w:rsidP="00F8622E">
      <w:pPr>
        <w:jc w:val="both"/>
        <w:rPr>
          <w:rFonts w:ascii="Verdana" w:hAnsi="Verdana"/>
          <w:spacing w:val="3"/>
          <w:sz w:val="24"/>
          <w:szCs w:val="24"/>
        </w:rPr>
      </w:pPr>
    </w:p>
    <w:p w:rsidR="00190923" w:rsidRPr="00C74A6D" w:rsidRDefault="008C3071" w:rsidP="004D5042">
      <w:pPr>
        <w:spacing w:line="360" w:lineRule="auto"/>
        <w:jc w:val="both"/>
        <w:rPr>
          <w:rFonts w:ascii="Verdana" w:hAnsi="Verdana"/>
          <w:spacing w:val="3"/>
          <w:sz w:val="24"/>
          <w:szCs w:val="24"/>
        </w:rPr>
      </w:pPr>
      <w:r w:rsidRPr="00C74A6D">
        <w:rPr>
          <w:rFonts w:ascii="Verdana" w:hAnsi="Verdana"/>
          <w:b/>
          <w:spacing w:val="3"/>
          <w:sz w:val="24"/>
          <w:szCs w:val="24"/>
        </w:rPr>
        <w:t>TERCERO:</w:t>
      </w:r>
      <w:r w:rsidR="00190923" w:rsidRPr="00C74A6D">
        <w:rPr>
          <w:rFonts w:ascii="Verdana" w:hAnsi="Verdana"/>
          <w:b/>
          <w:spacing w:val="3"/>
          <w:sz w:val="24"/>
          <w:szCs w:val="24"/>
        </w:rPr>
        <w:t xml:space="preserve"> </w:t>
      </w:r>
      <w:r w:rsidR="00190923" w:rsidRPr="00C74A6D">
        <w:rPr>
          <w:rFonts w:ascii="Verdana" w:hAnsi="Verdana"/>
          <w:spacing w:val="3"/>
          <w:sz w:val="24"/>
          <w:szCs w:val="24"/>
        </w:rPr>
        <w:t>De no ser impugnada esta decisión, envíese el expediente a la Corte Constitucional para su eventual revisión conforme lo dispone el artículo 32 del Decreto 2591 de 1991.</w:t>
      </w:r>
    </w:p>
    <w:p w:rsidR="00190923" w:rsidRPr="00C74A6D" w:rsidRDefault="00190923" w:rsidP="00F86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3"/>
          <w:sz w:val="24"/>
          <w:szCs w:val="24"/>
        </w:rPr>
      </w:pPr>
    </w:p>
    <w:p w:rsidR="00190923" w:rsidRPr="00C74A6D" w:rsidRDefault="00190923" w:rsidP="004D5042">
      <w:pPr>
        <w:spacing w:line="360" w:lineRule="auto"/>
        <w:jc w:val="both"/>
        <w:rPr>
          <w:rFonts w:ascii="Verdana" w:hAnsi="Verdana"/>
          <w:spacing w:val="3"/>
          <w:sz w:val="24"/>
          <w:szCs w:val="24"/>
        </w:rPr>
      </w:pPr>
      <w:r w:rsidRPr="00C74A6D">
        <w:rPr>
          <w:rFonts w:ascii="Verdana" w:hAnsi="Verdana"/>
          <w:spacing w:val="3"/>
          <w:sz w:val="24"/>
          <w:szCs w:val="24"/>
        </w:rPr>
        <w:t xml:space="preserve">Notifíquese y cúmplase, </w:t>
      </w:r>
    </w:p>
    <w:p w:rsidR="00190923" w:rsidRPr="00C74A6D" w:rsidRDefault="00190923" w:rsidP="00F8622E">
      <w:pPr>
        <w:jc w:val="both"/>
        <w:rPr>
          <w:rFonts w:ascii="Verdana" w:hAnsi="Verdana"/>
          <w:spacing w:val="3"/>
          <w:sz w:val="24"/>
          <w:szCs w:val="24"/>
        </w:rPr>
      </w:pPr>
    </w:p>
    <w:p w:rsidR="00190923" w:rsidRPr="00C74A6D" w:rsidRDefault="00190923" w:rsidP="004D5042">
      <w:pPr>
        <w:spacing w:line="360" w:lineRule="auto"/>
        <w:jc w:val="both"/>
        <w:rPr>
          <w:rFonts w:ascii="Verdana" w:hAnsi="Verdana"/>
          <w:spacing w:val="3"/>
          <w:sz w:val="24"/>
          <w:szCs w:val="24"/>
        </w:rPr>
      </w:pPr>
      <w:r w:rsidRPr="00C74A6D">
        <w:rPr>
          <w:rFonts w:ascii="Verdana" w:hAnsi="Verdana"/>
          <w:spacing w:val="3"/>
          <w:sz w:val="24"/>
          <w:szCs w:val="24"/>
        </w:rPr>
        <w:t>Los Magistrados,</w:t>
      </w:r>
    </w:p>
    <w:p w:rsidR="004D5042" w:rsidRPr="00C74A6D" w:rsidRDefault="004D5042" w:rsidP="00F86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80" w:lineRule="auto"/>
        <w:rPr>
          <w:rFonts w:ascii="Verdana" w:hAnsi="Verdana"/>
          <w:b/>
          <w:spacing w:val="3"/>
          <w:sz w:val="24"/>
          <w:szCs w:val="24"/>
        </w:rPr>
      </w:pPr>
    </w:p>
    <w:p w:rsidR="00190923" w:rsidRPr="00C74A6D" w:rsidRDefault="00190923"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b/>
          <w:spacing w:val="3"/>
          <w:sz w:val="24"/>
          <w:szCs w:val="24"/>
        </w:rPr>
      </w:pPr>
      <w:r w:rsidRPr="00C74A6D">
        <w:rPr>
          <w:rFonts w:ascii="Verdana" w:hAnsi="Verdana"/>
          <w:b/>
          <w:spacing w:val="3"/>
          <w:sz w:val="24"/>
          <w:szCs w:val="24"/>
        </w:rPr>
        <w:t>CLAUDIA MARÍA ARCILA RÍOS</w:t>
      </w:r>
    </w:p>
    <w:p w:rsidR="00190923" w:rsidRPr="00C74A6D" w:rsidRDefault="00190923" w:rsidP="00F86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80" w:lineRule="auto"/>
        <w:rPr>
          <w:rFonts w:ascii="Verdana" w:hAnsi="Verdana"/>
          <w:b/>
          <w:spacing w:val="3"/>
          <w:sz w:val="24"/>
          <w:szCs w:val="24"/>
        </w:rPr>
      </w:pPr>
    </w:p>
    <w:p w:rsidR="00190923" w:rsidRPr="00C74A6D" w:rsidRDefault="00190923" w:rsidP="004D5042">
      <w:pPr>
        <w:tabs>
          <w:tab w:val="left" w:pos="0"/>
          <w:tab w:val="left" w:pos="708"/>
          <w:tab w:val="left" w:pos="1416"/>
          <w:tab w:val="left" w:pos="2124"/>
          <w:tab w:val="left" w:pos="2832"/>
          <w:tab w:val="left" w:pos="3540"/>
          <w:tab w:val="left" w:pos="4248"/>
          <w:tab w:val="left" w:pos="4956"/>
        </w:tabs>
        <w:suppressAutoHyphens/>
        <w:spacing w:line="360" w:lineRule="auto"/>
        <w:rPr>
          <w:rFonts w:ascii="Verdana" w:hAnsi="Verdana"/>
          <w:b/>
          <w:spacing w:val="3"/>
          <w:sz w:val="24"/>
          <w:szCs w:val="24"/>
        </w:rPr>
      </w:pPr>
      <w:r w:rsidRPr="00C74A6D">
        <w:rPr>
          <w:rFonts w:ascii="Verdana" w:hAnsi="Verdana"/>
          <w:b/>
          <w:spacing w:val="3"/>
          <w:sz w:val="24"/>
          <w:szCs w:val="24"/>
        </w:rPr>
        <w:t>DUBERNEY GRISALES HERRERA</w:t>
      </w:r>
    </w:p>
    <w:p w:rsidR="00190923" w:rsidRPr="00C74A6D" w:rsidRDefault="00190923" w:rsidP="00F86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80" w:lineRule="auto"/>
        <w:rPr>
          <w:rFonts w:ascii="Verdana" w:hAnsi="Verdana"/>
          <w:b/>
          <w:spacing w:val="3"/>
          <w:sz w:val="24"/>
          <w:szCs w:val="24"/>
        </w:rPr>
      </w:pPr>
    </w:p>
    <w:p w:rsidR="00190923" w:rsidRPr="00C74A6D" w:rsidRDefault="00190923" w:rsidP="004D5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b/>
          <w:spacing w:val="3"/>
          <w:sz w:val="24"/>
          <w:szCs w:val="24"/>
        </w:rPr>
      </w:pPr>
      <w:proofErr w:type="spellStart"/>
      <w:r w:rsidRPr="00C74A6D">
        <w:rPr>
          <w:rFonts w:ascii="Verdana" w:hAnsi="Verdana"/>
          <w:b/>
          <w:spacing w:val="3"/>
          <w:sz w:val="24"/>
          <w:szCs w:val="24"/>
        </w:rPr>
        <w:t>EDDER</w:t>
      </w:r>
      <w:proofErr w:type="spellEnd"/>
      <w:r w:rsidRPr="00C74A6D">
        <w:rPr>
          <w:rFonts w:ascii="Verdana" w:hAnsi="Verdana"/>
          <w:b/>
          <w:spacing w:val="3"/>
          <w:sz w:val="24"/>
          <w:szCs w:val="24"/>
        </w:rPr>
        <w:t xml:space="preserve"> JIMMY SÁNCHEZ </w:t>
      </w:r>
      <w:proofErr w:type="spellStart"/>
      <w:r w:rsidRPr="00C74A6D">
        <w:rPr>
          <w:rFonts w:ascii="Verdana" w:hAnsi="Verdana"/>
          <w:b/>
          <w:spacing w:val="3"/>
          <w:sz w:val="24"/>
          <w:szCs w:val="24"/>
        </w:rPr>
        <w:t>CALAMBÁS</w:t>
      </w:r>
      <w:proofErr w:type="spellEnd"/>
    </w:p>
    <w:sectPr w:rsidR="00190923" w:rsidRPr="00C74A6D" w:rsidSect="004D5042">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82" w:rsidRDefault="00454582">
      <w:r>
        <w:separator/>
      </w:r>
    </w:p>
  </w:endnote>
  <w:endnote w:type="continuationSeparator" w:id="0">
    <w:p w:rsidR="00454582" w:rsidRDefault="0045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F8622E">
      <w:rPr>
        <w:rStyle w:val="Numrodepage"/>
        <w:rFonts w:ascii="Verdana" w:hAnsi="Verdana"/>
        <w:noProof/>
      </w:rPr>
      <w:t>1</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82" w:rsidRDefault="00454582">
      <w:r>
        <w:separator/>
      </w:r>
    </w:p>
  </w:footnote>
  <w:footnote w:type="continuationSeparator" w:id="0">
    <w:p w:rsidR="00454582" w:rsidRDefault="00454582">
      <w:r>
        <w:continuationSeparator/>
      </w:r>
    </w:p>
  </w:footnote>
  <w:footnote w:id="1">
    <w:p w:rsidR="0075676C" w:rsidRPr="00347FA0" w:rsidRDefault="0075676C"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006D4572">
        <w:rPr>
          <w:rFonts w:ascii="Verdana" w:hAnsi="Verdana" w:cs="Arial"/>
          <w:sz w:val="18"/>
          <w:szCs w:val="18"/>
        </w:rPr>
        <w:t>Ver constancia a f</w:t>
      </w:r>
      <w:r w:rsidR="006D4572">
        <w:rPr>
          <w:rFonts w:ascii="Verdana" w:hAnsi="Verdana" w:cs="Arial"/>
          <w:sz w:val="18"/>
          <w:szCs w:val="18"/>
          <w:lang w:val="es-CO"/>
        </w:rPr>
        <w:t>olio</w:t>
      </w:r>
      <w:r w:rsidR="00857342">
        <w:rPr>
          <w:rFonts w:ascii="Verdana" w:hAnsi="Verdana" w:cs="Arial"/>
          <w:sz w:val="18"/>
          <w:szCs w:val="18"/>
          <w:lang w:val="es-CO"/>
        </w:rPr>
        <w:t xml:space="preserve"> 64</w:t>
      </w:r>
    </w:p>
  </w:footnote>
  <w:footnote w:id="2">
    <w:p w:rsidR="00190923" w:rsidRPr="00347FA0" w:rsidRDefault="00190923" w:rsidP="00347FA0">
      <w:pPr>
        <w:pStyle w:val="Notedebasdepage"/>
        <w:jc w:val="both"/>
        <w:rPr>
          <w:rFonts w:ascii="Verdana" w:hAnsi="Verdana" w:cs="Arial"/>
          <w:sz w:val="18"/>
          <w:szCs w:val="18"/>
        </w:rPr>
      </w:pPr>
      <w:r w:rsidRPr="00347FA0">
        <w:rPr>
          <w:rStyle w:val="Appelnotedebasdep"/>
          <w:rFonts w:ascii="Verdana" w:hAnsi="Verdana" w:cs="Arial"/>
          <w:sz w:val="18"/>
          <w:szCs w:val="18"/>
        </w:rPr>
        <w:footnoteRef/>
      </w:r>
      <w:r w:rsidRPr="00347FA0">
        <w:rPr>
          <w:rFonts w:ascii="Verdana" w:hAnsi="Verdana" w:cs="Arial"/>
          <w:sz w:val="18"/>
          <w:szCs w:val="18"/>
        </w:rPr>
        <w:t xml:space="preserve"> Sentencia T-1065 de 2005, Magistrado Ponente: Humberto Antonio Sierra Porto.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787"/>
    <w:rsid w:val="00007F3C"/>
    <w:rsid w:val="00010C10"/>
    <w:rsid w:val="00010CAE"/>
    <w:rsid w:val="00011136"/>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32B"/>
    <w:rsid w:val="000367FD"/>
    <w:rsid w:val="0003696F"/>
    <w:rsid w:val="00036A0D"/>
    <w:rsid w:val="00036C85"/>
    <w:rsid w:val="00036DDE"/>
    <w:rsid w:val="000371D2"/>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2F93"/>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608D"/>
    <w:rsid w:val="0006672E"/>
    <w:rsid w:val="00066A34"/>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32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5A9"/>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A4"/>
    <w:rsid w:val="000A59E5"/>
    <w:rsid w:val="000A5B9E"/>
    <w:rsid w:val="000A5D92"/>
    <w:rsid w:val="000A6B6A"/>
    <w:rsid w:val="000A6C68"/>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5D9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371"/>
    <w:rsid w:val="000F5EAA"/>
    <w:rsid w:val="000F662F"/>
    <w:rsid w:val="000F6AC0"/>
    <w:rsid w:val="000F6D30"/>
    <w:rsid w:val="000F6D73"/>
    <w:rsid w:val="000F6FD6"/>
    <w:rsid w:val="000F7F72"/>
    <w:rsid w:val="00100B50"/>
    <w:rsid w:val="001021E3"/>
    <w:rsid w:val="00103F02"/>
    <w:rsid w:val="00105CA6"/>
    <w:rsid w:val="00105E43"/>
    <w:rsid w:val="00106252"/>
    <w:rsid w:val="001062DE"/>
    <w:rsid w:val="00106A2E"/>
    <w:rsid w:val="00106C05"/>
    <w:rsid w:val="00106E1F"/>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45F"/>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6E19"/>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4EED"/>
    <w:rsid w:val="001450D2"/>
    <w:rsid w:val="001451B7"/>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273"/>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F8E"/>
    <w:rsid w:val="00183997"/>
    <w:rsid w:val="00183B51"/>
    <w:rsid w:val="001851E2"/>
    <w:rsid w:val="00185438"/>
    <w:rsid w:val="00186399"/>
    <w:rsid w:val="001866C1"/>
    <w:rsid w:val="00186E0B"/>
    <w:rsid w:val="0018745E"/>
    <w:rsid w:val="00187775"/>
    <w:rsid w:val="00187C0D"/>
    <w:rsid w:val="00190001"/>
    <w:rsid w:val="00190923"/>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5D6"/>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D32"/>
    <w:rsid w:val="001D3F6D"/>
    <w:rsid w:val="001D49D6"/>
    <w:rsid w:val="001D5022"/>
    <w:rsid w:val="001D5279"/>
    <w:rsid w:val="001D55B7"/>
    <w:rsid w:val="001D5C66"/>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7E4"/>
    <w:rsid w:val="00220E1C"/>
    <w:rsid w:val="002214C0"/>
    <w:rsid w:val="00221D16"/>
    <w:rsid w:val="0022233A"/>
    <w:rsid w:val="00222352"/>
    <w:rsid w:val="0022263A"/>
    <w:rsid w:val="00222A32"/>
    <w:rsid w:val="002233E4"/>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402C3"/>
    <w:rsid w:val="0024051C"/>
    <w:rsid w:val="00241B92"/>
    <w:rsid w:val="00241E5B"/>
    <w:rsid w:val="00242C08"/>
    <w:rsid w:val="00242C7E"/>
    <w:rsid w:val="00242CF5"/>
    <w:rsid w:val="002430CA"/>
    <w:rsid w:val="00243E21"/>
    <w:rsid w:val="0024493B"/>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E8D"/>
    <w:rsid w:val="002533FD"/>
    <w:rsid w:val="002536EA"/>
    <w:rsid w:val="00253BE2"/>
    <w:rsid w:val="002547A4"/>
    <w:rsid w:val="00254F16"/>
    <w:rsid w:val="00255038"/>
    <w:rsid w:val="002554EE"/>
    <w:rsid w:val="00255B90"/>
    <w:rsid w:val="00256506"/>
    <w:rsid w:val="00256C9F"/>
    <w:rsid w:val="00257326"/>
    <w:rsid w:val="00257F16"/>
    <w:rsid w:val="00257FDD"/>
    <w:rsid w:val="00260407"/>
    <w:rsid w:val="002605F0"/>
    <w:rsid w:val="00260B39"/>
    <w:rsid w:val="002617B9"/>
    <w:rsid w:val="002625C2"/>
    <w:rsid w:val="00262E1D"/>
    <w:rsid w:val="00262E9A"/>
    <w:rsid w:val="002633D7"/>
    <w:rsid w:val="00263BAB"/>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772F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0505"/>
    <w:rsid w:val="002B12B0"/>
    <w:rsid w:val="002B17D6"/>
    <w:rsid w:val="002B1928"/>
    <w:rsid w:val="002B285F"/>
    <w:rsid w:val="002B2DFA"/>
    <w:rsid w:val="002B34C9"/>
    <w:rsid w:val="002B3520"/>
    <w:rsid w:val="002B38FF"/>
    <w:rsid w:val="002B3952"/>
    <w:rsid w:val="002B4281"/>
    <w:rsid w:val="002B4867"/>
    <w:rsid w:val="002B48DF"/>
    <w:rsid w:val="002B6B01"/>
    <w:rsid w:val="002B79FD"/>
    <w:rsid w:val="002C036B"/>
    <w:rsid w:val="002C0646"/>
    <w:rsid w:val="002C1185"/>
    <w:rsid w:val="002C1AEC"/>
    <w:rsid w:val="002C22DD"/>
    <w:rsid w:val="002C22E8"/>
    <w:rsid w:val="002C267E"/>
    <w:rsid w:val="002C2A6F"/>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024"/>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3402"/>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47FA0"/>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4E84"/>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BF4"/>
    <w:rsid w:val="00387F66"/>
    <w:rsid w:val="0039042A"/>
    <w:rsid w:val="00390539"/>
    <w:rsid w:val="00390695"/>
    <w:rsid w:val="0039076F"/>
    <w:rsid w:val="00391117"/>
    <w:rsid w:val="00391839"/>
    <w:rsid w:val="00391E2C"/>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4C0C"/>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854"/>
    <w:rsid w:val="003D79B5"/>
    <w:rsid w:val="003D7B5A"/>
    <w:rsid w:val="003D7EF2"/>
    <w:rsid w:val="003E0052"/>
    <w:rsid w:val="003E0352"/>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1CE"/>
    <w:rsid w:val="00402874"/>
    <w:rsid w:val="00403925"/>
    <w:rsid w:val="00404156"/>
    <w:rsid w:val="00404D13"/>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2F37"/>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582"/>
    <w:rsid w:val="00454A4F"/>
    <w:rsid w:val="00454C30"/>
    <w:rsid w:val="00455192"/>
    <w:rsid w:val="00455444"/>
    <w:rsid w:val="00456A2F"/>
    <w:rsid w:val="00456E10"/>
    <w:rsid w:val="00460385"/>
    <w:rsid w:val="00461B32"/>
    <w:rsid w:val="00461B48"/>
    <w:rsid w:val="00461B67"/>
    <w:rsid w:val="00461C51"/>
    <w:rsid w:val="00461C7E"/>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0318"/>
    <w:rsid w:val="00481812"/>
    <w:rsid w:val="00481CD5"/>
    <w:rsid w:val="00481EBE"/>
    <w:rsid w:val="004824A6"/>
    <w:rsid w:val="004836A9"/>
    <w:rsid w:val="004839A3"/>
    <w:rsid w:val="00483B4F"/>
    <w:rsid w:val="00483D34"/>
    <w:rsid w:val="004849E6"/>
    <w:rsid w:val="0048525B"/>
    <w:rsid w:val="0048537D"/>
    <w:rsid w:val="004859A1"/>
    <w:rsid w:val="00486B80"/>
    <w:rsid w:val="004874FE"/>
    <w:rsid w:val="00491554"/>
    <w:rsid w:val="00491D58"/>
    <w:rsid w:val="00492090"/>
    <w:rsid w:val="00492189"/>
    <w:rsid w:val="00492394"/>
    <w:rsid w:val="00492DF1"/>
    <w:rsid w:val="00493D4B"/>
    <w:rsid w:val="00494E3B"/>
    <w:rsid w:val="00495D40"/>
    <w:rsid w:val="00497561"/>
    <w:rsid w:val="00497F2F"/>
    <w:rsid w:val="004A0774"/>
    <w:rsid w:val="004A09D9"/>
    <w:rsid w:val="004A2351"/>
    <w:rsid w:val="004A2AE4"/>
    <w:rsid w:val="004A2B20"/>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315"/>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42"/>
    <w:rsid w:val="004D5064"/>
    <w:rsid w:val="004D5889"/>
    <w:rsid w:val="004D623C"/>
    <w:rsid w:val="004D6811"/>
    <w:rsid w:val="004D6E2A"/>
    <w:rsid w:val="004D7545"/>
    <w:rsid w:val="004D7981"/>
    <w:rsid w:val="004D7B1E"/>
    <w:rsid w:val="004E0227"/>
    <w:rsid w:val="004E0ABF"/>
    <w:rsid w:val="004E36BD"/>
    <w:rsid w:val="004E39CF"/>
    <w:rsid w:val="004E3F4A"/>
    <w:rsid w:val="004E4008"/>
    <w:rsid w:val="004E5588"/>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30F8"/>
    <w:rsid w:val="0051454E"/>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20B"/>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D85"/>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2E72"/>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77FD1"/>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1A49"/>
    <w:rsid w:val="005A21D3"/>
    <w:rsid w:val="005A2ACB"/>
    <w:rsid w:val="005A36DC"/>
    <w:rsid w:val="005A42DE"/>
    <w:rsid w:val="005A444D"/>
    <w:rsid w:val="005A4487"/>
    <w:rsid w:val="005A47AC"/>
    <w:rsid w:val="005A4BB9"/>
    <w:rsid w:val="005A5ECA"/>
    <w:rsid w:val="005A661E"/>
    <w:rsid w:val="005A734A"/>
    <w:rsid w:val="005A793E"/>
    <w:rsid w:val="005B01AA"/>
    <w:rsid w:val="005B0F12"/>
    <w:rsid w:val="005B17F7"/>
    <w:rsid w:val="005B2A0B"/>
    <w:rsid w:val="005B2B0B"/>
    <w:rsid w:val="005B462F"/>
    <w:rsid w:val="005B46B9"/>
    <w:rsid w:val="005B4718"/>
    <w:rsid w:val="005B4DAC"/>
    <w:rsid w:val="005B4FDD"/>
    <w:rsid w:val="005B609C"/>
    <w:rsid w:val="005B6C2D"/>
    <w:rsid w:val="005B6F9E"/>
    <w:rsid w:val="005B6FEC"/>
    <w:rsid w:val="005B74BD"/>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3FB8"/>
    <w:rsid w:val="005E4265"/>
    <w:rsid w:val="005E44DD"/>
    <w:rsid w:val="005E49BE"/>
    <w:rsid w:val="005E49C0"/>
    <w:rsid w:val="005E4EA2"/>
    <w:rsid w:val="005E5240"/>
    <w:rsid w:val="005E53C2"/>
    <w:rsid w:val="005E69D4"/>
    <w:rsid w:val="005E6DE2"/>
    <w:rsid w:val="005E6EA5"/>
    <w:rsid w:val="005E715A"/>
    <w:rsid w:val="005E73D0"/>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C2E"/>
    <w:rsid w:val="00601E21"/>
    <w:rsid w:val="006029A6"/>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2924"/>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FBA"/>
    <w:rsid w:val="006333B1"/>
    <w:rsid w:val="006336C7"/>
    <w:rsid w:val="00633AC0"/>
    <w:rsid w:val="00633EA3"/>
    <w:rsid w:val="00633ECC"/>
    <w:rsid w:val="006340CC"/>
    <w:rsid w:val="00634922"/>
    <w:rsid w:val="00634A0D"/>
    <w:rsid w:val="00634BFA"/>
    <w:rsid w:val="0063500E"/>
    <w:rsid w:val="0063529A"/>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A18"/>
    <w:rsid w:val="006D2D8E"/>
    <w:rsid w:val="006D325E"/>
    <w:rsid w:val="006D32A6"/>
    <w:rsid w:val="006D3817"/>
    <w:rsid w:val="006D4572"/>
    <w:rsid w:val="006D4968"/>
    <w:rsid w:val="006D4FB2"/>
    <w:rsid w:val="006D5870"/>
    <w:rsid w:val="006D6078"/>
    <w:rsid w:val="006D64E4"/>
    <w:rsid w:val="006D6A0A"/>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2F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B8C"/>
    <w:rsid w:val="0072115F"/>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131"/>
    <w:rsid w:val="00756224"/>
    <w:rsid w:val="0075676C"/>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149"/>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4D8"/>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183C"/>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0C55"/>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4AE8"/>
    <w:rsid w:val="007C53BD"/>
    <w:rsid w:val="007C5406"/>
    <w:rsid w:val="007C5D33"/>
    <w:rsid w:val="007C633F"/>
    <w:rsid w:val="007C6945"/>
    <w:rsid w:val="007C7F2D"/>
    <w:rsid w:val="007D019A"/>
    <w:rsid w:val="007D044E"/>
    <w:rsid w:val="007D0ADA"/>
    <w:rsid w:val="007D1230"/>
    <w:rsid w:val="007D14C6"/>
    <w:rsid w:val="007D1B29"/>
    <w:rsid w:val="007D2B5F"/>
    <w:rsid w:val="007D3054"/>
    <w:rsid w:val="007D3493"/>
    <w:rsid w:val="007D352A"/>
    <w:rsid w:val="007D3674"/>
    <w:rsid w:val="007D36AF"/>
    <w:rsid w:val="007D39B1"/>
    <w:rsid w:val="007D3DA1"/>
    <w:rsid w:val="007D3E26"/>
    <w:rsid w:val="007D41A4"/>
    <w:rsid w:val="007D46F4"/>
    <w:rsid w:val="007D50F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D42"/>
    <w:rsid w:val="007E4F40"/>
    <w:rsid w:val="007E524D"/>
    <w:rsid w:val="007E5526"/>
    <w:rsid w:val="007E63C4"/>
    <w:rsid w:val="007E6474"/>
    <w:rsid w:val="007E724A"/>
    <w:rsid w:val="007E75ED"/>
    <w:rsid w:val="007E76D2"/>
    <w:rsid w:val="007E7C70"/>
    <w:rsid w:val="007F10FE"/>
    <w:rsid w:val="007F24E2"/>
    <w:rsid w:val="007F33C1"/>
    <w:rsid w:val="007F35D4"/>
    <w:rsid w:val="007F3E3D"/>
    <w:rsid w:val="007F454D"/>
    <w:rsid w:val="007F4BE2"/>
    <w:rsid w:val="007F4FEF"/>
    <w:rsid w:val="007F5C7B"/>
    <w:rsid w:val="007F5FD3"/>
    <w:rsid w:val="007F6026"/>
    <w:rsid w:val="007F6873"/>
    <w:rsid w:val="007F696F"/>
    <w:rsid w:val="007F69AD"/>
    <w:rsid w:val="007F7616"/>
    <w:rsid w:val="007F7756"/>
    <w:rsid w:val="0080027A"/>
    <w:rsid w:val="00800501"/>
    <w:rsid w:val="00801528"/>
    <w:rsid w:val="00802052"/>
    <w:rsid w:val="00802139"/>
    <w:rsid w:val="008022E3"/>
    <w:rsid w:val="0080236B"/>
    <w:rsid w:val="008025AC"/>
    <w:rsid w:val="0080266F"/>
    <w:rsid w:val="0080315A"/>
    <w:rsid w:val="00803511"/>
    <w:rsid w:val="00803548"/>
    <w:rsid w:val="008040E1"/>
    <w:rsid w:val="008041C9"/>
    <w:rsid w:val="008047AB"/>
    <w:rsid w:val="00804FCE"/>
    <w:rsid w:val="008051BB"/>
    <w:rsid w:val="00805336"/>
    <w:rsid w:val="008058AF"/>
    <w:rsid w:val="00805B39"/>
    <w:rsid w:val="00806476"/>
    <w:rsid w:val="0080647C"/>
    <w:rsid w:val="008066E7"/>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5C8F"/>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2F95"/>
    <w:rsid w:val="0083334A"/>
    <w:rsid w:val="0083336C"/>
    <w:rsid w:val="00833560"/>
    <w:rsid w:val="0083389D"/>
    <w:rsid w:val="008339FA"/>
    <w:rsid w:val="00833F2F"/>
    <w:rsid w:val="00834BD9"/>
    <w:rsid w:val="00834DE0"/>
    <w:rsid w:val="00834FAC"/>
    <w:rsid w:val="00835E26"/>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42D"/>
    <w:rsid w:val="008468FA"/>
    <w:rsid w:val="00846993"/>
    <w:rsid w:val="00846A18"/>
    <w:rsid w:val="0084704B"/>
    <w:rsid w:val="008477A5"/>
    <w:rsid w:val="0084795F"/>
    <w:rsid w:val="008479C3"/>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42"/>
    <w:rsid w:val="00857374"/>
    <w:rsid w:val="00857539"/>
    <w:rsid w:val="00857A59"/>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D2D"/>
    <w:rsid w:val="00880D6A"/>
    <w:rsid w:val="0088278E"/>
    <w:rsid w:val="00883548"/>
    <w:rsid w:val="00883B5B"/>
    <w:rsid w:val="00884455"/>
    <w:rsid w:val="00884AF9"/>
    <w:rsid w:val="00884B6F"/>
    <w:rsid w:val="00884C08"/>
    <w:rsid w:val="00884C39"/>
    <w:rsid w:val="0088535B"/>
    <w:rsid w:val="00885914"/>
    <w:rsid w:val="00885951"/>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CD1"/>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444"/>
    <w:rsid w:val="008B65B6"/>
    <w:rsid w:val="008B6631"/>
    <w:rsid w:val="008B719F"/>
    <w:rsid w:val="008B7578"/>
    <w:rsid w:val="008B77C5"/>
    <w:rsid w:val="008B77E9"/>
    <w:rsid w:val="008B7EE7"/>
    <w:rsid w:val="008C0C48"/>
    <w:rsid w:val="008C14F1"/>
    <w:rsid w:val="008C16C8"/>
    <w:rsid w:val="008C18A4"/>
    <w:rsid w:val="008C1C53"/>
    <w:rsid w:val="008C2001"/>
    <w:rsid w:val="008C2203"/>
    <w:rsid w:val="008C22DA"/>
    <w:rsid w:val="008C2359"/>
    <w:rsid w:val="008C3071"/>
    <w:rsid w:val="008C3667"/>
    <w:rsid w:val="008C3A93"/>
    <w:rsid w:val="008C3FA6"/>
    <w:rsid w:val="008C40E9"/>
    <w:rsid w:val="008C40F0"/>
    <w:rsid w:val="008C4A27"/>
    <w:rsid w:val="008C4B37"/>
    <w:rsid w:val="008C4E2B"/>
    <w:rsid w:val="008C5532"/>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6EB"/>
    <w:rsid w:val="008D4066"/>
    <w:rsid w:val="008D436E"/>
    <w:rsid w:val="008D48B5"/>
    <w:rsid w:val="008D4CC4"/>
    <w:rsid w:val="008D4D33"/>
    <w:rsid w:val="008D54F0"/>
    <w:rsid w:val="008D572A"/>
    <w:rsid w:val="008D58BD"/>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43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3C9"/>
    <w:rsid w:val="00900F2A"/>
    <w:rsid w:val="00900F80"/>
    <w:rsid w:val="00901A03"/>
    <w:rsid w:val="00901BFB"/>
    <w:rsid w:val="00901C6E"/>
    <w:rsid w:val="0090279C"/>
    <w:rsid w:val="00902A6C"/>
    <w:rsid w:val="00902B05"/>
    <w:rsid w:val="00903066"/>
    <w:rsid w:val="0090392A"/>
    <w:rsid w:val="00903D5C"/>
    <w:rsid w:val="009040FD"/>
    <w:rsid w:val="0090428D"/>
    <w:rsid w:val="00904DDC"/>
    <w:rsid w:val="00904E01"/>
    <w:rsid w:val="00905F48"/>
    <w:rsid w:val="00906ADB"/>
    <w:rsid w:val="00906AED"/>
    <w:rsid w:val="009073DC"/>
    <w:rsid w:val="00907AC0"/>
    <w:rsid w:val="00907D7D"/>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01F"/>
    <w:rsid w:val="00930273"/>
    <w:rsid w:val="009306BD"/>
    <w:rsid w:val="00930705"/>
    <w:rsid w:val="0093246D"/>
    <w:rsid w:val="00932767"/>
    <w:rsid w:val="00932FA9"/>
    <w:rsid w:val="009330B9"/>
    <w:rsid w:val="009334C5"/>
    <w:rsid w:val="009340D8"/>
    <w:rsid w:val="00935771"/>
    <w:rsid w:val="009359B9"/>
    <w:rsid w:val="00935F48"/>
    <w:rsid w:val="00935FB5"/>
    <w:rsid w:val="009366AF"/>
    <w:rsid w:val="00937305"/>
    <w:rsid w:val="00937377"/>
    <w:rsid w:val="009375C1"/>
    <w:rsid w:val="00937973"/>
    <w:rsid w:val="00940374"/>
    <w:rsid w:val="00940725"/>
    <w:rsid w:val="00941CB4"/>
    <w:rsid w:val="00942421"/>
    <w:rsid w:val="00942DC6"/>
    <w:rsid w:val="0094301D"/>
    <w:rsid w:val="00943ADB"/>
    <w:rsid w:val="00944264"/>
    <w:rsid w:val="009444C6"/>
    <w:rsid w:val="00944674"/>
    <w:rsid w:val="00946DC8"/>
    <w:rsid w:val="00947657"/>
    <w:rsid w:val="009477EB"/>
    <w:rsid w:val="00947BB1"/>
    <w:rsid w:val="0095059E"/>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0B06"/>
    <w:rsid w:val="00961177"/>
    <w:rsid w:val="009611C4"/>
    <w:rsid w:val="00961795"/>
    <w:rsid w:val="00961CBA"/>
    <w:rsid w:val="0096273F"/>
    <w:rsid w:val="0096293B"/>
    <w:rsid w:val="00962FA6"/>
    <w:rsid w:val="0096343B"/>
    <w:rsid w:val="00964A48"/>
    <w:rsid w:val="00965282"/>
    <w:rsid w:val="00965920"/>
    <w:rsid w:val="00966938"/>
    <w:rsid w:val="00966BD5"/>
    <w:rsid w:val="00966C0C"/>
    <w:rsid w:val="00966C18"/>
    <w:rsid w:val="00966C33"/>
    <w:rsid w:val="00966EF6"/>
    <w:rsid w:val="00967A78"/>
    <w:rsid w:val="00967B04"/>
    <w:rsid w:val="00970B4C"/>
    <w:rsid w:val="00970BC9"/>
    <w:rsid w:val="0097162F"/>
    <w:rsid w:val="00971808"/>
    <w:rsid w:val="00971E34"/>
    <w:rsid w:val="00972925"/>
    <w:rsid w:val="009729B9"/>
    <w:rsid w:val="00972BDB"/>
    <w:rsid w:val="00972E83"/>
    <w:rsid w:val="0097307D"/>
    <w:rsid w:val="009741A9"/>
    <w:rsid w:val="00974298"/>
    <w:rsid w:val="00974940"/>
    <w:rsid w:val="009751B6"/>
    <w:rsid w:val="0097583C"/>
    <w:rsid w:val="00976979"/>
    <w:rsid w:val="00976BC7"/>
    <w:rsid w:val="00976D08"/>
    <w:rsid w:val="0097753B"/>
    <w:rsid w:val="00977CA9"/>
    <w:rsid w:val="00977D70"/>
    <w:rsid w:val="00980830"/>
    <w:rsid w:val="00980B12"/>
    <w:rsid w:val="00980B8C"/>
    <w:rsid w:val="00981266"/>
    <w:rsid w:val="00981C98"/>
    <w:rsid w:val="009820C1"/>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F42"/>
    <w:rsid w:val="009B4017"/>
    <w:rsid w:val="009B4889"/>
    <w:rsid w:val="009B52B7"/>
    <w:rsid w:val="009B56DF"/>
    <w:rsid w:val="009B5912"/>
    <w:rsid w:val="009B5BB0"/>
    <w:rsid w:val="009B5F2C"/>
    <w:rsid w:val="009B5F5B"/>
    <w:rsid w:val="009B61C6"/>
    <w:rsid w:val="009B61D9"/>
    <w:rsid w:val="009B6482"/>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5FCF"/>
    <w:rsid w:val="009E78CE"/>
    <w:rsid w:val="009E7964"/>
    <w:rsid w:val="009F020E"/>
    <w:rsid w:val="009F05AE"/>
    <w:rsid w:val="009F1C03"/>
    <w:rsid w:val="009F1DCA"/>
    <w:rsid w:val="009F3268"/>
    <w:rsid w:val="009F4A30"/>
    <w:rsid w:val="009F4C92"/>
    <w:rsid w:val="009F57D9"/>
    <w:rsid w:val="009F5D36"/>
    <w:rsid w:val="009F67C4"/>
    <w:rsid w:val="009F6F42"/>
    <w:rsid w:val="009F7404"/>
    <w:rsid w:val="009F75CB"/>
    <w:rsid w:val="009F7C0C"/>
    <w:rsid w:val="009F7DA4"/>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3544"/>
    <w:rsid w:val="00A24109"/>
    <w:rsid w:val="00A245E5"/>
    <w:rsid w:val="00A24BEC"/>
    <w:rsid w:val="00A24FFB"/>
    <w:rsid w:val="00A25683"/>
    <w:rsid w:val="00A257AC"/>
    <w:rsid w:val="00A257C7"/>
    <w:rsid w:val="00A25956"/>
    <w:rsid w:val="00A25E9D"/>
    <w:rsid w:val="00A263FA"/>
    <w:rsid w:val="00A26BA4"/>
    <w:rsid w:val="00A26F40"/>
    <w:rsid w:val="00A26F46"/>
    <w:rsid w:val="00A26FE7"/>
    <w:rsid w:val="00A27261"/>
    <w:rsid w:val="00A274A7"/>
    <w:rsid w:val="00A27C0A"/>
    <w:rsid w:val="00A27E76"/>
    <w:rsid w:val="00A30022"/>
    <w:rsid w:val="00A3096C"/>
    <w:rsid w:val="00A30C8E"/>
    <w:rsid w:val="00A30D9F"/>
    <w:rsid w:val="00A30E50"/>
    <w:rsid w:val="00A31093"/>
    <w:rsid w:val="00A313B6"/>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37080"/>
    <w:rsid w:val="00A37E71"/>
    <w:rsid w:val="00A40066"/>
    <w:rsid w:val="00A40773"/>
    <w:rsid w:val="00A40775"/>
    <w:rsid w:val="00A4144E"/>
    <w:rsid w:val="00A4170D"/>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02"/>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9D"/>
    <w:rsid w:val="00AB4486"/>
    <w:rsid w:val="00AB4813"/>
    <w:rsid w:val="00AB5436"/>
    <w:rsid w:val="00AB55DE"/>
    <w:rsid w:val="00AB578B"/>
    <w:rsid w:val="00AB5AF8"/>
    <w:rsid w:val="00AB6312"/>
    <w:rsid w:val="00AB6D17"/>
    <w:rsid w:val="00AB700B"/>
    <w:rsid w:val="00AB7019"/>
    <w:rsid w:val="00AB7CCE"/>
    <w:rsid w:val="00AC033A"/>
    <w:rsid w:val="00AC2588"/>
    <w:rsid w:val="00AC2C8C"/>
    <w:rsid w:val="00AC3160"/>
    <w:rsid w:val="00AC336F"/>
    <w:rsid w:val="00AC3542"/>
    <w:rsid w:val="00AC39FC"/>
    <w:rsid w:val="00AC44D0"/>
    <w:rsid w:val="00AC49F9"/>
    <w:rsid w:val="00AC4D7E"/>
    <w:rsid w:val="00AC552D"/>
    <w:rsid w:val="00AC5ACB"/>
    <w:rsid w:val="00AD00AB"/>
    <w:rsid w:val="00AD0D29"/>
    <w:rsid w:val="00AD12C9"/>
    <w:rsid w:val="00AD1329"/>
    <w:rsid w:val="00AD1FDD"/>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2CD0"/>
    <w:rsid w:val="00AE3F9B"/>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135B"/>
    <w:rsid w:val="00B21630"/>
    <w:rsid w:val="00B21957"/>
    <w:rsid w:val="00B21AE5"/>
    <w:rsid w:val="00B21C48"/>
    <w:rsid w:val="00B2270D"/>
    <w:rsid w:val="00B22996"/>
    <w:rsid w:val="00B23065"/>
    <w:rsid w:val="00B23793"/>
    <w:rsid w:val="00B23C99"/>
    <w:rsid w:val="00B2419E"/>
    <w:rsid w:val="00B2430B"/>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854"/>
    <w:rsid w:val="00B623E9"/>
    <w:rsid w:val="00B62904"/>
    <w:rsid w:val="00B62954"/>
    <w:rsid w:val="00B631E3"/>
    <w:rsid w:val="00B63BB3"/>
    <w:rsid w:val="00B6401C"/>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D0485"/>
    <w:rsid w:val="00BD0D70"/>
    <w:rsid w:val="00BD1780"/>
    <w:rsid w:val="00BD1CA6"/>
    <w:rsid w:val="00BD1DE7"/>
    <w:rsid w:val="00BD2542"/>
    <w:rsid w:val="00BD25DB"/>
    <w:rsid w:val="00BD30EB"/>
    <w:rsid w:val="00BD42D4"/>
    <w:rsid w:val="00BD4369"/>
    <w:rsid w:val="00BD449A"/>
    <w:rsid w:val="00BD44E2"/>
    <w:rsid w:val="00BD45CE"/>
    <w:rsid w:val="00BD61A1"/>
    <w:rsid w:val="00BD688C"/>
    <w:rsid w:val="00BD6B2C"/>
    <w:rsid w:val="00BD70C8"/>
    <w:rsid w:val="00BD7B05"/>
    <w:rsid w:val="00BD7FA3"/>
    <w:rsid w:val="00BE05E9"/>
    <w:rsid w:val="00BE09C5"/>
    <w:rsid w:val="00BE0AB8"/>
    <w:rsid w:val="00BE1047"/>
    <w:rsid w:val="00BE1070"/>
    <w:rsid w:val="00BE107D"/>
    <w:rsid w:val="00BE1666"/>
    <w:rsid w:val="00BE1A26"/>
    <w:rsid w:val="00BE1E03"/>
    <w:rsid w:val="00BE1E05"/>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6D8F"/>
    <w:rsid w:val="00BF7C15"/>
    <w:rsid w:val="00C003D1"/>
    <w:rsid w:val="00C004F0"/>
    <w:rsid w:val="00C00548"/>
    <w:rsid w:val="00C00818"/>
    <w:rsid w:val="00C00819"/>
    <w:rsid w:val="00C00873"/>
    <w:rsid w:val="00C01ACB"/>
    <w:rsid w:val="00C01BFF"/>
    <w:rsid w:val="00C020F5"/>
    <w:rsid w:val="00C03453"/>
    <w:rsid w:val="00C039A2"/>
    <w:rsid w:val="00C039F7"/>
    <w:rsid w:val="00C03FA1"/>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416D"/>
    <w:rsid w:val="00C14666"/>
    <w:rsid w:val="00C15643"/>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53"/>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6CA3"/>
    <w:rsid w:val="00C56F1C"/>
    <w:rsid w:val="00C56F44"/>
    <w:rsid w:val="00C56FEC"/>
    <w:rsid w:val="00C5759C"/>
    <w:rsid w:val="00C5774F"/>
    <w:rsid w:val="00C57825"/>
    <w:rsid w:val="00C57F32"/>
    <w:rsid w:val="00C601CF"/>
    <w:rsid w:val="00C60618"/>
    <w:rsid w:val="00C608F9"/>
    <w:rsid w:val="00C61659"/>
    <w:rsid w:val="00C61BC5"/>
    <w:rsid w:val="00C61DA6"/>
    <w:rsid w:val="00C62D7A"/>
    <w:rsid w:val="00C631E2"/>
    <w:rsid w:val="00C63ED1"/>
    <w:rsid w:val="00C63F63"/>
    <w:rsid w:val="00C64D20"/>
    <w:rsid w:val="00C65AA5"/>
    <w:rsid w:val="00C66408"/>
    <w:rsid w:val="00C67322"/>
    <w:rsid w:val="00C67861"/>
    <w:rsid w:val="00C678A5"/>
    <w:rsid w:val="00C679BC"/>
    <w:rsid w:val="00C67F73"/>
    <w:rsid w:val="00C70203"/>
    <w:rsid w:val="00C70526"/>
    <w:rsid w:val="00C708AA"/>
    <w:rsid w:val="00C70F09"/>
    <w:rsid w:val="00C7137E"/>
    <w:rsid w:val="00C71B8A"/>
    <w:rsid w:val="00C71E9F"/>
    <w:rsid w:val="00C7266A"/>
    <w:rsid w:val="00C7318A"/>
    <w:rsid w:val="00C74A6D"/>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49DD"/>
    <w:rsid w:val="00C85141"/>
    <w:rsid w:val="00C854BC"/>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AE8"/>
    <w:rsid w:val="00CA7BCB"/>
    <w:rsid w:val="00CB0F8A"/>
    <w:rsid w:val="00CB1816"/>
    <w:rsid w:val="00CB1DCD"/>
    <w:rsid w:val="00CB2066"/>
    <w:rsid w:val="00CB2089"/>
    <w:rsid w:val="00CB22D1"/>
    <w:rsid w:val="00CB2F17"/>
    <w:rsid w:val="00CB32B8"/>
    <w:rsid w:val="00CB452F"/>
    <w:rsid w:val="00CB45D4"/>
    <w:rsid w:val="00CB4698"/>
    <w:rsid w:val="00CB47FE"/>
    <w:rsid w:val="00CB4D9B"/>
    <w:rsid w:val="00CB56F7"/>
    <w:rsid w:val="00CB5A53"/>
    <w:rsid w:val="00CB5AB2"/>
    <w:rsid w:val="00CB5B42"/>
    <w:rsid w:val="00CB5EF9"/>
    <w:rsid w:val="00CB618B"/>
    <w:rsid w:val="00CB776C"/>
    <w:rsid w:val="00CB77A5"/>
    <w:rsid w:val="00CB78EB"/>
    <w:rsid w:val="00CC04B3"/>
    <w:rsid w:val="00CC056A"/>
    <w:rsid w:val="00CC1202"/>
    <w:rsid w:val="00CC1289"/>
    <w:rsid w:val="00CC1CD5"/>
    <w:rsid w:val="00CC1E32"/>
    <w:rsid w:val="00CC20B5"/>
    <w:rsid w:val="00CC248E"/>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8"/>
    <w:rsid w:val="00CD545E"/>
    <w:rsid w:val="00CD61E8"/>
    <w:rsid w:val="00CD68E9"/>
    <w:rsid w:val="00CD6FF3"/>
    <w:rsid w:val="00CD78CB"/>
    <w:rsid w:val="00CE00C2"/>
    <w:rsid w:val="00CE01A9"/>
    <w:rsid w:val="00CE0A32"/>
    <w:rsid w:val="00CE0B59"/>
    <w:rsid w:val="00CE0FAB"/>
    <w:rsid w:val="00CE11D2"/>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0FF"/>
    <w:rsid w:val="00D15216"/>
    <w:rsid w:val="00D15993"/>
    <w:rsid w:val="00D15DD3"/>
    <w:rsid w:val="00D17C9D"/>
    <w:rsid w:val="00D17D64"/>
    <w:rsid w:val="00D17D66"/>
    <w:rsid w:val="00D2058B"/>
    <w:rsid w:val="00D205E3"/>
    <w:rsid w:val="00D20A16"/>
    <w:rsid w:val="00D20A5B"/>
    <w:rsid w:val="00D20C74"/>
    <w:rsid w:val="00D22254"/>
    <w:rsid w:val="00D238B3"/>
    <w:rsid w:val="00D246EC"/>
    <w:rsid w:val="00D25057"/>
    <w:rsid w:val="00D2538B"/>
    <w:rsid w:val="00D257C7"/>
    <w:rsid w:val="00D25968"/>
    <w:rsid w:val="00D25E43"/>
    <w:rsid w:val="00D26570"/>
    <w:rsid w:val="00D26627"/>
    <w:rsid w:val="00D26D97"/>
    <w:rsid w:val="00D273EB"/>
    <w:rsid w:val="00D27D3E"/>
    <w:rsid w:val="00D302A8"/>
    <w:rsid w:val="00D30913"/>
    <w:rsid w:val="00D311AE"/>
    <w:rsid w:val="00D3147A"/>
    <w:rsid w:val="00D31935"/>
    <w:rsid w:val="00D31E2B"/>
    <w:rsid w:val="00D3269A"/>
    <w:rsid w:val="00D32B59"/>
    <w:rsid w:val="00D345C2"/>
    <w:rsid w:val="00D34A50"/>
    <w:rsid w:val="00D3544B"/>
    <w:rsid w:val="00D3558D"/>
    <w:rsid w:val="00D35AF2"/>
    <w:rsid w:val="00D36131"/>
    <w:rsid w:val="00D3616F"/>
    <w:rsid w:val="00D36490"/>
    <w:rsid w:val="00D36EDA"/>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70518"/>
    <w:rsid w:val="00D70DDA"/>
    <w:rsid w:val="00D711F2"/>
    <w:rsid w:val="00D714A8"/>
    <w:rsid w:val="00D71E30"/>
    <w:rsid w:val="00D71F70"/>
    <w:rsid w:val="00D723CD"/>
    <w:rsid w:val="00D731C8"/>
    <w:rsid w:val="00D73C55"/>
    <w:rsid w:val="00D7485C"/>
    <w:rsid w:val="00D7526F"/>
    <w:rsid w:val="00D75464"/>
    <w:rsid w:val="00D758C7"/>
    <w:rsid w:val="00D75FCB"/>
    <w:rsid w:val="00D76691"/>
    <w:rsid w:val="00D76A9E"/>
    <w:rsid w:val="00D77543"/>
    <w:rsid w:val="00D77BFB"/>
    <w:rsid w:val="00D80E35"/>
    <w:rsid w:val="00D81BB6"/>
    <w:rsid w:val="00D82867"/>
    <w:rsid w:val="00D82CFD"/>
    <w:rsid w:val="00D82F9B"/>
    <w:rsid w:val="00D836B8"/>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2A81"/>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2F84"/>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139"/>
    <w:rsid w:val="00DC135F"/>
    <w:rsid w:val="00DC16A9"/>
    <w:rsid w:val="00DC1858"/>
    <w:rsid w:val="00DC22D7"/>
    <w:rsid w:val="00DC2A4B"/>
    <w:rsid w:val="00DC3A8E"/>
    <w:rsid w:val="00DC3C55"/>
    <w:rsid w:val="00DC3D69"/>
    <w:rsid w:val="00DC3E38"/>
    <w:rsid w:val="00DC4125"/>
    <w:rsid w:val="00DC416A"/>
    <w:rsid w:val="00DC4FF5"/>
    <w:rsid w:val="00DC562D"/>
    <w:rsid w:val="00DC6EB3"/>
    <w:rsid w:val="00DC7A08"/>
    <w:rsid w:val="00DC7FFB"/>
    <w:rsid w:val="00DD0384"/>
    <w:rsid w:val="00DD10B0"/>
    <w:rsid w:val="00DD13E2"/>
    <w:rsid w:val="00DD4721"/>
    <w:rsid w:val="00DD666B"/>
    <w:rsid w:val="00DD6B70"/>
    <w:rsid w:val="00DD6CE6"/>
    <w:rsid w:val="00DD70E2"/>
    <w:rsid w:val="00DD71A5"/>
    <w:rsid w:val="00DD72A9"/>
    <w:rsid w:val="00DD7429"/>
    <w:rsid w:val="00DE0E9F"/>
    <w:rsid w:val="00DE1650"/>
    <w:rsid w:val="00DE1832"/>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5C44"/>
    <w:rsid w:val="00E06D61"/>
    <w:rsid w:val="00E0721B"/>
    <w:rsid w:val="00E07540"/>
    <w:rsid w:val="00E075A3"/>
    <w:rsid w:val="00E077BB"/>
    <w:rsid w:val="00E07CF2"/>
    <w:rsid w:val="00E108A6"/>
    <w:rsid w:val="00E10C3D"/>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457A"/>
    <w:rsid w:val="00E256F7"/>
    <w:rsid w:val="00E26C4E"/>
    <w:rsid w:val="00E27218"/>
    <w:rsid w:val="00E27973"/>
    <w:rsid w:val="00E27BBF"/>
    <w:rsid w:val="00E30039"/>
    <w:rsid w:val="00E301A0"/>
    <w:rsid w:val="00E30CF7"/>
    <w:rsid w:val="00E3126A"/>
    <w:rsid w:val="00E3189B"/>
    <w:rsid w:val="00E32238"/>
    <w:rsid w:val="00E324BA"/>
    <w:rsid w:val="00E32C8E"/>
    <w:rsid w:val="00E32CF1"/>
    <w:rsid w:val="00E32EBA"/>
    <w:rsid w:val="00E3310E"/>
    <w:rsid w:val="00E33BEE"/>
    <w:rsid w:val="00E33F33"/>
    <w:rsid w:val="00E341A7"/>
    <w:rsid w:val="00E34A30"/>
    <w:rsid w:val="00E34B2F"/>
    <w:rsid w:val="00E34F92"/>
    <w:rsid w:val="00E3533A"/>
    <w:rsid w:val="00E35E7B"/>
    <w:rsid w:val="00E36068"/>
    <w:rsid w:val="00E3630A"/>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5F96"/>
    <w:rsid w:val="00E47314"/>
    <w:rsid w:val="00E479BB"/>
    <w:rsid w:val="00E47A18"/>
    <w:rsid w:val="00E503FA"/>
    <w:rsid w:val="00E505BB"/>
    <w:rsid w:val="00E506E7"/>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227"/>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CCD"/>
    <w:rsid w:val="00E81072"/>
    <w:rsid w:val="00E81786"/>
    <w:rsid w:val="00E82035"/>
    <w:rsid w:val="00E82572"/>
    <w:rsid w:val="00E83258"/>
    <w:rsid w:val="00E836B3"/>
    <w:rsid w:val="00E83A52"/>
    <w:rsid w:val="00E83BD1"/>
    <w:rsid w:val="00E83F1D"/>
    <w:rsid w:val="00E844D2"/>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57B"/>
    <w:rsid w:val="00EB0639"/>
    <w:rsid w:val="00EB08B6"/>
    <w:rsid w:val="00EB1869"/>
    <w:rsid w:val="00EB1932"/>
    <w:rsid w:val="00EB2C33"/>
    <w:rsid w:val="00EB377C"/>
    <w:rsid w:val="00EB3D8C"/>
    <w:rsid w:val="00EB3E4F"/>
    <w:rsid w:val="00EB494C"/>
    <w:rsid w:val="00EB4AD2"/>
    <w:rsid w:val="00EB4B01"/>
    <w:rsid w:val="00EB4B37"/>
    <w:rsid w:val="00EB531E"/>
    <w:rsid w:val="00EB5841"/>
    <w:rsid w:val="00EB656E"/>
    <w:rsid w:val="00EB6A9F"/>
    <w:rsid w:val="00EB6B81"/>
    <w:rsid w:val="00EB76DF"/>
    <w:rsid w:val="00EB7D59"/>
    <w:rsid w:val="00EC0AFB"/>
    <w:rsid w:val="00EC0C8B"/>
    <w:rsid w:val="00EC185C"/>
    <w:rsid w:val="00EC1C43"/>
    <w:rsid w:val="00EC1DB2"/>
    <w:rsid w:val="00EC1FFD"/>
    <w:rsid w:val="00EC234E"/>
    <w:rsid w:val="00EC262C"/>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1EE3"/>
    <w:rsid w:val="00ED36CB"/>
    <w:rsid w:val="00ED48C4"/>
    <w:rsid w:val="00ED4A83"/>
    <w:rsid w:val="00ED56F3"/>
    <w:rsid w:val="00ED5F2A"/>
    <w:rsid w:val="00ED5F76"/>
    <w:rsid w:val="00ED6198"/>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81C"/>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534C"/>
    <w:rsid w:val="00F363CA"/>
    <w:rsid w:val="00F36524"/>
    <w:rsid w:val="00F3659B"/>
    <w:rsid w:val="00F36A88"/>
    <w:rsid w:val="00F36E25"/>
    <w:rsid w:val="00F37192"/>
    <w:rsid w:val="00F408F3"/>
    <w:rsid w:val="00F40CB6"/>
    <w:rsid w:val="00F40F70"/>
    <w:rsid w:val="00F412F7"/>
    <w:rsid w:val="00F41E5C"/>
    <w:rsid w:val="00F42365"/>
    <w:rsid w:val="00F42AEA"/>
    <w:rsid w:val="00F435CB"/>
    <w:rsid w:val="00F45251"/>
    <w:rsid w:val="00F453C6"/>
    <w:rsid w:val="00F461BA"/>
    <w:rsid w:val="00F467AC"/>
    <w:rsid w:val="00F46B0B"/>
    <w:rsid w:val="00F46C8B"/>
    <w:rsid w:val="00F46DE5"/>
    <w:rsid w:val="00F46E21"/>
    <w:rsid w:val="00F4705E"/>
    <w:rsid w:val="00F472E4"/>
    <w:rsid w:val="00F47524"/>
    <w:rsid w:val="00F47555"/>
    <w:rsid w:val="00F50155"/>
    <w:rsid w:val="00F50238"/>
    <w:rsid w:val="00F51415"/>
    <w:rsid w:val="00F5177E"/>
    <w:rsid w:val="00F540C0"/>
    <w:rsid w:val="00F54FB4"/>
    <w:rsid w:val="00F56019"/>
    <w:rsid w:val="00F56A23"/>
    <w:rsid w:val="00F56CC2"/>
    <w:rsid w:val="00F56F07"/>
    <w:rsid w:val="00F5783A"/>
    <w:rsid w:val="00F579E4"/>
    <w:rsid w:val="00F57ABB"/>
    <w:rsid w:val="00F6021D"/>
    <w:rsid w:val="00F6057C"/>
    <w:rsid w:val="00F60BF6"/>
    <w:rsid w:val="00F60F75"/>
    <w:rsid w:val="00F6138E"/>
    <w:rsid w:val="00F6144F"/>
    <w:rsid w:val="00F61646"/>
    <w:rsid w:val="00F61C29"/>
    <w:rsid w:val="00F61D26"/>
    <w:rsid w:val="00F62096"/>
    <w:rsid w:val="00F62975"/>
    <w:rsid w:val="00F62E39"/>
    <w:rsid w:val="00F652B9"/>
    <w:rsid w:val="00F65B5C"/>
    <w:rsid w:val="00F65F29"/>
    <w:rsid w:val="00F6628B"/>
    <w:rsid w:val="00F66DFA"/>
    <w:rsid w:val="00F67252"/>
    <w:rsid w:val="00F674FC"/>
    <w:rsid w:val="00F679E4"/>
    <w:rsid w:val="00F67D48"/>
    <w:rsid w:val="00F67D87"/>
    <w:rsid w:val="00F7146C"/>
    <w:rsid w:val="00F717DB"/>
    <w:rsid w:val="00F7195C"/>
    <w:rsid w:val="00F72164"/>
    <w:rsid w:val="00F73C47"/>
    <w:rsid w:val="00F73DCE"/>
    <w:rsid w:val="00F75216"/>
    <w:rsid w:val="00F753C9"/>
    <w:rsid w:val="00F76320"/>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2E"/>
    <w:rsid w:val="00F86278"/>
    <w:rsid w:val="00F864D3"/>
    <w:rsid w:val="00F86A71"/>
    <w:rsid w:val="00F86F76"/>
    <w:rsid w:val="00F8713B"/>
    <w:rsid w:val="00F87CFE"/>
    <w:rsid w:val="00F87F51"/>
    <w:rsid w:val="00F90061"/>
    <w:rsid w:val="00F90619"/>
    <w:rsid w:val="00F907CF"/>
    <w:rsid w:val="00F90A95"/>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68DF"/>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153C"/>
    <w:rsid w:val="00FC22BC"/>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842"/>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B60"/>
    <w:rsid w:val="00FE1CCA"/>
    <w:rsid w:val="00FE2AE0"/>
    <w:rsid w:val="00FE381F"/>
    <w:rsid w:val="00FE3A22"/>
    <w:rsid w:val="00FE42BC"/>
    <w:rsid w:val="00FE457C"/>
    <w:rsid w:val="00FE4A64"/>
    <w:rsid w:val="00FE4F96"/>
    <w:rsid w:val="00FE58D9"/>
    <w:rsid w:val="00FE5A95"/>
    <w:rsid w:val="00FE6EF5"/>
    <w:rsid w:val="00FE7A92"/>
    <w:rsid w:val="00FE7CE8"/>
    <w:rsid w:val="00FF121C"/>
    <w:rsid w:val="00FF19AD"/>
    <w:rsid w:val="00FF1B3F"/>
    <w:rsid w:val="00FF2423"/>
    <w:rsid w:val="00FF2FF5"/>
    <w:rsid w:val="00FF314B"/>
    <w:rsid w:val="00FF38E3"/>
    <w:rsid w:val="00FF3FD6"/>
    <w:rsid w:val="00FF4052"/>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84043573">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F849-8CAB-41ED-B467-4B672A3D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2561</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cp:revision>
  <cp:lastPrinted>2017-03-01T19:03:00Z</cp:lastPrinted>
  <dcterms:created xsi:type="dcterms:W3CDTF">2017-05-08T01:53:00Z</dcterms:created>
  <dcterms:modified xsi:type="dcterms:W3CDTF">2017-05-08T01:53:00Z</dcterms:modified>
</cp:coreProperties>
</file>