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12" w:rsidRPr="00510612" w:rsidRDefault="00510612" w:rsidP="00510612">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510612">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10612">
        <w:rPr>
          <w:rFonts w:ascii="Calibri" w:eastAsia="Calibri" w:hAnsi="Calibri" w:cs="Calibri"/>
          <w:color w:val="222222"/>
          <w:sz w:val="16"/>
          <w:szCs w:val="16"/>
          <w:lang w:val="es-CO" w:eastAsia="fr-FR"/>
        </w:rPr>
        <w:t> </w:t>
      </w:r>
    </w:p>
    <w:p w:rsidR="00510612" w:rsidRPr="00510612" w:rsidRDefault="00510612" w:rsidP="00510612">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510612">
        <w:rPr>
          <w:rFonts w:ascii="Calibri" w:hAnsi="Calibri" w:cs="Calibri"/>
          <w:color w:val="222222"/>
          <w:sz w:val="18"/>
          <w:szCs w:val="18"/>
          <w:lang w:val="es-CO" w:eastAsia="fr-FR"/>
        </w:rPr>
        <w:t>Providencia:</w:t>
      </w:r>
      <w:r w:rsidRPr="00510612">
        <w:rPr>
          <w:rFonts w:ascii="Calibri" w:hAnsi="Calibri" w:cs="Calibri"/>
          <w:color w:val="222222"/>
          <w:sz w:val="18"/>
          <w:szCs w:val="18"/>
          <w:lang w:val="es-CO" w:eastAsia="fr-FR"/>
        </w:rPr>
        <w:tab/>
        <w:t>Sentencia - 1ª instancia – 21 de abril de 2017</w:t>
      </w:r>
    </w:p>
    <w:p w:rsidR="00510612" w:rsidRPr="00510612" w:rsidRDefault="00510612" w:rsidP="00510612">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510612">
        <w:rPr>
          <w:rFonts w:ascii="Calibri" w:eastAsia="Calibri" w:hAnsi="Calibri" w:cs="Calibri"/>
          <w:color w:val="222222"/>
          <w:sz w:val="18"/>
          <w:szCs w:val="18"/>
          <w:lang w:val="es-CO" w:eastAsia="fr-FR"/>
        </w:rPr>
        <w:t>Proceso:    </w:t>
      </w:r>
      <w:r w:rsidRPr="00510612">
        <w:rPr>
          <w:rFonts w:ascii="Calibri" w:eastAsia="Calibri" w:hAnsi="Calibri" w:cs="Calibri"/>
          <w:color w:val="222222"/>
          <w:sz w:val="18"/>
          <w:szCs w:val="18"/>
          <w:lang w:val="es-CO" w:eastAsia="fr-FR"/>
        </w:rPr>
        <w:tab/>
      </w:r>
      <w:r w:rsidRPr="00510612">
        <w:rPr>
          <w:rFonts w:ascii="Calibri" w:eastAsia="Calibri" w:hAnsi="Calibri" w:cs="Calibri"/>
          <w:color w:val="222222"/>
          <w:spacing w:val="-6"/>
          <w:sz w:val="18"/>
          <w:szCs w:val="18"/>
          <w:lang w:val="es-CO" w:eastAsia="fr-FR"/>
        </w:rPr>
        <w:t>Acción de Tutela – Concede amparo y declara hecho superado</w:t>
      </w:r>
    </w:p>
    <w:p w:rsidR="00510612" w:rsidRPr="00510612" w:rsidRDefault="00510612" w:rsidP="00510612">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510612">
        <w:rPr>
          <w:rFonts w:ascii="Calibri" w:eastAsia="Calibri" w:hAnsi="Calibri" w:cs="Calibri"/>
          <w:color w:val="222222"/>
          <w:sz w:val="18"/>
          <w:szCs w:val="18"/>
          <w:lang w:val="es-CO" w:eastAsia="fr-FR"/>
        </w:rPr>
        <w:t>Radicación Nro. :</w:t>
      </w:r>
      <w:r w:rsidRPr="00510612">
        <w:rPr>
          <w:rFonts w:ascii="Calibri" w:eastAsia="Calibri" w:hAnsi="Calibri" w:cs="Calibri"/>
          <w:color w:val="222222"/>
          <w:sz w:val="18"/>
          <w:szCs w:val="18"/>
          <w:lang w:val="es-CO" w:eastAsia="fr-FR"/>
        </w:rPr>
        <w:tab/>
      </w:r>
      <w:r w:rsidRPr="00510612">
        <w:rPr>
          <w:rFonts w:ascii="Calibri" w:eastAsia="Calibri" w:hAnsi="Calibri" w:cs="Calibri"/>
          <w:bCs/>
          <w:iCs/>
          <w:color w:val="222222"/>
          <w:sz w:val="18"/>
          <w:szCs w:val="18"/>
          <w:lang w:val="es-ES" w:eastAsia="fr-FR"/>
        </w:rPr>
        <w:t>66001-22-13-000-2017-00315-00</w:t>
      </w:r>
    </w:p>
    <w:p w:rsidR="00510612" w:rsidRPr="00510612" w:rsidRDefault="00510612" w:rsidP="00510612">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510612">
        <w:rPr>
          <w:rFonts w:ascii="Calibri" w:eastAsia="Calibri" w:hAnsi="Calibri" w:cs="Calibri"/>
          <w:bCs/>
          <w:iCs/>
          <w:color w:val="222222"/>
          <w:sz w:val="18"/>
          <w:szCs w:val="18"/>
          <w:lang w:val="es-ES" w:eastAsia="fr-FR"/>
        </w:rPr>
        <w:t xml:space="preserve">Accionantes: </w:t>
      </w:r>
      <w:r w:rsidRPr="00510612">
        <w:rPr>
          <w:rFonts w:ascii="Calibri" w:eastAsia="Calibri" w:hAnsi="Calibri" w:cs="Calibri"/>
          <w:bCs/>
          <w:iCs/>
          <w:color w:val="222222"/>
          <w:sz w:val="18"/>
          <w:szCs w:val="18"/>
          <w:lang w:val="es-ES" w:eastAsia="fr-FR"/>
        </w:rPr>
        <w:tab/>
      </w:r>
      <w:proofErr w:type="spellStart"/>
      <w:r w:rsidRPr="00510612">
        <w:rPr>
          <w:rFonts w:ascii="Calibri" w:eastAsia="Calibri" w:hAnsi="Calibri" w:cs="Calibri"/>
          <w:bCs/>
          <w:iCs/>
          <w:color w:val="222222"/>
          <w:sz w:val="18"/>
          <w:szCs w:val="18"/>
          <w:lang w:val="es-ES" w:eastAsia="fr-FR"/>
        </w:rPr>
        <w:t>JESID</w:t>
      </w:r>
      <w:proofErr w:type="spellEnd"/>
      <w:r w:rsidRPr="00510612">
        <w:rPr>
          <w:rFonts w:ascii="Calibri" w:eastAsia="Calibri" w:hAnsi="Calibri" w:cs="Calibri"/>
          <w:bCs/>
          <w:iCs/>
          <w:color w:val="222222"/>
          <w:sz w:val="18"/>
          <w:szCs w:val="18"/>
          <w:lang w:val="es-ES" w:eastAsia="fr-FR"/>
        </w:rPr>
        <w:t xml:space="preserve"> HERNANDO CASTAÑO SUÁREZ</w:t>
      </w:r>
    </w:p>
    <w:p w:rsidR="00510612" w:rsidRPr="00510612" w:rsidRDefault="00510612" w:rsidP="00510612">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
          <w:bCs/>
          <w:iCs/>
          <w:color w:val="222222"/>
          <w:spacing w:val="-6"/>
          <w:sz w:val="18"/>
          <w:szCs w:val="18"/>
          <w:lang w:val="es-ES" w:eastAsia="fr-FR"/>
        </w:rPr>
      </w:pPr>
      <w:r w:rsidRPr="00510612">
        <w:rPr>
          <w:rFonts w:ascii="Calibri" w:eastAsia="Calibri" w:hAnsi="Calibri" w:cs="Calibri"/>
          <w:color w:val="222222"/>
          <w:sz w:val="18"/>
          <w:szCs w:val="18"/>
          <w:lang w:val="es-CO" w:eastAsia="fr-FR"/>
        </w:rPr>
        <w:t xml:space="preserve">Accionado: </w:t>
      </w:r>
      <w:r w:rsidRPr="00510612">
        <w:rPr>
          <w:rFonts w:ascii="Calibri" w:eastAsia="Calibri" w:hAnsi="Calibri" w:cs="Calibri"/>
          <w:color w:val="222222"/>
          <w:sz w:val="18"/>
          <w:szCs w:val="18"/>
          <w:lang w:val="es-CO" w:eastAsia="fr-FR"/>
        </w:rPr>
        <w:tab/>
      </w:r>
      <w:r w:rsidRPr="00510612">
        <w:rPr>
          <w:rFonts w:ascii="Calibri" w:eastAsia="Calibri" w:hAnsi="Calibri" w:cs="Calibri"/>
          <w:bCs/>
          <w:iCs/>
          <w:color w:val="222222"/>
          <w:spacing w:val="-6"/>
          <w:sz w:val="18"/>
          <w:szCs w:val="18"/>
          <w:lang w:val="es-ES" w:eastAsia="fr-FR"/>
        </w:rPr>
        <w:t>DIRECTOR NACIONAL DE SANIDAD NAVAL Y OTRO</w:t>
      </w:r>
    </w:p>
    <w:p w:rsidR="00510612" w:rsidRPr="00510612" w:rsidRDefault="00510612" w:rsidP="00510612">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510612">
        <w:rPr>
          <w:rFonts w:ascii="Calibri" w:eastAsia="Calibri" w:hAnsi="Calibri" w:cs="Calibri"/>
          <w:color w:val="222222"/>
          <w:spacing w:val="-6"/>
          <w:sz w:val="18"/>
          <w:szCs w:val="18"/>
          <w:lang w:val="es-CO" w:eastAsia="fr-FR"/>
        </w:rPr>
        <w:t xml:space="preserve"> </w:t>
      </w:r>
      <w:r w:rsidRPr="00510612">
        <w:rPr>
          <w:rFonts w:ascii="Calibri" w:eastAsia="Calibri" w:hAnsi="Calibri" w:cs="Calibri"/>
          <w:color w:val="222222"/>
          <w:sz w:val="18"/>
          <w:szCs w:val="18"/>
          <w:lang w:val="es-CO" w:eastAsia="fr-FR"/>
        </w:rPr>
        <w:t>Magistrado Ponente: </w:t>
      </w:r>
      <w:r w:rsidRPr="00510612">
        <w:rPr>
          <w:rFonts w:ascii="Calibri" w:eastAsia="Calibri" w:hAnsi="Calibri" w:cs="Calibri"/>
          <w:color w:val="222222"/>
          <w:sz w:val="18"/>
          <w:szCs w:val="18"/>
          <w:lang w:val="es-CO" w:eastAsia="fr-FR"/>
        </w:rPr>
        <w:tab/>
      </w:r>
      <w:r w:rsidRPr="00510612">
        <w:rPr>
          <w:rFonts w:ascii="Calibri" w:eastAsia="Calibri" w:hAnsi="Calibri" w:cs="Calibri"/>
          <w:bCs/>
          <w:iCs/>
          <w:color w:val="222222"/>
          <w:sz w:val="18"/>
          <w:szCs w:val="18"/>
          <w:lang w:eastAsia="fr-FR"/>
        </w:rPr>
        <w:t>CLAUDIA MARÍA ARCILA RÍOS</w:t>
      </w:r>
    </w:p>
    <w:p w:rsidR="00510612" w:rsidRPr="00510612" w:rsidRDefault="00510612" w:rsidP="00510612">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510612">
        <w:rPr>
          <w:rFonts w:ascii="Calibri" w:eastAsia="Calibri" w:hAnsi="Calibri" w:cs="Calibri"/>
          <w:bCs/>
          <w:iCs/>
          <w:color w:val="222222"/>
          <w:sz w:val="18"/>
          <w:szCs w:val="18"/>
          <w:lang w:val="es-CO" w:eastAsia="fr-FR"/>
        </w:rPr>
        <w:tab/>
        <w:t xml:space="preserve"> </w:t>
      </w:r>
    </w:p>
    <w:p w:rsidR="00510612" w:rsidRPr="00510612" w:rsidRDefault="00510612" w:rsidP="00510612">
      <w:pPr>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eastAsia="fr-FR"/>
        </w:rPr>
      </w:pPr>
      <w:r w:rsidRPr="00510612">
        <w:rPr>
          <w:rFonts w:ascii="Calibri" w:eastAsia="Calibri" w:hAnsi="Calibri" w:cs="Calibri"/>
          <w:b/>
          <w:bCs/>
          <w:iCs/>
          <w:color w:val="222222"/>
          <w:sz w:val="18"/>
          <w:szCs w:val="18"/>
          <w:lang w:val="es-CO" w:eastAsia="fr-FR"/>
        </w:rPr>
        <w:t xml:space="preserve">Temas: </w:t>
      </w:r>
      <w:r w:rsidRPr="00510612">
        <w:rPr>
          <w:rFonts w:ascii="Calibri" w:eastAsia="Calibri" w:hAnsi="Calibri" w:cs="Calibri"/>
          <w:b/>
          <w:bCs/>
          <w:iCs/>
          <w:color w:val="222222"/>
          <w:sz w:val="18"/>
          <w:szCs w:val="18"/>
          <w:lang w:val="es-CO" w:eastAsia="fr-FR"/>
        </w:rPr>
        <w:tab/>
        <w:t xml:space="preserve"> DERECHO DE SALUD / AUTORIZACIÓN DE CIRUGÍA. </w:t>
      </w:r>
      <w:r w:rsidRPr="00510612">
        <w:rPr>
          <w:rFonts w:ascii="Calibri" w:eastAsia="Calibri" w:hAnsi="Calibri" w:cs="Calibri"/>
          <w:bCs/>
          <w:iCs/>
          <w:color w:val="222222"/>
          <w:sz w:val="18"/>
          <w:szCs w:val="18"/>
          <w:lang w:val="es-CO" w:eastAsia="fr-FR"/>
        </w:rPr>
        <w:t>“</w:t>
      </w:r>
      <w:r w:rsidRPr="00510612">
        <w:rPr>
          <w:rFonts w:ascii="Calibri" w:eastAsia="Calibri" w:hAnsi="Calibri" w:cs="Calibri"/>
          <w:bCs/>
          <w:iCs/>
          <w:color w:val="222222"/>
          <w:sz w:val="18"/>
          <w:szCs w:val="18"/>
          <w:lang w:eastAsia="fr-FR"/>
        </w:rPr>
        <w:t xml:space="preserve">[D]e acuerdo con los hechos planteados en la demanda, tales gestiones ya las ha adelantado, pues ha solicitado su práctica y le han informado que no tienen  convenio con la Clínica de Fracturas y que sería traslado a la ciudad de Bogotá, hecho que no fue controvertido en el curso del proceso. Así las cosas, no puede considerarse justificada la demora en la autorización y práctica de la intervención quirúrgica que requiere el demandante, pues ninguna conducta reprochable puede serle atribuida. </w:t>
      </w:r>
      <w:r w:rsidRPr="00510612">
        <w:rPr>
          <w:rFonts w:ascii="Calibri" w:eastAsia="Calibri" w:hAnsi="Calibri" w:cs="Calibri"/>
          <w:bCs/>
          <w:iCs/>
          <w:color w:val="222222"/>
          <w:sz w:val="18"/>
          <w:szCs w:val="18"/>
          <w:lang w:val="es-CO" w:eastAsia="fr-FR"/>
        </w:rPr>
        <w:t xml:space="preserve">En esas condiciones, el amparo al derecho a la salud será concedido y se ordenará a </w:t>
      </w:r>
      <w:r w:rsidRPr="00510612">
        <w:rPr>
          <w:rFonts w:ascii="Calibri" w:eastAsia="Calibri" w:hAnsi="Calibri" w:cs="Calibri"/>
          <w:bCs/>
          <w:iCs/>
          <w:color w:val="222222"/>
          <w:sz w:val="18"/>
          <w:szCs w:val="18"/>
          <w:lang w:eastAsia="fr-FR"/>
        </w:rPr>
        <w:t>la Directora del Dispensario Médico 3029 del Batallón de Artillería No. 8 “Batalla San Mateo” de Pereira</w:t>
      </w:r>
      <w:r w:rsidRPr="00510612">
        <w:rPr>
          <w:rFonts w:ascii="Calibri" w:eastAsia="Calibri" w:hAnsi="Calibri" w:cs="Calibri"/>
          <w:bCs/>
          <w:iCs/>
          <w:color w:val="222222"/>
          <w:sz w:val="18"/>
          <w:szCs w:val="18"/>
          <w:lang w:val="es-CO" w:eastAsia="fr-FR"/>
        </w:rPr>
        <w:t>, que en el término de cuarenta y ocho horas proceda a autorizar la cirugía de hombro recomendada al demandante; su efectiva práctica se deberá efectuar en un término no mayor a cinco días, contados desde cuando se expidan las respectivas autorizaciones.”.</w:t>
      </w:r>
      <w:r w:rsidRPr="00510612">
        <w:rPr>
          <w:rFonts w:ascii="Calibri" w:eastAsia="Calibri" w:hAnsi="Calibri" w:cs="Calibri"/>
          <w:b/>
          <w:bCs/>
          <w:iCs/>
          <w:color w:val="222222"/>
          <w:sz w:val="18"/>
          <w:szCs w:val="18"/>
          <w:lang w:val="es-CO" w:eastAsia="fr-FR"/>
        </w:rPr>
        <w:t xml:space="preserve"> DERECHO DE PETICIÓN / CARENCIA ACTUAL DE OBJETO POR HECHO SUPERADO. </w:t>
      </w:r>
      <w:r w:rsidRPr="00510612">
        <w:rPr>
          <w:rFonts w:ascii="Calibri" w:eastAsia="Calibri" w:hAnsi="Calibri" w:cs="Calibri"/>
          <w:bCs/>
          <w:iCs/>
          <w:color w:val="222222"/>
          <w:sz w:val="18"/>
          <w:szCs w:val="18"/>
          <w:lang w:eastAsia="fr-FR"/>
        </w:rPr>
        <w:t>“</w:t>
      </w:r>
      <w:r w:rsidRPr="00510612">
        <w:rPr>
          <w:rFonts w:ascii="Calibri" w:eastAsia="Calibri" w:hAnsi="Calibri" w:cs="Calibri"/>
          <w:bCs/>
          <w:iCs/>
          <w:color w:val="222222"/>
          <w:sz w:val="18"/>
          <w:szCs w:val="18"/>
          <w:lang w:val="es-CO" w:eastAsia="fr-FR"/>
        </w:rPr>
        <w:t>El 8 de marzo de este año el señor Yesid Hernando Castaño Suárez solicitó a la Dirección de Sanidad Naval la activación de los servicios de salud, que requiere para la práctica de la cirugía del hombro. Ello porque en el Dispensario Médico del Batallón San Mateo le informaron que no tienen convenio con clínicas para llevar a cabo esa intervención y que sería remitido al Hospital Militar de Bogotá, pero que para ese efecto debe estar activado en el sistema de salud de las Fuerzas Militares</w:t>
      </w:r>
      <w:r w:rsidRPr="00510612">
        <w:rPr>
          <w:rFonts w:ascii="Calibri" w:eastAsia="Calibri" w:hAnsi="Calibri" w:cs="Calibri"/>
          <w:bCs/>
          <w:iCs/>
          <w:color w:val="222222"/>
          <w:sz w:val="18"/>
          <w:szCs w:val="18"/>
          <w:lang w:eastAsia="fr-FR"/>
        </w:rPr>
        <w:t xml:space="preserve">. b) </w:t>
      </w:r>
      <w:r w:rsidRPr="00510612">
        <w:rPr>
          <w:rFonts w:ascii="Calibri" w:eastAsia="Calibri" w:hAnsi="Calibri" w:cs="Calibri"/>
          <w:bCs/>
          <w:iCs/>
          <w:color w:val="222222"/>
          <w:sz w:val="18"/>
          <w:szCs w:val="18"/>
          <w:lang w:val="es-CO" w:eastAsia="fr-FR"/>
        </w:rPr>
        <w:t xml:space="preserve">La Jefe de Medicina Laboral de la Dirección de Sanidad Naval </w:t>
      </w:r>
      <w:r w:rsidRPr="00510612">
        <w:rPr>
          <w:rFonts w:ascii="Calibri" w:eastAsia="Calibri" w:hAnsi="Calibri" w:cs="Calibri"/>
          <w:bCs/>
          <w:iCs/>
          <w:color w:val="222222"/>
          <w:sz w:val="18"/>
          <w:szCs w:val="18"/>
          <w:lang w:eastAsia="fr-FR"/>
        </w:rPr>
        <w:t>dio respuesta a esa solicitud mediante</w:t>
      </w:r>
      <w:r w:rsidRPr="00510612">
        <w:rPr>
          <w:rFonts w:ascii="Calibri" w:eastAsia="Calibri" w:hAnsi="Calibri" w:cs="Calibri"/>
          <w:bCs/>
          <w:iCs/>
          <w:color w:val="222222"/>
          <w:sz w:val="18"/>
          <w:szCs w:val="18"/>
          <w:lang w:val="es-CO" w:eastAsia="fr-FR"/>
        </w:rPr>
        <w:t xml:space="preserve"> </w:t>
      </w:r>
      <w:r w:rsidRPr="00510612">
        <w:rPr>
          <w:rFonts w:ascii="Calibri" w:eastAsia="Calibri" w:hAnsi="Calibri" w:cs="Calibri"/>
          <w:bCs/>
          <w:iCs/>
          <w:color w:val="222222"/>
          <w:sz w:val="18"/>
          <w:szCs w:val="18"/>
          <w:lang w:eastAsia="fr-FR"/>
        </w:rPr>
        <w:t>oficio No. 2017043670104311    del 22 de marzo de este año, en el que comunicó al demandante que de conformidad con su expediente médico laboral se encuentra aplazado por la especialidad de ortopedia y traumatología y que, en consecuencia, el 16 de febrero pasado se procedió a gestionar ante el Grupo de Afiliación y Validaciones de Derechos, la activación de los servicios médicos por un periodo de noventa días. Además, que para futuras renovaciones debía formular las correspondientes solicitudes con diez días de anticipación al vencimiento de aquel término y anexar los soportes médicos del caso. (…) En esas condiciones, se declarará la carencia actual de objeto por hecho superado en relación con el derecho de petición.”.</w:t>
      </w:r>
    </w:p>
    <w:p w:rsidR="00510612" w:rsidRDefault="00510612"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663A1F" w:rsidRPr="00B7014A" w:rsidRDefault="00663A1F"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B7014A">
        <w:rPr>
          <w:rFonts w:ascii="Verdana" w:hAnsi="Verdana"/>
          <w:b/>
          <w:sz w:val="24"/>
          <w:szCs w:val="24"/>
        </w:rPr>
        <w:t>TRIBUNAL SUPERIOR DEL DISTRITO JUDICIAL</w:t>
      </w:r>
    </w:p>
    <w:p w:rsidR="00663A1F" w:rsidRPr="00B7014A" w:rsidRDefault="00663A1F"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B7014A">
        <w:rPr>
          <w:rFonts w:ascii="Verdana" w:hAnsi="Verdana"/>
          <w:b/>
          <w:sz w:val="24"/>
          <w:szCs w:val="24"/>
        </w:rPr>
        <w:t>SALA DE DECISIÓN CIVIL FAMILIA</w:t>
      </w:r>
    </w:p>
    <w:p w:rsidR="00663A1F" w:rsidRPr="00B7014A" w:rsidRDefault="00663A1F"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C8212C" w:rsidRPr="00B7014A" w:rsidRDefault="00C8212C" w:rsidP="00B74EAB">
      <w:pPr>
        <w:spacing w:line="360" w:lineRule="auto"/>
        <w:jc w:val="both"/>
        <w:rPr>
          <w:rFonts w:ascii="Verdana" w:hAnsi="Verdana"/>
          <w:sz w:val="24"/>
          <w:szCs w:val="24"/>
        </w:rPr>
      </w:pPr>
      <w:r w:rsidRPr="00B7014A">
        <w:rPr>
          <w:rFonts w:ascii="Verdana" w:hAnsi="Verdana"/>
          <w:sz w:val="24"/>
          <w:szCs w:val="24"/>
        </w:rPr>
        <w:tab/>
        <w:t>Magistrada Ponente: Claudia María Arcila Ríos</w:t>
      </w:r>
    </w:p>
    <w:p w:rsidR="00C8212C" w:rsidRPr="00B7014A" w:rsidRDefault="00C8212C" w:rsidP="00B74EAB">
      <w:pPr>
        <w:spacing w:line="360" w:lineRule="auto"/>
        <w:jc w:val="both"/>
        <w:rPr>
          <w:rFonts w:ascii="Verdana" w:hAnsi="Verdana"/>
          <w:sz w:val="24"/>
          <w:szCs w:val="24"/>
        </w:rPr>
      </w:pPr>
      <w:r w:rsidRPr="00B7014A">
        <w:rPr>
          <w:rFonts w:ascii="Verdana" w:hAnsi="Verdana"/>
          <w:sz w:val="24"/>
          <w:szCs w:val="24"/>
        </w:rPr>
        <w:tab/>
        <w:t xml:space="preserve">Pereira, </w:t>
      </w:r>
      <w:r w:rsidR="00263686" w:rsidRPr="00B7014A">
        <w:rPr>
          <w:rFonts w:ascii="Verdana" w:hAnsi="Verdana"/>
          <w:sz w:val="24"/>
          <w:szCs w:val="24"/>
        </w:rPr>
        <w:t>abril</w:t>
      </w:r>
      <w:r w:rsidR="00A4518D">
        <w:rPr>
          <w:rFonts w:ascii="Verdana" w:hAnsi="Verdana"/>
          <w:sz w:val="24"/>
          <w:szCs w:val="24"/>
        </w:rPr>
        <w:t xml:space="preserve"> veintiuno (21</w:t>
      </w:r>
      <w:r w:rsidRPr="00B7014A">
        <w:rPr>
          <w:rFonts w:ascii="Verdana" w:hAnsi="Verdana"/>
          <w:sz w:val="24"/>
          <w:szCs w:val="24"/>
        </w:rPr>
        <w:t>) de dos mil diecisiete (2017)</w:t>
      </w:r>
    </w:p>
    <w:p w:rsidR="00C8212C" w:rsidRPr="00B7014A" w:rsidRDefault="00263686" w:rsidP="00B74EAB">
      <w:pPr>
        <w:spacing w:line="360" w:lineRule="auto"/>
        <w:jc w:val="both"/>
        <w:rPr>
          <w:rFonts w:ascii="Verdana" w:hAnsi="Verdana"/>
          <w:sz w:val="24"/>
          <w:szCs w:val="24"/>
        </w:rPr>
      </w:pPr>
      <w:r w:rsidRPr="00B7014A">
        <w:rPr>
          <w:rFonts w:ascii="Verdana" w:hAnsi="Verdana"/>
          <w:sz w:val="24"/>
          <w:szCs w:val="24"/>
        </w:rPr>
        <w:tab/>
        <w:t>Acta No.</w:t>
      </w:r>
      <w:r w:rsidR="00A4518D">
        <w:rPr>
          <w:rFonts w:ascii="Verdana" w:hAnsi="Verdana"/>
          <w:sz w:val="24"/>
          <w:szCs w:val="24"/>
        </w:rPr>
        <w:t xml:space="preserve"> 202</w:t>
      </w:r>
      <w:r w:rsidRPr="00B7014A">
        <w:rPr>
          <w:rFonts w:ascii="Verdana" w:hAnsi="Verdana"/>
          <w:sz w:val="24"/>
          <w:szCs w:val="24"/>
        </w:rPr>
        <w:t xml:space="preserve"> </w:t>
      </w:r>
      <w:r w:rsidR="00C8212C" w:rsidRPr="00B7014A">
        <w:rPr>
          <w:rFonts w:ascii="Verdana" w:hAnsi="Verdana"/>
          <w:sz w:val="24"/>
          <w:szCs w:val="24"/>
        </w:rPr>
        <w:t xml:space="preserve">de </w:t>
      </w:r>
      <w:r w:rsidR="00A4518D">
        <w:rPr>
          <w:rFonts w:ascii="Verdana" w:hAnsi="Verdana"/>
          <w:sz w:val="24"/>
          <w:szCs w:val="24"/>
        </w:rPr>
        <w:t xml:space="preserve">21 </w:t>
      </w:r>
      <w:r w:rsidR="00C8212C" w:rsidRPr="00B7014A">
        <w:rPr>
          <w:rFonts w:ascii="Verdana" w:hAnsi="Verdana"/>
          <w:sz w:val="24"/>
          <w:szCs w:val="24"/>
        </w:rPr>
        <w:t>de</w:t>
      </w:r>
      <w:r w:rsidRPr="00B7014A">
        <w:rPr>
          <w:rFonts w:ascii="Verdana" w:hAnsi="Verdana"/>
          <w:sz w:val="24"/>
          <w:szCs w:val="24"/>
        </w:rPr>
        <w:t xml:space="preserve"> abril</w:t>
      </w:r>
      <w:r w:rsidR="00C8212C" w:rsidRPr="00B7014A">
        <w:rPr>
          <w:rFonts w:ascii="Verdana" w:hAnsi="Verdana"/>
          <w:sz w:val="24"/>
          <w:szCs w:val="24"/>
        </w:rPr>
        <w:t xml:space="preserve"> de 2017</w:t>
      </w:r>
    </w:p>
    <w:p w:rsidR="00394C86" w:rsidRPr="00B7014A" w:rsidRDefault="004110A6" w:rsidP="00B74EAB">
      <w:pPr>
        <w:spacing w:line="360" w:lineRule="auto"/>
        <w:jc w:val="both"/>
        <w:rPr>
          <w:rFonts w:ascii="Verdana" w:hAnsi="Verdana"/>
          <w:sz w:val="24"/>
          <w:szCs w:val="23"/>
          <w:lang w:val="es-ES"/>
        </w:rPr>
      </w:pPr>
      <w:r w:rsidRPr="00B7014A">
        <w:rPr>
          <w:rFonts w:ascii="Verdana" w:hAnsi="Verdana"/>
          <w:sz w:val="24"/>
          <w:szCs w:val="24"/>
        </w:rPr>
        <w:tab/>
      </w:r>
      <w:r w:rsidR="0028203E" w:rsidRPr="00B7014A">
        <w:rPr>
          <w:rFonts w:ascii="Verdana" w:hAnsi="Verdana"/>
          <w:sz w:val="24"/>
          <w:szCs w:val="23"/>
          <w:lang w:val="es-ES"/>
        </w:rPr>
        <w:t>Expediente</w:t>
      </w:r>
      <w:r w:rsidR="00394C86" w:rsidRPr="00B7014A">
        <w:rPr>
          <w:rFonts w:ascii="Verdana" w:hAnsi="Verdana"/>
          <w:sz w:val="24"/>
          <w:szCs w:val="23"/>
          <w:lang w:val="es-ES"/>
        </w:rPr>
        <w:t xml:space="preserve">  66001-</w:t>
      </w:r>
      <w:r w:rsidR="00022CA4" w:rsidRPr="00B7014A">
        <w:rPr>
          <w:rFonts w:ascii="Verdana" w:hAnsi="Verdana"/>
          <w:sz w:val="24"/>
          <w:szCs w:val="23"/>
          <w:lang w:val="es-ES"/>
        </w:rPr>
        <w:t>22-13-000-2017-00315</w:t>
      </w:r>
      <w:r w:rsidR="00394C86" w:rsidRPr="00B7014A">
        <w:rPr>
          <w:rFonts w:ascii="Verdana" w:hAnsi="Verdana"/>
          <w:sz w:val="24"/>
          <w:szCs w:val="23"/>
          <w:lang w:val="es-ES"/>
        </w:rPr>
        <w:t>-00</w:t>
      </w:r>
    </w:p>
    <w:p w:rsidR="00A747F8" w:rsidRPr="00B7014A" w:rsidRDefault="00A747F8" w:rsidP="00B74EAB">
      <w:pPr>
        <w:spacing w:line="360" w:lineRule="auto"/>
        <w:jc w:val="both"/>
        <w:rPr>
          <w:rFonts w:ascii="Verdana" w:hAnsi="Verdana"/>
          <w:sz w:val="23"/>
          <w:szCs w:val="23"/>
          <w:lang w:val="es-ES"/>
        </w:rPr>
      </w:pPr>
    </w:p>
    <w:p w:rsidR="00FF491D" w:rsidRPr="00B7014A" w:rsidRDefault="00E04FA5" w:rsidP="00B74EAB">
      <w:pPr>
        <w:spacing w:line="360" w:lineRule="auto"/>
        <w:jc w:val="both"/>
        <w:rPr>
          <w:rFonts w:ascii="Verdana" w:hAnsi="Verdana"/>
          <w:sz w:val="24"/>
          <w:szCs w:val="24"/>
        </w:rPr>
      </w:pPr>
      <w:r w:rsidRPr="00B7014A">
        <w:rPr>
          <w:rFonts w:ascii="Verdana" w:hAnsi="Verdana"/>
          <w:sz w:val="24"/>
          <w:szCs w:val="24"/>
        </w:rPr>
        <w:t>Se decide en primera instancia la acción</w:t>
      </w:r>
      <w:r w:rsidR="00325DB4" w:rsidRPr="00B7014A">
        <w:rPr>
          <w:rFonts w:ascii="Verdana" w:hAnsi="Verdana"/>
          <w:sz w:val="24"/>
          <w:szCs w:val="24"/>
        </w:rPr>
        <w:t xml:space="preserve"> de tut</w:t>
      </w:r>
      <w:r w:rsidRPr="00B7014A">
        <w:rPr>
          <w:rFonts w:ascii="Verdana" w:hAnsi="Verdana"/>
          <w:sz w:val="24"/>
          <w:szCs w:val="24"/>
        </w:rPr>
        <w:t xml:space="preserve">ela de la referencia, </w:t>
      </w:r>
      <w:r w:rsidR="00CE5E62">
        <w:rPr>
          <w:rFonts w:ascii="Verdana" w:hAnsi="Verdana"/>
          <w:sz w:val="24"/>
          <w:szCs w:val="24"/>
        </w:rPr>
        <w:t xml:space="preserve">instaurada </w:t>
      </w:r>
      <w:r w:rsidR="00325DB4" w:rsidRPr="00B7014A">
        <w:rPr>
          <w:rFonts w:ascii="Verdana" w:hAnsi="Verdana"/>
          <w:sz w:val="24"/>
          <w:szCs w:val="24"/>
        </w:rPr>
        <w:t xml:space="preserve">por el señor </w:t>
      </w:r>
      <w:r w:rsidR="00562FB5" w:rsidRPr="00B7014A">
        <w:rPr>
          <w:rFonts w:ascii="Verdana" w:hAnsi="Verdana"/>
          <w:sz w:val="24"/>
          <w:szCs w:val="24"/>
        </w:rPr>
        <w:t>Yesid Hernando Castaño Suárez contra el Director Nacional de Sanidad Naval y la Directora del Dispensario Médico 3029 del Batallón de Artillería No. 8 “Batalla San Mateo” de esta ciudad</w:t>
      </w:r>
      <w:r w:rsidR="00214A03" w:rsidRPr="00B7014A">
        <w:rPr>
          <w:rFonts w:ascii="Verdana" w:hAnsi="Verdana"/>
          <w:sz w:val="24"/>
          <w:szCs w:val="24"/>
        </w:rPr>
        <w:t>, a</w:t>
      </w:r>
      <w:r w:rsidR="00CE5E62">
        <w:rPr>
          <w:rFonts w:ascii="Verdana" w:hAnsi="Verdana"/>
          <w:sz w:val="24"/>
          <w:szCs w:val="24"/>
        </w:rPr>
        <w:t xml:space="preserve"> </w:t>
      </w:r>
      <w:r w:rsidR="00214A03" w:rsidRPr="00B7014A">
        <w:rPr>
          <w:rFonts w:ascii="Verdana" w:hAnsi="Verdana"/>
          <w:sz w:val="24"/>
          <w:szCs w:val="24"/>
        </w:rPr>
        <w:t>l</w:t>
      </w:r>
      <w:r w:rsidR="00CE5E62">
        <w:rPr>
          <w:rFonts w:ascii="Verdana" w:hAnsi="Verdana"/>
          <w:sz w:val="24"/>
          <w:szCs w:val="24"/>
        </w:rPr>
        <w:t>a</w:t>
      </w:r>
      <w:r w:rsidR="00214A03" w:rsidRPr="00B7014A">
        <w:rPr>
          <w:rFonts w:ascii="Verdana" w:hAnsi="Verdana"/>
          <w:sz w:val="24"/>
          <w:szCs w:val="24"/>
        </w:rPr>
        <w:t xml:space="preserve"> que fueron vinculados el Director General de Sanidad Militar, el Jefe del Grupo de Afiliación y Validación de Derechos </w:t>
      </w:r>
      <w:r w:rsidR="00195A96" w:rsidRPr="00B7014A">
        <w:rPr>
          <w:rFonts w:ascii="Verdana" w:hAnsi="Verdana"/>
          <w:sz w:val="24"/>
          <w:szCs w:val="24"/>
        </w:rPr>
        <w:t xml:space="preserve">de esa Dirección de Sanidad y </w:t>
      </w:r>
      <w:r w:rsidR="00214A03" w:rsidRPr="00B7014A">
        <w:rPr>
          <w:rFonts w:ascii="Verdana" w:hAnsi="Verdana"/>
          <w:sz w:val="24"/>
          <w:szCs w:val="24"/>
        </w:rPr>
        <w:t>la Jefe de Medicina Laboral de la Dirección de Sanidad Naval.</w:t>
      </w:r>
      <w:r w:rsidR="00562FB5" w:rsidRPr="00B7014A">
        <w:rPr>
          <w:rFonts w:ascii="Verdana" w:hAnsi="Verdana"/>
          <w:sz w:val="24"/>
          <w:szCs w:val="24"/>
        </w:rPr>
        <w:t xml:space="preserve"> </w:t>
      </w:r>
    </w:p>
    <w:p w:rsidR="00325DB4" w:rsidRPr="00B7014A" w:rsidRDefault="00325DB4" w:rsidP="00B74EAB">
      <w:pPr>
        <w:spacing w:line="360" w:lineRule="auto"/>
        <w:jc w:val="both"/>
        <w:rPr>
          <w:rFonts w:ascii="Verdana" w:hAnsi="Verdana"/>
          <w:b/>
          <w:sz w:val="24"/>
          <w:szCs w:val="24"/>
        </w:rPr>
      </w:pPr>
      <w:r w:rsidRPr="00B7014A">
        <w:rPr>
          <w:rFonts w:ascii="Verdana" w:hAnsi="Verdana"/>
          <w:b/>
          <w:sz w:val="24"/>
          <w:szCs w:val="24"/>
        </w:rPr>
        <w:lastRenderedPageBreak/>
        <w:t>A N T E C E D E N T E S</w:t>
      </w:r>
    </w:p>
    <w:p w:rsidR="00325DB4" w:rsidRPr="00B7014A" w:rsidRDefault="00325DB4" w:rsidP="00B74EAB">
      <w:pPr>
        <w:spacing w:line="360" w:lineRule="auto"/>
        <w:jc w:val="both"/>
        <w:rPr>
          <w:rFonts w:ascii="Verdana" w:hAnsi="Verdana"/>
          <w:sz w:val="24"/>
          <w:szCs w:val="24"/>
        </w:rPr>
      </w:pPr>
    </w:p>
    <w:p w:rsidR="000647C3" w:rsidRPr="00B7014A" w:rsidRDefault="00ED6B90" w:rsidP="00B74EAB">
      <w:pPr>
        <w:spacing w:line="360" w:lineRule="auto"/>
        <w:jc w:val="both"/>
        <w:rPr>
          <w:rFonts w:ascii="Verdana" w:hAnsi="Verdana"/>
          <w:sz w:val="24"/>
          <w:szCs w:val="24"/>
        </w:rPr>
      </w:pPr>
      <w:r w:rsidRPr="00B7014A">
        <w:rPr>
          <w:rFonts w:ascii="Verdana" w:hAnsi="Verdana"/>
          <w:sz w:val="24"/>
          <w:szCs w:val="24"/>
        </w:rPr>
        <w:t>1. Relató el actor</w:t>
      </w:r>
      <w:r w:rsidR="000647C3" w:rsidRPr="00B7014A">
        <w:rPr>
          <w:rFonts w:ascii="Verdana" w:hAnsi="Verdana"/>
          <w:sz w:val="24"/>
          <w:szCs w:val="24"/>
        </w:rPr>
        <w:t xml:space="preserve"> los hechos que admiten el siguiente resumen:</w:t>
      </w:r>
    </w:p>
    <w:p w:rsidR="000647C3" w:rsidRPr="00B7014A" w:rsidRDefault="000647C3" w:rsidP="00B74EAB">
      <w:pPr>
        <w:spacing w:line="360" w:lineRule="auto"/>
        <w:jc w:val="both"/>
        <w:rPr>
          <w:rFonts w:ascii="Verdana" w:hAnsi="Verdana"/>
          <w:sz w:val="24"/>
          <w:szCs w:val="24"/>
        </w:rPr>
      </w:pPr>
    </w:p>
    <w:p w:rsidR="004D4358" w:rsidRPr="00B7014A" w:rsidRDefault="00FF433B" w:rsidP="00B74EAB">
      <w:pPr>
        <w:spacing w:line="360" w:lineRule="auto"/>
        <w:jc w:val="both"/>
        <w:rPr>
          <w:rFonts w:ascii="Verdana" w:hAnsi="Verdana"/>
          <w:sz w:val="24"/>
          <w:szCs w:val="24"/>
        </w:rPr>
      </w:pPr>
      <w:r w:rsidRPr="00B7014A">
        <w:rPr>
          <w:rFonts w:ascii="Verdana" w:hAnsi="Verdana"/>
          <w:sz w:val="24"/>
          <w:szCs w:val="24"/>
        </w:rPr>
        <w:t xml:space="preserve">1.1 </w:t>
      </w:r>
      <w:r w:rsidR="00434F15" w:rsidRPr="00B7014A">
        <w:rPr>
          <w:rFonts w:ascii="Verdana" w:hAnsi="Verdana"/>
          <w:sz w:val="24"/>
          <w:szCs w:val="24"/>
        </w:rPr>
        <w:t xml:space="preserve">El 2 de mayo de 2012, cuando se encontraba en prestación del servicio militar obligatorio, </w:t>
      </w:r>
      <w:r w:rsidR="007C6841" w:rsidRPr="00B7014A">
        <w:rPr>
          <w:rFonts w:ascii="Verdana" w:hAnsi="Verdana"/>
          <w:sz w:val="24"/>
          <w:szCs w:val="24"/>
        </w:rPr>
        <w:t xml:space="preserve">sufrió un accidente </w:t>
      </w:r>
      <w:r w:rsidR="00915040" w:rsidRPr="00B7014A">
        <w:rPr>
          <w:rFonts w:ascii="Verdana" w:hAnsi="Verdana"/>
          <w:sz w:val="24"/>
          <w:szCs w:val="24"/>
        </w:rPr>
        <w:t>que le ocasion</w:t>
      </w:r>
      <w:r w:rsidR="00C53F7F" w:rsidRPr="00B7014A">
        <w:rPr>
          <w:rFonts w:ascii="Verdana" w:hAnsi="Verdana"/>
          <w:sz w:val="24"/>
          <w:szCs w:val="24"/>
        </w:rPr>
        <w:t>ó</w:t>
      </w:r>
      <w:r w:rsidR="00915040" w:rsidRPr="00B7014A">
        <w:rPr>
          <w:rFonts w:ascii="Verdana" w:hAnsi="Verdana"/>
          <w:sz w:val="24"/>
          <w:szCs w:val="24"/>
        </w:rPr>
        <w:t xml:space="preserve"> </w:t>
      </w:r>
      <w:r w:rsidR="00C53F7F" w:rsidRPr="00B7014A">
        <w:rPr>
          <w:rFonts w:ascii="Verdana" w:hAnsi="Verdana"/>
          <w:sz w:val="24"/>
          <w:szCs w:val="24"/>
        </w:rPr>
        <w:t xml:space="preserve">la </w:t>
      </w:r>
      <w:r w:rsidR="00915040" w:rsidRPr="00B7014A">
        <w:rPr>
          <w:rFonts w:ascii="Verdana" w:hAnsi="Verdana"/>
          <w:sz w:val="24"/>
          <w:szCs w:val="24"/>
        </w:rPr>
        <w:t>luxaci</w:t>
      </w:r>
      <w:r w:rsidR="00C53F7F" w:rsidRPr="00B7014A">
        <w:rPr>
          <w:rFonts w:ascii="Verdana" w:hAnsi="Verdana"/>
          <w:sz w:val="24"/>
          <w:szCs w:val="24"/>
        </w:rPr>
        <w:t xml:space="preserve">ón de su </w:t>
      </w:r>
      <w:r w:rsidR="00915040" w:rsidRPr="00B7014A">
        <w:rPr>
          <w:rFonts w:ascii="Verdana" w:hAnsi="Verdana"/>
          <w:sz w:val="24"/>
          <w:szCs w:val="24"/>
        </w:rPr>
        <w:t>hombro derecho</w:t>
      </w:r>
      <w:r w:rsidR="00CE5E62">
        <w:rPr>
          <w:rFonts w:ascii="Verdana" w:hAnsi="Verdana"/>
          <w:sz w:val="24"/>
          <w:szCs w:val="24"/>
        </w:rPr>
        <w:t xml:space="preserve">; desde entonces </w:t>
      </w:r>
      <w:r w:rsidR="00915040" w:rsidRPr="00B7014A">
        <w:rPr>
          <w:rFonts w:ascii="Verdana" w:hAnsi="Verdana"/>
          <w:sz w:val="24"/>
          <w:szCs w:val="24"/>
        </w:rPr>
        <w:t>y hasta antes de su licenciamiento</w:t>
      </w:r>
      <w:r w:rsidR="00CE5E62">
        <w:rPr>
          <w:rFonts w:ascii="Verdana" w:hAnsi="Verdana"/>
          <w:sz w:val="24"/>
          <w:szCs w:val="24"/>
        </w:rPr>
        <w:t>,</w:t>
      </w:r>
      <w:r w:rsidR="00915040" w:rsidRPr="00B7014A">
        <w:rPr>
          <w:rFonts w:ascii="Verdana" w:hAnsi="Verdana"/>
          <w:sz w:val="24"/>
          <w:szCs w:val="24"/>
        </w:rPr>
        <w:t xml:space="preserve"> asistió a </w:t>
      </w:r>
      <w:r w:rsidR="004D4358" w:rsidRPr="00B7014A">
        <w:rPr>
          <w:rFonts w:ascii="Verdana" w:hAnsi="Verdana"/>
          <w:sz w:val="24"/>
          <w:szCs w:val="24"/>
        </w:rPr>
        <w:t>múltiples</w:t>
      </w:r>
      <w:r w:rsidR="00915040" w:rsidRPr="00B7014A">
        <w:rPr>
          <w:rFonts w:ascii="Verdana" w:hAnsi="Verdana"/>
          <w:sz w:val="24"/>
          <w:szCs w:val="24"/>
        </w:rPr>
        <w:t xml:space="preserve"> citas con fisioterapeuta y</w:t>
      </w:r>
      <w:r w:rsidR="004D4358" w:rsidRPr="00B7014A">
        <w:rPr>
          <w:rFonts w:ascii="Verdana" w:hAnsi="Verdana"/>
          <w:sz w:val="24"/>
          <w:szCs w:val="24"/>
        </w:rPr>
        <w:t xml:space="preserve"> ortopedista.</w:t>
      </w:r>
    </w:p>
    <w:p w:rsidR="004D4358" w:rsidRPr="00B7014A" w:rsidRDefault="004D4358" w:rsidP="00B74EAB">
      <w:pPr>
        <w:spacing w:line="360" w:lineRule="auto"/>
        <w:jc w:val="both"/>
        <w:rPr>
          <w:rFonts w:ascii="Verdana" w:hAnsi="Verdana"/>
          <w:sz w:val="24"/>
          <w:szCs w:val="24"/>
        </w:rPr>
      </w:pPr>
    </w:p>
    <w:p w:rsidR="0050154A" w:rsidRPr="00B7014A" w:rsidRDefault="004D4358" w:rsidP="00B74EAB">
      <w:pPr>
        <w:spacing w:line="360" w:lineRule="auto"/>
        <w:jc w:val="both"/>
        <w:rPr>
          <w:rFonts w:ascii="Verdana" w:hAnsi="Verdana"/>
          <w:sz w:val="24"/>
          <w:szCs w:val="24"/>
        </w:rPr>
      </w:pPr>
      <w:r w:rsidRPr="00B7014A">
        <w:rPr>
          <w:rFonts w:ascii="Verdana" w:hAnsi="Verdana"/>
          <w:sz w:val="24"/>
          <w:szCs w:val="24"/>
        </w:rPr>
        <w:t xml:space="preserve">1.2 </w:t>
      </w:r>
      <w:r w:rsidR="00923260" w:rsidRPr="00B7014A">
        <w:rPr>
          <w:rFonts w:ascii="Verdana" w:hAnsi="Verdana"/>
          <w:sz w:val="24"/>
          <w:szCs w:val="24"/>
        </w:rPr>
        <w:t xml:space="preserve">Después de culminado su servicio militar continuó con el </w:t>
      </w:r>
      <w:r w:rsidR="00FC31F2" w:rsidRPr="00B7014A">
        <w:rPr>
          <w:rFonts w:ascii="Verdana" w:hAnsi="Verdana"/>
          <w:sz w:val="24"/>
          <w:szCs w:val="24"/>
        </w:rPr>
        <w:t xml:space="preserve">manejo </w:t>
      </w:r>
      <w:r w:rsidR="00923260" w:rsidRPr="00B7014A">
        <w:rPr>
          <w:rFonts w:ascii="Verdana" w:hAnsi="Verdana"/>
          <w:sz w:val="24"/>
          <w:szCs w:val="24"/>
        </w:rPr>
        <w:t>médico y luego de varios an</w:t>
      </w:r>
      <w:r w:rsidR="006511DA" w:rsidRPr="00B7014A">
        <w:rPr>
          <w:rFonts w:ascii="Verdana" w:hAnsi="Verdana"/>
          <w:sz w:val="24"/>
          <w:szCs w:val="24"/>
        </w:rPr>
        <w:t>álisis</w:t>
      </w:r>
      <w:r w:rsidR="00C53F7F" w:rsidRPr="00B7014A">
        <w:rPr>
          <w:rFonts w:ascii="Verdana" w:hAnsi="Verdana"/>
          <w:sz w:val="24"/>
          <w:szCs w:val="24"/>
        </w:rPr>
        <w:t>,</w:t>
      </w:r>
      <w:r w:rsidR="006511DA" w:rsidRPr="00B7014A">
        <w:rPr>
          <w:rFonts w:ascii="Verdana" w:hAnsi="Verdana"/>
          <w:sz w:val="24"/>
          <w:szCs w:val="24"/>
        </w:rPr>
        <w:t xml:space="preserve"> especialista en ortopedia lo remiti</w:t>
      </w:r>
      <w:r w:rsidR="00041771" w:rsidRPr="00B7014A">
        <w:rPr>
          <w:rFonts w:ascii="Verdana" w:hAnsi="Verdana"/>
          <w:sz w:val="24"/>
          <w:szCs w:val="24"/>
        </w:rPr>
        <w:t>ó a cirujano para una posible artroscopia</w:t>
      </w:r>
      <w:r w:rsidR="00FB4236" w:rsidRPr="00B7014A">
        <w:rPr>
          <w:rFonts w:ascii="Verdana" w:hAnsi="Verdana"/>
          <w:sz w:val="24"/>
          <w:szCs w:val="24"/>
        </w:rPr>
        <w:t>;</w:t>
      </w:r>
      <w:r w:rsidR="00647DD6" w:rsidRPr="00B7014A">
        <w:rPr>
          <w:rFonts w:ascii="Verdana" w:hAnsi="Verdana"/>
          <w:sz w:val="24"/>
          <w:szCs w:val="24"/>
        </w:rPr>
        <w:t xml:space="preserve"> debido a dificultades administrativas en el</w:t>
      </w:r>
      <w:r w:rsidR="00703448" w:rsidRPr="00B7014A">
        <w:rPr>
          <w:rFonts w:ascii="Verdana" w:hAnsi="Verdana"/>
          <w:sz w:val="24"/>
          <w:szCs w:val="24"/>
        </w:rPr>
        <w:t xml:space="preserve"> Dispensario del</w:t>
      </w:r>
      <w:r w:rsidR="00647DD6" w:rsidRPr="00B7014A">
        <w:rPr>
          <w:rFonts w:ascii="Verdana" w:hAnsi="Verdana"/>
          <w:sz w:val="24"/>
          <w:szCs w:val="24"/>
        </w:rPr>
        <w:t xml:space="preserve"> Batallón San Mateo</w:t>
      </w:r>
      <w:r w:rsidR="00CE5E62">
        <w:rPr>
          <w:rFonts w:ascii="Verdana" w:hAnsi="Verdana"/>
          <w:sz w:val="24"/>
          <w:szCs w:val="24"/>
        </w:rPr>
        <w:t>,</w:t>
      </w:r>
      <w:r w:rsidR="00FC31F2" w:rsidRPr="00B7014A">
        <w:rPr>
          <w:rFonts w:ascii="Verdana" w:hAnsi="Verdana"/>
          <w:sz w:val="24"/>
          <w:szCs w:val="24"/>
        </w:rPr>
        <w:t xml:space="preserve"> se suspendió el tratamiento y tuvo que ser</w:t>
      </w:r>
      <w:r w:rsidR="008862E4" w:rsidRPr="00B7014A">
        <w:rPr>
          <w:rFonts w:ascii="Verdana" w:hAnsi="Verdana"/>
          <w:sz w:val="24"/>
          <w:szCs w:val="24"/>
        </w:rPr>
        <w:t xml:space="preserve"> enviado a la Clínica de Fracturas, donde le practicaron una </w:t>
      </w:r>
      <w:r w:rsidR="00FB4236" w:rsidRPr="00B7014A">
        <w:rPr>
          <w:rFonts w:ascii="Verdana" w:hAnsi="Verdana"/>
          <w:sz w:val="24"/>
          <w:szCs w:val="24"/>
        </w:rPr>
        <w:t>“</w:t>
      </w:r>
      <w:r w:rsidR="008862E4" w:rsidRPr="00B7014A">
        <w:rPr>
          <w:rFonts w:ascii="Verdana" w:hAnsi="Verdana"/>
          <w:sz w:val="24"/>
          <w:szCs w:val="24"/>
        </w:rPr>
        <w:t>min filtración de hombro derecho</w:t>
      </w:r>
      <w:r w:rsidR="00FB4236" w:rsidRPr="00B7014A">
        <w:rPr>
          <w:rFonts w:ascii="Verdana" w:hAnsi="Verdana"/>
          <w:sz w:val="24"/>
          <w:szCs w:val="24"/>
        </w:rPr>
        <w:t>”</w:t>
      </w:r>
      <w:r w:rsidR="00CE5E62">
        <w:rPr>
          <w:rFonts w:ascii="Verdana" w:hAnsi="Verdana"/>
          <w:sz w:val="24"/>
          <w:szCs w:val="24"/>
        </w:rPr>
        <w:t>. P</w:t>
      </w:r>
      <w:r w:rsidR="00FB4236" w:rsidRPr="00B7014A">
        <w:rPr>
          <w:rFonts w:ascii="Verdana" w:hAnsi="Verdana"/>
          <w:sz w:val="24"/>
          <w:szCs w:val="24"/>
        </w:rPr>
        <w:t xml:space="preserve">osteriormente, en razón a un nuevo cambio administrativo en ese Batallón, fue remitido nuevamente a la Clínica Comfamiliar </w:t>
      </w:r>
      <w:r w:rsidR="00B124E6" w:rsidRPr="00B7014A">
        <w:rPr>
          <w:rFonts w:ascii="Verdana" w:hAnsi="Verdana"/>
          <w:sz w:val="24"/>
          <w:szCs w:val="24"/>
        </w:rPr>
        <w:t>para definir las secuelas de su padecimiento</w:t>
      </w:r>
      <w:r w:rsidR="00FC31F2" w:rsidRPr="00B7014A">
        <w:rPr>
          <w:rFonts w:ascii="Verdana" w:hAnsi="Verdana"/>
          <w:sz w:val="24"/>
          <w:szCs w:val="24"/>
        </w:rPr>
        <w:t>, toda vez q</w:t>
      </w:r>
      <w:r w:rsidR="00B124E6" w:rsidRPr="00B7014A">
        <w:rPr>
          <w:rFonts w:ascii="Verdana" w:hAnsi="Verdana"/>
          <w:sz w:val="24"/>
          <w:szCs w:val="24"/>
        </w:rPr>
        <w:t>ue presenta movilidad anormal del hombro, limitación para abducción y</w:t>
      </w:r>
      <w:r w:rsidR="00CE5E62">
        <w:rPr>
          <w:rFonts w:ascii="Verdana" w:hAnsi="Verdana"/>
          <w:sz w:val="24"/>
          <w:szCs w:val="24"/>
        </w:rPr>
        <w:t xml:space="preserve"> “</w:t>
      </w:r>
      <w:r w:rsidR="00B124E6" w:rsidRPr="00B7014A">
        <w:rPr>
          <w:rFonts w:ascii="Verdana" w:hAnsi="Verdana"/>
          <w:sz w:val="24"/>
          <w:szCs w:val="24"/>
        </w:rPr>
        <w:t xml:space="preserve">lesión </w:t>
      </w:r>
      <w:proofErr w:type="spellStart"/>
      <w:r w:rsidR="00B124E6" w:rsidRPr="00B7014A">
        <w:rPr>
          <w:rFonts w:ascii="Verdana" w:hAnsi="Verdana"/>
          <w:sz w:val="24"/>
          <w:szCs w:val="24"/>
        </w:rPr>
        <w:t>hills</w:t>
      </w:r>
      <w:proofErr w:type="spellEnd"/>
      <w:r w:rsidR="00B124E6" w:rsidRPr="00B7014A">
        <w:rPr>
          <w:rFonts w:ascii="Verdana" w:hAnsi="Verdana"/>
          <w:sz w:val="24"/>
          <w:szCs w:val="24"/>
        </w:rPr>
        <w:t xml:space="preserve"> </w:t>
      </w:r>
      <w:proofErr w:type="spellStart"/>
      <w:r w:rsidR="00552AF7" w:rsidRPr="00B7014A">
        <w:rPr>
          <w:rFonts w:ascii="Verdana" w:hAnsi="Verdana"/>
          <w:sz w:val="24"/>
          <w:szCs w:val="24"/>
        </w:rPr>
        <w:t>Sachs</w:t>
      </w:r>
      <w:proofErr w:type="spellEnd"/>
      <w:r w:rsidR="00CE5E62">
        <w:rPr>
          <w:rFonts w:ascii="Verdana" w:hAnsi="Verdana"/>
          <w:sz w:val="24"/>
          <w:szCs w:val="24"/>
        </w:rPr>
        <w:t>”</w:t>
      </w:r>
      <w:r w:rsidR="00552AF7" w:rsidRPr="00B7014A">
        <w:rPr>
          <w:rFonts w:ascii="Verdana" w:hAnsi="Verdana"/>
          <w:sz w:val="24"/>
          <w:szCs w:val="24"/>
        </w:rPr>
        <w:t>.</w:t>
      </w:r>
    </w:p>
    <w:p w:rsidR="0050154A" w:rsidRPr="00B7014A" w:rsidRDefault="0050154A" w:rsidP="00B74EAB">
      <w:pPr>
        <w:spacing w:line="360" w:lineRule="auto"/>
        <w:jc w:val="both"/>
        <w:rPr>
          <w:rFonts w:ascii="Verdana" w:hAnsi="Verdana"/>
          <w:sz w:val="24"/>
          <w:szCs w:val="24"/>
        </w:rPr>
      </w:pPr>
    </w:p>
    <w:p w:rsidR="00FF433B" w:rsidRPr="00B7014A" w:rsidRDefault="00765DE3" w:rsidP="00B74EAB">
      <w:pPr>
        <w:spacing w:line="360" w:lineRule="auto"/>
        <w:jc w:val="both"/>
        <w:rPr>
          <w:rFonts w:ascii="Verdana" w:hAnsi="Verdana"/>
          <w:sz w:val="24"/>
          <w:szCs w:val="24"/>
        </w:rPr>
      </w:pPr>
      <w:r w:rsidRPr="00B7014A">
        <w:rPr>
          <w:rFonts w:ascii="Verdana" w:hAnsi="Verdana"/>
          <w:sz w:val="24"/>
          <w:szCs w:val="24"/>
        </w:rPr>
        <w:t>1.3 L</w:t>
      </w:r>
      <w:r w:rsidR="006B0BA4" w:rsidRPr="00B7014A">
        <w:rPr>
          <w:rFonts w:ascii="Verdana" w:hAnsi="Verdana"/>
          <w:sz w:val="24"/>
          <w:szCs w:val="24"/>
        </w:rPr>
        <w:t>os médico</w:t>
      </w:r>
      <w:r w:rsidR="00F11BB8" w:rsidRPr="00B7014A">
        <w:rPr>
          <w:rFonts w:ascii="Verdana" w:hAnsi="Verdana"/>
          <w:sz w:val="24"/>
          <w:szCs w:val="24"/>
        </w:rPr>
        <w:t>s</w:t>
      </w:r>
      <w:r w:rsidR="006B0BA4" w:rsidRPr="00B7014A">
        <w:rPr>
          <w:rFonts w:ascii="Verdana" w:hAnsi="Verdana"/>
          <w:sz w:val="24"/>
          <w:szCs w:val="24"/>
        </w:rPr>
        <w:t xml:space="preserve"> tratantes </w:t>
      </w:r>
      <w:r w:rsidR="00CD17B2">
        <w:rPr>
          <w:rFonts w:ascii="Verdana" w:hAnsi="Verdana"/>
          <w:sz w:val="24"/>
          <w:szCs w:val="24"/>
        </w:rPr>
        <w:t xml:space="preserve">lo remiten a cirugía; </w:t>
      </w:r>
      <w:r w:rsidRPr="00B7014A">
        <w:rPr>
          <w:rFonts w:ascii="Verdana" w:hAnsi="Verdana"/>
          <w:sz w:val="24"/>
          <w:szCs w:val="24"/>
        </w:rPr>
        <w:t xml:space="preserve">las dos últimas órdenes </w:t>
      </w:r>
      <w:r w:rsidR="00CD17B2">
        <w:rPr>
          <w:rFonts w:ascii="Verdana" w:hAnsi="Verdana"/>
          <w:sz w:val="24"/>
          <w:szCs w:val="24"/>
        </w:rPr>
        <w:t xml:space="preserve">para ello </w:t>
      </w:r>
      <w:r w:rsidRPr="00B7014A">
        <w:rPr>
          <w:rFonts w:ascii="Verdana" w:hAnsi="Verdana"/>
          <w:sz w:val="24"/>
          <w:szCs w:val="24"/>
        </w:rPr>
        <w:t>s</w:t>
      </w:r>
      <w:r w:rsidR="00F11BB8" w:rsidRPr="00B7014A">
        <w:rPr>
          <w:rFonts w:ascii="Verdana" w:hAnsi="Verdana"/>
          <w:sz w:val="24"/>
          <w:szCs w:val="24"/>
        </w:rPr>
        <w:t>e emiti</w:t>
      </w:r>
      <w:r w:rsidRPr="00B7014A">
        <w:rPr>
          <w:rFonts w:ascii="Verdana" w:hAnsi="Verdana"/>
          <w:sz w:val="24"/>
          <w:szCs w:val="24"/>
        </w:rPr>
        <w:t>eron en octubre del año pasado y en el mes de marzo último, intervención</w:t>
      </w:r>
      <w:r w:rsidR="005C13D9" w:rsidRPr="00B7014A">
        <w:rPr>
          <w:rFonts w:ascii="Verdana" w:hAnsi="Verdana"/>
          <w:sz w:val="24"/>
          <w:szCs w:val="24"/>
        </w:rPr>
        <w:t xml:space="preserve"> que requiere con urgencia pues sufrió una nueva luxación.</w:t>
      </w:r>
      <w:r w:rsidR="00F11BB8" w:rsidRPr="00B7014A">
        <w:rPr>
          <w:rFonts w:ascii="Verdana" w:hAnsi="Verdana"/>
          <w:sz w:val="24"/>
          <w:szCs w:val="24"/>
        </w:rPr>
        <w:t xml:space="preserve">  </w:t>
      </w:r>
      <w:r w:rsidR="00647DD6" w:rsidRPr="00B7014A">
        <w:rPr>
          <w:rFonts w:ascii="Verdana" w:hAnsi="Verdana"/>
          <w:sz w:val="24"/>
          <w:szCs w:val="24"/>
        </w:rPr>
        <w:t xml:space="preserve"> </w:t>
      </w:r>
      <w:r w:rsidR="00041771" w:rsidRPr="00B7014A">
        <w:rPr>
          <w:rFonts w:ascii="Verdana" w:hAnsi="Verdana"/>
          <w:sz w:val="24"/>
          <w:szCs w:val="24"/>
        </w:rPr>
        <w:t xml:space="preserve"> </w:t>
      </w:r>
      <w:r w:rsidR="004D4358" w:rsidRPr="00B7014A">
        <w:rPr>
          <w:rFonts w:ascii="Verdana" w:hAnsi="Verdana"/>
          <w:sz w:val="24"/>
          <w:szCs w:val="24"/>
        </w:rPr>
        <w:t xml:space="preserve"> </w:t>
      </w:r>
    </w:p>
    <w:p w:rsidR="006D0D34" w:rsidRPr="00B7014A" w:rsidRDefault="006D0D34" w:rsidP="00B74EAB">
      <w:pPr>
        <w:spacing w:line="360" w:lineRule="auto"/>
        <w:jc w:val="both"/>
        <w:rPr>
          <w:rFonts w:ascii="Verdana" w:hAnsi="Verdana"/>
          <w:sz w:val="24"/>
          <w:szCs w:val="24"/>
        </w:rPr>
      </w:pPr>
    </w:p>
    <w:p w:rsidR="00841236" w:rsidRPr="00B7014A" w:rsidRDefault="00703448" w:rsidP="00B74EAB">
      <w:pPr>
        <w:spacing w:line="360" w:lineRule="auto"/>
        <w:jc w:val="both"/>
        <w:rPr>
          <w:rFonts w:ascii="Verdana" w:hAnsi="Verdana"/>
          <w:sz w:val="24"/>
          <w:szCs w:val="24"/>
        </w:rPr>
      </w:pPr>
      <w:r w:rsidRPr="00B7014A">
        <w:rPr>
          <w:rFonts w:ascii="Verdana" w:hAnsi="Verdana"/>
          <w:sz w:val="24"/>
          <w:szCs w:val="24"/>
        </w:rPr>
        <w:t>1.4</w:t>
      </w:r>
      <w:r w:rsidR="006D0D34" w:rsidRPr="00B7014A">
        <w:rPr>
          <w:rFonts w:ascii="Verdana" w:hAnsi="Verdana"/>
          <w:sz w:val="24"/>
          <w:szCs w:val="24"/>
        </w:rPr>
        <w:t xml:space="preserve"> </w:t>
      </w:r>
      <w:r w:rsidR="00841236" w:rsidRPr="00B7014A">
        <w:rPr>
          <w:rFonts w:ascii="Verdana" w:hAnsi="Verdana"/>
          <w:sz w:val="24"/>
          <w:szCs w:val="24"/>
        </w:rPr>
        <w:t>En el mes de diciembre del año pasado s</w:t>
      </w:r>
      <w:r w:rsidRPr="00B7014A">
        <w:rPr>
          <w:rFonts w:ascii="Verdana" w:hAnsi="Verdana"/>
          <w:sz w:val="24"/>
          <w:szCs w:val="24"/>
        </w:rPr>
        <w:t xml:space="preserve">olicitó al Dispensario del Batallón San Mateo, autorizar dicho servicio. En respuesta le informaron que a ello procederían en el mes de enero </w:t>
      </w:r>
      <w:r w:rsidR="00F523E3" w:rsidRPr="00B7014A">
        <w:rPr>
          <w:rFonts w:ascii="Verdana" w:hAnsi="Verdana"/>
          <w:sz w:val="24"/>
          <w:szCs w:val="24"/>
        </w:rPr>
        <w:t>de este año</w:t>
      </w:r>
      <w:r w:rsidR="00CD17B2">
        <w:rPr>
          <w:rFonts w:ascii="Verdana" w:hAnsi="Verdana"/>
          <w:sz w:val="24"/>
          <w:szCs w:val="24"/>
        </w:rPr>
        <w:t>,</w:t>
      </w:r>
      <w:r w:rsidR="00F523E3" w:rsidRPr="00B7014A">
        <w:rPr>
          <w:rFonts w:ascii="Verdana" w:hAnsi="Verdana"/>
          <w:sz w:val="24"/>
          <w:szCs w:val="24"/>
        </w:rPr>
        <w:t xml:space="preserve"> pues no ten</w:t>
      </w:r>
      <w:r w:rsidR="00842802" w:rsidRPr="00B7014A">
        <w:rPr>
          <w:rFonts w:ascii="Verdana" w:hAnsi="Verdana"/>
          <w:sz w:val="24"/>
          <w:szCs w:val="24"/>
        </w:rPr>
        <w:t>ían convenio</w:t>
      </w:r>
      <w:r w:rsidR="00F523E3" w:rsidRPr="00B7014A">
        <w:rPr>
          <w:rFonts w:ascii="Verdana" w:hAnsi="Verdana"/>
          <w:sz w:val="24"/>
          <w:szCs w:val="24"/>
        </w:rPr>
        <w:t xml:space="preserve"> con la Clínica de Fracturas para aquella fecha</w:t>
      </w:r>
      <w:r w:rsidR="00585F01" w:rsidRPr="00B7014A">
        <w:rPr>
          <w:rFonts w:ascii="Verdana" w:hAnsi="Verdana"/>
          <w:sz w:val="24"/>
          <w:szCs w:val="24"/>
        </w:rPr>
        <w:t>;</w:t>
      </w:r>
      <w:r w:rsidR="00F523E3" w:rsidRPr="00B7014A">
        <w:rPr>
          <w:rFonts w:ascii="Verdana" w:hAnsi="Verdana"/>
          <w:sz w:val="24"/>
          <w:szCs w:val="24"/>
        </w:rPr>
        <w:t xml:space="preserve"> en su defecto sería trasladado al Hospital Militar de Bogotá.</w:t>
      </w:r>
      <w:r w:rsidR="007F114C" w:rsidRPr="00B7014A">
        <w:rPr>
          <w:rFonts w:ascii="Verdana" w:hAnsi="Verdana"/>
          <w:sz w:val="24"/>
          <w:szCs w:val="24"/>
        </w:rPr>
        <w:t xml:space="preserve"> </w:t>
      </w:r>
    </w:p>
    <w:p w:rsidR="00841236" w:rsidRPr="00B7014A" w:rsidRDefault="00841236" w:rsidP="00B74EAB">
      <w:pPr>
        <w:spacing w:line="360" w:lineRule="auto"/>
        <w:jc w:val="both"/>
        <w:rPr>
          <w:rFonts w:ascii="Verdana" w:hAnsi="Verdana"/>
          <w:sz w:val="24"/>
          <w:szCs w:val="24"/>
        </w:rPr>
      </w:pPr>
    </w:p>
    <w:p w:rsidR="003E6BE8" w:rsidRPr="00B7014A" w:rsidRDefault="007F114C" w:rsidP="00B74EAB">
      <w:pPr>
        <w:spacing w:line="360" w:lineRule="auto"/>
        <w:jc w:val="both"/>
        <w:rPr>
          <w:rFonts w:ascii="Verdana" w:hAnsi="Verdana"/>
          <w:sz w:val="24"/>
          <w:szCs w:val="24"/>
        </w:rPr>
      </w:pPr>
      <w:r w:rsidRPr="00B7014A">
        <w:rPr>
          <w:rFonts w:ascii="Verdana" w:hAnsi="Verdana"/>
          <w:sz w:val="24"/>
          <w:szCs w:val="24"/>
        </w:rPr>
        <w:lastRenderedPageBreak/>
        <w:t xml:space="preserve">1.5 En el referido mes le </w:t>
      </w:r>
      <w:r w:rsidR="00842802" w:rsidRPr="00B7014A">
        <w:rPr>
          <w:rFonts w:ascii="Verdana" w:hAnsi="Verdana"/>
          <w:sz w:val="24"/>
          <w:szCs w:val="24"/>
        </w:rPr>
        <w:t>manifestaron</w:t>
      </w:r>
      <w:r w:rsidRPr="00B7014A">
        <w:rPr>
          <w:rFonts w:ascii="Verdana" w:hAnsi="Verdana"/>
          <w:sz w:val="24"/>
          <w:szCs w:val="24"/>
        </w:rPr>
        <w:t xml:space="preserve"> que</w:t>
      </w:r>
      <w:r w:rsidR="00E008F7" w:rsidRPr="00B7014A">
        <w:rPr>
          <w:rFonts w:ascii="Verdana" w:hAnsi="Verdana"/>
          <w:sz w:val="24"/>
          <w:szCs w:val="24"/>
        </w:rPr>
        <w:t xml:space="preserve"> </w:t>
      </w:r>
      <w:r w:rsidR="000D24D6" w:rsidRPr="00B7014A">
        <w:rPr>
          <w:rFonts w:ascii="Verdana" w:hAnsi="Verdana"/>
          <w:sz w:val="24"/>
          <w:szCs w:val="24"/>
        </w:rPr>
        <w:t>la</w:t>
      </w:r>
      <w:r w:rsidR="00E008F7" w:rsidRPr="00B7014A">
        <w:rPr>
          <w:rFonts w:ascii="Verdana" w:hAnsi="Verdana"/>
          <w:sz w:val="24"/>
          <w:szCs w:val="24"/>
        </w:rPr>
        <w:t xml:space="preserve"> intervención quirúrgica excedía la capacidad de pago del Batallón y </w:t>
      </w:r>
      <w:r w:rsidR="00CD17B2">
        <w:rPr>
          <w:rFonts w:ascii="Verdana" w:hAnsi="Verdana"/>
          <w:sz w:val="24"/>
          <w:szCs w:val="24"/>
        </w:rPr>
        <w:t>por tal motivo sería</w:t>
      </w:r>
      <w:r w:rsidR="000D24D6" w:rsidRPr="00B7014A">
        <w:rPr>
          <w:rFonts w:ascii="Verdana" w:hAnsi="Verdana"/>
          <w:sz w:val="24"/>
          <w:szCs w:val="24"/>
        </w:rPr>
        <w:t xml:space="preserve"> remiti</w:t>
      </w:r>
      <w:r w:rsidR="00EA4414" w:rsidRPr="00B7014A">
        <w:rPr>
          <w:rFonts w:ascii="Verdana" w:hAnsi="Verdana"/>
          <w:sz w:val="24"/>
          <w:szCs w:val="24"/>
        </w:rPr>
        <w:t>do a Bogotá</w:t>
      </w:r>
      <w:r w:rsidR="00585F01" w:rsidRPr="00B7014A">
        <w:rPr>
          <w:rFonts w:ascii="Verdana" w:hAnsi="Verdana"/>
          <w:sz w:val="24"/>
          <w:szCs w:val="24"/>
        </w:rPr>
        <w:t xml:space="preserve">. Sin embargo, carece de recursos suficientes para costear el traslado a esa ciudad, pues </w:t>
      </w:r>
      <w:r w:rsidR="003E6BE8" w:rsidRPr="00B7014A">
        <w:rPr>
          <w:rFonts w:ascii="Verdana" w:hAnsi="Verdana"/>
          <w:sz w:val="24"/>
          <w:szCs w:val="24"/>
        </w:rPr>
        <w:t>por su enfermedad no ha podido encontrar empleo.</w:t>
      </w:r>
    </w:p>
    <w:p w:rsidR="004018AF" w:rsidRPr="00B7014A" w:rsidRDefault="004018AF" w:rsidP="00B74EAB">
      <w:pPr>
        <w:spacing w:line="360" w:lineRule="auto"/>
        <w:jc w:val="both"/>
        <w:rPr>
          <w:rFonts w:ascii="Verdana" w:hAnsi="Verdana"/>
          <w:sz w:val="24"/>
          <w:szCs w:val="24"/>
          <w:lang w:val="es-CO"/>
        </w:rPr>
      </w:pPr>
    </w:p>
    <w:p w:rsidR="00F00431" w:rsidRPr="00B7014A" w:rsidRDefault="004018AF" w:rsidP="00B74EAB">
      <w:pPr>
        <w:spacing w:line="360" w:lineRule="auto"/>
        <w:jc w:val="both"/>
        <w:rPr>
          <w:rFonts w:ascii="Verdana" w:hAnsi="Verdana"/>
          <w:sz w:val="24"/>
          <w:szCs w:val="24"/>
          <w:lang w:val="es-CO"/>
        </w:rPr>
      </w:pPr>
      <w:r w:rsidRPr="00B7014A">
        <w:rPr>
          <w:rFonts w:ascii="Verdana" w:hAnsi="Verdana"/>
          <w:sz w:val="24"/>
          <w:szCs w:val="24"/>
          <w:lang w:val="es-CO"/>
        </w:rPr>
        <w:t xml:space="preserve">1.6 </w:t>
      </w:r>
      <w:r w:rsidR="003E6BE8" w:rsidRPr="00B7014A">
        <w:rPr>
          <w:rFonts w:ascii="Verdana" w:hAnsi="Verdana"/>
          <w:sz w:val="24"/>
          <w:szCs w:val="24"/>
          <w:lang w:val="es-CO"/>
        </w:rPr>
        <w:t xml:space="preserve">El 7 de marzo último elevó derecho de petición ante el Sanidad Naval de Bogotá </w:t>
      </w:r>
      <w:r w:rsidR="00966639" w:rsidRPr="00B7014A">
        <w:rPr>
          <w:rFonts w:ascii="Verdana" w:hAnsi="Verdana"/>
          <w:sz w:val="24"/>
          <w:szCs w:val="24"/>
          <w:lang w:val="es-CO"/>
        </w:rPr>
        <w:t>con el fin de que expidieran certificado de activación de los servicios médico</w:t>
      </w:r>
      <w:r w:rsidR="00842802" w:rsidRPr="00B7014A">
        <w:rPr>
          <w:rFonts w:ascii="Verdana" w:hAnsi="Verdana"/>
          <w:sz w:val="24"/>
          <w:szCs w:val="24"/>
          <w:lang w:val="es-CO"/>
        </w:rPr>
        <w:t>s</w:t>
      </w:r>
      <w:r w:rsidR="00966639" w:rsidRPr="00B7014A">
        <w:rPr>
          <w:rFonts w:ascii="Verdana" w:hAnsi="Verdana"/>
          <w:sz w:val="24"/>
          <w:szCs w:val="24"/>
          <w:lang w:val="es-CO"/>
        </w:rPr>
        <w:t xml:space="preserve"> para poder autorizar la cirug</w:t>
      </w:r>
      <w:r w:rsidR="00F00431" w:rsidRPr="00B7014A">
        <w:rPr>
          <w:rFonts w:ascii="Verdana" w:hAnsi="Verdana"/>
          <w:sz w:val="24"/>
          <w:szCs w:val="24"/>
          <w:lang w:val="es-CO"/>
        </w:rPr>
        <w:t>ía que tiene pendiente, mas a la fecha no ha obtenido respuesta.</w:t>
      </w:r>
    </w:p>
    <w:p w:rsidR="00872A2B" w:rsidRPr="00B7014A" w:rsidRDefault="00966639" w:rsidP="00B74EAB">
      <w:pPr>
        <w:spacing w:line="360" w:lineRule="auto"/>
        <w:jc w:val="both"/>
        <w:rPr>
          <w:rFonts w:ascii="Verdana" w:hAnsi="Verdana"/>
          <w:sz w:val="24"/>
          <w:szCs w:val="24"/>
          <w:lang w:val="es-CO"/>
        </w:rPr>
      </w:pPr>
      <w:r w:rsidRPr="00B7014A">
        <w:rPr>
          <w:rFonts w:ascii="Verdana" w:hAnsi="Verdana"/>
          <w:sz w:val="24"/>
          <w:szCs w:val="24"/>
          <w:lang w:val="es-CO"/>
        </w:rPr>
        <w:t xml:space="preserve"> </w:t>
      </w:r>
    </w:p>
    <w:p w:rsidR="007514CA" w:rsidRPr="00B7014A" w:rsidRDefault="00872A2B" w:rsidP="00B74EAB">
      <w:pPr>
        <w:spacing w:line="360" w:lineRule="auto"/>
        <w:jc w:val="both"/>
        <w:rPr>
          <w:rFonts w:ascii="Verdana" w:hAnsi="Verdana"/>
          <w:sz w:val="24"/>
          <w:szCs w:val="24"/>
          <w:lang w:val="es-CO"/>
        </w:rPr>
      </w:pPr>
      <w:r w:rsidRPr="00B7014A">
        <w:rPr>
          <w:rFonts w:ascii="Verdana" w:hAnsi="Verdana"/>
          <w:sz w:val="24"/>
          <w:szCs w:val="24"/>
          <w:lang w:val="es-CO"/>
        </w:rPr>
        <w:t xml:space="preserve">1.7 </w:t>
      </w:r>
      <w:r w:rsidR="00F00431" w:rsidRPr="00B7014A">
        <w:rPr>
          <w:rFonts w:ascii="Verdana" w:hAnsi="Verdana"/>
          <w:sz w:val="24"/>
          <w:szCs w:val="24"/>
          <w:lang w:val="es-CO"/>
        </w:rPr>
        <w:t>En la actualid</w:t>
      </w:r>
      <w:r w:rsidR="00EE4E1B" w:rsidRPr="00B7014A">
        <w:rPr>
          <w:rFonts w:ascii="Verdana" w:hAnsi="Verdana"/>
          <w:sz w:val="24"/>
          <w:szCs w:val="24"/>
          <w:lang w:val="es-CO"/>
        </w:rPr>
        <w:t xml:space="preserve">ad ha sufrido otras luxaciones y </w:t>
      </w:r>
      <w:r w:rsidR="00F00431" w:rsidRPr="00B7014A">
        <w:rPr>
          <w:rFonts w:ascii="Verdana" w:hAnsi="Verdana"/>
          <w:sz w:val="24"/>
          <w:szCs w:val="24"/>
          <w:lang w:val="es-CO"/>
        </w:rPr>
        <w:t>padece de fuertes dolores</w:t>
      </w:r>
      <w:r w:rsidR="007514CA" w:rsidRPr="00B7014A">
        <w:rPr>
          <w:rFonts w:ascii="Verdana" w:hAnsi="Verdana"/>
          <w:sz w:val="24"/>
          <w:szCs w:val="24"/>
          <w:lang w:val="es-CO"/>
        </w:rPr>
        <w:t>.</w:t>
      </w:r>
    </w:p>
    <w:p w:rsidR="00FF433B" w:rsidRPr="00B7014A" w:rsidRDefault="00FF433B" w:rsidP="00B74EAB">
      <w:pPr>
        <w:spacing w:line="360" w:lineRule="auto"/>
        <w:jc w:val="both"/>
        <w:rPr>
          <w:rFonts w:ascii="Verdana" w:hAnsi="Verdana"/>
          <w:sz w:val="24"/>
          <w:szCs w:val="24"/>
        </w:rPr>
      </w:pPr>
    </w:p>
    <w:p w:rsidR="00FF433B" w:rsidRPr="00B7014A" w:rsidRDefault="00FF433B" w:rsidP="00B74EAB">
      <w:pPr>
        <w:spacing w:line="360" w:lineRule="auto"/>
        <w:jc w:val="both"/>
        <w:rPr>
          <w:rFonts w:ascii="Verdana" w:hAnsi="Verdana"/>
          <w:sz w:val="24"/>
          <w:szCs w:val="24"/>
        </w:rPr>
      </w:pPr>
      <w:r w:rsidRPr="00B7014A">
        <w:rPr>
          <w:rFonts w:ascii="Verdana" w:hAnsi="Verdana"/>
          <w:sz w:val="24"/>
          <w:szCs w:val="24"/>
        </w:rPr>
        <w:t>2. Considera lesionados los derechos a la</w:t>
      </w:r>
      <w:r w:rsidR="00241AC7" w:rsidRPr="00B7014A">
        <w:rPr>
          <w:rFonts w:ascii="Verdana" w:hAnsi="Verdana"/>
          <w:sz w:val="24"/>
          <w:szCs w:val="24"/>
        </w:rPr>
        <w:t xml:space="preserve"> vida digna, la igualdad</w:t>
      </w:r>
      <w:r w:rsidR="00EE4E1B" w:rsidRPr="00B7014A">
        <w:rPr>
          <w:rFonts w:ascii="Verdana" w:hAnsi="Verdana"/>
          <w:sz w:val="24"/>
          <w:szCs w:val="24"/>
        </w:rPr>
        <w:t xml:space="preserve">, </w:t>
      </w:r>
      <w:r w:rsidR="00D65A09" w:rsidRPr="00B7014A">
        <w:rPr>
          <w:rFonts w:ascii="Verdana" w:hAnsi="Verdana"/>
          <w:sz w:val="24"/>
          <w:szCs w:val="24"/>
        </w:rPr>
        <w:t xml:space="preserve">el </w:t>
      </w:r>
      <w:r w:rsidR="00EE4E1B" w:rsidRPr="00B7014A">
        <w:rPr>
          <w:rFonts w:ascii="Verdana" w:hAnsi="Verdana"/>
          <w:sz w:val="24"/>
          <w:szCs w:val="24"/>
        </w:rPr>
        <w:t>de petición</w:t>
      </w:r>
      <w:r w:rsidR="00241AC7" w:rsidRPr="00B7014A">
        <w:rPr>
          <w:rFonts w:ascii="Verdana" w:hAnsi="Verdana"/>
          <w:sz w:val="24"/>
          <w:szCs w:val="24"/>
        </w:rPr>
        <w:t xml:space="preserve"> y</w:t>
      </w:r>
      <w:r w:rsidR="00EE4E1B" w:rsidRPr="00B7014A">
        <w:rPr>
          <w:rFonts w:ascii="Verdana" w:hAnsi="Verdana"/>
          <w:sz w:val="24"/>
          <w:szCs w:val="24"/>
        </w:rPr>
        <w:t xml:space="preserve"> a</w:t>
      </w:r>
      <w:r w:rsidR="00241AC7" w:rsidRPr="00B7014A">
        <w:rPr>
          <w:rFonts w:ascii="Verdana" w:hAnsi="Verdana"/>
          <w:sz w:val="24"/>
          <w:szCs w:val="24"/>
        </w:rPr>
        <w:t xml:space="preserve"> la</w:t>
      </w:r>
      <w:r w:rsidR="00EE4E1B" w:rsidRPr="00B7014A">
        <w:rPr>
          <w:rFonts w:ascii="Verdana" w:hAnsi="Verdana"/>
          <w:sz w:val="24"/>
          <w:szCs w:val="24"/>
        </w:rPr>
        <w:t xml:space="preserve"> salud</w:t>
      </w:r>
      <w:r w:rsidR="00241AC7" w:rsidRPr="00B7014A">
        <w:rPr>
          <w:rFonts w:ascii="Verdana" w:hAnsi="Verdana"/>
          <w:sz w:val="24"/>
          <w:szCs w:val="24"/>
        </w:rPr>
        <w:t>. P</w:t>
      </w:r>
      <w:r w:rsidRPr="00B7014A">
        <w:rPr>
          <w:rFonts w:ascii="Verdana" w:hAnsi="Verdana"/>
          <w:sz w:val="24"/>
          <w:szCs w:val="24"/>
        </w:rPr>
        <w:t>ara su pr</w:t>
      </w:r>
      <w:r w:rsidR="001228B5" w:rsidRPr="00B7014A">
        <w:rPr>
          <w:rFonts w:ascii="Verdana" w:hAnsi="Verdana"/>
          <w:sz w:val="24"/>
          <w:szCs w:val="24"/>
        </w:rPr>
        <w:t>otección, solicita se ordene</w:t>
      </w:r>
      <w:r w:rsidR="00050AC7" w:rsidRPr="00B7014A">
        <w:rPr>
          <w:rFonts w:ascii="Verdana" w:hAnsi="Verdana"/>
          <w:sz w:val="24"/>
          <w:szCs w:val="24"/>
        </w:rPr>
        <w:t>: a)</w:t>
      </w:r>
      <w:r w:rsidRPr="00B7014A">
        <w:rPr>
          <w:rFonts w:ascii="Verdana" w:hAnsi="Verdana"/>
          <w:sz w:val="24"/>
          <w:szCs w:val="24"/>
        </w:rPr>
        <w:t xml:space="preserve"> </w:t>
      </w:r>
      <w:r w:rsidR="002D34B7" w:rsidRPr="00B7014A">
        <w:rPr>
          <w:rFonts w:ascii="Verdana" w:hAnsi="Verdana"/>
          <w:sz w:val="24"/>
          <w:szCs w:val="24"/>
        </w:rPr>
        <w:t>a la Dirección</w:t>
      </w:r>
      <w:r w:rsidR="00475662" w:rsidRPr="00B7014A">
        <w:rPr>
          <w:rFonts w:ascii="Verdana" w:hAnsi="Verdana"/>
          <w:sz w:val="24"/>
          <w:szCs w:val="24"/>
        </w:rPr>
        <w:t xml:space="preserve"> de Sanidad Naval enviar el certificado de servicios médico</w:t>
      </w:r>
      <w:r w:rsidR="00CD17B2">
        <w:rPr>
          <w:rFonts w:ascii="Verdana" w:hAnsi="Verdana"/>
          <w:sz w:val="24"/>
          <w:szCs w:val="24"/>
        </w:rPr>
        <w:t>s</w:t>
      </w:r>
      <w:r w:rsidR="00475662" w:rsidRPr="00B7014A">
        <w:rPr>
          <w:rFonts w:ascii="Verdana" w:hAnsi="Verdana"/>
          <w:sz w:val="24"/>
          <w:szCs w:val="24"/>
        </w:rPr>
        <w:t xml:space="preserve"> para</w:t>
      </w:r>
      <w:r w:rsidR="00050AC7" w:rsidRPr="00B7014A">
        <w:rPr>
          <w:rFonts w:ascii="Verdana" w:hAnsi="Verdana"/>
          <w:sz w:val="24"/>
          <w:szCs w:val="24"/>
        </w:rPr>
        <w:t xml:space="preserve"> que pueda</w:t>
      </w:r>
      <w:r w:rsidR="00475662" w:rsidRPr="00B7014A">
        <w:rPr>
          <w:rFonts w:ascii="Verdana" w:hAnsi="Verdana"/>
          <w:sz w:val="24"/>
          <w:szCs w:val="24"/>
        </w:rPr>
        <w:t xml:space="preserve"> terminar</w:t>
      </w:r>
      <w:r w:rsidR="00BD6342" w:rsidRPr="00B7014A">
        <w:rPr>
          <w:rFonts w:ascii="Verdana" w:hAnsi="Verdana"/>
          <w:sz w:val="24"/>
          <w:szCs w:val="24"/>
        </w:rPr>
        <w:t xml:space="preserve"> el procedimiento clínico</w:t>
      </w:r>
      <w:r w:rsidR="00475662" w:rsidRPr="00B7014A">
        <w:rPr>
          <w:rFonts w:ascii="Verdana" w:hAnsi="Verdana"/>
          <w:sz w:val="24"/>
          <w:szCs w:val="24"/>
        </w:rPr>
        <w:t xml:space="preserve"> y</w:t>
      </w:r>
      <w:r w:rsidR="00050AC7" w:rsidRPr="00B7014A">
        <w:rPr>
          <w:rFonts w:ascii="Verdana" w:hAnsi="Verdana"/>
          <w:sz w:val="24"/>
          <w:szCs w:val="24"/>
        </w:rPr>
        <w:t xml:space="preserve"> ser sometido a la citada</w:t>
      </w:r>
      <w:r w:rsidR="00BD6342" w:rsidRPr="00B7014A">
        <w:rPr>
          <w:rFonts w:ascii="Verdana" w:hAnsi="Verdana"/>
          <w:sz w:val="24"/>
          <w:szCs w:val="24"/>
        </w:rPr>
        <w:t xml:space="preserve"> cirugía</w:t>
      </w:r>
      <w:r w:rsidR="00050AC7" w:rsidRPr="00B7014A">
        <w:rPr>
          <w:rFonts w:ascii="Verdana" w:hAnsi="Verdana"/>
          <w:sz w:val="24"/>
          <w:szCs w:val="24"/>
        </w:rPr>
        <w:t xml:space="preserve">, con lo cual se daría respuesta a su solicitud y b) a Sanidad del Batallón San Mateo autorizar la orden de </w:t>
      </w:r>
      <w:r w:rsidR="00BD6342" w:rsidRPr="00B7014A">
        <w:rPr>
          <w:rFonts w:ascii="Verdana" w:hAnsi="Verdana"/>
          <w:sz w:val="24"/>
          <w:szCs w:val="24"/>
        </w:rPr>
        <w:t xml:space="preserve">la intervención quirúrgica </w:t>
      </w:r>
      <w:r w:rsidR="00050AC7" w:rsidRPr="00B7014A">
        <w:rPr>
          <w:rFonts w:ascii="Verdana" w:hAnsi="Verdana"/>
          <w:sz w:val="24"/>
          <w:szCs w:val="24"/>
        </w:rPr>
        <w:t xml:space="preserve">en la Clínica de Fracturas de Pereira </w:t>
      </w:r>
      <w:r w:rsidR="00236DB3" w:rsidRPr="00B7014A">
        <w:rPr>
          <w:rFonts w:ascii="Verdana" w:hAnsi="Verdana"/>
          <w:sz w:val="24"/>
          <w:szCs w:val="24"/>
        </w:rPr>
        <w:t xml:space="preserve">ya que no </w:t>
      </w:r>
      <w:r w:rsidR="00BD6342" w:rsidRPr="00B7014A">
        <w:rPr>
          <w:rFonts w:ascii="Verdana" w:hAnsi="Verdana"/>
          <w:sz w:val="24"/>
          <w:szCs w:val="24"/>
        </w:rPr>
        <w:t>cuenta con</w:t>
      </w:r>
      <w:r w:rsidR="00236DB3" w:rsidRPr="00B7014A">
        <w:rPr>
          <w:rFonts w:ascii="Verdana" w:hAnsi="Verdana"/>
          <w:sz w:val="24"/>
          <w:szCs w:val="24"/>
        </w:rPr>
        <w:t xml:space="preserve"> los medios</w:t>
      </w:r>
      <w:r w:rsidR="00883CCD" w:rsidRPr="00B7014A">
        <w:rPr>
          <w:rFonts w:ascii="Verdana" w:hAnsi="Verdana"/>
          <w:sz w:val="24"/>
          <w:szCs w:val="24"/>
        </w:rPr>
        <w:t xml:space="preserve"> económicos </w:t>
      </w:r>
      <w:r w:rsidR="003E3AEA" w:rsidRPr="00B7014A">
        <w:rPr>
          <w:rFonts w:ascii="Verdana" w:hAnsi="Verdana"/>
          <w:sz w:val="24"/>
          <w:szCs w:val="24"/>
        </w:rPr>
        <w:t>para desplazarse hasta Bogotá</w:t>
      </w:r>
      <w:r w:rsidRPr="00B7014A">
        <w:rPr>
          <w:rFonts w:ascii="Verdana" w:hAnsi="Verdana"/>
          <w:sz w:val="24"/>
          <w:szCs w:val="24"/>
        </w:rPr>
        <w:t xml:space="preserve">. </w:t>
      </w:r>
    </w:p>
    <w:p w:rsidR="00CF56BF" w:rsidRPr="00B7014A" w:rsidRDefault="00CF56BF" w:rsidP="00B74EAB">
      <w:pPr>
        <w:spacing w:line="360" w:lineRule="auto"/>
        <w:jc w:val="both"/>
        <w:rPr>
          <w:rFonts w:ascii="Verdana" w:hAnsi="Verdana"/>
          <w:sz w:val="24"/>
          <w:szCs w:val="24"/>
        </w:rPr>
      </w:pPr>
    </w:p>
    <w:p w:rsidR="001B7972" w:rsidRPr="00B7014A" w:rsidRDefault="001B7972" w:rsidP="00B74EAB">
      <w:pPr>
        <w:spacing w:line="360" w:lineRule="auto"/>
        <w:jc w:val="both"/>
        <w:rPr>
          <w:rFonts w:ascii="Verdana" w:hAnsi="Verdana"/>
          <w:b/>
          <w:sz w:val="24"/>
          <w:szCs w:val="24"/>
        </w:rPr>
      </w:pPr>
      <w:r w:rsidRPr="00B7014A">
        <w:rPr>
          <w:rFonts w:ascii="Verdana" w:hAnsi="Verdana"/>
          <w:b/>
          <w:sz w:val="24"/>
          <w:szCs w:val="24"/>
        </w:rPr>
        <w:t>ACTUACIÓN PROCESAL</w:t>
      </w:r>
    </w:p>
    <w:p w:rsidR="001B7972" w:rsidRPr="00B7014A" w:rsidRDefault="001B7972" w:rsidP="00B74EAB">
      <w:pPr>
        <w:spacing w:line="360" w:lineRule="auto"/>
        <w:jc w:val="both"/>
        <w:rPr>
          <w:rFonts w:ascii="Verdana" w:hAnsi="Verdana"/>
          <w:sz w:val="24"/>
          <w:szCs w:val="24"/>
        </w:rPr>
      </w:pPr>
    </w:p>
    <w:p w:rsidR="00B67C1D" w:rsidRPr="00B7014A" w:rsidRDefault="00DA1B3B" w:rsidP="00B74EAB">
      <w:pPr>
        <w:spacing w:line="360" w:lineRule="auto"/>
        <w:jc w:val="both"/>
        <w:rPr>
          <w:rFonts w:ascii="Verdana" w:hAnsi="Verdana"/>
          <w:sz w:val="24"/>
          <w:szCs w:val="24"/>
        </w:rPr>
      </w:pPr>
      <w:r w:rsidRPr="00B7014A">
        <w:rPr>
          <w:rFonts w:ascii="Verdana" w:hAnsi="Verdana"/>
          <w:sz w:val="24"/>
          <w:szCs w:val="24"/>
        </w:rPr>
        <w:t xml:space="preserve">1. </w:t>
      </w:r>
      <w:r w:rsidR="00EB1D06" w:rsidRPr="00B7014A">
        <w:rPr>
          <w:rFonts w:ascii="Verdana" w:hAnsi="Verdana"/>
          <w:sz w:val="24"/>
          <w:szCs w:val="24"/>
        </w:rPr>
        <w:t>Mediante proveído del</w:t>
      </w:r>
      <w:r w:rsidR="00376E06" w:rsidRPr="00B7014A">
        <w:rPr>
          <w:rFonts w:ascii="Verdana" w:hAnsi="Verdana"/>
          <w:sz w:val="24"/>
          <w:szCs w:val="24"/>
        </w:rPr>
        <w:t xml:space="preserve"> pasado</w:t>
      </w:r>
      <w:r w:rsidR="00954636" w:rsidRPr="00B7014A">
        <w:rPr>
          <w:rFonts w:ascii="Verdana" w:hAnsi="Verdana"/>
          <w:sz w:val="24"/>
          <w:szCs w:val="24"/>
        </w:rPr>
        <w:t xml:space="preserve"> 3</w:t>
      </w:r>
      <w:r w:rsidR="00376E06" w:rsidRPr="00B7014A">
        <w:rPr>
          <w:rFonts w:ascii="Verdana" w:hAnsi="Verdana"/>
          <w:sz w:val="24"/>
          <w:szCs w:val="24"/>
        </w:rPr>
        <w:t xml:space="preserve"> de </w:t>
      </w:r>
      <w:r w:rsidR="00954636" w:rsidRPr="00B7014A">
        <w:rPr>
          <w:rFonts w:ascii="Verdana" w:hAnsi="Verdana"/>
          <w:sz w:val="24"/>
          <w:szCs w:val="24"/>
        </w:rPr>
        <w:t>abril</w:t>
      </w:r>
      <w:r w:rsidR="00C86C1F" w:rsidRPr="00B7014A">
        <w:rPr>
          <w:rFonts w:ascii="Verdana" w:hAnsi="Verdana"/>
          <w:sz w:val="24"/>
          <w:szCs w:val="24"/>
        </w:rPr>
        <w:t xml:space="preserve"> se admiti</w:t>
      </w:r>
      <w:r w:rsidR="00D76E7B" w:rsidRPr="00B7014A">
        <w:rPr>
          <w:rFonts w:ascii="Verdana" w:hAnsi="Verdana"/>
          <w:sz w:val="24"/>
          <w:szCs w:val="24"/>
        </w:rPr>
        <w:t>ó</w:t>
      </w:r>
      <w:r w:rsidR="00A46FFE" w:rsidRPr="00B7014A">
        <w:rPr>
          <w:rFonts w:ascii="Verdana" w:hAnsi="Verdana"/>
          <w:sz w:val="24"/>
          <w:szCs w:val="24"/>
        </w:rPr>
        <w:t xml:space="preserve"> </w:t>
      </w:r>
      <w:r w:rsidR="00C86C1F" w:rsidRPr="00B7014A">
        <w:rPr>
          <w:rFonts w:ascii="Verdana" w:hAnsi="Verdana"/>
          <w:sz w:val="24"/>
          <w:szCs w:val="24"/>
          <w:lang w:val="es-ES"/>
        </w:rPr>
        <w:t>la</w:t>
      </w:r>
      <w:r w:rsidR="00376E06" w:rsidRPr="00B7014A">
        <w:rPr>
          <w:rFonts w:ascii="Verdana" w:hAnsi="Verdana"/>
          <w:sz w:val="24"/>
          <w:szCs w:val="24"/>
          <w:lang w:val="es-ES"/>
        </w:rPr>
        <w:t xml:space="preserve"> acción</w:t>
      </w:r>
      <w:r w:rsidR="00954636" w:rsidRPr="00B7014A">
        <w:rPr>
          <w:rFonts w:ascii="Verdana" w:hAnsi="Verdana"/>
          <w:sz w:val="24"/>
          <w:szCs w:val="24"/>
          <w:lang w:val="es-ES"/>
        </w:rPr>
        <w:t xml:space="preserve"> </w:t>
      </w:r>
      <w:r w:rsidR="00853CEA" w:rsidRPr="00B7014A">
        <w:rPr>
          <w:rFonts w:ascii="Verdana" w:hAnsi="Verdana"/>
          <w:sz w:val="24"/>
          <w:szCs w:val="24"/>
          <w:lang w:val="es-ES"/>
        </w:rPr>
        <w:t>y se</w:t>
      </w:r>
      <w:r w:rsidR="00954636" w:rsidRPr="00B7014A">
        <w:rPr>
          <w:rFonts w:ascii="Verdana" w:hAnsi="Verdana"/>
          <w:sz w:val="24"/>
          <w:szCs w:val="24"/>
          <w:lang w:val="es-ES"/>
        </w:rPr>
        <w:t xml:space="preserve"> solicitó al Director Nacional de Sanidad Naval  informar si ya había dado respuesta a la petición elevada por el actor el 8 de marzo último</w:t>
      </w:r>
      <w:r w:rsidR="00461EC4" w:rsidRPr="00B7014A">
        <w:rPr>
          <w:rFonts w:ascii="Verdana" w:hAnsi="Verdana"/>
          <w:sz w:val="24"/>
          <w:szCs w:val="24"/>
          <w:lang w:val="es-ES"/>
        </w:rPr>
        <w:t>.</w:t>
      </w:r>
      <w:r w:rsidR="00214A03" w:rsidRPr="00B7014A">
        <w:rPr>
          <w:rFonts w:ascii="Verdana" w:hAnsi="Verdana"/>
          <w:sz w:val="24"/>
          <w:szCs w:val="24"/>
          <w:lang w:val="es-ES"/>
        </w:rPr>
        <w:t xml:space="preserve"> Con posterioridad se ordenó vincular </w:t>
      </w:r>
      <w:r w:rsidR="00214A03" w:rsidRPr="00B7014A">
        <w:rPr>
          <w:rFonts w:ascii="Verdana" w:hAnsi="Verdana"/>
          <w:sz w:val="24"/>
          <w:szCs w:val="24"/>
        </w:rPr>
        <w:t>al Director General de Sanidad Militar, al Jefe del Grupo de Afiliación y Validación de Derechos de esa Dirección de Sanidad y a la Jefe de Medicina Laboral de la Dirección de Sanidad Naval</w:t>
      </w:r>
      <w:r w:rsidR="00195A96" w:rsidRPr="00B7014A">
        <w:rPr>
          <w:rFonts w:ascii="Verdana" w:hAnsi="Verdana"/>
          <w:sz w:val="24"/>
          <w:szCs w:val="24"/>
        </w:rPr>
        <w:t>.</w:t>
      </w:r>
    </w:p>
    <w:p w:rsidR="00BD5D57" w:rsidRPr="00B7014A" w:rsidRDefault="00BD5D57" w:rsidP="00B74EAB">
      <w:pPr>
        <w:spacing w:line="360" w:lineRule="auto"/>
        <w:jc w:val="both"/>
        <w:rPr>
          <w:rFonts w:ascii="Verdana" w:hAnsi="Verdana"/>
          <w:sz w:val="24"/>
          <w:szCs w:val="24"/>
        </w:rPr>
      </w:pPr>
    </w:p>
    <w:p w:rsidR="00162DE7" w:rsidRPr="00B7014A" w:rsidRDefault="00B67C1D" w:rsidP="00B74EAB">
      <w:pPr>
        <w:spacing w:line="360" w:lineRule="auto"/>
        <w:jc w:val="both"/>
        <w:rPr>
          <w:rFonts w:ascii="Verdana" w:hAnsi="Verdana"/>
          <w:sz w:val="24"/>
          <w:szCs w:val="24"/>
          <w:lang w:val="es-ES"/>
        </w:rPr>
      </w:pPr>
      <w:r w:rsidRPr="00B7014A">
        <w:rPr>
          <w:rFonts w:ascii="Verdana" w:hAnsi="Verdana"/>
          <w:sz w:val="24"/>
          <w:szCs w:val="24"/>
          <w:lang w:val="es-ES"/>
        </w:rPr>
        <w:lastRenderedPageBreak/>
        <w:t>2.</w:t>
      </w:r>
      <w:r w:rsidR="00162DE7" w:rsidRPr="00B7014A">
        <w:rPr>
          <w:rFonts w:ascii="Verdana" w:hAnsi="Verdana"/>
          <w:sz w:val="24"/>
          <w:szCs w:val="24"/>
          <w:lang w:val="es-ES"/>
        </w:rPr>
        <w:t xml:space="preserve"> En el trámite de esta instancia se produjeron los siguientes pronunciamientos:</w:t>
      </w:r>
    </w:p>
    <w:p w:rsidR="00162DE7" w:rsidRPr="00B7014A" w:rsidRDefault="00162DE7" w:rsidP="00B74EAB">
      <w:pPr>
        <w:spacing w:line="360" w:lineRule="auto"/>
        <w:jc w:val="both"/>
        <w:rPr>
          <w:rFonts w:ascii="Verdana" w:hAnsi="Verdana"/>
          <w:sz w:val="24"/>
          <w:szCs w:val="24"/>
          <w:lang w:val="es-ES"/>
        </w:rPr>
      </w:pPr>
    </w:p>
    <w:p w:rsidR="00E1643B" w:rsidRPr="00B7014A" w:rsidRDefault="00162DE7" w:rsidP="00B74EAB">
      <w:pPr>
        <w:spacing w:line="360" w:lineRule="auto"/>
        <w:jc w:val="both"/>
        <w:rPr>
          <w:rFonts w:ascii="Verdana" w:hAnsi="Verdana"/>
          <w:sz w:val="24"/>
          <w:szCs w:val="24"/>
          <w:lang w:val="es-ES"/>
        </w:rPr>
      </w:pPr>
      <w:r w:rsidRPr="00B7014A">
        <w:rPr>
          <w:rFonts w:ascii="Verdana" w:hAnsi="Verdana"/>
          <w:sz w:val="24"/>
          <w:szCs w:val="24"/>
          <w:lang w:val="es-ES"/>
        </w:rPr>
        <w:t xml:space="preserve">2.1 </w:t>
      </w:r>
      <w:r w:rsidR="00A536E1" w:rsidRPr="00B7014A">
        <w:rPr>
          <w:rFonts w:ascii="Verdana" w:hAnsi="Verdana"/>
          <w:sz w:val="24"/>
          <w:szCs w:val="24"/>
          <w:lang w:val="es-ES"/>
        </w:rPr>
        <w:t>El Director de Sanidad Naval</w:t>
      </w:r>
      <w:r w:rsidR="00B67C1D" w:rsidRPr="00B7014A">
        <w:rPr>
          <w:rFonts w:ascii="Verdana" w:hAnsi="Verdana"/>
          <w:sz w:val="24"/>
          <w:szCs w:val="24"/>
          <w:lang w:val="es-ES"/>
        </w:rPr>
        <w:t xml:space="preserve"> </w:t>
      </w:r>
      <w:r w:rsidR="00A536E1" w:rsidRPr="00B7014A">
        <w:rPr>
          <w:rFonts w:ascii="Verdana" w:hAnsi="Verdana"/>
          <w:sz w:val="24"/>
          <w:szCs w:val="24"/>
          <w:lang w:val="es-ES"/>
        </w:rPr>
        <w:t xml:space="preserve">indicó que mediante oficio de 22 de marzo de este año </w:t>
      </w:r>
      <w:r w:rsidR="00195A96" w:rsidRPr="00B7014A">
        <w:rPr>
          <w:rFonts w:ascii="Verdana" w:hAnsi="Verdana"/>
          <w:sz w:val="24"/>
          <w:szCs w:val="24"/>
          <w:lang w:val="es-ES"/>
        </w:rPr>
        <w:t>se informó al demandante que se había gestionado ante el Grupo de Afiliación y Validación de Derechos la prórroga de la activación de los servicios médicos por un periodo de noventa días y por tal razón ya se encuentra activo en el subsistema de salud de las Fuerzas Militares,</w:t>
      </w:r>
      <w:r w:rsidR="00F56A1A" w:rsidRPr="00B7014A">
        <w:rPr>
          <w:rFonts w:ascii="Verdana" w:hAnsi="Verdana"/>
          <w:sz w:val="24"/>
          <w:szCs w:val="24"/>
          <w:lang w:val="es-ES"/>
        </w:rPr>
        <w:t xml:space="preserve"> con lo cual se dio</w:t>
      </w:r>
      <w:r w:rsidR="00A536E1" w:rsidRPr="00B7014A">
        <w:rPr>
          <w:rFonts w:ascii="Verdana" w:hAnsi="Verdana"/>
          <w:sz w:val="24"/>
          <w:szCs w:val="24"/>
          <w:lang w:val="es-ES"/>
        </w:rPr>
        <w:t xml:space="preserve"> respuesta a la petición</w:t>
      </w:r>
      <w:r w:rsidR="00124E15" w:rsidRPr="00B7014A">
        <w:rPr>
          <w:rFonts w:ascii="Verdana" w:hAnsi="Verdana"/>
          <w:sz w:val="24"/>
          <w:szCs w:val="24"/>
          <w:lang w:val="es-ES"/>
        </w:rPr>
        <w:t xml:space="preserve"> que presentó el 8 de marzo último.</w:t>
      </w:r>
      <w:r w:rsidR="00A536E1" w:rsidRPr="00B7014A">
        <w:rPr>
          <w:rFonts w:ascii="Verdana" w:hAnsi="Verdana"/>
          <w:sz w:val="24"/>
          <w:szCs w:val="24"/>
          <w:lang w:val="es-ES"/>
        </w:rPr>
        <w:t xml:space="preserve"> </w:t>
      </w:r>
      <w:r w:rsidR="00203039" w:rsidRPr="00B7014A">
        <w:rPr>
          <w:rFonts w:ascii="Verdana" w:hAnsi="Verdana"/>
          <w:sz w:val="24"/>
          <w:szCs w:val="24"/>
          <w:lang w:val="es-ES"/>
        </w:rPr>
        <w:t>Así mismo</w:t>
      </w:r>
      <w:r w:rsidR="0095688D" w:rsidRPr="00B7014A">
        <w:rPr>
          <w:rFonts w:ascii="Verdana" w:hAnsi="Verdana"/>
          <w:sz w:val="24"/>
          <w:szCs w:val="24"/>
          <w:lang w:val="es-ES"/>
        </w:rPr>
        <w:t>, indicó que el demandante nunca le ha solicitado certificación de activación en servicios médicos</w:t>
      </w:r>
      <w:r w:rsidR="00124E15" w:rsidRPr="00B7014A">
        <w:rPr>
          <w:rFonts w:ascii="Verdana" w:hAnsi="Verdana"/>
          <w:sz w:val="24"/>
          <w:szCs w:val="24"/>
          <w:lang w:val="es-ES"/>
        </w:rPr>
        <w:t>, documento que</w:t>
      </w:r>
      <w:r w:rsidR="00203039" w:rsidRPr="00B7014A">
        <w:rPr>
          <w:rFonts w:ascii="Verdana" w:hAnsi="Verdana"/>
          <w:sz w:val="24"/>
          <w:szCs w:val="24"/>
          <w:lang w:val="es-ES"/>
        </w:rPr>
        <w:t>, además,</w:t>
      </w:r>
      <w:r w:rsidR="00124E15" w:rsidRPr="00B7014A">
        <w:rPr>
          <w:rFonts w:ascii="Verdana" w:hAnsi="Verdana"/>
          <w:sz w:val="24"/>
          <w:szCs w:val="24"/>
          <w:lang w:val="es-ES"/>
        </w:rPr>
        <w:t xml:space="preserve"> debe ser expedido por el </w:t>
      </w:r>
      <w:r w:rsidR="00124E15" w:rsidRPr="00B7014A">
        <w:rPr>
          <w:rFonts w:ascii="Verdana" w:hAnsi="Verdana"/>
          <w:sz w:val="24"/>
          <w:szCs w:val="24"/>
        </w:rPr>
        <w:t>Grupo de Afiliación y Validación de Derechos de esa Dirección de Sanidad Militar</w:t>
      </w:r>
      <w:r w:rsidR="00A81F45" w:rsidRPr="00B7014A">
        <w:rPr>
          <w:rFonts w:ascii="Verdana" w:hAnsi="Verdana"/>
          <w:sz w:val="24"/>
          <w:szCs w:val="24"/>
          <w:lang w:val="es-ES"/>
        </w:rPr>
        <w:t>.</w:t>
      </w:r>
      <w:r w:rsidR="0095688D" w:rsidRPr="00B7014A">
        <w:rPr>
          <w:rFonts w:ascii="Verdana" w:hAnsi="Verdana"/>
          <w:sz w:val="24"/>
          <w:szCs w:val="24"/>
          <w:lang w:val="es-ES"/>
        </w:rPr>
        <w:t xml:space="preserve"> </w:t>
      </w:r>
    </w:p>
    <w:p w:rsidR="00E1643B" w:rsidRPr="00B7014A" w:rsidRDefault="00E1643B" w:rsidP="00B74EAB">
      <w:pPr>
        <w:spacing w:line="360" w:lineRule="auto"/>
        <w:jc w:val="both"/>
        <w:rPr>
          <w:rFonts w:ascii="Verdana" w:hAnsi="Verdana"/>
          <w:sz w:val="24"/>
          <w:szCs w:val="24"/>
          <w:lang w:val="es-ES"/>
        </w:rPr>
      </w:pPr>
    </w:p>
    <w:p w:rsidR="004E7065" w:rsidRPr="00B7014A" w:rsidRDefault="00E1643B" w:rsidP="00B74EAB">
      <w:pPr>
        <w:spacing w:line="360" w:lineRule="auto"/>
        <w:jc w:val="both"/>
        <w:rPr>
          <w:rFonts w:ascii="Verdana" w:hAnsi="Verdana"/>
          <w:sz w:val="24"/>
          <w:szCs w:val="24"/>
          <w:lang w:val="es-ES"/>
        </w:rPr>
      </w:pPr>
      <w:r w:rsidRPr="00B7014A">
        <w:rPr>
          <w:rFonts w:ascii="Verdana" w:hAnsi="Verdana"/>
          <w:sz w:val="24"/>
          <w:szCs w:val="24"/>
          <w:lang w:val="es-ES"/>
        </w:rPr>
        <w:t>Respecto al</w:t>
      </w:r>
      <w:r w:rsidR="00AC6138" w:rsidRPr="00B7014A">
        <w:rPr>
          <w:rFonts w:ascii="Verdana" w:hAnsi="Verdana"/>
          <w:sz w:val="24"/>
          <w:szCs w:val="24"/>
          <w:lang w:val="es-ES"/>
        </w:rPr>
        <w:t xml:space="preserve"> derecho a la salud del actor,</w:t>
      </w:r>
      <w:r w:rsidRPr="00B7014A">
        <w:rPr>
          <w:rFonts w:ascii="Verdana" w:hAnsi="Verdana"/>
          <w:sz w:val="24"/>
          <w:szCs w:val="24"/>
          <w:lang w:val="es-ES"/>
        </w:rPr>
        <w:t xml:space="preserve"> dijo que la entidad que representa</w:t>
      </w:r>
      <w:r w:rsidR="00D938E2" w:rsidRPr="00B7014A">
        <w:rPr>
          <w:rFonts w:ascii="Verdana" w:hAnsi="Verdana"/>
          <w:sz w:val="24"/>
          <w:szCs w:val="24"/>
          <w:lang w:val="es-ES"/>
        </w:rPr>
        <w:t xml:space="preserve"> cumple funci</w:t>
      </w:r>
      <w:r w:rsidR="00836B8A" w:rsidRPr="00B7014A">
        <w:rPr>
          <w:rFonts w:ascii="Verdana" w:hAnsi="Verdana"/>
          <w:sz w:val="24"/>
          <w:szCs w:val="24"/>
          <w:lang w:val="es-ES"/>
        </w:rPr>
        <w:t xml:space="preserve">ones administrativas y por </w:t>
      </w:r>
      <w:r w:rsidR="00AC6138" w:rsidRPr="00B7014A">
        <w:rPr>
          <w:rFonts w:ascii="Verdana" w:hAnsi="Verdana"/>
          <w:sz w:val="24"/>
          <w:szCs w:val="24"/>
          <w:lang w:val="es-ES"/>
        </w:rPr>
        <w:t>ello</w:t>
      </w:r>
      <w:r w:rsidR="00836B8A" w:rsidRPr="00B7014A">
        <w:rPr>
          <w:rFonts w:ascii="Verdana" w:hAnsi="Verdana"/>
          <w:sz w:val="24"/>
          <w:szCs w:val="24"/>
          <w:lang w:val="es-ES"/>
        </w:rPr>
        <w:t xml:space="preserve"> carece de competencia</w:t>
      </w:r>
      <w:r w:rsidRPr="00B7014A">
        <w:rPr>
          <w:rFonts w:ascii="Verdana" w:hAnsi="Verdana"/>
          <w:sz w:val="24"/>
          <w:szCs w:val="24"/>
          <w:lang w:val="es-ES"/>
        </w:rPr>
        <w:t xml:space="preserve"> para practicar la intervención quirú</w:t>
      </w:r>
      <w:r w:rsidR="00836B8A" w:rsidRPr="00B7014A">
        <w:rPr>
          <w:rFonts w:ascii="Verdana" w:hAnsi="Verdana"/>
          <w:sz w:val="24"/>
          <w:szCs w:val="24"/>
          <w:lang w:val="es-ES"/>
        </w:rPr>
        <w:t>rgica que</w:t>
      </w:r>
      <w:r w:rsidR="00AC6138" w:rsidRPr="00B7014A">
        <w:rPr>
          <w:rFonts w:ascii="Verdana" w:hAnsi="Verdana"/>
          <w:sz w:val="24"/>
          <w:szCs w:val="24"/>
          <w:lang w:val="es-ES"/>
        </w:rPr>
        <w:t xml:space="preserve"> se encuentra</w:t>
      </w:r>
      <w:r w:rsidR="00836B8A" w:rsidRPr="00B7014A">
        <w:rPr>
          <w:rFonts w:ascii="Verdana" w:hAnsi="Verdana"/>
          <w:sz w:val="24"/>
          <w:szCs w:val="24"/>
          <w:lang w:val="es-ES"/>
        </w:rPr>
        <w:t xml:space="preserve"> pendiente</w:t>
      </w:r>
      <w:r w:rsidR="004E7065" w:rsidRPr="00B7014A">
        <w:rPr>
          <w:rFonts w:ascii="Verdana" w:hAnsi="Verdana"/>
          <w:sz w:val="24"/>
          <w:szCs w:val="24"/>
          <w:lang w:val="es-ES"/>
        </w:rPr>
        <w:t>.</w:t>
      </w:r>
    </w:p>
    <w:p w:rsidR="00F57ABB" w:rsidRPr="00B7014A" w:rsidRDefault="00F57ABB" w:rsidP="00B74EAB">
      <w:pPr>
        <w:spacing w:line="360" w:lineRule="auto"/>
        <w:jc w:val="both"/>
        <w:rPr>
          <w:rFonts w:ascii="Verdana" w:hAnsi="Verdana"/>
          <w:sz w:val="24"/>
          <w:szCs w:val="24"/>
        </w:rPr>
      </w:pPr>
    </w:p>
    <w:p w:rsidR="00055414" w:rsidRPr="00B7014A" w:rsidRDefault="0072274C" w:rsidP="00B74EAB">
      <w:pPr>
        <w:spacing w:line="360" w:lineRule="auto"/>
        <w:jc w:val="both"/>
        <w:rPr>
          <w:rFonts w:ascii="Verdana" w:hAnsi="Verdana"/>
          <w:sz w:val="24"/>
          <w:szCs w:val="24"/>
        </w:rPr>
      </w:pPr>
      <w:r w:rsidRPr="00B7014A">
        <w:rPr>
          <w:rFonts w:ascii="Verdana" w:hAnsi="Verdana"/>
          <w:sz w:val="24"/>
          <w:szCs w:val="24"/>
        </w:rPr>
        <w:t>3.</w:t>
      </w:r>
      <w:r w:rsidR="00122C0A" w:rsidRPr="00B7014A">
        <w:rPr>
          <w:rFonts w:ascii="Verdana" w:hAnsi="Verdana"/>
          <w:sz w:val="24"/>
          <w:szCs w:val="24"/>
        </w:rPr>
        <w:t xml:space="preserve"> </w:t>
      </w:r>
      <w:r w:rsidR="00D0125E" w:rsidRPr="00B7014A">
        <w:rPr>
          <w:rFonts w:ascii="Verdana" w:hAnsi="Verdana"/>
          <w:sz w:val="24"/>
          <w:szCs w:val="24"/>
        </w:rPr>
        <w:t>La Directora del Dispensario Médico 3029 del Batallón de Artillería No. 8 “Batalla San Mateo” de esta ciudad señaló que el accionante ya se encuentra activo en el subsistema de salud de las Fuerzas Armadas y que</w:t>
      </w:r>
      <w:r w:rsidR="00593DD7" w:rsidRPr="00B7014A">
        <w:rPr>
          <w:rFonts w:ascii="Verdana" w:hAnsi="Verdana"/>
          <w:sz w:val="24"/>
          <w:szCs w:val="24"/>
        </w:rPr>
        <w:t xml:space="preserve"> para la práctica de</w:t>
      </w:r>
      <w:r w:rsidR="00D0125E" w:rsidRPr="00B7014A">
        <w:rPr>
          <w:rFonts w:ascii="Verdana" w:hAnsi="Verdana"/>
          <w:sz w:val="24"/>
          <w:szCs w:val="24"/>
        </w:rPr>
        <w:t xml:space="preserve"> </w:t>
      </w:r>
      <w:r w:rsidR="00D77423" w:rsidRPr="00B7014A">
        <w:rPr>
          <w:rFonts w:ascii="Verdana" w:hAnsi="Verdana"/>
          <w:sz w:val="24"/>
          <w:szCs w:val="24"/>
        </w:rPr>
        <w:t>la cirugía</w:t>
      </w:r>
      <w:r w:rsidR="00A533C6" w:rsidRPr="00B7014A">
        <w:rPr>
          <w:rFonts w:ascii="Verdana" w:hAnsi="Verdana"/>
          <w:sz w:val="24"/>
          <w:szCs w:val="24"/>
        </w:rPr>
        <w:t xml:space="preserve"> solicitada por este medio constitucional, </w:t>
      </w:r>
      <w:r w:rsidR="00D77423" w:rsidRPr="00B7014A">
        <w:rPr>
          <w:rFonts w:ascii="Verdana" w:hAnsi="Verdana"/>
          <w:sz w:val="24"/>
          <w:szCs w:val="24"/>
        </w:rPr>
        <w:t>osteosíntesis de radio distal</w:t>
      </w:r>
      <w:r w:rsidR="00593DD7" w:rsidRPr="00B7014A">
        <w:rPr>
          <w:rFonts w:ascii="Verdana" w:hAnsi="Verdana"/>
          <w:sz w:val="24"/>
          <w:szCs w:val="24"/>
        </w:rPr>
        <w:t>, el actor debía acercarse a esa entidad a reclamar las órdenes médicas originales</w:t>
      </w:r>
      <w:r w:rsidR="00CD17B2">
        <w:rPr>
          <w:rFonts w:ascii="Verdana" w:hAnsi="Verdana"/>
          <w:sz w:val="24"/>
          <w:szCs w:val="24"/>
        </w:rPr>
        <w:t xml:space="preserve">, con el fin de </w:t>
      </w:r>
      <w:r w:rsidR="002513A8" w:rsidRPr="00B7014A">
        <w:rPr>
          <w:rFonts w:ascii="Verdana" w:hAnsi="Verdana"/>
          <w:sz w:val="24"/>
          <w:szCs w:val="24"/>
        </w:rPr>
        <w:t>programar la cita ante el Hospital Militar de Bogotá y coordinar los trámites que deben agotar para poder prestar aquel servicio</w:t>
      </w:r>
      <w:r w:rsidR="00A06C10" w:rsidRPr="00B7014A">
        <w:rPr>
          <w:rFonts w:ascii="Verdana" w:hAnsi="Verdana"/>
          <w:sz w:val="24"/>
          <w:szCs w:val="24"/>
        </w:rPr>
        <w:t>.</w:t>
      </w:r>
      <w:r w:rsidR="00055414" w:rsidRPr="00B7014A">
        <w:rPr>
          <w:rFonts w:ascii="Verdana" w:hAnsi="Verdana"/>
          <w:sz w:val="24"/>
          <w:szCs w:val="24"/>
        </w:rPr>
        <w:t xml:space="preserve"> </w:t>
      </w:r>
    </w:p>
    <w:p w:rsidR="00055414" w:rsidRPr="00B7014A" w:rsidRDefault="00055414" w:rsidP="00B74EAB">
      <w:pPr>
        <w:spacing w:line="360" w:lineRule="auto"/>
        <w:jc w:val="both"/>
        <w:rPr>
          <w:rFonts w:ascii="Verdana" w:hAnsi="Verdana"/>
          <w:sz w:val="24"/>
          <w:szCs w:val="24"/>
        </w:rPr>
      </w:pPr>
    </w:p>
    <w:p w:rsidR="005D767C" w:rsidRPr="00B7014A" w:rsidRDefault="00055414" w:rsidP="00B74EAB">
      <w:pPr>
        <w:spacing w:line="360" w:lineRule="auto"/>
        <w:jc w:val="both"/>
        <w:rPr>
          <w:rFonts w:ascii="Verdana" w:hAnsi="Verdana"/>
          <w:sz w:val="24"/>
          <w:szCs w:val="24"/>
        </w:rPr>
      </w:pPr>
      <w:r w:rsidRPr="00B7014A">
        <w:rPr>
          <w:rFonts w:ascii="Verdana" w:hAnsi="Verdana"/>
          <w:sz w:val="24"/>
          <w:szCs w:val="24"/>
        </w:rPr>
        <w:t>Pide se declare</w:t>
      </w:r>
      <w:r w:rsidR="00E85191" w:rsidRPr="00B7014A">
        <w:rPr>
          <w:rFonts w:ascii="Verdana" w:hAnsi="Verdana"/>
          <w:sz w:val="24"/>
          <w:szCs w:val="24"/>
        </w:rPr>
        <w:t xml:space="preserve"> el hecho superado y</w:t>
      </w:r>
      <w:r w:rsidRPr="00B7014A">
        <w:rPr>
          <w:rFonts w:ascii="Verdana" w:hAnsi="Verdana"/>
          <w:sz w:val="24"/>
          <w:szCs w:val="24"/>
        </w:rPr>
        <w:t xml:space="preserve"> se desestimen</w:t>
      </w:r>
      <w:r w:rsidR="00E85191" w:rsidRPr="00B7014A">
        <w:rPr>
          <w:rFonts w:ascii="Verdana" w:hAnsi="Verdana"/>
          <w:sz w:val="24"/>
          <w:szCs w:val="24"/>
        </w:rPr>
        <w:t xml:space="preserve"> las pretensiones</w:t>
      </w:r>
      <w:r w:rsidRPr="00B7014A">
        <w:rPr>
          <w:rFonts w:ascii="Verdana" w:hAnsi="Verdana"/>
          <w:sz w:val="24"/>
          <w:szCs w:val="24"/>
        </w:rPr>
        <w:t xml:space="preserve"> de la demanda</w:t>
      </w:r>
      <w:r w:rsidR="00E85191" w:rsidRPr="00B7014A">
        <w:rPr>
          <w:rFonts w:ascii="Verdana" w:hAnsi="Verdana"/>
          <w:sz w:val="24"/>
          <w:szCs w:val="24"/>
        </w:rPr>
        <w:t>.</w:t>
      </w:r>
      <w:r w:rsidRPr="00B7014A">
        <w:rPr>
          <w:rFonts w:ascii="Verdana" w:hAnsi="Verdana"/>
          <w:sz w:val="24"/>
          <w:szCs w:val="24"/>
        </w:rPr>
        <w:t xml:space="preserve"> Además se conmine al accionante con el fin que comparezca a ese</w:t>
      </w:r>
      <w:r w:rsidR="00E85191" w:rsidRPr="00B7014A">
        <w:rPr>
          <w:rFonts w:ascii="Verdana" w:hAnsi="Verdana"/>
          <w:sz w:val="24"/>
          <w:szCs w:val="24"/>
        </w:rPr>
        <w:t xml:space="preserve"> </w:t>
      </w:r>
      <w:r w:rsidRPr="00B7014A">
        <w:rPr>
          <w:rFonts w:ascii="Verdana" w:hAnsi="Verdana"/>
          <w:sz w:val="24"/>
          <w:szCs w:val="24"/>
        </w:rPr>
        <w:t xml:space="preserve">Dispensario para agotar </w:t>
      </w:r>
      <w:r w:rsidR="00F342EB" w:rsidRPr="00B7014A">
        <w:rPr>
          <w:rFonts w:ascii="Verdana" w:hAnsi="Verdana"/>
          <w:sz w:val="24"/>
          <w:szCs w:val="24"/>
        </w:rPr>
        <w:t>aquel</w:t>
      </w:r>
      <w:r w:rsidR="00E11081" w:rsidRPr="00B7014A">
        <w:rPr>
          <w:rFonts w:ascii="Verdana" w:hAnsi="Verdana"/>
          <w:sz w:val="24"/>
          <w:szCs w:val="24"/>
        </w:rPr>
        <w:t xml:space="preserve"> trámite.</w:t>
      </w:r>
    </w:p>
    <w:p w:rsidR="00122C0A" w:rsidRPr="00B7014A" w:rsidRDefault="00122C0A" w:rsidP="00B74EAB">
      <w:pPr>
        <w:spacing w:line="360" w:lineRule="auto"/>
        <w:jc w:val="both"/>
        <w:rPr>
          <w:rFonts w:ascii="Verdana" w:hAnsi="Verdana"/>
          <w:b/>
          <w:sz w:val="24"/>
          <w:szCs w:val="24"/>
        </w:rPr>
      </w:pPr>
    </w:p>
    <w:p w:rsidR="0001746E" w:rsidRPr="00B7014A" w:rsidRDefault="0001746E" w:rsidP="00B74EAB">
      <w:pPr>
        <w:spacing w:line="360" w:lineRule="auto"/>
        <w:jc w:val="both"/>
        <w:rPr>
          <w:rFonts w:ascii="Verdana" w:hAnsi="Verdana"/>
          <w:b/>
          <w:sz w:val="24"/>
          <w:szCs w:val="24"/>
        </w:rPr>
      </w:pPr>
      <w:r w:rsidRPr="00B7014A">
        <w:rPr>
          <w:rFonts w:ascii="Verdana" w:hAnsi="Verdana"/>
          <w:b/>
          <w:sz w:val="24"/>
          <w:szCs w:val="24"/>
        </w:rPr>
        <w:lastRenderedPageBreak/>
        <w:t xml:space="preserve">C O N S I D E R A C I O N E S </w:t>
      </w:r>
    </w:p>
    <w:p w:rsidR="0001746E" w:rsidRPr="00B7014A" w:rsidRDefault="0001746E" w:rsidP="00B74EAB">
      <w:pPr>
        <w:spacing w:line="360" w:lineRule="auto"/>
        <w:jc w:val="both"/>
        <w:rPr>
          <w:rFonts w:ascii="Verdana" w:hAnsi="Verdana"/>
          <w:sz w:val="24"/>
          <w:szCs w:val="24"/>
        </w:rPr>
      </w:pPr>
    </w:p>
    <w:p w:rsidR="008E59B6" w:rsidRPr="00B7014A" w:rsidRDefault="00425777" w:rsidP="00B74EAB">
      <w:pPr>
        <w:spacing w:line="360" w:lineRule="auto"/>
        <w:jc w:val="both"/>
        <w:rPr>
          <w:rFonts w:ascii="Verdana" w:hAnsi="Verdana"/>
          <w:sz w:val="24"/>
          <w:szCs w:val="24"/>
        </w:rPr>
      </w:pPr>
      <w:r w:rsidRPr="00B7014A">
        <w:rPr>
          <w:rFonts w:ascii="Verdana" w:hAnsi="Verdana"/>
          <w:sz w:val="24"/>
          <w:szCs w:val="24"/>
        </w:rPr>
        <w:t xml:space="preserve">1. </w:t>
      </w:r>
      <w:r w:rsidR="008E59B6" w:rsidRPr="00B7014A">
        <w:rPr>
          <w:rFonts w:ascii="Verdana" w:hAnsi="Verdana"/>
          <w:sz w:val="24"/>
          <w:szCs w:val="24"/>
        </w:rPr>
        <w:t xml:space="preserve">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3A5A7F" w:rsidRPr="00B7014A" w:rsidRDefault="003A5A7F" w:rsidP="00B74EAB">
      <w:pPr>
        <w:tabs>
          <w:tab w:val="left" w:pos="-720"/>
        </w:tabs>
        <w:suppressAutoHyphens/>
        <w:spacing w:line="360" w:lineRule="auto"/>
        <w:jc w:val="both"/>
        <w:rPr>
          <w:rFonts w:ascii="Verdana" w:hAnsi="Verdana"/>
          <w:sz w:val="24"/>
          <w:szCs w:val="24"/>
        </w:rPr>
      </w:pPr>
    </w:p>
    <w:p w:rsidR="00634E01" w:rsidRPr="00B7014A" w:rsidRDefault="003A5A7F" w:rsidP="00B74EAB">
      <w:pPr>
        <w:spacing w:line="360" w:lineRule="auto"/>
        <w:jc w:val="both"/>
        <w:rPr>
          <w:rFonts w:ascii="Verdana" w:hAnsi="Verdana"/>
          <w:sz w:val="24"/>
          <w:szCs w:val="24"/>
        </w:rPr>
      </w:pPr>
      <w:r w:rsidRPr="00B7014A">
        <w:rPr>
          <w:rFonts w:ascii="Verdana" w:hAnsi="Verdana"/>
          <w:sz w:val="24"/>
          <w:szCs w:val="24"/>
        </w:rPr>
        <w:t xml:space="preserve">2. </w:t>
      </w:r>
      <w:r w:rsidR="008859CA" w:rsidRPr="00B7014A">
        <w:rPr>
          <w:rFonts w:ascii="Verdana" w:hAnsi="Verdana"/>
          <w:sz w:val="24"/>
          <w:szCs w:val="24"/>
        </w:rPr>
        <w:t xml:space="preserve">Corresponde a esa Sala </w:t>
      </w:r>
      <w:r w:rsidR="003911D7" w:rsidRPr="00B7014A">
        <w:rPr>
          <w:rFonts w:ascii="Verdana" w:hAnsi="Verdana"/>
          <w:sz w:val="24"/>
          <w:szCs w:val="24"/>
        </w:rPr>
        <w:t>determinar</w:t>
      </w:r>
      <w:r w:rsidR="00634E01" w:rsidRPr="00B7014A">
        <w:rPr>
          <w:rFonts w:ascii="Verdana" w:hAnsi="Verdana"/>
          <w:sz w:val="24"/>
          <w:szCs w:val="24"/>
        </w:rPr>
        <w:t>: a) si el Director Nacional de Sanidad Naval vulneró el derecho de petici</w:t>
      </w:r>
      <w:r w:rsidR="00F86B88">
        <w:rPr>
          <w:rFonts w:ascii="Verdana" w:hAnsi="Verdana"/>
          <w:sz w:val="24"/>
          <w:szCs w:val="24"/>
        </w:rPr>
        <w:t>ón del actor y</w:t>
      </w:r>
      <w:r w:rsidR="00634E01" w:rsidRPr="00B7014A">
        <w:rPr>
          <w:rFonts w:ascii="Verdana" w:hAnsi="Verdana"/>
          <w:sz w:val="24"/>
          <w:szCs w:val="24"/>
        </w:rPr>
        <w:t xml:space="preserve"> si se presenta un hecho superado y b) </w:t>
      </w:r>
      <w:r w:rsidR="000E537D" w:rsidRPr="00B7014A">
        <w:rPr>
          <w:rFonts w:ascii="Verdana" w:hAnsi="Verdana"/>
          <w:sz w:val="24"/>
          <w:szCs w:val="24"/>
        </w:rPr>
        <w:t xml:space="preserve">si </w:t>
      </w:r>
      <w:r w:rsidR="00634E01" w:rsidRPr="00B7014A">
        <w:rPr>
          <w:rFonts w:ascii="Verdana" w:hAnsi="Verdana"/>
          <w:sz w:val="24"/>
          <w:szCs w:val="24"/>
        </w:rPr>
        <w:t>la Directora del Dispensario Médico 3029 del Batallón de Artillería No. 8 “Batalla San Mateo” de esta ciudad</w:t>
      </w:r>
      <w:r w:rsidR="000E537D" w:rsidRPr="00B7014A">
        <w:rPr>
          <w:rFonts w:ascii="Verdana" w:hAnsi="Verdana"/>
          <w:sz w:val="24"/>
          <w:szCs w:val="24"/>
        </w:rPr>
        <w:t xml:space="preserve"> vulneró el derecho a la salud del accionante, respecto de la falta de práctica de la cirug</w:t>
      </w:r>
      <w:r w:rsidR="00F86B88">
        <w:rPr>
          <w:rFonts w:ascii="Verdana" w:hAnsi="Verdana"/>
          <w:sz w:val="24"/>
          <w:szCs w:val="24"/>
        </w:rPr>
        <w:t>ía de hombro que se encuentra</w:t>
      </w:r>
      <w:r w:rsidR="000E537D" w:rsidRPr="00B7014A">
        <w:rPr>
          <w:rFonts w:ascii="Verdana" w:hAnsi="Verdana"/>
          <w:sz w:val="24"/>
          <w:szCs w:val="24"/>
        </w:rPr>
        <w:t xml:space="preserve"> pendiente</w:t>
      </w:r>
      <w:r w:rsidR="00634E01" w:rsidRPr="00B7014A">
        <w:rPr>
          <w:rFonts w:ascii="Verdana" w:hAnsi="Verdana"/>
          <w:sz w:val="24"/>
          <w:szCs w:val="24"/>
        </w:rPr>
        <w:t xml:space="preserve">. </w:t>
      </w:r>
    </w:p>
    <w:p w:rsidR="008859CA" w:rsidRPr="00B7014A" w:rsidRDefault="008859CA"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47004D" w:rsidRPr="00B7014A" w:rsidRDefault="008846CC" w:rsidP="00B74EAB">
      <w:pPr>
        <w:tabs>
          <w:tab w:val="left" w:pos="-720"/>
        </w:tabs>
        <w:suppressAutoHyphens/>
        <w:spacing w:line="360" w:lineRule="auto"/>
        <w:jc w:val="both"/>
        <w:rPr>
          <w:rFonts w:ascii="Verdana" w:hAnsi="Verdana"/>
          <w:sz w:val="24"/>
          <w:szCs w:val="24"/>
        </w:rPr>
      </w:pPr>
      <w:r w:rsidRPr="00B7014A">
        <w:rPr>
          <w:rFonts w:ascii="Verdana" w:hAnsi="Verdana"/>
          <w:sz w:val="24"/>
          <w:szCs w:val="24"/>
        </w:rPr>
        <w:t>3</w:t>
      </w:r>
      <w:r w:rsidR="00693CFD" w:rsidRPr="00B7014A">
        <w:rPr>
          <w:rFonts w:ascii="Verdana" w:hAnsi="Verdana"/>
          <w:sz w:val="24"/>
          <w:szCs w:val="24"/>
        </w:rPr>
        <w:t>.</w:t>
      </w:r>
      <w:r w:rsidR="00947894" w:rsidRPr="00B7014A">
        <w:rPr>
          <w:rFonts w:ascii="Verdana" w:hAnsi="Verdana"/>
          <w:sz w:val="24"/>
          <w:szCs w:val="24"/>
        </w:rPr>
        <w:t xml:space="preserve"> </w:t>
      </w:r>
      <w:r w:rsidR="001654B3" w:rsidRPr="00B7014A">
        <w:rPr>
          <w:rFonts w:ascii="Verdana" w:hAnsi="Verdana"/>
          <w:sz w:val="24"/>
          <w:szCs w:val="24"/>
        </w:rPr>
        <w:t>En el curso de esta instancia se pudo constatar que el hecho que motivó la tutela</w:t>
      </w:r>
      <w:r w:rsidR="00680191" w:rsidRPr="00B7014A">
        <w:rPr>
          <w:rFonts w:ascii="Verdana" w:hAnsi="Verdana"/>
          <w:sz w:val="24"/>
          <w:szCs w:val="24"/>
        </w:rPr>
        <w:t xml:space="preserve"> respecto del derecho de petición</w:t>
      </w:r>
      <w:r w:rsidR="001654B3" w:rsidRPr="00B7014A">
        <w:rPr>
          <w:rFonts w:ascii="Verdana" w:hAnsi="Verdana"/>
          <w:sz w:val="24"/>
          <w:szCs w:val="24"/>
        </w:rPr>
        <w:t xml:space="preserve"> se encuentra superado.</w:t>
      </w:r>
      <w:r w:rsidR="00680191" w:rsidRPr="00B7014A">
        <w:rPr>
          <w:rFonts w:ascii="Verdana" w:hAnsi="Verdana"/>
          <w:sz w:val="24"/>
          <w:szCs w:val="24"/>
        </w:rPr>
        <w:t xml:space="preserve"> </w:t>
      </w:r>
    </w:p>
    <w:p w:rsidR="0047004D" w:rsidRPr="00B7014A" w:rsidRDefault="0047004D" w:rsidP="00B74EAB">
      <w:pPr>
        <w:tabs>
          <w:tab w:val="left" w:pos="-720"/>
        </w:tabs>
        <w:suppressAutoHyphens/>
        <w:spacing w:line="360" w:lineRule="auto"/>
        <w:jc w:val="both"/>
        <w:rPr>
          <w:rFonts w:ascii="Verdana" w:hAnsi="Verdana"/>
          <w:sz w:val="24"/>
          <w:szCs w:val="24"/>
        </w:rPr>
      </w:pPr>
    </w:p>
    <w:p w:rsidR="00941E4E" w:rsidRPr="00B7014A" w:rsidRDefault="008B01BB" w:rsidP="00B74EAB">
      <w:pPr>
        <w:tabs>
          <w:tab w:val="left" w:pos="-720"/>
        </w:tabs>
        <w:suppressAutoHyphens/>
        <w:spacing w:line="360" w:lineRule="auto"/>
        <w:jc w:val="both"/>
        <w:rPr>
          <w:rFonts w:ascii="Verdana" w:hAnsi="Verdana"/>
          <w:sz w:val="24"/>
          <w:szCs w:val="24"/>
          <w:lang w:val="es-CO"/>
        </w:rPr>
      </w:pPr>
      <w:r w:rsidRPr="00B7014A">
        <w:rPr>
          <w:rFonts w:ascii="Verdana" w:hAnsi="Verdana"/>
          <w:sz w:val="24"/>
          <w:szCs w:val="24"/>
          <w:lang w:val="es-CO"/>
        </w:rPr>
        <w:t xml:space="preserve">3.1 </w:t>
      </w:r>
      <w:r w:rsidR="001654B3" w:rsidRPr="00B7014A">
        <w:rPr>
          <w:rFonts w:ascii="Verdana" w:hAnsi="Verdana"/>
          <w:sz w:val="24"/>
          <w:szCs w:val="24"/>
          <w:lang w:val="es-CO"/>
        </w:rPr>
        <w:t xml:space="preserve">En efecto, </w:t>
      </w:r>
      <w:r w:rsidR="00680191" w:rsidRPr="00B7014A">
        <w:rPr>
          <w:rFonts w:ascii="Verdana" w:hAnsi="Verdana"/>
          <w:sz w:val="24"/>
          <w:szCs w:val="24"/>
          <w:lang w:val="es-CO"/>
        </w:rPr>
        <w:t xml:space="preserve">se encuentra probado que: </w:t>
      </w:r>
    </w:p>
    <w:p w:rsidR="00941E4E" w:rsidRPr="00B7014A" w:rsidRDefault="00941E4E" w:rsidP="00B74EAB">
      <w:pPr>
        <w:tabs>
          <w:tab w:val="left" w:pos="-720"/>
        </w:tabs>
        <w:suppressAutoHyphens/>
        <w:spacing w:line="360" w:lineRule="auto"/>
        <w:jc w:val="both"/>
        <w:rPr>
          <w:rFonts w:ascii="Verdana" w:hAnsi="Verdana"/>
          <w:sz w:val="24"/>
          <w:szCs w:val="24"/>
          <w:lang w:val="es-CO"/>
        </w:rPr>
      </w:pPr>
    </w:p>
    <w:p w:rsidR="00941E4E" w:rsidRPr="00B7014A" w:rsidRDefault="0047004D" w:rsidP="00B74EAB">
      <w:pPr>
        <w:tabs>
          <w:tab w:val="left" w:pos="-720"/>
        </w:tabs>
        <w:suppressAutoHyphens/>
        <w:spacing w:line="360" w:lineRule="auto"/>
        <w:jc w:val="both"/>
        <w:rPr>
          <w:rFonts w:ascii="Verdana" w:hAnsi="Verdana"/>
          <w:sz w:val="24"/>
          <w:szCs w:val="24"/>
        </w:rPr>
      </w:pPr>
      <w:r w:rsidRPr="00B7014A">
        <w:rPr>
          <w:rFonts w:ascii="Verdana" w:hAnsi="Verdana"/>
          <w:sz w:val="24"/>
          <w:szCs w:val="24"/>
          <w:lang w:val="es-CO"/>
        </w:rPr>
        <w:t xml:space="preserve">a) </w:t>
      </w:r>
      <w:r w:rsidR="008B01BB" w:rsidRPr="00B7014A">
        <w:rPr>
          <w:rFonts w:ascii="Verdana" w:hAnsi="Verdana"/>
          <w:sz w:val="24"/>
          <w:szCs w:val="24"/>
          <w:lang w:val="es-CO"/>
        </w:rPr>
        <w:t>E</w:t>
      </w:r>
      <w:r w:rsidRPr="00B7014A">
        <w:rPr>
          <w:rFonts w:ascii="Verdana" w:hAnsi="Verdana"/>
          <w:sz w:val="24"/>
          <w:szCs w:val="24"/>
          <w:lang w:val="es-CO"/>
        </w:rPr>
        <w:t xml:space="preserve">l 8 de marzo de este año el señor Yesid Hernando Castaño Suárez </w:t>
      </w:r>
      <w:r w:rsidR="00662A8E" w:rsidRPr="00B7014A">
        <w:rPr>
          <w:rFonts w:ascii="Verdana" w:hAnsi="Verdana"/>
          <w:sz w:val="24"/>
          <w:szCs w:val="24"/>
          <w:lang w:val="es-CO"/>
        </w:rPr>
        <w:t>solicitó a la Dirección de Sanidad Naval la activación de los servicios de salud,</w:t>
      </w:r>
      <w:r w:rsidR="00AE3349" w:rsidRPr="00B7014A">
        <w:rPr>
          <w:rFonts w:ascii="Verdana" w:hAnsi="Verdana"/>
          <w:sz w:val="24"/>
          <w:szCs w:val="24"/>
          <w:lang w:val="es-CO"/>
        </w:rPr>
        <w:t xml:space="preserve"> que requiere</w:t>
      </w:r>
      <w:r w:rsidR="00662A8E" w:rsidRPr="00B7014A">
        <w:rPr>
          <w:rFonts w:ascii="Verdana" w:hAnsi="Verdana"/>
          <w:sz w:val="24"/>
          <w:szCs w:val="24"/>
          <w:lang w:val="es-CO"/>
        </w:rPr>
        <w:t xml:space="preserve"> para la práctica de la cirugía </w:t>
      </w:r>
      <w:r w:rsidR="00F86B88">
        <w:rPr>
          <w:rFonts w:ascii="Verdana" w:hAnsi="Verdana"/>
          <w:sz w:val="24"/>
          <w:szCs w:val="24"/>
          <w:lang w:val="es-CO"/>
        </w:rPr>
        <w:t>del hombro</w:t>
      </w:r>
      <w:r w:rsidR="00662A8E" w:rsidRPr="00B7014A">
        <w:rPr>
          <w:rFonts w:ascii="Verdana" w:hAnsi="Verdana"/>
          <w:sz w:val="24"/>
          <w:szCs w:val="24"/>
          <w:lang w:val="es-CO"/>
        </w:rPr>
        <w:t xml:space="preserve">. Ello porque </w:t>
      </w:r>
      <w:r w:rsidR="00D26DD9" w:rsidRPr="00B7014A">
        <w:rPr>
          <w:rFonts w:ascii="Verdana" w:hAnsi="Verdana"/>
          <w:sz w:val="24"/>
          <w:szCs w:val="24"/>
          <w:lang w:val="es-CO"/>
        </w:rPr>
        <w:t>en el Dispensario Médico del Batallón San Mateo</w:t>
      </w:r>
      <w:r w:rsidR="00AE3349" w:rsidRPr="00B7014A">
        <w:rPr>
          <w:rFonts w:ascii="Verdana" w:hAnsi="Verdana"/>
          <w:sz w:val="24"/>
          <w:szCs w:val="24"/>
          <w:lang w:val="es-CO"/>
        </w:rPr>
        <w:t xml:space="preserve"> le informaron que no tienen convenio con clínicas para llevar a cabo esa intervención </w:t>
      </w:r>
      <w:r w:rsidR="003E3E6E" w:rsidRPr="00B7014A">
        <w:rPr>
          <w:rFonts w:ascii="Verdana" w:hAnsi="Verdana"/>
          <w:sz w:val="24"/>
          <w:szCs w:val="24"/>
          <w:lang w:val="es-CO"/>
        </w:rPr>
        <w:t xml:space="preserve">y que sería remitido al Hospital Militar de </w:t>
      </w:r>
      <w:r w:rsidR="003E3E6E" w:rsidRPr="00B7014A">
        <w:rPr>
          <w:rFonts w:ascii="Verdana" w:hAnsi="Verdana"/>
          <w:sz w:val="24"/>
          <w:szCs w:val="24"/>
          <w:lang w:val="es-CO"/>
        </w:rPr>
        <w:lastRenderedPageBreak/>
        <w:t>Bogotá, pero que para ese efecto debe estar activado en el sistema de salud de las Fuerzas Militares</w:t>
      </w:r>
      <w:r w:rsidR="001654B3" w:rsidRPr="00B7014A">
        <w:rPr>
          <w:rStyle w:val="Appelnotedebasdep"/>
          <w:rFonts w:ascii="Verdana" w:hAnsi="Verdana"/>
        </w:rPr>
        <w:footnoteReference w:id="1"/>
      </w:r>
      <w:r w:rsidR="001654B3" w:rsidRPr="00B7014A">
        <w:rPr>
          <w:rFonts w:ascii="Verdana" w:hAnsi="Verdana"/>
        </w:rPr>
        <w:t>.</w:t>
      </w:r>
    </w:p>
    <w:p w:rsidR="00941E4E" w:rsidRPr="00B7014A" w:rsidRDefault="00941E4E" w:rsidP="00B74EAB">
      <w:pPr>
        <w:tabs>
          <w:tab w:val="left" w:pos="-720"/>
        </w:tabs>
        <w:suppressAutoHyphens/>
        <w:spacing w:line="360" w:lineRule="auto"/>
        <w:jc w:val="both"/>
        <w:rPr>
          <w:rFonts w:ascii="Verdana" w:hAnsi="Verdana"/>
          <w:sz w:val="24"/>
          <w:szCs w:val="24"/>
        </w:rPr>
      </w:pPr>
    </w:p>
    <w:p w:rsidR="001654B3" w:rsidRPr="00B7014A" w:rsidRDefault="00941E4E" w:rsidP="00B74EAB">
      <w:pPr>
        <w:tabs>
          <w:tab w:val="left" w:pos="-720"/>
        </w:tabs>
        <w:suppressAutoHyphens/>
        <w:spacing w:line="360" w:lineRule="auto"/>
        <w:jc w:val="both"/>
        <w:rPr>
          <w:rFonts w:ascii="Verdana" w:hAnsi="Verdana"/>
          <w:sz w:val="24"/>
          <w:szCs w:val="24"/>
        </w:rPr>
      </w:pPr>
      <w:r w:rsidRPr="00200183">
        <w:rPr>
          <w:rFonts w:ascii="Verdana" w:hAnsi="Verdana"/>
          <w:sz w:val="24"/>
          <w:szCs w:val="24"/>
        </w:rPr>
        <w:t xml:space="preserve">b) </w:t>
      </w:r>
      <w:r w:rsidR="008B01BB" w:rsidRPr="00200183">
        <w:rPr>
          <w:rFonts w:ascii="Verdana" w:hAnsi="Verdana"/>
          <w:sz w:val="24"/>
          <w:szCs w:val="24"/>
          <w:lang w:val="es-CO"/>
        </w:rPr>
        <w:t xml:space="preserve">La Jefe de Medicina Laboral de la Dirección de Sanidad Naval </w:t>
      </w:r>
      <w:r w:rsidR="001654B3" w:rsidRPr="00200183">
        <w:rPr>
          <w:rFonts w:ascii="Verdana" w:hAnsi="Verdana"/>
          <w:sz w:val="24"/>
          <w:szCs w:val="24"/>
        </w:rPr>
        <w:t>dio respuesta a esa solicitud mediante</w:t>
      </w:r>
      <w:r w:rsidR="001654B3" w:rsidRPr="00200183">
        <w:rPr>
          <w:rFonts w:ascii="Verdana" w:hAnsi="Verdana"/>
          <w:sz w:val="24"/>
          <w:szCs w:val="24"/>
          <w:lang w:val="es-CO"/>
        </w:rPr>
        <w:t xml:space="preserve"> </w:t>
      </w:r>
      <w:r w:rsidR="008B01BB" w:rsidRPr="00200183">
        <w:rPr>
          <w:rFonts w:ascii="Verdana" w:hAnsi="Verdana"/>
          <w:sz w:val="24"/>
          <w:szCs w:val="24"/>
        </w:rPr>
        <w:t>oficio No.</w:t>
      </w:r>
      <w:r w:rsidR="00200183">
        <w:rPr>
          <w:rFonts w:ascii="Verdana" w:hAnsi="Verdana"/>
          <w:sz w:val="24"/>
          <w:szCs w:val="24"/>
        </w:rPr>
        <w:t xml:space="preserve"> 2017043670104311</w:t>
      </w:r>
      <w:r w:rsidR="008B01BB" w:rsidRPr="00200183">
        <w:rPr>
          <w:rFonts w:ascii="Verdana" w:hAnsi="Verdana"/>
          <w:sz w:val="24"/>
          <w:szCs w:val="24"/>
        </w:rPr>
        <w:t xml:space="preserve">   </w:t>
      </w:r>
      <w:r w:rsidR="001654B3" w:rsidRPr="00200183">
        <w:rPr>
          <w:rFonts w:ascii="Verdana" w:hAnsi="Verdana"/>
          <w:sz w:val="24"/>
          <w:szCs w:val="24"/>
        </w:rPr>
        <w:t xml:space="preserve"> del </w:t>
      </w:r>
      <w:r w:rsidR="00200183">
        <w:rPr>
          <w:rFonts w:ascii="Verdana" w:hAnsi="Verdana"/>
          <w:sz w:val="24"/>
          <w:szCs w:val="24"/>
        </w:rPr>
        <w:t xml:space="preserve">22 </w:t>
      </w:r>
      <w:r w:rsidR="001654B3" w:rsidRPr="00200183">
        <w:rPr>
          <w:rFonts w:ascii="Verdana" w:hAnsi="Verdana"/>
          <w:sz w:val="24"/>
          <w:szCs w:val="24"/>
        </w:rPr>
        <w:t>de</w:t>
      </w:r>
      <w:r w:rsidR="00200183">
        <w:rPr>
          <w:rFonts w:ascii="Verdana" w:hAnsi="Verdana"/>
          <w:sz w:val="24"/>
          <w:szCs w:val="24"/>
        </w:rPr>
        <w:t xml:space="preserve"> marzo</w:t>
      </w:r>
      <w:r w:rsidR="001654B3" w:rsidRPr="00200183">
        <w:rPr>
          <w:rFonts w:ascii="Verdana" w:hAnsi="Verdana"/>
          <w:sz w:val="24"/>
          <w:szCs w:val="24"/>
        </w:rPr>
        <w:t xml:space="preserve"> de este año, en el que</w:t>
      </w:r>
      <w:r w:rsidR="008B01BB" w:rsidRPr="00200183">
        <w:rPr>
          <w:rFonts w:ascii="Verdana" w:hAnsi="Verdana"/>
          <w:sz w:val="24"/>
          <w:szCs w:val="24"/>
        </w:rPr>
        <w:t xml:space="preserve"> comunicó al</w:t>
      </w:r>
      <w:r w:rsidR="001654B3" w:rsidRPr="00200183">
        <w:rPr>
          <w:rFonts w:ascii="Verdana" w:hAnsi="Verdana"/>
          <w:sz w:val="24"/>
          <w:szCs w:val="24"/>
        </w:rPr>
        <w:t xml:space="preserve"> demandante</w:t>
      </w:r>
      <w:r w:rsidR="00200183">
        <w:rPr>
          <w:rFonts w:ascii="Verdana" w:hAnsi="Verdana"/>
          <w:sz w:val="24"/>
          <w:szCs w:val="24"/>
        </w:rPr>
        <w:t xml:space="preserve"> que de conformidad con su expediente médico laboral se encuentra aplazado por la especialidad de ortopedia y traumatología</w:t>
      </w:r>
      <w:r w:rsidR="00F97B41">
        <w:rPr>
          <w:rFonts w:ascii="Verdana" w:hAnsi="Verdana"/>
          <w:sz w:val="24"/>
          <w:szCs w:val="24"/>
        </w:rPr>
        <w:t xml:space="preserve"> y</w:t>
      </w:r>
      <w:r w:rsidR="00153E30">
        <w:rPr>
          <w:rFonts w:ascii="Verdana" w:hAnsi="Verdana"/>
          <w:sz w:val="24"/>
          <w:szCs w:val="24"/>
        </w:rPr>
        <w:t xml:space="preserve"> que</w:t>
      </w:r>
      <w:r w:rsidR="00F97B41">
        <w:rPr>
          <w:rFonts w:ascii="Verdana" w:hAnsi="Verdana"/>
          <w:sz w:val="24"/>
          <w:szCs w:val="24"/>
        </w:rPr>
        <w:t>, en consecuencia,</w:t>
      </w:r>
      <w:r w:rsidR="00153E30">
        <w:rPr>
          <w:rFonts w:ascii="Verdana" w:hAnsi="Verdana"/>
          <w:sz w:val="24"/>
          <w:szCs w:val="24"/>
        </w:rPr>
        <w:t xml:space="preserve"> el 16 de febrero pasado se procedió a gestionar ante el Grupo de Afiliación y Validaciones de Derechos</w:t>
      </w:r>
      <w:r w:rsidR="00B954B2">
        <w:rPr>
          <w:rFonts w:ascii="Verdana" w:hAnsi="Verdana"/>
          <w:sz w:val="24"/>
          <w:szCs w:val="24"/>
        </w:rPr>
        <w:t>,</w:t>
      </w:r>
      <w:r w:rsidR="00153E30">
        <w:rPr>
          <w:rFonts w:ascii="Verdana" w:hAnsi="Verdana"/>
          <w:sz w:val="24"/>
          <w:szCs w:val="24"/>
        </w:rPr>
        <w:t xml:space="preserve"> la activación </w:t>
      </w:r>
      <w:r w:rsidR="00A833F8">
        <w:rPr>
          <w:rFonts w:ascii="Verdana" w:hAnsi="Verdana"/>
          <w:sz w:val="24"/>
          <w:szCs w:val="24"/>
        </w:rPr>
        <w:t>de los servicios médicos por un periodo de noventa días</w:t>
      </w:r>
      <w:r w:rsidR="00F97B41">
        <w:rPr>
          <w:rFonts w:ascii="Verdana" w:hAnsi="Verdana"/>
          <w:sz w:val="24"/>
          <w:szCs w:val="24"/>
        </w:rPr>
        <w:t>. Además, que p</w:t>
      </w:r>
      <w:r w:rsidR="00A833F8">
        <w:rPr>
          <w:rFonts w:ascii="Verdana" w:hAnsi="Verdana"/>
          <w:sz w:val="24"/>
          <w:szCs w:val="24"/>
        </w:rPr>
        <w:t xml:space="preserve">ara </w:t>
      </w:r>
      <w:r w:rsidR="00F97B41">
        <w:rPr>
          <w:rFonts w:ascii="Verdana" w:hAnsi="Verdana"/>
          <w:sz w:val="24"/>
          <w:szCs w:val="24"/>
        </w:rPr>
        <w:t>futuras</w:t>
      </w:r>
      <w:r w:rsidR="00A833F8">
        <w:rPr>
          <w:rFonts w:ascii="Verdana" w:hAnsi="Verdana"/>
          <w:sz w:val="24"/>
          <w:szCs w:val="24"/>
        </w:rPr>
        <w:t xml:space="preserve"> renovaciones deb</w:t>
      </w:r>
      <w:r w:rsidR="00F97B41">
        <w:rPr>
          <w:rFonts w:ascii="Verdana" w:hAnsi="Verdana"/>
          <w:sz w:val="24"/>
          <w:szCs w:val="24"/>
        </w:rPr>
        <w:t>ía formular</w:t>
      </w:r>
      <w:r w:rsidR="00A833F8">
        <w:rPr>
          <w:rFonts w:ascii="Verdana" w:hAnsi="Verdana"/>
          <w:sz w:val="24"/>
          <w:szCs w:val="24"/>
        </w:rPr>
        <w:t xml:space="preserve"> las correspondientes</w:t>
      </w:r>
      <w:r w:rsidR="00F97B41">
        <w:rPr>
          <w:rFonts w:ascii="Verdana" w:hAnsi="Verdana"/>
          <w:sz w:val="24"/>
          <w:szCs w:val="24"/>
        </w:rPr>
        <w:t xml:space="preserve"> solicitudes</w:t>
      </w:r>
      <w:r w:rsidR="00A833F8">
        <w:rPr>
          <w:rFonts w:ascii="Verdana" w:hAnsi="Verdana"/>
          <w:sz w:val="24"/>
          <w:szCs w:val="24"/>
        </w:rPr>
        <w:t xml:space="preserve"> con diez días de anticipación al</w:t>
      </w:r>
      <w:r w:rsidR="00F97B41">
        <w:rPr>
          <w:rFonts w:ascii="Verdana" w:hAnsi="Verdana"/>
          <w:sz w:val="24"/>
          <w:szCs w:val="24"/>
        </w:rPr>
        <w:t xml:space="preserve"> vencimiento de aquel</w:t>
      </w:r>
      <w:r w:rsidR="00A833F8">
        <w:rPr>
          <w:rFonts w:ascii="Verdana" w:hAnsi="Verdana"/>
          <w:sz w:val="24"/>
          <w:szCs w:val="24"/>
        </w:rPr>
        <w:t xml:space="preserve"> término </w:t>
      </w:r>
      <w:r w:rsidR="00EB0334">
        <w:rPr>
          <w:rFonts w:ascii="Verdana" w:hAnsi="Verdana"/>
          <w:sz w:val="24"/>
          <w:szCs w:val="24"/>
        </w:rPr>
        <w:t>y anexar los soportes médicos del caso</w:t>
      </w:r>
      <w:r w:rsidR="001654B3" w:rsidRPr="00200183">
        <w:rPr>
          <w:rStyle w:val="Appelnotedebasdep"/>
          <w:rFonts w:ascii="Verdana" w:hAnsi="Verdana"/>
          <w:sz w:val="24"/>
          <w:szCs w:val="24"/>
        </w:rPr>
        <w:footnoteReference w:id="2"/>
      </w:r>
      <w:r w:rsidR="001654B3" w:rsidRPr="00200183">
        <w:rPr>
          <w:rFonts w:ascii="Verdana" w:hAnsi="Verdana"/>
          <w:sz w:val="24"/>
          <w:szCs w:val="24"/>
        </w:rPr>
        <w:t>.</w:t>
      </w:r>
    </w:p>
    <w:p w:rsidR="001654B3" w:rsidRPr="00B7014A" w:rsidRDefault="001654B3" w:rsidP="00B74EAB">
      <w:pPr>
        <w:spacing w:line="360" w:lineRule="auto"/>
        <w:jc w:val="both"/>
        <w:rPr>
          <w:rFonts w:ascii="Verdana" w:hAnsi="Verdana"/>
          <w:sz w:val="24"/>
          <w:szCs w:val="24"/>
        </w:rPr>
      </w:pPr>
    </w:p>
    <w:p w:rsidR="001654B3" w:rsidRPr="00B7014A" w:rsidRDefault="008B01BB" w:rsidP="00B74EAB">
      <w:pPr>
        <w:spacing w:line="360" w:lineRule="auto"/>
        <w:jc w:val="both"/>
        <w:rPr>
          <w:rFonts w:ascii="Verdana" w:hAnsi="Verdana"/>
          <w:sz w:val="24"/>
          <w:szCs w:val="24"/>
        </w:rPr>
      </w:pPr>
      <w:r w:rsidRPr="00B7014A">
        <w:rPr>
          <w:rFonts w:ascii="Verdana" w:hAnsi="Verdana"/>
          <w:sz w:val="24"/>
          <w:szCs w:val="24"/>
        </w:rPr>
        <w:t>c) Dicho documento fue enviado al correo electrónico del actor el</w:t>
      </w:r>
      <w:r w:rsidR="00EB0334">
        <w:rPr>
          <w:rFonts w:ascii="Verdana" w:hAnsi="Verdana"/>
          <w:sz w:val="24"/>
          <w:szCs w:val="24"/>
        </w:rPr>
        <w:t xml:space="preserve"> pasado 5</w:t>
      </w:r>
      <w:r w:rsidR="00B954B2">
        <w:rPr>
          <w:rFonts w:ascii="Verdana" w:hAnsi="Verdana"/>
          <w:sz w:val="24"/>
          <w:szCs w:val="24"/>
        </w:rPr>
        <w:t xml:space="preserve"> de</w:t>
      </w:r>
      <w:r w:rsidRPr="00B7014A">
        <w:rPr>
          <w:rFonts w:ascii="Verdana" w:hAnsi="Verdana"/>
          <w:sz w:val="24"/>
          <w:szCs w:val="24"/>
        </w:rPr>
        <w:t xml:space="preserve"> abril</w:t>
      </w:r>
      <w:r w:rsidR="001654B3" w:rsidRPr="00B7014A">
        <w:rPr>
          <w:rStyle w:val="Appelnotedebasdep"/>
          <w:rFonts w:ascii="Verdana" w:hAnsi="Verdana"/>
          <w:sz w:val="24"/>
          <w:szCs w:val="24"/>
        </w:rPr>
        <w:footnoteReference w:id="3"/>
      </w:r>
      <w:r w:rsidR="001654B3" w:rsidRPr="00B7014A">
        <w:rPr>
          <w:rFonts w:ascii="Verdana" w:hAnsi="Verdana"/>
          <w:sz w:val="24"/>
          <w:szCs w:val="24"/>
        </w:rPr>
        <w:t>.</w:t>
      </w:r>
    </w:p>
    <w:p w:rsidR="001654B3" w:rsidRPr="00B7014A" w:rsidRDefault="001654B3" w:rsidP="00B74EAB">
      <w:pPr>
        <w:spacing w:line="360" w:lineRule="auto"/>
        <w:jc w:val="both"/>
        <w:rPr>
          <w:rFonts w:ascii="Verdana" w:hAnsi="Verdana"/>
          <w:sz w:val="24"/>
          <w:szCs w:val="24"/>
        </w:rPr>
      </w:pPr>
    </w:p>
    <w:p w:rsidR="001654B3" w:rsidRPr="00B7014A" w:rsidRDefault="008B01BB"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B7014A">
        <w:rPr>
          <w:rFonts w:ascii="Verdana" w:hAnsi="Verdana"/>
          <w:sz w:val="25"/>
          <w:szCs w:val="25"/>
        </w:rPr>
        <w:t xml:space="preserve">3.2 </w:t>
      </w:r>
      <w:r w:rsidR="001654B3" w:rsidRPr="00B7014A">
        <w:rPr>
          <w:rFonts w:ascii="Verdana" w:hAnsi="Verdana"/>
          <w:sz w:val="25"/>
          <w:szCs w:val="25"/>
        </w:rPr>
        <w:t xml:space="preserve">De esta manera las cosas, se </w:t>
      </w:r>
      <w:r w:rsidR="001654B3" w:rsidRPr="00B7014A">
        <w:rPr>
          <w:rFonts w:ascii="Verdana" w:hAnsi="Verdana"/>
          <w:sz w:val="25"/>
          <w:szCs w:val="25"/>
          <w:lang w:val="es-CO"/>
        </w:rPr>
        <w:t xml:space="preserve">justifica dar aplicación al artículo 26 del Decreto 2591 de 1991, según el cual: </w:t>
      </w:r>
      <w:r w:rsidR="001654B3" w:rsidRPr="00B7014A">
        <w:rPr>
          <w:rFonts w:ascii="Verdana" w:hAnsi="Verdana"/>
          <w:i/>
          <w:sz w:val="25"/>
          <w:szCs w:val="25"/>
          <w:lang w:val="es-CO"/>
        </w:rPr>
        <w:t>“</w:t>
      </w:r>
      <w:r w:rsidR="001654B3" w:rsidRPr="00B7014A">
        <w:rPr>
          <w:rFonts w:ascii="Verdana" w:hAnsi="Verdana"/>
          <w:i/>
          <w:sz w:val="25"/>
          <w:szCs w:val="25"/>
        </w:rPr>
        <w:t>Cesación de la actuación impugnada. Si estando en curso la tutela, se dictare resolución administrativa o judicial, que revoque, detenga o suspenda la actuación impugnada, se declarará fundada la solicitud únicamente para efectos de indemnización y costas, si fueren procedentes..."</w:t>
      </w:r>
      <w:r w:rsidR="001654B3" w:rsidRPr="00B7014A">
        <w:rPr>
          <w:rFonts w:ascii="Verdana" w:hAnsi="Verdana"/>
          <w:sz w:val="24"/>
          <w:szCs w:val="24"/>
          <w:lang w:val="es-CO"/>
        </w:rPr>
        <w:t>.</w:t>
      </w:r>
    </w:p>
    <w:p w:rsidR="001654B3" w:rsidRPr="00B7014A" w:rsidRDefault="001654B3"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1654B3" w:rsidRPr="00B7014A" w:rsidRDefault="001654B3" w:rsidP="00B74EAB">
      <w:pPr>
        <w:spacing w:line="360" w:lineRule="auto"/>
        <w:jc w:val="both"/>
        <w:rPr>
          <w:rFonts w:ascii="Verdana" w:hAnsi="Verdana"/>
          <w:sz w:val="24"/>
          <w:szCs w:val="24"/>
        </w:rPr>
      </w:pPr>
      <w:r w:rsidRPr="00B7014A">
        <w:rPr>
          <w:rFonts w:ascii="Verdana" w:hAnsi="Verdana"/>
          <w:sz w:val="24"/>
          <w:szCs w:val="24"/>
        </w:rPr>
        <w:t xml:space="preserve">Sobre el tema ha dicho </w:t>
      </w:r>
      <w:smartTag w:uri="urn:schemas-microsoft-com:office:smarttags" w:element="PersonName">
        <w:smartTagPr>
          <w:attr w:name="ProductID" w:val="La Corte Constitucional"/>
        </w:smartTagPr>
        <w:r w:rsidRPr="00B7014A">
          <w:rPr>
            <w:rFonts w:ascii="Verdana" w:hAnsi="Verdana"/>
            <w:sz w:val="24"/>
            <w:szCs w:val="24"/>
          </w:rPr>
          <w:t>la Corte Constitucional</w:t>
        </w:r>
      </w:smartTag>
      <w:r w:rsidRPr="00B7014A">
        <w:rPr>
          <w:rFonts w:ascii="Verdana" w:hAnsi="Verdana"/>
          <w:sz w:val="24"/>
          <w:szCs w:val="24"/>
        </w:rPr>
        <w:t xml:space="preserve">:  </w:t>
      </w:r>
    </w:p>
    <w:p w:rsidR="001654B3" w:rsidRPr="00B7014A" w:rsidRDefault="001654B3" w:rsidP="00B74EA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900" w:right="893"/>
        <w:jc w:val="both"/>
        <w:rPr>
          <w:rFonts w:ascii="Verdana" w:hAnsi="Verdana"/>
          <w:sz w:val="24"/>
          <w:szCs w:val="24"/>
        </w:rPr>
      </w:pPr>
    </w:p>
    <w:p w:rsidR="001654B3" w:rsidRPr="00B954B2" w:rsidRDefault="001654B3" w:rsidP="00B74EAB">
      <w:pPr>
        <w:tabs>
          <w:tab w:val="left" w:pos="851"/>
          <w:tab w:val="left" w:pos="1416"/>
          <w:tab w:val="left" w:pos="2124"/>
          <w:tab w:val="left" w:pos="2832"/>
          <w:tab w:val="left" w:pos="3540"/>
          <w:tab w:val="left" w:pos="4248"/>
          <w:tab w:val="left" w:pos="4956"/>
          <w:tab w:val="left" w:pos="5664"/>
          <w:tab w:val="left" w:pos="6372"/>
          <w:tab w:val="left" w:pos="7080"/>
          <w:tab w:val="left" w:pos="7655"/>
        </w:tabs>
        <w:suppressAutoHyphens/>
        <w:spacing w:line="360" w:lineRule="auto"/>
        <w:ind w:left="426" w:right="335"/>
        <w:jc w:val="both"/>
        <w:rPr>
          <w:rFonts w:ascii="Verdana" w:hAnsi="Verdana"/>
          <w:color w:val="000000"/>
          <w:szCs w:val="19"/>
          <w:shd w:val="clear" w:color="auto" w:fill="FFFFFF"/>
        </w:rPr>
      </w:pPr>
      <w:r w:rsidRPr="00B954B2">
        <w:rPr>
          <w:rFonts w:ascii="Verdana" w:hAnsi="Verdana"/>
          <w:color w:val="000000"/>
          <w:szCs w:val="19"/>
          <w:shd w:val="clear" w:color="auto" w:fill="FFFFFF"/>
        </w:rPr>
        <w:t xml:space="preserve">“2.2. Por su naturaleza, la tutela está llamada a operar en aquellos eventos en los que la situación fáctica exige la pronta adopción de medidas de protección, razón por la cual su eficacia radica en la posibilidad que tiene el juez constitucional, si encuentra probada la </w:t>
      </w:r>
      <w:r w:rsidRPr="00B954B2">
        <w:rPr>
          <w:rFonts w:ascii="Verdana" w:hAnsi="Verdana"/>
          <w:color w:val="000000"/>
          <w:szCs w:val="19"/>
          <w:shd w:val="clear" w:color="auto" w:fill="FFFFFF"/>
        </w:rPr>
        <w:lastRenderedPageBreak/>
        <w:t>amenaza o violación alegada, de impartir una orden dirigida a garantizar la defensa actual e inminente del derecho afectado.</w:t>
      </w:r>
    </w:p>
    <w:p w:rsidR="001654B3" w:rsidRPr="00B954B2" w:rsidRDefault="001654B3" w:rsidP="00B74EAB">
      <w:pPr>
        <w:tabs>
          <w:tab w:val="left" w:pos="851"/>
          <w:tab w:val="left" w:pos="1416"/>
          <w:tab w:val="left" w:pos="2124"/>
          <w:tab w:val="left" w:pos="2832"/>
          <w:tab w:val="left" w:pos="3540"/>
          <w:tab w:val="left" w:pos="4248"/>
          <w:tab w:val="left" w:pos="4956"/>
          <w:tab w:val="left" w:pos="5664"/>
          <w:tab w:val="left" w:pos="6372"/>
          <w:tab w:val="left" w:pos="7080"/>
          <w:tab w:val="left" w:pos="7655"/>
        </w:tabs>
        <w:suppressAutoHyphens/>
        <w:spacing w:line="360" w:lineRule="auto"/>
        <w:ind w:left="426" w:right="335"/>
        <w:jc w:val="both"/>
        <w:rPr>
          <w:rFonts w:ascii="Verdana" w:hAnsi="Verdana"/>
          <w:color w:val="000000"/>
          <w:szCs w:val="19"/>
          <w:shd w:val="clear" w:color="auto" w:fill="FFFFFF"/>
        </w:rPr>
      </w:pPr>
    </w:p>
    <w:p w:rsidR="001654B3" w:rsidRPr="00B954B2" w:rsidRDefault="001654B3" w:rsidP="00B74EAB">
      <w:pPr>
        <w:tabs>
          <w:tab w:val="left" w:pos="851"/>
          <w:tab w:val="left" w:pos="1416"/>
          <w:tab w:val="left" w:pos="2124"/>
          <w:tab w:val="left" w:pos="2832"/>
          <w:tab w:val="left" w:pos="3540"/>
          <w:tab w:val="left" w:pos="4248"/>
          <w:tab w:val="left" w:pos="4956"/>
          <w:tab w:val="left" w:pos="5664"/>
          <w:tab w:val="left" w:pos="6372"/>
          <w:tab w:val="left" w:pos="7080"/>
          <w:tab w:val="left" w:pos="7655"/>
        </w:tabs>
        <w:suppressAutoHyphens/>
        <w:spacing w:line="360" w:lineRule="auto"/>
        <w:ind w:left="426" w:right="335"/>
        <w:jc w:val="both"/>
        <w:rPr>
          <w:rFonts w:ascii="Verdana" w:hAnsi="Verdana"/>
          <w:color w:val="000000"/>
          <w:szCs w:val="19"/>
          <w:shd w:val="clear" w:color="auto" w:fill="FFFFFF"/>
        </w:rPr>
      </w:pPr>
      <w:r w:rsidRPr="00B954B2">
        <w:rPr>
          <w:rFonts w:ascii="Verdana" w:hAnsi="Verdana"/>
          <w:color w:val="000000"/>
          <w:szCs w:val="19"/>
          <w:shd w:val="clear" w:color="auto" w:fill="FFFFFF"/>
        </w:rPr>
        <w:t>2.3. Por eso, cuando la causa de la violación o amenaza de los derechos fundamentales cesa o desaparece, la acción de tutela pierde su razón de ser, pues la orden que pudiera proferir el juez en defensa de tales derechos no tendría ningún efecto, resultando innecesario un pronunciamiento de fondo. De acuerdo con la jurisprudencia constitucional, cuando tal situación tiene lugar se está en presencia de una carencia actual de objeto por hecho superado.</w:t>
      </w:r>
    </w:p>
    <w:p w:rsidR="001654B3" w:rsidRPr="00B954B2" w:rsidRDefault="001654B3" w:rsidP="00B74EAB">
      <w:pPr>
        <w:tabs>
          <w:tab w:val="left" w:pos="851"/>
          <w:tab w:val="left" w:pos="1416"/>
          <w:tab w:val="left" w:pos="2124"/>
          <w:tab w:val="left" w:pos="2832"/>
          <w:tab w:val="left" w:pos="3540"/>
          <w:tab w:val="left" w:pos="4248"/>
          <w:tab w:val="left" w:pos="4956"/>
          <w:tab w:val="left" w:pos="5664"/>
          <w:tab w:val="left" w:pos="6372"/>
          <w:tab w:val="left" w:pos="7080"/>
          <w:tab w:val="left" w:pos="7655"/>
        </w:tabs>
        <w:suppressAutoHyphens/>
        <w:spacing w:line="360" w:lineRule="auto"/>
        <w:ind w:left="426" w:right="335"/>
        <w:jc w:val="both"/>
        <w:rPr>
          <w:rFonts w:ascii="Verdana" w:hAnsi="Verdana"/>
          <w:color w:val="000000"/>
          <w:szCs w:val="19"/>
          <w:shd w:val="clear" w:color="auto" w:fill="FFFFFF"/>
        </w:rPr>
      </w:pPr>
    </w:p>
    <w:p w:rsidR="001654B3" w:rsidRPr="00B954B2" w:rsidRDefault="001654B3" w:rsidP="00B74EAB">
      <w:pPr>
        <w:tabs>
          <w:tab w:val="left" w:pos="851"/>
          <w:tab w:val="left" w:pos="1416"/>
          <w:tab w:val="left" w:pos="2124"/>
          <w:tab w:val="left" w:pos="2832"/>
          <w:tab w:val="left" w:pos="3540"/>
          <w:tab w:val="left" w:pos="4248"/>
          <w:tab w:val="left" w:pos="4956"/>
          <w:tab w:val="left" w:pos="5664"/>
          <w:tab w:val="left" w:pos="6372"/>
          <w:tab w:val="left" w:pos="7080"/>
          <w:tab w:val="left" w:pos="7655"/>
        </w:tabs>
        <w:suppressAutoHyphens/>
        <w:spacing w:line="360" w:lineRule="auto"/>
        <w:ind w:left="426" w:right="335"/>
        <w:jc w:val="both"/>
        <w:rPr>
          <w:rStyle w:val="apple-converted-space"/>
          <w:rFonts w:ascii="Verdana" w:hAnsi="Verdana"/>
          <w:color w:val="000000"/>
          <w:szCs w:val="19"/>
          <w:shd w:val="clear" w:color="auto" w:fill="FFFFFF"/>
        </w:rPr>
      </w:pPr>
      <w:r w:rsidRPr="00B954B2">
        <w:rPr>
          <w:rFonts w:ascii="Verdana" w:hAnsi="Verdana"/>
          <w:color w:val="000000"/>
          <w:szCs w:val="19"/>
          <w:shd w:val="clear" w:color="auto" w:fill="FFFFFF"/>
        </w:rPr>
        <w:t>2.4 En reiterada jurisprudencia, la Corte ha expuesto que se constituye una carencia actual de objeto por hecho superado, cuando se produce un cambio sustancial en la situación fáctica que originó la acción de tutela; tendiente a detener la posible vulneración o amenaza, y por consiguiente, a satisfacer la pretensión invocada. En ese escenario, pierde sentido cualquier pronunciamiento encaminado a la protección de derechos fundamentales por parte del juez constitucional.</w:t>
      </w:r>
      <w:r w:rsidRPr="00B954B2">
        <w:rPr>
          <w:rStyle w:val="apple-converted-space"/>
          <w:rFonts w:ascii="Verdana" w:hAnsi="Verdana"/>
          <w:color w:val="000000"/>
          <w:szCs w:val="19"/>
          <w:shd w:val="clear" w:color="auto" w:fill="FFFFFF"/>
        </w:rPr>
        <w:t> </w:t>
      </w:r>
    </w:p>
    <w:p w:rsidR="001654B3" w:rsidRPr="00B954B2" w:rsidRDefault="001654B3" w:rsidP="00B74EAB">
      <w:pPr>
        <w:tabs>
          <w:tab w:val="left" w:pos="851"/>
          <w:tab w:val="left" w:pos="1416"/>
          <w:tab w:val="left" w:pos="2124"/>
          <w:tab w:val="left" w:pos="2832"/>
          <w:tab w:val="left" w:pos="3540"/>
          <w:tab w:val="left" w:pos="4248"/>
          <w:tab w:val="left" w:pos="4956"/>
          <w:tab w:val="left" w:pos="5664"/>
          <w:tab w:val="left" w:pos="6372"/>
          <w:tab w:val="left" w:pos="7080"/>
          <w:tab w:val="left" w:pos="7655"/>
        </w:tabs>
        <w:suppressAutoHyphens/>
        <w:spacing w:line="360" w:lineRule="auto"/>
        <w:ind w:left="426" w:right="335"/>
        <w:jc w:val="both"/>
        <w:rPr>
          <w:rFonts w:ascii="Verdana" w:hAnsi="Verdana"/>
          <w:color w:val="000000"/>
          <w:szCs w:val="19"/>
          <w:shd w:val="clear" w:color="auto" w:fill="FFFFFF"/>
        </w:rPr>
      </w:pPr>
      <w:r w:rsidRPr="00B954B2">
        <w:rPr>
          <w:rFonts w:ascii="Verdana" w:hAnsi="Verdana"/>
          <w:color w:val="000000"/>
          <w:szCs w:val="19"/>
        </w:rPr>
        <w:br/>
      </w:r>
      <w:r w:rsidRPr="00B954B2">
        <w:rPr>
          <w:rFonts w:ascii="Verdana" w:hAnsi="Verdana"/>
          <w:color w:val="000000"/>
          <w:szCs w:val="19"/>
          <w:shd w:val="clear" w:color="auto" w:fill="FFFFFF"/>
        </w:rPr>
        <w:t>2.5 Al respecto, en Sentencia SU-225 de 2013, esta Corporación expuso que: “La carencia actual de objeto por hecho superado se configura cuando entre el momento de la interposición de la acción de tutela y el momento del fallo se satisface por completo la pretensión contenida en la demanda de amparo. En otras palabras, aquello que se pretendía lograr mediante la orden del juez de tutela ha acaecido antes de que el mismo diera orden alguna. En este sentido, la jurisprudencia de la Corte ha comprendido la expresión</w:t>
      </w:r>
      <w:r w:rsidRPr="00B954B2">
        <w:rPr>
          <w:rStyle w:val="apple-converted-space"/>
          <w:rFonts w:ascii="Verdana" w:hAnsi="Verdana"/>
          <w:color w:val="000000"/>
          <w:szCs w:val="19"/>
          <w:shd w:val="clear" w:color="auto" w:fill="FFFFFF"/>
        </w:rPr>
        <w:t> hecho superado</w:t>
      </w:r>
      <w:r w:rsidRPr="00B954B2">
        <w:rPr>
          <w:rFonts w:ascii="Verdana" w:hAnsi="Verdana"/>
          <w:color w:val="000000"/>
          <w:szCs w:val="19"/>
          <w:shd w:val="clear" w:color="auto" w:fill="FFFFFF"/>
        </w:rPr>
        <w:t> en el sentido obvio de las palabras que componen la expresión, es decir, dentro del contexto de la satisfacción de lo pedido en tutela.”</w:t>
      </w:r>
    </w:p>
    <w:p w:rsidR="001654B3" w:rsidRPr="00B954B2" w:rsidRDefault="001654B3" w:rsidP="00B74EAB">
      <w:pPr>
        <w:tabs>
          <w:tab w:val="left" w:pos="851"/>
          <w:tab w:val="left" w:pos="1416"/>
          <w:tab w:val="left" w:pos="2124"/>
          <w:tab w:val="left" w:pos="2832"/>
          <w:tab w:val="left" w:pos="3540"/>
          <w:tab w:val="left" w:pos="4248"/>
          <w:tab w:val="left" w:pos="4956"/>
          <w:tab w:val="left" w:pos="5664"/>
          <w:tab w:val="left" w:pos="6372"/>
          <w:tab w:val="left" w:pos="7080"/>
          <w:tab w:val="left" w:pos="7655"/>
        </w:tabs>
        <w:suppressAutoHyphens/>
        <w:spacing w:line="360" w:lineRule="auto"/>
        <w:ind w:left="426" w:right="335"/>
        <w:jc w:val="both"/>
        <w:rPr>
          <w:rFonts w:ascii="Verdana" w:hAnsi="Verdana"/>
          <w:color w:val="000000"/>
          <w:szCs w:val="19"/>
          <w:shd w:val="clear" w:color="auto" w:fill="FFFFFF"/>
        </w:rPr>
      </w:pPr>
    </w:p>
    <w:p w:rsidR="001654B3" w:rsidRPr="00B954B2" w:rsidRDefault="001654B3" w:rsidP="00B74EAB">
      <w:pPr>
        <w:tabs>
          <w:tab w:val="left" w:pos="851"/>
          <w:tab w:val="left" w:pos="1416"/>
          <w:tab w:val="left" w:pos="2124"/>
          <w:tab w:val="left" w:pos="2832"/>
          <w:tab w:val="left" w:pos="3540"/>
          <w:tab w:val="left" w:pos="4248"/>
          <w:tab w:val="left" w:pos="4956"/>
          <w:tab w:val="left" w:pos="5664"/>
          <w:tab w:val="left" w:pos="6372"/>
          <w:tab w:val="left" w:pos="7080"/>
          <w:tab w:val="left" w:pos="7655"/>
        </w:tabs>
        <w:suppressAutoHyphens/>
        <w:spacing w:line="360" w:lineRule="auto"/>
        <w:ind w:left="426" w:right="335"/>
        <w:jc w:val="both"/>
        <w:rPr>
          <w:rFonts w:ascii="Verdana" w:hAnsi="Verdana"/>
          <w:szCs w:val="19"/>
        </w:rPr>
      </w:pPr>
      <w:r w:rsidRPr="00B954B2">
        <w:rPr>
          <w:rFonts w:ascii="Verdana" w:hAnsi="Verdana"/>
          <w:color w:val="000000"/>
          <w:szCs w:val="19"/>
          <w:shd w:val="clear" w:color="auto" w:fill="FFFFFF"/>
        </w:rPr>
        <w:t>2.6. En consecuencia, cuando las circunstancias que motivan la acción de tutela desparecen, no hay lugar a emitir pronunciamiento de fondo, pues, en esos casos, se configura una carencia actual de objeto por hecho superado.”</w:t>
      </w:r>
      <w:r w:rsidRPr="00B954B2">
        <w:rPr>
          <w:rStyle w:val="Appelnotedebasdep"/>
          <w:rFonts w:ascii="Verdana" w:hAnsi="Verdana"/>
          <w:color w:val="000000"/>
          <w:szCs w:val="19"/>
          <w:shd w:val="clear" w:color="auto" w:fill="FFFFFF"/>
        </w:rPr>
        <w:footnoteReference w:id="4"/>
      </w:r>
      <w:r w:rsidRPr="00B954B2">
        <w:rPr>
          <w:rStyle w:val="apple-converted-space"/>
          <w:rFonts w:ascii="Verdana" w:hAnsi="Verdana"/>
          <w:color w:val="000000"/>
          <w:szCs w:val="19"/>
          <w:shd w:val="clear" w:color="auto" w:fill="FFFFFF"/>
        </w:rPr>
        <w:t> </w:t>
      </w:r>
    </w:p>
    <w:p w:rsidR="001654B3" w:rsidRPr="00B7014A" w:rsidRDefault="001654B3" w:rsidP="00B74EAB">
      <w:pPr>
        <w:spacing w:line="360" w:lineRule="auto"/>
        <w:jc w:val="both"/>
        <w:rPr>
          <w:rFonts w:ascii="Verdana" w:hAnsi="Verdana"/>
          <w:sz w:val="24"/>
          <w:szCs w:val="24"/>
        </w:rPr>
      </w:pPr>
    </w:p>
    <w:p w:rsidR="001654B3" w:rsidRPr="00B7014A" w:rsidRDefault="008B01BB"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B7014A">
        <w:rPr>
          <w:rFonts w:ascii="Verdana" w:hAnsi="Verdana"/>
          <w:sz w:val="24"/>
          <w:szCs w:val="24"/>
        </w:rPr>
        <w:t>3.3</w:t>
      </w:r>
      <w:r w:rsidR="001654B3" w:rsidRPr="00B7014A">
        <w:rPr>
          <w:rFonts w:ascii="Verdana" w:hAnsi="Verdana"/>
          <w:sz w:val="24"/>
          <w:szCs w:val="24"/>
        </w:rPr>
        <w:t xml:space="preserve"> En esas condiciones, se declarará la carencia actual de objeto por hecho superado</w:t>
      </w:r>
      <w:r w:rsidR="00AC5E56" w:rsidRPr="00B7014A">
        <w:rPr>
          <w:rFonts w:ascii="Verdana" w:hAnsi="Verdana"/>
          <w:sz w:val="24"/>
          <w:szCs w:val="24"/>
        </w:rPr>
        <w:t xml:space="preserve"> en relación con el derecho de petición</w:t>
      </w:r>
      <w:r w:rsidR="001654B3" w:rsidRPr="00B7014A">
        <w:rPr>
          <w:rFonts w:ascii="Verdana" w:hAnsi="Verdana"/>
          <w:sz w:val="24"/>
          <w:szCs w:val="24"/>
        </w:rPr>
        <w:t>.</w:t>
      </w:r>
    </w:p>
    <w:p w:rsidR="00AC5E56" w:rsidRPr="00B7014A" w:rsidRDefault="00AC5E56"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AC5E56" w:rsidRPr="00B7014A" w:rsidRDefault="00AC5E56"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B7014A">
        <w:rPr>
          <w:rFonts w:ascii="Verdana" w:hAnsi="Verdana"/>
          <w:sz w:val="24"/>
          <w:szCs w:val="24"/>
        </w:rPr>
        <w:lastRenderedPageBreak/>
        <w:t xml:space="preserve">4. El actor también </w:t>
      </w:r>
      <w:r w:rsidR="00FA7EF1" w:rsidRPr="00B7014A">
        <w:rPr>
          <w:rFonts w:ascii="Verdana" w:hAnsi="Verdana"/>
          <w:sz w:val="24"/>
          <w:szCs w:val="24"/>
        </w:rPr>
        <w:t xml:space="preserve">considera lesionados sus derechos a la salud y a la vida digna, ante la </w:t>
      </w:r>
      <w:r w:rsidR="00EC1D00">
        <w:rPr>
          <w:rFonts w:ascii="Verdana" w:hAnsi="Verdana"/>
          <w:sz w:val="24"/>
          <w:szCs w:val="24"/>
        </w:rPr>
        <w:t>demora</w:t>
      </w:r>
      <w:r w:rsidR="00FA7EF1" w:rsidRPr="00B7014A">
        <w:rPr>
          <w:rFonts w:ascii="Verdana" w:hAnsi="Verdana"/>
          <w:sz w:val="24"/>
          <w:szCs w:val="24"/>
        </w:rPr>
        <w:t xml:space="preserve"> de las entidades demandadas en </w:t>
      </w:r>
      <w:r w:rsidRPr="00B7014A">
        <w:rPr>
          <w:rFonts w:ascii="Verdana" w:hAnsi="Verdana"/>
          <w:sz w:val="24"/>
          <w:szCs w:val="24"/>
        </w:rPr>
        <w:t>practicar la cirugía de hombro ordenada por su médico tratante.</w:t>
      </w:r>
    </w:p>
    <w:p w:rsidR="00DA28A1" w:rsidRPr="00B7014A" w:rsidRDefault="00DA28A1" w:rsidP="00B74EAB">
      <w:pPr>
        <w:spacing w:line="360" w:lineRule="auto"/>
        <w:jc w:val="both"/>
        <w:rPr>
          <w:rFonts w:ascii="Verdana" w:hAnsi="Verdana"/>
          <w:sz w:val="24"/>
          <w:szCs w:val="24"/>
        </w:rPr>
      </w:pPr>
    </w:p>
    <w:p w:rsidR="00DA28A1" w:rsidRPr="00B7014A" w:rsidRDefault="00DA28A1" w:rsidP="00B74EAB">
      <w:pPr>
        <w:spacing w:line="360" w:lineRule="auto"/>
        <w:jc w:val="both"/>
        <w:rPr>
          <w:rFonts w:ascii="Verdana" w:hAnsi="Verdana" w:cs="Times-Italic"/>
          <w:iCs/>
          <w:sz w:val="24"/>
          <w:szCs w:val="24"/>
        </w:rPr>
      </w:pPr>
      <w:r w:rsidRPr="00B7014A">
        <w:rPr>
          <w:rFonts w:ascii="Verdana" w:hAnsi="Verdana"/>
          <w:sz w:val="24"/>
          <w:szCs w:val="24"/>
        </w:rPr>
        <w:t>4.</w:t>
      </w:r>
      <w:r w:rsidR="0007211A">
        <w:rPr>
          <w:rFonts w:ascii="Verdana" w:hAnsi="Verdana"/>
          <w:sz w:val="24"/>
          <w:szCs w:val="24"/>
        </w:rPr>
        <w:t>1</w:t>
      </w:r>
      <w:r w:rsidRPr="00B7014A">
        <w:rPr>
          <w:rFonts w:ascii="Verdana" w:hAnsi="Verdana"/>
          <w:sz w:val="24"/>
          <w:szCs w:val="24"/>
        </w:rPr>
        <w:t xml:space="preserve"> </w:t>
      </w:r>
      <w:r w:rsidR="009F03BD" w:rsidRPr="00B7014A">
        <w:rPr>
          <w:rFonts w:ascii="Verdana" w:hAnsi="Verdana"/>
          <w:sz w:val="24"/>
          <w:szCs w:val="24"/>
        </w:rPr>
        <w:t xml:space="preserve">De </w:t>
      </w:r>
      <w:r w:rsidR="006E599D">
        <w:rPr>
          <w:rFonts w:ascii="Verdana" w:hAnsi="Verdana"/>
          <w:sz w:val="24"/>
          <w:szCs w:val="24"/>
        </w:rPr>
        <w:t>acuerdo</w:t>
      </w:r>
      <w:r w:rsidR="009F03BD" w:rsidRPr="00B7014A">
        <w:rPr>
          <w:rFonts w:ascii="Verdana" w:hAnsi="Verdana"/>
          <w:sz w:val="24"/>
          <w:szCs w:val="24"/>
        </w:rPr>
        <w:t xml:space="preserve"> con las manifestaciones efectuadas por lo</w:t>
      </w:r>
      <w:r w:rsidR="006E599D">
        <w:rPr>
          <w:rFonts w:ascii="Verdana" w:hAnsi="Verdana"/>
          <w:sz w:val="24"/>
          <w:szCs w:val="24"/>
        </w:rPr>
        <w:t>s funcionarios demandado</w:t>
      </w:r>
      <w:r w:rsidR="009F03BD" w:rsidRPr="00B7014A">
        <w:rPr>
          <w:rFonts w:ascii="Verdana" w:hAnsi="Verdana"/>
          <w:sz w:val="24"/>
          <w:szCs w:val="24"/>
        </w:rPr>
        <w:t>s y con sustento en la constancia que obra a fol</w:t>
      </w:r>
      <w:r w:rsidR="00040B00">
        <w:rPr>
          <w:rFonts w:ascii="Verdana" w:hAnsi="Verdana"/>
          <w:sz w:val="24"/>
          <w:szCs w:val="24"/>
        </w:rPr>
        <w:t>i</w:t>
      </w:r>
      <w:r w:rsidR="009F03BD" w:rsidRPr="00B7014A">
        <w:rPr>
          <w:rFonts w:ascii="Verdana" w:hAnsi="Verdana"/>
          <w:sz w:val="24"/>
          <w:szCs w:val="24"/>
        </w:rPr>
        <w:t xml:space="preserve">o </w:t>
      </w:r>
      <w:r w:rsidR="00040B00">
        <w:rPr>
          <w:rFonts w:ascii="Verdana" w:hAnsi="Verdana"/>
          <w:sz w:val="24"/>
          <w:szCs w:val="24"/>
        </w:rPr>
        <w:t>28</w:t>
      </w:r>
      <w:r w:rsidR="009F03BD" w:rsidRPr="00B7014A">
        <w:rPr>
          <w:rFonts w:ascii="Verdana" w:hAnsi="Verdana"/>
          <w:sz w:val="24"/>
          <w:szCs w:val="24"/>
        </w:rPr>
        <w:t xml:space="preserve">, el </w:t>
      </w:r>
      <w:r w:rsidR="00040B00">
        <w:rPr>
          <w:rFonts w:ascii="Verdana" w:hAnsi="Verdana" w:cs="Verdana"/>
          <w:sz w:val="24"/>
          <w:szCs w:val="24"/>
        </w:rPr>
        <w:t>accionante se encuentra activo en el</w:t>
      </w:r>
      <w:r w:rsidR="009F03BD" w:rsidRPr="00B7014A">
        <w:rPr>
          <w:rFonts w:ascii="Verdana" w:hAnsi="Verdana" w:cs="Verdana"/>
          <w:sz w:val="24"/>
          <w:szCs w:val="24"/>
        </w:rPr>
        <w:t xml:space="preserve"> Sistema de Salud de las Fuerzas Militares y de la Policía Nacional</w:t>
      </w:r>
      <w:r w:rsidRPr="00B7014A">
        <w:rPr>
          <w:rFonts w:ascii="Verdana" w:hAnsi="Verdana" w:cs="Verdana"/>
          <w:sz w:val="24"/>
          <w:szCs w:val="24"/>
        </w:rPr>
        <w:t xml:space="preserve">, que regula el Decreto 1795 de 2000, en cuyo artículo </w:t>
      </w:r>
      <w:r w:rsidRPr="00B7014A">
        <w:rPr>
          <w:rFonts w:ascii="Verdana" w:hAnsi="Verdana" w:cs="Times-Italic"/>
          <w:iCs/>
          <w:sz w:val="24"/>
          <w:szCs w:val="24"/>
        </w:rPr>
        <w:t xml:space="preserve">27 dispone: </w:t>
      </w:r>
    </w:p>
    <w:p w:rsidR="00DA28A1" w:rsidRPr="00B7014A" w:rsidRDefault="00DA28A1" w:rsidP="00B74EAB">
      <w:pPr>
        <w:spacing w:line="360" w:lineRule="auto"/>
        <w:jc w:val="both"/>
        <w:rPr>
          <w:rFonts w:ascii="Verdana" w:hAnsi="Verdana" w:cs="Times-Italic"/>
          <w:iCs/>
          <w:sz w:val="24"/>
          <w:szCs w:val="24"/>
        </w:rPr>
      </w:pPr>
    </w:p>
    <w:p w:rsidR="00DA28A1" w:rsidRPr="00B7014A" w:rsidRDefault="00DA28A1" w:rsidP="00B74EAB">
      <w:pPr>
        <w:spacing w:line="360" w:lineRule="auto"/>
        <w:ind w:left="426" w:right="335"/>
        <w:jc w:val="both"/>
        <w:rPr>
          <w:rFonts w:ascii="Verdana" w:hAnsi="Verdana" w:cs="Times-Roman"/>
          <w:szCs w:val="24"/>
        </w:rPr>
      </w:pPr>
      <w:r w:rsidRPr="00B7014A">
        <w:rPr>
          <w:rFonts w:ascii="Verdana" w:hAnsi="Verdana" w:cs="Times-Roman"/>
          <w:szCs w:val="24"/>
        </w:rPr>
        <w:t>“Todos los afiliados y beneficiarios al SSMP, tendrán derecho a un Plan de Servicios de Sanidad en los términos y condiciones que establezca el CSSMP. Además cubrirá la atención integral para los afiliados y beneficiarios del SSMP en la enfermedad general y maternidad, en las áreas de promoción, prevención, protección, recuperación y rehabilitación. Igualmente tendrán derecho a que el SSMP les suministre dentro del país asistencia médica, quirúrgica, odontológica, hospitalaria, farmacéutica y demás servicios asistenciales en Hospitales, Establecimientos de Sanidad Militar y Policial y de ser necesario en otras Instituciones Prestadoras de Servicios de Salud.”</w:t>
      </w:r>
    </w:p>
    <w:p w:rsidR="00DA28A1" w:rsidRPr="00B7014A" w:rsidRDefault="00DA28A1"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0220FE" w:rsidRPr="00B7014A" w:rsidRDefault="0007211A" w:rsidP="00B74EAB">
      <w:pPr>
        <w:spacing w:line="360" w:lineRule="auto"/>
        <w:jc w:val="both"/>
        <w:rPr>
          <w:rFonts w:ascii="Verdana" w:hAnsi="Verdana" w:cs="Verdana"/>
          <w:sz w:val="24"/>
          <w:szCs w:val="24"/>
        </w:rPr>
      </w:pPr>
      <w:r>
        <w:rPr>
          <w:rFonts w:ascii="Verdana" w:hAnsi="Verdana"/>
          <w:sz w:val="24"/>
          <w:szCs w:val="24"/>
        </w:rPr>
        <w:t>4.2</w:t>
      </w:r>
      <w:r w:rsidR="009F03BD" w:rsidRPr="00B7014A">
        <w:rPr>
          <w:rFonts w:ascii="Verdana" w:hAnsi="Verdana"/>
          <w:sz w:val="24"/>
          <w:szCs w:val="24"/>
        </w:rPr>
        <w:t xml:space="preserve"> </w:t>
      </w:r>
      <w:r w:rsidR="00DD7284" w:rsidRPr="00B7014A">
        <w:rPr>
          <w:rFonts w:ascii="Verdana" w:hAnsi="Verdana" w:cs="Verdana"/>
          <w:sz w:val="24"/>
          <w:szCs w:val="24"/>
        </w:rPr>
        <w:t>Se encuentra probado que su médico especialista tratante le prescribió el procedimiento a que se refiere los hechos y la pretensión de la demanda</w:t>
      </w:r>
      <w:r w:rsidR="004E78FD" w:rsidRPr="00040B00">
        <w:rPr>
          <w:rStyle w:val="Appelnotedebasdep"/>
          <w:rFonts w:ascii="Verdana" w:hAnsi="Verdana" w:cs="Verdana"/>
          <w:sz w:val="24"/>
          <w:szCs w:val="24"/>
        </w:rPr>
        <w:footnoteReference w:id="5"/>
      </w:r>
      <w:r w:rsidR="004E78FD" w:rsidRPr="00040B00">
        <w:rPr>
          <w:rFonts w:ascii="Verdana" w:hAnsi="Verdana" w:cs="Verdana"/>
          <w:sz w:val="24"/>
          <w:szCs w:val="24"/>
        </w:rPr>
        <w:t>,</w:t>
      </w:r>
      <w:r w:rsidR="004E78FD" w:rsidRPr="00B7014A">
        <w:rPr>
          <w:rFonts w:ascii="Verdana" w:hAnsi="Verdana" w:cs="Verdana"/>
          <w:sz w:val="24"/>
          <w:szCs w:val="24"/>
        </w:rPr>
        <w:t xml:space="preserve"> sin que para la fecha en que se formuló la acción, se le hubiese practicado.</w:t>
      </w:r>
    </w:p>
    <w:p w:rsidR="000220FE" w:rsidRPr="00B7014A" w:rsidRDefault="000220FE"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textAlignment w:val="auto"/>
        <w:rPr>
          <w:rFonts w:ascii="Verdana" w:hAnsi="Verdana"/>
          <w:sz w:val="24"/>
          <w:szCs w:val="24"/>
          <w:lang w:val="es-CO"/>
        </w:rPr>
      </w:pPr>
    </w:p>
    <w:p w:rsidR="000220FE" w:rsidRPr="00B7014A" w:rsidRDefault="000220FE" w:rsidP="00B74EAB">
      <w:pPr>
        <w:spacing w:line="360" w:lineRule="auto"/>
        <w:jc w:val="both"/>
        <w:rPr>
          <w:rFonts w:ascii="Verdana" w:hAnsi="Verdana"/>
          <w:sz w:val="24"/>
          <w:szCs w:val="24"/>
        </w:rPr>
      </w:pPr>
      <w:r w:rsidRPr="00B7014A">
        <w:rPr>
          <w:rFonts w:ascii="Verdana" w:hAnsi="Verdana"/>
          <w:sz w:val="24"/>
          <w:szCs w:val="24"/>
        </w:rPr>
        <w:t>De acuerdo con la jurisprudencia de la Corte Constitucional, la salud es un derecho de carácter fundamental y autónomo y para que proceda su amparo por vía de tutela no necesariamente debe estar en conexidad con otro que participe de la misma naturaleza</w:t>
      </w:r>
      <w:r w:rsidRPr="00B7014A">
        <w:rPr>
          <w:rStyle w:val="Appelnotedebasdep"/>
          <w:rFonts w:ascii="Verdana" w:hAnsi="Verdana"/>
          <w:sz w:val="24"/>
          <w:szCs w:val="24"/>
        </w:rPr>
        <w:footnoteReference w:id="6"/>
      </w:r>
      <w:r w:rsidRPr="00B7014A">
        <w:rPr>
          <w:rFonts w:ascii="Verdana" w:hAnsi="Verdana"/>
          <w:sz w:val="24"/>
          <w:szCs w:val="24"/>
        </w:rPr>
        <w:t xml:space="preserve">. </w:t>
      </w:r>
    </w:p>
    <w:p w:rsidR="000220FE" w:rsidRPr="00B7014A" w:rsidRDefault="000220FE" w:rsidP="00B74EAB">
      <w:pPr>
        <w:spacing w:line="360" w:lineRule="auto"/>
        <w:jc w:val="both"/>
        <w:rPr>
          <w:rFonts w:ascii="Verdana" w:hAnsi="Verdana"/>
          <w:sz w:val="24"/>
          <w:szCs w:val="24"/>
        </w:rPr>
      </w:pPr>
    </w:p>
    <w:p w:rsidR="000220FE" w:rsidRPr="00B7014A" w:rsidRDefault="000220FE" w:rsidP="00B74EAB">
      <w:pPr>
        <w:spacing w:line="360" w:lineRule="auto"/>
        <w:jc w:val="both"/>
        <w:rPr>
          <w:rFonts w:ascii="Verdana" w:hAnsi="Verdana"/>
          <w:sz w:val="24"/>
          <w:szCs w:val="24"/>
        </w:rPr>
      </w:pPr>
      <w:r w:rsidRPr="00B7014A">
        <w:rPr>
          <w:rFonts w:ascii="Verdana" w:hAnsi="Verdana"/>
          <w:sz w:val="24"/>
          <w:szCs w:val="24"/>
        </w:rPr>
        <w:t xml:space="preserve">La lesión a tal derecho puede producirse cuando la entidad encargada de garantizar los servicios de salud a sus afiliados no </w:t>
      </w:r>
      <w:r w:rsidRPr="00B7014A">
        <w:rPr>
          <w:rFonts w:ascii="Verdana" w:hAnsi="Verdana"/>
          <w:sz w:val="24"/>
          <w:szCs w:val="24"/>
        </w:rPr>
        <w:lastRenderedPageBreak/>
        <w:t>asegura l</w:t>
      </w:r>
      <w:r w:rsidRPr="00B7014A">
        <w:rPr>
          <w:rFonts w:ascii="Verdana" w:hAnsi="Verdana"/>
          <w:iCs/>
          <w:sz w:val="24"/>
          <w:szCs w:val="24"/>
          <w:bdr w:val="none" w:sz="0" w:space="0" w:color="auto" w:frame="1"/>
          <w:lang w:val="es-CO"/>
        </w:rPr>
        <w:t xml:space="preserve">a estabilidad y continuidad en la atención médica requerida por medio de una institución que brinde un manejo eficiente de la enfermedad en términos de calidad y efectividad del servicio prometido. Así lo ha explicado la Corte Constitucional: </w:t>
      </w:r>
    </w:p>
    <w:p w:rsidR="000220FE" w:rsidRPr="00B7014A" w:rsidRDefault="000220FE" w:rsidP="00B74EAB">
      <w:pPr>
        <w:spacing w:line="360" w:lineRule="auto"/>
        <w:jc w:val="both"/>
        <w:rPr>
          <w:rFonts w:ascii="Verdana" w:hAnsi="Verdana"/>
          <w:sz w:val="24"/>
          <w:szCs w:val="24"/>
        </w:rPr>
      </w:pPr>
    </w:p>
    <w:p w:rsidR="000220FE" w:rsidRPr="00B7014A" w:rsidRDefault="000220FE" w:rsidP="00B74EAB">
      <w:pPr>
        <w:pStyle w:val="Corpsdetexte"/>
        <w:shd w:val="clear" w:color="auto" w:fill="FFFFFF"/>
        <w:tabs>
          <w:tab w:val="clear" w:pos="0"/>
          <w:tab w:val="clear" w:pos="708"/>
          <w:tab w:val="clear" w:pos="7788"/>
          <w:tab w:val="clear" w:pos="7920"/>
          <w:tab w:val="left" w:pos="7513"/>
        </w:tabs>
        <w:spacing w:line="360" w:lineRule="auto"/>
        <w:ind w:left="426" w:right="335"/>
        <w:textAlignment w:val="baseline"/>
        <w:rPr>
          <w:spacing w:val="0"/>
          <w:sz w:val="21"/>
          <w:szCs w:val="21"/>
        </w:rPr>
      </w:pPr>
      <w:r w:rsidRPr="00B7014A">
        <w:rPr>
          <w:spacing w:val="0"/>
          <w:sz w:val="21"/>
          <w:szCs w:val="21"/>
        </w:rPr>
        <w:t>“2.3. Uno de los contenidos obligacionales de la prestación de los servicios de salud que corresponde al Estado, hace referencia a que este servicio público esencial sea proporcionado en forma ininterrumpida, oportuna e integral; razón por la que las justificaciones relacionadas con problemas presupuestales o de falta de contratación, así como la invención de trámites administrativos innecesarios para la satisfacción del derecho a la salud, constituyen, en principio, no solo una vulneración al compromiso adquirido en la previsión de todos los elementos técnicos, administrativos y económicos para su satisfacción, sino también un severo irrespeto por esta garantía fundamental.</w:t>
      </w:r>
    </w:p>
    <w:p w:rsidR="000220FE" w:rsidRPr="00B7014A" w:rsidRDefault="000220FE" w:rsidP="00B74EAB">
      <w:pPr>
        <w:shd w:val="clear" w:color="auto" w:fill="FFFFFF"/>
        <w:tabs>
          <w:tab w:val="left" w:pos="7513"/>
        </w:tabs>
        <w:spacing w:line="360" w:lineRule="auto"/>
        <w:ind w:left="426" w:right="335"/>
        <w:jc w:val="both"/>
        <w:rPr>
          <w:rFonts w:ascii="Verdana" w:hAnsi="Verdana"/>
          <w:sz w:val="21"/>
          <w:szCs w:val="21"/>
        </w:rPr>
      </w:pPr>
      <w:r w:rsidRPr="00B7014A">
        <w:rPr>
          <w:rFonts w:ascii="Verdana" w:hAnsi="Verdana"/>
          <w:sz w:val="21"/>
          <w:szCs w:val="21"/>
          <w:bdr w:val="none" w:sz="0" w:space="0" w:color="auto" w:frame="1"/>
        </w:rPr>
        <w:t> </w:t>
      </w:r>
    </w:p>
    <w:p w:rsidR="000220FE" w:rsidRPr="00B7014A" w:rsidRDefault="000220FE" w:rsidP="00B74EAB">
      <w:pPr>
        <w:shd w:val="clear" w:color="auto" w:fill="FFFFFF"/>
        <w:tabs>
          <w:tab w:val="left" w:pos="7513"/>
        </w:tabs>
        <w:spacing w:line="360" w:lineRule="auto"/>
        <w:ind w:left="426" w:right="335"/>
        <w:jc w:val="both"/>
        <w:rPr>
          <w:rFonts w:ascii="Verdana" w:hAnsi="Verdana"/>
          <w:sz w:val="21"/>
          <w:szCs w:val="21"/>
        </w:rPr>
      </w:pPr>
      <w:r w:rsidRPr="00B7014A">
        <w:rPr>
          <w:rFonts w:ascii="Verdana" w:hAnsi="Verdana"/>
          <w:sz w:val="21"/>
          <w:szCs w:val="21"/>
          <w:bdr w:val="none" w:sz="0" w:space="0" w:color="auto" w:frame="1"/>
        </w:rPr>
        <w:t>Por este motivo, las Entidades Promotoras de Salud, al tener encomendada la administración de la prestación de estos servicios, que a su vez son suministrados por las IPS, no pueden someter a los pacientes a demoras excesivas en la prestación de los mismos o a una paralización del proceso clínico por razones puramente administrativas o burocráticas, como el cambio de un contrato médico. En efecto, cuando existe una interrupción o dilación arbitraria, esto es, que no está justificada por motivos estrictamente médicos,</w:t>
      </w:r>
      <w:r w:rsidRPr="00B7014A">
        <w:rPr>
          <w:rStyle w:val="apple-converted-space"/>
          <w:rFonts w:ascii="Verdana" w:hAnsi="Verdana"/>
          <w:sz w:val="21"/>
          <w:szCs w:val="21"/>
          <w:bdr w:val="none" w:sz="0" w:space="0" w:color="auto" w:frame="1"/>
        </w:rPr>
        <w:t> </w:t>
      </w:r>
      <w:r w:rsidRPr="00B7014A">
        <w:rPr>
          <w:rFonts w:ascii="Verdana" w:hAnsi="Verdana"/>
          <w:sz w:val="21"/>
          <w:szCs w:val="21"/>
          <w:bdr w:val="none" w:sz="0" w:space="0" w:color="auto" w:frame="1"/>
        </w:rPr>
        <w:t>las reglas de continuidad y oportunidad se incumplen y en consecuencia, al prolongarse el estado de anormalidad del enfermo y sus padecimientos, se desconoce el derecho que tiene toda persona de acceder en condiciones dignas a los servicios de salud.</w:t>
      </w:r>
      <w:r w:rsidRPr="00B7014A">
        <w:rPr>
          <w:rFonts w:ascii="Verdana" w:hAnsi="Verdana"/>
          <w:sz w:val="21"/>
          <w:szCs w:val="21"/>
        </w:rPr>
        <w:t xml:space="preserve"> </w:t>
      </w:r>
    </w:p>
    <w:p w:rsidR="000220FE" w:rsidRPr="00B7014A" w:rsidRDefault="000220FE" w:rsidP="00B74EAB">
      <w:pPr>
        <w:shd w:val="clear" w:color="auto" w:fill="FFFFFF"/>
        <w:tabs>
          <w:tab w:val="left" w:pos="7513"/>
        </w:tabs>
        <w:spacing w:line="360" w:lineRule="auto"/>
        <w:ind w:left="426" w:right="335"/>
        <w:jc w:val="both"/>
        <w:rPr>
          <w:rFonts w:ascii="Verdana" w:hAnsi="Verdana"/>
          <w:sz w:val="21"/>
          <w:szCs w:val="21"/>
        </w:rPr>
      </w:pPr>
      <w:r w:rsidRPr="00B7014A">
        <w:rPr>
          <w:rFonts w:ascii="Verdana" w:hAnsi="Verdana"/>
          <w:sz w:val="21"/>
          <w:szCs w:val="21"/>
          <w:bdr w:val="none" w:sz="0" w:space="0" w:color="auto" w:frame="1"/>
        </w:rPr>
        <w:t> </w:t>
      </w:r>
    </w:p>
    <w:p w:rsidR="000220FE" w:rsidRPr="00B7014A" w:rsidRDefault="000220FE" w:rsidP="00B74EAB">
      <w:pPr>
        <w:shd w:val="clear" w:color="auto" w:fill="FFFFFF"/>
        <w:tabs>
          <w:tab w:val="left" w:pos="7513"/>
        </w:tabs>
        <w:spacing w:line="360" w:lineRule="auto"/>
        <w:ind w:left="426" w:right="335"/>
        <w:jc w:val="both"/>
        <w:rPr>
          <w:rFonts w:ascii="Verdana" w:hAnsi="Verdana"/>
          <w:sz w:val="21"/>
          <w:szCs w:val="21"/>
        </w:rPr>
      </w:pPr>
      <w:r w:rsidRPr="00B7014A">
        <w:rPr>
          <w:rFonts w:ascii="Verdana" w:hAnsi="Verdana"/>
          <w:sz w:val="21"/>
          <w:szCs w:val="21"/>
          <w:bdr w:val="none" w:sz="0" w:space="0" w:color="auto" w:frame="1"/>
        </w:rPr>
        <w:t xml:space="preserve">2.4. Aunque es razonable que el acceso a los servicios médicos pase, algunas veces, por la superación de ciertos trámites administrativos; la jurisprudencia constitucional ha dejado en claro que el adelanto de los mismos no puede constituir un impedimento desproporcionado que demore excesivamente el tratamiento o que imponga al interesado una carga que no le corresponde asumir. De allí, que se garantice el derecho a acceder al Sistema de Salud, libre de obstáculos </w:t>
      </w:r>
      <w:r w:rsidRPr="00B7014A">
        <w:rPr>
          <w:rFonts w:ascii="Verdana" w:hAnsi="Verdana"/>
          <w:sz w:val="21"/>
          <w:szCs w:val="21"/>
          <w:bdr w:val="none" w:sz="0" w:space="0" w:color="auto" w:frame="1"/>
        </w:rPr>
        <w:lastRenderedPageBreak/>
        <w:t>burocráticos y administrativos, pues de ello también depende la oportunidad y calidad del servicio.</w:t>
      </w:r>
    </w:p>
    <w:p w:rsidR="000220FE" w:rsidRPr="00B7014A" w:rsidRDefault="000220FE" w:rsidP="00B74EAB">
      <w:pPr>
        <w:shd w:val="clear" w:color="auto" w:fill="FFFFFF"/>
        <w:tabs>
          <w:tab w:val="left" w:pos="7513"/>
        </w:tabs>
        <w:spacing w:line="360" w:lineRule="auto"/>
        <w:ind w:left="426" w:right="335"/>
        <w:jc w:val="both"/>
        <w:rPr>
          <w:rFonts w:ascii="Verdana" w:hAnsi="Verdana"/>
          <w:sz w:val="21"/>
          <w:szCs w:val="21"/>
        </w:rPr>
      </w:pPr>
      <w:r w:rsidRPr="00B7014A">
        <w:rPr>
          <w:rFonts w:ascii="Verdana" w:hAnsi="Verdana"/>
          <w:sz w:val="21"/>
          <w:szCs w:val="21"/>
          <w:bdr w:val="none" w:sz="0" w:space="0" w:color="auto" w:frame="1"/>
        </w:rPr>
        <w:t> </w:t>
      </w:r>
    </w:p>
    <w:p w:rsidR="000220FE" w:rsidRPr="00B7014A" w:rsidRDefault="000220FE" w:rsidP="00B74EAB">
      <w:pPr>
        <w:shd w:val="clear" w:color="auto" w:fill="FFFFFF"/>
        <w:tabs>
          <w:tab w:val="left" w:pos="7513"/>
        </w:tabs>
        <w:spacing w:line="360" w:lineRule="auto"/>
        <w:ind w:left="426" w:right="335"/>
        <w:jc w:val="both"/>
        <w:rPr>
          <w:rFonts w:ascii="Verdana" w:hAnsi="Verdana"/>
          <w:sz w:val="21"/>
          <w:szCs w:val="21"/>
        </w:rPr>
      </w:pPr>
      <w:r w:rsidRPr="00B7014A">
        <w:rPr>
          <w:rFonts w:ascii="Verdana" w:hAnsi="Verdana"/>
          <w:sz w:val="21"/>
          <w:szCs w:val="21"/>
          <w:bdr w:val="none" w:sz="0" w:space="0" w:color="auto" w:frame="1"/>
        </w:rPr>
        <w:t>2.5. En esta línea, si bien para la Corte es claro que existen trámites administrativos en el sistema de salud que deben cumplirse, en algunos casos por parte de sus afiliados, también es cierto que muchos de ellos corresponden a diligencias propias de la Entidad Promotora de Salud, como la contratación oportuna e ininterrumpida de los servicios médicos con las Entidades Prestadoras. Estos contratos, mediante los cuales se consolida la prestación de la asistencia en salud propia del Sistema de Seguridad Social, establecen</w:t>
      </w:r>
      <w:r w:rsidRPr="00B7014A">
        <w:rPr>
          <w:rStyle w:val="apple-converted-space"/>
          <w:rFonts w:ascii="Verdana" w:hAnsi="Verdana"/>
          <w:sz w:val="21"/>
          <w:szCs w:val="21"/>
          <w:bdr w:val="none" w:sz="0" w:space="0" w:color="auto" w:frame="1"/>
        </w:rPr>
        <w:t> </w:t>
      </w:r>
      <w:r w:rsidRPr="00B7014A">
        <w:rPr>
          <w:rFonts w:ascii="Verdana" w:hAnsi="Verdana"/>
          <w:i/>
          <w:iCs/>
          <w:sz w:val="21"/>
          <w:szCs w:val="21"/>
          <w:bdr w:val="none" w:sz="0" w:space="0" w:color="auto" w:frame="1"/>
        </w:rPr>
        <w:t>exclusivamente</w:t>
      </w:r>
      <w:r w:rsidRPr="00B7014A">
        <w:rPr>
          <w:rStyle w:val="apple-converted-space"/>
          <w:rFonts w:ascii="Verdana" w:hAnsi="Verdana"/>
          <w:sz w:val="21"/>
          <w:szCs w:val="21"/>
          <w:bdr w:val="none" w:sz="0" w:space="0" w:color="auto" w:frame="1"/>
        </w:rPr>
        <w:t> </w:t>
      </w:r>
      <w:r w:rsidRPr="00B7014A">
        <w:rPr>
          <w:rFonts w:ascii="Verdana" w:hAnsi="Verdana"/>
          <w:sz w:val="21"/>
          <w:szCs w:val="21"/>
          <w:bdr w:val="none" w:sz="0" w:space="0" w:color="auto" w:frame="1"/>
        </w:rPr>
        <w:t>una relación obligacional entre la entidad responsable (EPS) y la institución que de manera directa los brinda al usuario (IPS), motivo por el que no existe responsabilidad alguna del paciente en el cumplimiento de estos.</w:t>
      </w:r>
      <w:bookmarkStart w:id="0" w:name="_ftnref42"/>
      <w:r w:rsidRPr="00B7014A">
        <w:rPr>
          <w:rFonts w:ascii="Verdana" w:hAnsi="Verdana"/>
          <w:sz w:val="21"/>
          <w:szCs w:val="21"/>
          <w:bdr w:val="none" w:sz="0" w:space="0" w:color="auto" w:frame="1"/>
        </w:rPr>
        <w:fldChar w:fldCharType="begin"/>
      </w:r>
      <w:r w:rsidRPr="00B7014A">
        <w:rPr>
          <w:rFonts w:ascii="Verdana" w:hAnsi="Verdana"/>
          <w:sz w:val="21"/>
          <w:szCs w:val="21"/>
          <w:bdr w:val="none" w:sz="0" w:space="0" w:color="auto" w:frame="1"/>
        </w:rPr>
        <w:instrText xml:space="preserve"> HYPERLINK "http://www.corteconstitucional.gov.co/RELATORIA/2013/T-234-13.htm" \l "_ftn42" \o "" </w:instrText>
      </w:r>
      <w:r w:rsidRPr="00B7014A">
        <w:rPr>
          <w:rFonts w:ascii="Verdana" w:hAnsi="Verdana"/>
          <w:sz w:val="21"/>
          <w:szCs w:val="21"/>
          <w:bdr w:val="none" w:sz="0" w:space="0" w:color="auto" w:frame="1"/>
        </w:rPr>
        <w:fldChar w:fldCharType="end"/>
      </w:r>
      <w:bookmarkEnd w:id="0"/>
      <w:r w:rsidRPr="00B7014A">
        <w:rPr>
          <w:rFonts w:ascii="Verdana" w:hAnsi="Verdana"/>
          <w:sz w:val="21"/>
          <w:szCs w:val="21"/>
          <w:bdr w:val="none" w:sz="0" w:space="0" w:color="auto" w:frame="1"/>
        </w:rPr>
        <w:t>”</w:t>
      </w:r>
      <w:r w:rsidRPr="00B7014A">
        <w:rPr>
          <w:rStyle w:val="Appelnotedebasdep"/>
          <w:rFonts w:ascii="Verdana" w:hAnsi="Verdana"/>
          <w:sz w:val="21"/>
          <w:szCs w:val="21"/>
          <w:bdr w:val="none" w:sz="0" w:space="0" w:color="auto" w:frame="1"/>
        </w:rPr>
        <w:footnoteReference w:id="7"/>
      </w:r>
    </w:p>
    <w:p w:rsidR="000220FE" w:rsidRPr="00B7014A" w:rsidRDefault="000220FE" w:rsidP="00B74EAB">
      <w:pPr>
        <w:shd w:val="clear" w:color="auto" w:fill="FFFFFF"/>
        <w:tabs>
          <w:tab w:val="left" w:pos="567"/>
          <w:tab w:val="left" w:pos="1080"/>
        </w:tabs>
        <w:spacing w:line="360" w:lineRule="auto"/>
        <w:ind w:left="567" w:right="505"/>
        <w:jc w:val="both"/>
        <w:rPr>
          <w:rFonts w:ascii="Verdana" w:hAnsi="Verdana"/>
          <w:sz w:val="24"/>
          <w:szCs w:val="24"/>
        </w:rPr>
      </w:pPr>
      <w:r w:rsidRPr="00B7014A">
        <w:rPr>
          <w:rFonts w:ascii="Verdana" w:hAnsi="Verdana"/>
          <w:sz w:val="24"/>
          <w:szCs w:val="24"/>
          <w:bdr w:val="none" w:sz="0" w:space="0" w:color="auto" w:frame="1"/>
        </w:rPr>
        <w:t> </w:t>
      </w:r>
      <w:r w:rsidRPr="00B7014A">
        <w:rPr>
          <w:rFonts w:ascii="Verdana" w:hAnsi="Verdana"/>
          <w:sz w:val="24"/>
          <w:szCs w:val="24"/>
          <w:bdr w:val="none" w:sz="0" w:space="0" w:color="auto" w:frame="1"/>
        </w:rPr>
        <w:tab/>
      </w:r>
    </w:p>
    <w:p w:rsidR="001F2072" w:rsidRPr="00B7014A" w:rsidRDefault="000220FE" w:rsidP="00B74EAB">
      <w:pPr>
        <w:spacing w:line="360" w:lineRule="auto"/>
        <w:jc w:val="both"/>
        <w:rPr>
          <w:rFonts w:ascii="Verdana" w:hAnsi="Verdana"/>
          <w:sz w:val="24"/>
          <w:szCs w:val="24"/>
        </w:rPr>
      </w:pPr>
      <w:r w:rsidRPr="00B7014A">
        <w:rPr>
          <w:rFonts w:ascii="Verdana" w:hAnsi="Verdana"/>
          <w:sz w:val="24"/>
          <w:szCs w:val="24"/>
        </w:rPr>
        <w:t xml:space="preserve">En este caso, </w:t>
      </w:r>
      <w:r w:rsidR="00682D16" w:rsidRPr="00B7014A">
        <w:rPr>
          <w:rFonts w:ascii="Verdana" w:hAnsi="Verdana"/>
          <w:sz w:val="24"/>
          <w:szCs w:val="24"/>
        </w:rPr>
        <w:t xml:space="preserve">el Dispensario Médico 3029 del Batallón de Artillería No. 8 “Batalla San Mateo” </w:t>
      </w:r>
      <w:r w:rsidRPr="00B7014A">
        <w:rPr>
          <w:rFonts w:ascii="Verdana" w:hAnsi="Verdana"/>
          <w:sz w:val="24"/>
          <w:szCs w:val="24"/>
        </w:rPr>
        <w:t>lesionó los derechos a la salud y a la vida digna del demandante</w:t>
      </w:r>
      <w:r w:rsidRPr="00B7014A">
        <w:rPr>
          <w:rFonts w:ascii="Verdana" w:hAnsi="Verdana"/>
          <w:sz w:val="24"/>
          <w:szCs w:val="24"/>
          <w:bdr w:val="none" w:sz="0" w:space="0" w:color="auto" w:frame="1"/>
        </w:rPr>
        <w:t xml:space="preserve">, </w:t>
      </w:r>
      <w:r w:rsidR="00CD17B2">
        <w:rPr>
          <w:rFonts w:ascii="Verdana" w:hAnsi="Verdana"/>
          <w:sz w:val="24"/>
          <w:szCs w:val="24"/>
        </w:rPr>
        <w:t xml:space="preserve">al dilatar sin justificación, </w:t>
      </w:r>
      <w:r w:rsidR="001F2072" w:rsidRPr="00B7014A">
        <w:rPr>
          <w:rFonts w:ascii="Verdana" w:hAnsi="Verdana"/>
          <w:sz w:val="24"/>
          <w:szCs w:val="24"/>
          <w:bdr w:val="none" w:sz="0" w:space="0" w:color="auto" w:frame="1"/>
        </w:rPr>
        <w:t>esto es, no por motivos estrictamente médicos,</w:t>
      </w:r>
      <w:r w:rsidR="001F2072" w:rsidRPr="00B7014A">
        <w:rPr>
          <w:rStyle w:val="apple-converted-space"/>
          <w:rFonts w:ascii="Verdana" w:hAnsi="Verdana"/>
          <w:sz w:val="24"/>
          <w:szCs w:val="24"/>
          <w:bdr w:val="none" w:sz="0" w:space="0" w:color="auto" w:frame="1"/>
        </w:rPr>
        <w:t> </w:t>
      </w:r>
      <w:r w:rsidR="00682D16" w:rsidRPr="00B7014A">
        <w:rPr>
          <w:rFonts w:ascii="Verdana" w:hAnsi="Verdana"/>
          <w:sz w:val="24"/>
          <w:szCs w:val="24"/>
          <w:bdr w:val="none" w:sz="0" w:space="0" w:color="auto" w:frame="1"/>
        </w:rPr>
        <w:t xml:space="preserve">la </w:t>
      </w:r>
      <w:r w:rsidR="001F2072" w:rsidRPr="00B7014A">
        <w:rPr>
          <w:rFonts w:ascii="Verdana" w:hAnsi="Verdana"/>
          <w:sz w:val="24"/>
          <w:szCs w:val="24"/>
          <w:bdr w:val="none" w:sz="0" w:space="0" w:color="auto" w:frame="1"/>
        </w:rPr>
        <w:t>continuidad y oportunidad de su tratamiento, prolongándose su estado de anormalidad y sus padecimientos, por lo que se desconoció su derecho de acceder en condiciones dignas a los servicios de salud</w:t>
      </w:r>
      <w:r w:rsidR="001F2072" w:rsidRPr="00B7014A">
        <w:rPr>
          <w:rFonts w:ascii="Verdana" w:hAnsi="Verdana"/>
          <w:sz w:val="24"/>
          <w:szCs w:val="24"/>
        </w:rPr>
        <w:t>.</w:t>
      </w:r>
    </w:p>
    <w:p w:rsidR="001F2072" w:rsidRPr="00B7014A" w:rsidRDefault="001F2072" w:rsidP="00B74EAB">
      <w:pPr>
        <w:spacing w:line="360" w:lineRule="auto"/>
        <w:jc w:val="both"/>
        <w:rPr>
          <w:rFonts w:ascii="Verdana" w:hAnsi="Verdana"/>
          <w:sz w:val="24"/>
          <w:szCs w:val="24"/>
        </w:rPr>
      </w:pPr>
    </w:p>
    <w:p w:rsidR="002C7E51" w:rsidRPr="00B7014A" w:rsidRDefault="000220FE" w:rsidP="00B74EAB">
      <w:pPr>
        <w:spacing w:line="360" w:lineRule="auto"/>
        <w:jc w:val="both"/>
        <w:rPr>
          <w:rFonts w:ascii="Verdana" w:hAnsi="Verdana"/>
          <w:sz w:val="24"/>
          <w:szCs w:val="24"/>
        </w:rPr>
      </w:pPr>
      <w:r w:rsidRPr="00B7014A">
        <w:rPr>
          <w:rFonts w:ascii="Verdana" w:hAnsi="Verdana"/>
          <w:sz w:val="24"/>
          <w:szCs w:val="24"/>
        </w:rPr>
        <w:t xml:space="preserve">Al pronunciarse en relación con la acción propuesta, la </w:t>
      </w:r>
      <w:r w:rsidR="00682D16" w:rsidRPr="00B7014A">
        <w:rPr>
          <w:rFonts w:ascii="Verdana" w:hAnsi="Verdana"/>
          <w:sz w:val="24"/>
          <w:szCs w:val="24"/>
          <w:lang w:val="es-CO"/>
        </w:rPr>
        <w:t>Directora de esa entidad</w:t>
      </w:r>
      <w:r w:rsidRPr="00B7014A">
        <w:rPr>
          <w:rFonts w:ascii="Verdana" w:hAnsi="Verdana"/>
          <w:sz w:val="24"/>
          <w:szCs w:val="24"/>
        </w:rPr>
        <w:t xml:space="preserve"> indicó que </w:t>
      </w:r>
      <w:r w:rsidR="002C7E51" w:rsidRPr="00B7014A">
        <w:rPr>
          <w:rFonts w:ascii="Verdana" w:hAnsi="Verdana"/>
          <w:sz w:val="24"/>
          <w:szCs w:val="24"/>
        </w:rPr>
        <w:t>para poder someter al acc</w:t>
      </w:r>
      <w:r w:rsidR="00CD17B2">
        <w:rPr>
          <w:rFonts w:ascii="Verdana" w:hAnsi="Verdana"/>
          <w:sz w:val="24"/>
          <w:szCs w:val="24"/>
        </w:rPr>
        <w:t>ionante a la cirugía solicitada</w:t>
      </w:r>
      <w:r w:rsidR="00281290">
        <w:rPr>
          <w:rFonts w:ascii="Verdana" w:hAnsi="Verdana"/>
          <w:sz w:val="24"/>
          <w:szCs w:val="24"/>
        </w:rPr>
        <w:t>,</w:t>
      </w:r>
      <w:r w:rsidR="002C7E51" w:rsidRPr="00B7014A">
        <w:rPr>
          <w:rFonts w:ascii="Verdana" w:hAnsi="Verdana"/>
          <w:sz w:val="24"/>
          <w:szCs w:val="24"/>
        </w:rPr>
        <w:t xml:space="preserve"> es necesario que</w:t>
      </w:r>
      <w:r w:rsidR="00BF0897">
        <w:rPr>
          <w:rFonts w:ascii="Verdana" w:hAnsi="Verdana"/>
          <w:sz w:val="24"/>
          <w:szCs w:val="24"/>
        </w:rPr>
        <w:t xml:space="preserve"> comparezca a</w:t>
      </w:r>
      <w:r w:rsidR="00CD17B2">
        <w:rPr>
          <w:rFonts w:ascii="Verdana" w:hAnsi="Verdana"/>
          <w:sz w:val="24"/>
          <w:szCs w:val="24"/>
        </w:rPr>
        <w:t>l</w:t>
      </w:r>
      <w:r w:rsidR="00A2434E" w:rsidRPr="00B7014A">
        <w:rPr>
          <w:rFonts w:ascii="Verdana" w:hAnsi="Verdana"/>
          <w:sz w:val="24"/>
          <w:szCs w:val="24"/>
        </w:rPr>
        <w:t xml:space="preserve"> dispensario a reclamar</w:t>
      </w:r>
      <w:r w:rsidR="002C7E51" w:rsidRPr="00B7014A">
        <w:rPr>
          <w:rFonts w:ascii="Verdana" w:hAnsi="Verdana"/>
          <w:sz w:val="24"/>
          <w:szCs w:val="24"/>
        </w:rPr>
        <w:t xml:space="preserve"> las órdenes médicas originales</w:t>
      </w:r>
      <w:r w:rsidR="001B4C36" w:rsidRPr="00B7014A">
        <w:rPr>
          <w:rFonts w:ascii="Verdana" w:hAnsi="Verdana"/>
          <w:sz w:val="24"/>
          <w:szCs w:val="24"/>
        </w:rPr>
        <w:t xml:space="preserve"> </w:t>
      </w:r>
      <w:r w:rsidR="00A2434E" w:rsidRPr="00B7014A">
        <w:rPr>
          <w:rFonts w:ascii="Verdana" w:hAnsi="Verdana"/>
          <w:sz w:val="24"/>
          <w:szCs w:val="24"/>
        </w:rPr>
        <w:t>y a coordinar</w:t>
      </w:r>
      <w:r w:rsidR="002C7E51" w:rsidRPr="00B7014A">
        <w:rPr>
          <w:rFonts w:ascii="Verdana" w:hAnsi="Verdana"/>
          <w:sz w:val="24"/>
          <w:szCs w:val="24"/>
        </w:rPr>
        <w:t xml:space="preserve"> los trámites</w:t>
      </w:r>
      <w:r w:rsidR="00A2434E" w:rsidRPr="00B7014A">
        <w:rPr>
          <w:rFonts w:ascii="Verdana" w:hAnsi="Verdana"/>
          <w:sz w:val="24"/>
          <w:szCs w:val="24"/>
        </w:rPr>
        <w:t xml:space="preserve"> respectivos</w:t>
      </w:r>
      <w:r w:rsidR="00384CA6" w:rsidRPr="00B7014A">
        <w:rPr>
          <w:rFonts w:ascii="Verdana" w:hAnsi="Verdana"/>
          <w:sz w:val="24"/>
          <w:szCs w:val="24"/>
        </w:rPr>
        <w:t xml:space="preserve"> para llevar a cabo la intervención</w:t>
      </w:r>
      <w:r w:rsidR="00CD17B2">
        <w:rPr>
          <w:rFonts w:ascii="Verdana" w:hAnsi="Verdana"/>
          <w:sz w:val="24"/>
          <w:szCs w:val="24"/>
        </w:rPr>
        <w:t>, pero de acuerdo con los hechos planteados en la demanda, tales gestiones ya las ha adelantado, pues ha solicitado su práctica</w:t>
      </w:r>
      <w:r w:rsidR="00281290">
        <w:rPr>
          <w:rFonts w:ascii="Verdana" w:hAnsi="Verdana"/>
          <w:sz w:val="24"/>
          <w:szCs w:val="24"/>
        </w:rPr>
        <w:t xml:space="preserve"> y le han informado que no tienen  convenio con la Clínica de Fracturas y que sería traslado a la ciudad de Bogotá, hecho que no fue controvertido en el curso del proceso.</w:t>
      </w:r>
    </w:p>
    <w:p w:rsidR="00DD7284" w:rsidRPr="00B7014A" w:rsidRDefault="00DD7284"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textAlignment w:val="auto"/>
        <w:rPr>
          <w:rFonts w:ascii="Verdana" w:hAnsi="Verdana"/>
          <w:sz w:val="24"/>
          <w:szCs w:val="24"/>
        </w:rPr>
      </w:pPr>
    </w:p>
    <w:p w:rsidR="00AF55CA" w:rsidRPr="00B7014A" w:rsidRDefault="00281290" w:rsidP="00B74EAB">
      <w:pPr>
        <w:pStyle w:val="Corpsdetexte"/>
        <w:spacing w:line="360" w:lineRule="auto"/>
        <w:rPr>
          <w:spacing w:val="0"/>
          <w:szCs w:val="24"/>
          <w:lang w:val="es-ES"/>
        </w:rPr>
      </w:pPr>
      <w:r>
        <w:rPr>
          <w:spacing w:val="0"/>
          <w:szCs w:val="24"/>
        </w:rPr>
        <w:t xml:space="preserve">Así las cosas, no puede considerarse justificada la </w:t>
      </w:r>
      <w:r w:rsidR="00A05D47" w:rsidRPr="00B7014A">
        <w:rPr>
          <w:spacing w:val="0"/>
          <w:szCs w:val="24"/>
        </w:rPr>
        <w:t xml:space="preserve">demora en la </w:t>
      </w:r>
      <w:r>
        <w:rPr>
          <w:spacing w:val="0"/>
          <w:szCs w:val="24"/>
        </w:rPr>
        <w:t xml:space="preserve">autorización y práctica de la intervención quirúrgica que requiere el demandante, pues ninguna conducta reprochable </w:t>
      </w:r>
      <w:r w:rsidR="0059634F" w:rsidRPr="00B7014A">
        <w:rPr>
          <w:spacing w:val="0"/>
          <w:szCs w:val="24"/>
        </w:rPr>
        <w:t>puede</w:t>
      </w:r>
      <w:r>
        <w:rPr>
          <w:spacing w:val="0"/>
          <w:szCs w:val="24"/>
        </w:rPr>
        <w:t xml:space="preserve"> serle atribuida.</w:t>
      </w:r>
    </w:p>
    <w:p w:rsidR="00AF55CA" w:rsidRPr="00B7014A" w:rsidRDefault="00AF55CA" w:rsidP="00B74EAB">
      <w:pPr>
        <w:pStyle w:val="Corpsdetexte"/>
        <w:spacing w:line="360" w:lineRule="auto"/>
        <w:rPr>
          <w:spacing w:val="0"/>
          <w:szCs w:val="24"/>
        </w:rPr>
      </w:pPr>
    </w:p>
    <w:p w:rsidR="00AE074D" w:rsidRPr="00883A2B" w:rsidRDefault="0060541C"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z w:val="24"/>
          <w:szCs w:val="24"/>
          <w:lang w:val="es-CO"/>
        </w:rPr>
      </w:pPr>
      <w:r w:rsidRPr="00B7014A">
        <w:rPr>
          <w:rFonts w:ascii="Verdana" w:hAnsi="Verdana"/>
          <w:sz w:val="24"/>
          <w:szCs w:val="24"/>
          <w:lang w:val="es-CO"/>
        </w:rPr>
        <w:t>En esas condiciones, el amparo</w:t>
      </w:r>
      <w:r w:rsidR="005367DF">
        <w:rPr>
          <w:rFonts w:ascii="Verdana" w:hAnsi="Verdana"/>
          <w:sz w:val="24"/>
          <w:szCs w:val="24"/>
          <w:lang w:val="es-CO"/>
        </w:rPr>
        <w:t xml:space="preserve"> al derecho a la salud</w:t>
      </w:r>
      <w:r w:rsidRPr="00B7014A">
        <w:rPr>
          <w:rFonts w:ascii="Verdana" w:hAnsi="Verdana"/>
          <w:sz w:val="24"/>
          <w:szCs w:val="24"/>
          <w:lang w:val="es-CO"/>
        </w:rPr>
        <w:t xml:space="preserve"> será concedido y se ordenará </w:t>
      </w:r>
      <w:r w:rsidR="008349BC">
        <w:rPr>
          <w:rFonts w:ascii="Verdana" w:hAnsi="Verdana"/>
          <w:sz w:val="24"/>
          <w:szCs w:val="24"/>
          <w:lang w:val="es-CO"/>
        </w:rPr>
        <w:t xml:space="preserve">a </w:t>
      </w:r>
      <w:r w:rsidR="008349BC" w:rsidRPr="00B7014A">
        <w:rPr>
          <w:rFonts w:ascii="Verdana" w:hAnsi="Verdana"/>
          <w:sz w:val="24"/>
          <w:szCs w:val="24"/>
        </w:rPr>
        <w:t>la Directora del Dispensario Médico 3029 del Batallón de Artillería No. 8 “B</w:t>
      </w:r>
      <w:r w:rsidR="008349BC">
        <w:rPr>
          <w:rFonts w:ascii="Verdana" w:hAnsi="Verdana"/>
          <w:sz w:val="24"/>
          <w:szCs w:val="24"/>
        </w:rPr>
        <w:t>atalla San Mateo” de Pereira</w:t>
      </w:r>
      <w:r w:rsidRPr="00B7014A">
        <w:rPr>
          <w:rFonts w:ascii="Verdana" w:hAnsi="Verdana"/>
          <w:sz w:val="24"/>
          <w:szCs w:val="24"/>
          <w:lang w:val="es-CO"/>
        </w:rPr>
        <w:t xml:space="preserve">, que en el término de cuarenta y ocho </w:t>
      </w:r>
      <w:r w:rsidR="00883A2B">
        <w:rPr>
          <w:rFonts w:ascii="Verdana" w:hAnsi="Verdana"/>
          <w:sz w:val="24"/>
          <w:szCs w:val="24"/>
          <w:lang w:val="es-CO"/>
        </w:rPr>
        <w:t>horas proceda a autorizar</w:t>
      </w:r>
      <w:r w:rsidR="008349BC">
        <w:rPr>
          <w:rFonts w:ascii="Verdana" w:hAnsi="Verdana"/>
          <w:sz w:val="24"/>
          <w:szCs w:val="24"/>
          <w:lang w:val="es-CO"/>
        </w:rPr>
        <w:t xml:space="preserve"> la </w:t>
      </w:r>
      <w:r w:rsidR="00883A2B">
        <w:rPr>
          <w:rFonts w:ascii="Verdana" w:hAnsi="Verdana"/>
          <w:sz w:val="24"/>
          <w:szCs w:val="24"/>
          <w:lang w:val="es-CO"/>
        </w:rPr>
        <w:t>cirugía</w:t>
      </w:r>
      <w:r w:rsidR="008349BC">
        <w:rPr>
          <w:rFonts w:ascii="Verdana" w:hAnsi="Verdana"/>
          <w:sz w:val="24"/>
          <w:szCs w:val="24"/>
          <w:lang w:val="es-CO"/>
        </w:rPr>
        <w:t xml:space="preserve"> de hombro</w:t>
      </w:r>
      <w:r w:rsidR="00281290">
        <w:rPr>
          <w:rFonts w:ascii="Verdana" w:hAnsi="Verdana"/>
          <w:sz w:val="24"/>
          <w:szCs w:val="24"/>
          <w:lang w:val="es-CO"/>
        </w:rPr>
        <w:t xml:space="preserve"> recomendada al demandante</w:t>
      </w:r>
      <w:r w:rsidRPr="00B7014A">
        <w:rPr>
          <w:rFonts w:ascii="Verdana" w:hAnsi="Verdana"/>
          <w:sz w:val="24"/>
          <w:szCs w:val="24"/>
          <w:lang w:val="es-CO"/>
        </w:rPr>
        <w:t>; su efectiva práctica se deberá efectu</w:t>
      </w:r>
      <w:r w:rsidR="00EF065A">
        <w:rPr>
          <w:rFonts w:ascii="Verdana" w:hAnsi="Verdana"/>
          <w:sz w:val="24"/>
          <w:szCs w:val="24"/>
          <w:lang w:val="es-CO"/>
        </w:rPr>
        <w:t xml:space="preserve">ar en un término no mayor a </w:t>
      </w:r>
      <w:r w:rsidR="00281290">
        <w:rPr>
          <w:rFonts w:ascii="Verdana" w:hAnsi="Verdana"/>
          <w:sz w:val="24"/>
          <w:szCs w:val="24"/>
          <w:lang w:val="es-CO"/>
        </w:rPr>
        <w:t xml:space="preserve">cinco </w:t>
      </w:r>
      <w:r w:rsidRPr="00B7014A">
        <w:rPr>
          <w:rFonts w:ascii="Verdana" w:hAnsi="Verdana"/>
          <w:sz w:val="24"/>
          <w:szCs w:val="24"/>
          <w:lang w:val="es-CO"/>
        </w:rPr>
        <w:t xml:space="preserve">días, contados desde cuando se expidan las respectivas autorizaciones. </w:t>
      </w:r>
    </w:p>
    <w:p w:rsidR="00096BE3" w:rsidRPr="00B7014A" w:rsidRDefault="00096BE3"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textAlignment w:val="auto"/>
        <w:rPr>
          <w:rFonts w:ascii="Verdana" w:hAnsi="Verdana"/>
          <w:sz w:val="24"/>
          <w:szCs w:val="24"/>
        </w:rPr>
      </w:pPr>
    </w:p>
    <w:p w:rsidR="003339C9" w:rsidRDefault="00A1330B"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textAlignment w:val="auto"/>
        <w:rPr>
          <w:rFonts w:ascii="Verdana" w:hAnsi="Verdana"/>
          <w:sz w:val="24"/>
          <w:szCs w:val="24"/>
        </w:rPr>
      </w:pPr>
      <w:r w:rsidRPr="00B7014A">
        <w:rPr>
          <w:rFonts w:ascii="Verdana" w:hAnsi="Verdana"/>
          <w:sz w:val="24"/>
          <w:szCs w:val="24"/>
        </w:rPr>
        <w:t>4</w:t>
      </w:r>
      <w:r w:rsidR="0048396D">
        <w:rPr>
          <w:rFonts w:ascii="Verdana" w:hAnsi="Verdana"/>
          <w:sz w:val="24"/>
          <w:szCs w:val="24"/>
        </w:rPr>
        <w:t>.4</w:t>
      </w:r>
      <w:r w:rsidRPr="00B7014A">
        <w:rPr>
          <w:rFonts w:ascii="Verdana" w:hAnsi="Verdana"/>
          <w:sz w:val="24"/>
          <w:szCs w:val="24"/>
        </w:rPr>
        <w:t xml:space="preserve"> </w:t>
      </w:r>
      <w:r w:rsidR="00960D68">
        <w:rPr>
          <w:rFonts w:ascii="Verdana" w:hAnsi="Verdana"/>
          <w:sz w:val="24"/>
          <w:szCs w:val="24"/>
        </w:rPr>
        <w:t>De acuerdo</w:t>
      </w:r>
      <w:r w:rsidR="00020BEC">
        <w:rPr>
          <w:rFonts w:ascii="Verdana" w:hAnsi="Verdana"/>
          <w:sz w:val="24"/>
          <w:szCs w:val="24"/>
        </w:rPr>
        <w:t xml:space="preserve"> con</w:t>
      </w:r>
      <w:r w:rsidR="00960D68">
        <w:rPr>
          <w:rFonts w:ascii="Verdana" w:hAnsi="Verdana"/>
          <w:sz w:val="24"/>
          <w:szCs w:val="24"/>
        </w:rPr>
        <w:t xml:space="preserve"> </w:t>
      </w:r>
      <w:r w:rsidR="002C0DC4">
        <w:rPr>
          <w:rFonts w:ascii="Verdana" w:hAnsi="Verdana"/>
          <w:sz w:val="24"/>
          <w:szCs w:val="24"/>
        </w:rPr>
        <w:t>el escrito de tutela, el demandante pretende que la intervención quirúrgica</w:t>
      </w:r>
      <w:r w:rsidR="00F12896">
        <w:rPr>
          <w:rFonts w:ascii="Verdana" w:hAnsi="Verdana"/>
          <w:sz w:val="24"/>
          <w:szCs w:val="24"/>
        </w:rPr>
        <w:t xml:space="preserve"> sea realizada en esta ciudad ya que carece de recursos económicos para desplazarse al Hospital Militar de Bogotá, en el cual, le han informado, le prestarán ese servicio</w:t>
      </w:r>
      <w:r w:rsidR="003339C9">
        <w:rPr>
          <w:rFonts w:ascii="Verdana" w:hAnsi="Verdana"/>
          <w:sz w:val="24"/>
          <w:szCs w:val="24"/>
        </w:rPr>
        <w:t xml:space="preserve">. </w:t>
      </w:r>
    </w:p>
    <w:p w:rsidR="003339C9" w:rsidRDefault="003339C9"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textAlignment w:val="auto"/>
        <w:rPr>
          <w:rFonts w:ascii="Verdana" w:hAnsi="Verdana"/>
          <w:sz w:val="24"/>
          <w:szCs w:val="24"/>
        </w:rPr>
      </w:pPr>
    </w:p>
    <w:p w:rsidR="00A1330B" w:rsidRDefault="00281290"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textAlignment w:val="auto"/>
        <w:rPr>
          <w:rFonts w:ascii="Verdana" w:hAnsi="Verdana"/>
          <w:sz w:val="24"/>
          <w:szCs w:val="24"/>
        </w:rPr>
      </w:pPr>
      <w:r>
        <w:rPr>
          <w:rFonts w:ascii="Verdana" w:hAnsi="Verdana"/>
          <w:sz w:val="24"/>
          <w:szCs w:val="24"/>
        </w:rPr>
        <w:t xml:space="preserve">De acuerdo con esa manifestación y teniendo en cuenta que la </w:t>
      </w:r>
      <w:r w:rsidR="003339C9" w:rsidRPr="00B7014A">
        <w:rPr>
          <w:rFonts w:ascii="Verdana" w:hAnsi="Verdana"/>
          <w:sz w:val="24"/>
          <w:szCs w:val="24"/>
        </w:rPr>
        <w:t>Directora del Dispensario Médico 3029</w:t>
      </w:r>
      <w:r>
        <w:rPr>
          <w:rFonts w:ascii="Verdana" w:hAnsi="Verdana"/>
          <w:sz w:val="24"/>
          <w:szCs w:val="24"/>
        </w:rPr>
        <w:t xml:space="preserve"> expresó </w:t>
      </w:r>
      <w:r w:rsidR="003A37DC">
        <w:rPr>
          <w:rFonts w:ascii="Verdana" w:hAnsi="Verdana"/>
          <w:sz w:val="24"/>
          <w:szCs w:val="24"/>
        </w:rPr>
        <w:t>que efectivamente</w:t>
      </w:r>
      <w:r w:rsidR="00425190">
        <w:rPr>
          <w:rFonts w:ascii="Verdana" w:hAnsi="Verdana"/>
          <w:sz w:val="24"/>
          <w:szCs w:val="24"/>
        </w:rPr>
        <w:t xml:space="preserve"> la cirug</w:t>
      </w:r>
      <w:r w:rsidR="00743D43">
        <w:rPr>
          <w:rFonts w:ascii="Verdana" w:hAnsi="Verdana"/>
          <w:sz w:val="24"/>
          <w:szCs w:val="24"/>
        </w:rPr>
        <w:t>ía debe ser practicada</w:t>
      </w:r>
      <w:r w:rsidR="00425190">
        <w:rPr>
          <w:rFonts w:ascii="Verdana" w:hAnsi="Verdana"/>
          <w:sz w:val="24"/>
          <w:szCs w:val="24"/>
        </w:rPr>
        <w:t xml:space="preserve"> en dicho Hospital, la Sala </w:t>
      </w:r>
      <w:r>
        <w:rPr>
          <w:rFonts w:ascii="Verdana" w:hAnsi="Verdana"/>
          <w:sz w:val="24"/>
          <w:szCs w:val="24"/>
        </w:rPr>
        <w:t xml:space="preserve">analizará lo relacionado con </w:t>
      </w:r>
      <w:r w:rsidR="00425190">
        <w:rPr>
          <w:rFonts w:ascii="Verdana" w:hAnsi="Verdana"/>
          <w:sz w:val="24"/>
          <w:szCs w:val="24"/>
        </w:rPr>
        <w:t>el cubrimiento</w:t>
      </w:r>
      <w:r w:rsidR="00743D43">
        <w:rPr>
          <w:rFonts w:ascii="Verdana" w:hAnsi="Verdana"/>
          <w:sz w:val="24"/>
          <w:szCs w:val="24"/>
        </w:rPr>
        <w:t xml:space="preserve"> </w:t>
      </w:r>
      <w:r w:rsidR="00425190">
        <w:rPr>
          <w:rFonts w:ascii="Verdana" w:hAnsi="Verdana"/>
          <w:sz w:val="24"/>
          <w:szCs w:val="24"/>
        </w:rPr>
        <w:t>de los vi</w:t>
      </w:r>
      <w:r w:rsidR="00F94A99">
        <w:rPr>
          <w:rFonts w:ascii="Verdana" w:hAnsi="Verdana"/>
          <w:sz w:val="24"/>
          <w:szCs w:val="24"/>
        </w:rPr>
        <w:t>áticos y transporte hasta esa</w:t>
      </w:r>
      <w:r w:rsidR="00425190">
        <w:rPr>
          <w:rFonts w:ascii="Verdana" w:hAnsi="Verdana"/>
          <w:sz w:val="24"/>
          <w:szCs w:val="24"/>
        </w:rPr>
        <w:t xml:space="preserve"> ciudad</w:t>
      </w:r>
      <w:r w:rsidR="00743D43">
        <w:rPr>
          <w:rFonts w:ascii="Verdana" w:hAnsi="Verdana"/>
          <w:sz w:val="24"/>
          <w:szCs w:val="24"/>
        </w:rPr>
        <w:t>,</w:t>
      </w:r>
      <w:r w:rsidR="00743D43" w:rsidRPr="00743D43">
        <w:rPr>
          <w:rFonts w:ascii="Verdana" w:hAnsi="Verdana"/>
          <w:sz w:val="24"/>
          <w:szCs w:val="24"/>
        </w:rPr>
        <w:t xml:space="preserve"> </w:t>
      </w:r>
      <w:r w:rsidR="00743D43">
        <w:rPr>
          <w:rFonts w:ascii="Verdana" w:hAnsi="Verdana"/>
          <w:sz w:val="24"/>
          <w:szCs w:val="24"/>
        </w:rPr>
        <w:t>por parte de dicha autoridad.</w:t>
      </w:r>
    </w:p>
    <w:p w:rsidR="003339C9" w:rsidRDefault="003339C9"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textAlignment w:val="auto"/>
        <w:rPr>
          <w:rFonts w:ascii="Verdana" w:hAnsi="Verdana"/>
          <w:sz w:val="24"/>
          <w:szCs w:val="24"/>
        </w:rPr>
      </w:pPr>
    </w:p>
    <w:p w:rsidR="00960D68" w:rsidRDefault="00960D68"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textAlignment w:val="auto"/>
        <w:rPr>
          <w:rFonts w:ascii="Verdana" w:hAnsi="Verdana"/>
          <w:sz w:val="24"/>
          <w:szCs w:val="24"/>
        </w:rPr>
      </w:pPr>
      <w:r w:rsidRPr="00960D68">
        <w:rPr>
          <w:rFonts w:ascii="Verdana" w:hAnsi="Verdana"/>
          <w:sz w:val="24"/>
          <w:szCs w:val="24"/>
        </w:rPr>
        <w:t>Lo rela</w:t>
      </w:r>
      <w:r w:rsidR="00743D43">
        <w:rPr>
          <w:rFonts w:ascii="Verdana" w:hAnsi="Verdana"/>
          <w:sz w:val="24"/>
          <w:szCs w:val="24"/>
        </w:rPr>
        <w:t>cionado con tales gastos no</w:t>
      </w:r>
      <w:r w:rsidRPr="00960D68">
        <w:rPr>
          <w:rFonts w:ascii="Verdana" w:hAnsi="Verdana"/>
          <w:sz w:val="24"/>
          <w:szCs w:val="24"/>
        </w:rPr>
        <w:t xml:space="preserve"> hace parte del plan de servicios de sanidad militar y policial. Sin embargo, la jurisprudencia constitucional los ha reconocido siempre y cuando se reúnan algunos requisitos que fueron reiterados en la sentencia T-233 de 2011, así:</w:t>
      </w:r>
    </w:p>
    <w:p w:rsidR="008A642F" w:rsidRPr="00B7014A" w:rsidRDefault="008A642F" w:rsidP="00B74EAB">
      <w:pPr>
        <w:overflowPunct/>
        <w:autoSpaceDE/>
        <w:adjustRightInd/>
        <w:spacing w:line="360" w:lineRule="auto"/>
        <w:jc w:val="both"/>
        <w:rPr>
          <w:rFonts w:ascii="Verdana" w:hAnsi="Verdana"/>
          <w:sz w:val="24"/>
          <w:szCs w:val="24"/>
          <w:lang w:val="es-ES"/>
        </w:rPr>
      </w:pPr>
    </w:p>
    <w:p w:rsidR="00281290" w:rsidRDefault="008A642F" w:rsidP="00B74EAB">
      <w:pPr>
        <w:tabs>
          <w:tab w:val="left" w:pos="0"/>
          <w:tab w:val="left" w:pos="7740"/>
        </w:tabs>
        <w:overflowPunct/>
        <w:autoSpaceDE/>
        <w:autoSpaceDN/>
        <w:adjustRightInd/>
        <w:spacing w:line="360" w:lineRule="auto"/>
        <w:ind w:left="426" w:right="476"/>
        <w:jc w:val="both"/>
        <w:textAlignment w:val="auto"/>
        <w:rPr>
          <w:rFonts w:ascii="Verdana" w:hAnsi="Verdana"/>
          <w:color w:val="FFFFFF"/>
        </w:rPr>
      </w:pPr>
      <w:r w:rsidRPr="008A642F">
        <w:rPr>
          <w:rFonts w:ascii="Verdana" w:hAnsi="Verdana"/>
        </w:rPr>
        <w:t xml:space="preserve">“1. Tal y como quedó establecido en la sentencia T-760 de 2008, si bien el transporte y el hospedaje del paciente y su acompañante no son servicios médicos, hay ciertos casos en los que el acceso efectivo al </w:t>
      </w:r>
      <w:r w:rsidRPr="008A642F">
        <w:rPr>
          <w:rFonts w:ascii="Verdana" w:hAnsi="Verdana"/>
        </w:rPr>
        <w:lastRenderedPageBreak/>
        <w:t>servicio de salud depende de que el paciente pueda desplazarse hacia los lugares donde le será prestada la atención médica que requiere, desplazamiento que, en ocasiones, debe ser financiado porque el paciente no cuenta con los recursos económicos para acceder a él.</w:t>
      </w:r>
      <w:r w:rsidRPr="008A642F">
        <w:rPr>
          <w:rStyle w:val="Appelnotedebasdep"/>
          <w:rFonts w:ascii="Verdana" w:hAnsi="Verdana"/>
        </w:rPr>
        <w:footnoteReference w:id="8"/>
      </w:r>
      <w:r w:rsidRPr="008A642F">
        <w:rPr>
          <w:rFonts w:ascii="Verdana" w:hAnsi="Verdana"/>
        </w:rPr>
        <w:br/>
        <w:t>“De hecho, la jurisprudencia constitucional, basándose en la regulación existente al respecto, ha señalado que toda persona tiene derecho a acceder a los servicios que requiera, lo cual puede implicar tener derecho a los medios de transporte y gastos de estadía. De este modo, se ha establecido que la obligación de asumir el transporte de una persona se trasladará a las EPS únicamente en los eventos donde se acredite que “(i) ni el paciente ni sus familiares cercanos tienen los recursos económicos suficientes para pagar el valor del traslado y (ii) de no efectuarse la remisión se pone en riesgo la vida, la integridad física o el estado de salud del usuario</w:t>
      </w:r>
      <w:r w:rsidRPr="008A642F">
        <w:rPr>
          <w:rStyle w:val="Appelnotedebasdep"/>
          <w:rFonts w:ascii="Verdana" w:hAnsi="Verdana"/>
        </w:rPr>
        <w:footnoteReference w:id="9"/>
      </w:r>
      <w:r w:rsidRPr="008A642F">
        <w:rPr>
          <w:rFonts w:ascii="Verdana" w:hAnsi="Verdana"/>
        </w:rPr>
        <w:t>”</w:t>
      </w:r>
      <w:r w:rsidRPr="008A642F">
        <w:rPr>
          <w:rStyle w:val="Appelnotedebasdep"/>
          <w:rFonts w:ascii="Verdana" w:hAnsi="Verdana"/>
        </w:rPr>
        <w:footnoteReference w:id="10"/>
      </w:r>
      <w:r w:rsidRPr="008A642F">
        <w:rPr>
          <w:rFonts w:ascii="Verdana" w:hAnsi="Verdana"/>
        </w:rPr>
        <w:t>.</w:t>
      </w:r>
      <w:r w:rsidRPr="008A642F">
        <w:rPr>
          <w:rFonts w:ascii="Verdana" w:hAnsi="Verdana"/>
          <w:color w:val="FFFFFF"/>
        </w:rPr>
        <w:t>0000</w:t>
      </w:r>
    </w:p>
    <w:p w:rsidR="008A642F" w:rsidRPr="008A642F" w:rsidRDefault="008A642F" w:rsidP="00B74EAB">
      <w:pPr>
        <w:tabs>
          <w:tab w:val="left" w:pos="0"/>
          <w:tab w:val="left" w:pos="7740"/>
        </w:tabs>
        <w:overflowPunct/>
        <w:autoSpaceDE/>
        <w:autoSpaceDN/>
        <w:adjustRightInd/>
        <w:spacing w:line="360" w:lineRule="auto"/>
        <w:ind w:left="426" w:right="476"/>
        <w:jc w:val="both"/>
        <w:textAlignment w:val="auto"/>
        <w:rPr>
          <w:rFonts w:ascii="Verdana" w:hAnsi="Verdana"/>
        </w:rPr>
      </w:pPr>
      <w:r w:rsidRPr="008A642F">
        <w:rPr>
          <w:rFonts w:ascii="Verdana" w:hAnsi="Verdana"/>
          <w:color w:val="FFFFFF"/>
        </w:rPr>
        <w:t>000000000000000000000000</w:t>
      </w:r>
      <w:r w:rsidR="00C42ABC">
        <w:rPr>
          <w:rFonts w:ascii="Verdana" w:hAnsi="Verdana"/>
        </w:rPr>
        <w:t xml:space="preserve"> </w:t>
      </w:r>
      <w:r w:rsidRPr="008A642F">
        <w:rPr>
          <w:rFonts w:ascii="Verdana" w:hAnsi="Verdana"/>
        </w:rPr>
        <w:br/>
        <w:t>2. Adicionalmente, no sólo se ha garantizado el derecho al transporte y a otros costos que supone el desplazamiento a otro lugar distinto a aquel de residencia, para acceder a un servicio de salud requerido. También se ha garantizado la posibilidad de que se brinden los medios de transporte y traslado a un acompañante cuando este es necesario. La regla jurisprudencial aplicable para la procedencia del amparo constitucional respecto a la financiación del traslado del acompañante ha sido definida en los siguientes términos, “(i) el paciente sea totalmente dependiente de un tercero para su desplazamiento, (ii) requiera atención permanente para garantizar su integridad física y el ejercicio adecuado de sus labores cotidianas y (iii) ni él ni su núcleo familiar cuenten con los recursos suficientes para financiar el traslado.”</w:t>
      </w:r>
    </w:p>
    <w:p w:rsidR="008A642F" w:rsidRPr="00B7014A" w:rsidRDefault="008A642F" w:rsidP="00B74EAB">
      <w:pPr>
        <w:overflowPunct/>
        <w:autoSpaceDE/>
        <w:adjustRightInd/>
        <w:spacing w:line="360" w:lineRule="auto"/>
        <w:ind w:left="540"/>
        <w:jc w:val="both"/>
        <w:rPr>
          <w:rFonts w:ascii="Verdana" w:hAnsi="Verdana"/>
          <w:b/>
          <w:sz w:val="24"/>
          <w:szCs w:val="24"/>
          <w:lang w:val="es-ES"/>
        </w:rPr>
      </w:pPr>
    </w:p>
    <w:p w:rsidR="008A642F" w:rsidRPr="00C42ABC" w:rsidRDefault="008A642F" w:rsidP="00B74EAB">
      <w:pPr>
        <w:spacing w:line="360" w:lineRule="auto"/>
        <w:jc w:val="both"/>
        <w:rPr>
          <w:rFonts w:ascii="Verdana" w:hAnsi="Verdana" w:cs="Arial"/>
          <w:sz w:val="24"/>
          <w:szCs w:val="23"/>
          <w:lang w:val="es-ES" w:eastAsia="es-CO"/>
        </w:rPr>
      </w:pPr>
      <w:bookmarkStart w:id="1" w:name="_GoBack"/>
      <w:bookmarkEnd w:id="1"/>
      <w:r w:rsidRPr="00C42ABC">
        <w:rPr>
          <w:rFonts w:ascii="Verdana" w:hAnsi="Verdana" w:cs="Arial"/>
          <w:sz w:val="24"/>
          <w:szCs w:val="23"/>
          <w:lang w:val="es-ES" w:eastAsia="es-CO"/>
        </w:rPr>
        <w:lastRenderedPageBreak/>
        <w:t xml:space="preserve">En el caso bajo estudio se cumplen las reglas citadas en la sentencia transcrita. En efecto, a) la </w:t>
      </w:r>
      <w:r w:rsidR="003A37DC">
        <w:rPr>
          <w:rFonts w:ascii="Verdana" w:hAnsi="Verdana" w:cs="Arial"/>
          <w:sz w:val="24"/>
          <w:szCs w:val="23"/>
          <w:lang w:val="es-ES" w:eastAsia="es-CO"/>
        </w:rPr>
        <w:t>cirug</w:t>
      </w:r>
      <w:r w:rsidR="00F94A99">
        <w:rPr>
          <w:rFonts w:ascii="Verdana" w:hAnsi="Verdana" w:cs="Arial"/>
          <w:sz w:val="24"/>
          <w:szCs w:val="23"/>
          <w:lang w:val="es-ES" w:eastAsia="es-CO"/>
        </w:rPr>
        <w:t>ía de hombro</w:t>
      </w:r>
      <w:r w:rsidR="003A37DC">
        <w:rPr>
          <w:rFonts w:ascii="Verdana" w:hAnsi="Verdana" w:cs="Arial"/>
          <w:sz w:val="24"/>
          <w:szCs w:val="23"/>
          <w:lang w:val="es-ES" w:eastAsia="es-CO"/>
        </w:rPr>
        <w:t xml:space="preserve"> recomendada al accionante debe ser realizada en B</w:t>
      </w:r>
      <w:r w:rsidRPr="00C42ABC">
        <w:rPr>
          <w:rFonts w:ascii="Verdana" w:hAnsi="Verdana" w:cs="Arial"/>
          <w:sz w:val="24"/>
          <w:szCs w:val="23"/>
          <w:lang w:val="es-ES" w:eastAsia="es-CO"/>
        </w:rPr>
        <w:t xml:space="preserve">ogotá; b) ni él ni su familia cuentan con recursos económicos para asumir los gastos del desplazamiento, tal como lo expresó al promover la acción, situación que no fue desvirtuada por los funcionarios demandados, y c) de no atenderse esa cita, se atenta contra la salud y la vida digna del enfermo, quien </w:t>
      </w:r>
      <w:r w:rsidR="00081E3D">
        <w:rPr>
          <w:rFonts w:ascii="Verdana" w:hAnsi="Verdana" w:cs="Arial"/>
          <w:sz w:val="24"/>
          <w:szCs w:val="23"/>
          <w:lang w:val="es-ES" w:eastAsia="es-CO"/>
        </w:rPr>
        <w:t>requiere</w:t>
      </w:r>
      <w:r w:rsidR="00042CDF">
        <w:rPr>
          <w:rFonts w:ascii="Verdana" w:hAnsi="Verdana" w:cs="Arial"/>
          <w:sz w:val="24"/>
          <w:szCs w:val="23"/>
          <w:lang w:val="es-ES" w:eastAsia="es-CO"/>
        </w:rPr>
        <w:t xml:space="preserve"> de ese servicio para aliviar la luxación</w:t>
      </w:r>
      <w:r w:rsidR="00A04654">
        <w:rPr>
          <w:rFonts w:ascii="Verdana" w:hAnsi="Verdana" w:cs="Arial"/>
          <w:sz w:val="24"/>
          <w:szCs w:val="23"/>
          <w:lang w:val="es-ES" w:eastAsia="es-CO"/>
        </w:rPr>
        <w:t xml:space="preserve"> que padece en su extremidad que</w:t>
      </w:r>
      <w:r w:rsidR="00042CDF">
        <w:rPr>
          <w:rFonts w:ascii="Verdana" w:hAnsi="Verdana" w:cs="Arial"/>
          <w:sz w:val="24"/>
          <w:szCs w:val="23"/>
          <w:lang w:val="es-ES" w:eastAsia="es-CO"/>
        </w:rPr>
        <w:t xml:space="preserve"> le causa</w:t>
      </w:r>
      <w:r w:rsidR="00A04654">
        <w:rPr>
          <w:rFonts w:ascii="Verdana" w:hAnsi="Verdana" w:cs="Arial"/>
          <w:sz w:val="24"/>
          <w:szCs w:val="23"/>
          <w:lang w:val="es-ES" w:eastAsia="es-CO"/>
        </w:rPr>
        <w:t xml:space="preserve"> fuertes</w:t>
      </w:r>
      <w:r w:rsidR="00042CDF">
        <w:rPr>
          <w:rFonts w:ascii="Verdana" w:hAnsi="Verdana" w:cs="Arial"/>
          <w:sz w:val="24"/>
          <w:szCs w:val="23"/>
          <w:lang w:val="es-ES" w:eastAsia="es-CO"/>
        </w:rPr>
        <w:t xml:space="preserve"> dolores</w:t>
      </w:r>
      <w:r w:rsidR="00A04654">
        <w:rPr>
          <w:rFonts w:ascii="Verdana" w:hAnsi="Verdana" w:cs="Arial"/>
          <w:sz w:val="24"/>
          <w:szCs w:val="23"/>
          <w:lang w:val="es-ES" w:eastAsia="es-CO"/>
        </w:rPr>
        <w:t>, limitación en el movimiento y lo inhabilita para laborar</w:t>
      </w:r>
      <w:r w:rsidRPr="00C42ABC">
        <w:rPr>
          <w:rFonts w:ascii="Verdana" w:hAnsi="Verdana" w:cs="Arial"/>
          <w:sz w:val="24"/>
          <w:szCs w:val="23"/>
          <w:lang w:val="es-ES" w:eastAsia="es-CO"/>
        </w:rPr>
        <w:t>.</w:t>
      </w:r>
    </w:p>
    <w:p w:rsidR="008A642F" w:rsidRPr="00C42ABC" w:rsidRDefault="008A642F" w:rsidP="00B74EAB">
      <w:pPr>
        <w:spacing w:line="360" w:lineRule="auto"/>
        <w:jc w:val="both"/>
        <w:rPr>
          <w:rFonts w:ascii="Verdana" w:hAnsi="Verdana" w:cs="Arial"/>
          <w:sz w:val="24"/>
          <w:szCs w:val="23"/>
          <w:lang w:val="es-ES" w:eastAsia="es-CO"/>
        </w:rPr>
      </w:pPr>
    </w:p>
    <w:p w:rsidR="008A642F" w:rsidRDefault="008A642F" w:rsidP="00B74EAB">
      <w:pPr>
        <w:spacing w:line="360" w:lineRule="auto"/>
        <w:jc w:val="both"/>
        <w:rPr>
          <w:rFonts w:ascii="Verdana" w:hAnsi="Verdana" w:cs="Arial"/>
          <w:sz w:val="24"/>
          <w:szCs w:val="23"/>
          <w:lang w:val="es-ES" w:eastAsia="es-CO"/>
        </w:rPr>
      </w:pPr>
      <w:r w:rsidRPr="00C42ABC">
        <w:rPr>
          <w:rFonts w:ascii="Verdana" w:hAnsi="Verdana" w:cs="Arial"/>
          <w:sz w:val="24"/>
          <w:szCs w:val="23"/>
          <w:lang w:val="es-ES" w:eastAsia="es-CO"/>
        </w:rPr>
        <w:t xml:space="preserve">Por tanto, puede decirse que en este caso concreto </w:t>
      </w:r>
      <w:r w:rsidR="00FC45A3">
        <w:rPr>
          <w:rFonts w:ascii="Verdana" w:hAnsi="Verdana" w:cs="Arial"/>
          <w:sz w:val="24"/>
          <w:szCs w:val="23"/>
          <w:lang w:val="es-ES" w:eastAsia="es-CO"/>
        </w:rPr>
        <w:t>es procedente ordenar al Dispensario Médico demandado cubrir los gastos de viáticos y transporte a la ciudad de Bogotá</w:t>
      </w:r>
      <w:r w:rsidR="00E23DB9">
        <w:rPr>
          <w:rFonts w:ascii="Verdana" w:hAnsi="Verdana" w:cs="Arial"/>
          <w:sz w:val="24"/>
          <w:szCs w:val="23"/>
          <w:lang w:val="es-ES" w:eastAsia="es-CO"/>
        </w:rPr>
        <w:t xml:space="preserve"> o a cualquier otra a la que deba transportarse el demandante para la práctica de la intervención quirúrgica, </w:t>
      </w:r>
      <w:r w:rsidR="009C2151">
        <w:rPr>
          <w:rFonts w:ascii="Verdana" w:hAnsi="Verdana" w:cs="Arial"/>
          <w:sz w:val="24"/>
          <w:szCs w:val="23"/>
          <w:lang w:val="es-ES" w:eastAsia="es-CO"/>
        </w:rPr>
        <w:t>y así se ordenará</w:t>
      </w:r>
      <w:r w:rsidRPr="00C42ABC">
        <w:rPr>
          <w:rFonts w:ascii="Verdana" w:hAnsi="Verdana" w:cs="Arial"/>
          <w:sz w:val="24"/>
          <w:szCs w:val="23"/>
          <w:lang w:val="es-ES" w:eastAsia="es-CO"/>
        </w:rPr>
        <w:t>.</w:t>
      </w:r>
    </w:p>
    <w:p w:rsidR="00BB779D" w:rsidRDefault="00BB779D" w:rsidP="00B74EAB">
      <w:pPr>
        <w:spacing w:line="360" w:lineRule="auto"/>
        <w:jc w:val="both"/>
        <w:rPr>
          <w:rFonts w:ascii="Verdana" w:hAnsi="Verdana" w:cs="Arial"/>
          <w:sz w:val="24"/>
          <w:szCs w:val="23"/>
          <w:lang w:val="es-ES" w:eastAsia="es-CO"/>
        </w:rPr>
      </w:pPr>
    </w:p>
    <w:p w:rsidR="00BB779D" w:rsidRPr="00C42ABC" w:rsidRDefault="00BB779D" w:rsidP="00B74EAB">
      <w:pPr>
        <w:spacing w:line="360" w:lineRule="auto"/>
        <w:jc w:val="both"/>
        <w:rPr>
          <w:rFonts w:ascii="Verdana" w:hAnsi="Verdana" w:cs="Arial"/>
          <w:sz w:val="24"/>
          <w:szCs w:val="23"/>
          <w:lang w:val="es-ES" w:eastAsia="es-CO"/>
        </w:rPr>
      </w:pPr>
      <w:r>
        <w:rPr>
          <w:rFonts w:ascii="Verdana" w:hAnsi="Verdana" w:cs="Arial"/>
          <w:sz w:val="24"/>
          <w:szCs w:val="23"/>
          <w:lang w:val="es-ES" w:eastAsia="es-CO"/>
        </w:rPr>
        <w:t>5</w:t>
      </w:r>
      <w:r w:rsidRPr="00BB779D">
        <w:rPr>
          <w:rFonts w:ascii="Verdana" w:hAnsi="Verdana" w:cs="Arial"/>
          <w:sz w:val="24"/>
          <w:szCs w:val="23"/>
          <w:lang w:val="es-ES" w:eastAsia="es-CO"/>
        </w:rPr>
        <w:t xml:space="preserve">. No se impondrá orden alguna a los demás funcionarios demandados y vinculados, </w:t>
      </w:r>
      <w:r w:rsidR="00281290">
        <w:rPr>
          <w:rFonts w:ascii="Verdana" w:hAnsi="Verdana" w:cs="Arial"/>
          <w:sz w:val="24"/>
          <w:szCs w:val="23"/>
          <w:lang w:val="es-ES" w:eastAsia="es-CO"/>
        </w:rPr>
        <w:t xml:space="preserve">porque </w:t>
      </w:r>
      <w:r w:rsidRPr="00BB779D">
        <w:rPr>
          <w:rFonts w:ascii="Verdana" w:hAnsi="Verdana" w:cs="Arial"/>
          <w:sz w:val="24"/>
          <w:szCs w:val="23"/>
          <w:lang w:val="es-ES" w:eastAsia="es-CO"/>
        </w:rPr>
        <w:t xml:space="preserve">no han lesionado el derecho de que se trata, pues es </w:t>
      </w:r>
      <w:r w:rsidR="00BE5549">
        <w:rPr>
          <w:rFonts w:ascii="Verdana" w:hAnsi="Verdana" w:cs="Arial"/>
          <w:sz w:val="24"/>
          <w:szCs w:val="23"/>
          <w:lang w:val="es-ES" w:eastAsia="es-CO"/>
        </w:rPr>
        <w:t xml:space="preserve">la directora del Dispensario Médico </w:t>
      </w:r>
      <w:r w:rsidRPr="00BB779D">
        <w:rPr>
          <w:rFonts w:ascii="Verdana" w:hAnsi="Verdana" w:cs="Arial"/>
          <w:sz w:val="24"/>
          <w:szCs w:val="23"/>
          <w:lang w:val="es-ES" w:eastAsia="es-CO"/>
        </w:rPr>
        <w:t xml:space="preserve">la competente para </w:t>
      </w:r>
      <w:r w:rsidR="00BE5549">
        <w:rPr>
          <w:rFonts w:ascii="Verdana" w:hAnsi="Verdana" w:cs="Arial"/>
          <w:sz w:val="24"/>
          <w:szCs w:val="23"/>
          <w:lang w:val="es-ES" w:eastAsia="es-CO"/>
        </w:rPr>
        <w:t xml:space="preserve">garantizar el servicio de salud al accionante, </w:t>
      </w:r>
      <w:r w:rsidRPr="00BB779D">
        <w:rPr>
          <w:rFonts w:ascii="Verdana" w:hAnsi="Verdana" w:cs="Arial"/>
          <w:sz w:val="24"/>
          <w:szCs w:val="23"/>
          <w:lang w:val="es-ES" w:eastAsia="es-CO"/>
        </w:rPr>
        <w:t>tal como se infiere de la actuación que se ha desplegado en este trámite.</w:t>
      </w:r>
    </w:p>
    <w:p w:rsidR="00F779DA" w:rsidRPr="00B7014A" w:rsidRDefault="00F779DA"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z w:val="24"/>
          <w:szCs w:val="24"/>
        </w:rPr>
      </w:pPr>
    </w:p>
    <w:p w:rsidR="00F91949" w:rsidRPr="00B7014A" w:rsidRDefault="00F91949" w:rsidP="00B74EAB">
      <w:pPr>
        <w:spacing w:line="360" w:lineRule="auto"/>
        <w:jc w:val="both"/>
        <w:rPr>
          <w:rFonts w:ascii="Verdana" w:hAnsi="Verdana"/>
          <w:sz w:val="24"/>
          <w:szCs w:val="24"/>
        </w:rPr>
      </w:pPr>
      <w:r w:rsidRPr="00B7014A">
        <w:rPr>
          <w:rFonts w:ascii="Verdana" w:hAnsi="Verdana"/>
          <w:sz w:val="24"/>
          <w:szCs w:val="24"/>
        </w:rPr>
        <w:t>En mérito de lo expuesto, la Sala Civil Familia del Tribunal Superior de Pereira, Risaralda, administrando justicia en nombre de la República y por autoridad de la ley,</w:t>
      </w:r>
    </w:p>
    <w:p w:rsidR="00F91949" w:rsidRPr="00B7014A" w:rsidRDefault="00F91949" w:rsidP="00B74EAB">
      <w:pPr>
        <w:spacing w:line="360" w:lineRule="auto"/>
        <w:jc w:val="both"/>
        <w:rPr>
          <w:rFonts w:ascii="Verdana" w:hAnsi="Verdana"/>
          <w:sz w:val="24"/>
          <w:szCs w:val="24"/>
        </w:rPr>
      </w:pPr>
    </w:p>
    <w:p w:rsidR="00F91949" w:rsidRPr="00B7014A" w:rsidRDefault="00F91949" w:rsidP="00B74EAB">
      <w:pPr>
        <w:spacing w:line="360" w:lineRule="auto"/>
        <w:jc w:val="both"/>
        <w:rPr>
          <w:rFonts w:ascii="Verdana" w:hAnsi="Verdana"/>
          <w:b/>
          <w:sz w:val="24"/>
          <w:szCs w:val="24"/>
        </w:rPr>
      </w:pPr>
      <w:r w:rsidRPr="00B7014A">
        <w:rPr>
          <w:rFonts w:ascii="Verdana" w:hAnsi="Verdana"/>
          <w:b/>
          <w:sz w:val="24"/>
          <w:szCs w:val="24"/>
        </w:rPr>
        <w:t>R E S U E L V E </w:t>
      </w:r>
    </w:p>
    <w:p w:rsidR="00F91949" w:rsidRPr="00B7014A" w:rsidRDefault="00F91949" w:rsidP="00B74EAB">
      <w:pPr>
        <w:spacing w:line="360" w:lineRule="auto"/>
        <w:jc w:val="both"/>
        <w:rPr>
          <w:rFonts w:ascii="Verdana" w:hAnsi="Verdana"/>
          <w:sz w:val="24"/>
          <w:szCs w:val="24"/>
        </w:rPr>
      </w:pPr>
    </w:p>
    <w:p w:rsidR="00310F23" w:rsidRDefault="005367DF" w:rsidP="00B74EAB">
      <w:pPr>
        <w:spacing w:line="360" w:lineRule="auto"/>
        <w:jc w:val="both"/>
        <w:rPr>
          <w:rFonts w:ascii="Verdana" w:hAnsi="Verdana"/>
          <w:sz w:val="24"/>
          <w:szCs w:val="24"/>
        </w:rPr>
      </w:pPr>
      <w:r w:rsidRPr="00310F23">
        <w:rPr>
          <w:rFonts w:ascii="Verdana" w:hAnsi="Verdana"/>
          <w:b/>
          <w:sz w:val="24"/>
          <w:szCs w:val="24"/>
        </w:rPr>
        <w:t>PRIMERO</w:t>
      </w:r>
      <w:r w:rsidR="00310F23">
        <w:rPr>
          <w:rFonts w:ascii="Verdana" w:hAnsi="Verdana"/>
          <w:sz w:val="24"/>
          <w:szCs w:val="24"/>
        </w:rPr>
        <w:t>:</w:t>
      </w:r>
      <w:r w:rsidRPr="00B7014A">
        <w:rPr>
          <w:rFonts w:ascii="Verdana" w:hAnsi="Verdana"/>
          <w:sz w:val="24"/>
          <w:szCs w:val="24"/>
        </w:rPr>
        <w:t xml:space="preserve"> </w:t>
      </w:r>
      <w:r w:rsidR="00310F23">
        <w:rPr>
          <w:rFonts w:ascii="Verdana" w:hAnsi="Verdana"/>
          <w:sz w:val="24"/>
          <w:szCs w:val="24"/>
        </w:rPr>
        <w:t xml:space="preserve">Conceder </w:t>
      </w:r>
      <w:r w:rsidRPr="00B7014A">
        <w:rPr>
          <w:rFonts w:ascii="Verdana" w:hAnsi="Verdana"/>
          <w:sz w:val="24"/>
          <w:szCs w:val="24"/>
        </w:rPr>
        <w:t>la tutela</w:t>
      </w:r>
      <w:r w:rsidR="00310F23">
        <w:rPr>
          <w:rFonts w:ascii="Verdana" w:hAnsi="Verdana"/>
          <w:sz w:val="24"/>
          <w:szCs w:val="24"/>
        </w:rPr>
        <w:t xml:space="preserve"> del derecho a la salud de que es titular el señor Yesid Hernando Castaño Suárez.</w:t>
      </w:r>
    </w:p>
    <w:p w:rsidR="005367DF" w:rsidRPr="00B7014A" w:rsidRDefault="005367DF" w:rsidP="00B74EAB">
      <w:pPr>
        <w:spacing w:line="360" w:lineRule="auto"/>
        <w:jc w:val="both"/>
        <w:rPr>
          <w:rFonts w:ascii="Verdana" w:hAnsi="Verdana"/>
          <w:sz w:val="24"/>
          <w:szCs w:val="24"/>
        </w:rPr>
      </w:pPr>
    </w:p>
    <w:p w:rsidR="00BE4AA9" w:rsidRDefault="005367DF"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z w:val="24"/>
          <w:szCs w:val="24"/>
          <w:lang w:val="es-CO"/>
        </w:rPr>
      </w:pPr>
      <w:r w:rsidRPr="00310F23">
        <w:rPr>
          <w:rFonts w:ascii="Verdana" w:hAnsi="Verdana"/>
          <w:b/>
          <w:sz w:val="24"/>
          <w:szCs w:val="24"/>
        </w:rPr>
        <w:lastRenderedPageBreak/>
        <w:t>SEGUNDO</w:t>
      </w:r>
      <w:r w:rsidR="00310F23">
        <w:rPr>
          <w:rFonts w:ascii="Verdana" w:hAnsi="Verdana"/>
          <w:sz w:val="24"/>
          <w:szCs w:val="24"/>
        </w:rPr>
        <w:t>:</w:t>
      </w:r>
      <w:r w:rsidRPr="00B7014A">
        <w:rPr>
          <w:rFonts w:ascii="Verdana" w:hAnsi="Verdana"/>
          <w:sz w:val="24"/>
          <w:szCs w:val="24"/>
        </w:rPr>
        <w:t xml:space="preserve"> </w:t>
      </w:r>
      <w:r w:rsidR="00E56977">
        <w:rPr>
          <w:rFonts w:ascii="Verdana" w:hAnsi="Verdana"/>
          <w:sz w:val="24"/>
          <w:szCs w:val="24"/>
        </w:rPr>
        <w:t xml:space="preserve">Se ordena a la Capitán </w:t>
      </w:r>
      <w:r w:rsidR="008D0239" w:rsidRPr="008D0239">
        <w:rPr>
          <w:rFonts w:ascii="Verdana" w:hAnsi="Verdana"/>
          <w:sz w:val="24"/>
          <w:szCs w:val="24"/>
        </w:rPr>
        <w:t>Teresa Liliana Leyva Quintero</w:t>
      </w:r>
      <w:r w:rsidRPr="00B7014A">
        <w:rPr>
          <w:rFonts w:ascii="Verdana" w:hAnsi="Verdana"/>
          <w:sz w:val="24"/>
          <w:szCs w:val="24"/>
        </w:rPr>
        <w:t>,</w:t>
      </w:r>
      <w:r w:rsidRPr="00B7014A">
        <w:rPr>
          <w:rFonts w:ascii="Verdana" w:hAnsi="Verdana"/>
          <w:sz w:val="24"/>
          <w:szCs w:val="24"/>
          <w:lang w:val="es-CO"/>
        </w:rPr>
        <w:t xml:space="preserve"> </w:t>
      </w:r>
      <w:r w:rsidR="00BE4AA9" w:rsidRPr="00B7014A">
        <w:rPr>
          <w:rFonts w:ascii="Verdana" w:hAnsi="Verdana"/>
          <w:sz w:val="24"/>
          <w:szCs w:val="24"/>
        </w:rPr>
        <w:t>Directora del Dispensario Médico 3029 del Batallón de Artillería No. 8 “B</w:t>
      </w:r>
      <w:r w:rsidR="00BE4AA9">
        <w:rPr>
          <w:rFonts w:ascii="Verdana" w:hAnsi="Verdana"/>
          <w:sz w:val="24"/>
          <w:szCs w:val="24"/>
        </w:rPr>
        <w:t>atalla San Mateo” de Pereira</w:t>
      </w:r>
      <w:r w:rsidR="00BE4AA9" w:rsidRPr="00B7014A">
        <w:rPr>
          <w:rFonts w:ascii="Verdana" w:hAnsi="Verdana"/>
          <w:sz w:val="24"/>
          <w:szCs w:val="24"/>
          <w:lang w:val="es-CO"/>
        </w:rPr>
        <w:t xml:space="preserve">, que en el término de cuarenta y ocho </w:t>
      </w:r>
      <w:r w:rsidR="00BE4AA9">
        <w:rPr>
          <w:rFonts w:ascii="Verdana" w:hAnsi="Verdana"/>
          <w:sz w:val="24"/>
          <w:szCs w:val="24"/>
          <w:lang w:val="es-CO"/>
        </w:rPr>
        <w:t>horas</w:t>
      </w:r>
      <w:r w:rsidR="00BE5549">
        <w:rPr>
          <w:rFonts w:ascii="Verdana" w:hAnsi="Verdana"/>
          <w:sz w:val="24"/>
          <w:szCs w:val="24"/>
          <w:lang w:val="es-CO"/>
        </w:rPr>
        <w:t>, contado a partir de la notificación de esta providencia,</w:t>
      </w:r>
      <w:r w:rsidR="00BE4AA9">
        <w:rPr>
          <w:rFonts w:ascii="Verdana" w:hAnsi="Verdana"/>
          <w:sz w:val="24"/>
          <w:szCs w:val="24"/>
          <w:lang w:val="es-CO"/>
        </w:rPr>
        <w:t xml:space="preserve"> proceda a autorizar la cirugía de hombro</w:t>
      </w:r>
      <w:r w:rsidR="00E56977">
        <w:rPr>
          <w:rFonts w:ascii="Verdana" w:hAnsi="Verdana"/>
          <w:sz w:val="24"/>
          <w:szCs w:val="24"/>
          <w:lang w:val="es-CO"/>
        </w:rPr>
        <w:t xml:space="preserve"> prescrita a</w:t>
      </w:r>
      <w:r w:rsidR="00BE5549">
        <w:rPr>
          <w:rFonts w:ascii="Verdana" w:hAnsi="Verdana"/>
          <w:sz w:val="24"/>
          <w:szCs w:val="24"/>
          <w:lang w:val="es-CO"/>
        </w:rPr>
        <w:t>l</w:t>
      </w:r>
      <w:r w:rsidR="00E56977">
        <w:rPr>
          <w:rFonts w:ascii="Verdana" w:hAnsi="Verdana"/>
          <w:sz w:val="24"/>
          <w:szCs w:val="24"/>
          <w:lang w:val="es-CO"/>
        </w:rPr>
        <w:t xml:space="preserve"> accionante</w:t>
      </w:r>
      <w:r w:rsidR="00BE4AA9" w:rsidRPr="00B7014A">
        <w:rPr>
          <w:rFonts w:ascii="Verdana" w:hAnsi="Verdana"/>
          <w:sz w:val="24"/>
          <w:szCs w:val="24"/>
          <w:lang w:val="es-CO"/>
        </w:rPr>
        <w:t>; su efectiva práctica se deberá efectu</w:t>
      </w:r>
      <w:r w:rsidR="00EF065A">
        <w:rPr>
          <w:rFonts w:ascii="Verdana" w:hAnsi="Verdana"/>
          <w:sz w:val="24"/>
          <w:szCs w:val="24"/>
          <w:lang w:val="es-CO"/>
        </w:rPr>
        <w:t xml:space="preserve">ar en un término no mayor a </w:t>
      </w:r>
      <w:r w:rsidR="00BE5549">
        <w:rPr>
          <w:rFonts w:ascii="Verdana" w:hAnsi="Verdana"/>
          <w:sz w:val="24"/>
          <w:szCs w:val="24"/>
          <w:lang w:val="es-CO"/>
        </w:rPr>
        <w:t xml:space="preserve">cinco </w:t>
      </w:r>
      <w:r w:rsidR="00BE4AA9" w:rsidRPr="00B7014A">
        <w:rPr>
          <w:rFonts w:ascii="Verdana" w:hAnsi="Verdana"/>
          <w:sz w:val="24"/>
          <w:szCs w:val="24"/>
          <w:lang w:val="es-CO"/>
        </w:rPr>
        <w:t xml:space="preserve">días, contados desde </w:t>
      </w:r>
      <w:r w:rsidR="00E23DB9">
        <w:rPr>
          <w:rFonts w:ascii="Verdana" w:hAnsi="Verdana"/>
          <w:sz w:val="24"/>
          <w:szCs w:val="24"/>
          <w:lang w:val="es-CO"/>
        </w:rPr>
        <w:t>el vencimiento de ese primer plazo. Ade</w:t>
      </w:r>
      <w:r w:rsidR="009C2151" w:rsidRPr="009C2151">
        <w:rPr>
          <w:rFonts w:ascii="Verdana" w:hAnsi="Verdana"/>
          <w:sz w:val="24"/>
          <w:szCs w:val="24"/>
          <w:lang w:val="es-CO"/>
        </w:rPr>
        <w:t>más,</w:t>
      </w:r>
      <w:r w:rsidR="009C2151">
        <w:rPr>
          <w:rFonts w:ascii="Verdana" w:hAnsi="Verdana"/>
          <w:sz w:val="24"/>
          <w:szCs w:val="24"/>
          <w:lang w:val="es-CO"/>
        </w:rPr>
        <w:t xml:space="preserve"> deberá suministrar</w:t>
      </w:r>
      <w:r w:rsidR="009C2151" w:rsidRPr="009C2151">
        <w:rPr>
          <w:rFonts w:ascii="Verdana" w:hAnsi="Verdana"/>
          <w:sz w:val="24"/>
          <w:szCs w:val="24"/>
          <w:lang w:val="es-CO"/>
        </w:rPr>
        <w:t>, de manera previa, los gastos de tra</w:t>
      </w:r>
      <w:r w:rsidR="009C2151">
        <w:rPr>
          <w:rFonts w:ascii="Verdana" w:hAnsi="Verdana"/>
          <w:sz w:val="24"/>
          <w:szCs w:val="24"/>
          <w:lang w:val="es-CO"/>
        </w:rPr>
        <w:t>nsporte y viáticos que requiera el demandante</w:t>
      </w:r>
      <w:r w:rsidR="009C2151" w:rsidRPr="009C2151">
        <w:rPr>
          <w:rFonts w:ascii="Verdana" w:hAnsi="Verdana"/>
          <w:sz w:val="24"/>
          <w:szCs w:val="24"/>
          <w:lang w:val="es-CO"/>
        </w:rPr>
        <w:t xml:space="preserve"> para trasladarse a la ciudad </w:t>
      </w:r>
      <w:r w:rsidR="009C2151">
        <w:rPr>
          <w:rFonts w:ascii="Verdana" w:hAnsi="Verdana"/>
          <w:sz w:val="24"/>
          <w:szCs w:val="24"/>
          <w:lang w:val="es-CO"/>
        </w:rPr>
        <w:t xml:space="preserve"> </w:t>
      </w:r>
      <w:r w:rsidR="009C2151" w:rsidRPr="009C2151">
        <w:rPr>
          <w:rFonts w:ascii="Verdana" w:hAnsi="Verdana"/>
          <w:sz w:val="24"/>
          <w:szCs w:val="24"/>
          <w:lang w:val="es-CO"/>
        </w:rPr>
        <w:t xml:space="preserve">donde debe llevarse a cabo </w:t>
      </w:r>
      <w:r w:rsidR="004D4AE4">
        <w:rPr>
          <w:rFonts w:ascii="Verdana" w:hAnsi="Verdana"/>
          <w:sz w:val="24"/>
          <w:szCs w:val="24"/>
          <w:lang w:val="es-CO"/>
        </w:rPr>
        <w:t xml:space="preserve">la referida </w:t>
      </w:r>
      <w:r w:rsidR="00DE0D74">
        <w:rPr>
          <w:rFonts w:ascii="Verdana" w:hAnsi="Verdana"/>
          <w:sz w:val="24"/>
          <w:szCs w:val="24"/>
          <w:lang w:val="es-CO"/>
        </w:rPr>
        <w:t>intervención</w:t>
      </w:r>
      <w:r w:rsidR="004D4AE4">
        <w:rPr>
          <w:rFonts w:ascii="Verdana" w:hAnsi="Verdana"/>
          <w:sz w:val="24"/>
          <w:szCs w:val="24"/>
          <w:lang w:val="es-CO"/>
        </w:rPr>
        <w:t xml:space="preserve"> quirúrgica.</w:t>
      </w:r>
    </w:p>
    <w:p w:rsidR="004D4AE4" w:rsidRDefault="004D4AE4"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z w:val="24"/>
          <w:szCs w:val="24"/>
          <w:lang w:val="es-CO"/>
        </w:rPr>
      </w:pPr>
    </w:p>
    <w:p w:rsidR="00BE4AA9" w:rsidRDefault="004D4AE4"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6"/>
          <w:sz w:val="24"/>
          <w:szCs w:val="24"/>
        </w:rPr>
      </w:pPr>
      <w:r w:rsidRPr="00B7014A">
        <w:rPr>
          <w:rFonts w:ascii="Verdana" w:hAnsi="Verdana"/>
          <w:b/>
          <w:sz w:val="24"/>
          <w:szCs w:val="24"/>
        </w:rPr>
        <w:t>TERCERO:</w:t>
      </w:r>
      <w:r w:rsidR="00111C03">
        <w:rPr>
          <w:rFonts w:ascii="Verdana" w:hAnsi="Verdana"/>
          <w:b/>
          <w:sz w:val="24"/>
          <w:szCs w:val="24"/>
        </w:rPr>
        <w:t xml:space="preserve"> </w:t>
      </w:r>
      <w:r w:rsidR="00111C03" w:rsidRPr="0020135A">
        <w:rPr>
          <w:rFonts w:ascii="Verdana" w:hAnsi="Verdana"/>
          <w:spacing w:val="-6"/>
          <w:sz w:val="24"/>
          <w:szCs w:val="24"/>
        </w:rPr>
        <w:t>Declarar</w:t>
      </w:r>
      <w:r w:rsidR="00111C03">
        <w:rPr>
          <w:rFonts w:ascii="Verdana" w:hAnsi="Verdana"/>
          <w:spacing w:val="-6"/>
          <w:sz w:val="24"/>
          <w:szCs w:val="24"/>
        </w:rPr>
        <w:t xml:space="preserve"> la carencia actual de objeto por hecho respecto del derecho de petición elevado por el accionante ante la Dirección Nacional de Sanidad Naval.</w:t>
      </w:r>
    </w:p>
    <w:p w:rsidR="00BB779D" w:rsidRDefault="00BB779D"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6"/>
          <w:sz w:val="24"/>
          <w:szCs w:val="24"/>
        </w:rPr>
      </w:pPr>
    </w:p>
    <w:p w:rsidR="00E56977" w:rsidRPr="00B7014A" w:rsidRDefault="00BB779D"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z w:val="24"/>
          <w:szCs w:val="24"/>
        </w:rPr>
      </w:pPr>
      <w:r>
        <w:rPr>
          <w:rFonts w:ascii="Verdana" w:hAnsi="Verdana"/>
          <w:b/>
          <w:sz w:val="24"/>
          <w:szCs w:val="24"/>
          <w:lang w:val="es-CO"/>
        </w:rPr>
        <w:t>CUARTO:</w:t>
      </w:r>
      <w:r>
        <w:rPr>
          <w:rFonts w:ascii="Verdana" w:hAnsi="Verdana"/>
          <w:sz w:val="24"/>
          <w:szCs w:val="24"/>
          <w:lang w:val="es-CO"/>
        </w:rPr>
        <w:t xml:space="preserve"> </w:t>
      </w:r>
      <w:r w:rsidR="00D76E4A">
        <w:rPr>
          <w:rFonts w:ascii="Verdana" w:hAnsi="Verdana"/>
          <w:sz w:val="24"/>
          <w:szCs w:val="24"/>
          <w:lang w:val="es-CO"/>
        </w:rPr>
        <w:t xml:space="preserve">No se impone orden alguna a los </w:t>
      </w:r>
      <w:r w:rsidR="00E56977" w:rsidRPr="00B7014A">
        <w:rPr>
          <w:rFonts w:ascii="Verdana" w:hAnsi="Verdana"/>
          <w:sz w:val="24"/>
          <w:szCs w:val="24"/>
        </w:rPr>
        <w:t>Dir</w:t>
      </w:r>
      <w:r w:rsidR="00D76E4A">
        <w:rPr>
          <w:rFonts w:ascii="Verdana" w:hAnsi="Verdana"/>
          <w:sz w:val="24"/>
          <w:szCs w:val="24"/>
        </w:rPr>
        <w:t>ectores Nacional de Sanidad Naval y General de Sanidad Militar, a</w:t>
      </w:r>
      <w:r w:rsidR="00E56977" w:rsidRPr="00B7014A">
        <w:rPr>
          <w:rFonts w:ascii="Verdana" w:hAnsi="Verdana"/>
          <w:sz w:val="24"/>
          <w:szCs w:val="24"/>
        </w:rPr>
        <w:t xml:space="preserve">l Jefe del Grupo de Afiliación y Validación de Derechos de esa Dirección de Sanidad y </w:t>
      </w:r>
      <w:r w:rsidR="00D76E4A">
        <w:rPr>
          <w:rFonts w:ascii="Verdana" w:hAnsi="Verdana"/>
          <w:sz w:val="24"/>
          <w:szCs w:val="24"/>
        </w:rPr>
        <w:t>a la</w:t>
      </w:r>
      <w:r w:rsidR="00E56977" w:rsidRPr="00B7014A">
        <w:rPr>
          <w:rFonts w:ascii="Verdana" w:hAnsi="Verdana"/>
          <w:sz w:val="24"/>
          <w:szCs w:val="24"/>
        </w:rPr>
        <w:t xml:space="preserve"> Jefe de Medicina Laboral de la Dirección de Sanidad Naval. </w:t>
      </w:r>
    </w:p>
    <w:p w:rsidR="005367DF" w:rsidRPr="00B7014A" w:rsidRDefault="005367DF"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F91949" w:rsidRPr="00B7014A" w:rsidRDefault="004D4AE4" w:rsidP="00B74EAB">
      <w:pPr>
        <w:spacing w:line="360" w:lineRule="auto"/>
        <w:jc w:val="both"/>
        <w:rPr>
          <w:rFonts w:ascii="Verdana" w:hAnsi="Verdana"/>
          <w:sz w:val="24"/>
          <w:szCs w:val="24"/>
          <w:lang w:val="es-CO"/>
        </w:rPr>
      </w:pPr>
      <w:r>
        <w:rPr>
          <w:rFonts w:ascii="Verdana" w:hAnsi="Verdana"/>
          <w:b/>
          <w:sz w:val="24"/>
          <w:szCs w:val="24"/>
          <w:lang w:val="es-CO"/>
        </w:rPr>
        <w:t>QUINTO</w:t>
      </w:r>
      <w:r w:rsidR="00F91949" w:rsidRPr="00B7014A">
        <w:rPr>
          <w:rFonts w:ascii="Verdana" w:hAnsi="Verdana"/>
          <w:b/>
          <w:sz w:val="24"/>
          <w:szCs w:val="24"/>
          <w:lang w:val="es-CO"/>
        </w:rPr>
        <w:t xml:space="preserve">: </w:t>
      </w:r>
      <w:r w:rsidR="001D4B5E" w:rsidRPr="00B7014A">
        <w:rPr>
          <w:rFonts w:ascii="Verdana" w:hAnsi="Verdana"/>
          <w:sz w:val="24"/>
          <w:szCs w:val="24"/>
        </w:rPr>
        <w:t>Notifíquese esta decisión a las partes conforme lo previene el artículo 30 del Decreto 2591 de 1991.</w:t>
      </w:r>
    </w:p>
    <w:p w:rsidR="00510612" w:rsidRDefault="00510612" w:rsidP="00B74EAB">
      <w:pPr>
        <w:ind w:right="51"/>
        <w:jc w:val="both"/>
        <w:rPr>
          <w:rFonts w:ascii="Verdana" w:hAnsi="Verdana"/>
          <w:i/>
          <w:szCs w:val="24"/>
        </w:rPr>
      </w:pPr>
    </w:p>
    <w:p w:rsidR="00B74EAB" w:rsidRPr="00B74EAB" w:rsidRDefault="00B74EAB" w:rsidP="00B74EAB">
      <w:pPr>
        <w:ind w:right="51"/>
        <w:jc w:val="both"/>
        <w:rPr>
          <w:rFonts w:ascii="Verdana" w:hAnsi="Verdana"/>
          <w:i/>
          <w:szCs w:val="24"/>
        </w:rPr>
      </w:pPr>
      <w:r w:rsidRPr="00B74EAB">
        <w:rPr>
          <w:rFonts w:ascii="Verdana" w:hAnsi="Verdana"/>
          <w:i/>
          <w:szCs w:val="24"/>
        </w:rPr>
        <w:t>(Continúa parte resolutiva de sentencia de primera instancia proferida en la tutela radicada 66001-22-13-000-2017-00315-00)</w:t>
      </w:r>
    </w:p>
    <w:p w:rsidR="00B74EAB" w:rsidRDefault="00B74EAB" w:rsidP="00B74EAB">
      <w:pPr>
        <w:spacing w:line="360" w:lineRule="auto"/>
        <w:ind w:right="51"/>
        <w:jc w:val="both"/>
        <w:rPr>
          <w:rFonts w:ascii="Verdana" w:hAnsi="Verdana"/>
          <w:b/>
          <w:sz w:val="24"/>
          <w:szCs w:val="24"/>
        </w:rPr>
      </w:pPr>
    </w:p>
    <w:p w:rsidR="00F91949" w:rsidRPr="00B7014A" w:rsidRDefault="004D4AE4" w:rsidP="00B74EAB">
      <w:pPr>
        <w:spacing w:line="360" w:lineRule="auto"/>
        <w:ind w:right="51"/>
        <w:jc w:val="both"/>
        <w:rPr>
          <w:rFonts w:ascii="Verdana" w:hAnsi="Verdana"/>
          <w:sz w:val="24"/>
          <w:szCs w:val="24"/>
        </w:rPr>
      </w:pPr>
      <w:r>
        <w:rPr>
          <w:rFonts w:ascii="Verdana" w:hAnsi="Verdana"/>
          <w:b/>
          <w:sz w:val="24"/>
          <w:szCs w:val="24"/>
        </w:rPr>
        <w:t>SEXTO</w:t>
      </w:r>
      <w:r w:rsidR="00F91949" w:rsidRPr="00B7014A">
        <w:rPr>
          <w:rFonts w:ascii="Verdana" w:hAnsi="Verdana"/>
          <w:b/>
          <w:sz w:val="24"/>
          <w:szCs w:val="24"/>
        </w:rPr>
        <w:t>:</w:t>
      </w:r>
      <w:r w:rsidR="00F91949" w:rsidRPr="00B7014A">
        <w:rPr>
          <w:rFonts w:ascii="Verdana" w:hAnsi="Verdana"/>
          <w:sz w:val="24"/>
          <w:szCs w:val="24"/>
        </w:rPr>
        <w:t xml:space="preserve"> </w:t>
      </w:r>
      <w:r w:rsidR="001D4B5E" w:rsidRPr="00B7014A">
        <w:rPr>
          <w:rFonts w:ascii="Verdana" w:hAnsi="Verdana"/>
          <w:sz w:val="24"/>
          <w:szCs w:val="24"/>
        </w:rPr>
        <w:t>De no ser impugnada esta decisión, envíese el expediente a la Corte Constitucional para su eventual revisión conforme lo dispone el artículo 32 del Decreto 2591 de 1991.</w:t>
      </w:r>
    </w:p>
    <w:p w:rsidR="00F91949" w:rsidRPr="00B7014A" w:rsidRDefault="00F91949" w:rsidP="00B74EAB">
      <w:pPr>
        <w:spacing w:line="360" w:lineRule="auto"/>
        <w:jc w:val="both"/>
        <w:rPr>
          <w:rFonts w:ascii="Verdana" w:hAnsi="Verdana"/>
          <w:sz w:val="24"/>
          <w:szCs w:val="24"/>
        </w:rPr>
      </w:pPr>
    </w:p>
    <w:p w:rsidR="00F91949" w:rsidRPr="00B7014A" w:rsidRDefault="00F91949" w:rsidP="00B74EAB">
      <w:pPr>
        <w:spacing w:line="360" w:lineRule="auto"/>
        <w:jc w:val="both"/>
        <w:rPr>
          <w:rFonts w:ascii="Verdana" w:hAnsi="Verdana"/>
          <w:sz w:val="24"/>
          <w:szCs w:val="24"/>
        </w:rPr>
      </w:pPr>
      <w:r w:rsidRPr="00B7014A">
        <w:rPr>
          <w:rFonts w:ascii="Verdana" w:hAnsi="Verdana"/>
          <w:sz w:val="24"/>
          <w:szCs w:val="24"/>
        </w:rPr>
        <w:t xml:space="preserve">Notifíquese y cúmplase, </w:t>
      </w:r>
    </w:p>
    <w:p w:rsidR="00F91949" w:rsidRPr="00B7014A" w:rsidRDefault="00F91949" w:rsidP="00B74EAB">
      <w:pPr>
        <w:spacing w:line="360" w:lineRule="auto"/>
        <w:jc w:val="both"/>
        <w:rPr>
          <w:rFonts w:ascii="Verdana" w:hAnsi="Verdana"/>
          <w:sz w:val="24"/>
          <w:szCs w:val="24"/>
        </w:rPr>
      </w:pPr>
    </w:p>
    <w:p w:rsidR="00F91949" w:rsidRPr="00B7014A" w:rsidRDefault="00F91949" w:rsidP="00B74EAB">
      <w:pPr>
        <w:spacing w:line="360" w:lineRule="auto"/>
        <w:jc w:val="both"/>
        <w:rPr>
          <w:rFonts w:ascii="Verdana" w:hAnsi="Verdana"/>
          <w:sz w:val="24"/>
          <w:szCs w:val="24"/>
        </w:rPr>
      </w:pPr>
      <w:r w:rsidRPr="00B7014A">
        <w:rPr>
          <w:rFonts w:ascii="Verdana" w:hAnsi="Verdana"/>
          <w:sz w:val="24"/>
          <w:szCs w:val="24"/>
        </w:rPr>
        <w:t>Los Magistrados,</w:t>
      </w:r>
    </w:p>
    <w:p w:rsidR="00F91949" w:rsidRPr="00B7014A" w:rsidRDefault="00F91949"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BE63C8" w:rsidRPr="00B7014A" w:rsidRDefault="00F91949"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B7014A">
        <w:rPr>
          <w:rFonts w:ascii="Verdana" w:hAnsi="Verdana"/>
          <w:sz w:val="24"/>
          <w:szCs w:val="24"/>
        </w:rPr>
        <w:tab/>
      </w:r>
    </w:p>
    <w:p w:rsidR="00F91949" w:rsidRPr="00B7014A" w:rsidRDefault="00F91949"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B7014A">
        <w:rPr>
          <w:rFonts w:ascii="Verdana" w:hAnsi="Verdana"/>
          <w:b/>
          <w:sz w:val="24"/>
          <w:szCs w:val="24"/>
        </w:rPr>
        <w:lastRenderedPageBreak/>
        <w:t>CLAUDIA MARÍA ARCILA RÍOS</w:t>
      </w:r>
    </w:p>
    <w:p w:rsidR="00BE63C8" w:rsidRPr="00B7014A" w:rsidRDefault="00BE63C8"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F91949" w:rsidRPr="00B7014A" w:rsidRDefault="00F91949"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F91949" w:rsidRPr="00B7014A" w:rsidRDefault="00F91949" w:rsidP="00B74EAB">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r w:rsidRPr="00B7014A">
        <w:rPr>
          <w:rFonts w:ascii="Verdana" w:hAnsi="Verdana"/>
          <w:b/>
          <w:sz w:val="24"/>
          <w:szCs w:val="24"/>
        </w:rPr>
        <w:t>DUBERNEY GRISALES HERRERA</w:t>
      </w:r>
    </w:p>
    <w:p w:rsidR="00F91949" w:rsidRPr="00B7014A" w:rsidRDefault="00F91949"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F91949" w:rsidRPr="00B7014A" w:rsidRDefault="00F91949"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921E83" w:rsidRDefault="00F91949"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roofErr w:type="spellStart"/>
      <w:r w:rsidRPr="00B7014A">
        <w:rPr>
          <w:rFonts w:ascii="Verdana" w:hAnsi="Verdana"/>
          <w:b/>
          <w:sz w:val="24"/>
          <w:szCs w:val="24"/>
        </w:rPr>
        <w:t>EDDER</w:t>
      </w:r>
      <w:proofErr w:type="spellEnd"/>
      <w:r w:rsidRPr="00B7014A">
        <w:rPr>
          <w:rFonts w:ascii="Verdana" w:hAnsi="Verdana"/>
          <w:b/>
          <w:sz w:val="24"/>
          <w:szCs w:val="24"/>
        </w:rPr>
        <w:t xml:space="preserve"> JIMMY SÁNCHEZ </w:t>
      </w:r>
      <w:proofErr w:type="spellStart"/>
      <w:r w:rsidRPr="00B7014A">
        <w:rPr>
          <w:rFonts w:ascii="Verdana" w:hAnsi="Verdana"/>
          <w:b/>
          <w:sz w:val="24"/>
          <w:szCs w:val="24"/>
        </w:rPr>
        <w:t>CALAMBÁS</w:t>
      </w:r>
      <w:proofErr w:type="spellEnd"/>
    </w:p>
    <w:p w:rsidR="00483CB0" w:rsidRDefault="00483CB0"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483CB0" w:rsidRDefault="00483CB0" w:rsidP="00B74EAB">
      <w:pPr>
        <w:spacing w:line="360" w:lineRule="auto"/>
        <w:jc w:val="both"/>
        <w:rPr>
          <w:rFonts w:ascii="Verdana" w:hAnsi="Verdana"/>
          <w:sz w:val="24"/>
          <w:szCs w:val="24"/>
        </w:rPr>
      </w:pPr>
    </w:p>
    <w:p w:rsidR="00483CB0" w:rsidRPr="00B7014A" w:rsidRDefault="00483CB0" w:rsidP="00B74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i/>
          <w:szCs w:val="24"/>
        </w:rPr>
      </w:pPr>
    </w:p>
    <w:sectPr w:rsidR="00483CB0" w:rsidRPr="00B7014A" w:rsidSect="00F96C94">
      <w:footerReference w:type="default" r:id="rId9"/>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D18" w:rsidRDefault="00B15D18">
      <w:r>
        <w:separator/>
      </w:r>
    </w:p>
  </w:endnote>
  <w:endnote w:type="continuationSeparator" w:id="0">
    <w:p w:rsidR="00B15D18" w:rsidRDefault="00B1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Times-Italic">
    <w:charset w:val="00"/>
    <w:family w:val="roman"/>
    <w:pitch w:val="default"/>
  </w:font>
  <w:font w:name="Times-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8D" w:rsidRPr="00961CBA" w:rsidRDefault="00B50A8D">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510612">
      <w:rPr>
        <w:rStyle w:val="Numrodepage"/>
        <w:rFonts w:ascii="Verdana" w:hAnsi="Verdana"/>
        <w:noProof/>
      </w:rPr>
      <w:t>12</w:t>
    </w:r>
    <w:r w:rsidRPr="00961CBA">
      <w:rPr>
        <w:rStyle w:val="Numrodepage"/>
        <w:rFonts w:ascii="Verdana" w:hAnsi="Verdana"/>
      </w:rPr>
      <w:fldChar w:fldCharType="end"/>
    </w:r>
  </w:p>
  <w:p w:rsidR="00B50A8D" w:rsidRDefault="00B50A8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D18" w:rsidRDefault="00B15D18">
      <w:r>
        <w:separator/>
      </w:r>
    </w:p>
  </w:footnote>
  <w:footnote w:type="continuationSeparator" w:id="0">
    <w:p w:rsidR="00B15D18" w:rsidRDefault="00B15D18">
      <w:r>
        <w:continuationSeparator/>
      </w:r>
    </w:p>
  </w:footnote>
  <w:footnote w:id="1">
    <w:p w:rsidR="001654B3" w:rsidRPr="00503403" w:rsidRDefault="001654B3" w:rsidP="00503403">
      <w:pPr>
        <w:pStyle w:val="Notedebasdepage"/>
        <w:jc w:val="both"/>
        <w:rPr>
          <w:rFonts w:ascii="Verdana" w:hAnsi="Verdana"/>
          <w:sz w:val="18"/>
          <w:szCs w:val="18"/>
          <w:lang w:val="es-CO"/>
        </w:rPr>
      </w:pPr>
      <w:r w:rsidRPr="00503403">
        <w:rPr>
          <w:rStyle w:val="Appelnotedebasdep"/>
          <w:rFonts w:ascii="Verdana" w:hAnsi="Verdana"/>
          <w:sz w:val="18"/>
          <w:szCs w:val="18"/>
        </w:rPr>
        <w:footnoteRef/>
      </w:r>
      <w:r w:rsidRPr="00503403">
        <w:rPr>
          <w:rFonts w:ascii="Verdana" w:hAnsi="Verdana"/>
          <w:sz w:val="18"/>
          <w:szCs w:val="18"/>
        </w:rPr>
        <w:t xml:space="preserve"> </w:t>
      </w:r>
      <w:r w:rsidRPr="00503403">
        <w:rPr>
          <w:rFonts w:ascii="Verdana" w:hAnsi="Verdana"/>
          <w:sz w:val="18"/>
          <w:szCs w:val="18"/>
          <w:lang w:val="es-CO"/>
        </w:rPr>
        <w:t>Folio</w:t>
      </w:r>
      <w:r w:rsidR="003E3E6E" w:rsidRPr="00503403">
        <w:rPr>
          <w:rFonts w:ascii="Verdana" w:hAnsi="Verdana"/>
          <w:sz w:val="18"/>
          <w:szCs w:val="18"/>
          <w:lang w:val="es-CO"/>
        </w:rPr>
        <w:t xml:space="preserve"> 11</w:t>
      </w:r>
    </w:p>
  </w:footnote>
  <w:footnote w:id="2">
    <w:p w:rsidR="001654B3" w:rsidRPr="00503403" w:rsidRDefault="001654B3" w:rsidP="00503403">
      <w:pPr>
        <w:pStyle w:val="Notedebasdepage"/>
        <w:jc w:val="both"/>
        <w:rPr>
          <w:rFonts w:ascii="Verdana" w:hAnsi="Verdana"/>
          <w:sz w:val="18"/>
          <w:szCs w:val="18"/>
          <w:lang w:val="es-CO"/>
        </w:rPr>
      </w:pPr>
      <w:r w:rsidRPr="00503403">
        <w:rPr>
          <w:rStyle w:val="Appelnotedebasdep"/>
          <w:rFonts w:ascii="Verdana" w:hAnsi="Verdana"/>
          <w:sz w:val="18"/>
          <w:szCs w:val="18"/>
        </w:rPr>
        <w:footnoteRef/>
      </w:r>
      <w:r w:rsidRPr="00503403">
        <w:rPr>
          <w:rFonts w:ascii="Verdana" w:hAnsi="Verdana"/>
          <w:sz w:val="18"/>
          <w:szCs w:val="18"/>
        </w:rPr>
        <w:t xml:space="preserve"> </w:t>
      </w:r>
      <w:r w:rsidRPr="00503403">
        <w:rPr>
          <w:rFonts w:ascii="Verdana" w:hAnsi="Verdana"/>
          <w:sz w:val="18"/>
          <w:szCs w:val="18"/>
          <w:lang w:val="es-CO"/>
        </w:rPr>
        <w:t>Folio</w:t>
      </w:r>
      <w:r w:rsidR="00EB0334" w:rsidRPr="00503403">
        <w:rPr>
          <w:rFonts w:ascii="Verdana" w:hAnsi="Verdana"/>
          <w:sz w:val="18"/>
          <w:szCs w:val="18"/>
          <w:lang w:val="es-CO"/>
        </w:rPr>
        <w:t xml:space="preserve"> 26</w:t>
      </w:r>
    </w:p>
  </w:footnote>
  <w:footnote w:id="3">
    <w:p w:rsidR="001654B3" w:rsidRPr="00503403" w:rsidRDefault="001654B3" w:rsidP="00503403">
      <w:pPr>
        <w:pStyle w:val="Notedebasdepage"/>
        <w:jc w:val="both"/>
        <w:rPr>
          <w:rFonts w:ascii="Verdana" w:hAnsi="Verdana"/>
          <w:sz w:val="18"/>
          <w:szCs w:val="18"/>
          <w:lang w:val="es-CO"/>
        </w:rPr>
      </w:pPr>
      <w:r w:rsidRPr="00503403">
        <w:rPr>
          <w:rStyle w:val="Appelnotedebasdep"/>
          <w:rFonts w:ascii="Verdana" w:hAnsi="Verdana"/>
          <w:sz w:val="18"/>
          <w:szCs w:val="18"/>
        </w:rPr>
        <w:footnoteRef/>
      </w:r>
      <w:r w:rsidRPr="00503403">
        <w:rPr>
          <w:rFonts w:ascii="Verdana" w:hAnsi="Verdana"/>
          <w:sz w:val="18"/>
          <w:szCs w:val="18"/>
        </w:rPr>
        <w:t xml:space="preserve"> </w:t>
      </w:r>
      <w:r w:rsidR="00EC1D00" w:rsidRPr="00503403">
        <w:rPr>
          <w:rFonts w:ascii="Verdana" w:hAnsi="Verdana"/>
          <w:sz w:val="18"/>
          <w:szCs w:val="18"/>
          <w:lang w:val="es-CO"/>
        </w:rPr>
        <w:t>F</w:t>
      </w:r>
      <w:r w:rsidRPr="00503403">
        <w:rPr>
          <w:rFonts w:ascii="Verdana" w:hAnsi="Verdana"/>
          <w:sz w:val="18"/>
          <w:szCs w:val="18"/>
          <w:lang w:val="es-CO"/>
        </w:rPr>
        <w:t>olio 27</w:t>
      </w:r>
    </w:p>
  </w:footnote>
  <w:footnote w:id="4">
    <w:p w:rsidR="001654B3" w:rsidRPr="00503403" w:rsidRDefault="001654B3" w:rsidP="00503403">
      <w:pPr>
        <w:pStyle w:val="Notedebasdepage"/>
        <w:jc w:val="both"/>
        <w:rPr>
          <w:rFonts w:ascii="Verdana" w:hAnsi="Verdana"/>
          <w:sz w:val="18"/>
          <w:szCs w:val="18"/>
          <w:lang w:val="es-CO"/>
        </w:rPr>
      </w:pPr>
      <w:r w:rsidRPr="00503403">
        <w:rPr>
          <w:rStyle w:val="Appelnotedebasdep"/>
          <w:rFonts w:ascii="Verdana" w:hAnsi="Verdana"/>
          <w:sz w:val="18"/>
          <w:szCs w:val="18"/>
        </w:rPr>
        <w:footnoteRef/>
      </w:r>
      <w:r w:rsidRPr="00503403">
        <w:rPr>
          <w:rFonts w:ascii="Verdana" w:hAnsi="Verdana"/>
          <w:sz w:val="18"/>
          <w:szCs w:val="18"/>
        </w:rPr>
        <w:t xml:space="preserve"> </w:t>
      </w:r>
      <w:r w:rsidRPr="00503403">
        <w:rPr>
          <w:rFonts w:ascii="Verdana" w:hAnsi="Verdana"/>
          <w:sz w:val="18"/>
          <w:szCs w:val="18"/>
          <w:lang w:val="es-CO"/>
        </w:rPr>
        <w:t>Sentencia T-117A de 2014, MP. Luis Guillermo Guerrero Pérez</w:t>
      </w:r>
    </w:p>
  </w:footnote>
  <w:footnote w:id="5">
    <w:p w:rsidR="004E78FD" w:rsidRPr="00503403" w:rsidRDefault="004E78FD" w:rsidP="00503403">
      <w:pPr>
        <w:pStyle w:val="Notedebasdepage"/>
        <w:jc w:val="both"/>
        <w:rPr>
          <w:rFonts w:ascii="Verdana" w:hAnsi="Verdana"/>
          <w:sz w:val="18"/>
          <w:szCs w:val="18"/>
          <w:lang w:val="es-CO"/>
        </w:rPr>
      </w:pPr>
      <w:r w:rsidRPr="00503403">
        <w:rPr>
          <w:rStyle w:val="Appelnotedebasdep"/>
          <w:rFonts w:ascii="Verdana" w:hAnsi="Verdana"/>
          <w:sz w:val="18"/>
          <w:szCs w:val="18"/>
        </w:rPr>
        <w:footnoteRef/>
      </w:r>
      <w:r w:rsidRPr="00503403">
        <w:rPr>
          <w:rFonts w:ascii="Verdana" w:hAnsi="Verdana"/>
          <w:sz w:val="18"/>
          <w:szCs w:val="18"/>
        </w:rPr>
        <w:t xml:space="preserve"> </w:t>
      </w:r>
      <w:r w:rsidR="00883A2B" w:rsidRPr="00503403">
        <w:rPr>
          <w:rFonts w:ascii="Verdana" w:hAnsi="Verdana"/>
          <w:sz w:val="18"/>
          <w:szCs w:val="18"/>
          <w:lang w:val="es-CO"/>
        </w:rPr>
        <w:t>Folio 10</w:t>
      </w:r>
    </w:p>
  </w:footnote>
  <w:footnote w:id="6">
    <w:p w:rsidR="000220FE" w:rsidRPr="00503403" w:rsidRDefault="000220FE" w:rsidP="00503403">
      <w:pPr>
        <w:pStyle w:val="Notedebasdepage"/>
        <w:jc w:val="both"/>
        <w:rPr>
          <w:rFonts w:ascii="Verdana" w:hAnsi="Verdana"/>
          <w:sz w:val="18"/>
          <w:szCs w:val="18"/>
          <w:lang w:val="es-CO"/>
        </w:rPr>
      </w:pPr>
      <w:r w:rsidRPr="00503403">
        <w:rPr>
          <w:rStyle w:val="Appelnotedebasdep"/>
          <w:rFonts w:ascii="Verdana" w:hAnsi="Verdana"/>
          <w:sz w:val="18"/>
          <w:szCs w:val="18"/>
        </w:rPr>
        <w:footnoteRef/>
      </w:r>
      <w:r w:rsidRPr="00503403">
        <w:rPr>
          <w:rFonts w:ascii="Verdana" w:hAnsi="Verdana"/>
          <w:sz w:val="18"/>
          <w:szCs w:val="18"/>
        </w:rPr>
        <w:t xml:space="preserve"> Corte Constitucional. Sentencia T-760 de 2007, Magistrada Ponente: Clara Inés Vargas Hernández.</w:t>
      </w:r>
    </w:p>
  </w:footnote>
  <w:footnote w:id="7">
    <w:p w:rsidR="000220FE" w:rsidRPr="00503403" w:rsidRDefault="000220FE" w:rsidP="00503403">
      <w:pPr>
        <w:pStyle w:val="Notedebasdepage"/>
        <w:jc w:val="both"/>
        <w:rPr>
          <w:rFonts w:ascii="Verdana" w:hAnsi="Verdana"/>
          <w:sz w:val="18"/>
          <w:szCs w:val="18"/>
          <w:lang w:val="es-CO"/>
        </w:rPr>
      </w:pPr>
      <w:r w:rsidRPr="00503403">
        <w:rPr>
          <w:rStyle w:val="Appelnotedebasdep"/>
          <w:rFonts w:ascii="Verdana" w:hAnsi="Verdana"/>
          <w:sz w:val="18"/>
          <w:szCs w:val="18"/>
        </w:rPr>
        <w:footnoteRef/>
      </w:r>
      <w:r w:rsidRPr="00503403">
        <w:rPr>
          <w:rFonts w:ascii="Verdana" w:hAnsi="Verdana"/>
          <w:sz w:val="18"/>
          <w:szCs w:val="18"/>
        </w:rPr>
        <w:t xml:space="preserve"> </w:t>
      </w:r>
      <w:r w:rsidRPr="00503403">
        <w:rPr>
          <w:rFonts w:ascii="Verdana" w:hAnsi="Verdana"/>
          <w:sz w:val="18"/>
          <w:szCs w:val="18"/>
          <w:lang w:val="es-CO"/>
        </w:rPr>
        <w:t>Sentencia T-234 de 2013, MP. Dr. Luis Guillermo Guerrero Pérez</w:t>
      </w:r>
    </w:p>
  </w:footnote>
  <w:footnote w:id="8">
    <w:p w:rsidR="008A642F" w:rsidRPr="00503403" w:rsidRDefault="008A642F" w:rsidP="00503403">
      <w:pPr>
        <w:pStyle w:val="Notedebasdepage"/>
        <w:jc w:val="both"/>
        <w:rPr>
          <w:rFonts w:ascii="Verdana" w:hAnsi="Verdana"/>
          <w:sz w:val="18"/>
          <w:szCs w:val="18"/>
          <w:lang w:val="es-MX"/>
        </w:rPr>
      </w:pPr>
      <w:r w:rsidRPr="00503403">
        <w:rPr>
          <w:rStyle w:val="Appelnotedebasdep"/>
          <w:rFonts w:ascii="Verdana" w:hAnsi="Verdana"/>
          <w:sz w:val="18"/>
          <w:szCs w:val="18"/>
        </w:rPr>
        <w:footnoteRef/>
      </w:r>
      <w:r w:rsidRPr="00503403">
        <w:rPr>
          <w:rFonts w:ascii="Verdana" w:hAnsi="Verdana"/>
          <w:sz w:val="18"/>
          <w:szCs w:val="18"/>
        </w:rPr>
        <w:t xml:space="preserve"> En la sentencia T-350 de 2003 (MP Jaime Córdoba Triviño), una de las principales decisiones dentro de esta línea jurisprudencial, se fundó en el artículo 2º de </w:t>
      </w:r>
      <w:smartTag w:uri="urn:schemas-microsoft-com:office:smarttags" w:element="PersonName">
        <w:smartTagPr>
          <w:attr w:name="ProductID" w:val="la Resoluci￳n No."/>
        </w:smartTagPr>
        <w:r w:rsidRPr="00503403">
          <w:rPr>
            <w:rFonts w:ascii="Verdana" w:hAnsi="Verdana"/>
            <w:sz w:val="18"/>
            <w:szCs w:val="18"/>
          </w:rPr>
          <w:t>la Resolución No.</w:t>
        </w:r>
      </w:smartTag>
      <w:r w:rsidRPr="00503403">
        <w:rPr>
          <w:rFonts w:ascii="Verdana" w:hAnsi="Verdana"/>
          <w:sz w:val="18"/>
          <w:szCs w:val="18"/>
        </w:rPr>
        <w:t xml:space="preserve"> 5261 de 1994 del Ministerio de Salud (Manual de actividades, intervenciones y procedimientos del Plan Obligatorio del Sistema de Salud en el Sistema General de Seguridad Social en Salud), en tanto señala que ‘ cuando en el municipio de residencia del paciente no se cuente con algún servicio requerido, éste podrá ser remitido al municipio mas cercano que cuente con el (sic). Los gastos de desplazamiento generados en las remisiones serán de responsabilidad del paciente, salvo en los casos de urgencia debidamente certificada o en los pacientes internados que requieran atención complementaria. (…) ’ .</w:t>
      </w:r>
    </w:p>
  </w:footnote>
  <w:footnote w:id="9">
    <w:p w:rsidR="008A642F" w:rsidRPr="00503403" w:rsidRDefault="008A642F" w:rsidP="00503403">
      <w:pPr>
        <w:pStyle w:val="Notedebasdepage"/>
        <w:jc w:val="both"/>
        <w:rPr>
          <w:rFonts w:ascii="Verdana" w:hAnsi="Verdana"/>
          <w:sz w:val="18"/>
          <w:szCs w:val="18"/>
          <w:lang w:val="es-MX"/>
        </w:rPr>
      </w:pPr>
      <w:r w:rsidRPr="00503403">
        <w:rPr>
          <w:rStyle w:val="Appelnotedebasdep"/>
          <w:rFonts w:ascii="Verdana" w:hAnsi="Verdana"/>
          <w:sz w:val="18"/>
          <w:szCs w:val="18"/>
        </w:rPr>
        <w:footnoteRef/>
      </w:r>
      <w:r w:rsidRPr="00503403">
        <w:rPr>
          <w:rFonts w:ascii="Verdana" w:hAnsi="Verdana"/>
          <w:sz w:val="18"/>
          <w:szCs w:val="18"/>
        </w:rPr>
        <w:t xml:space="preserve"> Cfr. Corte Constitucional, Sentencia T-900/02 M.P. Alfredo Beltrán Sierra. En esta decisión, se analizaron algunos casos, donde los usuarios, al ser remitidos a lugares distintos al de su residencia para la práctica de distintos procedimientos médicos, pretendían que las respectivas EPS asumieran el valor de su transporte, solicitud que fue desestimada por </w:t>
      </w:r>
      <w:smartTag w:uri="urn:schemas-microsoft-com:office:smarttags" w:element="PersonName">
        <w:smartTagPr>
          <w:attr w:name="ProductID" w:val="la Corte"/>
        </w:smartTagPr>
        <w:r w:rsidRPr="00503403">
          <w:rPr>
            <w:rFonts w:ascii="Verdana" w:hAnsi="Verdana"/>
            <w:sz w:val="18"/>
            <w:szCs w:val="18"/>
          </w:rPr>
          <w:t>la Corte</w:t>
        </w:r>
      </w:smartTag>
      <w:r w:rsidRPr="00503403">
        <w:rPr>
          <w:rFonts w:ascii="Verdana" w:hAnsi="Verdana"/>
          <w:sz w:val="18"/>
          <w:szCs w:val="18"/>
        </w:rPr>
        <w:t xml:space="preserve"> ante la falta de concurrencia de los requisitos de incapacidad económica del paciente y su familia y conexidad entre el tratamiento y la vida e integridad física del mismo. Esta regla jurisprudencial también fue utilizada en un caso similar contenido en </w:t>
      </w:r>
      <w:smartTag w:uri="urn:schemas-microsoft-com:office:smarttags" w:element="PersonName">
        <w:smartTagPr>
          <w:attr w:name="ProductID" w:val="la Sentencia T-1079"/>
        </w:smartTagPr>
        <w:r w:rsidRPr="00503403">
          <w:rPr>
            <w:rFonts w:ascii="Verdana" w:hAnsi="Verdana"/>
            <w:sz w:val="18"/>
            <w:szCs w:val="18"/>
          </w:rPr>
          <w:t>la Sentencia T-1079</w:t>
        </w:r>
      </w:smartTag>
      <w:r w:rsidRPr="00503403">
        <w:rPr>
          <w:rFonts w:ascii="Verdana" w:hAnsi="Verdana"/>
          <w:sz w:val="18"/>
          <w:szCs w:val="18"/>
        </w:rPr>
        <w:t>/01 M.P. Alfredo Beltrán Sierra.</w:t>
      </w:r>
    </w:p>
  </w:footnote>
  <w:footnote w:id="10">
    <w:p w:rsidR="008A642F" w:rsidRPr="00503403" w:rsidRDefault="008A642F" w:rsidP="00503403">
      <w:pPr>
        <w:pStyle w:val="Notedebasdepage"/>
        <w:jc w:val="both"/>
        <w:rPr>
          <w:rFonts w:ascii="Verdana" w:hAnsi="Verdana"/>
          <w:sz w:val="18"/>
          <w:szCs w:val="18"/>
          <w:lang w:val="es-MX"/>
        </w:rPr>
      </w:pPr>
      <w:r w:rsidRPr="00503403">
        <w:rPr>
          <w:rStyle w:val="Appelnotedebasdep"/>
          <w:rFonts w:ascii="Verdana" w:hAnsi="Verdana"/>
          <w:sz w:val="18"/>
          <w:szCs w:val="18"/>
        </w:rPr>
        <w:footnoteRef/>
      </w:r>
      <w:r w:rsidRPr="00503403">
        <w:rPr>
          <w:rFonts w:ascii="Verdana" w:hAnsi="Verdana"/>
          <w:sz w:val="18"/>
          <w:szCs w:val="18"/>
        </w:rPr>
        <w:t xml:space="preserve"> Corte Constitucional, sentencia T-197 de 2003 M.P. Jaime Córdoba Triviño.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F75"/>
    <w:rsid w:val="00012C63"/>
    <w:rsid w:val="000149DA"/>
    <w:rsid w:val="00014E3F"/>
    <w:rsid w:val="000151B8"/>
    <w:rsid w:val="00015793"/>
    <w:rsid w:val="00015B67"/>
    <w:rsid w:val="00016112"/>
    <w:rsid w:val="00016340"/>
    <w:rsid w:val="00016D0E"/>
    <w:rsid w:val="00016EEE"/>
    <w:rsid w:val="00016F47"/>
    <w:rsid w:val="0001746E"/>
    <w:rsid w:val="0002030B"/>
    <w:rsid w:val="00020BEC"/>
    <w:rsid w:val="00020F04"/>
    <w:rsid w:val="000216D8"/>
    <w:rsid w:val="000220FE"/>
    <w:rsid w:val="00022845"/>
    <w:rsid w:val="00022C44"/>
    <w:rsid w:val="00022CA4"/>
    <w:rsid w:val="00022FE4"/>
    <w:rsid w:val="00023662"/>
    <w:rsid w:val="00024086"/>
    <w:rsid w:val="00024D5E"/>
    <w:rsid w:val="00024FD0"/>
    <w:rsid w:val="00026512"/>
    <w:rsid w:val="000266CB"/>
    <w:rsid w:val="00026867"/>
    <w:rsid w:val="00027119"/>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9A2"/>
    <w:rsid w:val="00040B00"/>
    <w:rsid w:val="00040BB2"/>
    <w:rsid w:val="00041406"/>
    <w:rsid w:val="00041771"/>
    <w:rsid w:val="000427E4"/>
    <w:rsid w:val="000429D5"/>
    <w:rsid w:val="00042A5B"/>
    <w:rsid w:val="00042A81"/>
    <w:rsid w:val="00042CDF"/>
    <w:rsid w:val="0004339F"/>
    <w:rsid w:val="000434C1"/>
    <w:rsid w:val="00043A4E"/>
    <w:rsid w:val="00043A8A"/>
    <w:rsid w:val="00043B25"/>
    <w:rsid w:val="000440CB"/>
    <w:rsid w:val="00045039"/>
    <w:rsid w:val="00045175"/>
    <w:rsid w:val="0004520A"/>
    <w:rsid w:val="0004528A"/>
    <w:rsid w:val="00045822"/>
    <w:rsid w:val="00046F77"/>
    <w:rsid w:val="00047644"/>
    <w:rsid w:val="000476AE"/>
    <w:rsid w:val="00047716"/>
    <w:rsid w:val="00047B30"/>
    <w:rsid w:val="00047C26"/>
    <w:rsid w:val="000501C4"/>
    <w:rsid w:val="00050AC7"/>
    <w:rsid w:val="00050F99"/>
    <w:rsid w:val="00050FB7"/>
    <w:rsid w:val="00051FF7"/>
    <w:rsid w:val="0005202C"/>
    <w:rsid w:val="00052219"/>
    <w:rsid w:val="00052E08"/>
    <w:rsid w:val="00052EA9"/>
    <w:rsid w:val="00052F30"/>
    <w:rsid w:val="0005347A"/>
    <w:rsid w:val="00053768"/>
    <w:rsid w:val="00054202"/>
    <w:rsid w:val="00054CAF"/>
    <w:rsid w:val="000553F0"/>
    <w:rsid w:val="00055408"/>
    <w:rsid w:val="00055414"/>
    <w:rsid w:val="00055572"/>
    <w:rsid w:val="0005630E"/>
    <w:rsid w:val="00056CED"/>
    <w:rsid w:val="000571D6"/>
    <w:rsid w:val="000575B1"/>
    <w:rsid w:val="00057944"/>
    <w:rsid w:val="00057A36"/>
    <w:rsid w:val="00057E02"/>
    <w:rsid w:val="00057E5B"/>
    <w:rsid w:val="00057F7B"/>
    <w:rsid w:val="00062126"/>
    <w:rsid w:val="00062AA2"/>
    <w:rsid w:val="000638C4"/>
    <w:rsid w:val="000646C5"/>
    <w:rsid w:val="000647C3"/>
    <w:rsid w:val="00064B09"/>
    <w:rsid w:val="000656EE"/>
    <w:rsid w:val="0006572B"/>
    <w:rsid w:val="00065A90"/>
    <w:rsid w:val="0006608D"/>
    <w:rsid w:val="0006672E"/>
    <w:rsid w:val="00066A34"/>
    <w:rsid w:val="00067D08"/>
    <w:rsid w:val="00070D14"/>
    <w:rsid w:val="00071559"/>
    <w:rsid w:val="0007199E"/>
    <w:rsid w:val="00071A91"/>
    <w:rsid w:val="0007211A"/>
    <w:rsid w:val="000722C1"/>
    <w:rsid w:val="000725B0"/>
    <w:rsid w:val="000729CA"/>
    <w:rsid w:val="00073542"/>
    <w:rsid w:val="000736EA"/>
    <w:rsid w:val="00073BA6"/>
    <w:rsid w:val="000746FA"/>
    <w:rsid w:val="00074D25"/>
    <w:rsid w:val="00074E61"/>
    <w:rsid w:val="0007504F"/>
    <w:rsid w:val="000750C2"/>
    <w:rsid w:val="000753B8"/>
    <w:rsid w:val="000754C7"/>
    <w:rsid w:val="00075730"/>
    <w:rsid w:val="000759F2"/>
    <w:rsid w:val="000761D8"/>
    <w:rsid w:val="000763C3"/>
    <w:rsid w:val="00077118"/>
    <w:rsid w:val="000779BD"/>
    <w:rsid w:val="000801D7"/>
    <w:rsid w:val="00080A6B"/>
    <w:rsid w:val="00080EE1"/>
    <w:rsid w:val="000814C7"/>
    <w:rsid w:val="00081820"/>
    <w:rsid w:val="00081878"/>
    <w:rsid w:val="0008189B"/>
    <w:rsid w:val="000819DE"/>
    <w:rsid w:val="00081CBE"/>
    <w:rsid w:val="00081E3D"/>
    <w:rsid w:val="00081FFA"/>
    <w:rsid w:val="00082916"/>
    <w:rsid w:val="0008349E"/>
    <w:rsid w:val="000835BF"/>
    <w:rsid w:val="00083805"/>
    <w:rsid w:val="00083A05"/>
    <w:rsid w:val="00083BF3"/>
    <w:rsid w:val="00084294"/>
    <w:rsid w:val="000844C7"/>
    <w:rsid w:val="00084E0E"/>
    <w:rsid w:val="00085786"/>
    <w:rsid w:val="00085BDE"/>
    <w:rsid w:val="000861D1"/>
    <w:rsid w:val="00086849"/>
    <w:rsid w:val="00086D62"/>
    <w:rsid w:val="00086F3C"/>
    <w:rsid w:val="0008776B"/>
    <w:rsid w:val="00087EDA"/>
    <w:rsid w:val="00090217"/>
    <w:rsid w:val="00090228"/>
    <w:rsid w:val="000905D0"/>
    <w:rsid w:val="00090E9F"/>
    <w:rsid w:val="00091294"/>
    <w:rsid w:val="00091A61"/>
    <w:rsid w:val="00091AF6"/>
    <w:rsid w:val="0009238C"/>
    <w:rsid w:val="00092405"/>
    <w:rsid w:val="00092ABE"/>
    <w:rsid w:val="00092D6D"/>
    <w:rsid w:val="000931DC"/>
    <w:rsid w:val="0009333C"/>
    <w:rsid w:val="000939D2"/>
    <w:rsid w:val="000942B0"/>
    <w:rsid w:val="00095147"/>
    <w:rsid w:val="00095FC1"/>
    <w:rsid w:val="000961E5"/>
    <w:rsid w:val="000963F1"/>
    <w:rsid w:val="000964EB"/>
    <w:rsid w:val="00096560"/>
    <w:rsid w:val="00096725"/>
    <w:rsid w:val="00096BE3"/>
    <w:rsid w:val="00096E0F"/>
    <w:rsid w:val="00096F4C"/>
    <w:rsid w:val="00096F7F"/>
    <w:rsid w:val="00097668"/>
    <w:rsid w:val="000979FB"/>
    <w:rsid w:val="00097AD5"/>
    <w:rsid w:val="00097AF6"/>
    <w:rsid w:val="00097FB5"/>
    <w:rsid w:val="000A08E8"/>
    <w:rsid w:val="000A1231"/>
    <w:rsid w:val="000A12E5"/>
    <w:rsid w:val="000A1469"/>
    <w:rsid w:val="000A165C"/>
    <w:rsid w:val="000A174D"/>
    <w:rsid w:val="000A17FB"/>
    <w:rsid w:val="000A1EA4"/>
    <w:rsid w:val="000A2387"/>
    <w:rsid w:val="000A31AB"/>
    <w:rsid w:val="000A31FF"/>
    <w:rsid w:val="000A38FA"/>
    <w:rsid w:val="000A42BA"/>
    <w:rsid w:val="000A46AC"/>
    <w:rsid w:val="000A4950"/>
    <w:rsid w:val="000A4A85"/>
    <w:rsid w:val="000A4B9C"/>
    <w:rsid w:val="000A5179"/>
    <w:rsid w:val="000A5419"/>
    <w:rsid w:val="000A571B"/>
    <w:rsid w:val="000A5777"/>
    <w:rsid w:val="000A57A4"/>
    <w:rsid w:val="000A59E5"/>
    <w:rsid w:val="000A5B9E"/>
    <w:rsid w:val="000A5D92"/>
    <w:rsid w:val="000A6B6A"/>
    <w:rsid w:val="000A708D"/>
    <w:rsid w:val="000A71FA"/>
    <w:rsid w:val="000A72A2"/>
    <w:rsid w:val="000B0BD2"/>
    <w:rsid w:val="000B1676"/>
    <w:rsid w:val="000B18BA"/>
    <w:rsid w:val="000B1B15"/>
    <w:rsid w:val="000B20CF"/>
    <w:rsid w:val="000B31DA"/>
    <w:rsid w:val="000B3479"/>
    <w:rsid w:val="000B46F3"/>
    <w:rsid w:val="000B478B"/>
    <w:rsid w:val="000B48D9"/>
    <w:rsid w:val="000B4966"/>
    <w:rsid w:val="000B4D49"/>
    <w:rsid w:val="000B605F"/>
    <w:rsid w:val="000B679B"/>
    <w:rsid w:val="000B69C6"/>
    <w:rsid w:val="000B7032"/>
    <w:rsid w:val="000B7C7F"/>
    <w:rsid w:val="000B7E57"/>
    <w:rsid w:val="000B7F77"/>
    <w:rsid w:val="000B7FCB"/>
    <w:rsid w:val="000C0013"/>
    <w:rsid w:val="000C0840"/>
    <w:rsid w:val="000C0950"/>
    <w:rsid w:val="000C0CE8"/>
    <w:rsid w:val="000C0E64"/>
    <w:rsid w:val="000C27DD"/>
    <w:rsid w:val="000C3566"/>
    <w:rsid w:val="000C3EE3"/>
    <w:rsid w:val="000C45BB"/>
    <w:rsid w:val="000C4954"/>
    <w:rsid w:val="000C5922"/>
    <w:rsid w:val="000C5BF6"/>
    <w:rsid w:val="000C5C41"/>
    <w:rsid w:val="000C6255"/>
    <w:rsid w:val="000C7D99"/>
    <w:rsid w:val="000D03F8"/>
    <w:rsid w:val="000D0ABC"/>
    <w:rsid w:val="000D0E55"/>
    <w:rsid w:val="000D1117"/>
    <w:rsid w:val="000D1AB5"/>
    <w:rsid w:val="000D1B37"/>
    <w:rsid w:val="000D2315"/>
    <w:rsid w:val="000D24D6"/>
    <w:rsid w:val="000D2B34"/>
    <w:rsid w:val="000D32A6"/>
    <w:rsid w:val="000D398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9AA"/>
    <w:rsid w:val="000E0C2B"/>
    <w:rsid w:val="000E0EA2"/>
    <w:rsid w:val="000E1388"/>
    <w:rsid w:val="000E154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37D"/>
    <w:rsid w:val="000E55B9"/>
    <w:rsid w:val="000E5AB4"/>
    <w:rsid w:val="000E6D34"/>
    <w:rsid w:val="000E6DD2"/>
    <w:rsid w:val="000E6FDF"/>
    <w:rsid w:val="000E7500"/>
    <w:rsid w:val="000E7C09"/>
    <w:rsid w:val="000F0CEF"/>
    <w:rsid w:val="000F14C2"/>
    <w:rsid w:val="000F17DA"/>
    <w:rsid w:val="000F2682"/>
    <w:rsid w:val="000F2E5B"/>
    <w:rsid w:val="000F2E7D"/>
    <w:rsid w:val="000F43F4"/>
    <w:rsid w:val="000F4BD5"/>
    <w:rsid w:val="000F4E36"/>
    <w:rsid w:val="000F5083"/>
    <w:rsid w:val="000F50E9"/>
    <w:rsid w:val="000F521B"/>
    <w:rsid w:val="000F5371"/>
    <w:rsid w:val="000F5EAA"/>
    <w:rsid w:val="000F662F"/>
    <w:rsid w:val="000F6AC0"/>
    <w:rsid w:val="000F6D73"/>
    <w:rsid w:val="000F6FD6"/>
    <w:rsid w:val="000F7F72"/>
    <w:rsid w:val="00100B50"/>
    <w:rsid w:val="001021E3"/>
    <w:rsid w:val="00102CB4"/>
    <w:rsid w:val="00102EF4"/>
    <w:rsid w:val="00103F02"/>
    <w:rsid w:val="00105CA6"/>
    <w:rsid w:val="00105E43"/>
    <w:rsid w:val="00106252"/>
    <w:rsid w:val="001062DE"/>
    <w:rsid w:val="00106A2E"/>
    <w:rsid w:val="00106C05"/>
    <w:rsid w:val="00107563"/>
    <w:rsid w:val="001075A2"/>
    <w:rsid w:val="00107AEA"/>
    <w:rsid w:val="00110523"/>
    <w:rsid w:val="00110825"/>
    <w:rsid w:val="0011099F"/>
    <w:rsid w:val="001110BA"/>
    <w:rsid w:val="001117AC"/>
    <w:rsid w:val="001119FC"/>
    <w:rsid w:val="00111C03"/>
    <w:rsid w:val="00111D78"/>
    <w:rsid w:val="00111DBE"/>
    <w:rsid w:val="00112855"/>
    <w:rsid w:val="0011359E"/>
    <w:rsid w:val="001139EB"/>
    <w:rsid w:val="00113AA6"/>
    <w:rsid w:val="00113E01"/>
    <w:rsid w:val="00113E04"/>
    <w:rsid w:val="00113EF3"/>
    <w:rsid w:val="00114441"/>
    <w:rsid w:val="00114D2C"/>
    <w:rsid w:val="00114F6E"/>
    <w:rsid w:val="00115D5E"/>
    <w:rsid w:val="00115E97"/>
    <w:rsid w:val="00116D2F"/>
    <w:rsid w:val="00116F99"/>
    <w:rsid w:val="001171E7"/>
    <w:rsid w:val="00117A92"/>
    <w:rsid w:val="00117B6D"/>
    <w:rsid w:val="00117F74"/>
    <w:rsid w:val="00120997"/>
    <w:rsid w:val="0012143B"/>
    <w:rsid w:val="00121481"/>
    <w:rsid w:val="001214AD"/>
    <w:rsid w:val="00121C3D"/>
    <w:rsid w:val="00121E4C"/>
    <w:rsid w:val="001228B5"/>
    <w:rsid w:val="00122B85"/>
    <w:rsid w:val="00122C0A"/>
    <w:rsid w:val="00122D4E"/>
    <w:rsid w:val="00123120"/>
    <w:rsid w:val="001239E3"/>
    <w:rsid w:val="00124D98"/>
    <w:rsid w:val="00124E15"/>
    <w:rsid w:val="00124EA8"/>
    <w:rsid w:val="00125539"/>
    <w:rsid w:val="00125D1F"/>
    <w:rsid w:val="001264FB"/>
    <w:rsid w:val="00127614"/>
    <w:rsid w:val="00130322"/>
    <w:rsid w:val="00130D20"/>
    <w:rsid w:val="00131181"/>
    <w:rsid w:val="00131864"/>
    <w:rsid w:val="00131E11"/>
    <w:rsid w:val="00132EDB"/>
    <w:rsid w:val="00133573"/>
    <w:rsid w:val="00134487"/>
    <w:rsid w:val="00134C07"/>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4EED"/>
    <w:rsid w:val="00146587"/>
    <w:rsid w:val="001465F3"/>
    <w:rsid w:val="00146A44"/>
    <w:rsid w:val="00146ADD"/>
    <w:rsid w:val="00147188"/>
    <w:rsid w:val="001475BB"/>
    <w:rsid w:val="00147830"/>
    <w:rsid w:val="00150436"/>
    <w:rsid w:val="00150FF0"/>
    <w:rsid w:val="001511B1"/>
    <w:rsid w:val="0015290A"/>
    <w:rsid w:val="0015317F"/>
    <w:rsid w:val="00153833"/>
    <w:rsid w:val="001539B8"/>
    <w:rsid w:val="00153E30"/>
    <w:rsid w:val="00154655"/>
    <w:rsid w:val="00154912"/>
    <w:rsid w:val="00155B23"/>
    <w:rsid w:val="00155CB6"/>
    <w:rsid w:val="00155FC7"/>
    <w:rsid w:val="00156041"/>
    <w:rsid w:val="001572A5"/>
    <w:rsid w:val="00157644"/>
    <w:rsid w:val="001576E6"/>
    <w:rsid w:val="0015771C"/>
    <w:rsid w:val="00157D3E"/>
    <w:rsid w:val="00161372"/>
    <w:rsid w:val="0016175B"/>
    <w:rsid w:val="00161765"/>
    <w:rsid w:val="00161B5C"/>
    <w:rsid w:val="001629AC"/>
    <w:rsid w:val="00162AA5"/>
    <w:rsid w:val="00162CAD"/>
    <w:rsid w:val="00162DE7"/>
    <w:rsid w:val="001639DE"/>
    <w:rsid w:val="00163DF2"/>
    <w:rsid w:val="0016430C"/>
    <w:rsid w:val="00164376"/>
    <w:rsid w:val="001645D7"/>
    <w:rsid w:val="00164F01"/>
    <w:rsid w:val="00165048"/>
    <w:rsid w:val="001654B3"/>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22FB"/>
    <w:rsid w:val="0017354C"/>
    <w:rsid w:val="00173558"/>
    <w:rsid w:val="001743CD"/>
    <w:rsid w:val="00174740"/>
    <w:rsid w:val="00174E0A"/>
    <w:rsid w:val="0017505F"/>
    <w:rsid w:val="0017507E"/>
    <w:rsid w:val="00175350"/>
    <w:rsid w:val="00175629"/>
    <w:rsid w:val="00175AA4"/>
    <w:rsid w:val="00176451"/>
    <w:rsid w:val="00176474"/>
    <w:rsid w:val="00176984"/>
    <w:rsid w:val="00176D8F"/>
    <w:rsid w:val="00177A75"/>
    <w:rsid w:val="00180858"/>
    <w:rsid w:val="001808B9"/>
    <w:rsid w:val="00180959"/>
    <w:rsid w:val="0018150E"/>
    <w:rsid w:val="00181AC0"/>
    <w:rsid w:val="001828E0"/>
    <w:rsid w:val="00182AC8"/>
    <w:rsid w:val="00182AE1"/>
    <w:rsid w:val="00182DB6"/>
    <w:rsid w:val="00182F8E"/>
    <w:rsid w:val="00183997"/>
    <w:rsid w:val="00183B51"/>
    <w:rsid w:val="001851E2"/>
    <w:rsid w:val="00185438"/>
    <w:rsid w:val="00186399"/>
    <w:rsid w:val="001866C1"/>
    <w:rsid w:val="00186E0B"/>
    <w:rsid w:val="0018745E"/>
    <w:rsid w:val="00187775"/>
    <w:rsid w:val="00187C0D"/>
    <w:rsid w:val="00190001"/>
    <w:rsid w:val="00190F48"/>
    <w:rsid w:val="00191E6B"/>
    <w:rsid w:val="00191EA7"/>
    <w:rsid w:val="00191FCA"/>
    <w:rsid w:val="00192007"/>
    <w:rsid w:val="00192EB0"/>
    <w:rsid w:val="00192FD4"/>
    <w:rsid w:val="00192FEC"/>
    <w:rsid w:val="00193DAF"/>
    <w:rsid w:val="00194389"/>
    <w:rsid w:val="00194538"/>
    <w:rsid w:val="001947A0"/>
    <w:rsid w:val="001949D6"/>
    <w:rsid w:val="001958BD"/>
    <w:rsid w:val="00195964"/>
    <w:rsid w:val="00195A96"/>
    <w:rsid w:val="00195DBE"/>
    <w:rsid w:val="00195E35"/>
    <w:rsid w:val="00195F7F"/>
    <w:rsid w:val="001962EB"/>
    <w:rsid w:val="00196B91"/>
    <w:rsid w:val="001970F9"/>
    <w:rsid w:val="001971AC"/>
    <w:rsid w:val="00197682"/>
    <w:rsid w:val="00197C05"/>
    <w:rsid w:val="00197FB8"/>
    <w:rsid w:val="001A028D"/>
    <w:rsid w:val="001A0B3A"/>
    <w:rsid w:val="001A0F53"/>
    <w:rsid w:val="001A10F7"/>
    <w:rsid w:val="001A1CCE"/>
    <w:rsid w:val="001A2EC3"/>
    <w:rsid w:val="001A2F44"/>
    <w:rsid w:val="001A4936"/>
    <w:rsid w:val="001A5315"/>
    <w:rsid w:val="001A56AE"/>
    <w:rsid w:val="001A5749"/>
    <w:rsid w:val="001A5B16"/>
    <w:rsid w:val="001A5E25"/>
    <w:rsid w:val="001A6350"/>
    <w:rsid w:val="001A6431"/>
    <w:rsid w:val="001A6CBB"/>
    <w:rsid w:val="001A6E6C"/>
    <w:rsid w:val="001A7099"/>
    <w:rsid w:val="001A722E"/>
    <w:rsid w:val="001A730D"/>
    <w:rsid w:val="001A75CC"/>
    <w:rsid w:val="001A7B08"/>
    <w:rsid w:val="001B00F6"/>
    <w:rsid w:val="001B02E9"/>
    <w:rsid w:val="001B05AA"/>
    <w:rsid w:val="001B06F5"/>
    <w:rsid w:val="001B0B6D"/>
    <w:rsid w:val="001B174F"/>
    <w:rsid w:val="001B18D3"/>
    <w:rsid w:val="001B2053"/>
    <w:rsid w:val="001B2097"/>
    <w:rsid w:val="001B2A0C"/>
    <w:rsid w:val="001B2A61"/>
    <w:rsid w:val="001B2D01"/>
    <w:rsid w:val="001B3378"/>
    <w:rsid w:val="001B42EB"/>
    <w:rsid w:val="001B48F5"/>
    <w:rsid w:val="001B4C36"/>
    <w:rsid w:val="001B5292"/>
    <w:rsid w:val="001B5A05"/>
    <w:rsid w:val="001B5FCD"/>
    <w:rsid w:val="001B600C"/>
    <w:rsid w:val="001B618E"/>
    <w:rsid w:val="001B6904"/>
    <w:rsid w:val="001B6E17"/>
    <w:rsid w:val="001B7236"/>
    <w:rsid w:val="001B72E7"/>
    <w:rsid w:val="001B74F4"/>
    <w:rsid w:val="001B7866"/>
    <w:rsid w:val="001B7972"/>
    <w:rsid w:val="001B7F93"/>
    <w:rsid w:val="001C005D"/>
    <w:rsid w:val="001C0366"/>
    <w:rsid w:val="001C03EE"/>
    <w:rsid w:val="001C05A2"/>
    <w:rsid w:val="001C0C2C"/>
    <w:rsid w:val="001C10D6"/>
    <w:rsid w:val="001C1A25"/>
    <w:rsid w:val="001C205F"/>
    <w:rsid w:val="001C2D4C"/>
    <w:rsid w:val="001C3957"/>
    <w:rsid w:val="001C3CE5"/>
    <w:rsid w:val="001C406E"/>
    <w:rsid w:val="001C41F5"/>
    <w:rsid w:val="001C532C"/>
    <w:rsid w:val="001C60FA"/>
    <w:rsid w:val="001C6396"/>
    <w:rsid w:val="001C6510"/>
    <w:rsid w:val="001C6839"/>
    <w:rsid w:val="001C6EC1"/>
    <w:rsid w:val="001C6F7C"/>
    <w:rsid w:val="001D068D"/>
    <w:rsid w:val="001D0CCA"/>
    <w:rsid w:val="001D1F4A"/>
    <w:rsid w:val="001D3143"/>
    <w:rsid w:val="001D3F6D"/>
    <w:rsid w:val="001D49D6"/>
    <w:rsid w:val="001D4B5E"/>
    <w:rsid w:val="001D5022"/>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B81"/>
    <w:rsid w:val="001E3D46"/>
    <w:rsid w:val="001E4F8C"/>
    <w:rsid w:val="001E543E"/>
    <w:rsid w:val="001E552A"/>
    <w:rsid w:val="001E5D38"/>
    <w:rsid w:val="001E63B5"/>
    <w:rsid w:val="001E64BC"/>
    <w:rsid w:val="001E6C27"/>
    <w:rsid w:val="001E6D14"/>
    <w:rsid w:val="001F0933"/>
    <w:rsid w:val="001F13F8"/>
    <w:rsid w:val="001F1424"/>
    <w:rsid w:val="001F18E6"/>
    <w:rsid w:val="001F1AEE"/>
    <w:rsid w:val="001F1D97"/>
    <w:rsid w:val="001F1F60"/>
    <w:rsid w:val="001F2072"/>
    <w:rsid w:val="001F28E6"/>
    <w:rsid w:val="001F29FD"/>
    <w:rsid w:val="001F33AD"/>
    <w:rsid w:val="001F36CC"/>
    <w:rsid w:val="001F37DB"/>
    <w:rsid w:val="001F3D03"/>
    <w:rsid w:val="001F43F6"/>
    <w:rsid w:val="001F4685"/>
    <w:rsid w:val="001F49E8"/>
    <w:rsid w:val="001F4BA8"/>
    <w:rsid w:val="001F4C2A"/>
    <w:rsid w:val="001F529B"/>
    <w:rsid w:val="001F59B0"/>
    <w:rsid w:val="001F6569"/>
    <w:rsid w:val="001F6F0A"/>
    <w:rsid w:val="001F7148"/>
    <w:rsid w:val="001F74B1"/>
    <w:rsid w:val="00200183"/>
    <w:rsid w:val="00200544"/>
    <w:rsid w:val="00200A20"/>
    <w:rsid w:val="002014F0"/>
    <w:rsid w:val="00201EE7"/>
    <w:rsid w:val="00202842"/>
    <w:rsid w:val="00202D76"/>
    <w:rsid w:val="00202F7B"/>
    <w:rsid w:val="00203039"/>
    <w:rsid w:val="00203B6A"/>
    <w:rsid w:val="00203C34"/>
    <w:rsid w:val="00203DC9"/>
    <w:rsid w:val="0020430B"/>
    <w:rsid w:val="00204F7D"/>
    <w:rsid w:val="00204FD6"/>
    <w:rsid w:val="0020510C"/>
    <w:rsid w:val="002051D4"/>
    <w:rsid w:val="00205CFA"/>
    <w:rsid w:val="00206AB1"/>
    <w:rsid w:val="00206D5B"/>
    <w:rsid w:val="00206DB5"/>
    <w:rsid w:val="00206EB0"/>
    <w:rsid w:val="00207BDE"/>
    <w:rsid w:val="00207BF8"/>
    <w:rsid w:val="00207D7D"/>
    <w:rsid w:val="00210822"/>
    <w:rsid w:val="0021103C"/>
    <w:rsid w:val="00211411"/>
    <w:rsid w:val="0021153B"/>
    <w:rsid w:val="00211602"/>
    <w:rsid w:val="00211C31"/>
    <w:rsid w:val="00212005"/>
    <w:rsid w:val="002120C5"/>
    <w:rsid w:val="00212252"/>
    <w:rsid w:val="002128EF"/>
    <w:rsid w:val="00212B9C"/>
    <w:rsid w:val="00213006"/>
    <w:rsid w:val="00213463"/>
    <w:rsid w:val="00213556"/>
    <w:rsid w:val="00213B59"/>
    <w:rsid w:val="00214048"/>
    <w:rsid w:val="00214A03"/>
    <w:rsid w:val="00214CDB"/>
    <w:rsid w:val="00214DA6"/>
    <w:rsid w:val="00214DB3"/>
    <w:rsid w:val="0021511D"/>
    <w:rsid w:val="00215679"/>
    <w:rsid w:val="0021579A"/>
    <w:rsid w:val="00215999"/>
    <w:rsid w:val="00215CDE"/>
    <w:rsid w:val="002160EA"/>
    <w:rsid w:val="00216D8B"/>
    <w:rsid w:val="00216E67"/>
    <w:rsid w:val="00217C70"/>
    <w:rsid w:val="00220487"/>
    <w:rsid w:val="002206F2"/>
    <w:rsid w:val="002207E4"/>
    <w:rsid w:val="00220E1C"/>
    <w:rsid w:val="00221095"/>
    <w:rsid w:val="002214C0"/>
    <w:rsid w:val="00221D16"/>
    <w:rsid w:val="0022233A"/>
    <w:rsid w:val="00222352"/>
    <w:rsid w:val="0022263A"/>
    <w:rsid w:val="00222A32"/>
    <w:rsid w:val="002233E4"/>
    <w:rsid w:val="00223C51"/>
    <w:rsid w:val="00223ECD"/>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753"/>
    <w:rsid w:val="00234800"/>
    <w:rsid w:val="00235683"/>
    <w:rsid w:val="00235B12"/>
    <w:rsid w:val="00235CB8"/>
    <w:rsid w:val="00235E52"/>
    <w:rsid w:val="00235EF6"/>
    <w:rsid w:val="002366F6"/>
    <w:rsid w:val="00236AFA"/>
    <w:rsid w:val="00236DB3"/>
    <w:rsid w:val="0023724D"/>
    <w:rsid w:val="002402C3"/>
    <w:rsid w:val="0024051C"/>
    <w:rsid w:val="00241AC7"/>
    <w:rsid w:val="00241B92"/>
    <w:rsid w:val="00241E5B"/>
    <w:rsid w:val="00242C7E"/>
    <w:rsid w:val="00242CF5"/>
    <w:rsid w:val="002430CA"/>
    <w:rsid w:val="00243E21"/>
    <w:rsid w:val="0024493B"/>
    <w:rsid w:val="00244F4F"/>
    <w:rsid w:val="002453D3"/>
    <w:rsid w:val="00245500"/>
    <w:rsid w:val="00245BB5"/>
    <w:rsid w:val="00246416"/>
    <w:rsid w:val="00246779"/>
    <w:rsid w:val="00246A99"/>
    <w:rsid w:val="00246E2D"/>
    <w:rsid w:val="00250007"/>
    <w:rsid w:val="00250D7B"/>
    <w:rsid w:val="00250F5F"/>
    <w:rsid w:val="002511F0"/>
    <w:rsid w:val="00251214"/>
    <w:rsid w:val="002513A8"/>
    <w:rsid w:val="0025201D"/>
    <w:rsid w:val="002524EB"/>
    <w:rsid w:val="00252933"/>
    <w:rsid w:val="00252E8D"/>
    <w:rsid w:val="002533FD"/>
    <w:rsid w:val="002535E3"/>
    <w:rsid w:val="002536EA"/>
    <w:rsid w:val="00253BE2"/>
    <w:rsid w:val="002547A4"/>
    <w:rsid w:val="00254F16"/>
    <w:rsid w:val="00255038"/>
    <w:rsid w:val="002554EE"/>
    <w:rsid w:val="00256506"/>
    <w:rsid w:val="00256C9F"/>
    <w:rsid w:val="00257326"/>
    <w:rsid w:val="00257F16"/>
    <w:rsid w:val="00257FDD"/>
    <w:rsid w:val="00260407"/>
    <w:rsid w:val="002605F0"/>
    <w:rsid w:val="00260B39"/>
    <w:rsid w:val="002617B9"/>
    <w:rsid w:val="00261960"/>
    <w:rsid w:val="002625C2"/>
    <w:rsid w:val="00262E1D"/>
    <w:rsid w:val="00262E9A"/>
    <w:rsid w:val="002633D7"/>
    <w:rsid w:val="00263686"/>
    <w:rsid w:val="00263CF6"/>
    <w:rsid w:val="002640CF"/>
    <w:rsid w:val="00264381"/>
    <w:rsid w:val="002648D1"/>
    <w:rsid w:val="00264DC1"/>
    <w:rsid w:val="002652ED"/>
    <w:rsid w:val="00265DDF"/>
    <w:rsid w:val="002661E8"/>
    <w:rsid w:val="00266AF8"/>
    <w:rsid w:val="00266F19"/>
    <w:rsid w:val="00267286"/>
    <w:rsid w:val="00267FD9"/>
    <w:rsid w:val="00270B09"/>
    <w:rsid w:val="00270CAF"/>
    <w:rsid w:val="00270E80"/>
    <w:rsid w:val="00271B1C"/>
    <w:rsid w:val="00271B3C"/>
    <w:rsid w:val="00271CCD"/>
    <w:rsid w:val="0027203F"/>
    <w:rsid w:val="00273392"/>
    <w:rsid w:val="00273FF8"/>
    <w:rsid w:val="0027477A"/>
    <w:rsid w:val="00274998"/>
    <w:rsid w:val="002751E6"/>
    <w:rsid w:val="002754F7"/>
    <w:rsid w:val="00275562"/>
    <w:rsid w:val="002755EE"/>
    <w:rsid w:val="00275729"/>
    <w:rsid w:val="00275DF4"/>
    <w:rsid w:val="00276400"/>
    <w:rsid w:val="002768F7"/>
    <w:rsid w:val="002772D2"/>
    <w:rsid w:val="00280547"/>
    <w:rsid w:val="002806E1"/>
    <w:rsid w:val="00280F97"/>
    <w:rsid w:val="00281290"/>
    <w:rsid w:val="0028203E"/>
    <w:rsid w:val="002829CE"/>
    <w:rsid w:val="00282C9B"/>
    <w:rsid w:val="00282DA9"/>
    <w:rsid w:val="00283684"/>
    <w:rsid w:val="002837B5"/>
    <w:rsid w:val="002837CC"/>
    <w:rsid w:val="00283D80"/>
    <w:rsid w:val="00284047"/>
    <w:rsid w:val="002845D9"/>
    <w:rsid w:val="002848AC"/>
    <w:rsid w:val="00284B7E"/>
    <w:rsid w:val="00284EC9"/>
    <w:rsid w:val="002866A3"/>
    <w:rsid w:val="002870B5"/>
    <w:rsid w:val="00287A2B"/>
    <w:rsid w:val="00287BB5"/>
    <w:rsid w:val="0029067A"/>
    <w:rsid w:val="00290A3E"/>
    <w:rsid w:val="002910B2"/>
    <w:rsid w:val="00291477"/>
    <w:rsid w:val="00291502"/>
    <w:rsid w:val="00291653"/>
    <w:rsid w:val="0029382F"/>
    <w:rsid w:val="002953F1"/>
    <w:rsid w:val="00295BF3"/>
    <w:rsid w:val="0029684D"/>
    <w:rsid w:val="00297011"/>
    <w:rsid w:val="00297564"/>
    <w:rsid w:val="002976EE"/>
    <w:rsid w:val="00297E2A"/>
    <w:rsid w:val="002A019F"/>
    <w:rsid w:val="002A0F9A"/>
    <w:rsid w:val="002A10C7"/>
    <w:rsid w:val="002A10C8"/>
    <w:rsid w:val="002A1885"/>
    <w:rsid w:val="002A1B95"/>
    <w:rsid w:val="002A261E"/>
    <w:rsid w:val="002A3303"/>
    <w:rsid w:val="002A333D"/>
    <w:rsid w:val="002A37AD"/>
    <w:rsid w:val="002A3B6C"/>
    <w:rsid w:val="002A3CAD"/>
    <w:rsid w:val="002A4B66"/>
    <w:rsid w:val="002A4D46"/>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85F"/>
    <w:rsid w:val="002B2DFA"/>
    <w:rsid w:val="002B34C9"/>
    <w:rsid w:val="002B3520"/>
    <w:rsid w:val="002B38FF"/>
    <w:rsid w:val="002B3952"/>
    <w:rsid w:val="002B4281"/>
    <w:rsid w:val="002B4867"/>
    <w:rsid w:val="002B48DF"/>
    <w:rsid w:val="002B49D6"/>
    <w:rsid w:val="002B6B01"/>
    <w:rsid w:val="002B79FD"/>
    <w:rsid w:val="002C036B"/>
    <w:rsid w:val="002C0646"/>
    <w:rsid w:val="002C0DC4"/>
    <w:rsid w:val="002C1185"/>
    <w:rsid w:val="002C1AEC"/>
    <w:rsid w:val="002C22DD"/>
    <w:rsid w:val="002C22E8"/>
    <w:rsid w:val="002C267E"/>
    <w:rsid w:val="002C2C69"/>
    <w:rsid w:val="002C3708"/>
    <w:rsid w:val="002C471A"/>
    <w:rsid w:val="002C52CF"/>
    <w:rsid w:val="002C5636"/>
    <w:rsid w:val="002C58BC"/>
    <w:rsid w:val="002C5A3D"/>
    <w:rsid w:val="002C6893"/>
    <w:rsid w:val="002C71F1"/>
    <w:rsid w:val="002C71F3"/>
    <w:rsid w:val="002C7741"/>
    <w:rsid w:val="002C7B24"/>
    <w:rsid w:val="002C7DEF"/>
    <w:rsid w:val="002C7E51"/>
    <w:rsid w:val="002D0726"/>
    <w:rsid w:val="002D0887"/>
    <w:rsid w:val="002D09C9"/>
    <w:rsid w:val="002D09CF"/>
    <w:rsid w:val="002D0AB5"/>
    <w:rsid w:val="002D0F27"/>
    <w:rsid w:val="002D1730"/>
    <w:rsid w:val="002D1A2A"/>
    <w:rsid w:val="002D1F9E"/>
    <w:rsid w:val="002D20B4"/>
    <w:rsid w:val="002D2976"/>
    <w:rsid w:val="002D34B7"/>
    <w:rsid w:val="002D37DE"/>
    <w:rsid w:val="002D3B4A"/>
    <w:rsid w:val="002D4A86"/>
    <w:rsid w:val="002D54D0"/>
    <w:rsid w:val="002D58AC"/>
    <w:rsid w:val="002D6D5B"/>
    <w:rsid w:val="002D6DC1"/>
    <w:rsid w:val="002D6F26"/>
    <w:rsid w:val="002D761E"/>
    <w:rsid w:val="002D7F89"/>
    <w:rsid w:val="002E044D"/>
    <w:rsid w:val="002E16E9"/>
    <w:rsid w:val="002E20A9"/>
    <w:rsid w:val="002E31D5"/>
    <w:rsid w:val="002E3A6F"/>
    <w:rsid w:val="002E3E82"/>
    <w:rsid w:val="002E471E"/>
    <w:rsid w:val="002E4DB9"/>
    <w:rsid w:val="002E50B0"/>
    <w:rsid w:val="002E5D20"/>
    <w:rsid w:val="002E5D40"/>
    <w:rsid w:val="002E6196"/>
    <w:rsid w:val="002E7908"/>
    <w:rsid w:val="002E7DA9"/>
    <w:rsid w:val="002F0DA2"/>
    <w:rsid w:val="002F1811"/>
    <w:rsid w:val="002F1904"/>
    <w:rsid w:val="002F19C1"/>
    <w:rsid w:val="002F1B09"/>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2F7B01"/>
    <w:rsid w:val="00300C99"/>
    <w:rsid w:val="00300E98"/>
    <w:rsid w:val="003014EC"/>
    <w:rsid w:val="00302C34"/>
    <w:rsid w:val="003044F1"/>
    <w:rsid w:val="00304B8A"/>
    <w:rsid w:val="0030508D"/>
    <w:rsid w:val="003054A9"/>
    <w:rsid w:val="003056CB"/>
    <w:rsid w:val="0030627B"/>
    <w:rsid w:val="003065B2"/>
    <w:rsid w:val="00306B28"/>
    <w:rsid w:val="003070F8"/>
    <w:rsid w:val="0030721E"/>
    <w:rsid w:val="00307693"/>
    <w:rsid w:val="00307954"/>
    <w:rsid w:val="00307D92"/>
    <w:rsid w:val="00310431"/>
    <w:rsid w:val="00310D41"/>
    <w:rsid w:val="00310F23"/>
    <w:rsid w:val="003111F9"/>
    <w:rsid w:val="003112A1"/>
    <w:rsid w:val="00311CFA"/>
    <w:rsid w:val="00311DCB"/>
    <w:rsid w:val="00311F64"/>
    <w:rsid w:val="003126EE"/>
    <w:rsid w:val="00312CB0"/>
    <w:rsid w:val="00313876"/>
    <w:rsid w:val="0031388D"/>
    <w:rsid w:val="00313AE6"/>
    <w:rsid w:val="00313F2B"/>
    <w:rsid w:val="00314668"/>
    <w:rsid w:val="00314D00"/>
    <w:rsid w:val="00314D46"/>
    <w:rsid w:val="0031515F"/>
    <w:rsid w:val="003151A1"/>
    <w:rsid w:val="0031534B"/>
    <w:rsid w:val="003162D6"/>
    <w:rsid w:val="00316324"/>
    <w:rsid w:val="003166EA"/>
    <w:rsid w:val="003168B0"/>
    <w:rsid w:val="00316BA5"/>
    <w:rsid w:val="00317921"/>
    <w:rsid w:val="00317B17"/>
    <w:rsid w:val="00317F7C"/>
    <w:rsid w:val="003200CF"/>
    <w:rsid w:val="003206F2"/>
    <w:rsid w:val="00320851"/>
    <w:rsid w:val="0032087C"/>
    <w:rsid w:val="00320A53"/>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9C9"/>
    <w:rsid w:val="00333CE1"/>
    <w:rsid w:val="00334959"/>
    <w:rsid w:val="003352C6"/>
    <w:rsid w:val="00335E15"/>
    <w:rsid w:val="00335F4F"/>
    <w:rsid w:val="0033648F"/>
    <w:rsid w:val="00336A08"/>
    <w:rsid w:val="00336A34"/>
    <w:rsid w:val="00336EC8"/>
    <w:rsid w:val="003376B6"/>
    <w:rsid w:val="00337DFE"/>
    <w:rsid w:val="00337E28"/>
    <w:rsid w:val="003403CD"/>
    <w:rsid w:val="003407B3"/>
    <w:rsid w:val="00340923"/>
    <w:rsid w:val="00340949"/>
    <w:rsid w:val="00340EA0"/>
    <w:rsid w:val="003414BA"/>
    <w:rsid w:val="003414FC"/>
    <w:rsid w:val="003417EF"/>
    <w:rsid w:val="0034230D"/>
    <w:rsid w:val="00342521"/>
    <w:rsid w:val="003426A7"/>
    <w:rsid w:val="003428AC"/>
    <w:rsid w:val="003429F8"/>
    <w:rsid w:val="00342A47"/>
    <w:rsid w:val="00342CC4"/>
    <w:rsid w:val="00342CDF"/>
    <w:rsid w:val="00342D4C"/>
    <w:rsid w:val="00343003"/>
    <w:rsid w:val="00344D1B"/>
    <w:rsid w:val="0034566D"/>
    <w:rsid w:val="003458F7"/>
    <w:rsid w:val="00345C3A"/>
    <w:rsid w:val="0034719B"/>
    <w:rsid w:val="003505AC"/>
    <w:rsid w:val="00350C2D"/>
    <w:rsid w:val="00350CA9"/>
    <w:rsid w:val="00350F39"/>
    <w:rsid w:val="00351C80"/>
    <w:rsid w:val="00351E8E"/>
    <w:rsid w:val="00351F11"/>
    <w:rsid w:val="0035248A"/>
    <w:rsid w:val="00352658"/>
    <w:rsid w:val="00352937"/>
    <w:rsid w:val="00352BF0"/>
    <w:rsid w:val="0035303E"/>
    <w:rsid w:val="00353872"/>
    <w:rsid w:val="00353B24"/>
    <w:rsid w:val="0035442F"/>
    <w:rsid w:val="0035460D"/>
    <w:rsid w:val="003551DE"/>
    <w:rsid w:val="00355D39"/>
    <w:rsid w:val="00356901"/>
    <w:rsid w:val="00356B74"/>
    <w:rsid w:val="00357236"/>
    <w:rsid w:val="0035799A"/>
    <w:rsid w:val="0036018D"/>
    <w:rsid w:val="00360198"/>
    <w:rsid w:val="003603A6"/>
    <w:rsid w:val="0036122D"/>
    <w:rsid w:val="0036182F"/>
    <w:rsid w:val="00361C16"/>
    <w:rsid w:val="00361DFB"/>
    <w:rsid w:val="0036227F"/>
    <w:rsid w:val="003622F7"/>
    <w:rsid w:val="003629E0"/>
    <w:rsid w:val="003639AA"/>
    <w:rsid w:val="0036403A"/>
    <w:rsid w:val="0036413D"/>
    <w:rsid w:val="0036456B"/>
    <w:rsid w:val="00364618"/>
    <w:rsid w:val="00364AD3"/>
    <w:rsid w:val="00364E6A"/>
    <w:rsid w:val="003653FB"/>
    <w:rsid w:val="00365885"/>
    <w:rsid w:val="00366E3C"/>
    <w:rsid w:val="00366E41"/>
    <w:rsid w:val="00367076"/>
    <w:rsid w:val="003670D0"/>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6066"/>
    <w:rsid w:val="00376313"/>
    <w:rsid w:val="003763DF"/>
    <w:rsid w:val="0037692A"/>
    <w:rsid w:val="00376E06"/>
    <w:rsid w:val="003801BD"/>
    <w:rsid w:val="0038263A"/>
    <w:rsid w:val="00382979"/>
    <w:rsid w:val="00382B06"/>
    <w:rsid w:val="00383031"/>
    <w:rsid w:val="0038308E"/>
    <w:rsid w:val="003838B4"/>
    <w:rsid w:val="00383B9F"/>
    <w:rsid w:val="00383DA9"/>
    <w:rsid w:val="00384448"/>
    <w:rsid w:val="00384CA6"/>
    <w:rsid w:val="00384D0D"/>
    <w:rsid w:val="003853AD"/>
    <w:rsid w:val="003855AA"/>
    <w:rsid w:val="00385CB5"/>
    <w:rsid w:val="003877EB"/>
    <w:rsid w:val="00387BF4"/>
    <w:rsid w:val="00387F66"/>
    <w:rsid w:val="0039042A"/>
    <w:rsid w:val="00390539"/>
    <w:rsid w:val="00390695"/>
    <w:rsid w:val="0039076F"/>
    <w:rsid w:val="00391117"/>
    <w:rsid w:val="003911D7"/>
    <w:rsid w:val="00391839"/>
    <w:rsid w:val="00391FB7"/>
    <w:rsid w:val="00392435"/>
    <w:rsid w:val="003924BD"/>
    <w:rsid w:val="00392767"/>
    <w:rsid w:val="00392CD3"/>
    <w:rsid w:val="00392D8F"/>
    <w:rsid w:val="00393660"/>
    <w:rsid w:val="00393D87"/>
    <w:rsid w:val="00393DD7"/>
    <w:rsid w:val="00393DF9"/>
    <w:rsid w:val="003943F6"/>
    <w:rsid w:val="003944C7"/>
    <w:rsid w:val="00394580"/>
    <w:rsid w:val="00394C86"/>
    <w:rsid w:val="00394CFD"/>
    <w:rsid w:val="00394F00"/>
    <w:rsid w:val="003952F3"/>
    <w:rsid w:val="00395AB3"/>
    <w:rsid w:val="00395E7A"/>
    <w:rsid w:val="00396178"/>
    <w:rsid w:val="003967A8"/>
    <w:rsid w:val="003969ED"/>
    <w:rsid w:val="00396F4D"/>
    <w:rsid w:val="003976C5"/>
    <w:rsid w:val="00397704"/>
    <w:rsid w:val="003979DE"/>
    <w:rsid w:val="00397AF1"/>
    <w:rsid w:val="00397F84"/>
    <w:rsid w:val="003A0943"/>
    <w:rsid w:val="003A0CF6"/>
    <w:rsid w:val="003A0EAC"/>
    <w:rsid w:val="003A117A"/>
    <w:rsid w:val="003A1460"/>
    <w:rsid w:val="003A1D39"/>
    <w:rsid w:val="003A1E86"/>
    <w:rsid w:val="003A20D0"/>
    <w:rsid w:val="003A24A1"/>
    <w:rsid w:val="003A2DDE"/>
    <w:rsid w:val="003A2E30"/>
    <w:rsid w:val="003A37DC"/>
    <w:rsid w:val="003A42CB"/>
    <w:rsid w:val="003A43F3"/>
    <w:rsid w:val="003A4DA3"/>
    <w:rsid w:val="003A517E"/>
    <w:rsid w:val="003A5A7F"/>
    <w:rsid w:val="003A5AA4"/>
    <w:rsid w:val="003A5B63"/>
    <w:rsid w:val="003A5C19"/>
    <w:rsid w:val="003A5FE5"/>
    <w:rsid w:val="003A6909"/>
    <w:rsid w:val="003A7C9B"/>
    <w:rsid w:val="003B071F"/>
    <w:rsid w:val="003B0906"/>
    <w:rsid w:val="003B0B1D"/>
    <w:rsid w:val="003B0B80"/>
    <w:rsid w:val="003B0CC1"/>
    <w:rsid w:val="003B16BC"/>
    <w:rsid w:val="003B1F54"/>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659"/>
    <w:rsid w:val="003C1D08"/>
    <w:rsid w:val="003C291C"/>
    <w:rsid w:val="003C3BA1"/>
    <w:rsid w:val="003C402C"/>
    <w:rsid w:val="003C418F"/>
    <w:rsid w:val="003C45B4"/>
    <w:rsid w:val="003C49C5"/>
    <w:rsid w:val="003C5256"/>
    <w:rsid w:val="003C60FD"/>
    <w:rsid w:val="003C6934"/>
    <w:rsid w:val="003C6AED"/>
    <w:rsid w:val="003C6D6A"/>
    <w:rsid w:val="003C7034"/>
    <w:rsid w:val="003D017E"/>
    <w:rsid w:val="003D021A"/>
    <w:rsid w:val="003D070B"/>
    <w:rsid w:val="003D1BA4"/>
    <w:rsid w:val="003D1F52"/>
    <w:rsid w:val="003D1FFE"/>
    <w:rsid w:val="003D253D"/>
    <w:rsid w:val="003D27CC"/>
    <w:rsid w:val="003D2EFB"/>
    <w:rsid w:val="003D3563"/>
    <w:rsid w:val="003D3E06"/>
    <w:rsid w:val="003D3E9E"/>
    <w:rsid w:val="003D4300"/>
    <w:rsid w:val="003D4331"/>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0E79"/>
    <w:rsid w:val="003E16BC"/>
    <w:rsid w:val="003E1ACD"/>
    <w:rsid w:val="003E213F"/>
    <w:rsid w:val="003E22EC"/>
    <w:rsid w:val="003E2C4B"/>
    <w:rsid w:val="003E302C"/>
    <w:rsid w:val="003E3AEA"/>
    <w:rsid w:val="003E3E6E"/>
    <w:rsid w:val="003E3F8A"/>
    <w:rsid w:val="003E3FCB"/>
    <w:rsid w:val="003E4246"/>
    <w:rsid w:val="003E4666"/>
    <w:rsid w:val="003E4E22"/>
    <w:rsid w:val="003E542E"/>
    <w:rsid w:val="003E5B3C"/>
    <w:rsid w:val="003E64A5"/>
    <w:rsid w:val="003E658D"/>
    <w:rsid w:val="003E6961"/>
    <w:rsid w:val="003E6BE8"/>
    <w:rsid w:val="003E79B4"/>
    <w:rsid w:val="003F07AD"/>
    <w:rsid w:val="003F09FE"/>
    <w:rsid w:val="003F17F7"/>
    <w:rsid w:val="003F1A58"/>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72A"/>
    <w:rsid w:val="003F7BF9"/>
    <w:rsid w:val="0040058A"/>
    <w:rsid w:val="004006E8"/>
    <w:rsid w:val="00400982"/>
    <w:rsid w:val="00400CC6"/>
    <w:rsid w:val="0040133B"/>
    <w:rsid w:val="004018AF"/>
    <w:rsid w:val="00401C23"/>
    <w:rsid w:val="00401DBA"/>
    <w:rsid w:val="00402056"/>
    <w:rsid w:val="00402874"/>
    <w:rsid w:val="00403925"/>
    <w:rsid w:val="00404156"/>
    <w:rsid w:val="00404E2A"/>
    <w:rsid w:val="00404F08"/>
    <w:rsid w:val="0040568F"/>
    <w:rsid w:val="00405A5F"/>
    <w:rsid w:val="00406355"/>
    <w:rsid w:val="00407132"/>
    <w:rsid w:val="00407186"/>
    <w:rsid w:val="00407426"/>
    <w:rsid w:val="00407873"/>
    <w:rsid w:val="00407C45"/>
    <w:rsid w:val="00410ABA"/>
    <w:rsid w:val="00410CCA"/>
    <w:rsid w:val="00410D0D"/>
    <w:rsid w:val="004110A6"/>
    <w:rsid w:val="00411326"/>
    <w:rsid w:val="004118DA"/>
    <w:rsid w:val="0041197A"/>
    <w:rsid w:val="00412B1B"/>
    <w:rsid w:val="00412E29"/>
    <w:rsid w:val="00412F51"/>
    <w:rsid w:val="004130A2"/>
    <w:rsid w:val="0041335C"/>
    <w:rsid w:val="004133A5"/>
    <w:rsid w:val="00413427"/>
    <w:rsid w:val="004137DA"/>
    <w:rsid w:val="00413978"/>
    <w:rsid w:val="00413F6B"/>
    <w:rsid w:val="00414042"/>
    <w:rsid w:val="00414876"/>
    <w:rsid w:val="00414A55"/>
    <w:rsid w:val="004153FA"/>
    <w:rsid w:val="004155F6"/>
    <w:rsid w:val="004159FE"/>
    <w:rsid w:val="00415B5D"/>
    <w:rsid w:val="00415D24"/>
    <w:rsid w:val="004165DB"/>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90"/>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B4"/>
    <w:rsid w:val="00433392"/>
    <w:rsid w:val="004334C8"/>
    <w:rsid w:val="004341C7"/>
    <w:rsid w:val="00434385"/>
    <w:rsid w:val="004344D8"/>
    <w:rsid w:val="00434F15"/>
    <w:rsid w:val="00434F58"/>
    <w:rsid w:val="004352C5"/>
    <w:rsid w:val="004356D7"/>
    <w:rsid w:val="00435D50"/>
    <w:rsid w:val="00435DF1"/>
    <w:rsid w:val="00436611"/>
    <w:rsid w:val="00436B0E"/>
    <w:rsid w:val="00436EC5"/>
    <w:rsid w:val="0043755B"/>
    <w:rsid w:val="004377E7"/>
    <w:rsid w:val="00437A99"/>
    <w:rsid w:val="0044134E"/>
    <w:rsid w:val="004417A2"/>
    <w:rsid w:val="0044217A"/>
    <w:rsid w:val="0044247D"/>
    <w:rsid w:val="004424B0"/>
    <w:rsid w:val="00442E6B"/>
    <w:rsid w:val="00443255"/>
    <w:rsid w:val="0044375C"/>
    <w:rsid w:val="00443A0F"/>
    <w:rsid w:val="00443AFA"/>
    <w:rsid w:val="0044537E"/>
    <w:rsid w:val="00445597"/>
    <w:rsid w:val="00445665"/>
    <w:rsid w:val="00445FFE"/>
    <w:rsid w:val="004465D2"/>
    <w:rsid w:val="004474CB"/>
    <w:rsid w:val="00447652"/>
    <w:rsid w:val="00447928"/>
    <w:rsid w:val="00450255"/>
    <w:rsid w:val="0045053A"/>
    <w:rsid w:val="00450A7A"/>
    <w:rsid w:val="0045178A"/>
    <w:rsid w:val="00451AA8"/>
    <w:rsid w:val="00452288"/>
    <w:rsid w:val="00452369"/>
    <w:rsid w:val="00452AFF"/>
    <w:rsid w:val="004537DE"/>
    <w:rsid w:val="00453F92"/>
    <w:rsid w:val="004542B0"/>
    <w:rsid w:val="00454468"/>
    <w:rsid w:val="0045446C"/>
    <w:rsid w:val="00454A4F"/>
    <w:rsid w:val="00454C30"/>
    <w:rsid w:val="00455192"/>
    <w:rsid w:val="00455444"/>
    <w:rsid w:val="00456A2F"/>
    <w:rsid w:val="00456E10"/>
    <w:rsid w:val="00460385"/>
    <w:rsid w:val="00461B32"/>
    <w:rsid w:val="00461B48"/>
    <w:rsid w:val="00461B67"/>
    <w:rsid w:val="00461C7E"/>
    <w:rsid w:val="00461EC4"/>
    <w:rsid w:val="00461FC6"/>
    <w:rsid w:val="004621C6"/>
    <w:rsid w:val="00462D73"/>
    <w:rsid w:val="00463C99"/>
    <w:rsid w:val="00464106"/>
    <w:rsid w:val="0046474B"/>
    <w:rsid w:val="0046522F"/>
    <w:rsid w:val="0046537E"/>
    <w:rsid w:val="004655BE"/>
    <w:rsid w:val="00465DAB"/>
    <w:rsid w:val="00466075"/>
    <w:rsid w:val="0046717E"/>
    <w:rsid w:val="00467ABB"/>
    <w:rsid w:val="0047004D"/>
    <w:rsid w:val="00470AB2"/>
    <w:rsid w:val="00470FC4"/>
    <w:rsid w:val="00471A24"/>
    <w:rsid w:val="00471BAA"/>
    <w:rsid w:val="00471BB5"/>
    <w:rsid w:val="00472A31"/>
    <w:rsid w:val="00472ADF"/>
    <w:rsid w:val="0047375D"/>
    <w:rsid w:val="00474830"/>
    <w:rsid w:val="00475662"/>
    <w:rsid w:val="00475765"/>
    <w:rsid w:val="00475AD4"/>
    <w:rsid w:val="00475D1A"/>
    <w:rsid w:val="00476888"/>
    <w:rsid w:val="0047695A"/>
    <w:rsid w:val="004769E1"/>
    <w:rsid w:val="00476DCC"/>
    <w:rsid w:val="004774B0"/>
    <w:rsid w:val="004776C9"/>
    <w:rsid w:val="00477B23"/>
    <w:rsid w:val="00481812"/>
    <w:rsid w:val="00481CD5"/>
    <w:rsid w:val="00481EBE"/>
    <w:rsid w:val="004824A6"/>
    <w:rsid w:val="004836A9"/>
    <w:rsid w:val="0048396D"/>
    <w:rsid w:val="004839A3"/>
    <w:rsid w:val="00483B4F"/>
    <w:rsid w:val="00483CB0"/>
    <w:rsid w:val="00483D34"/>
    <w:rsid w:val="004849E6"/>
    <w:rsid w:val="0048525B"/>
    <w:rsid w:val="0048537D"/>
    <w:rsid w:val="004859A1"/>
    <w:rsid w:val="00486B80"/>
    <w:rsid w:val="00486E4F"/>
    <w:rsid w:val="004874FE"/>
    <w:rsid w:val="00491554"/>
    <w:rsid w:val="00491D58"/>
    <w:rsid w:val="00492090"/>
    <w:rsid w:val="004920E6"/>
    <w:rsid w:val="00492189"/>
    <w:rsid w:val="00492193"/>
    <w:rsid w:val="00492394"/>
    <w:rsid w:val="00492DF1"/>
    <w:rsid w:val="00493D4B"/>
    <w:rsid w:val="00494E3B"/>
    <w:rsid w:val="00495D40"/>
    <w:rsid w:val="004970B2"/>
    <w:rsid w:val="00497561"/>
    <w:rsid w:val="00497F2F"/>
    <w:rsid w:val="004A0774"/>
    <w:rsid w:val="004A09D9"/>
    <w:rsid w:val="004A2351"/>
    <w:rsid w:val="004A2AE4"/>
    <w:rsid w:val="004A2C4C"/>
    <w:rsid w:val="004A360B"/>
    <w:rsid w:val="004A3B18"/>
    <w:rsid w:val="004A4040"/>
    <w:rsid w:val="004A549B"/>
    <w:rsid w:val="004A5AB6"/>
    <w:rsid w:val="004A5EEE"/>
    <w:rsid w:val="004A679B"/>
    <w:rsid w:val="004A6B1D"/>
    <w:rsid w:val="004A7E66"/>
    <w:rsid w:val="004B02B9"/>
    <w:rsid w:val="004B03BA"/>
    <w:rsid w:val="004B07E3"/>
    <w:rsid w:val="004B0877"/>
    <w:rsid w:val="004B0A9E"/>
    <w:rsid w:val="004B15CC"/>
    <w:rsid w:val="004B2663"/>
    <w:rsid w:val="004B27FE"/>
    <w:rsid w:val="004B2B81"/>
    <w:rsid w:val="004B2C81"/>
    <w:rsid w:val="004B30B6"/>
    <w:rsid w:val="004B3281"/>
    <w:rsid w:val="004B3300"/>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304B"/>
    <w:rsid w:val="004C3703"/>
    <w:rsid w:val="004C39DE"/>
    <w:rsid w:val="004C3D7A"/>
    <w:rsid w:val="004C3E15"/>
    <w:rsid w:val="004C41CA"/>
    <w:rsid w:val="004C560F"/>
    <w:rsid w:val="004C589B"/>
    <w:rsid w:val="004C644E"/>
    <w:rsid w:val="004C6519"/>
    <w:rsid w:val="004C6675"/>
    <w:rsid w:val="004C7660"/>
    <w:rsid w:val="004C7AEA"/>
    <w:rsid w:val="004C7F6A"/>
    <w:rsid w:val="004D1121"/>
    <w:rsid w:val="004D1A4C"/>
    <w:rsid w:val="004D1D5D"/>
    <w:rsid w:val="004D23D3"/>
    <w:rsid w:val="004D253F"/>
    <w:rsid w:val="004D2976"/>
    <w:rsid w:val="004D3447"/>
    <w:rsid w:val="004D3FDB"/>
    <w:rsid w:val="004D407C"/>
    <w:rsid w:val="004D4358"/>
    <w:rsid w:val="004D43A3"/>
    <w:rsid w:val="004D484A"/>
    <w:rsid w:val="004D48B6"/>
    <w:rsid w:val="004D4AE4"/>
    <w:rsid w:val="004D5064"/>
    <w:rsid w:val="004D5889"/>
    <w:rsid w:val="004D623C"/>
    <w:rsid w:val="004D6811"/>
    <w:rsid w:val="004D6E2A"/>
    <w:rsid w:val="004D7545"/>
    <w:rsid w:val="004D7981"/>
    <w:rsid w:val="004D7B1E"/>
    <w:rsid w:val="004E0227"/>
    <w:rsid w:val="004E0ABF"/>
    <w:rsid w:val="004E36BD"/>
    <w:rsid w:val="004E39CF"/>
    <w:rsid w:val="004E3E9F"/>
    <w:rsid w:val="004E3F4A"/>
    <w:rsid w:val="004E4008"/>
    <w:rsid w:val="004E5F35"/>
    <w:rsid w:val="004E7065"/>
    <w:rsid w:val="004E78FD"/>
    <w:rsid w:val="004F09F3"/>
    <w:rsid w:val="004F0AD3"/>
    <w:rsid w:val="004F0DA7"/>
    <w:rsid w:val="004F1208"/>
    <w:rsid w:val="004F13F4"/>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7A4"/>
    <w:rsid w:val="004F77B8"/>
    <w:rsid w:val="004F77D9"/>
    <w:rsid w:val="004F781D"/>
    <w:rsid w:val="004F7BFE"/>
    <w:rsid w:val="005004C8"/>
    <w:rsid w:val="00500919"/>
    <w:rsid w:val="0050122E"/>
    <w:rsid w:val="0050154A"/>
    <w:rsid w:val="00501E51"/>
    <w:rsid w:val="0050211F"/>
    <w:rsid w:val="005021AE"/>
    <w:rsid w:val="00502500"/>
    <w:rsid w:val="0050257D"/>
    <w:rsid w:val="00502994"/>
    <w:rsid w:val="00502C05"/>
    <w:rsid w:val="00502DC6"/>
    <w:rsid w:val="005031A4"/>
    <w:rsid w:val="00503403"/>
    <w:rsid w:val="005035BF"/>
    <w:rsid w:val="00503C99"/>
    <w:rsid w:val="00503FFD"/>
    <w:rsid w:val="00504675"/>
    <w:rsid w:val="00504A6E"/>
    <w:rsid w:val="00504EE2"/>
    <w:rsid w:val="00504FFC"/>
    <w:rsid w:val="00505C55"/>
    <w:rsid w:val="00505D11"/>
    <w:rsid w:val="00506425"/>
    <w:rsid w:val="00506484"/>
    <w:rsid w:val="00506BA2"/>
    <w:rsid w:val="00507199"/>
    <w:rsid w:val="005073EF"/>
    <w:rsid w:val="00510612"/>
    <w:rsid w:val="00510EB4"/>
    <w:rsid w:val="00512559"/>
    <w:rsid w:val="00512B73"/>
    <w:rsid w:val="00512D21"/>
    <w:rsid w:val="0051462E"/>
    <w:rsid w:val="00514CCA"/>
    <w:rsid w:val="00514D0B"/>
    <w:rsid w:val="00514EC5"/>
    <w:rsid w:val="00515182"/>
    <w:rsid w:val="005154FE"/>
    <w:rsid w:val="00515B90"/>
    <w:rsid w:val="00516243"/>
    <w:rsid w:val="005163BC"/>
    <w:rsid w:val="00516423"/>
    <w:rsid w:val="0051684C"/>
    <w:rsid w:val="00517098"/>
    <w:rsid w:val="0051725E"/>
    <w:rsid w:val="005178B2"/>
    <w:rsid w:val="0051791E"/>
    <w:rsid w:val="00520123"/>
    <w:rsid w:val="005203F7"/>
    <w:rsid w:val="00520797"/>
    <w:rsid w:val="00520853"/>
    <w:rsid w:val="0052098B"/>
    <w:rsid w:val="00521057"/>
    <w:rsid w:val="00521075"/>
    <w:rsid w:val="005216A5"/>
    <w:rsid w:val="00522573"/>
    <w:rsid w:val="00522B6F"/>
    <w:rsid w:val="00522DEE"/>
    <w:rsid w:val="00523EE3"/>
    <w:rsid w:val="005246E7"/>
    <w:rsid w:val="0052534E"/>
    <w:rsid w:val="00525407"/>
    <w:rsid w:val="005255A0"/>
    <w:rsid w:val="005255D3"/>
    <w:rsid w:val="00526407"/>
    <w:rsid w:val="005268AC"/>
    <w:rsid w:val="00530656"/>
    <w:rsid w:val="005307A2"/>
    <w:rsid w:val="005319D9"/>
    <w:rsid w:val="0053216D"/>
    <w:rsid w:val="005326BC"/>
    <w:rsid w:val="00533314"/>
    <w:rsid w:val="005339A4"/>
    <w:rsid w:val="005358DC"/>
    <w:rsid w:val="005367DF"/>
    <w:rsid w:val="005373A0"/>
    <w:rsid w:val="0053741B"/>
    <w:rsid w:val="00537D0A"/>
    <w:rsid w:val="0054036D"/>
    <w:rsid w:val="00540E16"/>
    <w:rsid w:val="00541258"/>
    <w:rsid w:val="0054159B"/>
    <w:rsid w:val="005418ED"/>
    <w:rsid w:val="00542291"/>
    <w:rsid w:val="0054231A"/>
    <w:rsid w:val="00542763"/>
    <w:rsid w:val="00542C52"/>
    <w:rsid w:val="00543338"/>
    <w:rsid w:val="005436D9"/>
    <w:rsid w:val="00543700"/>
    <w:rsid w:val="0054404B"/>
    <w:rsid w:val="005440FE"/>
    <w:rsid w:val="00544290"/>
    <w:rsid w:val="00544376"/>
    <w:rsid w:val="00545A12"/>
    <w:rsid w:val="00546368"/>
    <w:rsid w:val="005466F6"/>
    <w:rsid w:val="005501A8"/>
    <w:rsid w:val="005507AA"/>
    <w:rsid w:val="00550CBA"/>
    <w:rsid w:val="00550F61"/>
    <w:rsid w:val="00551FF3"/>
    <w:rsid w:val="0055239C"/>
    <w:rsid w:val="00552AF7"/>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95C"/>
    <w:rsid w:val="0056012E"/>
    <w:rsid w:val="00560F59"/>
    <w:rsid w:val="00561E54"/>
    <w:rsid w:val="00561FEC"/>
    <w:rsid w:val="0056217D"/>
    <w:rsid w:val="00562D53"/>
    <w:rsid w:val="00562ED7"/>
    <w:rsid w:val="00562FB5"/>
    <w:rsid w:val="00562FFF"/>
    <w:rsid w:val="00563109"/>
    <w:rsid w:val="00563C94"/>
    <w:rsid w:val="00564320"/>
    <w:rsid w:val="00564366"/>
    <w:rsid w:val="005643DC"/>
    <w:rsid w:val="005653AA"/>
    <w:rsid w:val="0056574C"/>
    <w:rsid w:val="00566048"/>
    <w:rsid w:val="0056635A"/>
    <w:rsid w:val="0056778F"/>
    <w:rsid w:val="005678E7"/>
    <w:rsid w:val="00567975"/>
    <w:rsid w:val="005702F2"/>
    <w:rsid w:val="00570873"/>
    <w:rsid w:val="00570A86"/>
    <w:rsid w:val="00570E27"/>
    <w:rsid w:val="00570F14"/>
    <w:rsid w:val="00571678"/>
    <w:rsid w:val="00572316"/>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8014C"/>
    <w:rsid w:val="00581B92"/>
    <w:rsid w:val="00581FC1"/>
    <w:rsid w:val="00582153"/>
    <w:rsid w:val="0058228D"/>
    <w:rsid w:val="00582670"/>
    <w:rsid w:val="005828D6"/>
    <w:rsid w:val="00582B57"/>
    <w:rsid w:val="00583DD8"/>
    <w:rsid w:val="005841B2"/>
    <w:rsid w:val="0058447B"/>
    <w:rsid w:val="00584927"/>
    <w:rsid w:val="00585413"/>
    <w:rsid w:val="00585B31"/>
    <w:rsid w:val="00585D4E"/>
    <w:rsid w:val="00585F01"/>
    <w:rsid w:val="00586129"/>
    <w:rsid w:val="0058629A"/>
    <w:rsid w:val="00586598"/>
    <w:rsid w:val="00587934"/>
    <w:rsid w:val="00590083"/>
    <w:rsid w:val="0059010B"/>
    <w:rsid w:val="005914CF"/>
    <w:rsid w:val="00591B8C"/>
    <w:rsid w:val="00591BFD"/>
    <w:rsid w:val="00591E10"/>
    <w:rsid w:val="0059237D"/>
    <w:rsid w:val="00592AC8"/>
    <w:rsid w:val="00592B6C"/>
    <w:rsid w:val="00592D76"/>
    <w:rsid w:val="005933E5"/>
    <w:rsid w:val="00593D7A"/>
    <w:rsid w:val="00593DD7"/>
    <w:rsid w:val="00594752"/>
    <w:rsid w:val="005949BC"/>
    <w:rsid w:val="00594DA5"/>
    <w:rsid w:val="0059563C"/>
    <w:rsid w:val="00595C44"/>
    <w:rsid w:val="00595C8A"/>
    <w:rsid w:val="00595FE4"/>
    <w:rsid w:val="0059634F"/>
    <w:rsid w:val="00596571"/>
    <w:rsid w:val="0059689D"/>
    <w:rsid w:val="00596CFB"/>
    <w:rsid w:val="0059762E"/>
    <w:rsid w:val="005A009B"/>
    <w:rsid w:val="005A05EA"/>
    <w:rsid w:val="005A1445"/>
    <w:rsid w:val="005A1517"/>
    <w:rsid w:val="005A21D3"/>
    <w:rsid w:val="005A2ACB"/>
    <w:rsid w:val="005A36DC"/>
    <w:rsid w:val="005A42DE"/>
    <w:rsid w:val="005A4487"/>
    <w:rsid w:val="005A47AC"/>
    <w:rsid w:val="005A4BB9"/>
    <w:rsid w:val="005A5ECA"/>
    <w:rsid w:val="005A661E"/>
    <w:rsid w:val="005A6F61"/>
    <w:rsid w:val="005A734A"/>
    <w:rsid w:val="005A793E"/>
    <w:rsid w:val="005B01AA"/>
    <w:rsid w:val="005B0F12"/>
    <w:rsid w:val="005B14A8"/>
    <w:rsid w:val="005B17F7"/>
    <w:rsid w:val="005B2A0B"/>
    <w:rsid w:val="005B2B0B"/>
    <w:rsid w:val="005B2DF1"/>
    <w:rsid w:val="005B462F"/>
    <w:rsid w:val="005B46B9"/>
    <w:rsid w:val="005B4718"/>
    <w:rsid w:val="005B4DAC"/>
    <w:rsid w:val="005B4FDD"/>
    <w:rsid w:val="005B609C"/>
    <w:rsid w:val="005B6B0C"/>
    <w:rsid w:val="005B6C2D"/>
    <w:rsid w:val="005B6F9E"/>
    <w:rsid w:val="005B6FEC"/>
    <w:rsid w:val="005B74BD"/>
    <w:rsid w:val="005C0279"/>
    <w:rsid w:val="005C034C"/>
    <w:rsid w:val="005C04C7"/>
    <w:rsid w:val="005C0CDC"/>
    <w:rsid w:val="005C13D9"/>
    <w:rsid w:val="005C1E4E"/>
    <w:rsid w:val="005C20BC"/>
    <w:rsid w:val="005C215C"/>
    <w:rsid w:val="005C3098"/>
    <w:rsid w:val="005C4A80"/>
    <w:rsid w:val="005C59E2"/>
    <w:rsid w:val="005C5D00"/>
    <w:rsid w:val="005C5EF9"/>
    <w:rsid w:val="005C6D03"/>
    <w:rsid w:val="005C7A48"/>
    <w:rsid w:val="005C7BBA"/>
    <w:rsid w:val="005D0E85"/>
    <w:rsid w:val="005D0ED7"/>
    <w:rsid w:val="005D1022"/>
    <w:rsid w:val="005D123C"/>
    <w:rsid w:val="005D172E"/>
    <w:rsid w:val="005D1AEF"/>
    <w:rsid w:val="005D2074"/>
    <w:rsid w:val="005D23A2"/>
    <w:rsid w:val="005D2D5E"/>
    <w:rsid w:val="005D3010"/>
    <w:rsid w:val="005D31E6"/>
    <w:rsid w:val="005D394B"/>
    <w:rsid w:val="005D4814"/>
    <w:rsid w:val="005D4CE6"/>
    <w:rsid w:val="005D5DC7"/>
    <w:rsid w:val="005D6A08"/>
    <w:rsid w:val="005D6C22"/>
    <w:rsid w:val="005D71AA"/>
    <w:rsid w:val="005D767C"/>
    <w:rsid w:val="005D7E5C"/>
    <w:rsid w:val="005E0161"/>
    <w:rsid w:val="005E01C5"/>
    <w:rsid w:val="005E031B"/>
    <w:rsid w:val="005E0367"/>
    <w:rsid w:val="005E0458"/>
    <w:rsid w:val="005E0ACA"/>
    <w:rsid w:val="005E0CEF"/>
    <w:rsid w:val="005E0EFD"/>
    <w:rsid w:val="005E1056"/>
    <w:rsid w:val="005E1CA3"/>
    <w:rsid w:val="005E2046"/>
    <w:rsid w:val="005E2089"/>
    <w:rsid w:val="005E21F8"/>
    <w:rsid w:val="005E2737"/>
    <w:rsid w:val="005E2CAA"/>
    <w:rsid w:val="005E2F75"/>
    <w:rsid w:val="005E3D91"/>
    <w:rsid w:val="005E4265"/>
    <w:rsid w:val="005E44DD"/>
    <w:rsid w:val="005E49BE"/>
    <w:rsid w:val="005E49C0"/>
    <w:rsid w:val="005E5240"/>
    <w:rsid w:val="005E53C2"/>
    <w:rsid w:val="005E69D4"/>
    <w:rsid w:val="005E6DE2"/>
    <w:rsid w:val="005E6EA5"/>
    <w:rsid w:val="005E715A"/>
    <w:rsid w:val="005E73D0"/>
    <w:rsid w:val="005F0A26"/>
    <w:rsid w:val="005F0C90"/>
    <w:rsid w:val="005F0F5E"/>
    <w:rsid w:val="005F1030"/>
    <w:rsid w:val="005F123B"/>
    <w:rsid w:val="005F13BF"/>
    <w:rsid w:val="005F24D1"/>
    <w:rsid w:val="005F2695"/>
    <w:rsid w:val="005F2B38"/>
    <w:rsid w:val="005F2C54"/>
    <w:rsid w:val="005F2DBA"/>
    <w:rsid w:val="005F33BA"/>
    <w:rsid w:val="005F40CA"/>
    <w:rsid w:val="005F4F6B"/>
    <w:rsid w:val="005F54E8"/>
    <w:rsid w:val="005F57D8"/>
    <w:rsid w:val="005F5E13"/>
    <w:rsid w:val="005F6488"/>
    <w:rsid w:val="005F6842"/>
    <w:rsid w:val="005F69E1"/>
    <w:rsid w:val="005F6B44"/>
    <w:rsid w:val="005F72BC"/>
    <w:rsid w:val="005F772D"/>
    <w:rsid w:val="005F7964"/>
    <w:rsid w:val="005F7B24"/>
    <w:rsid w:val="00600CA4"/>
    <w:rsid w:val="006014AE"/>
    <w:rsid w:val="00601E21"/>
    <w:rsid w:val="00603425"/>
    <w:rsid w:val="006036C9"/>
    <w:rsid w:val="00603BDC"/>
    <w:rsid w:val="0060404A"/>
    <w:rsid w:val="006040FE"/>
    <w:rsid w:val="0060411E"/>
    <w:rsid w:val="0060485D"/>
    <w:rsid w:val="00604AE6"/>
    <w:rsid w:val="006050EE"/>
    <w:rsid w:val="0060541C"/>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370E"/>
    <w:rsid w:val="0061392A"/>
    <w:rsid w:val="00613A49"/>
    <w:rsid w:val="00613C4C"/>
    <w:rsid w:val="0061419F"/>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E71"/>
    <w:rsid w:val="00626867"/>
    <w:rsid w:val="0062723B"/>
    <w:rsid w:val="006300D8"/>
    <w:rsid w:val="006301A8"/>
    <w:rsid w:val="00630338"/>
    <w:rsid w:val="00630830"/>
    <w:rsid w:val="00630C7E"/>
    <w:rsid w:val="00631062"/>
    <w:rsid w:val="00632334"/>
    <w:rsid w:val="006324CE"/>
    <w:rsid w:val="006327A8"/>
    <w:rsid w:val="00632D1B"/>
    <w:rsid w:val="00632FBA"/>
    <w:rsid w:val="00633140"/>
    <w:rsid w:val="006333B1"/>
    <w:rsid w:val="006336C7"/>
    <w:rsid w:val="00633AC0"/>
    <w:rsid w:val="00633EA3"/>
    <w:rsid w:val="006340CC"/>
    <w:rsid w:val="00634922"/>
    <w:rsid w:val="00634A0D"/>
    <w:rsid w:val="00634BFA"/>
    <w:rsid w:val="00634E01"/>
    <w:rsid w:val="0063500E"/>
    <w:rsid w:val="00635816"/>
    <w:rsid w:val="006360B5"/>
    <w:rsid w:val="006367E9"/>
    <w:rsid w:val="00636A65"/>
    <w:rsid w:val="00636A9F"/>
    <w:rsid w:val="00636D54"/>
    <w:rsid w:val="00636DFC"/>
    <w:rsid w:val="00636EC2"/>
    <w:rsid w:val="00637406"/>
    <w:rsid w:val="0063759C"/>
    <w:rsid w:val="00637B84"/>
    <w:rsid w:val="0064044B"/>
    <w:rsid w:val="0064082D"/>
    <w:rsid w:val="00640992"/>
    <w:rsid w:val="00640E54"/>
    <w:rsid w:val="00641178"/>
    <w:rsid w:val="0064162F"/>
    <w:rsid w:val="006416CE"/>
    <w:rsid w:val="00641E6A"/>
    <w:rsid w:val="00641E71"/>
    <w:rsid w:val="00643379"/>
    <w:rsid w:val="006434A9"/>
    <w:rsid w:val="006434CF"/>
    <w:rsid w:val="00643EC3"/>
    <w:rsid w:val="00643FE4"/>
    <w:rsid w:val="0064439D"/>
    <w:rsid w:val="006443D1"/>
    <w:rsid w:val="00645815"/>
    <w:rsid w:val="0064582F"/>
    <w:rsid w:val="00645F1E"/>
    <w:rsid w:val="00645F4B"/>
    <w:rsid w:val="00646750"/>
    <w:rsid w:val="00647058"/>
    <w:rsid w:val="00647951"/>
    <w:rsid w:val="00647DD6"/>
    <w:rsid w:val="00650668"/>
    <w:rsid w:val="006511DA"/>
    <w:rsid w:val="00651208"/>
    <w:rsid w:val="0065163E"/>
    <w:rsid w:val="006521A6"/>
    <w:rsid w:val="006525EB"/>
    <w:rsid w:val="00653351"/>
    <w:rsid w:val="006534A6"/>
    <w:rsid w:val="00654199"/>
    <w:rsid w:val="006541A3"/>
    <w:rsid w:val="006541D5"/>
    <w:rsid w:val="00654B0A"/>
    <w:rsid w:val="006557C3"/>
    <w:rsid w:val="006566C1"/>
    <w:rsid w:val="00656E21"/>
    <w:rsid w:val="00656E42"/>
    <w:rsid w:val="00656E50"/>
    <w:rsid w:val="006572DB"/>
    <w:rsid w:val="0065770D"/>
    <w:rsid w:val="00657970"/>
    <w:rsid w:val="00657C70"/>
    <w:rsid w:val="00660026"/>
    <w:rsid w:val="0066024C"/>
    <w:rsid w:val="0066088C"/>
    <w:rsid w:val="00661202"/>
    <w:rsid w:val="00661C5A"/>
    <w:rsid w:val="00662059"/>
    <w:rsid w:val="006620C1"/>
    <w:rsid w:val="006626C0"/>
    <w:rsid w:val="00662A57"/>
    <w:rsid w:val="00662A8E"/>
    <w:rsid w:val="00662EB2"/>
    <w:rsid w:val="00662F77"/>
    <w:rsid w:val="006632E4"/>
    <w:rsid w:val="00663356"/>
    <w:rsid w:val="00663A1F"/>
    <w:rsid w:val="00663A6E"/>
    <w:rsid w:val="00663CDE"/>
    <w:rsid w:val="00664679"/>
    <w:rsid w:val="00664714"/>
    <w:rsid w:val="006650A7"/>
    <w:rsid w:val="006653A9"/>
    <w:rsid w:val="00665EE0"/>
    <w:rsid w:val="00666138"/>
    <w:rsid w:val="006661EA"/>
    <w:rsid w:val="0066681D"/>
    <w:rsid w:val="006674B3"/>
    <w:rsid w:val="0066758E"/>
    <w:rsid w:val="006679FB"/>
    <w:rsid w:val="00667D3A"/>
    <w:rsid w:val="00670060"/>
    <w:rsid w:val="00670D85"/>
    <w:rsid w:val="0067104D"/>
    <w:rsid w:val="0067136F"/>
    <w:rsid w:val="00671CAB"/>
    <w:rsid w:val="00671CFF"/>
    <w:rsid w:val="0067213A"/>
    <w:rsid w:val="0067253C"/>
    <w:rsid w:val="00672694"/>
    <w:rsid w:val="00672775"/>
    <w:rsid w:val="00672C9E"/>
    <w:rsid w:val="00672DFC"/>
    <w:rsid w:val="00673090"/>
    <w:rsid w:val="006737FA"/>
    <w:rsid w:val="006745C5"/>
    <w:rsid w:val="0067489A"/>
    <w:rsid w:val="00674BDF"/>
    <w:rsid w:val="00675569"/>
    <w:rsid w:val="00676174"/>
    <w:rsid w:val="0067725F"/>
    <w:rsid w:val="0067794D"/>
    <w:rsid w:val="00677ADC"/>
    <w:rsid w:val="00677D6A"/>
    <w:rsid w:val="00677F43"/>
    <w:rsid w:val="00680191"/>
    <w:rsid w:val="00680739"/>
    <w:rsid w:val="006808CF"/>
    <w:rsid w:val="00681004"/>
    <w:rsid w:val="00681BAB"/>
    <w:rsid w:val="0068232E"/>
    <w:rsid w:val="00682A3E"/>
    <w:rsid w:val="00682A92"/>
    <w:rsid w:val="00682D16"/>
    <w:rsid w:val="00682EB3"/>
    <w:rsid w:val="00683004"/>
    <w:rsid w:val="006845CC"/>
    <w:rsid w:val="00684C67"/>
    <w:rsid w:val="0068610D"/>
    <w:rsid w:val="0068655C"/>
    <w:rsid w:val="006865A7"/>
    <w:rsid w:val="00686726"/>
    <w:rsid w:val="00686C54"/>
    <w:rsid w:val="006874B7"/>
    <w:rsid w:val="00687C68"/>
    <w:rsid w:val="006902F8"/>
    <w:rsid w:val="00690735"/>
    <w:rsid w:val="00690EAD"/>
    <w:rsid w:val="006910D5"/>
    <w:rsid w:val="006912EF"/>
    <w:rsid w:val="006913AD"/>
    <w:rsid w:val="006916E1"/>
    <w:rsid w:val="00691B78"/>
    <w:rsid w:val="00691FF1"/>
    <w:rsid w:val="00692654"/>
    <w:rsid w:val="00693328"/>
    <w:rsid w:val="006937B1"/>
    <w:rsid w:val="006938C6"/>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735"/>
    <w:rsid w:val="006A1AB3"/>
    <w:rsid w:val="006A1FC7"/>
    <w:rsid w:val="006A2B1F"/>
    <w:rsid w:val="006A30CB"/>
    <w:rsid w:val="006A385B"/>
    <w:rsid w:val="006A3DD6"/>
    <w:rsid w:val="006A3FE1"/>
    <w:rsid w:val="006A44FC"/>
    <w:rsid w:val="006A488C"/>
    <w:rsid w:val="006A4A85"/>
    <w:rsid w:val="006A53BA"/>
    <w:rsid w:val="006A55C7"/>
    <w:rsid w:val="006A5C87"/>
    <w:rsid w:val="006A6154"/>
    <w:rsid w:val="006A6174"/>
    <w:rsid w:val="006A64C8"/>
    <w:rsid w:val="006A742F"/>
    <w:rsid w:val="006A74C9"/>
    <w:rsid w:val="006B03D9"/>
    <w:rsid w:val="006B055F"/>
    <w:rsid w:val="006B0941"/>
    <w:rsid w:val="006B0BA4"/>
    <w:rsid w:val="006B0BB7"/>
    <w:rsid w:val="006B1282"/>
    <w:rsid w:val="006B1294"/>
    <w:rsid w:val="006B13FB"/>
    <w:rsid w:val="006B2E11"/>
    <w:rsid w:val="006B4107"/>
    <w:rsid w:val="006B4AD2"/>
    <w:rsid w:val="006B6876"/>
    <w:rsid w:val="006B702F"/>
    <w:rsid w:val="006B71B9"/>
    <w:rsid w:val="006B79C7"/>
    <w:rsid w:val="006B7C8B"/>
    <w:rsid w:val="006C0341"/>
    <w:rsid w:val="006C0541"/>
    <w:rsid w:val="006C09FD"/>
    <w:rsid w:val="006C0D33"/>
    <w:rsid w:val="006C1684"/>
    <w:rsid w:val="006C17F8"/>
    <w:rsid w:val="006C1A90"/>
    <w:rsid w:val="006C1C51"/>
    <w:rsid w:val="006C1E26"/>
    <w:rsid w:val="006C2C12"/>
    <w:rsid w:val="006C2C72"/>
    <w:rsid w:val="006C2EA3"/>
    <w:rsid w:val="006C2FA1"/>
    <w:rsid w:val="006C3676"/>
    <w:rsid w:val="006C3861"/>
    <w:rsid w:val="006C3D3E"/>
    <w:rsid w:val="006C3FFC"/>
    <w:rsid w:val="006C4F63"/>
    <w:rsid w:val="006C527C"/>
    <w:rsid w:val="006C5949"/>
    <w:rsid w:val="006C5D89"/>
    <w:rsid w:val="006C6117"/>
    <w:rsid w:val="006C6799"/>
    <w:rsid w:val="006C6941"/>
    <w:rsid w:val="006C6BA6"/>
    <w:rsid w:val="006C6F21"/>
    <w:rsid w:val="006C758E"/>
    <w:rsid w:val="006C76C3"/>
    <w:rsid w:val="006C7D24"/>
    <w:rsid w:val="006D0354"/>
    <w:rsid w:val="006D0827"/>
    <w:rsid w:val="006D0D34"/>
    <w:rsid w:val="006D0E2B"/>
    <w:rsid w:val="006D190A"/>
    <w:rsid w:val="006D293C"/>
    <w:rsid w:val="006D2D8E"/>
    <w:rsid w:val="006D325E"/>
    <w:rsid w:val="006D32A6"/>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F49"/>
    <w:rsid w:val="006E4E2B"/>
    <w:rsid w:val="006E52C7"/>
    <w:rsid w:val="006E57A7"/>
    <w:rsid w:val="006E5878"/>
    <w:rsid w:val="006E599D"/>
    <w:rsid w:val="006E5AF5"/>
    <w:rsid w:val="006E66AC"/>
    <w:rsid w:val="006E73F4"/>
    <w:rsid w:val="006E7EA3"/>
    <w:rsid w:val="006F0653"/>
    <w:rsid w:val="006F0D46"/>
    <w:rsid w:val="006F2345"/>
    <w:rsid w:val="006F2EA6"/>
    <w:rsid w:val="006F388F"/>
    <w:rsid w:val="006F3EA4"/>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448"/>
    <w:rsid w:val="007037C1"/>
    <w:rsid w:val="00703CAF"/>
    <w:rsid w:val="00704174"/>
    <w:rsid w:val="00704400"/>
    <w:rsid w:val="00704C47"/>
    <w:rsid w:val="007052E0"/>
    <w:rsid w:val="007055FD"/>
    <w:rsid w:val="0070581B"/>
    <w:rsid w:val="00706456"/>
    <w:rsid w:val="00706C90"/>
    <w:rsid w:val="00707086"/>
    <w:rsid w:val="007108E8"/>
    <w:rsid w:val="00711167"/>
    <w:rsid w:val="00711174"/>
    <w:rsid w:val="0071211F"/>
    <w:rsid w:val="0071263E"/>
    <w:rsid w:val="00712AD8"/>
    <w:rsid w:val="00712DB5"/>
    <w:rsid w:val="00712F26"/>
    <w:rsid w:val="007132B8"/>
    <w:rsid w:val="00713506"/>
    <w:rsid w:val="0071428C"/>
    <w:rsid w:val="007144D3"/>
    <w:rsid w:val="00714DFE"/>
    <w:rsid w:val="00714E7A"/>
    <w:rsid w:val="00714EA2"/>
    <w:rsid w:val="00715410"/>
    <w:rsid w:val="00715B84"/>
    <w:rsid w:val="00715D36"/>
    <w:rsid w:val="0071744B"/>
    <w:rsid w:val="007175EB"/>
    <w:rsid w:val="0071771C"/>
    <w:rsid w:val="00720304"/>
    <w:rsid w:val="00720B8C"/>
    <w:rsid w:val="0072184F"/>
    <w:rsid w:val="00721E64"/>
    <w:rsid w:val="00721EAC"/>
    <w:rsid w:val="0072203A"/>
    <w:rsid w:val="0072274C"/>
    <w:rsid w:val="0072351E"/>
    <w:rsid w:val="00724434"/>
    <w:rsid w:val="007244B4"/>
    <w:rsid w:val="0072465F"/>
    <w:rsid w:val="007248C4"/>
    <w:rsid w:val="00724DA6"/>
    <w:rsid w:val="0072578D"/>
    <w:rsid w:val="00725DE5"/>
    <w:rsid w:val="00726038"/>
    <w:rsid w:val="0072616E"/>
    <w:rsid w:val="0072640A"/>
    <w:rsid w:val="007273B9"/>
    <w:rsid w:val="007277F3"/>
    <w:rsid w:val="00727CA8"/>
    <w:rsid w:val="007304D1"/>
    <w:rsid w:val="00731A82"/>
    <w:rsid w:val="0073298A"/>
    <w:rsid w:val="00733B9F"/>
    <w:rsid w:val="007343C2"/>
    <w:rsid w:val="00734C1A"/>
    <w:rsid w:val="00734EA1"/>
    <w:rsid w:val="00735035"/>
    <w:rsid w:val="007357D9"/>
    <w:rsid w:val="00735A8D"/>
    <w:rsid w:val="00735FB2"/>
    <w:rsid w:val="0073747D"/>
    <w:rsid w:val="00737745"/>
    <w:rsid w:val="00737D69"/>
    <w:rsid w:val="00737D7C"/>
    <w:rsid w:val="00740207"/>
    <w:rsid w:val="007405C9"/>
    <w:rsid w:val="00740C25"/>
    <w:rsid w:val="00740D03"/>
    <w:rsid w:val="0074124A"/>
    <w:rsid w:val="0074160C"/>
    <w:rsid w:val="00741DF4"/>
    <w:rsid w:val="007429AD"/>
    <w:rsid w:val="00742E52"/>
    <w:rsid w:val="00743D43"/>
    <w:rsid w:val="007442CB"/>
    <w:rsid w:val="00744312"/>
    <w:rsid w:val="0074482C"/>
    <w:rsid w:val="00745F18"/>
    <w:rsid w:val="00746793"/>
    <w:rsid w:val="0074690F"/>
    <w:rsid w:val="00747A86"/>
    <w:rsid w:val="00747CF3"/>
    <w:rsid w:val="00750580"/>
    <w:rsid w:val="00750C57"/>
    <w:rsid w:val="00750DEC"/>
    <w:rsid w:val="007512BA"/>
    <w:rsid w:val="007514CA"/>
    <w:rsid w:val="007518D5"/>
    <w:rsid w:val="00751D4F"/>
    <w:rsid w:val="0075218C"/>
    <w:rsid w:val="00752E86"/>
    <w:rsid w:val="007532C7"/>
    <w:rsid w:val="00753667"/>
    <w:rsid w:val="00753F9E"/>
    <w:rsid w:val="00754EB0"/>
    <w:rsid w:val="0075523F"/>
    <w:rsid w:val="007560A9"/>
    <w:rsid w:val="00756224"/>
    <w:rsid w:val="007566AF"/>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5DE3"/>
    <w:rsid w:val="00766033"/>
    <w:rsid w:val="00766395"/>
    <w:rsid w:val="0076667A"/>
    <w:rsid w:val="00766ABE"/>
    <w:rsid w:val="00766AD8"/>
    <w:rsid w:val="00767460"/>
    <w:rsid w:val="00767A77"/>
    <w:rsid w:val="00767B68"/>
    <w:rsid w:val="00770A5E"/>
    <w:rsid w:val="00770D04"/>
    <w:rsid w:val="00771120"/>
    <w:rsid w:val="007713DF"/>
    <w:rsid w:val="0077183D"/>
    <w:rsid w:val="00771ECC"/>
    <w:rsid w:val="00772834"/>
    <w:rsid w:val="0077318B"/>
    <w:rsid w:val="007736C9"/>
    <w:rsid w:val="00774C26"/>
    <w:rsid w:val="0077520F"/>
    <w:rsid w:val="00776484"/>
    <w:rsid w:val="007765CC"/>
    <w:rsid w:val="00776FD5"/>
    <w:rsid w:val="00777969"/>
    <w:rsid w:val="00777B4C"/>
    <w:rsid w:val="00780073"/>
    <w:rsid w:val="007800AB"/>
    <w:rsid w:val="00783354"/>
    <w:rsid w:val="00783EED"/>
    <w:rsid w:val="007851C9"/>
    <w:rsid w:val="007867D4"/>
    <w:rsid w:val="007868A6"/>
    <w:rsid w:val="00786A9A"/>
    <w:rsid w:val="007871A1"/>
    <w:rsid w:val="007905CF"/>
    <w:rsid w:val="00790AD5"/>
    <w:rsid w:val="00791557"/>
    <w:rsid w:val="00792449"/>
    <w:rsid w:val="00792A61"/>
    <w:rsid w:val="00792DBF"/>
    <w:rsid w:val="007930F0"/>
    <w:rsid w:val="00793AB5"/>
    <w:rsid w:val="0079487D"/>
    <w:rsid w:val="00794D13"/>
    <w:rsid w:val="00795213"/>
    <w:rsid w:val="007958E3"/>
    <w:rsid w:val="00796823"/>
    <w:rsid w:val="00796918"/>
    <w:rsid w:val="00796D40"/>
    <w:rsid w:val="00796E40"/>
    <w:rsid w:val="007A0079"/>
    <w:rsid w:val="007A0213"/>
    <w:rsid w:val="007A053F"/>
    <w:rsid w:val="007A11E5"/>
    <w:rsid w:val="007A183D"/>
    <w:rsid w:val="007A1A08"/>
    <w:rsid w:val="007A1BF9"/>
    <w:rsid w:val="007A2965"/>
    <w:rsid w:val="007A2AE3"/>
    <w:rsid w:val="007A323D"/>
    <w:rsid w:val="007A34DA"/>
    <w:rsid w:val="007A354F"/>
    <w:rsid w:val="007A380D"/>
    <w:rsid w:val="007A3C59"/>
    <w:rsid w:val="007A423C"/>
    <w:rsid w:val="007A46DE"/>
    <w:rsid w:val="007A4AAD"/>
    <w:rsid w:val="007A560E"/>
    <w:rsid w:val="007A5955"/>
    <w:rsid w:val="007A61A3"/>
    <w:rsid w:val="007A67A0"/>
    <w:rsid w:val="007A6A2C"/>
    <w:rsid w:val="007A7945"/>
    <w:rsid w:val="007A7E64"/>
    <w:rsid w:val="007A7FDE"/>
    <w:rsid w:val="007B157F"/>
    <w:rsid w:val="007B1EC0"/>
    <w:rsid w:val="007B20F3"/>
    <w:rsid w:val="007B2344"/>
    <w:rsid w:val="007B3BA9"/>
    <w:rsid w:val="007B3D74"/>
    <w:rsid w:val="007B44D1"/>
    <w:rsid w:val="007B4A18"/>
    <w:rsid w:val="007B53A1"/>
    <w:rsid w:val="007B5620"/>
    <w:rsid w:val="007B567B"/>
    <w:rsid w:val="007B6F39"/>
    <w:rsid w:val="007B7DAF"/>
    <w:rsid w:val="007C02C5"/>
    <w:rsid w:val="007C0835"/>
    <w:rsid w:val="007C0BD3"/>
    <w:rsid w:val="007C111B"/>
    <w:rsid w:val="007C17A4"/>
    <w:rsid w:val="007C1CFB"/>
    <w:rsid w:val="007C31E0"/>
    <w:rsid w:val="007C3BDE"/>
    <w:rsid w:val="007C41CF"/>
    <w:rsid w:val="007C4797"/>
    <w:rsid w:val="007C53BD"/>
    <w:rsid w:val="007C5406"/>
    <w:rsid w:val="007C5ADD"/>
    <w:rsid w:val="007C5D33"/>
    <w:rsid w:val="007C633F"/>
    <w:rsid w:val="007C6841"/>
    <w:rsid w:val="007C6945"/>
    <w:rsid w:val="007C7F2D"/>
    <w:rsid w:val="007D019A"/>
    <w:rsid w:val="007D044E"/>
    <w:rsid w:val="007D0ADA"/>
    <w:rsid w:val="007D1230"/>
    <w:rsid w:val="007D14C6"/>
    <w:rsid w:val="007D1B29"/>
    <w:rsid w:val="007D2ACF"/>
    <w:rsid w:val="007D2B5F"/>
    <w:rsid w:val="007D3054"/>
    <w:rsid w:val="007D3493"/>
    <w:rsid w:val="007D352A"/>
    <w:rsid w:val="007D3674"/>
    <w:rsid w:val="007D36AF"/>
    <w:rsid w:val="007D39B1"/>
    <w:rsid w:val="007D3DA1"/>
    <w:rsid w:val="007D3E26"/>
    <w:rsid w:val="007D41A4"/>
    <w:rsid w:val="007D46F4"/>
    <w:rsid w:val="007D50F6"/>
    <w:rsid w:val="007D530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24D"/>
    <w:rsid w:val="007E5526"/>
    <w:rsid w:val="007E63C4"/>
    <w:rsid w:val="007E6474"/>
    <w:rsid w:val="007E724A"/>
    <w:rsid w:val="007E75ED"/>
    <w:rsid w:val="007E76D2"/>
    <w:rsid w:val="007E7C70"/>
    <w:rsid w:val="007F10FE"/>
    <w:rsid w:val="007F114C"/>
    <w:rsid w:val="007F1E0A"/>
    <w:rsid w:val="007F24E2"/>
    <w:rsid w:val="007F33C1"/>
    <w:rsid w:val="007F35D4"/>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DFB"/>
    <w:rsid w:val="00807038"/>
    <w:rsid w:val="008074B5"/>
    <w:rsid w:val="00807537"/>
    <w:rsid w:val="008077B9"/>
    <w:rsid w:val="00807FEE"/>
    <w:rsid w:val="008100EE"/>
    <w:rsid w:val="00810915"/>
    <w:rsid w:val="00811A44"/>
    <w:rsid w:val="00811FD2"/>
    <w:rsid w:val="008125F7"/>
    <w:rsid w:val="008131EF"/>
    <w:rsid w:val="00813475"/>
    <w:rsid w:val="0081363E"/>
    <w:rsid w:val="00813685"/>
    <w:rsid w:val="00814193"/>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11"/>
    <w:rsid w:val="00826A3A"/>
    <w:rsid w:val="00826C75"/>
    <w:rsid w:val="00827D48"/>
    <w:rsid w:val="008300EF"/>
    <w:rsid w:val="008303CD"/>
    <w:rsid w:val="00831095"/>
    <w:rsid w:val="008310C1"/>
    <w:rsid w:val="00831BB7"/>
    <w:rsid w:val="00832352"/>
    <w:rsid w:val="00832626"/>
    <w:rsid w:val="00832E0C"/>
    <w:rsid w:val="00832EC0"/>
    <w:rsid w:val="0083336C"/>
    <w:rsid w:val="00833560"/>
    <w:rsid w:val="0083389D"/>
    <w:rsid w:val="008339FA"/>
    <w:rsid w:val="00833F2F"/>
    <w:rsid w:val="008349BC"/>
    <w:rsid w:val="00834BD9"/>
    <w:rsid w:val="00834DE0"/>
    <w:rsid w:val="00834FAC"/>
    <w:rsid w:val="008359E8"/>
    <w:rsid w:val="00835E26"/>
    <w:rsid w:val="00836689"/>
    <w:rsid w:val="00836986"/>
    <w:rsid w:val="00836B8A"/>
    <w:rsid w:val="00836FFD"/>
    <w:rsid w:val="008370FA"/>
    <w:rsid w:val="00837699"/>
    <w:rsid w:val="008403C4"/>
    <w:rsid w:val="00840786"/>
    <w:rsid w:val="00841236"/>
    <w:rsid w:val="008420DD"/>
    <w:rsid w:val="00842802"/>
    <w:rsid w:val="0084318B"/>
    <w:rsid w:val="00843490"/>
    <w:rsid w:val="00843766"/>
    <w:rsid w:val="00843930"/>
    <w:rsid w:val="00843B50"/>
    <w:rsid w:val="00843CB0"/>
    <w:rsid w:val="008440E2"/>
    <w:rsid w:val="00844AAF"/>
    <w:rsid w:val="00845809"/>
    <w:rsid w:val="00845DC9"/>
    <w:rsid w:val="0084601D"/>
    <w:rsid w:val="0084636D"/>
    <w:rsid w:val="008468FA"/>
    <w:rsid w:val="00846A18"/>
    <w:rsid w:val="0084704B"/>
    <w:rsid w:val="008477A5"/>
    <w:rsid w:val="0084795F"/>
    <w:rsid w:val="008479C3"/>
    <w:rsid w:val="00850527"/>
    <w:rsid w:val="0085084F"/>
    <w:rsid w:val="00850901"/>
    <w:rsid w:val="00850A18"/>
    <w:rsid w:val="008512E8"/>
    <w:rsid w:val="0085130F"/>
    <w:rsid w:val="008516B1"/>
    <w:rsid w:val="00851AFD"/>
    <w:rsid w:val="00851DC8"/>
    <w:rsid w:val="00851FFD"/>
    <w:rsid w:val="00852574"/>
    <w:rsid w:val="00852C6D"/>
    <w:rsid w:val="00853CEA"/>
    <w:rsid w:val="00854161"/>
    <w:rsid w:val="0085514B"/>
    <w:rsid w:val="008553B5"/>
    <w:rsid w:val="00855E54"/>
    <w:rsid w:val="00856055"/>
    <w:rsid w:val="0085619B"/>
    <w:rsid w:val="00856466"/>
    <w:rsid w:val="008566A8"/>
    <w:rsid w:val="00857374"/>
    <w:rsid w:val="00857539"/>
    <w:rsid w:val="00857A59"/>
    <w:rsid w:val="00860042"/>
    <w:rsid w:val="00860316"/>
    <w:rsid w:val="008603E0"/>
    <w:rsid w:val="008605FC"/>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6D52"/>
    <w:rsid w:val="008670AA"/>
    <w:rsid w:val="008671EB"/>
    <w:rsid w:val="00867EE6"/>
    <w:rsid w:val="00870143"/>
    <w:rsid w:val="00870393"/>
    <w:rsid w:val="00870711"/>
    <w:rsid w:val="00870A9B"/>
    <w:rsid w:val="00870B8C"/>
    <w:rsid w:val="00870C62"/>
    <w:rsid w:val="00870E0B"/>
    <w:rsid w:val="0087119D"/>
    <w:rsid w:val="0087173E"/>
    <w:rsid w:val="00871786"/>
    <w:rsid w:val="00871ADE"/>
    <w:rsid w:val="008723EE"/>
    <w:rsid w:val="0087257C"/>
    <w:rsid w:val="008725D5"/>
    <w:rsid w:val="008727CD"/>
    <w:rsid w:val="00872A2B"/>
    <w:rsid w:val="00872C6A"/>
    <w:rsid w:val="00872DE3"/>
    <w:rsid w:val="00873BF1"/>
    <w:rsid w:val="00873D07"/>
    <w:rsid w:val="008747EE"/>
    <w:rsid w:val="00874C2E"/>
    <w:rsid w:val="008756C6"/>
    <w:rsid w:val="00875798"/>
    <w:rsid w:val="00876291"/>
    <w:rsid w:val="00876355"/>
    <w:rsid w:val="008763F3"/>
    <w:rsid w:val="008778E6"/>
    <w:rsid w:val="00877973"/>
    <w:rsid w:val="008801E3"/>
    <w:rsid w:val="00880217"/>
    <w:rsid w:val="0088042B"/>
    <w:rsid w:val="00880D2D"/>
    <w:rsid w:val="00880D6A"/>
    <w:rsid w:val="0088278E"/>
    <w:rsid w:val="00883548"/>
    <w:rsid w:val="00883A2B"/>
    <w:rsid w:val="00883B5B"/>
    <w:rsid w:val="00883CCD"/>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2E4"/>
    <w:rsid w:val="00886348"/>
    <w:rsid w:val="008865A6"/>
    <w:rsid w:val="0088680E"/>
    <w:rsid w:val="00886917"/>
    <w:rsid w:val="00887911"/>
    <w:rsid w:val="00890BC9"/>
    <w:rsid w:val="00890C32"/>
    <w:rsid w:val="008910CE"/>
    <w:rsid w:val="0089298E"/>
    <w:rsid w:val="008932B8"/>
    <w:rsid w:val="008934D0"/>
    <w:rsid w:val="0089495D"/>
    <w:rsid w:val="008963B2"/>
    <w:rsid w:val="008964B2"/>
    <w:rsid w:val="00896790"/>
    <w:rsid w:val="00896C91"/>
    <w:rsid w:val="00896CBF"/>
    <w:rsid w:val="00897A5C"/>
    <w:rsid w:val="008A0C14"/>
    <w:rsid w:val="008A16F5"/>
    <w:rsid w:val="008A180D"/>
    <w:rsid w:val="008A2560"/>
    <w:rsid w:val="008A2F9F"/>
    <w:rsid w:val="008A4ABC"/>
    <w:rsid w:val="008A4BD4"/>
    <w:rsid w:val="008A506C"/>
    <w:rsid w:val="008A5246"/>
    <w:rsid w:val="008A5400"/>
    <w:rsid w:val="008A5738"/>
    <w:rsid w:val="008A642F"/>
    <w:rsid w:val="008A643E"/>
    <w:rsid w:val="008A643F"/>
    <w:rsid w:val="008A7414"/>
    <w:rsid w:val="008B01BB"/>
    <w:rsid w:val="008B0238"/>
    <w:rsid w:val="008B069A"/>
    <w:rsid w:val="008B0B6A"/>
    <w:rsid w:val="008B0F38"/>
    <w:rsid w:val="008B110A"/>
    <w:rsid w:val="008B11A1"/>
    <w:rsid w:val="008B1ADC"/>
    <w:rsid w:val="008B1B00"/>
    <w:rsid w:val="008B1BA9"/>
    <w:rsid w:val="008B1C21"/>
    <w:rsid w:val="008B20ED"/>
    <w:rsid w:val="008B23AB"/>
    <w:rsid w:val="008B4170"/>
    <w:rsid w:val="008B522F"/>
    <w:rsid w:val="008B65B6"/>
    <w:rsid w:val="008B6631"/>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A27"/>
    <w:rsid w:val="008C4B37"/>
    <w:rsid w:val="008C4E2B"/>
    <w:rsid w:val="008C5532"/>
    <w:rsid w:val="008C59A9"/>
    <w:rsid w:val="008C5E13"/>
    <w:rsid w:val="008C5EBB"/>
    <w:rsid w:val="008C65E2"/>
    <w:rsid w:val="008C68F6"/>
    <w:rsid w:val="008C7619"/>
    <w:rsid w:val="008C7A2F"/>
    <w:rsid w:val="008D0239"/>
    <w:rsid w:val="008D1046"/>
    <w:rsid w:val="008D106A"/>
    <w:rsid w:val="008D11E3"/>
    <w:rsid w:val="008D12D1"/>
    <w:rsid w:val="008D164D"/>
    <w:rsid w:val="008D16DA"/>
    <w:rsid w:val="008D173B"/>
    <w:rsid w:val="008D1AB8"/>
    <w:rsid w:val="008D226F"/>
    <w:rsid w:val="008D22D1"/>
    <w:rsid w:val="008D236C"/>
    <w:rsid w:val="008D24FD"/>
    <w:rsid w:val="008D309F"/>
    <w:rsid w:val="008D36EB"/>
    <w:rsid w:val="008D436E"/>
    <w:rsid w:val="008D48B5"/>
    <w:rsid w:val="008D4B12"/>
    <w:rsid w:val="008D4CC4"/>
    <w:rsid w:val="008D4D33"/>
    <w:rsid w:val="008D54F0"/>
    <w:rsid w:val="008D572A"/>
    <w:rsid w:val="008D58BD"/>
    <w:rsid w:val="008D6C60"/>
    <w:rsid w:val="008D6E28"/>
    <w:rsid w:val="008D71AC"/>
    <w:rsid w:val="008D755A"/>
    <w:rsid w:val="008D7B3E"/>
    <w:rsid w:val="008E0034"/>
    <w:rsid w:val="008E00DB"/>
    <w:rsid w:val="008E03BF"/>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9B6"/>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92A"/>
    <w:rsid w:val="00903D5C"/>
    <w:rsid w:val="009040FD"/>
    <w:rsid w:val="0090428D"/>
    <w:rsid w:val="00904DDC"/>
    <w:rsid w:val="00904E01"/>
    <w:rsid w:val="00905F48"/>
    <w:rsid w:val="00906ADB"/>
    <w:rsid w:val="00906AED"/>
    <w:rsid w:val="009071E9"/>
    <w:rsid w:val="009073DC"/>
    <w:rsid w:val="00907AC0"/>
    <w:rsid w:val="00907F87"/>
    <w:rsid w:val="009105F0"/>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040"/>
    <w:rsid w:val="00915D66"/>
    <w:rsid w:val="00915D82"/>
    <w:rsid w:val="009162F5"/>
    <w:rsid w:val="00916321"/>
    <w:rsid w:val="009167BE"/>
    <w:rsid w:val="00916BD0"/>
    <w:rsid w:val="0091700C"/>
    <w:rsid w:val="0092015C"/>
    <w:rsid w:val="00920165"/>
    <w:rsid w:val="0092066C"/>
    <w:rsid w:val="0092079A"/>
    <w:rsid w:val="00920B9D"/>
    <w:rsid w:val="00920FA3"/>
    <w:rsid w:val="00921471"/>
    <w:rsid w:val="00921E05"/>
    <w:rsid w:val="00921E83"/>
    <w:rsid w:val="00922BD2"/>
    <w:rsid w:val="00923260"/>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30273"/>
    <w:rsid w:val="009306BD"/>
    <w:rsid w:val="00930705"/>
    <w:rsid w:val="0093076D"/>
    <w:rsid w:val="0093246D"/>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CB4"/>
    <w:rsid w:val="00941E4E"/>
    <w:rsid w:val="00942421"/>
    <w:rsid w:val="0094301D"/>
    <w:rsid w:val="00943ADB"/>
    <w:rsid w:val="00944264"/>
    <w:rsid w:val="009444C6"/>
    <w:rsid w:val="00944674"/>
    <w:rsid w:val="00946DC8"/>
    <w:rsid w:val="00947657"/>
    <w:rsid w:val="009477EB"/>
    <w:rsid w:val="00947894"/>
    <w:rsid w:val="00947BB1"/>
    <w:rsid w:val="00950683"/>
    <w:rsid w:val="009506BF"/>
    <w:rsid w:val="009510E0"/>
    <w:rsid w:val="00951BB1"/>
    <w:rsid w:val="00951C24"/>
    <w:rsid w:val="00951E41"/>
    <w:rsid w:val="009525C3"/>
    <w:rsid w:val="00952A6B"/>
    <w:rsid w:val="00953597"/>
    <w:rsid w:val="00954636"/>
    <w:rsid w:val="00954A81"/>
    <w:rsid w:val="00954C78"/>
    <w:rsid w:val="0095561D"/>
    <w:rsid w:val="00955D82"/>
    <w:rsid w:val="009565E8"/>
    <w:rsid w:val="0095688D"/>
    <w:rsid w:val="00956CF4"/>
    <w:rsid w:val="00956DAB"/>
    <w:rsid w:val="00957594"/>
    <w:rsid w:val="009579C7"/>
    <w:rsid w:val="00957A82"/>
    <w:rsid w:val="00957CC3"/>
    <w:rsid w:val="0096047F"/>
    <w:rsid w:val="00960D68"/>
    <w:rsid w:val="00961177"/>
    <w:rsid w:val="009611C4"/>
    <w:rsid w:val="00961795"/>
    <w:rsid w:val="00961CBA"/>
    <w:rsid w:val="00961CFF"/>
    <w:rsid w:val="0096273F"/>
    <w:rsid w:val="0096293B"/>
    <w:rsid w:val="00962FA6"/>
    <w:rsid w:val="0096343B"/>
    <w:rsid w:val="00964A48"/>
    <w:rsid w:val="00965282"/>
    <w:rsid w:val="00965920"/>
    <w:rsid w:val="00966390"/>
    <w:rsid w:val="00966639"/>
    <w:rsid w:val="00966938"/>
    <w:rsid w:val="00966BD5"/>
    <w:rsid w:val="00966C0C"/>
    <w:rsid w:val="00966C18"/>
    <w:rsid w:val="00966C33"/>
    <w:rsid w:val="00966EF6"/>
    <w:rsid w:val="00967798"/>
    <w:rsid w:val="00967A78"/>
    <w:rsid w:val="00967B04"/>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FBF"/>
    <w:rsid w:val="00983387"/>
    <w:rsid w:val="00983711"/>
    <w:rsid w:val="00984233"/>
    <w:rsid w:val="009843DC"/>
    <w:rsid w:val="00984AF7"/>
    <w:rsid w:val="00985E5D"/>
    <w:rsid w:val="00986028"/>
    <w:rsid w:val="00986707"/>
    <w:rsid w:val="0098696D"/>
    <w:rsid w:val="00986DB7"/>
    <w:rsid w:val="0098791A"/>
    <w:rsid w:val="00987B70"/>
    <w:rsid w:val="00990CD9"/>
    <w:rsid w:val="00990FCF"/>
    <w:rsid w:val="009915E4"/>
    <w:rsid w:val="00991FE8"/>
    <w:rsid w:val="00992A5E"/>
    <w:rsid w:val="009930A3"/>
    <w:rsid w:val="009930E7"/>
    <w:rsid w:val="0099377A"/>
    <w:rsid w:val="00993941"/>
    <w:rsid w:val="00993D50"/>
    <w:rsid w:val="009947E5"/>
    <w:rsid w:val="00994D17"/>
    <w:rsid w:val="00995043"/>
    <w:rsid w:val="009950DE"/>
    <w:rsid w:val="00996CE4"/>
    <w:rsid w:val="00997862"/>
    <w:rsid w:val="009A065E"/>
    <w:rsid w:val="009A094F"/>
    <w:rsid w:val="009A0CB2"/>
    <w:rsid w:val="009A1A07"/>
    <w:rsid w:val="009A206C"/>
    <w:rsid w:val="009A223A"/>
    <w:rsid w:val="009A2584"/>
    <w:rsid w:val="009A27B0"/>
    <w:rsid w:val="009A297E"/>
    <w:rsid w:val="009A2BBA"/>
    <w:rsid w:val="009A352A"/>
    <w:rsid w:val="009A3EAE"/>
    <w:rsid w:val="009A5682"/>
    <w:rsid w:val="009A5747"/>
    <w:rsid w:val="009A582D"/>
    <w:rsid w:val="009A5916"/>
    <w:rsid w:val="009A5F2B"/>
    <w:rsid w:val="009A606D"/>
    <w:rsid w:val="009A609F"/>
    <w:rsid w:val="009A6A2E"/>
    <w:rsid w:val="009A7C57"/>
    <w:rsid w:val="009B0208"/>
    <w:rsid w:val="009B02A3"/>
    <w:rsid w:val="009B083F"/>
    <w:rsid w:val="009B0F0C"/>
    <w:rsid w:val="009B193F"/>
    <w:rsid w:val="009B1C37"/>
    <w:rsid w:val="009B1C77"/>
    <w:rsid w:val="009B1EE8"/>
    <w:rsid w:val="009B21DA"/>
    <w:rsid w:val="009B2678"/>
    <w:rsid w:val="009B2CA6"/>
    <w:rsid w:val="009B3096"/>
    <w:rsid w:val="009B34E7"/>
    <w:rsid w:val="009B359D"/>
    <w:rsid w:val="009B39C0"/>
    <w:rsid w:val="009B3F42"/>
    <w:rsid w:val="009B3F97"/>
    <w:rsid w:val="009B4017"/>
    <w:rsid w:val="009B4889"/>
    <w:rsid w:val="009B52B7"/>
    <w:rsid w:val="009B56DF"/>
    <w:rsid w:val="009B5912"/>
    <w:rsid w:val="009B5BB0"/>
    <w:rsid w:val="009B5F2C"/>
    <w:rsid w:val="009B5F5B"/>
    <w:rsid w:val="009B61C6"/>
    <w:rsid w:val="009B61D9"/>
    <w:rsid w:val="009B6482"/>
    <w:rsid w:val="009B67EA"/>
    <w:rsid w:val="009B683A"/>
    <w:rsid w:val="009C03C0"/>
    <w:rsid w:val="009C0D07"/>
    <w:rsid w:val="009C112D"/>
    <w:rsid w:val="009C1184"/>
    <w:rsid w:val="009C1C57"/>
    <w:rsid w:val="009C1FE5"/>
    <w:rsid w:val="009C2014"/>
    <w:rsid w:val="009C2107"/>
    <w:rsid w:val="009C2151"/>
    <w:rsid w:val="009C2555"/>
    <w:rsid w:val="009C31F2"/>
    <w:rsid w:val="009C3515"/>
    <w:rsid w:val="009C3531"/>
    <w:rsid w:val="009C3E48"/>
    <w:rsid w:val="009C4945"/>
    <w:rsid w:val="009C59C9"/>
    <w:rsid w:val="009C5F38"/>
    <w:rsid w:val="009C6989"/>
    <w:rsid w:val="009C76F8"/>
    <w:rsid w:val="009C7C18"/>
    <w:rsid w:val="009D07A4"/>
    <w:rsid w:val="009D0A5B"/>
    <w:rsid w:val="009D133B"/>
    <w:rsid w:val="009D154B"/>
    <w:rsid w:val="009D18B2"/>
    <w:rsid w:val="009D1FC3"/>
    <w:rsid w:val="009D234E"/>
    <w:rsid w:val="009D23A9"/>
    <w:rsid w:val="009D2A81"/>
    <w:rsid w:val="009D3379"/>
    <w:rsid w:val="009D3554"/>
    <w:rsid w:val="009D3802"/>
    <w:rsid w:val="009D3A4C"/>
    <w:rsid w:val="009D3ABF"/>
    <w:rsid w:val="009D3B61"/>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312C"/>
    <w:rsid w:val="009E383A"/>
    <w:rsid w:val="009E3DC3"/>
    <w:rsid w:val="009E4B16"/>
    <w:rsid w:val="009E4C72"/>
    <w:rsid w:val="009E50DB"/>
    <w:rsid w:val="009E5D02"/>
    <w:rsid w:val="009E5DB1"/>
    <w:rsid w:val="009E5E78"/>
    <w:rsid w:val="009E78CE"/>
    <w:rsid w:val="009E7964"/>
    <w:rsid w:val="009F020E"/>
    <w:rsid w:val="009F03BD"/>
    <w:rsid w:val="009F05AE"/>
    <w:rsid w:val="009F1C03"/>
    <w:rsid w:val="009F1DCA"/>
    <w:rsid w:val="009F2402"/>
    <w:rsid w:val="009F3268"/>
    <w:rsid w:val="009F4A30"/>
    <w:rsid w:val="009F4C92"/>
    <w:rsid w:val="009F57D9"/>
    <w:rsid w:val="009F5D36"/>
    <w:rsid w:val="009F67C4"/>
    <w:rsid w:val="009F6F42"/>
    <w:rsid w:val="009F7404"/>
    <w:rsid w:val="009F75CB"/>
    <w:rsid w:val="009F7C0C"/>
    <w:rsid w:val="00A0012E"/>
    <w:rsid w:val="00A00234"/>
    <w:rsid w:val="00A002FD"/>
    <w:rsid w:val="00A00789"/>
    <w:rsid w:val="00A00F22"/>
    <w:rsid w:val="00A0100C"/>
    <w:rsid w:val="00A011AC"/>
    <w:rsid w:val="00A0175F"/>
    <w:rsid w:val="00A020F1"/>
    <w:rsid w:val="00A02572"/>
    <w:rsid w:val="00A02E45"/>
    <w:rsid w:val="00A030D4"/>
    <w:rsid w:val="00A0385B"/>
    <w:rsid w:val="00A03B9B"/>
    <w:rsid w:val="00A03E86"/>
    <w:rsid w:val="00A04654"/>
    <w:rsid w:val="00A04960"/>
    <w:rsid w:val="00A059FA"/>
    <w:rsid w:val="00A05D47"/>
    <w:rsid w:val="00A06915"/>
    <w:rsid w:val="00A06C10"/>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B7C"/>
    <w:rsid w:val="00A12E98"/>
    <w:rsid w:val="00A130A6"/>
    <w:rsid w:val="00A1330B"/>
    <w:rsid w:val="00A13511"/>
    <w:rsid w:val="00A13592"/>
    <w:rsid w:val="00A139C2"/>
    <w:rsid w:val="00A13DDD"/>
    <w:rsid w:val="00A14315"/>
    <w:rsid w:val="00A1465D"/>
    <w:rsid w:val="00A14C71"/>
    <w:rsid w:val="00A152CA"/>
    <w:rsid w:val="00A161EB"/>
    <w:rsid w:val="00A166B6"/>
    <w:rsid w:val="00A173F8"/>
    <w:rsid w:val="00A17879"/>
    <w:rsid w:val="00A202F6"/>
    <w:rsid w:val="00A22086"/>
    <w:rsid w:val="00A22BEF"/>
    <w:rsid w:val="00A22E42"/>
    <w:rsid w:val="00A23544"/>
    <w:rsid w:val="00A2367D"/>
    <w:rsid w:val="00A24109"/>
    <w:rsid w:val="00A2434E"/>
    <w:rsid w:val="00A245E5"/>
    <w:rsid w:val="00A24BEC"/>
    <w:rsid w:val="00A24FFB"/>
    <w:rsid w:val="00A25683"/>
    <w:rsid w:val="00A257AC"/>
    <w:rsid w:val="00A257C7"/>
    <w:rsid w:val="00A25956"/>
    <w:rsid w:val="00A263FA"/>
    <w:rsid w:val="00A26BA4"/>
    <w:rsid w:val="00A26F40"/>
    <w:rsid w:val="00A26FE7"/>
    <w:rsid w:val="00A274A7"/>
    <w:rsid w:val="00A27C0A"/>
    <w:rsid w:val="00A27E76"/>
    <w:rsid w:val="00A30022"/>
    <w:rsid w:val="00A3096C"/>
    <w:rsid w:val="00A30C8E"/>
    <w:rsid w:val="00A30D9F"/>
    <w:rsid w:val="00A30E50"/>
    <w:rsid w:val="00A31093"/>
    <w:rsid w:val="00A317BD"/>
    <w:rsid w:val="00A31AE9"/>
    <w:rsid w:val="00A31BA2"/>
    <w:rsid w:val="00A31D60"/>
    <w:rsid w:val="00A32502"/>
    <w:rsid w:val="00A32529"/>
    <w:rsid w:val="00A32C62"/>
    <w:rsid w:val="00A336B6"/>
    <w:rsid w:val="00A337C3"/>
    <w:rsid w:val="00A33BA3"/>
    <w:rsid w:val="00A343AA"/>
    <w:rsid w:val="00A35379"/>
    <w:rsid w:val="00A35428"/>
    <w:rsid w:val="00A35E5B"/>
    <w:rsid w:val="00A36251"/>
    <w:rsid w:val="00A36DF8"/>
    <w:rsid w:val="00A40066"/>
    <w:rsid w:val="00A40773"/>
    <w:rsid w:val="00A40775"/>
    <w:rsid w:val="00A4144E"/>
    <w:rsid w:val="00A41DB5"/>
    <w:rsid w:val="00A4269C"/>
    <w:rsid w:val="00A428B1"/>
    <w:rsid w:val="00A4321D"/>
    <w:rsid w:val="00A4449F"/>
    <w:rsid w:val="00A44FD6"/>
    <w:rsid w:val="00A4518D"/>
    <w:rsid w:val="00A457D0"/>
    <w:rsid w:val="00A46CA1"/>
    <w:rsid w:val="00A46FFE"/>
    <w:rsid w:val="00A471E6"/>
    <w:rsid w:val="00A47295"/>
    <w:rsid w:val="00A47B01"/>
    <w:rsid w:val="00A47FE3"/>
    <w:rsid w:val="00A50143"/>
    <w:rsid w:val="00A5166B"/>
    <w:rsid w:val="00A517F3"/>
    <w:rsid w:val="00A524DB"/>
    <w:rsid w:val="00A52639"/>
    <w:rsid w:val="00A52D3C"/>
    <w:rsid w:val="00A533C6"/>
    <w:rsid w:val="00A536E1"/>
    <w:rsid w:val="00A53906"/>
    <w:rsid w:val="00A53E31"/>
    <w:rsid w:val="00A54FD2"/>
    <w:rsid w:val="00A5522A"/>
    <w:rsid w:val="00A5568C"/>
    <w:rsid w:val="00A55867"/>
    <w:rsid w:val="00A56147"/>
    <w:rsid w:val="00A56378"/>
    <w:rsid w:val="00A567D1"/>
    <w:rsid w:val="00A56C2B"/>
    <w:rsid w:val="00A56F17"/>
    <w:rsid w:val="00A570D0"/>
    <w:rsid w:val="00A574AC"/>
    <w:rsid w:val="00A60B4C"/>
    <w:rsid w:val="00A6208A"/>
    <w:rsid w:val="00A62445"/>
    <w:rsid w:val="00A62604"/>
    <w:rsid w:val="00A62729"/>
    <w:rsid w:val="00A6301A"/>
    <w:rsid w:val="00A63997"/>
    <w:rsid w:val="00A63D88"/>
    <w:rsid w:val="00A645A6"/>
    <w:rsid w:val="00A646ED"/>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88D"/>
    <w:rsid w:val="00A70E21"/>
    <w:rsid w:val="00A71357"/>
    <w:rsid w:val="00A72622"/>
    <w:rsid w:val="00A72639"/>
    <w:rsid w:val="00A726E4"/>
    <w:rsid w:val="00A7271B"/>
    <w:rsid w:val="00A732F6"/>
    <w:rsid w:val="00A7362E"/>
    <w:rsid w:val="00A736CE"/>
    <w:rsid w:val="00A73924"/>
    <w:rsid w:val="00A73CB6"/>
    <w:rsid w:val="00A73DC7"/>
    <w:rsid w:val="00A742AB"/>
    <w:rsid w:val="00A747F8"/>
    <w:rsid w:val="00A749F6"/>
    <w:rsid w:val="00A75600"/>
    <w:rsid w:val="00A75B80"/>
    <w:rsid w:val="00A75F25"/>
    <w:rsid w:val="00A75F6D"/>
    <w:rsid w:val="00A7622E"/>
    <w:rsid w:val="00A76941"/>
    <w:rsid w:val="00A769A4"/>
    <w:rsid w:val="00A770BB"/>
    <w:rsid w:val="00A77D07"/>
    <w:rsid w:val="00A77EB2"/>
    <w:rsid w:val="00A80610"/>
    <w:rsid w:val="00A80E80"/>
    <w:rsid w:val="00A80F02"/>
    <w:rsid w:val="00A811FE"/>
    <w:rsid w:val="00A81348"/>
    <w:rsid w:val="00A815AD"/>
    <w:rsid w:val="00A81F45"/>
    <w:rsid w:val="00A81F69"/>
    <w:rsid w:val="00A82B74"/>
    <w:rsid w:val="00A82E33"/>
    <w:rsid w:val="00A833F8"/>
    <w:rsid w:val="00A83808"/>
    <w:rsid w:val="00A83BB3"/>
    <w:rsid w:val="00A840E5"/>
    <w:rsid w:val="00A84349"/>
    <w:rsid w:val="00A844A5"/>
    <w:rsid w:val="00A84817"/>
    <w:rsid w:val="00A84B7E"/>
    <w:rsid w:val="00A85289"/>
    <w:rsid w:val="00A86C4F"/>
    <w:rsid w:val="00A8734A"/>
    <w:rsid w:val="00A8764F"/>
    <w:rsid w:val="00A8788B"/>
    <w:rsid w:val="00A90AF5"/>
    <w:rsid w:val="00A90F59"/>
    <w:rsid w:val="00A91117"/>
    <w:rsid w:val="00A9178D"/>
    <w:rsid w:val="00A91BAC"/>
    <w:rsid w:val="00A928E4"/>
    <w:rsid w:val="00A929DD"/>
    <w:rsid w:val="00A92CC4"/>
    <w:rsid w:val="00A92F6E"/>
    <w:rsid w:val="00A93679"/>
    <w:rsid w:val="00A9389D"/>
    <w:rsid w:val="00A953A5"/>
    <w:rsid w:val="00A95421"/>
    <w:rsid w:val="00A95502"/>
    <w:rsid w:val="00A96BF9"/>
    <w:rsid w:val="00A9760F"/>
    <w:rsid w:val="00A97652"/>
    <w:rsid w:val="00A97CCE"/>
    <w:rsid w:val="00AA031D"/>
    <w:rsid w:val="00AA075C"/>
    <w:rsid w:val="00AA0D54"/>
    <w:rsid w:val="00AA10DC"/>
    <w:rsid w:val="00AA1BCE"/>
    <w:rsid w:val="00AA1F3F"/>
    <w:rsid w:val="00AA2049"/>
    <w:rsid w:val="00AA2095"/>
    <w:rsid w:val="00AA256B"/>
    <w:rsid w:val="00AA26DC"/>
    <w:rsid w:val="00AA28ED"/>
    <w:rsid w:val="00AA2952"/>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AF1"/>
    <w:rsid w:val="00AB230E"/>
    <w:rsid w:val="00AB245A"/>
    <w:rsid w:val="00AB2AD4"/>
    <w:rsid w:val="00AB2E17"/>
    <w:rsid w:val="00AB406B"/>
    <w:rsid w:val="00AB409D"/>
    <w:rsid w:val="00AB4486"/>
    <w:rsid w:val="00AB4813"/>
    <w:rsid w:val="00AB5436"/>
    <w:rsid w:val="00AB55DE"/>
    <w:rsid w:val="00AB578B"/>
    <w:rsid w:val="00AB5AF8"/>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C5E56"/>
    <w:rsid w:val="00AC6138"/>
    <w:rsid w:val="00AD00AB"/>
    <w:rsid w:val="00AD0D29"/>
    <w:rsid w:val="00AD12C9"/>
    <w:rsid w:val="00AD1329"/>
    <w:rsid w:val="00AD1FDD"/>
    <w:rsid w:val="00AD21DC"/>
    <w:rsid w:val="00AD238E"/>
    <w:rsid w:val="00AD23ED"/>
    <w:rsid w:val="00AD3848"/>
    <w:rsid w:val="00AD3A4C"/>
    <w:rsid w:val="00AD3E9E"/>
    <w:rsid w:val="00AD4C74"/>
    <w:rsid w:val="00AD4DA5"/>
    <w:rsid w:val="00AD5C66"/>
    <w:rsid w:val="00AD64E4"/>
    <w:rsid w:val="00AD6EFA"/>
    <w:rsid w:val="00AD7554"/>
    <w:rsid w:val="00AD78FF"/>
    <w:rsid w:val="00AE0335"/>
    <w:rsid w:val="00AE074D"/>
    <w:rsid w:val="00AE090A"/>
    <w:rsid w:val="00AE0E8B"/>
    <w:rsid w:val="00AE13D6"/>
    <w:rsid w:val="00AE1595"/>
    <w:rsid w:val="00AE2341"/>
    <w:rsid w:val="00AE23E2"/>
    <w:rsid w:val="00AE29BC"/>
    <w:rsid w:val="00AE2C18"/>
    <w:rsid w:val="00AE3349"/>
    <w:rsid w:val="00AE5A0C"/>
    <w:rsid w:val="00AE5ACA"/>
    <w:rsid w:val="00AE6BA8"/>
    <w:rsid w:val="00AE78EA"/>
    <w:rsid w:val="00AE79B1"/>
    <w:rsid w:val="00AF0788"/>
    <w:rsid w:val="00AF113D"/>
    <w:rsid w:val="00AF1598"/>
    <w:rsid w:val="00AF2075"/>
    <w:rsid w:val="00AF2F34"/>
    <w:rsid w:val="00AF2F3B"/>
    <w:rsid w:val="00AF2FB7"/>
    <w:rsid w:val="00AF3085"/>
    <w:rsid w:val="00AF332B"/>
    <w:rsid w:val="00AF3ABD"/>
    <w:rsid w:val="00AF5325"/>
    <w:rsid w:val="00AF55CA"/>
    <w:rsid w:val="00AF5B23"/>
    <w:rsid w:val="00AF5C3E"/>
    <w:rsid w:val="00AF634F"/>
    <w:rsid w:val="00AF666A"/>
    <w:rsid w:val="00AF6FD3"/>
    <w:rsid w:val="00B003BD"/>
    <w:rsid w:val="00B005CF"/>
    <w:rsid w:val="00B01190"/>
    <w:rsid w:val="00B01369"/>
    <w:rsid w:val="00B01589"/>
    <w:rsid w:val="00B02959"/>
    <w:rsid w:val="00B02EE2"/>
    <w:rsid w:val="00B03678"/>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B5"/>
    <w:rsid w:val="00B11951"/>
    <w:rsid w:val="00B12190"/>
    <w:rsid w:val="00B124E6"/>
    <w:rsid w:val="00B12F72"/>
    <w:rsid w:val="00B12FFA"/>
    <w:rsid w:val="00B1407C"/>
    <w:rsid w:val="00B1452B"/>
    <w:rsid w:val="00B14702"/>
    <w:rsid w:val="00B151A0"/>
    <w:rsid w:val="00B15D18"/>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210C"/>
    <w:rsid w:val="00B322A9"/>
    <w:rsid w:val="00B324EC"/>
    <w:rsid w:val="00B3270A"/>
    <w:rsid w:val="00B328CA"/>
    <w:rsid w:val="00B32B3B"/>
    <w:rsid w:val="00B32BFE"/>
    <w:rsid w:val="00B3315F"/>
    <w:rsid w:val="00B33524"/>
    <w:rsid w:val="00B33784"/>
    <w:rsid w:val="00B33802"/>
    <w:rsid w:val="00B34459"/>
    <w:rsid w:val="00B34463"/>
    <w:rsid w:val="00B34CA8"/>
    <w:rsid w:val="00B35D94"/>
    <w:rsid w:val="00B3602F"/>
    <w:rsid w:val="00B36177"/>
    <w:rsid w:val="00B36847"/>
    <w:rsid w:val="00B36873"/>
    <w:rsid w:val="00B36A7E"/>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A2F"/>
    <w:rsid w:val="00B50A8D"/>
    <w:rsid w:val="00B5100F"/>
    <w:rsid w:val="00B5159C"/>
    <w:rsid w:val="00B52045"/>
    <w:rsid w:val="00B52656"/>
    <w:rsid w:val="00B53102"/>
    <w:rsid w:val="00B53186"/>
    <w:rsid w:val="00B53A89"/>
    <w:rsid w:val="00B53DBF"/>
    <w:rsid w:val="00B53FE8"/>
    <w:rsid w:val="00B54178"/>
    <w:rsid w:val="00B5417C"/>
    <w:rsid w:val="00B54737"/>
    <w:rsid w:val="00B549B1"/>
    <w:rsid w:val="00B54B90"/>
    <w:rsid w:val="00B55663"/>
    <w:rsid w:val="00B568B8"/>
    <w:rsid w:val="00B568EA"/>
    <w:rsid w:val="00B57EC0"/>
    <w:rsid w:val="00B6006E"/>
    <w:rsid w:val="00B603FC"/>
    <w:rsid w:val="00B6114D"/>
    <w:rsid w:val="00B61274"/>
    <w:rsid w:val="00B61789"/>
    <w:rsid w:val="00B61854"/>
    <w:rsid w:val="00B623E9"/>
    <w:rsid w:val="00B62904"/>
    <w:rsid w:val="00B62954"/>
    <w:rsid w:val="00B631E3"/>
    <w:rsid w:val="00B63BB3"/>
    <w:rsid w:val="00B6401C"/>
    <w:rsid w:val="00B64401"/>
    <w:rsid w:val="00B647AA"/>
    <w:rsid w:val="00B65031"/>
    <w:rsid w:val="00B659F6"/>
    <w:rsid w:val="00B65DD3"/>
    <w:rsid w:val="00B66348"/>
    <w:rsid w:val="00B66A6A"/>
    <w:rsid w:val="00B66C0F"/>
    <w:rsid w:val="00B66DFA"/>
    <w:rsid w:val="00B673B4"/>
    <w:rsid w:val="00B678AA"/>
    <w:rsid w:val="00B67983"/>
    <w:rsid w:val="00B67C1D"/>
    <w:rsid w:val="00B7014A"/>
    <w:rsid w:val="00B71218"/>
    <w:rsid w:val="00B7177B"/>
    <w:rsid w:val="00B71E6A"/>
    <w:rsid w:val="00B723B5"/>
    <w:rsid w:val="00B747BE"/>
    <w:rsid w:val="00B74E54"/>
    <w:rsid w:val="00B74EAB"/>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23"/>
    <w:rsid w:val="00B82480"/>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EA3"/>
    <w:rsid w:val="00B8757F"/>
    <w:rsid w:val="00B8758E"/>
    <w:rsid w:val="00B8790B"/>
    <w:rsid w:val="00B87A6B"/>
    <w:rsid w:val="00B87C63"/>
    <w:rsid w:val="00B9039E"/>
    <w:rsid w:val="00B907C0"/>
    <w:rsid w:val="00B90B43"/>
    <w:rsid w:val="00B927C7"/>
    <w:rsid w:val="00B9284B"/>
    <w:rsid w:val="00B93C91"/>
    <w:rsid w:val="00B94839"/>
    <w:rsid w:val="00B95486"/>
    <w:rsid w:val="00B954B2"/>
    <w:rsid w:val="00B95E5F"/>
    <w:rsid w:val="00B95F0B"/>
    <w:rsid w:val="00B96213"/>
    <w:rsid w:val="00B965C9"/>
    <w:rsid w:val="00B96C94"/>
    <w:rsid w:val="00B96D60"/>
    <w:rsid w:val="00B97332"/>
    <w:rsid w:val="00B97525"/>
    <w:rsid w:val="00B97687"/>
    <w:rsid w:val="00BA0C58"/>
    <w:rsid w:val="00BA1801"/>
    <w:rsid w:val="00BA1CCA"/>
    <w:rsid w:val="00BA20F1"/>
    <w:rsid w:val="00BA2265"/>
    <w:rsid w:val="00BA2571"/>
    <w:rsid w:val="00BA28D1"/>
    <w:rsid w:val="00BA3172"/>
    <w:rsid w:val="00BA358B"/>
    <w:rsid w:val="00BA3E1F"/>
    <w:rsid w:val="00BA4873"/>
    <w:rsid w:val="00BA494F"/>
    <w:rsid w:val="00BA4CA4"/>
    <w:rsid w:val="00BA5A26"/>
    <w:rsid w:val="00BA5A91"/>
    <w:rsid w:val="00BA6682"/>
    <w:rsid w:val="00BA7CA0"/>
    <w:rsid w:val="00BA7E54"/>
    <w:rsid w:val="00BB0CF5"/>
    <w:rsid w:val="00BB11F2"/>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B779D"/>
    <w:rsid w:val="00BC09F0"/>
    <w:rsid w:val="00BC0A82"/>
    <w:rsid w:val="00BC0F5F"/>
    <w:rsid w:val="00BC20A6"/>
    <w:rsid w:val="00BC21A3"/>
    <w:rsid w:val="00BC2832"/>
    <w:rsid w:val="00BC2BB4"/>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C796D"/>
    <w:rsid w:val="00BD0485"/>
    <w:rsid w:val="00BD0BEC"/>
    <w:rsid w:val="00BD0D70"/>
    <w:rsid w:val="00BD1780"/>
    <w:rsid w:val="00BD1CA6"/>
    <w:rsid w:val="00BD1DE7"/>
    <w:rsid w:val="00BD2542"/>
    <w:rsid w:val="00BD25DB"/>
    <w:rsid w:val="00BD30EB"/>
    <w:rsid w:val="00BD42D4"/>
    <w:rsid w:val="00BD4369"/>
    <w:rsid w:val="00BD449A"/>
    <w:rsid w:val="00BD44E2"/>
    <w:rsid w:val="00BD45CE"/>
    <w:rsid w:val="00BD5D57"/>
    <w:rsid w:val="00BD61A1"/>
    <w:rsid w:val="00BD6342"/>
    <w:rsid w:val="00BD688C"/>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FD5"/>
    <w:rsid w:val="00BE35EE"/>
    <w:rsid w:val="00BE3632"/>
    <w:rsid w:val="00BE4393"/>
    <w:rsid w:val="00BE4404"/>
    <w:rsid w:val="00BE4487"/>
    <w:rsid w:val="00BE45AB"/>
    <w:rsid w:val="00BE4AA9"/>
    <w:rsid w:val="00BE5549"/>
    <w:rsid w:val="00BE5C6A"/>
    <w:rsid w:val="00BE5CAD"/>
    <w:rsid w:val="00BE5FBD"/>
    <w:rsid w:val="00BE5FF6"/>
    <w:rsid w:val="00BE6156"/>
    <w:rsid w:val="00BE63C8"/>
    <w:rsid w:val="00BE6420"/>
    <w:rsid w:val="00BE6A1F"/>
    <w:rsid w:val="00BE6F71"/>
    <w:rsid w:val="00BE768E"/>
    <w:rsid w:val="00BF04DE"/>
    <w:rsid w:val="00BF06AF"/>
    <w:rsid w:val="00BF0890"/>
    <w:rsid w:val="00BF0897"/>
    <w:rsid w:val="00BF0E8B"/>
    <w:rsid w:val="00BF2809"/>
    <w:rsid w:val="00BF4785"/>
    <w:rsid w:val="00BF4A1D"/>
    <w:rsid w:val="00BF4B40"/>
    <w:rsid w:val="00BF4C04"/>
    <w:rsid w:val="00BF4E4D"/>
    <w:rsid w:val="00BF6328"/>
    <w:rsid w:val="00BF7C15"/>
    <w:rsid w:val="00C003D1"/>
    <w:rsid w:val="00C004F0"/>
    <w:rsid w:val="00C00548"/>
    <w:rsid w:val="00C00818"/>
    <w:rsid w:val="00C00819"/>
    <w:rsid w:val="00C00873"/>
    <w:rsid w:val="00C01ACB"/>
    <w:rsid w:val="00C01BFF"/>
    <w:rsid w:val="00C020F5"/>
    <w:rsid w:val="00C03453"/>
    <w:rsid w:val="00C039A2"/>
    <w:rsid w:val="00C039F7"/>
    <w:rsid w:val="00C0407D"/>
    <w:rsid w:val="00C042A0"/>
    <w:rsid w:val="00C04405"/>
    <w:rsid w:val="00C04F27"/>
    <w:rsid w:val="00C05138"/>
    <w:rsid w:val="00C05769"/>
    <w:rsid w:val="00C061F3"/>
    <w:rsid w:val="00C0621B"/>
    <w:rsid w:val="00C06DDB"/>
    <w:rsid w:val="00C073C0"/>
    <w:rsid w:val="00C07CA9"/>
    <w:rsid w:val="00C109B8"/>
    <w:rsid w:val="00C10AD7"/>
    <w:rsid w:val="00C10AE5"/>
    <w:rsid w:val="00C10BE2"/>
    <w:rsid w:val="00C111BD"/>
    <w:rsid w:val="00C114DD"/>
    <w:rsid w:val="00C114EA"/>
    <w:rsid w:val="00C1231A"/>
    <w:rsid w:val="00C12718"/>
    <w:rsid w:val="00C127DE"/>
    <w:rsid w:val="00C12F8B"/>
    <w:rsid w:val="00C1359E"/>
    <w:rsid w:val="00C139B1"/>
    <w:rsid w:val="00C13A8D"/>
    <w:rsid w:val="00C13DB5"/>
    <w:rsid w:val="00C1416D"/>
    <w:rsid w:val="00C14666"/>
    <w:rsid w:val="00C15643"/>
    <w:rsid w:val="00C15755"/>
    <w:rsid w:val="00C15866"/>
    <w:rsid w:val="00C15E0E"/>
    <w:rsid w:val="00C1607B"/>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F49"/>
    <w:rsid w:val="00C246B0"/>
    <w:rsid w:val="00C24742"/>
    <w:rsid w:val="00C24853"/>
    <w:rsid w:val="00C24D29"/>
    <w:rsid w:val="00C251C5"/>
    <w:rsid w:val="00C2569E"/>
    <w:rsid w:val="00C26DDD"/>
    <w:rsid w:val="00C2764D"/>
    <w:rsid w:val="00C2783B"/>
    <w:rsid w:val="00C27FB2"/>
    <w:rsid w:val="00C30EDA"/>
    <w:rsid w:val="00C30F38"/>
    <w:rsid w:val="00C31FD6"/>
    <w:rsid w:val="00C3240E"/>
    <w:rsid w:val="00C32A90"/>
    <w:rsid w:val="00C32AD1"/>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DC"/>
    <w:rsid w:val="00C42ABC"/>
    <w:rsid w:val="00C430CF"/>
    <w:rsid w:val="00C43587"/>
    <w:rsid w:val="00C4363D"/>
    <w:rsid w:val="00C43913"/>
    <w:rsid w:val="00C43950"/>
    <w:rsid w:val="00C43F7F"/>
    <w:rsid w:val="00C4473C"/>
    <w:rsid w:val="00C44EEB"/>
    <w:rsid w:val="00C452B7"/>
    <w:rsid w:val="00C46D1F"/>
    <w:rsid w:val="00C47477"/>
    <w:rsid w:val="00C47DF3"/>
    <w:rsid w:val="00C506DE"/>
    <w:rsid w:val="00C50CF7"/>
    <w:rsid w:val="00C51386"/>
    <w:rsid w:val="00C51A76"/>
    <w:rsid w:val="00C52AD9"/>
    <w:rsid w:val="00C53F7F"/>
    <w:rsid w:val="00C54302"/>
    <w:rsid w:val="00C5449D"/>
    <w:rsid w:val="00C54923"/>
    <w:rsid w:val="00C54FCA"/>
    <w:rsid w:val="00C55CE9"/>
    <w:rsid w:val="00C56CA3"/>
    <w:rsid w:val="00C56F1C"/>
    <w:rsid w:val="00C56F44"/>
    <w:rsid w:val="00C56FEC"/>
    <w:rsid w:val="00C5759C"/>
    <w:rsid w:val="00C5774F"/>
    <w:rsid w:val="00C57825"/>
    <w:rsid w:val="00C601CF"/>
    <w:rsid w:val="00C60618"/>
    <w:rsid w:val="00C608F9"/>
    <w:rsid w:val="00C61659"/>
    <w:rsid w:val="00C61BC5"/>
    <w:rsid w:val="00C61DA6"/>
    <w:rsid w:val="00C62D7A"/>
    <w:rsid w:val="00C631E2"/>
    <w:rsid w:val="00C63ED1"/>
    <w:rsid w:val="00C63F63"/>
    <w:rsid w:val="00C65AA5"/>
    <w:rsid w:val="00C66408"/>
    <w:rsid w:val="00C67322"/>
    <w:rsid w:val="00C67861"/>
    <w:rsid w:val="00C678A5"/>
    <w:rsid w:val="00C679BC"/>
    <w:rsid w:val="00C67F73"/>
    <w:rsid w:val="00C70203"/>
    <w:rsid w:val="00C702D9"/>
    <w:rsid w:val="00C70526"/>
    <w:rsid w:val="00C708AA"/>
    <w:rsid w:val="00C70F09"/>
    <w:rsid w:val="00C7137E"/>
    <w:rsid w:val="00C71B8A"/>
    <w:rsid w:val="00C71E9F"/>
    <w:rsid w:val="00C7266A"/>
    <w:rsid w:val="00C7318A"/>
    <w:rsid w:val="00C74A84"/>
    <w:rsid w:val="00C74C83"/>
    <w:rsid w:val="00C74F57"/>
    <w:rsid w:val="00C75162"/>
    <w:rsid w:val="00C757C3"/>
    <w:rsid w:val="00C762FA"/>
    <w:rsid w:val="00C76578"/>
    <w:rsid w:val="00C76AC2"/>
    <w:rsid w:val="00C76C0B"/>
    <w:rsid w:val="00C7724E"/>
    <w:rsid w:val="00C811A2"/>
    <w:rsid w:val="00C81447"/>
    <w:rsid w:val="00C8157C"/>
    <w:rsid w:val="00C81B28"/>
    <w:rsid w:val="00C82007"/>
    <w:rsid w:val="00C82049"/>
    <w:rsid w:val="00C8212C"/>
    <w:rsid w:val="00C8238D"/>
    <w:rsid w:val="00C82871"/>
    <w:rsid w:val="00C82C64"/>
    <w:rsid w:val="00C82EC4"/>
    <w:rsid w:val="00C842A7"/>
    <w:rsid w:val="00C849DD"/>
    <w:rsid w:val="00C85141"/>
    <w:rsid w:val="00C86459"/>
    <w:rsid w:val="00C866DC"/>
    <w:rsid w:val="00C866F3"/>
    <w:rsid w:val="00C86C1F"/>
    <w:rsid w:val="00C86D00"/>
    <w:rsid w:val="00C870A4"/>
    <w:rsid w:val="00C87B50"/>
    <w:rsid w:val="00C87CB0"/>
    <w:rsid w:val="00C87D10"/>
    <w:rsid w:val="00C900D3"/>
    <w:rsid w:val="00C90143"/>
    <w:rsid w:val="00C90308"/>
    <w:rsid w:val="00C908E2"/>
    <w:rsid w:val="00C90B21"/>
    <w:rsid w:val="00C90B6F"/>
    <w:rsid w:val="00C91822"/>
    <w:rsid w:val="00C918C1"/>
    <w:rsid w:val="00C91C1D"/>
    <w:rsid w:val="00C9278F"/>
    <w:rsid w:val="00C92F7D"/>
    <w:rsid w:val="00C93108"/>
    <w:rsid w:val="00C93298"/>
    <w:rsid w:val="00C93321"/>
    <w:rsid w:val="00C93B69"/>
    <w:rsid w:val="00C93C69"/>
    <w:rsid w:val="00C94517"/>
    <w:rsid w:val="00C9522E"/>
    <w:rsid w:val="00C9525D"/>
    <w:rsid w:val="00C95418"/>
    <w:rsid w:val="00C95ACA"/>
    <w:rsid w:val="00C96473"/>
    <w:rsid w:val="00C96AE4"/>
    <w:rsid w:val="00C96F26"/>
    <w:rsid w:val="00C97436"/>
    <w:rsid w:val="00CA0887"/>
    <w:rsid w:val="00CA08C9"/>
    <w:rsid w:val="00CA0FD2"/>
    <w:rsid w:val="00CA1096"/>
    <w:rsid w:val="00CA16AF"/>
    <w:rsid w:val="00CA1B6B"/>
    <w:rsid w:val="00CA26FA"/>
    <w:rsid w:val="00CA29FB"/>
    <w:rsid w:val="00CA2D07"/>
    <w:rsid w:val="00CA2F53"/>
    <w:rsid w:val="00CA3A1C"/>
    <w:rsid w:val="00CA3F04"/>
    <w:rsid w:val="00CA452B"/>
    <w:rsid w:val="00CA4675"/>
    <w:rsid w:val="00CA4E1B"/>
    <w:rsid w:val="00CA6255"/>
    <w:rsid w:val="00CA62B0"/>
    <w:rsid w:val="00CA67F6"/>
    <w:rsid w:val="00CA6AE8"/>
    <w:rsid w:val="00CA7BCB"/>
    <w:rsid w:val="00CB0F8A"/>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1202"/>
    <w:rsid w:val="00CC1289"/>
    <w:rsid w:val="00CC1CD5"/>
    <w:rsid w:val="00CC1E32"/>
    <w:rsid w:val="00CC20B5"/>
    <w:rsid w:val="00CC2813"/>
    <w:rsid w:val="00CC29EE"/>
    <w:rsid w:val="00CC42BA"/>
    <w:rsid w:val="00CC43D4"/>
    <w:rsid w:val="00CC44DC"/>
    <w:rsid w:val="00CC482A"/>
    <w:rsid w:val="00CC4853"/>
    <w:rsid w:val="00CC4856"/>
    <w:rsid w:val="00CC5EEC"/>
    <w:rsid w:val="00CC6E3E"/>
    <w:rsid w:val="00CC7D02"/>
    <w:rsid w:val="00CC7E43"/>
    <w:rsid w:val="00CD01D0"/>
    <w:rsid w:val="00CD05B6"/>
    <w:rsid w:val="00CD069B"/>
    <w:rsid w:val="00CD0A43"/>
    <w:rsid w:val="00CD13EF"/>
    <w:rsid w:val="00CD14B2"/>
    <w:rsid w:val="00CD14E7"/>
    <w:rsid w:val="00CD17B2"/>
    <w:rsid w:val="00CD23E4"/>
    <w:rsid w:val="00CD244B"/>
    <w:rsid w:val="00CD259B"/>
    <w:rsid w:val="00CD2940"/>
    <w:rsid w:val="00CD2A81"/>
    <w:rsid w:val="00CD3066"/>
    <w:rsid w:val="00CD37E1"/>
    <w:rsid w:val="00CD4709"/>
    <w:rsid w:val="00CD4D1E"/>
    <w:rsid w:val="00CD4E48"/>
    <w:rsid w:val="00CD4E7E"/>
    <w:rsid w:val="00CD5268"/>
    <w:rsid w:val="00CD545E"/>
    <w:rsid w:val="00CD61E8"/>
    <w:rsid w:val="00CD68E9"/>
    <w:rsid w:val="00CD6FF3"/>
    <w:rsid w:val="00CD78CB"/>
    <w:rsid w:val="00CE00C2"/>
    <w:rsid w:val="00CE01A9"/>
    <w:rsid w:val="00CE0A32"/>
    <w:rsid w:val="00CE0B59"/>
    <w:rsid w:val="00CE0FAB"/>
    <w:rsid w:val="00CE16BC"/>
    <w:rsid w:val="00CE1A9E"/>
    <w:rsid w:val="00CE1C6D"/>
    <w:rsid w:val="00CE1E4F"/>
    <w:rsid w:val="00CE389D"/>
    <w:rsid w:val="00CE3E6C"/>
    <w:rsid w:val="00CE454A"/>
    <w:rsid w:val="00CE46C5"/>
    <w:rsid w:val="00CE4E6F"/>
    <w:rsid w:val="00CE4E82"/>
    <w:rsid w:val="00CE56FE"/>
    <w:rsid w:val="00CE58AC"/>
    <w:rsid w:val="00CE5E62"/>
    <w:rsid w:val="00CE5F0C"/>
    <w:rsid w:val="00CE6297"/>
    <w:rsid w:val="00CE63BE"/>
    <w:rsid w:val="00CE71F2"/>
    <w:rsid w:val="00CE7506"/>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CAE"/>
    <w:rsid w:val="00CF56BF"/>
    <w:rsid w:val="00CF6775"/>
    <w:rsid w:val="00CF7386"/>
    <w:rsid w:val="00CF78C9"/>
    <w:rsid w:val="00CF7D95"/>
    <w:rsid w:val="00D0038B"/>
    <w:rsid w:val="00D00659"/>
    <w:rsid w:val="00D007F5"/>
    <w:rsid w:val="00D00AA3"/>
    <w:rsid w:val="00D0125E"/>
    <w:rsid w:val="00D018B9"/>
    <w:rsid w:val="00D022E9"/>
    <w:rsid w:val="00D033AE"/>
    <w:rsid w:val="00D03729"/>
    <w:rsid w:val="00D039F2"/>
    <w:rsid w:val="00D0426D"/>
    <w:rsid w:val="00D0440E"/>
    <w:rsid w:val="00D04562"/>
    <w:rsid w:val="00D04AE6"/>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5216"/>
    <w:rsid w:val="00D15993"/>
    <w:rsid w:val="00D15DD3"/>
    <w:rsid w:val="00D17D64"/>
    <w:rsid w:val="00D17D66"/>
    <w:rsid w:val="00D2058B"/>
    <w:rsid w:val="00D205E3"/>
    <w:rsid w:val="00D20831"/>
    <w:rsid w:val="00D20A16"/>
    <w:rsid w:val="00D20A5B"/>
    <w:rsid w:val="00D22254"/>
    <w:rsid w:val="00D238B3"/>
    <w:rsid w:val="00D246EC"/>
    <w:rsid w:val="00D25057"/>
    <w:rsid w:val="00D2538B"/>
    <w:rsid w:val="00D257C7"/>
    <w:rsid w:val="00D25968"/>
    <w:rsid w:val="00D25E43"/>
    <w:rsid w:val="00D26570"/>
    <w:rsid w:val="00D26D97"/>
    <w:rsid w:val="00D26DD9"/>
    <w:rsid w:val="00D273EB"/>
    <w:rsid w:val="00D27D3E"/>
    <w:rsid w:val="00D302A8"/>
    <w:rsid w:val="00D30913"/>
    <w:rsid w:val="00D311AE"/>
    <w:rsid w:val="00D3147A"/>
    <w:rsid w:val="00D31935"/>
    <w:rsid w:val="00D31E2B"/>
    <w:rsid w:val="00D3269A"/>
    <w:rsid w:val="00D32B59"/>
    <w:rsid w:val="00D34A50"/>
    <w:rsid w:val="00D3544B"/>
    <w:rsid w:val="00D3558D"/>
    <w:rsid w:val="00D35AF2"/>
    <w:rsid w:val="00D36131"/>
    <w:rsid w:val="00D3616F"/>
    <w:rsid w:val="00D36490"/>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7BD1"/>
    <w:rsid w:val="00D57DEF"/>
    <w:rsid w:val="00D57E1B"/>
    <w:rsid w:val="00D6021A"/>
    <w:rsid w:val="00D6038F"/>
    <w:rsid w:val="00D61059"/>
    <w:rsid w:val="00D617A4"/>
    <w:rsid w:val="00D6298C"/>
    <w:rsid w:val="00D62ACE"/>
    <w:rsid w:val="00D62E31"/>
    <w:rsid w:val="00D63691"/>
    <w:rsid w:val="00D64684"/>
    <w:rsid w:val="00D64AAD"/>
    <w:rsid w:val="00D65A09"/>
    <w:rsid w:val="00D65D70"/>
    <w:rsid w:val="00D66457"/>
    <w:rsid w:val="00D66764"/>
    <w:rsid w:val="00D669BB"/>
    <w:rsid w:val="00D6723B"/>
    <w:rsid w:val="00D673FD"/>
    <w:rsid w:val="00D67882"/>
    <w:rsid w:val="00D70518"/>
    <w:rsid w:val="00D70DDA"/>
    <w:rsid w:val="00D711F2"/>
    <w:rsid w:val="00D714A8"/>
    <w:rsid w:val="00D71E30"/>
    <w:rsid w:val="00D71F70"/>
    <w:rsid w:val="00D723CD"/>
    <w:rsid w:val="00D731C8"/>
    <w:rsid w:val="00D73C55"/>
    <w:rsid w:val="00D7485C"/>
    <w:rsid w:val="00D7526F"/>
    <w:rsid w:val="00D75464"/>
    <w:rsid w:val="00D75FCB"/>
    <w:rsid w:val="00D76691"/>
    <w:rsid w:val="00D76A9E"/>
    <w:rsid w:val="00D76E4A"/>
    <w:rsid w:val="00D76E7B"/>
    <w:rsid w:val="00D77423"/>
    <w:rsid w:val="00D77543"/>
    <w:rsid w:val="00D77BFB"/>
    <w:rsid w:val="00D80E35"/>
    <w:rsid w:val="00D81BB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C83"/>
    <w:rsid w:val="00D90E77"/>
    <w:rsid w:val="00D92456"/>
    <w:rsid w:val="00D92483"/>
    <w:rsid w:val="00D9290E"/>
    <w:rsid w:val="00D930F2"/>
    <w:rsid w:val="00D931E9"/>
    <w:rsid w:val="00D93614"/>
    <w:rsid w:val="00D938E2"/>
    <w:rsid w:val="00D93A69"/>
    <w:rsid w:val="00D93B5B"/>
    <w:rsid w:val="00D93D61"/>
    <w:rsid w:val="00D94074"/>
    <w:rsid w:val="00D94A0F"/>
    <w:rsid w:val="00D94A34"/>
    <w:rsid w:val="00D94BA1"/>
    <w:rsid w:val="00D94EB9"/>
    <w:rsid w:val="00D95652"/>
    <w:rsid w:val="00D95DB6"/>
    <w:rsid w:val="00D972FE"/>
    <w:rsid w:val="00D97421"/>
    <w:rsid w:val="00D9746E"/>
    <w:rsid w:val="00D97564"/>
    <w:rsid w:val="00D97B16"/>
    <w:rsid w:val="00DA05BE"/>
    <w:rsid w:val="00DA05CC"/>
    <w:rsid w:val="00DA13D5"/>
    <w:rsid w:val="00DA1B3B"/>
    <w:rsid w:val="00DA1E49"/>
    <w:rsid w:val="00DA28A1"/>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95D"/>
    <w:rsid w:val="00DB2D3D"/>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22D7"/>
    <w:rsid w:val="00DC2A4B"/>
    <w:rsid w:val="00DC3A8E"/>
    <w:rsid w:val="00DC3C55"/>
    <w:rsid w:val="00DC3D69"/>
    <w:rsid w:val="00DC3E38"/>
    <w:rsid w:val="00DC4125"/>
    <w:rsid w:val="00DC416A"/>
    <w:rsid w:val="00DC4FF5"/>
    <w:rsid w:val="00DC6EB3"/>
    <w:rsid w:val="00DC7A08"/>
    <w:rsid w:val="00DC7FFB"/>
    <w:rsid w:val="00DD0384"/>
    <w:rsid w:val="00DD10B0"/>
    <w:rsid w:val="00DD13E2"/>
    <w:rsid w:val="00DD65D9"/>
    <w:rsid w:val="00DD666B"/>
    <w:rsid w:val="00DD6B70"/>
    <w:rsid w:val="00DD6CE6"/>
    <w:rsid w:val="00DD70E2"/>
    <w:rsid w:val="00DD71A5"/>
    <w:rsid w:val="00DD7284"/>
    <w:rsid w:val="00DD72A9"/>
    <w:rsid w:val="00DD7429"/>
    <w:rsid w:val="00DD7FC6"/>
    <w:rsid w:val="00DE0D74"/>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505E"/>
    <w:rsid w:val="00DF5239"/>
    <w:rsid w:val="00DF556B"/>
    <w:rsid w:val="00DF5F2D"/>
    <w:rsid w:val="00DF5FC0"/>
    <w:rsid w:val="00DF63D9"/>
    <w:rsid w:val="00DF69B9"/>
    <w:rsid w:val="00DF6E1F"/>
    <w:rsid w:val="00DF7618"/>
    <w:rsid w:val="00DF7CD7"/>
    <w:rsid w:val="00E00098"/>
    <w:rsid w:val="00E005F3"/>
    <w:rsid w:val="00E008F7"/>
    <w:rsid w:val="00E009F5"/>
    <w:rsid w:val="00E00F64"/>
    <w:rsid w:val="00E017AF"/>
    <w:rsid w:val="00E01CC2"/>
    <w:rsid w:val="00E02C67"/>
    <w:rsid w:val="00E02F5E"/>
    <w:rsid w:val="00E03DCD"/>
    <w:rsid w:val="00E03EC3"/>
    <w:rsid w:val="00E042E0"/>
    <w:rsid w:val="00E04A75"/>
    <w:rsid w:val="00E04FA5"/>
    <w:rsid w:val="00E05C44"/>
    <w:rsid w:val="00E06968"/>
    <w:rsid w:val="00E06D61"/>
    <w:rsid w:val="00E0721B"/>
    <w:rsid w:val="00E07540"/>
    <w:rsid w:val="00E075A3"/>
    <w:rsid w:val="00E077BB"/>
    <w:rsid w:val="00E07CF2"/>
    <w:rsid w:val="00E108A6"/>
    <w:rsid w:val="00E10F3C"/>
    <w:rsid w:val="00E11031"/>
    <w:rsid w:val="00E11081"/>
    <w:rsid w:val="00E11705"/>
    <w:rsid w:val="00E117CC"/>
    <w:rsid w:val="00E11DE1"/>
    <w:rsid w:val="00E1228D"/>
    <w:rsid w:val="00E1282C"/>
    <w:rsid w:val="00E12EC5"/>
    <w:rsid w:val="00E13934"/>
    <w:rsid w:val="00E1397B"/>
    <w:rsid w:val="00E14669"/>
    <w:rsid w:val="00E14E89"/>
    <w:rsid w:val="00E15213"/>
    <w:rsid w:val="00E15548"/>
    <w:rsid w:val="00E155A7"/>
    <w:rsid w:val="00E157B0"/>
    <w:rsid w:val="00E15AC0"/>
    <w:rsid w:val="00E1643B"/>
    <w:rsid w:val="00E16D89"/>
    <w:rsid w:val="00E16EF5"/>
    <w:rsid w:val="00E1795A"/>
    <w:rsid w:val="00E17EA1"/>
    <w:rsid w:val="00E209AF"/>
    <w:rsid w:val="00E21246"/>
    <w:rsid w:val="00E21450"/>
    <w:rsid w:val="00E21562"/>
    <w:rsid w:val="00E21853"/>
    <w:rsid w:val="00E219D8"/>
    <w:rsid w:val="00E22865"/>
    <w:rsid w:val="00E22999"/>
    <w:rsid w:val="00E22DC1"/>
    <w:rsid w:val="00E23404"/>
    <w:rsid w:val="00E23840"/>
    <w:rsid w:val="00E239AC"/>
    <w:rsid w:val="00E23BA8"/>
    <w:rsid w:val="00E23DB9"/>
    <w:rsid w:val="00E23FDE"/>
    <w:rsid w:val="00E2457A"/>
    <w:rsid w:val="00E256F7"/>
    <w:rsid w:val="00E26C4E"/>
    <w:rsid w:val="00E27973"/>
    <w:rsid w:val="00E27BBF"/>
    <w:rsid w:val="00E30039"/>
    <w:rsid w:val="00E301A0"/>
    <w:rsid w:val="00E30CF7"/>
    <w:rsid w:val="00E3126A"/>
    <w:rsid w:val="00E315FD"/>
    <w:rsid w:val="00E31652"/>
    <w:rsid w:val="00E3189B"/>
    <w:rsid w:val="00E324BA"/>
    <w:rsid w:val="00E32C8E"/>
    <w:rsid w:val="00E32CF1"/>
    <w:rsid w:val="00E32EBA"/>
    <w:rsid w:val="00E33BEE"/>
    <w:rsid w:val="00E33F33"/>
    <w:rsid w:val="00E341A7"/>
    <w:rsid w:val="00E346A1"/>
    <w:rsid w:val="00E34A30"/>
    <w:rsid w:val="00E34B2F"/>
    <w:rsid w:val="00E34F92"/>
    <w:rsid w:val="00E3533A"/>
    <w:rsid w:val="00E35E7B"/>
    <w:rsid w:val="00E36068"/>
    <w:rsid w:val="00E37282"/>
    <w:rsid w:val="00E372EF"/>
    <w:rsid w:val="00E3787B"/>
    <w:rsid w:val="00E400DF"/>
    <w:rsid w:val="00E40AC6"/>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7314"/>
    <w:rsid w:val="00E479BB"/>
    <w:rsid w:val="00E47A18"/>
    <w:rsid w:val="00E503FA"/>
    <w:rsid w:val="00E505BB"/>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977"/>
    <w:rsid w:val="00E56EBB"/>
    <w:rsid w:val="00E5754A"/>
    <w:rsid w:val="00E57FE9"/>
    <w:rsid w:val="00E6010E"/>
    <w:rsid w:val="00E60B70"/>
    <w:rsid w:val="00E60E4F"/>
    <w:rsid w:val="00E615F5"/>
    <w:rsid w:val="00E61895"/>
    <w:rsid w:val="00E61C40"/>
    <w:rsid w:val="00E62229"/>
    <w:rsid w:val="00E6239C"/>
    <w:rsid w:val="00E629C8"/>
    <w:rsid w:val="00E63086"/>
    <w:rsid w:val="00E63914"/>
    <w:rsid w:val="00E63959"/>
    <w:rsid w:val="00E64CCB"/>
    <w:rsid w:val="00E6582E"/>
    <w:rsid w:val="00E658A2"/>
    <w:rsid w:val="00E65BED"/>
    <w:rsid w:val="00E66E41"/>
    <w:rsid w:val="00E67634"/>
    <w:rsid w:val="00E67960"/>
    <w:rsid w:val="00E67C91"/>
    <w:rsid w:val="00E70742"/>
    <w:rsid w:val="00E710CD"/>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6065"/>
    <w:rsid w:val="00E762CC"/>
    <w:rsid w:val="00E76397"/>
    <w:rsid w:val="00E768EA"/>
    <w:rsid w:val="00E76F30"/>
    <w:rsid w:val="00E77467"/>
    <w:rsid w:val="00E77B06"/>
    <w:rsid w:val="00E800F7"/>
    <w:rsid w:val="00E80CCD"/>
    <w:rsid w:val="00E81072"/>
    <w:rsid w:val="00E81786"/>
    <w:rsid w:val="00E82035"/>
    <w:rsid w:val="00E82572"/>
    <w:rsid w:val="00E83258"/>
    <w:rsid w:val="00E836B3"/>
    <w:rsid w:val="00E83A52"/>
    <w:rsid w:val="00E83BD1"/>
    <w:rsid w:val="00E83F1D"/>
    <w:rsid w:val="00E845C1"/>
    <w:rsid w:val="00E84E4F"/>
    <w:rsid w:val="00E85191"/>
    <w:rsid w:val="00E856F9"/>
    <w:rsid w:val="00E8581B"/>
    <w:rsid w:val="00E862BC"/>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A8A"/>
    <w:rsid w:val="00E97B77"/>
    <w:rsid w:val="00E97EC6"/>
    <w:rsid w:val="00EA02CB"/>
    <w:rsid w:val="00EA22F8"/>
    <w:rsid w:val="00EA27FE"/>
    <w:rsid w:val="00EA2B1E"/>
    <w:rsid w:val="00EA2B54"/>
    <w:rsid w:val="00EA3564"/>
    <w:rsid w:val="00EA4211"/>
    <w:rsid w:val="00EA4414"/>
    <w:rsid w:val="00EA4625"/>
    <w:rsid w:val="00EA492E"/>
    <w:rsid w:val="00EA553B"/>
    <w:rsid w:val="00EA5C1E"/>
    <w:rsid w:val="00EA5E7A"/>
    <w:rsid w:val="00EA7177"/>
    <w:rsid w:val="00EA768A"/>
    <w:rsid w:val="00EA7ADB"/>
    <w:rsid w:val="00EA7CE7"/>
    <w:rsid w:val="00EA7EF9"/>
    <w:rsid w:val="00EB00C5"/>
    <w:rsid w:val="00EB0334"/>
    <w:rsid w:val="00EB04B9"/>
    <w:rsid w:val="00EB057B"/>
    <w:rsid w:val="00EB0639"/>
    <w:rsid w:val="00EB08B6"/>
    <w:rsid w:val="00EB1869"/>
    <w:rsid w:val="00EB1932"/>
    <w:rsid w:val="00EB1D06"/>
    <w:rsid w:val="00EB377C"/>
    <w:rsid w:val="00EB3D8C"/>
    <w:rsid w:val="00EB3E4F"/>
    <w:rsid w:val="00EB46F8"/>
    <w:rsid w:val="00EB494C"/>
    <w:rsid w:val="00EB4AD2"/>
    <w:rsid w:val="00EB4B01"/>
    <w:rsid w:val="00EB4B37"/>
    <w:rsid w:val="00EB531E"/>
    <w:rsid w:val="00EB5841"/>
    <w:rsid w:val="00EB656E"/>
    <w:rsid w:val="00EB6A9F"/>
    <w:rsid w:val="00EB6B81"/>
    <w:rsid w:val="00EB76DF"/>
    <w:rsid w:val="00EC0AFB"/>
    <w:rsid w:val="00EC0C8B"/>
    <w:rsid w:val="00EC185C"/>
    <w:rsid w:val="00EC1C43"/>
    <w:rsid w:val="00EC1D00"/>
    <w:rsid w:val="00EC1DB2"/>
    <w:rsid w:val="00EC1FFD"/>
    <w:rsid w:val="00EC234E"/>
    <w:rsid w:val="00EC307C"/>
    <w:rsid w:val="00EC360D"/>
    <w:rsid w:val="00EC3A15"/>
    <w:rsid w:val="00EC3B06"/>
    <w:rsid w:val="00EC441A"/>
    <w:rsid w:val="00EC44E0"/>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36CB"/>
    <w:rsid w:val="00ED3969"/>
    <w:rsid w:val="00ED48C4"/>
    <w:rsid w:val="00ED4A83"/>
    <w:rsid w:val="00ED56F3"/>
    <w:rsid w:val="00ED5F2A"/>
    <w:rsid w:val="00ED5F76"/>
    <w:rsid w:val="00ED6B90"/>
    <w:rsid w:val="00ED75E9"/>
    <w:rsid w:val="00ED785C"/>
    <w:rsid w:val="00ED789E"/>
    <w:rsid w:val="00ED7EFC"/>
    <w:rsid w:val="00EE02F7"/>
    <w:rsid w:val="00EE0558"/>
    <w:rsid w:val="00EE1222"/>
    <w:rsid w:val="00EE1358"/>
    <w:rsid w:val="00EE150A"/>
    <w:rsid w:val="00EE1847"/>
    <w:rsid w:val="00EE1EEA"/>
    <w:rsid w:val="00EE20D8"/>
    <w:rsid w:val="00EE2187"/>
    <w:rsid w:val="00EE25F9"/>
    <w:rsid w:val="00EE2BB6"/>
    <w:rsid w:val="00EE30C8"/>
    <w:rsid w:val="00EE3AEC"/>
    <w:rsid w:val="00EE3C84"/>
    <w:rsid w:val="00EE42F6"/>
    <w:rsid w:val="00EE4E1B"/>
    <w:rsid w:val="00EE4FFF"/>
    <w:rsid w:val="00EE5A8B"/>
    <w:rsid w:val="00EE5E45"/>
    <w:rsid w:val="00EE5ED5"/>
    <w:rsid w:val="00EE6217"/>
    <w:rsid w:val="00EE6870"/>
    <w:rsid w:val="00EE690E"/>
    <w:rsid w:val="00EE794F"/>
    <w:rsid w:val="00EE7AA0"/>
    <w:rsid w:val="00EF065A"/>
    <w:rsid w:val="00EF10AD"/>
    <w:rsid w:val="00EF1240"/>
    <w:rsid w:val="00EF182D"/>
    <w:rsid w:val="00EF1948"/>
    <w:rsid w:val="00EF2A60"/>
    <w:rsid w:val="00EF3188"/>
    <w:rsid w:val="00EF331F"/>
    <w:rsid w:val="00EF37DD"/>
    <w:rsid w:val="00EF3998"/>
    <w:rsid w:val="00EF48DD"/>
    <w:rsid w:val="00EF4EC1"/>
    <w:rsid w:val="00EF55A3"/>
    <w:rsid w:val="00EF5769"/>
    <w:rsid w:val="00EF5EB0"/>
    <w:rsid w:val="00EF6ACA"/>
    <w:rsid w:val="00EF6F3E"/>
    <w:rsid w:val="00EF74F8"/>
    <w:rsid w:val="00EF7DDB"/>
    <w:rsid w:val="00F00431"/>
    <w:rsid w:val="00F00806"/>
    <w:rsid w:val="00F01907"/>
    <w:rsid w:val="00F02003"/>
    <w:rsid w:val="00F0203A"/>
    <w:rsid w:val="00F02932"/>
    <w:rsid w:val="00F02C79"/>
    <w:rsid w:val="00F0383F"/>
    <w:rsid w:val="00F038B6"/>
    <w:rsid w:val="00F04C32"/>
    <w:rsid w:val="00F06BAA"/>
    <w:rsid w:val="00F06DE0"/>
    <w:rsid w:val="00F074BC"/>
    <w:rsid w:val="00F07FF2"/>
    <w:rsid w:val="00F101D3"/>
    <w:rsid w:val="00F1050A"/>
    <w:rsid w:val="00F10F21"/>
    <w:rsid w:val="00F11A85"/>
    <w:rsid w:val="00F11BB8"/>
    <w:rsid w:val="00F11E14"/>
    <w:rsid w:val="00F12896"/>
    <w:rsid w:val="00F1290B"/>
    <w:rsid w:val="00F13CBD"/>
    <w:rsid w:val="00F13D4C"/>
    <w:rsid w:val="00F13F73"/>
    <w:rsid w:val="00F13FA5"/>
    <w:rsid w:val="00F14C5C"/>
    <w:rsid w:val="00F15332"/>
    <w:rsid w:val="00F1585C"/>
    <w:rsid w:val="00F15BF4"/>
    <w:rsid w:val="00F16304"/>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2EB"/>
    <w:rsid w:val="00F346BC"/>
    <w:rsid w:val="00F34F09"/>
    <w:rsid w:val="00F3512D"/>
    <w:rsid w:val="00F363CA"/>
    <w:rsid w:val="00F36524"/>
    <w:rsid w:val="00F3659B"/>
    <w:rsid w:val="00F36A88"/>
    <w:rsid w:val="00F36E25"/>
    <w:rsid w:val="00F37192"/>
    <w:rsid w:val="00F408F3"/>
    <w:rsid w:val="00F40CB6"/>
    <w:rsid w:val="00F40F70"/>
    <w:rsid w:val="00F41E5C"/>
    <w:rsid w:val="00F42365"/>
    <w:rsid w:val="00F42AEA"/>
    <w:rsid w:val="00F435CB"/>
    <w:rsid w:val="00F45251"/>
    <w:rsid w:val="00F461BA"/>
    <w:rsid w:val="00F467AC"/>
    <w:rsid w:val="00F46B0B"/>
    <w:rsid w:val="00F46C8B"/>
    <w:rsid w:val="00F46DE5"/>
    <w:rsid w:val="00F46E21"/>
    <w:rsid w:val="00F4705E"/>
    <w:rsid w:val="00F472E4"/>
    <w:rsid w:val="00F47524"/>
    <w:rsid w:val="00F50155"/>
    <w:rsid w:val="00F50238"/>
    <w:rsid w:val="00F51415"/>
    <w:rsid w:val="00F5177E"/>
    <w:rsid w:val="00F523E3"/>
    <w:rsid w:val="00F540C0"/>
    <w:rsid w:val="00F54FB4"/>
    <w:rsid w:val="00F56019"/>
    <w:rsid w:val="00F56A1A"/>
    <w:rsid w:val="00F56CC2"/>
    <w:rsid w:val="00F56F07"/>
    <w:rsid w:val="00F5783A"/>
    <w:rsid w:val="00F579E4"/>
    <w:rsid w:val="00F57ABB"/>
    <w:rsid w:val="00F6021D"/>
    <w:rsid w:val="00F6057C"/>
    <w:rsid w:val="00F60BF6"/>
    <w:rsid w:val="00F60E96"/>
    <w:rsid w:val="00F60F75"/>
    <w:rsid w:val="00F6138E"/>
    <w:rsid w:val="00F6144F"/>
    <w:rsid w:val="00F61646"/>
    <w:rsid w:val="00F61C29"/>
    <w:rsid w:val="00F61D26"/>
    <w:rsid w:val="00F62096"/>
    <w:rsid w:val="00F62975"/>
    <w:rsid w:val="00F65B5C"/>
    <w:rsid w:val="00F65F29"/>
    <w:rsid w:val="00F6628B"/>
    <w:rsid w:val="00F66DFA"/>
    <w:rsid w:val="00F67252"/>
    <w:rsid w:val="00F674FC"/>
    <w:rsid w:val="00F679E4"/>
    <w:rsid w:val="00F67D48"/>
    <w:rsid w:val="00F7146C"/>
    <w:rsid w:val="00F717DB"/>
    <w:rsid w:val="00F7195C"/>
    <w:rsid w:val="00F72164"/>
    <w:rsid w:val="00F73DCE"/>
    <w:rsid w:val="00F75216"/>
    <w:rsid w:val="00F753C9"/>
    <w:rsid w:val="00F76320"/>
    <w:rsid w:val="00F76D41"/>
    <w:rsid w:val="00F771C3"/>
    <w:rsid w:val="00F779DA"/>
    <w:rsid w:val="00F77CB4"/>
    <w:rsid w:val="00F8024D"/>
    <w:rsid w:val="00F80369"/>
    <w:rsid w:val="00F80448"/>
    <w:rsid w:val="00F80D16"/>
    <w:rsid w:val="00F8172D"/>
    <w:rsid w:val="00F81ADD"/>
    <w:rsid w:val="00F82ABC"/>
    <w:rsid w:val="00F82BFD"/>
    <w:rsid w:val="00F82EFC"/>
    <w:rsid w:val="00F82F6C"/>
    <w:rsid w:val="00F83FBD"/>
    <w:rsid w:val="00F852C4"/>
    <w:rsid w:val="00F85828"/>
    <w:rsid w:val="00F86278"/>
    <w:rsid w:val="00F864D3"/>
    <w:rsid w:val="00F86A71"/>
    <w:rsid w:val="00F86B88"/>
    <w:rsid w:val="00F86F76"/>
    <w:rsid w:val="00F8713B"/>
    <w:rsid w:val="00F87CFE"/>
    <w:rsid w:val="00F87F51"/>
    <w:rsid w:val="00F90061"/>
    <w:rsid w:val="00F90619"/>
    <w:rsid w:val="00F907CF"/>
    <w:rsid w:val="00F90A95"/>
    <w:rsid w:val="00F91885"/>
    <w:rsid w:val="00F91949"/>
    <w:rsid w:val="00F9281E"/>
    <w:rsid w:val="00F92963"/>
    <w:rsid w:val="00F93072"/>
    <w:rsid w:val="00F93825"/>
    <w:rsid w:val="00F93D72"/>
    <w:rsid w:val="00F94059"/>
    <w:rsid w:val="00F945EC"/>
    <w:rsid w:val="00F94A55"/>
    <w:rsid w:val="00F94A99"/>
    <w:rsid w:val="00F95DDD"/>
    <w:rsid w:val="00F95EAE"/>
    <w:rsid w:val="00F960FC"/>
    <w:rsid w:val="00F96B1B"/>
    <w:rsid w:val="00F96C94"/>
    <w:rsid w:val="00F9709E"/>
    <w:rsid w:val="00F97B41"/>
    <w:rsid w:val="00F97D2B"/>
    <w:rsid w:val="00FA046D"/>
    <w:rsid w:val="00FA143F"/>
    <w:rsid w:val="00FA1662"/>
    <w:rsid w:val="00FA1DCF"/>
    <w:rsid w:val="00FA2019"/>
    <w:rsid w:val="00FA2057"/>
    <w:rsid w:val="00FA2A12"/>
    <w:rsid w:val="00FA31C0"/>
    <w:rsid w:val="00FA34B2"/>
    <w:rsid w:val="00FA3787"/>
    <w:rsid w:val="00FA37D1"/>
    <w:rsid w:val="00FA3FE8"/>
    <w:rsid w:val="00FA42F7"/>
    <w:rsid w:val="00FA46DB"/>
    <w:rsid w:val="00FA4BFF"/>
    <w:rsid w:val="00FA6584"/>
    <w:rsid w:val="00FA769A"/>
    <w:rsid w:val="00FA7DF3"/>
    <w:rsid w:val="00FA7EF1"/>
    <w:rsid w:val="00FB0984"/>
    <w:rsid w:val="00FB2722"/>
    <w:rsid w:val="00FB2F86"/>
    <w:rsid w:val="00FB34E3"/>
    <w:rsid w:val="00FB4236"/>
    <w:rsid w:val="00FB56BC"/>
    <w:rsid w:val="00FB5D94"/>
    <w:rsid w:val="00FB5E10"/>
    <w:rsid w:val="00FB6999"/>
    <w:rsid w:val="00FB6B07"/>
    <w:rsid w:val="00FB6D22"/>
    <w:rsid w:val="00FB75DF"/>
    <w:rsid w:val="00FB7C19"/>
    <w:rsid w:val="00FB7C9A"/>
    <w:rsid w:val="00FB7FAA"/>
    <w:rsid w:val="00FC033B"/>
    <w:rsid w:val="00FC0D23"/>
    <w:rsid w:val="00FC100E"/>
    <w:rsid w:val="00FC22BC"/>
    <w:rsid w:val="00FC2F02"/>
    <w:rsid w:val="00FC31F2"/>
    <w:rsid w:val="00FC31FE"/>
    <w:rsid w:val="00FC34B6"/>
    <w:rsid w:val="00FC38CC"/>
    <w:rsid w:val="00FC3AF1"/>
    <w:rsid w:val="00FC45A3"/>
    <w:rsid w:val="00FC4F4F"/>
    <w:rsid w:val="00FC5244"/>
    <w:rsid w:val="00FC53A3"/>
    <w:rsid w:val="00FC55B9"/>
    <w:rsid w:val="00FC566A"/>
    <w:rsid w:val="00FC572F"/>
    <w:rsid w:val="00FC5D58"/>
    <w:rsid w:val="00FC6237"/>
    <w:rsid w:val="00FC657C"/>
    <w:rsid w:val="00FC7134"/>
    <w:rsid w:val="00FC7F45"/>
    <w:rsid w:val="00FD0FE4"/>
    <w:rsid w:val="00FD123B"/>
    <w:rsid w:val="00FD17B5"/>
    <w:rsid w:val="00FD1C3B"/>
    <w:rsid w:val="00FD205C"/>
    <w:rsid w:val="00FD22F7"/>
    <w:rsid w:val="00FD261E"/>
    <w:rsid w:val="00FD262C"/>
    <w:rsid w:val="00FD2835"/>
    <w:rsid w:val="00FD2CFF"/>
    <w:rsid w:val="00FD3BFA"/>
    <w:rsid w:val="00FD5525"/>
    <w:rsid w:val="00FD56FC"/>
    <w:rsid w:val="00FD5D7A"/>
    <w:rsid w:val="00FD5F16"/>
    <w:rsid w:val="00FD6194"/>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81F"/>
    <w:rsid w:val="00FE3A22"/>
    <w:rsid w:val="00FE42BC"/>
    <w:rsid w:val="00FE457C"/>
    <w:rsid w:val="00FE4A64"/>
    <w:rsid w:val="00FE4F96"/>
    <w:rsid w:val="00FE58D9"/>
    <w:rsid w:val="00FE5A95"/>
    <w:rsid w:val="00FE7A92"/>
    <w:rsid w:val="00FE7CE8"/>
    <w:rsid w:val="00FF121C"/>
    <w:rsid w:val="00FF19AD"/>
    <w:rsid w:val="00FF1B3F"/>
    <w:rsid w:val="00FF2423"/>
    <w:rsid w:val="00FF2FF5"/>
    <w:rsid w:val="00FF314B"/>
    <w:rsid w:val="00FF38E3"/>
    <w:rsid w:val="00FF3FD6"/>
    <w:rsid w:val="00FF4052"/>
    <w:rsid w:val="00FF433B"/>
    <w:rsid w:val="00FF491D"/>
    <w:rsid w:val="00FF49CA"/>
    <w:rsid w:val="00FF5848"/>
    <w:rsid w:val="00FF5A3C"/>
    <w:rsid w:val="00FF5E9E"/>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50"/>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customStyle="1" w:styleId="Textoindependiente23">
    <w:name w:val="Texto independiente 23"/>
    <w:basedOn w:val="Normal"/>
    <w:rsid w:val="00AA031D"/>
    <w:pPr>
      <w:suppressAutoHyphens/>
      <w:jc w:val="both"/>
      <w:textAlignment w:val="auto"/>
    </w:pPr>
    <w:rPr>
      <w:rFonts w:ascii="Verdana" w:hAnsi="Verdana"/>
      <w:spacing w:val="20"/>
      <w:sz w:val="24"/>
    </w:rPr>
  </w:style>
  <w:style w:type="paragraph" w:customStyle="1" w:styleId="Sangra2detindependiente2">
    <w:name w:val="Sangría 2 de t. independiente2"/>
    <w:basedOn w:val="Normal"/>
    <w:rsid w:val="00A7362E"/>
    <w:pPr>
      <w:tabs>
        <w:tab w:val="left" w:pos="-720"/>
        <w:tab w:val="left" w:pos="-567"/>
        <w:tab w:val="left" w:pos="8222"/>
        <w:tab w:val="left" w:pos="8364"/>
      </w:tabs>
      <w:suppressAutoHyphens/>
      <w:ind w:left="708"/>
      <w:jc w:val="both"/>
    </w:pPr>
    <w:rPr>
      <w:rFonts w:ascii="Arial" w:hAnsi="Arial"/>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50"/>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customStyle="1" w:styleId="Textoindependiente23">
    <w:name w:val="Texto independiente 23"/>
    <w:basedOn w:val="Normal"/>
    <w:rsid w:val="00AA031D"/>
    <w:pPr>
      <w:suppressAutoHyphens/>
      <w:jc w:val="both"/>
      <w:textAlignment w:val="auto"/>
    </w:pPr>
    <w:rPr>
      <w:rFonts w:ascii="Verdana" w:hAnsi="Verdana"/>
      <w:spacing w:val="20"/>
      <w:sz w:val="24"/>
    </w:rPr>
  </w:style>
  <w:style w:type="paragraph" w:customStyle="1" w:styleId="Sangra2detindependiente2">
    <w:name w:val="Sangría 2 de t. independiente2"/>
    <w:basedOn w:val="Normal"/>
    <w:rsid w:val="00A7362E"/>
    <w:pPr>
      <w:tabs>
        <w:tab w:val="left" w:pos="-720"/>
        <w:tab w:val="left" w:pos="-567"/>
        <w:tab w:val="left" w:pos="8222"/>
        <w:tab w:val="left" w:pos="8364"/>
      </w:tabs>
      <w:suppressAutoHyphens/>
      <w:ind w:left="708"/>
      <w:jc w:val="both"/>
    </w:pPr>
    <w:rPr>
      <w:rFonts w:ascii="Arial" w:hAnsi="Arial"/>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77703411">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44442234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355907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0401474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6089688">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B735-00B3-48F6-869D-1F39F530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15</Pages>
  <Words>4096</Words>
  <Characters>22528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27</cp:revision>
  <cp:lastPrinted>2017-04-21T17:59:00Z</cp:lastPrinted>
  <dcterms:created xsi:type="dcterms:W3CDTF">2017-04-20T13:17:00Z</dcterms:created>
  <dcterms:modified xsi:type="dcterms:W3CDTF">2017-06-20T02:43:00Z</dcterms:modified>
</cp:coreProperties>
</file>