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F08" w:rsidRPr="00A817A6" w:rsidRDefault="00F71F08" w:rsidP="00F71F08">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F71F08" w:rsidRPr="009275F8" w:rsidRDefault="00F71F08" w:rsidP="00F71F08">
      <w:pPr>
        <w:pStyle w:val="Sinespaciado"/>
        <w:rPr>
          <w:rFonts w:asciiTheme="minorHAnsi" w:hAnsiTheme="minorHAnsi"/>
          <w:sz w:val="18"/>
          <w:szCs w:val="18"/>
        </w:rPr>
      </w:pPr>
    </w:p>
    <w:p w:rsidR="00225C2C" w:rsidRPr="00242332" w:rsidRDefault="00225C2C" w:rsidP="00225C2C">
      <w:pPr>
        <w:pStyle w:val="Sinespaciado"/>
        <w:rPr>
          <w:rFonts w:ascii="Arial Narrow" w:hAnsi="Arial Narrow" w:cs="Arial"/>
          <w:bCs/>
          <w:i/>
          <w:iCs/>
          <w:sz w:val="36"/>
          <w:szCs w:val="36"/>
          <w:u w:val="single"/>
        </w:rPr>
      </w:pPr>
      <w:bookmarkStart w:id="0" w:name="_GoBack"/>
      <w:bookmarkEnd w:id="0"/>
      <w:r w:rsidRPr="00242332">
        <w:rPr>
          <w:rFonts w:ascii="Arial Narrow" w:hAnsi="Arial Narrow" w:cs="Arial"/>
          <w:bCs/>
          <w:i/>
          <w:iCs/>
          <w:sz w:val="36"/>
          <w:szCs w:val="36"/>
          <w:u w:val="single"/>
        </w:rPr>
        <w:t>ORALIDAD</w:t>
      </w:r>
    </w:p>
    <w:p w:rsidR="00225C2C" w:rsidRPr="00197F09" w:rsidRDefault="00225C2C" w:rsidP="00225C2C">
      <w:pPr>
        <w:pStyle w:val="Sinespaciado"/>
        <w:spacing w:line="276" w:lineRule="auto"/>
      </w:pPr>
    </w:p>
    <w:p w:rsidR="00225C2C" w:rsidRPr="000D78A0" w:rsidRDefault="00225C2C" w:rsidP="00225C2C">
      <w:pPr>
        <w:jc w:val="both"/>
        <w:rPr>
          <w:rFonts w:ascii="Arial Narrow" w:hAnsi="Arial Narrow" w:cs="Arial"/>
          <w:sz w:val="16"/>
          <w:szCs w:val="16"/>
        </w:rPr>
      </w:pPr>
      <w:r w:rsidRPr="000D78A0">
        <w:rPr>
          <w:rFonts w:ascii="Arial Narrow" w:hAnsi="Arial Narrow" w:cs="Arial"/>
          <w:b/>
          <w:sz w:val="16"/>
          <w:szCs w:val="16"/>
        </w:rPr>
        <w:t>Providencia</w:t>
      </w:r>
      <w:r w:rsidRPr="000D78A0">
        <w:rPr>
          <w:rFonts w:ascii="Arial Narrow" w:hAnsi="Arial Narrow" w:cs="Arial"/>
          <w:sz w:val="16"/>
          <w:szCs w:val="16"/>
        </w:rPr>
        <w:t>:</w:t>
      </w:r>
      <w:r w:rsidRPr="000D78A0">
        <w:rPr>
          <w:rFonts w:ascii="Arial Narrow" w:hAnsi="Arial Narrow" w:cs="Arial"/>
          <w:sz w:val="16"/>
          <w:szCs w:val="16"/>
        </w:rPr>
        <w:tab/>
      </w:r>
      <w:r w:rsidRPr="000D78A0">
        <w:rPr>
          <w:rFonts w:ascii="Arial Narrow" w:hAnsi="Arial Narrow" w:cs="Arial"/>
          <w:sz w:val="16"/>
          <w:szCs w:val="16"/>
        </w:rPr>
        <w:tab/>
        <w:t xml:space="preserve">Sentencia de Segunda Instancia, jueves </w:t>
      </w:r>
      <w:r>
        <w:rPr>
          <w:rFonts w:ascii="Arial Narrow" w:hAnsi="Arial Narrow" w:cs="Arial"/>
          <w:sz w:val="16"/>
          <w:szCs w:val="16"/>
        </w:rPr>
        <w:t>31 de agosto de 2017</w:t>
      </w:r>
    </w:p>
    <w:p w:rsidR="00225C2C" w:rsidRPr="000D78A0" w:rsidRDefault="00225C2C" w:rsidP="00225C2C">
      <w:pPr>
        <w:jc w:val="both"/>
        <w:rPr>
          <w:rFonts w:ascii="Arial Narrow" w:hAnsi="Arial Narrow" w:cs="Arial"/>
          <w:bCs/>
          <w:sz w:val="16"/>
          <w:szCs w:val="16"/>
        </w:rPr>
      </w:pPr>
      <w:r w:rsidRPr="000D78A0">
        <w:rPr>
          <w:rFonts w:ascii="Arial Narrow" w:hAnsi="Arial Narrow" w:cs="Arial"/>
          <w:b/>
          <w:bCs/>
          <w:sz w:val="16"/>
          <w:szCs w:val="16"/>
        </w:rPr>
        <w:t>Radicación No</w:t>
      </w:r>
      <w:r w:rsidRPr="000D78A0">
        <w:rPr>
          <w:rFonts w:ascii="Arial Narrow" w:hAnsi="Arial Narrow" w:cs="Arial"/>
          <w:bCs/>
          <w:sz w:val="16"/>
          <w:szCs w:val="16"/>
        </w:rPr>
        <w:t>:</w:t>
      </w:r>
      <w:r w:rsidRPr="000D78A0">
        <w:rPr>
          <w:rFonts w:ascii="Arial Narrow" w:hAnsi="Arial Narrow" w:cs="Arial"/>
          <w:b/>
          <w:bCs/>
          <w:sz w:val="16"/>
          <w:szCs w:val="16"/>
        </w:rPr>
        <w:tab/>
      </w:r>
      <w:r w:rsidRPr="000D78A0">
        <w:rPr>
          <w:rFonts w:ascii="Arial Narrow" w:hAnsi="Arial Narrow" w:cs="Arial"/>
          <w:b/>
          <w:bCs/>
          <w:sz w:val="16"/>
          <w:szCs w:val="16"/>
        </w:rPr>
        <w:tab/>
      </w:r>
      <w:r w:rsidRPr="000D78A0">
        <w:rPr>
          <w:rFonts w:ascii="Arial Narrow" w:hAnsi="Arial Narrow" w:cs="Arial"/>
          <w:bCs/>
          <w:sz w:val="16"/>
          <w:szCs w:val="16"/>
        </w:rPr>
        <w:t>66001-31-05-002-201</w:t>
      </w:r>
      <w:r>
        <w:rPr>
          <w:rFonts w:ascii="Arial Narrow" w:hAnsi="Arial Narrow" w:cs="Arial"/>
          <w:bCs/>
          <w:sz w:val="16"/>
          <w:szCs w:val="16"/>
        </w:rPr>
        <w:t>5</w:t>
      </w:r>
      <w:r w:rsidRPr="000D78A0">
        <w:rPr>
          <w:rFonts w:ascii="Arial Narrow" w:hAnsi="Arial Narrow" w:cs="Arial"/>
          <w:bCs/>
          <w:sz w:val="16"/>
          <w:szCs w:val="16"/>
        </w:rPr>
        <w:t>-00</w:t>
      </w:r>
      <w:r>
        <w:rPr>
          <w:rFonts w:ascii="Arial Narrow" w:hAnsi="Arial Narrow" w:cs="Arial"/>
          <w:bCs/>
          <w:sz w:val="16"/>
          <w:szCs w:val="16"/>
        </w:rPr>
        <w:t>422-01</w:t>
      </w:r>
    </w:p>
    <w:p w:rsidR="00225C2C" w:rsidRPr="000D78A0" w:rsidRDefault="00225C2C" w:rsidP="00225C2C">
      <w:pPr>
        <w:jc w:val="both"/>
        <w:rPr>
          <w:rFonts w:ascii="Arial Narrow" w:hAnsi="Arial Narrow" w:cs="Arial"/>
          <w:iCs/>
          <w:sz w:val="16"/>
          <w:szCs w:val="16"/>
        </w:rPr>
      </w:pPr>
      <w:r w:rsidRPr="000D78A0">
        <w:rPr>
          <w:rFonts w:ascii="Arial Narrow" w:hAnsi="Arial Narrow" w:cs="Arial"/>
          <w:b/>
          <w:bCs/>
          <w:iCs/>
          <w:sz w:val="16"/>
          <w:szCs w:val="16"/>
        </w:rPr>
        <w:t>Proceso</w:t>
      </w:r>
      <w:r w:rsidRPr="000D78A0">
        <w:rPr>
          <w:rFonts w:ascii="Arial Narrow" w:hAnsi="Arial Narrow" w:cs="Arial"/>
          <w:bCs/>
          <w:iCs/>
          <w:sz w:val="16"/>
          <w:szCs w:val="16"/>
        </w:rPr>
        <w:t>:</w:t>
      </w:r>
      <w:r w:rsidRPr="000D78A0">
        <w:rPr>
          <w:rFonts w:ascii="Arial Narrow" w:hAnsi="Arial Narrow" w:cs="Arial"/>
          <w:b/>
          <w:iCs/>
          <w:sz w:val="16"/>
          <w:szCs w:val="16"/>
        </w:rPr>
        <w:tab/>
      </w:r>
      <w:r w:rsidRPr="000D78A0">
        <w:rPr>
          <w:rFonts w:ascii="Arial Narrow" w:hAnsi="Arial Narrow" w:cs="Arial"/>
          <w:b/>
          <w:iCs/>
          <w:sz w:val="16"/>
          <w:szCs w:val="16"/>
        </w:rPr>
        <w:tab/>
      </w:r>
      <w:r w:rsidRPr="000D78A0">
        <w:rPr>
          <w:rFonts w:ascii="Arial Narrow" w:hAnsi="Arial Narrow" w:cs="Arial"/>
          <w:b/>
          <w:iCs/>
          <w:sz w:val="16"/>
          <w:szCs w:val="16"/>
        </w:rPr>
        <w:tab/>
      </w:r>
      <w:r w:rsidRPr="000D78A0">
        <w:rPr>
          <w:rFonts w:ascii="Arial Narrow" w:hAnsi="Arial Narrow" w:cs="Arial"/>
          <w:iCs/>
          <w:sz w:val="16"/>
          <w:szCs w:val="16"/>
        </w:rPr>
        <w:t>Ordinario Laboral</w:t>
      </w:r>
    </w:p>
    <w:p w:rsidR="00225C2C" w:rsidRPr="000D78A0" w:rsidRDefault="00225C2C" w:rsidP="00225C2C">
      <w:pPr>
        <w:ind w:firstLine="6"/>
        <w:jc w:val="both"/>
        <w:rPr>
          <w:rFonts w:ascii="Arial Narrow" w:hAnsi="Arial Narrow" w:cs="Arial"/>
          <w:iCs/>
          <w:sz w:val="16"/>
          <w:szCs w:val="16"/>
        </w:rPr>
      </w:pPr>
      <w:r w:rsidRPr="000D78A0">
        <w:rPr>
          <w:rFonts w:ascii="Arial Narrow" w:hAnsi="Arial Narrow" w:cs="Arial"/>
          <w:b/>
          <w:iCs/>
          <w:sz w:val="16"/>
          <w:szCs w:val="16"/>
        </w:rPr>
        <w:t>Demandante</w:t>
      </w:r>
      <w:r w:rsidRPr="000D78A0">
        <w:rPr>
          <w:rFonts w:ascii="Arial Narrow" w:hAnsi="Arial Narrow" w:cs="Arial"/>
          <w:iCs/>
          <w:sz w:val="16"/>
          <w:szCs w:val="16"/>
        </w:rPr>
        <w:t xml:space="preserve">:     </w:t>
      </w:r>
      <w:r w:rsidRPr="000D78A0">
        <w:rPr>
          <w:rFonts w:ascii="Arial Narrow" w:hAnsi="Arial Narrow" w:cs="Arial"/>
          <w:iCs/>
          <w:sz w:val="16"/>
          <w:szCs w:val="16"/>
        </w:rPr>
        <w:tab/>
      </w:r>
      <w:r w:rsidRPr="000D78A0">
        <w:rPr>
          <w:rFonts w:ascii="Arial Narrow" w:hAnsi="Arial Narrow" w:cs="Arial"/>
          <w:iCs/>
          <w:sz w:val="16"/>
          <w:szCs w:val="16"/>
        </w:rPr>
        <w:tab/>
      </w:r>
      <w:r>
        <w:rPr>
          <w:rFonts w:ascii="Arial Narrow" w:hAnsi="Arial Narrow" w:cs="Arial"/>
          <w:iCs/>
          <w:sz w:val="16"/>
          <w:szCs w:val="16"/>
        </w:rPr>
        <w:t xml:space="preserve">Jaime de Jesús Cano Escobar  </w:t>
      </w:r>
    </w:p>
    <w:p w:rsidR="00225C2C" w:rsidRPr="000D78A0" w:rsidRDefault="00225C2C" w:rsidP="00225C2C">
      <w:pPr>
        <w:ind w:firstLine="6"/>
        <w:jc w:val="both"/>
        <w:rPr>
          <w:rFonts w:ascii="Arial Narrow" w:hAnsi="Arial Narrow" w:cs="Arial"/>
          <w:bCs/>
          <w:sz w:val="16"/>
          <w:szCs w:val="16"/>
        </w:rPr>
      </w:pPr>
      <w:r w:rsidRPr="000D78A0">
        <w:rPr>
          <w:rFonts w:ascii="Arial Narrow" w:hAnsi="Arial Narrow" w:cs="Arial"/>
          <w:b/>
          <w:bCs/>
          <w:sz w:val="16"/>
          <w:szCs w:val="16"/>
        </w:rPr>
        <w:t>Demandado:</w:t>
      </w:r>
      <w:r w:rsidRPr="000D78A0">
        <w:rPr>
          <w:rFonts w:ascii="Arial Narrow" w:hAnsi="Arial Narrow" w:cs="Arial"/>
          <w:bCs/>
          <w:sz w:val="16"/>
          <w:szCs w:val="16"/>
        </w:rPr>
        <w:tab/>
      </w:r>
      <w:r w:rsidRPr="000D78A0">
        <w:rPr>
          <w:rFonts w:ascii="Arial Narrow" w:hAnsi="Arial Narrow" w:cs="Arial"/>
          <w:bCs/>
          <w:sz w:val="16"/>
          <w:szCs w:val="16"/>
        </w:rPr>
        <w:tab/>
        <w:t>Colpensiones</w:t>
      </w:r>
    </w:p>
    <w:p w:rsidR="00225C2C" w:rsidRPr="000D78A0" w:rsidRDefault="00225C2C" w:rsidP="00225C2C">
      <w:pPr>
        <w:jc w:val="both"/>
        <w:rPr>
          <w:rFonts w:ascii="Arial Narrow" w:hAnsi="Arial Narrow" w:cs="Arial"/>
          <w:sz w:val="16"/>
          <w:szCs w:val="16"/>
        </w:rPr>
      </w:pPr>
      <w:r w:rsidRPr="000D78A0">
        <w:rPr>
          <w:rFonts w:ascii="Arial Narrow" w:hAnsi="Arial Narrow" w:cs="Arial"/>
          <w:b/>
          <w:sz w:val="16"/>
          <w:szCs w:val="16"/>
        </w:rPr>
        <w:t>Juzgado de origen</w:t>
      </w:r>
      <w:r w:rsidRPr="000D78A0">
        <w:rPr>
          <w:rFonts w:ascii="Arial Narrow" w:hAnsi="Arial Narrow" w:cs="Arial"/>
          <w:sz w:val="16"/>
          <w:szCs w:val="16"/>
        </w:rPr>
        <w:t xml:space="preserve">:     </w:t>
      </w:r>
      <w:r w:rsidRPr="000D78A0">
        <w:rPr>
          <w:rFonts w:ascii="Arial Narrow" w:hAnsi="Arial Narrow" w:cs="Arial"/>
          <w:sz w:val="16"/>
          <w:szCs w:val="16"/>
        </w:rPr>
        <w:tab/>
      </w:r>
      <w:r>
        <w:rPr>
          <w:rFonts w:ascii="Arial Narrow" w:hAnsi="Arial Narrow" w:cs="Arial"/>
          <w:sz w:val="16"/>
          <w:szCs w:val="16"/>
        </w:rPr>
        <w:tab/>
      </w:r>
      <w:r w:rsidRPr="000D78A0">
        <w:rPr>
          <w:rFonts w:ascii="Arial Narrow" w:hAnsi="Arial Narrow" w:cs="Arial"/>
          <w:sz w:val="16"/>
          <w:szCs w:val="16"/>
        </w:rPr>
        <w:t>Segundo Laboral del Circuito de Pereira.</w:t>
      </w:r>
    </w:p>
    <w:p w:rsidR="00225C2C" w:rsidRPr="000D78A0" w:rsidRDefault="00225C2C" w:rsidP="00225C2C">
      <w:pPr>
        <w:jc w:val="both"/>
        <w:rPr>
          <w:rFonts w:ascii="Arial Narrow" w:hAnsi="Arial Narrow" w:cs="Arial"/>
          <w:b/>
          <w:iCs/>
          <w:sz w:val="16"/>
          <w:szCs w:val="16"/>
        </w:rPr>
      </w:pPr>
      <w:r w:rsidRPr="000D78A0">
        <w:rPr>
          <w:rFonts w:ascii="Arial Narrow" w:hAnsi="Arial Narrow" w:cs="Arial"/>
          <w:b/>
          <w:iCs/>
          <w:sz w:val="16"/>
          <w:szCs w:val="16"/>
        </w:rPr>
        <w:t xml:space="preserve">Magistrado Ponente:     </w:t>
      </w:r>
      <w:r w:rsidRPr="000D78A0">
        <w:rPr>
          <w:rFonts w:ascii="Arial Narrow" w:hAnsi="Arial Narrow" w:cs="Arial"/>
          <w:b/>
          <w:iCs/>
          <w:sz w:val="16"/>
          <w:szCs w:val="16"/>
        </w:rPr>
        <w:tab/>
      </w:r>
      <w:r w:rsidRPr="000D78A0">
        <w:rPr>
          <w:rFonts w:ascii="Arial Narrow" w:hAnsi="Arial Narrow" w:cs="Arial"/>
          <w:iCs/>
          <w:sz w:val="16"/>
          <w:szCs w:val="16"/>
        </w:rPr>
        <w:t>Francisco Javier Tamayo Tabares.</w:t>
      </w:r>
    </w:p>
    <w:p w:rsidR="00C11014" w:rsidRPr="00C11014" w:rsidRDefault="00225C2C" w:rsidP="00C11014">
      <w:pPr>
        <w:pStyle w:val="Sinespaciado"/>
        <w:ind w:left="2124" w:hanging="2124"/>
        <w:jc w:val="both"/>
        <w:rPr>
          <w:rFonts w:ascii="Arial Narrow" w:hAnsi="Arial Narrow" w:cs="Arial"/>
          <w:sz w:val="16"/>
          <w:szCs w:val="16"/>
        </w:rPr>
      </w:pPr>
      <w:r w:rsidRPr="00C11014">
        <w:rPr>
          <w:rFonts w:ascii="Arial Narrow" w:hAnsi="Arial Narrow" w:cs="Arial"/>
          <w:b/>
          <w:bCs/>
          <w:sz w:val="16"/>
          <w:szCs w:val="16"/>
        </w:rPr>
        <w:t xml:space="preserve">Tema a tratar: </w:t>
      </w:r>
      <w:r w:rsidRPr="00C11014">
        <w:rPr>
          <w:rFonts w:ascii="Arial Narrow" w:hAnsi="Arial Narrow" w:cs="Arial"/>
          <w:b/>
          <w:bCs/>
          <w:sz w:val="16"/>
          <w:szCs w:val="16"/>
        </w:rPr>
        <w:tab/>
      </w:r>
      <w:r w:rsidR="00C11014" w:rsidRPr="00C11014">
        <w:rPr>
          <w:rFonts w:ascii="Arial Narrow" w:hAnsi="Arial Narrow" w:cs="Arial"/>
          <w:b/>
          <w:bCs/>
          <w:sz w:val="16"/>
          <w:szCs w:val="16"/>
        </w:rPr>
        <w:t xml:space="preserve">Disfrute de la pensión: </w:t>
      </w:r>
      <w:r w:rsidR="00C11014" w:rsidRPr="00C11014">
        <w:rPr>
          <w:rFonts w:ascii="Arial Narrow" w:hAnsi="Arial Narrow" w:cs="Arial"/>
          <w:sz w:val="16"/>
          <w:szCs w:val="16"/>
        </w:rPr>
        <w:t xml:space="preserve">son aplicables los artículos 13 y 35 del Acuerdo 049 de 1990, los cuales exigen como requisito para el disfrute de la pensión, la desafiliación del sistema pensional, previa satisfacción de todos los requisitos. </w:t>
      </w:r>
      <w:r w:rsidR="00C11014" w:rsidRPr="00C11014">
        <w:rPr>
          <w:rFonts w:ascii="Arial Narrow" w:hAnsi="Arial Narrow" w:cs="Arial"/>
          <w:sz w:val="16"/>
          <w:szCs w:val="16"/>
          <w:lang w:val="es-ES"/>
        </w:rPr>
        <w:t>Dicha desafiliación, según posición reiterada del órgano de cierre de esta especialidad</w:t>
      </w:r>
      <w:r w:rsidR="00C11014" w:rsidRPr="00C11014">
        <w:rPr>
          <w:rStyle w:val="Refdenotaalpie"/>
          <w:rFonts w:ascii="Arial Narrow" w:hAnsi="Arial Narrow" w:cs="Arial"/>
          <w:sz w:val="16"/>
          <w:szCs w:val="16"/>
          <w:lang w:val="es-ES"/>
        </w:rPr>
        <w:footnoteReference w:id="1"/>
      </w:r>
      <w:r w:rsidR="00C11014" w:rsidRPr="00C11014">
        <w:rPr>
          <w:rFonts w:ascii="Arial Narrow" w:hAnsi="Arial Narrow" w:cs="Arial"/>
          <w:sz w:val="16"/>
          <w:szCs w:val="16"/>
          <w:lang w:val="es-ES"/>
        </w:rPr>
        <w:t>, puede derivarse de manera excepcional de circunstancias especiales que permitan inferir la voluntad o intención del afiliado de no continuar afiliado al sistema, manifestada mediante actos externos como puede ser la suspensión definitiva de los aportes o la manifestación expuesta en tal sentido a través de la solicitud de reconocimiento y pago de la pensión o reclamación administrativa.</w:t>
      </w:r>
      <w:r w:rsidR="00C11014">
        <w:rPr>
          <w:rFonts w:ascii="Arial Narrow" w:hAnsi="Arial Narrow" w:cs="Arial"/>
          <w:sz w:val="16"/>
          <w:szCs w:val="16"/>
          <w:lang w:val="es-ES"/>
        </w:rPr>
        <w:t xml:space="preserve"> </w:t>
      </w:r>
      <w:r w:rsidR="00C11014" w:rsidRPr="00C11014">
        <w:rPr>
          <w:rFonts w:ascii="Arial Narrow" w:hAnsi="Arial Narrow" w:cs="Tahoma"/>
          <w:b/>
          <w:bCs/>
          <w:sz w:val="16"/>
          <w:szCs w:val="16"/>
        </w:rPr>
        <w:t xml:space="preserve">Pérdida del subsidio al aporte a pensión –régimen subsidiado: </w:t>
      </w:r>
      <w:r w:rsidR="00C11014" w:rsidRPr="00C11014">
        <w:rPr>
          <w:rFonts w:ascii="Arial Narrow" w:hAnsi="Arial Narrow" w:cs="Arial"/>
          <w:sz w:val="16"/>
          <w:szCs w:val="16"/>
          <w:lang w:val="es-CO"/>
        </w:rPr>
        <w:t>El literal b) del artículo 24 del Decreto 3771 de 2007 establece que el afiliado al Fondo de Solidaridad Pensional perderá la condición de beneficiario del subsidio al aporte en pensión cuando cese la obligación de cotizar al sistema general de pensiones, lo cual en los términos del artículo 17 de la Ley 100 de 1993 ocurre cuando el afiliado reúne los requisitos para acceder a la pensión mínima de vejez, o cuando se pensiona por invalidez o anticipadamente.</w:t>
      </w:r>
    </w:p>
    <w:p w:rsidR="00C11014" w:rsidRPr="00C11014" w:rsidRDefault="00C11014" w:rsidP="00C11014">
      <w:pPr>
        <w:pStyle w:val="Sinespaciado"/>
        <w:ind w:left="2124" w:hanging="2124"/>
        <w:jc w:val="both"/>
        <w:rPr>
          <w:rFonts w:ascii="Arial Narrow" w:hAnsi="Arial Narrow" w:cs="Arial"/>
          <w:sz w:val="16"/>
          <w:szCs w:val="16"/>
          <w:lang w:val="es-CO"/>
        </w:rPr>
      </w:pPr>
    </w:p>
    <w:p w:rsidR="00C11014" w:rsidRPr="00225C2C" w:rsidRDefault="00C11014" w:rsidP="00225C2C">
      <w:pPr>
        <w:pStyle w:val="Sinespaciado"/>
      </w:pPr>
    </w:p>
    <w:p w:rsidR="00225C2C" w:rsidRPr="00242332" w:rsidRDefault="00225C2C" w:rsidP="00225C2C">
      <w:pPr>
        <w:spacing w:line="360" w:lineRule="auto"/>
        <w:ind w:firstLine="840"/>
        <w:rPr>
          <w:rFonts w:ascii="Arial Narrow" w:hAnsi="Arial Narrow" w:cs="Arial"/>
          <w:sz w:val="28"/>
          <w:szCs w:val="28"/>
        </w:rPr>
      </w:pPr>
      <w:r w:rsidRPr="00242332">
        <w:rPr>
          <w:rFonts w:ascii="Arial Narrow" w:hAnsi="Arial Narrow" w:cs="Arial"/>
          <w:sz w:val="28"/>
          <w:szCs w:val="28"/>
          <w:u w:val="single"/>
        </w:rPr>
        <w:t>AUDIENCIA PÚBLICA</w:t>
      </w:r>
      <w:r w:rsidRPr="00242332">
        <w:rPr>
          <w:rFonts w:ascii="Arial Narrow" w:hAnsi="Arial Narrow" w:cs="Arial"/>
          <w:sz w:val="28"/>
          <w:szCs w:val="28"/>
        </w:rPr>
        <w:t>:</w:t>
      </w:r>
    </w:p>
    <w:p w:rsidR="00225C2C" w:rsidRPr="00C11014" w:rsidRDefault="00225C2C" w:rsidP="00C11014">
      <w:pPr>
        <w:pStyle w:val="Sinespaciado"/>
      </w:pPr>
    </w:p>
    <w:p w:rsidR="00225C2C" w:rsidRPr="00242332" w:rsidRDefault="00225C2C" w:rsidP="00225C2C">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treinta y un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31</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agosto de dos mil diecisiete </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7</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nueve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9:00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reunidos en la Sala de Audiencia</w:t>
      </w:r>
      <w:r>
        <w:rPr>
          <w:rFonts w:ascii="Arial Narrow" w:hAnsi="Arial Narrow" w:cs="Tahoma"/>
          <w:bCs/>
          <w:color w:val="000000"/>
          <w:sz w:val="28"/>
          <w:szCs w:val="28"/>
          <w:lang w:eastAsia="es-CO"/>
        </w:rPr>
        <w:t xml:space="preserve"> las magistradas y el suscrito magistrado</w:t>
      </w:r>
      <w:r w:rsidRPr="00D30FA7">
        <w:rPr>
          <w:rFonts w:ascii="Arial Narrow" w:hAnsi="Arial Narrow" w:cs="Tahoma"/>
          <w:bCs/>
          <w:color w:val="000000"/>
          <w:sz w:val="28"/>
          <w:szCs w:val="28"/>
          <w:lang w:eastAsia="es-CO"/>
        </w:rPr>
        <w:t xml:space="preserve"> de la Sala Laboral </w:t>
      </w:r>
      <w:r>
        <w:rPr>
          <w:rFonts w:ascii="Arial Narrow" w:hAnsi="Arial Narrow" w:cs="Tahoma"/>
          <w:bCs/>
          <w:color w:val="000000"/>
          <w:sz w:val="28"/>
          <w:szCs w:val="28"/>
          <w:lang w:eastAsia="es-CO"/>
        </w:rPr>
        <w:t xml:space="preserve">No. 03 </w:t>
      </w:r>
      <w:r w:rsidRPr="00D30FA7">
        <w:rPr>
          <w:rFonts w:ascii="Arial Narrow" w:hAnsi="Arial Narrow" w:cs="Tahoma"/>
          <w:bCs/>
          <w:color w:val="000000"/>
          <w:sz w:val="28"/>
          <w:szCs w:val="28"/>
          <w:lang w:eastAsia="es-CO"/>
        </w:rPr>
        <w:t xml:space="preserve">del Tribunal Superior de Pereira, el ponente declara abierto el acto, que tiene por objeto resolver </w:t>
      </w:r>
      <w:r>
        <w:rPr>
          <w:rFonts w:ascii="Arial Narrow" w:hAnsi="Arial Narrow" w:cs="Tahoma"/>
          <w:bCs/>
          <w:color w:val="000000"/>
          <w:sz w:val="28"/>
          <w:szCs w:val="28"/>
          <w:lang w:eastAsia="es-CO"/>
        </w:rPr>
        <w:t xml:space="preserve">el recurso de apelación interpuesto por el demandante y el grado jurisdiccional de consulta frente a la sentencia dictada el 11 de agosto de 2016 por el Juzgado Segundo Laboral del Circuito de esta ciudad, dentro del proceso Ordinario Laboral que </w:t>
      </w:r>
      <w:r>
        <w:rPr>
          <w:rFonts w:ascii="Arial Narrow" w:hAnsi="Arial Narrow" w:cs="Tahoma"/>
          <w:bCs/>
          <w:i/>
          <w:color w:val="000000"/>
          <w:sz w:val="28"/>
          <w:szCs w:val="28"/>
          <w:lang w:eastAsia="es-CO"/>
        </w:rPr>
        <w:t xml:space="preserve">Jaime de Jesús Cano Escobar </w:t>
      </w:r>
      <w:r>
        <w:rPr>
          <w:rFonts w:ascii="Arial Narrow" w:hAnsi="Arial Narrow" w:cs="Tahoma"/>
          <w:bCs/>
          <w:color w:val="000000"/>
          <w:sz w:val="28"/>
          <w:szCs w:val="28"/>
          <w:lang w:eastAsia="es-CO"/>
        </w:rPr>
        <w:t xml:space="preserve">promueve </w:t>
      </w:r>
      <w:r w:rsidRPr="00242332">
        <w:rPr>
          <w:rFonts w:ascii="Arial Narrow" w:hAnsi="Arial Narrow" w:cs="Tahoma"/>
          <w:bCs/>
          <w:color w:val="000000"/>
          <w:sz w:val="28"/>
          <w:szCs w:val="28"/>
          <w:lang w:eastAsia="es-CO"/>
        </w:rPr>
        <w:t xml:space="preserve">contra la </w:t>
      </w:r>
      <w:r w:rsidRPr="00242332">
        <w:rPr>
          <w:rFonts w:ascii="Arial Narrow" w:hAnsi="Arial Narrow" w:cs="Tahoma"/>
          <w:bCs/>
          <w:i/>
          <w:color w:val="000000"/>
          <w:sz w:val="28"/>
          <w:szCs w:val="28"/>
          <w:lang w:eastAsia="es-CO"/>
        </w:rPr>
        <w:t xml:space="preserve">Administradora Colombiana de Pensiones –Colpensiones. </w:t>
      </w:r>
    </w:p>
    <w:p w:rsidR="00225C2C" w:rsidRPr="000568CC" w:rsidRDefault="00225C2C" w:rsidP="000568CC">
      <w:pPr>
        <w:pStyle w:val="Sinespaciado"/>
      </w:pPr>
    </w:p>
    <w:p w:rsidR="00225C2C" w:rsidRDefault="00225C2C" w:rsidP="00225C2C">
      <w:pPr>
        <w:shd w:val="clear" w:color="auto" w:fill="FFFFFF"/>
        <w:spacing w:line="360" w:lineRule="atLeast"/>
        <w:ind w:firstLine="708"/>
        <w:jc w:val="both"/>
        <w:rPr>
          <w:rFonts w:ascii="Arial Narrow" w:hAnsi="Arial Narrow" w:cs="Tahoma"/>
          <w:bCs/>
          <w:color w:val="000000"/>
          <w:sz w:val="28"/>
          <w:szCs w:val="28"/>
          <w:lang w:eastAsia="es-CO"/>
        </w:rPr>
      </w:pPr>
      <w:r w:rsidRPr="00242332">
        <w:rPr>
          <w:rFonts w:ascii="Arial Narrow" w:hAnsi="Arial Narrow" w:cs="Tahoma"/>
          <w:bCs/>
          <w:color w:val="000000"/>
          <w:sz w:val="28"/>
          <w:szCs w:val="28"/>
          <w:lang w:eastAsia="es-CO"/>
        </w:rPr>
        <w:t>IDENTIFICACIÓN DE LOS PRESENTES:</w:t>
      </w:r>
    </w:p>
    <w:p w:rsidR="00C11014" w:rsidRPr="00242332" w:rsidRDefault="00C11014" w:rsidP="00225C2C">
      <w:pPr>
        <w:pStyle w:val="Sinespaciado"/>
        <w:rPr>
          <w:lang w:eastAsia="es-CO"/>
        </w:rPr>
      </w:pPr>
    </w:p>
    <w:p w:rsidR="00225C2C" w:rsidRPr="00242332" w:rsidRDefault="00225C2C" w:rsidP="00225C2C">
      <w:pPr>
        <w:pStyle w:val="Prrafodelista"/>
        <w:numPr>
          <w:ilvl w:val="0"/>
          <w:numId w:val="1"/>
        </w:numPr>
        <w:spacing w:line="360" w:lineRule="auto"/>
        <w:rPr>
          <w:rFonts w:ascii="Arial Narrow" w:hAnsi="Arial Narrow" w:cs="Tahoma"/>
          <w:i/>
          <w:sz w:val="28"/>
          <w:szCs w:val="28"/>
        </w:rPr>
      </w:pPr>
      <w:r w:rsidRPr="00242332">
        <w:rPr>
          <w:rFonts w:ascii="Arial Narrow" w:hAnsi="Arial Narrow" w:cs="Tahoma"/>
          <w:i/>
          <w:sz w:val="28"/>
          <w:szCs w:val="28"/>
        </w:rPr>
        <w:t>ANTECEDENTES</w:t>
      </w:r>
    </w:p>
    <w:p w:rsidR="00225C2C" w:rsidRPr="00C11014" w:rsidRDefault="00225C2C" w:rsidP="00C11014">
      <w:pPr>
        <w:pStyle w:val="Sinespaciado"/>
      </w:pPr>
    </w:p>
    <w:p w:rsidR="00225C2C" w:rsidRDefault="00225C2C" w:rsidP="00225C2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Pretende el demandante </w:t>
      </w:r>
      <w:r w:rsidR="00604467">
        <w:rPr>
          <w:rFonts w:ascii="Arial Narrow" w:hAnsi="Arial Narrow" w:cs="Tahoma"/>
          <w:sz w:val="28"/>
          <w:szCs w:val="28"/>
        </w:rPr>
        <w:t xml:space="preserve">de manera principal </w:t>
      </w:r>
      <w:r>
        <w:rPr>
          <w:rFonts w:ascii="Arial Narrow" w:hAnsi="Arial Narrow" w:cs="Tahoma"/>
          <w:sz w:val="28"/>
          <w:szCs w:val="28"/>
        </w:rPr>
        <w:t xml:space="preserve">que se declare que </w:t>
      </w:r>
      <w:r w:rsidR="000E0743">
        <w:rPr>
          <w:rFonts w:ascii="Arial Narrow" w:hAnsi="Arial Narrow" w:cs="Tahoma"/>
          <w:sz w:val="28"/>
          <w:szCs w:val="28"/>
        </w:rPr>
        <w:t xml:space="preserve">tiene derecho a la pensión de invalidez por haber perdido más del 50 % de </w:t>
      </w:r>
      <w:r w:rsidR="00604467">
        <w:rPr>
          <w:rFonts w:ascii="Arial Narrow" w:hAnsi="Arial Narrow" w:cs="Tahoma"/>
          <w:sz w:val="28"/>
          <w:szCs w:val="28"/>
        </w:rPr>
        <w:t xml:space="preserve">su </w:t>
      </w:r>
      <w:r w:rsidR="000E0743">
        <w:rPr>
          <w:rFonts w:ascii="Arial Narrow" w:hAnsi="Arial Narrow" w:cs="Tahoma"/>
          <w:sz w:val="28"/>
          <w:szCs w:val="28"/>
        </w:rPr>
        <w:t xml:space="preserve">capacidad laboral, y </w:t>
      </w:r>
      <w:r w:rsidR="00604467">
        <w:rPr>
          <w:rFonts w:ascii="Arial Narrow" w:hAnsi="Arial Narrow" w:cs="Tahoma"/>
          <w:sz w:val="28"/>
          <w:szCs w:val="28"/>
        </w:rPr>
        <w:t xml:space="preserve">en </w:t>
      </w:r>
      <w:r w:rsidR="000E0743">
        <w:rPr>
          <w:rFonts w:ascii="Arial Narrow" w:hAnsi="Arial Narrow" w:cs="Tahoma"/>
          <w:sz w:val="28"/>
          <w:szCs w:val="28"/>
        </w:rPr>
        <w:t>consecuencia, se condene a la entidad demandada a reconocer y pagar dicha prestación a partir del 3 de febrero de 2012, en cuantía</w:t>
      </w:r>
      <w:r w:rsidR="00A955D6">
        <w:rPr>
          <w:rFonts w:ascii="Arial Narrow" w:hAnsi="Arial Narrow" w:cs="Tahoma"/>
          <w:sz w:val="28"/>
          <w:szCs w:val="28"/>
        </w:rPr>
        <w:t xml:space="preserve"> del 58.50 % del IBL, incluyendo las mesadas adicionales de diciembre y los reajustes anuales legales. </w:t>
      </w:r>
    </w:p>
    <w:p w:rsidR="00C11014" w:rsidRDefault="00C11014" w:rsidP="00C11014">
      <w:pPr>
        <w:pStyle w:val="Sinespaciado"/>
      </w:pPr>
    </w:p>
    <w:p w:rsidR="00A955D6" w:rsidRDefault="00A955D6" w:rsidP="00225C2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En subsidio, pide que se declare que tiene derecho a la pensión </w:t>
      </w:r>
      <w:r w:rsidR="00604467">
        <w:rPr>
          <w:rFonts w:ascii="Arial Narrow" w:hAnsi="Arial Narrow" w:cs="Tahoma"/>
          <w:sz w:val="28"/>
          <w:szCs w:val="28"/>
        </w:rPr>
        <w:t xml:space="preserve">especial </w:t>
      </w:r>
      <w:r>
        <w:rPr>
          <w:rFonts w:ascii="Arial Narrow" w:hAnsi="Arial Narrow" w:cs="Tahoma"/>
          <w:sz w:val="28"/>
          <w:szCs w:val="28"/>
        </w:rPr>
        <w:t xml:space="preserve">de vejez por haber acreditado 1.000 semanas de aportes, 55 años de edad y haber perdido más del 50 % de </w:t>
      </w:r>
      <w:r w:rsidR="00604467">
        <w:rPr>
          <w:rFonts w:ascii="Arial Narrow" w:hAnsi="Arial Narrow" w:cs="Tahoma"/>
          <w:sz w:val="28"/>
          <w:szCs w:val="28"/>
        </w:rPr>
        <w:t xml:space="preserve">su </w:t>
      </w:r>
      <w:r>
        <w:rPr>
          <w:rFonts w:ascii="Arial Narrow" w:hAnsi="Arial Narrow" w:cs="Tahoma"/>
          <w:sz w:val="28"/>
          <w:szCs w:val="28"/>
        </w:rPr>
        <w:t xml:space="preserve">capacidad laboral, y </w:t>
      </w:r>
      <w:r w:rsidR="00604467">
        <w:rPr>
          <w:rFonts w:ascii="Arial Narrow" w:hAnsi="Arial Narrow" w:cs="Tahoma"/>
          <w:sz w:val="28"/>
          <w:szCs w:val="28"/>
        </w:rPr>
        <w:t>como</w:t>
      </w:r>
      <w:r>
        <w:rPr>
          <w:rFonts w:ascii="Arial Narrow" w:hAnsi="Arial Narrow" w:cs="Tahoma"/>
          <w:sz w:val="28"/>
          <w:szCs w:val="28"/>
        </w:rPr>
        <w:t xml:space="preserve"> consecuencia</w:t>
      </w:r>
      <w:r w:rsidR="00604467">
        <w:rPr>
          <w:rFonts w:ascii="Arial Narrow" w:hAnsi="Arial Narrow" w:cs="Tahoma"/>
          <w:sz w:val="28"/>
          <w:szCs w:val="28"/>
        </w:rPr>
        <w:t xml:space="preserve"> de ello</w:t>
      </w:r>
      <w:r>
        <w:rPr>
          <w:rFonts w:ascii="Arial Narrow" w:hAnsi="Arial Narrow" w:cs="Tahoma"/>
          <w:sz w:val="28"/>
          <w:szCs w:val="28"/>
        </w:rPr>
        <w:t xml:space="preserve">, se condene a la entidad demandada a pagar dicha prestación a partir del 30 de agosto de 2014 en </w:t>
      </w:r>
      <w:r>
        <w:rPr>
          <w:rFonts w:ascii="Arial Narrow" w:hAnsi="Arial Narrow" w:cs="Tahoma"/>
          <w:sz w:val="28"/>
          <w:szCs w:val="28"/>
        </w:rPr>
        <w:lastRenderedPageBreak/>
        <w:t>cuantía del 64.69 % del IBL, incluyendo las mesadas adicionales de diciembre y los reajustes anuales legales.</w:t>
      </w:r>
    </w:p>
    <w:p w:rsidR="00225C2C" w:rsidRPr="00C11014" w:rsidRDefault="00225C2C" w:rsidP="00C11014">
      <w:pPr>
        <w:pStyle w:val="Sinespaciado"/>
      </w:pPr>
    </w:p>
    <w:p w:rsidR="00225C2C" w:rsidRDefault="00A955D6" w:rsidP="00225C2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Así mismo, se condene a la entidad demandada a pagar los intereses de mora a partir del 4 de julio de 2014, o en subsidio, la indexación de cada una de las mesadas entre </w:t>
      </w:r>
      <w:r w:rsidR="00C360FA">
        <w:rPr>
          <w:rFonts w:ascii="Arial Narrow" w:hAnsi="Arial Narrow" w:cs="Tahoma"/>
          <w:sz w:val="28"/>
          <w:szCs w:val="28"/>
        </w:rPr>
        <w:t xml:space="preserve">su causación y la fecha de pago total, más las costas procesales. </w:t>
      </w:r>
    </w:p>
    <w:p w:rsidR="00225C2C" w:rsidRPr="00C11014" w:rsidRDefault="00225C2C" w:rsidP="00C11014">
      <w:pPr>
        <w:pStyle w:val="Sinespaciado"/>
      </w:pPr>
    </w:p>
    <w:p w:rsidR="004916C4" w:rsidRDefault="00225C2C" w:rsidP="00225C2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sustento fáctico de </w:t>
      </w:r>
      <w:r w:rsidR="00604467">
        <w:rPr>
          <w:rFonts w:ascii="Arial Narrow" w:hAnsi="Arial Narrow" w:cs="Tahoma"/>
          <w:sz w:val="28"/>
          <w:szCs w:val="28"/>
        </w:rPr>
        <w:t>tales pedimentos,</w:t>
      </w:r>
      <w:r>
        <w:rPr>
          <w:rFonts w:ascii="Arial Narrow" w:hAnsi="Arial Narrow" w:cs="Tahoma"/>
          <w:sz w:val="28"/>
          <w:szCs w:val="28"/>
        </w:rPr>
        <w:t xml:space="preserve"> </w:t>
      </w:r>
      <w:r w:rsidR="00926698">
        <w:rPr>
          <w:rFonts w:ascii="Arial Narrow" w:hAnsi="Arial Narrow" w:cs="Tahoma"/>
          <w:sz w:val="28"/>
          <w:szCs w:val="28"/>
        </w:rPr>
        <w:t xml:space="preserve">aduce que </w:t>
      </w:r>
      <w:r w:rsidR="00BF3FD5">
        <w:rPr>
          <w:rFonts w:ascii="Arial Narrow" w:hAnsi="Arial Narrow" w:cs="Tahoma"/>
          <w:sz w:val="28"/>
          <w:szCs w:val="28"/>
        </w:rPr>
        <w:t xml:space="preserve">nació el 2 de junio de 1959; que </w:t>
      </w:r>
      <w:r w:rsidR="00926698">
        <w:rPr>
          <w:rFonts w:ascii="Arial Narrow" w:hAnsi="Arial Narrow" w:cs="Tahoma"/>
          <w:sz w:val="28"/>
          <w:szCs w:val="28"/>
        </w:rPr>
        <w:t>prestó sus servicios al Ministerio de Defensa desde el 14 de febrero del 79 hasta el 30 de agosto del 80; que ha cotizado al ISS hoy Co</w:t>
      </w:r>
      <w:r w:rsidR="008D2341">
        <w:rPr>
          <w:rFonts w:ascii="Arial Narrow" w:hAnsi="Arial Narrow" w:cs="Tahoma"/>
          <w:sz w:val="28"/>
          <w:szCs w:val="28"/>
        </w:rPr>
        <w:t>lpensiones en calidad de dependiente, independiente y a través del régimen subsidiado</w:t>
      </w:r>
      <w:r w:rsidR="00BF3FD5">
        <w:rPr>
          <w:rFonts w:ascii="Arial Narrow" w:hAnsi="Arial Narrow" w:cs="Tahoma"/>
          <w:sz w:val="28"/>
          <w:szCs w:val="28"/>
        </w:rPr>
        <w:t xml:space="preserve">, acreditando </w:t>
      </w:r>
      <w:r w:rsidR="008D2341">
        <w:rPr>
          <w:rFonts w:ascii="Arial Narrow" w:hAnsi="Arial Narrow" w:cs="Tahoma"/>
          <w:sz w:val="28"/>
          <w:szCs w:val="28"/>
        </w:rPr>
        <w:t xml:space="preserve">un total de 1.000 </w:t>
      </w:r>
      <w:r w:rsidR="00767AC1">
        <w:rPr>
          <w:rFonts w:ascii="Arial Narrow" w:hAnsi="Arial Narrow" w:cs="Tahoma"/>
          <w:sz w:val="28"/>
          <w:szCs w:val="28"/>
        </w:rPr>
        <w:t xml:space="preserve">semanas </w:t>
      </w:r>
      <w:r w:rsidR="00BF3FD5">
        <w:rPr>
          <w:rFonts w:ascii="Arial Narrow" w:hAnsi="Arial Narrow" w:cs="Tahoma"/>
          <w:sz w:val="28"/>
          <w:szCs w:val="28"/>
        </w:rPr>
        <w:t xml:space="preserve">de aportes </w:t>
      </w:r>
      <w:r w:rsidR="00767AC1">
        <w:rPr>
          <w:rFonts w:ascii="Arial Narrow" w:hAnsi="Arial Narrow" w:cs="Tahoma"/>
          <w:sz w:val="28"/>
          <w:szCs w:val="28"/>
        </w:rPr>
        <w:t>al 30 de agosto de 2014; que mediante Reso</w:t>
      </w:r>
      <w:r w:rsidR="00BF3FD5">
        <w:rPr>
          <w:rFonts w:ascii="Arial Narrow" w:hAnsi="Arial Narrow" w:cs="Tahoma"/>
          <w:sz w:val="28"/>
          <w:szCs w:val="28"/>
        </w:rPr>
        <w:t xml:space="preserve">lución SNML5771 de 2011, el ISS le determinó una pérdida de capacidad del </w:t>
      </w:r>
      <w:r w:rsidR="00767AC1">
        <w:rPr>
          <w:rFonts w:ascii="Arial Narrow" w:hAnsi="Arial Narrow" w:cs="Tahoma"/>
          <w:sz w:val="28"/>
          <w:szCs w:val="28"/>
        </w:rPr>
        <w:t>27.20 %</w:t>
      </w:r>
      <w:r w:rsidR="00ED0B18">
        <w:rPr>
          <w:rFonts w:ascii="Arial Narrow" w:hAnsi="Arial Narrow" w:cs="Tahoma"/>
          <w:sz w:val="28"/>
          <w:szCs w:val="28"/>
        </w:rPr>
        <w:t>; que m</w:t>
      </w:r>
      <w:r w:rsidR="00767AC1">
        <w:rPr>
          <w:rFonts w:ascii="Arial Narrow" w:hAnsi="Arial Narrow" w:cs="Tahoma"/>
          <w:sz w:val="28"/>
          <w:szCs w:val="28"/>
        </w:rPr>
        <w:t xml:space="preserve">ediante </w:t>
      </w:r>
      <w:r w:rsidR="00ED0B18">
        <w:rPr>
          <w:rFonts w:ascii="Arial Narrow" w:hAnsi="Arial Narrow" w:cs="Tahoma"/>
          <w:sz w:val="28"/>
          <w:szCs w:val="28"/>
        </w:rPr>
        <w:t xml:space="preserve">dictamen 202-2012 </w:t>
      </w:r>
      <w:r w:rsidR="00BF3FD5">
        <w:rPr>
          <w:rFonts w:ascii="Arial Narrow" w:hAnsi="Arial Narrow" w:cs="Tahoma"/>
          <w:sz w:val="28"/>
          <w:szCs w:val="28"/>
        </w:rPr>
        <w:t>la</w:t>
      </w:r>
      <w:r w:rsidR="00ED0B18">
        <w:rPr>
          <w:rFonts w:ascii="Arial Narrow" w:hAnsi="Arial Narrow" w:cs="Tahoma"/>
          <w:sz w:val="28"/>
          <w:szCs w:val="28"/>
        </w:rPr>
        <w:t xml:space="preserve"> Junta Regional de Calificación de Invalidez de Risaralda, </w:t>
      </w:r>
      <w:r w:rsidR="00BF3FD5">
        <w:rPr>
          <w:rFonts w:ascii="Arial Narrow" w:hAnsi="Arial Narrow" w:cs="Tahoma"/>
          <w:sz w:val="28"/>
          <w:szCs w:val="28"/>
        </w:rPr>
        <w:t xml:space="preserve">lo incrementó en un </w:t>
      </w:r>
      <w:r w:rsidR="00767AC1">
        <w:rPr>
          <w:rFonts w:ascii="Arial Narrow" w:hAnsi="Arial Narrow" w:cs="Tahoma"/>
          <w:sz w:val="28"/>
          <w:szCs w:val="28"/>
        </w:rPr>
        <w:t>60 %, de origen común</w:t>
      </w:r>
      <w:r w:rsidR="00ED0B18">
        <w:rPr>
          <w:rFonts w:ascii="Arial Narrow" w:hAnsi="Arial Narrow" w:cs="Tahoma"/>
          <w:sz w:val="28"/>
          <w:szCs w:val="28"/>
        </w:rPr>
        <w:t xml:space="preserve">, </w:t>
      </w:r>
      <w:r w:rsidR="00BB249A">
        <w:rPr>
          <w:rFonts w:ascii="Arial Narrow" w:hAnsi="Arial Narrow" w:cs="Tahoma"/>
          <w:sz w:val="28"/>
          <w:szCs w:val="28"/>
        </w:rPr>
        <w:t xml:space="preserve">estructurada el 3 de febrero de 2012, </w:t>
      </w:r>
      <w:r w:rsidR="00BF3FD5">
        <w:rPr>
          <w:rFonts w:ascii="Arial Narrow" w:hAnsi="Arial Narrow" w:cs="Tahoma"/>
          <w:sz w:val="28"/>
          <w:szCs w:val="28"/>
        </w:rPr>
        <w:t xml:space="preserve">empero, que la </w:t>
      </w:r>
      <w:r w:rsidR="00ED0B18">
        <w:rPr>
          <w:rFonts w:ascii="Arial Narrow" w:hAnsi="Arial Narrow" w:cs="Tahoma"/>
          <w:sz w:val="28"/>
          <w:szCs w:val="28"/>
        </w:rPr>
        <w:t xml:space="preserve">decisión fue modificada por la Junta Nacional de Calificación de invalidez, </w:t>
      </w:r>
      <w:r w:rsidR="00BF3FD5">
        <w:rPr>
          <w:rFonts w:ascii="Arial Narrow" w:hAnsi="Arial Narrow" w:cs="Tahoma"/>
          <w:sz w:val="28"/>
          <w:szCs w:val="28"/>
        </w:rPr>
        <w:t>quien redujo</w:t>
      </w:r>
      <w:r w:rsidR="00ED0B18">
        <w:rPr>
          <w:rFonts w:ascii="Arial Narrow" w:hAnsi="Arial Narrow" w:cs="Tahoma"/>
          <w:sz w:val="28"/>
          <w:szCs w:val="28"/>
        </w:rPr>
        <w:t xml:space="preserve"> el porcentaje a un 56.60 %</w:t>
      </w:r>
      <w:r w:rsidR="00BF3FD5">
        <w:rPr>
          <w:rFonts w:ascii="Arial Narrow" w:hAnsi="Arial Narrow" w:cs="Tahoma"/>
          <w:sz w:val="28"/>
          <w:szCs w:val="28"/>
        </w:rPr>
        <w:t>.</w:t>
      </w:r>
      <w:r w:rsidR="004916C4">
        <w:rPr>
          <w:rFonts w:ascii="Arial Narrow" w:hAnsi="Arial Narrow" w:cs="Tahoma"/>
          <w:sz w:val="28"/>
          <w:szCs w:val="28"/>
        </w:rPr>
        <w:t xml:space="preserve"> </w:t>
      </w:r>
    </w:p>
    <w:p w:rsidR="004916C4" w:rsidRPr="00C11014" w:rsidRDefault="004916C4" w:rsidP="00C11014">
      <w:pPr>
        <w:pStyle w:val="Sinespaciado"/>
      </w:pPr>
    </w:p>
    <w:p w:rsidR="00926698" w:rsidRDefault="004916C4" w:rsidP="00225C2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Aduce que continuó efectuando cotizaciones al sistema pensional con posterioridad al cumplimiento de los requisitos para la pensión e</w:t>
      </w:r>
      <w:r w:rsidR="0041096A">
        <w:rPr>
          <w:rFonts w:ascii="Arial Narrow" w:hAnsi="Arial Narrow" w:cs="Tahoma"/>
          <w:sz w:val="28"/>
          <w:szCs w:val="28"/>
        </w:rPr>
        <w:t xml:space="preserve">special de vejez o de invalidez, los cuales </w:t>
      </w:r>
      <w:r w:rsidR="00152C03">
        <w:rPr>
          <w:rFonts w:ascii="Arial Narrow" w:hAnsi="Arial Narrow" w:cs="Tahoma"/>
          <w:sz w:val="28"/>
          <w:szCs w:val="28"/>
        </w:rPr>
        <w:t xml:space="preserve">por </w:t>
      </w:r>
      <w:r w:rsidR="0041096A">
        <w:rPr>
          <w:rFonts w:ascii="Arial Narrow" w:hAnsi="Arial Narrow" w:cs="Tahoma"/>
          <w:sz w:val="28"/>
          <w:szCs w:val="28"/>
        </w:rPr>
        <w:t xml:space="preserve">haberse efectuado a través del régimen subsidiado, deben ser devueltas al Fondo de Solidaridad Pensional por no ser necesarias para la pensión de vejez, razón por la que el 17 de febrero de 2015 solicitó el reconocimiento de la pensión de invalidez o especial de vejez, sin que a la fecha de presentación de esta </w:t>
      </w:r>
      <w:r w:rsidR="000568CC">
        <w:rPr>
          <w:rFonts w:ascii="Arial Narrow" w:hAnsi="Arial Narrow" w:cs="Tahoma"/>
          <w:sz w:val="28"/>
          <w:szCs w:val="28"/>
        </w:rPr>
        <w:t>acción</w:t>
      </w:r>
      <w:r w:rsidR="0041096A">
        <w:rPr>
          <w:rFonts w:ascii="Arial Narrow" w:hAnsi="Arial Narrow" w:cs="Tahoma"/>
          <w:sz w:val="28"/>
          <w:szCs w:val="28"/>
        </w:rPr>
        <w:t xml:space="preserve"> judicial su solicitud haya sido resuelta.</w:t>
      </w:r>
    </w:p>
    <w:p w:rsidR="00225C2C" w:rsidRPr="00C11014" w:rsidRDefault="00225C2C" w:rsidP="00C11014">
      <w:pPr>
        <w:pStyle w:val="Sinespaciado"/>
      </w:pPr>
    </w:p>
    <w:p w:rsidR="00225C2C" w:rsidRDefault="00225C2C" w:rsidP="00225C2C">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 xml:space="preserve">Colpensiones allegó respuesta en la que </w:t>
      </w:r>
      <w:r w:rsidR="001E757A">
        <w:rPr>
          <w:rFonts w:ascii="Arial Narrow" w:hAnsi="Arial Narrow" w:cs="Tahoma"/>
          <w:sz w:val="28"/>
          <w:szCs w:val="28"/>
        </w:rPr>
        <w:t>se opuso a la totalidad de las pretensiones, por considerar que</w:t>
      </w:r>
      <w:r w:rsidR="000047D7">
        <w:rPr>
          <w:rFonts w:ascii="Arial Narrow" w:hAnsi="Arial Narrow" w:cs="Tahoma"/>
          <w:sz w:val="28"/>
          <w:szCs w:val="28"/>
        </w:rPr>
        <w:t xml:space="preserve"> el demandante no acreditó haber cotizado 50 semanas en los tres años anteriores al momento de estructurarse su estado de invalidez, ni tampoco acreditó la densidad mínima de semanas para que le fuera reconocida la pensión especial de vejez por invalidez. P</w:t>
      </w:r>
      <w:r w:rsidR="001E757A">
        <w:rPr>
          <w:rFonts w:ascii="Arial Narrow" w:hAnsi="Arial Narrow" w:cs="Tahoma"/>
          <w:sz w:val="28"/>
          <w:szCs w:val="28"/>
        </w:rPr>
        <w:t xml:space="preserve">ropuso como excepciones de fondo las de “Inexistencia de la obligación demandada”, “Cobro de lo no debido”, “Improcedencia del reconocimiento de intereses”, “Buena fe”, y “Prescripción”.  </w:t>
      </w:r>
    </w:p>
    <w:p w:rsidR="00225C2C" w:rsidRPr="00C11014" w:rsidRDefault="00225C2C" w:rsidP="00C11014">
      <w:pPr>
        <w:pStyle w:val="Sinespaciado"/>
      </w:pPr>
    </w:p>
    <w:p w:rsidR="002767B9" w:rsidRDefault="00225C2C" w:rsidP="00FF7914">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El Juzgado de c</w:t>
      </w:r>
      <w:r w:rsidR="000047D7">
        <w:rPr>
          <w:rFonts w:ascii="Arial Narrow" w:hAnsi="Arial Narrow" w:cs="Tahoma"/>
          <w:sz w:val="28"/>
          <w:szCs w:val="28"/>
        </w:rPr>
        <w:t xml:space="preserve">onocimiento mediante fallo del 11 de agosto de </w:t>
      </w:r>
      <w:r>
        <w:rPr>
          <w:rFonts w:ascii="Arial Narrow" w:hAnsi="Arial Narrow" w:cs="Tahoma"/>
          <w:sz w:val="28"/>
          <w:szCs w:val="28"/>
        </w:rPr>
        <w:t xml:space="preserve">2016, </w:t>
      </w:r>
      <w:r w:rsidR="001D32A9">
        <w:rPr>
          <w:rFonts w:ascii="Arial Narrow" w:hAnsi="Arial Narrow" w:cs="Tahoma"/>
          <w:sz w:val="28"/>
          <w:szCs w:val="28"/>
        </w:rPr>
        <w:t xml:space="preserve">declaró la legalidad de la Resolución GNR 299452 de 2015, a través de la cual Colpensiones </w:t>
      </w:r>
      <w:r w:rsidR="001D32A9">
        <w:rPr>
          <w:rFonts w:ascii="Arial Narrow" w:hAnsi="Arial Narrow" w:cs="Tahoma"/>
          <w:sz w:val="28"/>
          <w:szCs w:val="28"/>
        </w:rPr>
        <w:lastRenderedPageBreak/>
        <w:t>efectuó en favor del señor Jaime de Jesús Cano Escobar el reconocimiento y pago de la pensión especial de vejez por invalidez establecida en el parágrafo 4º del artículo 33 de la Ley 100/93, a partir de</w:t>
      </w:r>
      <w:r w:rsidR="002767B9">
        <w:rPr>
          <w:rFonts w:ascii="Arial Narrow" w:hAnsi="Arial Narrow" w:cs="Tahoma"/>
          <w:sz w:val="28"/>
          <w:szCs w:val="28"/>
        </w:rPr>
        <w:t>l 1º</w:t>
      </w:r>
      <w:r w:rsidR="001D32A9">
        <w:rPr>
          <w:rFonts w:ascii="Arial Narrow" w:hAnsi="Arial Narrow" w:cs="Tahoma"/>
          <w:sz w:val="28"/>
          <w:szCs w:val="28"/>
        </w:rPr>
        <w:t xml:space="preserve"> febrero de 2015, en cuantía </w:t>
      </w:r>
      <w:r w:rsidR="002767B9">
        <w:rPr>
          <w:rFonts w:ascii="Arial Narrow" w:hAnsi="Arial Narrow" w:cs="Tahoma"/>
          <w:sz w:val="28"/>
          <w:szCs w:val="28"/>
        </w:rPr>
        <w:t xml:space="preserve">de 645.655, con una mesada adicional por haberse causado el derecho con posterioridad al 31 de julio de 2011. En consecuencia, condenó a Colpensiones </w:t>
      </w:r>
      <w:r w:rsidR="00914D1C">
        <w:rPr>
          <w:rFonts w:ascii="Arial Narrow" w:hAnsi="Arial Narrow" w:cs="Tahoma"/>
          <w:sz w:val="28"/>
          <w:szCs w:val="28"/>
        </w:rPr>
        <w:t>a reconocer y pagar en pro del actor la suma de $135`682 a título de interese</w:t>
      </w:r>
      <w:r w:rsidR="00F1450B">
        <w:rPr>
          <w:rFonts w:ascii="Arial Narrow" w:hAnsi="Arial Narrow" w:cs="Tahoma"/>
          <w:sz w:val="28"/>
          <w:szCs w:val="28"/>
        </w:rPr>
        <w:t>s</w:t>
      </w:r>
      <w:r w:rsidR="00914D1C">
        <w:rPr>
          <w:rFonts w:ascii="Arial Narrow" w:hAnsi="Arial Narrow" w:cs="Tahoma"/>
          <w:sz w:val="28"/>
          <w:szCs w:val="28"/>
        </w:rPr>
        <w:t xml:space="preserve"> moratorios sobre el valor del retroactivo reconocido por la e</w:t>
      </w:r>
      <w:r w:rsidR="00304515">
        <w:rPr>
          <w:rFonts w:ascii="Arial Narrow" w:hAnsi="Arial Narrow" w:cs="Tahoma"/>
          <w:sz w:val="28"/>
          <w:szCs w:val="28"/>
        </w:rPr>
        <w:t>ntidad en cuantía de $5`165.240, y las costas del proceso en un 50 %.</w:t>
      </w:r>
    </w:p>
    <w:p w:rsidR="001D32A9" w:rsidRPr="00E9262A" w:rsidRDefault="001D32A9" w:rsidP="00E9262A">
      <w:pPr>
        <w:pStyle w:val="Sinespaciado"/>
      </w:pPr>
    </w:p>
    <w:p w:rsidR="001D32A9" w:rsidRDefault="00C60164" w:rsidP="00225C2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arribar a tal determinación, </w:t>
      </w:r>
      <w:r w:rsidR="00F1450B">
        <w:rPr>
          <w:rFonts w:ascii="Arial Narrow" w:hAnsi="Arial Narrow" w:cs="Tahoma"/>
          <w:sz w:val="28"/>
          <w:szCs w:val="28"/>
        </w:rPr>
        <w:t xml:space="preserve">la a-quo estimó </w:t>
      </w:r>
      <w:r w:rsidR="00A23CAA">
        <w:rPr>
          <w:rFonts w:ascii="Arial Narrow" w:hAnsi="Arial Narrow" w:cs="Tahoma"/>
          <w:sz w:val="28"/>
          <w:szCs w:val="28"/>
        </w:rPr>
        <w:t>que el demandante cumple con las condiciones</w:t>
      </w:r>
      <w:r w:rsidR="00FF7914">
        <w:rPr>
          <w:rFonts w:ascii="Arial Narrow" w:hAnsi="Arial Narrow" w:cs="Tahoma"/>
          <w:sz w:val="28"/>
          <w:szCs w:val="28"/>
        </w:rPr>
        <w:t xml:space="preserve"> </w:t>
      </w:r>
      <w:r w:rsidR="00A23CAA">
        <w:rPr>
          <w:rFonts w:ascii="Arial Narrow" w:hAnsi="Arial Narrow" w:cs="Tahoma"/>
          <w:sz w:val="28"/>
          <w:szCs w:val="28"/>
        </w:rPr>
        <w:t xml:space="preserve">para ser beneficiario de la pensión especial de invalidez, tal como </w:t>
      </w:r>
      <w:r w:rsidR="00FF7914">
        <w:rPr>
          <w:rFonts w:ascii="Arial Narrow" w:hAnsi="Arial Narrow" w:cs="Tahoma"/>
          <w:sz w:val="28"/>
          <w:szCs w:val="28"/>
        </w:rPr>
        <w:t>lo reconoció la entidad demandada,</w:t>
      </w:r>
      <w:r w:rsidR="00C446FE">
        <w:rPr>
          <w:rFonts w:ascii="Arial Narrow" w:hAnsi="Arial Narrow" w:cs="Tahoma"/>
          <w:sz w:val="28"/>
          <w:szCs w:val="28"/>
        </w:rPr>
        <w:t xml:space="preserve"> pues acreditó tener el 50 % o más de PCL, 55 años de edad y, 1.000 semanas de aportes al sistema de pensiones. Encontró que s</w:t>
      </w:r>
      <w:r w:rsidR="00FF7914">
        <w:rPr>
          <w:rFonts w:ascii="Arial Narrow" w:hAnsi="Arial Narrow" w:cs="Tahoma"/>
          <w:sz w:val="28"/>
          <w:szCs w:val="28"/>
        </w:rPr>
        <w:t xml:space="preserve">i bien </w:t>
      </w:r>
      <w:r w:rsidR="00A23CAA">
        <w:rPr>
          <w:rFonts w:ascii="Arial Narrow" w:hAnsi="Arial Narrow" w:cs="Tahoma"/>
          <w:sz w:val="28"/>
          <w:szCs w:val="28"/>
        </w:rPr>
        <w:t>la prestación se liquidó con un porcentaje superior al peticionado en la demanda, ello se deriva de la diferencia de las cotizaciones al régimen subsidiado que la parte actora soli</w:t>
      </w:r>
      <w:r w:rsidR="00FF7914">
        <w:rPr>
          <w:rFonts w:ascii="Arial Narrow" w:hAnsi="Arial Narrow" w:cs="Tahoma"/>
          <w:sz w:val="28"/>
          <w:szCs w:val="28"/>
        </w:rPr>
        <w:t>cita no sean tenidas en cuenta</w:t>
      </w:r>
      <w:r w:rsidR="00A23CAA">
        <w:rPr>
          <w:rFonts w:ascii="Arial Narrow" w:hAnsi="Arial Narrow" w:cs="Tahoma"/>
          <w:sz w:val="28"/>
          <w:szCs w:val="28"/>
        </w:rPr>
        <w:t xml:space="preserve"> por no ser </w:t>
      </w:r>
      <w:r w:rsidR="00FF7914">
        <w:rPr>
          <w:rFonts w:ascii="Arial Narrow" w:hAnsi="Arial Narrow" w:cs="Tahoma"/>
          <w:sz w:val="28"/>
          <w:szCs w:val="28"/>
        </w:rPr>
        <w:t>necesarias</w:t>
      </w:r>
      <w:r w:rsidR="00A23CAA">
        <w:rPr>
          <w:rFonts w:ascii="Arial Narrow" w:hAnsi="Arial Narrow" w:cs="Tahoma"/>
          <w:sz w:val="28"/>
          <w:szCs w:val="28"/>
        </w:rPr>
        <w:t xml:space="preserve"> para alcanzar el derecho. </w:t>
      </w:r>
    </w:p>
    <w:p w:rsidR="00E9262A" w:rsidRDefault="00E9262A" w:rsidP="00E9262A">
      <w:pPr>
        <w:pStyle w:val="Sinespaciado"/>
      </w:pPr>
    </w:p>
    <w:p w:rsidR="00B26478" w:rsidRDefault="00FF7914" w:rsidP="00225C2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De otra parte, avaló el disfrute de la prestación a partir del 1º de febrero de </w:t>
      </w:r>
      <w:r w:rsidR="00FC2434">
        <w:rPr>
          <w:rFonts w:ascii="Arial Narrow" w:hAnsi="Arial Narrow" w:cs="Tahoma"/>
          <w:sz w:val="28"/>
          <w:szCs w:val="28"/>
        </w:rPr>
        <w:t xml:space="preserve">2015, en razón a que el actor cesó en sus cotizaciones el día anterior. Frente </w:t>
      </w:r>
      <w:r w:rsidR="00B26478">
        <w:rPr>
          <w:rFonts w:ascii="Arial Narrow" w:hAnsi="Arial Narrow" w:cs="Tahoma"/>
          <w:sz w:val="28"/>
          <w:szCs w:val="28"/>
        </w:rPr>
        <w:t xml:space="preserve">a los intereses de mora, </w:t>
      </w:r>
      <w:r w:rsidR="00FC2434">
        <w:rPr>
          <w:rFonts w:ascii="Arial Narrow" w:hAnsi="Arial Narrow" w:cs="Tahoma"/>
          <w:sz w:val="28"/>
          <w:szCs w:val="28"/>
        </w:rPr>
        <w:t>consideró que procedían de</w:t>
      </w:r>
      <w:r w:rsidR="00C446FE">
        <w:rPr>
          <w:rFonts w:ascii="Arial Narrow" w:hAnsi="Arial Narrow" w:cs="Tahoma"/>
          <w:sz w:val="28"/>
          <w:szCs w:val="28"/>
        </w:rPr>
        <w:t>sde el</w:t>
      </w:r>
      <w:r w:rsidR="00FC2434">
        <w:rPr>
          <w:rFonts w:ascii="Arial Narrow" w:hAnsi="Arial Narrow" w:cs="Tahoma"/>
          <w:sz w:val="28"/>
          <w:szCs w:val="28"/>
        </w:rPr>
        <w:t xml:space="preserve"> 17 de agosto de 2015, fecha en que</w:t>
      </w:r>
      <w:r w:rsidR="00C446FE">
        <w:rPr>
          <w:rFonts w:ascii="Arial Narrow" w:hAnsi="Arial Narrow" w:cs="Tahoma"/>
          <w:sz w:val="28"/>
          <w:szCs w:val="28"/>
        </w:rPr>
        <w:t xml:space="preserve"> feneció el término de </w:t>
      </w:r>
      <w:r w:rsidR="00FC2434">
        <w:rPr>
          <w:rFonts w:ascii="Arial Narrow" w:hAnsi="Arial Narrow" w:cs="Tahoma"/>
          <w:sz w:val="28"/>
          <w:szCs w:val="28"/>
        </w:rPr>
        <w:t>6 meses para el reconocimiento del derecho, y hasta el 30 de septiembre de 2015, pues a partir del mes siguiente</w:t>
      </w:r>
      <w:r w:rsidR="00C446FE">
        <w:rPr>
          <w:rFonts w:ascii="Arial Narrow" w:hAnsi="Arial Narrow" w:cs="Tahoma"/>
          <w:sz w:val="28"/>
          <w:szCs w:val="28"/>
        </w:rPr>
        <w:t xml:space="preserve"> el actor </w:t>
      </w:r>
      <w:r w:rsidR="00FC2434">
        <w:rPr>
          <w:rFonts w:ascii="Arial Narrow" w:hAnsi="Arial Narrow" w:cs="Tahoma"/>
          <w:sz w:val="28"/>
          <w:szCs w:val="28"/>
        </w:rPr>
        <w:t xml:space="preserve">fue incluido en </w:t>
      </w:r>
      <w:r w:rsidR="00304515">
        <w:rPr>
          <w:rFonts w:ascii="Arial Narrow" w:hAnsi="Arial Narrow" w:cs="Tahoma"/>
          <w:sz w:val="28"/>
          <w:szCs w:val="28"/>
        </w:rPr>
        <w:t>nómina</w:t>
      </w:r>
      <w:r w:rsidR="00C446FE">
        <w:rPr>
          <w:rFonts w:ascii="Arial Narrow" w:hAnsi="Arial Narrow" w:cs="Tahoma"/>
          <w:sz w:val="28"/>
          <w:szCs w:val="28"/>
        </w:rPr>
        <w:t xml:space="preserve"> de pensionados y se dispuso su pago. </w:t>
      </w:r>
    </w:p>
    <w:p w:rsidR="002159CE" w:rsidRPr="00C11014" w:rsidRDefault="002159CE" w:rsidP="00C11014">
      <w:pPr>
        <w:pStyle w:val="Sinespaciado"/>
      </w:pPr>
    </w:p>
    <w:p w:rsidR="002159CE" w:rsidRPr="00B51C36" w:rsidRDefault="002159CE" w:rsidP="002159CE">
      <w:pPr>
        <w:pStyle w:val="Prrafodelista"/>
        <w:shd w:val="clear" w:color="auto" w:fill="FFFFFF"/>
        <w:spacing w:line="360" w:lineRule="auto"/>
        <w:ind w:left="0" w:firstLine="708"/>
        <w:jc w:val="both"/>
        <w:rPr>
          <w:rFonts w:ascii="Arial Narrow" w:hAnsi="Arial Narrow" w:cs="Tahoma"/>
          <w:sz w:val="28"/>
          <w:szCs w:val="28"/>
        </w:rPr>
      </w:pPr>
      <w:r w:rsidRPr="00B51C36">
        <w:rPr>
          <w:rFonts w:ascii="Arial Narrow" w:hAnsi="Arial Narrow" w:cs="Tahoma"/>
          <w:sz w:val="28"/>
          <w:szCs w:val="28"/>
        </w:rPr>
        <w:t xml:space="preserve">Inconforme con lo decidido el vocero judicial del demandante interpuso el recurso de alzada en orden a que el disfrute de la prestación se fije a partir del 30 de agosto de 2014, momento en que el afiliado alcanzó 1.000 semanas de aportes. En la sustentación, sostuvo que los aportes que otorga el Fondo de Solidaridad Pensional se hacen a título de subsidio, y </w:t>
      </w:r>
      <w:r w:rsidR="00D62BBA" w:rsidRPr="00B51C36">
        <w:rPr>
          <w:rFonts w:ascii="Arial Narrow" w:hAnsi="Arial Narrow" w:cs="Tahoma"/>
          <w:sz w:val="28"/>
          <w:szCs w:val="28"/>
        </w:rPr>
        <w:t xml:space="preserve">por ende, </w:t>
      </w:r>
      <w:r w:rsidR="00C801C3" w:rsidRPr="00B51C36">
        <w:rPr>
          <w:rFonts w:ascii="Arial Narrow" w:hAnsi="Arial Narrow" w:cs="Tahoma"/>
          <w:sz w:val="28"/>
          <w:szCs w:val="28"/>
        </w:rPr>
        <w:t xml:space="preserve">todos </w:t>
      </w:r>
      <w:r w:rsidRPr="00B51C36">
        <w:rPr>
          <w:rFonts w:ascii="Arial Narrow" w:hAnsi="Arial Narrow" w:cs="Tahoma"/>
          <w:sz w:val="28"/>
          <w:szCs w:val="28"/>
        </w:rPr>
        <w:t xml:space="preserve">aquellos que no sean necesarios </w:t>
      </w:r>
      <w:r w:rsidR="00C801C3" w:rsidRPr="00B51C36">
        <w:rPr>
          <w:rFonts w:ascii="Arial Narrow" w:hAnsi="Arial Narrow" w:cs="Tahoma"/>
          <w:sz w:val="28"/>
          <w:szCs w:val="28"/>
        </w:rPr>
        <w:t xml:space="preserve">para </w:t>
      </w:r>
      <w:r w:rsidR="008B2834" w:rsidRPr="00B51C36">
        <w:rPr>
          <w:rFonts w:ascii="Arial Narrow" w:hAnsi="Arial Narrow" w:cs="Tahoma"/>
          <w:sz w:val="28"/>
          <w:szCs w:val="28"/>
        </w:rPr>
        <w:t xml:space="preserve">alcanzar </w:t>
      </w:r>
      <w:r w:rsidR="00C801C3" w:rsidRPr="00B51C36">
        <w:rPr>
          <w:rFonts w:ascii="Arial Narrow" w:hAnsi="Arial Narrow" w:cs="Tahoma"/>
          <w:sz w:val="28"/>
          <w:szCs w:val="28"/>
        </w:rPr>
        <w:t xml:space="preserve">el derecho </w:t>
      </w:r>
      <w:r w:rsidRPr="00B51C36">
        <w:rPr>
          <w:rFonts w:ascii="Arial Narrow" w:hAnsi="Arial Narrow" w:cs="Tahoma"/>
          <w:sz w:val="28"/>
          <w:szCs w:val="28"/>
        </w:rPr>
        <w:t>deben s</w:t>
      </w:r>
      <w:r w:rsidR="00F102A2" w:rsidRPr="00B51C36">
        <w:rPr>
          <w:rFonts w:ascii="Arial Narrow" w:hAnsi="Arial Narrow" w:cs="Tahoma"/>
          <w:sz w:val="28"/>
          <w:szCs w:val="28"/>
        </w:rPr>
        <w:t>er restituido</w:t>
      </w:r>
      <w:r w:rsidR="00C801C3" w:rsidRPr="00B51C36">
        <w:rPr>
          <w:rFonts w:ascii="Arial Narrow" w:hAnsi="Arial Narrow" w:cs="Tahoma"/>
          <w:sz w:val="28"/>
          <w:szCs w:val="28"/>
        </w:rPr>
        <w:t>s</w:t>
      </w:r>
      <w:r w:rsidR="008B2834" w:rsidRPr="00B51C36">
        <w:rPr>
          <w:rFonts w:ascii="Arial Narrow" w:hAnsi="Arial Narrow" w:cs="Tahoma"/>
          <w:sz w:val="28"/>
          <w:szCs w:val="28"/>
        </w:rPr>
        <w:t xml:space="preserve"> al Estado</w:t>
      </w:r>
      <w:r w:rsidR="00D62BBA" w:rsidRPr="00B51C36">
        <w:rPr>
          <w:rFonts w:ascii="Arial Narrow" w:hAnsi="Arial Narrow" w:cs="Tahoma"/>
          <w:sz w:val="28"/>
          <w:szCs w:val="28"/>
        </w:rPr>
        <w:t xml:space="preserve">. En ese sentido, </w:t>
      </w:r>
      <w:r w:rsidR="00C801C3" w:rsidRPr="00B51C36">
        <w:rPr>
          <w:rFonts w:ascii="Arial Narrow" w:hAnsi="Arial Narrow" w:cs="Tahoma"/>
          <w:sz w:val="28"/>
          <w:szCs w:val="28"/>
        </w:rPr>
        <w:t xml:space="preserve">considera que los aportes </w:t>
      </w:r>
      <w:r w:rsidR="008B2834" w:rsidRPr="00B51C36">
        <w:rPr>
          <w:rFonts w:ascii="Arial Narrow" w:hAnsi="Arial Narrow" w:cs="Tahoma"/>
          <w:sz w:val="28"/>
          <w:szCs w:val="28"/>
        </w:rPr>
        <w:t xml:space="preserve">efectuados por el </w:t>
      </w:r>
      <w:r w:rsidR="00D62BBA" w:rsidRPr="00B51C36">
        <w:rPr>
          <w:rFonts w:ascii="Arial Narrow" w:hAnsi="Arial Narrow" w:cs="Tahoma"/>
          <w:sz w:val="28"/>
          <w:szCs w:val="28"/>
        </w:rPr>
        <w:t xml:space="preserve">actor con posterioridad </w:t>
      </w:r>
      <w:r w:rsidR="00C801C3" w:rsidRPr="00B51C36">
        <w:rPr>
          <w:rFonts w:ascii="Arial Narrow" w:hAnsi="Arial Narrow" w:cs="Tahoma"/>
          <w:sz w:val="28"/>
          <w:szCs w:val="28"/>
        </w:rPr>
        <w:t xml:space="preserve">al 30 de agosto de 2014, </w:t>
      </w:r>
      <w:r w:rsidR="008B2834" w:rsidRPr="00B51C36">
        <w:rPr>
          <w:rFonts w:ascii="Arial Narrow" w:hAnsi="Arial Narrow" w:cs="Tahoma"/>
          <w:sz w:val="28"/>
          <w:szCs w:val="28"/>
        </w:rPr>
        <w:t>y que no son</w:t>
      </w:r>
      <w:r w:rsidR="00C801C3" w:rsidRPr="00B51C36">
        <w:rPr>
          <w:rFonts w:ascii="Arial Narrow" w:hAnsi="Arial Narrow" w:cs="Tahoma"/>
          <w:sz w:val="28"/>
          <w:szCs w:val="28"/>
        </w:rPr>
        <w:t xml:space="preserve"> requieren para consolidar el derecho a la pensi</w:t>
      </w:r>
      <w:r w:rsidR="00D62BBA" w:rsidRPr="00B51C36">
        <w:rPr>
          <w:rFonts w:ascii="Arial Narrow" w:hAnsi="Arial Narrow" w:cs="Tahoma"/>
          <w:sz w:val="28"/>
          <w:szCs w:val="28"/>
        </w:rPr>
        <w:t xml:space="preserve">ón especial de vejez reconocida por la entidad, </w:t>
      </w:r>
      <w:r w:rsidR="00C801C3" w:rsidRPr="00B51C36">
        <w:rPr>
          <w:rFonts w:ascii="Arial Narrow" w:hAnsi="Arial Narrow" w:cs="Tahoma"/>
          <w:sz w:val="28"/>
          <w:szCs w:val="28"/>
        </w:rPr>
        <w:t xml:space="preserve">no deben </w:t>
      </w:r>
      <w:r w:rsidR="008B2834" w:rsidRPr="00B51C36">
        <w:rPr>
          <w:rFonts w:ascii="Arial Narrow" w:hAnsi="Arial Narrow" w:cs="Tahoma"/>
          <w:sz w:val="28"/>
          <w:szCs w:val="28"/>
        </w:rPr>
        <w:t xml:space="preserve">tenerse en cuenta y deben ser devueltos al </w:t>
      </w:r>
      <w:r w:rsidR="003277E4" w:rsidRPr="00B51C36">
        <w:rPr>
          <w:rFonts w:ascii="Arial Narrow" w:hAnsi="Arial Narrow" w:cs="Tahoma"/>
          <w:sz w:val="28"/>
          <w:szCs w:val="28"/>
        </w:rPr>
        <w:t>Estado.</w:t>
      </w:r>
      <w:r w:rsidR="008B2834" w:rsidRPr="00B51C36">
        <w:rPr>
          <w:rFonts w:ascii="Arial Narrow" w:hAnsi="Arial Narrow" w:cs="Tahoma"/>
          <w:sz w:val="28"/>
          <w:szCs w:val="28"/>
        </w:rPr>
        <w:t xml:space="preserve"> Por últi</w:t>
      </w:r>
      <w:r w:rsidR="007C3990" w:rsidRPr="00B51C36">
        <w:rPr>
          <w:rFonts w:ascii="Arial Narrow" w:hAnsi="Arial Narrow" w:cs="Tahoma"/>
          <w:sz w:val="28"/>
          <w:szCs w:val="28"/>
        </w:rPr>
        <w:t xml:space="preserve">mo, </w:t>
      </w:r>
      <w:r w:rsidR="000531FC" w:rsidRPr="00B51C36">
        <w:rPr>
          <w:rFonts w:ascii="Arial Narrow" w:hAnsi="Arial Narrow" w:cs="Tahoma"/>
          <w:sz w:val="28"/>
          <w:szCs w:val="28"/>
        </w:rPr>
        <w:t>citó dos pronunciamientos de esta Corporación referentes al tema de la inducción en error al afiliado por parte de la entidad de seguridad social.</w:t>
      </w:r>
    </w:p>
    <w:p w:rsidR="00F1450B" w:rsidRPr="00C11014" w:rsidRDefault="00F1450B" w:rsidP="00C11014">
      <w:pPr>
        <w:pStyle w:val="Sinespaciado"/>
      </w:pPr>
    </w:p>
    <w:p w:rsidR="00225C2C" w:rsidRPr="00B51C36" w:rsidRDefault="00AB0A2B" w:rsidP="00B51C36">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lastRenderedPageBreak/>
        <w:t>De otra parte</w:t>
      </w:r>
      <w:r w:rsidRPr="00EF5B9B">
        <w:rPr>
          <w:rFonts w:ascii="Arial Narrow" w:hAnsi="Arial Narrow" w:cs="Tahoma"/>
          <w:b/>
          <w:sz w:val="28"/>
          <w:szCs w:val="28"/>
        </w:rPr>
        <w:t>,</w:t>
      </w:r>
      <w:r>
        <w:rPr>
          <w:rFonts w:ascii="Arial Narrow" w:hAnsi="Arial Narrow" w:cs="Tahoma"/>
          <w:sz w:val="28"/>
          <w:szCs w:val="28"/>
        </w:rPr>
        <w:t xml:space="preserve"> a</w:t>
      </w:r>
      <w:r w:rsidR="00225C2C" w:rsidRPr="00B51C36">
        <w:rPr>
          <w:rFonts w:ascii="Arial Narrow" w:hAnsi="Arial Narrow" w:cs="Tahoma"/>
          <w:sz w:val="28"/>
          <w:szCs w:val="28"/>
        </w:rPr>
        <w:t xml:space="preserve">l tenor de lo establecido en el artículo 69 del Estatuto Procesal del Trabajo y la Seguridad Social, se dispuso </w:t>
      </w:r>
      <w:r w:rsidR="00B51C36" w:rsidRPr="00B51C36">
        <w:rPr>
          <w:rFonts w:ascii="Arial Narrow" w:hAnsi="Arial Narrow" w:cs="Tahoma"/>
          <w:sz w:val="28"/>
          <w:szCs w:val="28"/>
        </w:rPr>
        <w:t xml:space="preserve">igualmente </w:t>
      </w:r>
      <w:r w:rsidR="00225C2C" w:rsidRPr="00B51C36">
        <w:rPr>
          <w:rFonts w:ascii="Arial Narrow" w:hAnsi="Arial Narrow" w:cs="Tahoma"/>
          <w:sz w:val="28"/>
          <w:szCs w:val="28"/>
        </w:rPr>
        <w:t xml:space="preserve">la consulta de la decisión por ser desfavorable a la entidad demandada. </w:t>
      </w:r>
    </w:p>
    <w:p w:rsidR="00225C2C" w:rsidRPr="004D0030" w:rsidRDefault="00225C2C" w:rsidP="00EF5B9B">
      <w:pPr>
        <w:pStyle w:val="Sinespaciado"/>
        <w:spacing w:line="360" w:lineRule="auto"/>
      </w:pPr>
    </w:p>
    <w:p w:rsidR="00225C2C" w:rsidRPr="000A438F" w:rsidRDefault="00225C2C" w:rsidP="00225C2C">
      <w:pPr>
        <w:tabs>
          <w:tab w:val="left" w:pos="0"/>
          <w:tab w:val="left" w:pos="8647"/>
        </w:tabs>
        <w:suppressAutoHyphens/>
        <w:spacing w:line="360" w:lineRule="auto"/>
        <w:ind w:left="708"/>
        <w:jc w:val="both"/>
        <w:rPr>
          <w:rFonts w:ascii="Arial Narrow" w:hAnsi="Arial Narrow" w:cs="Tahoma"/>
          <w:i/>
          <w:sz w:val="28"/>
          <w:szCs w:val="28"/>
        </w:rPr>
      </w:pPr>
      <w:r w:rsidRPr="000A438F">
        <w:rPr>
          <w:rFonts w:ascii="Arial Narrow" w:hAnsi="Arial Narrow" w:cs="Tahoma"/>
          <w:i/>
          <w:sz w:val="28"/>
          <w:szCs w:val="28"/>
        </w:rPr>
        <w:t>Alegatos en esta instancia:</w:t>
      </w:r>
    </w:p>
    <w:p w:rsidR="00225C2C" w:rsidRPr="00E40EA5" w:rsidRDefault="00225C2C" w:rsidP="00E40EA5">
      <w:pPr>
        <w:pStyle w:val="Sinespaciado"/>
      </w:pPr>
    </w:p>
    <w:p w:rsidR="00EF5B9B" w:rsidRDefault="00225C2C" w:rsidP="004D0030">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E</w:t>
      </w:r>
      <w:r>
        <w:rPr>
          <w:rFonts w:ascii="Arial Narrow" w:hAnsi="Arial Narrow"/>
          <w:sz w:val="28"/>
          <w:szCs w:val="28"/>
        </w:rPr>
        <w:t xml:space="preserve">n este estado de la diligencia, </w:t>
      </w:r>
      <w:r w:rsidRPr="006B4716">
        <w:rPr>
          <w:rFonts w:ascii="Arial Narrow" w:hAnsi="Arial Narrow"/>
          <w:sz w:val="28"/>
          <w:szCs w:val="28"/>
        </w:rPr>
        <w:t>an</w:t>
      </w:r>
      <w:r>
        <w:rPr>
          <w:rFonts w:ascii="Arial Narrow" w:hAnsi="Arial Narrow"/>
          <w:sz w:val="28"/>
          <w:szCs w:val="28"/>
        </w:rPr>
        <w:t xml:space="preserve">tes de que la Colegiatura proceda a decidir lo de su competencia, </w:t>
      </w:r>
      <w:r w:rsidRPr="006B4716">
        <w:rPr>
          <w:rFonts w:ascii="Arial Narrow" w:hAnsi="Arial Narrow"/>
          <w:sz w:val="28"/>
          <w:szCs w:val="28"/>
        </w:rPr>
        <w:t>se corre traslado a cada uno de los voceros judiciales de las partes asistentes, em</w:t>
      </w:r>
      <w:r>
        <w:rPr>
          <w:rFonts w:ascii="Arial Narrow" w:hAnsi="Arial Narrow"/>
          <w:sz w:val="28"/>
          <w:szCs w:val="28"/>
        </w:rPr>
        <w:t>pezando por la parte demandante.</w:t>
      </w:r>
    </w:p>
    <w:p w:rsidR="00EF5B9B" w:rsidRPr="00E40EA5" w:rsidRDefault="00EF5B9B" w:rsidP="00E40EA5">
      <w:pPr>
        <w:pStyle w:val="Sinespaciado"/>
      </w:pPr>
    </w:p>
    <w:p w:rsidR="00225C2C" w:rsidRDefault="00225C2C" w:rsidP="004D0030">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 </w:t>
      </w:r>
      <w:r w:rsidRPr="006B4716">
        <w:rPr>
          <w:rFonts w:ascii="Arial Narrow" w:hAnsi="Arial Narrow"/>
          <w:sz w:val="28"/>
          <w:szCs w:val="28"/>
        </w:rPr>
        <w:t>Escuchadas las anteriores intervenciones que en síntesis reflejan los puntos debatidos por los integrantes de la Sala, se procede a decidir</w:t>
      </w:r>
      <w:r>
        <w:rPr>
          <w:rFonts w:ascii="Arial Narrow" w:hAnsi="Arial Narrow"/>
          <w:sz w:val="28"/>
          <w:szCs w:val="28"/>
        </w:rPr>
        <w:t xml:space="preserve"> previas las siguientes:</w:t>
      </w:r>
    </w:p>
    <w:p w:rsidR="00E9262A" w:rsidRPr="00E9262A" w:rsidRDefault="00E9262A" w:rsidP="00E9262A">
      <w:pPr>
        <w:pStyle w:val="Sinespaciado"/>
      </w:pPr>
    </w:p>
    <w:p w:rsidR="00225C2C" w:rsidRPr="0080101B" w:rsidRDefault="00225C2C" w:rsidP="00225C2C">
      <w:pPr>
        <w:pStyle w:val="Prrafodelista"/>
        <w:numPr>
          <w:ilvl w:val="0"/>
          <w:numId w:val="1"/>
        </w:numPr>
        <w:shd w:val="clear" w:color="auto" w:fill="FFFFFF"/>
        <w:spacing w:line="360" w:lineRule="auto"/>
        <w:jc w:val="both"/>
        <w:rPr>
          <w:rFonts w:ascii="Arial Narrow" w:hAnsi="Arial Narrow" w:cs="Tahoma"/>
          <w:i/>
          <w:iCs/>
          <w:color w:val="000000"/>
          <w:sz w:val="28"/>
          <w:szCs w:val="28"/>
          <w:lang w:val="es-MX" w:eastAsia="es-CO"/>
        </w:rPr>
      </w:pPr>
      <w:r w:rsidRPr="0080101B">
        <w:rPr>
          <w:rFonts w:ascii="Arial Narrow" w:hAnsi="Arial Narrow" w:cs="Tahoma"/>
          <w:i/>
          <w:iCs/>
          <w:color w:val="000000"/>
          <w:sz w:val="28"/>
          <w:szCs w:val="28"/>
          <w:lang w:val="es-MX" w:eastAsia="es-CO"/>
        </w:rPr>
        <w:t>CONSIDERACIONES</w:t>
      </w:r>
    </w:p>
    <w:p w:rsidR="00225C2C" w:rsidRPr="007D4FAC" w:rsidRDefault="00225C2C" w:rsidP="007D4FAC">
      <w:pPr>
        <w:pStyle w:val="Sinespaciado"/>
      </w:pPr>
    </w:p>
    <w:p w:rsidR="006730ED" w:rsidRDefault="006730ED" w:rsidP="006730ED">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0C76A6">
        <w:rPr>
          <w:rFonts w:ascii="Arial Narrow" w:hAnsi="Arial Narrow" w:cs="Tahoma"/>
          <w:color w:val="000000"/>
          <w:sz w:val="28"/>
          <w:szCs w:val="28"/>
          <w:lang w:eastAsia="es-CO"/>
        </w:rPr>
        <w:t>Visto el recuento anterior, la Sala formula el problema jurídico en los siguientes términos:</w:t>
      </w:r>
    </w:p>
    <w:p w:rsidR="00225C2C" w:rsidRPr="00E9262A" w:rsidRDefault="00225C2C" w:rsidP="00E9262A">
      <w:pPr>
        <w:pStyle w:val="Sinespaciado"/>
      </w:pPr>
    </w:p>
    <w:p w:rsidR="007F2460" w:rsidRDefault="007F2460" w:rsidP="00EF5B9B">
      <w:pPr>
        <w:shd w:val="clear" w:color="auto" w:fill="FFFFFF"/>
        <w:tabs>
          <w:tab w:val="left" w:pos="5197"/>
        </w:tabs>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¿A partir de qué fecha procede el disfrute de gracia pensional?</w:t>
      </w:r>
    </w:p>
    <w:p w:rsidR="004D0030" w:rsidRPr="00EF5B9B" w:rsidRDefault="004D0030" w:rsidP="007D4FAC">
      <w:pPr>
        <w:pStyle w:val="Sinespaciado"/>
        <w:spacing w:line="360" w:lineRule="auto"/>
      </w:pPr>
    </w:p>
    <w:p w:rsidR="00225C2C" w:rsidRDefault="00225C2C" w:rsidP="00225C2C">
      <w:pPr>
        <w:pStyle w:val="Sinespaciado"/>
        <w:spacing w:line="360" w:lineRule="auto"/>
        <w:ind w:firstLine="708"/>
        <w:jc w:val="both"/>
        <w:rPr>
          <w:rFonts w:ascii="Arial Narrow" w:hAnsi="Arial Narrow"/>
          <w:i/>
          <w:sz w:val="28"/>
          <w:szCs w:val="28"/>
          <w:lang w:eastAsia="en-US"/>
        </w:rPr>
      </w:pPr>
      <w:r w:rsidRPr="0080101B">
        <w:rPr>
          <w:rFonts w:ascii="Arial Narrow" w:hAnsi="Arial Narrow"/>
          <w:i/>
          <w:sz w:val="28"/>
          <w:szCs w:val="28"/>
          <w:lang w:eastAsia="en-US"/>
        </w:rPr>
        <w:t>Desenvolvimiento de la problemática planteada</w:t>
      </w:r>
    </w:p>
    <w:p w:rsidR="003969FF" w:rsidRPr="00697820" w:rsidRDefault="003969FF" w:rsidP="00697820">
      <w:pPr>
        <w:pStyle w:val="Sinespaciado"/>
      </w:pPr>
    </w:p>
    <w:p w:rsidR="00BF50A9" w:rsidRDefault="005C332B" w:rsidP="00995347">
      <w:pPr>
        <w:pStyle w:val="Sinespaciado"/>
        <w:spacing w:line="360" w:lineRule="auto"/>
        <w:ind w:firstLine="708"/>
        <w:jc w:val="both"/>
        <w:rPr>
          <w:rFonts w:ascii="Arial Narrow" w:hAnsi="Arial Narrow" w:cs="Arial"/>
          <w:sz w:val="28"/>
          <w:szCs w:val="28"/>
        </w:rPr>
      </w:pPr>
      <w:r>
        <w:rPr>
          <w:rFonts w:ascii="Arial Narrow" w:hAnsi="Arial Narrow"/>
          <w:sz w:val="28"/>
          <w:szCs w:val="28"/>
        </w:rPr>
        <w:t xml:space="preserve">Para los fines </w:t>
      </w:r>
      <w:r w:rsidR="00503F22">
        <w:rPr>
          <w:rFonts w:ascii="Arial Narrow" w:hAnsi="Arial Narrow"/>
          <w:sz w:val="28"/>
          <w:szCs w:val="28"/>
        </w:rPr>
        <w:t>del recurso, interesa resaltar en primer lugar que es un supuesto fáctico i</w:t>
      </w:r>
      <w:r>
        <w:rPr>
          <w:rFonts w:ascii="Arial Narrow" w:hAnsi="Arial Narrow"/>
          <w:sz w:val="28"/>
          <w:szCs w:val="28"/>
        </w:rPr>
        <w:t xml:space="preserve">ndiscutido en el </w:t>
      </w:r>
      <w:r w:rsidR="00503F22">
        <w:rPr>
          <w:rFonts w:ascii="Arial Narrow" w:hAnsi="Arial Narrow"/>
          <w:sz w:val="28"/>
          <w:szCs w:val="28"/>
        </w:rPr>
        <w:t>proceso</w:t>
      </w:r>
      <w:r w:rsidR="004432EE">
        <w:rPr>
          <w:rFonts w:ascii="Arial Narrow" w:hAnsi="Arial Narrow"/>
          <w:sz w:val="28"/>
          <w:szCs w:val="28"/>
        </w:rPr>
        <w:t>,</w:t>
      </w:r>
      <w:r w:rsidR="00503F22">
        <w:rPr>
          <w:rFonts w:ascii="Arial Narrow" w:hAnsi="Arial Narrow"/>
          <w:sz w:val="28"/>
          <w:szCs w:val="28"/>
        </w:rPr>
        <w:t xml:space="preserve"> </w:t>
      </w:r>
      <w:r>
        <w:rPr>
          <w:rFonts w:ascii="Arial Narrow" w:hAnsi="Arial Narrow"/>
          <w:sz w:val="28"/>
          <w:szCs w:val="28"/>
        </w:rPr>
        <w:t xml:space="preserve">que </w:t>
      </w:r>
      <w:r w:rsidR="00DD789A">
        <w:rPr>
          <w:rFonts w:ascii="Arial Narrow" w:hAnsi="Arial Narrow"/>
          <w:sz w:val="28"/>
          <w:szCs w:val="28"/>
        </w:rPr>
        <w:t xml:space="preserve">durante el </w:t>
      </w:r>
      <w:r w:rsidR="009659A7">
        <w:rPr>
          <w:rFonts w:ascii="Arial Narrow" w:hAnsi="Arial Narrow"/>
          <w:sz w:val="28"/>
          <w:szCs w:val="28"/>
        </w:rPr>
        <w:t>trámite de la primera instancia</w:t>
      </w:r>
      <w:r w:rsidR="00D76C64">
        <w:rPr>
          <w:rFonts w:ascii="Arial Narrow" w:hAnsi="Arial Narrow"/>
          <w:sz w:val="28"/>
          <w:szCs w:val="28"/>
        </w:rPr>
        <w:t xml:space="preserve">, </w:t>
      </w:r>
      <w:r w:rsidR="00632A1D">
        <w:rPr>
          <w:rFonts w:ascii="Arial Narrow" w:hAnsi="Arial Narrow"/>
          <w:sz w:val="28"/>
          <w:szCs w:val="28"/>
        </w:rPr>
        <w:t xml:space="preserve">concretamente, en la audiencia de trámite </w:t>
      </w:r>
      <w:r w:rsidR="00503F22">
        <w:rPr>
          <w:rFonts w:ascii="Arial Narrow" w:hAnsi="Arial Narrow"/>
          <w:sz w:val="28"/>
          <w:szCs w:val="28"/>
        </w:rPr>
        <w:t xml:space="preserve">y juzgamiento </w:t>
      </w:r>
      <w:r w:rsidR="004432EE">
        <w:rPr>
          <w:rFonts w:ascii="Arial Narrow" w:hAnsi="Arial Narrow"/>
          <w:sz w:val="28"/>
          <w:szCs w:val="28"/>
        </w:rPr>
        <w:t>de</w:t>
      </w:r>
      <w:r w:rsidR="00632A1D">
        <w:rPr>
          <w:rFonts w:ascii="Arial Narrow" w:hAnsi="Arial Narrow"/>
          <w:sz w:val="28"/>
          <w:szCs w:val="28"/>
        </w:rPr>
        <w:t xml:space="preserve">l artículo 80 del Estatuto Adjetivo Laboral, </w:t>
      </w:r>
      <w:r w:rsidR="008C4FEE">
        <w:rPr>
          <w:rFonts w:ascii="Arial Narrow" w:hAnsi="Arial Narrow"/>
          <w:sz w:val="28"/>
          <w:szCs w:val="28"/>
        </w:rPr>
        <w:t xml:space="preserve">Colpensiones </w:t>
      </w:r>
      <w:r w:rsidR="001875D1">
        <w:rPr>
          <w:rFonts w:ascii="Arial Narrow" w:hAnsi="Arial Narrow"/>
          <w:sz w:val="28"/>
          <w:szCs w:val="28"/>
        </w:rPr>
        <w:t xml:space="preserve">allegó </w:t>
      </w:r>
      <w:r w:rsidR="000B30CA">
        <w:rPr>
          <w:rFonts w:ascii="Arial Narrow" w:hAnsi="Arial Narrow"/>
          <w:sz w:val="28"/>
          <w:szCs w:val="28"/>
        </w:rPr>
        <w:t xml:space="preserve">copia </w:t>
      </w:r>
      <w:r w:rsidR="001875D1">
        <w:rPr>
          <w:rFonts w:ascii="Arial Narrow" w:hAnsi="Arial Narrow"/>
          <w:sz w:val="28"/>
          <w:szCs w:val="28"/>
        </w:rPr>
        <w:t>d</w:t>
      </w:r>
      <w:r w:rsidR="008C4FEE">
        <w:rPr>
          <w:rFonts w:ascii="Arial Narrow" w:hAnsi="Arial Narrow"/>
          <w:sz w:val="28"/>
          <w:szCs w:val="28"/>
        </w:rPr>
        <w:t>e la Resolución GNR 299452 d</w:t>
      </w:r>
      <w:r w:rsidR="000B30CA">
        <w:rPr>
          <w:rFonts w:ascii="Arial Narrow" w:hAnsi="Arial Narrow"/>
          <w:sz w:val="28"/>
          <w:szCs w:val="28"/>
        </w:rPr>
        <w:t>e</w:t>
      </w:r>
      <w:r w:rsidR="008C4FEE">
        <w:rPr>
          <w:rFonts w:ascii="Arial Narrow" w:hAnsi="Arial Narrow"/>
          <w:sz w:val="28"/>
          <w:szCs w:val="28"/>
        </w:rPr>
        <w:t xml:space="preserve"> 2015, </w:t>
      </w:r>
      <w:r w:rsidR="001875D1">
        <w:rPr>
          <w:rFonts w:ascii="Arial Narrow" w:hAnsi="Arial Narrow"/>
          <w:sz w:val="28"/>
          <w:szCs w:val="28"/>
        </w:rPr>
        <w:t xml:space="preserve">a través de la cual </w:t>
      </w:r>
      <w:r w:rsidR="008C4FEE">
        <w:rPr>
          <w:rFonts w:ascii="Arial Narrow" w:hAnsi="Arial Narrow"/>
          <w:sz w:val="28"/>
          <w:szCs w:val="28"/>
        </w:rPr>
        <w:t>le reconoció al señor Jaime de Jesús Cano Escobar la pensión especial de vejez por invalidez, a partir del 1º de febrero d</w:t>
      </w:r>
      <w:r w:rsidR="00980FC7">
        <w:rPr>
          <w:rFonts w:ascii="Arial Narrow" w:hAnsi="Arial Narrow"/>
          <w:sz w:val="28"/>
          <w:szCs w:val="28"/>
        </w:rPr>
        <w:t xml:space="preserve">e 2015 </w:t>
      </w:r>
      <w:r w:rsidR="00E40EA5">
        <w:rPr>
          <w:rFonts w:ascii="Arial Narrow" w:hAnsi="Arial Narrow"/>
          <w:sz w:val="28"/>
          <w:szCs w:val="28"/>
        </w:rPr>
        <w:t xml:space="preserve">y </w:t>
      </w:r>
      <w:r w:rsidR="008C4FEE" w:rsidRPr="00D933BE">
        <w:rPr>
          <w:rFonts w:ascii="Arial Narrow" w:hAnsi="Arial Narrow"/>
          <w:sz w:val="28"/>
          <w:szCs w:val="28"/>
        </w:rPr>
        <w:t xml:space="preserve">en cuantía de </w:t>
      </w:r>
      <w:r w:rsidR="00995347" w:rsidRPr="00D933BE">
        <w:rPr>
          <w:rFonts w:ascii="Arial Narrow" w:hAnsi="Arial Narrow"/>
          <w:sz w:val="28"/>
          <w:szCs w:val="28"/>
        </w:rPr>
        <w:t>$</w:t>
      </w:r>
      <w:r w:rsidR="0006271F">
        <w:rPr>
          <w:rFonts w:ascii="Arial Narrow" w:hAnsi="Arial Narrow"/>
          <w:sz w:val="28"/>
          <w:szCs w:val="28"/>
        </w:rPr>
        <w:t>645.655, por hab</w:t>
      </w:r>
      <w:r w:rsidR="008C4FEE" w:rsidRPr="00D933BE">
        <w:rPr>
          <w:rFonts w:ascii="Arial Narrow" w:hAnsi="Arial Narrow"/>
          <w:sz w:val="28"/>
          <w:szCs w:val="28"/>
        </w:rPr>
        <w:t xml:space="preserve">er acreditado válidamente </w:t>
      </w:r>
      <w:r w:rsidR="00D632AD" w:rsidRPr="00D933BE">
        <w:rPr>
          <w:rFonts w:ascii="Arial Narrow" w:hAnsi="Arial Narrow"/>
          <w:sz w:val="28"/>
          <w:szCs w:val="28"/>
        </w:rPr>
        <w:t xml:space="preserve">los requisitos </w:t>
      </w:r>
      <w:r w:rsidR="00E40EA5">
        <w:rPr>
          <w:rFonts w:ascii="Arial Narrow" w:hAnsi="Arial Narrow"/>
          <w:sz w:val="28"/>
          <w:szCs w:val="28"/>
        </w:rPr>
        <w:t xml:space="preserve">del </w:t>
      </w:r>
      <w:r w:rsidR="00D632AD" w:rsidRPr="00D933BE">
        <w:rPr>
          <w:rFonts w:ascii="Arial Narrow" w:hAnsi="Arial Narrow"/>
          <w:sz w:val="28"/>
          <w:szCs w:val="28"/>
        </w:rPr>
        <w:t>inciso 1º del p</w:t>
      </w:r>
      <w:r w:rsidR="00E40EA5">
        <w:rPr>
          <w:rFonts w:ascii="Arial Narrow" w:hAnsi="Arial Narrow"/>
          <w:sz w:val="28"/>
          <w:szCs w:val="28"/>
        </w:rPr>
        <w:t>rgfo.</w:t>
      </w:r>
      <w:r w:rsidR="00D632AD" w:rsidRPr="00D933BE">
        <w:rPr>
          <w:rFonts w:ascii="Arial Narrow" w:hAnsi="Arial Narrow"/>
          <w:sz w:val="28"/>
          <w:szCs w:val="28"/>
        </w:rPr>
        <w:t>4º del ar</w:t>
      </w:r>
      <w:r w:rsidR="00E40EA5">
        <w:rPr>
          <w:rFonts w:ascii="Arial Narrow" w:hAnsi="Arial Narrow"/>
          <w:sz w:val="28"/>
          <w:szCs w:val="28"/>
        </w:rPr>
        <w:t xml:space="preserve">t. </w:t>
      </w:r>
      <w:r w:rsidR="001F7C5D" w:rsidRPr="00D933BE">
        <w:rPr>
          <w:rFonts w:ascii="Arial Narrow" w:hAnsi="Arial Narrow"/>
          <w:sz w:val="28"/>
          <w:szCs w:val="28"/>
        </w:rPr>
        <w:t xml:space="preserve">33 de la Ley 100/93, </w:t>
      </w:r>
      <w:r w:rsidR="00BF50A9">
        <w:rPr>
          <w:rFonts w:ascii="Arial Narrow" w:hAnsi="Arial Narrow"/>
          <w:sz w:val="28"/>
          <w:szCs w:val="28"/>
        </w:rPr>
        <w:t>pue</w:t>
      </w:r>
      <w:r w:rsidR="00E51B7B">
        <w:rPr>
          <w:rFonts w:ascii="Arial Narrow" w:hAnsi="Arial Narrow"/>
          <w:sz w:val="28"/>
          <w:szCs w:val="28"/>
        </w:rPr>
        <w:t>s</w:t>
      </w:r>
      <w:r w:rsidR="00E40EA5">
        <w:rPr>
          <w:rFonts w:ascii="Arial Narrow" w:hAnsi="Arial Narrow"/>
          <w:sz w:val="28"/>
          <w:szCs w:val="28"/>
        </w:rPr>
        <w:t xml:space="preserve"> </w:t>
      </w:r>
      <w:r w:rsidR="00046E75">
        <w:rPr>
          <w:rFonts w:ascii="Arial Narrow" w:hAnsi="Arial Narrow"/>
          <w:sz w:val="28"/>
          <w:szCs w:val="28"/>
        </w:rPr>
        <w:t>alcanzó 55 años de edad el 2</w:t>
      </w:r>
      <w:r w:rsidR="00BF50A9">
        <w:rPr>
          <w:rFonts w:ascii="Arial Narrow" w:hAnsi="Arial Narrow"/>
          <w:sz w:val="28"/>
          <w:szCs w:val="28"/>
        </w:rPr>
        <w:t xml:space="preserve"> de julio de 2014</w:t>
      </w:r>
      <w:r w:rsidR="000B30CA">
        <w:rPr>
          <w:rFonts w:ascii="Arial Narrow" w:hAnsi="Arial Narrow"/>
          <w:sz w:val="28"/>
          <w:szCs w:val="28"/>
        </w:rPr>
        <w:t>,</w:t>
      </w:r>
      <w:r w:rsidR="00E40EA5">
        <w:rPr>
          <w:rFonts w:ascii="Arial Narrow" w:hAnsi="Arial Narrow"/>
          <w:sz w:val="28"/>
          <w:szCs w:val="28"/>
        </w:rPr>
        <w:t xml:space="preserve"> </w:t>
      </w:r>
      <w:r w:rsidR="0006271F">
        <w:rPr>
          <w:rFonts w:ascii="Arial Narrow" w:hAnsi="Arial Narrow"/>
          <w:sz w:val="28"/>
          <w:szCs w:val="28"/>
        </w:rPr>
        <w:t xml:space="preserve">acreditó </w:t>
      </w:r>
      <w:r w:rsidR="00BF50A9">
        <w:rPr>
          <w:rFonts w:ascii="Arial Narrow" w:hAnsi="Arial Narrow"/>
          <w:sz w:val="28"/>
          <w:szCs w:val="28"/>
        </w:rPr>
        <w:t>más de 1.0</w:t>
      </w:r>
      <w:r w:rsidR="00C36D06">
        <w:rPr>
          <w:rFonts w:ascii="Arial Narrow" w:hAnsi="Arial Narrow"/>
          <w:sz w:val="28"/>
          <w:szCs w:val="28"/>
        </w:rPr>
        <w:t xml:space="preserve">00 </w:t>
      </w:r>
      <w:r w:rsidR="00C36D06" w:rsidRPr="006851AF">
        <w:rPr>
          <w:rFonts w:ascii="Arial Narrow" w:hAnsi="Arial Narrow"/>
          <w:sz w:val="28"/>
          <w:szCs w:val="28"/>
        </w:rPr>
        <w:t>semanas al sistema pensional</w:t>
      </w:r>
      <w:r w:rsidR="001B7AF9">
        <w:rPr>
          <w:rFonts w:ascii="Arial Narrow" w:hAnsi="Arial Narrow"/>
          <w:sz w:val="28"/>
          <w:szCs w:val="28"/>
        </w:rPr>
        <w:t xml:space="preserve"> y </w:t>
      </w:r>
      <w:r w:rsidR="0006271F" w:rsidRPr="006851AF">
        <w:rPr>
          <w:rFonts w:ascii="Arial Narrow" w:hAnsi="Arial Narrow"/>
          <w:sz w:val="28"/>
          <w:szCs w:val="28"/>
        </w:rPr>
        <w:t>padece u</w:t>
      </w:r>
      <w:r w:rsidR="00C36D06" w:rsidRPr="006851AF">
        <w:rPr>
          <w:rFonts w:ascii="Arial Narrow" w:hAnsi="Arial Narrow"/>
          <w:sz w:val="28"/>
          <w:szCs w:val="28"/>
        </w:rPr>
        <w:t xml:space="preserve">na deficiencia </w:t>
      </w:r>
      <w:r w:rsidR="005A31C0" w:rsidRPr="006851AF">
        <w:rPr>
          <w:rFonts w:ascii="Arial Narrow" w:hAnsi="Arial Narrow"/>
          <w:sz w:val="28"/>
          <w:szCs w:val="28"/>
        </w:rPr>
        <w:t>del 75.84</w:t>
      </w:r>
      <w:r w:rsidR="00980FC7" w:rsidRPr="006851AF">
        <w:rPr>
          <w:rFonts w:ascii="Arial Narrow" w:hAnsi="Arial Narrow"/>
          <w:sz w:val="28"/>
          <w:szCs w:val="28"/>
        </w:rPr>
        <w:t xml:space="preserve">%, </w:t>
      </w:r>
      <w:r w:rsidR="005A31C0" w:rsidRPr="006851AF">
        <w:rPr>
          <w:rFonts w:ascii="Arial Narrow" w:hAnsi="Arial Narrow"/>
          <w:sz w:val="28"/>
          <w:szCs w:val="28"/>
        </w:rPr>
        <w:t xml:space="preserve">según </w:t>
      </w:r>
      <w:r w:rsidR="00980FC7" w:rsidRPr="006851AF">
        <w:rPr>
          <w:rFonts w:ascii="Arial Narrow" w:hAnsi="Arial Narrow"/>
          <w:sz w:val="28"/>
          <w:szCs w:val="28"/>
        </w:rPr>
        <w:t>dictamen de la Junta Nacional de Calificación de invalidez,</w:t>
      </w:r>
      <w:r w:rsidR="005A31C0" w:rsidRPr="006851AF">
        <w:rPr>
          <w:rFonts w:ascii="Arial Narrow" w:hAnsi="Arial Narrow"/>
          <w:sz w:val="28"/>
          <w:szCs w:val="28"/>
        </w:rPr>
        <w:t xml:space="preserve"> </w:t>
      </w:r>
      <w:r w:rsidR="004432EE">
        <w:rPr>
          <w:rFonts w:ascii="Arial Narrow" w:hAnsi="Arial Narrow"/>
          <w:sz w:val="28"/>
          <w:szCs w:val="28"/>
        </w:rPr>
        <w:t xml:space="preserve">en el que </w:t>
      </w:r>
      <w:r w:rsidR="005A31C0" w:rsidRPr="006851AF">
        <w:rPr>
          <w:rFonts w:ascii="Arial Narrow" w:hAnsi="Arial Narrow"/>
          <w:sz w:val="28"/>
          <w:szCs w:val="28"/>
        </w:rPr>
        <w:t xml:space="preserve">se </w:t>
      </w:r>
      <w:r w:rsidR="005A31C0" w:rsidRPr="006851AF">
        <w:rPr>
          <w:rFonts w:ascii="Arial Narrow" w:hAnsi="Arial Narrow" w:cs="Arial"/>
          <w:sz w:val="28"/>
          <w:szCs w:val="28"/>
        </w:rPr>
        <w:t>le asignó para ese criterio un porcentaje de 37.92 sobre un 50% como máximo posible.</w:t>
      </w:r>
      <w:r w:rsidR="001B7AF9">
        <w:rPr>
          <w:rFonts w:ascii="Arial Narrow" w:hAnsi="Arial Narrow" w:cs="Arial"/>
          <w:sz w:val="28"/>
          <w:szCs w:val="28"/>
        </w:rPr>
        <w:t xml:space="preserve"> Lo anterior, se corrobora con las pruebas arrimadas al plenario a folios 68, 73, 95 y 145.</w:t>
      </w:r>
    </w:p>
    <w:p w:rsidR="004432EE" w:rsidRPr="00C11014" w:rsidRDefault="004432EE" w:rsidP="00C11014">
      <w:pPr>
        <w:pStyle w:val="Sinespaciado"/>
      </w:pPr>
    </w:p>
    <w:p w:rsidR="004432EE" w:rsidRDefault="00230B9D" w:rsidP="00995347">
      <w:pPr>
        <w:pStyle w:val="Sinespaciado"/>
        <w:spacing w:line="360" w:lineRule="auto"/>
        <w:ind w:firstLine="708"/>
        <w:jc w:val="both"/>
        <w:rPr>
          <w:rFonts w:ascii="Arial Narrow" w:hAnsi="Arial Narrow" w:cs="Arial"/>
          <w:sz w:val="28"/>
          <w:szCs w:val="28"/>
        </w:rPr>
      </w:pPr>
      <w:r>
        <w:rPr>
          <w:rFonts w:ascii="Arial Narrow" w:hAnsi="Arial Narrow" w:cs="Arial"/>
          <w:sz w:val="28"/>
          <w:szCs w:val="28"/>
        </w:rPr>
        <w:t xml:space="preserve">En ese orden, corresponde a </w:t>
      </w:r>
      <w:r w:rsidR="004432EE" w:rsidRPr="00824A75">
        <w:rPr>
          <w:rFonts w:ascii="Arial Narrow" w:hAnsi="Arial Narrow" w:cs="Arial"/>
          <w:sz w:val="28"/>
          <w:szCs w:val="28"/>
        </w:rPr>
        <w:t>la Sala de</w:t>
      </w:r>
      <w:r w:rsidR="00E06232" w:rsidRPr="00824A75">
        <w:rPr>
          <w:rFonts w:ascii="Arial Narrow" w:hAnsi="Arial Narrow" w:cs="Arial"/>
          <w:sz w:val="28"/>
          <w:szCs w:val="28"/>
        </w:rPr>
        <w:t>terminar desde qué calenda procede el disfrute de esa prestación pensional</w:t>
      </w:r>
      <w:r w:rsidR="004432EE" w:rsidRPr="00824A75">
        <w:rPr>
          <w:rFonts w:ascii="Arial Narrow" w:hAnsi="Arial Narrow" w:cs="Arial"/>
          <w:sz w:val="28"/>
          <w:szCs w:val="28"/>
        </w:rPr>
        <w:t xml:space="preserve">, pues el recurrente </w:t>
      </w:r>
      <w:r w:rsidR="00E06232" w:rsidRPr="00824A75">
        <w:rPr>
          <w:rFonts w:ascii="Arial Narrow" w:hAnsi="Arial Narrow" w:cs="Arial"/>
          <w:sz w:val="28"/>
          <w:szCs w:val="28"/>
        </w:rPr>
        <w:t>considera que debe imponerse a partir d</w:t>
      </w:r>
      <w:r w:rsidR="004432EE" w:rsidRPr="00824A75">
        <w:rPr>
          <w:rFonts w:ascii="Arial Narrow" w:hAnsi="Arial Narrow" w:cs="Arial"/>
          <w:sz w:val="28"/>
          <w:szCs w:val="28"/>
        </w:rPr>
        <w:t xml:space="preserve">el 30 de agosto de 2014, </w:t>
      </w:r>
      <w:r w:rsidR="00E06232" w:rsidRPr="00824A75">
        <w:rPr>
          <w:rFonts w:ascii="Arial Narrow" w:hAnsi="Arial Narrow" w:cs="Arial"/>
          <w:sz w:val="28"/>
          <w:szCs w:val="28"/>
        </w:rPr>
        <w:t xml:space="preserve">cuando alcanzó </w:t>
      </w:r>
      <w:r w:rsidR="004432EE" w:rsidRPr="00824A75">
        <w:rPr>
          <w:rFonts w:ascii="Arial Narrow" w:hAnsi="Arial Narrow" w:cs="Arial"/>
          <w:sz w:val="28"/>
          <w:szCs w:val="28"/>
        </w:rPr>
        <w:t>1.000 semanas de aportes</w:t>
      </w:r>
      <w:r w:rsidR="00604F82" w:rsidRPr="00824A75">
        <w:rPr>
          <w:rFonts w:ascii="Arial Narrow" w:hAnsi="Arial Narrow" w:cs="Arial"/>
          <w:sz w:val="28"/>
          <w:szCs w:val="28"/>
        </w:rPr>
        <w:t xml:space="preserve">, y no </w:t>
      </w:r>
      <w:r w:rsidR="00604F82" w:rsidRPr="00824A75">
        <w:rPr>
          <w:rFonts w:ascii="Arial Narrow" w:hAnsi="Arial Narrow" w:cs="Arial"/>
          <w:sz w:val="28"/>
          <w:szCs w:val="28"/>
        </w:rPr>
        <w:lastRenderedPageBreak/>
        <w:t>desde el 1º de febrero de 2015 como lo determi</w:t>
      </w:r>
      <w:r>
        <w:rPr>
          <w:rFonts w:ascii="Arial Narrow" w:hAnsi="Arial Narrow" w:cs="Arial"/>
          <w:sz w:val="28"/>
          <w:szCs w:val="28"/>
        </w:rPr>
        <w:t xml:space="preserve">nó la entidad demandada y </w:t>
      </w:r>
      <w:r w:rsidR="00E06232" w:rsidRPr="00824A75">
        <w:rPr>
          <w:rFonts w:ascii="Arial Narrow" w:hAnsi="Arial Narrow" w:cs="Arial"/>
          <w:sz w:val="28"/>
          <w:szCs w:val="28"/>
        </w:rPr>
        <w:t>avaló la sentenciadora de primer grado</w:t>
      </w:r>
      <w:r w:rsidR="004432EE" w:rsidRPr="00824A75">
        <w:rPr>
          <w:rFonts w:ascii="Arial Narrow" w:hAnsi="Arial Narrow" w:cs="Arial"/>
          <w:sz w:val="28"/>
          <w:szCs w:val="28"/>
        </w:rPr>
        <w:t xml:space="preserve">. </w:t>
      </w:r>
    </w:p>
    <w:p w:rsidR="00824A75" w:rsidRPr="00C11014" w:rsidRDefault="00824A75" w:rsidP="00C11014">
      <w:pPr>
        <w:pStyle w:val="Sinespaciado"/>
      </w:pPr>
    </w:p>
    <w:p w:rsidR="00824A75" w:rsidRDefault="00230B9D" w:rsidP="00824A75">
      <w:pPr>
        <w:pStyle w:val="Sinespaciado"/>
        <w:spacing w:line="360" w:lineRule="auto"/>
        <w:ind w:firstLine="708"/>
        <w:jc w:val="both"/>
        <w:rPr>
          <w:rFonts w:ascii="Arial Narrow" w:hAnsi="Arial Narrow" w:cs="Arial"/>
          <w:sz w:val="28"/>
          <w:szCs w:val="28"/>
        </w:rPr>
      </w:pPr>
      <w:r>
        <w:rPr>
          <w:rFonts w:ascii="Arial Narrow" w:hAnsi="Arial Narrow" w:cs="Arial"/>
          <w:sz w:val="28"/>
          <w:szCs w:val="28"/>
        </w:rPr>
        <w:t xml:space="preserve">Para ello, teniendo en cuenta </w:t>
      </w:r>
      <w:r w:rsidR="004432EE" w:rsidRPr="00824A75">
        <w:rPr>
          <w:rFonts w:ascii="Arial Narrow" w:hAnsi="Arial Narrow" w:cs="Arial"/>
          <w:sz w:val="28"/>
          <w:szCs w:val="28"/>
        </w:rPr>
        <w:t xml:space="preserve">la naturaleza de esta prestación, ha de decirse que </w:t>
      </w:r>
      <w:r w:rsidR="000E65D4">
        <w:rPr>
          <w:rFonts w:ascii="Arial Narrow" w:hAnsi="Arial Narrow" w:cs="Arial"/>
          <w:sz w:val="28"/>
          <w:szCs w:val="28"/>
        </w:rPr>
        <w:t xml:space="preserve">son aplicables los artículos </w:t>
      </w:r>
      <w:r w:rsidR="004432EE" w:rsidRPr="00824A75">
        <w:rPr>
          <w:rFonts w:ascii="Arial Narrow" w:hAnsi="Arial Narrow" w:cs="Arial"/>
          <w:sz w:val="28"/>
          <w:szCs w:val="28"/>
        </w:rPr>
        <w:t>13</w:t>
      </w:r>
      <w:r w:rsidR="000E65D4">
        <w:rPr>
          <w:rFonts w:ascii="Arial Narrow" w:hAnsi="Arial Narrow" w:cs="Arial"/>
          <w:sz w:val="28"/>
          <w:szCs w:val="28"/>
        </w:rPr>
        <w:t xml:space="preserve"> y 35 </w:t>
      </w:r>
      <w:r w:rsidR="004432EE" w:rsidRPr="00824A75">
        <w:rPr>
          <w:rFonts w:ascii="Arial Narrow" w:hAnsi="Arial Narrow" w:cs="Arial"/>
          <w:sz w:val="28"/>
          <w:szCs w:val="28"/>
        </w:rPr>
        <w:t>del Acuerdo 049 de 1990,</w:t>
      </w:r>
      <w:r w:rsidR="000E65D4">
        <w:rPr>
          <w:rFonts w:ascii="Arial Narrow" w:hAnsi="Arial Narrow" w:cs="Arial"/>
          <w:sz w:val="28"/>
          <w:szCs w:val="28"/>
        </w:rPr>
        <w:t xml:space="preserve"> los cuales </w:t>
      </w:r>
      <w:r w:rsidR="00767F5A">
        <w:rPr>
          <w:rFonts w:ascii="Arial Narrow" w:hAnsi="Arial Narrow" w:cs="Arial"/>
          <w:sz w:val="28"/>
          <w:szCs w:val="28"/>
        </w:rPr>
        <w:t>exige</w:t>
      </w:r>
      <w:r w:rsidR="000E65D4">
        <w:rPr>
          <w:rFonts w:ascii="Arial Narrow" w:hAnsi="Arial Narrow" w:cs="Arial"/>
          <w:sz w:val="28"/>
          <w:szCs w:val="28"/>
        </w:rPr>
        <w:t>n</w:t>
      </w:r>
      <w:r w:rsidR="00767F5A">
        <w:rPr>
          <w:rFonts w:ascii="Arial Narrow" w:hAnsi="Arial Narrow" w:cs="Arial"/>
          <w:sz w:val="28"/>
          <w:szCs w:val="28"/>
        </w:rPr>
        <w:t xml:space="preserve"> como requisito para el disfrute de la pensión, la desafiliación del sistema pensional, </w:t>
      </w:r>
      <w:r w:rsidR="004432EE" w:rsidRPr="00824A75">
        <w:rPr>
          <w:rFonts w:ascii="Arial Narrow" w:hAnsi="Arial Narrow" w:cs="Arial"/>
          <w:sz w:val="28"/>
          <w:szCs w:val="28"/>
        </w:rPr>
        <w:t xml:space="preserve">previa satisfacción de todos los requisitos. </w:t>
      </w:r>
    </w:p>
    <w:p w:rsidR="003F0E42" w:rsidRPr="007D4FAC" w:rsidRDefault="003F0E42" w:rsidP="007D4FAC">
      <w:pPr>
        <w:pStyle w:val="Sinespaciado"/>
      </w:pPr>
    </w:p>
    <w:p w:rsidR="00E05053" w:rsidRPr="0010314B" w:rsidRDefault="00B952C7" w:rsidP="0010314B">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Dicha desafiliación, según posición reiterada del órgano de cierre de esta especialidad</w:t>
      </w:r>
      <w:r w:rsidR="0010314B" w:rsidRPr="0010314B">
        <w:rPr>
          <w:rStyle w:val="Refdenotaalpie"/>
          <w:rFonts w:ascii="Arial Narrow" w:hAnsi="Arial Narrow" w:cs="Arial"/>
          <w:sz w:val="18"/>
          <w:szCs w:val="18"/>
          <w:lang w:val="es-ES"/>
        </w:rPr>
        <w:footnoteReference w:id="2"/>
      </w:r>
      <w:r w:rsidR="00E05053" w:rsidRPr="0010314B">
        <w:rPr>
          <w:rFonts w:ascii="Arial Narrow" w:hAnsi="Arial Narrow" w:cs="Arial"/>
          <w:sz w:val="18"/>
          <w:szCs w:val="18"/>
          <w:lang w:val="es-ES"/>
        </w:rPr>
        <w:t>,</w:t>
      </w:r>
      <w:r w:rsidR="00E05053">
        <w:rPr>
          <w:rFonts w:ascii="Arial Narrow" w:hAnsi="Arial Narrow" w:cs="Arial"/>
          <w:sz w:val="28"/>
          <w:szCs w:val="28"/>
          <w:lang w:val="es-ES"/>
        </w:rPr>
        <w:t xml:space="preserve"> puede derivarse de manera excepcional de circunstancias especiales que permitan inferir la voluntad </w:t>
      </w:r>
      <w:r w:rsidR="0010314B">
        <w:rPr>
          <w:rFonts w:ascii="Arial Narrow" w:hAnsi="Arial Narrow" w:cs="Arial"/>
          <w:sz w:val="28"/>
          <w:szCs w:val="28"/>
          <w:lang w:val="es-ES"/>
        </w:rPr>
        <w:t xml:space="preserve">o intención </w:t>
      </w:r>
      <w:r w:rsidR="00E05053">
        <w:rPr>
          <w:rFonts w:ascii="Arial Narrow" w:hAnsi="Arial Narrow" w:cs="Arial"/>
          <w:sz w:val="28"/>
          <w:szCs w:val="28"/>
          <w:lang w:val="es-ES"/>
        </w:rPr>
        <w:t xml:space="preserve">del afiliado de </w:t>
      </w:r>
      <w:r w:rsidR="0010314B">
        <w:rPr>
          <w:rFonts w:ascii="Arial Narrow" w:hAnsi="Arial Narrow" w:cs="Arial"/>
          <w:sz w:val="28"/>
          <w:szCs w:val="28"/>
          <w:lang w:val="es-ES"/>
        </w:rPr>
        <w:t xml:space="preserve">no </w:t>
      </w:r>
      <w:r w:rsidR="00230B9D">
        <w:rPr>
          <w:rFonts w:ascii="Arial Narrow" w:hAnsi="Arial Narrow" w:cs="Arial"/>
          <w:sz w:val="28"/>
          <w:szCs w:val="28"/>
          <w:lang w:val="es-ES"/>
        </w:rPr>
        <w:t xml:space="preserve">continuar afiliado al </w:t>
      </w:r>
      <w:r w:rsidR="00E05053">
        <w:rPr>
          <w:rFonts w:ascii="Arial Narrow" w:hAnsi="Arial Narrow" w:cs="Arial"/>
          <w:sz w:val="28"/>
          <w:szCs w:val="28"/>
          <w:lang w:val="es-ES"/>
        </w:rPr>
        <w:t xml:space="preserve">sistema, manifestada mediante actos externos como puede ser </w:t>
      </w:r>
      <w:r w:rsidR="00E05053" w:rsidRPr="00243FBB">
        <w:rPr>
          <w:rFonts w:ascii="Arial Narrow" w:hAnsi="Arial Narrow" w:cs="Arial"/>
          <w:sz w:val="28"/>
          <w:szCs w:val="28"/>
          <w:lang w:val="es-ES"/>
        </w:rPr>
        <w:t>la suspensión definitiva</w:t>
      </w:r>
      <w:r w:rsidR="00E05053" w:rsidRPr="0010314B">
        <w:rPr>
          <w:rFonts w:ascii="Arial Narrow" w:hAnsi="Arial Narrow" w:cs="Arial"/>
          <w:sz w:val="28"/>
          <w:szCs w:val="28"/>
          <w:lang w:val="es-ES"/>
        </w:rPr>
        <w:t xml:space="preserve"> de los aportes o la manifestación expuesta en tal sentido</w:t>
      </w:r>
      <w:r w:rsidR="0010314B" w:rsidRPr="0010314B">
        <w:rPr>
          <w:rFonts w:ascii="Arial Narrow" w:hAnsi="Arial Narrow" w:cs="Arial"/>
          <w:sz w:val="28"/>
          <w:szCs w:val="28"/>
          <w:lang w:val="es-ES"/>
        </w:rPr>
        <w:t xml:space="preserve"> </w:t>
      </w:r>
      <w:r w:rsidR="00243FBB">
        <w:rPr>
          <w:rFonts w:ascii="Arial Narrow" w:hAnsi="Arial Narrow" w:cs="Arial"/>
          <w:sz w:val="28"/>
          <w:szCs w:val="28"/>
          <w:lang w:val="es-ES"/>
        </w:rPr>
        <w:t xml:space="preserve">a través de la </w:t>
      </w:r>
      <w:r w:rsidR="0010314B" w:rsidRPr="0010314B">
        <w:rPr>
          <w:rFonts w:ascii="Arial Narrow" w:hAnsi="Arial Narrow" w:cs="Arial"/>
          <w:sz w:val="28"/>
          <w:szCs w:val="28"/>
          <w:lang w:val="es-ES"/>
        </w:rPr>
        <w:t xml:space="preserve">solicitud de reconocimiento </w:t>
      </w:r>
      <w:r w:rsidR="00243FBB">
        <w:rPr>
          <w:rFonts w:ascii="Arial Narrow" w:hAnsi="Arial Narrow" w:cs="Arial"/>
          <w:sz w:val="28"/>
          <w:szCs w:val="28"/>
          <w:lang w:val="es-ES"/>
        </w:rPr>
        <w:t xml:space="preserve">y pago </w:t>
      </w:r>
      <w:r w:rsidR="0010314B" w:rsidRPr="0010314B">
        <w:rPr>
          <w:rFonts w:ascii="Arial Narrow" w:hAnsi="Arial Narrow" w:cs="Arial"/>
          <w:sz w:val="28"/>
          <w:szCs w:val="28"/>
          <w:lang w:val="es-ES"/>
        </w:rPr>
        <w:t>de la pensión</w:t>
      </w:r>
      <w:r w:rsidR="00243FBB">
        <w:rPr>
          <w:rFonts w:ascii="Arial Narrow" w:hAnsi="Arial Narrow" w:cs="Arial"/>
          <w:sz w:val="28"/>
          <w:szCs w:val="28"/>
          <w:lang w:val="es-ES"/>
        </w:rPr>
        <w:t xml:space="preserve"> o reclamación administrativa.</w:t>
      </w:r>
    </w:p>
    <w:p w:rsidR="00DF0C75" w:rsidRPr="00C11014" w:rsidRDefault="00DF0C75" w:rsidP="00C11014">
      <w:pPr>
        <w:pStyle w:val="Sinespaciado"/>
      </w:pPr>
    </w:p>
    <w:p w:rsidR="00DF0C75" w:rsidRDefault="00DF0C75" w:rsidP="00DF0C75">
      <w:pPr>
        <w:autoSpaceDE w:val="0"/>
        <w:autoSpaceDN w:val="0"/>
        <w:adjustRightInd w:val="0"/>
        <w:spacing w:line="360" w:lineRule="auto"/>
        <w:ind w:firstLine="708"/>
        <w:jc w:val="both"/>
        <w:rPr>
          <w:rFonts w:ascii="Arial Narrow" w:hAnsi="Arial Narrow" w:cs="Arial"/>
          <w:sz w:val="28"/>
          <w:szCs w:val="28"/>
          <w:lang w:val="es-ES"/>
        </w:rPr>
      </w:pPr>
      <w:r w:rsidRPr="00C63031">
        <w:rPr>
          <w:rFonts w:ascii="Arial Narrow" w:hAnsi="Arial Narrow"/>
          <w:sz w:val="28"/>
          <w:szCs w:val="28"/>
        </w:rPr>
        <w:t xml:space="preserve">Así pues, conforme a dicha postura, </w:t>
      </w:r>
      <w:r w:rsidRPr="00C63031">
        <w:rPr>
          <w:rFonts w:ascii="Arial Narrow" w:hAnsi="Arial Narrow" w:cs="Arial"/>
          <w:sz w:val="28"/>
          <w:szCs w:val="28"/>
          <w:lang w:val="es-ES"/>
        </w:rPr>
        <w:t xml:space="preserve">desde el momento en que </w:t>
      </w:r>
      <w:r w:rsidR="00FD1DC3">
        <w:rPr>
          <w:rFonts w:ascii="Arial Narrow" w:hAnsi="Arial Narrow" w:cs="Arial"/>
          <w:sz w:val="28"/>
          <w:szCs w:val="28"/>
          <w:lang w:val="es-ES"/>
        </w:rPr>
        <w:t>satisfechos los requisitos</w:t>
      </w:r>
      <w:r w:rsidRPr="00C63031">
        <w:rPr>
          <w:rFonts w:ascii="Arial Narrow" w:hAnsi="Arial Narrow" w:cs="Arial"/>
          <w:sz w:val="28"/>
          <w:szCs w:val="28"/>
          <w:lang w:val="es-ES"/>
        </w:rPr>
        <w:t xml:space="preserve">, </w:t>
      </w:r>
      <w:r>
        <w:rPr>
          <w:rFonts w:ascii="Arial Narrow" w:hAnsi="Arial Narrow" w:cs="Arial"/>
          <w:sz w:val="28"/>
          <w:szCs w:val="28"/>
          <w:lang w:val="es-ES"/>
        </w:rPr>
        <w:t>el afiliado denota su intención de dejar de c</w:t>
      </w:r>
      <w:r w:rsidR="0010314B">
        <w:rPr>
          <w:rFonts w:ascii="Arial Narrow" w:hAnsi="Arial Narrow" w:cs="Arial"/>
          <w:sz w:val="28"/>
          <w:szCs w:val="28"/>
          <w:lang w:val="es-ES"/>
        </w:rPr>
        <w:t xml:space="preserve">otizar al sistema, </w:t>
      </w:r>
      <w:r w:rsidR="00FD1DC3">
        <w:rPr>
          <w:rFonts w:ascii="Arial Narrow" w:hAnsi="Arial Narrow" w:cs="Arial"/>
          <w:sz w:val="28"/>
          <w:szCs w:val="28"/>
          <w:lang w:val="es-ES"/>
        </w:rPr>
        <w:t xml:space="preserve">se </w:t>
      </w:r>
      <w:r w:rsidRPr="00C63031">
        <w:rPr>
          <w:rFonts w:ascii="Arial Narrow" w:hAnsi="Arial Narrow" w:cs="Arial"/>
          <w:sz w:val="28"/>
          <w:szCs w:val="28"/>
          <w:lang w:val="es-ES"/>
        </w:rPr>
        <w:t>podrá empezar a disfrutar de la pensión, al configurarse así la desafiliación contenida en el artíc</w:t>
      </w:r>
      <w:r>
        <w:rPr>
          <w:rFonts w:ascii="Arial Narrow" w:hAnsi="Arial Narrow" w:cs="Arial"/>
          <w:sz w:val="28"/>
          <w:szCs w:val="28"/>
          <w:lang w:val="es-ES"/>
        </w:rPr>
        <w:t>ulo 13 del Acuerdo 049 de 1990.</w:t>
      </w:r>
    </w:p>
    <w:p w:rsidR="00824A75" w:rsidRPr="00C11014" w:rsidRDefault="00824A75" w:rsidP="00C11014">
      <w:pPr>
        <w:pStyle w:val="Sinespaciado"/>
      </w:pPr>
    </w:p>
    <w:p w:rsidR="001A10ED" w:rsidRDefault="00BD49FB" w:rsidP="00343D76">
      <w:pPr>
        <w:pStyle w:val="Sinespaciado"/>
        <w:spacing w:line="360" w:lineRule="auto"/>
        <w:ind w:firstLine="708"/>
        <w:jc w:val="both"/>
        <w:rPr>
          <w:rFonts w:ascii="Arial Narrow" w:hAnsi="Arial Narrow" w:cs="Arial"/>
          <w:sz w:val="28"/>
          <w:szCs w:val="28"/>
        </w:rPr>
      </w:pPr>
      <w:r>
        <w:rPr>
          <w:rFonts w:ascii="Arial Narrow" w:hAnsi="Arial Narrow" w:cs="Arial"/>
          <w:sz w:val="28"/>
          <w:szCs w:val="28"/>
        </w:rPr>
        <w:t xml:space="preserve">En el caso puntual, </w:t>
      </w:r>
      <w:r w:rsidR="00FD1DC3" w:rsidRPr="00E12187">
        <w:rPr>
          <w:rFonts w:ascii="Arial Narrow" w:hAnsi="Arial Narrow" w:cs="Arial"/>
          <w:sz w:val="28"/>
          <w:szCs w:val="28"/>
        </w:rPr>
        <w:t xml:space="preserve">si bien el actor reunió los requisitos para la pensión </w:t>
      </w:r>
      <w:r w:rsidR="007D4FAC">
        <w:rPr>
          <w:rFonts w:ascii="Arial Narrow" w:hAnsi="Arial Narrow" w:cs="Arial"/>
          <w:sz w:val="28"/>
          <w:szCs w:val="28"/>
        </w:rPr>
        <w:t xml:space="preserve">anticipada </w:t>
      </w:r>
      <w:r w:rsidR="00343D76" w:rsidRPr="00E12187">
        <w:rPr>
          <w:rFonts w:ascii="Arial Narrow" w:hAnsi="Arial Narrow" w:cs="Arial"/>
          <w:sz w:val="28"/>
          <w:szCs w:val="28"/>
        </w:rPr>
        <w:t xml:space="preserve">en el mes de agosto de 2014 </w:t>
      </w:r>
      <w:r w:rsidR="00FD1DC3" w:rsidRPr="00E12187">
        <w:rPr>
          <w:rFonts w:ascii="Arial Narrow" w:hAnsi="Arial Narrow" w:cs="Arial"/>
          <w:sz w:val="28"/>
          <w:szCs w:val="28"/>
        </w:rPr>
        <w:t xml:space="preserve">cuando alcanzó </w:t>
      </w:r>
      <w:proofErr w:type="gramStart"/>
      <w:r w:rsidR="00384265" w:rsidRPr="00E12187">
        <w:rPr>
          <w:rFonts w:ascii="Arial Narrow" w:hAnsi="Arial Narrow" w:cs="Arial"/>
          <w:sz w:val="28"/>
          <w:szCs w:val="28"/>
        </w:rPr>
        <w:t xml:space="preserve">las </w:t>
      </w:r>
      <w:r w:rsidR="00F71094" w:rsidRPr="00E12187">
        <w:rPr>
          <w:rFonts w:ascii="Arial Narrow" w:hAnsi="Arial Narrow" w:cs="Arial"/>
          <w:sz w:val="28"/>
          <w:szCs w:val="28"/>
        </w:rPr>
        <w:t>densidad</w:t>
      </w:r>
      <w:proofErr w:type="gramEnd"/>
      <w:r w:rsidR="00F71094" w:rsidRPr="00E12187">
        <w:rPr>
          <w:rFonts w:ascii="Arial Narrow" w:hAnsi="Arial Narrow" w:cs="Arial"/>
          <w:sz w:val="28"/>
          <w:szCs w:val="28"/>
        </w:rPr>
        <w:t xml:space="preserve"> de semanas </w:t>
      </w:r>
      <w:r w:rsidR="00384265" w:rsidRPr="00E12187">
        <w:rPr>
          <w:rFonts w:ascii="Arial Narrow" w:hAnsi="Arial Narrow" w:cs="Arial"/>
          <w:sz w:val="28"/>
          <w:szCs w:val="28"/>
        </w:rPr>
        <w:t>requeridas</w:t>
      </w:r>
      <w:r w:rsidR="00A65E5A">
        <w:rPr>
          <w:rFonts w:ascii="Arial Narrow" w:hAnsi="Arial Narrow" w:cs="Arial"/>
          <w:sz w:val="28"/>
          <w:szCs w:val="28"/>
        </w:rPr>
        <w:t xml:space="preserve"> para consolidar el derecho</w:t>
      </w:r>
      <w:r w:rsidR="00343D76" w:rsidRPr="00E12187">
        <w:rPr>
          <w:rFonts w:ascii="Arial Narrow" w:hAnsi="Arial Narrow" w:cs="Arial"/>
          <w:sz w:val="28"/>
          <w:szCs w:val="28"/>
        </w:rPr>
        <w:t>, también lo es que</w:t>
      </w:r>
      <w:r w:rsidR="00D5671B">
        <w:rPr>
          <w:rFonts w:ascii="Arial Narrow" w:hAnsi="Arial Narrow" w:cs="Arial"/>
          <w:sz w:val="28"/>
          <w:szCs w:val="28"/>
        </w:rPr>
        <w:t xml:space="preserve"> con posteridad a esa calenda efectuó cotizaciones al sistema pensional de manera voluntaria hasta el 31 de enero de 2015</w:t>
      </w:r>
      <w:r w:rsidR="00073091">
        <w:rPr>
          <w:rFonts w:ascii="Arial Narrow" w:hAnsi="Arial Narrow" w:cs="Arial"/>
          <w:sz w:val="28"/>
          <w:szCs w:val="28"/>
        </w:rPr>
        <w:t>. Igualmente se tiene conocimiento de que la solicitud de pensión fue presentada ante l</w:t>
      </w:r>
      <w:r w:rsidR="00A65E5A">
        <w:rPr>
          <w:rFonts w:ascii="Arial Narrow" w:hAnsi="Arial Narrow" w:cs="Arial"/>
          <w:sz w:val="28"/>
          <w:szCs w:val="28"/>
        </w:rPr>
        <w:t xml:space="preserve">a entidad de seguridad social </w:t>
      </w:r>
      <w:r w:rsidR="001A10ED">
        <w:rPr>
          <w:rFonts w:ascii="Arial Narrow" w:hAnsi="Arial Narrow" w:cs="Arial"/>
          <w:sz w:val="28"/>
          <w:szCs w:val="28"/>
        </w:rPr>
        <w:t xml:space="preserve">el día 17 de febrero de 2015. </w:t>
      </w:r>
    </w:p>
    <w:p w:rsidR="001A10ED" w:rsidRPr="007D4FAC" w:rsidRDefault="001A10ED" w:rsidP="007D4FAC">
      <w:pPr>
        <w:pStyle w:val="Sinespaciado"/>
      </w:pPr>
    </w:p>
    <w:p w:rsidR="00254C45" w:rsidRDefault="00073091" w:rsidP="00343D76">
      <w:pPr>
        <w:pStyle w:val="Sinespaciado"/>
        <w:spacing w:line="360" w:lineRule="auto"/>
        <w:ind w:firstLine="708"/>
        <w:jc w:val="both"/>
        <w:rPr>
          <w:rFonts w:ascii="Arial Narrow" w:hAnsi="Arial Narrow" w:cs="Arial"/>
          <w:sz w:val="28"/>
          <w:szCs w:val="28"/>
        </w:rPr>
      </w:pPr>
      <w:r>
        <w:rPr>
          <w:rFonts w:ascii="Arial Narrow" w:hAnsi="Arial Narrow" w:cs="Arial"/>
          <w:sz w:val="28"/>
          <w:szCs w:val="28"/>
        </w:rPr>
        <w:t xml:space="preserve">Luego entonces, los factores </w:t>
      </w:r>
      <w:r w:rsidR="00A65E5A">
        <w:rPr>
          <w:rFonts w:ascii="Arial Narrow" w:hAnsi="Arial Narrow" w:cs="Arial"/>
          <w:sz w:val="28"/>
          <w:szCs w:val="28"/>
        </w:rPr>
        <w:t>que permiten inferir la intención del demandante de retirarse definitivamente del sistema pensional</w:t>
      </w:r>
      <w:r w:rsidR="001B32CA">
        <w:rPr>
          <w:rFonts w:ascii="Arial Narrow" w:hAnsi="Arial Narrow" w:cs="Arial"/>
          <w:sz w:val="28"/>
          <w:szCs w:val="28"/>
        </w:rPr>
        <w:t xml:space="preserve"> y </w:t>
      </w:r>
      <w:r w:rsidR="00A65E5A">
        <w:rPr>
          <w:rFonts w:ascii="Arial Narrow" w:hAnsi="Arial Narrow" w:cs="Arial"/>
          <w:sz w:val="28"/>
          <w:szCs w:val="28"/>
        </w:rPr>
        <w:t xml:space="preserve">disfrutar </w:t>
      </w:r>
      <w:r w:rsidR="001B32CA">
        <w:rPr>
          <w:rFonts w:ascii="Arial Narrow" w:hAnsi="Arial Narrow" w:cs="Arial"/>
          <w:sz w:val="28"/>
          <w:szCs w:val="28"/>
        </w:rPr>
        <w:t xml:space="preserve">de </w:t>
      </w:r>
      <w:r w:rsidR="00A65E5A">
        <w:rPr>
          <w:rFonts w:ascii="Arial Narrow" w:hAnsi="Arial Narrow" w:cs="Arial"/>
          <w:sz w:val="28"/>
          <w:szCs w:val="28"/>
        </w:rPr>
        <w:t>la pensión</w:t>
      </w:r>
      <w:r>
        <w:rPr>
          <w:rFonts w:ascii="Arial Narrow" w:hAnsi="Arial Narrow" w:cs="Arial"/>
          <w:sz w:val="28"/>
          <w:szCs w:val="28"/>
        </w:rPr>
        <w:t xml:space="preserve"> son </w:t>
      </w:r>
      <w:r w:rsidR="00A65E5A">
        <w:rPr>
          <w:rFonts w:ascii="Arial Narrow" w:hAnsi="Arial Narrow" w:cs="Arial"/>
          <w:sz w:val="28"/>
          <w:szCs w:val="28"/>
        </w:rPr>
        <w:t xml:space="preserve">la cesación de aportes </w:t>
      </w:r>
      <w:r w:rsidR="001B32CA">
        <w:rPr>
          <w:rFonts w:ascii="Arial Narrow" w:hAnsi="Arial Narrow" w:cs="Arial"/>
          <w:sz w:val="28"/>
          <w:szCs w:val="28"/>
        </w:rPr>
        <w:t>al sistema e</w:t>
      </w:r>
      <w:r w:rsidR="00A65E5A">
        <w:rPr>
          <w:rFonts w:ascii="Arial Narrow" w:hAnsi="Arial Narrow" w:cs="Arial"/>
          <w:sz w:val="28"/>
          <w:szCs w:val="28"/>
        </w:rPr>
        <w:t>l 31 de enero de 2015, seguida de la reclamación pensional en el mes siguiente</w:t>
      </w:r>
      <w:r w:rsidR="00C41824">
        <w:rPr>
          <w:rFonts w:ascii="Arial Narrow" w:hAnsi="Arial Narrow" w:cs="Arial"/>
          <w:sz w:val="28"/>
          <w:szCs w:val="28"/>
        </w:rPr>
        <w:t>,</w:t>
      </w:r>
      <w:r w:rsidR="001B32CA">
        <w:rPr>
          <w:rFonts w:ascii="Arial Narrow" w:hAnsi="Arial Narrow" w:cs="Arial"/>
          <w:sz w:val="28"/>
          <w:szCs w:val="28"/>
        </w:rPr>
        <w:t xml:space="preserve"> por lo que </w:t>
      </w:r>
      <w:r>
        <w:rPr>
          <w:rFonts w:ascii="Arial Narrow" w:hAnsi="Arial Narrow" w:cs="Arial"/>
          <w:sz w:val="28"/>
          <w:szCs w:val="28"/>
        </w:rPr>
        <w:t xml:space="preserve">la Sala al igual que la sentenciadora de primer grado, </w:t>
      </w:r>
      <w:r w:rsidR="001B32CA">
        <w:rPr>
          <w:rFonts w:ascii="Arial Narrow" w:hAnsi="Arial Narrow" w:cs="Arial"/>
          <w:sz w:val="28"/>
          <w:szCs w:val="28"/>
        </w:rPr>
        <w:t xml:space="preserve">concluye </w:t>
      </w:r>
      <w:r w:rsidR="00E56511">
        <w:rPr>
          <w:rFonts w:ascii="Arial Narrow" w:hAnsi="Arial Narrow" w:cs="Arial"/>
          <w:sz w:val="28"/>
          <w:szCs w:val="28"/>
        </w:rPr>
        <w:t xml:space="preserve">que la </w:t>
      </w:r>
      <w:r w:rsidR="001A10ED">
        <w:rPr>
          <w:rFonts w:ascii="Arial Narrow" w:hAnsi="Arial Narrow" w:cs="Arial"/>
          <w:sz w:val="28"/>
          <w:szCs w:val="28"/>
        </w:rPr>
        <w:t>desafiliación definitiva para efectos pensionales operó a pa</w:t>
      </w:r>
      <w:r w:rsidR="00C41824">
        <w:rPr>
          <w:rFonts w:ascii="Arial Narrow" w:hAnsi="Arial Narrow" w:cs="Arial"/>
          <w:sz w:val="28"/>
          <w:szCs w:val="28"/>
        </w:rPr>
        <w:t>rtir del 1º de febrero de 2015</w:t>
      </w:r>
      <w:r w:rsidR="00E56511">
        <w:rPr>
          <w:rFonts w:ascii="Arial Narrow" w:hAnsi="Arial Narrow" w:cs="Arial"/>
          <w:sz w:val="28"/>
          <w:szCs w:val="28"/>
        </w:rPr>
        <w:t>, tal como lo e</w:t>
      </w:r>
      <w:r>
        <w:rPr>
          <w:rFonts w:ascii="Arial Narrow" w:hAnsi="Arial Narrow" w:cs="Arial"/>
          <w:sz w:val="28"/>
          <w:szCs w:val="28"/>
        </w:rPr>
        <w:t>stableció la entidad demandada en el acto administrativo  a través del cual le reconoció el derecho al actor.</w:t>
      </w:r>
    </w:p>
    <w:p w:rsidR="00914CCB" w:rsidRPr="007D4FAC" w:rsidRDefault="00914CCB" w:rsidP="007D4FAC">
      <w:pPr>
        <w:pStyle w:val="Sinespaciado"/>
      </w:pPr>
    </w:p>
    <w:p w:rsidR="00897B11" w:rsidRDefault="008F7F91" w:rsidP="00897B11">
      <w:pPr>
        <w:pStyle w:val="Sinespaciado"/>
        <w:spacing w:line="360" w:lineRule="auto"/>
        <w:ind w:firstLine="708"/>
        <w:jc w:val="both"/>
        <w:rPr>
          <w:rFonts w:ascii="Arial Narrow" w:hAnsi="Arial Narrow" w:cs="Arial"/>
          <w:sz w:val="28"/>
          <w:szCs w:val="28"/>
        </w:rPr>
      </w:pPr>
      <w:r>
        <w:rPr>
          <w:rFonts w:ascii="Arial Narrow" w:hAnsi="Arial Narrow" w:cs="Arial"/>
          <w:sz w:val="28"/>
          <w:szCs w:val="28"/>
        </w:rPr>
        <w:lastRenderedPageBreak/>
        <w:t>Ahora bien, pr</w:t>
      </w:r>
      <w:r w:rsidR="004250AD">
        <w:rPr>
          <w:rFonts w:ascii="Arial Narrow" w:hAnsi="Arial Narrow" w:cs="Arial"/>
          <w:sz w:val="28"/>
          <w:szCs w:val="28"/>
        </w:rPr>
        <w:t>opone</w:t>
      </w:r>
      <w:r w:rsidR="00E72ECB">
        <w:rPr>
          <w:rFonts w:ascii="Arial Narrow" w:hAnsi="Arial Narrow" w:cs="Arial"/>
          <w:sz w:val="28"/>
          <w:szCs w:val="28"/>
        </w:rPr>
        <w:t xml:space="preserve"> el recurrente </w:t>
      </w:r>
      <w:r w:rsidR="00897B11">
        <w:rPr>
          <w:rFonts w:ascii="Arial Narrow" w:hAnsi="Arial Narrow" w:cs="Arial"/>
          <w:sz w:val="28"/>
          <w:szCs w:val="28"/>
        </w:rPr>
        <w:t>que las cotizaciones efectuadas con posterioridad a</w:t>
      </w:r>
      <w:r w:rsidR="00EF10D6">
        <w:rPr>
          <w:rFonts w:ascii="Arial Narrow" w:hAnsi="Arial Narrow" w:cs="Arial"/>
          <w:sz w:val="28"/>
          <w:szCs w:val="28"/>
        </w:rPr>
        <w:t xml:space="preserve">l 30 de agosto de 2014, </w:t>
      </w:r>
      <w:r w:rsidR="00BC6787">
        <w:rPr>
          <w:rFonts w:ascii="Arial Narrow" w:hAnsi="Arial Narrow" w:cs="Arial"/>
          <w:sz w:val="28"/>
          <w:szCs w:val="28"/>
        </w:rPr>
        <w:t xml:space="preserve">momento en que se consolidó </w:t>
      </w:r>
      <w:r>
        <w:rPr>
          <w:rFonts w:ascii="Arial Narrow" w:hAnsi="Arial Narrow" w:cs="Arial"/>
          <w:sz w:val="28"/>
          <w:szCs w:val="28"/>
        </w:rPr>
        <w:t xml:space="preserve">el derecho, </w:t>
      </w:r>
      <w:r w:rsidR="00E52F49">
        <w:rPr>
          <w:rFonts w:ascii="Arial Narrow" w:hAnsi="Arial Narrow" w:cs="Arial"/>
          <w:sz w:val="28"/>
          <w:szCs w:val="28"/>
        </w:rPr>
        <w:t xml:space="preserve">sean devueltas al Fondo de Solidaridad Pensional </w:t>
      </w:r>
      <w:r w:rsidR="00EF10D6">
        <w:rPr>
          <w:rFonts w:ascii="Arial Narrow" w:hAnsi="Arial Narrow" w:cs="Arial"/>
          <w:sz w:val="28"/>
          <w:szCs w:val="28"/>
        </w:rPr>
        <w:t xml:space="preserve">para efectos de que </w:t>
      </w:r>
      <w:r>
        <w:rPr>
          <w:rFonts w:ascii="Arial Narrow" w:hAnsi="Arial Narrow" w:cs="Arial"/>
          <w:sz w:val="28"/>
          <w:szCs w:val="28"/>
        </w:rPr>
        <w:t>el d</w:t>
      </w:r>
      <w:r w:rsidR="00EF10D6">
        <w:rPr>
          <w:rFonts w:ascii="Arial Narrow" w:hAnsi="Arial Narrow" w:cs="Arial"/>
          <w:sz w:val="28"/>
          <w:szCs w:val="28"/>
        </w:rPr>
        <w:t>isfrute de la pensión</w:t>
      </w:r>
      <w:r w:rsidR="0095261F">
        <w:rPr>
          <w:rFonts w:ascii="Arial Narrow" w:hAnsi="Arial Narrow" w:cs="Arial"/>
          <w:sz w:val="28"/>
          <w:szCs w:val="28"/>
        </w:rPr>
        <w:t xml:space="preserve"> pueda </w:t>
      </w:r>
      <w:r w:rsidR="00E52F49">
        <w:rPr>
          <w:rFonts w:ascii="Arial Narrow" w:hAnsi="Arial Narrow" w:cs="Arial"/>
          <w:sz w:val="28"/>
          <w:szCs w:val="28"/>
        </w:rPr>
        <w:t>fijarse</w:t>
      </w:r>
      <w:r w:rsidR="004250AD">
        <w:rPr>
          <w:rFonts w:ascii="Arial Narrow" w:hAnsi="Arial Narrow" w:cs="Arial"/>
          <w:sz w:val="28"/>
          <w:szCs w:val="28"/>
        </w:rPr>
        <w:t xml:space="preserve"> </w:t>
      </w:r>
      <w:r w:rsidR="00EF10D6">
        <w:rPr>
          <w:rFonts w:ascii="Arial Narrow" w:hAnsi="Arial Narrow" w:cs="Arial"/>
          <w:sz w:val="28"/>
          <w:szCs w:val="28"/>
        </w:rPr>
        <w:t xml:space="preserve">a partir de esa calenda, </w:t>
      </w:r>
      <w:r w:rsidR="004250AD">
        <w:rPr>
          <w:rFonts w:ascii="Arial Narrow" w:hAnsi="Arial Narrow" w:cs="Arial"/>
          <w:sz w:val="28"/>
          <w:szCs w:val="28"/>
        </w:rPr>
        <w:t xml:space="preserve">aludiendo que </w:t>
      </w:r>
      <w:r w:rsidR="00E52F49">
        <w:rPr>
          <w:rFonts w:ascii="Arial Narrow" w:hAnsi="Arial Narrow" w:cs="Arial"/>
          <w:sz w:val="28"/>
          <w:szCs w:val="28"/>
        </w:rPr>
        <w:t xml:space="preserve">su obligación de cotizar al sistema cesó desde el momento mismo en que reunió los requisitos para acceder a la pensión de vejez por invalidez. </w:t>
      </w:r>
    </w:p>
    <w:p w:rsidR="00E52F49" w:rsidRPr="007D4FAC" w:rsidRDefault="00E52F49" w:rsidP="007D4FAC">
      <w:pPr>
        <w:pStyle w:val="Sinespaciado"/>
      </w:pPr>
    </w:p>
    <w:p w:rsidR="009F795C" w:rsidRDefault="006702A6" w:rsidP="00F266A1">
      <w:pPr>
        <w:pStyle w:val="Sinespaciado"/>
        <w:spacing w:line="360" w:lineRule="auto"/>
        <w:ind w:firstLine="708"/>
        <w:jc w:val="both"/>
        <w:rPr>
          <w:rFonts w:ascii="Arial Narrow" w:hAnsi="Arial Narrow" w:cs="Arial"/>
          <w:sz w:val="28"/>
          <w:szCs w:val="28"/>
          <w:lang w:val="es-CO"/>
        </w:rPr>
      </w:pPr>
      <w:r>
        <w:rPr>
          <w:rFonts w:ascii="Arial Narrow" w:hAnsi="Arial Narrow" w:cs="Arial"/>
          <w:sz w:val="28"/>
          <w:szCs w:val="28"/>
        </w:rPr>
        <w:t>En efecto, s</w:t>
      </w:r>
      <w:r w:rsidR="008F7F91">
        <w:rPr>
          <w:rFonts w:ascii="Arial Narrow" w:hAnsi="Arial Narrow" w:cs="Arial"/>
          <w:sz w:val="28"/>
          <w:szCs w:val="28"/>
        </w:rPr>
        <w:t xml:space="preserve">i bien </w:t>
      </w:r>
      <w:r w:rsidR="007A6BF6">
        <w:rPr>
          <w:rFonts w:ascii="Arial Narrow" w:hAnsi="Arial Narrow" w:cs="Arial"/>
          <w:sz w:val="28"/>
          <w:szCs w:val="28"/>
        </w:rPr>
        <w:t xml:space="preserve">le asiste razón </w:t>
      </w:r>
      <w:r w:rsidR="003E2D5A">
        <w:rPr>
          <w:rFonts w:ascii="Arial Narrow" w:hAnsi="Arial Narrow" w:cs="Arial"/>
          <w:sz w:val="28"/>
          <w:szCs w:val="28"/>
        </w:rPr>
        <w:t xml:space="preserve">en cuanto afirma que </w:t>
      </w:r>
      <w:r w:rsidR="00BF5968">
        <w:rPr>
          <w:rFonts w:ascii="Arial Narrow" w:hAnsi="Arial Narrow" w:cs="Arial"/>
          <w:sz w:val="28"/>
          <w:szCs w:val="28"/>
        </w:rPr>
        <w:t xml:space="preserve">una vez </w:t>
      </w:r>
      <w:r w:rsidR="00F533BE">
        <w:rPr>
          <w:rFonts w:ascii="Arial Narrow" w:hAnsi="Arial Narrow" w:cs="Arial"/>
          <w:sz w:val="28"/>
          <w:szCs w:val="28"/>
        </w:rPr>
        <w:t xml:space="preserve">causó el derecho a la </w:t>
      </w:r>
      <w:r w:rsidR="008F7F91">
        <w:rPr>
          <w:rFonts w:ascii="Arial Narrow" w:hAnsi="Arial Narrow" w:cs="Arial"/>
          <w:sz w:val="28"/>
          <w:szCs w:val="28"/>
        </w:rPr>
        <w:t xml:space="preserve">pensión </w:t>
      </w:r>
      <w:r w:rsidR="00EB6FE9">
        <w:rPr>
          <w:rFonts w:ascii="Arial Narrow" w:hAnsi="Arial Narrow" w:cs="Arial"/>
          <w:sz w:val="28"/>
          <w:szCs w:val="28"/>
          <w:lang w:val="es-CO"/>
        </w:rPr>
        <w:t xml:space="preserve">cesó su obligación de cotizar al sistema general de pensiones, </w:t>
      </w:r>
      <w:r w:rsidR="003E2D5A">
        <w:rPr>
          <w:rFonts w:ascii="Arial Narrow" w:hAnsi="Arial Narrow" w:cs="Arial"/>
          <w:sz w:val="28"/>
          <w:szCs w:val="28"/>
          <w:lang w:val="es-CO"/>
        </w:rPr>
        <w:t xml:space="preserve">pues así lo establece el </w:t>
      </w:r>
      <w:r w:rsidR="00EB6FE9">
        <w:rPr>
          <w:rFonts w:ascii="Arial Narrow" w:hAnsi="Arial Narrow" w:cs="Arial"/>
          <w:sz w:val="28"/>
          <w:szCs w:val="28"/>
          <w:lang w:val="es-CO"/>
        </w:rPr>
        <w:t>artículo 17 de la Ley 100</w:t>
      </w:r>
      <w:r w:rsidR="005D6E81">
        <w:rPr>
          <w:rFonts w:ascii="Arial Narrow" w:hAnsi="Arial Narrow" w:cs="Arial"/>
          <w:sz w:val="28"/>
          <w:szCs w:val="28"/>
          <w:lang w:val="es-CO"/>
        </w:rPr>
        <w:t>/93</w:t>
      </w:r>
      <w:r w:rsidR="00EB6FE9">
        <w:rPr>
          <w:rFonts w:ascii="Arial Narrow" w:hAnsi="Arial Narrow" w:cs="Arial"/>
          <w:sz w:val="28"/>
          <w:szCs w:val="28"/>
          <w:lang w:val="es-CO"/>
        </w:rPr>
        <w:t>,</w:t>
      </w:r>
      <w:r w:rsidR="003935C4">
        <w:rPr>
          <w:rFonts w:ascii="Arial Narrow" w:hAnsi="Arial Narrow" w:cs="Arial"/>
          <w:sz w:val="28"/>
          <w:szCs w:val="28"/>
          <w:lang w:val="es-CO"/>
        </w:rPr>
        <w:t xml:space="preserve"> </w:t>
      </w:r>
      <w:r w:rsidR="00F533BE">
        <w:rPr>
          <w:rFonts w:ascii="Arial Narrow" w:hAnsi="Arial Narrow" w:cs="Arial"/>
          <w:sz w:val="28"/>
          <w:szCs w:val="28"/>
          <w:lang w:val="es-CO"/>
        </w:rPr>
        <w:t>no</w:t>
      </w:r>
      <w:r>
        <w:rPr>
          <w:rFonts w:ascii="Arial Narrow" w:hAnsi="Arial Narrow" w:cs="Arial"/>
          <w:sz w:val="28"/>
          <w:szCs w:val="28"/>
          <w:lang w:val="es-CO"/>
        </w:rPr>
        <w:t xml:space="preserve"> sucede lo mismo </w:t>
      </w:r>
      <w:r w:rsidR="00C47132">
        <w:rPr>
          <w:rFonts w:ascii="Arial Narrow" w:hAnsi="Arial Narrow" w:cs="Arial"/>
          <w:sz w:val="28"/>
          <w:szCs w:val="28"/>
          <w:lang w:val="es-CO"/>
        </w:rPr>
        <w:t xml:space="preserve">cuando </w:t>
      </w:r>
      <w:r>
        <w:rPr>
          <w:rFonts w:ascii="Arial Narrow" w:hAnsi="Arial Narrow" w:cs="Arial"/>
          <w:sz w:val="28"/>
          <w:szCs w:val="28"/>
          <w:lang w:val="es-CO"/>
        </w:rPr>
        <w:t>i</w:t>
      </w:r>
      <w:r w:rsidR="00F97221">
        <w:rPr>
          <w:rFonts w:ascii="Arial Narrow" w:hAnsi="Arial Narrow" w:cs="Arial"/>
          <w:sz w:val="28"/>
          <w:szCs w:val="28"/>
          <w:lang w:val="es-CO"/>
        </w:rPr>
        <w:t xml:space="preserve">ndica que </w:t>
      </w:r>
      <w:r w:rsidR="00F266A1">
        <w:rPr>
          <w:rFonts w:ascii="Arial Narrow" w:hAnsi="Arial Narrow" w:cs="Arial"/>
          <w:sz w:val="28"/>
          <w:szCs w:val="28"/>
          <w:lang w:val="es-CO"/>
        </w:rPr>
        <w:t xml:space="preserve">por esa </w:t>
      </w:r>
      <w:r w:rsidR="008E1E8D">
        <w:rPr>
          <w:rFonts w:ascii="Arial Narrow" w:hAnsi="Arial Narrow" w:cs="Arial"/>
          <w:sz w:val="28"/>
          <w:szCs w:val="28"/>
          <w:lang w:val="es-CO"/>
        </w:rPr>
        <w:t>sola</w:t>
      </w:r>
      <w:r w:rsidR="008F7F91">
        <w:rPr>
          <w:rFonts w:ascii="Arial Narrow" w:hAnsi="Arial Narrow" w:cs="Arial"/>
          <w:sz w:val="28"/>
          <w:szCs w:val="28"/>
          <w:lang w:val="es-CO"/>
        </w:rPr>
        <w:t xml:space="preserve"> </w:t>
      </w:r>
      <w:r w:rsidR="00F266A1">
        <w:rPr>
          <w:rFonts w:ascii="Arial Narrow" w:hAnsi="Arial Narrow" w:cs="Arial"/>
          <w:sz w:val="28"/>
          <w:szCs w:val="28"/>
          <w:lang w:val="es-CO"/>
        </w:rPr>
        <w:t xml:space="preserve">circunstancia </w:t>
      </w:r>
      <w:r w:rsidR="009E086F">
        <w:rPr>
          <w:rFonts w:ascii="Arial Narrow" w:hAnsi="Arial Narrow" w:cs="Arial"/>
          <w:sz w:val="28"/>
          <w:szCs w:val="28"/>
          <w:lang w:val="es-CO"/>
        </w:rPr>
        <w:t xml:space="preserve">su derecho se hacía exigible </w:t>
      </w:r>
      <w:r w:rsidR="009B2649">
        <w:rPr>
          <w:rFonts w:ascii="Arial Narrow" w:hAnsi="Arial Narrow" w:cs="Arial"/>
          <w:sz w:val="28"/>
          <w:szCs w:val="28"/>
          <w:lang w:val="es-CO"/>
        </w:rPr>
        <w:t xml:space="preserve">desde </w:t>
      </w:r>
      <w:r>
        <w:rPr>
          <w:rFonts w:ascii="Arial Narrow" w:hAnsi="Arial Narrow" w:cs="Arial"/>
          <w:sz w:val="28"/>
          <w:szCs w:val="28"/>
          <w:lang w:val="es-CO"/>
        </w:rPr>
        <w:t xml:space="preserve">el momento </w:t>
      </w:r>
      <w:r w:rsidR="00B601E3">
        <w:rPr>
          <w:rFonts w:ascii="Arial Narrow" w:hAnsi="Arial Narrow" w:cs="Arial"/>
          <w:sz w:val="28"/>
          <w:szCs w:val="28"/>
          <w:lang w:val="es-CO"/>
        </w:rPr>
        <w:t>de la consolidación</w:t>
      </w:r>
      <w:r w:rsidR="009B2649">
        <w:rPr>
          <w:rFonts w:ascii="Arial Narrow" w:hAnsi="Arial Narrow" w:cs="Arial"/>
          <w:sz w:val="28"/>
          <w:szCs w:val="28"/>
          <w:lang w:val="es-CO"/>
        </w:rPr>
        <w:t xml:space="preserve">, </w:t>
      </w:r>
      <w:r w:rsidR="00F266A1">
        <w:rPr>
          <w:rFonts w:ascii="Arial Narrow" w:hAnsi="Arial Narrow" w:cs="Arial"/>
          <w:sz w:val="28"/>
          <w:szCs w:val="28"/>
          <w:lang w:val="es-CO"/>
        </w:rPr>
        <w:t xml:space="preserve">pues </w:t>
      </w:r>
      <w:r w:rsidR="009E086F">
        <w:rPr>
          <w:rFonts w:ascii="Arial Narrow" w:hAnsi="Arial Narrow" w:cs="Arial"/>
          <w:sz w:val="28"/>
          <w:szCs w:val="28"/>
          <w:lang w:val="es-CO"/>
        </w:rPr>
        <w:t xml:space="preserve">tal </w:t>
      </w:r>
      <w:r w:rsidR="00816273">
        <w:rPr>
          <w:rFonts w:ascii="Arial Narrow" w:hAnsi="Arial Narrow" w:cs="Arial"/>
          <w:sz w:val="28"/>
          <w:szCs w:val="28"/>
          <w:lang w:val="es-CO"/>
        </w:rPr>
        <w:t xml:space="preserve">y </w:t>
      </w:r>
      <w:r w:rsidR="009E086F">
        <w:rPr>
          <w:rFonts w:ascii="Arial Narrow" w:hAnsi="Arial Narrow" w:cs="Arial"/>
          <w:sz w:val="28"/>
          <w:szCs w:val="28"/>
          <w:lang w:val="es-CO"/>
        </w:rPr>
        <w:t xml:space="preserve">como se </w:t>
      </w:r>
      <w:r w:rsidR="009F795C">
        <w:rPr>
          <w:rFonts w:ascii="Arial Narrow" w:hAnsi="Arial Narrow" w:cs="Arial"/>
          <w:sz w:val="28"/>
          <w:szCs w:val="28"/>
          <w:lang w:val="es-CO"/>
        </w:rPr>
        <w:t>explicó precedentemente</w:t>
      </w:r>
      <w:r w:rsidR="00F266A1">
        <w:rPr>
          <w:rFonts w:ascii="Arial Narrow" w:hAnsi="Arial Narrow" w:cs="Arial"/>
          <w:sz w:val="28"/>
          <w:szCs w:val="28"/>
          <w:lang w:val="es-CO"/>
        </w:rPr>
        <w:t xml:space="preserve">, el disfrute </w:t>
      </w:r>
      <w:r w:rsidR="009F795C">
        <w:rPr>
          <w:rFonts w:ascii="Arial Narrow" w:hAnsi="Arial Narrow" w:cs="Arial"/>
          <w:sz w:val="28"/>
          <w:szCs w:val="28"/>
          <w:lang w:val="es-CO"/>
        </w:rPr>
        <w:t xml:space="preserve">pensional </w:t>
      </w:r>
      <w:r w:rsidR="009E086F">
        <w:rPr>
          <w:rFonts w:ascii="Arial Narrow" w:hAnsi="Arial Narrow" w:cs="Arial"/>
          <w:sz w:val="28"/>
          <w:szCs w:val="28"/>
          <w:lang w:val="es-CO"/>
        </w:rPr>
        <w:t xml:space="preserve">pende o </w:t>
      </w:r>
      <w:r>
        <w:rPr>
          <w:rFonts w:ascii="Arial Narrow" w:hAnsi="Arial Narrow" w:cs="Arial"/>
          <w:sz w:val="28"/>
          <w:szCs w:val="28"/>
          <w:lang w:val="es-CO"/>
        </w:rPr>
        <w:t>está condicionado a</w:t>
      </w:r>
      <w:r w:rsidR="009B2649">
        <w:rPr>
          <w:rFonts w:ascii="Arial Narrow" w:hAnsi="Arial Narrow" w:cs="Arial"/>
          <w:sz w:val="28"/>
          <w:szCs w:val="28"/>
          <w:lang w:val="es-CO"/>
        </w:rPr>
        <w:t xml:space="preserve"> </w:t>
      </w:r>
      <w:r w:rsidR="00F266A1">
        <w:rPr>
          <w:rFonts w:ascii="Arial Narrow" w:hAnsi="Arial Narrow" w:cs="Arial"/>
          <w:sz w:val="28"/>
          <w:szCs w:val="28"/>
          <w:lang w:val="es-CO"/>
        </w:rPr>
        <w:t xml:space="preserve">la desafiliación, </w:t>
      </w:r>
      <w:r w:rsidR="009F795C">
        <w:rPr>
          <w:rFonts w:ascii="Arial Narrow" w:hAnsi="Arial Narrow" w:cs="Arial"/>
          <w:sz w:val="28"/>
          <w:szCs w:val="28"/>
          <w:lang w:val="es-CO"/>
        </w:rPr>
        <w:t xml:space="preserve">lo cual en este caso, quedó claro se dio el </w:t>
      </w:r>
      <w:r w:rsidR="00DF3E83">
        <w:rPr>
          <w:rFonts w:ascii="Arial Narrow" w:hAnsi="Arial Narrow" w:cs="Arial"/>
          <w:sz w:val="28"/>
          <w:szCs w:val="28"/>
          <w:lang w:val="es-CO"/>
        </w:rPr>
        <w:t>31 de enero de 2015</w:t>
      </w:r>
      <w:r w:rsidR="009F795C">
        <w:rPr>
          <w:rFonts w:ascii="Arial Narrow" w:hAnsi="Arial Narrow" w:cs="Arial"/>
          <w:sz w:val="28"/>
          <w:szCs w:val="28"/>
          <w:lang w:val="es-CO"/>
        </w:rPr>
        <w:t xml:space="preserve">, cuando </w:t>
      </w:r>
      <w:r w:rsidR="009E086F">
        <w:rPr>
          <w:rFonts w:ascii="Arial Narrow" w:hAnsi="Arial Narrow" w:cs="Arial"/>
          <w:sz w:val="28"/>
          <w:szCs w:val="28"/>
          <w:lang w:val="es-CO"/>
        </w:rPr>
        <w:t xml:space="preserve">el </w:t>
      </w:r>
      <w:r w:rsidR="005D6E81">
        <w:rPr>
          <w:rFonts w:ascii="Arial Narrow" w:hAnsi="Arial Narrow" w:cs="Arial"/>
          <w:sz w:val="28"/>
          <w:szCs w:val="28"/>
          <w:lang w:val="es-CO"/>
        </w:rPr>
        <w:t xml:space="preserve">actor </w:t>
      </w:r>
      <w:r w:rsidR="00A54112">
        <w:rPr>
          <w:rFonts w:ascii="Arial Narrow" w:hAnsi="Arial Narrow" w:cs="Arial"/>
          <w:sz w:val="28"/>
          <w:szCs w:val="28"/>
          <w:lang w:val="es-CO"/>
        </w:rPr>
        <w:t xml:space="preserve">efectuó </w:t>
      </w:r>
      <w:r>
        <w:rPr>
          <w:rFonts w:ascii="Arial Narrow" w:hAnsi="Arial Narrow" w:cs="Arial"/>
          <w:sz w:val="28"/>
          <w:szCs w:val="28"/>
          <w:lang w:val="es-CO"/>
        </w:rPr>
        <w:t xml:space="preserve">su </w:t>
      </w:r>
      <w:r w:rsidR="00A54112">
        <w:rPr>
          <w:rFonts w:ascii="Arial Narrow" w:hAnsi="Arial Narrow" w:cs="Arial"/>
          <w:sz w:val="28"/>
          <w:szCs w:val="28"/>
          <w:lang w:val="es-CO"/>
        </w:rPr>
        <w:t xml:space="preserve">última </w:t>
      </w:r>
      <w:r w:rsidR="00DF3E83">
        <w:rPr>
          <w:rFonts w:ascii="Arial Narrow" w:hAnsi="Arial Narrow" w:cs="Arial"/>
          <w:sz w:val="28"/>
          <w:szCs w:val="28"/>
          <w:lang w:val="es-CO"/>
        </w:rPr>
        <w:t>cotización.</w:t>
      </w:r>
    </w:p>
    <w:p w:rsidR="00816273" w:rsidRPr="00C11014" w:rsidRDefault="00816273" w:rsidP="00C11014">
      <w:pPr>
        <w:pStyle w:val="Sinespaciado"/>
      </w:pPr>
    </w:p>
    <w:p w:rsidR="007D4FAC" w:rsidRDefault="00816273" w:rsidP="00B27E4A">
      <w:pPr>
        <w:pStyle w:val="Sinespaciado"/>
        <w:spacing w:line="360" w:lineRule="auto"/>
        <w:ind w:firstLine="708"/>
        <w:jc w:val="both"/>
        <w:rPr>
          <w:rFonts w:ascii="Arial Narrow" w:hAnsi="Arial Narrow" w:cs="Arial"/>
          <w:sz w:val="28"/>
          <w:szCs w:val="28"/>
          <w:lang w:val="es-CO"/>
        </w:rPr>
      </w:pPr>
      <w:r>
        <w:rPr>
          <w:rFonts w:ascii="Arial Narrow" w:hAnsi="Arial Narrow" w:cs="Arial"/>
          <w:sz w:val="28"/>
          <w:szCs w:val="28"/>
          <w:lang w:val="es-CO"/>
        </w:rPr>
        <w:t>Adicionalmente</w:t>
      </w:r>
      <w:r w:rsidR="005F3095">
        <w:rPr>
          <w:rFonts w:ascii="Arial Narrow" w:hAnsi="Arial Narrow" w:cs="Arial"/>
          <w:sz w:val="28"/>
          <w:szCs w:val="28"/>
          <w:lang w:val="es-CO"/>
        </w:rPr>
        <w:t xml:space="preserve">, </w:t>
      </w:r>
      <w:r w:rsidR="00AA43DC">
        <w:rPr>
          <w:rFonts w:ascii="Arial Narrow" w:hAnsi="Arial Narrow" w:cs="Arial"/>
          <w:sz w:val="28"/>
          <w:szCs w:val="28"/>
          <w:lang w:val="es-CO"/>
        </w:rPr>
        <w:t xml:space="preserve">tampoco </w:t>
      </w:r>
      <w:r w:rsidR="00446085">
        <w:rPr>
          <w:rFonts w:ascii="Arial Narrow" w:hAnsi="Arial Narrow" w:cs="Arial"/>
          <w:sz w:val="28"/>
          <w:szCs w:val="28"/>
          <w:lang w:val="es-CO"/>
        </w:rPr>
        <w:t xml:space="preserve">cabe la aplicación de la tesis </w:t>
      </w:r>
      <w:r w:rsidR="00C92076">
        <w:rPr>
          <w:rFonts w:ascii="Arial Narrow" w:hAnsi="Arial Narrow" w:cs="Arial"/>
          <w:sz w:val="28"/>
          <w:szCs w:val="28"/>
          <w:lang w:val="es-CO"/>
        </w:rPr>
        <w:t xml:space="preserve">de </w:t>
      </w:r>
      <w:r w:rsidR="00446085">
        <w:rPr>
          <w:rFonts w:ascii="Arial Narrow" w:hAnsi="Arial Narrow" w:cs="Arial"/>
          <w:sz w:val="28"/>
          <w:szCs w:val="28"/>
          <w:lang w:val="es-CO"/>
        </w:rPr>
        <w:t>inducción en error</w:t>
      </w:r>
      <w:r w:rsidR="00E23D78">
        <w:rPr>
          <w:rFonts w:ascii="Arial Narrow" w:hAnsi="Arial Narrow" w:cs="Arial"/>
          <w:sz w:val="28"/>
          <w:szCs w:val="28"/>
          <w:lang w:val="es-CO"/>
        </w:rPr>
        <w:t xml:space="preserve">, pues </w:t>
      </w:r>
      <w:r w:rsidR="005D6E81">
        <w:rPr>
          <w:rFonts w:ascii="Arial Narrow" w:hAnsi="Arial Narrow" w:cs="Arial"/>
          <w:sz w:val="28"/>
          <w:szCs w:val="28"/>
          <w:lang w:val="es-CO"/>
        </w:rPr>
        <w:t xml:space="preserve">nunca medió </w:t>
      </w:r>
      <w:r w:rsidR="003E6EF5">
        <w:rPr>
          <w:rFonts w:ascii="Arial Narrow" w:hAnsi="Arial Narrow" w:cs="Arial"/>
          <w:sz w:val="28"/>
          <w:szCs w:val="28"/>
          <w:lang w:val="es-CO"/>
        </w:rPr>
        <w:t>un pronunciamiento desfavorable</w:t>
      </w:r>
      <w:r w:rsidR="00537168">
        <w:rPr>
          <w:rFonts w:ascii="Arial Narrow" w:hAnsi="Arial Narrow" w:cs="Arial"/>
          <w:sz w:val="28"/>
          <w:szCs w:val="28"/>
          <w:lang w:val="es-CO"/>
        </w:rPr>
        <w:t xml:space="preserve"> de </w:t>
      </w:r>
      <w:r w:rsidR="005D6E81">
        <w:rPr>
          <w:rFonts w:ascii="Arial Narrow" w:hAnsi="Arial Narrow" w:cs="Arial"/>
          <w:sz w:val="28"/>
          <w:szCs w:val="28"/>
          <w:lang w:val="es-CO"/>
        </w:rPr>
        <w:t>Colpen</w:t>
      </w:r>
      <w:r w:rsidR="00537168">
        <w:rPr>
          <w:rFonts w:ascii="Arial Narrow" w:hAnsi="Arial Narrow" w:cs="Arial"/>
          <w:sz w:val="28"/>
          <w:szCs w:val="28"/>
          <w:lang w:val="es-CO"/>
        </w:rPr>
        <w:t>siones</w:t>
      </w:r>
      <w:r w:rsidR="003E6EF5">
        <w:rPr>
          <w:rFonts w:ascii="Arial Narrow" w:hAnsi="Arial Narrow" w:cs="Arial"/>
          <w:sz w:val="28"/>
          <w:szCs w:val="28"/>
          <w:lang w:val="es-CO"/>
        </w:rPr>
        <w:t xml:space="preserve"> </w:t>
      </w:r>
      <w:r w:rsidR="00537168">
        <w:rPr>
          <w:rFonts w:ascii="Arial Narrow" w:hAnsi="Arial Narrow" w:cs="Arial"/>
          <w:sz w:val="28"/>
          <w:szCs w:val="28"/>
          <w:lang w:val="es-CO"/>
        </w:rPr>
        <w:t>que</w:t>
      </w:r>
      <w:r w:rsidR="00E16AB4">
        <w:rPr>
          <w:rFonts w:ascii="Arial Narrow" w:hAnsi="Arial Narrow" w:cs="Arial"/>
          <w:sz w:val="28"/>
          <w:szCs w:val="28"/>
          <w:lang w:val="es-CO"/>
        </w:rPr>
        <w:t xml:space="preserve"> obligara al demandante a </w:t>
      </w:r>
      <w:r w:rsidR="003E6EF5">
        <w:rPr>
          <w:rFonts w:ascii="Arial Narrow" w:hAnsi="Arial Narrow" w:cs="Arial"/>
          <w:sz w:val="28"/>
          <w:szCs w:val="28"/>
          <w:lang w:val="es-CO"/>
        </w:rPr>
        <w:t xml:space="preserve">seguir cotizando, pues la </w:t>
      </w:r>
      <w:r w:rsidR="00E16AB4">
        <w:rPr>
          <w:rFonts w:ascii="Arial Narrow" w:hAnsi="Arial Narrow" w:cs="Arial"/>
          <w:sz w:val="28"/>
          <w:szCs w:val="28"/>
          <w:lang w:val="es-CO"/>
        </w:rPr>
        <w:t xml:space="preserve">reclamación sólo </w:t>
      </w:r>
      <w:r w:rsidR="005D5011">
        <w:rPr>
          <w:rFonts w:ascii="Arial Narrow" w:hAnsi="Arial Narrow" w:cs="Arial"/>
          <w:sz w:val="28"/>
          <w:szCs w:val="28"/>
          <w:lang w:val="es-CO"/>
        </w:rPr>
        <w:t xml:space="preserve">se presentó </w:t>
      </w:r>
      <w:r w:rsidR="00BC6787">
        <w:rPr>
          <w:rFonts w:ascii="Arial Narrow" w:hAnsi="Arial Narrow" w:cs="Arial"/>
          <w:sz w:val="28"/>
          <w:szCs w:val="28"/>
          <w:lang w:val="es-CO"/>
        </w:rPr>
        <w:t xml:space="preserve">ante la entidad </w:t>
      </w:r>
      <w:r w:rsidR="003E6EF5">
        <w:rPr>
          <w:rFonts w:ascii="Arial Narrow" w:hAnsi="Arial Narrow" w:cs="Arial"/>
          <w:sz w:val="28"/>
          <w:szCs w:val="28"/>
          <w:lang w:val="es-CO"/>
        </w:rPr>
        <w:t xml:space="preserve">el 17 de febrero de 2015, </w:t>
      </w:r>
      <w:r w:rsidR="00BC6787">
        <w:rPr>
          <w:rFonts w:ascii="Arial Narrow" w:hAnsi="Arial Narrow" w:cs="Arial"/>
          <w:sz w:val="28"/>
          <w:szCs w:val="28"/>
          <w:lang w:val="es-CO"/>
        </w:rPr>
        <w:t xml:space="preserve">lo que permite arribar a la conclusión de que </w:t>
      </w:r>
      <w:r w:rsidR="00E16AB4">
        <w:rPr>
          <w:rFonts w:ascii="Arial Narrow" w:hAnsi="Arial Narrow" w:cs="Arial"/>
          <w:sz w:val="28"/>
          <w:szCs w:val="28"/>
          <w:lang w:val="es-CO"/>
        </w:rPr>
        <w:t>fue</w:t>
      </w:r>
      <w:r w:rsidR="00D036F5">
        <w:rPr>
          <w:rFonts w:ascii="Arial Narrow" w:hAnsi="Arial Narrow" w:cs="Arial"/>
          <w:sz w:val="28"/>
          <w:szCs w:val="28"/>
          <w:lang w:val="es-CO"/>
        </w:rPr>
        <w:t xml:space="preserve"> el </w:t>
      </w:r>
      <w:r w:rsidR="00383B18">
        <w:rPr>
          <w:rFonts w:ascii="Arial Narrow" w:hAnsi="Arial Narrow" w:cs="Arial"/>
          <w:sz w:val="28"/>
          <w:szCs w:val="28"/>
          <w:lang w:val="es-CO"/>
        </w:rPr>
        <w:t xml:space="preserve">propio </w:t>
      </w:r>
      <w:r w:rsidR="002B489B">
        <w:rPr>
          <w:rFonts w:ascii="Arial Narrow" w:hAnsi="Arial Narrow" w:cs="Arial"/>
          <w:sz w:val="28"/>
          <w:szCs w:val="28"/>
          <w:lang w:val="es-CO"/>
        </w:rPr>
        <w:t>d</w:t>
      </w:r>
      <w:r w:rsidR="00D036F5">
        <w:rPr>
          <w:rFonts w:ascii="Arial Narrow" w:hAnsi="Arial Narrow" w:cs="Arial"/>
          <w:sz w:val="28"/>
          <w:szCs w:val="28"/>
          <w:lang w:val="es-CO"/>
        </w:rPr>
        <w:t xml:space="preserve">emandante quien decidió continuar haciendo </w:t>
      </w:r>
      <w:r w:rsidR="00683472">
        <w:rPr>
          <w:rFonts w:ascii="Arial Narrow" w:hAnsi="Arial Narrow" w:cs="Arial"/>
          <w:sz w:val="28"/>
          <w:szCs w:val="28"/>
          <w:lang w:val="es-CO"/>
        </w:rPr>
        <w:t xml:space="preserve">aportes </w:t>
      </w:r>
      <w:r w:rsidR="00D036F5">
        <w:rPr>
          <w:rFonts w:ascii="Arial Narrow" w:hAnsi="Arial Narrow" w:cs="Arial"/>
          <w:sz w:val="28"/>
          <w:szCs w:val="28"/>
          <w:lang w:val="es-CO"/>
        </w:rPr>
        <w:t xml:space="preserve">voluntarios </w:t>
      </w:r>
      <w:r w:rsidR="009913A4">
        <w:rPr>
          <w:rFonts w:ascii="Arial Narrow" w:hAnsi="Arial Narrow" w:cs="Arial"/>
          <w:sz w:val="28"/>
          <w:szCs w:val="28"/>
          <w:lang w:val="es-CO"/>
        </w:rPr>
        <w:t xml:space="preserve">al sistema, </w:t>
      </w:r>
      <w:r w:rsidR="008A741C">
        <w:rPr>
          <w:rFonts w:ascii="Arial Narrow" w:hAnsi="Arial Narrow" w:cs="Arial"/>
          <w:sz w:val="28"/>
          <w:szCs w:val="28"/>
          <w:lang w:val="es-CO"/>
        </w:rPr>
        <w:t>en la</w:t>
      </w:r>
      <w:r w:rsidR="00F56B76">
        <w:rPr>
          <w:rFonts w:ascii="Arial Narrow" w:hAnsi="Arial Narrow" w:cs="Arial"/>
          <w:sz w:val="28"/>
          <w:szCs w:val="28"/>
          <w:lang w:val="es-CO"/>
        </w:rPr>
        <w:t xml:space="preserve"> </w:t>
      </w:r>
      <w:r w:rsidR="008A741C">
        <w:rPr>
          <w:rFonts w:ascii="Arial Narrow" w:hAnsi="Arial Narrow" w:cs="Arial"/>
          <w:sz w:val="28"/>
          <w:szCs w:val="28"/>
          <w:lang w:val="es-CO"/>
        </w:rPr>
        <w:t xml:space="preserve">proporción </w:t>
      </w:r>
      <w:r w:rsidR="00F56B76">
        <w:rPr>
          <w:rFonts w:ascii="Arial Narrow" w:hAnsi="Arial Narrow" w:cs="Arial"/>
          <w:sz w:val="28"/>
          <w:szCs w:val="28"/>
          <w:lang w:val="es-CO"/>
        </w:rPr>
        <w:t>no subsidiada q</w:t>
      </w:r>
      <w:r w:rsidR="008A741C">
        <w:rPr>
          <w:rFonts w:ascii="Arial Narrow" w:hAnsi="Arial Narrow" w:cs="Arial"/>
          <w:sz w:val="28"/>
          <w:szCs w:val="28"/>
          <w:lang w:val="es-CO"/>
        </w:rPr>
        <w:t xml:space="preserve">ue le correspondía, </w:t>
      </w:r>
      <w:r w:rsidR="009913A4">
        <w:rPr>
          <w:rFonts w:ascii="Arial Narrow" w:hAnsi="Arial Narrow" w:cs="Arial"/>
          <w:sz w:val="28"/>
          <w:szCs w:val="28"/>
          <w:lang w:val="es-CO"/>
        </w:rPr>
        <w:t>a sabiendas de que</w:t>
      </w:r>
      <w:r w:rsidR="00D036F5">
        <w:rPr>
          <w:rFonts w:ascii="Arial Narrow" w:hAnsi="Arial Narrow" w:cs="Arial"/>
          <w:sz w:val="28"/>
          <w:szCs w:val="28"/>
          <w:lang w:val="es-CO"/>
        </w:rPr>
        <w:t xml:space="preserve"> ya </w:t>
      </w:r>
      <w:r w:rsidR="00383B18">
        <w:rPr>
          <w:rFonts w:ascii="Arial Narrow" w:hAnsi="Arial Narrow" w:cs="Arial"/>
          <w:sz w:val="28"/>
          <w:szCs w:val="28"/>
          <w:lang w:val="es-CO"/>
        </w:rPr>
        <w:t xml:space="preserve">tenía </w:t>
      </w:r>
      <w:r w:rsidR="00D036F5">
        <w:rPr>
          <w:rFonts w:ascii="Arial Narrow" w:hAnsi="Arial Narrow" w:cs="Arial"/>
          <w:sz w:val="28"/>
          <w:szCs w:val="28"/>
          <w:lang w:val="es-CO"/>
        </w:rPr>
        <w:t>co</w:t>
      </w:r>
      <w:r w:rsidR="00551AA3">
        <w:rPr>
          <w:rFonts w:ascii="Arial Narrow" w:hAnsi="Arial Narrow" w:cs="Arial"/>
          <w:sz w:val="28"/>
          <w:szCs w:val="28"/>
          <w:lang w:val="es-CO"/>
        </w:rPr>
        <w:t>nsolidado su derecho pens</w:t>
      </w:r>
      <w:r w:rsidR="00B712A1">
        <w:rPr>
          <w:rFonts w:ascii="Arial Narrow" w:hAnsi="Arial Narrow" w:cs="Arial"/>
          <w:sz w:val="28"/>
          <w:szCs w:val="28"/>
          <w:lang w:val="es-CO"/>
        </w:rPr>
        <w:t>ional.</w:t>
      </w:r>
      <w:r w:rsidR="00B27E4A">
        <w:rPr>
          <w:rFonts w:ascii="Arial Narrow" w:hAnsi="Arial Narrow" w:cs="Arial"/>
          <w:sz w:val="28"/>
          <w:szCs w:val="28"/>
          <w:lang w:val="es-CO"/>
        </w:rPr>
        <w:t xml:space="preserve"> </w:t>
      </w:r>
      <w:r w:rsidR="007D4FAC">
        <w:rPr>
          <w:rFonts w:ascii="Arial Narrow" w:hAnsi="Arial Narrow" w:cs="Arial"/>
          <w:sz w:val="28"/>
          <w:szCs w:val="28"/>
          <w:lang w:val="es-CO"/>
        </w:rPr>
        <w:t>Por ende, no sale avante el recurso de apelación interpuesto.</w:t>
      </w:r>
    </w:p>
    <w:p w:rsidR="005D5011" w:rsidRPr="005D5011" w:rsidRDefault="005D5011" w:rsidP="005D5011">
      <w:pPr>
        <w:pStyle w:val="Sinespaciado"/>
      </w:pPr>
    </w:p>
    <w:p w:rsidR="00B86130" w:rsidRDefault="005D5011" w:rsidP="00B86130">
      <w:pPr>
        <w:pStyle w:val="Sinespaciado"/>
        <w:spacing w:line="360" w:lineRule="auto"/>
        <w:ind w:firstLine="708"/>
        <w:jc w:val="both"/>
        <w:rPr>
          <w:rFonts w:ascii="Arial Narrow" w:hAnsi="Arial Narrow" w:cs="Arial"/>
          <w:sz w:val="28"/>
          <w:szCs w:val="28"/>
          <w:lang w:val="es-CO"/>
        </w:rPr>
      </w:pPr>
      <w:r>
        <w:rPr>
          <w:rFonts w:ascii="Arial Narrow" w:hAnsi="Arial Narrow" w:cs="Arial"/>
          <w:sz w:val="28"/>
          <w:szCs w:val="28"/>
          <w:lang w:val="es-CO"/>
        </w:rPr>
        <w:t>Por último, importa anotar</w:t>
      </w:r>
      <w:r w:rsidR="00B86130">
        <w:rPr>
          <w:rFonts w:ascii="Arial Narrow" w:hAnsi="Arial Narrow" w:cs="Arial"/>
          <w:sz w:val="28"/>
          <w:szCs w:val="28"/>
          <w:lang w:val="es-CO"/>
        </w:rPr>
        <w:t xml:space="preserve"> igualmente </w:t>
      </w:r>
      <w:r w:rsidR="00565DDD">
        <w:rPr>
          <w:rFonts w:ascii="Arial Narrow" w:hAnsi="Arial Narrow" w:cs="Arial"/>
          <w:sz w:val="28"/>
          <w:szCs w:val="28"/>
          <w:lang w:val="es-CO"/>
        </w:rPr>
        <w:t>que al tenor de lo preceptuado en el literal b) del artículo 24 del Decreto 3771 de 2007, el demandante desde el momento mismo en que alcanzó los requisitos para acceder a la pensión anticipada de vejez,</w:t>
      </w:r>
      <w:r w:rsidR="009732F5" w:rsidRPr="009732F5">
        <w:rPr>
          <w:rFonts w:ascii="Arial Narrow" w:hAnsi="Arial Narrow" w:cs="Arial"/>
          <w:sz w:val="28"/>
          <w:szCs w:val="28"/>
          <w:lang w:val="es-CO"/>
        </w:rPr>
        <w:t xml:space="preserve"> </w:t>
      </w:r>
      <w:r w:rsidR="009732F5">
        <w:rPr>
          <w:rFonts w:ascii="Arial Narrow" w:hAnsi="Arial Narrow" w:cs="Arial"/>
          <w:sz w:val="28"/>
          <w:szCs w:val="28"/>
          <w:lang w:val="es-CO"/>
        </w:rPr>
        <w:t>perdió la condición de beneficiario del subsidio del aporte otorgado por el Fondo de Solidaridad Pensional,</w:t>
      </w:r>
      <w:r w:rsidR="00565DDD">
        <w:rPr>
          <w:rFonts w:ascii="Arial Narrow" w:hAnsi="Arial Narrow" w:cs="Arial"/>
          <w:sz w:val="28"/>
          <w:szCs w:val="28"/>
          <w:lang w:val="es-CO"/>
        </w:rPr>
        <w:t xml:space="preserve"> por manera que</w:t>
      </w:r>
      <w:r w:rsidR="009732F5">
        <w:rPr>
          <w:rFonts w:ascii="Arial Narrow" w:hAnsi="Arial Narrow" w:cs="Arial"/>
          <w:sz w:val="28"/>
          <w:szCs w:val="28"/>
          <w:lang w:val="es-CO"/>
        </w:rPr>
        <w:t xml:space="preserve">, </w:t>
      </w:r>
      <w:r w:rsidR="00565DDD">
        <w:rPr>
          <w:rFonts w:ascii="Arial Narrow" w:hAnsi="Arial Narrow" w:cs="Arial"/>
          <w:sz w:val="28"/>
          <w:szCs w:val="28"/>
          <w:lang w:val="es-CO"/>
        </w:rPr>
        <w:t xml:space="preserve">es procedente </w:t>
      </w:r>
      <w:r w:rsidR="00B86130">
        <w:rPr>
          <w:rFonts w:ascii="Arial Narrow" w:hAnsi="Arial Narrow" w:cs="Arial"/>
          <w:sz w:val="28"/>
          <w:szCs w:val="28"/>
          <w:lang w:val="es-CO"/>
        </w:rPr>
        <w:t xml:space="preserve">la </w:t>
      </w:r>
      <w:r w:rsidR="00076DAC">
        <w:rPr>
          <w:rFonts w:ascii="Arial Narrow" w:hAnsi="Arial Narrow" w:cs="Arial"/>
          <w:sz w:val="28"/>
          <w:szCs w:val="28"/>
          <w:lang w:val="es-CO"/>
        </w:rPr>
        <w:t xml:space="preserve">devolución de los aportes subsidiados por el Estado, </w:t>
      </w:r>
      <w:r w:rsidR="00B86130">
        <w:rPr>
          <w:rFonts w:ascii="Arial Narrow" w:hAnsi="Arial Narrow" w:cs="Arial"/>
          <w:sz w:val="28"/>
          <w:szCs w:val="28"/>
          <w:lang w:val="es-CO"/>
        </w:rPr>
        <w:t xml:space="preserve">al ente Administrador Fiduciario de los recursos de dicho </w:t>
      </w:r>
      <w:r w:rsidR="008617B6">
        <w:rPr>
          <w:rFonts w:ascii="Arial Narrow" w:hAnsi="Arial Narrow" w:cs="Arial"/>
          <w:sz w:val="28"/>
          <w:szCs w:val="28"/>
          <w:lang w:val="es-CO"/>
        </w:rPr>
        <w:t>fondo</w:t>
      </w:r>
      <w:r w:rsidR="00B86130">
        <w:rPr>
          <w:rFonts w:ascii="Arial Narrow" w:hAnsi="Arial Narrow" w:cs="Arial"/>
          <w:sz w:val="28"/>
          <w:szCs w:val="28"/>
          <w:lang w:val="es-CO"/>
        </w:rPr>
        <w:t xml:space="preserve">, pues </w:t>
      </w:r>
      <w:r w:rsidR="00D25195">
        <w:rPr>
          <w:rFonts w:ascii="Arial Narrow" w:hAnsi="Arial Narrow" w:cs="Arial"/>
          <w:sz w:val="28"/>
          <w:szCs w:val="28"/>
          <w:lang w:val="es-CO"/>
        </w:rPr>
        <w:t xml:space="preserve">por virtud del principio de sostenibilidad financiera tales dineros deben ser distribuidos de forma tal que pueda cobijar a la mayor cantidad de individuos </w:t>
      </w:r>
      <w:r w:rsidR="00B27E4A">
        <w:rPr>
          <w:rFonts w:ascii="Arial Narrow" w:hAnsi="Arial Narrow" w:cs="Arial"/>
          <w:sz w:val="28"/>
          <w:szCs w:val="28"/>
          <w:lang w:val="es-CO"/>
        </w:rPr>
        <w:t>posibles, amén de que tal devolución no afecta el monto de la prestación y menos la consolidación del derecho.</w:t>
      </w:r>
    </w:p>
    <w:p w:rsidR="00684CD3" w:rsidRPr="00C11014" w:rsidRDefault="00684CD3" w:rsidP="00C11014">
      <w:pPr>
        <w:pStyle w:val="Sinespaciado"/>
      </w:pPr>
    </w:p>
    <w:p w:rsidR="00684CD3" w:rsidRDefault="00684CD3" w:rsidP="00B86130">
      <w:pPr>
        <w:pStyle w:val="Sinespaciado"/>
        <w:spacing w:line="360" w:lineRule="auto"/>
        <w:ind w:firstLine="708"/>
        <w:jc w:val="both"/>
        <w:rPr>
          <w:rFonts w:ascii="Arial Narrow" w:hAnsi="Arial Narrow" w:cs="Arial"/>
          <w:sz w:val="28"/>
          <w:szCs w:val="28"/>
          <w:lang w:val="es-CO"/>
        </w:rPr>
      </w:pPr>
      <w:r>
        <w:rPr>
          <w:rFonts w:ascii="Arial Narrow" w:hAnsi="Arial Narrow" w:cs="Arial"/>
          <w:sz w:val="28"/>
          <w:szCs w:val="28"/>
          <w:lang w:val="es-CO"/>
        </w:rPr>
        <w:t xml:space="preserve">No sucede lo mismo con la parte de aporte </w:t>
      </w:r>
      <w:r w:rsidR="000A388E">
        <w:rPr>
          <w:rFonts w:ascii="Arial Narrow" w:hAnsi="Arial Narrow" w:cs="Arial"/>
          <w:sz w:val="28"/>
          <w:szCs w:val="28"/>
          <w:lang w:val="es-CO"/>
        </w:rPr>
        <w:t xml:space="preserve">que le correspondía efectuar al afiliado, </w:t>
      </w:r>
      <w:r w:rsidR="0010599A">
        <w:rPr>
          <w:rFonts w:ascii="Arial Narrow" w:hAnsi="Arial Narrow" w:cs="Arial"/>
          <w:sz w:val="28"/>
          <w:szCs w:val="28"/>
          <w:lang w:val="es-CO"/>
        </w:rPr>
        <w:t>p</w:t>
      </w:r>
      <w:r w:rsidR="00FB0685">
        <w:rPr>
          <w:rFonts w:ascii="Arial Narrow" w:hAnsi="Arial Narrow" w:cs="Arial"/>
          <w:sz w:val="28"/>
          <w:szCs w:val="28"/>
          <w:lang w:val="es-CO"/>
        </w:rPr>
        <w:t xml:space="preserve">ues éstos pertenecen </w:t>
      </w:r>
      <w:r w:rsidR="0010599A">
        <w:rPr>
          <w:rFonts w:ascii="Arial Narrow" w:hAnsi="Arial Narrow" w:cs="Arial"/>
          <w:sz w:val="28"/>
          <w:szCs w:val="28"/>
          <w:lang w:val="es-CO"/>
        </w:rPr>
        <w:t>al régimen de prima media con prestación definida.</w:t>
      </w:r>
    </w:p>
    <w:p w:rsidR="000A388E" w:rsidRPr="00FB0685" w:rsidRDefault="000A388E" w:rsidP="00FB0685">
      <w:pPr>
        <w:pStyle w:val="Sinespaciado"/>
      </w:pPr>
    </w:p>
    <w:p w:rsidR="001F3AA6" w:rsidRDefault="009E15F8" w:rsidP="001F3AA6">
      <w:pPr>
        <w:pStyle w:val="Sinespaciado"/>
        <w:spacing w:line="360" w:lineRule="auto"/>
        <w:ind w:firstLine="708"/>
        <w:jc w:val="both"/>
        <w:rPr>
          <w:rFonts w:ascii="Arial Narrow" w:hAnsi="Arial Narrow" w:cs="Arial"/>
          <w:sz w:val="28"/>
          <w:szCs w:val="28"/>
          <w:lang w:val="es-CO"/>
        </w:rPr>
      </w:pPr>
      <w:r>
        <w:rPr>
          <w:rFonts w:ascii="Arial Narrow" w:hAnsi="Arial Narrow" w:cs="Arial"/>
          <w:sz w:val="28"/>
          <w:szCs w:val="28"/>
          <w:lang w:val="es-CO"/>
        </w:rPr>
        <w:lastRenderedPageBreak/>
        <w:t>Por lo tanto, se</w:t>
      </w:r>
      <w:r w:rsidR="008851E1">
        <w:rPr>
          <w:rFonts w:ascii="Arial Narrow" w:hAnsi="Arial Narrow" w:cs="Arial"/>
          <w:sz w:val="28"/>
          <w:szCs w:val="28"/>
          <w:lang w:val="es-CO"/>
        </w:rPr>
        <w:t xml:space="preserve"> adicionará la sentencia otorgándole a Colpensiones el término de un (1) mes contado a partir de la ejecutoria de este </w:t>
      </w:r>
      <w:r>
        <w:rPr>
          <w:rFonts w:ascii="Arial Narrow" w:hAnsi="Arial Narrow" w:cs="Arial"/>
          <w:sz w:val="28"/>
          <w:szCs w:val="28"/>
          <w:lang w:val="es-CO"/>
        </w:rPr>
        <w:t>proveído</w:t>
      </w:r>
      <w:r w:rsidR="008851E1">
        <w:rPr>
          <w:rFonts w:ascii="Arial Narrow" w:hAnsi="Arial Narrow" w:cs="Arial"/>
          <w:sz w:val="28"/>
          <w:szCs w:val="28"/>
          <w:lang w:val="es-CO"/>
        </w:rPr>
        <w:t xml:space="preserve">, para efectuar </w:t>
      </w:r>
      <w:r>
        <w:rPr>
          <w:rFonts w:ascii="Arial Narrow" w:hAnsi="Arial Narrow" w:cs="Arial"/>
          <w:sz w:val="28"/>
          <w:szCs w:val="28"/>
          <w:lang w:val="es-CO"/>
        </w:rPr>
        <w:t xml:space="preserve">la </w:t>
      </w:r>
      <w:r w:rsidR="008851E1">
        <w:rPr>
          <w:rFonts w:ascii="Arial Narrow" w:hAnsi="Arial Narrow" w:cs="Arial"/>
          <w:sz w:val="28"/>
          <w:szCs w:val="28"/>
          <w:lang w:val="es-CO"/>
        </w:rPr>
        <w:t xml:space="preserve">devolución </w:t>
      </w:r>
      <w:r>
        <w:rPr>
          <w:rFonts w:ascii="Arial Narrow" w:hAnsi="Arial Narrow" w:cs="Arial"/>
          <w:sz w:val="28"/>
          <w:szCs w:val="28"/>
          <w:lang w:val="es-CO"/>
        </w:rPr>
        <w:t xml:space="preserve">de los aportes subsidiados al </w:t>
      </w:r>
      <w:r w:rsidR="001F3AA6">
        <w:rPr>
          <w:rFonts w:ascii="Arial Narrow" w:hAnsi="Arial Narrow" w:cs="Arial"/>
          <w:sz w:val="28"/>
          <w:szCs w:val="28"/>
          <w:lang w:val="es-CO"/>
        </w:rPr>
        <w:t xml:space="preserve">ente Administrador Fiduciario de los recursos del Fondo de Solidaridad Pensional. </w:t>
      </w:r>
    </w:p>
    <w:p w:rsidR="001F3AA6" w:rsidRPr="00FB0685" w:rsidRDefault="001F3AA6" w:rsidP="00FB0685">
      <w:pPr>
        <w:pStyle w:val="Sinespaciado"/>
      </w:pPr>
    </w:p>
    <w:p w:rsidR="00225C2C" w:rsidRDefault="00B300ED" w:rsidP="00B300ED">
      <w:pPr>
        <w:pStyle w:val="Sinespaciado"/>
        <w:ind w:firstLine="708"/>
        <w:rPr>
          <w:rFonts w:ascii="Arial Narrow" w:hAnsi="Arial Narrow" w:cs="Arial"/>
          <w:sz w:val="28"/>
          <w:szCs w:val="28"/>
          <w:lang w:val="es-CO"/>
        </w:rPr>
      </w:pPr>
      <w:r>
        <w:rPr>
          <w:rFonts w:ascii="Arial Narrow" w:hAnsi="Arial Narrow" w:cs="Arial"/>
          <w:sz w:val="28"/>
          <w:szCs w:val="28"/>
          <w:lang w:val="es-CO"/>
        </w:rPr>
        <w:t xml:space="preserve">Costas en esta instancia a cargo del recurrente. </w:t>
      </w:r>
    </w:p>
    <w:p w:rsidR="00B300ED" w:rsidRPr="00FB0685" w:rsidRDefault="00B300ED" w:rsidP="00FB0685">
      <w:pPr>
        <w:pStyle w:val="Sinespaciado"/>
      </w:pPr>
    </w:p>
    <w:p w:rsidR="00225C2C" w:rsidRDefault="00225C2C" w:rsidP="00B300ED">
      <w:pPr>
        <w:spacing w:line="360" w:lineRule="auto"/>
        <w:ind w:firstLine="708"/>
        <w:jc w:val="both"/>
        <w:rPr>
          <w:rFonts w:ascii="Arial Narrow" w:hAnsi="Arial Narrow"/>
          <w:sz w:val="28"/>
          <w:szCs w:val="28"/>
        </w:rPr>
      </w:pPr>
      <w:r w:rsidRPr="006B4716">
        <w:rPr>
          <w:rFonts w:ascii="Arial Narrow" w:hAnsi="Arial Narrow"/>
          <w:sz w:val="28"/>
          <w:szCs w:val="28"/>
        </w:rPr>
        <w:t xml:space="preserve">En mérito de lo expuesto, el </w:t>
      </w:r>
      <w:r w:rsidRPr="00AB4CB9">
        <w:rPr>
          <w:rFonts w:ascii="Arial Narrow" w:hAnsi="Arial Narrow"/>
          <w:i/>
          <w:sz w:val="28"/>
          <w:szCs w:val="28"/>
        </w:rPr>
        <w:t>H. Tribunal Superior del Distrito Judicial de Pereira - Risaralda, Sala Laboral</w:t>
      </w:r>
      <w:r w:rsidRPr="006B4716">
        <w:rPr>
          <w:rFonts w:ascii="Arial Narrow" w:hAnsi="Arial Narrow"/>
          <w:b/>
          <w:i/>
          <w:sz w:val="28"/>
          <w:szCs w:val="28"/>
        </w:rPr>
        <w:t>,</w:t>
      </w:r>
      <w:r w:rsidRPr="006B4716">
        <w:rPr>
          <w:rFonts w:ascii="Arial Narrow" w:hAnsi="Arial Narrow"/>
          <w:sz w:val="28"/>
          <w:szCs w:val="28"/>
        </w:rPr>
        <w:t xml:space="preserve"> administrando justicia en nombre de la República y por autoridad de la ley,</w:t>
      </w:r>
    </w:p>
    <w:p w:rsidR="00225C2C" w:rsidRDefault="00225C2C" w:rsidP="00225C2C">
      <w:pPr>
        <w:spacing w:line="360" w:lineRule="auto"/>
        <w:jc w:val="center"/>
        <w:rPr>
          <w:rFonts w:ascii="Arial Narrow" w:hAnsi="Arial Narrow" w:cs="Arial"/>
          <w:i/>
          <w:sz w:val="28"/>
          <w:szCs w:val="28"/>
        </w:rPr>
      </w:pPr>
      <w:r w:rsidRPr="00AB4CB9">
        <w:rPr>
          <w:rFonts w:ascii="Arial Narrow" w:hAnsi="Arial Narrow" w:cs="Arial"/>
          <w:i/>
          <w:sz w:val="28"/>
          <w:szCs w:val="28"/>
        </w:rPr>
        <w:t>FALLA</w:t>
      </w:r>
    </w:p>
    <w:p w:rsidR="00655B74" w:rsidRDefault="00655B74" w:rsidP="002565C9">
      <w:pPr>
        <w:pStyle w:val="Sinespaciado"/>
      </w:pPr>
    </w:p>
    <w:p w:rsidR="004C7E22" w:rsidRPr="007D4FAC" w:rsidRDefault="007D4FAC" w:rsidP="007D4FAC">
      <w:pPr>
        <w:pStyle w:val="Textoindependiente31"/>
        <w:numPr>
          <w:ilvl w:val="0"/>
          <w:numId w:val="6"/>
        </w:numPr>
        <w:ind w:left="0" w:firstLine="360"/>
        <w:rPr>
          <w:rFonts w:ascii="Arial Narrow" w:hAnsi="Arial Narrow" w:cs="Arial"/>
          <w:szCs w:val="28"/>
          <w:lang w:val="es-CO"/>
        </w:rPr>
      </w:pPr>
      <w:r w:rsidRPr="007D4FAC">
        <w:rPr>
          <w:rFonts w:ascii="Arial Narrow" w:hAnsi="Arial Narrow" w:cs="Arial"/>
          <w:i/>
          <w:spacing w:val="-2"/>
          <w:szCs w:val="28"/>
        </w:rPr>
        <w:t xml:space="preserve">Adicionar </w:t>
      </w:r>
      <w:r w:rsidR="009032B8" w:rsidRPr="007D4FAC">
        <w:rPr>
          <w:rFonts w:ascii="Arial Narrow" w:hAnsi="Arial Narrow" w:cs="Arial"/>
          <w:spacing w:val="-2"/>
          <w:szCs w:val="28"/>
        </w:rPr>
        <w:t>la sentencia</w:t>
      </w:r>
      <w:r w:rsidR="009032B8" w:rsidRPr="007D4FAC">
        <w:rPr>
          <w:rFonts w:ascii="Arial Narrow" w:hAnsi="Arial Narrow" w:cs="Arial"/>
          <w:i/>
          <w:spacing w:val="-2"/>
          <w:szCs w:val="28"/>
        </w:rPr>
        <w:t xml:space="preserve"> </w:t>
      </w:r>
      <w:r w:rsidR="00225C2C" w:rsidRPr="007D4FAC">
        <w:rPr>
          <w:rFonts w:ascii="Arial Narrow" w:hAnsi="Arial Narrow" w:cs="Arial"/>
          <w:spacing w:val="-2"/>
          <w:szCs w:val="28"/>
        </w:rPr>
        <w:t xml:space="preserve">proferida el </w:t>
      </w:r>
      <w:r w:rsidR="009032B8" w:rsidRPr="007D4FAC">
        <w:rPr>
          <w:rFonts w:ascii="Arial Narrow" w:hAnsi="Arial Narrow" w:cs="Arial"/>
          <w:spacing w:val="-2"/>
          <w:szCs w:val="28"/>
        </w:rPr>
        <w:t xml:space="preserve">11 de agosto de 2016 </w:t>
      </w:r>
      <w:r w:rsidR="00225C2C" w:rsidRPr="007D4FAC">
        <w:rPr>
          <w:rFonts w:ascii="Arial Narrow" w:hAnsi="Arial Narrow" w:cs="Arial"/>
          <w:spacing w:val="-2"/>
          <w:szCs w:val="28"/>
        </w:rPr>
        <w:t>por el Juzgado Segundo Laboral del Circuito de esta ciudad,</w:t>
      </w:r>
      <w:r w:rsidR="009032B8" w:rsidRPr="007D4FAC">
        <w:rPr>
          <w:rFonts w:ascii="Arial Narrow" w:hAnsi="Arial Narrow" w:cs="Arial"/>
          <w:spacing w:val="-2"/>
          <w:szCs w:val="28"/>
        </w:rPr>
        <w:t xml:space="preserve"> </w:t>
      </w:r>
      <w:r w:rsidRPr="007D4FAC">
        <w:rPr>
          <w:rFonts w:ascii="Arial Narrow" w:hAnsi="Arial Narrow" w:cs="Arial"/>
          <w:spacing w:val="-2"/>
          <w:szCs w:val="28"/>
        </w:rPr>
        <w:t xml:space="preserve">en el sentido de </w:t>
      </w:r>
      <w:proofErr w:type="spellStart"/>
      <w:r>
        <w:rPr>
          <w:rFonts w:ascii="Arial Narrow" w:hAnsi="Arial Narrow" w:cs="Arial"/>
          <w:spacing w:val="-2"/>
          <w:szCs w:val="28"/>
        </w:rPr>
        <w:t>or</w:t>
      </w:r>
      <w:proofErr w:type="spellEnd"/>
      <w:r w:rsidR="004C7E22" w:rsidRPr="007D4FAC">
        <w:rPr>
          <w:rFonts w:ascii="Arial Narrow" w:hAnsi="Arial Narrow" w:cs="Arial"/>
          <w:szCs w:val="28"/>
          <w:lang w:val="es-CO"/>
        </w:rPr>
        <w:t xml:space="preserve">denar </w:t>
      </w:r>
      <w:r w:rsidR="00CB0892" w:rsidRPr="007D4FAC">
        <w:rPr>
          <w:rFonts w:ascii="Arial Narrow" w:hAnsi="Arial Narrow" w:cs="Arial"/>
          <w:szCs w:val="28"/>
          <w:lang w:val="es-CO"/>
        </w:rPr>
        <w:t>a la Administradora Colombiana de Pensiones Colpensiones</w:t>
      </w:r>
      <w:r w:rsidR="004C7E22" w:rsidRPr="007D4FAC">
        <w:rPr>
          <w:rFonts w:ascii="Arial Narrow" w:hAnsi="Arial Narrow" w:cs="Arial"/>
          <w:szCs w:val="28"/>
          <w:lang w:val="es-CO"/>
        </w:rPr>
        <w:t xml:space="preserve"> que en el término de un (1) mes contado a partir de la ejecutoria de este proveído, proceda a efectuar la devolución de los aportes subsidiados</w:t>
      </w:r>
      <w:r>
        <w:rPr>
          <w:rFonts w:ascii="Arial Narrow" w:hAnsi="Arial Narrow" w:cs="Arial"/>
          <w:szCs w:val="28"/>
          <w:lang w:val="es-CO"/>
        </w:rPr>
        <w:t xml:space="preserve"> por el Estado </w:t>
      </w:r>
      <w:r w:rsidR="004C7E22" w:rsidRPr="007D4FAC">
        <w:rPr>
          <w:rFonts w:ascii="Arial Narrow" w:hAnsi="Arial Narrow" w:cs="Arial"/>
          <w:szCs w:val="28"/>
          <w:lang w:val="es-CO"/>
        </w:rPr>
        <w:t xml:space="preserve"> correspondientes al periodo del 1º de septiembre de 2014 al 31 de enero de 201</w:t>
      </w:r>
      <w:r>
        <w:rPr>
          <w:rFonts w:ascii="Arial Narrow" w:hAnsi="Arial Narrow" w:cs="Arial"/>
          <w:szCs w:val="28"/>
          <w:lang w:val="es-CO"/>
        </w:rPr>
        <w:t>5</w:t>
      </w:r>
      <w:r w:rsidR="004C7E22" w:rsidRPr="007D4FAC">
        <w:rPr>
          <w:rFonts w:ascii="Arial Narrow" w:hAnsi="Arial Narrow" w:cs="Arial"/>
          <w:szCs w:val="28"/>
          <w:lang w:val="es-CO"/>
        </w:rPr>
        <w:t xml:space="preserve">, los cuales deberán ser entregados al ente Administrador Fiduciario de los recursos del Fondo de Solidaridad Pensional. </w:t>
      </w:r>
    </w:p>
    <w:p w:rsidR="00F01282" w:rsidRPr="00F01282" w:rsidRDefault="00F01282" w:rsidP="00F01282">
      <w:pPr>
        <w:pStyle w:val="Sinespaciado"/>
      </w:pPr>
    </w:p>
    <w:p w:rsidR="002A13EC" w:rsidRPr="002565C9" w:rsidRDefault="005E4048" w:rsidP="002565C9">
      <w:pPr>
        <w:pStyle w:val="Prrafodelista"/>
        <w:numPr>
          <w:ilvl w:val="0"/>
          <w:numId w:val="5"/>
        </w:numPr>
        <w:autoSpaceDE w:val="0"/>
        <w:autoSpaceDN w:val="0"/>
        <w:adjustRightInd w:val="0"/>
        <w:spacing w:line="360" w:lineRule="auto"/>
        <w:jc w:val="both"/>
        <w:rPr>
          <w:rFonts w:ascii="Arial Narrow" w:hAnsi="Arial Narrow"/>
          <w:sz w:val="28"/>
          <w:szCs w:val="28"/>
        </w:rPr>
      </w:pPr>
      <w:r w:rsidRPr="002565C9">
        <w:rPr>
          <w:rFonts w:ascii="Arial Narrow" w:hAnsi="Arial Narrow"/>
          <w:sz w:val="28"/>
          <w:szCs w:val="28"/>
        </w:rPr>
        <w:t>Confirma todo lo demás.</w:t>
      </w:r>
    </w:p>
    <w:p w:rsidR="002A13EC" w:rsidRPr="002A13EC" w:rsidRDefault="002A13EC" w:rsidP="00F01282">
      <w:pPr>
        <w:pStyle w:val="Sinespaciado"/>
      </w:pPr>
    </w:p>
    <w:p w:rsidR="00225C2C" w:rsidRPr="002A13EC" w:rsidRDefault="007D4FAC" w:rsidP="002565C9">
      <w:pPr>
        <w:pStyle w:val="Prrafodelista"/>
        <w:numPr>
          <w:ilvl w:val="0"/>
          <w:numId w:val="5"/>
        </w:numPr>
        <w:autoSpaceDE w:val="0"/>
        <w:autoSpaceDN w:val="0"/>
        <w:adjustRightInd w:val="0"/>
        <w:spacing w:line="360" w:lineRule="auto"/>
        <w:ind w:left="0" w:firstLine="708"/>
        <w:contextualSpacing w:val="0"/>
        <w:jc w:val="both"/>
        <w:rPr>
          <w:rFonts w:ascii="Arial Narrow" w:hAnsi="Arial Narrow"/>
          <w:sz w:val="28"/>
          <w:szCs w:val="28"/>
        </w:rPr>
      </w:pPr>
      <w:r>
        <w:rPr>
          <w:rFonts w:ascii="Arial Narrow" w:hAnsi="Arial Narrow" w:cs="Arial"/>
          <w:bCs/>
          <w:sz w:val="28"/>
          <w:szCs w:val="28"/>
        </w:rPr>
        <w:t xml:space="preserve">Costas en esta instancia a cargo del recurrente. </w:t>
      </w:r>
    </w:p>
    <w:p w:rsidR="00225C2C" w:rsidRPr="00F01282" w:rsidRDefault="00225C2C" w:rsidP="00F01282">
      <w:pPr>
        <w:pStyle w:val="Sinespaciado"/>
      </w:pPr>
    </w:p>
    <w:p w:rsidR="00225C2C" w:rsidRPr="00AB4CB9" w:rsidRDefault="00225C2C" w:rsidP="00225C2C">
      <w:pPr>
        <w:spacing w:line="360" w:lineRule="auto"/>
        <w:ind w:firstLine="900"/>
        <w:jc w:val="both"/>
        <w:rPr>
          <w:rFonts w:ascii="Arial Narrow" w:hAnsi="Arial Narrow" w:cs="Microsoft Sans Serif"/>
          <w:bCs/>
          <w:i/>
          <w:iCs/>
          <w:sz w:val="28"/>
          <w:szCs w:val="28"/>
          <w:lang w:val="es-ES"/>
        </w:rPr>
      </w:pPr>
      <w:r w:rsidRPr="00AB4CB9">
        <w:rPr>
          <w:rFonts w:ascii="Arial Narrow" w:hAnsi="Arial Narrow" w:cs="Microsoft Sans Serif"/>
          <w:bCs/>
          <w:i/>
          <w:iCs/>
          <w:sz w:val="28"/>
          <w:szCs w:val="28"/>
          <w:lang w:val="es-ES"/>
        </w:rPr>
        <w:t>NOTIFÍQUESE, CÚMPLASE Y DEVUÉLVASE.</w:t>
      </w:r>
    </w:p>
    <w:p w:rsidR="00225C2C" w:rsidRPr="00AB4CB9" w:rsidRDefault="00225C2C" w:rsidP="00225C2C">
      <w:pPr>
        <w:pStyle w:val="Sinespaciado"/>
        <w:rPr>
          <w:lang w:val="es-ES"/>
        </w:rPr>
      </w:pPr>
    </w:p>
    <w:p w:rsidR="00225C2C" w:rsidRPr="00AB4CB9" w:rsidRDefault="00225C2C" w:rsidP="00225C2C">
      <w:pPr>
        <w:spacing w:line="360" w:lineRule="auto"/>
        <w:ind w:firstLine="900"/>
        <w:jc w:val="both"/>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La anterior decisión queda notificada en estrados.</w:t>
      </w:r>
    </w:p>
    <w:p w:rsidR="00225C2C" w:rsidRPr="00AB4CB9" w:rsidRDefault="00225C2C" w:rsidP="00225C2C">
      <w:pPr>
        <w:ind w:firstLine="900"/>
        <w:jc w:val="center"/>
        <w:rPr>
          <w:rFonts w:ascii="Arial Narrow" w:hAnsi="Arial Narrow" w:cs="Microsoft Sans Serif"/>
          <w:bCs/>
          <w:iCs/>
          <w:sz w:val="28"/>
          <w:szCs w:val="28"/>
          <w:lang w:val="es-ES"/>
        </w:rPr>
      </w:pPr>
    </w:p>
    <w:p w:rsidR="00225C2C" w:rsidRPr="00AB4CB9" w:rsidRDefault="00225C2C" w:rsidP="00225C2C">
      <w:pPr>
        <w:ind w:firstLine="900"/>
        <w:jc w:val="center"/>
        <w:rPr>
          <w:rFonts w:ascii="Arial Narrow" w:hAnsi="Arial Narrow" w:cs="Microsoft Sans Serif"/>
          <w:bCs/>
          <w:iCs/>
          <w:sz w:val="28"/>
          <w:szCs w:val="28"/>
          <w:lang w:val="es-ES"/>
        </w:rPr>
      </w:pPr>
    </w:p>
    <w:p w:rsidR="00225C2C" w:rsidRPr="00AB4CB9" w:rsidRDefault="00225C2C" w:rsidP="00225C2C">
      <w:pPr>
        <w:ind w:firstLine="900"/>
        <w:jc w:val="center"/>
        <w:rPr>
          <w:rFonts w:ascii="Arial Narrow" w:hAnsi="Arial Narrow" w:cs="Microsoft Sans Serif"/>
          <w:bCs/>
          <w:iCs/>
          <w:sz w:val="28"/>
          <w:szCs w:val="28"/>
          <w:lang w:val="es-ES"/>
        </w:rPr>
      </w:pPr>
    </w:p>
    <w:p w:rsidR="00225C2C" w:rsidRPr="00AB4CB9" w:rsidRDefault="00225C2C" w:rsidP="00225C2C">
      <w:pPr>
        <w:ind w:firstLine="900"/>
        <w:jc w:val="center"/>
        <w:rPr>
          <w:rFonts w:ascii="Arial Narrow" w:hAnsi="Arial Narrow" w:cs="Microsoft Sans Serif"/>
          <w:bCs/>
          <w:iCs/>
          <w:sz w:val="28"/>
          <w:szCs w:val="28"/>
          <w:lang w:val="es-ES"/>
        </w:rPr>
      </w:pPr>
    </w:p>
    <w:p w:rsidR="00225C2C" w:rsidRPr="00AB4CB9" w:rsidRDefault="00225C2C" w:rsidP="00225C2C">
      <w:pPr>
        <w:ind w:firstLine="900"/>
        <w:jc w:val="center"/>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FRANCISCO JAVIER TAMAYO TABARES</w:t>
      </w:r>
    </w:p>
    <w:p w:rsidR="00225C2C" w:rsidRPr="00AB4CB9" w:rsidRDefault="00225C2C" w:rsidP="00225C2C">
      <w:pPr>
        <w:ind w:firstLine="900"/>
        <w:jc w:val="center"/>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Magistrado Ponente</w:t>
      </w:r>
    </w:p>
    <w:p w:rsidR="00225C2C" w:rsidRPr="00AB4CB9" w:rsidRDefault="00225C2C" w:rsidP="00225C2C">
      <w:pPr>
        <w:pStyle w:val="Sinespaciado"/>
        <w:rPr>
          <w:lang w:val="es-ES"/>
        </w:rPr>
      </w:pPr>
    </w:p>
    <w:p w:rsidR="00225C2C" w:rsidRPr="00AB4CB9" w:rsidRDefault="00225C2C" w:rsidP="00225C2C">
      <w:pPr>
        <w:spacing w:line="360" w:lineRule="auto"/>
        <w:jc w:val="both"/>
        <w:rPr>
          <w:rFonts w:ascii="Arial Narrow" w:hAnsi="Arial Narrow" w:cs="Microsoft Sans Serif"/>
          <w:bCs/>
          <w:iCs/>
          <w:sz w:val="28"/>
          <w:szCs w:val="28"/>
          <w:lang w:val="es-ES"/>
        </w:rPr>
      </w:pPr>
    </w:p>
    <w:p w:rsidR="00225C2C" w:rsidRPr="00AB4CB9" w:rsidRDefault="00225C2C" w:rsidP="00225C2C">
      <w:pPr>
        <w:jc w:val="both"/>
        <w:rPr>
          <w:rFonts w:ascii="Arial Narrow" w:hAnsi="Arial Narrow" w:cs="Microsoft Sans Serif"/>
          <w:bCs/>
          <w:iCs/>
          <w:sz w:val="28"/>
          <w:szCs w:val="28"/>
          <w:lang w:val="es-ES"/>
        </w:rPr>
      </w:pPr>
    </w:p>
    <w:p w:rsidR="00225C2C" w:rsidRPr="00AB4CB9" w:rsidRDefault="00225C2C" w:rsidP="00225C2C">
      <w:pPr>
        <w:jc w:val="both"/>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OLGA LUCIA HOYOS SEPÚLVEDA</w:t>
      </w:r>
      <w:r w:rsidRPr="00AB4CB9">
        <w:rPr>
          <w:rFonts w:ascii="Arial Narrow" w:hAnsi="Arial Narrow" w:cs="Microsoft Sans Serif"/>
          <w:bCs/>
          <w:iCs/>
          <w:sz w:val="28"/>
          <w:szCs w:val="28"/>
          <w:lang w:val="es-ES"/>
        </w:rPr>
        <w:tab/>
      </w:r>
      <w:r>
        <w:rPr>
          <w:rFonts w:ascii="Arial Narrow" w:hAnsi="Arial Narrow" w:cs="Microsoft Sans Serif"/>
          <w:bCs/>
          <w:iCs/>
          <w:sz w:val="28"/>
          <w:szCs w:val="28"/>
          <w:lang w:val="es-ES"/>
        </w:rPr>
        <w:t xml:space="preserve">       </w:t>
      </w:r>
      <w:r w:rsidR="007D4FAC">
        <w:rPr>
          <w:rFonts w:ascii="Arial Narrow" w:hAnsi="Arial Narrow" w:cs="Microsoft Sans Serif"/>
          <w:bCs/>
          <w:iCs/>
          <w:sz w:val="28"/>
          <w:szCs w:val="28"/>
          <w:lang w:val="es-ES"/>
        </w:rPr>
        <w:t xml:space="preserve">   </w:t>
      </w:r>
      <w:r w:rsidR="00E9262A">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A</w:t>
      </w:r>
      <w:r w:rsidRPr="00AB4CB9">
        <w:rPr>
          <w:rFonts w:ascii="Arial Narrow" w:hAnsi="Arial Narrow" w:cs="Microsoft Sans Serif"/>
          <w:bCs/>
          <w:iCs/>
          <w:sz w:val="28"/>
          <w:szCs w:val="28"/>
          <w:lang w:val="es-ES"/>
        </w:rPr>
        <w:t>NA LUCIA CAICEDO CALDERON</w:t>
      </w:r>
    </w:p>
    <w:p w:rsidR="00C35CA1" w:rsidRDefault="00225C2C" w:rsidP="00E9262A">
      <w:pPr>
        <w:jc w:val="both"/>
      </w:pPr>
      <w:r>
        <w:rPr>
          <w:rFonts w:ascii="Arial Narrow" w:hAnsi="Arial Narrow" w:cs="Microsoft Sans Serif"/>
          <w:bCs/>
          <w:iCs/>
          <w:sz w:val="28"/>
          <w:szCs w:val="28"/>
          <w:lang w:val="es-ES"/>
        </w:rPr>
        <w:t xml:space="preserve">                 </w:t>
      </w:r>
      <w:r w:rsidRPr="00AB4CB9">
        <w:rPr>
          <w:rFonts w:ascii="Arial Narrow" w:hAnsi="Arial Narrow" w:cs="Microsoft Sans Serif"/>
          <w:bCs/>
          <w:iCs/>
          <w:sz w:val="28"/>
          <w:szCs w:val="28"/>
          <w:lang w:val="es-ES"/>
        </w:rPr>
        <w:t>Magistrada</w:t>
      </w:r>
      <w:r>
        <w:rPr>
          <w:rFonts w:ascii="Arial Narrow" w:hAnsi="Arial Narrow" w:cs="Microsoft Sans Serif"/>
          <w:bCs/>
          <w:iCs/>
          <w:sz w:val="28"/>
          <w:szCs w:val="28"/>
          <w:lang w:val="es-ES"/>
        </w:rPr>
        <w:t xml:space="preserve">                                                         </w:t>
      </w:r>
      <w:r w:rsidR="00E9262A">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roofErr w:type="spellStart"/>
      <w:r w:rsidRPr="00AB4CB9">
        <w:rPr>
          <w:rFonts w:ascii="Arial Narrow" w:hAnsi="Arial Narrow" w:cs="Microsoft Sans Serif"/>
          <w:bCs/>
          <w:iCs/>
          <w:sz w:val="28"/>
          <w:szCs w:val="28"/>
          <w:lang w:val="es-ES"/>
        </w:rPr>
        <w:t>Magistrada</w:t>
      </w:r>
      <w:proofErr w:type="spellEnd"/>
    </w:p>
    <w:sectPr w:rsidR="00C35CA1" w:rsidSect="00B27E4A">
      <w:headerReference w:type="default" r:id="rId8"/>
      <w:pgSz w:w="12242" w:h="19442" w:code="26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589" w:rsidRDefault="00C93589" w:rsidP="00225C2C">
      <w:r>
        <w:separator/>
      </w:r>
    </w:p>
  </w:endnote>
  <w:endnote w:type="continuationSeparator" w:id="0">
    <w:p w:rsidR="00C93589" w:rsidRDefault="00C93589" w:rsidP="0022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589" w:rsidRDefault="00C93589" w:rsidP="00225C2C">
      <w:r>
        <w:separator/>
      </w:r>
    </w:p>
  </w:footnote>
  <w:footnote w:type="continuationSeparator" w:id="0">
    <w:p w:rsidR="00C93589" w:rsidRDefault="00C93589" w:rsidP="00225C2C">
      <w:r>
        <w:continuationSeparator/>
      </w:r>
    </w:p>
  </w:footnote>
  <w:footnote w:id="1">
    <w:p w:rsidR="00C11014" w:rsidRPr="0010314B" w:rsidRDefault="00C11014" w:rsidP="00C11014">
      <w:pPr>
        <w:pStyle w:val="Textonotapie"/>
        <w:rPr>
          <w:lang w:val="es-CO"/>
        </w:rPr>
      </w:pPr>
      <w:r w:rsidRPr="0010314B">
        <w:rPr>
          <w:rStyle w:val="Refdenotaalpie"/>
          <w:sz w:val="18"/>
          <w:szCs w:val="18"/>
        </w:rPr>
        <w:footnoteRef/>
      </w:r>
      <w:r>
        <w:t xml:space="preserve"> </w:t>
      </w:r>
      <w:r>
        <w:rPr>
          <w:rFonts w:ascii="Arial Narrow" w:hAnsi="Arial Narrow" w:cs="Arial"/>
          <w:sz w:val="18"/>
          <w:szCs w:val="18"/>
          <w:lang w:val="es-ES"/>
        </w:rPr>
        <w:t>S</w:t>
      </w:r>
      <w:r w:rsidRPr="0010314B">
        <w:rPr>
          <w:rFonts w:ascii="Arial Narrow" w:hAnsi="Arial Narrow" w:cs="Arial"/>
          <w:sz w:val="18"/>
          <w:szCs w:val="18"/>
          <w:lang w:val="es-ES"/>
        </w:rPr>
        <w:t>entencia SL 5603, de 6 de abril 2016</w:t>
      </w:r>
    </w:p>
  </w:footnote>
  <w:footnote w:id="2">
    <w:p w:rsidR="0010314B" w:rsidRPr="0010314B" w:rsidRDefault="0010314B">
      <w:pPr>
        <w:pStyle w:val="Textonotapie"/>
        <w:rPr>
          <w:lang w:val="es-CO"/>
        </w:rPr>
      </w:pPr>
      <w:r w:rsidRPr="0010314B">
        <w:rPr>
          <w:rStyle w:val="Refdenotaalpie"/>
          <w:sz w:val="18"/>
          <w:szCs w:val="18"/>
        </w:rPr>
        <w:footnoteRef/>
      </w:r>
      <w:r>
        <w:t xml:space="preserve"> </w:t>
      </w:r>
      <w:r>
        <w:rPr>
          <w:rFonts w:ascii="Arial Narrow" w:hAnsi="Arial Narrow" w:cs="Arial"/>
          <w:sz w:val="18"/>
          <w:szCs w:val="18"/>
          <w:lang w:val="es-ES"/>
        </w:rPr>
        <w:t>S</w:t>
      </w:r>
      <w:r w:rsidRPr="0010314B">
        <w:rPr>
          <w:rFonts w:ascii="Arial Narrow" w:hAnsi="Arial Narrow" w:cs="Arial"/>
          <w:sz w:val="18"/>
          <w:szCs w:val="18"/>
          <w:lang w:val="es-ES"/>
        </w:rPr>
        <w:t>entencia SL 5603, de 6 de abril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6E" w:rsidRPr="00284A6E" w:rsidRDefault="001E3AB1" w:rsidP="00284A6E">
    <w:pPr>
      <w:pStyle w:val="Piedepgina"/>
      <w:rPr>
        <w:rFonts w:ascii="Arial Narrow" w:hAnsi="Arial Narrow"/>
        <w:sz w:val="16"/>
        <w:szCs w:val="16"/>
        <w:lang w:val="es-CO"/>
      </w:rPr>
    </w:pPr>
    <w:r w:rsidRPr="00284A6E">
      <w:rPr>
        <w:rFonts w:ascii="Arial Narrow" w:hAnsi="Arial Narrow"/>
        <w:sz w:val="16"/>
        <w:szCs w:val="16"/>
        <w:lang w:val="es-CO"/>
      </w:rPr>
      <w:t>Radicado:</w:t>
    </w:r>
    <w:r>
      <w:rPr>
        <w:rFonts w:ascii="Arial Narrow" w:hAnsi="Arial Narrow"/>
        <w:sz w:val="16"/>
        <w:szCs w:val="16"/>
        <w:lang w:val="es-CO"/>
      </w:rPr>
      <w:t xml:space="preserve"> </w:t>
    </w:r>
    <w:r w:rsidRPr="00284A6E">
      <w:rPr>
        <w:rFonts w:ascii="Arial Narrow" w:hAnsi="Arial Narrow"/>
        <w:sz w:val="16"/>
        <w:szCs w:val="16"/>
        <w:lang w:val="es-CO"/>
      </w:rPr>
      <w:t>66001-31-05-002-2015-004</w:t>
    </w:r>
    <w:r w:rsidR="00225C2C">
      <w:rPr>
        <w:rFonts w:ascii="Arial Narrow" w:hAnsi="Arial Narrow"/>
        <w:sz w:val="16"/>
        <w:szCs w:val="16"/>
        <w:lang w:val="es-CO"/>
      </w:rPr>
      <w:t>22</w:t>
    </w:r>
    <w:r w:rsidRPr="00284A6E">
      <w:rPr>
        <w:rFonts w:ascii="Arial Narrow" w:hAnsi="Arial Narrow"/>
        <w:sz w:val="16"/>
        <w:szCs w:val="16"/>
        <w:lang w:val="es-CO"/>
      </w:rPr>
      <w:t>-01</w:t>
    </w:r>
  </w:p>
  <w:p w:rsidR="00197F09" w:rsidRPr="00197F09" w:rsidRDefault="00225C2C" w:rsidP="00225C2C">
    <w:pPr>
      <w:pStyle w:val="Piedepgina"/>
      <w:rPr>
        <w:lang w:val="es-CO"/>
      </w:rPr>
    </w:pPr>
    <w:r>
      <w:rPr>
        <w:rFonts w:ascii="Arial Narrow" w:hAnsi="Arial Narrow"/>
        <w:sz w:val="16"/>
        <w:szCs w:val="16"/>
        <w:lang w:val="es-CO"/>
      </w:rPr>
      <w:t xml:space="preserve">Jaime de Jesús Cano Escobar 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8354C0D"/>
    <w:multiLevelType w:val="hybridMultilevel"/>
    <w:tmpl w:val="3432BD3A"/>
    <w:lvl w:ilvl="0" w:tplc="AC3045C6">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25E27D41"/>
    <w:multiLevelType w:val="hybridMultilevel"/>
    <w:tmpl w:val="4094CF2C"/>
    <w:lvl w:ilvl="0" w:tplc="7090C7E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2A35766F"/>
    <w:multiLevelType w:val="hybridMultilevel"/>
    <w:tmpl w:val="80244862"/>
    <w:lvl w:ilvl="0" w:tplc="C3F4076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3F1673D2"/>
    <w:multiLevelType w:val="hybridMultilevel"/>
    <w:tmpl w:val="5A3AFECA"/>
    <w:lvl w:ilvl="0" w:tplc="D320EEA8">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F7674E6"/>
    <w:multiLevelType w:val="hybridMultilevel"/>
    <w:tmpl w:val="5AD653A8"/>
    <w:lvl w:ilvl="0" w:tplc="03EA6F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2C"/>
    <w:rsid w:val="0000384E"/>
    <w:rsid w:val="000047D7"/>
    <w:rsid w:val="00035C4E"/>
    <w:rsid w:val="000424B7"/>
    <w:rsid w:val="00046E75"/>
    <w:rsid w:val="000531FC"/>
    <w:rsid w:val="00054DFE"/>
    <w:rsid w:val="00055B3B"/>
    <w:rsid w:val="000568CC"/>
    <w:rsid w:val="0006271F"/>
    <w:rsid w:val="000635E0"/>
    <w:rsid w:val="00072A1E"/>
    <w:rsid w:val="00073091"/>
    <w:rsid w:val="00073657"/>
    <w:rsid w:val="00076DAC"/>
    <w:rsid w:val="0007752A"/>
    <w:rsid w:val="0008589D"/>
    <w:rsid w:val="000876BD"/>
    <w:rsid w:val="000A388E"/>
    <w:rsid w:val="000A7E32"/>
    <w:rsid w:val="000B30CA"/>
    <w:rsid w:val="000B37BA"/>
    <w:rsid w:val="000C3500"/>
    <w:rsid w:val="000C4192"/>
    <w:rsid w:val="000D4F98"/>
    <w:rsid w:val="000D51D4"/>
    <w:rsid w:val="000E0743"/>
    <w:rsid w:val="000E65D4"/>
    <w:rsid w:val="000F0A54"/>
    <w:rsid w:val="000F1807"/>
    <w:rsid w:val="0010314B"/>
    <w:rsid w:val="001039DA"/>
    <w:rsid w:val="0010599A"/>
    <w:rsid w:val="0011157C"/>
    <w:rsid w:val="001119EB"/>
    <w:rsid w:val="001144BA"/>
    <w:rsid w:val="00137E1A"/>
    <w:rsid w:val="00152C03"/>
    <w:rsid w:val="00167144"/>
    <w:rsid w:val="00177781"/>
    <w:rsid w:val="001875D1"/>
    <w:rsid w:val="00191540"/>
    <w:rsid w:val="00197BA7"/>
    <w:rsid w:val="001A10ED"/>
    <w:rsid w:val="001B32CA"/>
    <w:rsid w:val="001B7AF9"/>
    <w:rsid w:val="001D32A9"/>
    <w:rsid w:val="001E2474"/>
    <w:rsid w:val="001E3AB1"/>
    <w:rsid w:val="001E4B01"/>
    <w:rsid w:val="001E757A"/>
    <w:rsid w:val="001F298A"/>
    <w:rsid w:val="001F3AA6"/>
    <w:rsid w:val="001F3BAF"/>
    <w:rsid w:val="001F7C5D"/>
    <w:rsid w:val="002158FC"/>
    <w:rsid w:val="002159CE"/>
    <w:rsid w:val="00225C2C"/>
    <w:rsid w:val="00230B9D"/>
    <w:rsid w:val="00233439"/>
    <w:rsid w:val="00243FBB"/>
    <w:rsid w:val="00250E4C"/>
    <w:rsid w:val="00251161"/>
    <w:rsid w:val="00253A8C"/>
    <w:rsid w:val="00254C45"/>
    <w:rsid w:val="002565C9"/>
    <w:rsid w:val="00257093"/>
    <w:rsid w:val="002767B9"/>
    <w:rsid w:val="002A13EC"/>
    <w:rsid w:val="002B489B"/>
    <w:rsid w:val="002B71AB"/>
    <w:rsid w:val="002C20DC"/>
    <w:rsid w:val="002C3266"/>
    <w:rsid w:val="002F4378"/>
    <w:rsid w:val="00300E4B"/>
    <w:rsid w:val="00304515"/>
    <w:rsid w:val="00311F7D"/>
    <w:rsid w:val="0031305B"/>
    <w:rsid w:val="003277E4"/>
    <w:rsid w:val="00343D76"/>
    <w:rsid w:val="00352408"/>
    <w:rsid w:val="00354DFE"/>
    <w:rsid w:val="00362EDB"/>
    <w:rsid w:val="00383B18"/>
    <w:rsid w:val="00384265"/>
    <w:rsid w:val="003935C4"/>
    <w:rsid w:val="003969FF"/>
    <w:rsid w:val="003B3949"/>
    <w:rsid w:val="003C6389"/>
    <w:rsid w:val="003D78FC"/>
    <w:rsid w:val="003E178F"/>
    <w:rsid w:val="003E1982"/>
    <w:rsid w:val="003E2D5A"/>
    <w:rsid w:val="003E4AD7"/>
    <w:rsid w:val="003E504F"/>
    <w:rsid w:val="003E53BB"/>
    <w:rsid w:val="003E6EF5"/>
    <w:rsid w:val="003F0E42"/>
    <w:rsid w:val="0041096A"/>
    <w:rsid w:val="0041242A"/>
    <w:rsid w:val="0041260E"/>
    <w:rsid w:val="00421F6F"/>
    <w:rsid w:val="004250AD"/>
    <w:rsid w:val="004271FD"/>
    <w:rsid w:val="0043123F"/>
    <w:rsid w:val="00431DFC"/>
    <w:rsid w:val="004406C4"/>
    <w:rsid w:val="004432EE"/>
    <w:rsid w:val="00446085"/>
    <w:rsid w:val="0045540A"/>
    <w:rsid w:val="00460463"/>
    <w:rsid w:val="004916C4"/>
    <w:rsid w:val="00495A5B"/>
    <w:rsid w:val="004C2065"/>
    <w:rsid w:val="004C5FFC"/>
    <w:rsid w:val="004C7E22"/>
    <w:rsid w:val="004D0030"/>
    <w:rsid w:val="004E0C62"/>
    <w:rsid w:val="004E1173"/>
    <w:rsid w:val="004E3C11"/>
    <w:rsid w:val="004E42FF"/>
    <w:rsid w:val="00503F22"/>
    <w:rsid w:val="00506B27"/>
    <w:rsid w:val="00507A66"/>
    <w:rsid w:val="00513F70"/>
    <w:rsid w:val="00536131"/>
    <w:rsid w:val="00537168"/>
    <w:rsid w:val="005448B3"/>
    <w:rsid w:val="00551AA3"/>
    <w:rsid w:val="00553D55"/>
    <w:rsid w:val="0055538A"/>
    <w:rsid w:val="00565DDD"/>
    <w:rsid w:val="005977B0"/>
    <w:rsid w:val="005A31C0"/>
    <w:rsid w:val="005B70ED"/>
    <w:rsid w:val="005C332B"/>
    <w:rsid w:val="005C414D"/>
    <w:rsid w:val="005C6517"/>
    <w:rsid w:val="005C7A37"/>
    <w:rsid w:val="005D5011"/>
    <w:rsid w:val="005D6E81"/>
    <w:rsid w:val="005E4048"/>
    <w:rsid w:val="005F3095"/>
    <w:rsid w:val="005F67CE"/>
    <w:rsid w:val="00604467"/>
    <w:rsid w:val="00604F82"/>
    <w:rsid w:val="00607B47"/>
    <w:rsid w:val="00632A1D"/>
    <w:rsid w:val="00634EF7"/>
    <w:rsid w:val="0065014E"/>
    <w:rsid w:val="00655B74"/>
    <w:rsid w:val="006702A6"/>
    <w:rsid w:val="00670A56"/>
    <w:rsid w:val="006730ED"/>
    <w:rsid w:val="006769B1"/>
    <w:rsid w:val="00676F35"/>
    <w:rsid w:val="00683472"/>
    <w:rsid w:val="00684CD3"/>
    <w:rsid w:val="00684D8D"/>
    <w:rsid w:val="006851AF"/>
    <w:rsid w:val="00697820"/>
    <w:rsid w:val="006E27A9"/>
    <w:rsid w:val="006E6DEE"/>
    <w:rsid w:val="006F0420"/>
    <w:rsid w:val="00713DB7"/>
    <w:rsid w:val="00734E33"/>
    <w:rsid w:val="0074041E"/>
    <w:rsid w:val="00744D60"/>
    <w:rsid w:val="00767AC1"/>
    <w:rsid w:val="00767F5A"/>
    <w:rsid w:val="007A6BF6"/>
    <w:rsid w:val="007C3990"/>
    <w:rsid w:val="007D4FAC"/>
    <w:rsid w:val="007E0DCE"/>
    <w:rsid w:val="007E245D"/>
    <w:rsid w:val="007F2460"/>
    <w:rsid w:val="007F424C"/>
    <w:rsid w:val="007F54A7"/>
    <w:rsid w:val="007F67F2"/>
    <w:rsid w:val="00802B95"/>
    <w:rsid w:val="00812848"/>
    <w:rsid w:val="00816273"/>
    <w:rsid w:val="00824318"/>
    <w:rsid w:val="00824A43"/>
    <w:rsid w:val="00824A75"/>
    <w:rsid w:val="00836D08"/>
    <w:rsid w:val="008617B6"/>
    <w:rsid w:val="00863569"/>
    <w:rsid w:val="00866D5D"/>
    <w:rsid w:val="00881E8C"/>
    <w:rsid w:val="008851E1"/>
    <w:rsid w:val="00897B11"/>
    <w:rsid w:val="008A741C"/>
    <w:rsid w:val="008B2210"/>
    <w:rsid w:val="008B2834"/>
    <w:rsid w:val="008C4FEE"/>
    <w:rsid w:val="008D2341"/>
    <w:rsid w:val="008E1E8D"/>
    <w:rsid w:val="008E64A6"/>
    <w:rsid w:val="008F7F91"/>
    <w:rsid w:val="009032B8"/>
    <w:rsid w:val="00907CDB"/>
    <w:rsid w:val="00912835"/>
    <w:rsid w:val="00914CCB"/>
    <w:rsid w:val="00914D1C"/>
    <w:rsid w:val="00920BAE"/>
    <w:rsid w:val="00922358"/>
    <w:rsid w:val="00925860"/>
    <w:rsid w:val="00926698"/>
    <w:rsid w:val="0095261F"/>
    <w:rsid w:val="00964FB4"/>
    <w:rsid w:val="00965150"/>
    <w:rsid w:val="009659A7"/>
    <w:rsid w:val="009732F5"/>
    <w:rsid w:val="00980FC7"/>
    <w:rsid w:val="00981B01"/>
    <w:rsid w:val="009913A4"/>
    <w:rsid w:val="00995347"/>
    <w:rsid w:val="00997E86"/>
    <w:rsid w:val="009A7A66"/>
    <w:rsid w:val="009B2649"/>
    <w:rsid w:val="009E086F"/>
    <w:rsid w:val="009E15F8"/>
    <w:rsid w:val="009E51F7"/>
    <w:rsid w:val="009F2BBF"/>
    <w:rsid w:val="009F7205"/>
    <w:rsid w:val="009F795C"/>
    <w:rsid w:val="00A050F4"/>
    <w:rsid w:val="00A23CAA"/>
    <w:rsid w:val="00A328AD"/>
    <w:rsid w:val="00A45E6A"/>
    <w:rsid w:val="00A46FEB"/>
    <w:rsid w:val="00A54112"/>
    <w:rsid w:val="00A5480F"/>
    <w:rsid w:val="00A65E5A"/>
    <w:rsid w:val="00A72F13"/>
    <w:rsid w:val="00A80097"/>
    <w:rsid w:val="00A80113"/>
    <w:rsid w:val="00A955D6"/>
    <w:rsid w:val="00AA18BE"/>
    <w:rsid w:val="00AA2086"/>
    <w:rsid w:val="00AA43DC"/>
    <w:rsid w:val="00AA7BE5"/>
    <w:rsid w:val="00AB0A2B"/>
    <w:rsid w:val="00AC0982"/>
    <w:rsid w:val="00AD6473"/>
    <w:rsid w:val="00B016D9"/>
    <w:rsid w:val="00B2546A"/>
    <w:rsid w:val="00B26478"/>
    <w:rsid w:val="00B27E4A"/>
    <w:rsid w:val="00B300ED"/>
    <w:rsid w:val="00B44410"/>
    <w:rsid w:val="00B51C36"/>
    <w:rsid w:val="00B522DC"/>
    <w:rsid w:val="00B601E3"/>
    <w:rsid w:val="00B601FA"/>
    <w:rsid w:val="00B6267D"/>
    <w:rsid w:val="00B66EB4"/>
    <w:rsid w:val="00B70E60"/>
    <w:rsid w:val="00B712A1"/>
    <w:rsid w:val="00B72700"/>
    <w:rsid w:val="00B73D4C"/>
    <w:rsid w:val="00B86130"/>
    <w:rsid w:val="00B8648E"/>
    <w:rsid w:val="00B90EDF"/>
    <w:rsid w:val="00B91ADB"/>
    <w:rsid w:val="00B93228"/>
    <w:rsid w:val="00B952C7"/>
    <w:rsid w:val="00B95DDF"/>
    <w:rsid w:val="00B9661A"/>
    <w:rsid w:val="00BB249A"/>
    <w:rsid w:val="00BC6787"/>
    <w:rsid w:val="00BD49FB"/>
    <w:rsid w:val="00BD7D70"/>
    <w:rsid w:val="00BE6207"/>
    <w:rsid w:val="00BE7032"/>
    <w:rsid w:val="00BF0528"/>
    <w:rsid w:val="00BF3FD5"/>
    <w:rsid w:val="00BF50A9"/>
    <w:rsid w:val="00BF5968"/>
    <w:rsid w:val="00C10F5A"/>
    <w:rsid w:val="00C11014"/>
    <w:rsid w:val="00C17135"/>
    <w:rsid w:val="00C259BC"/>
    <w:rsid w:val="00C25A33"/>
    <w:rsid w:val="00C35CA1"/>
    <w:rsid w:val="00C360FA"/>
    <w:rsid w:val="00C36D06"/>
    <w:rsid w:val="00C41824"/>
    <w:rsid w:val="00C446FE"/>
    <w:rsid w:val="00C47132"/>
    <w:rsid w:val="00C60164"/>
    <w:rsid w:val="00C7223C"/>
    <w:rsid w:val="00C801C3"/>
    <w:rsid w:val="00C8268B"/>
    <w:rsid w:val="00C8496F"/>
    <w:rsid w:val="00C87E29"/>
    <w:rsid w:val="00C92076"/>
    <w:rsid w:val="00C93589"/>
    <w:rsid w:val="00C95888"/>
    <w:rsid w:val="00CA1ABB"/>
    <w:rsid w:val="00CA2500"/>
    <w:rsid w:val="00CB0892"/>
    <w:rsid w:val="00CB2E01"/>
    <w:rsid w:val="00CB79C9"/>
    <w:rsid w:val="00CC2481"/>
    <w:rsid w:val="00CE370E"/>
    <w:rsid w:val="00CE78C2"/>
    <w:rsid w:val="00CF776E"/>
    <w:rsid w:val="00D036F5"/>
    <w:rsid w:val="00D20C13"/>
    <w:rsid w:val="00D25195"/>
    <w:rsid w:val="00D2602D"/>
    <w:rsid w:val="00D5671B"/>
    <w:rsid w:val="00D62BBA"/>
    <w:rsid w:val="00D632AD"/>
    <w:rsid w:val="00D76C64"/>
    <w:rsid w:val="00D8767A"/>
    <w:rsid w:val="00D933BE"/>
    <w:rsid w:val="00DB130F"/>
    <w:rsid w:val="00DB4B8E"/>
    <w:rsid w:val="00DC748A"/>
    <w:rsid w:val="00DD789A"/>
    <w:rsid w:val="00DE40E1"/>
    <w:rsid w:val="00DF0C75"/>
    <w:rsid w:val="00DF15E5"/>
    <w:rsid w:val="00DF3E83"/>
    <w:rsid w:val="00E05053"/>
    <w:rsid w:val="00E06232"/>
    <w:rsid w:val="00E12187"/>
    <w:rsid w:val="00E126D2"/>
    <w:rsid w:val="00E16AB4"/>
    <w:rsid w:val="00E23D78"/>
    <w:rsid w:val="00E349CB"/>
    <w:rsid w:val="00E40EA5"/>
    <w:rsid w:val="00E4759C"/>
    <w:rsid w:val="00E51B7B"/>
    <w:rsid w:val="00E52F49"/>
    <w:rsid w:val="00E56511"/>
    <w:rsid w:val="00E72ECB"/>
    <w:rsid w:val="00E9262A"/>
    <w:rsid w:val="00EA4D1D"/>
    <w:rsid w:val="00EA5E92"/>
    <w:rsid w:val="00EB50C7"/>
    <w:rsid w:val="00EB6FE9"/>
    <w:rsid w:val="00ED0B18"/>
    <w:rsid w:val="00EE1FCC"/>
    <w:rsid w:val="00EE4533"/>
    <w:rsid w:val="00EF10D6"/>
    <w:rsid w:val="00EF5B9B"/>
    <w:rsid w:val="00F01282"/>
    <w:rsid w:val="00F0452F"/>
    <w:rsid w:val="00F074E1"/>
    <w:rsid w:val="00F102A2"/>
    <w:rsid w:val="00F1450B"/>
    <w:rsid w:val="00F266A1"/>
    <w:rsid w:val="00F44876"/>
    <w:rsid w:val="00F50A2E"/>
    <w:rsid w:val="00F533BE"/>
    <w:rsid w:val="00F56B76"/>
    <w:rsid w:val="00F71094"/>
    <w:rsid w:val="00F71F08"/>
    <w:rsid w:val="00F97221"/>
    <w:rsid w:val="00FA19F3"/>
    <w:rsid w:val="00FB0685"/>
    <w:rsid w:val="00FB7C8E"/>
    <w:rsid w:val="00FC2434"/>
    <w:rsid w:val="00FC2772"/>
    <w:rsid w:val="00FD1DC3"/>
    <w:rsid w:val="00FD6AD5"/>
    <w:rsid w:val="00FF79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75D58-32FD-4727-8183-4FDC3FE6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C2C"/>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0C41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25C2C"/>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225C2C"/>
    <w:pPr>
      <w:spacing w:line="360" w:lineRule="auto"/>
      <w:jc w:val="both"/>
    </w:pPr>
    <w:rPr>
      <w:rFonts w:ascii="Arial" w:hAnsi="Arial"/>
      <w:sz w:val="28"/>
    </w:rPr>
  </w:style>
  <w:style w:type="paragraph" w:styleId="Prrafodelista">
    <w:name w:val="List Paragraph"/>
    <w:basedOn w:val="Normal"/>
    <w:uiPriority w:val="34"/>
    <w:qFormat/>
    <w:rsid w:val="00225C2C"/>
    <w:pPr>
      <w:ind w:left="720"/>
      <w:contextualSpacing/>
    </w:pPr>
  </w:style>
  <w:style w:type="paragraph" w:styleId="Encabezado">
    <w:name w:val="header"/>
    <w:basedOn w:val="Normal"/>
    <w:link w:val="EncabezadoCar"/>
    <w:uiPriority w:val="99"/>
    <w:unhideWhenUsed/>
    <w:rsid w:val="00225C2C"/>
    <w:pPr>
      <w:tabs>
        <w:tab w:val="center" w:pos="4252"/>
        <w:tab w:val="right" w:pos="8504"/>
      </w:tabs>
    </w:pPr>
  </w:style>
  <w:style w:type="character" w:customStyle="1" w:styleId="EncabezadoCar">
    <w:name w:val="Encabezado Car"/>
    <w:basedOn w:val="Fuentedeprrafopredeter"/>
    <w:link w:val="Encabezado"/>
    <w:uiPriority w:val="99"/>
    <w:rsid w:val="00225C2C"/>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25C2C"/>
    <w:pPr>
      <w:tabs>
        <w:tab w:val="center" w:pos="4252"/>
        <w:tab w:val="right" w:pos="8504"/>
      </w:tabs>
    </w:pPr>
  </w:style>
  <w:style w:type="character" w:customStyle="1" w:styleId="PiedepginaCar">
    <w:name w:val="Pie de página Car"/>
    <w:basedOn w:val="Fuentedeprrafopredeter"/>
    <w:link w:val="Piedepgina"/>
    <w:uiPriority w:val="99"/>
    <w:rsid w:val="00225C2C"/>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225C2C"/>
  </w:style>
  <w:style w:type="paragraph" w:customStyle="1" w:styleId="Textoindependiente32">
    <w:name w:val="Texto independiente 32"/>
    <w:basedOn w:val="Normal"/>
    <w:rsid w:val="00734E33"/>
    <w:pPr>
      <w:spacing w:line="360" w:lineRule="auto"/>
      <w:jc w:val="both"/>
    </w:pPr>
    <w:rPr>
      <w:rFonts w:ascii="Arial" w:hAnsi="Arial"/>
    </w:rPr>
  </w:style>
  <w:style w:type="character" w:styleId="Refdenotaalpie">
    <w:name w:val="footnote reference"/>
    <w:basedOn w:val="Fuentedeprrafopredeter"/>
    <w:uiPriority w:val="99"/>
    <w:semiHidden/>
    <w:unhideWhenUsed/>
    <w:rsid w:val="002158FC"/>
  </w:style>
  <w:style w:type="paragraph" w:styleId="Textonotapie">
    <w:name w:val="footnote text"/>
    <w:basedOn w:val="Normal"/>
    <w:link w:val="TextonotapieCar"/>
    <w:uiPriority w:val="99"/>
    <w:semiHidden/>
    <w:unhideWhenUsed/>
    <w:rsid w:val="00DF0C75"/>
    <w:rPr>
      <w:sz w:val="20"/>
    </w:rPr>
  </w:style>
  <w:style w:type="character" w:customStyle="1" w:styleId="TextonotapieCar">
    <w:name w:val="Texto nota pie Car"/>
    <w:basedOn w:val="Fuentedeprrafopredeter"/>
    <w:link w:val="Textonotapie"/>
    <w:uiPriority w:val="99"/>
    <w:semiHidden/>
    <w:rsid w:val="00DF0C75"/>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semiHidden/>
    <w:unhideWhenUsed/>
    <w:rsid w:val="005448B3"/>
    <w:rPr>
      <w:color w:val="0000FF"/>
      <w:u w:val="single"/>
    </w:rPr>
  </w:style>
  <w:style w:type="paragraph" w:styleId="NormalWeb">
    <w:name w:val="Normal (Web)"/>
    <w:basedOn w:val="Normal"/>
    <w:uiPriority w:val="99"/>
    <w:unhideWhenUsed/>
    <w:rsid w:val="00B95DDF"/>
    <w:pPr>
      <w:spacing w:before="100" w:beforeAutospacing="1" w:after="100" w:afterAutospacing="1"/>
    </w:pPr>
    <w:rPr>
      <w:szCs w:val="24"/>
      <w:lang w:val="es-ES"/>
    </w:rPr>
  </w:style>
  <w:style w:type="character" w:customStyle="1" w:styleId="Ttulo1Car">
    <w:name w:val="Título 1 Car"/>
    <w:basedOn w:val="Fuentedeprrafopredeter"/>
    <w:link w:val="Ttulo1"/>
    <w:uiPriority w:val="9"/>
    <w:rsid w:val="000C4192"/>
    <w:rPr>
      <w:rFonts w:asciiTheme="majorHAnsi" w:eastAsiaTheme="majorEastAsia" w:hAnsiTheme="majorHAnsi" w:cstheme="majorBidi"/>
      <w:color w:val="2E74B5" w:themeColor="accent1" w:themeShade="BF"/>
      <w:sz w:val="32"/>
      <w:szCs w:val="32"/>
      <w:lang w:val="es-ES_tradnl" w:eastAsia="es-ES"/>
    </w:rPr>
  </w:style>
  <w:style w:type="paragraph" w:styleId="Textodeglobo">
    <w:name w:val="Balloon Text"/>
    <w:basedOn w:val="Normal"/>
    <w:link w:val="TextodegloboCar"/>
    <w:uiPriority w:val="99"/>
    <w:semiHidden/>
    <w:unhideWhenUsed/>
    <w:rsid w:val="00E926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62A"/>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F71F08"/>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4360">
      <w:bodyDiv w:val="1"/>
      <w:marLeft w:val="0"/>
      <w:marRight w:val="0"/>
      <w:marTop w:val="0"/>
      <w:marBottom w:val="0"/>
      <w:divBdr>
        <w:top w:val="none" w:sz="0" w:space="0" w:color="auto"/>
        <w:left w:val="none" w:sz="0" w:space="0" w:color="auto"/>
        <w:bottom w:val="none" w:sz="0" w:space="0" w:color="auto"/>
        <w:right w:val="none" w:sz="0" w:space="0" w:color="auto"/>
      </w:divBdr>
    </w:div>
    <w:div w:id="1115297571">
      <w:bodyDiv w:val="1"/>
      <w:marLeft w:val="0"/>
      <w:marRight w:val="0"/>
      <w:marTop w:val="0"/>
      <w:marBottom w:val="0"/>
      <w:divBdr>
        <w:top w:val="none" w:sz="0" w:space="0" w:color="auto"/>
        <w:left w:val="none" w:sz="0" w:space="0" w:color="auto"/>
        <w:bottom w:val="none" w:sz="0" w:space="0" w:color="auto"/>
        <w:right w:val="none" w:sz="0" w:space="0" w:color="auto"/>
      </w:divBdr>
    </w:div>
    <w:div w:id="193419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3437-4764-40EA-B333-D239C63D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2555</Words>
  <Characters>14058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cp:revision>
  <cp:lastPrinted>2017-08-31T12:54:00Z</cp:lastPrinted>
  <dcterms:created xsi:type="dcterms:W3CDTF">2017-08-31T12:56:00Z</dcterms:created>
  <dcterms:modified xsi:type="dcterms:W3CDTF">2017-10-09T15:06:00Z</dcterms:modified>
</cp:coreProperties>
</file>