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A6" w:rsidRPr="00AF7EA4" w:rsidRDefault="00A341A6" w:rsidP="00A341A6">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A341A6" w:rsidRPr="00AF7EA4" w:rsidRDefault="00A341A6" w:rsidP="00A341A6">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7402639" r:id="rId9"/>
        </w:object>
      </w:r>
    </w:p>
    <w:p w:rsidR="00A341A6" w:rsidRPr="00AF7EA4" w:rsidRDefault="00A341A6" w:rsidP="00A341A6">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A341A6" w:rsidRPr="00AF7EA4" w:rsidRDefault="00A341A6" w:rsidP="00A341A6">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A341A6" w:rsidRPr="001F590D" w:rsidRDefault="00A341A6" w:rsidP="00A341A6">
      <w:pPr>
        <w:pStyle w:val="Sinespaciado"/>
        <w:spacing w:line="360" w:lineRule="auto"/>
        <w:rPr>
          <w:highlight w:val="cyan"/>
        </w:rPr>
      </w:pPr>
    </w:p>
    <w:p w:rsidR="00A341A6" w:rsidRPr="002F2145" w:rsidRDefault="00A341A6" w:rsidP="00A341A6">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CC0692">
        <w:rPr>
          <w:rFonts w:ascii="Arial Narrow" w:hAnsi="Arial Narrow" w:cs="Tahoma"/>
          <w:bCs/>
          <w:sz w:val="18"/>
          <w:szCs w:val="18"/>
        </w:rPr>
        <w:t>22-05-000-2017-00150</w:t>
      </w:r>
      <w:r>
        <w:rPr>
          <w:rFonts w:ascii="Arial Narrow" w:hAnsi="Arial Narrow" w:cs="Tahoma"/>
          <w:bCs/>
          <w:sz w:val="18"/>
          <w:szCs w:val="18"/>
        </w:rPr>
        <w:t>-00</w:t>
      </w:r>
    </w:p>
    <w:p w:rsidR="00A341A6" w:rsidRPr="00AF7EA4" w:rsidRDefault="00A341A6" w:rsidP="00A341A6">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CC0692" w:rsidRDefault="00A341A6" w:rsidP="00A341A6">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sidR="00CC0692">
        <w:rPr>
          <w:rFonts w:ascii="Arial Narrow" w:hAnsi="Arial Narrow" w:cs="Tahoma"/>
          <w:sz w:val="18"/>
          <w:szCs w:val="18"/>
        </w:rPr>
        <w:t xml:space="preserve">María Aurora Velasco Beltrán en representación de sus hijos menores </w:t>
      </w:r>
    </w:p>
    <w:p w:rsidR="00A341A6" w:rsidRPr="00805862" w:rsidRDefault="00A341A6" w:rsidP="00A341A6">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sidR="00CC0692">
        <w:rPr>
          <w:rFonts w:ascii="Arial Narrow" w:hAnsi="Arial Narrow" w:cs="Tahoma"/>
          <w:sz w:val="18"/>
          <w:szCs w:val="18"/>
        </w:rPr>
        <w:t xml:space="preserve">Ministerio de Defensa – Dirección de Sanidad del Ejército Nacional y otros </w:t>
      </w:r>
      <w:r>
        <w:rPr>
          <w:rFonts w:ascii="Arial Narrow" w:hAnsi="Arial Narrow" w:cs="Tahoma"/>
          <w:sz w:val="18"/>
          <w:szCs w:val="18"/>
        </w:rPr>
        <w:t xml:space="preserve">  </w:t>
      </w:r>
    </w:p>
    <w:p w:rsidR="00A341A6" w:rsidRPr="00CC0692" w:rsidRDefault="00A341A6" w:rsidP="00A341A6">
      <w:pPr>
        <w:ind w:left="2127" w:hanging="2127"/>
        <w:rPr>
          <w:rFonts w:ascii="Arial Narrow" w:hAnsi="Arial Narrow" w:cs="Tahoma"/>
          <w:bCs/>
          <w:color w:val="FF0000"/>
          <w:sz w:val="16"/>
          <w:szCs w:val="16"/>
        </w:rPr>
      </w:pPr>
      <w:r w:rsidRPr="005D2AE8">
        <w:rPr>
          <w:rFonts w:ascii="Arial Narrow" w:hAnsi="Arial Narrow" w:cs="Tahoma"/>
          <w:bCs/>
          <w:sz w:val="18"/>
          <w:szCs w:val="18"/>
        </w:rPr>
        <w:t>Tema:</w:t>
      </w:r>
      <w:r w:rsidRPr="005D2AE8">
        <w:rPr>
          <w:rFonts w:ascii="Arial Narrow" w:hAnsi="Arial Narrow" w:cs="Tahoma"/>
          <w:bCs/>
          <w:sz w:val="18"/>
          <w:szCs w:val="18"/>
        </w:rPr>
        <w:tab/>
      </w:r>
      <w:r w:rsidRPr="00986CC9">
        <w:rPr>
          <w:rFonts w:ascii="Arial Narrow" w:hAnsi="Arial Narrow" w:cs="Tahoma"/>
          <w:b/>
          <w:bCs/>
          <w:sz w:val="16"/>
          <w:szCs w:val="16"/>
        </w:rPr>
        <w:t>L</w:t>
      </w:r>
      <w:r w:rsidRPr="00986CC9">
        <w:rPr>
          <w:rFonts w:ascii="Arial Narrow" w:hAnsi="Arial Narrow" w:cs="Tahoma"/>
          <w:b/>
          <w:bCs/>
          <w:iCs/>
          <w:sz w:val="16"/>
          <w:szCs w:val="16"/>
        </w:rPr>
        <w:t xml:space="preserve">a salud – Derecho fundamental. </w:t>
      </w:r>
      <w:r w:rsidRPr="00986CC9">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A341A6" w:rsidRDefault="00A341A6" w:rsidP="00A341A6">
      <w:pPr>
        <w:spacing w:before="20" w:after="20"/>
        <w:ind w:left="2127" w:hanging="2127"/>
        <w:jc w:val="both"/>
      </w:pPr>
    </w:p>
    <w:p w:rsidR="00A341A6" w:rsidRPr="003D5439" w:rsidRDefault="00A341A6" w:rsidP="00A341A6">
      <w:pPr>
        <w:spacing w:before="20" w:after="20"/>
        <w:ind w:left="2127" w:hanging="2127"/>
        <w:jc w:val="both"/>
      </w:pPr>
    </w:p>
    <w:p w:rsidR="00A341A6" w:rsidRPr="00840190" w:rsidRDefault="00986CC9" w:rsidP="00A341A6">
      <w:pPr>
        <w:spacing w:line="360" w:lineRule="auto"/>
        <w:rPr>
          <w:rFonts w:ascii="Arial Narrow" w:hAnsi="Arial Narrow" w:cs="Tahoma"/>
          <w:sz w:val="28"/>
          <w:szCs w:val="28"/>
        </w:rPr>
      </w:pPr>
      <w:r>
        <w:rPr>
          <w:rFonts w:ascii="Arial Narrow" w:hAnsi="Arial Narrow" w:cs="Tahoma"/>
          <w:sz w:val="28"/>
          <w:szCs w:val="28"/>
        </w:rPr>
        <w:t>Pereira, diecinueve d</w:t>
      </w:r>
      <w:r w:rsidR="00A341A6">
        <w:rPr>
          <w:rFonts w:ascii="Arial Narrow" w:hAnsi="Arial Narrow" w:cs="Tahoma"/>
          <w:sz w:val="28"/>
          <w:szCs w:val="28"/>
        </w:rPr>
        <w:t xml:space="preserve">e septiembre de dos mil diecisiete </w:t>
      </w:r>
    </w:p>
    <w:p w:rsidR="00A341A6" w:rsidRPr="00840190" w:rsidRDefault="00A341A6" w:rsidP="00A341A6">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86CC9">
        <w:rPr>
          <w:rFonts w:ascii="Arial Narrow" w:hAnsi="Arial Narrow" w:cs="Tahoma"/>
          <w:sz w:val="28"/>
          <w:szCs w:val="28"/>
        </w:rPr>
        <w:t>19</w:t>
      </w:r>
      <w:r>
        <w:rPr>
          <w:rFonts w:ascii="Arial Narrow" w:hAnsi="Arial Narrow" w:cs="Tahoma"/>
          <w:sz w:val="28"/>
          <w:szCs w:val="28"/>
        </w:rPr>
        <w:t xml:space="preserve"> de septiembre de 2017</w:t>
      </w:r>
      <w:r w:rsidRPr="00840190">
        <w:rPr>
          <w:rFonts w:ascii="Arial Narrow" w:hAnsi="Arial Narrow" w:cs="Tahoma"/>
          <w:sz w:val="28"/>
          <w:szCs w:val="28"/>
        </w:rPr>
        <w:t>.</w:t>
      </w:r>
    </w:p>
    <w:p w:rsidR="00A341A6" w:rsidRPr="0078109A" w:rsidRDefault="00A341A6" w:rsidP="00A341A6">
      <w:pPr>
        <w:pStyle w:val="Sinespaciado"/>
        <w:spacing w:line="276" w:lineRule="auto"/>
      </w:pPr>
    </w:p>
    <w:p w:rsidR="00A341A6" w:rsidRPr="0075764F" w:rsidRDefault="00A341A6" w:rsidP="00A341A6">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A341A6" w:rsidRPr="0078109A" w:rsidRDefault="00A341A6" w:rsidP="00A341A6">
      <w:pPr>
        <w:pStyle w:val="Sinespaciado"/>
      </w:pPr>
      <w:r w:rsidRPr="000915CA">
        <w:tab/>
      </w:r>
      <w:r w:rsidRPr="000915CA">
        <w:tab/>
      </w:r>
    </w:p>
    <w:p w:rsidR="00A341A6" w:rsidRDefault="00A341A6" w:rsidP="00A341A6">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sidR="00092DDC">
        <w:rPr>
          <w:rFonts w:ascii="Arial Narrow" w:hAnsi="Arial Narrow" w:cs="Arial"/>
          <w:bCs/>
          <w:iCs/>
          <w:spacing w:val="-3"/>
          <w:sz w:val="28"/>
          <w:szCs w:val="28"/>
        </w:rPr>
        <w:t>María</w:t>
      </w:r>
      <w:r w:rsidR="004E5690">
        <w:rPr>
          <w:rFonts w:ascii="Arial Narrow" w:hAnsi="Arial Narrow" w:cs="Arial"/>
          <w:bCs/>
          <w:iCs/>
          <w:spacing w:val="-3"/>
          <w:sz w:val="28"/>
          <w:szCs w:val="28"/>
        </w:rPr>
        <w:t xml:space="preserve"> Aurora Velasco Beltrán en nombre propio y de sus hijos menores </w:t>
      </w:r>
      <w:proofErr w:type="spellStart"/>
      <w:r w:rsidR="004E5690">
        <w:rPr>
          <w:rFonts w:ascii="Arial Narrow" w:hAnsi="Arial Narrow" w:cs="Arial"/>
          <w:bCs/>
          <w:iCs/>
          <w:spacing w:val="-3"/>
          <w:sz w:val="28"/>
          <w:szCs w:val="28"/>
        </w:rPr>
        <w:t>Yissel</w:t>
      </w:r>
      <w:proofErr w:type="spellEnd"/>
      <w:r w:rsidR="004E5690">
        <w:rPr>
          <w:rFonts w:ascii="Arial Narrow" w:hAnsi="Arial Narrow" w:cs="Arial"/>
          <w:bCs/>
          <w:iCs/>
          <w:spacing w:val="-3"/>
          <w:sz w:val="28"/>
          <w:szCs w:val="28"/>
        </w:rPr>
        <w:t xml:space="preserve"> Tatiana Castillo Velasco y </w:t>
      </w:r>
      <w:proofErr w:type="spellStart"/>
      <w:r w:rsidR="004E5690">
        <w:rPr>
          <w:rFonts w:ascii="Arial Narrow" w:hAnsi="Arial Narrow" w:cs="Arial"/>
          <w:bCs/>
          <w:iCs/>
          <w:spacing w:val="-3"/>
          <w:sz w:val="28"/>
          <w:szCs w:val="28"/>
        </w:rPr>
        <w:t>Jersson</w:t>
      </w:r>
      <w:proofErr w:type="spellEnd"/>
      <w:r w:rsidR="004E5690">
        <w:rPr>
          <w:rFonts w:ascii="Arial Narrow" w:hAnsi="Arial Narrow" w:cs="Arial"/>
          <w:bCs/>
          <w:iCs/>
          <w:spacing w:val="-3"/>
          <w:sz w:val="28"/>
          <w:szCs w:val="28"/>
        </w:rPr>
        <w:t xml:space="preserve"> </w:t>
      </w:r>
      <w:proofErr w:type="spellStart"/>
      <w:r w:rsidR="004E5690">
        <w:rPr>
          <w:rFonts w:ascii="Arial Narrow" w:hAnsi="Arial Narrow" w:cs="Arial"/>
          <w:bCs/>
          <w:iCs/>
          <w:spacing w:val="-3"/>
          <w:sz w:val="28"/>
          <w:szCs w:val="28"/>
        </w:rPr>
        <w:t>Jessid</w:t>
      </w:r>
      <w:proofErr w:type="spellEnd"/>
      <w:r w:rsidR="004E5690">
        <w:rPr>
          <w:rFonts w:ascii="Arial Narrow" w:hAnsi="Arial Narrow" w:cs="Arial"/>
          <w:bCs/>
          <w:iCs/>
          <w:spacing w:val="-3"/>
          <w:sz w:val="28"/>
          <w:szCs w:val="28"/>
        </w:rPr>
        <w:t xml:space="preserve"> Amaya Velasco </w:t>
      </w:r>
      <w:r w:rsidRPr="00A7737C">
        <w:rPr>
          <w:rFonts w:ascii="Arial Narrow" w:hAnsi="Arial Narrow" w:cs="Arial"/>
          <w:bCs/>
          <w:iCs/>
          <w:spacing w:val="-3"/>
          <w:sz w:val="28"/>
          <w:szCs w:val="28"/>
        </w:rPr>
        <w:t xml:space="preserve">contra </w:t>
      </w:r>
      <w:r w:rsidR="00092DDC">
        <w:rPr>
          <w:rFonts w:ascii="Arial Narrow" w:hAnsi="Arial Narrow" w:cs="Arial"/>
          <w:bCs/>
          <w:iCs/>
          <w:spacing w:val="-3"/>
          <w:sz w:val="28"/>
          <w:szCs w:val="28"/>
        </w:rPr>
        <w:t>el Ministerio de Defensa – Dirección de Sanidad del Ejército Nacional, y el Dispensario Médico del Batall</w:t>
      </w:r>
      <w:r w:rsidR="00095034">
        <w:rPr>
          <w:rFonts w:ascii="Arial Narrow" w:hAnsi="Arial Narrow" w:cs="Arial"/>
          <w:bCs/>
          <w:iCs/>
          <w:spacing w:val="-3"/>
          <w:sz w:val="28"/>
          <w:szCs w:val="28"/>
        </w:rPr>
        <w:t xml:space="preserve">ón Cisneros, y al cual se vinculó a la EPS </w:t>
      </w:r>
      <w:proofErr w:type="spellStart"/>
      <w:r w:rsidR="00095034">
        <w:rPr>
          <w:rFonts w:ascii="Arial Narrow" w:hAnsi="Arial Narrow" w:cs="Arial"/>
          <w:bCs/>
          <w:iCs/>
          <w:spacing w:val="-3"/>
          <w:sz w:val="28"/>
          <w:szCs w:val="28"/>
        </w:rPr>
        <w:t>Medimas</w:t>
      </w:r>
      <w:proofErr w:type="spellEnd"/>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Pr>
          <w:rFonts w:ascii="Arial Narrow" w:hAnsi="Arial Narrow" w:cs="Arial"/>
          <w:bCs/>
          <w:iCs/>
          <w:spacing w:val="-3"/>
          <w:sz w:val="28"/>
          <w:szCs w:val="28"/>
        </w:rPr>
        <w:t xml:space="preserve"> presunta violación de sus derechos fundamentales a la </w:t>
      </w:r>
      <w:r w:rsidR="00095034">
        <w:rPr>
          <w:rFonts w:ascii="Arial Narrow" w:hAnsi="Arial Narrow" w:cs="Arial"/>
          <w:bCs/>
          <w:iCs/>
          <w:spacing w:val="-3"/>
          <w:sz w:val="28"/>
          <w:szCs w:val="28"/>
        </w:rPr>
        <w:t xml:space="preserve">seguridad social, la salud y derechos de los menores. </w:t>
      </w:r>
    </w:p>
    <w:p w:rsidR="00095034" w:rsidRPr="00E75357" w:rsidRDefault="00095034" w:rsidP="00A341A6">
      <w:pPr>
        <w:spacing w:line="360" w:lineRule="auto"/>
        <w:ind w:firstLine="708"/>
        <w:jc w:val="both"/>
      </w:pPr>
    </w:p>
    <w:p w:rsidR="00A341A6" w:rsidRDefault="00A341A6" w:rsidP="00A341A6">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A341A6" w:rsidRDefault="00A341A6" w:rsidP="00A341A6">
      <w:pPr>
        <w:spacing w:line="276" w:lineRule="auto"/>
      </w:pPr>
    </w:p>
    <w:p w:rsidR="00A341A6" w:rsidRPr="00E75357" w:rsidRDefault="00A341A6" w:rsidP="00A341A6">
      <w:pPr>
        <w:pStyle w:val="Sinespaciado"/>
      </w:pPr>
    </w:p>
    <w:p w:rsidR="00A341A6" w:rsidRDefault="00A341A6" w:rsidP="00A341A6">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A341A6" w:rsidRPr="009E37DE" w:rsidRDefault="00A341A6" w:rsidP="00A341A6">
      <w:pPr>
        <w:pStyle w:val="Sinespaciado"/>
      </w:pPr>
    </w:p>
    <w:p w:rsidR="00A341A6" w:rsidRDefault="00905F75" w:rsidP="00A341A6">
      <w:pPr>
        <w:jc w:val="both"/>
        <w:rPr>
          <w:rFonts w:ascii="Arial Narrow" w:hAnsi="Arial Narrow" w:cs="Arial"/>
          <w:bCs/>
          <w:iCs/>
          <w:spacing w:val="-3"/>
          <w:sz w:val="28"/>
          <w:szCs w:val="28"/>
        </w:rPr>
      </w:pPr>
      <w:r>
        <w:rPr>
          <w:rFonts w:ascii="Arial Narrow" w:hAnsi="Arial Narrow" w:cs="Arial"/>
          <w:bCs/>
          <w:iCs/>
          <w:spacing w:val="-3"/>
          <w:sz w:val="28"/>
          <w:szCs w:val="28"/>
        </w:rPr>
        <w:t>María Aurora Velasco Beltrán identificada con cédula de ciudadan</w:t>
      </w:r>
      <w:r w:rsidR="00ED52AE">
        <w:rPr>
          <w:rFonts w:ascii="Arial Narrow" w:hAnsi="Arial Narrow" w:cs="Arial"/>
          <w:bCs/>
          <w:iCs/>
          <w:spacing w:val="-3"/>
          <w:sz w:val="28"/>
          <w:szCs w:val="28"/>
        </w:rPr>
        <w:t xml:space="preserve">ía No.24586761, quien actúa en nombre propio y de sus hijos menores </w:t>
      </w:r>
      <w:proofErr w:type="spellStart"/>
      <w:r w:rsidR="00ED52AE">
        <w:rPr>
          <w:rFonts w:ascii="Arial Narrow" w:hAnsi="Arial Narrow" w:cs="Arial"/>
          <w:bCs/>
          <w:iCs/>
          <w:spacing w:val="-3"/>
          <w:sz w:val="28"/>
          <w:szCs w:val="28"/>
        </w:rPr>
        <w:t>Yissel</w:t>
      </w:r>
      <w:proofErr w:type="spellEnd"/>
      <w:r w:rsidR="00ED52AE">
        <w:rPr>
          <w:rFonts w:ascii="Arial Narrow" w:hAnsi="Arial Narrow" w:cs="Arial"/>
          <w:bCs/>
          <w:iCs/>
          <w:spacing w:val="-3"/>
          <w:sz w:val="28"/>
          <w:szCs w:val="28"/>
        </w:rPr>
        <w:t xml:space="preserve"> Tatiana Castillo Velasco y </w:t>
      </w:r>
      <w:proofErr w:type="spellStart"/>
      <w:r w:rsidR="00ED52AE">
        <w:rPr>
          <w:rFonts w:ascii="Arial Narrow" w:hAnsi="Arial Narrow" w:cs="Arial"/>
          <w:bCs/>
          <w:iCs/>
          <w:spacing w:val="-3"/>
          <w:sz w:val="28"/>
          <w:szCs w:val="28"/>
        </w:rPr>
        <w:t>Jersson</w:t>
      </w:r>
      <w:proofErr w:type="spellEnd"/>
      <w:r w:rsidR="00ED52AE">
        <w:rPr>
          <w:rFonts w:ascii="Arial Narrow" w:hAnsi="Arial Narrow" w:cs="Arial"/>
          <w:bCs/>
          <w:iCs/>
          <w:spacing w:val="-3"/>
          <w:sz w:val="28"/>
          <w:szCs w:val="28"/>
        </w:rPr>
        <w:t xml:space="preserve"> </w:t>
      </w:r>
      <w:proofErr w:type="spellStart"/>
      <w:r w:rsidR="00ED52AE">
        <w:rPr>
          <w:rFonts w:ascii="Arial Narrow" w:hAnsi="Arial Narrow" w:cs="Arial"/>
          <w:bCs/>
          <w:iCs/>
          <w:spacing w:val="-3"/>
          <w:sz w:val="28"/>
          <w:szCs w:val="28"/>
        </w:rPr>
        <w:t>Jessid</w:t>
      </w:r>
      <w:proofErr w:type="spellEnd"/>
      <w:r w:rsidR="00ED52AE">
        <w:rPr>
          <w:rFonts w:ascii="Arial Narrow" w:hAnsi="Arial Narrow" w:cs="Arial"/>
          <w:bCs/>
          <w:iCs/>
          <w:spacing w:val="-3"/>
          <w:sz w:val="28"/>
          <w:szCs w:val="28"/>
        </w:rPr>
        <w:t xml:space="preserve"> Amaya Velasco. </w:t>
      </w:r>
    </w:p>
    <w:p w:rsidR="00A341A6" w:rsidRPr="004E5DB0" w:rsidRDefault="00A341A6" w:rsidP="00A341A6">
      <w:pPr>
        <w:pStyle w:val="Sinespaciado"/>
      </w:pPr>
    </w:p>
    <w:p w:rsidR="00A341A6" w:rsidRPr="004E5DB0" w:rsidRDefault="00A341A6" w:rsidP="00A341A6">
      <w:pPr>
        <w:pStyle w:val="Sinespaciado"/>
      </w:pPr>
    </w:p>
    <w:p w:rsidR="00A341A6" w:rsidRDefault="00A341A6" w:rsidP="00A341A6">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ED52AE" w:rsidRPr="00ED52AE" w:rsidRDefault="00ED52AE" w:rsidP="00ED52AE">
      <w:pPr>
        <w:pStyle w:val="Prrafodelista"/>
        <w:numPr>
          <w:ilvl w:val="0"/>
          <w:numId w:val="4"/>
        </w:numPr>
        <w:spacing w:line="276" w:lineRule="auto"/>
        <w:jc w:val="both"/>
        <w:rPr>
          <w:rFonts w:ascii="Arial Narrow" w:hAnsi="Arial Narrow" w:cs="Arial"/>
          <w:bCs/>
          <w:sz w:val="28"/>
          <w:szCs w:val="28"/>
        </w:rPr>
      </w:pPr>
      <w:r w:rsidRPr="00ED52AE">
        <w:rPr>
          <w:rFonts w:ascii="Arial Narrow" w:hAnsi="Arial Narrow" w:cs="Arial"/>
          <w:bCs/>
          <w:sz w:val="28"/>
          <w:szCs w:val="28"/>
        </w:rPr>
        <w:t xml:space="preserve">Ministerio de Defensa en cabeza del señor Ministro Luis Carlos Villegas Echeverry. </w:t>
      </w:r>
    </w:p>
    <w:p w:rsidR="00ED52AE" w:rsidRDefault="00ED52AE" w:rsidP="00ED52AE">
      <w:pPr>
        <w:pStyle w:val="Prrafodelista"/>
        <w:numPr>
          <w:ilvl w:val="0"/>
          <w:numId w:val="4"/>
        </w:numPr>
        <w:spacing w:line="276" w:lineRule="auto"/>
        <w:jc w:val="both"/>
        <w:rPr>
          <w:rFonts w:ascii="Arial Narrow" w:hAnsi="Arial Narrow" w:cs="Arial"/>
          <w:bCs/>
          <w:sz w:val="28"/>
          <w:szCs w:val="28"/>
        </w:rPr>
      </w:pPr>
      <w:r>
        <w:rPr>
          <w:rFonts w:ascii="Arial Narrow" w:hAnsi="Arial Narrow" w:cs="Arial"/>
          <w:bCs/>
          <w:sz w:val="28"/>
          <w:szCs w:val="28"/>
        </w:rPr>
        <w:t xml:space="preserve">Dirección General de Sanidad del Ejército Nacional en cabeza del Brigadier General Germán López Guerrero o quien haga sus veces. </w:t>
      </w:r>
    </w:p>
    <w:p w:rsidR="00A341A6" w:rsidRDefault="00ED52AE" w:rsidP="006A61D0">
      <w:pPr>
        <w:pStyle w:val="Prrafodelista"/>
        <w:numPr>
          <w:ilvl w:val="0"/>
          <w:numId w:val="4"/>
        </w:numPr>
        <w:spacing w:line="276" w:lineRule="auto"/>
        <w:jc w:val="both"/>
        <w:rPr>
          <w:rFonts w:ascii="Arial Narrow" w:hAnsi="Arial Narrow" w:cs="Arial"/>
          <w:bCs/>
          <w:sz w:val="28"/>
          <w:szCs w:val="28"/>
        </w:rPr>
      </w:pPr>
      <w:r w:rsidRPr="00ED52AE">
        <w:rPr>
          <w:rFonts w:ascii="Arial Narrow" w:hAnsi="Arial Narrow" w:cs="Arial"/>
          <w:bCs/>
          <w:sz w:val="28"/>
          <w:szCs w:val="28"/>
        </w:rPr>
        <w:lastRenderedPageBreak/>
        <w:t xml:space="preserve">Dispensario Médico del Batallón Cisneros de Armenia, Quindío, bajo la dirección del Teniente Coronel Nelson Támara Ortiz o quien haga sus veces. </w:t>
      </w:r>
    </w:p>
    <w:p w:rsidR="00ED52AE" w:rsidRPr="00ED52AE" w:rsidRDefault="00ED52AE" w:rsidP="00884426">
      <w:pPr>
        <w:pStyle w:val="Sinespaciado"/>
      </w:pPr>
    </w:p>
    <w:p w:rsidR="00A341A6" w:rsidRPr="00276F10" w:rsidRDefault="00A341A6" w:rsidP="00A341A6">
      <w:pPr>
        <w:pStyle w:val="Prrafodelista"/>
        <w:numPr>
          <w:ilvl w:val="0"/>
          <w:numId w:val="1"/>
        </w:numPr>
        <w:spacing w:line="276" w:lineRule="auto"/>
        <w:jc w:val="both"/>
        <w:rPr>
          <w:rFonts w:ascii="Arial Narrow" w:hAnsi="Arial Narrow" w:cs="Arial"/>
          <w:bCs/>
          <w:i/>
          <w:sz w:val="28"/>
          <w:szCs w:val="28"/>
        </w:rPr>
      </w:pPr>
      <w:r>
        <w:rPr>
          <w:rFonts w:ascii="Arial Narrow" w:hAnsi="Arial Narrow" w:cs="Arial"/>
          <w:bCs/>
          <w:i/>
          <w:sz w:val="28"/>
          <w:szCs w:val="28"/>
        </w:rPr>
        <w:t>VINCULADO</w:t>
      </w:r>
    </w:p>
    <w:p w:rsidR="009D5887" w:rsidRDefault="009D5887" w:rsidP="00A341A6">
      <w:pPr>
        <w:spacing w:line="360" w:lineRule="auto"/>
        <w:ind w:firstLine="708"/>
        <w:rPr>
          <w:rFonts w:ascii="Arial Narrow" w:hAnsi="Arial Narrow" w:cs="Tahoma"/>
          <w:sz w:val="28"/>
          <w:szCs w:val="28"/>
        </w:rPr>
      </w:pPr>
      <w:r>
        <w:rPr>
          <w:rFonts w:ascii="Arial Narrow" w:hAnsi="Arial Narrow" w:cs="Tahoma"/>
          <w:sz w:val="28"/>
          <w:szCs w:val="28"/>
        </w:rPr>
        <w:t xml:space="preserve">EPS </w:t>
      </w:r>
      <w:proofErr w:type="spellStart"/>
      <w:r>
        <w:rPr>
          <w:rFonts w:ascii="Arial Narrow" w:hAnsi="Arial Narrow" w:cs="Tahoma"/>
          <w:sz w:val="28"/>
          <w:szCs w:val="28"/>
        </w:rPr>
        <w:t>Medimas</w:t>
      </w:r>
      <w:proofErr w:type="spellEnd"/>
      <w:r>
        <w:rPr>
          <w:rFonts w:ascii="Arial Narrow" w:hAnsi="Arial Narrow" w:cs="Tahoma"/>
          <w:sz w:val="28"/>
          <w:szCs w:val="28"/>
        </w:rPr>
        <w:t xml:space="preserve"> representada por </w:t>
      </w:r>
      <w:r w:rsidR="002B45BF">
        <w:rPr>
          <w:rFonts w:ascii="Arial Narrow" w:hAnsi="Arial Narrow" w:cs="Tahoma"/>
          <w:sz w:val="28"/>
          <w:szCs w:val="28"/>
        </w:rPr>
        <w:t>Julio Cesar Rojas Padilla.</w:t>
      </w:r>
    </w:p>
    <w:p w:rsidR="009D5887" w:rsidRDefault="009D5887" w:rsidP="00884426">
      <w:pPr>
        <w:pStyle w:val="Sinespaciado"/>
        <w:spacing w:line="360" w:lineRule="auto"/>
      </w:pPr>
    </w:p>
    <w:p w:rsidR="00A341A6" w:rsidRPr="000F0AE1" w:rsidRDefault="00A341A6" w:rsidP="00A341A6">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A341A6" w:rsidRPr="00884426" w:rsidRDefault="00A341A6" w:rsidP="00884426">
      <w:pPr>
        <w:pStyle w:val="Sinespaciado"/>
      </w:pPr>
    </w:p>
    <w:p w:rsidR="002B45BF" w:rsidRDefault="00A341A6" w:rsidP="00A341A6">
      <w:pPr>
        <w:pStyle w:val="Textoindependiente21"/>
        <w:ind w:firstLine="708"/>
        <w:rPr>
          <w:rFonts w:ascii="Arial Narrow" w:hAnsi="Arial Narrow" w:cs="Tahoma"/>
          <w:b w:val="0"/>
          <w:szCs w:val="28"/>
        </w:rPr>
      </w:pPr>
      <w:r>
        <w:rPr>
          <w:rFonts w:ascii="Arial Narrow" w:hAnsi="Arial Narrow" w:cs="Tahoma"/>
          <w:b w:val="0"/>
          <w:szCs w:val="28"/>
        </w:rPr>
        <w:t xml:space="preserve">Relata </w:t>
      </w:r>
      <w:r w:rsidR="002B45BF">
        <w:rPr>
          <w:rFonts w:ascii="Arial Narrow" w:hAnsi="Arial Narrow" w:cs="Tahoma"/>
          <w:b w:val="0"/>
          <w:szCs w:val="28"/>
        </w:rPr>
        <w:t xml:space="preserve">la accionante que ella y su grupo familiar se encontraban afiliados en el Régimen Contributivo del Sistema de Seguridad Social en Salud en la EPS </w:t>
      </w:r>
      <w:proofErr w:type="spellStart"/>
      <w:r w:rsidR="002B45BF">
        <w:rPr>
          <w:rFonts w:ascii="Arial Narrow" w:hAnsi="Arial Narrow" w:cs="Tahoma"/>
          <w:b w:val="0"/>
          <w:szCs w:val="28"/>
        </w:rPr>
        <w:t>Medimas</w:t>
      </w:r>
      <w:proofErr w:type="spellEnd"/>
      <w:r w:rsidR="002B45BF">
        <w:rPr>
          <w:rFonts w:ascii="Arial Narrow" w:hAnsi="Arial Narrow" w:cs="Tahoma"/>
          <w:b w:val="0"/>
          <w:szCs w:val="28"/>
        </w:rPr>
        <w:t>, que desde hace dos años se qued</w:t>
      </w:r>
      <w:r w:rsidR="0005732F">
        <w:rPr>
          <w:rFonts w:ascii="Arial Narrow" w:hAnsi="Arial Narrow" w:cs="Tahoma"/>
          <w:b w:val="0"/>
          <w:szCs w:val="28"/>
        </w:rPr>
        <w:t>ó sin empleo, razón por la</w:t>
      </w:r>
      <w:r w:rsidR="00367170">
        <w:rPr>
          <w:rFonts w:ascii="Arial Narrow" w:hAnsi="Arial Narrow" w:cs="Tahoma"/>
          <w:b w:val="0"/>
          <w:szCs w:val="28"/>
        </w:rPr>
        <w:t xml:space="preserve"> que </w:t>
      </w:r>
      <w:r w:rsidR="0005732F">
        <w:rPr>
          <w:rFonts w:ascii="Arial Narrow" w:hAnsi="Arial Narrow" w:cs="Tahoma"/>
          <w:b w:val="0"/>
          <w:szCs w:val="28"/>
        </w:rPr>
        <w:t xml:space="preserve">su cónyuge Alexander Castillo Valencia, en calidad de soldado profesional del Batallón Cisneros, </w:t>
      </w:r>
      <w:r w:rsidR="00367170">
        <w:rPr>
          <w:rFonts w:ascii="Arial Narrow" w:hAnsi="Arial Narrow" w:cs="Tahoma"/>
          <w:b w:val="0"/>
          <w:szCs w:val="28"/>
        </w:rPr>
        <w:t xml:space="preserve">solicitó </w:t>
      </w:r>
      <w:r w:rsidR="0005732F">
        <w:rPr>
          <w:rFonts w:ascii="Arial Narrow" w:hAnsi="Arial Narrow" w:cs="Tahoma"/>
          <w:b w:val="0"/>
          <w:szCs w:val="28"/>
        </w:rPr>
        <w:t>ante las entidades accionadas el registro de ella y sus dos hijos,</w:t>
      </w:r>
      <w:r w:rsidR="00367170">
        <w:rPr>
          <w:rFonts w:ascii="Arial Narrow" w:hAnsi="Arial Narrow" w:cs="Tahoma"/>
          <w:b w:val="0"/>
          <w:szCs w:val="28"/>
        </w:rPr>
        <w:t xml:space="preserve"> como beneficiarios</w:t>
      </w:r>
      <w:r w:rsidR="0005732F">
        <w:rPr>
          <w:rFonts w:ascii="Arial Narrow" w:hAnsi="Arial Narrow" w:cs="Tahoma"/>
          <w:b w:val="0"/>
          <w:szCs w:val="28"/>
        </w:rPr>
        <w:t xml:space="preserve"> para la prestación del servicio de salud, sin embargo, </w:t>
      </w:r>
      <w:r w:rsidR="00367170">
        <w:rPr>
          <w:rFonts w:ascii="Arial Narrow" w:hAnsi="Arial Narrow" w:cs="Tahoma"/>
          <w:b w:val="0"/>
          <w:szCs w:val="28"/>
        </w:rPr>
        <w:t>únicamente les informan q</w:t>
      </w:r>
      <w:r w:rsidR="0005732F">
        <w:rPr>
          <w:rFonts w:ascii="Arial Narrow" w:hAnsi="Arial Narrow" w:cs="Tahoma"/>
          <w:b w:val="0"/>
          <w:szCs w:val="28"/>
        </w:rPr>
        <w:t>ue deben llevar la carta de desafiliación</w:t>
      </w:r>
      <w:r w:rsidR="00367170">
        <w:rPr>
          <w:rFonts w:ascii="Arial Narrow" w:hAnsi="Arial Narrow" w:cs="Tahoma"/>
          <w:b w:val="0"/>
          <w:szCs w:val="28"/>
        </w:rPr>
        <w:t xml:space="preserve"> de la EPS anterior.</w:t>
      </w:r>
    </w:p>
    <w:p w:rsidR="00A341A6" w:rsidRPr="00746646" w:rsidRDefault="00A341A6" w:rsidP="00A341A6">
      <w:pPr>
        <w:pStyle w:val="Sinespaciado"/>
      </w:pPr>
    </w:p>
    <w:p w:rsidR="00A341A6" w:rsidRDefault="00A341A6" w:rsidP="00A341A6">
      <w:pPr>
        <w:pStyle w:val="Textoindependiente21"/>
        <w:ind w:firstLine="708"/>
        <w:rPr>
          <w:rFonts w:ascii="Arial Narrow" w:hAnsi="Arial Narrow" w:cs="Tahoma"/>
          <w:b w:val="0"/>
          <w:szCs w:val="28"/>
        </w:rPr>
      </w:pPr>
      <w:r>
        <w:rPr>
          <w:rFonts w:ascii="Arial Narrow" w:hAnsi="Arial Narrow" w:cs="Tahoma"/>
          <w:b w:val="0"/>
          <w:szCs w:val="28"/>
        </w:rPr>
        <w:t>Por lo anterior, solicita que se amparen los derechos fundamentales invocados como vulnerados, y como consecuencia de ello, se ordene a la</w:t>
      </w:r>
      <w:r w:rsidR="00367170">
        <w:rPr>
          <w:rFonts w:ascii="Arial Narrow" w:hAnsi="Arial Narrow" w:cs="Tahoma"/>
          <w:b w:val="0"/>
          <w:szCs w:val="28"/>
        </w:rPr>
        <w:t xml:space="preserve">s entidades accionadas que de manera interna registren el cambio y/o traslado de EPS. Así mismo, se ordene la atención inmediata en salud para ella y su grupo familiar.  </w:t>
      </w:r>
    </w:p>
    <w:p w:rsidR="00A341A6" w:rsidRDefault="00A341A6" w:rsidP="00A341A6">
      <w:pPr>
        <w:pStyle w:val="Sinespaciado"/>
        <w:spacing w:line="360" w:lineRule="auto"/>
      </w:pPr>
    </w:p>
    <w:p w:rsidR="00A341A6" w:rsidRDefault="00A341A6" w:rsidP="00A341A6">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A341A6" w:rsidRPr="00817F5E" w:rsidRDefault="00A341A6" w:rsidP="00A341A6">
      <w:pPr>
        <w:pStyle w:val="Sinespaciado"/>
      </w:pPr>
    </w:p>
    <w:p w:rsidR="00A341A6" w:rsidRDefault="00367170" w:rsidP="00A341A6">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Las entidades accionadas y la vinculada guardaron silencio dentro del término otorgado para descorrer el traslado. </w:t>
      </w:r>
    </w:p>
    <w:p w:rsidR="00A341A6" w:rsidRDefault="00A341A6" w:rsidP="00A341A6">
      <w:pPr>
        <w:pStyle w:val="Sinespaciado"/>
        <w:spacing w:line="360" w:lineRule="auto"/>
        <w:jc w:val="both"/>
      </w:pPr>
    </w:p>
    <w:p w:rsidR="00A341A6" w:rsidRPr="007D476F" w:rsidRDefault="00A341A6" w:rsidP="00A341A6">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A341A6" w:rsidRPr="00AF0F08" w:rsidRDefault="00A341A6" w:rsidP="00A341A6">
      <w:pPr>
        <w:pStyle w:val="Sinespaciado"/>
      </w:pPr>
    </w:p>
    <w:p w:rsidR="00A341A6" w:rsidRDefault="00A341A6" w:rsidP="00A341A6">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A341A6" w:rsidRPr="00E14116" w:rsidRDefault="00A341A6" w:rsidP="00A341A6">
      <w:pPr>
        <w:pStyle w:val="Sinespaciado"/>
      </w:pPr>
    </w:p>
    <w:p w:rsidR="00A341A6" w:rsidRPr="00DE6FC2" w:rsidRDefault="00A341A6" w:rsidP="00A341A6">
      <w:pPr>
        <w:ind w:right="-187" w:firstLine="900"/>
        <w:jc w:val="both"/>
        <w:rPr>
          <w:rFonts w:ascii="Arial Narrow" w:hAnsi="Arial Narrow" w:cs="Arial"/>
          <w:i/>
          <w:iCs/>
          <w:color w:val="FF0000"/>
          <w:sz w:val="28"/>
          <w:szCs w:val="28"/>
        </w:rPr>
      </w:pPr>
      <w:r w:rsidRPr="00C678F6">
        <w:rPr>
          <w:rFonts w:ascii="Arial Narrow" w:hAnsi="Arial Narrow" w:cs="Arial"/>
          <w:i/>
          <w:iCs/>
          <w:sz w:val="28"/>
          <w:szCs w:val="28"/>
        </w:rPr>
        <w:t>¿</w:t>
      </w:r>
      <w:r>
        <w:rPr>
          <w:rFonts w:ascii="Arial Narrow" w:hAnsi="Arial Narrow" w:cs="Arial"/>
          <w:i/>
          <w:iCs/>
          <w:sz w:val="28"/>
          <w:szCs w:val="28"/>
        </w:rPr>
        <w:t>Vulner</w:t>
      </w:r>
      <w:r w:rsidR="00DE6FC2">
        <w:rPr>
          <w:rFonts w:ascii="Arial Narrow" w:hAnsi="Arial Narrow" w:cs="Arial"/>
          <w:i/>
          <w:iCs/>
          <w:sz w:val="28"/>
          <w:szCs w:val="28"/>
        </w:rPr>
        <w:t>aron las entidades accionadas los derechos fundamentales de los menores, a</w:t>
      </w:r>
      <w:r w:rsidR="00112DEE">
        <w:rPr>
          <w:rFonts w:ascii="Arial Narrow" w:hAnsi="Arial Narrow" w:cs="Arial"/>
          <w:i/>
          <w:iCs/>
          <w:sz w:val="28"/>
          <w:szCs w:val="28"/>
        </w:rPr>
        <w:t xml:space="preserve"> la salud y la </w:t>
      </w:r>
      <w:r w:rsidR="00112DEE" w:rsidRPr="00112DEE">
        <w:rPr>
          <w:rFonts w:ascii="Arial Narrow" w:hAnsi="Arial Narrow" w:cs="Arial"/>
          <w:i/>
          <w:iCs/>
          <w:sz w:val="28"/>
          <w:szCs w:val="28"/>
        </w:rPr>
        <w:t>seguridad social</w:t>
      </w:r>
      <w:r w:rsidR="00DE6FC2" w:rsidRPr="00112DEE">
        <w:rPr>
          <w:rFonts w:ascii="Arial Narrow" w:hAnsi="Arial Narrow" w:cs="Arial"/>
          <w:i/>
          <w:iCs/>
          <w:sz w:val="28"/>
          <w:szCs w:val="28"/>
        </w:rPr>
        <w:t>?</w:t>
      </w:r>
    </w:p>
    <w:p w:rsidR="00A341A6" w:rsidRDefault="00A341A6" w:rsidP="00112DEE">
      <w:pPr>
        <w:spacing w:line="276" w:lineRule="auto"/>
        <w:ind w:right="-187" w:firstLine="900"/>
        <w:jc w:val="both"/>
        <w:rPr>
          <w:rFonts w:ascii="Arial Narrow" w:hAnsi="Arial Narrow" w:cs="Arial"/>
          <w:i/>
          <w:iCs/>
          <w:sz w:val="28"/>
          <w:szCs w:val="28"/>
        </w:rPr>
      </w:pPr>
    </w:p>
    <w:p w:rsidR="00A341A6" w:rsidRPr="00196350" w:rsidRDefault="00A341A6" w:rsidP="00A341A6">
      <w:pPr>
        <w:pStyle w:val="Prrafodelista"/>
        <w:numPr>
          <w:ilvl w:val="1"/>
          <w:numId w:val="2"/>
        </w:numPr>
        <w:suppressAutoHyphens/>
        <w:spacing w:after="200" w:line="360" w:lineRule="auto"/>
        <w:jc w:val="both"/>
        <w:rPr>
          <w:rFonts w:ascii="Arial Narrow" w:hAnsi="Arial Narrow" w:cs="Arial"/>
          <w:i/>
          <w:sz w:val="28"/>
          <w:szCs w:val="28"/>
        </w:rPr>
      </w:pPr>
      <w:r w:rsidRPr="00196350">
        <w:rPr>
          <w:rFonts w:ascii="Arial Narrow" w:hAnsi="Arial Narrow" w:cs="Arial"/>
          <w:i/>
          <w:sz w:val="28"/>
          <w:szCs w:val="28"/>
        </w:rPr>
        <w:t>Desarrollo de la problemática planteada.</w:t>
      </w:r>
    </w:p>
    <w:p w:rsidR="00FF72E2" w:rsidRPr="001D522C" w:rsidRDefault="00FF72E2" w:rsidP="00A341A6">
      <w:pPr>
        <w:spacing w:line="360" w:lineRule="auto"/>
        <w:ind w:firstLine="708"/>
        <w:jc w:val="both"/>
        <w:rPr>
          <w:rFonts w:ascii="Arial Narrow" w:hAnsi="Arial Narrow"/>
          <w:sz w:val="28"/>
          <w:szCs w:val="28"/>
          <w:shd w:val="clear" w:color="auto" w:fill="FFFFFF"/>
        </w:rPr>
      </w:pPr>
      <w:r w:rsidRPr="001D522C">
        <w:rPr>
          <w:rFonts w:ascii="Arial Narrow" w:hAnsi="Arial Narrow"/>
          <w:sz w:val="28"/>
          <w:szCs w:val="28"/>
          <w:shd w:val="clear" w:color="auto" w:fill="FFFFFF"/>
        </w:rPr>
        <w:t xml:space="preserve">Establece el artículo 217 de la Constitución Política que el Congreso de la República está autorizado para determinar el </w:t>
      </w:r>
      <w:r w:rsidR="0097327A" w:rsidRPr="001D522C">
        <w:rPr>
          <w:rFonts w:ascii="Arial Narrow" w:hAnsi="Arial Narrow"/>
          <w:sz w:val="28"/>
          <w:szCs w:val="28"/>
          <w:shd w:val="clear" w:color="auto" w:fill="FFFFFF"/>
        </w:rPr>
        <w:t>régimen</w:t>
      </w:r>
      <w:r w:rsidRPr="001D522C">
        <w:rPr>
          <w:rFonts w:ascii="Arial Narrow" w:hAnsi="Arial Narrow"/>
          <w:sz w:val="28"/>
          <w:szCs w:val="28"/>
          <w:shd w:val="clear" w:color="auto" w:fill="FFFFFF"/>
        </w:rPr>
        <w:t xml:space="preserve"> especial de las Fuerzas Militares. </w:t>
      </w:r>
      <w:r w:rsidR="00700883">
        <w:rPr>
          <w:rFonts w:ascii="Arial Narrow" w:hAnsi="Arial Narrow"/>
          <w:sz w:val="28"/>
          <w:szCs w:val="28"/>
          <w:shd w:val="clear" w:color="auto" w:fill="FFFFFF"/>
        </w:rPr>
        <w:t xml:space="preserve">Por su parte, </w:t>
      </w:r>
      <w:r w:rsidRPr="001D522C">
        <w:rPr>
          <w:rFonts w:ascii="Arial Narrow" w:hAnsi="Arial Narrow"/>
          <w:sz w:val="28"/>
          <w:szCs w:val="28"/>
          <w:shd w:val="clear" w:color="auto" w:fill="FFFFFF"/>
        </w:rPr>
        <w:t xml:space="preserve">el artículo 279 de la Ley 100 de 1993, </w:t>
      </w:r>
      <w:r w:rsidR="0097327A" w:rsidRPr="001D522C">
        <w:rPr>
          <w:rFonts w:ascii="Arial Narrow" w:hAnsi="Arial Narrow"/>
          <w:sz w:val="28"/>
          <w:szCs w:val="28"/>
          <w:shd w:val="clear" w:color="auto" w:fill="FFFFFF"/>
        </w:rPr>
        <w:t xml:space="preserve">excluyó de la reglamentación del </w:t>
      </w:r>
      <w:r w:rsidR="0097327A" w:rsidRPr="001D522C">
        <w:rPr>
          <w:rFonts w:ascii="Arial Narrow" w:hAnsi="Arial Narrow"/>
          <w:sz w:val="28"/>
          <w:szCs w:val="28"/>
          <w:shd w:val="clear" w:color="auto" w:fill="FFFFFF"/>
        </w:rPr>
        <w:lastRenderedPageBreak/>
        <w:t>Sistema General de Seguridad Social a los miembros de las Fuerzas Militares, la Policía Nacional</w:t>
      </w:r>
      <w:r w:rsidR="001D522C" w:rsidRPr="001D522C">
        <w:rPr>
          <w:rFonts w:ascii="Arial Narrow" w:hAnsi="Arial Narrow"/>
          <w:sz w:val="28"/>
          <w:szCs w:val="28"/>
          <w:shd w:val="clear" w:color="auto" w:fill="FFFFFF"/>
        </w:rPr>
        <w:t xml:space="preserve">, entre otros, </w:t>
      </w:r>
      <w:r w:rsidR="00A83913">
        <w:rPr>
          <w:rFonts w:ascii="Arial Narrow" w:hAnsi="Arial Narrow"/>
          <w:sz w:val="28"/>
          <w:szCs w:val="28"/>
          <w:shd w:val="clear" w:color="auto" w:fill="FFFFFF"/>
        </w:rPr>
        <w:t xml:space="preserve">de modo que, </w:t>
      </w:r>
      <w:r w:rsidR="0083468B">
        <w:rPr>
          <w:rFonts w:ascii="Arial Narrow" w:hAnsi="Arial Narrow"/>
          <w:sz w:val="28"/>
          <w:szCs w:val="28"/>
          <w:shd w:val="clear" w:color="auto" w:fill="FFFFFF"/>
        </w:rPr>
        <w:t xml:space="preserve">éstos </w:t>
      </w:r>
      <w:r w:rsidR="001D522C" w:rsidRPr="001D522C">
        <w:rPr>
          <w:rFonts w:ascii="Arial Narrow" w:hAnsi="Arial Narrow"/>
          <w:sz w:val="28"/>
          <w:szCs w:val="28"/>
          <w:shd w:val="clear" w:color="auto" w:fill="FFFFFF"/>
        </w:rPr>
        <w:t>no se rigen por ninguna de sus instituciones, normas y procedimientos.</w:t>
      </w:r>
    </w:p>
    <w:p w:rsidR="00FF72E2" w:rsidRPr="00B97864" w:rsidRDefault="00FF72E2" w:rsidP="00B97864">
      <w:pPr>
        <w:pStyle w:val="Sinespaciado"/>
      </w:pPr>
    </w:p>
    <w:p w:rsidR="00191311" w:rsidRPr="00CE57E8" w:rsidRDefault="00700883" w:rsidP="002E7B66">
      <w:pPr>
        <w:spacing w:line="360" w:lineRule="auto"/>
        <w:ind w:firstLine="708"/>
        <w:jc w:val="both"/>
        <w:rPr>
          <w:rFonts w:ascii="Arial Narrow" w:hAnsi="Arial Narrow"/>
          <w:i/>
          <w:iCs/>
          <w:sz w:val="28"/>
          <w:szCs w:val="28"/>
          <w:bdr w:val="none" w:sz="0" w:space="0" w:color="auto" w:frame="1"/>
          <w:shd w:val="clear" w:color="auto" w:fill="FFFFFF"/>
          <w:lang w:val="es-CO"/>
        </w:rPr>
      </w:pPr>
      <w:r w:rsidRPr="00CE57E8">
        <w:rPr>
          <w:rFonts w:ascii="Arial Narrow" w:hAnsi="Arial Narrow" w:cs="Arial"/>
          <w:sz w:val="28"/>
          <w:szCs w:val="28"/>
          <w:shd w:val="clear" w:color="auto" w:fill="FFFFFF"/>
        </w:rPr>
        <w:t>Es así como l</w:t>
      </w:r>
      <w:r w:rsidR="00884426" w:rsidRPr="00CE57E8">
        <w:rPr>
          <w:rFonts w:ascii="Arial Narrow" w:hAnsi="Arial Narrow" w:cs="Arial"/>
          <w:sz w:val="28"/>
          <w:szCs w:val="28"/>
          <w:shd w:val="clear" w:color="auto" w:fill="FFFFFF"/>
        </w:rPr>
        <w:t>a</w:t>
      </w:r>
      <w:r w:rsidR="001D522C" w:rsidRPr="00CE57E8">
        <w:rPr>
          <w:rFonts w:ascii="Arial Narrow" w:hAnsi="Arial Narrow" w:cs="Arial"/>
          <w:sz w:val="28"/>
          <w:szCs w:val="28"/>
          <w:shd w:val="clear" w:color="auto" w:fill="FFFFFF"/>
        </w:rPr>
        <w:t xml:space="preserve"> legislación colombiana prohíbe utilizar en forma simultánea el Sistema General de Seguridad Social en Salud y el régimen de excepción ya sean </w:t>
      </w:r>
      <w:r w:rsidR="001D522C" w:rsidRPr="00CE57E8">
        <w:rPr>
          <w:rStyle w:val="Textoennegrita"/>
          <w:rFonts w:ascii="Arial Narrow" w:hAnsi="Arial Narrow" w:cs="Arial"/>
          <w:b w:val="0"/>
          <w:sz w:val="28"/>
          <w:szCs w:val="28"/>
          <w:shd w:val="clear" w:color="auto" w:fill="FFFFFF"/>
        </w:rPr>
        <w:t>como cotizantes o como beneficiarios</w:t>
      </w:r>
      <w:r w:rsidR="0078579B" w:rsidRPr="00CE57E8">
        <w:rPr>
          <w:rStyle w:val="Textoennegrita"/>
          <w:rFonts w:ascii="Arial Narrow" w:hAnsi="Arial Narrow" w:cs="Arial"/>
          <w:b w:val="0"/>
          <w:sz w:val="28"/>
          <w:szCs w:val="28"/>
          <w:shd w:val="clear" w:color="auto" w:fill="FFFFFF"/>
        </w:rPr>
        <w:t xml:space="preserve">, </w:t>
      </w:r>
      <w:r w:rsidR="00410615" w:rsidRPr="00CE57E8">
        <w:rPr>
          <w:rStyle w:val="Textoennegrita"/>
          <w:rFonts w:ascii="Arial Narrow" w:hAnsi="Arial Narrow" w:cs="Arial"/>
          <w:b w:val="0"/>
          <w:sz w:val="28"/>
          <w:szCs w:val="28"/>
          <w:shd w:val="clear" w:color="auto" w:fill="FFFFFF"/>
        </w:rPr>
        <w:t>tal cual lo estable</w:t>
      </w:r>
      <w:r w:rsidR="000968A2" w:rsidRPr="00CE57E8">
        <w:rPr>
          <w:rStyle w:val="Textoennegrita"/>
          <w:rFonts w:ascii="Arial Narrow" w:hAnsi="Arial Narrow" w:cs="Arial"/>
          <w:b w:val="0"/>
          <w:sz w:val="28"/>
          <w:szCs w:val="28"/>
          <w:shd w:val="clear" w:color="auto" w:fill="FFFFFF"/>
        </w:rPr>
        <w:t xml:space="preserve">ce </w:t>
      </w:r>
      <w:r w:rsidR="00410615" w:rsidRPr="00CE57E8">
        <w:rPr>
          <w:rStyle w:val="Textoennegrita"/>
          <w:rFonts w:ascii="Arial Narrow" w:hAnsi="Arial Narrow" w:cs="Arial"/>
          <w:b w:val="0"/>
          <w:sz w:val="28"/>
          <w:szCs w:val="28"/>
          <w:shd w:val="clear" w:color="auto" w:fill="FFFFFF"/>
        </w:rPr>
        <w:t xml:space="preserve">el </w:t>
      </w:r>
      <w:r w:rsidR="002E7B66" w:rsidRPr="00CE57E8">
        <w:rPr>
          <w:rStyle w:val="Textoennegrita"/>
          <w:rFonts w:ascii="Arial Narrow" w:hAnsi="Arial Narrow" w:cs="Arial"/>
          <w:b w:val="0"/>
          <w:sz w:val="28"/>
          <w:szCs w:val="28"/>
          <w:shd w:val="clear" w:color="auto" w:fill="FFFFFF"/>
        </w:rPr>
        <w:t xml:space="preserve">artículo 1º del Decreto 27 de 2015, </w:t>
      </w:r>
      <w:r w:rsidR="000968A2" w:rsidRPr="00CE57E8">
        <w:rPr>
          <w:rStyle w:val="Textoennegrita"/>
          <w:rFonts w:ascii="Arial Narrow" w:hAnsi="Arial Narrow" w:cs="Arial"/>
          <w:b w:val="0"/>
          <w:sz w:val="28"/>
          <w:szCs w:val="28"/>
          <w:shd w:val="clear" w:color="auto" w:fill="FFFFFF"/>
        </w:rPr>
        <w:t>cuando indicó que:</w:t>
      </w:r>
      <w:r w:rsidR="002E7B66" w:rsidRPr="00CE57E8">
        <w:rPr>
          <w:rStyle w:val="Textoennegrita"/>
          <w:rFonts w:ascii="Arial Narrow" w:hAnsi="Arial Narrow" w:cs="Arial"/>
          <w:b w:val="0"/>
          <w:sz w:val="28"/>
          <w:szCs w:val="28"/>
          <w:shd w:val="clear" w:color="auto" w:fill="FFFFFF"/>
        </w:rPr>
        <w:t xml:space="preserve"> “</w:t>
      </w:r>
      <w:r w:rsidR="002E7B66" w:rsidRPr="00CE57E8">
        <w:rPr>
          <w:rFonts w:ascii="Arial Narrow" w:hAnsi="Arial Narrow"/>
          <w:i/>
          <w:iCs/>
          <w:sz w:val="28"/>
          <w:szCs w:val="28"/>
          <w:bdr w:val="none" w:sz="0" w:space="0" w:color="auto" w:frame="1"/>
          <w:shd w:val="clear" w:color="auto" w:fill="FFFFFF"/>
          <w:lang w:val="es-CO"/>
        </w:rPr>
        <w:t>Las personas que se encuentren excepcionadas por ley para pertenecer al Sistema General de Seguridad Social en Salud, de conformidad con lo establecido en el artículo 279 de la Ley 100 de 1993, no podrán estar afiliados simultáneamente a un Régimen Especial o de Excepción y al Sistema General de Seguridad Social en Salud como cotizantes o beneficiarios, o utilizar paralelamente los servicios de salud en ambos regímenes”</w:t>
      </w:r>
    </w:p>
    <w:p w:rsidR="00191311" w:rsidRPr="00112DEE" w:rsidRDefault="00191311" w:rsidP="00112DEE">
      <w:pPr>
        <w:pStyle w:val="Sinespaciado"/>
      </w:pPr>
    </w:p>
    <w:p w:rsidR="00CE57E8" w:rsidRPr="00CE57E8" w:rsidRDefault="00191311" w:rsidP="00D309CC">
      <w:pPr>
        <w:spacing w:line="360" w:lineRule="auto"/>
        <w:ind w:firstLine="708"/>
        <w:jc w:val="both"/>
        <w:rPr>
          <w:rFonts w:ascii="Arial Narrow" w:hAnsi="Arial Narrow" w:cs="Arial"/>
          <w:bCs/>
          <w:sz w:val="28"/>
          <w:szCs w:val="28"/>
          <w:shd w:val="clear" w:color="auto" w:fill="FFFFFF"/>
        </w:rPr>
      </w:pPr>
      <w:r w:rsidRPr="00CE57E8">
        <w:rPr>
          <w:rFonts w:ascii="Arial Narrow" w:hAnsi="Arial Narrow"/>
          <w:iCs/>
          <w:sz w:val="28"/>
          <w:szCs w:val="28"/>
          <w:bdr w:val="none" w:sz="0" w:space="0" w:color="auto" w:frame="1"/>
          <w:shd w:val="clear" w:color="auto" w:fill="FFFFFF"/>
          <w:lang w:val="es-CO"/>
        </w:rPr>
        <w:t>A su turno, el artículo 29 del Decr</w:t>
      </w:r>
      <w:r w:rsidR="000968A2" w:rsidRPr="00CE57E8">
        <w:rPr>
          <w:rFonts w:ascii="Arial Narrow" w:hAnsi="Arial Narrow"/>
          <w:iCs/>
          <w:sz w:val="28"/>
          <w:szCs w:val="28"/>
          <w:bdr w:val="none" w:sz="0" w:space="0" w:color="auto" w:frame="1"/>
          <w:shd w:val="clear" w:color="auto" w:fill="FFFFFF"/>
          <w:lang w:val="es-CO"/>
        </w:rPr>
        <w:t>eto 2353 de 2015, estableció que ninguna persona podrá ostentar una múltiple afiliación entre los diferentes regímenes de seguridad social en salud</w:t>
      </w:r>
      <w:r w:rsidR="00CE57E8">
        <w:rPr>
          <w:rFonts w:ascii="Arial Narrow" w:hAnsi="Arial Narrow"/>
          <w:iCs/>
          <w:sz w:val="28"/>
          <w:szCs w:val="28"/>
          <w:bdr w:val="none" w:sz="0" w:space="0" w:color="auto" w:frame="1"/>
          <w:shd w:val="clear" w:color="auto" w:fill="FFFFFF"/>
          <w:lang w:val="es-CO"/>
        </w:rPr>
        <w:t>, situación que reiteró en el artículo 82 ibídem</w:t>
      </w:r>
      <w:r w:rsidR="00D309CC">
        <w:rPr>
          <w:rFonts w:ascii="Arial Narrow" w:hAnsi="Arial Narrow"/>
          <w:iCs/>
          <w:sz w:val="28"/>
          <w:szCs w:val="28"/>
          <w:bdr w:val="none" w:sz="0" w:space="0" w:color="auto" w:frame="1"/>
          <w:shd w:val="clear" w:color="auto" w:fill="FFFFFF"/>
          <w:lang w:val="es-CO"/>
        </w:rPr>
        <w:t>, cuando indic</w:t>
      </w:r>
      <w:r w:rsidR="005B4203">
        <w:rPr>
          <w:rFonts w:ascii="Arial Narrow" w:hAnsi="Arial Narrow"/>
          <w:iCs/>
          <w:sz w:val="28"/>
          <w:szCs w:val="28"/>
          <w:bdr w:val="none" w:sz="0" w:space="0" w:color="auto" w:frame="1"/>
          <w:shd w:val="clear" w:color="auto" w:fill="FFFFFF"/>
          <w:lang w:val="es-CO"/>
        </w:rPr>
        <w:t>a</w:t>
      </w:r>
      <w:r w:rsidR="00D309CC">
        <w:rPr>
          <w:rFonts w:ascii="Arial Narrow" w:hAnsi="Arial Narrow"/>
          <w:iCs/>
          <w:sz w:val="28"/>
          <w:szCs w:val="28"/>
          <w:bdr w:val="none" w:sz="0" w:space="0" w:color="auto" w:frame="1"/>
          <w:shd w:val="clear" w:color="auto" w:fill="FFFFFF"/>
          <w:lang w:val="es-CO"/>
        </w:rPr>
        <w:t xml:space="preserve"> que “</w:t>
      </w:r>
      <w:r w:rsidR="00D309CC" w:rsidRPr="00CA03A1">
        <w:rPr>
          <w:rFonts w:ascii="Arial Narrow" w:hAnsi="Arial Narrow"/>
          <w:iCs/>
          <w:sz w:val="28"/>
          <w:szCs w:val="28"/>
          <w:bdr w:val="none" w:sz="0" w:space="0" w:color="auto" w:frame="1"/>
          <w:shd w:val="clear" w:color="auto" w:fill="FFFFFF"/>
          <w:lang w:val="es-CO"/>
        </w:rPr>
        <w:t xml:space="preserve">las condiciones de pertenencia a un régimen exceptuado o especial prevalecen sobre el régimen contributivo y deberá afiliarse a los primeros. </w:t>
      </w:r>
      <w:r w:rsidR="00CE57E8" w:rsidRPr="00CE57E8">
        <w:rPr>
          <w:rFonts w:ascii="Arial Narrow" w:hAnsi="Arial Narrow"/>
          <w:iCs/>
          <w:sz w:val="28"/>
          <w:szCs w:val="28"/>
          <w:bdr w:val="none" w:sz="0" w:space="0" w:color="auto" w:frame="1"/>
          <w:lang w:val="es-CO"/>
        </w:rPr>
        <w:t xml:space="preserve">En consecuencia, no podrán estar afiliados simultáneamente a un régimen exceptuado o especial y al de Seguridad Social en Salud como cotizantes o beneficiarios, o utilizar los servicios de salud en ambos regímenes.” </w:t>
      </w:r>
    </w:p>
    <w:p w:rsidR="00CE57E8" w:rsidRPr="00CE57E8" w:rsidRDefault="00CE57E8" w:rsidP="00112DEE">
      <w:pPr>
        <w:pStyle w:val="Sinespaciado"/>
        <w:rPr>
          <w:color w:val="2D2D2D"/>
        </w:rPr>
      </w:pPr>
      <w:r w:rsidRPr="00CE57E8">
        <w:rPr>
          <w:bdr w:val="none" w:sz="0" w:space="0" w:color="auto" w:frame="1"/>
          <w:shd w:val="clear" w:color="auto" w:fill="FFFFFF"/>
          <w:lang w:val="es-CO"/>
        </w:rPr>
        <w:t> </w:t>
      </w:r>
    </w:p>
    <w:p w:rsidR="000968A2" w:rsidRDefault="004564BE" w:rsidP="00A341A6">
      <w:pPr>
        <w:spacing w:line="360" w:lineRule="auto"/>
        <w:ind w:firstLine="708"/>
        <w:jc w:val="both"/>
        <w:rPr>
          <w:rFonts w:ascii="Arial Narrow" w:hAnsi="Arial Narrow"/>
          <w:iCs/>
          <w:sz w:val="28"/>
          <w:szCs w:val="28"/>
          <w:bdr w:val="none" w:sz="0" w:space="0" w:color="auto" w:frame="1"/>
          <w:lang w:val="es-CO"/>
        </w:rPr>
      </w:pPr>
      <w:r w:rsidRPr="0051399A">
        <w:rPr>
          <w:rStyle w:val="Textoennegrita"/>
          <w:rFonts w:ascii="Arial Narrow" w:hAnsi="Arial Narrow" w:cs="Arial"/>
          <w:b w:val="0"/>
          <w:sz w:val="28"/>
          <w:szCs w:val="28"/>
          <w:shd w:val="clear" w:color="auto" w:fill="FFFFFF"/>
        </w:rPr>
        <w:t xml:space="preserve">Para evitar </w:t>
      </w:r>
      <w:r w:rsidR="00561AF6" w:rsidRPr="0051399A">
        <w:rPr>
          <w:rStyle w:val="Textoennegrita"/>
          <w:rFonts w:ascii="Arial Narrow" w:hAnsi="Arial Narrow" w:cs="Arial"/>
          <w:b w:val="0"/>
          <w:sz w:val="28"/>
          <w:szCs w:val="28"/>
          <w:shd w:val="clear" w:color="auto" w:fill="FFFFFF"/>
        </w:rPr>
        <w:t xml:space="preserve">que se presenten </w:t>
      </w:r>
      <w:r w:rsidRPr="0051399A">
        <w:rPr>
          <w:rStyle w:val="Textoennegrita"/>
          <w:rFonts w:ascii="Arial Narrow" w:hAnsi="Arial Narrow" w:cs="Arial"/>
          <w:b w:val="0"/>
          <w:sz w:val="28"/>
          <w:szCs w:val="28"/>
          <w:shd w:val="clear" w:color="auto" w:fill="FFFFFF"/>
        </w:rPr>
        <w:t>ese tipo de situaciones, e</w:t>
      </w:r>
      <w:r w:rsidR="005B4203" w:rsidRPr="0051399A">
        <w:rPr>
          <w:rStyle w:val="Textoennegrita"/>
          <w:rFonts w:ascii="Arial Narrow" w:hAnsi="Arial Narrow" w:cs="Arial"/>
          <w:b w:val="0"/>
          <w:sz w:val="28"/>
          <w:szCs w:val="28"/>
          <w:shd w:val="clear" w:color="auto" w:fill="FFFFFF"/>
        </w:rPr>
        <w:t>n el caso de las Fuerzas Militares, la Ley 352 de 1997</w:t>
      </w:r>
      <w:r w:rsidR="005B4203" w:rsidRPr="0051399A">
        <w:rPr>
          <w:rFonts w:ascii="Arial Narrow" w:hAnsi="Arial Narrow"/>
          <w:iCs/>
          <w:sz w:val="28"/>
          <w:szCs w:val="28"/>
          <w:bdr w:val="none" w:sz="0" w:space="0" w:color="auto" w:frame="1"/>
          <w:lang w:val="es-CO"/>
        </w:rPr>
        <w:t>, estableció en su art</w:t>
      </w:r>
      <w:r w:rsidRPr="0051399A">
        <w:rPr>
          <w:rFonts w:ascii="Arial Narrow" w:hAnsi="Arial Narrow"/>
          <w:iCs/>
          <w:sz w:val="28"/>
          <w:szCs w:val="28"/>
          <w:bdr w:val="none" w:sz="0" w:space="0" w:color="auto" w:frame="1"/>
          <w:lang w:val="es-CO"/>
        </w:rPr>
        <w:t>ículo 10</w:t>
      </w:r>
      <w:r w:rsidR="005B4203" w:rsidRPr="0051399A">
        <w:rPr>
          <w:rFonts w:ascii="Arial Narrow" w:hAnsi="Arial Narrow"/>
          <w:iCs/>
          <w:sz w:val="28"/>
          <w:szCs w:val="28"/>
          <w:bdr w:val="none" w:sz="0" w:space="0" w:color="auto" w:frame="1"/>
          <w:lang w:val="es-CO"/>
        </w:rPr>
        <w:t xml:space="preserve">, </w:t>
      </w:r>
      <w:r w:rsidRPr="0051399A">
        <w:rPr>
          <w:rFonts w:ascii="Arial Narrow" w:hAnsi="Arial Narrow"/>
          <w:iCs/>
          <w:sz w:val="28"/>
          <w:szCs w:val="28"/>
          <w:bdr w:val="none" w:sz="0" w:space="0" w:color="auto" w:frame="1"/>
          <w:lang w:val="es-CO"/>
        </w:rPr>
        <w:t xml:space="preserve">como </w:t>
      </w:r>
      <w:r w:rsidR="005B4203" w:rsidRPr="0051399A">
        <w:rPr>
          <w:rFonts w:ascii="Arial Narrow" w:hAnsi="Arial Narrow"/>
          <w:iCs/>
          <w:sz w:val="28"/>
          <w:szCs w:val="28"/>
          <w:bdr w:val="none" w:sz="0" w:space="0" w:color="auto" w:frame="1"/>
          <w:lang w:val="es-CO"/>
        </w:rPr>
        <w:t xml:space="preserve">una de las funciones de la Dirección General de Sanidad Militar, </w:t>
      </w:r>
      <w:r w:rsidR="005B4203" w:rsidRPr="002D055F">
        <w:rPr>
          <w:rFonts w:ascii="Arial Narrow" w:hAnsi="Arial Narrow"/>
          <w:b/>
          <w:iCs/>
          <w:sz w:val="28"/>
          <w:szCs w:val="28"/>
          <w:bdr w:val="none" w:sz="0" w:space="0" w:color="auto" w:frame="1"/>
          <w:lang w:val="es-CO"/>
        </w:rPr>
        <w:t xml:space="preserve">organizar </w:t>
      </w:r>
      <w:r w:rsidR="005B4203" w:rsidRPr="0051399A">
        <w:rPr>
          <w:rFonts w:ascii="Arial Narrow" w:hAnsi="Arial Narrow"/>
          <w:iCs/>
          <w:sz w:val="28"/>
          <w:szCs w:val="28"/>
          <w:bdr w:val="none" w:sz="0" w:space="0" w:color="auto" w:frame="1"/>
          <w:lang w:val="es-CO"/>
        </w:rPr>
        <w:t>un sistema de información al interior del subsistema, que contenga el censo de afiliados y beneficiarios</w:t>
      </w:r>
      <w:r w:rsidR="005B4203" w:rsidRPr="002D055F">
        <w:rPr>
          <w:rFonts w:ascii="Arial Narrow" w:hAnsi="Arial Narrow"/>
          <w:b/>
          <w:iCs/>
          <w:sz w:val="28"/>
          <w:szCs w:val="28"/>
          <w:bdr w:val="none" w:sz="0" w:space="0" w:color="auto" w:frame="1"/>
          <w:lang w:val="es-CO"/>
        </w:rPr>
        <w:t>, y registrar</w:t>
      </w:r>
      <w:r w:rsidR="005B4203" w:rsidRPr="0051399A">
        <w:rPr>
          <w:rFonts w:ascii="Arial Narrow" w:hAnsi="Arial Narrow"/>
          <w:iCs/>
          <w:sz w:val="28"/>
          <w:szCs w:val="28"/>
          <w:bdr w:val="none" w:sz="0" w:space="0" w:color="auto" w:frame="1"/>
          <w:lang w:val="es-CO"/>
        </w:rPr>
        <w:t xml:space="preserve"> la afiliación del personal que pertenezca al subsistema.</w:t>
      </w:r>
      <w:r w:rsidR="00561AF6" w:rsidRPr="0051399A">
        <w:rPr>
          <w:rFonts w:ascii="Arial Narrow" w:hAnsi="Arial Narrow"/>
          <w:iCs/>
          <w:sz w:val="28"/>
          <w:szCs w:val="28"/>
          <w:bdr w:val="none" w:sz="0" w:space="0" w:color="auto" w:frame="1"/>
          <w:lang w:val="es-CO"/>
        </w:rPr>
        <w:t xml:space="preserve"> También indicó</w:t>
      </w:r>
      <w:r w:rsidR="0051399A" w:rsidRPr="0051399A">
        <w:rPr>
          <w:rFonts w:ascii="Arial Narrow" w:hAnsi="Arial Narrow"/>
          <w:iCs/>
          <w:sz w:val="28"/>
          <w:szCs w:val="28"/>
          <w:bdr w:val="none" w:sz="0" w:space="0" w:color="auto" w:frame="1"/>
          <w:lang w:val="es-CO"/>
        </w:rPr>
        <w:t xml:space="preserve"> </w:t>
      </w:r>
      <w:r w:rsidRPr="0051399A">
        <w:rPr>
          <w:rFonts w:ascii="Arial Narrow" w:hAnsi="Arial Narrow"/>
          <w:iCs/>
          <w:sz w:val="28"/>
          <w:szCs w:val="28"/>
          <w:bdr w:val="none" w:sz="0" w:space="0" w:color="auto" w:frame="1"/>
          <w:lang w:val="es-CO"/>
        </w:rPr>
        <w:t>en su artículo 22, que es un deber de las entidades responsables</w:t>
      </w:r>
      <w:r w:rsidR="00561AF6" w:rsidRPr="0051399A">
        <w:rPr>
          <w:rFonts w:ascii="Arial Narrow" w:hAnsi="Arial Narrow"/>
          <w:iCs/>
          <w:sz w:val="28"/>
          <w:szCs w:val="28"/>
          <w:bdr w:val="none" w:sz="0" w:space="0" w:color="auto" w:frame="1"/>
          <w:lang w:val="es-CO"/>
        </w:rPr>
        <w:t>,</w:t>
      </w:r>
      <w:r w:rsidRPr="0051399A">
        <w:rPr>
          <w:rFonts w:ascii="Arial Narrow" w:hAnsi="Arial Narrow"/>
          <w:iCs/>
          <w:sz w:val="28"/>
          <w:szCs w:val="28"/>
          <w:bdr w:val="none" w:sz="0" w:space="0" w:color="auto" w:frame="1"/>
          <w:lang w:val="es-CO"/>
        </w:rPr>
        <w:t xml:space="preserve"> afiliar al Sistema de Salud de las Fuerzas Militares y de Policía a las personas reseñadas en el artículo 19 y a</w:t>
      </w:r>
      <w:r w:rsidR="00561AF6" w:rsidRPr="0051399A">
        <w:rPr>
          <w:rFonts w:ascii="Arial Narrow" w:hAnsi="Arial Narrow"/>
          <w:iCs/>
          <w:sz w:val="28"/>
          <w:szCs w:val="28"/>
          <w:bdr w:val="none" w:sz="0" w:space="0" w:color="auto" w:frame="1"/>
          <w:lang w:val="es-CO"/>
        </w:rPr>
        <w:t xml:space="preserve"> sus respectivos beneficiarios</w:t>
      </w:r>
      <w:r w:rsidR="00A532CD">
        <w:rPr>
          <w:rFonts w:ascii="Arial Narrow" w:hAnsi="Arial Narrow"/>
          <w:iCs/>
          <w:sz w:val="28"/>
          <w:szCs w:val="28"/>
          <w:bdr w:val="none" w:sz="0" w:space="0" w:color="auto" w:frame="1"/>
          <w:lang w:val="es-CO"/>
        </w:rPr>
        <w:t>.</w:t>
      </w:r>
    </w:p>
    <w:p w:rsidR="00CD715F" w:rsidRDefault="00CD715F" w:rsidP="00CD715F">
      <w:pPr>
        <w:pStyle w:val="Sinespaciado"/>
        <w:rPr>
          <w:bdr w:val="none" w:sz="0" w:space="0" w:color="auto" w:frame="1"/>
          <w:lang w:val="es-CO"/>
        </w:rPr>
      </w:pPr>
    </w:p>
    <w:p w:rsidR="00CD715F" w:rsidRPr="00CD715F" w:rsidRDefault="00CD715F" w:rsidP="00EA4FEC">
      <w:pPr>
        <w:shd w:val="clear" w:color="auto" w:fill="FFFFFF"/>
        <w:spacing w:line="360" w:lineRule="auto"/>
        <w:ind w:right="51" w:firstLine="708"/>
        <w:jc w:val="both"/>
        <w:textAlignment w:val="baseline"/>
        <w:rPr>
          <w:rFonts w:ascii="Arial Narrow" w:hAnsi="Arial Narrow"/>
          <w:color w:val="000000"/>
          <w:sz w:val="28"/>
          <w:szCs w:val="28"/>
        </w:rPr>
      </w:pPr>
      <w:r>
        <w:rPr>
          <w:rFonts w:ascii="Arial Narrow" w:hAnsi="Arial Narrow"/>
          <w:color w:val="000000"/>
          <w:sz w:val="28"/>
          <w:szCs w:val="28"/>
          <w:bdr w:val="none" w:sz="0" w:space="0" w:color="auto" w:frame="1"/>
        </w:rPr>
        <w:t>Al tenor de lo preceptuado en el artículo 24 del Decreto</w:t>
      </w:r>
      <w:r w:rsidRPr="00CD715F">
        <w:rPr>
          <w:rFonts w:ascii="Arial Narrow" w:hAnsi="Arial Narrow"/>
          <w:color w:val="000000"/>
          <w:sz w:val="28"/>
          <w:szCs w:val="28"/>
          <w:bdr w:val="none" w:sz="0" w:space="0" w:color="auto" w:frame="1"/>
        </w:rPr>
        <w:t xml:space="preserve"> 1795 de</w:t>
      </w:r>
      <w:r w:rsidRPr="00CD715F">
        <w:rPr>
          <w:rFonts w:ascii="Arial Narrow" w:hAnsi="Arial Narrow"/>
          <w:b/>
          <w:bCs/>
          <w:color w:val="000000"/>
          <w:sz w:val="28"/>
          <w:szCs w:val="28"/>
          <w:bdr w:val="none" w:sz="0" w:space="0" w:color="auto" w:frame="1"/>
        </w:rPr>
        <w:t> </w:t>
      </w:r>
      <w:r w:rsidRPr="00CD715F">
        <w:rPr>
          <w:rFonts w:ascii="Arial Narrow" w:hAnsi="Arial Narrow"/>
          <w:color w:val="000000"/>
          <w:sz w:val="28"/>
          <w:szCs w:val="28"/>
          <w:bdr w:val="none" w:sz="0" w:space="0" w:color="auto" w:frame="1"/>
        </w:rPr>
        <w:t xml:space="preserve">2000 serán beneficiarios </w:t>
      </w:r>
      <w:r>
        <w:rPr>
          <w:rFonts w:ascii="Arial Narrow" w:hAnsi="Arial Narrow"/>
          <w:color w:val="000000"/>
          <w:sz w:val="28"/>
          <w:szCs w:val="28"/>
          <w:bdr w:val="none" w:sz="0" w:space="0" w:color="auto" w:frame="1"/>
        </w:rPr>
        <w:t xml:space="preserve">de los afiliados a este sistema </w:t>
      </w:r>
      <w:r w:rsidRPr="00CD715F">
        <w:rPr>
          <w:rFonts w:ascii="Arial Narrow" w:hAnsi="Arial Narrow"/>
          <w:color w:val="000000"/>
          <w:sz w:val="28"/>
          <w:szCs w:val="28"/>
          <w:bdr w:val="none" w:sz="0" w:space="0" w:color="auto" w:frame="1"/>
        </w:rPr>
        <w:t>las siguientes personas:</w:t>
      </w:r>
    </w:p>
    <w:p w:rsidR="00CD715F" w:rsidRPr="00CD715F" w:rsidRDefault="00CD715F" w:rsidP="00CD715F">
      <w:pPr>
        <w:shd w:val="clear" w:color="auto" w:fill="FFFFFF"/>
        <w:ind w:left="709" w:right="51" w:hanging="709"/>
        <w:jc w:val="both"/>
        <w:textAlignment w:val="baseline"/>
        <w:rPr>
          <w:rFonts w:ascii="Arial Narrow" w:hAnsi="Arial Narrow"/>
          <w:color w:val="000000"/>
          <w:sz w:val="28"/>
          <w:szCs w:val="28"/>
        </w:rPr>
      </w:pPr>
      <w:r w:rsidRPr="00CD715F">
        <w:rPr>
          <w:rFonts w:ascii="Arial Narrow" w:hAnsi="Arial Narrow"/>
          <w:color w:val="000000"/>
          <w:sz w:val="28"/>
          <w:szCs w:val="28"/>
          <w:bdr w:val="none" w:sz="0" w:space="0" w:color="auto" w:frame="1"/>
        </w:rPr>
        <w:lastRenderedPageBreak/>
        <w:t> </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color w:val="000000"/>
          <w:sz w:val="28"/>
          <w:szCs w:val="28"/>
          <w:bdr w:val="none" w:sz="0" w:space="0" w:color="auto" w:frame="1"/>
        </w:rPr>
        <w:t>“</w:t>
      </w:r>
      <w:r w:rsidRPr="00CD715F">
        <w:rPr>
          <w:rFonts w:ascii="Arial Narrow" w:hAnsi="Arial Narrow"/>
          <w:i/>
          <w:iCs/>
          <w:color w:val="000000"/>
          <w:sz w:val="28"/>
          <w:szCs w:val="28"/>
          <w:bdr w:val="none" w:sz="0" w:space="0" w:color="auto" w:frame="1"/>
        </w:rPr>
        <w:t>a) El cónyuge o el compañero o la compañera permanente del afiliado. Para el caso del compañero(a) sólo cuando la unión permanente sea superior a dos (2) años.</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 </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b) Los hijos menores de 18 años de cualquiera de los cónyuges o compañero (a) permanente, que hagan parte del núcleo familiar o aquellos menores de 25 que sean estudiantes con dedicación exclusiva y que dependan económicamente del afiliado.</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 </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c) Los hijos mayores de 18 años con invalidez absoluta y permanente, que dependan económicamente del afiliado y cuyo diagnóstico se haya establecido dentro del límite de edad de cobertura.</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 </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i/>
          <w:iCs/>
          <w:color w:val="000000"/>
          <w:sz w:val="28"/>
          <w:szCs w:val="28"/>
          <w:bdr w:val="none" w:sz="0" w:space="0" w:color="auto" w:frame="1"/>
        </w:rPr>
        <w:t>d) A falta de cónyuge, compañero o compañera permanente e hijos con derecho, la cobertura familiar podrá extenderse a los padres del afiliado, no pensionados que dependan económicamente de él</w:t>
      </w:r>
      <w:r>
        <w:rPr>
          <w:rFonts w:ascii="Arial Narrow" w:hAnsi="Arial Narrow"/>
          <w:i/>
          <w:iCs/>
          <w:color w:val="000000"/>
          <w:sz w:val="28"/>
          <w:szCs w:val="28"/>
          <w:bdr w:val="none" w:sz="0" w:space="0" w:color="auto" w:frame="1"/>
        </w:rPr>
        <w:t>”</w:t>
      </w:r>
      <w:r w:rsidRPr="00CD715F">
        <w:rPr>
          <w:rFonts w:ascii="Arial Narrow" w:hAnsi="Arial Narrow"/>
          <w:i/>
          <w:iCs/>
          <w:color w:val="000000"/>
          <w:sz w:val="28"/>
          <w:szCs w:val="28"/>
          <w:bdr w:val="none" w:sz="0" w:space="0" w:color="auto" w:frame="1"/>
        </w:rPr>
        <w:t>.</w:t>
      </w:r>
    </w:p>
    <w:p w:rsidR="00CD715F" w:rsidRPr="00CD715F" w:rsidRDefault="00CD715F" w:rsidP="00CD715F">
      <w:pPr>
        <w:shd w:val="clear" w:color="auto" w:fill="FFFFFF"/>
        <w:ind w:left="1134" w:right="618"/>
        <w:jc w:val="both"/>
        <w:textAlignment w:val="baseline"/>
        <w:rPr>
          <w:rFonts w:ascii="Arial Narrow" w:hAnsi="Arial Narrow"/>
          <w:color w:val="000000"/>
          <w:sz w:val="28"/>
          <w:szCs w:val="28"/>
        </w:rPr>
      </w:pPr>
      <w:r w:rsidRPr="00CD715F">
        <w:rPr>
          <w:rFonts w:ascii="Arial Narrow" w:hAnsi="Arial Narrow"/>
          <w:b/>
          <w:bCs/>
          <w:i/>
          <w:iCs/>
          <w:color w:val="000000"/>
          <w:sz w:val="28"/>
          <w:szCs w:val="28"/>
          <w:bdr w:val="none" w:sz="0" w:space="0" w:color="auto" w:frame="1"/>
        </w:rPr>
        <w:t> </w:t>
      </w:r>
    </w:p>
    <w:p w:rsidR="000968A2" w:rsidRPr="002D055F" w:rsidRDefault="000968A2" w:rsidP="002D055F">
      <w:pPr>
        <w:pStyle w:val="Sinespaciado"/>
      </w:pPr>
      <w:r w:rsidRPr="000968A2">
        <w:rPr>
          <w:bdr w:val="none" w:sz="0" w:space="0" w:color="auto" w:frame="1"/>
          <w:shd w:val="clear" w:color="auto" w:fill="FFFFFF"/>
          <w:lang w:val="es-CO"/>
        </w:rPr>
        <w:t> </w:t>
      </w:r>
    </w:p>
    <w:p w:rsidR="00A532CD" w:rsidRPr="00A532CD" w:rsidRDefault="004564BE" w:rsidP="00A532CD">
      <w:pPr>
        <w:shd w:val="clear" w:color="auto" w:fill="FFFFFF"/>
        <w:spacing w:line="360" w:lineRule="auto"/>
        <w:ind w:right="50" w:firstLine="708"/>
        <w:jc w:val="both"/>
        <w:textAlignment w:val="baseline"/>
        <w:rPr>
          <w:rFonts w:ascii="Arial Narrow" w:hAnsi="Arial Narrow"/>
          <w:sz w:val="28"/>
          <w:szCs w:val="28"/>
        </w:rPr>
      </w:pPr>
      <w:r w:rsidRPr="00A532CD">
        <w:rPr>
          <w:rFonts w:ascii="Arial Narrow" w:hAnsi="Arial Narrow"/>
          <w:iCs/>
          <w:sz w:val="28"/>
          <w:szCs w:val="28"/>
          <w:bdr w:val="none" w:sz="0" w:space="0" w:color="auto" w:frame="1"/>
          <w:shd w:val="clear" w:color="auto" w:fill="FFFFFF"/>
          <w:lang w:val="es-CO"/>
        </w:rPr>
        <w:t xml:space="preserve">En tratándose de </w:t>
      </w:r>
      <w:r w:rsidR="00A532CD" w:rsidRPr="00A532CD">
        <w:rPr>
          <w:rFonts w:ascii="Arial Narrow" w:hAnsi="Arial Narrow"/>
          <w:iCs/>
          <w:sz w:val="28"/>
          <w:szCs w:val="28"/>
          <w:bdr w:val="none" w:sz="0" w:space="0" w:color="auto" w:frame="1"/>
          <w:shd w:val="clear" w:color="auto" w:fill="FFFFFF"/>
          <w:lang w:val="es-CO"/>
        </w:rPr>
        <w:t>entidades promotoras de salud, el artículo 49 del Decreto 806 de 19</w:t>
      </w:r>
      <w:r w:rsidR="00A532CD" w:rsidRPr="00D311D1">
        <w:rPr>
          <w:rFonts w:ascii="Arial Narrow" w:hAnsi="Arial Narrow"/>
          <w:iCs/>
          <w:sz w:val="28"/>
          <w:szCs w:val="28"/>
          <w:bdr w:val="none" w:sz="0" w:space="0" w:color="auto" w:frame="1"/>
          <w:shd w:val="clear" w:color="auto" w:fill="FFFFFF"/>
          <w:lang w:val="es-CO"/>
        </w:rPr>
        <w:t>98, estableció que s</w:t>
      </w:r>
      <w:r w:rsidR="00A532CD" w:rsidRPr="00A532CD">
        <w:rPr>
          <w:rFonts w:ascii="Arial Narrow" w:hAnsi="Arial Narrow"/>
          <w:sz w:val="28"/>
          <w:szCs w:val="28"/>
          <w:bdr w:val="none" w:sz="0" w:space="0" w:color="auto" w:frame="1"/>
          <w:shd w:val="clear" w:color="auto" w:fill="FFFFFF"/>
          <w:lang w:val="es-CO"/>
        </w:rPr>
        <w:t>on las encargadas de hacer el cruce de información sobre los afiliados, con el propósi</w:t>
      </w:r>
      <w:r w:rsidR="00A532CD" w:rsidRPr="00D311D1">
        <w:rPr>
          <w:rFonts w:ascii="Arial Narrow" w:hAnsi="Arial Narrow"/>
          <w:sz w:val="28"/>
          <w:szCs w:val="28"/>
          <w:bdr w:val="none" w:sz="0" w:space="0" w:color="auto" w:frame="1"/>
          <w:shd w:val="clear" w:color="auto" w:fill="FFFFFF"/>
          <w:lang w:val="es-CO"/>
        </w:rPr>
        <w:t xml:space="preserve">to de evitar la </w:t>
      </w:r>
      <w:proofErr w:type="spellStart"/>
      <w:r w:rsidR="00A532CD" w:rsidRPr="00D311D1">
        <w:rPr>
          <w:rFonts w:ascii="Arial Narrow" w:hAnsi="Arial Narrow"/>
          <w:sz w:val="28"/>
          <w:szCs w:val="28"/>
          <w:bdr w:val="none" w:sz="0" w:space="0" w:color="auto" w:frame="1"/>
          <w:shd w:val="clear" w:color="auto" w:fill="FFFFFF"/>
          <w:lang w:val="es-CO"/>
        </w:rPr>
        <w:t>multiafiliación</w:t>
      </w:r>
      <w:proofErr w:type="spellEnd"/>
      <w:r w:rsidR="00A532CD" w:rsidRPr="00D311D1">
        <w:rPr>
          <w:rFonts w:ascii="Arial Narrow" w:hAnsi="Arial Narrow"/>
          <w:sz w:val="28"/>
          <w:szCs w:val="28"/>
          <w:bdr w:val="none" w:sz="0" w:space="0" w:color="auto" w:frame="1"/>
          <w:shd w:val="clear" w:color="auto" w:fill="FFFFFF"/>
          <w:lang w:val="es-CO"/>
        </w:rPr>
        <w:t>. Al respecto indica: “</w:t>
      </w:r>
      <w:r w:rsidR="00A532CD" w:rsidRPr="00A532CD">
        <w:rPr>
          <w:rFonts w:ascii="Arial Narrow" w:hAnsi="Arial Narrow"/>
          <w:i/>
          <w:iCs/>
          <w:sz w:val="28"/>
          <w:szCs w:val="28"/>
          <w:bdr w:val="none" w:sz="0" w:space="0" w:color="auto" w:frame="1"/>
          <w:shd w:val="clear" w:color="auto" w:fill="FFFFFF"/>
          <w:lang w:val="es-CO"/>
        </w:rPr>
        <w:t>Reporte de afiliación múltiple. Cuando las Entidades Promotoras de Salud (EPS) y las adaptadas, mediante cruces de información o por cualquier otro medio, establezcan que una persona se encuentra afiliada en más de una entidad, deberán cancelar una o varias afiliaciones, dando aplicación a las reglas establecidas para tal efecto en el artículo siguiente, previo aviso al afiliado”.</w:t>
      </w:r>
    </w:p>
    <w:p w:rsidR="00561AF6" w:rsidRPr="00EA4FEC" w:rsidRDefault="00561AF6" w:rsidP="002D055F">
      <w:pPr>
        <w:pStyle w:val="Sinespaciado"/>
        <w:rPr>
          <w:rStyle w:val="Textoennegrita"/>
          <w:b w:val="0"/>
          <w:bCs w:val="0"/>
        </w:rPr>
      </w:pPr>
    </w:p>
    <w:p w:rsidR="00561AF6" w:rsidRPr="00561AF6" w:rsidRDefault="00561AF6" w:rsidP="00112DEE">
      <w:pPr>
        <w:shd w:val="clear" w:color="auto" w:fill="FFFFFF"/>
        <w:spacing w:line="360" w:lineRule="auto"/>
        <w:ind w:right="11" w:firstLine="708"/>
        <w:jc w:val="both"/>
        <w:textAlignment w:val="baseline"/>
        <w:rPr>
          <w:rFonts w:ascii="Arial Narrow" w:hAnsi="Arial Narrow"/>
          <w:sz w:val="28"/>
          <w:szCs w:val="28"/>
        </w:rPr>
      </w:pPr>
      <w:r w:rsidRPr="00561AF6">
        <w:rPr>
          <w:rFonts w:ascii="Arial Narrow" w:hAnsi="Arial Narrow"/>
          <w:sz w:val="28"/>
          <w:szCs w:val="28"/>
          <w:bdr w:val="none" w:sz="0" w:space="0" w:color="auto" w:frame="1"/>
          <w:lang w:val="es-CO"/>
        </w:rPr>
        <w:t>Por otro parte, debe tenerse en cuenta, según el parágrafo cuatro del literal d) del citado artículo 24 del Decreto 1795 de 2000, no se pueden admitir como beneficiaros del Sistema de Salud de las Fuerzas Militares y de Policía a los cotizantes de cualquier otro régimen de salud.</w:t>
      </w:r>
    </w:p>
    <w:p w:rsidR="00561AF6" w:rsidRPr="00417B7E" w:rsidRDefault="00561AF6" w:rsidP="00CC1592">
      <w:pPr>
        <w:pStyle w:val="Sinespaciado"/>
        <w:spacing w:line="360" w:lineRule="auto"/>
      </w:pPr>
      <w:r w:rsidRPr="00D311D1">
        <w:rPr>
          <w:bdr w:val="none" w:sz="0" w:space="0" w:color="auto" w:frame="1"/>
          <w:lang w:val="es-CO"/>
        </w:rPr>
        <w:t> </w:t>
      </w:r>
    </w:p>
    <w:p w:rsidR="000841D2" w:rsidRDefault="002333DF" w:rsidP="002333DF">
      <w:pPr>
        <w:shd w:val="clear" w:color="auto" w:fill="FFFFFF"/>
        <w:spacing w:line="360" w:lineRule="auto"/>
        <w:ind w:right="11" w:firstLine="708"/>
        <w:jc w:val="both"/>
        <w:textAlignment w:val="baseline"/>
        <w:rPr>
          <w:rFonts w:ascii="Arial Narrow" w:hAnsi="Arial Narrow"/>
          <w:sz w:val="28"/>
          <w:szCs w:val="28"/>
          <w:bdr w:val="none" w:sz="0" w:space="0" w:color="auto" w:frame="1"/>
          <w:lang w:val="es-CO"/>
        </w:rPr>
      </w:pPr>
      <w:r w:rsidRPr="00D311D1">
        <w:rPr>
          <w:rFonts w:ascii="Arial Narrow" w:hAnsi="Arial Narrow"/>
          <w:sz w:val="28"/>
          <w:szCs w:val="28"/>
          <w:bdr w:val="none" w:sz="0" w:space="0" w:color="auto" w:frame="1"/>
          <w:lang w:val="es-CO"/>
        </w:rPr>
        <w:t xml:space="preserve">En el presente caso, la accionante considera transgredidos los derechos fundamentales de los menores, a la salud y la seguridad social, </w:t>
      </w:r>
      <w:r w:rsidR="00744E93">
        <w:rPr>
          <w:rFonts w:ascii="Arial Narrow" w:hAnsi="Arial Narrow"/>
          <w:sz w:val="28"/>
          <w:szCs w:val="28"/>
          <w:bdr w:val="none" w:sz="0" w:space="0" w:color="auto" w:frame="1"/>
          <w:lang w:val="es-CO"/>
        </w:rPr>
        <w:t xml:space="preserve">por cuanto </w:t>
      </w:r>
      <w:r w:rsidR="00724338">
        <w:rPr>
          <w:rFonts w:ascii="Arial Narrow" w:hAnsi="Arial Narrow"/>
          <w:sz w:val="28"/>
          <w:szCs w:val="28"/>
          <w:bdr w:val="none" w:sz="0" w:space="0" w:color="auto" w:frame="1"/>
          <w:lang w:val="es-CO"/>
        </w:rPr>
        <w:t xml:space="preserve">aduce </w:t>
      </w:r>
      <w:r w:rsidR="002D641D">
        <w:rPr>
          <w:rFonts w:ascii="Arial Narrow" w:hAnsi="Arial Narrow"/>
          <w:sz w:val="28"/>
          <w:szCs w:val="28"/>
          <w:bdr w:val="none" w:sz="0" w:space="0" w:color="auto" w:frame="1"/>
          <w:lang w:val="es-CO"/>
        </w:rPr>
        <w:t xml:space="preserve">que pese </w:t>
      </w:r>
      <w:r w:rsidR="008B703F">
        <w:rPr>
          <w:rFonts w:ascii="Arial Narrow" w:hAnsi="Arial Narrow"/>
          <w:sz w:val="28"/>
          <w:szCs w:val="28"/>
          <w:bdr w:val="none" w:sz="0" w:space="0" w:color="auto" w:frame="1"/>
          <w:lang w:val="es-CO"/>
        </w:rPr>
        <w:t xml:space="preserve">haber solicitado </w:t>
      </w:r>
      <w:r w:rsidR="002D641D">
        <w:rPr>
          <w:rFonts w:ascii="Arial Narrow" w:hAnsi="Arial Narrow"/>
          <w:sz w:val="28"/>
          <w:szCs w:val="28"/>
          <w:bdr w:val="none" w:sz="0" w:space="0" w:color="auto" w:frame="1"/>
          <w:lang w:val="es-CO"/>
        </w:rPr>
        <w:t xml:space="preserve">a la entidad accionada el registro suyo </w:t>
      </w:r>
      <w:r w:rsidR="008B703F">
        <w:rPr>
          <w:rFonts w:ascii="Arial Narrow" w:hAnsi="Arial Narrow"/>
          <w:sz w:val="28"/>
          <w:szCs w:val="28"/>
          <w:bdr w:val="none" w:sz="0" w:space="0" w:color="auto" w:frame="1"/>
          <w:lang w:val="es-CO"/>
        </w:rPr>
        <w:t>y el d</w:t>
      </w:r>
      <w:r w:rsidR="002D641D">
        <w:rPr>
          <w:rFonts w:ascii="Arial Narrow" w:hAnsi="Arial Narrow"/>
          <w:sz w:val="28"/>
          <w:szCs w:val="28"/>
          <w:bdr w:val="none" w:sz="0" w:space="0" w:color="auto" w:frame="1"/>
          <w:lang w:val="es-CO"/>
        </w:rPr>
        <w:t xml:space="preserve">e sus dos </w:t>
      </w:r>
      <w:r w:rsidR="008B703F">
        <w:rPr>
          <w:rFonts w:ascii="Arial Narrow" w:hAnsi="Arial Narrow"/>
          <w:sz w:val="28"/>
          <w:szCs w:val="28"/>
          <w:bdr w:val="none" w:sz="0" w:space="0" w:color="auto" w:frame="1"/>
          <w:lang w:val="es-CO"/>
        </w:rPr>
        <w:t>hijos menores</w:t>
      </w:r>
      <w:r w:rsidR="002D641D">
        <w:rPr>
          <w:rFonts w:ascii="Arial Narrow" w:hAnsi="Arial Narrow"/>
          <w:sz w:val="28"/>
          <w:szCs w:val="28"/>
          <w:bdr w:val="none" w:sz="0" w:space="0" w:color="auto" w:frame="1"/>
          <w:lang w:val="es-CO"/>
        </w:rPr>
        <w:t xml:space="preserve"> </w:t>
      </w:r>
      <w:r w:rsidR="002D641D" w:rsidRPr="00D311D1">
        <w:rPr>
          <w:rFonts w:ascii="Arial Narrow" w:hAnsi="Arial Narrow"/>
          <w:sz w:val="28"/>
          <w:szCs w:val="28"/>
          <w:bdr w:val="none" w:sz="0" w:space="0" w:color="auto" w:frame="1"/>
          <w:lang w:val="es-CO"/>
        </w:rPr>
        <w:t xml:space="preserve">en la base de datos del Sistema de Salud del Ejército </w:t>
      </w:r>
      <w:r w:rsidR="002D641D">
        <w:rPr>
          <w:rFonts w:ascii="Arial Narrow" w:hAnsi="Arial Narrow"/>
          <w:sz w:val="28"/>
          <w:szCs w:val="28"/>
          <w:bdr w:val="none" w:sz="0" w:space="0" w:color="auto" w:frame="1"/>
          <w:lang w:val="es-CO"/>
        </w:rPr>
        <w:t>Nacional,</w:t>
      </w:r>
      <w:r w:rsidR="00744E93">
        <w:rPr>
          <w:rFonts w:ascii="Arial Narrow" w:hAnsi="Arial Narrow"/>
          <w:sz w:val="28"/>
          <w:szCs w:val="28"/>
          <w:bdr w:val="none" w:sz="0" w:space="0" w:color="auto" w:frame="1"/>
          <w:lang w:val="es-CO"/>
        </w:rPr>
        <w:t xml:space="preserve"> como beneficiarios de soldado profesional Alexander Castillo Valencia, </w:t>
      </w:r>
      <w:r w:rsidR="002D641D">
        <w:rPr>
          <w:rFonts w:ascii="Arial Narrow" w:hAnsi="Arial Narrow"/>
          <w:sz w:val="28"/>
          <w:szCs w:val="28"/>
          <w:bdr w:val="none" w:sz="0" w:space="0" w:color="auto" w:frame="1"/>
          <w:lang w:val="es-CO"/>
        </w:rPr>
        <w:t xml:space="preserve">para la correspondiente prestación de los servicios de </w:t>
      </w:r>
      <w:r w:rsidR="00F10B93">
        <w:rPr>
          <w:rFonts w:ascii="Arial Narrow" w:hAnsi="Arial Narrow"/>
          <w:sz w:val="28"/>
          <w:szCs w:val="28"/>
          <w:bdr w:val="none" w:sz="0" w:space="0" w:color="auto" w:frame="1"/>
          <w:lang w:val="es-CO"/>
        </w:rPr>
        <w:t xml:space="preserve">salud, ello no ha sido posible, en razón </w:t>
      </w:r>
      <w:r w:rsidR="00F10B93">
        <w:rPr>
          <w:rFonts w:ascii="Arial Narrow" w:hAnsi="Arial Narrow"/>
          <w:sz w:val="28"/>
          <w:szCs w:val="28"/>
          <w:bdr w:val="none" w:sz="0" w:space="0" w:color="auto" w:frame="1"/>
          <w:lang w:val="es-CO"/>
        </w:rPr>
        <w:lastRenderedPageBreak/>
        <w:t xml:space="preserve">a que según le indican, aún aparece registrada en la base de datos de </w:t>
      </w:r>
      <w:proofErr w:type="spellStart"/>
      <w:r w:rsidR="00F10B93">
        <w:rPr>
          <w:rFonts w:ascii="Arial Narrow" w:hAnsi="Arial Narrow"/>
          <w:sz w:val="28"/>
          <w:szCs w:val="28"/>
          <w:bdr w:val="none" w:sz="0" w:space="0" w:color="auto" w:frame="1"/>
          <w:lang w:val="es-CO"/>
        </w:rPr>
        <w:t>Cafesalud</w:t>
      </w:r>
      <w:proofErr w:type="spellEnd"/>
      <w:r w:rsidR="00F10B93">
        <w:rPr>
          <w:rFonts w:ascii="Arial Narrow" w:hAnsi="Arial Narrow"/>
          <w:sz w:val="28"/>
          <w:szCs w:val="28"/>
          <w:bdr w:val="none" w:sz="0" w:space="0" w:color="auto" w:frame="1"/>
          <w:lang w:val="es-CO"/>
        </w:rPr>
        <w:t xml:space="preserve"> hoy EPS </w:t>
      </w:r>
      <w:proofErr w:type="spellStart"/>
      <w:r w:rsidR="00F10B93">
        <w:rPr>
          <w:rFonts w:ascii="Arial Narrow" w:hAnsi="Arial Narrow"/>
          <w:sz w:val="28"/>
          <w:szCs w:val="28"/>
          <w:bdr w:val="none" w:sz="0" w:space="0" w:color="auto" w:frame="1"/>
          <w:lang w:val="es-CO"/>
        </w:rPr>
        <w:t>Medimas</w:t>
      </w:r>
      <w:proofErr w:type="spellEnd"/>
      <w:r w:rsidR="00F10B93">
        <w:rPr>
          <w:rFonts w:ascii="Arial Narrow" w:hAnsi="Arial Narrow"/>
          <w:sz w:val="28"/>
          <w:szCs w:val="28"/>
          <w:bdr w:val="none" w:sz="0" w:space="0" w:color="auto" w:frame="1"/>
          <w:lang w:val="es-CO"/>
        </w:rPr>
        <w:t xml:space="preserve">. </w:t>
      </w:r>
    </w:p>
    <w:p w:rsidR="002D641D" w:rsidRPr="00172879" w:rsidRDefault="002D641D" w:rsidP="00172879">
      <w:pPr>
        <w:pStyle w:val="Sinespaciado"/>
      </w:pPr>
    </w:p>
    <w:p w:rsidR="00172879" w:rsidRDefault="00744E93" w:rsidP="00172879">
      <w:pPr>
        <w:shd w:val="clear" w:color="auto" w:fill="FFFFFF"/>
        <w:spacing w:line="360" w:lineRule="auto"/>
        <w:ind w:right="-6" w:firstLine="708"/>
        <w:jc w:val="both"/>
        <w:textAlignment w:val="baseline"/>
        <w:rPr>
          <w:rFonts w:ascii="Arial Narrow" w:hAnsi="Arial Narrow"/>
          <w:sz w:val="28"/>
          <w:szCs w:val="28"/>
          <w:bdr w:val="none" w:sz="0" w:space="0" w:color="auto" w:frame="1"/>
        </w:rPr>
      </w:pPr>
      <w:r w:rsidRPr="008B703F">
        <w:rPr>
          <w:rFonts w:ascii="Arial Narrow" w:hAnsi="Arial Narrow"/>
          <w:sz w:val="28"/>
          <w:szCs w:val="28"/>
          <w:bdr w:val="none" w:sz="0" w:space="0" w:color="auto" w:frame="1"/>
          <w:lang w:val="es-CO"/>
        </w:rPr>
        <w:t xml:space="preserve">Pues bien, </w:t>
      </w:r>
      <w:r w:rsidR="008B703F">
        <w:rPr>
          <w:rFonts w:ascii="Arial Narrow" w:hAnsi="Arial Narrow"/>
          <w:sz w:val="28"/>
          <w:szCs w:val="28"/>
          <w:bdr w:val="none" w:sz="0" w:space="0" w:color="auto" w:frame="1"/>
          <w:lang w:val="es-CO"/>
        </w:rPr>
        <w:t>a pesar de no existir</w:t>
      </w:r>
      <w:r w:rsidR="003231B4">
        <w:rPr>
          <w:rFonts w:ascii="Arial Narrow" w:hAnsi="Arial Narrow"/>
          <w:sz w:val="28"/>
          <w:szCs w:val="28"/>
          <w:bdr w:val="none" w:sz="0" w:space="0" w:color="auto" w:frame="1"/>
          <w:lang w:val="es-CO"/>
        </w:rPr>
        <w:t xml:space="preserve"> prueba en el expediente </w:t>
      </w:r>
      <w:r w:rsidR="000C23BB">
        <w:rPr>
          <w:rFonts w:ascii="Arial Narrow" w:hAnsi="Arial Narrow"/>
          <w:sz w:val="28"/>
          <w:szCs w:val="28"/>
          <w:bdr w:val="none" w:sz="0" w:space="0" w:color="auto" w:frame="1"/>
          <w:lang w:val="es-CO"/>
        </w:rPr>
        <w:t xml:space="preserve">sobre la presentación de la solicitud de registro </w:t>
      </w:r>
      <w:r w:rsidR="00597599">
        <w:rPr>
          <w:rFonts w:ascii="Arial Narrow" w:hAnsi="Arial Narrow"/>
          <w:sz w:val="28"/>
          <w:szCs w:val="28"/>
          <w:bdr w:val="none" w:sz="0" w:space="0" w:color="auto" w:frame="1"/>
          <w:lang w:val="es-CO"/>
        </w:rPr>
        <w:t>a la que</w:t>
      </w:r>
      <w:r w:rsidR="00B5580F">
        <w:rPr>
          <w:rFonts w:ascii="Arial Narrow" w:hAnsi="Arial Narrow"/>
          <w:sz w:val="28"/>
          <w:szCs w:val="28"/>
          <w:bdr w:val="none" w:sz="0" w:space="0" w:color="auto" w:frame="1"/>
          <w:lang w:val="es-CO"/>
        </w:rPr>
        <w:t xml:space="preserve"> hace alusión la </w:t>
      </w:r>
      <w:r w:rsidR="00597599">
        <w:rPr>
          <w:rFonts w:ascii="Arial Narrow" w:hAnsi="Arial Narrow"/>
          <w:sz w:val="28"/>
          <w:szCs w:val="28"/>
          <w:bdr w:val="none" w:sz="0" w:space="0" w:color="auto" w:frame="1"/>
          <w:lang w:val="es-CO"/>
        </w:rPr>
        <w:t xml:space="preserve">accionante, </w:t>
      </w:r>
      <w:r w:rsidR="003231B4">
        <w:rPr>
          <w:rFonts w:ascii="Arial Narrow" w:hAnsi="Arial Narrow"/>
          <w:sz w:val="28"/>
          <w:szCs w:val="28"/>
          <w:bdr w:val="none" w:sz="0" w:space="0" w:color="auto" w:frame="1"/>
          <w:lang w:val="es-CO"/>
        </w:rPr>
        <w:t xml:space="preserve">la Sala advierte que las manifestaciones </w:t>
      </w:r>
      <w:r w:rsidR="00D26952">
        <w:rPr>
          <w:rFonts w:ascii="Arial Narrow" w:hAnsi="Arial Narrow"/>
          <w:sz w:val="28"/>
          <w:szCs w:val="28"/>
          <w:bdr w:val="none" w:sz="0" w:space="0" w:color="auto" w:frame="1"/>
          <w:lang w:val="es-CO"/>
        </w:rPr>
        <w:t xml:space="preserve">efectuadas por aquella en </w:t>
      </w:r>
      <w:r w:rsidR="00172879">
        <w:rPr>
          <w:rFonts w:ascii="Arial Narrow" w:hAnsi="Arial Narrow"/>
          <w:sz w:val="28"/>
          <w:szCs w:val="28"/>
          <w:bdr w:val="none" w:sz="0" w:space="0" w:color="auto" w:frame="1"/>
          <w:lang w:val="es-CO"/>
        </w:rPr>
        <w:t xml:space="preserve">el </w:t>
      </w:r>
      <w:r w:rsidR="003231B4">
        <w:rPr>
          <w:rFonts w:ascii="Arial Narrow" w:hAnsi="Arial Narrow"/>
          <w:sz w:val="28"/>
          <w:szCs w:val="28"/>
          <w:bdr w:val="none" w:sz="0" w:space="0" w:color="auto" w:frame="1"/>
          <w:lang w:val="es-CO"/>
        </w:rPr>
        <w:t xml:space="preserve">escrito de tutela no fueron desvirtuadas por la Dirección de Sanidad del Ejército Nacional, </w:t>
      </w:r>
      <w:r w:rsidR="00172879">
        <w:rPr>
          <w:rFonts w:ascii="Arial Narrow" w:hAnsi="Arial Narrow"/>
          <w:sz w:val="28"/>
          <w:szCs w:val="28"/>
          <w:bdr w:val="none" w:sz="0" w:space="0" w:color="auto" w:frame="1"/>
          <w:lang w:val="es-CO"/>
        </w:rPr>
        <w:t xml:space="preserve">en tanto que, </w:t>
      </w:r>
      <w:r w:rsidR="005647A7">
        <w:rPr>
          <w:rFonts w:ascii="Arial Narrow" w:hAnsi="Arial Narrow"/>
          <w:sz w:val="28"/>
          <w:szCs w:val="28"/>
          <w:bdr w:val="none" w:sz="0" w:space="0" w:color="auto" w:frame="1"/>
          <w:lang w:val="es-CO"/>
        </w:rPr>
        <w:t xml:space="preserve">dicha entidad </w:t>
      </w:r>
      <w:r w:rsidR="00597599">
        <w:rPr>
          <w:rFonts w:ascii="Arial Narrow" w:hAnsi="Arial Narrow"/>
          <w:sz w:val="28"/>
          <w:szCs w:val="28"/>
          <w:bdr w:val="none" w:sz="0" w:space="0" w:color="auto" w:frame="1"/>
          <w:lang w:val="es-CO"/>
        </w:rPr>
        <w:t>ni siquiera</w:t>
      </w:r>
      <w:r w:rsidR="000C23BB">
        <w:rPr>
          <w:rFonts w:ascii="Arial Narrow" w:hAnsi="Arial Narrow"/>
          <w:sz w:val="28"/>
          <w:szCs w:val="28"/>
          <w:bdr w:val="none" w:sz="0" w:space="0" w:color="auto" w:frame="1"/>
          <w:lang w:val="es-CO"/>
        </w:rPr>
        <w:t xml:space="preserve"> </w:t>
      </w:r>
      <w:r w:rsidR="00B5580F">
        <w:rPr>
          <w:rFonts w:ascii="Arial Narrow" w:hAnsi="Arial Narrow"/>
          <w:sz w:val="28"/>
          <w:szCs w:val="28"/>
          <w:bdr w:val="none" w:sz="0" w:space="0" w:color="auto" w:frame="1"/>
          <w:lang w:val="es-CO"/>
        </w:rPr>
        <w:t>atendió e</w:t>
      </w:r>
      <w:r w:rsidR="000C23BB">
        <w:rPr>
          <w:rFonts w:ascii="Arial Narrow" w:hAnsi="Arial Narrow"/>
          <w:sz w:val="28"/>
          <w:szCs w:val="28"/>
          <w:bdr w:val="none" w:sz="0" w:space="0" w:color="auto" w:frame="1"/>
          <w:lang w:val="es-CO"/>
        </w:rPr>
        <w:t xml:space="preserve">l requerimiento que </w:t>
      </w:r>
      <w:r w:rsidR="00172879">
        <w:rPr>
          <w:rFonts w:ascii="Arial Narrow" w:hAnsi="Arial Narrow"/>
          <w:sz w:val="28"/>
          <w:szCs w:val="28"/>
          <w:bdr w:val="none" w:sz="0" w:space="0" w:color="auto" w:frame="1"/>
          <w:lang w:val="es-CO"/>
        </w:rPr>
        <w:t>le efectuó la Sala</w:t>
      </w:r>
      <w:r w:rsidR="00EB43C8">
        <w:rPr>
          <w:rFonts w:ascii="Arial Narrow" w:hAnsi="Arial Narrow"/>
          <w:sz w:val="28"/>
          <w:szCs w:val="28"/>
          <w:bdr w:val="none" w:sz="0" w:space="0" w:color="auto" w:frame="1"/>
          <w:lang w:val="es-CO"/>
        </w:rPr>
        <w:t xml:space="preserve"> en ese sentido, </w:t>
      </w:r>
      <w:r w:rsidR="00172879">
        <w:rPr>
          <w:rFonts w:ascii="Arial Narrow" w:hAnsi="Arial Narrow"/>
          <w:sz w:val="28"/>
          <w:szCs w:val="28"/>
          <w:bdr w:val="none" w:sz="0" w:space="0" w:color="auto" w:frame="1"/>
          <w:lang w:val="es-CO"/>
        </w:rPr>
        <w:t xml:space="preserve">a través del </w:t>
      </w:r>
      <w:r w:rsidR="000C23BB">
        <w:rPr>
          <w:rFonts w:ascii="Arial Narrow" w:hAnsi="Arial Narrow"/>
          <w:sz w:val="28"/>
          <w:szCs w:val="28"/>
          <w:bdr w:val="none" w:sz="0" w:space="0" w:color="auto" w:frame="1"/>
          <w:lang w:val="es-CO"/>
        </w:rPr>
        <w:t xml:space="preserve">auto </w:t>
      </w:r>
      <w:proofErr w:type="spellStart"/>
      <w:r w:rsidR="00EB43C8">
        <w:rPr>
          <w:rFonts w:ascii="Arial Narrow" w:hAnsi="Arial Narrow"/>
          <w:sz w:val="28"/>
          <w:szCs w:val="28"/>
          <w:bdr w:val="none" w:sz="0" w:space="0" w:color="auto" w:frame="1"/>
          <w:lang w:val="es-CO"/>
        </w:rPr>
        <w:t>admisorio</w:t>
      </w:r>
      <w:proofErr w:type="spellEnd"/>
      <w:r w:rsidR="00EB43C8">
        <w:rPr>
          <w:rFonts w:ascii="Arial Narrow" w:hAnsi="Arial Narrow"/>
          <w:sz w:val="28"/>
          <w:szCs w:val="28"/>
          <w:bdr w:val="none" w:sz="0" w:space="0" w:color="auto" w:frame="1"/>
          <w:lang w:val="es-CO"/>
        </w:rPr>
        <w:t xml:space="preserve"> de la </w:t>
      </w:r>
      <w:r w:rsidR="000C23BB">
        <w:rPr>
          <w:rFonts w:ascii="Arial Narrow" w:hAnsi="Arial Narrow"/>
          <w:sz w:val="28"/>
          <w:szCs w:val="28"/>
          <w:bdr w:val="none" w:sz="0" w:space="0" w:color="auto" w:frame="1"/>
          <w:lang w:val="es-CO"/>
        </w:rPr>
        <w:t>presente acción</w:t>
      </w:r>
      <w:r w:rsidR="00172879">
        <w:rPr>
          <w:rFonts w:ascii="Arial Narrow" w:hAnsi="Arial Narrow"/>
          <w:sz w:val="28"/>
          <w:szCs w:val="28"/>
          <w:bdr w:val="none" w:sz="0" w:space="0" w:color="auto" w:frame="1"/>
          <w:lang w:val="es-CO"/>
        </w:rPr>
        <w:t xml:space="preserve"> constitucional, razón por la que al tenor </w:t>
      </w:r>
      <w:r w:rsidR="000C23BB">
        <w:rPr>
          <w:rFonts w:ascii="Arial Narrow" w:hAnsi="Arial Narrow"/>
          <w:sz w:val="28"/>
          <w:szCs w:val="28"/>
          <w:bdr w:val="none" w:sz="0" w:space="0" w:color="auto" w:frame="1"/>
          <w:lang w:val="es-CO"/>
        </w:rPr>
        <w:t>de lo preceptuado en el art</w:t>
      </w:r>
      <w:r w:rsidR="00172879">
        <w:rPr>
          <w:rFonts w:ascii="Arial Narrow" w:hAnsi="Arial Narrow"/>
          <w:sz w:val="28"/>
          <w:szCs w:val="28"/>
          <w:bdr w:val="none" w:sz="0" w:space="0" w:color="auto" w:frame="1"/>
          <w:lang w:val="es-CO"/>
        </w:rPr>
        <w:t xml:space="preserve">ículo </w:t>
      </w:r>
      <w:r w:rsidR="0017553A">
        <w:rPr>
          <w:rFonts w:ascii="Arial Narrow" w:hAnsi="Arial Narrow"/>
          <w:sz w:val="28"/>
          <w:szCs w:val="28"/>
          <w:bdr w:val="none" w:sz="0" w:space="0" w:color="auto" w:frame="1"/>
          <w:lang w:val="es-CO"/>
        </w:rPr>
        <w:t>20 del Decreto 2591/91,</w:t>
      </w:r>
      <w:r w:rsidR="00172879">
        <w:rPr>
          <w:rFonts w:ascii="Arial Narrow" w:hAnsi="Arial Narrow"/>
          <w:sz w:val="28"/>
          <w:szCs w:val="28"/>
          <w:bdr w:val="none" w:sz="0" w:space="0" w:color="auto" w:frame="1"/>
          <w:lang w:val="es-CO"/>
        </w:rPr>
        <w:t xml:space="preserve"> tales manifestaciones </w:t>
      </w:r>
      <w:r w:rsidR="000C23BB">
        <w:rPr>
          <w:rFonts w:ascii="Arial Narrow" w:hAnsi="Arial Narrow"/>
          <w:sz w:val="28"/>
          <w:szCs w:val="28"/>
          <w:bdr w:val="none" w:sz="0" w:space="0" w:color="auto" w:frame="1"/>
          <w:lang w:val="es-CO"/>
        </w:rPr>
        <w:t>deben ser tenidas como ciertas, pues están cobijadas por la presunción de veracidad</w:t>
      </w:r>
      <w:r w:rsidR="00172879">
        <w:rPr>
          <w:rFonts w:ascii="Arial Narrow" w:hAnsi="Arial Narrow"/>
          <w:sz w:val="28"/>
          <w:szCs w:val="28"/>
          <w:bdr w:val="none" w:sz="0" w:space="0" w:color="auto" w:frame="1"/>
          <w:lang w:val="es-CO"/>
        </w:rPr>
        <w:t xml:space="preserve">, </w:t>
      </w:r>
      <w:r w:rsidR="00EB43C8">
        <w:rPr>
          <w:rFonts w:ascii="Arial Narrow" w:hAnsi="Arial Narrow" w:cs="Arial"/>
          <w:iCs/>
          <w:sz w:val="28"/>
          <w:szCs w:val="28"/>
        </w:rPr>
        <w:t>al tratarse</w:t>
      </w:r>
      <w:r w:rsidR="00172879">
        <w:rPr>
          <w:rFonts w:ascii="Arial Narrow" w:hAnsi="Arial Narrow" w:cs="Arial"/>
          <w:iCs/>
          <w:sz w:val="28"/>
          <w:szCs w:val="28"/>
        </w:rPr>
        <w:t xml:space="preserve"> </w:t>
      </w:r>
      <w:r w:rsidR="00172879">
        <w:rPr>
          <w:rFonts w:ascii="Arial Narrow" w:hAnsi="Arial Narrow"/>
          <w:sz w:val="28"/>
          <w:szCs w:val="28"/>
          <w:bdr w:val="none" w:sz="0" w:space="0" w:color="auto" w:frame="1"/>
        </w:rPr>
        <w:t xml:space="preserve">de </w:t>
      </w:r>
      <w:r w:rsidR="00EB43C8">
        <w:rPr>
          <w:rFonts w:ascii="Arial Narrow" w:hAnsi="Arial Narrow"/>
          <w:sz w:val="28"/>
          <w:szCs w:val="28"/>
          <w:bdr w:val="none" w:sz="0" w:space="0" w:color="auto" w:frame="1"/>
        </w:rPr>
        <w:t xml:space="preserve">negaciones indefinidas </w:t>
      </w:r>
      <w:r w:rsidR="00172879">
        <w:rPr>
          <w:rFonts w:ascii="Arial Narrow" w:hAnsi="Arial Narrow"/>
          <w:sz w:val="28"/>
          <w:szCs w:val="28"/>
          <w:bdr w:val="none" w:sz="0" w:space="0" w:color="auto" w:frame="1"/>
        </w:rPr>
        <w:t>que invierte</w:t>
      </w:r>
      <w:r w:rsidR="00EB43C8">
        <w:rPr>
          <w:rFonts w:ascii="Arial Narrow" w:hAnsi="Arial Narrow"/>
          <w:sz w:val="28"/>
          <w:szCs w:val="28"/>
          <w:bdr w:val="none" w:sz="0" w:space="0" w:color="auto" w:frame="1"/>
        </w:rPr>
        <w:t>n</w:t>
      </w:r>
      <w:r w:rsidR="00172879">
        <w:rPr>
          <w:rFonts w:ascii="Arial Narrow" w:hAnsi="Arial Narrow"/>
          <w:sz w:val="28"/>
          <w:szCs w:val="28"/>
          <w:bdr w:val="none" w:sz="0" w:space="0" w:color="auto" w:frame="1"/>
        </w:rPr>
        <w:t xml:space="preserve"> la carga de la prueba, amén de que se presume la buena fe de la interesada. </w:t>
      </w:r>
    </w:p>
    <w:p w:rsidR="00B5580F" w:rsidRDefault="00B5580F" w:rsidP="00B5580F">
      <w:pPr>
        <w:pStyle w:val="Sinespaciado"/>
        <w:rPr>
          <w:bdr w:val="none" w:sz="0" w:space="0" w:color="auto" w:frame="1"/>
        </w:rPr>
      </w:pPr>
    </w:p>
    <w:p w:rsidR="00F0556B" w:rsidRDefault="006021CF" w:rsidP="00172879">
      <w:pPr>
        <w:shd w:val="clear" w:color="auto" w:fill="FFFFFF"/>
        <w:spacing w:line="360" w:lineRule="auto"/>
        <w:ind w:right="-6" w:firstLine="708"/>
        <w:jc w:val="both"/>
        <w:textAlignment w:val="baseline"/>
        <w:rPr>
          <w:rFonts w:ascii="Arial Narrow" w:hAnsi="Arial Narrow"/>
          <w:sz w:val="28"/>
          <w:szCs w:val="28"/>
          <w:bdr w:val="none" w:sz="0" w:space="0" w:color="auto" w:frame="1"/>
        </w:rPr>
      </w:pPr>
      <w:r>
        <w:rPr>
          <w:rFonts w:ascii="Arial Narrow" w:hAnsi="Arial Narrow"/>
          <w:sz w:val="28"/>
          <w:szCs w:val="28"/>
          <w:bdr w:val="none" w:sz="0" w:space="0" w:color="auto" w:frame="1"/>
        </w:rPr>
        <w:t xml:space="preserve">Adicionalmente, se tendrá por cierto que la </w:t>
      </w:r>
      <w:r w:rsidR="00B95C95">
        <w:rPr>
          <w:rFonts w:ascii="Arial Narrow" w:hAnsi="Arial Narrow"/>
          <w:sz w:val="28"/>
          <w:szCs w:val="28"/>
          <w:bdr w:val="none" w:sz="0" w:space="0" w:color="auto" w:frame="1"/>
        </w:rPr>
        <w:t xml:space="preserve">negativa de la entidad accionada para realizar el registro, se fundamenta en </w:t>
      </w:r>
      <w:r w:rsidR="00924349">
        <w:rPr>
          <w:rFonts w:ascii="Arial Narrow" w:hAnsi="Arial Narrow"/>
          <w:sz w:val="28"/>
          <w:szCs w:val="28"/>
          <w:bdr w:val="none" w:sz="0" w:space="0" w:color="auto" w:frame="1"/>
        </w:rPr>
        <w:t xml:space="preserve">que </w:t>
      </w:r>
      <w:r w:rsidR="00B95C95">
        <w:rPr>
          <w:rFonts w:ascii="Arial Narrow" w:hAnsi="Arial Narrow"/>
          <w:sz w:val="28"/>
          <w:szCs w:val="28"/>
          <w:bdr w:val="none" w:sz="0" w:space="0" w:color="auto" w:frame="1"/>
        </w:rPr>
        <w:t xml:space="preserve">la accionante y sus dos menores aun aparecen </w:t>
      </w:r>
      <w:r w:rsidR="00B5580F">
        <w:rPr>
          <w:rFonts w:ascii="Arial Narrow" w:hAnsi="Arial Narrow"/>
          <w:sz w:val="28"/>
          <w:szCs w:val="28"/>
          <w:bdr w:val="none" w:sz="0" w:space="0" w:color="auto" w:frame="1"/>
        </w:rPr>
        <w:t>e</w:t>
      </w:r>
      <w:r w:rsidR="00B95C95">
        <w:rPr>
          <w:rFonts w:ascii="Arial Narrow" w:hAnsi="Arial Narrow"/>
          <w:sz w:val="28"/>
          <w:szCs w:val="28"/>
          <w:bdr w:val="none" w:sz="0" w:space="0" w:color="auto" w:frame="1"/>
        </w:rPr>
        <w:t xml:space="preserve">n la base de datos como afiliados en </w:t>
      </w:r>
      <w:r w:rsidR="007D6994">
        <w:rPr>
          <w:rFonts w:ascii="Arial Narrow" w:hAnsi="Arial Narrow"/>
          <w:sz w:val="28"/>
          <w:szCs w:val="28"/>
          <w:bdr w:val="none" w:sz="0" w:space="0" w:color="auto" w:frame="1"/>
        </w:rPr>
        <w:t xml:space="preserve">el Sistema General </w:t>
      </w:r>
      <w:r w:rsidR="00924349">
        <w:rPr>
          <w:rFonts w:ascii="Arial Narrow" w:hAnsi="Arial Narrow"/>
          <w:sz w:val="28"/>
          <w:szCs w:val="28"/>
          <w:bdr w:val="none" w:sz="0" w:space="0" w:color="auto" w:frame="1"/>
        </w:rPr>
        <w:t xml:space="preserve">de Seguridad Social en Salud, en </w:t>
      </w:r>
      <w:proofErr w:type="spellStart"/>
      <w:r w:rsidR="00B5580F">
        <w:rPr>
          <w:rFonts w:ascii="Arial Narrow" w:hAnsi="Arial Narrow"/>
          <w:sz w:val="28"/>
          <w:szCs w:val="28"/>
          <w:bdr w:val="none" w:sz="0" w:space="0" w:color="auto" w:frame="1"/>
        </w:rPr>
        <w:t>Cafesalud</w:t>
      </w:r>
      <w:proofErr w:type="spellEnd"/>
      <w:r w:rsidR="00B5580F">
        <w:rPr>
          <w:rFonts w:ascii="Arial Narrow" w:hAnsi="Arial Narrow"/>
          <w:sz w:val="28"/>
          <w:szCs w:val="28"/>
          <w:bdr w:val="none" w:sz="0" w:space="0" w:color="auto" w:frame="1"/>
        </w:rPr>
        <w:t xml:space="preserve"> hoy EPS </w:t>
      </w:r>
      <w:proofErr w:type="spellStart"/>
      <w:r w:rsidR="00B5580F">
        <w:rPr>
          <w:rFonts w:ascii="Arial Narrow" w:hAnsi="Arial Narrow"/>
          <w:sz w:val="28"/>
          <w:szCs w:val="28"/>
          <w:bdr w:val="none" w:sz="0" w:space="0" w:color="auto" w:frame="1"/>
        </w:rPr>
        <w:t>Medimas</w:t>
      </w:r>
      <w:proofErr w:type="spellEnd"/>
      <w:r w:rsidR="00B5580F">
        <w:rPr>
          <w:rFonts w:ascii="Arial Narrow" w:hAnsi="Arial Narrow"/>
          <w:sz w:val="28"/>
          <w:szCs w:val="28"/>
          <w:bdr w:val="none" w:sz="0" w:space="0" w:color="auto" w:frame="1"/>
        </w:rPr>
        <w:t>,</w:t>
      </w:r>
      <w:r>
        <w:rPr>
          <w:rFonts w:ascii="Arial Narrow" w:hAnsi="Arial Narrow"/>
          <w:sz w:val="28"/>
          <w:szCs w:val="28"/>
          <w:bdr w:val="none" w:sz="0" w:space="0" w:color="auto" w:frame="1"/>
        </w:rPr>
        <w:t xml:space="preserve"> </w:t>
      </w:r>
      <w:r w:rsidR="00F0556B">
        <w:rPr>
          <w:rFonts w:ascii="Arial Narrow" w:hAnsi="Arial Narrow"/>
          <w:sz w:val="28"/>
          <w:szCs w:val="28"/>
          <w:bdr w:val="none" w:sz="0" w:space="0" w:color="auto" w:frame="1"/>
        </w:rPr>
        <w:t xml:space="preserve">y que por tal motivo, le </w:t>
      </w:r>
      <w:r w:rsidR="00010C26">
        <w:rPr>
          <w:rFonts w:ascii="Arial Narrow" w:hAnsi="Arial Narrow"/>
          <w:sz w:val="28"/>
          <w:szCs w:val="28"/>
          <w:bdr w:val="none" w:sz="0" w:space="0" w:color="auto" w:frame="1"/>
        </w:rPr>
        <w:t>exigen llevar la carta de desafiliación</w:t>
      </w:r>
      <w:r w:rsidR="00CA28AE">
        <w:rPr>
          <w:rFonts w:ascii="Arial Narrow" w:hAnsi="Arial Narrow"/>
          <w:sz w:val="28"/>
          <w:szCs w:val="28"/>
          <w:bdr w:val="none" w:sz="0" w:space="0" w:color="auto" w:frame="1"/>
        </w:rPr>
        <w:t>, la cual no ha sido expedida por ésta última</w:t>
      </w:r>
      <w:r w:rsidR="004E73F1">
        <w:rPr>
          <w:rFonts w:ascii="Arial Narrow" w:hAnsi="Arial Narrow"/>
          <w:sz w:val="28"/>
          <w:szCs w:val="28"/>
          <w:bdr w:val="none" w:sz="0" w:space="0" w:color="auto" w:frame="1"/>
        </w:rPr>
        <w:t xml:space="preserve"> por falta de diligencia.</w:t>
      </w:r>
    </w:p>
    <w:p w:rsidR="00B97864" w:rsidRPr="00FB3B50" w:rsidRDefault="00B97864" w:rsidP="00FB3B50">
      <w:pPr>
        <w:pStyle w:val="Sinespaciado"/>
      </w:pPr>
    </w:p>
    <w:p w:rsidR="000877BD" w:rsidRDefault="00F0556B" w:rsidP="00744E93">
      <w:pPr>
        <w:shd w:val="clear" w:color="auto" w:fill="FFFFFF"/>
        <w:spacing w:line="360" w:lineRule="auto"/>
        <w:ind w:right="11" w:firstLine="708"/>
        <w:jc w:val="both"/>
        <w:textAlignment w:val="baseline"/>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A</w:t>
      </w:r>
      <w:r w:rsidR="00CA28AE">
        <w:rPr>
          <w:rFonts w:ascii="Arial Narrow" w:hAnsi="Arial Narrow"/>
          <w:sz w:val="28"/>
          <w:szCs w:val="28"/>
          <w:bdr w:val="none" w:sz="0" w:space="0" w:color="auto" w:frame="1"/>
          <w:lang w:val="es-CO"/>
        </w:rPr>
        <w:t xml:space="preserve">sí las cosas, teniendo en cuenta que las entidades del Sistema de Salud </w:t>
      </w:r>
      <w:r w:rsidR="00054CFB">
        <w:rPr>
          <w:rFonts w:ascii="Arial Narrow" w:hAnsi="Arial Narrow"/>
          <w:sz w:val="28"/>
          <w:szCs w:val="28"/>
          <w:bdr w:val="none" w:sz="0" w:space="0" w:color="auto" w:frame="1"/>
          <w:lang w:val="es-CO"/>
        </w:rPr>
        <w:t>accionadas</w:t>
      </w:r>
      <w:r w:rsidR="000877BD">
        <w:rPr>
          <w:rFonts w:ascii="Arial Narrow" w:hAnsi="Arial Narrow"/>
          <w:sz w:val="28"/>
          <w:szCs w:val="28"/>
          <w:bdr w:val="none" w:sz="0" w:space="0" w:color="auto" w:frame="1"/>
          <w:lang w:val="es-CO"/>
        </w:rPr>
        <w:t xml:space="preserve"> del régimen de seguridad social y</w:t>
      </w:r>
      <w:r w:rsidR="00D51478">
        <w:rPr>
          <w:rFonts w:ascii="Arial Narrow" w:hAnsi="Arial Narrow"/>
          <w:sz w:val="28"/>
          <w:szCs w:val="28"/>
          <w:bdr w:val="none" w:sz="0" w:space="0" w:color="auto" w:frame="1"/>
          <w:lang w:val="es-CO"/>
        </w:rPr>
        <w:t xml:space="preserve"> régimen </w:t>
      </w:r>
      <w:r w:rsidR="000877BD">
        <w:rPr>
          <w:rFonts w:ascii="Arial Narrow" w:hAnsi="Arial Narrow"/>
          <w:sz w:val="28"/>
          <w:szCs w:val="28"/>
          <w:bdr w:val="none" w:sz="0" w:space="0" w:color="auto" w:frame="1"/>
          <w:lang w:val="es-CO"/>
        </w:rPr>
        <w:t>exceptuado</w:t>
      </w:r>
      <w:r w:rsidR="00054CFB">
        <w:rPr>
          <w:rFonts w:ascii="Arial Narrow" w:hAnsi="Arial Narrow"/>
          <w:sz w:val="28"/>
          <w:szCs w:val="28"/>
          <w:bdr w:val="none" w:sz="0" w:space="0" w:color="auto" w:frame="1"/>
          <w:lang w:val="es-CO"/>
        </w:rPr>
        <w:t xml:space="preserve">, no </w:t>
      </w:r>
      <w:r w:rsidR="000877BD">
        <w:rPr>
          <w:rFonts w:ascii="Arial Narrow" w:hAnsi="Arial Narrow"/>
          <w:sz w:val="28"/>
          <w:szCs w:val="28"/>
          <w:bdr w:val="none" w:sz="0" w:space="0" w:color="auto" w:frame="1"/>
          <w:lang w:val="es-CO"/>
        </w:rPr>
        <w:t>demostraron haber dado</w:t>
      </w:r>
      <w:r w:rsidR="00E83153">
        <w:rPr>
          <w:rFonts w:ascii="Arial Narrow" w:hAnsi="Arial Narrow"/>
          <w:sz w:val="28"/>
          <w:szCs w:val="28"/>
          <w:bdr w:val="none" w:sz="0" w:space="0" w:color="auto" w:frame="1"/>
          <w:lang w:val="es-CO"/>
        </w:rPr>
        <w:t xml:space="preserve"> </w:t>
      </w:r>
      <w:r w:rsidR="009D55C6">
        <w:rPr>
          <w:rFonts w:ascii="Arial Narrow" w:hAnsi="Arial Narrow"/>
          <w:sz w:val="28"/>
          <w:szCs w:val="28"/>
          <w:bdr w:val="none" w:sz="0" w:space="0" w:color="auto" w:frame="1"/>
          <w:lang w:val="es-CO"/>
        </w:rPr>
        <w:t xml:space="preserve">trámite </w:t>
      </w:r>
      <w:r w:rsidR="005F3292">
        <w:rPr>
          <w:rFonts w:ascii="Arial Narrow" w:hAnsi="Arial Narrow"/>
          <w:sz w:val="28"/>
          <w:szCs w:val="28"/>
          <w:bdr w:val="none" w:sz="0" w:space="0" w:color="auto" w:frame="1"/>
          <w:lang w:val="es-CO"/>
        </w:rPr>
        <w:t xml:space="preserve">alguno </w:t>
      </w:r>
      <w:r w:rsidR="009D55C6">
        <w:rPr>
          <w:rFonts w:ascii="Arial Narrow" w:hAnsi="Arial Narrow"/>
          <w:sz w:val="28"/>
          <w:szCs w:val="28"/>
          <w:bdr w:val="none" w:sz="0" w:space="0" w:color="auto" w:frame="1"/>
          <w:lang w:val="es-CO"/>
        </w:rPr>
        <w:t>a</w:t>
      </w:r>
      <w:r w:rsidR="00E83153">
        <w:rPr>
          <w:rFonts w:ascii="Arial Narrow" w:hAnsi="Arial Narrow"/>
          <w:sz w:val="28"/>
          <w:szCs w:val="28"/>
          <w:bdr w:val="none" w:sz="0" w:space="0" w:color="auto" w:frame="1"/>
          <w:lang w:val="es-CO"/>
        </w:rPr>
        <w:t xml:space="preserve"> la solicitud de </w:t>
      </w:r>
      <w:r w:rsidR="000877BD">
        <w:rPr>
          <w:rFonts w:ascii="Arial Narrow" w:hAnsi="Arial Narrow"/>
          <w:sz w:val="28"/>
          <w:szCs w:val="28"/>
          <w:bdr w:val="none" w:sz="0" w:space="0" w:color="auto" w:frame="1"/>
          <w:lang w:val="es-CO"/>
        </w:rPr>
        <w:t>desafiliación</w:t>
      </w:r>
      <w:r w:rsidR="00E83153">
        <w:rPr>
          <w:rFonts w:ascii="Arial Narrow" w:hAnsi="Arial Narrow"/>
          <w:sz w:val="28"/>
          <w:szCs w:val="28"/>
          <w:bdr w:val="none" w:sz="0" w:space="0" w:color="auto" w:frame="1"/>
          <w:lang w:val="es-CO"/>
        </w:rPr>
        <w:t xml:space="preserve"> de la EPS </w:t>
      </w:r>
      <w:proofErr w:type="spellStart"/>
      <w:r w:rsidR="00E83153">
        <w:rPr>
          <w:rFonts w:ascii="Arial Narrow" w:hAnsi="Arial Narrow"/>
          <w:sz w:val="28"/>
          <w:szCs w:val="28"/>
          <w:bdr w:val="none" w:sz="0" w:space="0" w:color="auto" w:frame="1"/>
          <w:lang w:val="es-CO"/>
        </w:rPr>
        <w:t>Medimas</w:t>
      </w:r>
      <w:proofErr w:type="spellEnd"/>
      <w:r w:rsidR="00E83153">
        <w:rPr>
          <w:rFonts w:ascii="Arial Narrow" w:hAnsi="Arial Narrow"/>
          <w:sz w:val="28"/>
          <w:szCs w:val="28"/>
          <w:bdr w:val="none" w:sz="0" w:space="0" w:color="auto" w:frame="1"/>
          <w:lang w:val="es-CO"/>
        </w:rPr>
        <w:t xml:space="preserve">, </w:t>
      </w:r>
      <w:r w:rsidR="00944644">
        <w:rPr>
          <w:rFonts w:ascii="Arial Narrow" w:hAnsi="Arial Narrow"/>
          <w:sz w:val="28"/>
          <w:szCs w:val="28"/>
          <w:bdr w:val="none" w:sz="0" w:space="0" w:color="auto" w:frame="1"/>
          <w:lang w:val="es-CO"/>
        </w:rPr>
        <w:t xml:space="preserve">y a la </w:t>
      </w:r>
      <w:r w:rsidR="00E83153">
        <w:rPr>
          <w:rFonts w:ascii="Arial Narrow" w:hAnsi="Arial Narrow"/>
          <w:sz w:val="28"/>
          <w:szCs w:val="28"/>
          <w:bdr w:val="none" w:sz="0" w:space="0" w:color="auto" w:frame="1"/>
          <w:lang w:val="es-CO"/>
        </w:rPr>
        <w:t xml:space="preserve">afiliación </w:t>
      </w:r>
      <w:r w:rsidR="00D51478">
        <w:rPr>
          <w:rFonts w:ascii="Arial Narrow" w:hAnsi="Arial Narrow"/>
          <w:sz w:val="28"/>
          <w:szCs w:val="28"/>
          <w:bdr w:val="none" w:sz="0" w:space="0" w:color="auto" w:frame="1"/>
          <w:lang w:val="es-CO"/>
        </w:rPr>
        <w:t xml:space="preserve">al </w:t>
      </w:r>
      <w:r w:rsidR="00D51478" w:rsidRPr="00D311D1">
        <w:rPr>
          <w:rFonts w:ascii="Arial Narrow" w:hAnsi="Arial Narrow"/>
          <w:sz w:val="28"/>
          <w:szCs w:val="28"/>
          <w:bdr w:val="none" w:sz="0" w:space="0" w:color="auto" w:frame="1"/>
          <w:lang w:val="es-CO"/>
        </w:rPr>
        <w:t xml:space="preserve">Sistema de Salud del Ejército </w:t>
      </w:r>
      <w:r w:rsidR="00D51478">
        <w:rPr>
          <w:rFonts w:ascii="Arial Narrow" w:hAnsi="Arial Narrow"/>
          <w:sz w:val="28"/>
          <w:szCs w:val="28"/>
          <w:bdr w:val="none" w:sz="0" w:space="0" w:color="auto" w:frame="1"/>
          <w:lang w:val="es-CO"/>
        </w:rPr>
        <w:t>Nacional</w:t>
      </w:r>
      <w:r w:rsidR="00944644">
        <w:rPr>
          <w:rFonts w:ascii="Arial Narrow" w:hAnsi="Arial Narrow"/>
          <w:sz w:val="28"/>
          <w:szCs w:val="28"/>
          <w:bdr w:val="none" w:sz="0" w:space="0" w:color="auto" w:frame="1"/>
          <w:lang w:val="es-CO"/>
        </w:rPr>
        <w:t xml:space="preserve"> </w:t>
      </w:r>
      <w:r w:rsidR="005F3292">
        <w:rPr>
          <w:rFonts w:ascii="Arial Narrow" w:hAnsi="Arial Narrow"/>
          <w:sz w:val="28"/>
          <w:szCs w:val="28"/>
          <w:bdr w:val="none" w:sz="0" w:space="0" w:color="auto" w:frame="1"/>
          <w:lang w:val="es-CO"/>
        </w:rPr>
        <w:t xml:space="preserve">de la </w:t>
      </w:r>
      <w:r w:rsidR="002D070D">
        <w:rPr>
          <w:rFonts w:ascii="Arial Narrow" w:hAnsi="Arial Narrow"/>
          <w:sz w:val="28"/>
          <w:szCs w:val="28"/>
          <w:bdr w:val="none" w:sz="0" w:space="0" w:color="auto" w:frame="1"/>
          <w:lang w:val="es-CO"/>
        </w:rPr>
        <w:t xml:space="preserve">accionante, </w:t>
      </w:r>
      <w:r w:rsidR="00417B7E">
        <w:rPr>
          <w:rFonts w:ascii="Arial Narrow" w:hAnsi="Arial Narrow"/>
          <w:sz w:val="28"/>
          <w:szCs w:val="28"/>
          <w:bdr w:val="none" w:sz="0" w:space="0" w:color="auto" w:frame="1"/>
          <w:lang w:val="es-CO"/>
        </w:rPr>
        <w:t xml:space="preserve">la Sala </w:t>
      </w:r>
      <w:r w:rsidR="00D51478">
        <w:rPr>
          <w:rFonts w:ascii="Arial Narrow" w:hAnsi="Arial Narrow"/>
          <w:sz w:val="28"/>
          <w:szCs w:val="28"/>
          <w:bdr w:val="none" w:sz="0" w:space="0" w:color="auto" w:frame="1"/>
          <w:lang w:val="es-CO"/>
        </w:rPr>
        <w:t xml:space="preserve">en aras de salvaguardar </w:t>
      </w:r>
      <w:r w:rsidR="00944644">
        <w:rPr>
          <w:rFonts w:ascii="Arial Narrow" w:hAnsi="Arial Narrow"/>
          <w:sz w:val="28"/>
          <w:szCs w:val="28"/>
          <w:bdr w:val="none" w:sz="0" w:space="0" w:color="auto" w:frame="1"/>
          <w:lang w:val="es-CO"/>
        </w:rPr>
        <w:t xml:space="preserve">su derecho fundamental a la salud, y el de los menores </w:t>
      </w:r>
      <w:r w:rsidR="005F3292">
        <w:rPr>
          <w:rFonts w:ascii="Arial Narrow" w:hAnsi="Arial Narrow"/>
          <w:sz w:val="28"/>
          <w:szCs w:val="28"/>
          <w:bdr w:val="none" w:sz="0" w:space="0" w:color="auto" w:frame="1"/>
          <w:lang w:val="es-CO"/>
        </w:rPr>
        <w:t xml:space="preserve">acá </w:t>
      </w:r>
      <w:r w:rsidR="00944644">
        <w:rPr>
          <w:rFonts w:ascii="Arial Narrow" w:hAnsi="Arial Narrow"/>
          <w:sz w:val="28"/>
          <w:szCs w:val="28"/>
          <w:bdr w:val="none" w:sz="0" w:space="0" w:color="auto" w:frame="1"/>
          <w:lang w:val="es-CO"/>
        </w:rPr>
        <w:t xml:space="preserve">involucrados, los cuales son prevalentes y por tanto incondicionales de protección inmediata, expedirá las siguientes ordenes: </w:t>
      </w:r>
    </w:p>
    <w:p w:rsidR="00417B7E" w:rsidRPr="00FB3B50" w:rsidRDefault="00417B7E" w:rsidP="00FB3B50">
      <w:pPr>
        <w:pStyle w:val="Sinespaciado"/>
      </w:pPr>
    </w:p>
    <w:p w:rsidR="00B95C95" w:rsidRDefault="008D7F64" w:rsidP="009E1B15">
      <w:pPr>
        <w:pStyle w:val="Prrafodelista"/>
        <w:numPr>
          <w:ilvl w:val="0"/>
          <w:numId w:val="5"/>
        </w:numPr>
        <w:shd w:val="clear" w:color="auto" w:fill="FFFFFF"/>
        <w:spacing w:line="360" w:lineRule="auto"/>
        <w:ind w:left="0" w:right="11" w:firstLine="708"/>
        <w:jc w:val="both"/>
        <w:textAlignment w:val="baseline"/>
        <w:rPr>
          <w:rFonts w:ascii="Arial Narrow" w:hAnsi="Arial Narrow"/>
          <w:sz w:val="28"/>
          <w:szCs w:val="28"/>
          <w:bdr w:val="none" w:sz="0" w:space="0" w:color="auto" w:frame="1"/>
          <w:lang w:val="es-CO"/>
        </w:rPr>
      </w:pPr>
      <w:r w:rsidRPr="00130661">
        <w:rPr>
          <w:rFonts w:ascii="Arial Narrow" w:hAnsi="Arial Narrow"/>
          <w:sz w:val="28"/>
          <w:szCs w:val="28"/>
          <w:bdr w:val="none" w:sz="0" w:space="0" w:color="auto" w:frame="1"/>
          <w:lang w:val="es-CO"/>
        </w:rPr>
        <w:t xml:space="preserve">A la accionante que </w:t>
      </w:r>
      <w:r w:rsidR="007A5D34" w:rsidRPr="00130661">
        <w:rPr>
          <w:rFonts w:ascii="Arial Narrow" w:hAnsi="Arial Narrow"/>
          <w:sz w:val="28"/>
          <w:szCs w:val="28"/>
          <w:bdr w:val="none" w:sz="0" w:space="0" w:color="auto" w:frame="1"/>
          <w:lang w:val="es-CO"/>
        </w:rPr>
        <w:t>en el término improrrogable de dos (2) días contados a partir de la ejecutoria de este pro</w:t>
      </w:r>
      <w:r w:rsidR="00D60DD2" w:rsidRPr="00130661">
        <w:rPr>
          <w:rFonts w:ascii="Arial Narrow" w:hAnsi="Arial Narrow"/>
          <w:sz w:val="28"/>
          <w:szCs w:val="28"/>
          <w:bdr w:val="none" w:sz="0" w:space="0" w:color="auto" w:frame="1"/>
          <w:lang w:val="es-CO"/>
        </w:rPr>
        <w:t>veído</w:t>
      </w:r>
      <w:r w:rsidR="007A5D34" w:rsidRPr="00130661">
        <w:rPr>
          <w:rFonts w:ascii="Arial Narrow" w:hAnsi="Arial Narrow"/>
          <w:sz w:val="28"/>
          <w:szCs w:val="28"/>
          <w:bdr w:val="none" w:sz="0" w:space="0" w:color="auto" w:frame="1"/>
          <w:lang w:val="es-CO"/>
        </w:rPr>
        <w:t xml:space="preserve">, </w:t>
      </w:r>
      <w:r w:rsidR="00551058">
        <w:rPr>
          <w:rFonts w:ascii="Arial Narrow" w:hAnsi="Arial Narrow"/>
          <w:sz w:val="28"/>
          <w:szCs w:val="28"/>
          <w:bdr w:val="none" w:sz="0" w:space="0" w:color="auto" w:frame="1"/>
          <w:lang w:val="es-CO"/>
        </w:rPr>
        <w:t>allegue</w:t>
      </w:r>
      <w:r w:rsidR="007A5D34" w:rsidRPr="00130661">
        <w:rPr>
          <w:rFonts w:ascii="Arial Narrow" w:hAnsi="Arial Narrow"/>
          <w:sz w:val="28"/>
          <w:szCs w:val="28"/>
          <w:bdr w:val="none" w:sz="0" w:space="0" w:color="auto" w:frame="1"/>
          <w:lang w:val="es-CO"/>
        </w:rPr>
        <w:t xml:space="preserve"> ante la Dirección de Sanidad del Ej</w:t>
      </w:r>
      <w:r w:rsidR="00D60DD2" w:rsidRPr="00130661">
        <w:rPr>
          <w:rFonts w:ascii="Arial Narrow" w:hAnsi="Arial Narrow"/>
          <w:sz w:val="28"/>
          <w:szCs w:val="28"/>
          <w:bdr w:val="none" w:sz="0" w:space="0" w:color="auto" w:frame="1"/>
          <w:lang w:val="es-CO"/>
        </w:rPr>
        <w:t xml:space="preserve">ército Nacional, </w:t>
      </w:r>
      <w:r w:rsidR="00551058">
        <w:rPr>
          <w:rFonts w:ascii="Arial Narrow" w:hAnsi="Arial Narrow"/>
          <w:sz w:val="28"/>
          <w:szCs w:val="28"/>
          <w:bdr w:val="none" w:sz="0" w:space="0" w:color="auto" w:frame="1"/>
          <w:lang w:val="es-CO"/>
        </w:rPr>
        <w:t xml:space="preserve">los documentos que acrediten su calidad </w:t>
      </w:r>
      <w:r w:rsidR="00D60DD2" w:rsidRPr="00130661">
        <w:rPr>
          <w:rFonts w:ascii="Arial Narrow" w:hAnsi="Arial Narrow"/>
          <w:sz w:val="28"/>
          <w:szCs w:val="28"/>
          <w:bdr w:val="none" w:sz="0" w:space="0" w:color="auto" w:frame="1"/>
          <w:lang w:val="es-CO"/>
        </w:rPr>
        <w:t xml:space="preserve">de cónyuge o compañera permanente </w:t>
      </w:r>
      <w:r w:rsidR="007A5D34" w:rsidRPr="00130661">
        <w:rPr>
          <w:rFonts w:ascii="Arial Narrow" w:hAnsi="Arial Narrow"/>
          <w:sz w:val="28"/>
          <w:szCs w:val="28"/>
          <w:bdr w:val="none" w:sz="0" w:space="0" w:color="auto" w:frame="1"/>
          <w:lang w:val="es-CO"/>
        </w:rPr>
        <w:t xml:space="preserve">del soldado profesional Alexander </w:t>
      </w:r>
      <w:r w:rsidR="00130661" w:rsidRPr="00130661">
        <w:rPr>
          <w:rFonts w:ascii="Arial Narrow" w:hAnsi="Arial Narrow"/>
          <w:sz w:val="28"/>
          <w:szCs w:val="28"/>
          <w:bdr w:val="none" w:sz="0" w:space="0" w:color="auto" w:frame="1"/>
          <w:lang w:val="es-CO"/>
        </w:rPr>
        <w:t xml:space="preserve">Castillo Valencia, para efectos de que </w:t>
      </w:r>
      <w:r w:rsidR="00C078F7">
        <w:rPr>
          <w:rFonts w:ascii="Arial Narrow" w:hAnsi="Arial Narrow"/>
          <w:sz w:val="28"/>
          <w:szCs w:val="28"/>
          <w:bdr w:val="none" w:sz="0" w:space="0" w:color="auto" w:frame="1"/>
          <w:lang w:val="es-CO"/>
        </w:rPr>
        <w:t xml:space="preserve">pueda ser </w:t>
      </w:r>
      <w:r w:rsidR="00130661" w:rsidRPr="00130661">
        <w:rPr>
          <w:rFonts w:ascii="Arial Narrow" w:hAnsi="Arial Narrow"/>
          <w:sz w:val="28"/>
          <w:szCs w:val="28"/>
          <w:bdr w:val="none" w:sz="0" w:space="0" w:color="auto" w:frame="1"/>
          <w:lang w:val="es-CO"/>
        </w:rPr>
        <w:t xml:space="preserve">tenida en cuenta como beneficiaria de aquel. Así mismo, los documentos de identificación </w:t>
      </w:r>
      <w:r w:rsidR="00C078F7">
        <w:rPr>
          <w:rFonts w:ascii="Arial Narrow" w:hAnsi="Arial Narrow"/>
          <w:sz w:val="28"/>
          <w:szCs w:val="28"/>
          <w:bdr w:val="none" w:sz="0" w:space="0" w:color="auto" w:frame="1"/>
          <w:lang w:val="es-CO"/>
        </w:rPr>
        <w:t>o registro</w:t>
      </w:r>
      <w:r w:rsidR="00417B7E">
        <w:rPr>
          <w:rFonts w:ascii="Arial Narrow" w:hAnsi="Arial Narrow"/>
          <w:sz w:val="28"/>
          <w:szCs w:val="28"/>
          <w:bdr w:val="none" w:sz="0" w:space="0" w:color="auto" w:frame="1"/>
          <w:lang w:val="es-CO"/>
        </w:rPr>
        <w:t xml:space="preserve"> civil </w:t>
      </w:r>
      <w:r w:rsidR="00130661" w:rsidRPr="00130661">
        <w:rPr>
          <w:rFonts w:ascii="Arial Narrow" w:hAnsi="Arial Narrow"/>
          <w:sz w:val="28"/>
          <w:szCs w:val="28"/>
          <w:bdr w:val="none" w:sz="0" w:space="0" w:color="auto" w:frame="1"/>
          <w:lang w:val="es-CO"/>
        </w:rPr>
        <w:t xml:space="preserve">de los dos menores de edad. </w:t>
      </w:r>
      <w:r w:rsidR="00417B7E">
        <w:rPr>
          <w:rFonts w:ascii="Arial Narrow" w:hAnsi="Arial Narrow"/>
          <w:sz w:val="28"/>
          <w:szCs w:val="28"/>
          <w:bdr w:val="none" w:sz="0" w:space="0" w:color="auto" w:frame="1"/>
          <w:lang w:val="es-CO"/>
        </w:rPr>
        <w:t xml:space="preserve">y, </w:t>
      </w:r>
    </w:p>
    <w:p w:rsidR="00EC33F9" w:rsidRPr="000019BA" w:rsidRDefault="00130661" w:rsidP="001D20B3">
      <w:pPr>
        <w:pStyle w:val="Prrafodelista"/>
        <w:numPr>
          <w:ilvl w:val="0"/>
          <w:numId w:val="5"/>
        </w:numPr>
        <w:shd w:val="clear" w:color="auto" w:fill="FFFFFF"/>
        <w:spacing w:line="360" w:lineRule="auto"/>
        <w:ind w:left="0" w:right="11" w:firstLine="708"/>
        <w:jc w:val="both"/>
        <w:textAlignment w:val="baseline"/>
        <w:rPr>
          <w:bdr w:val="none" w:sz="0" w:space="0" w:color="auto" w:frame="1"/>
          <w:lang w:val="es-CO"/>
        </w:rPr>
      </w:pPr>
      <w:r w:rsidRPr="000019BA">
        <w:rPr>
          <w:rFonts w:ascii="Arial Narrow" w:hAnsi="Arial Narrow"/>
          <w:sz w:val="28"/>
          <w:szCs w:val="28"/>
          <w:bdr w:val="none" w:sz="0" w:space="0" w:color="auto" w:frame="1"/>
          <w:lang w:val="es-CO"/>
        </w:rPr>
        <w:lastRenderedPageBreak/>
        <w:t>A la</w:t>
      </w:r>
      <w:r w:rsidR="002D070D" w:rsidRPr="000019BA">
        <w:rPr>
          <w:rFonts w:ascii="Arial Narrow" w:hAnsi="Arial Narrow"/>
          <w:sz w:val="28"/>
          <w:szCs w:val="28"/>
          <w:bdr w:val="none" w:sz="0" w:space="0" w:color="auto" w:frame="1"/>
          <w:lang w:val="es-CO"/>
        </w:rPr>
        <w:t xml:space="preserve"> EPS </w:t>
      </w:r>
      <w:proofErr w:type="spellStart"/>
      <w:r w:rsidR="002D070D" w:rsidRPr="000019BA">
        <w:rPr>
          <w:rFonts w:ascii="Arial Narrow" w:hAnsi="Arial Narrow"/>
          <w:sz w:val="28"/>
          <w:szCs w:val="28"/>
          <w:bdr w:val="none" w:sz="0" w:space="0" w:color="auto" w:frame="1"/>
          <w:lang w:val="es-CO"/>
        </w:rPr>
        <w:t>Medimas</w:t>
      </w:r>
      <w:proofErr w:type="spellEnd"/>
      <w:r w:rsidR="002D070D" w:rsidRPr="000019BA">
        <w:rPr>
          <w:rFonts w:ascii="Arial Narrow" w:hAnsi="Arial Narrow"/>
          <w:sz w:val="28"/>
          <w:szCs w:val="28"/>
          <w:bdr w:val="none" w:sz="0" w:space="0" w:color="auto" w:frame="1"/>
          <w:lang w:val="es-CO"/>
        </w:rPr>
        <w:t xml:space="preserve"> </w:t>
      </w:r>
      <w:r w:rsidR="000019BA" w:rsidRPr="000019BA">
        <w:rPr>
          <w:rFonts w:ascii="Arial Narrow" w:hAnsi="Arial Narrow"/>
          <w:sz w:val="28"/>
          <w:szCs w:val="28"/>
          <w:bdr w:val="none" w:sz="0" w:space="0" w:color="auto" w:frame="1"/>
          <w:lang w:val="es-CO"/>
        </w:rPr>
        <w:t xml:space="preserve">a través de su representante legal Julio César Rojas Padilla o quien haga sus veces, </w:t>
      </w:r>
      <w:r w:rsidR="002D070D" w:rsidRPr="000019BA">
        <w:rPr>
          <w:rFonts w:ascii="Arial Narrow" w:hAnsi="Arial Narrow"/>
          <w:sz w:val="28"/>
          <w:szCs w:val="28"/>
          <w:bdr w:val="none" w:sz="0" w:space="0" w:color="auto" w:frame="1"/>
          <w:lang w:val="es-CO"/>
        </w:rPr>
        <w:t xml:space="preserve">que </w:t>
      </w:r>
      <w:r w:rsidR="00EC33F9" w:rsidRPr="000019BA">
        <w:rPr>
          <w:rFonts w:ascii="Arial Narrow" w:hAnsi="Arial Narrow"/>
          <w:sz w:val="28"/>
          <w:szCs w:val="28"/>
          <w:bdr w:val="none" w:sz="0" w:space="0" w:color="auto" w:frame="1"/>
          <w:lang w:val="es-CO"/>
        </w:rPr>
        <w:t xml:space="preserve">en </w:t>
      </w:r>
      <w:r w:rsidR="0041398E" w:rsidRPr="000019BA">
        <w:rPr>
          <w:rFonts w:ascii="Arial Narrow" w:hAnsi="Arial Narrow"/>
          <w:sz w:val="28"/>
          <w:szCs w:val="28"/>
          <w:bdr w:val="none" w:sz="0" w:space="0" w:color="auto" w:frame="1"/>
          <w:lang w:val="es-CO"/>
        </w:rPr>
        <w:t xml:space="preserve">el mismo </w:t>
      </w:r>
      <w:r w:rsidR="00EC33F9" w:rsidRPr="000019BA">
        <w:rPr>
          <w:rFonts w:ascii="Arial Narrow" w:hAnsi="Arial Narrow"/>
          <w:sz w:val="28"/>
          <w:szCs w:val="28"/>
          <w:bdr w:val="none" w:sz="0" w:space="0" w:color="auto" w:frame="1"/>
          <w:lang w:val="es-CO"/>
        </w:rPr>
        <w:t xml:space="preserve">término de dos (2) días contados a partir de la notificación del fallo, proceda a realizar </w:t>
      </w:r>
      <w:r w:rsidR="002D070D" w:rsidRPr="000019BA">
        <w:rPr>
          <w:rFonts w:ascii="Arial Narrow" w:hAnsi="Arial Narrow"/>
          <w:sz w:val="28"/>
          <w:szCs w:val="28"/>
          <w:bdr w:val="none" w:sz="0" w:space="0" w:color="auto" w:frame="1"/>
          <w:lang w:val="es-CO"/>
        </w:rPr>
        <w:t xml:space="preserve">las gestiones necesarias tendientes a </w:t>
      </w:r>
      <w:r w:rsidR="00EC33F9" w:rsidRPr="000019BA">
        <w:rPr>
          <w:rFonts w:ascii="Arial Narrow" w:hAnsi="Arial Narrow"/>
          <w:sz w:val="28"/>
          <w:szCs w:val="28"/>
          <w:bdr w:val="none" w:sz="0" w:space="0" w:color="auto" w:frame="1"/>
          <w:lang w:val="es-CO"/>
        </w:rPr>
        <w:t>autorizar el traslado de la accionante y de sus dos hijos menores a</w:t>
      </w:r>
      <w:r w:rsidR="0041398E" w:rsidRPr="000019BA">
        <w:rPr>
          <w:rFonts w:ascii="Arial Narrow" w:hAnsi="Arial Narrow"/>
          <w:sz w:val="28"/>
          <w:szCs w:val="28"/>
          <w:bdr w:val="none" w:sz="0" w:space="0" w:color="auto" w:frame="1"/>
          <w:lang w:val="es-CO"/>
        </w:rPr>
        <w:t>l Sistema de Salud del Ejército Nacional</w:t>
      </w:r>
      <w:r w:rsidR="00EC33F9" w:rsidRPr="000019BA">
        <w:rPr>
          <w:rFonts w:ascii="Arial Narrow" w:hAnsi="Arial Narrow"/>
          <w:sz w:val="28"/>
          <w:szCs w:val="28"/>
          <w:bdr w:val="none" w:sz="0" w:space="0" w:color="auto" w:frame="1"/>
          <w:lang w:val="es-CO"/>
        </w:rPr>
        <w:t xml:space="preserve">, </w:t>
      </w:r>
      <w:r w:rsidR="000019BA" w:rsidRPr="000019BA">
        <w:rPr>
          <w:rFonts w:ascii="Arial Narrow" w:hAnsi="Arial Narrow"/>
          <w:sz w:val="28"/>
          <w:szCs w:val="28"/>
          <w:bdr w:val="none" w:sz="0" w:space="0" w:color="auto" w:frame="1"/>
          <w:lang w:val="es-CO"/>
        </w:rPr>
        <w:t xml:space="preserve">siempre que se </w:t>
      </w:r>
      <w:r w:rsidR="000019BA" w:rsidRPr="000019BA">
        <w:rPr>
          <w:rFonts w:ascii="Arial Narrow" w:hAnsi="Arial Narrow"/>
          <w:sz w:val="28"/>
          <w:szCs w:val="28"/>
          <w:bdr w:val="none" w:sz="0" w:space="0" w:color="auto" w:frame="1"/>
          <w:lang w:val="es-CO"/>
        </w:rPr>
        <w:t xml:space="preserve">den los presupuestos para ello, </w:t>
      </w:r>
      <w:r w:rsidR="00EC33F9" w:rsidRPr="000019BA">
        <w:rPr>
          <w:rFonts w:ascii="Arial Narrow" w:hAnsi="Arial Narrow"/>
          <w:sz w:val="28"/>
          <w:szCs w:val="28"/>
          <w:bdr w:val="none" w:sz="0" w:space="0" w:color="auto" w:frame="1"/>
          <w:lang w:val="es-CO"/>
        </w:rPr>
        <w:t>para lo cual deberá expedir la respectiva carta de desafiliación</w:t>
      </w:r>
      <w:r w:rsidR="000019BA">
        <w:rPr>
          <w:rFonts w:ascii="Arial Narrow" w:hAnsi="Arial Narrow"/>
          <w:sz w:val="28"/>
          <w:szCs w:val="28"/>
          <w:bdr w:val="none" w:sz="0" w:space="0" w:color="auto" w:frame="1"/>
          <w:lang w:val="es-CO"/>
        </w:rPr>
        <w:t xml:space="preserve">. </w:t>
      </w:r>
    </w:p>
    <w:p w:rsidR="000019BA" w:rsidRPr="000019BA" w:rsidRDefault="000019BA" w:rsidP="00FB3B50">
      <w:pPr>
        <w:pStyle w:val="Sinespaciado"/>
        <w:rPr>
          <w:bdr w:val="none" w:sz="0" w:space="0" w:color="auto" w:frame="1"/>
          <w:lang w:val="es-CO"/>
        </w:rPr>
      </w:pPr>
    </w:p>
    <w:p w:rsidR="00F97BD3" w:rsidRPr="009F79AE" w:rsidRDefault="00EC33F9" w:rsidP="00C84278">
      <w:pPr>
        <w:pStyle w:val="Prrafodelista"/>
        <w:numPr>
          <w:ilvl w:val="0"/>
          <w:numId w:val="5"/>
        </w:numPr>
        <w:shd w:val="clear" w:color="auto" w:fill="FFFFFF"/>
        <w:spacing w:line="360" w:lineRule="auto"/>
        <w:ind w:left="0" w:right="11" w:firstLine="708"/>
        <w:jc w:val="both"/>
        <w:textAlignment w:val="baseline"/>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 xml:space="preserve">A la </w:t>
      </w:r>
      <w:r w:rsidR="00130661" w:rsidRPr="009F79AE">
        <w:rPr>
          <w:rFonts w:ascii="Arial Narrow" w:hAnsi="Arial Narrow"/>
          <w:sz w:val="28"/>
          <w:szCs w:val="28"/>
          <w:bdr w:val="none" w:sz="0" w:space="0" w:color="auto" w:frame="1"/>
          <w:lang w:val="es-CO"/>
        </w:rPr>
        <w:t xml:space="preserve"> Dirección de Sanidad del Ej</w:t>
      </w:r>
      <w:r w:rsidR="00F97BD3" w:rsidRPr="009F79AE">
        <w:rPr>
          <w:rFonts w:ascii="Arial Narrow" w:hAnsi="Arial Narrow"/>
          <w:sz w:val="28"/>
          <w:szCs w:val="28"/>
          <w:bdr w:val="none" w:sz="0" w:space="0" w:color="auto" w:frame="1"/>
          <w:lang w:val="es-CO"/>
        </w:rPr>
        <w:t xml:space="preserve">ército Nacional, </w:t>
      </w:r>
      <w:r w:rsidR="00017C3A">
        <w:rPr>
          <w:rFonts w:ascii="Arial Narrow" w:hAnsi="Arial Narrow"/>
          <w:sz w:val="28"/>
          <w:szCs w:val="28"/>
          <w:bdr w:val="none" w:sz="0" w:space="0" w:color="auto" w:frame="1"/>
          <w:lang w:val="es-CO"/>
        </w:rPr>
        <w:t xml:space="preserve">en cabeza del Brigadier General Germán López Guerrero, </w:t>
      </w:r>
      <w:r w:rsidR="00F97BD3" w:rsidRPr="009F79AE">
        <w:rPr>
          <w:rFonts w:ascii="Arial Narrow" w:hAnsi="Arial Narrow"/>
          <w:sz w:val="28"/>
          <w:szCs w:val="28"/>
          <w:bdr w:val="none" w:sz="0" w:space="0" w:color="auto" w:frame="1"/>
          <w:lang w:val="es-CO"/>
        </w:rPr>
        <w:t xml:space="preserve">que en el término de </w:t>
      </w:r>
      <w:r w:rsidR="00F2617E" w:rsidRPr="009F79AE">
        <w:rPr>
          <w:rFonts w:ascii="Arial Narrow" w:hAnsi="Arial Narrow"/>
          <w:sz w:val="28"/>
          <w:szCs w:val="28"/>
          <w:bdr w:val="none" w:sz="0" w:space="0" w:color="auto" w:frame="1"/>
          <w:lang w:val="es-CO"/>
        </w:rPr>
        <w:t xml:space="preserve">dos </w:t>
      </w:r>
      <w:r w:rsidR="00F97BD3" w:rsidRPr="009F79AE">
        <w:rPr>
          <w:rFonts w:ascii="Arial Narrow" w:hAnsi="Arial Narrow"/>
          <w:sz w:val="28"/>
          <w:szCs w:val="28"/>
          <w:bdr w:val="none" w:sz="0" w:space="0" w:color="auto" w:frame="1"/>
          <w:lang w:val="es-CO"/>
        </w:rPr>
        <w:t>(</w:t>
      </w:r>
      <w:r w:rsidR="00F2617E" w:rsidRPr="009F79AE">
        <w:rPr>
          <w:rFonts w:ascii="Arial Narrow" w:hAnsi="Arial Narrow"/>
          <w:sz w:val="28"/>
          <w:szCs w:val="28"/>
          <w:bdr w:val="none" w:sz="0" w:space="0" w:color="auto" w:frame="1"/>
          <w:lang w:val="es-CO"/>
        </w:rPr>
        <w:t>2</w:t>
      </w:r>
      <w:r w:rsidR="00F97BD3" w:rsidRPr="009F79AE">
        <w:rPr>
          <w:rFonts w:ascii="Arial Narrow" w:hAnsi="Arial Narrow"/>
          <w:sz w:val="28"/>
          <w:szCs w:val="28"/>
          <w:bdr w:val="none" w:sz="0" w:space="0" w:color="auto" w:frame="1"/>
          <w:lang w:val="es-CO"/>
        </w:rPr>
        <w:t xml:space="preserve">) días contados a partir del momento en que reciba la documentación </w:t>
      </w:r>
      <w:r w:rsidR="00013EAA" w:rsidRPr="009F79AE">
        <w:rPr>
          <w:rFonts w:ascii="Arial Narrow" w:hAnsi="Arial Narrow"/>
          <w:sz w:val="28"/>
          <w:szCs w:val="28"/>
          <w:bdr w:val="none" w:sz="0" w:space="0" w:color="auto" w:frame="1"/>
          <w:lang w:val="es-CO"/>
        </w:rPr>
        <w:t>anterior</w:t>
      </w:r>
      <w:r w:rsidR="00F97BD3" w:rsidRPr="009F79AE">
        <w:rPr>
          <w:rFonts w:ascii="Arial Narrow" w:hAnsi="Arial Narrow"/>
          <w:sz w:val="28"/>
          <w:szCs w:val="28"/>
          <w:bdr w:val="none" w:sz="0" w:space="0" w:color="auto" w:frame="1"/>
          <w:lang w:val="es-CO"/>
        </w:rPr>
        <w:t xml:space="preserve">, </w:t>
      </w:r>
      <w:r w:rsidR="00F2617E" w:rsidRPr="009F79AE">
        <w:rPr>
          <w:rFonts w:ascii="Arial Narrow" w:hAnsi="Arial Narrow"/>
          <w:sz w:val="28"/>
          <w:szCs w:val="28"/>
          <w:bdr w:val="none" w:sz="0" w:space="0" w:color="auto" w:frame="1"/>
          <w:lang w:val="es-CO"/>
        </w:rPr>
        <w:t xml:space="preserve">verifique si la accionante y los dos menores de edad </w:t>
      </w:r>
      <w:r w:rsidR="009F79AE" w:rsidRPr="009F79AE">
        <w:rPr>
          <w:rFonts w:ascii="Arial Narrow" w:hAnsi="Arial Narrow"/>
          <w:sz w:val="28"/>
          <w:szCs w:val="28"/>
          <w:bdr w:val="none" w:sz="0" w:space="0" w:color="auto" w:frame="1"/>
          <w:lang w:val="es-CO"/>
        </w:rPr>
        <w:t xml:space="preserve">cumplen los requisitos para ser tenidos </w:t>
      </w:r>
      <w:r w:rsidR="00F2617E" w:rsidRPr="009F79AE">
        <w:rPr>
          <w:rFonts w:ascii="Arial Narrow" w:hAnsi="Arial Narrow"/>
          <w:sz w:val="28"/>
          <w:szCs w:val="28"/>
          <w:bdr w:val="none" w:sz="0" w:space="0" w:color="auto" w:frame="1"/>
          <w:lang w:val="es-CO"/>
        </w:rPr>
        <w:t xml:space="preserve">como beneficiarios en salud del afiliado Alexander Castillo Valencia. En caso positivo, </w:t>
      </w:r>
      <w:r w:rsidR="009F79AE" w:rsidRPr="009F79AE">
        <w:rPr>
          <w:rFonts w:ascii="Arial Narrow" w:hAnsi="Arial Narrow"/>
          <w:sz w:val="28"/>
          <w:szCs w:val="28"/>
          <w:bdr w:val="none" w:sz="0" w:space="0" w:color="auto" w:frame="1"/>
          <w:lang w:val="es-CO"/>
        </w:rPr>
        <w:t xml:space="preserve">proceda dentro </w:t>
      </w:r>
      <w:r w:rsidR="00F2617E" w:rsidRPr="009F79AE">
        <w:rPr>
          <w:rFonts w:ascii="Arial Narrow" w:hAnsi="Arial Narrow"/>
          <w:sz w:val="28"/>
          <w:szCs w:val="28"/>
          <w:bdr w:val="none" w:sz="0" w:space="0" w:color="auto" w:frame="1"/>
          <w:lang w:val="es-CO"/>
        </w:rPr>
        <w:t xml:space="preserve">del mismo </w:t>
      </w:r>
      <w:r w:rsidR="009F79AE" w:rsidRPr="009F79AE">
        <w:rPr>
          <w:rFonts w:ascii="Arial Narrow" w:hAnsi="Arial Narrow"/>
          <w:sz w:val="28"/>
          <w:szCs w:val="28"/>
          <w:bdr w:val="none" w:sz="0" w:space="0" w:color="auto" w:frame="1"/>
          <w:lang w:val="es-CO"/>
        </w:rPr>
        <w:t>término a</w:t>
      </w:r>
      <w:r w:rsidR="00F2617E" w:rsidRPr="009F79AE">
        <w:rPr>
          <w:rFonts w:ascii="Arial Narrow" w:hAnsi="Arial Narrow"/>
          <w:sz w:val="28"/>
          <w:szCs w:val="28"/>
          <w:bdr w:val="none" w:sz="0" w:space="0" w:color="auto" w:frame="1"/>
          <w:lang w:val="es-CO"/>
        </w:rPr>
        <w:t xml:space="preserve"> realizar las gestiones tendientes a la afiliación de la accionante y su</w:t>
      </w:r>
      <w:r w:rsidR="009F79AE" w:rsidRPr="009F79AE">
        <w:rPr>
          <w:rFonts w:ascii="Arial Narrow" w:hAnsi="Arial Narrow"/>
          <w:sz w:val="28"/>
          <w:szCs w:val="28"/>
          <w:bdr w:val="none" w:sz="0" w:space="0" w:color="auto" w:frame="1"/>
          <w:lang w:val="es-CO"/>
        </w:rPr>
        <w:t>s dos hijos menores, al Sistema de</w:t>
      </w:r>
      <w:r w:rsidR="0041398E">
        <w:rPr>
          <w:rFonts w:ascii="Arial Narrow" w:hAnsi="Arial Narrow"/>
          <w:sz w:val="28"/>
          <w:szCs w:val="28"/>
          <w:bdr w:val="none" w:sz="0" w:space="0" w:color="auto" w:frame="1"/>
          <w:lang w:val="es-CO"/>
        </w:rPr>
        <w:t xml:space="preserve"> Salud de las Fuerzas Militares</w:t>
      </w:r>
      <w:r w:rsidR="009F79AE">
        <w:rPr>
          <w:rFonts w:ascii="Arial Narrow" w:hAnsi="Arial Narrow"/>
          <w:sz w:val="28"/>
          <w:szCs w:val="28"/>
          <w:bdr w:val="none" w:sz="0" w:space="0" w:color="auto" w:frame="1"/>
          <w:lang w:val="es-CO"/>
        </w:rPr>
        <w:t xml:space="preserve">. </w:t>
      </w:r>
      <w:r w:rsidR="0041398E">
        <w:rPr>
          <w:rFonts w:ascii="Arial Narrow" w:hAnsi="Arial Narrow"/>
          <w:sz w:val="28"/>
          <w:szCs w:val="28"/>
          <w:bdr w:val="none" w:sz="0" w:space="0" w:color="auto" w:frame="1"/>
          <w:lang w:val="es-CO"/>
        </w:rPr>
        <w:t>Y</w:t>
      </w:r>
      <w:r w:rsidR="00FC5216">
        <w:rPr>
          <w:rFonts w:ascii="Arial Narrow" w:hAnsi="Arial Narrow"/>
          <w:sz w:val="28"/>
          <w:szCs w:val="28"/>
          <w:bdr w:val="none" w:sz="0" w:space="0" w:color="auto" w:frame="1"/>
          <w:lang w:val="es-CO"/>
        </w:rPr>
        <w:t xml:space="preserve"> en caso de no cumplir con los requisitos, proceda a brindarle a la accionante las </w:t>
      </w:r>
      <w:r w:rsidR="00500E94">
        <w:rPr>
          <w:rFonts w:ascii="Arial Narrow" w:hAnsi="Arial Narrow"/>
          <w:sz w:val="28"/>
          <w:szCs w:val="28"/>
          <w:bdr w:val="none" w:sz="0" w:space="0" w:color="auto" w:frame="1"/>
          <w:lang w:val="es-CO"/>
        </w:rPr>
        <w:t xml:space="preserve">explicaciones pertinentes </w:t>
      </w:r>
      <w:r w:rsidR="009056D1">
        <w:rPr>
          <w:rFonts w:ascii="Arial Narrow" w:hAnsi="Arial Narrow"/>
          <w:sz w:val="28"/>
          <w:szCs w:val="28"/>
          <w:bdr w:val="none" w:sz="0" w:space="0" w:color="auto" w:frame="1"/>
          <w:lang w:val="es-CO"/>
        </w:rPr>
        <w:t xml:space="preserve">del caso, o a </w:t>
      </w:r>
      <w:r w:rsidR="00500E94">
        <w:rPr>
          <w:rFonts w:ascii="Arial Narrow" w:hAnsi="Arial Narrow"/>
          <w:sz w:val="28"/>
          <w:szCs w:val="28"/>
          <w:bdr w:val="none" w:sz="0" w:space="0" w:color="auto" w:frame="1"/>
          <w:lang w:val="es-CO"/>
        </w:rPr>
        <w:t>requerirla a efectos de que co</w:t>
      </w:r>
      <w:r w:rsidR="009056D1">
        <w:rPr>
          <w:rFonts w:ascii="Arial Narrow" w:hAnsi="Arial Narrow"/>
          <w:sz w:val="28"/>
          <w:szCs w:val="28"/>
          <w:bdr w:val="none" w:sz="0" w:space="0" w:color="auto" w:frame="1"/>
          <w:lang w:val="es-CO"/>
        </w:rPr>
        <w:t>mplete los documentos faltantes, si a ello hubiere lugar.</w:t>
      </w:r>
    </w:p>
    <w:p w:rsidR="00A341A6" w:rsidRPr="00FB3B50" w:rsidRDefault="00A341A6" w:rsidP="00FB3B50">
      <w:pPr>
        <w:pStyle w:val="Sinespaciado"/>
      </w:pPr>
    </w:p>
    <w:p w:rsidR="00A341A6" w:rsidRPr="000B397F" w:rsidRDefault="00A341A6" w:rsidP="00A341A6">
      <w:pPr>
        <w:pStyle w:val="Prrafodelista1"/>
        <w:spacing w:line="360" w:lineRule="auto"/>
        <w:ind w:left="0" w:firstLine="708"/>
        <w:jc w:val="both"/>
        <w:rPr>
          <w:rFonts w:ascii="Arial Narrow" w:hAnsi="Arial Narrow"/>
        </w:rPr>
      </w:pPr>
      <w:r w:rsidRPr="000B397F">
        <w:rPr>
          <w:rFonts w:ascii="Arial Narrow" w:hAnsi="Arial Narrow" w:cs="Arial"/>
          <w:sz w:val="28"/>
          <w:szCs w:val="28"/>
          <w:lang w:val="es-CO"/>
        </w:rPr>
        <w:t>E</w:t>
      </w:r>
      <w:r w:rsidRPr="000B397F">
        <w:rPr>
          <w:rFonts w:ascii="Arial Narrow" w:hAnsi="Arial Narrow"/>
          <w:sz w:val="28"/>
          <w:szCs w:val="28"/>
        </w:rPr>
        <w:t xml:space="preserve">n mérito de lo expuesto, el Tribunal Superior del Distrito Judicial de Pereira - Risaralda, Sala Laboral, administrando justicia en nombre del pueblo y por mandato de </w:t>
      </w:r>
      <w:proofErr w:type="gramStart"/>
      <w:r w:rsidRPr="000B397F">
        <w:rPr>
          <w:rFonts w:ascii="Arial Narrow" w:hAnsi="Arial Narrow"/>
          <w:sz w:val="28"/>
          <w:szCs w:val="28"/>
        </w:rPr>
        <w:t>la</w:t>
      </w:r>
      <w:proofErr w:type="gramEnd"/>
      <w:r w:rsidRPr="000B397F">
        <w:rPr>
          <w:rFonts w:ascii="Arial Narrow" w:hAnsi="Arial Narrow"/>
          <w:sz w:val="28"/>
          <w:szCs w:val="28"/>
        </w:rPr>
        <w:t xml:space="preserve"> Constitución,</w:t>
      </w:r>
    </w:p>
    <w:p w:rsidR="00A341A6" w:rsidRPr="000B397F" w:rsidRDefault="00A341A6" w:rsidP="00A341A6">
      <w:pPr>
        <w:spacing w:line="360" w:lineRule="auto"/>
        <w:jc w:val="center"/>
        <w:rPr>
          <w:rFonts w:ascii="Arial Narrow" w:eastAsia="SimSun" w:hAnsi="Arial Narrow" w:cs="Arial"/>
          <w:sz w:val="28"/>
          <w:szCs w:val="28"/>
          <w:lang w:val="es-ES_tradnl"/>
        </w:rPr>
      </w:pPr>
      <w:r w:rsidRPr="000B397F">
        <w:rPr>
          <w:rFonts w:ascii="Arial Narrow" w:eastAsia="SimSun" w:hAnsi="Arial Narrow" w:cs="Arial"/>
          <w:sz w:val="28"/>
          <w:szCs w:val="28"/>
          <w:lang w:val="es-ES_tradnl"/>
        </w:rPr>
        <w:t>FALLA</w:t>
      </w:r>
    </w:p>
    <w:p w:rsidR="00A341A6" w:rsidRPr="000B397F" w:rsidRDefault="00A341A6" w:rsidP="00A341A6">
      <w:pPr>
        <w:pStyle w:val="Sinespaciado"/>
        <w:rPr>
          <w:rFonts w:ascii="Arial Narrow" w:eastAsia="SimSun" w:hAnsi="Arial Narrow"/>
        </w:rPr>
      </w:pPr>
    </w:p>
    <w:p w:rsidR="00A341A6" w:rsidRDefault="00A341A6" w:rsidP="00A341A6">
      <w:pPr>
        <w:pStyle w:val="Textosinformato"/>
        <w:spacing w:line="360" w:lineRule="auto"/>
        <w:ind w:firstLine="426"/>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 xml:space="preserve">1º. </w:t>
      </w:r>
      <w:r>
        <w:rPr>
          <w:rFonts w:ascii="Arial Narrow" w:eastAsia="SimSun" w:hAnsi="Arial Narrow" w:cs="Arial"/>
          <w:i/>
          <w:sz w:val="28"/>
          <w:szCs w:val="28"/>
          <w:lang w:val="es-ES_tradnl"/>
        </w:rPr>
        <w:t xml:space="preserve">Tutelar </w:t>
      </w:r>
      <w:r w:rsidRPr="006D0267">
        <w:rPr>
          <w:rFonts w:ascii="Arial Narrow" w:eastAsia="SimSun" w:hAnsi="Arial Narrow" w:cs="Arial"/>
          <w:sz w:val="28"/>
          <w:szCs w:val="28"/>
          <w:lang w:val="es-ES_tradnl"/>
        </w:rPr>
        <w:t>el der</w:t>
      </w:r>
      <w:r w:rsidR="00417B7E">
        <w:rPr>
          <w:rFonts w:ascii="Arial Narrow" w:eastAsia="SimSun" w:hAnsi="Arial Narrow" w:cs="Arial"/>
          <w:sz w:val="28"/>
          <w:szCs w:val="28"/>
          <w:lang w:val="es-ES_tradnl"/>
        </w:rPr>
        <w:t xml:space="preserve">echo fundamental a la salud de la señora María Aurora </w:t>
      </w:r>
      <w:proofErr w:type="spellStart"/>
      <w:r w:rsidR="00417B7E">
        <w:rPr>
          <w:rFonts w:ascii="Arial Narrow" w:eastAsia="SimSun" w:hAnsi="Arial Narrow" w:cs="Arial"/>
          <w:sz w:val="28"/>
          <w:szCs w:val="28"/>
          <w:lang w:val="es-ES_tradnl"/>
        </w:rPr>
        <w:t>Velásco</w:t>
      </w:r>
      <w:proofErr w:type="spellEnd"/>
      <w:r w:rsidR="00417B7E">
        <w:rPr>
          <w:rFonts w:ascii="Arial Narrow" w:eastAsia="SimSun" w:hAnsi="Arial Narrow" w:cs="Arial"/>
          <w:sz w:val="28"/>
          <w:szCs w:val="28"/>
          <w:lang w:val="es-ES_tradnl"/>
        </w:rPr>
        <w:t xml:space="preserve"> Beltrán y los menores </w:t>
      </w:r>
      <w:proofErr w:type="spellStart"/>
      <w:r w:rsidR="00417B7E">
        <w:rPr>
          <w:rFonts w:ascii="Arial Narrow" w:eastAsia="SimSun" w:hAnsi="Arial Narrow" w:cs="Arial"/>
          <w:sz w:val="28"/>
          <w:szCs w:val="28"/>
          <w:lang w:val="es-ES_tradnl"/>
        </w:rPr>
        <w:t>Yissel</w:t>
      </w:r>
      <w:proofErr w:type="spellEnd"/>
      <w:r w:rsidR="00417B7E">
        <w:rPr>
          <w:rFonts w:ascii="Arial Narrow" w:eastAsia="SimSun" w:hAnsi="Arial Narrow" w:cs="Arial"/>
          <w:sz w:val="28"/>
          <w:szCs w:val="28"/>
          <w:lang w:val="es-ES_tradnl"/>
        </w:rPr>
        <w:t xml:space="preserve"> Tatiana Castillo Velasco y </w:t>
      </w:r>
      <w:proofErr w:type="spellStart"/>
      <w:r w:rsidR="00417B7E">
        <w:rPr>
          <w:rFonts w:ascii="Arial Narrow" w:eastAsia="SimSun" w:hAnsi="Arial Narrow" w:cs="Arial"/>
          <w:sz w:val="28"/>
          <w:szCs w:val="28"/>
          <w:lang w:val="es-ES_tradnl"/>
        </w:rPr>
        <w:t>Jersson</w:t>
      </w:r>
      <w:proofErr w:type="spellEnd"/>
      <w:r w:rsidR="00417B7E">
        <w:rPr>
          <w:rFonts w:ascii="Arial Narrow" w:eastAsia="SimSun" w:hAnsi="Arial Narrow" w:cs="Arial"/>
          <w:sz w:val="28"/>
          <w:szCs w:val="28"/>
          <w:lang w:val="es-ES_tradnl"/>
        </w:rPr>
        <w:t xml:space="preserve"> </w:t>
      </w:r>
      <w:proofErr w:type="spellStart"/>
      <w:r w:rsidR="00417B7E">
        <w:rPr>
          <w:rFonts w:ascii="Arial Narrow" w:eastAsia="SimSun" w:hAnsi="Arial Narrow" w:cs="Arial"/>
          <w:sz w:val="28"/>
          <w:szCs w:val="28"/>
          <w:lang w:val="es-ES_tradnl"/>
        </w:rPr>
        <w:t>Jessid</w:t>
      </w:r>
      <w:proofErr w:type="spellEnd"/>
      <w:r w:rsidR="00417B7E">
        <w:rPr>
          <w:rFonts w:ascii="Arial Narrow" w:eastAsia="SimSun" w:hAnsi="Arial Narrow" w:cs="Arial"/>
          <w:sz w:val="28"/>
          <w:szCs w:val="28"/>
          <w:lang w:val="es-ES_tradnl"/>
        </w:rPr>
        <w:t xml:space="preserve"> Amaya Velasco, </w:t>
      </w:r>
      <w:r>
        <w:rPr>
          <w:rFonts w:ascii="Arial Narrow" w:eastAsia="SimSun" w:hAnsi="Arial Narrow" w:cs="Arial"/>
          <w:sz w:val="28"/>
          <w:szCs w:val="28"/>
          <w:lang w:val="es-ES_tradnl"/>
        </w:rPr>
        <w:t xml:space="preserve">y en consecuencia: </w:t>
      </w:r>
    </w:p>
    <w:p w:rsidR="00A341A6" w:rsidRDefault="00A341A6" w:rsidP="00A341A6">
      <w:pPr>
        <w:pStyle w:val="Sinespaciado"/>
        <w:rPr>
          <w:rFonts w:eastAsia="SimSun"/>
          <w:lang w:val="es-ES_tradnl"/>
        </w:rPr>
      </w:pPr>
    </w:p>
    <w:p w:rsidR="00FC5216" w:rsidRDefault="00A341A6" w:rsidP="00FC5216">
      <w:pPr>
        <w:shd w:val="clear" w:color="auto" w:fill="FFFFFF"/>
        <w:spacing w:line="360" w:lineRule="auto"/>
        <w:ind w:right="11" w:firstLine="284"/>
        <w:jc w:val="both"/>
        <w:textAlignment w:val="baseline"/>
        <w:rPr>
          <w:rFonts w:ascii="Arial Narrow" w:hAnsi="Arial Narrow"/>
          <w:sz w:val="28"/>
          <w:szCs w:val="28"/>
          <w:bdr w:val="none" w:sz="0" w:space="0" w:color="auto" w:frame="1"/>
          <w:lang w:val="es-CO"/>
        </w:rPr>
      </w:pPr>
      <w:r w:rsidRPr="00FC5216">
        <w:rPr>
          <w:rFonts w:ascii="Arial Narrow" w:eastAsia="SimSun" w:hAnsi="Arial Narrow" w:cs="Arial"/>
          <w:sz w:val="28"/>
          <w:szCs w:val="28"/>
          <w:lang w:val="es-ES_tradnl"/>
        </w:rPr>
        <w:t xml:space="preserve">2º. </w:t>
      </w:r>
      <w:r w:rsidRPr="00FC5216">
        <w:rPr>
          <w:rFonts w:ascii="Arial Narrow" w:eastAsia="SimSun" w:hAnsi="Arial Narrow" w:cs="Arial"/>
          <w:i/>
          <w:sz w:val="28"/>
          <w:szCs w:val="28"/>
          <w:lang w:val="es-ES_tradnl"/>
        </w:rPr>
        <w:t>Ordenar</w:t>
      </w:r>
      <w:r w:rsidRPr="00FC5216">
        <w:rPr>
          <w:rFonts w:ascii="Arial Narrow" w:eastAsia="SimSun" w:hAnsi="Arial Narrow" w:cs="Arial"/>
          <w:sz w:val="28"/>
          <w:szCs w:val="28"/>
          <w:lang w:val="es-ES_tradnl"/>
        </w:rPr>
        <w:t xml:space="preserve"> a </w:t>
      </w:r>
      <w:r w:rsidR="00FC5216" w:rsidRPr="00FC5216">
        <w:rPr>
          <w:rFonts w:ascii="Arial Narrow" w:hAnsi="Arial Narrow"/>
          <w:sz w:val="28"/>
          <w:szCs w:val="28"/>
          <w:bdr w:val="none" w:sz="0" w:space="0" w:color="auto" w:frame="1"/>
          <w:lang w:val="es-CO"/>
        </w:rPr>
        <w:t>accionante</w:t>
      </w:r>
      <w:r w:rsidR="0041398E">
        <w:rPr>
          <w:rFonts w:ascii="Arial Narrow" w:hAnsi="Arial Narrow"/>
          <w:sz w:val="28"/>
          <w:szCs w:val="28"/>
          <w:bdr w:val="none" w:sz="0" w:space="0" w:color="auto" w:frame="1"/>
          <w:lang w:val="es-CO"/>
        </w:rPr>
        <w:t xml:space="preserve"> María Aurora Velásquez Beltrán </w:t>
      </w:r>
      <w:r w:rsidR="00FC5216" w:rsidRPr="00FC5216">
        <w:rPr>
          <w:rFonts w:ascii="Arial Narrow" w:hAnsi="Arial Narrow"/>
          <w:sz w:val="28"/>
          <w:szCs w:val="28"/>
          <w:bdr w:val="none" w:sz="0" w:space="0" w:color="auto" w:frame="1"/>
          <w:lang w:val="es-CO"/>
        </w:rPr>
        <w:t xml:space="preserve">que en el término improrrogable de dos (2) días contados a partir de la ejecutoria de este proveído, allegue ante la Dirección de Sanidad del Ejército Nacional, los documentos que acrediten su calidad de cónyuge o compañera permanente del soldado profesional Alexander Castillo Valencia, para efectos de que pueda ser tenida en cuenta como beneficiaria de aquel. Así mismo, los documentos de identificación o registro civil de los dos menores de edad. </w:t>
      </w:r>
    </w:p>
    <w:p w:rsidR="000019BA" w:rsidRPr="000019BA" w:rsidRDefault="000019BA" w:rsidP="000019BA">
      <w:pPr>
        <w:shd w:val="clear" w:color="auto" w:fill="FFFFFF"/>
        <w:spacing w:line="360" w:lineRule="auto"/>
        <w:ind w:right="11" w:firstLine="284"/>
        <w:jc w:val="both"/>
        <w:textAlignment w:val="baseline"/>
        <w:rPr>
          <w:bdr w:val="none" w:sz="0" w:space="0" w:color="auto" w:frame="1"/>
          <w:lang w:val="es-CO"/>
        </w:rPr>
      </w:pPr>
      <w:r w:rsidRPr="000019BA">
        <w:rPr>
          <w:rFonts w:ascii="Arial Narrow" w:hAnsi="Arial Narrow"/>
          <w:sz w:val="28"/>
          <w:szCs w:val="28"/>
          <w:bdr w:val="none" w:sz="0" w:space="0" w:color="auto" w:frame="1"/>
          <w:lang w:val="es-CO"/>
        </w:rPr>
        <w:lastRenderedPageBreak/>
        <w:t xml:space="preserve">3º. </w:t>
      </w:r>
      <w:r w:rsidRPr="000019BA">
        <w:rPr>
          <w:rFonts w:ascii="Arial Narrow" w:hAnsi="Arial Narrow"/>
          <w:i/>
          <w:sz w:val="28"/>
          <w:szCs w:val="28"/>
          <w:bdr w:val="none" w:sz="0" w:space="0" w:color="auto" w:frame="1"/>
          <w:lang w:val="es-CO"/>
        </w:rPr>
        <w:t>Ordenar</w:t>
      </w:r>
      <w:r>
        <w:rPr>
          <w:rFonts w:ascii="Arial Narrow" w:hAnsi="Arial Narrow"/>
          <w:sz w:val="28"/>
          <w:szCs w:val="28"/>
          <w:bdr w:val="none" w:sz="0" w:space="0" w:color="auto" w:frame="1"/>
          <w:lang w:val="es-CO"/>
        </w:rPr>
        <w:t xml:space="preserve"> a</w:t>
      </w:r>
      <w:r w:rsidRPr="000019BA">
        <w:rPr>
          <w:rFonts w:ascii="Arial Narrow" w:hAnsi="Arial Narrow"/>
          <w:sz w:val="28"/>
          <w:szCs w:val="28"/>
          <w:bdr w:val="none" w:sz="0" w:space="0" w:color="auto" w:frame="1"/>
          <w:lang w:val="es-CO"/>
        </w:rPr>
        <w:t xml:space="preserve"> la EPS </w:t>
      </w:r>
      <w:proofErr w:type="spellStart"/>
      <w:r w:rsidRPr="000019BA">
        <w:rPr>
          <w:rFonts w:ascii="Arial Narrow" w:hAnsi="Arial Narrow"/>
          <w:sz w:val="28"/>
          <w:szCs w:val="28"/>
          <w:bdr w:val="none" w:sz="0" w:space="0" w:color="auto" w:frame="1"/>
          <w:lang w:val="es-CO"/>
        </w:rPr>
        <w:t>Medimas</w:t>
      </w:r>
      <w:proofErr w:type="spellEnd"/>
      <w:r w:rsidRPr="000019BA">
        <w:rPr>
          <w:rFonts w:ascii="Arial Narrow" w:hAnsi="Arial Narrow"/>
          <w:sz w:val="28"/>
          <w:szCs w:val="28"/>
          <w:bdr w:val="none" w:sz="0" w:space="0" w:color="auto" w:frame="1"/>
          <w:lang w:val="es-CO"/>
        </w:rPr>
        <w:t xml:space="preserve"> a través de su representante legal Julio César Rojas Padilla o quien haga sus veces, que en el mismo término de dos (2) días contados a partir de la notificación del fallo, proceda a realizar las gestiones necesarias tendientes a autorizar el traslado de la accionante y de sus dos hijos menores al Sistema de Salud del Ejército Nacional, siempre que se den los presupuestos para ello, para lo cual deberá expedir la respectiva carta de desafiliación. </w:t>
      </w:r>
    </w:p>
    <w:p w:rsidR="00A341A6" w:rsidRDefault="00A341A6" w:rsidP="00FB3B50">
      <w:pPr>
        <w:pStyle w:val="Sinespaciado"/>
      </w:pPr>
    </w:p>
    <w:p w:rsidR="00FF2BE3" w:rsidRPr="00FF2BE3" w:rsidRDefault="000019BA" w:rsidP="00FF2BE3">
      <w:pPr>
        <w:shd w:val="clear" w:color="auto" w:fill="FFFFFF"/>
        <w:spacing w:line="360" w:lineRule="auto"/>
        <w:ind w:right="11" w:firstLine="284"/>
        <w:jc w:val="both"/>
        <w:textAlignment w:val="baseline"/>
        <w:rPr>
          <w:rFonts w:ascii="Arial Narrow" w:hAnsi="Arial Narrow"/>
          <w:sz w:val="28"/>
          <w:szCs w:val="28"/>
          <w:bdr w:val="none" w:sz="0" w:space="0" w:color="auto" w:frame="1"/>
          <w:lang w:val="es-CO"/>
        </w:rPr>
      </w:pPr>
      <w:r>
        <w:rPr>
          <w:rFonts w:ascii="Arial Narrow" w:hAnsi="Arial Narrow" w:cs="Arial"/>
          <w:iCs/>
          <w:sz w:val="28"/>
          <w:szCs w:val="28"/>
        </w:rPr>
        <w:t>4</w:t>
      </w:r>
      <w:r w:rsidR="00A341A6" w:rsidRPr="00FF2BE3">
        <w:rPr>
          <w:rFonts w:ascii="Arial Narrow" w:hAnsi="Arial Narrow" w:cs="Arial"/>
          <w:iCs/>
          <w:sz w:val="28"/>
          <w:szCs w:val="28"/>
        </w:rPr>
        <w:t>º.</w:t>
      </w:r>
      <w:r w:rsidR="00FC5216" w:rsidRPr="00FF2BE3">
        <w:rPr>
          <w:rFonts w:ascii="Arial Narrow" w:hAnsi="Arial Narrow" w:cs="Arial"/>
          <w:iCs/>
          <w:sz w:val="28"/>
          <w:szCs w:val="28"/>
        </w:rPr>
        <w:t xml:space="preserve"> </w:t>
      </w:r>
      <w:r w:rsidR="009B03E4">
        <w:rPr>
          <w:rFonts w:ascii="Arial Narrow" w:hAnsi="Arial Narrow" w:cs="Arial"/>
          <w:iCs/>
          <w:sz w:val="28"/>
          <w:szCs w:val="28"/>
        </w:rPr>
        <w:t>O</w:t>
      </w:r>
      <w:r w:rsidR="00FC5216" w:rsidRPr="00FF2BE3">
        <w:rPr>
          <w:rFonts w:ascii="Arial Narrow" w:hAnsi="Arial Narrow" w:cs="Arial"/>
          <w:iCs/>
          <w:sz w:val="28"/>
          <w:szCs w:val="28"/>
        </w:rPr>
        <w:t xml:space="preserve">rdenar a </w:t>
      </w:r>
      <w:r w:rsidR="00FC5216" w:rsidRPr="00FF2BE3">
        <w:rPr>
          <w:rFonts w:ascii="Arial Narrow" w:hAnsi="Arial Narrow"/>
          <w:sz w:val="28"/>
          <w:szCs w:val="28"/>
          <w:bdr w:val="none" w:sz="0" w:space="0" w:color="auto" w:frame="1"/>
          <w:lang w:val="es-CO"/>
        </w:rPr>
        <w:t>la Dirección de Sanidad del Ejército Nacional, en cabeza del Brigadier General Germán López Guerrero, que en el término de los dos días siguientes</w:t>
      </w:r>
      <w:r w:rsidR="009B03E4">
        <w:rPr>
          <w:rFonts w:ascii="Arial Narrow" w:hAnsi="Arial Narrow"/>
          <w:sz w:val="28"/>
          <w:szCs w:val="28"/>
          <w:bdr w:val="none" w:sz="0" w:space="0" w:color="auto" w:frame="1"/>
          <w:lang w:val="es-CO"/>
        </w:rPr>
        <w:t xml:space="preserve"> a la entrega de la documentación por parte de la accionante</w:t>
      </w:r>
      <w:r w:rsidR="00FC5216" w:rsidRPr="00FF2BE3">
        <w:rPr>
          <w:rFonts w:ascii="Arial Narrow" w:hAnsi="Arial Narrow"/>
          <w:sz w:val="28"/>
          <w:szCs w:val="28"/>
          <w:bdr w:val="none" w:sz="0" w:space="0" w:color="auto" w:frame="1"/>
          <w:lang w:val="es-CO"/>
        </w:rPr>
        <w:t xml:space="preserve">, verifique si </w:t>
      </w:r>
      <w:r w:rsidR="009B03E4">
        <w:rPr>
          <w:rFonts w:ascii="Arial Narrow" w:hAnsi="Arial Narrow"/>
          <w:sz w:val="28"/>
          <w:szCs w:val="28"/>
          <w:bdr w:val="none" w:sz="0" w:space="0" w:color="auto" w:frame="1"/>
          <w:lang w:val="es-CO"/>
        </w:rPr>
        <w:t xml:space="preserve">ésta y sus </w:t>
      </w:r>
      <w:r w:rsidR="00FC5216" w:rsidRPr="00FF2BE3">
        <w:rPr>
          <w:rFonts w:ascii="Arial Narrow" w:hAnsi="Arial Narrow"/>
          <w:sz w:val="28"/>
          <w:szCs w:val="28"/>
          <w:bdr w:val="none" w:sz="0" w:space="0" w:color="auto" w:frame="1"/>
          <w:lang w:val="es-CO"/>
        </w:rPr>
        <w:t xml:space="preserve">dos </w:t>
      </w:r>
      <w:r w:rsidR="009B03E4">
        <w:rPr>
          <w:rFonts w:ascii="Arial Narrow" w:hAnsi="Arial Narrow"/>
          <w:sz w:val="28"/>
          <w:szCs w:val="28"/>
          <w:bdr w:val="none" w:sz="0" w:space="0" w:color="auto" w:frame="1"/>
          <w:lang w:val="es-CO"/>
        </w:rPr>
        <w:t xml:space="preserve">hijos </w:t>
      </w:r>
      <w:r w:rsidR="00FC5216" w:rsidRPr="00FF2BE3">
        <w:rPr>
          <w:rFonts w:ascii="Arial Narrow" w:hAnsi="Arial Narrow"/>
          <w:sz w:val="28"/>
          <w:szCs w:val="28"/>
          <w:bdr w:val="none" w:sz="0" w:space="0" w:color="auto" w:frame="1"/>
          <w:lang w:val="es-CO"/>
        </w:rPr>
        <w:t xml:space="preserve">menores de edad cumplen los requisitos para ser tenidos como beneficiarios en salud del afiliado Alexander Castillo Valencia. En caso positivo, proceda dentro del mismo término a realizar las gestiones tendientes a la afiliación </w:t>
      </w:r>
      <w:r w:rsidR="009B03E4">
        <w:rPr>
          <w:rFonts w:ascii="Arial Narrow" w:hAnsi="Arial Narrow"/>
          <w:sz w:val="28"/>
          <w:szCs w:val="28"/>
          <w:bdr w:val="none" w:sz="0" w:space="0" w:color="auto" w:frame="1"/>
          <w:lang w:val="es-CO"/>
        </w:rPr>
        <w:t>de los mismos al</w:t>
      </w:r>
      <w:r w:rsidR="00FC5216" w:rsidRPr="00FF2BE3">
        <w:rPr>
          <w:rFonts w:ascii="Arial Narrow" w:hAnsi="Arial Narrow"/>
          <w:sz w:val="28"/>
          <w:szCs w:val="28"/>
          <w:bdr w:val="none" w:sz="0" w:space="0" w:color="auto" w:frame="1"/>
          <w:lang w:val="es-CO"/>
        </w:rPr>
        <w:t xml:space="preserve"> Sistema de </w:t>
      </w:r>
      <w:r w:rsidR="009B03E4">
        <w:rPr>
          <w:rFonts w:ascii="Arial Narrow" w:hAnsi="Arial Narrow"/>
          <w:sz w:val="28"/>
          <w:szCs w:val="28"/>
          <w:bdr w:val="none" w:sz="0" w:space="0" w:color="auto" w:frame="1"/>
          <w:lang w:val="es-CO"/>
        </w:rPr>
        <w:t xml:space="preserve">Salud de las Fuerzas Militares. </w:t>
      </w:r>
      <w:r w:rsidR="00FF2BE3" w:rsidRPr="00FF2BE3">
        <w:rPr>
          <w:rFonts w:ascii="Arial Narrow" w:hAnsi="Arial Narrow"/>
          <w:sz w:val="28"/>
          <w:szCs w:val="28"/>
          <w:bdr w:val="none" w:sz="0" w:space="0" w:color="auto" w:frame="1"/>
          <w:lang w:val="es-CO"/>
        </w:rPr>
        <w:t>Y en caso de no cumplir con los requisitos, proceda a brindarle a la accionante las explicaciones pertinentes del caso, o a requerirla a efectos de que complete los documentos faltantes, si a ello hubiere lugar.</w:t>
      </w:r>
    </w:p>
    <w:p w:rsidR="00A341A6" w:rsidRPr="00A35ACF" w:rsidRDefault="00A341A6" w:rsidP="00FB3B50">
      <w:pPr>
        <w:pStyle w:val="Sinespaciado"/>
      </w:pPr>
    </w:p>
    <w:p w:rsidR="00A341A6" w:rsidRDefault="009B03E4" w:rsidP="00A341A6">
      <w:pPr>
        <w:spacing w:line="360" w:lineRule="auto"/>
        <w:ind w:firstLine="284"/>
        <w:jc w:val="both"/>
        <w:rPr>
          <w:rFonts w:ascii="Arial Narrow" w:eastAsia="SimSun" w:hAnsi="Arial Narrow" w:cs="Arial"/>
          <w:sz w:val="28"/>
          <w:szCs w:val="28"/>
          <w:lang w:val="es-ES_tradnl"/>
        </w:rPr>
      </w:pPr>
      <w:r>
        <w:rPr>
          <w:rFonts w:ascii="Arial Narrow" w:hAnsi="Arial Narrow" w:cs="Arial"/>
          <w:sz w:val="28"/>
          <w:szCs w:val="28"/>
        </w:rPr>
        <w:t>5</w:t>
      </w:r>
      <w:r w:rsidR="00A341A6">
        <w:rPr>
          <w:rFonts w:ascii="Arial Narrow" w:hAnsi="Arial Narrow" w:cs="Arial"/>
          <w:sz w:val="28"/>
          <w:szCs w:val="28"/>
        </w:rPr>
        <w:t>º</w:t>
      </w:r>
      <w:r w:rsidR="00A341A6" w:rsidRPr="000B397F">
        <w:rPr>
          <w:rFonts w:ascii="Arial Narrow" w:hAnsi="Arial Narrow" w:cs="Arial"/>
          <w:sz w:val="28"/>
          <w:szCs w:val="28"/>
        </w:rPr>
        <w:t xml:space="preserve">. </w:t>
      </w:r>
      <w:r w:rsidR="00A341A6" w:rsidRPr="000B397F">
        <w:rPr>
          <w:rFonts w:ascii="Arial Narrow" w:eastAsia="SimSun" w:hAnsi="Arial Narrow" w:cs="Arial"/>
          <w:i/>
          <w:sz w:val="28"/>
          <w:szCs w:val="28"/>
          <w:lang w:val="es-ES_tradnl"/>
        </w:rPr>
        <w:t xml:space="preserve">Notificar </w:t>
      </w:r>
      <w:r w:rsidR="00A341A6" w:rsidRPr="000B397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341A6" w:rsidRPr="000B397F" w:rsidRDefault="00A341A6" w:rsidP="00A341A6">
      <w:pPr>
        <w:pStyle w:val="Sinespaciado"/>
        <w:rPr>
          <w:rFonts w:eastAsia="SimSun"/>
          <w:lang w:val="es-ES_tradnl"/>
        </w:rPr>
      </w:pPr>
    </w:p>
    <w:p w:rsidR="00A341A6" w:rsidRDefault="009B03E4" w:rsidP="00A341A6">
      <w:pPr>
        <w:pStyle w:val="Textosinformato"/>
        <w:spacing w:line="360" w:lineRule="auto"/>
        <w:ind w:firstLine="284"/>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6</w:t>
      </w:r>
      <w:r w:rsidR="00A341A6" w:rsidRPr="000B397F">
        <w:rPr>
          <w:rFonts w:ascii="Arial Narrow" w:eastAsia="SimSun" w:hAnsi="Arial Narrow" w:cs="Arial"/>
          <w:i/>
          <w:sz w:val="28"/>
          <w:szCs w:val="28"/>
          <w:lang w:val="es-ES_tradnl"/>
        </w:rPr>
        <w:t>º. Disponer</w:t>
      </w:r>
      <w:r w:rsidR="00A341A6">
        <w:rPr>
          <w:rFonts w:ascii="Arial Narrow" w:eastAsia="SimSun" w:hAnsi="Arial Narrow" w:cs="Arial"/>
          <w:b/>
          <w:i/>
          <w:sz w:val="28"/>
          <w:szCs w:val="28"/>
          <w:lang w:val="es-ES_tradnl"/>
        </w:rPr>
        <w:t xml:space="preserve"> </w:t>
      </w:r>
      <w:r w:rsidR="00A341A6" w:rsidRPr="000B397F">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A341A6" w:rsidRPr="000B397F" w:rsidRDefault="00A341A6" w:rsidP="00A341A6">
      <w:pPr>
        <w:pStyle w:val="Sinespaciado"/>
        <w:rPr>
          <w:rFonts w:ascii="Arial Narrow" w:eastAsia="SimSun" w:hAnsi="Arial Narrow"/>
        </w:rPr>
      </w:pPr>
    </w:p>
    <w:p w:rsidR="00A341A6" w:rsidRPr="000B397F" w:rsidRDefault="00A341A6" w:rsidP="00A341A6">
      <w:pPr>
        <w:pStyle w:val="Prrafodelista1"/>
        <w:spacing w:line="360" w:lineRule="auto"/>
        <w:ind w:left="0" w:firstLine="851"/>
        <w:jc w:val="both"/>
        <w:rPr>
          <w:rFonts w:ascii="Arial Narrow" w:hAnsi="Arial Narrow"/>
          <w:sz w:val="28"/>
          <w:szCs w:val="28"/>
        </w:rPr>
      </w:pPr>
      <w:r w:rsidRPr="000B397F">
        <w:rPr>
          <w:rFonts w:ascii="Arial Narrow" w:hAnsi="Arial Narrow"/>
          <w:sz w:val="28"/>
          <w:szCs w:val="28"/>
        </w:rPr>
        <w:t>CÓPIESE, NOTIFÍQUESE Y CÚMPLASE.</w:t>
      </w:r>
    </w:p>
    <w:p w:rsidR="00A341A6" w:rsidRPr="000B397F" w:rsidRDefault="00A341A6" w:rsidP="00A341A6">
      <w:pPr>
        <w:pStyle w:val="Sinespaciado"/>
      </w:pPr>
    </w:p>
    <w:p w:rsidR="00A341A6" w:rsidRDefault="00A341A6" w:rsidP="00A341A6">
      <w:pPr>
        <w:pStyle w:val="Prrafodelista1"/>
        <w:ind w:left="0" w:firstLine="851"/>
        <w:jc w:val="both"/>
        <w:rPr>
          <w:rFonts w:ascii="Arial Narrow" w:hAnsi="Arial Narrow"/>
          <w:b/>
          <w:sz w:val="28"/>
          <w:szCs w:val="28"/>
        </w:rPr>
      </w:pPr>
    </w:p>
    <w:p w:rsidR="00A341A6" w:rsidRPr="000B397F" w:rsidRDefault="00A341A6" w:rsidP="00FB3B50">
      <w:pPr>
        <w:pStyle w:val="Sinespaciado"/>
      </w:pPr>
    </w:p>
    <w:p w:rsidR="00A341A6" w:rsidRPr="000B397F" w:rsidRDefault="00A341A6" w:rsidP="00A341A6">
      <w:pPr>
        <w:ind w:firstLine="900"/>
        <w:jc w:val="center"/>
        <w:rPr>
          <w:rFonts w:ascii="Arial Narrow" w:hAnsi="Arial Narrow" w:cs="Arial"/>
          <w:sz w:val="28"/>
          <w:szCs w:val="28"/>
        </w:rPr>
      </w:pPr>
      <w:r w:rsidRPr="000B397F">
        <w:rPr>
          <w:rFonts w:ascii="Arial Narrow" w:hAnsi="Arial Narrow" w:cs="Arial"/>
          <w:sz w:val="28"/>
          <w:szCs w:val="28"/>
        </w:rPr>
        <w:t>FRANCISCO JAVIER TAMAYO TABARES</w:t>
      </w:r>
    </w:p>
    <w:p w:rsidR="00A341A6" w:rsidRPr="000B397F" w:rsidRDefault="00A341A6" w:rsidP="00A341A6">
      <w:pPr>
        <w:ind w:firstLine="900"/>
        <w:jc w:val="center"/>
        <w:rPr>
          <w:rFonts w:ascii="Arial Narrow" w:hAnsi="Arial Narrow" w:cs="Arial"/>
          <w:sz w:val="28"/>
          <w:szCs w:val="28"/>
        </w:rPr>
      </w:pPr>
      <w:r w:rsidRPr="000B397F">
        <w:rPr>
          <w:rFonts w:ascii="Arial Narrow" w:hAnsi="Arial Narrow" w:cs="Arial"/>
          <w:sz w:val="28"/>
          <w:szCs w:val="28"/>
        </w:rPr>
        <w:t>Magistrado Ponente</w:t>
      </w:r>
    </w:p>
    <w:p w:rsidR="00A341A6" w:rsidRDefault="00A341A6" w:rsidP="00A341A6">
      <w:pPr>
        <w:tabs>
          <w:tab w:val="left" w:pos="4047"/>
        </w:tabs>
        <w:jc w:val="center"/>
        <w:rPr>
          <w:rFonts w:ascii="Arial Narrow" w:hAnsi="Arial Narrow" w:cs="Arial"/>
          <w:sz w:val="28"/>
          <w:szCs w:val="28"/>
        </w:rPr>
      </w:pPr>
    </w:p>
    <w:p w:rsidR="00A341A6" w:rsidRPr="000B397F" w:rsidRDefault="00A341A6" w:rsidP="001E6879">
      <w:pPr>
        <w:pStyle w:val="Sinespaciado"/>
        <w:spacing w:line="276" w:lineRule="auto"/>
      </w:pPr>
    </w:p>
    <w:p w:rsidR="00A341A6" w:rsidRPr="000B397F" w:rsidRDefault="00A341A6" w:rsidP="00A341A6">
      <w:pPr>
        <w:tabs>
          <w:tab w:val="left" w:pos="4047"/>
        </w:tabs>
        <w:jc w:val="center"/>
        <w:rPr>
          <w:rFonts w:ascii="Arial Narrow" w:hAnsi="Arial Narrow" w:cs="Arial"/>
          <w:sz w:val="28"/>
          <w:szCs w:val="28"/>
        </w:rPr>
      </w:pPr>
    </w:p>
    <w:p w:rsidR="00A341A6" w:rsidRPr="000B397F" w:rsidRDefault="00A341A6" w:rsidP="00A341A6">
      <w:pPr>
        <w:tabs>
          <w:tab w:val="left" w:pos="4047"/>
        </w:tabs>
        <w:jc w:val="center"/>
        <w:rPr>
          <w:rFonts w:ascii="Arial Narrow" w:hAnsi="Arial Narrow" w:cs="Arial"/>
          <w:sz w:val="28"/>
          <w:szCs w:val="28"/>
        </w:rPr>
      </w:pPr>
      <w:r w:rsidRPr="000B397F">
        <w:rPr>
          <w:rFonts w:ascii="Arial Narrow" w:hAnsi="Arial Narrow" w:cs="Arial"/>
          <w:sz w:val="28"/>
          <w:szCs w:val="28"/>
        </w:rPr>
        <w:t xml:space="preserve">ANA LUCIA CAICEDO CALDERÓN             OLGA LUCIA HOYOS SEPÚLVEDA </w:t>
      </w:r>
    </w:p>
    <w:p w:rsidR="00A341A6" w:rsidRPr="000B397F" w:rsidRDefault="00A341A6" w:rsidP="00A341A6">
      <w:pPr>
        <w:tabs>
          <w:tab w:val="left" w:pos="4047"/>
        </w:tabs>
        <w:jc w:val="both"/>
        <w:rPr>
          <w:rFonts w:ascii="Arial Narrow" w:hAnsi="Arial Narrow" w:cs="Arial"/>
          <w:sz w:val="28"/>
          <w:szCs w:val="28"/>
        </w:rPr>
      </w:pPr>
      <w:r w:rsidRPr="000B397F">
        <w:rPr>
          <w:rFonts w:ascii="Arial Narrow" w:hAnsi="Arial Narrow" w:cs="Arial"/>
          <w:sz w:val="28"/>
          <w:szCs w:val="28"/>
        </w:rPr>
        <w:t xml:space="preserve">                        Magistrada</w:t>
      </w:r>
      <w:r w:rsidRPr="000B397F">
        <w:rPr>
          <w:rFonts w:ascii="Arial Narrow" w:hAnsi="Arial Narrow" w:cs="Arial"/>
          <w:sz w:val="28"/>
          <w:szCs w:val="28"/>
        </w:rPr>
        <w:tab/>
      </w:r>
      <w:r w:rsidRPr="000B397F">
        <w:rPr>
          <w:rFonts w:ascii="Arial Narrow" w:hAnsi="Arial Narrow" w:cs="Arial"/>
          <w:sz w:val="28"/>
          <w:szCs w:val="28"/>
        </w:rPr>
        <w:tab/>
      </w:r>
      <w:r w:rsidRPr="000B397F">
        <w:rPr>
          <w:rFonts w:ascii="Arial Narrow" w:hAnsi="Arial Narrow" w:cs="Arial"/>
          <w:sz w:val="28"/>
          <w:szCs w:val="28"/>
        </w:rPr>
        <w:tab/>
        <w:t xml:space="preserve">                   </w:t>
      </w:r>
      <w:proofErr w:type="spellStart"/>
      <w:r w:rsidRPr="000B397F">
        <w:rPr>
          <w:rFonts w:ascii="Arial Narrow" w:hAnsi="Arial Narrow" w:cs="Arial"/>
          <w:sz w:val="28"/>
          <w:szCs w:val="28"/>
        </w:rPr>
        <w:t>Magistrada</w:t>
      </w:r>
      <w:bookmarkStart w:id="0" w:name="_GoBack"/>
      <w:bookmarkEnd w:id="0"/>
      <w:proofErr w:type="spellEnd"/>
    </w:p>
    <w:p w:rsidR="00A72E1E" w:rsidRDefault="00A72E1E" w:rsidP="001E6879">
      <w:pPr>
        <w:tabs>
          <w:tab w:val="left" w:pos="4047"/>
        </w:tabs>
        <w:spacing w:line="360" w:lineRule="auto"/>
        <w:jc w:val="both"/>
        <w:rPr>
          <w:rFonts w:ascii="Arial Narrow" w:hAnsi="Arial Narrow" w:cs="Arial"/>
          <w:sz w:val="28"/>
          <w:szCs w:val="28"/>
        </w:rPr>
      </w:pPr>
    </w:p>
    <w:p w:rsidR="00A72E1E" w:rsidRPr="001E6879" w:rsidRDefault="00A72E1E" w:rsidP="001E6879">
      <w:pPr>
        <w:pStyle w:val="Sinespaciado"/>
      </w:pPr>
    </w:p>
    <w:p w:rsidR="00A341A6" w:rsidRPr="000B397F" w:rsidRDefault="00A341A6" w:rsidP="00A341A6">
      <w:pPr>
        <w:tabs>
          <w:tab w:val="left" w:pos="4047"/>
        </w:tabs>
        <w:jc w:val="center"/>
        <w:rPr>
          <w:rFonts w:ascii="Arial Narrow" w:hAnsi="Arial Narrow" w:cs="Arial"/>
          <w:sz w:val="28"/>
          <w:szCs w:val="28"/>
        </w:rPr>
      </w:pPr>
      <w:r w:rsidRPr="000B397F">
        <w:rPr>
          <w:rFonts w:ascii="Arial Narrow" w:hAnsi="Arial Narrow" w:cs="Arial"/>
          <w:sz w:val="28"/>
          <w:szCs w:val="28"/>
        </w:rPr>
        <w:t>ALONSO GAVIRIA OCAMPO</w:t>
      </w:r>
    </w:p>
    <w:p w:rsidR="00A341A6" w:rsidRPr="000B397F" w:rsidRDefault="00A341A6" w:rsidP="00A341A6">
      <w:pPr>
        <w:tabs>
          <w:tab w:val="left" w:pos="4047"/>
        </w:tabs>
        <w:jc w:val="center"/>
        <w:rPr>
          <w:rFonts w:ascii="Arial Narrow" w:hAnsi="Arial Narrow"/>
          <w:sz w:val="28"/>
          <w:szCs w:val="28"/>
        </w:rPr>
      </w:pPr>
      <w:r w:rsidRPr="000B397F">
        <w:rPr>
          <w:rFonts w:ascii="Arial Narrow" w:hAnsi="Arial Narrow" w:cs="Arial"/>
          <w:sz w:val="28"/>
          <w:szCs w:val="28"/>
        </w:rPr>
        <w:t>Secretario</w:t>
      </w:r>
    </w:p>
    <w:p w:rsidR="00A341A6" w:rsidRPr="000B397F" w:rsidRDefault="00A341A6" w:rsidP="00A341A6">
      <w:pPr>
        <w:rPr>
          <w:rFonts w:ascii="Arial Narrow" w:hAnsi="Arial Narrow"/>
        </w:rPr>
      </w:pPr>
    </w:p>
    <w:p w:rsidR="00A341A6" w:rsidRDefault="00A341A6" w:rsidP="00A341A6"/>
    <w:p w:rsidR="00A341A6" w:rsidRDefault="00A341A6" w:rsidP="00A341A6"/>
    <w:p w:rsidR="00C35CA1" w:rsidRDefault="00C35CA1"/>
    <w:sectPr w:rsidR="00C35CA1" w:rsidSect="00746646">
      <w:headerReference w:type="even" r:id="rId10"/>
      <w:headerReference w:type="default" r:id="rId11"/>
      <w:footerReference w:type="even" r:id="rId12"/>
      <w:footerReference w:type="default" r:id="rId13"/>
      <w:headerReference w:type="first" r:id="rId14"/>
      <w:footerReference w:type="first" r:id="rId15"/>
      <w:pgSz w:w="12242" w:h="18722" w:code="119"/>
      <w:pgMar w:top="1560"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A8" w:rsidRDefault="00CE3FA8" w:rsidP="00A341A6">
      <w:r>
        <w:separator/>
      </w:r>
    </w:p>
  </w:endnote>
  <w:endnote w:type="continuationSeparator" w:id="0">
    <w:p w:rsidR="00CE3FA8" w:rsidRDefault="00CE3FA8" w:rsidP="00A3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DB54C5" w:rsidP="00CF52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282" w:rsidRDefault="00CE3FA8" w:rsidP="00CF52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F5282" w:rsidRDefault="00DB54C5">
        <w:pPr>
          <w:pStyle w:val="Piedepgina"/>
          <w:jc w:val="right"/>
        </w:pPr>
        <w:r>
          <w:fldChar w:fldCharType="begin"/>
        </w:r>
        <w:r>
          <w:instrText>PAGE   \* MERGEFORMAT</w:instrText>
        </w:r>
        <w:r>
          <w:fldChar w:fldCharType="separate"/>
        </w:r>
        <w:r w:rsidR="001E6879">
          <w:rPr>
            <w:noProof/>
          </w:rPr>
          <w:t>8</w:t>
        </w:r>
        <w:r>
          <w:rPr>
            <w:noProof/>
          </w:rPr>
          <w:fldChar w:fldCharType="end"/>
        </w:r>
      </w:p>
    </w:sdtContent>
  </w:sdt>
  <w:p w:rsidR="00CF5282" w:rsidRDefault="00CE3FA8" w:rsidP="00CF52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DB54C5">
    <w:pPr>
      <w:pStyle w:val="Piedepgina"/>
      <w:jc w:val="right"/>
    </w:pPr>
    <w:r>
      <w:fldChar w:fldCharType="begin"/>
    </w:r>
    <w:r>
      <w:instrText>PAGE   \* MERGEFORMAT</w:instrText>
    </w:r>
    <w:r>
      <w:fldChar w:fldCharType="separate"/>
    </w:r>
    <w:r>
      <w:rPr>
        <w:noProof/>
      </w:rPr>
      <w:t>1</w:t>
    </w:r>
    <w:r>
      <w:rPr>
        <w:noProof/>
      </w:rPr>
      <w:fldChar w:fldCharType="end"/>
    </w:r>
  </w:p>
  <w:p w:rsidR="00CF5282" w:rsidRDefault="00CE3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A8" w:rsidRDefault="00CE3FA8" w:rsidP="00A341A6">
      <w:r>
        <w:separator/>
      </w:r>
    </w:p>
  </w:footnote>
  <w:footnote w:type="continuationSeparator" w:id="0">
    <w:p w:rsidR="00CE3FA8" w:rsidRDefault="00CE3FA8" w:rsidP="00A3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DB54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5282" w:rsidRDefault="00CE3FA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5D2AE8" w:rsidRDefault="00DB54C5" w:rsidP="00CF5282">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sidR="00CC0692">
      <w:rPr>
        <w:rFonts w:ascii="Arial Narrow" w:hAnsi="Arial Narrow" w:cs="Arial"/>
        <w:bCs/>
        <w:iCs/>
        <w:sz w:val="18"/>
        <w:szCs w:val="18"/>
        <w:lang w:eastAsia="es-MX"/>
      </w:rPr>
      <w:t>150</w:t>
    </w:r>
    <w:r>
      <w:rPr>
        <w:rFonts w:ascii="Arial Narrow" w:hAnsi="Arial Narrow" w:cs="Arial"/>
        <w:bCs/>
        <w:iCs/>
        <w:sz w:val="18"/>
        <w:szCs w:val="18"/>
        <w:lang w:eastAsia="es-MX"/>
      </w:rPr>
      <w:t>-00</w:t>
    </w:r>
  </w:p>
  <w:p w:rsidR="00CF5282" w:rsidRPr="005D2AE8" w:rsidRDefault="00CC0692" w:rsidP="00CF5282">
    <w:pPr>
      <w:rPr>
        <w:rFonts w:ascii="Arial Narrow" w:hAnsi="Arial Narrow"/>
        <w:sz w:val="18"/>
        <w:szCs w:val="18"/>
      </w:rPr>
    </w:pPr>
    <w:r>
      <w:rPr>
        <w:rFonts w:ascii="Arial Narrow" w:hAnsi="Arial Narrow"/>
        <w:sz w:val="18"/>
        <w:szCs w:val="18"/>
      </w:rPr>
      <w:t xml:space="preserve">María Aurora </w:t>
    </w:r>
    <w:proofErr w:type="spellStart"/>
    <w:r>
      <w:rPr>
        <w:rFonts w:ascii="Arial Narrow" w:hAnsi="Arial Narrow"/>
        <w:sz w:val="18"/>
        <w:szCs w:val="18"/>
      </w:rPr>
      <w:t>Velásco</w:t>
    </w:r>
    <w:proofErr w:type="spellEnd"/>
    <w:r>
      <w:rPr>
        <w:rFonts w:ascii="Arial Narrow" w:hAnsi="Arial Narrow"/>
        <w:sz w:val="18"/>
        <w:szCs w:val="18"/>
      </w:rPr>
      <w:t xml:space="preserve"> Beltrán en representación de sus hijos menores vs. Ministerio de Defensa- Dirección de Sanidad del Ejército Nacional y otros</w:t>
    </w:r>
  </w:p>
  <w:p w:rsidR="00CF5282" w:rsidRPr="003A4EC4" w:rsidRDefault="00CE3FA8" w:rsidP="00CF52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2F2145" w:rsidRDefault="00DB54C5" w:rsidP="00CF528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F5282" w:rsidRPr="002F2145" w:rsidRDefault="00DB54C5" w:rsidP="00CF5282">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C0E6895"/>
    <w:multiLevelType w:val="hybridMultilevel"/>
    <w:tmpl w:val="1CFA26FE"/>
    <w:lvl w:ilvl="0" w:tplc="33DE45E0">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EB4AC5"/>
    <w:multiLevelType w:val="hybridMultilevel"/>
    <w:tmpl w:val="77A2EA84"/>
    <w:lvl w:ilvl="0" w:tplc="DB5C15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546E1B"/>
    <w:multiLevelType w:val="hybridMultilevel"/>
    <w:tmpl w:val="4C04C2FC"/>
    <w:lvl w:ilvl="0" w:tplc="8746F5B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4E07795"/>
    <w:multiLevelType w:val="hybridMultilevel"/>
    <w:tmpl w:val="4C04C2FC"/>
    <w:lvl w:ilvl="0" w:tplc="8746F5B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9F478B"/>
    <w:multiLevelType w:val="hybridMultilevel"/>
    <w:tmpl w:val="64101FB0"/>
    <w:lvl w:ilvl="0" w:tplc="044C4B56">
      <w:start w:val="1"/>
      <w:numFmt w:val="lowerRoman"/>
      <w:lvlText w:val="(%1)"/>
      <w:lvlJc w:val="left"/>
      <w:pPr>
        <w:ind w:left="1428"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A1056D5"/>
    <w:multiLevelType w:val="hybridMultilevel"/>
    <w:tmpl w:val="4C04C2FC"/>
    <w:lvl w:ilvl="0" w:tplc="8746F5B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7530670"/>
    <w:multiLevelType w:val="hybridMultilevel"/>
    <w:tmpl w:val="4C04C2FC"/>
    <w:lvl w:ilvl="0" w:tplc="8746F5B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B8F63EC"/>
    <w:multiLevelType w:val="hybridMultilevel"/>
    <w:tmpl w:val="64101FB0"/>
    <w:lvl w:ilvl="0" w:tplc="044C4B56">
      <w:start w:val="1"/>
      <w:numFmt w:val="lowerRoman"/>
      <w:lvlText w:val="(%1)"/>
      <w:lvlJc w:val="left"/>
      <w:pPr>
        <w:ind w:left="1428"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6"/>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A6"/>
    <w:rsid w:val="000019BA"/>
    <w:rsid w:val="00010C26"/>
    <w:rsid w:val="00013EAA"/>
    <w:rsid w:val="00017C3A"/>
    <w:rsid w:val="0003127D"/>
    <w:rsid w:val="00054CFB"/>
    <w:rsid w:val="0005732F"/>
    <w:rsid w:val="000841D2"/>
    <w:rsid w:val="000877BD"/>
    <w:rsid w:val="00092DDC"/>
    <w:rsid w:val="00095034"/>
    <w:rsid w:val="000968A2"/>
    <w:rsid w:val="000B2F70"/>
    <w:rsid w:val="000B66E1"/>
    <w:rsid w:val="000C23BB"/>
    <w:rsid w:val="00112DEE"/>
    <w:rsid w:val="00130661"/>
    <w:rsid w:val="001417FE"/>
    <w:rsid w:val="00172879"/>
    <w:rsid w:val="001741A1"/>
    <w:rsid w:val="0017553A"/>
    <w:rsid w:val="00191311"/>
    <w:rsid w:val="001D522C"/>
    <w:rsid w:val="001D5853"/>
    <w:rsid w:val="001E6879"/>
    <w:rsid w:val="002333DF"/>
    <w:rsid w:val="002B45BF"/>
    <w:rsid w:val="002D055F"/>
    <w:rsid w:val="002D070D"/>
    <w:rsid w:val="002D641D"/>
    <w:rsid w:val="002E03F1"/>
    <w:rsid w:val="002E7B66"/>
    <w:rsid w:val="003231B4"/>
    <w:rsid w:val="00367170"/>
    <w:rsid w:val="003C38BB"/>
    <w:rsid w:val="00410615"/>
    <w:rsid w:val="0041398E"/>
    <w:rsid w:val="00417B7E"/>
    <w:rsid w:val="004564BE"/>
    <w:rsid w:val="00497A42"/>
    <w:rsid w:val="004C4F84"/>
    <w:rsid w:val="004D6329"/>
    <w:rsid w:val="004E5690"/>
    <w:rsid w:val="004E73F1"/>
    <w:rsid w:val="00500E94"/>
    <w:rsid w:val="0051399A"/>
    <w:rsid w:val="00540691"/>
    <w:rsid w:val="00551058"/>
    <w:rsid w:val="00561AF6"/>
    <w:rsid w:val="005647A7"/>
    <w:rsid w:val="00597599"/>
    <w:rsid w:val="005B4203"/>
    <w:rsid w:val="005F3292"/>
    <w:rsid w:val="006021CF"/>
    <w:rsid w:val="00696E64"/>
    <w:rsid w:val="006C0601"/>
    <w:rsid w:val="006D378E"/>
    <w:rsid w:val="006F14E0"/>
    <w:rsid w:val="00700883"/>
    <w:rsid w:val="00724338"/>
    <w:rsid w:val="00744E93"/>
    <w:rsid w:val="00760A1D"/>
    <w:rsid w:val="0078400F"/>
    <w:rsid w:val="0078579B"/>
    <w:rsid w:val="007A5D34"/>
    <w:rsid w:val="007D6994"/>
    <w:rsid w:val="0083468B"/>
    <w:rsid w:val="00884426"/>
    <w:rsid w:val="008A4599"/>
    <w:rsid w:val="008B703F"/>
    <w:rsid w:val="008D7F64"/>
    <w:rsid w:val="009056D1"/>
    <w:rsid w:val="00905F75"/>
    <w:rsid w:val="00924349"/>
    <w:rsid w:val="00944644"/>
    <w:rsid w:val="0097327A"/>
    <w:rsid w:val="00986CC9"/>
    <w:rsid w:val="009B03E4"/>
    <w:rsid w:val="009C31CD"/>
    <w:rsid w:val="009D55C6"/>
    <w:rsid w:val="009D5887"/>
    <w:rsid w:val="009F79AE"/>
    <w:rsid w:val="00A341A6"/>
    <w:rsid w:val="00A532CD"/>
    <w:rsid w:val="00A72E1E"/>
    <w:rsid w:val="00A83913"/>
    <w:rsid w:val="00AE7B8C"/>
    <w:rsid w:val="00B5580F"/>
    <w:rsid w:val="00B653AC"/>
    <w:rsid w:val="00B7400D"/>
    <w:rsid w:val="00B95C95"/>
    <w:rsid w:val="00B97864"/>
    <w:rsid w:val="00BB0BC4"/>
    <w:rsid w:val="00BE7032"/>
    <w:rsid w:val="00C078F7"/>
    <w:rsid w:val="00C35CA1"/>
    <w:rsid w:val="00C8291F"/>
    <w:rsid w:val="00CA03A1"/>
    <w:rsid w:val="00CA28AE"/>
    <w:rsid w:val="00CC0692"/>
    <w:rsid w:val="00CC1592"/>
    <w:rsid w:val="00CD715F"/>
    <w:rsid w:val="00CE3FA8"/>
    <w:rsid w:val="00CE57E8"/>
    <w:rsid w:val="00D26952"/>
    <w:rsid w:val="00D309CC"/>
    <w:rsid w:val="00D311D1"/>
    <w:rsid w:val="00D51478"/>
    <w:rsid w:val="00D60DD2"/>
    <w:rsid w:val="00DB54C5"/>
    <w:rsid w:val="00DE6FC2"/>
    <w:rsid w:val="00E07C05"/>
    <w:rsid w:val="00E16CDC"/>
    <w:rsid w:val="00E45188"/>
    <w:rsid w:val="00E83153"/>
    <w:rsid w:val="00EA4FEC"/>
    <w:rsid w:val="00EB43C8"/>
    <w:rsid w:val="00EC33F9"/>
    <w:rsid w:val="00ED52AE"/>
    <w:rsid w:val="00F0556B"/>
    <w:rsid w:val="00F10B93"/>
    <w:rsid w:val="00F2617E"/>
    <w:rsid w:val="00F97BD3"/>
    <w:rsid w:val="00FB3B50"/>
    <w:rsid w:val="00FC5216"/>
    <w:rsid w:val="00FF2BE3"/>
    <w:rsid w:val="00FF6441"/>
    <w:rsid w:val="00FF7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A1AB-F0A1-4B60-9DDA-1CBE872D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A6"/>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A341A6"/>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A341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341A6"/>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A341A6"/>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A341A6"/>
    <w:pPr>
      <w:tabs>
        <w:tab w:val="center" w:pos="4252"/>
        <w:tab w:val="right" w:pos="8504"/>
      </w:tabs>
    </w:pPr>
  </w:style>
  <w:style w:type="character" w:customStyle="1" w:styleId="EncabezadoCar">
    <w:name w:val="Encabezado Car"/>
    <w:basedOn w:val="Fuentedeprrafopredeter"/>
    <w:link w:val="Encabezado"/>
    <w:uiPriority w:val="99"/>
    <w:rsid w:val="00A341A6"/>
    <w:rPr>
      <w:rFonts w:ascii="Times New Roman" w:eastAsia="Times New Roman" w:hAnsi="Times New Roman" w:cs="Times New Roman"/>
      <w:sz w:val="20"/>
      <w:szCs w:val="20"/>
      <w:lang w:eastAsia="es-ES"/>
    </w:rPr>
  </w:style>
  <w:style w:type="character" w:styleId="Nmerodepgina">
    <w:name w:val="page number"/>
    <w:basedOn w:val="Fuentedeprrafopredeter"/>
    <w:rsid w:val="00A341A6"/>
  </w:style>
  <w:style w:type="paragraph" w:styleId="Piedepgina">
    <w:name w:val="footer"/>
    <w:basedOn w:val="Normal"/>
    <w:link w:val="PiedepginaCar"/>
    <w:uiPriority w:val="99"/>
    <w:rsid w:val="00A341A6"/>
    <w:pPr>
      <w:tabs>
        <w:tab w:val="center" w:pos="4252"/>
        <w:tab w:val="right" w:pos="8504"/>
      </w:tabs>
    </w:pPr>
  </w:style>
  <w:style w:type="character" w:customStyle="1" w:styleId="PiedepginaCar">
    <w:name w:val="Pie de página Car"/>
    <w:basedOn w:val="Fuentedeprrafopredeter"/>
    <w:link w:val="Piedepgina"/>
    <w:uiPriority w:val="99"/>
    <w:rsid w:val="00A341A6"/>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A341A6"/>
    <w:pPr>
      <w:spacing w:line="360" w:lineRule="auto"/>
      <w:jc w:val="both"/>
    </w:pPr>
    <w:rPr>
      <w:rFonts w:ascii="Arial" w:hAnsi="Arial"/>
      <w:b/>
      <w:sz w:val="28"/>
      <w:lang w:val="es-ES_tradnl"/>
    </w:rPr>
  </w:style>
  <w:style w:type="paragraph" w:customStyle="1" w:styleId="Prrafodelista1">
    <w:name w:val="Párrafo de lista1"/>
    <w:basedOn w:val="Normal"/>
    <w:rsid w:val="00A341A6"/>
    <w:pPr>
      <w:ind w:left="720"/>
      <w:contextualSpacing/>
    </w:pPr>
  </w:style>
  <w:style w:type="paragraph" w:styleId="Sinespaciado">
    <w:name w:val="No Spacing"/>
    <w:uiPriority w:val="1"/>
    <w:qFormat/>
    <w:rsid w:val="00A341A6"/>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41A6"/>
    <w:pPr>
      <w:ind w:left="720"/>
      <w:contextualSpacing/>
    </w:pPr>
  </w:style>
  <w:style w:type="character" w:styleId="Refdenotaalpie">
    <w:name w:val="footnote reference"/>
    <w:aliases w:val="Texto de nota al pie,referencia nota al pie"/>
    <w:uiPriority w:val="99"/>
    <w:rsid w:val="00A341A6"/>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A341A6"/>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A341A6"/>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A341A6"/>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A341A6"/>
    <w:rPr>
      <w:rFonts w:ascii="Courier New" w:eastAsia="Calibri" w:hAnsi="Courier New" w:cs="Times New Roman"/>
      <w:sz w:val="20"/>
      <w:szCs w:val="20"/>
      <w:lang w:eastAsia="es-ES"/>
    </w:rPr>
  </w:style>
  <w:style w:type="character" w:styleId="Hipervnculo">
    <w:name w:val="Hyperlink"/>
    <w:basedOn w:val="Fuentedeprrafopredeter"/>
    <w:uiPriority w:val="99"/>
    <w:semiHidden/>
    <w:unhideWhenUsed/>
    <w:rsid w:val="00FF72E2"/>
    <w:rPr>
      <w:color w:val="0000FF"/>
      <w:u w:val="single"/>
    </w:rPr>
  </w:style>
  <w:style w:type="character" w:styleId="Textoennegrita">
    <w:name w:val="Strong"/>
    <w:basedOn w:val="Fuentedeprrafopredeter"/>
    <w:uiPriority w:val="22"/>
    <w:qFormat/>
    <w:rsid w:val="001D522C"/>
    <w:rPr>
      <w:b/>
      <w:bCs/>
    </w:rPr>
  </w:style>
  <w:style w:type="character" w:customStyle="1" w:styleId="apple-converted-space">
    <w:name w:val="apple-converted-space"/>
    <w:basedOn w:val="Fuentedeprrafopredeter"/>
    <w:rsid w:val="0078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0691">
      <w:bodyDiv w:val="1"/>
      <w:marLeft w:val="0"/>
      <w:marRight w:val="0"/>
      <w:marTop w:val="0"/>
      <w:marBottom w:val="0"/>
      <w:divBdr>
        <w:top w:val="none" w:sz="0" w:space="0" w:color="auto"/>
        <w:left w:val="none" w:sz="0" w:space="0" w:color="auto"/>
        <w:bottom w:val="none" w:sz="0" w:space="0" w:color="auto"/>
        <w:right w:val="none" w:sz="0" w:space="0" w:color="auto"/>
      </w:divBdr>
    </w:div>
    <w:div w:id="346446534">
      <w:bodyDiv w:val="1"/>
      <w:marLeft w:val="0"/>
      <w:marRight w:val="0"/>
      <w:marTop w:val="0"/>
      <w:marBottom w:val="0"/>
      <w:divBdr>
        <w:top w:val="none" w:sz="0" w:space="0" w:color="auto"/>
        <w:left w:val="none" w:sz="0" w:space="0" w:color="auto"/>
        <w:bottom w:val="none" w:sz="0" w:space="0" w:color="auto"/>
        <w:right w:val="none" w:sz="0" w:space="0" w:color="auto"/>
      </w:divBdr>
    </w:div>
    <w:div w:id="570313882">
      <w:bodyDiv w:val="1"/>
      <w:marLeft w:val="0"/>
      <w:marRight w:val="0"/>
      <w:marTop w:val="0"/>
      <w:marBottom w:val="0"/>
      <w:divBdr>
        <w:top w:val="none" w:sz="0" w:space="0" w:color="auto"/>
        <w:left w:val="none" w:sz="0" w:space="0" w:color="auto"/>
        <w:bottom w:val="none" w:sz="0" w:space="0" w:color="auto"/>
        <w:right w:val="none" w:sz="0" w:space="0" w:color="auto"/>
      </w:divBdr>
    </w:div>
    <w:div w:id="854735057">
      <w:bodyDiv w:val="1"/>
      <w:marLeft w:val="0"/>
      <w:marRight w:val="0"/>
      <w:marTop w:val="0"/>
      <w:marBottom w:val="0"/>
      <w:divBdr>
        <w:top w:val="none" w:sz="0" w:space="0" w:color="auto"/>
        <w:left w:val="none" w:sz="0" w:space="0" w:color="auto"/>
        <w:bottom w:val="none" w:sz="0" w:space="0" w:color="auto"/>
        <w:right w:val="none" w:sz="0" w:space="0" w:color="auto"/>
      </w:divBdr>
    </w:div>
    <w:div w:id="1236360429">
      <w:bodyDiv w:val="1"/>
      <w:marLeft w:val="0"/>
      <w:marRight w:val="0"/>
      <w:marTop w:val="0"/>
      <w:marBottom w:val="0"/>
      <w:divBdr>
        <w:top w:val="none" w:sz="0" w:space="0" w:color="auto"/>
        <w:left w:val="none" w:sz="0" w:space="0" w:color="auto"/>
        <w:bottom w:val="none" w:sz="0" w:space="0" w:color="auto"/>
        <w:right w:val="none" w:sz="0" w:space="0" w:color="auto"/>
      </w:divBdr>
    </w:div>
    <w:div w:id="1361978337">
      <w:bodyDiv w:val="1"/>
      <w:marLeft w:val="0"/>
      <w:marRight w:val="0"/>
      <w:marTop w:val="0"/>
      <w:marBottom w:val="0"/>
      <w:divBdr>
        <w:top w:val="none" w:sz="0" w:space="0" w:color="auto"/>
        <w:left w:val="none" w:sz="0" w:space="0" w:color="auto"/>
        <w:bottom w:val="none" w:sz="0" w:space="0" w:color="auto"/>
        <w:right w:val="none" w:sz="0" w:space="0" w:color="auto"/>
      </w:divBdr>
    </w:div>
    <w:div w:id="1722709957">
      <w:bodyDiv w:val="1"/>
      <w:marLeft w:val="0"/>
      <w:marRight w:val="0"/>
      <w:marTop w:val="0"/>
      <w:marBottom w:val="0"/>
      <w:divBdr>
        <w:top w:val="none" w:sz="0" w:space="0" w:color="auto"/>
        <w:left w:val="none" w:sz="0" w:space="0" w:color="auto"/>
        <w:bottom w:val="none" w:sz="0" w:space="0" w:color="auto"/>
        <w:right w:val="none" w:sz="0" w:space="0" w:color="auto"/>
      </w:divBdr>
    </w:div>
    <w:div w:id="1824663502">
      <w:bodyDiv w:val="1"/>
      <w:marLeft w:val="0"/>
      <w:marRight w:val="0"/>
      <w:marTop w:val="0"/>
      <w:marBottom w:val="0"/>
      <w:divBdr>
        <w:top w:val="none" w:sz="0" w:space="0" w:color="auto"/>
        <w:left w:val="none" w:sz="0" w:space="0" w:color="auto"/>
        <w:bottom w:val="none" w:sz="0" w:space="0" w:color="auto"/>
        <w:right w:val="none" w:sz="0" w:space="0" w:color="auto"/>
      </w:divBdr>
    </w:div>
    <w:div w:id="21298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B3FF-4626-4D9A-934E-7CF6228C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7</cp:revision>
  <dcterms:created xsi:type="dcterms:W3CDTF">2017-09-19T19:02:00Z</dcterms:created>
  <dcterms:modified xsi:type="dcterms:W3CDTF">2017-09-20T13:51:00Z</dcterms:modified>
</cp:coreProperties>
</file>