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09E" w:rsidRPr="00A817A6" w:rsidRDefault="0014009E" w:rsidP="0014009E">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14009E" w:rsidRPr="009275F8" w:rsidRDefault="0014009E" w:rsidP="0014009E">
      <w:pPr>
        <w:pStyle w:val="Sinespaciado"/>
        <w:rPr>
          <w:rFonts w:asciiTheme="minorHAnsi" w:hAnsiTheme="minorHAnsi"/>
          <w:sz w:val="18"/>
          <w:szCs w:val="18"/>
        </w:rPr>
      </w:pPr>
    </w:p>
    <w:p w:rsidR="00364244" w:rsidRDefault="00364244" w:rsidP="00364244">
      <w:pPr>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364244" w:rsidRPr="00BB3306" w:rsidRDefault="00364244" w:rsidP="00BB3306">
      <w:pPr>
        <w:pStyle w:val="Sinespaciado"/>
      </w:pPr>
    </w:p>
    <w:p w:rsidR="00364244" w:rsidRPr="00D51CB1" w:rsidRDefault="00364244" w:rsidP="00364244">
      <w:pPr>
        <w:jc w:val="both"/>
        <w:rPr>
          <w:rFonts w:ascii="Arial Narrow" w:hAnsi="Arial Narrow" w:cs="Arial"/>
          <w:sz w:val="18"/>
          <w:szCs w:val="18"/>
        </w:rPr>
      </w:pPr>
      <w:r w:rsidRPr="00D51CB1">
        <w:rPr>
          <w:rFonts w:ascii="Arial Narrow" w:hAnsi="Arial Narrow" w:cs="Arial"/>
          <w:b/>
          <w:sz w:val="18"/>
          <w:szCs w:val="18"/>
        </w:rPr>
        <w:t>Providencia</w:t>
      </w:r>
      <w:r w:rsidRPr="00D51CB1">
        <w:rPr>
          <w:rFonts w:ascii="Arial Narrow" w:hAnsi="Arial Narrow" w:cs="Arial"/>
          <w:sz w:val="18"/>
          <w:szCs w:val="18"/>
        </w:rPr>
        <w:t>:</w:t>
      </w:r>
      <w:r w:rsidRPr="00D51CB1">
        <w:rPr>
          <w:rFonts w:ascii="Arial Narrow" w:hAnsi="Arial Narrow" w:cs="Arial"/>
          <w:b/>
          <w:sz w:val="18"/>
          <w:szCs w:val="18"/>
        </w:rPr>
        <w:t xml:space="preserve"> </w:t>
      </w:r>
      <w:r w:rsidRPr="00D51CB1">
        <w:rPr>
          <w:rFonts w:ascii="Arial Narrow" w:hAnsi="Arial Narrow" w:cs="Arial"/>
          <w:sz w:val="18"/>
          <w:szCs w:val="18"/>
        </w:rPr>
        <w:tab/>
      </w:r>
      <w:r w:rsidRPr="00D51CB1">
        <w:rPr>
          <w:rFonts w:ascii="Arial Narrow" w:hAnsi="Arial Narrow" w:cs="Arial"/>
          <w:sz w:val="18"/>
          <w:szCs w:val="18"/>
        </w:rPr>
        <w:tab/>
        <w:t xml:space="preserve">Sentencia de Segunda Instancia, jueves </w:t>
      </w:r>
      <w:r w:rsidR="00425DF5">
        <w:rPr>
          <w:rFonts w:ascii="Arial Narrow" w:hAnsi="Arial Narrow" w:cs="Arial"/>
          <w:sz w:val="18"/>
          <w:szCs w:val="18"/>
        </w:rPr>
        <w:t xml:space="preserve">14 de diciembre de </w:t>
      </w:r>
      <w:r>
        <w:rPr>
          <w:rFonts w:ascii="Arial Narrow" w:hAnsi="Arial Narrow" w:cs="Arial"/>
          <w:sz w:val="18"/>
          <w:szCs w:val="18"/>
        </w:rPr>
        <w:t xml:space="preserve">2017.  </w:t>
      </w:r>
    </w:p>
    <w:p w:rsidR="00364244" w:rsidRPr="00D51CB1" w:rsidRDefault="00364244" w:rsidP="00364244">
      <w:pPr>
        <w:jc w:val="both"/>
        <w:rPr>
          <w:rFonts w:ascii="Arial Narrow" w:hAnsi="Arial Narrow" w:cs="Arial"/>
          <w:bCs/>
          <w:sz w:val="18"/>
          <w:szCs w:val="18"/>
        </w:rPr>
      </w:pPr>
      <w:r w:rsidRPr="00D51CB1">
        <w:rPr>
          <w:rFonts w:ascii="Arial Narrow" w:hAnsi="Arial Narrow" w:cs="Arial"/>
          <w:b/>
          <w:bCs/>
          <w:sz w:val="18"/>
          <w:szCs w:val="18"/>
        </w:rPr>
        <w:t>Radicación No</w:t>
      </w:r>
      <w:r w:rsidRPr="00D51CB1">
        <w:rPr>
          <w:rFonts w:ascii="Arial Narrow" w:hAnsi="Arial Narrow" w:cs="Arial"/>
          <w:bCs/>
          <w:sz w:val="18"/>
          <w:szCs w:val="18"/>
        </w:rPr>
        <w:t>:</w:t>
      </w:r>
      <w:r w:rsidRPr="00D51CB1">
        <w:rPr>
          <w:rFonts w:ascii="Arial Narrow" w:hAnsi="Arial Narrow" w:cs="Arial"/>
          <w:b/>
          <w:bCs/>
          <w:sz w:val="18"/>
          <w:szCs w:val="18"/>
        </w:rPr>
        <w:t xml:space="preserve"> </w:t>
      </w:r>
      <w:r w:rsidRPr="00D51CB1">
        <w:rPr>
          <w:rFonts w:ascii="Arial Narrow" w:hAnsi="Arial Narrow" w:cs="Arial"/>
          <w:b/>
          <w:bCs/>
          <w:sz w:val="18"/>
          <w:szCs w:val="18"/>
        </w:rPr>
        <w:tab/>
        <w:t xml:space="preserve">      </w:t>
      </w:r>
      <w:r w:rsidRPr="00D51CB1">
        <w:rPr>
          <w:rFonts w:ascii="Arial Narrow" w:hAnsi="Arial Narrow" w:cs="Arial"/>
          <w:b/>
          <w:bCs/>
          <w:sz w:val="18"/>
          <w:szCs w:val="18"/>
        </w:rPr>
        <w:tab/>
      </w:r>
      <w:r w:rsidRPr="00D51CB1">
        <w:rPr>
          <w:rFonts w:ascii="Arial Narrow" w:hAnsi="Arial Narrow" w:cs="Arial"/>
          <w:bCs/>
          <w:sz w:val="18"/>
          <w:szCs w:val="18"/>
        </w:rPr>
        <w:t>66001-31-05-00</w:t>
      </w:r>
      <w:r>
        <w:rPr>
          <w:rFonts w:ascii="Arial Narrow" w:hAnsi="Arial Narrow" w:cs="Arial"/>
          <w:bCs/>
          <w:sz w:val="18"/>
          <w:szCs w:val="18"/>
        </w:rPr>
        <w:t>2-2013-00560-02</w:t>
      </w:r>
      <w:r w:rsidRPr="00D51CB1">
        <w:rPr>
          <w:rFonts w:ascii="Arial Narrow" w:hAnsi="Arial Narrow" w:cs="Arial"/>
          <w:bCs/>
          <w:sz w:val="18"/>
          <w:szCs w:val="18"/>
        </w:rPr>
        <w:t xml:space="preserve"> </w:t>
      </w:r>
    </w:p>
    <w:p w:rsidR="00364244" w:rsidRPr="00D51CB1" w:rsidRDefault="00364244" w:rsidP="00364244">
      <w:pPr>
        <w:jc w:val="both"/>
        <w:rPr>
          <w:rFonts w:ascii="Arial Narrow" w:hAnsi="Arial Narrow" w:cs="Arial"/>
          <w:iCs/>
          <w:sz w:val="18"/>
          <w:szCs w:val="18"/>
        </w:rPr>
      </w:pPr>
      <w:r w:rsidRPr="00D51CB1">
        <w:rPr>
          <w:rFonts w:ascii="Arial Narrow" w:hAnsi="Arial Narrow" w:cs="Arial"/>
          <w:b/>
          <w:bCs/>
          <w:iCs/>
          <w:sz w:val="18"/>
          <w:szCs w:val="18"/>
        </w:rPr>
        <w:t>Proceso</w:t>
      </w:r>
      <w:r w:rsidRPr="00D51CB1">
        <w:rPr>
          <w:rFonts w:ascii="Arial Narrow" w:hAnsi="Arial Narrow" w:cs="Arial"/>
          <w:bCs/>
          <w:iCs/>
          <w:sz w:val="18"/>
          <w:szCs w:val="18"/>
        </w:rPr>
        <w:t>:</w:t>
      </w:r>
      <w:r w:rsidRPr="00D51CB1">
        <w:rPr>
          <w:rFonts w:ascii="Arial Narrow" w:hAnsi="Arial Narrow" w:cs="Arial"/>
          <w:iCs/>
          <w:sz w:val="18"/>
          <w:szCs w:val="18"/>
        </w:rPr>
        <w:t xml:space="preserve"> </w:t>
      </w:r>
      <w:r w:rsidRPr="00D51CB1">
        <w:rPr>
          <w:rFonts w:ascii="Arial Narrow" w:hAnsi="Arial Narrow" w:cs="Arial"/>
          <w:b/>
          <w:iCs/>
          <w:sz w:val="18"/>
          <w:szCs w:val="18"/>
        </w:rPr>
        <w:tab/>
      </w:r>
      <w:r w:rsidRPr="00D51CB1">
        <w:rPr>
          <w:rFonts w:ascii="Arial Narrow" w:hAnsi="Arial Narrow" w:cs="Arial"/>
          <w:b/>
          <w:iCs/>
          <w:sz w:val="18"/>
          <w:szCs w:val="18"/>
        </w:rPr>
        <w:tab/>
      </w:r>
      <w:r>
        <w:rPr>
          <w:rFonts w:ascii="Arial Narrow" w:hAnsi="Arial Narrow" w:cs="Arial"/>
          <w:b/>
          <w:iCs/>
          <w:sz w:val="18"/>
          <w:szCs w:val="18"/>
        </w:rPr>
        <w:tab/>
      </w:r>
      <w:r w:rsidRPr="00D51CB1">
        <w:rPr>
          <w:rFonts w:ascii="Arial Narrow" w:hAnsi="Arial Narrow" w:cs="Arial"/>
          <w:iCs/>
          <w:sz w:val="18"/>
          <w:szCs w:val="18"/>
        </w:rPr>
        <w:t>Ordinario Laboral</w:t>
      </w:r>
    </w:p>
    <w:p w:rsidR="00364244" w:rsidRPr="00D51CB1" w:rsidRDefault="00364244" w:rsidP="00364244">
      <w:pPr>
        <w:ind w:firstLine="6"/>
        <w:jc w:val="both"/>
        <w:rPr>
          <w:rFonts w:ascii="Arial Narrow" w:hAnsi="Arial Narrow" w:cs="Arial"/>
          <w:iCs/>
          <w:sz w:val="18"/>
          <w:szCs w:val="18"/>
        </w:rPr>
      </w:pPr>
      <w:r w:rsidRPr="00D51CB1">
        <w:rPr>
          <w:rFonts w:ascii="Arial Narrow" w:hAnsi="Arial Narrow" w:cs="Arial"/>
          <w:b/>
          <w:iCs/>
          <w:sz w:val="18"/>
          <w:szCs w:val="18"/>
        </w:rPr>
        <w:t>Demandante</w:t>
      </w:r>
      <w:r w:rsidRPr="00D51CB1">
        <w:rPr>
          <w:rFonts w:ascii="Arial Narrow" w:hAnsi="Arial Narrow" w:cs="Arial"/>
          <w:iCs/>
          <w:sz w:val="18"/>
          <w:szCs w:val="18"/>
        </w:rPr>
        <w:t xml:space="preserve">:     </w:t>
      </w:r>
      <w:r w:rsidRPr="00D51CB1">
        <w:rPr>
          <w:rFonts w:ascii="Arial Narrow" w:hAnsi="Arial Narrow" w:cs="Arial"/>
          <w:iCs/>
          <w:sz w:val="18"/>
          <w:szCs w:val="18"/>
        </w:rPr>
        <w:tab/>
      </w:r>
      <w:r w:rsidRPr="00D51CB1">
        <w:rPr>
          <w:rFonts w:ascii="Arial Narrow" w:hAnsi="Arial Narrow" w:cs="Arial"/>
          <w:iCs/>
          <w:sz w:val="18"/>
          <w:szCs w:val="18"/>
        </w:rPr>
        <w:tab/>
      </w:r>
      <w:r>
        <w:rPr>
          <w:rFonts w:ascii="Arial Narrow" w:hAnsi="Arial Narrow" w:cs="Arial"/>
          <w:iCs/>
          <w:sz w:val="18"/>
          <w:szCs w:val="18"/>
        </w:rPr>
        <w:t xml:space="preserve">Luz Stella </w:t>
      </w:r>
      <w:proofErr w:type="spellStart"/>
      <w:r>
        <w:rPr>
          <w:rFonts w:ascii="Arial Narrow" w:hAnsi="Arial Narrow" w:cs="Arial"/>
          <w:iCs/>
          <w:sz w:val="18"/>
          <w:szCs w:val="18"/>
        </w:rPr>
        <w:t>Alzate</w:t>
      </w:r>
      <w:proofErr w:type="spellEnd"/>
      <w:r>
        <w:rPr>
          <w:rFonts w:ascii="Arial Narrow" w:hAnsi="Arial Narrow" w:cs="Arial"/>
          <w:iCs/>
          <w:sz w:val="18"/>
          <w:szCs w:val="18"/>
        </w:rPr>
        <w:t xml:space="preserve"> Castaño  </w:t>
      </w:r>
      <w:r w:rsidRPr="00D51CB1">
        <w:rPr>
          <w:rFonts w:ascii="Arial Narrow" w:hAnsi="Arial Narrow" w:cs="Arial"/>
          <w:iCs/>
          <w:sz w:val="18"/>
          <w:szCs w:val="18"/>
        </w:rPr>
        <w:t xml:space="preserve"> </w:t>
      </w:r>
    </w:p>
    <w:p w:rsidR="00364244" w:rsidRPr="00D51CB1" w:rsidRDefault="00364244" w:rsidP="00364244">
      <w:pPr>
        <w:ind w:firstLine="6"/>
        <w:jc w:val="both"/>
        <w:rPr>
          <w:rFonts w:ascii="Arial Narrow" w:hAnsi="Arial Narrow" w:cs="Arial"/>
          <w:bCs/>
          <w:sz w:val="18"/>
          <w:szCs w:val="18"/>
        </w:rPr>
      </w:pPr>
      <w:r w:rsidRPr="00D51CB1">
        <w:rPr>
          <w:rFonts w:ascii="Arial Narrow" w:hAnsi="Arial Narrow" w:cs="Arial"/>
          <w:b/>
          <w:bCs/>
          <w:sz w:val="18"/>
          <w:szCs w:val="18"/>
        </w:rPr>
        <w:t>Demandado:</w:t>
      </w:r>
      <w:r w:rsidRPr="00D51CB1">
        <w:rPr>
          <w:rFonts w:ascii="Arial Narrow" w:hAnsi="Arial Narrow" w:cs="Arial"/>
          <w:bCs/>
          <w:sz w:val="18"/>
          <w:szCs w:val="18"/>
        </w:rPr>
        <w:t xml:space="preserve">           </w:t>
      </w:r>
      <w:r>
        <w:rPr>
          <w:rFonts w:ascii="Arial Narrow" w:hAnsi="Arial Narrow" w:cs="Arial"/>
          <w:bCs/>
          <w:sz w:val="18"/>
          <w:szCs w:val="18"/>
        </w:rPr>
        <w:tab/>
      </w:r>
      <w:r w:rsidRPr="00D51CB1">
        <w:rPr>
          <w:rFonts w:ascii="Arial Narrow" w:hAnsi="Arial Narrow" w:cs="Arial"/>
          <w:bCs/>
          <w:sz w:val="18"/>
          <w:szCs w:val="18"/>
        </w:rPr>
        <w:t xml:space="preserve"> </w:t>
      </w:r>
      <w:r w:rsidRPr="00D51CB1">
        <w:rPr>
          <w:rFonts w:ascii="Arial Narrow" w:hAnsi="Arial Narrow" w:cs="Arial"/>
          <w:bCs/>
          <w:sz w:val="18"/>
          <w:szCs w:val="18"/>
        </w:rPr>
        <w:tab/>
      </w:r>
      <w:proofErr w:type="spellStart"/>
      <w:r w:rsidRPr="00D51CB1">
        <w:rPr>
          <w:rFonts w:ascii="Arial Narrow" w:hAnsi="Arial Narrow" w:cs="Arial"/>
          <w:bCs/>
          <w:sz w:val="18"/>
          <w:szCs w:val="18"/>
        </w:rPr>
        <w:t>Colpensiones</w:t>
      </w:r>
      <w:proofErr w:type="spellEnd"/>
      <w:r w:rsidRPr="00D51CB1">
        <w:rPr>
          <w:rFonts w:ascii="Arial Narrow" w:hAnsi="Arial Narrow" w:cs="Arial"/>
          <w:bCs/>
          <w:sz w:val="18"/>
          <w:szCs w:val="18"/>
        </w:rPr>
        <w:t xml:space="preserve"> y </w:t>
      </w:r>
      <w:r>
        <w:rPr>
          <w:rFonts w:ascii="Arial Narrow" w:hAnsi="Arial Narrow" w:cs="Arial"/>
          <w:bCs/>
          <w:sz w:val="18"/>
          <w:szCs w:val="18"/>
        </w:rPr>
        <w:t xml:space="preserve">Rosa Amanda </w:t>
      </w:r>
      <w:r w:rsidR="00291930">
        <w:rPr>
          <w:rFonts w:ascii="Arial Narrow" w:hAnsi="Arial Narrow" w:cs="Arial"/>
          <w:bCs/>
          <w:sz w:val="18"/>
          <w:szCs w:val="18"/>
        </w:rPr>
        <w:t>Gutiérrez</w:t>
      </w:r>
      <w:r>
        <w:rPr>
          <w:rFonts w:ascii="Arial Narrow" w:hAnsi="Arial Narrow" w:cs="Arial"/>
          <w:bCs/>
          <w:sz w:val="18"/>
          <w:szCs w:val="18"/>
        </w:rPr>
        <w:t xml:space="preserve"> </w:t>
      </w:r>
      <w:r w:rsidR="00291930">
        <w:rPr>
          <w:rFonts w:ascii="Arial Narrow" w:hAnsi="Arial Narrow" w:cs="Arial"/>
          <w:bCs/>
          <w:sz w:val="18"/>
          <w:szCs w:val="18"/>
        </w:rPr>
        <w:t xml:space="preserve">López </w:t>
      </w:r>
    </w:p>
    <w:p w:rsidR="00364244" w:rsidRPr="00D51CB1" w:rsidRDefault="00364244" w:rsidP="00364244">
      <w:pPr>
        <w:jc w:val="both"/>
        <w:rPr>
          <w:rFonts w:ascii="Arial Narrow" w:hAnsi="Arial Narrow" w:cs="Arial"/>
          <w:sz w:val="18"/>
          <w:szCs w:val="18"/>
        </w:rPr>
      </w:pPr>
      <w:r w:rsidRPr="00D51CB1">
        <w:rPr>
          <w:rFonts w:ascii="Arial Narrow" w:hAnsi="Arial Narrow" w:cs="Arial"/>
          <w:b/>
          <w:sz w:val="18"/>
          <w:szCs w:val="18"/>
        </w:rPr>
        <w:t>Juzgado de origen</w:t>
      </w:r>
      <w:r w:rsidRPr="00D51CB1">
        <w:rPr>
          <w:rFonts w:ascii="Arial Narrow" w:hAnsi="Arial Narrow" w:cs="Arial"/>
          <w:sz w:val="18"/>
          <w:szCs w:val="18"/>
        </w:rPr>
        <w:t xml:space="preserve">:     </w:t>
      </w:r>
      <w:r w:rsidRPr="00D51CB1">
        <w:rPr>
          <w:rFonts w:ascii="Arial Narrow" w:hAnsi="Arial Narrow" w:cs="Arial"/>
          <w:sz w:val="18"/>
          <w:szCs w:val="18"/>
        </w:rPr>
        <w:tab/>
      </w:r>
      <w:r w:rsidR="00291930">
        <w:rPr>
          <w:rFonts w:ascii="Arial Narrow" w:hAnsi="Arial Narrow" w:cs="Arial"/>
          <w:sz w:val="18"/>
          <w:szCs w:val="18"/>
        </w:rPr>
        <w:t xml:space="preserve">Segundo </w:t>
      </w:r>
      <w:r w:rsidRPr="00D51CB1">
        <w:rPr>
          <w:rFonts w:ascii="Arial Narrow" w:hAnsi="Arial Narrow" w:cs="Arial"/>
          <w:sz w:val="18"/>
          <w:szCs w:val="18"/>
        </w:rPr>
        <w:t>Laboral del Circuito de Pereira.</w:t>
      </w:r>
    </w:p>
    <w:p w:rsidR="00364244" w:rsidRPr="00D51CB1" w:rsidRDefault="00364244" w:rsidP="00364244">
      <w:pPr>
        <w:jc w:val="both"/>
        <w:rPr>
          <w:rFonts w:ascii="Arial Narrow" w:hAnsi="Arial Narrow" w:cs="Arial"/>
          <w:b/>
          <w:iCs/>
          <w:sz w:val="18"/>
          <w:szCs w:val="18"/>
        </w:rPr>
      </w:pPr>
      <w:r w:rsidRPr="00D51CB1">
        <w:rPr>
          <w:rFonts w:ascii="Arial Narrow" w:hAnsi="Arial Narrow" w:cs="Arial"/>
          <w:b/>
          <w:iCs/>
          <w:sz w:val="18"/>
          <w:szCs w:val="18"/>
        </w:rPr>
        <w:t xml:space="preserve">Magistrado Ponente:     </w:t>
      </w:r>
      <w:r w:rsidRPr="00D51CB1">
        <w:rPr>
          <w:rFonts w:ascii="Arial Narrow" w:hAnsi="Arial Narrow" w:cs="Arial"/>
          <w:b/>
          <w:iCs/>
          <w:sz w:val="18"/>
          <w:szCs w:val="18"/>
        </w:rPr>
        <w:tab/>
      </w:r>
      <w:r w:rsidRPr="00D51CB1">
        <w:rPr>
          <w:rFonts w:ascii="Arial Narrow" w:hAnsi="Arial Narrow" w:cs="Arial"/>
          <w:iCs/>
          <w:sz w:val="18"/>
          <w:szCs w:val="18"/>
        </w:rPr>
        <w:t>Francisco Javier Tamayo Tabares.</w:t>
      </w:r>
    </w:p>
    <w:p w:rsidR="00CC6617" w:rsidRPr="009C7D67" w:rsidRDefault="00364244" w:rsidP="009C7D67">
      <w:pPr>
        <w:autoSpaceDE w:val="0"/>
        <w:autoSpaceDN w:val="0"/>
        <w:adjustRightInd w:val="0"/>
        <w:ind w:left="2124" w:hanging="2124"/>
        <w:jc w:val="both"/>
        <w:rPr>
          <w:rFonts w:ascii="Arial Narrow" w:hAnsi="Arial Narrow" w:cs="Arial"/>
          <w:sz w:val="18"/>
          <w:szCs w:val="18"/>
        </w:rPr>
      </w:pPr>
      <w:r w:rsidRPr="00C53A3E">
        <w:rPr>
          <w:rFonts w:ascii="Arial Narrow" w:hAnsi="Arial Narrow" w:cs="Arial"/>
          <w:b/>
          <w:bCs/>
          <w:sz w:val="18"/>
          <w:szCs w:val="18"/>
        </w:rPr>
        <w:t xml:space="preserve">Tema a tratar: </w:t>
      </w:r>
      <w:r w:rsidRPr="00C53A3E">
        <w:rPr>
          <w:rFonts w:ascii="Arial Narrow" w:hAnsi="Arial Narrow" w:cs="Arial"/>
          <w:b/>
          <w:bCs/>
          <w:sz w:val="18"/>
          <w:szCs w:val="18"/>
        </w:rPr>
        <w:tab/>
      </w:r>
      <w:r w:rsidR="00CC6617" w:rsidRPr="009C7D67">
        <w:rPr>
          <w:rFonts w:ascii="Arial Narrow" w:hAnsi="Arial Narrow" w:cs="Arial"/>
          <w:b/>
          <w:bCs/>
          <w:sz w:val="18"/>
          <w:szCs w:val="18"/>
        </w:rPr>
        <w:t xml:space="preserve">Cosa Juzgada: </w:t>
      </w:r>
      <w:r w:rsidR="009C7D67" w:rsidRPr="009C7D67">
        <w:rPr>
          <w:rFonts w:ascii="Arial Narrow" w:hAnsi="Arial Narrow" w:cs="Arial"/>
          <w:sz w:val="18"/>
          <w:szCs w:val="18"/>
        </w:rPr>
        <w:t>La cosa juzgada es una institución jurídico procesal que dota el carácter definitivo e inmutable a las sentencias y autos, por lo que con fuerza vinculante, ata cualquier otra controversia, que intenten abrir posteriormente los mismos sujetos, con idéntico objeto y causa.</w:t>
      </w:r>
      <w:r w:rsidR="009C7D67">
        <w:rPr>
          <w:rFonts w:ascii="Arial Narrow" w:hAnsi="Arial Narrow" w:cs="Arial"/>
          <w:sz w:val="18"/>
          <w:szCs w:val="18"/>
        </w:rPr>
        <w:t xml:space="preserve"> </w:t>
      </w:r>
      <w:r w:rsidR="009C7D67" w:rsidRPr="009C7D67">
        <w:rPr>
          <w:rFonts w:ascii="Arial Narrow" w:hAnsi="Arial Narrow" w:cs="Arial"/>
          <w:sz w:val="18"/>
          <w:szCs w:val="18"/>
        </w:rPr>
        <w:t>Tal efecto vinculante y definitivo emana de la Ley, con el propósito de que las controversias sometidas al escrutinio del juez, sean resueltas, y no puedan reabrirse nuevamente ante las instancias judiciales, salvo en eventos previstos por el propio legislador, ofreciendo así seguridad jurídica a los asociados.</w:t>
      </w:r>
      <w:r w:rsidR="009C7D67">
        <w:rPr>
          <w:rFonts w:ascii="Arial Narrow" w:hAnsi="Arial Narrow" w:cs="Arial"/>
          <w:sz w:val="18"/>
          <w:szCs w:val="18"/>
        </w:rPr>
        <w:t xml:space="preserve"> </w:t>
      </w:r>
      <w:r w:rsidRPr="009C7D67">
        <w:rPr>
          <w:rFonts w:ascii="Arial Narrow" w:hAnsi="Arial Narrow" w:cs="Tahoma"/>
          <w:b/>
          <w:bCs/>
          <w:sz w:val="18"/>
          <w:szCs w:val="18"/>
        </w:rPr>
        <w:t xml:space="preserve">Pensión de sobrevivientes. Convivencia mínima. </w:t>
      </w:r>
      <w:r w:rsidR="00CC6617" w:rsidRPr="009C7D67">
        <w:rPr>
          <w:rFonts w:ascii="Arial Narrow" w:hAnsi="Arial Narrow" w:cs="Tahoma"/>
          <w:bCs/>
          <w:sz w:val="18"/>
          <w:szCs w:val="18"/>
        </w:rPr>
        <w:t xml:space="preserve">La labor que debe desplegar quien alegue tener la vocación a la pensión por sobrevivencia, no es otra que la de demostrar de manera clara que convivió, en los términos antes anotados, con el afiliado o pensionado, de manera ininterrumpida, por el lapso mínimo de cinco años anteriores al deceso.  Y como la norma exige convivencia, no importa si se dio en el marco de una relación matrimonial o una relación de hecho, pues ambas tienen igual tratamiento por la ley, pudiendo incluso darse la convivencia una parte, en el marco de una unión de hecho y otra por vínculos jurídicos o viceversa.  </w:t>
      </w:r>
    </w:p>
    <w:p w:rsidR="00364244" w:rsidRDefault="00364244" w:rsidP="009C7D67">
      <w:pPr>
        <w:spacing w:line="276" w:lineRule="auto"/>
        <w:ind w:left="2124" w:hanging="2124"/>
        <w:jc w:val="both"/>
        <w:rPr>
          <w:rFonts w:ascii="Arial Narrow" w:hAnsi="Arial Narrow" w:cs="Tahoma"/>
          <w:bCs/>
          <w:color w:val="FF0000"/>
          <w:sz w:val="18"/>
          <w:szCs w:val="18"/>
        </w:rPr>
      </w:pPr>
    </w:p>
    <w:p w:rsidR="00364244" w:rsidRPr="009C7D67" w:rsidRDefault="00364244" w:rsidP="009C7D67">
      <w:pPr>
        <w:pStyle w:val="Sinespaciado"/>
      </w:pPr>
    </w:p>
    <w:p w:rsidR="00364244" w:rsidRPr="00D30FA7" w:rsidRDefault="00364244" w:rsidP="00291930">
      <w:pPr>
        <w:autoSpaceDE w:val="0"/>
        <w:autoSpaceDN w:val="0"/>
        <w:adjustRightInd w:val="0"/>
        <w:ind w:left="2127" w:hanging="1419"/>
        <w:jc w:val="both"/>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B16586" w:rsidRPr="00B16586" w:rsidRDefault="00B16586" w:rsidP="00B16586">
      <w:pPr>
        <w:pStyle w:val="Sinespaciado"/>
        <w:spacing w:line="360" w:lineRule="auto"/>
      </w:pPr>
    </w:p>
    <w:p w:rsidR="00364244" w:rsidRPr="009C7D67" w:rsidRDefault="00364244" w:rsidP="00BB3306">
      <w:pPr>
        <w:spacing w:line="360" w:lineRule="auto"/>
        <w:ind w:firstLine="708"/>
        <w:jc w:val="both"/>
        <w:rPr>
          <w:rFonts w:ascii="Arial Narrow" w:hAnsi="Arial Narrow" w:cs="Tahoma"/>
          <w:bCs/>
          <w:color w:val="000000"/>
          <w:sz w:val="28"/>
          <w:szCs w:val="28"/>
          <w:lang w:eastAsia="es-CO"/>
        </w:rPr>
      </w:pPr>
      <w:r w:rsidRPr="009C7D67">
        <w:rPr>
          <w:rFonts w:ascii="Arial Narrow" w:eastAsia="Calibri" w:hAnsi="Arial Narrow" w:cs="Arial"/>
          <w:sz w:val="28"/>
          <w:szCs w:val="28"/>
          <w:lang w:val="es-CO" w:eastAsia="en-US"/>
        </w:rPr>
        <w:t xml:space="preserve">En Pereira, hoy </w:t>
      </w:r>
      <w:r w:rsidR="00425DF5">
        <w:rPr>
          <w:rFonts w:ascii="Arial Narrow" w:eastAsia="Calibri" w:hAnsi="Arial Narrow" w:cs="Arial"/>
          <w:sz w:val="28"/>
          <w:szCs w:val="28"/>
          <w:lang w:val="es-CO" w:eastAsia="en-US"/>
        </w:rPr>
        <w:t>catorce</w:t>
      </w:r>
      <w:r w:rsidR="00291930" w:rsidRPr="009C7D67">
        <w:rPr>
          <w:rFonts w:ascii="Arial Narrow" w:eastAsia="Calibri" w:hAnsi="Arial Narrow" w:cs="Arial"/>
          <w:sz w:val="28"/>
          <w:szCs w:val="28"/>
          <w:lang w:val="es-CO" w:eastAsia="en-US"/>
        </w:rPr>
        <w:t xml:space="preserve"> </w:t>
      </w:r>
      <w:r w:rsidRPr="009C7D67">
        <w:rPr>
          <w:rFonts w:ascii="Arial Narrow" w:eastAsia="Calibri" w:hAnsi="Arial Narrow" w:cs="Arial"/>
          <w:sz w:val="28"/>
          <w:szCs w:val="28"/>
          <w:lang w:val="es-CO" w:eastAsia="en-US"/>
        </w:rPr>
        <w:t>(</w:t>
      </w:r>
      <w:r w:rsidR="00425DF5">
        <w:rPr>
          <w:rFonts w:ascii="Arial Narrow" w:eastAsia="Calibri" w:hAnsi="Arial Narrow" w:cs="Arial"/>
          <w:sz w:val="28"/>
          <w:szCs w:val="28"/>
          <w:lang w:val="es-CO" w:eastAsia="en-US"/>
        </w:rPr>
        <w:t>14</w:t>
      </w:r>
      <w:r w:rsidRPr="009C7D67">
        <w:rPr>
          <w:rFonts w:ascii="Arial Narrow" w:eastAsia="Calibri" w:hAnsi="Arial Narrow" w:cs="Arial"/>
          <w:sz w:val="28"/>
          <w:szCs w:val="28"/>
          <w:lang w:val="es-CO" w:eastAsia="en-US"/>
        </w:rPr>
        <w:t xml:space="preserve">) de </w:t>
      </w:r>
      <w:r w:rsidR="00425DF5">
        <w:rPr>
          <w:rFonts w:ascii="Arial Narrow" w:eastAsia="Calibri" w:hAnsi="Arial Narrow" w:cs="Arial"/>
          <w:sz w:val="28"/>
          <w:szCs w:val="28"/>
          <w:lang w:val="es-CO" w:eastAsia="en-US"/>
        </w:rPr>
        <w:t xml:space="preserve">diciembre </w:t>
      </w:r>
      <w:r w:rsidRPr="009C7D67">
        <w:rPr>
          <w:rFonts w:ascii="Arial Narrow" w:eastAsia="Calibri" w:hAnsi="Arial Narrow" w:cs="Arial"/>
          <w:sz w:val="28"/>
          <w:szCs w:val="28"/>
          <w:lang w:val="es-CO" w:eastAsia="en-US"/>
        </w:rPr>
        <w:t xml:space="preserve">de dos mil diecisiete (2017), siendo las </w:t>
      </w:r>
      <w:r w:rsidR="00425DF5">
        <w:rPr>
          <w:rFonts w:ascii="Arial Narrow" w:eastAsia="Calibri" w:hAnsi="Arial Narrow" w:cs="Arial"/>
          <w:sz w:val="28"/>
          <w:szCs w:val="28"/>
          <w:lang w:val="es-CO" w:eastAsia="en-US"/>
        </w:rPr>
        <w:t xml:space="preserve">once de la mañana </w:t>
      </w:r>
      <w:r w:rsidRPr="009C7D67">
        <w:rPr>
          <w:rFonts w:ascii="Arial Narrow" w:eastAsia="Calibri" w:hAnsi="Arial Narrow" w:cs="Arial"/>
          <w:sz w:val="28"/>
          <w:szCs w:val="28"/>
          <w:lang w:val="es-CO" w:eastAsia="en-US"/>
        </w:rPr>
        <w:t>(</w:t>
      </w:r>
      <w:r w:rsidR="00425DF5">
        <w:rPr>
          <w:rFonts w:ascii="Arial Narrow" w:eastAsia="Calibri" w:hAnsi="Arial Narrow" w:cs="Arial"/>
          <w:sz w:val="28"/>
          <w:szCs w:val="28"/>
          <w:lang w:val="es-CO" w:eastAsia="en-US"/>
        </w:rPr>
        <w:t>11:00 a.m.</w:t>
      </w:r>
      <w:r w:rsidRPr="009C7D67">
        <w:rPr>
          <w:rFonts w:ascii="Arial Narrow" w:eastAsia="Calibri" w:hAnsi="Arial Narrow" w:cs="Arial"/>
          <w:sz w:val="28"/>
          <w:szCs w:val="28"/>
          <w:lang w:val="es-CO" w:eastAsia="en-US"/>
        </w:rPr>
        <w:t xml:space="preserve">), </w:t>
      </w:r>
      <w:r w:rsidRPr="009C7D67">
        <w:rPr>
          <w:rFonts w:ascii="Arial Narrow" w:hAnsi="Arial Narrow" w:cs="Tahoma"/>
          <w:bCs/>
          <w:color w:val="000000"/>
          <w:sz w:val="28"/>
          <w:szCs w:val="28"/>
          <w:lang w:eastAsia="es-CO"/>
        </w:rPr>
        <w:t xml:space="preserve">reunidos en la Sala de Audiencia las magistradas y el suscrito magistrado de la Sala de Decisión Laboral No. 03 del Tribunal Superior de Pereira, el ponente declara abierto el acto, que tiene por objeto resolver el </w:t>
      </w:r>
      <w:r w:rsidR="00291930" w:rsidRPr="009C7D67">
        <w:rPr>
          <w:rFonts w:ascii="Arial Narrow" w:hAnsi="Arial Narrow" w:cs="Tahoma"/>
          <w:bCs/>
          <w:color w:val="000000"/>
          <w:sz w:val="28"/>
          <w:szCs w:val="28"/>
          <w:lang w:eastAsia="es-CO"/>
        </w:rPr>
        <w:t xml:space="preserve">recurso de apelación y </w:t>
      </w:r>
      <w:r w:rsidRPr="009C7D67">
        <w:rPr>
          <w:rFonts w:ascii="Arial Narrow" w:hAnsi="Arial Narrow" w:cs="Tahoma"/>
          <w:bCs/>
          <w:color w:val="000000"/>
          <w:sz w:val="28"/>
          <w:szCs w:val="28"/>
          <w:lang w:eastAsia="es-CO"/>
        </w:rPr>
        <w:t xml:space="preserve">grado jurisdiccional de consulta frente a la sentencia dictada el </w:t>
      </w:r>
      <w:r w:rsidR="00C3196A" w:rsidRPr="009C7D67">
        <w:rPr>
          <w:rFonts w:ascii="Arial Narrow" w:hAnsi="Arial Narrow" w:cs="Tahoma"/>
          <w:bCs/>
          <w:color w:val="000000"/>
          <w:sz w:val="28"/>
          <w:szCs w:val="28"/>
          <w:lang w:eastAsia="es-CO"/>
        </w:rPr>
        <w:t>5 de diciembre d</w:t>
      </w:r>
      <w:r w:rsidRPr="009C7D67">
        <w:rPr>
          <w:rFonts w:ascii="Arial Narrow" w:hAnsi="Arial Narrow" w:cs="Tahoma"/>
          <w:bCs/>
          <w:color w:val="000000"/>
          <w:sz w:val="28"/>
          <w:szCs w:val="28"/>
          <w:lang w:eastAsia="es-CO"/>
        </w:rPr>
        <w:t xml:space="preserve">e 2016 por el Juzgado </w:t>
      </w:r>
      <w:r w:rsidR="00C3196A" w:rsidRPr="009C7D67">
        <w:rPr>
          <w:rFonts w:ascii="Arial Narrow" w:hAnsi="Arial Narrow" w:cs="Tahoma"/>
          <w:bCs/>
          <w:color w:val="000000"/>
          <w:sz w:val="28"/>
          <w:szCs w:val="28"/>
          <w:lang w:eastAsia="es-CO"/>
        </w:rPr>
        <w:t xml:space="preserve">Segundo </w:t>
      </w:r>
      <w:r w:rsidRPr="009C7D67">
        <w:rPr>
          <w:rFonts w:ascii="Arial Narrow" w:hAnsi="Arial Narrow" w:cs="Tahoma"/>
          <w:bCs/>
          <w:color w:val="000000"/>
          <w:sz w:val="28"/>
          <w:szCs w:val="28"/>
          <w:lang w:eastAsia="es-CO"/>
        </w:rPr>
        <w:t xml:space="preserve">Laboral del Circuito de esta ciudad, dentro del proceso Ordinario Laboral que promueve </w:t>
      </w:r>
      <w:r w:rsidR="00C3196A" w:rsidRPr="009C7D67">
        <w:rPr>
          <w:rFonts w:ascii="Arial Narrow" w:hAnsi="Arial Narrow" w:cs="Tahoma"/>
          <w:b/>
          <w:bCs/>
          <w:i/>
          <w:color w:val="000000"/>
          <w:sz w:val="28"/>
          <w:szCs w:val="28"/>
          <w:lang w:eastAsia="es-CO"/>
        </w:rPr>
        <w:t xml:space="preserve">Luz Stella </w:t>
      </w:r>
      <w:proofErr w:type="spellStart"/>
      <w:r w:rsidR="00C3196A" w:rsidRPr="009C7D67">
        <w:rPr>
          <w:rFonts w:ascii="Arial Narrow" w:hAnsi="Arial Narrow" w:cs="Tahoma"/>
          <w:b/>
          <w:bCs/>
          <w:i/>
          <w:color w:val="000000"/>
          <w:sz w:val="28"/>
          <w:szCs w:val="28"/>
          <w:lang w:eastAsia="es-CO"/>
        </w:rPr>
        <w:t>Alzate</w:t>
      </w:r>
      <w:proofErr w:type="spellEnd"/>
      <w:r w:rsidR="00C3196A" w:rsidRPr="009C7D67">
        <w:rPr>
          <w:rFonts w:ascii="Arial Narrow" w:hAnsi="Arial Narrow" w:cs="Tahoma"/>
          <w:b/>
          <w:bCs/>
          <w:i/>
          <w:color w:val="000000"/>
          <w:sz w:val="28"/>
          <w:szCs w:val="28"/>
          <w:lang w:eastAsia="es-CO"/>
        </w:rPr>
        <w:t xml:space="preserve"> Castaño </w:t>
      </w:r>
      <w:r w:rsidRPr="009C7D67">
        <w:rPr>
          <w:rFonts w:ascii="Arial Narrow" w:hAnsi="Arial Narrow" w:cs="Tahoma"/>
          <w:bCs/>
          <w:color w:val="000000"/>
          <w:sz w:val="28"/>
          <w:szCs w:val="28"/>
          <w:lang w:eastAsia="es-CO"/>
        </w:rPr>
        <w:t>contra la</w:t>
      </w:r>
      <w:r w:rsidR="00C3196A" w:rsidRPr="009C7D67">
        <w:rPr>
          <w:rFonts w:ascii="Arial Narrow" w:hAnsi="Arial Narrow" w:cs="Tahoma"/>
          <w:bCs/>
          <w:color w:val="000000"/>
          <w:sz w:val="28"/>
          <w:szCs w:val="28"/>
          <w:lang w:eastAsia="es-CO"/>
        </w:rPr>
        <w:t xml:space="preserve"> </w:t>
      </w:r>
      <w:proofErr w:type="spellStart"/>
      <w:r w:rsidRPr="009C7D67">
        <w:rPr>
          <w:rFonts w:ascii="Arial Narrow" w:hAnsi="Arial Narrow" w:cs="Tahoma"/>
          <w:b/>
          <w:bCs/>
          <w:i/>
          <w:color w:val="000000"/>
          <w:sz w:val="28"/>
          <w:szCs w:val="28"/>
          <w:lang w:eastAsia="es-CO"/>
        </w:rPr>
        <w:t>Colpensiones</w:t>
      </w:r>
      <w:proofErr w:type="spellEnd"/>
      <w:r w:rsidRPr="009C7D67">
        <w:rPr>
          <w:rFonts w:ascii="Arial Narrow" w:hAnsi="Arial Narrow" w:cs="Tahoma"/>
          <w:b/>
          <w:bCs/>
          <w:i/>
          <w:color w:val="000000"/>
          <w:sz w:val="28"/>
          <w:szCs w:val="28"/>
          <w:lang w:eastAsia="es-CO"/>
        </w:rPr>
        <w:t xml:space="preserve"> </w:t>
      </w:r>
      <w:r w:rsidRPr="009C7D67">
        <w:rPr>
          <w:rFonts w:ascii="Arial Narrow" w:hAnsi="Arial Narrow" w:cs="Tahoma"/>
          <w:bCs/>
          <w:color w:val="000000"/>
          <w:sz w:val="28"/>
          <w:szCs w:val="28"/>
          <w:lang w:eastAsia="es-CO"/>
        </w:rPr>
        <w:t>y</w:t>
      </w:r>
      <w:r w:rsidRPr="009C7D67">
        <w:rPr>
          <w:rFonts w:ascii="Arial Narrow" w:hAnsi="Arial Narrow" w:cs="Tahoma"/>
          <w:b/>
          <w:bCs/>
          <w:i/>
          <w:color w:val="000000"/>
          <w:sz w:val="28"/>
          <w:szCs w:val="28"/>
          <w:lang w:eastAsia="es-CO"/>
        </w:rPr>
        <w:t xml:space="preserve"> </w:t>
      </w:r>
      <w:r w:rsidR="00C3196A" w:rsidRPr="009C7D67">
        <w:rPr>
          <w:rFonts w:ascii="Arial Narrow" w:hAnsi="Arial Narrow" w:cs="Tahoma"/>
          <w:bCs/>
          <w:color w:val="000000"/>
          <w:sz w:val="28"/>
          <w:szCs w:val="28"/>
          <w:lang w:eastAsia="es-CO"/>
        </w:rPr>
        <w:t>la señora</w:t>
      </w:r>
      <w:r w:rsidR="00C3196A" w:rsidRPr="009C7D67">
        <w:rPr>
          <w:rFonts w:ascii="Arial Narrow" w:hAnsi="Arial Narrow" w:cs="Tahoma"/>
          <w:b/>
          <w:bCs/>
          <w:i/>
          <w:color w:val="000000"/>
          <w:sz w:val="28"/>
          <w:szCs w:val="28"/>
          <w:lang w:eastAsia="es-CO"/>
        </w:rPr>
        <w:t xml:space="preserve"> Rosa Amanda Gutiérrez López</w:t>
      </w:r>
      <w:r w:rsidRPr="009C7D67">
        <w:rPr>
          <w:rFonts w:ascii="Arial Narrow" w:hAnsi="Arial Narrow" w:cs="Tahoma"/>
          <w:bCs/>
          <w:i/>
          <w:color w:val="000000"/>
          <w:sz w:val="28"/>
          <w:szCs w:val="28"/>
          <w:lang w:eastAsia="es-CO"/>
        </w:rPr>
        <w:t xml:space="preserve">, </w:t>
      </w:r>
      <w:r w:rsidR="00C3196A" w:rsidRPr="009C7D67">
        <w:rPr>
          <w:rFonts w:ascii="Arial Narrow" w:hAnsi="Arial Narrow" w:cs="Tahoma"/>
          <w:bCs/>
          <w:color w:val="000000"/>
          <w:sz w:val="28"/>
          <w:szCs w:val="28"/>
          <w:lang w:eastAsia="es-CO"/>
        </w:rPr>
        <w:t xml:space="preserve">quien se vinculó al proceso en calidad de </w:t>
      </w:r>
      <w:r w:rsidRPr="009C7D67">
        <w:rPr>
          <w:rFonts w:ascii="Arial Narrow" w:hAnsi="Arial Narrow" w:cs="Tahoma"/>
          <w:bCs/>
          <w:color w:val="000000"/>
          <w:sz w:val="28"/>
          <w:szCs w:val="28"/>
          <w:lang w:eastAsia="es-CO"/>
        </w:rPr>
        <w:t>interviniente ad-</w:t>
      </w:r>
      <w:proofErr w:type="spellStart"/>
      <w:r w:rsidRPr="009C7D67">
        <w:rPr>
          <w:rFonts w:ascii="Arial Narrow" w:hAnsi="Arial Narrow" w:cs="Tahoma"/>
          <w:bCs/>
          <w:color w:val="000000"/>
          <w:sz w:val="28"/>
          <w:szCs w:val="28"/>
          <w:lang w:eastAsia="es-CO"/>
        </w:rPr>
        <w:t>excludendum</w:t>
      </w:r>
      <w:proofErr w:type="spellEnd"/>
      <w:r w:rsidRPr="009C7D67">
        <w:rPr>
          <w:rFonts w:ascii="Arial Narrow" w:hAnsi="Arial Narrow" w:cs="Tahoma"/>
          <w:bCs/>
          <w:color w:val="000000"/>
          <w:sz w:val="28"/>
          <w:szCs w:val="28"/>
          <w:lang w:eastAsia="es-CO"/>
        </w:rPr>
        <w:t>.</w:t>
      </w:r>
    </w:p>
    <w:p w:rsidR="00364244" w:rsidRPr="009C7D67" w:rsidRDefault="00364244" w:rsidP="00B16586">
      <w:pPr>
        <w:pStyle w:val="Sinespaciado"/>
        <w:spacing w:line="276" w:lineRule="auto"/>
        <w:rPr>
          <w:rFonts w:ascii="Arial Narrow" w:hAnsi="Arial Narrow"/>
          <w:sz w:val="28"/>
          <w:szCs w:val="28"/>
        </w:rPr>
      </w:pPr>
      <w:r w:rsidRPr="009C7D67">
        <w:rPr>
          <w:rFonts w:ascii="Arial Narrow" w:hAnsi="Arial Narrow"/>
          <w:sz w:val="28"/>
          <w:szCs w:val="28"/>
        </w:rPr>
        <w:t xml:space="preserve"> </w:t>
      </w:r>
    </w:p>
    <w:p w:rsidR="00364244" w:rsidRPr="009C7D67" w:rsidRDefault="00364244" w:rsidP="00364244">
      <w:pPr>
        <w:shd w:val="clear" w:color="auto" w:fill="FFFFFF"/>
        <w:spacing w:line="360" w:lineRule="atLeast"/>
        <w:ind w:firstLine="708"/>
        <w:jc w:val="both"/>
        <w:rPr>
          <w:rFonts w:ascii="Arial Narrow" w:hAnsi="Arial Narrow" w:cs="Tahoma"/>
          <w:b/>
          <w:bCs/>
          <w:color w:val="000000"/>
          <w:sz w:val="28"/>
          <w:szCs w:val="28"/>
          <w:lang w:eastAsia="es-CO"/>
        </w:rPr>
      </w:pPr>
      <w:r w:rsidRPr="009C7D67">
        <w:rPr>
          <w:rFonts w:ascii="Arial Narrow" w:hAnsi="Arial Narrow" w:cs="Tahoma"/>
          <w:b/>
          <w:bCs/>
          <w:color w:val="000000"/>
          <w:sz w:val="28"/>
          <w:szCs w:val="28"/>
          <w:lang w:eastAsia="es-CO"/>
        </w:rPr>
        <w:t>IDENTIFICACIÓN DE LOS PRESENTES:</w:t>
      </w:r>
    </w:p>
    <w:p w:rsidR="009C7D67" w:rsidRPr="009C7D67" w:rsidRDefault="009C7D67" w:rsidP="009C7D67">
      <w:pPr>
        <w:pStyle w:val="Sinespaciado"/>
        <w:spacing w:line="360" w:lineRule="auto"/>
        <w:rPr>
          <w:rFonts w:ascii="Arial Narrow" w:hAnsi="Arial Narrow"/>
          <w:sz w:val="28"/>
          <w:szCs w:val="28"/>
        </w:rPr>
      </w:pPr>
    </w:p>
    <w:p w:rsidR="00364244" w:rsidRPr="009C7D67" w:rsidRDefault="00364244" w:rsidP="00364244">
      <w:pPr>
        <w:spacing w:line="360" w:lineRule="auto"/>
        <w:ind w:firstLine="851"/>
        <w:rPr>
          <w:rFonts w:ascii="Arial Narrow" w:hAnsi="Arial Narrow" w:cs="Tahoma"/>
          <w:b/>
          <w:i/>
          <w:sz w:val="28"/>
          <w:szCs w:val="28"/>
        </w:rPr>
      </w:pPr>
      <w:r w:rsidRPr="009C7D67">
        <w:rPr>
          <w:rFonts w:ascii="Arial Narrow" w:hAnsi="Arial Narrow" w:cs="Tahoma"/>
          <w:b/>
          <w:i/>
          <w:sz w:val="28"/>
          <w:szCs w:val="28"/>
        </w:rPr>
        <w:t>ANTECEDENTES</w:t>
      </w:r>
    </w:p>
    <w:p w:rsidR="00364244" w:rsidRPr="00B16586" w:rsidRDefault="00364244" w:rsidP="00B16586">
      <w:pPr>
        <w:pStyle w:val="Sinespaciado"/>
      </w:pPr>
    </w:p>
    <w:p w:rsidR="00C3196A" w:rsidRPr="009C7D67" w:rsidRDefault="000B5618" w:rsidP="00C3196A">
      <w:pPr>
        <w:spacing w:line="360" w:lineRule="auto"/>
        <w:ind w:firstLine="708"/>
        <w:jc w:val="both"/>
        <w:rPr>
          <w:rFonts w:ascii="Arial Narrow" w:hAnsi="Arial Narrow" w:cs="Tahoma"/>
          <w:sz w:val="28"/>
          <w:szCs w:val="28"/>
        </w:rPr>
      </w:pPr>
      <w:r w:rsidRPr="009C7D67">
        <w:rPr>
          <w:rFonts w:ascii="Arial Narrow" w:hAnsi="Arial Narrow" w:cs="Tahoma"/>
          <w:sz w:val="28"/>
          <w:szCs w:val="28"/>
          <w:lang w:val="es-CO"/>
        </w:rPr>
        <w:t xml:space="preserve">Pretende </w:t>
      </w:r>
      <w:r w:rsidR="00C3196A" w:rsidRPr="009C7D67">
        <w:rPr>
          <w:rFonts w:ascii="Arial Narrow" w:hAnsi="Arial Narrow" w:cs="Tahoma"/>
          <w:sz w:val="28"/>
          <w:szCs w:val="28"/>
        </w:rPr>
        <w:t xml:space="preserve">la demandante Luz Stella </w:t>
      </w:r>
      <w:proofErr w:type="spellStart"/>
      <w:r w:rsidR="00C3196A" w:rsidRPr="009C7D67">
        <w:rPr>
          <w:rFonts w:ascii="Arial Narrow" w:hAnsi="Arial Narrow" w:cs="Tahoma"/>
          <w:sz w:val="28"/>
          <w:szCs w:val="28"/>
        </w:rPr>
        <w:t>Alzate</w:t>
      </w:r>
      <w:proofErr w:type="spellEnd"/>
      <w:r w:rsidR="00C3196A" w:rsidRPr="009C7D67">
        <w:rPr>
          <w:rFonts w:ascii="Arial Narrow" w:hAnsi="Arial Narrow" w:cs="Tahoma"/>
          <w:sz w:val="28"/>
          <w:szCs w:val="28"/>
        </w:rPr>
        <w:t xml:space="preserve"> Castaño que se declare</w:t>
      </w:r>
      <w:r w:rsidRPr="009C7D67">
        <w:rPr>
          <w:rFonts w:ascii="Arial Narrow" w:hAnsi="Arial Narrow" w:cs="Tahoma"/>
          <w:sz w:val="28"/>
          <w:szCs w:val="28"/>
        </w:rPr>
        <w:t xml:space="preserve"> que</w:t>
      </w:r>
      <w:r w:rsidR="00C3196A" w:rsidRPr="009C7D67">
        <w:rPr>
          <w:rFonts w:ascii="Arial Narrow" w:hAnsi="Arial Narrow" w:cs="Tahoma"/>
          <w:sz w:val="28"/>
          <w:szCs w:val="28"/>
        </w:rPr>
        <w:t xml:space="preserve"> es beneficiaria de la pensión de sobrevivientes generada con ocasión de la muerte de su compañero permanente, Juan de Jesús Londoño Arias</w:t>
      </w:r>
      <w:r w:rsidR="00B16586">
        <w:rPr>
          <w:rFonts w:ascii="Arial Narrow" w:hAnsi="Arial Narrow" w:cs="Tahoma"/>
          <w:sz w:val="28"/>
          <w:szCs w:val="28"/>
        </w:rPr>
        <w:t xml:space="preserve">. En </w:t>
      </w:r>
      <w:r w:rsidR="00B16586" w:rsidRPr="009C7D67">
        <w:rPr>
          <w:rFonts w:ascii="Arial Narrow" w:hAnsi="Arial Narrow" w:cs="Tahoma"/>
          <w:sz w:val="28"/>
          <w:szCs w:val="28"/>
        </w:rPr>
        <w:t>consecuencia</w:t>
      </w:r>
      <w:r w:rsidR="00C3196A" w:rsidRPr="009C7D67">
        <w:rPr>
          <w:rFonts w:ascii="Arial Narrow" w:hAnsi="Arial Narrow" w:cs="Tahoma"/>
          <w:sz w:val="28"/>
          <w:szCs w:val="28"/>
        </w:rPr>
        <w:t xml:space="preserve">, pide que se condene a la entidad </w:t>
      </w:r>
      <w:r w:rsidRPr="009C7D67">
        <w:rPr>
          <w:rFonts w:ascii="Arial Narrow" w:hAnsi="Arial Narrow" w:cs="Tahoma"/>
          <w:sz w:val="28"/>
          <w:szCs w:val="28"/>
        </w:rPr>
        <w:t xml:space="preserve">demandada a reconocer y pagar el beneficio pensional a partir del </w:t>
      </w:r>
      <w:r w:rsidR="00C3196A" w:rsidRPr="009C7D67">
        <w:rPr>
          <w:rFonts w:ascii="Arial Narrow" w:hAnsi="Arial Narrow" w:cs="Tahoma"/>
          <w:sz w:val="28"/>
          <w:szCs w:val="28"/>
        </w:rPr>
        <w:t>12 de marzo de 2012, más los intereses moratorios y las costas procesales.</w:t>
      </w:r>
    </w:p>
    <w:p w:rsidR="00364244" w:rsidRPr="009C7D67" w:rsidRDefault="00364244" w:rsidP="00BB3306">
      <w:pPr>
        <w:pStyle w:val="Sinespaciado"/>
        <w:rPr>
          <w:rFonts w:ascii="Arial Narrow" w:hAnsi="Arial Narrow"/>
          <w:sz w:val="28"/>
          <w:szCs w:val="28"/>
        </w:rPr>
      </w:pPr>
    </w:p>
    <w:p w:rsidR="000B5618" w:rsidRPr="009C7D67" w:rsidRDefault="000B5618" w:rsidP="00364244">
      <w:pPr>
        <w:shd w:val="clear" w:color="auto" w:fill="FFFFFF"/>
        <w:spacing w:line="360" w:lineRule="auto"/>
        <w:ind w:firstLine="851"/>
        <w:jc w:val="both"/>
        <w:rPr>
          <w:rFonts w:ascii="Arial Narrow" w:hAnsi="Arial Narrow" w:cs="Tahoma"/>
          <w:sz w:val="28"/>
          <w:szCs w:val="28"/>
        </w:rPr>
      </w:pPr>
      <w:r w:rsidRPr="009C7D67">
        <w:rPr>
          <w:rFonts w:ascii="Arial Narrow" w:hAnsi="Arial Narrow" w:cs="Tahoma"/>
          <w:sz w:val="28"/>
          <w:szCs w:val="28"/>
        </w:rPr>
        <w:t>Como fundamento fáctico de tales pedimentos, exp</w:t>
      </w:r>
      <w:r w:rsidR="004B1F2A" w:rsidRPr="009C7D67">
        <w:rPr>
          <w:rFonts w:ascii="Arial Narrow" w:hAnsi="Arial Narrow" w:cs="Tahoma"/>
          <w:sz w:val="28"/>
          <w:szCs w:val="28"/>
        </w:rPr>
        <w:t>uso q</w:t>
      </w:r>
      <w:r w:rsidRPr="009C7D67">
        <w:rPr>
          <w:rFonts w:ascii="Arial Narrow" w:hAnsi="Arial Narrow" w:cs="Tahoma"/>
          <w:sz w:val="28"/>
          <w:szCs w:val="28"/>
        </w:rPr>
        <w:t xml:space="preserve">ue el señor Londoño Arias nació el 5 de marzo de 1957 y falleció el </w:t>
      </w:r>
      <w:r w:rsidR="002831D0" w:rsidRPr="009C7D67">
        <w:rPr>
          <w:rFonts w:ascii="Arial Narrow" w:hAnsi="Arial Narrow" w:cs="Tahoma"/>
          <w:sz w:val="28"/>
          <w:szCs w:val="28"/>
        </w:rPr>
        <w:t xml:space="preserve">12 de marzo de 2012, calenda para la cual </w:t>
      </w:r>
      <w:r w:rsidR="00627B3B" w:rsidRPr="009C7D67">
        <w:rPr>
          <w:rFonts w:ascii="Arial Narrow" w:hAnsi="Arial Narrow" w:cs="Tahoma"/>
          <w:sz w:val="28"/>
          <w:szCs w:val="28"/>
        </w:rPr>
        <w:t xml:space="preserve">se encontraba afiliado al régimen de prima media administrado por el antiguo ISS, como cotizante activo; que ella y el afiliado hicieron vida marital </w:t>
      </w:r>
      <w:r w:rsidR="004B1F2A" w:rsidRPr="009C7D67">
        <w:rPr>
          <w:rFonts w:ascii="Arial Narrow" w:hAnsi="Arial Narrow" w:cs="Tahoma"/>
          <w:sz w:val="28"/>
          <w:szCs w:val="28"/>
        </w:rPr>
        <w:t xml:space="preserve">en calidad de compañeros permanentes </w:t>
      </w:r>
      <w:r w:rsidR="00627B3B" w:rsidRPr="009C7D67">
        <w:rPr>
          <w:rFonts w:ascii="Arial Narrow" w:hAnsi="Arial Narrow" w:cs="Tahoma"/>
          <w:sz w:val="28"/>
          <w:szCs w:val="28"/>
        </w:rPr>
        <w:t>d</w:t>
      </w:r>
      <w:r w:rsidR="004B1F2A" w:rsidRPr="009C7D67">
        <w:rPr>
          <w:rFonts w:ascii="Arial Narrow" w:hAnsi="Arial Narrow" w:cs="Tahoma"/>
          <w:sz w:val="28"/>
          <w:szCs w:val="28"/>
        </w:rPr>
        <w:t xml:space="preserve">urante </w:t>
      </w:r>
      <w:r w:rsidR="002831D0" w:rsidRPr="009C7D67">
        <w:rPr>
          <w:rFonts w:ascii="Arial Narrow" w:hAnsi="Arial Narrow" w:cs="Tahoma"/>
          <w:sz w:val="28"/>
          <w:szCs w:val="28"/>
        </w:rPr>
        <w:t xml:space="preserve">11 años </w:t>
      </w:r>
      <w:r w:rsidR="00FC7461" w:rsidRPr="009C7D67">
        <w:rPr>
          <w:rFonts w:ascii="Arial Narrow" w:hAnsi="Arial Narrow" w:cs="Tahoma"/>
          <w:sz w:val="28"/>
          <w:szCs w:val="28"/>
        </w:rPr>
        <w:t xml:space="preserve">contados </w:t>
      </w:r>
      <w:r w:rsidR="004B1F2A" w:rsidRPr="009C7D67">
        <w:rPr>
          <w:rFonts w:ascii="Arial Narrow" w:hAnsi="Arial Narrow" w:cs="Tahoma"/>
          <w:sz w:val="28"/>
          <w:szCs w:val="28"/>
        </w:rPr>
        <w:t xml:space="preserve">hasta la fecha del </w:t>
      </w:r>
      <w:r w:rsidR="00627B3B" w:rsidRPr="009C7D67">
        <w:rPr>
          <w:rFonts w:ascii="Arial Narrow" w:hAnsi="Arial Narrow" w:cs="Tahoma"/>
          <w:sz w:val="28"/>
          <w:szCs w:val="28"/>
        </w:rPr>
        <w:t xml:space="preserve">deceso de aquel; </w:t>
      </w:r>
      <w:r w:rsidR="004B1F2A" w:rsidRPr="009C7D67">
        <w:rPr>
          <w:rFonts w:ascii="Arial Narrow" w:hAnsi="Arial Narrow" w:cs="Tahoma"/>
          <w:sz w:val="28"/>
          <w:szCs w:val="28"/>
        </w:rPr>
        <w:t xml:space="preserve">que </w:t>
      </w:r>
      <w:r w:rsidR="002831D0" w:rsidRPr="009C7D67">
        <w:rPr>
          <w:rFonts w:ascii="Arial Narrow" w:hAnsi="Arial Narrow" w:cs="Tahoma"/>
          <w:sz w:val="28"/>
          <w:szCs w:val="28"/>
        </w:rPr>
        <w:t>el último lugar de domicilio de la pareja fue la Mz.2 Casa 5 Barrio el Plum</w:t>
      </w:r>
      <w:r w:rsidR="00212D53" w:rsidRPr="009C7D67">
        <w:rPr>
          <w:rFonts w:ascii="Arial Narrow" w:hAnsi="Arial Narrow" w:cs="Tahoma"/>
          <w:sz w:val="28"/>
          <w:szCs w:val="28"/>
        </w:rPr>
        <w:t xml:space="preserve">ón; </w:t>
      </w:r>
      <w:r w:rsidR="00FC7461" w:rsidRPr="009C7D67">
        <w:rPr>
          <w:rFonts w:ascii="Arial Narrow" w:hAnsi="Arial Narrow" w:cs="Tahoma"/>
          <w:sz w:val="28"/>
          <w:szCs w:val="28"/>
        </w:rPr>
        <w:t xml:space="preserve">que pese a que no </w:t>
      </w:r>
      <w:r w:rsidR="004B1F2A" w:rsidRPr="009C7D67">
        <w:rPr>
          <w:rFonts w:ascii="Arial Narrow" w:hAnsi="Arial Narrow" w:cs="Tahoma"/>
          <w:sz w:val="28"/>
          <w:szCs w:val="28"/>
        </w:rPr>
        <w:t>procrearon hijos, convivían con</w:t>
      </w:r>
      <w:r w:rsidR="002831D0" w:rsidRPr="009C7D67">
        <w:rPr>
          <w:rFonts w:ascii="Arial Narrow" w:hAnsi="Arial Narrow" w:cs="Tahoma"/>
          <w:sz w:val="28"/>
          <w:szCs w:val="28"/>
        </w:rPr>
        <w:t xml:space="preserve"> los dos hijos de la demandante; que dependía económicamente de su compañero, pues era quien le proveía el vestuario, alimentaci</w:t>
      </w:r>
      <w:r w:rsidR="003D2DF4" w:rsidRPr="009C7D67">
        <w:rPr>
          <w:rFonts w:ascii="Arial Narrow" w:hAnsi="Arial Narrow" w:cs="Tahoma"/>
          <w:sz w:val="28"/>
          <w:szCs w:val="28"/>
        </w:rPr>
        <w:t xml:space="preserve">ón y techo. Por último, indica que </w:t>
      </w:r>
      <w:r w:rsidR="00FC7461" w:rsidRPr="009C7D67">
        <w:rPr>
          <w:rFonts w:ascii="Arial Narrow" w:hAnsi="Arial Narrow" w:cs="Tahoma"/>
          <w:sz w:val="28"/>
          <w:szCs w:val="28"/>
        </w:rPr>
        <w:t xml:space="preserve">el 8 de junio de 2012 presentó la solicitud de pensión ante el extinto ISS, </w:t>
      </w:r>
      <w:r w:rsidR="003D2DF4" w:rsidRPr="009C7D67">
        <w:rPr>
          <w:rFonts w:ascii="Arial Narrow" w:hAnsi="Arial Narrow" w:cs="Tahoma"/>
          <w:sz w:val="28"/>
          <w:szCs w:val="28"/>
        </w:rPr>
        <w:t>empero</w:t>
      </w:r>
      <w:r w:rsidR="00FC7461" w:rsidRPr="009C7D67">
        <w:rPr>
          <w:rFonts w:ascii="Arial Narrow" w:hAnsi="Arial Narrow" w:cs="Tahoma"/>
          <w:sz w:val="28"/>
          <w:szCs w:val="28"/>
        </w:rPr>
        <w:t xml:space="preserve">, la entidad guardó silencio, aun </w:t>
      </w:r>
      <w:r w:rsidR="003D2DF4" w:rsidRPr="009C7D67">
        <w:rPr>
          <w:rFonts w:ascii="Arial Narrow" w:hAnsi="Arial Narrow" w:cs="Tahoma"/>
          <w:sz w:val="28"/>
          <w:szCs w:val="28"/>
        </w:rPr>
        <w:t xml:space="preserve">cuando </w:t>
      </w:r>
      <w:r w:rsidR="00FC7461" w:rsidRPr="009C7D67">
        <w:rPr>
          <w:rFonts w:ascii="Arial Narrow" w:hAnsi="Arial Narrow" w:cs="Tahoma"/>
          <w:sz w:val="28"/>
          <w:szCs w:val="28"/>
        </w:rPr>
        <w:t xml:space="preserve">su derecho </w:t>
      </w:r>
      <w:r w:rsidR="003D2DF4" w:rsidRPr="009C7D67">
        <w:rPr>
          <w:rFonts w:ascii="Arial Narrow" w:hAnsi="Arial Narrow" w:cs="Tahoma"/>
          <w:sz w:val="28"/>
          <w:szCs w:val="28"/>
        </w:rPr>
        <w:t xml:space="preserve">fundamental </w:t>
      </w:r>
      <w:r w:rsidR="00FC7461" w:rsidRPr="009C7D67">
        <w:rPr>
          <w:rFonts w:ascii="Arial Narrow" w:hAnsi="Arial Narrow" w:cs="Tahoma"/>
          <w:sz w:val="28"/>
          <w:szCs w:val="28"/>
        </w:rPr>
        <w:t xml:space="preserve">de petición fue objeto de amparo </w:t>
      </w:r>
      <w:r w:rsidR="00BB3306" w:rsidRPr="009C7D67">
        <w:rPr>
          <w:rFonts w:ascii="Arial Narrow" w:hAnsi="Arial Narrow" w:cs="Tahoma"/>
          <w:sz w:val="28"/>
          <w:szCs w:val="28"/>
        </w:rPr>
        <w:t>por vía constitucional.</w:t>
      </w:r>
    </w:p>
    <w:p w:rsidR="00364244" w:rsidRPr="00B16586" w:rsidRDefault="00364244" w:rsidP="00B16586">
      <w:pPr>
        <w:pStyle w:val="Sinespaciado"/>
      </w:pPr>
    </w:p>
    <w:p w:rsidR="00B45B67" w:rsidRPr="009C7D67" w:rsidRDefault="003D2DF4" w:rsidP="00364244">
      <w:pPr>
        <w:shd w:val="clear" w:color="auto" w:fill="FFFFFF"/>
        <w:spacing w:line="360" w:lineRule="auto"/>
        <w:ind w:firstLine="708"/>
        <w:jc w:val="both"/>
        <w:rPr>
          <w:rFonts w:ascii="Arial Narrow" w:hAnsi="Arial Narrow" w:cs="Tahoma"/>
          <w:sz w:val="28"/>
          <w:szCs w:val="28"/>
        </w:rPr>
      </w:pPr>
      <w:r w:rsidRPr="009C7D67">
        <w:rPr>
          <w:rFonts w:ascii="Arial Narrow" w:hAnsi="Arial Narrow" w:cs="Tahoma"/>
          <w:sz w:val="28"/>
          <w:szCs w:val="28"/>
        </w:rPr>
        <w:t xml:space="preserve">Admitida </w:t>
      </w:r>
      <w:r w:rsidR="00B45B67" w:rsidRPr="009C7D67">
        <w:rPr>
          <w:rFonts w:ascii="Arial Narrow" w:hAnsi="Arial Narrow" w:cs="Tahoma"/>
          <w:sz w:val="28"/>
          <w:szCs w:val="28"/>
        </w:rPr>
        <w:t xml:space="preserve">la demanda, </w:t>
      </w:r>
      <w:proofErr w:type="spellStart"/>
      <w:r w:rsidR="00B45B67" w:rsidRPr="009C7D67">
        <w:rPr>
          <w:rFonts w:ascii="Arial Narrow" w:hAnsi="Arial Narrow" w:cs="Tahoma"/>
          <w:sz w:val="28"/>
          <w:szCs w:val="28"/>
        </w:rPr>
        <w:t>Colpensiones</w:t>
      </w:r>
      <w:proofErr w:type="spellEnd"/>
      <w:r w:rsidR="00B45B67" w:rsidRPr="009C7D67">
        <w:rPr>
          <w:rFonts w:ascii="Arial Narrow" w:hAnsi="Arial Narrow" w:cs="Tahoma"/>
          <w:sz w:val="28"/>
          <w:szCs w:val="28"/>
        </w:rPr>
        <w:t xml:space="preserve"> a través de apoderada judicial </w:t>
      </w:r>
      <w:r w:rsidR="0096410C" w:rsidRPr="009C7D67">
        <w:rPr>
          <w:rFonts w:ascii="Arial Narrow" w:hAnsi="Arial Narrow" w:cs="Tahoma"/>
          <w:sz w:val="28"/>
          <w:szCs w:val="28"/>
        </w:rPr>
        <w:t xml:space="preserve">contestó la demanda indicando tener </w:t>
      </w:r>
      <w:r w:rsidR="00B45B67" w:rsidRPr="009C7D67">
        <w:rPr>
          <w:rFonts w:ascii="Arial Narrow" w:hAnsi="Arial Narrow" w:cs="Tahoma"/>
          <w:sz w:val="28"/>
          <w:szCs w:val="28"/>
        </w:rPr>
        <w:t xml:space="preserve">como ciertos los hechos atenientes a la </w:t>
      </w:r>
      <w:r w:rsidR="00DB1A7A" w:rsidRPr="009C7D67">
        <w:rPr>
          <w:rFonts w:ascii="Arial Narrow" w:hAnsi="Arial Narrow" w:cs="Tahoma"/>
          <w:sz w:val="28"/>
          <w:szCs w:val="28"/>
        </w:rPr>
        <w:t xml:space="preserve">fecha </w:t>
      </w:r>
      <w:r w:rsidR="0096410C" w:rsidRPr="009C7D67">
        <w:rPr>
          <w:rFonts w:ascii="Arial Narrow" w:hAnsi="Arial Narrow" w:cs="Tahoma"/>
          <w:sz w:val="28"/>
          <w:szCs w:val="28"/>
        </w:rPr>
        <w:t>del</w:t>
      </w:r>
      <w:r w:rsidR="00DB1A7A" w:rsidRPr="009C7D67">
        <w:rPr>
          <w:rFonts w:ascii="Arial Narrow" w:hAnsi="Arial Narrow" w:cs="Tahoma"/>
          <w:sz w:val="28"/>
          <w:szCs w:val="28"/>
        </w:rPr>
        <w:t xml:space="preserve"> n</w:t>
      </w:r>
      <w:r w:rsidR="00B45B67" w:rsidRPr="009C7D67">
        <w:rPr>
          <w:rFonts w:ascii="Arial Narrow" w:hAnsi="Arial Narrow" w:cs="Tahoma"/>
          <w:sz w:val="28"/>
          <w:szCs w:val="28"/>
        </w:rPr>
        <w:t xml:space="preserve">atalicio </w:t>
      </w:r>
      <w:r w:rsidR="00DB1A7A" w:rsidRPr="009C7D67">
        <w:rPr>
          <w:rFonts w:ascii="Arial Narrow" w:hAnsi="Arial Narrow" w:cs="Tahoma"/>
          <w:sz w:val="28"/>
          <w:szCs w:val="28"/>
        </w:rPr>
        <w:t xml:space="preserve">y </w:t>
      </w:r>
      <w:r w:rsidR="0085012C" w:rsidRPr="009C7D67">
        <w:rPr>
          <w:rFonts w:ascii="Arial Narrow" w:hAnsi="Arial Narrow" w:cs="Tahoma"/>
          <w:sz w:val="28"/>
          <w:szCs w:val="28"/>
        </w:rPr>
        <w:t xml:space="preserve">el </w:t>
      </w:r>
      <w:r w:rsidR="00DB1A7A" w:rsidRPr="009C7D67">
        <w:rPr>
          <w:rFonts w:ascii="Arial Narrow" w:hAnsi="Arial Narrow" w:cs="Tahoma"/>
          <w:sz w:val="28"/>
          <w:szCs w:val="28"/>
        </w:rPr>
        <w:t xml:space="preserve">deceso del afiliado, </w:t>
      </w:r>
      <w:r w:rsidR="00B45B67" w:rsidRPr="009C7D67">
        <w:rPr>
          <w:rFonts w:ascii="Arial Narrow" w:hAnsi="Arial Narrow" w:cs="Tahoma"/>
          <w:sz w:val="28"/>
          <w:szCs w:val="28"/>
        </w:rPr>
        <w:t xml:space="preserve">la radicación de la reclamación </w:t>
      </w:r>
      <w:r w:rsidR="00DB1A7A" w:rsidRPr="009C7D67">
        <w:rPr>
          <w:rFonts w:ascii="Arial Narrow" w:hAnsi="Arial Narrow" w:cs="Tahoma"/>
          <w:sz w:val="28"/>
          <w:szCs w:val="28"/>
        </w:rPr>
        <w:t>administrativa y de la acción de tutela. Se opuso a las pretensiones y propuso como excepciones “Inexistencia del derecho a la pensión de sobrevivientes”, “Cobro de lo no debido” y “Prescripción”.</w:t>
      </w:r>
    </w:p>
    <w:p w:rsidR="00B45B67" w:rsidRPr="00B16586" w:rsidRDefault="00B45B67" w:rsidP="00B16586">
      <w:pPr>
        <w:pStyle w:val="Sinespaciado"/>
      </w:pPr>
    </w:p>
    <w:p w:rsidR="00DB1A7A" w:rsidRPr="009C7D67" w:rsidRDefault="00D1175F" w:rsidP="00364244">
      <w:pPr>
        <w:shd w:val="clear" w:color="auto" w:fill="FFFFFF"/>
        <w:spacing w:line="360" w:lineRule="auto"/>
        <w:ind w:firstLine="708"/>
        <w:jc w:val="both"/>
        <w:rPr>
          <w:rFonts w:ascii="Arial Narrow" w:hAnsi="Arial Narrow" w:cs="Tahoma"/>
          <w:sz w:val="28"/>
          <w:szCs w:val="28"/>
        </w:rPr>
      </w:pPr>
      <w:r w:rsidRPr="009C7D67">
        <w:rPr>
          <w:rFonts w:ascii="Arial Narrow" w:hAnsi="Arial Narrow" w:cs="Tahoma"/>
          <w:sz w:val="28"/>
          <w:szCs w:val="28"/>
        </w:rPr>
        <w:t xml:space="preserve">En </w:t>
      </w:r>
      <w:r w:rsidR="00B16586">
        <w:rPr>
          <w:rFonts w:ascii="Arial Narrow" w:hAnsi="Arial Narrow" w:cs="Tahoma"/>
          <w:sz w:val="28"/>
          <w:szCs w:val="28"/>
        </w:rPr>
        <w:t>acatamiento</w:t>
      </w:r>
      <w:r w:rsidRPr="009C7D67">
        <w:rPr>
          <w:rFonts w:ascii="Arial Narrow" w:hAnsi="Arial Narrow" w:cs="Tahoma"/>
          <w:sz w:val="28"/>
          <w:szCs w:val="28"/>
        </w:rPr>
        <w:t xml:space="preserve"> al auto proferido el 9 de abril de 2015 por esta Corporación, </w:t>
      </w:r>
      <w:r w:rsidR="003A3547" w:rsidRPr="009C7D67">
        <w:rPr>
          <w:rFonts w:ascii="Arial Narrow" w:hAnsi="Arial Narrow" w:cs="Tahoma"/>
          <w:sz w:val="28"/>
          <w:szCs w:val="28"/>
        </w:rPr>
        <w:t xml:space="preserve">a través del cual </w:t>
      </w:r>
      <w:r w:rsidR="006E5A02" w:rsidRPr="009C7D67">
        <w:rPr>
          <w:rFonts w:ascii="Arial Narrow" w:hAnsi="Arial Narrow" w:cs="Tahoma"/>
          <w:sz w:val="28"/>
          <w:szCs w:val="28"/>
        </w:rPr>
        <w:t xml:space="preserve">se declaró la nulidad de lo actuado, </w:t>
      </w:r>
      <w:r w:rsidR="0085012C" w:rsidRPr="009C7D67">
        <w:rPr>
          <w:rFonts w:ascii="Arial Narrow" w:hAnsi="Arial Narrow" w:cs="Tahoma"/>
          <w:sz w:val="28"/>
          <w:szCs w:val="28"/>
        </w:rPr>
        <w:t>l</w:t>
      </w:r>
      <w:r w:rsidR="00DB1A7A" w:rsidRPr="009C7D67">
        <w:rPr>
          <w:rFonts w:ascii="Arial Narrow" w:hAnsi="Arial Narrow" w:cs="Tahoma"/>
          <w:sz w:val="28"/>
          <w:szCs w:val="28"/>
        </w:rPr>
        <w:t xml:space="preserve">a jueza del conocimiento ordenó la </w:t>
      </w:r>
      <w:r w:rsidR="0085012C" w:rsidRPr="009C7D67">
        <w:rPr>
          <w:rFonts w:ascii="Arial Narrow" w:hAnsi="Arial Narrow" w:cs="Tahoma"/>
          <w:sz w:val="28"/>
          <w:szCs w:val="28"/>
        </w:rPr>
        <w:t xml:space="preserve">integración del contradictorio con </w:t>
      </w:r>
      <w:r w:rsidR="00DB1A7A" w:rsidRPr="009C7D67">
        <w:rPr>
          <w:rFonts w:ascii="Arial Narrow" w:hAnsi="Arial Narrow" w:cs="Tahoma"/>
          <w:sz w:val="28"/>
          <w:szCs w:val="28"/>
        </w:rPr>
        <w:t>la señora Rosa Amanda Gutiérrez López,</w:t>
      </w:r>
      <w:r w:rsidR="0085012C" w:rsidRPr="009C7D67">
        <w:rPr>
          <w:rFonts w:ascii="Arial Narrow" w:hAnsi="Arial Narrow" w:cs="Tahoma"/>
          <w:sz w:val="28"/>
          <w:szCs w:val="28"/>
        </w:rPr>
        <w:t xml:space="preserve"> quien a través de apoderado judicial </w:t>
      </w:r>
      <w:r w:rsidR="00A211CC" w:rsidRPr="009C7D67">
        <w:rPr>
          <w:rFonts w:ascii="Arial Narrow" w:hAnsi="Arial Narrow" w:cs="Tahoma"/>
          <w:sz w:val="28"/>
          <w:szCs w:val="28"/>
        </w:rPr>
        <w:t xml:space="preserve">presentó demanda de </w:t>
      </w:r>
      <w:r w:rsidR="0085012C" w:rsidRPr="009C7D67">
        <w:rPr>
          <w:rFonts w:ascii="Arial Narrow" w:hAnsi="Arial Narrow" w:cs="Tahoma"/>
          <w:sz w:val="28"/>
          <w:szCs w:val="28"/>
        </w:rPr>
        <w:t>intervención excluyente,</w:t>
      </w:r>
      <w:r w:rsidRPr="009C7D67">
        <w:rPr>
          <w:rFonts w:ascii="Arial Narrow" w:hAnsi="Arial Narrow" w:cs="Tahoma"/>
          <w:sz w:val="28"/>
          <w:szCs w:val="28"/>
        </w:rPr>
        <w:t xml:space="preserve"> pretendiendo para s</w:t>
      </w:r>
      <w:r w:rsidR="003A3547" w:rsidRPr="009C7D67">
        <w:rPr>
          <w:rFonts w:ascii="Arial Narrow" w:hAnsi="Arial Narrow" w:cs="Tahoma"/>
          <w:sz w:val="28"/>
          <w:szCs w:val="28"/>
        </w:rPr>
        <w:t>í el 100 % de</w:t>
      </w:r>
      <w:r w:rsidR="003B5C0C" w:rsidRPr="009C7D67">
        <w:rPr>
          <w:rFonts w:ascii="Arial Narrow" w:hAnsi="Arial Narrow" w:cs="Tahoma"/>
          <w:sz w:val="28"/>
          <w:szCs w:val="28"/>
        </w:rPr>
        <w:t xml:space="preserve"> la pensión,</w:t>
      </w:r>
      <w:r w:rsidR="003A3547" w:rsidRPr="009C7D67">
        <w:rPr>
          <w:rFonts w:ascii="Arial Narrow" w:hAnsi="Arial Narrow" w:cs="Tahoma"/>
          <w:sz w:val="28"/>
          <w:szCs w:val="28"/>
        </w:rPr>
        <w:t xml:space="preserve"> en calidad de cónyuge supérstite </w:t>
      </w:r>
      <w:r w:rsidR="00A211CC" w:rsidRPr="009C7D67">
        <w:rPr>
          <w:rFonts w:ascii="Arial Narrow" w:hAnsi="Arial Narrow" w:cs="Tahoma"/>
          <w:sz w:val="28"/>
          <w:szCs w:val="28"/>
        </w:rPr>
        <w:t>del afiliado fallecido, más los interese</w:t>
      </w:r>
      <w:r w:rsidR="003B5C0C" w:rsidRPr="009C7D67">
        <w:rPr>
          <w:rFonts w:ascii="Arial Narrow" w:hAnsi="Arial Narrow" w:cs="Tahoma"/>
          <w:sz w:val="28"/>
          <w:szCs w:val="28"/>
        </w:rPr>
        <w:t>s</w:t>
      </w:r>
      <w:r w:rsidR="00411D6C" w:rsidRPr="009C7D67">
        <w:rPr>
          <w:rFonts w:ascii="Arial Narrow" w:hAnsi="Arial Narrow" w:cs="Tahoma"/>
          <w:sz w:val="28"/>
          <w:szCs w:val="28"/>
        </w:rPr>
        <w:t xml:space="preserve"> de mora, la indexación </w:t>
      </w:r>
      <w:r w:rsidR="00A211CC" w:rsidRPr="009C7D67">
        <w:rPr>
          <w:rFonts w:ascii="Arial Narrow" w:hAnsi="Arial Narrow" w:cs="Tahoma"/>
          <w:sz w:val="28"/>
          <w:szCs w:val="28"/>
        </w:rPr>
        <w:t xml:space="preserve">y las costas del proceso. </w:t>
      </w:r>
    </w:p>
    <w:p w:rsidR="00A211CC" w:rsidRPr="00B16586" w:rsidRDefault="00A211CC" w:rsidP="00B16586">
      <w:pPr>
        <w:pStyle w:val="Sinespaciado"/>
      </w:pPr>
    </w:p>
    <w:p w:rsidR="00364244" w:rsidRDefault="00A211CC" w:rsidP="00C22E7F">
      <w:pPr>
        <w:shd w:val="clear" w:color="auto" w:fill="FFFFFF"/>
        <w:spacing w:line="360" w:lineRule="auto"/>
        <w:ind w:firstLine="708"/>
        <w:jc w:val="both"/>
        <w:rPr>
          <w:rFonts w:ascii="Arial Narrow" w:hAnsi="Arial Narrow" w:cs="Tahoma"/>
          <w:sz w:val="28"/>
          <w:szCs w:val="28"/>
        </w:rPr>
      </w:pPr>
      <w:proofErr w:type="spellStart"/>
      <w:r w:rsidRPr="009C7D67">
        <w:rPr>
          <w:rFonts w:ascii="Arial Narrow" w:hAnsi="Arial Narrow" w:cs="Tahoma"/>
          <w:sz w:val="28"/>
          <w:szCs w:val="28"/>
        </w:rPr>
        <w:t>Colpensiones</w:t>
      </w:r>
      <w:proofErr w:type="spellEnd"/>
      <w:r w:rsidRPr="009C7D67">
        <w:rPr>
          <w:rFonts w:ascii="Arial Narrow" w:hAnsi="Arial Narrow" w:cs="Tahoma"/>
          <w:sz w:val="28"/>
          <w:szCs w:val="28"/>
        </w:rPr>
        <w:t xml:space="preserve"> a través de mandataria judicial, allegó </w:t>
      </w:r>
      <w:r w:rsidR="007C4035" w:rsidRPr="009C7D67">
        <w:rPr>
          <w:rFonts w:ascii="Arial Narrow" w:hAnsi="Arial Narrow" w:cs="Tahoma"/>
          <w:sz w:val="28"/>
          <w:szCs w:val="28"/>
        </w:rPr>
        <w:t>escrito de c</w:t>
      </w:r>
      <w:r w:rsidRPr="009C7D67">
        <w:rPr>
          <w:rFonts w:ascii="Arial Narrow" w:hAnsi="Arial Narrow" w:cs="Tahoma"/>
          <w:sz w:val="28"/>
          <w:szCs w:val="28"/>
        </w:rPr>
        <w:t>ontestaci</w:t>
      </w:r>
      <w:r w:rsidR="007C4035" w:rsidRPr="009C7D67">
        <w:rPr>
          <w:rFonts w:ascii="Arial Narrow" w:hAnsi="Arial Narrow" w:cs="Tahoma"/>
          <w:sz w:val="28"/>
          <w:szCs w:val="28"/>
        </w:rPr>
        <w:t xml:space="preserve">ón, </w:t>
      </w:r>
      <w:r w:rsidR="004F0322" w:rsidRPr="009C7D67">
        <w:rPr>
          <w:rFonts w:ascii="Arial Narrow" w:hAnsi="Arial Narrow" w:cs="Tahoma"/>
          <w:sz w:val="28"/>
          <w:szCs w:val="28"/>
        </w:rPr>
        <w:t>oponiéndose a las pretensio</w:t>
      </w:r>
      <w:r w:rsidR="00411D6C" w:rsidRPr="009C7D67">
        <w:rPr>
          <w:rFonts w:ascii="Arial Narrow" w:hAnsi="Arial Narrow" w:cs="Tahoma"/>
          <w:sz w:val="28"/>
          <w:szCs w:val="28"/>
        </w:rPr>
        <w:t xml:space="preserve">nes de la tercera interviniente </w:t>
      </w:r>
      <w:r w:rsidR="004F0322" w:rsidRPr="009C7D67">
        <w:rPr>
          <w:rFonts w:ascii="Arial Narrow" w:hAnsi="Arial Narrow" w:cs="Tahoma"/>
          <w:sz w:val="28"/>
          <w:szCs w:val="28"/>
        </w:rPr>
        <w:t>y proponiendo en su defensa las excepciones de Cosa Juzgada, Inexistencia del derecho, Cobro de lo no debido, Improcedencia del reconocimiento de intereses moratorios y Prescripción.</w:t>
      </w:r>
    </w:p>
    <w:p w:rsidR="00B16586" w:rsidRPr="009C7D67" w:rsidRDefault="00B16586" w:rsidP="00B16586">
      <w:pPr>
        <w:pStyle w:val="Sinespaciado"/>
        <w:spacing w:line="360" w:lineRule="auto"/>
      </w:pPr>
    </w:p>
    <w:p w:rsidR="00364244" w:rsidRPr="009C7D67" w:rsidRDefault="00364244" w:rsidP="00364244">
      <w:pPr>
        <w:shd w:val="clear" w:color="auto" w:fill="FFFFFF"/>
        <w:spacing w:line="360" w:lineRule="auto"/>
        <w:ind w:firstLine="851"/>
        <w:jc w:val="both"/>
        <w:rPr>
          <w:rFonts w:ascii="Arial Narrow" w:hAnsi="Arial Narrow" w:cs="Tahoma"/>
          <w:b/>
          <w:i/>
          <w:sz w:val="28"/>
          <w:szCs w:val="28"/>
        </w:rPr>
      </w:pPr>
      <w:r w:rsidRPr="009C7D67">
        <w:rPr>
          <w:rFonts w:ascii="Arial Narrow" w:hAnsi="Arial Narrow" w:cs="Tahoma"/>
          <w:b/>
          <w:i/>
          <w:sz w:val="28"/>
          <w:szCs w:val="28"/>
        </w:rPr>
        <w:t xml:space="preserve">SENTENCIA DEL JUZGADO </w:t>
      </w:r>
    </w:p>
    <w:p w:rsidR="00364244" w:rsidRPr="00B16586" w:rsidRDefault="00364244" w:rsidP="00B16586">
      <w:pPr>
        <w:pStyle w:val="Sinespaciado"/>
      </w:pPr>
    </w:p>
    <w:p w:rsidR="00091836" w:rsidRPr="009C7D67" w:rsidRDefault="00364244" w:rsidP="00364244">
      <w:pPr>
        <w:shd w:val="clear" w:color="auto" w:fill="FFFFFF"/>
        <w:spacing w:line="360" w:lineRule="auto"/>
        <w:ind w:firstLine="851"/>
        <w:jc w:val="both"/>
        <w:rPr>
          <w:rFonts w:ascii="Arial Narrow" w:hAnsi="Arial Narrow" w:cs="Tahoma"/>
          <w:sz w:val="28"/>
          <w:szCs w:val="28"/>
        </w:rPr>
      </w:pPr>
      <w:r w:rsidRPr="009C7D67">
        <w:rPr>
          <w:rFonts w:ascii="Arial Narrow" w:hAnsi="Arial Narrow" w:cs="Tahoma"/>
          <w:sz w:val="28"/>
          <w:szCs w:val="28"/>
        </w:rPr>
        <w:lastRenderedPageBreak/>
        <w:t>La Jueza del conocimiento</w:t>
      </w:r>
      <w:r w:rsidR="00B86BF5" w:rsidRPr="009C7D67">
        <w:rPr>
          <w:rFonts w:ascii="Arial Narrow" w:hAnsi="Arial Narrow" w:cs="Tahoma"/>
          <w:sz w:val="28"/>
          <w:szCs w:val="28"/>
        </w:rPr>
        <w:t xml:space="preserve"> </w:t>
      </w:r>
      <w:r w:rsidR="000D5B63" w:rsidRPr="009C7D67">
        <w:rPr>
          <w:rFonts w:ascii="Arial Narrow" w:hAnsi="Arial Narrow" w:cs="Tahoma"/>
          <w:sz w:val="28"/>
          <w:szCs w:val="28"/>
        </w:rPr>
        <w:t xml:space="preserve">puso fin a la primera instancia mediante </w:t>
      </w:r>
      <w:r w:rsidR="00B86BF5" w:rsidRPr="009C7D67">
        <w:rPr>
          <w:rFonts w:ascii="Arial Narrow" w:hAnsi="Arial Narrow" w:cs="Tahoma"/>
          <w:sz w:val="28"/>
          <w:szCs w:val="28"/>
        </w:rPr>
        <w:t xml:space="preserve">fallo </w:t>
      </w:r>
      <w:r w:rsidR="000D5B63" w:rsidRPr="009C7D67">
        <w:rPr>
          <w:rFonts w:ascii="Arial Narrow" w:hAnsi="Arial Narrow" w:cs="Tahoma"/>
          <w:sz w:val="28"/>
          <w:szCs w:val="28"/>
        </w:rPr>
        <w:t>d</w:t>
      </w:r>
      <w:r w:rsidR="00B86BF5" w:rsidRPr="009C7D67">
        <w:rPr>
          <w:rFonts w:ascii="Arial Narrow" w:hAnsi="Arial Narrow" w:cs="Tahoma"/>
          <w:sz w:val="28"/>
          <w:szCs w:val="28"/>
        </w:rPr>
        <w:t xml:space="preserve"> 5 de diciembre </w:t>
      </w:r>
      <w:r w:rsidR="000D5B63" w:rsidRPr="009C7D67">
        <w:rPr>
          <w:rFonts w:ascii="Arial Narrow" w:hAnsi="Arial Narrow" w:cs="Tahoma"/>
          <w:sz w:val="28"/>
          <w:szCs w:val="28"/>
        </w:rPr>
        <w:t xml:space="preserve">de 2016, en el que declaró </w:t>
      </w:r>
      <w:r w:rsidR="00B86BF5" w:rsidRPr="009C7D67">
        <w:rPr>
          <w:rFonts w:ascii="Arial Narrow" w:hAnsi="Arial Narrow" w:cs="Tahoma"/>
          <w:sz w:val="28"/>
          <w:szCs w:val="28"/>
        </w:rPr>
        <w:t xml:space="preserve">probada la excepción de cosa juzgada respecto de las pretensiones </w:t>
      </w:r>
      <w:r w:rsidR="009C360B" w:rsidRPr="009C7D67">
        <w:rPr>
          <w:rFonts w:ascii="Arial Narrow" w:hAnsi="Arial Narrow" w:cs="Tahoma"/>
          <w:sz w:val="28"/>
          <w:szCs w:val="28"/>
        </w:rPr>
        <w:t>de</w:t>
      </w:r>
      <w:r w:rsidR="00B86BF5" w:rsidRPr="009C7D67">
        <w:rPr>
          <w:rFonts w:ascii="Arial Narrow" w:hAnsi="Arial Narrow" w:cs="Tahoma"/>
          <w:sz w:val="28"/>
          <w:szCs w:val="28"/>
        </w:rPr>
        <w:t xml:space="preserve"> la interviniente ad-</w:t>
      </w:r>
      <w:proofErr w:type="spellStart"/>
      <w:r w:rsidR="00B86BF5" w:rsidRPr="009C7D67">
        <w:rPr>
          <w:rFonts w:ascii="Arial Narrow" w:hAnsi="Arial Narrow" w:cs="Tahoma"/>
          <w:sz w:val="28"/>
          <w:szCs w:val="28"/>
        </w:rPr>
        <w:t>excludendum</w:t>
      </w:r>
      <w:proofErr w:type="spellEnd"/>
      <w:r w:rsidR="009B20BF" w:rsidRPr="009C7D67">
        <w:rPr>
          <w:rFonts w:ascii="Arial Narrow" w:hAnsi="Arial Narrow" w:cs="Tahoma"/>
          <w:sz w:val="28"/>
          <w:szCs w:val="28"/>
        </w:rPr>
        <w:t xml:space="preserve">, y en consecuencia, </w:t>
      </w:r>
      <w:r w:rsidR="0015642F" w:rsidRPr="009C7D67">
        <w:rPr>
          <w:rFonts w:ascii="Arial Narrow" w:hAnsi="Arial Narrow" w:cs="Tahoma"/>
          <w:sz w:val="28"/>
          <w:szCs w:val="28"/>
        </w:rPr>
        <w:t xml:space="preserve">absolvió a </w:t>
      </w:r>
      <w:proofErr w:type="spellStart"/>
      <w:r w:rsidR="0015642F" w:rsidRPr="009C7D67">
        <w:rPr>
          <w:rFonts w:ascii="Arial Narrow" w:hAnsi="Arial Narrow" w:cs="Tahoma"/>
          <w:sz w:val="28"/>
          <w:szCs w:val="28"/>
        </w:rPr>
        <w:t>Colpensiones</w:t>
      </w:r>
      <w:proofErr w:type="spellEnd"/>
      <w:r w:rsidR="009C360B" w:rsidRPr="009C7D67">
        <w:rPr>
          <w:rFonts w:ascii="Arial Narrow" w:hAnsi="Arial Narrow" w:cs="Tahoma"/>
          <w:sz w:val="28"/>
          <w:szCs w:val="28"/>
        </w:rPr>
        <w:t xml:space="preserve"> de </w:t>
      </w:r>
      <w:r w:rsidR="009104C3" w:rsidRPr="009C7D67">
        <w:rPr>
          <w:rFonts w:ascii="Arial Narrow" w:hAnsi="Arial Narrow" w:cs="Tahoma"/>
          <w:sz w:val="28"/>
          <w:szCs w:val="28"/>
        </w:rPr>
        <w:t>las formuladas en su contra</w:t>
      </w:r>
      <w:r w:rsidR="00F73D95" w:rsidRPr="009C7D67">
        <w:rPr>
          <w:rFonts w:ascii="Arial Narrow" w:hAnsi="Arial Narrow" w:cs="Tahoma"/>
          <w:sz w:val="28"/>
          <w:szCs w:val="28"/>
        </w:rPr>
        <w:t xml:space="preserve">. </w:t>
      </w:r>
      <w:r w:rsidR="000D5B63" w:rsidRPr="009C7D67">
        <w:rPr>
          <w:rFonts w:ascii="Arial Narrow" w:hAnsi="Arial Narrow" w:cs="Tahoma"/>
          <w:sz w:val="28"/>
          <w:szCs w:val="28"/>
        </w:rPr>
        <w:t xml:space="preserve">Para </w:t>
      </w:r>
      <w:r w:rsidR="006B7ED9" w:rsidRPr="009C7D67">
        <w:rPr>
          <w:rFonts w:ascii="Arial Narrow" w:hAnsi="Arial Narrow" w:cs="Tahoma"/>
          <w:sz w:val="28"/>
          <w:szCs w:val="28"/>
        </w:rPr>
        <w:t xml:space="preserve">así </w:t>
      </w:r>
      <w:r w:rsidR="00CE010B" w:rsidRPr="009C7D67">
        <w:rPr>
          <w:rFonts w:ascii="Arial Narrow" w:hAnsi="Arial Narrow" w:cs="Tahoma"/>
          <w:sz w:val="28"/>
          <w:szCs w:val="28"/>
        </w:rPr>
        <w:t>concluir</w:t>
      </w:r>
      <w:r w:rsidR="006B7ED9" w:rsidRPr="009C7D67">
        <w:rPr>
          <w:rFonts w:ascii="Arial Narrow" w:hAnsi="Arial Narrow" w:cs="Tahoma"/>
          <w:sz w:val="28"/>
          <w:szCs w:val="28"/>
        </w:rPr>
        <w:t>,</w:t>
      </w:r>
      <w:r w:rsidR="000D5B63" w:rsidRPr="009C7D67">
        <w:rPr>
          <w:rFonts w:ascii="Arial Narrow" w:hAnsi="Arial Narrow" w:cs="Tahoma"/>
          <w:sz w:val="28"/>
          <w:szCs w:val="28"/>
        </w:rPr>
        <w:t xml:space="preserve"> expuso </w:t>
      </w:r>
      <w:r w:rsidR="00F73D95" w:rsidRPr="009C7D67">
        <w:rPr>
          <w:rFonts w:ascii="Arial Narrow" w:hAnsi="Arial Narrow" w:cs="Tahoma"/>
          <w:sz w:val="28"/>
          <w:szCs w:val="28"/>
        </w:rPr>
        <w:t xml:space="preserve">que </w:t>
      </w:r>
      <w:r w:rsidR="00FA793F" w:rsidRPr="009C7D67">
        <w:rPr>
          <w:rFonts w:ascii="Arial Narrow" w:hAnsi="Arial Narrow" w:cs="Tahoma"/>
          <w:sz w:val="28"/>
          <w:szCs w:val="28"/>
        </w:rPr>
        <w:t xml:space="preserve">la </w:t>
      </w:r>
      <w:r w:rsidR="000D5B63" w:rsidRPr="009C7D67">
        <w:rPr>
          <w:rFonts w:ascii="Arial Narrow" w:hAnsi="Arial Narrow" w:cs="Tahoma"/>
          <w:sz w:val="28"/>
          <w:szCs w:val="28"/>
        </w:rPr>
        <w:t xml:space="preserve">cónyuge supérstite del afiliado fallecido, señora </w:t>
      </w:r>
      <w:r w:rsidR="00FA793F" w:rsidRPr="009C7D67">
        <w:rPr>
          <w:rFonts w:ascii="Arial Narrow" w:hAnsi="Arial Narrow" w:cs="Tahoma"/>
          <w:sz w:val="28"/>
          <w:szCs w:val="28"/>
        </w:rPr>
        <w:t>Rosa Amanda Gutiérrez L</w:t>
      </w:r>
      <w:r w:rsidR="000D5B63" w:rsidRPr="009C7D67">
        <w:rPr>
          <w:rFonts w:ascii="Arial Narrow" w:hAnsi="Arial Narrow" w:cs="Tahoma"/>
          <w:sz w:val="28"/>
          <w:szCs w:val="28"/>
        </w:rPr>
        <w:t xml:space="preserve">ópez, </w:t>
      </w:r>
      <w:r w:rsidR="009B20BF" w:rsidRPr="009C7D67">
        <w:rPr>
          <w:rFonts w:ascii="Arial Narrow" w:hAnsi="Arial Narrow" w:cs="Tahoma"/>
          <w:sz w:val="28"/>
          <w:szCs w:val="28"/>
        </w:rPr>
        <w:t xml:space="preserve">ya </w:t>
      </w:r>
      <w:r w:rsidR="00FA793F" w:rsidRPr="009C7D67">
        <w:rPr>
          <w:rFonts w:ascii="Arial Narrow" w:hAnsi="Arial Narrow" w:cs="Tahoma"/>
          <w:sz w:val="28"/>
          <w:szCs w:val="28"/>
        </w:rPr>
        <w:t xml:space="preserve">había planteado en proceso anterior </w:t>
      </w:r>
      <w:r w:rsidR="00F73D95" w:rsidRPr="009C7D67">
        <w:rPr>
          <w:rFonts w:ascii="Arial Narrow" w:hAnsi="Arial Narrow" w:cs="Tahoma"/>
          <w:sz w:val="28"/>
          <w:szCs w:val="28"/>
        </w:rPr>
        <w:t xml:space="preserve">tramitado </w:t>
      </w:r>
      <w:r w:rsidR="00091836" w:rsidRPr="009C7D67">
        <w:rPr>
          <w:rFonts w:ascii="Arial Narrow" w:hAnsi="Arial Narrow" w:cs="Tahoma"/>
          <w:sz w:val="28"/>
          <w:szCs w:val="28"/>
        </w:rPr>
        <w:t>ante el Juzgado Tercero Laboral del Circuito de esta ciudad y conocido en consulta por est</w:t>
      </w:r>
      <w:r w:rsidR="009B20BF" w:rsidRPr="009C7D67">
        <w:rPr>
          <w:rFonts w:ascii="Arial Narrow" w:hAnsi="Arial Narrow" w:cs="Tahoma"/>
          <w:sz w:val="28"/>
          <w:szCs w:val="28"/>
        </w:rPr>
        <w:t>e</w:t>
      </w:r>
      <w:r w:rsidR="00091836" w:rsidRPr="009C7D67">
        <w:rPr>
          <w:rFonts w:ascii="Arial Narrow" w:hAnsi="Arial Narrow" w:cs="Tahoma"/>
          <w:sz w:val="28"/>
          <w:szCs w:val="28"/>
        </w:rPr>
        <w:t xml:space="preserve"> Tribunal, </w:t>
      </w:r>
      <w:r w:rsidR="009B20BF" w:rsidRPr="009C7D67">
        <w:rPr>
          <w:rFonts w:ascii="Arial Narrow" w:hAnsi="Arial Narrow" w:cs="Tahoma"/>
          <w:sz w:val="28"/>
          <w:szCs w:val="28"/>
        </w:rPr>
        <w:t>la controversia respecto a</w:t>
      </w:r>
      <w:r w:rsidR="00F73D95" w:rsidRPr="009C7D67">
        <w:rPr>
          <w:rFonts w:ascii="Arial Narrow" w:hAnsi="Arial Narrow" w:cs="Tahoma"/>
          <w:sz w:val="28"/>
          <w:szCs w:val="28"/>
        </w:rPr>
        <w:t xml:space="preserve"> su </w:t>
      </w:r>
      <w:r w:rsidR="009B20BF" w:rsidRPr="009C7D67">
        <w:rPr>
          <w:rFonts w:ascii="Arial Narrow" w:hAnsi="Arial Narrow" w:cs="Tahoma"/>
          <w:sz w:val="28"/>
          <w:szCs w:val="28"/>
        </w:rPr>
        <w:t xml:space="preserve">derecho a la pensión de sobrevivientes </w:t>
      </w:r>
      <w:r w:rsidR="00FF5A1A" w:rsidRPr="009C7D67">
        <w:rPr>
          <w:rFonts w:ascii="Arial Narrow" w:hAnsi="Arial Narrow" w:cs="Tahoma"/>
          <w:sz w:val="28"/>
          <w:szCs w:val="28"/>
        </w:rPr>
        <w:t>que acá se reclama</w:t>
      </w:r>
      <w:r w:rsidR="009B20BF" w:rsidRPr="009C7D67">
        <w:rPr>
          <w:rFonts w:ascii="Arial Narrow" w:hAnsi="Arial Narrow" w:cs="Tahoma"/>
          <w:sz w:val="28"/>
          <w:szCs w:val="28"/>
        </w:rPr>
        <w:t xml:space="preserve">, </w:t>
      </w:r>
      <w:r w:rsidR="007B344C" w:rsidRPr="009C7D67">
        <w:rPr>
          <w:rFonts w:ascii="Arial Narrow" w:hAnsi="Arial Narrow" w:cs="Tahoma"/>
          <w:sz w:val="28"/>
          <w:szCs w:val="28"/>
        </w:rPr>
        <w:t xml:space="preserve">resolviéndose </w:t>
      </w:r>
      <w:r w:rsidR="00F73D95" w:rsidRPr="009C7D67">
        <w:rPr>
          <w:rFonts w:ascii="Arial Narrow" w:hAnsi="Arial Narrow" w:cs="Tahoma"/>
          <w:sz w:val="28"/>
          <w:szCs w:val="28"/>
        </w:rPr>
        <w:t>desfavorablemente</w:t>
      </w:r>
      <w:r w:rsidR="009B20BF" w:rsidRPr="009C7D67">
        <w:rPr>
          <w:rFonts w:ascii="Arial Narrow" w:hAnsi="Arial Narrow" w:cs="Tahoma"/>
          <w:sz w:val="28"/>
          <w:szCs w:val="28"/>
        </w:rPr>
        <w:t xml:space="preserve"> sus pedimentos</w:t>
      </w:r>
      <w:r w:rsidR="00FF5A1A" w:rsidRPr="009C7D67">
        <w:rPr>
          <w:rFonts w:ascii="Arial Narrow" w:hAnsi="Arial Narrow" w:cs="Tahoma"/>
          <w:sz w:val="28"/>
          <w:szCs w:val="28"/>
        </w:rPr>
        <w:t xml:space="preserve"> por no haber acreditado la calidad de beneficiaria</w:t>
      </w:r>
      <w:r w:rsidR="009B20BF" w:rsidRPr="009C7D67">
        <w:rPr>
          <w:rFonts w:ascii="Arial Narrow" w:hAnsi="Arial Narrow" w:cs="Tahoma"/>
          <w:sz w:val="28"/>
          <w:szCs w:val="28"/>
        </w:rPr>
        <w:t xml:space="preserve">. </w:t>
      </w:r>
    </w:p>
    <w:p w:rsidR="009B20BF" w:rsidRPr="00B16586" w:rsidRDefault="009B20BF" w:rsidP="00B16586">
      <w:pPr>
        <w:pStyle w:val="Sinespaciado"/>
      </w:pPr>
    </w:p>
    <w:p w:rsidR="0015642F" w:rsidRPr="009C7D67" w:rsidRDefault="00B16152" w:rsidP="00364244">
      <w:pPr>
        <w:shd w:val="clear" w:color="auto" w:fill="FFFFFF"/>
        <w:spacing w:line="360" w:lineRule="auto"/>
        <w:ind w:firstLine="851"/>
        <w:jc w:val="both"/>
        <w:rPr>
          <w:rFonts w:ascii="Arial Narrow" w:hAnsi="Arial Narrow" w:cs="Tahoma"/>
          <w:sz w:val="28"/>
          <w:szCs w:val="28"/>
        </w:rPr>
      </w:pPr>
      <w:r w:rsidRPr="009C7D67">
        <w:rPr>
          <w:rFonts w:ascii="Arial Narrow" w:hAnsi="Arial Narrow" w:cs="Tahoma"/>
          <w:sz w:val="28"/>
          <w:szCs w:val="28"/>
        </w:rPr>
        <w:t xml:space="preserve">En cuanto </w:t>
      </w:r>
      <w:r w:rsidR="00CE010B" w:rsidRPr="009C7D67">
        <w:rPr>
          <w:rFonts w:ascii="Arial Narrow" w:hAnsi="Arial Narrow" w:cs="Tahoma"/>
          <w:sz w:val="28"/>
          <w:szCs w:val="28"/>
        </w:rPr>
        <w:t>a l</w:t>
      </w:r>
      <w:r w:rsidRPr="009C7D67">
        <w:rPr>
          <w:rFonts w:ascii="Arial Narrow" w:hAnsi="Arial Narrow" w:cs="Tahoma"/>
          <w:sz w:val="28"/>
          <w:szCs w:val="28"/>
        </w:rPr>
        <w:t xml:space="preserve">a demandante principal, estimó en primer lugar, </w:t>
      </w:r>
      <w:r w:rsidR="00752CDB" w:rsidRPr="009C7D67">
        <w:rPr>
          <w:rFonts w:ascii="Arial Narrow" w:hAnsi="Arial Narrow" w:cs="Tahoma"/>
          <w:sz w:val="28"/>
          <w:szCs w:val="28"/>
        </w:rPr>
        <w:t xml:space="preserve">que el afiliado </w:t>
      </w:r>
      <w:r w:rsidRPr="009C7D67">
        <w:rPr>
          <w:rFonts w:ascii="Arial Narrow" w:hAnsi="Arial Narrow" w:cs="Tahoma"/>
          <w:sz w:val="28"/>
          <w:szCs w:val="28"/>
        </w:rPr>
        <w:t xml:space="preserve">fallecido </w:t>
      </w:r>
      <w:r w:rsidR="00F509B6" w:rsidRPr="009C7D67">
        <w:rPr>
          <w:rFonts w:ascii="Arial Narrow" w:hAnsi="Arial Narrow" w:cs="Tahoma"/>
          <w:sz w:val="28"/>
          <w:szCs w:val="28"/>
        </w:rPr>
        <w:t xml:space="preserve">había dejado </w:t>
      </w:r>
      <w:r w:rsidRPr="009C7D67">
        <w:rPr>
          <w:rFonts w:ascii="Arial Narrow" w:hAnsi="Arial Narrow" w:cs="Tahoma"/>
          <w:sz w:val="28"/>
          <w:szCs w:val="28"/>
        </w:rPr>
        <w:t>causado el derecho a la pensi</w:t>
      </w:r>
      <w:r w:rsidR="00752CDB" w:rsidRPr="009C7D67">
        <w:rPr>
          <w:rFonts w:ascii="Arial Narrow" w:hAnsi="Arial Narrow" w:cs="Tahoma"/>
          <w:sz w:val="28"/>
          <w:szCs w:val="28"/>
        </w:rPr>
        <w:t xml:space="preserve">ón de sobrevivientes </w:t>
      </w:r>
      <w:r w:rsidRPr="009C7D67">
        <w:rPr>
          <w:rFonts w:ascii="Arial Narrow" w:hAnsi="Arial Narrow" w:cs="Tahoma"/>
          <w:sz w:val="28"/>
          <w:szCs w:val="28"/>
        </w:rPr>
        <w:t>por haber cotizado la densidad de semanas exigida</w:t>
      </w:r>
      <w:r w:rsidR="00752CDB" w:rsidRPr="009C7D67">
        <w:rPr>
          <w:rFonts w:ascii="Arial Narrow" w:hAnsi="Arial Narrow" w:cs="Tahoma"/>
          <w:sz w:val="28"/>
          <w:szCs w:val="28"/>
        </w:rPr>
        <w:t xml:space="preserve">s en la Ley 797 de 2003. Acto seguido, realizó una valoración de las pruebas testimoniales y documentales arrimadas a la actuación, para concluir que la señora Luz Stella </w:t>
      </w:r>
      <w:r w:rsidR="007711E1" w:rsidRPr="009C7D67">
        <w:rPr>
          <w:rFonts w:ascii="Arial Narrow" w:hAnsi="Arial Narrow" w:cs="Tahoma"/>
          <w:sz w:val="28"/>
          <w:szCs w:val="28"/>
        </w:rPr>
        <w:t>Álzate</w:t>
      </w:r>
      <w:r w:rsidR="00752CDB" w:rsidRPr="009C7D67">
        <w:rPr>
          <w:rFonts w:ascii="Arial Narrow" w:hAnsi="Arial Narrow" w:cs="Tahoma"/>
          <w:sz w:val="28"/>
          <w:szCs w:val="28"/>
        </w:rPr>
        <w:t xml:space="preserve"> Castaño </w:t>
      </w:r>
      <w:r w:rsidR="00F509B6" w:rsidRPr="009C7D67">
        <w:rPr>
          <w:rFonts w:ascii="Arial Narrow" w:hAnsi="Arial Narrow" w:cs="Tahoma"/>
          <w:sz w:val="28"/>
          <w:szCs w:val="28"/>
        </w:rPr>
        <w:t xml:space="preserve">demostró haber </w:t>
      </w:r>
      <w:r w:rsidR="00752CDB" w:rsidRPr="009C7D67">
        <w:rPr>
          <w:rFonts w:ascii="Arial Narrow" w:hAnsi="Arial Narrow" w:cs="Tahoma"/>
          <w:sz w:val="28"/>
          <w:szCs w:val="28"/>
        </w:rPr>
        <w:t>hecho vida marital con el causante por un lapso superior a cinco años antes de</w:t>
      </w:r>
      <w:r w:rsidR="00F509B6" w:rsidRPr="009C7D67">
        <w:rPr>
          <w:rFonts w:ascii="Arial Narrow" w:hAnsi="Arial Narrow" w:cs="Tahoma"/>
          <w:sz w:val="28"/>
          <w:szCs w:val="28"/>
        </w:rPr>
        <w:t xml:space="preserve"> su </w:t>
      </w:r>
      <w:r w:rsidR="00752CDB" w:rsidRPr="009C7D67">
        <w:rPr>
          <w:rFonts w:ascii="Arial Narrow" w:hAnsi="Arial Narrow" w:cs="Tahoma"/>
          <w:sz w:val="28"/>
          <w:szCs w:val="28"/>
        </w:rPr>
        <w:t xml:space="preserve">deceso, motivo por el que la tuvo como beneficiaria de la prestación. En consecuencia, condenó a </w:t>
      </w:r>
      <w:proofErr w:type="spellStart"/>
      <w:r w:rsidR="00752CDB" w:rsidRPr="009C7D67">
        <w:rPr>
          <w:rFonts w:ascii="Arial Narrow" w:hAnsi="Arial Narrow" w:cs="Tahoma"/>
          <w:sz w:val="28"/>
          <w:szCs w:val="28"/>
        </w:rPr>
        <w:t>Co</w:t>
      </w:r>
      <w:r w:rsidR="007711E1" w:rsidRPr="009C7D67">
        <w:rPr>
          <w:rFonts w:ascii="Arial Narrow" w:hAnsi="Arial Narrow" w:cs="Tahoma"/>
          <w:sz w:val="28"/>
          <w:szCs w:val="28"/>
        </w:rPr>
        <w:t>lpensiones</w:t>
      </w:r>
      <w:proofErr w:type="spellEnd"/>
      <w:r w:rsidR="007711E1" w:rsidRPr="009C7D67">
        <w:rPr>
          <w:rFonts w:ascii="Arial Narrow" w:hAnsi="Arial Narrow" w:cs="Tahoma"/>
          <w:sz w:val="28"/>
          <w:szCs w:val="28"/>
        </w:rPr>
        <w:t xml:space="preserve"> a reconocer y pagar la gracia pensional en favor de aquella a partir del 12 de marzo de 2012, a razón de 13 mesadas anuales y en cuantía de un salario mínimo; así mismo, condenó al pago de $37`639.064 a título de retroactivo pensional, </w:t>
      </w:r>
      <w:r w:rsidR="00F509B6" w:rsidRPr="009C7D67">
        <w:rPr>
          <w:rFonts w:ascii="Arial Narrow" w:hAnsi="Arial Narrow" w:cs="Tahoma"/>
          <w:sz w:val="28"/>
          <w:szCs w:val="28"/>
        </w:rPr>
        <w:t xml:space="preserve">junto con </w:t>
      </w:r>
      <w:r w:rsidR="007711E1" w:rsidRPr="009C7D67">
        <w:rPr>
          <w:rFonts w:ascii="Arial Narrow" w:hAnsi="Arial Narrow" w:cs="Tahoma"/>
          <w:sz w:val="28"/>
          <w:szCs w:val="28"/>
        </w:rPr>
        <w:t>los intereses de mora a partir d</w:t>
      </w:r>
      <w:r w:rsidR="00F509B6" w:rsidRPr="009C7D67">
        <w:rPr>
          <w:rFonts w:ascii="Arial Narrow" w:hAnsi="Arial Narrow" w:cs="Tahoma"/>
          <w:sz w:val="28"/>
          <w:szCs w:val="28"/>
        </w:rPr>
        <w:t xml:space="preserve">e la ejecutoria de la sentencia. Condenó en costas </w:t>
      </w:r>
      <w:r w:rsidR="007711E1" w:rsidRPr="009C7D67">
        <w:rPr>
          <w:rFonts w:ascii="Arial Narrow" w:hAnsi="Arial Narrow" w:cs="Tahoma"/>
          <w:sz w:val="28"/>
          <w:szCs w:val="28"/>
        </w:rPr>
        <w:t xml:space="preserve">en un 90 % a cargo de la entidad </w:t>
      </w:r>
      <w:r w:rsidR="00F509B6" w:rsidRPr="009C7D67">
        <w:rPr>
          <w:rFonts w:ascii="Arial Narrow" w:hAnsi="Arial Narrow" w:cs="Tahoma"/>
          <w:sz w:val="28"/>
          <w:szCs w:val="28"/>
        </w:rPr>
        <w:t xml:space="preserve">demandada </w:t>
      </w:r>
      <w:r w:rsidR="007711E1" w:rsidRPr="009C7D67">
        <w:rPr>
          <w:rFonts w:ascii="Arial Narrow" w:hAnsi="Arial Narrow" w:cs="Tahoma"/>
          <w:sz w:val="28"/>
          <w:szCs w:val="28"/>
        </w:rPr>
        <w:t xml:space="preserve">y de la tercera excluyente. </w:t>
      </w:r>
    </w:p>
    <w:p w:rsidR="00364244" w:rsidRPr="00B16586" w:rsidRDefault="00364244" w:rsidP="00B16586">
      <w:pPr>
        <w:pStyle w:val="Sinespaciado"/>
        <w:spacing w:line="360" w:lineRule="auto"/>
      </w:pPr>
    </w:p>
    <w:p w:rsidR="00364244" w:rsidRPr="009C7D67" w:rsidRDefault="00364244" w:rsidP="00364244">
      <w:pPr>
        <w:spacing w:line="360" w:lineRule="auto"/>
        <w:ind w:firstLine="900"/>
        <w:jc w:val="both"/>
        <w:rPr>
          <w:rFonts w:ascii="Arial Narrow" w:hAnsi="Arial Narrow" w:cs="Tahoma"/>
          <w:b/>
          <w:i/>
          <w:sz w:val="28"/>
          <w:szCs w:val="28"/>
          <w:lang w:eastAsia="es-CO"/>
        </w:rPr>
      </w:pPr>
      <w:r w:rsidRPr="009C7D67">
        <w:rPr>
          <w:rFonts w:ascii="Arial Narrow" w:hAnsi="Arial Narrow" w:cs="Tahoma"/>
          <w:b/>
          <w:i/>
          <w:sz w:val="28"/>
          <w:szCs w:val="28"/>
          <w:lang w:eastAsia="es-CO"/>
        </w:rPr>
        <w:t xml:space="preserve">III. </w:t>
      </w:r>
      <w:r w:rsidR="00880FF3" w:rsidRPr="009C7D67">
        <w:rPr>
          <w:rFonts w:ascii="Arial Narrow" w:hAnsi="Arial Narrow" w:cs="Tahoma"/>
          <w:b/>
          <w:i/>
          <w:sz w:val="28"/>
          <w:szCs w:val="28"/>
          <w:lang w:eastAsia="es-CO"/>
        </w:rPr>
        <w:t xml:space="preserve">APELACIÓN Y </w:t>
      </w:r>
      <w:r w:rsidRPr="009C7D67">
        <w:rPr>
          <w:rFonts w:ascii="Arial Narrow" w:hAnsi="Arial Narrow" w:cs="Tahoma"/>
          <w:b/>
          <w:i/>
          <w:sz w:val="28"/>
          <w:szCs w:val="28"/>
          <w:lang w:eastAsia="es-CO"/>
        </w:rPr>
        <w:t>CONSULTA</w:t>
      </w:r>
    </w:p>
    <w:p w:rsidR="00880FF3" w:rsidRPr="00B16586" w:rsidRDefault="00880FF3" w:rsidP="00B16586">
      <w:pPr>
        <w:pStyle w:val="Sinespaciado"/>
      </w:pPr>
    </w:p>
    <w:p w:rsidR="00880FF3" w:rsidRPr="009C7D67" w:rsidRDefault="00880FF3" w:rsidP="00364244">
      <w:pPr>
        <w:spacing w:line="360" w:lineRule="auto"/>
        <w:ind w:firstLine="900"/>
        <w:jc w:val="both"/>
        <w:rPr>
          <w:rFonts w:ascii="Arial Narrow" w:hAnsi="Arial Narrow" w:cs="Tahoma"/>
          <w:sz w:val="28"/>
          <w:szCs w:val="28"/>
          <w:lang w:eastAsia="es-CO"/>
        </w:rPr>
      </w:pPr>
      <w:r w:rsidRPr="009C7D67">
        <w:rPr>
          <w:rFonts w:ascii="Arial Narrow" w:hAnsi="Arial Narrow" w:cs="Tahoma"/>
          <w:sz w:val="28"/>
          <w:szCs w:val="28"/>
          <w:lang w:eastAsia="es-CO"/>
        </w:rPr>
        <w:t>Inconforme, el vocero judicial de la tercera interviniente interpuso recurso de apelación</w:t>
      </w:r>
      <w:r w:rsidR="000311A6" w:rsidRPr="009C7D67">
        <w:rPr>
          <w:rFonts w:ascii="Arial Narrow" w:hAnsi="Arial Narrow" w:cs="Tahoma"/>
          <w:sz w:val="28"/>
          <w:szCs w:val="28"/>
          <w:lang w:eastAsia="es-CO"/>
        </w:rPr>
        <w:t xml:space="preserve">, indicando que </w:t>
      </w:r>
      <w:r w:rsidRPr="009C7D67">
        <w:rPr>
          <w:rFonts w:ascii="Arial Narrow" w:hAnsi="Arial Narrow" w:cs="Tahoma"/>
          <w:sz w:val="28"/>
          <w:szCs w:val="28"/>
          <w:lang w:eastAsia="es-CO"/>
        </w:rPr>
        <w:t xml:space="preserve">no se tuvo en cuenta la jurisprudencia de las altas cortes respecto a la institución de la cosa juzgada, máxime cuando </w:t>
      </w:r>
      <w:r w:rsidR="00F134A6" w:rsidRPr="009C7D67">
        <w:rPr>
          <w:rFonts w:ascii="Arial Narrow" w:hAnsi="Arial Narrow" w:cs="Tahoma"/>
          <w:sz w:val="28"/>
          <w:szCs w:val="28"/>
          <w:lang w:eastAsia="es-CO"/>
        </w:rPr>
        <w:t xml:space="preserve">lo que se debate son </w:t>
      </w:r>
      <w:r w:rsidRPr="009C7D67">
        <w:rPr>
          <w:rFonts w:ascii="Arial Narrow" w:hAnsi="Arial Narrow" w:cs="Tahoma"/>
          <w:sz w:val="28"/>
          <w:szCs w:val="28"/>
          <w:lang w:eastAsia="es-CO"/>
        </w:rPr>
        <w:t xml:space="preserve">derechos de carácter fundamental. </w:t>
      </w:r>
      <w:r w:rsidR="000311A6" w:rsidRPr="009C7D67">
        <w:rPr>
          <w:rFonts w:ascii="Arial Narrow" w:hAnsi="Arial Narrow" w:cs="Tahoma"/>
          <w:sz w:val="28"/>
          <w:szCs w:val="28"/>
          <w:lang w:eastAsia="es-CO"/>
        </w:rPr>
        <w:t xml:space="preserve">De otra parte, indicó que las nuevas probanzas que se arrimaron a este proceso permiten establecer la efectiva convivencia entre la pareja por más de 5 años. </w:t>
      </w:r>
    </w:p>
    <w:p w:rsidR="00880FF3" w:rsidRPr="00B16586" w:rsidRDefault="00880FF3" w:rsidP="00B16586">
      <w:pPr>
        <w:pStyle w:val="Sinespaciado"/>
      </w:pPr>
    </w:p>
    <w:p w:rsidR="00364244" w:rsidRPr="009C7D67" w:rsidRDefault="00E00778" w:rsidP="00364244">
      <w:pPr>
        <w:shd w:val="clear" w:color="auto" w:fill="FFFFFF"/>
        <w:spacing w:line="360" w:lineRule="auto"/>
        <w:ind w:firstLine="851"/>
        <w:jc w:val="both"/>
        <w:rPr>
          <w:rFonts w:ascii="Arial Narrow" w:hAnsi="Arial Narrow" w:cs="Tahoma"/>
          <w:iCs/>
          <w:color w:val="000000"/>
          <w:sz w:val="28"/>
          <w:szCs w:val="28"/>
          <w:lang w:val="es-MX" w:eastAsia="es-CO"/>
        </w:rPr>
      </w:pPr>
      <w:r w:rsidRPr="009C7D67">
        <w:rPr>
          <w:rFonts w:ascii="Arial Narrow" w:hAnsi="Arial Narrow" w:cs="Tahoma"/>
          <w:iCs/>
          <w:color w:val="000000"/>
          <w:sz w:val="28"/>
          <w:szCs w:val="28"/>
          <w:lang w:val="es-MX" w:eastAsia="es-CO"/>
        </w:rPr>
        <w:t xml:space="preserve">De otra parte, dado </w:t>
      </w:r>
      <w:r w:rsidR="00364244" w:rsidRPr="009C7D67">
        <w:rPr>
          <w:rFonts w:ascii="Arial Narrow" w:hAnsi="Arial Narrow" w:cs="Tahoma"/>
          <w:iCs/>
          <w:color w:val="000000"/>
          <w:sz w:val="28"/>
          <w:szCs w:val="28"/>
          <w:lang w:val="es-MX" w:eastAsia="es-CO"/>
        </w:rPr>
        <w:t xml:space="preserve">que la decisión fue adversa a los intereses de </w:t>
      </w:r>
      <w:proofErr w:type="spellStart"/>
      <w:r w:rsidR="00364244" w:rsidRPr="009C7D67">
        <w:rPr>
          <w:rFonts w:ascii="Arial Narrow" w:hAnsi="Arial Narrow" w:cs="Tahoma"/>
          <w:iCs/>
          <w:color w:val="000000"/>
          <w:sz w:val="28"/>
          <w:szCs w:val="28"/>
          <w:lang w:val="es-MX" w:eastAsia="es-CO"/>
        </w:rPr>
        <w:t>Colpensiones</w:t>
      </w:r>
      <w:proofErr w:type="spellEnd"/>
      <w:r w:rsidR="00364244" w:rsidRPr="009C7D67">
        <w:rPr>
          <w:rFonts w:ascii="Arial Narrow" w:hAnsi="Arial Narrow" w:cs="Tahoma"/>
          <w:iCs/>
          <w:color w:val="000000"/>
          <w:sz w:val="28"/>
          <w:szCs w:val="28"/>
          <w:lang w:val="es-MX" w:eastAsia="es-CO"/>
        </w:rPr>
        <w:t xml:space="preserve">, entidad pública en la que el Estado es garante, </w:t>
      </w:r>
      <w:r w:rsidRPr="009C7D67">
        <w:rPr>
          <w:rFonts w:ascii="Arial Narrow" w:hAnsi="Arial Narrow" w:cs="Tahoma"/>
          <w:iCs/>
          <w:color w:val="000000"/>
          <w:sz w:val="28"/>
          <w:szCs w:val="28"/>
          <w:lang w:val="es-MX" w:eastAsia="es-CO"/>
        </w:rPr>
        <w:t xml:space="preserve">también se remitió el </w:t>
      </w:r>
      <w:r w:rsidRPr="009C7D67">
        <w:rPr>
          <w:rFonts w:ascii="Arial Narrow" w:hAnsi="Arial Narrow" w:cs="Tahoma"/>
          <w:iCs/>
          <w:color w:val="000000"/>
          <w:sz w:val="28"/>
          <w:szCs w:val="28"/>
          <w:lang w:val="es-MX" w:eastAsia="es-CO"/>
        </w:rPr>
        <w:lastRenderedPageBreak/>
        <w:t xml:space="preserve">proceso </w:t>
      </w:r>
      <w:r w:rsidR="00364244" w:rsidRPr="009C7D67">
        <w:rPr>
          <w:rFonts w:ascii="Arial Narrow" w:hAnsi="Arial Narrow" w:cs="Tahoma"/>
          <w:iCs/>
          <w:color w:val="000000"/>
          <w:sz w:val="28"/>
          <w:szCs w:val="28"/>
          <w:lang w:val="es-MX" w:eastAsia="es-CO"/>
        </w:rPr>
        <w:t xml:space="preserve">para que se surta el grado jurisdiccional de consulta, tal como lo manda el artículo 69 del C.P.T </w:t>
      </w:r>
    </w:p>
    <w:p w:rsidR="00364244" w:rsidRPr="009C7D67" w:rsidRDefault="00364244" w:rsidP="00364244">
      <w:pPr>
        <w:tabs>
          <w:tab w:val="left" w:pos="0"/>
          <w:tab w:val="left" w:pos="8647"/>
        </w:tabs>
        <w:suppressAutoHyphens/>
        <w:spacing w:line="360" w:lineRule="auto"/>
        <w:ind w:firstLine="900"/>
        <w:jc w:val="both"/>
        <w:rPr>
          <w:rFonts w:ascii="Arial Narrow" w:hAnsi="Arial Narrow" w:cs="Tahoma"/>
          <w:sz w:val="28"/>
          <w:szCs w:val="28"/>
        </w:rPr>
      </w:pPr>
      <w:r w:rsidRPr="009C7D67">
        <w:rPr>
          <w:rFonts w:ascii="Arial Narrow" w:hAnsi="Arial Narrow" w:cs="Tahoma"/>
          <w:b/>
          <w:i/>
          <w:sz w:val="28"/>
          <w:szCs w:val="28"/>
        </w:rPr>
        <w:t>ALEGATOS EN ESTA INSTANCIA</w:t>
      </w:r>
      <w:r w:rsidRPr="009C7D67">
        <w:rPr>
          <w:rFonts w:ascii="Arial Narrow" w:hAnsi="Arial Narrow" w:cs="Tahoma"/>
          <w:sz w:val="28"/>
          <w:szCs w:val="28"/>
        </w:rPr>
        <w:t>:</w:t>
      </w:r>
    </w:p>
    <w:p w:rsidR="00364244" w:rsidRPr="00D4188B" w:rsidRDefault="00364244" w:rsidP="00D4188B">
      <w:pPr>
        <w:pStyle w:val="Sinespaciado"/>
      </w:pPr>
    </w:p>
    <w:p w:rsidR="00364244" w:rsidRPr="009C7D67" w:rsidRDefault="00364244" w:rsidP="00364244">
      <w:pPr>
        <w:pStyle w:val="Sinespaciado"/>
        <w:spacing w:line="360" w:lineRule="auto"/>
        <w:ind w:firstLine="708"/>
        <w:jc w:val="both"/>
        <w:rPr>
          <w:rFonts w:ascii="Arial Narrow" w:hAnsi="Arial Narrow"/>
          <w:sz w:val="28"/>
          <w:szCs w:val="28"/>
        </w:rPr>
      </w:pPr>
      <w:r w:rsidRPr="009C7D67">
        <w:rPr>
          <w:rFonts w:ascii="Arial Narrow" w:hAnsi="Arial Narrow"/>
          <w:sz w:val="28"/>
          <w:szCs w:val="28"/>
        </w:rPr>
        <w:t xml:space="preserve">En este estado de la diligencia y antes de que la Colegiatura, proceda a decidir lo de su competencia, se corre traslado por el término de 8 minutos, a cada uno de los voceros judiciales de las partes asistentes a la audiencia, empezando por la parte </w:t>
      </w:r>
      <w:r w:rsidR="00A1377D" w:rsidRPr="009C7D67">
        <w:rPr>
          <w:rFonts w:ascii="Arial Narrow" w:hAnsi="Arial Narrow"/>
          <w:sz w:val="28"/>
          <w:szCs w:val="28"/>
        </w:rPr>
        <w:t xml:space="preserve">recurrente </w:t>
      </w:r>
      <w:r w:rsidRPr="009C7D67">
        <w:rPr>
          <w:rFonts w:ascii="Arial Narrow" w:hAnsi="Arial Narrow"/>
          <w:sz w:val="28"/>
          <w:szCs w:val="28"/>
        </w:rPr>
        <w:t xml:space="preserve">(art. </w:t>
      </w:r>
      <w:smartTag w:uri="urn:schemas-microsoft-com:office:smarttags" w:element="metricconverter">
        <w:smartTagPr>
          <w:attr w:name="ProductID" w:val="66 A"/>
        </w:smartTagPr>
        <w:r w:rsidRPr="009C7D67">
          <w:rPr>
            <w:rFonts w:ascii="Arial Narrow" w:hAnsi="Arial Narrow"/>
            <w:sz w:val="28"/>
            <w:szCs w:val="28"/>
          </w:rPr>
          <w:t>66 A</w:t>
        </w:r>
      </w:smartTag>
      <w:r w:rsidRPr="009C7D67">
        <w:rPr>
          <w:rFonts w:ascii="Arial Narrow" w:hAnsi="Arial Narrow"/>
          <w:sz w:val="28"/>
          <w:szCs w:val="28"/>
        </w:rPr>
        <w:t xml:space="preserve"> CPLSS.). Escuchadas las anteriores intervenciones que en síntesis reflejan los puntos debatidos por los integrantes de la Sala, se procede a decidir lo que corresponda, previas las siguientes:</w:t>
      </w:r>
    </w:p>
    <w:p w:rsidR="00364244" w:rsidRPr="009C7D67" w:rsidRDefault="00364244" w:rsidP="00B16586">
      <w:pPr>
        <w:pStyle w:val="Sinespaciado"/>
        <w:spacing w:line="360" w:lineRule="auto"/>
        <w:rPr>
          <w:lang w:val="es-MX" w:eastAsia="es-CO"/>
        </w:rPr>
      </w:pPr>
    </w:p>
    <w:p w:rsidR="00364244" w:rsidRPr="009C7D67" w:rsidRDefault="00364244" w:rsidP="00364244">
      <w:pPr>
        <w:shd w:val="clear" w:color="auto" w:fill="FFFFFF"/>
        <w:spacing w:line="360" w:lineRule="auto"/>
        <w:ind w:firstLine="851"/>
        <w:jc w:val="both"/>
        <w:rPr>
          <w:rFonts w:ascii="Arial Narrow" w:hAnsi="Arial Narrow" w:cs="Tahoma"/>
          <w:b/>
          <w:i/>
          <w:iCs/>
          <w:color w:val="000000"/>
          <w:sz w:val="28"/>
          <w:szCs w:val="28"/>
          <w:lang w:val="es-MX" w:eastAsia="es-CO"/>
        </w:rPr>
      </w:pPr>
      <w:r w:rsidRPr="009C7D67">
        <w:rPr>
          <w:rFonts w:ascii="Arial Narrow" w:hAnsi="Arial Narrow" w:cs="Tahoma"/>
          <w:b/>
          <w:i/>
          <w:iCs/>
          <w:color w:val="000000"/>
          <w:sz w:val="28"/>
          <w:szCs w:val="28"/>
          <w:lang w:val="es-MX" w:eastAsia="es-CO"/>
        </w:rPr>
        <w:t>CONSIDERACIONES</w:t>
      </w:r>
    </w:p>
    <w:p w:rsidR="00364244" w:rsidRPr="00D4188B" w:rsidRDefault="00364244" w:rsidP="00D4188B">
      <w:pPr>
        <w:pStyle w:val="Sinespaciado"/>
      </w:pPr>
      <w:r w:rsidRPr="009C7D67">
        <w:tab/>
      </w:r>
    </w:p>
    <w:p w:rsidR="00364244" w:rsidRPr="009C7D67" w:rsidRDefault="00364244" w:rsidP="00364244">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9C7D67">
        <w:rPr>
          <w:rFonts w:ascii="Arial Narrow" w:hAnsi="Arial Narrow" w:cs="Tahoma"/>
          <w:color w:val="000000"/>
          <w:sz w:val="28"/>
          <w:szCs w:val="28"/>
          <w:lang w:eastAsia="es-CO"/>
        </w:rPr>
        <w:t xml:space="preserve">En orden a resolver </w:t>
      </w:r>
      <w:r w:rsidR="00A1377D" w:rsidRPr="009C7D67">
        <w:rPr>
          <w:rFonts w:ascii="Arial Narrow" w:hAnsi="Arial Narrow" w:cs="Tahoma"/>
          <w:color w:val="000000"/>
          <w:sz w:val="28"/>
          <w:szCs w:val="28"/>
          <w:lang w:eastAsia="es-CO"/>
        </w:rPr>
        <w:t>la instancia</w:t>
      </w:r>
      <w:r w:rsidR="000E681C" w:rsidRPr="009C7D67">
        <w:rPr>
          <w:rFonts w:ascii="Arial Narrow" w:hAnsi="Arial Narrow" w:cs="Tahoma"/>
          <w:color w:val="000000"/>
          <w:sz w:val="28"/>
          <w:szCs w:val="28"/>
          <w:lang w:eastAsia="es-CO"/>
        </w:rPr>
        <w:t xml:space="preserve">, la Sala deberá abordar los siguientes </w:t>
      </w:r>
      <w:r w:rsidRPr="009C7D67">
        <w:rPr>
          <w:rFonts w:ascii="Arial Narrow" w:hAnsi="Arial Narrow" w:cs="Tahoma"/>
          <w:color w:val="000000"/>
          <w:sz w:val="28"/>
          <w:szCs w:val="28"/>
          <w:lang w:eastAsia="es-CO"/>
        </w:rPr>
        <w:t>problema</w:t>
      </w:r>
      <w:r w:rsidR="000E681C" w:rsidRPr="009C7D67">
        <w:rPr>
          <w:rFonts w:ascii="Arial Narrow" w:hAnsi="Arial Narrow" w:cs="Tahoma"/>
          <w:color w:val="000000"/>
          <w:sz w:val="28"/>
          <w:szCs w:val="28"/>
          <w:lang w:eastAsia="es-CO"/>
        </w:rPr>
        <w:t>s</w:t>
      </w:r>
      <w:r w:rsidRPr="009C7D67">
        <w:rPr>
          <w:rFonts w:ascii="Arial Narrow" w:hAnsi="Arial Narrow" w:cs="Tahoma"/>
          <w:color w:val="000000"/>
          <w:sz w:val="28"/>
          <w:szCs w:val="28"/>
          <w:lang w:eastAsia="es-CO"/>
        </w:rPr>
        <w:t xml:space="preserve"> jurídico</w:t>
      </w:r>
      <w:r w:rsidR="000E681C" w:rsidRPr="009C7D67">
        <w:rPr>
          <w:rFonts w:ascii="Arial Narrow" w:hAnsi="Arial Narrow" w:cs="Tahoma"/>
          <w:color w:val="000000"/>
          <w:sz w:val="28"/>
          <w:szCs w:val="28"/>
          <w:lang w:eastAsia="es-CO"/>
        </w:rPr>
        <w:t>s</w:t>
      </w:r>
      <w:r w:rsidRPr="009C7D67">
        <w:rPr>
          <w:rFonts w:ascii="Arial Narrow" w:hAnsi="Arial Narrow" w:cs="Tahoma"/>
          <w:color w:val="000000"/>
          <w:sz w:val="28"/>
          <w:szCs w:val="28"/>
          <w:lang w:eastAsia="es-CO"/>
        </w:rPr>
        <w:t xml:space="preserve">: </w:t>
      </w:r>
    </w:p>
    <w:p w:rsidR="00F65E46" w:rsidRPr="00D4188B" w:rsidRDefault="00F65E46" w:rsidP="00D4188B">
      <w:pPr>
        <w:pStyle w:val="Sinespaciado"/>
      </w:pPr>
    </w:p>
    <w:p w:rsidR="00F65E46" w:rsidRPr="009C7D67" w:rsidRDefault="00F65E46" w:rsidP="00B16586">
      <w:pPr>
        <w:pStyle w:val="Textoindependiente"/>
        <w:ind w:firstLine="708"/>
        <w:contextualSpacing/>
        <w:rPr>
          <w:rFonts w:ascii="Arial Narrow" w:hAnsi="Arial Narrow"/>
          <w:bCs/>
          <w:i/>
          <w:iCs/>
          <w:sz w:val="28"/>
          <w:szCs w:val="28"/>
          <w:lang w:val="es-CO"/>
        </w:rPr>
      </w:pPr>
      <w:r w:rsidRPr="009C7D67">
        <w:rPr>
          <w:rFonts w:ascii="Arial Narrow" w:hAnsi="Arial Narrow"/>
          <w:bCs/>
          <w:i/>
          <w:iCs/>
          <w:sz w:val="28"/>
          <w:szCs w:val="28"/>
        </w:rPr>
        <w:t>¿En el presente asunto se dieron las características para que opere el fenómeno de Cosa Juzgada respecto de las pretensiones formuladas por la tercera excluyente</w:t>
      </w:r>
      <w:r w:rsidRPr="009C7D67">
        <w:rPr>
          <w:rFonts w:ascii="Arial Narrow" w:hAnsi="Arial Narrow"/>
          <w:bCs/>
          <w:i/>
          <w:iCs/>
          <w:sz w:val="28"/>
          <w:szCs w:val="28"/>
          <w:lang w:val="es-CO"/>
        </w:rPr>
        <w:t>?</w:t>
      </w:r>
    </w:p>
    <w:p w:rsidR="00364244" w:rsidRPr="00B16586" w:rsidRDefault="00364244" w:rsidP="00B16586">
      <w:pPr>
        <w:pStyle w:val="Sinespaciado"/>
      </w:pPr>
    </w:p>
    <w:p w:rsidR="00364244" w:rsidRPr="009C7D67" w:rsidRDefault="00364244" w:rsidP="00B16586">
      <w:pPr>
        <w:shd w:val="clear" w:color="auto" w:fill="FFFFFF"/>
        <w:tabs>
          <w:tab w:val="left" w:pos="5197"/>
        </w:tabs>
        <w:ind w:firstLine="851"/>
        <w:jc w:val="both"/>
        <w:rPr>
          <w:rFonts w:ascii="Arial Narrow" w:hAnsi="Arial Narrow" w:cs="Tahoma"/>
          <w:i/>
          <w:sz w:val="28"/>
          <w:szCs w:val="28"/>
          <w:lang w:val="es-CO" w:eastAsia="es-CO"/>
        </w:rPr>
      </w:pPr>
      <w:r w:rsidRPr="009C7D67">
        <w:rPr>
          <w:rFonts w:ascii="Arial Narrow" w:hAnsi="Arial Narrow" w:cs="Tahoma"/>
          <w:i/>
          <w:sz w:val="28"/>
          <w:szCs w:val="28"/>
          <w:lang w:eastAsia="es-CO"/>
        </w:rPr>
        <w:t>¿</w:t>
      </w:r>
      <w:r w:rsidR="00F65E46" w:rsidRPr="009C7D67">
        <w:rPr>
          <w:rFonts w:ascii="Arial Narrow" w:hAnsi="Arial Narrow" w:cs="Tahoma"/>
          <w:i/>
          <w:sz w:val="28"/>
          <w:szCs w:val="28"/>
          <w:lang w:eastAsia="es-CO"/>
        </w:rPr>
        <w:t xml:space="preserve">Dejó causado el derecho pensional a favor de sus beneficiarios el señor </w:t>
      </w:r>
      <w:r w:rsidR="00356720" w:rsidRPr="009C7D67">
        <w:rPr>
          <w:rFonts w:ascii="Arial Narrow" w:hAnsi="Arial Narrow" w:cs="Tahoma"/>
          <w:i/>
          <w:sz w:val="28"/>
          <w:szCs w:val="28"/>
          <w:lang w:eastAsia="es-CO"/>
        </w:rPr>
        <w:t>Juan de Jesús Londoño Arias</w:t>
      </w:r>
      <w:r w:rsidRPr="009C7D67">
        <w:rPr>
          <w:rFonts w:ascii="Arial Narrow" w:hAnsi="Arial Narrow" w:cs="Tahoma"/>
          <w:i/>
          <w:sz w:val="28"/>
          <w:szCs w:val="28"/>
          <w:lang w:eastAsia="es-CO"/>
        </w:rPr>
        <w:t xml:space="preserve">? </w:t>
      </w:r>
    </w:p>
    <w:p w:rsidR="00364244" w:rsidRPr="009C7D67" w:rsidRDefault="00364244" w:rsidP="00B16586">
      <w:pPr>
        <w:pStyle w:val="Sinespaciado"/>
        <w:rPr>
          <w:lang w:eastAsia="es-CO"/>
        </w:rPr>
      </w:pPr>
    </w:p>
    <w:p w:rsidR="00364244" w:rsidRPr="009C7D67" w:rsidRDefault="00364244" w:rsidP="00B16586">
      <w:pPr>
        <w:tabs>
          <w:tab w:val="left" w:pos="0"/>
          <w:tab w:val="left" w:pos="8647"/>
        </w:tabs>
        <w:suppressAutoHyphens/>
        <w:ind w:firstLine="900"/>
        <w:jc w:val="both"/>
        <w:rPr>
          <w:rFonts w:ascii="Arial Narrow" w:hAnsi="Arial Narrow" w:cs="Tahoma"/>
          <w:i/>
          <w:sz w:val="28"/>
          <w:szCs w:val="28"/>
          <w:lang w:eastAsia="es-CO"/>
        </w:rPr>
      </w:pPr>
      <w:r w:rsidRPr="009C7D67">
        <w:rPr>
          <w:rFonts w:ascii="Arial Narrow" w:hAnsi="Arial Narrow" w:cs="Tahoma"/>
          <w:i/>
          <w:sz w:val="28"/>
          <w:szCs w:val="28"/>
          <w:lang w:eastAsia="es-CO"/>
        </w:rPr>
        <w:t>¿</w:t>
      </w:r>
      <w:r w:rsidR="00DB1630" w:rsidRPr="009C7D67">
        <w:rPr>
          <w:rFonts w:ascii="Arial Narrow" w:hAnsi="Arial Narrow" w:cs="Tahoma"/>
          <w:i/>
          <w:sz w:val="28"/>
          <w:szCs w:val="28"/>
          <w:lang w:eastAsia="es-CO"/>
        </w:rPr>
        <w:t>La gestora del litigio</w:t>
      </w:r>
      <w:r w:rsidRPr="009C7D67">
        <w:rPr>
          <w:rFonts w:ascii="Arial Narrow" w:hAnsi="Arial Narrow" w:cs="Tahoma"/>
          <w:i/>
          <w:sz w:val="28"/>
          <w:szCs w:val="28"/>
          <w:lang w:eastAsia="es-CO"/>
        </w:rPr>
        <w:t xml:space="preserve"> acreditó la convivencia exigida por la ley para ser tenida como beneficiaria de la</w:t>
      </w:r>
      <w:r w:rsidR="000A0CD4" w:rsidRPr="009C7D67">
        <w:rPr>
          <w:rFonts w:ascii="Arial Narrow" w:hAnsi="Arial Narrow" w:cs="Tahoma"/>
          <w:i/>
          <w:sz w:val="28"/>
          <w:szCs w:val="28"/>
          <w:lang w:eastAsia="es-CO"/>
        </w:rPr>
        <w:t xml:space="preserve"> pensión de sobrevivientes generada con ocasión al fallecimiento del señor Juan de Jesús Londoño Arias? </w:t>
      </w:r>
      <w:r w:rsidRPr="009C7D67">
        <w:rPr>
          <w:rFonts w:ascii="Arial Narrow" w:hAnsi="Arial Narrow" w:cs="Tahoma"/>
          <w:i/>
          <w:sz w:val="28"/>
          <w:szCs w:val="28"/>
          <w:lang w:eastAsia="es-CO"/>
        </w:rPr>
        <w:t xml:space="preserve"> </w:t>
      </w:r>
    </w:p>
    <w:p w:rsidR="00364244" w:rsidRPr="009C7D67" w:rsidRDefault="00364244" w:rsidP="00364244">
      <w:pPr>
        <w:tabs>
          <w:tab w:val="left" w:pos="0"/>
          <w:tab w:val="left" w:pos="8647"/>
        </w:tabs>
        <w:suppressAutoHyphens/>
        <w:spacing w:line="360" w:lineRule="auto"/>
        <w:ind w:firstLine="900"/>
        <w:jc w:val="both"/>
        <w:rPr>
          <w:rFonts w:ascii="Arial Narrow" w:hAnsi="Arial Narrow" w:cs="Tahoma"/>
          <w:iCs/>
          <w:color w:val="FF0000"/>
          <w:sz w:val="28"/>
          <w:szCs w:val="28"/>
        </w:rPr>
      </w:pPr>
    </w:p>
    <w:p w:rsidR="00364244" w:rsidRPr="009C7D67" w:rsidRDefault="00364244" w:rsidP="00364244">
      <w:pPr>
        <w:pStyle w:val="Sinespaciado"/>
        <w:spacing w:line="360" w:lineRule="auto"/>
        <w:ind w:firstLine="708"/>
        <w:jc w:val="both"/>
        <w:rPr>
          <w:rFonts w:ascii="Arial Narrow" w:hAnsi="Arial Narrow"/>
          <w:b/>
          <w:i/>
          <w:sz w:val="28"/>
          <w:szCs w:val="28"/>
          <w:lang w:eastAsia="en-US"/>
        </w:rPr>
      </w:pPr>
      <w:r w:rsidRPr="009C7D67">
        <w:rPr>
          <w:rFonts w:ascii="Arial Narrow" w:hAnsi="Arial Narrow"/>
          <w:b/>
          <w:i/>
          <w:sz w:val="28"/>
          <w:szCs w:val="28"/>
          <w:lang w:eastAsia="en-US"/>
        </w:rPr>
        <w:t>Desenvolvimiento de la problemática planteada</w:t>
      </w:r>
    </w:p>
    <w:p w:rsidR="00F4293C" w:rsidRPr="00D4188B" w:rsidRDefault="00F4293C" w:rsidP="00D4188B">
      <w:pPr>
        <w:pStyle w:val="Sinespaciado"/>
      </w:pPr>
    </w:p>
    <w:p w:rsidR="00F4293C" w:rsidRDefault="00F4293C" w:rsidP="00F4293C">
      <w:pPr>
        <w:autoSpaceDE w:val="0"/>
        <w:autoSpaceDN w:val="0"/>
        <w:adjustRightInd w:val="0"/>
        <w:spacing w:line="360" w:lineRule="auto"/>
        <w:ind w:firstLine="858"/>
        <w:jc w:val="both"/>
        <w:rPr>
          <w:rFonts w:ascii="Arial Narrow" w:hAnsi="Arial Narrow" w:cs="Arial"/>
          <w:sz w:val="28"/>
          <w:szCs w:val="28"/>
        </w:rPr>
      </w:pPr>
      <w:r w:rsidRPr="009C7D67">
        <w:rPr>
          <w:rFonts w:ascii="Arial Narrow" w:hAnsi="Arial Narrow" w:cs="Arial"/>
          <w:sz w:val="28"/>
          <w:szCs w:val="28"/>
        </w:rPr>
        <w:t>La cosa juzgada es una institución jurídico procesal que dota el carácter definitivo e inmutable a las sentencias y autos, por lo que con fuerza vinculante, ata cualquier otra controversia, que intenten abrir posteriormente los mismos sujetos, con idéntico objeto y causa.</w:t>
      </w:r>
    </w:p>
    <w:p w:rsidR="00B16586" w:rsidRPr="00D4188B" w:rsidRDefault="00B16586" w:rsidP="00D4188B">
      <w:pPr>
        <w:pStyle w:val="Sinespaciado"/>
      </w:pPr>
    </w:p>
    <w:p w:rsidR="00F4293C" w:rsidRPr="009C7D67" w:rsidRDefault="00F4293C" w:rsidP="00F4293C">
      <w:pPr>
        <w:autoSpaceDE w:val="0"/>
        <w:autoSpaceDN w:val="0"/>
        <w:adjustRightInd w:val="0"/>
        <w:spacing w:line="360" w:lineRule="auto"/>
        <w:ind w:firstLine="858"/>
        <w:jc w:val="both"/>
        <w:rPr>
          <w:rFonts w:ascii="Arial Narrow" w:hAnsi="Arial Narrow" w:cs="Arial"/>
          <w:sz w:val="28"/>
          <w:szCs w:val="28"/>
        </w:rPr>
      </w:pPr>
      <w:r w:rsidRPr="009C7D67">
        <w:rPr>
          <w:rFonts w:ascii="Arial Narrow" w:hAnsi="Arial Narrow" w:cs="Arial"/>
          <w:sz w:val="28"/>
          <w:szCs w:val="28"/>
        </w:rPr>
        <w:t>Tal efecto vinculante y definitivo emana de la Ley, con el propósito de que las controversias sometidas al escrutinio del juez, sean resueltas, y no puedan reabrirse nuevamente ante las instancias judiciales, salvo en eventos previstos por el propio legislador, ofreciendo así seguridad jurídica a los asociados.</w:t>
      </w:r>
    </w:p>
    <w:p w:rsidR="00F4293C" w:rsidRPr="00D4188B" w:rsidRDefault="00F4293C" w:rsidP="00D4188B">
      <w:pPr>
        <w:pStyle w:val="Sinespaciado"/>
      </w:pPr>
      <w:r w:rsidRPr="009C7D67">
        <w:tab/>
      </w:r>
    </w:p>
    <w:p w:rsidR="00F4293C" w:rsidRPr="009C7D67" w:rsidRDefault="00F4293C" w:rsidP="00F4293C">
      <w:pPr>
        <w:autoSpaceDE w:val="0"/>
        <w:autoSpaceDN w:val="0"/>
        <w:adjustRightInd w:val="0"/>
        <w:spacing w:line="360" w:lineRule="auto"/>
        <w:ind w:firstLine="858"/>
        <w:jc w:val="both"/>
        <w:rPr>
          <w:rFonts w:ascii="Arial Narrow" w:hAnsi="Arial Narrow" w:cs="Arial"/>
          <w:sz w:val="28"/>
          <w:szCs w:val="28"/>
        </w:rPr>
      </w:pPr>
      <w:r w:rsidRPr="009C7D67">
        <w:rPr>
          <w:rFonts w:ascii="Arial Narrow" w:hAnsi="Arial Narrow" w:cs="Arial"/>
          <w:sz w:val="28"/>
          <w:szCs w:val="28"/>
        </w:rPr>
        <w:lastRenderedPageBreak/>
        <w:t xml:space="preserve">Con arreglo al artículo 303 del C.G.P. antes 332 del C.P.C., la cosa juzgada se da siempre que exista: i) Identidad de partes: entendida como una identidad jurídica que cobija en ambas contenciones a los mismos sujetos de derecho, o sus continuadores por causa de acto entre vivos, o por causa de muerte. ii) Identidad de objeto: es decir, que la nueva pretensión no sea distinta a la que se formuló en el proceso ya terminado y, iii) Identidad de causa </w:t>
      </w:r>
      <w:proofErr w:type="spellStart"/>
      <w:r w:rsidRPr="009C7D67">
        <w:rPr>
          <w:rFonts w:ascii="Arial Narrow" w:hAnsi="Arial Narrow" w:cs="Arial"/>
          <w:sz w:val="28"/>
          <w:szCs w:val="28"/>
        </w:rPr>
        <w:t>petendi</w:t>
      </w:r>
      <w:proofErr w:type="spellEnd"/>
      <w:r w:rsidRPr="009C7D67">
        <w:rPr>
          <w:rFonts w:ascii="Arial Narrow" w:hAnsi="Arial Narrow" w:cs="Arial"/>
          <w:sz w:val="28"/>
          <w:szCs w:val="28"/>
        </w:rPr>
        <w:t xml:space="preserve">: esto es, que los hechos coincidan tanto en la demanda que fue objeto de decisión, como en la nueva. </w:t>
      </w:r>
    </w:p>
    <w:p w:rsidR="00F4293C" w:rsidRPr="00D4188B" w:rsidRDefault="00F4293C" w:rsidP="00D4188B">
      <w:pPr>
        <w:pStyle w:val="Sinespaciado"/>
      </w:pPr>
    </w:p>
    <w:p w:rsidR="00524730" w:rsidRPr="009C7D67" w:rsidRDefault="00327D38" w:rsidP="00524730">
      <w:pPr>
        <w:pStyle w:val="Sinespaciado"/>
        <w:spacing w:line="360" w:lineRule="auto"/>
        <w:ind w:firstLine="708"/>
        <w:jc w:val="both"/>
        <w:rPr>
          <w:rFonts w:ascii="Arial Narrow" w:hAnsi="Arial Narrow"/>
          <w:sz w:val="28"/>
          <w:szCs w:val="28"/>
          <w:lang w:eastAsia="en-US"/>
        </w:rPr>
      </w:pPr>
      <w:r w:rsidRPr="009C7D67">
        <w:rPr>
          <w:rFonts w:ascii="Arial Narrow" w:hAnsi="Arial Narrow"/>
          <w:sz w:val="28"/>
          <w:szCs w:val="28"/>
          <w:lang w:eastAsia="en-US"/>
        </w:rPr>
        <w:t xml:space="preserve">Al respecto, la </w:t>
      </w:r>
      <w:r w:rsidR="00524730" w:rsidRPr="009C7D67">
        <w:rPr>
          <w:rFonts w:ascii="Arial Narrow" w:hAnsi="Arial Narrow"/>
          <w:sz w:val="28"/>
          <w:szCs w:val="28"/>
          <w:lang w:eastAsia="en-US"/>
        </w:rPr>
        <w:t xml:space="preserve">Sala de Casación Laboral de la Corte Suprema de Justicia sostuvo en sentencia SL 6097 de 2015: </w:t>
      </w:r>
    </w:p>
    <w:p w:rsidR="00524730" w:rsidRPr="00D4188B" w:rsidRDefault="00524730" w:rsidP="00D4188B">
      <w:pPr>
        <w:pStyle w:val="Sinespaciado"/>
      </w:pPr>
    </w:p>
    <w:p w:rsidR="00524730" w:rsidRPr="009C7D67" w:rsidRDefault="00524730" w:rsidP="00524730">
      <w:pPr>
        <w:pStyle w:val="Sinespaciado"/>
        <w:ind w:firstLine="708"/>
        <w:jc w:val="both"/>
        <w:rPr>
          <w:rFonts w:ascii="Arial Narrow" w:hAnsi="Arial Narrow"/>
          <w:b/>
          <w:i/>
          <w:sz w:val="28"/>
          <w:szCs w:val="28"/>
          <w:lang w:eastAsia="en-US"/>
        </w:rPr>
      </w:pPr>
      <w:r w:rsidRPr="009C7D67">
        <w:rPr>
          <w:rFonts w:ascii="Arial Narrow" w:hAnsi="Arial Narrow"/>
          <w:b/>
          <w:i/>
          <w:sz w:val="28"/>
          <w:szCs w:val="28"/>
          <w:lang w:eastAsia="en-US"/>
        </w:rPr>
        <w:t xml:space="preserve">“ </w:t>
      </w:r>
      <w:r w:rsidRPr="009C7D67">
        <w:rPr>
          <w:rFonts w:ascii="Arial Narrow" w:hAnsi="Arial Narrow" w:cs="Arial"/>
          <w:i/>
          <w:color w:val="000000"/>
          <w:sz w:val="28"/>
          <w:szCs w:val="28"/>
        </w:rPr>
        <w:t>Razones de orden mayor imponen la necesidad de evitar ventilar nuevamente un mismo litigio cuando sobre éste ya se ha asentado de manera definitiva el pensamiento de su juzgador natural, por manera que, al tenerse por superada la controversia mediante la sentencia judicial en firme, ésta adquiere las características de ‘</w:t>
      </w:r>
      <w:proofErr w:type="spellStart"/>
      <w:r w:rsidRPr="009C7D67">
        <w:rPr>
          <w:rFonts w:ascii="Arial Narrow" w:hAnsi="Arial Narrow" w:cs="Arial"/>
          <w:i/>
          <w:color w:val="000000"/>
          <w:sz w:val="28"/>
          <w:szCs w:val="28"/>
        </w:rPr>
        <w:t>definitividad</w:t>
      </w:r>
      <w:proofErr w:type="spellEnd"/>
      <w:r w:rsidRPr="009C7D67">
        <w:rPr>
          <w:rFonts w:ascii="Arial Narrow" w:hAnsi="Arial Narrow" w:cs="Arial"/>
          <w:i/>
          <w:color w:val="000000"/>
          <w:sz w:val="28"/>
          <w:szCs w:val="28"/>
        </w:rPr>
        <w:t>’ e ‘inmutabilidad’, que al lado de tener por solucionado el conflicto, otorgan a las partes comprometidas certeza del derecho discutido y seguridad jurídica sobre lo decidido. Pero para que la cosa juzgada adquiera la fuerza que persigue la ley, no basta que solamente una o dos de las identidades antedichas se reflejen en el nuevo proceso; como tampoco, para negarla, que por la simple apariencia se desdibujen los elementos que la conforman, esto es, el objeto del proceso, la causa en que se funda y los sujetos entre quienes se traba la disputa. Por eso, para que se estructure la cosa juzgada, de una parte, deben concurrir, necesariamente y en esencia las tres igualdades anotadas, y, de otra, deben aparecer identificados claramente los elementos que las comportan.”</w:t>
      </w:r>
    </w:p>
    <w:p w:rsidR="00524730" w:rsidRPr="00D4188B" w:rsidRDefault="00524730" w:rsidP="00D4188B">
      <w:pPr>
        <w:pStyle w:val="Sinespaciado"/>
      </w:pPr>
    </w:p>
    <w:p w:rsidR="00FA4B1B" w:rsidRPr="009C7D67" w:rsidRDefault="00944026" w:rsidP="00FA4B1B">
      <w:pPr>
        <w:pStyle w:val="Sinespaciado"/>
        <w:spacing w:line="360" w:lineRule="auto"/>
        <w:ind w:firstLine="708"/>
        <w:jc w:val="both"/>
        <w:rPr>
          <w:rFonts w:ascii="Arial Narrow" w:hAnsi="Arial Narrow"/>
          <w:sz w:val="28"/>
          <w:szCs w:val="28"/>
          <w:lang w:eastAsia="en-US"/>
        </w:rPr>
      </w:pPr>
      <w:r w:rsidRPr="009C7D67">
        <w:rPr>
          <w:rFonts w:ascii="Arial Narrow" w:hAnsi="Arial Narrow"/>
          <w:sz w:val="28"/>
          <w:szCs w:val="28"/>
          <w:lang w:eastAsia="en-US"/>
        </w:rPr>
        <w:t xml:space="preserve">En el caso puntual, </w:t>
      </w:r>
      <w:r w:rsidR="00EF1316" w:rsidRPr="009C7D67">
        <w:rPr>
          <w:rFonts w:ascii="Arial Narrow" w:hAnsi="Arial Narrow"/>
          <w:sz w:val="28"/>
          <w:szCs w:val="28"/>
          <w:lang w:eastAsia="en-US"/>
        </w:rPr>
        <w:t xml:space="preserve">no milita duda en torno a que </w:t>
      </w:r>
      <w:r w:rsidR="008A1516" w:rsidRPr="009C7D67">
        <w:rPr>
          <w:rFonts w:ascii="Arial Narrow" w:hAnsi="Arial Narrow"/>
          <w:sz w:val="28"/>
          <w:szCs w:val="28"/>
          <w:lang w:eastAsia="en-US"/>
        </w:rPr>
        <w:t xml:space="preserve">la </w:t>
      </w:r>
      <w:r w:rsidR="00C012AF" w:rsidRPr="009C7D67">
        <w:rPr>
          <w:rFonts w:ascii="Arial Narrow" w:hAnsi="Arial Narrow"/>
          <w:sz w:val="28"/>
          <w:szCs w:val="28"/>
          <w:lang w:eastAsia="en-US"/>
        </w:rPr>
        <w:t xml:space="preserve">señora Rosa Amanda </w:t>
      </w:r>
      <w:r w:rsidR="00316F11" w:rsidRPr="009C7D67">
        <w:rPr>
          <w:rFonts w:ascii="Arial Narrow" w:hAnsi="Arial Narrow"/>
          <w:sz w:val="28"/>
          <w:szCs w:val="28"/>
          <w:lang w:eastAsia="en-US"/>
        </w:rPr>
        <w:t>Gutiérrez</w:t>
      </w:r>
      <w:r w:rsidR="00C012AF" w:rsidRPr="009C7D67">
        <w:rPr>
          <w:rFonts w:ascii="Arial Narrow" w:hAnsi="Arial Narrow"/>
          <w:sz w:val="28"/>
          <w:szCs w:val="28"/>
          <w:lang w:eastAsia="en-US"/>
        </w:rPr>
        <w:t xml:space="preserve"> López </w:t>
      </w:r>
      <w:r w:rsidR="005B19A2" w:rsidRPr="009C7D67">
        <w:rPr>
          <w:rFonts w:ascii="Arial Narrow" w:hAnsi="Arial Narrow"/>
          <w:sz w:val="28"/>
          <w:szCs w:val="28"/>
          <w:lang w:eastAsia="en-US"/>
        </w:rPr>
        <w:t xml:space="preserve">en proceso anterior </w:t>
      </w:r>
      <w:r w:rsidR="00FA4B1B" w:rsidRPr="009C7D67">
        <w:rPr>
          <w:rFonts w:ascii="Arial Narrow" w:hAnsi="Arial Narrow"/>
          <w:sz w:val="28"/>
          <w:szCs w:val="28"/>
          <w:lang w:eastAsia="en-US"/>
        </w:rPr>
        <w:t>había puesto e</w:t>
      </w:r>
      <w:r w:rsidR="00316F11" w:rsidRPr="009C7D67">
        <w:rPr>
          <w:rFonts w:ascii="Arial Narrow" w:hAnsi="Arial Narrow"/>
          <w:sz w:val="28"/>
          <w:szCs w:val="28"/>
          <w:lang w:eastAsia="en-US"/>
        </w:rPr>
        <w:t xml:space="preserve">n conocimiento de la jurisdicción ordinaria laboral </w:t>
      </w:r>
      <w:r w:rsidR="00232EEA" w:rsidRPr="009C7D67">
        <w:rPr>
          <w:rFonts w:ascii="Arial Narrow" w:hAnsi="Arial Narrow"/>
          <w:sz w:val="28"/>
          <w:szCs w:val="28"/>
          <w:lang w:eastAsia="en-US"/>
        </w:rPr>
        <w:t>la resolución de su derecho a la pensión de sob</w:t>
      </w:r>
      <w:r w:rsidR="00F0759F" w:rsidRPr="009C7D67">
        <w:rPr>
          <w:rFonts w:ascii="Arial Narrow" w:hAnsi="Arial Narrow"/>
          <w:sz w:val="28"/>
          <w:szCs w:val="28"/>
          <w:lang w:eastAsia="en-US"/>
        </w:rPr>
        <w:t xml:space="preserve">revivientes, </w:t>
      </w:r>
      <w:r w:rsidR="005B19A2" w:rsidRPr="009C7D67">
        <w:rPr>
          <w:rFonts w:ascii="Arial Narrow" w:hAnsi="Arial Narrow"/>
          <w:sz w:val="28"/>
          <w:szCs w:val="28"/>
          <w:lang w:eastAsia="en-US"/>
        </w:rPr>
        <w:t xml:space="preserve">siendo </w:t>
      </w:r>
      <w:proofErr w:type="spellStart"/>
      <w:r w:rsidR="005B19A2" w:rsidRPr="009C7D67">
        <w:rPr>
          <w:rFonts w:ascii="Arial Narrow" w:hAnsi="Arial Narrow"/>
          <w:sz w:val="28"/>
          <w:szCs w:val="28"/>
          <w:lang w:eastAsia="en-US"/>
        </w:rPr>
        <w:t>Colpensiones</w:t>
      </w:r>
      <w:proofErr w:type="spellEnd"/>
      <w:r w:rsidR="005B19A2" w:rsidRPr="009C7D67">
        <w:rPr>
          <w:rFonts w:ascii="Arial Narrow" w:hAnsi="Arial Narrow"/>
          <w:sz w:val="28"/>
          <w:szCs w:val="28"/>
          <w:lang w:eastAsia="en-US"/>
        </w:rPr>
        <w:t xml:space="preserve"> la entidad demandada</w:t>
      </w:r>
      <w:r w:rsidR="00EC7ADA" w:rsidRPr="009C7D67">
        <w:rPr>
          <w:rFonts w:ascii="Arial Narrow" w:hAnsi="Arial Narrow"/>
          <w:sz w:val="28"/>
          <w:szCs w:val="28"/>
          <w:lang w:eastAsia="en-US"/>
        </w:rPr>
        <w:t xml:space="preserve">. </w:t>
      </w:r>
    </w:p>
    <w:p w:rsidR="00FA4B1B" w:rsidRPr="00D4188B" w:rsidRDefault="00FA4B1B" w:rsidP="00D4188B">
      <w:pPr>
        <w:pStyle w:val="Sinespaciado"/>
      </w:pPr>
    </w:p>
    <w:p w:rsidR="00FA4B1B" w:rsidRPr="009C7D67" w:rsidRDefault="00EC7ADA" w:rsidP="00FA4B1B">
      <w:pPr>
        <w:pStyle w:val="Sinespaciado"/>
        <w:spacing w:line="360" w:lineRule="auto"/>
        <w:ind w:firstLine="708"/>
        <w:jc w:val="both"/>
        <w:rPr>
          <w:rFonts w:ascii="Arial Narrow" w:hAnsi="Arial Narrow"/>
          <w:sz w:val="28"/>
          <w:szCs w:val="28"/>
          <w:lang w:eastAsia="en-US"/>
        </w:rPr>
      </w:pPr>
      <w:r w:rsidRPr="009C7D67">
        <w:rPr>
          <w:rFonts w:ascii="Arial Narrow" w:hAnsi="Arial Narrow"/>
          <w:sz w:val="28"/>
          <w:szCs w:val="28"/>
          <w:lang w:eastAsia="en-US"/>
        </w:rPr>
        <w:t xml:space="preserve">Igualmente, que en dicho proceso, </w:t>
      </w:r>
      <w:r w:rsidR="0014587E" w:rsidRPr="009C7D67">
        <w:rPr>
          <w:rFonts w:ascii="Arial Narrow" w:hAnsi="Arial Narrow"/>
          <w:sz w:val="28"/>
          <w:szCs w:val="28"/>
          <w:lang w:eastAsia="en-US"/>
        </w:rPr>
        <w:t xml:space="preserve">que </w:t>
      </w:r>
      <w:r w:rsidR="00C331B0" w:rsidRPr="009C7D67">
        <w:rPr>
          <w:rFonts w:ascii="Arial Narrow" w:hAnsi="Arial Narrow"/>
          <w:sz w:val="28"/>
          <w:szCs w:val="28"/>
          <w:lang w:eastAsia="en-US"/>
        </w:rPr>
        <w:t xml:space="preserve">se tramitó </w:t>
      </w:r>
      <w:r w:rsidRPr="009C7D67">
        <w:rPr>
          <w:rFonts w:ascii="Arial Narrow" w:hAnsi="Arial Narrow"/>
          <w:sz w:val="28"/>
          <w:szCs w:val="28"/>
          <w:lang w:eastAsia="en-US"/>
        </w:rPr>
        <w:t xml:space="preserve">ante </w:t>
      </w:r>
      <w:r w:rsidR="005B19A2" w:rsidRPr="009C7D67">
        <w:rPr>
          <w:rFonts w:ascii="Arial Narrow" w:hAnsi="Arial Narrow"/>
          <w:sz w:val="28"/>
          <w:szCs w:val="28"/>
          <w:lang w:eastAsia="en-US"/>
        </w:rPr>
        <w:t xml:space="preserve">el Juzgado Tercero Laboral del Circuito de Pereira, y </w:t>
      </w:r>
      <w:r w:rsidR="00C331B0" w:rsidRPr="009C7D67">
        <w:rPr>
          <w:rFonts w:ascii="Arial Narrow" w:hAnsi="Arial Narrow"/>
          <w:sz w:val="28"/>
          <w:szCs w:val="28"/>
          <w:lang w:eastAsia="en-US"/>
        </w:rPr>
        <w:t xml:space="preserve">fue </w:t>
      </w:r>
      <w:r w:rsidR="005B19A2" w:rsidRPr="009C7D67">
        <w:rPr>
          <w:rFonts w:ascii="Arial Narrow" w:hAnsi="Arial Narrow"/>
          <w:sz w:val="28"/>
          <w:szCs w:val="28"/>
          <w:lang w:eastAsia="en-US"/>
        </w:rPr>
        <w:t xml:space="preserve">conocido en consulta por esta Superioridad, </w:t>
      </w:r>
      <w:r w:rsidR="007B402F" w:rsidRPr="009C7D67">
        <w:rPr>
          <w:rFonts w:ascii="Arial Narrow" w:hAnsi="Arial Narrow" w:cs="Arial"/>
          <w:sz w:val="28"/>
          <w:szCs w:val="28"/>
        </w:rPr>
        <w:t xml:space="preserve">el objeto litigioso consistió en determinar si la demandante ostentaba o no la calidad de beneficiaria </w:t>
      </w:r>
      <w:r w:rsidR="00F0759F" w:rsidRPr="009C7D67">
        <w:rPr>
          <w:rFonts w:ascii="Arial Narrow" w:hAnsi="Arial Narrow"/>
          <w:sz w:val="28"/>
          <w:szCs w:val="28"/>
          <w:lang w:eastAsia="en-US"/>
        </w:rPr>
        <w:t xml:space="preserve">de su cónyuge, Juan de Jesús Londoño Arias, </w:t>
      </w:r>
      <w:r w:rsidR="007B402F" w:rsidRPr="009C7D67">
        <w:rPr>
          <w:rFonts w:ascii="Arial Narrow" w:hAnsi="Arial Narrow" w:cs="Arial"/>
          <w:sz w:val="28"/>
          <w:szCs w:val="28"/>
        </w:rPr>
        <w:t xml:space="preserve">y en consecuencia, si le asistía derecho </w:t>
      </w:r>
      <w:r w:rsidR="00F0759F" w:rsidRPr="009C7D67">
        <w:rPr>
          <w:rFonts w:ascii="Arial Narrow" w:hAnsi="Arial Narrow" w:cs="Arial"/>
          <w:sz w:val="28"/>
          <w:szCs w:val="28"/>
        </w:rPr>
        <w:t>al reconocimiento</w:t>
      </w:r>
      <w:r w:rsidR="007B402F" w:rsidRPr="009C7D67">
        <w:rPr>
          <w:rFonts w:ascii="Arial Narrow" w:hAnsi="Arial Narrow" w:cs="Arial"/>
          <w:sz w:val="28"/>
          <w:szCs w:val="28"/>
        </w:rPr>
        <w:t xml:space="preserve"> y pago de la pensión de </w:t>
      </w:r>
      <w:r w:rsidR="00F0759F" w:rsidRPr="009C7D67">
        <w:rPr>
          <w:rFonts w:ascii="Arial Narrow" w:hAnsi="Arial Narrow" w:cs="Arial"/>
          <w:sz w:val="28"/>
          <w:szCs w:val="28"/>
        </w:rPr>
        <w:t>sobrevivientes</w:t>
      </w:r>
      <w:r w:rsidR="00FA4B1B" w:rsidRPr="009C7D67">
        <w:rPr>
          <w:rFonts w:ascii="Arial Narrow" w:hAnsi="Arial Narrow" w:cs="Arial"/>
          <w:sz w:val="28"/>
          <w:szCs w:val="28"/>
        </w:rPr>
        <w:t xml:space="preserve">, </w:t>
      </w:r>
      <w:r w:rsidR="00FA4B1B" w:rsidRPr="009C7D67">
        <w:rPr>
          <w:rFonts w:ascii="Arial Narrow" w:hAnsi="Arial Narrow"/>
          <w:sz w:val="28"/>
          <w:szCs w:val="28"/>
          <w:lang w:eastAsia="en-US"/>
        </w:rPr>
        <w:t xml:space="preserve">fls.433 a 502. </w:t>
      </w:r>
    </w:p>
    <w:p w:rsidR="00FA4B1B" w:rsidRPr="00D4188B" w:rsidRDefault="00FA4B1B" w:rsidP="00D4188B">
      <w:pPr>
        <w:pStyle w:val="Sinespaciado"/>
      </w:pPr>
    </w:p>
    <w:p w:rsidR="007B402F" w:rsidRPr="009C7D67" w:rsidRDefault="007B402F" w:rsidP="00FA4B1B">
      <w:pPr>
        <w:pStyle w:val="Sinespaciado"/>
        <w:spacing w:line="360" w:lineRule="auto"/>
        <w:ind w:firstLine="708"/>
        <w:jc w:val="both"/>
        <w:rPr>
          <w:rFonts w:ascii="Arial Narrow" w:hAnsi="Arial Narrow" w:cs="Arial"/>
          <w:sz w:val="28"/>
          <w:szCs w:val="28"/>
        </w:rPr>
      </w:pPr>
      <w:r w:rsidRPr="009C7D67">
        <w:rPr>
          <w:rFonts w:ascii="Arial Narrow" w:hAnsi="Arial Narrow" w:cs="Arial"/>
          <w:sz w:val="28"/>
          <w:szCs w:val="28"/>
        </w:rPr>
        <w:t xml:space="preserve"> Por último, que la causa </w:t>
      </w:r>
      <w:proofErr w:type="spellStart"/>
      <w:r w:rsidRPr="009C7D67">
        <w:rPr>
          <w:rFonts w:ascii="Arial Narrow" w:hAnsi="Arial Narrow" w:cs="Arial"/>
          <w:sz w:val="28"/>
          <w:szCs w:val="28"/>
        </w:rPr>
        <w:t>petendi</w:t>
      </w:r>
      <w:proofErr w:type="spellEnd"/>
      <w:r w:rsidRPr="009C7D67">
        <w:rPr>
          <w:rFonts w:ascii="Arial Narrow" w:hAnsi="Arial Narrow" w:cs="Arial"/>
          <w:sz w:val="28"/>
          <w:szCs w:val="28"/>
        </w:rPr>
        <w:t xml:space="preserve"> </w:t>
      </w:r>
      <w:r w:rsidR="00FA4B1B" w:rsidRPr="009C7D67">
        <w:rPr>
          <w:rFonts w:ascii="Arial Narrow" w:hAnsi="Arial Narrow" w:cs="Arial"/>
          <w:sz w:val="28"/>
          <w:szCs w:val="28"/>
        </w:rPr>
        <w:t>en dicho asunto s</w:t>
      </w:r>
      <w:r w:rsidRPr="009C7D67">
        <w:rPr>
          <w:rFonts w:ascii="Arial Narrow" w:hAnsi="Arial Narrow" w:cs="Arial"/>
          <w:sz w:val="28"/>
          <w:szCs w:val="28"/>
        </w:rPr>
        <w:t xml:space="preserve">e fundamentó entre otros, </w:t>
      </w:r>
      <w:r w:rsidR="00882A2D" w:rsidRPr="009C7D67">
        <w:rPr>
          <w:rFonts w:ascii="Arial Narrow" w:hAnsi="Arial Narrow" w:cs="Arial"/>
          <w:sz w:val="28"/>
          <w:szCs w:val="28"/>
        </w:rPr>
        <w:t xml:space="preserve">en los siguientes hechos: </w:t>
      </w:r>
      <w:r w:rsidR="00F0759F" w:rsidRPr="009C7D67">
        <w:rPr>
          <w:rFonts w:ascii="Arial Narrow" w:hAnsi="Arial Narrow" w:cs="Arial"/>
          <w:sz w:val="28"/>
          <w:szCs w:val="28"/>
        </w:rPr>
        <w:t xml:space="preserve">que contrajo matrimonio con el causante </w:t>
      </w:r>
      <w:r w:rsidR="00882A2D" w:rsidRPr="009C7D67">
        <w:rPr>
          <w:rFonts w:ascii="Arial Narrow" w:hAnsi="Arial Narrow" w:cs="Arial"/>
          <w:sz w:val="28"/>
          <w:szCs w:val="28"/>
        </w:rPr>
        <w:t xml:space="preserve">el 6 de diciembre de 1980, que éste falleció el 12 de marzo de 2012, calenda para la cual se encontraba </w:t>
      </w:r>
      <w:r w:rsidR="00882A2D" w:rsidRPr="009C7D67">
        <w:rPr>
          <w:rFonts w:ascii="Arial Narrow" w:hAnsi="Arial Narrow" w:cs="Arial"/>
          <w:sz w:val="28"/>
          <w:szCs w:val="28"/>
        </w:rPr>
        <w:lastRenderedPageBreak/>
        <w:t>laborando para el señor Arturo de Jesús Hoyos Zuluaga</w:t>
      </w:r>
      <w:r w:rsidR="00BB6070" w:rsidRPr="009C7D67">
        <w:rPr>
          <w:rFonts w:ascii="Arial Narrow" w:hAnsi="Arial Narrow" w:cs="Arial"/>
          <w:sz w:val="28"/>
          <w:szCs w:val="28"/>
        </w:rPr>
        <w:t xml:space="preserve">; que tenía </w:t>
      </w:r>
      <w:r w:rsidR="00882A2D" w:rsidRPr="009C7D67">
        <w:rPr>
          <w:rFonts w:ascii="Arial Narrow" w:hAnsi="Arial Narrow" w:cs="Arial"/>
          <w:sz w:val="28"/>
          <w:szCs w:val="28"/>
        </w:rPr>
        <w:t>la calidad de cotizante activo y, que presentó la reclamación administrativa el 3 de septiembre de 2012, sin que hubiese recibido respuesta a la fecha de presentación de la demanda.</w:t>
      </w:r>
    </w:p>
    <w:p w:rsidR="007B402F" w:rsidRPr="00D4188B" w:rsidRDefault="007B402F" w:rsidP="00D4188B">
      <w:pPr>
        <w:pStyle w:val="Sinespaciado"/>
      </w:pPr>
    </w:p>
    <w:p w:rsidR="00A03CE4" w:rsidRPr="009C7D67" w:rsidRDefault="00BD2F27" w:rsidP="00424B0F">
      <w:pPr>
        <w:pStyle w:val="Sinespaciado"/>
        <w:spacing w:line="360" w:lineRule="auto"/>
        <w:ind w:firstLine="708"/>
        <w:jc w:val="both"/>
        <w:rPr>
          <w:rFonts w:ascii="Arial Narrow" w:hAnsi="Arial Narrow" w:cs="Arial"/>
          <w:sz w:val="28"/>
          <w:szCs w:val="28"/>
        </w:rPr>
      </w:pPr>
      <w:r w:rsidRPr="009C7D67">
        <w:rPr>
          <w:rFonts w:ascii="Arial Narrow" w:hAnsi="Arial Narrow" w:cs="Arial"/>
          <w:sz w:val="28"/>
          <w:szCs w:val="28"/>
        </w:rPr>
        <w:t xml:space="preserve">En el actual proceso, </w:t>
      </w:r>
      <w:r w:rsidR="00015F17" w:rsidRPr="009C7D67">
        <w:rPr>
          <w:rFonts w:ascii="Arial Narrow" w:hAnsi="Arial Narrow" w:cs="Arial"/>
          <w:sz w:val="28"/>
          <w:szCs w:val="28"/>
        </w:rPr>
        <w:t>dígase de una vez que está acreditada la</w:t>
      </w:r>
      <w:r w:rsidR="00DE6851" w:rsidRPr="009C7D67">
        <w:rPr>
          <w:rFonts w:ascii="Arial Narrow" w:hAnsi="Arial Narrow" w:cs="Arial"/>
          <w:sz w:val="28"/>
          <w:szCs w:val="28"/>
        </w:rPr>
        <w:t xml:space="preserve"> identidad jurídica de partes, pues aunque </w:t>
      </w:r>
      <w:r w:rsidR="009652BE" w:rsidRPr="009C7D67">
        <w:rPr>
          <w:rFonts w:ascii="Arial Narrow" w:hAnsi="Arial Narrow" w:cs="Arial"/>
          <w:sz w:val="28"/>
          <w:szCs w:val="28"/>
        </w:rPr>
        <w:t xml:space="preserve">la señora </w:t>
      </w:r>
      <w:r w:rsidR="008D2D42" w:rsidRPr="009C7D67">
        <w:rPr>
          <w:rFonts w:ascii="Arial Narrow" w:hAnsi="Arial Narrow" w:cs="Arial"/>
          <w:sz w:val="28"/>
          <w:szCs w:val="28"/>
        </w:rPr>
        <w:t xml:space="preserve">Luz Stella </w:t>
      </w:r>
      <w:proofErr w:type="spellStart"/>
      <w:r w:rsidR="008D2D42" w:rsidRPr="009C7D67">
        <w:rPr>
          <w:rFonts w:ascii="Arial Narrow" w:hAnsi="Arial Narrow" w:cs="Arial"/>
          <w:sz w:val="28"/>
          <w:szCs w:val="28"/>
        </w:rPr>
        <w:t>Alzate</w:t>
      </w:r>
      <w:proofErr w:type="spellEnd"/>
      <w:r w:rsidR="008D2D42" w:rsidRPr="009C7D67">
        <w:rPr>
          <w:rFonts w:ascii="Arial Narrow" w:hAnsi="Arial Narrow" w:cs="Arial"/>
          <w:sz w:val="28"/>
          <w:szCs w:val="28"/>
        </w:rPr>
        <w:t xml:space="preserve"> Castaño </w:t>
      </w:r>
      <w:r w:rsidR="0014587E" w:rsidRPr="009C7D67">
        <w:rPr>
          <w:rFonts w:ascii="Arial Narrow" w:hAnsi="Arial Narrow" w:cs="Arial"/>
          <w:sz w:val="28"/>
          <w:szCs w:val="28"/>
        </w:rPr>
        <w:t xml:space="preserve">fue </w:t>
      </w:r>
      <w:r w:rsidR="008D2D42" w:rsidRPr="009C7D67">
        <w:rPr>
          <w:rFonts w:ascii="Arial Narrow" w:hAnsi="Arial Narrow" w:cs="Arial"/>
          <w:sz w:val="28"/>
          <w:szCs w:val="28"/>
        </w:rPr>
        <w:t xml:space="preserve">la que promovió este </w:t>
      </w:r>
      <w:r w:rsidR="00991AA4" w:rsidRPr="009C7D67">
        <w:rPr>
          <w:rFonts w:ascii="Arial Narrow" w:hAnsi="Arial Narrow" w:cs="Arial"/>
          <w:sz w:val="28"/>
          <w:szCs w:val="28"/>
        </w:rPr>
        <w:t xml:space="preserve">litigio </w:t>
      </w:r>
      <w:r w:rsidR="0014587E" w:rsidRPr="009C7D67">
        <w:rPr>
          <w:rFonts w:ascii="Arial Narrow" w:hAnsi="Arial Narrow" w:cs="Arial"/>
          <w:sz w:val="28"/>
          <w:szCs w:val="28"/>
        </w:rPr>
        <w:t xml:space="preserve">en </w:t>
      </w:r>
      <w:r w:rsidR="00991AA4" w:rsidRPr="009C7D67">
        <w:rPr>
          <w:rFonts w:ascii="Arial Narrow" w:hAnsi="Arial Narrow" w:cs="Arial"/>
          <w:sz w:val="28"/>
          <w:szCs w:val="28"/>
        </w:rPr>
        <w:t>contra</w:t>
      </w:r>
      <w:r w:rsidR="0014587E" w:rsidRPr="009C7D67">
        <w:rPr>
          <w:rFonts w:ascii="Arial Narrow" w:hAnsi="Arial Narrow" w:cs="Arial"/>
          <w:sz w:val="28"/>
          <w:szCs w:val="28"/>
        </w:rPr>
        <w:t xml:space="preserve"> de</w:t>
      </w:r>
      <w:r w:rsidR="00991AA4" w:rsidRPr="009C7D67">
        <w:rPr>
          <w:rFonts w:ascii="Arial Narrow" w:hAnsi="Arial Narrow" w:cs="Arial"/>
          <w:sz w:val="28"/>
          <w:szCs w:val="28"/>
        </w:rPr>
        <w:t xml:space="preserve"> </w:t>
      </w:r>
      <w:proofErr w:type="spellStart"/>
      <w:r w:rsidR="008F3495" w:rsidRPr="009C7D67">
        <w:rPr>
          <w:rFonts w:ascii="Arial Narrow" w:hAnsi="Arial Narrow" w:cs="Arial"/>
          <w:sz w:val="28"/>
          <w:szCs w:val="28"/>
        </w:rPr>
        <w:t>Colpensiones</w:t>
      </w:r>
      <w:proofErr w:type="spellEnd"/>
      <w:r w:rsidR="008F3495" w:rsidRPr="009C7D67">
        <w:rPr>
          <w:rFonts w:ascii="Arial Narrow" w:hAnsi="Arial Narrow" w:cs="Arial"/>
          <w:sz w:val="28"/>
          <w:szCs w:val="28"/>
        </w:rPr>
        <w:t xml:space="preserve">, </w:t>
      </w:r>
      <w:r w:rsidR="00241190" w:rsidRPr="009C7D67">
        <w:rPr>
          <w:rFonts w:ascii="Arial Narrow" w:hAnsi="Arial Narrow" w:cs="Arial"/>
          <w:sz w:val="28"/>
          <w:szCs w:val="28"/>
        </w:rPr>
        <w:t xml:space="preserve">lo cierto es que </w:t>
      </w:r>
      <w:r w:rsidR="0067524B" w:rsidRPr="009C7D67">
        <w:rPr>
          <w:rFonts w:ascii="Arial Narrow" w:hAnsi="Arial Narrow" w:cs="Arial"/>
          <w:sz w:val="28"/>
          <w:szCs w:val="28"/>
        </w:rPr>
        <w:t>por decisión</w:t>
      </w:r>
      <w:r w:rsidR="00424B0F" w:rsidRPr="009C7D67">
        <w:rPr>
          <w:rFonts w:ascii="Arial Narrow" w:hAnsi="Arial Narrow" w:cs="Arial"/>
          <w:sz w:val="28"/>
          <w:szCs w:val="28"/>
        </w:rPr>
        <w:t xml:space="preserve"> de la J</w:t>
      </w:r>
      <w:r w:rsidR="000C11B3" w:rsidRPr="009C7D67">
        <w:rPr>
          <w:rFonts w:ascii="Arial Narrow" w:hAnsi="Arial Narrow" w:cs="Arial"/>
          <w:sz w:val="28"/>
          <w:szCs w:val="28"/>
        </w:rPr>
        <w:t>udicatura -</w:t>
      </w:r>
      <w:r w:rsidR="0067524B" w:rsidRPr="009C7D67">
        <w:rPr>
          <w:rFonts w:ascii="Arial Narrow" w:hAnsi="Arial Narrow" w:cs="Arial"/>
          <w:i/>
          <w:sz w:val="28"/>
          <w:szCs w:val="28"/>
        </w:rPr>
        <w:t>quien desconocía la existencia del proceso primigenio</w:t>
      </w:r>
      <w:r w:rsidR="000C11B3" w:rsidRPr="009C7D67">
        <w:rPr>
          <w:rFonts w:ascii="Arial Narrow" w:hAnsi="Arial Narrow" w:cs="Arial"/>
          <w:i/>
          <w:sz w:val="28"/>
          <w:szCs w:val="28"/>
        </w:rPr>
        <w:t>-</w:t>
      </w:r>
      <w:r w:rsidR="0067524B" w:rsidRPr="009C7D67">
        <w:rPr>
          <w:rFonts w:ascii="Arial Narrow" w:hAnsi="Arial Narrow" w:cs="Arial"/>
          <w:sz w:val="28"/>
          <w:szCs w:val="28"/>
        </w:rPr>
        <w:t xml:space="preserve">, se integró el contradictorio con </w:t>
      </w:r>
      <w:r w:rsidR="00BC3E2E" w:rsidRPr="009C7D67">
        <w:rPr>
          <w:rFonts w:ascii="Arial Narrow" w:hAnsi="Arial Narrow" w:cs="Arial"/>
          <w:sz w:val="28"/>
          <w:szCs w:val="28"/>
        </w:rPr>
        <w:t xml:space="preserve">la </w:t>
      </w:r>
      <w:r w:rsidR="00AE4673" w:rsidRPr="009C7D67">
        <w:rPr>
          <w:rFonts w:ascii="Arial Narrow" w:hAnsi="Arial Narrow" w:cs="Arial"/>
          <w:sz w:val="28"/>
          <w:szCs w:val="28"/>
        </w:rPr>
        <w:t>señora Rosa Amanda Gutiérrez López,</w:t>
      </w:r>
      <w:r w:rsidR="00830852" w:rsidRPr="009C7D67">
        <w:rPr>
          <w:rFonts w:ascii="Arial Narrow" w:hAnsi="Arial Narrow" w:cs="Arial"/>
          <w:sz w:val="28"/>
          <w:szCs w:val="28"/>
        </w:rPr>
        <w:t xml:space="preserve"> </w:t>
      </w:r>
      <w:r w:rsidR="0067524B" w:rsidRPr="009C7D67">
        <w:rPr>
          <w:rFonts w:ascii="Arial Narrow" w:hAnsi="Arial Narrow" w:cs="Arial"/>
          <w:sz w:val="28"/>
          <w:szCs w:val="28"/>
        </w:rPr>
        <w:t xml:space="preserve">quien </w:t>
      </w:r>
      <w:r w:rsidR="00BB6070" w:rsidRPr="009C7D67">
        <w:rPr>
          <w:rFonts w:ascii="Arial Narrow" w:hAnsi="Arial Narrow" w:cs="Arial"/>
          <w:sz w:val="28"/>
          <w:szCs w:val="28"/>
        </w:rPr>
        <w:t xml:space="preserve">optó por formular </w:t>
      </w:r>
      <w:r w:rsidR="00894EBD" w:rsidRPr="009C7D67">
        <w:rPr>
          <w:rFonts w:ascii="Arial Narrow" w:hAnsi="Arial Narrow" w:cs="Arial"/>
          <w:sz w:val="28"/>
          <w:szCs w:val="28"/>
        </w:rPr>
        <w:t>demanda de intervención excluyente</w:t>
      </w:r>
      <w:r w:rsidR="001D4AE3" w:rsidRPr="009C7D67">
        <w:rPr>
          <w:rFonts w:ascii="Arial Narrow" w:hAnsi="Arial Narrow" w:cs="Arial"/>
          <w:sz w:val="28"/>
          <w:szCs w:val="28"/>
        </w:rPr>
        <w:t>, pretendiendo para sí en un todo el derecho controvertido</w:t>
      </w:r>
      <w:r w:rsidR="00015F17" w:rsidRPr="009C7D67">
        <w:rPr>
          <w:rFonts w:ascii="Arial Narrow" w:hAnsi="Arial Narrow" w:cs="Arial"/>
          <w:sz w:val="28"/>
          <w:szCs w:val="28"/>
        </w:rPr>
        <w:t xml:space="preserve">. </w:t>
      </w:r>
    </w:p>
    <w:p w:rsidR="00424B0F" w:rsidRPr="00D4188B" w:rsidRDefault="00424B0F" w:rsidP="00D4188B">
      <w:pPr>
        <w:pStyle w:val="Sinespaciado"/>
      </w:pPr>
    </w:p>
    <w:p w:rsidR="00254C68" w:rsidRPr="009C7D67" w:rsidRDefault="002E7EF7" w:rsidP="004C46C8">
      <w:pPr>
        <w:pStyle w:val="Sinespaciado"/>
        <w:spacing w:line="360" w:lineRule="auto"/>
        <w:ind w:firstLine="708"/>
        <w:jc w:val="both"/>
        <w:rPr>
          <w:rFonts w:ascii="Arial Narrow" w:hAnsi="Arial Narrow"/>
          <w:sz w:val="28"/>
          <w:szCs w:val="28"/>
          <w:lang w:eastAsia="es-CO"/>
        </w:rPr>
      </w:pPr>
      <w:r w:rsidRPr="009C7D67">
        <w:rPr>
          <w:rFonts w:ascii="Arial Narrow" w:hAnsi="Arial Narrow" w:cs="Arial"/>
          <w:sz w:val="28"/>
          <w:szCs w:val="28"/>
        </w:rPr>
        <w:t>Recuérdese que d</w:t>
      </w:r>
      <w:r w:rsidR="00A03CE4" w:rsidRPr="009C7D67">
        <w:rPr>
          <w:rFonts w:ascii="Arial Narrow" w:hAnsi="Arial Narrow" w:cs="Arial"/>
          <w:sz w:val="28"/>
          <w:szCs w:val="28"/>
        </w:rPr>
        <w:t>icha figura de intervención ad-</w:t>
      </w:r>
      <w:proofErr w:type="spellStart"/>
      <w:r w:rsidR="00A03CE4" w:rsidRPr="009C7D67">
        <w:rPr>
          <w:rFonts w:ascii="Arial Narrow" w:hAnsi="Arial Narrow" w:cs="Arial"/>
          <w:sz w:val="28"/>
          <w:szCs w:val="28"/>
        </w:rPr>
        <w:t>excludendum</w:t>
      </w:r>
      <w:proofErr w:type="spellEnd"/>
      <w:r w:rsidR="00A03CE4" w:rsidRPr="009C7D67">
        <w:rPr>
          <w:rFonts w:ascii="Arial Narrow" w:hAnsi="Arial Narrow" w:cs="Arial"/>
          <w:sz w:val="28"/>
          <w:szCs w:val="28"/>
        </w:rPr>
        <w:t xml:space="preserve">, consiste </w:t>
      </w:r>
      <w:r w:rsidR="00A03CE4" w:rsidRPr="009C7D67">
        <w:rPr>
          <w:rFonts w:ascii="Arial Narrow" w:hAnsi="Arial Narrow"/>
          <w:sz w:val="28"/>
          <w:szCs w:val="28"/>
          <w:lang w:eastAsia="es-CO"/>
        </w:rPr>
        <w:t xml:space="preserve">en hacer valer </w:t>
      </w:r>
      <w:r w:rsidR="008014DC" w:rsidRPr="009C7D67">
        <w:rPr>
          <w:rFonts w:ascii="Arial Narrow" w:hAnsi="Arial Narrow"/>
          <w:sz w:val="28"/>
          <w:szCs w:val="28"/>
          <w:lang w:eastAsia="es-CO"/>
        </w:rPr>
        <w:t xml:space="preserve">un derecho propio </w:t>
      </w:r>
      <w:r w:rsidR="00A03CE4" w:rsidRPr="009C7D67">
        <w:rPr>
          <w:rFonts w:ascii="Arial Narrow" w:hAnsi="Arial Narrow"/>
          <w:sz w:val="28"/>
          <w:szCs w:val="28"/>
          <w:lang w:eastAsia="es-CO"/>
        </w:rPr>
        <w:t>frente a dos partes contendientes en el proceso,</w:t>
      </w:r>
      <w:r w:rsidRPr="009C7D67">
        <w:rPr>
          <w:rFonts w:ascii="Arial Narrow" w:hAnsi="Arial Narrow"/>
          <w:sz w:val="28"/>
          <w:szCs w:val="28"/>
          <w:lang w:eastAsia="es-CO"/>
        </w:rPr>
        <w:t xml:space="preserve"> </w:t>
      </w:r>
      <w:r w:rsidR="00D11B3E" w:rsidRPr="009C7D67">
        <w:rPr>
          <w:rFonts w:ascii="Arial Narrow" w:hAnsi="Arial Narrow"/>
          <w:sz w:val="28"/>
          <w:szCs w:val="28"/>
          <w:lang w:eastAsia="es-CO"/>
        </w:rPr>
        <w:t xml:space="preserve">y </w:t>
      </w:r>
      <w:r w:rsidR="004751C6" w:rsidRPr="009C7D67">
        <w:rPr>
          <w:rFonts w:ascii="Arial Narrow" w:hAnsi="Arial Narrow"/>
          <w:sz w:val="28"/>
          <w:szCs w:val="28"/>
          <w:lang w:eastAsia="es-CO"/>
        </w:rPr>
        <w:t xml:space="preserve">como </w:t>
      </w:r>
      <w:r w:rsidR="00313458" w:rsidRPr="009C7D67">
        <w:rPr>
          <w:rFonts w:ascii="Arial Narrow" w:hAnsi="Arial Narrow"/>
          <w:sz w:val="28"/>
          <w:szCs w:val="28"/>
          <w:lang w:eastAsia="es-CO"/>
        </w:rPr>
        <w:t>tercero independiente</w:t>
      </w:r>
      <w:r w:rsidR="004751C6" w:rsidRPr="009C7D67">
        <w:rPr>
          <w:rFonts w:ascii="Arial Narrow" w:hAnsi="Arial Narrow"/>
          <w:sz w:val="28"/>
          <w:szCs w:val="28"/>
          <w:lang w:eastAsia="es-CO"/>
        </w:rPr>
        <w:t xml:space="preserve"> que es</w:t>
      </w:r>
      <w:r w:rsidR="00313458" w:rsidRPr="009C7D67">
        <w:rPr>
          <w:rFonts w:ascii="Arial Narrow" w:hAnsi="Arial Narrow"/>
          <w:sz w:val="28"/>
          <w:szCs w:val="28"/>
          <w:lang w:eastAsia="es-CO"/>
        </w:rPr>
        <w:t xml:space="preserve">, </w:t>
      </w:r>
      <w:r w:rsidR="00D11B3E" w:rsidRPr="009C7D67">
        <w:rPr>
          <w:rFonts w:ascii="Arial Narrow" w:hAnsi="Arial Narrow"/>
          <w:sz w:val="28"/>
          <w:szCs w:val="28"/>
          <w:lang w:eastAsia="es-CO"/>
        </w:rPr>
        <w:t xml:space="preserve">la </w:t>
      </w:r>
      <w:r w:rsidR="00313458" w:rsidRPr="009C7D67">
        <w:rPr>
          <w:rFonts w:ascii="Arial Narrow" w:hAnsi="Arial Narrow"/>
          <w:sz w:val="28"/>
          <w:szCs w:val="28"/>
          <w:lang w:eastAsia="es-CO"/>
        </w:rPr>
        <w:t>demanda se dirige</w:t>
      </w:r>
      <w:r w:rsidR="008014DC" w:rsidRPr="009C7D67">
        <w:rPr>
          <w:rFonts w:ascii="Arial Narrow" w:hAnsi="Arial Narrow"/>
          <w:sz w:val="28"/>
          <w:szCs w:val="28"/>
          <w:lang w:eastAsia="es-CO"/>
        </w:rPr>
        <w:t xml:space="preserve"> </w:t>
      </w:r>
      <w:r w:rsidRPr="009C7D67">
        <w:rPr>
          <w:rFonts w:ascii="Arial Narrow" w:hAnsi="Arial Narrow"/>
          <w:sz w:val="28"/>
          <w:szCs w:val="28"/>
          <w:lang w:eastAsia="es-CO"/>
        </w:rPr>
        <w:t>or</w:t>
      </w:r>
      <w:r w:rsidR="00B422B7" w:rsidRPr="009C7D67">
        <w:rPr>
          <w:rFonts w:ascii="Arial Narrow" w:hAnsi="Arial Narrow"/>
          <w:sz w:val="28"/>
          <w:szCs w:val="28"/>
          <w:lang w:eastAsia="es-CO"/>
        </w:rPr>
        <w:t xml:space="preserve">dinariamente contra el demandado, empero, también contra el actor </w:t>
      </w:r>
      <w:r w:rsidR="008014DC" w:rsidRPr="009C7D67">
        <w:rPr>
          <w:rFonts w:ascii="Arial Narrow" w:hAnsi="Arial Narrow"/>
          <w:sz w:val="28"/>
          <w:szCs w:val="28"/>
          <w:lang w:eastAsia="es-CO"/>
        </w:rPr>
        <w:t xml:space="preserve">principal </w:t>
      </w:r>
      <w:r w:rsidR="00B422B7" w:rsidRPr="009C7D67">
        <w:rPr>
          <w:rFonts w:ascii="Arial Narrow" w:hAnsi="Arial Narrow"/>
          <w:sz w:val="28"/>
          <w:szCs w:val="28"/>
          <w:lang w:eastAsia="es-CO"/>
        </w:rPr>
        <w:t xml:space="preserve">cuando se pretende excluir en todo o en parte la pretensión de éste, por considerar que se tiene </w:t>
      </w:r>
      <w:r w:rsidR="008014DC" w:rsidRPr="009C7D67">
        <w:rPr>
          <w:rFonts w:ascii="Arial Narrow" w:hAnsi="Arial Narrow"/>
          <w:sz w:val="28"/>
          <w:szCs w:val="28"/>
          <w:lang w:eastAsia="es-CO"/>
        </w:rPr>
        <w:t>mejor</w:t>
      </w:r>
      <w:r w:rsidR="00B422B7" w:rsidRPr="009C7D67">
        <w:rPr>
          <w:rFonts w:ascii="Arial Narrow" w:hAnsi="Arial Narrow"/>
          <w:sz w:val="28"/>
          <w:szCs w:val="28"/>
          <w:lang w:eastAsia="es-CO"/>
        </w:rPr>
        <w:t xml:space="preserve"> derecho.</w:t>
      </w:r>
      <w:r w:rsidR="007630FB" w:rsidRPr="009C7D67">
        <w:rPr>
          <w:rFonts w:ascii="Arial Narrow" w:hAnsi="Arial Narrow"/>
          <w:sz w:val="28"/>
          <w:szCs w:val="28"/>
          <w:lang w:eastAsia="es-CO"/>
        </w:rPr>
        <w:t xml:space="preserve"> </w:t>
      </w:r>
      <w:r w:rsidR="00313458" w:rsidRPr="009C7D67">
        <w:rPr>
          <w:rFonts w:ascii="Arial Narrow" w:hAnsi="Arial Narrow"/>
          <w:sz w:val="28"/>
          <w:szCs w:val="28"/>
          <w:lang w:eastAsia="es-CO"/>
        </w:rPr>
        <w:t xml:space="preserve">Es esa la razón por la que el </w:t>
      </w:r>
      <w:r w:rsidR="007630FB" w:rsidRPr="009C7D67">
        <w:rPr>
          <w:rFonts w:ascii="Arial Narrow" w:hAnsi="Arial Narrow"/>
          <w:sz w:val="28"/>
          <w:szCs w:val="28"/>
          <w:lang w:eastAsia="es-CO"/>
        </w:rPr>
        <w:t xml:space="preserve">juzgador debe estudiar en primer lugar la petición del tercero </w:t>
      </w:r>
      <w:r w:rsidR="00391BA9" w:rsidRPr="009C7D67">
        <w:rPr>
          <w:rFonts w:ascii="Arial Narrow" w:hAnsi="Arial Narrow"/>
          <w:sz w:val="28"/>
          <w:szCs w:val="28"/>
          <w:lang w:eastAsia="es-CO"/>
        </w:rPr>
        <w:t>principal</w:t>
      </w:r>
      <w:r w:rsidR="007630FB" w:rsidRPr="009C7D67">
        <w:rPr>
          <w:rFonts w:ascii="Arial Narrow" w:hAnsi="Arial Narrow"/>
          <w:sz w:val="28"/>
          <w:szCs w:val="28"/>
          <w:lang w:eastAsia="es-CO"/>
        </w:rPr>
        <w:t>, para luego,</w:t>
      </w:r>
      <w:r w:rsidR="006632CA" w:rsidRPr="009C7D67">
        <w:rPr>
          <w:rFonts w:ascii="Arial Narrow" w:hAnsi="Arial Narrow"/>
          <w:sz w:val="28"/>
          <w:szCs w:val="28"/>
          <w:lang w:eastAsia="es-CO"/>
        </w:rPr>
        <w:t xml:space="preserve"> </w:t>
      </w:r>
      <w:r w:rsidR="00313458" w:rsidRPr="009C7D67">
        <w:rPr>
          <w:rFonts w:ascii="Arial Narrow" w:hAnsi="Arial Narrow"/>
          <w:sz w:val="28"/>
          <w:szCs w:val="28"/>
          <w:lang w:eastAsia="es-CO"/>
        </w:rPr>
        <w:t xml:space="preserve">en caso de no salir avante, decidir lo correspondiente a la pretensión </w:t>
      </w:r>
      <w:r w:rsidR="00391BA9" w:rsidRPr="009C7D67">
        <w:rPr>
          <w:rFonts w:ascii="Arial Narrow" w:hAnsi="Arial Narrow"/>
          <w:sz w:val="28"/>
          <w:szCs w:val="28"/>
          <w:lang w:eastAsia="es-CO"/>
        </w:rPr>
        <w:t>del</w:t>
      </w:r>
      <w:r w:rsidR="00254C68" w:rsidRPr="009C7D67">
        <w:rPr>
          <w:rFonts w:ascii="Arial Narrow" w:hAnsi="Arial Narrow"/>
          <w:sz w:val="28"/>
          <w:szCs w:val="28"/>
          <w:lang w:eastAsia="es-CO"/>
        </w:rPr>
        <w:t xml:space="preserve"> promotor</w:t>
      </w:r>
    </w:p>
    <w:p w:rsidR="00894EBD" w:rsidRPr="00D4188B" w:rsidRDefault="00894EBD" w:rsidP="00D4188B">
      <w:pPr>
        <w:pStyle w:val="Sinespaciado"/>
      </w:pPr>
    </w:p>
    <w:p w:rsidR="00BB6070" w:rsidRPr="009C7D67" w:rsidRDefault="00894EBD" w:rsidP="00555B7C">
      <w:pPr>
        <w:pStyle w:val="Sinespaciado"/>
        <w:spacing w:line="360" w:lineRule="auto"/>
        <w:ind w:firstLine="708"/>
        <w:jc w:val="both"/>
        <w:rPr>
          <w:rFonts w:ascii="Arial Narrow" w:hAnsi="Arial Narrow"/>
          <w:sz w:val="28"/>
          <w:szCs w:val="28"/>
          <w:lang w:eastAsia="es-CO"/>
        </w:rPr>
      </w:pPr>
      <w:r w:rsidRPr="009C7D67">
        <w:rPr>
          <w:rFonts w:ascii="Arial Narrow" w:hAnsi="Arial Narrow"/>
          <w:sz w:val="28"/>
          <w:szCs w:val="28"/>
          <w:lang w:eastAsia="es-CO"/>
        </w:rPr>
        <w:t xml:space="preserve">En ese orden, </w:t>
      </w:r>
      <w:r w:rsidR="00FE1918" w:rsidRPr="009C7D67">
        <w:rPr>
          <w:rFonts w:ascii="Arial Narrow" w:hAnsi="Arial Narrow"/>
          <w:sz w:val="28"/>
          <w:szCs w:val="28"/>
          <w:lang w:eastAsia="es-CO"/>
        </w:rPr>
        <w:t xml:space="preserve">la </w:t>
      </w:r>
      <w:r w:rsidR="00BB6070" w:rsidRPr="009C7D67">
        <w:rPr>
          <w:rFonts w:ascii="Arial Narrow" w:hAnsi="Arial Narrow"/>
          <w:sz w:val="28"/>
          <w:szCs w:val="28"/>
          <w:lang w:eastAsia="es-CO"/>
        </w:rPr>
        <w:t xml:space="preserve">demanda de </w:t>
      </w:r>
      <w:r w:rsidR="008B25CA" w:rsidRPr="009C7D67">
        <w:rPr>
          <w:rFonts w:ascii="Arial Narrow" w:hAnsi="Arial Narrow"/>
          <w:sz w:val="28"/>
          <w:szCs w:val="28"/>
          <w:lang w:eastAsia="es-CO"/>
        </w:rPr>
        <w:t xml:space="preserve">intervención </w:t>
      </w:r>
      <w:r w:rsidR="00BB6070" w:rsidRPr="009C7D67">
        <w:rPr>
          <w:rFonts w:ascii="Arial Narrow" w:hAnsi="Arial Narrow"/>
          <w:sz w:val="28"/>
          <w:szCs w:val="28"/>
          <w:lang w:eastAsia="es-CO"/>
        </w:rPr>
        <w:t>excluyente se</w:t>
      </w:r>
      <w:r w:rsidR="00FE1918" w:rsidRPr="009C7D67">
        <w:rPr>
          <w:rFonts w:ascii="Arial Narrow" w:hAnsi="Arial Narrow"/>
          <w:sz w:val="28"/>
          <w:szCs w:val="28"/>
          <w:lang w:eastAsia="es-CO"/>
        </w:rPr>
        <w:t xml:space="preserve"> encuentra al mismo </w:t>
      </w:r>
      <w:r w:rsidR="001E47E9" w:rsidRPr="009C7D67">
        <w:rPr>
          <w:rFonts w:ascii="Arial Narrow" w:hAnsi="Arial Narrow"/>
          <w:sz w:val="28"/>
          <w:szCs w:val="28"/>
          <w:lang w:eastAsia="es-CO"/>
        </w:rPr>
        <w:t xml:space="preserve">nivel que </w:t>
      </w:r>
      <w:r w:rsidR="00254C68" w:rsidRPr="009C7D67">
        <w:rPr>
          <w:rFonts w:ascii="Arial Narrow" w:hAnsi="Arial Narrow"/>
          <w:sz w:val="28"/>
          <w:szCs w:val="28"/>
          <w:lang w:eastAsia="es-CO"/>
        </w:rPr>
        <w:t xml:space="preserve">el de </w:t>
      </w:r>
      <w:r w:rsidR="001E47E9" w:rsidRPr="009C7D67">
        <w:rPr>
          <w:rFonts w:ascii="Arial Narrow" w:hAnsi="Arial Narrow"/>
          <w:sz w:val="28"/>
          <w:szCs w:val="28"/>
          <w:lang w:eastAsia="es-CO"/>
        </w:rPr>
        <w:t xml:space="preserve">la demandante </w:t>
      </w:r>
      <w:r w:rsidR="00FE1918" w:rsidRPr="009C7D67">
        <w:rPr>
          <w:rFonts w:ascii="Arial Narrow" w:hAnsi="Arial Narrow"/>
          <w:sz w:val="28"/>
          <w:szCs w:val="28"/>
          <w:lang w:eastAsia="es-CO"/>
        </w:rPr>
        <w:t>de</w:t>
      </w:r>
      <w:r w:rsidR="008B25CA" w:rsidRPr="009C7D67">
        <w:rPr>
          <w:rFonts w:ascii="Arial Narrow" w:hAnsi="Arial Narrow"/>
          <w:sz w:val="28"/>
          <w:szCs w:val="28"/>
          <w:lang w:eastAsia="es-CO"/>
        </w:rPr>
        <w:t xml:space="preserve"> este </w:t>
      </w:r>
      <w:r w:rsidR="00677DD3" w:rsidRPr="009C7D67">
        <w:rPr>
          <w:rFonts w:ascii="Arial Narrow" w:hAnsi="Arial Narrow"/>
          <w:sz w:val="28"/>
          <w:szCs w:val="28"/>
          <w:lang w:eastAsia="es-CO"/>
        </w:rPr>
        <w:t xml:space="preserve">pleito </w:t>
      </w:r>
      <w:r w:rsidR="00FE1918" w:rsidRPr="009C7D67">
        <w:rPr>
          <w:rFonts w:ascii="Arial Narrow" w:hAnsi="Arial Narrow"/>
          <w:sz w:val="28"/>
          <w:szCs w:val="28"/>
          <w:lang w:eastAsia="es-CO"/>
        </w:rPr>
        <w:t xml:space="preserve">respecto de </w:t>
      </w:r>
      <w:proofErr w:type="spellStart"/>
      <w:r w:rsidR="00FE1918" w:rsidRPr="009C7D67">
        <w:rPr>
          <w:rFonts w:ascii="Arial Narrow" w:hAnsi="Arial Narrow"/>
          <w:sz w:val="28"/>
          <w:szCs w:val="28"/>
          <w:lang w:eastAsia="es-CO"/>
        </w:rPr>
        <w:t>Colpensiones</w:t>
      </w:r>
      <w:proofErr w:type="spellEnd"/>
      <w:r w:rsidR="00BB6070" w:rsidRPr="009C7D67">
        <w:rPr>
          <w:rFonts w:ascii="Arial Narrow" w:hAnsi="Arial Narrow"/>
          <w:sz w:val="28"/>
          <w:szCs w:val="28"/>
          <w:lang w:eastAsia="es-CO"/>
        </w:rPr>
        <w:t xml:space="preserve">, de suerte </w:t>
      </w:r>
      <w:r w:rsidR="00677DD3" w:rsidRPr="009C7D67">
        <w:rPr>
          <w:rFonts w:ascii="Arial Narrow" w:hAnsi="Arial Narrow"/>
          <w:sz w:val="28"/>
          <w:szCs w:val="28"/>
          <w:lang w:eastAsia="es-CO"/>
        </w:rPr>
        <w:t xml:space="preserve">que, es procedente predicar </w:t>
      </w:r>
      <w:r w:rsidR="008B25CA" w:rsidRPr="009C7D67">
        <w:rPr>
          <w:rFonts w:ascii="Arial Narrow" w:hAnsi="Arial Narrow"/>
          <w:sz w:val="28"/>
          <w:szCs w:val="28"/>
          <w:lang w:eastAsia="es-CO"/>
        </w:rPr>
        <w:t>la identidad jur</w:t>
      </w:r>
      <w:r w:rsidR="00677DD3" w:rsidRPr="009C7D67">
        <w:rPr>
          <w:rFonts w:ascii="Arial Narrow" w:hAnsi="Arial Narrow"/>
          <w:sz w:val="28"/>
          <w:szCs w:val="28"/>
          <w:lang w:eastAsia="es-CO"/>
        </w:rPr>
        <w:t xml:space="preserve">ídica de las partes. </w:t>
      </w:r>
    </w:p>
    <w:p w:rsidR="00BB6070" w:rsidRPr="00D4188B" w:rsidRDefault="00BB6070" w:rsidP="00D4188B">
      <w:pPr>
        <w:pStyle w:val="Sinespaciado"/>
      </w:pPr>
    </w:p>
    <w:p w:rsidR="00060BAF" w:rsidRPr="009C7D67" w:rsidRDefault="00015F17" w:rsidP="00555B7C">
      <w:pPr>
        <w:pStyle w:val="Sinespaciado"/>
        <w:spacing w:line="360" w:lineRule="auto"/>
        <w:ind w:firstLine="708"/>
        <w:jc w:val="both"/>
        <w:rPr>
          <w:rFonts w:ascii="Arial Narrow" w:hAnsi="Arial Narrow" w:cs="Arial"/>
          <w:sz w:val="28"/>
          <w:szCs w:val="28"/>
        </w:rPr>
      </w:pPr>
      <w:r w:rsidRPr="009C7D67">
        <w:rPr>
          <w:rFonts w:ascii="Arial Narrow" w:hAnsi="Arial Narrow" w:cs="Arial"/>
          <w:sz w:val="28"/>
          <w:szCs w:val="28"/>
        </w:rPr>
        <w:t xml:space="preserve">En cuanto al objeto litigioso, lo que persiguió la tercera </w:t>
      </w:r>
      <w:r w:rsidR="00894EBD" w:rsidRPr="009C7D67">
        <w:rPr>
          <w:rFonts w:ascii="Arial Narrow" w:hAnsi="Arial Narrow" w:cs="Arial"/>
          <w:sz w:val="28"/>
          <w:szCs w:val="28"/>
        </w:rPr>
        <w:t>interviniente</w:t>
      </w:r>
      <w:r w:rsidRPr="009C7D67">
        <w:rPr>
          <w:rFonts w:ascii="Arial Narrow" w:hAnsi="Arial Narrow" w:cs="Arial"/>
          <w:sz w:val="28"/>
          <w:szCs w:val="28"/>
        </w:rPr>
        <w:t xml:space="preserve"> </w:t>
      </w:r>
      <w:r w:rsidR="00BB6070" w:rsidRPr="009C7D67">
        <w:rPr>
          <w:rFonts w:ascii="Arial Narrow" w:hAnsi="Arial Narrow" w:cs="Arial"/>
          <w:sz w:val="28"/>
          <w:szCs w:val="28"/>
        </w:rPr>
        <w:t xml:space="preserve">en este proceso </w:t>
      </w:r>
      <w:r w:rsidRPr="009C7D67">
        <w:rPr>
          <w:rFonts w:ascii="Arial Narrow" w:hAnsi="Arial Narrow" w:cs="Arial"/>
          <w:sz w:val="28"/>
          <w:szCs w:val="28"/>
        </w:rPr>
        <w:t xml:space="preserve">era </w:t>
      </w:r>
      <w:r w:rsidRPr="009C7D67">
        <w:rPr>
          <w:rFonts w:ascii="Arial Narrow" w:hAnsi="Arial Narrow"/>
          <w:sz w:val="28"/>
          <w:szCs w:val="28"/>
          <w:lang w:eastAsia="es-CO"/>
        </w:rPr>
        <w:t xml:space="preserve">excluir la pretensión de la demandante principal, a efectos de que </w:t>
      </w:r>
      <w:r w:rsidR="00677DD3" w:rsidRPr="009C7D67">
        <w:rPr>
          <w:rFonts w:ascii="Arial Narrow" w:hAnsi="Arial Narrow"/>
          <w:sz w:val="28"/>
          <w:szCs w:val="28"/>
          <w:lang w:eastAsia="es-CO"/>
        </w:rPr>
        <w:t xml:space="preserve">se le reconociera y pagara </w:t>
      </w:r>
      <w:r w:rsidR="00875D2D" w:rsidRPr="009C7D67">
        <w:rPr>
          <w:rFonts w:ascii="Arial Narrow" w:hAnsi="Arial Narrow"/>
          <w:sz w:val="28"/>
          <w:szCs w:val="28"/>
          <w:lang w:eastAsia="es-CO"/>
        </w:rPr>
        <w:t xml:space="preserve">el </w:t>
      </w:r>
      <w:r w:rsidRPr="009C7D67">
        <w:rPr>
          <w:rFonts w:ascii="Arial Narrow" w:hAnsi="Arial Narrow" w:cs="Arial"/>
          <w:sz w:val="28"/>
          <w:szCs w:val="28"/>
        </w:rPr>
        <w:t>100 %</w:t>
      </w:r>
      <w:r w:rsidR="00875D2D" w:rsidRPr="009C7D67">
        <w:rPr>
          <w:rFonts w:ascii="Arial Narrow" w:hAnsi="Arial Narrow" w:cs="Arial"/>
          <w:sz w:val="28"/>
          <w:szCs w:val="28"/>
        </w:rPr>
        <w:t xml:space="preserve"> de la pensión de sobrevivientes</w:t>
      </w:r>
      <w:r w:rsidRPr="009C7D67">
        <w:rPr>
          <w:rFonts w:ascii="Arial Narrow" w:hAnsi="Arial Narrow" w:cs="Arial"/>
          <w:sz w:val="28"/>
          <w:szCs w:val="28"/>
        </w:rPr>
        <w:t>.</w:t>
      </w:r>
      <w:r w:rsidR="00677DD3" w:rsidRPr="009C7D67">
        <w:rPr>
          <w:rFonts w:ascii="Arial Narrow" w:hAnsi="Arial Narrow" w:cs="Arial"/>
          <w:sz w:val="28"/>
          <w:szCs w:val="28"/>
        </w:rPr>
        <w:t xml:space="preserve"> </w:t>
      </w:r>
      <w:r w:rsidR="00CF4F90" w:rsidRPr="009C7D67">
        <w:rPr>
          <w:rFonts w:ascii="Arial Narrow" w:hAnsi="Arial Narrow" w:cs="Arial"/>
          <w:sz w:val="28"/>
          <w:szCs w:val="28"/>
        </w:rPr>
        <w:t>En cuanto a l</w:t>
      </w:r>
      <w:r w:rsidRPr="009C7D67">
        <w:rPr>
          <w:rFonts w:ascii="Arial Narrow" w:hAnsi="Arial Narrow" w:cs="Arial"/>
          <w:sz w:val="28"/>
          <w:szCs w:val="28"/>
        </w:rPr>
        <w:t>a</w:t>
      </w:r>
      <w:r w:rsidR="00875D2D" w:rsidRPr="009C7D67">
        <w:rPr>
          <w:rFonts w:ascii="Arial Narrow" w:hAnsi="Arial Narrow" w:cs="Arial"/>
          <w:sz w:val="28"/>
          <w:szCs w:val="28"/>
        </w:rPr>
        <w:t xml:space="preserve"> causa </w:t>
      </w:r>
      <w:proofErr w:type="spellStart"/>
      <w:r w:rsidR="00875D2D" w:rsidRPr="009C7D67">
        <w:rPr>
          <w:rFonts w:ascii="Arial Narrow" w:hAnsi="Arial Narrow" w:cs="Arial"/>
          <w:sz w:val="28"/>
          <w:szCs w:val="28"/>
        </w:rPr>
        <w:t>petendi</w:t>
      </w:r>
      <w:proofErr w:type="spellEnd"/>
      <w:r w:rsidR="00875D2D" w:rsidRPr="009C7D67">
        <w:rPr>
          <w:rFonts w:ascii="Arial Narrow" w:hAnsi="Arial Narrow" w:cs="Arial"/>
          <w:sz w:val="28"/>
          <w:szCs w:val="28"/>
        </w:rPr>
        <w:t xml:space="preserve">, </w:t>
      </w:r>
      <w:r w:rsidRPr="009C7D67">
        <w:rPr>
          <w:rFonts w:ascii="Arial Narrow" w:hAnsi="Arial Narrow" w:cs="Arial"/>
          <w:sz w:val="28"/>
          <w:szCs w:val="28"/>
        </w:rPr>
        <w:t xml:space="preserve">refiere como sustento fáctico de las pretensiones, los </w:t>
      </w:r>
      <w:r w:rsidR="00677DD3" w:rsidRPr="009C7D67">
        <w:rPr>
          <w:rFonts w:ascii="Arial Narrow" w:hAnsi="Arial Narrow" w:cs="Arial"/>
          <w:sz w:val="28"/>
          <w:szCs w:val="28"/>
        </w:rPr>
        <w:t xml:space="preserve">mismos hechos </w:t>
      </w:r>
      <w:r w:rsidR="00875D2D" w:rsidRPr="009C7D67">
        <w:rPr>
          <w:rFonts w:ascii="Arial Narrow" w:hAnsi="Arial Narrow" w:cs="Arial"/>
          <w:sz w:val="28"/>
          <w:szCs w:val="28"/>
        </w:rPr>
        <w:t xml:space="preserve">relacionados en la demanda </w:t>
      </w:r>
      <w:r w:rsidR="00555B7C" w:rsidRPr="009C7D67">
        <w:rPr>
          <w:rFonts w:ascii="Arial Narrow" w:hAnsi="Arial Narrow" w:cs="Arial"/>
          <w:sz w:val="28"/>
          <w:szCs w:val="28"/>
        </w:rPr>
        <w:t xml:space="preserve">primigenia, con </w:t>
      </w:r>
      <w:r w:rsidR="00FA1DE8" w:rsidRPr="009C7D67">
        <w:rPr>
          <w:rFonts w:ascii="Arial Narrow" w:hAnsi="Arial Narrow" w:cs="Arial"/>
          <w:sz w:val="28"/>
          <w:szCs w:val="28"/>
        </w:rPr>
        <w:t>algunas</w:t>
      </w:r>
      <w:r w:rsidR="00555B7C" w:rsidRPr="009C7D67">
        <w:rPr>
          <w:rFonts w:ascii="Arial Narrow" w:hAnsi="Arial Narrow" w:cs="Arial"/>
          <w:sz w:val="28"/>
          <w:szCs w:val="28"/>
        </w:rPr>
        <w:t xml:space="preserve"> adiciones formales </w:t>
      </w:r>
      <w:r w:rsidR="00875D2D" w:rsidRPr="009C7D67">
        <w:rPr>
          <w:rFonts w:ascii="Arial Narrow" w:hAnsi="Arial Narrow" w:cs="Arial"/>
          <w:sz w:val="28"/>
          <w:szCs w:val="28"/>
        </w:rPr>
        <w:t>que en nada varían el núcleo esencial de las pretensiones</w:t>
      </w:r>
      <w:r w:rsidR="00060BAF" w:rsidRPr="009C7D67">
        <w:rPr>
          <w:rFonts w:ascii="Arial Narrow" w:hAnsi="Arial Narrow" w:cs="Arial"/>
          <w:sz w:val="28"/>
          <w:szCs w:val="28"/>
        </w:rPr>
        <w:t xml:space="preserve">, siendo la condición de cónyuge supérstite del afiliado fallecido la base de las mismas. </w:t>
      </w:r>
    </w:p>
    <w:p w:rsidR="00060BAF" w:rsidRPr="00D4188B" w:rsidRDefault="00060BAF" w:rsidP="00D4188B">
      <w:pPr>
        <w:pStyle w:val="Sinespaciado"/>
      </w:pPr>
    </w:p>
    <w:p w:rsidR="00164FA4" w:rsidRPr="009C7D67" w:rsidRDefault="00E732CB" w:rsidP="00CF4F90">
      <w:pPr>
        <w:pStyle w:val="Sinespaciado"/>
        <w:spacing w:line="360" w:lineRule="auto"/>
        <w:ind w:firstLine="708"/>
        <w:jc w:val="both"/>
        <w:rPr>
          <w:rFonts w:ascii="Arial Narrow" w:hAnsi="Arial Narrow" w:cs="Arial"/>
          <w:sz w:val="28"/>
          <w:szCs w:val="28"/>
        </w:rPr>
      </w:pPr>
      <w:r w:rsidRPr="009C7D67">
        <w:rPr>
          <w:rFonts w:ascii="Arial Narrow" w:hAnsi="Arial Narrow"/>
          <w:sz w:val="28"/>
          <w:szCs w:val="28"/>
          <w:lang w:eastAsia="es-CO"/>
        </w:rPr>
        <w:t>Se advierte entonces que</w:t>
      </w:r>
      <w:r w:rsidR="000C11B3" w:rsidRPr="009C7D67">
        <w:rPr>
          <w:rFonts w:ascii="Arial Narrow" w:hAnsi="Arial Narrow"/>
          <w:sz w:val="28"/>
          <w:szCs w:val="28"/>
          <w:lang w:eastAsia="es-CO"/>
        </w:rPr>
        <w:t xml:space="preserve">, </w:t>
      </w:r>
      <w:r w:rsidR="00CF4F90" w:rsidRPr="009C7D67">
        <w:rPr>
          <w:rFonts w:ascii="Arial Narrow" w:hAnsi="Arial Narrow"/>
          <w:sz w:val="28"/>
          <w:szCs w:val="28"/>
          <w:lang w:eastAsia="es-CO"/>
        </w:rPr>
        <w:t xml:space="preserve">se trata del </w:t>
      </w:r>
      <w:r w:rsidR="004C48F2" w:rsidRPr="009C7D67">
        <w:rPr>
          <w:rFonts w:ascii="Arial Narrow" w:hAnsi="Arial Narrow"/>
          <w:sz w:val="28"/>
          <w:szCs w:val="28"/>
          <w:lang w:eastAsia="es-CO"/>
        </w:rPr>
        <w:t>mismo conflicto</w:t>
      </w:r>
      <w:r w:rsidR="00AE37FD" w:rsidRPr="009C7D67">
        <w:rPr>
          <w:rFonts w:ascii="Arial Narrow" w:hAnsi="Arial Narrow"/>
          <w:sz w:val="28"/>
          <w:szCs w:val="28"/>
          <w:lang w:eastAsia="es-CO"/>
        </w:rPr>
        <w:t xml:space="preserve"> </w:t>
      </w:r>
      <w:r w:rsidR="004C48F2" w:rsidRPr="009C7D67">
        <w:rPr>
          <w:rFonts w:ascii="Arial Narrow" w:hAnsi="Arial Narrow"/>
          <w:sz w:val="28"/>
          <w:szCs w:val="28"/>
          <w:lang w:eastAsia="es-CO"/>
        </w:rPr>
        <w:t>que en su momento fue definido por el Juzgado Tercero Laboral del Circuito de esta Ciudad y</w:t>
      </w:r>
      <w:r w:rsidR="00831078" w:rsidRPr="009C7D67">
        <w:rPr>
          <w:rFonts w:ascii="Arial Narrow" w:hAnsi="Arial Narrow"/>
          <w:sz w:val="28"/>
          <w:szCs w:val="28"/>
          <w:lang w:eastAsia="es-CO"/>
        </w:rPr>
        <w:t xml:space="preserve"> conocido en consulta por </w:t>
      </w:r>
      <w:r w:rsidR="004C48F2" w:rsidRPr="009C7D67">
        <w:rPr>
          <w:rFonts w:ascii="Arial Narrow" w:hAnsi="Arial Narrow"/>
          <w:sz w:val="28"/>
          <w:szCs w:val="28"/>
          <w:lang w:eastAsia="es-CO"/>
        </w:rPr>
        <w:t xml:space="preserve">esta </w:t>
      </w:r>
      <w:r w:rsidR="001874EE" w:rsidRPr="009C7D67">
        <w:rPr>
          <w:rFonts w:ascii="Arial Narrow" w:hAnsi="Arial Narrow"/>
          <w:sz w:val="28"/>
          <w:szCs w:val="28"/>
          <w:lang w:eastAsia="es-CO"/>
        </w:rPr>
        <w:t>Superioridad</w:t>
      </w:r>
      <w:r w:rsidR="004C48F2" w:rsidRPr="009C7D67">
        <w:rPr>
          <w:rFonts w:ascii="Arial Narrow" w:hAnsi="Arial Narrow"/>
          <w:sz w:val="28"/>
          <w:szCs w:val="28"/>
          <w:lang w:eastAsia="es-CO"/>
        </w:rPr>
        <w:t>,</w:t>
      </w:r>
      <w:r w:rsidR="00831078" w:rsidRPr="009C7D67">
        <w:rPr>
          <w:rFonts w:ascii="Arial Narrow" w:hAnsi="Arial Narrow"/>
          <w:sz w:val="28"/>
          <w:szCs w:val="28"/>
          <w:lang w:eastAsia="es-CO"/>
        </w:rPr>
        <w:t xml:space="preserve"> en el que se </w:t>
      </w:r>
      <w:r w:rsidR="00AE37FD" w:rsidRPr="009C7D67">
        <w:rPr>
          <w:rFonts w:ascii="Arial Narrow" w:hAnsi="Arial Narrow"/>
          <w:sz w:val="28"/>
          <w:szCs w:val="28"/>
          <w:lang w:eastAsia="es-CO"/>
        </w:rPr>
        <w:t xml:space="preserve">resolvió negar las </w:t>
      </w:r>
      <w:r w:rsidR="004C48F2" w:rsidRPr="009C7D67">
        <w:rPr>
          <w:rFonts w:ascii="Arial Narrow" w:hAnsi="Arial Narrow"/>
          <w:sz w:val="28"/>
          <w:szCs w:val="28"/>
          <w:lang w:eastAsia="es-CO"/>
        </w:rPr>
        <w:t xml:space="preserve">pretensiones de la señora </w:t>
      </w:r>
      <w:r w:rsidR="004C48F2" w:rsidRPr="009C7D67">
        <w:rPr>
          <w:rFonts w:ascii="Arial Narrow" w:hAnsi="Arial Narrow"/>
          <w:sz w:val="28"/>
          <w:szCs w:val="28"/>
          <w:lang w:eastAsia="es-CO"/>
        </w:rPr>
        <w:lastRenderedPageBreak/>
        <w:t xml:space="preserve">Rosa Amanda </w:t>
      </w:r>
      <w:r w:rsidR="00AE37FD" w:rsidRPr="009C7D67">
        <w:rPr>
          <w:rFonts w:ascii="Arial Narrow" w:hAnsi="Arial Narrow"/>
          <w:sz w:val="28"/>
          <w:szCs w:val="28"/>
          <w:lang w:eastAsia="es-CO"/>
        </w:rPr>
        <w:t>Gutiérrez</w:t>
      </w:r>
      <w:r w:rsidR="004C48F2" w:rsidRPr="009C7D67">
        <w:rPr>
          <w:rFonts w:ascii="Arial Narrow" w:hAnsi="Arial Narrow"/>
          <w:sz w:val="28"/>
          <w:szCs w:val="28"/>
          <w:lang w:eastAsia="es-CO"/>
        </w:rPr>
        <w:t xml:space="preserve"> L</w:t>
      </w:r>
      <w:r w:rsidR="00AE37FD" w:rsidRPr="009C7D67">
        <w:rPr>
          <w:rFonts w:ascii="Arial Narrow" w:hAnsi="Arial Narrow"/>
          <w:sz w:val="28"/>
          <w:szCs w:val="28"/>
          <w:lang w:eastAsia="es-CO"/>
        </w:rPr>
        <w:t xml:space="preserve">ópez, </w:t>
      </w:r>
      <w:r w:rsidR="001874EE" w:rsidRPr="009C7D67">
        <w:rPr>
          <w:rFonts w:ascii="Arial Narrow" w:hAnsi="Arial Narrow"/>
          <w:sz w:val="28"/>
          <w:szCs w:val="28"/>
          <w:lang w:eastAsia="es-CO"/>
        </w:rPr>
        <w:t xml:space="preserve">ante el hecho de no haber acreditado la calidad </w:t>
      </w:r>
      <w:r w:rsidR="00AE37FD" w:rsidRPr="009C7D67">
        <w:rPr>
          <w:rFonts w:ascii="Arial Narrow" w:hAnsi="Arial Narrow"/>
          <w:sz w:val="28"/>
          <w:szCs w:val="28"/>
          <w:lang w:eastAsia="es-CO"/>
        </w:rPr>
        <w:t xml:space="preserve">de beneficiaria de la pensión de sobrevivientes </w:t>
      </w:r>
      <w:r w:rsidR="00CF4F90" w:rsidRPr="009C7D67">
        <w:rPr>
          <w:rFonts w:ascii="Arial Narrow" w:hAnsi="Arial Narrow"/>
          <w:sz w:val="28"/>
          <w:szCs w:val="28"/>
          <w:lang w:eastAsia="es-CO"/>
        </w:rPr>
        <w:t>peticionada</w:t>
      </w:r>
      <w:r w:rsidR="00831078" w:rsidRPr="009C7D67">
        <w:rPr>
          <w:rFonts w:ascii="Arial Narrow" w:hAnsi="Arial Narrow"/>
          <w:sz w:val="28"/>
          <w:szCs w:val="28"/>
          <w:lang w:eastAsia="es-CO"/>
        </w:rPr>
        <w:t>. De modo que, tal situación jurídica no podía ser objeto de c</w:t>
      </w:r>
      <w:r w:rsidR="002A5329" w:rsidRPr="009C7D67">
        <w:rPr>
          <w:rFonts w:ascii="Arial Narrow" w:hAnsi="Arial Narrow"/>
          <w:sz w:val="28"/>
          <w:szCs w:val="28"/>
          <w:lang w:eastAsia="es-CO"/>
        </w:rPr>
        <w:t>ontroversia en un nuevo proceso, pues los efectos de la cosa juzgada se concretan en la imposibilidad de enervar los efectos del proceso anterior.</w:t>
      </w:r>
      <w:r w:rsidR="001874EE" w:rsidRPr="009C7D67">
        <w:rPr>
          <w:rFonts w:ascii="Arial Narrow" w:hAnsi="Arial Narrow"/>
          <w:sz w:val="28"/>
          <w:szCs w:val="28"/>
          <w:lang w:eastAsia="es-CO"/>
        </w:rPr>
        <w:t xml:space="preserve"> </w:t>
      </w:r>
    </w:p>
    <w:p w:rsidR="00164FA4" w:rsidRPr="00D4188B" w:rsidRDefault="00164FA4" w:rsidP="00D4188B">
      <w:pPr>
        <w:pStyle w:val="Sinespaciado"/>
      </w:pPr>
    </w:p>
    <w:p w:rsidR="009805B3" w:rsidRPr="009C7D67" w:rsidRDefault="00CF4F90" w:rsidP="004C46C8">
      <w:pPr>
        <w:pStyle w:val="Sinespaciado"/>
        <w:spacing w:line="360" w:lineRule="auto"/>
        <w:ind w:firstLine="708"/>
        <w:jc w:val="both"/>
        <w:rPr>
          <w:rFonts w:ascii="Arial Narrow" w:hAnsi="Arial Narrow" w:cs="Arial"/>
          <w:sz w:val="28"/>
          <w:szCs w:val="28"/>
        </w:rPr>
      </w:pPr>
      <w:r w:rsidRPr="009C7D67">
        <w:rPr>
          <w:rFonts w:ascii="Arial Narrow" w:hAnsi="Arial Narrow"/>
          <w:sz w:val="28"/>
          <w:szCs w:val="28"/>
          <w:lang w:eastAsia="es-CO"/>
        </w:rPr>
        <w:t xml:space="preserve">Por último, </w:t>
      </w:r>
      <w:r w:rsidR="001874EE" w:rsidRPr="009C7D67">
        <w:rPr>
          <w:rFonts w:ascii="Arial Narrow" w:hAnsi="Arial Narrow"/>
          <w:sz w:val="28"/>
          <w:szCs w:val="28"/>
          <w:lang w:eastAsia="es-CO"/>
        </w:rPr>
        <w:t xml:space="preserve">no </w:t>
      </w:r>
      <w:r w:rsidRPr="009C7D67">
        <w:rPr>
          <w:rFonts w:ascii="Arial Narrow" w:hAnsi="Arial Narrow"/>
          <w:sz w:val="28"/>
          <w:szCs w:val="28"/>
          <w:lang w:eastAsia="es-CO"/>
        </w:rPr>
        <w:t>es d</w:t>
      </w:r>
      <w:r w:rsidR="009805B3" w:rsidRPr="009C7D67">
        <w:rPr>
          <w:rFonts w:ascii="Arial Narrow" w:hAnsi="Arial Narrow" w:cs="Arial"/>
          <w:sz w:val="28"/>
          <w:szCs w:val="28"/>
        </w:rPr>
        <w:t>e recibo la objeción que hace el apelante en cuanto a que</w:t>
      </w:r>
      <w:r w:rsidR="002A5329" w:rsidRPr="009C7D67">
        <w:rPr>
          <w:rFonts w:ascii="Arial Narrow" w:hAnsi="Arial Narrow" w:cs="Arial"/>
          <w:sz w:val="28"/>
          <w:szCs w:val="28"/>
        </w:rPr>
        <w:t xml:space="preserve"> al proceso fueron traídas </w:t>
      </w:r>
      <w:r w:rsidR="001874EE" w:rsidRPr="009C7D67">
        <w:rPr>
          <w:rFonts w:ascii="Arial Narrow" w:hAnsi="Arial Narrow" w:cs="Arial"/>
          <w:sz w:val="28"/>
          <w:szCs w:val="28"/>
        </w:rPr>
        <w:t xml:space="preserve">nuevas pruebas </w:t>
      </w:r>
      <w:r w:rsidR="009C4D2F" w:rsidRPr="009C7D67">
        <w:rPr>
          <w:rFonts w:ascii="Arial Narrow" w:hAnsi="Arial Narrow" w:cs="Arial"/>
          <w:sz w:val="28"/>
          <w:szCs w:val="28"/>
        </w:rPr>
        <w:t xml:space="preserve">testimoniales </w:t>
      </w:r>
      <w:r w:rsidR="001874EE" w:rsidRPr="009C7D67">
        <w:rPr>
          <w:rFonts w:ascii="Arial Narrow" w:hAnsi="Arial Narrow" w:cs="Arial"/>
          <w:sz w:val="28"/>
          <w:szCs w:val="28"/>
        </w:rPr>
        <w:t xml:space="preserve">que </w:t>
      </w:r>
      <w:r w:rsidR="009C4D2F" w:rsidRPr="009C7D67">
        <w:rPr>
          <w:rFonts w:ascii="Arial Narrow" w:hAnsi="Arial Narrow" w:cs="Arial"/>
          <w:sz w:val="28"/>
          <w:szCs w:val="28"/>
        </w:rPr>
        <w:t xml:space="preserve">acreditan </w:t>
      </w:r>
      <w:r w:rsidR="00F12C0F" w:rsidRPr="009C7D67">
        <w:rPr>
          <w:rFonts w:ascii="Arial Narrow" w:hAnsi="Arial Narrow" w:cs="Arial"/>
          <w:sz w:val="28"/>
          <w:szCs w:val="28"/>
        </w:rPr>
        <w:t xml:space="preserve">que la cónyuge supérstite </w:t>
      </w:r>
      <w:r w:rsidR="002A5329" w:rsidRPr="009C7D67">
        <w:rPr>
          <w:rFonts w:ascii="Arial Narrow" w:hAnsi="Arial Narrow" w:cs="Arial"/>
          <w:sz w:val="28"/>
          <w:szCs w:val="28"/>
        </w:rPr>
        <w:t xml:space="preserve">del afiliado </w:t>
      </w:r>
      <w:r w:rsidR="00A54155" w:rsidRPr="009C7D67">
        <w:rPr>
          <w:rFonts w:ascii="Arial Narrow" w:hAnsi="Arial Narrow" w:cs="Arial"/>
          <w:sz w:val="28"/>
          <w:szCs w:val="28"/>
        </w:rPr>
        <w:t xml:space="preserve">sí </w:t>
      </w:r>
      <w:r w:rsidR="00F12C0F" w:rsidRPr="009C7D67">
        <w:rPr>
          <w:rFonts w:ascii="Arial Narrow" w:hAnsi="Arial Narrow" w:cs="Arial"/>
          <w:sz w:val="28"/>
          <w:szCs w:val="28"/>
        </w:rPr>
        <w:t xml:space="preserve">es </w:t>
      </w:r>
      <w:r w:rsidR="001874EE" w:rsidRPr="009C7D67">
        <w:rPr>
          <w:rFonts w:ascii="Arial Narrow" w:hAnsi="Arial Narrow" w:cs="Arial"/>
          <w:sz w:val="28"/>
          <w:szCs w:val="28"/>
        </w:rPr>
        <w:t xml:space="preserve">beneficiaria </w:t>
      </w:r>
      <w:r w:rsidR="009115B9" w:rsidRPr="009C7D67">
        <w:rPr>
          <w:rFonts w:ascii="Arial Narrow" w:hAnsi="Arial Narrow" w:cs="Arial"/>
          <w:sz w:val="28"/>
          <w:szCs w:val="28"/>
        </w:rPr>
        <w:t xml:space="preserve">de </w:t>
      </w:r>
      <w:r w:rsidR="00F12C0F" w:rsidRPr="009C7D67">
        <w:rPr>
          <w:rFonts w:ascii="Arial Narrow" w:hAnsi="Arial Narrow" w:cs="Arial"/>
          <w:sz w:val="28"/>
          <w:szCs w:val="28"/>
        </w:rPr>
        <w:t xml:space="preserve">la prestación </w:t>
      </w:r>
      <w:r w:rsidR="002A5329" w:rsidRPr="009C7D67">
        <w:rPr>
          <w:rFonts w:ascii="Arial Narrow" w:hAnsi="Arial Narrow" w:cs="Arial"/>
          <w:sz w:val="28"/>
          <w:szCs w:val="28"/>
        </w:rPr>
        <w:t xml:space="preserve">pensional </w:t>
      </w:r>
      <w:r w:rsidR="00F12C0F" w:rsidRPr="009C7D67">
        <w:rPr>
          <w:rFonts w:ascii="Arial Narrow" w:hAnsi="Arial Narrow" w:cs="Arial"/>
          <w:sz w:val="28"/>
          <w:szCs w:val="28"/>
        </w:rPr>
        <w:t>en controversia</w:t>
      </w:r>
      <w:r w:rsidR="009C4D2F" w:rsidRPr="009C7D67">
        <w:rPr>
          <w:rFonts w:ascii="Arial Narrow" w:hAnsi="Arial Narrow" w:cs="Arial"/>
          <w:sz w:val="28"/>
          <w:szCs w:val="28"/>
        </w:rPr>
        <w:t xml:space="preserve">, </w:t>
      </w:r>
      <w:r w:rsidR="009115B9" w:rsidRPr="009C7D67">
        <w:rPr>
          <w:rFonts w:ascii="Arial Narrow" w:hAnsi="Arial Narrow" w:cs="Arial"/>
          <w:sz w:val="28"/>
          <w:szCs w:val="28"/>
        </w:rPr>
        <w:t xml:space="preserve">pues permitir tal argumento, sería tanto como abrir la posibilidad de que </w:t>
      </w:r>
      <w:r w:rsidR="00F12C0F" w:rsidRPr="009C7D67">
        <w:rPr>
          <w:rFonts w:ascii="Arial Narrow" w:hAnsi="Arial Narrow" w:cs="Arial"/>
          <w:sz w:val="28"/>
          <w:szCs w:val="28"/>
        </w:rPr>
        <w:t xml:space="preserve">se enmendaran los errores probatorios de los procesos anteriores, </w:t>
      </w:r>
      <w:r w:rsidR="00A54155" w:rsidRPr="009C7D67">
        <w:rPr>
          <w:rFonts w:ascii="Arial Narrow" w:hAnsi="Arial Narrow" w:cs="Arial"/>
          <w:sz w:val="28"/>
          <w:szCs w:val="28"/>
        </w:rPr>
        <w:t xml:space="preserve">y de paso, </w:t>
      </w:r>
      <w:r w:rsidR="00254C68" w:rsidRPr="009C7D67">
        <w:rPr>
          <w:rFonts w:ascii="Arial Narrow" w:hAnsi="Arial Narrow" w:cs="Arial"/>
          <w:sz w:val="28"/>
          <w:szCs w:val="28"/>
        </w:rPr>
        <w:t xml:space="preserve">que </w:t>
      </w:r>
      <w:r w:rsidR="00A54155" w:rsidRPr="009C7D67">
        <w:rPr>
          <w:rFonts w:ascii="Arial Narrow" w:hAnsi="Arial Narrow" w:cs="Arial"/>
          <w:sz w:val="28"/>
          <w:szCs w:val="28"/>
        </w:rPr>
        <w:t>se desconozca e</w:t>
      </w:r>
      <w:r w:rsidR="00F12C0F" w:rsidRPr="009C7D67">
        <w:rPr>
          <w:rFonts w:ascii="Arial Narrow" w:hAnsi="Arial Narrow" w:cs="Arial"/>
          <w:sz w:val="28"/>
          <w:szCs w:val="28"/>
        </w:rPr>
        <w:t xml:space="preserve">l principio de la seguridad jurídica </w:t>
      </w:r>
      <w:r w:rsidR="00254C68" w:rsidRPr="009C7D67">
        <w:rPr>
          <w:rFonts w:ascii="Arial Narrow" w:hAnsi="Arial Narrow" w:cs="Arial"/>
          <w:sz w:val="28"/>
          <w:szCs w:val="28"/>
        </w:rPr>
        <w:t xml:space="preserve">la cual </w:t>
      </w:r>
      <w:r w:rsidR="00F12C0F" w:rsidRPr="009C7D67">
        <w:rPr>
          <w:rFonts w:ascii="Arial Narrow" w:hAnsi="Arial Narrow" w:cs="Arial"/>
          <w:sz w:val="28"/>
          <w:szCs w:val="28"/>
        </w:rPr>
        <w:t>permite tener certeza de que las acciones judiciales han quedado finiquitadas, con efectos de inmutabilidad.</w:t>
      </w:r>
    </w:p>
    <w:p w:rsidR="001874EE" w:rsidRPr="00D4188B" w:rsidRDefault="001874EE" w:rsidP="00D4188B">
      <w:pPr>
        <w:pStyle w:val="Sinespaciado"/>
      </w:pPr>
    </w:p>
    <w:p w:rsidR="001874EE" w:rsidRPr="009C7D67" w:rsidRDefault="00A54155" w:rsidP="001874EE">
      <w:pPr>
        <w:pStyle w:val="Sinespaciado"/>
        <w:spacing w:line="360" w:lineRule="auto"/>
        <w:ind w:firstLine="708"/>
        <w:jc w:val="both"/>
        <w:rPr>
          <w:rFonts w:ascii="Arial Narrow" w:hAnsi="Arial Narrow" w:cs="Arial"/>
          <w:sz w:val="28"/>
          <w:szCs w:val="28"/>
        </w:rPr>
      </w:pPr>
      <w:r w:rsidRPr="009C7D67">
        <w:rPr>
          <w:rFonts w:ascii="Arial Narrow" w:hAnsi="Arial Narrow"/>
          <w:sz w:val="28"/>
          <w:szCs w:val="28"/>
          <w:lang w:eastAsia="es-CO"/>
        </w:rPr>
        <w:t xml:space="preserve">Lo dicho es suficiente para concluir que la decisión de la a-quo de dar por configurada </w:t>
      </w:r>
      <w:r w:rsidR="001874EE" w:rsidRPr="009C7D67">
        <w:rPr>
          <w:rFonts w:ascii="Arial Narrow" w:hAnsi="Arial Narrow"/>
          <w:sz w:val="28"/>
          <w:szCs w:val="28"/>
          <w:lang w:eastAsia="es-CO"/>
        </w:rPr>
        <w:t xml:space="preserve">la excepción </w:t>
      </w:r>
      <w:r w:rsidR="00967CFC" w:rsidRPr="009C7D67">
        <w:rPr>
          <w:rFonts w:ascii="Arial Narrow" w:hAnsi="Arial Narrow"/>
          <w:sz w:val="28"/>
          <w:szCs w:val="28"/>
          <w:lang w:eastAsia="es-CO"/>
        </w:rPr>
        <w:t>de cosa juzgada respecto de las pretensio</w:t>
      </w:r>
      <w:r w:rsidRPr="009C7D67">
        <w:rPr>
          <w:rFonts w:ascii="Arial Narrow" w:hAnsi="Arial Narrow"/>
          <w:sz w:val="28"/>
          <w:szCs w:val="28"/>
          <w:lang w:eastAsia="es-CO"/>
        </w:rPr>
        <w:t>nes de la tercera interviniente, es acertada, y por ende, debe confirmarse.</w:t>
      </w:r>
    </w:p>
    <w:p w:rsidR="001874EE" w:rsidRPr="00D4188B" w:rsidRDefault="001874EE" w:rsidP="00D4188B">
      <w:pPr>
        <w:pStyle w:val="Sinespaciado"/>
      </w:pPr>
    </w:p>
    <w:p w:rsidR="005C5852" w:rsidRPr="009C7D67" w:rsidRDefault="0037574D" w:rsidP="009E2281">
      <w:pPr>
        <w:pStyle w:val="Sinespaciado"/>
        <w:spacing w:line="360" w:lineRule="auto"/>
        <w:ind w:firstLine="708"/>
        <w:jc w:val="both"/>
        <w:rPr>
          <w:rFonts w:ascii="Arial Narrow" w:hAnsi="Arial Narrow" w:cs="Arial"/>
          <w:sz w:val="28"/>
          <w:szCs w:val="28"/>
        </w:rPr>
      </w:pPr>
      <w:r w:rsidRPr="009C7D67">
        <w:rPr>
          <w:rFonts w:ascii="Arial Narrow" w:hAnsi="Arial Narrow" w:cs="Arial"/>
          <w:sz w:val="28"/>
          <w:szCs w:val="28"/>
        </w:rPr>
        <w:t xml:space="preserve">Ahora bien, en orden a desatar </w:t>
      </w:r>
      <w:r w:rsidR="009E2281" w:rsidRPr="009C7D67">
        <w:rPr>
          <w:rFonts w:ascii="Arial Narrow" w:hAnsi="Arial Narrow" w:cs="Arial"/>
          <w:sz w:val="28"/>
          <w:szCs w:val="28"/>
        </w:rPr>
        <w:t xml:space="preserve">el grado </w:t>
      </w:r>
      <w:r w:rsidR="00147A57" w:rsidRPr="009C7D67">
        <w:rPr>
          <w:rFonts w:ascii="Arial Narrow" w:hAnsi="Arial Narrow" w:cs="Arial"/>
          <w:sz w:val="28"/>
          <w:szCs w:val="28"/>
        </w:rPr>
        <w:t>de consulta</w:t>
      </w:r>
      <w:r w:rsidR="00F24F94" w:rsidRPr="009C7D67">
        <w:rPr>
          <w:rFonts w:ascii="Arial Narrow" w:hAnsi="Arial Narrow" w:cs="Arial"/>
          <w:sz w:val="28"/>
          <w:szCs w:val="28"/>
        </w:rPr>
        <w:t xml:space="preserve"> que opera </w:t>
      </w:r>
      <w:r w:rsidRPr="009C7D67">
        <w:rPr>
          <w:rFonts w:ascii="Arial Narrow" w:hAnsi="Arial Narrow" w:cs="Arial"/>
          <w:sz w:val="28"/>
          <w:szCs w:val="28"/>
        </w:rPr>
        <w:t>en favor de la entidad demandada</w:t>
      </w:r>
      <w:r w:rsidR="00147A57" w:rsidRPr="009C7D67">
        <w:rPr>
          <w:rFonts w:ascii="Arial Narrow" w:hAnsi="Arial Narrow" w:cs="Arial"/>
          <w:sz w:val="28"/>
          <w:szCs w:val="28"/>
        </w:rPr>
        <w:t xml:space="preserve">, </w:t>
      </w:r>
      <w:r w:rsidR="005C5852" w:rsidRPr="009C7D67">
        <w:rPr>
          <w:rFonts w:ascii="Arial Narrow" w:hAnsi="Arial Narrow" w:cs="Arial"/>
          <w:sz w:val="28"/>
          <w:szCs w:val="28"/>
        </w:rPr>
        <w:t>corresponde a la Sala determinar</w:t>
      </w:r>
      <w:r w:rsidR="00F24F94" w:rsidRPr="009C7D67">
        <w:rPr>
          <w:rFonts w:ascii="Arial Narrow" w:hAnsi="Arial Narrow" w:cs="Arial"/>
          <w:sz w:val="28"/>
          <w:szCs w:val="28"/>
        </w:rPr>
        <w:t xml:space="preserve"> en primer lugar </w:t>
      </w:r>
      <w:r w:rsidR="005C5852" w:rsidRPr="009C7D67">
        <w:rPr>
          <w:rFonts w:ascii="Arial Narrow" w:hAnsi="Arial Narrow" w:cs="Arial"/>
          <w:sz w:val="28"/>
          <w:szCs w:val="28"/>
        </w:rPr>
        <w:t xml:space="preserve">si el afiliado fallecido dejó causado el derecho a la pensión de sobrevivientes a sus causahabientes. </w:t>
      </w:r>
    </w:p>
    <w:p w:rsidR="005C5852" w:rsidRPr="009C7D67" w:rsidRDefault="005C5852" w:rsidP="00473858">
      <w:pPr>
        <w:pStyle w:val="Sinespaciado"/>
        <w:rPr>
          <w:rFonts w:ascii="Arial Narrow" w:hAnsi="Arial Narrow"/>
          <w:sz w:val="28"/>
          <w:szCs w:val="28"/>
        </w:rPr>
      </w:pPr>
    </w:p>
    <w:p w:rsidR="00D7776C" w:rsidRPr="009C7D67" w:rsidRDefault="005C5852" w:rsidP="00921283">
      <w:pPr>
        <w:spacing w:line="360" w:lineRule="auto"/>
        <w:ind w:firstLine="708"/>
        <w:jc w:val="both"/>
        <w:rPr>
          <w:rFonts w:ascii="Arial Narrow" w:hAnsi="Arial Narrow" w:cs="Arial"/>
          <w:sz w:val="28"/>
          <w:szCs w:val="28"/>
        </w:rPr>
      </w:pPr>
      <w:r w:rsidRPr="009C7D67">
        <w:rPr>
          <w:rFonts w:ascii="Arial Narrow" w:hAnsi="Arial Narrow" w:cs="Arial"/>
          <w:sz w:val="28"/>
          <w:szCs w:val="28"/>
        </w:rPr>
        <w:t xml:space="preserve">Para ello, es preciso destacar </w:t>
      </w:r>
      <w:r w:rsidR="003419C0" w:rsidRPr="009C7D67">
        <w:rPr>
          <w:rFonts w:ascii="Arial Narrow" w:hAnsi="Arial Narrow" w:cs="Arial"/>
          <w:sz w:val="28"/>
          <w:szCs w:val="28"/>
        </w:rPr>
        <w:t xml:space="preserve">que la norma </w:t>
      </w:r>
      <w:r w:rsidR="009E2281" w:rsidRPr="009C7D67">
        <w:rPr>
          <w:rFonts w:ascii="Arial Narrow" w:hAnsi="Arial Narrow" w:cs="Arial"/>
          <w:sz w:val="28"/>
          <w:szCs w:val="28"/>
          <w:lang w:val="es-ES"/>
        </w:rPr>
        <w:t xml:space="preserve">regula </w:t>
      </w:r>
      <w:r w:rsidR="003419C0" w:rsidRPr="009C7D67">
        <w:rPr>
          <w:rFonts w:ascii="Arial Narrow" w:hAnsi="Arial Narrow" w:cs="Arial"/>
          <w:sz w:val="28"/>
          <w:szCs w:val="28"/>
          <w:lang w:val="es-ES"/>
        </w:rPr>
        <w:t xml:space="preserve">la materia </w:t>
      </w:r>
      <w:r w:rsidR="00D7776C" w:rsidRPr="009C7D67">
        <w:rPr>
          <w:rFonts w:ascii="Arial Narrow" w:hAnsi="Arial Narrow" w:cs="Arial"/>
          <w:sz w:val="28"/>
          <w:szCs w:val="28"/>
          <w:lang w:val="es-ES"/>
        </w:rPr>
        <w:t xml:space="preserve">en este asunto </w:t>
      </w:r>
      <w:r w:rsidR="003419C0" w:rsidRPr="009C7D67">
        <w:rPr>
          <w:rFonts w:ascii="Arial Narrow" w:hAnsi="Arial Narrow" w:cs="Arial"/>
          <w:sz w:val="28"/>
          <w:szCs w:val="28"/>
          <w:lang w:val="es-ES"/>
        </w:rPr>
        <w:t xml:space="preserve">es </w:t>
      </w:r>
      <w:r w:rsidR="009E2281" w:rsidRPr="009C7D67">
        <w:rPr>
          <w:rFonts w:ascii="Arial Narrow" w:hAnsi="Arial Narrow" w:cs="Arial"/>
          <w:sz w:val="28"/>
          <w:szCs w:val="28"/>
          <w:lang w:val="es-ES"/>
        </w:rPr>
        <w:t>l</w:t>
      </w:r>
      <w:r w:rsidR="00F24F94" w:rsidRPr="009C7D67">
        <w:rPr>
          <w:rFonts w:ascii="Arial Narrow" w:hAnsi="Arial Narrow" w:cs="Arial"/>
          <w:sz w:val="28"/>
          <w:szCs w:val="28"/>
          <w:lang w:val="es-ES"/>
        </w:rPr>
        <w:t>a</w:t>
      </w:r>
      <w:r w:rsidR="009E2281" w:rsidRPr="009C7D67">
        <w:rPr>
          <w:rFonts w:ascii="Arial Narrow" w:hAnsi="Arial Narrow" w:cs="Arial"/>
          <w:sz w:val="28"/>
          <w:szCs w:val="28"/>
          <w:lang w:val="es-ES"/>
        </w:rPr>
        <w:t xml:space="preserve"> Ley 797 de 2003</w:t>
      </w:r>
      <w:r w:rsidR="00F24F94" w:rsidRPr="009C7D67">
        <w:rPr>
          <w:rFonts w:ascii="Arial Narrow" w:hAnsi="Arial Narrow" w:cs="Arial"/>
          <w:sz w:val="28"/>
          <w:szCs w:val="28"/>
          <w:lang w:val="es-ES"/>
        </w:rPr>
        <w:t xml:space="preserve">, por ser la vigente al momento del deceso del afiliado. Dicho precepto, </w:t>
      </w:r>
      <w:r w:rsidR="00D7776C" w:rsidRPr="009C7D67">
        <w:rPr>
          <w:rFonts w:ascii="Arial Narrow" w:hAnsi="Arial Narrow" w:cs="Arial"/>
          <w:sz w:val="28"/>
          <w:szCs w:val="28"/>
          <w:lang w:val="es-ES"/>
        </w:rPr>
        <w:t xml:space="preserve">exige </w:t>
      </w:r>
      <w:r w:rsidR="00F24F94" w:rsidRPr="009C7D67">
        <w:rPr>
          <w:rFonts w:ascii="Arial Narrow" w:hAnsi="Arial Narrow" w:cs="Arial"/>
          <w:sz w:val="28"/>
          <w:szCs w:val="28"/>
          <w:lang w:val="es-ES"/>
        </w:rPr>
        <w:t xml:space="preserve">en su artículo 12 </w:t>
      </w:r>
      <w:r w:rsidR="00DA2FF7" w:rsidRPr="009C7D67">
        <w:rPr>
          <w:rFonts w:ascii="Arial Narrow" w:hAnsi="Arial Narrow" w:cs="Arial"/>
          <w:sz w:val="28"/>
          <w:szCs w:val="28"/>
          <w:lang w:val="es-ES"/>
        </w:rPr>
        <w:t>como requisito</w:t>
      </w:r>
      <w:r w:rsidR="00D7776C" w:rsidRPr="009C7D67">
        <w:rPr>
          <w:rFonts w:ascii="Arial Narrow" w:hAnsi="Arial Narrow" w:cs="Arial"/>
          <w:sz w:val="28"/>
          <w:szCs w:val="28"/>
          <w:lang w:val="es-ES"/>
        </w:rPr>
        <w:t xml:space="preserve"> para obtener la pensión de sobrevivientes, que el afiliado haya cotizado una </w:t>
      </w:r>
      <w:r w:rsidR="00D7776C" w:rsidRPr="009C7D67">
        <w:rPr>
          <w:rFonts w:ascii="Arial Narrow" w:hAnsi="Arial Narrow" w:cs="Arial"/>
          <w:sz w:val="28"/>
          <w:szCs w:val="28"/>
        </w:rPr>
        <w:t xml:space="preserve">densidad </w:t>
      </w:r>
      <w:r w:rsidR="00921283" w:rsidRPr="009C7D67">
        <w:rPr>
          <w:rFonts w:ascii="Arial Narrow" w:hAnsi="Arial Narrow" w:cs="Arial"/>
          <w:sz w:val="28"/>
          <w:szCs w:val="28"/>
        </w:rPr>
        <w:t>mínima de 50 semanas dentro de los tres</w:t>
      </w:r>
      <w:r w:rsidR="00D7776C" w:rsidRPr="009C7D67">
        <w:rPr>
          <w:rFonts w:ascii="Arial Narrow" w:hAnsi="Arial Narrow" w:cs="Arial"/>
          <w:sz w:val="28"/>
          <w:szCs w:val="28"/>
        </w:rPr>
        <w:t xml:space="preserve"> años anteriores a su deceso, requisito éste que </w:t>
      </w:r>
      <w:r w:rsidR="00DA2FF7" w:rsidRPr="009C7D67">
        <w:rPr>
          <w:rFonts w:ascii="Arial Narrow" w:hAnsi="Arial Narrow" w:cs="Arial"/>
          <w:sz w:val="28"/>
          <w:szCs w:val="28"/>
        </w:rPr>
        <w:t xml:space="preserve">satisfizo a cabalidad el extinto </w:t>
      </w:r>
      <w:r w:rsidR="00D7776C" w:rsidRPr="009C7D67">
        <w:rPr>
          <w:rFonts w:ascii="Arial Narrow" w:hAnsi="Arial Narrow" w:cs="Arial"/>
          <w:sz w:val="28"/>
          <w:szCs w:val="28"/>
        </w:rPr>
        <w:t xml:space="preserve">Juan de Jesús Londoño Arias, pues </w:t>
      </w:r>
      <w:r w:rsidR="00DA2FF7" w:rsidRPr="009C7D67">
        <w:rPr>
          <w:rFonts w:ascii="Arial Narrow" w:hAnsi="Arial Narrow" w:cs="Arial"/>
          <w:sz w:val="28"/>
          <w:szCs w:val="28"/>
        </w:rPr>
        <w:t xml:space="preserve">cotizó </w:t>
      </w:r>
      <w:r w:rsidR="00473858" w:rsidRPr="009C7D67">
        <w:rPr>
          <w:rFonts w:ascii="Arial Narrow" w:hAnsi="Arial Narrow" w:cs="Arial"/>
          <w:sz w:val="28"/>
          <w:szCs w:val="28"/>
        </w:rPr>
        <w:t xml:space="preserve">en </w:t>
      </w:r>
      <w:r w:rsidR="00DA2FF7" w:rsidRPr="009C7D67">
        <w:rPr>
          <w:rFonts w:ascii="Arial Narrow" w:hAnsi="Arial Narrow" w:cs="Arial"/>
          <w:sz w:val="28"/>
          <w:szCs w:val="28"/>
        </w:rPr>
        <w:t xml:space="preserve">dicho interregno un </w:t>
      </w:r>
      <w:r w:rsidR="00D7776C" w:rsidRPr="009C7D67">
        <w:rPr>
          <w:rFonts w:ascii="Arial Narrow" w:hAnsi="Arial Narrow" w:cs="Arial"/>
          <w:sz w:val="28"/>
          <w:szCs w:val="28"/>
        </w:rPr>
        <w:t xml:space="preserve">total de </w:t>
      </w:r>
      <w:r w:rsidR="00DA2FF7" w:rsidRPr="009C7D67">
        <w:rPr>
          <w:rFonts w:ascii="Arial Narrow" w:hAnsi="Arial Narrow" w:cs="Arial"/>
          <w:sz w:val="28"/>
          <w:szCs w:val="28"/>
        </w:rPr>
        <w:t xml:space="preserve">153.84 semanas, según </w:t>
      </w:r>
      <w:r w:rsidR="00473858" w:rsidRPr="009C7D67">
        <w:rPr>
          <w:rFonts w:ascii="Arial Narrow" w:hAnsi="Arial Narrow" w:cs="Arial"/>
          <w:sz w:val="28"/>
          <w:szCs w:val="28"/>
        </w:rPr>
        <w:t>el</w:t>
      </w:r>
      <w:r w:rsidR="00DA2FF7" w:rsidRPr="009C7D67">
        <w:rPr>
          <w:rFonts w:ascii="Arial Narrow" w:hAnsi="Arial Narrow" w:cs="Arial"/>
          <w:sz w:val="28"/>
          <w:szCs w:val="28"/>
        </w:rPr>
        <w:t xml:space="preserve"> reporte de semanas cotizadas en pensi</w:t>
      </w:r>
      <w:r w:rsidR="00C15A20" w:rsidRPr="009C7D67">
        <w:rPr>
          <w:rFonts w:ascii="Arial Narrow" w:hAnsi="Arial Narrow" w:cs="Arial"/>
          <w:sz w:val="28"/>
          <w:szCs w:val="28"/>
        </w:rPr>
        <w:t>ón, visible a folio 97.</w:t>
      </w:r>
    </w:p>
    <w:p w:rsidR="0037574D" w:rsidRPr="00D4188B" w:rsidRDefault="0037574D" w:rsidP="00D4188B">
      <w:pPr>
        <w:pStyle w:val="Sinespaciado"/>
      </w:pPr>
    </w:p>
    <w:p w:rsidR="00461DC3" w:rsidRPr="009C7D67" w:rsidRDefault="00473858" w:rsidP="00473858">
      <w:pPr>
        <w:pStyle w:val="Sinespaciado"/>
        <w:spacing w:line="360" w:lineRule="auto"/>
        <w:ind w:firstLine="708"/>
        <w:jc w:val="both"/>
        <w:rPr>
          <w:rFonts w:ascii="Arial Narrow" w:hAnsi="Arial Narrow" w:cs="Arial"/>
          <w:sz w:val="28"/>
          <w:szCs w:val="28"/>
          <w:lang w:val="es-ES"/>
        </w:rPr>
      </w:pPr>
      <w:r w:rsidRPr="009C7D67">
        <w:rPr>
          <w:rFonts w:ascii="Arial Narrow" w:hAnsi="Arial Narrow" w:cs="Arial"/>
          <w:sz w:val="28"/>
          <w:szCs w:val="28"/>
        </w:rPr>
        <w:t>En cuanto al componente subjetivo, l</w:t>
      </w:r>
      <w:r w:rsidR="0037574D" w:rsidRPr="009C7D67">
        <w:rPr>
          <w:rFonts w:ascii="Arial Narrow" w:hAnsi="Arial Narrow" w:cs="Arial"/>
          <w:sz w:val="28"/>
          <w:szCs w:val="28"/>
          <w:lang w:val="es-ES"/>
        </w:rPr>
        <w:t xml:space="preserve">os literales a y b de dicha norma regulan la vocación de beneficiario que tiene </w:t>
      </w:r>
      <w:r w:rsidRPr="009C7D67">
        <w:rPr>
          <w:rFonts w:ascii="Arial Narrow" w:hAnsi="Arial Narrow" w:cs="Arial"/>
          <w:sz w:val="28"/>
          <w:szCs w:val="28"/>
          <w:lang w:val="es-ES"/>
        </w:rPr>
        <w:t xml:space="preserve">la </w:t>
      </w:r>
      <w:r w:rsidR="0037574D" w:rsidRPr="009C7D67">
        <w:rPr>
          <w:rFonts w:ascii="Arial Narrow" w:hAnsi="Arial Narrow" w:cs="Arial"/>
          <w:sz w:val="28"/>
          <w:szCs w:val="28"/>
          <w:lang w:val="es-ES"/>
        </w:rPr>
        <w:t xml:space="preserve">cónyuge o </w:t>
      </w:r>
      <w:r w:rsidRPr="009C7D67">
        <w:rPr>
          <w:rFonts w:ascii="Arial Narrow" w:hAnsi="Arial Narrow" w:cs="Arial"/>
          <w:sz w:val="28"/>
          <w:szCs w:val="28"/>
          <w:lang w:val="es-ES"/>
        </w:rPr>
        <w:t xml:space="preserve">compañera </w:t>
      </w:r>
      <w:r w:rsidR="0037574D" w:rsidRPr="009C7D67">
        <w:rPr>
          <w:rFonts w:ascii="Arial Narrow" w:hAnsi="Arial Narrow" w:cs="Arial"/>
          <w:sz w:val="28"/>
          <w:szCs w:val="28"/>
          <w:lang w:val="es-ES"/>
        </w:rPr>
        <w:t>permanente, la cual está supeditada a que se evidencie que hubo una convivencia de –mínimo- los cinco años que antecedieron al deces</w:t>
      </w:r>
      <w:r w:rsidR="00461DC3" w:rsidRPr="009C7D67">
        <w:rPr>
          <w:rFonts w:ascii="Arial Narrow" w:hAnsi="Arial Narrow" w:cs="Arial"/>
          <w:sz w:val="28"/>
          <w:szCs w:val="28"/>
          <w:lang w:val="es-ES"/>
        </w:rPr>
        <w:t xml:space="preserve">o del afiliado o del pensionado. </w:t>
      </w:r>
    </w:p>
    <w:p w:rsidR="00461DC3" w:rsidRPr="00D4188B" w:rsidRDefault="00461DC3" w:rsidP="00D4188B">
      <w:pPr>
        <w:pStyle w:val="Sinespaciado"/>
      </w:pPr>
    </w:p>
    <w:p w:rsidR="00461DC3" w:rsidRPr="009C7D67" w:rsidRDefault="00461DC3" w:rsidP="00563C2F">
      <w:pPr>
        <w:spacing w:line="360" w:lineRule="auto"/>
        <w:ind w:firstLine="708"/>
        <w:jc w:val="both"/>
        <w:rPr>
          <w:rFonts w:ascii="Arial Narrow" w:hAnsi="Arial Narrow" w:cs="Arial"/>
          <w:sz w:val="28"/>
          <w:szCs w:val="28"/>
          <w:lang w:val="es-ES"/>
        </w:rPr>
      </w:pPr>
      <w:r w:rsidRPr="009C7D67">
        <w:rPr>
          <w:rFonts w:ascii="Arial Narrow" w:hAnsi="Arial Narrow" w:cs="Arial"/>
          <w:sz w:val="28"/>
          <w:szCs w:val="28"/>
          <w:lang w:val="es-ES"/>
        </w:rPr>
        <w:t xml:space="preserve">De las distintas hipótesis </w:t>
      </w:r>
      <w:r w:rsidR="004D20A3" w:rsidRPr="009C7D67">
        <w:rPr>
          <w:rFonts w:ascii="Arial Narrow" w:hAnsi="Arial Narrow" w:cs="Arial"/>
          <w:sz w:val="28"/>
          <w:szCs w:val="28"/>
          <w:lang w:val="es-ES"/>
        </w:rPr>
        <w:t xml:space="preserve">contenidas en </w:t>
      </w:r>
      <w:r w:rsidRPr="009C7D67">
        <w:rPr>
          <w:rFonts w:ascii="Arial Narrow" w:hAnsi="Arial Narrow" w:cs="Arial"/>
          <w:sz w:val="28"/>
          <w:szCs w:val="28"/>
          <w:lang w:val="es-ES"/>
        </w:rPr>
        <w:t xml:space="preserve">la norma, </w:t>
      </w:r>
      <w:r w:rsidR="00364244" w:rsidRPr="009C7D67">
        <w:rPr>
          <w:rFonts w:ascii="Arial Narrow" w:hAnsi="Arial Narrow" w:cs="Arial"/>
          <w:sz w:val="28"/>
          <w:szCs w:val="28"/>
          <w:lang w:val="es-ES"/>
        </w:rPr>
        <w:t>se extra</w:t>
      </w:r>
      <w:r w:rsidR="00CA450C" w:rsidRPr="009C7D67">
        <w:rPr>
          <w:rFonts w:ascii="Arial Narrow" w:hAnsi="Arial Narrow" w:cs="Arial"/>
          <w:sz w:val="28"/>
          <w:szCs w:val="28"/>
          <w:lang w:val="es-ES"/>
        </w:rPr>
        <w:t>e</w:t>
      </w:r>
      <w:r w:rsidR="00B3510A" w:rsidRPr="009C7D67">
        <w:rPr>
          <w:rFonts w:ascii="Arial Narrow" w:hAnsi="Arial Narrow" w:cs="Arial"/>
          <w:sz w:val="28"/>
          <w:szCs w:val="28"/>
          <w:lang w:val="es-ES"/>
        </w:rPr>
        <w:t xml:space="preserve"> </w:t>
      </w:r>
      <w:r w:rsidR="00364244" w:rsidRPr="009C7D67">
        <w:rPr>
          <w:rFonts w:ascii="Arial Narrow" w:hAnsi="Arial Narrow" w:cs="Arial"/>
          <w:sz w:val="28"/>
          <w:szCs w:val="28"/>
          <w:lang w:val="es-ES"/>
        </w:rPr>
        <w:t xml:space="preserve"> q</w:t>
      </w:r>
      <w:r w:rsidR="00B3510A" w:rsidRPr="009C7D67">
        <w:rPr>
          <w:rFonts w:ascii="Arial Narrow" w:hAnsi="Arial Narrow" w:cs="Arial"/>
          <w:sz w:val="28"/>
          <w:szCs w:val="28"/>
          <w:lang w:val="es-ES"/>
        </w:rPr>
        <w:t>ue la pensión de sobrevivientes</w:t>
      </w:r>
      <w:r w:rsidR="00364244" w:rsidRPr="009C7D67">
        <w:rPr>
          <w:rFonts w:ascii="Arial Narrow" w:hAnsi="Arial Narrow" w:cs="Arial"/>
          <w:sz w:val="28"/>
          <w:szCs w:val="28"/>
          <w:lang w:val="es-ES"/>
        </w:rPr>
        <w:t xml:space="preserve"> premia de manera destacada</w:t>
      </w:r>
      <w:r w:rsidR="00563C2F" w:rsidRPr="009C7D67">
        <w:rPr>
          <w:rFonts w:ascii="Arial Narrow" w:hAnsi="Arial Narrow" w:cs="Arial"/>
          <w:sz w:val="28"/>
          <w:szCs w:val="28"/>
          <w:lang w:val="es-ES"/>
        </w:rPr>
        <w:t xml:space="preserve"> la convivencia con el causante</w:t>
      </w:r>
      <w:r w:rsidR="00B3510A" w:rsidRPr="009C7D67">
        <w:rPr>
          <w:rFonts w:ascii="Arial Narrow" w:hAnsi="Arial Narrow" w:cs="Arial"/>
          <w:sz w:val="28"/>
          <w:szCs w:val="28"/>
          <w:lang w:val="es-ES"/>
        </w:rPr>
        <w:t xml:space="preserve">, </w:t>
      </w:r>
      <w:r w:rsidR="00364244" w:rsidRPr="009C7D67">
        <w:rPr>
          <w:rFonts w:ascii="Arial Narrow" w:hAnsi="Arial Narrow" w:cs="Arial"/>
          <w:sz w:val="28"/>
          <w:szCs w:val="28"/>
          <w:lang w:val="es-ES"/>
        </w:rPr>
        <w:t xml:space="preserve"> entendi</w:t>
      </w:r>
      <w:r w:rsidR="00CA450C" w:rsidRPr="009C7D67">
        <w:rPr>
          <w:rFonts w:ascii="Arial Narrow" w:hAnsi="Arial Narrow" w:cs="Arial"/>
          <w:sz w:val="28"/>
          <w:szCs w:val="28"/>
          <w:lang w:val="es-ES"/>
        </w:rPr>
        <w:t>da</w:t>
      </w:r>
      <w:r w:rsidR="00364244" w:rsidRPr="009C7D67">
        <w:rPr>
          <w:rFonts w:ascii="Arial Narrow" w:hAnsi="Arial Narrow" w:cs="Arial"/>
          <w:sz w:val="28"/>
          <w:szCs w:val="28"/>
          <w:lang w:val="es-ES"/>
        </w:rPr>
        <w:t xml:space="preserve"> ésta como la voluntad o el ánimo de la pareja de permanecer juntos, de ayudarse mutuamente, de compartir sus vidas y de conformar una familia o, en caso de separación de facto</w:t>
      </w:r>
      <w:r w:rsidRPr="009C7D67">
        <w:rPr>
          <w:rFonts w:ascii="Arial Narrow" w:hAnsi="Arial Narrow" w:cs="Arial"/>
          <w:sz w:val="28"/>
          <w:szCs w:val="28"/>
          <w:lang w:val="es-ES"/>
        </w:rPr>
        <w:t xml:space="preserve"> entre los cónyuges</w:t>
      </w:r>
      <w:r w:rsidR="00364244" w:rsidRPr="009C7D67">
        <w:rPr>
          <w:rFonts w:ascii="Arial Narrow" w:hAnsi="Arial Narrow" w:cs="Arial"/>
          <w:sz w:val="28"/>
          <w:szCs w:val="28"/>
          <w:lang w:val="es-ES"/>
        </w:rPr>
        <w:t>, de que permanezca el ánimo de colaboración económica, acompañamiento espiritual y a</w:t>
      </w:r>
      <w:r w:rsidRPr="009C7D67">
        <w:rPr>
          <w:rFonts w:ascii="Arial Narrow" w:hAnsi="Arial Narrow" w:cs="Arial"/>
          <w:sz w:val="28"/>
          <w:szCs w:val="28"/>
          <w:lang w:val="es-ES"/>
        </w:rPr>
        <w:t xml:space="preserve">uxilio mutuo entre los cónyuges, en los términos señalados </w:t>
      </w:r>
      <w:r w:rsidR="00B3510A" w:rsidRPr="009C7D67">
        <w:rPr>
          <w:rFonts w:ascii="Arial Narrow" w:hAnsi="Arial Narrow" w:cs="Arial"/>
          <w:sz w:val="28"/>
          <w:szCs w:val="28"/>
          <w:lang w:val="es-ES"/>
        </w:rPr>
        <w:t xml:space="preserve">por la jurisprudencia en </w:t>
      </w:r>
      <w:r w:rsidRPr="009C7D67">
        <w:rPr>
          <w:rFonts w:ascii="Arial Narrow" w:hAnsi="Arial Narrow" w:cs="Arial"/>
          <w:sz w:val="28"/>
          <w:szCs w:val="28"/>
          <w:lang w:val="es-ES"/>
        </w:rPr>
        <w:t xml:space="preserve">sentencia SL 16949 de 2016. </w:t>
      </w:r>
    </w:p>
    <w:p w:rsidR="00364244" w:rsidRPr="00D4188B" w:rsidRDefault="00364244" w:rsidP="00D4188B">
      <w:pPr>
        <w:pStyle w:val="Sinespaciado"/>
      </w:pPr>
    </w:p>
    <w:p w:rsidR="00364244" w:rsidRPr="009C7D67" w:rsidRDefault="004D20A3" w:rsidP="004D20A3">
      <w:pPr>
        <w:pStyle w:val="Sinespaciado"/>
        <w:spacing w:line="360" w:lineRule="auto"/>
        <w:ind w:firstLine="708"/>
        <w:jc w:val="both"/>
        <w:rPr>
          <w:rFonts w:ascii="Arial Narrow" w:eastAsia="BatangChe" w:hAnsi="Arial Narrow" w:cs="Arial"/>
          <w:sz w:val="28"/>
          <w:szCs w:val="28"/>
          <w:lang w:val="es-ES"/>
        </w:rPr>
      </w:pPr>
      <w:r w:rsidRPr="009C7D67">
        <w:rPr>
          <w:rFonts w:ascii="Arial Narrow" w:eastAsia="BatangChe" w:hAnsi="Arial Narrow"/>
          <w:sz w:val="28"/>
          <w:szCs w:val="28"/>
        </w:rPr>
        <w:t xml:space="preserve">Es así que, cuando se alega la convivencia </w:t>
      </w:r>
      <w:r w:rsidR="00364244" w:rsidRPr="009C7D67">
        <w:rPr>
          <w:rFonts w:ascii="Arial Narrow" w:eastAsia="BatangChe" w:hAnsi="Arial Narrow" w:cs="Arial"/>
          <w:sz w:val="28"/>
          <w:szCs w:val="28"/>
          <w:lang w:val="es-ES"/>
        </w:rPr>
        <w:t>de hecho</w:t>
      </w:r>
      <w:r w:rsidR="00563C2F" w:rsidRPr="009C7D67">
        <w:rPr>
          <w:rFonts w:ascii="Arial Narrow" w:eastAsia="BatangChe" w:hAnsi="Arial Narrow" w:cs="Arial"/>
          <w:sz w:val="28"/>
          <w:szCs w:val="28"/>
          <w:lang w:val="es-ES"/>
        </w:rPr>
        <w:t xml:space="preserve"> con el afiliado</w:t>
      </w:r>
      <w:r w:rsidR="00364244" w:rsidRPr="009C7D67">
        <w:rPr>
          <w:rFonts w:ascii="Arial Narrow" w:eastAsia="BatangChe" w:hAnsi="Arial Narrow" w:cs="Arial"/>
          <w:sz w:val="28"/>
          <w:szCs w:val="28"/>
          <w:lang w:val="es-ES"/>
        </w:rPr>
        <w:t>, el lapso mínimo de cinco años de convivencia exigido por el legislador, debe ser satisfecho en tiempo inmediatamente anterior al deceso de</w:t>
      </w:r>
      <w:r w:rsidR="00563C2F" w:rsidRPr="009C7D67">
        <w:rPr>
          <w:rFonts w:ascii="Arial Narrow" w:eastAsia="BatangChe" w:hAnsi="Arial Narrow" w:cs="Arial"/>
          <w:sz w:val="28"/>
          <w:szCs w:val="28"/>
          <w:lang w:val="es-ES"/>
        </w:rPr>
        <w:t xml:space="preserve"> aquel, al pas</w:t>
      </w:r>
      <w:r w:rsidRPr="009C7D67">
        <w:rPr>
          <w:rFonts w:ascii="Arial Narrow" w:eastAsia="BatangChe" w:hAnsi="Arial Narrow" w:cs="Arial"/>
          <w:sz w:val="28"/>
          <w:szCs w:val="28"/>
          <w:lang w:val="es-ES"/>
        </w:rPr>
        <w:t xml:space="preserve">o que en </w:t>
      </w:r>
      <w:r w:rsidR="00CA450C" w:rsidRPr="009C7D67">
        <w:rPr>
          <w:rFonts w:ascii="Arial Narrow" w:eastAsia="BatangChe" w:hAnsi="Arial Narrow" w:cs="Arial"/>
          <w:sz w:val="28"/>
          <w:szCs w:val="28"/>
          <w:lang w:val="es-ES"/>
        </w:rPr>
        <w:t xml:space="preserve">si es la cónyuge separada de hecho </w:t>
      </w:r>
      <w:r w:rsidR="00364244" w:rsidRPr="009C7D67">
        <w:rPr>
          <w:rFonts w:ascii="Arial Narrow" w:eastAsia="BatangChe" w:hAnsi="Arial Narrow" w:cs="Arial"/>
          <w:sz w:val="28"/>
          <w:szCs w:val="28"/>
          <w:lang w:val="es-ES"/>
        </w:rPr>
        <w:t xml:space="preserve">con vínculo matrimonial </w:t>
      </w:r>
      <w:r w:rsidRPr="009C7D67">
        <w:rPr>
          <w:rFonts w:ascii="Arial Narrow" w:eastAsia="BatangChe" w:hAnsi="Arial Narrow" w:cs="Arial"/>
          <w:sz w:val="28"/>
          <w:szCs w:val="28"/>
          <w:lang w:val="es-ES"/>
        </w:rPr>
        <w:t>vigente,</w:t>
      </w:r>
      <w:r w:rsidR="00CA450C" w:rsidRPr="009C7D67">
        <w:rPr>
          <w:rFonts w:ascii="Arial Narrow" w:eastAsia="BatangChe" w:hAnsi="Arial Narrow" w:cs="Arial"/>
          <w:sz w:val="28"/>
          <w:szCs w:val="28"/>
          <w:lang w:val="es-ES"/>
        </w:rPr>
        <w:t xml:space="preserve"> quien reclama, </w:t>
      </w:r>
      <w:r w:rsidR="00364244" w:rsidRPr="009C7D67">
        <w:rPr>
          <w:rFonts w:ascii="Arial Narrow" w:eastAsia="BatangChe" w:hAnsi="Arial Narrow" w:cs="Arial"/>
          <w:sz w:val="28"/>
          <w:szCs w:val="28"/>
          <w:lang w:val="es-ES"/>
        </w:rPr>
        <w:t xml:space="preserve">los cinco años correrán en cualquier tiempo, siempre que se </w:t>
      </w:r>
      <w:r w:rsidR="00CA450C" w:rsidRPr="009C7D67">
        <w:rPr>
          <w:rFonts w:ascii="Arial Narrow" w:eastAsia="BatangChe" w:hAnsi="Arial Narrow" w:cs="Arial"/>
          <w:sz w:val="28"/>
          <w:szCs w:val="28"/>
          <w:lang w:val="es-ES"/>
        </w:rPr>
        <w:t xml:space="preserve">acrediten las circunstancias </w:t>
      </w:r>
      <w:r w:rsidR="00B3510A" w:rsidRPr="009C7D67">
        <w:rPr>
          <w:rFonts w:ascii="Arial Narrow" w:eastAsia="BatangChe" w:hAnsi="Arial Narrow" w:cs="Arial"/>
          <w:sz w:val="28"/>
          <w:szCs w:val="28"/>
          <w:lang w:val="es-ES"/>
        </w:rPr>
        <w:t xml:space="preserve">ya </w:t>
      </w:r>
      <w:r w:rsidR="00CA450C" w:rsidRPr="009C7D67">
        <w:rPr>
          <w:rFonts w:ascii="Arial Narrow" w:eastAsia="BatangChe" w:hAnsi="Arial Narrow" w:cs="Arial"/>
          <w:sz w:val="28"/>
          <w:szCs w:val="28"/>
          <w:lang w:val="es-ES"/>
        </w:rPr>
        <w:t xml:space="preserve">referidas. </w:t>
      </w:r>
    </w:p>
    <w:p w:rsidR="00B3510A" w:rsidRPr="00D4188B" w:rsidRDefault="00B3510A" w:rsidP="00D4188B">
      <w:pPr>
        <w:pStyle w:val="Sinespaciado"/>
        <w:rPr>
          <w:rFonts w:eastAsia="BatangChe"/>
        </w:rPr>
      </w:pPr>
    </w:p>
    <w:p w:rsidR="00B3510A" w:rsidRPr="009C7D67" w:rsidRDefault="00B3510A" w:rsidP="004D20A3">
      <w:pPr>
        <w:pStyle w:val="Sinespaciado"/>
        <w:spacing w:line="360" w:lineRule="auto"/>
        <w:ind w:firstLine="708"/>
        <w:jc w:val="both"/>
        <w:rPr>
          <w:rFonts w:ascii="Arial Narrow" w:eastAsia="BatangChe" w:hAnsi="Arial Narrow" w:cs="Arial"/>
          <w:sz w:val="28"/>
          <w:szCs w:val="28"/>
          <w:lang w:val="es-ES"/>
        </w:rPr>
      </w:pPr>
      <w:r w:rsidRPr="009C7D67">
        <w:rPr>
          <w:rFonts w:ascii="Arial Narrow" w:eastAsia="BatangChe" w:hAnsi="Arial Narrow" w:cs="Arial"/>
          <w:sz w:val="28"/>
          <w:szCs w:val="28"/>
          <w:lang w:val="es-ES"/>
        </w:rPr>
        <w:t xml:space="preserve">En torno a la condición de beneficiaria de la señora Luz Stella </w:t>
      </w:r>
      <w:proofErr w:type="spellStart"/>
      <w:r w:rsidRPr="009C7D67">
        <w:rPr>
          <w:rFonts w:ascii="Arial Narrow" w:eastAsia="BatangChe" w:hAnsi="Arial Narrow" w:cs="Arial"/>
          <w:sz w:val="28"/>
          <w:szCs w:val="28"/>
          <w:lang w:val="es-ES"/>
        </w:rPr>
        <w:t>Alzate</w:t>
      </w:r>
      <w:proofErr w:type="spellEnd"/>
      <w:r w:rsidRPr="009C7D67">
        <w:rPr>
          <w:rFonts w:ascii="Arial Narrow" w:eastAsia="BatangChe" w:hAnsi="Arial Narrow" w:cs="Arial"/>
          <w:sz w:val="28"/>
          <w:szCs w:val="28"/>
          <w:lang w:val="es-ES"/>
        </w:rPr>
        <w:t xml:space="preserve"> Castaño, tal y como lo señaló la sentenciadora de primer grado, los testimonios de </w:t>
      </w:r>
      <w:r w:rsidR="00F32780" w:rsidRPr="009C7D67">
        <w:rPr>
          <w:rFonts w:ascii="Arial Narrow" w:eastAsia="BatangChe" w:hAnsi="Arial Narrow" w:cs="Arial"/>
          <w:sz w:val="28"/>
          <w:szCs w:val="28"/>
          <w:lang w:val="es-ES"/>
        </w:rPr>
        <w:t>Joaquín</w:t>
      </w:r>
      <w:r w:rsidR="00EA0120" w:rsidRPr="009C7D67">
        <w:rPr>
          <w:rFonts w:ascii="Arial Narrow" w:eastAsia="BatangChe" w:hAnsi="Arial Narrow" w:cs="Arial"/>
          <w:sz w:val="28"/>
          <w:szCs w:val="28"/>
          <w:lang w:val="es-ES"/>
        </w:rPr>
        <w:t xml:space="preserve"> Elías Londoño Arias, María de la Luz Delfina Londoño Arias, y, </w:t>
      </w:r>
      <w:r w:rsidR="00313CC6" w:rsidRPr="009C7D67">
        <w:rPr>
          <w:rFonts w:ascii="Arial Narrow" w:eastAsia="BatangChe" w:hAnsi="Arial Narrow" w:cs="Arial"/>
          <w:sz w:val="28"/>
          <w:szCs w:val="28"/>
          <w:lang w:val="es-ES"/>
        </w:rPr>
        <w:t>Esmeralda Herrera Vélez, son coincidentes en indicar que convivía en unión libre con el señor Juan de Jesús Londoño Arias desde aproximadamente el 2001</w:t>
      </w:r>
      <w:r w:rsidR="00884695" w:rsidRPr="009C7D67">
        <w:rPr>
          <w:rFonts w:ascii="Arial Narrow" w:eastAsia="BatangChe" w:hAnsi="Arial Narrow" w:cs="Arial"/>
          <w:sz w:val="28"/>
          <w:szCs w:val="28"/>
          <w:lang w:val="es-ES"/>
        </w:rPr>
        <w:t xml:space="preserve"> o 2002; que era él quien veía económicamente por la demandante y por sus dos hijos menores, </w:t>
      </w:r>
      <w:r w:rsidR="00313CC6" w:rsidRPr="009C7D67">
        <w:rPr>
          <w:rFonts w:ascii="Arial Narrow" w:eastAsia="BatangChe" w:hAnsi="Arial Narrow" w:cs="Arial"/>
          <w:sz w:val="28"/>
          <w:szCs w:val="28"/>
          <w:lang w:val="es-ES"/>
        </w:rPr>
        <w:t xml:space="preserve">y que mantuvieron su convivencia hasta el momento de la muerte de éste último, ocurrida en el 2012. </w:t>
      </w:r>
    </w:p>
    <w:p w:rsidR="00313CC6" w:rsidRPr="00D4188B" w:rsidRDefault="00313CC6" w:rsidP="00D4188B">
      <w:pPr>
        <w:pStyle w:val="Sinespaciado"/>
        <w:rPr>
          <w:rFonts w:eastAsia="BatangChe"/>
        </w:rPr>
      </w:pPr>
    </w:p>
    <w:p w:rsidR="003A2DB5" w:rsidRPr="009C7D67" w:rsidRDefault="00313CC6" w:rsidP="004D20A3">
      <w:pPr>
        <w:pStyle w:val="Sinespaciado"/>
        <w:spacing w:line="360" w:lineRule="auto"/>
        <w:ind w:firstLine="708"/>
        <w:jc w:val="both"/>
        <w:rPr>
          <w:rFonts w:ascii="Arial Narrow" w:eastAsia="BatangChe" w:hAnsi="Arial Narrow" w:cs="Arial"/>
          <w:sz w:val="28"/>
          <w:szCs w:val="28"/>
          <w:lang w:val="es-ES"/>
        </w:rPr>
      </w:pPr>
      <w:r w:rsidRPr="009C7D67">
        <w:rPr>
          <w:rFonts w:ascii="Arial Narrow" w:eastAsia="BatangChe" w:hAnsi="Arial Narrow" w:cs="Arial"/>
          <w:sz w:val="28"/>
          <w:szCs w:val="28"/>
          <w:lang w:val="es-ES"/>
        </w:rPr>
        <w:t xml:space="preserve">Ahora bien, aunque la demandante confesó en </w:t>
      </w:r>
      <w:r w:rsidR="00884695" w:rsidRPr="009C7D67">
        <w:rPr>
          <w:rFonts w:ascii="Arial Narrow" w:eastAsia="BatangChe" w:hAnsi="Arial Narrow" w:cs="Arial"/>
          <w:sz w:val="28"/>
          <w:szCs w:val="28"/>
          <w:lang w:val="es-ES"/>
        </w:rPr>
        <w:t xml:space="preserve">su intervención </w:t>
      </w:r>
      <w:r w:rsidRPr="009C7D67">
        <w:rPr>
          <w:rFonts w:ascii="Arial Narrow" w:eastAsia="BatangChe" w:hAnsi="Arial Narrow" w:cs="Arial"/>
          <w:sz w:val="28"/>
          <w:szCs w:val="28"/>
          <w:lang w:val="es-ES"/>
        </w:rPr>
        <w:t xml:space="preserve">que la convivencia con el de </w:t>
      </w:r>
      <w:proofErr w:type="spellStart"/>
      <w:r w:rsidRPr="009C7D67">
        <w:rPr>
          <w:rFonts w:ascii="Arial Narrow" w:eastAsia="BatangChe" w:hAnsi="Arial Narrow" w:cs="Arial"/>
          <w:sz w:val="28"/>
          <w:szCs w:val="28"/>
          <w:lang w:val="es-ES"/>
        </w:rPr>
        <w:t>cujus</w:t>
      </w:r>
      <w:proofErr w:type="spellEnd"/>
      <w:r w:rsidRPr="009C7D67">
        <w:rPr>
          <w:rFonts w:ascii="Arial Narrow" w:eastAsia="BatangChe" w:hAnsi="Arial Narrow" w:cs="Arial"/>
          <w:sz w:val="28"/>
          <w:szCs w:val="28"/>
          <w:lang w:val="es-ES"/>
        </w:rPr>
        <w:t xml:space="preserve"> inició en el año </w:t>
      </w:r>
      <w:r w:rsidR="00884695" w:rsidRPr="009C7D67">
        <w:rPr>
          <w:rFonts w:ascii="Arial Narrow" w:eastAsia="BatangChe" w:hAnsi="Arial Narrow" w:cs="Arial"/>
          <w:sz w:val="28"/>
          <w:szCs w:val="28"/>
          <w:lang w:val="es-ES"/>
        </w:rPr>
        <w:t xml:space="preserve">2004 y perduró hasta el momento de su deceso, pues la convivencia con el padre de sus dos hijos estuvo vigente hasta el 2003, tal afirmación por sí sola no desmerita los dichos de los testimonios, </w:t>
      </w:r>
      <w:r w:rsidR="00F32780" w:rsidRPr="009C7D67">
        <w:rPr>
          <w:rFonts w:ascii="Arial Narrow" w:eastAsia="BatangChe" w:hAnsi="Arial Narrow" w:cs="Arial"/>
          <w:sz w:val="28"/>
          <w:szCs w:val="28"/>
          <w:lang w:val="es-ES"/>
        </w:rPr>
        <w:t xml:space="preserve">pues </w:t>
      </w:r>
      <w:r w:rsidR="005E7578" w:rsidRPr="009C7D67">
        <w:rPr>
          <w:rFonts w:ascii="Arial Narrow" w:eastAsia="BatangChe" w:hAnsi="Arial Narrow" w:cs="Arial"/>
          <w:sz w:val="28"/>
          <w:szCs w:val="28"/>
          <w:lang w:val="es-ES"/>
        </w:rPr>
        <w:t xml:space="preserve">haciendo abstracción </w:t>
      </w:r>
      <w:r w:rsidR="003A2DB5" w:rsidRPr="009C7D67">
        <w:rPr>
          <w:rFonts w:ascii="Arial Narrow" w:eastAsia="BatangChe" w:hAnsi="Arial Narrow" w:cs="Arial"/>
          <w:sz w:val="28"/>
          <w:szCs w:val="28"/>
          <w:lang w:val="es-ES"/>
        </w:rPr>
        <w:t xml:space="preserve">de esa inconsistencia, los mismos resultan creíbles para la Sala, pues en el caso de </w:t>
      </w:r>
      <w:r w:rsidR="00F32780" w:rsidRPr="009C7D67">
        <w:rPr>
          <w:rFonts w:ascii="Arial Narrow" w:eastAsia="BatangChe" w:hAnsi="Arial Narrow" w:cs="Arial"/>
          <w:sz w:val="28"/>
          <w:szCs w:val="28"/>
          <w:lang w:val="es-ES"/>
        </w:rPr>
        <w:t xml:space="preserve">Joaquín Elías </w:t>
      </w:r>
      <w:r w:rsidR="003A2DB5" w:rsidRPr="009C7D67">
        <w:rPr>
          <w:rFonts w:ascii="Arial Narrow" w:eastAsia="BatangChe" w:hAnsi="Arial Narrow" w:cs="Arial"/>
          <w:sz w:val="28"/>
          <w:szCs w:val="28"/>
          <w:lang w:val="es-ES"/>
        </w:rPr>
        <w:t xml:space="preserve">y </w:t>
      </w:r>
      <w:r w:rsidR="00F32780" w:rsidRPr="009C7D67">
        <w:rPr>
          <w:rFonts w:ascii="Arial Narrow" w:eastAsia="BatangChe" w:hAnsi="Arial Narrow" w:cs="Arial"/>
          <w:sz w:val="28"/>
          <w:szCs w:val="28"/>
          <w:lang w:val="es-ES"/>
        </w:rPr>
        <w:t>María de la Luz Delfina Londoño Arias</w:t>
      </w:r>
      <w:r w:rsidR="003A2DB5" w:rsidRPr="009C7D67">
        <w:rPr>
          <w:rFonts w:ascii="Arial Narrow" w:eastAsia="BatangChe" w:hAnsi="Arial Narrow" w:cs="Arial"/>
          <w:sz w:val="28"/>
          <w:szCs w:val="28"/>
          <w:lang w:val="es-ES"/>
        </w:rPr>
        <w:t xml:space="preserve">, la sola condición de hermanos del afiliado fallecido hace que tengan un conocimiento preferente de los supuestos relativos a la convivencia de la pareja, y en el caso de la señora Esmeralda Herrera Vélez, en calidad de amiga y vecina de la demandante, fue clara en explicar suficientemente las razones por las cuales conocía la convivencia </w:t>
      </w:r>
      <w:r w:rsidR="007471AD" w:rsidRPr="009C7D67">
        <w:rPr>
          <w:rFonts w:ascii="Arial Narrow" w:eastAsia="BatangChe" w:hAnsi="Arial Narrow" w:cs="Arial"/>
          <w:sz w:val="28"/>
          <w:szCs w:val="28"/>
          <w:lang w:val="es-ES"/>
        </w:rPr>
        <w:t xml:space="preserve">entre </w:t>
      </w:r>
      <w:r w:rsidR="003A2DB5" w:rsidRPr="009C7D67">
        <w:rPr>
          <w:rFonts w:ascii="Arial Narrow" w:eastAsia="BatangChe" w:hAnsi="Arial Narrow" w:cs="Arial"/>
          <w:sz w:val="28"/>
          <w:szCs w:val="28"/>
          <w:lang w:val="es-ES"/>
        </w:rPr>
        <w:t xml:space="preserve">aquella </w:t>
      </w:r>
      <w:r w:rsidR="007471AD" w:rsidRPr="009C7D67">
        <w:rPr>
          <w:rFonts w:ascii="Arial Narrow" w:eastAsia="BatangChe" w:hAnsi="Arial Narrow" w:cs="Arial"/>
          <w:sz w:val="28"/>
          <w:szCs w:val="28"/>
          <w:lang w:val="es-ES"/>
        </w:rPr>
        <w:t>y el</w:t>
      </w:r>
      <w:r w:rsidR="003A2DB5" w:rsidRPr="009C7D67">
        <w:rPr>
          <w:rFonts w:ascii="Arial Narrow" w:eastAsia="BatangChe" w:hAnsi="Arial Narrow" w:cs="Arial"/>
          <w:sz w:val="28"/>
          <w:szCs w:val="28"/>
          <w:lang w:val="es-ES"/>
        </w:rPr>
        <w:t xml:space="preserve"> de </w:t>
      </w:r>
      <w:proofErr w:type="spellStart"/>
      <w:r w:rsidR="003A2DB5" w:rsidRPr="009C7D67">
        <w:rPr>
          <w:rFonts w:ascii="Arial Narrow" w:eastAsia="BatangChe" w:hAnsi="Arial Narrow" w:cs="Arial"/>
          <w:sz w:val="28"/>
          <w:szCs w:val="28"/>
          <w:lang w:val="es-ES"/>
        </w:rPr>
        <w:t>cujus</w:t>
      </w:r>
      <w:proofErr w:type="spellEnd"/>
      <w:r w:rsidR="003A2DB5" w:rsidRPr="009C7D67">
        <w:rPr>
          <w:rFonts w:ascii="Arial Narrow" w:eastAsia="BatangChe" w:hAnsi="Arial Narrow" w:cs="Arial"/>
          <w:sz w:val="28"/>
          <w:szCs w:val="28"/>
          <w:lang w:val="es-ES"/>
        </w:rPr>
        <w:t xml:space="preserve">, sin que se observe en su declaración animo por favorecerla, pues puso de </w:t>
      </w:r>
      <w:r w:rsidR="003A2DB5" w:rsidRPr="009C7D67">
        <w:rPr>
          <w:rFonts w:ascii="Arial Narrow" w:eastAsia="BatangChe" w:hAnsi="Arial Narrow" w:cs="Arial"/>
          <w:sz w:val="28"/>
          <w:szCs w:val="28"/>
          <w:lang w:val="es-ES"/>
        </w:rPr>
        <w:lastRenderedPageBreak/>
        <w:t xml:space="preserve">presente </w:t>
      </w:r>
      <w:r w:rsidR="00D31AF2" w:rsidRPr="009C7D67">
        <w:rPr>
          <w:rFonts w:ascii="Arial Narrow" w:eastAsia="BatangChe" w:hAnsi="Arial Narrow" w:cs="Arial"/>
          <w:sz w:val="28"/>
          <w:szCs w:val="28"/>
          <w:lang w:val="es-ES"/>
        </w:rPr>
        <w:t>que tuvo otra pareja con quien procreó dos hijos</w:t>
      </w:r>
      <w:r w:rsidR="000B5405" w:rsidRPr="009C7D67">
        <w:rPr>
          <w:rFonts w:ascii="Arial Narrow" w:eastAsia="BatangChe" w:hAnsi="Arial Narrow" w:cs="Arial"/>
          <w:sz w:val="28"/>
          <w:szCs w:val="28"/>
          <w:lang w:val="es-ES"/>
        </w:rPr>
        <w:t xml:space="preserve">, que se separó porque su relación estaba muy mal, y que al cabo de un tiempo se fue a vivir con el causante a la  casa de un hermano de la </w:t>
      </w:r>
      <w:r w:rsidR="001C0F92" w:rsidRPr="009C7D67">
        <w:rPr>
          <w:rFonts w:ascii="Arial Narrow" w:eastAsia="BatangChe" w:hAnsi="Arial Narrow" w:cs="Arial"/>
          <w:sz w:val="28"/>
          <w:szCs w:val="28"/>
          <w:lang w:val="es-ES"/>
        </w:rPr>
        <w:t>demandante</w:t>
      </w:r>
      <w:r w:rsidR="000B5405" w:rsidRPr="009C7D67">
        <w:rPr>
          <w:rFonts w:ascii="Arial Narrow" w:eastAsia="BatangChe" w:hAnsi="Arial Narrow" w:cs="Arial"/>
          <w:sz w:val="28"/>
          <w:szCs w:val="28"/>
          <w:lang w:val="es-ES"/>
        </w:rPr>
        <w:t>.</w:t>
      </w:r>
    </w:p>
    <w:p w:rsidR="003A2DB5" w:rsidRPr="00D4188B" w:rsidRDefault="003A2DB5" w:rsidP="00D4188B">
      <w:pPr>
        <w:pStyle w:val="Sinespaciado"/>
        <w:rPr>
          <w:rFonts w:eastAsia="BatangChe"/>
        </w:rPr>
      </w:pPr>
    </w:p>
    <w:p w:rsidR="00FF6856" w:rsidRPr="009C7D67" w:rsidRDefault="001C0F92" w:rsidP="001C0F92">
      <w:pPr>
        <w:pStyle w:val="Sinespaciado"/>
        <w:spacing w:line="360" w:lineRule="auto"/>
        <w:ind w:firstLine="708"/>
        <w:jc w:val="both"/>
        <w:rPr>
          <w:rFonts w:ascii="Arial Narrow" w:eastAsia="BatangChe" w:hAnsi="Arial Narrow" w:cs="Arial"/>
          <w:sz w:val="28"/>
          <w:szCs w:val="28"/>
          <w:lang w:val="es-ES"/>
        </w:rPr>
      </w:pPr>
      <w:r w:rsidRPr="009C7D67">
        <w:rPr>
          <w:rFonts w:ascii="Arial Narrow" w:eastAsia="BatangChe" w:hAnsi="Arial Narrow" w:cs="Arial"/>
          <w:sz w:val="28"/>
          <w:szCs w:val="28"/>
          <w:lang w:val="es-ES"/>
        </w:rPr>
        <w:t>Adicional a ello, militan en el proceso documentos que permiten inferir que la convivencia de la demandante con el asegurado fallecido se dio por un lapso superior a cinco años</w:t>
      </w:r>
      <w:r w:rsidR="00A0569D" w:rsidRPr="009C7D67">
        <w:rPr>
          <w:rFonts w:ascii="Arial Narrow" w:eastAsia="BatangChe" w:hAnsi="Arial Narrow" w:cs="Arial"/>
          <w:sz w:val="28"/>
          <w:szCs w:val="28"/>
          <w:lang w:val="es-ES"/>
        </w:rPr>
        <w:t xml:space="preserve"> antes de su deceso</w:t>
      </w:r>
      <w:r w:rsidRPr="009C7D67">
        <w:rPr>
          <w:rFonts w:ascii="Arial Narrow" w:eastAsia="BatangChe" w:hAnsi="Arial Narrow" w:cs="Arial"/>
          <w:sz w:val="28"/>
          <w:szCs w:val="28"/>
          <w:lang w:val="es-ES"/>
        </w:rPr>
        <w:t>. A folio</w:t>
      </w:r>
      <w:r w:rsidR="0037261F" w:rsidRPr="009C7D67">
        <w:rPr>
          <w:rFonts w:ascii="Arial Narrow" w:eastAsia="BatangChe" w:hAnsi="Arial Narrow" w:cs="Arial"/>
          <w:sz w:val="28"/>
          <w:szCs w:val="28"/>
          <w:lang w:val="es-ES"/>
        </w:rPr>
        <w:t>s</w:t>
      </w:r>
      <w:r w:rsidR="002300D2" w:rsidRPr="009C7D67">
        <w:rPr>
          <w:rFonts w:ascii="Arial Narrow" w:eastAsia="BatangChe" w:hAnsi="Arial Narrow" w:cs="Arial"/>
          <w:sz w:val="28"/>
          <w:szCs w:val="28"/>
          <w:lang w:val="es-ES"/>
        </w:rPr>
        <w:t xml:space="preserve"> 24 y 25 milita</w:t>
      </w:r>
      <w:r w:rsidR="0037261F" w:rsidRPr="009C7D67">
        <w:rPr>
          <w:rFonts w:ascii="Arial Narrow" w:eastAsia="BatangChe" w:hAnsi="Arial Narrow" w:cs="Arial"/>
          <w:sz w:val="28"/>
          <w:szCs w:val="28"/>
          <w:lang w:val="es-ES"/>
        </w:rPr>
        <w:t xml:space="preserve">n los </w:t>
      </w:r>
      <w:r w:rsidR="002300D2" w:rsidRPr="009C7D67">
        <w:rPr>
          <w:rFonts w:ascii="Arial Narrow" w:eastAsia="BatangChe" w:hAnsi="Arial Narrow" w:cs="Arial"/>
          <w:sz w:val="28"/>
          <w:szCs w:val="28"/>
          <w:lang w:val="es-ES"/>
        </w:rPr>
        <w:t xml:space="preserve">formularios de vinculación del trabajador al sistema general de riesgos profesionales </w:t>
      </w:r>
      <w:r w:rsidR="0037261F" w:rsidRPr="009C7D67">
        <w:rPr>
          <w:rFonts w:ascii="Arial Narrow" w:eastAsia="BatangChe" w:hAnsi="Arial Narrow" w:cs="Arial"/>
          <w:sz w:val="28"/>
          <w:szCs w:val="28"/>
          <w:lang w:val="es-ES"/>
        </w:rPr>
        <w:t xml:space="preserve">y de pensiones, </w:t>
      </w:r>
      <w:r w:rsidR="002300D2" w:rsidRPr="009C7D67">
        <w:rPr>
          <w:rFonts w:ascii="Arial Narrow" w:eastAsia="BatangChe" w:hAnsi="Arial Narrow" w:cs="Arial"/>
          <w:sz w:val="28"/>
          <w:szCs w:val="28"/>
          <w:lang w:val="es-ES"/>
        </w:rPr>
        <w:t xml:space="preserve">diligenciados el 9 de enero de 2007, </w:t>
      </w:r>
      <w:r w:rsidR="00737A6F" w:rsidRPr="009C7D67">
        <w:rPr>
          <w:rFonts w:ascii="Arial Narrow" w:eastAsia="BatangChe" w:hAnsi="Arial Narrow" w:cs="Arial"/>
          <w:sz w:val="28"/>
          <w:szCs w:val="28"/>
          <w:lang w:val="es-ES"/>
        </w:rPr>
        <w:t>en</w:t>
      </w:r>
      <w:r w:rsidR="0037261F" w:rsidRPr="009C7D67">
        <w:rPr>
          <w:rFonts w:ascii="Arial Narrow" w:eastAsia="BatangChe" w:hAnsi="Arial Narrow" w:cs="Arial"/>
          <w:sz w:val="28"/>
          <w:szCs w:val="28"/>
          <w:lang w:val="es-ES"/>
        </w:rPr>
        <w:t xml:space="preserve"> los </w:t>
      </w:r>
      <w:r w:rsidR="002300D2" w:rsidRPr="009C7D67">
        <w:rPr>
          <w:rFonts w:ascii="Arial Narrow" w:eastAsia="BatangChe" w:hAnsi="Arial Narrow" w:cs="Arial"/>
          <w:sz w:val="28"/>
          <w:szCs w:val="28"/>
          <w:lang w:val="es-ES"/>
        </w:rPr>
        <w:t xml:space="preserve">que se indica como lugar de domicilio del afiliado </w:t>
      </w:r>
      <w:r w:rsidR="0037261F" w:rsidRPr="009C7D67">
        <w:rPr>
          <w:rFonts w:ascii="Arial Narrow" w:eastAsia="BatangChe" w:hAnsi="Arial Narrow" w:cs="Arial"/>
          <w:sz w:val="28"/>
          <w:szCs w:val="28"/>
          <w:lang w:val="es-ES"/>
        </w:rPr>
        <w:t>la Mz.2 Casa 4, B</w:t>
      </w:r>
      <w:r w:rsidR="002300D2" w:rsidRPr="009C7D67">
        <w:rPr>
          <w:rFonts w:ascii="Arial Narrow" w:eastAsia="BatangChe" w:hAnsi="Arial Narrow" w:cs="Arial"/>
          <w:sz w:val="28"/>
          <w:szCs w:val="28"/>
          <w:lang w:val="es-ES"/>
        </w:rPr>
        <w:t xml:space="preserve">arrio el plumón, </w:t>
      </w:r>
      <w:r w:rsidR="002727A8" w:rsidRPr="009C7D67">
        <w:rPr>
          <w:rFonts w:ascii="Arial Narrow" w:eastAsia="BatangChe" w:hAnsi="Arial Narrow" w:cs="Arial"/>
          <w:sz w:val="28"/>
          <w:szCs w:val="28"/>
          <w:lang w:val="es-ES"/>
        </w:rPr>
        <w:t xml:space="preserve">y se relaciona a la aquí demandante como </w:t>
      </w:r>
      <w:r w:rsidR="002300D2" w:rsidRPr="009C7D67">
        <w:rPr>
          <w:rFonts w:ascii="Arial Narrow" w:eastAsia="BatangChe" w:hAnsi="Arial Narrow" w:cs="Arial"/>
          <w:sz w:val="28"/>
          <w:szCs w:val="28"/>
          <w:lang w:val="es-ES"/>
        </w:rPr>
        <w:t xml:space="preserve">su </w:t>
      </w:r>
      <w:r w:rsidR="002727A8" w:rsidRPr="009C7D67">
        <w:rPr>
          <w:rFonts w:ascii="Arial Narrow" w:eastAsia="BatangChe" w:hAnsi="Arial Narrow" w:cs="Arial"/>
          <w:sz w:val="28"/>
          <w:szCs w:val="28"/>
          <w:lang w:val="es-ES"/>
        </w:rPr>
        <w:t xml:space="preserve">beneficiaria. </w:t>
      </w:r>
      <w:r w:rsidR="0037261F" w:rsidRPr="009C7D67">
        <w:rPr>
          <w:rFonts w:ascii="Arial Narrow" w:eastAsia="BatangChe" w:hAnsi="Arial Narrow" w:cs="Arial"/>
          <w:sz w:val="28"/>
          <w:szCs w:val="28"/>
          <w:lang w:val="es-ES"/>
        </w:rPr>
        <w:t xml:space="preserve">A folio 26, certificación de la </w:t>
      </w:r>
      <w:proofErr w:type="spellStart"/>
      <w:r w:rsidR="0037261F" w:rsidRPr="009C7D67">
        <w:rPr>
          <w:rFonts w:ascii="Arial Narrow" w:eastAsia="BatangChe" w:hAnsi="Arial Narrow" w:cs="Arial"/>
          <w:sz w:val="28"/>
          <w:szCs w:val="28"/>
          <w:lang w:val="es-ES"/>
        </w:rPr>
        <w:t>EPS</w:t>
      </w:r>
      <w:proofErr w:type="spellEnd"/>
      <w:r w:rsidR="0037261F" w:rsidRPr="009C7D67">
        <w:rPr>
          <w:rFonts w:ascii="Arial Narrow" w:eastAsia="BatangChe" w:hAnsi="Arial Narrow" w:cs="Arial"/>
          <w:sz w:val="28"/>
          <w:szCs w:val="28"/>
          <w:lang w:val="es-ES"/>
        </w:rPr>
        <w:t xml:space="preserve"> </w:t>
      </w:r>
      <w:proofErr w:type="spellStart"/>
      <w:r w:rsidR="0037261F" w:rsidRPr="009C7D67">
        <w:rPr>
          <w:rFonts w:ascii="Arial Narrow" w:eastAsia="BatangChe" w:hAnsi="Arial Narrow" w:cs="Arial"/>
          <w:sz w:val="28"/>
          <w:szCs w:val="28"/>
          <w:lang w:val="es-ES"/>
        </w:rPr>
        <w:t>SaludCoop</w:t>
      </w:r>
      <w:proofErr w:type="spellEnd"/>
      <w:r w:rsidR="0037261F" w:rsidRPr="009C7D67">
        <w:rPr>
          <w:rFonts w:ascii="Arial Narrow" w:eastAsia="BatangChe" w:hAnsi="Arial Narrow" w:cs="Arial"/>
          <w:sz w:val="28"/>
          <w:szCs w:val="28"/>
          <w:lang w:val="es-ES"/>
        </w:rPr>
        <w:t>, en donde se certifica que la demandante es beneficiaria en salud del causante desde el 27 de septiembre de 2011, en calidad de compañera permanente.</w:t>
      </w:r>
      <w:r w:rsidR="00A0569D" w:rsidRPr="009C7D67">
        <w:rPr>
          <w:rFonts w:ascii="Arial Narrow" w:eastAsia="BatangChe" w:hAnsi="Arial Narrow" w:cs="Arial"/>
          <w:sz w:val="28"/>
          <w:szCs w:val="28"/>
          <w:lang w:val="es-ES"/>
        </w:rPr>
        <w:t xml:space="preserve"> A folio 28,</w:t>
      </w:r>
      <w:r w:rsidR="00FF6856" w:rsidRPr="009C7D67">
        <w:rPr>
          <w:rFonts w:ascii="Arial Narrow" w:eastAsia="BatangChe" w:hAnsi="Arial Narrow" w:cs="Arial"/>
          <w:sz w:val="28"/>
          <w:szCs w:val="28"/>
          <w:lang w:val="es-ES"/>
        </w:rPr>
        <w:t xml:space="preserve"> milita la </w:t>
      </w:r>
      <w:r w:rsidR="00A0569D" w:rsidRPr="009C7D67">
        <w:rPr>
          <w:rFonts w:ascii="Arial Narrow" w:eastAsia="BatangChe" w:hAnsi="Arial Narrow" w:cs="Arial"/>
          <w:sz w:val="28"/>
          <w:szCs w:val="28"/>
          <w:lang w:val="es-ES"/>
        </w:rPr>
        <w:t>declaración extra juicio</w:t>
      </w:r>
      <w:r w:rsidR="006F7C37" w:rsidRPr="009C7D67">
        <w:rPr>
          <w:rFonts w:ascii="Arial Narrow" w:eastAsia="BatangChe" w:hAnsi="Arial Narrow" w:cs="Arial"/>
          <w:sz w:val="28"/>
          <w:szCs w:val="28"/>
          <w:lang w:val="es-ES"/>
        </w:rPr>
        <w:t xml:space="preserve"> </w:t>
      </w:r>
      <w:r w:rsidR="00A0569D" w:rsidRPr="009C7D67">
        <w:rPr>
          <w:rFonts w:ascii="Arial Narrow" w:eastAsia="BatangChe" w:hAnsi="Arial Narrow" w:cs="Arial"/>
          <w:sz w:val="28"/>
          <w:szCs w:val="28"/>
          <w:lang w:val="es-ES"/>
        </w:rPr>
        <w:t>calendada el 4 de octubre de 2007, en la que</w:t>
      </w:r>
      <w:r w:rsidR="00E03269" w:rsidRPr="009C7D67">
        <w:rPr>
          <w:rFonts w:ascii="Arial Narrow" w:eastAsia="BatangChe" w:hAnsi="Arial Narrow" w:cs="Arial"/>
          <w:sz w:val="28"/>
          <w:szCs w:val="28"/>
          <w:lang w:val="es-ES"/>
        </w:rPr>
        <w:t xml:space="preserve"> </w:t>
      </w:r>
      <w:r w:rsidR="006F7C37" w:rsidRPr="009C7D67">
        <w:rPr>
          <w:rFonts w:ascii="Arial Narrow" w:eastAsia="BatangChe" w:hAnsi="Arial Narrow" w:cs="Arial"/>
          <w:sz w:val="28"/>
          <w:szCs w:val="28"/>
          <w:lang w:val="es-ES"/>
        </w:rPr>
        <w:t xml:space="preserve">el causante y la demandante </w:t>
      </w:r>
      <w:r w:rsidR="00A0569D" w:rsidRPr="009C7D67">
        <w:rPr>
          <w:rFonts w:ascii="Arial Narrow" w:eastAsia="BatangChe" w:hAnsi="Arial Narrow" w:cs="Arial"/>
          <w:sz w:val="28"/>
          <w:szCs w:val="28"/>
          <w:lang w:val="es-ES"/>
        </w:rPr>
        <w:t xml:space="preserve">dejan constancia </w:t>
      </w:r>
      <w:r w:rsidR="006F7C37" w:rsidRPr="009C7D67">
        <w:rPr>
          <w:rFonts w:ascii="Arial Narrow" w:eastAsia="BatangChe" w:hAnsi="Arial Narrow" w:cs="Arial"/>
          <w:sz w:val="28"/>
          <w:szCs w:val="28"/>
          <w:lang w:val="es-ES"/>
        </w:rPr>
        <w:t xml:space="preserve">de </w:t>
      </w:r>
      <w:r w:rsidR="00FF6856" w:rsidRPr="009C7D67">
        <w:rPr>
          <w:rFonts w:ascii="Arial Narrow" w:eastAsia="BatangChe" w:hAnsi="Arial Narrow" w:cs="Arial"/>
          <w:sz w:val="28"/>
          <w:szCs w:val="28"/>
          <w:lang w:val="es-ES"/>
        </w:rPr>
        <w:t xml:space="preserve">estar conviviendo desde el 2001. Ahora, si bien es cierto la demandante confesó en el interrogatorio de parte que absolvió que la convivencia realmente inició en el año 2004, y que dicho documento fue expedido en aras de acceder a un subsidio en </w:t>
      </w:r>
      <w:proofErr w:type="spellStart"/>
      <w:r w:rsidR="00FF6856" w:rsidRPr="009C7D67">
        <w:rPr>
          <w:rFonts w:ascii="Arial Narrow" w:eastAsia="BatangChe" w:hAnsi="Arial Narrow" w:cs="Arial"/>
          <w:sz w:val="28"/>
          <w:szCs w:val="28"/>
          <w:lang w:val="es-ES"/>
        </w:rPr>
        <w:t>comfamiliar</w:t>
      </w:r>
      <w:proofErr w:type="spellEnd"/>
      <w:r w:rsidR="00FF6856" w:rsidRPr="009C7D67">
        <w:rPr>
          <w:rFonts w:ascii="Arial Narrow" w:eastAsia="BatangChe" w:hAnsi="Arial Narrow" w:cs="Arial"/>
          <w:sz w:val="28"/>
          <w:szCs w:val="28"/>
          <w:lang w:val="es-ES"/>
        </w:rPr>
        <w:t xml:space="preserve">, la Sala presume que por lo menos a la fecha de rendición de dicha declaración la pareja ya convivía. </w:t>
      </w:r>
    </w:p>
    <w:p w:rsidR="00FF6856" w:rsidRPr="00D4188B" w:rsidRDefault="00FF6856" w:rsidP="00D4188B">
      <w:pPr>
        <w:pStyle w:val="Sinespaciado"/>
        <w:rPr>
          <w:rFonts w:eastAsia="BatangChe"/>
        </w:rPr>
      </w:pPr>
    </w:p>
    <w:p w:rsidR="002727A8" w:rsidRPr="009C7D67" w:rsidRDefault="00FF6856" w:rsidP="00BA5F29">
      <w:pPr>
        <w:pStyle w:val="Sinespaciado"/>
        <w:spacing w:line="360" w:lineRule="auto"/>
        <w:ind w:firstLine="708"/>
        <w:jc w:val="both"/>
        <w:rPr>
          <w:rFonts w:ascii="Arial Narrow" w:eastAsia="BatangChe" w:hAnsi="Arial Narrow" w:cs="Arial"/>
          <w:sz w:val="28"/>
          <w:szCs w:val="28"/>
          <w:lang w:val="es-ES"/>
        </w:rPr>
      </w:pPr>
      <w:r w:rsidRPr="009C7D67">
        <w:rPr>
          <w:rFonts w:ascii="Arial Narrow" w:eastAsia="BatangChe" w:hAnsi="Arial Narrow" w:cs="Arial"/>
          <w:sz w:val="28"/>
          <w:szCs w:val="28"/>
          <w:lang w:val="es-ES"/>
        </w:rPr>
        <w:t xml:space="preserve"> Todos el material probatorio referido permite dar por sentado suficientemente la convivencia de la demandante con el señor Juan de Jesús Londoño </w:t>
      </w:r>
      <w:r w:rsidR="00BA5F29" w:rsidRPr="009C7D67">
        <w:rPr>
          <w:rFonts w:ascii="Arial Narrow" w:eastAsia="BatangChe" w:hAnsi="Arial Narrow" w:cs="Arial"/>
          <w:sz w:val="28"/>
          <w:szCs w:val="28"/>
          <w:lang w:val="es-ES"/>
        </w:rPr>
        <w:t>A</w:t>
      </w:r>
      <w:r w:rsidRPr="009C7D67">
        <w:rPr>
          <w:rFonts w:ascii="Arial Narrow" w:eastAsia="BatangChe" w:hAnsi="Arial Narrow" w:cs="Arial"/>
          <w:sz w:val="28"/>
          <w:szCs w:val="28"/>
          <w:lang w:val="es-ES"/>
        </w:rPr>
        <w:t>rias hasta el momento d</w:t>
      </w:r>
      <w:r w:rsidR="00BA5F29" w:rsidRPr="009C7D67">
        <w:rPr>
          <w:rFonts w:ascii="Arial Narrow" w:eastAsia="BatangChe" w:hAnsi="Arial Narrow" w:cs="Arial"/>
          <w:sz w:val="28"/>
          <w:szCs w:val="28"/>
          <w:lang w:val="es-ES"/>
        </w:rPr>
        <w:t xml:space="preserve">e su deceso, de manera que acertó la jueza de primer grado al tenerla como beneficiaria de la prestación de sobrevivientes. </w:t>
      </w:r>
      <w:r w:rsidRPr="009C7D67">
        <w:rPr>
          <w:rFonts w:ascii="Arial Narrow" w:eastAsia="BatangChe" w:hAnsi="Arial Narrow" w:cs="Arial"/>
          <w:sz w:val="28"/>
          <w:szCs w:val="28"/>
          <w:lang w:val="es-ES"/>
        </w:rPr>
        <w:t xml:space="preserve"> </w:t>
      </w:r>
    </w:p>
    <w:p w:rsidR="003A2DB5" w:rsidRPr="00D4188B" w:rsidRDefault="003A2DB5" w:rsidP="00D4188B">
      <w:pPr>
        <w:pStyle w:val="Sinespaciado"/>
        <w:rPr>
          <w:rFonts w:eastAsia="BatangChe"/>
        </w:rPr>
      </w:pPr>
    </w:p>
    <w:p w:rsidR="00C70D66" w:rsidRPr="009C7D67" w:rsidRDefault="00584E34" w:rsidP="00C70D66">
      <w:pPr>
        <w:spacing w:line="360" w:lineRule="auto"/>
        <w:ind w:firstLine="851"/>
        <w:jc w:val="both"/>
        <w:rPr>
          <w:rFonts w:ascii="Arial Narrow" w:hAnsi="Arial Narrow"/>
          <w:sz w:val="28"/>
          <w:szCs w:val="28"/>
          <w:lang w:val="es-ES"/>
        </w:rPr>
      </w:pPr>
      <w:r w:rsidRPr="009C7D67">
        <w:rPr>
          <w:rFonts w:ascii="Arial Narrow" w:hAnsi="Arial Narrow"/>
          <w:sz w:val="28"/>
          <w:szCs w:val="28"/>
        </w:rPr>
        <w:t xml:space="preserve">Respecto </w:t>
      </w:r>
      <w:r w:rsidR="00C70D66" w:rsidRPr="009C7D67">
        <w:rPr>
          <w:rFonts w:ascii="Arial Narrow" w:hAnsi="Arial Narrow"/>
          <w:sz w:val="28"/>
          <w:szCs w:val="28"/>
        </w:rPr>
        <w:t xml:space="preserve">al monto de la prestación, </w:t>
      </w:r>
      <w:r w:rsidRPr="009C7D67">
        <w:rPr>
          <w:rFonts w:ascii="Arial Narrow" w:hAnsi="Arial Narrow"/>
          <w:sz w:val="28"/>
          <w:szCs w:val="28"/>
        </w:rPr>
        <w:t xml:space="preserve">le corresponde a la actora </w:t>
      </w:r>
      <w:r w:rsidR="00C70D66" w:rsidRPr="009C7D67">
        <w:rPr>
          <w:rFonts w:ascii="Arial Narrow" w:hAnsi="Arial Narrow"/>
          <w:sz w:val="28"/>
          <w:szCs w:val="28"/>
        </w:rPr>
        <w:t xml:space="preserve">un salario mínimo legal mensual vigente, tal como se peticionó en la demanda inicial, y por 13 mesadas anuales, dado que la </w:t>
      </w:r>
      <w:proofErr w:type="spellStart"/>
      <w:r w:rsidR="00C70D66" w:rsidRPr="009C7D67">
        <w:rPr>
          <w:rFonts w:ascii="Arial Narrow" w:hAnsi="Arial Narrow"/>
          <w:sz w:val="28"/>
          <w:szCs w:val="28"/>
        </w:rPr>
        <w:t>causación</w:t>
      </w:r>
      <w:proofErr w:type="spellEnd"/>
      <w:r w:rsidR="00C70D66" w:rsidRPr="009C7D67">
        <w:rPr>
          <w:rFonts w:ascii="Arial Narrow" w:hAnsi="Arial Narrow"/>
          <w:sz w:val="28"/>
          <w:szCs w:val="28"/>
        </w:rPr>
        <w:t xml:space="preserve"> del derecho se dio con posterioridad al 31 de julio de 2011,</w:t>
      </w:r>
      <w:r w:rsidR="00C70D66" w:rsidRPr="009C7D67">
        <w:rPr>
          <w:rFonts w:ascii="Arial Narrow" w:hAnsi="Arial Narrow"/>
          <w:sz w:val="28"/>
          <w:szCs w:val="28"/>
          <w:lang w:val="es-ES"/>
        </w:rPr>
        <w:t xml:space="preserve"> por lo que en sede de consulta se confirmará este punto de la sentencia.</w:t>
      </w:r>
    </w:p>
    <w:p w:rsidR="00C70D66" w:rsidRPr="00D4188B" w:rsidRDefault="00C70D66" w:rsidP="00D4188B">
      <w:pPr>
        <w:pStyle w:val="Sinespaciado"/>
        <w:rPr>
          <w:rFonts w:eastAsia="BatangChe"/>
        </w:rPr>
      </w:pPr>
    </w:p>
    <w:p w:rsidR="00584E34" w:rsidRPr="009C7D67" w:rsidRDefault="00216FBA" w:rsidP="00216FBA">
      <w:pPr>
        <w:autoSpaceDE w:val="0"/>
        <w:autoSpaceDN w:val="0"/>
        <w:adjustRightInd w:val="0"/>
        <w:spacing w:line="360" w:lineRule="auto"/>
        <w:ind w:firstLine="708"/>
        <w:jc w:val="both"/>
        <w:rPr>
          <w:rFonts w:ascii="Arial Narrow" w:eastAsia="BatangChe" w:hAnsi="Arial Narrow" w:cs="Arial"/>
          <w:sz w:val="28"/>
          <w:szCs w:val="28"/>
          <w:lang w:val="es-ES"/>
        </w:rPr>
      </w:pPr>
      <w:r w:rsidRPr="009C7D67">
        <w:rPr>
          <w:rFonts w:ascii="Arial Narrow" w:eastAsia="BatangChe" w:hAnsi="Arial Narrow" w:cs="Arial"/>
          <w:sz w:val="28"/>
          <w:szCs w:val="28"/>
          <w:lang w:val="es-ES"/>
        </w:rPr>
        <w:t xml:space="preserve"> No prospera la </w:t>
      </w:r>
      <w:r w:rsidR="00584E34" w:rsidRPr="009C7D67">
        <w:rPr>
          <w:rFonts w:ascii="Arial Narrow" w:eastAsia="BatangChe" w:hAnsi="Arial Narrow" w:cs="Arial"/>
          <w:sz w:val="28"/>
          <w:szCs w:val="28"/>
          <w:lang w:val="es-ES"/>
        </w:rPr>
        <w:t xml:space="preserve">excepción de prescripción </w:t>
      </w:r>
      <w:r w:rsidRPr="009C7D67">
        <w:rPr>
          <w:rFonts w:ascii="Arial Narrow" w:eastAsia="BatangChe" w:hAnsi="Arial Narrow" w:cs="Arial"/>
          <w:sz w:val="28"/>
          <w:szCs w:val="28"/>
          <w:lang w:val="es-ES"/>
        </w:rPr>
        <w:t>propuesta por la entidad demandada</w:t>
      </w:r>
      <w:r w:rsidR="00584E34" w:rsidRPr="009C7D67">
        <w:rPr>
          <w:rFonts w:ascii="Arial Narrow" w:eastAsia="BatangChe" w:hAnsi="Arial Narrow" w:cs="Arial"/>
          <w:sz w:val="28"/>
          <w:szCs w:val="28"/>
          <w:lang w:val="es-ES"/>
        </w:rPr>
        <w:t xml:space="preserve">, </w:t>
      </w:r>
      <w:r w:rsidR="00D92736" w:rsidRPr="009C7D67">
        <w:rPr>
          <w:rFonts w:ascii="Arial Narrow" w:eastAsia="BatangChe" w:hAnsi="Arial Narrow" w:cs="Arial"/>
          <w:sz w:val="28"/>
          <w:szCs w:val="28"/>
          <w:lang w:val="es-ES"/>
        </w:rPr>
        <w:t xml:space="preserve">como quiera que </w:t>
      </w:r>
      <w:r w:rsidRPr="009C7D67">
        <w:rPr>
          <w:rFonts w:ascii="Arial Narrow" w:hAnsi="Arial Narrow" w:cs="Arial"/>
          <w:sz w:val="28"/>
          <w:szCs w:val="28"/>
          <w:lang w:val="es-ES"/>
        </w:rPr>
        <w:t xml:space="preserve">en los términos del artículo 151 del CPT y 488 del CST, </w:t>
      </w:r>
      <w:r w:rsidRPr="009C7D67">
        <w:rPr>
          <w:rFonts w:ascii="Arial Narrow" w:eastAsia="BatangChe" w:hAnsi="Arial Narrow" w:cs="Arial"/>
          <w:sz w:val="28"/>
          <w:szCs w:val="28"/>
          <w:lang w:val="es-ES"/>
        </w:rPr>
        <w:t xml:space="preserve">no transcurrieron más de tres años desde que la respectiva obligación se hizo exigible y la presentación de la demanda, </w:t>
      </w:r>
      <w:r w:rsidR="00D92736" w:rsidRPr="009C7D67">
        <w:rPr>
          <w:rFonts w:ascii="Arial Narrow" w:eastAsia="BatangChe" w:hAnsi="Arial Narrow" w:cs="Arial"/>
          <w:sz w:val="28"/>
          <w:szCs w:val="28"/>
          <w:lang w:val="es-ES"/>
        </w:rPr>
        <w:t>la cual tuvo lugar el 9 de septiembre 2013, ver folio 13.</w:t>
      </w:r>
      <w:r w:rsidRPr="009C7D67">
        <w:rPr>
          <w:rFonts w:ascii="Arial Narrow" w:eastAsia="BatangChe" w:hAnsi="Arial Narrow" w:cs="Arial"/>
          <w:sz w:val="28"/>
          <w:szCs w:val="28"/>
          <w:lang w:val="es-ES"/>
        </w:rPr>
        <w:t xml:space="preserve"> </w:t>
      </w:r>
    </w:p>
    <w:p w:rsidR="00135A02" w:rsidRPr="009C7D67" w:rsidRDefault="00135A02" w:rsidP="004D20A3">
      <w:pPr>
        <w:pStyle w:val="Sinespaciado"/>
        <w:spacing w:line="360" w:lineRule="auto"/>
        <w:ind w:firstLine="708"/>
        <w:jc w:val="both"/>
        <w:rPr>
          <w:rFonts w:ascii="Arial Narrow" w:eastAsia="BatangChe" w:hAnsi="Arial Narrow" w:cs="Arial"/>
          <w:sz w:val="28"/>
          <w:szCs w:val="28"/>
          <w:lang w:val="es-ES"/>
        </w:rPr>
      </w:pPr>
      <w:r w:rsidRPr="009C7D67">
        <w:rPr>
          <w:rFonts w:ascii="Arial Narrow" w:eastAsia="BatangChe" w:hAnsi="Arial Narrow" w:cs="Arial"/>
          <w:sz w:val="28"/>
          <w:szCs w:val="28"/>
          <w:lang w:val="es-ES"/>
        </w:rPr>
        <w:lastRenderedPageBreak/>
        <w:t xml:space="preserve">Ahora bien, al actualizar el valor del retroactivo pensional causado desde el 12 de marzo de 2012 y el 31 de octubre de 2017, es decir, incluyendo las mesadas generadas hasta la emisión de esta sentencia, se obtiene la suma de $ </w:t>
      </w:r>
      <w:r w:rsidR="00FD58F0" w:rsidRPr="009C7D67">
        <w:rPr>
          <w:rFonts w:ascii="Arial Narrow" w:eastAsia="BatangChe" w:hAnsi="Arial Narrow" w:cs="Arial"/>
          <w:sz w:val="28"/>
          <w:szCs w:val="28"/>
          <w:lang w:val="es-ES"/>
        </w:rPr>
        <w:t>45`828.442, según se ilustra en el cuadro que se pone de presente a los asistentes y hará parte del acta que se suscriba con ocasión de esta diligencia.</w:t>
      </w:r>
      <w:r w:rsidR="00F10B6F" w:rsidRPr="009C7D67">
        <w:rPr>
          <w:rFonts w:ascii="Arial Narrow" w:eastAsia="BatangChe" w:hAnsi="Arial Narrow" w:cs="Arial"/>
          <w:sz w:val="28"/>
          <w:szCs w:val="28"/>
          <w:lang w:val="es-ES"/>
        </w:rPr>
        <w:t xml:space="preserve"> Se modificará en ese sentido el ordinal 3º de la providencia consultada. </w:t>
      </w:r>
    </w:p>
    <w:p w:rsidR="00584E34" w:rsidRPr="009C7D67" w:rsidRDefault="00584E34" w:rsidP="00C206A8">
      <w:pPr>
        <w:pStyle w:val="Sinespaciado"/>
        <w:rPr>
          <w:rFonts w:ascii="Arial Narrow" w:eastAsia="BatangChe" w:hAnsi="Arial Narrow"/>
          <w:sz w:val="28"/>
          <w:szCs w:val="28"/>
        </w:rPr>
      </w:pPr>
    </w:p>
    <w:p w:rsidR="00C206A8" w:rsidRPr="009C7D67" w:rsidRDefault="00C206A8" w:rsidP="00C206A8">
      <w:pPr>
        <w:spacing w:line="360" w:lineRule="auto"/>
        <w:ind w:firstLine="708"/>
        <w:jc w:val="both"/>
        <w:rPr>
          <w:rFonts w:ascii="Arial Narrow" w:hAnsi="Arial Narrow" w:cs="Arial"/>
          <w:sz w:val="28"/>
          <w:szCs w:val="28"/>
          <w:lang w:val="es-ES"/>
        </w:rPr>
      </w:pPr>
      <w:r w:rsidRPr="009C7D67">
        <w:rPr>
          <w:rFonts w:ascii="Arial Narrow" w:hAnsi="Arial Narrow"/>
          <w:sz w:val="28"/>
          <w:szCs w:val="28"/>
        </w:rPr>
        <w:t>En cuanto a los intereses moratorios, éstos se deben a partir de la sentencia, por haberse la entidad de seguridad social, apegado a la minuciosa aplicación de la ley (sentencia 2 de octubre de 2013, radicación 44454 y</w:t>
      </w:r>
      <w:r w:rsidRPr="009C7D67">
        <w:rPr>
          <w:rFonts w:ascii="Arial Narrow" w:hAnsi="Arial Narrow" w:cs="Arial"/>
          <w:spacing w:val="-3"/>
          <w:sz w:val="28"/>
          <w:szCs w:val="28"/>
        </w:rPr>
        <w:t xml:space="preserve"> 3 de septiembre de 2014 radicación 50.259</w:t>
      </w:r>
      <w:r w:rsidRPr="009C7D67">
        <w:rPr>
          <w:rFonts w:ascii="Arial Narrow" w:hAnsi="Arial Narrow"/>
          <w:sz w:val="28"/>
          <w:szCs w:val="28"/>
        </w:rPr>
        <w:t xml:space="preserve">), por lo que su exoneración sólo opera </w:t>
      </w:r>
      <w:r w:rsidRPr="009C7D67">
        <w:rPr>
          <w:rFonts w:ascii="Arial Narrow" w:hAnsi="Arial Narrow" w:cs="Arial"/>
          <w:sz w:val="28"/>
          <w:szCs w:val="28"/>
          <w:lang w:val="es-ES"/>
        </w:rPr>
        <w:t xml:space="preserve">mientras el derecho pensional está en discusión. Acertada resulta la decisión de la a-quo al imponer </w:t>
      </w:r>
      <w:r w:rsidR="004F5B99" w:rsidRPr="009C7D67">
        <w:rPr>
          <w:rFonts w:ascii="Arial Narrow" w:hAnsi="Arial Narrow" w:cs="Arial"/>
          <w:sz w:val="28"/>
          <w:szCs w:val="28"/>
          <w:lang w:val="es-ES"/>
        </w:rPr>
        <w:t xml:space="preserve">tales réditos a partir de </w:t>
      </w:r>
      <w:r w:rsidRPr="009C7D67">
        <w:rPr>
          <w:rFonts w:ascii="Arial Narrow" w:hAnsi="Arial Narrow" w:cs="Arial"/>
          <w:sz w:val="28"/>
          <w:szCs w:val="28"/>
          <w:lang w:val="es-ES"/>
        </w:rPr>
        <w:t>la ejecutoria de la sentencia y hasta tanto la entidad cancele las mesadas adeudadas.</w:t>
      </w:r>
    </w:p>
    <w:p w:rsidR="00C206A8" w:rsidRPr="009C7D67" w:rsidRDefault="00C206A8" w:rsidP="00C206A8">
      <w:pPr>
        <w:pStyle w:val="Sinespaciado"/>
        <w:rPr>
          <w:rFonts w:ascii="Arial Narrow" w:eastAsia="BatangChe" w:hAnsi="Arial Narrow"/>
          <w:sz w:val="28"/>
          <w:szCs w:val="28"/>
        </w:rPr>
      </w:pPr>
    </w:p>
    <w:p w:rsidR="00F10B6F" w:rsidRPr="009C7D67" w:rsidRDefault="004F5B99" w:rsidP="004D20A3">
      <w:pPr>
        <w:pStyle w:val="Sinespaciado"/>
        <w:spacing w:line="360" w:lineRule="auto"/>
        <w:ind w:firstLine="708"/>
        <w:jc w:val="both"/>
        <w:rPr>
          <w:rFonts w:ascii="Arial Narrow" w:eastAsia="BatangChe" w:hAnsi="Arial Narrow" w:cs="Arial"/>
          <w:sz w:val="28"/>
          <w:szCs w:val="28"/>
          <w:lang w:val="es-ES"/>
        </w:rPr>
      </w:pPr>
      <w:r w:rsidRPr="009C7D67">
        <w:rPr>
          <w:rFonts w:ascii="Arial Narrow" w:eastAsia="BatangChe" w:hAnsi="Arial Narrow" w:cs="Arial"/>
          <w:sz w:val="28"/>
          <w:szCs w:val="28"/>
          <w:lang w:val="es-ES"/>
        </w:rPr>
        <w:t xml:space="preserve">Las costas en esta instancia estarán a cargo </w:t>
      </w:r>
      <w:r w:rsidR="00C206A8" w:rsidRPr="009C7D67">
        <w:rPr>
          <w:rFonts w:ascii="Arial Narrow" w:eastAsia="BatangChe" w:hAnsi="Arial Narrow" w:cs="Arial"/>
          <w:sz w:val="28"/>
          <w:szCs w:val="28"/>
          <w:lang w:val="es-ES"/>
        </w:rPr>
        <w:t>de la</w:t>
      </w:r>
      <w:r w:rsidR="006F2B9F" w:rsidRPr="009C7D67">
        <w:rPr>
          <w:rFonts w:ascii="Arial Narrow" w:eastAsia="BatangChe" w:hAnsi="Arial Narrow" w:cs="Arial"/>
          <w:sz w:val="28"/>
          <w:szCs w:val="28"/>
          <w:lang w:val="es-ES"/>
        </w:rPr>
        <w:t xml:space="preserve"> tercera</w:t>
      </w:r>
      <w:r w:rsidRPr="009C7D67">
        <w:rPr>
          <w:rFonts w:ascii="Arial Narrow" w:eastAsia="BatangChe" w:hAnsi="Arial Narrow" w:cs="Arial"/>
          <w:sz w:val="28"/>
          <w:szCs w:val="28"/>
          <w:lang w:val="es-ES"/>
        </w:rPr>
        <w:t xml:space="preserve"> interviniente</w:t>
      </w:r>
      <w:r w:rsidR="00C206A8" w:rsidRPr="009C7D67">
        <w:rPr>
          <w:rFonts w:ascii="Arial Narrow" w:eastAsia="BatangChe" w:hAnsi="Arial Narrow" w:cs="Arial"/>
          <w:sz w:val="28"/>
          <w:szCs w:val="28"/>
          <w:lang w:val="es-ES"/>
        </w:rPr>
        <w:t xml:space="preserve"> en favor de la demandante principal y </w:t>
      </w:r>
      <w:r w:rsidR="006F2B9F" w:rsidRPr="009C7D67">
        <w:rPr>
          <w:rFonts w:ascii="Arial Narrow" w:eastAsia="BatangChe" w:hAnsi="Arial Narrow" w:cs="Arial"/>
          <w:sz w:val="28"/>
          <w:szCs w:val="28"/>
          <w:lang w:val="es-ES"/>
        </w:rPr>
        <w:t xml:space="preserve">de </w:t>
      </w:r>
      <w:r w:rsidR="00C206A8" w:rsidRPr="009C7D67">
        <w:rPr>
          <w:rFonts w:ascii="Arial Narrow" w:eastAsia="BatangChe" w:hAnsi="Arial Narrow" w:cs="Arial"/>
          <w:sz w:val="28"/>
          <w:szCs w:val="28"/>
          <w:lang w:val="es-ES"/>
        </w:rPr>
        <w:t xml:space="preserve">la entidad demandada. </w:t>
      </w:r>
    </w:p>
    <w:p w:rsidR="00364244" w:rsidRPr="009C7D67" w:rsidRDefault="00364244" w:rsidP="00364244">
      <w:pPr>
        <w:pStyle w:val="Sinespaciado"/>
        <w:rPr>
          <w:rFonts w:ascii="Arial Narrow" w:hAnsi="Arial Narrow"/>
          <w:sz w:val="28"/>
          <w:szCs w:val="28"/>
        </w:rPr>
      </w:pPr>
    </w:p>
    <w:p w:rsidR="00364244" w:rsidRPr="009C7D67" w:rsidRDefault="00364244" w:rsidP="00364244">
      <w:pPr>
        <w:pStyle w:val="Prrafodelista1"/>
        <w:spacing w:after="0" w:line="360" w:lineRule="auto"/>
        <w:ind w:left="0" w:firstLine="900"/>
        <w:jc w:val="both"/>
        <w:rPr>
          <w:rFonts w:ascii="Arial Narrow" w:hAnsi="Arial Narrow"/>
          <w:sz w:val="28"/>
          <w:szCs w:val="28"/>
        </w:rPr>
      </w:pPr>
      <w:r w:rsidRPr="009C7D67">
        <w:rPr>
          <w:rFonts w:ascii="Arial Narrow" w:hAnsi="Arial Narrow"/>
          <w:sz w:val="28"/>
          <w:szCs w:val="28"/>
        </w:rPr>
        <w:t xml:space="preserve">En mérito de lo expuesto, el </w:t>
      </w:r>
      <w:r w:rsidRPr="009C7D67">
        <w:rPr>
          <w:rFonts w:ascii="Arial Narrow" w:hAnsi="Arial Narrow"/>
          <w:b/>
          <w:i/>
          <w:sz w:val="28"/>
          <w:szCs w:val="28"/>
        </w:rPr>
        <w:t>H. Tribunal Superior del Distrito Judicial de Pereira - Risaralda, Sala Laboral,</w:t>
      </w:r>
      <w:r w:rsidRPr="009C7D67">
        <w:rPr>
          <w:rFonts w:ascii="Arial Narrow" w:hAnsi="Arial Narrow"/>
          <w:sz w:val="28"/>
          <w:szCs w:val="28"/>
        </w:rPr>
        <w:t xml:space="preserve"> administrando justicia en nombre de la República y por autoridad de la ley,</w:t>
      </w:r>
    </w:p>
    <w:p w:rsidR="00F24617" w:rsidRPr="009C7D67" w:rsidRDefault="00F24617" w:rsidP="00F24617">
      <w:pPr>
        <w:pStyle w:val="Sinespaciado"/>
        <w:rPr>
          <w:rFonts w:ascii="Arial Narrow" w:hAnsi="Arial Narrow"/>
          <w:sz w:val="28"/>
          <w:szCs w:val="28"/>
        </w:rPr>
      </w:pPr>
    </w:p>
    <w:p w:rsidR="00364244" w:rsidRPr="009C7D67" w:rsidRDefault="00364244" w:rsidP="00364244">
      <w:pPr>
        <w:spacing w:line="360" w:lineRule="auto"/>
        <w:jc w:val="center"/>
        <w:rPr>
          <w:rFonts w:ascii="Arial Narrow" w:hAnsi="Arial Narrow" w:cs="Arial"/>
          <w:b/>
          <w:i/>
          <w:sz w:val="28"/>
          <w:szCs w:val="28"/>
        </w:rPr>
      </w:pPr>
      <w:r w:rsidRPr="009C7D67">
        <w:rPr>
          <w:rFonts w:ascii="Arial Narrow" w:hAnsi="Arial Narrow" w:cs="Arial"/>
          <w:b/>
          <w:i/>
          <w:sz w:val="28"/>
          <w:szCs w:val="28"/>
        </w:rPr>
        <w:t>FALLA</w:t>
      </w:r>
    </w:p>
    <w:p w:rsidR="00364244" w:rsidRPr="00D4188B" w:rsidRDefault="00364244" w:rsidP="00D4188B">
      <w:pPr>
        <w:pStyle w:val="Sinespaciado"/>
      </w:pPr>
    </w:p>
    <w:p w:rsidR="00364244" w:rsidRPr="009C7D67" w:rsidRDefault="00364244" w:rsidP="00D4188B">
      <w:pPr>
        <w:pStyle w:val="Textoindependiente31"/>
        <w:numPr>
          <w:ilvl w:val="0"/>
          <w:numId w:val="2"/>
        </w:numPr>
        <w:ind w:left="0" w:firstLine="708"/>
        <w:rPr>
          <w:rFonts w:ascii="Arial Narrow" w:hAnsi="Arial Narrow" w:cs="Arial"/>
          <w:szCs w:val="28"/>
        </w:rPr>
      </w:pPr>
      <w:r w:rsidRPr="009C7D67">
        <w:rPr>
          <w:rFonts w:ascii="Arial Narrow" w:hAnsi="Arial Narrow" w:cs="Arial"/>
          <w:b/>
          <w:i/>
          <w:spacing w:val="-2"/>
          <w:szCs w:val="28"/>
        </w:rPr>
        <w:t xml:space="preserve">Confirmar </w:t>
      </w:r>
      <w:r w:rsidRPr="009C7D67">
        <w:rPr>
          <w:rFonts w:ascii="Arial Narrow" w:hAnsi="Arial Narrow" w:cs="Arial"/>
          <w:szCs w:val="28"/>
        </w:rPr>
        <w:t xml:space="preserve">la sentencia proferida el </w:t>
      </w:r>
      <w:r w:rsidR="006F2B9F" w:rsidRPr="009C7D67">
        <w:rPr>
          <w:rFonts w:ascii="Arial Narrow" w:hAnsi="Arial Narrow" w:cs="Arial"/>
          <w:szCs w:val="28"/>
        </w:rPr>
        <w:t>5 de diciembre de 2016</w:t>
      </w:r>
      <w:r w:rsidRPr="009C7D67">
        <w:rPr>
          <w:rFonts w:ascii="Arial Narrow" w:hAnsi="Arial Narrow" w:cs="Arial"/>
          <w:szCs w:val="28"/>
        </w:rPr>
        <w:t xml:space="preserve"> por el Juzgado </w:t>
      </w:r>
      <w:r w:rsidR="006F2B9F" w:rsidRPr="009C7D67">
        <w:rPr>
          <w:rFonts w:ascii="Arial Narrow" w:hAnsi="Arial Narrow" w:cs="Arial"/>
          <w:szCs w:val="28"/>
        </w:rPr>
        <w:t xml:space="preserve">Segundo </w:t>
      </w:r>
      <w:r w:rsidRPr="009C7D67">
        <w:rPr>
          <w:rFonts w:ascii="Arial Narrow" w:hAnsi="Arial Narrow" w:cs="Arial"/>
          <w:szCs w:val="28"/>
        </w:rPr>
        <w:t>Laboral del Circuito de Pereira, dentro del proceso ordinario laboral de</w:t>
      </w:r>
      <w:r w:rsidR="006F2B9F" w:rsidRPr="009C7D67">
        <w:rPr>
          <w:rFonts w:ascii="Arial Narrow" w:hAnsi="Arial Narrow" w:cs="Arial"/>
          <w:szCs w:val="28"/>
        </w:rPr>
        <w:t xml:space="preserve"> la referencia, </w:t>
      </w:r>
      <w:r w:rsidR="006F2B9F" w:rsidRPr="00D4188B">
        <w:rPr>
          <w:rFonts w:ascii="Arial Narrow" w:hAnsi="Arial Narrow" w:cs="Arial"/>
          <w:b/>
          <w:szCs w:val="28"/>
        </w:rPr>
        <w:t>modificándola</w:t>
      </w:r>
      <w:r w:rsidR="006F2B9F" w:rsidRPr="009C7D67">
        <w:rPr>
          <w:rFonts w:ascii="Arial Narrow" w:hAnsi="Arial Narrow" w:cs="Arial"/>
          <w:szCs w:val="28"/>
        </w:rPr>
        <w:t xml:space="preserve"> en cuanto al valor del retroactivo causado entre el 12 de marzo de 20</w:t>
      </w:r>
      <w:r w:rsidR="00D4188B">
        <w:rPr>
          <w:rFonts w:ascii="Arial Narrow" w:hAnsi="Arial Narrow" w:cs="Arial"/>
          <w:szCs w:val="28"/>
        </w:rPr>
        <w:t xml:space="preserve">12 y el 31 de octubre de 2017, </w:t>
      </w:r>
      <w:r w:rsidR="006F2B9F" w:rsidRPr="009C7D67">
        <w:rPr>
          <w:rFonts w:ascii="Arial Narrow" w:hAnsi="Arial Narrow" w:cs="Arial"/>
          <w:szCs w:val="28"/>
        </w:rPr>
        <w:t xml:space="preserve">que arroja un total de </w:t>
      </w:r>
      <w:r w:rsidR="006F2B9F" w:rsidRPr="009C7D67">
        <w:rPr>
          <w:rFonts w:ascii="Arial Narrow" w:eastAsia="BatangChe" w:hAnsi="Arial Narrow" w:cs="Arial"/>
          <w:szCs w:val="28"/>
          <w:lang w:val="es-ES"/>
        </w:rPr>
        <w:t>45`828.442,</w:t>
      </w:r>
    </w:p>
    <w:p w:rsidR="00364244" w:rsidRPr="009C7D67" w:rsidRDefault="00364244" w:rsidP="00364244">
      <w:pPr>
        <w:pStyle w:val="Sinespaciado"/>
        <w:rPr>
          <w:rFonts w:ascii="Arial Narrow" w:hAnsi="Arial Narrow"/>
          <w:sz w:val="28"/>
          <w:szCs w:val="28"/>
        </w:rPr>
      </w:pPr>
      <w:r w:rsidRPr="009C7D67">
        <w:rPr>
          <w:rFonts w:ascii="Arial Narrow" w:hAnsi="Arial Narrow"/>
          <w:sz w:val="28"/>
          <w:szCs w:val="28"/>
        </w:rPr>
        <w:t xml:space="preserve"> </w:t>
      </w:r>
    </w:p>
    <w:p w:rsidR="006F2B9F" w:rsidRPr="009C7D67" w:rsidRDefault="006F2B9F" w:rsidP="00D4188B">
      <w:pPr>
        <w:pStyle w:val="Sinespaciado"/>
        <w:numPr>
          <w:ilvl w:val="0"/>
          <w:numId w:val="2"/>
        </w:numPr>
        <w:spacing w:line="360" w:lineRule="auto"/>
        <w:ind w:left="0" w:firstLine="708"/>
        <w:jc w:val="both"/>
        <w:rPr>
          <w:rFonts w:ascii="Arial Narrow" w:eastAsia="BatangChe" w:hAnsi="Arial Narrow" w:cs="Arial"/>
          <w:sz w:val="28"/>
          <w:szCs w:val="28"/>
          <w:lang w:val="es-ES"/>
        </w:rPr>
      </w:pPr>
      <w:r w:rsidRPr="009C7D67">
        <w:rPr>
          <w:rFonts w:ascii="Arial Narrow" w:hAnsi="Arial Narrow" w:cs="Arial"/>
          <w:bCs/>
          <w:sz w:val="28"/>
          <w:szCs w:val="28"/>
        </w:rPr>
        <w:t>C</w:t>
      </w:r>
      <w:r w:rsidRPr="009C7D67">
        <w:rPr>
          <w:rFonts w:ascii="Arial Narrow" w:eastAsia="BatangChe" w:hAnsi="Arial Narrow" w:cs="Arial"/>
          <w:sz w:val="28"/>
          <w:szCs w:val="28"/>
          <w:lang w:val="es-ES"/>
        </w:rPr>
        <w:t xml:space="preserve">ostas en esta instancia a cargo de la tercera interviniente y en favor de la demandante principal y de la entidad demandada. </w:t>
      </w:r>
    </w:p>
    <w:p w:rsidR="006F2B9F" w:rsidRPr="009C7D67" w:rsidRDefault="006F2B9F" w:rsidP="006F2B9F">
      <w:pPr>
        <w:pStyle w:val="Prrafodelista"/>
        <w:rPr>
          <w:rFonts w:ascii="Arial Narrow" w:eastAsia="BatangChe" w:hAnsi="Arial Narrow" w:cs="Arial"/>
          <w:sz w:val="28"/>
          <w:szCs w:val="28"/>
          <w:lang w:val="es-ES"/>
        </w:rPr>
      </w:pPr>
    </w:p>
    <w:p w:rsidR="00364244" w:rsidRPr="009C7D67" w:rsidRDefault="00364244" w:rsidP="006F2B9F">
      <w:pPr>
        <w:pStyle w:val="Textoindependiente31"/>
        <w:ind w:firstLine="708"/>
        <w:rPr>
          <w:rFonts w:ascii="Arial Narrow" w:hAnsi="Arial Narrow" w:cs="Microsoft Sans Serif"/>
          <w:b/>
          <w:bCs/>
          <w:i/>
          <w:iCs/>
          <w:szCs w:val="28"/>
          <w:lang w:val="es-ES"/>
        </w:rPr>
      </w:pPr>
      <w:r w:rsidRPr="009C7D67">
        <w:rPr>
          <w:rFonts w:ascii="Arial Narrow" w:hAnsi="Arial Narrow" w:cs="Microsoft Sans Serif"/>
          <w:b/>
          <w:bCs/>
          <w:i/>
          <w:iCs/>
          <w:szCs w:val="28"/>
          <w:lang w:val="es-ES"/>
        </w:rPr>
        <w:t>NOTIFÍQUESE, CÚMPLASE Y DEVUÉLVASE.</w:t>
      </w:r>
    </w:p>
    <w:p w:rsidR="00364244" w:rsidRPr="009C7D67" w:rsidRDefault="00364244" w:rsidP="00364244">
      <w:pPr>
        <w:pStyle w:val="Sinespaciado"/>
        <w:rPr>
          <w:rFonts w:ascii="Arial Narrow" w:hAnsi="Arial Narrow"/>
          <w:sz w:val="28"/>
          <w:szCs w:val="28"/>
          <w:lang w:val="es-ES"/>
        </w:rPr>
      </w:pPr>
    </w:p>
    <w:p w:rsidR="00364244" w:rsidRPr="009C7D67" w:rsidRDefault="00364244" w:rsidP="00364244">
      <w:pPr>
        <w:spacing w:line="360" w:lineRule="auto"/>
        <w:ind w:firstLine="900"/>
        <w:jc w:val="both"/>
        <w:rPr>
          <w:rFonts w:ascii="Arial Narrow" w:hAnsi="Arial Narrow" w:cs="Microsoft Sans Serif"/>
          <w:bCs/>
          <w:iCs/>
          <w:sz w:val="28"/>
          <w:szCs w:val="28"/>
          <w:lang w:val="es-ES"/>
        </w:rPr>
      </w:pPr>
      <w:r w:rsidRPr="009C7D67">
        <w:rPr>
          <w:rFonts w:ascii="Arial Narrow" w:hAnsi="Arial Narrow" w:cs="Microsoft Sans Serif"/>
          <w:bCs/>
          <w:iCs/>
          <w:sz w:val="28"/>
          <w:szCs w:val="28"/>
          <w:lang w:val="es-ES"/>
        </w:rPr>
        <w:t>La anterior decisión queda notificada en estrados.</w:t>
      </w:r>
    </w:p>
    <w:p w:rsidR="00364244" w:rsidRPr="009C7D67" w:rsidRDefault="00364244" w:rsidP="00364244">
      <w:pPr>
        <w:pStyle w:val="Sinespaciado"/>
        <w:rPr>
          <w:rFonts w:ascii="Arial Narrow" w:hAnsi="Arial Narrow"/>
          <w:sz w:val="28"/>
          <w:szCs w:val="28"/>
          <w:lang w:val="es-ES"/>
        </w:rPr>
      </w:pPr>
    </w:p>
    <w:p w:rsidR="00364244" w:rsidRPr="009C7D67" w:rsidRDefault="00364244" w:rsidP="00364244">
      <w:pPr>
        <w:pStyle w:val="Sinespaciado"/>
        <w:rPr>
          <w:rFonts w:ascii="Arial Narrow" w:hAnsi="Arial Narrow"/>
          <w:sz w:val="28"/>
          <w:szCs w:val="28"/>
          <w:lang w:val="es-ES"/>
        </w:rPr>
      </w:pPr>
    </w:p>
    <w:p w:rsidR="00364244" w:rsidRPr="009C7D67" w:rsidRDefault="00364244" w:rsidP="00364244">
      <w:pPr>
        <w:ind w:firstLine="900"/>
        <w:jc w:val="center"/>
        <w:rPr>
          <w:rFonts w:ascii="Arial Narrow" w:hAnsi="Arial Narrow" w:cs="Microsoft Sans Serif"/>
          <w:b/>
          <w:bCs/>
          <w:iCs/>
          <w:sz w:val="28"/>
          <w:szCs w:val="28"/>
          <w:lang w:val="es-ES"/>
        </w:rPr>
      </w:pPr>
    </w:p>
    <w:p w:rsidR="00364244" w:rsidRPr="009C7D67" w:rsidRDefault="00364244" w:rsidP="00364244">
      <w:pPr>
        <w:ind w:firstLine="900"/>
        <w:jc w:val="center"/>
        <w:rPr>
          <w:rFonts w:ascii="Arial Narrow" w:hAnsi="Arial Narrow" w:cs="Microsoft Sans Serif"/>
          <w:b/>
          <w:bCs/>
          <w:iCs/>
          <w:sz w:val="28"/>
          <w:szCs w:val="28"/>
          <w:lang w:val="es-ES"/>
        </w:rPr>
      </w:pPr>
    </w:p>
    <w:p w:rsidR="00364244" w:rsidRPr="009C7D67" w:rsidRDefault="00364244" w:rsidP="00364244">
      <w:pPr>
        <w:ind w:firstLine="900"/>
        <w:jc w:val="center"/>
        <w:rPr>
          <w:rFonts w:ascii="Arial Narrow" w:hAnsi="Arial Narrow" w:cs="Microsoft Sans Serif"/>
          <w:b/>
          <w:bCs/>
          <w:iCs/>
          <w:sz w:val="28"/>
          <w:szCs w:val="28"/>
          <w:lang w:val="es-ES"/>
        </w:rPr>
      </w:pPr>
      <w:r w:rsidRPr="009C7D67">
        <w:rPr>
          <w:rFonts w:ascii="Arial Narrow" w:hAnsi="Arial Narrow" w:cs="Microsoft Sans Serif"/>
          <w:b/>
          <w:bCs/>
          <w:iCs/>
          <w:sz w:val="28"/>
          <w:szCs w:val="28"/>
          <w:lang w:val="es-ES"/>
        </w:rPr>
        <w:t>FRANCISCO JAVIER TAMAYO TABARES</w:t>
      </w:r>
    </w:p>
    <w:p w:rsidR="00364244" w:rsidRPr="009C7D67" w:rsidRDefault="00364244" w:rsidP="00364244">
      <w:pPr>
        <w:ind w:firstLine="900"/>
        <w:jc w:val="center"/>
        <w:rPr>
          <w:rFonts w:ascii="Arial Narrow" w:hAnsi="Arial Narrow" w:cs="Microsoft Sans Serif"/>
          <w:bCs/>
          <w:iCs/>
          <w:sz w:val="28"/>
          <w:szCs w:val="28"/>
          <w:lang w:val="es-ES"/>
        </w:rPr>
      </w:pPr>
      <w:r w:rsidRPr="009C7D67">
        <w:rPr>
          <w:rFonts w:ascii="Arial Narrow" w:hAnsi="Arial Narrow" w:cs="Microsoft Sans Serif"/>
          <w:bCs/>
          <w:iCs/>
          <w:sz w:val="28"/>
          <w:szCs w:val="28"/>
          <w:lang w:val="es-ES"/>
        </w:rPr>
        <w:t>Magistrado Ponente</w:t>
      </w:r>
    </w:p>
    <w:p w:rsidR="00364244" w:rsidRPr="009C7D67" w:rsidRDefault="00364244" w:rsidP="00364244">
      <w:pPr>
        <w:ind w:firstLine="900"/>
        <w:jc w:val="both"/>
        <w:rPr>
          <w:rFonts w:ascii="Arial Narrow" w:hAnsi="Arial Narrow" w:cs="Microsoft Sans Serif"/>
          <w:b/>
          <w:sz w:val="28"/>
          <w:szCs w:val="28"/>
          <w:lang w:val="es-ES"/>
        </w:rPr>
      </w:pPr>
    </w:p>
    <w:p w:rsidR="00364244" w:rsidRPr="009C7D67" w:rsidRDefault="00364244" w:rsidP="00364244">
      <w:pPr>
        <w:pStyle w:val="Sinespaciado"/>
        <w:rPr>
          <w:rFonts w:ascii="Arial Narrow" w:hAnsi="Arial Narrow"/>
          <w:sz w:val="28"/>
          <w:szCs w:val="28"/>
          <w:lang w:val="es-ES"/>
        </w:rPr>
      </w:pPr>
    </w:p>
    <w:p w:rsidR="00364244" w:rsidRPr="009C7D67" w:rsidRDefault="00364244" w:rsidP="00364244">
      <w:pPr>
        <w:spacing w:line="360" w:lineRule="auto"/>
        <w:jc w:val="both"/>
        <w:rPr>
          <w:rFonts w:ascii="Arial Narrow" w:hAnsi="Arial Narrow" w:cs="Microsoft Sans Serif"/>
          <w:b/>
          <w:bCs/>
          <w:iCs/>
          <w:sz w:val="28"/>
          <w:szCs w:val="28"/>
          <w:lang w:val="es-ES"/>
        </w:rPr>
      </w:pPr>
    </w:p>
    <w:p w:rsidR="00364244" w:rsidRPr="009C7D67" w:rsidRDefault="00364244" w:rsidP="00364244">
      <w:pPr>
        <w:jc w:val="both"/>
        <w:rPr>
          <w:rFonts w:ascii="Arial Narrow" w:hAnsi="Arial Narrow" w:cs="Microsoft Sans Serif"/>
          <w:b/>
          <w:bCs/>
          <w:iCs/>
          <w:sz w:val="28"/>
          <w:szCs w:val="28"/>
          <w:lang w:val="es-ES"/>
        </w:rPr>
      </w:pPr>
    </w:p>
    <w:p w:rsidR="00364244" w:rsidRPr="009C7D67" w:rsidRDefault="00364244" w:rsidP="00364244">
      <w:pPr>
        <w:jc w:val="both"/>
        <w:rPr>
          <w:rFonts w:ascii="Arial Narrow" w:hAnsi="Arial Narrow" w:cs="Microsoft Sans Serif"/>
          <w:b/>
          <w:bCs/>
          <w:iCs/>
          <w:sz w:val="28"/>
          <w:szCs w:val="28"/>
          <w:lang w:val="es-ES"/>
        </w:rPr>
      </w:pPr>
      <w:r w:rsidRPr="009C7D67">
        <w:rPr>
          <w:rFonts w:ascii="Arial Narrow" w:hAnsi="Arial Narrow" w:cs="Microsoft Sans Serif"/>
          <w:b/>
          <w:bCs/>
          <w:iCs/>
          <w:sz w:val="28"/>
          <w:szCs w:val="28"/>
          <w:lang w:val="es-ES"/>
        </w:rPr>
        <w:t xml:space="preserve">OLGA LUCIA HOYOS SEPÚLVEDA </w:t>
      </w:r>
      <w:r w:rsidRPr="009C7D67">
        <w:rPr>
          <w:rFonts w:ascii="Arial Narrow" w:hAnsi="Arial Narrow" w:cs="Microsoft Sans Serif"/>
          <w:b/>
          <w:bCs/>
          <w:iCs/>
          <w:sz w:val="28"/>
          <w:szCs w:val="28"/>
          <w:lang w:val="es-ES"/>
        </w:rPr>
        <w:tab/>
      </w:r>
      <w:r w:rsidRPr="009C7D67">
        <w:rPr>
          <w:rFonts w:ascii="Arial Narrow" w:hAnsi="Arial Narrow" w:cs="Microsoft Sans Serif"/>
          <w:b/>
          <w:bCs/>
          <w:iCs/>
          <w:sz w:val="28"/>
          <w:szCs w:val="28"/>
          <w:lang w:val="es-ES"/>
        </w:rPr>
        <w:tab/>
        <w:t xml:space="preserve">ANA LUCIA CAICEDO CALDERON                  </w:t>
      </w:r>
    </w:p>
    <w:p w:rsidR="00364244" w:rsidRPr="009C7D67" w:rsidRDefault="00364244" w:rsidP="00364244">
      <w:pPr>
        <w:jc w:val="both"/>
        <w:rPr>
          <w:rFonts w:ascii="Arial Narrow" w:hAnsi="Arial Narrow" w:cs="Microsoft Sans Serif"/>
          <w:bCs/>
          <w:iCs/>
          <w:sz w:val="28"/>
          <w:szCs w:val="28"/>
          <w:lang w:val="es-ES"/>
        </w:rPr>
      </w:pPr>
      <w:r w:rsidRPr="009C7D67">
        <w:rPr>
          <w:rFonts w:ascii="Arial Narrow" w:hAnsi="Arial Narrow" w:cs="Microsoft Sans Serif"/>
          <w:b/>
          <w:bCs/>
          <w:iCs/>
          <w:sz w:val="28"/>
          <w:szCs w:val="28"/>
          <w:lang w:val="es-ES"/>
        </w:rPr>
        <w:t xml:space="preserve">    </w:t>
      </w:r>
      <w:r w:rsidRPr="009C7D67">
        <w:rPr>
          <w:rFonts w:ascii="Arial Narrow" w:hAnsi="Arial Narrow" w:cs="Microsoft Sans Serif"/>
          <w:bCs/>
          <w:iCs/>
          <w:sz w:val="28"/>
          <w:szCs w:val="28"/>
          <w:lang w:val="es-ES"/>
        </w:rPr>
        <w:t xml:space="preserve">              Magistrada                                                               </w:t>
      </w:r>
      <w:proofErr w:type="spellStart"/>
      <w:r w:rsidRPr="009C7D67">
        <w:rPr>
          <w:rFonts w:ascii="Arial Narrow" w:hAnsi="Arial Narrow" w:cs="Microsoft Sans Serif"/>
          <w:bCs/>
          <w:iCs/>
          <w:sz w:val="28"/>
          <w:szCs w:val="28"/>
          <w:lang w:val="es-ES"/>
        </w:rPr>
        <w:t>Magistrada</w:t>
      </w:r>
      <w:proofErr w:type="spellEnd"/>
      <w:r w:rsidRPr="009C7D67">
        <w:rPr>
          <w:rFonts w:ascii="Arial Narrow" w:hAnsi="Arial Narrow" w:cs="Microsoft Sans Serif"/>
          <w:bCs/>
          <w:iCs/>
          <w:sz w:val="28"/>
          <w:szCs w:val="28"/>
          <w:lang w:val="es-ES"/>
        </w:rPr>
        <w:t xml:space="preserve"> </w:t>
      </w:r>
    </w:p>
    <w:p w:rsidR="00364244" w:rsidRPr="009C7D67" w:rsidRDefault="00364244" w:rsidP="00364244">
      <w:pPr>
        <w:jc w:val="both"/>
        <w:rPr>
          <w:rFonts w:ascii="Arial Narrow" w:hAnsi="Arial Narrow" w:cs="Microsoft Sans Serif"/>
          <w:bCs/>
          <w:iCs/>
          <w:sz w:val="28"/>
          <w:szCs w:val="28"/>
          <w:lang w:val="es-ES"/>
        </w:rPr>
      </w:pPr>
      <w:r w:rsidRPr="009C7D67">
        <w:rPr>
          <w:rFonts w:ascii="Arial Narrow" w:hAnsi="Arial Narrow" w:cs="Microsoft Sans Serif"/>
          <w:bCs/>
          <w:iCs/>
          <w:sz w:val="28"/>
          <w:szCs w:val="28"/>
          <w:lang w:val="es-ES"/>
        </w:rPr>
        <w:t xml:space="preserve">        </w:t>
      </w:r>
    </w:p>
    <w:p w:rsidR="00364244" w:rsidRPr="009C7D67" w:rsidRDefault="00364244" w:rsidP="00364244">
      <w:pPr>
        <w:jc w:val="both"/>
        <w:rPr>
          <w:rFonts w:ascii="Arial Narrow" w:hAnsi="Arial Narrow" w:cs="Microsoft Sans Serif"/>
          <w:bCs/>
          <w:iCs/>
          <w:sz w:val="28"/>
          <w:szCs w:val="28"/>
          <w:lang w:val="es-ES"/>
        </w:rPr>
      </w:pPr>
      <w:r w:rsidRPr="009C7D67">
        <w:rPr>
          <w:rFonts w:ascii="Arial Narrow" w:hAnsi="Arial Narrow" w:cs="Microsoft Sans Serif"/>
          <w:bCs/>
          <w:iCs/>
          <w:sz w:val="28"/>
          <w:szCs w:val="28"/>
          <w:lang w:val="es-ES"/>
        </w:rPr>
        <w:tab/>
      </w:r>
      <w:r w:rsidRPr="009C7D67">
        <w:rPr>
          <w:rFonts w:ascii="Arial Narrow" w:hAnsi="Arial Narrow" w:cs="Microsoft Sans Serif"/>
          <w:bCs/>
          <w:iCs/>
          <w:sz w:val="28"/>
          <w:szCs w:val="28"/>
          <w:lang w:val="es-ES"/>
        </w:rPr>
        <w:tab/>
      </w:r>
      <w:r w:rsidRPr="009C7D67">
        <w:rPr>
          <w:rFonts w:ascii="Arial Narrow" w:hAnsi="Arial Narrow" w:cs="Microsoft Sans Serif"/>
          <w:bCs/>
          <w:iCs/>
          <w:sz w:val="28"/>
          <w:szCs w:val="28"/>
          <w:lang w:val="es-ES"/>
        </w:rPr>
        <w:tab/>
      </w:r>
    </w:p>
    <w:p w:rsidR="00364244" w:rsidRPr="009C7D67" w:rsidRDefault="00364244" w:rsidP="00364244">
      <w:pPr>
        <w:pStyle w:val="Sinespaciado"/>
        <w:rPr>
          <w:rFonts w:ascii="Arial Narrow" w:hAnsi="Arial Narrow"/>
          <w:sz w:val="28"/>
          <w:szCs w:val="28"/>
          <w:lang w:val="es-ES"/>
        </w:rPr>
      </w:pPr>
    </w:p>
    <w:p w:rsidR="00364244" w:rsidRPr="009C7D67" w:rsidRDefault="00364244" w:rsidP="00364244">
      <w:pPr>
        <w:spacing w:line="360" w:lineRule="auto"/>
        <w:ind w:left="708" w:firstLine="708"/>
        <w:jc w:val="both"/>
        <w:rPr>
          <w:rFonts w:ascii="Arial Narrow" w:hAnsi="Arial Narrow" w:cs="Microsoft Sans Serif"/>
          <w:bCs/>
          <w:iCs/>
          <w:sz w:val="28"/>
          <w:szCs w:val="28"/>
          <w:lang w:val="es-ES"/>
        </w:rPr>
      </w:pPr>
      <w:r w:rsidRPr="009C7D67">
        <w:rPr>
          <w:rFonts w:ascii="Arial Narrow" w:hAnsi="Arial Narrow" w:cs="Microsoft Sans Serif"/>
          <w:bCs/>
          <w:iCs/>
          <w:sz w:val="28"/>
          <w:szCs w:val="28"/>
          <w:lang w:val="es-ES"/>
        </w:rPr>
        <w:tab/>
      </w:r>
      <w:r w:rsidRPr="009C7D67">
        <w:rPr>
          <w:rFonts w:ascii="Arial Narrow" w:hAnsi="Arial Narrow" w:cs="Microsoft Sans Serif"/>
          <w:bCs/>
          <w:iCs/>
          <w:sz w:val="28"/>
          <w:szCs w:val="28"/>
          <w:lang w:val="es-ES"/>
        </w:rPr>
        <w:tab/>
      </w:r>
      <w:r w:rsidRPr="009C7D67">
        <w:rPr>
          <w:rFonts w:ascii="Arial Narrow" w:hAnsi="Arial Narrow" w:cs="Microsoft Sans Serif"/>
          <w:bCs/>
          <w:iCs/>
          <w:sz w:val="28"/>
          <w:szCs w:val="28"/>
          <w:lang w:val="es-ES"/>
        </w:rPr>
        <w:tab/>
      </w:r>
    </w:p>
    <w:p w:rsidR="00364244" w:rsidRPr="009C7D67" w:rsidRDefault="00364244" w:rsidP="00364244">
      <w:pPr>
        <w:pStyle w:val="Sinespaciado"/>
        <w:rPr>
          <w:rFonts w:ascii="Arial Narrow" w:hAnsi="Arial Narrow"/>
          <w:sz w:val="28"/>
          <w:szCs w:val="28"/>
          <w:lang w:val="es-ES"/>
        </w:rPr>
      </w:pPr>
    </w:p>
    <w:p w:rsidR="00364244" w:rsidRPr="009C7D67" w:rsidRDefault="00364244" w:rsidP="00364244">
      <w:pPr>
        <w:ind w:firstLine="900"/>
        <w:jc w:val="center"/>
        <w:rPr>
          <w:rFonts w:ascii="Arial Narrow" w:hAnsi="Arial Narrow" w:cs="Microsoft Sans Serif"/>
          <w:b/>
          <w:bCs/>
          <w:iCs/>
          <w:sz w:val="28"/>
          <w:szCs w:val="28"/>
          <w:lang w:val="es-ES"/>
        </w:rPr>
      </w:pPr>
      <w:r w:rsidRPr="009C7D67">
        <w:rPr>
          <w:rFonts w:ascii="Arial Narrow" w:hAnsi="Arial Narrow" w:cs="Microsoft Sans Serif"/>
          <w:b/>
          <w:bCs/>
          <w:iCs/>
          <w:sz w:val="28"/>
          <w:szCs w:val="28"/>
          <w:lang w:val="es-ES"/>
        </w:rPr>
        <w:t>Alonso Gaviria Ocampo</w:t>
      </w:r>
    </w:p>
    <w:p w:rsidR="00364244" w:rsidRPr="009C7D67" w:rsidRDefault="00364244" w:rsidP="00364244">
      <w:pPr>
        <w:ind w:firstLine="900"/>
        <w:rPr>
          <w:rFonts w:ascii="Arial Narrow" w:hAnsi="Arial Narrow" w:cs="Microsoft Sans Serif"/>
          <w:iCs/>
          <w:sz w:val="28"/>
          <w:szCs w:val="28"/>
          <w:lang w:val="es-ES"/>
        </w:rPr>
      </w:pPr>
      <w:r w:rsidRPr="009C7D67">
        <w:rPr>
          <w:rFonts w:ascii="Arial Narrow" w:hAnsi="Arial Narrow" w:cs="Microsoft Sans Serif"/>
          <w:iCs/>
          <w:sz w:val="28"/>
          <w:szCs w:val="28"/>
          <w:lang w:val="es-ES"/>
        </w:rPr>
        <w:t xml:space="preserve">                                                     Secretario</w:t>
      </w:r>
    </w:p>
    <w:p w:rsidR="00364244" w:rsidRDefault="00364244" w:rsidP="00364244">
      <w:pPr>
        <w:ind w:firstLine="900"/>
        <w:rPr>
          <w:rFonts w:ascii="Arial Narrow" w:hAnsi="Arial Narrow" w:cs="Microsoft Sans Serif"/>
          <w:iCs/>
          <w:sz w:val="28"/>
          <w:szCs w:val="28"/>
          <w:lang w:val="es-ES"/>
        </w:rPr>
      </w:pPr>
    </w:p>
    <w:p w:rsidR="00364244" w:rsidRDefault="00364244" w:rsidP="00364244">
      <w:pPr>
        <w:spacing w:line="360" w:lineRule="auto"/>
        <w:ind w:firstLine="851"/>
        <w:jc w:val="center"/>
        <w:rPr>
          <w:rFonts w:ascii="Arial Narrow" w:hAnsi="Arial Narrow" w:cs="Arial"/>
          <w:b/>
          <w:sz w:val="28"/>
          <w:szCs w:val="28"/>
          <w:lang w:val="es-ES"/>
        </w:rPr>
      </w:pPr>
    </w:p>
    <w:p w:rsidR="00364244" w:rsidRDefault="00364244" w:rsidP="00364244">
      <w:pPr>
        <w:spacing w:line="360" w:lineRule="auto"/>
        <w:ind w:firstLine="851"/>
        <w:jc w:val="center"/>
        <w:rPr>
          <w:rFonts w:ascii="Arial Narrow" w:hAnsi="Arial Narrow" w:cs="Arial"/>
          <w:b/>
          <w:sz w:val="28"/>
          <w:szCs w:val="28"/>
          <w:lang w:val="es-ES"/>
        </w:rPr>
      </w:pPr>
    </w:p>
    <w:p w:rsidR="00364244" w:rsidRDefault="00364244" w:rsidP="00364244">
      <w:pPr>
        <w:spacing w:line="360" w:lineRule="auto"/>
        <w:ind w:firstLine="851"/>
        <w:jc w:val="center"/>
        <w:rPr>
          <w:rFonts w:ascii="Arial Narrow" w:hAnsi="Arial Narrow" w:cs="Arial"/>
          <w:b/>
          <w:sz w:val="28"/>
          <w:szCs w:val="28"/>
          <w:lang w:val="es-ES"/>
        </w:rPr>
      </w:pPr>
    </w:p>
    <w:p w:rsidR="00364244" w:rsidRDefault="00364244" w:rsidP="00364244">
      <w:pPr>
        <w:spacing w:line="360" w:lineRule="auto"/>
        <w:ind w:firstLine="851"/>
        <w:jc w:val="center"/>
        <w:rPr>
          <w:rFonts w:ascii="Arial Narrow" w:hAnsi="Arial Narrow" w:cs="Arial"/>
          <w:b/>
          <w:sz w:val="28"/>
          <w:szCs w:val="28"/>
          <w:lang w:val="es-ES"/>
        </w:rPr>
      </w:pPr>
    </w:p>
    <w:p w:rsidR="00364244" w:rsidRDefault="00364244" w:rsidP="00364244">
      <w:pPr>
        <w:spacing w:line="360" w:lineRule="auto"/>
        <w:ind w:firstLine="851"/>
        <w:jc w:val="center"/>
        <w:rPr>
          <w:rFonts w:ascii="Arial Narrow" w:hAnsi="Arial Narrow" w:cs="Arial"/>
          <w:b/>
          <w:sz w:val="28"/>
          <w:szCs w:val="28"/>
          <w:lang w:val="es-ES"/>
        </w:rPr>
      </w:pPr>
    </w:p>
    <w:p w:rsidR="00364244" w:rsidRDefault="00364244" w:rsidP="00364244">
      <w:pPr>
        <w:spacing w:line="360" w:lineRule="auto"/>
        <w:ind w:firstLine="851"/>
        <w:jc w:val="center"/>
        <w:rPr>
          <w:rFonts w:ascii="Arial Narrow" w:hAnsi="Arial Narrow" w:cs="Arial"/>
          <w:b/>
          <w:sz w:val="28"/>
          <w:szCs w:val="28"/>
          <w:lang w:val="es-ES"/>
        </w:rPr>
      </w:pPr>
    </w:p>
    <w:p w:rsidR="00364244" w:rsidRDefault="00364244" w:rsidP="00364244">
      <w:pPr>
        <w:spacing w:line="360" w:lineRule="auto"/>
        <w:ind w:firstLine="851"/>
        <w:jc w:val="center"/>
        <w:rPr>
          <w:rFonts w:ascii="Arial Narrow" w:hAnsi="Arial Narrow" w:cs="Arial"/>
          <w:b/>
          <w:sz w:val="28"/>
          <w:szCs w:val="28"/>
          <w:lang w:val="es-ES"/>
        </w:rPr>
      </w:pPr>
    </w:p>
    <w:p w:rsidR="00364244" w:rsidRDefault="00364244" w:rsidP="00364244">
      <w:pPr>
        <w:spacing w:line="360" w:lineRule="auto"/>
        <w:ind w:firstLine="851"/>
        <w:jc w:val="center"/>
        <w:rPr>
          <w:rFonts w:ascii="Arial Narrow" w:hAnsi="Arial Narrow" w:cs="Arial"/>
          <w:b/>
          <w:sz w:val="28"/>
          <w:szCs w:val="28"/>
          <w:lang w:val="es-ES"/>
        </w:rPr>
      </w:pPr>
    </w:p>
    <w:p w:rsidR="00364244" w:rsidRDefault="00364244" w:rsidP="00364244">
      <w:pPr>
        <w:spacing w:line="360" w:lineRule="auto"/>
        <w:ind w:firstLine="851"/>
        <w:jc w:val="center"/>
        <w:rPr>
          <w:rFonts w:ascii="Arial Narrow" w:hAnsi="Arial Narrow" w:cs="Arial"/>
          <w:b/>
          <w:sz w:val="28"/>
          <w:szCs w:val="28"/>
          <w:lang w:val="es-ES"/>
        </w:rPr>
      </w:pPr>
    </w:p>
    <w:p w:rsidR="00364244" w:rsidRDefault="00364244" w:rsidP="00364244">
      <w:pPr>
        <w:spacing w:line="360" w:lineRule="auto"/>
        <w:ind w:firstLine="851"/>
        <w:jc w:val="center"/>
        <w:rPr>
          <w:rFonts w:ascii="Arial Narrow" w:hAnsi="Arial Narrow" w:cs="Arial"/>
          <w:b/>
          <w:sz w:val="28"/>
          <w:szCs w:val="28"/>
          <w:lang w:val="es-ES"/>
        </w:rPr>
      </w:pPr>
    </w:p>
    <w:p w:rsidR="00364244" w:rsidRDefault="00364244" w:rsidP="00364244">
      <w:pPr>
        <w:spacing w:line="360" w:lineRule="auto"/>
        <w:ind w:firstLine="851"/>
        <w:jc w:val="center"/>
        <w:rPr>
          <w:rFonts w:ascii="Arial Narrow" w:hAnsi="Arial Narrow" w:cs="Arial"/>
          <w:b/>
          <w:sz w:val="28"/>
          <w:szCs w:val="28"/>
          <w:lang w:val="es-ES"/>
        </w:rPr>
      </w:pPr>
    </w:p>
    <w:p w:rsidR="00D4188B" w:rsidRDefault="00D4188B" w:rsidP="00364244">
      <w:pPr>
        <w:spacing w:line="360" w:lineRule="auto"/>
        <w:ind w:firstLine="851"/>
        <w:jc w:val="center"/>
        <w:rPr>
          <w:rFonts w:ascii="Arial Narrow" w:hAnsi="Arial Narrow" w:cs="Arial"/>
          <w:b/>
          <w:sz w:val="28"/>
          <w:szCs w:val="28"/>
          <w:lang w:val="es-ES"/>
        </w:rPr>
      </w:pPr>
    </w:p>
    <w:p w:rsidR="00D4188B" w:rsidRDefault="00D4188B" w:rsidP="00364244">
      <w:pPr>
        <w:spacing w:line="360" w:lineRule="auto"/>
        <w:ind w:firstLine="851"/>
        <w:jc w:val="center"/>
        <w:rPr>
          <w:rFonts w:ascii="Arial Narrow" w:hAnsi="Arial Narrow" w:cs="Arial"/>
          <w:b/>
          <w:sz w:val="28"/>
          <w:szCs w:val="28"/>
          <w:lang w:val="es-ES"/>
        </w:rPr>
      </w:pPr>
    </w:p>
    <w:p w:rsidR="00D4188B" w:rsidRDefault="00D4188B" w:rsidP="00364244">
      <w:pPr>
        <w:spacing w:line="360" w:lineRule="auto"/>
        <w:ind w:firstLine="851"/>
        <w:jc w:val="center"/>
        <w:rPr>
          <w:rFonts w:ascii="Arial Narrow" w:hAnsi="Arial Narrow" w:cs="Arial"/>
          <w:b/>
          <w:sz w:val="28"/>
          <w:szCs w:val="28"/>
          <w:lang w:val="es-ES"/>
        </w:rPr>
      </w:pPr>
    </w:p>
    <w:p w:rsidR="00D4188B" w:rsidRDefault="00D4188B" w:rsidP="00364244">
      <w:pPr>
        <w:spacing w:line="360" w:lineRule="auto"/>
        <w:ind w:firstLine="851"/>
        <w:jc w:val="center"/>
        <w:rPr>
          <w:rFonts w:ascii="Arial Narrow" w:hAnsi="Arial Narrow" w:cs="Arial"/>
          <w:b/>
          <w:sz w:val="28"/>
          <w:szCs w:val="28"/>
          <w:lang w:val="es-ES"/>
        </w:rPr>
      </w:pPr>
    </w:p>
    <w:p w:rsidR="00D4188B" w:rsidRDefault="00D4188B" w:rsidP="00364244">
      <w:pPr>
        <w:spacing w:line="360" w:lineRule="auto"/>
        <w:ind w:firstLine="851"/>
        <w:jc w:val="center"/>
        <w:rPr>
          <w:rFonts w:ascii="Arial Narrow" w:hAnsi="Arial Narrow" w:cs="Arial"/>
          <w:b/>
          <w:sz w:val="28"/>
          <w:szCs w:val="28"/>
          <w:lang w:val="es-ES"/>
        </w:rPr>
      </w:pPr>
    </w:p>
    <w:p w:rsidR="00D4188B" w:rsidRDefault="00D4188B" w:rsidP="00364244">
      <w:pPr>
        <w:spacing w:line="360" w:lineRule="auto"/>
        <w:ind w:firstLine="851"/>
        <w:jc w:val="center"/>
        <w:rPr>
          <w:rFonts w:ascii="Arial Narrow" w:hAnsi="Arial Narrow" w:cs="Arial"/>
          <w:b/>
          <w:sz w:val="28"/>
          <w:szCs w:val="28"/>
          <w:lang w:val="es-ES"/>
        </w:rPr>
      </w:pPr>
    </w:p>
    <w:p w:rsidR="00D4188B" w:rsidRDefault="00D4188B" w:rsidP="00364244">
      <w:pPr>
        <w:spacing w:line="360" w:lineRule="auto"/>
        <w:ind w:firstLine="851"/>
        <w:jc w:val="center"/>
        <w:rPr>
          <w:rFonts w:ascii="Arial Narrow" w:hAnsi="Arial Narrow" w:cs="Arial"/>
          <w:b/>
          <w:sz w:val="28"/>
          <w:szCs w:val="28"/>
          <w:lang w:val="es-ES"/>
        </w:rPr>
      </w:pPr>
    </w:p>
    <w:p w:rsidR="00D4188B" w:rsidRDefault="00D4188B" w:rsidP="00364244">
      <w:pPr>
        <w:spacing w:line="360" w:lineRule="auto"/>
        <w:ind w:firstLine="851"/>
        <w:jc w:val="center"/>
        <w:rPr>
          <w:rFonts w:ascii="Arial Narrow" w:hAnsi="Arial Narrow" w:cs="Arial"/>
          <w:b/>
          <w:sz w:val="28"/>
          <w:szCs w:val="28"/>
          <w:lang w:val="es-ES"/>
        </w:rPr>
      </w:pPr>
    </w:p>
    <w:p w:rsidR="00D4188B" w:rsidRDefault="00D4188B" w:rsidP="00364244">
      <w:pPr>
        <w:spacing w:line="360" w:lineRule="auto"/>
        <w:ind w:firstLine="851"/>
        <w:jc w:val="center"/>
        <w:rPr>
          <w:rFonts w:ascii="Arial Narrow" w:hAnsi="Arial Narrow" w:cs="Arial"/>
          <w:b/>
          <w:sz w:val="28"/>
          <w:szCs w:val="28"/>
          <w:lang w:val="es-ES"/>
        </w:rPr>
      </w:pPr>
    </w:p>
    <w:p w:rsidR="00364244" w:rsidRDefault="006F2B9F" w:rsidP="00364244">
      <w:pPr>
        <w:spacing w:line="360" w:lineRule="auto"/>
        <w:ind w:firstLine="851"/>
        <w:jc w:val="center"/>
        <w:rPr>
          <w:rFonts w:ascii="Arial Narrow" w:hAnsi="Arial Narrow" w:cs="Arial"/>
          <w:b/>
          <w:sz w:val="28"/>
          <w:szCs w:val="28"/>
          <w:lang w:val="es-ES"/>
        </w:rPr>
      </w:pPr>
      <w:r>
        <w:rPr>
          <w:rFonts w:ascii="Arial Narrow" w:hAnsi="Arial Narrow" w:cs="Arial"/>
          <w:b/>
          <w:sz w:val="28"/>
          <w:szCs w:val="28"/>
          <w:lang w:val="es-ES"/>
        </w:rPr>
        <w:t xml:space="preserve">ANEXO </w:t>
      </w:r>
    </w:p>
    <w:p w:rsidR="00364244" w:rsidRDefault="00364244" w:rsidP="00364244">
      <w:pPr>
        <w:spacing w:line="360" w:lineRule="auto"/>
        <w:ind w:firstLine="851"/>
        <w:jc w:val="center"/>
        <w:rPr>
          <w:rFonts w:ascii="Arial Narrow" w:hAnsi="Arial Narrow" w:cs="Arial"/>
          <w:b/>
          <w:sz w:val="28"/>
          <w:szCs w:val="28"/>
          <w:lang w:val="es-ES"/>
        </w:rPr>
      </w:pPr>
    </w:p>
    <w:p w:rsidR="00364244" w:rsidRDefault="00364244" w:rsidP="00364244"/>
    <w:tbl>
      <w:tblPr>
        <w:tblW w:w="5120" w:type="dxa"/>
        <w:tblInd w:w="2554" w:type="dxa"/>
        <w:tblCellMar>
          <w:left w:w="70" w:type="dxa"/>
          <w:right w:w="70" w:type="dxa"/>
        </w:tblCellMar>
        <w:tblLook w:val="04A0" w:firstRow="1" w:lastRow="0" w:firstColumn="1" w:lastColumn="0" w:noHBand="0" w:noVBand="1"/>
      </w:tblPr>
      <w:tblGrid>
        <w:gridCol w:w="1200"/>
        <w:gridCol w:w="1220"/>
        <w:gridCol w:w="1200"/>
        <w:gridCol w:w="1500"/>
      </w:tblGrid>
      <w:tr w:rsidR="004F3FC3" w:rsidRPr="004F3FC3" w:rsidTr="006F2B9F">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b/>
                <w:bCs/>
                <w:color w:val="000000"/>
                <w:sz w:val="22"/>
                <w:szCs w:val="22"/>
                <w:lang w:val="es-ES"/>
              </w:rPr>
            </w:pPr>
            <w:r w:rsidRPr="004F3FC3">
              <w:rPr>
                <w:rFonts w:ascii="Arial Narrow" w:hAnsi="Arial Narrow"/>
                <w:b/>
                <w:bCs/>
                <w:color w:val="000000"/>
                <w:sz w:val="22"/>
                <w:szCs w:val="22"/>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b/>
                <w:bCs/>
                <w:color w:val="000000"/>
                <w:sz w:val="22"/>
                <w:szCs w:val="22"/>
                <w:lang w:val="es-ES"/>
              </w:rPr>
            </w:pPr>
            <w:r w:rsidRPr="004F3FC3">
              <w:rPr>
                <w:rFonts w:ascii="Arial Narrow" w:hAnsi="Arial Narrow"/>
                <w:b/>
                <w:bCs/>
                <w:color w:val="000000"/>
                <w:sz w:val="22"/>
                <w:szCs w:val="22"/>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b/>
                <w:bCs/>
                <w:color w:val="000000"/>
                <w:sz w:val="22"/>
                <w:szCs w:val="22"/>
                <w:lang w:val="es-ES"/>
              </w:rPr>
            </w:pPr>
            <w:r w:rsidRPr="004F3FC3">
              <w:rPr>
                <w:rFonts w:ascii="Arial Narrow" w:hAnsi="Arial Narrow"/>
                <w:b/>
                <w:bCs/>
                <w:color w:val="000000"/>
                <w:sz w:val="22"/>
                <w:szCs w:val="22"/>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b/>
                <w:bCs/>
                <w:color w:val="000000"/>
                <w:sz w:val="22"/>
                <w:szCs w:val="22"/>
                <w:lang w:val="es-ES"/>
              </w:rPr>
            </w:pPr>
            <w:r w:rsidRPr="004F3FC3">
              <w:rPr>
                <w:rFonts w:ascii="Arial Narrow" w:hAnsi="Arial Narrow"/>
                <w:b/>
                <w:bCs/>
                <w:color w:val="000000"/>
                <w:sz w:val="22"/>
                <w:szCs w:val="22"/>
                <w:lang w:val="es-ES"/>
              </w:rPr>
              <w:t xml:space="preserve">TOTAL </w:t>
            </w:r>
          </w:p>
        </w:tc>
      </w:tr>
      <w:tr w:rsidR="004F3FC3" w:rsidRPr="004F3FC3" w:rsidTr="006F2B9F">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2012</w:t>
            </w:r>
          </w:p>
        </w:tc>
        <w:tc>
          <w:tcPr>
            <w:tcW w:w="122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$566.700</w:t>
            </w:r>
          </w:p>
        </w:tc>
        <w:tc>
          <w:tcPr>
            <w:tcW w:w="120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9,6</w:t>
            </w:r>
          </w:p>
        </w:tc>
        <w:tc>
          <w:tcPr>
            <w:tcW w:w="150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$5.440.320</w:t>
            </w:r>
          </w:p>
        </w:tc>
      </w:tr>
      <w:tr w:rsidR="004F3FC3" w:rsidRPr="004F3FC3" w:rsidTr="006F2B9F">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2013</w:t>
            </w:r>
          </w:p>
        </w:tc>
        <w:tc>
          <w:tcPr>
            <w:tcW w:w="122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$589.500</w:t>
            </w:r>
          </w:p>
        </w:tc>
        <w:tc>
          <w:tcPr>
            <w:tcW w:w="120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$7.663.500</w:t>
            </w:r>
          </w:p>
        </w:tc>
      </w:tr>
      <w:tr w:rsidR="004F3FC3" w:rsidRPr="004F3FC3" w:rsidTr="006F2B9F">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$8.008.000</w:t>
            </w:r>
          </w:p>
        </w:tc>
      </w:tr>
      <w:tr w:rsidR="004F3FC3" w:rsidRPr="004F3FC3" w:rsidTr="006F2B9F">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$8.376.550</w:t>
            </w:r>
          </w:p>
        </w:tc>
      </w:tr>
      <w:tr w:rsidR="004F3FC3" w:rsidRPr="004F3FC3" w:rsidTr="006F2B9F">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$8.962.902</w:t>
            </w:r>
          </w:p>
        </w:tc>
      </w:tr>
      <w:tr w:rsidR="004F3FC3" w:rsidRPr="004F3FC3" w:rsidTr="006F2B9F">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10</w:t>
            </w:r>
          </w:p>
        </w:tc>
        <w:tc>
          <w:tcPr>
            <w:tcW w:w="1500" w:type="dxa"/>
            <w:tcBorders>
              <w:top w:val="nil"/>
              <w:left w:val="nil"/>
              <w:bottom w:val="single" w:sz="4" w:space="0" w:color="auto"/>
              <w:right w:val="single" w:sz="4" w:space="0" w:color="auto"/>
            </w:tcBorders>
            <w:shd w:val="clear" w:color="auto" w:fill="auto"/>
            <w:vAlign w:val="center"/>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$7.377.170</w:t>
            </w:r>
          </w:p>
        </w:tc>
      </w:tr>
      <w:tr w:rsidR="004F3FC3" w:rsidRPr="004F3FC3" w:rsidTr="006F2B9F">
        <w:trPr>
          <w:trHeight w:val="30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3FC3" w:rsidRPr="004F3FC3" w:rsidRDefault="004F3FC3" w:rsidP="004F3FC3">
            <w:pPr>
              <w:jc w:val="center"/>
              <w:rPr>
                <w:rFonts w:ascii="Arial Narrow" w:hAnsi="Arial Narrow"/>
                <w:color w:val="000000"/>
                <w:sz w:val="22"/>
                <w:szCs w:val="22"/>
                <w:lang w:val="es-ES"/>
              </w:rPr>
            </w:pPr>
            <w:r w:rsidRPr="004F3FC3">
              <w:rPr>
                <w:rFonts w:ascii="Arial Narrow" w:hAnsi="Arial Narrow"/>
                <w:color w:val="000000"/>
                <w:sz w:val="22"/>
                <w:szCs w:val="22"/>
                <w:lang w:val="es-ES"/>
              </w:rPr>
              <w:t xml:space="preserve">TOTAL </w:t>
            </w:r>
          </w:p>
        </w:tc>
        <w:tc>
          <w:tcPr>
            <w:tcW w:w="1500" w:type="dxa"/>
            <w:tcBorders>
              <w:top w:val="nil"/>
              <w:left w:val="nil"/>
              <w:bottom w:val="single" w:sz="4" w:space="0" w:color="auto"/>
              <w:right w:val="single" w:sz="4" w:space="0" w:color="auto"/>
            </w:tcBorders>
            <w:shd w:val="clear" w:color="auto" w:fill="auto"/>
            <w:noWrap/>
            <w:vAlign w:val="bottom"/>
            <w:hideMark/>
          </w:tcPr>
          <w:p w:rsidR="004F3FC3" w:rsidRPr="004F3FC3" w:rsidRDefault="004F3FC3" w:rsidP="004F3FC3">
            <w:pPr>
              <w:jc w:val="center"/>
              <w:rPr>
                <w:rFonts w:ascii="Arial Narrow" w:hAnsi="Arial Narrow"/>
                <w:b/>
                <w:bCs/>
                <w:color w:val="000000"/>
                <w:sz w:val="22"/>
                <w:szCs w:val="22"/>
                <w:lang w:val="es-ES"/>
              </w:rPr>
            </w:pPr>
            <w:r w:rsidRPr="004F3FC3">
              <w:rPr>
                <w:rFonts w:ascii="Arial Narrow" w:hAnsi="Arial Narrow"/>
                <w:b/>
                <w:bCs/>
                <w:color w:val="000000"/>
                <w:sz w:val="22"/>
                <w:szCs w:val="22"/>
                <w:lang w:val="es-ES"/>
              </w:rPr>
              <w:t>$45.828.442</w:t>
            </w:r>
          </w:p>
        </w:tc>
      </w:tr>
    </w:tbl>
    <w:p w:rsidR="00C35CA1" w:rsidRDefault="00C35CA1"/>
    <w:sectPr w:rsidR="00C35CA1" w:rsidSect="00305AE0">
      <w:headerReference w:type="default" r:id="rId7"/>
      <w:footerReference w:type="even" r:id="rId8"/>
      <w:footerReference w:type="default" r:id="rId9"/>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BA3" w:rsidRDefault="00C32BA3" w:rsidP="00364244">
      <w:r>
        <w:separator/>
      </w:r>
    </w:p>
  </w:endnote>
  <w:endnote w:type="continuationSeparator" w:id="0">
    <w:p w:rsidR="00C32BA3" w:rsidRDefault="00C32BA3" w:rsidP="0036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AE0" w:rsidRDefault="00305AE0" w:rsidP="00305A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5AE0" w:rsidRDefault="00305AE0" w:rsidP="00305AE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AE0" w:rsidRDefault="00305AE0" w:rsidP="00305A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4009E">
      <w:rPr>
        <w:rStyle w:val="Nmerodepgina"/>
        <w:noProof/>
      </w:rPr>
      <w:t>12</w:t>
    </w:r>
    <w:r>
      <w:rPr>
        <w:rStyle w:val="Nmerodepgina"/>
      </w:rPr>
      <w:fldChar w:fldCharType="end"/>
    </w:r>
  </w:p>
  <w:p w:rsidR="00305AE0" w:rsidRDefault="00305AE0" w:rsidP="00305AE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BA3" w:rsidRDefault="00C32BA3" w:rsidP="00364244">
      <w:r>
        <w:separator/>
      </w:r>
    </w:p>
  </w:footnote>
  <w:footnote w:type="continuationSeparator" w:id="0">
    <w:p w:rsidR="00C32BA3" w:rsidRDefault="00C32BA3" w:rsidP="00364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AE0" w:rsidRPr="00D51CB1" w:rsidRDefault="00305AE0" w:rsidP="00305AE0">
    <w:pPr>
      <w:jc w:val="both"/>
      <w:rPr>
        <w:rFonts w:ascii="Arial Narrow" w:hAnsi="Arial Narrow" w:cs="Arial"/>
        <w:bCs/>
        <w:sz w:val="16"/>
        <w:szCs w:val="16"/>
      </w:rPr>
    </w:pPr>
    <w:r w:rsidRPr="00D51CB1">
      <w:rPr>
        <w:rFonts w:ascii="Arial Narrow" w:hAnsi="Arial Narrow" w:cs="Arial"/>
        <w:bCs/>
        <w:sz w:val="16"/>
        <w:szCs w:val="16"/>
      </w:rPr>
      <w:t>Radicación No: 66001-31-05-00</w:t>
    </w:r>
    <w:r>
      <w:rPr>
        <w:rFonts w:ascii="Arial Narrow" w:hAnsi="Arial Narrow" w:cs="Arial"/>
        <w:bCs/>
        <w:sz w:val="16"/>
        <w:szCs w:val="16"/>
      </w:rPr>
      <w:t>2-2013-00560-02</w:t>
    </w:r>
  </w:p>
  <w:p w:rsidR="00305AE0" w:rsidRPr="00D51CB1" w:rsidRDefault="00305AE0" w:rsidP="00305AE0">
    <w:pPr>
      <w:jc w:val="both"/>
      <w:rPr>
        <w:rFonts w:ascii="Arial Narrow" w:hAnsi="Arial Narrow" w:cs="Arial"/>
        <w:bCs/>
        <w:sz w:val="16"/>
        <w:szCs w:val="16"/>
      </w:rPr>
    </w:pPr>
    <w:r>
      <w:rPr>
        <w:rFonts w:ascii="Arial Narrow" w:hAnsi="Arial Narrow" w:cs="Arial"/>
        <w:bCs/>
        <w:sz w:val="16"/>
        <w:szCs w:val="16"/>
      </w:rPr>
      <w:t xml:space="preserve">Luz Stella </w:t>
    </w:r>
    <w:proofErr w:type="spellStart"/>
    <w:r>
      <w:rPr>
        <w:rFonts w:ascii="Arial Narrow" w:hAnsi="Arial Narrow" w:cs="Arial"/>
        <w:bCs/>
        <w:sz w:val="16"/>
        <w:szCs w:val="16"/>
      </w:rPr>
      <w:t>Alzate</w:t>
    </w:r>
    <w:proofErr w:type="spellEnd"/>
    <w:r>
      <w:rPr>
        <w:rFonts w:ascii="Arial Narrow" w:hAnsi="Arial Narrow" w:cs="Arial"/>
        <w:bCs/>
        <w:sz w:val="16"/>
        <w:szCs w:val="16"/>
      </w:rPr>
      <w:t xml:space="preserve"> Castaño </w:t>
    </w:r>
    <w:r w:rsidRPr="00D51CB1">
      <w:rPr>
        <w:rFonts w:ascii="Arial Narrow" w:hAnsi="Arial Narrow" w:cs="Arial"/>
        <w:bCs/>
        <w:sz w:val="16"/>
        <w:szCs w:val="16"/>
      </w:rPr>
      <w:t xml:space="preserve">vs </w:t>
    </w:r>
    <w:proofErr w:type="spellStart"/>
    <w:r w:rsidRPr="00D51CB1">
      <w:rPr>
        <w:rFonts w:ascii="Arial Narrow" w:hAnsi="Arial Narrow" w:cs="Arial"/>
        <w:bCs/>
        <w:sz w:val="16"/>
        <w:szCs w:val="16"/>
      </w:rPr>
      <w:t>Colpensiones</w:t>
    </w:r>
    <w:proofErr w:type="spellEnd"/>
    <w:r w:rsidRPr="00D51CB1">
      <w:rPr>
        <w:rFonts w:ascii="Arial Narrow" w:hAnsi="Arial Narrow" w:cs="Arial"/>
        <w:bCs/>
        <w:sz w:val="16"/>
        <w:szCs w:val="16"/>
      </w:rPr>
      <w:t xml:space="preserve"> y otra</w:t>
    </w:r>
  </w:p>
  <w:p w:rsidR="00305AE0" w:rsidRDefault="00305A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991960"/>
    <w:multiLevelType w:val="hybridMultilevel"/>
    <w:tmpl w:val="C9EE314A"/>
    <w:lvl w:ilvl="0" w:tplc="8960C846">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7F5121BA"/>
    <w:multiLevelType w:val="hybridMultilevel"/>
    <w:tmpl w:val="F0B8591A"/>
    <w:lvl w:ilvl="0" w:tplc="A00A3134">
      <w:start w:val="1"/>
      <w:numFmt w:val="low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44"/>
    <w:rsid w:val="00015F17"/>
    <w:rsid w:val="000311A6"/>
    <w:rsid w:val="00060BAF"/>
    <w:rsid w:val="00090E0D"/>
    <w:rsid w:val="00091836"/>
    <w:rsid w:val="000A0CD4"/>
    <w:rsid w:val="000B0E21"/>
    <w:rsid w:val="000B5405"/>
    <w:rsid w:val="000B5618"/>
    <w:rsid w:val="000C11B3"/>
    <w:rsid w:val="000D50C4"/>
    <w:rsid w:val="000D5B63"/>
    <w:rsid w:val="000E681C"/>
    <w:rsid w:val="00102320"/>
    <w:rsid w:val="00124B59"/>
    <w:rsid w:val="00135A02"/>
    <w:rsid w:val="0014009E"/>
    <w:rsid w:val="001417FE"/>
    <w:rsid w:val="0014587E"/>
    <w:rsid w:val="00147A57"/>
    <w:rsid w:val="001555C6"/>
    <w:rsid w:val="0015642F"/>
    <w:rsid w:val="00164FA4"/>
    <w:rsid w:val="001874EE"/>
    <w:rsid w:val="001A74C4"/>
    <w:rsid w:val="001C0F92"/>
    <w:rsid w:val="001D0681"/>
    <w:rsid w:val="001D4AE3"/>
    <w:rsid w:val="001D5B65"/>
    <w:rsid w:val="001E47E9"/>
    <w:rsid w:val="00210813"/>
    <w:rsid w:val="00212D53"/>
    <w:rsid w:val="00216FBA"/>
    <w:rsid w:val="002300D2"/>
    <w:rsid w:val="00232EEA"/>
    <w:rsid w:val="002349AB"/>
    <w:rsid w:val="00235737"/>
    <w:rsid w:val="00241190"/>
    <w:rsid w:val="00243E54"/>
    <w:rsid w:val="00254C68"/>
    <w:rsid w:val="00262AF7"/>
    <w:rsid w:val="002727A8"/>
    <w:rsid w:val="002831D0"/>
    <w:rsid w:val="00291930"/>
    <w:rsid w:val="002A24C2"/>
    <w:rsid w:val="002A5329"/>
    <w:rsid w:val="002E4858"/>
    <w:rsid w:val="002E7EF7"/>
    <w:rsid w:val="00305AE0"/>
    <w:rsid w:val="00313458"/>
    <w:rsid w:val="00313CC6"/>
    <w:rsid w:val="00316F11"/>
    <w:rsid w:val="00327D38"/>
    <w:rsid w:val="003419C0"/>
    <w:rsid w:val="0034247C"/>
    <w:rsid w:val="00356720"/>
    <w:rsid w:val="00364244"/>
    <w:rsid w:val="0037261F"/>
    <w:rsid w:val="00374EC5"/>
    <w:rsid w:val="0037574D"/>
    <w:rsid w:val="00391BA9"/>
    <w:rsid w:val="003A2DB5"/>
    <w:rsid w:val="003A3547"/>
    <w:rsid w:val="003B1B6A"/>
    <w:rsid w:val="003B5C0C"/>
    <w:rsid w:val="003D2DF4"/>
    <w:rsid w:val="00411D6C"/>
    <w:rsid w:val="00424B0F"/>
    <w:rsid w:val="00425882"/>
    <w:rsid w:val="00425DF5"/>
    <w:rsid w:val="004421B6"/>
    <w:rsid w:val="004619E2"/>
    <w:rsid w:val="00461DC3"/>
    <w:rsid w:val="00473858"/>
    <w:rsid w:val="004751C6"/>
    <w:rsid w:val="004B1F2A"/>
    <w:rsid w:val="004C46C8"/>
    <w:rsid w:val="004C48F2"/>
    <w:rsid w:val="004D20A3"/>
    <w:rsid w:val="004F0322"/>
    <w:rsid w:val="004F3FC3"/>
    <w:rsid w:val="004F5B99"/>
    <w:rsid w:val="00524730"/>
    <w:rsid w:val="00540FFA"/>
    <w:rsid w:val="00555B7C"/>
    <w:rsid w:val="00563C2F"/>
    <w:rsid w:val="00581E65"/>
    <w:rsid w:val="00584E34"/>
    <w:rsid w:val="005B19A2"/>
    <w:rsid w:val="005C5852"/>
    <w:rsid w:val="005D76B4"/>
    <w:rsid w:val="005E7578"/>
    <w:rsid w:val="00615A90"/>
    <w:rsid w:val="00627B3B"/>
    <w:rsid w:val="006632CA"/>
    <w:rsid w:val="00664889"/>
    <w:rsid w:val="0067524B"/>
    <w:rsid w:val="00675614"/>
    <w:rsid w:val="00677DD3"/>
    <w:rsid w:val="006933FA"/>
    <w:rsid w:val="006B58AA"/>
    <w:rsid w:val="006B7ED9"/>
    <w:rsid w:val="006E5A02"/>
    <w:rsid w:val="006E7488"/>
    <w:rsid w:val="006F2B9F"/>
    <w:rsid w:val="006F5D65"/>
    <w:rsid w:val="006F7C37"/>
    <w:rsid w:val="00737A6F"/>
    <w:rsid w:val="007449A6"/>
    <w:rsid w:val="007471AD"/>
    <w:rsid w:val="00752CDB"/>
    <w:rsid w:val="007531C4"/>
    <w:rsid w:val="007630FB"/>
    <w:rsid w:val="007711E1"/>
    <w:rsid w:val="007916D6"/>
    <w:rsid w:val="007B344C"/>
    <w:rsid w:val="007B402F"/>
    <w:rsid w:val="007B5938"/>
    <w:rsid w:val="007C4035"/>
    <w:rsid w:val="007C50C0"/>
    <w:rsid w:val="008014DC"/>
    <w:rsid w:val="00830852"/>
    <w:rsid w:val="00831078"/>
    <w:rsid w:val="0083152B"/>
    <w:rsid w:val="0085012C"/>
    <w:rsid w:val="00875D2D"/>
    <w:rsid w:val="00875DCE"/>
    <w:rsid w:val="00880FF3"/>
    <w:rsid w:val="00882A2D"/>
    <w:rsid w:val="00884695"/>
    <w:rsid w:val="00894EBD"/>
    <w:rsid w:val="008A1516"/>
    <w:rsid w:val="008B25CA"/>
    <w:rsid w:val="008B5E20"/>
    <w:rsid w:val="008B5F52"/>
    <w:rsid w:val="008D07FF"/>
    <w:rsid w:val="008D2D42"/>
    <w:rsid w:val="008E12B7"/>
    <w:rsid w:val="008F3495"/>
    <w:rsid w:val="009104C3"/>
    <w:rsid w:val="009115B9"/>
    <w:rsid w:val="00921283"/>
    <w:rsid w:val="00944026"/>
    <w:rsid w:val="00947154"/>
    <w:rsid w:val="0095066F"/>
    <w:rsid w:val="0096410C"/>
    <w:rsid w:val="009652BE"/>
    <w:rsid w:val="00967CFC"/>
    <w:rsid w:val="009805B3"/>
    <w:rsid w:val="009872CE"/>
    <w:rsid w:val="00991AA4"/>
    <w:rsid w:val="009A0A81"/>
    <w:rsid w:val="009B20BF"/>
    <w:rsid w:val="009B3F44"/>
    <w:rsid w:val="009C360B"/>
    <w:rsid w:val="009C4D2F"/>
    <w:rsid w:val="009C7D67"/>
    <w:rsid w:val="009E2281"/>
    <w:rsid w:val="00A03CE4"/>
    <w:rsid w:val="00A0569D"/>
    <w:rsid w:val="00A10058"/>
    <w:rsid w:val="00A1377D"/>
    <w:rsid w:val="00A211CC"/>
    <w:rsid w:val="00A54155"/>
    <w:rsid w:val="00A56ED7"/>
    <w:rsid w:val="00AC36F8"/>
    <w:rsid w:val="00AE3570"/>
    <w:rsid w:val="00AE37FD"/>
    <w:rsid w:val="00AE4673"/>
    <w:rsid w:val="00B11CFD"/>
    <w:rsid w:val="00B16152"/>
    <w:rsid w:val="00B16586"/>
    <w:rsid w:val="00B3510A"/>
    <w:rsid w:val="00B422B7"/>
    <w:rsid w:val="00B45168"/>
    <w:rsid w:val="00B45B67"/>
    <w:rsid w:val="00B86BF5"/>
    <w:rsid w:val="00BA5F29"/>
    <w:rsid w:val="00BB3306"/>
    <w:rsid w:val="00BB6070"/>
    <w:rsid w:val="00BB6DC8"/>
    <w:rsid w:val="00BC3E2E"/>
    <w:rsid w:val="00BD2F27"/>
    <w:rsid w:val="00BD7D71"/>
    <w:rsid w:val="00BE3C66"/>
    <w:rsid w:val="00BE7032"/>
    <w:rsid w:val="00BF3851"/>
    <w:rsid w:val="00C012AF"/>
    <w:rsid w:val="00C15A20"/>
    <w:rsid w:val="00C206A8"/>
    <w:rsid w:val="00C22E7F"/>
    <w:rsid w:val="00C3196A"/>
    <w:rsid w:val="00C32BA3"/>
    <w:rsid w:val="00C331B0"/>
    <w:rsid w:val="00C35CA1"/>
    <w:rsid w:val="00C70D66"/>
    <w:rsid w:val="00CA450C"/>
    <w:rsid w:val="00CC65E2"/>
    <w:rsid w:val="00CC6617"/>
    <w:rsid w:val="00CD40F6"/>
    <w:rsid w:val="00CE010B"/>
    <w:rsid w:val="00CF4F90"/>
    <w:rsid w:val="00D1175F"/>
    <w:rsid w:val="00D11B3E"/>
    <w:rsid w:val="00D31AF2"/>
    <w:rsid w:val="00D33924"/>
    <w:rsid w:val="00D4188B"/>
    <w:rsid w:val="00D65779"/>
    <w:rsid w:val="00D66E97"/>
    <w:rsid w:val="00D7776C"/>
    <w:rsid w:val="00D92736"/>
    <w:rsid w:val="00DA2FF7"/>
    <w:rsid w:val="00DB1630"/>
    <w:rsid w:val="00DB1A7A"/>
    <w:rsid w:val="00DB573C"/>
    <w:rsid w:val="00DC1A30"/>
    <w:rsid w:val="00DE12B5"/>
    <w:rsid w:val="00DE6851"/>
    <w:rsid w:val="00E00778"/>
    <w:rsid w:val="00E007D1"/>
    <w:rsid w:val="00E03269"/>
    <w:rsid w:val="00E732CB"/>
    <w:rsid w:val="00E87F1F"/>
    <w:rsid w:val="00EA0120"/>
    <w:rsid w:val="00EA01A4"/>
    <w:rsid w:val="00EC7ADA"/>
    <w:rsid w:val="00EF1316"/>
    <w:rsid w:val="00F0620A"/>
    <w:rsid w:val="00F0759F"/>
    <w:rsid w:val="00F10B6F"/>
    <w:rsid w:val="00F12C0F"/>
    <w:rsid w:val="00F134A6"/>
    <w:rsid w:val="00F147CD"/>
    <w:rsid w:val="00F24617"/>
    <w:rsid w:val="00F24F94"/>
    <w:rsid w:val="00F32780"/>
    <w:rsid w:val="00F4293C"/>
    <w:rsid w:val="00F509B6"/>
    <w:rsid w:val="00F65E46"/>
    <w:rsid w:val="00F73D95"/>
    <w:rsid w:val="00F809EC"/>
    <w:rsid w:val="00FA1DE8"/>
    <w:rsid w:val="00FA26AD"/>
    <w:rsid w:val="00FA4B1B"/>
    <w:rsid w:val="00FA793F"/>
    <w:rsid w:val="00FC0BC7"/>
    <w:rsid w:val="00FC7461"/>
    <w:rsid w:val="00FD58F0"/>
    <w:rsid w:val="00FE1918"/>
    <w:rsid w:val="00FF5A1A"/>
    <w:rsid w:val="00FF68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2FA41A0-A2A3-4775-8618-54B97B0D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24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64244"/>
    <w:pPr>
      <w:tabs>
        <w:tab w:val="center" w:pos="4252"/>
        <w:tab w:val="right" w:pos="8504"/>
      </w:tabs>
    </w:pPr>
  </w:style>
  <w:style w:type="character" w:customStyle="1" w:styleId="PiedepginaCar">
    <w:name w:val="Pie de página Car"/>
    <w:basedOn w:val="Fuentedeprrafopredeter"/>
    <w:link w:val="Piedepgina"/>
    <w:rsid w:val="00364244"/>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364244"/>
  </w:style>
  <w:style w:type="paragraph" w:styleId="Encabezado">
    <w:name w:val="header"/>
    <w:basedOn w:val="Normal"/>
    <w:link w:val="EncabezadoCar"/>
    <w:rsid w:val="00364244"/>
    <w:pPr>
      <w:tabs>
        <w:tab w:val="center" w:pos="4252"/>
        <w:tab w:val="right" w:pos="8504"/>
      </w:tabs>
    </w:pPr>
  </w:style>
  <w:style w:type="character" w:customStyle="1" w:styleId="EncabezadoCar">
    <w:name w:val="Encabezado Car"/>
    <w:basedOn w:val="Fuentedeprrafopredeter"/>
    <w:link w:val="Encabezado"/>
    <w:rsid w:val="00364244"/>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364244"/>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364244"/>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364244"/>
    <w:pPr>
      <w:spacing w:line="360" w:lineRule="auto"/>
      <w:jc w:val="both"/>
    </w:pPr>
    <w:rPr>
      <w:rFonts w:ascii="Arial" w:hAnsi="Arial"/>
      <w:sz w:val="28"/>
    </w:rPr>
  </w:style>
  <w:style w:type="paragraph" w:styleId="Prrafodelista">
    <w:name w:val="List Paragraph"/>
    <w:basedOn w:val="Normal"/>
    <w:uiPriority w:val="34"/>
    <w:qFormat/>
    <w:rsid w:val="00364244"/>
    <w:pPr>
      <w:ind w:left="720"/>
      <w:contextualSpacing/>
    </w:pPr>
  </w:style>
  <w:style w:type="character" w:customStyle="1" w:styleId="TextoindependienteCar">
    <w:name w:val="Texto independiente Car"/>
    <w:link w:val="Textoindependiente"/>
    <w:locked/>
    <w:rsid w:val="00F65E46"/>
    <w:rPr>
      <w:rFonts w:ascii="Arial" w:hAnsi="Arial" w:cs="Arial"/>
      <w:sz w:val="24"/>
      <w:lang w:val="es-ES_tradnl" w:eastAsia="es-ES"/>
    </w:rPr>
  </w:style>
  <w:style w:type="paragraph" w:styleId="Textoindependiente">
    <w:name w:val="Body Text"/>
    <w:basedOn w:val="Normal"/>
    <w:link w:val="TextoindependienteCar"/>
    <w:rsid w:val="00F65E4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F65E46"/>
    <w:rPr>
      <w:rFonts w:ascii="Times New Roman" w:eastAsia="Times New Roman" w:hAnsi="Times New Roman" w:cs="Times New Roman"/>
      <w:sz w:val="24"/>
      <w:szCs w:val="20"/>
      <w:lang w:val="es-ES_tradnl" w:eastAsia="es-ES"/>
    </w:rPr>
  </w:style>
  <w:style w:type="paragraph" w:customStyle="1" w:styleId="sangria">
    <w:name w:val="sangria"/>
    <w:basedOn w:val="Normal"/>
    <w:rsid w:val="00524730"/>
    <w:pPr>
      <w:spacing w:before="100" w:beforeAutospacing="1" w:after="100" w:afterAutospacing="1"/>
    </w:pPr>
    <w:rPr>
      <w:szCs w:val="24"/>
      <w:lang w:val="es-ES"/>
    </w:rPr>
  </w:style>
  <w:style w:type="character" w:customStyle="1" w:styleId="SinespaciadoCar">
    <w:name w:val="Sin espaciado Car"/>
    <w:link w:val="Sinespaciado"/>
    <w:uiPriority w:val="1"/>
    <w:locked/>
    <w:rsid w:val="0014009E"/>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44080">
      <w:bodyDiv w:val="1"/>
      <w:marLeft w:val="0"/>
      <w:marRight w:val="0"/>
      <w:marTop w:val="0"/>
      <w:marBottom w:val="0"/>
      <w:divBdr>
        <w:top w:val="none" w:sz="0" w:space="0" w:color="auto"/>
        <w:left w:val="none" w:sz="0" w:space="0" w:color="auto"/>
        <w:bottom w:val="none" w:sz="0" w:space="0" w:color="auto"/>
        <w:right w:val="none" w:sz="0" w:space="0" w:color="auto"/>
      </w:divBdr>
    </w:div>
    <w:div w:id="85538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12</Pages>
  <Words>3711</Words>
  <Characters>20415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142</cp:revision>
  <dcterms:created xsi:type="dcterms:W3CDTF">2017-11-14T21:32:00Z</dcterms:created>
  <dcterms:modified xsi:type="dcterms:W3CDTF">2018-01-24T13:33:00Z</dcterms:modified>
</cp:coreProperties>
</file>