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C94A6AD" w14:textId="77777777" w:rsidR="000A7E1C" w:rsidRPr="00A817A6" w:rsidRDefault="000A7E1C" w:rsidP="000A7E1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14:paraId="3DCAFE49" w14:textId="77777777" w:rsidR="000A7E1C" w:rsidRDefault="000A7E1C" w:rsidP="003F59E5">
      <w:pPr>
        <w:pStyle w:val="Titre"/>
        <w:spacing w:line="240" w:lineRule="auto"/>
        <w:jc w:val="both"/>
        <w:rPr>
          <w:bCs/>
          <w:color w:val="000000"/>
          <w:spacing w:val="2"/>
          <w:sz w:val="18"/>
          <w:szCs w:val="16"/>
        </w:rPr>
      </w:pPr>
    </w:p>
    <w:p w14:paraId="25F1F095" w14:textId="7897770D" w:rsidR="003F59E5" w:rsidRPr="009A61F5" w:rsidRDefault="003F59E5" w:rsidP="003F59E5">
      <w:pPr>
        <w:pStyle w:val="Titre"/>
        <w:spacing w:line="240" w:lineRule="auto"/>
        <w:jc w:val="both"/>
        <w:rPr>
          <w:b w:val="0"/>
          <w:sz w:val="18"/>
          <w:szCs w:val="18"/>
        </w:rPr>
      </w:pPr>
      <w:r w:rsidRPr="009A61F5">
        <w:rPr>
          <w:bCs/>
          <w:color w:val="000000"/>
          <w:spacing w:val="2"/>
          <w:sz w:val="18"/>
          <w:szCs w:val="16"/>
        </w:rPr>
        <w:t>Providencia</w:t>
      </w:r>
      <w:r w:rsidRPr="009A61F5">
        <w:rPr>
          <w:bCs/>
          <w:color w:val="000000"/>
          <w:spacing w:val="2"/>
          <w:sz w:val="18"/>
          <w:szCs w:val="16"/>
        </w:rPr>
        <w:tab/>
      </w:r>
      <w:r w:rsidRPr="009A61F5">
        <w:rPr>
          <w:bCs/>
          <w:color w:val="000000"/>
          <w:spacing w:val="2"/>
          <w:sz w:val="18"/>
          <w:szCs w:val="16"/>
        </w:rPr>
        <w:tab/>
        <w:t>:</w:t>
      </w:r>
      <w:r w:rsidR="00AC7B37">
        <w:rPr>
          <w:b w:val="0"/>
          <w:bCs/>
          <w:color w:val="000000"/>
          <w:spacing w:val="2"/>
          <w:sz w:val="18"/>
          <w:szCs w:val="16"/>
        </w:rPr>
        <w:tab/>
        <w:t xml:space="preserve">Auto </w:t>
      </w:r>
      <w:r w:rsidRPr="009A61F5">
        <w:rPr>
          <w:b w:val="0"/>
          <w:bCs/>
          <w:color w:val="000000"/>
          <w:spacing w:val="2"/>
          <w:sz w:val="18"/>
          <w:szCs w:val="16"/>
        </w:rPr>
        <w:t xml:space="preserve">del </w:t>
      </w:r>
      <w:r w:rsidR="0037461E">
        <w:rPr>
          <w:b w:val="0"/>
          <w:bCs/>
          <w:color w:val="000000"/>
          <w:spacing w:val="2"/>
          <w:sz w:val="18"/>
          <w:szCs w:val="16"/>
          <w:lang w:val="es-ES_tradnl"/>
        </w:rPr>
        <w:t>3</w:t>
      </w:r>
      <w:r w:rsidR="00761F4F">
        <w:rPr>
          <w:b w:val="0"/>
          <w:bCs/>
          <w:color w:val="000000"/>
          <w:spacing w:val="2"/>
          <w:sz w:val="18"/>
          <w:szCs w:val="16"/>
          <w:lang w:val="es-ES_tradnl"/>
        </w:rPr>
        <w:t xml:space="preserve"> de febrero</w:t>
      </w:r>
      <w:r w:rsidR="00AD5E7E" w:rsidRPr="00AD5E7E">
        <w:rPr>
          <w:b w:val="0"/>
          <w:bCs/>
          <w:color w:val="000000"/>
          <w:spacing w:val="2"/>
          <w:sz w:val="18"/>
          <w:szCs w:val="16"/>
          <w:lang w:val="es-ES_tradnl"/>
        </w:rPr>
        <w:t xml:space="preserve"> de 2017</w:t>
      </w:r>
      <w:r w:rsidR="002E4A0C" w:rsidRPr="009A61F5">
        <w:rPr>
          <w:b w:val="0"/>
          <w:bCs/>
          <w:color w:val="000000"/>
          <w:spacing w:val="2"/>
          <w:sz w:val="18"/>
          <w:szCs w:val="16"/>
        </w:rPr>
        <w:t xml:space="preserve"> </w:t>
      </w:r>
      <w:r w:rsidR="000A7E1C">
        <w:rPr>
          <w:b w:val="0"/>
          <w:bCs/>
          <w:color w:val="000000"/>
          <w:spacing w:val="2"/>
          <w:sz w:val="18"/>
          <w:szCs w:val="16"/>
        </w:rPr>
        <w:t>– Incidente de desacato en el grado de consulta</w:t>
      </w:r>
    </w:p>
    <w:p w14:paraId="4DA73C66" w14:textId="153BD59A" w:rsidR="003F59E5" w:rsidRPr="009A61F5" w:rsidRDefault="003F59E5" w:rsidP="003F59E5">
      <w:pPr>
        <w:pStyle w:val="Titre"/>
        <w:spacing w:line="240" w:lineRule="auto"/>
        <w:jc w:val="both"/>
        <w:rPr>
          <w:b w:val="0"/>
          <w:sz w:val="18"/>
          <w:szCs w:val="18"/>
        </w:rPr>
      </w:pPr>
      <w:r w:rsidRPr="009A61F5">
        <w:rPr>
          <w:sz w:val="18"/>
          <w:szCs w:val="18"/>
        </w:rPr>
        <w:t xml:space="preserve">Radicación No. </w:t>
      </w:r>
      <w:r w:rsidR="009A61F5">
        <w:rPr>
          <w:sz w:val="18"/>
          <w:szCs w:val="18"/>
        </w:rPr>
        <w:tab/>
      </w:r>
      <w:r w:rsidRPr="009A61F5">
        <w:rPr>
          <w:sz w:val="18"/>
          <w:szCs w:val="18"/>
        </w:rPr>
        <w:tab/>
        <w:t>:</w:t>
      </w:r>
      <w:r w:rsidRPr="009A61F5">
        <w:rPr>
          <w:b w:val="0"/>
          <w:sz w:val="18"/>
          <w:szCs w:val="18"/>
        </w:rPr>
        <w:tab/>
      </w:r>
      <w:r w:rsidR="0037461E">
        <w:rPr>
          <w:b w:val="0"/>
          <w:sz w:val="18"/>
          <w:szCs w:val="18"/>
          <w:lang w:val="es-ES_tradnl"/>
        </w:rPr>
        <w:t>66001-22-05-000-2016-0021</w:t>
      </w:r>
      <w:r w:rsidR="00AC346C">
        <w:rPr>
          <w:b w:val="0"/>
          <w:sz w:val="18"/>
          <w:szCs w:val="18"/>
          <w:lang w:val="es-ES_tradnl"/>
        </w:rPr>
        <w:t>5-00</w:t>
      </w:r>
    </w:p>
    <w:p w14:paraId="23C4FEB5" w14:textId="2C496D36" w:rsidR="003F59E5" w:rsidRPr="009A61F5" w:rsidRDefault="003F59E5" w:rsidP="003F59E5">
      <w:pPr>
        <w:pStyle w:val="Titre"/>
        <w:spacing w:line="240" w:lineRule="auto"/>
        <w:jc w:val="both"/>
        <w:rPr>
          <w:b w:val="0"/>
          <w:sz w:val="18"/>
          <w:szCs w:val="18"/>
        </w:rPr>
      </w:pPr>
      <w:r w:rsidRPr="009A61F5">
        <w:rPr>
          <w:sz w:val="18"/>
          <w:szCs w:val="18"/>
        </w:rPr>
        <w:t>Proceso</w:t>
      </w:r>
      <w:r w:rsidRPr="009A61F5">
        <w:rPr>
          <w:sz w:val="18"/>
          <w:szCs w:val="18"/>
        </w:rPr>
        <w:tab/>
      </w:r>
      <w:r w:rsidRPr="009A61F5">
        <w:rPr>
          <w:sz w:val="18"/>
          <w:szCs w:val="18"/>
        </w:rPr>
        <w:tab/>
        <w:t>:</w:t>
      </w:r>
      <w:r w:rsidRPr="009A61F5">
        <w:rPr>
          <w:b w:val="0"/>
          <w:sz w:val="18"/>
          <w:szCs w:val="18"/>
        </w:rPr>
        <w:tab/>
      </w:r>
      <w:r w:rsidR="000A7E1C">
        <w:rPr>
          <w:b w:val="0"/>
          <w:sz w:val="18"/>
          <w:szCs w:val="18"/>
        </w:rPr>
        <w:t>Acción de Tutela – Declara cumplimiento de la sentencia y se abstiene de sancionar</w:t>
      </w:r>
      <w:bookmarkStart w:id="0" w:name="_GoBack"/>
      <w:bookmarkEnd w:id="0"/>
    </w:p>
    <w:p w14:paraId="576C1D93" w14:textId="49F1D4C5" w:rsidR="003F59E5" w:rsidRPr="009A61F5" w:rsidRDefault="003F59E5" w:rsidP="003F59E5">
      <w:pPr>
        <w:pStyle w:val="Titre"/>
        <w:spacing w:line="240" w:lineRule="auto"/>
        <w:jc w:val="both"/>
        <w:rPr>
          <w:b w:val="0"/>
          <w:sz w:val="18"/>
          <w:szCs w:val="18"/>
        </w:rPr>
      </w:pPr>
      <w:r w:rsidRPr="009A61F5">
        <w:rPr>
          <w:sz w:val="18"/>
          <w:szCs w:val="18"/>
        </w:rPr>
        <w:t>Accionante</w:t>
      </w:r>
      <w:r w:rsidRPr="009A61F5">
        <w:rPr>
          <w:sz w:val="18"/>
          <w:szCs w:val="18"/>
        </w:rPr>
        <w:tab/>
      </w:r>
      <w:r w:rsidRPr="009A61F5">
        <w:rPr>
          <w:sz w:val="18"/>
          <w:szCs w:val="18"/>
        </w:rPr>
        <w:tab/>
        <w:t>:</w:t>
      </w:r>
      <w:r w:rsidRPr="009A61F5">
        <w:rPr>
          <w:b w:val="0"/>
          <w:sz w:val="18"/>
          <w:szCs w:val="18"/>
        </w:rPr>
        <w:tab/>
      </w:r>
      <w:r w:rsidR="0037461E">
        <w:rPr>
          <w:b w:val="0"/>
          <w:sz w:val="18"/>
          <w:szCs w:val="18"/>
          <w:lang w:val="es-ES_tradnl"/>
        </w:rPr>
        <w:t xml:space="preserve">Carlos Andrés Correa Montoya </w:t>
      </w:r>
    </w:p>
    <w:p w14:paraId="69B7769A" w14:textId="7CE47B78" w:rsidR="00901CF6" w:rsidRPr="009A61F5" w:rsidRDefault="003F59E5" w:rsidP="00901CF6">
      <w:pPr>
        <w:pStyle w:val="Titre"/>
        <w:spacing w:line="240" w:lineRule="auto"/>
        <w:ind w:left="708" w:hanging="708"/>
        <w:jc w:val="both"/>
        <w:rPr>
          <w:b w:val="0"/>
          <w:sz w:val="18"/>
          <w:szCs w:val="18"/>
        </w:rPr>
      </w:pPr>
      <w:r w:rsidRPr="009A61F5">
        <w:rPr>
          <w:sz w:val="18"/>
          <w:szCs w:val="18"/>
        </w:rPr>
        <w:t>Accionado</w:t>
      </w:r>
      <w:r w:rsidRPr="009A61F5">
        <w:rPr>
          <w:sz w:val="18"/>
          <w:szCs w:val="18"/>
        </w:rPr>
        <w:tab/>
      </w:r>
      <w:r w:rsidRPr="009A61F5">
        <w:rPr>
          <w:sz w:val="18"/>
          <w:szCs w:val="18"/>
        </w:rPr>
        <w:tab/>
        <w:t>:</w:t>
      </w:r>
      <w:r w:rsidRPr="009A61F5">
        <w:rPr>
          <w:b w:val="0"/>
          <w:sz w:val="18"/>
          <w:szCs w:val="18"/>
        </w:rPr>
        <w:tab/>
      </w:r>
      <w:r w:rsidR="0037461E">
        <w:rPr>
          <w:b w:val="0"/>
          <w:sz w:val="18"/>
          <w:szCs w:val="18"/>
          <w:lang w:val="es-ES_tradnl"/>
        </w:rPr>
        <w:t>Ejército Nacional</w:t>
      </w:r>
      <w:r w:rsidR="00AD5E7E" w:rsidRPr="00AD5E7E">
        <w:rPr>
          <w:b w:val="0"/>
          <w:sz w:val="18"/>
          <w:szCs w:val="18"/>
          <w:lang w:val="es-ES_tradnl"/>
        </w:rPr>
        <w:t xml:space="preserve">– Batallón de artillería </w:t>
      </w:r>
      <w:r w:rsidR="0037461E">
        <w:rPr>
          <w:b w:val="0"/>
          <w:sz w:val="18"/>
          <w:szCs w:val="18"/>
          <w:lang w:val="es-ES_tradnl"/>
        </w:rPr>
        <w:t xml:space="preserve">N° 8 </w:t>
      </w:r>
      <w:r w:rsidR="00AD5E7E" w:rsidRPr="00AD5E7E">
        <w:rPr>
          <w:b w:val="0"/>
          <w:sz w:val="18"/>
          <w:szCs w:val="18"/>
          <w:lang w:val="es-ES_tradnl"/>
        </w:rPr>
        <w:t xml:space="preserve">San </w:t>
      </w:r>
      <w:r w:rsidR="00AC346C" w:rsidRPr="00AD5E7E">
        <w:rPr>
          <w:b w:val="0"/>
          <w:sz w:val="18"/>
          <w:szCs w:val="18"/>
          <w:lang w:val="es-ES_tradnl"/>
        </w:rPr>
        <w:t>Mate</w:t>
      </w:r>
      <w:r w:rsidR="00AC346C">
        <w:rPr>
          <w:b w:val="0"/>
          <w:sz w:val="18"/>
          <w:szCs w:val="18"/>
          <w:lang w:val="es-ES_tradnl"/>
        </w:rPr>
        <w:t>o</w:t>
      </w:r>
    </w:p>
    <w:p w14:paraId="3E4DE8DB" w14:textId="77777777" w:rsidR="003F59E5" w:rsidRPr="009A61F5" w:rsidRDefault="003F59E5" w:rsidP="003F59E5">
      <w:pPr>
        <w:pStyle w:val="Titre"/>
        <w:spacing w:line="240" w:lineRule="auto"/>
        <w:ind w:left="708" w:hanging="708"/>
        <w:jc w:val="both"/>
        <w:rPr>
          <w:b w:val="0"/>
          <w:sz w:val="18"/>
          <w:szCs w:val="18"/>
        </w:rPr>
      </w:pPr>
      <w:r w:rsidRPr="009A61F5">
        <w:rPr>
          <w:sz w:val="18"/>
          <w:szCs w:val="18"/>
        </w:rPr>
        <w:t>Magistrada Ponente</w:t>
      </w:r>
      <w:r w:rsidRPr="009A61F5">
        <w:rPr>
          <w:sz w:val="18"/>
          <w:szCs w:val="18"/>
        </w:rPr>
        <w:tab/>
        <w:t>:</w:t>
      </w:r>
      <w:r w:rsidRPr="009A61F5">
        <w:rPr>
          <w:b w:val="0"/>
          <w:sz w:val="18"/>
          <w:szCs w:val="18"/>
        </w:rPr>
        <w:tab/>
        <w:t>Dra. Ana Lucía Caicedo Calderón</w:t>
      </w:r>
    </w:p>
    <w:p w14:paraId="4DEAFD83" w14:textId="77777777" w:rsidR="007F6576" w:rsidRPr="009A61F5" w:rsidRDefault="003F59E5" w:rsidP="007F6576">
      <w:pPr>
        <w:ind w:right="618"/>
        <w:jc w:val="both"/>
        <w:rPr>
          <w:rFonts w:ascii="Tahoma" w:hAnsi="Tahoma" w:cs="Tahoma"/>
          <w:b/>
          <w:sz w:val="18"/>
          <w:szCs w:val="18"/>
        </w:rPr>
      </w:pPr>
      <w:r w:rsidRPr="009A61F5">
        <w:rPr>
          <w:rFonts w:ascii="Tahoma" w:hAnsi="Tahoma" w:cs="Tahoma"/>
          <w:b/>
          <w:sz w:val="18"/>
          <w:szCs w:val="18"/>
        </w:rPr>
        <w:t xml:space="preserve">Tema            </w:t>
      </w:r>
      <w:r w:rsidR="007F6576" w:rsidRPr="009A61F5">
        <w:rPr>
          <w:rFonts w:ascii="Tahoma" w:hAnsi="Tahoma" w:cs="Tahoma"/>
          <w:b/>
          <w:sz w:val="18"/>
          <w:szCs w:val="18"/>
        </w:rPr>
        <w:tab/>
      </w:r>
      <w:r w:rsidR="007F6576" w:rsidRPr="009A61F5">
        <w:rPr>
          <w:rFonts w:ascii="Tahoma" w:hAnsi="Tahoma" w:cs="Tahoma"/>
          <w:b/>
          <w:sz w:val="18"/>
          <w:szCs w:val="18"/>
        </w:rPr>
        <w:tab/>
      </w:r>
      <w:r w:rsidRPr="009A61F5">
        <w:rPr>
          <w:rFonts w:ascii="Tahoma" w:hAnsi="Tahoma" w:cs="Tahoma"/>
          <w:b/>
          <w:sz w:val="18"/>
          <w:szCs w:val="18"/>
        </w:rPr>
        <w:t xml:space="preserve">: </w:t>
      </w:r>
    </w:p>
    <w:p w14:paraId="4B0C7044" w14:textId="77777777" w:rsidR="009D752D" w:rsidRPr="009A61F5" w:rsidRDefault="00444CAE" w:rsidP="00AB6738">
      <w:pPr>
        <w:pStyle w:val="Sous-titre"/>
        <w:ind w:left="2836"/>
        <w:jc w:val="both"/>
        <w:rPr>
          <w:rFonts w:ascii="Tahoma" w:hAnsi="Tahoma" w:cs="Tahoma"/>
          <w:sz w:val="18"/>
          <w:szCs w:val="18"/>
        </w:rPr>
      </w:pPr>
      <w:r w:rsidRPr="009A61F5">
        <w:rPr>
          <w:rFonts w:ascii="Tahoma" w:hAnsi="Tahoma" w:cs="Tahoma"/>
          <w:b/>
          <w:sz w:val="18"/>
          <w:szCs w:val="18"/>
          <w:u w:val="single"/>
        </w:rPr>
        <w:t>Finalidad del desacato</w:t>
      </w:r>
      <w:r w:rsidR="00AB6738" w:rsidRPr="009A61F5">
        <w:rPr>
          <w:rFonts w:ascii="Tahoma" w:hAnsi="Tahoma" w:cs="Tahoma"/>
          <w:b/>
          <w:sz w:val="18"/>
          <w:szCs w:val="18"/>
          <w:u w:val="single"/>
        </w:rPr>
        <w:t>:</w:t>
      </w:r>
      <w:r w:rsidR="00AB6738" w:rsidRPr="009A61F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373BCD33" w14:textId="77777777" w:rsidR="00AB6738" w:rsidRDefault="00AB6738" w:rsidP="00AB6738">
      <w:pPr>
        <w:pStyle w:val="Sous-titre"/>
        <w:ind w:left="2836"/>
        <w:jc w:val="both"/>
        <w:rPr>
          <w:rFonts w:ascii="Tahoma" w:hAnsi="Tahoma" w:cs="Tahoma"/>
          <w:lang w:val="es-ES" w:eastAsia="ar-SA"/>
        </w:rPr>
      </w:pPr>
    </w:p>
    <w:p w14:paraId="0C3BF7F8" w14:textId="77777777" w:rsidR="009A61F5" w:rsidRPr="009A61F5" w:rsidRDefault="009A61F5" w:rsidP="00AB6738">
      <w:pPr>
        <w:pStyle w:val="Sous-titre"/>
        <w:ind w:left="2836"/>
        <w:jc w:val="both"/>
        <w:rPr>
          <w:rFonts w:ascii="Tahoma" w:hAnsi="Tahoma" w:cs="Tahoma"/>
          <w:lang w:val="es-ES" w:eastAsia="ar-SA"/>
        </w:rPr>
      </w:pPr>
    </w:p>
    <w:p w14:paraId="73A4A1C8" w14:textId="77777777" w:rsidR="0065280D" w:rsidRPr="009A61F5" w:rsidRDefault="0065280D" w:rsidP="00761F4F">
      <w:pPr>
        <w:keepNext/>
        <w:jc w:val="center"/>
        <w:rPr>
          <w:rFonts w:ascii="Tahoma" w:hAnsi="Tahoma" w:cs="Tahoma"/>
          <w:b/>
          <w:bCs/>
          <w:sz w:val="28"/>
          <w:szCs w:val="28"/>
        </w:rPr>
      </w:pPr>
      <w:r w:rsidRPr="009A61F5">
        <w:rPr>
          <w:rFonts w:ascii="Tahoma" w:hAnsi="Tahoma" w:cs="Tahoma"/>
          <w:b/>
          <w:bCs/>
          <w:sz w:val="28"/>
          <w:szCs w:val="28"/>
        </w:rPr>
        <w:t>TRIBUNAL SUPERIOR DEL DISTRITO JUDICIAL DE PEREIRA</w:t>
      </w:r>
    </w:p>
    <w:p w14:paraId="0DDF7ACF" w14:textId="77777777" w:rsidR="0065280D" w:rsidRPr="009A61F5" w:rsidRDefault="0065280D" w:rsidP="00761F4F">
      <w:pPr>
        <w:keepNext/>
        <w:jc w:val="center"/>
        <w:rPr>
          <w:rFonts w:ascii="Tahoma" w:hAnsi="Tahoma" w:cs="Tahoma"/>
          <w:b/>
          <w:bCs/>
          <w:sz w:val="28"/>
          <w:szCs w:val="28"/>
        </w:rPr>
      </w:pPr>
      <w:r w:rsidRPr="009A61F5">
        <w:rPr>
          <w:rFonts w:ascii="Tahoma" w:hAnsi="Tahoma" w:cs="Tahoma"/>
          <w:b/>
          <w:bCs/>
          <w:sz w:val="28"/>
          <w:szCs w:val="28"/>
        </w:rPr>
        <w:t>SALA LABORAL</w:t>
      </w:r>
    </w:p>
    <w:p w14:paraId="51770222" w14:textId="77777777" w:rsidR="0065280D" w:rsidRPr="009A61F5" w:rsidRDefault="0065280D" w:rsidP="00761F4F">
      <w:pPr>
        <w:jc w:val="center"/>
        <w:rPr>
          <w:rFonts w:ascii="Tahoma" w:hAnsi="Tahoma" w:cs="Tahoma"/>
          <w:sz w:val="22"/>
          <w:szCs w:val="22"/>
        </w:rPr>
      </w:pPr>
    </w:p>
    <w:p w14:paraId="5D99AF43" w14:textId="77777777" w:rsidR="0065280D" w:rsidRPr="00EE6EF4" w:rsidRDefault="0065280D" w:rsidP="00761F4F">
      <w:pPr>
        <w:jc w:val="center"/>
        <w:rPr>
          <w:rFonts w:ascii="Tahoma" w:hAnsi="Tahoma" w:cs="Tahoma"/>
          <w:b/>
          <w:bCs/>
          <w:sz w:val="22"/>
          <w:szCs w:val="22"/>
        </w:rPr>
      </w:pPr>
      <w:r w:rsidRPr="00EE6EF4">
        <w:rPr>
          <w:rFonts w:ascii="Tahoma" w:hAnsi="Tahoma" w:cs="Tahoma"/>
          <w:sz w:val="22"/>
          <w:szCs w:val="22"/>
        </w:rPr>
        <w:t>Magistrada:</w:t>
      </w:r>
      <w:r w:rsidRPr="00EE6EF4">
        <w:rPr>
          <w:rFonts w:ascii="Tahoma" w:hAnsi="Tahoma" w:cs="Tahoma"/>
          <w:b/>
          <w:bCs/>
          <w:sz w:val="22"/>
          <w:szCs w:val="22"/>
        </w:rPr>
        <w:t xml:space="preserve"> </w:t>
      </w:r>
      <w:r w:rsidR="00444CAE" w:rsidRPr="00EE6EF4">
        <w:rPr>
          <w:rFonts w:ascii="Tahoma" w:hAnsi="Tahoma" w:cs="Tahoma"/>
          <w:b/>
          <w:bCs/>
          <w:sz w:val="22"/>
          <w:szCs w:val="22"/>
        </w:rPr>
        <w:t>Ana Lucía Caicedo Calderón</w:t>
      </w:r>
    </w:p>
    <w:p w14:paraId="6BE5802B" w14:textId="77777777" w:rsidR="00926288" w:rsidRPr="00EE6EF4" w:rsidRDefault="00926288" w:rsidP="00761F4F">
      <w:pPr>
        <w:jc w:val="center"/>
        <w:rPr>
          <w:rFonts w:ascii="Tahoma" w:hAnsi="Tahoma" w:cs="Tahoma"/>
          <w:b/>
          <w:bCs/>
          <w:sz w:val="22"/>
          <w:szCs w:val="22"/>
        </w:rPr>
      </w:pPr>
    </w:p>
    <w:p w14:paraId="5E72E1DD" w14:textId="1163D256" w:rsidR="009D752D" w:rsidRDefault="00AC150B" w:rsidP="00761F4F">
      <w:pPr>
        <w:jc w:val="center"/>
        <w:rPr>
          <w:rFonts w:ascii="Tahoma" w:hAnsi="Tahoma" w:cs="Tahoma"/>
          <w:b/>
          <w:sz w:val="22"/>
          <w:szCs w:val="22"/>
        </w:rPr>
      </w:pPr>
      <w:r w:rsidRPr="00EE6EF4">
        <w:rPr>
          <w:rFonts w:ascii="Tahoma" w:hAnsi="Tahoma" w:cs="Tahoma"/>
          <w:b/>
          <w:sz w:val="22"/>
          <w:szCs w:val="22"/>
        </w:rPr>
        <w:t>Acta No.</w:t>
      </w:r>
      <w:r w:rsidR="00761F4F">
        <w:rPr>
          <w:rFonts w:ascii="Tahoma" w:hAnsi="Tahoma" w:cs="Tahoma"/>
          <w:b/>
          <w:sz w:val="22"/>
          <w:szCs w:val="22"/>
        </w:rPr>
        <w:t xml:space="preserve"> </w:t>
      </w:r>
      <w:r w:rsidRPr="00EE6EF4">
        <w:rPr>
          <w:rFonts w:ascii="Tahoma" w:hAnsi="Tahoma" w:cs="Tahoma"/>
          <w:b/>
          <w:sz w:val="22"/>
          <w:szCs w:val="22"/>
        </w:rPr>
        <w:t>____</w:t>
      </w:r>
    </w:p>
    <w:p w14:paraId="2C4F0F05" w14:textId="77777777" w:rsidR="001D573F" w:rsidRPr="00EE6EF4" w:rsidRDefault="001D573F" w:rsidP="00761F4F">
      <w:pPr>
        <w:jc w:val="center"/>
        <w:rPr>
          <w:rFonts w:ascii="Tahoma" w:hAnsi="Tahoma" w:cs="Tahoma"/>
          <w:b/>
          <w:sz w:val="22"/>
          <w:szCs w:val="22"/>
        </w:rPr>
      </w:pPr>
    </w:p>
    <w:p w14:paraId="784FB904" w14:textId="23265A52" w:rsidR="007B0ADF" w:rsidRPr="00EE6EF4" w:rsidRDefault="00761F4F" w:rsidP="00761F4F">
      <w:pPr>
        <w:jc w:val="center"/>
        <w:rPr>
          <w:rFonts w:ascii="Tahoma" w:hAnsi="Tahoma" w:cs="Tahoma"/>
          <w:sz w:val="22"/>
          <w:szCs w:val="22"/>
        </w:rPr>
      </w:pPr>
      <w:r>
        <w:rPr>
          <w:rFonts w:ascii="Tahoma" w:hAnsi="Tahoma" w:cs="Tahoma"/>
          <w:sz w:val="22"/>
          <w:szCs w:val="22"/>
        </w:rPr>
        <w:t xml:space="preserve">3 de febrero </w:t>
      </w:r>
      <w:r w:rsidR="00AD5E7E">
        <w:rPr>
          <w:rFonts w:ascii="Tahoma" w:hAnsi="Tahoma" w:cs="Tahoma"/>
          <w:sz w:val="22"/>
          <w:szCs w:val="22"/>
        </w:rPr>
        <w:t>de 2017</w:t>
      </w:r>
    </w:p>
    <w:p w14:paraId="2579D793" w14:textId="77777777" w:rsidR="009D752D" w:rsidRPr="00EE6EF4" w:rsidRDefault="009D752D" w:rsidP="00EE6EF4">
      <w:pPr>
        <w:spacing w:line="276" w:lineRule="auto"/>
        <w:jc w:val="center"/>
        <w:rPr>
          <w:rFonts w:ascii="Tahoma" w:hAnsi="Tahoma" w:cs="Tahoma"/>
          <w:sz w:val="22"/>
          <w:szCs w:val="22"/>
        </w:rPr>
      </w:pPr>
    </w:p>
    <w:p w14:paraId="4E4FE576" w14:textId="77777777" w:rsidR="004257F0" w:rsidRPr="00EE6EF4" w:rsidRDefault="00AC150B" w:rsidP="00EE6EF4">
      <w:pPr>
        <w:spacing w:line="276" w:lineRule="auto"/>
        <w:jc w:val="center"/>
        <w:rPr>
          <w:rFonts w:ascii="Tahoma" w:hAnsi="Tahoma" w:cs="Tahoma"/>
          <w:b/>
          <w:sz w:val="22"/>
          <w:szCs w:val="22"/>
        </w:rPr>
      </w:pPr>
      <w:r w:rsidRPr="00EE6EF4">
        <w:rPr>
          <w:rFonts w:ascii="Tahoma" w:hAnsi="Tahoma" w:cs="Tahoma"/>
          <w:b/>
          <w:sz w:val="22"/>
          <w:szCs w:val="22"/>
        </w:rPr>
        <w:t>AUTO INTERLOCUTORIO</w:t>
      </w:r>
    </w:p>
    <w:p w14:paraId="6A22CF82" w14:textId="77777777" w:rsidR="004257F0" w:rsidRPr="00EE6EF4" w:rsidRDefault="004257F0" w:rsidP="00EE6EF4">
      <w:pPr>
        <w:spacing w:line="276" w:lineRule="auto"/>
        <w:jc w:val="center"/>
        <w:rPr>
          <w:rFonts w:ascii="Tahoma" w:hAnsi="Tahoma" w:cs="Tahoma"/>
          <w:b/>
          <w:bCs/>
          <w:color w:val="000000"/>
          <w:spacing w:val="2"/>
          <w:sz w:val="22"/>
          <w:szCs w:val="22"/>
        </w:rPr>
      </w:pPr>
    </w:p>
    <w:p w14:paraId="547FA0CA" w14:textId="77777777" w:rsidR="004257F0" w:rsidRPr="00EE6EF4" w:rsidRDefault="004257F0" w:rsidP="00EE6EF4">
      <w:pPr>
        <w:spacing w:line="276" w:lineRule="auto"/>
        <w:jc w:val="center"/>
        <w:rPr>
          <w:rFonts w:ascii="Tahoma" w:hAnsi="Tahoma" w:cs="Tahoma"/>
          <w:b/>
          <w:sz w:val="22"/>
          <w:szCs w:val="22"/>
        </w:rPr>
      </w:pPr>
      <w:r w:rsidRPr="00EE6EF4">
        <w:rPr>
          <w:rFonts w:ascii="Tahoma" w:hAnsi="Tahoma" w:cs="Tahoma"/>
          <w:b/>
          <w:sz w:val="22"/>
          <w:szCs w:val="22"/>
        </w:rPr>
        <w:t>ASUNTO</w:t>
      </w:r>
    </w:p>
    <w:p w14:paraId="3F485B2C" w14:textId="77777777" w:rsidR="004257F0" w:rsidRPr="00EE6EF4" w:rsidRDefault="004257F0" w:rsidP="00EE6EF4">
      <w:pPr>
        <w:spacing w:line="276" w:lineRule="auto"/>
        <w:rPr>
          <w:rFonts w:ascii="Tahoma" w:hAnsi="Tahoma" w:cs="Tahoma"/>
          <w:sz w:val="22"/>
          <w:szCs w:val="22"/>
        </w:rPr>
      </w:pPr>
    </w:p>
    <w:p w14:paraId="55DE6F24" w14:textId="2A68D44A" w:rsidR="00AB6738" w:rsidRPr="00EE6EF4" w:rsidRDefault="004257F0" w:rsidP="00EE6EF4">
      <w:pPr>
        <w:pStyle w:val="Corpsdetexte"/>
        <w:spacing w:line="276" w:lineRule="auto"/>
        <w:ind w:firstLine="709"/>
        <w:rPr>
          <w:rFonts w:ascii="Tahoma" w:hAnsi="Tahoma" w:cs="Tahoma"/>
          <w:sz w:val="22"/>
          <w:szCs w:val="22"/>
          <w:lang w:val="es-ES"/>
        </w:rPr>
      </w:pPr>
      <w:r w:rsidRPr="00EE6EF4">
        <w:rPr>
          <w:rFonts w:ascii="Tahoma" w:hAnsi="Tahoma" w:cs="Tahoma"/>
          <w:sz w:val="22"/>
          <w:szCs w:val="22"/>
        </w:rPr>
        <w:t>P</w:t>
      </w:r>
      <w:r w:rsidR="00926288" w:rsidRPr="00EE6EF4">
        <w:rPr>
          <w:rFonts w:ascii="Tahoma" w:hAnsi="Tahoma" w:cs="Tahoma"/>
          <w:sz w:val="22"/>
          <w:szCs w:val="22"/>
        </w:rPr>
        <w:t xml:space="preserve">rocede la Sala a </w:t>
      </w:r>
      <w:r w:rsidRPr="00EE6EF4">
        <w:rPr>
          <w:rFonts w:ascii="Tahoma" w:hAnsi="Tahoma" w:cs="Tahoma"/>
          <w:sz w:val="22"/>
          <w:szCs w:val="22"/>
        </w:rPr>
        <w:t xml:space="preserve">analizar </w:t>
      </w:r>
      <w:r w:rsidR="00B3634B" w:rsidRPr="00EE6EF4">
        <w:rPr>
          <w:rFonts w:ascii="Tahoma" w:hAnsi="Tahoma" w:cs="Tahoma"/>
          <w:sz w:val="22"/>
          <w:szCs w:val="22"/>
          <w:lang w:val="es-ES"/>
        </w:rPr>
        <w:t xml:space="preserve">si en el presente caso se ha cumplido la orden contenida en la sentencia de tutela proferida por esta Sala el </w:t>
      </w:r>
      <w:r w:rsidR="0037461E">
        <w:rPr>
          <w:rFonts w:ascii="Tahoma" w:hAnsi="Tahoma" w:cs="Tahoma"/>
          <w:sz w:val="22"/>
          <w:szCs w:val="22"/>
          <w:lang w:val="es-ES"/>
        </w:rPr>
        <w:t>6 de septiembre  de 2016</w:t>
      </w:r>
      <w:r w:rsidR="00B3634B" w:rsidRPr="00EE6EF4">
        <w:rPr>
          <w:rFonts w:ascii="Tahoma" w:hAnsi="Tahoma" w:cs="Tahoma"/>
          <w:sz w:val="22"/>
          <w:szCs w:val="22"/>
          <w:lang w:val="es-ES"/>
        </w:rPr>
        <w:t>.</w:t>
      </w:r>
    </w:p>
    <w:p w14:paraId="515A8ED8" w14:textId="77777777" w:rsidR="00B3634B" w:rsidRPr="00EE6EF4" w:rsidRDefault="00B3634B" w:rsidP="00EE6EF4">
      <w:pPr>
        <w:pStyle w:val="Corpsdetexte"/>
        <w:spacing w:line="276" w:lineRule="auto"/>
        <w:ind w:firstLine="1134"/>
        <w:rPr>
          <w:rFonts w:ascii="Tahoma" w:hAnsi="Tahoma" w:cs="Tahoma"/>
          <w:sz w:val="22"/>
          <w:szCs w:val="22"/>
          <w:lang w:val="es-ES"/>
        </w:rPr>
      </w:pPr>
    </w:p>
    <w:p w14:paraId="1A26DB59" w14:textId="77777777" w:rsidR="00B3634B" w:rsidRPr="00EE6EF4" w:rsidRDefault="00B3634B" w:rsidP="00EE6EF4">
      <w:pPr>
        <w:pStyle w:val="Corpsdetexte"/>
        <w:spacing w:line="276" w:lineRule="auto"/>
        <w:jc w:val="center"/>
        <w:rPr>
          <w:rFonts w:ascii="Tahoma" w:hAnsi="Tahoma" w:cs="Tahoma"/>
          <w:b/>
          <w:sz w:val="22"/>
          <w:szCs w:val="22"/>
          <w:lang w:val="es-ES"/>
        </w:rPr>
      </w:pPr>
      <w:r w:rsidRPr="00EE6EF4">
        <w:rPr>
          <w:rFonts w:ascii="Tahoma" w:hAnsi="Tahoma" w:cs="Tahoma"/>
          <w:b/>
          <w:sz w:val="22"/>
          <w:szCs w:val="22"/>
          <w:lang w:val="es-ES"/>
        </w:rPr>
        <w:t>CONSIDERACIONES</w:t>
      </w:r>
    </w:p>
    <w:p w14:paraId="5FB9A7DE" w14:textId="77777777" w:rsidR="00F56F4D" w:rsidRPr="00EE6EF4" w:rsidRDefault="00F56F4D" w:rsidP="00EE6EF4">
      <w:pPr>
        <w:pStyle w:val="Corpsdetexte"/>
        <w:spacing w:line="276" w:lineRule="auto"/>
        <w:jc w:val="center"/>
        <w:rPr>
          <w:rFonts w:ascii="Tahoma" w:hAnsi="Tahoma" w:cs="Tahoma"/>
          <w:b/>
          <w:sz w:val="22"/>
          <w:szCs w:val="22"/>
          <w:lang w:val="es-ES"/>
        </w:rPr>
      </w:pPr>
    </w:p>
    <w:p w14:paraId="7069D4E0" w14:textId="77777777" w:rsidR="00AB6738" w:rsidRPr="00EE6EF4" w:rsidRDefault="00AB6738" w:rsidP="00EE6EF4">
      <w:pPr>
        <w:pStyle w:val="Corpsdetexte2"/>
        <w:spacing w:after="0" w:line="276" w:lineRule="auto"/>
        <w:ind w:firstLine="709"/>
        <w:jc w:val="both"/>
        <w:rPr>
          <w:rFonts w:ascii="Tahoma" w:hAnsi="Tahoma" w:cs="Tahoma"/>
          <w:sz w:val="22"/>
          <w:szCs w:val="22"/>
        </w:rPr>
      </w:pPr>
      <w:r w:rsidRPr="00EE6EF4">
        <w:rPr>
          <w:rFonts w:ascii="Tahoma" w:hAnsi="Tahoma" w:cs="Tahoma"/>
          <w:sz w:val="22"/>
          <w:szCs w:val="22"/>
        </w:rPr>
        <w:t xml:space="preserve">El incidente de desacato constituye una medida de carácter coercitivo y sancionatorio  con la que cuentan el afectado y el propio </w:t>
      </w:r>
      <w:r w:rsidR="00926288" w:rsidRPr="00EE6EF4">
        <w:rPr>
          <w:rFonts w:ascii="Tahoma" w:hAnsi="Tahoma" w:cs="Tahoma"/>
          <w:sz w:val="22"/>
          <w:szCs w:val="22"/>
        </w:rPr>
        <w:t xml:space="preserve">Juez </w:t>
      </w:r>
      <w:r w:rsidRPr="00EE6EF4">
        <w:rPr>
          <w:rFonts w:ascii="Tahoma" w:hAnsi="Tahoma" w:cs="Tahoma"/>
          <w:sz w:val="22"/>
          <w:szCs w:val="22"/>
        </w:rPr>
        <w:t xml:space="preserve">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7187E6D" w14:textId="77777777" w:rsidR="00926288" w:rsidRPr="00EE6EF4" w:rsidRDefault="00926288" w:rsidP="00EE6EF4">
      <w:pPr>
        <w:spacing w:line="276" w:lineRule="auto"/>
        <w:jc w:val="both"/>
        <w:rPr>
          <w:rFonts w:ascii="Tahoma" w:hAnsi="Tahoma" w:cs="Tahoma"/>
          <w:sz w:val="22"/>
          <w:szCs w:val="22"/>
        </w:rPr>
      </w:pPr>
    </w:p>
    <w:p w14:paraId="71B6E88C" w14:textId="4BC640A1" w:rsidR="00AB6738" w:rsidRPr="00EE6EF4" w:rsidRDefault="00AB6738" w:rsidP="00EE6EF4">
      <w:pPr>
        <w:spacing w:line="276" w:lineRule="auto"/>
        <w:ind w:firstLine="709"/>
        <w:jc w:val="both"/>
        <w:rPr>
          <w:rFonts w:ascii="Tahoma" w:hAnsi="Tahoma" w:cs="Tahoma"/>
          <w:sz w:val="22"/>
          <w:szCs w:val="22"/>
        </w:rPr>
      </w:pPr>
      <w:r w:rsidRPr="00EE6EF4">
        <w:rPr>
          <w:rFonts w:ascii="Tahoma" w:hAnsi="Tahoma" w:cs="Tahoma"/>
          <w:sz w:val="22"/>
          <w:szCs w:val="22"/>
        </w:rPr>
        <w:t>La finalidad del desacato, no es otra entonces que lograr el cumplimiento de la orden judicial que dispuso la protección de los derechos fundamentales del actor.</w:t>
      </w:r>
      <w:r w:rsidR="00DD751C">
        <w:rPr>
          <w:rFonts w:ascii="Tahoma" w:hAnsi="Tahoma" w:cs="Tahoma"/>
          <w:sz w:val="22"/>
          <w:szCs w:val="22"/>
        </w:rPr>
        <w:t xml:space="preserve"> En el trámite, debe el Juez de</w:t>
      </w:r>
      <w:r w:rsidRPr="00EE6EF4">
        <w:rPr>
          <w:rFonts w:ascii="Tahoma" w:hAnsi="Tahoma" w:cs="Tahoma"/>
          <w:sz w:val="22"/>
          <w:szCs w:val="22"/>
        </w:rPr>
        <w:t xml:space="preserve">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561A9123" w14:textId="77777777" w:rsidR="006409B7" w:rsidRPr="00EE6EF4" w:rsidRDefault="006409B7" w:rsidP="00EE6EF4">
      <w:pPr>
        <w:spacing w:line="276" w:lineRule="auto"/>
        <w:ind w:firstLine="709"/>
        <w:jc w:val="both"/>
        <w:rPr>
          <w:rFonts w:ascii="Tahoma" w:hAnsi="Tahoma" w:cs="Tahoma"/>
          <w:sz w:val="22"/>
          <w:szCs w:val="22"/>
        </w:rPr>
      </w:pPr>
    </w:p>
    <w:p w14:paraId="1D4E6F1D" w14:textId="7A967395" w:rsidR="00A565D0" w:rsidRPr="00AF638D" w:rsidRDefault="00BA7D07" w:rsidP="00AF638D">
      <w:pPr>
        <w:spacing w:line="276" w:lineRule="auto"/>
        <w:ind w:firstLine="709"/>
        <w:jc w:val="both"/>
        <w:rPr>
          <w:rFonts w:ascii="Tahoma" w:hAnsi="Tahoma" w:cs="Tahoma"/>
          <w:sz w:val="22"/>
          <w:szCs w:val="22"/>
          <w:lang w:val="es-ES"/>
        </w:rPr>
      </w:pPr>
      <w:r w:rsidRPr="00EE6EF4">
        <w:rPr>
          <w:rFonts w:ascii="Tahoma" w:hAnsi="Tahoma" w:cs="Tahoma"/>
          <w:sz w:val="22"/>
          <w:szCs w:val="22"/>
        </w:rPr>
        <w:t>En el presente caso,</w:t>
      </w:r>
      <w:r w:rsidR="005B6ADC" w:rsidRPr="005B6ADC">
        <w:rPr>
          <w:rFonts w:ascii="Tahoma" w:hAnsi="Tahoma" w:cs="Tahoma"/>
          <w:sz w:val="22"/>
          <w:szCs w:val="22"/>
          <w:lang w:val="es-ES"/>
        </w:rPr>
        <w:t xml:space="preserve"> </w:t>
      </w:r>
      <w:r w:rsidR="00DD751C">
        <w:rPr>
          <w:rFonts w:ascii="Tahoma" w:hAnsi="Tahoma" w:cs="Tahoma"/>
          <w:sz w:val="22"/>
          <w:szCs w:val="22"/>
          <w:lang w:val="es-ES"/>
        </w:rPr>
        <w:t>se aprecia a folios 23</w:t>
      </w:r>
      <w:r w:rsidR="005B6ADC">
        <w:rPr>
          <w:rFonts w:ascii="Tahoma" w:hAnsi="Tahoma" w:cs="Tahoma"/>
          <w:sz w:val="22"/>
          <w:szCs w:val="22"/>
          <w:lang w:val="es-ES"/>
        </w:rPr>
        <w:t xml:space="preserve"> y s.s.</w:t>
      </w:r>
      <w:r w:rsidR="00DD751C">
        <w:rPr>
          <w:rFonts w:ascii="Tahoma" w:hAnsi="Tahoma" w:cs="Tahoma"/>
          <w:sz w:val="22"/>
          <w:szCs w:val="22"/>
          <w:lang w:val="es-ES"/>
        </w:rPr>
        <w:t xml:space="preserve"> comunicación </w:t>
      </w:r>
      <w:r w:rsidR="00D96AA3">
        <w:rPr>
          <w:rFonts w:ascii="Tahoma" w:hAnsi="Tahoma" w:cs="Tahoma"/>
          <w:sz w:val="22"/>
          <w:szCs w:val="22"/>
          <w:lang w:val="es-ES"/>
        </w:rPr>
        <w:t xml:space="preserve">emitida por </w:t>
      </w:r>
      <w:r w:rsidR="00DD751C">
        <w:rPr>
          <w:rFonts w:ascii="Tahoma" w:hAnsi="Tahoma" w:cs="Tahoma"/>
          <w:sz w:val="22"/>
          <w:szCs w:val="22"/>
          <w:lang w:val="es-ES"/>
        </w:rPr>
        <w:t>la entidad accionada</w:t>
      </w:r>
      <w:r w:rsidR="00D96AA3">
        <w:rPr>
          <w:rFonts w:ascii="Tahoma" w:hAnsi="Tahoma" w:cs="Tahoma"/>
          <w:sz w:val="22"/>
          <w:szCs w:val="22"/>
          <w:lang w:val="es-ES"/>
        </w:rPr>
        <w:t xml:space="preserve"> a través de la cual manifiesta </w:t>
      </w:r>
      <w:r w:rsidR="00DD751C">
        <w:rPr>
          <w:rFonts w:ascii="Tahoma" w:hAnsi="Tahoma" w:cs="Tahoma"/>
          <w:sz w:val="22"/>
          <w:szCs w:val="22"/>
          <w:lang w:val="es-ES"/>
        </w:rPr>
        <w:t>que mediante oficio del 20 de enero de 2017</w:t>
      </w:r>
      <w:r w:rsidR="00A565D0">
        <w:rPr>
          <w:rFonts w:ascii="Tahoma" w:hAnsi="Tahoma" w:cs="Tahoma"/>
          <w:sz w:val="22"/>
          <w:szCs w:val="22"/>
          <w:lang w:val="es-ES"/>
        </w:rPr>
        <w:t>, procedió a emitir respuesta de fondo al derecho de petición incoado por el señor Carlos Andrés Correa Montoya</w:t>
      </w:r>
      <w:r w:rsidR="00D96AA3">
        <w:rPr>
          <w:rFonts w:ascii="Tahoma" w:hAnsi="Tahoma" w:cs="Tahoma"/>
          <w:sz w:val="22"/>
          <w:szCs w:val="22"/>
          <w:lang w:val="es-ES"/>
        </w:rPr>
        <w:t xml:space="preserve">, allegando para tal efecto copia de dicho documento, en el que se le informa la imposibilidad de poner a su disposición las copias de los contratos que solicita debido a que los mismos no reposan en sus archivos, conminándolo a que, si desea, se acerque a sus instalaciones a realizar la búsqueda personalmente. Para verificar si esa contestación fue recibida por el </w:t>
      </w:r>
      <w:proofErr w:type="spellStart"/>
      <w:r w:rsidR="00D96AA3">
        <w:rPr>
          <w:rFonts w:ascii="Tahoma" w:hAnsi="Tahoma" w:cs="Tahoma"/>
          <w:sz w:val="22"/>
          <w:szCs w:val="22"/>
          <w:lang w:val="es-ES"/>
        </w:rPr>
        <w:t>incidentante</w:t>
      </w:r>
      <w:proofErr w:type="spellEnd"/>
      <w:r w:rsidR="00D96AA3">
        <w:rPr>
          <w:rFonts w:ascii="Tahoma" w:hAnsi="Tahoma" w:cs="Tahoma"/>
          <w:sz w:val="22"/>
          <w:szCs w:val="22"/>
          <w:lang w:val="es-ES"/>
        </w:rPr>
        <w:t xml:space="preserve">, esta Sala procedió a comunicarse al abonado telefónico que aparece en el recibido de la respuesta allegada, constatando que efectivamente fue </w:t>
      </w:r>
      <w:proofErr w:type="spellStart"/>
      <w:r w:rsidR="00D96AA3">
        <w:rPr>
          <w:rFonts w:ascii="Tahoma" w:hAnsi="Tahoma" w:cs="Tahoma"/>
          <w:sz w:val="22"/>
          <w:szCs w:val="22"/>
          <w:lang w:val="es-ES"/>
        </w:rPr>
        <w:t>recepcionado</w:t>
      </w:r>
      <w:proofErr w:type="spellEnd"/>
      <w:r w:rsidR="00D96AA3">
        <w:rPr>
          <w:rFonts w:ascii="Tahoma" w:hAnsi="Tahoma" w:cs="Tahoma"/>
          <w:sz w:val="22"/>
          <w:szCs w:val="22"/>
          <w:lang w:val="es-ES"/>
        </w:rPr>
        <w:t xml:space="preserve"> (</w:t>
      </w:r>
      <w:proofErr w:type="spellStart"/>
      <w:r w:rsidR="00D96AA3">
        <w:rPr>
          <w:rFonts w:ascii="Tahoma" w:hAnsi="Tahoma" w:cs="Tahoma"/>
          <w:sz w:val="22"/>
          <w:szCs w:val="22"/>
          <w:lang w:val="es-ES"/>
        </w:rPr>
        <w:t>fl</w:t>
      </w:r>
      <w:proofErr w:type="spellEnd"/>
      <w:r w:rsidR="00D96AA3">
        <w:rPr>
          <w:rFonts w:ascii="Tahoma" w:hAnsi="Tahoma" w:cs="Tahoma"/>
          <w:sz w:val="22"/>
          <w:szCs w:val="22"/>
          <w:lang w:val="es-ES"/>
        </w:rPr>
        <w:t>. 25),</w:t>
      </w:r>
      <w:r w:rsidR="001D573F">
        <w:rPr>
          <w:rFonts w:ascii="Tahoma" w:hAnsi="Tahoma" w:cs="Tahoma"/>
          <w:sz w:val="22"/>
          <w:szCs w:val="22"/>
          <w:lang w:val="es-ES"/>
        </w:rPr>
        <w:t xml:space="preserve"> </w:t>
      </w:r>
      <w:r w:rsidR="003764E3">
        <w:rPr>
          <w:rFonts w:ascii="Tahoma" w:hAnsi="Tahoma" w:cs="Tahoma"/>
          <w:sz w:val="22"/>
          <w:szCs w:val="22"/>
          <w:lang w:val="es-ES"/>
        </w:rPr>
        <w:t xml:space="preserve">por lo cual se concluye que </w:t>
      </w:r>
      <w:r w:rsidR="00A565D0">
        <w:rPr>
          <w:rFonts w:ascii="Tahoma" w:hAnsi="Tahoma" w:cs="Tahoma"/>
          <w:sz w:val="22"/>
          <w:szCs w:val="22"/>
          <w:lang w:val="es-ES"/>
        </w:rPr>
        <w:t xml:space="preserve">si bien la entidad accionada </w:t>
      </w:r>
      <w:r w:rsidR="00A565D0">
        <w:rPr>
          <w:rFonts w:ascii="Tahoma" w:hAnsi="Tahoma" w:cs="Tahoma"/>
          <w:sz w:val="22"/>
          <w:szCs w:val="22"/>
          <w:lang w:val="es-ES"/>
        </w:rPr>
        <w:lastRenderedPageBreak/>
        <w:t>no aportó copia de los contratos requeridos por el peticionario, la contestación que le bri</w:t>
      </w:r>
      <w:r w:rsidR="00BA43FE">
        <w:rPr>
          <w:rFonts w:ascii="Tahoma" w:hAnsi="Tahoma" w:cs="Tahoma"/>
          <w:sz w:val="22"/>
          <w:szCs w:val="22"/>
          <w:lang w:val="es-ES"/>
        </w:rPr>
        <w:t>n</w:t>
      </w:r>
      <w:r w:rsidR="00A565D0">
        <w:rPr>
          <w:rFonts w:ascii="Tahoma" w:hAnsi="Tahoma" w:cs="Tahoma"/>
          <w:sz w:val="22"/>
          <w:szCs w:val="22"/>
          <w:lang w:val="es-ES"/>
        </w:rPr>
        <w:t>dó es de fondo</w:t>
      </w:r>
      <w:r w:rsidR="003764E3">
        <w:rPr>
          <w:rFonts w:ascii="Tahoma" w:hAnsi="Tahoma" w:cs="Tahoma"/>
          <w:sz w:val="22"/>
          <w:szCs w:val="22"/>
          <w:lang w:val="es-ES"/>
        </w:rPr>
        <w:t>,</w:t>
      </w:r>
      <w:r w:rsidR="00A565D0">
        <w:rPr>
          <w:rFonts w:ascii="Tahoma" w:hAnsi="Tahoma" w:cs="Tahoma"/>
          <w:sz w:val="22"/>
          <w:szCs w:val="22"/>
          <w:lang w:val="es-ES"/>
        </w:rPr>
        <w:t xml:space="preserve"> clara y congruente, </w:t>
      </w:r>
      <w:r w:rsidR="003764E3">
        <w:rPr>
          <w:rFonts w:ascii="Tahoma" w:hAnsi="Tahoma" w:cs="Tahoma"/>
          <w:sz w:val="22"/>
          <w:szCs w:val="22"/>
          <w:lang w:val="es-ES"/>
        </w:rPr>
        <w:t xml:space="preserve">pues expuso </w:t>
      </w:r>
      <w:r w:rsidR="00D96AA3">
        <w:rPr>
          <w:rFonts w:ascii="Tahoma" w:hAnsi="Tahoma" w:cs="Tahoma"/>
          <w:sz w:val="22"/>
          <w:szCs w:val="22"/>
          <w:lang w:val="es-ES"/>
        </w:rPr>
        <w:t xml:space="preserve">los motivos por los cuales no puede acceder a los solicitado, </w:t>
      </w:r>
      <w:r w:rsidR="00A565D0" w:rsidRPr="00A565D0">
        <w:rPr>
          <w:rFonts w:ascii="Tahoma" w:hAnsi="Tahoma" w:cs="Tahoma"/>
          <w:sz w:val="22"/>
          <w:szCs w:val="22"/>
          <w:lang w:val="es-ES"/>
        </w:rPr>
        <w:t xml:space="preserve">siendo </w:t>
      </w:r>
      <w:r w:rsidR="00A565D0" w:rsidRPr="00A565D0">
        <w:rPr>
          <w:rFonts w:ascii="Tahoma" w:hAnsi="Tahoma" w:cs="Tahoma"/>
          <w:sz w:val="22"/>
          <w:szCs w:val="22"/>
        </w:rPr>
        <w:t>i</w:t>
      </w:r>
      <w:r w:rsidR="003764E3">
        <w:rPr>
          <w:rFonts w:ascii="Tahoma" w:hAnsi="Tahoma" w:cs="Tahoma"/>
          <w:sz w:val="22"/>
          <w:szCs w:val="22"/>
        </w:rPr>
        <w:t xml:space="preserve">mprocedente </w:t>
      </w:r>
      <w:r w:rsidR="00A565D0" w:rsidRPr="00A565D0">
        <w:rPr>
          <w:rFonts w:ascii="Tahoma" w:hAnsi="Tahoma" w:cs="Tahoma"/>
          <w:sz w:val="22"/>
          <w:szCs w:val="22"/>
        </w:rPr>
        <w:t>emitir sanción contra los obligados en dicho fallo</w:t>
      </w:r>
      <w:r w:rsidR="003764E3">
        <w:rPr>
          <w:rFonts w:ascii="Tahoma" w:hAnsi="Tahoma" w:cs="Tahoma"/>
          <w:sz w:val="22"/>
          <w:szCs w:val="22"/>
        </w:rPr>
        <w:t>, ordenándose</w:t>
      </w:r>
      <w:r w:rsidR="00A565D0" w:rsidRPr="00A565D0">
        <w:rPr>
          <w:rFonts w:ascii="Tahoma" w:hAnsi="Tahoma" w:cs="Tahoma"/>
          <w:sz w:val="22"/>
          <w:szCs w:val="22"/>
        </w:rPr>
        <w:t>, en consecuencia, el archivo de la presente actuación.</w:t>
      </w:r>
    </w:p>
    <w:p w14:paraId="528F63A7" w14:textId="77777777" w:rsidR="00E4469C" w:rsidRDefault="00E4469C" w:rsidP="00EE6EF4">
      <w:pPr>
        <w:pStyle w:val="Retraitcorpsdetexte"/>
        <w:spacing w:after="0" w:line="276" w:lineRule="auto"/>
        <w:ind w:left="0" w:firstLine="709"/>
        <w:jc w:val="both"/>
        <w:rPr>
          <w:rFonts w:ascii="Tahoma" w:hAnsi="Tahoma" w:cs="Tahoma"/>
          <w:sz w:val="22"/>
          <w:szCs w:val="22"/>
        </w:rPr>
      </w:pPr>
      <w:r w:rsidRPr="00EE6EF4">
        <w:rPr>
          <w:rFonts w:ascii="Tahoma" w:hAnsi="Tahoma" w:cs="Tahoma"/>
          <w:sz w:val="22"/>
          <w:szCs w:val="22"/>
        </w:rPr>
        <w:t xml:space="preserve">En mérito de lo </w:t>
      </w:r>
      <w:r w:rsidR="006331C8" w:rsidRPr="00EE6EF4">
        <w:rPr>
          <w:rFonts w:ascii="Tahoma" w:hAnsi="Tahoma" w:cs="Tahoma"/>
          <w:sz w:val="22"/>
          <w:szCs w:val="22"/>
        </w:rPr>
        <w:t xml:space="preserve">brevemente </w:t>
      </w:r>
      <w:r w:rsidRPr="00EE6EF4">
        <w:rPr>
          <w:rFonts w:ascii="Tahoma" w:hAnsi="Tahoma" w:cs="Tahoma"/>
          <w:sz w:val="22"/>
          <w:szCs w:val="22"/>
        </w:rPr>
        <w:t xml:space="preserve">expuesto, el </w:t>
      </w:r>
      <w:r w:rsidRPr="00EE6EF4">
        <w:rPr>
          <w:rFonts w:ascii="Tahoma" w:hAnsi="Tahoma" w:cs="Tahoma"/>
          <w:b/>
          <w:sz w:val="22"/>
          <w:szCs w:val="22"/>
        </w:rPr>
        <w:t>Tribunal Superior del Distrito Judicial de Pereira (Risaralda)</w:t>
      </w:r>
      <w:r w:rsidRPr="00EE6EF4">
        <w:rPr>
          <w:rFonts w:ascii="Tahoma" w:hAnsi="Tahoma" w:cs="Tahoma"/>
          <w:sz w:val="22"/>
          <w:szCs w:val="22"/>
        </w:rPr>
        <w:t xml:space="preserve">, </w:t>
      </w:r>
      <w:r w:rsidRPr="00EE6EF4">
        <w:rPr>
          <w:rFonts w:ascii="Tahoma" w:hAnsi="Tahoma" w:cs="Tahoma"/>
          <w:b/>
          <w:sz w:val="22"/>
          <w:szCs w:val="22"/>
        </w:rPr>
        <w:t>Sala Laboral</w:t>
      </w:r>
      <w:r w:rsidRPr="00EE6EF4">
        <w:rPr>
          <w:rFonts w:ascii="Tahoma" w:hAnsi="Tahoma" w:cs="Tahoma"/>
          <w:sz w:val="22"/>
          <w:szCs w:val="22"/>
        </w:rPr>
        <w:t>,</w:t>
      </w:r>
    </w:p>
    <w:p w14:paraId="61EEDF73" w14:textId="77777777" w:rsidR="00E4469C" w:rsidRPr="00EE6EF4" w:rsidRDefault="00E4469C" w:rsidP="00EE6EF4">
      <w:pPr>
        <w:spacing w:line="276" w:lineRule="auto"/>
        <w:jc w:val="center"/>
        <w:rPr>
          <w:rFonts w:ascii="Tahoma" w:hAnsi="Tahoma" w:cs="Tahoma"/>
          <w:b/>
          <w:bCs/>
          <w:sz w:val="22"/>
          <w:szCs w:val="22"/>
          <w:lang w:val="es-CO"/>
        </w:rPr>
      </w:pPr>
    </w:p>
    <w:p w14:paraId="23FF1A31" w14:textId="77777777" w:rsidR="00813CC9" w:rsidRPr="00EE6EF4" w:rsidRDefault="00813CC9" w:rsidP="00EE6EF4">
      <w:pPr>
        <w:spacing w:line="276" w:lineRule="auto"/>
        <w:jc w:val="center"/>
        <w:rPr>
          <w:rFonts w:ascii="Tahoma" w:hAnsi="Tahoma" w:cs="Tahoma"/>
          <w:sz w:val="22"/>
          <w:szCs w:val="22"/>
          <w:lang w:val="es-CO"/>
        </w:rPr>
      </w:pPr>
      <w:r w:rsidRPr="00EE6EF4">
        <w:rPr>
          <w:rFonts w:ascii="Tahoma" w:hAnsi="Tahoma" w:cs="Tahoma"/>
          <w:b/>
          <w:bCs/>
          <w:sz w:val="22"/>
          <w:szCs w:val="22"/>
          <w:lang w:val="es-CO"/>
        </w:rPr>
        <w:t>R E S U E L V E:</w:t>
      </w:r>
    </w:p>
    <w:p w14:paraId="0C9C945C" w14:textId="77777777" w:rsidR="00813CC9" w:rsidRPr="00EE6EF4" w:rsidRDefault="00813CC9" w:rsidP="00EE6EF4">
      <w:pPr>
        <w:spacing w:line="276" w:lineRule="auto"/>
        <w:jc w:val="both"/>
        <w:rPr>
          <w:rFonts w:ascii="Tahoma" w:hAnsi="Tahoma" w:cs="Tahoma"/>
          <w:sz w:val="22"/>
          <w:szCs w:val="22"/>
          <w:lang w:val="es-CO"/>
        </w:rPr>
      </w:pPr>
    </w:p>
    <w:p w14:paraId="4CE0BAF2" w14:textId="51FA12D1" w:rsidR="00B3634B" w:rsidRDefault="00813CC9" w:rsidP="00A407E7">
      <w:pPr>
        <w:spacing w:line="276" w:lineRule="auto"/>
        <w:ind w:firstLine="709"/>
        <w:jc w:val="both"/>
        <w:rPr>
          <w:rFonts w:ascii="Tahoma" w:hAnsi="Tahoma" w:cs="Tahoma"/>
          <w:sz w:val="22"/>
          <w:szCs w:val="22"/>
        </w:rPr>
      </w:pPr>
      <w:r w:rsidRPr="00EE6EF4">
        <w:rPr>
          <w:rFonts w:ascii="Tahoma" w:hAnsi="Tahoma" w:cs="Tahoma"/>
          <w:b/>
          <w:bCs/>
          <w:sz w:val="22"/>
          <w:szCs w:val="22"/>
          <w:u w:val="single"/>
          <w:lang w:val="es-CO"/>
        </w:rPr>
        <w:t>PRIMERO</w:t>
      </w:r>
      <w:r w:rsidRPr="00EE6EF4">
        <w:rPr>
          <w:rFonts w:ascii="Tahoma" w:hAnsi="Tahoma" w:cs="Tahoma"/>
          <w:b/>
          <w:bCs/>
          <w:sz w:val="22"/>
          <w:szCs w:val="22"/>
          <w:lang w:val="es-CO"/>
        </w:rPr>
        <w:t xml:space="preserve">. </w:t>
      </w:r>
      <w:r w:rsidR="00B3634B" w:rsidRPr="00EE6EF4">
        <w:rPr>
          <w:rFonts w:ascii="Tahoma" w:hAnsi="Tahoma" w:cs="Tahoma"/>
          <w:b/>
          <w:sz w:val="22"/>
          <w:szCs w:val="22"/>
        </w:rPr>
        <w:t xml:space="preserve">TENER </w:t>
      </w:r>
      <w:r w:rsidR="00B3634B" w:rsidRPr="00EE6EF4">
        <w:rPr>
          <w:rFonts w:ascii="Tahoma" w:hAnsi="Tahoma" w:cs="Tahoma"/>
          <w:sz w:val="22"/>
          <w:szCs w:val="22"/>
        </w:rPr>
        <w:t xml:space="preserve">por cumplido el fallo de tutela proferido por esta Corporación el día </w:t>
      </w:r>
      <w:r w:rsidR="00735900">
        <w:rPr>
          <w:rFonts w:ascii="Tahoma" w:hAnsi="Tahoma" w:cs="Tahoma"/>
          <w:sz w:val="22"/>
          <w:szCs w:val="22"/>
        </w:rPr>
        <w:t>06 de septiembre del año 2016</w:t>
      </w:r>
      <w:r w:rsidR="00B3634B" w:rsidRPr="00EE6EF4">
        <w:rPr>
          <w:rFonts w:ascii="Tahoma" w:hAnsi="Tahoma" w:cs="Tahoma"/>
          <w:sz w:val="22"/>
          <w:szCs w:val="22"/>
        </w:rPr>
        <w:t>, dentro de la acción d</w:t>
      </w:r>
      <w:r w:rsidR="00A407E7">
        <w:rPr>
          <w:rFonts w:ascii="Tahoma" w:hAnsi="Tahoma" w:cs="Tahoma"/>
          <w:sz w:val="22"/>
          <w:szCs w:val="22"/>
        </w:rPr>
        <w:t>e tutela iniciada por el</w:t>
      </w:r>
      <w:r w:rsidR="003C7AC5" w:rsidRPr="00EE6EF4">
        <w:rPr>
          <w:rFonts w:ascii="Tahoma" w:hAnsi="Tahoma" w:cs="Tahoma"/>
          <w:sz w:val="22"/>
          <w:szCs w:val="22"/>
        </w:rPr>
        <w:t xml:space="preserve"> señor</w:t>
      </w:r>
      <w:r w:rsidR="00A407E7">
        <w:rPr>
          <w:rFonts w:ascii="Tahoma" w:hAnsi="Tahoma" w:cs="Tahoma"/>
          <w:sz w:val="22"/>
          <w:szCs w:val="22"/>
        </w:rPr>
        <w:t xml:space="preserve"> </w:t>
      </w:r>
      <w:r w:rsidR="00735900">
        <w:rPr>
          <w:rFonts w:ascii="Tahoma" w:hAnsi="Tahoma" w:cs="Tahoma"/>
          <w:sz w:val="22"/>
          <w:szCs w:val="22"/>
        </w:rPr>
        <w:t xml:space="preserve">Carlos Andrés Correa Montoya </w:t>
      </w:r>
      <w:r w:rsidR="00656530" w:rsidRPr="00EE6EF4">
        <w:rPr>
          <w:rFonts w:ascii="Tahoma" w:hAnsi="Tahoma" w:cs="Tahoma"/>
          <w:sz w:val="22"/>
          <w:szCs w:val="22"/>
        </w:rPr>
        <w:t xml:space="preserve">contra </w:t>
      </w:r>
      <w:r w:rsidR="00A407E7">
        <w:rPr>
          <w:rFonts w:ascii="Tahoma" w:hAnsi="Tahoma" w:cs="Tahoma"/>
          <w:sz w:val="22"/>
          <w:szCs w:val="22"/>
        </w:rPr>
        <w:t xml:space="preserve">el </w:t>
      </w:r>
      <w:r w:rsidR="00A407E7" w:rsidRPr="00A407E7">
        <w:rPr>
          <w:rFonts w:ascii="Tahoma" w:hAnsi="Tahoma" w:cs="Tahoma"/>
          <w:sz w:val="22"/>
          <w:szCs w:val="22"/>
        </w:rPr>
        <w:t xml:space="preserve">Ejército Nacional- Batallón de artillería </w:t>
      </w:r>
      <w:r w:rsidR="00735900">
        <w:rPr>
          <w:rFonts w:ascii="Tahoma" w:hAnsi="Tahoma" w:cs="Tahoma"/>
          <w:sz w:val="22"/>
          <w:szCs w:val="22"/>
        </w:rPr>
        <w:t>N° 8</w:t>
      </w:r>
      <w:r w:rsidR="00BE6D7B">
        <w:rPr>
          <w:rFonts w:ascii="Tahoma" w:hAnsi="Tahoma" w:cs="Tahoma"/>
          <w:sz w:val="22"/>
          <w:szCs w:val="22"/>
        </w:rPr>
        <w:t xml:space="preserve"> </w:t>
      </w:r>
      <w:r w:rsidR="00A407E7" w:rsidRPr="00A407E7">
        <w:rPr>
          <w:rFonts w:ascii="Tahoma" w:hAnsi="Tahoma" w:cs="Tahoma"/>
          <w:sz w:val="22"/>
          <w:szCs w:val="22"/>
        </w:rPr>
        <w:t>San Mateo</w:t>
      </w:r>
      <w:r w:rsidR="00A407E7">
        <w:rPr>
          <w:rFonts w:ascii="Tahoma" w:hAnsi="Tahoma" w:cs="Tahoma"/>
          <w:sz w:val="22"/>
          <w:szCs w:val="22"/>
        </w:rPr>
        <w:t>.</w:t>
      </w:r>
    </w:p>
    <w:p w14:paraId="4BA7F00C" w14:textId="77777777" w:rsidR="00A407E7" w:rsidRPr="00EE6EF4" w:rsidRDefault="00A407E7" w:rsidP="00A407E7">
      <w:pPr>
        <w:spacing w:line="276" w:lineRule="auto"/>
        <w:ind w:firstLine="709"/>
        <w:jc w:val="both"/>
        <w:rPr>
          <w:rFonts w:ascii="Tahoma" w:hAnsi="Tahoma" w:cs="Tahoma"/>
          <w:sz w:val="22"/>
          <w:szCs w:val="22"/>
        </w:rPr>
      </w:pPr>
    </w:p>
    <w:p w14:paraId="4B9B21B3" w14:textId="6F4E8675" w:rsidR="00A407E7" w:rsidRDefault="00B3634B"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SEGUNDO</w:t>
      </w:r>
      <w:r w:rsidRPr="00EE6EF4">
        <w:rPr>
          <w:rFonts w:ascii="Tahoma" w:hAnsi="Tahoma" w:cs="Tahoma"/>
          <w:b/>
          <w:sz w:val="22"/>
          <w:szCs w:val="22"/>
        </w:rPr>
        <w:t xml:space="preserve">. </w:t>
      </w:r>
      <w:r w:rsidR="007A75CA" w:rsidRPr="00EE6EF4">
        <w:rPr>
          <w:rFonts w:ascii="Tahoma" w:hAnsi="Tahoma" w:cs="Tahoma"/>
          <w:b/>
          <w:sz w:val="22"/>
          <w:szCs w:val="22"/>
        </w:rPr>
        <w:t xml:space="preserve">ABSTENERSE </w:t>
      </w:r>
      <w:r w:rsidR="003C7AC5" w:rsidRPr="00EE6EF4">
        <w:rPr>
          <w:rFonts w:ascii="Tahoma" w:hAnsi="Tahoma" w:cs="Tahoma"/>
          <w:sz w:val="22"/>
          <w:szCs w:val="22"/>
        </w:rPr>
        <w:t>de emitir sanción en contra</w:t>
      </w:r>
      <w:r w:rsidR="00735900">
        <w:rPr>
          <w:rFonts w:ascii="Tahoma" w:hAnsi="Tahoma" w:cs="Tahoma"/>
          <w:sz w:val="22"/>
          <w:szCs w:val="22"/>
        </w:rPr>
        <w:t xml:space="preserve"> del Teniente Coronel </w:t>
      </w:r>
      <w:proofErr w:type="spellStart"/>
      <w:r w:rsidR="00735900">
        <w:rPr>
          <w:rFonts w:ascii="Tahoma" w:hAnsi="Tahoma" w:cs="Tahoma"/>
          <w:sz w:val="22"/>
          <w:szCs w:val="22"/>
        </w:rPr>
        <w:t>Wbaldo</w:t>
      </w:r>
      <w:proofErr w:type="spellEnd"/>
      <w:r w:rsidR="00735900">
        <w:rPr>
          <w:rFonts w:ascii="Tahoma" w:hAnsi="Tahoma" w:cs="Tahoma"/>
          <w:sz w:val="22"/>
          <w:szCs w:val="22"/>
        </w:rPr>
        <w:t xml:space="preserve"> Franco Ruiz</w:t>
      </w:r>
      <w:r w:rsidR="00A407E7" w:rsidRPr="00A407E7">
        <w:rPr>
          <w:rFonts w:ascii="Tahoma" w:hAnsi="Tahoma" w:cs="Tahoma"/>
          <w:b/>
          <w:sz w:val="22"/>
          <w:szCs w:val="22"/>
          <w:lang w:val="es-ES"/>
        </w:rPr>
        <w:t xml:space="preserve">, </w:t>
      </w:r>
      <w:r w:rsidR="00735900">
        <w:rPr>
          <w:rFonts w:ascii="Tahoma" w:hAnsi="Tahoma" w:cs="Tahoma"/>
          <w:sz w:val="22"/>
          <w:szCs w:val="22"/>
          <w:lang w:val="es-ES"/>
        </w:rPr>
        <w:t xml:space="preserve">Comandante del </w:t>
      </w:r>
      <w:r w:rsidR="00A407E7" w:rsidRPr="00A407E7">
        <w:rPr>
          <w:rFonts w:ascii="Tahoma" w:hAnsi="Tahoma" w:cs="Tahoma"/>
          <w:sz w:val="22"/>
          <w:szCs w:val="22"/>
          <w:lang w:val="es-ES"/>
        </w:rPr>
        <w:t>Batallón de Artillería N° 8 San Mateó</w:t>
      </w:r>
      <w:r w:rsidR="00A407E7">
        <w:rPr>
          <w:rFonts w:ascii="Tahoma" w:hAnsi="Tahoma" w:cs="Tahoma"/>
          <w:sz w:val="22"/>
          <w:szCs w:val="22"/>
          <w:lang w:val="es-ES"/>
        </w:rPr>
        <w:t>.</w:t>
      </w:r>
    </w:p>
    <w:p w14:paraId="5064242F" w14:textId="49D9318F" w:rsidR="007A75CA" w:rsidRPr="00EE6EF4" w:rsidRDefault="00A407E7" w:rsidP="00EE6EF4">
      <w:pPr>
        <w:spacing w:line="276" w:lineRule="auto"/>
        <w:ind w:firstLine="709"/>
        <w:jc w:val="both"/>
        <w:rPr>
          <w:rFonts w:ascii="Tahoma" w:hAnsi="Tahoma" w:cs="Tahoma"/>
          <w:b/>
          <w:sz w:val="22"/>
          <w:szCs w:val="22"/>
        </w:rPr>
      </w:pPr>
      <w:r>
        <w:rPr>
          <w:rFonts w:ascii="Tahoma" w:hAnsi="Tahoma" w:cs="Tahoma"/>
          <w:sz w:val="22"/>
          <w:szCs w:val="22"/>
        </w:rPr>
        <w:t xml:space="preserve"> </w:t>
      </w:r>
    </w:p>
    <w:p w14:paraId="2CCCFCD0"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TERCERO</w:t>
      </w:r>
      <w:r w:rsidRPr="00EE6EF4">
        <w:rPr>
          <w:rFonts w:ascii="Tahoma" w:hAnsi="Tahoma" w:cs="Tahoma"/>
          <w:b/>
          <w:sz w:val="22"/>
          <w:szCs w:val="22"/>
        </w:rPr>
        <w:t xml:space="preserve">. </w:t>
      </w:r>
      <w:r w:rsidR="00B3634B" w:rsidRPr="00EE6EF4">
        <w:rPr>
          <w:rFonts w:ascii="Tahoma" w:hAnsi="Tahoma" w:cs="Tahoma"/>
          <w:b/>
          <w:sz w:val="22"/>
          <w:szCs w:val="22"/>
        </w:rPr>
        <w:t xml:space="preserve">ARCHIVAR </w:t>
      </w:r>
      <w:r w:rsidR="00B3634B" w:rsidRPr="00EE6EF4">
        <w:rPr>
          <w:rFonts w:ascii="Tahoma" w:hAnsi="Tahoma" w:cs="Tahoma"/>
          <w:sz w:val="22"/>
          <w:szCs w:val="22"/>
        </w:rPr>
        <w:t>el presente trámite.</w:t>
      </w:r>
    </w:p>
    <w:p w14:paraId="4F0B73F4" w14:textId="77777777" w:rsidR="00B3634B" w:rsidRPr="00EE6EF4" w:rsidRDefault="00B3634B" w:rsidP="00EE6EF4">
      <w:pPr>
        <w:spacing w:line="276" w:lineRule="auto"/>
        <w:jc w:val="both"/>
        <w:rPr>
          <w:rFonts w:ascii="Tahoma" w:hAnsi="Tahoma" w:cs="Tahoma"/>
          <w:sz w:val="22"/>
          <w:szCs w:val="22"/>
        </w:rPr>
      </w:pPr>
    </w:p>
    <w:p w14:paraId="056C40EB" w14:textId="77777777" w:rsidR="00B3634B" w:rsidRPr="00EE6EF4" w:rsidRDefault="007A75CA" w:rsidP="00EE6EF4">
      <w:pPr>
        <w:spacing w:line="276" w:lineRule="auto"/>
        <w:ind w:firstLine="709"/>
        <w:jc w:val="both"/>
        <w:rPr>
          <w:rFonts w:ascii="Tahoma" w:hAnsi="Tahoma" w:cs="Tahoma"/>
          <w:sz w:val="22"/>
          <w:szCs w:val="22"/>
        </w:rPr>
      </w:pPr>
      <w:r w:rsidRPr="00EE6EF4">
        <w:rPr>
          <w:rFonts w:ascii="Tahoma" w:hAnsi="Tahoma" w:cs="Tahoma"/>
          <w:b/>
          <w:sz w:val="22"/>
          <w:szCs w:val="22"/>
          <w:u w:val="single"/>
        </w:rPr>
        <w:t>CUARTO</w:t>
      </w:r>
      <w:r w:rsidR="00B3634B" w:rsidRPr="00EE6EF4">
        <w:rPr>
          <w:rFonts w:ascii="Tahoma" w:hAnsi="Tahoma" w:cs="Tahoma"/>
          <w:b/>
          <w:sz w:val="22"/>
          <w:szCs w:val="22"/>
          <w:u w:val="single"/>
        </w:rPr>
        <w:t>.</w:t>
      </w:r>
      <w:r w:rsidR="00B3634B" w:rsidRPr="00EE6EF4">
        <w:rPr>
          <w:rFonts w:ascii="Tahoma" w:hAnsi="Tahoma" w:cs="Tahoma"/>
          <w:b/>
          <w:sz w:val="22"/>
          <w:szCs w:val="22"/>
        </w:rPr>
        <w:t xml:space="preserve"> NOTIFICAR </w:t>
      </w:r>
      <w:r w:rsidR="00B3634B" w:rsidRPr="00EE6EF4">
        <w:rPr>
          <w:rFonts w:ascii="Tahoma" w:hAnsi="Tahoma" w:cs="Tahoma"/>
          <w:sz w:val="22"/>
          <w:szCs w:val="22"/>
        </w:rPr>
        <w:t>a las partes la presente decisión.</w:t>
      </w:r>
    </w:p>
    <w:p w14:paraId="250332B7" w14:textId="77777777" w:rsidR="00B3634B" w:rsidRPr="00EE6EF4" w:rsidRDefault="00B3634B" w:rsidP="00EE6EF4">
      <w:pPr>
        <w:spacing w:line="276" w:lineRule="auto"/>
        <w:jc w:val="both"/>
        <w:rPr>
          <w:rFonts w:ascii="Tahoma" w:hAnsi="Tahoma" w:cs="Tahoma"/>
          <w:sz w:val="22"/>
          <w:szCs w:val="22"/>
          <w:lang w:val="es-CO"/>
        </w:rPr>
      </w:pPr>
    </w:p>
    <w:p w14:paraId="06BD6AEE" w14:textId="77777777" w:rsidR="0065280D" w:rsidRPr="00EE6EF4" w:rsidRDefault="0065280D" w:rsidP="00EE6EF4">
      <w:pPr>
        <w:spacing w:line="276" w:lineRule="auto"/>
        <w:ind w:left="360" w:firstLine="349"/>
        <w:jc w:val="both"/>
        <w:rPr>
          <w:rFonts w:ascii="Tahoma" w:hAnsi="Tahoma" w:cs="Tahoma"/>
          <w:b/>
          <w:sz w:val="22"/>
          <w:szCs w:val="22"/>
          <w:lang w:val="es-CO"/>
        </w:rPr>
      </w:pPr>
      <w:r w:rsidRPr="00EE6EF4">
        <w:rPr>
          <w:rFonts w:ascii="Tahoma" w:hAnsi="Tahoma" w:cs="Tahoma"/>
          <w:b/>
          <w:sz w:val="22"/>
          <w:szCs w:val="22"/>
          <w:lang w:val="es-CO"/>
        </w:rPr>
        <w:t>NOTIFÍQUESE Y CÚMPLASE</w:t>
      </w:r>
    </w:p>
    <w:p w14:paraId="10D681F8" w14:textId="77777777" w:rsidR="00761F4F" w:rsidRPr="00EE6EF4" w:rsidRDefault="00761F4F" w:rsidP="00761F4F">
      <w:pPr>
        <w:ind w:left="360" w:firstLine="349"/>
        <w:jc w:val="both"/>
        <w:rPr>
          <w:rFonts w:ascii="Tahoma" w:hAnsi="Tahoma" w:cs="Tahoma"/>
          <w:b/>
          <w:sz w:val="22"/>
          <w:szCs w:val="22"/>
          <w:lang w:val="es-CO"/>
        </w:rPr>
      </w:pPr>
    </w:p>
    <w:p w14:paraId="2BBBD4C6" w14:textId="29E329AF" w:rsidR="00CF62E9" w:rsidRPr="00EE6EF4" w:rsidRDefault="007A75CA" w:rsidP="00761F4F">
      <w:pPr>
        <w:ind w:firstLine="709"/>
        <w:jc w:val="both"/>
        <w:rPr>
          <w:rFonts w:ascii="Tahoma" w:hAnsi="Tahoma" w:cs="Tahoma"/>
          <w:sz w:val="22"/>
          <w:szCs w:val="22"/>
          <w:lang w:val="es-CO"/>
        </w:rPr>
      </w:pPr>
      <w:r w:rsidRPr="00EE6EF4">
        <w:rPr>
          <w:rFonts w:ascii="Tahoma" w:hAnsi="Tahoma" w:cs="Tahoma"/>
          <w:sz w:val="22"/>
          <w:szCs w:val="22"/>
          <w:lang w:val="es-CO"/>
        </w:rPr>
        <w:t>L</w:t>
      </w:r>
      <w:r w:rsidR="00761F4F">
        <w:rPr>
          <w:rFonts w:ascii="Tahoma" w:hAnsi="Tahoma" w:cs="Tahoma"/>
          <w:sz w:val="22"/>
          <w:szCs w:val="22"/>
          <w:lang w:val="es-CO"/>
        </w:rPr>
        <w:t xml:space="preserve">a </w:t>
      </w:r>
      <w:r w:rsidR="00761F4F" w:rsidRPr="00EE6EF4">
        <w:rPr>
          <w:rFonts w:ascii="Tahoma" w:hAnsi="Tahoma" w:cs="Tahoma"/>
          <w:sz w:val="22"/>
          <w:szCs w:val="22"/>
          <w:lang w:val="es-CO"/>
        </w:rPr>
        <w:t>Magistrad</w:t>
      </w:r>
      <w:r w:rsidR="00761F4F">
        <w:rPr>
          <w:rFonts w:ascii="Tahoma" w:hAnsi="Tahoma" w:cs="Tahoma"/>
          <w:sz w:val="22"/>
          <w:szCs w:val="22"/>
          <w:lang w:val="es-CO"/>
        </w:rPr>
        <w:t>a</w:t>
      </w:r>
      <w:r w:rsidR="00B11ACC" w:rsidRPr="00EE6EF4">
        <w:rPr>
          <w:rFonts w:ascii="Tahoma" w:hAnsi="Tahoma" w:cs="Tahoma"/>
          <w:sz w:val="22"/>
          <w:szCs w:val="22"/>
          <w:lang w:val="es-CO"/>
        </w:rPr>
        <w:t>,</w:t>
      </w:r>
      <w:r w:rsidR="00BA2F69" w:rsidRPr="00EE6EF4">
        <w:rPr>
          <w:rFonts w:ascii="Tahoma" w:hAnsi="Tahoma" w:cs="Tahoma"/>
          <w:sz w:val="22"/>
          <w:szCs w:val="22"/>
          <w:lang w:val="es-CO"/>
        </w:rPr>
        <w:tab/>
      </w:r>
      <w:r w:rsidR="00BA2F69" w:rsidRPr="00EE6EF4">
        <w:rPr>
          <w:rFonts w:ascii="Tahoma" w:hAnsi="Tahoma" w:cs="Tahoma"/>
          <w:sz w:val="22"/>
          <w:szCs w:val="22"/>
          <w:lang w:val="es-CO"/>
        </w:rPr>
        <w:tab/>
      </w:r>
    </w:p>
    <w:p w14:paraId="5FDE7F21" w14:textId="77777777" w:rsidR="00B3634B" w:rsidRDefault="00B3634B" w:rsidP="00761F4F">
      <w:pPr>
        <w:jc w:val="both"/>
        <w:rPr>
          <w:rFonts w:ascii="Tahoma" w:hAnsi="Tahoma" w:cs="Tahoma"/>
          <w:sz w:val="22"/>
          <w:szCs w:val="22"/>
          <w:lang w:val="es-CO"/>
        </w:rPr>
      </w:pPr>
    </w:p>
    <w:p w14:paraId="3714D42B" w14:textId="77777777" w:rsidR="00EE6EF4" w:rsidRDefault="00EE6EF4" w:rsidP="00761F4F">
      <w:pPr>
        <w:jc w:val="both"/>
        <w:rPr>
          <w:rFonts w:ascii="Tahoma" w:hAnsi="Tahoma" w:cs="Tahoma"/>
          <w:sz w:val="22"/>
          <w:szCs w:val="22"/>
          <w:lang w:val="es-CO"/>
        </w:rPr>
      </w:pPr>
    </w:p>
    <w:p w14:paraId="351C44F9" w14:textId="77777777" w:rsidR="00EE6EF4" w:rsidRDefault="00EE6EF4" w:rsidP="00761F4F">
      <w:pPr>
        <w:jc w:val="both"/>
        <w:rPr>
          <w:rFonts w:ascii="Tahoma" w:hAnsi="Tahoma" w:cs="Tahoma"/>
          <w:sz w:val="22"/>
          <w:szCs w:val="22"/>
          <w:lang w:val="es-CO"/>
        </w:rPr>
      </w:pPr>
    </w:p>
    <w:p w14:paraId="5B41262D" w14:textId="77777777" w:rsidR="006409B7" w:rsidRPr="00EE6EF4" w:rsidRDefault="006409B7" w:rsidP="00761F4F">
      <w:pPr>
        <w:jc w:val="both"/>
        <w:rPr>
          <w:rFonts w:ascii="Tahoma" w:hAnsi="Tahoma" w:cs="Tahoma"/>
          <w:sz w:val="22"/>
          <w:szCs w:val="22"/>
          <w:lang w:val="es-CO"/>
        </w:rPr>
      </w:pPr>
    </w:p>
    <w:p w14:paraId="75BFEE99" w14:textId="77777777" w:rsidR="007A75CA" w:rsidRPr="00EE6EF4" w:rsidRDefault="007A75CA" w:rsidP="00761F4F">
      <w:pPr>
        <w:pStyle w:val="Titre3"/>
        <w:spacing w:line="240" w:lineRule="auto"/>
        <w:ind w:left="0"/>
        <w:jc w:val="center"/>
        <w:rPr>
          <w:rFonts w:ascii="Tahoma" w:hAnsi="Tahoma" w:cs="Tahoma"/>
          <w:bCs/>
          <w:sz w:val="22"/>
          <w:szCs w:val="22"/>
        </w:rPr>
      </w:pPr>
      <w:r w:rsidRPr="00EE6EF4">
        <w:rPr>
          <w:rFonts w:ascii="Tahoma" w:hAnsi="Tahoma" w:cs="Tahoma"/>
          <w:sz w:val="22"/>
          <w:szCs w:val="22"/>
        </w:rPr>
        <w:t>ANA LUCÍA CAICEDO CALDERÓN</w:t>
      </w:r>
    </w:p>
    <w:p w14:paraId="5F316D13" w14:textId="77777777" w:rsidR="007A75CA" w:rsidRPr="00EE6EF4" w:rsidRDefault="007A75CA" w:rsidP="00761F4F">
      <w:pPr>
        <w:jc w:val="center"/>
        <w:rPr>
          <w:rFonts w:ascii="Tahoma" w:hAnsi="Tahoma" w:cs="Tahoma"/>
          <w:b/>
          <w:sz w:val="22"/>
          <w:szCs w:val="22"/>
        </w:rPr>
      </w:pPr>
    </w:p>
    <w:p w14:paraId="545C7501" w14:textId="313B34B4" w:rsidR="007A75CA" w:rsidRDefault="00761F4F" w:rsidP="00761F4F">
      <w:pPr>
        <w:ind w:firstLine="709"/>
        <w:jc w:val="both"/>
        <w:rPr>
          <w:rFonts w:ascii="Tahoma" w:hAnsi="Tahoma" w:cs="Tahoma"/>
          <w:b/>
          <w:sz w:val="22"/>
          <w:szCs w:val="22"/>
        </w:rPr>
      </w:pPr>
      <w:r w:rsidRPr="00EE6EF4">
        <w:rPr>
          <w:rFonts w:ascii="Tahoma" w:hAnsi="Tahoma" w:cs="Tahoma"/>
          <w:sz w:val="22"/>
          <w:szCs w:val="22"/>
          <w:lang w:val="es-CO"/>
        </w:rPr>
        <w:t>Los Magistrados,</w:t>
      </w:r>
      <w:r w:rsidRPr="00EE6EF4">
        <w:rPr>
          <w:rFonts w:ascii="Tahoma" w:hAnsi="Tahoma" w:cs="Tahoma"/>
          <w:sz w:val="22"/>
          <w:szCs w:val="22"/>
          <w:lang w:val="es-CO"/>
        </w:rPr>
        <w:tab/>
      </w:r>
    </w:p>
    <w:p w14:paraId="188EC5A6" w14:textId="77777777" w:rsidR="00EE6EF4" w:rsidRDefault="00EE6EF4" w:rsidP="00761F4F">
      <w:pPr>
        <w:jc w:val="center"/>
        <w:rPr>
          <w:rFonts w:ascii="Tahoma" w:hAnsi="Tahoma" w:cs="Tahoma"/>
          <w:b/>
          <w:sz w:val="22"/>
          <w:szCs w:val="22"/>
        </w:rPr>
      </w:pPr>
    </w:p>
    <w:p w14:paraId="36551C85" w14:textId="77777777" w:rsidR="00EE6EF4" w:rsidRDefault="00EE6EF4" w:rsidP="00761F4F">
      <w:pPr>
        <w:jc w:val="center"/>
        <w:rPr>
          <w:rFonts w:ascii="Tahoma" w:hAnsi="Tahoma" w:cs="Tahoma"/>
          <w:b/>
          <w:sz w:val="22"/>
          <w:szCs w:val="22"/>
        </w:rPr>
      </w:pPr>
    </w:p>
    <w:p w14:paraId="1044BAF3" w14:textId="77777777" w:rsidR="00761F4F" w:rsidRDefault="00761F4F" w:rsidP="00761F4F">
      <w:pPr>
        <w:jc w:val="center"/>
        <w:rPr>
          <w:rFonts w:ascii="Tahoma" w:hAnsi="Tahoma" w:cs="Tahoma"/>
          <w:b/>
          <w:sz w:val="22"/>
          <w:szCs w:val="22"/>
        </w:rPr>
      </w:pPr>
    </w:p>
    <w:p w14:paraId="0777C9DF" w14:textId="77777777" w:rsidR="00761F4F" w:rsidRDefault="00761F4F" w:rsidP="00761F4F">
      <w:pPr>
        <w:jc w:val="center"/>
        <w:rPr>
          <w:rFonts w:ascii="Tahoma" w:hAnsi="Tahoma" w:cs="Tahoma"/>
          <w:b/>
          <w:sz w:val="22"/>
          <w:szCs w:val="22"/>
        </w:rPr>
      </w:pPr>
    </w:p>
    <w:p w14:paraId="37C4A411" w14:textId="77777777" w:rsidR="00761F4F" w:rsidRPr="00EE6EF4" w:rsidRDefault="00761F4F" w:rsidP="00761F4F">
      <w:pPr>
        <w:jc w:val="center"/>
        <w:rPr>
          <w:rFonts w:ascii="Tahoma" w:hAnsi="Tahoma" w:cs="Tahoma"/>
          <w:b/>
          <w:sz w:val="22"/>
          <w:szCs w:val="22"/>
        </w:rPr>
      </w:pPr>
    </w:p>
    <w:p w14:paraId="5483B199" w14:textId="77777777" w:rsidR="006409B7" w:rsidRPr="00EE6EF4" w:rsidRDefault="006409B7" w:rsidP="00761F4F">
      <w:pPr>
        <w:jc w:val="center"/>
        <w:rPr>
          <w:rFonts w:ascii="Tahoma" w:hAnsi="Tahoma" w:cs="Tahoma"/>
          <w:b/>
          <w:sz w:val="22"/>
          <w:szCs w:val="22"/>
        </w:rPr>
      </w:pPr>
    </w:p>
    <w:p w14:paraId="7A01798E" w14:textId="6A85772B" w:rsidR="007A75CA" w:rsidRPr="00EE6EF4" w:rsidRDefault="007A75CA" w:rsidP="00761F4F">
      <w:pPr>
        <w:jc w:val="both"/>
        <w:rPr>
          <w:rFonts w:ascii="Tahoma" w:hAnsi="Tahoma" w:cs="Tahoma"/>
          <w:b/>
          <w:sz w:val="22"/>
          <w:szCs w:val="22"/>
        </w:rPr>
      </w:pPr>
      <w:r w:rsidRPr="00EE6EF4">
        <w:rPr>
          <w:rFonts w:ascii="Tahoma" w:hAnsi="Tahoma" w:cs="Tahoma"/>
          <w:b/>
          <w:sz w:val="22"/>
          <w:szCs w:val="22"/>
        </w:rPr>
        <w:t xml:space="preserve">JULIO CÉSAR SALAZAR MUÑOZ   </w:t>
      </w:r>
      <w:r w:rsidR="00E4469C" w:rsidRPr="00EE6EF4">
        <w:rPr>
          <w:rFonts w:ascii="Tahoma" w:hAnsi="Tahoma" w:cs="Tahoma"/>
          <w:b/>
          <w:sz w:val="22"/>
          <w:szCs w:val="22"/>
        </w:rPr>
        <w:t xml:space="preserve">    </w:t>
      </w:r>
      <w:r w:rsidR="006409B7" w:rsidRPr="00EE6EF4">
        <w:rPr>
          <w:rFonts w:ascii="Tahoma" w:hAnsi="Tahoma" w:cs="Tahoma"/>
          <w:b/>
          <w:sz w:val="22"/>
          <w:szCs w:val="22"/>
        </w:rPr>
        <w:t xml:space="preserve">         </w:t>
      </w:r>
      <w:r w:rsidR="00761F4F">
        <w:rPr>
          <w:rFonts w:ascii="Tahoma" w:hAnsi="Tahoma" w:cs="Tahoma"/>
          <w:b/>
          <w:sz w:val="22"/>
          <w:szCs w:val="22"/>
        </w:rPr>
        <w:t xml:space="preserve">             </w:t>
      </w:r>
      <w:r w:rsidR="006409B7" w:rsidRPr="00EE6EF4">
        <w:rPr>
          <w:rFonts w:ascii="Tahoma" w:hAnsi="Tahoma" w:cs="Tahoma"/>
          <w:b/>
          <w:sz w:val="22"/>
          <w:szCs w:val="22"/>
        </w:rPr>
        <w:t xml:space="preserve">           </w:t>
      </w:r>
      <w:r w:rsidRPr="00EE6EF4">
        <w:rPr>
          <w:rFonts w:ascii="Tahoma" w:hAnsi="Tahoma" w:cs="Tahoma"/>
          <w:b/>
          <w:sz w:val="22"/>
          <w:szCs w:val="22"/>
        </w:rPr>
        <w:t>FRANCISCO JAVIER TAMAYO TABARES</w:t>
      </w:r>
    </w:p>
    <w:p w14:paraId="372431DB" w14:textId="77777777" w:rsidR="003C7AC5" w:rsidRPr="00EE6EF4" w:rsidRDefault="003C7AC5" w:rsidP="00761F4F">
      <w:pPr>
        <w:rPr>
          <w:rFonts w:ascii="Tahoma" w:hAnsi="Tahoma" w:cs="Tahoma"/>
          <w:sz w:val="22"/>
          <w:szCs w:val="22"/>
        </w:rPr>
      </w:pPr>
    </w:p>
    <w:p w14:paraId="02996CF0" w14:textId="77777777" w:rsidR="003C7AC5" w:rsidRPr="00EE6EF4" w:rsidRDefault="003C7AC5" w:rsidP="00761F4F">
      <w:pPr>
        <w:jc w:val="center"/>
        <w:rPr>
          <w:rFonts w:ascii="Tahoma" w:hAnsi="Tahoma" w:cs="Tahoma"/>
          <w:sz w:val="22"/>
          <w:szCs w:val="22"/>
        </w:rPr>
      </w:pPr>
    </w:p>
    <w:p w14:paraId="07A75110" w14:textId="77777777" w:rsidR="006409B7" w:rsidRPr="00EE6EF4" w:rsidRDefault="006409B7" w:rsidP="00761F4F">
      <w:pPr>
        <w:jc w:val="center"/>
        <w:rPr>
          <w:rFonts w:ascii="Tahoma" w:hAnsi="Tahoma" w:cs="Tahoma"/>
          <w:sz w:val="22"/>
          <w:szCs w:val="22"/>
        </w:rPr>
      </w:pPr>
    </w:p>
    <w:p w14:paraId="38DD847E" w14:textId="77777777" w:rsidR="006409B7" w:rsidRDefault="006409B7" w:rsidP="00761F4F">
      <w:pPr>
        <w:jc w:val="center"/>
        <w:rPr>
          <w:rFonts w:ascii="Tahoma" w:hAnsi="Tahoma" w:cs="Tahoma"/>
          <w:sz w:val="22"/>
          <w:szCs w:val="22"/>
        </w:rPr>
      </w:pPr>
    </w:p>
    <w:p w14:paraId="4761A15A" w14:textId="77777777" w:rsidR="00761F4F" w:rsidRDefault="00761F4F" w:rsidP="00761F4F">
      <w:pPr>
        <w:jc w:val="center"/>
        <w:rPr>
          <w:rFonts w:ascii="Tahoma" w:hAnsi="Tahoma" w:cs="Tahoma"/>
          <w:sz w:val="22"/>
          <w:szCs w:val="22"/>
        </w:rPr>
      </w:pPr>
    </w:p>
    <w:p w14:paraId="7A33E05F" w14:textId="77777777" w:rsidR="00EE6EF4" w:rsidRPr="00EE6EF4" w:rsidRDefault="00EE6EF4" w:rsidP="00761F4F">
      <w:pPr>
        <w:jc w:val="center"/>
        <w:rPr>
          <w:rFonts w:ascii="Tahoma" w:hAnsi="Tahoma" w:cs="Tahoma"/>
          <w:sz w:val="22"/>
          <w:szCs w:val="22"/>
        </w:rPr>
      </w:pPr>
    </w:p>
    <w:p w14:paraId="253099A9" w14:textId="77777777" w:rsidR="006409B7" w:rsidRPr="00EE6EF4" w:rsidRDefault="006409B7" w:rsidP="00761F4F">
      <w:pPr>
        <w:jc w:val="center"/>
        <w:rPr>
          <w:rFonts w:ascii="Tahoma" w:hAnsi="Tahoma" w:cs="Tahoma"/>
          <w:sz w:val="22"/>
          <w:szCs w:val="22"/>
        </w:rPr>
      </w:pPr>
    </w:p>
    <w:p w14:paraId="52F4E683" w14:textId="77777777" w:rsidR="007A75CA" w:rsidRPr="00EE6EF4" w:rsidRDefault="007A75CA" w:rsidP="00761F4F">
      <w:pPr>
        <w:jc w:val="center"/>
        <w:rPr>
          <w:rFonts w:ascii="Tahoma" w:hAnsi="Tahoma" w:cs="Tahoma"/>
          <w:b/>
          <w:sz w:val="22"/>
          <w:szCs w:val="22"/>
        </w:rPr>
      </w:pPr>
      <w:r w:rsidRPr="00EE6EF4">
        <w:rPr>
          <w:rFonts w:ascii="Tahoma" w:hAnsi="Tahoma" w:cs="Tahoma"/>
          <w:b/>
          <w:sz w:val="22"/>
          <w:szCs w:val="22"/>
        </w:rPr>
        <w:t>ALONSO GAVIRIA OCAMPO</w:t>
      </w:r>
    </w:p>
    <w:p w14:paraId="183C19B2" w14:textId="77777777" w:rsidR="007A75CA" w:rsidRPr="00EE6EF4" w:rsidRDefault="007A75CA" w:rsidP="00761F4F">
      <w:pPr>
        <w:jc w:val="center"/>
        <w:rPr>
          <w:rFonts w:ascii="Tahoma" w:hAnsi="Tahoma" w:cs="Tahoma"/>
          <w:sz w:val="22"/>
          <w:szCs w:val="22"/>
        </w:rPr>
      </w:pPr>
      <w:r w:rsidRPr="00EE6EF4">
        <w:rPr>
          <w:rFonts w:ascii="Tahoma" w:hAnsi="Tahoma" w:cs="Tahoma"/>
          <w:sz w:val="22"/>
          <w:szCs w:val="22"/>
        </w:rPr>
        <w:t>Secretario</w:t>
      </w:r>
    </w:p>
    <w:sectPr w:rsidR="007A75CA" w:rsidRPr="00EE6EF4" w:rsidSect="00EE6EF4">
      <w:headerReference w:type="default" r:id="rId8"/>
      <w:footerReference w:type="default" r:id="rId9"/>
      <w:pgSz w:w="12242" w:h="18722" w:code="121"/>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D832" w14:textId="77777777" w:rsidR="007E7948" w:rsidRDefault="007E7948">
      <w:r>
        <w:separator/>
      </w:r>
    </w:p>
  </w:endnote>
  <w:endnote w:type="continuationSeparator" w:id="0">
    <w:p w14:paraId="1CE2E561" w14:textId="77777777" w:rsidR="007E7948" w:rsidRDefault="007E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65D0" w14:textId="77777777" w:rsidR="007B0ADF" w:rsidRDefault="007B0AD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7E1C">
      <w:rPr>
        <w:rStyle w:val="Numrodepage"/>
        <w:noProof/>
      </w:rPr>
      <w:t>2</w:t>
    </w:r>
    <w:r>
      <w:rPr>
        <w:rStyle w:val="Numrodepage"/>
      </w:rPr>
      <w:fldChar w:fldCharType="end"/>
    </w:r>
  </w:p>
  <w:p w14:paraId="430ACF47" w14:textId="77777777" w:rsidR="007B0ADF" w:rsidRDefault="007B0AD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7EFA6" w14:textId="77777777" w:rsidR="007E7948" w:rsidRDefault="007E7948">
      <w:r>
        <w:separator/>
      </w:r>
    </w:p>
  </w:footnote>
  <w:footnote w:type="continuationSeparator" w:id="0">
    <w:p w14:paraId="0A0FF021" w14:textId="77777777" w:rsidR="007E7948" w:rsidRDefault="007E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7308" w14:textId="6AC8B9AE"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Radicación No.: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66001-22-05-001-2010-00015-00</w:t>
    </w:r>
  </w:p>
  <w:p w14:paraId="4DCEF11E" w14:textId="276BCFCA" w:rsidR="0038183E" w:rsidRPr="00AC150B" w:rsidRDefault="0038183E" w:rsidP="0038183E">
    <w:pPr>
      <w:pStyle w:val="Titre"/>
      <w:spacing w:line="240" w:lineRule="auto"/>
      <w:jc w:val="both"/>
      <w:rPr>
        <w:rFonts w:ascii="Times New Roman" w:hAnsi="Times New Roman" w:cs="Times New Roman"/>
        <w:b w:val="0"/>
        <w:sz w:val="16"/>
        <w:szCs w:val="16"/>
      </w:rPr>
    </w:pPr>
    <w:r w:rsidRPr="00AC150B">
      <w:rPr>
        <w:rFonts w:ascii="Times New Roman" w:hAnsi="Times New Roman" w:cs="Times New Roman"/>
        <w:sz w:val="16"/>
        <w:szCs w:val="16"/>
      </w:rPr>
      <w:t>Accionante:</w:t>
    </w:r>
    <w:r w:rsidR="00AC150B">
      <w:rPr>
        <w:rFonts w:ascii="Times New Roman" w:hAnsi="Times New Roman" w:cs="Times New Roman"/>
        <w:sz w:val="16"/>
        <w:szCs w:val="16"/>
      </w:rPr>
      <w:t xml:space="preserve">       </w:t>
    </w:r>
    <w:r w:rsidR="009876BD">
      <w:rPr>
        <w:rFonts w:ascii="Times New Roman" w:hAnsi="Times New Roman" w:cs="Times New Roman"/>
        <w:b w:val="0"/>
        <w:sz w:val="16"/>
        <w:szCs w:val="16"/>
      </w:rPr>
      <w:t xml:space="preserve"> </w:t>
    </w:r>
    <w:r w:rsidR="00AC346C" w:rsidRPr="00AC346C">
      <w:rPr>
        <w:rFonts w:ascii="Times New Roman" w:hAnsi="Times New Roman" w:cs="Times New Roman"/>
        <w:b w:val="0"/>
        <w:sz w:val="16"/>
        <w:szCs w:val="16"/>
        <w:lang w:val="es-ES_tradnl"/>
      </w:rPr>
      <w:t>Edgardo Agudelo Aguirre</w:t>
    </w:r>
  </w:p>
  <w:p w14:paraId="1704E55E" w14:textId="69D7D0FA" w:rsidR="0038183E" w:rsidRDefault="0038183E" w:rsidP="0038183E">
    <w:pPr>
      <w:pStyle w:val="Titre"/>
      <w:spacing w:line="240" w:lineRule="auto"/>
      <w:ind w:left="708" w:hanging="708"/>
      <w:jc w:val="both"/>
      <w:rPr>
        <w:rFonts w:ascii="Times New Roman" w:hAnsi="Times New Roman" w:cs="Times New Roman"/>
        <w:b w:val="0"/>
        <w:sz w:val="16"/>
        <w:szCs w:val="16"/>
      </w:rPr>
    </w:pPr>
    <w:r w:rsidRPr="00AC150B">
      <w:rPr>
        <w:rFonts w:ascii="Times New Roman" w:hAnsi="Times New Roman" w:cs="Times New Roman"/>
        <w:sz w:val="16"/>
        <w:szCs w:val="16"/>
      </w:rPr>
      <w:t>Accionado:</w:t>
    </w:r>
    <w:r w:rsidR="00AC150B">
      <w:rPr>
        <w:rFonts w:ascii="Times New Roman" w:hAnsi="Times New Roman" w:cs="Times New Roman"/>
        <w:sz w:val="16"/>
        <w:szCs w:val="16"/>
      </w:rPr>
      <w:t xml:space="preserve">         </w:t>
    </w:r>
    <w:r w:rsidR="00AC346C" w:rsidRPr="00AC346C">
      <w:rPr>
        <w:rFonts w:ascii="Times New Roman" w:hAnsi="Times New Roman" w:cs="Times New Roman"/>
        <w:b w:val="0"/>
        <w:sz w:val="16"/>
        <w:szCs w:val="16"/>
        <w:lang w:val="es-ES_tradnl"/>
      </w:rPr>
      <w:t>Ejército Nacional- Dirección de Sanidad Militar – Batallón de artillería San Mateo</w:t>
    </w:r>
  </w:p>
  <w:p w14:paraId="1363EBD7" w14:textId="77777777" w:rsidR="006409B7" w:rsidRPr="006409B7" w:rsidRDefault="006409B7" w:rsidP="006409B7">
    <w:pPr>
      <w:pStyle w:val="Sous-titre"/>
      <w:rPr>
        <w:lang w:val="es-E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03"/>
    <w:rsid w:val="00002777"/>
    <w:rsid w:val="00012EEC"/>
    <w:rsid w:val="00013C09"/>
    <w:rsid w:val="00033672"/>
    <w:rsid w:val="00036EE5"/>
    <w:rsid w:val="000372CB"/>
    <w:rsid w:val="00041774"/>
    <w:rsid w:val="00067CD7"/>
    <w:rsid w:val="000800A7"/>
    <w:rsid w:val="00084459"/>
    <w:rsid w:val="000A7E1C"/>
    <w:rsid w:val="000E0732"/>
    <w:rsid w:val="000E1D1C"/>
    <w:rsid w:val="000F426E"/>
    <w:rsid w:val="00107F17"/>
    <w:rsid w:val="001529E9"/>
    <w:rsid w:val="0017464E"/>
    <w:rsid w:val="00193237"/>
    <w:rsid w:val="00193D34"/>
    <w:rsid w:val="00195ACF"/>
    <w:rsid w:val="001A43A4"/>
    <w:rsid w:val="001B5B41"/>
    <w:rsid w:val="001D37C1"/>
    <w:rsid w:val="001D5082"/>
    <w:rsid w:val="001D573F"/>
    <w:rsid w:val="001E537E"/>
    <w:rsid w:val="00207A93"/>
    <w:rsid w:val="00217F56"/>
    <w:rsid w:val="0022086D"/>
    <w:rsid w:val="00246AC3"/>
    <w:rsid w:val="00247770"/>
    <w:rsid w:val="00251A34"/>
    <w:rsid w:val="00262DF6"/>
    <w:rsid w:val="00264B2C"/>
    <w:rsid w:val="00264F2B"/>
    <w:rsid w:val="002731D1"/>
    <w:rsid w:val="00273470"/>
    <w:rsid w:val="0027398C"/>
    <w:rsid w:val="0028163D"/>
    <w:rsid w:val="00281D1A"/>
    <w:rsid w:val="00282346"/>
    <w:rsid w:val="002936E3"/>
    <w:rsid w:val="00295F9D"/>
    <w:rsid w:val="002B39D4"/>
    <w:rsid w:val="002C0CE8"/>
    <w:rsid w:val="002C3F22"/>
    <w:rsid w:val="002C7B7E"/>
    <w:rsid w:val="002D7D33"/>
    <w:rsid w:val="002E2BCE"/>
    <w:rsid w:val="002E4620"/>
    <w:rsid w:val="002E4A0C"/>
    <w:rsid w:val="002E66C7"/>
    <w:rsid w:val="00311AE4"/>
    <w:rsid w:val="00316946"/>
    <w:rsid w:val="00327F33"/>
    <w:rsid w:val="00341B9D"/>
    <w:rsid w:val="003462F2"/>
    <w:rsid w:val="003545B7"/>
    <w:rsid w:val="00360F38"/>
    <w:rsid w:val="003617D2"/>
    <w:rsid w:val="0036477B"/>
    <w:rsid w:val="0037461E"/>
    <w:rsid w:val="003764E3"/>
    <w:rsid w:val="0038183E"/>
    <w:rsid w:val="003833D1"/>
    <w:rsid w:val="003C1218"/>
    <w:rsid w:val="003C3834"/>
    <w:rsid w:val="003C7AC5"/>
    <w:rsid w:val="003C7E96"/>
    <w:rsid w:val="003D18BA"/>
    <w:rsid w:val="003F59E5"/>
    <w:rsid w:val="004068EA"/>
    <w:rsid w:val="00414CD4"/>
    <w:rsid w:val="004257F0"/>
    <w:rsid w:val="00426068"/>
    <w:rsid w:val="00435476"/>
    <w:rsid w:val="00442277"/>
    <w:rsid w:val="00444CAE"/>
    <w:rsid w:val="004460F4"/>
    <w:rsid w:val="00450726"/>
    <w:rsid w:val="00455F18"/>
    <w:rsid w:val="00457B93"/>
    <w:rsid w:val="00457BB1"/>
    <w:rsid w:val="0046585F"/>
    <w:rsid w:val="004675A4"/>
    <w:rsid w:val="004805C7"/>
    <w:rsid w:val="004A3F9E"/>
    <w:rsid w:val="004B05AB"/>
    <w:rsid w:val="004B11EA"/>
    <w:rsid w:val="004B6E03"/>
    <w:rsid w:val="004C20B0"/>
    <w:rsid w:val="00500E75"/>
    <w:rsid w:val="0050736E"/>
    <w:rsid w:val="00510B3B"/>
    <w:rsid w:val="005124DA"/>
    <w:rsid w:val="005139C1"/>
    <w:rsid w:val="005416AA"/>
    <w:rsid w:val="005427B1"/>
    <w:rsid w:val="005528DA"/>
    <w:rsid w:val="00562054"/>
    <w:rsid w:val="00562941"/>
    <w:rsid w:val="005649D0"/>
    <w:rsid w:val="00584220"/>
    <w:rsid w:val="005A4CF3"/>
    <w:rsid w:val="005A4F68"/>
    <w:rsid w:val="005B60E7"/>
    <w:rsid w:val="005B6ADC"/>
    <w:rsid w:val="005D774C"/>
    <w:rsid w:val="0061729B"/>
    <w:rsid w:val="006201DD"/>
    <w:rsid w:val="00626933"/>
    <w:rsid w:val="00626A53"/>
    <w:rsid w:val="006305A8"/>
    <w:rsid w:val="0063090A"/>
    <w:rsid w:val="006331C8"/>
    <w:rsid w:val="00634D91"/>
    <w:rsid w:val="006409B7"/>
    <w:rsid w:val="00641391"/>
    <w:rsid w:val="0065280D"/>
    <w:rsid w:val="00656530"/>
    <w:rsid w:val="006670A4"/>
    <w:rsid w:val="00672A24"/>
    <w:rsid w:val="00695F3F"/>
    <w:rsid w:val="006B1436"/>
    <w:rsid w:val="006D3108"/>
    <w:rsid w:val="006D472B"/>
    <w:rsid w:val="006F6FA0"/>
    <w:rsid w:val="0070238D"/>
    <w:rsid w:val="00704897"/>
    <w:rsid w:val="00715E64"/>
    <w:rsid w:val="007231FD"/>
    <w:rsid w:val="00724FA1"/>
    <w:rsid w:val="007348F8"/>
    <w:rsid w:val="00735900"/>
    <w:rsid w:val="00743B8A"/>
    <w:rsid w:val="00746595"/>
    <w:rsid w:val="00754FDC"/>
    <w:rsid w:val="007574A2"/>
    <w:rsid w:val="007576B7"/>
    <w:rsid w:val="00761F4F"/>
    <w:rsid w:val="00762835"/>
    <w:rsid w:val="007673C2"/>
    <w:rsid w:val="00777D3A"/>
    <w:rsid w:val="007875F5"/>
    <w:rsid w:val="00787ABD"/>
    <w:rsid w:val="00793D6F"/>
    <w:rsid w:val="007A2D1C"/>
    <w:rsid w:val="007A525B"/>
    <w:rsid w:val="007A75CA"/>
    <w:rsid w:val="007A76DE"/>
    <w:rsid w:val="007B039B"/>
    <w:rsid w:val="007B0ADF"/>
    <w:rsid w:val="007D2021"/>
    <w:rsid w:val="007D4FB4"/>
    <w:rsid w:val="007E192B"/>
    <w:rsid w:val="007E339E"/>
    <w:rsid w:val="007E7948"/>
    <w:rsid w:val="007F3ADD"/>
    <w:rsid w:val="007F6576"/>
    <w:rsid w:val="00803777"/>
    <w:rsid w:val="00804E28"/>
    <w:rsid w:val="00813CC9"/>
    <w:rsid w:val="00824714"/>
    <w:rsid w:val="00840946"/>
    <w:rsid w:val="0086106B"/>
    <w:rsid w:val="0086746C"/>
    <w:rsid w:val="00873234"/>
    <w:rsid w:val="00880F23"/>
    <w:rsid w:val="008955C0"/>
    <w:rsid w:val="008C0E26"/>
    <w:rsid w:val="008D0AA0"/>
    <w:rsid w:val="008D11A3"/>
    <w:rsid w:val="008D4962"/>
    <w:rsid w:val="008D6AB4"/>
    <w:rsid w:val="008E6661"/>
    <w:rsid w:val="008E714E"/>
    <w:rsid w:val="00901CF6"/>
    <w:rsid w:val="00905568"/>
    <w:rsid w:val="0091285A"/>
    <w:rsid w:val="00916A23"/>
    <w:rsid w:val="00926288"/>
    <w:rsid w:val="00960865"/>
    <w:rsid w:val="0096784D"/>
    <w:rsid w:val="00971DCE"/>
    <w:rsid w:val="00971F99"/>
    <w:rsid w:val="009778D9"/>
    <w:rsid w:val="00985832"/>
    <w:rsid w:val="009876BD"/>
    <w:rsid w:val="009A20EC"/>
    <w:rsid w:val="009A606A"/>
    <w:rsid w:val="009A61F5"/>
    <w:rsid w:val="009C4EEE"/>
    <w:rsid w:val="009D752D"/>
    <w:rsid w:val="009E4548"/>
    <w:rsid w:val="009F032C"/>
    <w:rsid w:val="009F3343"/>
    <w:rsid w:val="009F782F"/>
    <w:rsid w:val="00A02312"/>
    <w:rsid w:val="00A10284"/>
    <w:rsid w:val="00A117E1"/>
    <w:rsid w:val="00A23B9D"/>
    <w:rsid w:val="00A35B1C"/>
    <w:rsid w:val="00A407E7"/>
    <w:rsid w:val="00A42BFE"/>
    <w:rsid w:val="00A45BE4"/>
    <w:rsid w:val="00A46001"/>
    <w:rsid w:val="00A516DC"/>
    <w:rsid w:val="00A565D0"/>
    <w:rsid w:val="00A673E3"/>
    <w:rsid w:val="00A678A5"/>
    <w:rsid w:val="00A72CAA"/>
    <w:rsid w:val="00A7659A"/>
    <w:rsid w:val="00A84916"/>
    <w:rsid w:val="00A94C0D"/>
    <w:rsid w:val="00A97C90"/>
    <w:rsid w:val="00AA1DD0"/>
    <w:rsid w:val="00AA2B24"/>
    <w:rsid w:val="00AB0BBB"/>
    <w:rsid w:val="00AB6738"/>
    <w:rsid w:val="00AC150B"/>
    <w:rsid w:val="00AC346C"/>
    <w:rsid w:val="00AC7B37"/>
    <w:rsid w:val="00AD5E7E"/>
    <w:rsid w:val="00AF3EE4"/>
    <w:rsid w:val="00AF638D"/>
    <w:rsid w:val="00B11ACC"/>
    <w:rsid w:val="00B136B4"/>
    <w:rsid w:val="00B16370"/>
    <w:rsid w:val="00B31F19"/>
    <w:rsid w:val="00B3634B"/>
    <w:rsid w:val="00B52ABB"/>
    <w:rsid w:val="00BA2F69"/>
    <w:rsid w:val="00BA43FE"/>
    <w:rsid w:val="00BA5301"/>
    <w:rsid w:val="00BA7D07"/>
    <w:rsid w:val="00BE6D7B"/>
    <w:rsid w:val="00BF0C89"/>
    <w:rsid w:val="00BF443C"/>
    <w:rsid w:val="00C05BEB"/>
    <w:rsid w:val="00C16961"/>
    <w:rsid w:val="00C30712"/>
    <w:rsid w:val="00C3163E"/>
    <w:rsid w:val="00C32F90"/>
    <w:rsid w:val="00C359F3"/>
    <w:rsid w:val="00C4021F"/>
    <w:rsid w:val="00C51306"/>
    <w:rsid w:val="00C53750"/>
    <w:rsid w:val="00C6082A"/>
    <w:rsid w:val="00C60B04"/>
    <w:rsid w:val="00C8197F"/>
    <w:rsid w:val="00C84DCA"/>
    <w:rsid w:val="00C96509"/>
    <w:rsid w:val="00CB6F88"/>
    <w:rsid w:val="00CC27AA"/>
    <w:rsid w:val="00CD0D28"/>
    <w:rsid w:val="00CD1155"/>
    <w:rsid w:val="00CE0711"/>
    <w:rsid w:val="00CE3941"/>
    <w:rsid w:val="00CF58C2"/>
    <w:rsid w:val="00CF62E9"/>
    <w:rsid w:val="00CF71BC"/>
    <w:rsid w:val="00D04C01"/>
    <w:rsid w:val="00D150BB"/>
    <w:rsid w:val="00D31ACC"/>
    <w:rsid w:val="00D37269"/>
    <w:rsid w:val="00D40520"/>
    <w:rsid w:val="00D42118"/>
    <w:rsid w:val="00D5153B"/>
    <w:rsid w:val="00D5523B"/>
    <w:rsid w:val="00D60C83"/>
    <w:rsid w:val="00D64B04"/>
    <w:rsid w:val="00D72B29"/>
    <w:rsid w:val="00D75F35"/>
    <w:rsid w:val="00D83C54"/>
    <w:rsid w:val="00D9098B"/>
    <w:rsid w:val="00D96AA3"/>
    <w:rsid w:val="00DB02C4"/>
    <w:rsid w:val="00DB09DD"/>
    <w:rsid w:val="00DB41E7"/>
    <w:rsid w:val="00DB6ACD"/>
    <w:rsid w:val="00DD1ABF"/>
    <w:rsid w:val="00DD751C"/>
    <w:rsid w:val="00DE16EC"/>
    <w:rsid w:val="00DE308F"/>
    <w:rsid w:val="00E0003A"/>
    <w:rsid w:val="00E05D2B"/>
    <w:rsid w:val="00E2649F"/>
    <w:rsid w:val="00E323BC"/>
    <w:rsid w:val="00E3579E"/>
    <w:rsid w:val="00E4469C"/>
    <w:rsid w:val="00E545BF"/>
    <w:rsid w:val="00E55731"/>
    <w:rsid w:val="00E8022A"/>
    <w:rsid w:val="00E82219"/>
    <w:rsid w:val="00E85872"/>
    <w:rsid w:val="00E87D21"/>
    <w:rsid w:val="00E927CB"/>
    <w:rsid w:val="00EA1744"/>
    <w:rsid w:val="00EA4EDE"/>
    <w:rsid w:val="00EA7D43"/>
    <w:rsid w:val="00EC5E4E"/>
    <w:rsid w:val="00ED537B"/>
    <w:rsid w:val="00EE2CFF"/>
    <w:rsid w:val="00EE5E03"/>
    <w:rsid w:val="00EE6EF4"/>
    <w:rsid w:val="00EF307F"/>
    <w:rsid w:val="00EF6F41"/>
    <w:rsid w:val="00F0127B"/>
    <w:rsid w:val="00F16181"/>
    <w:rsid w:val="00F24409"/>
    <w:rsid w:val="00F31EE2"/>
    <w:rsid w:val="00F335C4"/>
    <w:rsid w:val="00F440F5"/>
    <w:rsid w:val="00F45118"/>
    <w:rsid w:val="00F51D65"/>
    <w:rsid w:val="00F523F8"/>
    <w:rsid w:val="00F56F4D"/>
    <w:rsid w:val="00F64BB4"/>
    <w:rsid w:val="00F74428"/>
    <w:rsid w:val="00F86348"/>
    <w:rsid w:val="00F86FBD"/>
    <w:rsid w:val="00F9690C"/>
    <w:rsid w:val="00FA21C2"/>
    <w:rsid w:val="00FA6E9B"/>
    <w:rsid w:val="00FA7B63"/>
    <w:rsid w:val="00FB2769"/>
    <w:rsid w:val="00FC079A"/>
    <w:rsid w:val="00FC1304"/>
    <w:rsid w:val="00FC6B85"/>
    <w:rsid w:val="00FD20A3"/>
    <w:rsid w:val="00FF4309"/>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itre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itre2">
    <w:name w:val="heading 2"/>
    <w:basedOn w:val="Normal"/>
    <w:next w:val="Normal"/>
    <w:qFormat/>
    <w:pPr>
      <w:keepNext/>
      <w:spacing w:line="360" w:lineRule="auto"/>
      <w:jc w:val="both"/>
      <w:outlineLvl w:val="1"/>
    </w:pPr>
    <w:rPr>
      <w:rFonts w:ascii="Bookman Old Style" w:hAnsi="Bookman Old Style"/>
    </w:rPr>
  </w:style>
  <w:style w:type="paragraph" w:styleId="Titre3">
    <w:name w:val="heading 3"/>
    <w:basedOn w:val="Normal"/>
    <w:next w:val="Normal"/>
    <w:qFormat/>
    <w:pPr>
      <w:keepNext/>
      <w:spacing w:line="360" w:lineRule="auto"/>
      <w:ind w:left="708"/>
      <w:jc w:val="both"/>
      <w:outlineLvl w:val="2"/>
    </w:pPr>
    <w:rPr>
      <w:rFonts w:ascii="Bookman Old Style" w:hAnsi="Bookman Old Style"/>
      <w:b/>
    </w:rPr>
  </w:style>
  <w:style w:type="paragraph" w:styleId="Titre4">
    <w:name w:val="heading 4"/>
    <w:basedOn w:val="Normal"/>
    <w:next w:val="Normal"/>
    <w:link w:val="Titre4Car"/>
    <w:qFormat/>
    <w:rsid w:val="00193237"/>
    <w:pPr>
      <w:keepNext/>
      <w:spacing w:before="240" w:after="60"/>
      <w:outlineLvl w:val="3"/>
    </w:pPr>
    <w:rPr>
      <w:rFonts w:ascii="Calibri" w:hAnsi="Calibri"/>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rsid w:val="00A35B1C"/>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419"/>
        <w:tab w:val="right" w:pos="8838"/>
      </w:tabs>
    </w:pPr>
  </w:style>
  <w:style w:type="paragraph" w:styleId="Corpsdetexte">
    <w:name w:val="Body Text"/>
    <w:basedOn w:val="Normal"/>
    <w:pPr>
      <w:spacing w:line="360" w:lineRule="auto"/>
      <w:jc w:val="both"/>
    </w:pPr>
    <w:rPr>
      <w:rFonts w:ascii="Arial" w:hAnsi="Arial"/>
    </w:rPr>
  </w:style>
  <w:style w:type="character" w:styleId="Numrodepage">
    <w:name w:val="page number"/>
    <w:basedOn w:val="Policepardfaut"/>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tte">
    <w:name w:val="header"/>
    <w:basedOn w:val="Normal"/>
    <w:pPr>
      <w:tabs>
        <w:tab w:val="center" w:pos="4419"/>
        <w:tab w:val="right" w:pos="8838"/>
      </w:tabs>
    </w:pPr>
  </w:style>
  <w:style w:type="character" w:styleId="Appelnotedebasdep">
    <w:name w:val="footnote reference"/>
    <w:semiHidden/>
    <w:rPr>
      <w:vertAlign w:val="superscript"/>
    </w:rPr>
  </w:style>
  <w:style w:type="paragraph" w:styleId="Notedebasdepage">
    <w:name w:val="footnote text"/>
    <w:basedOn w:val="Normal"/>
    <w:link w:val="NotedebasdepageCar"/>
    <w:semiHidden/>
    <w:rPr>
      <w:sz w:val="20"/>
    </w:rPr>
  </w:style>
  <w:style w:type="paragraph" w:styleId="Textedebulles">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Titre">
    <w:name w:val="Title"/>
    <w:basedOn w:val="Normal"/>
    <w:next w:val="Sous-titre"/>
    <w:link w:val="Titre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ous-titre">
    <w:name w:val="Subtitle"/>
    <w:basedOn w:val="Normal"/>
    <w:qFormat/>
    <w:rsid w:val="004675A4"/>
    <w:pPr>
      <w:spacing w:after="60"/>
      <w:jc w:val="center"/>
      <w:outlineLvl w:val="1"/>
    </w:pPr>
    <w:rPr>
      <w:rFonts w:ascii="Arial" w:hAnsi="Arial" w:cs="Arial"/>
      <w:szCs w:val="24"/>
    </w:rPr>
  </w:style>
  <w:style w:type="paragraph" w:styleId="Normalcentr">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Corpsdetexte2">
    <w:name w:val="Body Text 2"/>
    <w:basedOn w:val="Normal"/>
    <w:rsid w:val="003617D2"/>
    <w:pPr>
      <w:spacing w:after="120" w:line="480" w:lineRule="auto"/>
    </w:pPr>
  </w:style>
  <w:style w:type="paragraph" w:styleId="Corpsdetexte3">
    <w:name w:val="Body Text 3"/>
    <w:basedOn w:val="Normal"/>
    <w:rsid w:val="003617D2"/>
    <w:pPr>
      <w:spacing w:after="120"/>
    </w:pPr>
    <w:rPr>
      <w:sz w:val="16"/>
      <w:szCs w:val="16"/>
    </w:rPr>
  </w:style>
  <w:style w:type="character" w:customStyle="1" w:styleId="articulo-principal">
    <w:name w:val="articulo-principal"/>
    <w:basedOn w:val="Policepardfaut"/>
    <w:rsid w:val="00D72B29"/>
  </w:style>
  <w:style w:type="character" w:customStyle="1" w:styleId="articulo-principal1">
    <w:name w:val="articulo-principal1"/>
    <w:rsid w:val="00107F17"/>
    <w:rPr>
      <w:shd w:val="clear" w:color="auto" w:fill="FF0000"/>
    </w:rPr>
  </w:style>
  <w:style w:type="character" w:customStyle="1" w:styleId="Titre4Car">
    <w:name w:val="Titre 4 Car"/>
    <w:link w:val="Titre4"/>
    <w:semiHidden/>
    <w:rsid w:val="00193237"/>
    <w:rPr>
      <w:rFonts w:ascii="Calibri" w:eastAsia="Times New Roman" w:hAnsi="Calibri" w:cs="Times New Roman"/>
      <w:b/>
      <w:bCs/>
      <w:sz w:val="28"/>
      <w:szCs w:val="28"/>
      <w:lang w:val="es-ES_tradnl" w:eastAsia="es-ES"/>
    </w:rPr>
  </w:style>
  <w:style w:type="paragraph" w:styleId="Formuledepolitesse">
    <w:name w:val="Closing"/>
    <w:basedOn w:val="Normal"/>
    <w:rsid w:val="00A35B1C"/>
    <w:pPr>
      <w:ind w:left="4252"/>
    </w:pPr>
  </w:style>
  <w:style w:type="paragraph" w:styleId="Retrait1religne">
    <w:name w:val="Body Text First Indent"/>
    <w:basedOn w:val="Corpsdetexte"/>
    <w:rsid w:val="00A35B1C"/>
    <w:pPr>
      <w:spacing w:after="120" w:line="240" w:lineRule="auto"/>
      <w:ind w:firstLine="210"/>
      <w:jc w:val="left"/>
    </w:pPr>
    <w:rPr>
      <w:rFonts w:ascii="Times New Roman" w:hAnsi="Times New Roman"/>
    </w:rPr>
  </w:style>
  <w:style w:type="paragraph" w:styleId="Retraitcorpsdetexte">
    <w:name w:val="Body Text Indent"/>
    <w:basedOn w:val="Normal"/>
    <w:rsid w:val="00A35B1C"/>
    <w:pPr>
      <w:spacing w:after="120"/>
      <w:ind w:left="283"/>
    </w:pPr>
  </w:style>
  <w:style w:type="paragraph" w:styleId="Retraitcorpset1relig">
    <w:name w:val="Body Text First Indent 2"/>
    <w:basedOn w:val="Retraitcorpsdetexte"/>
    <w:rsid w:val="00A35B1C"/>
    <w:pPr>
      <w:ind w:firstLine="210"/>
    </w:pPr>
  </w:style>
  <w:style w:type="character" w:customStyle="1" w:styleId="TitreCar">
    <w:name w:val="Titre Car"/>
    <w:link w:val="Titre"/>
    <w:rsid w:val="003F59E5"/>
    <w:rPr>
      <w:rFonts w:ascii="Tahoma" w:hAnsi="Tahoma" w:cs="Tahoma"/>
      <w:b/>
      <w:sz w:val="24"/>
      <w:lang w:val="es-ES" w:eastAsia="ar-SA"/>
    </w:rPr>
  </w:style>
  <w:style w:type="character" w:customStyle="1" w:styleId="NotedebasdepageCar">
    <w:name w:val="Note de bas de page Car"/>
    <w:link w:val="Notedebasdepag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ACCIÓN DE TUTELA</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Malucimedina</cp:lastModifiedBy>
  <cp:revision>18</cp:revision>
  <cp:lastPrinted>2017-02-02T13:35:00Z</cp:lastPrinted>
  <dcterms:created xsi:type="dcterms:W3CDTF">2016-09-09T13:37:00Z</dcterms:created>
  <dcterms:modified xsi:type="dcterms:W3CDTF">2017-05-02T04:12:00Z</dcterms:modified>
</cp:coreProperties>
</file>