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EA18E50" w14:textId="77777777" w:rsidR="00965D4F" w:rsidRPr="0094372D" w:rsidRDefault="00965D4F" w:rsidP="00965D4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14:paraId="625E1203" w14:textId="77777777" w:rsidR="008B7665" w:rsidRPr="00965D4F" w:rsidRDefault="008B7665" w:rsidP="008B7665">
      <w:pPr>
        <w:pStyle w:val="Titre"/>
        <w:spacing w:line="240" w:lineRule="auto"/>
        <w:jc w:val="both"/>
        <w:rPr>
          <w:rFonts w:ascii="Tahoma" w:hAnsi="Tahoma" w:cs="Tahoma"/>
          <w:sz w:val="18"/>
          <w:szCs w:val="18"/>
          <w:lang w:val="es-CO"/>
        </w:rPr>
      </w:pPr>
    </w:p>
    <w:p w14:paraId="4DE5DC66" w14:textId="19DB2F3E" w:rsidR="008B7665" w:rsidRPr="00B77D00" w:rsidRDefault="008B7665" w:rsidP="008B7665">
      <w:pPr>
        <w:pStyle w:val="Titre"/>
        <w:spacing w:line="240" w:lineRule="auto"/>
        <w:jc w:val="both"/>
        <w:rPr>
          <w:rFonts w:ascii="Tahoma" w:hAnsi="Tahoma" w:cs="Tahoma"/>
          <w:b w:val="0"/>
          <w:color w:val="000000" w:themeColor="text1"/>
          <w:sz w:val="18"/>
          <w:szCs w:val="18"/>
        </w:rPr>
      </w:pPr>
      <w:r w:rsidRPr="00BF4F59">
        <w:rPr>
          <w:rFonts w:ascii="Tahoma" w:hAnsi="Tahoma" w:cs="Tahoma"/>
          <w:sz w:val="18"/>
          <w:szCs w:val="18"/>
        </w:rPr>
        <w:t>Providencia:</w:t>
      </w:r>
      <w:r w:rsidRPr="00BF4F59">
        <w:rPr>
          <w:rFonts w:ascii="Tahoma" w:hAnsi="Tahoma" w:cs="Tahoma"/>
          <w:b w:val="0"/>
          <w:sz w:val="18"/>
          <w:szCs w:val="18"/>
        </w:rPr>
        <w:tab/>
      </w:r>
      <w:r w:rsidRPr="00BF4F59">
        <w:rPr>
          <w:rFonts w:ascii="Tahoma" w:hAnsi="Tahoma" w:cs="Tahoma"/>
          <w:b w:val="0"/>
          <w:sz w:val="18"/>
          <w:szCs w:val="18"/>
        </w:rPr>
        <w:tab/>
      </w:r>
      <w:r w:rsidR="00CA7577">
        <w:rPr>
          <w:rFonts w:ascii="Tahoma" w:hAnsi="Tahoma" w:cs="Tahoma"/>
          <w:b w:val="0"/>
          <w:bCs/>
          <w:sz w:val="18"/>
          <w:szCs w:val="18"/>
        </w:rPr>
        <w:t>S</w:t>
      </w:r>
      <w:r w:rsidRPr="00BF4F59">
        <w:rPr>
          <w:rFonts w:ascii="Tahoma" w:hAnsi="Tahoma" w:cs="Tahoma"/>
          <w:b w:val="0"/>
          <w:bCs/>
          <w:sz w:val="18"/>
          <w:szCs w:val="18"/>
        </w:rPr>
        <w:t>ente</w:t>
      </w:r>
      <w:r w:rsidRPr="00B77D00">
        <w:rPr>
          <w:rFonts w:ascii="Tahoma" w:hAnsi="Tahoma" w:cs="Tahoma"/>
          <w:b w:val="0"/>
          <w:bCs/>
          <w:color w:val="000000" w:themeColor="text1"/>
          <w:sz w:val="18"/>
          <w:szCs w:val="18"/>
        </w:rPr>
        <w:t xml:space="preserve">ncia </w:t>
      </w:r>
      <w:r w:rsidR="00965D4F">
        <w:rPr>
          <w:rFonts w:ascii="Tahoma" w:hAnsi="Tahoma" w:cs="Tahoma"/>
          <w:b w:val="0"/>
          <w:bCs/>
          <w:color w:val="000000" w:themeColor="text1"/>
          <w:sz w:val="18"/>
          <w:szCs w:val="18"/>
        </w:rPr>
        <w:t xml:space="preserve">– Grado jurisdiccional de consulta - </w:t>
      </w:r>
      <w:r w:rsidR="006373E6">
        <w:rPr>
          <w:rFonts w:ascii="Tahoma" w:hAnsi="Tahoma" w:cs="Tahoma"/>
          <w:b w:val="0"/>
          <w:bCs/>
          <w:color w:val="000000" w:themeColor="text1"/>
          <w:sz w:val="18"/>
          <w:szCs w:val="18"/>
        </w:rPr>
        <w:t>17</w:t>
      </w:r>
      <w:r w:rsidR="006A1A7A" w:rsidRPr="00B77D00">
        <w:rPr>
          <w:rFonts w:ascii="Tahoma" w:hAnsi="Tahoma" w:cs="Tahoma"/>
          <w:b w:val="0"/>
          <w:bCs/>
          <w:color w:val="000000" w:themeColor="text1"/>
          <w:sz w:val="18"/>
          <w:szCs w:val="18"/>
        </w:rPr>
        <w:t xml:space="preserve"> de febrero del 2017</w:t>
      </w:r>
    </w:p>
    <w:p w14:paraId="06451C29" w14:textId="77777777" w:rsidR="008B7665" w:rsidRPr="00B77D00" w:rsidRDefault="008B7665" w:rsidP="008B766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Radicación No.: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66001-31-05-00</w:t>
      </w:r>
      <w:r w:rsidR="009F3CEB" w:rsidRPr="00B77D00">
        <w:rPr>
          <w:rFonts w:ascii="Tahoma" w:hAnsi="Tahoma" w:cs="Tahoma"/>
          <w:b w:val="0"/>
          <w:color w:val="000000" w:themeColor="text1"/>
          <w:sz w:val="18"/>
          <w:szCs w:val="18"/>
        </w:rPr>
        <w:t>5</w:t>
      </w:r>
      <w:r w:rsidRPr="00B77D00">
        <w:rPr>
          <w:rFonts w:ascii="Tahoma" w:hAnsi="Tahoma" w:cs="Tahoma"/>
          <w:b w:val="0"/>
          <w:color w:val="000000" w:themeColor="text1"/>
          <w:sz w:val="18"/>
          <w:szCs w:val="18"/>
        </w:rPr>
        <w:t>-2014-00</w:t>
      </w:r>
      <w:r w:rsidR="006373E6">
        <w:rPr>
          <w:rFonts w:ascii="Tahoma" w:hAnsi="Tahoma" w:cs="Tahoma"/>
          <w:b w:val="0"/>
          <w:color w:val="000000" w:themeColor="text1"/>
          <w:sz w:val="18"/>
          <w:szCs w:val="18"/>
        </w:rPr>
        <w:t>277</w:t>
      </w:r>
      <w:r w:rsidRPr="00B77D00">
        <w:rPr>
          <w:rFonts w:ascii="Tahoma" w:hAnsi="Tahoma" w:cs="Tahoma"/>
          <w:b w:val="0"/>
          <w:color w:val="000000" w:themeColor="text1"/>
          <w:sz w:val="18"/>
          <w:szCs w:val="18"/>
        </w:rPr>
        <w:t>-0</w:t>
      </w:r>
      <w:r w:rsidR="00CF52A6">
        <w:rPr>
          <w:rFonts w:ascii="Tahoma" w:hAnsi="Tahoma" w:cs="Tahoma"/>
          <w:b w:val="0"/>
          <w:color w:val="000000" w:themeColor="text1"/>
          <w:sz w:val="18"/>
          <w:szCs w:val="18"/>
        </w:rPr>
        <w:t>1</w:t>
      </w:r>
    </w:p>
    <w:p w14:paraId="245601F9" w14:textId="16AFB0E0" w:rsidR="008B7665" w:rsidRPr="00B77D00" w:rsidRDefault="008B7665" w:rsidP="008B766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Proceso: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 xml:space="preserve">Ordinario laboral </w:t>
      </w:r>
      <w:r w:rsidR="00965D4F">
        <w:rPr>
          <w:rFonts w:ascii="Tahoma" w:hAnsi="Tahoma" w:cs="Tahoma"/>
          <w:b w:val="0"/>
          <w:color w:val="000000" w:themeColor="text1"/>
          <w:sz w:val="18"/>
          <w:szCs w:val="18"/>
        </w:rPr>
        <w:t>– Modifica decisión que accedió a las pretensiones</w:t>
      </w:r>
    </w:p>
    <w:p w14:paraId="12968653" w14:textId="77777777" w:rsidR="008B7665" w:rsidRPr="00B77D00" w:rsidRDefault="008B7665" w:rsidP="008B766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Demandantes:</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r>
      <w:r w:rsidR="00446A47">
        <w:rPr>
          <w:rFonts w:ascii="Tahoma" w:hAnsi="Tahoma" w:cs="Tahoma"/>
          <w:b w:val="0"/>
          <w:color w:val="000000" w:themeColor="text1"/>
          <w:sz w:val="18"/>
          <w:szCs w:val="18"/>
        </w:rPr>
        <w:t>María</w:t>
      </w:r>
      <w:r w:rsidR="006373E6">
        <w:rPr>
          <w:rFonts w:ascii="Tahoma" w:hAnsi="Tahoma" w:cs="Tahoma"/>
          <w:b w:val="0"/>
          <w:color w:val="000000" w:themeColor="text1"/>
          <w:sz w:val="18"/>
          <w:szCs w:val="18"/>
        </w:rPr>
        <w:t xml:space="preserve"> </w:t>
      </w:r>
      <w:proofErr w:type="spellStart"/>
      <w:r w:rsidR="006373E6">
        <w:rPr>
          <w:rFonts w:ascii="Tahoma" w:hAnsi="Tahoma" w:cs="Tahoma"/>
          <w:b w:val="0"/>
          <w:color w:val="000000" w:themeColor="text1"/>
          <w:sz w:val="18"/>
          <w:szCs w:val="18"/>
        </w:rPr>
        <w:t>Offir</w:t>
      </w:r>
      <w:proofErr w:type="spellEnd"/>
      <w:r w:rsidR="006373E6">
        <w:rPr>
          <w:rFonts w:ascii="Tahoma" w:hAnsi="Tahoma" w:cs="Tahoma"/>
          <w:b w:val="0"/>
          <w:color w:val="000000" w:themeColor="text1"/>
          <w:sz w:val="18"/>
          <w:szCs w:val="18"/>
        </w:rPr>
        <w:t xml:space="preserve"> Londoño </w:t>
      </w:r>
      <w:proofErr w:type="spellStart"/>
      <w:r w:rsidR="006373E6">
        <w:rPr>
          <w:rFonts w:ascii="Tahoma" w:hAnsi="Tahoma" w:cs="Tahoma"/>
          <w:b w:val="0"/>
          <w:color w:val="000000" w:themeColor="text1"/>
          <w:sz w:val="18"/>
          <w:szCs w:val="18"/>
        </w:rPr>
        <w:t>Londoño</w:t>
      </w:r>
      <w:proofErr w:type="spellEnd"/>
      <w:r w:rsidR="006373E6">
        <w:rPr>
          <w:rFonts w:ascii="Tahoma" w:hAnsi="Tahoma" w:cs="Tahoma"/>
          <w:b w:val="0"/>
          <w:color w:val="000000" w:themeColor="text1"/>
          <w:sz w:val="18"/>
          <w:szCs w:val="18"/>
        </w:rPr>
        <w:t xml:space="preserve"> </w:t>
      </w:r>
      <w:r w:rsidR="00B77D00" w:rsidRPr="00B77D00">
        <w:rPr>
          <w:rFonts w:ascii="Tahoma" w:hAnsi="Tahoma" w:cs="Tahoma"/>
          <w:b w:val="0"/>
          <w:color w:val="000000" w:themeColor="text1"/>
          <w:sz w:val="18"/>
          <w:szCs w:val="18"/>
        </w:rPr>
        <w:t xml:space="preserve"> </w:t>
      </w:r>
    </w:p>
    <w:p w14:paraId="33ABE1F7" w14:textId="77777777" w:rsidR="008B7665" w:rsidRPr="00B77D00" w:rsidRDefault="008B7665" w:rsidP="008B7665">
      <w:pPr>
        <w:pStyle w:val="Titre"/>
        <w:spacing w:line="240" w:lineRule="auto"/>
        <w:ind w:left="708" w:hanging="708"/>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Demandado: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 xml:space="preserve">Colpensiones  </w:t>
      </w:r>
    </w:p>
    <w:p w14:paraId="640882F7" w14:textId="77777777" w:rsidR="008B7665" w:rsidRPr="00B77D00" w:rsidRDefault="008B7665" w:rsidP="008B766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Juzgado de origen:</w:t>
      </w:r>
      <w:r w:rsidRPr="00B77D00">
        <w:rPr>
          <w:rFonts w:ascii="Tahoma" w:hAnsi="Tahoma" w:cs="Tahoma"/>
          <w:b w:val="0"/>
          <w:color w:val="000000" w:themeColor="text1"/>
          <w:sz w:val="18"/>
          <w:szCs w:val="18"/>
        </w:rPr>
        <w:tab/>
      </w:r>
      <w:r w:rsidR="009F3CEB" w:rsidRPr="00B77D00">
        <w:rPr>
          <w:rFonts w:ascii="Tahoma" w:hAnsi="Tahoma" w:cs="Tahoma"/>
          <w:b w:val="0"/>
          <w:color w:val="000000" w:themeColor="text1"/>
          <w:sz w:val="18"/>
          <w:szCs w:val="18"/>
        </w:rPr>
        <w:t>Quinto</w:t>
      </w:r>
      <w:r w:rsidR="006373E6">
        <w:rPr>
          <w:rFonts w:ascii="Tahoma" w:hAnsi="Tahoma" w:cs="Tahoma"/>
          <w:b w:val="0"/>
          <w:color w:val="000000" w:themeColor="text1"/>
          <w:sz w:val="18"/>
          <w:szCs w:val="18"/>
        </w:rPr>
        <w:t xml:space="preserve"> </w:t>
      </w:r>
      <w:r w:rsidRPr="00B77D00">
        <w:rPr>
          <w:rFonts w:ascii="Tahoma" w:hAnsi="Tahoma" w:cs="Tahoma"/>
          <w:b w:val="0"/>
          <w:color w:val="000000" w:themeColor="text1"/>
          <w:sz w:val="18"/>
          <w:szCs w:val="18"/>
        </w:rPr>
        <w:t>Laboral del Circuito de Pereira</w:t>
      </w:r>
    </w:p>
    <w:p w14:paraId="35952D73" w14:textId="77777777" w:rsidR="008B7665" w:rsidRPr="00B77D00" w:rsidRDefault="008B7665" w:rsidP="008B766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Magistrada ponente:</w:t>
      </w:r>
      <w:r w:rsidRPr="00B77D00">
        <w:rPr>
          <w:rFonts w:ascii="Tahoma" w:hAnsi="Tahoma" w:cs="Tahoma"/>
          <w:b w:val="0"/>
          <w:color w:val="000000" w:themeColor="text1"/>
          <w:sz w:val="18"/>
          <w:szCs w:val="18"/>
        </w:rPr>
        <w:tab/>
        <w:t>Dra. Ana Lucía Caicedo Calderón</w:t>
      </w:r>
    </w:p>
    <w:p w14:paraId="36FD67F3" w14:textId="77777777" w:rsidR="00080145" w:rsidRPr="00BF4F59" w:rsidRDefault="008B7665" w:rsidP="008B7665">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14:paraId="3289A095" w14:textId="5DB16A85" w:rsidR="000C78D4" w:rsidRPr="000C78D4" w:rsidRDefault="00B32F24" w:rsidP="000C78D4">
      <w:pPr>
        <w:pStyle w:val="Paragraphedeliste"/>
        <w:widowControl w:val="0"/>
        <w:autoSpaceDE w:val="0"/>
        <w:autoSpaceDN w:val="0"/>
        <w:adjustRightInd w:val="0"/>
        <w:ind w:left="2127"/>
        <w:jc w:val="both"/>
        <w:rPr>
          <w:rFonts w:ascii="Tahoma" w:hAnsi="Tahoma" w:cs="Tahoma"/>
          <w:b/>
          <w:sz w:val="18"/>
          <w:szCs w:val="18"/>
        </w:rPr>
      </w:pPr>
      <w:bookmarkStart w:id="0" w:name="_GoBack"/>
      <w:r w:rsidRPr="000C78D4">
        <w:rPr>
          <w:rFonts w:ascii="Tahoma" w:hAnsi="Tahoma" w:cs="Tahoma"/>
          <w:b/>
          <w:sz w:val="18"/>
          <w:szCs w:val="18"/>
        </w:rPr>
        <w:t xml:space="preserve">CÁLCULO DEL </w:t>
      </w:r>
      <w:proofErr w:type="spellStart"/>
      <w:r w:rsidRPr="000C78D4">
        <w:rPr>
          <w:rFonts w:ascii="Tahoma" w:hAnsi="Tahoma" w:cs="Tahoma"/>
          <w:b/>
          <w:sz w:val="18"/>
          <w:szCs w:val="18"/>
        </w:rPr>
        <w:t>I.B.L</w:t>
      </w:r>
      <w:proofErr w:type="spellEnd"/>
      <w:r w:rsidRPr="000C78D4">
        <w:rPr>
          <w:rFonts w:ascii="Tahoma" w:hAnsi="Tahoma" w:cs="Tahoma"/>
          <w:b/>
          <w:sz w:val="18"/>
          <w:szCs w:val="18"/>
        </w:rPr>
        <w:t>. PARA LOS BENEFICIARIOS DEL RÉGIMEN DE TRANSICIÓN</w:t>
      </w:r>
      <w:r>
        <w:rPr>
          <w:rFonts w:ascii="Tahoma" w:hAnsi="Tahoma" w:cs="Tahoma"/>
          <w:b/>
          <w:sz w:val="18"/>
          <w:szCs w:val="18"/>
        </w:rPr>
        <w:t>:</w:t>
      </w:r>
      <w:bookmarkEnd w:id="0"/>
      <w:r w:rsidR="000C78D4">
        <w:rPr>
          <w:rFonts w:ascii="Tahoma" w:hAnsi="Tahoma" w:cs="Tahoma"/>
          <w:b/>
          <w:sz w:val="18"/>
          <w:szCs w:val="18"/>
        </w:rPr>
        <w:t xml:space="preserve"> </w:t>
      </w:r>
      <w:r w:rsidR="000C78D4" w:rsidRPr="000C78D4">
        <w:rPr>
          <w:rFonts w:ascii="Tahoma" w:hAnsi="Tahoma" w:cs="Tahoma"/>
          <w:sz w:val="18"/>
          <w:szCs w:val="18"/>
          <w:lang w:val="es-MX"/>
        </w:rPr>
        <w:t>El régimen de transición, enmarcado en el artículo 36 de la Ley 100 de 1.993, contempló la posibilidad de acudir a la edad, tiempo de servicios y al monto de la pensión contemplados en la normativa anterior, sin incluir el I.B.L., pues previó en el inciso tercero del mismo canon que para aquellas personas que a su entrada en vigencia les faltaren menos de 10 años para alcanzarla, sería el promedio de los salarios deven</w:t>
      </w:r>
      <w:r w:rsidR="000C78D4">
        <w:rPr>
          <w:rFonts w:ascii="Tahoma" w:hAnsi="Tahoma" w:cs="Tahoma"/>
          <w:sz w:val="18"/>
          <w:szCs w:val="18"/>
          <w:lang w:val="es-MX"/>
        </w:rPr>
        <w:t>gados desde el 1º de abril de 1</w:t>
      </w:r>
      <w:r w:rsidR="000C78D4" w:rsidRPr="000C78D4">
        <w:rPr>
          <w:rFonts w:ascii="Tahoma" w:hAnsi="Tahoma" w:cs="Tahoma"/>
          <w:sz w:val="18"/>
          <w:szCs w:val="18"/>
          <w:lang w:val="es-MX"/>
        </w:rPr>
        <w:t>994 hasta que cumplieron los requisitos, o el de toda la vida si fuera mayor. En los demás casos, cuando restan más de 10 años para alcanzar la prestación periódica, se acude al contenido del artículo 21 de la misma codificación, que permite la obtención de dicho guarismo con el promedio de lo devengado en los 10 años anteriores al reconocimiento de la prestación, o el de toda la vida laboral, en caso de superar las 1250 semanas cotizadas.</w:t>
      </w:r>
    </w:p>
    <w:p w14:paraId="64E23CA8" w14:textId="77777777" w:rsidR="003E491B" w:rsidRDefault="003E491B" w:rsidP="008B7665">
      <w:pPr>
        <w:pStyle w:val="Titre4"/>
        <w:widowControl w:val="0"/>
        <w:tabs>
          <w:tab w:val="clear" w:pos="0"/>
        </w:tabs>
        <w:spacing w:line="276" w:lineRule="auto"/>
        <w:rPr>
          <w:rFonts w:ascii="Tahoma" w:hAnsi="Tahoma" w:cs="Tahoma"/>
          <w:bCs/>
          <w:szCs w:val="24"/>
          <w:lang w:eastAsia="es-MX"/>
        </w:rPr>
      </w:pPr>
    </w:p>
    <w:p w14:paraId="563DF2A4" w14:textId="77777777" w:rsidR="009627EF" w:rsidRPr="009627EF" w:rsidRDefault="009627EF" w:rsidP="009627EF">
      <w:pPr>
        <w:rPr>
          <w:lang w:eastAsia="es-MX"/>
        </w:rPr>
      </w:pPr>
    </w:p>
    <w:p w14:paraId="21924FDA" w14:textId="77777777"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14:paraId="050E229C" w14:textId="77777777"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14:paraId="0A5267EF" w14:textId="77777777" w:rsidR="008B7665" w:rsidRPr="007834F9" w:rsidRDefault="008B7665" w:rsidP="008B7665">
      <w:pPr>
        <w:jc w:val="center"/>
        <w:rPr>
          <w:rFonts w:ascii="Tahoma" w:hAnsi="Tahoma" w:cs="Tahoma"/>
          <w:bCs/>
          <w:sz w:val="22"/>
          <w:szCs w:val="22"/>
        </w:rPr>
      </w:pPr>
    </w:p>
    <w:p w14:paraId="1669E437" w14:textId="77777777" w:rsidR="008B7665" w:rsidRDefault="008B7665" w:rsidP="004E4E43">
      <w:pPr>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14:paraId="7764C1C8" w14:textId="77777777" w:rsidR="008B7665" w:rsidRPr="004B5DE4" w:rsidRDefault="008B7665" w:rsidP="004E4E43">
      <w:pPr>
        <w:jc w:val="center"/>
        <w:rPr>
          <w:rFonts w:ascii="Tahoma" w:hAnsi="Tahoma" w:cs="Tahoma"/>
          <w:b/>
          <w:bCs/>
          <w:sz w:val="22"/>
          <w:szCs w:val="22"/>
        </w:rPr>
      </w:pPr>
    </w:p>
    <w:p w14:paraId="6F6B1183" w14:textId="77777777" w:rsidR="008B7665" w:rsidRPr="00B77D00" w:rsidRDefault="008B7665" w:rsidP="004E4E43">
      <w:pPr>
        <w:jc w:val="center"/>
        <w:rPr>
          <w:rFonts w:ascii="Tahoma" w:hAnsi="Tahoma" w:cs="Tahoma"/>
          <w:b/>
          <w:color w:val="000000" w:themeColor="text1"/>
          <w:sz w:val="20"/>
          <w:szCs w:val="20"/>
        </w:rPr>
      </w:pPr>
      <w:r w:rsidRPr="00B77D00">
        <w:rPr>
          <w:rFonts w:ascii="Tahoma" w:hAnsi="Tahoma" w:cs="Tahoma"/>
          <w:b/>
          <w:color w:val="000000" w:themeColor="text1"/>
          <w:sz w:val="20"/>
          <w:szCs w:val="20"/>
        </w:rPr>
        <w:t>Acta No. ____</w:t>
      </w:r>
    </w:p>
    <w:p w14:paraId="798BB22B" w14:textId="77777777" w:rsidR="008B7665" w:rsidRPr="00B77D00" w:rsidRDefault="008B7665" w:rsidP="004E4E43">
      <w:pPr>
        <w:jc w:val="center"/>
        <w:rPr>
          <w:rFonts w:ascii="Tahoma" w:hAnsi="Tahoma" w:cs="Tahoma"/>
          <w:b/>
          <w:color w:val="000000" w:themeColor="text1"/>
          <w:sz w:val="22"/>
          <w:szCs w:val="22"/>
        </w:rPr>
      </w:pPr>
      <w:r w:rsidRPr="00B77D00">
        <w:rPr>
          <w:rFonts w:ascii="Tahoma" w:hAnsi="Tahoma" w:cs="Tahoma"/>
          <w:b/>
          <w:color w:val="000000" w:themeColor="text1"/>
          <w:sz w:val="22"/>
          <w:szCs w:val="22"/>
        </w:rPr>
        <w:t>(</w:t>
      </w:r>
      <w:r w:rsidR="00621AB8" w:rsidRPr="00B77D00">
        <w:rPr>
          <w:rFonts w:ascii="Tahoma" w:hAnsi="Tahoma" w:cs="Tahoma"/>
          <w:b/>
          <w:color w:val="000000" w:themeColor="text1"/>
          <w:sz w:val="22"/>
          <w:szCs w:val="22"/>
        </w:rPr>
        <w:t>Febrero</w:t>
      </w:r>
      <w:r w:rsidR="00446A47">
        <w:rPr>
          <w:rFonts w:ascii="Tahoma" w:hAnsi="Tahoma" w:cs="Tahoma"/>
          <w:b/>
          <w:color w:val="000000" w:themeColor="text1"/>
          <w:sz w:val="22"/>
          <w:szCs w:val="22"/>
        </w:rPr>
        <w:t xml:space="preserve"> 17</w:t>
      </w:r>
      <w:r w:rsidR="004E4E43" w:rsidRPr="00B77D00">
        <w:rPr>
          <w:rFonts w:ascii="Tahoma" w:hAnsi="Tahoma" w:cs="Tahoma"/>
          <w:b/>
          <w:color w:val="000000" w:themeColor="text1"/>
          <w:sz w:val="22"/>
          <w:szCs w:val="22"/>
        </w:rPr>
        <w:t xml:space="preserve"> de 2017</w:t>
      </w:r>
      <w:r w:rsidRPr="00B77D00">
        <w:rPr>
          <w:rFonts w:ascii="Tahoma" w:hAnsi="Tahoma" w:cs="Tahoma"/>
          <w:b/>
          <w:color w:val="000000" w:themeColor="text1"/>
          <w:sz w:val="22"/>
          <w:szCs w:val="22"/>
        </w:rPr>
        <w:t>)</w:t>
      </w:r>
    </w:p>
    <w:p w14:paraId="7F3F04E4" w14:textId="77777777" w:rsidR="008B7665" w:rsidRPr="00870A6F" w:rsidRDefault="008B7665" w:rsidP="004E4E43">
      <w:pPr>
        <w:jc w:val="center"/>
        <w:rPr>
          <w:rFonts w:ascii="Tahoma" w:hAnsi="Tahoma" w:cs="Tahoma"/>
          <w:b/>
          <w:sz w:val="22"/>
          <w:szCs w:val="22"/>
        </w:rPr>
      </w:pPr>
    </w:p>
    <w:p w14:paraId="2FABA6F9" w14:textId="77777777" w:rsidR="008B7665" w:rsidRPr="004B5DE4" w:rsidRDefault="008B7665" w:rsidP="004E4E43">
      <w:pPr>
        <w:pStyle w:val="Titre5"/>
        <w:spacing w:line="240"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14:paraId="673179F1" w14:textId="77777777" w:rsidR="008B7665" w:rsidRPr="007834F9" w:rsidRDefault="008B7665" w:rsidP="008B7665">
      <w:pPr>
        <w:jc w:val="both"/>
        <w:rPr>
          <w:rFonts w:ascii="Tahoma" w:hAnsi="Tahoma" w:cs="Tahoma"/>
          <w:sz w:val="22"/>
          <w:szCs w:val="22"/>
          <w:lang w:val="es-ES_tradnl"/>
        </w:rPr>
      </w:pPr>
      <w:r w:rsidRPr="007834F9">
        <w:rPr>
          <w:rFonts w:ascii="Tahoma" w:hAnsi="Tahoma" w:cs="Tahoma"/>
          <w:b/>
          <w:sz w:val="22"/>
          <w:szCs w:val="22"/>
        </w:rPr>
        <w:tab/>
      </w:r>
    </w:p>
    <w:p w14:paraId="70200A6F" w14:textId="77777777" w:rsidR="008B7665" w:rsidRPr="00540C5F" w:rsidRDefault="008B7665" w:rsidP="008B7665">
      <w:pPr>
        <w:spacing w:line="276" w:lineRule="auto"/>
        <w:ind w:firstLine="708"/>
        <w:jc w:val="both"/>
        <w:rPr>
          <w:rFonts w:ascii="Tahoma" w:hAnsi="Tahoma" w:cs="Tahoma"/>
          <w:sz w:val="22"/>
          <w:szCs w:val="22"/>
        </w:rPr>
      </w:pPr>
      <w:r w:rsidRPr="00976E72">
        <w:rPr>
          <w:rFonts w:ascii="Tahoma" w:hAnsi="Tahoma" w:cs="Tahoma"/>
          <w:color w:val="000000" w:themeColor="text1"/>
          <w:sz w:val="22"/>
          <w:szCs w:val="22"/>
          <w:lang w:val="es-ES_tradnl"/>
        </w:rPr>
        <w:t xml:space="preserve">Siendo </w:t>
      </w:r>
      <w:r w:rsidRPr="00C1542B">
        <w:rPr>
          <w:rFonts w:ascii="Tahoma" w:hAnsi="Tahoma" w:cs="Tahoma"/>
          <w:color w:val="000000" w:themeColor="text1"/>
          <w:sz w:val="22"/>
          <w:szCs w:val="22"/>
          <w:lang w:val="es-ES_tradnl"/>
        </w:rPr>
        <w:t xml:space="preserve">las </w:t>
      </w:r>
      <w:r w:rsidR="00C1542B" w:rsidRPr="00C1542B">
        <w:rPr>
          <w:rFonts w:ascii="Tahoma" w:hAnsi="Tahoma" w:cs="Tahoma"/>
          <w:color w:val="000000" w:themeColor="text1"/>
          <w:sz w:val="22"/>
          <w:szCs w:val="22"/>
          <w:lang w:val="es-ES_tradnl"/>
        </w:rPr>
        <w:t>11</w:t>
      </w:r>
      <w:r w:rsidR="00B56BEF" w:rsidRPr="00C1542B">
        <w:rPr>
          <w:rFonts w:ascii="Tahoma" w:hAnsi="Tahoma" w:cs="Tahoma"/>
          <w:color w:val="000000" w:themeColor="text1"/>
          <w:sz w:val="22"/>
          <w:szCs w:val="22"/>
          <w:lang w:val="es-ES_tradnl"/>
        </w:rPr>
        <w:t>:</w:t>
      </w:r>
      <w:r w:rsidR="00976E72" w:rsidRPr="00C1542B">
        <w:rPr>
          <w:rFonts w:ascii="Tahoma" w:hAnsi="Tahoma" w:cs="Tahoma"/>
          <w:color w:val="000000" w:themeColor="text1"/>
          <w:sz w:val="22"/>
          <w:szCs w:val="22"/>
          <w:lang w:val="es-ES_tradnl"/>
        </w:rPr>
        <w:t>0</w:t>
      </w:r>
      <w:r w:rsidR="004E4E43" w:rsidRPr="00C1542B">
        <w:rPr>
          <w:rFonts w:ascii="Tahoma" w:hAnsi="Tahoma" w:cs="Tahoma"/>
          <w:color w:val="000000" w:themeColor="text1"/>
          <w:sz w:val="22"/>
          <w:szCs w:val="22"/>
          <w:lang w:val="es-ES_tradnl"/>
        </w:rPr>
        <w:t>0</w:t>
      </w:r>
      <w:r w:rsidR="005B066A" w:rsidRPr="00C1542B">
        <w:rPr>
          <w:rFonts w:ascii="Tahoma" w:hAnsi="Tahoma" w:cs="Tahoma"/>
          <w:color w:val="000000" w:themeColor="text1"/>
          <w:sz w:val="22"/>
          <w:szCs w:val="22"/>
          <w:lang w:val="es-ES_tradnl"/>
        </w:rPr>
        <w:t xml:space="preserve"> </w:t>
      </w:r>
      <w:r w:rsidR="004E4E43" w:rsidRPr="00C1542B">
        <w:rPr>
          <w:rFonts w:ascii="Tahoma" w:hAnsi="Tahoma" w:cs="Tahoma"/>
          <w:color w:val="000000" w:themeColor="text1"/>
          <w:sz w:val="22"/>
          <w:szCs w:val="22"/>
          <w:lang w:val="es-ES_tradnl"/>
        </w:rPr>
        <w:t>a</w:t>
      </w:r>
      <w:r w:rsidR="0072543C" w:rsidRPr="00C1542B">
        <w:rPr>
          <w:rFonts w:ascii="Tahoma" w:hAnsi="Tahoma" w:cs="Tahoma"/>
          <w:color w:val="000000" w:themeColor="text1"/>
          <w:sz w:val="22"/>
          <w:szCs w:val="22"/>
          <w:lang w:val="es-ES_tradnl"/>
        </w:rPr>
        <w:t>.m</w:t>
      </w:r>
      <w:r w:rsidR="00CF52A6">
        <w:rPr>
          <w:rFonts w:ascii="Tahoma" w:hAnsi="Tahoma" w:cs="Tahoma"/>
          <w:color w:val="000000" w:themeColor="text1"/>
          <w:sz w:val="22"/>
          <w:szCs w:val="22"/>
          <w:lang w:val="es-ES_tradnl"/>
        </w:rPr>
        <w:t xml:space="preserve">. </w:t>
      </w:r>
      <w:r w:rsidRPr="00976E72">
        <w:rPr>
          <w:rFonts w:ascii="Tahoma" w:hAnsi="Tahoma" w:cs="Tahoma"/>
          <w:color w:val="000000" w:themeColor="text1"/>
          <w:sz w:val="22"/>
          <w:szCs w:val="22"/>
          <w:lang w:val="es-ES_tradnl"/>
        </w:rPr>
        <w:t xml:space="preserve">de </w:t>
      </w:r>
      <w:r w:rsidRPr="00540C5F">
        <w:rPr>
          <w:rFonts w:ascii="Tahoma" w:hAnsi="Tahoma" w:cs="Tahoma"/>
          <w:sz w:val="22"/>
          <w:szCs w:val="22"/>
          <w:lang w:val="es-ES_tradnl"/>
        </w:rPr>
        <w:t xml:space="preserve">hoy, </w:t>
      </w:r>
      <w:r w:rsidR="00446A47">
        <w:rPr>
          <w:rFonts w:ascii="Tahoma" w:hAnsi="Tahoma" w:cs="Tahoma"/>
          <w:sz w:val="22"/>
          <w:szCs w:val="22"/>
          <w:lang w:val="es-ES_tradnl"/>
        </w:rPr>
        <w:t>17</w:t>
      </w:r>
      <w:r w:rsidR="00976E72" w:rsidRPr="00540C5F">
        <w:rPr>
          <w:rFonts w:ascii="Tahoma" w:hAnsi="Tahoma" w:cs="Tahoma"/>
          <w:sz w:val="22"/>
          <w:szCs w:val="22"/>
          <w:lang w:val="es-ES_tradnl"/>
        </w:rPr>
        <w:t xml:space="preserve"> de febrero</w:t>
      </w:r>
      <w:r w:rsidR="004E4E43" w:rsidRPr="00540C5F">
        <w:rPr>
          <w:rFonts w:ascii="Tahoma" w:hAnsi="Tahoma" w:cs="Tahoma"/>
          <w:sz w:val="22"/>
          <w:szCs w:val="22"/>
          <w:lang w:val="es-ES_tradnl"/>
        </w:rPr>
        <w:t xml:space="preserve"> de 2017</w:t>
      </w:r>
      <w:r w:rsidRPr="00540C5F">
        <w:rPr>
          <w:rFonts w:ascii="Tahoma" w:hAnsi="Tahoma" w:cs="Tahoma"/>
          <w:sz w:val="22"/>
          <w:szCs w:val="22"/>
          <w:lang w:val="es-ES_tradnl"/>
        </w:rPr>
        <w:t>, la Sala de Decisión Laboral No. 1 del Tribunal Superior de Pereira se constituye en audiencia pública de juzgamiento en el proceso ordinario laboral instaurado por</w:t>
      </w:r>
      <w:r w:rsidR="00C86519">
        <w:rPr>
          <w:rFonts w:ascii="Tahoma" w:hAnsi="Tahoma" w:cs="Tahoma"/>
          <w:sz w:val="22"/>
          <w:szCs w:val="22"/>
          <w:lang w:val="es-ES_tradnl"/>
        </w:rPr>
        <w:t xml:space="preserve"> </w:t>
      </w:r>
      <w:r w:rsidR="00C86519" w:rsidRPr="00C86519">
        <w:rPr>
          <w:rFonts w:ascii="Tahoma" w:hAnsi="Tahoma" w:cs="Tahoma"/>
          <w:b/>
          <w:color w:val="000000" w:themeColor="text1"/>
          <w:sz w:val="22"/>
          <w:szCs w:val="22"/>
        </w:rPr>
        <w:t xml:space="preserve">María </w:t>
      </w:r>
      <w:proofErr w:type="spellStart"/>
      <w:r w:rsidR="00C86519" w:rsidRPr="00C86519">
        <w:rPr>
          <w:rFonts w:ascii="Tahoma" w:hAnsi="Tahoma" w:cs="Tahoma"/>
          <w:b/>
          <w:color w:val="000000" w:themeColor="text1"/>
          <w:sz w:val="22"/>
          <w:szCs w:val="22"/>
        </w:rPr>
        <w:t>Offir</w:t>
      </w:r>
      <w:proofErr w:type="spellEnd"/>
      <w:r w:rsidR="00C86519" w:rsidRPr="00C86519">
        <w:rPr>
          <w:rFonts w:ascii="Tahoma" w:hAnsi="Tahoma" w:cs="Tahoma"/>
          <w:b/>
          <w:color w:val="000000" w:themeColor="text1"/>
          <w:sz w:val="22"/>
          <w:szCs w:val="22"/>
        </w:rPr>
        <w:t xml:space="preserve"> Londoño</w:t>
      </w:r>
      <w:r w:rsidR="005B066A">
        <w:rPr>
          <w:rFonts w:ascii="Tahoma" w:hAnsi="Tahoma" w:cs="Tahoma"/>
          <w:b/>
          <w:color w:val="000000" w:themeColor="text1"/>
          <w:sz w:val="22"/>
          <w:szCs w:val="22"/>
        </w:rPr>
        <w:t xml:space="preserve"> </w:t>
      </w:r>
      <w:proofErr w:type="spellStart"/>
      <w:r w:rsidR="00C86519" w:rsidRPr="00C86519">
        <w:rPr>
          <w:rFonts w:ascii="Tahoma" w:hAnsi="Tahoma" w:cs="Tahoma"/>
          <w:b/>
          <w:color w:val="000000" w:themeColor="text1"/>
          <w:sz w:val="22"/>
          <w:szCs w:val="22"/>
        </w:rPr>
        <w:t>Londoño</w:t>
      </w:r>
      <w:proofErr w:type="spellEnd"/>
      <w:r w:rsidR="00C86519" w:rsidRPr="00B77D00">
        <w:rPr>
          <w:rFonts w:ascii="Tahoma" w:hAnsi="Tahoma" w:cs="Tahoma"/>
          <w:color w:val="000000" w:themeColor="text1"/>
          <w:sz w:val="18"/>
          <w:szCs w:val="18"/>
        </w:rPr>
        <w:t xml:space="preserve"> </w:t>
      </w:r>
      <w:r w:rsidR="000F0E76" w:rsidRPr="00540C5F">
        <w:rPr>
          <w:rFonts w:ascii="Tahoma" w:hAnsi="Tahoma" w:cs="Tahoma"/>
          <w:sz w:val="22"/>
          <w:szCs w:val="22"/>
          <w:lang w:val="es-ES_tradnl"/>
        </w:rPr>
        <w:t>en</w:t>
      </w:r>
      <w:r w:rsidR="00446A47">
        <w:rPr>
          <w:rFonts w:ascii="Tahoma" w:hAnsi="Tahoma" w:cs="Tahoma"/>
          <w:sz w:val="22"/>
          <w:szCs w:val="22"/>
          <w:lang w:val="es-ES_tradnl"/>
        </w:rPr>
        <w:t xml:space="preserve"> </w:t>
      </w:r>
      <w:r w:rsidRPr="00540C5F">
        <w:rPr>
          <w:rFonts w:ascii="Tahoma" w:hAnsi="Tahoma" w:cs="Tahoma"/>
          <w:sz w:val="22"/>
          <w:szCs w:val="22"/>
          <w:lang w:val="es-ES_tradnl"/>
        </w:rPr>
        <w:t xml:space="preserve">contra de la </w:t>
      </w:r>
      <w:r w:rsidRPr="00540C5F">
        <w:rPr>
          <w:rFonts w:ascii="Tahoma" w:hAnsi="Tahoma" w:cs="Tahoma"/>
          <w:b/>
          <w:sz w:val="22"/>
          <w:szCs w:val="22"/>
          <w:lang w:val="es-ES_tradnl"/>
        </w:rPr>
        <w:t xml:space="preserve">Administradora Colombiana de Pensiones </w:t>
      </w:r>
      <w:r w:rsidR="00CF52A6">
        <w:rPr>
          <w:rFonts w:ascii="Tahoma" w:hAnsi="Tahoma" w:cs="Tahoma"/>
          <w:b/>
          <w:sz w:val="22"/>
          <w:szCs w:val="22"/>
          <w:lang w:val="es-ES_tradnl"/>
        </w:rPr>
        <w:t xml:space="preserve">- </w:t>
      </w:r>
      <w:r w:rsidR="00B56BEF" w:rsidRPr="00540C5F">
        <w:rPr>
          <w:rFonts w:ascii="Tahoma" w:hAnsi="Tahoma" w:cs="Tahoma"/>
          <w:b/>
          <w:sz w:val="22"/>
          <w:szCs w:val="22"/>
          <w:lang w:val="es-ES_tradnl"/>
        </w:rPr>
        <w:t>Colpensiones</w:t>
      </w:r>
      <w:r w:rsidR="00F21123" w:rsidRPr="00540C5F">
        <w:rPr>
          <w:rFonts w:ascii="Tahoma" w:hAnsi="Tahoma" w:cs="Tahoma"/>
          <w:b/>
          <w:sz w:val="22"/>
          <w:szCs w:val="22"/>
          <w:lang w:val="es-ES_tradnl"/>
        </w:rPr>
        <w:t>.</w:t>
      </w:r>
    </w:p>
    <w:p w14:paraId="183D3625" w14:textId="77777777" w:rsidR="008B7665" w:rsidRPr="00540C5F" w:rsidRDefault="008B7665" w:rsidP="008B7665">
      <w:pPr>
        <w:ind w:firstLine="708"/>
        <w:jc w:val="both"/>
        <w:rPr>
          <w:rFonts w:ascii="Tahoma" w:hAnsi="Tahoma" w:cs="Tahoma"/>
          <w:sz w:val="22"/>
          <w:szCs w:val="22"/>
        </w:rPr>
      </w:pPr>
    </w:p>
    <w:p w14:paraId="7F52D99E" w14:textId="77777777" w:rsidR="008B7665" w:rsidRPr="00540C5F" w:rsidRDefault="008B7665" w:rsidP="008B7665">
      <w:pPr>
        <w:spacing w:line="276" w:lineRule="auto"/>
        <w:ind w:firstLine="708"/>
        <w:jc w:val="both"/>
        <w:rPr>
          <w:rFonts w:ascii="Tahoma" w:hAnsi="Tahoma" w:cs="Tahoma"/>
          <w:sz w:val="22"/>
          <w:szCs w:val="22"/>
          <w:lang w:val="es-ES_tradnl"/>
        </w:rPr>
      </w:pPr>
      <w:r w:rsidRPr="00540C5F">
        <w:rPr>
          <w:rFonts w:ascii="Tahoma" w:hAnsi="Tahoma" w:cs="Tahoma"/>
          <w:sz w:val="22"/>
          <w:szCs w:val="22"/>
          <w:lang w:val="es-ES_tradnl"/>
        </w:rPr>
        <w:t>Para el efecto, se verifica la asistencia de las partes a la presente diligencia: Por la parte demandante… Por la demandada…</w:t>
      </w:r>
    </w:p>
    <w:p w14:paraId="28737ABC" w14:textId="77777777" w:rsidR="008B7665" w:rsidRPr="00C75CBF" w:rsidRDefault="008B7665" w:rsidP="00CF52A6">
      <w:pPr>
        <w:ind w:firstLine="1123"/>
        <w:jc w:val="both"/>
        <w:rPr>
          <w:rFonts w:ascii="Tahoma" w:hAnsi="Tahoma" w:cs="Tahoma"/>
          <w:caps/>
          <w:sz w:val="22"/>
          <w:szCs w:val="22"/>
          <w:lang w:val="es-ES_tradnl"/>
        </w:rPr>
      </w:pPr>
    </w:p>
    <w:p w14:paraId="71384D58" w14:textId="77777777" w:rsidR="008B7665" w:rsidRPr="00C75CBF" w:rsidRDefault="00581FD6" w:rsidP="008B766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14:paraId="17FC1B03" w14:textId="77777777" w:rsidR="008B7665" w:rsidRPr="007834F9" w:rsidRDefault="008B7665" w:rsidP="008B7665">
      <w:pPr>
        <w:widowControl w:val="0"/>
        <w:autoSpaceDE w:val="0"/>
        <w:autoSpaceDN w:val="0"/>
        <w:adjustRightInd w:val="0"/>
        <w:jc w:val="both"/>
        <w:rPr>
          <w:rFonts w:ascii="Tahoma" w:hAnsi="Tahoma" w:cs="Tahoma"/>
          <w:sz w:val="22"/>
          <w:szCs w:val="22"/>
        </w:rPr>
      </w:pPr>
    </w:p>
    <w:p w14:paraId="3DA50740" w14:textId="77777777"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7F13EED3" w14:textId="77777777" w:rsidR="008B7665" w:rsidRPr="007834F9" w:rsidRDefault="008B7665" w:rsidP="008B7665">
      <w:pPr>
        <w:ind w:firstLine="708"/>
        <w:jc w:val="both"/>
        <w:rPr>
          <w:rFonts w:ascii="Tahoma" w:hAnsi="Tahoma" w:cs="Tahoma"/>
          <w:sz w:val="22"/>
          <w:szCs w:val="22"/>
          <w:lang w:val="es-ES_tradnl"/>
        </w:rPr>
      </w:pPr>
    </w:p>
    <w:p w14:paraId="3ABE06EB" w14:textId="77777777" w:rsidR="008B7665" w:rsidRPr="007834F9" w:rsidRDefault="008B7665" w:rsidP="008B766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14:paraId="271C3F5D" w14:textId="77777777" w:rsidR="008B7665" w:rsidRPr="007834F9" w:rsidRDefault="008B7665" w:rsidP="008B7665">
      <w:pPr>
        <w:widowControl w:val="0"/>
        <w:autoSpaceDE w:val="0"/>
        <w:autoSpaceDN w:val="0"/>
        <w:adjustRightInd w:val="0"/>
        <w:jc w:val="center"/>
        <w:rPr>
          <w:rFonts w:ascii="Tahoma" w:hAnsi="Tahoma" w:cs="Tahoma"/>
          <w:b/>
          <w:sz w:val="22"/>
          <w:szCs w:val="22"/>
        </w:rPr>
      </w:pPr>
    </w:p>
    <w:p w14:paraId="01B78C09" w14:textId="77777777" w:rsidR="00B56BEF" w:rsidRPr="00540C5F" w:rsidRDefault="008B7665" w:rsidP="00A010A9">
      <w:pPr>
        <w:widowControl w:val="0"/>
        <w:autoSpaceDE w:val="0"/>
        <w:autoSpaceDN w:val="0"/>
        <w:adjustRightInd w:val="0"/>
        <w:spacing w:line="276" w:lineRule="auto"/>
        <w:ind w:firstLine="708"/>
        <w:jc w:val="both"/>
        <w:rPr>
          <w:rFonts w:ascii="Tahoma" w:hAnsi="Tahoma" w:cs="Tahoma"/>
          <w:sz w:val="22"/>
          <w:szCs w:val="22"/>
        </w:rPr>
      </w:pPr>
      <w:r w:rsidRPr="006E6687">
        <w:rPr>
          <w:rFonts w:ascii="Tahoma" w:hAnsi="Tahoma" w:cs="Tahoma"/>
          <w:color w:val="000000" w:themeColor="text1"/>
          <w:sz w:val="22"/>
          <w:szCs w:val="22"/>
        </w:rPr>
        <w:t>Como quiera que los argumentos expuestos en las alegaciones fueron tenidos en cuenta en la discusión del pro</w:t>
      </w:r>
      <w:r w:rsidRPr="00540C5F">
        <w:rPr>
          <w:rFonts w:ascii="Tahoma" w:hAnsi="Tahoma" w:cs="Tahoma"/>
          <w:sz w:val="22"/>
          <w:szCs w:val="22"/>
        </w:rPr>
        <w:t>yecto, procede la Sala a resolver el grado jurisdiccional de consulta</w:t>
      </w:r>
      <w:r w:rsidR="00B56BEF" w:rsidRPr="00540C5F">
        <w:rPr>
          <w:rFonts w:ascii="Tahoma" w:hAnsi="Tahoma" w:cs="Tahoma"/>
          <w:sz w:val="22"/>
          <w:szCs w:val="22"/>
        </w:rPr>
        <w:t xml:space="preserve"> de la </w:t>
      </w:r>
      <w:r w:rsidRPr="00540C5F">
        <w:rPr>
          <w:rFonts w:ascii="Tahoma" w:hAnsi="Tahoma" w:cs="Tahoma"/>
          <w:sz w:val="22"/>
          <w:szCs w:val="22"/>
        </w:rPr>
        <w:t xml:space="preserve">sentencia emitida por el Juzgado </w:t>
      </w:r>
      <w:r w:rsidR="00F02CEE" w:rsidRPr="00540C5F">
        <w:rPr>
          <w:rFonts w:ascii="Tahoma" w:hAnsi="Tahoma" w:cs="Tahoma"/>
          <w:sz w:val="22"/>
          <w:szCs w:val="22"/>
        </w:rPr>
        <w:t>Quinto</w:t>
      </w:r>
      <w:r w:rsidRPr="00540C5F">
        <w:rPr>
          <w:rFonts w:ascii="Tahoma" w:hAnsi="Tahoma" w:cs="Tahoma"/>
          <w:sz w:val="22"/>
          <w:szCs w:val="22"/>
        </w:rPr>
        <w:t xml:space="preserve"> Laboral del Circuito de Pereira el </w:t>
      </w:r>
      <w:r w:rsidR="00C0410E">
        <w:rPr>
          <w:rFonts w:ascii="Tahoma" w:hAnsi="Tahoma" w:cs="Tahoma"/>
          <w:sz w:val="22"/>
          <w:szCs w:val="22"/>
        </w:rPr>
        <w:t>17</w:t>
      </w:r>
      <w:r w:rsidR="006E6687" w:rsidRPr="00540C5F">
        <w:rPr>
          <w:rFonts w:ascii="Tahoma" w:hAnsi="Tahoma" w:cs="Tahoma"/>
          <w:sz w:val="22"/>
          <w:szCs w:val="22"/>
        </w:rPr>
        <w:t xml:space="preserve"> de </w:t>
      </w:r>
      <w:r w:rsidR="00CF52A6">
        <w:rPr>
          <w:rFonts w:ascii="Tahoma" w:hAnsi="Tahoma" w:cs="Tahoma"/>
          <w:sz w:val="22"/>
          <w:szCs w:val="22"/>
        </w:rPr>
        <w:t>s</w:t>
      </w:r>
      <w:r w:rsidR="006E6687" w:rsidRPr="00540C5F">
        <w:rPr>
          <w:rFonts w:ascii="Tahoma" w:hAnsi="Tahoma" w:cs="Tahoma"/>
          <w:sz w:val="22"/>
          <w:szCs w:val="22"/>
        </w:rPr>
        <w:t xml:space="preserve">eptiembre </w:t>
      </w:r>
      <w:r w:rsidR="004E4E43" w:rsidRPr="00540C5F">
        <w:rPr>
          <w:rFonts w:ascii="Tahoma" w:hAnsi="Tahoma" w:cs="Tahoma"/>
          <w:sz w:val="22"/>
          <w:szCs w:val="22"/>
        </w:rPr>
        <w:t>de</w:t>
      </w:r>
      <w:r w:rsidR="00F63478">
        <w:rPr>
          <w:rFonts w:ascii="Tahoma" w:hAnsi="Tahoma" w:cs="Tahoma"/>
          <w:sz w:val="22"/>
          <w:szCs w:val="22"/>
        </w:rPr>
        <w:t>l</w:t>
      </w:r>
      <w:r w:rsidR="004E4E43" w:rsidRPr="00540C5F">
        <w:rPr>
          <w:rFonts w:ascii="Tahoma" w:hAnsi="Tahoma" w:cs="Tahoma"/>
          <w:sz w:val="22"/>
          <w:szCs w:val="22"/>
        </w:rPr>
        <w:t xml:space="preserve"> 20</w:t>
      </w:r>
      <w:r w:rsidR="00B56BEF" w:rsidRPr="00540C5F">
        <w:rPr>
          <w:rFonts w:ascii="Tahoma" w:hAnsi="Tahoma" w:cs="Tahoma"/>
          <w:sz w:val="22"/>
          <w:szCs w:val="22"/>
        </w:rPr>
        <w:t>15</w:t>
      </w:r>
      <w:r w:rsidRPr="00540C5F">
        <w:rPr>
          <w:rFonts w:ascii="Tahoma" w:hAnsi="Tahoma" w:cs="Tahoma"/>
          <w:sz w:val="22"/>
          <w:szCs w:val="22"/>
        </w:rPr>
        <w:t xml:space="preserve">, que </w:t>
      </w:r>
      <w:r w:rsidRPr="00F63478">
        <w:rPr>
          <w:rFonts w:ascii="Tahoma" w:hAnsi="Tahoma" w:cs="Tahoma"/>
          <w:color w:val="000000" w:themeColor="text1"/>
          <w:sz w:val="22"/>
          <w:szCs w:val="22"/>
        </w:rPr>
        <w:t>resultara desfavorable</w:t>
      </w:r>
      <w:r w:rsidR="00A010A9">
        <w:rPr>
          <w:rFonts w:ascii="Tahoma" w:hAnsi="Tahoma" w:cs="Tahoma"/>
          <w:color w:val="000000" w:themeColor="text1"/>
          <w:sz w:val="22"/>
          <w:szCs w:val="22"/>
        </w:rPr>
        <w:t xml:space="preserve"> a </w:t>
      </w:r>
      <w:r w:rsidR="00F63478" w:rsidRPr="00F63478">
        <w:rPr>
          <w:rFonts w:ascii="Tahoma" w:hAnsi="Tahoma" w:cs="Tahoma"/>
          <w:color w:val="000000" w:themeColor="text1"/>
          <w:sz w:val="22"/>
          <w:szCs w:val="22"/>
        </w:rPr>
        <w:t>Colpensiones</w:t>
      </w:r>
      <w:r w:rsidR="00A010A9">
        <w:rPr>
          <w:rFonts w:ascii="Tahoma" w:hAnsi="Tahoma" w:cs="Tahoma"/>
          <w:color w:val="000000" w:themeColor="text1"/>
          <w:sz w:val="22"/>
          <w:szCs w:val="22"/>
        </w:rPr>
        <w:t>,</w:t>
      </w:r>
      <w:r w:rsidRPr="00540C5F">
        <w:rPr>
          <w:rFonts w:ascii="Tahoma" w:hAnsi="Tahoma" w:cs="Tahoma"/>
          <w:sz w:val="22"/>
          <w:szCs w:val="22"/>
        </w:rPr>
        <w:t xml:space="preserve"> dentro del proceso ordinario laboral reseñado con anterioridad. </w:t>
      </w:r>
    </w:p>
    <w:p w14:paraId="7983E00D" w14:textId="77777777" w:rsidR="003E491B" w:rsidRPr="00540C5F" w:rsidRDefault="003E491B" w:rsidP="00306E24">
      <w:pPr>
        <w:widowControl w:val="0"/>
        <w:autoSpaceDE w:val="0"/>
        <w:autoSpaceDN w:val="0"/>
        <w:adjustRightInd w:val="0"/>
        <w:spacing w:line="276" w:lineRule="auto"/>
        <w:ind w:firstLine="708"/>
        <w:jc w:val="both"/>
        <w:rPr>
          <w:rFonts w:ascii="Tahoma" w:hAnsi="Tahoma" w:cs="Tahoma"/>
          <w:caps/>
          <w:sz w:val="22"/>
          <w:szCs w:val="22"/>
        </w:rPr>
      </w:pPr>
    </w:p>
    <w:p w14:paraId="53374810" w14:textId="77777777" w:rsidR="008B7665" w:rsidRPr="00540C5F" w:rsidRDefault="00581FD6" w:rsidP="008B7665">
      <w:pPr>
        <w:widowControl w:val="0"/>
        <w:autoSpaceDE w:val="0"/>
        <w:autoSpaceDN w:val="0"/>
        <w:adjustRightInd w:val="0"/>
        <w:spacing w:line="276" w:lineRule="auto"/>
        <w:jc w:val="center"/>
        <w:rPr>
          <w:rFonts w:ascii="Tahoma" w:hAnsi="Tahoma" w:cs="Tahoma"/>
          <w:b/>
          <w:bCs/>
          <w:caps/>
          <w:sz w:val="22"/>
          <w:szCs w:val="22"/>
        </w:rPr>
      </w:pPr>
      <w:r w:rsidRPr="00540C5F">
        <w:rPr>
          <w:rFonts w:ascii="Tahoma" w:hAnsi="Tahoma" w:cs="Tahoma"/>
          <w:b/>
          <w:bCs/>
          <w:sz w:val="22"/>
          <w:szCs w:val="22"/>
        </w:rPr>
        <w:t>Problema jurídico por resolver</w:t>
      </w:r>
    </w:p>
    <w:p w14:paraId="0AD4699A" w14:textId="77777777" w:rsidR="008B7665" w:rsidRPr="00540C5F" w:rsidRDefault="008B7665" w:rsidP="008B7665">
      <w:pPr>
        <w:widowControl w:val="0"/>
        <w:tabs>
          <w:tab w:val="left" w:pos="748"/>
        </w:tabs>
        <w:autoSpaceDE w:val="0"/>
        <w:autoSpaceDN w:val="0"/>
        <w:adjustRightInd w:val="0"/>
        <w:ind w:left="748"/>
        <w:jc w:val="center"/>
        <w:rPr>
          <w:rFonts w:ascii="Tahoma" w:hAnsi="Tahoma" w:cs="Tahoma"/>
          <w:b/>
          <w:bCs/>
          <w:sz w:val="22"/>
          <w:szCs w:val="22"/>
        </w:rPr>
      </w:pPr>
    </w:p>
    <w:p w14:paraId="11E3FFFB" w14:textId="77777777" w:rsidR="008B7665" w:rsidRPr="00540C5F" w:rsidRDefault="008B7665" w:rsidP="008B7665">
      <w:pPr>
        <w:tabs>
          <w:tab w:val="left" w:pos="567"/>
        </w:tabs>
        <w:spacing w:line="276" w:lineRule="auto"/>
        <w:jc w:val="both"/>
        <w:rPr>
          <w:rFonts w:ascii="Tahoma" w:hAnsi="Tahoma" w:cs="Tahoma"/>
          <w:sz w:val="22"/>
          <w:szCs w:val="22"/>
        </w:rPr>
      </w:pPr>
      <w:r w:rsidRPr="00540C5F">
        <w:rPr>
          <w:rFonts w:ascii="Tahoma" w:hAnsi="Tahoma" w:cs="Tahoma"/>
          <w:sz w:val="22"/>
          <w:szCs w:val="22"/>
        </w:rPr>
        <w:tab/>
      </w:r>
      <w:r w:rsidRPr="00540C5F">
        <w:rPr>
          <w:rFonts w:ascii="Tahoma" w:hAnsi="Tahoma" w:cs="Tahoma"/>
          <w:sz w:val="22"/>
          <w:szCs w:val="22"/>
        </w:rPr>
        <w:tab/>
        <w:t>De acuerdo a lo expuesto en la</w:t>
      </w:r>
      <w:r w:rsidR="00F21123" w:rsidRPr="00540C5F">
        <w:rPr>
          <w:rFonts w:ascii="Tahoma" w:hAnsi="Tahoma" w:cs="Tahoma"/>
          <w:sz w:val="22"/>
          <w:szCs w:val="22"/>
        </w:rPr>
        <w:t xml:space="preserve"> sentencia de primera instancia</w:t>
      </w:r>
      <w:r w:rsidRPr="00540C5F">
        <w:rPr>
          <w:rFonts w:ascii="Tahoma" w:hAnsi="Tahoma" w:cs="Tahoma"/>
          <w:sz w:val="22"/>
          <w:szCs w:val="22"/>
        </w:rPr>
        <w:t>, le corresponde a la Sala determinar</w:t>
      </w:r>
      <w:r w:rsidR="004A6CA2" w:rsidRPr="00540C5F">
        <w:rPr>
          <w:rFonts w:ascii="Tahoma" w:hAnsi="Tahoma" w:cs="Tahoma"/>
          <w:sz w:val="22"/>
          <w:szCs w:val="22"/>
        </w:rPr>
        <w:t xml:space="preserve"> si a</w:t>
      </w:r>
      <w:r w:rsidR="000C78D4">
        <w:rPr>
          <w:rFonts w:ascii="Tahoma" w:hAnsi="Tahoma" w:cs="Tahoma"/>
          <w:sz w:val="22"/>
          <w:szCs w:val="22"/>
        </w:rPr>
        <w:t xml:space="preserve"> </w:t>
      </w:r>
      <w:r w:rsidR="004A6CA2" w:rsidRPr="00540C5F">
        <w:rPr>
          <w:rFonts w:ascii="Tahoma" w:hAnsi="Tahoma" w:cs="Tahoma"/>
          <w:sz w:val="22"/>
          <w:szCs w:val="22"/>
        </w:rPr>
        <w:t>l</w:t>
      </w:r>
      <w:r w:rsidR="000C78D4">
        <w:rPr>
          <w:rFonts w:ascii="Tahoma" w:hAnsi="Tahoma" w:cs="Tahoma"/>
          <w:sz w:val="22"/>
          <w:szCs w:val="22"/>
        </w:rPr>
        <w:t>a</w:t>
      </w:r>
      <w:r w:rsidR="004A6CA2" w:rsidRPr="00540C5F">
        <w:rPr>
          <w:rFonts w:ascii="Tahoma" w:hAnsi="Tahoma" w:cs="Tahoma"/>
          <w:sz w:val="22"/>
          <w:szCs w:val="22"/>
        </w:rPr>
        <w:t xml:space="preserve"> demandante le asiste derecho a</w:t>
      </w:r>
      <w:r w:rsidR="00F63478">
        <w:rPr>
          <w:rFonts w:ascii="Tahoma" w:hAnsi="Tahoma" w:cs="Tahoma"/>
          <w:sz w:val="22"/>
          <w:szCs w:val="22"/>
        </w:rPr>
        <w:t xml:space="preserve"> </w:t>
      </w:r>
      <w:r w:rsidR="00AB5A84">
        <w:rPr>
          <w:rFonts w:ascii="Tahoma" w:hAnsi="Tahoma" w:cs="Tahoma"/>
          <w:sz w:val="22"/>
          <w:szCs w:val="22"/>
        </w:rPr>
        <w:t xml:space="preserve">que su pensión de vejez sea </w:t>
      </w:r>
      <w:proofErr w:type="spellStart"/>
      <w:r w:rsidR="00AB5A84">
        <w:rPr>
          <w:rFonts w:ascii="Tahoma" w:hAnsi="Tahoma" w:cs="Tahoma"/>
          <w:sz w:val="22"/>
          <w:szCs w:val="22"/>
        </w:rPr>
        <w:t>reliquidada</w:t>
      </w:r>
      <w:proofErr w:type="spellEnd"/>
      <w:r w:rsidR="00AB5A84">
        <w:rPr>
          <w:rFonts w:ascii="Tahoma" w:hAnsi="Tahoma" w:cs="Tahoma"/>
          <w:sz w:val="22"/>
          <w:szCs w:val="22"/>
        </w:rPr>
        <w:t xml:space="preserve"> con el promedio de los salarios devengados en toda su vida laboral.</w:t>
      </w:r>
    </w:p>
    <w:p w14:paraId="72DFFB26" w14:textId="77777777" w:rsidR="00075FAF" w:rsidRDefault="00075FAF" w:rsidP="008B7665">
      <w:pPr>
        <w:tabs>
          <w:tab w:val="left" w:pos="567"/>
        </w:tabs>
        <w:spacing w:line="276" w:lineRule="auto"/>
        <w:jc w:val="both"/>
        <w:rPr>
          <w:rFonts w:ascii="Tahoma" w:hAnsi="Tahoma" w:cs="Tahoma"/>
          <w:sz w:val="22"/>
          <w:szCs w:val="22"/>
        </w:rPr>
      </w:pPr>
    </w:p>
    <w:p w14:paraId="15B2DF23" w14:textId="77777777" w:rsidR="000C78D4" w:rsidRPr="00540C5F" w:rsidRDefault="000C78D4" w:rsidP="008B7665">
      <w:pPr>
        <w:tabs>
          <w:tab w:val="left" w:pos="567"/>
        </w:tabs>
        <w:spacing w:line="276" w:lineRule="auto"/>
        <w:jc w:val="both"/>
        <w:rPr>
          <w:rFonts w:ascii="Tahoma" w:hAnsi="Tahoma" w:cs="Tahoma"/>
          <w:sz w:val="22"/>
          <w:szCs w:val="22"/>
        </w:rPr>
      </w:pPr>
    </w:p>
    <w:p w14:paraId="0A26FEC9" w14:textId="77777777" w:rsidR="008B7665" w:rsidRPr="00540C5F" w:rsidRDefault="00581FD6" w:rsidP="008B766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540C5F">
        <w:rPr>
          <w:rFonts w:ascii="Tahoma" w:hAnsi="Tahoma" w:cs="Tahoma"/>
          <w:b/>
          <w:sz w:val="22"/>
          <w:szCs w:val="22"/>
        </w:rPr>
        <w:t>La demanda y su contestación</w:t>
      </w:r>
    </w:p>
    <w:p w14:paraId="150919EC" w14:textId="77777777" w:rsidR="008B7665" w:rsidRPr="00540C5F" w:rsidRDefault="008B7665" w:rsidP="008B7665">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14:paraId="19342F5B" w14:textId="77777777" w:rsidR="0042491F" w:rsidRDefault="002F0437" w:rsidP="008B7665">
      <w:pPr>
        <w:widowControl w:val="0"/>
        <w:autoSpaceDE w:val="0"/>
        <w:autoSpaceDN w:val="0"/>
        <w:adjustRightInd w:val="0"/>
        <w:spacing w:line="276" w:lineRule="auto"/>
        <w:ind w:firstLine="708"/>
        <w:jc w:val="both"/>
        <w:rPr>
          <w:rFonts w:ascii="Tahoma" w:hAnsi="Tahoma" w:cs="Tahoma"/>
          <w:sz w:val="22"/>
          <w:szCs w:val="22"/>
        </w:rPr>
      </w:pPr>
      <w:r w:rsidRPr="00540C5F">
        <w:rPr>
          <w:rFonts w:ascii="Tahoma" w:hAnsi="Tahoma" w:cs="Tahoma"/>
          <w:sz w:val="22"/>
          <w:szCs w:val="22"/>
        </w:rPr>
        <w:t xml:space="preserve">La </w:t>
      </w:r>
      <w:r w:rsidR="000F0E76" w:rsidRPr="00540C5F">
        <w:rPr>
          <w:rFonts w:ascii="Tahoma" w:hAnsi="Tahoma" w:cs="Tahoma"/>
          <w:sz w:val="22"/>
          <w:szCs w:val="22"/>
        </w:rPr>
        <w:t xml:space="preserve">citada demandante </w:t>
      </w:r>
      <w:r w:rsidR="00306E24" w:rsidRPr="00540C5F">
        <w:rPr>
          <w:rFonts w:ascii="Tahoma" w:hAnsi="Tahoma" w:cs="Tahoma"/>
          <w:sz w:val="22"/>
          <w:szCs w:val="22"/>
        </w:rPr>
        <w:t xml:space="preserve">solicita </w:t>
      </w:r>
      <w:r w:rsidR="000F0E76" w:rsidRPr="00540C5F">
        <w:rPr>
          <w:rFonts w:ascii="Tahoma" w:hAnsi="Tahoma" w:cs="Tahoma"/>
          <w:sz w:val="22"/>
          <w:szCs w:val="22"/>
        </w:rPr>
        <w:t>que</w:t>
      </w:r>
      <w:r w:rsidR="0073519B">
        <w:rPr>
          <w:rFonts w:ascii="Tahoma" w:hAnsi="Tahoma" w:cs="Tahoma"/>
          <w:sz w:val="22"/>
          <w:szCs w:val="22"/>
        </w:rPr>
        <w:t xml:space="preserve"> </w:t>
      </w:r>
      <w:r w:rsidR="00056DAE">
        <w:rPr>
          <w:rFonts w:ascii="Tahoma" w:hAnsi="Tahoma" w:cs="Tahoma"/>
          <w:sz w:val="22"/>
          <w:szCs w:val="22"/>
        </w:rPr>
        <w:t xml:space="preserve">se declare </w:t>
      </w:r>
      <w:r w:rsidR="0042491F">
        <w:rPr>
          <w:rFonts w:ascii="Tahoma" w:hAnsi="Tahoma" w:cs="Tahoma"/>
          <w:sz w:val="22"/>
          <w:szCs w:val="22"/>
        </w:rPr>
        <w:t xml:space="preserve">que, por su calidad de beneficiaria del régimen de transición, tiene derecho a que </w:t>
      </w:r>
      <w:proofErr w:type="spellStart"/>
      <w:r w:rsidR="0042491F">
        <w:rPr>
          <w:rFonts w:ascii="Tahoma" w:hAnsi="Tahoma" w:cs="Tahoma"/>
          <w:sz w:val="22"/>
          <w:szCs w:val="22"/>
        </w:rPr>
        <w:t>Colpensiones</w:t>
      </w:r>
      <w:proofErr w:type="spellEnd"/>
      <w:r w:rsidR="0042491F">
        <w:rPr>
          <w:rFonts w:ascii="Tahoma" w:hAnsi="Tahoma" w:cs="Tahoma"/>
          <w:sz w:val="22"/>
          <w:szCs w:val="22"/>
        </w:rPr>
        <w:t xml:space="preserve"> </w:t>
      </w:r>
      <w:proofErr w:type="spellStart"/>
      <w:r w:rsidR="0042491F">
        <w:rPr>
          <w:rFonts w:ascii="Tahoma" w:hAnsi="Tahoma" w:cs="Tahoma"/>
          <w:sz w:val="22"/>
          <w:szCs w:val="22"/>
        </w:rPr>
        <w:t>reliquide</w:t>
      </w:r>
      <w:proofErr w:type="spellEnd"/>
      <w:r w:rsidR="0042491F">
        <w:rPr>
          <w:rFonts w:ascii="Tahoma" w:hAnsi="Tahoma" w:cs="Tahoma"/>
          <w:sz w:val="22"/>
          <w:szCs w:val="22"/>
        </w:rPr>
        <w:t xml:space="preserve"> su pensión de vejez con base en el inciso 3º del artículo 36 de la Ley 100 de 1993</w:t>
      </w:r>
      <w:r w:rsidR="006E7B99">
        <w:rPr>
          <w:rFonts w:ascii="Tahoma" w:hAnsi="Tahoma" w:cs="Tahoma"/>
          <w:sz w:val="22"/>
          <w:szCs w:val="22"/>
        </w:rPr>
        <w:t>, en concordancia con el Acuerdo 049 de 1990.</w:t>
      </w:r>
      <w:r w:rsidR="00634DDF">
        <w:rPr>
          <w:rFonts w:ascii="Tahoma" w:hAnsi="Tahoma" w:cs="Tahoma"/>
          <w:sz w:val="22"/>
          <w:szCs w:val="22"/>
        </w:rPr>
        <w:t xml:space="preserve"> En consecuencia, procura que se condene a dicha entidad a pagar retroactivamente </w:t>
      </w:r>
      <w:r w:rsidR="00561F9A">
        <w:rPr>
          <w:rFonts w:ascii="Tahoma" w:hAnsi="Tahoma" w:cs="Tahoma"/>
          <w:sz w:val="22"/>
          <w:szCs w:val="22"/>
        </w:rPr>
        <w:t>la reliquidación, debidamente indexada, más las costas del proceso.</w:t>
      </w:r>
      <w:r w:rsidR="0042491F">
        <w:rPr>
          <w:rFonts w:ascii="Tahoma" w:hAnsi="Tahoma" w:cs="Tahoma"/>
          <w:sz w:val="22"/>
          <w:szCs w:val="22"/>
        </w:rPr>
        <w:t xml:space="preserve"> </w:t>
      </w:r>
    </w:p>
    <w:p w14:paraId="02096784" w14:textId="56EC695D" w:rsidR="00165355" w:rsidRPr="0073519B" w:rsidRDefault="00165355" w:rsidP="00DC0652">
      <w:pPr>
        <w:widowControl w:val="0"/>
        <w:autoSpaceDE w:val="0"/>
        <w:autoSpaceDN w:val="0"/>
        <w:adjustRightInd w:val="0"/>
        <w:spacing w:line="276" w:lineRule="auto"/>
        <w:jc w:val="both"/>
        <w:rPr>
          <w:rFonts w:ascii="Tahoma" w:hAnsi="Tahoma" w:cs="Tahoma"/>
          <w:color w:val="FF0000"/>
          <w:sz w:val="22"/>
          <w:szCs w:val="22"/>
        </w:rPr>
      </w:pPr>
    </w:p>
    <w:p w14:paraId="49ADF4CE" w14:textId="7B68DCA9" w:rsidR="00540C5F" w:rsidRDefault="008B7665" w:rsidP="00981576">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D1091B">
        <w:rPr>
          <w:rFonts w:ascii="Tahoma" w:hAnsi="Tahoma" w:cs="Tahoma"/>
          <w:color w:val="000000" w:themeColor="text1"/>
          <w:sz w:val="22"/>
          <w:szCs w:val="22"/>
        </w:rPr>
        <w:t>Para fundar dichas pretensiones manifiesta que</w:t>
      </w:r>
      <w:r w:rsidR="002E145E">
        <w:rPr>
          <w:rFonts w:ascii="Tahoma" w:hAnsi="Tahoma" w:cs="Tahoma"/>
          <w:color w:val="000000" w:themeColor="text1"/>
          <w:sz w:val="22"/>
          <w:szCs w:val="22"/>
        </w:rPr>
        <w:t xml:space="preserve"> </w:t>
      </w:r>
      <w:r w:rsidR="00006F06">
        <w:rPr>
          <w:rFonts w:ascii="Tahoma" w:hAnsi="Tahoma" w:cs="Tahoma"/>
          <w:color w:val="000000" w:themeColor="text1"/>
          <w:sz w:val="22"/>
          <w:szCs w:val="22"/>
        </w:rPr>
        <w:t>ella laboró en el Hospital Pio X de la Tebaida – Quindío entre el 7 de enero de 1981 y el 5 de enero de 1982, así como en el I.S.S. entre el 28 de diciembre de 1981 hasta el 1º de julio de 2007,</w:t>
      </w:r>
      <w:r w:rsidR="00006F06" w:rsidRPr="002E145E">
        <w:rPr>
          <w:rFonts w:ascii="Tahoma" w:hAnsi="Tahoma" w:cs="Tahoma"/>
          <w:color w:val="000000" w:themeColor="text1"/>
          <w:sz w:val="22"/>
          <w:szCs w:val="22"/>
        </w:rPr>
        <w:t xml:space="preserve"> </w:t>
      </w:r>
      <w:r w:rsidR="00006F06">
        <w:rPr>
          <w:rFonts w:ascii="Tahoma" w:hAnsi="Tahoma" w:cs="Tahoma"/>
          <w:color w:val="000000" w:themeColor="text1"/>
          <w:sz w:val="22"/>
          <w:szCs w:val="22"/>
        </w:rPr>
        <w:t xml:space="preserve">por contratación indefinida, percibiendo más de dos salarios mínimos con esas entidades. Agrega que </w:t>
      </w:r>
      <w:r w:rsidR="00B65840" w:rsidRPr="002E145E">
        <w:rPr>
          <w:rFonts w:ascii="Tahoma" w:hAnsi="Tahoma" w:cs="Tahoma"/>
          <w:color w:val="000000" w:themeColor="text1"/>
          <w:sz w:val="22"/>
          <w:szCs w:val="22"/>
        </w:rPr>
        <w:t xml:space="preserve">mediante </w:t>
      </w:r>
      <w:r w:rsidR="00B65840">
        <w:rPr>
          <w:rFonts w:ascii="Tahoma" w:hAnsi="Tahoma" w:cs="Tahoma"/>
          <w:color w:val="000000" w:themeColor="text1"/>
          <w:sz w:val="22"/>
          <w:szCs w:val="22"/>
        </w:rPr>
        <w:t xml:space="preserve">la </w:t>
      </w:r>
      <w:r w:rsidR="00B65840" w:rsidRPr="002E145E">
        <w:rPr>
          <w:rFonts w:ascii="Tahoma" w:hAnsi="Tahoma" w:cs="Tahoma"/>
          <w:color w:val="000000" w:themeColor="text1"/>
          <w:sz w:val="22"/>
          <w:szCs w:val="22"/>
        </w:rPr>
        <w:t xml:space="preserve">Resolución </w:t>
      </w:r>
      <w:r w:rsidR="00254147">
        <w:rPr>
          <w:rFonts w:ascii="Tahoma" w:hAnsi="Tahoma" w:cs="Tahoma"/>
          <w:color w:val="000000" w:themeColor="text1"/>
          <w:sz w:val="22"/>
          <w:szCs w:val="22"/>
        </w:rPr>
        <w:t xml:space="preserve">No. </w:t>
      </w:r>
      <w:r w:rsidR="00B65840" w:rsidRPr="002E145E">
        <w:rPr>
          <w:rFonts w:ascii="Tahoma" w:hAnsi="Tahoma" w:cs="Tahoma"/>
          <w:color w:val="000000" w:themeColor="text1"/>
          <w:sz w:val="22"/>
          <w:szCs w:val="22"/>
        </w:rPr>
        <w:t>6200373</w:t>
      </w:r>
      <w:r w:rsidR="00B65840">
        <w:rPr>
          <w:rFonts w:ascii="Tahoma" w:hAnsi="Tahoma" w:cs="Tahoma"/>
          <w:color w:val="000000" w:themeColor="text1"/>
          <w:sz w:val="22"/>
          <w:szCs w:val="22"/>
        </w:rPr>
        <w:t xml:space="preserve"> de 2013</w:t>
      </w:r>
      <w:r w:rsidR="00873F1B">
        <w:rPr>
          <w:rFonts w:ascii="Tahoma" w:hAnsi="Tahoma" w:cs="Tahoma"/>
          <w:color w:val="000000" w:themeColor="text1"/>
          <w:sz w:val="22"/>
          <w:szCs w:val="22"/>
        </w:rPr>
        <w:t xml:space="preserve"> </w:t>
      </w:r>
      <w:r w:rsidR="002E145E">
        <w:rPr>
          <w:rFonts w:ascii="Tahoma" w:hAnsi="Tahoma" w:cs="Tahoma"/>
          <w:color w:val="000000" w:themeColor="text1"/>
          <w:sz w:val="22"/>
          <w:szCs w:val="22"/>
        </w:rPr>
        <w:t>Colpensiones</w:t>
      </w:r>
      <w:r w:rsidR="0022654E" w:rsidRPr="00D1091B">
        <w:rPr>
          <w:rFonts w:ascii="Tahoma" w:hAnsi="Tahoma" w:cs="Tahoma"/>
          <w:color w:val="000000" w:themeColor="text1"/>
          <w:sz w:val="22"/>
          <w:szCs w:val="22"/>
        </w:rPr>
        <w:t xml:space="preserve"> </w:t>
      </w:r>
      <w:r w:rsidR="002E145E">
        <w:rPr>
          <w:rFonts w:ascii="Tahoma" w:hAnsi="Tahoma" w:cs="Tahoma"/>
          <w:color w:val="000000" w:themeColor="text1"/>
          <w:sz w:val="22"/>
          <w:szCs w:val="22"/>
        </w:rPr>
        <w:t>le concedió la pensión de vejez</w:t>
      </w:r>
      <w:r w:rsidR="00006F06">
        <w:rPr>
          <w:rFonts w:ascii="Tahoma" w:hAnsi="Tahoma" w:cs="Tahoma"/>
          <w:color w:val="000000" w:themeColor="text1"/>
          <w:sz w:val="22"/>
          <w:szCs w:val="22"/>
        </w:rPr>
        <w:t xml:space="preserve"> y que </w:t>
      </w:r>
      <w:r w:rsidR="00945A89">
        <w:rPr>
          <w:rFonts w:ascii="Tahoma" w:hAnsi="Tahoma" w:cs="Tahoma"/>
          <w:color w:val="000000" w:themeColor="text1"/>
          <w:sz w:val="22"/>
          <w:szCs w:val="22"/>
        </w:rPr>
        <w:t xml:space="preserve">el 13 de marzo del 2014 </w:t>
      </w:r>
      <w:r w:rsidR="00C025C8">
        <w:rPr>
          <w:rFonts w:ascii="Tahoma" w:hAnsi="Tahoma" w:cs="Tahoma"/>
          <w:color w:val="000000" w:themeColor="text1"/>
          <w:sz w:val="22"/>
          <w:szCs w:val="22"/>
        </w:rPr>
        <w:t xml:space="preserve">solicitó ante </w:t>
      </w:r>
      <w:r w:rsidR="00006F06">
        <w:rPr>
          <w:rFonts w:ascii="Tahoma" w:hAnsi="Tahoma" w:cs="Tahoma"/>
          <w:color w:val="000000" w:themeColor="text1"/>
          <w:sz w:val="22"/>
          <w:szCs w:val="22"/>
        </w:rPr>
        <w:t xml:space="preserve">dicha entidad </w:t>
      </w:r>
      <w:r w:rsidR="003B77AE">
        <w:rPr>
          <w:rFonts w:ascii="Tahoma" w:hAnsi="Tahoma" w:cs="Tahoma"/>
          <w:color w:val="000000" w:themeColor="text1"/>
          <w:sz w:val="22"/>
          <w:szCs w:val="22"/>
        </w:rPr>
        <w:t xml:space="preserve">la </w:t>
      </w:r>
      <w:r w:rsidR="00981576">
        <w:rPr>
          <w:rFonts w:ascii="Tahoma" w:hAnsi="Tahoma" w:cs="Tahoma"/>
          <w:color w:val="000000" w:themeColor="text1"/>
          <w:sz w:val="22"/>
          <w:szCs w:val="22"/>
        </w:rPr>
        <w:t>re</w:t>
      </w:r>
      <w:r w:rsidR="003B77AE">
        <w:rPr>
          <w:rFonts w:ascii="Tahoma" w:hAnsi="Tahoma" w:cs="Tahoma"/>
          <w:color w:val="000000" w:themeColor="text1"/>
          <w:sz w:val="22"/>
          <w:szCs w:val="22"/>
        </w:rPr>
        <w:t xml:space="preserve">liquidación de </w:t>
      </w:r>
      <w:r w:rsidR="00006F06">
        <w:rPr>
          <w:rFonts w:ascii="Tahoma" w:hAnsi="Tahoma" w:cs="Tahoma"/>
          <w:color w:val="000000" w:themeColor="text1"/>
          <w:sz w:val="22"/>
          <w:szCs w:val="22"/>
        </w:rPr>
        <w:t>aquella prestación</w:t>
      </w:r>
      <w:r w:rsidR="006352F2">
        <w:rPr>
          <w:rFonts w:ascii="Tahoma" w:hAnsi="Tahoma" w:cs="Tahoma"/>
          <w:color w:val="000000" w:themeColor="text1"/>
          <w:sz w:val="22"/>
          <w:szCs w:val="22"/>
        </w:rPr>
        <w:t>, sin que a la fecha de presentación de la demanda haya obtenido respuesta.</w:t>
      </w:r>
      <w:r w:rsidR="00981576">
        <w:rPr>
          <w:rFonts w:ascii="Tahoma" w:hAnsi="Tahoma" w:cs="Tahoma"/>
          <w:color w:val="000000" w:themeColor="text1"/>
          <w:sz w:val="22"/>
          <w:szCs w:val="22"/>
        </w:rPr>
        <w:t xml:space="preserve"> </w:t>
      </w:r>
    </w:p>
    <w:p w14:paraId="319557E1" w14:textId="77777777" w:rsidR="008050A8" w:rsidRDefault="008050A8" w:rsidP="00395310">
      <w:pPr>
        <w:widowControl w:val="0"/>
        <w:autoSpaceDE w:val="0"/>
        <w:autoSpaceDN w:val="0"/>
        <w:adjustRightInd w:val="0"/>
        <w:spacing w:line="276" w:lineRule="auto"/>
        <w:jc w:val="both"/>
        <w:rPr>
          <w:rFonts w:ascii="Tahoma" w:hAnsi="Tahoma" w:cs="Tahoma"/>
          <w:sz w:val="22"/>
          <w:szCs w:val="22"/>
        </w:rPr>
      </w:pPr>
    </w:p>
    <w:p w14:paraId="495932CC" w14:textId="77777777" w:rsidR="0098272B" w:rsidRPr="00B63D6B" w:rsidRDefault="001250D7" w:rsidP="00B63D6B">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100A95">
        <w:rPr>
          <w:rFonts w:ascii="Tahoma" w:hAnsi="Tahoma" w:cs="Tahoma"/>
          <w:color w:val="000000" w:themeColor="text1"/>
          <w:sz w:val="22"/>
          <w:szCs w:val="22"/>
        </w:rPr>
        <w:t>Colpensiones</w:t>
      </w:r>
      <w:r w:rsidR="00522F0D">
        <w:rPr>
          <w:rFonts w:ascii="Tahoma" w:hAnsi="Tahoma" w:cs="Tahoma"/>
          <w:color w:val="000000" w:themeColor="text1"/>
          <w:sz w:val="22"/>
          <w:szCs w:val="22"/>
        </w:rPr>
        <w:t xml:space="preserve"> </w:t>
      </w:r>
      <w:r w:rsidR="0098272B" w:rsidRPr="00100A95">
        <w:rPr>
          <w:rFonts w:ascii="Tahoma" w:hAnsi="Tahoma" w:cs="Tahoma"/>
          <w:color w:val="000000" w:themeColor="text1"/>
          <w:sz w:val="22"/>
          <w:szCs w:val="22"/>
        </w:rPr>
        <w:t xml:space="preserve">aceptó los hechos </w:t>
      </w:r>
      <w:r w:rsidR="005D4B79" w:rsidRPr="00100A95">
        <w:rPr>
          <w:rFonts w:ascii="Tahoma" w:hAnsi="Tahoma" w:cs="Tahoma"/>
          <w:color w:val="000000" w:themeColor="text1"/>
          <w:sz w:val="22"/>
          <w:szCs w:val="22"/>
        </w:rPr>
        <w:t>de la demanda</w:t>
      </w:r>
      <w:r w:rsidR="00AB02FC">
        <w:rPr>
          <w:rFonts w:ascii="Tahoma" w:hAnsi="Tahoma" w:cs="Tahoma"/>
          <w:color w:val="000000" w:themeColor="text1"/>
          <w:sz w:val="22"/>
          <w:szCs w:val="22"/>
        </w:rPr>
        <w:t xml:space="preserve"> relacionados con el reconocimiento </w:t>
      </w:r>
      <w:r w:rsidR="007B79FF">
        <w:rPr>
          <w:rFonts w:ascii="Tahoma" w:hAnsi="Tahoma" w:cs="Tahoma"/>
          <w:color w:val="000000" w:themeColor="text1"/>
          <w:sz w:val="22"/>
          <w:szCs w:val="22"/>
        </w:rPr>
        <w:t>de la</w:t>
      </w:r>
      <w:r w:rsidR="00AB02FC">
        <w:rPr>
          <w:rFonts w:ascii="Tahoma" w:hAnsi="Tahoma" w:cs="Tahoma"/>
          <w:color w:val="000000" w:themeColor="text1"/>
          <w:sz w:val="22"/>
          <w:szCs w:val="22"/>
        </w:rPr>
        <w:t xml:space="preserve"> pensión de </w:t>
      </w:r>
      <w:r w:rsidR="007B79FF">
        <w:rPr>
          <w:rFonts w:ascii="Tahoma" w:hAnsi="Tahoma" w:cs="Tahoma"/>
          <w:color w:val="000000" w:themeColor="text1"/>
          <w:sz w:val="22"/>
          <w:szCs w:val="22"/>
        </w:rPr>
        <w:t>vejez</w:t>
      </w:r>
      <w:r w:rsidR="005D4B79" w:rsidRPr="00100A95">
        <w:rPr>
          <w:rFonts w:ascii="Tahoma" w:hAnsi="Tahoma" w:cs="Tahoma"/>
          <w:color w:val="000000" w:themeColor="text1"/>
          <w:sz w:val="22"/>
          <w:szCs w:val="22"/>
        </w:rPr>
        <w:t xml:space="preserve"> </w:t>
      </w:r>
      <w:r w:rsidR="00F86666">
        <w:rPr>
          <w:rFonts w:ascii="Tahoma" w:hAnsi="Tahoma" w:cs="Tahoma"/>
          <w:color w:val="000000" w:themeColor="text1"/>
          <w:sz w:val="22"/>
          <w:szCs w:val="22"/>
        </w:rPr>
        <w:t>y la reclamación administrativa presentada el 13 de marzo de 2014</w:t>
      </w:r>
      <w:r w:rsidR="009A79A0">
        <w:rPr>
          <w:rFonts w:ascii="Tahoma" w:hAnsi="Tahoma" w:cs="Tahoma"/>
          <w:color w:val="000000" w:themeColor="text1"/>
          <w:sz w:val="22"/>
          <w:szCs w:val="22"/>
        </w:rPr>
        <w:t>;</w:t>
      </w:r>
      <w:r w:rsidR="00F86666">
        <w:rPr>
          <w:rFonts w:ascii="Tahoma" w:hAnsi="Tahoma" w:cs="Tahoma"/>
          <w:color w:val="000000" w:themeColor="text1"/>
          <w:sz w:val="22"/>
          <w:szCs w:val="22"/>
        </w:rPr>
        <w:t xml:space="preserve"> frente a los demás manifestó </w:t>
      </w:r>
      <w:r w:rsidR="007B79FF">
        <w:rPr>
          <w:rFonts w:ascii="Tahoma" w:hAnsi="Tahoma" w:cs="Tahoma"/>
          <w:color w:val="000000" w:themeColor="text1"/>
          <w:sz w:val="22"/>
          <w:szCs w:val="22"/>
        </w:rPr>
        <w:t xml:space="preserve">que no le constaban. </w:t>
      </w:r>
      <w:r w:rsidR="0098272B">
        <w:rPr>
          <w:rFonts w:ascii="Tahoma" w:hAnsi="Tahoma" w:cs="Tahoma"/>
          <w:sz w:val="22"/>
          <w:szCs w:val="22"/>
        </w:rPr>
        <w:t xml:space="preserve">Seguidamente se opuso a la totalidad de las pretensiones y propuso como excepciones de mérito las que denominó </w:t>
      </w:r>
      <w:r w:rsidR="0098272B" w:rsidRPr="00766B68">
        <w:rPr>
          <w:rFonts w:ascii="Tahoma" w:hAnsi="Tahoma" w:cs="Tahoma"/>
          <w:color w:val="000000" w:themeColor="text1"/>
          <w:sz w:val="22"/>
          <w:szCs w:val="22"/>
        </w:rPr>
        <w:t>“Inexistencia de la obligación”; “Improcedencia del reconoci</w:t>
      </w:r>
      <w:r w:rsidR="00766B68" w:rsidRPr="00766B68">
        <w:rPr>
          <w:rFonts w:ascii="Tahoma" w:hAnsi="Tahoma" w:cs="Tahoma"/>
          <w:color w:val="000000" w:themeColor="text1"/>
          <w:sz w:val="22"/>
          <w:szCs w:val="22"/>
        </w:rPr>
        <w:t>miento de intereses moratorios</w:t>
      </w:r>
      <w:r w:rsidR="0098272B" w:rsidRPr="00766B68">
        <w:rPr>
          <w:rFonts w:ascii="Tahoma" w:hAnsi="Tahoma" w:cs="Tahoma"/>
          <w:color w:val="000000" w:themeColor="text1"/>
          <w:sz w:val="22"/>
          <w:szCs w:val="22"/>
        </w:rPr>
        <w:t>”; “Cobro de lo no debi</w:t>
      </w:r>
      <w:r w:rsidR="00766B68" w:rsidRPr="00766B68">
        <w:rPr>
          <w:rFonts w:ascii="Tahoma" w:hAnsi="Tahoma" w:cs="Tahoma"/>
          <w:color w:val="000000" w:themeColor="text1"/>
          <w:sz w:val="22"/>
          <w:szCs w:val="22"/>
        </w:rPr>
        <w:t xml:space="preserve">do”; “Prescripción”; “Buena fe” </w:t>
      </w:r>
      <w:r w:rsidR="0098272B" w:rsidRPr="00766B68">
        <w:rPr>
          <w:rFonts w:ascii="Tahoma" w:hAnsi="Tahoma" w:cs="Tahoma"/>
          <w:color w:val="000000" w:themeColor="text1"/>
          <w:sz w:val="22"/>
          <w:szCs w:val="22"/>
        </w:rPr>
        <w:t>y “Genéricas”.</w:t>
      </w:r>
    </w:p>
    <w:p w14:paraId="7DFE90B3" w14:textId="77777777" w:rsidR="008C7E33" w:rsidRDefault="008C7E33" w:rsidP="00AD15CD">
      <w:pPr>
        <w:widowControl w:val="0"/>
        <w:autoSpaceDE w:val="0"/>
        <w:autoSpaceDN w:val="0"/>
        <w:adjustRightInd w:val="0"/>
        <w:spacing w:line="276" w:lineRule="auto"/>
        <w:ind w:firstLine="708"/>
        <w:jc w:val="both"/>
        <w:rPr>
          <w:rFonts w:ascii="Tahoma" w:hAnsi="Tahoma" w:cs="Tahoma"/>
          <w:sz w:val="22"/>
          <w:szCs w:val="22"/>
        </w:rPr>
      </w:pPr>
    </w:p>
    <w:p w14:paraId="2A022601" w14:textId="77777777" w:rsidR="008B7665" w:rsidRPr="00C75CBF" w:rsidRDefault="00581FD6" w:rsidP="008B766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14:paraId="2F78BB52" w14:textId="77777777" w:rsidR="008B7665" w:rsidRPr="007834F9" w:rsidRDefault="008B7665" w:rsidP="008B7665">
      <w:pPr>
        <w:widowControl w:val="0"/>
        <w:autoSpaceDE w:val="0"/>
        <w:autoSpaceDN w:val="0"/>
        <w:adjustRightInd w:val="0"/>
        <w:jc w:val="center"/>
        <w:rPr>
          <w:rFonts w:ascii="Tahoma" w:hAnsi="Tahoma" w:cs="Tahoma"/>
          <w:b/>
          <w:sz w:val="22"/>
          <w:szCs w:val="22"/>
        </w:rPr>
      </w:pPr>
    </w:p>
    <w:p w14:paraId="45B71327" w14:textId="571E3957" w:rsidR="00126DBE" w:rsidRDefault="008B7665" w:rsidP="008B7665">
      <w:pPr>
        <w:tabs>
          <w:tab w:val="left" w:pos="748"/>
        </w:tabs>
        <w:spacing w:line="276" w:lineRule="auto"/>
        <w:jc w:val="both"/>
        <w:rPr>
          <w:rFonts w:ascii="Tahoma" w:hAnsi="Tahoma" w:cs="Tahoma"/>
          <w:color w:val="000000" w:themeColor="text1"/>
          <w:sz w:val="22"/>
          <w:szCs w:val="22"/>
        </w:rPr>
      </w:pPr>
      <w:r w:rsidRPr="007834F9">
        <w:rPr>
          <w:rFonts w:ascii="Tahoma" w:hAnsi="Tahoma" w:cs="Tahoma"/>
          <w:sz w:val="22"/>
          <w:szCs w:val="22"/>
        </w:rPr>
        <w:tab/>
      </w:r>
      <w:r w:rsidRPr="008E6C63">
        <w:rPr>
          <w:rFonts w:ascii="Tahoma" w:hAnsi="Tahoma" w:cs="Tahoma"/>
          <w:color w:val="000000" w:themeColor="text1"/>
          <w:sz w:val="22"/>
          <w:szCs w:val="22"/>
        </w:rPr>
        <w:t xml:space="preserve">La Jueza de conocimiento </w:t>
      </w:r>
      <w:r w:rsidR="00F91A22" w:rsidRPr="008E6C63">
        <w:rPr>
          <w:rFonts w:ascii="Tahoma" w:hAnsi="Tahoma" w:cs="Tahoma"/>
          <w:color w:val="000000" w:themeColor="text1"/>
          <w:sz w:val="22"/>
          <w:szCs w:val="22"/>
        </w:rPr>
        <w:t>declar</w:t>
      </w:r>
      <w:r w:rsidR="001E7D67" w:rsidRPr="008E6C63">
        <w:rPr>
          <w:rFonts w:ascii="Tahoma" w:hAnsi="Tahoma" w:cs="Tahoma"/>
          <w:color w:val="000000" w:themeColor="text1"/>
          <w:sz w:val="22"/>
          <w:szCs w:val="22"/>
        </w:rPr>
        <w:t>ó</w:t>
      </w:r>
      <w:r w:rsidR="006423D8">
        <w:rPr>
          <w:rFonts w:ascii="Tahoma" w:hAnsi="Tahoma" w:cs="Tahoma"/>
          <w:color w:val="000000" w:themeColor="text1"/>
          <w:sz w:val="22"/>
          <w:szCs w:val="22"/>
        </w:rPr>
        <w:t xml:space="preserve"> no</w:t>
      </w:r>
      <w:r w:rsidR="00D64432" w:rsidRPr="008E6C63">
        <w:rPr>
          <w:rFonts w:ascii="Tahoma" w:hAnsi="Tahoma" w:cs="Tahoma"/>
          <w:color w:val="000000" w:themeColor="text1"/>
          <w:sz w:val="22"/>
          <w:szCs w:val="22"/>
        </w:rPr>
        <w:t xml:space="preserve"> probadas las </w:t>
      </w:r>
      <w:r w:rsidR="005B687D" w:rsidRPr="008E6C63">
        <w:rPr>
          <w:rFonts w:ascii="Tahoma" w:hAnsi="Tahoma" w:cs="Tahoma"/>
          <w:color w:val="000000" w:themeColor="text1"/>
          <w:sz w:val="22"/>
          <w:szCs w:val="22"/>
        </w:rPr>
        <w:t>excepciones propuestas por Colpensiones</w:t>
      </w:r>
      <w:r w:rsidR="009A79A0">
        <w:rPr>
          <w:rFonts w:ascii="Tahoma" w:hAnsi="Tahoma" w:cs="Tahoma"/>
          <w:color w:val="000000" w:themeColor="text1"/>
          <w:sz w:val="22"/>
          <w:szCs w:val="22"/>
        </w:rPr>
        <w:t xml:space="preserve"> y </w:t>
      </w:r>
      <w:r w:rsidR="00335C8D">
        <w:rPr>
          <w:rFonts w:ascii="Tahoma" w:hAnsi="Tahoma" w:cs="Tahoma"/>
          <w:color w:val="000000" w:themeColor="text1"/>
          <w:sz w:val="22"/>
          <w:szCs w:val="22"/>
        </w:rPr>
        <w:t xml:space="preserve">reconoció </w:t>
      </w:r>
      <w:r w:rsidR="009A79A0">
        <w:rPr>
          <w:rFonts w:ascii="Tahoma" w:hAnsi="Tahoma" w:cs="Tahoma"/>
          <w:color w:val="000000" w:themeColor="text1"/>
          <w:sz w:val="22"/>
          <w:szCs w:val="22"/>
        </w:rPr>
        <w:t xml:space="preserve">que </w:t>
      </w:r>
      <w:r w:rsidR="00335C8D">
        <w:rPr>
          <w:rFonts w:ascii="Tahoma" w:hAnsi="Tahoma" w:cs="Tahoma"/>
          <w:color w:val="000000" w:themeColor="text1"/>
          <w:sz w:val="22"/>
          <w:szCs w:val="22"/>
        </w:rPr>
        <w:t xml:space="preserve">la señora </w:t>
      </w:r>
      <w:r w:rsidR="009F4B69">
        <w:rPr>
          <w:rFonts w:ascii="Tahoma" w:hAnsi="Tahoma" w:cs="Tahoma"/>
          <w:color w:val="000000" w:themeColor="text1"/>
          <w:sz w:val="22"/>
          <w:szCs w:val="22"/>
        </w:rPr>
        <w:t>María</w:t>
      </w:r>
      <w:r w:rsidR="00335C8D">
        <w:rPr>
          <w:rFonts w:ascii="Tahoma" w:hAnsi="Tahoma" w:cs="Tahoma"/>
          <w:color w:val="000000" w:themeColor="text1"/>
          <w:sz w:val="22"/>
          <w:szCs w:val="22"/>
        </w:rPr>
        <w:t xml:space="preserve"> </w:t>
      </w:r>
      <w:proofErr w:type="spellStart"/>
      <w:r w:rsidR="00335C8D">
        <w:rPr>
          <w:rFonts w:ascii="Tahoma" w:hAnsi="Tahoma" w:cs="Tahoma"/>
          <w:color w:val="000000" w:themeColor="text1"/>
          <w:sz w:val="22"/>
          <w:szCs w:val="22"/>
        </w:rPr>
        <w:t>Offir</w:t>
      </w:r>
      <w:proofErr w:type="spellEnd"/>
      <w:r w:rsidR="00335C8D">
        <w:rPr>
          <w:rFonts w:ascii="Tahoma" w:hAnsi="Tahoma" w:cs="Tahoma"/>
          <w:color w:val="000000" w:themeColor="text1"/>
          <w:sz w:val="22"/>
          <w:szCs w:val="22"/>
        </w:rPr>
        <w:t xml:space="preserve"> Londoño </w:t>
      </w:r>
      <w:proofErr w:type="spellStart"/>
      <w:r w:rsidR="00335C8D">
        <w:rPr>
          <w:rFonts w:ascii="Tahoma" w:hAnsi="Tahoma" w:cs="Tahoma"/>
          <w:color w:val="000000" w:themeColor="text1"/>
          <w:sz w:val="22"/>
          <w:szCs w:val="22"/>
        </w:rPr>
        <w:t>Londoño</w:t>
      </w:r>
      <w:proofErr w:type="spellEnd"/>
      <w:r w:rsidR="00335C8D">
        <w:rPr>
          <w:rFonts w:ascii="Tahoma" w:hAnsi="Tahoma" w:cs="Tahoma"/>
          <w:color w:val="000000" w:themeColor="text1"/>
          <w:sz w:val="22"/>
          <w:szCs w:val="22"/>
        </w:rPr>
        <w:t xml:space="preserve"> </w:t>
      </w:r>
      <w:r w:rsidR="009A79A0">
        <w:rPr>
          <w:rFonts w:ascii="Tahoma" w:hAnsi="Tahoma" w:cs="Tahoma"/>
          <w:color w:val="000000" w:themeColor="text1"/>
          <w:sz w:val="22"/>
          <w:szCs w:val="22"/>
        </w:rPr>
        <w:t xml:space="preserve">tiene </w:t>
      </w:r>
      <w:r w:rsidR="00335C8D">
        <w:rPr>
          <w:rFonts w:ascii="Tahoma" w:hAnsi="Tahoma" w:cs="Tahoma"/>
          <w:color w:val="000000" w:themeColor="text1"/>
          <w:sz w:val="22"/>
          <w:szCs w:val="22"/>
        </w:rPr>
        <w:t>derecho a la reliquidación de la pensi</w:t>
      </w:r>
      <w:r w:rsidR="009A79A0">
        <w:rPr>
          <w:rFonts w:ascii="Tahoma" w:hAnsi="Tahoma" w:cs="Tahoma"/>
          <w:color w:val="000000" w:themeColor="text1"/>
          <w:sz w:val="22"/>
          <w:szCs w:val="22"/>
        </w:rPr>
        <w:t>ón</w:t>
      </w:r>
      <w:r w:rsidR="00335C8D">
        <w:rPr>
          <w:rFonts w:ascii="Tahoma" w:hAnsi="Tahoma" w:cs="Tahoma"/>
          <w:color w:val="000000" w:themeColor="text1"/>
          <w:sz w:val="22"/>
          <w:szCs w:val="22"/>
        </w:rPr>
        <w:t xml:space="preserve"> de veje</w:t>
      </w:r>
      <w:r w:rsidR="0085266A">
        <w:rPr>
          <w:rFonts w:ascii="Tahoma" w:hAnsi="Tahoma" w:cs="Tahoma"/>
          <w:color w:val="000000" w:themeColor="text1"/>
          <w:sz w:val="22"/>
          <w:szCs w:val="22"/>
        </w:rPr>
        <w:t>z</w:t>
      </w:r>
      <w:r w:rsidR="006B4C86">
        <w:rPr>
          <w:rFonts w:ascii="Tahoma" w:hAnsi="Tahoma" w:cs="Tahoma"/>
          <w:color w:val="000000" w:themeColor="text1"/>
          <w:sz w:val="22"/>
          <w:szCs w:val="22"/>
        </w:rPr>
        <w:t xml:space="preserve"> </w:t>
      </w:r>
      <w:r w:rsidR="00126DBE">
        <w:rPr>
          <w:rFonts w:ascii="Tahoma" w:hAnsi="Tahoma" w:cs="Tahoma"/>
          <w:color w:val="000000" w:themeColor="text1"/>
          <w:sz w:val="22"/>
          <w:szCs w:val="22"/>
        </w:rPr>
        <w:t xml:space="preserve">de conformidad con el </w:t>
      </w:r>
      <w:r w:rsidR="00A92855">
        <w:rPr>
          <w:rFonts w:ascii="Tahoma" w:hAnsi="Tahoma" w:cs="Tahoma"/>
          <w:color w:val="000000" w:themeColor="text1"/>
          <w:sz w:val="22"/>
          <w:szCs w:val="22"/>
        </w:rPr>
        <w:t>artículo</w:t>
      </w:r>
      <w:r w:rsidR="00126DBE">
        <w:rPr>
          <w:rFonts w:ascii="Tahoma" w:hAnsi="Tahoma" w:cs="Tahoma"/>
          <w:color w:val="000000" w:themeColor="text1"/>
          <w:sz w:val="22"/>
          <w:szCs w:val="22"/>
        </w:rPr>
        <w:t xml:space="preserve"> 21 de la </w:t>
      </w:r>
      <w:r w:rsidR="006B4C86">
        <w:rPr>
          <w:rFonts w:ascii="Tahoma" w:hAnsi="Tahoma" w:cs="Tahoma"/>
          <w:color w:val="000000" w:themeColor="text1"/>
          <w:sz w:val="22"/>
          <w:szCs w:val="22"/>
        </w:rPr>
        <w:t xml:space="preserve">Ley </w:t>
      </w:r>
      <w:r w:rsidR="00126DBE">
        <w:rPr>
          <w:rFonts w:ascii="Tahoma" w:hAnsi="Tahoma" w:cs="Tahoma"/>
          <w:color w:val="000000" w:themeColor="text1"/>
          <w:sz w:val="22"/>
          <w:szCs w:val="22"/>
        </w:rPr>
        <w:t>100</w:t>
      </w:r>
      <w:r w:rsidR="006C261E">
        <w:rPr>
          <w:rFonts w:ascii="Tahoma" w:hAnsi="Tahoma" w:cs="Tahoma"/>
          <w:color w:val="000000" w:themeColor="text1"/>
          <w:sz w:val="22"/>
          <w:szCs w:val="22"/>
        </w:rPr>
        <w:t xml:space="preserve"> </w:t>
      </w:r>
      <w:r w:rsidR="00126DBE">
        <w:rPr>
          <w:rFonts w:ascii="Tahoma" w:hAnsi="Tahoma" w:cs="Tahoma"/>
          <w:color w:val="000000" w:themeColor="text1"/>
          <w:sz w:val="22"/>
          <w:szCs w:val="22"/>
        </w:rPr>
        <w:t>de 1993</w:t>
      </w:r>
      <w:r w:rsidR="0085266A">
        <w:rPr>
          <w:rFonts w:ascii="Tahoma" w:hAnsi="Tahoma" w:cs="Tahoma"/>
          <w:color w:val="000000" w:themeColor="text1"/>
          <w:sz w:val="22"/>
          <w:szCs w:val="22"/>
        </w:rPr>
        <w:t>; en consecuencia</w:t>
      </w:r>
      <w:r w:rsidR="00F62E18">
        <w:rPr>
          <w:rFonts w:ascii="Tahoma" w:hAnsi="Tahoma" w:cs="Tahoma"/>
          <w:color w:val="000000" w:themeColor="text1"/>
          <w:sz w:val="22"/>
          <w:szCs w:val="22"/>
        </w:rPr>
        <w:t>,</w:t>
      </w:r>
      <w:r w:rsidR="00126DBE">
        <w:rPr>
          <w:rFonts w:ascii="Tahoma" w:hAnsi="Tahoma" w:cs="Tahoma"/>
          <w:color w:val="000000" w:themeColor="text1"/>
          <w:sz w:val="22"/>
          <w:szCs w:val="22"/>
        </w:rPr>
        <w:t xml:space="preserve"> </w:t>
      </w:r>
      <w:r w:rsidR="00884674">
        <w:rPr>
          <w:rFonts w:ascii="Tahoma" w:hAnsi="Tahoma" w:cs="Tahoma"/>
          <w:color w:val="000000" w:themeColor="text1"/>
          <w:sz w:val="22"/>
          <w:szCs w:val="22"/>
        </w:rPr>
        <w:t>orden</w:t>
      </w:r>
      <w:r w:rsidR="006B4C86">
        <w:rPr>
          <w:rFonts w:ascii="Tahoma" w:hAnsi="Tahoma" w:cs="Tahoma"/>
          <w:color w:val="000000" w:themeColor="text1"/>
          <w:sz w:val="22"/>
          <w:szCs w:val="22"/>
        </w:rPr>
        <w:t>ó</w:t>
      </w:r>
      <w:r w:rsidR="00884674">
        <w:rPr>
          <w:rFonts w:ascii="Tahoma" w:hAnsi="Tahoma" w:cs="Tahoma"/>
          <w:color w:val="000000" w:themeColor="text1"/>
          <w:sz w:val="22"/>
          <w:szCs w:val="22"/>
        </w:rPr>
        <w:t xml:space="preserve"> </w:t>
      </w:r>
      <w:r w:rsidR="0085266A">
        <w:rPr>
          <w:rFonts w:ascii="Tahoma" w:hAnsi="Tahoma" w:cs="Tahoma"/>
          <w:color w:val="000000" w:themeColor="text1"/>
          <w:sz w:val="22"/>
          <w:szCs w:val="22"/>
        </w:rPr>
        <w:t xml:space="preserve">a la demandada </w:t>
      </w:r>
      <w:r w:rsidR="00A92855">
        <w:rPr>
          <w:rFonts w:ascii="Tahoma" w:hAnsi="Tahoma" w:cs="Tahoma"/>
          <w:color w:val="000000" w:themeColor="text1"/>
          <w:sz w:val="22"/>
          <w:szCs w:val="22"/>
        </w:rPr>
        <w:t xml:space="preserve">que modifique </w:t>
      </w:r>
      <w:r w:rsidR="0085266A">
        <w:rPr>
          <w:rFonts w:ascii="Tahoma" w:hAnsi="Tahoma" w:cs="Tahoma"/>
          <w:color w:val="000000" w:themeColor="text1"/>
          <w:sz w:val="22"/>
          <w:szCs w:val="22"/>
        </w:rPr>
        <w:t xml:space="preserve">la Resolución </w:t>
      </w:r>
      <w:r w:rsidR="006C261E">
        <w:rPr>
          <w:rFonts w:ascii="Tahoma" w:hAnsi="Tahoma" w:cs="Tahoma"/>
          <w:color w:val="000000" w:themeColor="text1"/>
          <w:sz w:val="22"/>
          <w:szCs w:val="22"/>
        </w:rPr>
        <w:t>GNR 74895 del 6 de marzo de 2014</w:t>
      </w:r>
      <w:r w:rsidR="0085266A">
        <w:rPr>
          <w:rFonts w:ascii="Tahoma" w:hAnsi="Tahoma" w:cs="Tahoma"/>
          <w:color w:val="000000" w:themeColor="text1"/>
          <w:sz w:val="22"/>
          <w:szCs w:val="22"/>
        </w:rPr>
        <w:t xml:space="preserve">, en el sentido de que el IBL de la pensión de vejez de la </w:t>
      </w:r>
      <w:r w:rsidR="000747C9">
        <w:rPr>
          <w:rFonts w:ascii="Tahoma" w:hAnsi="Tahoma" w:cs="Tahoma"/>
          <w:color w:val="000000" w:themeColor="text1"/>
          <w:sz w:val="22"/>
          <w:szCs w:val="22"/>
        </w:rPr>
        <w:t xml:space="preserve">demandante </w:t>
      </w:r>
      <w:r w:rsidR="0085266A">
        <w:rPr>
          <w:rFonts w:ascii="Tahoma" w:hAnsi="Tahoma" w:cs="Tahoma"/>
          <w:color w:val="000000" w:themeColor="text1"/>
          <w:sz w:val="22"/>
          <w:szCs w:val="22"/>
        </w:rPr>
        <w:t xml:space="preserve">asciende a la suma de </w:t>
      </w:r>
      <w:r w:rsidR="00AA3A3F">
        <w:rPr>
          <w:rFonts w:ascii="Tahoma" w:hAnsi="Tahoma" w:cs="Tahoma"/>
          <w:color w:val="000000" w:themeColor="text1"/>
          <w:sz w:val="22"/>
          <w:szCs w:val="22"/>
        </w:rPr>
        <w:t>$</w:t>
      </w:r>
      <w:r w:rsidR="0085266A">
        <w:rPr>
          <w:rFonts w:ascii="Tahoma" w:hAnsi="Tahoma" w:cs="Tahoma"/>
          <w:color w:val="000000" w:themeColor="text1"/>
          <w:sz w:val="22"/>
          <w:szCs w:val="22"/>
        </w:rPr>
        <w:t xml:space="preserve">1.790.108 </w:t>
      </w:r>
      <w:r w:rsidR="00AA3A3F">
        <w:rPr>
          <w:rFonts w:ascii="Tahoma" w:hAnsi="Tahoma" w:cs="Tahoma"/>
          <w:color w:val="000000" w:themeColor="text1"/>
          <w:sz w:val="22"/>
          <w:szCs w:val="22"/>
        </w:rPr>
        <w:t>y la prim</w:t>
      </w:r>
      <w:r w:rsidR="00E618B8">
        <w:rPr>
          <w:rFonts w:ascii="Tahoma" w:hAnsi="Tahoma" w:cs="Tahoma"/>
          <w:color w:val="000000" w:themeColor="text1"/>
          <w:sz w:val="22"/>
          <w:szCs w:val="22"/>
        </w:rPr>
        <w:t>era mesada equivale a</w:t>
      </w:r>
      <w:r w:rsidR="00AA3A3F">
        <w:rPr>
          <w:rFonts w:ascii="Tahoma" w:hAnsi="Tahoma" w:cs="Tahoma"/>
          <w:color w:val="000000" w:themeColor="text1"/>
          <w:sz w:val="22"/>
          <w:szCs w:val="22"/>
        </w:rPr>
        <w:t xml:space="preserve"> $1.611.097.</w:t>
      </w:r>
    </w:p>
    <w:p w14:paraId="1B669B42" w14:textId="77777777" w:rsidR="006B4C86" w:rsidRDefault="006B4C86" w:rsidP="008B7665">
      <w:pPr>
        <w:tabs>
          <w:tab w:val="left" w:pos="748"/>
        </w:tabs>
        <w:spacing w:line="276" w:lineRule="auto"/>
        <w:jc w:val="both"/>
        <w:rPr>
          <w:rFonts w:ascii="Tahoma" w:hAnsi="Tahoma" w:cs="Tahoma"/>
          <w:color w:val="000000" w:themeColor="text1"/>
          <w:sz w:val="22"/>
          <w:szCs w:val="22"/>
        </w:rPr>
      </w:pPr>
    </w:p>
    <w:p w14:paraId="4A5EEF85" w14:textId="08A113A5" w:rsidR="007F45FD" w:rsidRDefault="00487557" w:rsidP="00487557">
      <w:pPr>
        <w:pStyle w:val="Paragraphedeliste"/>
        <w:tabs>
          <w:tab w:val="left" w:pos="851"/>
        </w:tabs>
        <w:spacing w:line="276" w:lineRule="auto"/>
        <w:ind w:left="0" w:firstLine="709"/>
        <w:jc w:val="both"/>
        <w:rPr>
          <w:rFonts w:ascii="Tahoma" w:hAnsi="Tahoma" w:cs="Tahoma"/>
          <w:color w:val="000000" w:themeColor="text1"/>
          <w:sz w:val="22"/>
          <w:szCs w:val="22"/>
        </w:rPr>
      </w:pPr>
      <w:r>
        <w:rPr>
          <w:rFonts w:ascii="Tahoma" w:hAnsi="Tahoma" w:cs="Tahoma"/>
          <w:color w:val="000000" w:themeColor="text1"/>
          <w:sz w:val="22"/>
          <w:szCs w:val="22"/>
        </w:rPr>
        <w:t xml:space="preserve">Por otra parte, condenó a Colpensiones </w:t>
      </w:r>
      <w:r w:rsidR="007F45FD">
        <w:rPr>
          <w:rFonts w:ascii="Tahoma" w:hAnsi="Tahoma" w:cs="Tahoma"/>
          <w:color w:val="000000" w:themeColor="text1"/>
          <w:sz w:val="22"/>
          <w:szCs w:val="22"/>
        </w:rPr>
        <w:t xml:space="preserve">que </w:t>
      </w:r>
      <w:r>
        <w:rPr>
          <w:rFonts w:ascii="Tahoma" w:hAnsi="Tahoma" w:cs="Tahoma"/>
          <w:color w:val="000000" w:themeColor="text1"/>
          <w:sz w:val="22"/>
          <w:szCs w:val="22"/>
        </w:rPr>
        <w:t>cancel</w:t>
      </w:r>
      <w:r w:rsidR="00E618B8">
        <w:rPr>
          <w:rFonts w:ascii="Tahoma" w:hAnsi="Tahoma" w:cs="Tahoma"/>
          <w:color w:val="000000" w:themeColor="text1"/>
          <w:sz w:val="22"/>
          <w:szCs w:val="22"/>
        </w:rPr>
        <w:t xml:space="preserve">e a favor de la UGPP </w:t>
      </w:r>
      <w:r w:rsidR="007F45FD">
        <w:rPr>
          <w:rFonts w:ascii="Tahoma" w:hAnsi="Tahoma" w:cs="Tahoma"/>
          <w:color w:val="000000" w:themeColor="text1"/>
          <w:sz w:val="22"/>
          <w:szCs w:val="22"/>
        </w:rPr>
        <w:t>$</w:t>
      </w:r>
      <w:r>
        <w:rPr>
          <w:rFonts w:ascii="Tahoma" w:hAnsi="Tahoma" w:cs="Tahoma"/>
          <w:color w:val="000000" w:themeColor="text1"/>
          <w:sz w:val="22"/>
          <w:szCs w:val="22"/>
        </w:rPr>
        <w:t>8.169.655 por concepto de retroactivo de la liquidación pensional</w:t>
      </w:r>
      <w:r w:rsidR="007F45FD">
        <w:rPr>
          <w:rFonts w:ascii="Tahoma" w:hAnsi="Tahoma" w:cs="Tahoma"/>
          <w:color w:val="000000" w:themeColor="text1"/>
          <w:sz w:val="22"/>
          <w:szCs w:val="22"/>
        </w:rPr>
        <w:t xml:space="preserve">; condenó en costas procesales a </w:t>
      </w:r>
      <w:r w:rsidR="000012B5">
        <w:rPr>
          <w:rFonts w:ascii="Tahoma" w:hAnsi="Tahoma" w:cs="Tahoma"/>
          <w:color w:val="000000" w:themeColor="text1"/>
          <w:sz w:val="22"/>
          <w:szCs w:val="22"/>
        </w:rPr>
        <w:t xml:space="preserve">la demandada </w:t>
      </w:r>
      <w:r w:rsidR="007F45FD">
        <w:rPr>
          <w:rFonts w:ascii="Tahoma" w:hAnsi="Tahoma" w:cs="Tahoma"/>
          <w:color w:val="000000" w:themeColor="text1"/>
          <w:sz w:val="22"/>
          <w:szCs w:val="22"/>
        </w:rPr>
        <w:t>y le concedió un mes para que proceda a incluir en nómina las condenas impuestas.</w:t>
      </w:r>
    </w:p>
    <w:p w14:paraId="3717922A" w14:textId="77777777" w:rsidR="00E82C03" w:rsidRPr="000012B5" w:rsidRDefault="00E82C03" w:rsidP="000012B5">
      <w:pPr>
        <w:tabs>
          <w:tab w:val="left" w:pos="748"/>
        </w:tabs>
        <w:spacing w:line="276" w:lineRule="auto"/>
        <w:jc w:val="both"/>
        <w:rPr>
          <w:rFonts w:ascii="Tahoma" w:hAnsi="Tahoma" w:cs="Tahoma"/>
          <w:color w:val="000000" w:themeColor="text1"/>
          <w:sz w:val="22"/>
          <w:szCs w:val="22"/>
        </w:rPr>
      </w:pPr>
    </w:p>
    <w:p w14:paraId="1E4F2EB9" w14:textId="5D59A082" w:rsidR="00C6203A" w:rsidRDefault="008B7665" w:rsidP="00C6203A">
      <w:pPr>
        <w:tabs>
          <w:tab w:val="left" w:pos="0"/>
        </w:tabs>
        <w:spacing w:line="276" w:lineRule="auto"/>
        <w:jc w:val="both"/>
        <w:rPr>
          <w:rFonts w:ascii="Tahoma" w:hAnsi="Tahoma" w:cs="Tahoma"/>
          <w:color w:val="000000" w:themeColor="text1"/>
          <w:sz w:val="22"/>
          <w:szCs w:val="22"/>
        </w:rPr>
      </w:pPr>
      <w:r w:rsidRPr="007834F9">
        <w:rPr>
          <w:rFonts w:ascii="Tahoma" w:hAnsi="Tahoma" w:cs="Tahoma"/>
          <w:sz w:val="22"/>
          <w:szCs w:val="22"/>
        </w:rPr>
        <w:tab/>
        <w:t>Para llegar a tal determinación</w:t>
      </w:r>
      <w:r w:rsidR="001F4FC5">
        <w:rPr>
          <w:rFonts w:ascii="Tahoma" w:hAnsi="Tahoma" w:cs="Tahoma"/>
          <w:sz w:val="22"/>
          <w:szCs w:val="22"/>
        </w:rPr>
        <w:t xml:space="preserve"> la A-quo consideró</w:t>
      </w:r>
      <w:r w:rsidR="001F4FC5" w:rsidRPr="00216D70">
        <w:rPr>
          <w:rFonts w:ascii="Tahoma" w:hAnsi="Tahoma" w:cs="Tahoma"/>
          <w:sz w:val="22"/>
          <w:szCs w:val="22"/>
        </w:rPr>
        <w:t xml:space="preserve">, en </w:t>
      </w:r>
      <w:r w:rsidR="00A25406" w:rsidRPr="00216D70">
        <w:rPr>
          <w:rFonts w:ascii="Tahoma" w:hAnsi="Tahoma" w:cs="Tahoma"/>
          <w:sz w:val="22"/>
          <w:szCs w:val="22"/>
        </w:rPr>
        <w:t>síntesis</w:t>
      </w:r>
      <w:r w:rsidR="00A25406">
        <w:rPr>
          <w:rFonts w:ascii="Tahoma" w:hAnsi="Tahoma" w:cs="Tahoma"/>
          <w:sz w:val="22"/>
          <w:szCs w:val="22"/>
        </w:rPr>
        <w:t>,</w:t>
      </w:r>
      <w:r w:rsidR="00A25406" w:rsidRPr="00A24570">
        <w:rPr>
          <w:rFonts w:ascii="Tahoma" w:hAnsi="Tahoma" w:cs="Tahoma"/>
          <w:color w:val="000000" w:themeColor="text1"/>
          <w:sz w:val="22"/>
          <w:szCs w:val="22"/>
        </w:rPr>
        <w:t xml:space="preserve"> </w:t>
      </w:r>
      <w:r w:rsidR="0000475C">
        <w:rPr>
          <w:rFonts w:ascii="Tahoma" w:hAnsi="Tahoma" w:cs="Tahoma"/>
          <w:color w:val="000000" w:themeColor="text1"/>
          <w:sz w:val="22"/>
          <w:szCs w:val="22"/>
        </w:rPr>
        <w:t xml:space="preserve">que al haber sido beneficiaria del régimen de transición y haber cumplido los requisitos para pensionarse 10 años </w:t>
      </w:r>
      <w:r w:rsidR="007C55EF">
        <w:rPr>
          <w:rFonts w:ascii="Tahoma" w:hAnsi="Tahoma" w:cs="Tahoma"/>
          <w:color w:val="000000" w:themeColor="text1"/>
          <w:sz w:val="22"/>
          <w:szCs w:val="22"/>
        </w:rPr>
        <w:t>después de</w:t>
      </w:r>
      <w:r w:rsidR="0000475C">
        <w:rPr>
          <w:rFonts w:ascii="Tahoma" w:hAnsi="Tahoma" w:cs="Tahoma"/>
          <w:color w:val="000000" w:themeColor="text1"/>
          <w:sz w:val="22"/>
          <w:szCs w:val="22"/>
        </w:rPr>
        <w:t xml:space="preserve"> la entrada en vigencia de la Ley 100 de 1993</w:t>
      </w:r>
      <w:r w:rsidR="007C55EF">
        <w:rPr>
          <w:rFonts w:ascii="Tahoma" w:hAnsi="Tahoma" w:cs="Tahoma"/>
          <w:color w:val="000000" w:themeColor="text1"/>
          <w:sz w:val="22"/>
          <w:szCs w:val="22"/>
        </w:rPr>
        <w:t xml:space="preserve">, el IBL de </w:t>
      </w:r>
      <w:r w:rsidR="00E618B8">
        <w:rPr>
          <w:rFonts w:ascii="Tahoma" w:hAnsi="Tahoma" w:cs="Tahoma"/>
          <w:color w:val="000000" w:themeColor="text1"/>
          <w:sz w:val="22"/>
          <w:szCs w:val="22"/>
        </w:rPr>
        <w:t xml:space="preserve">la pensión de la actora </w:t>
      </w:r>
      <w:r w:rsidR="00DD2E9A">
        <w:rPr>
          <w:rFonts w:ascii="Tahoma" w:hAnsi="Tahoma" w:cs="Tahoma"/>
          <w:color w:val="000000" w:themeColor="text1"/>
          <w:sz w:val="22"/>
          <w:szCs w:val="22"/>
        </w:rPr>
        <w:t>debía calcularse con fundamento en el artículo 21 de dicha norma</w:t>
      </w:r>
      <w:r w:rsidR="00E618B8">
        <w:rPr>
          <w:rFonts w:ascii="Tahoma" w:hAnsi="Tahoma" w:cs="Tahoma"/>
          <w:color w:val="000000" w:themeColor="text1"/>
          <w:sz w:val="22"/>
          <w:szCs w:val="22"/>
        </w:rPr>
        <w:t xml:space="preserve">, por lo que </w:t>
      </w:r>
      <w:r w:rsidR="00C6203A">
        <w:rPr>
          <w:rFonts w:ascii="Tahoma" w:hAnsi="Tahoma" w:cs="Tahoma"/>
          <w:color w:val="000000" w:themeColor="text1"/>
          <w:sz w:val="22"/>
          <w:szCs w:val="22"/>
        </w:rPr>
        <w:t>procedió a computar ese guarismo con el promedio devengado en to</w:t>
      </w:r>
      <w:r w:rsidR="005D7422">
        <w:rPr>
          <w:rFonts w:ascii="Tahoma" w:hAnsi="Tahoma" w:cs="Tahoma"/>
          <w:color w:val="000000" w:themeColor="text1"/>
          <w:sz w:val="22"/>
          <w:szCs w:val="22"/>
        </w:rPr>
        <w:t>da la vida laboral</w:t>
      </w:r>
      <w:r w:rsidR="000C1F95">
        <w:rPr>
          <w:rFonts w:ascii="Tahoma" w:hAnsi="Tahoma" w:cs="Tahoma"/>
          <w:color w:val="000000" w:themeColor="text1"/>
          <w:sz w:val="22"/>
          <w:szCs w:val="22"/>
        </w:rPr>
        <w:t>,</w:t>
      </w:r>
      <w:r w:rsidR="00C6203A">
        <w:rPr>
          <w:rFonts w:ascii="Tahoma" w:hAnsi="Tahoma" w:cs="Tahoma"/>
          <w:color w:val="000000" w:themeColor="text1"/>
          <w:sz w:val="22"/>
          <w:szCs w:val="22"/>
        </w:rPr>
        <w:t xml:space="preserve"> en razón a que contaba con más de 1250 semanas cotizadas, </w:t>
      </w:r>
      <w:r w:rsidR="00F16EB7">
        <w:rPr>
          <w:rFonts w:ascii="Tahoma" w:hAnsi="Tahoma" w:cs="Tahoma"/>
          <w:color w:val="000000" w:themeColor="text1"/>
          <w:sz w:val="22"/>
          <w:szCs w:val="22"/>
        </w:rPr>
        <w:t xml:space="preserve">aclarando que no se tenían en cuenta los periodos que adujo la trabajadora que laboró para el </w:t>
      </w:r>
      <w:r w:rsidR="0054384F">
        <w:rPr>
          <w:rFonts w:ascii="Tahoma" w:hAnsi="Tahoma" w:cs="Tahoma"/>
          <w:color w:val="000000" w:themeColor="text1"/>
          <w:sz w:val="22"/>
          <w:szCs w:val="22"/>
        </w:rPr>
        <w:t xml:space="preserve">Hospital Pio X del </w:t>
      </w:r>
      <w:r w:rsidR="00F16EB7">
        <w:rPr>
          <w:rFonts w:ascii="Tahoma" w:hAnsi="Tahoma" w:cs="Tahoma"/>
          <w:color w:val="000000" w:themeColor="text1"/>
          <w:sz w:val="22"/>
          <w:szCs w:val="22"/>
        </w:rPr>
        <w:t xml:space="preserve">Municipio de </w:t>
      </w:r>
      <w:r w:rsidR="0054384F">
        <w:rPr>
          <w:rFonts w:ascii="Tahoma" w:hAnsi="Tahoma" w:cs="Tahoma"/>
          <w:color w:val="000000" w:themeColor="text1"/>
          <w:sz w:val="22"/>
          <w:szCs w:val="22"/>
        </w:rPr>
        <w:t xml:space="preserve">La Tebaida, en razón a que no aparecían cotizados en el I.S.S. Así las cosas, </w:t>
      </w:r>
      <w:r w:rsidR="00C6203A">
        <w:rPr>
          <w:rFonts w:ascii="Tahoma" w:hAnsi="Tahoma" w:cs="Tahoma"/>
          <w:color w:val="000000" w:themeColor="text1"/>
          <w:sz w:val="22"/>
          <w:szCs w:val="22"/>
        </w:rPr>
        <w:t>encontr</w:t>
      </w:r>
      <w:r w:rsidR="0054384F">
        <w:rPr>
          <w:rFonts w:ascii="Tahoma" w:hAnsi="Tahoma" w:cs="Tahoma"/>
          <w:color w:val="000000" w:themeColor="text1"/>
          <w:sz w:val="22"/>
          <w:szCs w:val="22"/>
        </w:rPr>
        <w:t xml:space="preserve">ó que el IBL de la gestora del litigio </w:t>
      </w:r>
      <w:r w:rsidR="00C6203A">
        <w:rPr>
          <w:rFonts w:ascii="Tahoma" w:hAnsi="Tahoma" w:cs="Tahoma"/>
          <w:color w:val="000000" w:themeColor="text1"/>
          <w:sz w:val="22"/>
          <w:szCs w:val="22"/>
        </w:rPr>
        <w:t>ascendía a $1.790.108, suma que al aplicarle</w:t>
      </w:r>
      <w:r w:rsidR="009A4288">
        <w:rPr>
          <w:rFonts w:ascii="Tahoma" w:hAnsi="Tahoma" w:cs="Tahoma"/>
          <w:color w:val="000000" w:themeColor="text1"/>
          <w:sz w:val="22"/>
          <w:szCs w:val="22"/>
        </w:rPr>
        <w:t xml:space="preserve"> el 90% de tasa de reemplazo arrojó una primera mesada de $1.611.097</w:t>
      </w:r>
      <w:r w:rsidR="004E7FE9">
        <w:rPr>
          <w:rFonts w:ascii="Tahoma" w:hAnsi="Tahoma" w:cs="Tahoma"/>
          <w:color w:val="000000" w:themeColor="text1"/>
          <w:sz w:val="22"/>
          <w:szCs w:val="22"/>
        </w:rPr>
        <w:t xml:space="preserve"> para el año 2012,</w:t>
      </w:r>
      <w:r w:rsidR="00946A90">
        <w:rPr>
          <w:rFonts w:ascii="Tahoma" w:hAnsi="Tahoma" w:cs="Tahoma"/>
          <w:color w:val="000000" w:themeColor="text1"/>
          <w:sz w:val="22"/>
          <w:szCs w:val="22"/>
        </w:rPr>
        <w:t xml:space="preserve"> superior a la reconocida por Colpensiones</w:t>
      </w:r>
      <w:r w:rsidR="00EF6D20">
        <w:rPr>
          <w:rFonts w:ascii="Tahoma" w:hAnsi="Tahoma" w:cs="Tahoma"/>
          <w:color w:val="000000" w:themeColor="text1"/>
          <w:sz w:val="22"/>
          <w:szCs w:val="22"/>
        </w:rPr>
        <w:t>, a través de la Resolución</w:t>
      </w:r>
      <w:r w:rsidR="000C1F95">
        <w:rPr>
          <w:rFonts w:ascii="Tahoma" w:hAnsi="Tahoma" w:cs="Tahoma"/>
          <w:color w:val="000000" w:themeColor="text1"/>
          <w:sz w:val="22"/>
          <w:szCs w:val="22"/>
        </w:rPr>
        <w:t xml:space="preserve"> </w:t>
      </w:r>
      <w:r w:rsidR="000C1F95" w:rsidRPr="005D7422">
        <w:rPr>
          <w:rFonts w:ascii="Tahoma" w:hAnsi="Tahoma" w:cs="Tahoma"/>
          <w:color w:val="000000" w:themeColor="text1"/>
          <w:sz w:val="22"/>
          <w:szCs w:val="22"/>
        </w:rPr>
        <w:t>V</w:t>
      </w:r>
      <w:r w:rsidR="005D7422" w:rsidRPr="005D7422">
        <w:rPr>
          <w:rFonts w:ascii="Tahoma" w:hAnsi="Tahoma" w:cs="Tahoma"/>
          <w:color w:val="000000" w:themeColor="text1"/>
          <w:sz w:val="22"/>
          <w:szCs w:val="22"/>
        </w:rPr>
        <w:t xml:space="preserve">PB 16933 </w:t>
      </w:r>
      <w:r w:rsidR="000C1F95" w:rsidRPr="005D7422">
        <w:rPr>
          <w:rFonts w:ascii="Tahoma" w:hAnsi="Tahoma" w:cs="Tahoma"/>
          <w:color w:val="000000" w:themeColor="text1"/>
          <w:sz w:val="22"/>
          <w:szCs w:val="22"/>
        </w:rPr>
        <w:t>de 2014</w:t>
      </w:r>
      <w:r w:rsidR="005D7422">
        <w:rPr>
          <w:rFonts w:ascii="Tahoma" w:hAnsi="Tahoma" w:cs="Tahoma"/>
          <w:color w:val="000000" w:themeColor="text1"/>
          <w:sz w:val="22"/>
          <w:szCs w:val="22"/>
        </w:rPr>
        <w:t xml:space="preserve">, a través de la cual se modificó la Resolución 76895 del mismo año y se </w:t>
      </w:r>
      <w:proofErr w:type="spellStart"/>
      <w:r w:rsidR="005D7422">
        <w:rPr>
          <w:rFonts w:ascii="Tahoma" w:hAnsi="Tahoma" w:cs="Tahoma"/>
          <w:color w:val="000000" w:themeColor="text1"/>
          <w:sz w:val="22"/>
          <w:szCs w:val="22"/>
        </w:rPr>
        <w:t>reliquidó</w:t>
      </w:r>
      <w:proofErr w:type="spellEnd"/>
      <w:r w:rsidR="005D7422">
        <w:rPr>
          <w:rFonts w:ascii="Tahoma" w:hAnsi="Tahoma" w:cs="Tahoma"/>
          <w:color w:val="000000" w:themeColor="text1"/>
          <w:sz w:val="22"/>
          <w:szCs w:val="22"/>
        </w:rPr>
        <w:t xml:space="preserve"> la pensión de vejez</w:t>
      </w:r>
      <w:r w:rsidR="00EF6D20">
        <w:rPr>
          <w:rFonts w:ascii="Tahoma" w:hAnsi="Tahoma" w:cs="Tahoma"/>
          <w:color w:val="000000" w:themeColor="text1"/>
          <w:sz w:val="22"/>
          <w:szCs w:val="22"/>
        </w:rPr>
        <w:t>.</w:t>
      </w:r>
    </w:p>
    <w:p w14:paraId="5EC04466" w14:textId="77777777" w:rsidR="000C1F95" w:rsidRDefault="000C1F95" w:rsidP="00C6203A">
      <w:pPr>
        <w:tabs>
          <w:tab w:val="left" w:pos="0"/>
        </w:tabs>
        <w:spacing w:line="276" w:lineRule="auto"/>
        <w:jc w:val="both"/>
        <w:rPr>
          <w:rFonts w:ascii="Tahoma" w:hAnsi="Tahoma" w:cs="Tahoma"/>
          <w:color w:val="000000" w:themeColor="text1"/>
          <w:sz w:val="22"/>
          <w:szCs w:val="22"/>
        </w:rPr>
      </w:pPr>
    </w:p>
    <w:p w14:paraId="110CEB0D" w14:textId="1F833E20" w:rsidR="000C1F95" w:rsidRDefault="000C1F95" w:rsidP="00264D5C">
      <w:pPr>
        <w:tabs>
          <w:tab w:val="left" w:pos="0"/>
        </w:tabs>
        <w:spacing w:line="276" w:lineRule="auto"/>
        <w:jc w:val="both"/>
        <w:rPr>
          <w:rFonts w:ascii="Tahoma" w:hAnsi="Tahoma" w:cs="Tahoma"/>
          <w:color w:val="000000" w:themeColor="text1"/>
          <w:sz w:val="22"/>
          <w:szCs w:val="22"/>
        </w:rPr>
      </w:pPr>
      <w:r>
        <w:rPr>
          <w:rFonts w:ascii="Tahoma" w:hAnsi="Tahoma" w:cs="Tahoma"/>
          <w:color w:val="000000" w:themeColor="text1"/>
          <w:sz w:val="22"/>
          <w:szCs w:val="22"/>
        </w:rPr>
        <w:tab/>
        <w:t xml:space="preserve">Por lo anterior, ordenó a la demandada reconocer el monto de la pensión en la cuantía </w:t>
      </w:r>
      <w:r w:rsidR="004E7FE9">
        <w:rPr>
          <w:rFonts w:ascii="Tahoma" w:hAnsi="Tahoma" w:cs="Tahoma"/>
          <w:color w:val="000000" w:themeColor="text1"/>
          <w:sz w:val="22"/>
          <w:szCs w:val="22"/>
        </w:rPr>
        <w:t>a que se ha hecho alusión y</w:t>
      </w:r>
      <w:r w:rsidR="004E7FE9" w:rsidRPr="00264D5C">
        <w:rPr>
          <w:rFonts w:ascii="Tahoma" w:hAnsi="Tahoma" w:cs="Tahoma"/>
          <w:color w:val="000000" w:themeColor="text1"/>
          <w:sz w:val="22"/>
          <w:szCs w:val="22"/>
        </w:rPr>
        <w:t xml:space="preserve"> ordenó cancelar </w:t>
      </w:r>
      <w:r w:rsidR="005D7422" w:rsidRPr="00264D5C">
        <w:rPr>
          <w:rFonts w:ascii="Tahoma" w:hAnsi="Tahoma" w:cs="Tahoma"/>
          <w:color w:val="000000" w:themeColor="text1"/>
          <w:sz w:val="22"/>
          <w:szCs w:val="22"/>
        </w:rPr>
        <w:t xml:space="preserve">a favor de la UGPP </w:t>
      </w:r>
      <w:r w:rsidR="00DC02A6">
        <w:rPr>
          <w:rFonts w:ascii="Tahoma" w:hAnsi="Tahoma" w:cs="Tahoma"/>
          <w:color w:val="000000" w:themeColor="text1"/>
          <w:sz w:val="22"/>
          <w:szCs w:val="22"/>
        </w:rPr>
        <w:t xml:space="preserve">la suma de </w:t>
      </w:r>
      <w:r w:rsidR="009A204D" w:rsidRPr="00264D5C">
        <w:rPr>
          <w:rFonts w:ascii="Tahoma" w:hAnsi="Tahoma" w:cs="Tahoma"/>
          <w:color w:val="000000" w:themeColor="text1"/>
          <w:sz w:val="22"/>
          <w:szCs w:val="22"/>
        </w:rPr>
        <w:t>$8.169.655</w:t>
      </w:r>
      <w:r w:rsidR="00DC02A6">
        <w:rPr>
          <w:rFonts w:ascii="Tahoma" w:hAnsi="Tahoma" w:cs="Tahoma"/>
          <w:color w:val="000000" w:themeColor="text1"/>
          <w:sz w:val="22"/>
          <w:szCs w:val="22"/>
        </w:rPr>
        <w:t>,</w:t>
      </w:r>
      <w:r w:rsidR="009A204D" w:rsidRPr="00264D5C">
        <w:rPr>
          <w:rFonts w:ascii="Tahoma" w:hAnsi="Tahoma" w:cs="Tahoma"/>
          <w:color w:val="000000" w:themeColor="text1"/>
          <w:sz w:val="22"/>
          <w:szCs w:val="22"/>
        </w:rPr>
        <w:t xml:space="preserve"> por concepto de</w:t>
      </w:r>
      <w:r w:rsidRPr="00264D5C">
        <w:rPr>
          <w:rFonts w:ascii="Tahoma" w:hAnsi="Tahoma" w:cs="Tahoma"/>
          <w:color w:val="000000" w:themeColor="text1"/>
          <w:sz w:val="22"/>
          <w:szCs w:val="22"/>
        </w:rPr>
        <w:t xml:space="preserve"> retroactivo</w:t>
      </w:r>
      <w:r w:rsidR="004E7FE9" w:rsidRPr="00264D5C">
        <w:rPr>
          <w:rFonts w:ascii="Tahoma" w:hAnsi="Tahoma" w:cs="Tahoma"/>
          <w:color w:val="000000" w:themeColor="text1"/>
          <w:sz w:val="22"/>
          <w:szCs w:val="22"/>
        </w:rPr>
        <w:t xml:space="preserve"> de las diferencias causadas con la nueva prestación</w:t>
      </w:r>
      <w:r w:rsidR="00DC02A6">
        <w:rPr>
          <w:rFonts w:ascii="Tahoma" w:hAnsi="Tahoma" w:cs="Tahoma"/>
          <w:color w:val="000000" w:themeColor="text1"/>
          <w:sz w:val="22"/>
          <w:szCs w:val="22"/>
        </w:rPr>
        <w:t xml:space="preserve">; ello en razón a que ese </w:t>
      </w:r>
      <w:r w:rsidR="004E7FE9" w:rsidRPr="00264D5C">
        <w:rPr>
          <w:rFonts w:ascii="Tahoma" w:hAnsi="Tahoma" w:cs="Tahoma"/>
          <w:color w:val="000000" w:themeColor="text1"/>
          <w:sz w:val="22"/>
          <w:szCs w:val="22"/>
        </w:rPr>
        <w:t xml:space="preserve">ente pasó a </w:t>
      </w:r>
      <w:r w:rsidR="004E7FE9" w:rsidRPr="00264D5C">
        <w:rPr>
          <w:rFonts w:ascii="Tahoma" w:hAnsi="Tahoma" w:cs="Tahoma"/>
          <w:color w:val="000000" w:themeColor="text1"/>
          <w:sz w:val="22"/>
          <w:szCs w:val="22"/>
        </w:rPr>
        <w:lastRenderedPageBreak/>
        <w:t>reemplazar al I.S.S. empleador, qu</w:t>
      </w:r>
      <w:r w:rsidR="00EA30A7">
        <w:rPr>
          <w:rFonts w:ascii="Tahoma" w:hAnsi="Tahoma" w:cs="Tahoma"/>
          <w:color w:val="000000" w:themeColor="text1"/>
          <w:sz w:val="22"/>
          <w:szCs w:val="22"/>
        </w:rPr>
        <w:t>e</w:t>
      </w:r>
      <w:r w:rsidR="004E7FE9" w:rsidRPr="00264D5C">
        <w:rPr>
          <w:rFonts w:ascii="Tahoma" w:hAnsi="Tahoma" w:cs="Tahoma"/>
          <w:color w:val="000000" w:themeColor="text1"/>
          <w:sz w:val="22"/>
          <w:szCs w:val="22"/>
        </w:rPr>
        <w:t xml:space="preserve"> había reconocido la pensión </w:t>
      </w:r>
      <w:r w:rsidR="00EA30A7">
        <w:rPr>
          <w:rFonts w:ascii="Tahoma" w:hAnsi="Tahoma" w:cs="Tahoma"/>
          <w:color w:val="000000" w:themeColor="text1"/>
          <w:sz w:val="22"/>
          <w:szCs w:val="22"/>
        </w:rPr>
        <w:t>de jubilación a la actora</w:t>
      </w:r>
      <w:r w:rsidR="004E7FE9" w:rsidRPr="00264D5C">
        <w:rPr>
          <w:rFonts w:ascii="Tahoma" w:hAnsi="Tahoma" w:cs="Tahoma"/>
          <w:color w:val="000000" w:themeColor="text1"/>
          <w:sz w:val="22"/>
          <w:szCs w:val="22"/>
        </w:rPr>
        <w:t xml:space="preserve"> a través de la Resolución </w:t>
      </w:r>
      <w:r w:rsidR="00EA30A7">
        <w:rPr>
          <w:rFonts w:ascii="Tahoma" w:hAnsi="Tahoma" w:cs="Tahoma"/>
          <w:color w:val="000000" w:themeColor="text1"/>
          <w:sz w:val="22"/>
          <w:szCs w:val="22"/>
        </w:rPr>
        <w:t xml:space="preserve">0143 </w:t>
      </w:r>
      <w:r w:rsidR="00EA30A7" w:rsidRPr="00EA30A7">
        <w:rPr>
          <w:rFonts w:ascii="Tahoma" w:hAnsi="Tahoma" w:cs="Tahoma"/>
          <w:color w:val="000000" w:themeColor="text1"/>
          <w:sz w:val="22"/>
          <w:szCs w:val="22"/>
        </w:rPr>
        <w:t>de 2012, a partir del 1º de julio de 2007.</w:t>
      </w:r>
    </w:p>
    <w:p w14:paraId="6A709CCC" w14:textId="77777777" w:rsidR="00E74006" w:rsidRPr="00264D5C" w:rsidRDefault="00E74006" w:rsidP="00264D5C">
      <w:pPr>
        <w:tabs>
          <w:tab w:val="left" w:pos="0"/>
        </w:tabs>
        <w:spacing w:line="276" w:lineRule="auto"/>
        <w:jc w:val="both"/>
        <w:rPr>
          <w:rFonts w:ascii="Tahoma" w:hAnsi="Tahoma" w:cs="Tahoma"/>
          <w:color w:val="000000" w:themeColor="text1"/>
          <w:sz w:val="22"/>
          <w:szCs w:val="22"/>
        </w:rPr>
      </w:pPr>
    </w:p>
    <w:p w14:paraId="37A21E13" w14:textId="77777777" w:rsidR="001F4FC5" w:rsidRPr="00264D5C" w:rsidRDefault="001F4FC5" w:rsidP="00264D5C">
      <w:pPr>
        <w:tabs>
          <w:tab w:val="left" w:pos="0"/>
        </w:tabs>
        <w:spacing w:line="276" w:lineRule="auto"/>
        <w:jc w:val="both"/>
        <w:rPr>
          <w:rFonts w:ascii="Tahoma" w:hAnsi="Tahoma" w:cs="Tahoma"/>
          <w:color w:val="000000" w:themeColor="text1"/>
          <w:sz w:val="22"/>
          <w:szCs w:val="22"/>
        </w:rPr>
      </w:pPr>
    </w:p>
    <w:p w14:paraId="61689C43" w14:textId="77777777" w:rsidR="00BF4F59" w:rsidRPr="00264D5C" w:rsidRDefault="00BF4F59" w:rsidP="00264D5C">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264D5C">
        <w:rPr>
          <w:rFonts w:ascii="Tahoma" w:hAnsi="Tahoma" w:cs="Tahoma"/>
          <w:b/>
          <w:sz w:val="22"/>
          <w:szCs w:val="22"/>
        </w:rPr>
        <w:t>Procedencia de la consulta</w:t>
      </w:r>
    </w:p>
    <w:p w14:paraId="053F9C9F" w14:textId="77777777" w:rsidR="00BF4F59" w:rsidRPr="00264D5C" w:rsidRDefault="00BF4F59" w:rsidP="00264D5C">
      <w:pPr>
        <w:pStyle w:val="Sansinterligne"/>
        <w:spacing w:line="276" w:lineRule="auto"/>
        <w:rPr>
          <w:color w:val="000000" w:themeColor="text1"/>
          <w:sz w:val="22"/>
          <w:szCs w:val="22"/>
        </w:rPr>
      </w:pPr>
    </w:p>
    <w:p w14:paraId="746830E9" w14:textId="565AAA0C" w:rsidR="00BF4F59" w:rsidRPr="00264D5C" w:rsidRDefault="00BF4F59" w:rsidP="00264D5C">
      <w:pPr>
        <w:pStyle w:val="Retraitcorpsdetexte"/>
        <w:spacing w:line="276" w:lineRule="auto"/>
        <w:ind w:firstLine="561"/>
        <w:rPr>
          <w:color w:val="000000" w:themeColor="text1"/>
          <w:sz w:val="22"/>
          <w:szCs w:val="22"/>
        </w:rPr>
      </w:pPr>
      <w:r w:rsidRPr="00264D5C">
        <w:rPr>
          <w:color w:val="000000" w:themeColor="text1"/>
          <w:sz w:val="22"/>
          <w:szCs w:val="22"/>
        </w:rPr>
        <w:t xml:space="preserve">Como quiera </w:t>
      </w:r>
      <w:r w:rsidR="00E74006">
        <w:rPr>
          <w:color w:val="000000" w:themeColor="text1"/>
          <w:sz w:val="22"/>
          <w:szCs w:val="22"/>
        </w:rPr>
        <w:t xml:space="preserve">que la sentencia fue </w:t>
      </w:r>
      <w:r w:rsidRPr="00264D5C">
        <w:rPr>
          <w:color w:val="000000" w:themeColor="text1"/>
          <w:sz w:val="22"/>
          <w:szCs w:val="22"/>
        </w:rPr>
        <w:t xml:space="preserve">desfavorable para </w:t>
      </w:r>
      <w:r w:rsidR="00E74006">
        <w:rPr>
          <w:color w:val="000000" w:themeColor="text1"/>
          <w:sz w:val="22"/>
          <w:szCs w:val="22"/>
        </w:rPr>
        <w:t>Colpensiones</w:t>
      </w:r>
      <w:r w:rsidRPr="00264D5C">
        <w:rPr>
          <w:color w:val="000000" w:themeColor="text1"/>
          <w:sz w:val="22"/>
          <w:szCs w:val="22"/>
        </w:rPr>
        <w:t>, se dispuso el grado jurisdiccional de consulta.</w:t>
      </w:r>
    </w:p>
    <w:p w14:paraId="5C2960D7" w14:textId="77777777" w:rsidR="00B6315C" w:rsidRPr="00264D5C" w:rsidRDefault="00B6315C" w:rsidP="00264D5C">
      <w:pPr>
        <w:spacing w:line="276" w:lineRule="auto"/>
        <w:jc w:val="both"/>
        <w:rPr>
          <w:rFonts w:ascii="Tahoma" w:hAnsi="Tahoma" w:cs="Tahoma"/>
          <w:sz w:val="22"/>
          <w:szCs w:val="22"/>
        </w:rPr>
      </w:pPr>
    </w:p>
    <w:p w14:paraId="3A74FE3C" w14:textId="77777777" w:rsidR="008B7665" w:rsidRPr="00E74006" w:rsidRDefault="00BF4F59" w:rsidP="00264D5C">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264D5C">
        <w:rPr>
          <w:rFonts w:ascii="Tahoma" w:hAnsi="Tahoma" w:cs="Tahoma"/>
          <w:b/>
          <w:sz w:val="22"/>
          <w:szCs w:val="22"/>
        </w:rPr>
        <w:t>Consideraciones</w:t>
      </w:r>
      <w:r w:rsidR="008B7665" w:rsidRPr="00264D5C">
        <w:rPr>
          <w:rFonts w:ascii="Tahoma" w:hAnsi="Tahoma" w:cs="Tahoma"/>
          <w:caps/>
          <w:sz w:val="22"/>
          <w:szCs w:val="22"/>
        </w:rPr>
        <w:tab/>
      </w:r>
    </w:p>
    <w:p w14:paraId="6F3A82F2" w14:textId="77777777" w:rsidR="00E74006" w:rsidRPr="002A5730" w:rsidRDefault="00E74006" w:rsidP="00E74006">
      <w:pPr>
        <w:widowControl w:val="0"/>
        <w:autoSpaceDE w:val="0"/>
        <w:autoSpaceDN w:val="0"/>
        <w:adjustRightInd w:val="0"/>
        <w:spacing w:line="276" w:lineRule="auto"/>
        <w:rPr>
          <w:rFonts w:ascii="Tahoma" w:hAnsi="Tahoma" w:cs="Tahoma"/>
          <w:b/>
          <w:caps/>
          <w:sz w:val="22"/>
          <w:szCs w:val="22"/>
        </w:rPr>
      </w:pPr>
    </w:p>
    <w:p w14:paraId="354A0D61" w14:textId="77777777" w:rsidR="002A5730" w:rsidRPr="00170F9E" w:rsidRDefault="002A5730" w:rsidP="002A5730">
      <w:pPr>
        <w:pStyle w:val="Paragraphedeliste"/>
        <w:widowControl w:val="0"/>
        <w:autoSpaceDE w:val="0"/>
        <w:autoSpaceDN w:val="0"/>
        <w:adjustRightInd w:val="0"/>
        <w:spacing w:line="276" w:lineRule="auto"/>
        <w:ind w:left="709"/>
        <w:rPr>
          <w:rFonts w:ascii="Tahoma" w:hAnsi="Tahoma" w:cs="Tahoma"/>
          <w:b/>
          <w:sz w:val="22"/>
          <w:szCs w:val="22"/>
        </w:rPr>
      </w:pPr>
      <w:r w:rsidRPr="00170F9E">
        <w:rPr>
          <w:rFonts w:ascii="Tahoma" w:hAnsi="Tahoma" w:cs="Tahoma"/>
          <w:b/>
          <w:sz w:val="22"/>
          <w:szCs w:val="22"/>
        </w:rPr>
        <w:t>4.1 Cálculo del I.B.L. para los beneficiarios del régimen de transición</w:t>
      </w:r>
    </w:p>
    <w:p w14:paraId="74F003F3" w14:textId="77777777" w:rsidR="002A5730" w:rsidRPr="00170F9E" w:rsidRDefault="002A5730" w:rsidP="002A5730">
      <w:pPr>
        <w:pStyle w:val="Paragraphedeliste"/>
        <w:widowControl w:val="0"/>
        <w:autoSpaceDE w:val="0"/>
        <w:autoSpaceDN w:val="0"/>
        <w:adjustRightInd w:val="0"/>
        <w:spacing w:line="276" w:lineRule="auto"/>
        <w:ind w:left="1080"/>
        <w:jc w:val="both"/>
        <w:rPr>
          <w:rFonts w:ascii="Tahoma" w:hAnsi="Tahoma" w:cs="Tahoma"/>
          <w:b/>
          <w:sz w:val="22"/>
          <w:szCs w:val="22"/>
        </w:rPr>
      </w:pPr>
    </w:p>
    <w:p w14:paraId="36D46695" w14:textId="77777777" w:rsidR="00170F9E" w:rsidRPr="006260A2" w:rsidRDefault="00170F9E" w:rsidP="00170F9E">
      <w:pPr>
        <w:autoSpaceDE w:val="0"/>
        <w:autoSpaceDN w:val="0"/>
        <w:adjustRightInd w:val="0"/>
        <w:spacing w:line="276" w:lineRule="auto"/>
        <w:ind w:firstLine="708"/>
        <w:jc w:val="both"/>
        <w:rPr>
          <w:rFonts w:ascii="Tahoma" w:hAnsi="Tahoma" w:cs="Tahoma"/>
          <w:sz w:val="22"/>
          <w:szCs w:val="22"/>
          <w:lang w:val="es-MX"/>
        </w:rPr>
      </w:pPr>
      <w:r w:rsidRPr="006260A2">
        <w:rPr>
          <w:rFonts w:ascii="Tahoma" w:hAnsi="Tahoma" w:cs="Tahoma"/>
          <w:sz w:val="22"/>
          <w:szCs w:val="22"/>
          <w:lang w:val="es-MX"/>
        </w:rPr>
        <w:t>El régimen de transición, enmarcado en el artículo 36 de la Ley 100 de 1.993, contempló la posibilidad de acudir a la edad, tiempo de servicios y al monto de la pensión contemplados en la normativa anterior, sin incluir el I.B.L., pues previó en el inciso tercero del mismo canon que para aquellas personas que a su entrada en vigencia les faltaren menos de 10 años para alcanzarla, sería el promedio de los salarios devengados desde el 1º de abril de 1.994 hasta que cumplieron los requisitos, o el de toda la vida si fuera mayor; ahora, si teniendo derecho a acceder a la gracia pensional continuaron cotizando hasta sobrepasar la decena de anualidades, el lapso que les hacías falta para pensionarse se transpone en el tiempo, ubicándose en el tramo en el que aparece el retiro efectivo del sistema. En los demás casos, cuando restan más de 10 años para alcanzar la prestación periódica, se acude al contenido del artículo 21 de la misma codificación</w:t>
      </w:r>
      <w:r w:rsidR="00EB4639">
        <w:rPr>
          <w:rFonts w:ascii="Tahoma" w:hAnsi="Tahoma" w:cs="Tahoma"/>
          <w:sz w:val="22"/>
          <w:szCs w:val="22"/>
          <w:lang w:val="es-MX"/>
        </w:rPr>
        <w:t>, que permite la obtención de dicho guarismo con el promedio de lo devengado en los 10 años anteriores al reconocimiento de la prestación, o el de toda la vida laboral, en caso de superar las 1250 semanas cotizadas.</w:t>
      </w:r>
    </w:p>
    <w:p w14:paraId="0D702BC9" w14:textId="77777777" w:rsidR="002A5730" w:rsidRPr="00170F9E" w:rsidRDefault="002A5730" w:rsidP="002A5730">
      <w:pPr>
        <w:widowControl w:val="0"/>
        <w:autoSpaceDE w:val="0"/>
        <w:autoSpaceDN w:val="0"/>
        <w:adjustRightInd w:val="0"/>
        <w:spacing w:line="276" w:lineRule="auto"/>
        <w:ind w:left="360"/>
        <w:jc w:val="center"/>
        <w:rPr>
          <w:rFonts w:ascii="Tahoma" w:hAnsi="Tahoma" w:cs="Tahoma"/>
          <w:b/>
          <w:caps/>
          <w:sz w:val="22"/>
          <w:szCs w:val="22"/>
          <w:lang w:val="es-MX"/>
        </w:rPr>
      </w:pPr>
    </w:p>
    <w:p w14:paraId="234C86B4" w14:textId="77777777" w:rsidR="00C45B9E" w:rsidRDefault="00170F9E" w:rsidP="00170F9E">
      <w:pPr>
        <w:pStyle w:val="Paragraphedeliste"/>
        <w:tabs>
          <w:tab w:val="left" w:pos="748"/>
        </w:tabs>
        <w:spacing w:line="276" w:lineRule="auto"/>
        <w:ind w:left="709"/>
        <w:jc w:val="both"/>
        <w:rPr>
          <w:rFonts w:ascii="Tahoma" w:hAnsi="Tahoma" w:cs="Tahoma"/>
          <w:b/>
          <w:sz w:val="22"/>
          <w:szCs w:val="22"/>
        </w:rPr>
      </w:pPr>
      <w:r>
        <w:rPr>
          <w:rFonts w:ascii="Tahoma" w:hAnsi="Tahoma" w:cs="Tahoma"/>
          <w:b/>
          <w:sz w:val="22"/>
          <w:szCs w:val="22"/>
        </w:rPr>
        <w:t>4.2</w:t>
      </w:r>
      <w:r w:rsidR="00BF7402" w:rsidRPr="00170F9E">
        <w:rPr>
          <w:rFonts w:ascii="Tahoma" w:hAnsi="Tahoma" w:cs="Tahoma"/>
          <w:b/>
          <w:sz w:val="22"/>
          <w:szCs w:val="22"/>
        </w:rPr>
        <w:t xml:space="preserve"> Caso concreto</w:t>
      </w:r>
    </w:p>
    <w:p w14:paraId="49D86236" w14:textId="77777777" w:rsidR="00C45B9E" w:rsidRPr="00170F9E" w:rsidRDefault="00C45B9E" w:rsidP="00264D5C">
      <w:pPr>
        <w:pStyle w:val="Sansinterligne"/>
        <w:spacing w:line="276" w:lineRule="auto"/>
        <w:rPr>
          <w:sz w:val="22"/>
          <w:szCs w:val="22"/>
        </w:rPr>
      </w:pPr>
    </w:p>
    <w:p w14:paraId="32BE7008" w14:textId="0941FB17" w:rsidR="00E74006" w:rsidRDefault="00F372E4" w:rsidP="007F1D63">
      <w:pPr>
        <w:widowControl w:val="0"/>
        <w:autoSpaceDE w:val="0"/>
        <w:autoSpaceDN w:val="0"/>
        <w:adjustRightInd w:val="0"/>
        <w:spacing w:line="276" w:lineRule="auto"/>
        <w:ind w:firstLine="567"/>
        <w:jc w:val="both"/>
        <w:rPr>
          <w:rFonts w:ascii="Tahoma" w:hAnsi="Tahoma" w:cs="Tahoma"/>
          <w:sz w:val="22"/>
          <w:szCs w:val="22"/>
        </w:rPr>
      </w:pPr>
      <w:r>
        <w:rPr>
          <w:rFonts w:ascii="Tahoma" w:hAnsi="Tahoma" w:cs="Tahoma"/>
          <w:sz w:val="22"/>
          <w:szCs w:val="22"/>
        </w:rPr>
        <w:t>Previo a adentrarse en el análisis del presente asunto es</w:t>
      </w:r>
      <w:r w:rsidR="007F1D63" w:rsidRPr="009431FA">
        <w:rPr>
          <w:rFonts w:ascii="Tahoma" w:hAnsi="Tahoma" w:cs="Tahoma"/>
          <w:sz w:val="22"/>
          <w:szCs w:val="22"/>
        </w:rPr>
        <w:t xml:space="preserve"> necesario advertir</w:t>
      </w:r>
      <w:r w:rsidR="00704418">
        <w:rPr>
          <w:rFonts w:ascii="Tahoma" w:hAnsi="Tahoma" w:cs="Tahoma"/>
          <w:sz w:val="22"/>
          <w:szCs w:val="22"/>
        </w:rPr>
        <w:t>: i)</w:t>
      </w:r>
      <w:r w:rsidR="007F1D63" w:rsidRPr="009431FA">
        <w:rPr>
          <w:rFonts w:ascii="Tahoma" w:hAnsi="Tahoma" w:cs="Tahoma"/>
          <w:sz w:val="22"/>
          <w:szCs w:val="22"/>
        </w:rPr>
        <w:t xml:space="preserve"> que a través de la </w:t>
      </w:r>
      <w:r w:rsidR="00E74006">
        <w:rPr>
          <w:rFonts w:ascii="Tahoma" w:hAnsi="Tahoma" w:cs="Tahoma"/>
          <w:sz w:val="22"/>
          <w:szCs w:val="22"/>
        </w:rPr>
        <w:t xml:space="preserve">Resolución </w:t>
      </w:r>
      <w:r w:rsidR="00704418">
        <w:rPr>
          <w:rFonts w:ascii="Tahoma" w:hAnsi="Tahoma" w:cs="Tahoma"/>
          <w:sz w:val="22"/>
          <w:szCs w:val="22"/>
        </w:rPr>
        <w:t xml:space="preserve">No. 0143 del 3 de 2012 el I.S.S. reconoció la pensión de jubilación a la señora María </w:t>
      </w:r>
      <w:proofErr w:type="spellStart"/>
      <w:r w:rsidR="00704418">
        <w:rPr>
          <w:rFonts w:ascii="Tahoma" w:hAnsi="Tahoma" w:cs="Tahoma"/>
          <w:sz w:val="22"/>
          <w:szCs w:val="22"/>
        </w:rPr>
        <w:t>Offir</w:t>
      </w:r>
      <w:proofErr w:type="spellEnd"/>
      <w:r w:rsidR="00704418">
        <w:rPr>
          <w:rFonts w:ascii="Tahoma" w:hAnsi="Tahoma" w:cs="Tahoma"/>
          <w:sz w:val="22"/>
          <w:szCs w:val="22"/>
        </w:rPr>
        <w:t xml:space="preserve"> Londoño, en cuantía de $1.355.748, y a partir del 1º de julio de 2007; ii) </w:t>
      </w:r>
      <w:r w:rsidR="000F3B0B">
        <w:rPr>
          <w:rFonts w:ascii="Tahoma" w:hAnsi="Tahoma" w:cs="Tahoma"/>
          <w:sz w:val="22"/>
          <w:szCs w:val="22"/>
        </w:rPr>
        <w:t>que mediante la Resolución GNR 74895 de 2014, Colpensiones le reconoció la pensión de vejez</w:t>
      </w:r>
      <w:r w:rsidR="00C241DC">
        <w:rPr>
          <w:rFonts w:ascii="Tahoma" w:hAnsi="Tahoma" w:cs="Tahoma"/>
          <w:sz w:val="22"/>
          <w:szCs w:val="22"/>
        </w:rPr>
        <w:t xml:space="preserve"> consagrada en el Acuerdo 049 de 1990, en virtud del régimen de transición del artículo 36 de la Ley 100 de 1993</w:t>
      </w:r>
      <w:r w:rsidR="00F16EB7">
        <w:rPr>
          <w:rFonts w:ascii="Tahoma" w:hAnsi="Tahoma" w:cs="Tahoma"/>
          <w:sz w:val="22"/>
          <w:szCs w:val="22"/>
        </w:rPr>
        <w:t xml:space="preserve">, a partir del 17 de mayo de 2012 y en cuantía de $1.415.516, resultado de un IBL de $1.572.796, al cual se le aplicó una tasa de reemplazo del 90%; ordenándose el pago del retroactivo causado a favor del I.S.S. </w:t>
      </w:r>
      <w:r w:rsidR="007E127E">
        <w:rPr>
          <w:rFonts w:ascii="Tahoma" w:hAnsi="Tahoma" w:cs="Tahoma"/>
          <w:sz w:val="22"/>
          <w:szCs w:val="22"/>
        </w:rPr>
        <w:t xml:space="preserve">Patrono </w:t>
      </w:r>
      <w:r w:rsidR="00F16EB7">
        <w:rPr>
          <w:rFonts w:ascii="Tahoma" w:hAnsi="Tahoma" w:cs="Tahoma"/>
          <w:sz w:val="22"/>
          <w:szCs w:val="22"/>
        </w:rPr>
        <w:t>(</w:t>
      </w:r>
      <w:proofErr w:type="spellStart"/>
      <w:r w:rsidR="00F16EB7">
        <w:rPr>
          <w:rFonts w:ascii="Tahoma" w:hAnsi="Tahoma" w:cs="Tahoma"/>
          <w:sz w:val="22"/>
          <w:szCs w:val="22"/>
        </w:rPr>
        <w:t>fl</w:t>
      </w:r>
      <w:proofErr w:type="spellEnd"/>
      <w:r w:rsidR="00F16EB7">
        <w:rPr>
          <w:rFonts w:ascii="Tahoma" w:hAnsi="Tahoma" w:cs="Tahoma"/>
          <w:sz w:val="22"/>
          <w:szCs w:val="22"/>
        </w:rPr>
        <w:t xml:space="preserve">. 31 y </w:t>
      </w:r>
      <w:proofErr w:type="spellStart"/>
      <w:r w:rsidR="00F16EB7">
        <w:rPr>
          <w:rFonts w:ascii="Tahoma" w:hAnsi="Tahoma" w:cs="Tahoma"/>
          <w:sz w:val="22"/>
          <w:szCs w:val="22"/>
        </w:rPr>
        <w:t>ss</w:t>
      </w:r>
      <w:proofErr w:type="spellEnd"/>
      <w:r w:rsidR="00F16EB7">
        <w:rPr>
          <w:rFonts w:ascii="Tahoma" w:hAnsi="Tahoma" w:cs="Tahoma"/>
          <w:sz w:val="22"/>
          <w:szCs w:val="22"/>
        </w:rPr>
        <w:t>) y</w:t>
      </w:r>
      <w:r w:rsidR="007E127E">
        <w:rPr>
          <w:rFonts w:ascii="Tahoma" w:hAnsi="Tahoma" w:cs="Tahoma"/>
          <w:sz w:val="22"/>
          <w:szCs w:val="22"/>
        </w:rPr>
        <w:t>,</w:t>
      </w:r>
      <w:r w:rsidR="00F16EB7">
        <w:rPr>
          <w:rFonts w:ascii="Tahoma" w:hAnsi="Tahoma" w:cs="Tahoma"/>
          <w:sz w:val="22"/>
          <w:szCs w:val="22"/>
        </w:rPr>
        <w:t xml:space="preserve"> iii)</w:t>
      </w:r>
      <w:r w:rsidR="007E127E">
        <w:rPr>
          <w:rFonts w:ascii="Tahoma" w:hAnsi="Tahoma" w:cs="Tahoma"/>
          <w:sz w:val="22"/>
          <w:szCs w:val="22"/>
        </w:rPr>
        <w:t xml:space="preserve"> que a través de la Resolución VPB 16933 de 2014 se modificó la Resolución GNR 74895 del mismo año, en el sentido de que el IBL asciende a $1.588.546 y la mesada para el 2012 equivale a $1.429.691; ordenando, en consecuencia, que el retroactivo resultante de la nueva liquidación fuera girado a favor de la UGPP, como entidad que asumió las obligaciones pensionales del I.S.S.</w:t>
      </w:r>
    </w:p>
    <w:p w14:paraId="64605476" w14:textId="77777777" w:rsidR="007F1D63" w:rsidRPr="009431FA" w:rsidRDefault="007F1D63" w:rsidP="00AF3429">
      <w:pPr>
        <w:widowControl w:val="0"/>
        <w:autoSpaceDE w:val="0"/>
        <w:autoSpaceDN w:val="0"/>
        <w:adjustRightInd w:val="0"/>
        <w:spacing w:line="276" w:lineRule="auto"/>
        <w:jc w:val="both"/>
        <w:rPr>
          <w:rFonts w:ascii="Tahoma" w:hAnsi="Tahoma" w:cs="Tahoma"/>
          <w:sz w:val="22"/>
          <w:szCs w:val="22"/>
        </w:rPr>
      </w:pPr>
    </w:p>
    <w:p w14:paraId="5E9525CE" w14:textId="77AD6564" w:rsidR="007F1D63" w:rsidRDefault="00AF3429" w:rsidP="007F1D63">
      <w:pPr>
        <w:widowControl w:val="0"/>
        <w:autoSpaceDE w:val="0"/>
        <w:autoSpaceDN w:val="0"/>
        <w:adjustRightInd w:val="0"/>
        <w:spacing w:line="276" w:lineRule="auto"/>
        <w:ind w:firstLine="567"/>
        <w:jc w:val="both"/>
        <w:rPr>
          <w:rFonts w:ascii="Tahoma" w:hAnsi="Tahoma" w:cs="Tahoma"/>
          <w:sz w:val="22"/>
          <w:szCs w:val="22"/>
        </w:rPr>
      </w:pPr>
      <w:r>
        <w:rPr>
          <w:rFonts w:ascii="Tahoma" w:hAnsi="Tahoma" w:cs="Tahoma"/>
          <w:sz w:val="22"/>
          <w:szCs w:val="22"/>
        </w:rPr>
        <w:t xml:space="preserve">De esta manera, con el fin de absolver el problema jurídico planteado, se dirá que </w:t>
      </w:r>
      <w:r w:rsidR="007F1D63" w:rsidRPr="009431FA">
        <w:rPr>
          <w:rFonts w:ascii="Tahoma" w:hAnsi="Tahoma" w:cs="Tahoma"/>
          <w:sz w:val="22"/>
          <w:szCs w:val="22"/>
        </w:rPr>
        <w:t xml:space="preserve">como </w:t>
      </w:r>
      <w:r w:rsidR="005F4A5F">
        <w:rPr>
          <w:rFonts w:ascii="Tahoma" w:hAnsi="Tahoma" w:cs="Tahoma"/>
          <w:sz w:val="22"/>
          <w:szCs w:val="22"/>
        </w:rPr>
        <w:t>la</w:t>
      </w:r>
      <w:r w:rsidR="007F1D63" w:rsidRPr="009431FA">
        <w:rPr>
          <w:rFonts w:ascii="Tahoma" w:hAnsi="Tahoma" w:cs="Tahoma"/>
          <w:sz w:val="22"/>
          <w:szCs w:val="22"/>
        </w:rPr>
        <w:t xml:space="preserve"> demandante alcanzó los </w:t>
      </w:r>
      <w:r w:rsidR="005F4A5F">
        <w:rPr>
          <w:rFonts w:ascii="Tahoma" w:hAnsi="Tahoma" w:cs="Tahoma"/>
          <w:sz w:val="22"/>
          <w:szCs w:val="22"/>
        </w:rPr>
        <w:t>55</w:t>
      </w:r>
      <w:r w:rsidR="007F1D63" w:rsidRPr="009431FA">
        <w:rPr>
          <w:rFonts w:ascii="Tahoma" w:hAnsi="Tahoma" w:cs="Tahoma"/>
          <w:sz w:val="22"/>
          <w:szCs w:val="22"/>
        </w:rPr>
        <w:t xml:space="preserve"> años de edad en el año 20</w:t>
      </w:r>
      <w:r w:rsidR="005F4A5F">
        <w:rPr>
          <w:rFonts w:ascii="Tahoma" w:hAnsi="Tahoma" w:cs="Tahoma"/>
          <w:sz w:val="22"/>
          <w:szCs w:val="22"/>
        </w:rPr>
        <w:t>12</w:t>
      </w:r>
      <w:r w:rsidR="007F1D63" w:rsidRPr="009431FA">
        <w:rPr>
          <w:rFonts w:ascii="Tahoma" w:hAnsi="Tahoma" w:cs="Tahoma"/>
          <w:sz w:val="22"/>
          <w:szCs w:val="22"/>
        </w:rPr>
        <w:t>, era factible liquidar su IBL con el promedio de</w:t>
      </w:r>
      <w:r w:rsidR="007F1D63">
        <w:rPr>
          <w:rFonts w:ascii="Tahoma" w:hAnsi="Tahoma" w:cs="Tahoma"/>
          <w:sz w:val="22"/>
          <w:szCs w:val="22"/>
        </w:rPr>
        <w:t xml:space="preserve"> </w:t>
      </w:r>
      <w:r w:rsidR="005F4A5F">
        <w:rPr>
          <w:rFonts w:ascii="Tahoma" w:hAnsi="Tahoma" w:cs="Tahoma"/>
          <w:sz w:val="22"/>
          <w:szCs w:val="22"/>
        </w:rPr>
        <w:t xml:space="preserve">toda su vida laboral </w:t>
      </w:r>
      <w:r w:rsidR="007F1D63" w:rsidRPr="009431FA">
        <w:rPr>
          <w:rFonts w:ascii="Tahoma" w:hAnsi="Tahoma" w:cs="Tahoma"/>
          <w:i/>
          <w:sz w:val="22"/>
          <w:szCs w:val="22"/>
        </w:rPr>
        <w:t>-por faltarle m</w:t>
      </w:r>
      <w:r w:rsidR="007F1D63">
        <w:rPr>
          <w:rFonts w:ascii="Tahoma" w:hAnsi="Tahoma" w:cs="Tahoma"/>
          <w:i/>
          <w:sz w:val="22"/>
          <w:szCs w:val="22"/>
        </w:rPr>
        <w:t>ás</w:t>
      </w:r>
      <w:r w:rsidR="007F1D63" w:rsidRPr="009431FA">
        <w:rPr>
          <w:rFonts w:ascii="Tahoma" w:hAnsi="Tahoma" w:cs="Tahoma"/>
          <w:i/>
          <w:sz w:val="22"/>
          <w:szCs w:val="22"/>
        </w:rPr>
        <w:t xml:space="preserve"> de 10 años a la entrada en vigencia de la Ley 100 de 1993</w:t>
      </w:r>
      <w:r w:rsidR="005F4A5F">
        <w:rPr>
          <w:rFonts w:ascii="Tahoma" w:hAnsi="Tahoma" w:cs="Tahoma"/>
          <w:i/>
          <w:sz w:val="22"/>
          <w:szCs w:val="22"/>
        </w:rPr>
        <w:t xml:space="preserve"> y contar con más de 1250 semanas cotizadas</w:t>
      </w:r>
      <w:r w:rsidR="007F1D63" w:rsidRPr="009431FA">
        <w:rPr>
          <w:rFonts w:ascii="Tahoma" w:hAnsi="Tahoma" w:cs="Tahoma"/>
          <w:i/>
          <w:sz w:val="22"/>
          <w:szCs w:val="22"/>
        </w:rPr>
        <w:t>-</w:t>
      </w:r>
      <w:r w:rsidR="007F1D63">
        <w:rPr>
          <w:rFonts w:ascii="Tahoma" w:hAnsi="Tahoma" w:cs="Tahoma"/>
          <w:i/>
          <w:sz w:val="22"/>
          <w:szCs w:val="22"/>
        </w:rPr>
        <w:t>,</w:t>
      </w:r>
      <w:r w:rsidR="007F1D63" w:rsidRPr="009431FA">
        <w:rPr>
          <w:rFonts w:ascii="Tahoma" w:hAnsi="Tahoma" w:cs="Tahoma"/>
          <w:sz w:val="22"/>
          <w:szCs w:val="22"/>
        </w:rPr>
        <w:t xml:space="preserve"> tal como </w:t>
      </w:r>
      <w:r w:rsidR="005F4A5F">
        <w:rPr>
          <w:rFonts w:ascii="Tahoma" w:hAnsi="Tahoma" w:cs="Tahoma"/>
          <w:sz w:val="22"/>
          <w:szCs w:val="22"/>
        </w:rPr>
        <w:t xml:space="preserve">determinó en </w:t>
      </w:r>
      <w:r w:rsidR="007F1D63" w:rsidRPr="009431FA">
        <w:rPr>
          <w:rFonts w:ascii="Tahoma" w:hAnsi="Tahoma" w:cs="Tahoma"/>
          <w:sz w:val="22"/>
          <w:szCs w:val="22"/>
        </w:rPr>
        <w:t xml:space="preserve">la sentencia de instancia; </w:t>
      </w:r>
      <w:r w:rsidR="00991B4E">
        <w:rPr>
          <w:rFonts w:ascii="Tahoma" w:hAnsi="Tahoma" w:cs="Tahoma"/>
          <w:sz w:val="22"/>
          <w:szCs w:val="22"/>
        </w:rPr>
        <w:t xml:space="preserve">restando verificar </w:t>
      </w:r>
      <w:r w:rsidR="007F1D63" w:rsidRPr="009431FA">
        <w:rPr>
          <w:rFonts w:ascii="Tahoma" w:hAnsi="Tahoma" w:cs="Tahoma"/>
          <w:sz w:val="22"/>
          <w:szCs w:val="22"/>
        </w:rPr>
        <w:t>si el cálculo efectuado por la A-quo es correcto.</w:t>
      </w:r>
    </w:p>
    <w:p w14:paraId="1AD8421B" w14:textId="77777777" w:rsidR="009B05D0" w:rsidRPr="00264D5C" w:rsidRDefault="009B05D0" w:rsidP="00264D5C">
      <w:pPr>
        <w:pStyle w:val="Corpsdetexte"/>
        <w:spacing w:after="0" w:line="276" w:lineRule="auto"/>
        <w:ind w:right="51" w:firstLine="708"/>
        <w:jc w:val="both"/>
        <w:rPr>
          <w:rFonts w:ascii="Tahoma" w:hAnsi="Tahoma" w:cs="Tahoma"/>
          <w:sz w:val="22"/>
          <w:szCs w:val="22"/>
        </w:rPr>
      </w:pPr>
    </w:p>
    <w:p w14:paraId="2D22FADA" w14:textId="4AC87FA0" w:rsidR="00BD6CB3" w:rsidRDefault="00991B4E" w:rsidP="00991B4E">
      <w:pPr>
        <w:pStyle w:val="Corpsdetexte"/>
        <w:spacing w:after="0" w:line="276" w:lineRule="auto"/>
        <w:ind w:right="51" w:firstLine="708"/>
        <w:jc w:val="both"/>
        <w:rPr>
          <w:rFonts w:ascii="Tahoma" w:hAnsi="Tahoma" w:cs="Tahoma"/>
          <w:sz w:val="22"/>
          <w:szCs w:val="22"/>
        </w:rPr>
      </w:pPr>
      <w:r>
        <w:rPr>
          <w:rFonts w:ascii="Tahoma" w:hAnsi="Tahoma" w:cs="Tahoma"/>
          <w:sz w:val="22"/>
          <w:szCs w:val="22"/>
        </w:rPr>
        <w:t>Para ello</w:t>
      </w:r>
      <w:r w:rsidR="00264D5C" w:rsidRPr="00264D5C">
        <w:rPr>
          <w:rFonts w:ascii="Tahoma" w:hAnsi="Tahoma" w:cs="Tahoma"/>
          <w:sz w:val="22"/>
          <w:szCs w:val="22"/>
        </w:rPr>
        <w:t xml:space="preserve">, la Sala </w:t>
      </w:r>
      <w:r w:rsidR="002E1032">
        <w:rPr>
          <w:rFonts w:ascii="Tahoma" w:hAnsi="Tahoma" w:cs="Tahoma"/>
          <w:sz w:val="22"/>
          <w:szCs w:val="22"/>
        </w:rPr>
        <w:t xml:space="preserve">tomó los valores relacionados en las historias laborales que militan en el infolio, </w:t>
      </w:r>
      <w:r w:rsidR="00264D5C" w:rsidRPr="00264D5C">
        <w:rPr>
          <w:rFonts w:ascii="Tahoma" w:hAnsi="Tahoma" w:cs="Tahoma"/>
          <w:i/>
          <w:sz w:val="22"/>
          <w:szCs w:val="22"/>
        </w:rPr>
        <w:t>–tal como se observa en la liquidación que se pone de presente a los asistentes y que hará parte del acta que se levante con ocasión de la presente diligencia-</w:t>
      </w:r>
      <w:r>
        <w:rPr>
          <w:rFonts w:ascii="Tahoma" w:hAnsi="Tahoma" w:cs="Tahoma"/>
          <w:sz w:val="22"/>
          <w:szCs w:val="22"/>
        </w:rPr>
        <w:t xml:space="preserve">; </w:t>
      </w:r>
      <w:r w:rsidR="00264D5C" w:rsidRPr="00264D5C">
        <w:rPr>
          <w:rFonts w:ascii="Tahoma" w:hAnsi="Tahoma" w:cs="Tahoma"/>
          <w:sz w:val="22"/>
          <w:szCs w:val="22"/>
        </w:rPr>
        <w:t xml:space="preserve">encontrando que el </w:t>
      </w:r>
      <w:r w:rsidR="002E1032">
        <w:rPr>
          <w:rFonts w:ascii="Tahoma" w:hAnsi="Tahoma" w:cs="Tahoma"/>
          <w:sz w:val="22"/>
          <w:szCs w:val="22"/>
        </w:rPr>
        <w:t xml:space="preserve">IBL </w:t>
      </w:r>
      <w:r w:rsidR="00264D5C" w:rsidRPr="00264D5C">
        <w:rPr>
          <w:rFonts w:ascii="Tahoma" w:hAnsi="Tahoma" w:cs="Tahoma"/>
          <w:sz w:val="22"/>
          <w:szCs w:val="22"/>
        </w:rPr>
        <w:t>asciende a $1.</w:t>
      </w:r>
      <w:r w:rsidR="00BD6CB3">
        <w:rPr>
          <w:rFonts w:ascii="Tahoma" w:hAnsi="Tahoma" w:cs="Tahoma"/>
          <w:sz w:val="22"/>
          <w:szCs w:val="22"/>
        </w:rPr>
        <w:t>760</w:t>
      </w:r>
      <w:r w:rsidR="00264D5C" w:rsidRPr="00264D5C">
        <w:rPr>
          <w:rFonts w:ascii="Tahoma" w:hAnsi="Tahoma" w:cs="Tahoma"/>
          <w:sz w:val="22"/>
          <w:szCs w:val="22"/>
        </w:rPr>
        <w:t>.</w:t>
      </w:r>
      <w:r w:rsidR="00BD6CB3">
        <w:rPr>
          <w:rFonts w:ascii="Tahoma" w:hAnsi="Tahoma" w:cs="Tahoma"/>
          <w:sz w:val="22"/>
          <w:szCs w:val="22"/>
        </w:rPr>
        <w:t>455</w:t>
      </w:r>
      <w:r w:rsidR="00264D5C" w:rsidRPr="00264D5C">
        <w:rPr>
          <w:rFonts w:ascii="Tahoma" w:hAnsi="Tahoma" w:cs="Tahoma"/>
          <w:sz w:val="22"/>
          <w:szCs w:val="22"/>
        </w:rPr>
        <w:t xml:space="preserve">, guarismo que al aplicarle la tasa de reemplazo del 90% arroja una primera mesada </w:t>
      </w:r>
      <w:r w:rsidR="00BD6CB3">
        <w:rPr>
          <w:rFonts w:ascii="Tahoma" w:hAnsi="Tahoma" w:cs="Tahoma"/>
          <w:sz w:val="22"/>
          <w:szCs w:val="22"/>
        </w:rPr>
        <w:lastRenderedPageBreak/>
        <w:t xml:space="preserve">para el año 2012 </w:t>
      </w:r>
      <w:r w:rsidR="00264D5C" w:rsidRPr="00264D5C">
        <w:rPr>
          <w:rFonts w:ascii="Tahoma" w:hAnsi="Tahoma" w:cs="Tahoma"/>
          <w:sz w:val="22"/>
          <w:szCs w:val="22"/>
        </w:rPr>
        <w:t>de $1.</w:t>
      </w:r>
      <w:r w:rsidR="00BD6CB3">
        <w:rPr>
          <w:rFonts w:ascii="Tahoma" w:hAnsi="Tahoma" w:cs="Tahoma"/>
          <w:sz w:val="22"/>
          <w:szCs w:val="22"/>
        </w:rPr>
        <w:t>584.409</w:t>
      </w:r>
      <w:r w:rsidR="00264D5C" w:rsidRPr="00264D5C">
        <w:rPr>
          <w:rFonts w:ascii="Tahoma" w:hAnsi="Tahoma" w:cs="Tahoma"/>
          <w:sz w:val="22"/>
          <w:szCs w:val="22"/>
        </w:rPr>
        <w:t xml:space="preserve">, monto que </w:t>
      </w:r>
      <w:r w:rsidR="00BD6CB3">
        <w:rPr>
          <w:rFonts w:ascii="Tahoma" w:hAnsi="Tahoma" w:cs="Tahoma"/>
          <w:sz w:val="22"/>
          <w:szCs w:val="22"/>
        </w:rPr>
        <w:t>es menor que el reconocido en primera instancia pero aún superior que el concedido por Colpensiones a por medio de la Resolución  VPB 16933 de 2014.</w:t>
      </w:r>
    </w:p>
    <w:p w14:paraId="3DEFCCEC" w14:textId="77777777" w:rsidR="00BD6CB3" w:rsidRDefault="00264D5C" w:rsidP="00991B4E">
      <w:pPr>
        <w:pStyle w:val="Corpsdetexte"/>
        <w:spacing w:after="0" w:line="276" w:lineRule="auto"/>
        <w:ind w:right="51" w:firstLine="708"/>
        <w:jc w:val="both"/>
        <w:rPr>
          <w:rFonts w:ascii="Tahoma" w:hAnsi="Tahoma" w:cs="Tahoma"/>
          <w:sz w:val="22"/>
          <w:szCs w:val="22"/>
        </w:rPr>
      </w:pPr>
      <w:r w:rsidRPr="00264D5C">
        <w:rPr>
          <w:rFonts w:ascii="Tahoma" w:hAnsi="Tahoma" w:cs="Tahoma"/>
          <w:sz w:val="22"/>
          <w:szCs w:val="22"/>
        </w:rPr>
        <w:t xml:space="preserve"> </w:t>
      </w:r>
    </w:p>
    <w:p w14:paraId="62E4910F" w14:textId="1E5C937B" w:rsidR="001E6506" w:rsidRPr="00264D5C" w:rsidRDefault="001E6506" w:rsidP="001E6506">
      <w:pPr>
        <w:pStyle w:val="Corpsdetexte"/>
        <w:spacing w:after="0" w:line="276" w:lineRule="auto"/>
        <w:ind w:right="51" w:firstLine="708"/>
        <w:jc w:val="both"/>
        <w:rPr>
          <w:rFonts w:ascii="Tahoma" w:hAnsi="Tahoma" w:cs="Tahoma"/>
          <w:sz w:val="22"/>
          <w:szCs w:val="22"/>
        </w:rPr>
      </w:pPr>
      <w:r>
        <w:rPr>
          <w:rFonts w:ascii="Tahoma" w:hAnsi="Tahoma" w:cs="Tahoma"/>
          <w:sz w:val="22"/>
          <w:szCs w:val="22"/>
        </w:rPr>
        <w:t xml:space="preserve">Ahora bien, teniendo en cuenta que la mesada de la demandante varió en esta sede, se procedió a </w:t>
      </w:r>
      <w:r w:rsidR="0008007D">
        <w:rPr>
          <w:rFonts w:ascii="Tahoma" w:hAnsi="Tahoma" w:cs="Tahoma"/>
          <w:sz w:val="22"/>
          <w:szCs w:val="22"/>
        </w:rPr>
        <w:t>actualizar</w:t>
      </w:r>
      <w:r>
        <w:rPr>
          <w:rFonts w:ascii="Tahoma" w:hAnsi="Tahoma" w:cs="Tahoma"/>
          <w:sz w:val="22"/>
          <w:szCs w:val="22"/>
        </w:rPr>
        <w:t xml:space="preserve"> el retroactivo adeudado por parte de Colpensiones a la UGPP</w:t>
      </w:r>
      <w:r w:rsidR="006675AD">
        <w:rPr>
          <w:rFonts w:ascii="Tahoma" w:hAnsi="Tahoma" w:cs="Tahoma"/>
          <w:sz w:val="22"/>
          <w:szCs w:val="22"/>
        </w:rPr>
        <w:t>, en</w:t>
      </w:r>
      <w:r w:rsidR="002F6CC9">
        <w:rPr>
          <w:rFonts w:ascii="Tahoma" w:hAnsi="Tahoma" w:cs="Tahoma"/>
          <w:sz w:val="22"/>
          <w:szCs w:val="22"/>
        </w:rPr>
        <w:t xml:space="preserve"> razón a que c</w:t>
      </w:r>
      <w:r w:rsidR="006675AD">
        <w:rPr>
          <w:rFonts w:ascii="Tahoma" w:hAnsi="Tahoma" w:cs="Tahoma"/>
          <w:sz w:val="22"/>
          <w:szCs w:val="22"/>
        </w:rPr>
        <w:t>ontinuó cancelando la valor total de la pensión desde el 17 de mayo de 2012 -cuando le correspondía a Colpensiones asumir el de la pe</w:t>
      </w:r>
      <w:r w:rsidR="002F6CC9">
        <w:rPr>
          <w:rFonts w:ascii="Tahoma" w:hAnsi="Tahoma" w:cs="Tahoma"/>
          <w:sz w:val="22"/>
          <w:szCs w:val="22"/>
        </w:rPr>
        <w:t>nsión de vejez de origen legal-,</w:t>
      </w:r>
      <w:r w:rsidR="006675AD">
        <w:rPr>
          <w:rFonts w:ascii="Tahoma" w:hAnsi="Tahoma" w:cs="Tahoma"/>
          <w:sz w:val="22"/>
          <w:szCs w:val="22"/>
        </w:rPr>
        <w:t xml:space="preserve"> </w:t>
      </w:r>
      <w:r>
        <w:rPr>
          <w:rFonts w:ascii="Tahoma" w:hAnsi="Tahoma" w:cs="Tahoma"/>
          <w:sz w:val="22"/>
          <w:szCs w:val="22"/>
        </w:rPr>
        <w:t>encontrando que el mismo equivale a $9.962.345.</w:t>
      </w:r>
      <w:r w:rsidRPr="001E6506">
        <w:rPr>
          <w:rFonts w:ascii="Tahoma" w:hAnsi="Tahoma" w:cs="Tahoma"/>
          <w:sz w:val="22"/>
          <w:szCs w:val="22"/>
        </w:rPr>
        <w:t xml:space="preserve"> </w:t>
      </w:r>
      <w:r>
        <w:rPr>
          <w:rFonts w:ascii="Tahoma" w:hAnsi="Tahoma" w:cs="Tahoma"/>
          <w:sz w:val="22"/>
          <w:szCs w:val="22"/>
        </w:rPr>
        <w:t>Por lo anterior, se modificarán los ordinales tercero y cuarto de la sentencia objeto de consulta.</w:t>
      </w:r>
    </w:p>
    <w:p w14:paraId="2F65ACB2" w14:textId="77777777" w:rsidR="00264D5C" w:rsidRPr="00264D5C" w:rsidRDefault="00264D5C" w:rsidP="00264D5C">
      <w:pPr>
        <w:pStyle w:val="Sansinterligne"/>
        <w:spacing w:line="276" w:lineRule="auto"/>
        <w:rPr>
          <w:sz w:val="22"/>
          <w:szCs w:val="22"/>
        </w:rPr>
      </w:pPr>
    </w:p>
    <w:p w14:paraId="6A9F07E5" w14:textId="77777777" w:rsidR="00264D5C" w:rsidRPr="00264D5C" w:rsidRDefault="00264D5C" w:rsidP="00264D5C">
      <w:pPr>
        <w:pStyle w:val="Corpsdetexte"/>
        <w:spacing w:after="0" w:line="276" w:lineRule="auto"/>
        <w:ind w:right="51" w:firstLine="708"/>
        <w:jc w:val="both"/>
        <w:rPr>
          <w:rFonts w:ascii="Tahoma" w:hAnsi="Tahoma" w:cs="Tahoma"/>
          <w:sz w:val="22"/>
          <w:szCs w:val="22"/>
        </w:rPr>
      </w:pPr>
      <w:r w:rsidRPr="00264D5C">
        <w:rPr>
          <w:rFonts w:ascii="Tahoma" w:hAnsi="Tahoma" w:cs="Tahoma"/>
          <w:sz w:val="22"/>
          <w:szCs w:val="22"/>
        </w:rPr>
        <w:t>La condena en costas en primera instancia se mantendrá incólume. En esta sede no se causaron por tratarse del grado jurisdiccional de consulta.</w:t>
      </w:r>
    </w:p>
    <w:p w14:paraId="71FED739" w14:textId="77777777" w:rsidR="00264D5C" w:rsidRPr="00264D5C" w:rsidRDefault="00264D5C" w:rsidP="00264D5C">
      <w:pPr>
        <w:pStyle w:val="Sansinterligne"/>
        <w:spacing w:line="276" w:lineRule="auto"/>
        <w:rPr>
          <w:sz w:val="22"/>
          <w:szCs w:val="22"/>
        </w:rPr>
      </w:pPr>
    </w:p>
    <w:p w14:paraId="58938949" w14:textId="77777777" w:rsidR="00264D5C" w:rsidRPr="00264D5C" w:rsidRDefault="00264D5C" w:rsidP="00264D5C">
      <w:pPr>
        <w:pStyle w:val="Retraitcorpsdetexte"/>
        <w:spacing w:line="276" w:lineRule="auto"/>
        <w:rPr>
          <w:sz w:val="22"/>
          <w:szCs w:val="22"/>
        </w:rPr>
      </w:pPr>
      <w:r w:rsidRPr="00264D5C">
        <w:rPr>
          <w:sz w:val="22"/>
          <w:szCs w:val="22"/>
        </w:rPr>
        <w:t xml:space="preserve">En mérito de lo expuesto, el </w:t>
      </w:r>
      <w:r w:rsidRPr="00264D5C">
        <w:rPr>
          <w:b/>
          <w:sz w:val="22"/>
          <w:szCs w:val="22"/>
        </w:rPr>
        <w:t>Tribunal Superior del Distrito Judicial de Pereira (Risaralda)</w:t>
      </w:r>
      <w:r w:rsidRPr="00264D5C">
        <w:rPr>
          <w:sz w:val="22"/>
          <w:szCs w:val="22"/>
        </w:rPr>
        <w:t xml:space="preserve">, </w:t>
      </w:r>
      <w:r w:rsidRPr="00264D5C">
        <w:rPr>
          <w:b/>
          <w:sz w:val="22"/>
          <w:szCs w:val="22"/>
        </w:rPr>
        <w:t>Sala Laboral</w:t>
      </w:r>
      <w:r w:rsidRPr="00264D5C">
        <w:rPr>
          <w:sz w:val="22"/>
          <w:szCs w:val="22"/>
        </w:rPr>
        <w:t>, administrando justicia en nombre de la República y por autoridad de la Ley,</w:t>
      </w:r>
    </w:p>
    <w:p w14:paraId="2F069ECC" w14:textId="77777777" w:rsidR="00264D5C" w:rsidRPr="00264D5C" w:rsidRDefault="00264D5C" w:rsidP="00264D5C">
      <w:pPr>
        <w:pStyle w:val="Sansinterligne"/>
        <w:spacing w:line="276" w:lineRule="auto"/>
        <w:rPr>
          <w:sz w:val="22"/>
          <w:szCs w:val="22"/>
        </w:rPr>
      </w:pPr>
    </w:p>
    <w:p w14:paraId="2C06B374" w14:textId="77777777" w:rsidR="00264D5C" w:rsidRPr="00264D5C" w:rsidRDefault="00264D5C" w:rsidP="00264D5C">
      <w:pPr>
        <w:widowControl w:val="0"/>
        <w:autoSpaceDE w:val="0"/>
        <w:autoSpaceDN w:val="0"/>
        <w:adjustRightInd w:val="0"/>
        <w:spacing w:line="276" w:lineRule="auto"/>
        <w:jc w:val="center"/>
        <w:rPr>
          <w:rFonts w:ascii="Tahoma" w:hAnsi="Tahoma" w:cs="Tahoma"/>
          <w:b/>
          <w:sz w:val="22"/>
          <w:szCs w:val="22"/>
        </w:rPr>
      </w:pPr>
      <w:r w:rsidRPr="00264D5C">
        <w:rPr>
          <w:rFonts w:ascii="Tahoma" w:hAnsi="Tahoma" w:cs="Tahoma"/>
          <w:b/>
          <w:sz w:val="22"/>
          <w:szCs w:val="22"/>
        </w:rPr>
        <w:t>RESUELVE:</w:t>
      </w:r>
    </w:p>
    <w:p w14:paraId="181F3D96" w14:textId="77777777" w:rsidR="00264D5C" w:rsidRPr="00264D5C" w:rsidRDefault="00264D5C" w:rsidP="00264D5C">
      <w:pPr>
        <w:pStyle w:val="Sansinterligne"/>
        <w:spacing w:line="276" w:lineRule="auto"/>
        <w:rPr>
          <w:sz w:val="22"/>
          <w:szCs w:val="22"/>
        </w:rPr>
      </w:pPr>
    </w:p>
    <w:p w14:paraId="018A722C" w14:textId="57981AE0" w:rsidR="00264D5C" w:rsidRPr="00264D5C" w:rsidRDefault="00264D5C" w:rsidP="00264D5C">
      <w:pPr>
        <w:spacing w:line="276" w:lineRule="auto"/>
        <w:ind w:firstLine="708"/>
        <w:jc w:val="both"/>
        <w:rPr>
          <w:rFonts w:ascii="Tahoma" w:hAnsi="Tahoma" w:cs="Tahoma"/>
          <w:b/>
          <w:sz w:val="22"/>
          <w:szCs w:val="22"/>
        </w:rPr>
      </w:pPr>
      <w:r w:rsidRPr="00264D5C">
        <w:rPr>
          <w:rFonts w:ascii="Tahoma" w:hAnsi="Tahoma" w:cs="Tahoma"/>
          <w:b/>
          <w:sz w:val="22"/>
          <w:szCs w:val="22"/>
          <w:u w:val="single"/>
        </w:rPr>
        <w:t>PRIMERO</w:t>
      </w:r>
      <w:r w:rsidRPr="00264D5C">
        <w:rPr>
          <w:rFonts w:ascii="Tahoma" w:hAnsi="Tahoma" w:cs="Tahoma"/>
          <w:sz w:val="22"/>
          <w:szCs w:val="22"/>
        </w:rPr>
        <w:t xml:space="preserve">.- </w:t>
      </w:r>
      <w:r w:rsidRPr="00264D5C">
        <w:rPr>
          <w:rFonts w:ascii="Tahoma" w:hAnsi="Tahoma" w:cs="Tahoma"/>
          <w:b/>
          <w:sz w:val="22"/>
          <w:szCs w:val="22"/>
        </w:rPr>
        <w:t xml:space="preserve">MODIFICAR </w:t>
      </w:r>
      <w:r w:rsidRPr="00264D5C">
        <w:rPr>
          <w:rFonts w:ascii="Tahoma" w:hAnsi="Tahoma" w:cs="Tahoma"/>
          <w:sz w:val="22"/>
          <w:szCs w:val="22"/>
        </w:rPr>
        <w:t xml:space="preserve">los ordinales </w:t>
      </w:r>
      <w:r w:rsidR="0008007D">
        <w:rPr>
          <w:rFonts w:ascii="Tahoma" w:hAnsi="Tahoma" w:cs="Tahoma"/>
          <w:sz w:val="22"/>
          <w:szCs w:val="22"/>
        </w:rPr>
        <w:t>tercero y</w:t>
      </w:r>
      <w:r w:rsidRPr="00264D5C">
        <w:rPr>
          <w:rFonts w:ascii="Tahoma" w:hAnsi="Tahoma" w:cs="Tahoma"/>
          <w:sz w:val="22"/>
          <w:szCs w:val="22"/>
        </w:rPr>
        <w:t xml:space="preserve"> cuarto</w:t>
      </w:r>
      <w:r w:rsidRPr="00264D5C">
        <w:rPr>
          <w:rFonts w:ascii="Tahoma" w:hAnsi="Tahoma" w:cs="Tahoma"/>
          <w:b/>
          <w:sz w:val="22"/>
          <w:szCs w:val="22"/>
        </w:rPr>
        <w:t xml:space="preserve"> </w:t>
      </w:r>
      <w:r w:rsidRPr="00264D5C">
        <w:rPr>
          <w:rFonts w:ascii="Tahoma" w:hAnsi="Tahoma" w:cs="Tahoma"/>
          <w:sz w:val="22"/>
          <w:szCs w:val="22"/>
        </w:rPr>
        <w:t xml:space="preserve">de la sentencia proferida el </w:t>
      </w:r>
      <w:r w:rsidR="0008007D">
        <w:rPr>
          <w:rFonts w:ascii="Tahoma" w:hAnsi="Tahoma" w:cs="Tahoma"/>
          <w:sz w:val="22"/>
          <w:szCs w:val="22"/>
        </w:rPr>
        <w:t>17</w:t>
      </w:r>
      <w:r w:rsidRPr="00264D5C">
        <w:rPr>
          <w:rFonts w:ascii="Tahoma" w:hAnsi="Tahoma" w:cs="Tahoma"/>
          <w:sz w:val="22"/>
          <w:szCs w:val="22"/>
        </w:rPr>
        <w:t xml:space="preserve"> de </w:t>
      </w:r>
      <w:r w:rsidR="0008007D">
        <w:rPr>
          <w:rFonts w:ascii="Tahoma" w:hAnsi="Tahoma" w:cs="Tahoma"/>
          <w:sz w:val="22"/>
          <w:szCs w:val="22"/>
        </w:rPr>
        <w:t>septiembre de 2015</w:t>
      </w:r>
      <w:r w:rsidRPr="00264D5C">
        <w:rPr>
          <w:rFonts w:ascii="Tahoma" w:hAnsi="Tahoma" w:cs="Tahoma"/>
          <w:sz w:val="22"/>
          <w:szCs w:val="22"/>
        </w:rPr>
        <w:t xml:space="preserve"> por el Juzgado </w:t>
      </w:r>
      <w:r w:rsidR="0008007D">
        <w:rPr>
          <w:rFonts w:ascii="Tahoma" w:hAnsi="Tahoma" w:cs="Tahoma"/>
          <w:sz w:val="22"/>
          <w:szCs w:val="22"/>
        </w:rPr>
        <w:t xml:space="preserve">Quinto </w:t>
      </w:r>
      <w:r w:rsidRPr="00264D5C">
        <w:rPr>
          <w:rFonts w:ascii="Tahoma" w:hAnsi="Tahoma" w:cs="Tahoma"/>
          <w:sz w:val="22"/>
          <w:szCs w:val="22"/>
        </w:rPr>
        <w:t>Laboral del Circuito de Pereira, dentro del proceso ordinario laboral promovido por</w:t>
      </w:r>
      <w:r w:rsidR="0008007D">
        <w:rPr>
          <w:rFonts w:ascii="Tahoma" w:hAnsi="Tahoma" w:cs="Tahoma"/>
          <w:b/>
          <w:sz w:val="22"/>
          <w:szCs w:val="22"/>
        </w:rPr>
        <w:t xml:space="preserve"> M</w:t>
      </w:r>
      <w:r w:rsidRPr="00264D5C">
        <w:rPr>
          <w:rFonts w:ascii="Tahoma" w:hAnsi="Tahoma" w:cs="Tahoma"/>
          <w:b/>
          <w:sz w:val="22"/>
          <w:szCs w:val="22"/>
        </w:rPr>
        <w:t>a</w:t>
      </w:r>
      <w:r w:rsidR="0008007D">
        <w:rPr>
          <w:rFonts w:ascii="Tahoma" w:hAnsi="Tahoma" w:cs="Tahoma"/>
          <w:b/>
          <w:sz w:val="22"/>
          <w:szCs w:val="22"/>
        </w:rPr>
        <w:t xml:space="preserve">ría </w:t>
      </w:r>
      <w:proofErr w:type="spellStart"/>
      <w:r w:rsidR="0008007D">
        <w:rPr>
          <w:rFonts w:ascii="Tahoma" w:hAnsi="Tahoma" w:cs="Tahoma"/>
          <w:b/>
          <w:sz w:val="22"/>
          <w:szCs w:val="22"/>
        </w:rPr>
        <w:t>Offir</w:t>
      </w:r>
      <w:proofErr w:type="spellEnd"/>
      <w:r w:rsidR="0008007D">
        <w:rPr>
          <w:rFonts w:ascii="Tahoma" w:hAnsi="Tahoma" w:cs="Tahoma"/>
          <w:b/>
          <w:sz w:val="22"/>
          <w:szCs w:val="22"/>
        </w:rPr>
        <w:t xml:space="preserve"> Londoño </w:t>
      </w:r>
      <w:proofErr w:type="spellStart"/>
      <w:r w:rsidR="0008007D">
        <w:rPr>
          <w:rFonts w:ascii="Tahoma" w:hAnsi="Tahoma" w:cs="Tahoma"/>
          <w:b/>
          <w:sz w:val="22"/>
          <w:szCs w:val="22"/>
        </w:rPr>
        <w:t>Londoño</w:t>
      </w:r>
      <w:proofErr w:type="spellEnd"/>
      <w:r w:rsidRPr="00264D5C">
        <w:rPr>
          <w:rFonts w:ascii="Tahoma" w:hAnsi="Tahoma" w:cs="Tahoma"/>
          <w:sz w:val="22"/>
          <w:szCs w:val="22"/>
        </w:rPr>
        <w:t xml:space="preserve"> </w:t>
      </w:r>
      <w:r w:rsidRPr="00264D5C">
        <w:rPr>
          <w:rFonts w:ascii="Tahoma" w:hAnsi="Tahoma" w:cs="Tahoma"/>
          <w:sz w:val="22"/>
          <w:szCs w:val="22"/>
          <w:lang w:val="es-ES_tradnl"/>
        </w:rPr>
        <w:t>en</w:t>
      </w:r>
      <w:r w:rsidRPr="00264D5C">
        <w:rPr>
          <w:rFonts w:ascii="Tahoma" w:hAnsi="Tahoma" w:cs="Tahoma"/>
          <w:b/>
          <w:sz w:val="22"/>
          <w:szCs w:val="22"/>
        </w:rPr>
        <w:t xml:space="preserve"> </w:t>
      </w:r>
      <w:r w:rsidRPr="00264D5C">
        <w:rPr>
          <w:rFonts w:ascii="Tahoma" w:hAnsi="Tahoma" w:cs="Tahoma"/>
          <w:sz w:val="22"/>
          <w:szCs w:val="22"/>
        </w:rPr>
        <w:t xml:space="preserve">contra de </w:t>
      </w:r>
      <w:r w:rsidRPr="00264D5C">
        <w:rPr>
          <w:rFonts w:ascii="Tahoma" w:hAnsi="Tahoma" w:cs="Tahoma"/>
          <w:b/>
          <w:sz w:val="22"/>
          <w:szCs w:val="22"/>
        </w:rPr>
        <w:t>Colpensiones</w:t>
      </w:r>
      <w:r w:rsidRPr="00264D5C">
        <w:rPr>
          <w:rFonts w:ascii="Tahoma" w:hAnsi="Tahoma" w:cs="Tahoma"/>
          <w:sz w:val="22"/>
          <w:szCs w:val="22"/>
        </w:rPr>
        <w:t xml:space="preserve">, </w:t>
      </w:r>
      <w:r w:rsidR="002F6CC9">
        <w:rPr>
          <w:rFonts w:ascii="Tahoma" w:hAnsi="Tahoma" w:cs="Tahoma"/>
          <w:sz w:val="22"/>
          <w:szCs w:val="22"/>
        </w:rPr>
        <w:t xml:space="preserve">en el sentido de que el IBL de la demandante equivale a </w:t>
      </w:r>
      <w:r w:rsidR="002F6CC9" w:rsidRPr="00264D5C">
        <w:rPr>
          <w:rFonts w:ascii="Tahoma" w:hAnsi="Tahoma" w:cs="Tahoma"/>
          <w:sz w:val="22"/>
          <w:szCs w:val="22"/>
        </w:rPr>
        <w:t>$1.</w:t>
      </w:r>
      <w:r w:rsidR="002F6CC9">
        <w:rPr>
          <w:rFonts w:ascii="Tahoma" w:hAnsi="Tahoma" w:cs="Tahoma"/>
          <w:sz w:val="22"/>
          <w:szCs w:val="22"/>
        </w:rPr>
        <w:t>760</w:t>
      </w:r>
      <w:r w:rsidR="002F6CC9" w:rsidRPr="00264D5C">
        <w:rPr>
          <w:rFonts w:ascii="Tahoma" w:hAnsi="Tahoma" w:cs="Tahoma"/>
          <w:sz w:val="22"/>
          <w:szCs w:val="22"/>
        </w:rPr>
        <w:t>.</w:t>
      </w:r>
      <w:r w:rsidR="002F6CC9">
        <w:rPr>
          <w:rFonts w:ascii="Tahoma" w:hAnsi="Tahoma" w:cs="Tahoma"/>
          <w:sz w:val="22"/>
          <w:szCs w:val="22"/>
        </w:rPr>
        <w:t xml:space="preserve">455; que la primera mesada para el año 2012 es de </w:t>
      </w:r>
      <w:r w:rsidR="002F6CC9" w:rsidRPr="00264D5C">
        <w:rPr>
          <w:rFonts w:ascii="Tahoma" w:hAnsi="Tahoma" w:cs="Tahoma"/>
          <w:sz w:val="22"/>
          <w:szCs w:val="22"/>
        </w:rPr>
        <w:t>$1.</w:t>
      </w:r>
      <w:r w:rsidR="002F6CC9">
        <w:rPr>
          <w:rFonts w:ascii="Tahoma" w:hAnsi="Tahoma" w:cs="Tahoma"/>
          <w:sz w:val="22"/>
          <w:szCs w:val="22"/>
        </w:rPr>
        <w:t>584.409 y que el retroactivo que debe pagar Colpensiones a la UGPP asciende a $9.962.345.</w:t>
      </w:r>
    </w:p>
    <w:p w14:paraId="07F2C0FD" w14:textId="77777777" w:rsidR="00264D5C" w:rsidRPr="00264D5C" w:rsidRDefault="00264D5C" w:rsidP="00264D5C">
      <w:pPr>
        <w:pStyle w:val="Sansinterligne"/>
        <w:spacing w:line="276" w:lineRule="auto"/>
        <w:rPr>
          <w:sz w:val="22"/>
          <w:szCs w:val="22"/>
        </w:rPr>
      </w:pPr>
    </w:p>
    <w:p w14:paraId="06E24D6E" w14:textId="77777777" w:rsidR="00264D5C" w:rsidRPr="00264D5C" w:rsidRDefault="00264D5C" w:rsidP="00264D5C">
      <w:pPr>
        <w:spacing w:line="276" w:lineRule="auto"/>
        <w:ind w:firstLine="709"/>
        <w:jc w:val="both"/>
        <w:rPr>
          <w:rFonts w:ascii="Tahoma" w:hAnsi="Tahoma" w:cs="Tahoma"/>
          <w:sz w:val="22"/>
          <w:szCs w:val="22"/>
        </w:rPr>
      </w:pPr>
      <w:r w:rsidRPr="00264D5C">
        <w:rPr>
          <w:rFonts w:ascii="Tahoma" w:hAnsi="Tahoma" w:cs="Tahoma"/>
          <w:b/>
          <w:sz w:val="22"/>
          <w:szCs w:val="22"/>
          <w:u w:val="single"/>
        </w:rPr>
        <w:t>SEGUNDO</w:t>
      </w:r>
      <w:r w:rsidRPr="00264D5C">
        <w:rPr>
          <w:rFonts w:ascii="Tahoma" w:hAnsi="Tahoma" w:cs="Tahoma"/>
          <w:sz w:val="22"/>
          <w:szCs w:val="22"/>
        </w:rPr>
        <w:t>.- Confirmar en todo lo demás la sentencia objeto de consulta.</w:t>
      </w:r>
    </w:p>
    <w:p w14:paraId="32C12C2F" w14:textId="77777777" w:rsidR="00264D5C" w:rsidRPr="00264D5C" w:rsidRDefault="00264D5C" w:rsidP="00264D5C">
      <w:pPr>
        <w:pStyle w:val="Sansinterligne"/>
        <w:spacing w:line="276" w:lineRule="auto"/>
        <w:rPr>
          <w:sz w:val="22"/>
          <w:szCs w:val="22"/>
        </w:rPr>
      </w:pPr>
    </w:p>
    <w:p w14:paraId="37C8DBE5" w14:textId="77777777" w:rsidR="00264D5C" w:rsidRPr="00264D5C" w:rsidRDefault="00264D5C" w:rsidP="00264D5C">
      <w:pPr>
        <w:spacing w:line="276" w:lineRule="auto"/>
        <w:ind w:firstLine="709"/>
        <w:jc w:val="both"/>
        <w:rPr>
          <w:rFonts w:ascii="Tahoma" w:hAnsi="Tahoma" w:cs="Tahoma"/>
          <w:sz w:val="22"/>
          <w:szCs w:val="22"/>
        </w:rPr>
      </w:pPr>
      <w:r w:rsidRPr="00264D5C">
        <w:rPr>
          <w:rFonts w:ascii="Tahoma" w:hAnsi="Tahoma" w:cs="Tahoma"/>
          <w:b/>
          <w:sz w:val="22"/>
          <w:szCs w:val="22"/>
          <w:u w:val="single"/>
        </w:rPr>
        <w:t>TERCERO.</w:t>
      </w:r>
      <w:r w:rsidRPr="00264D5C">
        <w:rPr>
          <w:rFonts w:ascii="Tahoma" w:hAnsi="Tahoma" w:cs="Tahoma"/>
          <w:b/>
          <w:sz w:val="22"/>
          <w:szCs w:val="22"/>
        </w:rPr>
        <w:t xml:space="preserve">- </w:t>
      </w:r>
      <w:r w:rsidRPr="00264D5C">
        <w:rPr>
          <w:rFonts w:ascii="Tahoma" w:hAnsi="Tahoma" w:cs="Tahoma"/>
          <w:sz w:val="22"/>
          <w:szCs w:val="22"/>
        </w:rPr>
        <w:t>Sin condena en costas en esta instancia.</w:t>
      </w:r>
    </w:p>
    <w:p w14:paraId="2FA8AB59" w14:textId="77777777" w:rsidR="00264D5C" w:rsidRPr="00264D5C" w:rsidRDefault="00264D5C" w:rsidP="00264D5C">
      <w:pPr>
        <w:pStyle w:val="Sansinterligne"/>
        <w:spacing w:line="276" w:lineRule="auto"/>
        <w:rPr>
          <w:sz w:val="22"/>
          <w:szCs w:val="22"/>
        </w:rPr>
      </w:pPr>
    </w:p>
    <w:p w14:paraId="74C22FEC" w14:textId="77777777" w:rsidR="00264D5C" w:rsidRPr="00264D5C" w:rsidRDefault="00264D5C" w:rsidP="00264D5C">
      <w:pPr>
        <w:widowControl w:val="0"/>
        <w:autoSpaceDE w:val="0"/>
        <w:autoSpaceDN w:val="0"/>
        <w:adjustRightInd w:val="0"/>
        <w:spacing w:line="276" w:lineRule="auto"/>
        <w:jc w:val="both"/>
        <w:rPr>
          <w:rFonts w:ascii="Tahoma" w:hAnsi="Tahoma" w:cs="Tahoma"/>
          <w:b/>
          <w:bCs/>
          <w:sz w:val="22"/>
          <w:szCs w:val="22"/>
        </w:rPr>
      </w:pPr>
      <w:r w:rsidRPr="00264D5C">
        <w:rPr>
          <w:rFonts w:ascii="Tahoma" w:hAnsi="Tahoma" w:cs="Tahoma"/>
          <w:sz w:val="22"/>
          <w:szCs w:val="22"/>
        </w:rPr>
        <w:tab/>
      </w:r>
      <w:r w:rsidRPr="00264D5C">
        <w:rPr>
          <w:rFonts w:ascii="Tahoma" w:hAnsi="Tahoma" w:cs="Tahoma"/>
          <w:b/>
          <w:bCs/>
          <w:sz w:val="22"/>
          <w:szCs w:val="22"/>
        </w:rPr>
        <w:t>Notificación surtida en estrados.</w:t>
      </w:r>
    </w:p>
    <w:p w14:paraId="58B57295" w14:textId="77777777" w:rsidR="00264D5C" w:rsidRPr="00264D5C" w:rsidRDefault="00264D5C" w:rsidP="00264D5C">
      <w:pPr>
        <w:pStyle w:val="Sansinterligne"/>
        <w:spacing w:line="276" w:lineRule="auto"/>
        <w:rPr>
          <w:sz w:val="22"/>
          <w:szCs w:val="22"/>
        </w:rPr>
      </w:pPr>
    </w:p>
    <w:p w14:paraId="5E993EA3" w14:textId="28D495B5" w:rsidR="00264D5C" w:rsidRPr="00264D5C" w:rsidRDefault="00264D5C" w:rsidP="002F6CC9">
      <w:pPr>
        <w:widowControl w:val="0"/>
        <w:autoSpaceDE w:val="0"/>
        <w:autoSpaceDN w:val="0"/>
        <w:adjustRightInd w:val="0"/>
        <w:spacing w:line="276" w:lineRule="auto"/>
        <w:ind w:firstLine="708"/>
        <w:jc w:val="both"/>
        <w:rPr>
          <w:rFonts w:ascii="Tahoma" w:hAnsi="Tahoma" w:cs="Tahoma"/>
          <w:sz w:val="22"/>
          <w:szCs w:val="22"/>
        </w:rPr>
      </w:pPr>
      <w:r w:rsidRPr="00264D5C">
        <w:rPr>
          <w:rFonts w:ascii="Tahoma" w:hAnsi="Tahoma" w:cs="Tahoma"/>
          <w:b/>
          <w:sz w:val="22"/>
          <w:szCs w:val="22"/>
        </w:rPr>
        <w:t>Cúmplase</w:t>
      </w:r>
      <w:r w:rsidRPr="00264D5C">
        <w:rPr>
          <w:rFonts w:ascii="Tahoma" w:hAnsi="Tahoma" w:cs="Tahoma"/>
          <w:sz w:val="22"/>
          <w:szCs w:val="22"/>
        </w:rPr>
        <w:t xml:space="preserve"> y </w:t>
      </w:r>
      <w:r w:rsidRPr="00264D5C">
        <w:rPr>
          <w:rFonts w:ascii="Tahoma" w:hAnsi="Tahoma" w:cs="Tahoma"/>
          <w:b/>
          <w:sz w:val="22"/>
          <w:szCs w:val="22"/>
        </w:rPr>
        <w:t>devuélvase</w:t>
      </w:r>
      <w:r w:rsidRPr="00264D5C">
        <w:rPr>
          <w:rFonts w:ascii="Tahoma" w:hAnsi="Tahoma" w:cs="Tahoma"/>
          <w:sz w:val="22"/>
          <w:szCs w:val="22"/>
        </w:rPr>
        <w:t xml:space="preserve"> el expediente al Juzgado de origen.</w:t>
      </w:r>
    </w:p>
    <w:p w14:paraId="3804E4F5" w14:textId="77777777" w:rsidR="00264D5C" w:rsidRPr="00264D5C" w:rsidRDefault="00264D5C" w:rsidP="00264D5C">
      <w:pPr>
        <w:pStyle w:val="Sansinterligne"/>
        <w:spacing w:line="276" w:lineRule="auto"/>
        <w:rPr>
          <w:sz w:val="22"/>
          <w:szCs w:val="22"/>
        </w:rPr>
      </w:pPr>
    </w:p>
    <w:p w14:paraId="2ED05A81" w14:textId="77777777" w:rsidR="00264D5C" w:rsidRPr="00264D5C" w:rsidRDefault="00264D5C" w:rsidP="00264D5C">
      <w:pPr>
        <w:spacing w:line="276" w:lineRule="auto"/>
        <w:ind w:firstLine="708"/>
        <w:jc w:val="both"/>
        <w:rPr>
          <w:rFonts w:ascii="Tahoma" w:hAnsi="Tahoma" w:cs="Tahoma"/>
          <w:sz w:val="22"/>
          <w:szCs w:val="22"/>
        </w:rPr>
      </w:pPr>
      <w:r w:rsidRPr="00264D5C">
        <w:rPr>
          <w:rFonts w:ascii="Tahoma" w:hAnsi="Tahoma" w:cs="Tahoma"/>
          <w:sz w:val="22"/>
          <w:szCs w:val="22"/>
        </w:rPr>
        <w:t>La Magistrada,</w:t>
      </w:r>
    </w:p>
    <w:p w14:paraId="0A2CD5FE" w14:textId="77777777" w:rsidR="00264D5C" w:rsidRPr="00264D5C" w:rsidRDefault="00264D5C" w:rsidP="00264D5C">
      <w:pPr>
        <w:spacing w:line="276" w:lineRule="auto"/>
        <w:rPr>
          <w:sz w:val="22"/>
          <w:szCs w:val="22"/>
        </w:rPr>
      </w:pPr>
    </w:p>
    <w:p w14:paraId="751A1D8E" w14:textId="77777777" w:rsidR="00264D5C" w:rsidRPr="00264D5C" w:rsidRDefault="00264D5C" w:rsidP="00264D5C">
      <w:pPr>
        <w:spacing w:line="276" w:lineRule="auto"/>
        <w:rPr>
          <w:sz w:val="22"/>
          <w:szCs w:val="22"/>
        </w:rPr>
      </w:pPr>
    </w:p>
    <w:p w14:paraId="05ECB7D7" w14:textId="77777777" w:rsidR="00264D5C" w:rsidRPr="00264D5C" w:rsidRDefault="00264D5C" w:rsidP="00264D5C">
      <w:pPr>
        <w:spacing w:line="276" w:lineRule="auto"/>
        <w:rPr>
          <w:sz w:val="22"/>
          <w:szCs w:val="22"/>
        </w:rPr>
      </w:pPr>
    </w:p>
    <w:p w14:paraId="65557245" w14:textId="77777777" w:rsidR="00264D5C" w:rsidRPr="00264D5C" w:rsidRDefault="00264D5C" w:rsidP="00264D5C">
      <w:pPr>
        <w:pStyle w:val="Titre3"/>
        <w:spacing w:before="0" w:after="0" w:line="276" w:lineRule="auto"/>
        <w:jc w:val="center"/>
        <w:rPr>
          <w:rFonts w:ascii="Tahoma" w:hAnsi="Tahoma" w:cs="Tahoma"/>
          <w:bCs w:val="0"/>
          <w:sz w:val="22"/>
          <w:szCs w:val="22"/>
        </w:rPr>
      </w:pPr>
      <w:r w:rsidRPr="00264D5C">
        <w:rPr>
          <w:rFonts w:ascii="Tahoma" w:hAnsi="Tahoma" w:cs="Tahoma"/>
          <w:bCs w:val="0"/>
          <w:sz w:val="22"/>
          <w:szCs w:val="22"/>
        </w:rPr>
        <w:t>ANA LUCÍA CAICEDO CALDERÓN</w:t>
      </w:r>
    </w:p>
    <w:p w14:paraId="1A0D9FA1" w14:textId="77777777" w:rsidR="00264D5C" w:rsidRPr="00264D5C" w:rsidRDefault="00264D5C" w:rsidP="00264D5C">
      <w:pPr>
        <w:pStyle w:val="Sansinterligne"/>
        <w:spacing w:line="276" w:lineRule="auto"/>
        <w:rPr>
          <w:sz w:val="22"/>
          <w:szCs w:val="22"/>
        </w:rPr>
      </w:pPr>
    </w:p>
    <w:p w14:paraId="17B19FCF" w14:textId="77777777" w:rsidR="00264D5C" w:rsidRPr="00264D5C" w:rsidRDefault="00264D5C" w:rsidP="00264D5C">
      <w:pPr>
        <w:spacing w:line="276" w:lineRule="auto"/>
        <w:ind w:firstLine="708"/>
        <w:jc w:val="both"/>
        <w:rPr>
          <w:rFonts w:ascii="Tahoma" w:hAnsi="Tahoma" w:cs="Tahoma"/>
          <w:sz w:val="22"/>
          <w:szCs w:val="22"/>
        </w:rPr>
      </w:pPr>
      <w:r w:rsidRPr="00264D5C">
        <w:rPr>
          <w:rFonts w:ascii="Tahoma" w:hAnsi="Tahoma" w:cs="Tahoma"/>
          <w:sz w:val="22"/>
          <w:szCs w:val="22"/>
        </w:rPr>
        <w:t>Los Magistrados,</w:t>
      </w:r>
    </w:p>
    <w:p w14:paraId="144C8425" w14:textId="77777777" w:rsidR="00264D5C" w:rsidRPr="00264D5C" w:rsidRDefault="00264D5C" w:rsidP="00264D5C">
      <w:pPr>
        <w:spacing w:line="276" w:lineRule="auto"/>
        <w:ind w:firstLine="708"/>
        <w:jc w:val="both"/>
        <w:rPr>
          <w:rFonts w:ascii="Tahoma" w:hAnsi="Tahoma" w:cs="Tahoma"/>
          <w:sz w:val="22"/>
          <w:szCs w:val="22"/>
        </w:rPr>
      </w:pPr>
    </w:p>
    <w:p w14:paraId="56763EE8" w14:textId="77777777" w:rsidR="00264D5C" w:rsidRPr="00264D5C" w:rsidRDefault="00264D5C" w:rsidP="00264D5C">
      <w:pPr>
        <w:spacing w:line="276" w:lineRule="auto"/>
        <w:ind w:firstLine="708"/>
        <w:jc w:val="both"/>
        <w:rPr>
          <w:rFonts w:ascii="Tahoma" w:hAnsi="Tahoma" w:cs="Tahoma"/>
          <w:sz w:val="22"/>
          <w:szCs w:val="22"/>
        </w:rPr>
      </w:pPr>
    </w:p>
    <w:p w14:paraId="11581E5B" w14:textId="77777777" w:rsidR="00264D5C" w:rsidRPr="00264D5C" w:rsidRDefault="00264D5C" w:rsidP="00264D5C">
      <w:pPr>
        <w:spacing w:line="276" w:lineRule="auto"/>
        <w:ind w:firstLine="708"/>
        <w:jc w:val="both"/>
        <w:rPr>
          <w:rFonts w:ascii="Tahoma" w:hAnsi="Tahoma" w:cs="Tahoma"/>
          <w:sz w:val="22"/>
          <w:szCs w:val="22"/>
        </w:rPr>
      </w:pPr>
    </w:p>
    <w:p w14:paraId="7C9134E3" w14:textId="77777777" w:rsidR="00264D5C" w:rsidRPr="00264D5C" w:rsidRDefault="00264D5C" w:rsidP="00264D5C">
      <w:pPr>
        <w:spacing w:line="276" w:lineRule="auto"/>
        <w:rPr>
          <w:rFonts w:ascii="Tahoma" w:hAnsi="Tahoma" w:cs="Tahoma"/>
          <w:b/>
          <w:sz w:val="22"/>
          <w:szCs w:val="22"/>
        </w:rPr>
      </w:pPr>
    </w:p>
    <w:p w14:paraId="69A6F2A1" w14:textId="7AAF1181" w:rsidR="00264D5C" w:rsidRPr="00264D5C" w:rsidRDefault="00264D5C" w:rsidP="00264D5C">
      <w:pPr>
        <w:spacing w:line="276" w:lineRule="auto"/>
        <w:jc w:val="center"/>
        <w:rPr>
          <w:rFonts w:ascii="Tahoma" w:hAnsi="Tahoma" w:cs="Tahoma"/>
          <w:b/>
          <w:sz w:val="22"/>
          <w:szCs w:val="22"/>
        </w:rPr>
      </w:pPr>
      <w:r w:rsidRPr="00264D5C">
        <w:rPr>
          <w:rFonts w:ascii="Tahoma" w:hAnsi="Tahoma" w:cs="Tahoma"/>
          <w:b/>
          <w:sz w:val="22"/>
          <w:szCs w:val="22"/>
        </w:rPr>
        <w:t>JULIO CÉSAR SALAZAR MUÑOZ</w:t>
      </w:r>
      <w:r w:rsidRPr="00264D5C">
        <w:rPr>
          <w:rFonts w:ascii="Tahoma" w:hAnsi="Tahoma" w:cs="Tahoma"/>
          <w:b/>
          <w:sz w:val="22"/>
          <w:szCs w:val="22"/>
        </w:rPr>
        <w:tab/>
        <w:t xml:space="preserve">   </w:t>
      </w:r>
      <w:r w:rsidR="00592293">
        <w:rPr>
          <w:rFonts w:ascii="Tahoma" w:hAnsi="Tahoma" w:cs="Tahoma"/>
          <w:b/>
          <w:sz w:val="22"/>
          <w:szCs w:val="22"/>
        </w:rPr>
        <w:t xml:space="preserve">                      </w:t>
      </w:r>
      <w:r w:rsidRPr="00264D5C">
        <w:rPr>
          <w:rFonts w:ascii="Tahoma" w:hAnsi="Tahoma" w:cs="Tahoma"/>
          <w:b/>
          <w:sz w:val="22"/>
          <w:szCs w:val="22"/>
        </w:rPr>
        <w:t xml:space="preserve">    FRANCISCO JAVIER TAMAYO TABARES</w:t>
      </w:r>
    </w:p>
    <w:p w14:paraId="44B70898" w14:textId="77777777" w:rsidR="00264D5C" w:rsidRPr="00264D5C" w:rsidRDefault="00264D5C" w:rsidP="00264D5C">
      <w:pPr>
        <w:spacing w:line="276" w:lineRule="auto"/>
        <w:jc w:val="center"/>
        <w:rPr>
          <w:rFonts w:ascii="Tahoma" w:hAnsi="Tahoma" w:cs="Tahoma"/>
          <w:sz w:val="22"/>
          <w:szCs w:val="22"/>
        </w:rPr>
      </w:pPr>
    </w:p>
    <w:p w14:paraId="3CD17D98" w14:textId="77777777" w:rsidR="00264D5C" w:rsidRPr="00264D5C" w:rsidRDefault="00264D5C" w:rsidP="00264D5C">
      <w:pPr>
        <w:spacing w:line="276" w:lineRule="auto"/>
        <w:jc w:val="center"/>
        <w:rPr>
          <w:rFonts w:ascii="Tahoma" w:hAnsi="Tahoma" w:cs="Tahoma"/>
          <w:b/>
          <w:sz w:val="22"/>
          <w:szCs w:val="22"/>
        </w:rPr>
      </w:pPr>
    </w:p>
    <w:p w14:paraId="4BCC09E8" w14:textId="77777777" w:rsidR="00264D5C" w:rsidRPr="00264D5C" w:rsidRDefault="00264D5C" w:rsidP="00264D5C">
      <w:pPr>
        <w:spacing w:line="276" w:lineRule="auto"/>
        <w:jc w:val="center"/>
        <w:rPr>
          <w:rFonts w:ascii="Tahoma" w:hAnsi="Tahoma" w:cs="Tahoma"/>
          <w:b/>
          <w:sz w:val="22"/>
          <w:szCs w:val="22"/>
        </w:rPr>
      </w:pPr>
    </w:p>
    <w:p w14:paraId="6DA4F361" w14:textId="77777777" w:rsidR="00264D5C" w:rsidRPr="00264D5C" w:rsidRDefault="00264D5C" w:rsidP="00264D5C">
      <w:pPr>
        <w:spacing w:line="276" w:lineRule="auto"/>
        <w:jc w:val="center"/>
        <w:rPr>
          <w:rFonts w:ascii="Tahoma" w:hAnsi="Tahoma" w:cs="Tahoma"/>
          <w:b/>
          <w:sz w:val="22"/>
          <w:szCs w:val="22"/>
        </w:rPr>
      </w:pPr>
    </w:p>
    <w:p w14:paraId="6C19B1DE" w14:textId="0E5BE683" w:rsidR="00264D5C" w:rsidRPr="00264D5C" w:rsidRDefault="002F6CC9" w:rsidP="00264D5C">
      <w:pPr>
        <w:spacing w:line="276" w:lineRule="auto"/>
        <w:jc w:val="center"/>
        <w:rPr>
          <w:rFonts w:ascii="Tahoma" w:hAnsi="Tahoma" w:cs="Tahoma"/>
          <w:b/>
          <w:sz w:val="22"/>
          <w:szCs w:val="22"/>
        </w:rPr>
      </w:pPr>
      <w:r>
        <w:rPr>
          <w:rFonts w:ascii="Tahoma" w:hAnsi="Tahoma" w:cs="Tahoma"/>
          <w:b/>
          <w:sz w:val="22"/>
          <w:szCs w:val="22"/>
        </w:rPr>
        <w:t>__________________</w:t>
      </w:r>
    </w:p>
    <w:p w14:paraId="30C98590" w14:textId="7E52F2F6" w:rsidR="00264D5C" w:rsidRPr="00264D5C" w:rsidRDefault="002F6CC9" w:rsidP="00264D5C">
      <w:pPr>
        <w:spacing w:line="276" w:lineRule="auto"/>
        <w:jc w:val="center"/>
        <w:rPr>
          <w:rFonts w:ascii="Tahoma" w:hAnsi="Tahoma" w:cs="Tahoma"/>
          <w:sz w:val="22"/>
          <w:szCs w:val="22"/>
        </w:rPr>
      </w:pPr>
      <w:r>
        <w:rPr>
          <w:rFonts w:ascii="Tahoma" w:hAnsi="Tahoma" w:cs="Tahoma"/>
          <w:sz w:val="22"/>
          <w:szCs w:val="22"/>
        </w:rPr>
        <w:t>Secretario</w:t>
      </w:r>
      <w:r w:rsidR="00264D5C" w:rsidRPr="00264D5C">
        <w:rPr>
          <w:rFonts w:ascii="Tahoma" w:hAnsi="Tahoma" w:cs="Tahoma"/>
          <w:sz w:val="22"/>
          <w:szCs w:val="22"/>
        </w:rPr>
        <w:t xml:space="preserve"> Ad-Hoc</w:t>
      </w:r>
    </w:p>
    <w:p w14:paraId="5AE2979F" w14:textId="77777777" w:rsidR="00A64CF4" w:rsidRDefault="00A64CF4" w:rsidP="003E491B">
      <w:pPr>
        <w:jc w:val="center"/>
        <w:rPr>
          <w:b/>
        </w:rPr>
      </w:pPr>
    </w:p>
    <w:p w14:paraId="428A82AF" w14:textId="77777777" w:rsidR="00592293" w:rsidRDefault="00592293" w:rsidP="003E491B">
      <w:pPr>
        <w:jc w:val="center"/>
        <w:rPr>
          <w:b/>
        </w:rPr>
      </w:pPr>
    </w:p>
    <w:tbl>
      <w:tblPr>
        <w:tblW w:w="0" w:type="auto"/>
        <w:tblInd w:w="70" w:type="dxa"/>
        <w:tblCellMar>
          <w:left w:w="70" w:type="dxa"/>
          <w:right w:w="70" w:type="dxa"/>
        </w:tblCellMar>
        <w:tblLook w:val="04A0" w:firstRow="1" w:lastRow="0" w:firstColumn="1" w:lastColumn="0" w:noHBand="0" w:noVBand="1"/>
      </w:tblPr>
      <w:tblGrid>
        <w:gridCol w:w="843"/>
        <w:gridCol w:w="843"/>
        <w:gridCol w:w="759"/>
        <w:gridCol w:w="1393"/>
        <w:gridCol w:w="222"/>
        <w:gridCol w:w="1495"/>
        <w:gridCol w:w="1143"/>
        <w:gridCol w:w="1542"/>
        <w:gridCol w:w="1804"/>
      </w:tblGrid>
      <w:tr w:rsidR="00592293" w:rsidRPr="00592293" w14:paraId="66458C58" w14:textId="77777777" w:rsidTr="00592293">
        <w:trPr>
          <w:trHeight w:val="20"/>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14:paraId="2CB2E69B" w14:textId="4985D40B" w:rsidR="00592293" w:rsidRPr="00592293" w:rsidRDefault="00592293" w:rsidP="00592293">
            <w:pPr>
              <w:jc w:val="center"/>
              <w:rPr>
                <w:rFonts w:asciiTheme="minorHAnsi" w:hAnsiTheme="minorHAnsi"/>
                <w:b/>
                <w:bCs/>
                <w:i/>
                <w:iCs/>
                <w:color w:val="000000"/>
                <w:sz w:val="16"/>
                <w:szCs w:val="16"/>
              </w:rPr>
            </w:pPr>
            <w:proofErr w:type="spellStart"/>
            <w:r w:rsidRPr="00592293">
              <w:rPr>
                <w:rFonts w:asciiTheme="minorHAnsi" w:hAnsiTheme="minorHAnsi"/>
                <w:b/>
                <w:bCs/>
                <w:i/>
                <w:iCs/>
                <w:color w:val="000000"/>
                <w:sz w:val="16"/>
                <w:szCs w:val="16"/>
              </w:rPr>
              <w:t>MARIA</w:t>
            </w:r>
            <w:proofErr w:type="spellEnd"/>
            <w:r w:rsidRPr="00592293">
              <w:rPr>
                <w:rFonts w:asciiTheme="minorHAnsi" w:hAnsiTheme="minorHAnsi"/>
                <w:b/>
                <w:bCs/>
                <w:i/>
                <w:iCs/>
                <w:color w:val="000000"/>
                <w:sz w:val="16"/>
                <w:szCs w:val="16"/>
              </w:rPr>
              <w:t xml:space="preserve"> </w:t>
            </w:r>
            <w:proofErr w:type="spellStart"/>
            <w:r w:rsidRPr="00592293">
              <w:rPr>
                <w:rFonts w:asciiTheme="minorHAnsi" w:hAnsiTheme="minorHAnsi"/>
                <w:b/>
                <w:bCs/>
                <w:i/>
                <w:iCs/>
                <w:color w:val="000000"/>
                <w:sz w:val="16"/>
                <w:szCs w:val="16"/>
              </w:rPr>
              <w:t>OFFIR</w:t>
            </w:r>
            <w:proofErr w:type="spellEnd"/>
            <w:r w:rsidRPr="00592293">
              <w:rPr>
                <w:rFonts w:asciiTheme="minorHAnsi" w:hAnsiTheme="minorHAnsi"/>
                <w:b/>
                <w:bCs/>
                <w:i/>
                <w:iCs/>
                <w:color w:val="000000"/>
                <w:sz w:val="16"/>
                <w:szCs w:val="16"/>
              </w:rPr>
              <w:t xml:space="preserve"> LONDOÑO </w:t>
            </w:r>
            <w:proofErr w:type="spellStart"/>
            <w:r w:rsidRPr="00592293">
              <w:rPr>
                <w:rFonts w:asciiTheme="minorHAnsi" w:hAnsiTheme="minorHAnsi"/>
                <w:b/>
                <w:bCs/>
                <w:i/>
                <w:iCs/>
                <w:color w:val="000000"/>
                <w:sz w:val="16"/>
                <w:szCs w:val="16"/>
              </w:rPr>
              <w:t>LONDOÑO</w:t>
            </w:r>
            <w:proofErr w:type="spellEnd"/>
            <w:r>
              <w:rPr>
                <w:rFonts w:asciiTheme="minorHAnsi" w:hAnsiTheme="minorHAnsi"/>
                <w:b/>
                <w:bCs/>
                <w:i/>
                <w:iCs/>
                <w:color w:val="000000"/>
                <w:sz w:val="16"/>
                <w:szCs w:val="16"/>
              </w:rPr>
              <w:t xml:space="preserve">  </w:t>
            </w:r>
            <w:proofErr w:type="spellStart"/>
            <w:r>
              <w:rPr>
                <w:rFonts w:asciiTheme="minorHAnsi" w:hAnsiTheme="minorHAnsi"/>
                <w:b/>
                <w:bCs/>
                <w:i/>
                <w:iCs/>
                <w:color w:val="000000"/>
                <w:sz w:val="16"/>
                <w:szCs w:val="16"/>
              </w:rPr>
              <w:t>IBL</w:t>
            </w:r>
            <w:proofErr w:type="spellEnd"/>
            <w:r>
              <w:rPr>
                <w:rFonts w:asciiTheme="minorHAnsi" w:hAnsiTheme="minorHAnsi"/>
                <w:b/>
                <w:bCs/>
                <w:i/>
                <w:iCs/>
                <w:color w:val="000000"/>
                <w:sz w:val="16"/>
                <w:szCs w:val="16"/>
              </w:rPr>
              <w:t xml:space="preserve"> toda la vida laboral</w:t>
            </w:r>
          </w:p>
        </w:tc>
      </w:tr>
      <w:tr w:rsidR="00592293" w:rsidRPr="00592293" w14:paraId="346E44B9" w14:textId="77777777" w:rsidTr="00592293">
        <w:trPr>
          <w:trHeight w:val="20"/>
        </w:trPr>
        <w:tc>
          <w:tcPr>
            <w:tcW w:w="0" w:type="auto"/>
            <w:gridSpan w:val="3"/>
            <w:tcBorders>
              <w:top w:val="single" w:sz="8" w:space="0" w:color="auto"/>
              <w:left w:val="nil"/>
              <w:bottom w:val="single" w:sz="4" w:space="0" w:color="auto"/>
              <w:right w:val="nil"/>
            </w:tcBorders>
            <w:shd w:val="clear" w:color="000000" w:fill="FFFF99"/>
            <w:vAlign w:val="center"/>
            <w:hideMark/>
          </w:tcPr>
          <w:p w14:paraId="1525EE9D"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Fecha de nacimiento:</w:t>
            </w:r>
          </w:p>
        </w:tc>
        <w:tc>
          <w:tcPr>
            <w:tcW w:w="0" w:type="auto"/>
            <w:tcBorders>
              <w:top w:val="nil"/>
              <w:left w:val="nil"/>
              <w:bottom w:val="single" w:sz="4" w:space="0" w:color="auto"/>
              <w:right w:val="single" w:sz="8" w:space="0" w:color="auto"/>
            </w:tcBorders>
            <w:shd w:val="clear" w:color="auto" w:fill="auto"/>
            <w:noWrap/>
            <w:vAlign w:val="center"/>
            <w:hideMark/>
          </w:tcPr>
          <w:p w14:paraId="6B3FC8B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17-may-57</w:t>
            </w:r>
          </w:p>
        </w:tc>
        <w:tc>
          <w:tcPr>
            <w:tcW w:w="0" w:type="auto"/>
            <w:tcBorders>
              <w:top w:val="nil"/>
              <w:left w:val="nil"/>
              <w:bottom w:val="nil"/>
              <w:right w:val="nil"/>
            </w:tcBorders>
            <w:shd w:val="clear" w:color="auto" w:fill="auto"/>
            <w:noWrap/>
            <w:vAlign w:val="bottom"/>
            <w:hideMark/>
          </w:tcPr>
          <w:p w14:paraId="0903D97E" w14:textId="77777777" w:rsidR="00592293" w:rsidRPr="00592293" w:rsidRDefault="00592293" w:rsidP="00592293">
            <w:pPr>
              <w:jc w:val="center"/>
              <w:rPr>
                <w:rFonts w:asciiTheme="minorHAnsi" w:hAnsiTheme="minorHAnsi"/>
                <w:i/>
                <w:iCs/>
                <w:color w:val="000000"/>
                <w:sz w:val="16"/>
                <w:szCs w:val="16"/>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14:paraId="73BB757C"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14:paraId="7997178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17-may-12</w:t>
            </w:r>
          </w:p>
        </w:tc>
      </w:tr>
      <w:tr w:rsidR="00592293" w:rsidRPr="00592293" w14:paraId="538272EE" w14:textId="77777777" w:rsidTr="00592293">
        <w:trPr>
          <w:trHeight w:val="20"/>
        </w:trPr>
        <w:tc>
          <w:tcPr>
            <w:tcW w:w="0" w:type="auto"/>
            <w:gridSpan w:val="3"/>
            <w:tcBorders>
              <w:top w:val="single" w:sz="4" w:space="0" w:color="auto"/>
              <w:left w:val="nil"/>
              <w:bottom w:val="single" w:sz="8" w:space="0" w:color="auto"/>
              <w:right w:val="nil"/>
            </w:tcBorders>
            <w:shd w:val="clear" w:color="000000" w:fill="FFFF99"/>
            <w:vAlign w:val="center"/>
            <w:hideMark/>
          </w:tcPr>
          <w:p w14:paraId="054F4D58"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14:paraId="4E56DE2B" w14:textId="77777777" w:rsidR="00592293" w:rsidRPr="00592293" w:rsidRDefault="00592293" w:rsidP="00592293">
            <w:pPr>
              <w:jc w:val="center"/>
              <w:rPr>
                <w:rFonts w:asciiTheme="minorHAnsi" w:hAnsiTheme="minorHAnsi"/>
                <w:color w:val="000000"/>
                <w:sz w:val="16"/>
                <w:szCs w:val="16"/>
              </w:rPr>
            </w:pPr>
            <w:r w:rsidRPr="00592293">
              <w:rPr>
                <w:rFonts w:asciiTheme="minorHAnsi" w:hAnsiTheme="minorHAnsi"/>
                <w:color w:val="000000"/>
                <w:sz w:val="16"/>
                <w:szCs w:val="16"/>
              </w:rPr>
              <w:t>1.361,00</w:t>
            </w:r>
          </w:p>
        </w:tc>
        <w:tc>
          <w:tcPr>
            <w:tcW w:w="0" w:type="auto"/>
            <w:tcBorders>
              <w:top w:val="nil"/>
              <w:left w:val="nil"/>
              <w:bottom w:val="nil"/>
              <w:right w:val="nil"/>
            </w:tcBorders>
            <w:shd w:val="clear" w:color="auto" w:fill="auto"/>
            <w:noWrap/>
            <w:vAlign w:val="bottom"/>
            <w:hideMark/>
          </w:tcPr>
          <w:p w14:paraId="7595F01C" w14:textId="77777777" w:rsidR="00592293" w:rsidRPr="00592293" w:rsidRDefault="00592293" w:rsidP="00592293">
            <w:pPr>
              <w:jc w:val="center"/>
              <w:rPr>
                <w:rFonts w:asciiTheme="minorHAnsi" w:hAnsiTheme="minorHAnsi"/>
                <w:color w:val="000000"/>
                <w:sz w:val="16"/>
                <w:szCs w:val="16"/>
              </w:rPr>
            </w:pPr>
          </w:p>
        </w:tc>
        <w:tc>
          <w:tcPr>
            <w:tcW w:w="0" w:type="auto"/>
            <w:tcBorders>
              <w:top w:val="nil"/>
              <w:left w:val="single" w:sz="8" w:space="0" w:color="auto"/>
              <w:bottom w:val="single" w:sz="4" w:space="0" w:color="auto"/>
              <w:right w:val="nil"/>
            </w:tcBorders>
            <w:shd w:val="clear" w:color="000000" w:fill="FFFF99"/>
            <w:noWrap/>
            <w:vAlign w:val="center"/>
            <w:hideMark/>
          </w:tcPr>
          <w:p w14:paraId="14294FDF" w14:textId="77777777" w:rsidR="00592293" w:rsidRPr="00592293" w:rsidRDefault="00592293" w:rsidP="00592293">
            <w:pPr>
              <w:jc w:val="right"/>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Tasa Ley 100/93: </w:t>
            </w:r>
          </w:p>
        </w:tc>
        <w:tc>
          <w:tcPr>
            <w:tcW w:w="0" w:type="auto"/>
            <w:tcBorders>
              <w:top w:val="nil"/>
              <w:left w:val="nil"/>
              <w:bottom w:val="single" w:sz="4" w:space="0" w:color="auto"/>
              <w:right w:val="nil"/>
            </w:tcBorders>
            <w:shd w:val="clear" w:color="auto" w:fill="auto"/>
            <w:noWrap/>
            <w:vAlign w:val="center"/>
            <w:hideMark/>
          </w:tcPr>
          <w:p w14:paraId="0FE9CE7E" w14:textId="77777777" w:rsidR="00592293" w:rsidRPr="00592293" w:rsidRDefault="00592293" w:rsidP="00592293">
            <w:pPr>
              <w:jc w:val="center"/>
              <w:rPr>
                <w:rFonts w:asciiTheme="minorHAnsi" w:hAnsiTheme="minorHAnsi"/>
                <w:b/>
                <w:bCs/>
                <w:color w:val="000000"/>
                <w:sz w:val="16"/>
                <w:szCs w:val="16"/>
              </w:rPr>
            </w:pPr>
            <w:r w:rsidRPr="00592293">
              <w:rPr>
                <w:rFonts w:asciiTheme="minorHAnsi" w:hAnsiTheme="minorHAnsi"/>
                <w:b/>
                <w:bCs/>
                <w:color w:val="000000"/>
                <w:sz w:val="16"/>
                <w:szCs w:val="16"/>
              </w:rPr>
              <w:t>NO</w:t>
            </w:r>
          </w:p>
        </w:tc>
        <w:tc>
          <w:tcPr>
            <w:tcW w:w="0" w:type="auto"/>
            <w:tcBorders>
              <w:top w:val="nil"/>
              <w:left w:val="single" w:sz="4" w:space="0" w:color="808000"/>
              <w:bottom w:val="single" w:sz="4" w:space="0" w:color="auto"/>
              <w:right w:val="nil"/>
            </w:tcBorders>
            <w:shd w:val="clear" w:color="000000" w:fill="FFFF99"/>
            <w:noWrap/>
            <w:vAlign w:val="center"/>
            <w:hideMark/>
          </w:tcPr>
          <w:p w14:paraId="17A37F42"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90,00%</w:t>
            </w:r>
          </w:p>
        </w:tc>
        <w:tc>
          <w:tcPr>
            <w:tcW w:w="0" w:type="auto"/>
            <w:tcBorders>
              <w:top w:val="nil"/>
              <w:left w:val="nil"/>
              <w:bottom w:val="single" w:sz="4" w:space="0" w:color="auto"/>
              <w:right w:val="single" w:sz="8" w:space="0" w:color="auto"/>
            </w:tcBorders>
            <w:shd w:val="clear" w:color="auto" w:fill="auto"/>
            <w:noWrap/>
            <w:vAlign w:val="bottom"/>
            <w:hideMark/>
          </w:tcPr>
          <w:p w14:paraId="7655C56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r>
      <w:tr w:rsidR="00592293" w:rsidRPr="00592293" w14:paraId="6E130283" w14:textId="77777777" w:rsidTr="00592293">
        <w:trPr>
          <w:trHeight w:val="20"/>
        </w:trPr>
        <w:tc>
          <w:tcPr>
            <w:tcW w:w="0" w:type="auto"/>
            <w:tcBorders>
              <w:top w:val="nil"/>
              <w:left w:val="nil"/>
              <w:bottom w:val="nil"/>
              <w:right w:val="nil"/>
            </w:tcBorders>
            <w:shd w:val="clear" w:color="auto" w:fill="auto"/>
            <w:noWrap/>
            <w:vAlign w:val="bottom"/>
            <w:hideMark/>
          </w:tcPr>
          <w:p w14:paraId="4E7FF9FD"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nil"/>
              <w:bottom w:val="nil"/>
              <w:right w:val="nil"/>
            </w:tcBorders>
            <w:shd w:val="clear" w:color="auto" w:fill="auto"/>
            <w:noWrap/>
            <w:vAlign w:val="bottom"/>
            <w:hideMark/>
          </w:tcPr>
          <w:p w14:paraId="1EA63D79"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6A910746"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14:paraId="58D0EAB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14:paraId="61CA141F"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single" w:sz="8" w:space="0" w:color="auto"/>
              <w:bottom w:val="nil"/>
              <w:right w:val="nil"/>
            </w:tcBorders>
            <w:shd w:val="clear" w:color="auto" w:fill="auto"/>
            <w:noWrap/>
            <w:vAlign w:val="bottom"/>
            <w:hideMark/>
          </w:tcPr>
          <w:p w14:paraId="2072E3B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14:paraId="7295F5DC"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nil"/>
              <w:bottom w:val="nil"/>
              <w:right w:val="nil"/>
            </w:tcBorders>
            <w:shd w:val="clear" w:color="auto" w:fill="auto"/>
            <w:noWrap/>
            <w:vAlign w:val="bottom"/>
            <w:hideMark/>
          </w:tcPr>
          <w:p w14:paraId="7E05DCB9"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14:paraId="41F1A35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r>
      <w:tr w:rsidR="00592293" w:rsidRPr="00592293" w14:paraId="650B363E" w14:textId="77777777" w:rsidTr="00592293">
        <w:trPr>
          <w:trHeight w:val="20"/>
        </w:trPr>
        <w:tc>
          <w:tcPr>
            <w:tcW w:w="0" w:type="auto"/>
            <w:tcBorders>
              <w:top w:val="nil"/>
              <w:left w:val="nil"/>
              <w:bottom w:val="nil"/>
              <w:right w:val="nil"/>
            </w:tcBorders>
            <w:shd w:val="clear" w:color="auto" w:fill="auto"/>
            <w:noWrap/>
            <w:vAlign w:val="bottom"/>
            <w:hideMark/>
          </w:tcPr>
          <w:p w14:paraId="6A543C3F"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nil"/>
              <w:bottom w:val="nil"/>
              <w:right w:val="nil"/>
            </w:tcBorders>
            <w:shd w:val="clear" w:color="auto" w:fill="auto"/>
            <w:noWrap/>
            <w:vAlign w:val="bottom"/>
            <w:hideMark/>
          </w:tcPr>
          <w:p w14:paraId="3C982304"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33841A09"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14:paraId="6DE78CF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14:paraId="67185E7C"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single" w:sz="8" w:space="0" w:color="auto"/>
              <w:bottom w:val="nil"/>
              <w:right w:val="nil"/>
            </w:tcBorders>
            <w:shd w:val="clear" w:color="auto" w:fill="auto"/>
            <w:noWrap/>
            <w:vAlign w:val="bottom"/>
            <w:hideMark/>
          </w:tcPr>
          <w:p w14:paraId="2CEDAB1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14:paraId="34C873DB"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nil"/>
              <w:bottom w:val="nil"/>
              <w:right w:val="nil"/>
            </w:tcBorders>
            <w:shd w:val="clear" w:color="auto" w:fill="auto"/>
            <w:noWrap/>
            <w:vAlign w:val="bottom"/>
            <w:hideMark/>
          </w:tcPr>
          <w:p w14:paraId="091179BF"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14:paraId="7E78380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r>
      <w:tr w:rsidR="00592293" w:rsidRPr="00592293" w14:paraId="1C8EA213" w14:textId="77777777" w:rsidTr="00592293">
        <w:trPr>
          <w:trHeight w:val="20"/>
        </w:trPr>
        <w:tc>
          <w:tcPr>
            <w:tcW w:w="0" w:type="auto"/>
            <w:gridSpan w:val="4"/>
            <w:tcBorders>
              <w:top w:val="single" w:sz="8" w:space="0" w:color="auto"/>
              <w:left w:val="nil"/>
              <w:bottom w:val="single" w:sz="4" w:space="0" w:color="808000"/>
              <w:right w:val="nil"/>
            </w:tcBorders>
            <w:shd w:val="clear" w:color="000000" w:fill="FFFF99"/>
            <w:vAlign w:val="center"/>
            <w:hideMark/>
          </w:tcPr>
          <w:p w14:paraId="7A2CDB89"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HISTORIA LABORAL DEL AFILIADO</w:t>
            </w:r>
          </w:p>
        </w:tc>
        <w:tc>
          <w:tcPr>
            <w:tcW w:w="0" w:type="auto"/>
            <w:tcBorders>
              <w:top w:val="nil"/>
              <w:left w:val="nil"/>
              <w:bottom w:val="nil"/>
              <w:right w:val="nil"/>
            </w:tcBorders>
            <w:shd w:val="clear" w:color="auto" w:fill="auto"/>
            <w:noWrap/>
            <w:vAlign w:val="bottom"/>
            <w:hideMark/>
          </w:tcPr>
          <w:p w14:paraId="25EF1001" w14:textId="77777777" w:rsidR="00592293" w:rsidRPr="00592293" w:rsidRDefault="00592293" w:rsidP="00592293">
            <w:pPr>
              <w:jc w:val="center"/>
              <w:rPr>
                <w:rFonts w:asciiTheme="minorHAnsi" w:hAnsiTheme="minorHAnsi"/>
                <w:b/>
                <w:bCs/>
                <w:i/>
                <w:iCs/>
                <w:color w:val="000000"/>
                <w:sz w:val="16"/>
                <w:szCs w:val="16"/>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14:paraId="5F45CC4E"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14:paraId="13BBB34A"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IPC </w:t>
            </w:r>
            <w:proofErr w:type="spellStart"/>
            <w:r w:rsidRPr="00592293">
              <w:rPr>
                <w:rFonts w:asciiTheme="minorHAnsi" w:hAnsiTheme="minorHAnsi"/>
                <w:b/>
                <w:bCs/>
                <w:i/>
                <w:iCs/>
                <w:color w:val="000000"/>
                <w:sz w:val="16"/>
                <w:szCs w:val="16"/>
              </w:rPr>
              <w:t>Dane</w:t>
            </w:r>
            <w:proofErr w:type="spellEnd"/>
            <w:r w:rsidRPr="00592293">
              <w:rPr>
                <w:rFonts w:asciiTheme="minorHAnsi" w:hAnsiTheme="minorHAnsi"/>
                <w:b/>
                <w:bCs/>
                <w:i/>
                <w:iCs/>
                <w:color w:val="000000"/>
                <w:sz w:val="16"/>
                <w:szCs w:val="16"/>
              </w:rPr>
              <w:t xml:space="preserve">                                    (serie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14:paraId="22D9E764"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Promedio Salarial        (</w:t>
            </w:r>
            <w:proofErr w:type="spellStart"/>
            <w:r w:rsidRPr="00592293">
              <w:rPr>
                <w:rFonts w:asciiTheme="minorHAnsi" w:hAnsiTheme="minorHAnsi"/>
                <w:b/>
                <w:bCs/>
                <w:i/>
                <w:iCs/>
                <w:color w:val="000000"/>
                <w:sz w:val="16"/>
                <w:szCs w:val="16"/>
              </w:rPr>
              <w:t>Dias</w:t>
            </w:r>
            <w:proofErr w:type="spellEnd"/>
            <w:r w:rsidRPr="00592293">
              <w:rPr>
                <w:rFonts w:asciiTheme="minorHAnsi" w:hAnsiTheme="minorHAnsi"/>
                <w:b/>
                <w:bCs/>
                <w:i/>
                <w:iCs/>
                <w:color w:val="000000"/>
                <w:sz w:val="16"/>
                <w:szCs w:val="16"/>
              </w:rPr>
              <w:t xml:space="preserve"> x </w:t>
            </w:r>
            <w:proofErr w:type="spellStart"/>
            <w:r w:rsidRPr="00592293">
              <w:rPr>
                <w:rFonts w:asciiTheme="minorHAnsi" w:hAnsiTheme="minorHAnsi"/>
                <w:b/>
                <w:bCs/>
                <w:i/>
                <w:iCs/>
                <w:color w:val="000000"/>
                <w:sz w:val="16"/>
                <w:szCs w:val="16"/>
              </w:rPr>
              <w:t>IBC</w:t>
            </w:r>
            <w:proofErr w:type="spellEnd"/>
            <w:r w:rsidRPr="00592293">
              <w:rPr>
                <w:rFonts w:asciiTheme="minorHAnsi" w:hAnsiTheme="minorHAnsi"/>
                <w:b/>
                <w:bCs/>
                <w:i/>
                <w:iCs/>
                <w:color w:val="000000"/>
                <w:sz w:val="16"/>
                <w:szCs w:val="16"/>
              </w:rPr>
              <w:t xml:space="preserve"> actualizado/total </w:t>
            </w:r>
            <w:proofErr w:type="spellStart"/>
            <w:r w:rsidRPr="00592293">
              <w:rPr>
                <w:rFonts w:asciiTheme="minorHAnsi" w:hAnsiTheme="minorHAnsi"/>
                <w:b/>
                <w:bCs/>
                <w:i/>
                <w:iCs/>
                <w:color w:val="000000"/>
                <w:sz w:val="16"/>
                <w:szCs w:val="16"/>
              </w:rPr>
              <w:t>dias</w:t>
            </w:r>
            <w:proofErr w:type="spellEnd"/>
            <w:r w:rsidRPr="00592293">
              <w:rPr>
                <w:rFonts w:asciiTheme="minorHAnsi" w:hAnsiTheme="minorHAnsi"/>
                <w:b/>
                <w:bCs/>
                <w:i/>
                <w:iCs/>
                <w:color w:val="000000"/>
                <w:sz w:val="16"/>
                <w:szCs w:val="16"/>
              </w:rPr>
              <w:t>)</w:t>
            </w:r>
          </w:p>
        </w:tc>
      </w:tr>
      <w:tr w:rsidR="00592293" w:rsidRPr="00592293" w14:paraId="5DD98928" w14:textId="77777777" w:rsidTr="00592293">
        <w:trPr>
          <w:trHeight w:val="20"/>
        </w:trPr>
        <w:tc>
          <w:tcPr>
            <w:tcW w:w="0" w:type="auto"/>
            <w:gridSpan w:val="2"/>
            <w:tcBorders>
              <w:top w:val="single" w:sz="4" w:space="0" w:color="808000"/>
              <w:left w:val="nil"/>
              <w:bottom w:val="single" w:sz="4" w:space="0" w:color="808000"/>
              <w:right w:val="nil"/>
            </w:tcBorders>
            <w:shd w:val="clear" w:color="000000" w:fill="FFFFCC"/>
            <w:vAlign w:val="center"/>
            <w:hideMark/>
          </w:tcPr>
          <w:p w14:paraId="26EC75F7"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58764E02"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14:paraId="4D9B954B"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Ingreso Base de Cotización</w:t>
            </w:r>
          </w:p>
        </w:tc>
        <w:tc>
          <w:tcPr>
            <w:tcW w:w="0" w:type="auto"/>
            <w:tcBorders>
              <w:top w:val="nil"/>
              <w:left w:val="nil"/>
              <w:bottom w:val="nil"/>
              <w:right w:val="nil"/>
            </w:tcBorders>
            <w:shd w:val="clear" w:color="auto" w:fill="auto"/>
            <w:noWrap/>
            <w:vAlign w:val="bottom"/>
            <w:hideMark/>
          </w:tcPr>
          <w:p w14:paraId="64BB2DAB" w14:textId="77777777" w:rsidR="00592293" w:rsidRPr="00592293" w:rsidRDefault="00592293" w:rsidP="00592293">
            <w:pPr>
              <w:jc w:val="center"/>
              <w:rPr>
                <w:rFonts w:asciiTheme="minorHAnsi" w:hAnsiTheme="minorHAnsi"/>
                <w:b/>
                <w:bCs/>
                <w:i/>
                <w:iCs/>
                <w:color w:val="000000"/>
                <w:sz w:val="16"/>
                <w:szCs w:val="16"/>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7BD3E7A3" w14:textId="77777777" w:rsidR="00592293" w:rsidRPr="00592293" w:rsidRDefault="00592293" w:rsidP="00592293">
            <w:pPr>
              <w:rPr>
                <w:rFonts w:asciiTheme="minorHAnsi" w:hAnsiTheme="minorHAnsi"/>
                <w:b/>
                <w:bCs/>
                <w:i/>
                <w:iCs/>
                <w:color w:val="000000"/>
                <w:sz w:val="16"/>
                <w:szCs w:val="16"/>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0B6A5559"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0958F800"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352EC21C" w14:textId="77777777" w:rsidR="00592293" w:rsidRPr="00592293" w:rsidRDefault="00592293" w:rsidP="00592293">
            <w:pPr>
              <w:rPr>
                <w:rFonts w:asciiTheme="minorHAnsi" w:hAnsiTheme="minorHAnsi"/>
                <w:b/>
                <w:bCs/>
                <w:i/>
                <w:iCs/>
                <w:color w:val="000000"/>
                <w:sz w:val="16"/>
                <w:szCs w:val="16"/>
              </w:rPr>
            </w:pPr>
          </w:p>
        </w:tc>
      </w:tr>
      <w:tr w:rsidR="00592293" w:rsidRPr="00592293" w14:paraId="45546DB6" w14:textId="77777777" w:rsidTr="00592293">
        <w:trPr>
          <w:trHeight w:val="20"/>
        </w:trPr>
        <w:tc>
          <w:tcPr>
            <w:tcW w:w="0" w:type="auto"/>
            <w:tcBorders>
              <w:top w:val="nil"/>
              <w:left w:val="nil"/>
              <w:bottom w:val="single" w:sz="8" w:space="0" w:color="auto"/>
              <w:right w:val="single" w:sz="4" w:space="0" w:color="808000"/>
            </w:tcBorders>
            <w:shd w:val="clear" w:color="000000" w:fill="FFFF99"/>
            <w:noWrap/>
            <w:vAlign w:val="center"/>
            <w:hideMark/>
          </w:tcPr>
          <w:p w14:paraId="7D6FAD54"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Desde</w:t>
            </w:r>
          </w:p>
        </w:tc>
        <w:tc>
          <w:tcPr>
            <w:tcW w:w="0" w:type="auto"/>
            <w:tcBorders>
              <w:top w:val="nil"/>
              <w:left w:val="nil"/>
              <w:bottom w:val="single" w:sz="8" w:space="0" w:color="auto"/>
              <w:right w:val="single" w:sz="4" w:space="0" w:color="808000"/>
            </w:tcBorders>
            <w:shd w:val="clear" w:color="000000" w:fill="FFFF99"/>
            <w:noWrap/>
            <w:vAlign w:val="center"/>
            <w:hideMark/>
          </w:tcPr>
          <w:p w14:paraId="40595BA3"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Hasta</w:t>
            </w:r>
          </w:p>
        </w:tc>
        <w:tc>
          <w:tcPr>
            <w:tcW w:w="0" w:type="auto"/>
            <w:vMerge/>
            <w:tcBorders>
              <w:top w:val="nil"/>
              <w:left w:val="single" w:sz="4" w:space="0" w:color="808000"/>
              <w:bottom w:val="single" w:sz="8" w:space="0" w:color="000000"/>
              <w:right w:val="single" w:sz="4" w:space="0" w:color="808000"/>
            </w:tcBorders>
            <w:vAlign w:val="center"/>
            <w:hideMark/>
          </w:tcPr>
          <w:p w14:paraId="3F1D5A40" w14:textId="77777777" w:rsidR="00592293" w:rsidRPr="00592293" w:rsidRDefault="00592293" w:rsidP="00592293">
            <w:pPr>
              <w:rPr>
                <w:rFonts w:asciiTheme="minorHAnsi" w:hAnsiTheme="minorHAnsi"/>
                <w:b/>
                <w:bCs/>
                <w:i/>
                <w:iCs/>
                <w:color w:val="000000"/>
                <w:sz w:val="16"/>
                <w:szCs w:val="16"/>
              </w:rPr>
            </w:pPr>
          </w:p>
        </w:tc>
        <w:tc>
          <w:tcPr>
            <w:tcW w:w="0" w:type="auto"/>
            <w:vMerge/>
            <w:tcBorders>
              <w:top w:val="nil"/>
              <w:left w:val="single" w:sz="4" w:space="0" w:color="808000"/>
              <w:bottom w:val="single" w:sz="8" w:space="0" w:color="000000"/>
              <w:right w:val="single" w:sz="8" w:space="0" w:color="auto"/>
            </w:tcBorders>
            <w:vAlign w:val="center"/>
            <w:hideMark/>
          </w:tcPr>
          <w:p w14:paraId="641C2183" w14:textId="77777777" w:rsidR="00592293" w:rsidRPr="00592293" w:rsidRDefault="00592293" w:rsidP="00592293">
            <w:pPr>
              <w:rPr>
                <w:rFonts w:asciiTheme="minorHAnsi" w:hAnsiTheme="minorHAnsi"/>
                <w:b/>
                <w:bCs/>
                <w:i/>
                <w:iCs/>
                <w:color w:val="000000"/>
                <w:sz w:val="16"/>
                <w:szCs w:val="16"/>
              </w:rPr>
            </w:pPr>
          </w:p>
        </w:tc>
        <w:tc>
          <w:tcPr>
            <w:tcW w:w="0" w:type="auto"/>
            <w:tcBorders>
              <w:top w:val="nil"/>
              <w:left w:val="nil"/>
              <w:bottom w:val="nil"/>
              <w:right w:val="nil"/>
            </w:tcBorders>
            <w:shd w:val="clear" w:color="auto" w:fill="auto"/>
            <w:noWrap/>
            <w:vAlign w:val="bottom"/>
            <w:hideMark/>
          </w:tcPr>
          <w:p w14:paraId="263E9DBF" w14:textId="77777777" w:rsidR="00592293" w:rsidRPr="00592293" w:rsidRDefault="00592293" w:rsidP="00592293">
            <w:pPr>
              <w:jc w:val="center"/>
              <w:rPr>
                <w:rFonts w:asciiTheme="minorHAnsi" w:hAnsiTheme="minorHAnsi"/>
                <w:b/>
                <w:bCs/>
                <w:i/>
                <w:iCs/>
                <w:color w:val="000000"/>
                <w:sz w:val="16"/>
                <w:szCs w:val="16"/>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4B36653A" w14:textId="77777777" w:rsidR="00592293" w:rsidRPr="00592293" w:rsidRDefault="00592293" w:rsidP="00592293">
            <w:pPr>
              <w:rPr>
                <w:rFonts w:asciiTheme="minorHAnsi" w:hAnsiTheme="minorHAnsi"/>
                <w:b/>
                <w:bCs/>
                <w:i/>
                <w:iCs/>
                <w:color w:val="000000"/>
                <w:sz w:val="16"/>
                <w:szCs w:val="16"/>
              </w:rPr>
            </w:pPr>
          </w:p>
        </w:tc>
        <w:tc>
          <w:tcPr>
            <w:tcW w:w="0" w:type="auto"/>
            <w:vMerge/>
            <w:tcBorders>
              <w:top w:val="nil"/>
              <w:left w:val="single" w:sz="4" w:space="0" w:color="808000"/>
              <w:bottom w:val="single" w:sz="8" w:space="0" w:color="000000"/>
              <w:right w:val="single" w:sz="4" w:space="0" w:color="808000"/>
            </w:tcBorders>
            <w:vAlign w:val="center"/>
            <w:hideMark/>
          </w:tcPr>
          <w:p w14:paraId="00D64ECC" w14:textId="77777777" w:rsidR="00592293" w:rsidRPr="00592293" w:rsidRDefault="00592293" w:rsidP="00592293">
            <w:pPr>
              <w:rPr>
                <w:rFonts w:asciiTheme="minorHAnsi" w:hAnsiTheme="minorHAnsi"/>
                <w:b/>
                <w:bCs/>
                <w:i/>
                <w:iCs/>
                <w:color w:val="000000"/>
                <w:sz w:val="16"/>
                <w:szCs w:val="16"/>
              </w:rPr>
            </w:pPr>
          </w:p>
        </w:tc>
        <w:tc>
          <w:tcPr>
            <w:tcW w:w="0" w:type="auto"/>
            <w:vMerge/>
            <w:tcBorders>
              <w:top w:val="nil"/>
              <w:left w:val="single" w:sz="4" w:space="0" w:color="808000"/>
              <w:bottom w:val="single" w:sz="8" w:space="0" w:color="000000"/>
              <w:right w:val="single" w:sz="4" w:space="0" w:color="808000"/>
            </w:tcBorders>
            <w:vAlign w:val="center"/>
            <w:hideMark/>
          </w:tcPr>
          <w:p w14:paraId="38998ABA" w14:textId="77777777" w:rsidR="00592293" w:rsidRPr="00592293" w:rsidRDefault="00592293" w:rsidP="00592293">
            <w:pPr>
              <w:rPr>
                <w:rFonts w:asciiTheme="minorHAnsi" w:hAnsiTheme="minorHAnsi"/>
                <w:b/>
                <w:bCs/>
                <w:i/>
                <w:iCs/>
                <w:color w:val="000000"/>
                <w:sz w:val="16"/>
                <w:szCs w:val="16"/>
              </w:rPr>
            </w:pP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756BD843" w14:textId="77777777" w:rsidR="00592293" w:rsidRPr="00592293" w:rsidRDefault="00592293" w:rsidP="00592293">
            <w:pPr>
              <w:rPr>
                <w:rFonts w:asciiTheme="minorHAnsi" w:hAnsiTheme="minorHAnsi"/>
                <w:b/>
                <w:bCs/>
                <w:i/>
                <w:iCs/>
                <w:color w:val="000000"/>
                <w:sz w:val="16"/>
                <w:szCs w:val="16"/>
              </w:rPr>
            </w:pPr>
          </w:p>
        </w:tc>
      </w:tr>
      <w:tr w:rsidR="00592293" w:rsidRPr="00592293" w14:paraId="75D7EB9D" w14:textId="77777777" w:rsidTr="00592293">
        <w:trPr>
          <w:trHeight w:val="20"/>
        </w:trPr>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301C43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01-sep-84</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5D08D48"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30-sep-84</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CC8B1D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single" w:sz="4" w:space="0" w:color="808000"/>
              <w:left w:val="single" w:sz="4" w:space="0" w:color="808000"/>
              <w:bottom w:val="single" w:sz="4" w:space="0" w:color="808000"/>
              <w:right w:val="single" w:sz="8" w:space="0" w:color="auto"/>
            </w:tcBorders>
            <w:shd w:val="clear" w:color="auto" w:fill="auto"/>
            <w:noWrap/>
            <w:vAlign w:val="center"/>
            <w:hideMark/>
          </w:tcPr>
          <w:p w14:paraId="2A5B3EC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30.215,00 </w:t>
            </w:r>
          </w:p>
        </w:tc>
        <w:tc>
          <w:tcPr>
            <w:tcW w:w="0" w:type="auto"/>
            <w:tcBorders>
              <w:top w:val="single" w:sz="4" w:space="0" w:color="808000"/>
              <w:left w:val="nil"/>
              <w:bottom w:val="nil"/>
              <w:right w:val="nil"/>
            </w:tcBorders>
            <w:shd w:val="clear" w:color="auto" w:fill="auto"/>
            <w:noWrap/>
            <w:vAlign w:val="bottom"/>
            <w:hideMark/>
          </w:tcPr>
          <w:p w14:paraId="09851312" w14:textId="77777777" w:rsidR="00592293" w:rsidRPr="00592293" w:rsidRDefault="00592293" w:rsidP="00592293">
            <w:pPr>
              <w:rPr>
                <w:rFonts w:asciiTheme="minorHAnsi" w:hAnsiTheme="minorHAnsi"/>
                <w:i/>
                <w:iCs/>
                <w:color w:val="000000"/>
                <w:sz w:val="16"/>
                <w:szCs w:val="16"/>
              </w:rPr>
            </w:pPr>
          </w:p>
        </w:tc>
        <w:tc>
          <w:tcPr>
            <w:tcW w:w="0" w:type="auto"/>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14:paraId="51394FC9"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1.398.362,57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1EB6BF5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3D746F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2,36 </w:t>
            </w:r>
          </w:p>
        </w:tc>
        <w:tc>
          <w:tcPr>
            <w:tcW w:w="0" w:type="auto"/>
            <w:tcBorders>
              <w:top w:val="single" w:sz="4" w:space="0" w:color="808000"/>
              <w:left w:val="single" w:sz="4" w:space="0" w:color="808000"/>
              <w:bottom w:val="single" w:sz="4" w:space="0" w:color="808000"/>
              <w:right w:val="single" w:sz="8" w:space="0" w:color="auto"/>
            </w:tcBorders>
            <w:shd w:val="clear" w:color="auto" w:fill="auto"/>
            <w:noWrap/>
            <w:vAlign w:val="center"/>
            <w:hideMark/>
          </w:tcPr>
          <w:p w14:paraId="54CA742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4.403 </w:t>
            </w:r>
          </w:p>
        </w:tc>
      </w:tr>
      <w:tr w:rsidR="00592293" w:rsidRPr="00592293" w14:paraId="57A4B222" w14:textId="77777777" w:rsidTr="00592293">
        <w:trPr>
          <w:trHeight w:val="20"/>
        </w:trPr>
        <w:tc>
          <w:tcPr>
            <w:tcW w:w="0" w:type="auto"/>
            <w:tcBorders>
              <w:top w:val="nil"/>
              <w:left w:val="nil"/>
              <w:bottom w:val="single" w:sz="4" w:space="0" w:color="808000"/>
              <w:right w:val="single" w:sz="4" w:space="0" w:color="808000"/>
            </w:tcBorders>
            <w:shd w:val="clear" w:color="auto" w:fill="auto"/>
            <w:noWrap/>
            <w:vAlign w:val="center"/>
            <w:hideMark/>
          </w:tcPr>
          <w:p w14:paraId="7776DD3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01-sep-85</w:t>
            </w:r>
          </w:p>
        </w:tc>
        <w:tc>
          <w:tcPr>
            <w:tcW w:w="0" w:type="auto"/>
            <w:tcBorders>
              <w:top w:val="nil"/>
              <w:left w:val="nil"/>
              <w:bottom w:val="single" w:sz="4" w:space="0" w:color="808000"/>
              <w:right w:val="single" w:sz="4" w:space="0" w:color="808000"/>
            </w:tcBorders>
            <w:shd w:val="clear" w:color="auto" w:fill="auto"/>
            <w:noWrap/>
            <w:vAlign w:val="center"/>
            <w:hideMark/>
          </w:tcPr>
          <w:p w14:paraId="2612936E"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31-oct-85</w:t>
            </w:r>
          </w:p>
        </w:tc>
        <w:tc>
          <w:tcPr>
            <w:tcW w:w="0" w:type="auto"/>
            <w:tcBorders>
              <w:top w:val="nil"/>
              <w:left w:val="nil"/>
              <w:bottom w:val="single" w:sz="4" w:space="0" w:color="808000"/>
              <w:right w:val="single" w:sz="4" w:space="0" w:color="808000"/>
            </w:tcBorders>
            <w:shd w:val="clear" w:color="auto" w:fill="auto"/>
            <w:noWrap/>
            <w:vAlign w:val="center"/>
            <w:hideMark/>
          </w:tcPr>
          <w:p w14:paraId="31AE98D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61</w:t>
            </w:r>
          </w:p>
        </w:tc>
        <w:tc>
          <w:tcPr>
            <w:tcW w:w="0" w:type="auto"/>
            <w:tcBorders>
              <w:top w:val="nil"/>
              <w:left w:val="nil"/>
              <w:bottom w:val="single" w:sz="4" w:space="0" w:color="808000"/>
              <w:right w:val="single" w:sz="8" w:space="0" w:color="auto"/>
            </w:tcBorders>
            <w:shd w:val="clear" w:color="auto" w:fill="auto"/>
            <w:noWrap/>
            <w:vAlign w:val="center"/>
            <w:hideMark/>
          </w:tcPr>
          <w:p w14:paraId="122A143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163.020,00 </w:t>
            </w:r>
          </w:p>
        </w:tc>
        <w:tc>
          <w:tcPr>
            <w:tcW w:w="0" w:type="auto"/>
            <w:tcBorders>
              <w:top w:val="nil"/>
              <w:left w:val="nil"/>
              <w:bottom w:val="nil"/>
              <w:right w:val="nil"/>
            </w:tcBorders>
            <w:shd w:val="clear" w:color="auto" w:fill="auto"/>
            <w:noWrap/>
            <w:vAlign w:val="bottom"/>
            <w:hideMark/>
          </w:tcPr>
          <w:p w14:paraId="7356974F"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single" w:sz="8" w:space="0" w:color="auto"/>
              <w:bottom w:val="nil"/>
              <w:right w:val="single" w:sz="4" w:space="0" w:color="000000"/>
            </w:tcBorders>
            <w:shd w:val="clear" w:color="000000" w:fill="FFFF99"/>
            <w:noWrap/>
            <w:vAlign w:val="center"/>
            <w:hideMark/>
          </w:tcPr>
          <w:p w14:paraId="5BF7B246"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6.378.427,37 </w:t>
            </w:r>
          </w:p>
        </w:tc>
        <w:tc>
          <w:tcPr>
            <w:tcW w:w="0" w:type="auto"/>
            <w:tcBorders>
              <w:top w:val="nil"/>
              <w:left w:val="nil"/>
              <w:bottom w:val="nil"/>
              <w:right w:val="single" w:sz="4" w:space="0" w:color="000000"/>
            </w:tcBorders>
            <w:shd w:val="clear" w:color="auto" w:fill="auto"/>
            <w:noWrap/>
            <w:vAlign w:val="center"/>
            <w:hideMark/>
          </w:tcPr>
          <w:p w14:paraId="487F1BF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nil"/>
              <w:right w:val="single" w:sz="4" w:space="0" w:color="000000"/>
            </w:tcBorders>
            <w:shd w:val="clear" w:color="auto" w:fill="auto"/>
            <w:noWrap/>
            <w:vAlign w:val="center"/>
            <w:hideMark/>
          </w:tcPr>
          <w:p w14:paraId="4F5FD7B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2,79 </w:t>
            </w:r>
          </w:p>
        </w:tc>
        <w:tc>
          <w:tcPr>
            <w:tcW w:w="0" w:type="auto"/>
            <w:tcBorders>
              <w:top w:val="nil"/>
              <w:left w:val="nil"/>
              <w:bottom w:val="nil"/>
              <w:right w:val="single" w:sz="8" w:space="0" w:color="auto"/>
            </w:tcBorders>
            <w:shd w:val="clear" w:color="auto" w:fill="auto"/>
            <w:noWrap/>
            <w:vAlign w:val="center"/>
            <w:hideMark/>
          </w:tcPr>
          <w:p w14:paraId="2AE2BE2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40.840 </w:t>
            </w:r>
          </w:p>
        </w:tc>
      </w:tr>
      <w:tr w:rsidR="00592293" w:rsidRPr="00592293" w14:paraId="1E718545" w14:textId="77777777" w:rsidTr="00592293">
        <w:trPr>
          <w:trHeight w:val="20"/>
        </w:trPr>
        <w:tc>
          <w:tcPr>
            <w:tcW w:w="0" w:type="auto"/>
            <w:tcBorders>
              <w:top w:val="nil"/>
              <w:left w:val="nil"/>
              <w:bottom w:val="single" w:sz="4" w:space="0" w:color="808000"/>
              <w:right w:val="single" w:sz="4" w:space="0" w:color="808000"/>
            </w:tcBorders>
            <w:shd w:val="clear" w:color="auto" w:fill="auto"/>
            <w:noWrap/>
            <w:vAlign w:val="center"/>
            <w:hideMark/>
          </w:tcPr>
          <w:p w14:paraId="64529A6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01-nov-85</w:t>
            </w:r>
          </w:p>
        </w:tc>
        <w:tc>
          <w:tcPr>
            <w:tcW w:w="0" w:type="auto"/>
            <w:tcBorders>
              <w:top w:val="nil"/>
              <w:left w:val="nil"/>
              <w:bottom w:val="single" w:sz="4" w:space="0" w:color="808000"/>
              <w:right w:val="single" w:sz="4" w:space="0" w:color="808000"/>
            </w:tcBorders>
            <w:shd w:val="clear" w:color="auto" w:fill="auto"/>
            <w:noWrap/>
            <w:vAlign w:val="center"/>
            <w:hideMark/>
          </w:tcPr>
          <w:p w14:paraId="4FF9D893"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30-nov-85</w:t>
            </w:r>
          </w:p>
        </w:tc>
        <w:tc>
          <w:tcPr>
            <w:tcW w:w="0" w:type="auto"/>
            <w:tcBorders>
              <w:top w:val="nil"/>
              <w:left w:val="nil"/>
              <w:bottom w:val="single" w:sz="4" w:space="0" w:color="808000"/>
              <w:right w:val="single" w:sz="4" w:space="0" w:color="808000"/>
            </w:tcBorders>
            <w:shd w:val="clear" w:color="auto" w:fill="auto"/>
            <w:noWrap/>
            <w:vAlign w:val="center"/>
            <w:hideMark/>
          </w:tcPr>
          <w:p w14:paraId="3EF66EF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808000"/>
              <w:right w:val="single" w:sz="8" w:space="0" w:color="auto"/>
            </w:tcBorders>
            <w:shd w:val="clear" w:color="auto" w:fill="auto"/>
            <w:noWrap/>
            <w:vAlign w:val="center"/>
            <w:hideMark/>
          </w:tcPr>
          <w:p w14:paraId="0F0C0BB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189.810,00 </w:t>
            </w:r>
          </w:p>
        </w:tc>
        <w:tc>
          <w:tcPr>
            <w:tcW w:w="0" w:type="auto"/>
            <w:tcBorders>
              <w:top w:val="nil"/>
              <w:left w:val="nil"/>
              <w:bottom w:val="nil"/>
              <w:right w:val="nil"/>
            </w:tcBorders>
            <w:shd w:val="clear" w:color="auto" w:fill="auto"/>
            <w:noWrap/>
            <w:vAlign w:val="bottom"/>
            <w:hideMark/>
          </w:tcPr>
          <w:p w14:paraId="5C2958D8" w14:textId="77777777" w:rsidR="00592293" w:rsidRPr="00592293" w:rsidRDefault="00592293" w:rsidP="00592293">
            <w:pPr>
              <w:rPr>
                <w:rFonts w:asciiTheme="minorHAnsi" w:hAnsiTheme="minorHAnsi"/>
                <w:i/>
                <w:iCs/>
                <w:color w:val="000000"/>
                <w:sz w:val="16"/>
                <w:szCs w:val="16"/>
              </w:rPr>
            </w:pPr>
          </w:p>
        </w:tc>
        <w:tc>
          <w:tcPr>
            <w:tcW w:w="0" w:type="auto"/>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14:paraId="3942449D"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7.426.630,47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3E4F155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7AF1E64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2,79 </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2D1BCC1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23.386 </w:t>
            </w:r>
          </w:p>
        </w:tc>
      </w:tr>
      <w:tr w:rsidR="00592293" w:rsidRPr="00592293" w14:paraId="11D31278"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41265A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01-dic-85</w:t>
            </w:r>
          </w:p>
        </w:tc>
        <w:tc>
          <w:tcPr>
            <w:tcW w:w="0" w:type="auto"/>
            <w:tcBorders>
              <w:top w:val="nil"/>
              <w:left w:val="nil"/>
              <w:bottom w:val="single" w:sz="4" w:space="0" w:color="808000"/>
              <w:right w:val="single" w:sz="4" w:space="0" w:color="808000"/>
            </w:tcBorders>
            <w:shd w:val="clear" w:color="auto" w:fill="auto"/>
            <w:noWrap/>
            <w:vAlign w:val="center"/>
            <w:hideMark/>
          </w:tcPr>
          <w:p w14:paraId="50D2C3B5"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31-dic-85</w:t>
            </w:r>
          </w:p>
        </w:tc>
        <w:tc>
          <w:tcPr>
            <w:tcW w:w="0" w:type="auto"/>
            <w:tcBorders>
              <w:top w:val="nil"/>
              <w:left w:val="nil"/>
              <w:bottom w:val="single" w:sz="4" w:space="0" w:color="808000"/>
              <w:right w:val="single" w:sz="4" w:space="0" w:color="808000"/>
            </w:tcBorders>
            <w:shd w:val="clear" w:color="auto" w:fill="auto"/>
            <w:noWrap/>
            <w:vAlign w:val="center"/>
            <w:hideMark/>
          </w:tcPr>
          <w:p w14:paraId="40AAE34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31</w:t>
            </w:r>
          </w:p>
        </w:tc>
        <w:tc>
          <w:tcPr>
            <w:tcW w:w="0" w:type="auto"/>
            <w:tcBorders>
              <w:top w:val="nil"/>
              <w:left w:val="nil"/>
              <w:bottom w:val="single" w:sz="4" w:space="0" w:color="808000"/>
              <w:right w:val="single" w:sz="8" w:space="0" w:color="auto"/>
            </w:tcBorders>
            <w:shd w:val="clear" w:color="auto" w:fill="auto"/>
            <w:noWrap/>
            <w:vAlign w:val="center"/>
            <w:hideMark/>
          </w:tcPr>
          <w:p w14:paraId="76DCE8A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24.359,00 </w:t>
            </w:r>
          </w:p>
        </w:tc>
        <w:tc>
          <w:tcPr>
            <w:tcW w:w="0" w:type="auto"/>
            <w:tcBorders>
              <w:top w:val="nil"/>
              <w:left w:val="nil"/>
              <w:bottom w:val="nil"/>
              <w:right w:val="nil"/>
            </w:tcBorders>
            <w:shd w:val="clear" w:color="auto" w:fill="auto"/>
            <w:noWrap/>
            <w:vAlign w:val="bottom"/>
            <w:hideMark/>
          </w:tcPr>
          <w:p w14:paraId="13D78AFF"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4EFC1135"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953.086,20 </w:t>
            </w:r>
          </w:p>
        </w:tc>
        <w:tc>
          <w:tcPr>
            <w:tcW w:w="0" w:type="auto"/>
            <w:tcBorders>
              <w:top w:val="nil"/>
              <w:left w:val="nil"/>
              <w:bottom w:val="single" w:sz="4" w:space="0" w:color="808000"/>
              <w:right w:val="single" w:sz="4" w:space="0" w:color="808000"/>
            </w:tcBorders>
            <w:shd w:val="clear" w:color="auto" w:fill="auto"/>
            <w:noWrap/>
            <w:vAlign w:val="center"/>
            <w:hideMark/>
          </w:tcPr>
          <w:p w14:paraId="372CFD6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5402993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2,79 </w:t>
            </w:r>
          </w:p>
        </w:tc>
        <w:tc>
          <w:tcPr>
            <w:tcW w:w="0" w:type="auto"/>
            <w:tcBorders>
              <w:top w:val="nil"/>
              <w:left w:val="nil"/>
              <w:bottom w:val="single" w:sz="4" w:space="0" w:color="808000"/>
              <w:right w:val="single" w:sz="8" w:space="0" w:color="auto"/>
            </w:tcBorders>
            <w:shd w:val="clear" w:color="auto" w:fill="auto"/>
            <w:noWrap/>
            <w:vAlign w:val="center"/>
            <w:hideMark/>
          </w:tcPr>
          <w:p w14:paraId="02BC6DF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3.101 </w:t>
            </w:r>
          </w:p>
        </w:tc>
      </w:tr>
      <w:tr w:rsidR="00592293" w:rsidRPr="00592293" w14:paraId="4E0A9686"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9783D7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01-ene-86</w:t>
            </w:r>
          </w:p>
        </w:tc>
        <w:tc>
          <w:tcPr>
            <w:tcW w:w="0" w:type="auto"/>
            <w:tcBorders>
              <w:top w:val="nil"/>
              <w:left w:val="nil"/>
              <w:bottom w:val="single" w:sz="4" w:space="0" w:color="808000"/>
              <w:right w:val="single" w:sz="4" w:space="0" w:color="808000"/>
            </w:tcBorders>
            <w:shd w:val="clear" w:color="auto" w:fill="auto"/>
            <w:noWrap/>
            <w:vAlign w:val="center"/>
            <w:hideMark/>
          </w:tcPr>
          <w:p w14:paraId="44DBE895"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31-mar-86</w:t>
            </w:r>
          </w:p>
        </w:tc>
        <w:tc>
          <w:tcPr>
            <w:tcW w:w="0" w:type="auto"/>
            <w:tcBorders>
              <w:top w:val="nil"/>
              <w:left w:val="nil"/>
              <w:bottom w:val="single" w:sz="4" w:space="0" w:color="808000"/>
              <w:right w:val="single" w:sz="4" w:space="0" w:color="808000"/>
            </w:tcBorders>
            <w:shd w:val="clear" w:color="auto" w:fill="auto"/>
            <w:noWrap/>
            <w:vAlign w:val="center"/>
            <w:hideMark/>
          </w:tcPr>
          <w:p w14:paraId="437685D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90</w:t>
            </w:r>
          </w:p>
        </w:tc>
        <w:tc>
          <w:tcPr>
            <w:tcW w:w="0" w:type="auto"/>
            <w:tcBorders>
              <w:top w:val="nil"/>
              <w:left w:val="nil"/>
              <w:bottom w:val="single" w:sz="4" w:space="0" w:color="808000"/>
              <w:right w:val="single" w:sz="8" w:space="0" w:color="auto"/>
            </w:tcBorders>
            <w:shd w:val="clear" w:color="auto" w:fill="auto"/>
            <w:noWrap/>
            <w:vAlign w:val="center"/>
            <w:hideMark/>
          </w:tcPr>
          <w:p w14:paraId="34F9E15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39.075,00 </w:t>
            </w:r>
          </w:p>
        </w:tc>
        <w:tc>
          <w:tcPr>
            <w:tcW w:w="0" w:type="auto"/>
            <w:tcBorders>
              <w:top w:val="nil"/>
              <w:left w:val="nil"/>
              <w:bottom w:val="nil"/>
              <w:right w:val="nil"/>
            </w:tcBorders>
            <w:shd w:val="clear" w:color="auto" w:fill="auto"/>
            <w:noWrap/>
            <w:vAlign w:val="bottom"/>
            <w:hideMark/>
          </w:tcPr>
          <w:p w14:paraId="7146F569"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single" w:sz="8" w:space="0" w:color="auto"/>
              <w:bottom w:val="nil"/>
              <w:right w:val="single" w:sz="4" w:space="0" w:color="000000"/>
            </w:tcBorders>
            <w:shd w:val="clear" w:color="000000" w:fill="FFFF99"/>
            <w:noWrap/>
            <w:vAlign w:val="center"/>
            <w:hideMark/>
          </w:tcPr>
          <w:p w14:paraId="4A41B46E"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1.248.563,96 </w:t>
            </w:r>
          </w:p>
        </w:tc>
        <w:tc>
          <w:tcPr>
            <w:tcW w:w="0" w:type="auto"/>
            <w:tcBorders>
              <w:top w:val="nil"/>
              <w:left w:val="nil"/>
              <w:bottom w:val="nil"/>
              <w:right w:val="single" w:sz="4" w:space="0" w:color="000000"/>
            </w:tcBorders>
            <w:shd w:val="clear" w:color="auto" w:fill="auto"/>
            <w:noWrap/>
            <w:vAlign w:val="center"/>
            <w:hideMark/>
          </w:tcPr>
          <w:p w14:paraId="55B3C06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nil"/>
              <w:right w:val="single" w:sz="4" w:space="0" w:color="000000"/>
            </w:tcBorders>
            <w:shd w:val="clear" w:color="auto" w:fill="auto"/>
            <w:noWrap/>
            <w:vAlign w:val="center"/>
            <w:hideMark/>
          </w:tcPr>
          <w:p w14:paraId="6BE8B3C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3,42 </w:t>
            </w:r>
          </w:p>
        </w:tc>
        <w:tc>
          <w:tcPr>
            <w:tcW w:w="0" w:type="auto"/>
            <w:tcBorders>
              <w:top w:val="nil"/>
              <w:left w:val="nil"/>
              <w:bottom w:val="nil"/>
              <w:right w:val="single" w:sz="8" w:space="0" w:color="auto"/>
            </w:tcBorders>
            <w:shd w:val="clear" w:color="auto" w:fill="auto"/>
            <w:noWrap/>
            <w:vAlign w:val="center"/>
            <w:hideMark/>
          </w:tcPr>
          <w:p w14:paraId="59452E3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11.795 </w:t>
            </w:r>
          </w:p>
        </w:tc>
      </w:tr>
      <w:tr w:rsidR="00592293" w:rsidRPr="00592293" w14:paraId="7119756F"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73D626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01-abr-86</w:t>
            </w:r>
          </w:p>
        </w:tc>
        <w:tc>
          <w:tcPr>
            <w:tcW w:w="0" w:type="auto"/>
            <w:tcBorders>
              <w:top w:val="nil"/>
              <w:left w:val="nil"/>
              <w:bottom w:val="single" w:sz="4" w:space="0" w:color="808000"/>
              <w:right w:val="single" w:sz="4" w:space="0" w:color="808000"/>
            </w:tcBorders>
            <w:shd w:val="clear" w:color="auto" w:fill="auto"/>
            <w:noWrap/>
            <w:vAlign w:val="center"/>
            <w:hideMark/>
          </w:tcPr>
          <w:p w14:paraId="58F4ED72"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30-abr-86</w:t>
            </w:r>
          </w:p>
        </w:tc>
        <w:tc>
          <w:tcPr>
            <w:tcW w:w="0" w:type="auto"/>
            <w:tcBorders>
              <w:top w:val="nil"/>
              <w:left w:val="nil"/>
              <w:bottom w:val="single" w:sz="4" w:space="0" w:color="808000"/>
              <w:right w:val="single" w:sz="4" w:space="0" w:color="808000"/>
            </w:tcBorders>
            <w:shd w:val="clear" w:color="auto" w:fill="auto"/>
            <w:noWrap/>
            <w:vAlign w:val="center"/>
            <w:hideMark/>
          </w:tcPr>
          <w:p w14:paraId="47461B0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808000"/>
              <w:right w:val="single" w:sz="8" w:space="0" w:color="auto"/>
            </w:tcBorders>
            <w:shd w:val="clear" w:color="auto" w:fill="auto"/>
            <w:noWrap/>
            <w:vAlign w:val="center"/>
            <w:hideMark/>
          </w:tcPr>
          <w:p w14:paraId="6788F6D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40.829,00 </w:t>
            </w:r>
          </w:p>
        </w:tc>
        <w:tc>
          <w:tcPr>
            <w:tcW w:w="0" w:type="auto"/>
            <w:tcBorders>
              <w:top w:val="nil"/>
              <w:left w:val="single" w:sz="12" w:space="0" w:color="auto"/>
              <w:bottom w:val="nil"/>
              <w:right w:val="single" w:sz="12" w:space="0" w:color="auto"/>
            </w:tcBorders>
            <w:shd w:val="clear" w:color="auto" w:fill="auto"/>
            <w:noWrap/>
            <w:vAlign w:val="bottom"/>
            <w:hideMark/>
          </w:tcPr>
          <w:p w14:paraId="0C71D77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14:paraId="0663CFC5"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1.304.609,55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3E265C6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60B2EEB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3,42 </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4B7C0D5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4.108 </w:t>
            </w:r>
          </w:p>
        </w:tc>
      </w:tr>
      <w:tr w:rsidR="00592293" w:rsidRPr="00592293" w14:paraId="6E99C5A3"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8BB1C8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01-may-86</w:t>
            </w:r>
          </w:p>
        </w:tc>
        <w:tc>
          <w:tcPr>
            <w:tcW w:w="0" w:type="auto"/>
            <w:tcBorders>
              <w:top w:val="nil"/>
              <w:left w:val="nil"/>
              <w:bottom w:val="single" w:sz="4" w:space="0" w:color="808000"/>
              <w:right w:val="single" w:sz="4" w:space="0" w:color="808000"/>
            </w:tcBorders>
            <w:shd w:val="clear" w:color="auto" w:fill="auto"/>
            <w:noWrap/>
            <w:vAlign w:val="center"/>
            <w:hideMark/>
          </w:tcPr>
          <w:p w14:paraId="3D436FE4"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31-may-86</w:t>
            </w:r>
          </w:p>
        </w:tc>
        <w:tc>
          <w:tcPr>
            <w:tcW w:w="0" w:type="auto"/>
            <w:tcBorders>
              <w:top w:val="nil"/>
              <w:left w:val="nil"/>
              <w:bottom w:val="single" w:sz="4" w:space="0" w:color="808000"/>
              <w:right w:val="single" w:sz="4" w:space="0" w:color="808000"/>
            </w:tcBorders>
            <w:shd w:val="clear" w:color="auto" w:fill="auto"/>
            <w:noWrap/>
            <w:vAlign w:val="center"/>
            <w:hideMark/>
          </w:tcPr>
          <w:p w14:paraId="5F2864D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31</w:t>
            </w:r>
          </w:p>
        </w:tc>
        <w:tc>
          <w:tcPr>
            <w:tcW w:w="0" w:type="auto"/>
            <w:tcBorders>
              <w:top w:val="nil"/>
              <w:left w:val="nil"/>
              <w:bottom w:val="single" w:sz="4" w:space="0" w:color="808000"/>
              <w:right w:val="single" w:sz="8" w:space="0" w:color="auto"/>
            </w:tcBorders>
            <w:shd w:val="clear" w:color="auto" w:fill="auto"/>
            <w:noWrap/>
            <w:vAlign w:val="center"/>
            <w:hideMark/>
          </w:tcPr>
          <w:p w14:paraId="2BB1F60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39.075,00 </w:t>
            </w:r>
          </w:p>
        </w:tc>
        <w:tc>
          <w:tcPr>
            <w:tcW w:w="0" w:type="auto"/>
            <w:tcBorders>
              <w:top w:val="nil"/>
              <w:left w:val="single" w:sz="12" w:space="0" w:color="auto"/>
              <w:bottom w:val="nil"/>
              <w:right w:val="single" w:sz="12" w:space="0" w:color="auto"/>
            </w:tcBorders>
            <w:shd w:val="clear" w:color="auto" w:fill="auto"/>
            <w:noWrap/>
            <w:vAlign w:val="bottom"/>
            <w:hideMark/>
          </w:tcPr>
          <w:p w14:paraId="65386DE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40DCADA1"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1.248.563,96 </w:t>
            </w:r>
          </w:p>
        </w:tc>
        <w:tc>
          <w:tcPr>
            <w:tcW w:w="0" w:type="auto"/>
            <w:tcBorders>
              <w:top w:val="nil"/>
              <w:left w:val="nil"/>
              <w:bottom w:val="single" w:sz="4" w:space="0" w:color="808000"/>
              <w:right w:val="single" w:sz="4" w:space="0" w:color="808000"/>
            </w:tcBorders>
            <w:shd w:val="clear" w:color="auto" w:fill="auto"/>
            <w:noWrap/>
            <w:vAlign w:val="center"/>
            <w:hideMark/>
          </w:tcPr>
          <w:p w14:paraId="6CFDBF3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5D9EB1D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3,42 </w:t>
            </w:r>
          </w:p>
        </w:tc>
        <w:tc>
          <w:tcPr>
            <w:tcW w:w="0" w:type="auto"/>
            <w:tcBorders>
              <w:top w:val="nil"/>
              <w:left w:val="nil"/>
              <w:bottom w:val="single" w:sz="4" w:space="0" w:color="808000"/>
              <w:right w:val="single" w:sz="8" w:space="0" w:color="auto"/>
            </w:tcBorders>
            <w:shd w:val="clear" w:color="auto" w:fill="auto"/>
            <w:noWrap/>
            <w:vAlign w:val="center"/>
            <w:hideMark/>
          </w:tcPr>
          <w:p w14:paraId="2C19A34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4.063 </w:t>
            </w:r>
          </w:p>
        </w:tc>
      </w:tr>
      <w:tr w:rsidR="00592293" w:rsidRPr="00592293" w14:paraId="3FE5A645"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C3FFF2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01-jun-86</w:t>
            </w:r>
          </w:p>
        </w:tc>
        <w:tc>
          <w:tcPr>
            <w:tcW w:w="0" w:type="auto"/>
            <w:tcBorders>
              <w:top w:val="nil"/>
              <w:left w:val="nil"/>
              <w:bottom w:val="single" w:sz="4" w:space="0" w:color="808000"/>
              <w:right w:val="single" w:sz="4" w:space="0" w:color="808000"/>
            </w:tcBorders>
            <w:shd w:val="clear" w:color="auto" w:fill="auto"/>
            <w:noWrap/>
            <w:vAlign w:val="center"/>
            <w:hideMark/>
          </w:tcPr>
          <w:p w14:paraId="5E2CDF53"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31-jul-86</w:t>
            </w:r>
          </w:p>
        </w:tc>
        <w:tc>
          <w:tcPr>
            <w:tcW w:w="0" w:type="auto"/>
            <w:tcBorders>
              <w:top w:val="nil"/>
              <w:left w:val="nil"/>
              <w:bottom w:val="single" w:sz="4" w:space="0" w:color="808000"/>
              <w:right w:val="single" w:sz="4" w:space="0" w:color="808000"/>
            </w:tcBorders>
            <w:shd w:val="clear" w:color="auto" w:fill="auto"/>
            <w:noWrap/>
            <w:vAlign w:val="center"/>
            <w:hideMark/>
          </w:tcPr>
          <w:p w14:paraId="7A8050A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61</w:t>
            </w:r>
          </w:p>
        </w:tc>
        <w:tc>
          <w:tcPr>
            <w:tcW w:w="0" w:type="auto"/>
            <w:tcBorders>
              <w:top w:val="nil"/>
              <w:left w:val="nil"/>
              <w:bottom w:val="single" w:sz="4" w:space="0" w:color="808000"/>
              <w:right w:val="single" w:sz="8" w:space="0" w:color="auto"/>
            </w:tcBorders>
            <w:shd w:val="clear" w:color="auto" w:fill="auto"/>
            <w:noWrap/>
            <w:vAlign w:val="center"/>
            <w:hideMark/>
          </w:tcPr>
          <w:p w14:paraId="27A3579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41.656,00 </w:t>
            </w:r>
          </w:p>
        </w:tc>
        <w:tc>
          <w:tcPr>
            <w:tcW w:w="0" w:type="auto"/>
            <w:tcBorders>
              <w:top w:val="nil"/>
              <w:left w:val="single" w:sz="12" w:space="0" w:color="auto"/>
              <w:bottom w:val="nil"/>
              <w:right w:val="single" w:sz="12" w:space="0" w:color="auto"/>
            </w:tcBorders>
            <w:shd w:val="clear" w:color="auto" w:fill="auto"/>
            <w:noWrap/>
            <w:vAlign w:val="bottom"/>
            <w:hideMark/>
          </w:tcPr>
          <w:p w14:paraId="4064CB0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nil"/>
              <w:right w:val="single" w:sz="4" w:space="0" w:color="000000"/>
            </w:tcBorders>
            <w:shd w:val="clear" w:color="000000" w:fill="FFFF99"/>
            <w:noWrap/>
            <w:vAlign w:val="center"/>
            <w:hideMark/>
          </w:tcPr>
          <w:p w14:paraId="75CD665D"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1.331.034,69 </w:t>
            </w:r>
          </w:p>
        </w:tc>
        <w:tc>
          <w:tcPr>
            <w:tcW w:w="0" w:type="auto"/>
            <w:tcBorders>
              <w:top w:val="nil"/>
              <w:left w:val="nil"/>
              <w:bottom w:val="nil"/>
              <w:right w:val="single" w:sz="4" w:space="0" w:color="000000"/>
            </w:tcBorders>
            <w:shd w:val="clear" w:color="auto" w:fill="auto"/>
            <w:noWrap/>
            <w:vAlign w:val="center"/>
            <w:hideMark/>
          </w:tcPr>
          <w:p w14:paraId="63DCFF0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nil"/>
              <w:right w:val="single" w:sz="4" w:space="0" w:color="000000"/>
            </w:tcBorders>
            <w:shd w:val="clear" w:color="auto" w:fill="auto"/>
            <w:noWrap/>
            <w:vAlign w:val="center"/>
            <w:hideMark/>
          </w:tcPr>
          <w:p w14:paraId="3030E2D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3,42 </w:t>
            </w:r>
          </w:p>
        </w:tc>
        <w:tc>
          <w:tcPr>
            <w:tcW w:w="0" w:type="auto"/>
            <w:tcBorders>
              <w:top w:val="nil"/>
              <w:left w:val="nil"/>
              <w:bottom w:val="nil"/>
              <w:right w:val="single" w:sz="8" w:space="0" w:color="auto"/>
            </w:tcBorders>
            <w:shd w:val="clear" w:color="auto" w:fill="auto"/>
            <w:noWrap/>
            <w:vAlign w:val="center"/>
            <w:hideMark/>
          </w:tcPr>
          <w:p w14:paraId="5E7B6BD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8.522 </w:t>
            </w:r>
          </w:p>
        </w:tc>
      </w:tr>
      <w:tr w:rsidR="00592293" w:rsidRPr="00592293" w14:paraId="015536F6"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8288C9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01-ago-86</w:t>
            </w:r>
          </w:p>
        </w:tc>
        <w:tc>
          <w:tcPr>
            <w:tcW w:w="0" w:type="auto"/>
            <w:tcBorders>
              <w:top w:val="nil"/>
              <w:left w:val="nil"/>
              <w:bottom w:val="single" w:sz="4" w:space="0" w:color="808000"/>
              <w:right w:val="single" w:sz="4" w:space="0" w:color="808000"/>
            </w:tcBorders>
            <w:shd w:val="clear" w:color="auto" w:fill="auto"/>
            <w:noWrap/>
            <w:vAlign w:val="center"/>
            <w:hideMark/>
          </w:tcPr>
          <w:p w14:paraId="76A76449"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30-nov-86</w:t>
            </w:r>
          </w:p>
        </w:tc>
        <w:tc>
          <w:tcPr>
            <w:tcW w:w="0" w:type="auto"/>
            <w:tcBorders>
              <w:top w:val="nil"/>
              <w:left w:val="nil"/>
              <w:bottom w:val="single" w:sz="4" w:space="0" w:color="808000"/>
              <w:right w:val="single" w:sz="4" w:space="0" w:color="808000"/>
            </w:tcBorders>
            <w:shd w:val="clear" w:color="auto" w:fill="auto"/>
            <w:noWrap/>
            <w:vAlign w:val="center"/>
            <w:hideMark/>
          </w:tcPr>
          <w:p w14:paraId="0EBF2B0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122</w:t>
            </w:r>
          </w:p>
        </w:tc>
        <w:tc>
          <w:tcPr>
            <w:tcW w:w="0" w:type="auto"/>
            <w:tcBorders>
              <w:top w:val="nil"/>
              <w:left w:val="nil"/>
              <w:bottom w:val="single" w:sz="4" w:space="0" w:color="808000"/>
              <w:right w:val="single" w:sz="8" w:space="0" w:color="auto"/>
            </w:tcBorders>
            <w:shd w:val="clear" w:color="auto" w:fill="auto"/>
            <w:noWrap/>
            <w:vAlign w:val="center"/>
            <w:hideMark/>
          </w:tcPr>
          <w:p w14:paraId="56E24B3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40.006,00 </w:t>
            </w:r>
          </w:p>
        </w:tc>
        <w:tc>
          <w:tcPr>
            <w:tcW w:w="0" w:type="auto"/>
            <w:tcBorders>
              <w:top w:val="nil"/>
              <w:left w:val="single" w:sz="12" w:space="0" w:color="auto"/>
              <w:bottom w:val="nil"/>
              <w:right w:val="single" w:sz="12" w:space="0" w:color="auto"/>
            </w:tcBorders>
            <w:shd w:val="clear" w:color="auto" w:fill="auto"/>
            <w:noWrap/>
            <w:vAlign w:val="bottom"/>
            <w:hideMark/>
          </w:tcPr>
          <w:p w14:paraId="426D36A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14:paraId="72D5A5A9"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1.278.312,22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0941492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28A0CB5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3,42 </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3BA6995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16.370 </w:t>
            </w:r>
          </w:p>
        </w:tc>
      </w:tr>
      <w:tr w:rsidR="00592293" w:rsidRPr="00592293" w14:paraId="06C0926E"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D2A301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01-dic-86</w:t>
            </w:r>
          </w:p>
        </w:tc>
        <w:tc>
          <w:tcPr>
            <w:tcW w:w="0" w:type="auto"/>
            <w:tcBorders>
              <w:top w:val="nil"/>
              <w:left w:val="nil"/>
              <w:bottom w:val="single" w:sz="4" w:space="0" w:color="808000"/>
              <w:right w:val="single" w:sz="4" w:space="0" w:color="808000"/>
            </w:tcBorders>
            <w:shd w:val="clear" w:color="auto" w:fill="auto"/>
            <w:noWrap/>
            <w:vAlign w:val="center"/>
            <w:hideMark/>
          </w:tcPr>
          <w:p w14:paraId="1684C3F2"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31-dic-86</w:t>
            </w:r>
          </w:p>
        </w:tc>
        <w:tc>
          <w:tcPr>
            <w:tcW w:w="0" w:type="auto"/>
            <w:tcBorders>
              <w:top w:val="nil"/>
              <w:left w:val="nil"/>
              <w:bottom w:val="single" w:sz="4" w:space="0" w:color="808000"/>
              <w:right w:val="single" w:sz="4" w:space="0" w:color="808000"/>
            </w:tcBorders>
            <w:shd w:val="clear" w:color="auto" w:fill="auto"/>
            <w:noWrap/>
            <w:vAlign w:val="center"/>
            <w:hideMark/>
          </w:tcPr>
          <w:p w14:paraId="7E5DE01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31</w:t>
            </w:r>
          </w:p>
        </w:tc>
        <w:tc>
          <w:tcPr>
            <w:tcW w:w="0" w:type="auto"/>
            <w:tcBorders>
              <w:top w:val="nil"/>
              <w:left w:val="nil"/>
              <w:bottom w:val="single" w:sz="4" w:space="0" w:color="808000"/>
              <w:right w:val="single" w:sz="8" w:space="0" w:color="auto"/>
            </w:tcBorders>
            <w:shd w:val="clear" w:color="auto" w:fill="auto"/>
            <w:noWrap/>
            <w:vAlign w:val="center"/>
            <w:hideMark/>
          </w:tcPr>
          <w:p w14:paraId="726A057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40.343,00 </w:t>
            </w:r>
          </w:p>
        </w:tc>
        <w:tc>
          <w:tcPr>
            <w:tcW w:w="0" w:type="auto"/>
            <w:tcBorders>
              <w:top w:val="nil"/>
              <w:left w:val="single" w:sz="12" w:space="0" w:color="auto"/>
              <w:bottom w:val="nil"/>
              <w:right w:val="single" w:sz="12" w:space="0" w:color="auto"/>
            </w:tcBorders>
            <w:shd w:val="clear" w:color="auto" w:fill="auto"/>
            <w:noWrap/>
            <w:vAlign w:val="bottom"/>
            <w:hideMark/>
          </w:tcPr>
          <w:p w14:paraId="68610BB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6E0C1338"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1.289.080,38 </w:t>
            </w:r>
          </w:p>
        </w:tc>
        <w:tc>
          <w:tcPr>
            <w:tcW w:w="0" w:type="auto"/>
            <w:tcBorders>
              <w:top w:val="nil"/>
              <w:left w:val="nil"/>
              <w:bottom w:val="single" w:sz="4" w:space="0" w:color="808000"/>
              <w:right w:val="single" w:sz="4" w:space="0" w:color="808000"/>
            </w:tcBorders>
            <w:shd w:val="clear" w:color="auto" w:fill="auto"/>
            <w:noWrap/>
            <w:vAlign w:val="center"/>
            <w:hideMark/>
          </w:tcPr>
          <w:p w14:paraId="604A491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1CE22FF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3,42 </w:t>
            </w:r>
          </w:p>
        </w:tc>
        <w:tc>
          <w:tcPr>
            <w:tcW w:w="0" w:type="auto"/>
            <w:tcBorders>
              <w:top w:val="nil"/>
              <w:left w:val="nil"/>
              <w:bottom w:val="single" w:sz="4" w:space="0" w:color="808000"/>
              <w:right w:val="single" w:sz="8" w:space="0" w:color="auto"/>
            </w:tcBorders>
            <w:shd w:val="clear" w:color="auto" w:fill="auto"/>
            <w:noWrap/>
            <w:vAlign w:val="center"/>
            <w:hideMark/>
          </w:tcPr>
          <w:p w14:paraId="2C56532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4.195 </w:t>
            </w:r>
          </w:p>
        </w:tc>
      </w:tr>
      <w:tr w:rsidR="00592293" w:rsidRPr="00592293" w14:paraId="6EA73B9D"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4BE2D3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01-mar-87</w:t>
            </w:r>
          </w:p>
        </w:tc>
        <w:tc>
          <w:tcPr>
            <w:tcW w:w="0" w:type="auto"/>
            <w:tcBorders>
              <w:top w:val="nil"/>
              <w:left w:val="nil"/>
              <w:bottom w:val="single" w:sz="4" w:space="0" w:color="808000"/>
              <w:right w:val="single" w:sz="4" w:space="0" w:color="808000"/>
            </w:tcBorders>
            <w:shd w:val="clear" w:color="auto" w:fill="auto"/>
            <w:noWrap/>
            <w:vAlign w:val="center"/>
            <w:hideMark/>
          </w:tcPr>
          <w:p w14:paraId="2ED9C471"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30-abr-87</w:t>
            </w:r>
          </w:p>
        </w:tc>
        <w:tc>
          <w:tcPr>
            <w:tcW w:w="0" w:type="auto"/>
            <w:tcBorders>
              <w:top w:val="nil"/>
              <w:left w:val="nil"/>
              <w:bottom w:val="single" w:sz="4" w:space="0" w:color="808000"/>
              <w:right w:val="single" w:sz="4" w:space="0" w:color="808000"/>
            </w:tcBorders>
            <w:shd w:val="clear" w:color="auto" w:fill="auto"/>
            <w:noWrap/>
            <w:vAlign w:val="center"/>
            <w:hideMark/>
          </w:tcPr>
          <w:p w14:paraId="7351E9A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61</w:t>
            </w:r>
          </w:p>
        </w:tc>
        <w:tc>
          <w:tcPr>
            <w:tcW w:w="0" w:type="auto"/>
            <w:tcBorders>
              <w:top w:val="nil"/>
              <w:left w:val="nil"/>
              <w:bottom w:val="single" w:sz="4" w:space="0" w:color="808000"/>
              <w:right w:val="single" w:sz="8" w:space="0" w:color="auto"/>
            </w:tcBorders>
            <w:shd w:val="clear" w:color="auto" w:fill="auto"/>
            <w:noWrap/>
            <w:vAlign w:val="center"/>
            <w:hideMark/>
          </w:tcPr>
          <w:p w14:paraId="287CC9B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163.020,00 </w:t>
            </w:r>
          </w:p>
        </w:tc>
        <w:tc>
          <w:tcPr>
            <w:tcW w:w="0" w:type="auto"/>
            <w:tcBorders>
              <w:top w:val="nil"/>
              <w:left w:val="single" w:sz="12" w:space="0" w:color="auto"/>
              <w:bottom w:val="nil"/>
              <w:right w:val="single" w:sz="12" w:space="0" w:color="auto"/>
            </w:tcBorders>
            <w:shd w:val="clear" w:color="auto" w:fill="auto"/>
            <w:noWrap/>
            <w:vAlign w:val="bottom"/>
            <w:hideMark/>
          </w:tcPr>
          <w:p w14:paraId="5654221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nil"/>
              <w:right w:val="single" w:sz="4" w:space="0" w:color="000000"/>
            </w:tcBorders>
            <w:shd w:val="clear" w:color="000000" w:fill="FFFF99"/>
            <w:noWrap/>
            <w:vAlign w:val="center"/>
            <w:hideMark/>
          </w:tcPr>
          <w:p w14:paraId="74ABA7CF"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4.306.841,38 </w:t>
            </w:r>
          </w:p>
        </w:tc>
        <w:tc>
          <w:tcPr>
            <w:tcW w:w="0" w:type="auto"/>
            <w:tcBorders>
              <w:top w:val="nil"/>
              <w:left w:val="nil"/>
              <w:bottom w:val="nil"/>
              <w:right w:val="single" w:sz="4" w:space="0" w:color="000000"/>
            </w:tcBorders>
            <w:shd w:val="clear" w:color="auto" w:fill="auto"/>
            <w:noWrap/>
            <w:vAlign w:val="center"/>
            <w:hideMark/>
          </w:tcPr>
          <w:p w14:paraId="7851B4E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nil"/>
              <w:right w:val="single" w:sz="4" w:space="0" w:color="000000"/>
            </w:tcBorders>
            <w:shd w:val="clear" w:color="auto" w:fill="auto"/>
            <w:noWrap/>
            <w:vAlign w:val="center"/>
            <w:hideMark/>
          </w:tcPr>
          <w:p w14:paraId="7195A96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4,13 </w:t>
            </w:r>
          </w:p>
        </w:tc>
        <w:tc>
          <w:tcPr>
            <w:tcW w:w="0" w:type="auto"/>
            <w:tcBorders>
              <w:top w:val="nil"/>
              <w:left w:val="nil"/>
              <w:bottom w:val="nil"/>
              <w:right w:val="single" w:sz="8" w:space="0" w:color="auto"/>
            </w:tcBorders>
            <w:shd w:val="clear" w:color="auto" w:fill="auto"/>
            <w:noWrap/>
            <w:vAlign w:val="center"/>
            <w:hideMark/>
          </w:tcPr>
          <w:p w14:paraId="1590CA2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27.576 </w:t>
            </w:r>
          </w:p>
        </w:tc>
      </w:tr>
      <w:tr w:rsidR="00592293" w:rsidRPr="00592293" w14:paraId="0F371785"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0A6D7E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01-may-87</w:t>
            </w:r>
          </w:p>
        </w:tc>
        <w:tc>
          <w:tcPr>
            <w:tcW w:w="0" w:type="auto"/>
            <w:tcBorders>
              <w:top w:val="nil"/>
              <w:left w:val="nil"/>
              <w:bottom w:val="single" w:sz="4" w:space="0" w:color="808000"/>
              <w:right w:val="single" w:sz="4" w:space="0" w:color="808000"/>
            </w:tcBorders>
            <w:shd w:val="clear" w:color="auto" w:fill="auto"/>
            <w:noWrap/>
            <w:vAlign w:val="center"/>
            <w:hideMark/>
          </w:tcPr>
          <w:p w14:paraId="3BB5285C"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31-may-87</w:t>
            </w:r>
          </w:p>
        </w:tc>
        <w:tc>
          <w:tcPr>
            <w:tcW w:w="0" w:type="auto"/>
            <w:tcBorders>
              <w:top w:val="nil"/>
              <w:left w:val="nil"/>
              <w:bottom w:val="single" w:sz="4" w:space="0" w:color="808000"/>
              <w:right w:val="single" w:sz="4" w:space="0" w:color="808000"/>
            </w:tcBorders>
            <w:shd w:val="clear" w:color="auto" w:fill="auto"/>
            <w:noWrap/>
            <w:vAlign w:val="center"/>
            <w:hideMark/>
          </w:tcPr>
          <w:p w14:paraId="2FDA25C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31</w:t>
            </w:r>
          </w:p>
        </w:tc>
        <w:tc>
          <w:tcPr>
            <w:tcW w:w="0" w:type="auto"/>
            <w:tcBorders>
              <w:top w:val="nil"/>
              <w:left w:val="nil"/>
              <w:bottom w:val="single" w:sz="4" w:space="0" w:color="808000"/>
              <w:right w:val="single" w:sz="8" w:space="0" w:color="auto"/>
            </w:tcBorders>
            <w:shd w:val="clear" w:color="auto" w:fill="auto"/>
            <w:noWrap/>
            <w:vAlign w:val="center"/>
            <w:hideMark/>
          </w:tcPr>
          <w:p w14:paraId="5EE8A47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496.380,00 </w:t>
            </w:r>
          </w:p>
        </w:tc>
        <w:tc>
          <w:tcPr>
            <w:tcW w:w="0" w:type="auto"/>
            <w:tcBorders>
              <w:top w:val="nil"/>
              <w:left w:val="single" w:sz="12" w:space="0" w:color="auto"/>
              <w:bottom w:val="nil"/>
              <w:right w:val="single" w:sz="12" w:space="0" w:color="auto"/>
            </w:tcBorders>
            <w:shd w:val="clear" w:color="auto" w:fill="auto"/>
            <w:noWrap/>
            <w:vAlign w:val="bottom"/>
            <w:hideMark/>
          </w:tcPr>
          <w:p w14:paraId="1DF9C97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14:paraId="12B28D1C"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13.113.911,95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66DC2B7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277C21D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4,13 </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602BE68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42.671 </w:t>
            </w:r>
          </w:p>
        </w:tc>
      </w:tr>
      <w:tr w:rsidR="00592293" w:rsidRPr="00592293" w14:paraId="25953317"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F8DFA5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01-jun-87</w:t>
            </w:r>
          </w:p>
        </w:tc>
        <w:tc>
          <w:tcPr>
            <w:tcW w:w="0" w:type="auto"/>
            <w:tcBorders>
              <w:top w:val="nil"/>
              <w:left w:val="nil"/>
              <w:bottom w:val="single" w:sz="4" w:space="0" w:color="808000"/>
              <w:right w:val="single" w:sz="4" w:space="0" w:color="808000"/>
            </w:tcBorders>
            <w:shd w:val="clear" w:color="auto" w:fill="auto"/>
            <w:noWrap/>
            <w:vAlign w:val="center"/>
            <w:hideMark/>
          </w:tcPr>
          <w:p w14:paraId="14C8EDB0"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30-jun-87</w:t>
            </w:r>
          </w:p>
        </w:tc>
        <w:tc>
          <w:tcPr>
            <w:tcW w:w="0" w:type="auto"/>
            <w:tcBorders>
              <w:top w:val="nil"/>
              <w:left w:val="nil"/>
              <w:bottom w:val="single" w:sz="4" w:space="0" w:color="808000"/>
              <w:right w:val="single" w:sz="4" w:space="0" w:color="808000"/>
            </w:tcBorders>
            <w:shd w:val="clear" w:color="auto" w:fill="auto"/>
            <w:noWrap/>
            <w:vAlign w:val="center"/>
            <w:hideMark/>
          </w:tcPr>
          <w:p w14:paraId="7B5340D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3EC6CE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506.720,00 </w:t>
            </w:r>
          </w:p>
        </w:tc>
        <w:tc>
          <w:tcPr>
            <w:tcW w:w="0" w:type="auto"/>
            <w:tcBorders>
              <w:top w:val="nil"/>
              <w:left w:val="nil"/>
              <w:bottom w:val="nil"/>
              <w:right w:val="nil"/>
            </w:tcBorders>
            <w:shd w:val="clear" w:color="auto" w:fill="auto"/>
            <w:noWrap/>
            <w:vAlign w:val="bottom"/>
            <w:hideMark/>
          </w:tcPr>
          <w:p w14:paraId="60199A53"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514250E5"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13.387.085,42 </w:t>
            </w:r>
          </w:p>
        </w:tc>
        <w:tc>
          <w:tcPr>
            <w:tcW w:w="0" w:type="auto"/>
            <w:tcBorders>
              <w:top w:val="nil"/>
              <w:left w:val="nil"/>
              <w:bottom w:val="single" w:sz="4" w:space="0" w:color="808000"/>
              <w:right w:val="single" w:sz="4" w:space="0" w:color="808000"/>
            </w:tcBorders>
            <w:shd w:val="clear" w:color="auto" w:fill="auto"/>
            <w:noWrap/>
            <w:vAlign w:val="center"/>
            <w:hideMark/>
          </w:tcPr>
          <w:p w14:paraId="78264CD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705F94C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4,13 </w:t>
            </w:r>
          </w:p>
        </w:tc>
        <w:tc>
          <w:tcPr>
            <w:tcW w:w="0" w:type="auto"/>
            <w:tcBorders>
              <w:top w:val="nil"/>
              <w:left w:val="nil"/>
              <w:bottom w:val="single" w:sz="4" w:space="0" w:color="808000"/>
              <w:right w:val="single" w:sz="8" w:space="0" w:color="auto"/>
            </w:tcBorders>
            <w:shd w:val="clear" w:color="auto" w:fill="auto"/>
            <w:noWrap/>
            <w:vAlign w:val="center"/>
            <w:hideMark/>
          </w:tcPr>
          <w:p w14:paraId="1DDC402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42.155 </w:t>
            </w:r>
          </w:p>
        </w:tc>
      </w:tr>
      <w:tr w:rsidR="00592293" w:rsidRPr="00592293" w14:paraId="46A63CCE"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7D5D1E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01-jul-87</w:t>
            </w:r>
          </w:p>
        </w:tc>
        <w:tc>
          <w:tcPr>
            <w:tcW w:w="0" w:type="auto"/>
            <w:tcBorders>
              <w:top w:val="nil"/>
              <w:left w:val="nil"/>
              <w:bottom w:val="single" w:sz="4" w:space="0" w:color="808000"/>
              <w:right w:val="single" w:sz="4" w:space="0" w:color="808000"/>
            </w:tcBorders>
            <w:shd w:val="clear" w:color="auto" w:fill="auto"/>
            <w:noWrap/>
            <w:vAlign w:val="center"/>
            <w:hideMark/>
          </w:tcPr>
          <w:p w14:paraId="10E3190A"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31-jul-87</w:t>
            </w:r>
          </w:p>
        </w:tc>
        <w:tc>
          <w:tcPr>
            <w:tcW w:w="0" w:type="auto"/>
            <w:tcBorders>
              <w:top w:val="nil"/>
              <w:left w:val="nil"/>
              <w:bottom w:val="single" w:sz="4" w:space="0" w:color="808000"/>
              <w:right w:val="single" w:sz="4" w:space="0" w:color="808000"/>
            </w:tcBorders>
            <w:shd w:val="clear" w:color="auto" w:fill="auto"/>
            <w:noWrap/>
            <w:vAlign w:val="center"/>
            <w:hideMark/>
          </w:tcPr>
          <w:p w14:paraId="734440F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31</w:t>
            </w:r>
          </w:p>
        </w:tc>
        <w:tc>
          <w:tcPr>
            <w:tcW w:w="0" w:type="auto"/>
            <w:tcBorders>
              <w:top w:val="nil"/>
              <w:left w:val="nil"/>
              <w:bottom w:val="single" w:sz="4" w:space="0" w:color="808000"/>
              <w:right w:val="single" w:sz="8" w:space="0" w:color="auto"/>
            </w:tcBorders>
            <w:shd w:val="clear" w:color="auto" w:fill="auto"/>
            <w:noWrap/>
            <w:vAlign w:val="center"/>
            <w:hideMark/>
          </w:tcPr>
          <w:p w14:paraId="1C7E182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49.638,00 </w:t>
            </w:r>
          </w:p>
        </w:tc>
        <w:tc>
          <w:tcPr>
            <w:tcW w:w="0" w:type="auto"/>
            <w:tcBorders>
              <w:top w:val="nil"/>
              <w:left w:val="nil"/>
              <w:bottom w:val="nil"/>
              <w:right w:val="nil"/>
            </w:tcBorders>
            <w:shd w:val="clear" w:color="auto" w:fill="auto"/>
            <w:noWrap/>
            <w:vAlign w:val="bottom"/>
            <w:hideMark/>
          </w:tcPr>
          <w:p w14:paraId="2C708B52"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749DA0C1"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1.311.391,19 </w:t>
            </w:r>
          </w:p>
        </w:tc>
        <w:tc>
          <w:tcPr>
            <w:tcW w:w="0" w:type="auto"/>
            <w:tcBorders>
              <w:top w:val="nil"/>
              <w:left w:val="nil"/>
              <w:bottom w:val="single" w:sz="4" w:space="0" w:color="808000"/>
              <w:right w:val="single" w:sz="4" w:space="0" w:color="808000"/>
            </w:tcBorders>
            <w:shd w:val="clear" w:color="auto" w:fill="auto"/>
            <w:noWrap/>
            <w:vAlign w:val="center"/>
            <w:hideMark/>
          </w:tcPr>
          <w:p w14:paraId="5E2CEF6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7CE8C31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4,13 </w:t>
            </w:r>
          </w:p>
        </w:tc>
        <w:tc>
          <w:tcPr>
            <w:tcW w:w="0" w:type="auto"/>
            <w:tcBorders>
              <w:top w:val="nil"/>
              <w:left w:val="nil"/>
              <w:bottom w:val="single" w:sz="4" w:space="0" w:color="808000"/>
              <w:right w:val="single" w:sz="8" w:space="0" w:color="auto"/>
            </w:tcBorders>
            <w:shd w:val="clear" w:color="auto" w:fill="auto"/>
            <w:noWrap/>
            <w:vAlign w:val="center"/>
            <w:hideMark/>
          </w:tcPr>
          <w:p w14:paraId="08913B8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4.267 </w:t>
            </w:r>
          </w:p>
        </w:tc>
      </w:tr>
      <w:tr w:rsidR="00592293" w:rsidRPr="00592293" w14:paraId="001068C5"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277879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01-ago-87</w:t>
            </w:r>
          </w:p>
        </w:tc>
        <w:tc>
          <w:tcPr>
            <w:tcW w:w="0" w:type="auto"/>
            <w:tcBorders>
              <w:top w:val="nil"/>
              <w:left w:val="nil"/>
              <w:bottom w:val="single" w:sz="4" w:space="0" w:color="808000"/>
              <w:right w:val="single" w:sz="4" w:space="0" w:color="808000"/>
            </w:tcBorders>
            <w:shd w:val="clear" w:color="auto" w:fill="auto"/>
            <w:noWrap/>
            <w:vAlign w:val="center"/>
            <w:hideMark/>
          </w:tcPr>
          <w:p w14:paraId="6E99CD79"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31-oct-87</w:t>
            </w:r>
          </w:p>
        </w:tc>
        <w:tc>
          <w:tcPr>
            <w:tcW w:w="0" w:type="auto"/>
            <w:tcBorders>
              <w:top w:val="nil"/>
              <w:left w:val="nil"/>
              <w:bottom w:val="single" w:sz="4" w:space="0" w:color="808000"/>
              <w:right w:val="single" w:sz="4" w:space="0" w:color="808000"/>
            </w:tcBorders>
            <w:shd w:val="clear" w:color="auto" w:fill="auto"/>
            <w:noWrap/>
            <w:vAlign w:val="center"/>
            <w:hideMark/>
          </w:tcPr>
          <w:p w14:paraId="1D6C938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92</w:t>
            </w:r>
          </w:p>
        </w:tc>
        <w:tc>
          <w:tcPr>
            <w:tcW w:w="0" w:type="auto"/>
            <w:tcBorders>
              <w:top w:val="nil"/>
              <w:left w:val="nil"/>
              <w:bottom w:val="single" w:sz="4" w:space="0" w:color="808000"/>
              <w:right w:val="single" w:sz="8" w:space="0" w:color="auto"/>
            </w:tcBorders>
            <w:shd w:val="clear" w:color="auto" w:fill="auto"/>
            <w:noWrap/>
            <w:vAlign w:val="center"/>
            <w:hideMark/>
          </w:tcPr>
          <w:p w14:paraId="696412D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496.380,00 </w:t>
            </w:r>
          </w:p>
        </w:tc>
        <w:tc>
          <w:tcPr>
            <w:tcW w:w="0" w:type="auto"/>
            <w:tcBorders>
              <w:top w:val="nil"/>
              <w:left w:val="nil"/>
              <w:bottom w:val="nil"/>
              <w:right w:val="nil"/>
            </w:tcBorders>
            <w:shd w:val="clear" w:color="auto" w:fill="auto"/>
            <w:noWrap/>
            <w:vAlign w:val="bottom"/>
            <w:hideMark/>
          </w:tcPr>
          <w:p w14:paraId="3F335417"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single" w:sz="8" w:space="0" w:color="auto"/>
              <w:bottom w:val="nil"/>
              <w:right w:val="single" w:sz="4" w:space="0" w:color="000000"/>
            </w:tcBorders>
            <w:shd w:val="clear" w:color="000000" w:fill="FFFF99"/>
            <w:noWrap/>
            <w:vAlign w:val="center"/>
            <w:hideMark/>
          </w:tcPr>
          <w:p w14:paraId="2F2DC09C"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13.113.911,95 </w:t>
            </w:r>
          </w:p>
        </w:tc>
        <w:tc>
          <w:tcPr>
            <w:tcW w:w="0" w:type="auto"/>
            <w:tcBorders>
              <w:top w:val="nil"/>
              <w:left w:val="nil"/>
              <w:bottom w:val="nil"/>
              <w:right w:val="single" w:sz="4" w:space="0" w:color="000000"/>
            </w:tcBorders>
            <w:shd w:val="clear" w:color="auto" w:fill="auto"/>
            <w:noWrap/>
            <w:vAlign w:val="center"/>
            <w:hideMark/>
          </w:tcPr>
          <w:p w14:paraId="0942FAB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nil"/>
              <w:right w:val="single" w:sz="4" w:space="0" w:color="000000"/>
            </w:tcBorders>
            <w:shd w:val="clear" w:color="auto" w:fill="auto"/>
            <w:noWrap/>
            <w:vAlign w:val="center"/>
            <w:hideMark/>
          </w:tcPr>
          <w:p w14:paraId="6999E4D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4,13 </w:t>
            </w:r>
          </w:p>
        </w:tc>
        <w:tc>
          <w:tcPr>
            <w:tcW w:w="0" w:type="auto"/>
            <w:tcBorders>
              <w:top w:val="nil"/>
              <w:left w:val="nil"/>
              <w:bottom w:val="nil"/>
              <w:right w:val="single" w:sz="8" w:space="0" w:color="auto"/>
            </w:tcBorders>
            <w:shd w:val="clear" w:color="auto" w:fill="auto"/>
            <w:noWrap/>
            <w:vAlign w:val="center"/>
            <w:hideMark/>
          </w:tcPr>
          <w:p w14:paraId="4FEE326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126.638 </w:t>
            </w:r>
          </w:p>
        </w:tc>
      </w:tr>
      <w:tr w:rsidR="00592293" w:rsidRPr="00592293" w14:paraId="019F570F" w14:textId="77777777" w:rsidTr="00592293">
        <w:trPr>
          <w:trHeight w:val="20"/>
        </w:trPr>
        <w:tc>
          <w:tcPr>
            <w:tcW w:w="0" w:type="auto"/>
            <w:tcBorders>
              <w:top w:val="nil"/>
              <w:left w:val="nil"/>
              <w:bottom w:val="single" w:sz="4" w:space="0" w:color="808000"/>
              <w:right w:val="single" w:sz="4" w:space="0" w:color="808000"/>
            </w:tcBorders>
            <w:shd w:val="clear" w:color="auto" w:fill="auto"/>
            <w:noWrap/>
            <w:vAlign w:val="center"/>
            <w:hideMark/>
          </w:tcPr>
          <w:p w14:paraId="10900EC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01-nov-87</w:t>
            </w:r>
          </w:p>
        </w:tc>
        <w:tc>
          <w:tcPr>
            <w:tcW w:w="0" w:type="auto"/>
            <w:tcBorders>
              <w:top w:val="nil"/>
              <w:left w:val="nil"/>
              <w:bottom w:val="single" w:sz="4" w:space="0" w:color="808000"/>
              <w:right w:val="single" w:sz="4" w:space="0" w:color="808000"/>
            </w:tcBorders>
            <w:shd w:val="clear" w:color="auto" w:fill="auto"/>
            <w:noWrap/>
            <w:vAlign w:val="center"/>
            <w:hideMark/>
          </w:tcPr>
          <w:p w14:paraId="0192DD02"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30-nov-87</w:t>
            </w:r>
          </w:p>
        </w:tc>
        <w:tc>
          <w:tcPr>
            <w:tcW w:w="0" w:type="auto"/>
            <w:tcBorders>
              <w:top w:val="nil"/>
              <w:left w:val="nil"/>
              <w:bottom w:val="single" w:sz="4" w:space="0" w:color="808000"/>
              <w:right w:val="single" w:sz="4" w:space="0" w:color="808000"/>
            </w:tcBorders>
            <w:shd w:val="clear" w:color="auto" w:fill="auto"/>
            <w:noWrap/>
            <w:vAlign w:val="center"/>
            <w:hideMark/>
          </w:tcPr>
          <w:p w14:paraId="7A353D2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808000"/>
              <w:right w:val="single" w:sz="8" w:space="0" w:color="auto"/>
            </w:tcBorders>
            <w:shd w:val="clear" w:color="auto" w:fill="auto"/>
            <w:noWrap/>
            <w:vAlign w:val="center"/>
            <w:hideMark/>
          </w:tcPr>
          <w:p w14:paraId="67780E5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665.070,00 </w:t>
            </w:r>
          </w:p>
        </w:tc>
        <w:tc>
          <w:tcPr>
            <w:tcW w:w="0" w:type="auto"/>
            <w:tcBorders>
              <w:top w:val="nil"/>
              <w:left w:val="nil"/>
              <w:bottom w:val="nil"/>
              <w:right w:val="nil"/>
            </w:tcBorders>
            <w:shd w:val="clear" w:color="auto" w:fill="auto"/>
            <w:noWrap/>
            <w:vAlign w:val="bottom"/>
            <w:hideMark/>
          </w:tcPr>
          <w:p w14:paraId="03CB7861" w14:textId="77777777" w:rsidR="00592293" w:rsidRPr="00592293" w:rsidRDefault="00592293" w:rsidP="00592293">
            <w:pPr>
              <w:rPr>
                <w:rFonts w:asciiTheme="minorHAnsi" w:hAnsiTheme="minorHAnsi"/>
                <w:i/>
                <w:iCs/>
                <w:color w:val="000000"/>
                <w:sz w:val="16"/>
                <w:szCs w:val="16"/>
              </w:rPr>
            </w:pPr>
          </w:p>
        </w:tc>
        <w:tc>
          <w:tcPr>
            <w:tcW w:w="0" w:type="auto"/>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14:paraId="2FD5C102"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17.570.549,62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365A442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3FF5E25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4,13 </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56F7F5D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55.329 </w:t>
            </w:r>
          </w:p>
        </w:tc>
      </w:tr>
      <w:tr w:rsidR="00592293" w:rsidRPr="00592293" w14:paraId="4AB4FA6C"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8DB8A0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01-dic-87</w:t>
            </w:r>
          </w:p>
        </w:tc>
        <w:tc>
          <w:tcPr>
            <w:tcW w:w="0" w:type="auto"/>
            <w:tcBorders>
              <w:top w:val="nil"/>
              <w:left w:val="nil"/>
              <w:bottom w:val="single" w:sz="4" w:space="0" w:color="808000"/>
              <w:right w:val="single" w:sz="4" w:space="0" w:color="808000"/>
            </w:tcBorders>
            <w:shd w:val="clear" w:color="auto" w:fill="auto"/>
            <w:noWrap/>
            <w:vAlign w:val="center"/>
            <w:hideMark/>
          </w:tcPr>
          <w:p w14:paraId="794B157E"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31-dic-87</w:t>
            </w:r>
          </w:p>
        </w:tc>
        <w:tc>
          <w:tcPr>
            <w:tcW w:w="0" w:type="auto"/>
            <w:tcBorders>
              <w:top w:val="nil"/>
              <w:left w:val="nil"/>
              <w:bottom w:val="single" w:sz="4" w:space="0" w:color="808000"/>
              <w:right w:val="single" w:sz="4" w:space="0" w:color="808000"/>
            </w:tcBorders>
            <w:shd w:val="clear" w:color="auto" w:fill="auto"/>
            <w:noWrap/>
            <w:vAlign w:val="center"/>
            <w:hideMark/>
          </w:tcPr>
          <w:p w14:paraId="50847E1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31</w:t>
            </w:r>
          </w:p>
        </w:tc>
        <w:tc>
          <w:tcPr>
            <w:tcW w:w="0" w:type="auto"/>
            <w:tcBorders>
              <w:top w:val="nil"/>
              <w:left w:val="nil"/>
              <w:bottom w:val="single" w:sz="4" w:space="0" w:color="808000"/>
              <w:right w:val="single" w:sz="8" w:space="0" w:color="auto"/>
            </w:tcBorders>
            <w:shd w:val="clear" w:color="auto" w:fill="auto"/>
            <w:noWrap/>
            <w:vAlign w:val="center"/>
            <w:hideMark/>
          </w:tcPr>
          <w:p w14:paraId="05E6AB0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46.708,00 </w:t>
            </w:r>
          </w:p>
        </w:tc>
        <w:tc>
          <w:tcPr>
            <w:tcW w:w="0" w:type="auto"/>
            <w:tcBorders>
              <w:top w:val="nil"/>
              <w:left w:val="single" w:sz="12" w:space="0" w:color="auto"/>
              <w:bottom w:val="nil"/>
              <w:right w:val="single" w:sz="12" w:space="0" w:color="auto"/>
            </w:tcBorders>
            <w:shd w:val="clear" w:color="auto" w:fill="auto"/>
            <w:noWrap/>
            <w:vAlign w:val="bottom"/>
            <w:hideMark/>
          </w:tcPr>
          <w:p w14:paraId="7D3CD20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21519116"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1.233.983,24 </w:t>
            </w:r>
          </w:p>
        </w:tc>
        <w:tc>
          <w:tcPr>
            <w:tcW w:w="0" w:type="auto"/>
            <w:tcBorders>
              <w:top w:val="nil"/>
              <w:left w:val="nil"/>
              <w:bottom w:val="single" w:sz="4" w:space="0" w:color="808000"/>
              <w:right w:val="single" w:sz="4" w:space="0" w:color="808000"/>
            </w:tcBorders>
            <w:shd w:val="clear" w:color="auto" w:fill="auto"/>
            <w:noWrap/>
            <w:vAlign w:val="center"/>
            <w:hideMark/>
          </w:tcPr>
          <w:p w14:paraId="5137C44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6372602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4,13 </w:t>
            </w:r>
          </w:p>
        </w:tc>
        <w:tc>
          <w:tcPr>
            <w:tcW w:w="0" w:type="auto"/>
            <w:tcBorders>
              <w:top w:val="nil"/>
              <w:left w:val="nil"/>
              <w:bottom w:val="single" w:sz="4" w:space="0" w:color="808000"/>
              <w:right w:val="single" w:sz="8" w:space="0" w:color="auto"/>
            </w:tcBorders>
            <w:shd w:val="clear" w:color="auto" w:fill="auto"/>
            <w:noWrap/>
            <w:vAlign w:val="center"/>
            <w:hideMark/>
          </w:tcPr>
          <w:p w14:paraId="35DF185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4.015 </w:t>
            </w:r>
          </w:p>
        </w:tc>
      </w:tr>
      <w:tr w:rsidR="00592293" w:rsidRPr="00592293" w14:paraId="1A66081A" w14:textId="77777777" w:rsidTr="00592293">
        <w:trPr>
          <w:trHeight w:val="20"/>
        </w:trPr>
        <w:tc>
          <w:tcPr>
            <w:tcW w:w="0" w:type="auto"/>
            <w:tcBorders>
              <w:top w:val="nil"/>
              <w:left w:val="nil"/>
              <w:bottom w:val="single" w:sz="4" w:space="0" w:color="808000"/>
              <w:right w:val="single" w:sz="4" w:space="0" w:color="808000"/>
            </w:tcBorders>
            <w:shd w:val="clear" w:color="auto" w:fill="auto"/>
            <w:noWrap/>
            <w:vAlign w:val="center"/>
            <w:hideMark/>
          </w:tcPr>
          <w:p w14:paraId="1BF7EC0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01-ene-88</w:t>
            </w:r>
          </w:p>
        </w:tc>
        <w:tc>
          <w:tcPr>
            <w:tcW w:w="0" w:type="auto"/>
            <w:tcBorders>
              <w:top w:val="nil"/>
              <w:left w:val="nil"/>
              <w:bottom w:val="single" w:sz="4" w:space="0" w:color="808000"/>
              <w:right w:val="single" w:sz="4" w:space="0" w:color="808000"/>
            </w:tcBorders>
            <w:shd w:val="clear" w:color="auto" w:fill="auto"/>
            <w:noWrap/>
            <w:vAlign w:val="center"/>
            <w:hideMark/>
          </w:tcPr>
          <w:p w14:paraId="1125DC5A"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31-ene-88</w:t>
            </w:r>
          </w:p>
        </w:tc>
        <w:tc>
          <w:tcPr>
            <w:tcW w:w="0" w:type="auto"/>
            <w:tcBorders>
              <w:top w:val="nil"/>
              <w:left w:val="nil"/>
              <w:bottom w:val="single" w:sz="4" w:space="0" w:color="808000"/>
              <w:right w:val="single" w:sz="4" w:space="0" w:color="808000"/>
            </w:tcBorders>
            <w:shd w:val="clear" w:color="auto" w:fill="auto"/>
            <w:noWrap/>
            <w:vAlign w:val="center"/>
            <w:hideMark/>
          </w:tcPr>
          <w:p w14:paraId="7483111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31</w:t>
            </w:r>
          </w:p>
        </w:tc>
        <w:tc>
          <w:tcPr>
            <w:tcW w:w="0" w:type="auto"/>
            <w:tcBorders>
              <w:top w:val="nil"/>
              <w:left w:val="nil"/>
              <w:bottom w:val="single" w:sz="4" w:space="0" w:color="808000"/>
              <w:right w:val="single" w:sz="8" w:space="0" w:color="auto"/>
            </w:tcBorders>
            <w:shd w:val="clear" w:color="auto" w:fill="auto"/>
            <w:noWrap/>
            <w:vAlign w:val="center"/>
            <w:hideMark/>
          </w:tcPr>
          <w:p w14:paraId="633328C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25.638,00 </w:t>
            </w:r>
          </w:p>
        </w:tc>
        <w:tc>
          <w:tcPr>
            <w:tcW w:w="0" w:type="auto"/>
            <w:tcBorders>
              <w:top w:val="nil"/>
              <w:left w:val="nil"/>
              <w:bottom w:val="nil"/>
              <w:right w:val="nil"/>
            </w:tcBorders>
            <w:shd w:val="clear" w:color="auto" w:fill="auto"/>
            <w:noWrap/>
            <w:vAlign w:val="bottom"/>
            <w:hideMark/>
          </w:tcPr>
          <w:p w14:paraId="3CB0EFC1"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single" w:sz="8" w:space="0" w:color="auto"/>
              <w:bottom w:val="nil"/>
              <w:right w:val="single" w:sz="4" w:space="0" w:color="000000"/>
            </w:tcBorders>
            <w:shd w:val="clear" w:color="000000" w:fill="FFFF99"/>
            <w:noWrap/>
            <w:vAlign w:val="center"/>
            <w:hideMark/>
          </w:tcPr>
          <w:p w14:paraId="6AEA8A30"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546.140,83 </w:t>
            </w:r>
          </w:p>
        </w:tc>
        <w:tc>
          <w:tcPr>
            <w:tcW w:w="0" w:type="auto"/>
            <w:tcBorders>
              <w:top w:val="nil"/>
              <w:left w:val="nil"/>
              <w:bottom w:val="nil"/>
              <w:right w:val="single" w:sz="4" w:space="0" w:color="000000"/>
            </w:tcBorders>
            <w:shd w:val="clear" w:color="auto" w:fill="auto"/>
            <w:noWrap/>
            <w:vAlign w:val="center"/>
            <w:hideMark/>
          </w:tcPr>
          <w:p w14:paraId="42C453C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nil"/>
              <w:right w:val="single" w:sz="4" w:space="0" w:color="000000"/>
            </w:tcBorders>
            <w:shd w:val="clear" w:color="auto" w:fill="auto"/>
            <w:noWrap/>
            <w:vAlign w:val="center"/>
            <w:hideMark/>
          </w:tcPr>
          <w:p w14:paraId="00CF4C1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5,12 </w:t>
            </w:r>
          </w:p>
        </w:tc>
        <w:tc>
          <w:tcPr>
            <w:tcW w:w="0" w:type="auto"/>
            <w:tcBorders>
              <w:top w:val="nil"/>
              <w:left w:val="nil"/>
              <w:bottom w:val="nil"/>
              <w:right w:val="single" w:sz="8" w:space="0" w:color="auto"/>
            </w:tcBorders>
            <w:shd w:val="clear" w:color="auto" w:fill="auto"/>
            <w:noWrap/>
            <w:vAlign w:val="center"/>
            <w:hideMark/>
          </w:tcPr>
          <w:p w14:paraId="2BA6004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1.777 </w:t>
            </w:r>
          </w:p>
        </w:tc>
      </w:tr>
      <w:tr w:rsidR="00592293" w:rsidRPr="00592293" w14:paraId="035B8D62" w14:textId="77777777" w:rsidTr="00592293">
        <w:trPr>
          <w:trHeight w:val="20"/>
        </w:trPr>
        <w:tc>
          <w:tcPr>
            <w:tcW w:w="0" w:type="auto"/>
            <w:tcBorders>
              <w:top w:val="nil"/>
              <w:left w:val="nil"/>
              <w:bottom w:val="single" w:sz="4" w:space="0" w:color="808000"/>
              <w:right w:val="single" w:sz="4" w:space="0" w:color="808000"/>
            </w:tcBorders>
            <w:shd w:val="clear" w:color="auto" w:fill="auto"/>
            <w:noWrap/>
            <w:vAlign w:val="center"/>
            <w:hideMark/>
          </w:tcPr>
          <w:p w14:paraId="57519E0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01-feb-88</w:t>
            </w:r>
          </w:p>
        </w:tc>
        <w:tc>
          <w:tcPr>
            <w:tcW w:w="0" w:type="auto"/>
            <w:tcBorders>
              <w:top w:val="nil"/>
              <w:left w:val="nil"/>
              <w:bottom w:val="single" w:sz="4" w:space="0" w:color="808000"/>
              <w:right w:val="single" w:sz="4" w:space="0" w:color="808000"/>
            </w:tcBorders>
            <w:shd w:val="clear" w:color="auto" w:fill="auto"/>
            <w:noWrap/>
            <w:vAlign w:val="center"/>
            <w:hideMark/>
          </w:tcPr>
          <w:p w14:paraId="71286D29"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30-jun-88</w:t>
            </w:r>
          </w:p>
        </w:tc>
        <w:tc>
          <w:tcPr>
            <w:tcW w:w="0" w:type="auto"/>
            <w:tcBorders>
              <w:top w:val="nil"/>
              <w:left w:val="nil"/>
              <w:bottom w:val="single" w:sz="4" w:space="0" w:color="808000"/>
              <w:right w:val="single" w:sz="4" w:space="0" w:color="808000"/>
            </w:tcBorders>
            <w:shd w:val="clear" w:color="auto" w:fill="auto"/>
            <w:noWrap/>
            <w:vAlign w:val="center"/>
            <w:hideMark/>
          </w:tcPr>
          <w:p w14:paraId="36F0B4B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151</w:t>
            </w:r>
          </w:p>
        </w:tc>
        <w:tc>
          <w:tcPr>
            <w:tcW w:w="0" w:type="auto"/>
            <w:tcBorders>
              <w:top w:val="nil"/>
              <w:left w:val="nil"/>
              <w:bottom w:val="single" w:sz="4" w:space="0" w:color="808000"/>
              <w:right w:val="single" w:sz="8" w:space="0" w:color="auto"/>
            </w:tcBorders>
            <w:shd w:val="clear" w:color="auto" w:fill="auto"/>
            <w:noWrap/>
            <w:vAlign w:val="center"/>
            <w:hideMark/>
          </w:tcPr>
          <w:p w14:paraId="4B52471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60.924,00 </w:t>
            </w:r>
          </w:p>
        </w:tc>
        <w:tc>
          <w:tcPr>
            <w:tcW w:w="0" w:type="auto"/>
            <w:tcBorders>
              <w:top w:val="nil"/>
              <w:left w:val="nil"/>
              <w:bottom w:val="nil"/>
              <w:right w:val="nil"/>
            </w:tcBorders>
            <w:shd w:val="clear" w:color="auto" w:fill="auto"/>
            <w:noWrap/>
            <w:vAlign w:val="bottom"/>
            <w:hideMark/>
          </w:tcPr>
          <w:p w14:paraId="2E7D4EEA" w14:textId="77777777" w:rsidR="00592293" w:rsidRPr="00592293" w:rsidRDefault="00592293" w:rsidP="00592293">
            <w:pPr>
              <w:rPr>
                <w:rFonts w:asciiTheme="minorHAnsi" w:hAnsiTheme="minorHAnsi"/>
                <w:i/>
                <w:iCs/>
                <w:color w:val="000000"/>
                <w:sz w:val="16"/>
                <w:szCs w:val="16"/>
              </w:rPr>
            </w:pPr>
          </w:p>
        </w:tc>
        <w:tc>
          <w:tcPr>
            <w:tcW w:w="0" w:type="auto"/>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14:paraId="18492487"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1.297.803,42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490B076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4727519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5,12 </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4A719B3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20.570 </w:t>
            </w:r>
          </w:p>
        </w:tc>
      </w:tr>
      <w:tr w:rsidR="00592293" w:rsidRPr="00592293" w14:paraId="33E95575" w14:textId="77777777" w:rsidTr="00592293">
        <w:trPr>
          <w:trHeight w:val="20"/>
        </w:trPr>
        <w:tc>
          <w:tcPr>
            <w:tcW w:w="0" w:type="auto"/>
            <w:tcBorders>
              <w:top w:val="nil"/>
              <w:left w:val="nil"/>
              <w:bottom w:val="single" w:sz="4" w:space="0" w:color="808000"/>
              <w:right w:val="single" w:sz="4" w:space="0" w:color="808000"/>
            </w:tcBorders>
            <w:shd w:val="clear" w:color="auto" w:fill="auto"/>
            <w:noWrap/>
            <w:vAlign w:val="center"/>
            <w:hideMark/>
          </w:tcPr>
          <w:p w14:paraId="6A4B8F4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01-ago-88</w:t>
            </w:r>
          </w:p>
        </w:tc>
        <w:tc>
          <w:tcPr>
            <w:tcW w:w="0" w:type="auto"/>
            <w:tcBorders>
              <w:top w:val="nil"/>
              <w:left w:val="nil"/>
              <w:bottom w:val="single" w:sz="4" w:space="0" w:color="808000"/>
              <w:right w:val="single" w:sz="4" w:space="0" w:color="808000"/>
            </w:tcBorders>
            <w:shd w:val="clear" w:color="auto" w:fill="auto"/>
            <w:noWrap/>
            <w:vAlign w:val="center"/>
            <w:hideMark/>
          </w:tcPr>
          <w:p w14:paraId="6FC3F30D"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30-sep-88</w:t>
            </w:r>
          </w:p>
        </w:tc>
        <w:tc>
          <w:tcPr>
            <w:tcW w:w="0" w:type="auto"/>
            <w:tcBorders>
              <w:top w:val="nil"/>
              <w:left w:val="nil"/>
              <w:bottom w:val="single" w:sz="4" w:space="0" w:color="808000"/>
              <w:right w:val="single" w:sz="4" w:space="0" w:color="808000"/>
            </w:tcBorders>
            <w:shd w:val="clear" w:color="auto" w:fill="auto"/>
            <w:noWrap/>
            <w:vAlign w:val="center"/>
            <w:hideMark/>
          </w:tcPr>
          <w:p w14:paraId="4B50214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61</w:t>
            </w:r>
          </w:p>
        </w:tc>
        <w:tc>
          <w:tcPr>
            <w:tcW w:w="0" w:type="auto"/>
            <w:tcBorders>
              <w:top w:val="nil"/>
              <w:left w:val="nil"/>
              <w:bottom w:val="single" w:sz="4" w:space="0" w:color="808000"/>
              <w:right w:val="single" w:sz="8" w:space="0" w:color="auto"/>
            </w:tcBorders>
            <w:shd w:val="clear" w:color="auto" w:fill="auto"/>
            <w:noWrap/>
            <w:vAlign w:val="center"/>
            <w:hideMark/>
          </w:tcPr>
          <w:p w14:paraId="5C19557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63.095,00 </w:t>
            </w:r>
          </w:p>
        </w:tc>
        <w:tc>
          <w:tcPr>
            <w:tcW w:w="0" w:type="auto"/>
            <w:tcBorders>
              <w:top w:val="nil"/>
              <w:left w:val="nil"/>
              <w:bottom w:val="nil"/>
              <w:right w:val="nil"/>
            </w:tcBorders>
            <w:shd w:val="clear" w:color="auto" w:fill="auto"/>
            <w:noWrap/>
            <w:vAlign w:val="bottom"/>
            <w:hideMark/>
          </w:tcPr>
          <w:p w14:paraId="52F0AAAB"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75D0464C"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1.344.050,08 </w:t>
            </w:r>
          </w:p>
        </w:tc>
        <w:tc>
          <w:tcPr>
            <w:tcW w:w="0" w:type="auto"/>
            <w:tcBorders>
              <w:top w:val="nil"/>
              <w:left w:val="nil"/>
              <w:bottom w:val="single" w:sz="4" w:space="0" w:color="808000"/>
              <w:right w:val="single" w:sz="4" w:space="0" w:color="808000"/>
            </w:tcBorders>
            <w:shd w:val="clear" w:color="auto" w:fill="auto"/>
            <w:noWrap/>
            <w:vAlign w:val="center"/>
            <w:hideMark/>
          </w:tcPr>
          <w:p w14:paraId="5225CC3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0F1753F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5,12 </w:t>
            </w:r>
          </w:p>
        </w:tc>
        <w:tc>
          <w:tcPr>
            <w:tcW w:w="0" w:type="auto"/>
            <w:tcBorders>
              <w:top w:val="nil"/>
              <w:left w:val="nil"/>
              <w:bottom w:val="single" w:sz="4" w:space="0" w:color="808000"/>
              <w:right w:val="single" w:sz="8" w:space="0" w:color="auto"/>
            </w:tcBorders>
            <w:shd w:val="clear" w:color="auto" w:fill="auto"/>
            <w:noWrap/>
            <w:vAlign w:val="center"/>
            <w:hideMark/>
          </w:tcPr>
          <w:p w14:paraId="0CFBD36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8.606 </w:t>
            </w:r>
          </w:p>
        </w:tc>
      </w:tr>
      <w:tr w:rsidR="00592293" w:rsidRPr="00592293" w14:paraId="2103E750" w14:textId="77777777" w:rsidTr="00592293">
        <w:trPr>
          <w:trHeight w:val="20"/>
        </w:trPr>
        <w:tc>
          <w:tcPr>
            <w:tcW w:w="0" w:type="auto"/>
            <w:tcBorders>
              <w:top w:val="nil"/>
              <w:left w:val="nil"/>
              <w:bottom w:val="single" w:sz="4" w:space="0" w:color="808000"/>
              <w:right w:val="single" w:sz="4" w:space="0" w:color="808000"/>
            </w:tcBorders>
            <w:shd w:val="clear" w:color="auto" w:fill="auto"/>
            <w:noWrap/>
            <w:vAlign w:val="center"/>
            <w:hideMark/>
          </w:tcPr>
          <w:p w14:paraId="198030D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01-oct-88</w:t>
            </w:r>
          </w:p>
        </w:tc>
        <w:tc>
          <w:tcPr>
            <w:tcW w:w="0" w:type="auto"/>
            <w:tcBorders>
              <w:top w:val="nil"/>
              <w:left w:val="nil"/>
              <w:bottom w:val="single" w:sz="4" w:space="0" w:color="808000"/>
              <w:right w:val="single" w:sz="4" w:space="0" w:color="808000"/>
            </w:tcBorders>
            <w:shd w:val="clear" w:color="auto" w:fill="auto"/>
            <w:noWrap/>
            <w:vAlign w:val="center"/>
            <w:hideMark/>
          </w:tcPr>
          <w:p w14:paraId="65DE5895"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31-oct-88</w:t>
            </w:r>
          </w:p>
        </w:tc>
        <w:tc>
          <w:tcPr>
            <w:tcW w:w="0" w:type="auto"/>
            <w:tcBorders>
              <w:top w:val="nil"/>
              <w:left w:val="nil"/>
              <w:bottom w:val="single" w:sz="4" w:space="0" w:color="808000"/>
              <w:right w:val="single" w:sz="4" w:space="0" w:color="808000"/>
            </w:tcBorders>
            <w:shd w:val="clear" w:color="auto" w:fill="auto"/>
            <w:noWrap/>
            <w:vAlign w:val="center"/>
            <w:hideMark/>
          </w:tcPr>
          <w:p w14:paraId="1DF939F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31</w:t>
            </w:r>
          </w:p>
        </w:tc>
        <w:tc>
          <w:tcPr>
            <w:tcW w:w="0" w:type="auto"/>
            <w:tcBorders>
              <w:top w:val="nil"/>
              <w:left w:val="nil"/>
              <w:bottom w:val="single" w:sz="4" w:space="0" w:color="808000"/>
              <w:right w:val="single" w:sz="8" w:space="0" w:color="auto"/>
            </w:tcBorders>
            <w:shd w:val="clear" w:color="auto" w:fill="auto"/>
            <w:noWrap/>
            <w:vAlign w:val="center"/>
            <w:hideMark/>
          </w:tcPr>
          <w:p w14:paraId="7D31EA3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112.784,00 </w:t>
            </w:r>
          </w:p>
        </w:tc>
        <w:tc>
          <w:tcPr>
            <w:tcW w:w="0" w:type="auto"/>
            <w:tcBorders>
              <w:top w:val="nil"/>
              <w:left w:val="nil"/>
              <w:bottom w:val="nil"/>
              <w:right w:val="nil"/>
            </w:tcBorders>
            <w:shd w:val="clear" w:color="auto" w:fill="auto"/>
            <w:noWrap/>
            <w:vAlign w:val="bottom"/>
            <w:hideMark/>
          </w:tcPr>
          <w:p w14:paraId="7EF3E565"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single" w:sz="8" w:space="0" w:color="auto"/>
              <w:bottom w:val="nil"/>
              <w:right w:val="single" w:sz="4" w:space="0" w:color="000000"/>
            </w:tcBorders>
            <w:shd w:val="clear" w:color="000000" w:fill="FFFF99"/>
            <w:noWrap/>
            <w:vAlign w:val="center"/>
            <w:hideMark/>
          </w:tcPr>
          <w:p w14:paraId="6DB45F94"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2.402.525,46 </w:t>
            </w:r>
          </w:p>
        </w:tc>
        <w:tc>
          <w:tcPr>
            <w:tcW w:w="0" w:type="auto"/>
            <w:tcBorders>
              <w:top w:val="nil"/>
              <w:left w:val="nil"/>
              <w:bottom w:val="nil"/>
              <w:right w:val="single" w:sz="4" w:space="0" w:color="000000"/>
            </w:tcBorders>
            <w:shd w:val="clear" w:color="auto" w:fill="auto"/>
            <w:noWrap/>
            <w:vAlign w:val="center"/>
            <w:hideMark/>
          </w:tcPr>
          <w:p w14:paraId="3BC3B5C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nil"/>
              <w:right w:val="single" w:sz="4" w:space="0" w:color="000000"/>
            </w:tcBorders>
            <w:shd w:val="clear" w:color="auto" w:fill="auto"/>
            <w:noWrap/>
            <w:vAlign w:val="center"/>
            <w:hideMark/>
          </w:tcPr>
          <w:p w14:paraId="5E20E39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5,12 </w:t>
            </w:r>
          </w:p>
        </w:tc>
        <w:tc>
          <w:tcPr>
            <w:tcW w:w="0" w:type="auto"/>
            <w:tcBorders>
              <w:top w:val="nil"/>
              <w:left w:val="nil"/>
              <w:bottom w:val="nil"/>
              <w:right w:val="single" w:sz="8" w:space="0" w:color="auto"/>
            </w:tcBorders>
            <w:shd w:val="clear" w:color="auto" w:fill="auto"/>
            <w:noWrap/>
            <w:vAlign w:val="center"/>
            <w:hideMark/>
          </w:tcPr>
          <w:p w14:paraId="2EC6F07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7.818 </w:t>
            </w:r>
          </w:p>
        </w:tc>
      </w:tr>
      <w:tr w:rsidR="00592293" w:rsidRPr="00592293" w14:paraId="3CBAFDC4" w14:textId="77777777" w:rsidTr="00592293">
        <w:trPr>
          <w:trHeight w:val="20"/>
        </w:trPr>
        <w:tc>
          <w:tcPr>
            <w:tcW w:w="0" w:type="auto"/>
            <w:tcBorders>
              <w:top w:val="nil"/>
              <w:left w:val="nil"/>
              <w:bottom w:val="single" w:sz="4" w:space="0" w:color="808000"/>
              <w:right w:val="single" w:sz="4" w:space="0" w:color="808000"/>
            </w:tcBorders>
            <w:shd w:val="clear" w:color="auto" w:fill="auto"/>
            <w:noWrap/>
            <w:vAlign w:val="center"/>
            <w:hideMark/>
          </w:tcPr>
          <w:p w14:paraId="2DCDB8F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01-nov-88</w:t>
            </w:r>
          </w:p>
        </w:tc>
        <w:tc>
          <w:tcPr>
            <w:tcW w:w="0" w:type="auto"/>
            <w:tcBorders>
              <w:top w:val="nil"/>
              <w:left w:val="nil"/>
              <w:bottom w:val="single" w:sz="4" w:space="0" w:color="808000"/>
              <w:right w:val="single" w:sz="4" w:space="0" w:color="808000"/>
            </w:tcBorders>
            <w:shd w:val="clear" w:color="auto" w:fill="auto"/>
            <w:noWrap/>
            <w:vAlign w:val="center"/>
            <w:hideMark/>
          </w:tcPr>
          <w:p w14:paraId="483E7BFB"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30-nov-88</w:t>
            </w:r>
          </w:p>
        </w:tc>
        <w:tc>
          <w:tcPr>
            <w:tcW w:w="0" w:type="auto"/>
            <w:tcBorders>
              <w:top w:val="nil"/>
              <w:left w:val="nil"/>
              <w:bottom w:val="single" w:sz="4" w:space="0" w:color="808000"/>
              <w:right w:val="single" w:sz="4" w:space="0" w:color="808000"/>
            </w:tcBorders>
            <w:shd w:val="clear" w:color="auto" w:fill="auto"/>
            <w:noWrap/>
            <w:vAlign w:val="center"/>
            <w:hideMark/>
          </w:tcPr>
          <w:p w14:paraId="20271D4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808000"/>
              <w:right w:val="single" w:sz="8" w:space="0" w:color="auto"/>
            </w:tcBorders>
            <w:shd w:val="clear" w:color="auto" w:fill="auto"/>
            <w:noWrap/>
            <w:vAlign w:val="center"/>
            <w:hideMark/>
          </w:tcPr>
          <w:p w14:paraId="179A34F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25.638,00 </w:t>
            </w:r>
          </w:p>
        </w:tc>
        <w:tc>
          <w:tcPr>
            <w:tcW w:w="0" w:type="auto"/>
            <w:tcBorders>
              <w:top w:val="nil"/>
              <w:left w:val="nil"/>
              <w:bottom w:val="nil"/>
              <w:right w:val="nil"/>
            </w:tcBorders>
            <w:shd w:val="clear" w:color="auto" w:fill="auto"/>
            <w:noWrap/>
            <w:vAlign w:val="bottom"/>
            <w:hideMark/>
          </w:tcPr>
          <w:p w14:paraId="11EF7061" w14:textId="77777777" w:rsidR="00592293" w:rsidRPr="00592293" w:rsidRDefault="00592293" w:rsidP="00592293">
            <w:pPr>
              <w:rPr>
                <w:rFonts w:asciiTheme="minorHAnsi" w:hAnsiTheme="minorHAnsi"/>
                <w:i/>
                <w:iCs/>
                <w:color w:val="000000"/>
                <w:sz w:val="16"/>
                <w:szCs w:val="16"/>
              </w:rPr>
            </w:pPr>
          </w:p>
        </w:tc>
        <w:tc>
          <w:tcPr>
            <w:tcW w:w="0" w:type="auto"/>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14:paraId="29B701FF"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546.140,83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6CD4556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28DDFC8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5,12 </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672CCCD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1.720 </w:t>
            </w:r>
          </w:p>
        </w:tc>
      </w:tr>
      <w:tr w:rsidR="00592293" w:rsidRPr="00592293" w14:paraId="57DCA3FE" w14:textId="77777777" w:rsidTr="00592293">
        <w:trPr>
          <w:trHeight w:val="20"/>
        </w:trPr>
        <w:tc>
          <w:tcPr>
            <w:tcW w:w="0" w:type="auto"/>
            <w:tcBorders>
              <w:top w:val="nil"/>
              <w:left w:val="nil"/>
              <w:bottom w:val="single" w:sz="4" w:space="0" w:color="808000"/>
              <w:right w:val="single" w:sz="4" w:space="0" w:color="808000"/>
            </w:tcBorders>
            <w:shd w:val="clear" w:color="auto" w:fill="auto"/>
            <w:noWrap/>
            <w:vAlign w:val="center"/>
            <w:hideMark/>
          </w:tcPr>
          <w:p w14:paraId="6CA621B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01-dic-88</w:t>
            </w:r>
          </w:p>
        </w:tc>
        <w:tc>
          <w:tcPr>
            <w:tcW w:w="0" w:type="auto"/>
            <w:tcBorders>
              <w:top w:val="nil"/>
              <w:left w:val="nil"/>
              <w:bottom w:val="single" w:sz="4" w:space="0" w:color="808000"/>
              <w:right w:val="single" w:sz="4" w:space="0" w:color="808000"/>
            </w:tcBorders>
            <w:shd w:val="clear" w:color="auto" w:fill="auto"/>
            <w:noWrap/>
            <w:vAlign w:val="center"/>
            <w:hideMark/>
          </w:tcPr>
          <w:p w14:paraId="3C695230"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31-dic-88</w:t>
            </w:r>
          </w:p>
        </w:tc>
        <w:tc>
          <w:tcPr>
            <w:tcW w:w="0" w:type="auto"/>
            <w:tcBorders>
              <w:top w:val="nil"/>
              <w:left w:val="nil"/>
              <w:bottom w:val="single" w:sz="4" w:space="0" w:color="808000"/>
              <w:right w:val="single" w:sz="4" w:space="0" w:color="808000"/>
            </w:tcBorders>
            <w:shd w:val="clear" w:color="auto" w:fill="auto"/>
            <w:noWrap/>
            <w:vAlign w:val="center"/>
            <w:hideMark/>
          </w:tcPr>
          <w:p w14:paraId="2F82BF1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31</w:t>
            </w:r>
          </w:p>
        </w:tc>
        <w:tc>
          <w:tcPr>
            <w:tcW w:w="0" w:type="auto"/>
            <w:tcBorders>
              <w:top w:val="nil"/>
              <w:left w:val="nil"/>
              <w:bottom w:val="single" w:sz="4" w:space="0" w:color="808000"/>
              <w:right w:val="single" w:sz="8" w:space="0" w:color="auto"/>
            </w:tcBorders>
            <w:shd w:val="clear" w:color="auto" w:fill="auto"/>
            <w:noWrap/>
            <w:vAlign w:val="center"/>
            <w:hideMark/>
          </w:tcPr>
          <w:p w14:paraId="45E9FCB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63.840,00 </w:t>
            </w:r>
          </w:p>
        </w:tc>
        <w:tc>
          <w:tcPr>
            <w:tcW w:w="0" w:type="auto"/>
            <w:tcBorders>
              <w:top w:val="nil"/>
              <w:left w:val="nil"/>
              <w:bottom w:val="nil"/>
              <w:right w:val="nil"/>
            </w:tcBorders>
            <w:shd w:val="clear" w:color="auto" w:fill="auto"/>
            <w:noWrap/>
            <w:vAlign w:val="bottom"/>
            <w:hideMark/>
          </w:tcPr>
          <w:p w14:paraId="3C91FCFC"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47A321F8"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1.359.920,07 </w:t>
            </w:r>
          </w:p>
        </w:tc>
        <w:tc>
          <w:tcPr>
            <w:tcW w:w="0" w:type="auto"/>
            <w:tcBorders>
              <w:top w:val="nil"/>
              <w:left w:val="nil"/>
              <w:bottom w:val="single" w:sz="4" w:space="0" w:color="808000"/>
              <w:right w:val="single" w:sz="4" w:space="0" w:color="808000"/>
            </w:tcBorders>
            <w:shd w:val="clear" w:color="auto" w:fill="auto"/>
            <w:noWrap/>
            <w:vAlign w:val="center"/>
            <w:hideMark/>
          </w:tcPr>
          <w:p w14:paraId="585AF97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35202F6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5,12 </w:t>
            </w:r>
          </w:p>
        </w:tc>
        <w:tc>
          <w:tcPr>
            <w:tcW w:w="0" w:type="auto"/>
            <w:tcBorders>
              <w:top w:val="nil"/>
              <w:left w:val="nil"/>
              <w:bottom w:val="single" w:sz="4" w:space="0" w:color="808000"/>
              <w:right w:val="single" w:sz="8" w:space="0" w:color="auto"/>
            </w:tcBorders>
            <w:shd w:val="clear" w:color="auto" w:fill="auto"/>
            <w:noWrap/>
            <w:vAlign w:val="center"/>
            <w:hideMark/>
          </w:tcPr>
          <w:p w14:paraId="2EC85E7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4.425 </w:t>
            </w:r>
          </w:p>
        </w:tc>
      </w:tr>
      <w:tr w:rsidR="00592293" w:rsidRPr="00592293" w14:paraId="18C60A46" w14:textId="77777777" w:rsidTr="00592293">
        <w:trPr>
          <w:trHeight w:val="20"/>
        </w:trPr>
        <w:tc>
          <w:tcPr>
            <w:tcW w:w="0" w:type="auto"/>
            <w:tcBorders>
              <w:top w:val="nil"/>
              <w:left w:val="nil"/>
              <w:bottom w:val="single" w:sz="4" w:space="0" w:color="808000"/>
              <w:right w:val="single" w:sz="4" w:space="0" w:color="808000"/>
            </w:tcBorders>
            <w:shd w:val="clear" w:color="auto" w:fill="auto"/>
            <w:noWrap/>
            <w:vAlign w:val="center"/>
            <w:hideMark/>
          </w:tcPr>
          <w:p w14:paraId="468C19E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01-ene-89</w:t>
            </w:r>
          </w:p>
        </w:tc>
        <w:tc>
          <w:tcPr>
            <w:tcW w:w="0" w:type="auto"/>
            <w:tcBorders>
              <w:top w:val="nil"/>
              <w:left w:val="nil"/>
              <w:bottom w:val="single" w:sz="4" w:space="0" w:color="808000"/>
              <w:right w:val="single" w:sz="4" w:space="0" w:color="808000"/>
            </w:tcBorders>
            <w:shd w:val="clear" w:color="auto" w:fill="auto"/>
            <w:noWrap/>
            <w:vAlign w:val="center"/>
            <w:hideMark/>
          </w:tcPr>
          <w:p w14:paraId="07CB33A0"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31-ene-89</w:t>
            </w:r>
          </w:p>
        </w:tc>
        <w:tc>
          <w:tcPr>
            <w:tcW w:w="0" w:type="auto"/>
            <w:tcBorders>
              <w:top w:val="nil"/>
              <w:left w:val="nil"/>
              <w:bottom w:val="single" w:sz="4" w:space="0" w:color="808000"/>
              <w:right w:val="single" w:sz="4" w:space="0" w:color="808000"/>
            </w:tcBorders>
            <w:shd w:val="clear" w:color="auto" w:fill="auto"/>
            <w:noWrap/>
            <w:vAlign w:val="center"/>
            <w:hideMark/>
          </w:tcPr>
          <w:p w14:paraId="1988402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31</w:t>
            </w:r>
          </w:p>
        </w:tc>
        <w:tc>
          <w:tcPr>
            <w:tcW w:w="0" w:type="auto"/>
            <w:tcBorders>
              <w:top w:val="nil"/>
              <w:left w:val="nil"/>
              <w:bottom w:val="single" w:sz="4" w:space="0" w:color="808000"/>
              <w:right w:val="single" w:sz="8" w:space="0" w:color="auto"/>
            </w:tcBorders>
            <w:shd w:val="clear" w:color="auto" w:fill="auto"/>
            <w:noWrap/>
            <w:vAlign w:val="center"/>
            <w:hideMark/>
          </w:tcPr>
          <w:p w14:paraId="1B1175B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85.728,00 </w:t>
            </w:r>
          </w:p>
        </w:tc>
        <w:tc>
          <w:tcPr>
            <w:tcW w:w="0" w:type="auto"/>
            <w:tcBorders>
              <w:top w:val="nil"/>
              <w:left w:val="nil"/>
              <w:bottom w:val="nil"/>
              <w:right w:val="nil"/>
            </w:tcBorders>
            <w:shd w:val="clear" w:color="auto" w:fill="auto"/>
            <w:noWrap/>
            <w:vAlign w:val="bottom"/>
            <w:hideMark/>
          </w:tcPr>
          <w:p w14:paraId="07DD3EF4"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single" w:sz="8" w:space="0" w:color="auto"/>
              <w:bottom w:val="nil"/>
              <w:right w:val="single" w:sz="4" w:space="0" w:color="000000"/>
            </w:tcBorders>
            <w:shd w:val="clear" w:color="000000" w:fill="FFFF99"/>
            <w:noWrap/>
            <w:vAlign w:val="center"/>
            <w:hideMark/>
          </w:tcPr>
          <w:p w14:paraId="4DC4D1D5"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1.425.316,51 </w:t>
            </w:r>
          </w:p>
        </w:tc>
        <w:tc>
          <w:tcPr>
            <w:tcW w:w="0" w:type="auto"/>
            <w:tcBorders>
              <w:top w:val="nil"/>
              <w:left w:val="nil"/>
              <w:bottom w:val="nil"/>
              <w:right w:val="single" w:sz="4" w:space="0" w:color="000000"/>
            </w:tcBorders>
            <w:shd w:val="clear" w:color="auto" w:fill="auto"/>
            <w:noWrap/>
            <w:vAlign w:val="center"/>
            <w:hideMark/>
          </w:tcPr>
          <w:p w14:paraId="12B2C54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nil"/>
              <w:right w:val="single" w:sz="4" w:space="0" w:color="000000"/>
            </w:tcBorders>
            <w:shd w:val="clear" w:color="auto" w:fill="auto"/>
            <w:noWrap/>
            <w:vAlign w:val="center"/>
            <w:hideMark/>
          </w:tcPr>
          <w:p w14:paraId="6F45FF2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6,57 </w:t>
            </w:r>
          </w:p>
        </w:tc>
        <w:tc>
          <w:tcPr>
            <w:tcW w:w="0" w:type="auto"/>
            <w:tcBorders>
              <w:top w:val="nil"/>
              <w:left w:val="nil"/>
              <w:bottom w:val="nil"/>
              <w:right w:val="single" w:sz="8" w:space="0" w:color="auto"/>
            </w:tcBorders>
            <w:shd w:val="clear" w:color="auto" w:fill="auto"/>
            <w:noWrap/>
            <w:vAlign w:val="center"/>
            <w:hideMark/>
          </w:tcPr>
          <w:p w14:paraId="6B5AE31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4.638 </w:t>
            </w:r>
          </w:p>
        </w:tc>
      </w:tr>
      <w:tr w:rsidR="00592293" w:rsidRPr="00592293" w14:paraId="59D76A45" w14:textId="77777777" w:rsidTr="00592293">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0084E61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01-feb-89</w:t>
            </w:r>
          </w:p>
        </w:tc>
        <w:tc>
          <w:tcPr>
            <w:tcW w:w="0" w:type="auto"/>
            <w:tcBorders>
              <w:top w:val="single" w:sz="4" w:space="0" w:color="auto"/>
              <w:left w:val="nil"/>
              <w:bottom w:val="single" w:sz="4" w:space="0" w:color="auto"/>
              <w:right w:val="nil"/>
            </w:tcBorders>
            <w:shd w:val="clear" w:color="auto" w:fill="auto"/>
            <w:noWrap/>
            <w:vAlign w:val="center"/>
            <w:hideMark/>
          </w:tcPr>
          <w:p w14:paraId="057BBED9"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31-mar-89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755510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59</w:t>
            </w:r>
          </w:p>
        </w:tc>
        <w:tc>
          <w:tcPr>
            <w:tcW w:w="0" w:type="auto"/>
            <w:tcBorders>
              <w:top w:val="nil"/>
              <w:left w:val="nil"/>
              <w:bottom w:val="single" w:sz="4" w:space="0" w:color="808000"/>
              <w:right w:val="single" w:sz="8" w:space="0" w:color="auto"/>
            </w:tcBorders>
            <w:shd w:val="clear" w:color="auto" w:fill="auto"/>
            <w:noWrap/>
            <w:vAlign w:val="center"/>
            <w:hideMark/>
          </w:tcPr>
          <w:p w14:paraId="1F12D98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86.860,00 </w:t>
            </w:r>
          </w:p>
        </w:tc>
        <w:tc>
          <w:tcPr>
            <w:tcW w:w="0" w:type="auto"/>
            <w:tcBorders>
              <w:top w:val="nil"/>
              <w:left w:val="single" w:sz="12" w:space="0" w:color="auto"/>
              <w:bottom w:val="nil"/>
              <w:right w:val="single" w:sz="12" w:space="0" w:color="auto"/>
            </w:tcBorders>
            <w:shd w:val="clear" w:color="auto" w:fill="auto"/>
            <w:noWrap/>
            <w:vAlign w:val="bottom"/>
            <w:hideMark/>
          </w:tcPr>
          <w:p w14:paraId="313042C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14:paraId="237D7B65"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1.444.137,18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1FF39BA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5FA6ED7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6,57 </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21F1F1D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8.943 </w:t>
            </w:r>
          </w:p>
        </w:tc>
      </w:tr>
      <w:tr w:rsidR="00592293" w:rsidRPr="00592293" w14:paraId="19A1C6C8"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3814B68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01-abr-89</w:t>
            </w:r>
          </w:p>
        </w:tc>
        <w:tc>
          <w:tcPr>
            <w:tcW w:w="0" w:type="auto"/>
            <w:tcBorders>
              <w:top w:val="nil"/>
              <w:left w:val="nil"/>
              <w:bottom w:val="single" w:sz="4" w:space="0" w:color="auto"/>
              <w:right w:val="nil"/>
            </w:tcBorders>
            <w:shd w:val="clear" w:color="auto" w:fill="auto"/>
            <w:noWrap/>
            <w:vAlign w:val="center"/>
            <w:hideMark/>
          </w:tcPr>
          <w:p w14:paraId="0DAA39C0"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30-abr-89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67627C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808000"/>
              <w:right w:val="single" w:sz="8" w:space="0" w:color="auto"/>
            </w:tcBorders>
            <w:shd w:val="clear" w:color="auto" w:fill="auto"/>
            <w:noWrap/>
            <w:vAlign w:val="center"/>
            <w:hideMark/>
          </w:tcPr>
          <w:p w14:paraId="0DE103D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86.344,00 </w:t>
            </w:r>
          </w:p>
        </w:tc>
        <w:tc>
          <w:tcPr>
            <w:tcW w:w="0" w:type="auto"/>
            <w:tcBorders>
              <w:top w:val="nil"/>
              <w:left w:val="single" w:sz="12" w:space="0" w:color="auto"/>
              <w:bottom w:val="nil"/>
              <w:right w:val="single" w:sz="12" w:space="0" w:color="auto"/>
            </w:tcBorders>
            <w:shd w:val="clear" w:color="auto" w:fill="auto"/>
            <w:noWrap/>
            <w:vAlign w:val="bottom"/>
            <w:hideMark/>
          </w:tcPr>
          <w:p w14:paraId="0C5E17D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10C4814C"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1.435.558,15 </w:t>
            </w:r>
          </w:p>
        </w:tc>
        <w:tc>
          <w:tcPr>
            <w:tcW w:w="0" w:type="auto"/>
            <w:tcBorders>
              <w:top w:val="nil"/>
              <w:left w:val="nil"/>
              <w:bottom w:val="single" w:sz="4" w:space="0" w:color="808000"/>
              <w:right w:val="single" w:sz="4" w:space="0" w:color="808000"/>
            </w:tcBorders>
            <w:shd w:val="clear" w:color="auto" w:fill="auto"/>
            <w:noWrap/>
            <w:vAlign w:val="center"/>
            <w:hideMark/>
          </w:tcPr>
          <w:p w14:paraId="5DA1085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05C8DEC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6,57 </w:t>
            </w:r>
          </w:p>
        </w:tc>
        <w:tc>
          <w:tcPr>
            <w:tcW w:w="0" w:type="auto"/>
            <w:tcBorders>
              <w:top w:val="nil"/>
              <w:left w:val="nil"/>
              <w:bottom w:val="single" w:sz="4" w:space="0" w:color="808000"/>
              <w:right w:val="single" w:sz="8" w:space="0" w:color="auto"/>
            </w:tcBorders>
            <w:shd w:val="clear" w:color="auto" w:fill="auto"/>
            <w:noWrap/>
            <w:vAlign w:val="center"/>
            <w:hideMark/>
          </w:tcPr>
          <w:p w14:paraId="06161EA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4.520 </w:t>
            </w:r>
          </w:p>
        </w:tc>
      </w:tr>
      <w:tr w:rsidR="00592293" w:rsidRPr="00592293" w14:paraId="15135191"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6E53944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01-jul-89</w:t>
            </w:r>
          </w:p>
        </w:tc>
        <w:tc>
          <w:tcPr>
            <w:tcW w:w="0" w:type="auto"/>
            <w:tcBorders>
              <w:top w:val="nil"/>
              <w:left w:val="nil"/>
              <w:bottom w:val="single" w:sz="4" w:space="0" w:color="auto"/>
              <w:right w:val="nil"/>
            </w:tcBorders>
            <w:shd w:val="clear" w:color="auto" w:fill="auto"/>
            <w:noWrap/>
            <w:vAlign w:val="center"/>
            <w:hideMark/>
          </w:tcPr>
          <w:p w14:paraId="176CA61D"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31-dic-89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E2D681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184</w:t>
            </w:r>
          </w:p>
        </w:tc>
        <w:tc>
          <w:tcPr>
            <w:tcW w:w="0" w:type="auto"/>
            <w:tcBorders>
              <w:top w:val="nil"/>
              <w:left w:val="nil"/>
              <w:bottom w:val="single" w:sz="4" w:space="0" w:color="808000"/>
              <w:right w:val="single" w:sz="8" w:space="0" w:color="auto"/>
            </w:tcBorders>
            <w:shd w:val="clear" w:color="auto" w:fill="auto"/>
            <w:noWrap/>
            <w:vAlign w:val="center"/>
            <w:hideMark/>
          </w:tcPr>
          <w:p w14:paraId="6EFF5E7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111.000,00 </w:t>
            </w:r>
          </w:p>
        </w:tc>
        <w:tc>
          <w:tcPr>
            <w:tcW w:w="0" w:type="auto"/>
            <w:tcBorders>
              <w:top w:val="nil"/>
              <w:left w:val="single" w:sz="12" w:space="0" w:color="auto"/>
              <w:bottom w:val="nil"/>
              <w:right w:val="single" w:sz="12" w:space="0" w:color="auto"/>
            </w:tcBorders>
            <w:shd w:val="clear" w:color="auto" w:fill="auto"/>
            <w:noWrap/>
            <w:vAlign w:val="bottom"/>
            <w:hideMark/>
          </w:tcPr>
          <w:p w14:paraId="55D733A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nil"/>
              <w:right w:val="single" w:sz="4" w:space="0" w:color="000000"/>
            </w:tcBorders>
            <w:shd w:val="clear" w:color="000000" w:fill="FFFF99"/>
            <w:noWrap/>
            <w:vAlign w:val="center"/>
            <w:hideMark/>
          </w:tcPr>
          <w:p w14:paraId="3BE63BDB"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1.845.489,61 </w:t>
            </w:r>
          </w:p>
        </w:tc>
        <w:tc>
          <w:tcPr>
            <w:tcW w:w="0" w:type="auto"/>
            <w:tcBorders>
              <w:top w:val="nil"/>
              <w:left w:val="nil"/>
              <w:bottom w:val="nil"/>
              <w:right w:val="single" w:sz="4" w:space="0" w:color="000000"/>
            </w:tcBorders>
            <w:shd w:val="clear" w:color="auto" w:fill="auto"/>
            <w:noWrap/>
            <w:vAlign w:val="center"/>
            <w:hideMark/>
          </w:tcPr>
          <w:p w14:paraId="0A93096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nil"/>
              <w:right w:val="single" w:sz="4" w:space="0" w:color="000000"/>
            </w:tcBorders>
            <w:shd w:val="clear" w:color="auto" w:fill="auto"/>
            <w:noWrap/>
            <w:vAlign w:val="center"/>
            <w:hideMark/>
          </w:tcPr>
          <w:p w14:paraId="45DC0A1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6,57 </w:t>
            </w:r>
          </w:p>
        </w:tc>
        <w:tc>
          <w:tcPr>
            <w:tcW w:w="0" w:type="auto"/>
            <w:tcBorders>
              <w:top w:val="nil"/>
              <w:left w:val="nil"/>
              <w:bottom w:val="nil"/>
              <w:right w:val="single" w:sz="8" w:space="0" w:color="auto"/>
            </w:tcBorders>
            <w:shd w:val="clear" w:color="auto" w:fill="auto"/>
            <w:noWrap/>
            <w:vAlign w:val="center"/>
            <w:hideMark/>
          </w:tcPr>
          <w:p w14:paraId="257BAFC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35.643 </w:t>
            </w:r>
          </w:p>
        </w:tc>
      </w:tr>
      <w:tr w:rsidR="00592293" w:rsidRPr="00592293" w14:paraId="3BFCFD4B" w14:textId="77777777" w:rsidTr="00592293">
        <w:trPr>
          <w:trHeight w:val="20"/>
        </w:trPr>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212CED3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01-ene-90</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5394F9AC"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31-dic-90</w:t>
            </w:r>
          </w:p>
        </w:tc>
        <w:tc>
          <w:tcPr>
            <w:tcW w:w="0" w:type="auto"/>
            <w:tcBorders>
              <w:top w:val="nil"/>
              <w:left w:val="nil"/>
              <w:bottom w:val="single" w:sz="4" w:space="0" w:color="808000"/>
              <w:right w:val="single" w:sz="4" w:space="0" w:color="808000"/>
            </w:tcBorders>
            <w:shd w:val="clear" w:color="auto" w:fill="auto"/>
            <w:noWrap/>
            <w:vAlign w:val="center"/>
            <w:hideMark/>
          </w:tcPr>
          <w:p w14:paraId="153B192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365</w:t>
            </w:r>
          </w:p>
        </w:tc>
        <w:tc>
          <w:tcPr>
            <w:tcW w:w="0" w:type="auto"/>
            <w:tcBorders>
              <w:top w:val="nil"/>
              <w:left w:val="nil"/>
              <w:bottom w:val="single" w:sz="4" w:space="0" w:color="808000"/>
              <w:right w:val="single" w:sz="8" w:space="0" w:color="auto"/>
            </w:tcBorders>
            <w:shd w:val="clear" w:color="auto" w:fill="auto"/>
            <w:noWrap/>
            <w:vAlign w:val="center"/>
            <w:hideMark/>
          </w:tcPr>
          <w:p w14:paraId="17407C3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111.000,00 </w:t>
            </w:r>
          </w:p>
        </w:tc>
        <w:tc>
          <w:tcPr>
            <w:tcW w:w="0" w:type="auto"/>
            <w:tcBorders>
              <w:top w:val="nil"/>
              <w:left w:val="nil"/>
              <w:bottom w:val="nil"/>
              <w:right w:val="nil"/>
            </w:tcBorders>
            <w:shd w:val="clear" w:color="auto" w:fill="auto"/>
            <w:noWrap/>
            <w:vAlign w:val="bottom"/>
            <w:hideMark/>
          </w:tcPr>
          <w:p w14:paraId="1FEAAA78" w14:textId="77777777" w:rsidR="00592293" w:rsidRPr="00592293" w:rsidRDefault="00592293" w:rsidP="00592293">
            <w:pPr>
              <w:rPr>
                <w:rFonts w:asciiTheme="minorHAnsi" w:hAnsiTheme="minorHAnsi"/>
                <w:i/>
                <w:iCs/>
                <w:color w:val="000000"/>
                <w:sz w:val="16"/>
                <w:szCs w:val="16"/>
              </w:rPr>
            </w:pPr>
          </w:p>
        </w:tc>
        <w:tc>
          <w:tcPr>
            <w:tcW w:w="0" w:type="auto"/>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14:paraId="089A7891"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1.463.246,96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2910044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6680FB1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8,28 </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7D2CD53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56.060 </w:t>
            </w:r>
          </w:p>
        </w:tc>
      </w:tr>
      <w:tr w:rsidR="00592293" w:rsidRPr="00592293" w14:paraId="6D2A0826" w14:textId="77777777" w:rsidTr="00592293">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738DFD6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01-ene-91</w:t>
            </w:r>
          </w:p>
        </w:tc>
        <w:tc>
          <w:tcPr>
            <w:tcW w:w="0" w:type="auto"/>
            <w:tcBorders>
              <w:top w:val="single" w:sz="4" w:space="0" w:color="auto"/>
              <w:left w:val="nil"/>
              <w:bottom w:val="single" w:sz="4" w:space="0" w:color="auto"/>
              <w:right w:val="nil"/>
            </w:tcBorders>
            <w:shd w:val="clear" w:color="auto" w:fill="auto"/>
            <w:noWrap/>
            <w:vAlign w:val="center"/>
            <w:hideMark/>
          </w:tcPr>
          <w:p w14:paraId="293EA252"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28-feb-91</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2E5F83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59</w:t>
            </w:r>
          </w:p>
        </w:tc>
        <w:tc>
          <w:tcPr>
            <w:tcW w:w="0" w:type="auto"/>
            <w:tcBorders>
              <w:top w:val="nil"/>
              <w:left w:val="nil"/>
              <w:bottom w:val="single" w:sz="4" w:space="0" w:color="808000"/>
              <w:right w:val="single" w:sz="8" w:space="0" w:color="auto"/>
            </w:tcBorders>
            <w:shd w:val="clear" w:color="auto" w:fill="auto"/>
            <w:noWrap/>
            <w:vAlign w:val="center"/>
            <w:hideMark/>
          </w:tcPr>
          <w:p w14:paraId="2B70E47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111.000,00 </w:t>
            </w:r>
          </w:p>
        </w:tc>
        <w:tc>
          <w:tcPr>
            <w:tcW w:w="0" w:type="auto"/>
            <w:tcBorders>
              <w:top w:val="nil"/>
              <w:left w:val="single" w:sz="12" w:space="0" w:color="auto"/>
              <w:bottom w:val="nil"/>
              <w:right w:val="single" w:sz="12" w:space="0" w:color="auto"/>
            </w:tcBorders>
            <w:shd w:val="clear" w:color="auto" w:fill="auto"/>
            <w:noWrap/>
            <w:vAlign w:val="bottom"/>
            <w:hideMark/>
          </w:tcPr>
          <w:p w14:paraId="24F9C52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1D0D6926"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1.105.441,04 </w:t>
            </w:r>
          </w:p>
        </w:tc>
        <w:tc>
          <w:tcPr>
            <w:tcW w:w="0" w:type="auto"/>
            <w:tcBorders>
              <w:top w:val="nil"/>
              <w:left w:val="nil"/>
              <w:bottom w:val="single" w:sz="4" w:space="0" w:color="808000"/>
              <w:right w:val="single" w:sz="4" w:space="0" w:color="808000"/>
            </w:tcBorders>
            <w:shd w:val="clear" w:color="auto" w:fill="auto"/>
            <w:noWrap/>
            <w:vAlign w:val="center"/>
            <w:hideMark/>
          </w:tcPr>
          <w:p w14:paraId="2687939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3A352DC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10,96 </w:t>
            </w:r>
          </w:p>
        </w:tc>
        <w:tc>
          <w:tcPr>
            <w:tcW w:w="0" w:type="auto"/>
            <w:tcBorders>
              <w:top w:val="nil"/>
              <w:left w:val="nil"/>
              <w:bottom w:val="single" w:sz="4" w:space="0" w:color="808000"/>
              <w:right w:val="single" w:sz="8" w:space="0" w:color="auto"/>
            </w:tcBorders>
            <w:shd w:val="clear" w:color="auto" w:fill="auto"/>
            <w:noWrap/>
            <w:vAlign w:val="center"/>
            <w:hideMark/>
          </w:tcPr>
          <w:p w14:paraId="252A91D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6.846 </w:t>
            </w:r>
          </w:p>
        </w:tc>
      </w:tr>
      <w:tr w:rsidR="00592293" w:rsidRPr="00592293" w14:paraId="51B3286A"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00877D3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01-mar-91</w:t>
            </w:r>
          </w:p>
        </w:tc>
        <w:tc>
          <w:tcPr>
            <w:tcW w:w="0" w:type="auto"/>
            <w:tcBorders>
              <w:top w:val="nil"/>
              <w:left w:val="nil"/>
              <w:bottom w:val="single" w:sz="4" w:space="0" w:color="auto"/>
              <w:right w:val="nil"/>
            </w:tcBorders>
            <w:shd w:val="clear" w:color="auto" w:fill="auto"/>
            <w:noWrap/>
            <w:vAlign w:val="center"/>
            <w:hideMark/>
          </w:tcPr>
          <w:p w14:paraId="68DC4222"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31-dic-91</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4E1FC4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306</w:t>
            </w:r>
          </w:p>
        </w:tc>
        <w:tc>
          <w:tcPr>
            <w:tcW w:w="0" w:type="auto"/>
            <w:tcBorders>
              <w:top w:val="nil"/>
              <w:left w:val="nil"/>
              <w:bottom w:val="single" w:sz="4" w:space="0" w:color="808000"/>
              <w:right w:val="single" w:sz="8" w:space="0" w:color="auto"/>
            </w:tcBorders>
            <w:shd w:val="clear" w:color="auto" w:fill="auto"/>
            <w:noWrap/>
            <w:vAlign w:val="center"/>
            <w:hideMark/>
          </w:tcPr>
          <w:p w14:paraId="4C98F52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136.290,00 </w:t>
            </w:r>
          </w:p>
        </w:tc>
        <w:tc>
          <w:tcPr>
            <w:tcW w:w="0" w:type="auto"/>
            <w:tcBorders>
              <w:top w:val="nil"/>
              <w:left w:val="single" w:sz="12" w:space="0" w:color="auto"/>
              <w:bottom w:val="nil"/>
              <w:right w:val="single" w:sz="12" w:space="0" w:color="auto"/>
            </w:tcBorders>
            <w:shd w:val="clear" w:color="auto" w:fill="auto"/>
            <w:noWrap/>
            <w:vAlign w:val="bottom"/>
            <w:hideMark/>
          </w:tcPr>
          <w:p w14:paraId="2300E70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nil"/>
              <w:right w:val="single" w:sz="4" w:space="0" w:color="000000"/>
            </w:tcBorders>
            <w:shd w:val="clear" w:color="000000" w:fill="FFFF99"/>
            <w:noWrap/>
            <w:vAlign w:val="center"/>
            <w:hideMark/>
          </w:tcPr>
          <w:p w14:paraId="74ACC56C"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1.357.302,33 </w:t>
            </w:r>
          </w:p>
        </w:tc>
        <w:tc>
          <w:tcPr>
            <w:tcW w:w="0" w:type="auto"/>
            <w:tcBorders>
              <w:top w:val="nil"/>
              <w:left w:val="nil"/>
              <w:bottom w:val="nil"/>
              <w:right w:val="single" w:sz="4" w:space="0" w:color="000000"/>
            </w:tcBorders>
            <w:shd w:val="clear" w:color="auto" w:fill="auto"/>
            <w:noWrap/>
            <w:vAlign w:val="center"/>
            <w:hideMark/>
          </w:tcPr>
          <w:p w14:paraId="231EA91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nil"/>
              <w:right w:val="single" w:sz="4" w:space="0" w:color="000000"/>
            </w:tcBorders>
            <w:shd w:val="clear" w:color="auto" w:fill="auto"/>
            <w:noWrap/>
            <w:vAlign w:val="center"/>
            <w:hideMark/>
          </w:tcPr>
          <w:p w14:paraId="6A4882C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10,96 </w:t>
            </w:r>
          </w:p>
        </w:tc>
        <w:tc>
          <w:tcPr>
            <w:tcW w:w="0" w:type="auto"/>
            <w:tcBorders>
              <w:top w:val="nil"/>
              <w:left w:val="nil"/>
              <w:bottom w:val="nil"/>
              <w:right w:val="single" w:sz="8" w:space="0" w:color="auto"/>
            </w:tcBorders>
            <w:shd w:val="clear" w:color="auto" w:fill="auto"/>
            <w:noWrap/>
            <w:vAlign w:val="center"/>
            <w:hideMark/>
          </w:tcPr>
          <w:p w14:paraId="7ACE26C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43.596 </w:t>
            </w:r>
          </w:p>
        </w:tc>
      </w:tr>
      <w:tr w:rsidR="00592293" w:rsidRPr="00592293" w14:paraId="6670E9B2"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61224F4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01-ene-92</w:t>
            </w:r>
          </w:p>
        </w:tc>
        <w:tc>
          <w:tcPr>
            <w:tcW w:w="0" w:type="auto"/>
            <w:tcBorders>
              <w:top w:val="nil"/>
              <w:left w:val="nil"/>
              <w:bottom w:val="single" w:sz="4" w:space="0" w:color="auto"/>
              <w:right w:val="nil"/>
            </w:tcBorders>
            <w:shd w:val="clear" w:color="auto" w:fill="auto"/>
            <w:noWrap/>
            <w:vAlign w:val="center"/>
            <w:hideMark/>
          </w:tcPr>
          <w:p w14:paraId="7C48891E"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31-mar-92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5C14FC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91</w:t>
            </w:r>
          </w:p>
        </w:tc>
        <w:tc>
          <w:tcPr>
            <w:tcW w:w="0" w:type="auto"/>
            <w:tcBorders>
              <w:top w:val="nil"/>
              <w:left w:val="nil"/>
              <w:bottom w:val="single" w:sz="4" w:space="0" w:color="808000"/>
              <w:right w:val="single" w:sz="8" w:space="0" w:color="auto"/>
            </w:tcBorders>
            <w:shd w:val="clear" w:color="auto" w:fill="auto"/>
            <w:noWrap/>
            <w:vAlign w:val="center"/>
            <w:hideMark/>
          </w:tcPr>
          <w:p w14:paraId="641ED70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136.290,00 </w:t>
            </w:r>
          </w:p>
        </w:tc>
        <w:tc>
          <w:tcPr>
            <w:tcW w:w="0" w:type="auto"/>
            <w:tcBorders>
              <w:top w:val="nil"/>
              <w:left w:val="single" w:sz="12" w:space="0" w:color="auto"/>
              <w:bottom w:val="nil"/>
              <w:right w:val="single" w:sz="12" w:space="0" w:color="auto"/>
            </w:tcBorders>
            <w:shd w:val="clear" w:color="auto" w:fill="auto"/>
            <w:noWrap/>
            <w:vAlign w:val="bottom"/>
            <w:hideMark/>
          </w:tcPr>
          <w:p w14:paraId="0E2B9E1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14:paraId="3A5D29A1"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1.070.227,11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2312EBB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27E8B5D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13,90 </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259529C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10.223 </w:t>
            </w:r>
          </w:p>
        </w:tc>
      </w:tr>
      <w:tr w:rsidR="00592293" w:rsidRPr="00592293" w14:paraId="2D4CDDA1" w14:textId="77777777" w:rsidTr="00592293">
        <w:trPr>
          <w:trHeight w:val="20"/>
        </w:trPr>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14C23E2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01-abr-92</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7AD78554"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31-ago-92</w:t>
            </w:r>
          </w:p>
        </w:tc>
        <w:tc>
          <w:tcPr>
            <w:tcW w:w="0" w:type="auto"/>
            <w:tcBorders>
              <w:top w:val="nil"/>
              <w:left w:val="nil"/>
              <w:bottom w:val="single" w:sz="4" w:space="0" w:color="808000"/>
              <w:right w:val="single" w:sz="4" w:space="0" w:color="808000"/>
            </w:tcBorders>
            <w:shd w:val="clear" w:color="auto" w:fill="auto"/>
            <w:noWrap/>
            <w:vAlign w:val="center"/>
            <w:hideMark/>
          </w:tcPr>
          <w:p w14:paraId="3922F0E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153</w:t>
            </w:r>
          </w:p>
        </w:tc>
        <w:tc>
          <w:tcPr>
            <w:tcW w:w="0" w:type="auto"/>
            <w:tcBorders>
              <w:top w:val="nil"/>
              <w:left w:val="nil"/>
              <w:bottom w:val="single" w:sz="4" w:space="0" w:color="808000"/>
              <w:right w:val="single" w:sz="8" w:space="0" w:color="auto"/>
            </w:tcBorders>
            <w:shd w:val="clear" w:color="auto" w:fill="auto"/>
            <w:noWrap/>
            <w:vAlign w:val="center"/>
            <w:hideMark/>
          </w:tcPr>
          <w:p w14:paraId="0C81DFC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181.050,00 </w:t>
            </w:r>
          </w:p>
        </w:tc>
        <w:tc>
          <w:tcPr>
            <w:tcW w:w="0" w:type="auto"/>
            <w:tcBorders>
              <w:top w:val="nil"/>
              <w:left w:val="nil"/>
              <w:bottom w:val="nil"/>
              <w:right w:val="nil"/>
            </w:tcBorders>
            <w:shd w:val="clear" w:color="auto" w:fill="auto"/>
            <w:noWrap/>
            <w:vAlign w:val="bottom"/>
            <w:hideMark/>
          </w:tcPr>
          <w:p w14:paraId="6D71F4A2"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47C2DEEA"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1.421.708,25 </w:t>
            </w:r>
          </w:p>
        </w:tc>
        <w:tc>
          <w:tcPr>
            <w:tcW w:w="0" w:type="auto"/>
            <w:tcBorders>
              <w:top w:val="nil"/>
              <w:left w:val="nil"/>
              <w:bottom w:val="single" w:sz="4" w:space="0" w:color="808000"/>
              <w:right w:val="single" w:sz="4" w:space="0" w:color="808000"/>
            </w:tcBorders>
            <w:shd w:val="clear" w:color="auto" w:fill="auto"/>
            <w:noWrap/>
            <w:vAlign w:val="center"/>
            <w:hideMark/>
          </w:tcPr>
          <w:p w14:paraId="19EE9EC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724E4E7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13,90 </w:t>
            </w:r>
          </w:p>
        </w:tc>
        <w:tc>
          <w:tcPr>
            <w:tcW w:w="0" w:type="auto"/>
            <w:tcBorders>
              <w:top w:val="nil"/>
              <w:left w:val="nil"/>
              <w:bottom w:val="single" w:sz="4" w:space="0" w:color="808000"/>
              <w:right w:val="single" w:sz="8" w:space="0" w:color="auto"/>
            </w:tcBorders>
            <w:shd w:val="clear" w:color="auto" w:fill="auto"/>
            <w:noWrap/>
            <w:vAlign w:val="center"/>
            <w:hideMark/>
          </w:tcPr>
          <w:p w14:paraId="41246BE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22.832 </w:t>
            </w:r>
          </w:p>
        </w:tc>
      </w:tr>
      <w:tr w:rsidR="00592293" w:rsidRPr="00592293" w14:paraId="04968664" w14:textId="77777777" w:rsidTr="00592293">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78DF395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01-sep-92</w:t>
            </w:r>
          </w:p>
        </w:tc>
        <w:tc>
          <w:tcPr>
            <w:tcW w:w="0" w:type="auto"/>
            <w:tcBorders>
              <w:top w:val="single" w:sz="4" w:space="0" w:color="auto"/>
              <w:left w:val="nil"/>
              <w:bottom w:val="single" w:sz="4" w:space="0" w:color="auto"/>
              <w:right w:val="nil"/>
            </w:tcBorders>
            <w:shd w:val="clear" w:color="auto" w:fill="auto"/>
            <w:noWrap/>
            <w:vAlign w:val="center"/>
            <w:hideMark/>
          </w:tcPr>
          <w:p w14:paraId="26A87064"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31-dic-92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6EC6A7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122</w:t>
            </w:r>
          </w:p>
        </w:tc>
        <w:tc>
          <w:tcPr>
            <w:tcW w:w="0" w:type="auto"/>
            <w:tcBorders>
              <w:top w:val="nil"/>
              <w:left w:val="nil"/>
              <w:bottom w:val="single" w:sz="4" w:space="0" w:color="808000"/>
              <w:right w:val="single" w:sz="8" w:space="0" w:color="auto"/>
            </w:tcBorders>
            <w:shd w:val="clear" w:color="auto" w:fill="auto"/>
            <w:noWrap/>
            <w:vAlign w:val="center"/>
            <w:hideMark/>
          </w:tcPr>
          <w:p w14:paraId="56BC612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254.730,00 </w:t>
            </w:r>
          </w:p>
        </w:tc>
        <w:tc>
          <w:tcPr>
            <w:tcW w:w="0" w:type="auto"/>
            <w:tcBorders>
              <w:top w:val="nil"/>
              <w:left w:val="single" w:sz="12" w:space="0" w:color="auto"/>
              <w:bottom w:val="nil"/>
              <w:right w:val="single" w:sz="12" w:space="0" w:color="auto"/>
            </w:tcBorders>
            <w:shd w:val="clear" w:color="auto" w:fill="auto"/>
            <w:noWrap/>
            <w:vAlign w:val="bottom"/>
            <w:hideMark/>
          </w:tcPr>
          <w:p w14:paraId="13E7981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nil"/>
              <w:right w:val="single" w:sz="4" w:space="0" w:color="000000"/>
            </w:tcBorders>
            <w:shd w:val="clear" w:color="000000" w:fill="FFFF99"/>
            <w:noWrap/>
            <w:vAlign w:val="center"/>
            <w:hideMark/>
          </w:tcPr>
          <w:p w14:paraId="36C2876B"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2.000.285,79 </w:t>
            </w:r>
          </w:p>
        </w:tc>
        <w:tc>
          <w:tcPr>
            <w:tcW w:w="0" w:type="auto"/>
            <w:tcBorders>
              <w:top w:val="nil"/>
              <w:left w:val="nil"/>
              <w:bottom w:val="nil"/>
              <w:right w:val="single" w:sz="4" w:space="0" w:color="000000"/>
            </w:tcBorders>
            <w:shd w:val="clear" w:color="auto" w:fill="auto"/>
            <w:noWrap/>
            <w:vAlign w:val="center"/>
            <w:hideMark/>
          </w:tcPr>
          <w:p w14:paraId="5FD1DE4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nil"/>
              <w:right w:val="single" w:sz="4" w:space="0" w:color="000000"/>
            </w:tcBorders>
            <w:shd w:val="clear" w:color="auto" w:fill="auto"/>
            <w:noWrap/>
            <w:vAlign w:val="center"/>
            <w:hideMark/>
          </w:tcPr>
          <w:p w14:paraId="11490B6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13,90 </w:t>
            </w:r>
          </w:p>
        </w:tc>
        <w:tc>
          <w:tcPr>
            <w:tcW w:w="0" w:type="auto"/>
            <w:tcBorders>
              <w:top w:val="nil"/>
              <w:left w:val="nil"/>
              <w:bottom w:val="nil"/>
              <w:right w:val="single" w:sz="8" w:space="0" w:color="auto"/>
            </w:tcBorders>
            <w:shd w:val="clear" w:color="auto" w:fill="auto"/>
            <w:noWrap/>
            <w:vAlign w:val="center"/>
            <w:hideMark/>
          </w:tcPr>
          <w:p w14:paraId="3A48594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25.615 </w:t>
            </w:r>
          </w:p>
        </w:tc>
      </w:tr>
      <w:tr w:rsidR="00592293" w:rsidRPr="00592293" w14:paraId="2D658B04"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1DAE4C4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01-ene-93</w:t>
            </w:r>
          </w:p>
        </w:tc>
        <w:tc>
          <w:tcPr>
            <w:tcW w:w="0" w:type="auto"/>
            <w:tcBorders>
              <w:top w:val="nil"/>
              <w:left w:val="nil"/>
              <w:bottom w:val="single" w:sz="4" w:space="0" w:color="auto"/>
              <w:right w:val="nil"/>
            </w:tcBorders>
            <w:shd w:val="clear" w:color="auto" w:fill="auto"/>
            <w:noWrap/>
            <w:vAlign w:val="center"/>
            <w:hideMark/>
          </w:tcPr>
          <w:p w14:paraId="42B0D7C5"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31-dic-93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5527F3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365</w:t>
            </w:r>
          </w:p>
        </w:tc>
        <w:tc>
          <w:tcPr>
            <w:tcW w:w="0" w:type="auto"/>
            <w:tcBorders>
              <w:top w:val="nil"/>
              <w:left w:val="nil"/>
              <w:bottom w:val="single" w:sz="4" w:space="0" w:color="808000"/>
              <w:right w:val="single" w:sz="8" w:space="0" w:color="auto"/>
            </w:tcBorders>
            <w:shd w:val="clear" w:color="auto" w:fill="auto"/>
            <w:noWrap/>
            <w:vAlign w:val="center"/>
            <w:hideMark/>
          </w:tcPr>
          <w:p w14:paraId="18E6B12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215.790,00 </w:t>
            </w:r>
          </w:p>
        </w:tc>
        <w:tc>
          <w:tcPr>
            <w:tcW w:w="0" w:type="auto"/>
            <w:tcBorders>
              <w:top w:val="nil"/>
              <w:left w:val="single" w:sz="12" w:space="0" w:color="auto"/>
              <w:bottom w:val="nil"/>
              <w:right w:val="single" w:sz="12" w:space="0" w:color="auto"/>
            </w:tcBorders>
            <w:shd w:val="clear" w:color="auto" w:fill="auto"/>
            <w:noWrap/>
            <w:vAlign w:val="bottom"/>
            <w:hideMark/>
          </w:tcPr>
          <w:p w14:paraId="6527E98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14:paraId="4736EC9C"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1.354.155,78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211FED3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60DC614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17,40 </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018D864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51.881 </w:t>
            </w:r>
          </w:p>
        </w:tc>
      </w:tr>
      <w:tr w:rsidR="00592293" w:rsidRPr="00592293" w14:paraId="07F47063"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2B92F2E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01-ene-94</w:t>
            </w:r>
          </w:p>
        </w:tc>
        <w:tc>
          <w:tcPr>
            <w:tcW w:w="0" w:type="auto"/>
            <w:tcBorders>
              <w:top w:val="nil"/>
              <w:left w:val="nil"/>
              <w:bottom w:val="single" w:sz="4" w:space="0" w:color="auto"/>
              <w:right w:val="nil"/>
            </w:tcBorders>
            <w:shd w:val="clear" w:color="auto" w:fill="auto"/>
            <w:noWrap/>
            <w:vAlign w:val="center"/>
            <w:hideMark/>
          </w:tcPr>
          <w:p w14:paraId="3F7D0363"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31-ene-94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9F7B40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31</w:t>
            </w:r>
          </w:p>
        </w:tc>
        <w:tc>
          <w:tcPr>
            <w:tcW w:w="0" w:type="auto"/>
            <w:tcBorders>
              <w:top w:val="nil"/>
              <w:left w:val="nil"/>
              <w:bottom w:val="single" w:sz="4" w:space="0" w:color="808000"/>
              <w:right w:val="single" w:sz="8" w:space="0" w:color="auto"/>
            </w:tcBorders>
            <w:shd w:val="clear" w:color="auto" w:fill="auto"/>
            <w:noWrap/>
            <w:vAlign w:val="center"/>
            <w:hideMark/>
          </w:tcPr>
          <w:p w14:paraId="6EC28EF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289.132,00 </w:t>
            </w:r>
          </w:p>
        </w:tc>
        <w:tc>
          <w:tcPr>
            <w:tcW w:w="0" w:type="auto"/>
            <w:tcBorders>
              <w:top w:val="nil"/>
              <w:left w:val="single" w:sz="12" w:space="0" w:color="auto"/>
              <w:bottom w:val="nil"/>
              <w:right w:val="single" w:sz="12" w:space="0" w:color="auto"/>
            </w:tcBorders>
            <w:shd w:val="clear" w:color="auto" w:fill="auto"/>
            <w:noWrap/>
            <w:vAlign w:val="bottom"/>
            <w:hideMark/>
          </w:tcPr>
          <w:p w14:paraId="38F28CF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4C15C7DA"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1.479.840,39 </w:t>
            </w:r>
          </w:p>
        </w:tc>
        <w:tc>
          <w:tcPr>
            <w:tcW w:w="0" w:type="auto"/>
            <w:tcBorders>
              <w:top w:val="nil"/>
              <w:left w:val="nil"/>
              <w:bottom w:val="single" w:sz="4" w:space="0" w:color="808000"/>
              <w:right w:val="single" w:sz="4" w:space="0" w:color="808000"/>
            </w:tcBorders>
            <w:shd w:val="clear" w:color="auto" w:fill="auto"/>
            <w:noWrap/>
            <w:vAlign w:val="center"/>
            <w:hideMark/>
          </w:tcPr>
          <w:p w14:paraId="7AA0C8E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0548A73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21,33 </w:t>
            </w:r>
          </w:p>
        </w:tc>
        <w:tc>
          <w:tcPr>
            <w:tcW w:w="0" w:type="auto"/>
            <w:tcBorders>
              <w:top w:val="nil"/>
              <w:left w:val="nil"/>
              <w:bottom w:val="single" w:sz="4" w:space="0" w:color="808000"/>
              <w:right w:val="single" w:sz="8" w:space="0" w:color="auto"/>
            </w:tcBorders>
            <w:shd w:val="clear" w:color="auto" w:fill="auto"/>
            <w:noWrap/>
            <w:vAlign w:val="center"/>
            <w:hideMark/>
          </w:tcPr>
          <w:p w14:paraId="4F443D6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4.815 </w:t>
            </w:r>
          </w:p>
        </w:tc>
      </w:tr>
      <w:tr w:rsidR="00592293" w:rsidRPr="00592293" w14:paraId="6027F445" w14:textId="77777777" w:rsidTr="00592293">
        <w:trPr>
          <w:trHeight w:val="20"/>
        </w:trPr>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478842E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01-feb-94</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517AA56D"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28-feb-94</w:t>
            </w:r>
          </w:p>
        </w:tc>
        <w:tc>
          <w:tcPr>
            <w:tcW w:w="0" w:type="auto"/>
            <w:tcBorders>
              <w:top w:val="nil"/>
              <w:left w:val="nil"/>
              <w:bottom w:val="single" w:sz="4" w:space="0" w:color="808000"/>
              <w:right w:val="single" w:sz="4" w:space="0" w:color="808000"/>
            </w:tcBorders>
            <w:shd w:val="clear" w:color="auto" w:fill="auto"/>
            <w:noWrap/>
            <w:vAlign w:val="center"/>
            <w:hideMark/>
          </w:tcPr>
          <w:p w14:paraId="692931D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28</w:t>
            </w:r>
          </w:p>
        </w:tc>
        <w:tc>
          <w:tcPr>
            <w:tcW w:w="0" w:type="auto"/>
            <w:tcBorders>
              <w:top w:val="nil"/>
              <w:left w:val="nil"/>
              <w:bottom w:val="single" w:sz="4" w:space="0" w:color="808000"/>
              <w:right w:val="single" w:sz="8" w:space="0" w:color="auto"/>
            </w:tcBorders>
            <w:shd w:val="clear" w:color="auto" w:fill="auto"/>
            <w:noWrap/>
            <w:vAlign w:val="center"/>
            <w:hideMark/>
          </w:tcPr>
          <w:p w14:paraId="6C691C5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351.150,00 </w:t>
            </w:r>
          </w:p>
        </w:tc>
        <w:tc>
          <w:tcPr>
            <w:tcW w:w="0" w:type="auto"/>
            <w:tcBorders>
              <w:top w:val="nil"/>
              <w:left w:val="nil"/>
              <w:bottom w:val="nil"/>
              <w:right w:val="nil"/>
            </w:tcBorders>
            <w:shd w:val="clear" w:color="auto" w:fill="auto"/>
            <w:noWrap/>
            <w:vAlign w:val="bottom"/>
            <w:hideMark/>
          </w:tcPr>
          <w:p w14:paraId="1771AB73"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single" w:sz="8" w:space="0" w:color="auto"/>
              <w:bottom w:val="nil"/>
              <w:right w:val="single" w:sz="4" w:space="0" w:color="000000"/>
            </w:tcBorders>
            <w:shd w:val="clear" w:color="000000" w:fill="FFFF99"/>
            <w:noWrap/>
            <w:vAlign w:val="center"/>
            <w:hideMark/>
          </w:tcPr>
          <w:p w14:paraId="7ECB0CE7"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1.797.261,98 </w:t>
            </w:r>
          </w:p>
        </w:tc>
        <w:tc>
          <w:tcPr>
            <w:tcW w:w="0" w:type="auto"/>
            <w:tcBorders>
              <w:top w:val="nil"/>
              <w:left w:val="nil"/>
              <w:bottom w:val="nil"/>
              <w:right w:val="single" w:sz="4" w:space="0" w:color="000000"/>
            </w:tcBorders>
            <w:shd w:val="clear" w:color="auto" w:fill="auto"/>
            <w:noWrap/>
            <w:vAlign w:val="center"/>
            <w:hideMark/>
          </w:tcPr>
          <w:p w14:paraId="4EBAE79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nil"/>
              <w:right w:val="single" w:sz="4" w:space="0" w:color="000000"/>
            </w:tcBorders>
            <w:shd w:val="clear" w:color="auto" w:fill="auto"/>
            <w:noWrap/>
            <w:vAlign w:val="center"/>
            <w:hideMark/>
          </w:tcPr>
          <w:p w14:paraId="735448E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21,33 </w:t>
            </w:r>
          </w:p>
        </w:tc>
        <w:tc>
          <w:tcPr>
            <w:tcW w:w="0" w:type="auto"/>
            <w:tcBorders>
              <w:top w:val="nil"/>
              <w:left w:val="nil"/>
              <w:bottom w:val="nil"/>
              <w:right w:val="single" w:sz="8" w:space="0" w:color="auto"/>
            </w:tcBorders>
            <w:shd w:val="clear" w:color="auto" w:fill="auto"/>
            <w:noWrap/>
            <w:vAlign w:val="center"/>
            <w:hideMark/>
          </w:tcPr>
          <w:p w14:paraId="037CA73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5.282 </w:t>
            </w:r>
          </w:p>
        </w:tc>
      </w:tr>
      <w:tr w:rsidR="00592293" w:rsidRPr="00592293" w14:paraId="2C156E1A" w14:textId="77777777" w:rsidTr="00592293">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77D2EE9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01-mar-94</w:t>
            </w:r>
          </w:p>
        </w:tc>
        <w:tc>
          <w:tcPr>
            <w:tcW w:w="0" w:type="auto"/>
            <w:tcBorders>
              <w:top w:val="single" w:sz="4" w:space="0" w:color="auto"/>
              <w:left w:val="nil"/>
              <w:bottom w:val="single" w:sz="4" w:space="0" w:color="auto"/>
              <w:right w:val="nil"/>
            </w:tcBorders>
            <w:shd w:val="clear" w:color="auto" w:fill="auto"/>
            <w:noWrap/>
            <w:vAlign w:val="center"/>
            <w:hideMark/>
          </w:tcPr>
          <w:p w14:paraId="72188D97"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31-mar-94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2FCDF9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31</w:t>
            </w:r>
          </w:p>
        </w:tc>
        <w:tc>
          <w:tcPr>
            <w:tcW w:w="0" w:type="auto"/>
            <w:tcBorders>
              <w:top w:val="nil"/>
              <w:left w:val="nil"/>
              <w:bottom w:val="single" w:sz="4" w:space="0" w:color="808000"/>
              <w:right w:val="single" w:sz="8" w:space="0" w:color="auto"/>
            </w:tcBorders>
            <w:shd w:val="clear" w:color="auto" w:fill="auto"/>
            <w:noWrap/>
            <w:vAlign w:val="center"/>
            <w:hideMark/>
          </w:tcPr>
          <w:p w14:paraId="2A1AF9A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391.796,00 </w:t>
            </w:r>
          </w:p>
        </w:tc>
        <w:tc>
          <w:tcPr>
            <w:tcW w:w="0" w:type="auto"/>
            <w:tcBorders>
              <w:top w:val="nil"/>
              <w:left w:val="single" w:sz="12" w:space="0" w:color="auto"/>
              <w:bottom w:val="nil"/>
              <w:right w:val="single" w:sz="12" w:space="0" w:color="auto"/>
            </w:tcBorders>
            <w:shd w:val="clear" w:color="auto" w:fill="auto"/>
            <w:noWrap/>
            <w:vAlign w:val="bottom"/>
            <w:hideMark/>
          </w:tcPr>
          <w:p w14:paraId="67E7516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14:paraId="302BCECA"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2.005.297,04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1BA8EF7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3AF7075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21,33 </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31E1520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6.525 </w:t>
            </w:r>
          </w:p>
        </w:tc>
      </w:tr>
      <w:tr w:rsidR="00592293" w:rsidRPr="00592293" w14:paraId="63A016DB"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4D2DA9D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01-abr-94</w:t>
            </w:r>
          </w:p>
        </w:tc>
        <w:tc>
          <w:tcPr>
            <w:tcW w:w="0" w:type="auto"/>
            <w:tcBorders>
              <w:top w:val="nil"/>
              <w:left w:val="nil"/>
              <w:bottom w:val="single" w:sz="4" w:space="0" w:color="auto"/>
              <w:right w:val="nil"/>
            </w:tcBorders>
            <w:shd w:val="clear" w:color="auto" w:fill="auto"/>
            <w:noWrap/>
            <w:vAlign w:val="center"/>
            <w:hideMark/>
          </w:tcPr>
          <w:p w14:paraId="6BD8B6FA"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30-jun-94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3F07EE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91</w:t>
            </w:r>
          </w:p>
        </w:tc>
        <w:tc>
          <w:tcPr>
            <w:tcW w:w="0" w:type="auto"/>
            <w:tcBorders>
              <w:top w:val="nil"/>
              <w:left w:val="nil"/>
              <w:bottom w:val="single" w:sz="4" w:space="0" w:color="808000"/>
              <w:right w:val="single" w:sz="8" w:space="0" w:color="auto"/>
            </w:tcBorders>
            <w:shd w:val="clear" w:color="auto" w:fill="auto"/>
            <w:noWrap/>
            <w:vAlign w:val="center"/>
            <w:hideMark/>
          </w:tcPr>
          <w:p w14:paraId="6C41DF0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330.671,00 </w:t>
            </w:r>
          </w:p>
        </w:tc>
        <w:tc>
          <w:tcPr>
            <w:tcW w:w="0" w:type="auto"/>
            <w:tcBorders>
              <w:top w:val="nil"/>
              <w:left w:val="single" w:sz="12" w:space="0" w:color="auto"/>
              <w:bottom w:val="nil"/>
              <w:right w:val="single" w:sz="12" w:space="0" w:color="auto"/>
            </w:tcBorders>
            <w:shd w:val="clear" w:color="auto" w:fill="auto"/>
            <w:noWrap/>
            <w:vAlign w:val="bottom"/>
            <w:hideMark/>
          </w:tcPr>
          <w:p w14:paraId="3614F6E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5D5148D8"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1.692.446,01 </w:t>
            </w:r>
          </w:p>
        </w:tc>
        <w:tc>
          <w:tcPr>
            <w:tcW w:w="0" w:type="auto"/>
            <w:tcBorders>
              <w:top w:val="nil"/>
              <w:left w:val="nil"/>
              <w:bottom w:val="single" w:sz="4" w:space="0" w:color="808000"/>
              <w:right w:val="single" w:sz="4" w:space="0" w:color="808000"/>
            </w:tcBorders>
            <w:shd w:val="clear" w:color="auto" w:fill="auto"/>
            <w:noWrap/>
            <w:vAlign w:val="center"/>
            <w:hideMark/>
          </w:tcPr>
          <w:p w14:paraId="12647E8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3455F44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21,33 </w:t>
            </w:r>
          </w:p>
        </w:tc>
        <w:tc>
          <w:tcPr>
            <w:tcW w:w="0" w:type="auto"/>
            <w:tcBorders>
              <w:top w:val="nil"/>
              <w:left w:val="nil"/>
              <w:bottom w:val="single" w:sz="4" w:space="0" w:color="808000"/>
              <w:right w:val="single" w:sz="8" w:space="0" w:color="auto"/>
            </w:tcBorders>
            <w:shd w:val="clear" w:color="auto" w:fill="auto"/>
            <w:noWrap/>
            <w:vAlign w:val="center"/>
            <w:hideMark/>
          </w:tcPr>
          <w:p w14:paraId="60882FD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16.166 </w:t>
            </w:r>
          </w:p>
        </w:tc>
      </w:tr>
      <w:tr w:rsidR="00592293" w:rsidRPr="00592293" w14:paraId="605ECB17"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0F99C1E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01-jul-94</w:t>
            </w:r>
          </w:p>
        </w:tc>
        <w:tc>
          <w:tcPr>
            <w:tcW w:w="0" w:type="auto"/>
            <w:tcBorders>
              <w:top w:val="nil"/>
              <w:left w:val="nil"/>
              <w:bottom w:val="single" w:sz="4" w:space="0" w:color="auto"/>
              <w:right w:val="nil"/>
            </w:tcBorders>
            <w:shd w:val="clear" w:color="auto" w:fill="auto"/>
            <w:noWrap/>
            <w:vAlign w:val="center"/>
            <w:hideMark/>
          </w:tcPr>
          <w:p w14:paraId="18B07571"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31-jul-94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4961E3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31</w:t>
            </w:r>
          </w:p>
        </w:tc>
        <w:tc>
          <w:tcPr>
            <w:tcW w:w="0" w:type="auto"/>
            <w:tcBorders>
              <w:top w:val="nil"/>
              <w:left w:val="nil"/>
              <w:bottom w:val="single" w:sz="4" w:space="0" w:color="808000"/>
              <w:right w:val="single" w:sz="8" w:space="0" w:color="auto"/>
            </w:tcBorders>
            <w:shd w:val="clear" w:color="auto" w:fill="auto"/>
            <w:noWrap/>
            <w:vAlign w:val="center"/>
            <w:hideMark/>
          </w:tcPr>
          <w:p w14:paraId="4E11ACE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383.777,00 </w:t>
            </w:r>
          </w:p>
        </w:tc>
        <w:tc>
          <w:tcPr>
            <w:tcW w:w="0" w:type="auto"/>
            <w:tcBorders>
              <w:top w:val="nil"/>
              <w:left w:val="single" w:sz="12" w:space="0" w:color="auto"/>
              <w:bottom w:val="nil"/>
              <w:right w:val="single" w:sz="12" w:space="0" w:color="auto"/>
            </w:tcBorders>
            <w:shd w:val="clear" w:color="auto" w:fill="auto"/>
            <w:noWrap/>
            <w:vAlign w:val="bottom"/>
            <w:hideMark/>
          </w:tcPr>
          <w:p w14:paraId="1722BEA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nil"/>
              <w:right w:val="single" w:sz="4" w:space="0" w:color="000000"/>
            </w:tcBorders>
            <w:shd w:val="clear" w:color="000000" w:fill="FFFF99"/>
            <w:noWrap/>
            <w:vAlign w:val="center"/>
            <w:hideMark/>
          </w:tcPr>
          <w:p w14:paraId="2AF826D8"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1.964.254,06 </w:t>
            </w:r>
          </w:p>
        </w:tc>
        <w:tc>
          <w:tcPr>
            <w:tcW w:w="0" w:type="auto"/>
            <w:tcBorders>
              <w:top w:val="nil"/>
              <w:left w:val="nil"/>
              <w:bottom w:val="nil"/>
              <w:right w:val="single" w:sz="4" w:space="0" w:color="000000"/>
            </w:tcBorders>
            <w:shd w:val="clear" w:color="auto" w:fill="auto"/>
            <w:noWrap/>
            <w:vAlign w:val="center"/>
            <w:hideMark/>
          </w:tcPr>
          <w:p w14:paraId="0CF6E5B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nil"/>
              <w:right w:val="single" w:sz="4" w:space="0" w:color="000000"/>
            </w:tcBorders>
            <w:shd w:val="clear" w:color="auto" w:fill="auto"/>
            <w:noWrap/>
            <w:vAlign w:val="center"/>
            <w:hideMark/>
          </w:tcPr>
          <w:p w14:paraId="76D76EA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21,33 </w:t>
            </w:r>
          </w:p>
        </w:tc>
        <w:tc>
          <w:tcPr>
            <w:tcW w:w="0" w:type="auto"/>
            <w:tcBorders>
              <w:top w:val="nil"/>
              <w:left w:val="nil"/>
              <w:bottom w:val="nil"/>
              <w:right w:val="single" w:sz="8" w:space="0" w:color="auto"/>
            </w:tcBorders>
            <w:shd w:val="clear" w:color="auto" w:fill="auto"/>
            <w:noWrap/>
            <w:vAlign w:val="center"/>
            <w:hideMark/>
          </w:tcPr>
          <w:p w14:paraId="41BBE57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6.392 </w:t>
            </w:r>
          </w:p>
        </w:tc>
      </w:tr>
      <w:tr w:rsidR="00592293" w:rsidRPr="00592293" w14:paraId="0B52ED72" w14:textId="77777777" w:rsidTr="00592293">
        <w:trPr>
          <w:trHeight w:val="20"/>
        </w:trPr>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FA2086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01-ago-94</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7629F39E"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31-oct-94</w:t>
            </w:r>
          </w:p>
        </w:tc>
        <w:tc>
          <w:tcPr>
            <w:tcW w:w="0" w:type="auto"/>
            <w:tcBorders>
              <w:top w:val="nil"/>
              <w:left w:val="nil"/>
              <w:bottom w:val="single" w:sz="4" w:space="0" w:color="808000"/>
              <w:right w:val="single" w:sz="4" w:space="0" w:color="808000"/>
            </w:tcBorders>
            <w:shd w:val="clear" w:color="auto" w:fill="auto"/>
            <w:noWrap/>
            <w:vAlign w:val="center"/>
            <w:hideMark/>
          </w:tcPr>
          <w:p w14:paraId="4273F32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92</w:t>
            </w:r>
          </w:p>
        </w:tc>
        <w:tc>
          <w:tcPr>
            <w:tcW w:w="0" w:type="auto"/>
            <w:tcBorders>
              <w:top w:val="nil"/>
              <w:left w:val="nil"/>
              <w:bottom w:val="single" w:sz="4" w:space="0" w:color="808000"/>
              <w:right w:val="single" w:sz="8" w:space="0" w:color="auto"/>
            </w:tcBorders>
            <w:shd w:val="clear" w:color="auto" w:fill="auto"/>
            <w:noWrap/>
            <w:vAlign w:val="center"/>
            <w:hideMark/>
          </w:tcPr>
          <w:p w14:paraId="7544EC1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386.565,00 </w:t>
            </w:r>
          </w:p>
        </w:tc>
        <w:tc>
          <w:tcPr>
            <w:tcW w:w="0" w:type="auto"/>
            <w:tcBorders>
              <w:top w:val="nil"/>
              <w:left w:val="single" w:sz="12" w:space="0" w:color="auto"/>
              <w:bottom w:val="nil"/>
              <w:right w:val="single" w:sz="12" w:space="0" w:color="auto"/>
            </w:tcBorders>
            <w:shd w:val="clear" w:color="auto" w:fill="auto"/>
            <w:noWrap/>
            <w:vAlign w:val="bottom"/>
            <w:hideMark/>
          </w:tcPr>
          <w:p w14:paraId="70216FD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14:paraId="4DCD5EE8"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1.978.523,65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5ABEBA3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61FB3C0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21,33 </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7E39D2A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19.106 </w:t>
            </w:r>
          </w:p>
        </w:tc>
      </w:tr>
      <w:tr w:rsidR="00592293" w:rsidRPr="00592293" w14:paraId="58719B85" w14:textId="77777777" w:rsidTr="00592293">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076BD84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01-nov-94</w:t>
            </w:r>
          </w:p>
        </w:tc>
        <w:tc>
          <w:tcPr>
            <w:tcW w:w="0" w:type="auto"/>
            <w:tcBorders>
              <w:top w:val="single" w:sz="4" w:space="0" w:color="auto"/>
              <w:left w:val="nil"/>
              <w:bottom w:val="single" w:sz="4" w:space="0" w:color="auto"/>
              <w:right w:val="nil"/>
            </w:tcBorders>
            <w:shd w:val="clear" w:color="auto" w:fill="auto"/>
            <w:noWrap/>
            <w:vAlign w:val="center"/>
            <w:hideMark/>
          </w:tcPr>
          <w:p w14:paraId="4F55CA0E"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9354AE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61</w:t>
            </w:r>
          </w:p>
        </w:tc>
        <w:tc>
          <w:tcPr>
            <w:tcW w:w="0" w:type="auto"/>
            <w:tcBorders>
              <w:top w:val="nil"/>
              <w:left w:val="nil"/>
              <w:bottom w:val="single" w:sz="4" w:space="0" w:color="808000"/>
              <w:right w:val="single" w:sz="8" w:space="0" w:color="auto"/>
            </w:tcBorders>
            <w:shd w:val="clear" w:color="auto" w:fill="auto"/>
            <w:noWrap/>
            <w:vAlign w:val="center"/>
            <w:hideMark/>
          </w:tcPr>
          <w:p w14:paraId="7C86AB1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318.389,00 </w:t>
            </w:r>
          </w:p>
        </w:tc>
        <w:tc>
          <w:tcPr>
            <w:tcW w:w="0" w:type="auto"/>
            <w:tcBorders>
              <w:top w:val="nil"/>
              <w:left w:val="single" w:sz="12" w:space="0" w:color="auto"/>
              <w:bottom w:val="nil"/>
              <w:right w:val="single" w:sz="12" w:space="0" w:color="auto"/>
            </w:tcBorders>
            <w:shd w:val="clear" w:color="auto" w:fill="auto"/>
            <w:noWrap/>
            <w:vAlign w:val="bottom"/>
            <w:hideMark/>
          </w:tcPr>
          <w:p w14:paraId="555EC69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2FF61122"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1.629.584,07 </w:t>
            </w:r>
          </w:p>
        </w:tc>
        <w:tc>
          <w:tcPr>
            <w:tcW w:w="0" w:type="auto"/>
            <w:tcBorders>
              <w:top w:val="nil"/>
              <w:left w:val="nil"/>
              <w:bottom w:val="single" w:sz="4" w:space="0" w:color="808000"/>
              <w:right w:val="single" w:sz="4" w:space="0" w:color="808000"/>
            </w:tcBorders>
            <w:shd w:val="clear" w:color="auto" w:fill="auto"/>
            <w:noWrap/>
            <w:vAlign w:val="center"/>
            <w:hideMark/>
          </w:tcPr>
          <w:p w14:paraId="0DFC239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1CEF04D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21,33 </w:t>
            </w:r>
          </w:p>
        </w:tc>
        <w:tc>
          <w:tcPr>
            <w:tcW w:w="0" w:type="auto"/>
            <w:tcBorders>
              <w:top w:val="nil"/>
              <w:left w:val="nil"/>
              <w:bottom w:val="single" w:sz="4" w:space="0" w:color="808000"/>
              <w:right w:val="single" w:sz="8" w:space="0" w:color="auto"/>
            </w:tcBorders>
            <w:shd w:val="clear" w:color="auto" w:fill="auto"/>
            <w:noWrap/>
            <w:vAlign w:val="center"/>
            <w:hideMark/>
          </w:tcPr>
          <w:p w14:paraId="18999EE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10.434 </w:t>
            </w:r>
          </w:p>
        </w:tc>
      </w:tr>
      <w:tr w:rsidR="00592293" w:rsidRPr="00592293" w14:paraId="6FCE62AE"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19681F7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01-ene-95</w:t>
            </w:r>
          </w:p>
        </w:tc>
        <w:tc>
          <w:tcPr>
            <w:tcW w:w="0" w:type="auto"/>
            <w:tcBorders>
              <w:top w:val="nil"/>
              <w:left w:val="nil"/>
              <w:bottom w:val="single" w:sz="4" w:space="0" w:color="auto"/>
              <w:right w:val="nil"/>
            </w:tcBorders>
            <w:shd w:val="clear" w:color="auto" w:fill="auto"/>
            <w:noWrap/>
            <w:vAlign w:val="center"/>
            <w:hideMark/>
          </w:tcPr>
          <w:p w14:paraId="4A8C3CD9"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31-ene-95</w:t>
            </w:r>
          </w:p>
        </w:tc>
        <w:tc>
          <w:tcPr>
            <w:tcW w:w="0" w:type="auto"/>
            <w:tcBorders>
              <w:top w:val="single" w:sz="4" w:space="0" w:color="auto"/>
              <w:left w:val="nil"/>
              <w:bottom w:val="single" w:sz="4" w:space="0" w:color="auto"/>
              <w:right w:val="nil"/>
            </w:tcBorders>
            <w:shd w:val="clear" w:color="auto" w:fill="auto"/>
            <w:noWrap/>
            <w:vAlign w:val="center"/>
            <w:hideMark/>
          </w:tcPr>
          <w:p w14:paraId="01072D2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0B5BB5E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397.000,00 </w:t>
            </w:r>
          </w:p>
        </w:tc>
        <w:tc>
          <w:tcPr>
            <w:tcW w:w="0" w:type="auto"/>
            <w:tcBorders>
              <w:top w:val="nil"/>
              <w:left w:val="single" w:sz="12" w:space="0" w:color="auto"/>
              <w:bottom w:val="nil"/>
              <w:right w:val="single" w:sz="12" w:space="0" w:color="auto"/>
            </w:tcBorders>
            <w:shd w:val="clear" w:color="auto" w:fill="auto"/>
            <w:noWrap/>
            <w:vAlign w:val="bottom"/>
            <w:hideMark/>
          </w:tcPr>
          <w:p w14:paraId="585DB05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single" w:sz="4" w:space="0" w:color="auto"/>
              <w:left w:val="single" w:sz="8" w:space="0" w:color="auto"/>
              <w:bottom w:val="single" w:sz="4" w:space="0" w:color="auto"/>
              <w:right w:val="nil"/>
            </w:tcBorders>
            <w:shd w:val="clear" w:color="000000" w:fill="FFFF99"/>
            <w:noWrap/>
            <w:vAlign w:val="center"/>
            <w:hideMark/>
          </w:tcPr>
          <w:p w14:paraId="1D41D328"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1.657.423,44 </w:t>
            </w:r>
          </w:p>
        </w:tc>
        <w:tc>
          <w:tcPr>
            <w:tcW w:w="0" w:type="auto"/>
            <w:tcBorders>
              <w:top w:val="single" w:sz="4" w:space="0" w:color="auto"/>
              <w:left w:val="nil"/>
              <w:bottom w:val="single" w:sz="4" w:space="0" w:color="auto"/>
              <w:right w:val="nil"/>
            </w:tcBorders>
            <w:shd w:val="clear" w:color="auto" w:fill="auto"/>
            <w:noWrap/>
            <w:vAlign w:val="center"/>
            <w:hideMark/>
          </w:tcPr>
          <w:p w14:paraId="014E587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auto"/>
              <w:left w:val="nil"/>
              <w:bottom w:val="single" w:sz="4" w:space="0" w:color="auto"/>
              <w:right w:val="nil"/>
            </w:tcBorders>
            <w:shd w:val="clear" w:color="auto" w:fill="auto"/>
            <w:noWrap/>
            <w:vAlign w:val="center"/>
            <w:hideMark/>
          </w:tcPr>
          <w:p w14:paraId="35A5544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26,15 </w:t>
            </w:r>
          </w:p>
        </w:tc>
        <w:tc>
          <w:tcPr>
            <w:tcW w:w="0" w:type="auto"/>
            <w:tcBorders>
              <w:top w:val="single" w:sz="4" w:space="0" w:color="auto"/>
              <w:left w:val="nil"/>
              <w:bottom w:val="single" w:sz="4" w:space="0" w:color="auto"/>
              <w:right w:val="nil"/>
            </w:tcBorders>
            <w:shd w:val="clear" w:color="auto" w:fill="auto"/>
            <w:noWrap/>
            <w:vAlign w:val="center"/>
            <w:hideMark/>
          </w:tcPr>
          <w:p w14:paraId="22A0043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5.219 </w:t>
            </w:r>
          </w:p>
        </w:tc>
      </w:tr>
      <w:tr w:rsidR="00592293" w:rsidRPr="00592293" w14:paraId="7101FF65"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5BACAFF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01-feb-95</w:t>
            </w:r>
          </w:p>
        </w:tc>
        <w:tc>
          <w:tcPr>
            <w:tcW w:w="0" w:type="auto"/>
            <w:tcBorders>
              <w:top w:val="nil"/>
              <w:left w:val="nil"/>
              <w:bottom w:val="single" w:sz="4" w:space="0" w:color="auto"/>
              <w:right w:val="nil"/>
            </w:tcBorders>
            <w:shd w:val="clear" w:color="auto" w:fill="auto"/>
            <w:noWrap/>
            <w:vAlign w:val="center"/>
            <w:hideMark/>
          </w:tcPr>
          <w:p w14:paraId="0AE748DC"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28-feb-95</w:t>
            </w:r>
          </w:p>
        </w:tc>
        <w:tc>
          <w:tcPr>
            <w:tcW w:w="0" w:type="auto"/>
            <w:tcBorders>
              <w:top w:val="nil"/>
              <w:left w:val="nil"/>
              <w:bottom w:val="single" w:sz="4" w:space="0" w:color="auto"/>
              <w:right w:val="nil"/>
            </w:tcBorders>
            <w:shd w:val="clear" w:color="auto" w:fill="auto"/>
            <w:noWrap/>
            <w:vAlign w:val="center"/>
            <w:hideMark/>
          </w:tcPr>
          <w:p w14:paraId="65E2E74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4CCE7F7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120.000,00 </w:t>
            </w:r>
          </w:p>
        </w:tc>
        <w:tc>
          <w:tcPr>
            <w:tcW w:w="0" w:type="auto"/>
            <w:tcBorders>
              <w:top w:val="nil"/>
              <w:left w:val="single" w:sz="12" w:space="0" w:color="auto"/>
              <w:bottom w:val="nil"/>
              <w:right w:val="single" w:sz="12" w:space="0" w:color="auto"/>
            </w:tcBorders>
            <w:shd w:val="clear" w:color="auto" w:fill="auto"/>
            <w:noWrap/>
            <w:vAlign w:val="bottom"/>
            <w:hideMark/>
          </w:tcPr>
          <w:p w14:paraId="28FC72F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77D41253"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500.984,41 </w:t>
            </w:r>
          </w:p>
        </w:tc>
        <w:tc>
          <w:tcPr>
            <w:tcW w:w="0" w:type="auto"/>
            <w:tcBorders>
              <w:top w:val="nil"/>
              <w:left w:val="nil"/>
              <w:bottom w:val="single" w:sz="4" w:space="0" w:color="auto"/>
              <w:right w:val="nil"/>
            </w:tcBorders>
            <w:shd w:val="clear" w:color="auto" w:fill="auto"/>
            <w:noWrap/>
            <w:vAlign w:val="center"/>
            <w:hideMark/>
          </w:tcPr>
          <w:p w14:paraId="1DCFDFC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4AC7D4A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26,15 </w:t>
            </w:r>
          </w:p>
        </w:tc>
        <w:tc>
          <w:tcPr>
            <w:tcW w:w="0" w:type="auto"/>
            <w:tcBorders>
              <w:top w:val="nil"/>
              <w:left w:val="nil"/>
              <w:bottom w:val="single" w:sz="4" w:space="0" w:color="auto"/>
              <w:right w:val="nil"/>
            </w:tcBorders>
            <w:shd w:val="clear" w:color="auto" w:fill="auto"/>
            <w:noWrap/>
            <w:vAlign w:val="center"/>
            <w:hideMark/>
          </w:tcPr>
          <w:p w14:paraId="6F35762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1.578 </w:t>
            </w:r>
          </w:p>
        </w:tc>
      </w:tr>
      <w:tr w:rsidR="00592293" w:rsidRPr="00592293" w14:paraId="12BD9B01"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74AFA81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01-mar-95</w:t>
            </w:r>
          </w:p>
        </w:tc>
        <w:tc>
          <w:tcPr>
            <w:tcW w:w="0" w:type="auto"/>
            <w:tcBorders>
              <w:top w:val="nil"/>
              <w:left w:val="nil"/>
              <w:bottom w:val="single" w:sz="4" w:space="0" w:color="auto"/>
              <w:right w:val="nil"/>
            </w:tcBorders>
            <w:shd w:val="clear" w:color="auto" w:fill="auto"/>
            <w:noWrap/>
            <w:vAlign w:val="center"/>
            <w:hideMark/>
          </w:tcPr>
          <w:p w14:paraId="11CFA76A"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31-may-95</w:t>
            </w:r>
          </w:p>
        </w:tc>
        <w:tc>
          <w:tcPr>
            <w:tcW w:w="0" w:type="auto"/>
            <w:tcBorders>
              <w:top w:val="nil"/>
              <w:left w:val="nil"/>
              <w:bottom w:val="single" w:sz="4" w:space="0" w:color="auto"/>
              <w:right w:val="nil"/>
            </w:tcBorders>
            <w:shd w:val="clear" w:color="auto" w:fill="auto"/>
            <w:noWrap/>
            <w:vAlign w:val="center"/>
            <w:hideMark/>
          </w:tcPr>
          <w:p w14:paraId="66563E2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90</w:t>
            </w:r>
          </w:p>
        </w:tc>
        <w:tc>
          <w:tcPr>
            <w:tcW w:w="0" w:type="auto"/>
            <w:tcBorders>
              <w:top w:val="nil"/>
              <w:left w:val="nil"/>
              <w:bottom w:val="single" w:sz="4" w:space="0" w:color="auto"/>
              <w:right w:val="single" w:sz="8" w:space="0" w:color="auto"/>
            </w:tcBorders>
            <w:shd w:val="clear" w:color="auto" w:fill="auto"/>
            <w:noWrap/>
            <w:vAlign w:val="center"/>
            <w:hideMark/>
          </w:tcPr>
          <w:p w14:paraId="159A9A2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36.500,00 </w:t>
            </w:r>
          </w:p>
        </w:tc>
        <w:tc>
          <w:tcPr>
            <w:tcW w:w="0" w:type="auto"/>
            <w:tcBorders>
              <w:top w:val="nil"/>
              <w:left w:val="single" w:sz="12" w:space="0" w:color="auto"/>
              <w:bottom w:val="nil"/>
              <w:right w:val="single" w:sz="12" w:space="0" w:color="auto"/>
            </w:tcBorders>
            <w:shd w:val="clear" w:color="auto" w:fill="auto"/>
            <w:noWrap/>
            <w:vAlign w:val="bottom"/>
            <w:hideMark/>
          </w:tcPr>
          <w:p w14:paraId="6717E6E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1B0178D2"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152.382,76 </w:t>
            </w:r>
          </w:p>
        </w:tc>
        <w:tc>
          <w:tcPr>
            <w:tcW w:w="0" w:type="auto"/>
            <w:tcBorders>
              <w:top w:val="nil"/>
              <w:left w:val="nil"/>
              <w:bottom w:val="single" w:sz="4" w:space="0" w:color="auto"/>
              <w:right w:val="nil"/>
            </w:tcBorders>
            <w:shd w:val="clear" w:color="auto" w:fill="auto"/>
            <w:noWrap/>
            <w:vAlign w:val="center"/>
            <w:hideMark/>
          </w:tcPr>
          <w:p w14:paraId="2284C86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5B093FD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26,15 </w:t>
            </w:r>
          </w:p>
        </w:tc>
        <w:tc>
          <w:tcPr>
            <w:tcW w:w="0" w:type="auto"/>
            <w:tcBorders>
              <w:top w:val="nil"/>
              <w:left w:val="nil"/>
              <w:bottom w:val="single" w:sz="4" w:space="0" w:color="auto"/>
              <w:right w:val="nil"/>
            </w:tcBorders>
            <w:shd w:val="clear" w:color="auto" w:fill="auto"/>
            <w:noWrap/>
            <w:vAlign w:val="center"/>
            <w:hideMark/>
          </w:tcPr>
          <w:p w14:paraId="0CE39AF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1.440 </w:t>
            </w:r>
          </w:p>
        </w:tc>
      </w:tr>
      <w:tr w:rsidR="00592293" w:rsidRPr="00592293" w14:paraId="0DA3614A"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0EF0269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01-jun-95</w:t>
            </w:r>
          </w:p>
        </w:tc>
        <w:tc>
          <w:tcPr>
            <w:tcW w:w="0" w:type="auto"/>
            <w:tcBorders>
              <w:top w:val="nil"/>
              <w:left w:val="nil"/>
              <w:bottom w:val="single" w:sz="4" w:space="0" w:color="auto"/>
              <w:right w:val="nil"/>
            </w:tcBorders>
            <w:shd w:val="clear" w:color="auto" w:fill="auto"/>
            <w:noWrap/>
            <w:vAlign w:val="center"/>
            <w:hideMark/>
          </w:tcPr>
          <w:p w14:paraId="2E0555A9"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31-jul-95</w:t>
            </w:r>
          </w:p>
        </w:tc>
        <w:tc>
          <w:tcPr>
            <w:tcW w:w="0" w:type="auto"/>
            <w:tcBorders>
              <w:top w:val="nil"/>
              <w:left w:val="nil"/>
              <w:bottom w:val="single" w:sz="4" w:space="0" w:color="auto"/>
              <w:right w:val="nil"/>
            </w:tcBorders>
            <w:shd w:val="clear" w:color="auto" w:fill="auto"/>
            <w:noWrap/>
            <w:vAlign w:val="center"/>
            <w:hideMark/>
          </w:tcPr>
          <w:p w14:paraId="1DB3EFF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60</w:t>
            </w:r>
          </w:p>
        </w:tc>
        <w:tc>
          <w:tcPr>
            <w:tcW w:w="0" w:type="auto"/>
            <w:tcBorders>
              <w:top w:val="nil"/>
              <w:left w:val="nil"/>
              <w:bottom w:val="single" w:sz="4" w:space="0" w:color="auto"/>
              <w:right w:val="single" w:sz="8" w:space="0" w:color="auto"/>
            </w:tcBorders>
            <w:shd w:val="clear" w:color="auto" w:fill="auto"/>
            <w:noWrap/>
            <w:vAlign w:val="center"/>
            <w:hideMark/>
          </w:tcPr>
          <w:p w14:paraId="1B0999B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552.000,00 </w:t>
            </w:r>
          </w:p>
        </w:tc>
        <w:tc>
          <w:tcPr>
            <w:tcW w:w="0" w:type="auto"/>
            <w:tcBorders>
              <w:top w:val="nil"/>
              <w:left w:val="single" w:sz="12" w:space="0" w:color="auto"/>
              <w:bottom w:val="nil"/>
              <w:right w:val="single" w:sz="12" w:space="0" w:color="auto"/>
            </w:tcBorders>
            <w:shd w:val="clear" w:color="auto" w:fill="auto"/>
            <w:noWrap/>
            <w:vAlign w:val="bottom"/>
            <w:hideMark/>
          </w:tcPr>
          <w:p w14:paraId="5A5AEA2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6CD5D0DA"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2.304.528,31 </w:t>
            </w:r>
          </w:p>
        </w:tc>
        <w:tc>
          <w:tcPr>
            <w:tcW w:w="0" w:type="auto"/>
            <w:tcBorders>
              <w:top w:val="nil"/>
              <w:left w:val="nil"/>
              <w:bottom w:val="single" w:sz="4" w:space="0" w:color="auto"/>
              <w:right w:val="nil"/>
            </w:tcBorders>
            <w:shd w:val="clear" w:color="auto" w:fill="auto"/>
            <w:noWrap/>
            <w:vAlign w:val="center"/>
            <w:hideMark/>
          </w:tcPr>
          <w:p w14:paraId="61BA309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3EE79C6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26,15 </w:t>
            </w:r>
          </w:p>
        </w:tc>
        <w:tc>
          <w:tcPr>
            <w:tcW w:w="0" w:type="auto"/>
            <w:tcBorders>
              <w:top w:val="nil"/>
              <w:left w:val="nil"/>
              <w:bottom w:val="single" w:sz="4" w:space="0" w:color="auto"/>
              <w:right w:val="nil"/>
            </w:tcBorders>
            <w:shd w:val="clear" w:color="auto" w:fill="auto"/>
            <w:noWrap/>
            <w:vAlign w:val="center"/>
            <w:hideMark/>
          </w:tcPr>
          <w:p w14:paraId="5668CD9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14.514 </w:t>
            </w:r>
          </w:p>
        </w:tc>
      </w:tr>
      <w:tr w:rsidR="00592293" w:rsidRPr="00592293" w14:paraId="4EF9B6B7"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4FD8020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01-ago-95</w:t>
            </w:r>
          </w:p>
        </w:tc>
        <w:tc>
          <w:tcPr>
            <w:tcW w:w="0" w:type="auto"/>
            <w:tcBorders>
              <w:top w:val="nil"/>
              <w:left w:val="nil"/>
              <w:bottom w:val="single" w:sz="4" w:space="0" w:color="auto"/>
              <w:right w:val="nil"/>
            </w:tcBorders>
            <w:shd w:val="clear" w:color="auto" w:fill="auto"/>
            <w:noWrap/>
            <w:vAlign w:val="center"/>
            <w:hideMark/>
          </w:tcPr>
          <w:p w14:paraId="2CD30F47"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31-ago-95</w:t>
            </w:r>
          </w:p>
        </w:tc>
        <w:tc>
          <w:tcPr>
            <w:tcW w:w="0" w:type="auto"/>
            <w:tcBorders>
              <w:top w:val="nil"/>
              <w:left w:val="nil"/>
              <w:bottom w:val="single" w:sz="4" w:space="0" w:color="auto"/>
              <w:right w:val="nil"/>
            </w:tcBorders>
            <w:shd w:val="clear" w:color="auto" w:fill="auto"/>
            <w:noWrap/>
            <w:vAlign w:val="center"/>
            <w:hideMark/>
          </w:tcPr>
          <w:p w14:paraId="37FDE1D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21CF020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374.000,00 </w:t>
            </w:r>
          </w:p>
        </w:tc>
        <w:tc>
          <w:tcPr>
            <w:tcW w:w="0" w:type="auto"/>
            <w:tcBorders>
              <w:top w:val="nil"/>
              <w:left w:val="single" w:sz="12" w:space="0" w:color="auto"/>
              <w:bottom w:val="nil"/>
              <w:right w:val="single" w:sz="12" w:space="0" w:color="auto"/>
            </w:tcBorders>
            <w:shd w:val="clear" w:color="auto" w:fill="auto"/>
            <w:noWrap/>
            <w:vAlign w:val="bottom"/>
            <w:hideMark/>
          </w:tcPr>
          <w:p w14:paraId="1D8C999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35EDC6D2"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1.561.401,42 </w:t>
            </w:r>
          </w:p>
        </w:tc>
        <w:tc>
          <w:tcPr>
            <w:tcW w:w="0" w:type="auto"/>
            <w:tcBorders>
              <w:top w:val="nil"/>
              <w:left w:val="nil"/>
              <w:bottom w:val="single" w:sz="4" w:space="0" w:color="auto"/>
              <w:right w:val="nil"/>
            </w:tcBorders>
            <w:shd w:val="clear" w:color="auto" w:fill="auto"/>
            <w:noWrap/>
            <w:vAlign w:val="center"/>
            <w:hideMark/>
          </w:tcPr>
          <w:p w14:paraId="7DF1354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2995366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26,15 </w:t>
            </w:r>
          </w:p>
        </w:tc>
        <w:tc>
          <w:tcPr>
            <w:tcW w:w="0" w:type="auto"/>
            <w:tcBorders>
              <w:top w:val="nil"/>
              <w:left w:val="nil"/>
              <w:bottom w:val="single" w:sz="4" w:space="0" w:color="auto"/>
              <w:right w:val="nil"/>
            </w:tcBorders>
            <w:shd w:val="clear" w:color="auto" w:fill="auto"/>
            <w:noWrap/>
            <w:vAlign w:val="center"/>
            <w:hideMark/>
          </w:tcPr>
          <w:p w14:paraId="5C5549B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4.917 </w:t>
            </w:r>
          </w:p>
        </w:tc>
      </w:tr>
      <w:tr w:rsidR="00592293" w:rsidRPr="00592293" w14:paraId="179DE8C8"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5CE35E0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01-sep-95</w:t>
            </w:r>
          </w:p>
        </w:tc>
        <w:tc>
          <w:tcPr>
            <w:tcW w:w="0" w:type="auto"/>
            <w:tcBorders>
              <w:top w:val="nil"/>
              <w:left w:val="nil"/>
              <w:bottom w:val="single" w:sz="4" w:space="0" w:color="auto"/>
              <w:right w:val="nil"/>
            </w:tcBorders>
            <w:shd w:val="clear" w:color="auto" w:fill="auto"/>
            <w:noWrap/>
            <w:vAlign w:val="center"/>
            <w:hideMark/>
          </w:tcPr>
          <w:p w14:paraId="199AFA54"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30-sep-95</w:t>
            </w:r>
          </w:p>
        </w:tc>
        <w:tc>
          <w:tcPr>
            <w:tcW w:w="0" w:type="auto"/>
            <w:tcBorders>
              <w:top w:val="nil"/>
              <w:left w:val="nil"/>
              <w:bottom w:val="single" w:sz="4" w:space="0" w:color="auto"/>
              <w:right w:val="nil"/>
            </w:tcBorders>
            <w:shd w:val="clear" w:color="auto" w:fill="auto"/>
            <w:noWrap/>
            <w:vAlign w:val="center"/>
            <w:hideMark/>
          </w:tcPr>
          <w:p w14:paraId="69821C7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3F89F02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265.000,00 </w:t>
            </w:r>
          </w:p>
        </w:tc>
        <w:tc>
          <w:tcPr>
            <w:tcW w:w="0" w:type="auto"/>
            <w:tcBorders>
              <w:top w:val="nil"/>
              <w:left w:val="single" w:sz="12" w:space="0" w:color="auto"/>
              <w:bottom w:val="nil"/>
              <w:right w:val="single" w:sz="12" w:space="0" w:color="auto"/>
            </w:tcBorders>
            <w:shd w:val="clear" w:color="auto" w:fill="auto"/>
            <w:noWrap/>
            <w:vAlign w:val="bottom"/>
            <w:hideMark/>
          </w:tcPr>
          <w:p w14:paraId="29CF88A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19BA18C8"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1.106.340,58 </w:t>
            </w:r>
          </w:p>
        </w:tc>
        <w:tc>
          <w:tcPr>
            <w:tcW w:w="0" w:type="auto"/>
            <w:tcBorders>
              <w:top w:val="nil"/>
              <w:left w:val="nil"/>
              <w:bottom w:val="single" w:sz="4" w:space="0" w:color="auto"/>
              <w:right w:val="nil"/>
            </w:tcBorders>
            <w:shd w:val="clear" w:color="auto" w:fill="auto"/>
            <w:noWrap/>
            <w:vAlign w:val="center"/>
            <w:hideMark/>
          </w:tcPr>
          <w:p w14:paraId="1355674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4E67F89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26,15 </w:t>
            </w:r>
          </w:p>
        </w:tc>
        <w:tc>
          <w:tcPr>
            <w:tcW w:w="0" w:type="auto"/>
            <w:tcBorders>
              <w:top w:val="nil"/>
              <w:left w:val="nil"/>
              <w:bottom w:val="single" w:sz="4" w:space="0" w:color="auto"/>
              <w:right w:val="nil"/>
            </w:tcBorders>
            <w:shd w:val="clear" w:color="auto" w:fill="auto"/>
            <w:noWrap/>
            <w:vAlign w:val="center"/>
            <w:hideMark/>
          </w:tcPr>
          <w:p w14:paraId="05B8A4F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3.484 </w:t>
            </w:r>
          </w:p>
        </w:tc>
      </w:tr>
      <w:tr w:rsidR="00592293" w:rsidRPr="00592293" w14:paraId="6BD29E7D"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1FF811F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01-oct-95</w:t>
            </w:r>
          </w:p>
        </w:tc>
        <w:tc>
          <w:tcPr>
            <w:tcW w:w="0" w:type="auto"/>
            <w:tcBorders>
              <w:top w:val="nil"/>
              <w:left w:val="nil"/>
              <w:bottom w:val="single" w:sz="4" w:space="0" w:color="auto"/>
              <w:right w:val="nil"/>
            </w:tcBorders>
            <w:shd w:val="clear" w:color="auto" w:fill="auto"/>
            <w:noWrap/>
            <w:vAlign w:val="center"/>
            <w:hideMark/>
          </w:tcPr>
          <w:p w14:paraId="0AD59A8E"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31-oct-95</w:t>
            </w:r>
          </w:p>
        </w:tc>
        <w:tc>
          <w:tcPr>
            <w:tcW w:w="0" w:type="auto"/>
            <w:tcBorders>
              <w:top w:val="nil"/>
              <w:left w:val="nil"/>
              <w:bottom w:val="single" w:sz="4" w:space="0" w:color="auto"/>
              <w:right w:val="nil"/>
            </w:tcBorders>
            <w:shd w:val="clear" w:color="auto" w:fill="auto"/>
            <w:noWrap/>
            <w:vAlign w:val="center"/>
            <w:hideMark/>
          </w:tcPr>
          <w:p w14:paraId="3F96F60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D6A40F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537.000,00 </w:t>
            </w:r>
          </w:p>
        </w:tc>
        <w:tc>
          <w:tcPr>
            <w:tcW w:w="0" w:type="auto"/>
            <w:tcBorders>
              <w:top w:val="nil"/>
              <w:left w:val="single" w:sz="12" w:space="0" w:color="auto"/>
              <w:bottom w:val="nil"/>
              <w:right w:val="single" w:sz="12" w:space="0" w:color="auto"/>
            </w:tcBorders>
            <w:shd w:val="clear" w:color="auto" w:fill="auto"/>
            <w:noWrap/>
            <w:vAlign w:val="bottom"/>
            <w:hideMark/>
          </w:tcPr>
          <w:p w14:paraId="104B215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2D49F53F"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2.241.905,25 </w:t>
            </w:r>
          </w:p>
        </w:tc>
        <w:tc>
          <w:tcPr>
            <w:tcW w:w="0" w:type="auto"/>
            <w:tcBorders>
              <w:top w:val="nil"/>
              <w:left w:val="nil"/>
              <w:bottom w:val="single" w:sz="4" w:space="0" w:color="auto"/>
              <w:right w:val="nil"/>
            </w:tcBorders>
            <w:shd w:val="clear" w:color="auto" w:fill="auto"/>
            <w:noWrap/>
            <w:vAlign w:val="center"/>
            <w:hideMark/>
          </w:tcPr>
          <w:p w14:paraId="09523D0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32FC899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26,15 </w:t>
            </w:r>
          </w:p>
        </w:tc>
        <w:tc>
          <w:tcPr>
            <w:tcW w:w="0" w:type="auto"/>
            <w:tcBorders>
              <w:top w:val="nil"/>
              <w:left w:val="nil"/>
              <w:bottom w:val="single" w:sz="4" w:space="0" w:color="auto"/>
              <w:right w:val="nil"/>
            </w:tcBorders>
            <w:shd w:val="clear" w:color="auto" w:fill="auto"/>
            <w:noWrap/>
            <w:vAlign w:val="center"/>
            <w:hideMark/>
          </w:tcPr>
          <w:p w14:paraId="1D37415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7.060 </w:t>
            </w:r>
          </w:p>
        </w:tc>
      </w:tr>
      <w:tr w:rsidR="00592293" w:rsidRPr="00592293" w14:paraId="2AB390E0"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0A17133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01-nov-95</w:t>
            </w:r>
          </w:p>
        </w:tc>
        <w:tc>
          <w:tcPr>
            <w:tcW w:w="0" w:type="auto"/>
            <w:tcBorders>
              <w:top w:val="nil"/>
              <w:left w:val="nil"/>
              <w:bottom w:val="single" w:sz="4" w:space="0" w:color="auto"/>
              <w:right w:val="nil"/>
            </w:tcBorders>
            <w:shd w:val="clear" w:color="auto" w:fill="auto"/>
            <w:noWrap/>
            <w:vAlign w:val="center"/>
            <w:hideMark/>
          </w:tcPr>
          <w:p w14:paraId="32496E9D"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30-nov-95</w:t>
            </w:r>
          </w:p>
        </w:tc>
        <w:tc>
          <w:tcPr>
            <w:tcW w:w="0" w:type="auto"/>
            <w:tcBorders>
              <w:top w:val="nil"/>
              <w:left w:val="nil"/>
              <w:bottom w:val="single" w:sz="4" w:space="0" w:color="auto"/>
              <w:right w:val="nil"/>
            </w:tcBorders>
            <w:shd w:val="clear" w:color="auto" w:fill="auto"/>
            <w:noWrap/>
            <w:vAlign w:val="center"/>
            <w:hideMark/>
          </w:tcPr>
          <w:p w14:paraId="46254F0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2054CEA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465.000,00 </w:t>
            </w:r>
          </w:p>
        </w:tc>
        <w:tc>
          <w:tcPr>
            <w:tcW w:w="0" w:type="auto"/>
            <w:tcBorders>
              <w:top w:val="nil"/>
              <w:left w:val="single" w:sz="12" w:space="0" w:color="auto"/>
              <w:bottom w:val="nil"/>
              <w:right w:val="single" w:sz="12" w:space="0" w:color="auto"/>
            </w:tcBorders>
            <w:shd w:val="clear" w:color="auto" w:fill="auto"/>
            <w:noWrap/>
            <w:vAlign w:val="bottom"/>
            <w:hideMark/>
          </w:tcPr>
          <w:p w14:paraId="7087B43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211A08B0"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1.941.314,61 </w:t>
            </w:r>
          </w:p>
        </w:tc>
        <w:tc>
          <w:tcPr>
            <w:tcW w:w="0" w:type="auto"/>
            <w:tcBorders>
              <w:top w:val="nil"/>
              <w:left w:val="nil"/>
              <w:bottom w:val="single" w:sz="4" w:space="0" w:color="auto"/>
              <w:right w:val="nil"/>
            </w:tcBorders>
            <w:shd w:val="clear" w:color="auto" w:fill="auto"/>
            <w:noWrap/>
            <w:vAlign w:val="center"/>
            <w:hideMark/>
          </w:tcPr>
          <w:p w14:paraId="7ECC05E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740B511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26,15 </w:t>
            </w:r>
          </w:p>
        </w:tc>
        <w:tc>
          <w:tcPr>
            <w:tcW w:w="0" w:type="auto"/>
            <w:tcBorders>
              <w:top w:val="nil"/>
              <w:left w:val="nil"/>
              <w:bottom w:val="single" w:sz="4" w:space="0" w:color="auto"/>
              <w:right w:val="nil"/>
            </w:tcBorders>
            <w:shd w:val="clear" w:color="auto" w:fill="auto"/>
            <w:noWrap/>
            <w:vAlign w:val="center"/>
            <w:hideMark/>
          </w:tcPr>
          <w:p w14:paraId="71321DF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6.113 </w:t>
            </w:r>
          </w:p>
        </w:tc>
      </w:tr>
      <w:tr w:rsidR="00592293" w:rsidRPr="00592293" w14:paraId="4E7E29AE"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45C9B1A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01-dic-95</w:t>
            </w:r>
          </w:p>
        </w:tc>
        <w:tc>
          <w:tcPr>
            <w:tcW w:w="0" w:type="auto"/>
            <w:tcBorders>
              <w:top w:val="nil"/>
              <w:left w:val="nil"/>
              <w:bottom w:val="single" w:sz="4" w:space="0" w:color="auto"/>
              <w:right w:val="nil"/>
            </w:tcBorders>
            <w:shd w:val="clear" w:color="auto" w:fill="auto"/>
            <w:noWrap/>
            <w:vAlign w:val="center"/>
            <w:hideMark/>
          </w:tcPr>
          <w:p w14:paraId="65B00F34"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31-dic-95</w:t>
            </w:r>
          </w:p>
        </w:tc>
        <w:tc>
          <w:tcPr>
            <w:tcW w:w="0" w:type="auto"/>
            <w:tcBorders>
              <w:top w:val="nil"/>
              <w:left w:val="nil"/>
              <w:bottom w:val="single" w:sz="4" w:space="0" w:color="auto"/>
              <w:right w:val="nil"/>
            </w:tcBorders>
            <w:shd w:val="clear" w:color="auto" w:fill="auto"/>
            <w:noWrap/>
            <w:vAlign w:val="center"/>
            <w:hideMark/>
          </w:tcPr>
          <w:p w14:paraId="2E44340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98DC1B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375.000,00 </w:t>
            </w:r>
          </w:p>
        </w:tc>
        <w:tc>
          <w:tcPr>
            <w:tcW w:w="0" w:type="auto"/>
            <w:tcBorders>
              <w:top w:val="nil"/>
              <w:left w:val="single" w:sz="12" w:space="0" w:color="auto"/>
              <w:bottom w:val="nil"/>
              <w:right w:val="single" w:sz="12" w:space="0" w:color="auto"/>
            </w:tcBorders>
            <w:shd w:val="clear" w:color="auto" w:fill="auto"/>
            <w:noWrap/>
            <w:vAlign w:val="bottom"/>
            <w:hideMark/>
          </w:tcPr>
          <w:p w14:paraId="1E4D985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21DB36E6"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1.565.576,29 </w:t>
            </w:r>
          </w:p>
        </w:tc>
        <w:tc>
          <w:tcPr>
            <w:tcW w:w="0" w:type="auto"/>
            <w:tcBorders>
              <w:top w:val="nil"/>
              <w:left w:val="nil"/>
              <w:bottom w:val="single" w:sz="4" w:space="0" w:color="auto"/>
              <w:right w:val="nil"/>
            </w:tcBorders>
            <w:shd w:val="clear" w:color="auto" w:fill="auto"/>
            <w:noWrap/>
            <w:vAlign w:val="center"/>
            <w:hideMark/>
          </w:tcPr>
          <w:p w14:paraId="71D5ECD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36EC0BC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26,15 </w:t>
            </w:r>
          </w:p>
        </w:tc>
        <w:tc>
          <w:tcPr>
            <w:tcW w:w="0" w:type="auto"/>
            <w:tcBorders>
              <w:top w:val="nil"/>
              <w:left w:val="nil"/>
              <w:bottom w:val="single" w:sz="4" w:space="0" w:color="auto"/>
              <w:right w:val="nil"/>
            </w:tcBorders>
            <w:shd w:val="clear" w:color="auto" w:fill="auto"/>
            <w:noWrap/>
            <w:vAlign w:val="center"/>
            <w:hideMark/>
          </w:tcPr>
          <w:p w14:paraId="188C03E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4.930 </w:t>
            </w:r>
          </w:p>
        </w:tc>
      </w:tr>
      <w:tr w:rsidR="00592293" w:rsidRPr="00592293" w14:paraId="0FA9F920"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5911C89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01-ene-96</w:t>
            </w:r>
          </w:p>
        </w:tc>
        <w:tc>
          <w:tcPr>
            <w:tcW w:w="0" w:type="auto"/>
            <w:tcBorders>
              <w:top w:val="nil"/>
              <w:left w:val="nil"/>
              <w:bottom w:val="single" w:sz="4" w:space="0" w:color="auto"/>
              <w:right w:val="nil"/>
            </w:tcBorders>
            <w:shd w:val="clear" w:color="auto" w:fill="auto"/>
            <w:noWrap/>
            <w:vAlign w:val="center"/>
            <w:hideMark/>
          </w:tcPr>
          <w:p w14:paraId="1A49DEB1"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31-ene-96</w:t>
            </w:r>
          </w:p>
        </w:tc>
        <w:tc>
          <w:tcPr>
            <w:tcW w:w="0" w:type="auto"/>
            <w:tcBorders>
              <w:top w:val="nil"/>
              <w:left w:val="nil"/>
              <w:bottom w:val="single" w:sz="4" w:space="0" w:color="auto"/>
              <w:right w:val="nil"/>
            </w:tcBorders>
            <w:shd w:val="clear" w:color="auto" w:fill="auto"/>
            <w:noWrap/>
            <w:vAlign w:val="center"/>
            <w:hideMark/>
          </w:tcPr>
          <w:p w14:paraId="1EF0F3D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CC8044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724.000,00 </w:t>
            </w:r>
          </w:p>
        </w:tc>
        <w:tc>
          <w:tcPr>
            <w:tcW w:w="0" w:type="auto"/>
            <w:tcBorders>
              <w:top w:val="nil"/>
              <w:left w:val="single" w:sz="12" w:space="0" w:color="auto"/>
              <w:bottom w:val="nil"/>
              <w:right w:val="single" w:sz="12" w:space="0" w:color="auto"/>
            </w:tcBorders>
            <w:shd w:val="clear" w:color="auto" w:fill="auto"/>
            <w:noWrap/>
            <w:vAlign w:val="bottom"/>
            <w:hideMark/>
          </w:tcPr>
          <w:p w14:paraId="405A05D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589E08D4"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2.530.063,93 </w:t>
            </w:r>
          </w:p>
        </w:tc>
        <w:tc>
          <w:tcPr>
            <w:tcW w:w="0" w:type="auto"/>
            <w:tcBorders>
              <w:top w:val="nil"/>
              <w:left w:val="nil"/>
              <w:bottom w:val="single" w:sz="4" w:space="0" w:color="auto"/>
              <w:right w:val="nil"/>
            </w:tcBorders>
            <w:shd w:val="clear" w:color="auto" w:fill="auto"/>
            <w:noWrap/>
            <w:vAlign w:val="center"/>
            <w:hideMark/>
          </w:tcPr>
          <w:p w14:paraId="41C5880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52014F2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31,24 </w:t>
            </w:r>
          </w:p>
        </w:tc>
        <w:tc>
          <w:tcPr>
            <w:tcW w:w="0" w:type="auto"/>
            <w:tcBorders>
              <w:top w:val="nil"/>
              <w:left w:val="nil"/>
              <w:bottom w:val="single" w:sz="4" w:space="0" w:color="auto"/>
              <w:right w:val="nil"/>
            </w:tcBorders>
            <w:shd w:val="clear" w:color="auto" w:fill="auto"/>
            <w:noWrap/>
            <w:vAlign w:val="center"/>
            <w:hideMark/>
          </w:tcPr>
          <w:p w14:paraId="1746BC1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7.967 </w:t>
            </w:r>
          </w:p>
        </w:tc>
      </w:tr>
      <w:tr w:rsidR="00592293" w:rsidRPr="00592293" w14:paraId="3CF00D4E"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06C6FA6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01-feb-96</w:t>
            </w:r>
          </w:p>
        </w:tc>
        <w:tc>
          <w:tcPr>
            <w:tcW w:w="0" w:type="auto"/>
            <w:tcBorders>
              <w:top w:val="nil"/>
              <w:left w:val="nil"/>
              <w:bottom w:val="single" w:sz="4" w:space="0" w:color="auto"/>
              <w:right w:val="nil"/>
            </w:tcBorders>
            <w:shd w:val="clear" w:color="auto" w:fill="auto"/>
            <w:noWrap/>
            <w:vAlign w:val="center"/>
            <w:hideMark/>
          </w:tcPr>
          <w:p w14:paraId="1A80D042"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29-feb-96</w:t>
            </w:r>
          </w:p>
        </w:tc>
        <w:tc>
          <w:tcPr>
            <w:tcW w:w="0" w:type="auto"/>
            <w:tcBorders>
              <w:top w:val="nil"/>
              <w:left w:val="nil"/>
              <w:bottom w:val="single" w:sz="4" w:space="0" w:color="auto"/>
              <w:right w:val="nil"/>
            </w:tcBorders>
            <w:shd w:val="clear" w:color="auto" w:fill="auto"/>
            <w:noWrap/>
            <w:vAlign w:val="center"/>
            <w:hideMark/>
          </w:tcPr>
          <w:p w14:paraId="5AC2261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53CA12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678.000,00 </w:t>
            </w:r>
          </w:p>
        </w:tc>
        <w:tc>
          <w:tcPr>
            <w:tcW w:w="0" w:type="auto"/>
            <w:tcBorders>
              <w:top w:val="nil"/>
              <w:left w:val="single" w:sz="12" w:space="0" w:color="auto"/>
              <w:bottom w:val="nil"/>
              <w:right w:val="single" w:sz="12" w:space="0" w:color="auto"/>
            </w:tcBorders>
            <w:shd w:val="clear" w:color="auto" w:fill="auto"/>
            <w:noWrap/>
            <w:vAlign w:val="bottom"/>
            <w:hideMark/>
          </w:tcPr>
          <w:p w14:paraId="61FEB8E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0408FD38"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2.369.314,01 </w:t>
            </w:r>
          </w:p>
        </w:tc>
        <w:tc>
          <w:tcPr>
            <w:tcW w:w="0" w:type="auto"/>
            <w:tcBorders>
              <w:top w:val="nil"/>
              <w:left w:val="nil"/>
              <w:bottom w:val="single" w:sz="4" w:space="0" w:color="auto"/>
              <w:right w:val="nil"/>
            </w:tcBorders>
            <w:shd w:val="clear" w:color="auto" w:fill="auto"/>
            <w:noWrap/>
            <w:vAlign w:val="center"/>
            <w:hideMark/>
          </w:tcPr>
          <w:p w14:paraId="67E70BC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25BAF71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31,24 </w:t>
            </w:r>
          </w:p>
        </w:tc>
        <w:tc>
          <w:tcPr>
            <w:tcW w:w="0" w:type="auto"/>
            <w:tcBorders>
              <w:top w:val="nil"/>
              <w:left w:val="nil"/>
              <w:bottom w:val="single" w:sz="4" w:space="0" w:color="auto"/>
              <w:right w:val="nil"/>
            </w:tcBorders>
            <w:shd w:val="clear" w:color="auto" w:fill="auto"/>
            <w:noWrap/>
            <w:vAlign w:val="center"/>
            <w:hideMark/>
          </w:tcPr>
          <w:p w14:paraId="10A59FC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7.461 </w:t>
            </w:r>
          </w:p>
        </w:tc>
      </w:tr>
      <w:tr w:rsidR="00592293" w:rsidRPr="00592293" w14:paraId="3140CDF6"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603B4C0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01-mar-96</w:t>
            </w:r>
          </w:p>
        </w:tc>
        <w:tc>
          <w:tcPr>
            <w:tcW w:w="0" w:type="auto"/>
            <w:tcBorders>
              <w:top w:val="nil"/>
              <w:left w:val="nil"/>
              <w:bottom w:val="single" w:sz="4" w:space="0" w:color="auto"/>
              <w:right w:val="nil"/>
            </w:tcBorders>
            <w:shd w:val="clear" w:color="auto" w:fill="auto"/>
            <w:noWrap/>
            <w:vAlign w:val="center"/>
            <w:hideMark/>
          </w:tcPr>
          <w:p w14:paraId="5DE017C2"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31-mar-96</w:t>
            </w:r>
          </w:p>
        </w:tc>
        <w:tc>
          <w:tcPr>
            <w:tcW w:w="0" w:type="auto"/>
            <w:tcBorders>
              <w:top w:val="nil"/>
              <w:left w:val="nil"/>
              <w:bottom w:val="single" w:sz="4" w:space="0" w:color="auto"/>
              <w:right w:val="nil"/>
            </w:tcBorders>
            <w:shd w:val="clear" w:color="auto" w:fill="auto"/>
            <w:noWrap/>
            <w:vAlign w:val="center"/>
            <w:hideMark/>
          </w:tcPr>
          <w:p w14:paraId="78FC534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314AB6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645.000,00 </w:t>
            </w:r>
          </w:p>
        </w:tc>
        <w:tc>
          <w:tcPr>
            <w:tcW w:w="0" w:type="auto"/>
            <w:tcBorders>
              <w:top w:val="nil"/>
              <w:left w:val="single" w:sz="12" w:space="0" w:color="auto"/>
              <w:bottom w:val="nil"/>
              <w:right w:val="single" w:sz="12" w:space="0" w:color="auto"/>
            </w:tcBorders>
            <w:shd w:val="clear" w:color="auto" w:fill="auto"/>
            <w:noWrap/>
            <w:vAlign w:val="bottom"/>
            <w:hideMark/>
          </w:tcPr>
          <w:p w14:paraId="4B00872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6E4CC85E"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2.253.993,42 </w:t>
            </w:r>
          </w:p>
        </w:tc>
        <w:tc>
          <w:tcPr>
            <w:tcW w:w="0" w:type="auto"/>
            <w:tcBorders>
              <w:top w:val="nil"/>
              <w:left w:val="nil"/>
              <w:bottom w:val="single" w:sz="4" w:space="0" w:color="auto"/>
              <w:right w:val="nil"/>
            </w:tcBorders>
            <w:shd w:val="clear" w:color="auto" w:fill="auto"/>
            <w:noWrap/>
            <w:vAlign w:val="center"/>
            <w:hideMark/>
          </w:tcPr>
          <w:p w14:paraId="12AFA4A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774C60B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31,24 </w:t>
            </w:r>
          </w:p>
        </w:tc>
        <w:tc>
          <w:tcPr>
            <w:tcW w:w="0" w:type="auto"/>
            <w:tcBorders>
              <w:top w:val="nil"/>
              <w:left w:val="nil"/>
              <w:bottom w:val="single" w:sz="4" w:space="0" w:color="auto"/>
              <w:right w:val="nil"/>
            </w:tcBorders>
            <w:shd w:val="clear" w:color="auto" w:fill="auto"/>
            <w:noWrap/>
            <w:vAlign w:val="center"/>
            <w:hideMark/>
          </w:tcPr>
          <w:p w14:paraId="4827930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7.098 </w:t>
            </w:r>
          </w:p>
        </w:tc>
      </w:tr>
      <w:tr w:rsidR="00592293" w:rsidRPr="00592293" w14:paraId="6123FCC6"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1E2A1C5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01-abr-96</w:t>
            </w:r>
          </w:p>
        </w:tc>
        <w:tc>
          <w:tcPr>
            <w:tcW w:w="0" w:type="auto"/>
            <w:tcBorders>
              <w:top w:val="nil"/>
              <w:left w:val="nil"/>
              <w:bottom w:val="single" w:sz="4" w:space="0" w:color="auto"/>
              <w:right w:val="nil"/>
            </w:tcBorders>
            <w:shd w:val="clear" w:color="auto" w:fill="auto"/>
            <w:noWrap/>
            <w:vAlign w:val="center"/>
            <w:hideMark/>
          </w:tcPr>
          <w:p w14:paraId="508E7532"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30-abr-96</w:t>
            </w:r>
          </w:p>
        </w:tc>
        <w:tc>
          <w:tcPr>
            <w:tcW w:w="0" w:type="auto"/>
            <w:tcBorders>
              <w:top w:val="nil"/>
              <w:left w:val="nil"/>
              <w:bottom w:val="single" w:sz="4" w:space="0" w:color="auto"/>
              <w:right w:val="nil"/>
            </w:tcBorders>
            <w:shd w:val="clear" w:color="auto" w:fill="auto"/>
            <w:noWrap/>
            <w:vAlign w:val="center"/>
            <w:hideMark/>
          </w:tcPr>
          <w:p w14:paraId="0432EA7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30598EE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661.000,00 </w:t>
            </w:r>
          </w:p>
        </w:tc>
        <w:tc>
          <w:tcPr>
            <w:tcW w:w="0" w:type="auto"/>
            <w:tcBorders>
              <w:top w:val="nil"/>
              <w:left w:val="single" w:sz="12" w:space="0" w:color="auto"/>
              <w:bottom w:val="nil"/>
              <w:right w:val="single" w:sz="12" w:space="0" w:color="auto"/>
            </w:tcBorders>
            <w:shd w:val="clear" w:color="auto" w:fill="auto"/>
            <w:noWrap/>
            <w:vAlign w:val="bottom"/>
            <w:hideMark/>
          </w:tcPr>
          <w:p w14:paraId="76CC0C2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0CFC3FDE"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2.309.906,43 </w:t>
            </w:r>
          </w:p>
        </w:tc>
        <w:tc>
          <w:tcPr>
            <w:tcW w:w="0" w:type="auto"/>
            <w:tcBorders>
              <w:top w:val="nil"/>
              <w:left w:val="nil"/>
              <w:bottom w:val="single" w:sz="4" w:space="0" w:color="auto"/>
              <w:right w:val="nil"/>
            </w:tcBorders>
            <w:shd w:val="clear" w:color="auto" w:fill="auto"/>
            <w:noWrap/>
            <w:vAlign w:val="center"/>
            <w:hideMark/>
          </w:tcPr>
          <w:p w14:paraId="442AE49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3C8F5C0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31,24 </w:t>
            </w:r>
          </w:p>
        </w:tc>
        <w:tc>
          <w:tcPr>
            <w:tcW w:w="0" w:type="auto"/>
            <w:tcBorders>
              <w:top w:val="nil"/>
              <w:left w:val="nil"/>
              <w:bottom w:val="single" w:sz="4" w:space="0" w:color="auto"/>
              <w:right w:val="nil"/>
            </w:tcBorders>
            <w:shd w:val="clear" w:color="auto" w:fill="auto"/>
            <w:noWrap/>
            <w:vAlign w:val="center"/>
            <w:hideMark/>
          </w:tcPr>
          <w:p w14:paraId="62C9573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7.274 </w:t>
            </w:r>
          </w:p>
        </w:tc>
      </w:tr>
      <w:tr w:rsidR="00592293" w:rsidRPr="00592293" w14:paraId="431E1E77"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3CA5145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01-may-96</w:t>
            </w:r>
          </w:p>
        </w:tc>
        <w:tc>
          <w:tcPr>
            <w:tcW w:w="0" w:type="auto"/>
            <w:tcBorders>
              <w:top w:val="nil"/>
              <w:left w:val="nil"/>
              <w:bottom w:val="single" w:sz="4" w:space="0" w:color="auto"/>
              <w:right w:val="nil"/>
            </w:tcBorders>
            <w:shd w:val="clear" w:color="auto" w:fill="auto"/>
            <w:noWrap/>
            <w:vAlign w:val="center"/>
            <w:hideMark/>
          </w:tcPr>
          <w:p w14:paraId="24093FD8"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31-may-96</w:t>
            </w:r>
          </w:p>
        </w:tc>
        <w:tc>
          <w:tcPr>
            <w:tcW w:w="0" w:type="auto"/>
            <w:tcBorders>
              <w:top w:val="nil"/>
              <w:left w:val="nil"/>
              <w:bottom w:val="single" w:sz="4" w:space="0" w:color="auto"/>
              <w:right w:val="nil"/>
            </w:tcBorders>
            <w:shd w:val="clear" w:color="auto" w:fill="auto"/>
            <w:noWrap/>
            <w:vAlign w:val="center"/>
            <w:hideMark/>
          </w:tcPr>
          <w:p w14:paraId="11E301D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4CCA235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686.000,00 </w:t>
            </w:r>
          </w:p>
        </w:tc>
        <w:tc>
          <w:tcPr>
            <w:tcW w:w="0" w:type="auto"/>
            <w:tcBorders>
              <w:top w:val="nil"/>
              <w:left w:val="single" w:sz="12" w:space="0" w:color="auto"/>
              <w:bottom w:val="nil"/>
              <w:right w:val="single" w:sz="12" w:space="0" w:color="auto"/>
            </w:tcBorders>
            <w:shd w:val="clear" w:color="auto" w:fill="auto"/>
            <w:noWrap/>
            <w:vAlign w:val="bottom"/>
            <w:hideMark/>
          </w:tcPr>
          <w:p w14:paraId="01BAAE1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71B4F733"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2.397.270,52 </w:t>
            </w:r>
          </w:p>
        </w:tc>
        <w:tc>
          <w:tcPr>
            <w:tcW w:w="0" w:type="auto"/>
            <w:tcBorders>
              <w:top w:val="nil"/>
              <w:left w:val="nil"/>
              <w:bottom w:val="single" w:sz="4" w:space="0" w:color="auto"/>
              <w:right w:val="nil"/>
            </w:tcBorders>
            <w:shd w:val="clear" w:color="auto" w:fill="auto"/>
            <w:noWrap/>
            <w:vAlign w:val="center"/>
            <w:hideMark/>
          </w:tcPr>
          <w:p w14:paraId="467C59B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2B8B7BF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31,24 </w:t>
            </w:r>
          </w:p>
        </w:tc>
        <w:tc>
          <w:tcPr>
            <w:tcW w:w="0" w:type="auto"/>
            <w:tcBorders>
              <w:top w:val="nil"/>
              <w:left w:val="nil"/>
              <w:bottom w:val="single" w:sz="4" w:space="0" w:color="auto"/>
              <w:right w:val="nil"/>
            </w:tcBorders>
            <w:shd w:val="clear" w:color="auto" w:fill="auto"/>
            <w:noWrap/>
            <w:vAlign w:val="center"/>
            <w:hideMark/>
          </w:tcPr>
          <w:p w14:paraId="211F26B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7.549 </w:t>
            </w:r>
          </w:p>
        </w:tc>
      </w:tr>
      <w:tr w:rsidR="00592293" w:rsidRPr="00592293" w14:paraId="69FA40C7"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7583941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01-jun-96</w:t>
            </w:r>
          </w:p>
        </w:tc>
        <w:tc>
          <w:tcPr>
            <w:tcW w:w="0" w:type="auto"/>
            <w:tcBorders>
              <w:top w:val="nil"/>
              <w:left w:val="nil"/>
              <w:bottom w:val="single" w:sz="4" w:space="0" w:color="auto"/>
              <w:right w:val="nil"/>
            </w:tcBorders>
            <w:shd w:val="clear" w:color="auto" w:fill="auto"/>
            <w:noWrap/>
            <w:vAlign w:val="center"/>
            <w:hideMark/>
          </w:tcPr>
          <w:p w14:paraId="53D546E4"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30-jun-96</w:t>
            </w:r>
          </w:p>
        </w:tc>
        <w:tc>
          <w:tcPr>
            <w:tcW w:w="0" w:type="auto"/>
            <w:tcBorders>
              <w:top w:val="nil"/>
              <w:left w:val="nil"/>
              <w:bottom w:val="single" w:sz="4" w:space="0" w:color="auto"/>
              <w:right w:val="nil"/>
            </w:tcBorders>
            <w:shd w:val="clear" w:color="auto" w:fill="auto"/>
            <w:noWrap/>
            <w:vAlign w:val="center"/>
            <w:hideMark/>
          </w:tcPr>
          <w:p w14:paraId="380D818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792E022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656.000,00 </w:t>
            </w:r>
          </w:p>
        </w:tc>
        <w:tc>
          <w:tcPr>
            <w:tcW w:w="0" w:type="auto"/>
            <w:tcBorders>
              <w:top w:val="nil"/>
              <w:left w:val="single" w:sz="12" w:space="0" w:color="auto"/>
              <w:bottom w:val="nil"/>
              <w:right w:val="single" w:sz="12" w:space="0" w:color="auto"/>
            </w:tcBorders>
            <w:shd w:val="clear" w:color="auto" w:fill="auto"/>
            <w:noWrap/>
            <w:vAlign w:val="bottom"/>
            <w:hideMark/>
          </w:tcPr>
          <w:p w14:paraId="7516BA7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03FD192B"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2.292.433,62 </w:t>
            </w:r>
          </w:p>
        </w:tc>
        <w:tc>
          <w:tcPr>
            <w:tcW w:w="0" w:type="auto"/>
            <w:tcBorders>
              <w:top w:val="nil"/>
              <w:left w:val="nil"/>
              <w:bottom w:val="single" w:sz="4" w:space="0" w:color="auto"/>
              <w:right w:val="nil"/>
            </w:tcBorders>
            <w:shd w:val="clear" w:color="auto" w:fill="auto"/>
            <w:noWrap/>
            <w:vAlign w:val="center"/>
            <w:hideMark/>
          </w:tcPr>
          <w:p w14:paraId="1FBB2C5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6A9FBA8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31,24 </w:t>
            </w:r>
          </w:p>
        </w:tc>
        <w:tc>
          <w:tcPr>
            <w:tcW w:w="0" w:type="auto"/>
            <w:tcBorders>
              <w:top w:val="nil"/>
              <w:left w:val="nil"/>
              <w:bottom w:val="single" w:sz="4" w:space="0" w:color="auto"/>
              <w:right w:val="nil"/>
            </w:tcBorders>
            <w:shd w:val="clear" w:color="auto" w:fill="auto"/>
            <w:noWrap/>
            <w:vAlign w:val="center"/>
            <w:hideMark/>
          </w:tcPr>
          <w:p w14:paraId="0CC483A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7.219 </w:t>
            </w:r>
          </w:p>
        </w:tc>
      </w:tr>
      <w:tr w:rsidR="00592293" w:rsidRPr="00592293" w14:paraId="659CE0AF"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4094003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01-jul-96</w:t>
            </w:r>
          </w:p>
        </w:tc>
        <w:tc>
          <w:tcPr>
            <w:tcW w:w="0" w:type="auto"/>
            <w:tcBorders>
              <w:top w:val="nil"/>
              <w:left w:val="nil"/>
              <w:bottom w:val="single" w:sz="4" w:space="0" w:color="auto"/>
              <w:right w:val="nil"/>
            </w:tcBorders>
            <w:shd w:val="clear" w:color="auto" w:fill="auto"/>
            <w:noWrap/>
            <w:vAlign w:val="center"/>
            <w:hideMark/>
          </w:tcPr>
          <w:p w14:paraId="08D9035E"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31-jul-96</w:t>
            </w:r>
          </w:p>
        </w:tc>
        <w:tc>
          <w:tcPr>
            <w:tcW w:w="0" w:type="auto"/>
            <w:tcBorders>
              <w:top w:val="nil"/>
              <w:left w:val="nil"/>
              <w:bottom w:val="single" w:sz="4" w:space="0" w:color="auto"/>
              <w:right w:val="nil"/>
            </w:tcBorders>
            <w:shd w:val="clear" w:color="auto" w:fill="auto"/>
            <w:noWrap/>
            <w:vAlign w:val="center"/>
            <w:hideMark/>
          </w:tcPr>
          <w:p w14:paraId="0862E84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5755E9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718.000,00 </w:t>
            </w:r>
          </w:p>
        </w:tc>
        <w:tc>
          <w:tcPr>
            <w:tcW w:w="0" w:type="auto"/>
            <w:tcBorders>
              <w:top w:val="nil"/>
              <w:left w:val="single" w:sz="12" w:space="0" w:color="auto"/>
              <w:bottom w:val="nil"/>
              <w:right w:val="single" w:sz="12" w:space="0" w:color="auto"/>
            </w:tcBorders>
            <w:shd w:val="clear" w:color="auto" w:fill="auto"/>
            <w:noWrap/>
            <w:vAlign w:val="bottom"/>
            <w:hideMark/>
          </w:tcPr>
          <w:p w14:paraId="12BB3B5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33E09369"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2.509.096,55 </w:t>
            </w:r>
          </w:p>
        </w:tc>
        <w:tc>
          <w:tcPr>
            <w:tcW w:w="0" w:type="auto"/>
            <w:tcBorders>
              <w:top w:val="nil"/>
              <w:left w:val="nil"/>
              <w:bottom w:val="single" w:sz="4" w:space="0" w:color="auto"/>
              <w:right w:val="nil"/>
            </w:tcBorders>
            <w:shd w:val="clear" w:color="auto" w:fill="auto"/>
            <w:noWrap/>
            <w:vAlign w:val="center"/>
            <w:hideMark/>
          </w:tcPr>
          <w:p w14:paraId="4983E0F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635A119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31,24 </w:t>
            </w:r>
          </w:p>
        </w:tc>
        <w:tc>
          <w:tcPr>
            <w:tcW w:w="0" w:type="auto"/>
            <w:tcBorders>
              <w:top w:val="nil"/>
              <w:left w:val="nil"/>
              <w:bottom w:val="single" w:sz="4" w:space="0" w:color="auto"/>
              <w:right w:val="nil"/>
            </w:tcBorders>
            <w:shd w:val="clear" w:color="auto" w:fill="auto"/>
            <w:noWrap/>
            <w:vAlign w:val="center"/>
            <w:hideMark/>
          </w:tcPr>
          <w:p w14:paraId="116187A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7.901 </w:t>
            </w:r>
          </w:p>
        </w:tc>
      </w:tr>
      <w:tr w:rsidR="00592293" w:rsidRPr="00592293" w14:paraId="6AE43249"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4E64986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01-ago-96</w:t>
            </w:r>
          </w:p>
        </w:tc>
        <w:tc>
          <w:tcPr>
            <w:tcW w:w="0" w:type="auto"/>
            <w:tcBorders>
              <w:top w:val="nil"/>
              <w:left w:val="nil"/>
              <w:bottom w:val="single" w:sz="4" w:space="0" w:color="auto"/>
              <w:right w:val="nil"/>
            </w:tcBorders>
            <w:shd w:val="clear" w:color="auto" w:fill="auto"/>
            <w:noWrap/>
            <w:vAlign w:val="center"/>
            <w:hideMark/>
          </w:tcPr>
          <w:p w14:paraId="04387B4C"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31-ago-96</w:t>
            </w:r>
          </w:p>
        </w:tc>
        <w:tc>
          <w:tcPr>
            <w:tcW w:w="0" w:type="auto"/>
            <w:tcBorders>
              <w:top w:val="nil"/>
              <w:left w:val="nil"/>
              <w:bottom w:val="single" w:sz="4" w:space="0" w:color="auto"/>
              <w:right w:val="nil"/>
            </w:tcBorders>
            <w:shd w:val="clear" w:color="auto" w:fill="auto"/>
            <w:noWrap/>
            <w:vAlign w:val="center"/>
            <w:hideMark/>
          </w:tcPr>
          <w:p w14:paraId="05DEC31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4DEF10D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662.000,00 </w:t>
            </w:r>
          </w:p>
        </w:tc>
        <w:tc>
          <w:tcPr>
            <w:tcW w:w="0" w:type="auto"/>
            <w:tcBorders>
              <w:top w:val="nil"/>
              <w:left w:val="single" w:sz="12" w:space="0" w:color="auto"/>
              <w:bottom w:val="nil"/>
              <w:right w:val="single" w:sz="12" w:space="0" w:color="auto"/>
            </w:tcBorders>
            <w:shd w:val="clear" w:color="auto" w:fill="auto"/>
            <w:noWrap/>
            <w:vAlign w:val="bottom"/>
            <w:hideMark/>
          </w:tcPr>
          <w:p w14:paraId="6765C68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467DC1EB"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2.313.401,00 </w:t>
            </w:r>
          </w:p>
        </w:tc>
        <w:tc>
          <w:tcPr>
            <w:tcW w:w="0" w:type="auto"/>
            <w:tcBorders>
              <w:top w:val="nil"/>
              <w:left w:val="nil"/>
              <w:bottom w:val="single" w:sz="4" w:space="0" w:color="auto"/>
              <w:right w:val="nil"/>
            </w:tcBorders>
            <w:shd w:val="clear" w:color="auto" w:fill="auto"/>
            <w:noWrap/>
            <w:vAlign w:val="center"/>
            <w:hideMark/>
          </w:tcPr>
          <w:p w14:paraId="618539E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4F0B0B1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31,24 </w:t>
            </w:r>
          </w:p>
        </w:tc>
        <w:tc>
          <w:tcPr>
            <w:tcW w:w="0" w:type="auto"/>
            <w:tcBorders>
              <w:top w:val="nil"/>
              <w:left w:val="nil"/>
              <w:bottom w:val="single" w:sz="4" w:space="0" w:color="auto"/>
              <w:right w:val="nil"/>
            </w:tcBorders>
            <w:shd w:val="clear" w:color="auto" w:fill="auto"/>
            <w:noWrap/>
            <w:vAlign w:val="center"/>
            <w:hideMark/>
          </w:tcPr>
          <w:p w14:paraId="75B63A3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7.285 </w:t>
            </w:r>
          </w:p>
        </w:tc>
      </w:tr>
      <w:tr w:rsidR="00592293" w:rsidRPr="00592293" w14:paraId="57518421"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4F6A005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01-sep-96</w:t>
            </w:r>
          </w:p>
        </w:tc>
        <w:tc>
          <w:tcPr>
            <w:tcW w:w="0" w:type="auto"/>
            <w:tcBorders>
              <w:top w:val="nil"/>
              <w:left w:val="nil"/>
              <w:bottom w:val="single" w:sz="4" w:space="0" w:color="auto"/>
              <w:right w:val="nil"/>
            </w:tcBorders>
            <w:shd w:val="clear" w:color="auto" w:fill="auto"/>
            <w:noWrap/>
            <w:vAlign w:val="center"/>
            <w:hideMark/>
          </w:tcPr>
          <w:p w14:paraId="309C2A7A"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30-sep-96</w:t>
            </w:r>
          </w:p>
        </w:tc>
        <w:tc>
          <w:tcPr>
            <w:tcW w:w="0" w:type="auto"/>
            <w:tcBorders>
              <w:top w:val="nil"/>
              <w:left w:val="nil"/>
              <w:bottom w:val="single" w:sz="4" w:space="0" w:color="auto"/>
              <w:right w:val="nil"/>
            </w:tcBorders>
            <w:shd w:val="clear" w:color="auto" w:fill="auto"/>
            <w:noWrap/>
            <w:vAlign w:val="center"/>
            <w:hideMark/>
          </w:tcPr>
          <w:p w14:paraId="7216637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FF36BB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892.000,00 </w:t>
            </w:r>
          </w:p>
        </w:tc>
        <w:tc>
          <w:tcPr>
            <w:tcW w:w="0" w:type="auto"/>
            <w:tcBorders>
              <w:top w:val="nil"/>
              <w:left w:val="single" w:sz="12" w:space="0" w:color="auto"/>
              <w:bottom w:val="nil"/>
              <w:right w:val="single" w:sz="12" w:space="0" w:color="auto"/>
            </w:tcBorders>
            <w:shd w:val="clear" w:color="auto" w:fill="auto"/>
            <w:noWrap/>
            <w:vAlign w:val="bottom"/>
            <w:hideMark/>
          </w:tcPr>
          <w:p w14:paraId="1878BD2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6AFC4672"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3.117.150,59 </w:t>
            </w:r>
          </w:p>
        </w:tc>
        <w:tc>
          <w:tcPr>
            <w:tcW w:w="0" w:type="auto"/>
            <w:tcBorders>
              <w:top w:val="nil"/>
              <w:left w:val="nil"/>
              <w:bottom w:val="single" w:sz="4" w:space="0" w:color="auto"/>
              <w:right w:val="nil"/>
            </w:tcBorders>
            <w:shd w:val="clear" w:color="auto" w:fill="auto"/>
            <w:noWrap/>
            <w:vAlign w:val="center"/>
            <w:hideMark/>
          </w:tcPr>
          <w:p w14:paraId="6B276AB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6236C11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31,24 </w:t>
            </w:r>
          </w:p>
        </w:tc>
        <w:tc>
          <w:tcPr>
            <w:tcW w:w="0" w:type="auto"/>
            <w:tcBorders>
              <w:top w:val="nil"/>
              <w:left w:val="nil"/>
              <w:bottom w:val="single" w:sz="4" w:space="0" w:color="auto"/>
              <w:right w:val="nil"/>
            </w:tcBorders>
            <w:shd w:val="clear" w:color="auto" w:fill="auto"/>
            <w:noWrap/>
            <w:vAlign w:val="center"/>
            <w:hideMark/>
          </w:tcPr>
          <w:p w14:paraId="699A162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9.816 </w:t>
            </w:r>
          </w:p>
        </w:tc>
      </w:tr>
      <w:tr w:rsidR="00592293" w:rsidRPr="00592293" w14:paraId="33D2AA0C"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6D46C04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01-oct-96</w:t>
            </w:r>
          </w:p>
        </w:tc>
        <w:tc>
          <w:tcPr>
            <w:tcW w:w="0" w:type="auto"/>
            <w:tcBorders>
              <w:top w:val="nil"/>
              <w:left w:val="nil"/>
              <w:bottom w:val="single" w:sz="4" w:space="0" w:color="auto"/>
              <w:right w:val="nil"/>
            </w:tcBorders>
            <w:shd w:val="clear" w:color="auto" w:fill="auto"/>
            <w:noWrap/>
            <w:vAlign w:val="center"/>
            <w:hideMark/>
          </w:tcPr>
          <w:p w14:paraId="4E4B38E9"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31-oct-96</w:t>
            </w:r>
          </w:p>
        </w:tc>
        <w:tc>
          <w:tcPr>
            <w:tcW w:w="0" w:type="auto"/>
            <w:tcBorders>
              <w:top w:val="nil"/>
              <w:left w:val="nil"/>
              <w:bottom w:val="single" w:sz="4" w:space="0" w:color="auto"/>
              <w:right w:val="nil"/>
            </w:tcBorders>
            <w:shd w:val="clear" w:color="auto" w:fill="auto"/>
            <w:noWrap/>
            <w:vAlign w:val="center"/>
            <w:hideMark/>
          </w:tcPr>
          <w:p w14:paraId="36D329A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DF27BF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639.000,00 </w:t>
            </w:r>
          </w:p>
        </w:tc>
        <w:tc>
          <w:tcPr>
            <w:tcW w:w="0" w:type="auto"/>
            <w:tcBorders>
              <w:top w:val="nil"/>
              <w:left w:val="single" w:sz="12" w:space="0" w:color="auto"/>
              <w:bottom w:val="nil"/>
              <w:right w:val="single" w:sz="12" w:space="0" w:color="auto"/>
            </w:tcBorders>
            <w:shd w:val="clear" w:color="auto" w:fill="auto"/>
            <w:noWrap/>
            <w:vAlign w:val="bottom"/>
            <w:hideMark/>
          </w:tcPr>
          <w:p w14:paraId="3A8A42F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6538CDB5"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2.233.026,04 </w:t>
            </w:r>
          </w:p>
        </w:tc>
        <w:tc>
          <w:tcPr>
            <w:tcW w:w="0" w:type="auto"/>
            <w:tcBorders>
              <w:top w:val="nil"/>
              <w:left w:val="nil"/>
              <w:bottom w:val="single" w:sz="4" w:space="0" w:color="auto"/>
              <w:right w:val="nil"/>
            </w:tcBorders>
            <w:shd w:val="clear" w:color="auto" w:fill="auto"/>
            <w:noWrap/>
            <w:vAlign w:val="center"/>
            <w:hideMark/>
          </w:tcPr>
          <w:p w14:paraId="4F3884E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464E635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31,24 </w:t>
            </w:r>
          </w:p>
        </w:tc>
        <w:tc>
          <w:tcPr>
            <w:tcW w:w="0" w:type="auto"/>
            <w:tcBorders>
              <w:top w:val="nil"/>
              <w:left w:val="nil"/>
              <w:bottom w:val="single" w:sz="4" w:space="0" w:color="auto"/>
              <w:right w:val="nil"/>
            </w:tcBorders>
            <w:shd w:val="clear" w:color="auto" w:fill="auto"/>
            <w:noWrap/>
            <w:vAlign w:val="center"/>
            <w:hideMark/>
          </w:tcPr>
          <w:p w14:paraId="4845AB8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7.032 </w:t>
            </w:r>
          </w:p>
        </w:tc>
      </w:tr>
      <w:tr w:rsidR="00592293" w:rsidRPr="00592293" w14:paraId="033D1A76"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33D24AD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01-nov-96</w:t>
            </w:r>
          </w:p>
        </w:tc>
        <w:tc>
          <w:tcPr>
            <w:tcW w:w="0" w:type="auto"/>
            <w:tcBorders>
              <w:top w:val="nil"/>
              <w:left w:val="nil"/>
              <w:bottom w:val="single" w:sz="4" w:space="0" w:color="auto"/>
              <w:right w:val="nil"/>
            </w:tcBorders>
            <w:shd w:val="clear" w:color="auto" w:fill="auto"/>
            <w:noWrap/>
            <w:vAlign w:val="center"/>
            <w:hideMark/>
          </w:tcPr>
          <w:p w14:paraId="258D70E6"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30-nov-96</w:t>
            </w:r>
          </w:p>
        </w:tc>
        <w:tc>
          <w:tcPr>
            <w:tcW w:w="0" w:type="auto"/>
            <w:tcBorders>
              <w:top w:val="nil"/>
              <w:left w:val="nil"/>
              <w:bottom w:val="single" w:sz="4" w:space="0" w:color="auto"/>
              <w:right w:val="nil"/>
            </w:tcBorders>
            <w:shd w:val="clear" w:color="auto" w:fill="auto"/>
            <w:noWrap/>
            <w:vAlign w:val="center"/>
            <w:hideMark/>
          </w:tcPr>
          <w:p w14:paraId="3E30DEC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73DF4D1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488.000,00 </w:t>
            </w:r>
          </w:p>
        </w:tc>
        <w:tc>
          <w:tcPr>
            <w:tcW w:w="0" w:type="auto"/>
            <w:tcBorders>
              <w:top w:val="nil"/>
              <w:left w:val="single" w:sz="12" w:space="0" w:color="auto"/>
              <w:bottom w:val="nil"/>
              <w:right w:val="single" w:sz="12" w:space="0" w:color="auto"/>
            </w:tcBorders>
            <w:shd w:val="clear" w:color="auto" w:fill="auto"/>
            <w:noWrap/>
            <w:vAlign w:val="bottom"/>
            <w:hideMark/>
          </w:tcPr>
          <w:p w14:paraId="589E1CB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44BF6CF8"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1.705.346,96 </w:t>
            </w:r>
          </w:p>
        </w:tc>
        <w:tc>
          <w:tcPr>
            <w:tcW w:w="0" w:type="auto"/>
            <w:tcBorders>
              <w:top w:val="nil"/>
              <w:left w:val="nil"/>
              <w:bottom w:val="single" w:sz="4" w:space="0" w:color="auto"/>
              <w:right w:val="nil"/>
            </w:tcBorders>
            <w:shd w:val="clear" w:color="auto" w:fill="auto"/>
            <w:noWrap/>
            <w:vAlign w:val="center"/>
            <w:hideMark/>
          </w:tcPr>
          <w:p w14:paraId="7EC4488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4B2016A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31,24 </w:t>
            </w:r>
          </w:p>
        </w:tc>
        <w:tc>
          <w:tcPr>
            <w:tcW w:w="0" w:type="auto"/>
            <w:tcBorders>
              <w:top w:val="nil"/>
              <w:left w:val="nil"/>
              <w:bottom w:val="single" w:sz="4" w:space="0" w:color="auto"/>
              <w:right w:val="nil"/>
            </w:tcBorders>
            <w:shd w:val="clear" w:color="auto" w:fill="auto"/>
            <w:noWrap/>
            <w:vAlign w:val="center"/>
            <w:hideMark/>
          </w:tcPr>
          <w:p w14:paraId="2910C40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5.370 </w:t>
            </w:r>
          </w:p>
        </w:tc>
      </w:tr>
      <w:tr w:rsidR="00592293" w:rsidRPr="00592293" w14:paraId="5C541E69"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5A2CD32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01-dic-96</w:t>
            </w:r>
          </w:p>
        </w:tc>
        <w:tc>
          <w:tcPr>
            <w:tcW w:w="0" w:type="auto"/>
            <w:tcBorders>
              <w:top w:val="nil"/>
              <w:left w:val="nil"/>
              <w:bottom w:val="single" w:sz="4" w:space="0" w:color="auto"/>
              <w:right w:val="nil"/>
            </w:tcBorders>
            <w:shd w:val="clear" w:color="auto" w:fill="auto"/>
            <w:noWrap/>
            <w:vAlign w:val="center"/>
            <w:hideMark/>
          </w:tcPr>
          <w:p w14:paraId="04AD07B7"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31-dic-96</w:t>
            </w:r>
          </w:p>
        </w:tc>
        <w:tc>
          <w:tcPr>
            <w:tcW w:w="0" w:type="auto"/>
            <w:tcBorders>
              <w:top w:val="nil"/>
              <w:left w:val="nil"/>
              <w:bottom w:val="single" w:sz="4" w:space="0" w:color="auto"/>
              <w:right w:val="nil"/>
            </w:tcBorders>
            <w:shd w:val="clear" w:color="auto" w:fill="auto"/>
            <w:noWrap/>
            <w:vAlign w:val="center"/>
            <w:hideMark/>
          </w:tcPr>
          <w:p w14:paraId="7D0DB6B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227966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854.000,00 </w:t>
            </w:r>
          </w:p>
        </w:tc>
        <w:tc>
          <w:tcPr>
            <w:tcW w:w="0" w:type="auto"/>
            <w:tcBorders>
              <w:top w:val="nil"/>
              <w:left w:val="single" w:sz="12" w:space="0" w:color="auto"/>
              <w:bottom w:val="nil"/>
              <w:right w:val="single" w:sz="12" w:space="0" w:color="auto"/>
            </w:tcBorders>
            <w:shd w:val="clear" w:color="auto" w:fill="auto"/>
            <w:noWrap/>
            <w:vAlign w:val="bottom"/>
            <w:hideMark/>
          </w:tcPr>
          <w:p w14:paraId="13C0992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5EC00A17"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2.984.357,18 </w:t>
            </w:r>
          </w:p>
        </w:tc>
        <w:tc>
          <w:tcPr>
            <w:tcW w:w="0" w:type="auto"/>
            <w:tcBorders>
              <w:top w:val="nil"/>
              <w:left w:val="nil"/>
              <w:bottom w:val="single" w:sz="4" w:space="0" w:color="auto"/>
              <w:right w:val="nil"/>
            </w:tcBorders>
            <w:shd w:val="clear" w:color="auto" w:fill="auto"/>
            <w:noWrap/>
            <w:vAlign w:val="center"/>
            <w:hideMark/>
          </w:tcPr>
          <w:p w14:paraId="084FF28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7E187E5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31,24 </w:t>
            </w:r>
          </w:p>
        </w:tc>
        <w:tc>
          <w:tcPr>
            <w:tcW w:w="0" w:type="auto"/>
            <w:tcBorders>
              <w:top w:val="nil"/>
              <w:left w:val="nil"/>
              <w:bottom w:val="single" w:sz="4" w:space="0" w:color="auto"/>
              <w:right w:val="nil"/>
            </w:tcBorders>
            <w:shd w:val="clear" w:color="auto" w:fill="auto"/>
            <w:noWrap/>
            <w:vAlign w:val="center"/>
            <w:hideMark/>
          </w:tcPr>
          <w:p w14:paraId="0CB379C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9.398 </w:t>
            </w:r>
          </w:p>
        </w:tc>
      </w:tr>
      <w:tr w:rsidR="00592293" w:rsidRPr="00592293" w14:paraId="66D73CF5"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221F8EC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01-ene-97</w:t>
            </w:r>
          </w:p>
        </w:tc>
        <w:tc>
          <w:tcPr>
            <w:tcW w:w="0" w:type="auto"/>
            <w:tcBorders>
              <w:top w:val="nil"/>
              <w:left w:val="nil"/>
              <w:bottom w:val="single" w:sz="4" w:space="0" w:color="auto"/>
              <w:right w:val="nil"/>
            </w:tcBorders>
            <w:shd w:val="clear" w:color="auto" w:fill="auto"/>
            <w:noWrap/>
            <w:vAlign w:val="center"/>
            <w:hideMark/>
          </w:tcPr>
          <w:p w14:paraId="2FB5C3C2"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31-ene-97</w:t>
            </w:r>
          </w:p>
        </w:tc>
        <w:tc>
          <w:tcPr>
            <w:tcW w:w="0" w:type="auto"/>
            <w:tcBorders>
              <w:top w:val="nil"/>
              <w:left w:val="nil"/>
              <w:bottom w:val="single" w:sz="4" w:space="0" w:color="auto"/>
              <w:right w:val="nil"/>
            </w:tcBorders>
            <w:shd w:val="clear" w:color="auto" w:fill="auto"/>
            <w:noWrap/>
            <w:vAlign w:val="center"/>
            <w:hideMark/>
          </w:tcPr>
          <w:p w14:paraId="6B23C44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62E2A6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697.000,00 </w:t>
            </w:r>
          </w:p>
        </w:tc>
        <w:tc>
          <w:tcPr>
            <w:tcW w:w="0" w:type="auto"/>
            <w:tcBorders>
              <w:top w:val="nil"/>
              <w:left w:val="single" w:sz="12" w:space="0" w:color="auto"/>
              <w:bottom w:val="nil"/>
              <w:right w:val="single" w:sz="12" w:space="0" w:color="auto"/>
            </w:tcBorders>
            <w:shd w:val="clear" w:color="auto" w:fill="auto"/>
            <w:noWrap/>
            <w:vAlign w:val="bottom"/>
            <w:hideMark/>
          </w:tcPr>
          <w:p w14:paraId="441E152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511D46B0"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2.002.408,14 </w:t>
            </w:r>
          </w:p>
        </w:tc>
        <w:tc>
          <w:tcPr>
            <w:tcW w:w="0" w:type="auto"/>
            <w:tcBorders>
              <w:top w:val="nil"/>
              <w:left w:val="nil"/>
              <w:bottom w:val="single" w:sz="4" w:space="0" w:color="auto"/>
              <w:right w:val="nil"/>
            </w:tcBorders>
            <w:shd w:val="clear" w:color="auto" w:fill="auto"/>
            <w:noWrap/>
            <w:vAlign w:val="center"/>
            <w:hideMark/>
          </w:tcPr>
          <w:p w14:paraId="6B2DB48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5372F8F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38,00 </w:t>
            </w:r>
          </w:p>
        </w:tc>
        <w:tc>
          <w:tcPr>
            <w:tcW w:w="0" w:type="auto"/>
            <w:tcBorders>
              <w:top w:val="nil"/>
              <w:left w:val="nil"/>
              <w:bottom w:val="single" w:sz="4" w:space="0" w:color="auto"/>
              <w:right w:val="nil"/>
            </w:tcBorders>
            <w:shd w:val="clear" w:color="auto" w:fill="auto"/>
            <w:noWrap/>
            <w:vAlign w:val="center"/>
            <w:hideMark/>
          </w:tcPr>
          <w:p w14:paraId="7CC6848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6.305 </w:t>
            </w:r>
          </w:p>
        </w:tc>
      </w:tr>
      <w:tr w:rsidR="00592293" w:rsidRPr="00592293" w14:paraId="3092B1C1"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6A4A5E0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01-feb-97</w:t>
            </w:r>
          </w:p>
        </w:tc>
        <w:tc>
          <w:tcPr>
            <w:tcW w:w="0" w:type="auto"/>
            <w:tcBorders>
              <w:top w:val="nil"/>
              <w:left w:val="nil"/>
              <w:bottom w:val="single" w:sz="4" w:space="0" w:color="auto"/>
              <w:right w:val="nil"/>
            </w:tcBorders>
            <w:shd w:val="clear" w:color="auto" w:fill="auto"/>
            <w:noWrap/>
            <w:vAlign w:val="center"/>
            <w:hideMark/>
          </w:tcPr>
          <w:p w14:paraId="42069A12"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28-feb-97</w:t>
            </w:r>
          </w:p>
        </w:tc>
        <w:tc>
          <w:tcPr>
            <w:tcW w:w="0" w:type="auto"/>
            <w:tcBorders>
              <w:top w:val="nil"/>
              <w:left w:val="nil"/>
              <w:bottom w:val="single" w:sz="4" w:space="0" w:color="auto"/>
              <w:right w:val="nil"/>
            </w:tcBorders>
            <w:shd w:val="clear" w:color="auto" w:fill="auto"/>
            <w:noWrap/>
            <w:vAlign w:val="center"/>
            <w:hideMark/>
          </w:tcPr>
          <w:p w14:paraId="125188B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CF6CF1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591.000,00 </w:t>
            </w:r>
          </w:p>
        </w:tc>
        <w:tc>
          <w:tcPr>
            <w:tcW w:w="0" w:type="auto"/>
            <w:tcBorders>
              <w:top w:val="nil"/>
              <w:left w:val="single" w:sz="12" w:space="0" w:color="auto"/>
              <w:bottom w:val="nil"/>
              <w:right w:val="single" w:sz="12" w:space="0" w:color="auto"/>
            </w:tcBorders>
            <w:shd w:val="clear" w:color="auto" w:fill="auto"/>
            <w:noWrap/>
            <w:vAlign w:val="bottom"/>
            <w:hideMark/>
          </w:tcPr>
          <w:p w14:paraId="037278F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5996B77A"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1.697.881,22 </w:t>
            </w:r>
          </w:p>
        </w:tc>
        <w:tc>
          <w:tcPr>
            <w:tcW w:w="0" w:type="auto"/>
            <w:tcBorders>
              <w:top w:val="nil"/>
              <w:left w:val="nil"/>
              <w:bottom w:val="single" w:sz="4" w:space="0" w:color="auto"/>
              <w:right w:val="nil"/>
            </w:tcBorders>
            <w:shd w:val="clear" w:color="auto" w:fill="auto"/>
            <w:noWrap/>
            <w:vAlign w:val="center"/>
            <w:hideMark/>
          </w:tcPr>
          <w:p w14:paraId="06099BD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39AB41E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38,00 </w:t>
            </w:r>
          </w:p>
        </w:tc>
        <w:tc>
          <w:tcPr>
            <w:tcW w:w="0" w:type="auto"/>
            <w:tcBorders>
              <w:top w:val="nil"/>
              <w:left w:val="nil"/>
              <w:bottom w:val="single" w:sz="4" w:space="0" w:color="auto"/>
              <w:right w:val="nil"/>
            </w:tcBorders>
            <w:shd w:val="clear" w:color="auto" w:fill="auto"/>
            <w:noWrap/>
            <w:vAlign w:val="center"/>
            <w:hideMark/>
          </w:tcPr>
          <w:p w14:paraId="7A0BC50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5.347 </w:t>
            </w:r>
          </w:p>
        </w:tc>
      </w:tr>
      <w:tr w:rsidR="00592293" w:rsidRPr="00592293" w14:paraId="512FB8C4"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06B9F7A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01-mar-97</w:t>
            </w:r>
          </w:p>
        </w:tc>
        <w:tc>
          <w:tcPr>
            <w:tcW w:w="0" w:type="auto"/>
            <w:tcBorders>
              <w:top w:val="nil"/>
              <w:left w:val="nil"/>
              <w:bottom w:val="single" w:sz="4" w:space="0" w:color="auto"/>
              <w:right w:val="nil"/>
            </w:tcBorders>
            <w:shd w:val="clear" w:color="auto" w:fill="auto"/>
            <w:noWrap/>
            <w:vAlign w:val="center"/>
            <w:hideMark/>
          </w:tcPr>
          <w:p w14:paraId="275F9B64"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31-mar-97</w:t>
            </w:r>
          </w:p>
        </w:tc>
        <w:tc>
          <w:tcPr>
            <w:tcW w:w="0" w:type="auto"/>
            <w:tcBorders>
              <w:top w:val="nil"/>
              <w:left w:val="nil"/>
              <w:bottom w:val="single" w:sz="4" w:space="0" w:color="auto"/>
              <w:right w:val="nil"/>
            </w:tcBorders>
            <w:shd w:val="clear" w:color="auto" w:fill="auto"/>
            <w:noWrap/>
            <w:vAlign w:val="center"/>
            <w:hideMark/>
          </w:tcPr>
          <w:p w14:paraId="19D9024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3538308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499.000,00 </w:t>
            </w:r>
          </w:p>
        </w:tc>
        <w:tc>
          <w:tcPr>
            <w:tcW w:w="0" w:type="auto"/>
            <w:tcBorders>
              <w:top w:val="nil"/>
              <w:left w:val="single" w:sz="12" w:space="0" w:color="auto"/>
              <w:bottom w:val="nil"/>
              <w:right w:val="single" w:sz="12" w:space="0" w:color="auto"/>
            </w:tcBorders>
            <w:shd w:val="clear" w:color="auto" w:fill="auto"/>
            <w:noWrap/>
            <w:vAlign w:val="bottom"/>
            <w:hideMark/>
          </w:tcPr>
          <w:p w14:paraId="47ABB99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21FB8EF4"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1.433.574,83 </w:t>
            </w:r>
          </w:p>
        </w:tc>
        <w:tc>
          <w:tcPr>
            <w:tcW w:w="0" w:type="auto"/>
            <w:tcBorders>
              <w:top w:val="nil"/>
              <w:left w:val="nil"/>
              <w:bottom w:val="single" w:sz="4" w:space="0" w:color="auto"/>
              <w:right w:val="nil"/>
            </w:tcBorders>
            <w:shd w:val="clear" w:color="auto" w:fill="auto"/>
            <w:noWrap/>
            <w:vAlign w:val="center"/>
            <w:hideMark/>
          </w:tcPr>
          <w:p w14:paraId="4AA7E9D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26C3276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38,00 </w:t>
            </w:r>
          </w:p>
        </w:tc>
        <w:tc>
          <w:tcPr>
            <w:tcW w:w="0" w:type="auto"/>
            <w:tcBorders>
              <w:top w:val="nil"/>
              <w:left w:val="nil"/>
              <w:bottom w:val="single" w:sz="4" w:space="0" w:color="auto"/>
              <w:right w:val="nil"/>
            </w:tcBorders>
            <w:shd w:val="clear" w:color="auto" w:fill="auto"/>
            <w:noWrap/>
            <w:vAlign w:val="center"/>
            <w:hideMark/>
          </w:tcPr>
          <w:p w14:paraId="27CBD17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4.514 </w:t>
            </w:r>
          </w:p>
        </w:tc>
      </w:tr>
      <w:tr w:rsidR="00592293" w:rsidRPr="00592293" w14:paraId="75731777"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2ED01EA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01-abr-97</w:t>
            </w:r>
          </w:p>
        </w:tc>
        <w:tc>
          <w:tcPr>
            <w:tcW w:w="0" w:type="auto"/>
            <w:tcBorders>
              <w:top w:val="nil"/>
              <w:left w:val="nil"/>
              <w:bottom w:val="single" w:sz="4" w:space="0" w:color="auto"/>
              <w:right w:val="nil"/>
            </w:tcBorders>
            <w:shd w:val="clear" w:color="auto" w:fill="auto"/>
            <w:noWrap/>
            <w:vAlign w:val="center"/>
            <w:hideMark/>
          </w:tcPr>
          <w:p w14:paraId="0135CD23"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30-abr-97</w:t>
            </w:r>
          </w:p>
        </w:tc>
        <w:tc>
          <w:tcPr>
            <w:tcW w:w="0" w:type="auto"/>
            <w:tcBorders>
              <w:top w:val="nil"/>
              <w:left w:val="nil"/>
              <w:bottom w:val="single" w:sz="4" w:space="0" w:color="auto"/>
              <w:right w:val="nil"/>
            </w:tcBorders>
            <w:shd w:val="clear" w:color="auto" w:fill="auto"/>
            <w:noWrap/>
            <w:vAlign w:val="center"/>
            <w:hideMark/>
          </w:tcPr>
          <w:p w14:paraId="080B559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35E02DB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675.000,00 </w:t>
            </w:r>
          </w:p>
        </w:tc>
        <w:tc>
          <w:tcPr>
            <w:tcW w:w="0" w:type="auto"/>
            <w:tcBorders>
              <w:top w:val="nil"/>
              <w:left w:val="single" w:sz="12" w:space="0" w:color="auto"/>
              <w:bottom w:val="nil"/>
              <w:right w:val="single" w:sz="12" w:space="0" w:color="auto"/>
            </w:tcBorders>
            <w:shd w:val="clear" w:color="auto" w:fill="auto"/>
            <w:noWrap/>
            <w:vAlign w:val="bottom"/>
            <w:hideMark/>
          </w:tcPr>
          <w:p w14:paraId="7446CE5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5B669D58"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1.939.204,44 </w:t>
            </w:r>
          </w:p>
        </w:tc>
        <w:tc>
          <w:tcPr>
            <w:tcW w:w="0" w:type="auto"/>
            <w:tcBorders>
              <w:top w:val="nil"/>
              <w:left w:val="nil"/>
              <w:bottom w:val="single" w:sz="4" w:space="0" w:color="auto"/>
              <w:right w:val="nil"/>
            </w:tcBorders>
            <w:shd w:val="clear" w:color="auto" w:fill="auto"/>
            <w:noWrap/>
            <w:vAlign w:val="center"/>
            <w:hideMark/>
          </w:tcPr>
          <w:p w14:paraId="0AAF2C9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7D4E346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38,00 </w:t>
            </w:r>
          </w:p>
        </w:tc>
        <w:tc>
          <w:tcPr>
            <w:tcW w:w="0" w:type="auto"/>
            <w:tcBorders>
              <w:top w:val="nil"/>
              <w:left w:val="nil"/>
              <w:bottom w:val="single" w:sz="4" w:space="0" w:color="auto"/>
              <w:right w:val="nil"/>
            </w:tcBorders>
            <w:shd w:val="clear" w:color="auto" w:fill="auto"/>
            <w:noWrap/>
            <w:vAlign w:val="center"/>
            <w:hideMark/>
          </w:tcPr>
          <w:p w14:paraId="3C3C6EC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6.106 </w:t>
            </w:r>
          </w:p>
        </w:tc>
      </w:tr>
      <w:tr w:rsidR="00592293" w:rsidRPr="00592293" w14:paraId="3A24D89A"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5B58397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01-may-97</w:t>
            </w:r>
          </w:p>
        </w:tc>
        <w:tc>
          <w:tcPr>
            <w:tcW w:w="0" w:type="auto"/>
            <w:tcBorders>
              <w:top w:val="nil"/>
              <w:left w:val="nil"/>
              <w:bottom w:val="single" w:sz="4" w:space="0" w:color="auto"/>
              <w:right w:val="nil"/>
            </w:tcBorders>
            <w:shd w:val="clear" w:color="auto" w:fill="auto"/>
            <w:noWrap/>
            <w:vAlign w:val="center"/>
            <w:hideMark/>
          </w:tcPr>
          <w:p w14:paraId="62A2B459"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31-may-97</w:t>
            </w:r>
          </w:p>
        </w:tc>
        <w:tc>
          <w:tcPr>
            <w:tcW w:w="0" w:type="auto"/>
            <w:tcBorders>
              <w:top w:val="nil"/>
              <w:left w:val="nil"/>
              <w:bottom w:val="single" w:sz="4" w:space="0" w:color="auto"/>
              <w:right w:val="nil"/>
            </w:tcBorders>
            <w:shd w:val="clear" w:color="auto" w:fill="auto"/>
            <w:noWrap/>
            <w:vAlign w:val="center"/>
            <w:hideMark/>
          </w:tcPr>
          <w:p w14:paraId="16ED93C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334BCE4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537.000,00 </w:t>
            </w:r>
          </w:p>
        </w:tc>
        <w:tc>
          <w:tcPr>
            <w:tcW w:w="0" w:type="auto"/>
            <w:tcBorders>
              <w:top w:val="nil"/>
              <w:left w:val="single" w:sz="12" w:space="0" w:color="auto"/>
              <w:bottom w:val="nil"/>
              <w:right w:val="single" w:sz="12" w:space="0" w:color="auto"/>
            </w:tcBorders>
            <w:shd w:val="clear" w:color="auto" w:fill="auto"/>
            <w:noWrap/>
            <w:vAlign w:val="bottom"/>
            <w:hideMark/>
          </w:tcPr>
          <w:p w14:paraId="7E364DF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0459EF73"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1.542.744,86 </w:t>
            </w:r>
          </w:p>
        </w:tc>
        <w:tc>
          <w:tcPr>
            <w:tcW w:w="0" w:type="auto"/>
            <w:tcBorders>
              <w:top w:val="nil"/>
              <w:left w:val="nil"/>
              <w:bottom w:val="single" w:sz="4" w:space="0" w:color="auto"/>
              <w:right w:val="nil"/>
            </w:tcBorders>
            <w:shd w:val="clear" w:color="auto" w:fill="auto"/>
            <w:noWrap/>
            <w:vAlign w:val="center"/>
            <w:hideMark/>
          </w:tcPr>
          <w:p w14:paraId="0943C5D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080A031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38,00 </w:t>
            </w:r>
          </w:p>
        </w:tc>
        <w:tc>
          <w:tcPr>
            <w:tcW w:w="0" w:type="auto"/>
            <w:tcBorders>
              <w:top w:val="nil"/>
              <w:left w:val="nil"/>
              <w:bottom w:val="single" w:sz="4" w:space="0" w:color="auto"/>
              <w:right w:val="nil"/>
            </w:tcBorders>
            <w:shd w:val="clear" w:color="auto" w:fill="auto"/>
            <w:noWrap/>
            <w:vAlign w:val="center"/>
            <w:hideMark/>
          </w:tcPr>
          <w:p w14:paraId="0324E9A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4.858 </w:t>
            </w:r>
          </w:p>
        </w:tc>
      </w:tr>
      <w:tr w:rsidR="00592293" w:rsidRPr="00592293" w14:paraId="64C6DDCE"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32966E7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lastRenderedPageBreak/>
              <w:t>01-jun-97</w:t>
            </w:r>
          </w:p>
        </w:tc>
        <w:tc>
          <w:tcPr>
            <w:tcW w:w="0" w:type="auto"/>
            <w:tcBorders>
              <w:top w:val="nil"/>
              <w:left w:val="nil"/>
              <w:bottom w:val="single" w:sz="4" w:space="0" w:color="auto"/>
              <w:right w:val="nil"/>
            </w:tcBorders>
            <w:shd w:val="clear" w:color="auto" w:fill="auto"/>
            <w:noWrap/>
            <w:vAlign w:val="center"/>
            <w:hideMark/>
          </w:tcPr>
          <w:p w14:paraId="501929B1"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30-jun-97</w:t>
            </w:r>
          </w:p>
        </w:tc>
        <w:tc>
          <w:tcPr>
            <w:tcW w:w="0" w:type="auto"/>
            <w:tcBorders>
              <w:top w:val="nil"/>
              <w:left w:val="nil"/>
              <w:bottom w:val="single" w:sz="4" w:space="0" w:color="auto"/>
              <w:right w:val="nil"/>
            </w:tcBorders>
            <w:shd w:val="clear" w:color="auto" w:fill="auto"/>
            <w:noWrap/>
            <w:vAlign w:val="center"/>
            <w:hideMark/>
          </w:tcPr>
          <w:p w14:paraId="7061504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052947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633.000,00 </w:t>
            </w:r>
          </w:p>
        </w:tc>
        <w:tc>
          <w:tcPr>
            <w:tcW w:w="0" w:type="auto"/>
            <w:tcBorders>
              <w:top w:val="nil"/>
              <w:left w:val="single" w:sz="12" w:space="0" w:color="auto"/>
              <w:bottom w:val="nil"/>
              <w:right w:val="single" w:sz="12" w:space="0" w:color="auto"/>
            </w:tcBorders>
            <w:shd w:val="clear" w:color="auto" w:fill="auto"/>
            <w:noWrap/>
            <w:vAlign w:val="bottom"/>
            <w:hideMark/>
          </w:tcPr>
          <w:p w14:paraId="5B170BE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1E314363"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1.818.542,83 </w:t>
            </w:r>
          </w:p>
        </w:tc>
        <w:tc>
          <w:tcPr>
            <w:tcW w:w="0" w:type="auto"/>
            <w:tcBorders>
              <w:top w:val="nil"/>
              <w:left w:val="nil"/>
              <w:bottom w:val="single" w:sz="4" w:space="0" w:color="auto"/>
              <w:right w:val="nil"/>
            </w:tcBorders>
            <w:shd w:val="clear" w:color="auto" w:fill="auto"/>
            <w:noWrap/>
            <w:vAlign w:val="center"/>
            <w:hideMark/>
          </w:tcPr>
          <w:p w14:paraId="62F300F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1F78A89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38,00 </w:t>
            </w:r>
          </w:p>
        </w:tc>
        <w:tc>
          <w:tcPr>
            <w:tcW w:w="0" w:type="auto"/>
            <w:tcBorders>
              <w:top w:val="nil"/>
              <w:left w:val="nil"/>
              <w:bottom w:val="single" w:sz="4" w:space="0" w:color="auto"/>
              <w:right w:val="nil"/>
            </w:tcBorders>
            <w:shd w:val="clear" w:color="auto" w:fill="auto"/>
            <w:noWrap/>
            <w:vAlign w:val="center"/>
            <w:hideMark/>
          </w:tcPr>
          <w:p w14:paraId="72E8B72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5.726 </w:t>
            </w:r>
          </w:p>
        </w:tc>
      </w:tr>
      <w:tr w:rsidR="00592293" w:rsidRPr="00592293" w14:paraId="55F2C01D"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3C38203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01-jul-97</w:t>
            </w:r>
          </w:p>
        </w:tc>
        <w:tc>
          <w:tcPr>
            <w:tcW w:w="0" w:type="auto"/>
            <w:tcBorders>
              <w:top w:val="nil"/>
              <w:left w:val="nil"/>
              <w:bottom w:val="single" w:sz="4" w:space="0" w:color="auto"/>
              <w:right w:val="nil"/>
            </w:tcBorders>
            <w:shd w:val="clear" w:color="auto" w:fill="auto"/>
            <w:noWrap/>
            <w:vAlign w:val="center"/>
            <w:hideMark/>
          </w:tcPr>
          <w:p w14:paraId="5039E6C1"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31-jul-97</w:t>
            </w:r>
          </w:p>
        </w:tc>
        <w:tc>
          <w:tcPr>
            <w:tcW w:w="0" w:type="auto"/>
            <w:tcBorders>
              <w:top w:val="nil"/>
              <w:left w:val="nil"/>
              <w:bottom w:val="single" w:sz="4" w:space="0" w:color="auto"/>
              <w:right w:val="nil"/>
            </w:tcBorders>
            <w:shd w:val="clear" w:color="auto" w:fill="auto"/>
            <w:noWrap/>
            <w:vAlign w:val="center"/>
            <w:hideMark/>
          </w:tcPr>
          <w:p w14:paraId="58565A1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3CB3EB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655.000,00 </w:t>
            </w:r>
          </w:p>
        </w:tc>
        <w:tc>
          <w:tcPr>
            <w:tcW w:w="0" w:type="auto"/>
            <w:tcBorders>
              <w:top w:val="nil"/>
              <w:left w:val="single" w:sz="12" w:space="0" w:color="auto"/>
              <w:bottom w:val="nil"/>
              <w:right w:val="single" w:sz="12" w:space="0" w:color="auto"/>
            </w:tcBorders>
            <w:shd w:val="clear" w:color="auto" w:fill="auto"/>
            <w:noWrap/>
            <w:vAlign w:val="bottom"/>
            <w:hideMark/>
          </w:tcPr>
          <w:p w14:paraId="2731867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32012FFE"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1.881.746,53 </w:t>
            </w:r>
          </w:p>
        </w:tc>
        <w:tc>
          <w:tcPr>
            <w:tcW w:w="0" w:type="auto"/>
            <w:tcBorders>
              <w:top w:val="nil"/>
              <w:left w:val="nil"/>
              <w:bottom w:val="single" w:sz="4" w:space="0" w:color="auto"/>
              <w:right w:val="nil"/>
            </w:tcBorders>
            <w:shd w:val="clear" w:color="auto" w:fill="auto"/>
            <w:noWrap/>
            <w:vAlign w:val="center"/>
            <w:hideMark/>
          </w:tcPr>
          <w:p w14:paraId="729B012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3F884C3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38,00 </w:t>
            </w:r>
          </w:p>
        </w:tc>
        <w:tc>
          <w:tcPr>
            <w:tcW w:w="0" w:type="auto"/>
            <w:tcBorders>
              <w:top w:val="nil"/>
              <w:left w:val="nil"/>
              <w:bottom w:val="single" w:sz="4" w:space="0" w:color="auto"/>
              <w:right w:val="nil"/>
            </w:tcBorders>
            <w:shd w:val="clear" w:color="auto" w:fill="auto"/>
            <w:noWrap/>
            <w:vAlign w:val="center"/>
            <w:hideMark/>
          </w:tcPr>
          <w:p w14:paraId="6AE107B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5.926 </w:t>
            </w:r>
          </w:p>
        </w:tc>
      </w:tr>
      <w:tr w:rsidR="00592293" w:rsidRPr="00592293" w14:paraId="5788B35A"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5CC10C7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01-ago-97</w:t>
            </w:r>
          </w:p>
        </w:tc>
        <w:tc>
          <w:tcPr>
            <w:tcW w:w="0" w:type="auto"/>
            <w:tcBorders>
              <w:top w:val="nil"/>
              <w:left w:val="nil"/>
              <w:bottom w:val="single" w:sz="4" w:space="0" w:color="auto"/>
              <w:right w:val="nil"/>
            </w:tcBorders>
            <w:shd w:val="clear" w:color="auto" w:fill="auto"/>
            <w:noWrap/>
            <w:vAlign w:val="center"/>
            <w:hideMark/>
          </w:tcPr>
          <w:p w14:paraId="7507718A"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30-sep-97</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99BAC3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60</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2429FE1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560.000,00 </w:t>
            </w:r>
          </w:p>
        </w:tc>
        <w:tc>
          <w:tcPr>
            <w:tcW w:w="0" w:type="auto"/>
            <w:tcBorders>
              <w:top w:val="nil"/>
              <w:left w:val="single" w:sz="12" w:space="0" w:color="auto"/>
              <w:bottom w:val="nil"/>
              <w:right w:val="single" w:sz="12" w:space="0" w:color="auto"/>
            </w:tcBorders>
            <w:shd w:val="clear" w:color="auto" w:fill="auto"/>
            <w:noWrap/>
            <w:vAlign w:val="bottom"/>
            <w:hideMark/>
          </w:tcPr>
          <w:p w14:paraId="7A06735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64843536"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1.608.821,46 </w:t>
            </w:r>
          </w:p>
        </w:tc>
        <w:tc>
          <w:tcPr>
            <w:tcW w:w="0" w:type="auto"/>
            <w:tcBorders>
              <w:top w:val="nil"/>
              <w:left w:val="nil"/>
              <w:bottom w:val="single" w:sz="4" w:space="0" w:color="auto"/>
              <w:right w:val="nil"/>
            </w:tcBorders>
            <w:shd w:val="clear" w:color="auto" w:fill="auto"/>
            <w:noWrap/>
            <w:vAlign w:val="center"/>
            <w:hideMark/>
          </w:tcPr>
          <w:p w14:paraId="3EFA39A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208277C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38,00 </w:t>
            </w:r>
          </w:p>
        </w:tc>
        <w:tc>
          <w:tcPr>
            <w:tcW w:w="0" w:type="auto"/>
            <w:tcBorders>
              <w:top w:val="nil"/>
              <w:left w:val="nil"/>
              <w:bottom w:val="single" w:sz="4" w:space="0" w:color="auto"/>
              <w:right w:val="nil"/>
            </w:tcBorders>
            <w:shd w:val="clear" w:color="auto" w:fill="auto"/>
            <w:noWrap/>
            <w:vAlign w:val="center"/>
            <w:hideMark/>
          </w:tcPr>
          <w:p w14:paraId="4839413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10.132 </w:t>
            </w:r>
          </w:p>
        </w:tc>
      </w:tr>
      <w:tr w:rsidR="00592293" w:rsidRPr="00592293" w14:paraId="2FDDC700"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325556A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01-oct-97</w:t>
            </w:r>
          </w:p>
        </w:tc>
        <w:tc>
          <w:tcPr>
            <w:tcW w:w="0" w:type="auto"/>
            <w:tcBorders>
              <w:top w:val="nil"/>
              <w:left w:val="nil"/>
              <w:bottom w:val="single" w:sz="4" w:space="0" w:color="auto"/>
              <w:right w:val="nil"/>
            </w:tcBorders>
            <w:shd w:val="clear" w:color="auto" w:fill="auto"/>
            <w:noWrap/>
            <w:vAlign w:val="center"/>
            <w:hideMark/>
          </w:tcPr>
          <w:p w14:paraId="0EE9AE58"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31-oct-97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5D2148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808000"/>
              <w:right w:val="single" w:sz="8" w:space="0" w:color="auto"/>
            </w:tcBorders>
            <w:shd w:val="clear" w:color="auto" w:fill="auto"/>
            <w:noWrap/>
            <w:vAlign w:val="center"/>
            <w:hideMark/>
          </w:tcPr>
          <w:p w14:paraId="5769449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515.000,00 </w:t>
            </w:r>
          </w:p>
        </w:tc>
        <w:tc>
          <w:tcPr>
            <w:tcW w:w="0" w:type="auto"/>
            <w:tcBorders>
              <w:top w:val="nil"/>
              <w:left w:val="single" w:sz="12" w:space="0" w:color="auto"/>
              <w:bottom w:val="nil"/>
              <w:right w:val="single" w:sz="12" w:space="0" w:color="auto"/>
            </w:tcBorders>
            <w:shd w:val="clear" w:color="auto" w:fill="auto"/>
            <w:noWrap/>
            <w:vAlign w:val="bottom"/>
            <w:hideMark/>
          </w:tcPr>
          <w:p w14:paraId="7C7A649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7E721D71"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1.479.541,16 </w:t>
            </w:r>
          </w:p>
        </w:tc>
        <w:tc>
          <w:tcPr>
            <w:tcW w:w="0" w:type="auto"/>
            <w:tcBorders>
              <w:top w:val="nil"/>
              <w:left w:val="nil"/>
              <w:bottom w:val="single" w:sz="4" w:space="0" w:color="auto"/>
              <w:right w:val="nil"/>
            </w:tcBorders>
            <w:shd w:val="clear" w:color="auto" w:fill="auto"/>
            <w:noWrap/>
            <w:vAlign w:val="center"/>
            <w:hideMark/>
          </w:tcPr>
          <w:p w14:paraId="7AE06C9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0EB1BB8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38,00 </w:t>
            </w:r>
          </w:p>
        </w:tc>
        <w:tc>
          <w:tcPr>
            <w:tcW w:w="0" w:type="auto"/>
            <w:tcBorders>
              <w:top w:val="nil"/>
              <w:left w:val="nil"/>
              <w:bottom w:val="single" w:sz="4" w:space="0" w:color="auto"/>
              <w:right w:val="nil"/>
            </w:tcBorders>
            <w:shd w:val="clear" w:color="auto" w:fill="auto"/>
            <w:noWrap/>
            <w:vAlign w:val="center"/>
            <w:hideMark/>
          </w:tcPr>
          <w:p w14:paraId="53744DE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4.659 </w:t>
            </w:r>
          </w:p>
        </w:tc>
      </w:tr>
      <w:tr w:rsidR="00592293" w:rsidRPr="00592293" w14:paraId="118BDE7B"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6A281F4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01-nov-97</w:t>
            </w:r>
          </w:p>
        </w:tc>
        <w:tc>
          <w:tcPr>
            <w:tcW w:w="0" w:type="auto"/>
            <w:tcBorders>
              <w:top w:val="nil"/>
              <w:left w:val="nil"/>
              <w:bottom w:val="single" w:sz="4" w:space="0" w:color="auto"/>
              <w:right w:val="nil"/>
            </w:tcBorders>
            <w:shd w:val="clear" w:color="auto" w:fill="auto"/>
            <w:noWrap/>
            <w:vAlign w:val="center"/>
            <w:hideMark/>
          </w:tcPr>
          <w:p w14:paraId="2045675A"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31-dic-97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19A98C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60</w:t>
            </w:r>
          </w:p>
        </w:tc>
        <w:tc>
          <w:tcPr>
            <w:tcW w:w="0" w:type="auto"/>
            <w:tcBorders>
              <w:top w:val="nil"/>
              <w:left w:val="nil"/>
              <w:bottom w:val="single" w:sz="4" w:space="0" w:color="808000"/>
              <w:right w:val="single" w:sz="8" w:space="0" w:color="auto"/>
            </w:tcBorders>
            <w:shd w:val="clear" w:color="auto" w:fill="auto"/>
            <w:noWrap/>
            <w:vAlign w:val="center"/>
            <w:hideMark/>
          </w:tcPr>
          <w:p w14:paraId="42E3BCC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487.000,00 </w:t>
            </w:r>
          </w:p>
        </w:tc>
        <w:tc>
          <w:tcPr>
            <w:tcW w:w="0" w:type="auto"/>
            <w:tcBorders>
              <w:top w:val="nil"/>
              <w:left w:val="single" w:sz="12" w:space="0" w:color="auto"/>
              <w:bottom w:val="nil"/>
              <w:right w:val="single" w:sz="12" w:space="0" w:color="auto"/>
            </w:tcBorders>
            <w:shd w:val="clear" w:color="auto" w:fill="auto"/>
            <w:noWrap/>
            <w:vAlign w:val="bottom"/>
            <w:hideMark/>
          </w:tcPr>
          <w:p w14:paraId="35CEA1E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53269CF8"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1.399.100,09 </w:t>
            </w:r>
          </w:p>
        </w:tc>
        <w:tc>
          <w:tcPr>
            <w:tcW w:w="0" w:type="auto"/>
            <w:tcBorders>
              <w:top w:val="nil"/>
              <w:left w:val="nil"/>
              <w:bottom w:val="single" w:sz="4" w:space="0" w:color="auto"/>
              <w:right w:val="nil"/>
            </w:tcBorders>
            <w:shd w:val="clear" w:color="auto" w:fill="auto"/>
            <w:noWrap/>
            <w:vAlign w:val="center"/>
            <w:hideMark/>
          </w:tcPr>
          <w:p w14:paraId="0B60C5D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1A918FB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38,00 </w:t>
            </w:r>
          </w:p>
        </w:tc>
        <w:tc>
          <w:tcPr>
            <w:tcW w:w="0" w:type="auto"/>
            <w:tcBorders>
              <w:top w:val="nil"/>
              <w:left w:val="nil"/>
              <w:bottom w:val="single" w:sz="4" w:space="0" w:color="auto"/>
              <w:right w:val="nil"/>
            </w:tcBorders>
            <w:shd w:val="clear" w:color="auto" w:fill="auto"/>
            <w:noWrap/>
            <w:vAlign w:val="center"/>
            <w:hideMark/>
          </w:tcPr>
          <w:p w14:paraId="5D43EA9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8.811 </w:t>
            </w:r>
          </w:p>
        </w:tc>
      </w:tr>
      <w:tr w:rsidR="00592293" w:rsidRPr="00592293" w14:paraId="1947F63B"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3DE2C19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01-ene-98</w:t>
            </w:r>
          </w:p>
        </w:tc>
        <w:tc>
          <w:tcPr>
            <w:tcW w:w="0" w:type="auto"/>
            <w:tcBorders>
              <w:top w:val="nil"/>
              <w:left w:val="nil"/>
              <w:bottom w:val="single" w:sz="4" w:space="0" w:color="auto"/>
              <w:right w:val="nil"/>
            </w:tcBorders>
            <w:shd w:val="clear" w:color="auto" w:fill="auto"/>
            <w:noWrap/>
            <w:vAlign w:val="center"/>
            <w:hideMark/>
          </w:tcPr>
          <w:p w14:paraId="3F28A9F3"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31-ene-98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60C93B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808000"/>
              <w:right w:val="single" w:sz="8" w:space="0" w:color="auto"/>
            </w:tcBorders>
            <w:shd w:val="clear" w:color="auto" w:fill="auto"/>
            <w:noWrap/>
            <w:vAlign w:val="center"/>
            <w:hideMark/>
          </w:tcPr>
          <w:p w14:paraId="7B8A9A8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705.000,00 </w:t>
            </w:r>
          </w:p>
        </w:tc>
        <w:tc>
          <w:tcPr>
            <w:tcW w:w="0" w:type="auto"/>
            <w:tcBorders>
              <w:top w:val="nil"/>
              <w:left w:val="single" w:sz="12" w:space="0" w:color="auto"/>
              <w:bottom w:val="nil"/>
              <w:right w:val="single" w:sz="12" w:space="0" w:color="auto"/>
            </w:tcBorders>
            <w:shd w:val="clear" w:color="auto" w:fill="auto"/>
            <w:noWrap/>
            <w:vAlign w:val="bottom"/>
            <w:hideMark/>
          </w:tcPr>
          <w:p w14:paraId="0F582EB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45045F45"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1.721.039,19 </w:t>
            </w:r>
          </w:p>
        </w:tc>
        <w:tc>
          <w:tcPr>
            <w:tcW w:w="0" w:type="auto"/>
            <w:tcBorders>
              <w:top w:val="nil"/>
              <w:left w:val="nil"/>
              <w:bottom w:val="single" w:sz="4" w:space="0" w:color="auto"/>
              <w:right w:val="nil"/>
            </w:tcBorders>
            <w:shd w:val="clear" w:color="auto" w:fill="auto"/>
            <w:noWrap/>
            <w:vAlign w:val="center"/>
            <w:hideMark/>
          </w:tcPr>
          <w:p w14:paraId="53C7B68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2FB2386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44,72 </w:t>
            </w:r>
          </w:p>
        </w:tc>
        <w:tc>
          <w:tcPr>
            <w:tcW w:w="0" w:type="auto"/>
            <w:tcBorders>
              <w:top w:val="nil"/>
              <w:left w:val="nil"/>
              <w:bottom w:val="single" w:sz="4" w:space="0" w:color="auto"/>
              <w:right w:val="nil"/>
            </w:tcBorders>
            <w:shd w:val="clear" w:color="auto" w:fill="auto"/>
            <w:noWrap/>
            <w:vAlign w:val="center"/>
            <w:hideMark/>
          </w:tcPr>
          <w:p w14:paraId="632B903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5.419 </w:t>
            </w:r>
          </w:p>
        </w:tc>
      </w:tr>
      <w:tr w:rsidR="00592293" w:rsidRPr="00592293" w14:paraId="5F8ECDA8"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78BDF90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01-feb-98</w:t>
            </w:r>
          </w:p>
        </w:tc>
        <w:tc>
          <w:tcPr>
            <w:tcW w:w="0" w:type="auto"/>
            <w:tcBorders>
              <w:top w:val="nil"/>
              <w:left w:val="nil"/>
              <w:bottom w:val="single" w:sz="4" w:space="0" w:color="auto"/>
              <w:right w:val="nil"/>
            </w:tcBorders>
            <w:shd w:val="clear" w:color="auto" w:fill="auto"/>
            <w:noWrap/>
            <w:vAlign w:val="center"/>
            <w:hideMark/>
          </w:tcPr>
          <w:p w14:paraId="2B070883"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30-abr-98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7DE5F6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90</w:t>
            </w:r>
          </w:p>
        </w:tc>
        <w:tc>
          <w:tcPr>
            <w:tcW w:w="0" w:type="auto"/>
            <w:tcBorders>
              <w:top w:val="nil"/>
              <w:left w:val="nil"/>
              <w:bottom w:val="single" w:sz="4" w:space="0" w:color="808000"/>
              <w:right w:val="single" w:sz="8" w:space="0" w:color="auto"/>
            </w:tcBorders>
            <w:shd w:val="clear" w:color="auto" w:fill="auto"/>
            <w:noWrap/>
            <w:vAlign w:val="center"/>
            <w:hideMark/>
          </w:tcPr>
          <w:p w14:paraId="38FE0B9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577.000,00 </w:t>
            </w:r>
          </w:p>
        </w:tc>
        <w:tc>
          <w:tcPr>
            <w:tcW w:w="0" w:type="auto"/>
            <w:tcBorders>
              <w:top w:val="nil"/>
              <w:left w:val="single" w:sz="12" w:space="0" w:color="auto"/>
              <w:bottom w:val="nil"/>
              <w:right w:val="single" w:sz="12" w:space="0" w:color="auto"/>
            </w:tcBorders>
            <w:shd w:val="clear" w:color="auto" w:fill="auto"/>
            <w:noWrap/>
            <w:vAlign w:val="bottom"/>
            <w:hideMark/>
          </w:tcPr>
          <w:p w14:paraId="05107E2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64C431CC"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1.408.566,83 </w:t>
            </w:r>
          </w:p>
        </w:tc>
        <w:tc>
          <w:tcPr>
            <w:tcW w:w="0" w:type="auto"/>
            <w:tcBorders>
              <w:top w:val="nil"/>
              <w:left w:val="nil"/>
              <w:bottom w:val="single" w:sz="4" w:space="0" w:color="auto"/>
              <w:right w:val="nil"/>
            </w:tcBorders>
            <w:shd w:val="clear" w:color="auto" w:fill="auto"/>
            <w:noWrap/>
            <w:vAlign w:val="center"/>
            <w:hideMark/>
          </w:tcPr>
          <w:p w14:paraId="55B74F9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7474ACE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44,72 </w:t>
            </w:r>
          </w:p>
        </w:tc>
        <w:tc>
          <w:tcPr>
            <w:tcW w:w="0" w:type="auto"/>
            <w:tcBorders>
              <w:top w:val="nil"/>
              <w:left w:val="nil"/>
              <w:bottom w:val="single" w:sz="4" w:space="0" w:color="auto"/>
              <w:right w:val="nil"/>
            </w:tcBorders>
            <w:shd w:val="clear" w:color="auto" w:fill="auto"/>
            <w:noWrap/>
            <w:vAlign w:val="center"/>
            <w:hideMark/>
          </w:tcPr>
          <w:p w14:paraId="3B1995A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13.306 </w:t>
            </w:r>
          </w:p>
        </w:tc>
      </w:tr>
      <w:tr w:rsidR="00592293" w:rsidRPr="00592293" w14:paraId="291F96C7"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0474836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01-may-98</w:t>
            </w:r>
          </w:p>
        </w:tc>
        <w:tc>
          <w:tcPr>
            <w:tcW w:w="0" w:type="auto"/>
            <w:tcBorders>
              <w:top w:val="nil"/>
              <w:left w:val="nil"/>
              <w:bottom w:val="single" w:sz="4" w:space="0" w:color="auto"/>
              <w:right w:val="nil"/>
            </w:tcBorders>
            <w:shd w:val="clear" w:color="auto" w:fill="auto"/>
            <w:noWrap/>
            <w:vAlign w:val="center"/>
            <w:hideMark/>
          </w:tcPr>
          <w:p w14:paraId="04E1799C"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31-may-98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90306D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808000"/>
              <w:right w:val="single" w:sz="8" w:space="0" w:color="auto"/>
            </w:tcBorders>
            <w:shd w:val="clear" w:color="auto" w:fill="auto"/>
            <w:noWrap/>
            <w:vAlign w:val="center"/>
            <w:hideMark/>
          </w:tcPr>
          <w:p w14:paraId="6429AC7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602.000,00 </w:t>
            </w:r>
          </w:p>
        </w:tc>
        <w:tc>
          <w:tcPr>
            <w:tcW w:w="0" w:type="auto"/>
            <w:tcBorders>
              <w:top w:val="nil"/>
              <w:left w:val="single" w:sz="12" w:space="0" w:color="auto"/>
              <w:bottom w:val="nil"/>
              <w:right w:val="single" w:sz="12" w:space="0" w:color="auto"/>
            </w:tcBorders>
            <w:shd w:val="clear" w:color="auto" w:fill="auto"/>
            <w:noWrap/>
            <w:vAlign w:val="bottom"/>
            <w:hideMark/>
          </w:tcPr>
          <w:p w14:paraId="2DCAF71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5E76630E"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1.469.596,59 </w:t>
            </w:r>
          </w:p>
        </w:tc>
        <w:tc>
          <w:tcPr>
            <w:tcW w:w="0" w:type="auto"/>
            <w:tcBorders>
              <w:top w:val="nil"/>
              <w:left w:val="nil"/>
              <w:bottom w:val="single" w:sz="4" w:space="0" w:color="auto"/>
              <w:right w:val="nil"/>
            </w:tcBorders>
            <w:shd w:val="clear" w:color="auto" w:fill="auto"/>
            <w:noWrap/>
            <w:vAlign w:val="center"/>
            <w:hideMark/>
          </w:tcPr>
          <w:p w14:paraId="7EC2FC4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19553B1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44,72 </w:t>
            </w:r>
          </w:p>
        </w:tc>
        <w:tc>
          <w:tcPr>
            <w:tcW w:w="0" w:type="auto"/>
            <w:tcBorders>
              <w:top w:val="nil"/>
              <w:left w:val="nil"/>
              <w:bottom w:val="single" w:sz="4" w:space="0" w:color="auto"/>
              <w:right w:val="nil"/>
            </w:tcBorders>
            <w:shd w:val="clear" w:color="auto" w:fill="auto"/>
            <w:noWrap/>
            <w:vAlign w:val="center"/>
            <w:hideMark/>
          </w:tcPr>
          <w:p w14:paraId="75C8883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4.628 </w:t>
            </w:r>
          </w:p>
        </w:tc>
      </w:tr>
      <w:tr w:rsidR="00592293" w:rsidRPr="00592293" w14:paraId="198E385C"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3BE82BA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01-jun-98</w:t>
            </w:r>
          </w:p>
        </w:tc>
        <w:tc>
          <w:tcPr>
            <w:tcW w:w="0" w:type="auto"/>
            <w:tcBorders>
              <w:top w:val="nil"/>
              <w:left w:val="nil"/>
              <w:bottom w:val="single" w:sz="4" w:space="0" w:color="auto"/>
              <w:right w:val="nil"/>
            </w:tcBorders>
            <w:shd w:val="clear" w:color="auto" w:fill="auto"/>
            <w:noWrap/>
            <w:vAlign w:val="center"/>
            <w:hideMark/>
          </w:tcPr>
          <w:p w14:paraId="54DEA970"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30-sep-98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D17016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120</w:t>
            </w:r>
          </w:p>
        </w:tc>
        <w:tc>
          <w:tcPr>
            <w:tcW w:w="0" w:type="auto"/>
            <w:tcBorders>
              <w:top w:val="nil"/>
              <w:left w:val="nil"/>
              <w:bottom w:val="single" w:sz="4" w:space="0" w:color="808000"/>
              <w:right w:val="single" w:sz="8" w:space="0" w:color="auto"/>
            </w:tcBorders>
            <w:shd w:val="clear" w:color="auto" w:fill="auto"/>
            <w:noWrap/>
            <w:vAlign w:val="center"/>
            <w:hideMark/>
          </w:tcPr>
          <w:p w14:paraId="769CE25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577.000,00 </w:t>
            </w:r>
          </w:p>
        </w:tc>
        <w:tc>
          <w:tcPr>
            <w:tcW w:w="0" w:type="auto"/>
            <w:tcBorders>
              <w:top w:val="nil"/>
              <w:left w:val="single" w:sz="12" w:space="0" w:color="auto"/>
              <w:bottom w:val="nil"/>
              <w:right w:val="single" w:sz="12" w:space="0" w:color="auto"/>
            </w:tcBorders>
            <w:shd w:val="clear" w:color="auto" w:fill="auto"/>
            <w:noWrap/>
            <w:vAlign w:val="bottom"/>
            <w:hideMark/>
          </w:tcPr>
          <w:p w14:paraId="7BA335D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3F5528AF"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1.408.566,83 </w:t>
            </w:r>
          </w:p>
        </w:tc>
        <w:tc>
          <w:tcPr>
            <w:tcW w:w="0" w:type="auto"/>
            <w:tcBorders>
              <w:top w:val="nil"/>
              <w:left w:val="nil"/>
              <w:bottom w:val="single" w:sz="4" w:space="0" w:color="auto"/>
              <w:right w:val="nil"/>
            </w:tcBorders>
            <w:shd w:val="clear" w:color="auto" w:fill="auto"/>
            <w:noWrap/>
            <w:vAlign w:val="center"/>
            <w:hideMark/>
          </w:tcPr>
          <w:p w14:paraId="4106A89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377EEC6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44,72 </w:t>
            </w:r>
          </w:p>
        </w:tc>
        <w:tc>
          <w:tcPr>
            <w:tcW w:w="0" w:type="auto"/>
            <w:tcBorders>
              <w:top w:val="nil"/>
              <w:left w:val="nil"/>
              <w:bottom w:val="single" w:sz="4" w:space="0" w:color="auto"/>
              <w:right w:val="nil"/>
            </w:tcBorders>
            <w:shd w:val="clear" w:color="auto" w:fill="auto"/>
            <w:noWrap/>
            <w:vAlign w:val="center"/>
            <w:hideMark/>
          </w:tcPr>
          <w:p w14:paraId="1B40A1D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17.742 </w:t>
            </w:r>
          </w:p>
        </w:tc>
      </w:tr>
      <w:tr w:rsidR="00592293" w:rsidRPr="00592293" w14:paraId="4814959B"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0014E72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01-oct-98</w:t>
            </w:r>
          </w:p>
        </w:tc>
        <w:tc>
          <w:tcPr>
            <w:tcW w:w="0" w:type="auto"/>
            <w:tcBorders>
              <w:top w:val="nil"/>
              <w:left w:val="nil"/>
              <w:bottom w:val="single" w:sz="4" w:space="0" w:color="auto"/>
              <w:right w:val="nil"/>
            </w:tcBorders>
            <w:shd w:val="clear" w:color="auto" w:fill="auto"/>
            <w:noWrap/>
            <w:vAlign w:val="center"/>
            <w:hideMark/>
          </w:tcPr>
          <w:p w14:paraId="3CF5ADAC"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31-oct-98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81470C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808000"/>
              <w:right w:val="single" w:sz="8" w:space="0" w:color="auto"/>
            </w:tcBorders>
            <w:shd w:val="clear" w:color="auto" w:fill="auto"/>
            <w:noWrap/>
            <w:vAlign w:val="center"/>
            <w:hideMark/>
          </w:tcPr>
          <w:p w14:paraId="0337933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587.000,00 </w:t>
            </w:r>
          </w:p>
        </w:tc>
        <w:tc>
          <w:tcPr>
            <w:tcW w:w="0" w:type="auto"/>
            <w:tcBorders>
              <w:top w:val="nil"/>
              <w:left w:val="single" w:sz="12" w:space="0" w:color="auto"/>
              <w:bottom w:val="nil"/>
              <w:right w:val="single" w:sz="12" w:space="0" w:color="auto"/>
            </w:tcBorders>
            <w:shd w:val="clear" w:color="auto" w:fill="auto"/>
            <w:noWrap/>
            <w:vAlign w:val="bottom"/>
            <w:hideMark/>
          </w:tcPr>
          <w:p w14:paraId="061716F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3ED90336"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1.432.978,73 </w:t>
            </w:r>
          </w:p>
        </w:tc>
        <w:tc>
          <w:tcPr>
            <w:tcW w:w="0" w:type="auto"/>
            <w:tcBorders>
              <w:top w:val="nil"/>
              <w:left w:val="nil"/>
              <w:bottom w:val="single" w:sz="4" w:space="0" w:color="auto"/>
              <w:right w:val="nil"/>
            </w:tcBorders>
            <w:shd w:val="clear" w:color="auto" w:fill="auto"/>
            <w:noWrap/>
            <w:vAlign w:val="center"/>
            <w:hideMark/>
          </w:tcPr>
          <w:p w14:paraId="265CF44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5714A8F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44,72 </w:t>
            </w:r>
          </w:p>
        </w:tc>
        <w:tc>
          <w:tcPr>
            <w:tcW w:w="0" w:type="auto"/>
            <w:tcBorders>
              <w:top w:val="nil"/>
              <w:left w:val="nil"/>
              <w:bottom w:val="single" w:sz="4" w:space="0" w:color="auto"/>
              <w:right w:val="nil"/>
            </w:tcBorders>
            <w:shd w:val="clear" w:color="auto" w:fill="auto"/>
            <w:noWrap/>
            <w:vAlign w:val="center"/>
            <w:hideMark/>
          </w:tcPr>
          <w:p w14:paraId="4EA26BF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4.512 </w:t>
            </w:r>
          </w:p>
        </w:tc>
      </w:tr>
      <w:tr w:rsidR="00592293" w:rsidRPr="00592293" w14:paraId="2B7DFD15"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58BC41F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01-nov-98</w:t>
            </w:r>
          </w:p>
        </w:tc>
        <w:tc>
          <w:tcPr>
            <w:tcW w:w="0" w:type="auto"/>
            <w:tcBorders>
              <w:top w:val="nil"/>
              <w:left w:val="nil"/>
              <w:bottom w:val="single" w:sz="4" w:space="0" w:color="auto"/>
              <w:right w:val="nil"/>
            </w:tcBorders>
            <w:shd w:val="clear" w:color="auto" w:fill="auto"/>
            <w:noWrap/>
            <w:vAlign w:val="center"/>
            <w:hideMark/>
          </w:tcPr>
          <w:p w14:paraId="493B4E5D"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31-dic-98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33A110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60</w:t>
            </w:r>
          </w:p>
        </w:tc>
        <w:tc>
          <w:tcPr>
            <w:tcW w:w="0" w:type="auto"/>
            <w:tcBorders>
              <w:top w:val="nil"/>
              <w:left w:val="nil"/>
              <w:bottom w:val="single" w:sz="4" w:space="0" w:color="808000"/>
              <w:right w:val="single" w:sz="8" w:space="0" w:color="auto"/>
            </w:tcBorders>
            <w:shd w:val="clear" w:color="auto" w:fill="auto"/>
            <w:noWrap/>
            <w:vAlign w:val="center"/>
            <w:hideMark/>
          </w:tcPr>
          <w:p w14:paraId="65AB880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625.000,00 </w:t>
            </w:r>
          </w:p>
        </w:tc>
        <w:tc>
          <w:tcPr>
            <w:tcW w:w="0" w:type="auto"/>
            <w:tcBorders>
              <w:top w:val="nil"/>
              <w:left w:val="single" w:sz="12" w:space="0" w:color="auto"/>
              <w:bottom w:val="nil"/>
              <w:right w:val="single" w:sz="12" w:space="0" w:color="auto"/>
            </w:tcBorders>
            <w:shd w:val="clear" w:color="auto" w:fill="auto"/>
            <w:noWrap/>
            <w:vAlign w:val="bottom"/>
            <w:hideMark/>
          </w:tcPr>
          <w:p w14:paraId="008DD8D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5CC3D930"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1.525.743,97 </w:t>
            </w:r>
          </w:p>
        </w:tc>
        <w:tc>
          <w:tcPr>
            <w:tcW w:w="0" w:type="auto"/>
            <w:tcBorders>
              <w:top w:val="nil"/>
              <w:left w:val="nil"/>
              <w:bottom w:val="single" w:sz="4" w:space="0" w:color="auto"/>
              <w:right w:val="nil"/>
            </w:tcBorders>
            <w:shd w:val="clear" w:color="auto" w:fill="auto"/>
            <w:noWrap/>
            <w:vAlign w:val="center"/>
            <w:hideMark/>
          </w:tcPr>
          <w:p w14:paraId="606FEBA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40B0CD4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44,72 </w:t>
            </w:r>
          </w:p>
        </w:tc>
        <w:tc>
          <w:tcPr>
            <w:tcW w:w="0" w:type="auto"/>
            <w:tcBorders>
              <w:top w:val="nil"/>
              <w:left w:val="nil"/>
              <w:bottom w:val="single" w:sz="4" w:space="0" w:color="auto"/>
              <w:right w:val="nil"/>
            </w:tcBorders>
            <w:shd w:val="clear" w:color="auto" w:fill="auto"/>
            <w:noWrap/>
            <w:vAlign w:val="center"/>
            <w:hideMark/>
          </w:tcPr>
          <w:p w14:paraId="59BFBB3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9.609 </w:t>
            </w:r>
          </w:p>
        </w:tc>
      </w:tr>
      <w:tr w:rsidR="00592293" w:rsidRPr="00592293" w14:paraId="65715498"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1B62C8C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01-ene-99</w:t>
            </w:r>
          </w:p>
        </w:tc>
        <w:tc>
          <w:tcPr>
            <w:tcW w:w="0" w:type="auto"/>
            <w:tcBorders>
              <w:top w:val="nil"/>
              <w:left w:val="nil"/>
              <w:bottom w:val="single" w:sz="4" w:space="0" w:color="auto"/>
              <w:right w:val="nil"/>
            </w:tcBorders>
            <w:shd w:val="clear" w:color="auto" w:fill="auto"/>
            <w:noWrap/>
            <w:vAlign w:val="center"/>
            <w:hideMark/>
          </w:tcPr>
          <w:p w14:paraId="37BD2BF9"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28-feb-99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F4CB35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60</w:t>
            </w:r>
          </w:p>
        </w:tc>
        <w:tc>
          <w:tcPr>
            <w:tcW w:w="0" w:type="auto"/>
            <w:tcBorders>
              <w:top w:val="nil"/>
              <w:left w:val="nil"/>
              <w:bottom w:val="single" w:sz="4" w:space="0" w:color="808000"/>
              <w:right w:val="single" w:sz="8" w:space="0" w:color="auto"/>
            </w:tcBorders>
            <w:shd w:val="clear" w:color="auto" w:fill="auto"/>
            <w:noWrap/>
            <w:vAlign w:val="center"/>
            <w:hideMark/>
          </w:tcPr>
          <w:p w14:paraId="6C89002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743.000,00 </w:t>
            </w:r>
          </w:p>
        </w:tc>
        <w:tc>
          <w:tcPr>
            <w:tcW w:w="0" w:type="auto"/>
            <w:tcBorders>
              <w:top w:val="nil"/>
              <w:left w:val="single" w:sz="12" w:space="0" w:color="auto"/>
              <w:bottom w:val="nil"/>
              <w:right w:val="single" w:sz="12" w:space="0" w:color="auto"/>
            </w:tcBorders>
            <w:shd w:val="clear" w:color="auto" w:fill="auto"/>
            <w:noWrap/>
            <w:vAlign w:val="bottom"/>
            <w:hideMark/>
          </w:tcPr>
          <w:p w14:paraId="5ED883A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333F9E9F"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1.554.204,65 </w:t>
            </w:r>
          </w:p>
        </w:tc>
        <w:tc>
          <w:tcPr>
            <w:tcW w:w="0" w:type="auto"/>
            <w:tcBorders>
              <w:top w:val="nil"/>
              <w:left w:val="nil"/>
              <w:bottom w:val="single" w:sz="4" w:space="0" w:color="auto"/>
              <w:right w:val="nil"/>
            </w:tcBorders>
            <w:shd w:val="clear" w:color="auto" w:fill="auto"/>
            <w:noWrap/>
            <w:vAlign w:val="center"/>
            <w:hideMark/>
          </w:tcPr>
          <w:p w14:paraId="2AB5046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7D7646D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52,18 </w:t>
            </w:r>
          </w:p>
        </w:tc>
        <w:tc>
          <w:tcPr>
            <w:tcW w:w="0" w:type="auto"/>
            <w:tcBorders>
              <w:top w:val="nil"/>
              <w:left w:val="nil"/>
              <w:bottom w:val="single" w:sz="4" w:space="0" w:color="auto"/>
              <w:right w:val="nil"/>
            </w:tcBorders>
            <w:shd w:val="clear" w:color="auto" w:fill="auto"/>
            <w:noWrap/>
            <w:vAlign w:val="center"/>
            <w:hideMark/>
          </w:tcPr>
          <w:p w14:paraId="3D89AAF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9.788 </w:t>
            </w:r>
          </w:p>
        </w:tc>
      </w:tr>
      <w:tr w:rsidR="00592293" w:rsidRPr="00592293" w14:paraId="7097326D"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47C73D4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01-mar-99</w:t>
            </w:r>
          </w:p>
        </w:tc>
        <w:tc>
          <w:tcPr>
            <w:tcW w:w="0" w:type="auto"/>
            <w:tcBorders>
              <w:top w:val="nil"/>
              <w:left w:val="nil"/>
              <w:bottom w:val="single" w:sz="4" w:space="0" w:color="auto"/>
              <w:right w:val="nil"/>
            </w:tcBorders>
            <w:shd w:val="clear" w:color="auto" w:fill="auto"/>
            <w:noWrap/>
            <w:vAlign w:val="center"/>
            <w:hideMark/>
          </w:tcPr>
          <w:p w14:paraId="4185F859"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31-ago-99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B95535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180</w:t>
            </w:r>
          </w:p>
        </w:tc>
        <w:tc>
          <w:tcPr>
            <w:tcW w:w="0" w:type="auto"/>
            <w:tcBorders>
              <w:top w:val="nil"/>
              <w:left w:val="nil"/>
              <w:bottom w:val="single" w:sz="4" w:space="0" w:color="808000"/>
              <w:right w:val="single" w:sz="8" w:space="0" w:color="auto"/>
            </w:tcBorders>
            <w:shd w:val="clear" w:color="auto" w:fill="auto"/>
            <w:noWrap/>
            <w:vAlign w:val="center"/>
            <w:hideMark/>
          </w:tcPr>
          <w:p w14:paraId="3AAADE6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746.000,00 </w:t>
            </w:r>
          </w:p>
        </w:tc>
        <w:tc>
          <w:tcPr>
            <w:tcW w:w="0" w:type="auto"/>
            <w:tcBorders>
              <w:top w:val="nil"/>
              <w:left w:val="single" w:sz="12" w:space="0" w:color="auto"/>
              <w:bottom w:val="nil"/>
              <w:right w:val="single" w:sz="12" w:space="0" w:color="auto"/>
            </w:tcBorders>
            <w:shd w:val="clear" w:color="auto" w:fill="auto"/>
            <w:noWrap/>
            <w:vAlign w:val="bottom"/>
            <w:hideMark/>
          </w:tcPr>
          <w:p w14:paraId="4822552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6828B2AB"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1.560.480,04 </w:t>
            </w:r>
          </w:p>
        </w:tc>
        <w:tc>
          <w:tcPr>
            <w:tcW w:w="0" w:type="auto"/>
            <w:tcBorders>
              <w:top w:val="nil"/>
              <w:left w:val="nil"/>
              <w:bottom w:val="single" w:sz="4" w:space="0" w:color="auto"/>
              <w:right w:val="nil"/>
            </w:tcBorders>
            <w:shd w:val="clear" w:color="auto" w:fill="auto"/>
            <w:noWrap/>
            <w:vAlign w:val="center"/>
            <w:hideMark/>
          </w:tcPr>
          <w:p w14:paraId="7C5B489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54FD06C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52,18 </w:t>
            </w:r>
          </w:p>
        </w:tc>
        <w:tc>
          <w:tcPr>
            <w:tcW w:w="0" w:type="auto"/>
            <w:tcBorders>
              <w:top w:val="nil"/>
              <w:left w:val="nil"/>
              <w:bottom w:val="single" w:sz="4" w:space="0" w:color="auto"/>
              <w:right w:val="nil"/>
            </w:tcBorders>
            <w:shd w:val="clear" w:color="auto" w:fill="auto"/>
            <w:noWrap/>
            <w:vAlign w:val="center"/>
            <w:hideMark/>
          </w:tcPr>
          <w:p w14:paraId="09FAABA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29.483 </w:t>
            </w:r>
          </w:p>
        </w:tc>
      </w:tr>
      <w:tr w:rsidR="00592293" w:rsidRPr="00592293" w14:paraId="3D257612"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737671D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01-sep-99</w:t>
            </w:r>
          </w:p>
        </w:tc>
        <w:tc>
          <w:tcPr>
            <w:tcW w:w="0" w:type="auto"/>
            <w:tcBorders>
              <w:top w:val="nil"/>
              <w:left w:val="nil"/>
              <w:bottom w:val="single" w:sz="4" w:space="0" w:color="auto"/>
              <w:right w:val="nil"/>
            </w:tcBorders>
            <w:shd w:val="clear" w:color="auto" w:fill="auto"/>
            <w:noWrap/>
            <w:vAlign w:val="center"/>
            <w:hideMark/>
          </w:tcPr>
          <w:p w14:paraId="21FB0547"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30-sep-99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6062E1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623E6A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877.000,00 </w:t>
            </w:r>
          </w:p>
        </w:tc>
        <w:tc>
          <w:tcPr>
            <w:tcW w:w="0" w:type="auto"/>
            <w:tcBorders>
              <w:top w:val="nil"/>
              <w:left w:val="single" w:sz="12" w:space="0" w:color="auto"/>
              <w:bottom w:val="nil"/>
              <w:right w:val="single" w:sz="12" w:space="0" w:color="auto"/>
            </w:tcBorders>
            <w:shd w:val="clear" w:color="auto" w:fill="auto"/>
            <w:noWrap/>
            <w:vAlign w:val="bottom"/>
            <w:hideMark/>
          </w:tcPr>
          <w:p w14:paraId="4A545F8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21E15CC4"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1.834.505,35 </w:t>
            </w:r>
          </w:p>
        </w:tc>
        <w:tc>
          <w:tcPr>
            <w:tcW w:w="0" w:type="auto"/>
            <w:tcBorders>
              <w:top w:val="nil"/>
              <w:left w:val="nil"/>
              <w:bottom w:val="single" w:sz="4" w:space="0" w:color="auto"/>
              <w:right w:val="nil"/>
            </w:tcBorders>
            <w:shd w:val="clear" w:color="auto" w:fill="auto"/>
            <w:noWrap/>
            <w:vAlign w:val="center"/>
            <w:hideMark/>
          </w:tcPr>
          <w:p w14:paraId="5DB090C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59B04B9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52,18 </w:t>
            </w:r>
          </w:p>
        </w:tc>
        <w:tc>
          <w:tcPr>
            <w:tcW w:w="0" w:type="auto"/>
            <w:tcBorders>
              <w:top w:val="nil"/>
              <w:left w:val="nil"/>
              <w:bottom w:val="single" w:sz="4" w:space="0" w:color="auto"/>
              <w:right w:val="nil"/>
            </w:tcBorders>
            <w:shd w:val="clear" w:color="auto" w:fill="auto"/>
            <w:noWrap/>
            <w:vAlign w:val="center"/>
            <w:hideMark/>
          </w:tcPr>
          <w:p w14:paraId="5B50930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5.777 </w:t>
            </w:r>
          </w:p>
        </w:tc>
      </w:tr>
      <w:tr w:rsidR="00592293" w:rsidRPr="00592293" w14:paraId="7A957863"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612F540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01-oct-99</w:t>
            </w:r>
          </w:p>
        </w:tc>
        <w:tc>
          <w:tcPr>
            <w:tcW w:w="0" w:type="auto"/>
            <w:tcBorders>
              <w:top w:val="nil"/>
              <w:left w:val="nil"/>
              <w:bottom w:val="single" w:sz="4" w:space="0" w:color="auto"/>
              <w:right w:val="nil"/>
            </w:tcBorders>
            <w:shd w:val="clear" w:color="auto" w:fill="auto"/>
            <w:noWrap/>
            <w:vAlign w:val="center"/>
            <w:hideMark/>
          </w:tcPr>
          <w:p w14:paraId="6FB84372"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31-oct-99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B006C9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A53BB2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672.000,00 </w:t>
            </w:r>
          </w:p>
        </w:tc>
        <w:tc>
          <w:tcPr>
            <w:tcW w:w="0" w:type="auto"/>
            <w:tcBorders>
              <w:top w:val="nil"/>
              <w:left w:val="single" w:sz="12" w:space="0" w:color="auto"/>
              <w:bottom w:val="nil"/>
              <w:right w:val="single" w:sz="12" w:space="0" w:color="auto"/>
            </w:tcBorders>
            <w:shd w:val="clear" w:color="auto" w:fill="auto"/>
            <w:noWrap/>
            <w:vAlign w:val="bottom"/>
            <w:hideMark/>
          </w:tcPr>
          <w:p w14:paraId="693F5AC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3E8B3494"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1.405.687,11 </w:t>
            </w:r>
          </w:p>
        </w:tc>
        <w:tc>
          <w:tcPr>
            <w:tcW w:w="0" w:type="auto"/>
            <w:tcBorders>
              <w:top w:val="nil"/>
              <w:left w:val="nil"/>
              <w:bottom w:val="single" w:sz="4" w:space="0" w:color="auto"/>
              <w:right w:val="nil"/>
            </w:tcBorders>
            <w:shd w:val="clear" w:color="auto" w:fill="auto"/>
            <w:noWrap/>
            <w:vAlign w:val="center"/>
            <w:hideMark/>
          </w:tcPr>
          <w:p w14:paraId="7D6CDDE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548962A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52,18 </w:t>
            </w:r>
          </w:p>
        </w:tc>
        <w:tc>
          <w:tcPr>
            <w:tcW w:w="0" w:type="auto"/>
            <w:tcBorders>
              <w:top w:val="nil"/>
              <w:left w:val="nil"/>
              <w:bottom w:val="single" w:sz="4" w:space="0" w:color="auto"/>
              <w:right w:val="nil"/>
            </w:tcBorders>
            <w:shd w:val="clear" w:color="auto" w:fill="auto"/>
            <w:noWrap/>
            <w:vAlign w:val="center"/>
            <w:hideMark/>
          </w:tcPr>
          <w:p w14:paraId="359A46A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4.426 </w:t>
            </w:r>
          </w:p>
        </w:tc>
      </w:tr>
      <w:tr w:rsidR="00592293" w:rsidRPr="00592293" w14:paraId="2AA02355" w14:textId="77777777" w:rsidTr="00592293">
        <w:trPr>
          <w:trHeight w:val="20"/>
        </w:trPr>
        <w:tc>
          <w:tcPr>
            <w:tcW w:w="0" w:type="auto"/>
            <w:tcBorders>
              <w:top w:val="nil"/>
              <w:left w:val="nil"/>
              <w:bottom w:val="single" w:sz="4" w:space="0" w:color="auto"/>
              <w:right w:val="nil"/>
            </w:tcBorders>
            <w:shd w:val="clear" w:color="auto" w:fill="auto"/>
            <w:noWrap/>
            <w:vAlign w:val="center"/>
            <w:hideMark/>
          </w:tcPr>
          <w:p w14:paraId="53387A9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01-nov-99</w:t>
            </w:r>
          </w:p>
        </w:tc>
        <w:tc>
          <w:tcPr>
            <w:tcW w:w="0" w:type="auto"/>
            <w:tcBorders>
              <w:top w:val="nil"/>
              <w:left w:val="nil"/>
              <w:bottom w:val="single" w:sz="4" w:space="0" w:color="auto"/>
              <w:right w:val="nil"/>
            </w:tcBorders>
            <w:shd w:val="clear" w:color="auto" w:fill="auto"/>
            <w:noWrap/>
            <w:vAlign w:val="center"/>
            <w:hideMark/>
          </w:tcPr>
          <w:p w14:paraId="38C463E7"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31-dic-99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139555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60</w:t>
            </w:r>
          </w:p>
        </w:tc>
        <w:tc>
          <w:tcPr>
            <w:tcW w:w="0" w:type="auto"/>
            <w:tcBorders>
              <w:top w:val="nil"/>
              <w:left w:val="nil"/>
              <w:bottom w:val="single" w:sz="4" w:space="0" w:color="808000"/>
              <w:right w:val="single" w:sz="8" w:space="0" w:color="auto"/>
            </w:tcBorders>
            <w:shd w:val="clear" w:color="auto" w:fill="auto"/>
            <w:noWrap/>
            <w:vAlign w:val="center"/>
            <w:hideMark/>
          </w:tcPr>
          <w:p w14:paraId="6F8C65F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746.000,00 </w:t>
            </w:r>
          </w:p>
        </w:tc>
        <w:tc>
          <w:tcPr>
            <w:tcW w:w="0" w:type="auto"/>
            <w:tcBorders>
              <w:top w:val="nil"/>
              <w:left w:val="single" w:sz="12" w:space="0" w:color="auto"/>
              <w:bottom w:val="nil"/>
              <w:right w:val="single" w:sz="12" w:space="0" w:color="auto"/>
            </w:tcBorders>
            <w:shd w:val="clear" w:color="auto" w:fill="auto"/>
            <w:noWrap/>
            <w:vAlign w:val="bottom"/>
            <w:hideMark/>
          </w:tcPr>
          <w:p w14:paraId="7831844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auto"/>
              <w:right w:val="nil"/>
            </w:tcBorders>
            <w:shd w:val="clear" w:color="000000" w:fill="FFFF99"/>
            <w:noWrap/>
            <w:vAlign w:val="center"/>
            <w:hideMark/>
          </w:tcPr>
          <w:p w14:paraId="1EABC0CE"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1.560.480,04 </w:t>
            </w:r>
          </w:p>
        </w:tc>
        <w:tc>
          <w:tcPr>
            <w:tcW w:w="0" w:type="auto"/>
            <w:tcBorders>
              <w:top w:val="nil"/>
              <w:left w:val="nil"/>
              <w:bottom w:val="single" w:sz="4" w:space="0" w:color="auto"/>
              <w:right w:val="nil"/>
            </w:tcBorders>
            <w:shd w:val="clear" w:color="auto" w:fill="auto"/>
            <w:noWrap/>
            <w:vAlign w:val="center"/>
            <w:hideMark/>
          </w:tcPr>
          <w:p w14:paraId="3E1056C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auto"/>
              <w:right w:val="nil"/>
            </w:tcBorders>
            <w:shd w:val="clear" w:color="auto" w:fill="auto"/>
            <w:noWrap/>
            <w:vAlign w:val="center"/>
            <w:hideMark/>
          </w:tcPr>
          <w:p w14:paraId="13DF10F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52,18 </w:t>
            </w:r>
          </w:p>
        </w:tc>
        <w:tc>
          <w:tcPr>
            <w:tcW w:w="0" w:type="auto"/>
            <w:tcBorders>
              <w:top w:val="nil"/>
              <w:left w:val="nil"/>
              <w:bottom w:val="single" w:sz="4" w:space="0" w:color="auto"/>
              <w:right w:val="nil"/>
            </w:tcBorders>
            <w:shd w:val="clear" w:color="auto" w:fill="auto"/>
            <w:noWrap/>
            <w:vAlign w:val="center"/>
            <w:hideMark/>
          </w:tcPr>
          <w:p w14:paraId="6F9B0F2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9.828 </w:t>
            </w:r>
          </w:p>
        </w:tc>
      </w:tr>
      <w:tr w:rsidR="00592293" w:rsidRPr="00592293" w14:paraId="1B43B28A" w14:textId="77777777" w:rsidTr="00592293">
        <w:trPr>
          <w:trHeight w:val="20"/>
        </w:trPr>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C782C2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01-ene-00</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09429775"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31-mar-00</w:t>
            </w:r>
          </w:p>
        </w:tc>
        <w:tc>
          <w:tcPr>
            <w:tcW w:w="0" w:type="auto"/>
            <w:tcBorders>
              <w:top w:val="nil"/>
              <w:left w:val="nil"/>
              <w:bottom w:val="single" w:sz="4" w:space="0" w:color="808000"/>
              <w:right w:val="single" w:sz="4" w:space="0" w:color="808000"/>
            </w:tcBorders>
            <w:shd w:val="clear" w:color="auto" w:fill="auto"/>
            <w:noWrap/>
            <w:vAlign w:val="center"/>
            <w:hideMark/>
          </w:tcPr>
          <w:p w14:paraId="5AB91B5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90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0A5A255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746.000,00 </w:t>
            </w:r>
          </w:p>
        </w:tc>
        <w:tc>
          <w:tcPr>
            <w:tcW w:w="0" w:type="auto"/>
            <w:tcBorders>
              <w:top w:val="nil"/>
              <w:left w:val="single" w:sz="12" w:space="0" w:color="auto"/>
              <w:bottom w:val="nil"/>
              <w:right w:val="single" w:sz="12" w:space="0" w:color="auto"/>
            </w:tcBorders>
            <w:shd w:val="clear" w:color="auto" w:fill="auto"/>
            <w:noWrap/>
            <w:vAlign w:val="bottom"/>
            <w:hideMark/>
          </w:tcPr>
          <w:p w14:paraId="3F57E49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14:paraId="29E9F244"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1.428.596,35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0EFFDA0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085BB7F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57,00 </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41ACBFB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13.496 </w:t>
            </w:r>
          </w:p>
        </w:tc>
      </w:tr>
      <w:tr w:rsidR="00592293" w:rsidRPr="00592293" w14:paraId="4178573A"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F25108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01-abr-00</w:t>
            </w:r>
          </w:p>
        </w:tc>
        <w:tc>
          <w:tcPr>
            <w:tcW w:w="0" w:type="auto"/>
            <w:tcBorders>
              <w:top w:val="nil"/>
              <w:left w:val="nil"/>
              <w:bottom w:val="single" w:sz="4" w:space="0" w:color="808000"/>
              <w:right w:val="single" w:sz="4" w:space="0" w:color="808000"/>
            </w:tcBorders>
            <w:shd w:val="clear" w:color="auto" w:fill="auto"/>
            <w:noWrap/>
            <w:vAlign w:val="center"/>
            <w:hideMark/>
          </w:tcPr>
          <w:p w14:paraId="1BF8E8D0"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31-oct-00</w:t>
            </w:r>
          </w:p>
        </w:tc>
        <w:tc>
          <w:tcPr>
            <w:tcW w:w="0" w:type="auto"/>
            <w:tcBorders>
              <w:top w:val="nil"/>
              <w:left w:val="nil"/>
              <w:bottom w:val="single" w:sz="4" w:space="0" w:color="808000"/>
              <w:right w:val="single" w:sz="4" w:space="0" w:color="808000"/>
            </w:tcBorders>
            <w:shd w:val="clear" w:color="auto" w:fill="auto"/>
            <w:noWrap/>
            <w:vAlign w:val="center"/>
            <w:hideMark/>
          </w:tcPr>
          <w:p w14:paraId="3708232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210</w:t>
            </w:r>
          </w:p>
        </w:tc>
        <w:tc>
          <w:tcPr>
            <w:tcW w:w="0" w:type="auto"/>
            <w:tcBorders>
              <w:top w:val="nil"/>
              <w:left w:val="nil"/>
              <w:bottom w:val="single" w:sz="4" w:space="0" w:color="auto"/>
              <w:right w:val="single" w:sz="8" w:space="0" w:color="auto"/>
            </w:tcBorders>
            <w:shd w:val="clear" w:color="auto" w:fill="auto"/>
            <w:noWrap/>
            <w:vAlign w:val="center"/>
            <w:hideMark/>
          </w:tcPr>
          <w:p w14:paraId="4E39030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746.000,00 </w:t>
            </w:r>
          </w:p>
        </w:tc>
        <w:tc>
          <w:tcPr>
            <w:tcW w:w="0" w:type="auto"/>
            <w:tcBorders>
              <w:top w:val="nil"/>
              <w:left w:val="single" w:sz="12" w:space="0" w:color="auto"/>
              <w:bottom w:val="nil"/>
              <w:right w:val="single" w:sz="12" w:space="0" w:color="auto"/>
            </w:tcBorders>
            <w:shd w:val="clear" w:color="auto" w:fill="auto"/>
            <w:noWrap/>
            <w:vAlign w:val="bottom"/>
            <w:hideMark/>
          </w:tcPr>
          <w:p w14:paraId="7C36136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41938440"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1.428.596,35 </w:t>
            </w:r>
          </w:p>
        </w:tc>
        <w:tc>
          <w:tcPr>
            <w:tcW w:w="0" w:type="auto"/>
            <w:tcBorders>
              <w:top w:val="nil"/>
              <w:left w:val="nil"/>
              <w:bottom w:val="single" w:sz="4" w:space="0" w:color="808000"/>
              <w:right w:val="single" w:sz="4" w:space="0" w:color="808000"/>
            </w:tcBorders>
            <w:shd w:val="clear" w:color="auto" w:fill="auto"/>
            <w:noWrap/>
            <w:vAlign w:val="center"/>
            <w:hideMark/>
          </w:tcPr>
          <w:p w14:paraId="534574A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2A99DA2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57,00 </w:t>
            </w:r>
          </w:p>
        </w:tc>
        <w:tc>
          <w:tcPr>
            <w:tcW w:w="0" w:type="auto"/>
            <w:tcBorders>
              <w:top w:val="nil"/>
              <w:left w:val="nil"/>
              <w:bottom w:val="single" w:sz="4" w:space="0" w:color="808000"/>
              <w:right w:val="single" w:sz="8" w:space="0" w:color="auto"/>
            </w:tcBorders>
            <w:shd w:val="clear" w:color="auto" w:fill="auto"/>
            <w:noWrap/>
            <w:vAlign w:val="center"/>
            <w:hideMark/>
          </w:tcPr>
          <w:p w14:paraId="6B51F03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31.490 </w:t>
            </w:r>
          </w:p>
        </w:tc>
      </w:tr>
      <w:tr w:rsidR="00592293" w:rsidRPr="00592293" w14:paraId="56771923"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0B7143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01-nov-00</w:t>
            </w:r>
          </w:p>
        </w:tc>
        <w:tc>
          <w:tcPr>
            <w:tcW w:w="0" w:type="auto"/>
            <w:tcBorders>
              <w:top w:val="nil"/>
              <w:left w:val="nil"/>
              <w:bottom w:val="single" w:sz="4" w:space="0" w:color="808000"/>
              <w:right w:val="single" w:sz="4" w:space="0" w:color="808000"/>
            </w:tcBorders>
            <w:shd w:val="clear" w:color="auto" w:fill="auto"/>
            <w:noWrap/>
            <w:vAlign w:val="center"/>
            <w:hideMark/>
          </w:tcPr>
          <w:p w14:paraId="4A8FCBD6"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31-dic-00</w:t>
            </w:r>
          </w:p>
        </w:tc>
        <w:tc>
          <w:tcPr>
            <w:tcW w:w="0" w:type="auto"/>
            <w:tcBorders>
              <w:top w:val="nil"/>
              <w:left w:val="nil"/>
              <w:bottom w:val="single" w:sz="4" w:space="0" w:color="808000"/>
              <w:right w:val="single" w:sz="4" w:space="0" w:color="808000"/>
            </w:tcBorders>
            <w:shd w:val="clear" w:color="auto" w:fill="auto"/>
            <w:noWrap/>
            <w:vAlign w:val="center"/>
            <w:hideMark/>
          </w:tcPr>
          <w:p w14:paraId="098BB79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60</w:t>
            </w:r>
          </w:p>
        </w:tc>
        <w:tc>
          <w:tcPr>
            <w:tcW w:w="0" w:type="auto"/>
            <w:tcBorders>
              <w:top w:val="nil"/>
              <w:left w:val="nil"/>
              <w:bottom w:val="single" w:sz="4" w:space="0" w:color="auto"/>
              <w:right w:val="single" w:sz="8" w:space="0" w:color="auto"/>
            </w:tcBorders>
            <w:shd w:val="clear" w:color="auto" w:fill="auto"/>
            <w:noWrap/>
            <w:vAlign w:val="center"/>
            <w:hideMark/>
          </w:tcPr>
          <w:p w14:paraId="5010114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741.000,00 </w:t>
            </w:r>
          </w:p>
        </w:tc>
        <w:tc>
          <w:tcPr>
            <w:tcW w:w="0" w:type="auto"/>
            <w:tcBorders>
              <w:top w:val="nil"/>
              <w:left w:val="single" w:sz="12" w:space="0" w:color="auto"/>
              <w:bottom w:val="nil"/>
              <w:right w:val="single" w:sz="12" w:space="0" w:color="auto"/>
            </w:tcBorders>
            <w:shd w:val="clear" w:color="auto" w:fill="auto"/>
            <w:noWrap/>
            <w:vAlign w:val="bottom"/>
            <w:hideMark/>
          </w:tcPr>
          <w:p w14:paraId="137475D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75D97BCA"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1.419.021,31 </w:t>
            </w:r>
          </w:p>
        </w:tc>
        <w:tc>
          <w:tcPr>
            <w:tcW w:w="0" w:type="auto"/>
            <w:tcBorders>
              <w:top w:val="nil"/>
              <w:left w:val="nil"/>
              <w:bottom w:val="single" w:sz="4" w:space="0" w:color="808000"/>
              <w:right w:val="single" w:sz="4" w:space="0" w:color="808000"/>
            </w:tcBorders>
            <w:shd w:val="clear" w:color="auto" w:fill="auto"/>
            <w:noWrap/>
            <w:vAlign w:val="center"/>
            <w:hideMark/>
          </w:tcPr>
          <w:p w14:paraId="336EE78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40B5C6B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57,00 </w:t>
            </w:r>
          </w:p>
        </w:tc>
        <w:tc>
          <w:tcPr>
            <w:tcW w:w="0" w:type="auto"/>
            <w:tcBorders>
              <w:top w:val="nil"/>
              <w:left w:val="nil"/>
              <w:bottom w:val="single" w:sz="4" w:space="0" w:color="808000"/>
              <w:right w:val="single" w:sz="8" w:space="0" w:color="auto"/>
            </w:tcBorders>
            <w:shd w:val="clear" w:color="auto" w:fill="auto"/>
            <w:noWrap/>
            <w:vAlign w:val="center"/>
            <w:hideMark/>
          </w:tcPr>
          <w:p w14:paraId="18963B8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8.937 </w:t>
            </w:r>
          </w:p>
        </w:tc>
      </w:tr>
      <w:tr w:rsidR="00592293" w:rsidRPr="00592293" w14:paraId="362B7CC4"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20C452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01-ene-01</w:t>
            </w:r>
          </w:p>
        </w:tc>
        <w:tc>
          <w:tcPr>
            <w:tcW w:w="0" w:type="auto"/>
            <w:tcBorders>
              <w:top w:val="nil"/>
              <w:left w:val="nil"/>
              <w:bottom w:val="single" w:sz="4" w:space="0" w:color="808000"/>
              <w:right w:val="single" w:sz="4" w:space="0" w:color="808000"/>
            </w:tcBorders>
            <w:shd w:val="clear" w:color="auto" w:fill="auto"/>
            <w:noWrap/>
            <w:vAlign w:val="center"/>
            <w:hideMark/>
          </w:tcPr>
          <w:p w14:paraId="1BC5E986"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31-ene-01</w:t>
            </w:r>
          </w:p>
        </w:tc>
        <w:tc>
          <w:tcPr>
            <w:tcW w:w="0" w:type="auto"/>
            <w:tcBorders>
              <w:top w:val="nil"/>
              <w:left w:val="nil"/>
              <w:bottom w:val="single" w:sz="4" w:space="0" w:color="808000"/>
              <w:right w:val="single" w:sz="4" w:space="0" w:color="808000"/>
            </w:tcBorders>
            <w:shd w:val="clear" w:color="auto" w:fill="auto"/>
            <w:noWrap/>
            <w:vAlign w:val="center"/>
            <w:hideMark/>
          </w:tcPr>
          <w:p w14:paraId="129C72E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6F1BF3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672.000,00 </w:t>
            </w:r>
          </w:p>
        </w:tc>
        <w:tc>
          <w:tcPr>
            <w:tcW w:w="0" w:type="auto"/>
            <w:tcBorders>
              <w:top w:val="nil"/>
              <w:left w:val="single" w:sz="12" w:space="0" w:color="auto"/>
              <w:bottom w:val="nil"/>
              <w:right w:val="single" w:sz="12" w:space="0" w:color="auto"/>
            </w:tcBorders>
            <w:shd w:val="clear" w:color="auto" w:fill="auto"/>
            <w:noWrap/>
            <w:vAlign w:val="bottom"/>
            <w:hideMark/>
          </w:tcPr>
          <w:p w14:paraId="5342A2D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3E6EBCFF"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1.183.362,98 </w:t>
            </w:r>
          </w:p>
        </w:tc>
        <w:tc>
          <w:tcPr>
            <w:tcW w:w="0" w:type="auto"/>
            <w:tcBorders>
              <w:top w:val="nil"/>
              <w:left w:val="nil"/>
              <w:bottom w:val="single" w:sz="4" w:space="0" w:color="808000"/>
              <w:right w:val="single" w:sz="4" w:space="0" w:color="808000"/>
            </w:tcBorders>
            <w:shd w:val="clear" w:color="auto" w:fill="auto"/>
            <w:noWrap/>
            <w:vAlign w:val="center"/>
            <w:hideMark/>
          </w:tcPr>
          <w:p w14:paraId="39554BC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184882D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61,99 </w:t>
            </w:r>
          </w:p>
        </w:tc>
        <w:tc>
          <w:tcPr>
            <w:tcW w:w="0" w:type="auto"/>
            <w:tcBorders>
              <w:top w:val="nil"/>
              <w:left w:val="nil"/>
              <w:bottom w:val="single" w:sz="4" w:space="0" w:color="808000"/>
              <w:right w:val="single" w:sz="8" w:space="0" w:color="auto"/>
            </w:tcBorders>
            <w:shd w:val="clear" w:color="auto" w:fill="auto"/>
            <w:noWrap/>
            <w:vAlign w:val="center"/>
            <w:hideMark/>
          </w:tcPr>
          <w:p w14:paraId="30CFFD0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3.726 </w:t>
            </w:r>
          </w:p>
        </w:tc>
      </w:tr>
      <w:tr w:rsidR="00592293" w:rsidRPr="00592293" w14:paraId="3D5EE83F"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D5E490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01-feb-01</w:t>
            </w:r>
          </w:p>
        </w:tc>
        <w:tc>
          <w:tcPr>
            <w:tcW w:w="0" w:type="auto"/>
            <w:tcBorders>
              <w:top w:val="nil"/>
              <w:left w:val="nil"/>
              <w:bottom w:val="single" w:sz="4" w:space="0" w:color="808000"/>
              <w:right w:val="single" w:sz="4" w:space="0" w:color="808000"/>
            </w:tcBorders>
            <w:shd w:val="clear" w:color="auto" w:fill="auto"/>
            <w:noWrap/>
            <w:vAlign w:val="center"/>
            <w:hideMark/>
          </w:tcPr>
          <w:p w14:paraId="6523E1D0"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28-feb-01</w:t>
            </w:r>
          </w:p>
        </w:tc>
        <w:tc>
          <w:tcPr>
            <w:tcW w:w="0" w:type="auto"/>
            <w:tcBorders>
              <w:top w:val="nil"/>
              <w:left w:val="nil"/>
              <w:bottom w:val="single" w:sz="4" w:space="0" w:color="808000"/>
              <w:right w:val="single" w:sz="4" w:space="0" w:color="808000"/>
            </w:tcBorders>
            <w:shd w:val="clear" w:color="auto" w:fill="auto"/>
            <w:noWrap/>
            <w:vAlign w:val="center"/>
            <w:hideMark/>
          </w:tcPr>
          <w:p w14:paraId="2C9ACDB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49D2C79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978.000,00 </w:t>
            </w:r>
          </w:p>
        </w:tc>
        <w:tc>
          <w:tcPr>
            <w:tcW w:w="0" w:type="auto"/>
            <w:tcBorders>
              <w:top w:val="nil"/>
              <w:left w:val="single" w:sz="12" w:space="0" w:color="auto"/>
              <w:bottom w:val="nil"/>
              <w:right w:val="single" w:sz="12" w:space="0" w:color="auto"/>
            </w:tcBorders>
            <w:shd w:val="clear" w:color="auto" w:fill="auto"/>
            <w:noWrap/>
            <w:vAlign w:val="bottom"/>
            <w:hideMark/>
          </w:tcPr>
          <w:p w14:paraId="363EB03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1DFBCE3B"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1.722.215,76 </w:t>
            </w:r>
          </w:p>
        </w:tc>
        <w:tc>
          <w:tcPr>
            <w:tcW w:w="0" w:type="auto"/>
            <w:tcBorders>
              <w:top w:val="nil"/>
              <w:left w:val="nil"/>
              <w:bottom w:val="single" w:sz="4" w:space="0" w:color="808000"/>
              <w:right w:val="single" w:sz="4" w:space="0" w:color="808000"/>
            </w:tcBorders>
            <w:shd w:val="clear" w:color="auto" w:fill="auto"/>
            <w:noWrap/>
            <w:vAlign w:val="center"/>
            <w:hideMark/>
          </w:tcPr>
          <w:p w14:paraId="60237E8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4CB9093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61,99 </w:t>
            </w:r>
          </w:p>
        </w:tc>
        <w:tc>
          <w:tcPr>
            <w:tcW w:w="0" w:type="auto"/>
            <w:tcBorders>
              <w:top w:val="nil"/>
              <w:left w:val="nil"/>
              <w:bottom w:val="single" w:sz="4" w:space="0" w:color="808000"/>
              <w:right w:val="single" w:sz="8" w:space="0" w:color="auto"/>
            </w:tcBorders>
            <w:shd w:val="clear" w:color="auto" w:fill="auto"/>
            <w:noWrap/>
            <w:vAlign w:val="center"/>
            <w:hideMark/>
          </w:tcPr>
          <w:p w14:paraId="71A40BA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5.423 </w:t>
            </w:r>
          </w:p>
        </w:tc>
      </w:tr>
      <w:tr w:rsidR="00592293" w:rsidRPr="00592293" w14:paraId="03AB74FA"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D007AB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01-mar-01</w:t>
            </w:r>
          </w:p>
        </w:tc>
        <w:tc>
          <w:tcPr>
            <w:tcW w:w="0" w:type="auto"/>
            <w:tcBorders>
              <w:top w:val="nil"/>
              <w:left w:val="nil"/>
              <w:bottom w:val="single" w:sz="4" w:space="0" w:color="808000"/>
              <w:right w:val="single" w:sz="4" w:space="0" w:color="808000"/>
            </w:tcBorders>
            <w:shd w:val="clear" w:color="auto" w:fill="auto"/>
            <w:noWrap/>
            <w:vAlign w:val="center"/>
            <w:hideMark/>
          </w:tcPr>
          <w:p w14:paraId="1671E4A1"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31-oct-01</w:t>
            </w:r>
          </w:p>
        </w:tc>
        <w:tc>
          <w:tcPr>
            <w:tcW w:w="0" w:type="auto"/>
            <w:tcBorders>
              <w:top w:val="nil"/>
              <w:left w:val="nil"/>
              <w:bottom w:val="single" w:sz="4" w:space="0" w:color="808000"/>
              <w:right w:val="single" w:sz="4" w:space="0" w:color="808000"/>
            </w:tcBorders>
            <w:shd w:val="clear" w:color="auto" w:fill="auto"/>
            <w:noWrap/>
            <w:vAlign w:val="center"/>
            <w:hideMark/>
          </w:tcPr>
          <w:p w14:paraId="2A5CB60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240</w:t>
            </w:r>
          </w:p>
        </w:tc>
        <w:tc>
          <w:tcPr>
            <w:tcW w:w="0" w:type="auto"/>
            <w:tcBorders>
              <w:top w:val="nil"/>
              <w:left w:val="nil"/>
              <w:bottom w:val="single" w:sz="4" w:space="0" w:color="auto"/>
              <w:right w:val="single" w:sz="8" w:space="0" w:color="auto"/>
            </w:tcBorders>
            <w:shd w:val="clear" w:color="auto" w:fill="auto"/>
            <w:noWrap/>
            <w:vAlign w:val="center"/>
            <w:hideMark/>
          </w:tcPr>
          <w:p w14:paraId="41C0E81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880.000,00 </w:t>
            </w:r>
          </w:p>
        </w:tc>
        <w:tc>
          <w:tcPr>
            <w:tcW w:w="0" w:type="auto"/>
            <w:tcBorders>
              <w:top w:val="nil"/>
              <w:left w:val="single" w:sz="12" w:space="0" w:color="auto"/>
              <w:bottom w:val="nil"/>
              <w:right w:val="single" w:sz="12" w:space="0" w:color="auto"/>
            </w:tcBorders>
            <w:shd w:val="clear" w:color="auto" w:fill="auto"/>
            <w:noWrap/>
            <w:vAlign w:val="bottom"/>
            <w:hideMark/>
          </w:tcPr>
          <w:p w14:paraId="20948C4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7DD5618A"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1.549.642,00 </w:t>
            </w:r>
          </w:p>
        </w:tc>
        <w:tc>
          <w:tcPr>
            <w:tcW w:w="0" w:type="auto"/>
            <w:tcBorders>
              <w:top w:val="nil"/>
              <w:left w:val="nil"/>
              <w:bottom w:val="single" w:sz="4" w:space="0" w:color="808000"/>
              <w:right w:val="single" w:sz="4" w:space="0" w:color="808000"/>
            </w:tcBorders>
            <w:shd w:val="clear" w:color="auto" w:fill="auto"/>
            <w:noWrap/>
            <w:vAlign w:val="center"/>
            <w:hideMark/>
          </w:tcPr>
          <w:p w14:paraId="7E0BF9B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2C77FB2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61,99 </w:t>
            </w:r>
          </w:p>
        </w:tc>
        <w:tc>
          <w:tcPr>
            <w:tcW w:w="0" w:type="auto"/>
            <w:tcBorders>
              <w:top w:val="nil"/>
              <w:left w:val="nil"/>
              <w:bottom w:val="single" w:sz="4" w:space="0" w:color="808000"/>
              <w:right w:val="single" w:sz="8" w:space="0" w:color="auto"/>
            </w:tcBorders>
            <w:shd w:val="clear" w:color="auto" w:fill="auto"/>
            <w:noWrap/>
            <w:vAlign w:val="center"/>
            <w:hideMark/>
          </w:tcPr>
          <w:p w14:paraId="11EB1C5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39.038 </w:t>
            </w:r>
          </w:p>
        </w:tc>
      </w:tr>
      <w:tr w:rsidR="00592293" w:rsidRPr="00592293" w14:paraId="5F02B212"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3B34AD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01-nov-01</w:t>
            </w:r>
          </w:p>
        </w:tc>
        <w:tc>
          <w:tcPr>
            <w:tcW w:w="0" w:type="auto"/>
            <w:tcBorders>
              <w:top w:val="nil"/>
              <w:left w:val="nil"/>
              <w:bottom w:val="single" w:sz="4" w:space="0" w:color="808000"/>
              <w:right w:val="single" w:sz="4" w:space="0" w:color="808000"/>
            </w:tcBorders>
            <w:shd w:val="clear" w:color="auto" w:fill="auto"/>
            <w:noWrap/>
            <w:vAlign w:val="center"/>
            <w:hideMark/>
          </w:tcPr>
          <w:p w14:paraId="704B513A"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30-nov-01</w:t>
            </w:r>
          </w:p>
        </w:tc>
        <w:tc>
          <w:tcPr>
            <w:tcW w:w="0" w:type="auto"/>
            <w:tcBorders>
              <w:top w:val="nil"/>
              <w:left w:val="nil"/>
              <w:bottom w:val="single" w:sz="4" w:space="0" w:color="808000"/>
              <w:right w:val="single" w:sz="4" w:space="0" w:color="808000"/>
            </w:tcBorders>
            <w:shd w:val="clear" w:color="auto" w:fill="auto"/>
            <w:noWrap/>
            <w:vAlign w:val="center"/>
            <w:hideMark/>
          </w:tcPr>
          <w:p w14:paraId="14781B9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29</w:t>
            </w:r>
          </w:p>
        </w:tc>
        <w:tc>
          <w:tcPr>
            <w:tcW w:w="0" w:type="auto"/>
            <w:tcBorders>
              <w:top w:val="nil"/>
              <w:left w:val="nil"/>
              <w:bottom w:val="single" w:sz="4" w:space="0" w:color="auto"/>
              <w:right w:val="single" w:sz="8" w:space="0" w:color="auto"/>
            </w:tcBorders>
            <w:shd w:val="clear" w:color="auto" w:fill="auto"/>
            <w:noWrap/>
            <w:vAlign w:val="center"/>
            <w:hideMark/>
          </w:tcPr>
          <w:p w14:paraId="5EC6B9D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941.000,00 </w:t>
            </w:r>
          </w:p>
        </w:tc>
        <w:tc>
          <w:tcPr>
            <w:tcW w:w="0" w:type="auto"/>
            <w:tcBorders>
              <w:top w:val="nil"/>
              <w:left w:val="single" w:sz="12" w:space="0" w:color="auto"/>
              <w:bottom w:val="nil"/>
              <w:right w:val="single" w:sz="12" w:space="0" w:color="auto"/>
            </w:tcBorders>
            <w:shd w:val="clear" w:color="auto" w:fill="auto"/>
            <w:noWrap/>
            <w:vAlign w:val="bottom"/>
            <w:hideMark/>
          </w:tcPr>
          <w:p w14:paraId="08D3FBA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4769A58F"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1.657.060,36 </w:t>
            </w:r>
          </w:p>
        </w:tc>
        <w:tc>
          <w:tcPr>
            <w:tcW w:w="0" w:type="auto"/>
            <w:tcBorders>
              <w:top w:val="nil"/>
              <w:left w:val="nil"/>
              <w:bottom w:val="single" w:sz="4" w:space="0" w:color="808000"/>
              <w:right w:val="single" w:sz="4" w:space="0" w:color="808000"/>
            </w:tcBorders>
            <w:shd w:val="clear" w:color="auto" w:fill="auto"/>
            <w:noWrap/>
            <w:vAlign w:val="center"/>
            <w:hideMark/>
          </w:tcPr>
          <w:p w14:paraId="3B0136C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389ED28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61,99 </w:t>
            </w:r>
          </w:p>
        </w:tc>
        <w:tc>
          <w:tcPr>
            <w:tcW w:w="0" w:type="auto"/>
            <w:tcBorders>
              <w:top w:val="nil"/>
              <w:left w:val="nil"/>
              <w:bottom w:val="single" w:sz="4" w:space="0" w:color="808000"/>
              <w:right w:val="single" w:sz="8" w:space="0" w:color="auto"/>
            </w:tcBorders>
            <w:shd w:val="clear" w:color="auto" w:fill="auto"/>
            <w:noWrap/>
            <w:vAlign w:val="center"/>
            <w:hideMark/>
          </w:tcPr>
          <w:p w14:paraId="40001A6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5.044 </w:t>
            </w:r>
          </w:p>
        </w:tc>
      </w:tr>
      <w:tr w:rsidR="00592293" w:rsidRPr="00592293" w14:paraId="73A8ADEF"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5763AA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01-dic-01</w:t>
            </w:r>
          </w:p>
        </w:tc>
        <w:tc>
          <w:tcPr>
            <w:tcW w:w="0" w:type="auto"/>
            <w:tcBorders>
              <w:top w:val="nil"/>
              <w:left w:val="nil"/>
              <w:bottom w:val="single" w:sz="4" w:space="0" w:color="808000"/>
              <w:right w:val="single" w:sz="4" w:space="0" w:color="808000"/>
            </w:tcBorders>
            <w:shd w:val="clear" w:color="auto" w:fill="auto"/>
            <w:noWrap/>
            <w:vAlign w:val="center"/>
            <w:hideMark/>
          </w:tcPr>
          <w:p w14:paraId="23B4D18A"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31-dic-01</w:t>
            </w:r>
          </w:p>
        </w:tc>
        <w:tc>
          <w:tcPr>
            <w:tcW w:w="0" w:type="auto"/>
            <w:tcBorders>
              <w:top w:val="nil"/>
              <w:left w:val="nil"/>
              <w:bottom w:val="single" w:sz="4" w:space="0" w:color="808000"/>
              <w:right w:val="single" w:sz="4" w:space="0" w:color="808000"/>
            </w:tcBorders>
            <w:shd w:val="clear" w:color="auto" w:fill="auto"/>
            <w:noWrap/>
            <w:vAlign w:val="center"/>
            <w:hideMark/>
          </w:tcPr>
          <w:p w14:paraId="6AD76FC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5E8EF0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974.000,00 </w:t>
            </w:r>
          </w:p>
        </w:tc>
        <w:tc>
          <w:tcPr>
            <w:tcW w:w="0" w:type="auto"/>
            <w:tcBorders>
              <w:top w:val="nil"/>
              <w:left w:val="single" w:sz="12" w:space="0" w:color="auto"/>
              <w:bottom w:val="nil"/>
              <w:right w:val="single" w:sz="12" w:space="0" w:color="auto"/>
            </w:tcBorders>
            <w:shd w:val="clear" w:color="auto" w:fill="auto"/>
            <w:noWrap/>
            <w:vAlign w:val="bottom"/>
            <w:hideMark/>
          </w:tcPr>
          <w:p w14:paraId="3427AEF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71714E57"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1.715.171,94 </w:t>
            </w:r>
          </w:p>
        </w:tc>
        <w:tc>
          <w:tcPr>
            <w:tcW w:w="0" w:type="auto"/>
            <w:tcBorders>
              <w:top w:val="nil"/>
              <w:left w:val="nil"/>
              <w:bottom w:val="single" w:sz="4" w:space="0" w:color="808000"/>
              <w:right w:val="single" w:sz="4" w:space="0" w:color="808000"/>
            </w:tcBorders>
            <w:shd w:val="clear" w:color="auto" w:fill="auto"/>
            <w:noWrap/>
            <w:vAlign w:val="center"/>
            <w:hideMark/>
          </w:tcPr>
          <w:p w14:paraId="22D75A6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3AB4634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61,99 </w:t>
            </w:r>
          </w:p>
        </w:tc>
        <w:tc>
          <w:tcPr>
            <w:tcW w:w="0" w:type="auto"/>
            <w:tcBorders>
              <w:top w:val="nil"/>
              <w:left w:val="nil"/>
              <w:bottom w:val="single" w:sz="4" w:space="0" w:color="808000"/>
              <w:right w:val="single" w:sz="8" w:space="0" w:color="auto"/>
            </w:tcBorders>
            <w:shd w:val="clear" w:color="auto" w:fill="auto"/>
            <w:noWrap/>
            <w:vAlign w:val="center"/>
            <w:hideMark/>
          </w:tcPr>
          <w:p w14:paraId="3550B12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5.401 </w:t>
            </w:r>
          </w:p>
        </w:tc>
      </w:tr>
      <w:tr w:rsidR="00592293" w:rsidRPr="00592293" w14:paraId="27989AA9"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9258D5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01-ene-02</w:t>
            </w:r>
          </w:p>
        </w:tc>
        <w:tc>
          <w:tcPr>
            <w:tcW w:w="0" w:type="auto"/>
            <w:tcBorders>
              <w:top w:val="nil"/>
              <w:left w:val="nil"/>
              <w:bottom w:val="single" w:sz="4" w:space="0" w:color="808000"/>
              <w:right w:val="single" w:sz="4" w:space="0" w:color="808000"/>
            </w:tcBorders>
            <w:shd w:val="clear" w:color="auto" w:fill="auto"/>
            <w:noWrap/>
            <w:vAlign w:val="center"/>
            <w:hideMark/>
          </w:tcPr>
          <w:p w14:paraId="20ABB1C0"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31-ene-02</w:t>
            </w:r>
          </w:p>
        </w:tc>
        <w:tc>
          <w:tcPr>
            <w:tcW w:w="0" w:type="auto"/>
            <w:tcBorders>
              <w:top w:val="nil"/>
              <w:left w:val="nil"/>
              <w:bottom w:val="single" w:sz="4" w:space="0" w:color="808000"/>
              <w:right w:val="single" w:sz="4" w:space="0" w:color="808000"/>
            </w:tcBorders>
            <w:shd w:val="clear" w:color="auto" w:fill="auto"/>
            <w:noWrap/>
            <w:vAlign w:val="center"/>
            <w:hideMark/>
          </w:tcPr>
          <w:p w14:paraId="75CECB3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958081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441.000,00 </w:t>
            </w:r>
          </w:p>
        </w:tc>
        <w:tc>
          <w:tcPr>
            <w:tcW w:w="0" w:type="auto"/>
            <w:tcBorders>
              <w:top w:val="nil"/>
              <w:left w:val="single" w:sz="12" w:space="0" w:color="auto"/>
              <w:bottom w:val="nil"/>
              <w:right w:val="single" w:sz="12" w:space="0" w:color="auto"/>
            </w:tcBorders>
            <w:shd w:val="clear" w:color="auto" w:fill="auto"/>
            <w:noWrap/>
            <w:vAlign w:val="bottom"/>
            <w:hideMark/>
          </w:tcPr>
          <w:p w14:paraId="613AB92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24DE4831"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721.419,66 </w:t>
            </w:r>
          </w:p>
        </w:tc>
        <w:tc>
          <w:tcPr>
            <w:tcW w:w="0" w:type="auto"/>
            <w:tcBorders>
              <w:top w:val="nil"/>
              <w:left w:val="nil"/>
              <w:bottom w:val="single" w:sz="4" w:space="0" w:color="808000"/>
              <w:right w:val="single" w:sz="4" w:space="0" w:color="808000"/>
            </w:tcBorders>
            <w:shd w:val="clear" w:color="auto" w:fill="auto"/>
            <w:noWrap/>
            <w:vAlign w:val="center"/>
            <w:hideMark/>
          </w:tcPr>
          <w:p w14:paraId="7E8441A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32D7E3A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66,73 </w:t>
            </w:r>
          </w:p>
        </w:tc>
        <w:tc>
          <w:tcPr>
            <w:tcW w:w="0" w:type="auto"/>
            <w:tcBorders>
              <w:top w:val="nil"/>
              <w:left w:val="nil"/>
              <w:bottom w:val="single" w:sz="4" w:space="0" w:color="808000"/>
              <w:right w:val="single" w:sz="8" w:space="0" w:color="auto"/>
            </w:tcBorders>
            <w:shd w:val="clear" w:color="auto" w:fill="auto"/>
            <w:noWrap/>
            <w:vAlign w:val="center"/>
            <w:hideMark/>
          </w:tcPr>
          <w:p w14:paraId="1F44A5C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2.272 </w:t>
            </w:r>
          </w:p>
        </w:tc>
      </w:tr>
      <w:tr w:rsidR="00592293" w:rsidRPr="00592293" w14:paraId="03F48A95"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472174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01-feb-02</w:t>
            </w:r>
          </w:p>
        </w:tc>
        <w:tc>
          <w:tcPr>
            <w:tcW w:w="0" w:type="auto"/>
            <w:tcBorders>
              <w:top w:val="nil"/>
              <w:left w:val="nil"/>
              <w:bottom w:val="single" w:sz="4" w:space="0" w:color="808000"/>
              <w:right w:val="single" w:sz="4" w:space="0" w:color="808000"/>
            </w:tcBorders>
            <w:shd w:val="clear" w:color="auto" w:fill="auto"/>
            <w:noWrap/>
            <w:vAlign w:val="center"/>
            <w:hideMark/>
          </w:tcPr>
          <w:p w14:paraId="47F4602D"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30-abr-02</w:t>
            </w:r>
          </w:p>
        </w:tc>
        <w:tc>
          <w:tcPr>
            <w:tcW w:w="0" w:type="auto"/>
            <w:tcBorders>
              <w:top w:val="nil"/>
              <w:left w:val="nil"/>
              <w:bottom w:val="single" w:sz="4" w:space="0" w:color="808000"/>
              <w:right w:val="single" w:sz="4" w:space="0" w:color="808000"/>
            </w:tcBorders>
            <w:shd w:val="clear" w:color="auto" w:fill="auto"/>
            <w:noWrap/>
            <w:vAlign w:val="center"/>
            <w:hideMark/>
          </w:tcPr>
          <w:p w14:paraId="051A869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90</w:t>
            </w:r>
          </w:p>
        </w:tc>
        <w:tc>
          <w:tcPr>
            <w:tcW w:w="0" w:type="auto"/>
            <w:tcBorders>
              <w:top w:val="nil"/>
              <w:left w:val="nil"/>
              <w:bottom w:val="single" w:sz="4" w:space="0" w:color="auto"/>
              <w:right w:val="single" w:sz="8" w:space="0" w:color="auto"/>
            </w:tcBorders>
            <w:shd w:val="clear" w:color="auto" w:fill="auto"/>
            <w:noWrap/>
            <w:vAlign w:val="center"/>
            <w:hideMark/>
          </w:tcPr>
          <w:p w14:paraId="65A9824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945.000,00 </w:t>
            </w:r>
          </w:p>
        </w:tc>
        <w:tc>
          <w:tcPr>
            <w:tcW w:w="0" w:type="auto"/>
            <w:tcBorders>
              <w:top w:val="nil"/>
              <w:left w:val="single" w:sz="12" w:space="0" w:color="auto"/>
              <w:bottom w:val="nil"/>
              <w:right w:val="single" w:sz="12" w:space="0" w:color="auto"/>
            </w:tcBorders>
            <w:shd w:val="clear" w:color="auto" w:fill="auto"/>
            <w:noWrap/>
            <w:vAlign w:val="bottom"/>
            <w:hideMark/>
          </w:tcPr>
          <w:p w14:paraId="32F7C59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66633B77"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1.545.899,26 </w:t>
            </w:r>
          </w:p>
        </w:tc>
        <w:tc>
          <w:tcPr>
            <w:tcW w:w="0" w:type="auto"/>
            <w:tcBorders>
              <w:top w:val="nil"/>
              <w:left w:val="nil"/>
              <w:bottom w:val="single" w:sz="4" w:space="0" w:color="808000"/>
              <w:right w:val="single" w:sz="4" w:space="0" w:color="808000"/>
            </w:tcBorders>
            <w:shd w:val="clear" w:color="auto" w:fill="auto"/>
            <w:noWrap/>
            <w:vAlign w:val="center"/>
            <w:hideMark/>
          </w:tcPr>
          <w:p w14:paraId="07ED44B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3472A77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66,73 </w:t>
            </w:r>
          </w:p>
        </w:tc>
        <w:tc>
          <w:tcPr>
            <w:tcW w:w="0" w:type="auto"/>
            <w:tcBorders>
              <w:top w:val="nil"/>
              <w:left w:val="nil"/>
              <w:bottom w:val="single" w:sz="4" w:space="0" w:color="808000"/>
              <w:right w:val="single" w:sz="8" w:space="0" w:color="auto"/>
            </w:tcBorders>
            <w:shd w:val="clear" w:color="auto" w:fill="auto"/>
            <w:noWrap/>
            <w:vAlign w:val="center"/>
            <w:hideMark/>
          </w:tcPr>
          <w:p w14:paraId="2D8FE29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14.604 </w:t>
            </w:r>
          </w:p>
        </w:tc>
      </w:tr>
      <w:tr w:rsidR="00592293" w:rsidRPr="00592293" w14:paraId="6EFE97C6"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77533C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01-may-02</w:t>
            </w:r>
          </w:p>
        </w:tc>
        <w:tc>
          <w:tcPr>
            <w:tcW w:w="0" w:type="auto"/>
            <w:tcBorders>
              <w:top w:val="nil"/>
              <w:left w:val="nil"/>
              <w:bottom w:val="single" w:sz="4" w:space="0" w:color="808000"/>
              <w:right w:val="single" w:sz="4" w:space="0" w:color="808000"/>
            </w:tcBorders>
            <w:shd w:val="clear" w:color="auto" w:fill="auto"/>
            <w:noWrap/>
            <w:vAlign w:val="center"/>
            <w:hideMark/>
          </w:tcPr>
          <w:p w14:paraId="4650DF64"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31-may-02</w:t>
            </w:r>
          </w:p>
        </w:tc>
        <w:tc>
          <w:tcPr>
            <w:tcW w:w="0" w:type="auto"/>
            <w:tcBorders>
              <w:top w:val="nil"/>
              <w:left w:val="nil"/>
              <w:bottom w:val="single" w:sz="4" w:space="0" w:color="808000"/>
              <w:right w:val="single" w:sz="4" w:space="0" w:color="808000"/>
            </w:tcBorders>
            <w:shd w:val="clear" w:color="auto" w:fill="auto"/>
            <w:noWrap/>
            <w:vAlign w:val="center"/>
            <w:hideMark/>
          </w:tcPr>
          <w:p w14:paraId="2796E7B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343BF3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905.000,00 </w:t>
            </w:r>
          </w:p>
        </w:tc>
        <w:tc>
          <w:tcPr>
            <w:tcW w:w="0" w:type="auto"/>
            <w:tcBorders>
              <w:top w:val="nil"/>
              <w:left w:val="single" w:sz="12" w:space="0" w:color="auto"/>
              <w:bottom w:val="nil"/>
              <w:right w:val="single" w:sz="12" w:space="0" w:color="auto"/>
            </w:tcBorders>
            <w:shd w:val="clear" w:color="auto" w:fill="auto"/>
            <w:noWrap/>
            <w:vAlign w:val="bottom"/>
            <w:hideMark/>
          </w:tcPr>
          <w:p w14:paraId="390B0D6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780ED8C6"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1.480.464,38 </w:t>
            </w:r>
          </w:p>
        </w:tc>
        <w:tc>
          <w:tcPr>
            <w:tcW w:w="0" w:type="auto"/>
            <w:tcBorders>
              <w:top w:val="nil"/>
              <w:left w:val="nil"/>
              <w:bottom w:val="single" w:sz="4" w:space="0" w:color="808000"/>
              <w:right w:val="single" w:sz="4" w:space="0" w:color="808000"/>
            </w:tcBorders>
            <w:shd w:val="clear" w:color="auto" w:fill="auto"/>
            <w:noWrap/>
            <w:vAlign w:val="center"/>
            <w:hideMark/>
          </w:tcPr>
          <w:p w14:paraId="6C9F1D6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2F3749B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66,73 </w:t>
            </w:r>
          </w:p>
        </w:tc>
        <w:tc>
          <w:tcPr>
            <w:tcW w:w="0" w:type="auto"/>
            <w:tcBorders>
              <w:top w:val="nil"/>
              <w:left w:val="nil"/>
              <w:bottom w:val="single" w:sz="4" w:space="0" w:color="808000"/>
              <w:right w:val="single" w:sz="8" w:space="0" w:color="auto"/>
            </w:tcBorders>
            <w:shd w:val="clear" w:color="auto" w:fill="auto"/>
            <w:noWrap/>
            <w:vAlign w:val="center"/>
            <w:hideMark/>
          </w:tcPr>
          <w:p w14:paraId="7714AB5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4.662 </w:t>
            </w:r>
          </w:p>
        </w:tc>
      </w:tr>
      <w:tr w:rsidR="00592293" w:rsidRPr="00592293" w14:paraId="0057978B"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8117F5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01-jun-02</w:t>
            </w:r>
          </w:p>
        </w:tc>
        <w:tc>
          <w:tcPr>
            <w:tcW w:w="0" w:type="auto"/>
            <w:tcBorders>
              <w:top w:val="nil"/>
              <w:left w:val="nil"/>
              <w:bottom w:val="single" w:sz="4" w:space="0" w:color="808000"/>
              <w:right w:val="single" w:sz="4" w:space="0" w:color="808000"/>
            </w:tcBorders>
            <w:shd w:val="clear" w:color="auto" w:fill="auto"/>
            <w:noWrap/>
            <w:vAlign w:val="center"/>
            <w:hideMark/>
          </w:tcPr>
          <w:p w14:paraId="124F028D"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30-jun-02</w:t>
            </w:r>
          </w:p>
        </w:tc>
        <w:tc>
          <w:tcPr>
            <w:tcW w:w="0" w:type="auto"/>
            <w:tcBorders>
              <w:top w:val="nil"/>
              <w:left w:val="nil"/>
              <w:bottom w:val="single" w:sz="4" w:space="0" w:color="808000"/>
              <w:right w:val="single" w:sz="4" w:space="0" w:color="808000"/>
            </w:tcBorders>
            <w:shd w:val="clear" w:color="auto" w:fill="auto"/>
            <w:noWrap/>
            <w:vAlign w:val="center"/>
            <w:hideMark/>
          </w:tcPr>
          <w:p w14:paraId="7C219BC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3063441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939.000,00 </w:t>
            </w:r>
          </w:p>
        </w:tc>
        <w:tc>
          <w:tcPr>
            <w:tcW w:w="0" w:type="auto"/>
            <w:tcBorders>
              <w:top w:val="nil"/>
              <w:left w:val="single" w:sz="12" w:space="0" w:color="auto"/>
              <w:bottom w:val="nil"/>
              <w:right w:val="single" w:sz="12" w:space="0" w:color="auto"/>
            </w:tcBorders>
            <w:shd w:val="clear" w:color="auto" w:fill="auto"/>
            <w:noWrap/>
            <w:vAlign w:val="bottom"/>
            <w:hideMark/>
          </w:tcPr>
          <w:p w14:paraId="6B37215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3D079074"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1.536.084,03 </w:t>
            </w:r>
          </w:p>
        </w:tc>
        <w:tc>
          <w:tcPr>
            <w:tcW w:w="0" w:type="auto"/>
            <w:tcBorders>
              <w:top w:val="nil"/>
              <w:left w:val="nil"/>
              <w:bottom w:val="single" w:sz="4" w:space="0" w:color="808000"/>
              <w:right w:val="single" w:sz="4" w:space="0" w:color="808000"/>
            </w:tcBorders>
            <w:shd w:val="clear" w:color="auto" w:fill="auto"/>
            <w:noWrap/>
            <w:vAlign w:val="center"/>
            <w:hideMark/>
          </w:tcPr>
          <w:p w14:paraId="663D774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5F16918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66,73 </w:t>
            </w:r>
          </w:p>
        </w:tc>
        <w:tc>
          <w:tcPr>
            <w:tcW w:w="0" w:type="auto"/>
            <w:tcBorders>
              <w:top w:val="nil"/>
              <w:left w:val="nil"/>
              <w:bottom w:val="single" w:sz="4" w:space="0" w:color="808000"/>
              <w:right w:val="single" w:sz="8" w:space="0" w:color="auto"/>
            </w:tcBorders>
            <w:shd w:val="clear" w:color="auto" w:fill="auto"/>
            <w:noWrap/>
            <w:vAlign w:val="center"/>
            <w:hideMark/>
          </w:tcPr>
          <w:p w14:paraId="7FDA9A1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4.837 </w:t>
            </w:r>
          </w:p>
        </w:tc>
      </w:tr>
      <w:tr w:rsidR="00592293" w:rsidRPr="00592293" w14:paraId="0958B5F6"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B5D61C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01-jul-02</w:t>
            </w:r>
          </w:p>
        </w:tc>
        <w:tc>
          <w:tcPr>
            <w:tcW w:w="0" w:type="auto"/>
            <w:tcBorders>
              <w:top w:val="nil"/>
              <w:left w:val="nil"/>
              <w:bottom w:val="single" w:sz="4" w:space="0" w:color="808000"/>
              <w:right w:val="single" w:sz="4" w:space="0" w:color="808000"/>
            </w:tcBorders>
            <w:shd w:val="clear" w:color="auto" w:fill="auto"/>
            <w:noWrap/>
            <w:vAlign w:val="center"/>
            <w:hideMark/>
          </w:tcPr>
          <w:p w14:paraId="087CBE34"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30-nov-02</w:t>
            </w:r>
          </w:p>
        </w:tc>
        <w:tc>
          <w:tcPr>
            <w:tcW w:w="0" w:type="auto"/>
            <w:tcBorders>
              <w:top w:val="nil"/>
              <w:left w:val="nil"/>
              <w:bottom w:val="single" w:sz="4" w:space="0" w:color="808000"/>
              <w:right w:val="single" w:sz="4" w:space="0" w:color="808000"/>
            </w:tcBorders>
            <w:shd w:val="clear" w:color="auto" w:fill="auto"/>
            <w:noWrap/>
            <w:vAlign w:val="center"/>
            <w:hideMark/>
          </w:tcPr>
          <w:p w14:paraId="3499878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150</w:t>
            </w:r>
          </w:p>
        </w:tc>
        <w:tc>
          <w:tcPr>
            <w:tcW w:w="0" w:type="auto"/>
            <w:tcBorders>
              <w:top w:val="nil"/>
              <w:left w:val="nil"/>
              <w:bottom w:val="single" w:sz="4" w:space="0" w:color="auto"/>
              <w:right w:val="single" w:sz="8" w:space="0" w:color="auto"/>
            </w:tcBorders>
            <w:shd w:val="clear" w:color="auto" w:fill="auto"/>
            <w:noWrap/>
            <w:vAlign w:val="center"/>
            <w:hideMark/>
          </w:tcPr>
          <w:p w14:paraId="00F0966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945.000,00 </w:t>
            </w:r>
          </w:p>
        </w:tc>
        <w:tc>
          <w:tcPr>
            <w:tcW w:w="0" w:type="auto"/>
            <w:tcBorders>
              <w:top w:val="nil"/>
              <w:left w:val="single" w:sz="12" w:space="0" w:color="auto"/>
              <w:bottom w:val="nil"/>
              <w:right w:val="single" w:sz="12" w:space="0" w:color="auto"/>
            </w:tcBorders>
            <w:shd w:val="clear" w:color="auto" w:fill="auto"/>
            <w:noWrap/>
            <w:vAlign w:val="bottom"/>
            <w:hideMark/>
          </w:tcPr>
          <w:p w14:paraId="28C6401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589569F4"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1.545.899,26 </w:t>
            </w:r>
          </w:p>
        </w:tc>
        <w:tc>
          <w:tcPr>
            <w:tcW w:w="0" w:type="auto"/>
            <w:tcBorders>
              <w:top w:val="nil"/>
              <w:left w:val="nil"/>
              <w:bottom w:val="single" w:sz="4" w:space="0" w:color="808000"/>
              <w:right w:val="single" w:sz="4" w:space="0" w:color="808000"/>
            </w:tcBorders>
            <w:shd w:val="clear" w:color="auto" w:fill="auto"/>
            <w:noWrap/>
            <w:vAlign w:val="center"/>
            <w:hideMark/>
          </w:tcPr>
          <w:p w14:paraId="770E927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0514BE4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66,73 </w:t>
            </w:r>
          </w:p>
        </w:tc>
        <w:tc>
          <w:tcPr>
            <w:tcW w:w="0" w:type="auto"/>
            <w:tcBorders>
              <w:top w:val="nil"/>
              <w:left w:val="nil"/>
              <w:bottom w:val="single" w:sz="4" w:space="0" w:color="808000"/>
              <w:right w:val="single" w:sz="8" w:space="0" w:color="auto"/>
            </w:tcBorders>
            <w:shd w:val="clear" w:color="auto" w:fill="auto"/>
            <w:noWrap/>
            <w:vAlign w:val="center"/>
            <w:hideMark/>
          </w:tcPr>
          <w:p w14:paraId="07D4CA1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24.340 </w:t>
            </w:r>
          </w:p>
        </w:tc>
      </w:tr>
      <w:tr w:rsidR="00592293" w:rsidRPr="00592293" w14:paraId="1D38CE47"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B49524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01-dic-02</w:t>
            </w:r>
          </w:p>
        </w:tc>
        <w:tc>
          <w:tcPr>
            <w:tcW w:w="0" w:type="auto"/>
            <w:tcBorders>
              <w:top w:val="nil"/>
              <w:left w:val="nil"/>
              <w:bottom w:val="single" w:sz="4" w:space="0" w:color="808000"/>
              <w:right w:val="single" w:sz="4" w:space="0" w:color="808000"/>
            </w:tcBorders>
            <w:shd w:val="clear" w:color="auto" w:fill="auto"/>
            <w:noWrap/>
            <w:vAlign w:val="center"/>
            <w:hideMark/>
          </w:tcPr>
          <w:p w14:paraId="36E6DC5E"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31-dic-02</w:t>
            </w:r>
          </w:p>
        </w:tc>
        <w:tc>
          <w:tcPr>
            <w:tcW w:w="0" w:type="auto"/>
            <w:tcBorders>
              <w:top w:val="nil"/>
              <w:left w:val="nil"/>
              <w:bottom w:val="single" w:sz="4" w:space="0" w:color="808000"/>
              <w:right w:val="single" w:sz="4" w:space="0" w:color="808000"/>
            </w:tcBorders>
            <w:shd w:val="clear" w:color="auto" w:fill="auto"/>
            <w:noWrap/>
            <w:vAlign w:val="center"/>
            <w:hideMark/>
          </w:tcPr>
          <w:p w14:paraId="51A0C2D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F5E760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1.038.000,00 </w:t>
            </w:r>
          </w:p>
        </w:tc>
        <w:tc>
          <w:tcPr>
            <w:tcW w:w="0" w:type="auto"/>
            <w:tcBorders>
              <w:top w:val="nil"/>
              <w:left w:val="single" w:sz="12" w:space="0" w:color="auto"/>
              <w:bottom w:val="nil"/>
              <w:right w:val="single" w:sz="12" w:space="0" w:color="auto"/>
            </w:tcBorders>
            <w:shd w:val="clear" w:color="auto" w:fill="auto"/>
            <w:noWrap/>
            <w:vAlign w:val="bottom"/>
            <w:hideMark/>
          </w:tcPr>
          <w:p w14:paraId="05E3144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738CEB69"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1.698.035,38 </w:t>
            </w:r>
          </w:p>
        </w:tc>
        <w:tc>
          <w:tcPr>
            <w:tcW w:w="0" w:type="auto"/>
            <w:tcBorders>
              <w:top w:val="nil"/>
              <w:left w:val="nil"/>
              <w:bottom w:val="single" w:sz="4" w:space="0" w:color="808000"/>
              <w:right w:val="single" w:sz="4" w:space="0" w:color="808000"/>
            </w:tcBorders>
            <w:shd w:val="clear" w:color="auto" w:fill="auto"/>
            <w:noWrap/>
            <w:vAlign w:val="center"/>
            <w:hideMark/>
          </w:tcPr>
          <w:p w14:paraId="0030074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4D9399B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66,73 </w:t>
            </w:r>
          </w:p>
        </w:tc>
        <w:tc>
          <w:tcPr>
            <w:tcW w:w="0" w:type="auto"/>
            <w:tcBorders>
              <w:top w:val="nil"/>
              <w:left w:val="nil"/>
              <w:bottom w:val="single" w:sz="4" w:space="0" w:color="808000"/>
              <w:right w:val="single" w:sz="8" w:space="0" w:color="auto"/>
            </w:tcBorders>
            <w:shd w:val="clear" w:color="auto" w:fill="auto"/>
            <w:noWrap/>
            <w:vAlign w:val="center"/>
            <w:hideMark/>
          </w:tcPr>
          <w:p w14:paraId="327DBFE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5.347 </w:t>
            </w:r>
          </w:p>
        </w:tc>
      </w:tr>
      <w:tr w:rsidR="00592293" w:rsidRPr="00592293" w14:paraId="219EB891"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74E31D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01-ene-03</w:t>
            </w:r>
          </w:p>
        </w:tc>
        <w:tc>
          <w:tcPr>
            <w:tcW w:w="0" w:type="auto"/>
            <w:tcBorders>
              <w:top w:val="nil"/>
              <w:left w:val="nil"/>
              <w:bottom w:val="single" w:sz="4" w:space="0" w:color="808000"/>
              <w:right w:val="single" w:sz="4" w:space="0" w:color="808000"/>
            </w:tcBorders>
            <w:shd w:val="clear" w:color="auto" w:fill="auto"/>
            <w:noWrap/>
            <w:vAlign w:val="center"/>
            <w:hideMark/>
          </w:tcPr>
          <w:p w14:paraId="7DDAD9D9"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31-ene-03</w:t>
            </w:r>
          </w:p>
        </w:tc>
        <w:tc>
          <w:tcPr>
            <w:tcW w:w="0" w:type="auto"/>
            <w:tcBorders>
              <w:top w:val="nil"/>
              <w:left w:val="nil"/>
              <w:bottom w:val="single" w:sz="4" w:space="0" w:color="808000"/>
              <w:right w:val="single" w:sz="4" w:space="0" w:color="808000"/>
            </w:tcBorders>
            <w:shd w:val="clear" w:color="auto" w:fill="auto"/>
            <w:noWrap/>
            <w:vAlign w:val="center"/>
            <w:hideMark/>
          </w:tcPr>
          <w:p w14:paraId="4FE4446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320227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1.080.000,00 </w:t>
            </w:r>
          </w:p>
        </w:tc>
        <w:tc>
          <w:tcPr>
            <w:tcW w:w="0" w:type="auto"/>
            <w:tcBorders>
              <w:top w:val="nil"/>
              <w:left w:val="single" w:sz="12" w:space="0" w:color="auto"/>
              <w:bottom w:val="nil"/>
              <w:right w:val="single" w:sz="12" w:space="0" w:color="auto"/>
            </w:tcBorders>
            <w:shd w:val="clear" w:color="auto" w:fill="auto"/>
            <w:noWrap/>
            <w:vAlign w:val="bottom"/>
            <w:hideMark/>
          </w:tcPr>
          <w:p w14:paraId="02D7184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10CB4EF7"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1.651.272,28 </w:t>
            </w:r>
          </w:p>
        </w:tc>
        <w:tc>
          <w:tcPr>
            <w:tcW w:w="0" w:type="auto"/>
            <w:tcBorders>
              <w:top w:val="nil"/>
              <w:left w:val="nil"/>
              <w:bottom w:val="single" w:sz="4" w:space="0" w:color="808000"/>
              <w:right w:val="single" w:sz="4" w:space="0" w:color="808000"/>
            </w:tcBorders>
            <w:shd w:val="clear" w:color="auto" w:fill="auto"/>
            <w:noWrap/>
            <w:vAlign w:val="center"/>
            <w:hideMark/>
          </w:tcPr>
          <w:p w14:paraId="62A104C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56425C6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71,40 </w:t>
            </w:r>
          </w:p>
        </w:tc>
        <w:tc>
          <w:tcPr>
            <w:tcW w:w="0" w:type="auto"/>
            <w:tcBorders>
              <w:top w:val="nil"/>
              <w:left w:val="nil"/>
              <w:bottom w:val="single" w:sz="4" w:space="0" w:color="808000"/>
              <w:right w:val="single" w:sz="8" w:space="0" w:color="auto"/>
            </w:tcBorders>
            <w:shd w:val="clear" w:color="auto" w:fill="auto"/>
            <w:noWrap/>
            <w:vAlign w:val="center"/>
            <w:hideMark/>
          </w:tcPr>
          <w:p w14:paraId="4AE0801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5.200 </w:t>
            </w:r>
          </w:p>
        </w:tc>
      </w:tr>
      <w:tr w:rsidR="00592293" w:rsidRPr="00592293" w14:paraId="4678A8BA"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11B4DB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01-feb-03</w:t>
            </w:r>
          </w:p>
        </w:tc>
        <w:tc>
          <w:tcPr>
            <w:tcW w:w="0" w:type="auto"/>
            <w:tcBorders>
              <w:top w:val="nil"/>
              <w:left w:val="nil"/>
              <w:bottom w:val="single" w:sz="4" w:space="0" w:color="808000"/>
              <w:right w:val="single" w:sz="4" w:space="0" w:color="808000"/>
            </w:tcBorders>
            <w:shd w:val="clear" w:color="auto" w:fill="auto"/>
            <w:noWrap/>
            <w:vAlign w:val="center"/>
            <w:hideMark/>
          </w:tcPr>
          <w:p w14:paraId="6F816AC6"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31-may-03</w:t>
            </w:r>
          </w:p>
        </w:tc>
        <w:tc>
          <w:tcPr>
            <w:tcW w:w="0" w:type="auto"/>
            <w:tcBorders>
              <w:top w:val="nil"/>
              <w:left w:val="nil"/>
              <w:bottom w:val="single" w:sz="4" w:space="0" w:color="808000"/>
              <w:right w:val="single" w:sz="4" w:space="0" w:color="808000"/>
            </w:tcBorders>
            <w:shd w:val="clear" w:color="auto" w:fill="auto"/>
            <w:noWrap/>
            <w:vAlign w:val="center"/>
            <w:hideMark/>
          </w:tcPr>
          <w:p w14:paraId="52EA337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120</w:t>
            </w:r>
          </w:p>
        </w:tc>
        <w:tc>
          <w:tcPr>
            <w:tcW w:w="0" w:type="auto"/>
            <w:tcBorders>
              <w:top w:val="nil"/>
              <w:left w:val="nil"/>
              <w:bottom w:val="single" w:sz="4" w:space="0" w:color="auto"/>
              <w:right w:val="single" w:sz="8" w:space="0" w:color="auto"/>
            </w:tcBorders>
            <w:shd w:val="clear" w:color="auto" w:fill="auto"/>
            <w:noWrap/>
            <w:vAlign w:val="center"/>
            <w:hideMark/>
          </w:tcPr>
          <w:p w14:paraId="7DC4B6F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1.006.000,00 </w:t>
            </w:r>
          </w:p>
        </w:tc>
        <w:tc>
          <w:tcPr>
            <w:tcW w:w="0" w:type="auto"/>
            <w:tcBorders>
              <w:top w:val="nil"/>
              <w:left w:val="single" w:sz="12" w:space="0" w:color="auto"/>
              <w:bottom w:val="nil"/>
              <w:right w:val="single" w:sz="12" w:space="0" w:color="auto"/>
            </w:tcBorders>
            <w:shd w:val="clear" w:color="auto" w:fill="auto"/>
            <w:noWrap/>
            <w:vAlign w:val="bottom"/>
            <w:hideMark/>
          </w:tcPr>
          <w:p w14:paraId="7EACFD8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4D87C497"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1.538.129,55 </w:t>
            </w:r>
          </w:p>
        </w:tc>
        <w:tc>
          <w:tcPr>
            <w:tcW w:w="0" w:type="auto"/>
            <w:tcBorders>
              <w:top w:val="nil"/>
              <w:left w:val="nil"/>
              <w:bottom w:val="single" w:sz="4" w:space="0" w:color="808000"/>
              <w:right w:val="single" w:sz="4" w:space="0" w:color="808000"/>
            </w:tcBorders>
            <w:shd w:val="clear" w:color="auto" w:fill="auto"/>
            <w:noWrap/>
            <w:vAlign w:val="center"/>
            <w:hideMark/>
          </w:tcPr>
          <w:p w14:paraId="6C8DC1E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1553933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71,40 </w:t>
            </w:r>
          </w:p>
        </w:tc>
        <w:tc>
          <w:tcPr>
            <w:tcW w:w="0" w:type="auto"/>
            <w:tcBorders>
              <w:top w:val="nil"/>
              <w:left w:val="nil"/>
              <w:bottom w:val="single" w:sz="4" w:space="0" w:color="808000"/>
              <w:right w:val="single" w:sz="8" w:space="0" w:color="auto"/>
            </w:tcBorders>
            <w:shd w:val="clear" w:color="auto" w:fill="auto"/>
            <w:noWrap/>
            <w:vAlign w:val="center"/>
            <w:hideMark/>
          </w:tcPr>
          <w:p w14:paraId="424404C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19.374 </w:t>
            </w:r>
          </w:p>
        </w:tc>
      </w:tr>
      <w:tr w:rsidR="00592293" w:rsidRPr="00592293" w14:paraId="59E06859"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DEDBE4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01-jun-03</w:t>
            </w:r>
          </w:p>
        </w:tc>
        <w:tc>
          <w:tcPr>
            <w:tcW w:w="0" w:type="auto"/>
            <w:tcBorders>
              <w:top w:val="nil"/>
              <w:left w:val="nil"/>
              <w:bottom w:val="single" w:sz="4" w:space="0" w:color="808000"/>
              <w:right w:val="single" w:sz="4" w:space="0" w:color="808000"/>
            </w:tcBorders>
            <w:shd w:val="clear" w:color="auto" w:fill="auto"/>
            <w:noWrap/>
            <w:vAlign w:val="center"/>
            <w:hideMark/>
          </w:tcPr>
          <w:p w14:paraId="44A8F040"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30-jun-03</w:t>
            </w:r>
          </w:p>
        </w:tc>
        <w:tc>
          <w:tcPr>
            <w:tcW w:w="0" w:type="auto"/>
            <w:tcBorders>
              <w:top w:val="nil"/>
              <w:left w:val="nil"/>
              <w:bottom w:val="single" w:sz="4" w:space="0" w:color="808000"/>
              <w:right w:val="single" w:sz="4" w:space="0" w:color="808000"/>
            </w:tcBorders>
            <w:shd w:val="clear" w:color="auto" w:fill="auto"/>
            <w:noWrap/>
            <w:vAlign w:val="center"/>
            <w:hideMark/>
          </w:tcPr>
          <w:p w14:paraId="20158DE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75F1E22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1.006.173,00 </w:t>
            </w:r>
          </w:p>
        </w:tc>
        <w:tc>
          <w:tcPr>
            <w:tcW w:w="0" w:type="auto"/>
            <w:tcBorders>
              <w:top w:val="nil"/>
              <w:left w:val="single" w:sz="12" w:space="0" w:color="auto"/>
              <w:bottom w:val="nil"/>
              <w:right w:val="single" w:sz="12" w:space="0" w:color="auto"/>
            </w:tcBorders>
            <w:shd w:val="clear" w:color="auto" w:fill="auto"/>
            <w:noWrap/>
            <w:vAlign w:val="bottom"/>
            <w:hideMark/>
          </w:tcPr>
          <w:p w14:paraId="5B7D1EE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6A182537"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1.538.394,06 </w:t>
            </w:r>
          </w:p>
        </w:tc>
        <w:tc>
          <w:tcPr>
            <w:tcW w:w="0" w:type="auto"/>
            <w:tcBorders>
              <w:top w:val="nil"/>
              <w:left w:val="nil"/>
              <w:bottom w:val="single" w:sz="4" w:space="0" w:color="808000"/>
              <w:right w:val="single" w:sz="4" w:space="0" w:color="808000"/>
            </w:tcBorders>
            <w:shd w:val="clear" w:color="auto" w:fill="auto"/>
            <w:noWrap/>
            <w:vAlign w:val="center"/>
            <w:hideMark/>
          </w:tcPr>
          <w:p w14:paraId="3B5894E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50547D2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71,40 </w:t>
            </w:r>
          </w:p>
        </w:tc>
        <w:tc>
          <w:tcPr>
            <w:tcW w:w="0" w:type="auto"/>
            <w:tcBorders>
              <w:top w:val="nil"/>
              <w:left w:val="nil"/>
              <w:bottom w:val="single" w:sz="4" w:space="0" w:color="808000"/>
              <w:right w:val="single" w:sz="8" w:space="0" w:color="auto"/>
            </w:tcBorders>
            <w:shd w:val="clear" w:color="auto" w:fill="auto"/>
            <w:noWrap/>
            <w:vAlign w:val="center"/>
            <w:hideMark/>
          </w:tcPr>
          <w:p w14:paraId="54519C2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4.844 </w:t>
            </w:r>
          </w:p>
        </w:tc>
      </w:tr>
      <w:tr w:rsidR="00592293" w:rsidRPr="00592293" w14:paraId="13C3BA82"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10FF28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01-jul-03</w:t>
            </w:r>
          </w:p>
        </w:tc>
        <w:tc>
          <w:tcPr>
            <w:tcW w:w="0" w:type="auto"/>
            <w:tcBorders>
              <w:top w:val="nil"/>
              <w:left w:val="nil"/>
              <w:bottom w:val="single" w:sz="4" w:space="0" w:color="808000"/>
              <w:right w:val="single" w:sz="4" w:space="0" w:color="808000"/>
            </w:tcBorders>
            <w:shd w:val="clear" w:color="auto" w:fill="auto"/>
            <w:noWrap/>
            <w:vAlign w:val="center"/>
            <w:hideMark/>
          </w:tcPr>
          <w:p w14:paraId="2BD8EB5B"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31-ago-03</w:t>
            </w:r>
          </w:p>
        </w:tc>
        <w:tc>
          <w:tcPr>
            <w:tcW w:w="0" w:type="auto"/>
            <w:tcBorders>
              <w:top w:val="nil"/>
              <w:left w:val="nil"/>
              <w:bottom w:val="single" w:sz="4" w:space="0" w:color="808000"/>
              <w:right w:val="single" w:sz="4" w:space="0" w:color="808000"/>
            </w:tcBorders>
            <w:shd w:val="clear" w:color="auto" w:fill="auto"/>
            <w:noWrap/>
            <w:vAlign w:val="center"/>
            <w:hideMark/>
          </w:tcPr>
          <w:p w14:paraId="3BC9DD9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60</w:t>
            </w:r>
          </w:p>
        </w:tc>
        <w:tc>
          <w:tcPr>
            <w:tcW w:w="0" w:type="auto"/>
            <w:tcBorders>
              <w:top w:val="nil"/>
              <w:left w:val="nil"/>
              <w:bottom w:val="single" w:sz="4" w:space="0" w:color="auto"/>
              <w:right w:val="single" w:sz="8" w:space="0" w:color="auto"/>
            </w:tcBorders>
            <w:shd w:val="clear" w:color="auto" w:fill="auto"/>
            <w:noWrap/>
            <w:vAlign w:val="center"/>
            <w:hideMark/>
          </w:tcPr>
          <w:p w14:paraId="4A47F54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963.000,00 </w:t>
            </w:r>
          </w:p>
        </w:tc>
        <w:tc>
          <w:tcPr>
            <w:tcW w:w="0" w:type="auto"/>
            <w:tcBorders>
              <w:top w:val="nil"/>
              <w:left w:val="single" w:sz="12" w:space="0" w:color="auto"/>
              <w:bottom w:val="nil"/>
              <w:right w:val="single" w:sz="12" w:space="0" w:color="auto"/>
            </w:tcBorders>
            <w:shd w:val="clear" w:color="auto" w:fill="auto"/>
            <w:noWrap/>
            <w:vAlign w:val="bottom"/>
            <w:hideMark/>
          </w:tcPr>
          <w:p w14:paraId="459885F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07576BC2"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1.472.384,45 </w:t>
            </w:r>
          </w:p>
        </w:tc>
        <w:tc>
          <w:tcPr>
            <w:tcW w:w="0" w:type="auto"/>
            <w:tcBorders>
              <w:top w:val="nil"/>
              <w:left w:val="nil"/>
              <w:bottom w:val="single" w:sz="4" w:space="0" w:color="808000"/>
              <w:right w:val="single" w:sz="4" w:space="0" w:color="808000"/>
            </w:tcBorders>
            <w:shd w:val="clear" w:color="auto" w:fill="auto"/>
            <w:noWrap/>
            <w:vAlign w:val="center"/>
            <w:hideMark/>
          </w:tcPr>
          <w:p w14:paraId="3FCDB8F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523D73C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71,40 </w:t>
            </w:r>
          </w:p>
        </w:tc>
        <w:tc>
          <w:tcPr>
            <w:tcW w:w="0" w:type="auto"/>
            <w:tcBorders>
              <w:top w:val="nil"/>
              <w:left w:val="nil"/>
              <w:bottom w:val="single" w:sz="4" w:space="0" w:color="808000"/>
              <w:right w:val="single" w:sz="8" w:space="0" w:color="auto"/>
            </w:tcBorders>
            <w:shd w:val="clear" w:color="auto" w:fill="auto"/>
            <w:noWrap/>
            <w:vAlign w:val="center"/>
            <w:hideMark/>
          </w:tcPr>
          <w:p w14:paraId="1A8FA54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9.273 </w:t>
            </w:r>
          </w:p>
        </w:tc>
      </w:tr>
      <w:tr w:rsidR="00592293" w:rsidRPr="00592293" w14:paraId="03E54B52"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6D6C56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01-sep-03</w:t>
            </w:r>
          </w:p>
        </w:tc>
        <w:tc>
          <w:tcPr>
            <w:tcW w:w="0" w:type="auto"/>
            <w:tcBorders>
              <w:top w:val="nil"/>
              <w:left w:val="nil"/>
              <w:bottom w:val="single" w:sz="4" w:space="0" w:color="808000"/>
              <w:right w:val="single" w:sz="4" w:space="0" w:color="808000"/>
            </w:tcBorders>
            <w:shd w:val="clear" w:color="auto" w:fill="auto"/>
            <w:noWrap/>
            <w:vAlign w:val="center"/>
            <w:hideMark/>
          </w:tcPr>
          <w:p w14:paraId="0860A2EB"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30-sep-03</w:t>
            </w:r>
          </w:p>
        </w:tc>
        <w:tc>
          <w:tcPr>
            <w:tcW w:w="0" w:type="auto"/>
            <w:tcBorders>
              <w:top w:val="nil"/>
              <w:left w:val="nil"/>
              <w:bottom w:val="single" w:sz="4" w:space="0" w:color="808000"/>
              <w:right w:val="single" w:sz="4" w:space="0" w:color="808000"/>
            </w:tcBorders>
            <w:shd w:val="clear" w:color="auto" w:fill="auto"/>
            <w:noWrap/>
            <w:vAlign w:val="center"/>
            <w:hideMark/>
          </w:tcPr>
          <w:p w14:paraId="7E56CD4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30F5BE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1.300.000,00 </w:t>
            </w:r>
          </w:p>
        </w:tc>
        <w:tc>
          <w:tcPr>
            <w:tcW w:w="0" w:type="auto"/>
            <w:tcBorders>
              <w:top w:val="nil"/>
              <w:left w:val="single" w:sz="12" w:space="0" w:color="auto"/>
              <w:bottom w:val="nil"/>
              <w:right w:val="single" w:sz="12" w:space="0" w:color="auto"/>
            </w:tcBorders>
            <w:shd w:val="clear" w:color="auto" w:fill="auto"/>
            <w:noWrap/>
            <w:vAlign w:val="bottom"/>
            <w:hideMark/>
          </w:tcPr>
          <w:p w14:paraId="5F450DF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7735E29E"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1.987.642,56 </w:t>
            </w:r>
          </w:p>
        </w:tc>
        <w:tc>
          <w:tcPr>
            <w:tcW w:w="0" w:type="auto"/>
            <w:tcBorders>
              <w:top w:val="nil"/>
              <w:left w:val="nil"/>
              <w:bottom w:val="single" w:sz="4" w:space="0" w:color="808000"/>
              <w:right w:val="single" w:sz="4" w:space="0" w:color="808000"/>
            </w:tcBorders>
            <w:shd w:val="clear" w:color="auto" w:fill="auto"/>
            <w:noWrap/>
            <w:vAlign w:val="center"/>
            <w:hideMark/>
          </w:tcPr>
          <w:p w14:paraId="6943CD7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692D669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71,40 </w:t>
            </w:r>
          </w:p>
        </w:tc>
        <w:tc>
          <w:tcPr>
            <w:tcW w:w="0" w:type="auto"/>
            <w:tcBorders>
              <w:top w:val="nil"/>
              <w:left w:val="nil"/>
              <w:bottom w:val="single" w:sz="4" w:space="0" w:color="808000"/>
              <w:right w:val="single" w:sz="8" w:space="0" w:color="auto"/>
            </w:tcBorders>
            <w:shd w:val="clear" w:color="auto" w:fill="auto"/>
            <w:noWrap/>
            <w:vAlign w:val="center"/>
            <w:hideMark/>
          </w:tcPr>
          <w:p w14:paraId="0DC61A2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6.259 </w:t>
            </w:r>
          </w:p>
        </w:tc>
      </w:tr>
      <w:tr w:rsidR="00592293" w:rsidRPr="00592293" w14:paraId="615477E5"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E87286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01-oct-03</w:t>
            </w:r>
          </w:p>
        </w:tc>
        <w:tc>
          <w:tcPr>
            <w:tcW w:w="0" w:type="auto"/>
            <w:tcBorders>
              <w:top w:val="nil"/>
              <w:left w:val="nil"/>
              <w:bottom w:val="single" w:sz="4" w:space="0" w:color="808000"/>
              <w:right w:val="single" w:sz="4" w:space="0" w:color="808000"/>
            </w:tcBorders>
            <w:shd w:val="clear" w:color="auto" w:fill="auto"/>
            <w:noWrap/>
            <w:vAlign w:val="center"/>
            <w:hideMark/>
          </w:tcPr>
          <w:p w14:paraId="722610A5"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31-oct-03</w:t>
            </w:r>
          </w:p>
        </w:tc>
        <w:tc>
          <w:tcPr>
            <w:tcW w:w="0" w:type="auto"/>
            <w:tcBorders>
              <w:top w:val="nil"/>
              <w:left w:val="nil"/>
              <w:bottom w:val="single" w:sz="4" w:space="0" w:color="808000"/>
              <w:right w:val="single" w:sz="4" w:space="0" w:color="808000"/>
            </w:tcBorders>
            <w:shd w:val="clear" w:color="auto" w:fill="auto"/>
            <w:noWrap/>
            <w:vAlign w:val="center"/>
            <w:hideMark/>
          </w:tcPr>
          <w:p w14:paraId="3959753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37F3833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980.000,00 </w:t>
            </w:r>
          </w:p>
        </w:tc>
        <w:tc>
          <w:tcPr>
            <w:tcW w:w="0" w:type="auto"/>
            <w:tcBorders>
              <w:top w:val="nil"/>
              <w:left w:val="single" w:sz="12" w:space="0" w:color="auto"/>
              <w:bottom w:val="nil"/>
              <w:right w:val="single" w:sz="12" w:space="0" w:color="auto"/>
            </w:tcBorders>
            <w:shd w:val="clear" w:color="auto" w:fill="auto"/>
            <w:noWrap/>
            <w:vAlign w:val="bottom"/>
            <w:hideMark/>
          </w:tcPr>
          <w:p w14:paraId="13FCED6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692D6DC0"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1.498.376,70 </w:t>
            </w:r>
          </w:p>
        </w:tc>
        <w:tc>
          <w:tcPr>
            <w:tcW w:w="0" w:type="auto"/>
            <w:tcBorders>
              <w:top w:val="nil"/>
              <w:left w:val="nil"/>
              <w:bottom w:val="single" w:sz="4" w:space="0" w:color="808000"/>
              <w:right w:val="single" w:sz="4" w:space="0" w:color="808000"/>
            </w:tcBorders>
            <w:shd w:val="clear" w:color="auto" w:fill="auto"/>
            <w:noWrap/>
            <w:vAlign w:val="center"/>
            <w:hideMark/>
          </w:tcPr>
          <w:p w14:paraId="0ED841F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19671A5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71,40 </w:t>
            </w:r>
          </w:p>
        </w:tc>
        <w:tc>
          <w:tcPr>
            <w:tcW w:w="0" w:type="auto"/>
            <w:tcBorders>
              <w:top w:val="nil"/>
              <w:left w:val="nil"/>
              <w:bottom w:val="single" w:sz="4" w:space="0" w:color="808000"/>
              <w:right w:val="single" w:sz="8" w:space="0" w:color="auto"/>
            </w:tcBorders>
            <w:shd w:val="clear" w:color="auto" w:fill="auto"/>
            <w:noWrap/>
            <w:vAlign w:val="center"/>
            <w:hideMark/>
          </w:tcPr>
          <w:p w14:paraId="236B2AC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4.718 </w:t>
            </w:r>
          </w:p>
        </w:tc>
      </w:tr>
      <w:tr w:rsidR="00592293" w:rsidRPr="00592293" w14:paraId="46723C7C"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0886C1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01-nov-03</w:t>
            </w:r>
          </w:p>
        </w:tc>
        <w:tc>
          <w:tcPr>
            <w:tcW w:w="0" w:type="auto"/>
            <w:tcBorders>
              <w:top w:val="nil"/>
              <w:left w:val="nil"/>
              <w:bottom w:val="single" w:sz="4" w:space="0" w:color="808000"/>
              <w:right w:val="single" w:sz="4" w:space="0" w:color="808000"/>
            </w:tcBorders>
            <w:shd w:val="clear" w:color="auto" w:fill="auto"/>
            <w:noWrap/>
            <w:vAlign w:val="center"/>
            <w:hideMark/>
          </w:tcPr>
          <w:p w14:paraId="0CA7E81B"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30-nov-03</w:t>
            </w:r>
          </w:p>
        </w:tc>
        <w:tc>
          <w:tcPr>
            <w:tcW w:w="0" w:type="auto"/>
            <w:tcBorders>
              <w:top w:val="nil"/>
              <w:left w:val="nil"/>
              <w:bottom w:val="single" w:sz="4" w:space="0" w:color="808000"/>
              <w:right w:val="single" w:sz="4" w:space="0" w:color="808000"/>
            </w:tcBorders>
            <w:shd w:val="clear" w:color="auto" w:fill="auto"/>
            <w:noWrap/>
            <w:vAlign w:val="center"/>
            <w:hideMark/>
          </w:tcPr>
          <w:p w14:paraId="2080124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C4AE5A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963.000,00 </w:t>
            </w:r>
          </w:p>
        </w:tc>
        <w:tc>
          <w:tcPr>
            <w:tcW w:w="0" w:type="auto"/>
            <w:tcBorders>
              <w:top w:val="nil"/>
              <w:left w:val="single" w:sz="12" w:space="0" w:color="auto"/>
              <w:bottom w:val="nil"/>
              <w:right w:val="single" w:sz="12" w:space="0" w:color="auto"/>
            </w:tcBorders>
            <w:shd w:val="clear" w:color="auto" w:fill="auto"/>
            <w:noWrap/>
            <w:vAlign w:val="bottom"/>
            <w:hideMark/>
          </w:tcPr>
          <w:p w14:paraId="105A344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6F93F416"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1.472.384,45 </w:t>
            </w:r>
          </w:p>
        </w:tc>
        <w:tc>
          <w:tcPr>
            <w:tcW w:w="0" w:type="auto"/>
            <w:tcBorders>
              <w:top w:val="nil"/>
              <w:left w:val="nil"/>
              <w:bottom w:val="single" w:sz="4" w:space="0" w:color="808000"/>
              <w:right w:val="single" w:sz="4" w:space="0" w:color="808000"/>
            </w:tcBorders>
            <w:shd w:val="clear" w:color="auto" w:fill="auto"/>
            <w:noWrap/>
            <w:vAlign w:val="center"/>
            <w:hideMark/>
          </w:tcPr>
          <w:p w14:paraId="1A07D29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392712E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71,40 </w:t>
            </w:r>
          </w:p>
        </w:tc>
        <w:tc>
          <w:tcPr>
            <w:tcW w:w="0" w:type="auto"/>
            <w:tcBorders>
              <w:top w:val="nil"/>
              <w:left w:val="nil"/>
              <w:bottom w:val="single" w:sz="4" w:space="0" w:color="808000"/>
              <w:right w:val="single" w:sz="8" w:space="0" w:color="auto"/>
            </w:tcBorders>
            <w:shd w:val="clear" w:color="auto" w:fill="auto"/>
            <w:noWrap/>
            <w:vAlign w:val="center"/>
            <w:hideMark/>
          </w:tcPr>
          <w:p w14:paraId="2B0DAB5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4.636 </w:t>
            </w:r>
          </w:p>
        </w:tc>
      </w:tr>
      <w:tr w:rsidR="00592293" w:rsidRPr="00592293" w14:paraId="5236FF63"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78736C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01-dic-03</w:t>
            </w:r>
          </w:p>
        </w:tc>
        <w:tc>
          <w:tcPr>
            <w:tcW w:w="0" w:type="auto"/>
            <w:tcBorders>
              <w:top w:val="nil"/>
              <w:left w:val="nil"/>
              <w:bottom w:val="single" w:sz="4" w:space="0" w:color="808000"/>
              <w:right w:val="single" w:sz="4" w:space="0" w:color="808000"/>
            </w:tcBorders>
            <w:shd w:val="clear" w:color="auto" w:fill="auto"/>
            <w:noWrap/>
            <w:vAlign w:val="center"/>
            <w:hideMark/>
          </w:tcPr>
          <w:p w14:paraId="094CCF41"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31-dic-03</w:t>
            </w:r>
          </w:p>
        </w:tc>
        <w:tc>
          <w:tcPr>
            <w:tcW w:w="0" w:type="auto"/>
            <w:tcBorders>
              <w:top w:val="nil"/>
              <w:left w:val="nil"/>
              <w:bottom w:val="single" w:sz="4" w:space="0" w:color="808000"/>
              <w:right w:val="single" w:sz="4" w:space="0" w:color="808000"/>
            </w:tcBorders>
            <w:shd w:val="clear" w:color="auto" w:fill="auto"/>
            <w:noWrap/>
            <w:vAlign w:val="center"/>
            <w:hideMark/>
          </w:tcPr>
          <w:p w14:paraId="62B7A01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39867EE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1.000.000,00 </w:t>
            </w:r>
          </w:p>
        </w:tc>
        <w:tc>
          <w:tcPr>
            <w:tcW w:w="0" w:type="auto"/>
            <w:tcBorders>
              <w:top w:val="nil"/>
              <w:left w:val="single" w:sz="12" w:space="0" w:color="auto"/>
              <w:bottom w:val="nil"/>
              <w:right w:val="single" w:sz="12" w:space="0" w:color="auto"/>
            </w:tcBorders>
            <w:shd w:val="clear" w:color="auto" w:fill="auto"/>
            <w:noWrap/>
            <w:vAlign w:val="bottom"/>
            <w:hideMark/>
          </w:tcPr>
          <w:p w14:paraId="77BE71B9"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601DCD4D"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1.528.955,82 </w:t>
            </w:r>
          </w:p>
        </w:tc>
        <w:tc>
          <w:tcPr>
            <w:tcW w:w="0" w:type="auto"/>
            <w:tcBorders>
              <w:top w:val="nil"/>
              <w:left w:val="nil"/>
              <w:bottom w:val="single" w:sz="4" w:space="0" w:color="808000"/>
              <w:right w:val="single" w:sz="4" w:space="0" w:color="808000"/>
            </w:tcBorders>
            <w:shd w:val="clear" w:color="auto" w:fill="auto"/>
            <w:noWrap/>
            <w:vAlign w:val="center"/>
            <w:hideMark/>
          </w:tcPr>
          <w:p w14:paraId="7259EFF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7F58C82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71,40 </w:t>
            </w:r>
          </w:p>
        </w:tc>
        <w:tc>
          <w:tcPr>
            <w:tcW w:w="0" w:type="auto"/>
            <w:tcBorders>
              <w:top w:val="nil"/>
              <w:left w:val="nil"/>
              <w:bottom w:val="single" w:sz="4" w:space="0" w:color="808000"/>
              <w:right w:val="single" w:sz="8" w:space="0" w:color="auto"/>
            </w:tcBorders>
            <w:shd w:val="clear" w:color="auto" w:fill="auto"/>
            <w:noWrap/>
            <w:vAlign w:val="center"/>
            <w:hideMark/>
          </w:tcPr>
          <w:p w14:paraId="0C02605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4.815 </w:t>
            </w:r>
          </w:p>
        </w:tc>
      </w:tr>
      <w:tr w:rsidR="00592293" w:rsidRPr="00592293" w14:paraId="632B126A"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2F056A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01-ene-04</w:t>
            </w:r>
          </w:p>
        </w:tc>
        <w:tc>
          <w:tcPr>
            <w:tcW w:w="0" w:type="auto"/>
            <w:tcBorders>
              <w:top w:val="nil"/>
              <w:left w:val="nil"/>
              <w:bottom w:val="single" w:sz="4" w:space="0" w:color="808000"/>
              <w:right w:val="single" w:sz="4" w:space="0" w:color="808000"/>
            </w:tcBorders>
            <w:shd w:val="clear" w:color="auto" w:fill="auto"/>
            <w:noWrap/>
            <w:vAlign w:val="center"/>
            <w:hideMark/>
          </w:tcPr>
          <w:p w14:paraId="793813E9"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31-ene-04</w:t>
            </w:r>
          </w:p>
        </w:tc>
        <w:tc>
          <w:tcPr>
            <w:tcW w:w="0" w:type="auto"/>
            <w:tcBorders>
              <w:top w:val="nil"/>
              <w:left w:val="nil"/>
              <w:bottom w:val="single" w:sz="4" w:space="0" w:color="808000"/>
              <w:right w:val="single" w:sz="4" w:space="0" w:color="808000"/>
            </w:tcBorders>
            <w:shd w:val="clear" w:color="auto" w:fill="auto"/>
            <w:noWrap/>
            <w:vAlign w:val="center"/>
            <w:hideMark/>
          </w:tcPr>
          <w:p w14:paraId="7760BF0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58DC3F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1.020.000,00 </w:t>
            </w:r>
          </w:p>
        </w:tc>
        <w:tc>
          <w:tcPr>
            <w:tcW w:w="0" w:type="auto"/>
            <w:tcBorders>
              <w:top w:val="nil"/>
              <w:left w:val="single" w:sz="12" w:space="0" w:color="auto"/>
              <w:bottom w:val="nil"/>
              <w:right w:val="single" w:sz="12" w:space="0" w:color="auto"/>
            </w:tcBorders>
            <w:shd w:val="clear" w:color="auto" w:fill="auto"/>
            <w:noWrap/>
            <w:vAlign w:val="bottom"/>
            <w:hideMark/>
          </w:tcPr>
          <w:p w14:paraId="3AA3B2C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350E19D1"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1.464.480,78 </w:t>
            </w:r>
          </w:p>
        </w:tc>
        <w:tc>
          <w:tcPr>
            <w:tcW w:w="0" w:type="auto"/>
            <w:tcBorders>
              <w:top w:val="nil"/>
              <w:left w:val="nil"/>
              <w:bottom w:val="single" w:sz="4" w:space="0" w:color="808000"/>
              <w:right w:val="single" w:sz="4" w:space="0" w:color="808000"/>
            </w:tcBorders>
            <w:shd w:val="clear" w:color="auto" w:fill="auto"/>
            <w:noWrap/>
            <w:vAlign w:val="center"/>
            <w:hideMark/>
          </w:tcPr>
          <w:p w14:paraId="7901302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3DA04D9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76,03 </w:t>
            </w:r>
          </w:p>
        </w:tc>
        <w:tc>
          <w:tcPr>
            <w:tcW w:w="0" w:type="auto"/>
            <w:tcBorders>
              <w:top w:val="nil"/>
              <w:left w:val="nil"/>
              <w:bottom w:val="single" w:sz="4" w:space="0" w:color="808000"/>
              <w:right w:val="single" w:sz="8" w:space="0" w:color="auto"/>
            </w:tcBorders>
            <w:shd w:val="clear" w:color="auto" w:fill="auto"/>
            <w:noWrap/>
            <w:vAlign w:val="center"/>
            <w:hideMark/>
          </w:tcPr>
          <w:p w14:paraId="49CD470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4.612 </w:t>
            </w:r>
          </w:p>
        </w:tc>
      </w:tr>
      <w:tr w:rsidR="00592293" w:rsidRPr="00592293" w14:paraId="3C7550FC"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66E46C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01-feb-04</w:t>
            </w:r>
          </w:p>
        </w:tc>
        <w:tc>
          <w:tcPr>
            <w:tcW w:w="0" w:type="auto"/>
            <w:tcBorders>
              <w:top w:val="nil"/>
              <w:left w:val="nil"/>
              <w:bottom w:val="single" w:sz="4" w:space="0" w:color="808000"/>
              <w:right w:val="single" w:sz="4" w:space="0" w:color="808000"/>
            </w:tcBorders>
            <w:shd w:val="clear" w:color="auto" w:fill="auto"/>
            <w:noWrap/>
            <w:vAlign w:val="center"/>
            <w:hideMark/>
          </w:tcPr>
          <w:p w14:paraId="4F9ED53A"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31-ago-04</w:t>
            </w:r>
          </w:p>
        </w:tc>
        <w:tc>
          <w:tcPr>
            <w:tcW w:w="0" w:type="auto"/>
            <w:tcBorders>
              <w:top w:val="nil"/>
              <w:left w:val="nil"/>
              <w:bottom w:val="single" w:sz="4" w:space="0" w:color="808000"/>
              <w:right w:val="single" w:sz="4" w:space="0" w:color="808000"/>
            </w:tcBorders>
            <w:shd w:val="clear" w:color="auto" w:fill="auto"/>
            <w:noWrap/>
            <w:vAlign w:val="center"/>
            <w:hideMark/>
          </w:tcPr>
          <w:p w14:paraId="1B66F91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210</w:t>
            </w:r>
          </w:p>
        </w:tc>
        <w:tc>
          <w:tcPr>
            <w:tcW w:w="0" w:type="auto"/>
            <w:tcBorders>
              <w:top w:val="nil"/>
              <w:left w:val="nil"/>
              <w:bottom w:val="single" w:sz="4" w:space="0" w:color="auto"/>
              <w:right w:val="single" w:sz="8" w:space="0" w:color="auto"/>
            </w:tcBorders>
            <w:shd w:val="clear" w:color="auto" w:fill="auto"/>
            <w:noWrap/>
            <w:vAlign w:val="center"/>
            <w:hideMark/>
          </w:tcPr>
          <w:p w14:paraId="586F048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963.000,00 </w:t>
            </w:r>
          </w:p>
        </w:tc>
        <w:tc>
          <w:tcPr>
            <w:tcW w:w="0" w:type="auto"/>
            <w:tcBorders>
              <w:top w:val="nil"/>
              <w:left w:val="single" w:sz="12" w:space="0" w:color="auto"/>
              <w:bottom w:val="nil"/>
              <w:right w:val="single" w:sz="12" w:space="0" w:color="auto"/>
            </w:tcBorders>
            <w:shd w:val="clear" w:color="auto" w:fill="auto"/>
            <w:noWrap/>
            <w:vAlign w:val="bottom"/>
            <w:hideMark/>
          </w:tcPr>
          <w:p w14:paraId="360E989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690002D6"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1.382.642,15 </w:t>
            </w:r>
          </w:p>
        </w:tc>
        <w:tc>
          <w:tcPr>
            <w:tcW w:w="0" w:type="auto"/>
            <w:tcBorders>
              <w:top w:val="nil"/>
              <w:left w:val="nil"/>
              <w:bottom w:val="single" w:sz="4" w:space="0" w:color="808000"/>
              <w:right w:val="single" w:sz="4" w:space="0" w:color="808000"/>
            </w:tcBorders>
            <w:shd w:val="clear" w:color="auto" w:fill="auto"/>
            <w:noWrap/>
            <w:vAlign w:val="center"/>
            <w:hideMark/>
          </w:tcPr>
          <w:p w14:paraId="4079B7D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188F773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76,03 </w:t>
            </w:r>
          </w:p>
        </w:tc>
        <w:tc>
          <w:tcPr>
            <w:tcW w:w="0" w:type="auto"/>
            <w:tcBorders>
              <w:top w:val="nil"/>
              <w:left w:val="nil"/>
              <w:bottom w:val="single" w:sz="4" w:space="0" w:color="808000"/>
              <w:right w:val="single" w:sz="8" w:space="0" w:color="auto"/>
            </w:tcBorders>
            <w:shd w:val="clear" w:color="auto" w:fill="auto"/>
            <w:noWrap/>
            <w:vAlign w:val="center"/>
            <w:hideMark/>
          </w:tcPr>
          <w:p w14:paraId="52DE7D2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30.477 </w:t>
            </w:r>
          </w:p>
        </w:tc>
      </w:tr>
      <w:tr w:rsidR="00592293" w:rsidRPr="00592293" w14:paraId="67FDF8E9"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BB0B66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01-sep-04</w:t>
            </w:r>
          </w:p>
        </w:tc>
        <w:tc>
          <w:tcPr>
            <w:tcW w:w="0" w:type="auto"/>
            <w:tcBorders>
              <w:top w:val="nil"/>
              <w:left w:val="nil"/>
              <w:bottom w:val="single" w:sz="4" w:space="0" w:color="808000"/>
              <w:right w:val="single" w:sz="4" w:space="0" w:color="808000"/>
            </w:tcBorders>
            <w:shd w:val="clear" w:color="auto" w:fill="auto"/>
            <w:noWrap/>
            <w:vAlign w:val="center"/>
            <w:hideMark/>
          </w:tcPr>
          <w:p w14:paraId="4551711E"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30-sep-04</w:t>
            </w:r>
          </w:p>
        </w:tc>
        <w:tc>
          <w:tcPr>
            <w:tcW w:w="0" w:type="auto"/>
            <w:tcBorders>
              <w:top w:val="nil"/>
              <w:left w:val="nil"/>
              <w:bottom w:val="single" w:sz="4" w:space="0" w:color="808000"/>
              <w:right w:val="single" w:sz="4" w:space="0" w:color="808000"/>
            </w:tcBorders>
            <w:shd w:val="clear" w:color="auto" w:fill="auto"/>
            <w:noWrap/>
            <w:vAlign w:val="center"/>
            <w:hideMark/>
          </w:tcPr>
          <w:p w14:paraId="606D69A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07A4E9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1.300.000,00 </w:t>
            </w:r>
          </w:p>
        </w:tc>
        <w:tc>
          <w:tcPr>
            <w:tcW w:w="0" w:type="auto"/>
            <w:tcBorders>
              <w:top w:val="nil"/>
              <w:left w:val="single" w:sz="12" w:space="0" w:color="auto"/>
              <w:bottom w:val="nil"/>
              <w:right w:val="single" w:sz="12" w:space="0" w:color="auto"/>
            </w:tcBorders>
            <w:shd w:val="clear" w:color="auto" w:fill="auto"/>
            <w:noWrap/>
            <w:vAlign w:val="bottom"/>
            <w:hideMark/>
          </w:tcPr>
          <w:p w14:paraId="4F26799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12132AD7"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1.866.495,12 </w:t>
            </w:r>
          </w:p>
        </w:tc>
        <w:tc>
          <w:tcPr>
            <w:tcW w:w="0" w:type="auto"/>
            <w:tcBorders>
              <w:top w:val="nil"/>
              <w:left w:val="nil"/>
              <w:bottom w:val="single" w:sz="4" w:space="0" w:color="808000"/>
              <w:right w:val="single" w:sz="4" w:space="0" w:color="808000"/>
            </w:tcBorders>
            <w:shd w:val="clear" w:color="auto" w:fill="auto"/>
            <w:noWrap/>
            <w:vAlign w:val="center"/>
            <w:hideMark/>
          </w:tcPr>
          <w:p w14:paraId="045F283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5195881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76,03 </w:t>
            </w:r>
          </w:p>
        </w:tc>
        <w:tc>
          <w:tcPr>
            <w:tcW w:w="0" w:type="auto"/>
            <w:tcBorders>
              <w:top w:val="nil"/>
              <w:left w:val="nil"/>
              <w:bottom w:val="single" w:sz="4" w:space="0" w:color="808000"/>
              <w:right w:val="single" w:sz="8" w:space="0" w:color="auto"/>
            </w:tcBorders>
            <w:shd w:val="clear" w:color="auto" w:fill="auto"/>
            <w:noWrap/>
            <w:vAlign w:val="center"/>
            <w:hideMark/>
          </w:tcPr>
          <w:p w14:paraId="70938FB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5.877 </w:t>
            </w:r>
          </w:p>
        </w:tc>
      </w:tr>
      <w:tr w:rsidR="00592293" w:rsidRPr="00592293" w14:paraId="1378A82D"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542E5C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01-oct-04</w:t>
            </w:r>
          </w:p>
        </w:tc>
        <w:tc>
          <w:tcPr>
            <w:tcW w:w="0" w:type="auto"/>
            <w:tcBorders>
              <w:top w:val="nil"/>
              <w:left w:val="nil"/>
              <w:bottom w:val="single" w:sz="4" w:space="0" w:color="808000"/>
              <w:right w:val="single" w:sz="4" w:space="0" w:color="808000"/>
            </w:tcBorders>
            <w:shd w:val="clear" w:color="auto" w:fill="auto"/>
            <w:noWrap/>
            <w:vAlign w:val="center"/>
            <w:hideMark/>
          </w:tcPr>
          <w:p w14:paraId="4275C2AF"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31-oct-04</w:t>
            </w:r>
          </w:p>
        </w:tc>
        <w:tc>
          <w:tcPr>
            <w:tcW w:w="0" w:type="auto"/>
            <w:tcBorders>
              <w:top w:val="nil"/>
              <w:left w:val="nil"/>
              <w:bottom w:val="single" w:sz="4" w:space="0" w:color="808000"/>
              <w:right w:val="single" w:sz="4" w:space="0" w:color="808000"/>
            </w:tcBorders>
            <w:shd w:val="clear" w:color="auto" w:fill="auto"/>
            <w:noWrap/>
            <w:vAlign w:val="center"/>
            <w:hideMark/>
          </w:tcPr>
          <w:p w14:paraId="3ABA80A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FE7432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1.019.000,00 </w:t>
            </w:r>
          </w:p>
        </w:tc>
        <w:tc>
          <w:tcPr>
            <w:tcW w:w="0" w:type="auto"/>
            <w:tcBorders>
              <w:top w:val="nil"/>
              <w:left w:val="single" w:sz="12" w:space="0" w:color="auto"/>
              <w:bottom w:val="nil"/>
              <w:right w:val="single" w:sz="12" w:space="0" w:color="auto"/>
            </w:tcBorders>
            <w:shd w:val="clear" w:color="auto" w:fill="auto"/>
            <w:noWrap/>
            <w:vAlign w:val="bottom"/>
            <w:hideMark/>
          </w:tcPr>
          <w:p w14:paraId="060885B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0FFD8C34"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1.463.045,02 </w:t>
            </w:r>
          </w:p>
        </w:tc>
        <w:tc>
          <w:tcPr>
            <w:tcW w:w="0" w:type="auto"/>
            <w:tcBorders>
              <w:top w:val="nil"/>
              <w:left w:val="nil"/>
              <w:bottom w:val="single" w:sz="4" w:space="0" w:color="808000"/>
              <w:right w:val="single" w:sz="4" w:space="0" w:color="808000"/>
            </w:tcBorders>
            <w:shd w:val="clear" w:color="auto" w:fill="auto"/>
            <w:noWrap/>
            <w:vAlign w:val="center"/>
            <w:hideMark/>
          </w:tcPr>
          <w:p w14:paraId="0CF8638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300E4A0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76,03 </w:t>
            </w:r>
          </w:p>
        </w:tc>
        <w:tc>
          <w:tcPr>
            <w:tcW w:w="0" w:type="auto"/>
            <w:tcBorders>
              <w:top w:val="nil"/>
              <w:left w:val="nil"/>
              <w:bottom w:val="single" w:sz="4" w:space="0" w:color="808000"/>
              <w:right w:val="single" w:sz="8" w:space="0" w:color="auto"/>
            </w:tcBorders>
            <w:shd w:val="clear" w:color="auto" w:fill="auto"/>
            <w:noWrap/>
            <w:vAlign w:val="center"/>
            <w:hideMark/>
          </w:tcPr>
          <w:p w14:paraId="2F3B5D5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4.607 </w:t>
            </w:r>
          </w:p>
        </w:tc>
      </w:tr>
      <w:tr w:rsidR="00592293" w:rsidRPr="00592293" w14:paraId="0C1929FD"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6D88A7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01-nov-04</w:t>
            </w:r>
          </w:p>
        </w:tc>
        <w:tc>
          <w:tcPr>
            <w:tcW w:w="0" w:type="auto"/>
            <w:tcBorders>
              <w:top w:val="nil"/>
              <w:left w:val="nil"/>
              <w:bottom w:val="single" w:sz="4" w:space="0" w:color="808000"/>
              <w:right w:val="single" w:sz="4" w:space="0" w:color="808000"/>
            </w:tcBorders>
            <w:shd w:val="clear" w:color="auto" w:fill="auto"/>
            <w:noWrap/>
            <w:vAlign w:val="center"/>
            <w:hideMark/>
          </w:tcPr>
          <w:p w14:paraId="0C44889E"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31-dic-04</w:t>
            </w:r>
          </w:p>
        </w:tc>
        <w:tc>
          <w:tcPr>
            <w:tcW w:w="0" w:type="auto"/>
            <w:tcBorders>
              <w:top w:val="nil"/>
              <w:left w:val="nil"/>
              <w:bottom w:val="single" w:sz="4" w:space="0" w:color="808000"/>
              <w:right w:val="single" w:sz="4" w:space="0" w:color="808000"/>
            </w:tcBorders>
            <w:shd w:val="clear" w:color="auto" w:fill="auto"/>
            <w:noWrap/>
            <w:vAlign w:val="center"/>
            <w:hideMark/>
          </w:tcPr>
          <w:p w14:paraId="3C39CE4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60</w:t>
            </w:r>
          </w:p>
        </w:tc>
        <w:tc>
          <w:tcPr>
            <w:tcW w:w="0" w:type="auto"/>
            <w:tcBorders>
              <w:top w:val="nil"/>
              <w:left w:val="nil"/>
              <w:bottom w:val="single" w:sz="4" w:space="0" w:color="auto"/>
              <w:right w:val="single" w:sz="8" w:space="0" w:color="auto"/>
            </w:tcBorders>
            <w:shd w:val="clear" w:color="auto" w:fill="auto"/>
            <w:noWrap/>
            <w:vAlign w:val="center"/>
            <w:hideMark/>
          </w:tcPr>
          <w:p w14:paraId="10AB01B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963.000,00 </w:t>
            </w:r>
          </w:p>
        </w:tc>
        <w:tc>
          <w:tcPr>
            <w:tcW w:w="0" w:type="auto"/>
            <w:tcBorders>
              <w:top w:val="nil"/>
              <w:left w:val="single" w:sz="12" w:space="0" w:color="auto"/>
              <w:bottom w:val="nil"/>
              <w:right w:val="single" w:sz="12" w:space="0" w:color="auto"/>
            </w:tcBorders>
            <w:shd w:val="clear" w:color="auto" w:fill="auto"/>
            <w:noWrap/>
            <w:vAlign w:val="bottom"/>
            <w:hideMark/>
          </w:tcPr>
          <w:p w14:paraId="0B6E6CE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2653B694"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1.382.642,15 </w:t>
            </w:r>
          </w:p>
        </w:tc>
        <w:tc>
          <w:tcPr>
            <w:tcW w:w="0" w:type="auto"/>
            <w:tcBorders>
              <w:top w:val="nil"/>
              <w:left w:val="nil"/>
              <w:bottom w:val="single" w:sz="4" w:space="0" w:color="808000"/>
              <w:right w:val="single" w:sz="4" w:space="0" w:color="808000"/>
            </w:tcBorders>
            <w:shd w:val="clear" w:color="auto" w:fill="auto"/>
            <w:noWrap/>
            <w:vAlign w:val="center"/>
            <w:hideMark/>
          </w:tcPr>
          <w:p w14:paraId="7490002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53623DA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76,03 </w:t>
            </w:r>
          </w:p>
        </w:tc>
        <w:tc>
          <w:tcPr>
            <w:tcW w:w="0" w:type="auto"/>
            <w:tcBorders>
              <w:top w:val="nil"/>
              <w:left w:val="nil"/>
              <w:bottom w:val="single" w:sz="4" w:space="0" w:color="808000"/>
              <w:right w:val="single" w:sz="8" w:space="0" w:color="auto"/>
            </w:tcBorders>
            <w:shd w:val="clear" w:color="auto" w:fill="auto"/>
            <w:noWrap/>
            <w:vAlign w:val="center"/>
            <w:hideMark/>
          </w:tcPr>
          <w:p w14:paraId="7AE3B16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8.708 </w:t>
            </w:r>
          </w:p>
        </w:tc>
      </w:tr>
      <w:tr w:rsidR="00592293" w:rsidRPr="00592293" w14:paraId="7958F361"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C6C8EA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01-ene-05</w:t>
            </w:r>
          </w:p>
        </w:tc>
        <w:tc>
          <w:tcPr>
            <w:tcW w:w="0" w:type="auto"/>
            <w:tcBorders>
              <w:top w:val="nil"/>
              <w:left w:val="nil"/>
              <w:bottom w:val="single" w:sz="4" w:space="0" w:color="808000"/>
              <w:right w:val="single" w:sz="4" w:space="0" w:color="808000"/>
            </w:tcBorders>
            <w:shd w:val="clear" w:color="auto" w:fill="auto"/>
            <w:noWrap/>
            <w:vAlign w:val="center"/>
            <w:hideMark/>
          </w:tcPr>
          <w:p w14:paraId="2BAA4C6E"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31-ene-05</w:t>
            </w:r>
          </w:p>
        </w:tc>
        <w:tc>
          <w:tcPr>
            <w:tcW w:w="0" w:type="auto"/>
            <w:tcBorders>
              <w:top w:val="nil"/>
              <w:left w:val="nil"/>
              <w:bottom w:val="single" w:sz="4" w:space="0" w:color="808000"/>
              <w:right w:val="single" w:sz="4" w:space="0" w:color="808000"/>
            </w:tcBorders>
            <w:shd w:val="clear" w:color="auto" w:fill="auto"/>
            <w:noWrap/>
            <w:vAlign w:val="center"/>
            <w:hideMark/>
          </w:tcPr>
          <w:p w14:paraId="3F42D9A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2A580C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963.000,00 </w:t>
            </w:r>
          </w:p>
        </w:tc>
        <w:tc>
          <w:tcPr>
            <w:tcW w:w="0" w:type="auto"/>
            <w:tcBorders>
              <w:top w:val="nil"/>
              <w:left w:val="single" w:sz="12" w:space="0" w:color="auto"/>
              <w:bottom w:val="nil"/>
              <w:right w:val="single" w:sz="12" w:space="0" w:color="auto"/>
            </w:tcBorders>
            <w:shd w:val="clear" w:color="auto" w:fill="auto"/>
            <w:noWrap/>
            <w:vAlign w:val="bottom"/>
            <w:hideMark/>
          </w:tcPr>
          <w:p w14:paraId="224A8F0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215E3B51"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1.310.592,05 </w:t>
            </w:r>
          </w:p>
        </w:tc>
        <w:tc>
          <w:tcPr>
            <w:tcW w:w="0" w:type="auto"/>
            <w:tcBorders>
              <w:top w:val="nil"/>
              <w:left w:val="nil"/>
              <w:bottom w:val="single" w:sz="4" w:space="0" w:color="808000"/>
              <w:right w:val="single" w:sz="4" w:space="0" w:color="808000"/>
            </w:tcBorders>
            <w:shd w:val="clear" w:color="auto" w:fill="auto"/>
            <w:noWrap/>
            <w:vAlign w:val="center"/>
            <w:hideMark/>
          </w:tcPr>
          <w:p w14:paraId="3716644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7110AC3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80,21 </w:t>
            </w:r>
          </w:p>
        </w:tc>
        <w:tc>
          <w:tcPr>
            <w:tcW w:w="0" w:type="auto"/>
            <w:tcBorders>
              <w:top w:val="nil"/>
              <w:left w:val="nil"/>
              <w:bottom w:val="single" w:sz="4" w:space="0" w:color="808000"/>
              <w:right w:val="single" w:sz="8" w:space="0" w:color="auto"/>
            </w:tcBorders>
            <w:shd w:val="clear" w:color="auto" w:fill="auto"/>
            <w:noWrap/>
            <w:vAlign w:val="center"/>
            <w:hideMark/>
          </w:tcPr>
          <w:p w14:paraId="27AB7FF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4.127 </w:t>
            </w:r>
          </w:p>
        </w:tc>
      </w:tr>
      <w:tr w:rsidR="00592293" w:rsidRPr="00592293" w14:paraId="0FCBB73D"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47DC97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01-feb-05</w:t>
            </w:r>
          </w:p>
        </w:tc>
        <w:tc>
          <w:tcPr>
            <w:tcW w:w="0" w:type="auto"/>
            <w:tcBorders>
              <w:top w:val="nil"/>
              <w:left w:val="nil"/>
              <w:bottom w:val="single" w:sz="4" w:space="0" w:color="808000"/>
              <w:right w:val="single" w:sz="4" w:space="0" w:color="808000"/>
            </w:tcBorders>
            <w:shd w:val="clear" w:color="auto" w:fill="auto"/>
            <w:noWrap/>
            <w:vAlign w:val="center"/>
            <w:hideMark/>
          </w:tcPr>
          <w:p w14:paraId="48A6FCE6"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28-feb-05</w:t>
            </w:r>
          </w:p>
        </w:tc>
        <w:tc>
          <w:tcPr>
            <w:tcW w:w="0" w:type="auto"/>
            <w:tcBorders>
              <w:top w:val="nil"/>
              <w:left w:val="nil"/>
              <w:bottom w:val="single" w:sz="4" w:space="0" w:color="808000"/>
              <w:right w:val="single" w:sz="4" w:space="0" w:color="808000"/>
            </w:tcBorders>
            <w:shd w:val="clear" w:color="auto" w:fill="auto"/>
            <w:noWrap/>
            <w:vAlign w:val="center"/>
            <w:hideMark/>
          </w:tcPr>
          <w:p w14:paraId="4940EA8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A7146B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1.015.000,00 </w:t>
            </w:r>
          </w:p>
        </w:tc>
        <w:tc>
          <w:tcPr>
            <w:tcW w:w="0" w:type="auto"/>
            <w:tcBorders>
              <w:top w:val="nil"/>
              <w:left w:val="single" w:sz="12" w:space="0" w:color="auto"/>
              <w:bottom w:val="nil"/>
              <w:right w:val="single" w:sz="12" w:space="0" w:color="auto"/>
            </w:tcBorders>
            <w:shd w:val="clear" w:color="auto" w:fill="auto"/>
            <w:noWrap/>
            <w:vAlign w:val="bottom"/>
            <w:hideMark/>
          </w:tcPr>
          <w:p w14:paraId="46B3550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68D24A0E"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1.381.361,30 </w:t>
            </w:r>
          </w:p>
        </w:tc>
        <w:tc>
          <w:tcPr>
            <w:tcW w:w="0" w:type="auto"/>
            <w:tcBorders>
              <w:top w:val="nil"/>
              <w:left w:val="nil"/>
              <w:bottom w:val="single" w:sz="4" w:space="0" w:color="808000"/>
              <w:right w:val="single" w:sz="4" w:space="0" w:color="808000"/>
            </w:tcBorders>
            <w:shd w:val="clear" w:color="auto" w:fill="auto"/>
            <w:noWrap/>
            <w:vAlign w:val="center"/>
            <w:hideMark/>
          </w:tcPr>
          <w:p w14:paraId="666FEAB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6E8CD42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80,21 </w:t>
            </w:r>
          </w:p>
        </w:tc>
        <w:tc>
          <w:tcPr>
            <w:tcW w:w="0" w:type="auto"/>
            <w:tcBorders>
              <w:top w:val="nil"/>
              <w:left w:val="nil"/>
              <w:bottom w:val="single" w:sz="4" w:space="0" w:color="808000"/>
              <w:right w:val="single" w:sz="8" w:space="0" w:color="auto"/>
            </w:tcBorders>
            <w:shd w:val="clear" w:color="auto" w:fill="auto"/>
            <w:noWrap/>
            <w:vAlign w:val="center"/>
            <w:hideMark/>
          </w:tcPr>
          <w:p w14:paraId="2BB3122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4.350 </w:t>
            </w:r>
          </w:p>
        </w:tc>
      </w:tr>
      <w:tr w:rsidR="00592293" w:rsidRPr="00592293" w14:paraId="290C27EE"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5414F9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01-mar-05</w:t>
            </w:r>
          </w:p>
        </w:tc>
        <w:tc>
          <w:tcPr>
            <w:tcW w:w="0" w:type="auto"/>
            <w:tcBorders>
              <w:top w:val="nil"/>
              <w:left w:val="nil"/>
              <w:bottom w:val="single" w:sz="4" w:space="0" w:color="808000"/>
              <w:right w:val="single" w:sz="4" w:space="0" w:color="808000"/>
            </w:tcBorders>
            <w:shd w:val="clear" w:color="auto" w:fill="auto"/>
            <w:noWrap/>
            <w:vAlign w:val="center"/>
            <w:hideMark/>
          </w:tcPr>
          <w:p w14:paraId="05962E31"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31-mar-05</w:t>
            </w:r>
          </w:p>
        </w:tc>
        <w:tc>
          <w:tcPr>
            <w:tcW w:w="0" w:type="auto"/>
            <w:tcBorders>
              <w:top w:val="nil"/>
              <w:left w:val="nil"/>
              <w:bottom w:val="single" w:sz="4" w:space="0" w:color="808000"/>
              <w:right w:val="single" w:sz="4" w:space="0" w:color="808000"/>
            </w:tcBorders>
            <w:shd w:val="clear" w:color="auto" w:fill="auto"/>
            <w:noWrap/>
            <w:vAlign w:val="center"/>
            <w:hideMark/>
          </w:tcPr>
          <w:p w14:paraId="6D76D05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223587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1.151.000,00 </w:t>
            </w:r>
          </w:p>
        </w:tc>
        <w:tc>
          <w:tcPr>
            <w:tcW w:w="0" w:type="auto"/>
            <w:tcBorders>
              <w:top w:val="nil"/>
              <w:left w:val="single" w:sz="12" w:space="0" w:color="auto"/>
              <w:bottom w:val="nil"/>
              <w:right w:val="single" w:sz="12" w:space="0" w:color="auto"/>
            </w:tcBorders>
            <w:shd w:val="clear" w:color="auto" w:fill="auto"/>
            <w:noWrap/>
            <w:vAlign w:val="bottom"/>
            <w:hideMark/>
          </w:tcPr>
          <w:p w14:paraId="2105DCB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78F1529D"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1.566.450,11 </w:t>
            </w:r>
          </w:p>
        </w:tc>
        <w:tc>
          <w:tcPr>
            <w:tcW w:w="0" w:type="auto"/>
            <w:tcBorders>
              <w:top w:val="nil"/>
              <w:left w:val="nil"/>
              <w:bottom w:val="single" w:sz="4" w:space="0" w:color="808000"/>
              <w:right w:val="single" w:sz="4" w:space="0" w:color="808000"/>
            </w:tcBorders>
            <w:shd w:val="clear" w:color="auto" w:fill="auto"/>
            <w:noWrap/>
            <w:vAlign w:val="center"/>
            <w:hideMark/>
          </w:tcPr>
          <w:p w14:paraId="5CFB44B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2E88586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80,21 </w:t>
            </w:r>
          </w:p>
        </w:tc>
        <w:tc>
          <w:tcPr>
            <w:tcW w:w="0" w:type="auto"/>
            <w:tcBorders>
              <w:top w:val="nil"/>
              <w:left w:val="nil"/>
              <w:bottom w:val="single" w:sz="4" w:space="0" w:color="808000"/>
              <w:right w:val="single" w:sz="8" w:space="0" w:color="auto"/>
            </w:tcBorders>
            <w:shd w:val="clear" w:color="auto" w:fill="auto"/>
            <w:noWrap/>
            <w:vAlign w:val="center"/>
            <w:hideMark/>
          </w:tcPr>
          <w:p w14:paraId="3FB54B0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4.933 </w:t>
            </w:r>
          </w:p>
        </w:tc>
      </w:tr>
      <w:tr w:rsidR="00592293" w:rsidRPr="00592293" w14:paraId="744D12D2"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264ADE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01-abr-05</w:t>
            </w:r>
          </w:p>
        </w:tc>
        <w:tc>
          <w:tcPr>
            <w:tcW w:w="0" w:type="auto"/>
            <w:tcBorders>
              <w:top w:val="nil"/>
              <w:left w:val="nil"/>
              <w:bottom w:val="single" w:sz="4" w:space="0" w:color="808000"/>
              <w:right w:val="single" w:sz="4" w:space="0" w:color="808000"/>
            </w:tcBorders>
            <w:shd w:val="clear" w:color="auto" w:fill="auto"/>
            <w:noWrap/>
            <w:vAlign w:val="center"/>
            <w:hideMark/>
          </w:tcPr>
          <w:p w14:paraId="7B6F5119"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31-ago-05</w:t>
            </w:r>
          </w:p>
        </w:tc>
        <w:tc>
          <w:tcPr>
            <w:tcW w:w="0" w:type="auto"/>
            <w:tcBorders>
              <w:top w:val="nil"/>
              <w:left w:val="nil"/>
              <w:bottom w:val="single" w:sz="4" w:space="0" w:color="808000"/>
              <w:right w:val="single" w:sz="4" w:space="0" w:color="808000"/>
            </w:tcBorders>
            <w:shd w:val="clear" w:color="auto" w:fill="auto"/>
            <w:noWrap/>
            <w:vAlign w:val="center"/>
            <w:hideMark/>
          </w:tcPr>
          <w:p w14:paraId="78872D6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150</w:t>
            </w:r>
          </w:p>
        </w:tc>
        <w:tc>
          <w:tcPr>
            <w:tcW w:w="0" w:type="auto"/>
            <w:tcBorders>
              <w:top w:val="nil"/>
              <w:left w:val="nil"/>
              <w:bottom w:val="single" w:sz="4" w:space="0" w:color="auto"/>
              <w:right w:val="single" w:sz="8" w:space="0" w:color="auto"/>
            </w:tcBorders>
            <w:shd w:val="clear" w:color="auto" w:fill="auto"/>
            <w:noWrap/>
            <w:vAlign w:val="center"/>
            <w:hideMark/>
          </w:tcPr>
          <w:p w14:paraId="74E5DC6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1.071.000,00 </w:t>
            </w:r>
          </w:p>
        </w:tc>
        <w:tc>
          <w:tcPr>
            <w:tcW w:w="0" w:type="auto"/>
            <w:tcBorders>
              <w:top w:val="nil"/>
              <w:left w:val="single" w:sz="12" w:space="0" w:color="auto"/>
              <w:bottom w:val="nil"/>
              <w:right w:val="single" w:sz="12" w:space="0" w:color="auto"/>
            </w:tcBorders>
            <w:shd w:val="clear" w:color="auto" w:fill="auto"/>
            <w:noWrap/>
            <w:vAlign w:val="bottom"/>
            <w:hideMark/>
          </w:tcPr>
          <w:p w14:paraId="31452B5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459D87CB"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1.457.574,34 </w:t>
            </w:r>
          </w:p>
        </w:tc>
        <w:tc>
          <w:tcPr>
            <w:tcW w:w="0" w:type="auto"/>
            <w:tcBorders>
              <w:top w:val="nil"/>
              <w:left w:val="nil"/>
              <w:bottom w:val="single" w:sz="4" w:space="0" w:color="808000"/>
              <w:right w:val="single" w:sz="4" w:space="0" w:color="808000"/>
            </w:tcBorders>
            <w:shd w:val="clear" w:color="auto" w:fill="auto"/>
            <w:noWrap/>
            <w:vAlign w:val="center"/>
            <w:hideMark/>
          </w:tcPr>
          <w:p w14:paraId="476F5DF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1675E50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80,21 </w:t>
            </w:r>
          </w:p>
        </w:tc>
        <w:tc>
          <w:tcPr>
            <w:tcW w:w="0" w:type="auto"/>
            <w:tcBorders>
              <w:top w:val="nil"/>
              <w:left w:val="nil"/>
              <w:bottom w:val="single" w:sz="4" w:space="0" w:color="808000"/>
              <w:right w:val="single" w:sz="8" w:space="0" w:color="auto"/>
            </w:tcBorders>
            <w:shd w:val="clear" w:color="auto" w:fill="auto"/>
            <w:noWrap/>
            <w:vAlign w:val="center"/>
            <w:hideMark/>
          </w:tcPr>
          <w:p w14:paraId="43DF9B1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22.949 </w:t>
            </w:r>
          </w:p>
        </w:tc>
      </w:tr>
      <w:tr w:rsidR="00592293" w:rsidRPr="00592293" w14:paraId="1E256CC4"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BD80A3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01-sep-05</w:t>
            </w:r>
          </w:p>
        </w:tc>
        <w:tc>
          <w:tcPr>
            <w:tcW w:w="0" w:type="auto"/>
            <w:tcBorders>
              <w:top w:val="nil"/>
              <w:left w:val="nil"/>
              <w:bottom w:val="single" w:sz="4" w:space="0" w:color="808000"/>
              <w:right w:val="single" w:sz="4" w:space="0" w:color="808000"/>
            </w:tcBorders>
            <w:shd w:val="clear" w:color="auto" w:fill="auto"/>
            <w:noWrap/>
            <w:vAlign w:val="center"/>
            <w:hideMark/>
          </w:tcPr>
          <w:p w14:paraId="3A0C8046"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30-sep-05</w:t>
            </w:r>
          </w:p>
        </w:tc>
        <w:tc>
          <w:tcPr>
            <w:tcW w:w="0" w:type="auto"/>
            <w:tcBorders>
              <w:top w:val="nil"/>
              <w:left w:val="nil"/>
              <w:bottom w:val="single" w:sz="4" w:space="0" w:color="808000"/>
              <w:right w:val="single" w:sz="4" w:space="0" w:color="808000"/>
            </w:tcBorders>
            <w:shd w:val="clear" w:color="auto" w:fill="auto"/>
            <w:noWrap/>
            <w:vAlign w:val="center"/>
            <w:hideMark/>
          </w:tcPr>
          <w:p w14:paraId="0CA1E24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3972D0B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2.017.000,00 </w:t>
            </w:r>
          </w:p>
        </w:tc>
        <w:tc>
          <w:tcPr>
            <w:tcW w:w="0" w:type="auto"/>
            <w:tcBorders>
              <w:top w:val="nil"/>
              <w:left w:val="single" w:sz="12" w:space="0" w:color="auto"/>
              <w:bottom w:val="nil"/>
              <w:right w:val="single" w:sz="12" w:space="0" w:color="auto"/>
            </w:tcBorders>
            <w:shd w:val="clear" w:color="auto" w:fill="auto"/>
            <w:noWrap/>
            <w:vAlign w:val="bottom"/>
            <w:hideMark/>
          </w:tcPr>
          <w:p w14:paraId="04BE50F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143565C2"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2.745.030,29 </w:t>
            </w:r>
          </w:p>
        </w:tc>
        <w:tc>
          <w:tcPr>
            <w:tcW w:w="0" w:type="auto"/>
            <w:tcBorders>
              <w:top w:val="nil"/>
              <w:left w:val="nil"/>
              <w:bottom w:val="single" w:sz="4" w:space="0" w:color="808000"/>
              <w:right w:val="single" w:sz="4" w:space="0" w:color="808000"/>
            </w:tcBorders>
            <w:shd w:val="clear" w:color="auto" w:fill="auto"/>
            <w:noWrap/>
            <w:vAlign w:val="center"/>
            <w:hideMark/>
          </w:tcPr>
          <w:p w14:paraId="5F8D7C4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51E5572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80,21 </w:t>
            </w:r>
          </w:p>
        </w:tc>
        <w:tc>
          <w:tcPr>
            <w:tcW w:w="0" w:type="auto"/>
            <w:tcBorders>
              <w:top w:val="nil"/>
              <w:left w:val="nil"/>
              <w:bottom w:val="single" w:sz="4" w:space="0" w:color="808000"/>
              <w:right w:val="single" w:sz="8" w:space="0" w:color="auto"/>
            </w:tcBorders>
            <w:shd w:val="clear" w:color="auto" w:fill="auto"/>
            <w:noWrap/>
            <w:vAlign w:val="center"/>
            <w:hideMark/>
          </w:tcPr>
          <w:p w14:paraId="664C74B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8.644 </w:t>
            </w:r>
          </w:p>
        </w:tc>
      </w:tr>
      <w:tr w:rsidR="00592293" w:rsidRPr="00592293" w14:paraId="41402FB0"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CCA531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01-oct-05</w:t>
            </w:r>
          </w:p>
        </w:tc>
        <w:tc>
          <w:tcPr>
            <w:tcW w:w="0" w:type="auto"/>
            <w:tcBorders>
              <w:top w:val="nil"/>
              <w:left w:val="nil"/>
              <w:bottom w:val="single" w:sz="4" w:space="0" w:color="808000"/>
              <w:right w:val="single" w:sz="4" w:space="0" w:color="808000"/>
            </w:tcBorders>
            <w:shd w:val="clear" w:color="auto" w:fill="auto"/>
            <w:noWrap/>
            <w:vAlign w:val="center"/>
            <w:hideMark/>
          </w:tcPr>
          <w:p w14:paraId="18E2D341"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31-oct-05</w:t>
            </w:r>
          </w:p>
        </w:tc>
        <w:tc>
          <w:tcPr>
            <w:tcW w:w="0" w:type="auto"/>
            <w:tcBorders>
              <w:top w:val="nil"/>
              <w:left w:val="nil"/>
              <w:bottom w:val="single" w:sz="4" w:space="0" w:color="808000"/>
              <w:right w:val="single" w:sz="4" w:space="0" w:color="808000"/>
            </w:tcBorders>
            <w:shd w:val="clear" w:color="auto" w:fill="auto"/>
            <w:noWrap/>
            <w:vAlign w:val="center"/>
            <w:hideMark/>
          </w:tcPr>
          <w:p w14:paraId="50CF310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379930F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1.247.000,00 </w:t>
            </w:r>
          </w:p>
        </w:tc>
        <w:tc>
          <w:tcPr>
            <w:tcW w:w="0" w:type="auto"/>
            <w:tcBorders>
              <w:top w:val="nil"/>
              <w:left w:val="single" w:sz="12" w:space="0" w:color="auto"/>
              <w:bottom w:val="nil"/>
              <w:right w:val="single" w:sz="12" w:space="0" w:color="auto"/>
            </w:tcBorders>
            <w:shd w:val="clear" w:color="auto" w:fill="auto"/>
            <w:noWrap/>
            <w:vAlign w:val="bottom"/>
            <w:hideMark/>
          </w:tcPr>
          <w:p w14:paraId="0AF82F8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6E43FF91"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1.697.101,03 </w:t>
            </w:r>
          </w:p>
        </w:tc>
        <w:tc>
          <w:tcPr>
            <w:tcW w:w="0" w:type="auto"/>
            <w:tcBorders>
              <w:top w:val="nil"/>
              <w:left w:val="nil"/>
              <w:bottom w:val="single" w:sz="4" w:space="0" w:color="808000"/>
              <w:right w:val="single" w:sz="4" w:space="0" w:color="808000"/>
            </w:tcBorders>
            <w:shd w:val="clear" w:color="auto" w:fill="auto"/>
            <w:noWrap/>
            <w:vAlign w:val="center"/>
            <w:hideMark/>
          </w:tcPr>
          <w:p w14:paraId="41B0605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266D2E2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80,21 </w:t>
            </w:r>
          </w:p>
        </w:tc>
        <w:tc>
          <w:tcPr>
            <w:tcW w:w="0" w:type="auto"/>
            <w:tcBorders>
              <w:top w:val="nil"/>
              <w:left w:val="nil"/>
              <w:bottom w:val="single" w:sz="4" w:space="0" w:color="808000"/>
              <w:right w:val="single" w:sz="8" w:space="0" w:color="auto"/>
            </w:tcBorders>
            <w:shd w:val="clear" w:color="auto" w:fill="auto"/>
            <w:noWrap/>
            <w:vAlign w:val="center"/>
            <w:hideMark/>
          </w:tcPr>
          <w:p w14:paraId="459005E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5.344 </w:t>
            </w:r>
          </w:p>
        </w:tc>
      </w:tr>
      <w:tr w:rsidR="00592293" w:rsidRPr="00592293" w14:paraId="792F55A4"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6723D9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01-nov-05</w:t>
            </w:r>
          </w:p>
        </w:tc>
        <w:tc>
          <w:tcPr>
            <w:tcW w:w="0" w:type="auto"/>
            <w:tcBorders>
              <w:top w:val="nil"/>
              <w:left w:val="nil"/>
              <w:bottom w:val="single" w:sz="4" w:space="0" w:color="808000"/>
              <w:right w:val="single" w:sz="4" w:space="0" w:color="808000"/>
            </w:tcBorders>
            <w:shd w:val="clear" w:color="auto" w:fill="auto"/>
            <w:noWrap/>
            <w:vAlign w:val="center"/>
            <w:hideMark/>
          </w:tcPr>
          <w:p w14:paraId="77B0BA37"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30-nov-05</w:t>
            </w:r>
          </w:p>
        </w:tc>
        <w:tc>
          <w:tcPr>
            <w:tcW w:w="0" w:type="auto"/>
            <w:tcBorders>
              <w:top w:val="nil"/>
              <w:left w:val="nil"/>
              <w:bottom w:val="single" w:sz="4" w:space="0" w:color="808000"/>
              <w:right w:val="single" w:sz="4" w:space="0" w:color="808000"/>
            </w:tcBorders>
            <w:shd w:val="clear" w:color="auto" w:fill="auto"/>
            <w:noWrap/>
            <w:vAlign w:val="center"/>
            <w:hideMark/>
          </w:tcPr>
          <w:p w14:paraId="51E4C85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0E59A7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1.090.000,00 </w:t>
            </w:r>
          </w:p>
        </w:tc>
        <w:tc>
          <w:tcPr>
            <w:tcW w:w="0" w:type="auto"/>
            <w:tcBorders>
              <w:top w:val="nil"/>
              <w:left w:val="single" w:sz="12" w:space="0" w:color="auto"/>
              <w:bottom w:val="nil"/>
              <w:right w:val="single" w:sz="12" w:space="0" w:color="auto"/>
            </w:tcBorders>
            <w:shd w:val="clear" w:color="auto" w:fill="auto"/>
            <w:noWrap/>
            <w:vAlign w:val="bottom"/>
            <w:hideMark/>
          </w:tcPr>
          <w:p w14:paraId="1364060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7F46F301"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1.483.432,34 </w:t>
            </w:r>
          </w:p>
        </w:tc>
        <w:tc>
          <w:tcPr>
            <w:tcW w:w="0" w:type="auto"/>
            <w:tcBorders>
              <w:top w:val="nil"/>
              <w:left w:val="nil"/>
              <w:bottom w:val="single" w:sz="4" w:space="0" w:color="808000"/>
              <w:right w:val="single" w:sz="4" w:space="0" w:color="808000"/>
            </w:tcBorders>
            <w:shd w:val="clear" w:color="auto" w:fill="auto"/>
            <w:noWrap/>
            <w:vAlign w:val="center"/>
            <w:hideMark/>
          </w:tcPr>
          <w:p w14:paraId="5FE578B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0155721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80,21 </w:t>
            </w:r>
          </w:p>
        </w:tc>
        <w:tc>
          <w:tcPr>
            <w:tcW w:w="0" w:type="auto"/>
            <w:tcBorders>
              <w:top w:val="nil"/>
              <w:left w:val="nil"/>
              <w:bottom w:val="single" w:sz="4" w:space="0" w:color="808000"/>
              <w:right w:val="single" w:sz="8" w:space="0" w:color="auto"/>
            </w:tcBorders>
            <w:shd w:val="clear" w:color="auto" w:fill="auto"/>
            <w:noWrap/>
            <w:vAlign w:val="center"/>
            <w:hideMark/>
          </w:tcPr>
          <w:p w14:paraId="4606426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4.671 </w:t>
            </w:r>
          </w:p>
        </w:tc>
      </w:tr>
      <w:tr w:rsidR="00592293" w:rsidRPr="00592293" w14:paraId="274818D7"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7F57E8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01-dic-05</w:t>
            </w:r>
          </w:p>
        </w:tc>
        <w:tc>
          <w:tcPr>
            <w:tcW w:w="0" w:type="auto"/>
            <w:tcBorders>
              <w:top w:val="nil"/>
              <w:left w:val="nil"/>
              <w:bottom w:val="single" w:sz="4" w:space="0" w:color="808000"/>
              <w:right w:val="single" w:sz="4" w:space="0" w:color="808000"/>
            </w:tcBorders>
            <w:shd w:val="clear" w:color="auto" w:fill="auto"/>
            <w:noWrap/>
            <w:vAlign w:val="center"/>
            <w:hideMark/>
          </w:tcPr>
          <w:p w14:paraId="10039D98"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31-dic-05</w:t>
            </w:r>
          </w:p>
        </w:tc>
        <w:tc>
          <w:tcPr>
            <w:tcW w:w="0" w:type="auto"/>
            <w:tcBorders>
              <w:top w:val="nil"/>
              <w:left w:val="nil"/>
              <w:bottom w:val="single" w:sz="4" w:space="0" w:color="808000"/>
              <w:right w:val="single" w:sz="4" w:space="0" w:color="808000"/>
            </w:tcBorders>
            <w:shd w:val="clear" w:color="auto" w:fill="auto"/>
            <w:noWrap/>
            <w:vAlign w:val="center"/>
            <w:hideMark/>
          </w:tcPr>
          <w:p w14:paraId="75C18B8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D13E7C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1.071.000,00 </w:t>
            </w:r>
          </w:p>
        </w:tc>
        <w:tc>
          <w:tcPr>
            <w:tcW w:w="0" w:type="auto"/>
            <w:tcBorders>
              <w:top w:val="nil"/>
              <w:left w:val="single" w:sz="12" w:space="0" w:color="auto"/>
              <w:bottom w:val="nil"/>
              <w:right w:val="single" w:sz="12" w:space="0" w:color="auto"/>
            </w:tcBorders>
            <w:shd w:val="clear" w:color="auto" w:fill="auto"/>
            <w:noWrap/>
            <w:vAlign w:val="bottom"/>
            <w:hideMark/>
          </w:tcPr>
          <w:p w14:paraId="1FAECC3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0FDDA33E"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1.457.574,34 </w:t>
            </w:r>
          </w:p>
        </w:tc>
        <w:tc>
          <w:tcPr>
            <w:tcW w:w="0" w:type="auto"/>
            <w:tcBorders>
              <w:top w:val="nil"/>
              <w:left w:val="nil"/>
              <w:bottom w:val="single" w:sz="4" w:space="0" w:color="808000"/>
              <w:right w:val="single" w:sz="4" w:space="0" w:color="808000"/>
            </w:tcBorders>
            <w:shd w:val="clear" w:color="auto" w:fill="auto"/>
            <w:noWrap/>
            <w:vAlign w:val="center"/>
            <w:hideMark/>
          </w:tcPr>
          <w:p w14:paraId="44CC30A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68735A2C"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80,21 </w:t>
            </w:r>
          </w:p>
        </w:tc>
        <w:tc>
          <w:tcPr>
            <w:tcW w:w="0" w:type="auto"/>
            <w:tcBorders>
              <w:top w:val="nil"/>
              <w:left w:val="nil"/>
              <w:bottom w:val="single" w:sz="4" w:space="0" w:color="808000"/>
              <w:right w:val="single" w:sz="8" w:space="0" w:color="auto"/>
            </w:tcBorders>
            <w:shd w:val="clear" w:color="auto" w:fill="auto"/>
            <w:noWrap/>
            <w:vAlign w:val="center"/>
            <w:hideMark/>
          </w:tcPr>
          <w:p w14:paraId="2C572C3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4.590 </w:t>
            </w:r>
          </w:p>
        </w:tc>
      </w:tr>
      <w:tr w:rsidR="00592293" w:rsidRPr="00592293" w14:paraId="6F1955FF"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3EDC84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01-ene-06</w:t>
            </w:r>
          </w:p>
        </w:tc>
        <w:tc>
          <w:tcPr>
            <w:tcW w:w="0" w:type="auto"/>
            <w:tcBorders>
              <w:top w:val="nil"/>
              <w:left w:val="nil"/>
              <w:bottom w:val="single" w:sz="4" w:space="0" w:color="808000"/>
              <w:right w:val="single" w:sz="4" w:space="0" w:color="808000"/>
            </w:tcBorders>
            <w:shd w:val="clear" w:color="auto" w:fill="auto"/>
            <w:noWrap/>
            <w:vAlign w:val="center"/>
            <w:hideMark/>
          </w:tcPr>
          <w:p w14:paraId="2429DD6F"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28-feb-06</w:t>
            </w:r>
          </w:p>
        </w:tc>
        <w:tc>
          <w:tcPr>
            <w:tcW w:w="0" w:type="auto"/>
            <w:tcBorders>
              <w:top w:val="nil"/>
              <w:left w:val="nil"/>
              <w:bottom w:val="single" w:sz="4" w:space="0" w:color="808000"/>
              <w:right w:val="single" w:sz="4" w:space="0" w:color="808000"/>
            </w:tcBorders>
            <w:shd w:val="clear" w:color="auto" w:fill="auto"/>
            <w:noWrap/>
            <w:vAlign w:val="center"/>
            <w:hideMark/>
          </w:tcPr>
          <w:p w14:paraId="7520AC4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60</w:t>
            </w:r>
          </w:p>
        </w:tc>
        <w:tc>
          <w:tcPr>
            <w:tcW w:w="0" w:type="auto"/>
            <w:tcBorders>
              <w:top w:val="nil"/>
              <w:left w:val="nil"/>
              <w:bottom w:val="single" w:sz="4" w:space="0" w:color="auto"/>
              <w:right w:val="single" w:sz="8" w:space="0" w:color="auto"/>
            </w:tcBorders>
            <w:shd w:val="clear" w:color="auto" w:fill="auto"/>
            <w:noWrap/>
            <w:vAlign w:val="center"/>
            <w:hideMark/>
          </w:tcPr>
          <w:p w14:paraId="017E58D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1.071.000,00 </w:t>
            </w:r>
          </w:p>
        </w:tc>
        <w:tc>
          <w:tcPr>
            <w:tcW w:w="0" w:type="auto"/>
            <w:tcBorders>
              <w:top w:val="nil"/>
              <w:left w:val="single" w:sz="12" w:space="0" w:color="auto"/>
              <w:bottom w:val="nil"/>
              <w:right w:val="single" w:sz="12" w:space="0" w:color="auto"/>
            </w:tcBorders>
            <w:shd w:val="clear" w:color="auto" w:fill="auto"/>
            <w:noWrap/>
            <w:vAlign w:val="bottom"/>
            <w:hideMark/>
          </w:tcPr>
          <w:p w14:paraId="6724094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6C85A1D8"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1.390.086,99 </w:t>
            </w:r>
          </w:p>
        </w:tc>
        <w:tc>
          <w:tcPr>
            <w:tcW w:w="0" w:type="auto"/>
            <w:tcBorders>
              <w:top w:val="nil"/>
              <w:left w:val="nil"/>
              <w:bottom w:val="single" w:sz="4" w:space="0" w:color="808000"/>
              <w:right w:val="single" w:sz="4" w:space="0" w:color="808000"/>
            </w:tcBorders>
            <w:shd w:val="clear" w:color="auto" w:fill="auto"/>
            <w:noWrap/>
            <w:vAlign w:val="center"/>
            <w:hideMark/>
          </w:tcPr>
          <w:p w14:paraId="5D9EBCB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2DBAFCB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84,10 </w:t>
            </w:r>
          </w:p>
        </w:tc>
        <w:tc>
          <w:tcPr>
            <w:tcW w:w="0" w:type="auto"/>
            <w:tcBorders>
              <w:top w:val="nil"/>
              <w:left w:val="nil"/>
              <w:bottom w:val="single" w:sz="4" w:space="0" w:color="808000"/>
              <w:right w:val="single" w:sz="8" w:space="0" w:color="auto"/>
            </w:tcBorders>
            <w:shd w:val="clear" w:color="auto" w:fill="auto"/>
            <w:noWrap/>
            <w:vAlign w:val="center"/>
            <w:hideMark/>
          </w:tcPr>
          <w:p w14:paraId="797DEDD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8.755 </w:t>
            </w:r>
          </w:p>
        </w:tc>
      </w:tr>
      <w:tr w:rsidR="00592293" w:rsidRPr="00592293" w14:paraId="41E37B32"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A05073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01-mar-06</w:t>
            </w:r>
          </w:p>
        </w:tc>
        <w:tc>
          <w:tcPr>
            <w:tcW w:w="0" w:type="auto"/>
            <w:tcBorders>
              <w:top w:val="nil"/>
              <w:left w:val="nil"/>
              <w:bottom w:val="single" w:sz="4" w:space="0" w:color="808000"/>
              <w:right w:val="single" w:sz="4" w:space="0" w:color="808000"/>
            </w:tcBorders>
            <w:shd w:val="clear" w:color="auto" w:fill="auto"/>
            <w:noWrap/>
            <w:vAlign w:val="center"/>
            <w:hideMark/>
          </w:tcPr>
          <w:p w14:paraId="6DF2418F"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31-mar-06</w:t>
            </w:r>
          </w:p>
        </w:tc>
        <w:tc>
          <w:tcPr>
            <w:tcW w:w="0" w:type="auto"/>
            <w:tcBorders>
              <w:top w:val="nil"/>
              <w:left w:val="nil"/>
              <w:bottom w:val="single" w:sz="4" w:space="0" w:color="808000"/>
              <w:right w:val="single" w:sz="4" w:space="0" w:color="808000"/>
            </w:tcBorders>
            <w:shd w:val="clear" w:color="auto" w:fill="auto"/>
            <w:noWrap/>
            <w:vAlign w:val="center"/>
            <w:hideMark/>
          </w:tcPr>
          <w:p w14:paraId="01CA0BD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3F3487A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1.207.000,00 </w:t>
            </w:r>
          </w:p>
        </w:tc>
        <w:tc>
          <w:tcPr>
            <w:tcW w:w="0" w:type="auto"/>
            <w:tcBorders>
              <w:top w:val="nil"/>
              <w:left w:val="single" w:sz="12" w:space="0" w:color="auto"/>
              <w:bottom w:val="nil"/>
              <w:right w:val="single" w:sz="12" w:space="0" w:color="auto"/>
            </w:tcBorders>
            <w:shd w:val="clear" w:color="auto" w:fill="auto"/>
            <w:noWrap/>
            <w:vAlign w:val="bottom"/>
            <w:hideMark/>
          </w:tcPr>
          <w:p w14:paraId="5D45D283"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5AA9D430"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1.566.605,97 </w:t>
            </w:r>
          </w:p>
        </w:tc>
        <w:tc>
          <w:tcPr>
            <w:tcW w:w="0" w:type="auto"/>
            <w:tcBorders>
              <w:top w:val="nil"/>
              <w:left w:val="nil"/>
              <w:bottom w:val="single" w:sz="4" w:space="0" w:color="808000"/>
              <w:right w:val="single" w:sz="4" w:space="0" w:color="808000"/>
            </w:tcBorders>
            <w:shd w:val="clear" w:color="auto" w:fill="auto"/>
            <w:noWrap/>
            <w:vAlign w:val="center"/>
            <w:hideMark/>
          </w:tcPr>
          <w:p w14:paraId="403E252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2B2442B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84,10 </w:t>
            </w:r>
          </w:p>
        </w:tc>
        <w:tc>
          <w:tcPr>
            <w:tcW w:w="0" w:type="auto"/>
            <w:tcBorders>
              <w:top w:val="nil"/>
              <w:left w:val="nil"/>
              <w:bottom w:val="single" w:sz="4" w:space="0" w:color="808000"/>
              <w:right w:val="single" w:sz="8" w:space="0" w:color="auto"/>
            </w:tcBorders>
            <w:shd w:val="clear" w:color="auto" w:fill="auto"/>
            <w:noWrap/>
            <w:vAlign w:val="center"/>
            <w:hideMark/>
          </w:tcPr>
          <w:p w14:paraId="291FBEB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4.933 </w:t>
            </w:r>
          </w:p>
        </w:tc>
      </w:tr>
      <w:tr w:rsidR="00592293" w:rsidRPr="00592293" w14:paraId="25990E54"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EFA006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01-abr-06</w:t>
            </w:r>
          </w:p>
        </w:tc>
        <w:tc>
          <w:tcPr>
            <w:tcW w:w="0" w:type="auto"/>
            <w:tcBorders>
              <w:top w:val="nil"/>
              <w:left w:val="nil"/>
              <w:bottom w:val="single" w:sz="4" w:space="0" w:color="808000"/>
              <w:right w:val="single" w:sz="4" w:space="0" w:color="808000"/>
            </w:tcBorders>
            <w:shd w:val="clear" w:color="auto" w:fill="auto"/>
            <w:noWrap/>
            <w:vAlign w:val="center"/>
            <w:hideMark/>
          </w:tcPr>
          <w:p w14:paraId="67EE8E6A"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31-ago-06</w:t>
            </w:r>
          </w:p>
        </w:tc>
        <w:tc>
          <w:tcPr>
            <w:tcW w:w="0" w:type="auto"/>
            <w:tcBorders>
              <w:top w:val="nil"/>
              <w:left w:val="nil"/>
              <w:bottom w:val="single" w:sz="4" w:space="0" w:color="808000"/>
              <w:right w:val="single" w:sz="4" w:space="0" w:color="808000"/>
            </w:tcBorders>
            <w:shd w:val="clear" w:color="auto" w:fill="auto"/>
            <w:noWrap/>
            <w:vAlign w:val="center"/>
            <w:hideMark/>
          </w:tcPr>
          <w:p w14:paraId="45DA634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150</w:t>
            </w:r>
          </w:p>
        </w:tc>
        <w:tc>
          <w:tcPr>
            <w:tcW w:w="0" w:type="auto"/>
            <w:tcBorders>
              <w:top w:val="nil"/>
              <w:left w:val="nil"/>
              <w:bottom w:val="single" w:sz="4" w:space="0" w:color="auto"/>
              <w:right w:val="single" w:sz="8" w:space="0" w:color="auto"/>
            </w:tcBorders>
            <w:shd w:val="clear" w:color="auto" w:fill="auto"/>
            <w:noWrap/>
            <w:vAlign w:val="center"/>
            <w:hideMark/>
          </w:tcPr>
          <w:p w14:paraId="661F94C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1.124.000,00 </w:t>
            </w:r>
          </w:p>
        </w:tc>
        <w:tc>
          <w:tcPr>
            <w:tcW w:w="0" w:type="auto"/>
            <w:tcBorders>
              <w:top w:val="nil"/>
              <w:left w:val="single" w:sz="12" w:space="0" w:color="auto"/>
              <w:bottom w:val="nil"/>
              <w:right w:val="single" w:sz="12" w:space="0" w:color="auto"/>
            </w:tcBorders>
            <w:shd w:val="clear" w:color="auto" w:fill="auto"/>
            <w:noWrap/>
            <w:vAlign w:val="bottom"/>
            <w:hideMark/>
          </w:tcPr>
          <w:p w14:paraId="649B650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38802D2A"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1.458.877,47 </w:t>
            </w:r>
          </w:p>
        </w:tc>
        <w:tc>
          <w:tcPr>
            <w:tcW w:w="0" w:type="auto"/>
            <w:tcBorders>
              <w:top w:val="nil"/>
              <w:left w:val="nil"/>
              <w:bottom w:val="single" w:sz="4" w:space="0" w:color="808000"/>
              <w:right w:val="single" w:sz="4" w:space="0" w:color="808000"/>
            </w:tcBorders>
            <w:shd w:val="clear" w:color="auto" w:fill="auto"/>
            <w:noWrap/>
            <w:vAlign w:val="center"/>
            <w:hideMark/>
          </w:tcPr>
          <w:p w14:paraId="285179C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58B89E4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84,10 </w:t>
            </w:r>
          </w:p>
        </w:tc>
        <w:tc>
          <w:tcPr>
            <w:tcW w:w="0" w:type="auto"/>
            <w:tcBorders>
              <w:top w:val="nil"/>
              <w:left w:val="nil"/>
              <w:bottom w:val="single" w:sz="4" w:space="0" w:color="808000"/>
              <w:right w:val="single" w:sz="8" w:space="0" w:color="auto"/>
            </w:tcBorders>
            <w:shd w:val="clear" w:color="auto" w:fill="auto"/>
            <w:noWrap/>
            <w:vAlign w:val="center"/>
            <w:hideMark/>
          </w:tcPr>
          <w:p w14:paraId="3D9C05D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22.970 </w:t>
            </w:r>
          </w:p>
        </w:tc>
      </w:tr>
      <w:tr w:rsidR="00592293" w:rsidRPr="00592293" w14:paraId="4E9664A6"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BC784B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01-sep-06</w:t>
            </w:r>
          </w:p>
        </w:tc>
        <w:tc>
          <w:tcPr>
            <w:tcW w:w="0" w:type="auto"/>
            <w:tcBorders>
              <w:top w:val="nil"/>
              <w:left w:val="nil"/>
              <w:bottom w:val="single" w:sz="4" w:space="0" w:color="808000"/>
              <w:right w:val="single" w:sz="4" w:space="0" w:color="808000"/>
            </w:tcBorders>
            <w:shd w:val="clear" w:color="auto" w:fill="auto"/>
            <w:noWrap/>
            <w:vAlign w:val="center"/>
            <w:hideMark/>
          </w:tcPr>
          <w:p w14:paraId="303AE594"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30-sep-06</w:t>
            </w:r>
          </w:p>
        </w:tc>
        <w:tc>
          <w:tcPr>
            <w:tcW w:w="0" w:type="auto"/>
            <w:tcBorders>
              <w:top w:val="nil"/>
              <w:left w:val="nil"/>
              <w:bottom w:val="single" w:sz="4" w:space="0" w:color="808000"/>
              <w:right w:val="single" w:sz="4" w:space="0" w:color="808000"/>
            </w:tcBorders>
            <w:shd w:val="clear" w:color="auto" w:fill="auto"/>
            <w:noWrap/>
            <w:vAlign w:val="center"/>
            <w:hideMark/>
          </w:tcPr>
          <w:p w14:paraId="5E861FB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A7C0EE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1.517.000,00 </w:t>
            </w:r>
          </w:p>
        </w:tc>
        <w:tc>
          <w:tcPr>
            <w:tcW w:w="0" w:type="auto"/>
            <w:tcBorders>
              <w:top w:val="nil"/>
              <w:left w:val="single" w:sz="12" w:space="0" w:color="auto"/>
              <w:bottom w:val="nil"/>
              <w:right w:val="single" w:sz="12" w:space="0" w:color="auto"/>
            </w:tcBorders>
            <w:shd w:val="clear" w:color="auto" w:fill="auto"/>
            <w:noWrap/>
            <w:vAlign w:val="bottom"/>
            <w:hideMark/>
          </w:tcPr>
          <w:p w14:paraId="645519D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2FCE6B4F"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1.968.965,41 </w:t>
            </w:r>
          </w:p>
        </w:tc>
        <w:tc>
          <w:tcPr>
            <w:tcW w:w="0" w:type="auto"/>
            <w:tcBorders>
              <w:top w:val="nil"/>
              <w:left w:val="nil"/>
              <w:bottom w:val="single" w:sz="4" w:space="0" w:color="808000"/>
              <w:right w:val="single" w:sz="4" w:space="0" w:color="808000"/>
            </w:tcBorders>
            <w:shd w:val="clear" w:color="auto" w:fill="auto"/>
            <w:noWrap/>
            <w:vAlign w:val="center"/>
            <w:hideMark/>
          </w:tcPr>
          <w:p w14:paraId="1CF793B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60EB6B9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84,10 </w:t>
            </w:r>
          </w:p>
        </w:tc>
        <w:tc>
          <w:tcPr>
            <w:tcW w:w="0" w:type="auto"/>
            <w:tcBorders>
              <w:top w:val="nil"/>
              <w:left w:val="nil"/>
              <w:bottom w:val="single" w:sz="4" w:space="0" w:color="808000"/>
              <w:right w:val="single" w:sz="8" w:space="0" w:color="auto"/>
            </w:tcBorders>
            <w:shd w:val="clear" w:color="auto" w:fill="auto"/>
            <w:noWrap/>
            <w:vAlign w:val="center"/>
            <w:hideMark/>
          </w:tcPr>
          <w:p w14:paraId="428A4C1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6.200 </w:t>
            </w:r>
          </w:p>
        </w:tc>
      </w:tr>
      <w:tr w:rsidR="00592293" w:rsidRPr="00592293" w14:paraId="6893968B"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AA0210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01-oct-06</w:t>
            </w:r>
          </w:p>
        </w:tc>
        <w:tc>
          <w:tcPr>
            <w:tcW w:w="0" w:type="auto"/>
            <w:tcBorders>
              <w:top w:val="nil"/>
              <w:left w:val="nil"/>
              <w:bottom w:val="single" w:sz="4" w:space="0" w:color="808000"/>
              <w:right w:val="single" w:sz="4" w:space="0" w:color="808000"/>
            </w:tcBorders>
            <w:shd w:val="clear" w:color="auto" w:fill="auto"/>
            <w:noWrap/>
            <w:vAlign w:val="center"/>
            <w:hideMark/>
          </w:tcPr>
          <w:p w14:paraId="6C1FD285"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31-oct-06</w:t>
            </w:r>
          </w:p>
        </w:tc>
        <w:tc>
          <w:tcPr>
            <w:tcW w:w="0" w:type="auto"/>
            <w:tcBorders>
              <w:top w:val="nil"/>
              <w:left w:val="nil"/>
              <w:bottom w:val="single" w:sz="4" w:space="0" w:color="808000"/>
              <w:right w:val="single" w:sz="4" w:space="0" w:color="808000"/>
            </w:tcBorders>
            <w:shd w:val="clear" w:color="auto" w:fill="auto"/>
            <w:noWrap/>
            <w:vAlign w:val="center"/>
            <w:hideMark/>
          </w:tcPr>
          <w:p w14:paraId="1BDC358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9FE1D3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1.124.000,00 </w:t>
            </w:r>
          </w:p>
        </w:tc>
        <w:tc>
          <w:tcPr>
            <w:tcW w:w="0" w:type="auto"/>
            <w:tcBorders>
              <w:top w:val="nil"/>
              <w:left w:val="single" w:sz="12" w:space="0" w:color="auto"/>
              <w:bottom w:val="nil"/>
              <w:right w:val="single" w:sz="12" w:space="0" w:color="auto"/>
            </w:tcBorders>
            <w:shd w:val="clear" w:color="auto" w:fill="auto"/>
            <w:noWrap/>
            <w:vAlign w:val="bottom"/>
            <w:hideMark/>
          </w:tcPr>
          <w:p w14:paraId="54B4728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299B1FFB"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1.458.877,47 </w:t>
            </w:r>
          </w:p>
        </w:tc>
        <w:tc>
          <w:tcPr>
            <w:tcW w:w="0" w:type="auto"/>
            <w:tcBorders>
              <w:top w:val="nil"/>
              <w:left w:val="nil"/>
              <w:bottom w:val="single" w:sz="4" w:space="0" w:color="808000"/>
              <w:right w:val="single" w:sz="4" w:space="0" w:color="808000"/>
            </w:tcBorders>
            <w:shd w:val="clear" w:color="auto" w:fill="auto"/>
            <w:noWrap/>
            <w:vAlign w:val="center"/>
            <w:hideMark/>
          </w:tcPr>
          <w:p w14:paraId="3F269FB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47CA573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84,10 </w:t>
            </w:r>
          </w:p>
        </w:tc>
        <w:tc>
          <w:tcPr>
            <w:tcW w:w="0" w:type="auto"/>
            <w:tcBorders>
              <w:top w:val="nil"/>
              <w:left w:val="nil"/>
              <w:bottom w:val="single" w:sz="4" w:space="0" w:color="808000"/>
              <w:right w:val="single" w:sz="8" w:space="0" w:color="auto"/>
            </w:tcBorders>
            <w:shd w:val="clear" w:color="auto" w:fill="auto"/>
            <w:noWrap/>
            <w:vAlign w:val="center"/>
            <w:hideMark/>
          </w:tcPr>
          <w:p w14:paraId="3881D9F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4.594 </w:t>
            </w:r>
          </w:p>
        </w:tc>
      </w:tr>
      <w:tr w:rsidR="00592293" w:rsidRPr="00592293" w14:paraId="6645F130"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1034D1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01-nov-06</w:t>
            </w:r>
          </w:p>
        </w:tc>
        <w:tc>
          <w:tcPr>
            <w:tcW w:w="0" w:type="auto"/>
            <w:tcBorders>
              <w:top w:val="nil"/>
              <w:left w:val="nil"/>
              <w:bottom w:val="single" w:sz="4" w:space="0" w:color="808000"/>
              <w:right w:val="single" w:sz="4" w:space="0" w:color="808000"/>
            </w:tcBorders>
            <w:shd w:val="clear" w:color="auto" w:fill="auto"/>
            <w:noWrap/>
            <w:vAlign w:val="center"/>
            <w:hideMark/>
          </w:tcPr>
          <w:p w14:paraId="76B0D865"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30-nov-06</w:t>
            </w:r>
          </w:p>
        </w:tc>
        <w:tc>
          <w:tcPr>
            <w:tcW w:w="0" w:type="auto"/>
            <w:tcBorders>
              <w:top w:val="nil"/>
              <w:left w:val="nil"/>
              <w:bottom w:val="single" w:sz="4" w:space="0" w:color="808000"/>
              <w:right w:val="single" w:sz="4" w:space="0" w:color="808000"/>
            </w:tcBorders>
            <w:shd w:val="clear" w:color="auto" w:fill="auto"/>
            <w:noWrap/>
            <w:vAlign w:val="center"/>
            <w:hideMark/>
          </w:tcPr>
          <w:p w14:paraId="796A9C9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A073D6E"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2.650.000,00 </w:t>
            </w:r>
          </w:p>
        </w:tc>
        <w:tc>
          <w:tcPr>
            <w:tcW w:w="0" w:type="auto"/>
            <w:tcBorders>
              <w:top w:val="nil"/>
              <w:left w:val="single" w:sz="12" w:space="0" w:color="auto"/>
              <w:bottom w:val="nil"/>
              <w:right w:val="single" w:sz="12" w:space="0" w:color="auto"/>
            </w:tcBorders>
            <w:shd w:val="clear" w:color="auto" w:fill="auto"/>
            <w:noWrap/>
            <w:vAlign w:val="bottom"/>
            <w:hideMark/>
          </w:tcPr>
          <w:p w14:paraId="52CC6B5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073DF1C6"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3.439.524,29 </w:t>
            </w:r>
          </w:p>
        </w:tc>
        <w:tc>
          <w:tcPr>
            <w:tcW w:w="0" w:type="auto"/>
            <w:tcBorders>
              <w:top w:val="nil"/>
              <w:left w:val="nil"/>
              <w:bottom w:val="single" w:sz="4" w:space="0" w:color="808000"/>
              <w:right w:val="single" w:sz="4" w:space="0" w:color="808000"/>
            </w:tcBorders>
            <w:shd w:val="clear" w:color="auto" w:fill="auto"/>
            <w:noWrap/>
            <w:vAlign w:val="center"/>
            <w:hideMark/>
          </w:tcPr>
          <w:p w14:paraId="6E70E94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7CB168E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84,10 </w:t>
            </w:r>
          </w:p>
        </w:tc>
        <w:tc>
          <w:tcPr>
            <w:tcW w:w="0" w:type="auto"/>
            <w:tcBorders>
              <w:top w:val="nil"/>
              <w:left w:val="nil"/>
              <w:bottom w:val="single" w:sz="4" w:space="0" w:color="808000"/>
              <w:right w:val="single" w:sz="8" w:space="0" w:color="auto"/>
            </w:tcBorders>
            <w:shd w:val="clear" w:color="auto" w:fill="auto"/>
            <w:noWrap/>
            <w:vAlign w:val="center"/>
            <w:hideMark/>
          </w:tcPr>
          <w:p w14:paraId="3D11931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10.831 </w:t>
            </w:r>
          </w:p>
        </w:tc>
      </w:tr>
      <w:tr w:rsidR="00592293" w:rsidRPr="00592293" w14:paraId="07DBAE5C"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442B1F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01-dic-06</w:t>
            </w:r>
          </w:p>
        </w:tc>
        <w:tc>
          <w:tcPr>
            <w:tcW w:w="0" w:type="auto"/>
            <w:tcBorders>
              <w:top w:val="nil"/>
              <w:left w:val="nil"/>
              <w:bottom w:val="single" w:sz="4" w:space="0" w:color="808000"/>
              <w:right w:val="single" w:sz="4" w:space="0" w:color="808000"/>
            </w:tcBorders>
            <w:shd w:val="clear" w:color="auto" w:fill="auto"/>
            <w:noWrap/>
            <w:vAlign w:val="center"/>
            <w:hideMark/>
          </w:tcPr>
          <w:p w14:paraId="2DB2A11C"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31-dic-06</w:t>
            </w:r>
          </w:p>
        </w:tc>
        <w:tc>
          <w:tcPr>
            <w:tcW w:w="0" w:type="auto"/>
            <w:tcBorders>
              <w:top w:val="nil"/>
              <w:left w:val="nil"/>
              <w:bottom w:val="single" w:sz="4" w:space="0" w:color="808000"/>
              <w:right w:val="single" w:sz="4" w:space="0" w:color="808000"/>
            </w:tcBorders>
            <w:shd w:val="clear" w:color="auto" w:fill="auto"/>
            <w:noWrap/>
            <w:vAlign w:val="center"/>
            <w:hideMark/>
          </w:tcPr>
          <w:p w14:paraId="38DB681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4362289"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375.000,00 </w:t>
            </w:r>
          </w:p>
        </w:tc>
        <w:tc>
          <w:tcPr>
            <w:tcW w:w="0" w:type="auto"/>
            <w:tcBorders>
              <w:top w:val="nil"/>
              <w:left w:val="single" w:sz="12" w:space="0" w:color="auto"/>
              <w:bottom w:val="nil"/>
              <w:right w:val="single" w:sz="12" w:space="0" w:color="auto"/>
            </w:tcBorders>
            <w:shd w:val="clear" w:color="auto" w:fill="auto"/>
            <w:noWrap/>
            <w:vAlign w:val="bottom"/>
            <w:hideMark/>
          </w:tcPr>
          <w:p w14:paraId="3BD7C13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5F1CB7A5"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486.725,14 </w:t>
            </w:r>
          </w:p>
        </w:tc>
        <w:tc>
          <w:tcPr>
            <w:tcW w:w="0" w:type="auto"/>
            <w:tcBorders>
              <w:top w:val="nil"/>
              <w:left w:val="nil"/>
              <w:bottom w:val="single" w:sz="4" w:space="0" w:color="808000"/>
              <w:right w:val="single" w:sz="4" w:space="0" w:color="808000"/>
            </w:tcBorders>
            <w:shd w:val="clear" w:color="auto" w:fill="auto"/>
            <w:noWrap/>
            <w:vAlign w:val="center"/>
            <w:hideMark/>
          </w:tcPr>
          <w:p w14:paraId="6BBE0C2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74E544DA"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84,10 </w:t>
            </w:r>
          </w:p>
        </w:tc>
        <w:tc>
          <w:tcPr>
            <w:tcW w:w="0" w:type="auto"/>
            <w:tcBorders>
              <w:top w:val="nil"/>
              <w:left w:val="nil"/>
              <w:bottom w:val="single" w:sz="4" w:space="0" w:color="808000"/>
              <w:right w:val="single" w:sz="8" w:space="0" w:color="auto"/>
            </w:tcBorders>
            <w:shd w:val="clear" w:color="auto" w:fill="auto"/>
            <w:noWrap/>
            <w:vAlign w:val="center"/>
            <w:hideMark/>
          </w:tcPr>
          <w:p w14:paraId="1A8F55C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1.533 </w:t>
            </w:r>
          </w:p>
        </w:tc>
      </w:tr>
      <w:tr w:rsidR="00592293" w:rsidRPr="00592293" w14:paraId="35A87F7D"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1BCAFD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01-ene-07</w:t>
            </w:r>
          </w:p>
        </w:tc>
        <w:tc>
          <w:tcPr>
            <w:tcW w:w="0" w:type="auto"/>
            <w:tcBorders>
              <w:top w:val="nil"/>
              <w:left w:val="nil"/>
              <w:bottom w:val="single" w:sz="4" w:space="0" w:color="808000"/>
              <w:right w:val="single" w:sz="4" w:space="0" w:color="808000"/>
            </w:tcBorders>
            <w:shd w:val="clear" w:color="auto" w:fill="auto"/>
            <w:noWrap/>
            <w:vAlign w:val="center"/>
            <w:hideMark/>
          </w:tcPr>
          <w:p w14:paraId="0EB21888"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31-ene-07</w:t>
            </w:r>
          </w:p>
        </w:tc>
        <w:tc>
          <w:tcPr>
            <w:tcW w:w="0" w:type="auto"/>
            <w:tcBorders>
              <w:top w:val="nil"/>
              <w:left w:val="nil"/>
              <w:bottom w:val="single" w:sz="4" w:space="0" w:color="808000"/>
              <w:right w:val="single" w:sz="4" w:space="0" w:color="808000"/>
            </w:tcBorders>
            <w:shd w:val="clear" w:color="auto" w:fill="auto"/>
            <w:noWrap/>
            <w:vAlign w:val="center"/>
            <w:hideMark/>
          </w:tcPr>
          <w:p w14:paraId="6163DBF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4EF991C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1.049.000,00 </w:t>
            </w:r>
          </w:p>
        </w:tc>
        <w:tc>
          <w:tcPr>
            <w:tcW w:w="0" w:type="auto"/>
            <w:tcBorders>
              <w:top w:val="nil"/>
              <w:left w:val="single" w:sz="12" w:space="0" w:color="auto"/>
              <w:bottom w:val="nil"/>
              <w:right w:val="single" w:sz="12" w:space="0" w:color="auto"/>
            </w:tcBorders>
            <w:shd w:val="clear" w:color="auto" w:fill="auto"/>
            <w:noWrap/>
            <w:vAlign w:val="bottom"/>
            <w:hideMark/>
          </w:tcPr>
          <w:p w14:paraId="575A685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4261C4C5"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1.303.177,32 </w:t>
            </w:r>
          </w:p>
        </w:tc>
        <w:tc>
          <w:tcPr>
            <w:tcW w:w="0" w:type="auto"/>
            <w:tcBorders>
              <w:top w:val="nil"/>
              <w:left w:val="nil"/>
              <w:bottom w:val="single" w:sz="4" w:space="0" w:color="808000"/>
              <w:right w:val="single" w:sz="4" w:space="0" w:color="808000"/>
            </w:tcBorders>
            <w:shd w:val="clear" w:color="auto" w:fill="auto"/>
            <w:noWrap/>
            <w:vAlign w:val="center"/>
            <w:hideMark/>
          </w:tcPr>
          <w:p w14:paraId="3BC69A6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4D1D226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87,87 </w:t>
            </w:r>
          </w:p>
        </w:tc>
        <w:tc>
          <w:tcPr>
            <w:tcW w:w="0" w:type="auto"/>
            <w:tcBorders>
              <w:top w:val="nil"/>
              <w:left w:val="nil"/>
              <w:bottom w:val="single" w:sz="4" w:space="0" w:color="808000"/>
              <w:right w:val="single" w:sz="8" w:space="0" w:color="auto"/>
            </w:tcBorders>
            <w:shd w:val="clear" w:color="auto" w:fill="auto"/>
            <w:noWrap/>
            <w:vAlign w:val="center"/>
            <w:hideMark/>
          </w:tcPr>
          <w:p w14:paraId="71BE895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4.104 </w:t>
            </w:r>
          </w:p>
        </w:tc>
      </w:tr>
      <w:tr w:rsidR="00592293" w:rsidRPr="00592293" w14:paraId="65FA3ED5"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C2FBC0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01-feb-07</w:t>
            </w:r>
          </w:p>
        </w:tc>
        <w:tc>
          <w:tcPr>
            <w:tcW w:w="0" w:type="auto"/>
            <w:tcBorders>
              <w:top w:val="nil"/>
              <w:left w:val="nil"/>
              <w:bottom w:val="single" w:sz="4" w:space="0" w:color="808000"/>
              <w:right w:val="single" w:sz="4" w:space="0" w:color="808000"/>
            </w:tcBorders>
            <w:shd w:val="clear" w:color="auto" w:fill="auto"/>
            <w:noWrap/>
            <w:vAlign w:val="center"/>
            <w:hideMark/>
          </w:tcPr>
          <w:p w14:paraId="6E4BFA74"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28-feb-07</w:t>
            </w:r>
          </w:p>
        </w:tc>
        <w:tc>
          <w:tcPr>
            <w:tcW w:w="0" w:type="auto"/>
            <w:tcBorders>
              <w:top w:val="nil"/>
              <w:left w:val="nil"/>
              <w:bottom w:val="single" w:sz="4" w:space="0" w:color="808000"/>
              <w:right w:val="single" w:sz="4" w:space="0" w:color="808000"/>
            </w:tcBorders>
            <w:shd w:val="clear" w:color="auto" w:fill="auto"/>
            <w:noWrap/>
            <w:vAlign w:val="center"/>
            <w:hideMark/>
          </w:tcPr>
          <w:p w14:paraId="73D425A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2CB57F11"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1.124.000,00 </w:t>
            </w:r>
          </w:p>
        </w:tc>
        <w:tc>
          <w:tcPr>
            <w:tcW w:w="0" w:type="auto"/>
            <w:tcBorders>
              <w:top w:val="nil"/>
              <w:left w:val="single" w:sz="12" w:space="0" w:color="auto"/>
              <w:bottom w:val="nil"/>
              <w:right w:val="single" w:sz="12" w:space="0" w:color="auto"/>
            </w:tcBorders>
            <w:shd w:val="clear" w:color="auto" w:fill="auto"/>
            <w:noWrap/>
            <w:vAlign w:val="bottom"/>
            <w:hideMark/>
          </w:tcPr>
          <w:p w14:paraId="49D86B5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0E9AE357"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1.396.350,15 </w:t>
            </w:r>
          </w:p>
        </w:tc>
        <w:tc>
          <w:tcPr>
            <w:tcW w:w="0" w:type="auto"/>
            <w:tcBorders>
              <w:top w:val="nil"/>
              <w:left w:val="nil"/>
              <w:bottom w:val="single" w:sz="4" w:space="0" w:color="808000"/>
              <w:right w:val="single" w:sz="4" w:space="0" w:color="808000"/>
            </w:tcBorders>
            <w:shd w:val="clear" w:color="auto" w:fill="auto"/>
            <w:noWrap/>
            <w:vAlign w:val="center"/>
            <w:hideMark/>
          </w:tcPr>
          <w:p w14:paraId="6710484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76B2F86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87,87 </w:t>
            </w:r>
          </w:p>
        </w:tc>
        <w:tc>
          <w:tcPr>
            <w:tcW w:w="0" w:type="auto"/>
            <w:tcBorders>
              <w:top w:val="nil"/>
              <w:left w:val="nil"/>
              <w:bottom w:val="single" w:sz="4" w:space="0" w:color="808000"/>
              <w:right w:val="single" w:sz="8" w:space="0" w:color="auto"/>
            </w:tcBorders>
            <w:shd w:val="clear" w:color="auto" w:fill="auto"/>
            <w:noWrap/>
            <w:vAlign w:val="center"/>
            <w:hideMark/>
          </w:tcPr>
          <w:p w14:paraId="4AEFA0D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4.397 </w:t>
            </w:r>
          </w:p>
        </w:tc>
      </w:tr>
      <w:tr w:rsidR="00592293" w:rsidRPr="00592293" w14:paraId="29DA4A27"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C494C5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01-mar-07</w:t>
            </w:r>
          </w:p>
        </w:tc>
        <w:tc>
          <w:tcPr>
            <w:tcW w:w="0" w:type="auto"/>
            <w:tcBorders>
              <w:top w:val="nil"/>
              <w:left w:val="nil"/>
              <w:bottom w:val="single" w:sz="4" w:space="0" w:color="808000"/>
              <w:right w:val="single" w:sz="4" w:space="0" w:color="808000"/>
            </w:tcBorders>
            <w:shd w:val="clear" w:color="auto" w:fill="auto"/>
            <w:noWrap/>
            <w:vAlign w:val="center"/>
            <w:hideMark/>
          </w:tcPr>
          <w:p w14:paraId="33029314"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31-mar-07</w:t>
            </w:r>
          </w:p>
        </w:tc>
        <w:tc>
          <w:tcPr>
            <w:tcW w:w="0" w:type="auto"/>
            <w:tcBorders>
              <w:top w:val="nil"/>
              <w:left w:val="nil"/>
              <w:bottom w:val="single" w:sz="4" w:space="0" w:color="808000"/>
              <w:right w:val="single" w:sz="4" w:space="0" w:color="808000"/>
            </w:tcBorders>
            <w:shd w:val="clear" w:color="auto" w:fill="auto"/>
            <w:noWrap/>
            <w:vAlign w:val="center"/>
            <w:hideMark/>
          </w:tcPr>
          <w:p w14:paraId="04D1283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70026BC"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1.284.000,00 </w:t>
            </w:r>
          </w:p>
        </w:tc>
        <w:tc>
          <w:tcPr>
            <w:tcW w:w="0" w:type="auto"/>
            <w:tcBorders>
              <w:top w:val="nil"/>
              <w:left w:val="single" w:sz="12" w:space="0" w:color="auto"/>
              <w:bottom w:val="nil"/>
              <w:right w:val="single" w:sz="12" w:space="0" w:color="auto"/>
            </w:tcBorders>
            <w:shd w:val="clear" w:color="auto" w:fill="auto"/>
            <w:noWrap/>
            <w:vAlign w:val="bottom"/>
            <w:hideMark/>
          </w:tcPr>
          <w:p w14:paraId="0BDADDF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6681A371"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1.595.118,86 </w:t>
            </w:r>
          </w:p>
        </w:tc>
        <w:tc>
          <w:tcPr>
            <w:tcW w:w="0" w:type="auto"/>
            <w:tcBorders>
              <w:top w:val="nil"/>
              <w:left w:val="nil"/>
              <w:bottom w:val="single" w:sz="4" w:space="0" w:color="808000"/>
              <w:right w:val="single" w:sz="4" w:space="0" w:color="808000"/>
            </w:tcBorders>
            <w:shd w:val="clear" w:color="auto" w:fill="auto"/>
            <w:noWrap/>
            <w:vAlign w:val="center"/>
            <w:hideMark/>
          </w:tcPr>
          <w:p w14:paraId="1668230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3414C2D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87,87 </w:t>
            </w:r>
          </w:p>
        </w:tc>
        <w:tc>
          <w:tcPr>
            <w:tcW w:w="0" w:type="auto"/>
            <w:tcBorders>
              <w:top w:val="nil"/>
              <w:left w:val="nil"/>
              <w:bottom w:val="single" w:sz="4" w:space="0" w:color="808000"/>
              <w:right w:val="single" w:sz="8" w:space="0" w:color="auto"/>
            </w:tcBorders>
            <w:shd w:val="clear" w:color="auto" w:fill="auto"/>
            <w:noWrap/>
            <w:vAlign w:val="center"/>
            <w:hideMark/>
          </w:tcPr>
          <w:p w14:paraId="1B83C99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5.023 </w:t>
            </w:r>
          </w:p>
        </w:tc>
      </w:tr>
      <w:tr w:rsidR="00592293" w:rsidRPr="00592293" w14:paraId="0FE232E1"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65B83E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01-abr-07</w:t>
            </w:r>
          </w:p>
        </w:tc>
        <w:tc>
          <w:tcPr>
            <w:tcW w:w="0" w:type="auto"/>
            <w:tcBorders>
              <w:top w:val="nil"/>
              <w:left w:val="nil"/>
              <w:bottom w:val="single" w:sz="4" w:space="0" w:color="808000"/>
              <w:right w:val="single" w:sz="4" w:space="0" w:color="808000"/>
            </w:tcBorders>
            <w:shd w:val="clear" w:color="auto" w:fill="auto"/>
            <w:noWrap/>
            <w:vAlign w:val="center"/>
            <w:hideMark/>
          </w:tcPr>
          <w:p w14:paraId="6FDFDE33"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30-abr-07</w:t>
            </w:r>
          </w:p>
        </w:tc>
        <w:tc>
          <w:tcPr>
            <w:tcW w:w="0" w:type="auto"/>
            <w:tcBorders>
              <w:top w:val="nil"/>
              <w:left w:val="nil"/>
              <w:bottom w:val="single" w:sz="4" w:space="0" w:color="808000"/>
              <w:right w:val="single" w:sz="4" w:space="0" w:color="808000"/>
            </w:tcBorders>
            <w:shd w:val="clear" w:color="auto" w:fill="auto"/>
            <w:noWrap/>
            <w:vAlign w:val="center"/>
            <w:hideMark/>
          </w:tcPr>
          <w:p w14:paraId="7A5C4DF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4227543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1.163.000,00 </w:t>
            </w:r>
          </w:p>
        </w:tc>
        <w:tc>
          <w:tcPr>
            <w:tcW w:w="0" w:type="auto"/>
            <w:tcBorders>
              <w:top w:val="nil"/>
              <w:left w:val="single" w:sz="12" w:space="0" w:color="auto"/>
              <w:bottom w:val="nil"/>
              <w:right w:val="single" w:sz="12" w:space="0" w:color="auto"/>
            </w:tcBorders>
            <w:shd w:val="clear" w:color="auto" w:fill="auto"/>
            <w:noWrap/>
            <w:vAlign w:val="bottom"/>
            <w:hideMark/>
          </w:tcPr>
          <w:p w14:paraId="79D5D1C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1ADEF5A0"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1.444.800,02 </w:t>
            </w:r>
          </w:p>
        </w:tc>
        <w:tc>
          <w:tcPr>
            <w:tcW w:w="0" w:type="auto"/>
            <w:tcBorders>
              <w:top w:val="nil"/>
              <w:left w:val="nil"/>
              <w:bottom w:val="single" w:sz="4" w:space="0" w:color="808000"/>
              <w:right w:val="single" w:sz="4" w:space="0" w:color="808000"/>
            </w:tcBorders>
            <w:shd w:val="clear" w:color="auto" w:fill="auto"/>
            <w:noWrap/>
            <w:vAlign w:val="center"/>
            <w:hideMark/>
          </w:tcPr>
          <w:p w14:paraId="7681C5A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6B8973C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87,87 </w:t>
            </w:r>
          </w:p>
        </w:tc>
        <w:tc>
          <w:tcPr>
            <w:tcW w:w="0" w:type="auto"/>
            <w:tcBorders>
              <w:top w:val="nil"/>
              <w:left w:val="nil"/>
              <w:bottom w:val="single" w:sz="4" w:space="0" w:color="808000"/>
              <w:right w:val="single" w:sz="8" w:space="0" w:color="auto"/>
            </w:tcBorders>
            <w:shd w:val="clear" w:color="auto" w:fill="auto"/>
            <w:noWrap/>
            <w:vAlign w:val="center"/>
            <w:hideMark/>
          </w:tcPr>
          <w:p w14:paraId="132BBC4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4.550 </w:t>
            </w:r>
          </w:p>
        </w:tc>
      </w:tr>
      <w:tr w:rsidR="00592293" w:rsidRPr="00592293" w14:paraId="69D03883"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3C6A1B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01-may-07</w:t>
            </w:r>
          </w:p>
        </w:tc>
        <w:tc>
          <w:tcPr>
            <w:tcW w:w="0" w:type="auto"/>
            <w:tcBorders>
              <w:top w:val="nil"/>
              <w:left w:val="nil"/>
              <w:bottom w:val="single" w:sz="4" w:space="0" w:color="808000"/>
              <w:right w:val="single" w:sz="4" w:space="0" w:color="808000"/>
            </w:tcBorders>
            <w:shd w:val="clear" w:color="auto" w:fill="auto"/>
            <w:noWrap/>
            <w:vAlign w:val="center"/>
            <w:hideMark/>
          </w:tcPr>
          <w:p w14:paraId="26373B0F"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30-jun-07</w:t>
            </w:r>
          </w:p>
        </w:tc>
        <w:tc>
          <w:tcPr>
            <w:tcW w:w="0" w:type="auto"/>
            <w:tcBorders>
              <w:top w:val="nil"/>
              <w:left w:val="nil"/>
              <w:bottom w:val="single" w:sz="4" w:space="0" w:color="808000"/>
              <w:right w:val="single" w:sz="4" w:space="0" w:color="808000"/>
            </w:tcBorders>
            <w:shd w:val="clear" w:color="auto" w:fill="auto"/>
            <w:noWrap/>
            <w:vAlign w:val="center"/>
            <w:hideMark/>
          </w:tcPr>
          <w:p w14:paraId="2FE163E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60</w:t>
            </w:r>
          </w:p>
        </w:tc>
        <w:tc>
          <w:tcPr>
            <w:tcW w:w="0" w:type="auto"/>
            <w:tcBorders>
              <w:top w:val="nil"/>
              <w:left w:val="nil"/>
              <w:bottom w:val="single" w:sz="4" w:space="0" w:color="auto"/>
              <w:right w:val="single" w:sz="8" w:space="0" w:color="auto"/>
            </w:tcBorders>
            <w:shd w:val="clear" w:color="auto" w:fill="auto"/>
            <w:noWrap/>
            <w:vAlign w:val="center"/>
            <w:hideMark/>
          </w:tcPr>
          <w:p w14:paraId="74C14F6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1.175.000,00 </w:t>
            </w:r>
          </w:p>
        </w:tc>
        <w:tc>
          <w:tcPr>
            <w:tcW w:w="0" w:type="auto"/>
            <w:tcBorders>
              <w:top w:val="nil"/>
              <w:left w:val="single" w:sz="12" w:space="0" w:color="auto"/>
              <w:bottom w:val="nil"/>
              <w:right w:val="single" w:sz="12" w:space="0" w:color="auto"/>
            </w:tcBorders>
            <w:shd w:val="clear" w:color="auto" w:fill="auto"/>
            <w:noWrap/>
            <w:vAlign w:val="bottom"/>
            <w:hideMark/>
          </w:tcPr>
          <w:p w14:paraId="37102A1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022C7294"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1.459.707,68 </w:t>
            </w:r>
          </w:p>
        </w:tc>
        <w:tc>
          <w:tcPr>
            <w:tcW w:w="0" w:type="auto"/>
            <w:tcBorders>
              <w:top w:val="nil"/>
              <w:left w:val="nil"/>
              <w:bottom w:val="single" w:sz="4" w:space="0" w:color="808000"/>
              <w:right w:val="single" w:sz="4" w:space="0" w:color="808000"/>
            </w:tcBorders>
            <w:shd w:val="clear" w:color="auto" w:fill="auto"/>
            <w:noWrap/>
            <w:vAlign w:val="center"/>
            <w:hideMark/>
          </w:tcPr>
          <w:p w14:paraId="7E345BA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39ACDEE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87,87 </w:t>
            </w:r>
          </w:p>
        </w:tc>
        <w:tc>
          <w:tcPr>
            <w:tcW w:w="0" w:type="auto"/>
            <w:tcBorders>
              <w:top w:val="nil"/>
              <w:left w:val="nil"/>
              <w:bottom w:val="single" w:sz="4" w:space="0" w:color="808000"/>
              <w:right w:val="single" w:sz="8" w:space="0" w:color="auto"/>
            </w:tcBorders>
            <w:shd w:val="clear" w:color="auto" w:fill="auto"/>
            <w:noWrap/>
            <w:vAlign w:val="center"/>
            <w:hideMark/>
          </w:tcPr>
          <w:p w14:paraId="37EF139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9.193 </w:t>
            </w:r>
          </w:p>
        </w:tc>
      </w:tr>
      <w:tr w:rsidR="00592293" w:rsidRPr="00592293" w14:paraId="6A3F411C"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414E88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01-ago-07</w:t>
            </w:r>
          </w:p>
        </w:tc>
        <w:tc>
          <w:tcPr>
            <w:tcW w:w="0" w:type="auto"/>
            <w:tcBorders>
              <w:top w:val="nil"/>
              <w:left w:val="nil"/>
              <w:bottom w:val="single" w:sz="4" w:space="0" w:color="808000"/>
              <w:right w:val="single" w:sz="4" w:space="0" w:color="808000"/>
            </w:tcBorders>
            <w:shd w:val="clear" w:color="auto" w:fill="auto"/>
            <w:noWrap/>
            <w:vAlign w:val="center"/>
            <w:hideMark/>
          </w:tcPr>
          <w:p w14:paraId="612A9029"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31-dic-07</w:t>
            </w:r>
          </w:p>
        </w:tc>
        <w:tc>
          <w:tcPr>
            <w:tcW w:w="0" w:type="auto"/>
            <w:tcBorders>
              <w:top w:val="nil"/>
              <w:left w:val="nil"/>
              <w:bottom w:val="single" w:sz="4" w:space="0" w:color="808000"/>
              <w:right w:val="single" w:sz="4" w:space="0" w:color="808000"/>
            </w:tcBorders>
            <w:shd w:val="clear" w:color="auto" w:fill="auto"/>
            <w:noWrap/>
            <w:vAlign w:val="center"/>
            <w:hideMark/>
          </w:tcPr>
          <w:p w14:paraId="38E9696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150</w:t>
            </w:r>
          </w:p>
        </w:tc>
        <w:tc>
          <w:tcPr>
            <w:tcW w:w="0" w:type="auto"/>
            <w:tcBorders>
              <w:top w:val="nil"/>
              <w:left w:val="nil"/>
              <w:bottom w:val="single" w:sz="4" w:space="0" w:color="auto"/>
              <w:right w:val="single" w:sz="8" w:space="0" w:color="auto"/>
            </w:tcBorders>
            <w:shd w:val="clear" w:color="auto" w:fill="auto"/>
            <w:noWrap/>
            <w:vAlign w:val="center"/>
            <w:hideMark/>
          </w:tcPr>
          <w:p w14:paraId="6D7DA5E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885.000,00 </w:t>
            </w:r>
          </w:p>
        </w:tc>
        <w:tc>
          <w:tcPr>
            <w:tcW w:w="0" w:type="auto"/>
            <w:tcBorders>
              <w:top w:val="nil"/>
              <w:left w:val="single" w:sz="12" w:space="0" w:color="auto"/>
              <w:bottom w:val="nil"/>
              <w:right w:val="single" w:sz="12" w:space="0" w:color="auto"/>
            </w:tcBorders>
            <w:shd w:val="clear" w:color="auto" w:fill="auto"/>
            <w:noWrap/>
            <w:vAlign w:val="bottom"/>
            <w:hideMark/>
          </w:tcPr>
          <w:p w14:paraId="08536B9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03522D89"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1.099.439,40 </w:t>
            </w:r>
          </w:p>
        </w:tc>
        <w:tc>
          <w:tcPr>
            <w:tcW w:w="0" w:type="auto"/>
            <w:tcBorders>
              <w:top w:val="nil"/>
              <w:left w:val="nil"/>
              <w:bottom w:val="single" w:sz="4" w:space="0" w:color="808000"/>
              <w:right w:val="single" w:sz="4" w:space="0" w:color="808000"/>
            </w:tcBorders>
            <w:shd w:val="clear" w:color="auto" w:fill="auto"/>
            <w:noWrap/>
            <w:vAlign w:val="center"/>
            <w:hideMark/>
          </w:tcPr>
          <w:p w14:paraId="02A9996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3F6F5DA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87,87 </w:t>
            </w:r>
          </w:p>
        </w:tc>
        <w:tc>
          <w:tcPr>
            <w:tcW w:w="0" w:type="auto"/>
            <w:tcBorders>
              <w:top w:val="nil"/>
              <w:left w:val="nil"/>
              <w:bottom w:val="single" w:sz="4" w:space="0" w:color="808000"/>
              <w:right w:val="single" w:sz="8" w:space="0" w:color="auto"/>
            </w:tcBorders>
            <w:shd w:val="clear" w:color="auto" w:fill="auto"/>
            <w:noWrap/>
            <w:vAlign w:val="center"/>
            <w:hideMark/>
          </w:tcPr>
          <w:p w14:paraId="2E6816C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17.310 </w:t>
            </w:r>
          </w:p>
        </w:tc>
      </w:tr>
      <w:tr w:rsidR="00592293" w:rsidRPr="00592293" w14:paraId="4B2EEC28"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7B1C76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01-ene-08</w:t>
            </w:r>
          </w:p>
        </w:tc>
        <w:tc>
          <w:tcPr>
            <w:tcW w:w="0" w:type="auto"/>
            <w:tcBorders>
              <w:top w:val="nil"/>
              <w:left w:val="nil"/>
              <w:bottom w:val="single" w:sz="4" w:space="0" w:color="808000"/>
              <w:right w:val="single" w:sz="4" w:space="0" w:color="808000"/>
            </w:tcBorders>
            <w:shd w:val="clear" w:color="auto" w:fill="auto"/>
            <w:noWrap/>
            <w:vAlign w:val="center"/>
            <w:hideMark/>
          </w:tcPr>
          <w:p w14:paraId="1A3CB542"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31-may-08</w:t>
            </w:r>
          </w:p>
        </w:tc>
        <w:tc>
          <w:tcPr>
            <w:tcW w:w="0" w:type="auto"/>
            <w:tcBorders>
              <w:top w:val="nil"/>
              <w:left w:val="nil"/>
              <w:bottom w:val="single" w:sz="4" w:space="0" w:color="808000"/>
              <w:right w:val="single" w:sz="4" w:space="0" w:color="808000"/>
            </w:tcBorders>
            <w:shd w:val="clear" w:color="auto" w:fill="auto"/>
            <w:noWrap/>
            <w:vAlign w:val="center"/>
            <w:hideMark/>
          </w:tcPr>
          <w:p w14:paraId="260266D7"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150</w:t>
            </w:r>
          </w:p>
        </w:tc>
        <w:tc>
          <w:tcPr>
            <w:tcW w:w="0" w:type="auto"/>
            <w:tcBorders>
              <w:top w:val="nil"/>
              <w:left w:val="nil"/>
              <w:bottom w:val="single" w:sz="4" w:space="0" w:color="auto"/>
              <w:right w:val="single" w:sz="8" w:space="0" w:color="auto"/>
            </w:tcBorders>
            <w:shd w:val="clear" w:color="auto" w:fill="auto"/>
            <w:noWrap/>
            <w:vAlign w:val="center"/>
            <w:hideMark/>
          </w:tcPr>
          <w:p w14:paraId="453012F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935.000,00 </w:t>
            </w:r>
          </w:p>
        </w:tc>
        <w:tc>
          <w:tcPr>
            <w:tcW w:w="0" w:type="auto"/>
            <w:tcBorders>
              <w:top w:val="nil"/>
              <w:left w:val="single" w:sz="12" w:space="0" w:color="auto"/>
              <w:bottom w:val="nil"/>
              <w:right w:val="single" w:sz="12" w:space="0" w:color="auto"/>
            </w:tcBorders>
            <w:shd w:val="clear" w:color="auto" w:fill="auto"/>
            <w:noWrap/>
            <w:vAlign w:val="bottom"/>
            <w:hideMark/>
          </w:tcPr>
          <w:p w14:paraId="60550EF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3A2BBCCC"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1.098.978,11 </w:t>
            </w:r>
          </w:p>
        </w:tc>
        <w:tc>
          <w:tcPr>
            <w:tcW w:w="0" w:type="auto"/>
            <w:tcBorders>
              <w:top w:val="nil"/>
              <w:left w:val="nil"/>
              <w:bottom w:val="single" w:sz="4" w:space="0" w:color="808000"/>
              <w:right w:val="single" w:sz="4" w:space="0" w:color="808000"/>
            </w:tcBorders>
            <w:shd w:val="clear" w:color="auto" w:fill="auto"/>
            <w:noWrap/>
            <w:vAlign w:val="center"/>
            <w:hideMark/>
          </w:tcPr>
          <w:p w14:paraId="3AF6B84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2607366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92,87 </w:t>
            </w:r>
          </w:p>
        </w:tc>
        <w:tc>
          <w:tcPr>
            <w:tcW w:w="0" w:type="auto"/>
            <w:tcBorders>
              <w:top w:val="nil"/>
              <w:left w:val="nil"/>
              <w:bottom w:val="single" w:sz="4" w:space="0" w:color="808000"/>
              <w:right w:val="single" w:sz="8" w:space="0" w:color="auto"/>
            </w:tcBorders>
            <w:shd w:val="clear" w:color="auto" w:fill="auto"/>
            <w:noWrap/>
            <w:vAlign w:val="center"/>
            <w:hideMark/>
          </w:tcPr>
          <w:p w14:paraId="7DC0093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17.303 </w:t>
            </w:r>
          </w:p>
        </w:tc>
      </w:tr>
      <w:tr w:rsidR="00592293" w:rsidRPr="00592293" w14:paraId="4ACE49F7"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2269E8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01-jun-08</w:t>
            </w:r>
          </w:p>
        </w:tc>
        <w:tc>
          <w:tcPr>
            <w:tcW w:w="0" w:type="auto"/>
            <w:tcBorders>
              <w:top w:val="nil"/>
              <w:left w:val="nil"/>
              <w:bottom w:val="single" w:sz="4" w:space="0" w:color="808000"/>
              <w:right w:val="single" w:sz="4" w:space="0" w:color="808000"/>
            </w:tcBorders>
            <w:shd w:val="clear" w:color="auto" w:fill="auto"/>
            <w:noWrap/>
            <w:vAlign w:val="center"/>
            <w:hideMark/>
          </w:tcPr>
          <w:p w14:paraId="7E9DC097"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31-dic-08</w:t>
            </w:r>
          </w:p>
        </w:tc>
        <w:tc>
          <w:tcPr>
            <w:tcW w:w="0" w:type="auto"/>
            <w:tcBorders>
              <w:top w:val="nil"/>
              <w:left w:val="nil"/>
              <w:bottom w:val="single" w:sz="4" w:space="0" w:color="808000"/>
              <w:right w:val="single" w:sz="4" w:space="0" w:color="808000"/>
            </w:tcBorders>
            <w:shd w:val="clear" w:color="auto" w:fill="auto"/>
            <w:noWrap/>
            <w:vAlign w:val="center"/>
            <w:hideMark/>
          </w:tcPr>
          <w:p w14:paraId="04F26F99"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210</w:t>
            </w:r>
          </w:p>
        </w:tc>
        <w:tc>
          <w:tcPr>
            <w:tcW w:w="0" w:type="auto"/>
            <w:tcBorders>
              <w:top w:val="nil"/>
              <w:left w:val="nil"/>
              <w:bottom w:val="single" w:sz="4" w:space="0" w:color="auto"/>
              <w:right w:val="single" w:sz="8" w:space="0" w:color="auto"/>
            </w:tcBorders>
            <w:shd w:val="clear" w:color="auto" w:fill="auto"/>
            <w:noWrap/>
            <w:vAlign w:val="center"/>
            <w:hideMark/>
          </w:tcPr>
          <w:p w14:paraId="63AFF51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936.000,00 </w:t>
            </w:r>
          </w:p>
        </w:tc>
        <w:tc>
          <w:tcPr>
            <w:tcW w:w="0" w:type="auto"/>
            <w:tcBorders>
              <w:top w:val="nil"/>
              <w:left w:val="single" w:sz="12" w:space="0" w:color="auto"/>
              <w:bottom w:val="nil"/>
              <w:right w:val="single" w:sz="12" w:space="0" w:color="auto"/>
            </w:tcBorders>
            <w:shd w:val="clear" w:color="auto" w:fill="auto"/>
            <w:noWrap/>
            <w:vAlign w:val="bottom"/>
            <w:hideMark/>
          </w:tcPr>
          <w:p w14:paraId="705AF34F"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6C350A1E"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1.100.153,49 </w:t>
            </w:r>
          </w:p>
        </w:tc>
        <w:tc>
          <w:tcPr>
            <w:tcW w:w="0" w:type="auto"/>
            <w:tcBorders>
              <w:top w:val="nil"/>
              <w:left w:val="nil"/>
              <w:bottom w:val="single" w:sz="4" w:space="0" w:color="808000"/>
              <w:right w:val="single" w:sz="4" w:space="0" w:color="808000"/>
            </w:tcBorders>
            <w:shd w:val="clear" w:color="auto" w:fill="auto"/>
            <w:noWrap/>
            <w:vAlign w:val="center"/>
            <w:hideMark/>
          </w:tcPr>
          <w:p w14:paraId="49D21AC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1C5B3F0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92,87 </w:t>
            </w:r>
          </w:p>
        </w:tc>
        <w:tc>
          <w:tcPr>
            <w:tcW w:w="0" w:type="auto"/>
            <w:tcBorders>
              <w:top w:val="nil"/>
              <w:left w:val="nil"/>
              <w:bottom w:val="single" w:sz="4" w:space="0" w:color="808000"/>
              <w:right w:val="single" w:sz="8" w:space="0" w:color="auto"/>
            </w:tcBorders>
            <w:shd w:val="clear" w:color="auto" w:fill="auto"/>
            <w:noWrap/>
            <w:vAlign w:val="center"/>
            <w:hideMark/>
          </w:tcPr>
          <w:p w14:paraId="738EDD5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24.250 </w:t>
            </w:r>
          </w:p>
        </w:tc>
      </w:tr>
      <w:tr w:rsidR="00592293" w:rsidRPr="00592293" w14:paraId="19F68491"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6F8703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01-ene-09</w:t>
            </w:r>
          </w:p>
        </w:tc>
        <w:tc>
          <w:tcPr>
            <w:tcW w:w="0" w:type="auto"/>
            <w:tcBorders>
              <w:top w:val="nil"/>
              <w:left w:val="nil"/>
              <w:bottom w:val="single" w:sz="4" w:space="0" w:color="808000"/>
              <w:right w:val="single" w:sz="4" w:space="0" w:color="808000"/>
            </w:tcBorders>
            <w:shd w:val="clear" w:color="auto" w:fill="auto"/>
            <w:noWrap/>
            <w:vAlign w:val="center"/>
            <w:hideMark/>
          </w:tcPr>
          <w:p w14:paraId="63F5752C"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31-dic-09</w:t>
            </w:r>
          </w:p>
        </w:tc>
        <w:tc>
          <w:tcPr>
            <w:tcW w:w="0" w:type="auto"/>
            <w:tcBorders>
              <w:top w:val="nil"/>
              <w:left w:val="nil"/>
              <w:bottom w:val="single" w:sz="4" w:space="0" w:color="808000"/>
              <w:right w:val="single" w:sz="4" w:space="0" w:color="808000"/>
            </w:tcBorders>
            <w:shd w:val="clear" w:color="auto" w:fill="auto"/>
            <w:noWrap/>
            <w:vAlign w:val="center"/>
            <w:hideMark/>
          </w:tcPr>
          <w:p w14:paraId="5A9D039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360</w:t>
            </w:r>
          </w:p>
        </w:tc>
        <w:tc>
          <w:tcPr>
            <w:tcW w:w="0" w:type="auto"/>
            <w:tcBorders>
              <w:top w:val="nil"/>
              <w:left w:val="nil"/>
              <w:bottom w:val="single" w:sz="4" w:space="0" w:color="auto"/>
              <w:right w:val="single" w:sz="8" w:space="0" w:color="auto"/>
            </w:tcBorders>
            <w:shd w:val="clear" w:color="auto" w:fill="auto"/>
            <w:noWrap/>
            <w:vAlign w:val="center"/>
            <w:hideMark/>
          </w:tcPr>
          <w:p w14:paraId="54A03D5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1.007.000,00 </w:t>
            </w:r>
          </w:p>
        </w:tc>
        <w:tc>
          <w:tcPr>
            <w:tcW w:w="0" w:type="auto"/>
            <w:tcBorders>
              <w:top w:val="nil"/>
              <w:left w:val="single" w:sz="12" w:space="0" w:color="auto"/>
              <w:bottom w:val="nil"/>
              <w:right w:val="single" w:sz="12" w:space="0" w:color="auto"/>
            </w:tcBorders>
            <w:shd w:val="clear" w:color="auto" w:fill="auto"/>
            <w:noWrap/>
            <w:vAlign w:val="bottom"/>
            <w:hideMark/>
          </w:tcPr>
          <w:p w14:paraId="225EA30D"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23A1FF25"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1.099.241,20 </w:t>
            </w:r>
          </w:p>
        </w:tc>
        <w:tc>
          <w:tcPr>
            <w:tcW w:w="0" w:type="auto"/>
            <w:tcBorders>
              <w:top w:val="nil"/>
              <w:left w:val="nil"/>
              <w:bottom w:val="single" w:sz="4" w:space="0" w:color="808000"/>
              <w:right w:val="single" w:sz="4" w:space="0" w:color="808000"/>
            </w:tcBorders>
            <w:shd w:val="clear" w:color="auto" w:fill="auto"/>
            <w:noWrap/>
            <w:vAlign w:val="center"/>
            <w:hideMark/>
          </w:tcPr>
          <w:p w14:paraId="18C5E49E"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7AE0416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100,00 </w:t>
            </w:r>
          </w:p>
        </w:tc>
        <w:tc>
          <w:tcPr>
            <w:tcW w:w="0" w:type="auto"/>
            <w:tcBorders>
              <w:top w:val="nil"/>
              <w:left w:val="nil"/>
              <w:bottom w:val="single" w:sz="4" w:space="0" w:color="808000"/>
              <w:right w:val="single" w:sz="8" w:space="0" w:color="auto"/>
            </w:tcBorders>
            <w:shd w:val="clear" w:color="auto" w:fill="auto"/>
            <w:noWrap/>
            <w:vAlign w:val="center"/>
            <w:hideMark/>
          </w:tcPr>
          <w:p w14:paraId="08395174"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41.537 </w:t>
            </w:r>
          </w:p>
        </w:tc>
      </w:tr>
      <w:tr w:rsidR="00592293" w:rsidRPr="00592293" w14:paraId="71EB621B"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14875B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01-ene-10</w:t>
            </w:r>
          </w:p>
        </w:tc>
        <w:tc>
          <w:tcPr>
            <w:tcW w:w="0" w:type="auto"/>
            <w:tcBorders>
              <w:top w:val="nil"/>
              <w:left w:val="nil"/>
              <w:bottom w:val="single" w:sz="4" w:space="0" w:color="808000"/>
              <w:right w:val="single" w:sz="4" w:space="0" w:color="808000"/>
            </w:tcBorders>
            <w:shd w:val="clear" w:color="auto" w:fill="auto"/>
            <w:noWrap/>
            <w:vAlign w:val="center"/>
            <w:hideMark/>
          </w:tcPr>
          <w:p w14:paraId="73D88215"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31-dic-10</w:t>
            </w:r>
          </w:p>
        </w:tc>
        <w:tc>
          <w:tcPr>
            <w:tcW w:w="0" w:type="auto"/>
            <w:tcBorders>
              <w:top w:val="nil"/>
              <w:left w:val="nil"/>
              <w:bottom w:val="single" w:sz="4" w:space="0" w:color="808000"/>
              <w:right w:val="single" w:sz="4" w:space="0" w:color="808000"/>
            </w:tcBorders>
            <w:shd w:val="clear" w:color="auto" w:fill="auto"/>
            <w:noWrap/>
            <w:vAlign w:val="center"/>
            <w:hideMark/>
          </w:tcPr>
          <w:p w14:paraId="54035DF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360</w:t>
            </w:r>
          </w:p>
        </w:tc>
        <w:tc>
          <w:tcPr>
            <w:tcW w:w="0" w:type="auto"/>
            <w:tcBorders>
              <w:top w:val="nil"/>
              <w:left w:val="nil"/>
              <w:bottom w:val="single" w:sz="4" w:space="0" w:color="auto"/>
              <w:right w:val="single" w:sz="8" w:space="0" w:color="auto"/>
            </w:tcBorders>
            <w:shd w:val="clear" w:color="auto" w:fill="auto"/>
            <w:noWrap/>
            <w:vAlign w:val="center"/>
            <w:hideMark/>
          </w:tcPr>
          <w:p w14:paraId="2038637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1.028.000,00 </w:t>
            </w:r>
          </w:p>
        </w:tc>
        <w:tc>
          <w:tcPr>
            <w:tcW w:w="0" w:type="auto"/>
            <w:tcBorders>
              <w:top w:val="nil"/>
              <w:left w:val="single" w:sz="12" w:space="0" w:color="auto"/>
              <w:bottom w:val="nil"/>
              <w:right w:val="single" w:sz="12" w:space="0" w:color="auto"/>
            </w:tcBorders>
            <w:shd w:val="clear" w:color="auto" w:fill="auto"/>
            <w:noWrap/>
            <w:vAlign w:val="bottom"/>
            <w:hideMark/>
          </w:tcPr>
          <w:p w14:paraId="2E4B7497"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1FC4817A"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1.100.142,07 </w:t>
            </w:r>
          </w:p>
        </w:tc>
        <w:tc>
          <w:tcPr>
            <w:tcW w:w="0" w:type="auto"/>
            <w:tcBorders>
              <w:top w:val="nil"/>
              <w:left w:val="nil"/>
              <w:bottom w:val="single" w:sz="4" w:space="0" w:color="808000"/>
              <w:right w:val="single" w:sz="4" w:space="0" w:color="808000"/>
            </w:tcBorders>
            <w:shd w:val="clear" w:color="auto" w:fill="auto"/>
            <w:noWrap/>
            <w:vAlign w:val="center"/>
            <w:hideMark/>
          </w:tcPr>
          <w:p w14:paraId="50A7D6C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51E73F46"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102,00 </w:t>
            </w:r>
          </w:p>
        </w:tc>
        <w:tc>
          <w:tcPr>
            <w:tcW w:w="0" w:type="auto"/>
            <w:tcBorders>
              <w:top w:val="nil"/>
              <w:left w:val="nil"/>
              <w:bottom w:val="single" w:sz="4" w:space="0" w:color="808000"/>
              <w:right w:val="single" w:sz="8" w:space="0" w:color="auto"/>
            </w:tcBorders>
            <w:shd w:val="clear" w:color="auto" w:fill="auto"/>
            <w:noWrap/>
            <w:vAlign w:val="center"/>
            <w:hideMark/>
          </w:tcPr>
          <w:p w14:paraId="2F733600"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41.571 </w:t>
            </w:r>
          </w:p>
        </w:tc>
      </w:tr>
      <w:tr w:rsidR="00592293" w:rsidRPr="00592293" w14:paraId="5B263788"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E1FAA48"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01-ene-11</w:t>
            </w:r>
          </w:p>
        </w:tc>
        <w:tc>
          <w:tcPr>
            <w:tcW w:w="0" w:type="auto"/>
            <w:tcBorders>
              <w:top w:val="nil"/>
              <w:left w:val="nil"/>
              <w:bottom w:val="single" w:sz="4" w:space="0" w:color="808000"/>
              <w:right w:val="single" w:sz="4" w:space="0" w:color="808000"/>
            </w:tcBorders>
            <w:shd w:val="clear" w:color="auto" w:fill="auto"/>
            <w:noWrap/>
            <w:vAlign w:val="center"/>
            <w:hideMark/>
          </w:tcPr>
          <w:p w14:paraId="4FD46B64"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31-dic-11</w:t>
            </w:r>
          </w:p>
        </w:tc>
        <w:tc>
          <w:tcPr>
            <w:tcW w:w="0" w:type="auto"/>
            <w:tcBorders>
              <w:top w:val="nil"/>
              <w:left w:val="nil"/>
              <w:bottom w:val="single" w:sz="4" w:space="0" w:color="808000"/>
              <w:right w:val="single" w:sz="4" w:space="0" w:color="808000"/>
            </w:tcBorders>
            <w:shd w:val="clear" w:color="auto" w:fill="auto"/>
            <w:noWrap/>
            <w:vAlign w:val="center"/>
            <w:hideMark/>
          </w:tcPr>
          <w:p w14:paraId="2328B013"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360</w:t>
            </w:r>
          </w:p>
        </w:tc>
        <w:tc>
          <w:tcPr>
            <w:tcW w:w="0" w:type="auto"/>
            <w:tcBorders>
              <w:top w:val="nil"/>
              <w:left w:val="nil"/>
              <w:bottom w:val="single" w:sz="4" w:space="0" w:color="auto"/>
              <w:right w:val="single" w:sz="8" w:space="0" w:color="auto"/>
            </w:tcBorders>
            <w:shd w:val="clear" w:color="auto" w:fill="auto"/>
            <w:noWrap/>
            <w:vAlign w:val="center"/>
            <w:hideMark/>
          </w:tcPr>
          <w:p w14:paraId="6AF78D1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1.060.000,00 </w:t>
            </w:r>
          </w:p>
        </w:tc>
        <w:tc>
          <w:tcPr>
            <w:tcW w:w="0" w:type="auto"/>
            <w:tcBorders>
              <w:top w:val="nil"/>
              <w:left w:val="single" w:sz="12" w:space="0" w:color="auto"/>
              <w:bottom w:val="nil"/>
              <w:right w:val="single" w:sz="12" w:space="0" w:color="auto"/>
            </w:tcBorders>
            <w:shd w:val="clear" w:color="auto" w:fill="auto"/>
            <w:noWrap/>
            <w:vAlign w:val="bottom"/>
            <w:hideMark/>
          </w:tcPr>
          <w:p w14:paraId="35EC6A1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49AE0FBA"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1.099.519,53 </w:t>
            </w:r>
          </w:p>
        </w:tc>
        <w:tc>
          <w:tcPr>
            <w:tcW w:w="0" w:type="auto"/>
            <w:tcBorders>
              <w:top w:val="nil"/>
              <w:left w:val="nil"/>
              <w:bottom w:val="single" w:sz="4" w:space="0" w:color="808000"/>
              <w:right w:val="single" w:sz="4" w:space="0" w:color="808000"/>
            </w:tcBorders>
            <w:shd w:val="clear" w:color="auto" w:fill="auto"/>
            <w:noWrap/>
            <w:vAlign w:val="center"/>
            <w:hideMark/>
          </w:tcPr>
          <w:p w14:paraId="359E2E95"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106DE61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105,24 </w:t>
            </w:r>
          </w:p>
        </w:tc>
        <w:tc>
          <w:tcPr>
            <w:tcW w:w="0" w:type="auto"/>
            <w:tcBorders>
              <w:top w:val="nil"/>
              <w:left w:val="nil"/>
              <w:bottom w:val="single" w:sz="4" w:space="0" w:color="808000"/>
              <w:right w:val="single" w:sz="8" w:space="0" w:color="auto"/>
            </w:tcBorders>
            <w:shd w:val="clear" w:color="auto" w:fill="auto"/>
            <w:noWrap/>
            <w:vAlign w:val="center"/>
            <w:hideMark/>
          </w:tcPr>
          <w:p w14:paraId="631FEF2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41.548 </w:t>
            </w:r>
          </w:p>
        </w:tc>
      </w:tr>
      <w:tr w:rsidR="00592293" w:rsidRPr="00592293" w14:paraId="3E081217"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42D351F"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01-ene-12</w:t>
            </w:r>
          </w:p>
        </w:tc>
        <w:tc>
          <w:tcPr>
            <w:tcW w:w="0" w:type="auto"/>
            <w:tcBorders>
              <w:top w:val="nil"/>
              <w:left w:val="nil"/>
              <w:bottom w:val="single" w:sz="4" w:space="0" w:color="808000"/>
              <w:right w:val="single" w:sz="4" w:space="0" w:color="808000"/>
            </w:tcBorders>
            <w:shd w:val="clear" w:color="auto" w:fill="auto"/>
            <w:noWrap/>
            <w:vAlign w:val="center"/>
            <w:hideMark/>
          </w:tcPr>
          <w:p w14:paraId="355BC280"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29-feb-12</w:t>
            </w:r>
          </w:p>
        </w:tc>
        <w:tc>
          <w:tcPr>
            <w:tcW w:w="0" w:type="auto"/>
            <w:tcBorders>
              <w:top w:val="nil"/>
              <w:left w:val="nil"/>
              <w:bottom w:val="single" w:sz="4" w:space="0" w:color="808000"/>
              <w:right w:val="single" w:sz="4" w:space="0" w:color="808000"/>
            </w:tcBorders>
            <w:shd w:val="clear" w:color="auto" w:fill="auto"/>
            <w:noWrap/>
            <w:vAlign w:val="center"/>
            <w:hideMark/>
          </w:tcPr>
          <w:p w14:paraId="1C4172FB"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60</w:t>
            </w:r>
          </w:p>
        </w:tc>
        <w:tc>
          <w:tcPr>
            <w:tcW w:w="0" w:type="auto"/>
            <w:tcBorders>
              <w:top w:val="nil"/>
              <w:left w:val="nil"/>
              <w:bottom w:val="single" w:sz="4" w:space="0" w:color="auto"/>
              <w:right w:val="single" w:sz="8" w:space="0" w:color="auto"/>
            </w:tcBorders>
            <w:shd w:val="clear" w:color="auto" w:fill="auto"/>
            <w:noWrap/>
            <w:vAlign w:val="center"/>
            <w:hideMark/>
          </w:tcPr>
          <w:p w14:paraId="15E4CFCB"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1.100.000,00 </w:t>
            </w:r>
          </w:p>
        </w:tc>
        <w:tc>
          <w:tcPr>
            <w:tcW w:w="0" w:type="auto"/>
            <w:tcBorders>
              <w:top w:val="nil"/>
              <w:left w:val="single" w:sz="12" w:space="0" w:color="auto"/>
              <w:bottom w:val="nil"/>
              <w:right w:val="single" w:sz="12" w:space="0" w:color="auto"/>
            </w:tcBorders>
            <w:shd w:val="clear" w:color="auto" w:fill="auto"/>
            <w:noWrap/>
            <w:vAlign w:val="bottom"/>
            <w:hideMark/>
          </w:tcPr>
          <w:p w14:paraId="0604529A"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6EE185BB"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1.100.000,00 </w:t>
            </w:r>
          </w:p>
        </w:tc>
        <w:tc>
          <w:tcPr>
            <w:tcW w:w="0" w:type="auto"/>
            <w:tcBorders>
              <w:top w:val="nil"/>
              <w:left w:val="nil"/>
              <w:bottom w:val="single" w:sz="4" w:space="0" w:color="808000"/>
              <w:right w:val="single" w:sz="4" w:space="0" w:color="808000"/>
            </w:tcBorders>
            <w:shd w:val="clear" w:color="auto" w:fill="auto"/>
            <w:noWrap/>
            <w:vAlign w:val="center"/>
            <w:hideMark/>
          </w:tcPr>
          <w:p w14:paraId="5CD4421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55F7EFE0"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8" w:space="0" w:color="auto"/>
            </w:tcBorders>
            <w:shd w:val="clear" w:color="auto" w:fill="auto"/>
            <w:noWrap/>
            <w:vAlign w:val="center"/>
            <w:hideMark/>
          </w:tcPr>
          <w:p w14:paraId="23BA52D2"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6.928 </w:t>
            </w:r>
          </w:p>
        </w:tc>
      </w:tr>
      <w:tr w:rsidR="00592293" w:rsidRPr="00592293" w14:paraId="3C8B10DC" w14:textId="77777777" w:rsidTr="00592293">
        <w:trPr>
          <w:trHeight w:val="20"/>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6AAC0FD"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01-mar-12</w:t>
            </w:r>
          </w:p>
        </w:tc>
        <w:tc>
          <w:tcPr>
            <w:tcW w:w="0" w:type="auto"/>
            <w:tcBorders>
              <w:top w:val="nil"/>
              <w:left w:val="nil"/>
              <w:bottom w:val="single" w:sz="4" w:space="0" w:color="808000"/>
              <w:right w:val="single" w:sz="4" w:space="0" w:color="808000"/>
            </w:tcBorders>
            <w:shd w:val="clear" w:color="auto" w:fill="auto"/>
            <w:noWrap/>
            <w:vAlign w:val="center"/>
            <w:hideMark/>
          </w:tcPr>
          <w:p w14:paraId="6FBA926F" w14:textId="77777777" w:rsidR="00592293" w:rsidRPr="00592293" w:rsidRDefault="00592293" w:rsidP="00592293">
            <w:pPr>
              <w:jc w:val="right"/>
              <w:rPr>
                <w:rFonts w:asciiTheme="minorHAnsi" w:hAnsiTheme="minorHAnsi"/>
                <w:i/>
                <w:iCs/>
                <w:color w:val="000000"/>
                <w:sz w:val="16"/>
                <w:szCs w:val="16"/>
              </w:rPr>
            </w:pPr>
            <w:r w:rsidRPr="00592293">
              <w:rPr>
                <w:rFonts w:asciiTheme="minorHAnsi" w:hAnsiTheme="minorHAnsi"/>
                <w:i/>
                <w:iCs/>
                <w:color w:val="000000"/>
                <w:sz w:val="16"/>
                <w:szCs w:val="16"/>
              </w:rPr>
              <w:t>31-may-12</w:t>
            </w:r>
          </w:p>
        </w:tc>
        <w:tc>
          <w:tcPr>
            <w:tcW w:w="0" w:type="auto"/>
            <w:tcBorders>
              <w:top w:val="nil"/>
              <w:left w:val="nil"/>
              <w:bottom w:val="single" w:sz="4" w:space="0" w:color="808000"/>
              <w:right w:val="single" w:sz="4" w:space="0" w:color="808000"/>
            </w:tcBorders>
            <w:shd w:val="clear" w:color="auto" w:fill="auto"/>
            <w:noWrap/>
            <w:vAlign w:val="center"/>
            <w:hideMark/>
          </w:tcPr>
          <w:p w14:paraId="63909512"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90</w:t>
            </w:r>
          </w:p>
        </w:tc>
        <w:tc>
          <w:tcPr>
            <w:tcW w:w="0" w:type="auto"/>
            <w:tcBorders>
              <w:top w:val="nil"/>
              <w:left w:val="nil"/>
              <w:bottom w:val="single" w:sz="4" w:space="0" w:color="auto"/>
              <w:right w:val="single" w:sz="8" w:space="0" w:color="auto"/>
            </w:tcBorders>
            <w:shd w:val="clear" w:color="auto" w:fill="auto"/>
            <w:noWrap/>
            <w:vAlign w:val="center"/>
            <w:hideMark/>
          </w:tcPr>
          <w:p w14:paraId="3CB3D158"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1.684.000,00 </w:t>
            </w:r>
          </w:p>
        </w:tc>
        <w:tc>
          <w:tcPr>
            <w:tcW w:w="0" w:type="auto"/>
            <w:tcBorders>
              <w:top w:val="nil"/>
              <w:left w:val="single" w:sz="12" w:space="0" w:color="auto"/>
              <w:bottom w:val="nil"/>
              <w:right w:val="single" w:sz="12" w:space="0" w:color="auto"/>
            </w:tcBorders>
            <w:shd w:val="clear" w:color="auto" w:fill="auto"/>
            <w:noWrap/>
            <w:vAlign w:val="bottom"/>
            <w:hideMark/>
          </w:tcPr>
          <w:p w14:paraId="5972F5D5"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w:t>
            </w: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2A4DD68E" w14:textId="77777777" w:rsidR="00592293" w:rsidRPr="00592293" w:rsidRDefault="00592293" w:rsidP="00592293">
            <w:pP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1.684.000,00 </w:t>
            </w:r>
          </w:p>
        </w:tc>
        <w:tc>
          <w:tcPr>
            <w:tcW w:w="0" w:type="auto"/>
            <w:tcBorders>
              <w:top w:val="nil"/>
              <w:left w:val="nil"/>
              <w:bottom w:val="single" w:sz="4" w:space="0" w:color="808000"/>
              <w:right w:val="single" w:sz="4" w:space="0" w:color="808000"/>
            </w:tcBorders>
            <w:shd w:val="clear" w:color="auto" w:fill="auto"/>
            <w:noWrap/>
            <w:vAlign w:val="center"/>
            <w:hideMark/>
          </w:tcPr>
          <w:p w14:paraId="072CC7D4"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4" w:space="0" w:color="808000"/>
            </w:tcBorders>
            <w:shd w:val="clear" w:color="auto" w:fill="auto"/>
            <w:noWrap/>
            <w:vAlign w:val="center"/>
            <w:hideMark/>
          </w:tcPr>
          <w:p w14:paraId="5BFAB301" w14:textId="77777777" w:rsidR="00592293" w:rsidRPr="00592293" w:rsidRDefault="00592293" w:rsidP="00592293">
            <w:pPr>
              <w:jc w:val="center"/>
              <w:rPr>
                <w:rFonts w:asciiTheme="minorHAnsi" w:hAnsiTheme="minorHAnsi"/>
                <w:i/>
                <w:iCs/>
                <w:color w:val="000000"/>
                <w:sz w:val="16"/>
                <w:szCs w:val="16"/>
              </w:rPr>
            </w:pPr>
            <w:r w:rsidRPr="00592293">
              <w:rPr>
                <w:rFonts w:asciiTheme="minorHAnsi" w:hAnsiTheme="minorHAnsi"/>
                <w:i/>
                <w:iCs/>
                <w:color w:val="000000"/>
                <w:sz w:val="16"/>
                <w:szCs w:val="16"/>
              </w:rPr>
              <w:t xml:space="preserve">                       109,16 </w:t>
            </w:r>
          </w:p>
        </w:tc>
        <w:tc>
          <w:tcPr>
            <w:tcW w:w="0" w:type="auto"/>
            <w:tcBorders>
              <w:top w:val="nil"/>
              <w:left w:val="nil"/>
              <w:bottom w:val="single" w:sz="4" w:space="0" w:color="808000"/>
              <w:right w:val="single" w:sz="8" w:space="0" w:color="auto"/>
            </w:tcBorders>
            <w:shd w:val="clear" w:color="auto" w:fill="auto"/>
            <w:noWrap/>
            <w:vAlign w:val="center"/>
            <w:hideMark/>
          </w:tcPr>
          <w:p w14:paraId="3BB226E6" w14:textId="77777777" w:rsidR="00592293" w:rsidRPr="00592293" w:rsidRDefault="00592293" w:rsidP="00592293">
            <w:pPr>
              <w:rPr>
                <w:rFonts w:asciiTheme="minorHAnsi" w:hAnsiTheme="minorHAnsi"/>
                <w:i/>
                <w:iCs/>
                <w:color w:val="000000"/>
                <w:sz w:val="16"/>
                <w:szCs w:val="16"/>
              </w:rPr>
            </w:pPr>
            <w:r w:rsidRPr="00592293">
              <w:rPr>
                <w:rFonts w:asciiTheme="minorHAnsi" w:hAnsiTheme="minorHAnsi"/>
                <w:i/>
                <w:iCs/>
                <w:color w:val="000000"/>
                <w:sz w:val="16"/>
                <w:szCs w:val="16"/>
              </w:rPr>
              <w:t xml:space="preserve">                      15.908 </w:t>
            </w:r>
          </w:p>
        </w:tc>
      </w:tr>
      <w:tr w:rsidR="00592293" w:rsidRPr="00592293" w14:paraId="628E9712" w14:textId="77777777" w:rsidTr="00592293">
        <w:trPr>
          <w:trHeight w:val="20"/>
        </w:trPr>
        <w:tc>
          <w:tcPr>
            <w:tcW w:w="0" w:type="auto"/>
            <w:tcBorders>
              <w:top w:val="nil"/>
              <w:left w:val="nil"/>
              <w:bottom w:val="nil"/>
              <w:right w:val="nil"/>
            </w:tcBorders>
            <w:shd w:val="clear" w:color="auto" w:fill="auto"/>
            <w:noWrap/>
            <w:vAlign w:val="bottom"/>
            <w:hideMark/>
          </w:tcPr>
          <w:p w14:paraId="3E129074" w14:textId="77777777" w:rsidR="00592293" w:rsidRPr="00592293" w:rsidRDefault="00592293" w:rsidP="00592293">
            <w:pPr>
              <w:rPr>
                <w:rFonts w:asciiTheme="minorHAnsi" w:hAnsiTheme="minorHAnsi"/>
                <w:i/>
                <w:iCs/>
                <w:color w:val="000000"/>
                <w:sz w:val="16"/>
                <w:szCs w:val="16"/>
              </w:rPr>
            </w:pPr>
          </w:p>
        </w:tc>
        <w:tc>
          <w:tcPr>
            <w:tcW w:w="0" w:type="auto"/>
            <w:tcBorders>
              <w:top w:val="nil"/>
              <w:left w:val="nil"/>
              <w:bottom w:val="nil"/>
              <w:right w:val="nil"/>
            </w:tcBorders>
            <w:shd w:val="clear" w:color="auto" w:fill="auto"/>
            <w:noWrap/>
            <w:vAlign w:val="bottom"/>
            <w:hideMark/>
          </w:tcPr>
          <w:p w14:paraId="693C8562"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51D5F93C"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18C75D93"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335D7DA9"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24AA8B25"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3DA8E09C"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12BD962B"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E36ACC4" w14:textId="77777777" w:rsidR="00592293" w:rsidRPr="00592293" w:rsidRDefault="00592293" w:rsidP="00592293">
            <w:pPr>
              <w:rPr>
                <w:rFonts w:asciiTheme="minorHAnsi" w:hAnsiTheme="minorHAnsi"/>
                <w:sz w:val="16"/>
                <w:szCs w:val="16"/>
              </w:rPr>
            </w:pPr>
          </w:p>
        </w:tc>
      </w:tr>
      <w:tr w:rsidR="00592293" w:rsidRPr="00592293" w14:paraId="0737D937" w14:textId="77777777" w:rsidTr="00592293">
        <w:trPr>
          <w:trHeight w:val="20"/>
        </w:trPr>
        <w:tc>
          <w:tcPr>
            <w:tcW w:w="0" w:type="auto"/>
            <w:gridSpan w:val="2"/>
            <w:tcBorders>
              <w:top w:val="single" w:sz="4" w:space="0" w:color="333300"/>
              <w:left w:val="nil"/>
              <w:bottom w:val="single" w:sz="4" w:space="0" w:color="333300"/>
              <w:right w:val="single" w:sz="4" w:space="0" w:color="333300"/>
            </w:tcBorders>
            <w:shd w:val="clear" w:color="auto" w:fill="auto"/>
            <w:noWrap/>
            <w:vAlign w:val="center"/>
            <w:hideMark/>
          </w:tcPr>
          <w:p w14:paraId="13466C67"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TOTAL DIAS</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0FB95D40"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9.527</w:t>
            </w:r>
          </w:p>
        </w:tc>
        <w:tc>
          <w:tcPr>
            <w:tcW w:w="0" w:type="auto"/>
            <w:tcBorders>
              <w:top w:val="nil"/>
              <w:left w:val="nil"/>
              <w:bottom w:val="nil"/>
              <w:right w:val="nil"/>
            </w:tcBorders>
            <w:shd w:val="clear" w:color="auto" w:fill="auto"/>
            <w:noWrap/>
            <w:vAlign w:val="bottom"/>
            <w:hideMark/>
          </w:tcPr>
          <w:p w14:paraId="553B0BB5" w14:textId="77777777" w:rsidR="00592293" w:rsidRPr="00592293" w:rsidRDefault="00592293" w:rsidP="00592293">
            <w:pPr>
              <w:jc w:val="center"/>
              <w:rPr>
                <w:rFonts w:asciiTheme="minorHAnsi" w:hAnsiTheme="minorHAnsi"/>
                <w:b/>
                <w:bCs/>
                <w:i/>
                <w:iCs/>
                <w:color w:val="000000"/>
                <w:sz w:val="16"/>
                <w:szCs w:val="16"/>
              </w:rPr>
            </w:pPr>
          </w:p>
        </w:tc>
        <w:tc>
          <w:tcPr>
            <w:tcW w:w="0" w:type="auto"/>
            <w:tcBorders>
              <w:top w:val="nil"/>
              <w:left w:val="nil"/>
              <w:bottom w:val="nil"/>
              <w:right w:val="nil"/>
            </w:tcBorders>
            <w:shd w:val="clear" w:color="auto" w:fill="auto"/>
            <w:noWrap/>
            <w:vAlign w:val="bottom"/>
            <w:hideMark/>
          </w:tcPr>
          <w:p w14:paraId="553D0614"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211F199D" w14:textId="77777777" w:rsidR="00592293" w:rsidRPr="00592293" w:rsidRDefault="00592293" w:rsidP="00592293">
            <w:pPr>
              <w:rPr>
                <w:rFonts w:asciiTheme="minorHAnsi" w:hAnsiTheme="minorHAnsi"/>
                <w:sz w:val="16"/>
                <w:szCs w:val="16"/>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4126688A"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IBL</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79853B10" w14:textId="77777777" w:rsidR="00592293" w:rsidRPr="00592293" w:rsidRDefault="00592293" w:rsidP="00592293">
            <w:pPr>
              <w:jc w:val="center"/>
              <w:rPr>
                <w:rFonts w:asciiTheme="minorHAnsi" w:hAnsiTheme="minorHAnsi"/>
                <w:color w:val="000000"/>
                <w:sz w:val="16"/>
                <w:szCs w:val="16"/>
              </w:rPr>
            </w:pPr>
            <w:r w:rsidRPr="00592293">
              <w:rPr>
                <w:rFonts w:asciiTheme="minorHAnsi" w:hAnsiTheme="minorHAnsi"/>
                <w:color w:val="000000"/>
                <w:sz w:val="16"/>
                <w:szCs w:val="16"/>
              </w:rPr>
              <w:t xml:space="preserve">       1.760.455 </w:t>
            </w:r>
          </w:p>
        </w:tc>
      </w:tr>
      <w:tr w:rsidR="00592293" w:rsidRPr="00592293" w14:paraId="521600BA" w14:textId="77777777" w:rsidTr="00592293">
        <w:trPr>
          <w:trHeight w:val="20"/>
        </w:trPr>
        <w:tc>
          <w:tcPr>
            <w:tcW w:w="0" w:type="auto"/>
            <w:tcBorders>
              <w:top w:val="nil"/>
              <w:left w:val="nil"/>
              <w:bottom w:val="nil"/>
              <w:right w:val="nil"/>
            </w:tcBorders>
            <w:shd w:val="clear" w:color="auto" w:fill="auto"/>
            <w:noWrap/>
            <w:vAlign w:val="bottom"/>
            <w:hideMark/>
          </w:tcPr>
          <w:p w14:paraId="0494C4F6" w14:textId="77777777" w:rsidR="00592293" w:rsidRPr="00592293" w:rsidRDefault="00592293" w:rsidP="00592293">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5A54CAC3"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1F379EE"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74993FD4"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363293D7"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4D5E7832"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3C35EEE1"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7C1A09F9"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DFD864D" w14:textId="77777777" w:rsidR="00592293" w:rsidRPr="00592293" w:rsidRDefault="00592293" w:rsidP="00592293">
            <w:pPr>
              <w:rPr>
                <w:rFonts w:asciiTheme="minorHAnsi" w:hAnsiTheme="minorHAnsi"/>
                <w:sz w:val="16"/>
                <w:szCs w:val="16"/>
              </w:rPr>
            </w:pPr>
          </w:p>
        </w:tc>
      </w:tr>
      <w:tr w:rsidR="00592293" w:rsidRPr="00592293" w14:paraId="5F5F9007" w14:textId="77777777" w:rsidTr="00592293">
        <w:trPr>
          <w:trHeight w:val="20"/>
        </w:trPr>
        <w:tc>
          <w:tcPr>
            <w:tcW w:w="0" w:type="auto"/>
            <w:tcBorders>
              <w:top w:val="nil"/>
              <w:left w:val="nil"/>
              <w:bottom w:val="nil"/>
              <w:right w:val="nil"/>
            </w:tcBorders>
            <w:shd w:val="clear" w:color="auto" w:fill="auto"/>
            <w:noWrap/>
            <w:vAlign w:val="bottom"/>
            <w:hideMark/>
          </w:tcPr>
          <w:p w14:paraId="3126C7B9"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37C8CA1E"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2CFEA66F"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4043B961"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12B9BE7" w14:textId="77777777" w:rsidR="00592293" w:rsidRPr="00592293" w:rsidRDefault="00592293" w:rsidP="00592293">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108A259" w14:textId="77777777" w:rsidR="00592293" w:rsidRPr="00592293" w:rsidRDefault="00592293" w:rsidP="00592293">
            <w:pPr>
              <w:rPr>
                <w:rFonts w:asciiTheme="minorHAnsi" w:hAnsiTheme="minorHAnsi"/>
                <w:sz w:val="16"/>
                <w:szCs w:val="16"/>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4348D101"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5B86D9D4" w14:textId="77777777" w:rsidR="00592293" w:rsidRPr="00592293" w:rsidRDefault="00592293" w:rsidP="00592293">
            <w:pPr>
              <w:jc w:val="center"/>
              <w:rPr>
                <w:rFonts w:asciiTheme="minorHAnsi" w:hAnsiTheme="minorHAnsi"/>
                <w:b/>
                <w:bCs/>
                <w:i/>
                <w:iCs/>
                <w:color w:val="000000"/>
                <w:sz w:val="16"/>
                <w:szCs w:val="16"/>
              </w:rPr>
            </w:pPr>
            <w:r w:rsidRPr="00592293">
              <w:rPr>
                <w:rFonts w:asciiTheme="minorHAnsi" w:hAnsiTheme="minorHAnsi"/>
                <w:b/>
                <w:bCs/>
                <w:i/>
                <w:iCs/>
                <w:color w:val="000000"/>
                <w:sz w:val="16"/>
                <w:szCs w:val="16"/>
              </w:rPr>
              <w:t xml:space="preserve">       1.584.409 </w:t>
            </w:r>
          </w:p>
        </w:tc>
      </w:tr>
    </w:tbl>
    <w:p w14:paraId="56C4452C" w14:textId="77777777" w:rsidR="00592293" w:rsidRDefault="00592293" w:rsidP="003E491B">
      <w:pPr>
        <w:jc w:val="center"/>
        <w:rPr>
          <w:b/>
        </w:rPr>
      </w:pPr>
    </w:p>
    <w:p w14:paraId="2E247899" w14:textId="77777777" w:rsidR="00592293" w:rsidRDefault="00592293" w:rsidP="003E491B">
      <w:pPr>
        <w:jc w:val="center"/>
        <w:rPr>
          <w:b/>
        </w:rPr>
      </w:pPr>
    </w:p>
    <w:p w14:paraId="3C11D704" w14:textId="77777777" w:rsidR="00592293" w:rsidRDefault="00592293" w:rsidP="003E491B">
      <w:pPr>
        <w:jc w:val="center"/>
        <w:rPr>
          <w:b/>
        </w:rPr>
      </w:pPr>
    </w:p>
    <w:p w14:paraId="1372799D" w14:textId="29B0489D" w:rsidR="00592293" w:rsidRDefault="00592293" w:rsidP="003E491B">
      <w:pPr>
        <w:jc w:val="center"/>
        <w:rPr>
          <w:b/>
        </w:rPr>
      </w:pPr>
      <w:r>
        <w:rPr>
          <w:b/>
        </w:rPr>
        <w:lastRenderedPageBreak/>
        <w:t xml:space="preserve">Retroactivo </w:t>
      </w:r>
    </w:p>
    <w:p w14:paraId="48334DD0" w14:textId="77777777" w:rsidR="00592293" w:rsidRDefault="00592293" w:rsidP="003E491B">
      <w:pPr>
        <w:jc w:val="center"/>
        <w:rPr>
          <w:b/>
        </w:rPr>
      </w:pPr>
    </w:p>
    <w:p w14:paraId="733D024C" w14:textId="77777777" w:rsidR="00592293" w:rsidRDefault="00592293" w:rsidP="003E491B">
      <w:pPr>
        <w:jc w:val="center"/>
        <w:rPr>
          <w:b/>
        </w:rPr>
      </w:pPr>
    </w:p>
    <w:tbl>
      <w:tblPr>
        <w:tblW w:w="0" w:type="auto"/>
        <w:jc w:val="center"/>
        <w:tblCellMar>
          <w:left w:w="70" w:type="dxa"/>
          <w:right w:w="70" w:type="dxa"/>
        </w:tblCellMar>
        <w:tblLook w:val="04A0" w:firstRow="1" w:lastRow="0" w:firstColumn="1" w:lastColumn="0" w:noHBand="0" w:noVBand="1"/>
      </w:tblPr>
      <w:tblGrid>
        <w:gridCol w:w="1015"/>
        <w:gridCol w:w="973"/>
        <w:gridCol w:w="762"/>
        <w:gridCol w:w="1461"/>
        <w:gridCol w:w="1268"/>
        <w:gridCol w:w="788"/>
        <w:gridCol w:w="1626"/>
      </w:tblGrid>
      <w:tr w:rsidR="00592293" w:rsidRPr="00592293" w14:paraId="38EB8CBD" w14:textId="77777777" w:rsidTr="00592293">
        <w:trPr>
          <w:trHeight w:val="450"/>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14:paraId="5087A985" w14:textId="77777777" w:rsidR="00592293" w:rsidRPr="00592293" w:rsidRDefault="00592293" w:rsidP="00592293">
            <w:pPr>
              <w:jc w:val="center"/>
              <w:rPr>
                <w:rFonts w:ascii="Calibri" w:hAnsi="Calibri"/>
                <w:b/>
                <w:bCs/>
                <w:color w:val="000000"/>
                <w:sz w:val="16"/>
                <w:szCs w:val="16"/>
              </w:rPr>
            </w:pPr>
            <w:r w:rsidRPr="00592293">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14:paraId="7F7F23DC" w14:textId="77777777" w:rsidR="00592293" w:rsidRPr="00592293" w:rsidRDefault="00592293" w:rsidP="00592293">
            <w:pPr>
              <w:jc w:val="center"/>
              <w:rPr>
                <w:rFonts w:ascii="Calibri" w:hAnsi="Calibri"/>
                <w:b/>
                <w:bCs/>
                <w:color w:val="000000"/>
                <w:sz w:val="16"/>
                <w:szCs w:val="16"/>
              </w:rPr>
            </w:pPr>
            <w:r w:rsidRPr="00592293">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14:paraId="4B8FB93D" w14:textId="77777777" w:rsidR="00592293" w:rsidRPr="00592293" w:rsidRDefault="00592293" w:rsidP="00592293">
            <w:pPr>
              <w:jc w:val="center"/>
              <w:rPr>
                <w:rFonts w:ascii="Calibri" w:hAnsi="Calibri"/>
                <w:b/>
                <w:bCs/>
                <w:color w:val="000000"/>
                <w:sz w:val="16"/>
                <w:szCs w:val="16"/>
              </w:rPr>
            </w:pPr>
            <w:r w:rsidRPr="00592293">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14:paraId="63C23EFC" w14:textId="77777777" w:rsidR="00592293" w:rsidRPr="00592293" w:rsidRDefault="00592293" w:rsidP="00592293">
            <w:pPr>
              <w:jc w:val="center"/>
              <w:rPr>
                <w:rFonts w:ascii="Calibri" w:hAnsi="Calibri"/>
                <w:b/>
                <w:bCs/>
                <w:color w:val="000000"/>
                <w:sz w:val="16"/>
                <w:szCs w:val="16"/>
              </w:rPr>
            </w:pPr>
            <w:r w:rsidRPr="00592293">
              <w:rPr>
                <w:rFonts w:ascii="Calibri" w:hAnsi="Calibri"/>
                <w:b/>
                <w:bCs/>
                <w:color w:val="000000"/>
                <w:sz w:val="16"/>
                <w:szCs w:val="16"/>
              </w:rPr>
              <w:t xml:space="preserve">Mesada </w:t>
            </w:r>
            <w:proofErr w:type="spellStart"/>
            <w:r w:rsidRPr="00592293">
              <w:rPr>
                <w:rFonts w:ascii="Calibri" w:hAnsi="Calibri"/>
                <w:b/>
                <w:bCs/>
                <w:color w:val="000000"/>
                <w:sz w:val="16"/>
                <w:szCs w:val="16"/>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14:paraId="2DF743FB" w14:textId="77777777" w:rsidR="00592293" w:rsidRPr="00592293" w:rsidRDefault="00592293" w:rsidP="00592293">
            <w:pPr>
              <w:jc w:val="center"/>
              <w:rPr>
                <w:rFonts w:ascii="Calibri" w:hAnsi="Calibri"/>
                <w:b/>
                <w:bCs/>
                <w:color w:val="000000"/>
                <w:sz w:val="16"/>
                <w:szCs w:val="16"/>
              </w:rPr>
            </w:pPr>
            <w:r w:rsidRPr="00592293">
              <w:rPr>
                <w:rFonts w:ascii="Calibri" w:hAnsi="Calibri"/>
                <w:b/>
                <w:bCs/>
                <w:color w:val="000000"/>
                <w:sz w:val="16"/>
                <w:szCs w:val="16"/>
              </w:rPr>
              <w:t>Mesada anterior</w:t>
            </w:r>
          </w:p>
        </w:tc>
        <w:tc>
          <w:tcPr>
            <w:tcW w:w="0" w:type="auto"/>
            <w:tcBorders>
              <w:top w:val="single" w:sz="4" w:space="0" w:color="808000"/>
              <w:left w:val="nil"/>
              <w:bottom w:val="nil"/>
              <w:right w:val="single" w:sz="4" w:space="0" w:color="808000"/>
            </w:tcBorders>
            <w:shd w:val="clear" w:color="000000" w:fill="FFFF99"/>
            <w:vAlign w:val="center"/>
            <w:hideMark/>
          </w:tcPr>
          <w:p w14:paraId="01F7C662" w14:textId="77777777" w:rsidR="00592293" w:rsidRPr="00592293" w:rsidRDefault="00592293" w:rsidP="00592293">
            <w:pPr>
              <w:jc w:val="center"/>
              <w:rPr>
                <w:rFonts w:ascii="Calibri" w:hAnsi="Calibri"/>
                <w:b/>
                <w:bCs/>
                <w:color w:val="000000"/>
                <w:sz w:val="16"/>
                <w:szCs w:val="16"/>
              </w:rPr>
            </w:pPr>
            <w:r w:rsidRPr="00592293">
              <w:rPr>
                <w:rFonts w:ascii="Calibri" w:hAnsi="Calibri"/>
                <w:b/>
                <w:bCs/>
                <w:color w:val="000000"/>
                <w:sz w:val="16"/>
                <w:szCs w:val="16"/>
              </w:rPr>
              <w:t>Prescritas</w:t>
            </w:r>
          </w:p>
        </w:tc>
        <w:tc>
          <w:tcPr>
            <w:tcW w:w="0" w:type="auto"/>
            <w:tcBorders>
              <w:top w:val="single" w:sz="4" w:space="0" w:color="808000"/>
              <w:left w:val="nil"/>
              <w:bottom w:val="nil"/>
              <w:right w:val="single" w:sz="4" w:space="0" w:color="808000"/>
            </w:tcBorders>
            <w:shd w:val="clear" w:color="000000" w:fill="FFFF99"/>
            <w:vAlign w:val="center"/>
            <w:hideMark/>
          </w:tcPr>
          <w:p w14:paraId="19825B0C" w14:textId="77777777" w:rsidR="00592293" w:rsidRPr="00592293" w:rsidRDefault="00592293" w:rsidP="00592293">
            <w:pPr>
              <w:jc w:val="center"/>
              <w:rPr>
                <w:rFonts w:ascii="Calibri" w:hAnsi="Calibri"/>
                <w:b/>
                <w:bCs/>
                <w:color w:val="000000"/>
                <w:sz w:val="16"/>
                <w:szCs w:val="16"/>
              </w:rPr>
            </w:pPr>
            <w:r w:rsidRPr="00592293">
              <w:rPr>
                <w:rFonts w:ascii="Calibri" w:hAnsi="Calibri"/>
                <w:b/>
                <w:bCs/>
                <w:color w:val="000000"/>
                <w:sz w:val="16"/>
                <w:szCs w:val="16"/>
              </w:rPr>
              <w:t xml:space="preserve"> Diferencias a cancelar </w:t>
            </w:r>
          </w:p>
        </w:tc>
      </w:tr>
      <w:tr w:rsidR="00592293" w:rsidRPr="00592293" w14:paraId="5506AFD3" w14:textId="77777777" w:rsidTr="00592293">
        <w:trPr>
          <w:trHeight w:val="315"/>
          <w:jc w:val="center"/>
        </w:trPr>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F83140A" w14:textId="77777777" w:rsidR="00592293" w:rsidRPr="00592293" w:rsidRDefault="00592293" w:rsidP="00592293">
            <w:pPr>
              <w:jc w:val="right"/>
              <w:rPr>
                <w:rFonts w:ascii="Calibri" w:hAnsi="Calibri"/>
                <w:color w:val="000000"/>
                <w:sz w:val="20"/>
                <w:szCs w:val="20"/>
              </w:rPr>
            </w:pPr>
            <w:r w:rsidRPr="00592293">
              <w:rPr>
                <w:rFonts w:ascii="Calibri" w:hAnsi="Calibri"/>
                <w:color w:val="000000"/>
                <w:sz w:val="20"/>
                <w:szCs w:val="20"/>
              </w:rPr>
              <w:t>17-may-12</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22A49442" w14:textId="77777777" w:rsidR="00592293" w:rsidRPr="00592293" w:rsidRDefault="00592293" w:rsidP="00592293">
            <w:pPr>
              <w:jc w:val="right"/>
              <w:rPr>
                <w:rFonts w:ascii="Calibri" w:hAnsi="Calibri"/>
                <w:color w:val="000000"/>
                <w:sz w:val="20"/>
                <w:szCs w:val="20"/>
              </w:rPr>
            </w:pPr>
            <w:r w:rsidRPr="00592293">
              <w:rPr>
                <w:rFonts w:ascii="Calibri" w:hAnsi="Calibri"/>
                <w:color w:val="000000"/>
                <w:sz w:val="20"/>
                <w:szCs w:val="20"/>
              </w:rPr>
              <w:t>31-dic-12</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1ED86C8A" w14:textId="77777777" w:rsidR="00592293" w:rsidRPr="00592293" w:rsidRDefault="00592293" w:rsidP="00592293">
            <w:pPr>
              <w:jc w:val="center"/>
              <w:rPr>
                <w:rFonts w:ascii="Calibri" w:hAnsi="Calibri"/>
                <w:sz w:val="20"/>
                <w:szCs w:val="20"/>
              </w:rPr>
            </w:pPr>
            <w:r w:rsidRPr="00592293">
              <w:rPr>
                <w:rFonts w:ascii="Calibri" w:hAnsi="Calibri"/>
                <w:sz w:val="20"/>
                <w:szCs w:val="20"/>
              </w:rPr>
              <w:t>8,40</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14:paraId="6FC8A553" w14:textId="77777777" w:rsidR="00592293" w:rsidRPr="00592293" w:rsidRDefault="00592293" w:rsidP="00592293">
            <w:pPr>
              <w:rPr>
                <w:rFonts w:ascii="Calibri" w:hAnsi="Calibri"/>
                <w:sz w:val="20"/>
                <w:szCs w:val="20"/>
              </w:rPr>
            </w:pPr>
            <w:r w:rsidRPr="00592293">
              <w:rPr>
                <w:rFonts w:ascii="Calibri" w:hAnsi="Calibri"/>
                <w:sz w:val="20"/>
                <w:szCs w:val="20"/>
              </w:rPr>
              <w:t xml:space="preserve">       1.584.409 </w:t>
            </w:r>
          </w:p>
        </w:tc>
        <w:tc>
          <w:tcPr>
            <w:tcW w:w="0" w:type="auto"/>
            <w:tcBorders>
              <w:top w:val="single" w:sz="4" w:space="0" w:color="003366"/>
              <w:left w:val="nil"/>
              <w:bottom w:val="single" w:sz="4" w:space="0" w:color="003366"/>
              <w:right w:val="single" w:sz="4" w:space="0" w:color="003366"/>
            </w:tcBorders>
            <w:shd w:val="clear" w:color="000000" w:fill="FFFFFF"/>
            <w:noWrap/>
            <w:vAlign w:val="center"/>
            <w:hideMark/>
          </w:tcPr>
          <w:p w14:paraId="7F7B4E05" w14:textId="77777777" w:rsidR="00592293" w:rsidRPr="00592293" w:rsidRDefault="00592293" w:rsidP="00592293">
            <w:pPr>
              <w:jc w:val="right"/>
              <w:rPr>
                <w:rFonts w:ascii="Calibri" w:hAnsi="Calibri"/>
                <w:sz w:val="20"/>
                <w:szCs w:val="20"/>
              </w:rPr>
            </w:pPr>
            <w:r w:rsidRPr="00592293">
              <w:rPr>
                <w:rFonts w:ascii="Calibri" w:hAnsi="Calibri"/>
                <w:sz w:val="20"/>
                <w:szCs w:val="20"/>
              </w:rPr>
              <w:t xml:space="preserve">       1.429.691 </w:t>
            </w:r>
          </w:p>
        </w:tc>
        <w:tc>
          <w:tcPr>
            <w:tcW w:w="0" w:type="auto"/>
            <w:tcBorders>
              <w:top w:val="single" w:sz="4" w:space="0" w:color="003366"/>
              <w:left w:val="nil"/>
              <w:bottom w:val="single" w:sz="4" w:space="0" w:color="003366"/>
              <w:right w:val="single" w:sz="4" w:space="0" w:color="003366"/>
            </w:tcBorders>
            <w:shd w:val="clear" w:color="000000" w:fill="FFFFFF"/>
            <w:noWrap/>
            <w:vAlign w:val="bottom"/>
            <w:hideMark/>
          </w:tcPr>
          <w:p w14:paraId="386D132C" w14:textId="77777777" w:rsidR="00592293" w:rsidRPr="00592293" w:rsidRDefault="00592293" w:rsidP="00592293">
            <w:pPr>
              <w:jc w:val="center"/>
              <w:rPr>
                <w:rFonts w:ascii="Calibri" w:hAnsi="Calibri"/>
                <w:sz w:val="20"/>
                <w:szCs w:val="20"/>
              </w:rPr>
            </w:pPr>
            <w:r w:rsidRPr="00592293">
              <w:rPr>
                <w:rFonts w:ascii="Calibri" w:hAnsi="Calibri"/>
                <w:sz w:val="20"/>
                <w:szCs w:val="20"/>
              </w:rPr>
              <w:t>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14:paraId="4B85547A" w14:textId="77777777" w:rsidR="00592293" w:rsidRPr="00592293" w:rsidRDefault="00592293" w:rsidP="00592293">
            <w:pPr>
              <w:rPr>
                <w:rFonts w:ascii="Calibri" w:hAnsi="Calibri"/>
                <w:color w:val="000000"/>
                <w:sz w:val="20"/>
                <w:szCs w:val="20"/>
              </w:rPr>
            </w:pPr>
            <w:r w:rsidRPr="00592293">
              <w:rPr>
                <w:rFonts w:ascii="Calibri" w:hAnsi="Calibri"/>
                <w:color w:val="000000"/>
                <w:sz w:val="20"/>
                <w:szCs w:val="20"/>
              </w:rPr>
              <w:t xml:space="preserve">        1.299.632 </w:t>
            </w:r>
          </w:p>
        </w:tc>
      </w:tr>
      <w:tr w:rsidR="00592293" w:rsidRPr="00592293" w14:paraId="16492E05" w14:textId="77777777" w:rsidTr="00592293">
        <w:trPr>
          <w:trHeight w:val="315"/>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C9413E1" w14:textId="77777777" w:rsidR="00592293" w:rsidRPr="00592293" w:rsidRDefault="00592293" w:rsidP="00592293">
            <w:pPr>
              <w:jc w:val="right"/>
              <w:rPr>
                <w:rFonts w:ascii="Calibri" w:hAnsi="Calibri"/>
                <w:color w:val="000000"/>
                <w:sz w:val="20"/>
                <w:szCs w:val="20"/>
              </w:rPr>
            </w:pPr>
            <w:r w:rsidRPr="00592293">
              <w:rPr>
                <w:rFonts w:ascii="Calibri" w:hAnsi="Calibri"/>
                <w:color w:val="000000"/>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14:paraId="57CBA3F6" w14:textId="77777777" w:rsidR="00592293" w:rsidRPr="00592293" w:rsidRDefault="00592293" w:rsidP="00592293">
            <w:pPr>
              <w:jc w:val="right"/>
              <w:rPr>
                <w:rFonts w:ascii="Calibri" w:hAnsi="Calibri"/>
                <w:color w:val="000000"/>
                <w:sz w:val="20"/>
                <w:szCs w:val="20"/>
              </w:rPr>
            </w:pPr>
            <w:r w:rsidRPr="00592293">
              <w:rPr>
                <w:rFonts w:ascii="Calibri" w:hAnsi="Calibri"/>
                <w:color w:val="000000"/>
                <w:sz w:val="20"/>
                <w:szCs w:val="20"/>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3A5DECB5" w14:textId="77777777" w:rsidR="00592293" w:rsidRPr="00592293" w:rsidRDefault="00592293" w:rsidP="00592293">
            <w:pPr>
              <w:jc w:val="center"/>
              <w:rPr>
                <w:rFonts w:ascii="Calibri" w:hAnsi="Calibri"/>
                <w:sz w:val="20"/>
                <w:szCs w:val="20"/>
              </w:rPr>
            </w:pPr>
            <w:r w:rsidRPr="00592293">
              <w:rPr>
                <w:rFonts w:ascii="Calibri" w:hAnsi="Calibri"/>
                <w:sz w:val="20"/>
                <w:szCs w:val="20"/>
              </w:rPr>
              <w:t>13,00</w:t>
            </w:r>
          </w:p>
        </w:tc>
        <w:tc>
          <w:tcPr>
            <w:tcW w:w="0" w:type="auto"/>
            <w:tcBorders>
              <w:top w:val="nil"/>
              <w:left w:val="nil"/>
              <w:bottom w:val="single" w:sz="4" w:space="0" w:color="003366"/>
              <w:right w:val="single" w:sz="4" w:space="0" w:color="003366"/>
            </w:tcBorders>
            <w:shd w:val="clear" w:color="000000" w:fill="FFFFCC"/>
            <w:vAlign w:val="bottom"/>
            <w:hideMark/>
          </w:tcPr>
          <w:p w14:paraId="404EBB83" w14:textId="77777777" w:rsidR="00592293" w:rsidRPr="00592293" w:rsidRDefault="00592293" w:rsidP="00592293">
            <w:pPr>
              <w:rPr>
                <w:rFonts w:ascii="Calibri" w:hAnsi="Calibri"/>
                <w:sz w:val="20"/>
                <w:szCs w:val="20"/>
              </w:rPr>
            </w:pPr>
            <w:r w:rsidRPr="00592293">
              <w:rPr>
                <w:rFonts w:ascii="Calibri" w:hAnsi="Calibri"/>
                <w:sz w:val="20"/>
                <w:szCs w:val="20"/>
              </w:rPr>
              <w:t xml:space="preserve">       1.623.069 </w:t>
            </w:r>
          </w:p>
        </w:tc>
        <w:tc>
          <w:tcPr>
            <w:tcW w:w="0" w:type="auto"/>
            <w:tcBorders>
              <w:top w:val="nil"/>
              <w:left w:val="nil"/>
              <w:bottom w:val="single" w:sz="4" w:space="0" w:color="003366"/>
              <w:right w:val="single" w:sz="4" w:space="0" w:color="003366"/>
            </w:tcBorders>
            <w:shd w:val="clear" w:color="000000" w:fill="FFFFCC"/>
            <w:vAlign w:val="bottom"/>
            <w:hideMark/>
          </w:tcPr>
          <w:p w14:paraId="277C6FAD" w14:textId="77777777" w:rsidR="00592293" w:rsidRPr="00592293" w:rsidRDefault="00592293" w:rsidP="00592293">
            <w:pPr>
              <w:rPr>
                <w:rFonts w:ascii="Calibri" w:hAnsi="Calibri"/>
                <w:sz w:val="20"/>
                <w:szCs w:val="20"/>
              </w:rPr>
            </w:pPr>
            <w:r w:rsidRPr="00592293">
              <w:rPr>
                <w:rFonts w:ascii="Calibri" w:hAnsi="Calibri"/>
                <w:sz w:val="20"/>
                <w:szCs w:val="20"/>
              </w:rPr>
              <w:t xml:space="preserve">       1.464.575 </w:t>
            </w:r>
          </w:p>
        </w:tc>
        <w:tc>
          <w:tcPr>
            <w:tcW w:w="0" w:type="auto"/>
            <w:tcBorders>
              <w:top w:val="nil"/>
              <w:left w:val="nil"/>
              <w:bottom w:val="single" w:sz="4" w:space="0" w:color="003366"/>
              <w:right w:val="single" w:sz="4" w:space="0" w:color="003366"/>
            </w:tcBorders>
            <w:shd w:val="clear" w:color="000000" w:fill="FFFFFF"/>
            <w:noWrap/>
            <w:vAlign w:val="bottom"/>
            <w:hideMark/>
          </w:tcPr>
          <w:p w14:paraId="6BD50694" w14:textId="77777777" w:rsidR="00592293" w:rsidRPr="00592293" w:rsidRDefault="00592293" w:rsidP="00592293">
            <w:pPr>
              <w:jc w:val="center"/>
              <w:rPr>
                <w:rFonts w:ascii="Calibri" w:hAnsi="Calibri"/>
                <w:sz w:val="20"/>
                <w:szCs w:val="20"/>
              </w:rPr>
            </w:pPr>
            <w:r w:rsidRPr="00592293">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66A4796" w14:textId="77777777" w:rsidR="00592293" w:rsidRPr="00592293" w:rsidRDefault="00592293" w:rsidP="00592293">
            <w:pPr>
              <w:rPr>
                <w:rFonts w:ascii="Calibri" w:hAnsi="Calibri"/>
                <w:color w:val="000000"/>
                <w:sz w:val="20"/>
                <w:szCs w:val="20"/>
              </w:rPr>
            </w:pPr>
            <w:r w:rsidRPr="00592293">
              <w:rPr>
                <w:rFonts w:ascii="Calibri" w:hAnsi="Calibri"/>
                <w:color w:val="000000"/>
                <w:sz w:val="20"/>
                <w:szCs w:val="20"/>
              </w:rPr>
              <w:t xml:space="preserve">        2.060.412 </w:t>
            </w:r>
          </w:p>
        </w:tc>
      </w:tr>
      <w:tr w:rsidR="00592293" w:rsidRPr="00592293" w14:paraId="7B242CC0" w14:textId="77777777" w:rsidTr="00592293">
        <w:trPr>
          <w:trHeight w:val="315"/>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0773835" w14:textId="77777777" w:rsidR="00592293" w:rsidRPr="00592293" w:rsidRDefault="00592293" w:rsidP="00592293">
            <w:pPr>
              <w:jc w:val="right"/>
              <w:rPr>
                <w:rFonts w:ascii="Calibri" w:hAnsi="Calibri"/>
                <w:color w:val="000000"/>
                <w:sz w:val="20"/>
                <w:szCs w:val="20"/>
              </w:rPr>
            </w:pPr>
            <w:r w:rsidRPr="00592293">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14:paraId="48B3FA2F" w14:textId="77777777" w:rsidR="00592293" w:rsidRPr="00592293" w:rsidRDefault="00592293" w:rsidP="00592293">
            <w:pPr>
              <w:jc w:val="right"/>
              <w:rPr>
                <w:rFonts w:ascii="Calibri" w:hAnsi="Calibri"/>
                <w:color w:val="000000"/>
                <w:sz w:val="20"/>
                <w:szCs w:val="20"/>
              </w:rPr>
            </w:pPr>
            <w:r w:rsidRPr="00592293">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3B91A801" w14:textId="77777777" w:rsidR="00592293" w:rsidRPr="00592293" w:rsidRDefault="00592293" w:rsidP="00592293">
            <w:pPr>
              <w:jc w:val="center"/>
              <w:rPr>
                <w:rFonts w:ascii="Calibri" w:hAnsi="Calibri"/>
                <w:sz w:val="20"/>
                <w:szCs w:val="20"/>
              </w:rPr>
            </w:pPr>
            <w:r w:rsidRPr="00592293">
              <w:rPr>
                <w:rFonts w:ascii="Calibri" w:hAnsi="Calibri"/>
                <w:sz w:val="20"/>
                <w:szCs w:val="20"/>
              </w:rPr>
              <w:t>13,00</w:t>
            </w:r>
          </w:p>
        </w:tc>
        <w:tc>
          <w:tcPr>
            <w:tcW w:w="0" w:type="auto"/>
            <w:tcBorders>
              <w:top w:val="nil"/>
              <w:left w:val="nil"/>
              <w:bottom w:val="single" w:sz="4" w:space="0" w:color="003366"/>
              <w:right w:val="single" w:sz="4" w:space="0" w:color="003366"/>
            </w:tcBorders>
            <w:shd w:val="clear" w:color="000000" w:fill="FFFFCC"/>
            <w:vAlign w:val="bottom"/>
            <w:hideMark/>
          </w:tcPr>
          <w:p w14:paraId="5DE6FA6A" w14:textId="77777777" w:rsidR="00592293" w:rsidRPr="00592293" w:rsidRDefault="00592293" w:rsidP="00592293">
            <w:pPr>
              <w:rPr>
                <w:rFonts w:ascii="Calibri" w:hAnsi="Calibri"/>
                <w:sz w:val="20"/>
                <w:szCs w:val="20"/>
              </w:rPr>
            </w:pPr>
            <w:r w:rsidRPr="00592293">
              <w:rPr>
                <w:rFonts w:ascii="Calibri" w:hAnsi="Calibri"/>
                <w:sz w:val="20"/>
                <w:szCs w:val="20"/>
              </w:rPr>
              <w:t xml:space="preserve">       1.654.556 </w:t>
            </w:r>
          </w:p>
        </w:tc>
        <w:tc>
          <w:tcPr>
            <w:tcW w:w="0" w:type="auto"/>
            <w:tcBorders>
              <w:top w:val="nil"/>
              <w:left w:val="nil"/>
              <w:bottom w:val="single" w:sz="4" w:space="0" w:color="003366"/>
              <w:right w:val="single" w:sz="4" w:space="0" w:color="003366"/>
            </w:tcBorders>
            <w:shd w:val="clear" w:color="000000" w:fill="FFFFCC"/>
            <w:vAlign w:val="bottom"/>
            <w:hideMark/>
          </w:tcPr>
          <w:p w14:paraId="01219C5D" w14:textId="77777777" w:rsidR="00592293" w:rsidRPr="00592293" w:rsidRDefault="00592293" w:rsidP="00592293">
            <w:pPr>
              <w:rPr>
                <w:rFonts w:ascii="Calibri" w:hAnsi="Calibri"/>
                <w:sz w:val="20"/>
                <w:szCs w:val="20"/>
              </w:rPr>
            </w:pPr>
            <w:r w:rsidRPr="00592293">
              <w:rPr>
                <w:rFonts w:ascii="Calibri" w:hAnsi="Calibri"/>
                <w:sz w:val="20"/>
                <w:szCs w:val="20"/>
              </w:rPr>
              <w:t xml:space="preserve">       1.492.988 </w:t>
            </w:r>
          </w:p>
        </w:tc>
        <w:tc>
          <w:tcPr>
            <w:tcW w:w="0" w:type="auto"/>
            <w:tcBorders>
              <w:top w:val="nil"/>
              <w:left w:val="nil"/>
              <w:bottom w:val="single" w:sz="4" w:space="0" w:color="003366"/>
              <w:right w:val="single" w:sz="4" w:space="0" w:color="003366"/>
            </w:tcBorders>
            <w:shd w:val="clear" w:color="000000" w:fill="FFFFFF"/>
            <w:noWrap/>
            <w:vAlign w:val="bottom"/>
            <w:hideMark/>
          </w:tcPr>
          <w:p w14:paraId="017845D3" w14:textId="77777777" w:rsidR="00592293" w:rsidRPr="00592293" w:rsidRDefault="00592293" w:rsidP="00592293">
            <w:pPr>
              <w:jc w:val="center"/>
              <w:rPr>
                <w:rFonts w:ascii="Calibri" w:hAnsi="Calibri"/>
                <w:sz w:val="20"/>
                <w:szCs w:val="20"/>
              </w:rPr>
            </w:pPr>
            <w:r w:rsidRPr="00592293">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E1B5F4E" w14:textId="77777777" w:rsidR="00592293" w:rsidRPr="00592293" w:rsidRDefault="00592293" w:rsidP="00592293">
            <w:pPr>
              <w:rPr>
                <w:rFonts w:ascii="Calibri" w:hAnsi="Calibri"/>
                <w:color w:val="000000"/>
                <w:sz w:val="20"/>
                <w:szCs w:val="20"/>
              </w:rPr>
            </w:pPr>
            <w:r w:rsidRPr="00592293">
              <w:rPr>
                <w:rFonts w:ascii="Calibri" w:hAnsi="Calibri"/>
                <w:color w:val="000000"/>
                <w:sz w:val="20"/>
                <w:szCs w:val="20"/>
              </w:rPr>
              <w:t xml:space="preserve">        2.100.384 </w:t>
            </w:r>
          </w:p>
        </w:tc>
      </w:tr>
      <w:tr w:rsidR="00592293" w:rsidRPr="00592293" w14:paraId="4C3EA43C" w14:textId="77777777" w:rsidTr="00592293">
        <w:trPr>
          <w:trHeight w:val="315"/>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5D5CB8B" w14:textId="77777777" w:rsidR="00592293" w:rsidRPr="00592293" w:rsidRDefault="00592293" w:rsidP="00592293">
            <w:pPr>
              <w:jc w:val="right"/>
              <w:rPr>
                <w:rFonts w:ascii="Calibri" w:hAnsi="Calibri"/>
                <w:color w:val="000000"/>
                <w:sz w:val="20"/>
                <w:szCs w:val="20"/>
              </w:rPr>
            </w:pPr>
            <w:r w:rsidRPr="00592293">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14:paraId="65EE6ED5" w14:textId="77777777" w:rsidR="00592293" w:rsidRPr="00592293" w:rsidRDefault="00592293" w:rsidP="00592293">
            <w:pPr>
              <w:jc w:val="right"/>
              <w:rPr>
                <w:rFonts w:ascii="Calibri" w:hAnsi="Calibri"/>
                <w:color w:val="000000"/>
                <w:sz w:val="20"/>
                <w:szCs w:val="20"/>
              </w:rPr>
            </w:pPr>
            <w:r w:rsidRPr="00592293">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071ECB55" w14:textId="77777777" w:rsidR="00592293" w:rsidRPr="00592293" w:rsidRDefault="00592293" w:rsidP="00592293">
            <w:pPr>
              <w:jc w:val="center"/>
              <w:rPr>
                <w:rFonts w:ascii="Calibri" w:hAnsi="Calibri"/>
                <w:sz w:val="20"/>
                <w:szCs w:val="20"/>
              </w:rPr>
            </w:pPr>
            <w:r w:rsidRPr="00592293">
              <w:rPr>
                <w:rFonts w:ascii="Calibri" w:hAnsi="Calibri"/>
                <w:sz w:val="20"/>
                <w:szCs w:val="20"/>
              </w:rPr>
              <w:t>13,00</w:t>
            </w:r>
          </w:p>
        </w:tc>
        <w:tc>
          <w:tcPr>
            <w:tcW w:w="0" w:type="auto"/>
            <w:tcBorders>
              <w:top w:val="nil"/>
              <w:left w:val="nil"/>
              <w:bottom w:val="single" w:sz="4" w:space="0" w:color="003366"/>
              <w:right w:val="single" w:sz="4" w:space="0" w:color="003366"/>
            </w:tcBorders>
            <w:shd w:val="clear" w:color="000000" w:fill="FFFFCC"/>
            <w:vAlign w:val="bottom"/>
            <w:hideMark/>
          </w:tcPr>
          <w:p w14:paraId="436B2936" w14:textId="77777777" w:rsidR="00592293" w:rsidRPr="00592293" w:rsidRDefault="00592293" w:rsidP="00592293">
            <w:pPr>
              <w:rPr>
                <w:rFonts w:ascii="Calibri" w:hAnsi="Calibri"/>
                <w:sz w:val="20"/>
                <w:szCs w:val="20"/>
              </w:rPr>
            </w:pPr>
            <w:r w:rsidRPr="00592293">
              <w:rPr>
                <w:rFonts w:ascii="Calibri" w:hAnsi="Calibri"/>
                <w:sz w:val="20"/>
                <w:szCs w:val="20"/>
              </w:rPr>
              <w:t xml:space="preserve">       1.715.113 </w:t>
            </w:r>
          </w:p>
        </w:tc>
        <w:tc>
          <w:tcPr>
            <w:tcW w:w="0" w:type="auto"/>
            <w:tcBorders>
              <w:top w:val="nil"/>
              <w:left w:val="nil"/>
              <w:bottom w:val="single" w:sz="4" w:space="0" w:color="003366"/>
              <w:right w:val="single" w:sz="4" w:space="0" w:color="003366"/>
            </w:tcBorders>
            <w:shd w:val="clear" w:color="000000" w:fill="FFFFCC"/>
            <w:vAlign w:val="bottom"/>
            <w:hideMark/>
          </w:tcPr>
          <w:p w14:paraId="0118D257" w14:textId="77777777" w:rsidR="00592293" w:rsidRPr="00592293" w:rsidRDefault="00592293" w:rsidP="00592293">
            <w:pPr>
              <w:rPr>
                <w:rFonts w:ascii="Calibri" w:hAnsi="Calibri"/>
                <w:sz w:val="20"/>
                <w:szCs w:val="20"/>
              </w:rPr>
            </w:pPr>
            <w:r w:rsidRPr="00592293">
              <w:rPr>
                <w:rFonts w:ascii="Calibri" w:hAnsi="Calibri"/>
                <w:sz w:val="20"/>
                <w:szCs w:val="20"/>
              </w:rPr>
              <w:t xml:space="preserve">       1.547.632 </w:t>
            </w:r>
          </w:p>
        </w:tc>
        <w:tc>
          <w:tcPr>
            <w:tcW w:w="0" w:type="auto"/>
            <w:tcBorders>
              <w:top w:val="nil"/>
              <w:left w:val="nil"/>
              <w:bottom w:val="single" w:sz="4" w:space="0" w:color="003366"/>
              <w:right w:val="single" w:sz="4" w:space="0" w:color="003366"/>
            </w:tcBorders>
            <w:shd w:val="clear" w:color="000000" w:fill="FFFFFF"/>
            <w:noWrap/>
            <w:vAlign w:val="bottom"/>
            <w:hideMark/>
          </w:tcPr>
          <w:p w14:paraId="3049FF4A" w14:textId="77777777" w:rsidR="00592293" w:rsidRPr="00592293" w:rsidRDefault="00592293" w:rsidP="00592293">
            <w:pPr>
              <w:jc w:val="center"/>
              <w:rPr>
                <w:rFonts w:ascii="Calibri" w:hAnsi="Calibri"/>
                <w:sz w:val="20"/>
                <w:szCs w:val="20"/>
              </w:rPr>
            </w:pPr>
            <w:r w:rsidRPr="00592293">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1D38FC1" w14:textId="77777777" w:rsidR="00592293" w:rsidRPr="00592293" w:rsidRDefault="00592293" w:rsidP="00592293">
            <w:pPr>
              <w:rPr>
                <w:rFonts w:ascii="Calibri" w:hAnsi="Calibri"/>
                <w:color w:val="000000"/>
                <w:sz w:val="20"/>
                <w:szCs w:val="20"/>
              </w:rPr>
            </w:pPr>
            <w:r w:rsidRPr="00592293">
              <w:rPr>
                <w:rFonts w:ascii="Calibri" w:hAnsi="Calibri"/>
                <w:color w:val="000000"/>
                <w:sz w:val="20"/>
                <w:szCs w:val="20"/>
              </w:rPr>
              <w:t xml:space="preserve">        2.177.258 </w:t>
            </w:r>
          </w:p>
        </w:tc>
      </w:tr>
      <w:tr w:rsidR="00592293" w:rsidRPr="00592293" w14:paraId="187E62B4" w14:textId="77777777" w:rsidTr="00592293">
        <w:trPr>
          <w:trHeight w:val="315"/>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A2F6E13" w14:textId="77777777" w:rsidR="00592293" w:rsidRPr="00592293" w:rsidRDefault="00592293" w:rsidP="00592293">
            <w:pPr>
              <w:jc w:val="right"/>
              <w:rPr>
                <w:rFonts w:ascii="Calibri" w:hAnsi="Calibri"/>
                <w:color w:val="000000"/>
                <w:sz w:val="20"/>
                <w:szCs w:val="20"/>
              </w:rPr>
            </w:pPr>
            <w:r w:rsidRPr="00592293">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14:paraId="289E89A6" w14:textId="77777777" w:rsidR="00592293" w:rsidRPr="00592293" w:rsidRDefault="00592293" w:rsidP="00592293">
            <w:pPr>
              <w:jc w:val="right"/>
              <w:rPr>
                <w:rFonts w:ascii="Calibri" w:hAnsi="Calibri"/>
                <w:color w:val="000000"/>
                <w:sz w:val="20"/>
                <w:szCs w:val="20"/>
              </w:rPr>
            </w:pPr>
            <w:r w:rsidRPr="00592293">
              <w:rPr>
                <w:rFonts w:ascii="Calibri" w:hAnsi="Calibri"/>
                <w:color w:val="000000"/>
                <w:sz w:val="20"/>
                <w:szCs w:val="20"/>
              </w:rPr>
              <w:t>31-dic-16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6513685D" w14:textId="77777777" w:rsidR="00592293" w:rsidRPr="00592293" w:rsidRDefault="00592293" w:rsidP="00592293">
            <w:pPr>
              <w:jc w:val="center"/>
              <w:rPr>
                <w:rFonts w:ascii="Calibri" w:hAnsi="Calibri"/>
                <w:sz w:val="20"/>
                <w:szCs w:val="20"/>
              </w:rPr>
            </w:pPr>
            <w:r w:rsidRPr="00592293">
              <w:rPr>
                <w:rFonts w:ascii="Calibri" w:hAnsi="Calibri"/>
                <w:sz w:val="20"/>
                <w:szCs w:val="20"/>
              </w:rPr>
              <w:t>13,00</w:t>
            </w:r>
          </w:p>
        </w:tc>
        <w:tc>
          <w:tcPr>
            <w:tcW w:w="0" w:type="auto"/>
            <w:tcBorders>
              <w:top w:val="nil"/>
              <w:left w:val="nil"/>
              <w:bottom w:val="single" w:sz="4" w:space="0" w:color="003366"/>
              <w:right w:val="single" w:sz="4" w:space="0" w:color="003366"/>
            </w:tcBorders>
            <w:shd w:val="clear" w:color="000000" w:fill="FFFFCC"/>
            <w:vAlign w:val="bottom"/>
            <w:hideMark/>
          </w:tcPr>
          <w:p w14:paraId="3497A76E" w14:textId="77777777" w:rsidR="00592293" w:rsidRPr="00592293" w:rsidRDefault="00592293" w:rsidP="00592293">
            <w:pPr>
              <w:rPr>
                <w:rFonts w:ascii="Calibri" w:hAnsi="Calibri"/>
                <w:sz w:val="20"/>
                <w:szCs w:val="20"/>
              </w:rPr>
            </w:pPr>
            <w:r w:rsidRPr="00592293">
              <w:rPr>
                <w:rFonts w:ascii="Calibri" w:hAnsi="Calibri"/>
                <w:sz w:val="20"/>
                <w:szCs w:val="20"/>
              </w:rPr>
              <w:t xml:space="preserve">       1.831.226 </w:t>
            </w:r>
          </w:p>
        </w:tc>
        <w:tc>
          <w:tcPr>
            <w:tcW w:w="0" w:type="auto"/>
            <w:tcBorders>
              <w:top w:val="nil"/>
              <w:left w:val="nil"/>
              <w:bottom w:val="single" w:sz="4" w:space="0" w:color="003366"/>
              <w:right w:val="single" w:sz="4" w:space="0" w:color="003366"/>
            </w:tcBorders>
            <w:shd w:val="clear" w:color="000000" w:fill="FFFFCC"/>
            <w:vAlign w:val="bottom"/>
            <w:hideMark/>
          </w:tcPr>
          <w:p w14:paraId="38FEF32A" w14:textId="77777777" w:rsidR="00592293" w:rsidRPr="00592293" w:rsidRDefault="00592293" w:rsidP="00592293">
            <w:pPr>
              <w:rPr>
                <w:rFonts w:ascii="Calibri" w:hAnsi="Calibri"/>
                <w:sz w:val="20"/>
                <w:szCs w:val="20"/>
              </w:rPr>
            </w:pPr>
            <w:r w:rsidRPr="00592293">
              <w:rPr>
                <w:rFonts w:ascii="Calibri" w:hAnsi="Calibri"/>
                <w:sz w:val="20"/>
                <w:szCs w:val="20"/>
              </w:rPr>
              <w:t xml:space="preserve">       1.652.406 </w:t>
            </w:r>
          </w:p>
        </w:tc>
        <w:tc>
          <w:tcPr>
            <w:tcW w:w="0" w:type="auto"/>
            <w:tcBorders>
              <w:top w:val="nil"/>
              <w:left w:val="nil"/>
              <w:bottom w:val="single" w:sz="4" w:space="0" w:color="003366"/>
              <w:right w:val="single" w:sz="4" w:space="0" w:color="003366"/>
            </w:tcBorders>
            <w:shd w:val="clear" w:color="000000" w:fill="FFFFFF"/>
            <w:noWrap/>
            <w:vAlign w:val="bottom"/>
            <w:hideMark/>
          </w:tcPr>
          <w:p w14:paraId="27C361AF" w14:textId="77777777" w:rsidR="00592293" w:rsidRPr="00592293" w:rsidRDefault="00592293" w:rsidP="00592293">
            <w:pPr>
              <w:jc w:val="center"/>
              <w:rPr>
                <w:rFonts w:ascii="Calibri" w:hAnsi="Calibri"/>
                <w:sz w:val="20"/>
                <w:szCs w:val="20"/>
              </w:rPr>
            </w:pPr>
            <w:r w:rsidRPr="00592293">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D873EBC" w14:textId="77777777" w:rsidR="00592293" w:rsidRPr="00592293" w:rsidRDefault="00592293" w:rsidP="00592293">
            <w:pPr>
              <w:rPr>
                <w:rFonts w:ascii="Calibri" w:hAnsi="Calibri"/>
                <w:color w:val="000000"/>
                <w:sz w:val="20"/>
                <w:szCs w:val="20"/>
              </w:rPr>
            </w:pPr>
            <w:r w:rsidRPr="00592293">
              <w:rPr>
                <w:rFonts w:ascii="Calibri" w:hAnsi="Calibri"/>
                <w:color w:val="000000"/>
                <w:sz w:val="20"/>
                <w:szCs w:val="20"/>
              </w:rPr>
              <w:t xml:space="preserve">        2.324.659 </w:t>
            </w:r>
          </w:p>
        </w:tc>
      </w:tr>
      <w:tr w:rsidR="00592293" w:rsidRPr="00592293" w14:paraId="705D083C" w14:textId="77777777" w:rsidTr="00592293">
        <w:trPr>
          <w:trHeight w:val="330"/>
          <w:jc w:val="center"/>
        </w:trPr>
        <w:tc>
          <w:tcPr>
            <w:tcW w:w="0" w:type="auto"/>
            <w:tcBorders>
              <w:top w:val="nil"/>
              <w:left w:val="nil"/>
              <w:bottom w:val="nil"/>
              <w:right w:val="nil"/>
            </w:tcBorders>
            <w:shd w:val="clear" w:color="auto" w:fill="auto"/>
            <w:noWrap/>
            <w:vAlign w:val="center"/>
            <w:hideMark/>
          </w:tcPr>
          <w:p w14:paraId="439D53E7" w14:textId="77777777" w:rsidR="00592293" w:rsidRPr="00592293" w:rsidRDefault="00592293" w:rsidP="00592293">
            <w:pPr>
              <w:jc w:val="right"/>
              <w:rPr>
                <w:rFonts w:ascii="Calibri" w:hAnsi="Calibri"/>
                <w:color w:val="000000"/>
                <w:sz w:val="20"/>
                <w:szCs w:val="20"/>
              </w:rPr>
            </w:pPr>
            <w:r w:rsidRPr="00592293">
              <w:rPr>
                <w:rFonts w:ascii="Calibri" w:hAnsi="Calibri"/>
                <w:color w:val="000000"/>
                <w:sz w:val="20"/>
                <w:szCs w:val="20"/>
              </w:rPr>
              <w:t>01-ene-17</w:t>
            </w:r>
          </w:p>
        </w:tc>
        <w:tc>
          <w:tcPr>
            <w:tcW w:w="0" w:type="auto"/>
            <w:tcBorders>
              <w:top w:val="nil"/>
              <w:left w:val="nil"/>
              <w:bottom w:val="nil"/>
              <w:right w:val="nil"/>
            </w:tcBorders>
            <w:shd w:val="clear" w:color="auto" w:fill="auto"/>
            <w:noWrap/>
            <w:vAlign w:val="center"/>
            <w:hideMark/>
          </w:tcPr>
          <w:p w14:paraId="05A8ADD2" w14:textId="77777777" w:rsidR="00592293" w:rsidRPr="00592293" w:rsidRDefault="00592293" w:rsidP="00592293">
            <w:pPr>
              <w:jc w:val="right"/>
              <w:rPr>
                <w:rFonts w:ascii="Calibri" w:hAnsi="Calibri"/>
                <w:color w:val="000000"/>
                <w:sz w:val="20"/>
                <w:szCs w:val="20"/>
              </w:rPr>
            </w:pPr>
            <w:r w:rsidRPr="00592293">
              <w:rPr>
                <w:rFonts w:ascii="Calibri" w:hAnsi="Calibri"/>
                <w:color w:val="000000"/>
                <w:sz w:val="20"/>
                <w:szCs w:val="20"/>
              </w:rPr>
              <w:t>31-ene-17</w:t>
            </w:r>
          </w:p>
        </w:tc>
        <w:tc>
          <w:tcPr>
            <w:tcW w:w="0" w:type="auto"/>
            <w:tcBorders>
              <w:top w:val="nil"/>
              <w:left w:val="nil"/>
              <w:bottom w:val="nil"/>
              <w:right w:val="nil"/>
            </w:tcBorders>
            <w:shd w:val="clear" w:color="000000" w:fill="FFFFCC"/>
            <w:noWrap/>
            <w:vAlign w:val="bottom"/>
            <w:hideMark/>
          </w:tcPr>
          <w:p w14:paraId="33211028" w14:textId="77777777" w:rsidR="00592293" w:rsidRPr="00592293" w:rsidRDefault="00592293" w:rsidP="00592293">
            <w:pPr>
              <w:jc w:val="center"/>
              <w:rPr>
                <w:rFonts w:ascii="Calibri" w:hAnsi="Calibri"/>
                <w:sz w:val="20"/>
                <w:szCs w:val="20"/>
              </w:rPr>
            </w:pPr>
            <w:r w:rsidRPr="00592293">
              <w:rPr>
                <w:rFonts w:ascii="Calibri" w:hAnsi="Calibri"/>
                <w:sz w:val="20"/>
                <w:szCs w:val="20"/>
              </w:rPr>
              <w:t>1,00</w:t>
            </w:r>
          </w:p>
        </w:tc>
        <w:tc>
          <w:tcPr>
            <w:tcW w:w="0" w:type="auto"/>
            <w:tcBorders>
              <w:top w:val="nil"/>
              <w:left w:val="single" w:sz="4" w:space="0" w:color="003366"/>
              <w:bottom w:val="nil"/>
              <w:right w:val="single" w:sz="4" w:space="0" w:color="003366"/>
            </w:tcBorders>
            <w:shd w:val="clear" w:color="000000" w:fill="FFFFCC"/>
            <w:vAlign w:val="bottom"/>
            <w:hideMark/>
          </w:tcPr>
          <w:p w14:paraId="16759138" w14:textId="77777777" w:rsidR="00592293" w:rsidRPr="00592293" w:rsidRDefault="00592293" w:rsidP="00592293">
            <w:pPr>
              <w:rPr>
                <w:rFonts w:ascii="Calibri" w:hAnsi="Calibri"/>
                <w:sz w:val="20"/>
                <w:szCs w:val="20"/>
              </w:rPr>
            </w:pPr>
            <w:r w:rsidRPr="00592293">
              <w:rPr>
                <w:rFonts w:ascii="Calibri" w:hAnsi="Calibri"/>
                <w:sz w:val="20"/>
                <w:szCs w:val="20"/>
              </w:rPr>
              <w:t xml:space="preserve">       1.936.522 </w:t>
            </w:r>
          </w:p>
        </w:tc>
        <w:tc>
          <w:tcPr>
            <w:tcW w:w="0" w:type="auto"/>
            <w:tcBorders>
              <w:top w:val="nil"/>
              <w:left w:val="nil"/>
              <w:bottom w:val="nil"/>
              <w:right w:val="single" w:sz="4" w:space="0" w:color="003366"/>
            </w:tcBorders>
            <w:shd w:val="clear" w:color="000000" w:fill="FFFFCC"/>
            <w:vAlign w:val="bottom"/>
            <w:hideMark/>
          </w:tcPr>
          <w:p w14:paraId="3750DE25" w14:textId="77777777" w:rsidR="00592293" w:rsidRPr="00592293" w:rsidRDefault="00592293" w:rsidP="00592293">
            <w:pPr>
              <w:rPr>
                <w:rFonts w:ascii="Calibri" w:hAnsi="Calibri"/>
                <w:sz w:val="20"/>
                <w:szCs w:val="20"/>
              </w:rPr>
            </w:pPr>
            <w:r w:rsidRPr="00592293">
              <w:rPr>
                <w:rFonts w:ascii="Calibri" w:hAnsi="Calibri"/>
                <w:sz w:val="20"/>
                <w:szCs w:val="20"/>
              </w:rPr>
              <w:t xml:space="preserve">       1.747.420 </w:t>
            </w:r>
          </w:p>
        </w:tc>
        <w:tc>
          <w:tcPr>
            <w:tcW w:w="0" w:type="auto"/>
            <w:tcBorders>
              <w:top w:val="nil"/>
              <w:left w:val="nil"/>
              <w:bottom w:val="nil"/>
              <w:right w:val="single" w:sz="4" w:space="0" w:color="003366"/>
            </w:tcBorders>
            <w:shd w:val="clear" w:color="000000" w:fill="FFFFFF"/>
            <w:noWrap/>
            <w:vAlign w:val="bottom"/>
            <w:hideMark/>
          </w:tcPr>
          <w:p w14:paraId="34671240" w14:textId="77777777" w:rsidR="00592293" w:rsidRPr="00592293" w:rsidRDefault="00592293" w:rsidP="00592293">
            <w:pPr>
              <w:jc w:val="center"/>
              <w:rPr>
                <w:rFonts w:ascii="Calibri" w:hAnsi="Calibri"/>
                <w:sz w:val="20"/>
                <w:szCs w:val="20"/>
              </w:rPr>
            </w:pPr>
            <w:r w:rsidRPr="00592293">
              <w:rPr>
                <w:rFonts w:ascii="Calibri" w:hAnsi="Calibri"/>
                <w:sz w:val="20"/>
                <w:szCs w:val="20"/>
              </w:rPr>
              <w:t> </w:t>
            </w:r>
          </w:p>
        </w:tc>
        <w:tc>
          <w:tcPr>
            <w:tcW w:w="0" w:type="auto"/>
            <w:tcBorders>
              <w:top w:val="nil"/>
              <w:left w:val="single" w:sz="4" w:space="0" w:color="808000"/>
              <w:bottom w:val="nil"/>
              <w:right w:val="single" w:sz="4" w:space="0" w:color="808000"/>
            </w:tcBorders>
            <w:shd w:val="clear" w:color="000000" w:fill="FFFFCC"/>
            <w:noWrap/>
            <w:vAlign w:val="center"/>
            <w:hideMark/>
          </w:tcPr>
          <w:p w14:paraId="7133EECC" w14:textId="77777777" w:rsidR="00592293" w:rsidRPr="00592293" w:rsidRDefault="00592293" w:rsidP="00592293">
            <w:pPr>
              <w:rPr>
                <w:rFonts w:ascii="Calibri" w:hAnsi="Calibri"/>
                <w:color w:val="000000"/>
                <w:sz w:val="20"/>
                <w:szCs w:val="20"/>
              </w:rPr>
            </w:pPr>
            <w:r w:rsidRPr="00592293">
              <w:rPr>
                <w:rFonts w:ascii="Calibri" w:hAnsi="Calibri"/>
                <w:color w:val="000000"/>
                <w:sz w:val="20"/>
                <w:szCs w:val="20"/>
              </w:rPr>
              <w:t xml:space="preserve">           189.102 </w:t>
            </w:r>
          </w:p>
        </w:tc>
      </w:tr>
    </w:tbl>
    <w:p w14:paraId="068E005E" w14:textId="5C47C82D" w:rsidR="00592293" w:rsidRDefault="00C11E7C" w:rsidP="003E491B">
      <w:pPr>
        <w:jc w:val="center"/>
        <w:rPr>
          <w:b/>
        </w:rPr>
      </w:pPr>
      <w:r>
        <w:rPr>
          <w:b/>
        </w:rPr>
        <w:t xml:space="preserve">                                                                                                       9.962.345</w:t>
      </w:r>
    </w:p>
    <w:p w14:paraId="761EF9AB" w14:textId="77777777" w:rsidR="00592293" w:rsidRDefault="00592293" w:rsidP="003E491B">
      <w:pPr>
        <w:jc w:val="center"/>
        <w:rPr>
          <w:b/>
        </w:rPr>
      </w:pPr>
    </w:p>
    <w:p w14:paraId="1D5D1999" w14:textId="77777777" w:rsidR="00592293" w:rsidRDefault="00592293" w:rsidP="003E491B">
      <w:pPr>
        <w:jc w:val="center"/>
        <w:rPr>
          <w:b/>
        </w:rPr>
      </w:pPr>
    </w:p>
    <w:p w14:paraId="17ABBB75" w14:textId="77777777" w:rsidR="00592293" w:rsidRDefault="00592293" w:rsidP="003E491B">
      <w:pPr>
        <w:jc w:val="center"/>
        <w:rPr>
          <w:b/>
        </w:rPr>
      </w:pPr>
    </w:p>
    <w:p w14:paraId="550E59C7" w14:textId="77777777" w:rsidR="00592293" w:rsidRDefault="00592293" w:rsidP="003E491B">
      <w:pPr>
        <w:jc w:val="center"/>
        <w:rPr>
          <w:b/>
        </w:rPr>
      </w:pPr>
    </w:p>
    <w:p w14:paraId="18608C84" w14:textId="1D2D2F70" w:rsidR="00592293" w:rsidRPr="00264D5C" w:rsidRDefault="00592293" w:rsidP="00592293">
      <w:pPr>
        <w:spacing w:line="276" w:lineRule="auto"/>
        <w:ind w:firstLine="708"/>
        <w:jc w:val="both"/>
        <w:rPr>
          <w:rFonts w:ascii="Tahoma" w:hAnsi="Tahoma" w:cs="Tahoma"/>
          <w:sz w:val="22"/>
          <w:szCs w:val="22"/>
        </w:rPr>
      </w:pPr>
    </w:p>
    <w:p w14:paraId="4AFB5628" w14:textId="77777777" w:rsidR="00592293" w:rsidRPr="00264D5C" w:rsidRDefault="00592293" w:rsidP="00592293">
      <w:pPr>
        <w:spacing w:line="276" w:lineRule="auto"/>
        <w:rPr>
          <w:sz w:val="22"/>
          <w:szCs w:val="22"/>
        </w:rPr>
      </w:pPr>
    </w:p>
    <w:p w14:paraId="27250AD5" w14:textId="77777777" w:rsidR="00592293" w:rsidRPr="00264D5C" w:rsidRDefault="00592293" w:rsidP="00592293">
      <w:pPr>
        <w:spacing w:line="276" w:lineRule="auto"/>
        <w:rPr>
          <w:sz w:val="22"/>
          <w:szCs w:val="22"/>
        </w:rPr>
      </w:pPr>
    </w:p>
    <w:p w14:paraId="531D6019" w14:textId="77777777" w:rsidR="00592293" w:rsidRPr="00264D5C" w:rsidRDefault="00592293" w:rsidP="00592293">
      <w:pPr>
        <w:spacing w:line="276" w:lineRule="auto"/>
        <w:rPr>
          <w:sz w:val="22"/>
          <w:szCs w:val="22"/>
        </w:rPr>
      </w:pPr>
    </w:p>
    <w:p w14:paraId="28FC8D4E" w14:textId="77777777" w:rsidR="00592293" w:rsidRDefault="00592293" w:rsidP="00592293">
      <w:pPr>
        <w:pStyle w:val="Titre3"/>
        <w:spacing w:before="0" w:after="0" w:line="276" w:lineRule="auto"/>
        <w:jc w:val="center"/>
        <w:rPr>
          <w:rFonts w:ascii="Tahoma" w:hAnsi="Tahoma" w:cs="Tahoma"/>
          <w:bCs w:val="0"/>
          <w:sz w:val="22"/>
          <w:szCs w:val="22"/>
        </w:rPr>
      </w:pPr>
      <w:r w:rsidRPr="00264D5C">
        <w:rPr>
          <w:rFonts w:ascii="Tahoma" w:hAnsi="Tahoma" w:cs="Tahoma"/>
          <w:bCs w:val="0"/>
          <w:sz w:val="22"/>
          <w:szCs w:val="22"/>
        </w:rPr>
        <w:t>ANA LUCÍA CAICEDO CALDERÓN</w:t>
      </w:r>
    </w:p>
    <w:p w14:paraId="6981AF9B" w14:textId="2F3AB7EF" w:rsidR="00592293" w:rsidRPr="00592293" w:rsidRDefault="00592293" w:rsidP="00592293">
      <w:pPr>
        <w:jc w:val="center"/>
      </w:pPr>
      <w:r w:rsidRPr="00264D5C">
        <w:rPr>
          <w:rFonts w:ascii="Tahoma" w:hAnsi="Tahoma" w:cs="Tahoma"/>
          <w:sz w:val="22"/>
          <w:szCs w:val="22"/>
        </w:rPr>
        <w:t>Magistrada</w:t>
      </w:r>
    </w:p>
    <w:p w14:paraId="2297107F" w14:textId="77777777" w:rsidR="00592293" w:rsidRDefault="00592293" w:rsidP="003E491B">
      <w:pPr>
        <w:jc w:val="center"/>
        <w:rPr>
          <w:b/>
        </w:rPr>
      </w:pPr>
    </w:p>
    <w:sectPr w:rsidR="00592293" w:rsidSect="00480896">
      <w:headerReference w:type="default" r:id="rId9"/>
      <w:footerReference w:type="default" r:id="rId10"/>
      <w:footerReference w:type="firs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AF633" w14:textId="77777777" w:rsidR="00BE0468" w:rsidRDefault="00BE0468" w:rsidP="00080145">
      <w:r>
        <w:separator/>
      </w:r>
    </w:p>
  </w:endnote>
  <w:endnote w:type="continuationSeparator" w:id="0">
    <w:p w14:paraId="68C1B096" w14:textId="77777777" w:rsidR="00BE0468" w:rsidRDefault="00BE0468"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735317"/>
      <w:docPartObj>
        <w:docPartGallery w:val="Page Numbers (Bottom of Page)"/>
        <w:docPartUnique/>
      </w:docPartObj>
    </w:sdtPr>
    <w:sdtEndPr/>
    <w:sdtContent>
      <w:p w14:paraId="114AAEAE" w14:textId="44350107" w:rsidR="003B6287" w:rsidRDefault="003B6287">
        <w:pPr>
          <w:pStyle w:val="Pieddepage"/>
          <w:jc w:val="right"/>
        </w:pPr>
        <w:r>
          <w:fldChar w:fldCharType="begin"/>
        </w:r>
        <w:r>
          <w:instrText>PAGE   \* MERGEFORMAT</w:instrText>
        </w:r>
        <w:r>
          <w:fldChar w:fldCharType="separate"/>
        </w:r>
        <w:r w:rsidR="00B32F24">
          <w:rPr>
            <w:noProof/>
          </w:rPr>
          <w:t>7</w:t>
        </w:r>
        <w:r>
          <w:fldChar w:fldCharType="end"/>
        </w:r>
      </w:p>
    </w:sdtContent>
  </w:sdt>
  <w:p w14:paraId="1FF53BED" w14:textId="77777777" w:rsidR="003B6287" w:rsidRDefault="003B628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370693"/>
      <w:docPartObj>
        <w:docPartGallery w:val="Page Numbers (Bottom of Page)"/>
        <w:docPartUnique/>
      </w:docPartObj>
    </w:sdtPr>
    <w:sdtEndPr/>
    <w:sdtContent>
      <w:p w14:paraId="21B0A893" w14:textId="77777777" w:rsidR="003B6287" w:rsidRDefault="003B6287">
        <w:pPr>
          <w:pStyle w:val="Pieddepage"/>
          <w:jc w:val="right"/>
        </w:pPr>
        <w:r>
          <w:fldChar w:fldCharType="begin"/>
        </w:r>
        <w:r>
          <w:instrText>PAGE   \* MERGEFORMAT</w:instrText>
        </w:r>
        <w:r>
          <w:fldChar w:fldCharType="separate"/>
        </w:r>
        <w:r w:rsidR="00B32F24">
          <w:rPr>
            <w:noProof/>
          </w:rPr>
          <w:t>1</w:t>
        </w:r>
        <w:r>
          <w:rPr>
            <w:noProof/>
          </w:rPr>
          <w:fldChar w:fldCharType="end"/>
        </w:r>
      </w:p>
    </w:sdtContent>
  </w:sdt>
  <w:p w14:paraId="113FC667" w14:textId="77777777" w:rsidR="003B6287" w:rsidRDefault="003B62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1CAEB" w14:textId="77777777" w:rsidR="00BE0468" w:rsidRDefault="00BE0468" w:rsidP="00080145">
      <w:r>
        <w:separator/>
      </w:r>
    </w:p>
  </w:footnote>
  <w:footnote w:type="continuationSeparator" w:id="0">
    <w:p w14:paraId="7913D26E" w14:textId="77777777" w:rsidR="00BE0468" w:rsidRDefault="00BE0468" w:rsidP="0008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ACFCF" w14:textId="77777777" w:rsidR="003B6287" w:rsidRPr="00C616B6" w:rsidRDefault="003B6287" w:rsidP="004A6CA2">
    <w:pPr>
      <w:pStyle w:val="Titre"/>
      <w:spacing w:line="240" w:lineRule="auto"/>
      <w:jc w:val="both"/>
      <w:rPr>
        <w:rFonts w:ascii="Times New Roman" w:hAnsi="Times New Roman" w:cs="Times New Roman"/>
        <w:b w:val="0"/>
        <w:color w:val="000000" w:themeColor="text1"/>
        <w:sz w:val="16"/>
        <w:szCs w:val="16"/>
      </w:rPr>
    </w:pPr>
    <w:r w:rsidRPr="00C616B6">
      <w:rPr>
        <w:rFonts w:ascii="Times New Roman" w:hAnsi="Times New Roman" w:cs="Times New Roman"/>
        <w:b w:val="0"/>
        <w:color w:val="000000" w:themeColor="text1"/>
        <w:sz w:val="16"/>
        <w:szCs w:val="16"/>
      </w:rPr>
      <w:t>Radicación No.: 66001-31-05-005-201</w:t>
    </w:r>
    <w:r>
      <w:rPr>
        <w:rFonts w:ascii="Times New Roman" w:hAnsi="Times New Roman" w:cs="Times New Roman"/>
        <w:b w:val="0"/>
        <w:color w:val="000000" w:themeColor="text1"/>
        <w:sz w:val="16"/>
        <w:szCs w:val="16"/>
      </w:rPr>
      <w:t>4</w:t>
    </w:r>
    <w:r w:rsidRPr="00C616B6">
      <w:rPr>
        <w:rFonts w:ascii="Times New Roman" w:hAnsi="Times New Roman" w:cs="Times New Roman"/>
        <w:b w:val="0"/>
        <w:color w:val="000000" w:themeColor="text1"/>
        <w:sz w:val="16"/>
        <w:szCs w:val="16"/>
      </w:rPr>
      <w:t>-00</w:t>
    </w:r>
    <w:r>
      <w:rPr>
        <w:rFonts w:ascii="Times New Roman" w:hAnsi="Times New Roman" w:cs="Times New Roman"/>
        <w:b w:val="0"/>
        <w:color w:val="000000" w:themeColor="text1"/>
        <w:sz w:val="16"/>
        <w:szCs w:val="16"/>
      </w:rPr>
      <w:t>277</w:t>
    </w:r>
    <w:r w:rsidRPr="00C616B6">
      <w:rPr>
        <w:rFonts w:ascii="Times New Roman" w:hAnsi="Times New Roman" w:cs="Times New Roman"/>
        <w:b w:val="0"/>
        <w:color w:val="000000" w:themeColor="text1"/>
        <w:sz w:val="16"/>
        <w:szCs w:val="16"/>
      </w:rPr>
      <w:t>-00</w:t>
    </w:r>
  </w:p>
  <w:p w14:paraId="405301B4" w14:textId="77777777" w:rsidR="003B6287" w:rsidRPr="00C616B6" w:rsidRDefault="003B6287" w:rsidP="004A6CA2">
    <w:pPr>
      <w:pStyle w:val="Titre"/>
      <w:spacing w:line="240" w:lineRule="auto"/>
      <w:jc w:val="both"/>
      <w:rPr>
        <w:rFonts w:ascii="Times New Roman" w:hAnsi="Times New Roman" w:cs="Times New Roman"/>
        <w:b w:val="0"/>
        <w:color w:val="000000" w:themeColor="text1"/>
        <w:sz w:val="16"/>
        <w:szCs w:val="16"/>
      </w:rPr>
    </w:pPr>
    <w:r w:rsidRPr="00C616B6">
      <w:rPr>
        <w:rFonts w:ascii="Times New Roman" w:hAnsi="Times New Roman" w:cs="Times New Roman"/>
        <w:b w:val="0"/>
        <w:color w:val="000000" w:themeColor="text1"/>
        <w:sz w:val="16"/>
        <w:szCs w:val="16"/>
      </w:rPr>
      <w:t xml:space="preserve">Demandantes: </w:t>
    </w:r>
    <w:r>
      <w:rPr>
        <w:rFonts w:ascii="Times New Roman" w:hAnsi="Times New Roman" w:cs="Times New Roman"/>
        <w:b w:val="0"/>
        <w:color w:val="000000" w:themeColor="text1"/>
        <w:sz w:val="16"/>
        <w:szCs w:val="16"/>
      </w:rPr>
      <w:t xml:space="preserve">María </w:t>
    </w:r>
    <w:proofErr w:type="spellStart"/>
    <w:r>
      <w:rPr>
        <w:rFonts w:ascii="Times New Roman" w:hAnsi="Times New Roman" w:cs="Times New Roman"/>
        <w:b w:val="0"/>
        <w:color w:val="000000" w:themeColor="text1"/>
        <w:sz w:val="16"/>
        <w:szCs w:val="16"/>
      </w:rPr>
      <w:t>Offir</w:t>
    </w:r>
    <w:proofErr w:type="spellEnd"/>
    <w:r>
      <w:rPr>
        <w:rFonts w:ascii="Times New Roman" w:hAnsi="Times New Roman" w:cs="Times New Roman"/>
        <w:b w:val="0"/>
        <w:color w:val="000000" w:themeColor="text1"/>
        <w:sz w:val="16"/>
        <w:szCs w:val="16"/>
      </w:rPr>
      <w:t xml:space="preserve"> Londoño </w:t>
    </w:r>
    <w:proofErr w:type="spellStart"/>
    <w:r>
      <w:rPr>
        <w:rFonts w:ascii="Times New Roman" w:hAnsi="Times New Roman" w:cs="Times New Roman"/>
        <w:b w:val="0"/>
        <w:color w:val="000000" w:themeColor="text1"/>
        <w:sz w:val="16"/>
        <w:szCs w:val="16"/>
      </w:rPr>
      <w:t>Londoño</w:t>
    </w:r>
    <w:proofErr w:type="spellEnd"/>
  </w:p>
  <w:p w14:paraId="4B75377F" w14:textId="77777777" w:rsidR="003B6287" w:rsidRPr="00C616B6" w:rsidRDefault="003B6287" w:rsidP="004A6CA2">
    <w:pPr>
      <w:pStyle w:val="Titre"/>
      <w:spacing w:line="240" w:lineRule="auto"/>
      <w:ind w:left="708" w:hanging="708"/>
      <w:jc w:val="both"/>
      <w:rPr>
        <w:rFonts w:ascii="Times New Roman" w:hAnsi="Times New Roman" w:cs="Times New Roman"/>
        <w:b w:val="0"/>
        <w:color w:val="000000" w:themeColor="text1"/>
        <w:sz w:val="16"/>
        <w:szCs w:val="16"/>
      </w:rPr>
    </w:pPr>
    <w:r w:rsidRPr="00C616B6">
      <w:rPr>
        <w:rFonts w:ascii="Times New Roman" w:hAnsi="Times New Roman" w:cs="Times New Roman"/>
        <w:b w:val="0"/>
        <w:color w:val="000000" w:themeColor="text1"/>
        <w:sz w:val="16"/>
        <w:szCs w:val="16"/>
      </w:rPr>
      <w:t xml:space="preserve">Demandado: Colpensiones  </w:t>
    </w:r>
  </w:p>
  <w:p w14:paraId="6ADEEC8F" w14:textId="77777777" w:rsidR="003B6287" w:rsidRPr="00480896" w:rsidRDefault="003B6287" w:rsidP="00480896">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726"/>
    <w:multiLevelType w:val="hybridMultilevel"/>
    <w:tmpl w:val="2C6ED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65"/>
    <w:rsid w:val="000012B5"/>
    <w:rsid w:val="000014B2"/>
    <w:rsid w:val="00003960"/>
    <w:rsid w:val="0000475C"/>
    <w:rsid w:val="00006F06"/>
    <w:rsid w:val="00017838"/>
    <w:rsid w:val="00022AEA"/>
    <w:rsid w:val="00025E17"/>
    <w:rsid w:val="00030CEC"/>
    <w:rsid w:val="00034FE3"/>
    <w:rsid w:val="0004263C"/>
    <w:rsid w:val="00047FE5"/>
    <w:rsid w:val="00053CEB"/>
    <w:rsid w:val="00056DAE"/>
    <w:rsid w:val="00057B0B"/>
    <w:rsid w:val="00060436"/>
    <w:rsid w:val="00060F84"/>
    <w:rsid w:val="0006204B"/>
    <w:rsid w:val="00066D65"/>
    <w:rsid w:val="000725A9"/>
    <w:rsid w:val="0007315B"/>
    <w:rsid w:val="000747C9"/>
    <w:rsid w:val="00074E8C"/>
    <w:rsid w:val="00075FAF"/>
    <w:rsid w:val="00077B1E"/>
    <w:rsid w:val="0008007D"/>
    <w:rsid w:val="00080145"/>
    <w:rsid w:val="000876A9"/>
    <w:rsid w:val="0009795D"/>
    <w:rsid w:val="000B27B6"/>
    <w:rsid w:val="000C1F95"/>
    <w:rsid w:val="000C78D4"/>
    <w:rsid w:val="000D57E1"/>
    <w:rsid w:val="000F0E76"/>
    <w:rsid w:val="000F3B0B"/>
    <w:rsid w:val="00100A95"/>
    <w:rsid w:val="001013F3"/>
    <w:rsid w:val="0010278F"/>
    <w:rsid w:val="00105493"/>
    <w:rsid w:val="00106257"/>
    <w:rsid w:val="00110A0D"/>
    <w:rsid w:val="00117097"/>
    <w:rsid w:val="001179D7"/>
    <w:rsid w:val="001250D7"/>
    <w:rsid w:val="00125609"/>
    <w:rsid w:val="00126DBE"/>
    <w:rsid w:val="00127A91"/>
    <w:rsid w:val="001369B5"/>
    <w:rsid w:val="00141D03"/>
    <w:rsid w:val="00153D63"/>
    <w:rsid w:val="00155398"/>
    <w:rsid w:val="00162539"/>
    <w:rsid w:val="0016363D"/>
    <w:rsid w:val="00165355"/>
    <w:rsid w:val="00166F08"/>
    <w:rsid w:val="00170F9E"/>
    <w:rsid w:val="0017796D"/>
    <w:rsid w:val="00182977"/>
    <w:rsid w:val="001B2F71"/>
    <w:rsid w:val="001B5C19"/>
    <w:rsid w:val="001C02EF"/>
    <w:rsid w:val="001C61FA"/>
    <w:rsid w:val="001D5D50"/>
    <w:rsid w:val="001E6506"/>
    <w:rsid w:val="001E71E0"/>
    <w:rsid w:val="001E79CD"/>
    <w:rsid w:val="001E7D67"/>
    <w:rsid w:val="001F4FC5"/>
    <w:rsid w:val="002012EE"/>
    <w:rsid w:val="002029A4"/>
    <w:rsid w:val="002056AF"/>
    <w:rsid w:val="00210653"/>
    <w:rsid w:val="002110D4"/>
    <w:rsid w:val="002115CB"/>
    <w:rsid w:val="00211ED8"/>
    <w:rsid w:val="00212051"/>
    <w:rsid w:val="00216D70"/>
    <w:rsid w:val="00221D95"/>
    <w:rsid w:val="0022654E"/>
    <w:rsid w:val="0024122A"/>
    <w:rsid w:val="002438EE"/>
    <w:rsid w:val="002514CA"/>
    <w:rsid w:val="00254147"/>
    <w:rsid w:val="00254425"/>
    <w:rsid w:val="00264351"/>
    <w:rsid w:val="00264D5C"/>
    <w:rsid w:val="0026647A"/>
    <w:rsid w:val="00276B24"/>
    <w:rsid w:val="00283EDB"/>
    <w:rsid w:val="00286F71"/>
    <w:rsid w:val="00291DA9"/>
    <w:rsid w:val="002926BB"/>
    <w:rsid w:val="002A0816"/>
    <w:rsid w:val="002A5730"/>
    <w:rsid w:val="002A7962"/>
    <w:rsid w:val="002B1AB0"/>
    <w:rsid w:val="002C58FB"/>
    <w:rsid w:val="002D54F6"/>
    <w:rsid w:val="002E0D7D"/>
    <w:rsid w:val="002E0EBC"/>
    <w:rsid w:val="002E1032"/>
    <w:rsid w:val="002E145E"/>
    <w:rsid w:val="002E3413"/>
    <w:rsid w:val="002F0437"/>
    <w:rsid w:val="002F2112"/>
    <w:rsid w:val="002F6CC9"/>
    <w:rsid w:val="00306776"/>
    <w:rsid w:val="00306E24"/>
    <w:rsid w:val="003264AC"/>
    <w:rsid w:val="00335C8D"/>
    <w:rsid w:val="00340095"/>
    <w:rsid w:val="00340DEE"/>
    <w:rsid w:val="003421B6"/>
    <w:rsid w:val="00343E6F"/>
    <w:rsid w:val="003510A5"/>
    <w:rsid w:val="00353596"/>
    <w:rsid w:val="0035456B"/>
    <w:rsid w:val="00361575"/>
    <w:rsid w:val="00367580"/>
    <w:rsid w:val="00371FFB"/>
    <w:rsid w:val="00381B9C"/>
    <w:rsid w:val="00382FAF"/>
    <w:rsid w:val="00386188"/>
    <w:rsid w:val="003874E9"/>
    <w:rsid w:val="00393B45"/>
    <w:rsid w:val="00394511"/>
    <w:rsid w:val="00395310"/>
    <w:rsid w:val="00397C48"/>
    <w:rsid w:val="003A3E8D"/>
    <w:rsid w:val="003A6539"/>
    <w:rsid w:val="003B3D13"/>
    <w:rsid w:val="003B47EA"/>
    <w:rsid w:val="003B6287"/>
    <w:rsid w:val="003B77AE"/>
    <w:rsid w:val="003D00D7"/>
    <w:rsid w:val="003E195A"/>
    <w:rsid w:val="003E491B"/>
    <w:rsid w:val="003F0400"/>
    <w:rsid w:val="003F0875"/>
    <w:rsid w:val="00403B7A"/>
    <w:rsid w:val="00410245"/>
    <w:rsid w:val="00412E5B"/>
    <w:rsid w:val="00414DE2"/>
    <w:rsid w:val="00415346"/>
    <w:rsid w:val="0042491F"/>
    <w:rsid w:val="004255EA"/>
    <w:rsid w:val="00433E22"/>
    <w:rsid w:val="004447F5"/>
    <w:rsid w:val="00446A47"/>
    <w:rsid w:val="004564C7"/>
    <w:rsid w:val="00472F8C"/>
    <w:rsid w:val="00480896"/>
    <w:rsid w:val="00480B7A"/>
    <w:rsid w:val="00480F2F"/>
    <w:rsid w:val="0048314B"/>
    <w:rsid w:val="00487557"/>
    <w:rsid w:val="004A6747"/>
    <w:rsid w:val="004A6CA2"/>
    <w:rsid w:val="004B78E4"/>
    <w:rsid w:val="004C72F3"/>
    <w:rsid w:val="004D0735"/>
    <w:rsid w:val="004D7051"/>
    <w:rsid w:val="004E4E43"/>
    <w:rsid w:val="004E7FE9"/>
    <w:rsid w:val="004F4A7B"/>
    <w:rsid w:val="005056FE"/>
    <w:rsid w:val="00517600"/>
    <w:rsid w:val="00517916"/>
    <w:rsid w:val="00522887"/>
    <w:rsid w:val="00522F0D"/>
    <w:rsid w:val="005273C2"/>
    <w:rsid w:val="005318DD"/>
    <w:rsid w:val="005318E8"/>
    <w:rsid w:val="00540C5F"/>
    <w:rsid w:val="0054384F"/>
    <w:rsid w:val="00545784"/>
    <w:rsid w:val="00561F9A"/>
    <w:rsid w:val="0056364D"/>
    <w:rsid w:val="0056444E"/>
    <w:rsid w:val="0057194E"/>
    <w:rsid w:val="00575499"/>
    <w:rsid w:val="00576EDC"/>
    <w:rsid w:val="00577F06"/>
    <w:rsid w:val="00581FD6"/>
    <w:rsid w:val="0058462F"/>
    <w:rsid w:val="0059063E"/>
    <w:rsid w:val="00592293"/>
    <w:rsid w:val="00593792"/>
    <w:rsid w:val="005942AE"/>
    <w:rsid w:val="00597BAC"/>
    <w:rsid w:val="005A17EF"/>
    <w:rsid w:val="005A31EA"/>
    <w:rsid w:val="005A59B9"/>
    <w:rsid w:val="005B066A"/>
    <w:rsid w:val="005B687D"/>
    <w:rsid w:val="005D0964"/>
    <w:rsid w:val="005D4B79"/>
    <w:rsid w:val="005D7263"/>
    <w:rsid w:val="005D7422"/>
    <w:rsid w:val="005F0E90"/>
    <w:rsid w:val="005F36A1"/>
    <w:rsid w:val="005F4A5F"/>
    <w:rsid w:val="005F6A03"/>
    <w:rsid w:val="006028E5"/>
    <w:rsid w:val="006036A6"/>
    <w:rsid w:val="00612331"/>
    <w:rsid w:val="0061536C"/>
    <w:rsid w:val="00620EBE"/>
    <w:rsid w:val="00621AB8"/>
    <w:rsid w:val="00624510"/>
    <w:rsid w:val="00634DB4"/>
    <w:rsid w:val="00634DDF"/>
    <w:rsid w:val="006352F2"/>
    <w:rsid w:val="00636E06"/>
    <w:rsid w:val="006373E6"/>
    <w:rsid w:val="006412D3"/>
    <w:rsid w:val="006423D8"/>
    <w:rsid w:val="00645881"/>
    <w:rsid w:val="00655FAC"/>
    <w:rsid w:val="00664E53"/>
    <w:rsid w:val="006669E2"/>
    <w:rsid w:val="006675AD"/>
    <w:rsid w:val="006704E9"/>
    <w:rsid w:val="00673499"/>
    <w:rsid w:val="006756C5"/>
    <w:rsid w:val="00683396"/>
    <w:rsid w:val="006A1A7A"/>
    <w:rsid w:val="006B252C"/>
    <w:rsid w:val="006B4C86"/>
    <w:rsid w:val="006C261E"/>
    <w:rsid w:val="006D5A9B"/>
    <w:rsid w:val="006E6687"/>
    <w:rsid w:val="006E7B99"/>
    <w:rsid w:val="00704418"/>
    <w:rsid w:val="007062F1"/>
    <w:rsid w:val="007162F8"/>
    <w:rsid w:val="0072543C"/>
    <w:rsid w:val="007259C0"/>
    <w:rsid w:val="00727112"/>
    <w:rsid w:val="00727652"/>
    <w:rsid w:val="00730F6D"/>
    <w:rsid w:val="00732F39"/>
    <w:rsid w:val="0073519B"/>
    <w:rsid w:val="00736729"/>
    <w:rsid w:val="0074776B"/>
    <w:rsid w:val="0075556D"/>
    <w:rsid w:val="00756A9C"/>
    <w:rsid w:val="00761152"/>
    <w:rsid w:val="00766B68"/>
    <w:rsid w:val="00774121"/>
    <w:rsid w:val="007A25CC"/>
    <w:rsid w:val="007B3B93"/>
    <w:rsid w:val="007B634B"/>
    <w:rsid w:val="007B6916"/>
    <w:rsid w:val="007B79FF"/>
    <w:rsid w:val="007B7AF2"/>
    <w:rsid w:val="007C55EF"/>
    <w:rsid w:val="007C56A2"/>
    <w:rsid w:val="007D04C8"/>
    <w:rsid w:val="007D4C51"/>
    <w:rsid w:val="007E127E"/>
    <w:rsid w:val="007E72ED"/>
    <w:rsid w:val="007F1D63"/>
    <w:rsid w:val="007F45FD"/>
    <w:rsid w:val="008050A8"/>
    <w:rsid w:val="00811FC8"/>
    <w:rsid w:val="0081532D"/>
    <w:rsid w:val="00832CF6"/>
    <w:rsid w:val="0084096A"/>
    <w:rsid w:val="008508CB"/>
    <w:rsid w:val="00850A79"/>
    <w:rsid w:val="008519E1"/>
    <w:rsid w:val="0085266A"/>
    <w:rsid w:val="008562F6"/>
    <w:rsid w:val="00860414"/>
    <w:rsid w:val="00873F1B"/>
    <w:rsid w:val="008779AE"/>
    <w:rsid w:val="00884674"/>
    <w:rsid w:val="00885AA6"/>
    <w:rsid w:val="00893C3F"/>
    <w:rsid w:val="008B09D7"/>
    <w:rsid w:val="008B7665"/>
    <w:rsid w:val="008C7E33"/>
    <w:rsid w:val="008E097E"/>
    <w:rsid w:val="008E1A25"/>
    <w:rsid w:val="008E6C63"/>
    <w:rsid w:val="008F5E43"/>
    <w:rsid w:val="00906C3F"/>
    <w:rsid w:val="00912847"/>
    <w:rsid w:val="00912B76"/>
    <w:rsid w:val="00917A25"/>
    <w:rsid w:val="009241B2"/>
    <w:rsid w:val="00924720"/>
    <w:rsid w:val="00934D50"/>
    <w:rsid w:val="009409C1"/>
    <w:rsid w:val="00941B1F"/>
    <w:rsid w:val="00944DFF"/>
    <w:rsid w:val="00945A89"/>
    <w:rsid w:val="0094647F"/>
    <w:rsid w:val="00946A90"/>
    <w:rsid w:val="00947BFB"/>
    <w:rsid w:val="00961176"/>
    <w:rsid w:val="009627EF"/>
    <w:rsid w:val="00965D4F"/>
    <w:rsid w:val="00967694"/>
    <w:rsid w:val="00976160"/>
    <w:rsid w:val="00976E72"/>
    <w:rsid w:val="009772D8"/>
    <w:rsid w:val="00981576"/>
    <w:rsid w:val="0098272B"/>
    <w:rsid w:val="0098274F"/>
    <w:rsid w:val="00991B4E"/>
    <w:rsid w:val="00991C48"/>
    <w:rsid w:val="00996756"/>
    <w:rsid w:val="00996E7B"/>
    <w:rsid w:val="009A0B27"/>
    <w:rsid w:val="009A0C37"/>
    <w:rsid w:val="009A1027"/>
    <w:rsid w:val="009A204D"/>
    <w:rsid w:val="009A4288"/>
    <w:rsid w:val="009A79A0"/>
    <w:rsid w:val="009B05D0"/>
    <w:rsid w:val="009B26A0"/>
    <w:rsid w:val="009B686A"/>
    <w:rsid w:val="009B6F38"/>
    <w:rsid w:val="009C5BE8"/>
    <w:rsid w:val="009F3CEB"/>
    <w:rsid w:val="009F4B69"/>
    <w:rsid w:val="009F7FFA"/>
    <w:rsid w:val="00A010A9"/>
    <w:rsid w:val="00A044FF"/>
    <w:rsid w:val="00A1377C"/>
    <w:rsid w:val="00A14521"/>
    <w:rsid w:val="00A24570"/>
    <w:rsid w:val="00A25406"/>
    <w:rsid w:val="00A25950"/>
    <w:rsid w:val="00A260C2"/>
    <w:rsid w:val="00A27AF3"/>
    <w:rsid w:val="00A32E7E"/>
    <w:rsid w:val="00A34EE0"/>
    <w:rsid w:val="00A353F7"/>
    <w:rsid w:val="00A36202"/>
    <w:rsid w:val="00A51E5C"/>
    <w:rsid w:val="00A532DB"/>
    <w:rsid w:val="00A55EDA"/>
    <w:rsid w:val="00A64CF4"/>
    <w:rsid w:val="00A701F2"/>
    <w:rsid w:val="00A80001"/>
    <w:rsid w:val="00A829BB"/>
    <w:rsid w:val="00A85908"/>
    <w:rsid w:val="00A9042A"/>
    <w:rsid w:val="00A92855"/>
    <w:rsid w:val="00A97020"/>
    <w:rsid w:val="00AA3A3F"/>
    <w:rsid w:val="00AB02FC"/>
    <w:rsid w:val="00AB4158"/>
    <w:rsid w:val="00AB5A84"/>
    <w:rsid w:val="00AD1523"/>
    <w:rsid w:val="00AD15CD"/>
    <w:rsid w:val="00AE0A4C"/>
    <w:rsid w:val="00AE1BC3"/>
    <w:rsid w:val="00AE307B"/>
    <w:rsid w:val="00AE390D"/>
    <w:rsid w:val="00AE588A"/>
    <w:rsid w:val="00AE67A8"/>
    <w:rsid w:val="00AF00CF"/>
    <w:rsid w:val="00AF3429"/>
    <w:rsid w:val="00B06C1C"/>
    <w:rsid w:val="00B22B42"/>
    <w:rsid w:val="00B32F24"/>
    <w:rsid w:val="00B3777D"/>
    <w:rsid w:val="00B44B42"/>
    <w:rsid w:val="00B5378D"/>
    <w:rsid w:val="00B55A47"/>
    <w:rsid w:val="00B56BEF"/>
    <w:rsid w:val="00B56F3C"/>
    <w:rsid w:val="00B62982"/>
    <w:rsid w:val="00B6315C"/>
    <w:rsid w:val="00B63D6B"/>
    <w:rsid w:val="00B64302"/>
    <w:rsid w:val="00B65840"/>
    <w:rsid w:val="00B673B7"/>
    <w:rsid w:val="00B71ABA"/>
    <w:rsid w:val="00B727F7"/>
    <w:rsid w:val="00B75CE8"/>
    <w:rsid w:val="00B77D00"/>
    <w:rsid w:val="00B85D72"/>
    <w:rsid w:val="00B9542F"/>
    <w:rsid w:val="00B97C62"/>
    <w:rsid w:val="00BA0096"/>
    <w:rsid w:val="00BA4E0E"/>
    <w:rsid w:val="00BA4E75"/>
    <w:rsid w:val="00BA5AC2"/>
    <w:rsid w:val="00BB1DB6"/>
    <w:rsid w:val="00BB24E2"/>
    <w:rsid w:val="00BC4E6A"/>
    <w:rsid w:val="00BD4511"/>
    <w:rsid w:val="00BD6CB3"/>
    <w:rsid w:val="00BD7223"/>
    <w:rsid w:val="00BE0468"/>
    <w:rsid w:val="00BE6037"/>
    <w:rsid w:val="00BE6D09"/>
    <w:rsid w:val="00BF234F"/>
    <w:rsid w:val="00BF4F59"/>
    <w:rsid w:val="00BF7402"/>
    <w:rsid w:val="00BF7875"/>
    <w:rsid w:val="00C000C6"/>
    <w:rsid w:val="00C001B2"/>
    <w:rsid w:val="00C00C16"/>
    <w:rsid w:val="00C01C1E"/>
    <w:rsid w:val="00C025C8"/>
    <w:rsid w:val="00C0410E"/>
    <w:rsid w:val="00C07CB3"/>
    <w:rsid w:val="00C11E7C"/>
    <w:rsid w:val="00C12964"/>
    <w:rsid w:val="00C1542B"/>
    <w:rsid w:val="00C16D06"/>
    <w:rsid w:val="00C241DC"/>
    <w:rsid w:val="00C32225"/>
    <w:rsid w:val="00C45B9E"/>
    <w:rsid w:val="00C523B8"/>
    <w:rsid w:val="00C55EE2"/>
    <w:rsid w:val="00C5659C"/>
    <w:rsid w:val="00C57020"/>
    <w:rsid w:val="00C57505"/>
    <w:rsid w:val="00C616B6"/>
    <w:rsid w:val="00C6203A"/>
    <w:rsid w:val="00C62EF8"/>
    <w:rsid w:val="00C727C9"/>
    <w:rsid w:val="00C86519"/>
    <w:rsid w:val="00C95FFA"/>
    <w:rsid w:val="00CA22DD"/>
    <w:rsid w:val="00CA7577"/>
    <w:rsid w:val="00CB3670"/>
    <w:rsid w:val="00CB3FC9"/>
    <w:rsid w:val="00CB4379"/>
    <w:rsid w:val="00CC44B7"/>
    <w:rsid w:val="00CC592A"/>
    <w:rsid w:val="00CD1958"/>
    <w:rsid w:val="00CE7289"/>
    <w:rsid w:val="00CF5190"/>
    <w:rsid w:val="00CF52A6"/>
    <w:rsid w:val="00D1091B"/>
    <w:rsid w:val="00D12842"/>
    <w:rsid w:val="00D164FA"/>
    <w:rsid w:val="00D417D3"/>
    <w:rsid w:val="00D41F69"/>
    <w:rsid w:val="00D43B66"/>
    <w:rsid w:val="00D469B9"/>
    <w:rsid w:val="00D56CA9"/>
    <w:rsid w:val="00D63FA6"/>
    <w:rsid w:val="00D64432"/>
    <w:rsid w:val="00D7234C"/>
    <w:rsid w:val="00D8147F"/>
    <w:rsid w:val="00D87CFC"/>
    <w:rsid w:val="00D9652A"/>
    <w:rsid w:val="00DA227A"/>
    <w:rsid w:val="00DB1C00"/>
    <w:rsid w:val="00DC02A6"/>
    <w:rsid w:val="00DC0652"/>
    <w:rsid w:val="00DC5648"/>
    <w:rsid w:val="00DC63FE"/>
    <w:rsid w:val="00DC7BCD"/>
    <w:rsid w:val="00DD2E9A"/>
    <w:rsid w:val="00DD6C56"/>
    <w:rsid w:val="00E0254E"/>
    <w:rsid w:val="00E06452"/>
    <w:rsid w:val="00E06C81"/>
    <w:rsid w:val="00E204EA"/>
    <w:rsid w:val="00E21361"/>
    <w:rsid w:val="00E22A4A"/>
    <w:rsid w:val="00E30886"/>
    <w:rsid w:val="00E351B6"/>
    <w:rsid w:val="00E50689"/>
    <w:rsid w:val="00E51EDF"/>
    <w:rsid w:val="00E61285"/>
    <w:rsid w:val="00E618B8"/>
    <w:rsid w:val="00E74006"/>
    <w:rsid w:val="00E82C03"/>
    <w:rsid w:val="00E923BA"/>
    <w:rsid w:val="00E97428"/>
    <w:rsid w:val="00EA30A7"/>
    <w:rsid w:val="00EA37D5"/>
    <w:rsid w:val="00EA50CD"/>
    <w:rsid w:val="00EB4639"/>
    <w:rsid w:val="00EB512F"/>
    <w:rsid w:val="00EC1502"/>
    <w:rsid w:val="00EC3C2C"/>
    <w:rsid w:val="00ED05AE"/>
    <w:rsid w:val="00ED316D"/>
    <w:rsid w:val="00ED34E5"/>
    <w:rsid w:val="00ED6F5B"/>
    <w:rsid w:val="00EE00BD"/>
    <w:rsid w:val="00EE2C88"/>
    <w:rsid w:val="00EF04B2"/>
    <w:rsid w:val="00EF6D20"/>
    <w:rsid w:val="00F010F0"/>
    <w:rsid w:val="00F02CEE"/>
    <w:rsid w:val="00F16EB7"/>
    <w:rsid w:val="00F21123"/>
    <w:rsid w:val="00F223AC"/>
    <w:rsid w:val="00F372E4"/>
    <w:rsid w:val="00F42050"/>
    <w:rsid w:val="00F50BC2"/>
    <w:rsid w:val="00F51824"/>
    <w:rsid w:val="00F56EF9"/>
    <w:rsid w:val="00F62E18"/>
    <w:rsid w:val="00F63478"/>
    <w:rsid w:val="00F7005C"/>
    <w:rsid w:val="00F75E3A"/>
    <w:rsid w:val="00F83DA1"/>
    <w:rsid w:val="00F86666"/>
    <w:rsid w:val="00F91A22"/>
    <w:rsid w:val="00F93822"/>
    <w:rsid w:val="00FA288D"/>
    <w:rsid w:val="00FA3A67"/>
    <w:rsid w:val="00FA4FEA"/>
    <w:rsid w:val="00FB1EDA"/>
    <w:rsid w:val="00FC2C84"/>
    <w:rsid w:val="00FC5EFF"/>
    <w:rsid w:val="00FD2724"/>
    <w:rsid w:val="00FD5BC2"/>
    <w:rsid w:val="00FE04B8"/>
    <w:rsid w:val="00FE17C2"/>
    <w:rsid w:val="00FE2C87"/>
    <w:rsid w:val="00FE53E8"/>
    <w:rsid w:val="00FE7690"/>
    <w:rsid w:val="00FF22BE"/>
    <w:rsid w:val="00FF5F2E"/>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2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8B766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B7665"/>
    <w:rPr>
      <w:rFonts w:ascii="Arial" w:eastAsia="Times New Roman" w:hAnsi="Arial" w:cs="Arial"/>
      <w:b/>
      <w:bCs/>
      <w:sz w:val="26"/>
      <w:szCs w:val="26"/>
      <w:lang w:val="es-ES" w:eastAsia="es-ES"/>
    </w:rPr>
  </w:style>
  <w:style w:type="character" w:customStyle="1" w:styleId="Titre4Car">
    <w:name w:val="Titre 4 Car"/>
    <w:basedOn w:val="Policepardfaut"/>
    <w:link w:val="Titre4"/>
    <w:rsid w:val="008B7665"/>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8B7665"/>
    <w:rPr>
      <w:rFonts w:ascii="Arial" w:eastAsia="Times New Roman" w:hAnsi="Arial" w:cs="Arial"/>
      <w:b/>
      <w:bCs/>
      <w:sz w:val="24"/>
      <w:szCs w:val="24"/>
      <w:lang w:val="es-ES" w:eastAsia="es-ES"/>
    </w:rPr>
  </w:style>
  <w:style w:type="paragraph" w:styleId="Titre">
    <w:name w:val="Title"/>
    <w:basedOn w:val="Normal"/>
    <w:link w:val="TitreCar"/>
    <w:qFormat/>
    <w:rsid w:val="008B766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B7665"/>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8B7665"/>
    <w:rPr>
      <w:rFonts w:ascii="Tahoma" w:eastAsia="Times New Roman" w:hAnsi="Tahoma" w:cs="Tahoma"/>
      <w:sz w:val="24"/>
      <w:szCs w:val="24"/>
      <w:lang w:val="es-ES" w:eastAsia="es-ES"/>
    </w:rPr>
  </w:style>
  <w:style w:type="paragraph" w:styleId="Paragraphedeliste">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tte">
    <w:name w:val="header"/>
    <w:basedOn w:val="Normal"/>
    <w:link w:val="En-tteCar"/>
    <w:uiPriority w:val="99"/>
    <w:unhideWhenUsed/>
    <w:rsid w:val="00080145"/>
    <w:pPr>
      <w:tabs>
        <w:tab w:val="center" w:pos="4252"/>
        <w:tab w:val="right" w:pos="8504"/>
      </w:tabs>
    </w:pPr>
  </w:style>
  <w:style w:type="character" w:customStyle="1" w:styleId="En-tteCar">
    <w:name w:val="En-tête Car"/>
    <w:basedOn w:val="Policepardfaut"/>
    <w:link w:val="En-tte"/>
    <w:uiPriority w:val="99"/>
    <w:rsid w:val="00080145"/>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080145"/>
    <w:pPr>
      <w:tabs>
        <w:tab w:val="center" w:pos="4252"/>
        <w:tab w:val="right" w:pos="8504"/>
      </w:tabs>
    </w:pPr>
  </w:style>
  <w:style w:type="character" w:customStyle="1" w:styleId="PieddepageCar">
    <w:name w:val="Pied de page Car"/>
    <w:basedOn w:val="Policepardfaut"/>
    <w:link w:val="Pieddepage"/>
    <w:uiPriority w:val="99"/>
    <w:rsid w:val="00080145"/>
    <w:rPr>
      <w:rFonts w:ascii="Times New Roman" w:eastAsia="Times New Roman" w:hAnsi="Times New Roman" w:cs="Times New Roman"/>
      <w:sz w:val="24"/>
      <w:szCs w:val="24"/>
      <w:lang w:val="es-ES" w:eastAsia="es-ES"/>
    </w:rPr>
  </w:style>
  <w:style w:type="paragraph" w:styleId="Sansinterligne">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Appelnotedebasdep">
    <w:name w:val="footnote reference"/>
    <w:uiPriority w:val="99"/>
    <w:rsid w:val="00BF4F59"/>
    <w:rPr>
      <w:vertAlign w:val="superscript"/>
    </w:rPr>
  </w:style>
  <w:style w:type="paragraph" w:styleId="Notedebasdepage">
    <w:name w:val="footnote text"/>
    <w:aliases w:val="Ref. de nota al pie1,Texto de nota al pie,Footnote Text Char Char Char Char Char,Footnote Text Char Char Char Char,FA Fu,Footnote Text Char Char Char,referencia nota al pie,Footnote Text Char"/>
    <w:basedOn w:val="Normal"/>
    <w:link w:val="NotedebasdepageCar"/>
    <w:uiPriority w:val="99"/>
    <w:rsid w:val="00BF4F59"/>
    <w:rPr>
      <w:sz w:val="20"/>
      <w:szCs w:val="20"/>
    </w:rPr>
  </w:style>
  <w:style w:type="character" w:customStyle="1" w:styleId="NotedebasdepageCar">
    <w:name w:val="Note de bas de page Car"/>
    <w:aliases w:val="Ref. de nota al pie1 Car,Texto de nota al pie Car,Footnote Text Char Char Char Char Char Car,Footnote Text Char Char Char Char Car,FA Fu Car,Footnote Text Char Char Char Car,referencia nota al pie Car,Footnote Text Char Car"/>
    <w:basedOn w:val="Policepardfaut"/>
    <w:link w:val="Notedebasdepage"/>
    <w:uiPriority w:val="99"/>
    <w:rsid w:val="00BF4F59"/>
    <w:rPr>
      <w:rFonts w:ascii="Times New Roman" w:eastAsia="Times New Roman" w:hAnsi="Times New Roman" w:cs="Times New Roman"/>
      <w:sz w:val="20"/>
      <w:szCs w:val="20"/>
      <w:lang w:val="es-ES" w:eastAsia="es-ES"/>
    </w:rPr>
  </w:style>
  <w:style w:type="paragraph" w:styleId="Corpsdetexte">
    <w:name w:val="Body Text"/>
    <w:basedOn w:val="Normal"/>
    <w:link w:val="CorpsdetexteCar"/>
    <w:rsid w:val="00BF4F59"/>
    <w:pPr>
      <w:spacing w:after="120"/>
    </w:pPr>
  </w:style>
  <w:style w:type="character" w:customStyle="1" w:styleId="CorpsdetexteCar">
    <w:name w:val="Corps de texte Car"/>
    <w:basedOn w:val="Policepardfaut"/>
    <w:link w:val="Corpsdetexte"/>
    <w:rsid w:val="00BF4F59"/>
    <w:rPr>
      <w:rFonts w:ascii="Times New Roman" w:eastAsia="Times New Roman" w:hAnsi="Times New Roman" w:cs="Times New Roman"/>
      <w:sz w:val="24"/>
      <w:szCs w:val="24"/>
      <w:lang w:val="es-ES" w:eastAsia="es-ES"/>
    </w:rPr>
  </w:style>
  <w:style w:type="table" w:styleId="Grilledutableau">
    <w:name w:val="Table Grid"/>
    <w:basedOn w:val="Tableau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49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1B"/>
    <w:rPr>
      <w:rFonts w:ascii="Segoe UI" w:eastAsia="Times New Roman" w:hAnsi="Segoe UI" w:cs="Segoe UI"/>
      <w:sz w:val="18"/>
      <w:szCs w:val="18"/>
      <w:lang w:val="es-ES" w:eastAsia="es-ES"/>
    </w:rPr>
  </w:style>
  <w:style w:type="paragraph" w:customStyle="1" w:styleId="Textoindependiente31">
    <w:name w:val="Texto independiente 31"/>
    <w:basedOn w:val="Normal"/>
    <w:rsid w:val="00C45B9E"/>
    <w:pPr>
      <w:spacing w:line="360" w:lineRule="auto"/>
      <w:jc w:val="both"/>
    </w:pPr>
    <w:rPr>
      <w:rFonts w:ascii="Arial" w:hAnsi="Arial"/>
      <w:szCs w:val="20"/>
      <w:lang w:val="es-ES_tradnl"/>
    </w:rPr>
  </w:style>
  <w:style w:type="paragraph" w:styleId="NormalWeb">
    <w:name w:val="Normal (Web)"/>
    <w:basedOn w:val="Normal"/>
    <w:uiPriority w:val="99"/>
    <w:unhideWhenUsed/>
    <w:rsid w:val="007259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8B766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B7665"/>
    <w:rPr>
      <w:rFonts w:ascii="Arial" w:eastAsia="Times New Roman" w:hAnsi="Arial" w:cs="Arial"/>
      <w:b/>
      <w:bCs/>
      <w:sz w:val="26"/>
      <w:szCs w:val="26"/>
      <w:lang w:val="es-ES" w:eastAsia="es-ES"/>
    </w:rPr>
  </w:style>
  <w:style w:type="character" w:customStyle="1" w:styleId="Titre4Car">
    <w:name w:val="Titre 4 Car"/>
    <w:basedOn w:val="Policepardfaut"/>
    <w:link w:val="Titre4"/>
    <w:rsid w:val="008B7665"/>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8B7665"/>
    <w:rPr>
      <w:rFonts w:ascii="Arial" w:eastAsia="Times New Roman" w:hAnsi="Arial" w:cs="Arial"/>
      <w:b/>
      <w:bCs/>
      <w:sz w:val="24"/>
      <w:szCs w:val="24"/>
      <w:lang w:val="es-ES" w:eastAsia="es-ES"/>
    </w:rPr>
  </w:style>
  <w:style w:type="paragraph" w:styleId="Titre">
    <w:name w:val="Title"/>
    <w:basedOn w:val="Normal"/>
    <w:link w:val="TitreCar"/>
    <w:qFormat/>
    <w:rsid w:val="008B766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B7665"/>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8B7665"/>
    <w:rPr>
      <w:rFonts w:ascii="Tahoma" w:eastAsia="Times New Roman" w:hAnsi="Tahoma" w:cs="Tahoma"/>
      <w:sz w:val="24"/>
      <w:szCs w:val="24"/>
      <w:lang w:val="es-ES" w:eastAsia="es-ES"/>
    </w:rPr>
  </w:style>
  <w:style w:type="paragraph" w:styleId="Paragraphedeliste">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tte">
    <w:name w:val="header"/>
    <w:basedOn w:val="Normal"/>
    <w:link w:val="En-tteCar"/>
    <w:uiPriority w:val="99"/>
    <w:unhideWhenUsed/>
    <w:rsid w:val="00080145"/>
    <w:pPr>
      <w:tabs>
        <w:tab w:val="center" w:pos="4252"/>
        <w:tab w:val="right" w:pos="8504"/>
      </w:tabs>
    </w:pPr>
  </w:style>
  <w:style w:type="character" w:customStyle="1" w:styleId="En-tteCar">
    <w:name w:val="En-tête Car"/>
    <w:basedOn w:val="Policepardfaut"/>
    <w:link w:val="En-tte"/>
    <w:uiPriority w:val="99"/>
    <w:rsid w:val="00080145"/>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080145"/>
    <w:pPr>
      <w:tabs>
        <w:tab w:val="center" w:pos="4252"/>
        <w:tab w:val="right" w:pos="8504"/>
      </w:tabs>
    </w:pPr>
  </w:style>
  <w:style w:type="character" w:customStyle="1" w:styleId="PieddepageCar">
    <w:name w:val="Pied de page Car"/>
    <w:basedOn w:val="Policepardfaut"/>
    <w:link w:val="Pieddepage"/>
    <w:uiPriority w:val="99"/>
    <w:rsid w:val="00080145"/>
    <w:rPr>
      <w:rFonts w:ascii="Times New Roman" w:eastAsia="Times New Roman" w:hAnsi="Times New Roman" w:cs="Times New Roman"/>
      <w:sz w:val="24"/>
      <w:szCs w:val="24"/>
      <w:lang w:val="es-ES" w:eastAsia="es-ES"/>
    </w:rPr>
  </w:style>
  <w:style w:type="paragraph" w:styleId="Sansinterligne">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Appelnotedebasdep">
    <w:name w:val="footnote reference"/>
    <w:uiPriority w:val="99"/>
    <w:rsid w:val="00BF4F59"/>
    <w:rPr>
      <w:vertAlign w:val="superscript"/>
    </w:rPr>
  </w:style>
  <w:style w:type="paragraph" w:styleId="Notedebasdepage">
    <w:name w:val="footnote text"/>
    <w:aliases w:val="Ref. de nota al pie1,Texto de nota al pie,Footnote Text Char Char Char Char Char,Footnote Text Char Char Char Char,FA Fu,Footnote Text Char Char Char,referencia nota al pie,Footnote Text Char"/>
    <w:basedOn w:val="Normal"/>
    <w:link w:val="NotedebasdepageCar"/>
    <w:uiPriority w:val="99"/>
    <w:rsid w:val="00BF4F59"/>
    <w:rPr>
      <w:sz w:val="20"/>
      <w:szCs w:val="20"/>
    </w:rPr>
  </w:style>
  <w:style w:type="character" w:customStyle="1" w:styleId="NotedebasdepageCar">
    <w:name w:val="Note de bas de page Car"/>
    <w:aliases w:val="Ref. de nota al pie1 Car,Texto de nota al pie Car,Footnote Text Char Char Char Char Char Car,Footnote Text Char Char Char Char Car,FA Fu Car,Footnote Text Char Char Char Car,referencia nota al pie Car,Footnote Text Char Car"/>
    <w:basedOn w:val="Policepardfaut"/>
    <w:link w:val="Notedebasdepage"/>
    <w:uiPriority w:val="99"/>
    <w:rsid w:val="00BF4F59"/>
    <w:rPr>
      <w:rFonts w:ascii="Times New Roman" w:eastAsia="Times New Roman" w:hAnsi="Times New Roman" w:cs="Times New Roman"/>
      <w:sz w:val="20"/>
      <w:szCs w:val="20"/>
      <w:lang w:val="es-ES" w:eastAsia="es-ES"/>
    </w:rPr>
  </w:style>
  <w:style w:type="paragraph" w:styleId="Corpsdetexte">
    <w:name w:val="Body Text"/>
    <w:basedOn w:val="Normal"/>
    <w:link w:val="CorpsdetexteCar"/>
    <w:rsid w:val="00BF4F59"/>
    <w:pPr>
      <w:spacing w:after="120"/>
    </w:pPr>
  </w:style>
  <w:style w:type="character" w:customStyle="1" w:styleId="CorpsdetexteCar">
    <w:name w:val="Corps de texte Car"/>
    <w:basedOn w:val="Policepardfaut"/>
    <w:link w:val="Corpsdetexte"/>
    <w:rsid w:val="00BF4F59"/>
    <w:rPr>
      <w:rFonts w:ascii="Times New Roman" w:eastAsia="Times New Roman" w:hAnsi="Times New Roman" w:cs="Times New Roman"/>
      <w:sz w:val="24"/>
      <w:szCs w:val="24"/>
      <w:lang w:val="es-ES" w:eastAsia="es-ES"/>
    </w:rPr>
  </w:style>
  <w:style w:type="table" w:styleId="Grilledutableau">
    <w:name w:val="Table Grid"/>
    <w:basedOn w:val="Tableau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49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1B"/>
    <w:rPr>
      <w:rFonts w:ascii="Segoe UI" w:eastAsia="Times New Roman" w:hAnsi="Segoe UI" w:cs="Segoe UI"/>
      <w:sz w:val="18"/>
      <w:szCs w:val="18"/>
      <w:lang w:val="es-ES" w:eastAsia="es-ES"/>
    </w:rPr>
  </w:style>
  <w:style w:type="paragraph" w:customStyle="1" w:styleId="Textoindependiente31">
    <w:name w:val="Texto independiente 31"/>
    <w:basedOn w:val="Normal"/>
    <w:rsid w:val="00C45B9E"/>
    <w:pPr>
      <w:spacing w:line="360" w:lineRule="auto"/>
      <w:jc w:val="both"/>
    </w:pPr>
    <w:rPr>
      <w:rFonts w:ascii="Arial" w:hAnsi="Arial"/>
      <w:szCs w:val="20"/>
      <w:lang w:val="es-ES_tradnl"/>
    </w:rPr>
  </w:style>
  <w:style w:type="paragraph" w:styleId="NormalWeb">
    <w:name w:val="Normal (Web)"/>
    <w:basedOn w:val="Normal"/>
    <w:uiPriority w:val="99"/>
    <w:unhideWhenUsed/>
    <w:rsid w:val="007259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137310526">
      <w:bodyDiv w:val="1"/>
      <w:marLeft w:val="0"/>
      <w:marRight w:val="0"/>
      <w:marTop w:val="0"/>
      <w:marBottom w:val="0"/>
      <w:divBdr>
        <w:top w:val="none" w:sz="0" w:space="0" w:color="auto"/>
        <w:left w:val="none" w:sz="0" w:space="0" w:color="auto"/>
        <w:bottom w:val="none" w:sz="0" w:space="0" w:color="auto"/>
        <w:right w:val="none" w:sz="0" w:space="0" w:color="auto"/>
      </w:divBdr>
    </w:div>
    <w:div w:id="1806778449">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40A61-6079-43A6-A85D-4D0BDBB0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5421</Words>
  <Characters>29816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Malucimedina</cp:lastModifiedBy>
  <cp:revision>7</cp:revision>
  <cp:lastPrinted>2017-02-10T18:32:00Z</cp:lastPrinted>
  <dcterms:created xsi:type="dcterms:W3CDTF">2017-02-17T12:25:00Z</dcterms:created>
  <dcterms:modified xsi:type="dcterms:W3CDTF">2017-05-02T19:09:00Z</dcterms:modified>
</cp:coreProperties>
</file>