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D6E26" w:rsidRPr="00875BEF" w:rsidRDefault="003D6E26" w:rsidP="003D6E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3D6E26" w:rsidRPr="0094372D" w:rsidRDefault="003D6E26" w:rsidP="003D6E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C11441" w:rsidRPr="00D85E04" w:rsidRDefault="00C11441" w:rsidP="00C11441">
      <w:pPr>
        <w:rPr>
          <w:rFonts w:ascii="Tahoma" w:hAnsi="Tahoma" w:cs="Tahoma"/>
          <w:b/>
          <w:sz w:val="18"/>
          <w:szCs w:val="18"/>
          <w:lang w:val="es-CO"/>
        </w:rPr>
      </w:pPr>
      <w:bookmarkStart w:id="0" w:name="_GoBack"/>
      <w:bookmarkEnd w:id="0"/>
    </w:p>
    <w:p w:rsidR="00D41135" w:rsidRPr="00BF4F59" w:rsidRDefault="00D41135" w:rsidP="00D41135">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C11441">
        <w:rPr>
          <w:rFonts w:ascii="Tahoma" w:hAnsi="Tahoma" w:cs="Tahoma"/>
          <w:b w:val="0"/>
          <w:bCs/>
          <w:sz w:val="18"/>
          <w:szCs w:val="18"/>
        </w:rPr>
        <w:t>- 2ª instancia -</w:t>
      </w:r>
      <w:r w:rsidRPr="00BF4F59">
        <w:rPr>
          <w:rFonts w:ascii="Tahoma" w:hAnsi="Tahoma" w:cs="Tahoma"/>
          <w:b w:val="0"/>
          <w:bCs/>
          <w:sz w:val="18"/>
          <w:szCs w:val="18"/>
        </w:rPr>
        <w:t xml:space="preserve"> </w:t>
      </w:r>
      <w:r>
        <w:rPr>
          <w:rFonts w:ascii="Tahoma" w:hAnsi="Tahoma" w:cs="Tahoma"/>
          <w:b w:val="0"/>
          <w:bCs/>
          <w:sz w:val="18"/>
          <w:szCs w:val="18"/>
        </w:rPr>
        <w:t xml:space="preserve">16 de junio </w:t>
      </w:r>
      <w:r w:rsidRPr="00BD4A51">
        <w:rPr>
          <w:rFonts w:ascii="Tahoma" w:hAnsi="Tahoma" w:cs="Tahoma"/>
          <w:b w:val="0"/>
          <w:bCs/>
          <w:sz w:val="18"/>
          <w:szCs w:val="18"/>
        </w:rPr>
        <w:t>de 2017</w:t>
      </w:r>
      <w:r w:rsidRPr="00BF4F59">
        <w:rPr>
          <w:rFonts w:ascii="Tahoma" w:hAnsi="Tahoma" w:cs="Tahoma"/>
          <w:b w:val="0"/>
          <w:bCs/>
          <w:sz w:val="18"/>
          <w:szCs w:val="18"/>
        </w:rPr>
        <w:t xml:space="preserve"> </w:t>
      </w:r>
    </w:p>
    <w:p w:rsidR="00C11441" w:rsidRPr="00BF4F59" w:rsidRDefault="00C11441" w:rsidP="00C11441">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Modifica sentencia que accedió a las pretensiones</w:t>
      </w:r>
    </w:p>
    <w:p w:rsidR="00D41135" w:rsidRPr="00BF4F59" w:rsidRDefault="00D41135" w:rsidP="00D41135">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5</w:t>
      </w:r>
      <w:r w:rsidRPr="00BD4A51">
        <w:rPr>
          <w:rFonts w:ascii="Tahoma" w:hAnsi="Tahoma" w:cs="Tahoma"/>
          <w:b w:val="0"/>
          <w:sz w:val="18"/>
          <w:szCs w:val="18"/>
        </w:rPr>
        <w:t>-2015-00</w:t>
      </w:r>
      <w:r>
        <w:rPr>
          <w:rFonts w:ascii="Tahoma" w:hAnsi="Tahoma" w:cs="Tahoma"/>
          <w:b w:val="0"/>
          <w:sz w:val="18"/>
          <w:szCs w:val="18"/>
        </w:rPr>
        <w:t>099</w:t>
      </w:r>
      <w:r w:rsidRPr="00BD4A51">
        <w:rPr>
          <w:rFonts w:ascii="Tahoma" w:hAnsi="Tahoma" w:cs="Tahoma"/>
          <w:b w:val="0"/>
          <w:sz w:val="18"/>
          <w:szCs w:val="18"/>
        </w:rPr>
        <w:t>-01</w:t>
      </w:r>
    </w:p>
    <w:p w:rsidR="00D41135" w:rsidRPr="00BF4F59" w:rsidRDefault="00D41135" w:rsidP="00D41135">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Pedro Antonio Chavarria Chavarria  </w:t>
      </w:r>
    </w:p>
    <w:p w:rsidR="00D41135" w:rsidRPr="00BF4F59" w:rsidRDefault="00D41135" w:rsidP="00D41135">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D41135" w:rsidRPr="00BF4F59" w:rsidRDefault="00D41135" w:rsidP="00D41135">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Quinto </w:t>
      </w:r>
      <w:r w:rsidRPr="00BF4F59">
        <w:rPr>
          <w:rFonts w:ascii="Tahoma" w:hAnsi="Tahoma" w:cs="Tahoma"/>
          <w:b w:val="0"/>
          <w:sz w:val="18"/>
          <w:szCs w:val="18"/>
        </w:rPr>
        <w:t>Laboral del Circuito de Pereira</w:t>
      </w:r>
    </w:p>
    <w:p w:rsidR="00D41135" w:rsidRPr="00BF4F59" w:rsidRDefault="00D41135" w:rsidP="00D41135">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41135" w:rsidRPr="00BF4F59" w:rsidRDefault="00D41135" w:rsidP="00D41135">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D41135" w:rsidRDefault="00D41135" w:rsidP="00D41135">
      <w:pPr>
        <w:pStyle w:val="Puesto"/>
        <w:spacing w:line="240" w:lineRule="auto"/>
        <w:ind w:left="2127" w:hanging="3"/>
        <w:jc w:val="both"/>
        <w:rPr>
          <w:rFonts w:ascii="Tahoma" w:hAnsi="Tahoma" w:cs="Tahoma"/>
          <w:b w:val="0"/>
          <w:sz w:val="18"/>
          <w:szCs w:val="18"/>
          <w:u w:val="single"/>
        </w:rPr>
      </w:pPr>
      <w:r>
        <w:rPr>
          <w:rFonts w:ascii="Tahoma" w:hAnsi="Tahoma" w:cs="Tahoma"/>
          <w:sz w:val="18"/>
          <w:szCs w:val="18"/>
          <w:u w:val="single"/>
        </w:rPr>
        <w:t>Reconocimiento de la pensión de vejez cuando la administradora de pensiones induce a error</w:t>
      </w:r>
      <w:r>
        <w:rPr>
          <w:rFonts w:ascii="Tahoma" w:hAnsi="Tahoma" w:cs="Tahoma"/>
          <w:sz w:val="18"/>
          <w:szCs w:val="18"/>
        </w:rPr>
        <w:t xml:space="preserve">: </w:t>
      </w:r>
      <w:r>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Pr>
          <w:rFonts w:ascii="Tahoma" w:hAnsi="Tahoma" w:cs="Tahoma"/>
          <w:b w:val="0"/>
          <w:sz w:val="18"/>
          <w:szCs w:val="18"/>
          <w:vertAlign w:val="superscript"/>
        </w:rPr>
        <w:footnoteReference w:id="1"/>
      </w:r>
    </w:p>
    <w:p w:rsidR="00D41135" w:rsidRPr="00BF2ADC" w:rsidRDefault="00D41135" w:rsidP="00D41135">
      <w:pPr>
        <w:ind w:left="2124"/>
        <w:jc w:val="both"/>
        <w:rPr>
          <w:rFonts w:ascii="Tahoma" w:hAnsi="Tahoma" w:cs="Tahoma"/>
          <w:spacing w:val="-2"/>
          <w:sz w:val="18"/>
          <w:szCs w:val="18"/>
        </w:rPr>
      </w:pPr>
    </w:p>
    <w:p w:rsidR="00D41135" w:rsidRDefault="00D41135" w:rsidP="00D41135">
      <w:pPr>
        <w:pStyle w:val="Ttulo4"/>
        <w:widowControl w:val="0"/>
        <w:tabs>
          <w:tab w:val="clear" w:pos="0"/>
        </w:tabs>
        <w:spacing w:line="276" w:lineRule="auto"/>
        <w:rPr>
          <w:rFonts w:ascii="Tahoma" w:hAnsi="Tahoma" w:cs="Tahoma"/>
          <w:bCs/>
          <w:szCs w:val="24"/>
          <w:lang w:eastAsia="es-MX"/>
        </w:rPr>
      </w:pPr>
    </w:p>
    <w:p w:rsidR="00D41135" w:rsidRPr="004B5DE4" w:rsidRDefault="00D41135" w:rsidP="00D4113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41135" w:rsidRPr="004B5DE4" w:rsidRDefault="00D41135" w:rsidP="00D41135">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41135" w:rsidRPr="007834F9" w:rsidRDefault="00D41135" w:rsidP="00D41135">
      <w:pPr>
        <w:jc w:val="center"/>
        <w:rPr>
          <w:rFonts w:ascii="Tahoma" w:hAnsi="Tahoma" w:cs="Tahoma"/>
          <w:bCs/>
          <w:sz w:val="22"/>
          <w:szCs w:val="22"/>
        </w:rPr>
      </w:pPr>
    </w:p>
    <w:p w:rsidR="00D41135" w:rsidRPr="00A7597E" w:rsidRDefault="00D41135" w:rsidP="00D41135">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41135" w:rsidRPr="00A7597E" w:rsidRDefault="00D41135" w:rsidP="00D41135">
      <w:pPr>
        <w:jc w:val="center"/>
        <w:rPr>
          <w:rFonts w:ascii="Tahoma" w:hAnsi="Tahoma" w:cs="Tahoma"/>
          <w:b/>
          <w:bCs/>
          <w:sz w:val="22"/>
          <w:szCs w:val="22"/>
        </w:rPr>
      </w:pPr>
    </w:p>
    <w:p w:rsidR="00D41135" w:rsidRPr="00A7597E" w:rsidRDefault="00D41135" w:rsidP="00D41135">
      <w:pPr>
        <w:jc w:val="center"/>
        <w:rPr>
          <w:rFonts w:ascii="Tahoma" w:hAnsi="Tahoma" w:cs="Tahoma"/>
          <w:b/>
          <w:sz w:val="22"/>
          <w:szCs w:val="22"/>
        </w:rPr>
      </w:pPr>
      <w:r w:rsidRPr="00A7597E">
        <w:rPr>
          <w:rFonts w:ascii="Tahoma" w:hAnsi="Tahoma" w:cs="Tahoma"/>
          <w:b/>
          <w:sz w:val="22"/>
          <w:szCs w:val="22"/>
        </w:rPr>
        <w:t>Acta No. ____</w:t>
      </w:r>
    </w:p>
    <w:p w:rsidR="00D41135" w:rsidRPr="00A7597E" w:rsidRDefault="00D41135" w:rsidP="00D41135">
      <w:pPr>
        <w:jc w:val="center"/>
        <w:rPr>
          <w:rFonts w:ascii="Tahoma" w:hAnsi="Tahoma" w:cs="Tahoma"/>
          <w:b/>
          <w:sz w:val="22"/>
          <w:szCs w:val="22"/>
        </w:rPr>
      </w:pPr>
      <w:r w:rsidRPr="00A7597E">
        <w:rPr>
          <w:rFonts w:ascii="Tahoma" w:hAnsi="Tahoma" w:cs="Tahoma"/>
          <w:b/>
          <w:sz w:val="22"/>
          <w:szCs w:val="22"/>
        </w:rPr>
        <w:t>(</w:t>
      </w:r>
      <w:r w:rsidR="000F7668">
        <w:rPr>
          <w:rFonts w:ascii="Tahoma" w:hAnsi="Tahoma" w:cs="Tahoma"/>
          <w:b/>
          <w:sz w:val="22"/>
          <w:szCs w:val="22"/>
        </w:rPr>
        <w:t xml:space="preserve">Junio 16 </w:t>
      </w:r>
      <w:r w:rsidRPr="00A7597E">
        <w:rPr>
          <w:rFonts w:ascii="Tahoma" w:hAnsi="Tahoma" w:cs="Tahoma"/>
          <w:b/>
          <w:sz w:val="22"/>
          <w:szCs w:val="22"/>
        </w:rPr>
        <w:t>de 2017)</w:t>
      </w:r>
    </w:p>
    <w:p w:rsidR="00D41135" w:rsidRPr="00A7597E" w:rsidRDefault="00D41135" w:rsidP="00D41135">
      <w:pPr>
        <w:jc w:val="center"/>
        <w:rPr>
          <w:rFonts w:ascii="Tahoma" w:hAnsi="Tahoma" w:cs="Tahoma"/>
          <w:b/>
          <w:sz w:val="22"/>
          <w:szCs w:val="22"/>
        </w:rPr>
      </w:pPr>
    </w:p>
    <w:p w:rsidR="00D41135" w:rsidRPr="00A7597E" w:rsidRDefault="00D41135" w:rsidP="00D41135">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41135" w:rsidRPr="00A7597E" w:rsidRDefault="00D41135" w:rsidP="00D41135">
      <w:pPr>
        <w:jc w:val="both"/>
        <w:rPr>
          <w:rFonts w:ascii="Tahoma" w:hAnsi="Tahoma" w:cs="Tahoma"/>
          <w:sz w:val="22"/>
          <w:szCs w:val="22"/>
          <w:lang w:val="es-ES_tradnl"/>
        </w:rPr>
      </w:pPr>
      <w:r w:rsidRPr="00A7597E">
        <w:rPr>
          <w:rFonts w:ascii="Tahoma" w:hAnsi="Tahoma" w:cs="Tahoma"/>
          <w:b/>
          <w:sz w:val="22"/>
          <w:szCs w:val="22"/>
        </w:rPr>
        <w:tab/>
      </w:r>
    </w:p>
    <w:p w:rsidR="00D41135" w:rsidRPr="00A7597E" w:rsidRDefault="00D41135" w:rsidP="00D41135">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0F7668">
        <w:rPr>
          <w:rFonts w:ascii="Tahoma" w:hAnsi="Tahoma" w:cs="Tahoma"/>
          <w:sz w:val="22"/>
          <w:szCs w:val="22"/>
          <w:lang w:val="es-ES_tradnl"/>
        </w:rPr>
        <w:t>8</w:t>
      </w:r>
      <w:r w:rsidRPr="000C717A">
        <w:rPr>
          <w:rFonts w:ascii="Tahoma" w:hAnsi="Tahoma" w:cs="Tahoma"/>
          <w:sz w:val="22"/>
          <w:szCs w:val="22"/>
          <w:lang w:val="es-ES_tradnl"/>
        </w:rPr>
        <w:t>:</w:t>
      </w:r>
      <w:r w:rsidR="000F7668">
        <w:rPr>
          <w:rFonts w:ascii="Tahoma" w:hAnsi="Tahoma" w:cs="Tahoma"/>
          <w:sz w:val="22"/>
          <w:szCs w:val="22"/>
          <w:lang w:val="es-ES_tradnl"/>
        </w:rPr>
        <w:t>15</w:t>
      </w:r>
      <w:r w:rsidRPr="000C717A">
        <w:rPr>
          <w:rFonts w:ascii="Tahoma" w:hAnsi="Tahoma" w:cs="Tahoma"/>
          <w:sz w:val="22"/>
          <w:szCs w:val="22"/>
          <w:lang w:val="es-ES_tradnl"/>
        </w:rPr>
        <w:t xml:space="preserve"> a.m</w:t>
      </w:r>
      <w:r w:rsidRPr="00A7597E">
        <w:rPr>
          <w:rFonts w:ascii="Tahoma" w:hAnsi="Tahoma" w:cs="Tahoma"/>
          <w:sz w:val="22"/>
          <w:szCs w:val="22"/>
          <w:lang w:val="es-ES_tradnl"/>
        </w:rPr>
        <w:t>. de hoy,</w:t>
      </w:r>
      <w:r>
        <w:rPr>
          <w:rFonts w:ascii="Tahoma" w:hAnsi="Tahoma" w:cs="Tahoma"/>
          <w:sz w:val="22"/>
          <w:szCs w:val="22"/>
          <w:lang w:val="es-ES_tradnl"/>
        </w:rPr>
        <w:t xml:space="preserve"> </w:t>
      </w:r>
      <w:r w:rsidR="000F7668">
        <w:rPr>
          <w:rFonts w:ascii="Tahoma" w:hAnsi="Tahoma" w:cs="Tahoma"/>
          <w:sz w:val="22"/>
          <w:szCs w:val="22"/>
          <w:lang w:val="es-ES_tradnl"/>
        </w:rPr>
        <w:t>junio 16</w:t>
      </w:r>
      <w:r>
        <w:rPr>
          <w:rFonts w:ascii="Tahoma" w:hAnsi="Tahoma" w:cs="Tahoma"/>
          <w:sz w:val="22"/>
          <w:szCs w:val="22"/>
          <w:lang w:val="es-ES_tradnl"/>
        </w:rPr>
        <w:t xml:space="preserve">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0F7668" w:rsidRPr="000F7668">
        <w:rPr>
          <w:rFonts w:ascii="Tahoma" w:hAnsi="Tahoma" w:cs="Tahoma"/>
          <w:b/>
          <w:sz w:val="22"/>
          <w:szCs w:val="22"/>
          <w:lang w:val="es-ES_tradnl"/>
        </w:rPr>
        <w:t>Pedro Antonio Chavarria Chavarria</w:t>
      </w:r>
      <w:r>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41135" w:rsidRPr="00480896" w:rsidRDefault="00D41135" w:rsidP="00D41135">
      <w:pPr>
        <w:ind w:firstLine="708"/>
        <w:jc w:val="both"/>
        <w:rPr>
          <w:rFonts w:ascii="Tahoma" w:hAnsi="Tahoma" w:cs="Tahoma"/>
          <w:sz w:val="22"/>
          <w:szCs w:val="22"/>
        </w:rPr>
      </w:pPr>
    </w:p>
    <w:p w:rsidR="00D41135" w:rsidRPr="007834F9" w:rsidRDefault="00D41135" w:rsidP="00D4113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41135" w:rsidRPr="00C75CBF" w:rsidRDefault="00D41135" w:rsidP="00D41135">
      <w:pPr>
        <w:ind w:firstLine="1122"/>
        <w:jc w:val="both"/>
        <w:rPr>
          <w:rFonts w:ascii="Tahoma" w:hAnsi="Tahoma" w:cs="Tahoma"/>
          <w:caps/>
          <w:sz w:val="22"/>
          <w:szCs w:val="22"/>
          <w:lang w:val="es-ES_tradnl"/>
        </w:rPr>
      </w:pPr>
    </w:p>
    <w:p w:rsidR="00D41135" w:rsidRPr="00C75CBF" w:rsidRDefault="00D41135" w:rsidP="00D4113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41135" w:rsidRPr="007834F9" w:rsidRDefault="00D41135" w:rsidP="00D41135">
      <w:pPr>
        <w:widowControl w:val="0"/>
        <w:autoSpaceDE w:val="0"/>
        <w:autoSpaceDN w:val="0"/>
        <w:adjustRightInd w:val="0"/>
        <w:jc w:val="both"/>
        <w:rPr>
          <w:rFonts w:ascii="Tahoma" w:hAnsi="Tahoma" w:cs="Tahoma"/>
          <w:sz w:val="22"/>
          <w:szCs w:val="22"/>
        </w:rPr>
      </w:pPr>
    </w:p>
    <w:p w:rsidR="00D41135" w:rsidRPr="007834F9" w:rsidRDefault="00D41135" w:rsidP="00D4113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41135" w:rsidRPr="007834F9" w:rsidRDefault="00D41135" w:rsidP="00D41135">
      <w:pPr>
        <w:ind w:firstLine="708"/>
        <w:jc w:val="both"/>
        <w:rPr>
          <w:rFonts w:ascii="Tahoma" w:hAnsi="Tahoma" w:cs="Tahoma"/>
          <w:sz w:val="22"/>
          <w:szCs w:val="22"/>
          <w:lang w:val="es-ES_tradnl"/>
        </w:rPr>
      </w:pPr>
    </w:p>
    <w:p w:rsidR="00D41135" w:rsidRPr="007834F9" w:rsidRDefault="00D41135" w:rsidP="00D4113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41135" w:rsidRPr="007834F9" w:rsidRDefault="00D41135" w:rsidP="00D41135">
      <w:pPr>
        <w:widowControl w:val="0"/>
        <w:autoSpaceDE w:val="0"/>
        <w:autoSpaceDN w:val="0"/>
        <w:adjustRightInd w:val="0"/>
        <w:jc w:val="center"/>
        <w:rPr>
          <w:rFonts w:ascii="Tahoma" w:hAnsi="Tahoma" w:cs="Tahoma"/>
          <w:b/>
          <w:sz w:val="22"/>
          <w:szCs w:val="22"/>
        </w:rPr>
      </w:pPr>
    </w:p>
    <w:p w:rsidR="00D41135" w:rsidRDefault="00D41135" w:rsidP="00D4113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Pr>
          <w:rFonts w:ascii="Tahoma" w:hAnsi="Tahoma" w:cs="Tahoma"/>
          <w:sz w:val="22"/>
          <w:szCs w:val="22"/>
        </w:rPr>
        <w:t xml:space="preserve">el recurso de apelación propuesto en contra </w:t>
      </w:r>
      <w:r w:rsidRPr="00B56BEF">
        <w:rPr>
          <w:rFonts w:ascii="Tahoma" w:hAnsi="Tahoma" w:cs="Tahoma"/>
          <w:sz w:val="22"/>
          <w:szCs w:val="22"/>
        </w:rPr>
        <w:t>de la sentencia</w:t>
      </w:r>
      <w:r w:rsidRPr="007834F9">
        <w:rPr>
          <w:rFonts w:ascii="Tahoma" w:hAnsi="Tahoma" w:cs="Tahoma"/>
          <w:sz w:val="22"/>
          <w:szCs w:val="22"/>
        </w:rPr>
        <w:t xml:space="preserve"> emitida por el Juzgado </w:t>
      </w:r>
      <w:r w:rsidR="005D21F1">
        <w:rPr>
          <w:rFonts w:ascii="Tahoma" w:hAnsi="Tahoma" w:cs="Tahoma"/>
          <w:sz w:val="22"/>
          <w:szCs w:val="22"/>
        </w:rPr>
        <w:t xml:space="preserve">Quinto </w:t>
      </w:r>
      <w:r w:rsidRPr="007834F9">
        <w:rPr>
          <w:rFonts w:ascii="Tahoma" w:hAnsi="Tahoma" w:cs="Tahoma"/>
          <w:sz w:val="22"/>
          <w:szCs w:val="22"/>
        </w:rPr>
        <w:t xml:space="preserve">Laboral del Circuito de Pereira </w:t>
      </w:r>
      <w:r w:rsidRPr="00C05101">
        <w:rPr>
          <w:rFonts w:ascii="Tahoma" w:hAnsi="Tahoma" w:cs="Tahoma"/>
          <w:sz w:val="22"/>
          <w:szCs w:val="22"/>
        </w:rPr>
        <w:t xml:space="preserve">el </w:t>
      </w:r>
      <w:r w:rsidR="005D21F1">
        <w:rPr>
          <w:rFonts w:ascii="Tahoma" w:hAnsi="Tahoma" w:cs="Tahoma"/>
          <w:sz w:val="22"/>
          <w:szCs w:val="22"/>
        </w:rPr>
        <w:t>1º de junio</w:t>
      </w:r>
      <w:r>
        <w:rPr>
          <w:rFonts w:ascii="Tahoma" w:hAnsi="Tahoma" w:cs="Tahoma"/>
          <w:sz w:val="22"/>
          <w:szCs w:val="22"/>
        </w:rPr>
        <w:t xml:space="preserve"> </w:t>
      </w:r>
      <w:r w:rsidRPr="00C05101">
        <w:rPr>
          <w:rFonts w:ascii="Tahoma" w:hAnsi="Tahoma" w:cs="Tahoma"/>
          <w:sz w:val="22"/>
          <w:szCs w:val="22"/>
        </w:rPr>
        <w:t xml:space="preserve">de 2016, </w:t>
      </w:r>
      <w:r w:rsidR="00267B0A" w:rsidRPr="00C05101">
        <w:rPr>
          <w:rFonts w:ascii="Tahoma" w:hAnsi="Tahoma" w:cs="Tahoma"/>
          <w:sz w:val="22"/>
          <w:szCs w:val="22"/>
        </w:rPr>
        <w:t>que resultara desfavorable a</w:t>
      </w:r>
      <w:r w:rsidR="00267B0A">
        <w:rPr>
          <w:rFonts w:ascii="Tahoma" w:hAnsi="Tahoma" w:cs="Tahoma"/>
          <w:sz w:val="22"/>
          <w:szCs w:val="22"/>
        </w:rPr>
        <w:t xml:space="preserve"> Colpensiones, </w:t>
      </w:r>
      <w:r>
        <w:rPr>
          <w:rFonts w:ascii="Tahoma" w:hAnsi="Tahoma" w:cs="Tahoma"/>
          <w:sz w:val="22"/>
          <w:szCs w:val="22"/>
        </w:rPr>
        <w:t xml:space="preserve">y </w:t>
      </w:r>
      <w:r w:rsidRPr="00C05101">
        <w:rPr>
          <w:rFonts w:ascii="Tahoma" w:hAnsi="Tahoma" w:cs="Tahoma"/>
          <w:sz w:val="22"/>
          <w:szCs w:val="22"/>
        </w:rPr>
        <w:t>el grado jurisdiccional de consulta</w:t>
      </w:r>
      <w:r>
        <w:rPr>
          <w:rFonts w:ascii="Tahoma" w:hAnsi="Tahoma" w:cs="Tahoma"/>
          <w:sz w:val="22"/>
          <w:szCs w:val="22"/>
        </w:rPr>
        <w:t>,</w:t>
      </w:r>
      <w:r w:rsidRPr="007834F9">
        <w:rPr>
          <w:rFonts w:ascii="Tahoma" w:hAnsi="Tahoma" w:cs="Tahoma"/>
          <w:sz w:val="22"/>
          <w:szCs w:val="22"/>
        </w:rPr>
        <w:t xml:space="preserve"> dentro del proceso ordinario laboral reseñado con anterioridad</w:t>
      </w:r>
      <w:r>
        <w:rPr>
          <w:rFonts w:ascii="Tahoma" w:hAnsi="Tahoma" w:cs="Tahoma"/>
          <w:sz w:val="22"/>
          <w:szCs w:val="22"/>
        </w:rPr>
        <w:t>.</w:t>
      </w:r>
      <w:r w:rsidRPr="007834F9">
        <w:rPr>
          <w:rFonts w:ascii="Tahoma" w:hAnsi="Tahoma" w:cs="Tahoma"/>
          <w:sz w:val="22"/>
          <w:szCs w:val="22"/>
        </w:rPr>
        <w:t xml:space="preserve"> </w:t>
      </w:r>
    </w:p>
    <w:p w:rsidR="00D41135" w:rsidRPr="00C75CBF" w:rsidRDefault="00D41135" w:rsidP="00D41135">
      <w:pPr>
        <w:widowControl w:val="0"/>
        <w:autoSpaceDE w:val="0"/>
        <w:autoSpaceDN w:val="0"/>
        <w:adjustRightInd w:val="0"/>
        <w:spacing w:line="276" w:lineRule="auto"/>
        <w:ind w:firstLine="708"/>
        <w:jc w:val="both"/>
        <w:rPr>
          <w:rFonts w:ascii="Tahoma" w:hAnsi="Tahoma" w:cs="Tahoma"/>
          <w:caps/>
          <w:sz w:val="22"/>
          <w:szCs w:val="22"/>
        </w:rPr>
      </w:pPr>
    </w:p>
    <w:p w:rsidR="00D41135" w:rsidRPr="00C75CBF" w:rsidRDefault="00D41135" w:rsidP="00D4113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41135" w:rsidRPr="007834F9" w:rsidRDefault="00D41135" w:rsidP="00D41135">
      <w:pPr>
        <w:widowControl w:val="0"/>
        <w:tabs>
          <w:tab w:val="left" w:pos="748"/>
        </w:tabs>
        <w:autoSpaceDE w:val="0"/>
        <w:autoSpaceDN w:val="0"/>
        <w:adjustRightInd w:val="0"/>
        <w:ind w:left="748"/>
        <w:jc w:val="center"/>
        <w:rPr>
          <w:rFonts w:ascii="Tahoma" w:hAnsi="Tahoma" w:cs="Tahoma"/>
          <w:b/>
          <w:bCs/>
          <w:sz w:val="22"/>
          <w:szCs w:val="22"/>
        </w:rPr>
      </w:pPr>
    </w:p>
    <w:p w:rsidR="00D41135" w:rsidRDefault="00D41135" w:rsidP="00D4113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Pr="004B63FB">
        <w:rPr>
          <w:rFonts w:ascii="Tahoma" w:hAnsi="Tahoma" w:cs="Tahoma"/>
          <w:sz w:val="22"/>
          <w:szCs w:val="22"/>
        </w:rPr>
        <w:t xml:space="preserve">De acuerdo con lo expuesto en la sentencia de primera instancia y en los argumentos del recurso de apelación, le corresponde a la Sala determinar si </w:t>
      </w:r>
      <w:r>
        <w:rPr>
          <w:rFonts w:ascii="Tahoma" w:hAnsi="Tahoma" w:cs="Tahoma"/>
          <w:sz w:val="22"/>
          <w:szCs w:val="22"/>
        </w:rPr>
        <w:t>al</w:t>
      </w:r>
      <w:r w:rsidR="00267B0A">
        <w:rPr>
          <w:rFonts w:ascii="Tahoma" w:hAnsi="Tahoma" w:cs="Tahoma"/>
          <w:sz w:val="22"/>
          <w:szCs w:val="22"/>
        </w:rPr>
        <w:t xml:space="preserve"> señor Pedro Chavarría </w:t>
      </w:r>
      <w:r>
        <w:rPr>
          <w:rFonts w:ascii="Tahoma" w:hAnsi="Tahoma" w:cs="Tahoma"/>
          <w:sz w:val="22"/>
          <w:szCs w:val="22"/>
        </w:rPr>
        <w:t>le asiste derecho al reconocimiento de la pensión de vejez consagrada en el Decreto 758 de 1990, como beneficiari</w:t>
      </w:r>
      <w:r w:rsidR="005D21F1">
        <w:rPr>
          <w:rFonts w:ascii="Tahoma" w:hAnsi="Tahoma" w:cs="Tahoma"/>
          <w:sz w:val="22"/>
          <w:szCs w:val="22"/>
        </w:rPr>
        <w:t>o</w:t>
      </w:r>
      <w:r>
        <w:rPr>
          <w:rFonts w:ascii="Tahoma" w:hAnsi="Tahoma" w:cs="Tahoma"/>
          <w:sz w:val="22"/>
          <w:szCs w:val="22"/>
        </w:rPr>
        <w:t xml:space="preserve"> </w:t>
      </w:r>
      <w:r>
        <w:rPr>
          <w:rFonts w:ascii="Tahoma" w:hAnsi="Tahoma" w:cs="Tahoma"/>
          <w:sz w:val="22"/>
          <w:szCs w:val="22"/>
        </w:rPr>
        <w:lastRenderedPageBreak/>
        <w:t>del régimen de transición y, en caso afirmativo, a partir de cuándo tiene derecho a disfrutar de la misma.</w:t>
      </w:r>
    </w:p>
    <w:p w:rsidR="00D41135" w:rsidRDefault="00D41135" w:rsidP="00D4113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D41135" w:rsidRDefault="00D41135" w:rsidP="00D41135">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D41135" w:rsidRDefault="00D41135" w:rsidP="00D4113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sidR="005D21F1" w:rsidRPr="005D21F1">
        <w:rPr>
          <w:rFonts w:ascii="Tahoma" w:hAnsi="Tahoma" w:cs="Tahoma"/>
          <w:sz w:val="22"/>
          <w:szCs w:val="22"/>
        </w:rPr>
        <w:t>E</w:t>
      </w:r>
      <w:r w:rsidR="005D21F1">
        <w:rPr>
          <w:rFonts w:ascii="Tahoma" w:hAnsi="Tahoma" w:cs="Tahoma"/>
          <w:sz w:val="22"/>
          <w:szCs w:val="22"/>
        </w:rPr>
        <w:t xml:space="preserve">l </w:t>
      </w:r>
      <w:r w:rsidR="005D21F1" w:rsidRPr="007E5723">
        <w:rPr>
          <w:rFonts w:ascii="Tahoma" w:hAnsi="Tahoma" w:cs="Tahoma"/>
          <w:sz w:val="22"/>
          <w:szCs w:val="22"/>
        </w:rPr>
        <w:t>citad</w:t>
      </w:r>
      <w:r w:rsidR="005D21F1">
        <w:rPr>
          <w:rFonts w:ascii="Tahoma" w:hAnsi="Tahoma" w:cs="Tahoma"/>
          <w:sz w:val="22"/>
          <w:szCs w:val="22"/>
        </w:rPr>
        <w:t xml:space="preserve">o </w:t>
      </w:r>
      <w:r>
        <w:rPr>
          <w:rFonts w:ascii="Tahoma" w:hAnsi="Tahoma" w:cs="Tahoma"/>
          <w:sz w:val="22"/>
          <w:szCs w:val="22"/>
        </w:rPr>
        <w:t>demandante solicita que se condene a Colpensiones, previa declaración del derecho, a que le reconozca y pague la pensión de vejez consagrada en el Acuerdo 049 de 1990, en su calidad de beneficiari</w:t>
      </w:r>
      <w:r w:rsidR="005D21F1">
        <w:rPr>
          <w:rFonts w:ascii="Tahoma" w:hAnsi="Tahoma" w:cs="Tahoma"/>
          <w:sz w:val="22"/>
          <w:szCs w:val="22"/>
        </w:rPr>
        <w:t>o</w:t>
      </w:r>
      <w:r>
        <w:rPr>
          <w:rFonts w:ascii="Tahoma" w:hAnsi="Tahoma" w:cs="Tahoma"/>
          <w:sz w:val="22"/>
          <w:szCs w:val="22"/>
        </w:rPr>
        <w:t xml:space="preserve"> del régimen de transición, a partir del 1</w:t>
      </w:r>
      <w:r w:rsidR="005D21F1">
        <w:rPr>
          <w:rFonts w:ascii="Tahoma" w:hAnsi="Tahoma" w:cs="Tahoma"/>
          <w:sz w:val="22"/>
          <w:szCs w:val="22"/>
        </w:rPr>
        <w:t>5</w:t>
      </w:r>
      <w:r>
        <w:rPr>
          <w:rFonts w:ascii="Tahoma" w:hAnsi="Tahoma" w:cs="Tahoma"/>
          <w:sz w:val="22"/>
          <w:szCs w:val="22"/>
        </w:rPr>
        <w:t xml:space="preserve"> de </w:t>
      </w:r>
      <w:r w:rsidR="005D21F1">
        <w:rPr>
          <w:rFonts w:ascii="Tahoma" w:hAnsi="Tahoma" w:cs="Tahoma"/>
          <w:sz w:val="22"/>
          <w:szCs w:val="22"/>
        </w:rPr>
        <w:t xml:space="preserve">agosto </w:t>
      </w:r>
      <w:r>
        <w:rPr>
          <w:rFonts w:ascii="Tahoma" w:hAnsi="Tahoma" w:cs="Tahoma"/>
          <w:sz w:val="22"/>
          <w:szCs w:val="22"/>
        </w:rPr>
        <w:t>de 20</w:t>
      </w:r>
      <w:r w:rsidR="006F7CCB">
        <w:rPr>
          <w:rFonts w:ascii="Tahoma" w:hAnsi="Tahoma" w:cs="Tahoma"/>
          <w:sz w:val="22"/>
          <w:szCs w:val="22"/>
        </w:rPr>
        <w:t>07</w:t>
      </w:r>
      <w:r>
        <w:rPr>
          <w:rFonts w:ascii="Tahoma" w:hAnsi="Tahoma" w:cs="Tahoma"/>
          <w:sz w:val="22"/>
          <w:szCs w:val="22"/>
        </w:rPr>
        <w:t xml:space="preserve"> y en cuantía del salario mínimo legal, más los intereses moratorios de que trata el artículo 141 de la Ley 100 de 1993</w:t>
      </w:r>
      <w:r w:rsidR="00BD6334">
        <w:rPr>
          <w:rFonts w:ascii="Tahoma" w:hAnsi="Tahoma" w:cs="Tahoma"/>
          <w:sz w:val="22"/>
          <w:szCs w:val="22"/>
        </w:rPr>
        <w:t xml:space="preserve"> y </w:t>
      </w:r>
      <w:r>
        <w:rPr>
          <w:rFonts w:ascii="Tahoma" w:hAnsi="Tahoma" w:cs="Tahoma"/>
          <w:sz w:val="22"/>
          <w:szCs w:val="22"/>
        </w:rPr>
        <w:t xml:space="preserve">lo que resulte probado en virtud de las facultades extra y ultra petita. </w:t>
      </w:r>
    </w:p>
    <w:p w:rsidR="00D41135" w:rsidRDefault="00D41135" w:rsidP="00D4113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3C21B3" w:rsidRDefault="00D41135" w:rsidP="00D4113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sz w:val="22"/>
          <w:szCs w:val="22"/>
        </w:rPr>
        <w:tab/>
      </w:r>
      <w:r w:rsidRPr="007834F9">
        <w:rPr>
          <w:rFonts w:ascii="Tahoma" w:hAnsi="Tahoma" w:cs="Tahoma"/>
          <w:sz w:val="22"/>
          <w:szCs w:val="22"/>
        </w:rPr>
        <w:t xml:space="preserve">Para fundar dichas pretensiones </w:t>
      </w:r>
      <w:r>
        <w:rPr>
          <w:rFonts w:ascii="Tahoma" w:hAnsi="Tahoma" w:cs="Tahoma"/>
          <w:sz w:val="22"/>
          <w:szCs w:val="22"/>
        </w:rPr>
        <w:t xml:space="preserve">manifiesta que nació el </w:t>
      </w:r>
      <w:r w:rsidR="00F44425">
        <w:rPr>
          <w:rFonts w:ascii="Tahoma" w:hAnsi="Tahoma" w:cs="Tahoma"/>
          <w:sz w:val="22"/>
          <w:szCs w:val="22"/>
        </w:rPr>
        <w:t>15</w:t>
      </w:r>
      <w:r>
        <w:rPr>
          <w:rFonts w:ascii="Tahoma" w:hAnsi="Tahoma" w:cs="Tahoma"/>
          <w:sz w:val="22"/>
          <w:szCs w:val="22"/>
        </w:rPr>
        <w:t xml:space="preserve"> de </w:t>
      </w:r>
      <w:r w:rsidR="00F44425">
        <w:rPr>
          <w:rFonts w:ascii="Tahoma" w:hAnsi="Tahoma" w:cs="Tahoma"/>
          <w:sz w:val="22"/>
          <w:szCs w:val="22"/>
        </w:rPr>
        <w:t xml:space="preserve">agosto de 1947 </w:t>
      </w:r>
      <w:r>
        <w:rPr>
          <w:rFonts w:ascii="Tahoma" w:hAnsi="Tahoma" w:cs="Tahoma"/>
          <w:sz w:val="22"/>
          <w:szCs w:val="22"/>
        </w:rPr>
        <w:t xml:space="preserve">y que el </w:t>
      </w:r>
      <w:r w:rsidR="00F44425">
        <w:rPr>
          <w:rFonts w:ascii="Tahoma" w:hAnsi="Tahoma" w:cs="Tahoma"/>
          <w:sz w:val="22"/>
          <w:szCs w:val="22"/>
        </w:rPr>
        <w:t>15</w:t>
      </w:r>
      <w:r>
        <w:rPr>
          <w:rFonts w:ascii="Tahoma" w:hAnsi="Tahoma" w:cs="Tahoma"/>
          <w:sz w:val="22"/>
          <w:szCs w:val="22"/>
        </w:rPr>
        <w:t xml:space="preserve"> de mayo de 20</w:t>
      </w:r>
      <w:r w:rsidR="00F44425">
        <w:rPr>
          <w:rFonts w:ascii="Tahoma" w:hAnsi="Tahoma" w:cs="Tahoma"/>
          <w:sz w:val="22"/>
          <w:szCs w:val="22"/>
        </w:rPr>
        <w:t xml:space="preserve">08 solicitó el reconocimiento de </w:t>
      </w:r>
      <w:r>
        <w:rPr>
          <w:rFonts w:ascii="Tahoma" w:hAnsi="Tahoma" w:cs="Tahoma"/>
          <w:sz w:val="22"/>
          <w:szCs w:val="22"/>
        </w:rPr>
        <w:t xml:space="preserve">su pensión de vejez, </w:t>
      </w:r>
      <w:r w:rsidR="00F44425">
        <w:rPr>
          <w:rFonts w:ascii="Tahoma" w:hAnsi="Tahoma" w:cs="Tahoma"/>
          <w:sz w:val="22"/>
          <w:szCs w:val="22"/>
        </w:rPr>
        <w:t>sin que a la fecha de presentación de la demanda se haya emitido acto administrativo que resuelva la solicitud</w:t>
      </w:r>
      <w:r w:rsidR="003C21B3">
        <w:rPr>
          <w:rFonts w:ascii="Tahoma" w:hAnsi="Tahoma" w:cs="Tahoma"/>
          <w:sz w:val="22"/>
          <w:szCs w:val="22"/>
        </w:rPr>
        <w:t>, por lo que se encuentra agotada la reclamación administrativa.</w:t>
      </w:r>
      <w:r w:rsidR="00267B0A">
        <w:rPr>
          <w:rFonts w:ascii="Tahoma" w:hAnsi="Tahoma" w:cs="Tahoma"/>
          <w:sz w:val="22"/>
          <w:szCs w:val="22"/>
        </w:rPr>
        <w:t xml:space="preserve"> </w:t>
      </w:r>
      <w:r w:rsidR="003C21B3">
        <w:rPr>
          <w:rFonts w:ascii="Tahoma" w:hAnsi="Tahoma" w:cs="Tahoma"/>
          <w:sz w:val="22"/>
          <w:szCs w:val="22"/>
        </w:rPr>
        <w:t xml:space="preserve">Agrega que se afilió al I.S.S. desde 1986 y que cuenta con un total de </w:t>
      </w:r>
      <w:r w:rsidR="00E76B4B">
        <w:rPr>
          <w:rFonts w:ascii="Tahoma" w:hAnsi="Tahoma" w:cs="Tahoma"/>
          <w:sz w:val="22"/>
          <w:szCs w:val="22"/>
        </w:rPr>
        <w:t>747,14 semanas cotizadas, de las cuales 579 fueron sufragadas en los 20 años anteriores al cumplimiento de la edad mínima.</w:t>
      </w:r>
    </w:p>
    <w:p w:rsidR="00D41135" w:rsidRDefault="00D41135" w:rsidP="00D41135">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46EA9" w:rsidRDefault="00D41135" w:rsidP="00D41135">
      <w:pPr>
        <w:widowControl w:val="0"/>
        <w:autoSpaceDE w:val="0"/>
        <w:autoSpaceDN w:val="0"/>
        <w:adjustRightInd w:val="0"/>
        <w:spacing w:line="276" w:lineRule="auto"/>
        <w:ind w:firstLine="708"/>
        <w:jc w:val="both"/>
        <w:rPr>
          <w:rFonts w:ascii="Tahoma" w:hAnsi="Tahoma" w:cs="Tahoma"/>
          <w:sz w:val="22"/>
          <w:szCs w:val="22"/>
        </w:rPr>
      </w:pPr>
      <w:r w:rsidRPr="003E1ADB">
        <w:rPr>
          <w:rFonts w:ascii="Tahoma" w:hAnsi="Tahoma" w:cs="Tahoma"/>
          <w:sz w:val="22"/>
          <w:szCs w:val="22"/>
        </w:rPr>
        <w:t xml:space="preserve">Colpensiones </w:t>
      </w:r>
      <w:r>
        <w:rPr>
          <w:rFonts w:ascii="Tahoma" w:hAnsi="Tahoma" w:cs="Tahoma"/>
          <w:sz w:val="22"/>
          <w:szCs w:val="22"/>
        </w:rPr>
        <w:t>aceptó como ciertos los hechos relacionados con</w:t>
      </w:r>
      <w:r w:rsidR="00150CE2">
        <w:rPr>
          <w:rFonts w:ascii="Tahoma" w:hAnsi="Tahoma" w:cs="Tahoma"/>
          <w:sz w:val="22"/>
          <w:szCs w:val="22"/>
        </w:rPr>
        <w:t xml:space="preserve"> la edad del demandante, </w:t>
      </w:r>
      <w:r w:rsidR="00646EA9">
        <w:rPr>
          <w:rFonts w:ascii="Tahoma" w:hAnsi="Tahoma" w:cs="Tahoma"/>
          <w:sz w:val="22"/>
          <w:szCs w:val="22"/>
        </w:rPr>
        <w:t xml:space="preserve">que no ha resuelto </w:t>
      </w:r>
      <w:r>
        <w:rPr>
          <w:rFonts w:ascii="Tahoma" w:hAnsi="Tahoma" w:cs="Tahoma"/>
          <w:sz w:val="22"/>
          <w:szCs w:val="22"/>
        </w:rPr>
        <w:t>la</w:t>
      </w:r>
      <w:r w:rsidR="00150CE2">
        <w:rPr>
          <w:rFonts w:ascii="Tahoma" w:hAnsi="Tahoma" w:cs="Tahoma"/>
          <w:sz w:val="22"/>
          <w:szCs w:val="22"/>
        </w:rPr>
        <w:t xml:space="preserve"> solicitud</w:t>
      </w:r>
      <w:r>
        <w:rPr>
          <w:rFonts w:ascii="Tahoma" w:hAnsi="Tahoma" w:cs="Tahoma"/>
          <w:sz w:val="22"/>
          <w:szCs w:val="22"/>
        </w:rPr>
        <w:t xml:space="preserve"> </w:t>
      </w:r>
      <w:r w:rsidR="00150CE2">
        <w:rPr>
          <w:rFonts w:ascii="Tahoma" w:hAnsi="Tahoma" w:cs="Tahoma"/>
          <w:sz w:val="22"/>
          <w:szCs w:val="22"/>
        </w:rPr>
        <w:t xml:space="preserve">de reconocimiento </w:t>
      </w:r>
      <w:r>
        <w:rPr>
          <w:rFonts w:ascii="Tahoma" w:hAnsi="Tahoma" w:cs="Tahoma"/>
          <w:sz w:val="22"/>
          <w:szCs w:val="22"/>
        </w:rPr>
        <w:t xml:space="preserve">presentada </w:t>
      </w:r>
      <w:r w:rsidR="00646EA9">
        <w:rPr>
          <w:rFonts w:ascii="Tahoma" w:hAnsi="Tahoma" w:cs="Tahoma"/>
          <w:sz w:val="22"/>
          <w:szCs w:val="22"/>
        </w:rPr>
        <w:t>el 17 de octubre de 2008 y que se encuentra agotada la reclamación administrativa. Frente a los demás hecho manifestó que no eran ciertos.</w:t>
      </w:r>
    </w:p>
    <w:p w:rsidR="00646EA9" w:rsidRDefault="00646EA9" w:rsidP="00D41135">
      <w:pPr>
        <w:widowControl w:val="0"/>
        <w:autoSpaceDE w:val="0"/>
        <w:autoSpaceDN w:val="0"/>
        <w:adjustRightInd w:val="0"/>
        <w:spacing w:line="276" w:lineRule="auto"/>
        <w:ind w:firstLine="708"/>
        <w:jc w:val="both"/>
        <w:rPr>
          <w:rFonts w:ascii="Tahoma" w:hAnsi="Tahoma" w:cs="Tahoma"/>
          <w:sz w:val="22"/>
          <w:szCs w:val="22"/>
        </w:rPr>
      </w:pPr>
    </w:p>
    <w:p w:rsidR="00D41135" w:rsidRDefault="00D41135"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 y propuso como excepciones de mérito las que denominó “Inexistencia de la obligación”</w:t>
      </w:r>
      <w:r w:rsidRPr="003E1ADB">
        <w:rPr>
          <w:rFonts w:ascii="Tahoma" w:hAnsi="Tahoma" w:cs="Tahoma"/>
          <w:sz w:val="22"/>
          <w:szCs w:val="22"/>
        </w:rPr>
        <w:t>,</w:t>
      </w:r>
      <w:r>
        <w:rPr>
          <w:rFonts w:ascii="Tahoma" w:hAnsi="Tahoma" w:cs="Tahoma"/>
          <w:sz w:val="22"/>
          <w:szCs w:val="22"/>
        </w:rPr>
        <w:t xml:space="preserve"> “</w:t>
      </w:r>
      <w:r w:rsidR="007B4724">
        <w:rPr>
          <w:rFonts w:ascii="Tahoma" w:hAnsi="Tahoma" w:cs="Tahoma"/>
          <w:sz w:val="22"/>
          <w:szCs w:val="22"/>
        </w:rPr>
        <w:t xml:space="preserve">Improcedencia </w:t>
      </w:r>
      <w:r w:rsidR="00646EA9">
        <w:rPr>
          <w:rFonts w:ascii="Tahoma" w:hAnsi="Tahoma" w:cs="Tahoma"/>
          <w:sz w:val="22"/>
          <w:szCs w:val="22"/>
        </w:rPr>
        <w:t>del reconocimiento de intereses moratorios o indexación de montos”, “</w:t>
      </w:r>
      <w:r w:rsidR="007B4724">
        <w:rPr>
          <w:rFonts w:ascii="Tahoma" w:hAnsi="Tahoma" w:cs="Tahoma"/>
          <w:sz w:val="22"/>
          <w:szCs w:val="22"/>
        </w:rPr>
        <w:t xml:space="preserve">Cobro </w:t>
      </w:r>
      <w:r w:rsidR="00646EA9">
        <w:rPr>
          <w:rFonts w:ascii="Tahoma" w:hAnsi="Tahoma" w:cs="Tahoma"/>
          <w:sz w:val="22"/>
          <w:szCs w:val="22"/>
        </w:rPr>
        <w:t>de lo no debido”, “”Prescripción”</w:t>
      </w:r>
      <w:r w:rsidR="00F91CEB">
        <w:rPr>
          <w:rFonts w:ascii="Tahoma" w:hAnsi="Tahoma" w:cs="Tahoma"/>
          <w:sz w:val="22"/>
          <w:szCs w:val="22"/>
        </w:rPr>
        <w:t>,</w:t>
      </w:r>
      <w:r>
        <w:rPr>
          <w:rFonts w:ascii="Tahoma" w:hAnsi="Tahoma" w:cs="Tahoma"/>
          <w:sz w:val="22"/>
          <w:szCs w:val="22"/>
        </w:rPr>
        <w:t xml:space="preserve"> “Buena fe” y “Genéricas”.</w:t>
      </w:r>
    </w:p>
    <w:p w:rsidR="00D41135" w:rsidRDefault="00D41135" w:rsidP="00D41135">
      <w:pPr>
        <w:widowControl w:val="0"/>
        <w:autoSpaceDE w:val="0"/>
        <w:autoSpaceDN w:val="0"/>
        <w:adjustRightInd w:val="0"/>
        <w:spacing w:line="276" w:lineRule="auto"/>
        <w:ind w:firstLine="708"/>
        <w:jc w:val="both"/>
        <w:rPr>
          <w:rFonts w:ascii="Tahoma" w:hAnsi="Tahoma" w:cs="Tahoma"/>
          <w:sz w:val="22"/>
          <w:szCs w:val="22"/>
        </w:rPr>
      </w:pPr>
    </w:p>
    <w:p w:rsidR="00D41135" w:rsidRPr="00C158DF" w:rsidRDefault="00D41135" w:rsidP="00D4113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41135" w:rsidRPr="0029467B" w:rsidRDefault="00D41135" w:rsidP="00D41135">
      <w:pPr>
        <w:widowControl w:val="0"/>
        <w:autoSpaceDE w:val="0"/>
        <w:autoSpaceDN w:val="0"/>
        <w:adjustRightInd w:val="0"/>
        <w:spacing w:line="276" w:lineRule="auto"/>
        <w:jc w:val="center"/>
        <w:rPr>
          <w:rFonts w:ascii="Tahoma" w:hAnsi="Tahoma" w:cs="Tahoma"/>
          <w:b/>
          <w:caps/>
          <w:sz w:val="22"/>
          <w:szCs w:val="22"/>
        </w:rPr>
      </w:pPr>
    </w:p>
    <w:p w:rsidR="007B4724" w:rsidRDefault="00D41135" w:rsidP="00D4113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Jueza de conocimiento </w:t>
      </w:r>
      <w:r>
        <w:rPr>
          <w:rFonts w:ascii="Tahoma" w:hAnsi="Tahoma" w:cs="Tahoma"/>
          <w:sz w:val="22"/>
          <w:szCs w:val="22"/>
        </w:rPr>
        <w:t xml:space="preserve">declaró </w:t>
      </w:r>
      <w:r w:rsidR="007B4724">
        <w:rPr>
          <w:rFonts w:ascii="Tahoma" w:hAnsi="Tahoma" w:cs="Tahoma"/>
          <w:sz w:val="22"/>
          <w:szCs w:val="22"/>
        </w:rPr>
        <w:t>no probadas las excepciones propuestas por la entidad demandada</w:t>
      </w:r>
      <w:r w:rsidR="0095127C">
        <w:rPr>
          <w:rFonts w:ascii="Tahoma" w:hAnsi="Tahoma" w:cs="Tahoma"/>
          <w:sz w:val="22"/>
          <w:szCs w:val="22"/>
        </w:rPr>
        <w:t xml:space="preserve">, </w:t>
      </w:r>
      <w:r w:rsidR="00764301">
        <w:rPr>
          <w:rFonts w:ascii="Tahoma" w:hAnsi="Tahoma" w:cs="Tahoma"/>
          <w:sz w:val="22"/>
          <w:szCs w:val="22"/>
        </w:rPr>
        <w:t xml:space="preserve">salvo la de prescripción, la cual declaró probada </w:t>
      </w:r>
      <w:r w:rsidR="0095127C">
        <w:rPr>
          <w:rFonts w:ascii="Tahoma" w:hAnsi="Tahoma" w:cs="Tahoma"/>
          <w:sz w:val="22"/>
          <w:szCs w:val="22"/>
        </w:rPr>
        <w:t xml:space="preserve">parcialmente; </w:t>
      </w:r>
      <w:r w:rsidR="00764301">
        <w:rPr>
          <w:rFonts w:ascii="Tahoma" w:hAnsi="Tahoma" w:cs="Tahoma"/>
          <w:sz w:val="22"/>
          <w:szCs w:val="22"/>
        </w:rPr>
        <w:t xml:space="preserve">asimismo, </w:t>
      </w:r>
      <w:r w:rsidR="0095127C">
        <w:rPr>
          <w:rFonts w:ascii="Tahoma" w:hAnsi="Tahoma" w:cs="Tahoma"/>
          <w:sz w:val="22"/>
          <w:szCs w:val="22"/>
        </w:rPr>
        <w:t>d</w:t>
      </w:r>
      <w:r w:rsidR="007B4724">
        <w:rPr>
          <w:rFonts w:ascii="Tahoma" w:hAnsi="Tahoma" w:cs="Tahoma"/>
          <w:sz w:val="22"/>
          <w:szCs w:val="22"/>
        </w:rPr>
        <w:t xml:space="preserve">eterminó </w:t>
      </w:r>
      <w:r>
        <w:rPr>
          <w:rFonts w:ascii="Tahoma" w:hAnsi="Tahoma" w:cs="Tahoma"/>
          <w:sz w:val="22"/>
          <w:szCs w:val="22"/>
        </w:rPr>
        <w:t xml:space="preserve">que </w:t>
      </w:r>
      <w:r w:rsidR="007B4724">
        <w:rPr>
          <w:rFonts w:ascii="Tahoma" w:hAnsi="Tahoma" w:cs="Tahoma"/>
          <w:sz w:val="22"/>
          <w:szCs w:val="22"/>
        </w:rPr>
        <w:t>el señor Pedro Antonio Chavarría, en su condición de beneficiario del régimen de transición, le asiste derecho al reconocimiento de la pensión de vejez consagrada en el Decreto 758 de 1990 a partir del 15 de agosto de 2007, con derecho a disfrutarla a partir del 1º de abril de 2013</w:t>
      </w:r>
      <w:r w:rsidR="00BB1088">
        <w:rPr>
          <w:rFonts w:ascii="Tahoma" w:hAnsi="Tahoma" w:cs="Tahoma"/>
          <w:sz w:val="22"/>
          <w:szCs w:val="22"/>
        </w:rPr>
        <w:t xml:space="preserve">, en cuantía del salario mínimo y por 14 mesadas anuales. En consecuencia, ordenó a Colpensiones cancelar el retroactivo causado entre esa calenda y la fecha de la sentencia, el cual estimó en la suma de $26.987.175; </w:t>
      </w:r>
      <w:r w:rsidR="003A1D64">
        <w:rPr>
          <w:rFonts w:ascii="Tahoma" w:hAnsi="Tahoma" w:cs="Tahoma"/>
          <w:sz w:val="22"/>
          <w:szCs w:val="22"/>
        </w:rPr>
        <w:t>los intereses moratorios de que trata el artículo 141 de la Ley 100 de 1993, a partir del 1º de abril de 2013 hasta el pago efectivo de la obligación</w:t>
      </w:r>
      <w:r w:rsidR="00752EE3">
        <w:rPr>
          <w:rFonts w:ascii="Tahoma" w:hAnsi="Tahoma" w:cs="Tahoma"/>
          <w:sz w:val="22"/>
          <w:szCs w:val="22"/>
        </w:rPr>
        <w:t>,</w:t>
      </w:r>
      <w:r w:rsidR="003A1D64">
        <w:rPr>
          <w:rFonts w:ascii="Tahoma" w:hAnsi="Tahoma" w:cs="Tahoma"/>
          <w:sz w:val="22"/>
          <w:szCs w:val="22"/>
        </w:rPr>
        <w:t xml:space="preserve"> y las costas procesales.</w:t>
      </w:r>
    </w:p>
    <w:p w:rsidR="003A1D64" w:rsidRDefault="003A1D64" w:rsidP="00D41135">
      <w:pPr>
        <w:widowControl w:val="0"/>
        <w:autoSpaceDE w:val="0"/>
        <w:autoSpaceDN w:val="0"/>
        <w:adjustRightInd w:val="0"/>
        <w:spacing w:line="276" w:lineRule="auto"/>
        <w:ind w:firstLine="708"/>
        <w:jc w:val="both"/>
        <w:rPr>
          <w:rFonts w:ascii="Tahoma" w:hAnsi="Tahoma" w:cs="Tahoma"/>
          <w:sz w:val="22"/>
          <w:szCs w:val="22"/>
        </w:rPr>
      </w:pPr>
    </w:p>
    <w:p w:rsidR="00A237FC" w:rsidRDefault="00D41135"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que de la historia laboral allegada por la entidad demandada se podía concluir que </w:t>
      </w:r>
      <w:r w:rsidR="00A237FC">
        <w:rPr>
          <w:rFonts w:ascii="Tahoma" w:hAnsi="Tahoma" w:cs="Tahoma"/>
          <w:sz w:val="22"/>
          <w:szCs w:val="22"/>
        </w:rPr>
        <w:t xml:space="preserve">el </w:t>
      </w:r>
      <w:r>
        <w:rPr>
          <w:rFonts w:ascii="Tahoma" w:hAnsi="Tahoma" w:cs="Tahoma"/>
          <w:sz w:val="22"/>
          <w:szCs w:val="22"/>
        </w:rPr>
        <w:t>actor</w:t>
      </w:r>
      <w:r w:rsidR="00A237FC">
        <w:rPr>
          <w:rFonts w:ascii="Tahoma" w:hAnsi="Tahoma" w:cs="Tahoma"/>
          <w:sz w:val="22"/>
          <w:szCs w:val="22"/>
        </w:rPr>
        <w:t>, quien fue beneficiario del régimen de tr</w:t>
      </w:r>
      <w:r w:rsidR="00DE3C9E">
        <w:rPr>
          <w:rFonts w:ascii="Tahoma" w:hAnsi="Tahoma" w:cs="Tahoma"/>
          <w:sz w:val="22"/>
          <w:szCs w:val="22"/>
        </w:rPr>
        <w:t>ansición por edad, contaba con</w:t>
      </w:r>
      <w:r w:rsidR="00A237FC">
        <w:rPr>
          <w:rFonts w:ascii="Tahoma" w:hAnsi="Tahoma" w:cs="Tahoma"/>
          <w:sz w:val="22"/>
          <w:szCs w:val="22"/>
        </w:rPr>
        <w:t xml:space="preserve"> 5</w:t>
      </w:r>
      <w:r w:rsidR="00DE3C9E">
        <w:rPr>
          <w:rFonts w:ascii="Tahoma" w:hAnsi="Tahoma" w:cs="Tahoma"/>
          <w:sz w:val="22"/>
          <w:szCs w:val="22"/>
        </w:rPr>
        <w:t>81</w:t>
      </w:r>
      <w:r w:rsidR="00A237FC">
        <w:rPr>
          <w:rFonts w:ascii="Tahoma" w:hAnsi="Tahoma" w:cs="Tahoma"/>
          <w:sz w:val="22"/>
          <w:szCs w:val="22"/>
        </w:rPr>
        <w:t xml:space="preserve"> semanas </w:t>
      </w:r>
      <w:r w:rsidR="00DE3C9E">
        <w:rPr>
          <w:rFonts w:ascii="Tahoma" w:hAnsi="Tahoma" w:cs="Tahoma"/>
          <w:sz w:val="22"/>
          <w:szCs w:val="22"/>
        </w:rPr>
        <w:t xml:space="preserve">en los 20 años anteriores cumplimiento de los </w:t>
      </w:r>
      <w:r w:rsidR="00A237FC">
        <w:rPr>
          <w:rFonts w:ascii="Tahoma" w:hAnsi="Tahoma" w:cs="Tahoma"/>
          <w:sz w:val="22"/>
          <w:szCs w:val="22"/>
        </w:rPr>
        <w:t xml:space="preserve">60 años de edad, </w:t>
      </w:r>
      <w:r w:rsidR="00F85200">
        <w:rPr>
          <w:rFonts w:ascii="Tahoma" w:hAnsi="Tahoma" w:cs="Tahoma"/>
          <w:sz w:val="22"/>
          <w:szCs w:val="22"/>
        </w:rPr>
        <w:t xml:space="preserve"> </w:t>
      </w:r>
      <w:r w:rsidR="00A237FC">
        <w:rPr>
          <w:rFonts w:ascii="Tahoma" w:hAnsi="Tahoma" w:cs="Tahoma"/>
          <w:sz w:val="22"/>
          <w:szCs w:val="22"/>
        </w:rPr>
        <w:t>tendría derecho a la pensión de vejez desde esa calenda, 15 de agosto de 2007</w:t>
      </w:r>
      <w:r w:rsidR="00FD2699">
        <w:rPr>
          <w:rFonts w:ascii="Tahoma" w:hAnsi="Tahoma" w:cs="Tahoma"/>
          <w:sz w:val="22"/>
          <w:szCs w:val="22"/>
        </w:rPr>
        <w:t>; sin embargo, al haber continuado cotizando hasta el 31 de marzo de 2013</w:t>
      </w:r>
      <w:r w:rsidR="00330AF2">
        <w:rPr>
          <w:rFonts w:ascii="Tahoma" w:hAnsi="Tahoma" w:cs="Tahoma"/>
          <w:sz w:val="22"/>
          <w:szCs w:val="22"/>
        </w:rPr>
        <w:t>, t</w:t>
      </w:r>
      <w:r w:rsidR="00752EE3">
        <w:rPr>
          <w:rFonts w:ascii="Tahoma" w:hAnsi="Tahoma" w:cs="Tahoma"/>
          <w:sz w:val="22"/>
          <w:szCs w:val="22"/>
        </w:rPr>
        <w:t xml:space="preserve">iene </w:t>
      </w:r>
      <w:r w:rsidR="00330AF2">
        <w:rPr>
          <w:rFonts w:ascii="Tahoma" w:hAnsi="Tahoma" w:cs="Tahoma"/>
          <w:sz w:val="22"/>
          <w:szCs w:val="22"/>
        </w:rPr>
        <w:t>derecho a disfrutar de la prestación a partir del día siguiente, 1º de abril, misma calenda a partir del cual corrían los intereses moratorios</w:t>
      </w:r>
      <w:r w:rsidR="00F85200">
        <w:rPr>
          <w:rFonts w:ascii="Tahoma" w:hAnsi="Tahoma" w:cs="Tahoma"/>
          <w:sz w:val="22"/>
          <w:szCs w:val="22"/>
        </w:rPr>
        <w:t>, al haber quedado demostrado que solicitó la pensión el 15 de octubre de 2008</w:t>
      </w:r>
      <w:r w:rsidR="00752EE3">
        <w:rPr>
          <w:rFonts w:ascii="Tahoma" w:hAnsi="Tahoma" w:cs="Tahoma"/>
          <w:sz w:val="22"/>
          <w:szCs w:val="22"/>
        </w:rPr>
        <w:t>, la cual fue negada por la entidad demandada a través de la Resolución</w:t>
      </w:r>
      <w:r w:rsidR="00752EE3" w:rsidRPr="007E5A93">
        <w:rPr>
          <w:rFonts w:ascii="Tahoma" w:hAnsi="Tahoma" w:cs="Tahoma"/>
          <w:sz w:val="22"/>
          <w:szCs w:val="22"/>
        </w:rPr>
        <w:t xml:space="preserve"> No. 103750 del 2 de agosto de 2010</w:t>
      </w:r>
      <w:r w:rsidR="00330AF2">
        <w:rPr>
          <w:rFonts w:ascii="Tahoma" w:hAnsi="Tahoma" w:cs="Tahoma"/>
          <w:sz w:val="22"/>
          <w:szCs w:val="22"/>
        </w:rPr>
        <w:t>.</w:t>
      </w:r>
    </w:p>
    <w:p w:rsidR="00D41135" w:rsidRPr="00780753" w:rsidRDefault="00D41135" w:rsidP="00D41135">
      <w:pPr>
        <w:tabs>
          <w:tab w:val="left" w:pos="0"/>
        </w:tabs>
        <w:spacing w:line="276" w:lineRule="auto"/>
        <w:jc w:val="both"/>
        <w:rPr>
          <w:rFonts w:ascii="Tahoma" w:hAnsi="Tahoma" w:cs="Tahoma"/>
          <w:sz w:val="22"/>
          <w:szCs w:val="22"/>
        </w:rPr>
      </w:pPr>
    </w:p>
    <w:p w:rsidR="00D41135" w:rsidRPr="00780753" w:rsidRDefault="00D41135" w:rsidP="00D4113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Pr="00780753">
        <w:rPr>
          <w:rFonts w:ascii="Tahoma" w:hAnsi="Tahoma" w:cs="Tahoma"/>
          <w:b/>
          <w:sz w:val="22"/>
          <w:szCs w:val="22"/>
        </w:rPr>
        <w:t xml:space="preserve">rocedencia de la consulta </w:t>
      </w:r>
    </w:p>
    <w:p w:rsidR="00D41135" w:rsidRDefault="00D41135" w:rsidP="00D41135">
      <w:pPr>
        <w:pStyle w:val="Sangradetextonormal"/>
        <w:spacing w:line="276" w:lineRule="auto"/>
        <w:ind w:firstLine="561"/>
        <w:rPr>
          <w:sz w:val="22"/>
          <w:szCs w:val="22"/>
        </w:rPr>
      </w:pPr>
    </w:p>
    <w:p w:rsidR="00D41135" w:rsidRDefault="00D41135" w:rsidP="00D41135">
      <w:pPr>
        <w:pStyle w:val="Sangradetextonormal"/>
        <w:spacing w:line="276" w:lineRule="auto"/>
        <w:ind w:firstLine="561"/>
        <w:rPr>
          <w:sz w:val="22"/>
          <w:szCs w:val="22"/>
        </w:rPr>
      </w:pPr>
      <w:r>
        <w:rPr>
          <w:sz w:val="22"/>
          <w:szCs w:val="22"/>
        </w:rPr>
        <w:t>El apoderado judicial de la parte demandante apeló la decisión únicamente en lo relacionado con el no reconocimiento del ret</w:t>
      </w:r>
      <w:r w:rsidR="00752EE3">
        <w:rPr>
          <w:sz w:val="22"/>
          <w:szCs w:val="22"/>
        </w:rPr>
        <w:t>roactivo e intereses moratorios</w:t>
      </w:r>
      <w:r>
        <w:rPr>
          <w:sz w:val="22"/>
          <w:szCs w:val="22"/>
        </w:rPr>
        <w:t>, arguyendo que su poderdante cuando solicitó el reconocimiento de la pensión, en el año 20</w:t>
      </w:r>
      <w:r w:rsidR="004D18F0">
        <w:rPr>
          <w:sz w:val="22"/>
          <w:szCs w:val="22"/>
        </w:rPr>
        <w:t>08</w:t>
      </w:r>
      <w:r>
        <w:rPr>
          <w:sz w:val="22"/>
          <w:szCs w:val="22"/>
        </w:rPr>
        <w:t xml:space="preserve">, cumplía los requisitos para acceder a la </w:t>
      </w:r>
      <w:r>
        <w:rPr>
          <w:sz w:val="22"/>
          <w:szCs w:val="22"/>
        </w:rPr>
        <w:lastRenderedPageBreak/>
        <w:t>pensión de vejez, y si continuó efectuando cotizaciones fue por el error en que la hizo incurrir la demandada, quien negó la prestación a pesar de que contaba con la totalidad de las semanas exigidas por el Acuerdo 049 de 1990; por lo tanto, se deb</w:t>
      </w:r>
      <w:r w:rsidR="00752EE3">
        <w:rPr>
          <w:sz w:val="22"/>
          <w:szCs w:val="22"/>
        </w:rPr>
        <w:t>ía</w:t>
      </w:r>
      <w:r>
        <w:rPr>
          <w:sz w:val="22"/>
          <w:szCs w:val="22"/>
        </w:rPr>
        <w:t xml:space="preserve"> ordenar el pago</w:t>
      </w:r>
      <w:r w:rsidR="00CE5BE6">
        <w:rPr>
          <w:sz w:val="22"/>
          <w:szCs w:val="22"/>
        </w:rPr>
        <w:t xml:space="preserve"> de la prestación desde el año 2010, cuando se notificó la resolución que negó la pensión solicitada por el demandante.</w:t>
      </w:r>
    </w:p>
    <w:p w:rsidR="00D41135" w:rsidRPr="00780753" w:rsidRDefault="00D41135" w:rsidP="00D41135">
      <w:pPr>
        <w:pStyle w:val="Sangradetextonormal"/>
        <w:spacing w:line="276" w:lineRule="auto"/>
        <w:ind w:firstLine="561"/>
        <w:rPr>
          <w:sz w:val="22"/>
          <w:szCs w:val="22"/>
        </w:rPr>
      </w:pPr>
    </w:p>
    <w:p w:rsidR="00D41135" w:rsidRPr="00780753" w:rsidRDefault="00D41135" w:rsidP="00D41135">
      <w:pPr>
        <w:pStyle w:val="Sangradetextonormal"/>
        <w:spacing w:line="276" w:lineRule="auto"/>
        <w:ind w:firstLine="561"/>
        <w:rPr>
          <w:sz w:val="22"/>
          <w:szCs w:val="22"/>
        </w:rPr>
      </w:pPr>
      <w:r>
        <w:rPr>
          <w:sz w:val="22"/>
          <w:szCs w:val="22"/>
        </w:rPr>
        <w:t>Por otra parte, c</w:t>
      </w:r>
      <w:r w:rsidRPr="00780753">
        <w:rPr>
          <w:sz w:val="22"/>
          <w:szCs w:val="22"/>
        </w:rPr>
        <w:t>omo quiera que la sentencia fue totalmente desfavorable para</w:t>
      </w:r>
      <w:r>
        <w:rPr>
          <w:sz w:val="22"/>
          <w:szCs w:val="22"/>
        </w:rPr>
        <w:t xml:space="preserve"> Colpensiones, </w:t>
      </w:r>
      <w:r w:rsidRPr="00780753">
        <w:rPr>
          <w:sz w:val="22"/>
          <w:szCs w:val="22"/>
        </w:rPr>
        <w:t>se dispuso el grado jurisdiccional de consulta.</w:t>
      </w:r>
    </w:p>
    <w:p w:rsidR="00D41135" w:rsidRPr="00780753" w:rsidRDefault="00D41135" w:rsidP="00D41135">
      <w:pPr>
        <w:spacing w:line="276" w:lineRule="auto"/>
        <w:jc w:val="both"/>
        <w:rPr>
          <w:rFonts w:ascii="Tahoma" w:hAnsi="Tahoma" w:cs="Tahoma"/>
          <w:sz w:val="22"/>
          <w:szCs w:val="22"/>
        </w:rPr>
      </w:pPr>
    </w:p>
    <w:p w:rsidR="00D41135" w:rsidRPr="00780753" w:rsidRDefault="00D41135" w:rsidP="00D4113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0753">
        <w:rPr>
          <w:rFonts w:ascii="Tahoma" w:hAnsi="Tahoma" w:cs="Tahoma"/>
          <w:b/>
          <w:caps/>
          <w:sz w:val="22"/>
          <w:szCs w:val="22"/>
        </w:rPr>
        <w:t xml:space="preserve"> </w:t>
      </w:r>
      <w:r w:rsidRPr="00780753">
        <w:rPr>
          <w:rFonts w:ascii="Tahoma" w:hAnsi="Tahoma" w:cs="Tahoma"/>
          <w:b/>
          <w:sz w:val="22"/>
          <w:szCs w:val="22"/>
        </w:rPr>
        <w:t>Consideraciones</w:t>
      </w:r>
      <w:r w:rsidRPr="00780753">
        <w:rPr>
          <w:rFonts w:ascii="Tahoma" w:hAnsi="Tahoma" w:cs="Tahoma"/>
          <w:caps/>
          <w:sz w:val="22"/>
          <w:szCs w:val="22"/>
        </w:rPr>
        <w:tab/>
      </w:r>
    </w:p>
    <w:p w:rsidR="00D41135" w:rsidRPr="00780753" w:rsidRDefault="00D41135" w:rsidP="00D41135">
      <w:pPr>
        <w:widowControl w:val="0"/>
        <w:autoSpaceDE w:val="0"/>
        <w:autoSpaceDN w:val="0"/>
        <w:adjustRightInd w:val="0"/>
        <w:spacing w:line="276" w:lineRule="auto"/>
        <w:rPr>
          <w:rFonts w:ascii="Tahoma" w:hAnsi="Tahoma" w:cs="Tahoma"/>
          <w:b/>
          <w:sz w:val="22"/>
          <w:szCs w:val="22"/>
        </w:rPr>
      </w:pPr>
    </w:p>
    <w:p w:rsidR="00D41135" w:rsidRPr="00780753" w:rsidRDefault="00D41135" w:rsidP="00D41135">
      <w:pPr>
        <w:pStyle w:val="Prrafodelista"/>
        <w:numPr>
          <w:ilvl w:val="1"/>
          <w:numId w:val="2"/>
        </w:numPr>
        <w:tabs>
          <w:tab w:val="left" w:pos="748"/>
          <w:tab w:val="num" w:pos="1122"/>
        </w:tabs>
        <w:spacing w:line="276" w:lineRule="auto"/>
        <w:jc w:val="both"/>
        <w:rPr>
          <w:rFonts w:ascii="Tahoma" w:hAnsi="Tahoma" w:cs="Tahoma"/>
          <w:b/>
          <w:sz w:val="22"/>
          <w:szCs w:val="22"/>
        </w:rPr>
      </w:pPr>
      <w:r>
        <w:rPr>
          <w:rFonts w:ascii="Tahoma" w:hAnsi="Tahoma" w:cs="Tahoma"/>
          <w:b/>
          <w:sz w:val="22"/>
          <w:szCs w:val="22"/>
        </w:rPr>
        <w:t>Caso concreto</w:t>
      </w:r>
    </w:p>
    <w:p w:rsidR="00D41135" w:rsidRPr="00780753" w:rsidRDefault="00D41135" w:rsidP="00D41135">
      <w:pPr>
        <w:tabs>
          <w:tab w:val="left" w:pos="567"/>
        </w:tabs>
        <w:spacing w:line="276" w:lineRule="auto"/>
        <w:jc w:val="both"/>
        <w:rPr>
          <w:rFonts w:ascii="Tahoma" w:hAnsi="Tahoma" w:cs="Tahoma"/>
          <w:sz w:val="22"/>
          <w:szCs w:val="22"/>
        </w:rPr>
      </w:pPr>
    </w:p>
    <w:p w:rsidR="00264468" w:rsidRDefault="00D41135"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 efectos de resolver los problemas jurídicos planteados debe empezar esta Sala indicando que </w:t>
      </w:r>
      <w:r w:rsidR="00264468">
        <w:rPr>
          <w:rFonts w:ascii="Tahoma" w:hAnsi="Tahoma" w:cs="Tahoma"/>
          <w:sz w:val="22"/>
          <w:szCs w:val="22"/>
        </w:rPr>
        <w:t>el</w:t>
      </w:r>
      <w:r>
        <w:rPr>
          <w:rFonts w:ascii="Tahoma" w:hAnsi="Tahoma" w:cs="Tahoma"/>
          <w:sz w:val="22"/>
          <w:szCs w:val="22"/>
        </w:rPr>
        <w:t xml:space="preserve"> demandante fue beneficiari</w:t>
      </w:r>
      <w:r w:rsidR="00264468">
        <w:rPr>
          <w:rFonts w:ascii="Tahoma" w:hAnsi="Tahoma" w:cs="Tahoma"/>
          <w:sz w:val="22"/>
          <w:szCs w:val="22"/>
        </w:rPr>
        <w:t>o</w:t>
      </w:r>
      <w:r>
        <w:rPr>
          <w:rFonts w:ascii="Tahoma" w:hAnsi="Tahoma" w:cs="Tahoma"/>
          <w:sz w:val="22"/>
          <w:szCs w:val="22"/>
        </w:rPr>
        <w:t xml:space="preserve"> del régimen de transición consagrado en el artículo 36 de la Ley 100 de 1993, al contar con </w:t>
      </w:r>
      <w:r w:rsidR="00264468">
        <w:rPr>
          <w:rFonts w:ascii="Tahoma" w:hAnsi="Tahoma" w:cs="Tahoma"/>
          <w:sz w:val="22"/>
          <w:szCs w:val="22"/>
        </w:rPr>
        <w:t>4</w:t>
      </w:r>
      <w:r>
        <w:rPr>
          <w:rFonts w:ascii="Tahoma" w:hAnsi="Tahoma" w:cs="Tahoma"/>
          <w:sz w:val="22"/>
          <w:szCs w:val="22"/>
        </w:rPr>
        <w:t>6 años de edad al momento de la entrada en vigencia de dicha disposición normativa (fl. 1</w:t>
      </w:r>
      <w:r w:rsidR="00264468">
        <w:rPr>
          <w:rFonts w:ascii="Tahoma" w:hAnsi="Tahoma" w:cs="Tahoma"/>
          <w:sz w:val="22"/>
          <w:szCs w:val="22"/>
        </w:rPr>
        <w:t>5</w:t>
      </w:r>
      <w:r>
        <w:rPr>
          <w:rFonts w:ascii="Tahoma" w:hAnsi="Tahoma" w:cs="Tahoma"/>
          <w:sz w:val="22"/>
          <w:szCs w:val="22"/>
        </w:rPr>
        <w:t xml:space="preserve">). Asimismo debe decirse que </w:t>
      </w:r>
      <w:r w:rsidR="00264468">
        <w:rPr>
          <w:rFonts w:ascii="Tahoma" w:hAnsi="Tahoma" w:cs="Tahoma"/>
          <w:sz w:val="22"/>
          <w:szCs w:val="22"/>
        </w:rPr>
        <w:t xml:space="preserve">a él no le son exigibles las 750 semanas a la entrada en vigencia del Acto Legislativo 01 de 2005, </w:t>
      </w:r>
      <w:r w:rsidR="00752EE3">
        <w:rPr>
          <w:rFonts w:ascii="Tahoma" w:hAnsi="Tahoma" w:cs="Tahoma"/>
          <w:sz w:val="22"/>
          <w:szCs w:val="22"/>
        </w:rPr>
        <w:t xml:space="preserve">a efectos de conservar dicha prerrogativa, </w:t>
      </w:r>
      <w:r w:rsidR="00264468">
        <w:rPr>
          <w:rFonts w:ascii="Tahoma" w:hAnsi="Tahoma" w:cs="Tahoma"/>
          <w:sz w:val="22"/>
          <w:szCs w:val="22"/>
        </w:rPr>
        <w:t>toda vez que alega contar con 500 semanas cotizadas en los 20 años anteriores al cumplimiento de la edad mínima para pensionarse</w:t>
      </w:r>
      <w:r w:rsidR="00752EE3">
        <w:rPr>
          <w:rFonts w:ascii="Tahoma" w:hAnsi="Tahoma" w:cs="Tahoma"/>
          <w:sz w:val="22"/>
          <w:szCs w:val="22"/>
        </w:rPr>
        <w:t>, la cual alcanzó</w:t>
      </w:r>
      <w:r w:rsidR="00264468">
        <w:rPr>
          <w:rFonts w:ascii="Tahoma" w:hAnsi="Tahoma" w:cs="Tahoma"/>
          <w:sz w:val="22"/>
          <w:szCs w:val="22"/>
        </w:rPr>
        <w:t xml:space="preserve"> antes del 31 de julio de 2010.</w:t>
      </w:r>
    </w:p>
    <w:p w:rsidR="00264468" w:rsidRDefault="00264468" w:rsidP="00D41135">
      <w:pPr>
        <w:widowControl w:val="0"/>
        <w:autoSpaceDE w:val="0"/>
        <w:autoSpaceDN w:val="0"/>
        <w:adjustRightInd w:val="0"/>
        <w:spacing w:line="276" w:lineRule="auto"/>
        <w:ind w:firstLine="708"/>
        <w:jc w:val="both"/>
        <w:rPr>
          <w:rFonts w:ascii="Tahoma" w:hAnsi="Tahoma" w:cs="Tahoma"/>
          <w:sz w:val="22"/>
          <w:szCs w:val="22"/>
        </w:rPr>
      </w:pPr>
    </w:p>
    <w:p w:rsidR="00A20D87" w:rsidRDefault="00D41135"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Dicho lo anterior, también se encuentra acertado el discernimiento de la juzgadora de instancia </w:t>
      </w:r>
      <w:r w:rsidR="00752EE3">
        <w:rPr>
          <w:rFonts w:ascii="Tahoma" w:hAnsi="Tahoma" w:cs="Tahoma"/>
          <w:sz w:val="22"/>
          <w:szCs w:val="22"/>
        </w:rPr>
        <w:t>por medio d</w:t>
      </w:r>
      <w:r>
        <w:rPr>
          <w:rFonts w:ascii="Tahoma" w:hAnsi="Tahoma" w:cs="Tahoma"/>
          <w:sz w:val="22"/>
          <w:szCs w:val="22"/>
        </w:rPr>
        <w:t xml:space="preserve">el cual estimó que </w:t>
      </w:r>
      <w:r w:rsidR="00264468">
        <w:rPr>
          <w:rFonts w:ascii="Tahoma" w:hAnsi="Tahoma" w:cs="Tahoma"/>
          <w:sz w:val="22"/>
          <w:szCs w:val="22"/>
        </w:rPr>
        <w:t>el</w:t>
      </w:r>
      <w:r>
        <w:rPr>
          <w:rFonts w:ascii="Tahoma" w:hAnsi="Tahoma" w:cs="Tahoma"/>
          <w:sz w:val="22"/>
          <w:szCs w:val="22"/>
        </w:rPr>
        <w:t xml:space="preserve"> promotor del litigio cumple a cabalidad los requisitos del Decreto 758 de 1990</w:t>
      </w:r>
      <w:r w:rsidR="00972AB5">
        <w:rPr>
          <w:rFonts w:ascii="Tahoma" w:hAnsi="Tahoma" w:cs="Tahoma"/>
          <w:sz w:val="22"/>
          <w:szCs w:val="22"/>
        </w:rPr>
        <w:t>,</w:t>
      </w:r>
      <w:r>
        <w:rPr>
          <w:rFonts w:ascii="Tahoma" w:hAnsi="Tahoma" w:cs="Tahoma"/>
          <w:sz w:val="22"/>
          <w:szCs w:val="22"/>
        </w:rPr>
        <w:t xml:space="preserve"> a efectos de acceder la prestación perseguida, pues alcanzó los </w:t>
      </w:r>
      <w:r w:rsidR="00264468">
        <w:rPr>
          <w:rFonts w:ascii="Tahoma" w:hAnsi="Tahoma" w:cs="Tahoma"/>
          <w:sz w:val="22"/>
          <w:szCs w:val="22"/>
        </w:rPr>
        <w:t>60</w:t>
      </w:r>
      <w:r>
        <w:rPr>
          <w:rFonts w:ascii="Tahoma" w:hAnsi="Tahoma" w:cs="Tahoma"/>
          <w:sz w:val="22"/>
          <w:szCs w:val="22"/>
        </w:rPr>
        <w:t xml:space="preserve"> años el </w:t>
      </w:r>
      <w:r w:rsidR="00264468">
        <w:rPr>
          <w:rFonts w:ascii="Tahoma" w:hAnsi="Tahoma" w:cs="Tahoma"/>
          <w:sz w:val="22"/>
          <w:szCs w:val="22"/>
        </w:rPr>
        <w:t>15</w:t>
      </w:r>
      <w:r>
        <w:rPr>
          <w:rFonts w:ascii="Tahoma" w:hAnsi="Tahoma" w:cs="Tahoma"/>
          <w:sz w:val="22"/>
          <w:szCs w:val="22"/>
        </w:rPr>
        <w:t xml:space="preserve"> de </w:t>
      </w:r>
      <w:r w:rsidR="00264468">
        <w:rPr>
          <w:rFonts w:ascii="Tahoma" w:hAnsi="Tahoma" w:cs="Tahoma"/>
          <w:sz w:val="22"/>
          <w:szCs w:val="22"/>
        </w:rPr>
        <w:t>agosto</w:t>
      </w:r>
      <w:r>
        <w:rPr>
          <w:rFonts w:ascii="Tahoma" w:hAnsi="Tahoma" w:cs="Tahoma"/>
          <w:sz w:val="22"/>
          <w:szCs w:val="22"/>
        </w:rPr>
        <w:t xml:space="preserve"> de 20</w:t>
      </w:r>
      <w:r w:rsidR="00264468">
        <w:rPr>
          <w:rFonts w:ascii="Tahoma" w:hAnsi="Tahoma" w:cs="Tahoma"/>
          <w:sz w:val="22"/>
          <w:szCs w:val="22"/>
        </w:rPr>
        <w:t>07</w:t>
      </w:r>
      <w:r>
        <w:rPr>
          <w:rFonts w:ascii="Tahoma" w:hAnsi="Tahoma" w:cs="Tahoma"/>
          <w:sz w:val="22"/>
          <w:szCs w:val="22"/>
        </w:rPr>
        <w:t xml:space="preserve"> y supera las 500 semanas cotizadas entre dicha calenda y el </w:t>
      </w:r>
      <w:r w:rsidR="00142FAD">
        <w:rPr>
          <w:rFonts w:ascii="Tahoma" w:hAnsi="Tahoma" w:cs="Tahoma"/>
          <w:sz w:val="22"/>
          <w:szCs w:val="22"/>
        </w:rPr>
        <w:t>15</w:t>
      </w:r>
      <w:r>
        <w:rPr>
          <w:rFonts w:ascii="Tahoma" w:hAnsi="Tahoma" w:cs="Tahoma"/>
          <w:sz w:val="22"/>
          <w:szCs w:val="22"/>
        </w:rPr>
        <w:t xml:space="preserve"> de </w:t>
      </w:r>
      <w:r w:rsidR="00142FAD">
        <w:rPr>
          <w:rFonts w:ascii="Tahoma" w:hAnsi="Tahoma" w:cs="Tahoma"/>
          <w:sz w:val="22"/>
          <w:szCs w:val="22"/>
        </w:rPr>
        <w:t>agosto</w:t>
      </w:r>
      <w:r>
        <w:rPr>
          <w:rFonts w:ascii="Tahoma" w:hAnsi="Tahoma" w:cs="Tahoma"/>
          <w:sz w:val="22"/>
          <w:szCs w:val="22"/>
        </w:rPr>
        <w:t xml:space="preserve"> de </w:t>
      </w:r>
      <w:r w:rsidR="00142FAD">
        <w:rPr>
          <w:rFonts w:ascii="Tahoma" w:hAnsi="Tahoma" w:cs="Tahoma"/>
          <w:sz w:val="22"/>
          <w:szCs w:val="22"/>
        </w:rPr>
        <w:t>198</w:t>
      </w:r>
      <w:r w:rsidR="00972AB5">
        <w:rPr>
          <w:rFonts w:ascii="Tahoma" w:hAnsi="Tahoma" w:cs="Tahoma"/>
          <w:sz w:val="22"/>
          <w:szCs w:val="22"/>
        </w:rPr>
        <w:t>7</w:t>
      </w:r>
      <w:r>
        <w:rPr>
          <w:rFonts w:ascii="Tahoma" w:hAnsi="Tahoma" w:cs="Tahoma"/>
          <w:sz w:val="22"/>
          <w:szCs w:val="22"/>
        </w:rPr>
        <w:t>, según se desprende del reporte de semanas</w:t>
      </w:r>
      <w:r w:rsidR="00142FAD">
        <w:rPr>
          <w:rFonts w:ascii="Tahoma" w:hAnsi="Tahoma" w:cs="Tahoma"/>
          <w:sz w:val="22"/>
          <w:szCs w:val="22"/>
        </w:rPr>
        <w:t xml:space="preserve"> visible a folio 127</w:t>
      </w:r>
      <w:r>
        <w:rPr>
          <w:rFonts w:ascii="Tahoma" w:hAnsi="Tahoma" w:cs="Tahoma"/>
          <w:sz w:val="22"/>
          <w:szCs w:val="22"/>
        </w:rPr>
        <w:t>.</w:t>
      </w:r>
      <w:r w:rsidR="00142FAD" w:rsidRPr="00142FAD">
        <w:rPr>
          <w:rFonts w:ascii="Tahoma" w:hAnsi="Tahoma" w:cs="Tahoma"/>
          <w:sz w:val="22"/>
          <w:szCs w:val="22"/>
        </w:rPr>
        <w:t xml:space="preserve"> </w:t>
      </w:r>
    </w:p>
    <w:p w:rsidR="00A20D87" w:rsidRDefault="00A20D87" w:rsidP="00D41135">
      <w:pPr>
        <w:widowControl w:val="0"/>
        <w:autoSpaceDE w:val="0"/>
        <w:autoSpaceDN w:val="0"/>
        <w:adjustRightInd w:val="0"/>
        <w:spacing w:line="276" w:lineRule="auto"/>
        <w:ind w:firstLine="708"/>
        <w:jc w:val="both"/>
        <w:rPr>
          <w:rFonts w:ascii="Tahoma" w:hAnsi="Tahoma" w:cs="Tahoma"/>
          <w:sz w:val="22"/>
          <w:szCs w:val="22"/>
        </w:rPr>
      </w:pPr>
    </w:p>
    <w:p w:rsidR="007E5A93" w:rsidRDefault="00142FAD" w:rsidP="007E5A93">
      <w:pPr>
        <w:widowControl w:val="0"/>
        <w:autoSpaceDE w:val="0"/>
        <w:autoSpaceDN w:val="0"/>
        <w:adjustRightInd w:val="0"/>
        <w:spacing w:line="276" w:lineRule="auto"/>
        <w:ind w:firstLine="708"/>
        <w:jc w:val="both"/>
        <w:rPr>
          <w:rFonts w:ascii="Tahoma" w:hAnsi="Tahoma" w:cs="Tahoma"/>
          <w:sz w:val="22"/>
          <w:szCs w:val="22"/>
        </w:rPr>
      </w:pPr>
      <w:r w:rsidRPr="007E5A93">
        <w:rPr>
          <w:rFonts w:ascii="Tahoma" w:hAnsi="Tahoma" w:cs="Tahoma"/>
          <w:sz w:val="22"/>
          <w:szCs w:val="22"/>
        </w:rPr>
        <w:t xml:space="preserve">Ahora, si bien en principio se podría pensar que fue atinada la fecha a partir de la cual la Jueza de instancia ordenó </w:t>
      </w:r>
      <w:r w:rsidR="00DC10B4">
        <w:rPr>
          <w:rFonts w:ascii="Tahoma" w:hAnsi="Tahoma" w:cs="Tahoma"/>
          <w:sz w:val="22"/>
          <w:szCs w:val="22"/>
        </w:rPr>
        <w:t>el disfrute de la prestación</w:t>
      </w:r>
      <w:r w:rsidR="00972AB5">
        <w:rPr>
          <w:rFonts w:ascii="Tahoma" w:hAnsi="Tahoma" w:cs="Tahoma"/>
          <w:sz w:val="22"/>
          <w:szCs w:val="22"/>
        </w:rPr>
        <w:t xml:space="preserve"> </w:t>
      </w:r>
      <w:r w:rsidR="00972AB5" w:rsidRPr="00972AB5">
        <w:rPr>
          <w:rFonts w:ascii="Tahoma" w:hAnsi="Tahoma" w:cs="Tahoma"/>
          <w:i/>
          <w:sz w:val="22"/>
          <w:szCs w:val="22"/>
        </w:rPr>
        <w:t xml:space="preserve">-desde </w:t>
      </w:r>
      <w:r w:rsidR="00DC10B4" w:rsidRPr="00972AB5">
        <w:rPr>
          <w:rFonts w:ascii="Tahoma" w:hAnsi="Tahoma" w:cs="Tahoma"/>
          <w:i/>
          <w:sz w:val="22"/>
          <w:szCs w:val="22"/>
        </w:rPr>
        <w:t>el 1º de abril de 2013</w:t>
      </w:r>
      <w:r w:rsidRPr="00972AB5">
        <w:rPr>
          <w:rFonts w:ascii="Tahoma" w:hAnsi="Tahoma" w:cs="Tahoma"/>
          <w:i/>
          <w:sz w:val="22"/>
          <w:szCs w:val="22"/>
        </w:rPr>
        <w:t>, dada la continuidad en el pago de cotizaciones</w:t>
      </w:r>
      <w:r w:rsidR="00972AB5" w:rsidRPr="00972AB5">
        <w:rPr>
          <w:rFonts w:ascii="Tahoma" w:hAnsi="Tahoma" w:cs="Tahoma"/>
          <w:i/>
          <w:sz w:val="22"/>
          <w:szCs w:val="22"/>
        </w:rPr>
        <w:t>-</w:t>
      </w:r>
      <w:r w:rsidRPr="007E5A93">
        <w:rPr>
          <w:rFonts w:ascii="Tahoma" w:hAnsi="Tahoma" w:cs="Tahoma"/>
          <w:sz w:val="22"/>
          <w:szCs w:val="22"/>
        </w:rPr>
        <w:t xml:space="preserve">, </w:t>
      </w:r>
      <w:r w:rsidR="007E5A93">
        <w:rPr>
          <w:rFonts w:ascii="Tahoma" w:hAnsi="Tahoma" w:cs="Tahoma"/>
          <w:sz w:val="22"/>
          <w:szCs w:val="22"/>
        </w:rPr>
        <w:t xml:space="preserve">debe indicarse que </w:t>
      </w:r>
      <w:r w:rsidR="00A20D87" w:rsidRPr="007E5A93">
        <w:rPr>
          <w:rFonts w:ascii="Tahoma" w:hAnsi="Tahoma" w:cs="Tahoma"/>
          <w:sz w:val="22"/>
          <w:szCs w:val="22"/>
        </w:rPr>
        <w:t>pasó por alto que, de conformidad con el</w:t>
      </w:r>
      <w:r w:rsidR="00864206">
        <w:rPr>
          <w:rFonts w:ascii="Tahoma" w:hAnsi="Tahoma" w:cs="Tahoma"/>
          <w:sz w:val="22"/>
          <w:szCs w:val="22"/>
        </w:rPr>
        <w:t xml:space="preserve"> </w:t>
      </w:r>
      <w:r w:rsidR="00A20D87" w:rsidRPr="007E5A93">
        <w:rPr>
          <w:rFonts w:ascii="Tahoma" w:hAnsi="Tahoma" w:cs="Tahoma"/>
          <w:sz w:val="22"/>
          <w:szCs w:val="22"/>
        </w:rPr>
        <w:t>artículo 9º de la Ley 797 de 2003</w:t>
      </w:r>
      <w:r w:rsidR="00864206" w:rsidRPr="00864206">
        <w:rPr>
          <w:rFonts w:ascii="Tahoma" w:hAnsi="Tahoma" w:cs="Tahoma"/>
          <w:sz w:val="22"/>
          <w:szCs w:val="22"/>
        </w:rPr>
        <w:t xml:space="preserve"> </w:t>
      </w:r>
      <w:r w:rsidR="00864206">
        <w:rPr>
          <w:rFonts w:ascii="Tahoma" w:hAnsi="Tahoma" w:cs="Tahoma"/>
          <w:sz w:val="22"/>
          <w:szCs w:val="22"/>
        </w:rPr>
        <w:t>(Parágrafo 1º, inc. 3º, literal e)</w:t>
      </w:r>
      <w:r w:rsidR="00A20D87" w:rsidRPr="007E5A93">
        <w:rPr>
          <w:rFonts w:ascii="Tahoma" w:hAnsi="Tahoma" w:cs="Tahoma"/>
          <w:sz w:val="22"/>
          <w:szCs w:val="22"/>
        </w:rPr>
        <w:t xml:space="preserve">, la entidad demandada </w:t>
      </w:r>
      <w:r w:rsidR="00262C30" w:rsidRPr="007E5A93">
        <w:rPr>
          <w:rFonts w:ascii="Tahoma" w:hAnsi="Tahoma" w:cs="Tahoma"/>
          <w:sz w:val="22"/>
          <w:szCs w:val="22"/>
        </w:rPr>
        <w:t xml:space="preserve">contaba </w:t>
      </w:r>
      <w:r w:rsidR="00A20D87" w:rsidRPr="007E5A93">
        <w:rPr>
          <w:rFonts w:ascii="Tahoma" w:hAnsi="Tahoma" w:cs="Tahoma"/>
          <w:sz w:val="22"/>
          <w:szCs w:val="22"/>
        </w:rPr>
        <w:t xml:space="preserve">con </w:t>
      </w:r>
      <w:r w:rsidR="00A20D87" w:rsidRPr="002564CA">
        <w:rPr>
          <w:rFonts w:ascii="Tahoma" w:hAnsi="Tahoma" w:cs="Tahoma"/>
          <w:b/>
          <w:sz w:val="22"/>
          <w:szCs w:val="22"/>
        </w:rPr>
        <w:t>4 meses</w:t>
      </w:r>
      <w:r w:rsidR="00262C30" w:rsidRPr="007E5A93">
        <w:rPr>
          <w:rFonts w:ascii="Tahoma" w:hAnsi="Tahoma" w:cs="Tahoma"/>
          <w:sz w:val="22"/>
          <w:szCs w:val="22"/>
        </w:rPr>
        <w:t>,</w:t>
      </w:r>
      <w:r w:rsidR="00A20D87" w:rsidRPr="007E5A93">
        <w:rPr>
          <w:rFonts w:ascii="Tahoma" w:hAnsi="Tahoma" w:cs="Tahoma"/>
          <w:sz w:val="22"/>
          <w:szCs w:val="22"/>
        </w:rPr>
        <w:t xml:space="preserve"> </w:t>
      </w:r>
      <w:r w:rsidR="00262C30" w:rsidRPr="007E5A93">
        <w:rPr>
          <w:rFonts w:ascii="Tahoma" w:hAnsi="Tahoma" w:cs="Tahoma"/>
          <w:sz w:val="22"/>
          <w:szCs w:val="22"/>
        </w:rPr>
        <w:t xml:space="preserve">contados a partir de la reclamación presentada el 15 de octubre de 2008 </w:t>
      </w:r>
      <w:r w:rsidR="00A20D87" w:rsidRPr="002564CA">
        <w:rPr>
          <w:rFonts w:ascii="Tahoma" w:hAnsi="Tahoma" w:cs="Tahoma"/>
          <w:b/>
          <w:sz w:val="22"/>
          <w:szCs w:val="22"/>
        </w:rPr>
        <w:t>para reconocer</w:t>
      </w:r>
      <w:r w:rsidR="00262C30" w:rsidRPr="002564CA">
        <w:rPr>
          <w:rFonts w:ascii="Tahoma" w:hAnsi="Tahoma" w:cs="Tahoma"/>
          <w:b/>
          <w:sz w:val="22"/>
          <w:szCs w:val="22"/>
        </w:rPr>
        <w:t xml:space="preserve"> </w:t>
      </w:r>
      <w:r w:rsidR="00A20D87" w:rsidRPr="002564CA">
        <w:rPr>
          <w:rFonts w:ascii="Tahoma" w:hAnsi="Tahoma" w:cs="Tahoma"/>
          <w:b/>
          <w:sz w:val="22"/>
          <w:szCs w:val="22"/>
        </w:rPr>
        <w:t xml:space="preserve">la </w:t>
      </w:r>
      <w:r w:rsidR="00262C30" w:rsidRPr="002564CA">
        <w:rPr>
          <w:rFonts w:ascii="Tahoma" w:hAnsi="Tahoma" w:cs="Tahoma"/>
          <w:b/>
          <w:sz w:val="22"/>
          <w:szCs w:val="22"/>
        </w:rPr>
        <w:t>pensión</w:t>
      </w:r>
      <w:r w:rsidR="002564CA">
        <w:rPr>
          <w:rFonts w:ascii="Tahoma" w:hAnsi="Tahoma" w:cs="Tahoma"/>
          <w:sz w:val="22"/>
          <w:szCs w:val="22"/>
        </w:rPr>
        <w:t xml:space="preserve">, desafiliando </w:t>
      </w:r>
      <w:r w:rsidR="00262C30" w:rsidRPr="007E5A93">
        <w:rPr>
          <w:rFonts w:ascii="Tahoma" w:hAnsi="Tahoma" w:cs="Tahoma"/>
          <w:sz w:val="22"/>
          <w:szCs w:val="22"/>
        </w:rPr>
        <w:t>“automáticamente” al afiliado, quien, huelga decirlo, hacía cotizaciones a través del régimen subsidiado</w:t>
      </w:r>
      <w:r w:rsidR="008D7677" w:rsidRPr="007E5A93">
        <w:rPr>
          <w:rFonts w:ascii="Tahoma" w:hAnsi="Tahoma" w:cs="Tahoma"/>
          <w:sz w:val="22"/>
          <w:szCs w:val="22"/>
        </w:rPr>
        <w:t>; no obstante, se pronunció</w:t>
      </w:r>
      <w:r w:rsidR="007E5A93">
        <w:rPr>
          <w:rFonts w:ascii="Tahoma" w:hAnsi="Tahoma" w:cs="Tahoma"/>
          <w:sz w:val="22"/>
          <w:szCs w:val="22"/>
        </w:rPr>
        <w:t xml:space="preserve"> frente a esa solicitud</w:t>
      </w:r>
      <w:r w:rsidR="008D7677" w:rsidRPr="007E5A93">
        <w:rPr>
          <w:rFonts w:ascii="Tahoma" w:hAnsi="Tahoma" w:cs="Tahoma"/>
          <w:sz w:val="22"/>
          <w:szCs w:val="22"/>
        </w:rPr>
        <w:t xml:space="preserve"> más de un año después</w:t>
      </w:r>
      <w:r w:rsidR="007E5A93">
        <w:rPr>
          <w:rFonts w:ascii="Tahoma" w:hAnsi="Tahoma" w:cs="Tahoma"/>
          <w:sz w:val="22"/>
          <w:szCs w:val="22"/>
        </w:rPr>
        <w:t>,</w:t>
      </w:r>
      <w:r w:rsidR="008D7677" w:rsidRPr="007E5A93">
        <w:rPr>
          <w:rFonts w:ascii="Tahoma" w:hAnsi="Tahoma" w:cs="Tahoma"/>
          <w:sz w:val="22"/>
          <w:szCs w:val="22"/>
        </w:rPr>
        <w:t xml:space="preserve"> a través de la </w:t>
      </w:r>
      <w:r w:rsidR="007E5A93" w:rsidRPr="007E5A93">
        <w:rPr>
          <w:rFonts w:ascii="Tahoma" w:hAnsi="Tahoma" w:cs="Tahoma"/>
          <w:sz w:val="22"/>
          <w:szCs w:val="22"/>
        </w:rPr>
        <w:t>Resolución No. 103750 del 2 de agosto de 2010</w:t>
      </w:r>
      <w:r w:rsidR="007E5A93">
        <w:rPr>
          <w:rFonts w:ascii="Tahoma" w:hAnsi="Tahoma" w:cs="Tahoma"/>
          <w:sz w:val="22"/>
          <w:szCs w:val="22"/>
        </w:rPr>
        <w:t>,</w:t>
      </w:r>
      <w:r w:rsidR="007E5A93" w:rsidRPr="007E5A93">
        <w:rPr>
          <w:rFonts w:ascii="Tahoma" w:hAnsi="Tahoma" w:cs="Tahoma"/>
          <w:sz w:val="22"/>
          <w:szCs w:val="22"/>
        </w:rPr>
        <w:t xml:space="preserve"> </w:t>
      </w:r>
      <w:r w:rsidR="002564CA">
        <w:rPr>
          <w:rFonts w:ascii="Tahoma" w:hAnsi="Tahoma" w:cs="Tahoma"/>
          <w:sz w:val="22"/>
          <w:szCs w:val="22"/>
        </w:rPr>
        <w:t xml:space="preserve">mediante </w:t>
      </w:r>
      <w:r w:rsidR="007E5A93" w:rsidRPr="007E5A93">
        <w:rPr>
          <w:rFonts w:ascii="Tahoma" w:hAnsi="Tahoma" w:cs="Tahoma"/>
          <w:sz w:val="22"/>
          <w:szCs w:val="22"/>
        </w:rPr>
        <w:t xml:space="preserve">la cual negó la prestación </w:t>
      </w:r>
      <w:r w:rsidR="007E5A93">
        <w:rPr>
          <w:rFonts w:ascii="Tahoma" w:hAnsi="Tahoma" w:cs="Tahoma"/>
          <w:sz w:val="22"/>
          <w:szCs w:val="22"/>
        </w:rPr>
        <w:t>con un estudio desprevenido</w:t>
      </w:r>
      <w:r w:rsidR="007E5A93" w:rsidRPr="007E5A93">
        <w:rPr>
          <w:rFonts w:ascii="Tahoma" w:hAnsi="Tahoma" w:cs="Tahoma"/>
          <w:sz w:val="22"/>
          <w:szCs w:val="22"/>
        </w:rPr>
        <w:t>, en el que no consideró la condición de beneficiari</w:t>
      </w:r>
      <w:r w:rsidR="007E5A93">
        <w:rPr>
          <w:rFonts w:ascii="Tahoma" w:hAnsi="Tahoma" w:cs="Tahoma"/>
          <w:sz w:val="22"/>
          <w:szCs w:val="22"/>
        </w:rPr>
        <w:t>o</w:t>
      </w:r>
      <w:r w:rsidR="007E5A93" w:rsidRPr="007E5A93">
        <w:rPr>
          <w:rFonts w:ascii="Tahoma" w:hAnsi="Tahoma" w:cs="Tahoma"/>
          <w:sz w:val="22"/>
          <w:szCs w:val="22"/>
        </w:rPr>
        <w:t xml:space="preserve"> del régimen de transición</w:t>
      </w:r>
      <w:r w:rsidR="007E5A93">
        <w:rPr>
          <w:rFonts w:ascii="Tahoma" w:hAnsi="Tahoma" w:cs="Tahoma"/>
          <w:sz w:val="22"/>
          <w:szCs w:val="22"/>
        </w:rPr>
        <w:t xml:space="preserve"> del señor Chavarría</w:t>
      </w:r>
      <w:r w:rsidR="007E5A93" w:rsidRPr="007E5A93">
        <w:rPr>
          <w:rFonts w:ascii="Tahoma" w:hAnsi="Tahoma" w:cs="Tahoma"/>
          <w:sz w:val="22"/>
          <w:szCs w:val="22"/>
        </w:rPr>
        <w:t xml:space="preserve">, </w:t>
      </w:r>
      <w:r w:rsidR="007E5A93">
        <w:rPr>
          <w:rFonts w:ascii="Tahoma" w:hAnsi="Tahoma" w:cs="Tahoma"/>
          <w:sz w:val="22"/>
          <w:szCs w:val="22"/>
        </w:rPr>
        <w:t xml:space="preserve">conminándolo a que continuara cotizando hasta alcanzar las semanas exigidas por la aludida ley o, </w:t>
      </w:r>
      <w:r w:rsidR="002564CA">
        <w:rPr>
          <w:rFonts w:ascii="Tahoma" w:hAnsi="Tahoma" w:cs="Tahoma"/>
          <w:sz w:val="22"/>
          <w:szCs w:val="22"/>
        </w:rPr>
        <w:t xml:space="preserve">a </w:t>
      </w:r>
      <w:r w:rsidR="007E5A93">
        <w:rPr>
          <w:rFonts w:ascii="Tahoma" w:hAnsi="Tahoma" w:cs="Tahoma"/>
          <w:sz w:val="22"/>
          <w:szCs w:val="22"/>
        </w:rPr>
        <w:t>solicitar la indemnización sustitutiva de la pensión de vejez</w:t>
      </w:r>
      <w:r w:rsidR="002564CA">
        <w:rPr>
          <w:rFonts w:ascii="Tahoma" w:hAnsi="Tahoma" w:cs="Tahoma"/>
          <w:sz w:val="22"/>
          <w:szCs w:val="22"/>
        </w:rPr>
        <w:t>, esto es, lo indujo de manera flagrante a un error.</w:t>
      </w:r>
      <w:r w:rsidR="007E5A93">
        <w:rPr>
          <w:rFonts w:ascii="Tahoma" w:hAnsi="Tahoma" w:cs="Tahoma"/>
          <w:sz w:val="22"/>
          <w:szCs w:val="22"/>
        </w:rPr>
        <w:t xml:space="preserve"> (fl. 60).</w:t>
      </w:r>
    </w:p>
    <w:p w:rsidR="007E5A93" w:rsidRDefault="007E5A93" w:rsidP="007E5A93">
      <w:pPr>
        <w:widowControl w:val="0"/>
        <w:autoSpaceDE w:val="0"/>
        <w:autoSpaceDN w:val="0"/>
        <w:adjustRightInd w:val="0"/>
        <w:spacing w:line="276" w:lineRule="auto"/>
        <w:ind w:firstLine="708"/>
        <w:jc w:val="both"/>
        <w:rPr>
          <w:rFonts w:ascii="Tahoma" w:hAnsi="Tahoma" w:cs="Tahoma"/>
          <w:sz w:val="22"/>
          <w:szCs w:val="22"/>
        </w:rPr>
      </w:pPr>
    </w:p>
    <w:p w:rsidR="007E5A93" w:rsidRDefault="007E5A93" w:rsidP="007E5A93">
      <w:pPr>
        <w:tabs>
          <w:tab w:val="left" w:pos="748"/>
        </w:tabs>
        <w:spacing w:line="276" w:lineRule="auto"/>
        <w:jc w:val="both"/>
        <w:rPr>
          <w:rFonts w:ascii="Tahoma" w:hAnsi="Tahoma" w:cs="Tahoma"/>
          <w:sz w:val="22"/>
          <w:szCs w:val="22"/>
        </w:rPr>
      </w:pPr>
      <w:r>
        <w:rPr>
          <w:rFonts w:ascii="Tahoma" w:hAnsi="Tahoma" w:cs="Tahoma"/>
          <w:sz w:val="22"/>
          <w:szCs w:val="22"/>
        </w:rPr>
        <w:tab/>
        <w:t>Al respecto debe decirse que esta Sala de decisión en sentencia del 22 de mayo de 2015, con ponencia de quien aquí cumple igual encargo, por la mayoría de sus integrantes acogió  la postura asumida por la Sala de Casación Laboral de la Corte Suprema de Justicia en la sentencia del 5 de abril de 2011, proferida dentro del proceso radicado con el número 43564, M.P. Gustavo José Gnecco Mendoza, en la que se expuso, respecto a la inducción a error por parte de la entidad demandada, lo siguiente:</w:t>
      </w:r>
    </w:p>
    <w:p w:rsidR="007E5A93" w:rsidRDefault="007E5A93" w:rsidP="007E5A93">
      <w:pPr>
        <w:tabs>
          <w:tab w:val="left" w:pos="748"/>
        </w:tabs>
        <w:spacing w:line="276" w:lineRule="auto"/>
        <w:jc w:val="both"/>
        <w:rPr>
          <w:rFonts w:ascii="Tahoma" w:hAnsi="Tahoma" w:cs="Tahoma"/>
          <w:sz w:val="22"/>
          <w:szCs w:val="22"/>
        </w:rPr>
      </w:pPr>
    </w:p>
    <w:p w:rsidR="007E5A93" w:rsidRDefault="007E5A93" w:rsidP="007E5A93">
      <w:pPr>
        <w:ind w:left="709" w:right="391"/>
        <w:jc w:val="both"/>
        <w:rPr>
          <w:rFonts w:ascii="Arial Narrow" w:hAnsi="Arial Narrow"/>
          <w:sz w:val="22"/>
          <w:szCs w:val="22"/>
        </w:rPr>
      </w:pPr>
      <w:r>
        <w:rPr>
          <w:rFonts w:ascii="Arial Narrow" w:hAnsi="Arial Narrow"/>
          <w:sz w:val="22"/>
          <w:szCs w:val="22"/>
        </w:rPr>
        <w:t>“…Y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7E5A93" w:rsidRDefault="007E5A93" w:rsidP="007E5A93">
      <w:pPr>
        <w:widowControl w:val="0"/>
        <w:autoSpaceDE w:val="0"/>
        <w:autoSpaceDN w:val="0"/>
        <w:adjustRightInd w:val="0"/>
        <w:spacing w:line="276" w:lineRule="auto"/>
        <w:ind w:firstLine="708"/>
        <w:jc w:val="both"/>
        <w:rPr>
          <w:rFonts w:ascii="Tahoma" w:hAnsi="Tahoma" w:cs="Tahoma"/>
          <w:sz w:val="22"/>
          <w:szCs w:val="22"/>
        </w:rPr>
      </w:pPr>
    </w:p>
    <w:p w:rsidR="007E5A93" w:rsidRPr="007E5A93" w:rsidRDefault="007E5A93" w:rsidP="007E5A9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ese orden de ideas, </w:t>
      </w:r>
      <w:r w:rsidR="002564CA">
        <w:rPr>
          <w:rFonts w:ascii="Tahoma" w:hAnsi="Tahoma" w:cs="Tahoma"/>
          <w:sz w:val="22"/>
          <w:szCs w:val="22"/>
        </w:rPr>
        <w:t xml:space="preserve">a Juicio de esta Corporación, </w:t>
      </w:r>
      <w:r>
        <w:rPr>
          <w:rFonts w:ascii="Tahoma" w:hAnsi="Tahoma" w:cs="Tahoma"/>
          <w:sz w:val="22"/>
          <w:szCs w:val="22"/>
        </w:rPr>
        <w:t>la pensión debió reconocerse desde el 15 de febrero de 2009</w:t>
      </w:r>
      <w:r w:rsidR="002564CA">
        <w:rPr>
          <w:rFonts w:ascii="Tahoma" w:hAnsi="Tahoma" w:cs="Tahoma"/>
          <w:sz w:val="22"/>
          <w:szCs w:val="22"/>
        </w:rPr>
        <w:t xml:space="preserve"> </w:t>
      </w:r>
      <w:r w:rsidR="002564CA" w:rsidRPr="002564CA">
        <w:rPr>
          <w:rFonts w:ascii="Tahoma" w:hAnsi="Tahoma" w:cs="Tahoma"/>
          <w:i/>
          <w:sz w:val="22"/>
          <w:szCs w:val="22"/>
        </w:rPr>
        <w:t>–último día de los 4 meses señalados en la Ley 797 de 2003</w:t>
      </w:r>
      <w:r w:rsidR="002564CA">
        <w:rPr>
          <w:rFonts w:ascii="Tahoma" w:hAnsi="Tahoma" w:cs="Tahoma"/>
          <w:i/>
          <w:sz w:val="22"/>
          <w:szCs w:val="22"/>
        </w:rPr>
        <w:t xml:space="preserve"> para reconocer la pensión, previa desafiliación automática del sistema</w:t>
      </w:r>
      <w:r w:rsidR="002564CA" w:rsidRPr="002564CA">
        <w:rPr>
          <w:rFonts w:ascii="Tahoma" w:hAnsi="Tahoma" w:cs="Tahoma"/>
          <w:i/>
          <w:sz w:val="22"/>
          <w:szCs w:val="22"/>
        </w:rPr>
        <w:t>-</w:t>
      </w:r>
      <w:r>
        <w:rPr>
          <w:rFonts w:ascii="Tahoma" w:hAnsi="Tahoma" w:cs="Tahoma"/>
          <w:sz w:val="22"/>
          <w:szCs w:val="22"/>
        </w:rPr>
        <w:t xml:space="preserve"> y los intereses moratorios a partir del 16 de abril de 2009, día siguiente a aquel en el que vencieron los </w:t>
      </w:r>
      <w:r w:rsidRPr="002564CA">
        <w:rPr>
          <w:rFonts w:ascii="Tahoma" w:hAnsi="Tahoma" w:cs="Tahoma"/>
          <w:b/>
          <w:sz w:val="22"/>
          <w:szCs w:val="22"/>
        </w:rPr>
        <w:t>6 meses</w:t>
      </w:r>
      <w:r>
        <w:rPr>
          <w:rFonts w:ascii="Tahoma" w:hAnsi="Tahoma" w:cs="Tahoma"/>
          <w:sz w:val="22"/>
          <w:szCs w:val="22"/>
        </w:rPr>
        <w:t xml:space="preserve"> señalados en el </w:t>
      </w:r>
      <w:r w:rsidR="00864206">
        <w:rPr>
          <w:rFonts w:ascii="Tahoma" w:hAnsi="Tahoma" w:cs="Tahoma"/>
          <w:sz w:val="22"/>
          <w:szCs w:val="22"/>
        </w:rPr>
        <w:t xml:space="preserve">artículo 4º de la Ley 700 de 2001, </w:t>
      </w:r>
      <w:r w:rsidR="00864206" w:rsidRPr="002564CA">
        <w:rPr>
          <w:rFonts w:ascii="Tahoma" w:hAnsi="Tahoma" w:cs="Tahoma"/>
          <w:b/>
          <w:sz w:val="22"/>
          <w:szCs w:val="22"/>
        </w:rPr>
        <w:t>para cancelar la mesada pensional</w:t>
      </w:r>
      <w:r w:rsidR="00864206">
        <w:rPr>
          <w:rFonts w:ascii="Tahoma" w:hAnsi="Tahoma" w:cs="Tahoma"/>
          <w:sz w:val="22"/>
          <w:szCs w:val="22"/>
        </w:rPr>
        <w:t>.</w:t>
      </w:r>
    </w:p>
    <w:p w:rsidR="00A20D87" w:rsidRDefault="00A20D87" w:rsidP="00D41135">
      <w:pPr>
        <w:widowControl w:val="0"/>
        <w:autoSpaceDE w:val="0"/>
        <w:autoSpaceDN w:val="0"/>
        <w:adjustRightInd w:val="0"/>
        <w:spacing w:line="276" w:lineRule="auto"/>
        <w:ind w:firstLine="708"/>
        <w:jc w:val="both"/>
        <w:rPr>
          <w:rFonts w:ascii="Tahoma" w:hAnsi="Tahoma" w:cs="Tahoma"/>
          <w:sz w:val="22"/>
          <w:szCs w:val="22"/>
        </w:rPr>
      </w:pPr>
    </w:p>
    <w:p w:rsidR="000E1EF3" w:rsidRDefault="00864206"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obstante el anterior análisis, es claro que al haberse notificado la Resolución 103750 de 2010</w:t>
      </w:r>
      <w:r w:rsidR="00D568FD">
        <w:rPr>
          <w:rFonts w:ascii="Tahoma" w:hAnsi="Tahoma" w:cs="Tahoma"/>
          <w:sz w:val="22"/>
          <w:szCs w:val="22"/>
        </w:rPr>
        <w:t xml:space="preserve"> el 1º de septiembre</w:t>
      </w:r>
      <w:r w:rsidR="00186869">
        <w:rPr>
          <w:rFonts w:ascii="Tahoma" w:hAnsi="Tahoma" w:cs="Tahoma"/>
          <w:sz w:val="22"/>
          <w:szCs w:val="22"/>
        </w:rPr>
        <w:t xml:space="preserve"> de la misma anualidad, el promotor del litigio contaba con 3 años para interponer la respectiva demanda ordinaria </w:t>
      </w:r>
      <w:r w:rsidR="00587BC7">
        <w:rPr>
          <w:rFonts w:ascii="Tahoma" w:hAnsi="Tahoma" w:cs="Tahoma"/>
          <w:sz w:val="22"/>
          <w:szCs w:val="22"/>
        </w:rPr>
        <w:t xml:space="preserve">para </w:t>
      </w:r>
      <w:r w:rsidR="00186869">
        <w:rPr>
          <w:rFonts w:ascii="Tahoma" w:hAnsi="Tahoma" w:cs="Tahoma"/>
          <w:sz w:val="22"/>
          <w:szCs w:val="22"/>
        </w:rPr>
        <w:t xml:space="preserve">así interrumpir los efectos extintivos de la prescripción, sin embargo, la demanda que dio origen a la presente litis se presentó el 23 de febrero de 2015, por lo que se declararán prescritas las mesadas causadas con antelación al 23 de febrero de 2012. </w:t>
      </w:r>
    </w:p>
    <w:p w:rsidR="000E1EF3" w:rsidRDefault="000E1EF3" w:rsidP="00D41135">
      <w:pPr>
        <w:widowControl w:val="0"/>
        <w:autoSpaceDE w:val="0"/>
        <w:autoSpaceDN w:val="0"/>
        <w:adjustRightInd w:val="0"/>
        <w:spacing w:line="276" w:lineRule="auto"/>
        <w:ind w:firstLine="708"/>
        <w:jc w:val="both"/>
        <w:rPr>
          <w:rFonts w:ascii="Tahoma" w:hAnsi="Tahoma" w:cs="Tahoma"/>
          <w:sz w:val="22"/>
          <w:szCs w:val="22"/>
        </w:rPr>
      </w:pPr>
    </w:p>
    <w:p w:rsidR="00A20D87" w:rsidRDefault="00186869"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w:t>
      </w:r>
      <w:r w:rsidR="000E1EF3">
        <w:rPr>
          <w:rFonts w:ascii="Tahoma" w:hAnsi="Tahoma" w:cs="Tahoma"/>
          <w:sz w:val="22"/>
          <w:szCs w:val="22"/>
        </w:rPr>
        <w:t>a efectos de la celeridad en el cumplimiento de la decisión, la</w:t>
      </w:r>
      <w:r>
        <w:rPr>
          <w:rFonts w:ascii="Tahoma" w:hAnsi="Tahoma" w:cs="Tahoma"/>
          <w:sz w:val="22"/>
          <w:szCs w:val="22"/>
        </w:rPr>
        <w:t xml:space="preserve"> Sala procedió a calcular el retroactivo causado desde </w:t>
      </w:r>
      <w:r w:rsidR="000E1EF3">
        <w:rPr>
          <w:rFonts w:ascii="Tahoma" w:hAnsi="Tahoma" w:cs="Tahoma"/>
          <w:sz w:val="22"/>
          <w:szCs w:val="22"/>
        </w:rPr>
        <w:t xml:space="preserve">el 23 de febrero de 2012 </w:t>
      </w:r>
      <w:r>
        <w:rPr>
          <w:rFonts w:ascii="Tahoma" w:hAnsi="Tahoma" w:cs="Tahoma"/>
          <w:sz w:val="22"/>
          <w:szCs w:val="22"/>
        </w:rPr>
        <w:t xml:space="preserve">hasta el 31 de mayo de 2017, </w:t>
      </w:r>
      <w:r w:rsidR="000E1EF3">
        <w:rPr>
          <w:rFonts w:ascii="Tahoma" w:hAnsi="Tahoma" w:cs="Tahoma"/>
          <w:sz w:val="22"/>
          <w:szCs w:val="22"/>
        </w:rPr>
        <w:t xml:space="preserve">en cuantía del salario mínimo y por 14 mesadas anuales, </w:t>
      </w:r>
      <w:r>
        <w:rPr>
          <w:rFonts w:ascii="Tahoma" w:hAnsi="Tahoma" w:cs="Tahoma"/>
          <w:sz w:val="22"/>
          <w:szCs w:val="22"/>
        </w:rPr>
        <w:t>lo cual arrojó una suma de $</w:t>
      </w:r>
      <w:r w:rsidR="005F6D6B">
        <w:rPr>
          <w:rFonts w:ascii="Tahoma" w:hAnsi="Tahoma" w:cs="Tahoma"/>
          <w:sz w:val="22"/>
          <w:szCs w:val="22"/>
        </w:rPr>
        <w:t>46.186.583</w:t>
      </w:r>
      <w:r w:rsidRPr="000E1EF3">
        <w:rPr>
          <w:rFonts w:ascii="Tahoma" w:hAnsi="Tahoma" w:cs="Tahoma"/>
          <w:sz w:val="22"/>
          <w:szCs w:val="22"/>
        </w:rPr>
        <w:t>,</w:t>
      </w:r>
      <w:r w:rsidRPr="000E1EF3">
        <w:rPr>
          <w:rFonts w:ascii="Tahoma" w:hAnsi="Tahoma" w:cs="Tahoma"/>
          <w:i/>
          <w:sz w:val="22"/>
          <w:szCs w:val="22"/>
        </w:rPr>
        <w:t xml:space="preserve"> </w:t>
      </w:r>
      <w:r w:rsidR="000E1EF3">
        <w:rPr>
          <w:rFonts w:ascii="Tahoma" w:hAnsi="Tahoma" w:cs="Tahoma"/>
          <w:i/>
          <w:sz w:val="22"/>
          <w:szCs w:val="22"/>
        </w:rPr>
        <w:t>-</w:t>
      </w:r>
      <w:r w:rsidRPr="000E1EF3">
        <w:rPr>
          <w:rFonts w:ascii="Tahoma" w:hAnsi="Tahoma" w:cs="Tahoma"/>
          <w:i/>
          <w:sz w:val="22"/>
          <w:szCs w:val="22"/>
        </w:rPr>
        <w:t xml:space="preserve">sin perjuicio de las mesadas que se causen con posterioridad y de los descuentos de </w:t>
      </w:r>
      <w:r w:rsidR="000E1EF3" w:rsidRPr="000E1EF3">
        <w:rPr>
          <w:rFonts w:ascii="Tahoma" w:hAnsi="Tahoma" w:cs="Tahoma"/>
          <w:i/>
          <w:sz w:val="22"/>
          <w:szCs w:val="22"/>
        </w:rPr>
        <w:t>l</w:t>
      </w:r>
      <w:r w:rsidRPr="000E1EF3">
        <w:rPr>
          <w:rFonts w:ascii="Tahoma" w:hAnsi="Tahoma" w:cs="Tahoma"/>
          <w:i/>
          <w:sz w:val="22"/>
          <w:szCs w:val="22"/>
        </w:rPr>
        <w:t>ey</w:t>
      </w:r>
      <w:r w:rsidR="000E1EF3">
        <w:rPr>
          <w:rFonts w:ascii="Tahoma" w:hAnsi="Tahoma" w:cs="Tahoma"/>
          <w:i/>
          <w:sz w:val="22"/>
          <w:szCs w:val="22"/>
        </w:rPr>
        <w:t>-</w:t>
      </w:r>
      <w:r w:rsidR="000A3CBA">
        <w:rPr>
          <w:rFonts w:ascii="Tahoma" w:hAnsi="Tahoma" w:cs="Tahoma"/>
          <w:sz w:val="22"/>
          <w:szCs w:val="22"/>
        </w:rPr>
        <w:t>, tal como se observa en la liquidación que se pone de presente a los asistentes y que hará parte del acta que se levante con ocasión de la presente diligencia.</w:t>
      </w:r>
      <w:r>
        <w:rPr>
          <w:rFonts w:ascii="Tahoma" w:hAnsi="Tahoma" w:cs="Tahoma"/>
          <w:sz w:val="22"/>
          <w:szCs w:val="22"/>
        </w:rPr>
        <w:t xml:space="preserve"> </w:t>
      </w:r>
      <w:r w:rsidR="000E1EF3">
        <w:rPr>
          <w:rFonts w:ascii="Tahoma" w:hAnsi="Tahoma" w:cs="Tahoma"/>
          <w:sz w:val="22"/>
          <w:szCs w:val="22"/>
        </w:rPr>
        <w:t>Por otra parte, r</w:t>
      </w:r>
      <w:r>
        <w:rPr>
          <w:rFonts w:ascii="Tahoma" w:hAnsi="Tahoma" w:cs="Tahoma"/>
          <w:sz w:val="22"/>
          <w:szCs w:val="22"/>
        </w:rPr>
        <w:t>e</w:t>
      </w:r>
      <w:r w:rsidR="005F6D6B">
        <w:rPr>
          <w:rFonts w:ascii="Tahoma" w:hAnsi="Tahoma" w:cs="Tahoma"/>
          <w:sz w:val="22"/>
          <w:szCs w:val="22"/>
        </w:rPr>
        <w:t xml:space="preserve">specto de los intereses moratorios, se dirá que </w:t>
      </w:r>
      <w:r w:rsidR="00194375">
        <w:rPr>
          <w:rFonts w:ascii="Tahoma" w:hAnsi="Tahoma" w:cs="Tahoma"/>
          <w:sz w:val="22"/>
          <w:szCs w:val="22"/>
        </w:rPr>
        <w:t>al seguir l</w:t>
      </w:r>
      <w:r w:rsidR="005F6D6B">
        <w:rPr>
          <w:rFonts w:ascii="Tahoma" w:hAnsi="Tahoma" w:cs="Tahoma"/>
          <w:sz w:val="22"/>
          <w:szCs w:val="22"/>
        </w:rPr>
        <w:t>a misma suerte de la obligación principal, se ordenará su reconocimiento desde el 1º de marzo de 2012, cuando se hizo exigible el pago del mes de febrero del mismo año.</w:t>
      </w:r>
    </w:p>
    <w:p w:rsidR="00864206" w:rsidRDefault="00864206" w:rsidP="00D41135">
      <w:pPr>
        <w:widowControl w:val="0"/>
        <w:autoSpaceDE w:val="0"/>
        <w:autoSpaceDN w:val="0"/>
        <w:adjustRightInd w:val="0"/>
        <w:spacing w:line="276" w:lineRule="auto"/>
        <w:ind w:firstLine="708"/>
        <w:jc w:val="both"/>
        <w:rPr>
          <w:rFonts w:ascii="Tahoma" w:hAnsi="Tahoma" w:cs="Tahoma"/>
          <w:sz w:val="22"/>
          <w:szCs w:val="22"/>
        </w:rPr>
      </w:pPr>
    </w:p>
    <w:p w:rsidR="00194375" w:rsidRDefault="00194375" w:rsidP="00D4113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virtud de lo anterior, se modificarán los ordinales </w:t>
      </w:r>
      <w:r w:rsidR="00FA1A68">
        <w:rPr>
          <w:rFonts w:ascii="Tahoma" w:hAnsi="Tahoma" w:cs="Tahoma"/>
          <w:sz w:val="22"/>
          <w:szCs w:val="22"/>
        </w:rPr>
        <w:t xml:space="preserve">tercero a sexto de la sentencia objeto de </w:t>
      </w:r>
      <w:r w:rsidR="00D51BD9">
        <w:rPr>
          <w:rFonts w:ascii="Tahoma" w:hAnsi="Tahoma" w:cs="Tahoma"/>
          <w:sz w:val="22"/>
          <w:szCs w:val="22"/>
        </w:rPr>
        <w:t xml:space="preserve">apelación y </w:t>
      </w:r>
      <w:r w:rsidR="00FA1A68">
        <w:rPr>
          <w:rFonts w:ascii="Tahoma" w:hAnsi="Tahoma" w:cs="Tahoma"/>
          <w:sz w:val="22"/>
          <w:szCs w:val="22"/>
        </w:rPr>
        <w:t>consulta.</w:t>
      </w:r>
    </w:p>
    <w:p w:rsidR="00194375" w:rsidRDefault="00194375" w:rsidP="00D41135">
      <w:pPr>
        <w:widowControl w:val="0"/>
        <w:autoSpaceDE w:val="0"/>
        <w:autoSpaceDN w:val="0"/>
        <w:adjustRightInd w:val="0"/>
        <w:spacing w:line="276" w:lineRule="auto"/>
        <w:ind w:firstLine="708"/>
        <w:jc w:val="both"/>
        <w:rPr>
          <w:rFonts w:ascii="Tahoma" w:hAnsi="Tahoma" w:cs="Tahoma"/>
          <w:sz w:val="22"/>
          <w:szCs w:val="22"/>
        </w:rPr>
      </w:pPr>
    </w:p>
    <w:p w:rsidR="00D41135" w:rsidRPr="00B97C7C" w:rsidRDefault="00194375" w:rsidP="00D41135">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No habrá condena en costas en esta instancia al haber prosperado parcialmente el recurso.</w:t>
      </w:r>
    </w:p>
    <w:p w:rsidR="00D41135" w:rsidRPr="00B97C7C" w:rsidRDefault="00D41135" w:rsidP="00D41135">
      <w:pPr>
        <w:pStyle w:val="Sinespaciado"/>
        <w:rPr>
          <w:sz w:val="22"/>
          <w:szCs w:val="22"/>
        </w:rPr>
      </w:pPr>
    </w:p>
    <w:p w:rsidR="00D41135" w:rsidRPr="00B97C7C" w:rsidRDefault="00D41135" w:rsidP="00D41135">
      <w:pPr>
        <w:pStyle w:val="Sangradetextonormal"/>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D41135" w:rsidRPr="00B97C7C" w:rsidRDefault="00D41135" w:rsidP="00D41135">
      <w:pPr>
        <w:pStyle w:val="Textoindependiente"/>
        <w:spacing w:after="0"/>
        <w:ind w:right="51"/>
        <w:jc w:val="both"/>
        <w:rPr>
          <w:rFonts w:ascii="Tahoma" w:hAnsi="Tahoma" w:cs="Tahoma"/>
          <w:sz w:val="22"/>
          <w:szCs w:val="22"/>
        </w:rPr>
      </w:pPr>
      <w:r w:rsidRPr="00B97C7C">
        <w:rPr>
          <w:rFonts w:ascii="Tahoma" w:hAnsi="Tahoma" w:cs="Tahoma"/>
          <w:sz w:val="22"/>
          <w:szCs w:val="22"/>
        </w:rPr>
        <w:t xml:space="preserve"> </w:t>
      </w:r>
    </w:p>
    <w:p w:rsidR="00D41135" w:rsidRPr="00B97C7C" w:rsidRDefault="00D41135" w:rsidP="00D41135">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D41135" w:rsidRPr="00B97C7C" w:rsidRDefault="00D41135" w:rsidP="00D41135">
      <w:pPr>
        <w:widowControl w:val="0"/>
        <w:autoSpaceDE w:val="0"/>
        <w:autoSpaceDN w:val="0"/>
        <w:adjustRightInd w:val="0"/>
        <w:jc w:val="both"/>
        <w:rPr>
          <w:rFonts w:ascii="Tahoma" w:hAnsi="Tahoma" w:cs="Tahoma"/>
          <w:sz w:val="22"/>
          <w:szCs w:val="22"/>
        </w:rPr>
      </w:pPr>
    </w:p>
    <w:p w:rsidR="00090B47" w:rsidRDefault="00D41135" w:rsidP="00090B47">
      <w:pPr>
        <w:widowControl w:val="0"/>
        <w:autoSpaceDE w:val="0"/>
        <w:autoSpaceDN w:val="0"/>
        <w:adjustRightInd w:val="0"/>
        <w:spacing w:line="276" w:lineRule="auto"/>
        <w:ind w:firstLine="708"/>
        <w:jc w:val="both"/>
        <w:rPr>
          <w:rFonts w:ascii="Tahoma" w:hAnsi="Tahoma" w:cs="Tahoma"/>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Pr="00C30C11">
        <w:rPr>
          <w:rFonts w:ascii="Tahoma" w:hAnsi="Tahoma" w:cs="Tahoma"/>
          <w:b/>
          <w:sz w:val="22"/>
          <w:szCs w:val="22"/>
        </w:rPr>
        <w:t>MODIFICAR</w:t>
      </w:r>
      <w:r>
        <w:rPr>
          <w:rFonts w:ascii="Tahoma" w:hAnsi="Tahoma" w:cs="Tahoma"/>
          <w:sz w:val="22"/>
          <w:szCs w:val="22"/>
        </w:rPr>
        <w:t xml:space="preserve"> los ordinales </w:t>
      </w:r>
      <w:r w:rsidR="00FA1A68">
        <w:rPr>
          <w:rFonts w:ascii="Tahoma" w:hAnsi="Tahoma" w:cs="Tahoma"/>
          <w:sz w:val="22"/>
          <w:szCs w:val="22"/>
        </w:rPr>
        <w:t>tercero</w:t>
      </w:r>
      <w:r>
        <w:rPr>
          <w:rFonts w:ascii="Tahoma" w:hAnsi="Tahoma" w:cs="Tahoma"/>
          <w:sz w:val="22"/>
          <w:szCs w:val="22"/>
        </w:rPr>
        <w:t xml:space="preserve"> </w:t>
      </w:r>
      <w:r w:rsidR="00FA1A68">
        <w:rPr>
          <w:rFonts w:ascii="Tahoma" w:hAnsi="Tahoma" w:cs="Tahoma"/>
          <w:sz w:val="22"/>
          <w:szCs w:val="22"/>
        </w:rPr>
        <w:t xml:space="preserve">a quinto </w:t>
      </w:r>
      <w:r w:rsidRPr="00B97C7C">
        <w:rPr>
          <w:rFonts w:ascii="Tahoma" w:hAnsi="Tahoma" w:cs="Tahoma"/>
          <w:sz w:val="22"/>
          <w:szCs w:val="22"/>
        </w:rPr>
        <w:t>de la</w:t>
      </w:r>
      <w:r>
        <w:rPr>
          <w:rFonts w:ascii="Tahoma" w:hAnsi="Tahoma" w:cs="Tahoma"/>
          <w:sz w:val="22"/>
          <w:szCs w:val="22"/>
        </w:rPr>
        <w:t xml:space="preserve"> parte resolutiva de la </w:t>
      </w:r>
      <w:r w:rsidRPr="00B97C7C">
        <w:rPr>
          <w:rFonts w:ascii="Tahoma" w:hAnsi="Tahoma" w:cs="Tahoma"/>
          <w:sz w:val="22"/>
          <w:szCs w:val="22"/>
        </w:rPr>
        <w:t xml:space="preserve">sentencia proferida </w:t>
      </w:r>
      <w:r w:rsidRPr="00655916">
        <w:rPr>
          <w:rFonts w:ascii="Tahoma" w:hAnsi="Tahoma" w:cs="Tahoma"/>
          <w:sz w:val="22"/>
          <w:szCs w:val="22"/>
        </w:rPr>
        <w:t xml:space="preserve">por el Juzgado </w:t>
      </w:r>
      <w:r w:rsidR="00FA1A68">
        <w:rPr>
          <w:rFonts w:ascii="Tahoma" w:hAnsi="Tahoma" w:cs="Tahoma"/>
          <w:sz w:val="22"/>
          <w:szCs w:val="22"/>
        </w:rPr>
        <w:t xml:space="preserve">Quinto </w:t>
      </w:r>
      <w:r w:rsidRPr="00655916">
        <w:rPr>
          <w:rFonts w:ascii="Tahoma" w:hAnsi="Tahoma" w:cs="Tahoma"/>
          <w:sz w:val="22"/>
          <w:szCs w:val="22"/>
        </w:rPr>
        <w:t>Laboral del Circuito de Pereira, dentro del proceso ordinario laboral promovido por</w:t>
      </w:r>
      <w:r w:rsidRPr="00655916">
        <w:rPr>
          <w:rFonts w:ascii="Tahoma" w:hAnsi="Tahoma" w:cs="Tahoma"/>
          <w:b/>
          <w:sz w:val="22"/>
          <w:szCs w:val="22"/>
        </w:rPr>
        <w:t xml:space="preserve"> </w:t>
      </w:r>
      <w:r w:rsidR="00FA1A68">
        <w:rPr>
          <w:rFonts w:ascii="Tahoma" w:hAnsi="Tahoma" w:cs="Tahoma"/>
          <w:b/>
          <w:sz w:val="22"/>
          <w:szCs w:val="22"/>
        </w:rPr>
        <w:t>Pedro Chavarría Chavarría</w:t>
      </w:r>
      <w:r>
        <w:rPr>
          <w:rFonts w:ascii="Tahoma" w:hAnsi="Tahoma" w:cs="Tahoma"/>
          <w:b/>
          <w:sz w:val="22"/>
          <w:szCs w:val="22"/>
        </w:rPr>
        <w:t xml:space="preserve"> </w:t>
      </w:r>
      <w:r w:rsidRPr="00655916">
        <w:rPr>
          <w:rFonts w:ascii="Tahoma" w:hAnsi="Tahoma" w:cs="Tahoma"/>
          <w:sz w:val="22"/>
          <w:szCs w:val="22"/>
          <w:lang w:val="es-ES_tradnl"/>
        </w:rPr>
        <w:t>en</w:t>
      </w:r>
      <w:r w:rsidRPr="00655916">
        <w:rPr>
          <w:rFonts w:ascii="Tahoma" w:hAnsi="Tahoma" w:cs="Tahoma"/>
          <w:b/>
          <w:sz w:val="22"/>
          <w:szCs w:val="22"/>
        </w:rPr>
        <w:t xml:space="preserve"> </w:t>
      </w:r>
      <w:r w:rsidRPr="00655916">
        <w:rPr>
          <w:rFonts w:ascii="Tahoma" w:hAnsi="Tahoma" w:cs="Tahoma"/>
          <w:sz w:val="22"/>
          <w:szCs w:val="22"/>
        </w:rPr>
        <w:t xml:space="preserve">contra de </w:t>
      </w:r>
      <w:r w:rsidRPr="00655916">
        <w:rPr>
          <w:rFonts w:ascii="Tahoma" w:hAnsi="Tahoma" w:cs="Tahoma"/>
          <w:b/>
          <w:sz w:val="22"/>
          <w:szCs w:val="22"/>
        </w:rPr>
        <w:t>Colpensiones</w:t>
      </w:r>
      <w:r w:rsidRPr="00655916">
        <w:rPr>
          <w:rFonts w:ascii="Tahoma" w:hAnsi="Tahoma" w:cs="Tahoma"/>
          <w:sz w:val="22"/>
          <w:szCs w:val="22"/>
        </w:rPr>
        <w:t xml:space="preserve">, en el sentido de que </w:t>
      </w:r>
      <w:r w:rsidR="00090B47">
        <w:rPr>
          <w:rFonts w:ascii="Tahoma" w:hAnsi="Tahoma" w:cs="Tahoma"/>
          <w:sz w:val="22"/>
          <w:szCs w:val="22"/>
        </w:rPr>
        <w:t>dicho demandante tiene derecho al reconocimiento de la pensión de vejez desde el 15 de febrero de 2009 y que</w:t>
      </w:r>
      <w:r w:rsidR="004B052A">
        <w:rPr>
          <w:rFonts w:ascii="Tahoma" w:hAnsi="Tahoma" w:cs="Tahoma"/>
          <w:sz w:val="22"/>
          <w:szCs w:val="22"/>
        </w:rPr>
        <w:t>,</w:t>
      </w:r>
      <w:r w:rsidR="00090B47">
        <w:rPr>
          <w:rFonts w:ascii="Tahoma" w:hAnsi="Tahoma" w:cs="Tahoma"/>
          <w:sz w:val="22"/>
          <w:szCs w:val="22"/>
        </w:rPr>
        <w:t xml:space="preserve"> al haber prosperado parcialmente la excepción de prescripción propuesta por la entidad demandada, </w:t>
      </w:r>
      <w:r w:rsidR="004B052A">
        <w:rPr>
          <w:rFonts w:ascii="Tahoma" w:hAnsi="Tahoma" w:cs="Tahoma"/>
          <w:sz w:val="22"/>
          <w:szCs w:val="22"/>
        </w:rPr>
        <w:t>él</w:t>
      </w:r>
      <w:r w:rsidR="00090B47">
        <w:rPr>
          <w:rFonts w:ascii="Tahoma" w:hAnsi="Tahoma" w:cs="Tahoma"/>
          <w:sz w:val="22"/>
          <w:szCs w:val="22"/>
        </w:rPr>
        <w:t xml:space="preserve"> tiene derecho al reconocimiento del retroactivo pensional a partir del 23 de febrero de 2012, el cual asciende</w:t>
      </w:r>
      <w:r w:rsidR="004B052A">
        <w:rPr>
          <w:rFonts w:ascii="Tahoma" w:hAnsi="Tahoma" w:cs="Tahoma"/>
          <w:sz w:val="22"/>
          <w:szCs w:val="22"/>
        </w:rPr>
        <w:t>,</w:t>
      </w:r>
      <w:r w:rsidR="00090B47">
        <w:rPr>
          <w:rFonts w:ascii="Tahoma" w:hAnsi="Tahoma" w:cs="Tahoma"/>
          <w:sz w:val="22"/>
          <w:szCs w:val="22"/>
        </w:rPr>
        <w:t xml:space="preserve"> al 31 de mayo de 2017</w:t>
      </w:r>
      <w:r w:rsidR="004B052A">
        <w:rPr>
          <w:rFonts w:ascii="Tahoma" w:hAnsi="Tahoma" w:cs="Tahoma"/>
          <w:sz w:val="22"/>
          <w:szCs w:val="22"/>
        </w:rPr>
        <w:t>,</w:t>
      </w:r>
      <w:r w:rsidR="00090B47">
        <w:rPr>
          <w:rFonts w:ascii="Tahoma" w:hAnsi="Tahoma" w:cs="Tahoma"/>
          <w:sz w:val="22"/>
          <w:szCs w:val="22"/>
        </w:rPr>
        <w:t xml:space="preserve"> a la suma de $46.186.583</w:t>
      </w:r>
      <w:r w:rsidR="00090B47" w:rsidRPr="000E1EF3">
        <w:rPr>
          <w:rFonts w:ascii="Tahoma" w:hAnsi="Tahoma" w:cs="Tahoma"/>
          <w:sz w:val="22"/>
          <w:szCs w:val="22"/>
        </w:rPr>
        <w:t>,</w:t>
      </w:r>
      <w:r w:rsidR="00090B47" w:rsidRPr="000E1EF3">
        <w:rPr>
          <w:rFonts w:ascii="Tahoma" w:hAnsi="Tahoma" w:cs="Tahoma"/>
          <w:i/>
          <w:sz w:val="22"/>
          <w:szCs w:val="22"/>
        </w:rPr>
        <w:t xml:space="preserve"> </w:t>
      </w:r>
      <w:r w:rsidR="00090B47">
        <w:rPr>
          <w:rFonts w:ascii="Tahoma" w:hAnsi="Tahoma" w:cs="Tahoma"/>
          <w:i/>
          <w:sz w:val="22"/>
          <w:szCs w:val="22"/>
        </w:rPr>
        <w:t>-</w:t>
      </w:r>
      <w:r w:rsidR="00090B47" w:rsidRPr="000E1EF3">
        <w:rPr>
          <w:rFonts w:ascii="Tahoma" w:hAnsi="Tahoma" w:cs="Tahoma"/>
          <w:i/>
          <w:sz w:val="22"/>
          <w:szCs w:val="22"/>
        </w:rPr>
        <w:t>sin perjuicio de las mesadas que se causen con posterioridad y de los descuentos de ley</w:t>
      </w:r>
      <w:r w:rsidR="00090B47">
        <w:rPr>
          <w:rFonts w:ascii="Tahoma" w:hAnsi="Tahoma" w:cs="Tahoma"/>
          <w:i/>
          <w:sz w:val="22"/>
          <w:szCs w:val="22"/>
        </w:rPr>
        <w:t>-</w:t>
      </w:r>
      <w:r w:rsidR="00090B47">
        <w:rPr>
          <w:rFonts w:ascii="Tahoma" w:hAnsi="Tahoma" w:cs="Tahoma"/>
          <w:sz w:val="22"/>
          <w:szCs w:val="22"/>
        </w:rPr>
        <w:t xml:space="preserve">. Por otra parte, respecto de los </w:t>
      </w:r>
      <w:r w:rsidR="00D51BD9">
        <w:rPr>
          <w:rFonts w:ascii="Tahoma" w:hAnsi="Tahoma" w:cs="Tahoma"/>
          <w:sz w:val="22"/>
          <w:szCs w:val="22"/>
        </w:rPr>
        <w:t>intereses moratorios, se ordena</w:t>
      </w:r>
      <w:r w:rsidR="00090B47">
        <w:rPr>
          <w:rFonts w:ascii="Tahoma" w:hAnsi="Tahoma" w:cs="Tahoma"/>
          <w:sz w:val="22"/>
          <w:szCs w:val="22"/>
        </w:rPr>
        <w:t xml:space="preserve"> su reconocimiento desde el 1º de marzo de 2012, cuando se hizo exigible el pago del mes de febrero del mismo año.</w:t>
      </w:r>
    </w:p>
    <w:p w:rsidR="00FA1BBB" w:rsidRDefault="00FA1BBB" w:rsidP="00090B47">
      <w:pPr>
        <w:widowControl w:val="0"/>
        <w:autoSpaceDE w:val="0"/>
        <w:autoSpaceDN w:val="0"/>
        <w:adjustRightInd w:val="0"/>
        <w:spacing w:line="276" w:lineRule="auto"/>
        <w:ind w:firstLine="708"/>
        <w:jc w:val="both"/>
        <w:rPr>
          <w:rFonts w:ascii="Tahoma" w:hAnsi="Tahoma" w:cs="Tahoma"/>
          <w:sz w:val="22"/>
          <w:szCs w:val="22"/>
        </w:rPr>
      </w:pPr>
    </w:p>
    <w:p w:rsidR="00D41135" w:rsidRPr="00655916" w:rsidRDefault="00D41135" w:rsidP="00D41135">
      <w:pPr>
        <w:spacing w:line="276" w:lineRule="auto"/>
        <w:ind w:firstLine="709"/>
        <w:jc w:val="both"/>
        <w:rPr>
          <w:rFonts w:ascii="Tahoma" w:hAnsi="Tahoma" w:cs="Tahoma"/>
          <w:sz w:val="22"/>
          <w:szCs w:val="22"/>
        </w:rPr>
      </w:pPr>
      <w:r w:rsidRPr="00655916">
        <w:rPr>
          <w:rFonts w:ascii="Tahoma" w:hAnsi="Tahoma" w:cs="Tahoma"/>
          <w:b/>
          <w:sz w:val="22"/>
          <w:szCs w:val="22"/>
          <w:u w:val="single"/>
        </w:rPr>
        <w:t>SEGUNDO</w:t>
      </w:r>
      <w:r w:rsidRPr="00655916">
        <w:rPr>
          <w:rFonts w:ascii="Tahoma" w:hAnsi="Tahoma" w:cs="Tahoma"/>
          <w:sz w:val="22"/>
          <w:szCs w:val="22"/>
        </w:rPr>
        <w:t>.- Confirmar en todo lo demás la sentencia de primer</w:t>
      </w:r>
      <w:r w:rsidR="00FA1BBB">
        <w:rPr>
          <w:rFonts w:ascii="Tahoma" w:hAnsi="Tahoma" w:cs="Tahoma"/>
          <w:sz w:val="22"/>
          <w:szCs w:val="22"/>
        </w:rPr>
        <w:t xml:space="preserve"> grado</w:t>
      </w:r>
      <w:r w:rsidRPr="00655916">
        <w:rPr>
          <w:rFonts w:ascii="Tahoma" w:hAnsi="Tahoma" w:cs="Tahoma"/>
          <w:sz w:val="22"/>
          <w:szCs w:val="22"/>
        </w:rPr>
        <w:t>.</w:t>
      </w:r>
    </w:p>
    <w:p w:rsidR="00D41135" w:rsidRPr="00655916" w:rsidRDefault="00D41135" w:rsidP="00D41135">
      <w:pPr>
        <w:spacing w:line="276" w:lineRule="auto"/>
        <w:ind w:firstLine="709"/>
        <w:jc w:val="both"/>
        <w:rPr>
          <w:rFonts w:ascii="Tahoma" w:hAnsi="Tahoma" w:cs="Tahoma"/>
          <w:sz w:val="22"/>
          <w:szCs w:val="22"/>
        </w:rPr>
      </w:pPr>
    </w:p>
    <w:p w:rsidR="00D41135" w:rsidRPr="00655916" w:rsidRDefault="00D41135" w:rsidP="00D41135">
      <w:pPr>
        <w:spacing w:line="276" w:lineRule="auto"/>
        <w:ind w:firstLine="709"/>
        <w:jc w:val="both"/>
        <w:rPr>
          <w:rFonts w:ascii="Tahoma" w:hAnsi="Tahoma" w:cs="Tahoma"/>
          <w:sz w:val="22"/>
          <w:szCs w:val="22"/>
        </w:rPr>
      </w:pPr>
      <w:r w:rsidRPr="00655916">
        <w:rPr>
          <w:rFonts w:ascii="Tahoma" w:hAnsi="Tahoma" w:cs="Tahoma"/>
          <w:b/>
          <w:sz w:val="22"/>
          <w:szCs w:val="22"/>
          <w:u w:val="single"/>
        </w:rPr>
        <w:t>TERCERO</w:t>
      </w:r>
      <w:r w:rsidRPr="00655916">
        <w:rPr>
          <w:rFonts w:ascii="Tahoma" w:hAnsi="Tahoma" w:cs="Tahoma"/>
          <w:b/>
          <w:sz w:val="22"/>
          <w:szCs w:val="22"/>
        </w:rPr>
        <w:t>.-</w:t>
      </w:r>
      <w:r w:rsidRPr="00655916">
        <w:rPr>
          <w:rFonts w:ascii="Tahoma" w:hAnsi="Tahoma" w:cs="Tahoma"/>
          <w:sz w:val="22"/>
          <w:szCs w:val="22"/>
        </w:rPr>
        <w:t xml:space="preserve"> </w:t>
      </w:r>
      <w:r>
        <w:rPr>
          <w:rFonts w:ascii="Tahoma" w:hAnsi="Tahoma" w:cs="Tahoma"/>
          <w:sz w:val="22"/>
          <w:szCs w:val="22"/>
        </w:rPr>
        <w:t>Sin costas en esta instancia</w:t>
      </w:r>
      <w:r w:rsidRPr="00655916">
        <w:rPr>
          <w:rFonts w:ascii="Tahoma" w:hAnsi="Tahoma" w:cs="Tahoma"/>
          <w:sz w:val="22"/>
          <w:szCs w:val="22"/>
        </w:rPr>
        <w:t>.</w:t>
      </w:r>
    </w:p>
    <w:p w:rsidR="00D41135" w:rsidRPr="00655916" w:rsidRDefault="00D41135" w:rsidP="00D41135">
      <w:pPr>
        <w:spacing w:line="276" w:lineRule="auto"/>
        <w:ind w:firstLine="709"/>
        <w:jc w:val="both"/>
        <w:rPr>
          <w:rFonts w:ascii="Tahoma" w:hAnsi="Tahoma" w:cs="Tahoma"/>
          <w:sz w:val="22"/>
          <w:szCs w:val="22"/>
        </w:rPr>
      </w:pPr>
    </w:p>
    <w:p w:rsidR="00D41135" w:rsidRPr="00655916" w:rsidRDefault="00D41135" w:rsidP="00D41135">
      <w:pPr>
        <w:widowControl w:val="0"/>
        <w:autoSpaceDE w:val="0"/>
        <w:autoSpaceDN w:val="0"/>
        <w:adjustRightInd w:val="0"/>
        <w:spacing w:line="276" w:lineRule="auto"/>
        <w:jc w:val="both"/>
        <w:rPr>
          <w:rFonts w:ascii="Tahoma" w:hAnsi="Tahoma" w:cs="Tahoma"/>
          <w:b/>
          <w:bCs/>
          <w:sz w:val="22"/>
          <w:szCs w:val="22"/>
        </w:rPr>
      </w:pPr>
      <w:r w:rsidRPr="00655916">
        <w:rPr>
          <w:rFonts w:ascii="Tahoma" w:hAnsi="Tahoma" w:cs="Tahoma"/>
          <w:sz w:val="22"/>
          <w:szCs w:val="22"/>
        </w:rPr>
        <w:tab/>
      </w:r>
      <w:r w:rsidRPr="00655916">
        <w:rPr>
          <w:rFonts w:ascii="Tahoma" w:hAnsi="Tahoma" w:cs="Tahoma"/>
          <w:b/>
          <w:bCs/>
          <w:sz w:val="22"/>
          <w:szCs w:val="22"/>
        </w:rPr>
        <w:t>Notificación surtida en estrados.</w:t>
      </w:r>
    </w:p>
    <w:p w:rsidR="00D41135" w:rsidRPr="00655916" w:rsidRDefault="00D41135" w:rsidP="00D41135">
      <w:pPr>
        <w:widowControl w:val="0"/>
        <w:autoSpaceDE w:val="0"/>
        <w:autoSpaceDN w:val="0"/>
        <w:adjustRightInd w:val="0"/>
        <w:jc w:val="both"/>
        <w:rPr>
          <w:rFonts w:ascii="Tahoma" w:hAnsi="Tahoma" w:cs="Tahoma"/>
          <w:b/>
          <w:bCs/>
          <w:sz w:val="22"/>
          <w:szCs w:val="22"/>
        </w:rPr>
      </w:pPr>
    </w:p>
    <w:p w:rsidR="00D41135" w:rsidRPr="00655916" w:rsidRDefault="00D41135" w:rsidP="00D41135">
      <w:pPr>
        <w:widowControl w:val="0"/>
        <w:autoSpaceDE w:val="0"/>
        <w:autoSpaceDN w:val="0"/>
        <w:adjustRightInd w:val="0"/>
        <w:spacing w:line="276" w:lineRule="auto"/>
        <w:ind w:firstLine="708"/>
        <w:jc w:val="both"/>
        <w:rPr>
          <w:rFonts w:ascii="Tahoma" w:hAnsi="Tahoma" w:cs="Tahoma"/>
          <w:sz w:val="22"/>
          <w:szCs w:val="22"/>
        </w:rPr>
      </w:pPr>
      <w:r w:rsidRPr="00655916">
        <w:rPr>
          <w:rFonts w:ascii="Tahoma" w:hAnsi="Tahoma" w:cs="Tahoma"/>
          <w:b/>
          <w:sz w:val="22"/>
          <w:szCs w:val="22"/>
        </w:rPr>
        <w:t>Cúmplase</w:t>
      </w:r>
      <w:r w:rsidRPr="00655916">
        <w:rPr>
          <w:rFonts w:ascii="Tahoma" w:hAnsi="Tahoma" w:cs="Tahoma"/>
          <w:sz w:val="22"/>
          <w:szCs w:val="22"/>
        </w:rPr>
        <w:t xml:space="preserve"> y </w:t>
      </w:r>
      <w:r w:rsidRPr="00655916">
        <w:rPr>
          <w:rFonts w:ascii="Tahoma" w:hAnsi="Tahoma" w:cs="Tahoma"/>
          <w:b/>
          <w:sz w:val="22"/>
          <w:szCs w:val="22"/>
        </w:rPr>
        <w:t>devuélvase</w:t>
      </w:r>
      <w:r w:rsidRPr="00655916">
        <w:rPr>
          <w:rFonts w:ascii="Tahoma" w:hAnsi="Tahoma" w:cs="Tahoma"/>
          <w:sz w:val="22"/>
          <w:szCs w:val="22"/>
        </w:rPr>
        <w:t xml:space="preserve"> el expediente al Juzgado de origen.</w:t>
      </w:r>
    </w:p>
    <w:p w:rsidR="00D41135" w:rsidRDefault="00D41135" w:rsidP="00D41135">
      <w:pPr>
        <w:widowControl w:val="0"/>
        <w:autoSpaceDE w:val="0"/>
        <w:autoSpaceDN w:val="0"/>
        <w:adjustRightInd w:val="0"/>
        <w:spacing w:line="276" w:lineRule="auto"/>
        <w:ind w:firstLine="708"/>
        <w:jc w:val="both"/>
        <w:rPr>
          <w:rFonts w:ascii="Tahoma" w:hAnsi="Tahoma" w:cs="Tahoma"/>
          <w:sz w:val="22"/>
          <w:szCs w:val="22"/>
        </w:rPr>
      </w:pPr>
    </w:p>
    <w:p w:rsidR="004B052A" w:rsidRDefault="004B052A" w:rsidP="00D41135">
      <w:pPr>
        <w:widowControl w:val="0"/>
        <w:autoSpaceDE w:val="0"/>
        <w:autoSpaceDN w:val="0"/>
        <w:adjustRightInd w:val="0"/>
        <w:spacing w:line="276" w:lineRule="auto"/>
        <w:ind w:firstLine="708"/>
        <w:jc w:val="both"/>
        <w:rPr>
          <w:rFonts w:ascii="Tahoma" w:hAnsi="Tahoma" w:cs="Tahoma"/>
          <w:sz w:val="22"/>
          <w:szCs w:val="22"/>
        </w:rPr>
      </w:pPr>
    </w:p>
    <w:p w:rsidR="004B052A" w:rsidRDefault="004B052A" w:rsidP="00D41135">
      <w:pPr>
        <w:widowControl w:val="0"/>
        <w:autoSpaceDE w:val="0"/>
        <w:autoSpaceDN w:val="0"/>
        <w:adjustRightInd w:val="0"/>
        <w:spacing w:line="276" w:lineRule="auto"/>
        <w:ind w:firstLine="708"/>
        <w:jc w:val="both"/>
        <w:rPr>
          <w:rFonts w:ascii="Tahoma" w:hAnsi="Tahoma" w:cs="Tahoma"/>
          <w:sz w:val="22"/>
          <w:szCs w:val="22"/>
        </w:rPr>
      </w:pPr>
    </w:p>
    <w:p w:rsidR="004B052A" w:rsidRDefault="004B052A" w:rsidP="00D41135">
      <w:pPr>
        <w:widowControl w:val="0"/>
        <w:autoSpaceDE w:val="0"/>
        <w:autoSpaceDN w:val="0"/>
        <w:adjustRightInd w:val="0"/>
        <w:spacing w:line="276" w:lineRule="auto"/>
        <w:ind w:firstLine="708"/>
        <w:jc w:val="both"/>
        <w:rPr>
          <w:rFonts w:ascii="Tahoma" w:hAnsi="Tahoma" w:cs="Tahoma"/>
          <w:sz w:val="22"/>
          <w:szCs w:val="22"/>
        </w:rPr>
      </w:pPr>
    </w:p>
    <w:p w:rsidR="004B052A" w:rsidRPr="00B97C7C" w:rsidRDefault="004B052A" w:rsidP="00D41135">
      <w:pPr>
        <w:widowControl w:val="0"/>
        <w:autoSpaceDE w:val="0"/>
        <w:autoSpaceDN w:val="0"/>
        <w:adjustRightInd w:val="0"/>
        <w:spacing w:line="276" w:lineRule="auto"/>
        <w:ind w:firstLine="708"/>
        <w:jc w:val="both"/>
        <w:rPr>
          <w:rFonts w:ascii="Tahoma" w:hAnsi="Tahoma" w:cs="Tahoma"/>
          <w:sz w:val="22"/>
          <w:szCs w:val="22"/>
        </w:rPr>
      </w:pPr>
    </w:p>
    <w:p w:rsidR="00D41135" w:rsidRPr="00B97C7C" w:rsidRDefault="00D41135" w:rsidP="00D41135">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D41135" w:rsidRDefault="00D41135" w:rsidP="00D41135">
      <w:pPr>
        <w:tabs>
          <w:tab w:val="left" w:pos="3519"/>
        </w:tabs>
        <w:spacing w:line="276" w:lineRule="auto"/>
        <w:rPr>
          <w:rFonts w:ascii="Tahoma" w:hAnsi="Tahoma" w:cs="Tahoma"/>
          <w:sz w:val="22"/>
          <w:szCs w:val="22"/>
        </w:rPr>
      </w:pPr>
      <w:r>
        <w:rPr>
          <w:rFonts w:ascii="Tahoma" w:hAnsi="Tahoma" w:cs="Tahoma"/>
          <w:sz w:val="22"/>
          <w:szCs w:val="22"/>
        </w:rPr>
        <w:tab/>
      </w:r>
    </w:p>
    <w:p w:rsidR="004B052A" w:rsidRDefault="004B052A" w:rsidP="00D41135">
      <w:pPr>
        <w:tabs>
          <w:tab w:val="left" w:pos="3519"/>
        </w:tabs>
        <w:spacing w:line="276" w:lineRule="auto"/>
        <w:rPr>
          <w:rFonts w:ascii="Tahoma" w:hAnsi="Tahoma" w:cs="Tahoma"/>
          <w:sz w:val="22"/>
          <w:szCs w:val="22"/>
        </w:rPr>
      </w:pPr>
    </w:p>
    <w:p w:rsidR="004B052A" w:rsidRDefault="004B052A" w:rsidP="00D41135">
      <w:pPr>
        <w:tabs>
          <w:tab w:val="left" w:pos="3519"/>
        </w:tabs>
        <w:spacing w:line="276" w:lineRule="auto"/>
        <w:rPr>
          <w:rFonts w:ascii="Tahoma" w:hAnsi="Tahoma" w:cs="Tahoma"/>
          <w:sz w:val="22"/>
          <w:szCs w:val="22"/>
        </w:rPr>
      </w:pPr>
    </w:p>
    <w:p w:rsidR="00FA1BBB" w:rsidRPr="007834F9" w:rsidRDefault="00FA1BBB" w:rsidP="00D41135">
      <w:pPr>
        <w:tabs>
          <w:tab w:val="left" w:pos="3519"/>
        </w:tabs>
        <w:spacing w:line="276" w:lineRule="auto"/>
        <w:rPr>
          <w:rFonts w:ascii="Tahoma" w:hAnsi="Tahoma" w:cs="Tahoma"/>
          <w:sz w:val="22"/>
          <w:szCs w:val="22"/>
        </w:rPr>
      </w:pPr>
    </w:p>
    <w:p w:rsidR="00D41135" w:rsidRPr="007834F9" w:rsidRDefault="00D41135" w:rsidP="00D41135">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41135" w:rsidRDefault="00D41135" w:rsidP="00D41135">
      <w:pPr>
        <w:spacing w:line="276" w:lineRule="auto"/>
        <w:ind w:firstLine="708"/>
        <w:jc w:val="both"/>
        <w:rPr>
          <w:rFonts w:ascii="Tahoma" w:hAnsi="Tahoma" w:cs="Tahoma"/>
          <w:sz w:val="22"/>
          <w:szCs w:val="22"/>
        </w:rPr>
      </w:pPr>
    </w:p>
    <w:p w:rsidR="004B052A" w:rsidRDefault="004B052A" w:rsidP="00D41135">
      <w:pPr>
        <w:spacing w:line="276" w:lineRule="auto"/>
        <w:ind w:firstLine="708"/>
        <w:jc w:val="both"/>
        <w:rPr>
          <w:rFonts w:ascii="Tahoma" w:hAnsi="Tahoma" w:cs="Tahoma"/>
          <w:sz w:val="22"/>
          <w:szCs w:val="22"/>
        </w:rPr>
      </w:pPr>
    </w:p>
    <w:p w:rsidR="00D41135" w:rsidRPr="007834F9" w:rsidRDefault="00D41135" w:rsidP="00D4113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41135" w:rsidRPr="007834F9" w:rsidRDefault="00D41135" w:rsidP="00D41135">
      <w:pPr>
        <w:spacing w:line="276" w:lineRule="auto"/>
        <w:rPr>
          <w:rFonts w:ascii="Tahoma" w:hAnsi="Tahoma" w:cs="Tahoma"/>
          <w:b/>
          <w:sz w:val="22"/>
          <w:szCs w:val="22"/>
        </w:rPr>
      </w:pPr>
    </w:p>
    <w:p w:rsidR="00D41135" w:rsidRDefault="00D41135" w:rsidP="00D41135">
      <w:pPr>
        <w:spacing w:line="276" w:lineRule="auto"/>
        <w:rPr>
          <w:rFonts w:ascii="Tahoma" w:hAnsi="Tahoma" w:cs="Tahoma"/>
          <w:b/>
          <w:sz w:val="22"/>
          <w:szCs w:val="22"/>
        </w:rPr>
      </w:pPr>
    </w:p>
    <w:p w:rsidR="004B052A" w:rsidRDefault="004B052A" w:rsidP="00D41135">
      <w:pPr>
        <w:spacing w:line="276" w:lineRule="auto"/>
        <w:rPr>
          <w:rFonts w:ascii="Tahoma" w:hAnsi="Tahoma" w:cs="Tahoma"/>
          <w:b/>
          <w:sz w:val="22"/>
          <w:szCs w:val="22"/>
        </w:rPr>
      </w:pPr>
    </w:p>
    <w:p w:rsidR="004B052A" w:rsidRPr="007834F9" w:rsidRDefault="004B052A" w:rsidP="00D41135">
      <w:pPr>
        <w:spacing w:line="276" w:lineRule="auto"/>
        <w:rPr>
          <w:rFonts w:ascii="Tahoma" w:hAnsi="Tahoma" w:cs="Tahoma"/>
          <w:b/>
          <w:sz w:val="22"/>
          <w:szCs w:val="22"/>
        </w:rPr>
      </w:pPr>
    </w:p>
    <w:p w:rsidR="00D41135" w:rsidRPr="007834F9" w:rsidRDefault="00D41135" w:rsidP="00D41135">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41135" w:rsidRDefault="00D41135" w:rsidP="00D41135"/>
    <w:p w:rsidR="00D41135" w:rsidRDefault="00D41135" w:rsidP="00D41135"/>
    <w:p w:rsidR="00D41135" w:rsidRPr="004B052A" w:rsidRDefault="00D41135" w:rsidP="00D41135">
      <w:pPr>
        <w:rPr>
          <w:rFonts w:ascii="Tahoma" w:hAnsi="Tahoma" w:cs="Tahoma"/>
          <w:b/>
          <w:sz w:val="22"/>
          <w:szCs w:val="22"/>
        </w:rPr>
      </w:pPr>
    </w:p>
    <w:p w:rsidR="00D41135" w:rsidRPr="004B052A" w:rsidRDefault="004B052A" w:rsidP="004B052A">
      <w:pPr>
        <w:jc w:val="center"/>
        <w:rPr>
          <w:rFonts w:ascii="Tahoma" w:hAnsi="Tahoma" w:cs="Tahoma"/>
          <w:b/>
          <w:sz w:val="22"/>
          <w:szCs w:val="22"/>
        </w:rPr>
      </w:pPr>
      <w:r w:rsidRPr="004B052A">
        <w:rPr>
          <w:rFonts w:ascii="Tahoma" w:hAnsi="Tahoma" w:cs="Tahoma"/>
          <w:b/>
          <w:sz w:val="22"/>
          <w:szCs w:val="22"/>
        </w:rPr>
        <w:t>Retroactivo pensional</w:t>
      </w:r>
    </w:p>
    <w:p w:rsidR="00FA1BBB" w:rsidRDefault="00FA1BBB" w:rsidP="00D41135"/>
    <w:p w:rsidR="00FA1BBB" w:rsidRDefault="00FA1BBB" w:rsidP="00D41135"/>
    <w:tbl>
      <w:tblPr>
        <w:tblW w:w="0" w:type="auto"/>
        <w:jc w:val="center"/>
        <w:tblCellMar>
          <w:left w:w="70" w:type="dxa"/>
          <w:right w:w="70" w:type="dxa"/>
        </w:tblCellMar>
        <w:tblLook w:val="04A0" w:firstRow="1" w:lastRow="0" w:firstColumn="1" w:lastColumn="0" w:noHBand="0" w:noVBand="1"/>
      </w:tblPr>
      <w:tblGrid>
        <w:gridCol w:w="806"/>
        <w:gridCol w:w="840"/>
        <w:gridCol w:w="762"/>
        <w:gridCol w:w="1327"/>
        <w:gridCol w:w="1602"/>
      </w:tblGrid>
      <w:tr w:rsidR="00FA1BBB" w:rsidRPr="00FA1BBB" w:rsidTr="00FA1BBB">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FA1BBB" w:rsidRPr="00FA1BBB" w:rsidRDefault="00FA1BBB" w:rsidP="00FA1BBB">
            <w:pPr>
              <w:jc w:val="center"/>
              <w:rPr>
                <w:rFonts w:ascii="Calibri" w:hAnsi="Calibri"/>
                <w:b/>
                <w:bCs/>
                <w:color w:val="000000"/>
                <w:sz w:val="16"/>
                <w:szCs w:val="16"/>
              </w:rPr>
            </w:pPr>
            <w:r w:rsidRPr="00FA1BBB">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A1BBB" w:rsidRPr="00FA1BBB" w:rsidRDefault="00FA1BBB" w:rsidP="00FA1BBB">
            <w:pPr>
              <w:jc w:val="center"/>
              <w:rPr>
                <w:rFonts w:ascii="Calibri" w:hAnsi="Calibri"/>
                <w:b/>
                <w:bCs/>
                <w:color w:val="000000"/>
                <w:sz w:val="16"/>
                <w:szCs w:val="16"/>
              </w:rPr>
            </w:pPr>
            <w:r w:rsidRPr="00FA1BBB">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A1BBB" w:rsidRPr="00FA1BBB" w:rsidRDefault="00FA1BBB" w:rsidP="00FA1BBB">
            <w:pPr>
              <w:jc w:val="center"/>
              <w:rPr>
                <w:rFonts w:ascii="Calibri" w:hAnsi="Calibri"/>
                <w:b/>
                <w:bCs/>
                <w:color w:val="000000"/>
                <w:sz w:val="16"/>
                <w:szCs w:val="16"/>
              </w:rPr>
            </w:pPr>
            <w:r w:rsidRPr="00FA1BBB">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A1BBB" w:rsidRPr="00FA1BBB" w:rsidRDefault="00FA1BBB" w:rsidP="00FA1BBB">
            <w:pPr>
              <w:jc w:val="center"/>
              <w:rPr>
                <w:rFonts w:ascii="Calibri" w:hAnsi="Calibri"/>
                <w:b/>
                <w:bCs/>
                <w:color w:val="000000"/>
                <w:sz w:val="16"/>
                <w:szCs w:val="16"/>
              </w:rPr>
            </w:pPr>
            <w:r w:rsidRPr="00FA1BBB">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A1BBB" w:rsidRPr="00FA1BBB" w:rsidRDefault="00FA1BBB" w:rsidP="00FA1BBB">
            <w:pPr>
              <w:jc w:val="center"/>
              <w:rPr>
                <w:rFonts w:ascii="Calibri" w:hAnsi="Calibri"/>
                <w:b/>
                <w:bCs/>
                <w:color w:val="000000"/>
                <w:sz w:val="16"/>
                <w:szCs w:val="16"/>
              </w:rPr>
            </w:pPr>
            <w:r w:rsidRPr="00FA1BBB">
              <w:rPr>
                <w:rFonts w:ascii="Calibri" w:hAnsi="Calibri"/>
                <w:b/>
                <w:bCs/>
                <w:color w:val="000000"/>
                <w:sz w:val="16"/>
                <w:szCs w:val="16"/>
              </w:rPr>
              <w:t xml:space="preserve"> Mesadas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23-feb-12</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31-dic-12</w:t>
            </w:r>
          </w:p>
        </w:tc>
        <w:tc>
          <w:tcPr>
            <w:tcW w:w="0" w:type="auto"/>
            <w:tcBorders>
              <w:top w:val="nil"/>
              <w:left w:val="nil"/>
              <w:bottom w:val="nil"/>
              <w:right w:val="nil"/>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12,26</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566.700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6.947.742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31-dic-13</w:t>
            </w:r>
          </w:p>
        </w:tc>
        <w:tc>
          <w:tcPr>
            <w:tcW w:w="0" w:type="auto"/>
            <w:tcBorders>
              <w:top w:val="nil"/>
              <w:left w:val="nil"/>
              <w:bottom w:val="nil"/>
              <w:right w:val="nil"/>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8.253.000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31-dic-14</w:t>
            </w:r>
          </w:p>
        </w:tc>
        <w:tc>
          <w:tcPr>
            <w:tcW w:w="0" w:type="auto"/>
            <w:tcBorders>
              <w:top w:val="nil"/>
              <w:left w:val="nil"/>
              <w:bottom w:val="nil"/>
              <w:right w:val="nil"/>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8.624.000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31-dic-15</w:t>
            </w:r>
          </w:p>
        </w:tc>
        <w:tc>
          <w:tcPr>
            <w:tcW w:w="0" w:type="auto"/>
            <w:tcBorders>
              <w:top w:val="nil"/>
              <w:left w:val="nil"/>
              <w:bottom w:val="nil"/>
              <w:right w:val="nil"/>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9.020.900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31-dic-16</w:t>
            </w:r>
          </w:p>
        </w:tc>
        <w:tc>
          <w:tcPr>
            <w:tcW w:w="0" w:type="auto"/>
            <w:tcBorders>
              <w:top w:val="nil"/>
              <w:left w:val="nil"/>
              <w:bottom w:val="nil"/>
              <w:right w:val="nil"/>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689.454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9.652.356 </w:t>
            </w:r>
          </w:p>
        </w:tc>
      </w:tr>
      <w:tr w:rsidR="00FA1BBB" w:rsidRPr="00FA1BBB" w:rsidTr="00FA1BB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A1BBB" w:rsidRPr="00FA1BBB" w:rsidRDefault="00FA1BBB" w:rsidP="00FA1BBB">
            <w:pPr>
              <w:jc w:val="right"/>
              <w:rPr>
                <w:rFonts w:ascii="Calibri" w:hAnsi="Calibri"/>
                <w:color w:val="000000"/>
                <w:sz w:val="16"/>
                <w:szCs w:val="16"/>
              </w:rPr>
            </w:pPr>
            <w:r w:rsidRPr="00FA1BBB">
              <w:rPr>
                <w:rFonts w:ascii="Calibri" w:hAnsi="Calibri"/>
                <w:color w:val="000000"/>
                <w:sz w:val="16"/>
                <w:szCs w:val="16"/>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FA1BBB" w:rsidRPr="00FA1BBB" w:rsidRDefault="00FA1BBB" w:rsidP="00FA1BBB">
            <w:pPr>
              <w:jc w:val="center"/>
              <w:rPr>
                <w:rFonts w:ascii="Calibri" w:hAnsi="Calibri"/>
                <w:color w:val="000000"/>
                <w:sz w:val="16"/>
                <w:szCs w:val="16"/>
              </w:rPr>
            </w:pPr>
            <w:r>
              <w:rPr>
                <w:rFonts w:ascii="Calibri" w:hAnsi="Calibri"/>
                <w:color w:val="000000"/>
                <w:sz w:val="16"/>
                <w:szCs w:val="16"/>
              </w:rPr>
              <w:t>31-may-17</w:t>
            </w:r>
          </w:p>
        </w:tc>
        <w:tc>
          <w:tcPr>
            <w:tcW w:w="0" w:type="auto"/>
            <w:tcBorders>
              <w:top w:val="nil"/>
              <w:left w:val="nil"/>
              <w:bottom w:val="single" w:sz="4" w:space="0" w:color="auto"/>
              <w:right w:val="single" w:sz="4" w:space="0" w:color="003366"/>
            </w:tcBorders>
            <w:shd w:val="clear" w:color="000000" w:fill="FFFFCC"/>
            <w:noWrap/>
            <w:vAlign w:val="bottom"/>
            <w:hideMark/>
          </w:tcPr>
          <w:p w:rsidR="00FA1BBB" w:rsidRPr="00FA1BBB" w:rsidRDefault="00FA1BBB" w:rsidP="00FA1BBB">
            <w:pPr>
              <w:jc w:val="center"/>
              <w:rPr>
                <w:rFonts w:ascii="Calibri" w:hAnsi="Calibri"/>
                <w:sz w:val="16"/>
                <w:szCs w:val="16"/>
              </w:rPr>
            </w:pPr>
            <w:r w:rsidRPr="00FA1BBB">
              <w:rPr>
                <w:rFonts w:ascii="Calibri" w:hAnsi="Calibri"/>
                <w:sz w:val="16"/>
                <w:szCs w:val="16"/>
              </w:rPr>
              <w:t>5,00</w:t>
            </w:r>
          </w:p>
        </w:tc>
        <w:tc>
          <w:tcPr>
            <w:tcW w:w="0" w:type="auto"/>
            <w:tcBorders>
              <w:top w:val="nil"/>
              <w:left w:val="nil"/>
              <w:bottom w:val="single" w:sz="4" w:space="0" w:color="003366"/>
              <w:right w:val="single" w:sz="4" w:space="0" w:color="003366"/>
            </w:tcBorders>
            <w:shd w:val="clear" w:color="000000" w:fill="FFFFCC"/>
            <w:vAlign w:val="bottom"/>
            <w:hideMark/>
          </w:tcPr>
          <w:p w:rsidR="00FA1BBB" w:rsidRPr="00FA1BBB" w:rsidRDefault="00FA1BBB" w:rsidP="00FA1BBB">
            <w:pPr>
              <w:rPr>
                <w:rFonts w:ascii="Calibri" w:hAnsi="Calibri"/>
                <w:sz w:val="16"/>
                <w:szCs w:val="16"/>
              </w:rPr>
            </w:pPr>
            <w:r w:rsidRPr="00FA1BBB">
              <w:rPr>
                <w:rFonts w:ascii="Calibri" w:hAnsi="Calibri"/>
                <w:sz w:val="16"/>
                <w:szCs w:val="16"/>
              </w:rPr>
              <w:t xml:space="preserve"> $               737.717 </w:t>
            </w:r>
          </w:p>
        </w:tc>
        <w:tc>
          <w:tcPr>
            <w:tcW w:w="0" w:type="auto"/>
            <w:tcBorders>
              <w:top w:val="nil"/>
              <w:left w:val="single" w:sz="4" w:space="0" w:color="808000"/>
              <w:bottom w:val="single" w:sz="4" w:space="0" w:color="auto"/>
              <w:right w:val="single" w:sz="4" w:space="0" w:color="808000"/>
            </w:tcBorders>
            <w:shd w:val="clear" w:color="000000" w:fill="FFFFCC"/>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3.688.585 </w:t>
            </w:r>
          </w:p>
        </w:tc>
      </w:tr>
      <w:tr w:rsidR="00FA1BBB" w:rsidRPr="00FA1BBB" w:rsidTr="00FA1BBB">
        <w:trPr>
          <w:trHeight w:val="20"/>
          <w:jc w:val="center"/>
        </w:trPr>
        <w:tc>
          <w:tcPr>
            <w:tcW w:w="0" w:type="auto"/>
            <w:tcBorders>
              <w:top w:val="nil"/>
              <w:left w:val="nil"/>
              <w:bottom w:val="nil"/>
              <w:right w:val="nil"/>
            </w:tcBorders>
            <w:shd w:val="clear" w:color="auto" w:fill="auto"/>
            <w:noWrap/>
            <w:vAlign w:val="center"/>
            <w:hideMark/>
          </w:tcPr>
          <w:p w:rsidR="00FA1BBB" w:rsidRPr="00FA1BBB" w:rsidRDefault="00FA1BBB" w:rsidP="00FA1BBB">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FA1BBB" w:rsidRPr="00FA1BBB" w:rsidRDefault="00FA1BBB" w:rsidP="00FA1BBB">
            <w:pPr>
              <w:rPr>
                <w:sz w:val="16"/>
                <w:szCs w:val="16"/>
              </w:rPr>
            </w:pPr>
          </w:p>
        </w:tc>
        <w:tc>
          <w:tcPr>
            <w:tcW w:w="0" w:type="auto"/>
            <w:tcBorders>
              <w:top w:val="nil"/>
              <w:left w:val="nil"/>
              <w:bottom w:val="nil"/>
              <w:right w:val="nil"/>
            </w:tcBorders>
            <w:shd w:val="clear" w:color="auto" w:fill="auto"/>
            <w:noWrap/>
            <w:vAlign w:val="bottom"/>
            <w:hideMark/>
          </w:tcPr>
          <w:p w:rsidR="00FA1BBB" w:rsidRPr="00FA1BBB" w:rsidRDefault="00FA1BBB" w:rsidP="00FA1BBB">
            <w:pPr>
              <w:rPr>
                <w:sz w:val="16"/>
                <w:szCs w:val="16"/>
              </w:rPr>
            </w:pPr>
          </w:p>
        </w:tc>
        <w:tc>
          <w:tcPr>
            <w:tcW w:w="0" w:type="auto"/>
            <w:tcBorders>
              <w:top w:val="nil"/>
              <w:left w:val="nil"/>
              <w:bottom w:val="nil"/>
              <w:right w:val="single" w:sz="4" w:space="0" w:color="auto"/>
            </w:tcBorders>
            <w:shd w:val="clear" w:color="auto" w:fill="auto"/>
            <w:vAlign w:val="bottom"/>
            <w:hideMark/>
          </w:tcPr>
          <w:p w:rsidR="00FA1BBB" w:rsidRPr="00FA1BBB" w:rsidRDefault="00FA1BBB" w:rsidP="00FA1BBB">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BB" w:rsidRPr="00FA1BBB" w:rsidRDefault="00FA1BBB" w:rsidP="00FA1BBB">
            <w:pPr>
              <w:rPr>
                <w:rFonts w:ascii="Calibri" w:hAnsi="Calibri"/>
                <w:color w:val="000000"/>
                <w:sz w:val="16"/>
                <w:szCs w:val="16"/>
              </w:rPr>
            </w:pPr>
            <w:r w:rsidRPr="00FA1BBB">
              <w:rPr>
                <w:rFonts w:ascii="Calibri" w:hAnsi="Calibri"/>
                <w:color w:val="000000"/>
                <w:sz w:val="16"/>
                <w:szCs w:val="16"/>
              </w:rPr>
              <w:t xml:space="preserve"> $                 46.186.583 </w:t>
            </w:r>
          </w:p>
        </w:tc>
      </w:tr>
    </w:tbl>
    <w:p w:rsidR="00FA1BBB" w:rsidRDefault="00FA1BBB" w:rsidP="00D41135"/>
    <w:p w:rsidR="004B052A" w:rsidRDefault="004B052A" w:rsidP="004B052A">
      <w:pPr>
        <w:tabs>
          <w:tab w:val="left" w:pos="3519"/>
        </w:tabs>
        <w:spacing w:line="276" w:lineRule="auto"/>
        <w:rPr>
          <w:rFonts w:ascii="Tahoma" w:hAnsi="Tahoma" w:cs="Tahoma"/>
          <w:sz w:val="22"/>
          <w:szCs w:val="22"/>
        </w:rPr>
      </w:pPr>
      <w:r>
        <w:rPr>
          <w:rFonts w:ascii="Tahoma" w:hAnsi="Tahoma" w:cs="Tahoma"/>
          <w:sz w:val="22"/>
          <w:szCs w:val="22"/>
        </w:rPr>
        <w:tab/>
      </w:r>
    </w:p>
    <w:p w:rsidR="004B052A" w:rsidRDefault="004B052A" w:rsidP="004B052A">
      <w:pPr>
        <w:tabs>
          <w:tab w:val="left" w:pos="3519"/>
        </w:tabs>
        <w:spacing w:line="276" w:lineRule="auto"/>
        <w:rPr>
          <w:rFonts w:ascii="Tahoma" w:hAnsi="Tahoma" w:cs="Tahoma"/>
          <w:sz w:val="22"/>
          <w:szCs w:val="22"/>
        </w:rPr>
      </w:pPr>
    </w:p>
    <w:p w:rsidR="004B052A" w:rsidRDefault="004B052A" w:rsidP="004B052A">
      <w:pPr>
        <w:tabs>
          <w:tab w:val="left" w:pos="3519"/>
        </w:tabs>
        <w:spacing w:line="276" w:lineRule="auto"/>
        <w:rPr>
          <w:rFonts w:ascii="Tahoma" w:hAnsi="Tahoma" w:cs="Tahoma"/>
          <w:sz w:val="22"/>
          <w:szCs w:val="22"/>
        </w:rPr>
      </w:pPr>
    </w:p>
    <w:p w:rsidR="004B052A" w:rsidRPr="007834F9" w:rsidRDefault="004B052A" w:rsidP="004B052A">
      <w:pPr>
        <w:tabs>
          <w:tab w:val="left" w:pos="3519"/>
        </w:tabs>
        <w:spacing w:line="276" w:lineRule="auto"/>
        <w:rPr>
          <w:rFonts w:ascii="Tahoma" w:hAnsi="Tahoma" w:cs="Tahoma"/>
          <w:sz w:val="22"/>
          <w:szCs w:val="22"/>
        </w:rPr>
      </w:pPr>
    </w:p>
    <w:p w:rsidR="004B052A" w:rsidRPr="007834F9" w:rsidRDefault="004B052A" w:rsidP="004B052A">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4B052A" w:rsidRPr="00B97C7C" w:rsidRDefault="004B052A" w:rsidP="004B052A">
      <w:pPr>
        <w:spacing w:line="276" w:lineRule="auto"/>
        <w:jc w:val="center"/>
        <w:rPr>
          <w:rFonts w:ascii="Tahoma" w:hAnsi="Tahoma" w:cs="Tahoma"/>
          <w:sz w:val="22"/>
          <w:szCs w:val="22"/>
        </w:rPr>
      </w:pPr>
      <w:r w:rsidRPr="00B97C7C">
        <w:rPr>
          <w:rFonts w:ascii="Tahoma" w:hAnsi="Tahoma" w:cs="Tahoma"/>
          <w:sz w:val="22"/>
          <w:szCs w:val="22"/>
        </w:rPr>
        <w:t>Magistrada</w:t>
      </w:r>
    </w:p>
    <w:p w:rsidR="009F69A2" w:rsidRDefault="009F69A2" w:rsidP="004B052A">
      <w:pPr>
        <w:jc w:val="center"/>
      </w:pPr>
    </w:p>
    <w:sectPr w:rsidR="009F69A2" w:rsidSect="00330AF2">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63" w:rsidRDefault="004D6A63" w:rsidP="00D41135">
      <w:r>
        <w:separator/>
      </w:r>
    </w:p>
  </w:endnote>
  <w:endnote w:type="continuationSeparator" w:id="0">
    <w:p w:rsidR="004D6A63" w:rsidRDefault="004D6A63" w:rsidP="00D4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090B47" w:rsidRPr="00B413F5" w:rsidRDefault="00090B47">
        <w:pPr>
          <w:pStyle w:val="Piedepgina"/>
          <w:jc w:val="right"/>
        </w:pPr>
        <w:r w:rsidRPr="00B413F5">
          <w:fldChar w:fldCharType="begin"/>
        </w:r>
        <w:r w:rsidRPr="00B413F5">
          <w:instrText>PAGE   \* MERGEFORMAT</w:instrText>
        </w:r>
        <w:r w:rsidRPr="00B413F5">
          <w:fldChar w:fldCharType="separate"/>
        </w:r>
        <w:r w:rsidR="003D6E26">
          <w:rPr>
            <w:noProof/>
          </w:rPr>
          <w:t>4</w:t>
        </w:r>
        <w:r w:rsidRPr="00B413F5">
          <w:fldChar w:fldCharType="end"/>
        </w:r>
      </w:p>
    </w:sdtContent>
  </w:sdt>
  <w:p w:rsidR="00090B47" w:rsidRDefault="00090B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090B47" w:rsidRDefault="00090B47">
        <w:pPr>
          <w:pStyle w:val="Piedepgina"/>
          <w:jc w:val="right"/>
        </w:pPr>
        <w:r>
          <w:fldChar w:fldCharType="begin"/>
        </w:r>
        <w:r>
          <w:instrText>PAGE   \* MERGEFORMAT</w:instrText>
        </w:r>
        <w:r>
          <w:fldChar w:fldCharType="separate"/>
        </w:r>
        <w:r w:rsidR="003D6E26">
          <w:rPr>
            <w:noProof/>
          </w:rPr>
          <w:t>1</w:t>
        </w:r>
        <w:r>
          <w:fldChar w:fldCharType="end"/>
        </w:r>
      </w:p>
    </w:sdtContent>
  </w:sdt>
  <w:p w:rsidR="00090B47" w:rsidRDefault="00090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63" w:rsidRDefault="004D6A63" w:rsidP="00D41135">
      <w:r>
        <w:separator/>
      </w:r>
    </w:p>
  </w:footnote>
  <w:footnote w:type="continuationSeparator" w:id="0">
    <w:p w:rsidR="004D6A63" w:rsidRDefault="004D6A63" w:rsidP="00D41135">
      <w:r>
        <w:continuationSeparator/>
      </w:r>
    </w:p>
  </w:footnote>
  <w:footnote w:id="1">
    <w:p w:rsidR="00090B47" w:rsidRDefault="00090B47" w:rsidP="00D41135">
      <w:pPr>
        <w:pStyle w:val="Textonotapie"/>
        <w:jc w:val="both"/>
        <w:rPr>
          <w:lang w:val="es-CO"/>
        </w:rPr>
      </w:pPr>
      <w:r>
        <w:rPr>
          <w:rStyle w:val="Refdenotaalpie"/>
        </w:rPr>
        <w:footnoteRef/>
      </w:r>
      <w:r>
        <w:t xml:space="preserve"> </w:t>
      </w:r>
      <w:r>
        <w:rPr>
          <w:sz w:val="16"/>
          <w:szCs w:val="16"/>
          <w:lang w:val="es-CO"/>
        </w:rPr>
        <w:t xml:space="preserve">Corte Suprema de Justicia, sentencia del 5 de abril de 2011, Rad. 43564. M.P. </w:t>
      </w:r>
      <w:r>
        <w:rPr>
          <w:bCs/>
          <w:spacing w:val="14"/>
          <w:sz w:val="16"/>
          <w:szCs w:val="16"/>
        </w:rPr>
        <w:t>Gustavo José Gnecco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47" w:rsidRPr="005D21F1" w:rsidRDefault="00090B47" w:rsidP="005D21F1">
    <w:pPr>
      <w:pStyle w:val="Puesto"/>
      <w:spacing w:line="240" w:lineRule="auto"/>
      <w:jc w:val="both"/>
      <w:rPr>
        <w:rFonts w:ascii="Times New Roman" w:hAnsi="Times New Roman" w:cs="Times New Roman"/>
        <w:b w:val="0"/>
        <w:sz w:val="16"/>
        <w:szCs w:val="16"/>
      </w:rPr>
    </w:pPr>
    <w:r w:rsidRPr="005D21F1">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D21F1">
      <w:rPr>
        <w:rFonts w:ascii="Times New Roman" w:hAnsi="Times New Roman" w:cs="Times New Roman"/>
        <w:b w:val="0"/>
        <w:sz w:val="16"/>
        <w:szCs w:val="16"/>
      </w:rPr>
      <w:t>66001-31-05-005-2015-00099-01</w:t>
    </w:r>
  </w:p>
  <w:p w:rsidR="00090B47" w:rsidRPr="005D21F1" w:rsidRDefault="00090B47" w:rsidP="005D21F1">
    <w:pPr>
      <w:pStyle w:val="Puesto"/>
      <w:spacing w:line="240" w:lineRule="auto"/>
      <w:jc w:val="both"/>
      <w:rPr>
        <w:rFonts w:ascii="Times New Roman" w:hAnsi="Times New Roman" w:cs="Times New Roman"/>
        <w:b w:val="0"/>
        <w:sz w:val="16"/>
        <w:szCs w:val="16"/>
      </w:rPr>
    </w:pPr>
    <w:r w:rsidRPr="005D21F1">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D21F1">
      <w:rPr>
        <w:rFonts w:ascii="Times New Roman" w:hAnsi="Times New Roman" w:cs="Times New Roman"/>
        <w:b w:val="0"/>
        <w:sz w:val="16"/>
        <w:szCs w:val="16"/>
      </w:rPr>
      <w:t xml:space="preserve">Pedro Antonio Chavarria Chavarria  </w:t>
    </w:r>
  </w:p>
  <w:p w:rsidR="00090B47" w:rsidRPr="005D21F1" w:rsidRDefault="00090B47" w:rsidP="005D21F1">
    <w:pPr>
      <w:pStyle w:val="Puesto"/>
      <w:spacing w:line="240" w:lineRule="auto"/>
      <w:ind w:left="708" w:hanging="708"/>
      <w:jc w:val="both"/>
      <w:rPr>
        <w:rFonts w:ascii="Times New Roman" w:hAnsi="Times New Roman" w:cs="Times New Roman"/>
        <w:b w:val="0"/>
        <w:sz w:val="16"/>
        <w:szCs w:val="16"/>
      </w:rPr>
    </w:pPr>
    <w:r w:rsidRPr="005D21F1">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D21F1">
      <w:rPr>
        <w:rFonts w:ascii="Times New Roman" w:hAnsi="Times New Roman" w:cs="Times New Roman"/>
        <w:b w:val="0"/>
        <w:sz w:val="16"/>
        <w:szCs w:val="16"/>
      </w:rPr>
      <w:t>Colpensiones</w:t>
    </w:r>
  </w:p>
  <w:p w:rsidR="00090B47" w:rsidRPr="00480896" w:rsidRDefault="00090B47" w:rsidP="00330AF2">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2613"/>
    <w:multiLevelType w:val="hybridMultilevel"/>
    <w:tmpl w:val="B43CE480"/>
    <w:lvl w:ilvl="0" w:tplc="4E64C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BB54DCD"/>
    <w:multiLevelType w:val="hybridMultilevel"/>
    <w:tmpl w:val="5D9ED180"/>
    <w:lvl w:ilvl="0" w:tplc="7772C9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35"/>
    <w:rsid w:val="00056FC6"/>
    <w:rsid w:val="00090B47"/>
    <w:rsid w:val="00092D5B"/>
    <w:rsid w:val="000A3CBA"/>
    <w:rsid w:val="000B35F5"/>
    <w:rsid w:val="000E1EF3"/>
    <w:rsid w:val="000F7668"/>
    <w:rsid w:val="00142FAD"/>
    <w:rsid w:val="00150CE2"/>
    <w:rsid w:val="00186869"/>
    <w:rsid w:val="00194375"/>
    <w:rsid w:val="00225359"/>
    <w:rsid w:val="002564CA"/>
    <w:rsid w:val="00262C30"/>
    <w:rsid w:val="00264468"/>
    <w:rsid w:val="00267B0A"/>
    <w:rsid w:val="002D725D"/>
    <w:rsid w:val="002F1EA5"/>
    <w:rsid w:val="00330AF2"/>
    <w:rsid w:val="003A1D64"/>
    <w:rsid w:val="003B3854"/>
    <w:rsid w:val="003C21B3"/>
    <w:rsid w:val="003D6E26"/>
    <w:rsid w:val="004B052A"/>
    <w:rsid w:val="004D18F0"/>
    <w:rsid w:val="004D6A63"/>
    <w:rsid w:val="004F0D17"/>
    <w:rsid w:val="0055475F"/>
    <w:rsid w:val="00587BC7"/>
    <w:rsid w:val="005D21F1"/>
    <w:rsid w:val="005F6D6B"/>
    <w:rsid w:val="00646EA9"/>
    <w:rsid w:val="0064727D"/>
    <w:rsid w:val="006F7CCB"/>
    <w:rsid w:val="00752EE3"/>
    <w:rsid w:val="00764301"/>
    <w:rsid w:val="007B4724"/>
    <w:rsid w:val="007D68A4"/>
    <w:rsid w:val="007E5A93"/>
    <w:rsid w:val="008579C3"/>
    <w:rsid w:val="00864206"/>
    <w:rsid w:val="008D7677"/>
    <w:rsid w:val="0095127C"/>
    <w:rsid w:val="00972AB5"/>
    <w:rsid w:val="009F69A2"/>
    <w:rsid w:val="00A20D87"/>
    <w:rsid w:val="00A237FC"/>
    <w:rsid w:val="00BA6C58"/>
    <w:rsid w:val="00BB1088"/>
    <w:rsid w:val="00BD6334"/>
    <w:rsid w:val="00BE45FA"/>
    <w:rsid w:val="00C11441"/>
    <w:rsid w:val="00C656E7"/>
    <w:rsid w:val="00C66DD5"/>
    <w:rsid w:val="00CE5BE6"/>
    <w:rsid w:val="00D41135"/>
    <w:rsid w:val="00D51BD9"/>
    <w:rsid w:val="00D568FD"/>
    <w:rsid w:val="00DC10B4"/>
    <w:rsid w:val="00DE3C9E"/>
    <w:rsid w:val="00E129D1"/>
    <w:rsid w:val="00E76B4B"/>
    <w:rsid w:val="00EE6BF0"/>
    <w:rsid w:val="00F44425"/>
    <w:rsid w:val="00F85200"/>
    <w:rsid w:val="00F91CEB"/>
    <w:rsid w:val="00FA1A68"/>
    <w:rsid w:val="00FA1BBB"/>
    <w:rsid w:val="00FD2699"/>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54442-B496-4A8B-A545-0D0633FF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3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4113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4113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4113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41135"/>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4113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41135"/>
    <w:rPr>
      <w:rFonts w:ascii="Arial" w:eastAsia="Times New Roman" w:hAnsi="Arial" w:cs="Arial"/>
      <w:b/>
      <w:bCs/>
      <w:sz w:val="24"/>
      <w:szCs w:val="24"/>
      <w:lang w:eastAsia="es-ES"/>
    </w:rPr>
  </w:style>
  <w:style w:type="paragraph" w:styleId="Puesto">
    <w:name w:val="Title"/>
    <w:basedOn w:val="Normal"/>
    <w:link w:val="PuestoCar"/>
    <w:qFormat/>
    <w:rsid w:val="00D4113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41135"/>
    <w:rPr>
      <w:rFonts w:ascii="Arial" w:eastAsia="Times New Roman" w:hAnsi="Arial" w:cs="Arial"/>
      <w:b/>
      <w:sz w:val="24"/>
      <w:szCs w:val="24"/>
      <w:lang w:eastAsia="es-ES"/>
    </w:rPr>
  </w:style>
  <w:style w:type="paragraph" w:styleId="Sangradetextonormal">
    <w:name w:val="Body Text Indent"/>
    <w:basedOn w:val="Normal"/>
    <w:link w:val="SangradetextonormalCar"/>
    <w:rsid w:val="00D4113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41135"/>
    <w:rPr>
      <w:rFonts w:ascii="Tahoma" w:eastAsia="Times New Roman" w:hAnsi="Tahoma" w:cs="Tahoma"/>
      <w:sz w:val="24"/>
      <w:szCs w:val="24"/>
      <w:lang w:eastAsia="es-ES"/>
    </w:rPr>
  </w:style>
  <w:style w:type="paragraph" w:styleId="Prrafodelista">
    <w:name w:val="List Paragraph"/>
    <w:basedOn w:val="Normal"/>
    <w:uiPriority w:val="34"/>
    <w:qFormat/>
    <w:rsid w:val="00D41135"/>
    <w:pPr>
      <w:ind w:left="720"/>
      <w:contextualSpacing/>
    </w:pPr>
  </w:style>
  <w:style w:type="paragraph" w:styleId="Piedepgina">
    <w:name w:val="footer"/>
    <w:basedOn w:val="Normal"/>
    <w:link w:val="PiedepginaCar"/>
    <w:uiPriority w:val="99"/>
    <w:unhideWhenUsed/>
    <w:rsid w:val="00D41135"/>
    <w:pPr>
      <w:tabs>
        <w:tab w:val="center" w:pos="4252"/>
        <w:tab w:val="right" w:pos="8504"/>
      </w:tabs>
    </w:pPr>
  </w:style>
  <w:style w:type="character" w:customStyle="1" w:styleId="PiedepginaCar">
    <w:name w:val="Pie de página Car"/>
    <w:basedOn w:val="Fuentedeprrafopredeter"/>
    <w:link w:val="Piedepgina"/>
    <w:uiPriority w:val="99"/>
    <w:rsid w:val="00D41135"/>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41135"/>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41135"/>
    <w:rPr>
      <w:vertAlign w:val="superscript"/>
    </w:rPr>
  </w:style>
  <w:style w:type="paragraph" w:styleId="Textonotapie">
    <w:name w:val="footnote text"/>
    <w:aliases w:val="Ref. de nota al pie1,referencia nota al pie,Fago Fußnotenzeichen,Appel note de bas de page,Footnotes refss,Footnote number,BVI fnr,f"/>
    <w:basedOn w:val="Normal"/>
    <w:link w:val="TextonotapieCar"/>
    <w:rsid w:val="00D41135"/>
    <w:rPr>
      <w:sz w:val="20"/>
      <w:szCs w:val="20"/>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rsid w:val="00D4113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41135"/>
    <w:pPr>
      <w:spacing w:after="120"/>
    </w:pPr>
  </w:style>
  <w:style w:type="character" w:customStyle="1" w:styleId="TextoindependienteCar">
    <w:name w:val="Texto independiente Car"/>
    <w:basedOn w:val="Fuentedeprrafopredeter"/>
    <w:link w:val="Textoindependiente"/>
    <w:rsid w:val="00D41135"/>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411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5D21F1"/>
    <w:pPr>
      <w:tabs>
        <w:tab w:val="center" w:pos="4252"/>
        <w:tab w:val="right" w:pos="8504"/>
      </w:tabs>
    </w:pPr>
  </w:style>
  <w:style w:type="character" w:customStyle="1" w:styleId="EncabezadoCar">
    <w:name w:val="Encabezado Car"/>
    <w:basedOn w:val="Fuentedeprrafopredeter"/>
    <w:link w:val="Encabezado"/>
    <w:uiPriority w:val="99"/>
    <w:rsid w:val="005D21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05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52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5</Pages>
  <Words>2289</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36</cp:revision>
  <cp:lastPrinted>2017-06-13T21:21:00Z</cp:lastPrinted>
  <dcterms:created xsi:type="dcterms:W3CDTF">2017-06-07T15:02:00Z</dcterms:created>
  <dcterms:modified xsi:type="dcterms:W3CDTF">2017-09-11T20:16:00Z</dcterms:modified>
</cp:coreProperties>
</file>