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A77916" w:rsidRPr="005F31C4" w:rsidRDefault="00A77916" w:rsidP="00A7791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bookmarkStart w:id="0" w:name="_GoBack"/>
      <w:r w:rsidRPr="005F31C4">
        <w:rPr>
          <w:rFonts w:ascii="Calibri" w:hAnsi="Calibri" w:cs="Calibri"/>
          <w:color w:val="FF0000"/>
          <w:spacing w:val="-6"/>
          <w:sz w:val="16"/>
          <w:szCs w:val="16"/>
          <w:lang w:val="es-CO" w:eastAsia="fr-FR"/>
        </w:rPr>
        <w:t>El siguiente es el documen</w:t>
      </w:r>
      <w:r>
        <w:rPr>
          <w:rFonts w:ascii="Calibri" w:hAnsi="Calibri" w:cs="Calibri"/>
          <w:color w:val="FF0000"/>
          <w:spacing w:val="-6"/>
          <w:sz w:val="16"/>
          <w:szCs w:val="16"/>
          <w:lang w:val="es-CO" w:eastAsia="fr-FR"/>
        </w:rPr>
        <w:t>to presentado por la Magistrada</w:t>
      </w:r>
      <w:r w:rsidRPr="005F31C4">
        <w:rPr>
          <w:rFonts w:ascii="Calibri" w:hAnsi="Calibri" w:cs="Calibri"/>
          <w:color w:val="FF0000"/>
          <w:spacing w:val="-6"/>
          <w:sz w:val="16"/>
          <w:szCs w:val="16"/>
          <w:lang w:val="es-CO" w:eastAsia="fr-FR"/>
        </w:rPr>
        <w:t>. El contenido total y fiel de la decisión debe ser verificado en la Secretaría de esta Sala. </w:t>
      </w:r>
    </w:p>
    <w:p w:rsidR="00A77916" w:rsidRPr="00D85E04" w:rsidRDefault="00A77916" w:rsidP="00A77916">
      <w:pPr>
        <w:rPr>
          <w:rFonts w:ascii="Tahoma" w:hAnsi="Tahoma" w:cs="Tahoma"/>
          <w:b/>
          <w:sz w:val="18"/>
          <w:szCs w:val="18"/>
          <w:lang w:val="es-CO"/>
        </w:rPr>
      </w:pPr>
    </w:p>
    <w:bookmarkEnd w:id="0"/>
    <w:p w:rsidR="00E27C44" w:rsidRPr="001E4ACB" w:rsidRDefault="00E27C44" w:rsidP="00E27C44">
      <w:pPr>
        <w:pStyle w:val="Puesto"/>
        <w:spacing w:line="240" w:lineRule="auto"/>
        <w:jc w:val="both"/>
        <w:rPr>
          <w:rFonts w:ascii="Tahoma" w:hAnsi="Tahoma" w:cs="Tahoma"/>
          <w:b w:val="0"/>
          <w:sz w:val="18"/>
          <w:szCs w:val="18"/>
        </w:rPr>
      </w:pPr>
      <w:r w:rsidRPr="00E27C44">
        <w:rPr>
          <w:rFonts w:ascii="Tahoma" w:hAnsi="Tahoma" w:cs="Tahoma"/>
          <w:sz w:val="18"/>
          <w:szCs w:val="18"/>
        </w:rPr>
        <w:t>Providencia:</w:t>
      </w:r>
      <w:r>
        <w:rPr>
          <w:rFonts w:ascii="Tahoma" w:hAnsi="Tahoma" w:cs="Tahoma"/>
          <w:b w:val="0"/>
          <w:sz w:val="18"/>
          <w:szCs w:val="18"/>
        </w:rPr>
        <w:t xml:space="preserve">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Sentencia del 12 de septiembre de</w:t>
      </w:r>
      <w:r w:rsidRPr="001E4ACB">
        <w:rPr>
          <w:rFonts w:ascii="Tahoma" w:hAnsi="Tahoma" w:cs="Tahoma"/>
          <w:b w:val="0"/>
          <w:sz w:val="18"/>
          <w:szCs w:val="18"/>
        </w:rPr>
        <w:t xml:space="preserve"> 201</w:t>
      </w:r>
      <w:r>
        <w:rPr>
          <w:rFonts w:ascii="Tahoma" w:hAnsi="Tahoma" w:cs="Tahoma"/>
          <w:b w:val="0"/>
          <w:sz w:val="18"/>
          <w:szCs w:val="18"/>
        </w:rPr>
        <w:t>7</w:t>
      </w:r>
    </w:p>
    <w:p w:rsidR="00E27C44" w:rsidRPr="001E4ACB" w:rsidRDefault="00E27C44" w:rsidP="00E27C44">
      <w:pPr>
        <w:pStyle w:val="Puesto"/>
        <w:spacing w:line="240" w:lineRule="auto"/>
        <w:jc w:val="both"/>
        <w:rPr>
          <w:rFonts w:ascii="Tahoma" w:hAnsi="Tahoma" w:cs="Tahoma"/>
          <w:b w:val="0"/>
          <w:sz w:val="18"/>
          <w:szCs w:val="18"/>
        </w:rPr>
      </w:pPr>
      <w:r w:rsidRPr="00E27C44">
        <w:rPr>
          <w:rFonts w:ascii="Tahoma" w:hAnsi="Tahoma" w:cs="Tahoma"/>
          <w:sz w:val="18"/>
          <w:szCs w:val="18"/>
        </w:rPr>
        <w:t>Radicación No.:</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t>66001-31-05-00</w:t>
      </w:r>
      <w:r>
        <w:rPr>
          <w:rFonts w:ascii="Tahoma" w:hAnsi="Tahoma" w:cs="Tahoma"/>
          <w:b w:val="0"/>
          <w:sz w:val="18"/>
          <w:szCs w:val="18"/>
        </w:rPr>
        <w:t>2-</w:t>
      </w:r>
      <w:r w:rsidRPr="001E4ACB">
        <w:rPr>
          <w:rFonts w:ascii="Tahoma" w:hAnsi="Tahoma" w:cs="Tahoma"/>
          <w:b w:val="0"/>
          <w:sz w:val="18"/>
          <w:szCs w:val="18"/>
        </w:rPr>
        <w:t>201</w:t>
      </w:r>
      <w:r>
        <w:rPr>
          <w:rFonts w:ascii="Tahoma" w:hAnsi="Tahoma" w:cs="Tahoma"/>
          <w:b w:val="0"/>
          <w:sz w:val="18"/>
          <w:szCs w:val="18"/>
        </w:rPr>
        <w:t>3</w:t>
      </w:r>
      <w:r w:rsidRPr="001E4ACB">
        <w:rPr>
          <w:rFonts w:ascii="Tahoma" w:hAnsi="Tahoma" w:cs="Tahoma"/>
          <w:b w:val="0"/>
          <w:sz w:val="18"/>
          <w:szCs w:val="18"/>
        </w:rPr>
        <w:t>-0</w:t>
      </w:r>
      <w:r>
        <w:rPr>
          <w:rFonts w:ascii="Tahoma" w:hAnsi="Tahoma" w:cs="Tahoma"/>
          <w:b w:val="0"/>
          <w:sz w:val="18"/>
          <w:szCs w:val="18"/>
        </w:rPr>
        <w:t>0510</w:t>
      </w:r>
      <w:r w:rsidRPr="001E4ACB">
        <w:rPr>
          <w:rFonts w:ascii="Tahoma" w:hAnsi="Tahoma" w:cs="Tahoma"/>
          <w:b w:val="0"/>
          <w:sz w:val="18"/>
          <w:szCs w:val="18"/>
        </w:rPr>
        <w:t xml:space="preserve">-01 </w:t>
      </w:r>
    </w:p>
    <w:p w:rsidR="00E27C44" w:rsidRPr="001E4ACB" w:rsidRDefault="00E27C44" w:rsidP="00E27C44">
      <w:pPr>
        <w:pStyle w:val="Puesto"/>
        <w:spacing w:line="240" w:lineRule="auto"/>
        <w:jc w:val="both"/>
        <w:rPr>
          <w:rFonts w:ascii="Tahoma" w:hAnsi="Tahoma" w:cs="Tahoma"/>
          <w:b w:val="0"/>
          <w:sz w:val="18"/>
          <w:szCs w:val="18"/>
        </w:rPr>
      </w:pPr>
      <w:r w:rsidRPr="00E27C44">
        <w:rPr>
          <w:rFonts w:ascii="Tahoma" w:hAnsi="Tahoma" w:cs="Tahoma"/>
          <w:sz w:val="18"/>
          <w:szCs w:val="18"/>
        </w:rPr>
        <w:t xml:space="preserve">Proceso: </w:t>
      </w:r>
      <w:r w:rsidRPr="00E27C44">
        <w:rPr>
          <w:rFonts w:ascii="Tahoma" w:hAnsi="Tahoma" w:cs="Tahoma"/>
          <w:sz w:val="18"/>
          <w:szCs w:val="18"/>
        </w:rPr>
        <w:tab/>
      </w:r>
      <w:r w:rsidRPr="001E4ACB">
        <w:rPr>
          <w:rFonts w:ascii="Tahoma" w:hAnsi="Tahoma" w:cs="Tahoma"/>
          <w:b w:val="0"/>
          <w:sz w:val="18"/>
          <w:szCs w:val="18"/>
        </w:rPr>
        <w:tab/>
      </w:r>
      <w:r w:rsidRPr="001E4ACB">
        <w:rPr>
          <w:rFonts w:ascii="Tahoma" w:hAnsi="Tahoma" w:cs="Tahoma"/>
          <w:b w:val="0"/>
          <w:sz w:val="18"/>
          <w:szCs w:val="18"/>
        </w:rPr>
        <w:tab/>
        <w:t>Laboral Ordinario</w:t>
      </w:r>
    </w:p>
    <w:p w:rsidR="00E27C44" w:rsidRPr="001E4ACB" w:rsidRDefault="00E27C44" w:rsidP="00E27C44">
      <w:pPr>
        <w:pStyle w:val="Puesto"/>
        <w:spacing w:line="240" w:lineRule="auto"/>
        <w:jc w:val="both"/>
        <w:rPr>
          <w:rFonts w:ascii="Tahoma" w:hAnsi="Tahoma" w:cs="Tahoma"/>
          <w:b w:val="0"/>
          <w:sz w:val="18"/>
          <w:szCs w:val="18"/>
        </w:rPr>
      </w:pPr>
      <w:r w:rsidRPr="00E27C44">
        <w:rPr>
          <w:rFonts w:ascii="Tahoma" w:hAnsi="Tahoma" w:cs="Tahoma"/>
          <w:sz w:val="18"/>
          <w:szCs w:val="18"/>
        </w:rPr>
        <w:t>Demandante</w:t>
      </w:r>
      <w:r w:rsidRPr="00E27C44">
        <w:rPr>
          <w:rFonts w:ascii="Tahoma" w:hAnsi="Tahoma" w:cs="Tahoma"/>
          <w:sz w:val="18"/>
          <w:szCs w:val="18"/>
        </w:rPr>
        <w:tab/>
      </w:r>
      <w:r w:rsidRPr="001E4ACB">
        <w:rPr>
          <w:rFonts w:ascii="Tahoma" w:hAnsi="Tahoma" w:cs="Tahoma"/>
          <w:b w:val="0"/>
          <w:sz w:val="18"/>
          <w:szCs w:val="18"/>
        </w:rPr>
        <w:tab/>
      </w:r>
      <w:r w:rsidRPr="001E4ACB">
        <w:rPr>
          <w:rFonts w:ascii="Tahoma" w:hAnsi="Tahoma" w:cs="Tahoma"/>
          <w:b w:val="0"/>
          <w:sz w:val="18"/>
          <w:szCs w:val="18"/>
        </w:rPr>
        <w:tab/>
      </w:r>
      <w:r>
        <w:rPr>
          <w:rFonts w:ascii="Tahoma" w:hAnsi="Tahoma" w:cs="Tahoma"/>
          <w:b w:val="0"/>
          <w:sz w:val="18"/>
          <w:szCs w:val="18"/>
        </w:rPr>
        <w:t xml:space="preserve">Albeiro  </w:t>
      </w:r>
      <w:proofErr w:type="spellStart"/>
      <w:r>
        <w:rPr>
          <w:rFonts w:ascii="Tahoma" w:hAnsi="Tahoma" w:cs="Tahoma"/>
          <w:b w:val="0"/>
          <w:sz w:val="18"/>
          <w:szCs w:val="18"/>
        </w:rPr>
        <w:t>Upegui</w:t>
      </w:r>
      <w:proofErr w:type="spellEnd"/>
      <w:r>
        <w:rPr>
          <w:rFonts w:ascii="Tahoma" w:hAnsi="Tahoma" w:cs="Tahoma"/>
          <w:b w:val="0"/>
          <w:sz w:val="18"/>
          <w:szCs w:val="18"/>
        </w:rPr>
        <w:t xml:space="preserve"> Arce</w:t>
      </w:r>
    </w:p>
    <w:p w:rsidR="00E27C44" w:rsidRPr="001E4ACB" w:rsidRDefault="00E27C44" w:rsidP="00E27C44">
      <w:pPr>
        <w:pStyle w:val="Puesto"/>
        <w:spacing w:line="240" w:lineRule="auto"/>
        <w:ind w:left="1410" w:hanging="1410"/>
        <w:jc w:val="both"/>
        <w:rPr>
          <w:rFonts w:ascii="Tahoma" w:hAnsi="Tahoma" w:cs="Tahoma"/>
          <w:b w:val="0"/>
          <w:sz w:val="18"/>
          <w:szCs w:val="18"/>
        </w:rPr>
      </w:pPr>
      <w:r w:rsidRPr="00E27C44">
        <w:rPr>
          <w:rFonts w:ascii="Tahoma" w:hAnsi="Tahoma" w:cs="Tahoma"/>
          <w:sz w:val="18"/>
          <w:szCs w:val="18"/>
        </w:rPr>
        <w:t>Demandado:</w:t>
      </w:r>
      <w:r w:rsidRPr="00E27C44">
        <w:rPr>
          <w:rFonts w:ascii="Tahoma" w:hAnsi="Tahoma" w:cs="Tahoma"/>
          <w:sz w:val="18"/>
          <w:szCs w:val="18"/>
        </w:rPr>
        <w:tab/>
      </w:r>
      <w:r w:rsidRPr="00E27C44">
        <w:rPr>
          <w:rFonts w:ascii="Tahoma" w:hAnsi="Tahoma" w:cs="Tahoma"/>
          <w:sz w:val="18"/>
          <w:szCs w:val="18"/>
        </w:rPr>
        <w:tab/>
      </w:r>
      <w:r w:rsidRPr="001E4ACB">
        <w:rPr>
          <w:rFonts w:ascii="Tahoma" w:hAnsi="Tahoma" w:cs="Tahoma"/>
          <w:b w:val="0"/>
          <w:sz w:val="18"/>
          <w:szCs w:val="18"/>
        </w:rPr>
        <w:tab/>
      </w:r>
      <w:r w:rsidRPr="001E4ACB">
        <w:rPr>
          <w:rFonts w:ascii="Tahoma" w:hAnsi="Tahoma" w:cs="Tahoma"/>
          <w:b w:val="0"/>
          <w:sz w:val="18"/>
          <w:szCs w:val="18"/>
        </w:rPr>
        <w:tab/>
      </w:r>
      <w:r>
        <w:rPr>
          <w:rFonts w:ascii="Tahoma" w:hAnsi="Tahoma" w:cs="Tahoma"/>
          <w:b w:val="0"/>
          <w:sz w:val="18"/>
          <w:szCs w:val="18"/>
        </w:rPr>
        <w:t xml:space="preserve">Colpensiones </w:t>
      </w:r>
      <w:r w:rsidRPr="001E4ACB">
        <w:rPr>
          <w:rFonts w:ascii="Tahoma" w:hAnsi="Tahoma" w:cs="Tahoma"/>
          <w:b w:val="0"/>
          <w:sz w:val="18"/>
          <w:szCs w:val="18"/>
        </w:rPr>
        <w:t xml:space="preserve">  </w:t>
      </w:r>
    </w:p>
    <w:p w:rsidR="00E27C44" w:rsidRPr="001E4ACB" w:rsidRDefault="00E27C44" w:rsidP="00E27C44">
      <w:pPr>
        <w:pStyle w:val="Puesto"/>
        <w:spacing w:line="240" w:lineRule="auto"/>
        <w:jc w:val="both"/>
        <w:rPr>
          <w:rFonts w:ascii="Tahoma" w:hAnsi="Tahoma" w:cs="Tahoma"/>
          <w:b w:val="0"/>
          <w:sz w:val="18"/>
          <w:szCs w:val="18"/>
        </w:rPr>
      </w:pPr>
      <w:r w:rsidRPr="00E27C44">
        <w:rPr>
          <w:rFonts w:ascii="Tahoma" w:hAnsi="Tahoma" w:cs="Tahoma"/>
          <w:sz w:val="18"/>
          <w:szCs w:val="18"/>
        </w:rPr>
        <w:t>Juzgado de origen:</w:t>
      </w:r>
      <w:r w:rsidRPr="001E4ACB">
        <w:rPr>
          <w:rFonts w:ascii="Tahoma" w:hAnsi="Tahoma" w:cs="Tahoma"/>
          <w:b w:val="0"/>
          <w:sz w:val="18"/>
          <w:szCs w:val="18"/>
        </w:rPr>
        <w:t xml:space="preserve"> </w:t>
      </w:r>
      <w:r w:rsidRPr="001E4ACB">
        <w:rPr>
          <w:rFonts w:ascii="Tahoma" w:hAnsi="Tahoma" w:cs="Tahoma"/>
          <w:b w:val="0"/>
          <w:sz w:val="18"/>
          <w:szCs w:val="18"/>
        </w:rPr>
        <w:tab/>
      </w:r>
      <w:r w:rsidRPr="001E4ACB">
        <w:rPr>
          <w:rFonts w:ascii="Tahoma" w:hAnsi="Tahoma" w:cs="Tahoma"/>
          <w:b w:val="0"/>
          <w:sz w:val="18"/>
          <w:szCs w:val="18"/>
        </w:rPr>
        <w:tab/>
      </w:r>
      <w:r>
        <w:rPr>
          <w:rFonts w:ascii="Tahoma" w:hAnsi="Tahoma" w:cs="Tahoma"/>
          <w:b w:val="0"/>
          <w:sz w:val="18"/>
          <w:szCs w:val="18"/>
        </w:rPr>
        <w:t>Segundo</w:t>
      </w:r>
      <w:r w:rsidRPr="001E4ACB">
        <w:rPr>
          <w:rFonts w:ascii="Tahoma" w:hAnsi="Tahoma" w:cs="Tahoma"/>
          <w:b w:val="0"/>
          <w:sz w:val="18"/>
          <w:szCs w:val="18"/>
        </w:rPr>
        <w:t xml:space="preserve"> Laboral del Circuito de Pereira  </w:t>
      </w:r>
    </w:p>
    <w:p w:rsidR="00E27C44" w:rsidRDefault="00E27C44" w:rsidP="00E27C44">
      <w:pPr>
        <w:pStyle w:val="Puesto"/>
        <w:spacing w:line="240" w:lineRule="auto"/>
        <w:jc w:val="both"/>
        <w:rPr>
          <w:rFonts w:ascii="Tahoma" w:hAnsi="Tahoma" w:cs="Tahoma"/>
          <w:b w:val="0"/>
          <w:sz w:val="18"/>
          <w:szCs w:val="18"/>
        </w:rPr>
      </w:pPr>
      <w:r w:rsidRPr="00E27C44">
        <w:rPr>
          <w:rFonts w:ascii="Tahoma" w:hAnsi="Tahoma" w:cs="Tahoma"/>
          <w:sz w:val="18"/>
          <w:szCs w:val="18"/>
        </w:rPr>
        <w:t>Magistrada Ponente:</w:t>
      </w:r>
      <w:r w:rsidRPr="001E4ACB">
        <w:rPr>
          <w:rFonts w:ascii="Tahoma" w:hAnsi="Tahoma" w:cs="Tahoma"/>
          <w:b w:val="0"/>
          <w:sz w:val="18"/>
          <w:szCs w:val="18"/>
        </w:rPr>
        <w:tab/>
      </w:r>
      <w:r w:rsidRPr="001E4ACB">
        <w:rPr>
          <w:rFonts w:ascii="Tahoma" w:hAnsi="Tahoma" w:cs="Tahoma"/>
          <w:b w:val="0"/>
          <w:sz w:val="18"/>
          <w:szCs w:val="18"/>
        </w:rPr>
        <w:tab/>
        <w:t>Dr</w:t>
      </w:r>
      <w:r>
        <w:rPr>
          <w:rFonts w:ascii="Tahoma" w:hAnsi="Tahoma" w:cs="Tahoma"/>
          <w:b w:val="0"/>
          <w:sz w:val="18"/>
          <w:szCs w:val="18"/>
        </w:rPr>
        <w:t>a</w:t>
      </w:r>
      <w:r w:rsidRPr="001E4ACB">
        <w:rPr>
          <w:rFonts w:ascii="Tahoma" w:hAnsi="Tahoma" w:cs="Tahoma"/>
          <w:b w:val="0"/>
          <w:sz w:val="18"/>
          <w:szCs w:val="18"/>
        </w:rPr>
        <w:t xml:space="preserve">. </w:t>
      </w:r>
      <w:r>
        <w:rPr>
          <w:rFonts w:ascii="Tahoma" w:hAnsi="Tahoma" w:cs="Tahoma"/>
          <w:b w:val="0"/>
          <w:sz w:val="18"/>
          <w:szCs w:val="18"/>
        </w:rPr>
        <w:t>Olga Lucía Hoyos Sepúlveda</w:t>
      </w:r>
    </w:p>
    <w:p w:rsidR="00E27C44" w:rsidRPr="00690B34" w:rsidRDefault="00E27C44" w:rsidP="00E27C44">
      <w:pPr>
        <w:pStyle w:val="Puesto"/>
        <w:spacing w:line="240" w:lineRule="auto"/>
        <w:jc w:val="both"/>
        <w:rPr>
          <w:rFonts w:ascii="Tahoma" w:hAnsi="Tahoma" w:cs="Tahoma"/>
          <w:b w:val="0"/>
          <w:sz w:val="18"/>
          <w:szCs w:val="18"/>
        </w:rPr>
      </w:pPr>
      <w:r w:rsidRPr="00E27C44">
        <w:rPr>
          <w:rFonts w:ascii="Tahoma" w:hAnsi="Tahoma" w:cs="Tahoma"/>
          <w:sz w:val="18"/>
          <w:szCs w:val="18"/>
        </w:rPr>
        <w:t>Magistrada que salva voto:</w:t>
      </w:r>
      <w:r w:rsidRPr="00690B34">
        <w:rPr>
          <w:rFonts w:ascii="Tahoma" w:hAnsi="Tahoma" w:cs="Tahoma"/>
          <w:b w:val="0"/>
          <w:sz w:val="18"/>
          <w:szCs w:val="18"/>
        </w:rPr>
        <w:tab/>
        <w:t>Dra. Ana Lucia Caicedo Calderón</w:t>
      </w:r>
    </w:p>
    <w:p w:rsidR="00E27C44" w:rsidRDefault="00E27C44" w:rsidP="002158C5">
      <w:pPr>
        <w:spacing w:after="0" w:line="276" w:lineRule="auto"/>
        <w:jc w:val="both"/>
        <w:rPr>
          <w:rFonts w:ascii="Tahoma" w:hAnsi="Tahoma" w:cs="Tahoma"/>
          <w:lang w:val="es-CO"/>
        </w:rPr>
      </w:pPr>
    </w:p>
    <w:p w:rsidR="006D116C" w:rsidRDefault="006D116C" w:rsidP="002158C5">
      <w:pPr>
        <w:spacing w:after="0" w:line="276" w:lineRule="auto"/>
        <w:jc w:val="both"/>
        <w:rPr>
          <w:rFonts w:ascii="Tahoma" w:hAnsi="Tahoma" w:cs="Tahoma"/>
          <w:lang w:val="es-CO"/>
        </w:rPr>
      </w:pPr>
      <w:r>
        <w:rPr>
          <w:rFonts w:ascii="Tahoma" w:hAnsi="Tahoma" w:cs="Tahoma"/>
          <w:lang w:val="es-CO"/>
        </w:rPr>
        <w:t>Tema:</w:t>
      </w:r>
      <w:r>
        <w:rPr>
          <w:rFonts w:ascii="Tahoma" w:hAnsi="Tahoma" w:cs="Tahoma"/>
          <w:lang w:val="es-CO"/>
        </w:rPr>
        <w:tab/>
      </w:r>
      <w:r>
        <w:rPr>
          <w:rFonts w:ascii="Tahoma" w:hAnsi="Tahoma" w:cs="Tahoma"/>
          <w:lang w:val="es-CO"/>
        </w:rPr>
        <w:tab/>
      </w:r>
      <w:r>
        <w:rPr>
          <w:rFonts w:ascii="Tahoma" w:hAnsi="Tahoma" w:cs="Tahoma"/>
          <w:lang w:val="es-CO"/>
        </w:rPr>
        <w:tab/>
      </w:r>
      <w:r>
        <w:rPr>
          <w:rFonts w:ascii="Tahoma" w:hAnsi="Tahoma" w:cs="Tahoma"/>
          <w:lang w:val="es-CO"/>
        </w:rPr>
        <w:tab/>
        <w:t>HITOS TEMPORALES – INDICIOS – AFILIACIÓN A LA SEGURIDAD SOCIAL NO ES SUFICIENTE – OTROS MEDIOS DOCUMENTALES Y LA CORROBORACIÓN DEL CO-DEMANDADO SI LO SON.</w:t>
      </w:r>
    </w:p>
    <w:p w:rsidR="00E27C44" w:rsidRDefault="00E27C44" w:rsidP="002158C5">
      <w:pPr>
        <w:spacing w:after="0" w:line="276" w:lineRule="auto"/>
        <w:jc w:val="both"/>
        <w:rPr>
          <w:rFonts w:ascii="Tahoma" w:hAnsi="Tahoma" w:cs="Tahoma"/>
          <w:lang w:val="es-CO"/>
        </w:rPr>
      </w:pPr>
    </w:p>
    <w:p w:rsidR="00E27C44" w:rsidRDefault="00E27C44" w:rsidP="00E27C44">
      <w:pPr>
        <w:spacing w:after="0" w:line="276" w:lineRule="auto"/>
        <w:ind w:firstLine="708"/>
        <w:jc w:val="both"/>
        <w:rPr>
          <w:rFonts w:ascii="Tahoma" w:hAnsi="Tahoma" w:cs="Tahoma"/>
          <w:lang w:val="es-CO"/>
        </w:rPr>
      </w:pPr>
      <w:r w:rsidRPr="00702EB4">
        <w:rPr>
          <w:rFonts w:ascii="Tahoma" w:hAnsi="Tahoma" w:cs="Tahoma"/>
        </w:rPr>
        <w:t xml:space="preserve">Con mi acostumbrado respeto manifiesto mi inconformidad frente a la sentencia mayoritaria, por cuanto considero que en el presente caso había lugar </w:t>
      </w:r>
      <w:r>
        <w:rPr>
          <w:rFonts w:ascii="Tahoma" w:hAnsi="Tahoma" w:cs="Tahoma"/>
        </w:rPr>
        <w:t>a revocar la sentencia de instancia por las siguientes razones:</w:t>
      </w:r>
    </w:p>
    <w:p w:rsidR="00E27C44" w:rsidRDefault="00E27C44" w:rsidP="002158C5">
      <w:pPr>
        <w:spacing w:after="0" w:line="276" w:lineRule="auto"/>
        <w:jc w:val="both"/>
        <w:rPr>
          <w:rFonts w:ascii="Tahoma" w:hAnsi="Tahoma" w:cs="Tahoma"/>
          <w:lang w:val="es-CO"/>
        </w:rPr>
      </w:pPr>
    </w:p>
    <w:p w:rsidR="0051465D" w:rsidRPr="00C3629F" w:rsidRDefault="0051465D" w:rsidP="00E27C44">
      <w:pPr>
        <w:spacing w:after="0" w:line="276" w:lineRule="auto"/>
        <w:ind w:firstLine="708"/>
        <w:jc w:val="both"/>
        <w:rPr>
          <w:rFonts w:ascii="Tahoma" w:hAnsi="Tahoma" w:cs="Tahoma"/>
          <w:lang w:val="es-CO"/>
        </w:rPr>
      </w:pPr>
      <w:r w:rsidRPr="00C3629F">
        <w:rPr>
          <w:rFonts w:ascii="Tahoma" w:hAnsi="Tahoma" w:cs="Tahoma"/>
          <w:lang w:val="es-CO"/>
        </w:rPr>
        <w:t>En el caso concreto el actor manifiesta que trabajó como ayudante de construcción para Carlos Julio</w:t>
      </w:r>
      <w:r w:rsidR="002158C5">
        <w:rPr>
          <w:rFonts w:ascii="Tahoma" w:hAnsi="Tahoma" w:cs="Tahoma"/>
          <w:lang w:val="es-CO"/>
        </w:rPr>
        <w:t xml:space="preserve"> de </w:t>
      </w:r>
      <w:r w:rsidRPr="00C3629F">
        <w:rPr>
          <w:rFonts w:ascii="Tahoma" w:hAnsi="Tahoma" w:cs="Tahoma"/>
          <w:lang w:val="es-CO"/>
        </w:rPr>
        <w:t>Salvador Ahumada, desde el 4 de enero hasta el 11 de julio de 2011; para ello allegó formato de autoliquidación de aportes (</w:t>
      </w:r>
      <w:proofErr w:type="spellStart"/>
      <w:r w:rsidRPr="00C3629F">
        <w:rPr>
          <w:rFonts w:ascii="Tahoma" w:hAnsi="Tahoma" w:cs="Tahoma"/>
          <w:lang w:val="es-CO"/>
        </w:rPr>
        <w:t>fl</w:t>
      </w:r>
      <w:proofErr w:type="spellEnd"/>
      <w:r w:rsidRPr="00C3629F">
        <w:rPr>
          <w:rFonts w:ascii="Tahoma" w:hAnsi="Tahoma" w:cs="Tahoma"/>
          <w:lang w:val="es-CO"/>
        </w:rPr>
        <w:t>. 14), donde se constata que</w:t>
      </w:r>
      <w:r w:rsidR="002158C5">
        <w:rPr>
          <w:rFonts w:ascii="Tahoma" w:hAnsi="Tahoma" w:cs="Tahoma"/>
          <w:lang w:val="es-CO"/>
        </w:rPr>
        <w:t xml:space="preserve"> el demandante se afilió </w:t>
      </w:r>
      <w:r w:rsidRPr="00C3629F">
        <w:rPr>
          <w:rFonts w:ascii="Tahoma" w:hAnsi="Tahoma" w:cs="Tahoma"/>
          <w:lang w:val="es-CO"/>
        </w:rPr>
        <w:t xml:space="preserve"> </w:t>
      </w:r>
      <w:r w:rsidR="002158C5" w:rsidRPr="00C3629F">
        <w:rPr>
          <w:rFonts w:ascii="Tahoma" w:hAnsi="Tahoma" w:cs="Tahoma"/>
          <w:lang w:val="es-CO"/>
        </w:rPr>
        <w:t xml:space="preserve">a </w:t>
      </w:r>
      <w:proofErr w:type="spellStart"/>
      <w:r w:rsidR="002158C5" w:rsidRPr="00C3629F">
        <w:rPr>
          <w:rFonts w:ascii="Tahoma" w:hAnsi="Tahoma" w:cs="Tahoma"/>
          <w:lang w:val="es-CO"/>
        </w:rPr>
        <w:t>Colfondos</w:t>
      </w:r>
      <w:proofErr w:type="spellEnd"/>
      <w:r w:rsidR="002158C5">
        <w:rPr>
          <w:rFonts w:ascii="Tahoma" w:hAnsi="Tahoma" w:cs="Tahoma"/>
          <w:lang w:val="es-CO"/>
        </w:rPr>
        <w:t>,</w:t>
      </w:r>
      <w:r w:rsidR="002158C5" w:rsidRPr="00C3629F">
        <w:rPr>
          <w:rFonts w:ascii="Tahoma" w:hAnsi="Tahoma" w:cs="Tahoma"/>
          <w:lang w:val="es-CO"/>
        </w:rPr>
        <w:t xml:space="preserve"> </w:t>
      </w:r>
      <w:proofErr w:type="spellStart"/>
      <w:r w:rsidR="002158C5" w:rsidRPr="00C3629F">
        <w:rPr>
          <w:rFonts w:ascii="Tahoma" w:hAnsi="Tahoma" w:cs="Tahoma"/>
          <w:lang w:val="es-CO"/>
        </w:rPr>
        <w:t>Saludcoop</w:t>
      </w:r>
      <w:proofErr w:type="spellEnd"/>
      <w:r w:rsidR="002158C5" w:rsidRPr="00C3629F">
        <w:rPr>
          <w:rFonts w:ascii="Tahoma" w:hAnsi="Tahoma" w:cs="Tahoma"/>
          <w:lang w:val="es-CO"/>
        </w:rPr>
        <w:t xml:space="preserve"> y Positiva </w:t>
      </w:r>
      <w:r w:rsidRPr="00C3629F">
        <w:rPr>
          <w:rFonts w:ascii="Tahoma" w:hAnsi="Tahoma" w:cs="Tahoma"/>
          <w:lang w:val="es-CO"/>
        </w:rPr>
        <w:t xml:space="preserve">a nombre del señor </w:t>
      </w:r>
      <w:r w:rsidR="002158C5">
        <w:rPr>
          <w:rFonts w:ascii="Tahoma" w:hAnsi="Tahoma" w:cs="Tahoma"/>
          <w:lang w:val="es-CO"/>
        </w:rPr>
        <w:t>Carlos Julio</w:t>
      </w:r>
      <w:r w:rsidRPr="00C3629F">
        <w:rPr>
          <w:rFonts w:ascii="Tahoma" w:hAnsi="Tahoma" w:cs="Tahoma"/>
          <w:lang w:val="es-CO"/>
        </w:rPr>
        <w:t xml:space="preserve"> </w:t>
      </w:r>
      <w:r w:rsidR="002158C5">
        <w:rPr>
          <w:rFonts w:ascii="Tahoma" w:hAnsi="Tahoma" w:cs="Tahoma"/>
          <w:lang w:val="es-CO"/>
        </w:rPr>
        <w:t>de Salvador</w:t>
      </w:r>
      <w:r w:rsidRPr="00C3629F">
        <w:rPr>
          <w:rFonts w:ascii="Tahoma" w:hAnsi="Tahoma" w:cs="Tahoma"/>
          <w:lang w:val="es-CO"/>
        </w:rPr>
        <w:t xml:space="preserve">, </w:t>
      </w:r>
      <w:r w:rsidR="002158C5">
        <w:rPr>
          <w:rFonts w:ascii="Tahoma" w:hAnsi="Tahoma" w:cs="Tahoma"/>
          <w:lang w:val="es-CO"/>
        </w:rPr>
        <w:t xml:space="preserve">quien hizo </w:t>
      </w:r>
      <w:r w:rsidRPr="00C3629F">
        <w:rPr>
          <w:rFonts w:ascii="Tahoma" w:hAnsi="Tahoma" w:cs="Tahoma"/>
          <w:lang w:val="es-CO"/>
        </w:rPr>
        <w:t xml:space="preserve">los respectivos aportes. También se observa el periodo de cotización correspondiente a mayo de 2011 y la fecha de creación del reporte </w:t>
      </w:r>
      <w:r w:rsidR="002158C5">
        <w:rPr>
          <w:rFonts w:ascii="Tahoma" w:hAnsi="Tahoma" w:cs="Tahoma"/>
          <w:lang w:val="es-CO"/>
        </w:rPr>
        <w:t>d</w:t>
      </w:r>
      <w:r w:rsidRPr="00C3629F">
        <w:rPr>
          <w:rFonts w:ascii="Tahoma" w:hAnsi="Tahoma" w:cs="Tahoma"/>
          <w:lang w:val="es-CO"/>
        </w:rPr>
        <w:t>el 28 de junio de</w:t>
      </w:r>
      <w:r w:rsidR="002158C5">
        <w:rPr>
          <w:rFonts w:ascii="Tahoma" w:hAnsi="Tahoma" w:cs="Tahoma"/>
          <w:lang w:val="es-CO"/>
        </w:rPr>
        <w:t xml:space="preserve"> la misma anualidad.</w:t>
      </w:r>
    </w:p>
    <w:p w:rsidR="0051465D" w:rsidRPr="00C3629F" w:rsidRDefault="0051465D" w:rsidP="002158C5">
      <w:pPr>
        <w:spacing w:after="0" w:line="276" w:lineRule="auto"/>
        <w:rPr>
          <w:rFonts w:ascii="Tahoma" w:hAnsi="Tahoma" w:cs="Tahoma"/>
          <w:lang w:val="es-CO"/>
        </w:rPr>
      </w:pPr>
    </w:p>
    <w:p w:rsidR="00C3629F" w:rsidRPr="00C3629F" w:rsidRDefault="0051465D" w:rsidP="00E27C44">
      <w:pPr>
        <w:spacing w:after="0" w:line="276" w:lineRule="auto"/>
        <w:ind w:firstLine="708"/>
        <w:jc w:val="both"/>
        <w:rPr>
          <w:rFonts w:ascii="Tahoma" w:hAnsi="Tahoma" w:cs="Tahoma"/>
          <w:szCs w:val="24"/>
        </w:rPr>
      </w:pPr>
      <w:r w:rsidRPr="00C3629F">
        <w:rPr>
          <w:rFonts w:ascii="Tahoma" w:hAnsi="Tahoma" w:cs="Tahoma"/>
          <w:lang w:val="es-CO"/>
        </w:rPr>
        <w:t>De otro lado, afirmó que su labor fue desarrollada en la construcción de la Sede Administrativa del Jardín Botánico de la Universidad Tecnológica de Pereira y</w:t>
      </w:r>
      <w:r w:rsidR="002158C5">
        <w:rPr>
          <w:rFonts w:ascii="Tahoma" w:hAnsi="Tahoma" w:cs="Tahoma"/>
          <w:lang w:val="es-CO"/>
        </w:rPr>
        <w:t xml:space="preserve">, </w:t>
      </w:r>
      <w:r w:rsidRPr="00C3629F">
        <w:rPr>
          <w:rFonts w:ascii="Tahoma" w:hAnsi="Tahoma" w:cs="Tahoma"/>
          <w:lang w:val="es-CO"/>
        </w:rPr>
        <w:t>en efecto</w:t>
      </w:r>
      <w:r w:rsidR="002158C5">
        <w:rPr>
          <w:rFonts w:ascii="Tahoma" w:hAnsi="Tahoma" w:cs="Tahoma"/>
          <w:lang w:val="es-CO"/>
        </w:rPr>
        <w:t>,</w:t>
      </w:r>
      <w:r w:rsidRPr="00C3629F">
        <w:rPr>
          <w:rFonts w:ascii="Tahoma" w:hAnsi="Tahoma" w:cs="Tahoma"/>
          <w:lang w:val="es-CO"/>
        </w:rPr>
        <w:t xml:space="preserve"> se encuentra en el plenario</w:t>
      </w:r>
      <w:r w:rsidR="002158C5" w:rsidRPr="002158C5">
        <w:rPr>
          <w:rFonts w:ascii="Tahoma" w:hAnsi="Tahoma" w:cs="Tahoma"/>
          <w:lang w:val="es-CO"/>
        </w:rPr>
        <w:t xml:space="preserve"> </w:t>
      </w:r>
      <w:r w:rsidR="002158C5" w:rsidRPr="00C3629F">
        <w:rPr>
          <w:rFonts w:ascii="Tahoma" w:hAnsi="Tahoma" w:cs="Tahoma"/>
          <w:lang w:val="es-CO"/>
        </w:rPr>
        <w:t>el contrato de obra No. 55</w:t>
      </w:r>
      <w:r w:rsidR="002158C5">
        <w:rPr>
          <w:rFonts w:ascii="Tahoma" w:hAnsi="Tahoma" w:cs="Tahoma"/>
          <w:lang w:val="es-CO"/>
        </w:rPr>
        <w:t>22</w:t>
      </w:r>
      <w:r w:rsidRPr="00C3629F">
        <w:rPr>
          <w:rFonts w:ascii="Tahoma" w:hAnsi="Tahoma" w:cs="Tahoma"/>
          <w:lang w:val="es-CO"/>
        </w:rPr>
        <w:t xml:space="preserve">, </w:t>
      </w:r>
      <w:r w:rsidR="002158C5" w:rsidRPr="00C3629F">
        <w:rPr>
          <w:rFonts w:ascii="Tahoma" w:hAnsi="Tahoma" w:cs="Tahoma"/>
          <w:szCs w:val="24"/>
        </w:rPr>
        <w:t>suscrito</w:t>
      </w:r>
      <w:r w:rsidR="002158C5" w:rsidRPr="00C3629F">
        <w:rPr>
          <w:rFonts w:ascii="Tahoma" w:hAnsi="Tahoma" w:cs="Tahoma"/>
          <w:lang w:val="es-CO"/>
        </w:rPr>
        <w:t xml:space="preserve"> </w:t>
      </w:r>
      <w:r w:rsidRPr="00C3629F">
        <w:rPr>
          <w:rFonts w:ascii="Tahoma" w:hAnsi="Tahoma" w:cs="Tahoma"/>
          <w:lang w:val="es-CO"/>
        </w:rPr>
        <w:t>por la codemandada Universidad Tecnológica de Pereira</w:t>
      </w:r>
      <w:r w:rsidR="00C3629F" w:rsidRPr="00C3629F">
        <w:rPr>
          <w:rFonts w:ascii="Tahoma" w:hAnsi="Tahoma" w:cs="Tahoma"/>
          <w:szCs w:val="24"/>
        </w:rPr>
        <w:t xml:space="preserve"> y el señor Carlos Julio de Salvador de Ahumada, para la construcción de dicha sede, con fecha 29</w:t>
      </w:r>
      <w:r w:rsidR="002158C5">
        <w:rPr>
          <w:rFonts w:ascii="Tahoma" w:hAnsi="Tahoma" w:cs="Tahoma"/>
          <w:szCs w:val="24"/>
        </w:rPr>
        <w:t xml:space="preserve"> de noviembre de 2010</w:t>
      </w:r>
      <w:r w:rsidR="00C3629F" w:rsidRPr="00C3629F">
        <w:rPr>
          <w:rFonts w:ascii="Tahoma" w:hAnsi="Tahoma" w:cs="Tahoma"/>
          <w:szCs w:val="24"/>
        </w:rPr>
        <w:t xml:space="preserve">, firmado el </w:t>
      </w:r>
      <w:r w:rsidR="002158C5">
        <w:rPr>
          <w:rFonts w:ascii="Tahoma" w:hAnsi="Tahoma" w:cs="Tahoma"/>
          <w:szCs w:val="24"/>
        </w:rPr>
        <w:t xml:space="preserve">7 de diciembre del mismo año </w:t>
      </w:r>
      <w:r w:rsidR="00C3629F" w:rsidRPr="00C3629F">
        <w:rPr>
          <w:rFonts w:ascii="Tahoma" w:hAnsi="Tahoma" w:cs="Tahoma"/>
          <w:szCs w:val="24"/>
        </w:rPr>
        <w:t>y con plazo para su ejecución de 130 días a partir del acta de iniciación (</w:t>
      </w:r>
      <w:proofErr w:type="spellStart"/>
      <w:r w:rsidR="00C3629F" w:rsidRPr="00C3629F">
        <w:rPr>
          <w:rFonts w:ascii="Tahoma" w:hAnsi="Tahoma" w:cs="Tahoma"/>
          <w:szCs w:val="24"/>
        </w:rPr>
        <w:t>fls</w:t>
      </w:r>
      <w:proofErr w:type="spellEnd"/>
      <w:r w:rsidR="00C3629F" w:rsidRPr="00C3629F">
        <w:rPr>
          <w:rFonts w:ascii="Tahoma" w:hAnsi="Tahoma" w:cs="Tahoma"/>
          <w:szCs w:val="24"/>
        </w:rPr>
        <w:t>.</w:t>
      </w:r>
      <w:r w:rsidR="002158C5">
        <w:rPr>
          <w:rFonts w:ascii="Tahoma" w:hAnsi="Tahoma" w:cs="Tahoma"/>
          <w:szCs w:val="24"/>
        </w:rPr>
        <w:t xml:space="preserve"> </w:t>
      </w:r>
      <w:r w:rsidR="00C3629F" w:rsidRPr="00C3629F">
        <w:rPr>
          <w:rFonts w:ascii="Tahoma" w:hAnsi="Tahoma" w:cs="Tahoma"/>
          <w:szCs w:val="24"/>
        </w:rPr>
        <w:t>63 a 67).</w:t>
      </w:r>
      <w:r w:rsidR="002158C5">
        <w:rPr>
          <w:rFonts w:ascii="Tahoma" w:hAnsi="Tahoma" w:cs="Tahoma"/>
          <w:szCs w:val="24"/>
        </w:rPr>
        <w:t xml:space="preserve"> </w:t>
      </w:r>
      <w:r w:rsidR="00C3629F" w:rsidRPr="00C3629F">
        <w:rPr>
          <w:rFonts w:ascii="Tahoma" w:hAnsi="Tahoma" w:cs="Tahoma"/>
          <w:szCs w:val="24"/>
        </w:rPr>
        <w:t>Contrato que se prorrogó inicialmente por 30 días</w:t>
      </w:r>
      <w:r w:rsidR="00BD6C1A">
        <w:rPr>
          <w:rFonts w:ascii="Tahoma" w:hAnsi="Tahoma" w:cs="Tahoma"/>
          <w:szCs w:val="24"/>
        </w:rPr>
        <w:t>,</w:t>
      </w:r>
      <w:r w:rsidR="00C3629F" w:rsidRPr="00C3629F">
        <w:rPr>
          <w:rFonts w:ascii="Tahoma" w:hAnsi="Tahoma" w:cs="Tahoma"/>
          <w:szCs w:val="24"/>
        </w:rPr>
        <w:t xml:space="preserve"> el 16</w:t>
      </w:r>
      <w:r w:rsidR="00BD6C1A">
        <w:rPr>
          <w:rFonts w:ascii="Tahoma" w:hAnsi="Tahoma" w:cs="Tahoma"/>
          <w:szCs w:val="24"/>
        </w:rPr>
        <w:t xml:space="preserve"> de mayo de </w:t>
      </w:r>
      <w:r w:rsidR="00C3629F" w:rsidRPr="00C3629F">
        <w:rPr>
          <w:rFonts w:ascii="Tahoma" w:hAnsi="Tahoma" w:cs="Tahoma"/>
          <w:szCs w:val="24"/>
        </w:rPr>
        <w:t>2011</w:t>
      </w:r>
      <w:r w:rsidR="00BD6C1A">
        <w:rPr>
          <w:rFonts w:ascii="Tahoma" w:hAnsi="Tahoma" w:cs="Tahoma"/>
          <w:szCs w:val="24"/>
        </w:rPr>
        <w:t xml:space="preserve">, y </w:t>
      </w:r>
      <w:r w:rsidR="00C3629F" w:rsidRPr="00C3629F">
        <w:rPr>
          <w:rFonts w:ascii="Tahoma" w:hAnsi="Tahoma" w:cs="Tahoma"/>
          <w:szCs w:val="24"/>
        </w:rPr>
        <w:t xml:space="preserve">luego </w:t>
      </w:r>
      <w:r w:rsidR="00BD6C1A">
        <w:rPr>
          <w:rFonts w:ascii="Tahoma" w:hAnsi="Tahoma" w:cs="Tahoma"/>
          <w:szCs w:val="24"/>
        </w:rPr>
        <w:t xml:space="preserve">por </w:t>
      </w:r>
      <w:r w:rsidR="00C3629F" w:rsidRPr="00C3629F">
        <w:rPr>
          <w:rFonts w:ascii="Tahoma" w:hAnsi="Tahoma" w:cs="Tahoma"/>
          <w:szCs w:val="24"/>
        </w:rPr>
        <w:t>15 días, el 30</w:t>
      </w:r>
      <w:r w:rsidR="00BD6C1A">
        <w:rPr>
          <w:rFonts w:ascii="Tahoma" w:hAnsi="Tahoma" w:cs="Tahoma"/>
          <w:szCs w:val="24"/>
        </w:rPr>
        <w:t xml:space="preserve"> de junio siguiente</w:t>
      </w:r>
      <w:r w:rsidR="00C3629F" w:rsidRPr="00C3629F">
        <w:rPr>
          <w:rFonts w:ascii="Tahoma" w:hAnsi="Tahoma" w:cs="Tahoma"/>
          <w:szCs w:val="24"/>
        </w:rPr>
        <w:t xml:space="preserve"> (</w:t>
      </w:r>
      <w:proofErr w:type="spellStart"/>
      <w:r w:rsidR="00C3629F" w:rsidRPr="00C3629F">
        <w:rPr>
          <w:rFonts w:ascii="Tahoma" w:hAnsi="Tahoma" w:cs="Tahoma"/>
          <w:szCs w:val="24"/>
        </w:rPr>
        <w:t>fls</w:t>
      </w:r>
      <w:proofErr w:type="spellEnd"/>
      <w:r w:rsidR="00C3629F" w:rsidRPr="00C3629F">
        <w:rPr>
          <w:rFonts w:ascii="Tahoma" w:hAnsi="Tahoma" w:cs="Tahoma"/>
          <w:szCs w:val="24"/>
        </w:rPr>
        <w:t>.</w:t>
      </w:r>
      <w:r w:rsidR="00BD6C1A">
        <w:rPr>
          <w:rFonts w:ascii="Tahoma" w:hAnsi="Tahoma" w:cs="Tahoma"/>
          <w:szCs w:val="24"/>
        </w:rPr>
        <w:t xml:space="preserve"> </w:t>
      </w:r>
      <w:r w:rsidR="00C3629F" w:rsidRPr="00C3629F">
        <w:rPr>
          <w:rFonts w:ascii="Tahoma" w:hAnsi="Tahoma" w:cs="Tahoma"/>
          <w:szCs w:val="24"/>
        </w:rPr>
        <w:t>68 y 69).</w:t>
      </w:r>
    </w:p>
    <w:p w:rsidR="00C3629F" w:rsidRPr="00C3629F" w:rsidRDefault="00C3629F" w:rsidP="002158C5">
      <w:pPr>
        <w:spacing w:after="0" w:line="276" w:lineRule="auto"/>
        <w:jc w:val="both"/>
        <w:rPr>
          <w:rFonts w:ascii="Tahoma" w:hAnsi="Tahoma" w:cs="Tahoma"/>
          <w:szCs w:val="24"/>
        </w:rPr>
      </w:pPr>
    </w:p>
    <w:p w:rsidR="00C3629F" w:rsidRPr="00C3629F" w:rsidRDefault="00C3629F" w:rsidP="00E27C44">
      <w:pPr>
        <w:spacing w:after="0" w:line="276" w:lineRule="auto"/>
        <w:ind w:firstLine="708"/>
        <w:jc w:val="both"/>
        <w:rPr>
          <w:rFonts w:ascii="Tahoma" w:hAnsi="Tahoma" w:cs="Tahoma"/>
          <w:szCs w:val="24"/>
        </w:rPr>
      </w:pPr>
      <w:r w:rsidRPr="00C3629F">
        <w:rPr>
          <w:rFonts w:ascii="Tahoma" w:hAnsi="Tahoma" w:cs="Tahoma"/>
          <w:szCs w:val="24"/>
        </w:rPr>
        <w:t>Igualmente</w:t>
      </w:r>
      <w:r w:rsidR="00BD6C1A">
        <w:rPr>
          <w:rFonts w:ascii="Tahoma" w:hAnsi="Tahoma" w:cs="Tahoma"/>
          <w:szCs w:val="24"/>
        </w:rPr>
        <w:t>,</w:t>
      </w:r>
      <w:r w:rsidRPr="00C3629F">
        <w:rPr>
          <w:rFonts w:ascii="Tahoma" w:hAnsi="Tahoma" w:cs="Tahoma"/>
          <w:szCs w:val="24"/>
        </w:rPr>
        <w:t xml:space="preserve"> </w:t>
      </w:r>
      <w:r w:rsidR="00BD6C1A">
        <w:rPr>
          <w:rFonts w:ascii="Tahoma" w:hAnsi="Tahoma" w:cs="Tahoma"/>
          <w:szCs w:val="24"/>
        </w:rPr>
        <w:t xml:space="preserve">reposa en el infolio </w:t>
      </w:r>
      <w:r w:rsidRPr="00C3629F">
        <w:rPr>
          <w:rFonts w:ascii="Tahoma" w:hAnsi="Tahoma" w:cs="Tahoma"/>
          <w:szCs w:val="24"/>
        </w:rPr>
        <w:t xml:space="preserve">una póliza de cumplimiento particular </w:t>
      </w:r>
      <w:r w:rsidR="00BD6C1A" w:rsidRPr="00C3629F">
        <w:rPr>
          <w:rFonts w:ascii="Tahoma" w:hAnsi="Tahoma" w:cs="Tahoma"/>
          <w:szCs w:val="24"/>
        </w:rPr>
        <w:t>de Seguros del Estado</w:t>
      </w:r>
      <w:r w:rsidR="00E5535E">
        <w:rPr>
          <w:rFonts w:ascii="Tahoma" w:hAnsi="Tahoma" w:cs="Tahoma"/>
          <w:szCs w:val="24"/>
        </w:rPr>
        <w:t>,</w:t>
      </w:r>
      <w:r w:rsidR="00BD6C1A" w:rsidRPr="00C3629F">
        <w:rPr>
          <w:rFonts w:ascii="Tahoma" w:hAnsi="Tahoma" w:cs="Tahoma"/>
          <w:szCs w:val="24"/>
        </w:rPr>
        <w:t xml:space="preserve"> </w:t>
      </w:r>
      <w:r w:rsidRPr="00C3629F">
        <w:rPr>
          <w:rFonts w:ascii="Tahoma" w:hAnsi="Tahoma" w:cs="Tahoma"/>
          <w:szCs w:val="24"/>
        </w:rPr>
        <w:t>con fecha de expedición de</w:t>
      </w:r>
      <w:r w:rsidR="00E5535E">
        <w:rPr>
          <w:rFonts w:ascii="Tahoma" w:hAnsi="Tahoma" w:cs="Tahoma"/>
          <w:szCs w:val="24"/>
        </w:rPr>
        <w:t>l</w:t>
      </w:r>
      <w:r w:rsidRPr="00C3629F">
        <w:rPr>
          <w:rFonts w:ascii="Tahoma" w:hAnsi="Tahoma" w:cs="Tahoma"/>
          <w:szCs w:val="24"/>
        </w:rPr>
        <w:t xml:space="preserve"> 10</w:t>
      </w:r>
      <w:r w:rsidR="00BD6C1A">
        <w:rPr>
          <w:rFonts w:ascii="Tahoma" w:hAnsi="Tahoma" w:cs="Tahoma"/>
          <w:szCs w:val="24"/>
        </w:rPr>
        <w:t xml:space="preserve"> de mayo </w:t>
      </w:r>
      <w:r w:rsidRPr="00C3629F">
        <w:rPr>
          <w:rFonts w:ascii="Tahoma" w:hAnsi="Tahoma" w:cs="Tahoma"/>
          <w:szCs w:val="24"/>
        </w:rPr>
        <w:t>2011</w:t>
      </w:r>
      <w:r w:rsidR="00E5535E">
        <w:rPr>
          <w:rFonts w:ascii="Tahoma" w:hAnsi="Tahoma" w:cs="Tahoma"/>
          <w:szCs w:val="24"/>
        </w:rPr>
        <w:t>,</w:t>
      </w:r>
      <w:r w:rsidRPr="00C3629F">
        <w:rPr>
          <w:rFonts w:ascii="Tahoma" w:hAnsi="Tahoma" w:cs="Tahoma"/>
          <w:szCs w:val="24"/>
        </w:rPr>
        <w:t xml:space="preserve"> y vigencia </w:t>
      </w:r>
      <w:r w:rsidR="00BD6C1A">
        <w:rPr>
          <w:rFonts w:ascii="Tahoma" w:hAnsi="Tahoma" w:cs="Tahoma"/>
          <w:szCs w:val="24"/>
        </w:rPr>
        <w:t xml:space="preserve">del </w:t>
      </w:r>
      <w:r w:rsidRPr="00C3629F">
        <w:rPr>
          <w:rFonts w:ascii="Tahoma" w:hAnsi="Tahoma" w:cs="Tahoma"/>
          <w:szCs w:val="24"/>
        </w:rPr>
        <w:t>29</w:t>
      </w:r>
      <w:r w:rsidR="00BD6C1A">
        <w:rPr>
          <w:rFonts w:ascii="Tahoma" w:hAnsi="Tahoma" w:cs="Tahoma"/>
          <w:szCs w:val="24"/>
        </w:rPr>
        <w:t xml:space="preserve"> de noviembre de 2</w:t>
      </w:r>
      <w:r w:rsidRPr="00C3629F">
        <w:rPr>
          <w:rFonts w:ascii="Tahoma" w:hAnsi="Tahoma" w:cs="Tahoma"/>
          <w:szCs w:val="24"/>
        </w:rPr>
        <w:t>010 al 29</w:t>
      </w:r>
      <w:r w:rsidR="00BD6C1A">
        <w:rPr>
          <w:rFonts w:ascii="Tahoma" w:hAnsi="Tahoma" w:cs="Tahoma"/>
          <w:szCs w:val="24"/>
        </w:rPr>
        <w:t xml:space="preserve"> de diciembre de 2</w:t>
      </w:r>
      <w:r w:rsidRPr="00C3629F">
        <w:rPr>
          <w:rFonts w:ascii="Tahoma" w:hAnsi="Tahoma" w:cs="Tahoma"/>
          <w:szCs w:val="24"/>
        </w:rPr>
        <w:t>015</w:t>
      </w:r>
      <w:r w:rsidR="00BD6C1A">
        <w:rPr>
          <w:rFonts w:ascii="Tahoma" w:hAnsi="Tahoma" w:cs="Tahoma"/>
          <w:szCs w:val="24"/>
        </w:rPr>
        <w:t>,</w:t>
      </w:r>
      <w:r w:rsidRPr="00C3629F">
        <w:rPr>
          <w:rFonts w:ascii="Tahoma" w:hAnsi="Tahoma" w:cs="Tahoma"/>
          <w:szCs w:val="24"/>
        </w:rPr>
        <w:t xml:space="preserve"> tomada por el señor </w:t>
      </w:r>
      <w:r w:rsidR="00E5535E">
        <w:rPr>
          <w:rFonts w:ascii="Tahoma" w:hAnsi="Tahoma" w:cs="Tahoma"/>
          <w:szCs w:val="24"/>
        </w:rPr>
        <w:t xml:space="preserve">De </w:t>
      </w:r>
      <w:r w:rsidRPr="00C3629F">
        <w:rPr>
          <w:rFonts w:ascii="Tahoma" w:hAnsi="Tahoma" w:cs="Tahoma"/>
          <w:szCs w:val="24"/>
        </w:rPr>
        <w:t>Salvador Ahumada y como beneficiaria la Universidad Tecnológica de Pereira, para el cumplimiento, buen manejo del anticipo, estabilidad de obra y pago de salarios, prestaciones sociales e indemnizaciones del personal contratado para la ejecución del contrato No.</w:t>
      </w:r>
      <w:r w:rsidR="00E5535E">
        <w:rPr>
          <w:rFonts w:ascii="Tahoma" w:hAnsi="Tahoma" w:cs="Tahoma"/>
          <w:szCs w:val="24"/>
        </w:rPr>
        <w:t xml:space="preserve"> </w:t>
      </w:r>
      <w:r w:rsidRPr="00C3629F">
        <w:rPr>
          <w:rFonts w:ascii="Tahoma" w:hAnsi="Tahoma" w:cs="Tahoma"/>
          <w:szCs w:val="24"/>
        </w:rPr>
        <w:t>5522, referente a la construcción de la Sede Administrativa del Jardín Botánico (</w:t>
      </w:r>
      <w:proofErr w:type="spellStart"/>
      <w:r w:rsidRPr="00C3629F">
        <w:rPr>
          <w:rFonts w:ascii="Tahoma" w:hAnsi="Tahoma" w:cs="Tahoma"/>
          <w:szCs w:val="24"/>
        </w:rPr>
        <w:t>fl</w:t>
      </w:r>
      <w:proofErr w:type="spellEnd"/>
      <w:r w:rsidRPr="00C3629F">
        <w:rPr>
          <w:rFonts w:ascii="Tahoma" w:hAnsi="Tahoma" w:cs="Tahoma"/>
          <w:szCs w:val="24"/>
        </w:rPr>
        <w:t>.</w:t>
      </w:r>
      <w:r w:rsidR="00E5535E">
        <w:rPr>
          <w:rFonts w:ascii="Tahoma" w:hAnsi="Tahoma" w:cs="Tahoma"/>
          <w:szCs w:val="24"/>
        </w:rPr>
        <w:t xml:space="preserve"> </w:t>
      </w:r>
      <w:r w:rsidRPr="00C3629F">
        <w:rPr>
          <w:rFonts w:ascii="Tahoma" w:hAnsi="Tahoma" w:cs="Tahoma"/>
          <w:szCs w:val="24"/>
        </w:rPr>
        <w:t>117).</w:t>
      </w:r>
    </w:p>
    <w:p w:rsidR="00C3629F" w:rsidRPr="00C3629F" w:rsidRDefault="00C3629F" w:rsidP="002158C5">
      <w:pPr>
        <w:spacing w:after="0" w:line="276" w:lineRule="auto"/>
        <w:jc w:val="both"/>
        <w:rPr>
          <w:rFonts w:ascii="Tahoma" w:hAnsi="Tahoma" w:cs="Tahoma"/>
          <w:szCs w:val="24"/>
        </w:rPr>
      </w:pPr>
    </w:p>
    <w:p w:rsidR="00C3629F" w:rsidRPr="00C3629F" w:rsidRDefault="00C3629F" w:rsidP="00E27C44">
      <w:pPr>
        <w:spacing w:after="0" w:line="276" w:lineRule="auto"/>
        <w:ind w:firstLine="708"/>
        <w:jc w:val="both"/>
        <w:rPr>
          <w:rFonts w:ascii="Tahoma" w:hAnsi="Tahoma" w:cs="Tahoma"/>
          <w:szCs w:val="24"/>
        </w:rPr>
      </w:pPr>
      <w:r w:rsidRPr="00C3629F">
        <w:rPr>
          <w:rFonts w:ascii="Tahoma" w:hAnsi="Tahoma" w:cs="Tahoma"/>
          <w:szCs w:val="24"/>
        </w:rPr>
        <w:t xml:space="preserve">De los anteriores documentos y conforme lo aceptó la codemandada Universidad Tecnológica de Pereira, se tiene que ésta contrató al señor </w:t>
      </w:r>
      <w:r w:rsidR="00E5535E">
        <w:rPr>
          <w:rFonts w:ascii="Tahoma" w:hAnsi="Tahoma" w:cs="Tahoma"/>
          <w:szCs w:val="24"/>
        </w:rPr>
        <w:t xml:space="preserve">De </w:t>
      </w:r>
      <w:r w:rsidRPr="00C3629F">
        <w:rPr>
          <w:rFonts w:ascii="Tahoma" w:hAnsi="Tahoma" w:cs="Tahoma"/>
          <w:szCs w:val="24"/>
        </w:rPr>
        <w:t xml:space="preserve">Salvador Ahumada para la construcción de la Sede Administrativa del Jardín Botánico, </w:t>
      </w:r>
      <w:r w:rsidR="00CA4018">
        <w:rPr>
          <w:rFonts w:ascii="Tahoma" w:hAnsi="Tahoma" w:cs="Tahoma"/>
          <w:szCs w:val="24"/>
        </w:rPr>
        <w:t>contrato del que,</w:t>
      </w:r>
      <w:r w:rsidRPr="00C3629F">
        <w:rPr>
          <w:rFonts w:ascii="Tahoma" w:hAnsi="Tahoma" w:cs="Tahoma"/>
          <w:szCs w:val="24"/>
        </w:rPr>
        <w:t xml:space="preserve"> si bien no se tiene evidencia desde cuándo se desarrolló, al estar ausente el acta de inicio, lo cierto es que se ejecutó en mayo y hasta los 15 días del mes de julio de 2011, en virtud de los otrosíes expuestos.</w:t>
      </w:r>
    </w:p>
    <w:p w:rsidR="00C3629F" w:rsidRPr="00C3629F" w:rsidRDefault="00C3629F" w:rsidP="002158C5">
      <w:pPr>
        <w:spacing w:after="0" w:line="276" w:lineRule="auto"/>
        <w:jc w:val="both"/>
        <w:rPr>
          <w:rFonts w:ascii="Tahoma" w:hAnsi="Tahoma" w:cs="Tahoma"/>
          <w:szCs w:val="24"/>
        </w:rPr>
      </w:pPr>
    </w:p>
    <w:p w:rsidR="00C3629F" w:rsidRPr="00C3629F" w:rsidRDefault="00C3629F" w:rsidP="00E27C44">
      <w:pPr>
        <w:spacing w:after="0" w:line="276" w:lineRule="auto"/>
        <w:ind w:firstLine="708"/>
        <w:jc w:val="both"/>
        <w:rPr>
          <w:rFonts w:ascii="Tahoma" w:hAnsi="Tahoma" w:cs="Tahoma"/>
          <w:szCs w:val="24"/>
        </w:rPr>
      </w:pPr>
      <w:r w:rsidRPr="00C3629F">
        <w:rPr>
          <w:rFonts w:ascii="Tahoma" w:hAnsi="Tahoma" w:cs="Tahoma"/>
          <w:szCs w:val="24"/>
        </w:rPr>
        <w:t xml:space="preserve">Para ello, el señor </w:t>
      </w:r>
      <w:r w:rsidR="009468E3">
        <w:rPr>
          <w:rFonts w:ascii="Tahoma" w:hAnsi="Tahoma" w:cs="Tahoma"/>
          <w:szCs w:val="24"/>
        </w:rPr>
        <w:t xml:space="preserve">De </w:t>
      </w:r>
      <w:r w:rsidRPr="00C3629F">
        <w:rPr>
          <w:rFonts w:ascii="Tahoma" w:hAnsi="Tahoma" w:cs="Tahoma"/>
          <w:szCs w:val="24"/>
        </w:rPr>
        <w:t xml:space="preserve">Salvador Ahumada requería de personal para el cumplimiento del citado contrato, por tal motivo, contrató los servicios, entre otros, del señor Morales Pescador </w:t>
      </w:r>
      <w:r w:rsidRPr="00C3629F">
        <w:rPr>
          <w:rFonts w:ascii="Tahoma" w:hAnsi="Tahoma" w:cs="Tahoma"/>
          <w:szCs w:val="24"/>
        </w:rPr>
        <w:lastRenderedPageBreak/>
        <w:t>para la mentada construcción, tal como se infiere del formato de autoliquidaciones de aportes que realizó a nombre del actor, teniendo en cuenta que se hicieron en el mismo periodo en el que se ejecutaba la obra de la Universidad Tecnológica de Pereira, esto es mayo de 2011, además su pago fue mes vencido, lo que denota que el trabajador Morales Pescador ejerció su labor a cabalidad, y por eso se produj</w:t>
      </w:r>
      <w:r w:rsidR="009468E3">
        <w:rPr>
          <w:rFonts w:ascii="Tahoma" w:hAnsi="Tahoma" w:cs="Tahoma"/>
          <w:szCs w:val="24"/>
        </w:rPr>
        <w:t>eron</w:t>
      </w:r>
      <w:r w:rsidRPr="00C3629F">
        <w:rPr>
          <w:rFonts w:ascii="Tahoma" w:hAnsi="Tahoma" w:cs="Tahoma"/>
          <w:szCs w:val="24"/>
        </w:rPr>
        <w:t xml:space="preserve"> los aportes, muy a pesar de desconocerse el número de días. Igualmente constituyó la póliza de cumplimiento del referido contrato el 10</w:t>
      </w:r>
      <w:r w:rsidR="00D35DA1">
        <w:rPr>
          <w:rFonts w:ascii="Tahoma" w:hAnsi="Tahoma" w:cs="Tahoma"/>
          <w:szCs w:val="24"/>
        </w:rPr>
        <w:t xml:space="preserve"> de mayo de </w:t>
      </w:r>
      <w:r w:rsidRPr="00C3629F">
        <w:rPr>
          <w:rFonts w:ascii="Tahoma" w:hAnsi="Tahoma" w:cs="Tahoma"/>
          <w:szCs w:val="24"/>
        </w:rPr>
        <w:t>2011.</w:t>
      </w:r>
    </w:p>
    <w:p w:rsidR="00C3629F" w:rsidRPr="00C3629F" w:rsidRDefault="00E27C44" w:rsidP="002158C5">
      <w:pPr>
        <w:spacing w:after="0" w:line="276" w:lineRule="auto"/>
        <w:jc w:val="both"/>
        <w:rPr>
          <w:rFonts w:ascii="Tahoma" w:hAnsi="Tahoma" w:cs="Tahoma"/>
          <w:szCs w:val="24"/>
        </w:rPr>
      </w:pPr>
      <w:r>
        <w:rPr>
          <w:rFonts w:ascii="Tahoma" w:hAnsi="Tahoma" w:cs="Tahoma"/>
          <w:szCs w:val="24"/>
        </w:rPr>
        <w:tab/>
      </w:r>
    </w:p>
    <w:p w:rsidR="00C3629F" w:rsidRPr="00C3629F" w:rsidRDefault="00D35DA1" w:rsidP="00E27C44">
      <w:pPr>
        <w:spacing w:after="0" w:line="276" w:lineRule="auto"/>
        <w:ind w:firstLine="708"/>
        <w:jc w:val="both"/>
        <w:rPr>
          <w:rFonts w:ascii="Tahoma" w:hAnsi="Tahoma" w:cs="Tahoma"/>
        </w:rPr>
      </w:pPr>
      <w:r>
        <w:rPr>
          <w:rFonts w:ascii="Tahoma" w:hAnsi="Tahoma" w:cs="Tahoma"/>
          <w:szCs w:val="24"/>
        </w:rPr>
        <w:t>Ahora, s</w:t>
      </w:r>
      <w:r w:rsidR="00C3629F" w:rsidRPr="00C3629F">
        <w:rPr>
          <w:rFonts w:ascii="Tahoma" w:hAnsi="Tahoma" w:cs="Tahoma"/>
          <w:szCs w:val="24"/>
        </w:rPr>
        <w:t>i bien la Sala de Casación Laboral</w:t>
      </w:r>
      <w:r w:rsidR="00C3629F" w:rsidRPr="00C3629F">
        <w:rPr>
          <w:rStyle w:val="Refdenotaalpie"/>
          <w:rFonts w:ascii="Tahoma" w:hAnsi="Tahoma" w:cs="Tahoma"/>
          <w:szCs w:val="24"/>
        </w:rPr>
        <w:footnoteReference w:id="1"/>
      </w:r>
      <w:r w:rsidR="00C3629F" w:rsidRPr="00C3629F">
        <w:rPr>
          <w:rFonts w:ascii="Tahoma" w:hAnsi="Tahoma" w:cs="Tahoma"/>
          <w:szCs w:val="24"/>
        </w:rPr>
        <w:t xml:space="preserve"> ha dicho que el hecho de la afiliación a la seguridad social por sí sola no es prueba suficiente para declarar la existencia de un vínculo contractual de carácter laboral, pues este tipo de documentos constituyen un simple indicio que no da fe de la prestación del servicio</w:t>
      </w:r>
      <w:r>
        <w:rPr>
          <w:rFonts w:ascii="Tahoma" w:hAnsi="Tahoma" w:cs="Tahoma"/>
          <w:szCs w:val="24"/>
        </w:rPr>
        <w:t xml:space="preserve"> y no</w:t>
      </w:r>
      <w:r w:rsidR="00C3629F" w:rsidRPr="00C3629F">
        <w:rPr>
          <w:rFonts w:ascii="Tahoma" w:hAnsi="Tahoma" w:cs="Tahoma"/>
          <w:szCs w:val="24"/>
        </w:rPr>
        <w:t xml:space="preserve"> permite determinar las fechas de ingreso y retiro de la supuesta actividad laboral, también ha decantado que este documento </w:t>
      </w:r>
      <w:r>
        <w:rPr>
          <w:rFonts w:ascii="Tahoma" w:hAnsi="Tahoma" w:cs="Tahoma"/>
          <w:szCs w:val="24"/>
        </w:rPr>
        <w:t xml:space="preserve">constituye </w:t>
      </w:r>
      <w:r w:rsidR="00C3629F" w:rsidRPr="00C3629F">
        <w:rPr>
          <w:rFonts w:ascii="Tahoma" w:hAnsi="Tahoma" w:cs="Tahoma"/>
          <w:szCs w:val="24"/>
        </w:rPr>
        <w:t xml:space="preserve">un </w:t>
      </w:r>
      <w:r>
        <w:rPr>
          <w:rFonts w:ascii="Tahoma" w:hAnsi="Tahoma" w:cs="Tahoma"/>
          <w:szCs w:val="24"/>
        </w:rPr>
        <w:t xml:space="preserve">indicio </w:t>
      </w:r>
      <w:r w:rsidR="00C3629F" w:rsidRPr="00C3629F">
        <w:rPr>
          <w:rFonts w:ascii="Tahoma" w:hAnsi="Tahoma" w:cs="Tahoma"/>
          <w:szCs w:val="24"/>
        </w:rPr>
        <w:t xml:space="preserve"> más de la existencia del contrato de trabajo, si</w:t>
      </w:r>
      <w:r w:rsidR="00C3629F" w:rsidRPr="00C3629F">
        <w:rPr>
          <w:rFonts w:ascii="Tahoma" w:hAnsi="Tahoma" w:cs="Tahoma"/>
        </w:rPr>
        <w:t xml:space="preserve"> existen otras pruebas contundentes que así lo acrediten, situación </w:t>
      </w:r>
      <w:r>
        <w:rPr>
          <w:rFonts w:ascii="Tahoma" w:hAnsi="Tahoma" w:cs="Tahoma"/>
        </w:rPr>
        <w:t>que se da en el caso de marras.</w:t>
      </w:r>
    </w:p>
    <w:p w:rsidR="00C3629F" w:rsidRPr="00C3629F" w:rsidRDefault="00C3629F" w:rsidP="002158C5">
      <w:pPr>
        <w:spacing w:after="0" w:line="276" w:lineRule="auto"/>
        <w:jc w:val="both"/>
        <w:rPr>
          <w:rFonts w:ascii="Tahoma" w:hAnsi="Tahoma" w:cs="Tahoma"/>
          <w:szCs w:val="24"/>
        </w:rPr>
      </w:pPr>
    </w:p>
    <w:p w:rsidR="00C3629F" w:rsidRPr="00C3629F" w:rsidRDefault="00C3629F" w:rsidP="00E27C44">
      <w:pPr>
        <w:spacing w:after="0" w:line="276" w:lineRule="auto"/>
        <w:ind w:firstLine="708"/>
        <w:jc w:val="both"/>
        <w:rPr>
          <w:rFonts w:ascii="Tahoma" w:hAnsi="Tahoma" w:cs="Tahoma"/>
          <w:szCs w:val="24"/>
        </w:rPr>
      </w:pPr>
      <w:r w:rsidRPr="00C3629F">
        <w:rPr>
          <w:rFonts w:ascii="Tahoma" w:hAnsi="Tahoma" w:cs="Tahoma"/>
          <w:szCs w:val="24"/>
        </w:rPr>
        <w:t>Prestación del servicio que es corroborado por la misma codemandada Universidad Tecnológica de Pereira al confesar, frente al hecho No.20 de la demanda, que la interventora del contrato de obra verificó la afiliación y pago de las cotizaciones “del actor” al sistema de seguridad social integral cada que el contratista presentaba la cuenta de cobro, esto es el señor Salvador Ahumada, por lo que aceptó que el actor trabajó en la construcción  de la Sede Administrativa del Jardín Botánico, que es lo que origina este tipo de pagos.</w:t>
      </w:r>
    </w:p>
    <w:p w:rsidR="00C3629F" w:rsidRPr="00C3629F" w:rsidRDefault="00C3629F" w:rsidP="002158C5">
      <w:pPr>
        <w:spacing w:after="0" w:line="276" w:lineRule="auto"/>
        <w:jc w:val="both"/>
        <w:rPr>
          <w:rFonts w:ascii="Tahoma" w:hAnsi="Tahoma" w:cs="Tahoma"/>
          <w:szCs w:val="24"/>
        </w:rPr>
      </w:pPr>
    </w:p>
    <w:p w:rsidR="00C3629F" w:rsidRPr="00C3629F" w:rsidRDefault="00C3629F" w:rsidP="00E27C44">
      <w:pPr>
        <w:autoSpaceDE w:val="0"/>
        <w:autoSpaceDN w:val="0"/>
        <w:adjustRightInd w:val="0"/>
        <w:spacing w:after="0" w:line="276" w:lineRule="auto"/>
        <w:ind w:firstLine="708"/>
        <w:jc w:val="both"/>
        <w:rPr>
          <w:rFonts w:ascii="Tahoma" w:hAnsi="Tahoma" w:cs="Tahoma"/>
          <w:szCs w:val="24"/>
        </w:rPr>
      </w:pPr>
      <w:r w:rsidRPr="00C3629F">
        <w:rPr>
          <w:rFonts w:ascii="Tahoma" w:hAnsi="Tahoma" w:cs="Tahoma"/>
          <w:szCs w:val="24"/>
        </w:rPr>
        <w:t>Así las cosas, se tiene que el demandante prestó sus servicios personales en la construcción de la Sede Administrativa del Jardín Botánico, lo que permite presumir que se desarrolló en el marco de un contrato de trabajo, sin que se desvirtuaran los elementos que lo integran, y en el que a pesar de no demostrarse desde y hasta cuándo laboró el actor, hay certeza que por lo menos ejecutó su labor en mayo de 2011, mes para el cual aún estaba ejecutándose el contrato No.</w:t>
      </w:r>
      <w:r w:rsidR="00D35DA1">
        <w:rPr>
          <w:rFonts w:ascii="Tahoma" w:hAnsi="Tahoma" w:cs="Tahoma"/>
          <w:szCs w:val="24"/>
        </w:rPr>
        <w:t xml:space="preserve"> </w:t>
      </w:r>
      <w:r w:rsidRPr="00C3629F">
        <w:rPr>
          <w:rFonts w:ascii="Tahoma" w:hAnsi="Tahoma" w:cs="Tahoma"/>
          <w:szCs w:val="24"/>
        </w:rPr>
        <w:t>5522, por lo que al aplicar lo dicho por la Sala de Casación Laboral de la Corte Suprema de Justicia</w:t>
      </w:r>
      <w:r w:rsidRPr="00C3629F">
        <w:rPr>
          <w:rStyle w:val="Refdenotaalpie"/>
          <w:rFonts w:ascii="Tahoma" w:hAnsi="Tahoma" w:cs="Tahoma"/>
          <w:szCs w:val="24"/>
        </w:rPr>
        <w:footnoteReference w:id="2"/>
      </w:r>
      <w:r w:rsidRPr="00C3629F">
        <w:rPr>
          <w:rFonts w:ascii="Tahoma" w:hAnsi="Tahoma" w:cs="Tahoma"/>
          <w:szCs w:val="24"/>
        </w:rPr>
        <w:t>, se tiene la convicción de que el actor</w:t>
      </w:r>
      <w:r w:rsidR="00D35DA1">
        <w:rPr>
          <w:rFonts w:ascii="Tahoma" w:hAnsi="Tahoma" w:cs="Tahoma"/>
          <w:szCs w:val="24"/>
        </w:rPr>
        <w:t>,</w:t>
      </w:r>
      <w:r w:rsidRPr="00C3629F">
        <w:rPr>
          <w:rFonts w:ascii="Tahoma" w:hAnsi="Tahoma" w:cs="Tahoma"/>
          <w:szCs w:val="24"/>
        </w:rPr>
        <w:t xml:space="preserve"> al menos, trabajó el último día de dicho mes y año, esto es</w:t>
      </w:r>
      <w:r w:rsidR="00D35DA1">
        <w:rPr>
          <w:rFonts w:ascii="Tahoma" w:hAnsi="Tahoma" w:cs="Tahoma"/>
          <w:szCs w:val="24"/>
        </w:rPr>
        <w:t>,</w:t>
      </w:r>
      <w:r w:rsidRPr="00C3629F">
        <w:rPr>
          <w:rFonts w:ascii="Tahoma" w:hAnsi="Tahoma" w:cs="Tahoma"/>
          <w:szCs w:val="24"/>
        </w:rPr>
        <w:t xml:space="preserve"> el 31</w:t>
      </w:r>
      <w:r w:rsidR="00D35DA1">
        <w:rPr>
          <w:rFonts w:ascii="Tahoma" w:hAnsi="Tahoma" w:cs="Tahoma"/>
          <w:szCs w:val="24"/>
        </w:rPr>
        <w:t xml:space="preserve"> de mayo de </w:t>
      </w:r>
      <w:r w:rsidRPr="00C3629F">
        <w:rPr>
          <w:rFonts w:ascii="Tahoma" w:hAnsi="Tahoma" w:cs="Tahoma"/>
          <w:szCs w:val="24"/>
        </w:rPr>
        <w:t xml:space="preserve">2011, fecha que será el inicio y final del contrato de trabajo, sin que tal hecho resulte afectado por la sanción establecida en el artículo 77 y 59 del CPTSS que se impuso por inasistencia de la parte demandante a la audiencia del artículo 77 </w:t>
      </w:r>
      <w:r w:rsidRPr="00C3629F">
        <w:rPr>
          <w:rFonts w:ascii="Tahoma" w:hAnsi="Tahoma" w:cs="Tahoma"/>
          <w:i/>
          <w:szCs w:val="24"/>
        </w:rPr>
        <w:t>ibídem</w:t>
      </w:r>
      <w:r w:rsidRPr="00C3629F">
        <w:rPr>
          <w:rFonts w:ascii="Tahoma" w:hAnsi="Tahoma" w:cs="Tahoma"/>
          <w:szCs w:val="24"/>
        </w:rPr>
        <w:t xml:space="preserve"> y del interrogatorio de parte, al darse por cierto solo el hecho de que el trabajador no ha tenido vínculo laboral con la Universidad Tecnológica de Pereira, que es un hecho diferente al que se está dando por probado.</w:t>
      </w:r>
    </w:p>
    <w:p w:rsidR="00C3629F" w:rsidRPr="00C3629F" w:rsidRDefault="00C3629F" w:rsidP="002158C5">
      <w:pPr>
        <w:autoSpaceDE w:val="0"/>
        <w:autoSpaceDN w:val="0"/>
        <w:adjustRightInd w:val="0"/>
        <w:spacing w:after="0" w:line="276" w:lineRule="auto"/>
        <w:jc w:val="both"/>
        <w:rPr>
          <w:rFonts w:ascii="Tahoma" w:hAnsi="Tahoma" w:cs="Tahoma"/>
          <w:szCs w:val="24"/>
        </w:rPr>
      </w:pPr>
    </w:p>
    <w:p w:rsidR="00C3629F" w:rsidRPr="00C3629F" w:rsidRDefault="00D35DA1" w:rsidP="00E27C44">
      <w:pPr>
        <w:autoSpaceDE w:val="0"/>
        <w:autoSpaceDN w:val="0"/>
        <w:adjustRightInd w:val="0"/>
        <w:spacing w:after="0" w:line="276" w:lineRule="auto"/>
        <w:ind w:firstLine="708"/>
        <w:jc w:val="both"/>
        <w:rPr>
          <w:rFonts w:ascii="Tahoma" w:hAnsi="Tahoma" w:cs="Tahoma"/>
          <w:szCs w:val="24"/>
        </w:rPr>
      </w:pPr>
      <w:r>
        <w:rPr>
          <w:rFonts w:ascii="Tahoma" w:hAnsi="Tahoma" w:cs="Tahoma"/>
          <w:szCs w:val="24"/>
        </w:rPr>
        <w:t>En ese orden de ideas</w:t>
      </w:r>
      <w:r w:rsidR="00C3629F" w:rsidRPr="00C3629F">
        <w:rPr>
          <w:rFonts w:ascii="Tahoma" w:hAnsi="Tahoma" w:cs="Tahoma"/>
          <w:szCs w:val="24"/>
        </w:rPr>
        <w:t xml:space="preserve">, el demandante </w:t>
      </w:r>
      <w:r>
        <w:rPr>
          <w:rFonts w:ascii="Tahoma" w:hAnsi="Tahoma" w:cs="Tahoma"/>
          <w:szCs w:val="24"/>
        </w:rPr>
        <w:t>tenía derecho</w:t>
      </w:r>
      <w:r w:rsidR="00C3629F" w:rsidRPr="00C3629F">
        <w:rPr>
          <w:rFonts w:ascii="Tahoma" w:hAnsi="Tahoma" w:cs="Tahoma"/>
          <w:szCs w:val="24"/>
        </w:rPr>
        <w:t xml:space="preserve"> </w:t>
      </w:r>
      <w:r>
        <w:rPr>
          <w:rFonts w:ascii="Tahoma" w:hAnsi="Tahoma" w:cs="Tahoma"/>
          <w:szCs w:val="24"/>
        </w:rPr>
        <w:t xml:space="preserve">a </w:t>
      </w:r>
      <w:r w:rsidR="00C3629F" w:rsidRPr="00C3629F">
        <w:rPr>
          <w:rFonts w:ascii="Tahoma" w:hAnsi="Tahoma" w:cs="Tahoma"/>
          <w:szCs w:val="24"/>
        </w:rPr>
        <w:t>que se h</w:t>
      </w:r>
      <w:r>
        <w:rPr>
          <w:rFonts w:ascii="Tahoma" w:hAnsi="Tahoma" w:cs="Tahoma"/>
          <w:szCs w:val="24"/>
        </w:rPr>
        <w:t xml:space="preserve">icieran </w:t>
      </w:r>
      <w:r w:rsidR="00C3629F" w:rsidRPr="00C3629F">
        <w:rPr>
          <w:rFonts w:ascii="Tahoma" w:hAnsi="Tahoma" w:cs="Tahoma"/>
          <w:szCs w:val="24"/>
        </w:rPr>
        <w:t>las correspondientes liquidaciones de sus derechos laborales por ese día de trabajo, teniendo como base salarial el mínimo legal mensual vigente y siendo del caso advertir que esos derechos no han sido cobijados por el fenómeno de la prescripción dado que la terminación del contrato fue en el 2011 y desde la reclamación que fue en el mismo año a la presentación de la demanda en el año 2013, no han transcurrido los 3 años de que tratan los artículos 488 del CST y 151 del CPTSS.</w:t>
      </w:r>
    </w:p>
    <w:p w:rsidR="00C3629F" w:rsidRDefault="00C3629F" w:rsidP="002158C5">
      <w:pPr>
        <w:spacing w:after="0" w:line="276" w:lineRule="auto"/>
        <w:jc w:val="both"/>
      </w:pPr>
    </w:p>
    <w:p w:rsidR="00E27C44" w:rsidRPr="00702EB4" w:rsidRDefault="00E27C44" w:rsidP="00E27C44">
      <w:pPr>
        <w:pStyle w:val="Textoindependiente"/>
        <w:autoSpaceDE/>
        <w:autoSpaceDN/>
        <w:adjustRightInd/>
        <w:ind w:firstLine="708"/>
        <w:rPr>
          <w:rFonts w:ascii="Tahoma" w:hAnsi="Tahoma" w:cs="Tahoma"/>
          <w:sz w:val="22"/>
          <w:szCs w:val="22"/>
          <w:lang w:val="es-ES"/>
        </w:rPr>
      </w:pPr>
      <w:r w:rsidRPr="00702EB4">
        <w:rPr>
          <w:rFonts w:ascii="Tahoma" w:hAnsi="Tahoma" w:cs="Tahoma"/>
          <w:sz w:val="22"/>
          <w:szCs w:val="22"/>
          <w:lang w:val="es-ES"/>
        </w:rPr>
        <w:t xml:space="preserve">En estos términos sustento mi </w:t>
      </w:r>
      <w:r>
        <w:rPr>
          <w:rFonts w:ascii="Tahoma" w:hAnsi="Tahoma" w:cs="Tahoma"/>
          <w:sz w:val="22"/>
          <w:szCs w:val="22"/>
          <w:lang w:val="es-ES"/>
        </w:rPr>
        <w:t xml:space="preserve">salvamento </w:t>
      </w:r>
      <w:r w:rsidRPr="00702EB4">
        <w:rPr>
          <w:rFonts w:ascii="Tahoma" w:hAnsi="Tahoma" w:cs="Tahoma"/>
          <w:sz w:val="22"/>
          <w:szCs w:val="22"/>
          <w:lang w:val="es-ES"/>
        </w:rPr>
        <w:t>de voto.</w:t>
      </w:r>
    </w:p>
    <w:p w:rsidR="00E27C44" w:rsidRDefault="00E27C44" w:rsidP="00E27C44">
      <w:pPr>
        <w:widowControl w:val="0"/>
        <w:autoSpaceDE w:val="0"/>
        <w:autoSpaceDN w:val="0"/>
        <w:adjustRightInd w:val="0"/>
        <w:jc w:val="both"/>
        <w:rPr>
          <w:rFonts w:ascii="Tahoma" w:hAnsi="Tahoma" w:cs="Tahoma"/>
        </w:rPr>
      </w:pPr>
    </w:p>
    <w:p w:rsidR="00E27C44" w:rsidRDefault="00E27C44" w:rsidP="00E27C44">
      <w:pPr>
        <w:widowControl w:val="0"/>
        <w:autoSpaceDE w:val="0"/>
        <w:autoSpaceDN w:val="0"/>
        <w:adjustRightInd w:val="0"/>
        <w:jc w:val="both"/>
        <w:rPr>
          <w:rFonts w:ascii="Tahoma" w:hAnsi="Tahoma" w:cs="Tahoma"/>
        </w:rPr>
      </w:pPr>
    </w:p>
    <w:p w:rsidR="00E27C44" w:rsidRPr="001E4ACB" w:rsidRDefault="00E27C44" w:rsidP="00E27C44">
      <w:pPr>
        <w:pStyle w:val="Ttulo3"/>
        <w:spacing w:line="240" w:lineRule="auto"/>
        <w:rPr>
          <w:rFonts w:ascii="Tahoma" w:hAnsi="Tahoma" w:cs="Tahoma"/>
        </w:rPr>
      </w:pPr>
      <w:r w:rsidRPr="00702EB4">
        <w:rPr>
          <w:rFonts w:ascii="Tahoma" w:hAnsi="Tahoma" w:cs="Tahoma"/>
          <w:sz w:val="22"/>
          <w:szCs w:val="22"/>
        </w:rPr>
        <w:t>ANA LUCÍA CAICEDO CALDERÓN</w:t>
      </w:r>
    </w:p>
    <w:p w:rsidR="00E27C44" w:rsidRPr="00C3629F" w:rsidRDefault="00E27C44" w:rsidP="002158C5">
      <w:pPr>
        <w:spacing w:after="0" w:line="276" w:lineRule="auto"/>
        <w:jc w:val="both"/>
      </w:pPr>
    </w:p>
    <w:sectPr w:rsidR="00E27C44" w:rsidRPr="00C3629F" w:rsidSect="00056FC6">
      <w:pgSz w:w="12242" w:h="18722" w:code="14"/>
      <w:pgMar w:top="1701" w:right="1134" w:bottom="143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18" w:rsidRDefault="00923118" w:rsidP="00C3629F">
      <w:pPr>
        <w:spacing w:after="0" w:line="240" w:lineRule="auto"/>
      </w:pPr>
      <w:r>
        <w:separator/>
      </w:r>
    </w:p>
  </w:endnote>
  <w:endnote w:type="continuationSeparator" w:id="0">
    <w:p w:rsidR="00923118" w:rsidRDefault="00923118" w:rsidP="00C3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18" w:rsidRDefault="00923118" w:rsidP="00C3629F">
      <w:pPr>
        <w:spacing w:after="0" w:line="240" w:lineRule="auto"/>
      </w:pPr>
      <w:r>
        <w:separator/>
      </w:r>
    </w:p>
  </w:footnote>
  <w:footnote w:type="continuationSeparator" w:id="0">
    <w:p w:rsidR="00923118" w:rsidRDefault="00923118" w:rsidP="00C3629F">
      <w:pPr>
        <w:spacing w:after="0" w:line="240" w:lineRule="auto"/>
      </w:pPr>
      <w:r>
        <w:continuationSeparator/>
      </w:r>
    </w:p>
  </w:footnote>
  <w:footnote w:id="1">
    <w:p w:rsidR="00C3629F" w:rsidRPr="00492C2B" w:rsidRDefault="00C3629F" w:rsidP="00C3629F">
      <w:pPr>
        <w:pStyle w:val="Textonotapie"/>
        <w:jc w:val="both"/>
        <w:rPr>
          <w:rFonts w:ascii="Arial" w:hAnsi="Arial" w:cs="Arial"/>
          <w:sz w:val="18"/>
        </w:rPr>
      </w:pPr>
      <w:r w:rsidRPr="00492C2B">
        <w:rPr>
          <w:rStyle w:val="Refdenotaalpie"/>
          <w:rFonts w:ascii="Arial" w:hAnsi="Arial" w:cs="Arial"/>
          <w:sz w:val="18"/>
        </w:rPr>
        <w:footnoteRef/>
      </w:r>
      <w:r>
        <w:rPr>
          <w:rFonts w:ascii="Arial" w:hAnsi="Arial" w:cs="Arial"/>
          <w:sz w:val="18"/>
        </w:rPr>
        <w:t xml:space="preserve"> </w:t>
      </w:r>
      <w:r w:rsidR="00D35DA1">
        <w:rPr>
          <w:rFonts w:ascii="Arial" w:hAnsi="Arial" w:cs="Arial"/>
          <w:sz w:val="18"/>
        </w:rPr>
        <w:t>Corte Suprema de Justicia</w:t>
      </w:r>
      <w:r>
        <w:rPr>
          <w:rFonts w:ascii="Arial" w:hAnsi="Arial" w:cs="Arial"/>
          <w:sz w:val="18"/>
        </w:rPr>
        <w:t>.</w:t>
      </w:r>
      <w:r w:rsidRPr="00492C2B">
        <w:rPr>
          <w:rFonts w:ascii="Arial" w:hAnsi="Arial" w:cs="Arial"/>
          <w:sz w:val="18"/>
        </w:rPr>
        <w:t xml:space="preserve"> </w:t>
      </w:r>
      <w:r>
        <w:rPr>
          <w:rFonts w:ascii="Arial" w:hAnsi="Arial" w:cs="Arial"/>
          <w:sz w:val="18"/>
        </w:rPr>
        <w:t>S</w:t>
      </w:r>
      <w:r w:rsidRPr="00492C2B">
        <w:rPr>
          <w:rFonts w:ascii="Arial" w:hAnsi="Arial" w:cs="Arial"/>
          <w:sz w:val="18"/>
        </w:rPr>
        <w:t>entencias del 10</w:t>
      </w:r>
      <w:r>
        <w:rPr>
          <w:rFonts w:ascii="Arial" w:hAnsi="Arial" w:cs="Arial"/>
          <w:sz w:val="18"/>
        </w:rPr>
        <w:t>-03-</w:t>
      </w:r>
      <w:r w:rsidRPr="00492C2B">
        <w:rPr>
          <w:rFonts w:ascii="Arial" w:hAnsi="Arial" w:cs="Arial"/>
          <w:sz w:val="18"/>
        </w:rPr>
        <w:t>2005</w:t>
      </w:r>
      <w:r>
        <w:rPr>
          <w:rFonts w:ascii="Arial" w:hAnsi="Arial" w:cs="Arial"/>
          <w:sz w:val="18"/>
        </w:rPr>
        <w:t>. R</w:t>
      </w:r>
      <w:r w:rsidRPr="00492C2B">
        <w:rPr>
          <w:rFonts w:ascii="Arial" w:hAnsi="Arial" w:cs="Arial"/>
          <w:sz w:val="18"/>
        </w:rPr>
        <w:t>adica</w:t>
      </w:r>
      <w:r>
        <w:rPr>
          <w:rFonts w:ascii="Arial" w:hAnsi="Arial" w:cs="Arial"/>
          <w:sz w:val="18"/>
        </w:rPr>
        <w:t>do No. 24313;</w:t>
      </w:r>
      <w:r w:rsidRPr="00492C2B">
        <w:rPr>
          <w:rFonts w:ascii="Arial" w:hAnsi="Arial" w:cs="Arial"/>
          <w:sz w:val="18"/>
        </w:rPr>
        <w:t xml:space="preserve"> 28</w:t>
      </w:r>
      <w:r>
        <w:rPr>
          <w:rFonts w:ascii="Arial" w:hAnsi="Arial" w:cs="Arial"/>
          <w:sz w:val="18"/>
        </w:rPr>
        <w:t>-05-2008. Radicado No. 32735. M.P. Luis Javier Osorio López; y del 16-10-2016. Radicado 46704. M.P. Gerardo Botero Zuluaga.</w:t>
      </w:r>
    </w:p>
  </w:footnote>
  <w:footnote w:id="2">
    <w:p w:rsidR="00C3629F" w:rsidRPr="00F302AF" w:rsidRDefault="00C3629F" w:rsidP="00C3629F">
      <w:pPr>
        <w:pStyle w:val="Textonotapie"/>
        <w:jc w:val="both"/>
        <w:rPr>
          <w:rFonts w:ascii="Arial" w:hAnsi="Arial" w:cs="Arial"/>
          <w:sz w:val="18"/>
          <w:szCs w:val="18"/>
          <w:lang w:val="es-CO"/>
        </w:rPr>
      </w:pPr>
      <w:r w:rsidRPr="00F302AF">
        <w:rPr>
          <w:rStyle w:val="Refdenotaalpie"/>
          <w:rFonts w:ascii="Arial" w:hAnsi="Arial" w:cs="Arial"/>
          <w:sz w:val="16"/>
          <w:szCs w:val="18"/>
        </w:rPr>
        <w:footnoteRef/>
      </w:r>
      <w:r w:rsidRPr="00F302AF">
        <w:rPr>
          <w:rFonts w:ascii="Arial" w:hAnsi="Arial" w:cs="Arial"/>
          <w:sz w:val="16"/>
          <w:szCs w:val="18"/>
        </w:rPr>
        <w:t xml:space="preserve"> </w:t>
      </w:r>
      <w:r w:rsidRPr="00F302AF">
        <w:rPr>
          <w:rFonts w:ascii="Arial" w:hAnsi="Arial" w:cs="Arial"/>
          <w:color w:val="000000"/>
          <w:sz w:val="16"/>
          <w:szCs w:val="18"/>
          <w:lang w:val="es-ES"/>
        </w:rPr>
        <w:t>Sentencias del 06-03-2012. Radicado 42167. y del 04-11-2013. Radicado 37865, M.P. Carlos Ernesto Molina Monsalve.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5D"/>
    <w:rsid w:val="00056FC6"/>
    <w:rsid w:val="00086EE0"/>
    <w:rsid w:val="002158C5"/>
    <w:rsid w:val="0051465D"/>
    <w:rsid w:val="006D116C"/>
    <w:rsid w:val="007D68A4"/>
    <w:rsid w:val="008579C3"/>
    <w:rsid w:val="00923118"/>
    <w:rsid w:val="009468E3"/>
    <w:rsid w:val="009F69A2"/>
    <w:rsid w:val="00A77916"/>
    <w:rsid w:val="00AD7D87"/>
    <w:rsid w:val="00BD6C1A"/>
    <w:rsid w:val="00C3629F"/>
    <w:rsid w:val="00CA4018"/>
    <w:rsid w:val="00D35DA1"/>
    <w:rsid w:val="00E27C44"/>
    <w:rsid w:val="00E5535E"/>
    <w:rsid w:val="00FD395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DFA04-8644-4A73-88A6-77C661E2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E27C44"/>
    <w:pPr>
      <w:keepNext/>
      <w:widowControl w:val="0"/>
      <w:autoSpaceDE w:val="0"/>
      <w:autoSpaceDN w:val="0"/>
      <w:adjustRightInd w:val="0"/>
      <w:spacing w:after="0" w:line="360" w:lineRule="auto"/>
      <w:jc w:val="center"/>
      <w:outlineLvl w:val="2"/>
    </w:pPr>
    <w:rPr>
      <w:rFonts w:ascii="Arial" w:eastAsia="Times New Roman" w:hAnsi="Arial" w:cs="Arial"/>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3629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3629F"/>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3629F"/>
    <w:rPr>
      <w:vertAlign w:val="superscript"/>
    </w:rPr>
  </w:style>
  <w:style w:type="paragraph" w:styleId="Puesto">
    <w:name w:val="Title"/>
    <w:basedOn w:val="Normal"/>
    <w:link w:val="PuestoCar"/>
    <w:qFormat/>
    <w:rsid w:val="00E27C44"/>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27C44"/>
    <w:rPr>
      <w:rFonts w:ascii="Arial" w:eastAsia="Times New Roman" w:hAnsi="Arial" w:cs="Arial"/>
      <w:b/>
      <w:sz w:val="24"/>
      <w:szCs w:val="24"/>
      <w:lang w:eastAsia="es-ES"/>
    </w:rPr>
  </w:style>
  <w:style w:type="character" w:customStyle="1" w:styleId="Ttulo3Car">
    <w:name w:val="Título 3 Car"/>
    <w:basedOn w:val="Fuentedeprrafopredeter"/>
    <w:link w:val="Ttulo3"/>
    <w:rsid w:val="00E27C44"/>
    <w:rPr>
      <w:rFonts w:ascii="Arial" w:eastAsia="Times New Roman" w:hAnsi="Arial" w:cs="Arial"/>
      <w:b/>
      <w:sz w:val="24"/>
      <w:szCs w:val="24"/>
      <w:lang w:eastAsia="es-ES"/>
    </w:rPr>
  </w:style>
  <w:style w:type="paragraph" w:styleId="Textoindependiente">
    <w:name w:val="Body Text"/>
    <w:basedOn w:val="Normal"/>
    <w:link w:val="TextoindependienteCar"/>
    <w:rsid w:val="00E27C44"/>
    <w:pPr>
      <w:autoSpaceDE w:val="0"/>
      <w:autoSpaceDN w:val="0"/>
      <w:adjustRightInd w:val="0"/>
      <w:spacing w:after="0" w:line="240" w:lineRule="auto"/>
      <w:jc w:val="both"/>
    </w:pPr>
    <w:rPr>
      <w:rFonts w:ascii="Times New Roman" w:eastAsia="Times New Roman" w:hAnsi="Times New Roman" w:cs="Times New Roman"/>
      <w:sz w:val="24"/>
      <w:szCs w:val="24"/>
      <w:lang w:val="es-CO" w:eastAsia="es-ES"/>
    </w:rPr>
  </w:style>
  <w:style w:type="character" w:customStyle="1" w:styleId="TextoindependienteCar">
    <w:name w:val="Texto independiente Car"/>
    <w:basedOn w:val="Fuentedeprrafopredeter"/>
    <w:link w:val="Textoindependiente"/>
    <w:rsid w:val="00E27C44"/>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1056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6</cp:revision>
  <dcterms:created xsi:type="dcterms:W3CDTF">2017-09-26T13:02:00Z</dcterms:created>
  <dcterms:modified xsi:type="dcterms:W3CDTF">2017-11-08T16:33:00Z</dcterms:modified>
</cp:coreProperties>
</file>