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D2" w:rsidRPr="0025689F" w:rsidRDefault="00360FD2" w:rsidP="00360FD2">
      <w:pPr>
        <w:pBdr>
          <w:top w:val="single" w:sz="4" w:space="1" w:color="auto"/>
          <w:left w:val="single" w:sz="4" w:space="4" w:color="auto"/>
          <w:bottom w:val="single" w:sz="4" w:space="1" w:color="auto"/>
          <w:right w:val="single" w:sz="4" w:space="4" w:color="auto"/>
        </w:pBdr>
        <w:spacing w:line="240" w:lineRule="auto"/>
        <w:jc w:val="center"/>
        <w:rPr>
          <w:rFonts w:ascii="Edwardian Script ITC" w:hAnsi="Edwardian Script ITC" w:cs="Arial"/>
          <w:b/>
          <w:sz w:val="44"/>
          <w:szCs w:val="44"/>
        </w:rPr>
      </w:pPr>
      <w:r w:rsidRPr="0068359C">
        <w:rPr>
          <w:rFonts w:cs="Calibri"/>
          <w:color w:val="FF0000"/>
          <w:spacing w:val="-4"/>
          <w:sz w:val="16"/>
          <w:szCs w:val="16"/>
          <w:lang w:eastAsia="fr-FR"/>
        </w:rPr>
        <w:t>El siguiente es el documento presentado por el Magistrado Ponente que sirvió de base para proferir la providencia dentro del presente proceso.</w:t>
      </w:r>
      <w:r w:rsidRPr="0068359C">
        <w:rPr>
          <w:rFonts w:cs="Calibri"/>
          <w:color w:val="FF0000"/>
          <w:sz w:val="16"/>
          <w:szCs w:val="16"/>
          <w:lang w:eastAsia="fr-FR"/>
        </w:rPr>
        <w:t xml:space="preserve"> El contenido total y fiel de la decisión debe ser verificado en la Secretaría de esta Sala.</w:t>
      </w:r>
      <w:r w:rsidRPr="0068359C">
        <w:rPr>
          <w:rFonts w:cs="Calibri"/>
          <w:color w:val="222222"/>
          <w:sz w:val="18"/>
          <w:szCs w:val="18"/>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1F31D2" w:rsidRPr="00032C60" w:rsidRDefault="001F31D2" w:rsidP="00374BAA">
      <w:pPr>
        <w:pStyle w:val="NormalWeb"/>
        <w:spacing w:before="0" w:beforeAutospacing="0" w:after="0" w:afterAutospacing="0"/>
        <w:jc w:val="center"/>
        <w:rPr>
          <w:rFonts w:ascii="Arial" w:hAnsi="Arial" w:cs="Arial"/>
          <w:color w:val="000000"/>
          <w:sz w:val="28"/>
        </w:rPr>
      </w:pPr>
    </w:p>
    <w:p w:rsidR="00374BAA" w:rsidRPr="00032C60" w:rsidRDefault="00374BAA" w:rsidP="00374BAA">
      <w:pPr>
        <w:pStyle w:val="NormalWeb"/>
        <w:spacing w:before="0" w:beforeAutospacing="0" w:after="0" w:afterAutospacing="0"/>
        <w:jc w:val="center"/>
        <w:rPr>
          <w:rFonts w:ascii="Arial" w:hAnsi="Arial" w:cs="Arial"/>
          <w:color w:val="000000"/>
          <w:szCs w:val="23"/>
        </w:rPr>
      </w:pPr>
      <w:r w:rsidRPr="00032C60">
        <w:rPr>
          <w:rFonts w:ascii="Arial" w:hAnsi="Arial" w:cs="Arial"/>
          <w:color w:val="000000"/>
          <w:szCs w:val="23"/>
        </w:rPr>
        <w:t>Magistrada Ponente</w:t>
      </w:r>
    </w:p>
    <w:p w:rsidR="00374BAA" w:rsidRPr="00032C60" w:rsidRDefault="00374BAA" w:rsidP="00374BAA">
      <w:pPr>
        <w:spacing w:after="0" w:line="240" w:lineRule="auto"/>
        <w:jc w:val="center"/>
        <w:rPr>
          <w:rFonts w:ascii="Arial" w:hAnsi="Arial" w:cs="Arial"/>
          <w:b/>
          <w:bCs/>
          <w:color w:val="000000"/>
          <w:sz w:val="24"/>
          <w:szCs w:val="23"/>
        </w:rPr>
      </w:pPr>
      <w:r w:rsidRPr="00032C60">
        <w:rPr>
          <w:rFonts w:ascii="Arial" w:hAnsi="Arial" w:cs="Arial"/>
          <w:b/>
          <w:bCs/>
          <w:color w:val="000000"/>
          <w:sz w:val="24"/>
          <w:szCs w:val="23"/>
        </w:rPr>
        <w:t>OLGA LUCÍA HOYOS SEPÚLVEDA</w:t>
      </w:r>
    </w:p>
    <w:p w:rsidR="00504167" w:rsidRPr="00192E73" w:rsidRDefault="00504167" w:rsidP="00CA57AD">
      <w:pPr>
        <w:pStyle w:val="En-tte"/>
        <w:spacing w:line="276" w:lineRule="auto"/>
        <w:ind w:right="-7"/>
        <w:contextualSpacing/>
        <w:rPr>
          <w:rFonts w:ascii="Arial" w:hAnsi="Arial" w:cs="Arial"/>
        </w:rPr>
      </w:pPr>
    </w:p>
    <w:p w:rsidR="00911EE1" w:rsidRDefault="00911EE1" w:rsidP="00CA57AD">
      <w:pPr>
        <w:autoSpaceDE w:val="0"/>
        <w:ind w:left="3402"/>
        <w:contextualSpacing/>
        <w:jc w:val="both"/>
        <w:rPr>
          <w:rFonts w:ascii="Arial" w:hAnsi="Arial" w:cs="Arial"/>
          <w:b/>
          <w:sz w:val="18"/>
          <w:szCs w:val="18"/>
          <w:u w:val="single"/>
        </w:rPr>
      </w:pPr>
    </w:p>
    <w:p w:rsidR="00360FD2" w:rsidRDefault="00360FD2" w:rsidP="00360FD2">
      <w:pPr>
        <w:tabs>
          <w:tab w:val="left" w:pos="3402"/>
        </w:tabs>
        <w:autoSpaceDE w:val="0"/>
        <w:spacing w:after="0" w:line="240" w:lineRule="auto"/>
        <w:ind w:left="2410"/>
        <w:contextualSpacing/>
        <w:jc w:val="both"/>
        <w:rPr>
          <w:rFonts w:ascii="Arial" w:hAnsi="Arial" w:cs="Arial"/>
          <w:sz w:val="18"/>
          <w:szCs w:val="18"/>
        </w:rPr>
      </w:pPr>
      <w:r w:rsidRPr="00D40424">
        <w:rPr>
          <w:rFonts w:ascii="Arial" w:hAnsi="Arial" w:cs="Arial"/>
          <w:b/>
          <w:sz w:val="18"/>
          <w:szCs w:val="18"/>
          <w:u w:val="single"/>
        </w:rPr>
        <w:t>Providencia</w:t>
      </w:r>
      <w:r w:rsidRPr="00D40424">
        <w:rPr>
          <w:rFonts w:ascii="Arial" w:hAnsi="Arial" w:cs="Arial"/>
          <w:sz w:val="18"/>
          <w:szCs w:val="18"/>
        </w:rPr>
        <w:t xml:space="preserve">: </w:t>
      </w:r>
      <w:r w:rsidRPr="00D40424">
        <w:rPr>
          <w:rFonts w:ascii="Arial" w:hAnsi="Arial" w:cs="Arial"/>
          <w:sz w:val="18"/>
          <w:szCs w:val="18"/>
        </w:rPr>
        <w:tab/>
        <w:t xml:space="preserve">        </w:t>
      </w:r>
      <w:r w:rsidRPr="00D40424">
        <w:rPr>
          <w:rFonts w:ascii="Arial" w:hAnsi="Arial" w:cs="Arial"/>
          <w:sz w:val="18"/>
          <w:szCs w:val="18"/>
        </w:rPr>
        <w:tab/>
        <w:t xml:space="preserve">Sentencia </w:t>
      </w:r>
      <w:r>
        <w:rPr>
          <w:rFonts w:ascii="Arial" w:hAnsi="Arial" w:cs="Arial"/>
          <w:sz w:val="18"/>
          <w:szCs w:val="18"/>
        </w:rPr>
        <w:t>– 2ª instancia – 08 de mayo de 2017</w:t>
      </w:r>
    </w:p>
    <w:p w:rsidR="00360FD2" w:rsidRPr="009F7ADA" w:rsidRDefault="00360FD2" w:rsidP="00360FD2">
      <w:pPr>
        <w:ind w:left="2410"/>
        <w:contextualSpacing/>
        <w:jc w:val="both"/>
        <w:rPr>
          <w:rFonts w:ascii="Arial" w:hAnsi="Arial" w:cs="Arial"/>
          <w:iCs/>
          <w:sz w:val="18"/>
          <w:szCs w:val="18"/>
        </w:rPr>
      </w:pPr>
      <w:r>
        <w:rPr>
          <w:rFonts w:ascii="Arial" w:hAnsi="Arial" w:cs="Arial"/>
          <w:b/>
          <w:bCs/>
          <w:iCs/>
          <w:sz w:val="18"/>
          <w:szCs w:val="18"/>
          <w:u w:val="single"/>
        </w:rPr>
        <w:t>Proceso</w:t>
      </w:r>
      <w:r w:rsidRPr="009F7ADA">
        <w:rPr>
          <w:rFonts w:ascii="Arial" w:hAnsi="Arial" w:cs="Arial"/>
          <w:b/>
          <w:bCs/>
          <w:iCs/>
          <w:sz w:val="18"/>
          <w:szCs w:val="18"/>
          <w:u w:val="single"/>
        </w:rPr>
        <w:t>:</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r>
        <w:rPr>
          <w:rFonts w:ascii="Arial" w:hAnsi="Arial" w:cs="Arial"/>
          <w:iCs/>
          <w:sz w:val="18"/>
          <w:szCs w:val="18"/>
        </w:rPr>
        <w:t xml:space="preserve"> – Confirma amparo</w:t>
      </w:r>
    </w:p>
    <w:p w:rsidR="00504167" w:rsidRPr="009F7ADA" w:rsidRDefault="00504167" w:rsidP="00360FD2">
      <w:pPr>
        <w:autoSpaceDE w:val="0"/>
        <w:ind w:left="2410"/>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00E23894">
        <w:rPr>
          <w:rFonts w:ascii="Arial" w:hAnsi="Arial" w:cs="Arial"/>
          <w:sz w:val="18"/>
          <w:szCs w:val="18"/>
        </w:rPr>
        <w:t>66001</w:t>
      </w:r>
      <w:r w:rsidR="00780F49">
        <w:rPr>
          <w:rFonts w:ascii="Arial" w:hAnsi="Arial" w:cs="Arial"/>
          <w:sz w:val="18"/>
          <w:szCs w:val="18"/>
        </w:rPr>
        <w:t>-31-05</w:t>
      </w:r>
      <w:r w:rsidR="00E23894">
        <w:rPr>
          <w:rFonts w:ascii="Arial" w:hAnsi="Arial" w:cs="Arial"/>
          <w:sz w:val="18"/>
          <w:szCs w:val="18"/>
        </w:rPr>
        <w:t>-005-2017</w:t>
      </w:r>
      <w:r w:rsidRPr="009F7ADA">
        <w:rPr>
          <w:rFonts w:ascii="Arial" w:hAnsi="Arial" w:cs="Arial"/>
          <w:sz w:val="18"/>
          <w:szCs w:val="18"/>
        </w:rPr>
        <w:t>-00</w:t>
      </w:r>
      <w:r w:rsidR="00987351">
        <w:rPr>
          <w:rFonts w:ascii="Arial" w:hAnsi="Arial" w:cs="Arial"/>
          <w:sz w:val="18"/>
          <w:szCs w:val="18"/>
        </w:rPr>
        <w:t>09</w:t>
      </w:r>
      <w:r w:rsidR="00E23894">
        <w:rPr>
          <w:rFonts w:ascii="Arial" w:hAnsi="Arial" w:cs="Arial"/>
          <w:sz w:val="18"/>
          <w:szCs w:val="18"/>
        </w:rPr>
        <w:t>8</w:t>
      </w:r>
      <w:r w:rsidR="00FB223E">
        <w:rPr>
          <w:rFonts w:ascii="Arial" w:hAnsi="Arial" w:cs="Arial"/>
          <w:sz w:val="18"/>
          <w:szCs w:val="18"/>
        </w:rPr>
        <w:t>-01</w:t>
      </w:r>
      <w:r w:rsidRPr="009F7ADA">
        <w:rPr>
          <w:rFonts w:ascii="Arial" w:hAnsi="Arial" w:cs="Arial"/>
          <w:sz w:val="18"/>
          <w:szCs w:val="18"/>
        </w:rPr>
        <w:t xml:space="preserve"> </w:t>
      </w:r>
    </w:p>
    <w:p w:rsidR="00504167" w:rsidRDefault="00504167" w:rsidP="00360FD2">
      <w:pPr>
        <w:ind w:left="2410"/>
        <w:contextualSpacing/>
        <w:jc w:val="both"/>
        <w:rPr>
          <w:rFonts w:ascii="Arial" w:hAnsi="Arial" w:cs="Arial"/>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987351">
        <w:rPr>
          <w:rFonts w:ascii="Arial" w:hAnsi="Arial" w:cs="Arial"/>
          <w:bCs/>
          <w:iCs/>
          <w:sz w:val="18"/>
          <w:szCs w:val="18"/>
        </w:rPr>
        <w:t xml:space="preserve">Isabela </w:t>
      </w:r>
      <w:proofErr w:type="spellStart"/>
      <w:r w:rsidR="00987351">
        <w:rPr>
          <w:rFonts w:ascii="Arial" w:hAnsi="Arial" w:cs="Arial"/>
          <w:bCs/>
          <w:iCs/>
          <w:sz w:val="18"/>
          <w:szCs w:val="18"/>
        </w:rPr>
        <w:t>Idarraga</w:t>
      </w:r>
      <w:proofErr w:type="spellEnd"/>
      <w:r w:rsidR="00987351">
        <w:rPr>
          <w:rFonts w:ascii="Arial" w:hAnsi="Arial" w:cs="Arial"/>
          <w:bCs/>
          <w:iCs/>
          <w:sz w:val="18"/>
          <w:szCs w:val="18"/>
        </w:rPr>
        <w:t xml:space="preserve"> Montoya</w:t>
      </w:r>
      <w:bookmarkStart w:id="0" w:name="_GoBack"/>
      <w:bookmarkEnd w:id="0"/>
    </w:p>
    <w:p w:rsidR="00E23894" w:rsidRPr="009F7ADA" w:rsidRDefault="00E23894" w:rsidP="00360FD2">
      <w:pPr>
        <w:ind w:left="2410"/>
        <w:contextualSpacing/>
        <w:jc w:val="both"/>
        <w:rPr>
          <w:rFonts w:ascii="Arial" w:hAnsi="Arial" w:cs="Arial"/>
          <w:b/>
          <w:bCs/>
          <w:iCs/>
          <w:sz w:val="18"/>
          <w:szCs w:val="18"/>
        </w:rPr>
      </w:pPr>
      <w:r>
        <w:rPr>
          <w:rFonts w:ascii="Arial" w:hAnsi="Arial" w:cs="Arial"/>
          <w:b/>
          <w:bCs/>
          <w:iCs/>
          <w:sz w:val="18"/>
          <w:szCs w:val="18"/>
          <w:u w:val="single"/>
        </w:rPr>
        <w:t>Agente oficioso:</w:t>
      </w:r>
      <w:r>
        <w:rPr>
          <w:rFonts w:ascii="Arial" w:hAnsi="Arial" w:cs="Arial"/>
          <w:b/>
          <w:bCs/>
          <w:iCs/>
          <w:sz w:val="18"/>
          <w:szCs w:val="18"/>
        </w:rPr>
        <w:tab/>
      </w:r>
      <w:r w:rsidR="00987351">
        <w:rPr>
          <w:rFonts w:ascii="Arial" w:hAnsi="Arial" w:cs="Arial"/>
          <w:bCs/>
          <w:iCs/>
          <w:sz w:val="18"/>
          <w:szCs w:val="18"/>
        </w:rPr>
        <w:t>Beatriz Elena Montoya Sanmartín</w:t>
      </w:r>
      <w:r w:rsidRPr="00E23894">
        <w:rPr>
          <w:rFonts w:ascii="Arial" w:hAnsi="Arial" w:cs="Arial"/>
          <w:bCs/>
          <w:iCs/>
          <w:sz w:val="18"/>
          <w:szCs w:val="18"/>
        </w:rPr>
        <w:t xml:space="preserve"> </w:t>
      </w:r>
    </w:p>
    <w:p w:rsidR="008209EA" w:rsidRDefault="001F31D2" w:rsidP="00360FD2">
      <w:pPr>
        <w:autoSpaceDE w:val="0"/>
        <w:ind w:left="2410"/>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360FD2">
        <w:rPr>
          <w:rFonts w:ascii="Arial" w:hAnsi="Arial" w:cs="Arial"/>
          <w:sz w:val="18"/>
          <w:szCs w:val="18"/>
        </w:rPr>
        <w:tab/>
      </w:r>
      <w:r w:rsidR="00E23894">
        <w:rPr>
          <w:rFonts w:ascii="Arial" w:hAnsi="Arial" w:cs="Arial"/>
          <w:sz w:val="18"/>
          <w:szCs w:val="18"/>
        </w:rPr>
        <w:t xml:space="preserve">Nueva </w:t>
      </w:r>
      <w:proofErr w:type="spellStart"/>
      <w:r w:rsidR="00E23894">
        <w:rPr>
          <w:rFonts w:ascii="Arial" w:hAnsi="Arial" w:cs="Arial"/>
          <w:sz w:val="18"/>
          <w:szCs w:val="18"/>
        </w:rPr>
        <w:t>EPS</w:t>
      </w:r>
      <w:proofErr w:type="spellEnd"/>
    </w:p>
    <w:p w:rsidR="00360FD2" w:rsidRPr="00D40424" w:rsidRDefault="00360FD2" w:rsidP="00360FD2">
      <w:pPr>
        <w:tabs>
          <w:tab w:val="left" w:pos="3402"/>
        </w:tabs>
        <w:autoSpaceDE w:val="0"/>
        <w:spacing w:after="0" w:line="240" w:lineRule="auto"/>
        <w:ind w:left="2410"/>
        <w:contextualSpacing/>
        <w:jc w:val="both"/>
        <w:rPr>
          <w:rFonts w:ascii="Arial" w:hAnsi="Arial" w:cs="Arial"/>
          <w:b/>
          <w:sz w:val="18"/>
          <w:szCs w:val="18"/>
          <w:u w:val="single"/>
        </w:rPr>
      </w:pPr>
    </w:p>
    <w:p w:rsidR="00434B3E" w:rsidRPr="00772E41" w:rsidRDefault="00504167" w:rsidP="00360FD2">
      <w:pPr>
        <w:spacing w:after="0"/>
        <w:ind w:left="2410" w:right="51"/>
        <w:contextualSpacing/>
        <w:jc w:val="both"/>
        <w:rPr>
          <w:rFonts w:ascii="Arial" w:hAnsi="Arial" w:cs="Arial"/>
          <w:i/>
          <w:color w:val="2D2D2D"/>
          <w:sz w:val="16"/>
          <w:szCs w:val="28"/>
          <w:lang w:val="es-ES" w:eastAsia="es-ES"/>
        </w:rPr>
      </w:pPr>
      <w:r w:rsidRPr="00434B3E">
        <w:rPr>
          <w:rFonts w:ascii="Arial" w:hAnsi="Arial" w:cs="Arial"/>
          <w:b/>
          <w:bCs/>
          <w:sz w:val="18"/>
          <w:szCs w:val="18"/>
          <w:u w:val="single"/>
        </w:rPr>
        <w:t>Tema a Tratar</w:t>
      </w:r>
      <w:r w:rsidRPr="00360FD2">
        <w:rPr>
          <w:rFonts w:ascii="Arial" w:hAnsi="Arial" w:cs="Arial"/>
          <w:b/>
          <w:bCs/>
          <w:sz w:val="18"/>
          <w:szCs w:val="18"/>
        </w:rPr>
        <w:t>:</w:t>
      </w:r>
      <w:r w:rsidR="00D40424" w:rsidRPr="00360FD2">
        <w:rPr>
          <w:rFonts w:ascii="Arial" w:hAnsi="Arial" w:cs="Arial"/>
          <w:b/>
          <w:bCs/>
          <w:sz w:val="18"/>
          <w:szCs w:val="18"/>
        </w:rPr>
        <w:t xml:space="preserve"> </w:t>
      </w:r>
      <w:r w:rsidR="00360FD2">
        <w:rPr>
          <w:rFonts w:ascii="Arial" w:hAnsi="Arial" w:cs="Arial"/>
          <w:b/>
          <w:bCs/>
          <w:sz w:val="18"/>
          <w:szCs w:val="18"/>
        </w:rPr>
        <w:tab/>
      </w:r>
      <w:r w:rsidR="00360FD2" w:rsidRPr="00326EDC">
        <w:rPr>
          <w:rFonts w:ascii="Arial" w:hAnsi="Arial" w:cs="Arial"/>
          <w:b/>
          <w:sz w:val="18"/>
          <w:szCs w:val="18"/>
        </w:rPr>
        <w:t>EL DEBER DE LA ENTIDAD PRESTADORA DE SALUD DE PROPORCIONAR EL SERVICIO MÉDICO Y EL TRATAMIENTO INTEGRAL</w:t>
      </w:r>
      <w:r w:rsidR="00360FD2">
        <w:rPr>
          <w:rFonts w:ascii="Arial" w:hAnsi="Arial" w:cs="Arial"/>
          <w:b/>
          <w:sz w:val="18"/>
          <w:szCs w:val="18"/>
        </w:rPr>
        <w:t xml:space="preserve">. </w:t>
      </w:r>
      <w:r w:rsidR="00434B3E" w:rsidRPr="00326EDC">
        <w:rPr>
          <w:rFonts w:ascii="Arial" w:hAnsi="Arial" w:cs="Arial"/>
          <w:color w:val="000000"/>
          <w:sz w:val="16"/>
          <w:szCs w:val="28"/>
          <w:bdr w:val="none" w:sz="0" w:space="0" w:color="auto" w:frame="1"/>
          <w:lang w:val="es-ES" w:eastAsia="es-ES"/>
        </w:rPr>
        <w:t>La jurisprudencia constitucional</w:t>
      </w:r>
      <w:r w:rsidR="00434B3E" w:rsidRPr="00326EDC">
        <w:rPr>
          <w:rStyle w:val="Appelnotedebasdep"/>
          <w:rFonts w:ascii="Arial" w:hAnsi="Arial" w:cs="Arial"/>
          <w:color w:val="000000"/>
          <w:sz w:val="16"/>
          <w:szCs w:val="28"/>
          <w:bdr w:val="none" w:sz="0" w:space="0" w:color="auto" w:frame="1"/>
          <w:lang w:val="es-ES" w:eastAsia="es-ES"/>
        </w:rPr>
        <w:footnoteReference w:id="1"/>
      </w:r>
      <w:r w:rsidR="00434B3E" w:rsidRPr="00326EDC">
        <w:rPr>
          <w:rFonts w:ascii="Arial" w:hAnsi="Arial" w:cs="Arial"/>
          <w:color w:val="000000"/>
          <w:sz w:val="16"/>
          <w:szCs w:val="28"/>
          <w:bdr w:val="none" w:sz="0" w:space="0" w:color="auto" w:frame="1"/>
          <w:lang w:val="es-ES" w:eastAsia="es-ES"/>
        </w:rPr>
        <w:t xml:space="preserve"> se ha referido a la salud como un derecho por un lado y, por el otro, como un servicio público, respecto del primero ha dicho que este debe ser prestado de manera oportuna, eficiente y con calidad, de conformidad con los principios de continuidad, integralidad e igualdad; mientras que, como servicio público, la salud debe atender a los principios de eficiencia, universalidad y solidaridad, en los términos previstos en los artículos 48 y 49 de la Constitución Política.</w:t>
      </w:r>
      <w:r w:rsidR="00360FD2">
        <w:rPr>
          <w:rFonts w:ascii="Arial" w:hAnsi="Arial" w:cs="Arial"/>
          <w:color w:val="000000"/>
          <w:sz w:val="16"/>
          <w:szCs w:val="28"/>
          <w:bdr w:val="none" w:sz="0" w:space="0" w:color="auto" w:frame="1"/>
          <w:lang w:val="es-ES" w:eastAsia="es-ES"/>
        </w:rPr>
        <w:t xml:space="preserve"> </w:t>
      </w:r>
      <w:r w:rsidR="00434B3E" w:rsidRPr="00326EDC">
        <w:rPr>
          <w:rFonts w:ascii="Arial" w:hAnsi="Arial" w:cs="Arial"/>
          <w:color w:val="000000"/>
          <w:sz w:val="16"/>
          <w:szCs w:val="28"/>
          <w:bdr w:val="none" w:sz="0" w:space="0" w:color="auto" w:frame="1"/>
          <w:lang w:eastAsia="es-ES"/>
        </w:rPr>
        <w:t>De conformidad con lo previsto en el artículo 6 de la Ley 1751 de 2015,</w:t>
      </w:r>
      <w:r w:rsidR="00434B3E" w:rsidRPr="00326EDC">
        <w:rPr>
          <w:rFonts w:ascii="Times New Roman" w:hAnsi="Times New Roman"/>
          <w:color w:val="000000"/>
          <w:sz w:val="16"/>
          <w:szCs w:val="28"/>
          <w:bdr w:val="none" w:sz="0" w:space="0" w:color="auto" w:frame="1"/>
          <w:lang w:eastAsia="es-ES"/>
        </w:rPr>
        <w:t xml:space="preserve"> </w:t>
      </w:r>
      <w:r w:rsidR="00434B3E" w:rsidRPr="00326EDC">
        <w:rPr>
          <w:rFonts w:ascii="Arial" w:hAnsi="Arial" w:cs="Arial"/>
          <w:color w:val="000000"/>
          <w:sz w:val="16"/>
          <w:szCs w:val="28"/>
          <w:bdr w:val="none" w:sz="0" w:space="0" w:color="auto" w:frame="1"/>
          <w:lang w:eastAsia="es-ES"/>
        </w:rPr>
        <w:t xml:space="preserve">por medio de la cual se regula el derecho fundamental a la salud, estableció que </w:t>
      </w:r>
      <w:r w:rsidR="00434B3E" w:rsidRPr="00326EDC">
        <w:rPr>
          <w:rFonts w:ascii="Arial" w:hAnsi="Arial" w:cs="Arial"/>
          <w:color w:val="000000"/>
          <w:sz w:val="16"/>
          <w:szCs w:val="24"/>
          <w:bdr w:val="none" w:sz="0" w:space="0" w:color="auto" w:frame="1"/>
          <w:lang w:eastAsia="es-ES"/>
        </w:rPr>
        <w:t xml:space="preserve">el </w:t>
      </w:r>
      <w:r w:rsidR="00434B3E" w:rsidRPr="00326EDC">
        <w:rPr>
          <w:rFonts w:ascii="Arial" w:hAnsi="Arial" w:cs="Arial"/>
          <w:color w:val="000000"/>
          <w:sz w:val="16"/>
          <w:szCs w:val="24"/>
          <w:bdr w:val="none" w:sz="0" w:space="0" w:color="auto" w:frame="1"/>
          <w:lang w:val="es-ES" w:eastAsia="es-ES"/>
        </w:rPr>
        <w:t xml:space="preserve">derecho a la salud incluye unos elementos esenciales como la disponibilidad, la aceptabilidad, la accesibilidad y la calidad e idoneidad profesional, los que convergen con el fin de que se garantice </w:t>
      </w:r>
      <w:r w:rsidR="00434B3E" w:rsidRPr="00326EDC">
        <w:rPr>
          <w:rFonts w:ascii="Arial" w:hAnsi="Arial" w:cs="Arial"/>
          <w:color w:val="000000"/>
          <w:sz w:val="16"/>
          <w:szCs w:val="24"/>
          <w:bdr w:val="none" w:sz="0" w:space="0" w:color="auto" w:frame="1"/>
          <w:lang w:eastAsia="es-ES"/>
        </w:rPr>
        <w:t>la atención integral en salud con alta calidad y con el personal idóneo y calificado, entre otras, y de esta forma se adecue a las necesidades de los pacientes y/o usuarios.</w:t>
      </w:r>
      <w:r w:rsidR="00360FD2">
        <w:rPr>
          <w:rFonts w:ascii="Arial" w:hAnsi="Arial" w:cs="Arial"/>
          <w:color w:val="000000"/>
          <w:sz w:val="16"/>
          <w:szCs w:val="24"/>
          <w:bdr w:val="none" w:sz="0" w:space="0" w:color="auto" w:frame="1"/>
          <w:lang w:eastAsia="es-ES"/>
        </w:rPr>
        <w:t xml:space="preserve"> </w:t>
      </w:r>
      <w:r w:rsidR="00434B3E" w:rsidRPr="00326EDC">
        <w:rPr>
          <w:rFonts w:ascii="Arial" w:hAnsi="Arial" w:cs="Arial"/>
          <w:color w:val="000000"/>
          <w:sz w:val="16"/>
          <w:szCs w:val="24"/>
          <w:bdr w:val="none" w:sz="0" w:space="0" w:color="auto" w:frame="1"/>
          <w:lang w:eastAsia="es-ES"/>
        </w:rPr>
        <w:t xml:space="preserve">Asimismo reglamentó en el artículo 8 el tratamiento integral que garantiza el acceso efectivo al servicio de salud que incluye: </w:t>
      </w:r>
      <w:r w:rsidR="00434B3E" w:rsidRPr="00326EDC">
        <w:rPr>
          <w:rFonts w:ascii="Arial" w:hAnsi="Arial" w:cs="Arial"/>
          <w:i/>
          <w:color w:val="2D2D2D"/>
          <w:sz w:val="16"/>
          <w:szCs w:val="28"/>
          <w:bdr w:val="none" w:sz="0" w:space="0" w:color="auto" w:frame="1"/>
          <w:lang w:eastAsia="es-ES"/>
        </w:rPr>
        <w:t>“todos aquellos medicamentos, exámenes, procedimientos, intervenciones y terapias, entre otros, con miras a la recuperación e integración social del paciente, sin que medie obstáculo alguno independientemente de que se encuentren en el POS o no. Igualmente, comprende un tratamiento sin fracciones, es decir “</w:t>
      </w:r>
      <w:r w:rsidR="00434B3E" w:rsidRPr="00326EDC">
        <w:rPr>
          <w:rFonts w:ascii="Arial" w:hAnsi="Arial" w:cs="Arial"/>
          <w:i/>
          <w:color w:val="2D2D2D"/>
          <w:sz w:val="16"/>
          <w:szCs w:val="28"/>
          <w:bdr w:val="none" w:sz="0" w:space="0" w:color="auto" w:frame="1"/>
          <w:shd w:val="clear" w:color="auto" w:fill="FFFFFF"/>
          <w:lang w:eastAsia="es-ES"/>
        </w:rPr>
        <w:t>prestado de forma ininterrumpida, completa, diligente, oportuna y con calidad”</w:t>
      </w:r>
      <w:r w:rsidR="00434B3E" w:rsidRPr="00326EDC">
        <w:rPr>
          <w:rStyle w:val="Appelnotedebasdep"/>
          <w:rFonts w:ascii="Arial" w:hAnsi="Arial" w:cs="Arial"/>
          <w:i/>
          <w:color w:val="2D2D2D"/>
          <w:sz w:val="16"/>
          <w:szCs w:val="28"/>
          <w:bdr w:val="none" w:sz="0" w:space="0" w:color="auto" w:frame="1"/>
          <w:shd w:val="clear" w:color="auto" w:fill="FFFFFF"/>
          <w:lang w:eastAsia="es-ES"/>
        </w:rPr>
        <w:footnoteReference w:id="2"/>
      </w:r>
      <w:r w:rsidR="00434B3E" w:rsidRPr="00326EDC">
        <w:rPr>
          <w:rFonts w:ascii="Arial" w:hAnsi="Arial" w:cs="Arial"/>
          <w:i/>
          <w:color w:val="2D2D2D"/>
          <w:sz w:val="16"/>
          <w:szCs w:val="28"/>
          <w:bdr w:val="none" w:sz="0" w:space="0" w:color="auto" w:frame="1"/>
          <w:shd w:val="clear" w:color="auto" w:fill="FFFFFF"/>
          <w:lang w:eastAsia="es-ES"/>
        </w:rPr>
        <w:t>.</w:t>
      </w:r>
    </w:p>
    <w:p w:rsidR="00EE18F5" w:rsidRPr="00360FD2" w:rsidRDefault="00434B3E" w:rsidP="00360FD2">
      <w:pPr>
        <w:shd w:val="clear" w:color="auto" w:fill="FFFFFF"/>
        <w:spacing w:after="0" w:line="240" w:lineRule="auto"/>
        <w:ind w:left="3402"/>
        <w:jc w:val="both"/>
        <w:textAlignment w:val="baseline"/>
        <w:rPr>
          <w:rFonts w:ascii="Arial" w:hAnsi="Arial" w:cs="Arial"/>
          <w:sz w:val="36"/>
          <w:szCs w:val="36"/>
        </w:rPr>
      </w:pPr>
      <w:r w:rsidRPr="00360FD2">
        <w:rPr>
          <w:rFonts w:ascii="Arial" w:hAnsi="Arial" w:cs="Arial"/>
          <w:i/>
          <w:color w:val="2D2D2D"/>
          <w:sz w:val="36"/>
          <w:szCs w:val="36"/>
          <w:bdr w:val="none" w:sz="0" w:space="0" w:color="auto" w:frame="1"/>
          <w:lang w:eastAsia="es-ES"/>
        </w:rPr>
        <w:t> </w:t>
      </w:r>
    </w:p>
    <w:p w:rsidR="00567D0D" w:rsidRPr="00032C60" w:rsidRDefault="00504167" w:rsidP="00CA57AD">
      <w:pPr>
        <w:spacing w:after="0"/>
        <w:contextualSpacing/>
        <w:jc w:val="center"/>
        <w:rPr>
          <w:rFonts w:ascii="Arial" w:hAnsi="Arial" w:cs="Arial"/>
          <w:sz w:val="24"/>
          <w:szCs w:val="24"/>
        </w:rPr>
      </w:pPr>
      <w:r w:rsidRPr="00032C60">
        <w:rPr>
          <w:rFonts w:ascii="Arial" w:hAnsi="Arial" w:cs="Arial"/>
          <w:sz w:val="24"/>
          <w:szCs w:val="24"/>
        </w:rPr>
        <w:t>Pereira</w:t>
      </w:r>
      <w:r w:rsidR="00947F83" w:rsidRPr="00032C60">
        <w:rPr>
          <w:rFonts w:ascii="Arial" w:hAnsi="Arial" w:cs="Arial"/>
          <w:sz w:val="24"/>
          <w:szCs w:val="24"/>
        </w:rPr>
        <w:t xml:space="preserve">, </w:t>
      </w:r>
      <w:r w:rsidRPr="00032C60">
        <w:rPr>
          <w:rFonts w:ascii="Arial" w:hAnsi="Arial" w:cs="Arial"/>
          <w:sz w:val="24"/>
          <w:szCs w:val="24"/>
        </w:rPr>
        <w:t>Risaralda</w:t>
      </w:r>
      <w:r w:rsidR="00947F83" w:rsidRPr="00032C60">
        <w:rPr>
          <w:rFonts w:ascii="Arial" w:hAnsi="Arial" w:cs="Arial"/>
          <w:sz w:val="24"/>
          <w:szCs w:val="24"/>
        </w:rPr>
        <w:t xml:space="preserve">, </w:t>
      </w:r>
      <w:r w:rsidR="00987351">
        <w:rPr>
          <w:rFonts w:ascii="Arial" w:hAnsi="Arial" w:cs="Arial"/>
          <w:sz w:val="24"/>
          <w:szCs w:val="24"/>
        </w:rPr>
        <w:t>ocho</w:t>
      </w:r>
      <w:r w:rsidR="009D70D2" w:rsidRPr="00032C60">
        <w:rPr>
          <w:rFonts w:ascii="Arial" w:hAnsi="Arial" w:cs="Arial"/>
          <w:sz w:val="24"/>
          <w:szCs w:val="24"/>
        </w:rPr>
        <w:t xml:space="preserve"> </w:t>
      </w:r>
      <w:r w:rsidR="00567D0D" w:rsidRPr="00032C60">
        <w:rPr>
          <w:rFonts w:ascii="Arial" w:hAnsi="Arial" w:cs="Arial"/>
          <w:sz w:val="24"/>
          <w:szCs w:val="24"/>
        </w:rPr>
        <w:t>(</w:t>
      </w:r>
      <w:r w:rsidR="00987351">
        <w:rPr>
          <w:rFonts w:ascii="Arial" w:hAnsi="Arial" w:cs="Arial"/>
          <w:sz w:val="24"/>
          <w:szCs w:val="24"/>
        </w:rPr>
        <w:t>0</w:t>
      </w:r>
      <w:r w:rsidR="002B0B5F">
        <w:rPr>
          <w:rFonts w:ascii="Arial" w:hAnsi="Arial" w:cs="Arial"/>
          <w:sz w:val="24"/>
          <w:szCs w:val="24"/>
        </w:rPr>
        <w:t>8</w:t>
      </w:r>
      <w:r w:rsidR="00567D0D" w:rsidRPr="00032C60">
        <w:rPr>
          <w:rFonts w:ascii="Arial" w:hAnsi="Arial" w:cs="Arial"/>
          <w:sz w:val="24"/>
          <w:szCs w:val="24"/>
        </w:rPr>
        <w:t xml:space="preserve">) </w:t>
      </w:r>
      <w:r w:rsidR="00314947" w:rsidRPr="00032C60">
        <w:rPr>
          <w:rFonts w:ascii="Arial" w:hAnsi="Arial" w:cs="Arial"/>
          <w:sz w:val="24"/>
          <w:szCs w:val="24"/>
        </w:rPr>
        <w:t>de</w:t>
      </w:r>
      <w:r w:rsidR="00BE599B" w:rsidRPr="00032C60">
        <w:rPr>
          <w:rFonts w:ascii="Arial" w:hAnsi="Arial" w:cs="Arial"/>
          <w:sz w:val="24"/>
          <w:szCs w:val="24"/>
        </w:rPr>
        <w:t xml:space="preserve"> </w:t>
      </w:r>
      <w:r w:rsidR="00E23894">
        <w:rPr>
          <w:rFonts w:ascii="Arial" w:hAnsi="Arial" w:cs="Arial"/>
          <w:sz w:val="24"/>
          <w:szCs w:val="24"/>
        </w:rPr>
        <w:t>ma</w:t>
      </w:r>
      <w:r w:rsidR="00987351">
        <w:rPr>
          <w:rFonts w:ascii="Arial" w:hAnsi="Arial" w:cs="Arial"/>
          <w:sz w:val="24"/>
          <w:szCs w:val="24"/>
        </w:rPr>
        <w:t>yo</w:t>
      </w:r>
      <w:r w:rsidRPr="00032C60">
        <w:rPr>
          <w:rFonts w:ascii="Arial" w:hAnsi="Arial" w:cs="Arial"/>
          <w:sz w:val="24"/>
          <w:szCs w:val="24"/>
        </w:rPr>
        <w:t xml:space="preserve"> </w:t>
      </w:r>
      <w:r w:rsidR="00BE599B" w:rsidRPr="00032C60">
        <w:rPr>
          <w:rFonts w:ascii="Arial" w:hAnsi="Arial" w:cs="Arial"/>
          <w:sz w:val="24"/>
          <w:szCs w:val="24"/>
        </w:rPr>
        <w:t xml:space="preserve">de </w:t>
      </w:r>
      <w:r w:rsidR="00567D0D" w:rsidRPr="00032C60">
        <w:rPr>
          <w:rFonts w:ascii="Arial" w:hAnsi="Arial" w:cs="Arial"/>
          <w:sz w:val="24"/>
          <w:szCs w:val="24"/>
        </w:rPr>
        <w:t xml:space="preserve">dos mil </w:t>
      </w:r>
      <w:r w:rsidR="000375BE" w:rsidRPr="00032C60">
        <w:rPr>
          <w:rFonts w:ascii="Arial" w:hAnsi="Arial" w:cs="Arial"/>
          <w:sz w:val="24"/>
          <w:szCs w:val="24"/>
        </w:rPr>
        <w:t>diecis</w:t>
      </w:r>
      <w:r w:rsidR="00E23894">
        <w:rPr>
          <w:rFonts w:ascii="Arial" w:hAnsi="Arial" w:cs="Arial"/>
          <w:sz w:val="24"/>
          <w:szCs w:val="24"/>
        </w:rPr>
        <w:t>iete</w:t>
      </w:r>
      <w:r w:rsidR="000375BE" w:rsidRPr="00032C60">
        <w:rPr>
          <w:rFonts w:ascii="Arial" w:hAnsi="Arial" w:cs="Arial"/>
          <w:sz w:val="24"/>
          <w:szCs w:val="24"/>
        </w:rPr>
        <w:t xml:space="preserve"> </w:t>
      </w:r>
      <w:r w:rsidR="00567D0D" w:rsidRPr="00032C60">
        <w:rPr>
          <w:rFonts w:ascii="Arial" w:hAnsi="Arial" w:cs="Arial"/>
          <w:sz w:val="24"/>
          <w:szCs w:val="24"/>
        </w:rPr>
        <w:t>(201</w:t>
      </w:r>
      <w:r w:rsidR="00E23894">
        <w:rPr>
          <w:rFonts w:ascii="Arial" w:hAnsi="Arial" w:cs="Arial"/>
          <w:sz w:val="24"/>
          <w:szCs w:val="24"/>
        </w:rPr>
        <w:t>7</w:t>
      </w:r>
      <w:r w:rsidR="00567D0D" w:rsidRPr="00032C60">
        <w:rPr>
          <w:rFonts w:ascii="Arial" w:hAnsi="Arial" w:cs="Arial"/>
          <w:sz w:val="24"/>
          <w:szCs w:val="24"/>
        </w:rPr>
        <w:t>)</w:t>
      </w:r>
    </w:p>
    <w:p w:rsidR="00457546" w:rsidRPr="00032C60" w:rsidRDefault="00EE18F5" w:rsidP="00457546">
      <w:pPr>
        <w:spacing w:after="0"/>
        <w:contextualSpacing/>
        <w:jc w:val="center"/>
        <w:rPr>
          <w:rFonts w:ascii="Arial" w:hAnsi="Arial" w:cs="Arial"/>
          <w:sz w:val="24"/>
          <w:szCs w:val="24"/>
        </w:rPr>
      </w:pPr>
      <w:r>
        <w:rPr>
          <w:rFonts w:ascii="Arial" w:hAnsi="Arial" w:cs="Arial"/>
          <w:sz w:val="24"/>
          <w:szCs w:val="24"/>
        </w:rPr>
        <w:t>Acta</w:t>
      </w:r>
      <w:r w:rsidR="00987351">
        <w:rPr>
          <w:rFonts w:ascii="Arial" w:hAnsi="Arial" w:cs="Arial"/>
          <w:sz w:val="24"/>
          <w:szCs w:val="24"/>
        </w:rPr>
        <w:t xml:space="preserve"> número ____ de 0</w:t>
      </w:r>
      <w:r w:rsidR="002B0B5F">
        <w:rPr>
          <w:rFonts w:ascii="Arial" w:hAnsi="Arial" w:cs="Arial"/>
          <w:sz w:val="24"/>
          <w:szCs w:val="24"/>
        </w:rPr>
        <w:t>8</w:t>
      </w:r>
      <w:r w:rsidR="00987351">
        <w:rPr>
          <w:rFonts w:ascii="Arial" w:hAnsi="Arial" w:cs="Arial"/>
          <w:sz w:val="24"/>
          <w:szCs w:val="24"/>
        </w:rPr>
        <w:t>-05</w:t>
      </w:r>
      <w:r w:rsidR="00E23894">
        <w:rPr>
          <w:rFonts w:ascii="Arial" w:hAnsi="Arial" w:cs="Arial"/>
          <w:sz w:val="24"/>
          <w:szCs w:val="24"/>
        </w:rPr>
        <w:t>-2017</w:t>
      </w:r>
    </w:p>
    <w:p w:rsidR="007F0D4E" w:rsidRPr="00032C60" w:rsidRDefault="007F0D4E" w:rsidP="00CA57AD">
      <w:pPr>
        <w:spacing w:after="0"/>
        <w:contextualSpacing/>
        <w:jc w:val="both"/>
        <w:rPr>
          <w:rFonts w:ascii="Arial" w:hAnsi="Arial" w:cs="Arial"/>
          <w:color w:val="000000"/>
          <w:sz w:val="24"/>
          <w:szCs w:val="24"/>
        </w:rPr>
      </w:pPr>
    </w:p>
    <w:p w:rsidR="008476E8" w:rsidRPr="00032C60" w:rsidRDefault="004929D6" w:rsidP="00CA57AD">
      <w:pPr>
        <w:spacing w:after="0"/>
        <w:contextualSpacing/>
        <w:jc w:val="both"/>
        <w:rPr>
          <w:rFonts w:ascii="Arial" w:hAnsi="Arial" w:cs="Arial"/>
          <w:color w:val="000000"/>
          <w:sz w:val="24"/>
          <w:szCs w:val="24"/>
        </w:rPr>
      </w:pPr>
      <w:r w:rsidRPr="00032C60">
        <w:rPr>
          <w:rFonts w:ascii="Arial" w:hAnsi="Arial" w:cs="Arial"/>
          <w:color w:val="000000"/>
          <w:sz w:val="24"/>
          <w:szCs w:val="24"/>
        </w:rPr>
        <w:t>Decide la Sala</w:t>
      </w:r>
      <w:r w:rsidR="00780F49" w:rsidRPr="00032C60">
        <w:rPr>
          <w:rFonts w:ascii="Arial" w:hAnsi="Arial" w:cs="Arial"/>
          <w:color w:val="000000"/>
          <w:sz w:val="24"/>
          <w:szCs w:val="24"/>
        </w:rPr>
        <w:t xml:space="preserve"> en segunda instancia, </w:t>
      </w:r>
      <w:r w:rsidRPr="00032C60">
        <w:rPr>
          <w:rFonts w:ascii="Arial" w:hAnsi="Arial" w:cs="Arial"/>
          <w:color w:val="000000"/>
          <w:sz w:val="24"/>
          <w:szCs w:val="24"/>
        </w:rPr>
        <w:t>la acción de tutela instaurada por</w:t>
      </w:r>
      <w:r w:rsidR="001F31D2" w:rsidRPr="00032C60">
        <w:rPr>
          <w:rFonts w:ascii="Arial" w:hAnsi="Arial" w:cs="Arial"/>
          <w:color w:val="000000"/>
          <w:sz w:val="24"/>
          <w:szCs w:val="24"/>
        </w:rPr>
        <w:t xml:space="preserve"> </w:t>
      </w:r>
      <w:r w:rsidR="00E3617F" w:rsidRPr="00032C60">
        <w:rPr>
          <w:rFonts w:ascii="Arial" w:hAnsi="Arial" w:cs="Arial"/>
          <w:color w:val="000000"/>
          <w:sz w:val="24"/>
          <w:szCs w:val="24"/>
        </w:rPr>
        <w:t>l</w:t>
      </w:r>
      <w:r w:rsidR="009D70D2" w:rsidRPr="00032C60">
        <w:rPr>
          <w:rFonts w:ascii="Arial" w:hAnsi="Arial" w:cs="Arial"/>
          <w:color w:val="000000"/>
          <w:sz w:val="24"/>
          <w:szCs w:val="24"/>
        </w:rPr>
        <w:t>a</w:t>
      </w:r>
      <w:r w:rsidR="00987351">
        <w:rPr>
          <w:rFonts w:ascii="Arial" w:hAnsi="Arial" w:cs="Arial"/>
          <w:color w:val="000000"/>
          <w:sz w:val="24"/>
          <w:szCs w:val="24"/>
        </w:rPr>
        <w:t xml:space="preserve"> menor Isabela </w:t>
      </w:r>
      <w:proofErr w:type="spellStart"/>
      <w:r w:rsidR="00987351">
        <w:rPr>
          <w:rFonts w:ascii="Arial" w:hAnsi="Arial" w:cs="Arial"/>
          <w:color w:val="000000"/>
          <w:sz w:val="24"/>
          <w:szCs w:val="24"/>
        </w:rPr>
        <w:t>Idarraga</w:t>
      </w:r>
      <w:proofErr w:type="spellEnd"/>
      <w:r w:rsidR="00987351">
        <w:rPr>
          <w:rFonts w:ascii="Arial" w:hAnsi="Arial" w:cs="Arial"/>
          <w:color w:val="000000"/>
          <w:sz w:val="24"/>
          <w:szCs w:val="24"/>
        </w:rPr>
        <w:t xml:space="preserve"> Montoya</w:t>
      </w:r>
      <w:r w:rsidR="00F51220" w:rsidRPr="00032C60">
        <w:rPr>
          <w:rFonts w:ascii="Arial" w:hAnsi="Arial" w:cs="Arial"/>
          <w:color w:val="000000"/>
          <w:sz w:val="24"/>
          <w:szCs w:val="24"/>
        </w:rPr>
        <w:t xml:space="preserve"> </w:t>
      </w:r>
      <w:r w:rsidR="009D70D2" w:rsidRPr="00032C60">
        <w:rPr>
          <w:rFonts w:ascii="Arial" w:hAnsi="Arial" w:cs="Arial"/>
          <w:color w:val="000000"/>
          <w:sz w:val="24"/>
          <w:szCs w:val="24"/>
        </w:rPr>
        <w:t>identificada</w:t>
      </w:r>
      <w:r w:rsidR="00BE5237" w:rsidRPr="00032C60">
        <w:rPr>
          <w:rFonts w:ascii="Arial" w:hAnsi="Arial" w:cs="Arial"/>
          <w:color w:val="000000"/>
          <w:sz w:val="24"/>
          <w:szCs w:val="24"/>
        </w:rPr>
        <w:t xml:space="preserve"> con </w:t>
      </w:r>
      <w:r w:rsidR="00987351">
        <w:rPr>
          <w:rFonts w:ascii="Arial" w:hAnsi="Arial" w:cs="Arial"/>
          <w:color w:val="000000"/>
          <w:sz w:val="24"/>
          <w:szCs w:val="24"/>
        </w:rPr>
        <w:t>tarjeta de identidad</w:t>
      </w:r>
      <w:r w:rsidR="00BE5237" w:rsidRPr="00032C60">
        <w:rPr>
          <w:rFonts w:ascii="Arial" w:hAnsi="Arial" w:cs="Arial"/>
          <w:color w:val="000000"/>
          <w:sz w:val="24"/>
          <w:szCs w:val="24"/>
        </w:rPr>
        <w:t xml:space="preserve"> No.</w:t>
      </w:r>
      <w:r w:rsidR="00987351">
        <w:rPr>
          <w:rFonts w:ascii="Arial" w:hAnsi="Arial" w:cs="Arial"/>
          <w:color w:val="000000"/>
          <w:sz w:val="24"/>
          <w:szCs w:val="24"/>
        </w:rPr>
        <w:t>991003-04917</w:t>
      </w:r>
      <w:r w:rsidR="00780F49" w:rsidRPr="00032C60">
        <w:rPr>
          <w:rFonts w:ascii="Arial" w:hAnsi="Arial" w:cs="Arial"/>
          <w:color w:val="000000"/>
          <w:sz w:val="24"/>
          <w:szCs w:val="24"/>
        </w:rPr>
        <w:t xml:space="preserve"> de </w:t>
      </w:r>
      <w:r w:rsidR="00987351">
        <w:rPr>
          <w:rFonts w:ascii="Arial" w:hAnsi="Arial" w:cs="Arial"/>
          <w:color w:val="000000"/>
          <w:sz w:val="24"/>
          <w:szCs w:val="24"/>
        </w:rPr>
        <w:t>Pereira</w:t>
      </w:r>
      <w:r w:rsidR="00BE5237" w:rsidRPr="00032C60">
        <w:rPr>
          <w:rFonts w:ascii="Arial" w:hAnsi="Arial" w:cs="Arial"/>
          <w:color w:val="000000"/>
          <w:sz w:val="24"/>
          <w:szCs w:val="24"/>
        </w:rPr>
        <w:t xml:space="preserve">, </w:t>
      </w:r>
      <w:r w:rsidR="00CC38DC" w:rsidRPr="00032C60">
        <w:rPr>
          <w:rFonts w:ascii="Arial" w:hAnsi="Arial" w:cs="Arial"/>
          <w:color w:val="000000"/>
          <w:sz w:val="24"/>
          <w:szCs w:val="24"/>
        </w:rPr>
        <w:t xml:space="preserve">quien actúa </w:t>
      </w:r>
      <w:r w:rsidR="00780F49" w:rsidRPr="00032C60">
        <w:rPr>
          <w:rFonts w:ascii="Arial" w:hAnsi="Arial" w:cs="Arial"/>
          <w:color w:val="000000"/>
          <w:sz w:val="24"/>
          <w:szCs w:val="24"/>
        </w:rPr>
        <w:t xml:space="preserve">a través </w:t>
      </w:r>
      <w:r w:rsidR="00E23894">
        <w:rPr>
          <w:rFonts w:ascii="Arial" w:hAnsi="Arial" w:cs="Arial"/>
          <w:color w:val="000000"/>
          <w:sz w:val="24"/>
          <w:szCs w:val="24"/>
        </w:rPr>
        <w:t>de agente oficioso</w:t>
      </w:r>
      <w:r w:rsidR="00BE5237" w:rsidRPr="00032C60">
        <w:rPr>
          <w:rFonts w:ascii="Arial" w:hAnsi="Arial" w:cs="Arial"/>
          <w:color w:val="000000"/>
          <w:sz w:val="24"/>
          <w:szCs w:val="24"/>
        </w:rPr>
        <w:t>,</w:t>
      </w:r>
      <w:r w:rsidR="009043FD" w:rsidRPr="00032C60">
        <w:rPr>
          <w:rFonts w:ascii="Arial" w:hAnsi="Arial" w:cs="Arial"/>
          <w:sz w:val="24"/>
          <w:szCs w:val="24"/>
          <w:lang w:eastAsia="es-MX"/>
        </w:rPr>
        <w:t xml:space="preserve"> </w:t>
      </w:r>
      <w:r w:rsidR="006E6C9D" w:rsidRPr="00032C60">
        <w:rPr>
          <w:rFonts w:ascii="Arial" w:hAnsi="Arial" w:cs="Arial"/>
          <w:color w:val="000000"/>
          <w:sz w:val="24"/>
          <w:szCs w:val="24"/>
        </w:rPr>
        <w:t xml:space="preserve">en </w:t>
      </w:r>
      <w:r w:rsidR="0099184C" w:rsidRPr="00032C60">
        <w:rPr>
          <w:rFonts w:ascii="Arial" w:hAnsi="Arial" w:cs="Arial"/>
          <w:color w:val="000000"/>
          <w:sz w:val="24"/>
          <w:szCs w:val="24"/>
        </w:rPr>
        <w:t>contra de</w:t>
      </w:r>
      <w:r w:rsidR="001F31D2" w:rsidRPr="00032C60">
        <w:rPr>
          <w:rFonts w:ascii="Arial" w:hAnsi="Arial" w:cs="Arial"/>
          <w:color w:val="000000"/>
          <w:sz w:val="24"/>
          <w:szCs w:val="24"/>
        </w:rPr>
        <w:t xml:space="preserve"> </w:t>
      </w:r>
      <w:r w:rsidR="00E23894">
        <w:rPr>
          <w:rFonts w:ascii="Arial" w:hAnsi="Arial" w:cs="Arial"/>
          <w:color w:val="000000"/>
          <w:sz w:val="24"/>
          <w:szCs w:val="24"/>
        </w:rPr>
        <w:t>Nueva</w:t>
      </w:r>
      <w:r w:rsidR="00780F49" w:rsidRPr="00032C60">
        <w:rPr>
          <w:rFonts w:ascii="Arial" w:hAnsi="Arial" w:cs="Arial"/>
          <w:color w:val="000000"/>
          <w:sz w:val="24"/>
          <w:szCs w:val="24"/>
        </w:rPr>
        <w:t xml:space="preserve"> EPS</w:t>
      </w:r>
      <w:r w:rsidR="00E23894">
        <w:rPr>
          <w:rFonts w:ascii="Arial" w:hAnsi="Arial" w:cs="Arial"/>
          <w:color w:val="000000"/>
          <w:sz w:val="24"/>
          <w:szCs w:val="24"/>
        </w:rPr>
        <w:t>.</w:t>
      </w:r>
    </w:p>
    <w:p w:rsidR="00032C60" w:rsidRDefault="00032C60" w:rsidP="00CA57AD">
      <w:pPr>
        <w:spacing w:after="0"/>
        <w:contextualSpacing/>
        <w:jc w:val="center"/>
        <w:rPr>
          <w:rFonts w:ascii="Arial" w:hAnsi="Arial" w:cs="Arial"/>
          <w:b/>
          <w:sz w:val="24"/>
          <w:szCs w:val="24"/>
        </w:rPr>
      </w:pPr>
    </w:p>
    <w:p w:rsidR="00477366" w:rsidRPr="00032C60" w:rsidRDefault="00477366" w:rsidP="00CA57AD">
      <w:pPr>
        <w:spacing w:after="0"/>
        <w:contextualSpacing/>
        <w:jc w:val="center"/>
        <w:rPr>
          <w:rFonts w:ascii="Arial" w:hAnsi="Arial" w:cs="Arial"/>
          <w:b/>
          <w:sz w:val="24"/>
          <w:szCs w:val="24"/>
        </w:rPr>
      </w:pPr>
      <w:r w:rsidRPr="00032C60">
        <w:rPr>
          <w:rFonts w:ascii="Arial" w:hAnsi="Arial" w:cs="Arial"/>
          <w:b/>
          <w:sz w:val="24"/>
          <w:szCs w:val="24"/>
        </w:rPr>
        <w:t>ANTECEDENTES</w:t>
      </w:r>
    </w:p>
    <w:p w:rsidR="00EE18F5" w:rsidRDefault="00EE18F5" w:rsidP="00CA57AD">
      <w:pPr>
        <w:spacing w:after="0"/>
        <w:contextualSpacing/>
        <w:jc w:val="both"/>
        <w:rPr>
          <w:rFonts w:ascii="Arial" w:hAnsi="Arial" w:cs="Arial"/>
          <w:b/>
          <w:color w:val="000000"/>
          <w:sz w:val="24"/>
          <w:szCs w:val="24"/>
        </w:rPr>
      </w:pPr>
    </w:p>
    <w:p w:rsidR="00333F68" w:rsidRPr="00032C60" w:rsidRDefault="00477366" w:rsidP="00CA57AD">
      <w:pPr>
        <w:spacing w:after="0"/>
        <w:contextualSpacing/>
        <w:jc w:val="both"/>
        <w:rPr>
          <w:rFonts w:ascii="Arial" w:hAnsi="Arial" w:cs="Arial"/>
          <w:color w:val="000000"/>
          <w:sz w:val="24"/>
          <w:szCs w:val="24"/>
        </w:rPr>
      </w:pPr>
      <w:r w:rsidRPr="00032C60">
        <w:rPr>
          <w:rFonts w:ascii="Arial" w:hAnsi="Arial" w:cs="Arial"/>
          <w:b/>
          <w:color w:val="000000"/>
          <w:sz w:val="24"/>
          <w:szCs w:val="24"/>
        </w:rPr>
        <w:lastRenderedPageBreak/>
        <w:t>1. Derechos fundamentales invocados, pretensión y hechos relevantes en los que se funda</w:t>
      </w:r>
    </w:p>
    <w:p w:rsidR="000B7309" w:rsidRPr="00032C60" w:rsidRDefault="000B7309" w:rsidP="00CA57AD">
      <w:pPr>
        <w:spacing w:after="0"/>
        <w:contextualSpacing/>
        <w:jc w:val="both"/>
        <w:rPr>
          <w:rFonts w:ascii="Arial" w:hAnsi="Arial" w:cs="Arial"/>
          <w:color w:val="000000"/>
          <w:sz w:val="24"/>
          <w:szCs w:val="24"/>
        </w:rPr>
      </w:pPr>
    </w:p>
    <w:p w:rsidR="00E63069" w:rsidRPr="00032C60" w:rsidRDefault="00477366" w:rsidP="00CA57AD">
      <w:pPr>
        <w:tabs>
          <w:tab w:val="left" w:pos="3261"/>
        </w:tabs>
        <w:spacing w:after="0"/>
        <w:contextualSpacing/>
        <w:jc w:val="both"/>
        <w:rPr>
          <w:rFonts w:ascii="Arial" w:hAnsi="Arial" w:cs="Arial"/>
          <w:color w:val="000000"/>
          <w:sz w:val="24"/>
          <w:szCs w:val="24"/>
        </w:rPr>
      </w:pPr>
      <w:r w:rsidRPr="00032C60">
        <w:rPr>
          <w:rFonts w:ascii="Arial" w:hAnsi="Arial" w:cs="Arial"/>
          <w:color w:val="000000"/>
          <w:sz w:val="24"/>
          <w:szCs w:val="24"/>
        </w:rPr>
        <w:t xml:space="preserve">Quien promueve el amparo, pretende la protección </w:t>
      </w:r>
      <w:r w:rsidR="00780F49" w:rsidRPr="00032C60">
        <w:rPr>
          <w:rFonts w:ascii="Arial" w:hAnsi="Arial" w:cs="Arial"/>
          <w:color w:val="000000"/>
          <w:sz w:val="24"/>
          <w:szCs w:val="24"/>
        </w:rPr>
        <w:t xml:space="preserve">de los derechos a la salud, y </w:t>
      </w:r>
      <w:r w:rsidR="00987351">
        <w:rPr>
          <w:rFonts w:ascii="Arial" w:hAnsi="Arial" w:cs="Arial"/>
          <w:color w:val="000000"/>
          <w:sz w:val="24"/>
          <w:szCs w:val="24"/>
        </w:rPr>
        <w:t>seguridad social</w:t>
      </w:r>
      <w:r w:rsidR="003C0EB2" w:rsidRPr="00032C60">
        <w:rPr>
          <w:rFonts w:ascii="Arial" w:hAnsi="Arial" w:cs="Arial"/>
          <w:color w:val="000000"/>
          <w:sz w:val="24"/>
          <w:szCs w:val="24"/>
        </w:rPr>
        <w:t xml:space="preserve">, </w:t>
      </w:r>
      <w:r w:rsidR="00D36942" w:rsidRPr="00032C60">
        <w:rPr>
          <w:rFonts w:ascii="Arial" w:hAnsi="Arial" w:cs="Arial"/>
          <w:color w:val="000000"/>
          <w:sz w:val="24"/>
          <w:szCs w:val="24"/>
        </w:rPr>
        <w:t xml:space="preserve">para lo cual solicita </w:t>
      </w:r>
      <w:r w:rsidR="00C766C3" w:rsidRPr="00032C60">
        <w:rPr>
          <w:rFonts w:ascii="Arial" w:hAnsi="Arial" w:cs="Arial"/>
          <w:color w:val="000000"/>
          <w:sz w:val="24"/>
          <w:szCs w:val="24"/>
        </w:rPr>
        <w:t xml:space="preserve">se ordene </w:t>
      </w:r>
      <w:r w:rsidR="00CC38DC" w:rsidRPr="00032C60">
        <w:rPr>
          <w:rFonts w:ascii="Arial" w:hAnsi="Arial" w:cs="Arial"/>
          <w:color w:val="000000"/>
          <w:sz w:val="24"/>
          <w:szCs w:val="24"/>
        </w:rPr>
        <w:t xml:space="preserve">a </w:t>
      </w:r>
      <w:r w:rsidR="009E064F">
        <w:rPr>
          <w:rFonts w:ascii="Arial" w:hAnsi="Arial" w:cs="Arial"/>
          <w:color w:val="000000"/>
          <w:sz w:val="24"/>
          <w:szCs w:val="24"/>
        </w:rPr>
        <w:t xml:space="preserve">la Nueva </w:t>
      </w:r>
      <w:r w:rsidR="00780F49" w:rsidRPr="00032C60">
        <w:rPr>
          <w:rFonts w:ascii="Arial" w:hAnsi="Arial" w:cs="Arial"/>
          <w:color w:val="000000"/>
          <w:sz w:val="24"/>
          <w:szCs w:val="24"/>
        </w:rPr>
        <w:t xml:space="preserve">EPS que </w:t>
      </w:r>
      <w:r w:rsidR="009E064F">
        <w:rPr>
          <w:rFonts w:ascii="Arial" w:hAnsi="Arial" w:cs="Arial"/>
          <w:color w:val="000000"/>
          <w:sz w:val="24"/>
          <w:szCs w:val="24"/>
        </w:rPr>
        <w:t xml:space="preserve">se </w:t>
      </w:r>
      <w:r w:rsidR="00987351">
        <w:rPr>
          <w:rFonts w:ascii="Arial" w:hAnsi="Arial" w:cs="Arial"/>
          <w:color w:val="000000"/>
          <w:sz w:val="24"/>
          <w:szCs w:val="24"/>
        </w:rPr>
        <w:t>practique el panel de secuenciación síndrome “</w:t>
      </w:r>
      <w:proofErr w:type="spellStart"/>
      <w:r w:rsidR="00987351">
        <w:rPr>
          <w:rFonts w:ascii="Arial" w:hAnsi="Arial" w:cs="Arial"/>
          <w:color w:val="000000"/>
          <w:sz w:val="24"/>
          <w:szCs w:val="24"/>
        </w:rPr>
        <w:t>ehler</w:t>
      </w:r>
      <w:proofErr w:type="spellEnd"/>
      <w:r w:rsidR="00987351">
        <w:rPr>
          <w:rFonts w:ascii="Arial" w:hAnsi="Arial" w:cs="Arial"/>
          <w:color w:val="000000"/>
          <w:sz w:val="24"/>
          <w:szCs w:val="24"/>
        </w:rPr>
        <w:t xml:space="preserve"> </w:t>
      </w:r>
      <w:proofErr w:type="spellStart"/>
      <w:r w:rsidR="00987351">
        <w:rPr>
          <w:rFonts w:ascii="Arial" w:hAnsi="Arial" w:cs="Arial"/>
          <w:color w:val="000000"/>
          <w:sz w:val="24"/>
          <w:szCs w:val="24"/>
        </w:rPr>
        <w:t>danlos</w:t>
      </w:r>
      <w:proofErr w:type="spellEnd"/>
      <w:r w:rsidR="00987351">
        <w:rPr>
          <w:rFonts w:ascii="Arial" w:hAnsi="Arial" w:cs="Arial"/>
          <w:color w:val="000000"/>
          <w:sz w:val="24"/>
          <w:szCs w:val="24"/>
        </w:rPr>
        <w:t>”</w:t>
      </w:r>
    </w:p>
    <w:p w:rsidR="00030819" w:rsidRPr="00032C60" w:rsidRDefault="00030819" w:rsidP="00CA57AD">
      <w:pPr>
        <w:tabs>
          <w:tab w:val="left" w:pos="3261"/>
        </w:tabs>
        <w:spacing w:after="0"/>
        <w:contextualSpacing/>
        <w:jc w:val="both"/>
        <w:rPr>
          <w:rFonts w:ascii="Arial" w:hAnsi="Arial" w:cs="Arial"/>
          <w:color w:val="000000"/>
          <w:sz w:val="24"/>
          <w:szCs w:val="24"/>
        </w:rPr>
      </w:pPr>
    </w:p>
    <w:p w:rsidR="00FB60BA" w:rsidRPr="00032C60" w:rsidRDefault="00FB365F" w:rsidP="00CA57AD">
      <w:pPr>
        <w:spacing w:after="0"/>
        <w:contextualSpacing/>
        <w:jc w:val="both"/>
        <w:rPr>
          <w:rFonts w:ascii="Arial" w:hAnsi="Arial" w:cs="Arial"/>
          <w:sz w:val="24"/>
          <w:szCs w:val="24"/>
        </w:rPr>
      </w:pPr>
      <w:r w:rsidRPr="00032C60">
        <w:rPr>
          <w:rFonts w:ascii="Arial" w:hAnsi="Arial" w:cs="Arial"/>
          <w:sz w:val="24"/>
          <w:szCs w:val="24"/>
        </w:rPr>
        <w:t>N</w:t>
      </w:r>
      <w:r w:rsidR="007A4407" w:rsidRPr="00032C60">
        <w:rPr>
          <w:rFonts w:ascii="Arial" w:hAnsi="Arial" w:cs="Arial"/>
          <w:sz w:val="24"/>
          <w:szCs w:val="24"/>
        </w:rPr>
        <w:t>arr</w:t>
      </w:r>
      <w:r w:rsidR="00516084" w:rsidRPr="00032C60">
        <w:rPr>
          <w:rFonts w:ascii="Arial" w:hAnsi="Arial" w:cs="Arial"/>
          <w:sz w:val="24"/>
          <w:szCs w:val="24"/>
        </w:rPr>
        <w:t>a</w:t>
      </w:r>
      <w:r w:rsidR="00A33159" w:rsidRPr="00032C60">
        <w:rPr>
          <w:rFonts w:ascii="Arial" w:hAnsi="Arial" w:cs="Arial"/>
          <w:sz w:val="24"/>
          <w:szCs w:val="24"/>
        </w:rPr>
        <w:t xml:space="preserve"> </w:t>
      </w:r>
      <w:proofErr w:type="gramStart"/>
      <w:r w:rsidR="009E064F">
        <w:rPr>
          <w:rFonts w:ascii="Arial" w:hAnsi="Arial" w:cs="Arial"/>
          <w:sz w:val="24"/>
          <w:szCs w:val="24"/>
        </w:rPr>
        <w:t>la agente oficioso</w:t>
      </w:r>
      <w:proofErr w:type="gramEnd"/>
      <w:r w:rsidR="001136FE" w:rsidRPr="00032C60">
        <w:rPr>
          <w:rFonts w:ascii="Arial" w:hAnsi="Arial" w:cs="Arial"/>
          <w:sz w:val="24"/>
          <w:szCs w:val="24"/>
        </w:rPr>
        <w:t xml:space="preserve">, </w:t>
      </w:r>
      <w:r w:rsidR="00030819" w:rsidRPr="00032C60">
        <w:rPr>
          <w:rFonts w:ascii="Arial" w:hAnsi="Arial" w:cs="Arial"/>
          <w:sz w:val="24"/>
          <w:szCs w:val="24"/>
        </w:rPr>
        <w:t xml:space="preserve">que </w:t>
      </w:r>
      <w:r w:rsidR="001136FE" w:rsidRPr="00032C60">
        <w:rPr>
          <w:rFonts w:ascii="Arial" w:hAnsi="Arial" w:cs="Arial"/>
          <w:sz w:val="24"/>
          <w:szCs w:val="24"/>
        </w:rPr>
        <w:t xml:space="preserve">(i) </w:t>
      </w:r>
      <w:r w:rsidR="009E064F">
        <w:rPr>
          <w:rFonts w:ascii="Arial" w:hAnsi="Arial" w:cs="Arial"/>
          <w:sz w:val="24"/>
          <w:szCs w:val="24"/>
        </w:rPr>
        <w:t xml:space="preserve">su </w:t>
      </w:r>
      <w:r w:rsidR="00987351">
        <w:rPr>
          <w:rFonts w:ascii="Arial" w:hAnsi="Arial" w:cs="Arial"/>
          <w:sz w:val="24"/>
          <w:szCs w:val="24"/>
        </w:rPr>
        <w:t xml:space="preserve">hija </w:t>
      </w:r>
      <w:r w:rsidR="009E064F">
        <w:rPr>
          <w:rFonts w:ascii="Arial" w:hAnsi="Arial" w:cs="Arial"/>
          <w:sz w:val="24"/>
          <w:szCs w:val="24"/>
        </w:rPr>
        <w:t xml:space="preserve">tiene </w:t>
      </w:r>
      <w:r w:rsidR="00987351">
        <w:rPr>
          <w:rFonts w:ascii="Arial" w:hAnsi="Arial" w:cs="Arial"/>
          <w:sz w:val="24"/>
          <w:szCs w:val="24"/>
        </w:rPr>
        <w:t>síndrome de “</w:t>
      </w:r>
      <w:proofErr w:type="spellStart"/>
      <w:r w:rsidR="00987351">
        <w:rPr>
          <w:rFonts w:ascii="Arial" w:hAnsi="Arial" w:cs="Arial"/>
          <w:sz w:val="24"/>
          <w:szCs w:val="24"/>
        </w:rPr>
        <w:t>ehler</w:t>
      </w:r>
      <w:proofErr w:type="spellEnd"/>
      <w:r w:rsidR="00987351">
        <w:rPr>
          <w:rFonts w:ascii="Arial" w:hAnsi="Arial" w:cs="Arial"/>
          <w:sz w:val="24"/>
          <w:szCs w:val="24"/>
        </w:rPr>
        <w:t xml:space="preserve"> </w:t>
      </w:r>
      <w:proofErr w:type="spellStart"/>
      <w:r w:rsidR="00987351">
        <w:rPr>
          <w:rFonts w:ascii="Arial" w:hAnsi="Arial" w:cs="Arial"/>
          <w:sz w:val="24"/>
          <w:szCs w:val="24"/>
        </w:rPr>
        <w:t>danlos</w:t>
      </w:r>
      <w:proofErr w:type="spellEnd"/>
      <w:r w:rsidR="00987351">
        <w:rPr>
          <w:rFonts w:ascii="Arial" w:hAnsi="Arial" w:cs="Arial"/>
          <w:sz w:val="24"/>
          <w:szCs w:val="24"/>
        </w:rPr>
        <w:t>”, el que hace referencia a un grupo de enfermedades genéticas hereditarias que afectan al tejido conectivo</w:t>
      </w:r>
      <w:r w:rsidR="00D66B8E" w:rsidRPr="00032C60">
        <w:rPr>
          <w:rFonts w:ascii="Arial" w:hAnsi="Arial" w:cs="Arial"/>
          <w:sz w:val="24"/>
          <w:szCs w:val="24"/>
        </w:rPr>
        <w:t>;</w:t>
      </w:r>
      <w:r w:rsidR="00FB60BA" w:rsidRPr="00032C60">
        <w:rPr>
          <w:rFonts w:ascii="Arial" w:hAnsi="Arial" w:cs="Arial"/>
          <w:sz w:val="24"/>
          <w:szCs w:val="24"/>
        </w:rPr>
        <w:t xml:space="preserve"> (ii) </w:t>
      </w:r>
      <w:r w:rsidR="00D66B8E" w:rsidRPr="00032C60">
        <w:rPr>
          <w:rFonts w:ascii="Arial" w:hAnsi="Arial" w:cs="Arial"/>
          <w:sz w:val="24"/>
          <w:szCs w:val="24"/>
        </w:rPr>
        <w:t>el médico tratante</w:t>
      </w:r>
      <w:r w:rsidR="009E064F">
        <w:rPr>
          <w:rFonts w:ascii="Arial" w:hAnsi="Arial" w:cs="Arial"/>
          <w:sz w:val="24"/>
          <w:szCs w:val="24"/>
        </w:rPr>
        <w:t xml:space="preserve"> manifestó</w:t>
      </w:r>
      <w:r w:rsidR="0054783C">
        <w:rPr>
          <w:rFonts w:ascii="Arial" w:hAnsi="Arial" w:cs="Arial"/>
          <w:sz w:val="24"/>
          <w:szCs w:val="24"/>
        </w:rPr>
        <w:t xml:space="preserve"> un panel de secuenciación para establecer la presencia real del síndrome</w:t>
      </w:r>
      <w:r w:rsidR="00FB60BA" w:rsidRPr="00032C60">
        <w:rPr>
          <w:rFonts w:ascii="Arial" w:hAnsi="Arial" w:cs="Arial"/>
          <w:sz w:val="24"/>
          <w:szCs w:val="24"/>
        </w:rPr>
        <w:t>;</w:t>
      </w:r>
      <w:r w:rsidR="00516084" w:rsidRPr="00032C60">
        <w:rPr>
          <w:rFonts w:ascii="Arial" w:hAnsi="Arial" w:cs="Arial"/>
          <w:sz w:val="24"/>
          <w:szCs w:val="24"/>
        </w:rPr>
        <w:t xml:space="preserve"> (iii) </w:t>
      </w:r>
      <w:r w:rsidR="0054783C">
        <w:rPr>
          <w:rFonts w:ascii="Arial" w:hAnsi="Arial" w:cs="Arial"/>
          <w:sz w:val="24"/>
          <w:szCs w:val="24"/>
        </w:rPr>
        <w:t>el que no fue autorizado por la EPS.</w:t>
      </w:r>
    </w:p>
    <w:p w:rsidR="008764E1" w:rsidRPr="00032C60" w:rsidRDefault="008764E1" w:rsidP="008764E1">
      <w:pPr>
        <w:spacing w:after="0"/>
        <w:contextualSpacing/>
        <w:jc w:val="both"/>
        <w:rPr>
          <w:rFonts w:ascii="Arial" w:hAnsi="Arial" w:cs="Arial"/>
          <w:b/>
          <w:sz w:val="24"/>
          <w:szCs w:val="24"/>
        </w:rPr>
      </w:pPr>
    </w:p>
    <w:p w:rsidR="00726909" w:rsidRPr="00032C60" w:rsidRDefault="00DE76AE" w:rsidP="00726909">
      <w:pPr>
        <w:spacing w:after="0"/>
        <w:contextualSpacing/>
        <w:jc w:val="both"/>
        <w:rPr>
          <w:rFonts w:ascii="Arial" w:hAnsi="Arial" w:cs="Arial"/>
          <w:b/>
          <w:color w:val="000000"/>
          <w:sz w:val="24"/>
          <w:szCs w:val="24"/>
        </w:rPr>
      </w:pPr>
      <w:r w:rsidRPr="00032C60">
        <w:rPr>
          <w:rFonts w:ascii="Arial" w:hAnsi="Arial" w:cs="Arial"/>
          <w:b/>
          <w:sz w:val="24"/>
          <w:szCs w:val="24"/>
        </w:rPr>
        <w:t>2</w:t>
      </w:r>
      <w:r w:rsidR="008764E1" w:rsidRPr="00032C60">
        <w:rPr>
          <w:rFonts w:ascii="Arial" w:hAnsi="Arial" w:cs="Arial"/>
          <w:b/>
          <w:sz w:val="24"/>
          <w:szCs w:val="24"/>
        </w:rPr>
        <w:t>.</w:t>
      </w:r>
      <w:r w:rsidR="00726909" w:rsidRPr="00726909">
        <w:rPr>
          <w:rFonts w:ascii="Arial" w:hAnsi="Arial" w:cs="Arial"/>
          <w:b/>
          <w:sz w:val="24"/>
          <w:szCs w:val="24"/>
        </w:rPr>
        <w:t xml:space="preserve"> </w:t>
      </w:r>
      <w:r w:rsidR="00726909" w:rsidRPr="00032C60">
        <w:rPr>
          <w:rFonts w:ascii="Arial" w:hAnsi="Arial" w:cs="Arial"/>
          <w:b/>
          <w:sz w:val="24"/>
          <w:szCs w:val="24"/>
        </w:rPr>
        <w:t xml:space="preserve">Pronunciamiento de </w:t>
      </w:r>
      <w:r w:rsidR="006F371B">
        <w:rPr>
          <w:rFonts w:ascii="Arial" w:hAnsi="Arial" w:cs="Arial"/>
          <w:b/>
          <w:color w:val="000000"/>
          <w:sz w:val="24"/>
          <w:szCs w:val="24"/>
        </w:rPr>
        <w:t>Nueva EPS</w:t>
      </w:r>
    </w:p>
    <w:p w:rsidR="00726909" w:rsidRDefault="00726909" w:rsidP="00726909">
      <w:pPr>
        <w:spacing w:after="0"/>
        <w:contextualSpacing/>
        <w:jc w:val="both"/>
        <w:rPr>
          <w:rFonts w:ascii="Arial" w:hAnsi="Arial" w:cs="Arial"/>
          <w:b/>
          <w:color w:val="000000"/>
          <w:sz w:val="24"/>
          <w:szCs w:val="24"/>
        </w:rPr>
      </w:pPr>
    </w:p>
    <w:p w:rsidR="0054783C" w:rsidRDefault="006613B4" w:rsidP="00726909">
      <w:pPr>
        <w:spacing w:after="0"/>
        <w:contextualSpacing/>
        <w:jc w:val="both"/>
        <w:rPr>
          <w:rFonts w:ascii="Arial" w:hAnsi="Arial" w:cs="Arial"/>
          <w:color w:val="000000"/>
          <w:sz w:val="24"/>
          <w:szCs w:val="24"/>
        </w:rPr>
      </w:pPr>
      <w:r>
        <w:rPr>
          <w:rFonts w:ascii="Arial" w:hAnsi="Arial" w:cs="Arial"/>
          <w:color w:val="000000"/>
          <w:sz w:val="24"/>
          <w:szCs w:val="24"/>
        </w:rPr>
        <w:t>A pesar de se</w:t>
      </w:r>
      <w:r w:rsidR="00DF37BA">
        <w:rPr>
          <w:rFonts w:ascii="Arial" w:hAnsi="Arial" w:cs="Arial"/>
          <w:color w:val="000000"/>
          <w:sz w:val="24"/>
          <w:szCs w:val="24"/>
        </w:rPr>
        <w:t>ñal</w:t>
      </w:r>
      <w:r w:rsidR="00BF0DBB">
        <w:rPr>
          <w:rFonts w:ascii="Arial" w:hAnsi="Arial" w:cs="Arial"/>
          <w:color w:val="000000"/>
          <w:sz w:val="24"/>
          <w:szCs w:val="24"/>
        </w:rPr>
        <w:t>a</w:t>
      </w:r>
      <w:r>
        <w:rPr>
          <w:rFonts w:ascii="Arial" w:hAnsi="Arial" w:cs="Arial"/>
          <w:color w:val="000000"/>
          <w:sz w:val="24"/>
          <w:szCs w:val="24"/>
        </w:rPr>
        <w:t>r</w:t>
      </w:r>
      <w:r w:rsidR="00C7414D">
        <w:rPr>
          <w:rFonts w:ascii="Arial" w:hAnsi="Arial" w:cs="Arial"/>
          <w:color w:val="000000"/>
          <w:sz w:val="24"/>
          <w:szCs w:val="24"/>
        </w:rPr>
        <w:t xml:space="preserve"> que</w:t>
      </w:r>
      <w:r w:rsidR="006F371B">
        <w:rPr>
          <w:rFonts w:ascii="Arial" w:hAnsi="Arial" w:cs="Arial"/>
          <w:color w:val="000000"/>
          <w:sz w:val="24"/>
          <w:szCs w:val="24"/>
        </w:rPr>
        <w:t xml:space="preserve"> </w:t>
      </w:r>
      <w:r w:rsidR="0054783C">
        <w:rPr>
          <w:rFonts w:ascii="Arial" w:hAnsi="Arial" w:cs="Arial"/>
          <w:color w:val="000000"/>
          <w:sz w:val="24"/>
          <w:szCs w:val="24"/>
        </w:rPr>
        <w:t>inició las acciones administrativas con el fin de autorizar la programación del examen para realizar el panel de secuenciación síndrome de “</w:t>
      </w:r>
      <w:proofErr w:type="spellStart"/>
      <w:r w:rsidR="0054783C">
        <w:rPr>
          <w:rFonts w:ascii="Arial" w:hAnsi="Arial" w:cs="Arial"/>
          <w:color w:val="000000"/>
          <w:sz w:val="24"/>
          <w:szCs w:val="24"/>
        </w:rPr>
        <w:t>ehler</w:t>
      </w:r>
      <w:proofErr w:type="spellEnd"/>
      <w:r w:rsidR="0054783C">
        <w:rPr>
          <w:rFonts w:ascii="Arial" w:hAnsi="Arial" w:cs="Arial"/>
          <w:color w:val="000000"/>
          <w:sz w:val="24"/>
          <w:szCs w:val="24"/>
        </w:rPr>
        <w:t xml:space="preserve"> danos”, por lo que telefónicamente se contactar</w:t>
      </w:r>
      <w:r>
        <w:rPr>
          <w:rFonts w:ascii="Arial" w:hAnsi="Arial" w:cs="Arial"/>
          <w:color w:val="000000"/>
          <w:sz w:val="24"/>
          <w:szCs w:val="24"/>
        </w:rPr>
        <w:t>ía</w:t>
      </w:r>
      <w:r w:rsidR="0054783C">
        <w:rPr>
          <w:rFonts w:ascii="Arial" w:hAnsi="Arial" w:cs="Arial"/>
          <w:color w:val="000000"/>
          <w:sz w:val="24"/>
          <w:szCs w:val="24"/>
        </w:rPr>
        <w:t xml:space="preserve"> con el usuario para darle las indicaciones sobre lo que requiere de manera prioritaria</w:t>
      </w:r>
      <w:r>
        <w:rPr>
          <w:rFonts w:ascii="Arial" w:hAnsi="Arial" w:cs="Arial"/>
          <w:color w:val="000000"/>
          <w:sz w:val="24"/>
          <w:szCs w:val="24"/>
        </w:rPr>
        <w:t>, adujo que el afiliado cuenta con los ingresos mensuales suficientes para asumir con el costo, pues se realizar aportes  sobre un IBC de $4.700.000</w:t>
      </w:r>
    </w:p>
    <w:p w:rsidR="006F371B" w:rsidRDefault="0054783C" w:rsidP="00726909">
      <w:pPr>
        <w:spacing w:after="0"/>
        <w:contextualSpacing/>
        <w:jc w:val="both"/>
        <w:rPr>
          <w:rFonts w:ascii="Arial" w:hAnsi="Arial" w:cs="Arial"/>
          <w:color w:val="000000"/>
          <w:sz w:val="24"/>
          <w:szCs w:val="24"/>
        </w:rPr>
      </w:pPr>
      <w:r>
        <w:rPr>
          <w:rFonts w:ascii="Arial" w:hAnsi="Arial" w:cs="Arial"/>
          <w:color w:val="000000"/>
          <w:sz w:val="24"/>
          <w:szCs w:val="24"/>
        </w:rPr>
        <w:t xml:space="preserve"> </w:t>
      </w:r>
    </w:p>
    <w:p w:rsidR="00DF37BA" w:rsidRPr="00DF37BA" w:rsidRDefault="00DF37BA" w:rsidP="00726909">
      <w:pPr>
        <w:spacing w:after="0"/>
        <w:contextualSpacing/>
        <w:jc w:val="both"/>
        <w:rPr>
          <w:rFonts w:ascii="Arial" w:hAnsi="Arial" w:cs="Arial"/>
          <w:sz w:val="24"/>
          <w:szCs w:val="24"/>
        </w:rPr>
      </w:pPr>
      <w:r w:rsidRPr="00DF37BA">
        <w:rPr>
          <w:rFonts w:ascii="Arial" w:hAnsi="Arial" w:cs="Arial"/>
          <w:sz w:val="24"/>
          <w:szCs w:val="24"/>
        </w:rPr>
        <w:t>Solicit</w:t>
      </w:r>
      <w:r w:rsidR="00BF0DBB">
        <w:rPr>
          <w:rFonts w:ascii="Arial" w:hAnsi="Arial" w:cs="Arial"/>
          <w:sz w:val="24"/>
          <w:szCs w:val="24"/>
        </w:rPr>
        <w:t>a</w:t>
      </w:r>
      <w:r w:rsidRPr="00DF37BA">
        <w:rPr>
          <w:rFonts w:ascii="Arial" w:hAnsi="Arial" w:cs="Arial"/>
          <w:sz w:val="24"/>
          <w:szCs w:val="24"/>
        </w:rPr>
        <w:t xml:space="preserve"> </w:t>
      </w:r>
      <w:r w:rsidR="00910CF3">
        <w:rPr>
          <w:rFonts w:ascii="Arial" w:hAnsi="Arial" w:cs="Arial"/>
          <w:sz w:val="24"/>
          <w:szCs w:val="24"/>
        </w:rPr>
        <w:t xml:space="preserve">de manera subsidiaria </w:t>
      </w:r>
      <w:r>
        <w:rPr>
          <w:rFonts w:ascii="Arial" w:hAnsi="Arial" w:cs="Arial"/>
          <w:sz w:val="24"/>
          <w:szCs w:val="24"/>
        </w:rPr>
        <w:t>que en caso de conceder la tutela, se</w:t>
      </w:r>
      <w:r w:rsidR="00BF0DBB">
        <w:rPr>
          <w:rFonts w:ascii="Arial" w:hAnsi="Arial" w:cs="Arial"/>
          <w:sz w:val="24"/>
          <w:szCs w:val="24"/>
        </w:rPr>
        <w:t xml:space="preserve"> </w:t>
      </w:r>
      <w:r w:rsidR="00910CF3">
        <w:rPr>
          <w:rFonts w:ascii="Arial" w:hAnsi="Arial" w:cs="Arial"/>
          <w:sz w:val="24"/>
          <w:szCs w:val="24"/>
        </w:rPr>
        <w:t>la faculte para que repita</w:t>
      </w:r>
      <w:r>
        <w:rPr>
          <w:rFonts w:ascii="Arial" w:hAnsi="Arial" w:cs="Arial"/>
          <w:sz w:val="24"/>
          <w:szCs w:val="24"/>
        </w:rPr>
        <w:t xml:space="preserve"> contra el</w:t>
      </w:r>
      <w:r w:rsidR="00910CF3">
        <w:rPr>
          <w:rFonts w:ascii="Arial" w:hAnsi="Arial" w:cs="Arial"/>
          <w:sz w:val="24"/>
          <w:szCs w:val="24"/>
        </w:rPr>
        <w:t xml:space="preserve"> Ministerio de Protección Social con cargo a la subcuenta correspondiente del </w:t>
      </w:r>
      <w:r>
        <w:rPr>
          <w:rFonts w:ascii="Arial" w:hAnsi="Arial" w:cs="Arial"/>
          <w:sz w:val="24"/>
          <w:szCs w:val="24"/>
        </w:rPr>
        <w:t xml:space="preserve"> Fondo de Solidaridad y Garantía FOSYGA por la totalidad de los valores que deba asumir. </w:t>
      </w:r>
    </w:p>
    <w:p w:rsidR="00726909" w:rsidRDefault="00726909" w:rsidP="00726909">
      <w:pPr>
        <w:spacing w:after="0"/>
        <w:contextualSpacing/>
        <w:jc w:val="both"/>
        <w:rPr>
          <w:rFonts w:ascii="Arial" w:hAnsi="Arial" w:cs="Arial"/>
          <w:b/>
          <w:sz w:val="24"/>
          <w:szCs w:val="24"/>
        </w:rPr>
      </w:pPr>
    </w:p>
    <w:p w:rsidR="00253C5C" w:rsidRDefault="00726909" w:rsidP="006F371B">
      <w:pPr>
        <w:spacing w:after="0"/>
        <w:contextualSpacing/>
        <w:jc w:val="both"/>
        <w:rPr>
          <w:rFonts w:ascii="Arial" w:hAnsi="Arial" w:cs="Arial"/>
          <w:b/>
          <w:color w:val="000000"/>
          <w:sz w:val="24"/>
          <w:szCs w:val="24"/>
          <w:lang w:eastAsia="es-ES"/>
        </w:rPr>
      </w:pPr>
      <w:r>
        <w:rPr>
          <w:rFonts w:ascii="Arial" w:hAnsi="Arial" w:cs="Arial"/>
          <w:b/>
          <w:sz w:val="24"/>
          <w:szCs w:val="24"/>
        </w:rPr>
        <w:t xml:space="preserve">3. </w:t>
      </w:r>
      <w:r w:rsidR="00253C5C" w:rsidRPr="00032C60">
        <w:rPr>
          <w:rFonts w:ascii="Arial" w:hAnsi="Arial" w:cs="Arial"/>
          <w:b/>
          <w:color w:val="000000"/>
          <w:sz w:val="24"/>
          <w:szCs w:val="24"/>
          <w:lang w:eastAsia="es-ES"/>
        </w:rPr>
        <w:t>Sentencia impugnada</w:t>
      </w:r>
    </w:p>
    <w:p w:rsidR="00BD4ADB" w:rsidRDefault="009466D2" w:rsidP="009A656B">
      <w:pPr>
        <w:spacing w:before="240" w:after="0"/>
        <w:jc w:val="both"/>
        <w:rPr>
          <w:rFonts w:ascii="Arial" w:hAnsi="Arial" w:cs="Arial"/>
          <w:color w:val="000000"/>
          <w:sz w:val="24"/>
          <w:szCs w:val="24"/>
          <w:lang w:eastAsia="es-ES"/>
        </w:rPr>
      </w:pPr>
      <w:r>
        <w:rPr>
          <w:rFonts w:ascii="Arial" w:hAnsi="Arial" w:cs="Arial"/>
          <w:sz w:val="24"/>
          <w:szCs w:val="24"/>
          <w:lang w:eastAsia="es-ES"/>
        </w:rPr>
        <w:t>La J</w:t>
      </w:r>
      <w:r w:rsidR="00253C5C" w:rsidRPr="00032C60">
        <w:rPr>
          <w:rFonts w:ascii="Arial" w:hAnsi="Arial" w:cs="Arial"/>
          <w:sz w:val="24"/>
          <w:szCs w:val="24"/>
          <w:lang w:eastAsia="es-ES"/>
        </w:rPr>
        <w:t>uez</w:t>
      </w:r>
      <w:r>
        <w:rPr>
          <w:rFonts w:ascii="Arial" w:hAnsi="Arial" w:cs="Arial"/>
          <w:sz w:val="24"/>
          <w:szCs w:val="24"/>
          <w:lang w:eastAsia="es-ES"/>
        </w:rPr>
        <w:t>a</w:t>
      </w:r>
      <w:r w:rsidR="00253C5C" w:rsidRPr="00032C60">
        <w:rPr>
          <w:rFonts w:ascii="Arial" w:hAnsi="Arial" w:cs="Arial"/>
          <w:sz w:val="24"/>
          <w:szCs w:val="24"/>
          <w:lang w:eastAsia="es-ES"/>
        </w:rPr>
        <w:t xml:space="preserve"> </w:t>
      </w:r>
      <w:r w:rsidR="00253C5C" w:rsidRPr="00032C60">
        <w:rPr>
          <w:rFonts w:ascii="Arial" w:hAnsi="Arial" w:cs="Arial"/>
          <w:color w:val="000000"/>
          <w:sz w:val="24"/>
          <w:szCs w:val="24"/>
          <w:lang w:eastAsia="es-ES"/>
        </w:rPr>
        <w:t xml:space="preserve">de instancia </w:t>
      </w:r>
      <w:r w:rsidR="00181971" w:rsidRPr="00032C60">
        <w:rPr>
          <w:rFonts w:ascii="Arial" w:hAnsi="Arial" w:cs="Arial"/>
          <w:color w:val="000000"/>
          <w:sz w:val="24"/>
          <w:szCs w:val="24"/>
          <w:lang w:eastAsia="es-ES"/>
        </w:rPr>
        <w:t>decide tutelar l</w:t>
      </w:r>
      <w:r w:rsidR="005163C2" w:rsidRPr="00032C60">
        <w:rPr>
          <w:rFonts w:ascii="Arial" w:hAnsi="Arial" w:cs="Arial"/>
          <w:color w:val="000000"/>
          <w:sz w:val="24"/>
          <w:szCs w:val="24"/>
          <w:lang w:eastAsia="es-ES"/>
        </w:rPr>
        <w:t>os</w:t>
      </w:r>
      <w:r w:rsidR="00181971" w:rsidRPr="00032C60">
        <w:rPr>
          <w:rFonts w:ascii="Arial" w:hAnsi="Arial" w:cs="Arial"/>
          <w:color w:val="000000"/>
          <w:sz w:val="24"/>
          <w:szCs w:val="24"/>
          <w:lang w:eastAsia="es-ES"/>
        </w:rPr>
        <w:t xml:space="preserve"> derecho</w:t>
      </w:r>
      <w:r w:rsidR="005163C2" w:rsidRPr="00032C60">
        <w:rPr>
          <w:rFonts w:ascii="Arial" w:hAnsi="Arial" w:cs="Arial"/>
          <w:color w:val="000000"/>
          <w:sz w:val="24"/>
          <w:szCs w:val="24"/>
          <w:lang w:eastAsia="es-ES"/>
        </w:rPr>
        <w:t xml:space="preserve">s a la </w:t>
      </w:r>
      <w:r w:rsidR="003C24C1" w:rsidRPr="00032C60">
        <w:rPr>
          <w:rFonts w:ascii="Arial" w:hAnsi="Arial" w:cs="Arial"/>
          <w:color w:val="000000"/>
          <w:sz w:val="24"/>
          <w:szCs w:val="24"/>
          <w:lang w:eastAsia="es-ES"/>
        </w:rPr>
        <w:t xml:space="preserve">salud </w:t>
      </w:r>
      <w:r w:rsidR="005674DD" w:rsidRPr="009A656B">
        <w:rPr>
          <w:rFonts w:ascii="Arial" w:hAnsi="Arial" w:cs="Arial"/>
          <w:color w:val="000000"/>
          <w:sz w:val="24"/>
          <w:szCs w:val="24"/>
          <w:lang w:eastAsia="es-ES"/>
        </w:rPr>
        <w:t xml:space="preserve">y </w:t>
      </w:r>
      <w:r w:rsidR="007430A8" w:rsidRPr="009A656B">
        <w:rPr>
          <w:rFonts w:ascii="Arial" w:hAnsi="Arial" w:cs="Arial"/>
          <w:color w:val="000000"/>
          <w:sz w:val="24"/>
          <w:szCs w:val="24"/>
          <w:lang w:eastAsia="es-ES"/>
        </w:rPr>
        <w:t>seguridad social</w:t>
      </w:r>
      <w:r w:rsidR="007430A8">
        <w:rPr>
          <w:rFonts w:ascii="Arial" w:hAnsi="Arial" w:cs="Arial"/>
          <w:color w:val="000000"/>
          <w:sz w:val="24"/>
          <w:szCs w:val="24"/>
          <w:lang w:eastAsia="es-ES"/>
        </w:rPr>
        <w:t xml:space="preserve"> </w:t>
      </w:r>
      <w:r w:rsidR="005163C2" w:rsidRPr="00032C60">
        <w:rPr>
          <w:rFonts w:ascii="Arial" w:hAnsi="Arial" w:cs="Arial"/>
          <w:color w:val="000000"/>
          <w:sz w:val="24"/>
          <w:szCs w:val="24"/>
          <w:lang w:eastAsia="es-ES"/>
        </w:rPr>
        <w:t>y orden</w:t>
      </w:r>
      <w:r w:rsidR="003C24C1" w:rsidRPr="00032C60">
        <w:rPr>
          <w:rFonts w:ascii="Arial" w:hAnsi="Arial" w:cs="Arial"/>
          <w:color w:val="000000"/>
          <w:sz w:val="24"/>
          <w:szCs w:val="24"/>
          <w:lang w:eastAsia="es-ES"/>
        </w:rPr>
        <w:t>ó</w:t>
      </w:r>
      <w:r w:rsidR="005163C2" w:rsidRPr="00032C60">
        <w:rPr>
          <w:rFonts w:ascii="Arial" w:hAnsi="Arial" w:cs="Arial"/>
          <w:color w:val="000000"/>
          <w:sz w:val="24"/>
          <w:szCs w:val="24"/>
          <w:lang w:eastAsia="es-ES"/>
        </w:rPr>
        <w:t xml:space="preserve"> a </w:t>
      </w:r>
      <w:r w:rsidR="009A656B">
        <w:rPr>
          <w:rFonts w:ascii="Arial" w:hAnsi="Arial" w:cs="Arial"/>
          <w:color w:val="000000"/>
          <w:sz w:val="24"/>
          <w:szCs w:val="24"/>
          <w:lang w:eastAsia="es-ES"/>
        </w:rPr>
        <w:t xml:space="preserve">la </w:t>
      </w:r>
      <w:r>
        <w:rPr>
          <w:rFonts w:ascii="Arial" w:hAnsi="Arial" w:cs="Arial"/>
          <w:color w:val="000000"/>
          <w:sz w:val="24"/>
          <w:szCs w:val="24"/>
          <w:lang w:eastAsia="es-ES"/>
        </w:rPr>
        <w:t>Nueva EPS</w:t>
      </w:r>
      <w:r w:rsidR="003C24C1" w:rsidRPr="00032C60">
        <w:rPr>
          <w:rFonts w:ascii="Arial" w:hAnsi="Arial" w:cs="Arial"/>
          <w:color w:val="000000"/>
          <w:sz w:val="24"/>
          <w:szCs w:val="24"/>
          <w:lang w:eastAsia="es-ES"/>
        </w:rPr>
        <w:t xml:space="preserve"> </w:t>
      </w:r>
      <w:r w:rsidR="00BF0DBB">
        <w:rPr>
          <w:rFonts w:ascii="Arial" w:hAnsi="Arial" w:cs="Arial"/>
          <w:color w:val="000000"/>
          <w:sz w:val="24"/>
          <w:szCs w:val="24"/>
          <w:lang w:eastAsia="es-ES"/>
        </w:rPr>
        <w:t>autorice</w:t>
      </w:r>
      <w:r w:rsidR="009A656B">
        <w:rPr>
          <w:rFonts w:ascii="Arial" w:hAnsi="Arial" w:cs="Arial"/>
          <w:color w:val="000000"/>
          <w:sz w:val="24"/>
          <w:szCs w:val="24"/>
          <w:lang w:eastAsia="es-ES"/>
        </w:rPr>
        <w:t xml:space="preserve"> y</w:t>
      </w:r>
      <w:r w:rsidR="00BF0DBB">
        <w:rPr>
          <w:rFonts w:ascii="Arial" w:hAnsi="Arial" w:cs="Arial"/>
          <w:color w:val="000000"/>
          <w:sz w:val="24"/>
          <w:szCs w:val="24"/>
          <w:lang w:eastAsia="es-ES"/>
        </w:rPr>
        <w:t xml:space="preserve"> </w:t>
      </w:r>
      <w:r>
        <w:rPr>
          <w:rFonts w:ascii="Arial" w:hAnsi="Arial" w:cs="Arial"/>
          <w:color w:val="000000"/>
          <w:sz w:val="24"/>
          <w:szCs w:val="24"/>
          <w:lang w:eastAsia="es-ES"/>
        </w:rPr>
        <w:t xml:space="preserve">haga efectivo el </w:t>
      </w:r>
      <w:r w:rsidR="009A656B">
        <w:rPr>
          <w:rFonts w:ascii="Arial" w:hAnsi="Arial" w:cs="Arial"/>
          <w:color w:val="000000"/>
          <w:sz w:val="24"/>
          <w:szCs w:val="24"/>
          <w:lang w:eastAsia="es-ES"/>
        </w:rPr>
        <w:t xml:space="preserve">examen panel masivo de secuenciación para síndrome </w:t>
      </w:r>
      <w:proofErr w:type="spellStart"/>
      <w:r w:rsidR="009A656B">
        <w:rPr>
          <w:rFonts w:ascii="Arial" w:hAnsi="Arial" w:cs="Arial"/>
          <w:color w:val="000000"/>
          <w:sz w:val="24"/>
          <w:szCs w:val="24"/>
          <w:lang w:eastAsia="es-ES"/>
        </w:rPr>
        <w:t>Ehlers</w:t>
      </w:r>
      <w:proofErr w:type="spellEnd"/>
      <w:r w:rsidR="009A656B">
        <w:rPr>
          <w:rFonts w:ascii="Arial" w:hAnsi="Arial" w:cs="Arial"/>
          <w:color w:val="000000"/>
          <w:sz w:val="24"/>
          <w:szCs w:val="24"/>
          <w:lang w:eastAsia="es-ES"/>
        </w:rPr>
        <w:t xml:space="preserve"> </w:t>
      </w:r>
      <w:proofErr w:type="spellStart"/>
      <w:r w:rsidR="009A656B">
        <w:rPr>
          <w:rFonts w:ascii="Arial" w:hAnsi="Arial" w:cs="Arial"/>
          <w:color w:val="000000"/>
          <w:sz w:val="24"/>
          <w:szCs w:val="24"/>
          <w:lang w:eastAsia="es-ES"/>
        </w:rPr>
        <w:t>Danlos</w:t>
      </w:r>
      <w:proofErr w:type="spellEnd"/>
      <w:r w:rsidR="009A656B">
        <w:rPr>
          <w:rFonts w:ascii="Arial" w:hAnsi="Arial" w:cs="Arial"/>
          <w:color w:val="000000"/>
          <w:sz w:val="24"/>
          <w:szCs w:val="24"/>
          <w:lang w:eastAsia="es-ES"/>
        </w:rPr>
        <w:t xml:space="preserve"> al considerar la enfermedad padecida por la actora como ruinosa o catastrófica y por ende de alto costo pues se trata de una enfermedad genética, asimismo que el examen no cumple con los criterios de exclusión del artículo 15 de la Ley 1751 de 2015 en la medida en que la EPS no desvió la idoneidad del examen que el mismo m</w:t>
      </w:r>
      <w:r w:rsidR="00745C8B">
        <w:rPr>
          <w:rFonts w:ascii="Arial" w:hAnsi="Arial" w:cs="Arial"/>
          <w:color w:val="000000"/>
          <w:sz w:val="24"/>
          <w:szCs w:val="24"/>
          <w:lang w:eastAsia="es-ES"/>
        </w:rPr>
        <w:t>édico tratante le dio cuando lo prescribió</w:t>
      </w:r>
      <w:r w:rsidR="00314672">
        <w:rPr>
          <w:rFonts w:ascii="Arial" w:hAnsi="Arial" w:cs="Arial"/>
          <w:color w:val="000000"/>
          <w:sz w:val="24"/>
          <w:szCs w:val="24"/>
          <w:lang w:eastAsia="es-ES"/>
        </w:rPr>
        <w:t xml:space="preserve"> y que no se le puede cargar el costo al padre de la menor por cotizar superior al salario mínimo, cuando la enfermedad es catastrófica y no se trata de un servicios accesorio a la salud sino de un servicios de salud directo. </w:t>
      </w:r>
    </w:p>
    <w:p w:rsidR="00253C5C" w:rsidRPr="00032C60" w:rsidRDefault="006F371B" w:rsidP="008743A4">
      <w:pPr>
        <w:spacing w:before="240" w:after="0"/>
        <w:jc w:val="both"/>
        <w:rPr>
          <w:rFonts w:ascii="Arial" w:hAnsi="Arial" w:cs="Arial"/>
          <w:b/>
          <w:color w:val="000000"/>
          <w:sz w:val="24"/>
          <w:szCs w:val="24"/>
          <w:lang w:eastAsia="es-ES"/>
        </w:rPr>
      </w:pPr>
      <w:r>
        <w:rPr>
          <w:rFonts w:ascii="Arial" w:hAnsi="Arial" w:cs="Arial"/>
          <w:b/>
          <w:color w:val="000000"/>
          <w:sz w:val="24"/>
          <w:szCs w:val="24"/>
          <w:lang w:eastAsia="es-ES"/>
        </w:rPr>
        <w:t>4</w:t>
      </w:r>
      <w:r w:rsidR="00253C5C" w:rsidRPr="00032C60">
        <w:rPr>
          <w:rFonts w:ascii="Arial" w:hAnsi="Arial" w:cs="Arial"/>
          <w:b/>
          <w:color w:val="000000"/>
          <w:sz w:val="24"/>
          <w:szCs w:val="24"/>
          <w:lang w:eastAsia="es-ES"/>
        </w:rPr>
        <w:t>. Impugnación</w:t>
      </w:r>
    </w:p>
    <w:p w:rsidR="004C548F" w:rsidRPr="00032C60" w:rsidRDefault="00F02F81" w:rsidP="008225B1">
      <w:pPr>
        <w:spacing w:before="240" w:after="240"/>
        <w:jc w:val="both"/>
        <w:rPr>
          <w:rFonts w:ascii="Arial" w:hAnsi="Arial" w:cs="Arial"/>
          <w:color w:val="000000"/>
          <w:sz w:val="24"/>
          <w:szCs w:val="24"/>
          <w:lang w:eastAsia="es-ES"/>
        </w:rPr>
      </w:pPr>
      <w:r w:rsidRPr="00032C60">
        <w:rPr>
          <w:rFonts w:ascii="Arial" w:hAnsi="Arial" w:cs="Arial"/>
          <w:color w:val="000000"/>
          <w:sz w:val="24"/>
          <w:szCs w:val="24"/>
          <w:lang w:eastAsia="es-ES"/>
        </w:rPr>
        <w:t>La</w:t>
      </w:r>
      <w:r w:rsidR="00253C5C" w:rsidRPr="00032C60">
        <w:rPr>
          <w:rFonts w:ascii="Arial" w:hAnsi="Arial" w:cs="Arial"/>
          <w:color w:val="000000"/>
          <w:sz w:val="24"/>
          <w:szCs w:val="24"/>
          <w:lang w:eastAsia="es-ES"/>
        </w:rPr>
        <w:t xml:space="preserve"> </w:t>
      </w:r>
      <w:r w:rsidRPr="00032C60">
        <w:rPr>
          <w:rFonts w:ascii="Arial" w:hAnsi="Arial" w:cs="Arial"/>
          <w:color w:val="000000"/>
          <w:sz w:val="24"/>
          <w:szCs w:val="24"/>
          <w:lang w:eastAsia="es-ES"/>
        </w:rPr>
        <w:t>accionada</w:t>
      </w:r>
      <w:r w:rsidR="00001ACE" w:rsidRPr="00032C60">
        <w:rPr>
          <w:rFonts w:ascii="Arial" w:hAnsi="Arial" w:cs="Arial"/>
          <w:color w:val="000000"/>
          <w:sz w:val="24"/>
          <w:szCs w:val="24"/>
          <w:lang w:eastAsia="es-ES"/>
        </w:rPr>
        <w:t xml:space="preserve"> </w:t>
      </w:r>
      <w:r w:rsidR="00BE24C6">
        <w:rPr>
          <w:rFonts w:ascii="Arial" w:hAnsi="Arial" w:cs="Arial"/>
          <w:color w:val="000000"/>
          <w:sz w:val="24"/>
          <w:szCs w:val="24"/>
          <w:lang w:eastAsia="es-ES"/>
        </w:rPr>
        <w:t>Nueva</w:t>
      </w:r>
      <w:r w:rsidR="008225B1" w:rsidRPr="00032C60">
        <w:rPr>
          <w:rFonts w:ascii="Arial" w:hAnsi="Arial" w:cs="Arial"/>
          <w:color w:val="000000"/>
          <w:sz w:val="24"/>
          <w:szCs w:val="24"/>
          <w:lang w:eastAsia="es-ES"/>
        </w:rPr>
        <w:t xml:space="preserve"> EPS</w:t>
      </w:r>
      <w:r w:rsidR="00253C5C" w:rsidRPr="00032C60">
        <w:rPr>
          <w:rFonts w:ascii="Arial" w:hAnsi="Arial" w:cs="Arial"/>
          <w:color w:val="000000"/>
          <w:sz w:val="24"/>
          <w:szCs w:val="24"/>
          <w:lang w:eastAsia="es-ES"/>
        </w:rPr>
        <w:t xml:space="preserve"> impugna el fallo </w:t>
      </w:r>
      <w:r w:rsidR="00001ACE" w:rsidRPr="00032C60">
        <w:rPr>
          <w:rFonts w:ascii="Arial" w:hAnsi="Arial" w:cs="Arial"/>
          <w:color w:val="000000"/>
          <w:sz w:val="24"/>
          <w:szCs w:val="24"/>
          <w:lang w:eastAsia="es-ES"/>
        </w:rPr>
        <w:t xml:space="preserve">al considerar que </w:t>
      </w:r>
      <w:r w:rsidR="004C548F" w:rsidRPr="00032C60">
        <w:rPr>
          <w:rFonts w:ascii="Arial" w:hAnsi="Arial" w:cs="Arial"/>
          <w:color w:val="000000"/>
          <w:sz w:val="24"/>
          <w:szCs w:val="24"/>
          <w:lang w:eastAsia="es-ES"/>
        </w:rPr>
        <w:t xml:space="preserve">se </w:t>
      </w:r>
      <w:r w:rsidR="00890863">
        <w:rPr>
          <w:rFonts w:ascii="Arial" w:hAnsi="Arial" w:cs="Arial"/>
          <w:color w:val="000000"/>
          <w:sz w:val="24"/>
          <w:szCs w:val="24"/>
          <w:lang w:eastAsia="es-ES"/>
        </w:rPr>
        <w:t>omitió ordenar la facultad de realizar</w:t>
      </w:r>
      <w:r w:rsidR="004C548F" w:rsidRPr="00032C60">
        <w:rPr>
          <w:rFonts w:ascii="Arial" w:hAnsi="Arial" w:cs="Arial"/>
          <w:color w:val="000000"/>
          <w:sz w:val="24"/>
          <w:szCs w:val="24"/>
          <w:lang w:eastAsia="es-ES"/>
        </w:rPr>
        <w:t xml:space="preserve"> el </w:t>
      </w:r>
      <w:r w:rsidR="00890863">
        <w:rPr>
          <w:rFonts w:ascii="Arial" w:hAnsi="Arial" w:cs="Arial"/>
          <w:color w:val="000000"/>
          <w:sz w:val="24"/>
          <w:szCs w:val="24"/>
          <w:lang w:eastAsia="es-ES"/>
        </w:rPr>
        <w:t>correspondiente cobro</w:t>
      </w:r>
      <w:r w:rsidR="004E6AB6" w:rsidRPr="00032C60">
        <w:rPr>
          <w:rFonts w:ascii="Arial" w:hAnsi="Arial" w:cs="Arial"/>
          <w:color w:val="000000"/>
          <w:sz w:val="24"/>
          <w:szCs w:val="24"/>
          <w:lang w:eastAsia="es-ES"/>
        </w:rPr>
        <w:t xml:space="preserve"> ante el FOSYGA</w:t>
      </w:r>
      <w:r w:rsidR="009B0A6E">
        <w:rPr>
          <w:rFonts w:ascii="Arial" w:hAnsi="Arial" w:cs="Arial"/>
          <w:color w:val="000000"/>
          <w:sz w:val="24"/>
          <w:szCs w:val="24"/>
          <w:lang w:eastAsia="es-ES"/>
        </w:rPr>
        <w:t>, en virtud de que el servicio de salud que se ordena está excluido del POS</w:t>
      </w:r>
      <w:r w:rsidR="00D67357">
        <w:rPr>
          <w:rFonts w:ascii="Arial" w:hAnsi="Arial" w:cs="Arial"/>
          <w:color w:val="000000"/>
          <w:sz w:val="24"/>
          <w:szCs w:val="24"/>
          <w:lang w:eastAsia="es-ES"/>
        </w:rPr>
        <w:t xml:space="preserve"> hoy PBS.</w:t>
      </w:r>
    </w:p>
    <w:p w:rsidR="00E40103" w:rsidRDefault="00E40103" w:rsidP="00CA57AD">
      <w:pPr>
        <w:pStyle w:val="Paragraphedeliste"/>
        <w:spacing w:after="0"/>
        <w:jc w:val="center"/>
        <w:rPr>
          <w:rFonts w:ascii="Arial" w:hAnsi="Arial" w:cs="Arial"/>
          <w:b/>
          <w:sz w:val="24"/>
          <w:szCs w:val="24"/>
        </w:rPr>
      </w:pPr>
    </w:p>
    <w:p w:rsidR="00477366" w:rsidRPr="00032C60" w:rsidRDefault="00477366" w:rsidP="00CA57AD">
      <w:pPr>
        <w:pStyle w:val="Paragraphedeliste"/>
        <w:spacing w:after="0"/>
        <w:jc w:val="center"/>
        <w:rPr>
          <w:rFonts w:ascii="Arial" w:hAnsi="Arial" w:cs="Arial"/>
          <w:b/>
          <w:sz w:val="24"/>
          <w:szCs w:val="24"/>
        </w:rPr>
      </w:pPr>
      <w:r w:rsidRPr="00032C60">
        <w:rPr>
          <w:rFonts w:ascii="Arial" w:hAnsi="Arial" w:cs="Arial"/>
          <w:b/>
          <w:sz w:val="24"/>
          <w:szCs w:val="24"/>
        </w:rPr>
        <w:t>CONSIDERACIONES</w:t>
      </w:r>
    </w:p>
    <w:p w:rsidR="00477366" w:rsidRPr="00032C60" w:rsidRDefault="00477366" w:rsidP="00CA57AD">
      <w:pPr>
        <w:spacing w:after="0"/>
        <w:contextualSpacing/>
        <w:jc w:val="both"/>
        <w:rPr>
          <w:rFonts w:ascii="Arial" w:hAnsi="Arial" w:cs="Arial"/>
          <w:b/>
          <w:sz w:val="24"/>
          <w:szCs w:val="24"/>
        </w:rPr>
      </w:pPr>
      <w:r w:rsidRPr="00032C60">
        <w:rPr>
          <w:rFonts w:ascii="Arial" w:hAnsi="Arial" w:cs="Arial"/>
          <w:b/>
          <w:sz w:val="24"/>
          <w:szCs w:val="24"/>
        </w:rPr>
        <w:t>1. Competencia</w:t>
      </w:r>
    </w:p>
    <w:p w:rsidR="00477366" w:rsidRPr="00032C60" w:rsidRDefault="00477366" w:rsidP="00CA57AD">
      <w:pPr>
        <w:spacing w:after="0"/>
        <w:contextualSpacing/>
        <w:jc w:val="both"/>
        <w:rPr>
          <w:rFonts w:ascii="Arial" w:hAnsi="Arial" w:cs="Arial"/>
          <w:sz w:val="24"/>
          <w:szCs w:val="24"/>
          <w:lang w:val="es-ES"/>
        </w:rPr>
      </w:pPr>
    </w:p>
    <w:p w:rsidR="00F02F81" w:rsidRPr="00032C60" w:rsidRDefault="00F02F81" w:rsidP="00F02F81">
      <w:pPr>
        <w:spacing w:after="0"/>
        <w:jc w:val="both"/>
        <w:rPr>
          <w:rFonts w:ascii="Arial" w:hAnsi="Arial" w:cs="Arial"/>
          <w:sz w:val="24"/>
          <w:szCs w:val="24"/>
        </w:rPr>
      </w:pPr>
      <w:r w:rsidRPr="00032C60">
        <w:rPr>
          <w:rFonts w:ascii="Arial" w:hAnsi="Arial" w:cs="Arial"/>
          <w:color w:val="000000"/>
          <w:sz w:val="24"/>
          <w:szCs w:val="24"/>
        </w:rPr>
        <w:lastRenderedPageBreak/>
        <w:t xml:space="preserve">Este Tribunal es competente para conocer de la presente acción, al ser superior funcional del Juzgado </w:t>
      </w:r>
      <w:r w:rsidR="009B0A6E">
        <w:rPr>
          <w:rFonts w:ascii="Arial" w:hAnsi="Arial" w:cs="Arial"/>
          <w:color w:val="000000"/>
          <w:sz w:val="24"/>
          <w:szCs w:val="24"/>
        </w:rPr>
        <w:t xml:space="preserve">Quinto </w:t>
      </w:r>
      <w:r w:rsidR="00D67B5D" w:rsidRPr="00032C60">
        <w:rPr>
          <w:rFonts w:ascii="Arial" w:hAnsi="Arial" w:cs="Arial"/>
          <w:color w:val="000000"/>
          <w:sz w:val="24"/>
          <w:szCs w:val="24"/>
        </w:rPr>
        <w:t xml:space="preserve">Laboral </w:t>
      </w:r>
      <w:r w:rsidR="00CC1B31" w:rsidRPr="00032C60">
        <w:rPr>
          <w:rFonts w:ascii="Arial" w:hAnsi="Arial" w:cs="Arial"/>
          <w:color w:val="000000"/>
          <w:sz w:val="24"/>
          <w:szCs w:val="24"/>
        </w:rPr>
        <w:t xml:space="preserve">del Circuito de </w:t>
      </w:r>
      <w:r w:rsidR="009B0A6E">
        <w:rPr>
          <w:rFonts w:ascii="Arial" w:hAnsi="Arial" w:cs="Arial"/>
          <w:color w:val="000000"/>
          <w:sz w:val="24"/>
          <w:szCs w:val="24"/>
        </w:rPr>
        <w:t>Pereira</w:t>
      </w:r>
      <w:r w:rsidRPr="00032C60">
        <w:rPr>
          <w:rFonts w:ascii="Arial" w:hAnsi="Arial" w:cs="Arial"/>
          <w:color w:val="000000"/>
          <w:sz w:val="24"/>
          <w:szCs w:val="24"/>
        </w:rPr>
        <w:t>, quien profirió la decisión.</w:t>
      </w:r>
    </w:p>
    <w:p w:rsidR="00255D18" w:rsidRPr="00032C60" w:rsidRDefault="00255D18" w:rsidP="00CA57AD">
      <w:pPr>
        <w:contextualSpacing/>
        <w:jc w:val="both"/>
        <w:rPr>
          <w:rFonts w:ascii="Arial" w:hAnsi="Arial" w:cs="Arial"/>
          <w:sz w:val="24"/>
          <w:szCs w:val="24"/>
        </w:rPr>
      </w:pPr>
    </w:p>
    <w:p w:rsidR="00EE18F5" w:rsidRDefault="00EE18F5" w:rsidP="00CA57AD">
      <w:pPr>
        <w:spacing w:after="0"/>
        <w:contextualSpacing/>
        <w:jc w:val="both"/>
        <w:rPr>
          <w:rFonts w:ascii="Arial" w:hAnsi="Arial" w:cs="Arial"/>
          <w:b/>
          <w:sz w:val="24"/>
          <w:szCs w:val="24"/>
        </w:rPr>
      </w:pPr>
    </w:p>
    <w:p w:rsidR="00477366" w:rsidRPr="00032C60" w:rsidRDefault="00122F0A" w:rsidP="00CA57AD">
      <w:pPr>
        <w:spacing w:after="0"/>
        <w:contextualSpacing/>
        <w:jc w:val="both"/>
        <w:rPr>
          <w:rFonts w:ascii="Arial" w:hAnsi="Arial" w:cs="Arial"/>
          <w:b/>
          <w:sz w:val="24"/>
          <w:szCs w:val="24"/>
        </w:rPr>
      </w:pPr>
      <w:r w:rsidRPr="00032C60">
        <w:rPr>
          <w:rFonts w:ascii="Arial" w:hAnsi="Arial" w:cs="Arial"/>
          <w:b/>
          <w:sz w:val="24"/>
          <w:szCs w:val="24"/>
        </w:rPr>
        <w:t>2</w:t>
      </w:r>
      <w:r w:rsidR="00477366" w:rsidRPr="00032C60">
        <w:rPr>
          <w:rFonts w:ascii="Arial" w:hAnsi="Arial" w:cs="Arial"/>
          <w:b/>
          <w:sz w:val="24"/>
          <w:szCs w:val="24"/>
        </w:rPr>
        <w:t>. Problema</w:t>
      </w:r>
      <w:r w:rsidR="001623A0" w:rsidRPr="00032C60">
        <w:rPr>
          <w:rFonts w:ascii="Arial" w:hAnsi="Arial" w:cs="Arial"/>
          <w:b/>
          <w:sz w:val="24"/>
          <w:szCs w:val="24"/>
        </w:rPr>
        <w:t>s</w:t>
      </w:r>
      <w:r w:rsidR="00477366" w:rsidRPr="00032C60">
        <w:rPr>
          <w:rFonts w:ascii="Arial" w:hAnsi="Arial" w:cs="Arial"/>
          <w:b/>
          <w:sz w:val="24"/>
          <w:szCs w:val="24"/>
        </w:rPr>
        <w:t xml:space="preserve"> jurídico</w:t>
      </w:r>
      <w:r w:rsidR="001623A0" w:rsidRPr="00032C60">
        <w:rPr>
          <w:rFonts w:ascii="Arial" w:hAnsi="Arial" w:cs="Arial"/>
          <w:b/>
          <w:sz w:val="24"/>
          <w:szCs w:val="24"/>
        </w:rPr>
        <w:t>s</w:t>
      </w:r>
    </w:p>
    <w:p w:rsidR="00B2366A" w:rsidRPr="00032C60" w:rsidRDefault="00B2366A" w:rsidP="00CA57AD">
      <w:pPr>
        <w:spacing w:after="0"/>
        <w:contextualSpacing/>
        <w:jc w:val="both"/>
        <w:rPr>
          <w:rFonts w:ascii="Arial" w:hAnsi="Arial" w:cs="Arial"/>
          <w:b/>
          <w:sz w:val="24"/>
          <w:szCs w:val="24"/>
        </w:rPr>
      </w:pPr>
    </w:p>
    <w:p w:rsidR="00477366" w:rsidRPr="00032C60" w:rsidRDefault="00D67B5D" w:rsidP="00CA57AD">
      <w:pPr>
        <w:spacing w:after="0"/>
        <w:contextualSpacing/>
        <w:jc w:val="both"/>
        <w:rPr>
          <w:rFonts w:ascii="Arial" w:hAnsi="Arial" w:cs="Arial"/>
          <w:sz w:val="24"/>
          <w:szCs w:val="24"/>
        </w:rPr>
      </w:pPr>
      <w:r w:rsidRPr="00032C60">
        <w:rPr>
          <w:rFonts w:ascii="Arial" w:hAnsi="Arial" w:cs="Arial"/>
          <w:sz w:val="24"/>
          <w:szCs w:val="24"/>
        </w:rPr>
        <w:t xml:space="preserve">En atención a lo expuesto por </w:t>
      </w:r>
      <w:proofErr w:type="gramStart"/>
      <w:r w:rsidR="009B0A6E">
        <w:rPr>
          <w:rFonts w:ascii="Arial" w:hAnsi="Arial" w:cs="Arial"/>
          <w:sz w:val="24"/>
          <w:szCs w:val="24"/>
        </w:rPr>
        <w:t>la agente oficioso</w:t>
      </w:r>
      <w:proofErr w:type="gramEnd"/>
      <w:r w:rsidR="00477366" w:rsidRPr="00032C60">
        <w:rPr>
          <w:rFonts w:ascii="Arial" w:hAnsi="Arial" w:cs="Arial"/>
          <w:sz w:val="24"/>
          <w:szCs w:val="24"/>
        </w:rPr>
        <w:t xml:space="preserve">, la Sala se formula </w:t>
      </w:r>
      <w:r w:rsidR="00055851" w:rsidRPr="00032C60">
        <w:rPr>
          <w:rFonts w:ascii="Arial" w:hAnsi="Arial" w:cs="Arial"/>
          <w:sz w:val="24"/>
          <w:szCs w:val="24"/>
        </w:rPr>
        <w:t>l</w:t>
      </w:r>
      <w:r w:rsidR="001623A0" w:rsidRPr="00032C60">
        <w:rPr>
          <w:rFonts w:ascii="Arial" w:hAnsi="Arial" w:cs="Arial"/>
          <w:sz w:val="24"/>
          <w:szCs w:val="24"/>
        </w:rPr>
        <w:t>os</w:t>
      </w:r>
      <w:r w:rsidR="0096597D" w:rsidRPr="00032C60">
        <w:rPr>
          <w:rFonts w:ascii="Arial" w:hAnsi="Arial" w:cs="Arial"/>
          <w:sz w:val="24"/>
          <w:szCs w:val="24"/>
        </w:rPr>
        <w:t xml:space="preserve"> siguiente</w:t>
      </w:r>
      <w:r w:rsidR="001623A0" w:rsidRPr="00032C60">
        <w:rPr>
          <w:rFonts w:ascii="Arial" w:hAnsi="Arial" w:cs="Arial"/>
          <w:sz w:val="24"/>
          <w:szCs w:val="24"/>
        </w:rPr>
        <w:t>s</w:t>
      </w:r>
      <w:r w:rsidR="0096597D" w:rsidRPr="00032C60">
        <w:rPr>
          <w:rFonts w:ascii="Arial" w:hAnsi="Arial" w:cs="Arial"/>
          <w:sz w:val="24"/>
          <w:szCs w:val="24"/>
        </w:rPr>
        <w:t xml:space="preserve"> </w:t>
      </w:r>
      <w:r w:rsidR="00477366" w:rsidRPr="00032C60">
        <w:rPr>
          <w:rFonts w:ascii="Arial" w:hAnsi="Arial" w:cs="Arial"/>
          <w:sz w:val="24"/>
          <w:szCs w:val="24"/>
        </w:rPr>
        <w:t>interrogante</w:t>
      </w:r>
      <w:r w:rsidR="001623A0" w:rsidRPr="00032C60">
        <w:rPr>
          <w:rFonts w:ascii="Arial" w:hAnsi="Arial" w:cs="Arial"/>
          <w:sz w:val="24"/>
          <w:szCs w:val="24"/>
        </w:rPr>
        <w:t>s</w:t>
      </w:r>
      <w:r w:rsidR="00477366" w:rsidRPr="00032C60">
        <w:rPr>
          <w:rFonts w:ascii="Arial" w:hAnsi="Arial" w:cs="Arial"/>
          <w:sz w:val="24"/>
          <w:szCs w:val="24"/>
        </w:rPr>
        <w:t>:</w:t>
      </w:r>
    </w:p>
    <w:p w:rsidR="00EE18F5" w:rsidRDefault="00EE18F5" w:rsidP="00C1202B">
      <w:pPr>
        <w:tabs>
          <w:tab w:val="left" w:pos="3261"/>
        </w:tabs>
        <w:spacing w:after="0"/>
        <w:contextualSpacing/>
        <w:jc w:val="both"/>
        <w:rPr>
          <w:rFonts w:ascii="Arial" w:hAnsi="Arial" w:cs="Arial"/>
          <w:sz w:val="24"/>
          <w:szCs w:val="24"/>
        </w:rPr>
      </w:pPr>
    </w:p>
    <w:p w:rsidR="00C1202B" w:rsidRPr="00032C60" w:rsidRDefault="001623A0" w:rsidP="00C1202B">
      <w:pPr>
        <w:tabs>
          <w:tab w:val="left" w:pos="3261"/>
        </w:tabs>
        <w:spacing w:after="0"/>
        <w:contextualSpacing/>
        <w:jc w:val="both"/>
        <w:rPr>
          <w:rFonts w:ascii="Arial" w:hAnsi="Arial" w:cs="Arial"/>
          <w:color w:val="000000"/>
          <w:sz w:val="24"/>
          <w:szCs w:val="24"/>
        </w:rPr>
      </w:pPr>
      <w:r w:rsidRPr="00032C60">
        <w:rPr>
          <w:rFonts w:ascii="Arial" w:hAnsi="Arial" w:cs="Arial"/>
          <w:sz w:val="24"/>
          <w:szCs w:val="24"/>
        </w:rPr>
        <w:t xml:space="preserve">(i) </w:t>
      </w:r>
      <w:r w:rsidR="009B0A6E">
        <w:rPr>
          <w:rFonts w:ascii="Arial" w:hAnsi="Arial" w:cs="Arial"/>
          <w:sz w:val="24"/>
          <w:szCs w:val="24"/>
        </w:rPr>
        <w:t>¿La accionada vulneró</w:t>
      </w:r>
      <w:r w:rsidR="00D67B5D" w:rsidRPr="00032C60">
        <w:rPr>
          <w:rFonts w:ascii="Arial" w:hAnsi="Arial" w:cs="Arial"/>
          <w:sz w:val="24"/>
          <w:szCs w:val="24"/>
        </w:rPr>
        <w:t xml:space="preserve"> los derechos a la salud y </w:t>
      </w:r>
      <w:r w:rsidR="00D67357">
        <w:rPr>
          <w:rFonts w:ascii="Arial" w:hAnsi="Arial" w:cs="Arial"/>
          <w:sz w:val="24"/>
          <w:szCs w:val="24"/>
        </w:rPr>
        <w:t>seguridad social</w:t>
      </w:r>
      <w:r w:rsidR="00D67B5D" w:rsidRPr="00032C60">
        <w:rPr>
          <w:rFonts w:ascii="Arial" w:hAnsi="Arial" w:cs="Arial"/>
          <w:sz w:val="24"/>
          <w:szCs w:val="24"/>
        </w:rPr>
        <w:t>, a</w:t>
      </w:r>
      <w:r w:rsidR="003338A2" w:rsidRPr="00032C60">
        <w:rPr>
          <w:rFonts w:ascii="Arial" w:hAnsi="Arial" w:cs="Arial"/>
          <w:sz w:val="24"/>
          <w:szCs w:val="24"/>
        </w:rPr>
        <w:t xml:space="preserve">l no </w:t>
      </w:r>
      <w:r w:rsidR="009B0A6E">
        <w:rPr>
          <w:rFonts w:ascii="Arial" w:hAnsi="Arial" w:cs="Arial"/>
          <w:sz w:val="24"/>
          <w:szCs w:val="24"/>
        </w:rPr>
        <w:t>autorizar</w:t>
      </w:r>
      <w:r w:rsidR="00D67357">
        <w:rPr>
          <w:rFonts w:ascii="Arial" w:hAnsi="Arial" w:cs="Arial"/>
          <w:color w:val="000000"/>
          <w:sz w:val="24"/>
          <w:szCs w:val="24"/>
        </w:rPr>
        <w:t xml:space="preserve"> el panel de secuenciación para síndrome “</w:t>
      </w:r>
      <w:proofErr w:type="spellStart"/>
      <w:r w:rsidR="00D67357">
        <w:rPr>
          <w:rFonts w:ascii="Arial" w:hAnsi="Arial" w:cs="Arial"/>
          <w:color w:val="000000"/>
          <w:sz w:val="24"/>
          <w:szCs w:val="24"/>
        </w:rPr>
        <w:t>ehler</w:t>
      </w:r>
      <w:proofErr w:type="spellEnd"/>
      <w:r w:rsidR="00D67357">
        <w:rPr>
          <w:rFonts w:ascii="Arial" w:hAnsi="Arial" w:cs="Arial"/>
          <w:color w:val="000000"/>
          <w:sz w:val="24"/>
          <w:szCs w:val="24"/>
        </w:rPr>
        <w:t xml:space="preserve"> </w:t>
      </w:r>
      <w:proofErr w:type="spellStart"/>
      <w:r w:rsidR="00D67357">
        <w:rPr>
          <w:rFonts w:ascii="Arial" w:hAnsi="Arial" w:cs="Arial"/>
          <w:color w:val="000000"/>
          <w:sz w:val="24"/>
          <w:szCs w:val="24"/>
        </w:rPr>
        <w:t>danlos</w:t>
      </w:r>
      <w:proofErr w:type="spellEnd"/>
      <w:r w:rsidR="00D67357">
        <w:rPr>
          <w:rFonts w:ascii="Arial" w:hAnsi="Arial" w:cs="Arial"/>
          <w:color w:val="000000"/>
          <w:sz w:val="24"/>
          <w:szCs w:val="24"/>
        </w:rPr>
        <w:t>” que requiere la menor</w:t>
      </w:r>
      <w:proofErr w:type="gramStart"/>
      <w:r w:rsidR="00C1202B">
        <w:rPr>
          <w:rFonts w:ascii="Arial" w:hAnsi="Arial" w:cs="Arial"/>
          <w:color w:val="000000"/>
          <w:sz w:val="24"/>
          <w:szCs w:val="24"/>
        </w:rPr>
        <w:t>?</w:t>
      </w:r>
      <w:r w:rsidR="00C1202B" w:rsidRPr="00032C60">
        <w:rPr>
          <w:rFonts w:ascii="Arial" w:hAnsi="Arial" w:cs="Arial"/>
          <w:color w:val="000000"/>
          <w:sz w:val="24"/>
          <w:szCs w:val="24"/>
        </w:rPr>
        <w:t>.</w:t>
      </w:r>
      <w:proofErr w:type="gramEnd"/>
    </w:p>
    <w:p w:rsidR="004E2F8B" w:rsidRPr="00032C60" w:rsidRDefault="004E2F8B" w:rsidP="00D67B5D">
      <w:pPr>
        <w:pStyle w:val="Paragraphedeliste"/>
        <w:spacing w:after="0"/>
        <w:ind w:left="0"/>
        <w:jc w:val="both"/>
        <w:rPr>
          <w:rFonts w:ascii="Arial" w:hAnsi="Arial" w:cs="Arial"/>
          <w:sz w:val="24"/>
          <w:szCs w:val="24"/>
        </w:rPr>
      </w:pPr>
    </w:p>
    <w:p w:rsidR="001623A0" w:rsidRDefault="004E2F8B" w:rsidP="00D67357">
      <w:pPr>
        <w:pStyle w:val="Paragraphedeliste"/>
        <w:spacing w:after="0"/>
        <w:ind w:left="0"/>
        <w:jc w:val="both"/>
        <w:rPr>
          <w:rFonts w:ascii="Arial" w:hAnsi="Arial" w:cs="Arial"/>
          <w:color w:val="000000"/>
          <w:sz w:val="24"/>
          <w:szCs w:val="24"/>
          <w:lang w:eastAsia="es-ES"/>
        </w:rPr>
      </w:pPr>
      <w:r w:rsidRPr="00032C60">
        <w:rPr>
          <w:rFonts w:ascii="Arial" w:hAnsi="Arial" w:cs="Arial"/>
          <w:sz w:val="24"/>
          <w:szCs w:val="24"/>
        </w:rPr>
        <w:t xml:space="preserve">(ii) </w:t>
      </w:r>
      <w:r w:rsidR="00E04D5E" w:rsidRPr="00032C60">
        <w:rPr>
          <w:rFonts w:ascii="Arial" w:hAnsi="Arial" w:cs="Arial"/>
          <w:sz w:val="24"/>
          <w:szCs w:val="24"/>
        </w:rPr>
        <w:t>¿</w:t>
      </w:r>
      <w:r w:rsidR="00445CAA">
        <w:rPr>
          <w:rFonts w:ascii="Arial" w:hAnsi="Arial" w:cs="Arial"/>
          <w:sz w:val="24"/>
          <w:szCs w:val="24"/>
        </w:rPr>
        <w:t xml:space="preserve">Hay lugar a ordenar el recobro </w:t>
      </w:r>
      <w:r w:rsidR="00D67357">
        <w:rPr>
          <w:rFonts w:ascii="Arial" w:hAnsi="Arial" w:cs="Arial"/>
          <w:sz w:val="24"/>
          <w:szCs w:val="24"/>
        </w:rPr>
        <w:t xml:space="preserve">aun </w:t>
      </w:r>
      <w:r w:rsidR="00445CAA">
        <w:rPr>
          <w:rFonts w:ascii="Arial" w:hAnsi="Arial" w:cs="Arial"/>
          <w:sz w:val="24"/>
          <w:szCs w:val="24"/>
        </w:rPr>
        <w:t>cuando se trata de</w:t>
      </w:r>
      <w:r w:rsidR="00C1202B">
        <w:rPr>
          <w:rFonts w:ascii="Arial" w:hAnsi="Arial" w:cs="Arial"/>
          <w:color w:val="000000"/>
          <w:sz w:val="24"/>
          <w:szCs w:val="24"/>
          <w:lang w:eastAsia="es-ES"/>
        </w:rPr>
        <w:t xml:space="preserve"> servicios POS</w:t>
      </w:r>
      <w:r w:rsidR="00D67357">
        <w:rPr>
          <w:rFonts w:ascii="Arial" w:hAnsi="Arial" w:cs="Arial"/>
          <w:color w:val="000000"/>
          <w:sz w:val="24"/>
          <w:szCs w:val="24"/>
          <w:lang w:eastAsia="es-ES"/>
        </w:rPr>
        <w:t xml:space="preserve"> hoy PBS</w:t>
      </w:r>
      <w:r w:rsidR="00E04D5E" w:rsidRPr="00032C60">
        <w:rPr>
          <w:rFonts w:ascii="Arial" w:hAnsi="Arial" w:cs="Arial"/>
          <w:color w:val="000000"/>
          <w:sz w:val="24"/>
          <w:szCs w:val="24"/>
          <w:lang w:eastAsia="es-ES"/>
        </w:rPr>
        <w:t>?</w:t>
      </w:r>
    </w:p>
    <w:p w:rsidR="00D67357" w:rsidRPr="00032C60" w:rsidRDefault="00D67357" w:rsidP="00D67357">
      <w:pPr>
        <w:pStyle w:val="Paragraphedeliste"/>
        <w:spacing w:after="0"/>
        <w:ind w:left="0"/>
        <w:jc w:val="both"/>
        <w:rPr>
          <w:rFonts w:ascii="Arial" w:hAnsi="Arial" w:cs="Arial"/>
          <w:color w:val="000000"/>
          <w:sz w:val="24"/>
          <w:szCs w:val="24"/>
          <w:lang w:eastAsia="es-ES"/>
        </w:rPr>
      </w:pPr>
    </w:p>
    <w:p w:rsidR="00B2366A" w:rsidRPr="00032C60" w:rsidRDefault="00E15A37" w:rsidP="00CA57AD">
      <w:pPr>
        <w:spacing w:after="0"/>
        <w:contextualSpacing/>
        <w:jc w:val="both"/>
        <w:rPr>
          <w:rFonts w:ascii="Arial" w:hAnsi="Arial" w:cs="Arial"/>
          <w:sz w:val="24"/>
          <w:szCs w:val="24"/>
        </w:rPr>
      </w:pPr>
      <w:r w:rsidRPr="00032C60">
        <w:rPr>
          <w:rFonts w:ascii="Arial" w:hAnsi="Arial" w:cs="Arial"/>
          <w:sz w:val="24"/>
          <w:szCs w:val="24"/>
        </w:rPr>
        <w:t>Previo a abordar los interrogantes planteados le compete</w:t>
      </w:r>
      <w:r w:rsidR="006F2C7D" w:rsidRPr="00032C60">
        <w:rPr>
          <w:rFonts w:ascii="Arial" w:hAnsi="Arial" w:cs="Arial"/>
          <w:sz w:val="24"/>
          <w:szCs w:val="24"/>
        </w:rPr>
        <w:t xml:space="preserve"> </w:t>
      </w:r>
      <w:r w:rsidR="00684338" w:rsidRPr="00032C60">
        <w:rPr>
          <w:rFonts w:ascii="Arial" w:hAnsi="Arial" w:cs="Arial"/>
          <w:sz w:val="24"/>
          <w:szCs w:val="24"/>
        </w:rPr>
        <w:t>a la</w:t>
      </w:r>
      <w:r w:rsidRPr="00032C60">
        <w:rPr>
          <w:rFonts w:ascii="Arial" w:hAnsi="Arial" w:cs="Arial"/>
          <w:sz w:val="24"/>
          <w:szCs w:val="24"/>
        </w:rPr>
        <w:t xml:space="preserve"> Sala</w:t>
      </w:r>
      <w:r w:rsidR="00684338" w:rsidRPr="00032C60">
        <w:rPr>
          <w:rFonts w:ascii="Arial" w:hAnsi="Arial" w:cs="Arial"/>
          <w:sz w:val="24"/>
          <w:szCs w:val="24"/>
        </w:rPr>
        <w:t xml:space="preserve"> </w:t>
      </w:r>
      <w:r w:rsidR="006F2C7D" w:rsidRPr="00032C60">
        <w:rPr>
          <w:rFonts w:ascii="Arial" w:hAnsi="Arial" w:cs="Arial"/>
          <w:sz w:val="24"/>
          <w:szCs w:val="24"/>
        </w:rPr>
        <w:t>verifica</w:t>
      </w:r>
      <w:r w:rsidR="00684338" w:rsidRPr="00032C60">
        <w:rPr>
          <w:rFonts w:ascii="Arial" w:hAnsi="Arial" w:cs="Arial"/>
          <w:sz w:val="24"/>
          <w:szCs w:val="24"/>
        </w:rPr>
        <w:t>r el cumplimiento de los</w:t>
      </w:r>
      <w:r w:rsidR="006F2C7D" w:rsidRPr="00032C60">
        <w:rPr>
          <w:rFonts w:ascii="Arial" w:hAnsi="Arial" w:cs="Arial"/>
          <w:sz w:val="24"/>
          <w:szCs w:val="24"/>
        </w:rPr>
        <w:t xml:space="preserve"> requisito</w:t>
      </w:r>
      <w:r w:rsidR="00684338" w:rsidRPr="00032C60">
        <w:rPr>
          <w:rFonts w:ascii="Arial" w:hAnsi="Arial" w:cs="Arial"/>
          <w:sz w:val="24"/>
          <w:szCs w:val="24"/>
        </w:rPr>
        <w:t>s</w:t>
      </w:r>
      <w:r w:rsidR="006F2C7D" w:rsidRPr="00032C60">
        <w:rPr>
          <w:rFonts w:ascii="Arial" w:hAnsi="Arial" w:cs="Arial"/>
          <w:sz w:val="24"/>
          <w:szCs w:val="24"/>
        </w:rPr>
        <w:t xml:space="preserve"> de proced</w:t>
      </w:r>
      <w:r w:rsidR="00133C34" w:rsidRPr="00032C60">
        <w:rPr>
          <w:rFonts w:ascii="Arial" w:hAnsi="Arial" w:cs="Arial"/>
          <w:sz w:val="24"/>
          <w:szCs w:val="24"/>
        </w:rPr>
        <w:t>encia</w:t>
      </w:r>
      <w:r w:rsidR="006F2C7D" w:rsidRPr="00032C60">
        <w:rPr>
          <w:rFonts w:ascii="Arial" w:hAnsi="Arial" w:cs="Arial"/>
          <w:sz w:val="24"/>
          <w:szCs w:val="24"/>
        </w:rPr>
        <w:t xml:space="preserve"> de la acción de tutela</w:t>
      </w:r>
      <w:r w:rsidR="00B2366A" w:rsidRPr="00032C60">
        <w:rPr>
          <w:rFonts w:ascii="Arial" w:hAnsi="Arial" w:cs="Arial"/>
          <w:sz w:val="24"/>
          <w:szCs w:val="24"/>
        </w:rPr>
        <w:t>.</w:t>
      </w:r>
    </w:p>
    <w:p w:rsidR="00E04B10" w:rsidRPr="00032C60" w:rsidRDefault="00E04B10" w:rsidP="00E04B10">
      <w:pPr>
        <w:tabs>
          <w:tab w:val="left" w:pos="2738"/>
        </w:tabs>
        <w:spacing w:after="0"/>
        <w:contextualSpacing/>
        <w:jc w:val="both"/>
        <w:rPr>
          <w:rFonts w:ascii="Arial" w:hAnsi="Arial" w:cs="Arial"/>
          <w:b/>
          <w:sz w:val="24"/>
          <w:szCs w:val="24"/>
        </w:rPr>
      </w:pPr>
    </w:p>
    <w:p w:rsidR="00E04B10" w:rsidRPr="00032C60" w:rsidRDefault="00E04B10" w:rsidP="00E04B10">
      <w:pPr>
        <w:tabs>
          <w:tab w:val="left" w:pos="2738"/>
        </w:tabs>
        <w:spacing w:after="0"/>
        <w:contextualSpacing/>
        <w:jc w:val="both"/>
        <w:rPr>
          <w:rFonts w:ascii="Arial" w:hAnsi="Arial" w:cs="Arial"/>
          <w:b/>
          <w:sz w:val="24"/>
          <w:szCs w:val="24"/>
        </w:rPr>
      </w:pPr>
      <w:r w:rsidRPr="00032C60">
        <w:rPr>
          <w:rFonts w:ascii="Arial" w:hAnsi="Arial" w:cs="Arial"/>
          <w:b/>
          <w:sz w:val="24"/>
          <w:szCs w:val="24"/>
        </w:rPr>
        <w:t xml:space="preserve">3. Requisitos de procedencia de la tutela </w:t>
      </w:r>
    </w:p>
    <w:p w:rsidR="00E04B10" w:rsidRPr="00032C60" w:rsidRDefault="00E04B10" w:rsidP="00E04B10">
      <w:pPr>
        <w:spacing w:after="100" w:afterAutospacing="1"/>
        <w:contextualSpacing/>
        <w:jc w:val="both"/>
        <w:rPr>
          <w:rFonts w:ascii="Arial" w:hAnsi="Arial" w:cs="Arial"/>
          <w:color w:val="000000"/>
          <w:sz w:val="24"/>
          <w:szCs w:val="24"/>
          <w:shd w:val="clear" w:color="auto" w:fill="FFFFFF"/>
        </w:rPr>
      </w:pPr>
    </w:p>
    <w:p w:rsidR="00E04B10" w:rsidRPr="00032C60" w:rsidRDefault="00E04B10" w:rsidP="00E04B10">
      <w:pPr>
        <w:spacing w:after="100" w:afterAutospacing="1"/>
        <w:contextualSpacing/>
        <w:jc w:val="both"/>
        <w:rPr>
          <w:rFonts w:ascii="Arial" w:hAnsi="Arial" w:cs="Arial"/>
          <w:color w:val="000000"/>
          <w:sz w:val="24"/>
          <w:szCs w:val="24"/>
          <w:shd w:val="clear" w:color="auto" w:fill="FFFFFF"/>
        </w:rPr>
      </w:pPr>
      <w:r w:rsidRPr="00032C60">
        <w:rPr>
          <w:rFonts w:ascii="Arial" w:hAnsi="Arial" w:cs="Arial"/>
          <w:color w:val="000000"/>
          <w:sz w:val="24"/>
          <w:szCs w:val="24"/>
          <w:shd w:val="clear" w:color="auto" w:fill="FFFFFF"/>
        </w:rPr>
        <w:t>Se tiene como requisitos generales de procedencia de la acción de tutela,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sidRPr="00032C60">
        <w:rPr>
          <w:rStyle w:val="Appelnotedebasdep"/>
          <w:rFonts w:ascii="Arial" w:hAnsi="Arial" w:cs="Arial"/>
          <w:color w:val="000000"/>
          <w:sz w:val="24"/>
          <w:szCs w:val="24"/>
          <w:shd w:val="clear" w:color="auto" w:fill="FFFFFF"/>
        </w:rPr>
        <w:footnoteReference w:id="3"/>
      </w:r>
      <w:r w:rsidRPr="00032C60">
        <w:rPr>
          <w:rFonts w:ascii="Arial" w:hAnsi="Arial" w:cs="Arial"/>
          <w:color w:val="000000"/>
          <w:sz w:val="24"/>
          <w:szCs w:val="24"/>
          <w:shd w:val="clear" w:color="auto" w:fill="FFFFFF"/>
        </w:rPr>
        <w:t>.</w:t>
      </w:r>
    </w:p>
    <w:p w:rsidR="00D40424" w:rsidRPr="00032C60" w:rsidRDefault="00D40424" w:rsidP="00E04B10">
      <w:pPr>
        <w:spacing w:after="0"/>
        <w:contextualSpacing/>
        <w:jc w:val="both"/>
        <w:rPr>
          <w:rFonts w:ascii="Arial" w:hAnsi="Arial" w:cs="Arial"/>
          <w:b/>
          <w:sz w:val="24"/>
          <w:szCs w:val="24"/>
        </w:rPr>
      </w:pPr>
    </w:p>
    <w:p w:rsidR="00E04B10" w:rsidRPr="00032C60" w:rsidRDefault="00E04B10" w:rsidP="00E04B10">
      <w:pPr>
        <w:spacing w:after="0"/>
        <w:contextualSpacing/>
        <w:jc w:val="both"/>
        <w:rPr>
          <w:rFonts w:ascii="Arial" w:hAnsi="Arial" w:cs="Arial"/>
          <w:b/>
          <w:sz w:val="24"/>
          <w:szCs w:val="24"/>
        </w:rPr>
      </w:pPr>
      <w:r w:rsidRPr="00032C60">
        <w:rPr>
          <w:rFonts w:ascii="Arial" w:hAnsi="Arial" w:cs="Arial"/>
          <w:b/>
          <w:sz w:val="24"/>
          <w:szCs w:val="24"/>
        </w:rPr>
        <w:t>3.1. Legitimación</w:t>
      </w:r>
    </w:p>
    <w:p w:rsidR="003338A2" w:rsidRPr="00032C60" w:rsidRDefault="004C7E68" w:rsidP="003338A2">
      <w:pPr>
        <w:spacing w:before="240" w:after="240"/>
        <w:jc w:val="both"/>
        <w:rPr>
          <w:rFonts w:ascii="Arial" w:hAnsi="Arial" w:cs="Arial"/>
          <w:color w:val="000000"/>
          <w:sz w:val="24"/>
          <w:szCs w:val="24"/>
        </w:rPr>
      </w:pPr>
      <w:r w:rsidRPr="00032C60">
        <w:rPr>
          <w:rFonts w:ascii="Arial" w:hAnsi="Arial" w:cs="Arial"/>
          <w:color w:val="000000"/>
          <w:sz w:val="24"/>
          <w:szCs w:val="24"/>
        </w:rPr>
        <w:t>Está legitimado</w:t>
      </w:r>
      <w:r w:rsidR="003338A2" w:rsidRPr="00032C60">
        <w:rPr>
          <w:rFonts w:ascii="Arial" w:hAnsi="Arial" w:cs="Arial"/>
          <w:color w:val="000000"/>
          <w:sz w:val="24"/>
          <w:szCs w:val="24"/>
        </w:rPr>
        <w:t xml:space="preserve"> por activa </w:t>
      </w:r>
      <w:r w:rsidR="002A2575">
        <w:rPr>
          <w:rFonts w:ascii="Arial" w:hAnsi="Arial" w:cs="Arial"/>
          <w:color w:val="000000"/>
          <w:sz w:val="24"/>
          <w:szCs w:val="24"/>
        </w:rPr>
        <w:t xml:space="preserve">la señora </w:t>
      </w:r>
      <w:r w:rsidR="00D67357">
        <w:rPr>
          <w:rFonts w:ascii="Arial" w:hAnsi="Arial" w:cs="Arial"/>
          <w:color w:val="000000"/>
          <w:sz w:val="24"/>
          <w:szCs w:val="24"/>
        </w:rPr>
        <w:t>Beatriz Elena Montoya Sanmartín</w:t>
      </w:r>
      <w:r w:rsidRPr="00032C60">
        <w:rPr>
          <w:rFonts w:ascii="Arial" w:hAnsi="Arial" w:cs="Arial"/>
          <w:color w:val="000000"/>
          <w:sz w:val="24"/>
          <w:szCs w:val="24"/>
        </w:rPr>
        <w:t xml:space="preserve"> quien </w:t>
      </w:r>
      <w:r w:rsidR="003338A2" w:rsidRPr="00032C60">
        <w:rPr>
          <w:rFonts w:ascii="Arial" w:hAnsi="Arial" w:cs="Arial"/>
          <w:color w:val="000000"/>
          <w:sz w:val="24"/>
          <w:szCs w:val="24"/>
        </w:rPr>
        <w:t>actúa como agente oficioso</w:t>
      </w:r>
      <w:r w:rsidRPr="00032C60">
        <w:rPr>
          <w:rFonts w:ascii="Arial" w:hAnsi="Arial" w:cs="Arial"/>
          <w:color w:val="000000"/>
          <w:sz w:val="24"/>
          <w:szCs w:val="24"/>
        </w:rPr>
        <w:t xml:space="preserve"> de </w:t>
      </w:r>
      <w:r w:rsidR="00D67357">
        <w:rPr>
          <w:rFonts w:ascii="Arial" w:hAnsi="Arial" w:cs="Arial"/>
          <w:color w:val="000000"/>
          <w:sz w:val="24"/>
          <w:szCs w:val="24"/>
        </w:rPr>
        <w:t xml:space="preserve">la menor Isabela </w:t>
      </w:r>
      <w:proofErr w:type="spellStart"/>
      <w:r w:rsidR="00D67357">
        <w:rPr>
          <w:rFonts w:ascii="Arial" w:hAnsi="Arial" w:cs="Arial"/>
          <w:color w:val="000000"/>
          <w:sz w:val="24"/>
          <w:szCs w:val="24"/>
        </w:rPr>
        <w:t>Idarraga</w:t>
      </w:r>
      <w:proofErr w:type="spellEnd"/>
      <w:r w:rsidR="00D67357">
        <w:rPr>
          <w:rFonts w:ascii="Arial" w:hAnsi="Arial" w:cs="Arial"/>
          <w:color w:val="000000"/>
          <w:sz w:val="24"/>
          <w:szCs w:val="24"/>
        </w:rPr>
        <w:t xml:space="preserve"> Montoya</w:t>
      </w:r>
      <w:r w:rsidR="002A2575">
        <w:rPr>
          <w:rFonts w:ascii="Arial" w:hAnsi="Arial" w:cs="Arial"/>
          <w:color w:val="000000"/>
          <w:sz w:val="24"/>
          <w:szCs w:val="24"/>
        </w:rPr>
        <w:t xml:space="preserve"> </w:t>
      </w:r>
      <w:r w:rsidR="0063489F">
        <w:rPr>
          <w:rFonts w:ascii="Arial" w:hAnsi="Arial" w:cs="Arial"/>
          <w:color w:val="000000"/>
          <w:sz w:val="24"/>
          <w:szCs w:val="24"/>
        </w:rPr>
        <w:t>quien</w:t>
      </w:r>
      <w:r w:rsidR="00C92CB1" w:rsidRPr="00032C60">
        <w:rPr>
          <w:rFonts w:ascii="Arial" w:hAnsi="Arial" w:cs="Arial"/>
          <w:color w:val="000000"/>
          <w:sz w:val="24"/>
          <w:szCs w:val="24"/>
        </w:rPr>
        <w:t xml:space="preserve"> es </w:t>
      </w:r>
      <w:r w:rsidR="003338A2" w:rsidRPr="00032C60">
        <w:rPr>
          <w:rFonts w:ascii="Arial" w:hAnsi="Arial" w:cs="Arial"/>
          <w:color w:val="000000"/>
          <w:sz w:val="24"/>
          <w:szCs w:val="24"/>
        </w:rPr>
        <w:t>l</w:t>
      </w:r>
      <w:r w:rsidR="00C92CB1" w:rsidRPr="00032C60">
        <w:rPr>
          <w:rFonts w:ascii="Arial" w:hAnsi="Arial" w:cs="Arial"/>
          <w:color w:val="000000"/>
          <w:sz w:val="24"/>
          <w:szCs w:val="24"/>
        </w:rPr>
        <w:t>a</w:t>
      </w:r>
      <w:r w:rsidR="003338A2" w:rsidRPr="00032C60">
        <w:rPr>
          <w:rFonts w:ascii="Arial" w:hAnsi="Arial" w:cs="Arial"/>
          <w:color w:val="000000"/>
          <w:sz w:val="24"/>
          <w:szCs w:val="24"/>
        </w:rPr>
        <w:t xml:space="preserve"> titular del derecho a la salud y </w:t>
      </w:r>
      <w:r w:rsidR="0063489F">
        <w:rPr>
          <w:rFonts w:ascii="Arial" w:hAnsi="Arial" w:cs="Arial"/>
          <w:color w:val="000000"/>
          <w:sz w:val="24"/>
          <w:szCs w:val="24"/>
        </w:rPr>
        <w:t>seguridad social</w:t>
      </w:r>
      <w:r w:rsidR="003338A2" w:rsidRPr="00032C60">
        <w:rPr>
          <w:rFonts w:ascii="Arial" w:hAnsi="Arial" w:cs="Arial"/>
          <w:color w:val="000000"/>
          <w:sz w:val="24"/>
          <w:szCs w:val="24"/>
        </w:rPr>
        <w:t>.</w:t>
      </w:r>
    </w:p>
    <w:p w:rsidR="003338A2" w:rsidRPr="00032C60" w:rsidRDefault="003338A2" w:rsidP="003338A2">
      <w:pPr>
        <w:contextualSpacing/>
        <w:jc w:val="both"/>
        <w:rPr>
          <w:rFonts w:ascii="Arial" w:hAnsi="Arial" w:cs="Arial"/>
          <w:sz w:val="24"/>
          <w:szCs w:val="24"/>
        </w:rPr>
      </w:pPr>
      <w:r w:rsidRPr="00032C60">
        <w:rPr>
          <w:rFonts w:ascii="Arial" w:hAnsi="Arial" w:cs="Arial"/>
          <w:color w:val="000000"/>
          <w:sz w:val="24"/>
          <w:szCs w:val="24"/>
        </w:rPr>
        <w:t>Así mismo, lo está por pasiva</w:t>
      </w:r>
      <w:r w:rsidR="0063489F">
        <w:rPr>
          <w:rFonts w:ascii="Arial" w:hAnsi="Arial" w:cs="Arial"/>
          <w:color w:val="000000"/>
          <w:sz w:val="24"/>
          <w:szCs w:val="24"/>
        </w:rPr>
        <w:t xml:space="preserve"> la</w:t>
      </w:r>
      <w:r w:rsidRPr="00032C60">
        <w:rPr>
          <w:rFonts w:ascii="Arial" w:hAnsi="Arial" w:cs="Arial"/>
          <w:color w:val="000000"/>
          <w:sz w:val="24"/>
          <w:szCs w:val="24"/>
        </w:rPr>
        <w:t xml:space="preserve"> </w:t>
      </w:r>
      <w:r w:rsidR="002A2575">
        <w:rPr>
          <w:rFonts w:ascii="Arial" w:hAnsi="Arial" w:cs="Arial"/>
          <w:color w:val="000000"/>
          <w:sz w:val="24"/>
          <w:szCs w:val="24"/>
        </w:rPr>
        <w:t xml:space="preserve">Nueva </w:t>
      </w:r>
      <w:r w:rsidRPr="00032C60">
        <w:rPr>
          <w:rFonts w:ascii="Arial" w:hAnsi="Arial" w:cs="Arial"/>
          <w:color w:val="000000"/>
          <w:sz w:val="24"/>
          <w:szCs w:val="24"/>
        </w:rPr>
        <w:t>EPS</w:t>
      </w:r>
      <w:r w:rsidRPr="00032C60">
        <w:rPr>
          <w:rFonts w:ascii="Arial" w:hAnsi="Arial" w:cs="Arial"/>
          <w:sz w:val="24"/>
          <w:szCs w:val="24"/>
        </w:rPr>
        <w:t xml:space="preserve">, </w:t>
      </w:r>
      <w:r w:rsidR="002A2575">
        <w:rPr>
          <w:rFonts w:ascii="Arial" w:hAnsi="Arial" w:cs="Arial"/>
          <w:sz w:val="24"/>
          <w:szCs w:val="24"/>
        </w:rPr>
        <w:t xml:space="preserve">al ser la entidad de salud donde se encuentra afiliada la </w:t>
      </w:r>
      <w:r w:rsidR="0063489F">
        <w:rPr>
          <w:rFonts w:ascii="Arial" w:hAnsi="Arial" w:cs="Arial"/>
          <w:sz w:val="24"/>
          <w:szCs w:val="24"/>
        </w:rPr>
        <w:t>menor</w:t>
      </w:r>
      <w:r w:rsidR="002A2575">
        <w:rPr>
          <w:rFonts w:ascii="Arial" w:hAnsi="Arial" w:cs="Arial"/>
          <w:sz w:val="24"/>
          <w:szCs w:val="24"/>
        </w:rPr>
        <w:t xml:space="preserve">, </w:t>
      </w:r>
      <w:r w:rsidRPr="00032C60">
        <w:rPr>
          <w:rFonts w:ascii="Arial" w:hAnsi="Arial" w:cs="Arial"/>
          <w:sz w:val="24"/>
          <w:szCs w:val="24"/>
        </w:rPr>
        <w:t>derecho cuya protección se reclama.</w:t>
      </w:r>
    </w:p>
    <w:p w:rsidR="003338A2" w:rsidRPr="00032C60" w:rsidRDefault="003338A2" w:rsidP="003338A2">
      <w:pPr>
        <w:spacing w:after="0"/>
        <w:contextualSpacing/>
        <w:jc w:val="both"/>
        <w:rPr>
          <w:rFonts w:ascii="Arial" w:hAnsi="Arial" w:cs="Arial"/>
          <w:color w:val="000000"/>
          <w:sz w:val="24"/>
          <w:szCs w:val="24"/>
        </w:rPr>
      </w:pPr>
    </w:p>
    <w:p w:rsidR="003338A2" w:rsidRPr="00032C60" w:rsidRDefault="003338A2" w:rsidP="003338A2">
      <w:pPr>
        <w:spacing w:after="0"/>
        <w:contextualSpacing/>
        <w:jc w:val="both"/>
        <w:rPr>
          <w:rFonts w:ascii="Arial" w:hAnsi="Arial" w:cs="Arial"/>
          <w:b/>
          <w:sz w:val="24"/>
          <w:szCs w:val="24"/>
        </w:rPr>
      </w:pPr>
      <w:r w:rsidRPr="00032C60">
        <w:rPr>
          <w:rFonts w:ascii="Arial" w:hAnsi="Arial" w:cs="Arial"/>
          <w:b/>
          <w:sz w:val="24"/>
          <w:szCs w:val="24"/>
        </w:rPr>
        <w:t>3.2 Derecho fundamental</w:t>
      </w:r>
    </w:p>
    <w:p w:rsidR="003338A2" w:rsidRPr="00032C60" w:rsidRDefault="003338A2" w:rsidP="003338A2">
      <w:pPr>
        <w:spacing w:after="0"/>
        <w:contextualSpacing/>
        <w:jc w:val="both"/>
        <w:rPr>
          <w:rFonts w:ascii="Arial" w:hAnsi="Arial" w:cs="Arial"/>
          <w:b/>
          <w:sz w:val="24"/>
          <w:szCs w:val="24"/>
        </w:rPr>
      </w:pPr>
    </w:p>
    <w:p w:rsidR="003338A2" w:rsidRPr="00032C60" w:rsidRDefault="003338A2" w:rsidP="003338A2">
      <w:pPr>
        <w:spacing w:after="0"/>
        <w:contextualSpacing/>
        <w:jc w:val="both"/>
        <w:rPr>
          <w:rFonts w:ascii="Arial" w:hAnsi="Arial" w:cs="Arial"/>
          <w:color w:val="000000"/>
          <w:sz w:val="24"/>
          <w:szCs w:val="24"/>
        </w:rPr>
      </w:pPr>
      <w:r w:rsidRPr="00032C60">
        <w:rPr>
          <w:rFonts w:ascii="Arial" w:hAnsi="Arial" w:cs="Arial"/>
          <w:sz w:val="24"/>
          <w:szCs w:val="24"/>
        </w:rPr>
        <w:t>No cabe duda que es fundamental la salud</w:t>
      </w:r>
      <w:r w:rsidR="00BC4448" w:rsidRPr="00032C60">
        <w:rPr>
          <w:rFonts w:ascii="Arial" w:hAnsi="Arial" w:cs="Arial"/>
          <w:sz w:val="24"/>
          <w:szCs w:val="24"/>
        </w:rPr>
        <w:t xml:space="preserve"> y </w:t>
      </w:r>
      <w:r w:rsidR="0063489F">
        <w:rPr>
          <w:rFonts w:ascii="Arial" w:hAnsi="Arial" w:cs="Arial"/>
          <w:sz w:val="24"/>
          <w:szCs w:val="24"/>
        </w:rPr>
        <w:t>seguridad social.</w:t>
      </w:r>
    </w:p>
    <w:p w:rsidR="003338A2" w:rsidRPr="00032C60" w:rsidRDefault="003338A2" w:rsidP="003338A2">
      <w:pPr>
        <w:spacing w:after="0"/>
        <w:contextualSpacing/>
        <w:jc w:val="both"/>
        <w:rPr>
          <w:rFonts w:ascii="Arial" w:hAnsi="Arial" w:cs="Arial"/>
          <w:sz w:val="24"/>
          <w:szCs w:val="24"/>
        </w:rPr>
      </w:pPr>
    </w:p>
    <w:p w:rsidR="00EE18F5" w:rsidRDefault="00EE18F5" w:rsidP="003338A2">
      <w:pPr>
        <w:spacing w:after="0"/>
        <w:contextualSpacing/>
        <w:jc w:val="both"/>
        <w:rPr>
          <w:rFonts w:ascii="Arial" w:hAnsi="Arial" w:cs="Arial"/>
          <w:b/>
          <w:sz w:val="24"/>
          <w:szCs w:val="24"/>
        </w:rPr>
      </w:pPr>
    </w:p>
    <w:p w:rsidR="003338A2" w:rsidRPr="00032C60" w:rsidRDefault="003338A2" w:rsidP="003338A2">
      <w:pPr>
        <w:spacing w:after="0"/>
        <w:contextualSpacing/>
        <w:jc w:val="both"/>
        <w:rPr>
          <w:rFonts w:ascii="Arial" w:hAnsi="Arial" w:cs="Arial"/>
          <w:sz w:val="24"/>
          <w:szCs w:val="24"/>
        </w:rPr>
      </w:pPr>
      <w:r w:rsidRPr="00032C60">
        <w:rPr>
          <w:rFonts w:ascii="Arial" w:hAnsi="Arial" w:cs="Arial"/>
          <w:b/>
          <w:sz w:val="24"/>
          <w:szCs w:val="24"/>
        </w:rPr>
        <w:t>3.3. Inmediatez y subsidiariedad</w:t>
      </w:r>
      <w:r w:rsidRPr="00032C60">
        <w:rPr>
          <w:rFonts w:ascii="Arial" w:hAnsi="Arial" w:cs="Arial"/>
          <w:sz w:val="24"/>
          <w:szCs w:val="24"/>
        </w:rPr>
        <w:t xml:space="preserve"> </w:t>
      </w:r>
    </w:p>
    <w:p w:rsidR="003338A2" w:rsidRPr="00032C60" w:rsidRDefault="003338A2" w:rsidP="003338A2">
      <w:pPr>
        <w:spacing w:after="0"/>
        <w:contextualSpacing/>
        <w:jc w:val="both"/>
        <w:rPr>
          <w:rFonts w:ascii="Arial" w:hAnsi="Arial" w:cs="Arial"/>
          <w:sz w:val="24"/>
          <w:szCs w:val="24"/>
        </w:rPr>
      </w:pPr>
    </w:p>
    <w:p w:rsidR="003338A2" w:rsidRPr="00032C60" w:rsidRDefault="003338A2" w:rsidP="003338A2">
      <w:pPr>
        <w:spacing w:after="0"/>
        <w:contextualSpacing/>
        <w:jc w:val="both"/>
        <w:rPr>
          <w:rFonts w:ascii="Arial" w:hAnsi="Arial" w:cs="Arial"/>
          <w:sz w:val="24"/>
          <w:szCs w:val="24"/>
        </w:rPr>
      </w:pPr>
      <w:r w:rsidRPr="00032C60">
        <w:rPr>
          <w:rFonts w:ascii="Arial" w:hAnsi="Arial" w:cs="Arial"/>
          <w:sz w:val="24"/>
          <w:szCs w:val="24"/>
        </w:rPr>
        <w:t xml:space="preserve">También se cumple con estos requisitos si en cuenta se tiene que la Corte Constitucional ha dicho que cuando se trata de proteger el derecho a la salud, el ordenamiento jurídico colombiano no tiene previsto un medio de defensa judicial </w:t>
      </w:r>
      <w:r w:rsidRPr="00032C60">
        <w:rPr>
          <w:rFonts w:ascii="Arial" w:hAnsi="Arial" w:cs="Arial"/>
          <w:sz w:val="24"/>
          <w:szCs w:val="24"/>
        </w:rPr>
        <w:lastRenderedPageBreak/>
        <w:t>idóneo ni eficaz diferente de la acción de tutela, por ello, quien resulte afectado por la vulneración a este derecho fundamental no dispone de ningún mecanismo ordinario de naturaleza judicial que le permita efectivizar el mismo. En el presente asunto la parte accionante bus</w:t>
      </w:r>
      <w:r w:rsidR="00663193">
        <w:rPr>
          <w:rFonts w:ascii="Arial" w:hAnsi="Arial" w:cs="Arial"/>
          <w:sz w:val="24"/>
          <w:szCs w:val="24"/>
        </w:rPr>
        <w:t>ca</w:t>
      </w:r>
      <w:r w:rsidRPr="00032C60">
        <w:rPr>
          <w:rFonts w:ascii="Arial" w:hAnsi="Arial" w:cs="Arial"/>
          <w:sz w:val="24"/>
          <w:szCs w:val="24"/>
        </w:rPr>
        <w:t xml:space="preserve"> la protección a su derecho fundamental a la salud, de ahí que pueda acudir directamente a la acción de amparo constitucional, asimismo </w:t>
      </w:r>
      <w:r w:rsidR="00663193">
        <w:rPr>
          <w:rFonts w:ascii="Arial" w:hAnsi="Arial" w:cs="Arial"/>
          <w:sz w:val="24"/>
          <w:szCs w:val="24"/>
        </w:rPr>
        <w:t xml:space="preserve">la solicitud del panel de secuenciación </w:t>
      </w:r>
      <w:r w:rsidR="002A2575">
        <w:rPr>
          <w:rFonts w:ascii="Arial" w:hAnsi="Arial" w:cs="Arial"/>
          <w:sz w:val="24"/>
          <w:szCs w:val="24"/>
        </w:rPr>
        <w:t xml:space="preserve">es </w:t>
      </w:r>
      <w:r w:rsidR="00326EDC">
        <w:rPr>
          <w:rFonts w:ascii="Arial" w:hAnsi="Arial" w:cs="Arial"/>
          <w:sz w:val="24"/>
          <w:szCs w:val="24"/>
        </w:rPr>
        <w:t>d</w:t>
      </w:r>
      <w:r w:rsidR="00640C41" w:rsidRPr="00032C60">
        <w:rPr>
          <w:rFonts w:ascii="Arial" w:hAnsi="Arial" w:cs="Arial"/>
          <w:sz w:val="24"/>
          <w:szCs w:val="24"/>
        </w:rPr>
        <w:t xml:space="preserve">el </w:t>
      </w:r>
      <w:r w:rsidR="00663193">
        <w:rPr>
          <w:rFonts w:ascii="Arial" w:hAnsi="Arial" w:cs="Arial"/>
          <w:sz w:val="24"/>
          <w:szCs w:val="24"/>
        </w:rPr>
        <w:t>25</w:t>
      </w:r>
      <w:r w:rsidR="00326EDC">
        <w:rPr>
          <w:rFonts w:ascii="Arial" w:hAnsi="Arial" w:cs="Arial"/>
          <w:sz w:val="24"/>
          <w:szCs w:val="24"/>
        </w:rPr>
        <w:t>-01-2017</w:t>
      </w:r>
      <w:r w:rsidRPr="00032C60">
        <w:rPr>
          <w:rFonts w:ascii="Arial" w:hAnsi="Arial" w:cs="Arial"/>
          <w:sz w:val="24"/>
          <w:szCs w:val="24"/>
        </w:rPr>
        <w:t xml:space="preserve"> y la tutela se pres</w:t>
      </w:r>
      <w:r w:rsidR="00640C41" w:rsidRPr="00032C60">
        <w:rPr>
          <w:rFonts w:ascii="Arial" w:hAnsi="Arial" w:cs="Arial"/>
          <w:sz w:val="24"/>
          <w:szCs w:val="24"/>
        </w:rPr>
        <w:t xml:space="preserve">entó </w:t>
      </w:r>
      <w:r w:rsidR="00663193">
        <w:rPr>
          <w:rFonts w:ascii="Arial" w:hAnsi="Arial" w:cs="Arial"/>
          <w:sz w:val="24"/>
          <w:szCs w:val="24"/>
        </w:rPr>
        <w:t>el 29-03</w:t>
      </w:r>
      <w:r w:rsidR="00326EDC">
        <w:rPr>
          <w:rFonts w:ascii="Arial" w:hAnsi="Arial" w:cs="Arial"/>
          <w:sz w:val="24"/>
          <w:szCs w:val="24"/>
        </w:rPr>
        <w:t>-2017</w:t>
      </w:r>
      <w:r w:rsidRPr="00032C60">
        <w:rPr>
          <w:rFonts w:ascii="Arial" w:hAnsi="Arial" w:cs="Arial"/>
          <w:sz w:val="24"/>
          <w:szCs w:val="24"/>
        </w:rPr>
        <w:t xml:space="preserve">, transcurriendo </w:t>
      </w:r>
      <w:r w:rsidR="00B3363C">
        <w:rPr>
          <w:rFonts w:ascii="Arial" w:hAnsi="Arial" w:cs="Arial"/>
          <w:sz w:val="24"/>
          <w:szCs w:val="24"/>
        </w:rPr>
        <w:t xml:space="preserve">más de </w:t>
      </w:r>
      <w:r w:rsidR="00663193">
        <w:rPr>
          <w:rFonts w:ascii="Arial" w:hAnsi="Arial" w:cs="Arial"/>
          <w:sz w:val="24"/>
          <w:szCs w:val="24"/>
        </w:rPr>
        <w:t>dos (2</w:t>
      </w:r>
      <w:r w:rsidRPr="00032C60">
        <w:rPr>
          <w:rFonts w:ascii="Arial" w:hAnsi="Arial" w:cs="Arial"/>
          <w:sz w:val="24"/>
          <w:szCs w:val="24"/>
        </w:rPr>
        <w:t xml:space="preserve">) </w:t>
      </w:r>
      <w:r w:rsidR="00663193">
        <w:rPr>
          <w:rFonts w:ascii="Arial" w:hAnsi="Arial" w:cs="Arial"/>
          <w:sz w:val="24"/>
          <w:szCs w:val="24"/>
        </w:rPr>
        <w:t>meses</w:t>
      </w:r>
      <w:r w:rsidRPr="00032C60">
        <w:rPr>
          <w:rFonts w:ascii="Arial" w:hAnsi="Arial" w:cs="Arial"/>
          <w:sz w:val="24"/>
          <w:szCs w:val="24"/>
        </w:rPr>
        <w:t>, que se considera</w:t>
      </w:r>
      <w:r w:rsidR="00BA3554" w:rsidRPr="00032C60">
        <w:rPr>
          <w:rFonts w:ascii="Arial" w:hAnsi="Arial" w:cs="Arial"/>
          <w:sz w:val="24"/>
          <w:szCs w:val="24"/>
        </w:rPr>
        <w:t>n</w:t>
      </w:r>
      <w:r w:rsidRPr="00032C60">
        <w:rPr>
          <w:rFonts w:ascii="Arial" w:hAnsi="Arial" w:cs="Arial"/>
          <w:sz w:val="24"/>
          <w:szCs w:val="24"/>
        </w:rPr>
        <w:t xml:space="preserve"> razonable</w:t>
      </w:r>
      <w:r w:rsidR="00BA3554" w:rsidRPr="00032C60">
        <w:rPr>
          <w:rFonts w:ascii="Arial" w:hAnsi="Arial" w:cs="Arial"/>
          <w:sz w:val="24"/>
          <w:szCs w:val="24"/>
        </w:rPr>
        <w:t>s</w:t>
      </w:r>
      <w:r w:rsidRPr="00032C60">
        <w:rPr>
          <w:rFonts w:ascii="Arial" w:hAnsi="Arial" w:cs="Arial"/>
          <w:sz w:val="24"/>
          <w:szCs w:val="24"/>
        </w:rPr>
        <w:t xml:space="preserve"> para incoar el amparo.</w:t>
      </w:r>
    </w:p>
    <w:p w:rsidR="003338A2" w:rsidRPr="00032C60" w:rsidRDefault="003338A2" w:rsidP="003338A2">
      <w:pPr>
        <w:spacing w:after="0"/>
        <w:contextualSpacing/>
        <w:jc w:val="both"/>
        <w:rPr>
          <w:rFonts w:ascii="Arial" w:hAnsi="Arial" w:cs="Arial"/>
          <w:sz w:val="24"/>
          <w:szCs w:val="24"/>
        </w:rPr>
      </w:pPr>
    </w:p>
    <w:p w:rsidR="003338A2" w:rsidRPr="00032C60" w:rsidRDefault="003338A2" w:rsidP="003338A2">
      <w:pPr>
        <w:spacing w:after="0"/>
        <w:ind w:right="51"/>
        <w:contextualSpacing/>
        <w:jc w:val="both"/>
        <w:rPr>
          <w:rFonts w:ascii="Arial" w:hAnsi="Arial" w:cs="Arial"/>
          <w:b/>
          <w:sz w:val="24"/>
          <w:szCs w:val="24"/>
          <w:lang w:val="es-ES"/>
        </w:rPr>
      </w:pPr>
      <w:r w:rsidRPr="00032C60">
        <w:rPr>
          <w:rFonts w:ascii="Arial" w:hAnsi="Arial" w:cs="Arial"/>
          <w:b/>
          <w:sz w:val="24"/>
          <w:szCs w:val="24"/>
          <w:lang w:val="es-ES"/>
        </w:rPr>
        <w:t xml:space="preserve">4. Fundamentos jurídicos de la decisión </w:t>
      </w:r>
    </w:p>
    <w:p w:rsidR="003338A2" w:rsidRPr="00032C60" w:rsidRDefault="003338A2" w:rsidP="003338A2">
      <w:pPr>
        <w:spacing w:after="0"/>
        <w:ind w:right="51"/>
        <w:contextualSpacing/>
        <w:jc w:val="both"/>
        <w:rPr>
          <w:rFonts w:ascii="Arial" w:hAnsi="Arial" w:cs="Arial"/>
          <w:b/>
          <w:sz w:val="24"/>
          <w:szCs w:val="24"/>
          <w:lang w:val="es-ES"/>
        </w:rPr>
      </w:pPr>
    </w:p>
    <w:p w:rsidR="003338A2" w:rsidRPr="00032C60" w:rsidRDefault="003338A2" w:rsidP="003338A2">
      <w:pPr>
        <w:spacing w:after="0"/>
        <w:ind w:right="51"/>
        <w:contextualSpacing/>
        <w:jc w:val="both"/>
        <w:rPr>
          <w:rFonts w:ascii="Arial" w:hAnsi="Arial" w:cs="Arial"/>
          <w:b/>
          <w:sz w:val="24"/>
          <w:szCs w:val="24"/>
        </w:rPr>
      </w:pPr>
      <w:r w:rsidRPr="00032C60">
        <w:rPr>
          <w:rFonts w:ascii="Arial" w:hAnsi="Arial" w:cs="Arial"/>
          <w:b/>
          <w:sz w:val="24"/>
          <w:szCs w:val="24"/>
          <w:lang w:val="es-ES"/>
        </w:rPr>
        <w:t xml:space="preserve">4.1. </w:t>
      </w:r>
      <w:r w:rsidRPr="00032C60">
        <w:rPr>
          <w:rFonts w:ascii="Arial" w:hAnsi="Arial" w:cs="Arial"/>
          <w:b/>
          <w:sz w:val="24"/>
          <w:szCs w:val="24"/>
        </w:rPr>
        <w:t>El deber de la entidad prestadora de salud de p</w:t>
      </w:r>
      <w:r w:rsidR="00772E41" w:rsidRPr="00032C60">
        <w:rPr>
          <w:rFonts w:ascii="Arial" w:hAnsi="Arial" w:cs="Arial"/>
          <w:b/>
          <w:sz w:val="24"/>
          <w:szCs w:val="24"/>
        </w:rPr>
        <w:t>roporcionar el servicio médico y el tratamiento integral</w:t>
      </w:r>
    </w:p>
    <w:p w:rsidR="00E40103" w:rsidRDefault="00E40103" w:rsidP="003338A2">
      <w:pPr>
        <w:shd w:val="clear" w:color="auto" w:fill="FFFFFF"/>
        <w:spacing w:after="0"/>
        <w:ind w:right="-31"/>
        <w:jc w:val="both"/>
        <w:textAlignment w:val="baseline"/>
        <w:rPr>
          <w:rFonts w:ascii="Arial" w:hAnsi="Arial" w:cs="Arial"/>
          <w:color w:val="000000"/>
          <w:sz w:val="24"/>
          <w:szCs w:val="24"/>
          <w:bdr w:val="none" w:sz="0" w:space="0" w:color="auto" w:frame="1"/>
          <w:lang w:val="es-ES" w:eastAsia="es-ES"/>
        </w:rPr>
      </w:pPr>
    </w:p>
    <w:p w:rsidR="003338A2" w:rsidRPr="00032C60" w:rsidRDefault="003338A2" w:rsidP="003338A2">
      <w:pPr>
        <w:shd w:val="clear" w:color="auto" w:fill="FFFFFF"/>
        <w:spacing w:after="0"/>
        <w:ind w:right="-31"/>
        <w:jc w:val="both"/>
        <w:textAlignment w:val="baseline"/>
        <w:rPr>
          <w:rFonts w:ascii="Arial" w:hAnsi="Arial" w:cs="Arial"/>
          <w:color w:val="2D2D2D"/>
          <w:sz w:val="24"/>
          <w:szCs w:val="24"/>
          <w:lang w:val="es-ES" w:eastAsia="es-ES"/>
        </w:rPr>
      </w:pPr>
      <w:r w:rsidRPr="00032C60">
        <w:rPr>
          <w:rFonts w:ascii="Arial" w:hAnsi="Arial" w:cs="Arial"/>
          <w:color w:val="000000"/>
          <w:sz w:val="24"/>
          <w:szCs w:val="24"/>
          <w:bdr w:val="none" w:sz="0" w:space="0" w:color="auto" w:frame="1"/>
          <w:lang w:val="es-ES" w:eastAsia="es-ES"/>
        </w:rPr>
        <w:t>La jurisprudencia constitucional</w:t>
      </w:r>
      <w:r w:rsidRPr="00032C60">
        <w:rPr>
          <w:rStyle w:val="Appelnotedebasdep"/>
          <w:rFonts w:ascii="Arial" w:hAnsi="Arial" w:cs="Arial"/>
          <w:color w:val="000000"/>
          <w:sz w:val="24"/>
          <w:szCs w:val="24"/>
          <w:bdr w:val="none" w:sz="0" w:space="0" w:color="auto" w:frame="1"/>
          <w:lang w:val="es-ES" w:eastAsia="es-ES"/>
        </w:rPr>
        <w:footnoteReference w:id="4"/>
      </w:r>
      <w:r w:rsidRPr="00032C60">
        <w:rPr>
          <w:rFonts w:ascii="Arial" w:hAnsi="Arial" w:cs="Arial"/>
          <w:color w:val="000000"/>
          <w:sz w:val="24"/>
          <w:szCs w:val="24"/>
          <w:bdr w:val="none" w:sz="0" w:space="0" w:color="auto" w:frame="1"/>
          <w:lang w:val="es-ES" w:eastAsia="es-ES"/>
        </w:rPr>
        <w:t xml:space="preserve"> se ha referido a la salud como un derecho por un lado y, por el otro, como un servicio público, respecto del primero ha dicho que este debe ser prestado</w:t>
      </w:r>
      <w:bookmarkStart w:id="1" w:name="_ftnref8"/>
      <w:r w:rsidRPr="00032C60">
        <w:rPr>
          <w:rFonts w:ascii="Arial" w:hAnsi="Arial" w:cs="Arial"/>
          <w:color w:val="000000"/>
          <w:sz w:val="24"/>
          <w:szCs w:val="24"/>
          <w:bdr w:val="none" w:sz="0" w:space="0" w:color="auto" w:frame="1"/>
          <w:lang w:val="es-ES" w:eastAsia="es-ES"/>
        </w:rPr>
        <w:t xml:space="preserve"> de manera oportuna</w:t>
      </w:r>
      <w:bookmarkEnd w:id="1"/>
      <w:r w:rsidRPr="00032C60">
        <w:rPr>
          <w:rFonts w:ascii="Arial" w:hAnsi="Arial" w:cs="Arial"/>
          <w:color w:val="000000"/>
          <w:sz w:val="24"/>
          <w:szCs w:val="24"/>
          <w:bdr w:val="none" w:sz="0" w:space="0" w:color="auto" w:frame="1"/>
          <w:lang w:val="es-ES" w:eastAsia="es-ES"/>
        </w:rPr>
        <w:t>, eficiente y con calidad, de conformidad con los principios de continuidad, integralidad e igualdad; mientras que, como servicio público, la salud debe atender a los principios de eficiencia, universalidad y solidaridad, en los términos previstos en los artículos 48 y 49 de la Constitución Política.</w:t>
      </w:r>
    </w:p>
    <w:p w:rsidR="003338A2" w:rsidRPr="00032C60" w:rsidRDefault="003338A2" w:rsidP="003338A2">
      <w:pPr>
        <w:shd w:val="clear" w:color="auto" w:fill="FFFFFF"/>
        <w:spacing w:after="0"/>
        <w:ind w:right="-31"/>
        <w:jc w:val="both"/>
        <w:textAlignment w:val="baseline"/>
        <w:rPr>
          <w:rFonts w:ascii="Arial" w:hAnsi="Arial" w:cs="Arial"/>
          <w:color w:val="2D2D2D"/>
          <w:sz w:val="24"/>
          <w:szCs w:val="24"/>
          <w:lang w:val="es-ES" w:eastAsia="es-ES"/>
        </w:rPr>
      </w:pPr>
      <w:r w:rsidRPr="00032C60">
        <w:rPr>
          <w:rFonts w:ascii="Arial" w:hAnsi="Arial" w:cs="Arial"/>
          <w:color w:val="000000"/>
          <w:sz w:val="24"/>
          <w:szCs w:val="24"/>
          <w:bdr w:val="none" w:sz="0" w:space="0" w:color="auto" w:frame="1"/>
          <w:lang w:val="es-ES" w:eastAsia="es-ES"/>
        </w:rPr>
        <w:t> </w:t>
      </w:r>
    </w:p>
    <w:p w:rsidR="003338A2" w:rsidRDefault="003338A2" w:rsidP="003338A2">
      <w:pPr>
        <w:shd w:val="clear" w:color="auto" w:fill="FFFFFF"/>
        <w:spacing w:after="0"/>
        <w:ind w:right="-31"/>
        <w:jc w:val="both"/>
        <w:textAlignment w:val="baseline"/>
        <w:rPr>
          <w:rFonts w:ascii="Arial" w:hAnsi="Arial" w:cs="Arial"/>
          <w:color w:val="000000"/>
          <w:sz w:val="24"/>
          <w:szCs w:val="24"/>
          <w:bdr w:val="none" w:sz="0" w:space="0" w:color="auto" w:frame="1"/>
          <w:lang w:eastAsia="es-ES"/>
        </w:rPr>
      </w:pPr>
      <w:r w:rsidRPr="00032C60">
        <w:rPr>
          <w:rFonts w:ascii="Arial" w:hAnsi="Arial" w:cs="Arial"/>
          <w:color w:val="000000"/>
          <w:sz w:val="24"/>
          <w:szCs w:val="24"/>
          <w:bdr w:val="none" w:sz="0" w:space="0" w:color="auto" w:frame="1"/>
          <w:lang w:eastAsia="es-ES"/>
        </w:rPr>
        <w:t xml:space="preserve">De conformidad con lo previsto en el artículo 6 de la Ley 1751 de 2015, por medio de la cual se regula el derecho fundamental a la salud, estableció que </w:t>
      </w:r>
      <w:r w:rsidRPr="00032C60">
        <w:rPr>
          <w:rFonts w:ascii="Arial" w:hAnsi="Arial" w:cs="Arial"/>
          <w:color w:val="000000"/>
          <w:sz w:val="24"/>
          <w:szCs w:val="24"/>
          <w:bdr w:val="none" w:sz="0" w:space="0" w:color="auto" w:frame="1"/>
          <w:lang w:val="es-ES" w:eastAsia="es-ES"/>
        </w:rPr>
        <w:t xml:space="preserve">incluye unos elementos esenciales como la disponibilidad, la aceptabilidad, la accesibilidad y la calidad e idoneidad profesional, los que convergen con el fin de que se garantice </w:t>
      </w:r>
      <w:r w:rsidRPr="00032C60">
        <w:rPr>
          <w:rFonts w:ascii="Arial" w:hAnsi="Arial" w:cs="Arial"/>
          <w:color w:val="000000"/>
          <w:sz w:val="24"/>
          <w:szCs w:val="24"/>
          <w:bdr w:val="none" w:sz="0" w:space="0" w:color="auto" w:frame="1"/>
          <w:lang w:eastAsia="es-ES"/>
        </w:rPr>
        <w:t>la atención integral en salud con alta calidad y con el personal idóneo y calificado, entre otras, y de esta forma se adecue a las necesidades de los pacientes y/o usuarios.</w:t>
      </w:r>
    </w:p>
    <w:p w:rsidR="00CA2FCF" w:rsidRPr="00032C60" w:rsidRDefault="00CA2FCF" w:rsidP="003338A2">
      <w:pPr>
        <w:shd w:val="clear" w:color="auto" w:fill="FFFFFF"/>
        <w:spacing w:after="0"/>
        <w:ind w:right="-31"/>
        <w:jc w:val="both"/>
        <w:textAlignment w:val="baseline"/>
        <w:rPr>
          <w:rFonts w:ascii="Arial" w:hAnsi="Arial" w:cs="Arial"/>
          <w:color w:val="000000"/>
          <w:sz w:val="24"/>
          <w:szCs w:val="24"/>
          <w:bdr w:val="none" w:sz="0" w:space="0" w:color="auto" w:frame="1"/>
          <w:lang w:eastAsia="es-ES"/>
        </w:rPr>
      </w:pPr>
    </w:p>
    <w:p w:rsidR="00772E41" w:rsidRDefault="003338A2" w:rsidP="00772E41">
      <w:pPr>
        <w:shd w:val="clear" w:color="auto" w:fill="FFFFFF"/>
        <w:spacing w:after="0"/>
        <w:ind w:right="-31"/>
        <w:jc w:val="both"/>
        <w:textAlignment w:val="baseline"/>
        <w:rPr>
          <w:rFonts w:ascii="Arial" w:hAnsi="Arial" w:cs="Arial"/>
          <w:i/>
          <w:color w:val="2D2D2D"/>
          <w:sz w:val="24"/>
          <w:szCs w:val="24"/>
          <w:bdr w:val="none" w:sz="0" w:space="0" w:color="auto" w:frame="1"/>
          <w:shd w:val="clear" w:color="auto" w:fill="FFFFFF"/>
          <w:lang w:eastAsia="es-ES"/>
        </w:rPr>
      </w:pPr>
      <w:r w:rsidRPr="00032C60">
        <w:rPr>
          <w:rFonts w:ascii="Arial" w:hAnsi="Arial" w:cs="Arial"/>
          <w:color w:val="000000"/>
          <w:sz w:val="24"/>
          <w:szCs w:val="24"/>
          <w:bdr w:val="none" w:sz="0" w:space="0" w:color="auto" w:frame="1"/>
          <w:lang w:eastAsia="es-ES"/>
        </w:rPr>
        <w:t xml:space="preserve">Asimismo </w:t>
      </w:r>
      <w:r w:rsidR="00772E41" w:rsidRPr="00032C60">
        <w:rPr>
          <w:rFonts w:ascii="Arial" w:hAnsi="Arial" w:cs="Arial"/>
          <w:color w:val="000000"/>
          <w:sz w:val="24"/>
          <w:szCs w:val="24"/>
          <w:bdr w:val="none" w:sz="0" w:space="0" w:color="auto" w:frame="1"/>
          <w:lang w:eastAsia="es-ES"/>
        </w:rPr>
        <w:t xml:space="preserve">reglamentó en el artículo 8 el tratamiento integral que garantiza el acceso efectivo al servicio de salud que incluye: </w:t>
      </w:r>
      <w:r w:rsidR="00772E41" w:rsidRPr="00032C60">
        <w:rPr>
          <w:rFonts w:ascii="Arial" w:hAnsi="Arial" w:cs="Arial"/>
          <w:i/>
          <w:color w:val="2D2D2D"/>
          <w:sz w:val="24"/>
          <w:szCs w:val="24"/>
          <w:bdr w:val="none" w:sz="0" w:space="0" w:color="auto" w:frame="1"/>
          <w:lang w:eastAsia="es-ES"/>
        </w:rPr>
        <w:t>“todos aquellos medicamentos, exámenes, procedimientos, intervenciones y terapias, entre otros, con miras a la recuperación e integración social del paciente, sin que medie obstáculo alguno independientemente de que se encuentren en el POS o no. Igualmente, comprende un tratamiento sin fracciones, es decir “</w:t>
      </w:r>
      <w:r w:rsidR="00772E41" w:rsidRPr="00032C60">
        <w:rPr>
          <w:rFonts w:ascii="Arial" w:hAnsi="Arial" w:cs="Arial"/>
          <w:i/>
          <w:color w:val="2D2D2D"/>
          <w:sz w:val="24"/>
          <w:szCs w:val="24"/>
          <w:bdr w:val="none" w:sz="0" w:space="0" w:color="auto" w:frame="1"/>
          <w:shd w:val="clear" w:color="auto" w:fill="FFFFFF"/>
          <w:lang w:eastAsia="es-ES"/>
        </w:rPr>
        <w:t>prestado de forma ininterrumpida, completa, diligente, oportuna y con calidad”</w:t>
      </w:r>
      <w:r w:rsidR="00772E41" w:rsidRPr="00032C60">
        <w:rPr>
          <w:rStyle w:val="Appelnotedebasdep"/>
          <w:rFonts w:ascii="Arial" w:hAnsi="Arial" w:cs="Arial"/>
          <w:i/>
          <w:color w:val="2D2D2D"/>
          <w:sz w:val="24"/>
          <w:szCs w:val="24"/>
          <w:bdr w:val="none" w:sz="0" w:space="0" w:color="auto" w:frame="1"/>
          <w:shd w:val="clear" w:color="auto" w:fill="FFFFFF"/>
          <w:lang w:eastAsia="es-ES"/>
        </w:rPr>
        <w:footnoteReference w:id="5"/>
      </w:r>
      <w:r w:rsidR="00772E41" w:rsidRPr="00032C60">
        <w:rPr>
          <w:rFonts w:ascii="Arial" w:hAnsi="Arial" w:cs="Arial"/>
          <w:i/>
          <w:color w:val="2D2D2D"/>
          <w:sz w:val="24"/>
          <w:szCs w:val="24"/>
          <w:bdr w:val="none" w:sz="0" w:space="0" w:color="auto" w:frame="1"/>
          <w:shd w:val="clear" w:color="auto" w:fill="FFFFFF"/>
          <w:lang w:eastAsia="es-ES"/>
        </w:rPr>
        <w:t>.</w:t>
      </w:r>
    </w:p>
    <w:p w:rsidR="00663193" w:rsidRPr="00032C60" w:rsidRDefault="00663193" w:rsidP="00772E41">
      <w:pPr>
        <w:shd w:val="clear" w:color="auto" w:fill="FFFFFF"/>
        <w:spacing w:after="0"/>
        <w:ind w:right="-31"/>
        <w:jc w:val="both"/>
        <w:textAlignment w:val="baseline"/>
        <w:rPr>
          <w:rFonts w:ascii="Arial" w:hAnsi="Arial" w:cs="Arial"/>
          <w:i/>
          <w:color w:val="2D2D2D"/>
          <w:sz w:val="24"/>
          <w:szCs w:val="24"/>
          <w:lang w:val="es-ES" w:eastAsia="es-ES"/>
        </w:rPr>
      </w:pPr>
    </w:p>
    <w:p w:rsidR="00E04B10" w:rsidRPr="00032C60" w:rsidRDefault="00C20406" w:rsidP="0092009A">
      <w:pPr>
        <w:shd w:val="clear" w:color="auto" w:fill="FFFFFF"/>
        <w:spacing w:after="0" w:line="240" w:lineRule="auto"/>
        <w:jc w:val="both"/>
        <w:textAlignment w:val="baseline"/>
        <w:rPr>
          <w:rFonts w:ascii="Arial" w:hAnsi="Arial" w:cs="Arial"/>
          <w:b/>
          <w:sz w:val="24"/>
          <w:szCs w:val="24"/>
        </w:rPr>
      </w:pPr>
      <w:r w:rsidRPr="00032C60">
        <w:rPr>
          <w:rFonts w:ascii="Arial" w:hAnsi="Arial" w:cs="Arial"/>
          <w:b/>
          <w:sz w:val="24"/>
          <w:szCs w:val="24"/>
        </w:rPr>
        <w:t>4.2 Fundamento fáctico</w:t>
      </w:r>
    </w:p>
    <w:p w:rsidR="00E40103" w:rsidRDefault="00E40103" w:rsidP="00E223CE">
      <w:pPr>
        <w:tabs>
          <w:tab w:val="left" w:pos="3261"/>
        </w:tabs>
        <w:spacing w:after="0"/>
        <w:contextualSpacing/>
        <w:jc w:val="both"/>
        <w:rPr>
          <w:rFonts w:ascii="Arial" w:hAnsi="Arial" w:cs="Arial"/>
          <w:sz w:val="24"/>
          <w:szCs w:val="24"/>
          <w:lang w:eastAsia="es-ES"/>
        </w:rPr>
      </w:pPr>
    </w:p>
    <w:p w:rsidR="00B173EB" w:rsidRPr="00032C60" w:rsidRDefault="00E223CE" w:rsidP="00E223CE">
      <w:pPr>
        <w:tabs>
          <w:tab w:val="left" w:pos="3261"/>
        </w:tabs>
        <w:spacing w:after="0"/>
        <w:contextualSpacing/>
        <w:jc w:val="both"/>
        <w:rPr>
          <w:rFonts w:ascii="Arial" w:hAnsi="Arial" w:cs="Arial"/>
          <w:sz w:val="24"/>
          <w:szCs w:val="24"/>
          <w:lang w:eastAsia="es-ES"/>
        </w:rPr>
      </w:pPr>
      <w:r w:rsidRPr="00032C60">
        <w:rPr>
          <w:rFonts w:ascii="Arial" w:hAnsi="Arial" w:cs="Arial"/>
          <w:sz w:val="24"/>
          <w:szCs w:val="24"/>
          <w:lang w:eastAsia="es-ES"/>
        </w:rPr>
        <w:t xml:space="preserve">Se tiene acreditado y no fue objeto de discusión que (i) </w:t>
      </w:r>
      <w:r w:rsidR="00583096" w:rsidRPr="00032C60">
        <w:rPr>
          <w:rFonts w:ascii="Arial" w:hAnsi="Arial" w:cs="Arial"/>
          <w:sz w:val="24"/>
          <w:szCs w:val="24"/>
          <w:lang w:eastAsia="es-ES"/>
        </w:rPr>
        <w:t>la</w:t>
      </w:r>
      <w:r w:rsidRPr="00032C60">
        <w:rPr>
          <w:rFonts w:ascii="Arial" w:hAnsi="Arial" w:cs="Arial"/>
          <w:sz w:val="24"/>
          <w:szCs w:val="24"/>
          <w:lang w:eastAsia="es-ES"/>
        </w:rPr>
        <w:t xml:space="preserve"> </w:t>
      </w:r>
      <w:r w:rsidR="00663193">
        <w:rPr>
          <w:rFonts w:ascii="Arial" w:hAnsi="Arial" w:cs="Arial"/>
          <w:sz w:val="24"/>
          <w:szCs w:val="24"/>
          <w:lang w:eastAsia="es-ES"/>
        </w:rPr>
        <w:t xml:space="preserve">menor </w:t>
      </w:r>
      <w:proofErr w:type="spellStart"/>
      <w:r w:rsidR="00663193">
        <w:rPr>
          <w:rFonts w:ascii="Arial" w:hAnsi="Arial" w:cs="Arial"/>
          <w:sz w:val="24"/>
          <w:szCs w:val="24"/>
          <w:lang w:eastAsia="es-ES"/>
        </w:rPr>
        <w:t>Idarraga</w:t>
      </w:r>
      <w:proofErr w:type="spellEnd"/>
      <w:r w:rsidR="00663193">
        <w:rPr>
          <w:rFonts w:ascii="Arial" w:hAnsi="Arial" w:cs="Arial"/>
          <w:sz w:val="24"/>
          <w:szCs w:val="24"/>
          <w:lang w:eastAsia="es-ES"/>
        </w:rPr>
        <w:t xml:space="preserve"> Montoya</w:t>
      </w:r>
      <w:r w:rsidRPr="00032C60">
        <w:rPr>
          <w:rFonts w:ascii="Arial" w:hAnsi="Arial" w:cs="Arial"/>
          <w:sz w:val="24"/>
          <w:szCs w:val="24"/>
          <w:lang w:eastAsia="es-ES"/>
        </w:rPr>
        <w:t xml:space="preserve"> </w:t>
      </w:r>
      <w:r w:rsidR="0012569E">
        <w:rPr>
          <w:rFonts w:ascii="Arial" w:hAnsi="Arial" w:cs="Arial"/>
          <w:sz w:val="24"/>
          <w:szCs w:val="24"/>
          <w:lang w:eastAsia="es-ES"/>
        </w:rPr>
        <w:t>es sujeto especial de p</w:t>
      </w:r>
      <w:r w:rsidR="00326EDC">
        <w:rPr>
          <w:rFonts w:ascii="Arial" w:hAnsi="Arial" w:cs="Arial"/>
          <w:sz w:val="24"/>
          <w:szCs w:val="24"/>
          <w:lang w:eastAsia="es-ES"/>
        </w:rPr>
        <w:t xml:space="preserve">rotección </w:t>
      </w:r>
      <w:r w:rsidR="00476E37">
        <w:rPr>
          <w:rFonts w:ascii="Arial" w:hAnsi="Arial" w:cs="Arial"/>
          <w:sz w:val="24"/>
          <w:szCs w:val="24"/>
          <w:lang w:eastAsia="es-ES"/>
        </w:rPr>
        <w:t>(fl.3</w:t>
      </w:r>
      <w:r w:rsidR="0012569E">
        <w:rPr>
          <w:rFonts w:ascii="Arial" w:hAnsi="Arial" w:cs="Arial"/>
          <w:sz w:val="24"/>
          <w:szCs w:val="24"/>
          <w:lang w:eastAsia="es-ES"/>
        </w:rPr>
        <w:t xml:space="preserve">); (ii) </w:t>
      </w:r>
      <w:r w:rsidR="00326EDC">
        <w:rPr>
          <w:rFonts w:ascii="Arial" w:hAnsi="Arial" w:cs="Arial"/>
          <w:sz w:val="24"/>
          <w:szCs w:val="24"/>
          <w:lang w:eastAsia="es-ES"/>
        </w:rPr>
        <w:t xml:space="preserve">es beneficiaria de su </w:t>
      </w:r>
      <w:r w:rsidR="00476E37">
        <w:rPr>
          <w:rFonts w:ascii="Arial" w:hAnsi="Arial" w:cs="Arial"/>
          <w:sz w:val="24"/>
          <w:szCs w:val="24"/>
          <w:lang w:eastAsia="es-ES"/>
        </w:rPr>
        <w:t>padre</w:t>
      </w:r>
      <w:r w:rsidRPr="00032C60">
        <w:rPr>
          <w:rFonts w:ascii="Arial" w:hAnsi="Arial" w:cs="Arial"/>
          <w:sz w:val="24"/>
          <w:szCs w:val="24"/>
          <w:lang w:eastAsia="es-ES"/>
        </w:rPr>
        <w:t>; (ii</w:t>
      </w:r>
      <w:r w:rsidR="0012569E">
        <w:rPr>
          <w:rFonts w:ascii="Arial" w:hAnsi="Arial" w:cs="Arial"/>
          <w:sz w:val="24"/>
          <w:szCs w:val="24"/>
          <w:lang w:eastAsia="es-ES"/>
        </w:rPr>
        <w:t>i</w:t>
      </w:r>
      <w:r w:rsidRPr="00032C60">
        <w:rPr>
          <w:rFonts w:ascii="Arial" w:hAnsi="Arial" w:cs="Arial"/>
          <w:sz w:val="24"/>
          <w:szCs w:val="24"/>
          <w:lang w:eastAsia="es-ES"/>
        </w:rPr>
        <w:t xml:space="preserve">) </w:t>
      </w:r>
      <w:r w:rsidR="00326EDC">
        <w:rPr>
          <w:rFonts w:ascii="Arial" w:hAnsi="Arial" w:cs="Arial"/>
          <w:sz w:val="24"/>
          <w:szCs w:val="24"/>
          <w:lang w:eastAsia="es-ES"/>
        </w:rPr>
        <w:t xml:space="preserve">tiene </w:t>
      </w:r>
      <w:r w:rsidR="00476E37">
        <w:rPr>
          <w:rFonts w:ascii="Arial" w:hAnsi="Arial" w:cs="Arial"/>
          <w:sz w:val="24"/>
          <w:szCs w:val="24"/>
          <w:lang w:eastAsia="es-ES"/>
        </w:rPr>
        <w:t xml:space="preserve">síndrome de </w:t>
      </w:r>
      <w:proofErr w:type="spellStart"/>
      <w:r w:rsidR="00476E37">
        <w:rPr>
          <w:rFonts w:ascii="Arial" w:hAnsi="Arial" w:cs="Arial"/>
          <w:sz w:val="24"/>
          <w:szCs w:val="24"/>
          <w:lang w:eastAsia="es-ES"/>
        </w:rPr>
        <w:t>Ehlers</w:t>
      </w:r>
      <w:proofErr w:type="spellEnd"/>
      <w:r w:rsidR="00476E37">
        <w:rPr>
          <w:rFonts w:ascii="Arial" w:hAnsi="Arial" w:cs="Arial"/>
          <w:sz w:val="24"/>
          <w:szCs w:val="24"/>
          <w:lang w:eastAsia="es-ES"/>
        </w:rPr>
        <w:t xml:space="preserve"> </w:t>
      </w:r>
      <w:proofErr w:type="spellStart"/>
      <w:r w:rsidR="00476E37">
        <w:rPr>
          <w:rFonts w:ascii="Arial" w:hAnsi="Arial" w:cs="Arial"/>
          <w:sz w:val="24"/>
          <w:szCs w:val="24"/>
          <w:lang w:eastAsia="es-ES"/>
        </w:rPr>
        <w:t>Danlos</w:t>
      </w:r>
      <w:proofErr w:type="spellEnd"/>
      <w:r w:rsidR="00CA2FCF" w:rsidRPr="00032C60">
        <w:rPr>
          <w:rFonts w:ascii="Arial" w:hAnsi="Arial" w:cs="Arial"/>
          <w:sz w:val="24"/>
          <w:szCs w:val="24"/>
          <w:lang w:eastAsia="es-ES"/>
        </w:rPr>
        <w:t xml:space="preserve"> </w:t>
      </w:r>
      <w:r w:rsidR="00583096" w:rsidRPr="00032C60">
        <w:rPr>
          <w:rFonts w:ascii="Arial" w:hAnsi="Arial" w:cs="Arial"/>
          <w:sz w:val="24"/>
          <w:szCs w:val="24"/>
          <w:lang w:eastAsia="es-ES"/>
        </w:rPr>
        <w:t>(</w:t>
      </w:r>
      <w:proofErr w:type="spellStart"/>
      <w:r w:rsidR="00583096" w:rsidRPr="00032C60">
        <w:rPr>
          <w:rFonts w:ascii="Arial" w:hAnsi="Arial" w:cs="Arial"/>
          <w:sz w:val="24"/>
          <w:szCs w:val="24"/>
          <w:lang w:eastAsia="es-ES"/>
        </w:rPr>
        <w:t>fl</w:t>
      </w:r>
      <w:r w:rsidR="00476E37">
        <w:rPr>
          <w:rFonts w:ascii="Arial" w:hAnsi="Arial" w:cs="Arial"/>
          <w:sz w:val="24"/>
          <w:szCs w:val="24"/>
          <w:lang w:eastAsia="es-ES"/>
        </w:rPr>
        <w:t>.26</w:t>
      </w:r>
      <w:proofErr w:type="spellEnd"/>
      <w:r w:rsidR="00476E37">
        <w:rPr>
          <w:rFonts w:ascii="Arial" w:hAnsi="Arial" w:cs="Arial"/>
          <w:sz w:val="24"/>
          <w:szCs w:val="24"/>
          <w:lang w:eastAsia="es-ES"/>
        </w:rPr>
        <w:t xml:space="preserve"> vto.</w:t>
      </w:r>
      <w:r w:rsidR="00326EDC">
        <w:rPr>
          <w:rFonts w:ascii="Arial" w:hAnsi="Arial" w:cs="Arial"/>
          <w:sz w:val="24"/>
          <w:szCs w:val="24"/>
          <w:lang w:eastAsia="es-ES"/>
        </w:rPr>
        <w:t>)</w:t>
      </w:r>
      <w:r w:rsidR="0012569E">
        <w:rPr>
          <w:rFonts w:ascii="Arial" w:hAnsi="Arial" w:cs="Arial"/>
          <w:sz w:val="24"/>
          <w:szCs w:val="24"/>
          <w:lang w:eastAsia="es-ES"/>
        </w:rPr>
        <w:t>; (iv</w:t>
      </w:r>
      <w:r w:rsidRPr="00032C60">
        <w:rPr>
          <w:rFonts w:ascii="Arial" w:hAnsi="Arial" w:cs="Arial"/>
          <w:sz w:val="24"/>
          <w:szCs w:val="24"/>
          <w:lang w:eastAsia="es-ES"/>
        </w:rPr>
        <w:t xml:space="preserve">) requiere </w:t>
      </w:r>
      <w:r w:rsidR="00CA2FCF">
        <w:rPr>
          <w:rFonts w:ascii="Arial" w:hAnsi="Arial" w:cs="Arial"/>
          <w:sz w:val="24"/>
          <w:szCs w:val="24"/>
          <w:lang w:eastAsia="es-ES"/>
        </w:rPr>
        <w:t xml:space="preserve">de </w:t>
      </w:r>
      <w:r w:rsidR="008756DC">
        <w:rPr>
          <w:rFonts w:ascii="Arial" w:hAnsi="Arial" w:cs="Arial"/>
          <w:color w:val="000000"/>
          <w:sz w:val="24"/>
          <w:szCs w:val="24"/>
        </w:rPr>
        <w:t xml:space="preserve">un </w:t>
      </w:r>
      <w:r w:rsidR="00476E37">
        <w:rPr>
          <w:rFonts w:ascii="Arial" w:hAnsi="Arial" w:cs="Arial"/>
          <w:color w:val="000000"/>
          <w:sz w:val="24"/>
          <w:szCs w:val="24"/>
        </w:rPr>
        <w:t xml:space="preserve">panel de secuenciación para síndrome de </w:t>
      </w:r>
      <w:proofErr w:type="spellStart"/>
      <w:r w:rsidR="00476E37">
        <w:rPr>
          <w:rFonts w:ascii="Arial" w:hAnsi="Arial" w:cs="Arial"/>
          <w:color w:val="000000"/>
          <w:sz w:val="24"/>
          <w:szCs w:val="24"/>
        </w:rPr>
        <w:t>Ehlers</w:t>
      </w:r>
      <w:proofErr w:type="spellEnd"/>
      <w:r w:rsidR="00476E37">
        <w:rPr>
          <w:rFonts w:ascii="Arial" w:hAnsi="Arial" w:cs="Arial"/>
          <w:color w:val="000000"/>
          <w:sz w:val="24"/>
          <w:szCs w:val="24"/>
        </w:rPr>
        <w:t xml:space="preserve"> </w:t>
      </w:r>
      <w:proofErr w:type="spellStart"/>
      <w:r w:rsidR="00476E37">
        <w:rPr>
          <w:rFonts w:ascii="Arial" w:hAnsi="Arial" w:cs="Arial"/>
          <w:color w:val="000000"/>
          <w:sz w:val="24"/>
          <w:szCs w:val="24"/>
        </w:rPr>
        <w:t>Danlos</w:t>
      </w:r>
      <w:proofErr w:type="spellEnd"/>
      <w:r w:rsidR="00476E37">
        <w:rPr>
          <w:rFonts w:ascii="Arial" w:hAnsi="Arial" w:cs="Arial"/>
          <w:color w:val="000000"/>
          <w:sz w:val="24"/>
          <w:szCs w:val="24"/>
        </w:rPr>
        <w:t>, según su médico tratante</w:t>
      </w:r>
      <w:r w:rsidR="00CA2FCF">
        <w:rPr>
          <w:rFonts w:ascii="Arial" w:hAnsi="Arial" w:cs="Arial"/>
          <w:color w:val="000000"/>
          <w:sz w:val="24"/>
          <w:szCs w:val="24"/>
        </w:rPr>
        <w:t xml:space="preserve"> </w:t>
      </w:r>
      <w:r w:rsidR="00476E37">
        <w:rPr>
          <w:rFonts w:ascii="Arial" w:hAnsi="Arial" w:cs="Arial"/>
          <w:sz w:val="24"/>
          <w:szCs w:val="24"/>
          <w:lang w:eastAsia="es-ES"/>
        </w:rPr>
        <w:t>(fls. 8 y 10</w:t>
      </w:r>
      <w:r w:rsidR="002604C6" w:rsidRPr="00032C60">
        <w:rPr>
          <w:rFonts w:ascii="Arial" w:hAnsi="Arial" w:cs="Arial"/>
          <w:sz w:val="24"/>
          <w:szCs w:val="24"/>
          <w:lang w:eastAsia="es-ES"/>
        </w:rPr>
        <w:t xml:space="preserve">), </w:t>
      </w:r>
      <w:r w:rsidR="00476E37">
        <w:rPr>
          <w:rFonts w:ascii="Arial" w:hAnsi="Arial" w:cs="Arial"/>
          <w:sz w:val="24"/>
          <w:szCs w:val="24"/>
          <w:lang w:eastAsia="es-ES"/>
        </w:rPr>
        <w:t>examen que</w:t>
      </w:r>
      <w:r w:rsidR="00D70C6C" w:rsidRPr="00032C60">
        <w:rPr>
          <w:rFonts w:ascii="Arial" w:hAnsi="Arial" w:cs="Arial"/>
          <w:sz w:val="24"/>
          <w:szCs w:val="24"/>
          <w:lang w:eastAsia="es-ES"/>
        </w:rPr>
        <w:t xml:space="preserve"> se encuentra</w:t>
      </w:r>
      <w:r w:rsidR="00CA2FCF">
        <w:rPr>
          <w:rFonts w:ascii="Arial" w:hAnsi="Arial" w:cs="Arial"/>
          <w:sz w:val="24"/>
          <w:szCs w:val="24"/>
          <w:lang w:eastAsia="es-ES"/>
        </w:rPr>
        <w:t xml:space="preserve"> </w:t>
      </w:r>
      <w:r w:rsidR="00476E37">
        <w:rPr>
          <w:rFonts w:ascii="Arial" w:hAnsi="Arial" w:cs="Arial"/>
          <w:sz w:val="24"/>
          <w:szCs w:val="24"/>
          <w:lang w:eastAsia="es-ES"/>
        </w:rPr>
        <w:t>dentro del Plan de Beneficios en salud, según la Resolución 6408 de 2016</w:t>
      </w:r>
      <w:r w:rsidR="00D70C6C" w:rsidRPr="00032C60">
        <w:rPr>
          <w:rFonts w:ascii="Arial" w:hAnsi="Arial" w:cs="Arial"/>
          <w:sz w:val="24"/>
          <w:szCs w:val="24"/>
          <w:lang w:eastAsia="es-ES"/>
        </w:rPr>
        <w:t xml:space="preserve"> que </w:t>
      </w:r>
      <w:r w:rsidR="00476E37">
        <w:rPr>
          <w:rFonts w:ascii="Arial" w:hAnsi="Arial" w:cs="Arial"/>
          <w:sz w:val="24"/>
          <w:szCs w:val="24"/>
          <w:lang w:eastAsia="es-ES"/>
        </w:rPr>
        <w:t>modificó</w:t>
      </w:r>
      <w:r w:rsidR="00D70C6C" w:rsidRPr="00032C60">
        <w:rPr>
          <w:rFonts w:ascii="Arial" w:hAnsi="Arial" w:cs="Arial"/>
          <w:sz w:val="24"/>
          <w:szCs w:val="24"/>
          <w:lang w:eastAsia="es-ES"/>
        </w:rPr>
        <w:t xml:space="preserve"> el Plan de Beneficios en Salud</w:t>
      </w:r>
      <w:r w:rsidR="00476E37">
        <w:rPr>
          <w:rFonts w:ascii="Arial" w:hAnsi="Arial" w:cs="Arial"/>
          <w:sz w:val="24"/>
          <w:szCs w:val="24"/>
          <w:lang w:eastAsia="es-ES"/>
        </w:rPr>
        <w:t>.</w:t>
      </w:r>
    </w:p>
    <w:p w:rsidR="00B173EB" w:rsidRPr="00032C60" w:rsidRDefault="00B173EB" w:rsidP="00E223CE">
      <w:pPr>
        <w:tabs>
          <w:tab w:val="left" w:pos="3261"/>
        </w:tabs>
        <w:spacing w:after="0"/>
        <w:contextualSpacing/>
        <w:jc w:val="both"/>
        <w:rPr>
          <w:rFonts w:ascii="Arial" w:hAnsi="Arial" w:cs="Arial"/>
          <w:sz w:val="24"/>
          <w:szCs w:val="24"/>
          <w:lang w:eastAsia="es-ES"/>
        </w:rPr>
      </w:pPr>
    </w:p>
    <w:p w:rsidR="003F0D6D" w:rsidRDefault="003273BB" w:rsidP="003273BB">
      <w:pPr>
        <w:tabs>
          <w:tab w:val="left" w:pos="3261"/>
        </w:tabs>
        <w:spacing w:after="0"/>
        <w:contextualSpacing/>
        <w:jc w:val="both"/>
        <w:rPr>
          <w:rFonts w:ascii="Arial" w:hAnsi="Arial" w:cs="Arial"/>
          <w:sz w:val="24"/>
          <w:szCs w:val="24"/>
          <w:lang w:eastAsia="es-ES"/>
        </w:rPr>
      </w:pPr>
      <w:r w:rsidRPr="00032C60">
        <w:rPr>
          <w:rFonts w:ascii="Arial" w:hAnsi="Arial" w:cs="Arial"/>
          <w:sz w:val="24"/>
          <w:szCs w:val="24"/>
          <w:lang w:eastAsia="es-ES"/>
        </w:rPr>
        <w:t>Como corolario de lo anterior se tiene que la autori</w:t>
      </w:r>
      <w:r w:rsidR="003F0D6D">
        <w:rPr>
          <w:rFonts w:ascii="Arial" w:hAnsi="Arial" w:cs="Arial"/>
          <w:sz w:val="24"/>
          <w:szCs w:val="24"/>
          <w:lang w:eastAsia="es-ES"/>
        </w:rPr>
        <w:t xml:space="preserve">zación y la realización del panel </w:t>
      </w:r>
      <w:r w:rsidRPr="00032C60">
        <w:rPr>
          <w:rFonts w:ascii="Arial" w:hAnsi="Arial" w:cs="Arial"/>
          <w:sz w:val="24"/>
          <w:szCs w:val="24"/>
          <w:lang w:eastAsia="es-ES"/>
        </w:rPr>
        <w:t>debe</w:t>
      </w:r>
      <w:r w:rsidR="004D7E3F">
        <w:rPr>
          <w:rFonts w:ascii="Arial" w:hAnsi="Arial" w:cs="Arial"/>
          <w:sz w:val="24"/>
          <w:szCs w:val="24"/>
          <w:lang w:eastAsia="es-ES"/>
        </w:rPr>
        <w:t xml:space="preserve"> ser inmediata</w:t>
      </w:r>
      <w:r w:rsidR="007D523F">
        <w:rPr>
          <w:rFonts w:ascii="Arial" w:hAnsi="Arial" w:cs="Arial"/>
          <w:sz w:val="24"/>
          <w:szCs w:val="24"/>
          <w:lang w:eastAsia="es-ES"/>
        </w:rPr>
        <w:t xml:space="preserve"> con el fin de que </w:t>
      </w:r>
      <w:r w:rsidR="003F0D6D">
        <w:rPr>
          <w:rFonts w:ascii="Arial" w:hAnsi="Arial" w:cs="Arial"/>
          <w:sz w:val="24"/>
          <w:szCs w:val="24"/>
          <w:lang w:eastAsia="es-ES"/>
        </w:rPr>
        <w:t xml:space="preserve">a </w:t>
      </w:r>
      <w:r w:rsidR="00096F4A">
        <w:rPr>
          <w:rFonts w:ascii="Arial" w:hAnsi="Arial" w:cs="Arial"/>
          <w:sz w:val="24"/>
          <w:szCs w:val="24"/>
          <w:lang w:eastAsia="es-ES"/>
        </w:rPr>
        <w:t xml:space="preserve">la actora </w:t>
      </w:r>
      <w:r w:rsidR="003F0D6D">
        <w:rPr>
          <w:rFonts w:ascii="Arial" w:hAnsi="Arial" w:cs="Arial"/>
          <w:sz w:val="24"/>
          <w:szCs w:val="24"/>
          <w:lang w:eastAsia="es-ES"/>
        </w:rPr>
        <w:t>se le confirme su diagnóstico, el tratamiento y si se trata de una enfermedad congénita, tal cual como se estableció en su historia clínica visible folios 7 y 12.</w:t>
      </w:r>
    </w:p>
    <w:p w:rsidR="003F0D6D" w:rsidRDefault="003F0D6D" w:rsidP="003273BB">
      <w:pPr>
        <w:tabs>
          <w:tab w:val="left" w:pos="3261"/>
        </w:tabs>
        <w:spacing w:after="0"/>
        <w:contextualSpacing/>
        <w:jc w:val="both"/>
        <w:rPr>
          <w:rFonts w:ascii="Arial" w:hAnsi="Arial" w:cs="Arial"/>
          <w:sz w:val="24"/>
          <w:szCs w:val="24"/>
          <w:lang w:eastAsia="es-ES"/>
        </w:rPr>
      </w:pPr>
    </w:p>
    <w:p w:rsidR="009A50EF" w:rsidRDefault="003F0D6D" w:rsidP="003273BB">
      <w:pPr>
        <w:tabs>
          <w:tab w:val="left" w:pos="3261"/>
        </w:tabs>
        <w:spacing w:after="0"/>
        <w:contextualSpacing/>
        <w:jc w:val="both"/>
        <w:rPr>
          <w:rFonts w:ascii="Arial" w:hAnsi="Arial" w:cs="Arial"/>
          <w:color w:val="000000"/>
          <w:sz w:val="24"/>
          <w:szCs w:val="24"/>
        </w:rPr>
      </w:pPr>
      <w:r>
        <w:rPr>
          <w:rFonts w:ascii="Arial" w:hAnsi="Arial" w:cs="Arial"/>
          <w:sz w:val="24"/>
          <w:szCs w:val="24"/>
          <w:lang w:eastAsia="es-ES"/>
        </w:rPr>
        <w:t>De la misma forma</w:t>
      </w:r>
      <w:r w:rsidR="004D7E3F">
        <w:rPr>
          <w:rFonts w:ascii="Arial" w:hAnsi="Arial" w:cs="Arial"/>
          <w:color w:val="000000"/>
          <w:sz w:val="24"/>
          <w:szCs w:val="24"/>
        </w:rPr>
        <w:t>, la EPS</w:t>
      </w:r>
      <w:r>
        <w:rPr>
          <w:rFonts w:ascii="Arial" w:hAnsi="Arial" w:cs="Arial"/>
          <w:color w:val="000000"/>
          <w:sz w:val="24"/>
          <w:szCs w:val="24"/>
        </w:rPr>
        <w:t xml:space="preserve"> es quien</w:t>
      </w:r>
      <w:r w:rsidR="004D7E3F">
        <w:rPr>
          <w:rFonts w:ascii="Arial" w:hAnsi="Arial" w:cs="Arial"/>
          <w:color w:val="000000"/>
          <w:sz w:val="24"/>
          <w:szCs w:val="24"/>
        </w:rPr>
        <w:t xml:space="preserve"> debe asumir dicho servicio, </w:t>
      </w:r>
      <w:r>
        <w:rPr>
          <w:rFonts w:ascii="Arial" w:hAnsi="Arial" w:cs="Arial"/>
          <w:color w:val="000000"/>
          <w:sz w:val="24"/>
          <w:szCs w:val="24"/>
        </w:rPr>
        <w:t>por cuanto contrario al dicho de la accionada, lo cierto es que este tipo de exámenes que re</w:t>
      </w:r>
      <w:r w:rsidR="00FE6A9F">
        <w:rPr>
          <w:rFonts w:ascii="Arial" w:hAnsi="Arial" w:cs="Arial"/>
          <w:color w:val="000000"/>
          <w:sz w:val="24"/>
          <w:szCs w:val="24"/>
        </w:rPr>
        <w:t>quiere la actora está contemplado en l</w:t>
      </w:r>
      <w:r w:rsidR="00FE6A9F">
        <w:rPr>
          <w:rFonts w:ascii="Arial" w:hAnsi="Arial" w:cs="Arial"/>
          <w:sz w:val="24"/>
          <w:szCs w:val="24"/>
          <w:lang w:eastAsia="es-ES"/>
        </w:rPr>
        <w:t>a Resolución 6408 de 2016</w:t>
      </w:r>
      <w:r w:rsidR="00FE6A9F">
        <w:rPr>
          <w:rStyle w:val="Appelnotedebasdep"/>
          <w:rFonts w:ascii="Arial" w:hAnsi="Arial" w:cs="Arial"/>
          <w:sz w:val="24"/>
          <w:szCs w:val="24"/>
          <w:lang w:eastAsia="es-ES"/>
        </w:rPr>
        <w:footnoteReference w:id="6"/>
      </w:r>
      <w:r w:rsidR="00FE6A9F" w:rsidRPr="00032C60">
        <w:rPr>
          <w:rFonts w:ascii="Arial" w:hAnsi="Arial" w:cs="Arial"/>
          <w:sz w:val="24"/>
          <w:szCs w:val="24"/>
          <w:lang w:eastAsia="es-ES"/>
        </w:rPr>
        <w:t xml:space="preserve"> </w:t>
      </w:r>
      <w:r w:rsidR="00FE6A9F">
        <w:rPr>
          <w:rFonts w:ascii="Arial" w:hAnsi="Arial" w:cs="Arial"/>
          <w:sz w:val="24"/>
          <w:szCs w:val="24"/>
          <w:lang w:eastAsia="es-ES"/>
        </w:rPr>
        <w:t>con código 908412 dentro del ítem “estudio molecular de enfermedades”- listado de procedimientos cubiertos por</w:t>
      </w:r>
      <w:r w:rsidR="00FE6A9F" w:rsidRPr="00032C60">
        <w:rPr>
          <w:rFonts w:ascii="Arial" w:hAnsi="Arial" w:cs="Arial"/>
          <w:sz w:val="24"/>
          <w:szCs w:val="24"/>
          <w:lang w:eastAsia="es-ES"/>
        </w:rPr>
        <w:t xml:space="preserve"> el Plan de Beneficios en Salud</w:t>
      </w:r>
      <w:r w:rsidR="00FE6A9F">
        <w:rPr>
          <w:rFonts w:ascii="Arial" w:hAnsi="Arial" w:cs="Arial"/>
          <w:sz w:val="24"/>
          <w:szCs w:val="24"/>
          <w:lang w:eastAsia="es-ES"/>
        </w:rPr>
        <w:t>, por lo que resulta claro y no es de recibo el argumento de la accionada, en negar un procedimiento o una tecnología que ni siquiera está excluida en el plan de beneficios</w:t>
      </w:r>
      <w:r w:rsidR="009555AA">
        <w:rPr>
          <w:rFonts w:ascii="Arial" w:hAnsi="Arial" w:cs="Arial"/>
          <w:sz w:val="24"/>
          <w:szCs w:val="24"/>
          <w:lang w:eastAsia="es-ES"/>
        </w:rPr>
        <w:t xml:space="preserve"> en salud PBS</w:t>
      </w:r>
      <w:r w:rsidR="00FE6A9F">
        <w:rPr>
          <w:rFonts w:ascii="Arial" w:hAnsi="Arial" w:cs="Arial"/>
          <w:sz w:val="24"/>
          <w:szCs w:val="24"/>
          <w:lang w:eastAsia="es-ES"/>
        </w:rPr>
        <w:t>.</w:t>
      </w:r>
    </w:p>
    <w:p w:rsidR="009A50EF" w:rsidRDefault="009A50EF" w:rsidP="003273BB">
      <w:pPr>
        <w:tabs>
          <w:tab w:val="left" w:pos="3261"/>
        </w:tabs>
        <w:spacing w:after="0"/>
        <w:contextualSpacing/>
        <w:jc w:val="both"/>
        <w:rPr>
          <w:rFonts w:ascii="Arial" w:hAnsi="Arial" w:cs="Arial"/>
          <w:color w:val="000000"/>
          <w:sz w:val="24"/>
          <w:szCs w:val="24"/>
        </w:rPr>
      </w:pPr>
    </w:p>
    <w:p w:rsidR="003273BB" w:rsidRDefault="00EF5665" w:rsidP="003273BB">
      <w:pPr>
        <w:tabs>
          <w:tab w:val="left" w:pos="3261"/>
        </w:tabs>
        <w:spacing w:after="0"/>
        <w:contextualSpacing/>
        <w:jc w:val="both"/>
        <w:rPr>
          <w:rFonts w:ascii="Arial" w:hAnsi="Arial" w:cs="Arial"/>
          <w:color w:val="000000"/>
          <w:sz w:val="24"/>
          <w:szCs w:val="24"/>
        </w:rPr>
      </w:pPr>
      <w:r>
        <w:rPr>
          <w:rFonts w:ascii="Arial" w:hAnsi="Arial" w:cs="Arial"/>
          <w:color w:val="000000"/>
          <w:sz w:val="24"/>
          <w:szCs w:val="24"/>
        </w:rPr>
        <w:t>Así las cosas, para la</w:t>
      </w:r>
      <w:r w:rsidR="003273BB">
        <w:rPr>
          <w:rFonts w:ascii="Arial" w:hAnsi="Arial" w:cs="Arial"/>
          <w:color w:val="000000"/>
          <w:sz w:val="24"/>
          <w:szCs w:val="24"/>
        </w:rPr>
        <w:t xml:space="preserve"> Sala</w:t>
      </w:r>
      <w:r>
        <w:rPr>
          <w:rFonts w:ascii="Arial" w:hAnsi="Arial" w:cs="Arial"/>
          <w:color w:val="000000"/>
          <w:sz w:val="24"/>
          <w:szCs w:val="24"/>
        </w:rPr>
        <w:t xml:space="preserve"> resultó acertada la decisión de</w:t>
      </w:r>
      <w:r w:rsidR="00795A5A">
        <w:rPr>
          <w:rFonts w:ascii="Arial" w:hAnsi="Arial" w:cs="Arial"/>
          <w:color w:val="000000"/>
          <w:sz w:val="24"/>
          <w:szCs w:val="24"/>
        </w:rPr>
        <w:t xml:space="preserve"> </w:t>
      </w:r>
      <w:r>
        <w:rPr>
          <w:rFonts w:ascii="Arial" w:hAnsi="Arial" w:cs="Arial"/>
          <w:color w:val="000000"/>
          <w:sz w:val="24"/>
          <w:szCs w:val="24"/>
        </w:rPr>
        <w:t>l</w:t>
      </w:r>
      <w:r w:rsidR="00795A5A">
        <w:rPr>
          <w:rFonts w:ascii="Arial" w:hAnsi="Arial" w:cs="Arial"/>
          <w:color w:val="000000"/>
          <w:sz w:val="24"/>
          <w:szCs w:val="24"/>
        </w:rPr>
        <w:t xml:space="preserve">a Jueza </w:t>
      </w:r>
      <w:r>
        <w:rPr>
          <w:rFonts w:ascii="Arial" w:hAnsi="Arial" w:cs="Arial"/>
          <w:color w:val="000000"/>
          <w:sz w:val="24"/>
          <w:szCs w:val="24"/>
        </w:rPr>
        <w:t>de primera instancia, razón por la que se confirmará.</w:t>
      </w:r>
      <w:r w:rsidR="003273BB">
        <w:rPr>
          <w:rFonts w:ascii="Arial" w:hAnsi="Arial" w:cs="Arial"/>
          <w:color w:val="000000"/>
          <w:sz w:val="24"/>
          <w:szCs w:val="24"/>
        </w:rPr>
        <w:t xml:space="preserve"> </w:t>
      </w:r>
    </w:p>
    <w:p w:rsidR="003273BB" w:rsidRDefault="003273BB" w:rsidP="003273BB">
      <w:pPr>
        <w:spacing w:before="240" w:after="0"/>
        <w:jc w:val="both"/>
        <w:rPr>
          <w:rFonts w:ascii="Arial" w:hAnsi="Arial" w:cs="Arial"/>
          <w:color w:val="000000"/>
          <w:spacing w:val="-2"/>
          <w:sz w:val="24"/>
          <w:szCs w:val="24"/>
        </w:rPr>
      </w:pPr>
      <w:r w:rsidRPr="00032C60">
        <w:rPr>
          <w:rFonts w:ascii="Arial" w:hAnsi="Arial" w:cs="Arial"/>
          <w:sz w:val="24"/>
          <w:szCs w:val="24"/>
          <w:lang w:eastAsia="es-ES"/>
        </w:rPr>
        <w:t>Por último</w:t>
      </w:r>
      <w:r w:rsidR="00E321AA">
        <w:rPr>
          <w:rFonts w:ascii="Arial" w:hAnsi="Arial" w:cs="Arial"/>
          <w:sz w:val="24"/>
          <w:szCs w:val="24"/>
          <w:lang w:eastAsia="es-ES"/>
        </w:rPr>
        <w:t>,</w:t>
      </w:r>
      <w:r w:rsidRPr="00032C60">
        <w:rPr>
          <w:rFonts w:ascii="Arial" w:hAnsi="Arial" w:cs="Arial"/>
          <w:sz w:val="24"/>
          <w:szCs w:val="24"/>
          <w:lang w:eastAsia="es-ES"/>
        </w:rPr>
        <w:t xml:space="preserve"> en lo que tiene que ver con </w:t>
      </w:r>
      <w:r>
        <w:rPr>
          <w:rFonts w:ascii="Arial" w:hAnsi="Arial" w:cs="Arial"/>
          <w:sz w:val="24"/>
          <w:szCs w:val="24"/>
          <w:lang w:eastAsia="es-ES"/>
        </w:rPr>
        <w:t>la soli</w:t>
      </w:r>
      <w:r w:rsidR="00E40103">
        <w:rPr>
          <w:rFonts w:ascii="Arial" w:hAnsi="Arial" w:cs="Arial"/>
          <w:sz w:val="24"/>
          <w:szCs w:val="24"/>
          <w:lang w:eastAsia="es-ES"/>
        </w:rPr>
        <w:t>ci</w:t>
      </w:r>
      <w:r>
        <w:rPr>
          <w:rFonts w:ascii="Arial" w:hAnsi="Arial" w:cs="Arial"/>
          <w:sz w:val="24"/>
          <w:szCs w:val="24"/>
          <w:lang w:eastAsia="es-ES"/>
        </w:rPr>
        <w:t xml:space="preserve">tud de recobro al FOSYGA por </w:t>
      </w:r>
      <w:r w:rsidR="00795A5A">
        <w:rPr>
          <w:rFonts w:ascii="Arial" w:hAnsi="Arial" w:cs="Arial"/>
          <w:sz w:val="24"/>
          <w:szCs w:val="24"/>
          <w:lang w:eastAsia="es-ES"/>
        </w:rPr>
        <w:t xml:space="preserve">Nueva </w:t>
      </w:r>
      <w:r>
        <w:rPr>
          <w:rFonts w:ascii="Arial" w:hAnsi="Arial" w:cs="Arial"/>
          <w:sz w:val="24"/>
          <w:szCs w:val="24"/>
          <w:lang w:eastAsia="es-ES"/>
        </w:rPr>
        <w:t>EPS, se debe tener en cuenta que</w:t>
      </w:r>
      <w:r w:rsidR="001724A2">
        <w:rPr>
          <w:rFonts w:ascii="Arial" w:hAnsi="Arial" w:cs="Arial"/>
          <w:sz w:val="24"/>
          <w:szCs w:val="24"/>
          <w:lang w:eastAsia="es-ES"/>
        </w:rPr>
        <w:t xml:space="preserve"> </w:t>
      </w:r>
      <w:r w:rsidR="009555AA">
        <w:rPr>
          <w:rFonts w:ascii="Arial" w:hAnsi="Arial" w:cs="Arial"/>
          <w:sz w:val="24"/>
          <w:szCs w:val="24"/>
          <w:lang w:eastAsia="es-ES"/>
        </w:rPr>
        <w:t>la</w:t>
      </w:r>
      <w:r>
        <w:rPr>
          <w:rFonts w:ascii="Arial" w:hAnsi="Arial" w:cs="Arial"/>
          <w:sz w:val="24"/>
          <w:szCs w:val="24"/>
          <w:lang w:eastAsia="es-ES"/>
        </w:rPr>
        <w:t xml:space="preserve"> Juez</w:t>
      </w:r>
      <w:r w:rsidR="009555AA">
        <w:rPr>
          <w:rFonts w:ascii="Arial" w:hAnsi="Arial" w:cs="Arial"/>
          <w:sz w:val="24"/>
          <w:szCs w:val="24"/>
          <w:lang w:eastAsia="es-ES"/>
        </w:rPr>
        <w:t>a</w:t>
      </w:r>
      <w:r>
        <w:rPr>
          <w:rFonts w:ascii="Arial" w:hAnsi="Arial" w:cs="Arial"/>
          <w:sz w:val="24"/>
          <w:szCs w:val="24"/>
          <w:lang w:eastAsia="es-ES"/>
        </w:rPr>
        <w:t xml:space="preserve"> de primer grado </w:t>
      </w:r>
      <w:r w:rsidR="009555AA">
        <w:rPr>
          <w:rFonts w:ascii="Arial" w:hAnsi="Arial" w:cs="Arial"/>
          <w:sz w:val="24"/>
          <w:szCs w:val="24"/>
          <w:lang w:eastAsia="es-ES"/>
        </w:rPr>
        <w:t xml:space="preserve">no </w:t>
      </w:r>
      <w:r>
        <w:rPr>
          <w:rFonts w:ascii="Arial" w:hAnsi="Arial" w:cs="Arial"/>
          <w:sz w:val="24"/>
          <w:szCs w:val="24"/>
          <w:lang w:eastAsia="es-ES"/>
        </w:rPr>
        <w:t xml:space="preserve">ordenó </w:t>
      </w:r>
      <w:r w:rsidR="009555AA">
        <w:rPr>
          <w:rFonts w:ascii="Arial" w:hAnsi="Arial" w:cs="Arial"/>
          <w:sz w:val="24"/>
          <w:szCs w:val="24"/>
          <w:lang w:eastAsia="es-ES"/>
        </w:rPr>
        <w:t xml:space="preserve">un procedimiento </w:t>
      </w:r>
      <w:r w:rsidR="00795A5A">
        <w:rPr>
          <w:rFonts w:ascii="Arial" w:hAnsi="Arial" w:cs="Arial"/>
          <w:sz w:val="24"/>
          <w:szCs w:val="24"/>
          <w:lang w:eastAsia="es-ES"/>
        </w:rPr>
        <w:t>que está fuera</w:t>
      </w:r>
      <w:r w:rsidR="009555AA">
        <w:rPr>
          <w:rFonts w:ascii="Arial" w:hAnsi="Arial" w:cs="Arial"/>
          <w:sz w:val="24"/>
          <w:szCs w:val="24"/>
          <w:lang w:eastAsia="es-ES"/>
        </w:rPr>
        <w:t xml:space="preserve"> del PB</w:t>
      </w:r>
      <w:r>
        <w:rPr>
          <w:rFonts w:ascii="Arial" w:hAnsi="Arial" w:cs="Arial"/>
          <w:sz w:val="24"/>
          <w:szCs w:val="24"/>
          <w:lang w:eastAsia="es-ES"/>
        </w:rPr>
        <w:t>S,</w:t>
      </w:r>
      <w:r w:rsidR="006C748B">
        <w:rPr>
          <w:rFonts w:ascii="Arial" w:hAnsi="Arial" w:cs="Arial"/>
          <w:sz w:val="24"/>
          <w:szCs w:val="24"/>
          <w:lang w:eastAsia="es-ES"/>
        </w:rPr>
        <w:t xml:space="preserve"> </w:t>
      </w:r>
      <w:r w:rsidR="009555AA">
        <w:rPr>
          <w:rFonts w:ascii="Arial" w:hAnsi="Arial" w:cs="Arial"/>
          <w:sz w:val="24"/>
          <w:szCs w:val="24"/>
          <w:lang w:eastAsia="es-ES"/>
        </w:rPr>
        <w:t>como se dijo líneas atrás</w:t>
      </w:r>
      <w:r w:rsidR="006C748B">
        <w:rPr>
          <w:rFonts w:ascii="Arial" w:hAnsi="Arial" w:cs="Arial"/>
          <w:sz w:val="24"/>
          <w:szCs w:val="24"/>
          <w:lang w:eastAsia="es-ES"/>
        </w:rPr>
        <w:t>,</w:t>
      </w:r>
      <w:r w:rsidR="009555AA">
        <w:rPr>
          <w:rFonts w:ascii="Arial" w:hAnsi="Arial" w:cs="Arial"/>
          <w:sz w:val="24"/>
          <w:szCs w:val="24"/>
          <w:lang w:eastAsia="es-ES"/>
        </w:rPr>
        <w:t xml:space="preserve"> sin embargo, de haberlo estado, debe advertir esta Sala, como lo ha reiterado en anteriores oportunidades, que</w:t>
      </w:r>
      <w:r w:rsidR="006C748B">
        <w:rPr>
          <w:rFonts w:ascii="Arial" w:hAnsi="Arial" w:cs="Arial"/>
          <w:sz w:val="24"/>
          <w:szCs w:val="24"/>
          <w:lang w:eastAsia="es-ES"/>
        </w:rPr>
        <w:t xml:space="preserve"> </w:t>
      </w:r>
      <w:r w:rsidR="00582D8B">
        <w:rPr>
          <w:rFonts w:ascii="Arial" w:hAnsi="Arial" w:cs="Arial"/>
          <w:sz w:val="24"/>
          <w:szCs w:val="24"/>
          <w:lang w:eastAsia="es-ES"/>
        </w:rPr>
        <w:t>el recobro es una facultad que tienen las EPS independientemente si se está frente a un régimen subsidiado o contributivo</w:t>
      </w:r>
      <w:r w:rsidR="00582D8B">
        <w:rPr>
          <w:rStyle w:val="Appelnotedebasdep"/>
          <w:rFonts w:ascii="Arial" w:hAnsi="Arial" w:cs="Arial"/>
          <w:sz w:val="24"/>
          <w:szCs w:val="24"/>
          <w:lang w:eastAsia="es-ES"/>
        </w:rPr>
        <w:footnoteReference w:id="7"/>
      </w:r>
      <w:r w:rsidR="00E321AA">
        <w:rPr>
          <w:rFonts w:ascii="Arial" w:hAnsi="Arial" w:cs="Arial"/>
          <w:sz w:val="24"/>
          <w:szCs w:val="24"/>
          <w:lang w:eastAsia="es-ES"/>
        </w:rPr>
        <w:t>, que no las exime de prestar el servicio excluido del POS</w:t>
      </w:r>
      <w:r w:rsidR="009555AA">
        <w:rPr>
          <w:rFonts w:ascii="Arial" w:hAnsi="Arial" w:cs="Arial"/>
          <w:sz w:val="24"/>
          <w:szCs w:val="24"/>
          <w:lang w:eastAsia="es-ES"/>
        </w:rPr>
        <w:t>, hoy plan de beneficios en salud,</w:t>
      </w:r>
      <w:r w:rsidR="00E321AA">
        <w:rPr>
          <w:rFonts w:ascii="Arial" w:hAnsi="Arial" w:cs="Arial"/>
          <w:sz w:val="24"/>
          <w:szCs w:val="24"/>
          <w:lang w:eastAsia="es-ES"/>
        </w:rPr>
        <w:t xml:space="preserve"> con cargo a sus recursos, en la medida en que se trata de un sujeto especial de protección y </w:t>
      </w:r>
      <w:r w:rsidR="00E40103">
        <w:rPr>
          <w:rFonts w:ascii="Arial" w:hAnsi="Arial" w:cs="Arial"/>
          <w:sz w:val="24"/>
          <w:szCs w:val="24"/>
          <w:lang w:eastAsia="es-ES"/>
        </w:rPr>
        <w:t>la remisión requerida</w:t>
      </w:r>
      <w:r w:rsidR="00E321AA">
        <w:rPr>
          <w:rFonts w:ascii="Arial" w:hAnsi="Arial" w:cs="Arial"/>
          <w:sz w:val="24"/>
          <w:szCs w:val="24"/>
          <w:lang w:eastAsia="es-ES"/>
        </w:rPr>
        <w:t xml:space="preserve"> es urgente</w:t>
      </w:r>
      <w:r w:rsidR="007627DC">
        <w:rPr>
          <w:rFonts w:ascii="Arial" w:hAnsi="Arial" w:cs="Arial"/>
          <w:sz w:val="24"/>
          <w:szCs w:val="24"/>
          <w:lang w:eastAsia="es-ES"/>
        </w:rPr>
        <w:t>, s</w:t>
      </w:r>
      <w:r w:rsidR="00E321AA">
        <w:rPr>
          <w:rFonts w:ascii="Arial" w:hAnsi="Arial" w:cs="Arial"/>
          <w:sz w:val="24"/>
          <w:szCs w:val="24"/>
          <w:lang w:eastAsia="es-ES"/>
        </w:rPr>
        <w:t>in dejar a un lado</w:t>
      </w:r>
      <w:r w:rsidR="007627DC">
        <w:rPr>
          <w:rFonts w:ascii="Arial" w:hAnsi="Arial" w:cs="Arial"/>
          <w:sz w:val="24"/>
          <w:szCs w:val="24"/>
          <w:lang w:eastAsia="es-ES"/>
        </w:rPr>
        <w:t>,</w:t>
      </w:r>
      <w:r w:rsidR="00E321AA">
        <w:rPr>
          <w:rFonts w:ascii="Arial" w:hAnsi="Arial" w:cs="Arial"/>
          <w:sz w:val="24"/>
          <w:szCs w:val="24"/>
          <w:lang w:eastAsia="es-ES"/>
        </w:rPr>
        <w:t xml:space="preserve"> que </w:t>
      </w:r>
      <w:r w:rsidRPr="00032C60">
        <w:rPr>
          <w:rFonts w:ascii="Arial" w:hAnsi="Arial" w:cs="Arial"/>
          <w:color w:val="000000"/>
          <w:sz w:val="24"/>
          <w:szCs w:val="24"/>
          <w:lang w:eastAsia="es-ES"/>
        </w:rPr>
        <w:t xml:space="preserve">en el evento en el que se presten servicios y tecnologías sin cobertura en el POS, que hayan superado el procedimiento de verificación y control, conforme a lo establecido en el artículo 13 de la Resolución No.1479 de </w:t>
      </w:r>
      <w:r w:rsidR="00E40103">
        <w:rPr>
          <w:rFonts w:ascii="Arial" w:hAnsi="Arial" w:cs="Arial"/>
          <w:color w:val="000000"/>
          <w:sz w:val="24"/>
          <w:szCs w:val="24"/>
          <w:lang w:eastAsia="es-ES"/>
        </w:rPr>
        <w:t>2015 del Ministerio de Salud y P</w:t>
      </w:r>
      <w:r w:rsidRPr="00032C60">
        <w:rPr>
          <w:rFonts w:ascii="Arial" w:hAnsi="Arial" w:cs="Arial"/>
          <w:color w:val="000000"/>
          <w:sz w:val="24"/>
          <w:szCs w:val="24"/>
          <w:lang w:eastAsia="es-ES"/>
        </w:rPr>
        <w:t xml:space="preserve">rotección Social, serán pagados directamente por las entidades territoriales a los proveedores o prestadores de servicios de salud, conforme al procedimiento establecido en la Resolución 1261 de 2015, de la Secretaría de Salud Departamental, acto administrativo donde se estableció el procedimiento para el cobro y pago de servicios y tecnologías sin cobertura en el POS suministrados a los afiliados a cargo del departamento de Risaralda </w:t>
      </w:r>
      <w:r w:rsidRPr="00032C60">
        <w:rPr>
          <w:rFonts w:ascii="Arial" w:hAnsi="Arial" w:cs="Arial"/>
          <w:color w:val="000000"/>
          <w:spacing w:val="-2"/>
          <w:sz w:val="24"/>
          <w:szCs w:val="24"/>
        </w:rPr>
        <w:t>a los Prestadores de Servicios de Salud Públicos, Privad</w:t>
      </w:r>
      <w:r w:rsidR="00B31F18">
        <w:rPr>
          <w:rFonts w:ascii="Arial" w:hAnsi="Arial" w:cs="Arial"/>
          <w:color w:val="000000"/>
          <w:spacing w:val="-2"/>
          <w:sz w:val="24"/>
          <w:szCs w:val="24"/>
        </w:rPr>
        <w:t>os o Mixtos.</w:t>
      </w:r>
    </w:p>
    <w:p w:rsidR="00B31F18" w:rsidRDefault="00B31F18" w:rsidP="003273BB">
      <w:pPr>
        <w:spacing w:before="240" w:after="0"/>
        <w:jc w:val="both"/>
        <w:rPr>
          <w:rFonts w:ascii="Arial" w:hAnsi="Arial" w:cs="Arial"/>
          <w:color w:val="000000"/>
          <w:spacing w:val="-2"/>
          <w:sz w:val="24"/>
          <w:szCs w:val="24"/>
        </w:rPr>
      </w:pPr>
      <w:r>
        <w:rPr>
          <w:rFonts w:ascii="Arial" w:hAnsi="Arial" w:cs="Arial"/>
          <w:color w:val="000000"/>
          <w:spacing w:val="-2"/>
          <w:sz w:val="24"/>
          <w:szCs w:val="24"/>
        </w:rPr>
        <w:t xml:space="preserve">Por lo anterior, no </w:t>
      </w:r>
      <w:r w:rsidR="009555AA">
        <w:rPr>
          <w:rFonts w:ascii="Arial" w:hAnsi="Arial" w:cs="Arial"/>
          <w:color w:val="000000"/>
          <w:spacing w:val="-2"/>
          <w:sz w:val="24"/>
          <w:szCs w:val="24"/>
        </w:rPr>
        <w:t>hay lugar a adicionar la sentencia de 10</w:t>
      </w:r>
      <w:r w:rsidR="00E40103">
        <w:rPr>
          <w:rFonts w:ascii="Arial" w:hAnsi="Arial" w:cs="Arial"/>
          <w:color w:val="000000"/>
          <w:spacing w:val="-2"/>
          <w:sz w:val="24"/>
          <w:szCs w:val="24"/>
        </w:rPr>
        <w:t>-02</w:t>
      </w:r>
      <w:r w:rsidR="009555AA">
        <w:rPr>
          <w:rFonts w:ascii="Arial" w:hAnsi="Arial" w:cs="Arial"/>
          <w:color w:val="000000"/>
          <w:spacing w:val="-2"/>
          <w:sz w:val="24"/>
          <w:szCs w:val="24"/>
        </w:rPr>
        <w:t>3</w:t>
      </w:r>
      <w:r w:rsidR="00E40103">
        <w:rPr>
          <w:rFonts w:ascii="Arial" w:hAnsi="Arial" w:cs="Arial"/>
          <w:color w:val="000000"/>
          <w:spacing w:val="-2"/>
          <w:sz w:val="24"/>
          <w:szCs w:val="24"/>
        </w:rPr>
        <w:t>-2017</w:t>
      </w:r>
      <w:r w:rsidR="009555AA">
        <w:rPr>
          <w:rFonts w:ascii="Arial" w:hAnsi="Arial" w:cs="Arial"/>
          <w:color w:val="000000"/>
          <w:spacing w:val="-2"/>
          <w:sz w:val="24"/>
          <w:szCs w:val="24"/>
        </w:rPr>
        <w:t xml:space="preserve"> en este sentido,</w:t>
      </w:r>
      <w:r>
        <w:rPr>
          <w:rFonts w:ascii="Arial" w:hAnsi="Arial" w:cs="Arial"/>
          <w:color w:val="000000"/>
          <w:spacing w:val="-2"/>
          <w:sz w:val="24"/>
          <w:szCs w:val="24"/>
        </w:rPr>
        <w:t xml:space="preserve"> en la medida en que le compete</w:t>
      </w:r>
      <w:r w:rsidR="00911EE1">
        <w:rPr>
          <w:rFonts w:ascii="Arial" w:hAnsi="Arial" w:cs="Arial"/>
          <w:color w:val="000000"/>
          <w:spacing w:val="-2"/>
          <w:sz w:val="24"/>
          <w:szCs w:val="24"/>
        </w:rPr>
        <w:t xml:space="preserve"> de manera exclusiva</w:t>
      </w:r>
      <w:r w:rsidR="00E40103">
        <w:rPr>
          <w:rFonts w:ascii="Arial" w:hAnsi="Arial" w:cs="Arial"/>
          <w:color w:val="000000"/>
          <w:spacing w:val="-2"/>
          <w:sz w:val="24"/>
          <w:szCs w:val="24"/>
        </w:rPr>
        <w:t xml:space="preserve"> a la EPS</w:t>
      </w:r>
      <w:r>
        <w:rPr>
          <w:rFonts w:ascii="Arial" w:hAnsi="Arial" w:cs="Arial"/>
          <w:color w:val="000000"/>
          <w:spacing w:val="-2"/>
          <w:sz w:val="24"/>
          <w:szCs w:val="24"/>
        </w:rPr>
        <w:t xml:space="preserve"> realizar el procedimiento para </w:t>
      </w:r>
      <w:r w:rsidRPr="00032C60">
        <w:rPr>
          <w:rFonts w:ascii="Arial" w:hAnsi="Arial" w:cs="Arial"/>
          <w:color w:val="000000"/>
          <w:sz w:val="24"/>
          <w:szCs w:val="24"/>
          <w:lang w:eastAsia="es-ES"/>
        </w:rPr>
        <w:t>cobro y pago de servicios y tecnologías sin cobertura en el POS</w:t>
      </w:r>
      <w:r w:rsidR="00911EE1">
        <w:rPr>
          <w:rFonts w:ascii="Arial" w:hAnsi="Arial" w:cs="Arial"/>
          <w:color w:val="000000"/>
          <w:sz w:val="24"/>
          <w:szCs w:val="24"/>
          <w:lang w:eastAsia="es-ES"/>
        </w:rPr>
        <w:t>,</w:t>
      </w:r>
      <w:r w:rsidR="009555AA">
        <w:rPr>
          <w:rFonts w:ascii="Arial" w:hAnsi="Arial" w:cs="Arial"/>
          <w:color w:val="000000"/>
          <w:sz w:val="24"/>
          <w:szCs w:val="24"/>
          <w:lang w:eastAsia="es-ES"/>
        </w:rPr>
        <w:t xml:space="preserve"> aclarando ante todo que el examen aquí ordenado no está excluido,</w:t>
      </w:r>
      <w:r w:rsidR="00911EE1">
        <w:rPr>
          <w:rFonts w:ascii="Arial" w:hAnsi="Arial" w:cs="Arial"/>
          <w:color w:val="000000"/>
          <w:sz w:val="24"/>
          <w:szCs w:val="24"/>
          <w:lang w:eastAsia="es-ES"/>
        </w:rPr>
        <w:t xml:space="preserve"> de esta forma la impugnación es impróspera. </w:t>
      </w:r>
    </w:p>
    <w:p w:rsidR="00663193" w:rsidRDefault="00663193" w:rsidP="00E04B10">
      <w:pPr>
        <w:contextualSpacing/>
        <w:jc w:val="center"/>
        <w:rPr>
          <w:rFonts w:ascii="Arial" w:hAnsi="Arial" w:cs="Arial"/>
          <w:b/>
          <w:sz w:val="24"/>
          <w:szCs w:val="24"/>
          <w:lang w:val="es-ES"/>
        </w:rPr>
      </w:pPr>
    </w:p>
    <w:p w:rsidR="00E04B10" w:rsidRPr="00032C60" w:rsidRDefault="00E04B10" w:rsidP="00E04B10">
      <w:pPr>
        <w:contextualSpacing/>
        <w:jc w:val="center"/>
        <w:rPr>
          <w:rFonts w:ascii="Arial" w:hAnsi="Arial" w:cs="Arial"/>
          <w:b/>
          <w:sz w:val="24"/>
          <w:szCs w:val="24"/>
          <w:lang w:val="es-ES"/>
        </w:rPr>
      </w:pPr>
      <w:r w:rsidRPr="00032C60">
        <w:rPr>
          <w:rFonts w:ascii="Arial" w:hAnsi="Arial" w:cs="Arial"/>
          <w:b/>
          <w:sz w:val="24"/>
          <w:szCs w:val="24"/>
          <w:lang w:val="es-ES"/>
        </w:rPr>
        <w:t>CONCLUSIÓN</w:t>
      </w:r>
    </w:p>
    <w:p w:rsidR="002604C6" w:rsidRPr="00032C60" w:rsidRDefault="002604C6" w:rsidP="00E04B10">
      <w:pPr>
        <w:contextualSpacing/>
        <w:jc w:val="center"/>
        <w:rPr>
          <w:rFonts w:ascii="Arial" w:hAnsi="Arial" w:cs="Arial"/>
          <w:b/>
          <w:sz w:val="24"/>
          <w:szCs w:val="24"/>
          <w:lang w:val="es-ES"/>
        </w:rPr>
      </w:pPr>
    </w:p>
    <w:p w:rsidR="00E04B10" w:rsidRPr="00032C60" w:rsidRDefault="00E04B10" w:rsidP="00781ED1">
      <w:pPr>
        <w:tabs>
          <w:tab w:val="left" w:pos="3261"/>
        </w:tabs>
        <w:spacing w:after="0"/>
        <w:contextualSpacing/>
        <w:jc w:val="both"/>
        <w:rPr>
          <w:rFonts w:ascii="Arial" w:hAnsi="Arial" w:cs="Arial"/>
          <w:color w:val="000000"/>
          <w:sz w:val="24"/>
          <w:szCs w:val="24"/>
        </w:rPr>
      </w:pPr>
      <w:r w:rsidRPr="00032C60">
        <w:rPr>
          <w:rFonts w:ascii="Arial" w:hAnsi="Arial" w:cs="Arial"/>
          <w:bCs/>
          <w:iCs/>
          <w:spacing w:val="-3"/>
          <w:sz w:val="24"/>
          <w:szCs w:val="24"/>
        </w:rPr>
        <w:t>Por consiguiente,</w:t>
      </w:r>
      <w:r w:rsidRPr="00032C60">
        <w:rPr>
          <w:rFonts w:ascii="Arial" w:hAnsi="Arial" w:cs="Arial"/>
          <w:color w:val="000000"/>
          <w:sz w:val="24"/>
          <w:szCs w:val="24"/>
        </w:rPr>
        <w:t xml:space="preserve"> </w:t>
      </w:r>
      <w:r w:rsidR="00032C60" w:rsidRPr="00032C60">
        <w:rPr>
          <w:rFonts w:ascii="Arial" w:hAnsi="Arial" w:cs="Arial"/>
          <w:sz w:val="24"/>
          <w:szCs w:val="24"/>
          <w:lang w:eastAsia="es-ES"/>
        </w:rPr>
        <w:t xml:space="preserve">se confirmará en </w:t>
      </w:r>
      <w:r w:rsidR="009555AA">
        <w:rPr>
          <w:rFonts w:ascii="Arial" w:hAnsi="Arial" w:cs="Arial"/>
          <w:sz w:val="24"/>
          <w:szCs w:val="24"/>
          <w:lang w:eastAsia="es-ES"/>
        </w:rPr>
        <w:t>su integridad la sentencia de 10-03</w:t>
      </w:r>
      <w:r w:rsidR="00E40103">
        <w:rPr>
          <w:rFonts w:ascii="Arial" w:hAnsi="Arial" w:cs="Arial"/>
          <w:sz w:val="24"/>
          <w:szCs w:val="24"/>
          <w:lang w:eastAsia="es-ES"/>
        </w:rPr>
        <w:t>-2017</w:t>
      </w:r>
      <w:r w:rsidR="00032C60" w:rsidRPr="00032C60">
        <w:rPr>
          <w:rFonts w:ascii="Arial" w:hAnsi="Arial" w:cs="Arial"/>
          <w:sz w:val="24"/>
          <w:szCs w:val="24"/>
          <w:lang w:eastAsia="es-ES"/>
        </w:rPr>
        <w:t>.</w:t>
      </w:r>
    </w:p>
    <w:p w:rsidR="00E04B10" w:rsidRPr="00032C60" w:rsidRDefault="00E04B10" w:rsidP="00E04B10">
      <w:pPr>
        <w:tabs>
          <w:tab w:val="left" w:pos="-3220"/>
        </w:tabs>
        <w:contextualSpacing/>
        <w:jc w:val="center"/>
        <w:rPr>
          <w:rFonts w:ascii="Arial" w:hAnsi="Arial" w:cs="Arial"/>
          <w:b/>
          <w:bCs/>
          <w:sz w:val="24"/>
          <w:szCs w:val="24"/>
          <w:lang w:val="es-ES"/>
        </w:rPr>
      </w:pPr>
      <w:r w:rsidRPr="00032C60">
        <w:rPr>
          <w:rFonts w:ascii="Arial" w:hAnsi="Arial" w:cs="Arial"/>
          <w:b/>
          <w:bCs/>
          <w:sz w:val="24"/>
          <w:szCs w:val="24"/>
          <w:lang w:val="es-ES"/>
        </w:rPr>
        <w:t>DECISIÓN</w:t>
      </w:r>
    </w:p>
    <w:p w:rsidR="00E04B10" w:rsidRPr="00032C60" w:rsidRDefault="00E04B10" w:rsidP="00E04B10">
      <w:pPr>
        <w:tabs>
          <w:tab w:val="left" w:pos="-3220"/>
        </w:tabs>
        <w:contextualSpacing/>
        <w:jc w:val="center"/>
        <w:rPr>
          <w:rFonts w:ascii="Arial" w:hAnsi="Arial" w:cs="Arial"/>
          <w:b/>
          <w:bCs/>
          <w:sz w:val="24"/>
          <w:szCs w:val="24"/>
          <w:lang w:val="es-ES"/>
        </w:rPr>
      </w:pPr>
    </w:p>
    <w:p w:rsidR="00E04B10" w:rsidRPr="00032C60" w:rsidRDefault="00E04B10" w:rsidP="00E04B10">
      <w:pPr>
        <w:tabs>
          <w:tab w:val="left" w:pos="-3220"/>
        </w:tabs>
        <w:contextualSpacing/>
        <w:jc w:val="both"/>
        <w:rPr>
          <w:rFonts w:ascii="Arial" w:hAnsi="Arial" w:cs="Arial"/>
          <w:sz w:val="24"/>
          <w:szCs w:val="24"/>
        </w:rPr>
      </w:pPr>
      <w:r w:rsidRPr="00032C60">
        <w:rPr>
          <w:rFonts w:ascii="Arial" w:hAnsi="Arial" w:cs="Arial"/>
          <w:sz w:val="24"/>
          <w:szCs w:val="24"/>
        </w:rPr>
        <w:t xml:space="preserve">En mérito de lo expuesto, el </w:t>
      </w:r>
      <w:r w:rsidRPr="00032C60">
        <w:rPr>
          <w:rFonts w:ascii="Arial" w:hAnsi="Arial" w:cs="Arial"/>
          <w:b/>
          <w:sz w:val="24"/>
          <w:szCs w:val="24"/>
        </w:rPr>
        <w:t>Tribunal Superior del Distrito Judicial de Pereira, Risaralda - Sala Cuarta de Decisión</w:t>
      </w:r>
      <w:r w:rsidRPr="00032C60">
        <w:rPr>
          <w:rFonts w:ascii="Arial" w:hAnsi="Arial" w:cs="Arial"/>
          <w:sz w:val="24"/>
          <w:szCs w:val="24"/>
        </w:rPr>
        <w:t>, administrando justicia en nombre del Pueblo y por autoridad de la Constitución,</w:t>
      </w:r>
    </w:p>
    <w:p w:rsidR="00EE18F5" w:rsidRDefault="00EE18F5" w:rsidP="00E04B10">
      <w:pPr>
        <w:keepNext/>
        <w:contextualSpacing/>
        <w:jc w:val="center"/>
        <w:rPr>
          <w:rFonts w:ascii="Arial" w:hAnsi="Arial" w:cs="Arial"/>
          <w:b/>
          <w:sz w:val="24"/>
          <w:szCs w:val="24"/>
        </w:rPr>
      </w:pPr>
    </w:p>
    <w:p w:rsidR="00E04B10" w:rsidRPr="00032C60" w:rsidRDefault="00E04B10" w:rsidP="00E04B10">
      <w:pPr>
        <w:keepNext/>
        <w:contextualSpacing/>
        <w:jc w:val="center"/>
        <w:rPr>
          <w:rFonts w:ascii="Arial" w:hAnsi="Arial" w:cs="Arial"/>
          <w:b/>
          <w:sz w:val="24"/>
          <w:szCs w:val="24"/>
        </w:rPr>
      </w:pPr>
      <w:r w:rsidRPr="00032C60">
        <w:rPr>
          <w:rFonts w:ascii="Arial" w:hAnsi="Arial" w:cs="Arial"/>
          <w:b/>
          <w:sz w:val="24"/>
          <w:szCs w:val="24"/>
        </w:rPr>
        <w:t>R E S U E L V E</w:t>
      </w:r>
    </w:p>
    <w:p w:rsidR="00E04B10" w:rsidRDefault="00E04B10" w:rsidP="00E04B10">
      <w:pPr>
        <w:keepNext/>
        <w:contextualSpacing/>
        <w:jc w:val="center"/>
        <w:rPr>
          <w:rFonts w:ascii="Arial" w:hAnsi="Arial" w:cs="Arial"/>
          <w:b/>
          <w:sz w:val="24"/>
          <w:szCs w:val="24"/>
        </w:rPr>
      </w:pPr>
    </w:p>
    <w:p w:rsidR="009555AA" w:rsidRPr="00032C60" w:rsidRDefault="00E04B10" w:rsidP="009555AA">
      <w:pPr>
        <w:spacing w:after="0"/>
        <w:contextualSpacing/>
        <w:jc w:val="both"/>
        <w:rPr>
          <w:rFonts w:ascii="Arial" w:hAnsi="Arial" w:cs="Arial"/>
          <w:color w:val="000000"/>
          <w:sz w:val="24"/>
          <w:szCs w:val="24"/>
        </w:rPr>
      </w:pPr>
      <w:r w:rsidRPr="00032C60">
        <w:rPr>
          <w:rFonts w:ascii="Arial" w:hAnsi="Arial" w:cs="Arial"/>
          <w:b/>
          <w:sz w:val="24"/>
          <w:szCs w:val="24"/>
          <w:u w:val="single"/>
        </w:rPr>
        <w:t>PRIMERO:</w:t>
      </w:r>
      <w:r w:rsidRPr="00032C60">
        <w:rPr>
          <w:rFonts w:ascii="Arial" w:hAnsi="Arial" w:cs="Arial"/>
          <w:b/>
          <w:sz w:val="24"/>
          <w:szCs w:val="24"/>
        </w:rPr>
        <w:t xml:space="preserve"> </w:t>
      </w:r>
      <w:r w:rsidR="00032C60" w:rsidRPr="00032C60">
        <w:rPr>
          <w:rFonts w:ascii="Arial" w:hAnsi="Arial" w:cs="Arial"/>
          <w:b/>
          <w:sz w:val="24"/>
          <w:szCs w:val="24"/>
        </w:rPr>
        <w:t>CONFIRMAR</w:t>
      </w:r>
      <w:r w:rsidR="007F0D4E" w:rsidRPr="00032C60">
        <w:rPr>
          <w:rFonts w:ascii="Arial" w:hAnsi="Arial" w:cs="Arial"/>
          <w:b/>
          <w:sz w:val="24"/>
          <w:szCs w:val="24"/>
        </w:rPr>
        <w:t xml:space="preserve"> </w:t>
      </w:r>
      <w:r w:rsidR="00B03DE0" w:rsidRPr="00032C60">
        <w:rPr>
          <w:rFonts w:ascii="Arial" w:hAnsi="Arial" w:cs="Arial"/>
          <w:sz w:val="24"/>
          <w:szCs w:val="24"/>
        </w:rPr>
        <w:t>la sentencia</w:t>
      </w:r>
      <w:r w:rsidR="004A663D" w:rsidRPr="00032C60">
        <w:rPr>
          <w:rFonts w:ascii="Arial" w:hAnsi="Arial" w:cs="Arial"/>
          <w:sz w:val="24"/>
          <w:szCs w:val="24"/>
        </w:rPr>
        <w:t xml:space="preserve"> de </w:t>
      </w:r>
      <w:r w:rsidR="009555AA">
        <w:rPr>
          <w:rFonts w:ascii="Arial" w:hAnsi="Arial" w:cs="Arial"/>
          <w:sz w:val="24"/>
          <w:szCs w:val="24"/>
        </w:rPr>
        <w:t>10-03</w:t>
      </w:r>
      <w:r w:rsidR="00E40103">
        <w:rPr>
          <w:rFonts w:ascii="Arial" w:hAnsi="Arial" w:cs="Arial"/>
          <w:sz w:val="24"/>
          <w:szCs w:val="24"/>
        </w:rPr>
        <w:t>-2017</w:t>
      </w:r>
      <w:r w:rsidR="00B03DE0" w:rsidRPr="00032C60">
        <w:rPr>
          <w:rFonts w:ascii="Arial" w:hAnsi="Arial" w:cs="Arial"/>
          <w:sz w:val="24"/>
          <w:szCs w:val="24"/>
        </w:rPr>
        <w:t xml:space="preserve"> proferida por el Juzgado </w:t>
      </w:r>
      <w:r w:rsidR="00E40103">
        <w:rPr>
          <w:rFonts w:ascii="Arial" w:hAnsi="Arial" w:cs="Arial"/>
          <w:sz w:val="24"/>
          <w:szCs w:val="24"/>
        </w:rPr>
        <w:t xml:space="preserve">Quinto </w:t>
      </w:r>
      <w:r w:rsidR="00781ED1" w:rsidRPr="00032C60">
        <w:rPr>
          <w:rFonts w:ascii="Arial" w:hAnsi="Arial" w:cs="Arial"/>
          <w:sz w:val="24"/>
          <w:szCs w:val="24"/>
        </w:rPr>
        <w:t>Laboral</w:t>
      </w:r>
      <w:r w:rsidR="004A663D" w:rsidRPr="00032C60">
        <w:rPr>
          <w:rFonts w:ascii="Arial" w:hAnsi="Arial" w:cs="Arial"/>
          <w:sz w:val="24"/>
          <w:szCs w:val="24"/>
        </w:rPr>
        <w:t xml:space="preserve"> </w:t>
      </w:r>
      <w:r w:rsidR="00BB39E9" w:rsidRPr="00032C60">
        <w:rPr>
          <w:rFonts w:ascii="Arial" w:hAnsi="Arial" w:cs="Arial"/>
          <w:sz w:val="24"/>
          <w:szCs w:val="24"/>
        </w:rPr>
        <w:t xml:space="preserve">del Circuito de </w:t>
      </w:r>
      <w:r w:rsidR="00E40103">
        <w:rPr>
          <w:rFonts w:ascii="Arial" w:hAnsi="Arial" w:cs="Arial"/>
          <w:sz w:val="24"/>
          <w:szCs w:val="24"/>
        </w:rPr>
        <w:t>Pereira</w:t>
      </w:r>
      <w:r w:rsidR="00BB39E9" w:rsidRPr="00032C60">
        <w:rPr>
          <w:rFonts w:ascii="Arial" w:hAnsi="Arial" w:cs="Arial"/>
          <w:sz w:val="24"/>
          <w:szCs w:val="24"/>
        </w:rPr>
        <w:t xml:space="preserve"> dentro de la presente tutela presentada por</w:t>
      </w:r>
      <w:r w:rsidR="00583096" w:rsidRPr="00032C60">
        <w:rPr>
          <w:rFonts w:ascii="Arial" w:hAnsi="Arial" w:cs="Arial"/>
          <w:color w:val="000000"/>
          <w:sz w:val="24"/>
          <w:szCs w:val="24"/>
        </w:rPr>
        <w:t xml:space="preserve"> </w:t>
      </w:r>
      <w:r w:rsidR="009555AA" w:rsidRPr="00032C60">
        <w:rPr>
          <w:rFonts w:ascii="Arial" w:hAnsi="Arial" w:cs="Arial"/>
          <w:color w:val="000000"/>
          <w:sz w:val="24"/>
          <w:szCs w:val="24"/>
        </w:rPr>
        <w:t>la</w:t>
      </w:r>
      <w:r w:rsidR="009555AA">
        <w:rPr>
          <w:rFonts w:ascii="Arial" w:hAnsi="Arial" w:cs="Arial"/>
          <w:color w:val="000000"/>
          <w:sz w:val="24"/>
          <w:szCs w:val="24"/>
        </w:rPr>
        <w:t xml:space="preserve"> menor Isabela </w:t>
      </w:r>
      <w:proofErr w:type="spellStart"/>
      <w:r w:rsidR="009555AA">
        <w:rPr>
          <w:rFonts w:ascii="Arial" w:hAnsi="Arial" w:cs="Arial"/>
          <w:color w:val="000000"/>
          <w:sz w:val="24"/>
          <w:szCs w:val="24"/>
        </w:rPr>
        <w:t>Idarraga</w:t>
      </w:r>
      <w:proofErr w:type="spellEnd"/>
      <w:r w:rsidR="009555AA">
        <w:rPr>
          <w:rFonts w:ascii="Arial" w:hAnsi="Arial" w:cs="Arial"/>
          <w:color w:val="000000"/>
          <w:sz w:val="24"/>
          <w:szCs w:val="24"/>
        </w:rPr>
        <w:t xml:space="preserve"> Montoya</w:t>
      </w:r>
      <w:r w:rsidR="009555AA" w:rsidRPr="00032C60">
        <w:rPr>
          <w:rFonts w:ascii="Arial" w:hAnsi="Arial" w:cs="Arial"/>
          <w:color w:val="000000"/>
          <w:sz w:val="24"/>
          <w:szCs w:val="24"/>
        </w:rPr>
        <w:t xml:space="preserve"> identificada con </w:t>
      </w:r>
      <w:r w:rsidR="009555AA">
        <w:rPr>
          <w:rFonts w:ascii="Arial" w:hAnsi="Arial" w:cs="Arial"/>
          <w:color w:val="000000"/>
          <w:sz w:val="24"/>
          <w:szCs w:val="24"/>
        </w:rPr>
        <w:t>tarjeta de identidad</w:t>
      </w:r>
      <w:r w:rsidR="009555AA" w:rsidRPr="00032C60">
        <w:rPr>
          <w:rFonts w:ascii="Arial" w:hAnsi="Arial" w:cs="Arial"/>
          <w:color w:val="000000"/>
          <w:sz w:val="24"/>
          <w:szCs w:val="24"/>
        </w:rPr>
        <w:t xml:space="preserve"> No.</w:t>
      </w:r>
      <w:r w:rsidR="009555AA">
        <w:rPr>
          <w:rFonts w:ascii="Arial" w:hAnsi="Arial" w:cs="Arial"/>
          <w:color w:val="000000"/>
          <w:sz w:val="24"/>
          <w:szCs w:val="24"/>
        </w:rPr>
        <w:t>991003-04917</w:t>
      </w:r>
      <w:r w:rsidR="009555AA" w:rsidRPr="00032C60">
        <w:rPr>
          <w:rFonts w:ascii="Arial" w:hAnsi="Arial" w:cs="Arial"/>
          <w:color w:val="000000"/>
          <w:sz w:val="24"/>
          <w:szCs w:val="24"/>
        </w:rPr>
        <w:t xml:space="preserve"> de </w:t>
      </w:r>
      <w:r w:rsidR="009555AA">
        <w:rPr>
          <w:rFonts w:ascii="Arial" w:hAnsi="Arial" w:cs="Arial"/>
          <w:color w:val="000000"/>
          <w:sz w:val="24"/>
          <w:szCs w:val="24"/>
        </w:rPr>
        <w:t>Pereira</w:t>
      </w:r>
      <w:r w:rsidR="009555AA" w:rsidRPr="00032C60">
        <w:rPr>
          <w:rFonts w:ascii="Arial" w:hAnsi="Arial" w:cs="Arial"/>
          <w:color w:val="000000"/>
          <w:sz w:val="24"/>
          <w:szCs w:val="24"/>
        </w:rPr>
        <w:t xml:space="preserve">, quien actúa a través </w:t>
      </w:r>
      <w:r w:rsidR="009555AA">
        <w:rPr>
          <w:rFonts w:ascii="Arial" w:hAnsi="Arial" w:cs="Arial"/>
          <w:color w:val="000000"/>
          <w:sz w:val="24"/>
          <w:szCs w:val="24"/>
        </w:rPr>
        <w:t>de agente oficioso</w:t>
      </w:r>
      <w:r w:rsidR="009555AA" w:rsidRPr="00032C60">
        <w:rPr>
          <w:rFonts w:ascii="Arial" w:hAnsi="Arial" w:cs="Arial"/>
          <w:color w:val="000000"/>
          <w:sz w:val="24"/>
          <w:szCs w:val="24"/>
        </w:rPr>
        <w:t>,</w:t>
      </w:r>
      <w:r w:rsidR="009555AA" w:rsidRPr="00032C60">
        <w:rPr>
          <w:rFonts w:ascii="Arial" w:hAnsi="Arial" w:cs="Arial"/>
          <w:sz w:val="24"/>
          <w:szCs w:val="24"/>
          <w:lang w:eastAsia="es-MX"/>
        </w:rPr>
        <w:t xml:space="preserve"> </w:t>
      </w:r>
      <w:r w:rsidR="009555AA" w:rsidRPr="00032C60">
        <w:rPr>
          <w:rFonts w:ascii="Arial" w:hAnsi="Arial" w:cs="Arial"/>
          <w:color w:val="000000"/>
          <w:sz w:val="24"/>
          <w:szCs w:val="24"/>
        </w:rPr>
        <w:t xml:space="preserve">en contra de </w:t>
      </w:r>
      <w:r w:rsidR="009555AA">
        <w:rPr>
          <w:rFonts w:ascii="Arial" w:hAnsi="Arial" w:cs="Arial"/>
          <w:color w:val="000000"/>
          <w:sz w:val="24"/>
          <w:szCs w:val="24"/>
        </w:rPr>
        <w:t>Nueva</w:t>
      </w:r>
      <w:r w:rsidR="009555AA" w:rsidRPr="00032C60">
        <w:rPr>
          <w:rFonts w:ascii="Arial" w:hAnsi="Arial" w:cs="Arial"/>
          <w:color w:val="000000"/>
          <w:sz w:val="24"/>
          <w:szCs w:val="24"/>
        </w:rPr>
        <w:t xml:space="preserve"> EPS</w:t>
      </w:r>
      <w:r w:rsidR="009555AA">
        <w:rPr>
          <w:rFonts w:ascii="Arial" w:hAnsi="Arial" w:cs="Arial"/>
          <w:color w:val="000000"/>
          <w:sz w:val="24"/>
          <w:szCs w:val="24"/>
        </w:rPr>
        <w:t>.</w:t>
      </w:r>
    </w:p>
    <w:p w:rsidR="009555AA" w:rsidRDefault="009555AA" w:rsidP="009555AA">
      <w:pPr>
        <w:spacing w:after="0"/>
        <w:contextualSpacing/>
        <w:jc w:val="center"/>
        <w:rPr>
          <w:rFonts w:ascii="Arial" w:hAnsi="Arial" w:cs="Arial"/>
          <w:b/>
          <w:sz w:val="24"/>
          <w:szCs w:val="24"/>
        </w:rPr>
      </w:pPr>
    </w:p>
    <w:p w:rsidR="00781ED1" w:rsidRPr="00032C60" w:rsidRDefault="004A663D" w:rsidP="00781ED1">
      <w:pPr>
        <w:tabs>
          <w:tab w:val="left" w:pos="1190"/>
        </w:tabs>
        <w:jc w:val="both"/>
        <w:rPr>
          <w:rFonts w:ascii="Arial" w:hAnsi="Arial" w:cs="Arial"/>
          <w:color w:val="000000"/>
          <w:sz w:val="24"/>
          <w:szCs w:val="24"/>
        </w:rPr>
      </w:pPr>
      <w:r w:rsidRPr="00032C60">
        <w:rPr>
          <w:rFonts w:ascii="Arial" w:hAnsi="Arial" w:cs="Arial"/>
          <w:b/>
          <w:sz w:val="24"/>
          <w:szCs w:val="24"/>
          <w:u w:val="single"/>
        </w:rPr>
        <w:t>SEGUNDO</w:t>
      </w:r>
      <w:r w:rsidRPr="00032C60">
        <w:rPr>
          <w:rFonts w:ascii="Arial" w:hAnsi="Arial" w:cs="Arial"/>
          <w:b/>
          <w:sz w:val="24"/>
          <w:szCs w:val="24"/>
        </w:rPr>
        <w:t xml:space="preserve">: </w:t>
      </w:r>
      <w:r w:rsidR="00781ED1" w:rsidRPr="00032C60">
        <w:rPr>
          <w:rFonts w:ascii="Arial" w:hAnsi="Arial" w:cs="Arial"/>
          <w:b/>
          <w:color w:val="000000"/>
          <w:sz w:val="24"/>
          <w:szCs w:val="24"/>
        </w:rPr>
        <w:t>COMUNICAR</w:t>
      </w:r>
      <w:r w:rsidR="00781ED1" w:rsidRPr="00032C60">
        <w:rPr>
          <w:rFonts w:ascii="Arial" w:hAnsi="Arial" w:cs="Arial"/>
          <w:color w:val="000000"/>
          <w:sz w:val="24"/>
          <w:szCs w:val="24"/>
        </w:rPr>
        <w:t xml:space="preserve"> esta decisión a las partes e intervinientes en el término de Ley y al juzgado de origen.</w:t>
      </w:r>
    </w:p>
    <w:p w:rsidR="00E04B10" w:rsidRPr="00032C60" w:rsidRDefault="00032C60" w:rsidP="003E4CB5">
      <w:pPr>
        <w:tabs>
          <w:tab w:val="left" w:pos="1190"/>
        </w:tabs>
        <w:jc w:val="both"/>
        <w:rPr>
          <w:rFonts w:ascii="Arial" w:eastAsia="SimSun" w:hAnsi="Arial" w:cs="Arial"/>
          <w:sz w:val="24"/>
          <w:szCs w:val="24"/>
          <w:lang w:val="es-ES_tradnl"/>
        </w:rPr>
      </w:pPr>
      <w:r w:rsidRPr="00032C60">
        <w:rPr>
          <w:rFonts w:ascii="Arial" w:hAnsi="Arial" w:cs="Arial"/>
          <w:b/>
          <w:sz w:val="24"/>
          <w:szCs w:val="24"/>
          <w:u w:val="single"/>
        </w:rPr>
        <w:t>TERCER</w:t>
      </w:r>
      <w:r w:rsidR="00E56C74" w:rsidRPr="00032C60">
        <w:rPr>
          <w:rFonts w:ascii="Arial" w:hAnsi="Arial" w:cs="Arial"/>
          <w:b/>
          <w:sz w:val="24"/>
          <w:szCs w:val="24"/>
          <w:u w:val="single"/>
        </w:rPr>
        <w:t>O</w:t>
      </w:r>
      <w:r w:rsidR="009E2A66" w:rsidRPr="00032C60">
        <w:rPr>
          <w:rFonts w:ascii="Arial" w:hAnsi="Arial" w:cs="Arial"/>
          <w:b/>
          <w:sz w:val="24"/>
          <w:szCs w:val="24"/>
        </w:rPr>
        <w:t>: REMITIR</w:t>
      </w:r>
      <w:r w:rsidR="009E2A66" w:rsidRPr="00032C60">
        <w:rPr>
          <w:rFonts w:ascii="Arial" w:hAnsi="Arial" w:cs="Arial"/>
          <w:sz w:val="24"/>
          <w:szCs w:val="24"/>
        </w:rPr>
        <w:t xml:space="preserve"> el expediente a la honorable Corte Constitucional para su eventual revisión.</w:t>
      </w:r>
    </w:p>
    <w:p w:rsidR="00EE18F5" w:rsidRDefault="00EE18F5" w:rsidP="00E04B10">
      <w:pPr>
        <w:pStyle w:val="Prrafodelista1"/>
        <w:spacing w:line="276" w:lineRule="auto"/>
        <w:ind w:left="0"/>
        <w:jc w:val="center"/>
        <w:rPr>
          <w:rFonts w:ascii="Arial" w:hAnsi="Arial" w:cs="Arial"/>
          <w:b/>
        </w:rPr>
      </w:pPr>
    </w:p>
    <w:p w:rsidR="00EE18F5" w:rsidRDefault="00EE18F5" w:rsidP="00E04B10">
      <w:pPr>
        <w:pStyle w:val="Prrafodelista1"/>
        <w:spacing w:line="276" w:lineRule="auto"/>
        <w:ind w:left="0"/>
        <w:jc w:val="center"/>
        <w:rPr>
          <w:rFonts w:ascii="Arial" w:hAnsi="Arial" w:cs="Arial"/>
          <w:b/>
        </w:rPr>
      </w:pPr>
    </w:p>
    <w:p w:rsidR="00E04B10" w:rsidRPr="00032C60" w:rsidRDefault="00E04B10" w:rsidP="00E04B10">
      <w:pPr>
        <w:pStyle w:val="Prrafodelista1"/>
        <w:spacing w:line="276" w:lineRule="auto"/>
        <w:ind w:left="0"/>
        <w:jc w:val="center"/>
        <w:rPr>
          <w:rFonts w:ascii="Arial" w:hAnsi="Arial" w:cs="Arial"/>
          <w:b/>
        </w:rPr>
      </w:pPr>
      <w:r w:rsidRPr="00032C60">
        <w:rPr>
          <w:rFonts w:ascii="Arial" w:hAnsi="Arial" w:cs="Arial"/>
          <w:b/>
        </w:rPr>
        <w:t>NOTIFÍQUESE Y CÚMPLASE</w:t>
      </w:r>
    </w:p>
    <w:p w:rsidR="00E04B10" w:rsidRPr="00032C60" w:rsidRDefault="00E04B10" w:rsidP="00E04B10">
      <w:pPr>
        <w:spacing w:after="0"/>
        <w:contextualSpacing/>
        <w:jc w:val="both"/>
        <w:rPr>
          <w:rFonts w:ascii="Arial" w:hAnsi="Arial" w:cs="Arial"/>
          <w:sz w:val="23"/>
          <w:szCs w:val="23"/>
          <w:lang w:eastAsia="es-ES"/>
        </w:rPr>
      </w:pPr>
    </w:p>
    <w:p w:rsidR="00E04B10" w:rsidRPr="00032C60" w:rsidRDefault="00E04B10" w:rsidP="00E04B10">
      <w:pPr>
        <w:spacing w:after="0"/>
        <w:contextualSpacing/>
        <w:jc w:val="both"/>
        <w:rPr>
          <w:rFonts w:ascii="Arial" w:hAnsi="Arial" w:cs="Arial"/>
          <w:b/>
          <w:sz w:val="23"/>
          <w:szCs w:val="23"/>
          <w:lang w:eastAsia="es-ES"/>
        </w:rPr>
      </w:pPr>
    </w:p>
    <w:p w:rsidR="00F12ED1" w:rsidRDefault="00F12ED1" w:rsidP="00E04B10">
      <w:pPr>
        <w:spacing w:after="0"/>
        <w:contextualSpacing/>
        <w:jc w:val="center"/>
        <w:rPr>
          <w:rFonts w:ascii="Arial" w:hAnsi="Arial" w:cs="Arial"/>
          <w:b/>
          <w:sz w:val="24"/>
          <w:szCs w:val="23"/>
          <w:lang w:eastAsia="es-ES"/>
        </w:rPr>
      </w:pPr>
    </w:p>
    <w:p w:rsidR="00F12ED1" w:rsidRDefault="00F12ED1" w:rsidP="00E04B10">
      <w:pPr>
        <w:spacing w:after="0"/>
        <w:contextualSpacing/>
        <w:jc w:val="center"/>
        <w:rPr>
          <w:rFonts w:ascii="Arial" w:hAnsi="Arial" w:cs="Arial"/>
          <w:b/>
          <w:sz w:val="24"/>
          <w:szCs w:val="23"/>
          <w:lang w:eastAsia="es-ES"/>
        </w:rPr>
      </w:pPr>
    </w:p>
    <w:p w:rsidR="00E04B10" w:rsidRPr="00F12ED1" w:rsidRDefault="00E04B10" w:rsidP="00E04B10">
      <w:pPr>
        <w:spacing w:after="0"/>
        <w:contextualSpacing/>
        <w:jc w:val="center"/>
        <w:rPr>
          <w:rFonts w:ascii="Arial" w:hAnsi="Arial" w:cs="Arial"/>
          <w:b/>
          <w:sz w:val="24"/>
          <w:szCs w:val="23"/>
          <w:lang w:eastAsia="es-ES"/>
        </w:rPr>
      </w:pPr>
      <w:r w:rsidRPr="00F12ED1">
        <w:rPr>
          <w:rFonts w:ascii="Arial" w:hAnsi="Arial" w:cs="Arial"/>
          <w:b/>
          <w:sz w:val="24"/>
          <w:szCs w:val="23"/>
          <w:lang w:eastAsia="es-ES"/>
        </w:rPr>
        <w:t>OLGA LUCÍA HOYOS SEPÚLVEDA</w:t>
      </w:r>
    </w:p>
    <w:p w:rsidR="00E04B10" w:rsidRPr="00F12ED1" w:rsidRDefault="00E04B10" w:rsidP="00E04B10">
      <w:pPr>
        <w:spacing w:after="0"/>
        <w:contextualSpacing/>
        <w:jc w:val="center"/>
        <w:rPr>
          <w:rFonts w:ascii="Arial" w:hAnsi="Arial" w:cs="Arial"/>
          <w:b/>
          <w:sz w:val="24"/>
          <w:szCs w:val="23"/>
          <w:lang w:eastAsia="es-ES"/>
        </w:rPr>
      </w:pPr>
      <w:r w:rsidRPr="00F12ED1">
        <w:rPr>
          <w:rFonts w:ascii="Arial" w:hAnsi="Arial" w:cs="Arial"/>
          <w:b/>
          <w:sz w:val="24"/>
          <w:szCs w:val="23"/>
          <w:lang w:eastAsia="es-ES"/>
        </w:rPr>
        <w:t xml:space="preserve">Magistrada Ponente </w:t>
      </w:r>
    </w:p>
    <w:p w:rsidR="00032C60" w:rsidRPr="00F12ED1" w:rsidRDefault="00032C60" w:rsidP="00CA57AD">
      <w:pPr>
        <w:spacing w:after="0"/>
        <w:contextualSpacing/>
        <w:jc w:val="both"/>
        <w:rPr>
          <w:rFonts w:ascii="Arial" w:hAnsi="Arial" w:cs="Arial"/>
          <w:b/>
          <w:sz w:val="24"/>
          <w:szCs w:val="23"/>
          <w:lang w:eastAsia="es-ES"/>
        </w:rPr>
      </w:pPr>
    </w:p>
    <w:p w:rsidR="00032C60" w:rsidRPr="00F12ED1" w:rsidRDefault="00032C60" w:rsidP="00CA57AD">
      <w:pPr>
        <w:spacing w:after="0"/>
        <w:contextualSpacing/>
        <w:jc w:val="both"/>
        <w:rPr>
          <w:rFonts w:ascii="Arial" w:hAnsi="Arial" w:cs="Arial"/>
          <w:b/>
          <w:sz w:val="24"/>
          <w:szCs w:val="23"/>
          <w:lang w:eastAsia="es-ES"/>
        </w:rPr>
      </w:pPr>
    </w:p>
    <w:p w:rsidR="00F12ED1" w:rsidRDefault="00F12ED1" w:rsidP="00CA57AD">
      <w:pPr>
        <w:spacing w:after="0"/>
        <w:contextualSpacing/>
        <w:jc w:val="both"/>
        <w:rPr>
          <w:rFonts w:ascii="Arial" w:hAnsi="Arial" w:cs="Arial"/>
          <w:b/>
          <w:sz w:val="24"/>
          <w:szCs w:val="23"/>
          <w:lang w:eastAsia="es-ES"/>
        </w:rPr>
      </w:pPr>
    </w:p>
    <w:p w:rsidR="00F12ED1" w:rsidRDefault="00F12ED1" w:rsidP="00CA57AD">
      <w:pPr>
        <w:spacing w:after="0"/>
        <w:contextualSpacing/>
        <w:jc w:val="both"/>
        <w:rPr>
          <w:rFonts w:ascii="Arial" w:hAnsi="Arial" w:cs="Arial"/>
          <w:b/>
          <w:sz w:val="24"/>
          <w:szCs w:val="23"/>
          <w:lang w:eastAsia="es-ES"/>
        </w:rPr>
      </w:pPr>
    </w:p>
    <w:p w:rsidR="00A16DE9" w:rsidRPr="00F12ED1" w:rsidRDefault="00E04B10" w:rsidP="00CA57AD">
      <w:pPr>
        <w:spacing w:after="0"/>
        <w:contextualSpacing/>
        <w:jc w:val="both"/>
        <w:rPr>
          <w:rFonts w:ascii="Arial" w:hAnsi="Arial" w:cs="Arial"/>
          <w:sz w:val="24"/>
          <w:szCs w:val="23"/>
        </w:rPr>
      </w:pPr>
      <w:r w:rsidRPr="00F12ED1">
        <w:rPr>
          <w:rFonts w:ascii="Arial" w:hAnsi="Arial" w:cs="Arial"/>
          <w:b/>
          <w:sz w:val="24"/>
          <w:szCs w:val="23"/>
          <w:lang w:eastAsia="es-ES"/>
        </w:rPr>
        <w:t xml:space="preserve">JULIO CÉSAR SALAZAR MUÑOZ </w:t>
      </w:r>
      <w:r w:rsidRPr="00F12ED1">
        <w:rPr>
          <w:rFonts w:ascii="Arial" w:hAnsi="Arial" w:cs="Arial"/>
          <w:b/>
          <w:sz w:val="24"/>
          <w:szCs w:val="23"/>
          <w:lang w:eastAsia="es-ES"/>
        </w:rPr>
        <w:tab/>
        <w:t xml:space="preserve">          ANA LUCÍA CAICEDO CALDERÓN                                 </w:t>
      </w:r>
      <w:r w:rsidRPr="00F12ED1">
        <w:rPr>
          <w:rFonts w:ascii="Arial" w:hAnsi="Arial" w:cs="Arial"/>
          <w:b/>
          <w:sz w:val="24"/>
          <w:szCs w:val="23"/>
          <w:lang w:eastAsia="es-ES"/>
        </w:rPr>
        <w:tab/>
      </w:r>
      <w:r w:rsidRPr="00F12ED1">
        <w:rPr>
          <w:rFonts w:ascii="Arial" w:hAnsi="Arial" w:cs="Arial"/>
          <w:b/>
          <w:sz w:val="24"/>
          <w:szCs w:val="23"/>
          <w:lang w:eastAsia="es-ES"/>
        </w:rPr>
        <w:tab/>
        <w:t>Magistrado</w:t>
      </w:r>
      <w:r w:rsidRPr="00F12ED1">
        <w:rPr>
          <w:rFonts w:ascii="Arial" w:hAnsi="Arial" w:cs="Arial"/>
          <w:b/>
          <w:sz w:val="24"/>
          <w:szCs w:val="23"/>
          <w:lang w:eastAsia="es-ES"/>
        </w:rPr>
        <w:tab/>
      </w:r>
      <w:r w:rsidRPr="00F12ED1">
        <w:rPr>
          <w:rFonts w:ascii="Arial" w:hAnsi="Arial" w:cs="Arial"/>
          <w:b/>
          <w:sz w:val="24"/>
          <w:szCs w:val="23"/>
          <w:lang w:eastAsia="es-ES"/>
        </w:rPr>
        <w:tab/>
      </w:r>
      <w:r w:rsidRPr="00F12ED1">
        <w:rPr>
          <w:rFonts w:ascii="Arial" w:hAnsi="Arial" w:cs="Arial"/>
          <w:b/>
          <w:sz w:val="24"/>
          <w:szCs w:val="23"/>
          <w:lang w:eastAsia="es-ES"/>
        </w:rPr>
        <w:tab/>
      </w:r>
      <w:r w:rsidRPr="00F12ED1">
        <w:rPr>
          <w:rFonts w:ascii="Arial" w:hAnsi="Arial" w:cs="Arial"/>
          <w:b/>
          <w:sz w:val="24"/>
          <w:szCs w:val="23"/>
          <w:lang w:eastAsia="es-ES"/>
        </w:rPr>
        <w:tab/>
      </w:r>
      <w:r w:rsidRPr="00F12ED1">
        <w:rPr>
          <w:rFonts w:ascii="Arial" w:hAnsi="Arial" w:cs="Arial"/>
          <w:b/>
          <w:sz w:val="24"/>
          <w:szCs w:val="23"/>
          <w:lang w:eastAsia="es-ES"/>
        </w:rPr>
        <w:tab/>
      </w:r>
      <w:r w:rsidRPr="00F12ED1">
        <w:rPr>
          <w:rFonts w:ascii="Arial" w:hAnsi="Arial" w:cs="Arial"/>
          <w:b/>
          <w:sz w:val="24"/>
          <w:szCs w:val="23"/>
          <w:lang w:eastAsia="es-ES"/>
        </w:rPr>
        <w:tab/>
        <w:t>Magistrada</w:t>
      </w:r>
    </w:p>
    <w:sectPr w:rsidR="00A16DE9" w:rsidRPr="00F12ED1" w:rsidSect="00AE2F69">
      <w:headerReference w:type="default" r:id="rId10"/>
      <w:footerReference w:type="even" r:id="rId11"/>
      <w:footerReference w:type="default" r:id="rId12"/>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838" w:rsidRDefault="002D2838" w:rsidP="00567D0D">
      <w:pPr>
        <w:spacing w:after="0" w:line="240" w:lineRule="auto"/>
      </w:pPr>
      <w:r>
        <w:separator/>
      </w:r>
    </w:p>
  </w:endnote>
  <w:endnote w:type="continuationSeparator" w:id="0">
    <w:p w:rsidR="002D2838" w:rsidRDefault="002D2838"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05155" w:rsidRDefault="0080515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360FD2">
      <w:rPr>
        <w:rStyle w:val="Numrodepage"/>
        <w:noProof/>
      </w:rPr>
      <w:t>2</w:t>
    </w:r>
    <w:r>
      <w:rPr>
        <w:rStyle w:val="Numrodepage"/>
      </w:rPr>
      <w:fldChar w:fldCharType="end"/>
    </w:r>
  </w:p>
  <w:p w:rsidR="00805155" w:rsidRDefault="0080515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838" w:rsidRDefault="002D2838" w:rsidP="00567D0D">
      <w:pPr>
        <w:spacing w:after="0" w:line="240" w:lineRule="auto"/>
      </w:pPr>
      <w:r>
        <w:separator/>
      </w:r>
    </w:p>
  </w:footnote>
  <w:footnote w:type="continuationSeparator" w:id="0">
    <w:p w:rsidR="002D2838" w:rsidRDefault="002D2838" w:rsidP="00567D0D">
      <w:pPr>
        <w:spacing w:after="0" w:line="240" w:lineRule="auto"/>
      </w:pPr>
      <w:r>
        <w:continuationSeparator/>
      </w:r>
    </w:p>
  </w:footnote>
  <w:footnote w:id="1">
    <w:p w:rsidR="00434B3E" w:rsidRPr="00CA2FCF" w:rsidRDefault="00434B3E" w:rsidP="00434B3E">
      <w:pPr>
        <w:pStyle w:val="Notedebasdepage"/>
        <w:jc w:val="both"/>
        <w:rPr>
          <w:rFonts w:ascii="Arial" w:hAnsi="Arial" w:cs="Arial"/>
          <w:sz w:val="18"/>
          <w:szCs w:val="16"/>
        </w:rPr>
      </w:pPr>
      <w:r w:rsidRPr="00CA2FCF">
        <w:rPr>
          <w:rStyle w:val="Appelnotedebasdep"/>
          <w:rFonts w:ascii="Arial" w:hAnsi="Arial" w:cs="Arial"/>
          <w:sz w:val="18"/>
          <w:szCs w:val="16"/>
        </w:rPr>
        <w:footnoteRef/>
      </w:r>
      <w:r w:rsidRPr="00CA2FCF">
        <w:rPr>
          <w:rFonts w:ascii="Arial" w:hAnsi="Arial" w:cs="Arial"/>
          <w:sz w:val="18"/>
          <w:szCs w:val="16"/>
        </w:rPr>
        <w:t xml:space="preserve"> Corte Constitucional. Sentencia T-121 de 26-03-2015, M.P. Luis Guillermo Guerrero Pérez.</w:t>
      </w:r>
    </w:p>
  </w:footnote>
  <w:footnote w:id="2">
    <w:p w:rsidR="00434B3E" w:rsidRPr="00772E41" w:rsidRDefault="00434B3E" w:rsidP="00434B3E">
      <w:pPr>
        <w:pStyle w:val="Notedebasdepage"/>
        <w:jc w:val="both"/>
        <w:rPr>
          <w:rFonts w:ascii="Arial" w:hAnsi="Arial" w:cs="Arial"/>
          <w:sz w:val="16"/>
          <w:szCs w:val="16"/>
        </w:rPr>
      </w:pPr>
      <w:r w:rsidRPr="00CA2FCF">
        <w:rPr>
          <w:rStyle w:val="Appelnotedebasdep"/>
          <w:rFonts w:ascii="Arial" w:hAnsi="Arial" w:cs="Arial"/>
          <w:sz w:val="18"/>
          <w:szCs w:val="16"/>
        </w:rPr>
        <w:footnoteRef/>
      </w:r>
      <w:r w:rsidRPr="00CA2FCF">
        <w:rPr>
          <w:rFonts w:ascii="Arial" w:hAnsi="Arial" w:cs="Arial"/>
          <w:sz w:val="18"/>
          <w:szCs w:val="16"/>
        </w:rPr>
        <w:t xml:space="preserve"> Corte Constitucional. Sentencia T-081 de 23-02-2016. M.P. Gabriel Eduardo Mendoza Martelo.</w:t>
      </w:r>
    </w:p>
  </w:footnote>
  <w:footnote w:id="3">
    <w:p w:rsidR="00E04B10" w:rsidRPr="00854FC0" w:rsidRDefault="00E04B10" w:rsidP="00E04B10">
      <w:pPr>
        <w:pStyle w:val="Notedebasdepage"/>
        <w:rPr>
          <w:rFonts w:ascii="Arial" w:hAnsi="Arial" w:cs="Arial"/>
          <w:sz w:val="18"/>
          <w:szCs w:val="18"/>
        </w:rPr>
      </w:pPr>
      <w:r>
        <w:rPr>
          <w:rStyle w:val="Appelnotedebasdep"/>
        </w:rPr>
        <w:footnoteRef/>
      </w:r>
      <w:r>
        <w:t xml:space="preserve"> </w:t>
      </w:r>
      <w:r w:rsidRPr="00854FC0">
        <w:rPr>
          <w:rFonts w:ascii="Arial" w:hAnsi="Arial" w:cs="Arial"/>
          <w:sz w:val="18"/>
          <w:szCs w:val="18"/>
        </w:rPr>
        <w:t>Corte Constitucional. Sentencia T-275 de 12-04-2012, M.P. Juan Carlos Henao Pérez</w:t>
      </w:r>
      <w:r w:rsidR="00B159CE">
        <w:rPr>
          <w:rFonts w:ascii="Arial" w:hAnsi="Arial" w:cs="Arial"/>
          <w:sz w:val="18"/>
          <w:szCs w:val="18"/>
        </w:rPr>
        <w:t>.</w:t>
      </w:r>
    </w:p>
  </w:footnote>
  <w:footnote w:id="4">
    <w:p w:rsidR="003338A2" w:rsidRPr="00CA2FCF" w:rsidRDefault="003338A2" w:rsidP="003338A2">
      <w:pPr>
        <w:pStyle w:val="Notedebasdepage"/>
        <w:jc w:val="both"/>
        <w:rPr>
          <w:rFonts w:ascii="Arial" w:hAnsi="Arial" w:cs="Arial"/>
          <w:sz w:val="18"/>
          <w:szCs w:val="18"/>
        </w:rPr>
      </w:pPr>
      <w:r w:rsidRPr="00CA2FCF">
        <w:rPr>
          <w:rStyle w:val="Appelnotedebasdep"/>
          <w:rFonts w:ascii="Arial" w:hAnsi="Arial" w:cs="Arial"/>
          <w:sz w:val="18"/>
          <w:szCs w:val="18"/>
        </w:rPr>
        <w:footnoteRef/>
      </w:r>
      <w:r w:rsidRPr="00CA2FCF">
        <w:rPr>
          <w:rFonts w:ascii="Arial" w:hAnsi="Arial" w:cs="Arial"/>
          <w:sz w:val="18"/>
          <w:szCs w:val="18"/>
        </w:rPr>
        <w:t xml:space="preserve"> Corte Constitucional. Sentencia T-121 de 26-03-2015, M.P. Luis Guillermo Guerrero Pérez.</w:t>
      </w:r>
    </w:p>
  </w:footnote>
  <w:footnote w:id="5">
    <w:p w:rsidR="00772E41" w:rsidRPr="00CA2FCF" w:rsidRDefault="00772E41" w:rsidP="00772E41">
      <w:pPr>
        <w:pStyle w:val="Notedebasdepage"/>
        <w:jc w:val="both"/>
        <w:rPr>
          <w:rFonts w:ascii="Arial" w:hAnsi="Arial" w:cs="Arial"/>
          <w:sz w:val="18"/>
          <w:szCs w:val="18"/>
        </w:rPr>
      </w:pPr>
      <w:r w:rsidRPr="00CA2FCF">
        <w:rPr>
          <w:rStyle w:val="Appelnotedebasdep"/>
          <w:rFonts w:ascii="Arial" w:hAnsi="Arial" w:cs="Arial"/>
          <w:sz w:val="18"/>
          <w:szCs w:val="18"/>
        </w:rPr>
        <w:footnoteRef/>
      </w:r>
      <w:r w:rsidRPr="00CA2FCF">
        <w:rPr>
          <w:rFonts w:ascii="Arial" w:hAnsi="Arial" w:cs="Arial"/>
          <w:sz w:val="18"/>
          <w:szCs w:val="18"/>
        </w:rPr>
        <w:t xml:space="preserve"> Corte Constitucional. Sentencia T-081 de 23-02-2016. M.P. Gabriel Eduardo Mendoza Martelo.</w:t>
      </w:r>
    </w:p>
  </w:footnote>
  <w:footnote w:id="6">
    <w:p w:rsidR="00FE6A9F" w:rsidRPr="00FE6A9F" w:rsidRDefault="00FE6A9F" w:rsidP="00FE6A9F">
      <w:pPr>
        <w:pStyle w:val="Notedebasdepage"/>
        <w:jc w:val="both"/>
        <w:rPr>
          <w:rFonts w:ascii="Arial" w:hAnsi="Arial" w:cs="Arial"/>
        </w:rPr>
      </w:pPr>
      <w:r w:rsidRPr="00FE6A9F">
        <w:rPr>
          <w:rStyle w:val="Appelnotedebasdep"/>
          <w:rFonts w:ascii="Arial" w:hAnsi="Arial" w:cs="Arial"/>
          <w:sz w:val="18"/>
        </w:rPr>
        <w:footnoteRef/>
      </w:r>
      <w:hyperlink r:id="rId1" w:history="1">
        <w:r w:rsidRPr="00C845B0">
          <w:rPr>
            <w:rStyle w:val="Lienhypertexte"/>
            <w:rFonts w:ascii="Arial" w:hAnsi="Arial" w:cs="Arial"/>
            <w:sz w:val="18"/>
          </w:rPr>
          <w:t>http://www.consultorsalud.com/sites/consultorsalud/files/resolucion_6408_de_2016_-_modifica_el_plan_de_beneficios_2017.pdf</w:t>
        </w:r>
      </w:hyperlink>
      <w:r>
        <w:rPr>
          <w:rFonts w:ascii="Arial" w:hAnsi="Arial" w:cs="Arial"/>
          <w:sz w:val="18"/>
        </w:rPr>
        <w:t xml:space="preserve"> </w:t>
      </w:r>
    </w:p>
  </w:footnote>
  <w:footnote w:id="7">
    <w:p w:rsidR="00582D8B" w:rsidRPr="00582D8B" w:rsidRDefault="00582D8B" w:rsidP="00582D8B">
      <w:pPr>
        <w:pStyle w:val="Notedebasdepage"/>
        <w:jc w:val="both"/>
        <w:rPr>
          <w:rFonts w:ascii="Arial" w:hAnsi="Arial" w:cs="Arial"/>
          <w:sz w:val="18"/>
          <w:szCs w:val="18"/>
        </w:rPr>
      </w:pPr>
      <w:r w:rsidRPr="00582D8B">
        <w:rPr>
          <w:rStyle w:val="Appelnotedebasdep"/>
          <w:rFonts w:ascii="Arial" w:hAnsi="Arial" w:cs="Arial"/>
          <w:sz w:val="18"/>
          <w:szCs w:val="18"/>
        </w:rPr>
        <w:footnoteRef/>
      </w:r>
      <w:r w:rsidRPr="00582D8B">
        <w:rPr>
          <w:rFonts w:ascii="Arial" w:hAnsi="Arial" w:cs="Arial"/>
          <w:sz w:val="18"/>
          <w:szCs w:val="18"/>
        </w:rPr>
        <w:t xml:space="preserve"> Corte</w:t>
      </w:r>
      <w:r>
        <w:rPr>
          <w:rFonts w:ascii="Arial" w:hAnsi="Arial" w:cs="Arial"/>
          <w:sz w:val="18"/>
          <w:szCs w:val="18"/>
        </w:rPr>
        <w:t xml:space="preserve"> Constitucional. Sentencia T-26</w:t>
      </w:r>
      <w:r w:rsidRPr="00582D8B">
        <w:rPr>
          <w:rFonts w:ascii="Arial" w:hAnsi="Arial" w:cs="Arial"/>
          <w:sz w:val="18"/>
          <w:szCs w:val="18"/>
        </w:rPr>
        <w:t xml:space="preserve">6 </w:t>
      </w:r>
      <w:r>
        <w:rPr>
          <w:rFonts w:ascii="Arial" w:hAnsi="Arial" w:cs="Arial"/>
          <w:sz w:val="18"/>
          <w:szCs w:val="18"/>
        </w:rPr>
        <w:t>de 30-04-2014</w:t>
      </w:r>
      <w:r w:rsidRPr="00582D8B">
        <w:rPr>
          <w:rFonts w:ascii="Arial" w:hAnsi="Arial" w:cs="Arial"/>
          <w:sz w:val="18"/>
          <w:szCs w:val="18"/>
        </w:rPr>
        <w:t xml:space="preserve">, M.P. </w:t>
      </w:r>
      <w:r>
        <w:rPr>
          <w:rFonts w:ascii="Arial" w:hAnsi="Arial" w:cs="Arial"/>
          <w:sz w:val="18"/>
          <w:szCs w:val="18"/>
        </w:rPr>
        <w:t>Alberto Rojas Ríos.</w:t>
      </w:r>
    </w:p>
    <w:p w:rsidR="00582D8B" w:rsidRDefault="00582D8B">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67" w:rsidRDefault="00504167" w:rsidP="00504167">
    <w:pPr>
      <w:pStyle w:val="En-tte"/>
      <w:jc w:val="center"/>
      <w:rPr>
        <w:rFonts w:ascii="Arial" w:hAnsi="Arial" w:cs="Arial"/>
        <w:sz w:val="18"/>
        <w:szCs w:val="18"/>
      </w:rPr>
    </w:pPr>
  </w:p>
  <w:p w:rsidR="00504167" w:rsidRDefault="00504167" w:rsidP="00504167">
    <w:pPr>
      <w:pStyle w:val="En-tte"/>
      <w:jc w:val="center"/>
      <w:rPr>
        <w:rFonts w:ascii="Arial" w:hAnsi="Arial" w:cs="Arial"/>
        <w:sz w:val="18"/>
        <w:szCs w:val="18"/>
      </w:rPr>
    </w:pPr>
    <w:r w:rsidRPr="00A85437">
      <w:rPr>
        <w:rFonts w:ascii="Arial" w:hAnsi="Arial" w:cs="Arial"/>
        <w:sz w:val="18"/>
        <w:szCs w:val="18"/>
      </w:rPr>
      <w:t xml:space="preserve">Acción de Tutela </w:t>
    </w:r>
  </w:p>
  <w:p w:rsidR="00987351" w:rsidRPr="00A85437" w:rsidRDefault="00987351" w:rsidP="00987351">
    <w:pPr>
      <w:pStyle w:val="En-tte"/>
      <w:jc w:val="center"/>
      <w:rPr>
        <w:rFonts w:ascii="Arial" w:hAnsi="Arial" w:cs="Arial"/>
        <w:sz w:val="18"/>
        <w:szCs w:val="18"/>
      </w:rPr>
    </w:pPr>
    <w:r>
      <w:rPr>
        <w:rFonts w:ascii="Arial" w:hAnsi="Arial" w:cs="Arial"/>
        <w:sz w:val="18"/>
        <w:szCs w:val="18"/>
      </w:rPr>
      <w:t>66001-31-05-005-2017</w:t>
    </w:r>
    <w:r w:rsidRPr="00A85437">
      <w:rPr>
        <w:rFonts w:ascii="Arial" w:hAnsi="Arial" w:cs="Arial"/>
        <w:sz w:val="18"/>
        <w:szCs w:val="18"/>
      </w:rPr>
      <w:t>-00</w:t>
    </w:r>
    <w:r>
      <w:rPr>
        <w:rFonts w:ascii="Arial" w:hAnsi="Arial" w:cs="Arial"/>
        <w:sz w:val="18"/>
        <w:szCs w:val="18"/>
      </w:rPr>
      <w:t>098-01</w:t>
    </w:r>
  </w:p>
  <w:p w:rsidR="00030819" w:rsidRDefault="00987351" w:rsidP="003631EC">
    <w:pPr>
      <w:spacing w:after="0"/>
      <w:contextualSpacing/>
      <w:jc w:val="center"/>
      <w:rPr>
        <w:rFonts w:ascii="Arial" w:hAnsi="Arial" w:cs="Arial"/>
        <w:color w:val="000000"/>
        <w:sz w:val="24"/>
        <w:szCs w:val="24"/>
      </w:rPr>
    </w:pPr>
    <w:r>
      <w:rPr>
        <w:rFonts w:ascii="Arial" w:hAnsi="Arial" w:cs="Arial"/>
        <w:sz w:val="18"/>
        <w:szCs w:val="18"/>
      </w:rPr>
      <w:t xml:space="preserve">Isabela </w:t>
    </w:r>
    <w:proofErr w:type="spellStart"/>
    <w:r>
      <w:rPr>
        <w:rFonts w:ascii="Arial" w:hAnsi="Arial" w:cs="Arial"/>
        <w:sz w:val="18"/>
        <w:szCs w:val="18"/>
      </w:rPr>
      <w:t>Idarraga</w:t>
    </w:r>
    <w:proofErr w:type="spellEnd"/>
    <w:r>
      <w:rPr>
        <w:rFonts w:ascii="Arial" w:hAnsi="Arial" w:cs="Arial"/>
        <w:sz w:val="18"/>
        <w:szCs w:val="18"/>
      </w:rPr>
      <w:t xml:space="preserve"> Montoya</w:t>
    </w:r>
    <w:r w:rsidR="00504167">
      <w:rPr>
        <w:rFonts w:ascii="Arial" w:hAnsi="Arial" w:cs="Arial"/>
        <w:sz w:val="18"/>
        <w:szCs w:val="18"/>
      </w:rPr>
      <w:t xml:space="preserve"> </w:t>
    </w:r>
    <w:r w:rsidR="00504167" w:rsidRPr="00A85437">
      <w:rPr>
        <w:rFonts w:ascii="Arial" w:hAnsi="Arial" w:cs="Arial"/>
        <w:sz w:val="18"/>
        <w:szCs w:val="18"/>
      </w:rPr>
      <w:t xml:space="preserve">vs </w:t>
    </w:r>
    <w:r w:rsidR="00E23894">
      <w:rPr>
        <w:rFonts w:ascii="Arial" w:hAnsi="Arial" w:cs="Arial"/>
        <w:color w:val="000000"/>
        <w:sz w:val="18"/>
        <w:szCs w:val="24"/>
      </w:rPr>
      <w:t>Nueva</w:t>
    </w:r>
    <w:r w:rsidR="009D70D2">
      <w:rPr>
        <w:rFonts w:ascii="Arial" w:hAnsi="Arial" w:cs="Arial"/>
        <w:color w:val="000000"/>
        <w:sz w:val="18"/>
        <w:szCs w:val="24"/>
      </w:rPr>
      <w:t xml:space="preserve"> </w:t>
    </w:r>
    <w:r w:rsidR="003631EC">
      <w:rPr>
        <w:rFonts w:ascii="Arial" w:hAnsi="Arial" w:cs="Arial"/>
        <w:color w:val="000000"/>
        <w:sz w:val="18"/>
        <w:szCs w:val="24"/>
      </w:rPr>
      <w:t>EPS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1ACE"/>
    <w:rsid w:val="00002901"/>
    <w:rsid w:val="000032E4"/>
    <w:rsid w:val="00003AB9"/>
    <w:rsid w:val="000061FC"/>
    <w:rsid w:val="00006C93"/>
    <w:rsid w:val="000100EB"/>
    <w:rsid w:val="00010491"/>
    <w:rsid w:val="00010C62"/>
    <w:rsid w:val="00011B41"/>
    <w:rsid w:val="00013212"/>
    <w:rsid w:val="000137C9"/>
    <w:rsid w:val="00013AD7"/>
    <w:rsid w:val="00020431"/>
    <w:rsid w:val="00021370"/>
    <w:rsid w:val="000221B1"/>
    <w:rsid w:val="000221D3"/>
    <w:rsid w:val="000258DD"/>
    <w:rsid w:val="00030819"/>
    <w:rsid w:val="00032C60"/>
    <w:rsid w:val="00034A1F"/>
    <w:rsid w:val="00035360"/>
    <w:rsid w:val="000353FA"/>
    <w:rsid w:val="00036075"/>
    <w:rsid w:val="000363F7"/>
    <w:rsid w:val="00036EC9"/>
    <w:rsid w:val="00037267"/>
    <w:rsid w:val="000375BE"/>
    <w:rsid w:val="00037999"/>
    <w:rsid w:val="00041EB6"/>
    <w:rsid w:val="000425CB"/>
    <w:rsid w:val="00043463"/>
    <w:rsid w:val="000450AA"/>
    <w:rsid w:val="000468F3"/>
    <w:rsid w:val="00046BAE"/>
    <w:rsid w:val="000544A3"/>
    <w:rsid w:val="00055851"/>
    <w:rsid w:val="000566C7"/>
    <w:rsid w:val="00056D3F"/>
    <w:rsid w:val="00060E2B"/>
    <w:rsid w:val="00061BA3"/>
    <w:rsid w:val="000627F4"/>
    <w:rsid w:val="00065A9C"/>
    <w:rsid w:val="000708CE"/>
    <w:rsid w:val="00070EC8"/>
    <w:rsid w:val="000720D6"/>
    <w:rsid w:val="00072B4D"/>
    <w:rsid w:val="00076D5F"/>
    <w:rsid w:val="00077CB7"/>
    <w:rsid w:val="00080383"/>
    <w:rsid w:val="00082187"/>
    <w:rsid w:val="00082BF3"/>
    <w:rsid w:val="000857C9"/>
    <w:rsid w:val="00086B65"/>
    <w:rsid w:val="000909A1"/>
    <w:rsid w:val="000922B6"/>
    <w:rsid w:val="00092A81"/>
    <w:rsid w:val="0009303E"/>
    <w:rsid w:val="000941C4"/>
    <w:rsid w:val="00096CB1"/>
    <w:rsid w:val="00096F4A"/>
    <w:rsid w:val="000A71A4"/>
    <w:rsid w:val="000B4D9D"/>
    <w:rsid w:val="000B4F90"/>
    <w:rsid w:val="000B5C4B"/>
    <w:rsid w:val="000B6A07"/>
    <w:rsid w:val="000B6A47"/>
    <w:rsid w:val="000B7309"/>
    <w:rsid w:val="000C03AB"/>
    <w:rsid w:val="000C0DBA"/>
    <w:rsid w:val="000C2669"/>
    <w:rsid w:val="000C31DA"/>
    <w:rsid w:val="000C321A"/>
    <w:rsid w:val="000C4DB6"/>
    <w:rsid w:val="000C4FAC"/>
    <w:rsid w:val="000C59DD"/>
    <w:rsid w:val="000C64FC"/>
    <w:rsid w:val="000C6B32"/>
    <w:rsid w:val="000C7F45"/>
    <w:rsid w:val="000D1150"/>
    <w:rsid w:val="000D1BE7"/>
    <w:rsid w:val="000D1D9A"/>
    <w:rsid w:val="000D25A6"/>
    <w:rsid w:val="000D4320"/>
    <w:rsid w:val="000D4E09"/>
    <w:rsid w:val="000D4E6F"/>
    <w:rsid w:val="000D558B"/>
    <w:rsid w:val="000E0725"/>
    <w:rsid w:val="000E153A"/>
    <w:rsid w:val="000E1F06"/>
    <w:rsid w:val="000E2626"/>
    <w:rsid w:val="000E2B09"/>
    <w:rsid w:val="000E4D01"/>
    <w:rsid w:val="000E5062"/>
    <w:rsid w:val="000F0474"/>
    <w:rsid w:val="000F1303"/>
    <w:rsid w:val="000F2EC7"/>
    <w:rsid w:val="000F4E29"/>
    <w:rsid w:val="000F7DF9"/>
    <w:rsid w:val="001003D3"/>
    <w:rsid w:val="001008C8"/>
    <w:rsid w:val="00101B8D"/>
    <w:rsid w:val="00102840"/>
    <w:rsid w:val="00105CAD"/>
    <w:rsid w:val="00106C6D"/>
    <w:rsid w:val="0011172C"/>
    <w:rsid w:val="00111E5E"/>
    <w:rsid w:val="0011239B"/>
    <w:rsid w:val="00112452"/>
    <w:rsid w:val="001136FE"/>
    <w:rsid w:val="00116773"/>
    <w:rsid w:val="00116FE8"/>
    <w:rsid w:val="00117A7F"/>
    <w:rsid w:val="00122312"/>
    <w:rsid w:val="00122F0A"/>
    <w:rsid w:val="001236EB"/>
    <w:rsid w:val="0012542E"/>
    <w:rsid w:val="0012569E"/>
    <w:rsid w:val="00125A24"/>
    <w:rsid w:val="00126D6A"/>
    <w:rsid w:val="00131CF9"/>
    <w:rsid w:val="00133C34"/>
    <w:rsid w:val="00133F4C"/>
    <w:rsid w:val="00135288"/>
    <w:rsid w:val="00137255"/>
    <w:rsid w:val="00137A44"/>
    <w:rsid w:val="001410EA"/>
    <w:rsid w:val="00141DF6"/>
    <w:rsid w:val="00141F7E"/>
    <w:rsid w:val="00142434"/>
    <w:rsid w:val="00143C7C"/>
    <w:rsid w:val="0015299A"/>
    <w:rsid w:val="00153D09"/>
    <w:rsid w:val="00154438"/>
    <w:rsid w:val="001550CD"/>
    <w:rsid w:val="00155374"/>
    <w:rsid w:val="00156010"/>
    <w:rsid w:val="001560B6"/>
    <w:rsid w:val="00157420"/>
    <w:rsid w:val="001606E9"/>
    <w:rsid w:val="00160B6C"/>
    <w:rsid w:val="001615A0"/>
    <w:rsid w:val="001619A8"/>
    <w:rsid w:val="001623A0"/>
    <w:rsid w:val="00163B1E"/>
    <w:rsid w:val="00165C5C"/>
    <w:rsid w:val="00166DF5"/>
    <w:rsid w:val="00170522"/>
    <w:rsid w:val="00171B07"/>
    <w:rsid w:val="001724A2"/>
    <w:rsid w:val="001733AC"/>
    <w:rsid w:val="00173C6F"/>
    <w:rsid w:val="00175D8F"/>
    <w:rsid w:val="00181971"/>
    <w:rsid w:val="00181EA1"/>
    <w:rsid w:val="00182867"/>
    <w:rsid w:val="0018321A"/>
    <w:rsid w:val="001835A4"/>
    <w:rsid w:val="001845A5"/>
    <w:rsid w:val="00184B17"/>
    <w:rsid w:val="00185C61"/>
    <w:rsid w:val="00185CA3"/>
    <w:rsid w:val="00187DB9"/>
    <w:rsid w:val="0019166A"/>
    <w:rsid w:val="00192FCF"/>
    <w:rsid w:val="00195507"/>
    <w:rsid w:val="00196B77"/>
    <w:rsid w:val="001A0C5D"/>
    <w:rsid w:val="001A38AC"/>
    <w:rsid w:val="001A3F45"/>
    <w:rsid w:val="001A7088"/>
    <w:rsid w:val="001A77E6"/>
    <w:rsid w:val="001A7903"/>
    <w:rsid w:val="001B0F32"/>
    <w:rsid w:val="001B1F96"/>
    <w:rsid w:val="001B2231"/>
    <w:rsid w:val="001B396F"/>
    <w:rsid w:val="001B731F"/>
    <w:rsid w:val="001C0D14"/>
    <w:rsid w:val="001C3321"/>
    <w:rsid w:val="001C408A"/>
    <w:rsid w:val="001C5D32"/>
    <w:rsid w:val="001C7402"/>
    <w:rsid w:val="001D052B"/>
    <w:rsid w:val="001D0F0B"/>
    <w:rsid w:val="001D3C5F"/>
    <w:rsid w:val="001D490E"/>
    <w:rsid w:val="001D5506"/>
    <w:rsid w:val="001D6FB1"/>
    <w:rsid w:val="001E47DE"/>
    <w:rsid w:val="001E48B6"/>
    <w:rsid w:val="001E69EB"/>
    <w:rsid w:val="001F011C"/>
    <w:rsid w:val="001F1719"/>
    <w:rsid w:val="001F1E49"/>
    <w:rsid w:val="001F31D2"/>
    <w:rsid w:val="001F4CAE"/>
    <w:rsid w:val="001F58FF"/>
    <w:rsid w:val="001F5D95"/>
    <w:rsid w:val="00200491"/>
    <w:rsid w:val="00201C14"/>
    <w:rsid w:val="00202B24"/>
    <w:rsid w:val="00206BE9"/>
    <w:rsid w:val="00207674"/>
    <w:rsid w:val="00210CAA"/>
    <w:rsid w:val="002135DD"/>
    <w:rsid w:val="0021403B"/>
    <w:rsid w:val="00214B7D"/>
    <w:rsid w:val="00222899"/>
    <w:rsid w:val="002259EA"/>
    <w:rsid w:val="0022621B"/>
    <w:rsid w:val="00230850"/>
    <w:rsid w:val="00231B7D"/>
    <w:rsid w:val="00233B95"/>
    <w:rsid w:val="00234C99"/>
    <w:rsid w:val="002365AA"/>
    <w:rsid w:val="00236881"/>
    <w:rsid w:val="00237B41"/>
    <w:rsid w:val="00237C72"/>
    <w:rsid w:val="002400D6"/>
    <w:rsid w:val="002402CA"/>
    <w:rsid w:val="00240C08"/>
    <w:rsid w:val="00241B53"/>
    <w:rsid w:val="0024212C"/>
    <w:rsid w:val="0024221B"/>
    <w:rsid w:val="00242238"/>
    <w:rsid w:val="00244CF3"/>
    <w:rsid w:val="00246961"/>
    <w:rsid w:val="00246E2C"/>
    <w:rsid w:val="00246F26"/>
    <w:rsid w:val="00247680"/>
    <w:rsid w:val="002507CF"/>
    <w:rsid w:val="00250844"/>
    <w:rsid w:val="00252B6A"/>
    <w:rsid w:val="00253C5C"/>
    <w:rsid w:val="00254522"/>
    <w:rsid w:val="00255716"/>
    <w:rsid w:val="00255D18"/>
    <w:rsid w:val="00256847"/>
    <w:rsid w:val="00257810"/>
    <w:rsid w:val="002604C6"/>
    <w:rsid w:val="0026342B"/>
    <w:rsid w:val="00264718"/>
    <w:rsid w:val="00265227"/>
    <w:rsid w:val="002658E8"/>
    <w:rsid w:val="00266CCB"/>
    <w:rsid w:val="00270028"/>
    <w:rsid w:val="0027021C"/>
    <w:rsid w:val="00270D36"/>
    <w:rsid w:val="00272026"/>
    <w:rsid w:val="00276F82"/>
    <w:rsid w:val="00277D4F"/>
    <w:rsid w:val="002803A2"/>
    <w:rsid w:val="00283C7D"/>
    <w:rsid w:val="002852AA"/>
    <w:rsid w:val="00285DDD"/>
    <w:rsid w:val="00296118"/>
    <w:rsid w:val="00296687"/>
    <w:rsid w:val="00296944"/>
    <w:rsid w:val="002A0880"/>
    <w:rsid w:val="002A1083"/>
    <w:rsid w:val="002A2575"/>
    <w:rsid w:val="002A488E"/>
    <w:rsid w:val="002A5C3B"/>
    <w:rsid w:val="002B0B5F"/>
    <w:rsid w:val="002B0F2F"/>
    <w:rsid w:val="002B60E1"/>
    <w:rsid w:val="002B7485"/>
    <w:rsid w:val="002C0D10"/>
    <w:rsid w:val="002C110D"/>
    <w:rsid w:val="002C214F"/>
    <w:rsid w:val="002C451D"/>
    <w:rsid w:val="002C5DDA"/>
    <w:rsid w:val="002C5E73"/>
    <w:rsid w:val="002C70F9"/>
    <w:rsid w:val="002C7806"/>
    <w:rsid w:val="002D2838"/>
    <w:rsid w:val="002D5378"/>
    <w:rsid w:val="002D76BA"/>
    <w:rsid w:val="002D7836"/>
    <w:rsid w:val="002E0109"/>
    <w:rsid w:val="002E1B25"/>
    <w:rsid w:val="002E272F"/>
    <w:rsid w:val="002E32C3"/>
    <w:rsid w:val="002E3F51"/>
    <w:rsid w:val="002E5E8B"/>
    <w:rsid w:val="002E6218"/>
    <w:rsid w:val="002E69A0"/>
    <w:rsid w:val="002E7A74"/>
    <w:rsid w:val="002F1DCB"/>
    <w:rsid w:val="002F2619"/>
    <w:rsid w:val="002F3B4B"/>
    <w:rsid w:val="002F4C6E"/>
    <w:rsid w:val="002F52AF"/>
    <w:rsid w:val="002F6760"/>
    <w:rsid w:val="002F7765"/>
    <w:rsid w:val="003003E7"/>
    <w:rsid w:val="00304FF9"/>
    <w:rsid w:val="003078C0"/>
    <w:rsid w:val="00313089"/>
    <w:rsid w:val="00313CA6"/>
    <w:rsid w:val="00314672"/>
    <w:rsid w:val="00314947"/>
    <w:rsid w:val="00314FCF"/>
    <w:rsid w:val="00321240"/>
    <w:rsid w:val="00321CDC"/>
    <w:rsid w:val="00325079"/>
    <w:rsid w:val="003252E8"/>
    <w:rsid w:val="00325FD5"/>
    <w:rsid w:val="00326758"/>
    <w:rsid w:val="00326B5B"/>
    <w:rsid w:val="00326EDC"/>
    <w:rsid w:val="003273BB"/>
    <w:rsid w:val="00331334"/>
    <w:rsid w:val="003333A7"/>
    <w:rsid w:val="003338A2"/>
    <w:rsid w:val="00333F68"/>
    <w:rsid w:val="003353FA"/>
    <w:rsid w:val="003354D5"/>
    <w:rsid w:val="003365A9"/>
    <w:rsid w:val="003379E1"/>
    <w:rsid w:val="00340CE8"/>
    <w:rsid w:val="00343B81"/>
    <w:rsid w:val="00343BDE"/>
    <w:rsid w:val="00344AA4"/>
    <w:rsid w:val="00345674"/>
    <w:rsid w:val="00345DC5"/>
    <w:rsid w:val="003503C3"/>
    <w:rsid w:val="00350D7F"/>
    <w:rsid w:val="00352588"/>
    <w:rsid w:val="00352FAD"/>
    <w:rsid w:val="00355F20"/>
    <w:rsid w:val="003566D4"/>
    <w:rsid w:val="00356A03"/>
    <w:rsid w:val="00360FD2"/>
    <w:rsid w:val="00361A31"/>
    <w:rsid w:val="00362DFD"/>
    <w:rsid w:val="003631EC"/>
    <w:rsid w:val="003635F4"/>
    <w:rsid w:val="00364868"/>
    <w:rsid w:val="00366515"/>
    <w:rsid w:val="0037276E"/>
    <w:rsid w:val="003733BD"/>
    <w:rsid w:val="00373408"/>
    <w:rsid w:val="00374BAA"/>
    <w:rsid w:val="003767A2"/>
    <w:rsid w:val="00376E13"/>
    <w:rsid w:val="0037716A"/>
    <w:rsid w:val="00377FE2"/>
    <w:rsid w:val="00381CC7"/>
    <w:rsid w:val="00382DB9"/>
    <w:rsid w:val="00383B6F"/>
    <w:rsid w:val="00384BDB"/>
    <w:rsid w:val="00384E77"/>
    <w:rsid w:val="00386F6D"/>
    <w:rsid w:val="00387120"/>
    <w:rsid w:val="003873E4"/>
    <w:rsid w:val="0038773E"/>
    <w:rsid w:val="00390B17"/>
    <w:rsid w:val="00391BEA"/>
    <w:rsid w:val="00392579"/>
    <w:rsid w:val="00393165"/>
    <w:rsid w:val="00394AAC"/>
    <w:rsid w:val="00395514"/>
    <w:rsid w:val="003A02DB"/>
    <w:rsid w:val="003A21A2"/>
    <w:rsid w:val="003A2FC6"/>
    <w:rsid w:val="003A3273"/>
    <w:rsid w:val="003A32F0"/>
    <w:rsid w:val="003A3C2C"/>
    <w:rsid w:val="003A54FF"/>
    <w:rsid w:val="003A5D6B"/>
    <w:rsid w:val="003A790F"/>
    <w:rsid w:val="003B3D8C"/>
    <w:rsid w:val="003B61CE"/>
    <w:rsid w:val="003B6C2B"/>
    <w:rsid w:val="003C0631"/>
    <w:rsid w:val="003C0EB2"/>
    <w:rsid w:val="003C24C1"/>
    <w:rsid w:val="003C2F7B"/>
    <w:rsid w:val="003C3097"/>
    <w:rsid w:val="003C41D3"/>
    <w:rsid w:val="003C5ACA"/>
    <w:rsid w:val="003C6B93"/>
    <w:rsid w:val="003C7CA6"/>
    <w:rsid w:val="003D081D"/>
    <w:rsid w:val="003D0D44"/>
    <w:rsid w:val="003D1244"/>
    <w:rsid w:val="003D23AA"/>
    <w:rsid w:val="003D31C6"/>
    <w:rsid w:val="003D3BE7"/>
    <w:rsid w:val="003E42A8"/>
    <w:rsid w:val="003E430D"/>
    <w:rsid w:val="003E44B1"/>
    <w:rsid w:val="003E4CB5"/>
    <w:rsid w:val="003E4CD3"/>
    <w:rsid w:val="003E507C"/>
    <w:rsid w:val="003E7685"/>
    <w:rsid w:val="003F046F"/>
    <w:rsid w:val="003F0D6D"/>
    <w:rsid w:val="003F1C0A"/>
    <w:rsid w:val="003F2770"/>
    <w:rsid w:val="003F2C8E"/>
    <w:rsid w:val="003F44BB"/>
    <w:rsid w:val="003F5242"/>
    <w:rsid w:val="003F5CA5"/>
    <w:rsid w:val="003F65FB"/>
    <w:rsid w:val="003F7BEF"/>
    <w:rsid w:val="0040008C"/>
    <w:rsid w:val="00400256"/>
    <w:rsid w:val="004027F9"/>
    <w:rsid w:val="00402E77"/>
    <w:rsid w:val="0040403A"/>
    <w:rsid w:val="00404948"/>
    <w:rsid w:val="00405C4F"/>
    <w:rsid w:val="00405C9C"/>
    <w:rsid w:val="00407E50"/>
    <w:rsid w:val="00410898"/>
    <w:rsid w:val="004108F8"/>
    <w:rsid w:val="00412099"/>
    <w:rsid w:val="00412A00"/>
    <w:rsid w:val="004154D4"/>
    <w:rsid w:val="0041757D"/>
    <w:rsid w:val="004201F0"/>
    <w:rsid w:val="0042184C"/>
    <w:rsid w:val="0042227C"/>
    <w:rsid w:val="00422E6C"/>
    <w:rsid w:val="00422EBA"/>
    <w:rsid w:val="0042368F"/>
    <w:rsid w:val="004304D3"/>
    <w:rsid w:val="0043228B"/>
    <w:rsid w:val="00434B3E"/>
    <w:rsid w:val="004369F9"/>
    <w:rsid w:val="00436BE9"/>
    <w:rsid w:val="00437B5C"/>
    <w:rsid w:val="00437C1C"/>
    <w:rsid w:val="0044100F"/>
    <w:rsid w:val="004433BE"/>
    <w:rsid w:val="0044372F"/>
    <w:rsid w:val="00445CAA"/>
    <w:rsid w:val="0044647C"/>
    <w:rsid w:val="00450B38"/>
    <w:rsid w:val="00450B72"/>
    <w:rsid w:val="0045129D"/>
    <w:rsid w:val="00452A1D"/>
    <w:rsid w:val="00454069"/>
    <w:rsid w:val="00454ED4"/>
    <w:rsid w:val="00455535"/>
    <w:rsid w:val="00457009"/>
    <w:rsid w:val="00457546"/>
    <w:rsid w:val="00457CF9"/>
    <w:rsid w:val="0046097F"/>
    <w:rsid w:val="004623E3"/>
    <w:rsid w:val="00464665"/>
    <w:rsid w:val="00465BE1"/>
    <w:rsid w:val="004700CD"/>
    <w:rsid w:val="004726F6"/>
    <w:rsid w:val="00472D0E"/>
    <w:rsid w:val="004735D7"/>
    <w:rsid w:val="0047493E"/>
    <w:rsid w:val="00476E37"/>
    <w:rsid w:val="00477366"/>
    <w:rsid w:val="00477CEB"/>
    <w:rsid w:val="004827BD"/>
    <w:rsid w:val="00484328"/>
    <w:rsid w:val="00485B13"/>
    <w:rsid w:val="0048725A"/>
    <w:rsid w:val="00487FF5"/>
    <w:rsid w:val="004929D6"/>
    <w:rsid w:val="00493C7E"/>
    <w:rsid w:val="0049440A"/>
    <w:rsid w:val="00495C99"/>
    <w:rsid w:val="004A0A31"/>
    <w:rsid w:val="004A4ECF"/>
    <w:rsid w:val="004A5C80"/>
    <w:rsid w:val="004A6298"/>
    <w:rsid w:val="004A663D"/>
    <w:rsid w:val="004A6984"/>
    <w:rsid w:val="004A73C2"/>
    <w:rsid w:val="004A73C6"/>
    <w:rsid w:val="004B14C2"/>
    <w:rsid w:val="004B1A0A"/>
    <w:rsid w:val="004B1E88"/>
    <w:rsid w:val="004B4652"/>
    <w:rsid w:val="004B4AD6"/>
    <w:rsid w:val="004B531A"/>
    <w:rsid w:val="004C136C"/>
    <w:rsid w:val="004C3A53"/>
    <w:rsid w:val="004C3FDC"/>
    <w:rsid w:val="004C43D5"/>
    <w:rsid w:val="004C548F"/>
    <w:rsid w:val="004C5579"/>
    <w:rsid w:val="004C75E1"/>
    <w:rsid w:val="004C7E68"/>
    <w:rsid w:val="004D4225"/>
    <w:rsid w:val="004D50A4"/>
    <w:rsid w:val="004D51F4"/>
    <w:rsid w:val="004D6A00"/>
    <w:rsid w:val="004D7C03"/>
    <w:rsid w:val="004D7E3F"/>
    <w:rsid w:val="004D7F14"/>
    <w:rsid w:val="004E2DDE"/>
    <w:rsid w:val="004E2F8B"/>
    <w:rsid w:val="004E310C"/>
    <w:rsid w:val="004E3A01"/>
    <w:rsid w:val="004E3A08"/>
    <w:rsid w:val="004E524C"/>
    <w:rsid w:val="004E5B03"/>
    <w:rsid w:val="004E6AB6"/>
    <w:rsid w:val="004E7B9D"/>
    <w:rsid w:val="004F21C0"/>
    <w:rsid w:val="004F4D68"/>
    <w:rsid w:val="004F57D0"/>
    <w:rsid w:val="004F5B3A"/>
    <w:rsid w:val="004F6487"/>
    <w:rsid w:val="00500EAD"/>
    <w:rsid w:val="0050183A"/>
    <w:rsid w:val="00504167"/>
    <w:rsid w:val="005066D8"/>
    <w:rsid w:val="00506A74"/>
    <w:rsid w:val="00506F03"/>
    <w:rsid w:val="00507CB5"/>
    <w:rsid w:val="00512111"/>
    <w:rsid w:val="00513C82"/>
    <w:rsid w:val="0051483E"/>
    <w:rsid w:val="00515F4F"/>
    <w:rsid w:val="00516084"/>
    <w:rsid w:val="005163C2"/>
    <w:rsid w:val="00517626"/>
    <w:rsid w:val="00517E62"/>
    <w:rsid w:val="00521D6F"/>
    <w:rsid w:val="005227BE"/>
    <w:rsid w:val="005227C4"/>
    <w:rsid w:val="005242AF"/>
    <w:rsid w:val="005248A2"/>
    <w:rsid w:val="00524B83"/>
    <w:rsid w:val="00530F5B"/>
    <w:rsid w:val="00531255"/>
    <w:rsid w:val="00533BF2"/>
    <w:rsid w:val="0053495C"/>
    <w:rsid w:val="00534B8A"/>
    <w:rsid w:val="00535A71"/>
    <w:rsid w:val="005364F7"/>
    <w:rsid w:val="005373D6"/>
    <w:rsid w:val="00537C44"/>
    <w:rsid w:val="00537CB1"/>
    <w:rsid w:val="00537EA4"/>
    <w:rsid w:val="005405A6"/>
    <w:rsid w:val="00543895"/>
    <w:rsid w:val="00543BAE"/>
    <w:rsid w:val="00544A6E"/>
    <w:rsid w:val="005451AC"/>
    <w:rsid w:val="005452A3"/>
    <w:rsid w:val="0054783C"/>
    <w:rsid w:val="00547B64"/>
    <w:rsid w:val="00547B88"/>
    <w:rsid w:val="00551B7C"/>
    <w:rsid w:val="005537D9"/>
    <w:rsid w:val="0055403A"/>
    <w:rsid w:val="00556736"/>
    <w:rsid w:val="0055693B"/>
    <w:rsid w:val="0056071A"/>
    <w:rsid w:val="00563368"/>
    <w:rsid w:val="005674DD"/>
    <w:rsid w:val="00567D0D"/>
    <w:rsid w:val="00570B7B"/>
    <w:rsid w:val="00571AFD"/>
    <w:rsid w:val="0057416F"/>
    <w:rsid w:val="00574F14"/>
    <w:rsid w:val="00575A12"/>
    <w:rsid w:val="00575BB3"/>
    <w:rsid w:val="00576EDD"/>
    <w:rsid w:val="00577343"/>
    <w:rsid w:val="00580D8C"/>
    <w:rsid w:val="00582712"/>
    <w:rsid w:val="00582D8B"/>
    <w:rsid w:val="00583096"/>
    <w:rsid w:val="005833E0"/>
    <w:rsid w:val="00591334"/>
    <w:rsid w:val="005929F5"/>
    <w:rsid w:val="00593146"/>
    <w:rsid w:val="005942B1"/>
    <w:rsid w:val="0059504B"/>
    <w:rsid w:val="005956EE"/>
    <w:rsid w:val="005961FA"/>
    <w:rsid w:val="00596C5C"/>
    <w:rsid w:val="005A17C7"/>
    <w:rsid w:val="005A2AAC"/>
    <w:rsid w:val="005A4B56"/>
    <w:rsid w:val="005A66CC"/>
    <w:rsid w:val="005B1A19"/>
    <w:rsid w:val="005B4D21"/>
    <w:rsid w:val="005B7EA6"/>
    <w:rsid w:val="005C2883"/>
    <w:rsid w:val="005C4A7B"/>
    <w:rsid w:val="005D32A4"/>
    <w:rsid w:val="005D57C3"/>
    <w:rsid w:val="005D6A60"/>
    <w:rsid w:val="005E4222"/>
    <w:rsid w:val="005E6554"/>
    <w:rsid w:val="005E66A8"/>
    <w:rsid w:val="005E712B"/>
    <w:rsid w:val="005E730F"/>
    <w:rsid w:val="005E76A4"/>
    <w:rsid w:val="005F13F4"/>
    <w:rsid w:val="005F1E73"/>
    <w:rsid w:val="005F23F5"/>
    <w:rsid w:val="005F759D"/>
    <w:rsid w:val="005F769E"/>
    <w:rsid w:val="0060088D"/>
    <w:rsid w:val="00601575"/>
    <w:rsid w:val="00601642"/>
    <w:rsid w:val="0060180E"/>
    <w:rsid w:val="00602D45"/>
    <w:rsid w:val="00603AD8"/>
    <w:rsid w:val="00604B10"/>
    <w:rsid w:val="00604C5D"/>
    <w:rsid w:val="00606839"/>
    <w:rsid w:val="00606E20"/>
    <w:rsid w:val="006073E1"/>
    <w:rsid w:val="0061112B"/>
    <w:rsid w:val="00611AE8"/>
    <w:rsid w:val="006135CA"/>
    <w:rsid w:val="0061390D"/>
    <w:rsid w:val="0061665F"/>
    <w:rsid w:val="00616FBA"/>
    <w:rsid w:val="0061749F"/>
    <w:rsid w:val="00620924"/>
    <w:rsid w:val="00621DC7"/>
    <w:rsid w:val="00626F52"/>
    <w:rsid w:val="00627174"/>
    <w:rsid w:val="006277AF"/>
    <w:rsid w:val="006329B9"/>
    <w:rsid w:val="00633331"/>
    <w:rsid w:val="0063489F"/>
    <w:rsid w:val="00635144"/>
    <w:rsid w:val="00635329"/>
    <w:rsid w:val="00636587"/>
    <w:rsid w:val="0063725C"/>
    <w:rsid w:val="00640C41"/>
    <w:rsid w:val="00642321"/>
    <w:rsid w:val="00643A75"/>
    <w:rsid w:val="00646B53"/>
    <w:rsid w:val="00646B58"/>
    <w:rsid w:val="006473BD"/>
    <w:rsid w:val="00653015"/>
    <w:rsid w:val="006545E2"/>
    <w:rsid w:val="00654E22"/>
    <w:rsid w:val="006613B4"/>
    <w:rsid w:val="00661B9A"/>
    <w:rsid w:val="00663193"/>
    <w:rsid w:val="00663524"/>
    <w:rsid w:val="00663A50"/>
    <w:rsid w:val="00663B74"/>
    <w:rsid w:val="00664734"/>
    <w:rsid w:val="00664869"/>
    <w:rsid w:val="006653D0"/>
    <w:rsid w:val="00672241"/>
    <w:rsid w:val="006763E6"/>
    <w:rsid w:val="00677146"/>
    <w:rsid w:val="0067794A"/>
    <w:rsid w:val="00681706"/>
    <w:rsid w:val="006828A9"/>
    <w:rsid w:val="00684338"/>
    <w:rsid w:val="00684F2F"/>
    <w:rsid w:val="00685560"/>
    <w:rsid w:val="00686400"/>
    <w:rsid w:val="00687DB7"/>
    <w:rsid w:val="0069042B"/>
    <w:rsid w:val="00696FF8"/>
    <w:rsid w:val="006A1426"/>
    <w:rsid w:val="006A1A1F"/>
    <w:rsid w:val="006A1E71"/>
    <w:rsid w:val="006A3922"/>
    <w:rsid w:val="006A53FB"/>
    <w:rsid w:val="006A629D"/>
    <w:rsid w:val="006A69FE"/>
    <w:rsid w:val="006A6FF4"/>
    <w:rsid w:val="006A771F"/>
    <w:rsid w:val="006B1943"/>
    <w:rsid w:val="006C02E1"/>
    <w:rsid w:val="006C0A34"/>
    <w:rsid w:val="006C13E6"/>
    <w:rsid w:val="006C1BAD"/>
    <w:rsid w:val="006C23A8"/>
    <w:rsid w:val="006C2AB9"/>
    <w:rsid w:val="006C3048"/>
    <w:rsid w:val="006C5705"/>
    <w:rsid w:val="006C748B"/>
    <w:rsid w:val="006C794C"/>
    <w:rsid w:val="006D00DC"/>
    <w:rsid w:val="006D0757"/>
    <w:rsid w:val="006D21DF"/>
    <w:rsid w:val="006D2C12"/>
    <w:rsid w:val="006D43D7"/>
    <w:rsid w:val="006D4BE8"/>
    <w:rsid w:val="006D5E12"/>
    <w:rsid w:val="006D7165"/>
    <w:rsid w:val="006D76D8"/>
    <w:rsid w:val="006D7F9D"/>
    <w:rsid w:val="006E0601"/>
    <w:rsid w:val="006E1163"/>
    <w:rsid w:val="006E1FDC"/>
    <w:rsid w:val="006E6C9D"/>
    <w:rsid w:val="006E795E"/>
    <w:rsid w:val="006F2749"/>
    <w:rsid w:val="006F2C7D"/>
    <w:rsid w:val="006F371B"/>
    <w:rsid w:val="006F3AB7"/>
    <w:rsid w:val="006F3B7A"/>
    <w:rsid w:val="007005FB"/>
    <w:rsid w:val="00702B5A"/>
    <w:rsid w:val="00702CB0"/>
    <w:rsid w:val="00702ECE"/>
    <w:rsid w:val="007037B4"/>
    <w:rsid w:val="00703907"/>
    <w:rsid w:val="00703DAF"/>
    <w:rsid w:val="0070455B"/>
    <w:rsid w:val="007057D9"/>
    <w:rsid w:val="007101F9"/>
    <w:rsid w:val="00710C09"/>
    <w:rsid w:val="00710C88"/>
    <w:rsid w:val="00714867"/>
    <w:rsid w:val="00716902"/>
    <w:rsid w:val="0072035F"/>
    <w:rsid w:val="007203C3"/>
    <w:rsid w:val="00720483"/>
    <w:rsid w:val="00720CB5"/>
    <w:rsid w:val="00720F19"/>
    <w:rsid w:val="00721F1A"/>
    <w:rsid w:val="00722F2C"/>
    <w:rsid w:val="00723090"/>
    <w:rsid w:val="00723B43"/>
    <w:rsid w:val="00724691"/>
    <w:rsid w:val="00724C2D"/>
    <w:rsid w:val="00725015"/>
    <w:rsid w:val="00726909"/>
    <w:rsid w:val="00727882"/>
    <w:rsid w:val="0073094E"/>
    <w:rsid w:val="007315B7"/>
    <w:rsid w:val="007328D5"/>
    <w:rsid w:val="007329FA"/>
    <w:rsid w:val="0073354E"/>
    <w:rsid w:val="00733726"/>
    <w:rsid w:val="007350EA"/>
    <w:rsid w:val="0073701F"/>
    <w:rsid w:val="0073753E"/>
    <w:rsid w:val="00741520"/>
    <w:rsid w:val="00742690"/>
    <w:rsid w:val="007430A8"/>
    <w:rsid w:val="00743746"/>
    <w:rsid w:val="00745C8B"/>
    <w:rsid w:val="00746A8F"/>
    <w:rsid w:val="00747399"/>
    <w:rsid w:val="00754218"/>
    <w:rsid w:val="00756807"/>
    <w:rsid w:val="007568F3"/>
    <w:rsid w:val="00760337"/>
    <w:rsid w:val="00760AF9"/>
    <w:rsid w:val="00762649"/>
    <w:rsid w:val="007627DC"/>
    <w:rsid w:val="00764D9D"/>
    <w:rsid w:val="00767608"/>
    <w:rsid w:val="007678E1"/>
    <w:rsid w:val="007714C9"/>
    <w:rsid w:val="00772E41"/>
    <w:rsid w:val="00774921"/>
    <w:rsid w:val="00777B6B"/>
    <w:rsid w:val="00780F49"/>
    <w:rsid w:val="00781ED1"/>
    <w:rsid w:val="00782A25"/>
    <w:rsid w:val="007835D7"/>
    <w:rsid w:val="007846EA"/>
    <w:rsid w:val="00785704"/>
    <w:rsid w:val="00785940"/>
    <w:rsid w:val="00785CD2"/>
    <w:rsid w:val="0079030B"/>
    <w:rsid w:val="00792EA5"/>
    <w:rsid w:val="00792F8E"/>
    <w:rsid w:val="00795A5A"/>
    <w:rsid w:val="007A4407"/>
    <w:rsid w:val="007A5FDE"/>
    <w:rsid w:val="007A7415"/>
    <w:rsid w:val="007A7AC7"/>
    <w:rsid w:val="007A7F35"/>
    <w:rsid w:val="007B397B"/>
    <w:rsid w:val="007C0030"/>
    <w:rsid w:val="007C04DD"/>
    <w:rsid w:val="007C07EA"/>
    <w:rsid w:val="007C10F1"/>
    <w:rsid w:val="007C34E4"/>
    <w:rsid w:val="007C4032"/>
    <w:rsid w:val="007C4AFA"/>
    <w:rsid w:val="007C71D7"/>
    <w:rsid w:val="007C72D0"/>
    <w:rsid w:val="007D3338"/>
    <w:rsid w:val="007D3C36"/>
    <w:rsid w:val="007D3F5B"/>
    <w:rsid w:val="007D523F"/>
    <w:rsid w:val="007D61CF"/>
    <w:rsid w:val="007E776D"/>
    <w:rsid w:val="007F0D4E"/>
    <w:rsid w:val="007F286F"/>
    <w:rsid w:val="007F7903"/>
    <w:rsid w:val="0080082E"/>
    <w:rsid w:val="0080193B"/>
    <w:rsid w:val="0080272B"/>
    <w:rsid w:val="00802882"/>
    <w:rsid w:val="00802D1D"/>
    <w:rsid w:val="00803A5C"/>
    <w:rsid w:val="00804F30"/>
    <w:rsid w:val="00805155"/>
    <w:rsid w:val="00805628"/>
    <w:rsid w:val="00805AB6"/>
    <w:rsid w:val="008064F9"/>
    <w:rsid w:val="00806777"/>
    <w:rsid w:val="00813912"/>
    <w:rsid w:val="0081515B"/>
    <w:rsid w:val="00816E1A"/>
    <w:rsid w:val="0081747F"/>
    <w:rsid w:val="00820526"/>
    <w:rsid w:val="008209EA"/>
    <w:rsid w:val="008225B1"/>
    <w:rsid w:val="00824BB1"/>
    <w:rsid w:val="00824F97"/>
    <w:rsid w:val="00830379"/>
    <w:rsid w:val="00830D92"/>
    <w:rsid w:val="008333E9"/>
    <w:rsid w:val="008342F9"/>
    <w:rsid w:val="008347A9"/>
    <w:rsid w:val="00843267"/>
    <w:rsid w:val="00843AE8"/>
    <w:rsid w:val="00843D0E"/>
    <w:rsid w:val="00844DC5"/>
    <w:rsid w:val="00845497"/>
    <w:rsid w:val="008476E8"/>
    <w:rsid w:val="00850E6F"/>
    <w:rsid w:val="008519FE"/>
    <w:rsid w:val="00851F2E"/>
    <w:rsid w:val="008538CA"/>
    <w:rsid w:val="00854FC0"/>
    <w:rsid w:val="008569E1"/>
    <w:rsid w:val="00856A9D"/>
    <w:rsid w:val="00857927"/>
    <w:rsid w:val="008611EB"/>
    <w:rsid w:val="00864802"/>
    <w:rsid w:val="008652DF"/>
    <w:rsid w:val="008710C3"/>
    <w:rsid w:val="008718C8"/>
    <w:rsid w:val="00874114"/>
    <w:rsid w:val="008743A4"/>
    <w:rsid w:val="0087471F"/>
    <w:rsid w:val="008756DC"/>
    <w:rsid w:val="008764E1"/>
    <w:rsid w:val="00876D58"/>
    <w:rsid w:val="00880851"/>
    <w:rsid w:val="00880AC2"/>
    <w:rsid w:val="00882FF0"/>
    <w:rsid w:val="00884EFF"/>
    <w:rsid w:val="008867AB"/>
    <w:rsid w:val="008868B6"/>
    <w:rsid w:val="0089062A"/>
    <w:rsid w:val="008906EE"/>
    <w:rsid w:val="00890863"/>
    <w:rsid w:val="00891FD4"/>
    <w:rsid w:val="008921E9"/>
    <w:rsid w:val="00894C8F"/>
    <w:rsid w:val="008A1B7A"/>
    <w:rsid w:val="008A63D1"/>
    <w:rsid w:val="008A6626"/>
    <w:rsid w:val="008A706F"/>
    <w:rsid w:val="008A7389"/>
    <w:rsid w:val="008B11B4"/>
    <w:rsid w:val="008B38EC"/>
    <w:rsid w:val="008B460E"/>
    <w:rsid w:val="008B653F"/>
    <w:rsid w:val="008B67B3"/>
    <w:rsid w:val="008B6ED3"/>
    <w:rsid w:val="008B7E78"/>
    <w:rsid w:val="008C2F9E"/>
    <w:rsid w:val="008C31FC"/>
    <w:rsid w:val="008C539C"/>
    <w:rsid w:val="008C6269"/>
    <w:rsid w:val="008C6341"/>
    <w:rsid w:val="008C6A2F"/>
    <w:rsid w:val="008C7363"/>
    <w:rsid w:val="008D4EC8"/>
    <w:rsid w:val="008E2E52"/>
    <w:rsid w:val="008E35F7"/>
    <w:rsid w:val="008E3808"/>
    <w:rsid w:val="008E3E25"/>
    <w:rsid w:val="008E5653"/>
    <w:rsid w:val="008E5886"/>
    <w:rsid w:val="008E67EA"/>
    <w:rsid w:val="008E79EB"/>
    <w:rsid w:val="008F18E5"/>
    <w:rsid w:val="008F4304"/>
    <w:rsid w:val="008F5BD1"/>
    <w:rsid w:val="008F7A89"/>
    <w:rsid w:val="008F7F8E"/>
    <w:rsid w:val="009017E9"/>
    <w:rsid w:val="009043FD"/>
    <w:rsid w:val="0090716C"/>
    <w:rsid w:val="009102AC"/>
    <w:rsid w:val="00910CF3"/>
    <w:rsid w:val="00911EE1"/>
    <w:rsid w:val="009148A2"/>
    <w:rsid w:val="00915A1D"/>
    <w:rsid w:val="00916165"/>
    <w:rsid w:val="00916475"/>
    <w:rsid w:val="00917688"/>
    <w:rsid w:val="0092009A"/>
    <w:rsid w:val="009237D2"/>
    <w:rsid w:val="00924FE3"/>
    <w:rsid w:val="00925E26"/>
    <w:rsid w:val="00926B9E"/>
    <w:rsid w:val="00927007"/>
    <w:rsid w:val="00930074"/>
    <w:rsid w:val="00930FB4"/>
    <w:rsid w:val="0093233A"/>
    <w:rsid w:val="00932E89"/>
    <w:rsid w:val="009357A6"/>
    <w:rsid w:val="00936788"/>
    <w:rsid w:val="00937A2F"/>
    <w:rsid w:val="00943966"/>
    <w:rsid w:val="00945746"/>
    <w:rsid w:val="009459BA"/>
    <w:rsid w:val="009466D2"/>
    <w:rsid w:val="00947857"/>
    <w:rsid w:val="00947BD3"/>
    <w:rsid w:val="00947F83"/>
    <w:rsid w:val="009510B7"/>
    <w:rsid w:val="00951C64"/>
    <w:rsid w:val="009527D0"/>
    <w:rsid w:val="009555AA"/>
    <w:rsid w:val="00955842"/>
    <w:rsid w:val="0095617A"/>
    <w:rsid w:val="009567BA"/>
    <w:rsid w:val="009572B2"/>
    <w:rsid w:val="00957522"/>
    <w:rsid w:val="009601BB"/>
    <w:rsid w:val="009605EF"/>
    <w:rsid w:val="009613E9"/>
    <w:rsid w:val="00961A77"/>
    <w:rsid w:val="00961EDC"/>
    <w:rsid w:val="009624DF"/>
    <w:rsid w:val="00962E38"/>
    <w:rsid w:val="00963ED9"/>
    <w:rsid w:val="00965922"/>
    <w:rsid w:val="0096597D"/>
    <w:rsid w:val="009678E7"/>
    <w:rsid w:val="00970825"/>
    <w:rsid w:val="00970A34"/>
    <w:rsid w:val="00970C1C"/>
    <w:rsid w:val="009713AE"/>
    <w:rsid w:val="009715ED"/>
    <w:rsid w:val="00971AAD"/>
    <w:rsid w:val="00975868"/>
    <w:rsid w:val="0098084D"/>
    <w:rsid w:val="00980F5C"/>
    <w:rsid w:val="00981D2B"/>
    <w:rsid w:val="00982377"/>
    <w:rsid w:val="00987351"/>
    <w:rsid w:val="00987AFC"/>
    <w:rsid w:val="00990D33"/>
    <w:rsid w:val="0099184C"/>
    <w:rsid w:val="00992EBD"/>
    <w:rsid w:val="009935F5"/>
    <w:rsid w:val="00993A04"/>
    <w:rsid w:val="009943C9"/>
    <w:rsid w:val="00996771"/>
    <w:rsid w:val="009A2304"/>
    <w:rsid w:val="009A2AC2"/>
    <w:rsid w:val="009A2E88"/>
    <w:rsid w:val="009A3D93"/>
    <w:rsid w:val="009A4E5A"/>
    <w:rsid w:val="009A50EF"/>
    <w:rsid w:val="009A656B"/>
    <w:rsid w:val="009A6DE3"/>
    <w:rsid w:val="009B0A6E"/>
    <w:rsid w:val="009B197F"/>
    <w:rsid w:val="009B1D55"/>
    <w:rsid w:val="009B73D8"/>
    <w:rsid w:val="009B763D"/>
    <w:rsid w:val="009C14BD"/>
    <w:rsid w:val="009C3523"/>
    <w:rsid w:val="009C3777"/>
    <w:rsid w:val="009C39C2"/>
    <w:rsid w:val="009C44D5"/>
    <w:rsid w:val="009C55BF"/>
    <w:rsid w:val="009C7E5E"/>
    <w:rsid w:val="009D4D10"/>
    <w:rsid w:val="009D4EFA"/>
    <w:rsid w:val="009D70D2"/>
    <w:rsid w:val="009E064F"/>
    <w:rsid w:val="009E23EC"/>
    <w:rsid w:val="009E29DE"/>
    <w:rsid w:val="009E2A66"/>
    <w:rsid w:val="009E2CC0"/>
    <w:rsid w:val="009E2E6E"/>
    <w:rsid w:val="009E4720"/>
    <w:rsid w:val="009E4C3F"/>
    <w:rsid w:val="009E6012"/>
    <w:rsid w:val="009E6D69"/>
    <w:rsid w:val="009F225F"/>
    <w:rsid w:val="009F611F"/>
    <w:rsid w:val="009F6737"/>
    <w:rsid w:val="009F794D"/>
    <w:rsid w:val="009F7F02"/>
    <w:rsid w:val="00A023C9"/>
    <w:rsid w:val="00A04C0B"/>
    <w:rsid w:val="00A0798A"/>
    <w:rsid w:val="00A10117"/>
    <w:rsid w:val="00A1108E"/>
    <w:rsid w:val="00A12534"/>
    <w:rsid w:val="00A13AD0"/>
    <w:rsid w:val="00A13DD6"/>
    <w:rsid w:val="00A158A3"/>
    <w:rsid w:val="00A16DE9"/>
    <w:rsid w:val="00A202B1"/>
    <w:rsid w:val="00A2033B"/>
    <w:rsid w:val="00A20CFB"/>
    <w:rsid w:val="00A214D1"/>
    <w:rsid w:val="00A215DE"/>
    <w:rsid w:val="00A231F7"/>
    <w:rsid w:val="00A2356F"/>
    <w:rsid w:val="00A2382E"/>
    <w:rsid w:val="00A25DB2"/>
    <w:rsid w:val="00A25FEE"/>
    <w:rsid w:val="00A26FD0"/>
    <w:rsid w:val="00A2701A"/>
    <w:rsid w:val="00A33159"/>
    <w:rsid w:val="00A3329E"/>
    <w:rsid w:val="00A34964"/>
    <w:rsid w:val="00A36128"/>
    <w:rsid w:val="00A40AB1"/>
    <w:rsid w:val="00A42C0F"/>
    <w:rsid w:val="00A43ECF"/>
    <w:rsid w:val="00A448FB"/>
    <w:rsid w:val="00A5373F"/>
    <w:rsid w:val="00A57483"/>
    <w:rsid w:val="00A579A8"/>
    <w:rsid w:val="00A60095"/>
    <w:rsid w:val="00A603C0"/>
    <w:rsid w:val="00A630B9"/>
    <w:rsid w:val="00A65786"/>
    <w:rsid w:val="00A6724E"/>
    <w:rsid w:val="00A70496"/>
    <w:rsid w:val="00A70AAB"/>
    <w:rsid w:val="00A71686"/>
    <w:rsid w:val="00A72029"/>
    <w:rsid w:val="00A73EC1"/>
    <w:rsid w:val="00A74CFD"/>
    <w:rsid w:val="00A7659E"/>
    <w:rsid w:val="00A776E7"/>
    <w:rsid w:val="00A86594"/>
    <w:rsid w:val="00A9241A"/>
    <w:rsid w:val="00AA01B7"/>
    <w:rsid w:val="00AA1819"/>
    <w:rsid w:val="00AA3B48"/>
    <w:rsid w:val="00AA3E4E"/>
    <w:rsid w:val="00AB082A"/>
    <w:rsid w:val="00AB0E96"/>
    <w:rsid w:val="00AB147D"/>
    <w:rsid w:val="00AB430A"/>
    <w:rsid w:val="00AB532D"/>
    <w:rsid w:val="00AB6C41"/>
    <w:rsid w:val="00AC09DD"/>
    <w:rsid w:val="00AC32B2"/>
    <w:rsid w:val="00AC3724"/>
    <w:rsid w:val="00AC3A7B"/>
    <w:rsid w:val="00AC5EC1"/>
    <w:rsid w:val="00AD2810"/>
    <w:rsid w:val="00AD3A6B"/>
    <w:rsid w:val="00AD465C"/>
    <w:rsid w:val="00AD527E"/>
    <w:rsid w:val="00AD6852"/>
    <w:rsid w:val="00AD6EE9"/>
    <w:rsid w:val="00AD7D58"/>
    <w:rsid w:val="00AE2F69"/>
    <w:rsid w:val="00AE41A3"/>
    <w:rsid w:val="00AE4231"/>
    <w:rsid w:val="00AE6B87"/>
    <w:rsid w:val="00AE71AB"/>
    <w:rsid w:val="00AE73E2"/>
    <w:rsid w:val="00AE7F44"/>
    <w:rsid w:val="00AF03E4"/>
    <w:rsid w:val="00AF2B87"/>
    <w:rsid w:val="00AF3822"/>
    <w:rsid w:val="00AF3AF4"/>
    <w:rsid w:val="00AF3E74"/>
    <w:rsid w:val="00AF5696"/>
    <w:rsid w:val="00B010C5"/>
    <w:rsid w:val="00B03DE0"/>
    <w:rsid w:val="00B051ED"/>
    <w:rsid w:val="00B07FE0"/>
    <w:rsid w:val="00B11063"/>
    <w:rsid w:val="00B111E7"/>
    <w:rsid w:val="00B14F1B"/>
    <w:rsid w:val="00B159CE"/>
    <w:rsid w:val="00B1614F"/>
    <w:rsid w:val="00B16DB5"/>
    <w:rsid w:val="00B173EB"/>
    <w:rsid w:val="00B17E53"/>
    <w:rsid w:val="00B20E08"/>
    <w:rsid w:val="00B21650"/>
    <w:rsid w:val="00B21817"/>
    <w:rsid w:val="00B228BA"/>
    <w:rsid w:val="00B2366A"/>
    <w:rsid w:val="00B23CB5"/>
    <w:rsid w:val="00B24673"/>
    <w:rsid w:val="00B25880"/>
    <w:rsid w:val="00B279FD"/>
    <w:rsid w:val="00B27E8F"/>
    <w:rsid w:val="00B31A97"/>
    <w:rsid w:val="00B31F18"/>
    <w:rsid w:val="00B3363C"/>
    <w:rsid w:val="00B34144"/>
    <w:rsid w:val="00B35160"/>
    <w:rsid w:val="00B3581C"/>
    <w:rsid w:val="00B36562"/>
    <w:rsid w:val="00B37422"/>
    <w:rsid w:val="00B422AB"/>
    <w:rsid w:val="00B42724"/>
    <w:rsid w:val="00B42DB4"/>
    <w:rsid w:val="00B442E1"/>
    <w:rsid w:val="00B44D51"/>
    <w:rsid w:val="00B45A2F"/>
    <w:rsid w:val="00B45BFE"/>
    <w:rsid w:val="00B46071"/>
    <w:rsid w:val="00B50692"/>
    <w:rsid w:val="00B52422"/>
    <w:rsid w:val="00B52C86"/>
    <w:rsid w:val="00B53D86"/>
    <w:rsid w:val="00B55B1F"/>
    <w:rsid w:val="00B55DF7"/>
    <w:rsid w:val="00B57A86"/>
    <w:rsid w:val="00B62125"/>
    <w:rsid w:val="00B62EC5"/>
    <w:rsid w:val="00B63453"/>
    <w:rsid w:val="00B65996"/>
    <w:rsid w:val="00B6723B"/>
    <w:rsid w:val="00B67281"/>
    <w:rsid w:val="00B67C34"/>
    <w:rsid w:val="00B706FD"/>
    <w:rsid w:val="00B72B66"/>
    <w:rsid w:val="00B72CAC"/>
    <w:rsid w:val="00B72FEA"/>
    <w:rsid w:val="00B7414B"/>
    <w:rsid w:val="00B75615"/>
    <w:rsid w:val="00B77150"/>
    <w:rsid w:val="00B80706"/>
    <w:rsid w:val="00B81DEF"/>
    <w:rsid w:val="00B833AE"/>
    <w:rsid w:val="00B84629"/>
    <w:rsid w:val="00B862CD"/>
    <w:rsid w:val="00B914B4"/>
    <w:rsid w:val="00B921C5"/>
    <w:rsid w:val="00B923C3"/>
    <w:rsid w:val="00B93C86"/>
    <w:rsid w:val="00B97493"/>
    <w:rsid w:val="00B97824"/>
    <w:rsid w:val="00BA2201"/>
    <w:rsid w:val="00BA3554"/>
    <w:rsid w:val="00BA5240"/>
    <w:rsid w:val="00BA5B16"/>
    <w:rsid w:val="00BA6181"/>
    <w:rsid w:val="00BA6CD0"/>
    <w:rsid w:val="00BA7FB6"/>
    <w:rsid w:val="00BB088E"/>
    <w:rsid w:val="00BB1F61"/>
    <w:rsid w:val="00BB20AB"/>
    <w:rsid w:val="00BB39E9"/>
    <w:rsid w:val="00BB52E5"/>
    <w:rsid w:val="00BC1453"/>
    <w:rsid w:val="00BC1926"/>
    <w:rsid w:val="00BC243C"/>
    <w:rsid w:val="00BC2946"/>
    <w:rsid w:val="00BC2B0E"/>
    <w:rsid w:val="00BC33B5"/>
    <w:rsid w:val="00BC3B3B"/>
    <w:rsid w:val="00BC3F90"/>
    <w:rsid w:val="00BC4448"/>
    <w:rsid w:val="00BC63C7"/>
    <w:rsid w:val="00BD1F93"/>
    <w:rsid w:val="00BD437C"/>
    <w:rsid w:val="00BD47DB"/>
    <w:rsid w:val="00BD4ADB"/>
    <w:rsid w:val="00BD517D"/>
    <w:rsid w:val="00BD707C"/>
    <w:rsid w:val="00BD7502"/>
    <w:rsid w:val="00BE0E6D"/>
    <w:rsid w:val="00BE1515"/>
    <w:rsid w:val="00BE20F8"/>
    <w:rsid w:val="00BE24C6"/>
    <w:rsid w:val="00BE3579"/>
    <w:rsid w:val="00BE5237"/>
    <w:rsid w:val="00BE599B"/>
    <w:rsid w:val="00BE6605"/>
    <w:rsid w:val="00BE7E0D"/>
    <w:rsid w:val="00BF0DBB"/>
    <w:rsid w:val="00BF0F52"/>
    <w:rsid w:val="00BF164A"/>
    <w:rsid w:val="00BF17B6"/>
    <w:rsid w:val="00BF1B35"/>
    <w:rsid w:val="00BF2A1B"/>
    <w:rsid w:val="00BF33C4"/>
    <w:rsid w:val="00BF38E7"/>
    <w:rsid w:val="00BF4EC5"/>
    <w:rsid w:val="00BF685F"/>
    <w:rsid w:val="00C013DA"/>
    <w:rsid w:val="00C04238"/>
    <w:rsid w:val="00C05AF5"/>
    <w:rsid w:val="00C06CFB"/>
    <w:rsid w:val="00C06D5E"/>
    <w:rsid w:val="00C10F36"/>
    <w:rsid w:val="00C11A70"/>
    <w:rsid w:val="00C1202B"/>
    <w:rsid w:val="00C14197"/>
    <w:rsid w:val="00C149BF"/>
    <w:rsid w:val="00C14DFA"/>
    <w:rsid w:val="00C1730F"/>
    <w:rsid w:val="00C17536"/>
    <w:rsid w:val="00C17AEC"/>
    <w:rsid w:val="00C20406"/>
    <w:rsid w:val="00C230C0"/>
    <w:rsid w:val="00C2565D"/>
    <w:rsid w:val="00C26100"/>
    <w:rsid w:val="00C2728C"/>
    <w:rsid w:val="00C2748D"/>
    <w:rsid w:val="00C32C1B"/>
    <w:rsid w:val="00C33E19"/>
    <w:rsid w:val="00C356B5"/>
    <w:rsid w:val="00C35E71"/>
    <w:rsid w:val="00C415D6"/>
    <w:rsid w:val="00C420A8"/>
    <w:rsid w:val="00C45853"/>
    <w:rsid w:val="00C45CBD"/>
    <w:rsid w:val="00C460D9"/>
    <w:rsid w:val="00C51709"/>
    <w:rsid w:val="00C51A85"/>
    <w:rsid w:val="00C51EB2"/>
    <w:rsid w:val="00C548C2"/>
    <w:rsid w:val="00C620DA"/>
    <w:rsid w:val="00C6586D"/>
    <w:rsid w:val="00C730CF"/>
    <w:rsid w:val="00C73BF9"/>
    <w:rsid w:val="00C73F24"/>
    <w:rsid w:val="00C7414D"/>
    <w:rsid w:val="00C746F0"/>
    <w:rsid w:val="00C75F39"/>
    <w:rsid w:val="00C766C3"/>
    <w:rsid w:val="00C76E60"/>
    <w:rsid w:val="00C77F4E"/>
    <w:rsid w:val="00C8004C"/>
    <w:rsid w:val="00C81643"/>
    <w:rsid w:val="00C8167A"/>
    <w:rsid w:val="00C8342A"/>
    <w:rsid w:val="00C8511D"/>
    <w:rsid w:val="00C85490"/>
    <w:rsid w:val="00C86674"/>
    <w:rsid w:val="00C86768"/>
    <w:rsid w:val="00C86F7E"/>
    <w:rsid w:val="00C90048"/>
    <w:rsid w:val="00C91049"/>
    <w:rsid w:val="00C91D9D"/>
    <w:rsid w:val="00C92CB1"/>
    <w:rsid w:val="00CA09FD"/>
    <w:rsid w:val="00CA161E"/>
    <w:rsid w:val="00CA185A"/>
    <w:rsid w:val="00CA2527"/>
    <w:rsid w:val="00CA2FCF"/>
    <w:rsid w:val="00CA454B"/>
    <w:rsid w:val="00CA57AD"/>
    <w:rsid w:val="00CA585F"/>
    <w:rsid w:val="00CA59D7"/>
    <w:rsid w:val="00CA5C5F"/>
    <w:rsid w:val="00CA6634"/>
    <w:rsid w:val="00CA7080"/>
    <w:rsid w:val="00CA70D4"/>
    <w:rsid w:val="00CA7689"/>
    <w:rsid w:val="00CA7C3A"/>
    <w:rsid w:val="00CB04FE"/>
    <w:rsid w:val="00CB0660"/>
    <w:rsid w:val="00CB0F0A"/>
    <w:rsid w:val="00CB1BD4"/>
    <w:rsid w:val="00CB241D"/>
    <w:rsid w:val="00CB298A"/>
    <w:rsid w:val="00CB2A15"/>
    <w:rsid w:val="00CB32AC"/>
    <w:rsid w:val="00CB432D"/>
    <w:rsid w:val="00CB64B2"/>
    <w:rsid w:val="00CC0517"/>
    <w:rsid w:val="00CC08F8"/>
    <w:rsid w:val="00CC1B31"/>
    <w:rsid w:val="00CC1D34"/>
    <w:rsid w:val="00CC248E"/>
    <w:rsid w:val="00CC34F5"/>
    <w:rsid w:val="00CC38DC"/>
    <w:rsid w:val="00CC4F5E"/>
    <w:rsid w:val="00CC50D8"/>
    <w:rsid w:val="00CC5B69"/>
    <w:rsid w:val="00CC5F97"/>
    <w:rsid w:val="00CD0871"/>
    <w:rsid w:val="00CD121D"/>
    <w:rsid w:val="00CD14B2"/>
    <w:rsid w:val="00CD1A9B"/>
    <w:rsid w:val="00CD34F5"/>
    <w:rsid w:val="00CD380D"/>
    <w:rsid w:val="00CD5E63"/>
    <w:rsid w:val="00CD7767"/>
    <w:rsid w:val="00CF0046"/>
    <w:rsid w:val="00CF05B6"/>
    <w:rsid w:val="00CF1425"/>
    <w:rsid w:val="00CF159D"/>
    <w:rsid w:val="00CF2BDA"/>
    <w:rsid w:val="00CF6C35"/>
    <w:rsid w:val="00CF7233"/>
    <w:rsid w:val="00CF7886"/>
    <w:rsid w:val="00CF7A73"/>
    <w:rsid w:val="00D0022B"/>
    <w:rsid w:val="00D01A42"/>
    <w:rsid w:val="00D01BE5"/>
    <w:rsid w:val="00D027C6"/>
    <w:rsid w:val="00D0337F"/>
    <w:rsid w:val="00D11FA0"/>
    <w:rsid w:val="00D1395B"/>
    <w:rsid w:val="00D13AFA"/>
    <w:rsid w:val="00D1411C"/>
    <w:rsid w:val="00D14FB8"/>
    <w:rsid w:val="00D159B1"/>
    <w:rsid w:val="00D15BC1"/>
    <w:rsid w:val="00D215EA"/>
    <w:rsid w:val="00D22728"/>
    <w:rsid w:val="00D22CA0"/>
    <w:rsid w:val="00D23AAE"/>
    <w:rsid w:val="00D2463E"/>
    <w:rsid w:val="00D24EFB"/>
    <w:rsid w:val="00D25F19"/>
    <w:rsid w:val="00D26FB5"/>
    <w:rsid w:val="00D31DF2"/>
    <w:rsid w:val="00D33D0B"/>
    <w:rsid w:val="00D33F97"/>
    <w:rsid w:val="00D35158"/>
    <w:rsid w:val="00D3526D"/>
    <w:rsid w:val="00D36942"/>
    <w:rsid w:val="00D40424"/>
    <w:rsid w:val="00D4211E"/>
    <w:rsid w:val="00D424BE"/>
    <w:rsid w:val="00D431FA"/>
    <w:rsid w:val="00D44AB3"/>
    <w:rsid w:val="00D473B5"/>
    <w:rsid w:val="00D503A4"/>
    <w:rsid w:val="00D507CD"/>
    <w:rsid w:val="00D50869"/>
    <w:rsid w:val="00D52470"/>
    <w:rsid w:val="00D5435F"/>
    <w:rsid w:val="00D54472"/>
    <w:rsid w:val="00D54CF8"/>
    <w:rsid w:val="00D54D9F"/>
    <w:rsid w:val="00D56C7D"/>
    <w:rsid w:val="00D57C4C"/>
    <w:rsid w:val="00D60E9F"/>
    <w:rsid w:val="00D61327"/>
    <w:rsid w:val="00D61618"/>
    <w:rsid w:val="00D62B48"/>
    <w:rsid w:val="00D650AD"/>
    <w:rsid w:val="00D66B8E"/>
    <w:rsid w:val="00D67357"/>
    <w:rsid w:val="00D67538"/>
    <w:rsid w:val="00D67B5D"/>
    <w:rsid w:val="00D708B4"/>
    <w:rsid w:val="00D70C6C"/>
    <w:rsid w:val="00D70E80"/>
    <w:rsid w:val="00D750C1"/>
    <w:rsid w:val="00D760C0"/>
    <w:rsid w:val="00D844DC"/>
    <w:rsid w:val="00D853D7"/>
    <w:rsid w:val="00D857AC"/>
    <w:rsid w:val="00D87E1D"/>
    <w:rsid w:val="00D917DC"/>
    <w:rsid w:val="00D92262"/>
    <w:rsid w:val="00D95EAE"/>
    <w:rsid w:val="00D96015"/>
    <w:rsid w:val="00D96A0B"/>
    <w:rsid w:val="00D96CE4"/>
    <w:rsid w:val="00D97143"/>
    <w:rsid w:val="00D974F8"/>
    <w:rsid w:val="00DA03C7"/>
    <w:rsid w:val="00DA0A27"/>
    <w:rsid w:val="00DA0B70"/>
    <w:rsid w:val="00DA1E39"/>
    <w:rsid w:val="00DA3581"/>
    <w:rsid w:val="00DA4D78"/>
    <w:rsid w:val="00DA56B1"/>
    <w:rsid w:val="00DB1C77"/>
    <w:rsid w:val="00DB5F45"/>
    <w:rsid w:val="00DB69FD"/>
    <w:rsid w:val="00DB78AC"/>
    <w:rsid w:val="00DC0F6A"/>
    <w:rsid w:val="00DC2CC2"/>
    <w:rsid w:val="00DC3128"/>
    <w:rsid w:val="00DC36D1"/>
    <w:rsid w:val="00DC3800"/>
    <w:rsid w:val="00DC6BBB"/>
    <w:rsid w:val="00DC7A4C"/>
    <w:rsid w:val="00DD0ED7"/>
    <w:rsid w:val="00DD3CBB"/>
    <w:rsid w:val="00DD5EA7"/>
    <w:rsid w:val="00DD6BD5"/>
    <w:rsid w:val="00DE088F"/>
    <w:rsid w:val="00DE14D9"/>
    <w:rsid w:val="00DE2E61"/>
    <w:rsid w:val="00DE46AF"/>
    <w:rsid w:val="00DE4763"/>
    <w:rsid w:val="00DE5B51"/>
    <w:rsid w:val="00DE76AE"/>
    <w:rsid w:val="00DF37BA"/>
    <w:rsid w:val="00DF73CB"/>
    <w:rsid w:val="00E0088B"/>
    <w:rsid w:val="00E039B3"/>
    <w:rsid w:val="00E04B10"/>
    <w:rsid w:val="00E04D5E"/>
    <w:rsid w:val="00E06C6C"/>
    <w:rsid w:val="00E103E5"/>
    <w:rsid w:val="00E11EA6"/>
    <w:rsid w:val="00E12CDD"/>
    <w:rsid w:val="00E1358E"/>
    <w:rsid w:val="00E1543A"/>
    <w:rsid w:val="00E1549C"/>
    <w:rsid w:val="00E15A37"/>
    <w:rsid w:val="00E16256"/>
    <w:rsid w:val="00E164EC"/>
    <w:rsid w:val="00E2030C"/>
    <w:rsid w:val="00E223A1"/>
    <w:rsid w:val="00E223CE"/>
    <w:rsid w:val="00E23894"/>
    <w:rsid w:val="00E2445D"/>
    <w:rsid w:val="00E26DE3"/>
    <w:rsid w:val="00E30CD2"/>
    <w:rsid w:val="00E31275"/>
    <w:rsid w:val="00E321AA"/>
    <w:rsid w:val="00E3283D"/>
    <w:rsid w:val="00E35DB5"/>
    <w:rsid w:val="00E3606B"/>
    <w:rsid w:val="00E3617F"/>
    <w:rsid w:val="00E362D5"/>
    <w:rsid w:val="00E40103"/>
    <w:rsid w:val="00E40E40"/>
    <w:rsid w:val="00E40FA4"/>
    <w:rsid w:val="00E423AB"/>
    <w:rsid w:val="00E4508F"/>
    <w:rsid w:val="00E503DD"/>
    <w:rsid w:val="00E50EE5"/>
    <w:rsid w:val="00E535FB"/>
    <w:rsid w:val="00E563BF"/>
    <w:rsid w:val="00E56C74"/>
    <w:rsid w:val="00E63069"/>
    <w:rsid w:val="00E63622"/>
    <w:rsid w:val="00E744CC"/>
    <w:rsid w:val="00E747B7"/>
    <w:rsid w:val="00E747F1"/>
    <w:rsid w:val="00E7497D"/>
    <w:rsid w:val="00E74FBE"/>
    <w:rsid w:val="00E76CF5"/>
    <w:rsid w:val="00E77826"/>
    <w:rsid w:val="00E80637"/>
    <w:rsid w:val="00E80DBD"/>
    <w:rsid w:val="00E81649"/>
    <w:rsid w:val="00E8188A"/>
    <w:rsid w:val="00E826E9"/>
    <w:rsid w:val="00E82C2B"/>
    <w:rsid w:val="00E84F58"/>
    <w:rsid w:val="00E9349D"/>
    <w:rsid w:val="00E95215"/>
    <w:rsid w:val="00E9586F"/>
    <w:rsid w:val="00E96ED9"/>
    <w:rsid w:val="00E9718D"/>
    <w:rsid w:val="00E97F4D"/>
    <w:rsid w:val="00EA37DB"/>
    <w:rsid w:val="00EA39A0"/>
    <w:rsid w:val="00EA438E"/>
    <w:rsid w:val="00EB04FA"/>
    <w:rsid w:val="00EB3DE1"/>
    <w:rsid w:val="00EB4F4B"/>
    <w:rsid w:val="00EB538A"/>
    <w:rsid w:val="00EB6719"/>
    <w:rsid w:val="00EB767C"/>
    <w:rsid w:val="00EC0647"/>
    <w:rsid w:val="00EC0FC6"/>
    <w:rsid w:val="00EC1C89"/>
    <w:rsid w:val="00EC2F4D"/>
    <w:rsid w:val="00EC390D"/>
    <w:rsid w:val="00EC5C1A"/>
    <w:rsid w:val="00EC62A2"/>
    <w:rsid w:val="00EC64EC"/>
    <w:rsid w:val="00EC6E99"/>
    <w:rsid w:val="00EC78DD"/>
    <w:rsid w:val="00ED1D9A"/>
    <w:rsid w:val="00ED528D"/>
    <w:rsid w:val="00ED6211"/>
    <w:rsid w:val="00ED7159"/>
    <w:rsid w:val="00EE18F5"/>
    <w:rsid w:val="00EE3CD1"/>
    <w:rsid w:val="00EE54E7"/>
    <w:rsid w:val="00EE72D0"/>
    <w:rsid w:val="00EE7E03"/>
    <w:rsid w:val="00EF140B"/>
    <w:rsid w:val="00EF169B"/>
    <w:rsid w:val="00EF36E8"/>
    <w:rsid w:val="00EF5665"/>
    <w:rsid w:val="00EF6A45"/>
    <w:rsid w:val="00F01960"/>
    <w:rsid w:val="00F02526"/>
    <w:rsid w:val="00F02F81"/>
    <w:rsid w:val="00F02FA0"/>
    <w:rsid w:val="00F044A7"/>
    <w:rsid w:val="00F078DF"/>
    <w:rsid w:val="00F109D1"/>
    <w:rsid w:val="00F10CD9"/>
    <w:rsid w:val="00F111CE"/>
    <w:rsid w:val="00F12D14"/>
    <w:rsid w:val="00F12ED1"/>
    <w:rsid w:val="00F13215"/>
    <w:rsid w:val="00F15B4A"/>
    <w:rsid w:val="00F17537"/>
    <w:rsid w:val="00F17A90"/>
    <w:rsid w:val="00F2332D"/>
    <w:rsid w:val="00F2366F"/>
    <w:rsid w:val="00F23C96"/>
    <w:rsid w:val="00F25B44"/>
    <w:rsid w:val="00F25E94"/>
    <w:rsid w:val="00F25EC0"/>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503D"/>
    <w:rsid w:val="00F66C5A"/>
    <w:rsid w:val="00F73121"/>
    <w:rsid w:val="00F733A0"/>
    <w:rsid w:val="00F734D5"/>
    <w:rsid w:val="00F73C21"/>
    <w:rsid w:val="00F75240"/>
    <w:rsid w:val="00F75EED"/>
    <w:rsid w:val="00F76543"/>
    <w:rsid w:val="00F77250"/>
    <w:rsid w:val="00F80766"/>
    <w:rsid w:val="00F82C36"/>
    <w:rsid w:val="00F86515"/>
    <w:rsid w:val="00F86CA7"/>
    <w:rsid w:val="00F912DA"/>
    <w:rsid w:val="00F92909"/>
    <w:rsid w:val="00F936F4"/>
    <w:rsid w:val="00F93BD7"/>
    <w:rsid w:val="00F941D6"/>
    <w:rsid w:val="00F96270"/>
    <w:rsid w:val="00FA2995"/>
    <w:rsid w:val="00FA498B"/>
    <w:rsid w:val="00FA5712"/>
    <w:rsid w:val="00FA73ED"/>
    <w:rsid w:val="00FB118F"/>
    <w:rsid w:val="00FB15CB"/>
    <w:rsid w:val="00FB223E"/>
    <w:rsid w:val="00FB241E"/>
    <w:rsid w:val="00FB365F"/>
    <w:rsid w:val="00FB465A"/>
    <w:rsid w:val="00FB4D2B"/>
    <w:rsid w:val="00FB4DDE"/>
    <w:rsid w:val="00FB60BA"/>
    <w:rsid w:val="00FB6407"/>
    <w:rsid w:val="00FB6682"/>
    <w:rsid w:val="00FB6C78"/>
    <w:rsid w:val="00FB7D7D"/>
    <w:rsid w:val="00FC080C"/>
    <w:rsid w:val="00FC0A52"/>
    <w:rsid w:val="00FC1137"/>
    <w:rsid w:val="00FC2529"/>
    <w:rsid w:val="00FC6510"/>
    <w:rsid w:val="00FC78F1"/>
    <w:rsid w:val="00FC7C96"/>
    <w:rsid w:val="00FD0B7C"/>
    <w:rsid w:val="00FD1C7F"/>
    <w:rsid w:val="00FD2C66"/>
    <w:rsid w:val="00FD41CF"/>
    <w:rsid w:val="00FD46AA"/>
    <w:rsid w:val="00FD7C97"/>
    <w:rsid w:val="00FD7FE2"/>
    <w:rsid w:val="00FE4C24"/>
    <w:rsid w:val="00FE6A9F"/>
    <w:rsid w:val="00FF0764"/>
    <w:rsid w:val="00FF1E7F"/>
    <w:rsid w:val="00FF53DC"/>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qFormat/>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styleId="Corpsdetexte2">
    <w:name w:val="Body Text 2"/>
    <w:basedOn w:val="Normal"/>
    <w:link w:val="Corpsdetexte2Car"/>
    <w:uiPriority w:val="99"/>
    <w:semiHidden/>
    <w:unhideWhenUsed/>
    <w:rsid w:val="00384BDB"/>
    <w:pPr>
      <w:spacing w:after="120" w:line="480" w:lineRule="auto"/>
    </w:pPr>
  </w:style>
  <w:style w:type="character" w:customStyle="1" w:styleId="Corpsdetexte2Car">
    <w:name w:val="Corps de texte 2 Car"/>
    <w:basedOn w:val="Policepardfaut"/>
    <w:link w:val="Corpsdetexte2"/>
    <w:uiPriority w:val="99"/>
    <w:semiHidden/>
    <w:rsid w:val="00384BDB"/>
    <w:rPr>
      <w:rFonts w:ascii="Calibri" w:eastAsia="Times New Roman" w:hAnsi="Calibri" w:cs="Times New Roman"/>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qFormat/>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styleId="Corpsdetexte2">
    <w:name w:val="Body Text 2"/>
    <w:basedOn w:val="Normal"/>
    <w:link w:val="Corpsdetexte2Car"/>
    <w:uiPriority w:val="99"/>
    <w:semiHidden/>
    <w:unhideWhenUsed/>
    <w:rsid w:val="00384BDB"/>
    <w:pPr>
      <w:spacing w:after="120" w:line="480" w:lineRule="auto"/>
    </w:pPr>
  </w:style>
  <w:style w:type="character" w:customStyle="1" w:styleId="Corpsdetexte2Car">
    <w:name w:val="Corps de texte 2 Car"/>
    <w:basedOn w:val="Policepardfaut"/>
    <w:link w:val="Corpsdetexte2"/>
    <w:uiPriority w:val="99"/>
    <w:semiHidden/>
    <w:rsid w:val="00384BDB"/>
    <w:rPr>
      <w:rFonts w:ascii="Calibri" w:eastAsia="Times New Roman" w:hAnsi="Calibri"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78039">
      <w:bodyDiv w:val="1"/>
      <w:marLeft w:val="0"/>
      <w:marRight w:val="0"/>
      <w:marTop w:val="0"/>
      <w:marBottom w:val="0"/>
      <w:divBdr>
        <w:top w:val="none" w:sz="0" w:space="0" w:color="auto"/>
        <w:left w:val="none" w:sz="0" w:space="0" w:color="auto"/>
        <w:bottom w:val="none" w:sz="0" w:space="0" w:color="auto"/>
        <w:right w:val="none" w:sz="0" w:space="0" w:color="auto"/>
      </w:divBdr>
    </w:div>
    <w:div w:id="446506145">
      <w:bodyDiv w:val="1"/>
      <w:marLeft w:val="0"/>
      <w:marRight w:val="0"/>
      <w:marTop w:val="0"/>
      <w:marBottom w:val="0"/>
      <w:divBdr>
        <w:top w:val="none" w:sz="0" w:space="0" w:color="auto"/>
        <w:left w:val="none" w:sz="0" w:space="0" w:color="auto"/>
        <w:bottom w:val="none" w:sz="0" w:space="0" w:color="auto"/>
        <w:right w:val="none" w:sz="0" w:space="0" w:color="auto"/>
      </w:divBdr>
    </w:div>
    <w:div w:id="51592295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577791529">
      <w:bodyDiv w:val="1"/>
      <w:marLeft w:val="0"/>
      <w:marRight w:val="0"/>
      <w:marTop w:val="0"/>
      <w:marBottom w:val="0"/>
      <w:divBdr>
        <w:top w:val="none" w:sz="0" w:space="0" w:color="auto"/>
        <w:left w:val="none" w:sz="0" w:space="0" w:color="auto"/>
        <w:bottom w:val="none" w:sz="0" w:space="0" w:color="auto"/>
        <w:right w:val="none" w:sz="0" w:space="0" w:color="auto"/>
      </w:divBdr>
    </w:div>
    <w:div w:id="598103396">
      <w:bodyDiv w:val="1"/>
      <w:marLeft w:val="0"/>
      <w:marRight w:val="0"/>
      <w:marTop w:val="0"/>
      <w:marBottom w:val="0"/>
      <w:divBdr>
        <w:top w:val="none" w:sz="0" w:space="0" w:color="auto"/>
        <w:left w:val="none" w:sz="0" w:space="0" w:color="auto"/>
        <w:bottom w:val="none" w:sz="0" w:space="0" w:color="auto"/>
        <w:right w:val="none" w:sz="0" w:space="0" w:color="auto"/>
      </w:divBdr>
    </w:div>
    <w:div w:id="750739385">
      <w:bodyDiv w:val="1"/>
      <w:marLeft w:val="0"/>
      <w:marRight w:val="0"/>
      <w:marTop w:val="0"/>
      <w:marBottom w:val="0"/>
      <w:divBdr>
        <w:top w:val="none" w:sz="0" w:space="0" w:color="auto"/>
        <w:left w:val="none" w:sz="0" w:space="0" w:color="auto"/>
        <w:bottom w:val="none" w:sz="0" w:space="0" w:color="auto"/>
        <w:right w:val="none" w:sz="0" w:space="0" w:color="auto"/>
      </w:divBdr>
    </w:div>
    <w:div w:id="888418128">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008749222">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53508257">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203607675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 w:id="214631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sultorsalud.com/sites/consultorsalud/files/resolucion_6408_de_2016_-_modifica_el_plan_de_beneficios_2017.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4DD05-5A7F-42BC-8D36-CC441C8A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Pages>
  <Words>2100</Words>
  <Characters>11555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Malucimedina</cp:lastModifiedBy>
  <cp:revision>23</cp:revision>
  <cp:lastPrinted>2017-03-24T13:15:00Z</cp:lastPrinted>
  <dcterms:created xsi:type="dcterms:W3CDTF">2017-03-23T19:16:00Z</dcterms:created>
  <dcterms:modified xsi:type="dcterms:W3CDTF">2017-06-29T02:15:00Z</dcterms:modified>
</cp:coreProperties>
</file>