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27" w:rsidRPr="0094372D" w:rsidRDefault="00EB1527" w:rsidP="00EB1527">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16"/>
          <w:szCs w:val="16"/>
          <w:lang w:eastAsia="fr-FR"/>
        </w:rPr>
      </w:pPr>
      <w:r w:rsidRPr="0094372D">
        <w:rPr>
          <w:rFonts w:cs="Calibri"/>
          <w:color w:val="FF0000"/>
          <w:sz w:val="16"/>
          <w:szCs w:val="16"/>
          <w:lang w:eastAsia="fr-FR"/>
        </w:rPr>
        <w:t>El siguiente e</w:t>
      </w:r>
      <w:r>
        <w:rPr>
          <w:rFonts w:cs="Calibri"/>
          <w:color w:val="FF0000"/>
          <w:sz w:val="16"/>
          <w:szCs w:val="16"/>
          <w:lang w:eastAsia="fr-FR"/>
        </w:rPr>
        <w:t>s el documento presentado por la Magistrada</w:t>
      </w:r>
      <w:r w:rsidRPr="0094372D">
        <w:rPr>
          <w:rFonts w:cs="Calibri"/>
          <w:color w:val="FF0000"/>
          <w:sz w:val="16"/>
          <w:szCs w:val="16"/>
          <w:lang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cs="Calibri"/>
          <w:color w:val="222222"/>
          <w:sz w:val="16"/>
          <w:szCs w:val="16"/>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3C747D">
      <w:pPr>
        <w:widowControl w:val="0"/>
        <w:spacing w:after="120" w:line="24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3C747D">
      <w:pPr>
        <w:widowControl w:val="0"/>
        <w:spacing w:after="120" w:line="24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3C747D">
      <w:pPr>
        <w:keepNext/>
        <w:spacing w:after="120" w:line="24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89768B" w:rsidRPr="009F7ADA" w:rsidRDefault="0089768B" w:rsidP="0089768B">
      <w:pPr>
        <w:autoSpaceDE w:val="0"/>
        <w:ind w:left="1134"/>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Sentencia de primera instancia</w:t>
      </w:r>
      <w:r>
        <w:rPr>
          <w:rFonts w:ascii="Arial" w:hAnsi="Arial" w:cs="Arial"/>
          <w:sz w:val="18"/>
          <w:szCs w:val="18"/>
        </w:rPr>
        <w:t xml:space="preserve"> – 23 de junio de 2017</w:t>
      </w:r>
    </w:p>
    <w:p w:rsidR="0089768B" w:rsidRPr="009F7ADA" w:rsidRDefault="0089768B" w:rsidP="0089768B">
      <w:pPr>
        <w:ind w:left="1134"/>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t>Acción de Tutela</w:t>
      </w:r>
      <w:r>
        <w:rPr>
          <w:rFonts w:ascii="Arial" w:hAnsi="Arial" w:cs="Arial"/>
          <w:iCs/>
          <w:sz w:val="18"/>
          <w:szCs w:val="18"/>
        </w:rPr>
        <w:t xml:space="preserve"> – Niega amparo</w:t>
      </w:r>
    </w:p>
    <w:p w:rsidR="00504167" w:rsidRPr="009F7ADA" w:rsidRDefault="00504167" w:rsidP="0089768B">
      <w:pPr>
        <w:autoSpaceDE w:val="0"/>
        <w:ind w:left="1134"/>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E95A16">
        <w:rPr>
          <w:rFonts w:ascii="Arial" w:hAnsi="Arial" w:cs="Arial"/>
          <w:sz w:val="18"/>
          <w:szCs w:val="18"/>
        </w:rPr>
        <w:t>092</w:t>
      </w:r>
      <w:r w:rsidRPr="009F7ADA">
        <w:rPr>
          <w:rFonts w:ascii="Arial" w:hAnsi="Arial" w:cs="Arial"/>
          <w:sz w:val="18"/>
          <w:szCs w:val="18"/>
        </w:rPr>
        <w:t xml:space="preserve">-00 </w:t>
      </w:r>
    </w:p>
    <w:p w:rsidR="00504167" w:rsidRPr="009F7ADA" w:rsidRDefault="00504167" w:rsidP="0089768B">
      <w:pPr>
        <w:ind w:left="1134"/>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E95A16">
        <w:rPr>
          <w:rFonts w:ascii="Arial" w:hAnsi="Arial" w:cs="Arial"/>
          <w:bCs/>
          <w:iCs/>
          <w:sz w:val="18"/>
          <w:szCs w:val="18"/>
        </w:rPr>
        <w:t>María Nelly Acosta de Osorio</w:t>
      </w:r>
    </w:p>
    <w:p w:rsidR="0054666D" w:rsidRDefault="001F31D2" w:rsidP="0089768B">
      <w:pPr>
        <w:autoSpaceDE w:val="0"/>
        <w:ind w:left="1134"/>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54666D">
        <w:rPr>
          <w:rFonts w:ascii="Arial" w:hAnsi="Arial" w:cs="Arial"/>
          <w:sz w:val="18"/>
          <w:szCs w:val="18"/>
        </w:rPr>
        <w:t>Ministerio de Defensa y Ejército Nacional</w:t>
      </w:r>
    </w:p>
    <w:p w:rsidR="0089768B" w:rsidRDefault="0054666D" w:rsidP="0089768B">
      <w:pPr>
        <w:autoSpaceDE w:val="0"/>
        <w:ind w:left="2829" w:hanging="1695"/>
        <w:contextualSpacing/>
        <w:jc w:val="both"/>
        <w:rPr>
          <w:rFonts w:ascii="Arial" w:hAnsi="Arial" w:cs="Arial"/>
          <w:sz w:val="18"/>
          <w:szCs w:val="18"/>
        </w:rPr>
      </w:pPr>
      <w:r>
        <w:rPr>
          <w:rFonts w:ascii="Arial" w:hAnsi="Arial" w:cs="Arial"/>
          <w:b/>
          <w:bCs/>
          <w:iCs/>
          <w:sz w:val="18"/>
          <w:szCs w:val="18"/>
          <w:u w:val="single"/>
        </w:rPr>
        <w:t>Vinculados:</w:t>
      </w:r>
      <w:r>
        <w:rPr>
          <w:rFonts w:ascii="Arial" w:hAnsi="Arial" w:cs="Arial"/>
          <w:sz w:val="18"/>
          <w:szCs w:val="18"/>
        </w:rPr>
        <w:tab/>
        <w:t xml:space="preserve">Grupo de Prestaciones Sociales y Grupo de Archivo General del Ministerio de Defensa </w:t>
      </w:r>
    </w:p>
    <w:p w:rsidR="0089768B" w:rsidRDefault="0089768B" w:rsidP="0089768B">
      <w:pPr>
        <w:autoSpaceDE w:val="0"/>
        <w:ind w:left="2829" w:hanging="1695"/>
        <w:contextualSpacing/>
        <w:jc w:val="both"/>
        <w:rPr>
          <w:rFonts w:ascii="Arial" w:hAnsi="Arial" w:cs="Arial"/>
          <w:sz w:val="18"/>
          <w:szCs w:val="18"/>
        </w:rPr>
      </w:pPr>
    </w:p>
    <w:p w:rsidR="00175543" w:rsidRPr="00175543" w:rsidRDefault="00504167" w:rsidP="0089768B">
      <w:pPr>
        <w:ind w:left="1134"/>
        <w:contextualSpacing/>
        <w:jc w:val="both"/>
        <w:rPr>
          <w:rFonts w:ascii="Arial" w:hAnsi="Arial" w:cs="Arial"/>
          <w:sz w:val="18"/>
          <w:szCs w:val="24"/>
          <w:lang w:val="es-ES"/>
        </w:rPr>
      </w:pPr>
      <w:r w:rsidRPr="009F7ADA">
        <w:rPr>
          <w:rFonts w:ascii="Arial" w:hAnsi="Arial" w:cs="Arial"/>
          <w:b/>
          <w:bCs/>
          <w:sz w:val="18"/>
          <w:szCs w:val="18"/>
          <w:u w:val="single"/>
        </w:rPr>
        <w:t xml:space="preserve">Tema a Tratar: </w:t>
      </w:r>
      <w:r w:rsidR="003C747D">
        <w:rPr>
          <w:rFonts w:ascii="Arial" w:hAnsi="Arial" w:cs="Arial"/>
          <w:b/>
          <w:bCs/>
          <w:sz w:val="18"/>
          <w:szCs w:val="18"/>
        </w:rPr>
        <w:tab/>
      </w:r>
      <w:r w:rsidR="0089768B" w:rsidRPr="0089768B">
        <w:rPr>
          <w:rFonts w:ascii="Arial" w:hAnsi="Arial" w:cs="Arial"/>
          <w:b/>
          <w:bCs/>
          <w:sz w:val="18"/>
          <w:szCs w:val="18"/>
        </w:rPr>
        <w:t xml:space="preserve">DERECHO DE PETICIÓN. </w:t>
      </w:r>
      <w:r w:rsidR="00175543" w:rsidRPr="00175543">
        <w:rPr>
          <w:rFonts w:ascii="Arial" w:hAnsi="Arial" w:cs="Arial"/>
          <w:sz w:val="18"/>
          <w:szCs w:val="24"/>
          <w:lang w:val="es-ES"/>
        </w:rPr>
        <w:t>En cuanto al término con que cuentan las entidades para resolver las peticiones que se les formulen, salvo norma legal especial, es de quince (15) días, contados a partir del día siguiente a su recepción y en el caso de las peticiones de información son diez (10) días, según el artículo 14 de la Ley estatutaria 1755 de 2015, sin embargo, al tratarse de una pensión de sobrevivientes, como es el caso que nos ocupa, se cuenta con un lapso de dos meses, según lo dispone la Ley 717 de 2001 (norma legal especial).</w:t>
      </w:r>
    </w:p>
    <w:p w:rsidR="0054666D" w:rsidRDefault="0054666D"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6802AD">
        <w:rPr>
          <w:rFonts w:ascii="Arial" w:hAnsi="Arial" w:cs="Arial"/>
          <w:sz w:val="24"/>
          <w:szCs w:val="24"/>
        </w:rPr>
        <w:t>veintitrés</w:t>
      </w:r>
      <w:r w:rsidRPr="008A706F">
        <w:rPr>
          <w:rFonts w:ascii="Arial" w:hAnsi="Arial" w:cs="Arial"/>
          <w:sz w:val="24"/>
          <w:szCs w:val="24"/>
        </w:rPr>
        <w:t xml:space="preserve"> </w:t>
      </w:r>
      <w:r w:rsidR="00567D0D" w:rsidRPr="008A706F">
        <w:rPr>
          <w:rFonts w:ascii="Arial" w:hAnsi="Arial" w:cs="Arial"/>
          <w:sz w:val="24"/>
          <w:szCs w:val="24"/>
        </w:rPr>
        <w:t>(</w:t>
      </w:r>
      <w:r w:rsidR="006802AD">
        <w:rPr>
          <w:rFonts w:ascii="Arial" w:hAnsi="Arial" w:cs="Arial"/>
          <w:sz w:val="24"/>
          <w:szCs w:val="24"/>
        </w:rPr>
        <w:t>23</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9438A0">
        <w:rPr>
          <w:rFonts w:ascii="Arial" w:hAnsi="Arial" w:cs="Arial"/>
          <w:sz w:val="24"/>
          <w:szCs w:val="24"/>
        </w:rPr>
        <w:t>juni</w:t>
      </w:r>
      <w:r w:rsidR="00514313">
        <w:rPr>
          <w:rFonts w:ascii="Arial" w:hAnsi="Arial" w:cs="Arial"/>
          <w:sz w:val="24"/>
          <w:szCs w:val="24"/>
        </w:rPr>
        <w: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384B9C" w:rsidRPr="008A706F" w:rsidRDefault="00384B9C" w:rsidP="00384B9C">
      <w:pPr>
        <w:spacing w:after="0"/>
        <w:contextualSpacing/>
        <w:jc w:val="center"/>
        <w:rPr>
          <w:rFonts w:ascii="Arial" w:hAnsi="Arial" w:cs="Arial"/>
          <w:sz w:val="24"/>
          <w:szCs w:val="24"/>
        </w:rPr>
      </w:pPr>
      <w:r>
        <w:rPr>
          <w:rFonts w:ascii="Arial" w:hAnsi="Arial" w:cs="Arial"/>
          <w:sz w:val="24"/>
          <w:szCs w:val="24"/>
        </w:rPr>
        <w:t xml:space="preserve">Acta número ____ de </w:t>
      </w:r>
      <w:r w:rsidR="006802AD">
        <w:rPr>
          <w:rFonts w:ascii="Arial" w:hAnsi="Arial" w:cs="Arial"/>
          <w:sz w:val="24"/>
          <w:szCs w:val="24"/>
        </w:rPr>
        <w:t>23</w:t>
      </w:r>
      <w:r w:rsidR="009438A0">
        <w:rPr>
          <w:rFonts w:ascii="Arial" w:hAnsi="Arial" w:cs="Arial"/>
          <w:sz w:val="24"/>
          <w:szCs w:val="24"/>
        </w:rPr>
        <w:t>-06</w:t>
      </w:r>
      <w:r>
        <w:rPr>
          <w:rFonts w:ascii="Arial" w:hAnsi="Arial" w:cs="Arial"/>
          <w:sz w:val="24"/>
          <w:szCs w:val="24"/>
        </w:rPr>
        <w:t>-2017</w:t>
      </w:r>
    </w:p>
    <w:p w:rsidR="00384B9C" w:rsidRPr="008A706F" w:rsidRDefault="00384B9C" w:rsidP="00CA57AD">
      <w:pPr>
        <w:spacing w:after="0"/>
        <w:contextualSpacing/>
        <w:jc w:val="center"/>
        <w:rPr>
          <w:rFonts w:ascii="Arial" w:hAnsi="Arial" w:cs="Arial"/>
          <w:sz w:val="24"/>
          <w:szCs w:val="24"/>
        </w:rPr>
      </w:pPr>
    </w:p>
    <w:p w:rsidR="001C009D" w:rsidRDefault="004929D6" w:rsidP="009438A0">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6445AF">
        <w:rPr>
          <w:rFonts w:ascii="Arial" w:hAnsi="Arial" w:cs="Arial"/>
          <w:color w:val="000000"/>
          <w:sz w:val="24"/>
          <w:szCs w:val="24"/>
        </w:rPr>
        <w:t>l</w:t>
      </w:r>
      <w:r w:rsidR="0054666D">
        <w:rPr>
          <w:rFonts w:ascii="Arial" w:hAnsi="Arial" w:cs="Arial"/>
          <w:color w:val="000000"/>
          <w:sz w:val="24"/>
          <w:szCs w:val="24"/>
        </w:rPr>
        <w:t>a</w:t>
      </w:r>
      <w:r w:rsidR="008D4D00">
        <w:rPr>
          <w:rFonts w:ascii="Arial" w:hAnsi="Arial" w:cs="Arial"/>
          <w:color w:val="000000"/>
          <w:sz w:val="24"/>
          <w:szCs w:val="24"/>
        </w:rPr>
        <w:t xml:space="preserve"> </w:t>
      </w:r>
      <w:r w:rsidR="009C3777">
        <w:rPr>
          <w:rFonts w:ascii="Arial" w:hAnsi="Arial" w:cs="Arial"/>
          <w:color w:val="000000"/>
          <w:sz w:val="24"/>
          <w:szCs w:val="24"/>
        </w:rPr>
        <w:t>señor</w:t>
      </w:r>
      <w:r w:rsidR="0054666D">
        <w:rPr>
          <w:rFonts w:ascii="Arial" w:hAnsi="Arial" w:cs="Arial"/>
          <w:color w:val="000000"/>
          <w:sz w:val="24"/>
          <w:szCs w:val="24"/>
        </w:rPr>
        <w:t>a</w:t>
      </w:r>
      <w:r w:rsidR="001F31D2">
        <w:rPr>
          <w:rFonts w:ascii="Arial" w:hAnsi="Arial" w:cs="Arial"/>
          <w:color w:val="000000"/>
          <w:sz w:val="24"/>
          <w:szCs w:val="24"/>
        </w:rPr>
        <w:t xml:space="preserve"> </w:t>
      </w:r>
      <w:r w:rsidR="0054666D">
        <w:rPr>
          <w:rFonts w:ascii="Arial" w:hAnsi="Arial" w:cs="Arial"/>
          <w:color w:val="000000"/>
          <w:sz w:val="24"/>
          <w:szCs w:val="24"/>
        </w:rPr>
        <w:t>María Nelly Acosta de Osorio</w:t>
      </w:r>
      <w:r w:rsidR="00592F3A">
        <w:rPr>
          <w:rFonts w:ascii="Arial" w:hAnsi="Arial" w:cs="Arial"/>
          <w:color w:val="000000"/>
          <w:sz w:val="24"/>
          <w:szCs w:val="24"/>
        </w:rPr>
        <w:t>, identificad</w:t>
      </w:r>
      <w:r w:rsidR="0054666D">
        <w:rPr>
          <w:rFonts w:ascii="Arial" w:hAnsi="Arial" w:cs="Arial"/>
          <w:color w:val="000000"/>
          <w:sz w:val="24"/>
          <w:szCs w:val="24"/>
        </w:rPr>
        <w:t>a</w:t>
      </w:r>
      <w:r w:rsidR="00514313">
        <w:rPr>
          <w:rFonts w:ascii="Arial" w:hAnsi="Arial" w:cs="Arial"/>
          <w:color w:val="000000"/>
          <w:sz w:val="24"/>
          <w:szCs w:val="24"/>
        </w:rPr>
        <w:t xml:space="preserve"> con cédula de ciudadanía No.</w:t>
      </w:r>
      <w:r w:rsidR="0054666D">
        <w:rPr>
          <w:rFonts w:ascii="Arial" w:hAnsi="Arial" w:cs="Arial"/>
          <w:color w:val="000000"/>
          <w:sz w:val="24"/>
          <w:szCs w:val="24"/>
        </w:rPr>
        <w:t>24.543.640</w:t>
      </w:r>
      <w:r w:rsidR="00592F3A">
        <w:rPr>
          <w:rFonts w:ascii="Arial" w:hAnsi="Arial" w:cs="Arial"/>
          <w:color w:val="000000"/>
          <w:sz w:val="24"/>
          <w:szCs w:val="24"/>
        </w:rPr>
        <w:t>,</w:t>
      </w:r>
      <w:r w:rsidR="001C009D">
        <w:rPr>
          <w:rFonts w:ascii="Arial" w:hAnsi="Arial" w:cs="Arial"/>
          <w:color w:val="000000"/>
          <w:sz w:val="24"/>
          <w:szCs w:val="24"/>
        </w:rPr>
        <w:t xml:space="preserve"> quien actúa </w:t>
      </w:r>
      <w:r w:rsidR="009438A0">
        <w:rPr>
          <w:rFonts w:ascii="Arial" w:hAnsi="Arial" w:cs="Arial"/>
          <w:color w:val="000000"/>
          <w:sz w:val="24"/>
          <w:szCs w:val="24"/>
        </w:rPr>
        <w:t>a través de apoderado judicial</w:t>
      </w:r>
      <w:r w:rsidR="001C009D">
        <w:rPr>
          <w:rFonts w:ascii="Arial" w:hAnsi="Arial" w:cs="Arial"/>
          <w:color w:val="000000"/>
          <w:sz w:val="24"/>
          <w:szCs w:val="24"/>
        </w:rPr>
        <w:t xml:space="preserve"> </w:t>
      </w:r>
      <w:r w:rsidR="006E6C9D">
        <w:rPr>
          <w:rFonts w:ascii="Arial" w:hAnsi="Arial" w:cs="Arial"/>
          <w:color w:val="000000"/>
          <w:sz w:val="24"/>
          <w:szCs w:val="24"/>
        </w:rPr>
        <w:t xml:space="preserve">en </w:t>
      </w:r>
      <w:r w:rsidR="00514313">
        <w:rPr>
          <w:rFonts w:ascii="Arial" w:hAnsi="Arial" w:cs="Arial"/>
          <w:color w:val="000000"/>
          <w:sz w:val="24"/>
          <w:szCs w:val="24"/>
        </w:rPr>
        <w:t>contra del Ministerio de</w:t>
      </w:r>
      <w:r w:rsidR="0054666D">
        <w:rPr>
          <w:rFonts w:ascii="Arial" w:hAnsi="Arial" w:cs="Arial"/>
          <w:color w:val="000000"/>
          <w:sz w:val="24"/>
          <w:szCs w:val="24"/>
        </w:rPr>
        <w:t xml:space="preserve"> Defensa y el Ejército Nacional, donde se vinculó al Grupo de Prestaciones Sociales y al Grupo de Archivo General del Ministerio de Defensa</w:t>
      </w:r>
      <w:r w:rsidR="009438A0">
        <w:rPr>
          <w:rFonts w:ascii="Arial" w:hAnsi="Arial" w:cs="Arial"/>
          <w:color w:val="000000"/>
          <w:sz w:val="24"/>
          <w:szCs w:val="24"/>
        </w:rPr>
        <w:t>.</w:t>
      </w:r>
    </w:p>
    <w:p w:rsidR="009438A0" w:rsidRDefault="009438A0" w:rsidP="009438A0">
      <w:pPr>
        <w:spacing w:after="0"/>
        <w:contextualSpacing/>
        <w:jc w:val="both"/>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175543" w:rsidRDefault="00175543" w:rsidP="00CA57AD">
      <w:pPr>
        <w:tabs>
          <w:tab w:val="left" w:pos="3261"/>
        </w:tabs>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de 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8D4D00">
        <w:rPr>
          <w:rFonts w:ascii="Arial" w:hAnsi="Arial" w:cs="Arial"/>
          <w:color w:val="000000"/>
          <w:sz w:val="24"/>
          <w:szCs w:val="24"/>
        </w:rPr>
        <w:t xml:space="preserve"> </w:t>
      </w:r>
      <w:r w:rsidR="0042184C">
        <w:rPr>
          <w:rFonts w:ascii="Arial" w:hAnsi="Arial" w:cs="Arial"/>
          <w:color w:val="000000"/>
          <w:sz w:val="24"/>
          <w:szCs w:val="24"/>
        </w:rPr>
        <w:t>l</w:t>
      </w:r>
      <w:r w:rsidR="009438A0">
        <w:rPr>
          <w:rFonts w:ascii="Arial" w:hAnsi="Arial" w:cs="Arial"/>
          <w:color w:val="000000"/>
          <w:sz w:val="24"/>
          <w:szCs w:val="24"/>
        </w:rPr>
        <w:t>a</w:t>
      </w:r>
      <w:r w:rsidR="0054666D">
        <w:rPr>
          <w:rFonts w:ascii="Arial" w:hAnsi="Arial" w:cs="Arial"/>
          <w:color w:val="000000"/>
          <w:sz w:val="24"/>
          <w:szCs w:val="24"/>
        </w:rPr>
        <w:t>s</w:t>
      </w:r>
      <w:r w:rsidR="0042184C">
        <w:rPr>
          <w:rFonts w:ascii="Arial" w:hAnsi="Arial" w:cs="Arial"/>
          <w:color w:val="000000"/>
          <w:sz w:val="24"/>
          <w:szCs w:val="24"/>
        </w:rPr>
        <w:t xml:space="preserve"> </w:t>
      </w:r>
      <w:r w:rsidR="009438A0">
        <w:rPr>
          <w:rFonts w:ascii="Arial" w:hAnsi="Arial" w:cs="Arial"/>
          <w:color w:val="000000"/>
          <w:sz w:val="24"/>
          <w:szCs w:val="24"/>
        </w:rPr>
        <w:t>accionada</w:t>
      </w:r>
      <w:r w:rsidR="0054666D">
        <w:rPr>
          <w:rFonts w:ascii="Arial" w:hAnsi="Arial" w:cs="Arial"/>
          <w:color w:val="000000"/>
          <w:sz w:val="24"/>
          <w:szCs w:val="24"/>
        </w:rPr>
        <w:t>s</w:t>
      </w:r>
      <w:r w:rsidR="00E63069">
        <w:rPr>
          <w:rFonts w:ascii="Arial" w:hAnsi="Arial" w:cs="Arial"/>
          <w:color w:val="000000"/>
          <w:sz w:val="24"/>
          <w:szCs w:val="24"/>
        </w:rPr>
        <w:t xml:space="preserve">, </w:t>
      </w:r>
      <w:r w:rsidR="0008018B">
        <w:rPr>
          <w:rFonts w:ascii="Arial" w:hAnsi="Arial" w:cs="Arial"/>
          <w:color w:val="000000"/>
          <w:sz w:val="24"/>
          <w:szCs w:val="24"/>
        </w:rPr>
        <w:t>de</w:t>
      </w:r>
      <w:r w:rsidR="0054666D">
        <w:rPr>
          <w:rFonts w:ascii="Arial" w:hAnsi="Arial" w:cs="Arial"/>
          <w:color w:val="000000"/>
          <w:sz w:val="24"/>
          <w:szCs w:val="24"/>
        </w:rPr>
        <w:t>n</w:t>
      </w:r>
      <w:r w:rsidR="0008018B">
        <w:rPr>
          <w:rFonts w:ascii="Arial" w:hAnsi="Arial" w:cs="Arial"/>
          <w:color w:val="000000"/>
          <w:sz w:val="24"/>
          <w:szCs w:val="24"/>
        </w:rPr>
        <w:t xml:space="preserve"> re</w:t>
      </w:r>
      <w:r w:rsidR="008D4D00">
        <w:rPr>
          <w:rFonts w:ascii="Arial" w:hAnsi="Arial" w:cs="Arial"/>
          <w:color w:val="000000"/>
          <w:sz w:val="24"/>
          <w:szCs w:val="24"/>
        </w:rPr>
        <w:t xml:space="preserve">spuesta </w:t>
      </w:r>
      <w:r w:rsidR="001D3E8D">
        <w:rPr>
          <w:rFonts w:ascii="Arial" w:hAnsi="Arial" w:cs="Arial"/>
          <w:color w:val="000000"/>
          <w:sz w:val="24"/>
          <w:szCs w:val="24"/>
        </w:rPr>
        <w:t xml:space="preserve">de fondo </w:t>
      </w:r>
      <w:r w:rsidR="008D4D00">
        <w:rPr>
          <w:rFonts w:ascii="Arial" w:hAnsi="Arial" w:cs="Arial"/>
          <w:color w:val="000000"/>
          <w:sz w:val="24"/>
          <w:szCs w:val="24"/>
        </w:rPr>
        <w:t>a la petición formulada</w:t>
      </w:r>
      <w:r w:rsidR="001D3E8D">
        <w:rPr>
          <w:rFonts w:ascii="Arial" w:hAnsi="Arial" w:cs="Arial"/>
          <w:color w:val="000000"/>
          <w:sz w:val="24"/>
          <w:szCs w:val="24"/>
        </w:rPr>
        <w:t>.</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438A0">
        <w:rPr>
          <w:rFonts w:ascii="Arial" w:hAnsi="Arial" w:cs="Arial"/>
          <w:sz w:val="24"/>
          <w:szCs w:val="24"/>
        </w:rPr>
        <w:t xml:space="preserve">su apoderado </w:t>
      </w:r>
      <w:r w:rsidR="009527D0">
        <w:rPr>
          <w:rFonts w:ascii="Arial" w:hAnsi="Arial" w:cs="Arial"/>
          <w:sz w:val="24"/>
          <w:szCs w:val="24"/>
        </w:rPr>
        <w:t>que</w:t>
      </w:r>
      <w:r w:rsidR="008D4D00">
        <w:rPr>
          <w:rFonts w:ascii="Arial" w:hAnsi="Arial" w:cs="Arial"/>
          <w:sz w:val="24"/>
          <w:szCs w:val="24"/>
        </w:rPr>
        <w:t xml:space="preserve"> </w:t>
      </w:r>
      <w:r w:rsidR="0054666D">
        <w:rPr>
          <w:rFonts w:ascii="Arial" w:hAnsi="Arial" w:cs="Arial"/>
          <w:sz w:val="24"/>
          <w:szCs w:val="24"/>
        </w:rPr>
        <w:t>el 24-04</w:t>
      </w:r>
      <w:r w:rsidR="006445AF">
        <w:rPr>
          <w:rFonts w:ascii="Arial" w:hAnsi="Arial" w:cs="Arial"/>
          <w:sz w:val="24"/>
          <w:szCs w:val="24"/>
        </w:rPr>
        <w:t>-2017 presentó petición</w:t>
      </w:r>
      <w:r w:rsidR="009438A0">
        <w:rPr>
          <w:rFonts w:ascii="Arial" w:hAnsi="Arial" w:cs="Arial"/>
          <w:sz w:val="24"/>
          <w:szCs w:val="24"/>
        </w:rPr>
        <w:t xml:space="preserve"> a través de </w:t>
      </w:r>
      <w:r w:rsidR="0054666D">
        <w:rPr>
          <w:rFonts w:ascii="Arial" w:hAnsi="Arial" w:cs="Arial"/>
          <w:sz w:val="24"/>
          <w:szCs w:val="24"/>
        </w:rPr>
        <w:t>Servientrega</w:t>
      </w:r>
      <w:r w:rsidR="009438A0">
        <w:rPr>
          <w:rFonts w:ascii="Arial" w:hAnsi="Arial" w:cs="Arial"/>
          <w:sz w:val="24"/>
          <w:szCs w:val="24"/>
        </w:rPr>
        <w:t xml:space="preserve">, la que fue recibida </w:t>
      </w:r>
      <w:r w:rsidR="0054666D">
        <w:rPr>
          <w:rFonts w:ascii="Arial" w:hAnsi="Arial" w:cs="Arial"/>
          <w:sz w:val="24"/>
          <w:szCs w:val="24"/>
        </w:rPr>
        <w:t>el 25-04-2017</w:t>
      </w:r>
      <w:r w:rsidR="009438A0">
        <w:rPr>
          <w:rFonts w:ascii="Arial" w:hAnsi="Arial" w:cs="Arial"/>
          <w:sz w:val="24"/>
          <w:szCs w:val="24"/>
        </w:rPr>
        <w:t>,</w:t>
      </w:r>
      <w:r w:rsidR="006445AF">
        <w:rPr>
          <w:rFonts w:ascii="Arial" w:hAnsi="Arial" w:cs="Arial"/>
          <w:sz w:val="24"/>
          <w:szCs w:val="24"/>
        </w:rPr>
        <w:t xml:space="preserve"> donde solicitó </w:t>
      </w:r>
      <w:r w:rsidR="0054666D">
        <w:rPr>
          <w:rFonts w:ascii="Arial" w:hAnsi="Arial" w:cs="Arial"/>
          <w:sz w:val="24"/>
          <w:szCs w:val="24"/>
        </w:rPr>
        <w:t xml:space="preserve">el reconocimiento a la pensión de la accionante, como </w:t>
      </w:r>
      <w:r w:rsidR="00D9396E">
        <w:rPr>
          <w:rFonts w:ascii="Arial" w:hAnsi="Arial" w:cs="Arial"/>
          <w:sz w:val="24"/>
          <w:szCs w:val="24"/>
        </w:rPr>
        <w:t>consecuencia de la muerte de su hijo Hugo Nelson Osorio Acosta, quien falleció el 18-01-20</w:t>
      </w:r>
      <w:r w:rsidR="00024B11">
        <w:rPr>
          <w:rFonts w:ascii="Arial" w:hAnsi="Arial" w:cs="Arial"/>
          <w:sz w:val="24"/>
          <w:szCs w:val="24"/>
        </w:rPr>
        <w:t xml:space="preserve">00, estando en servicio activo como soldado profesional del Ejército Nacional, </w:t>
      </w:r>
      <w:r w:rsidR="009438A0">
        <w:rPr>
          <w:rFonts w:ascii="Arial" w:hAnsi="Arial" w:cs="Arial"/>
          <w:sz w:val="24"/>
          <w:szCs w:val="24"/>
        </w:rPr>
        <w:t>sin obtener respuesta.</w:t>
      </w:r>
    </w:p>
    <w:p w:rsidR="00695969" w:rsidRDefault="00681706" w:rsidP="00CA57AD">
      <w:pPr>
        <w:spacing w:after="0"/>
        <w:contextualSpacing/>
        <w:jc w:val="both"/>
        <w:rPr>
          <w:rFonts w:ascii="Arial" w:hAnsi="Arial" w:cs="Arial"/>
          <w:b/>
          <w:sz w:val="24"/>
          <w:szCs w:val="24"/>
        </w:rPr>
      </w:pPr>
      <w:r>
        <w:rPr>
          <w:rFonts w:ascii="Arial" w:hAnsi="Arial" w:cs="Arial"/>
          <w:b/>
          <w:sz w:val="24"/>
          <w:szCs w:val="24"/>
        </w:rPr>
        <w:lastRenderedPageBreak/>
        <w:t xml:space="preserve">2. Pronunciamiento </w:t>
      </w:r>
      <w:r w:rsidR="0042184C">
        <w:rPr>
          <w:rFonts w:ascii="Arial" w:hAnsi="Arial" w:cs="Arial"/>
          <w:b/>
          <w:sz w:val="24"/>
          <w:szCs w:val="24"/>
        </w:rPr>
        <w:t>de</w:t>
      </w:r>
      <w:r w:rsidR="00057A1F">
        <w:rPr>
          <w:rFonts w:ascii="Arial" w:hAnsi="Arial" w:cs="Arial"/>
          <w:b/>
          <w:sz w:val="24"/>
          <w:szCs w:val="24"/>
        </w:rPr>
        <w:t xml:space="preserve">l </w:t>
      </w:r>
      <w:r w:rsidR="00024B11">
        <w:rPr>
          <w:rFonts w:ascii="Arial" w:hAnsi="Arial" w:cs="Arial"/>
          <w:b/>
          <w:sz w:val="24"/>
          <w:szCs w:val="24"/>
        </w:rPr>
        <w:t>Grupo de Prestaciones Sociales del Ministerio de Defensa</w:t>
      </w:r>
    </w:p>
    <w:p w:rsidR="007B2BFA" w:rsidRDefault="007B2BFA" w:rsidP="00CA57AD">
      <w:pPr>
        <w:spacing w:after="0"/>
        <w:contextualSpacing/>
        <w:jc w:val="both"/>
        <w:rPr>
          <w:rFonts w:ascii="Arial" w:hAnsi="Arial" w:cs="Arial"/>
          <w:b/>
          <w:sz w:val="24"/>
          <w:szCs w:val="24"/>
        </w:rPr>
      </w:pPr>
    </w:p>
    <w:p w:rsidR="002A0880" w:rsidRPr="00F51220" w:rsidRDefault="00024B11" w:rsidP="00CA57AD">
      <w:pPr>
        <w:spacing w:after="0"/>
        <w:contextualSpacing/>
        <w:jc w:val="both"/>
        <w:rPr>
          <w:rFonts w:ascii="Arial" w:hAnsi="Arial" w:cs="Arial"/>
          <w:sz w:val="24"/>
          <w:szCs w:val="24"/>
        </w:rPr>
      </w:pPr>
      <w:r>
        <w:rPr>
          <w:rFonts w:ascii="Arial" w:hAnsi="Arial" w:cs="Arial"/>
          <w:sz w:val="24"/>
          <w:szCs w:val="24"/>
        </w:rPr>
        <w:t xml:space="preserve">Manifestó que recibió la petición el 09-05-2017, y al tratarse de la solicitud de una pensión de sobrevivientes, requirió el 24-05-2017, al Grupo de Archivo General del Ejército Nacional, con el fin de que remitiera el expediente prestacional del señor Hugo Nelson Osorio Acosta, </w:t>
      </w:r>
      <w:r w:rsidR="00113407">
        <w:rPr>
          <w:rFonts w:ascii="Arial" w:hAnsi="Arial" w:cs="Arial"/>
          <w:sz w:val="24"/>
          <w:szCs w:val="24"/>
        </w:rPr>
        <w:t>sin obtener respuesta, por lo que se ve imposibilitada a resolver de fondo la solicitud, hasta que no se le envíe el respectivo expediente, situación de la que informó a la actora en la misma fecha</w:t>
      </w:r>
      <w:r w:rsidR="009035F2">
        <w:rPr>
          <w:rFonts w:ascii="Arial" w:hAnsi="Arial" w:cs="Arial"/>
          <w:sz w:val="24"/>
          <w:szCs w:val="24"/>
        </w:rPr>
        <w:t xml:space="preserve"> a través de su apoderado.</w:t>
      </w:r>
    </w:p>
    <w:p w:rsidR="00020431" w:rsidRDefault="00020431" w:rsidP="00CA57AD">
      <w:pPr>
        <w:spacing w:after="0"/>
        <w:contextualSpacing/>
        <w:jc w:val="both"/>
        <w:rPr>
          <w:rFonts w:ascii="Arial" w:hAnsi="Arial" w:cs="Arial"/>
          <w:sz w:val="24"/>
          <w:szCs w:val="24"/>
        </w:rPr>
      </w:pPr>
    </w:p>
    <w:p w:rsidR="009035F2" w:rsidRDefault="00024B11" w:rsidP="009035F2">
      <w:pPr>
        <w:spacing w:after="0"/>
        <w:contextualSpacing/>
        <w:jc w:val="both"/>
        <w:rPr>
          <w:rFonts w:ascii="Arial" w:hAnsi="Arial" w:cs="Arial"/>
          <w:b/>
          <w:sz w:val="24"/>
          <w:szCs w:val="24"/>
        </w:rPr>
      </w:pPr>
      <w:r w:rsidRPr="00024B11">
        <w:rPr>
          <w:rFonts w:ascii="Arial" w:hAnsi="Arial" w:cs="Arial"/>
          <w:b/>
          <w:sz w:val="24"/>
          <w:szCs w:val="24"/>
        </w:rPr>
        <w:t>3.</w:t>
      </w:r>
      <w:r w:rsidR="009035F2">
        <w:rPr>
          <w:rFonts w:ascii="Arial" w:hAnsi="Arial" w:cs="Arial"/>
          <w:b/>
          <w:sz w:val="24"/>
          <w:szCs w:val="24"/>
        </w:rPr>
        <w:t xml:space="preserve"> Pronunciamiento del Grupo de Archivo General del Ministerio de Defensa</w:t>
      </w:r>
    </w:p>
    <w:p w:rsidR="009035F2" w:rsidRDefault="009035F2" w:rsidP="009035F2">
      <w:pPr>
        <w:spacing w:after="0"/>
        <w:contextualSpacing/>
        <w:jc w:val="both"/>
        <w:rPr>
          <w:rFonts w:ascii="Arial" w:hAnsi="Arial" w:cs="Arial"/>
          <w:b/>
          <w:sz w:val="24"/>
          <w:szCs w:val="24"/>
        </w:rPr>
      </w:pPr>
    </w:p>
    <w:p w:rsidR="009035F2" w:rsidRPr="00F51220" w:rsidRDefault="009035F2" w:rsidP="009035F2">
      <w:pPr>
        <w:spacing w:after="0"/>
        <w:contextualSpacing/>
        <w:jc w:val="both"/>
        <w:rPr>
          <w:rFonts w:ascii="Arial" w:hAnsi="Arial" w:cs="Arial"/>
          <w:sz w:val="24"/>
          <w:szCs w:val="24"/>
        </w:rPr>
      </w:pPr>
      <w:r>
        <w:rPr>
          <w:rFonts w:ascii="Arial" w:hAnsi="Arial" w:cs="Arial"/>
          <w:sz w:val="24"/>
          <w:szCs w:val="24"/>
        </w:rPr>
        <w:t>Expresó que el 25-05-2017 el Grupo de Prestaciones Sociales del Ministerio de Defensa solicitó el envío del expediente prestacional, el que lo remitió mediante oficio No.0fi17-48178 de 15-06-2017 que adjunta.</w:t>
      </w:r>
    </w:p>
    <w:p w:rsidR="009035F2" w:rsidRDefault="009035F2" w:rsidP="00024B11">
      <w:pPr>
        <w:spacing w:after="0"/>
        <w:contextualSpacing/>
        <w:jc w:val="both"/>
        <w:rPr>
          <w:rFonts w:ascii="Arial" w:hAnsi="Arial" w:cs="Arial"/>
          <w:b/>
          <w:sz w:val="24"/>
          <w:szCs w:val="24"/>
        </w:rPr>
      </w:pPr>
    </w:p>
    <w:p w:rsidR="00024B11" w:rsidRDefault="009035F2" w:rsidP="00024B11">
      <w:pPr>
        <w:spacing w:after="0"/>
        <w:contextualSpacing/>
        <w:jc w:val="both"/>
        <w:rPr>
          <w:rFonts w:ascii="Arial" w:hAnsi="Arial" w:cs="Arial"/>
          <w:b/>
          <w:sz w:val="24"/>
          <w:szCs w:val="24"/>
        </w:rPr>
      </w:pPr>
      <w:r>
        <w:rPr>
          <w:rFonts w:ascii="Arial" w:hAnsi="Arial" w:cs="Arial"/>
          <w:b/>
          <w:sz w:val="24"/>
          <w:szCs w:val="24"/>
        </w:rPr>
        <w:t xml:space="preserve">4. </w:t>
      </w:r>
      <w:r w:rsidR="00024B11">
        <w:rPr>
          <w:rFonts w:ascii="Arial" w:hAnsi="Arial" w:cs="Arial"/>
          <w:b/>
          <w:sz w:val="24"/>
          <w:szCs w:val="24"/>
        </w:rPr>
        <w:t>Pronunciamiento del Ministerio de Defensa y Ejército Nacional</w:t>
      </w:r>
    </w:p>
    <w:p w:rsidR="00024B11" w:rsidRDefault="00024B11" w:rsidP="00024B11">
      <w:pPr>
        <w:spacing w:after="0"/>
        <w:contextualSpacing/>
        <w:jc w:val="both"/>
        <w:rPr>
          <w:rFonts w:ascii="Arial" w:hAnsi="Arial" w:cs="Arial"/>
          <w:b/>
          <w:sz w:val="24"/>
          <w:szCs w:val="24"/>
        </w:rPr>
      </w:pPr>
    </w:p>
    <w:p w:rsidR="00024B11" w:rsidRPr="00F51220" w:rsidRDefault="00024B11" w:rsidP="00024B11">
      <w:pPr>
        <w:spacing w:after="0"/>
        <w:contextualSpacing/>
        <w:jc w:val="both"/>
        <w:rPr>
          <w:rFonts w:ascii="Arial" w:hAnsi="Arial" w:cs="Arial"/>
          <w:sz w:val="24"/>
          <w:szCs w:val="24"/>
        </w:rPr>
      </w:pPr>
      <w:r w:rsidRPr="00F51220">
        <w:rPr>
          <w:rFonts w:ascii="Arial" w:hAnsi="Arial" w:cs="Arial"/>
          <w:sz w:val="24"/>
          <w:szCs w:val="24"/>
        </w:rPr>
        <w:t xml:space="preserve">A </w:t>
      </w:r>
      <w:r>
        <w:rPr>
          <w:rFonts w:ascii="Arial" w:hAnsi="Arial" w:cs="Arial"/>
          <w:sz w:val="24"/>
          <w:szCs w:val="24"/>
        </w:rPr>
        <w:t>pe</w:t>
      </w:r>
      <w:r w:rsidRPr="00F51220">
        <w:rPr>
          <w:rFonts w:ascii="Arial" w:hAnsi="Arial" w:cs="Arial"/>
          <w:sz w:val="24"/>
          <w:szCs w:val="24"/>
        </w:rPr>
        <w:t>sar de estar</w:t>
      </w:r>
      <w:r>
        <w:rPr>
          <w:rFonts w:ascii="Arial" w:hAnsi="Arial" w:cs="Arial"/>
          <w:sz w:val="24"/>
          <w:szCs w:val="24"/>
        </w:rPr>
        <w:t xml:space="preserve"> debidamente notificados, descorrieron el término en silencio.</w:t>
      </w:r>
      <w:r w:rsidRPr="00F51220">
        <w:rPr>
          <w:rFonts w:ascii="Arial" w:hAnsi="Arial" w:cs="Arial"/>
          <w:sz w:val="24"/>
          <w:szCs w:val="24"/>
        </w:rPr>
        <w:t xml:space="preserve"> </w:t>
      </w:r>
    </w:p>
    <w:p w:rsidR="00024B11" w:rsidRDefault="00024B11"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nto la</w:t>
      </w:r>
      <w:r w:rsidR="009035F2">
        <w:rPr>
          <w:rFonts w:ascii="Arial" w:hAnsi="Arial" w:cs="Arial"/>
          <w:sz w:val="24"/>
          <w:szCs w:val="26"/>
        </w:rPr>
        <w:t>s</w:t>
      </w:r>
      <w:r w:rsidR="00F51220">
        <w:rPr>
          <w:rFonts w:ascii="Arial" w:hAnsi="Arial" w:cs="Arial"/>
          <w:sz w:val="24"/>
          <w:szCs w:val="26"/>
        </w:rPr>
        <w:t xml:space="preserve"> autoridad</w:t>
      </w:r>
      <w:r w:rsidR="009035F2">
        <w:rPr>
          <w:rFonts w:ascii="Arial" w:hAnsi="Arial" w:cs="Arial"/>
          <w:sz w:val="24"/>
          <w:szCs w:val="26"/>
        </w:rPr>
        <w:t>es</w:t>
      </w:r>
      <w:r w:rsidR="00F51220">
        <w:rPr>
          <w:rFonts w:ascii="Arial" w:hAnsi="Arial" w:cs="Arial"/>
          <w:sz w:val="24"/>
          <w:szCs w:val="26"/>
        </w:rPr>
        <w:t xml:space="preserve"> accionada</w:t>
      </w:r>
      <w:r w:rsidR="009035F2">
        <w:rPr>
          <w:rFonts w:ascii="Arial" w:hAnsi="Arial" w:cs="Arial"/>
          <w:sz w:val="24"/>
          <w:szCs w:val="26"/>
        </w:rPr>
        <w:t>s son</w:t>
      </w:r>
      <w:r w:rsidR="00F51220">
        <w:rPr>
          <w:rFonts w:ascii="Arial" w:hAnsi="Arial" w:cs="Arial"/>
          <w:sz w:val="24"/>
          <w:szCs w:val="26"/>
        </w:rPr>
        <w:t xml:space="preserve"> </w:t>
      </w:r>
      <w:r w:rsidR="00057A1F">
        <w:rPr>
          <w:rFonts w:ascii="Arial" w:hAnsi="Arial" w:cs="Arial"/>
          <w:sz w:val="24"/>
          <w:szCs w:val="26"/>
        </w:rPr>
        <w:t>el Ministerio de</w:t>
      </w:r>
      <w:r w:rsidR="009035F2">
        <w:rPr>
          <w:rFonts w:ascii="Arial" w:hAnsi="Arial" w:cs="Arial"/>
          <w:sz w:val="24"/>
          <w:szCs w:val="26"/>
        </w:rPr>
        <w:t xml:space="preserve"> Defensa y el Ejército Nacional, los</w:t>
      </w:r>
      <w:r w:rsidR="00F51220">
        <w:rPr>
          <w:rFonts w:ascii="Arial" w:hAnsi="Arial" w:cs="Arial"/>
          <w:sz w:val="24"/>
          <w:szCs w:val="26"/>
        </w:rPr>
        <w:t xml:space="preserve"> que</w:t>
      </w:r>
      <w:r w:rsidR="00374BAA" w:rsidRPr="00374BAA">
        <w:rPr>
          <w:rFonts w:ascii="Arial" w:hAnsi="Arial" w:cs="Arial"/>
          <w:sz w:val="24"/>
          <w:szCs w:val="26"/>
        </w:rPr>
        <w:t xml:space="preserve"> tiene</w:t>
      </w:r>
      <w:r w:rsidR="009035F2">
        <w:rPr>
          <w:rFonts w:ascii="Arial" w:hAnsi="Arial" w:cs="Arial"/>
          <w:sz w:val="24"/>
          <w:szCs w:val="26"/>
        </w:rPr>
        <w:t>n</w:t>
      </w:r>
      <w:r w:rsidR="00374BAA" w:rsidRPr="00374BAA">
        <w:rPr>
          <w:rFonts w:ascii="Arial" w:hAnsi="Arial" w:cs="Arial"/>
          <w:sz w:val="24"/>
          <w:szCs w:val="26"/>
        </w:rPr>
        <w:t xml:space="preserve"> la calidad de autoridad</w:t>
      </w:r>
      <w:r w:rsidR="009035F2">
        <w:rPr>
          <w:rFonts w:ascii="Arial" w:hAnsi="Arial" w:cs="Arial"/>
          <w:sz w:val="24"/>
          <w:szCs w:val="26"/>
        </w:rPr>
        <w:t>es</w:t>
      </w:r>
      <w:r w:rsidR="00374BAA" w:rsidRPr="00374BAA">
        <w:rPr>
          <w:rFonts w:ascii="Arial" w:hAnsi="Arial" w:cs="Arial"/>
          <w:sz w:val="24"/>
          <w:szCs w:val="26"/>
        </w:rPr>
        <w:t xml:space="preserve"> pública</w:t>
      </w:r>
      <w:r w:rsidR="009035F2">
        <w:rPr>
          <w:rFonts w:ascii="Arial" w:hAnsi="Arial" w:cs="Arial"/>
          <w:sz w:val="24"/>
          <w:szCs w:val="26"/>
        </w:rPr>
        <w:t>s</w:t>
      </w:r>
      <w:r w:rsidR="00374BAA" w:rsidRPr="00374BAA">
        <w:rPr>
          <w:rFonts w:ascii="Arial" w:hAnsi="Arial" w:cs="Arial"/>
          <w:sz w:val="24"/>
          <w:szCs w:val="26"/>
        </w:rPr>
        <w:t xml:space="preserve">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057A1F" w:rsidP="00CA57AD">
      <w:pPr>
        <w:spacing w:after="0"/>
        <w:contextualSpacing/>
        <w:jc w:val="both"/>
        <w:rPr>
          <w:rFonts w:ascii="Arial" w:hAnsi="Arial" w:cs="Arial"/>
          <w:sz w:val="24"/>
          <w:szCs w:val="24"/>
        </w:rPr>
      </w:pPr>
      <w:r>
        <w:rPr>
          <w:rFonts w:ascii="Arial" w:hAnsi="Arial" w:cs="Arial"/>
          <w:sz w:val="24"/>
          <w:szCs w:val="24"/>
        </w:rPr>
        <w:t>En atención a lo expuesto por el apoderado de</w:t>
      </w:r>
      <w:r w:rsidR="009035F2">
        <w:rPr>
          <w:rFonts w:ascii="Arial" w:hAnsi="Arial" w:cs="Arial"/>
          <w:sz w:val="24"/>
          <w:szCs w:val="24"/>
        </w:rPr>
        <w:t xml:space="preserve"> </w:t>
      </w:r>
      <w:r>
        <w:rPr>
          <w:rFonts w:ascii="Arial" w:hAnsi="Arial" w:cs="Arial"/>
          <w:sz w:val="24"/>
          <w:szCs w:val="24"/>
        </w:rPr>
        <w:t>l</w:t>
      </w:r>
      <w:r w:rsidR="009035F2">
        <w:rPr>
          <w:rFonts w:ascii="Arial" w:hAnsi="Arial" w:cs="Arial"/>
          <w:sz w:val="24"/>
          <w:szCs w:val="24"/>
        </w:rPr>
        <w:t>a</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96597D">
        <w:rPr>
          <w:rFonts w:ascii="Arial" w:hAnsi="Arial" w:cs="Arial"/>
          <w:sz w:val="24"/>
          <w:szCs w:val="24"/>
        </w:rPr>
        <w:t xml:space="preserve">el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9035F2">
        <w:rPr>
          <w:rFonts w:ascii="Arial" w:hAnsi="Arial" w:cs="Arial"/>
          <w:sz w:val="24"/>
          <w:szCs w:val="24"/>
        </w:rPr>
        <w:t>Los a</w:t>
      </w:r>
      <w:r w:rsidR="00122312" w:rsidRPr="00072B4D">
        <w:rPr>
          <w:rFonts w:ascii="Arial" w:hAnsi="Arial" w:cs="Arial"/>
          <w:sz w:val="24"/>
          <w:szCs w:val="24"/>
        </w:rPr>
        <w:t>ccionad</w:t>
      </w:r>
      <w:r w:rsidR="001B2774">
        <w:rPr>
          <w:rFonts w:ascii="Arial" w:hAnsi="Arial" w:cs="Arial"/>
          <w:sz w:val="24"/>
          <w:szCs w:val="24"/>
        </w:rPr>
        <w:t>o</w:t>
      </w:r>
      <w:r w:rsidR="009035F2">
        <w:rPr>
          <w:rFonts w:ascii="Arial" w:hAnsi="Arial" w:cs="Arial"/>
          <w:sz w:val="24"/>
          <w:szCs w:val="24"/>
        </w:rPr>
        <w:t>s y vinculados</w:t>
      </w:r>
      <w:r w:rsidR="00122312" w:rsidRPr="00072B4D">
        <w:rPr>
          <w:rFonts w:ascii="Arial" w:hAnsi="Arial" w:cs="Arial"/>
          <w:sz w:val="24"/>
          <w:szCs w:val="24"/>
        </w:rPr>
        <w:t xml:space="preserve"> ha</w:t>
      </w:r>
      <w:r w:rsidR="009035F2">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do el derecho de petición de</w:t>
      </w:r>
      <w:r w:rsidR="009035F2">
        <w:rPr>
          <w:rFonts w:ascii="Arial" w:hAnsi="Arial" w:cs="Arial"/>
          <w:sz w:val="24"/>
          <w:szCs w:val="24"/>
        </w:rPr>
        <w:t xml:space="preserve"> </w:t>
      </w:r>
      <w:r w:rsidR="007B2BFA">
        <w:rPr>
          <w:rFonts w:ascii="Arial" w:hAnsi="Arial" w:cs="Arial"/>
          <w:sz w:val="24"/>
          <w:szCs w:val="24"/>
        </w:rPr>
        <w:t>l</w:t>
      </w:r>
      <w:r w:rsidR="009035F2">
        <w:rPr>
          <w:rFonts w:ascii="Arial" w:hAnsi="Arial" w:cs="Arial"/>
          <w:sz w:val="24"/>
          <w:szCs w:val="24"/>
        </w:rPr>
        <w:t>a</w:t>
      </w:r>
      <w:r w:rsidR="00122312" w:rsidRPr="00072B4D">
        <w:rPr>
          <w:rFonts w:ascii="Arial" w:hAnsi="Arial" w:cs="Arial"/>
          <w:sz w:val="24"/>
          <w:szCs w:val="24"/>
        </w:rPr>
        <w:t xml:space="preserve"> señor</w:t>
      </w:r>
      <w:r w:rsidR="009035F2">
        <w:rPr>
          <w:rFonts w:ascii="Arial" w:hAnsi="Arial" w:cs="Arial"/>
          <w:sz w:val="24"/>
          <w:szCs w:val="24"/>
        </w:rPr>
        <w:t>a</w:t>
      </w:r>
      <w:r w:rsidR="00E36FF9">
        <w:rPr>
          <w:rFonts w:ascii="Arial" w:hAnsi="Arial" w:cs="Arial"/>
          <w:sz w:val="24"/>
          <w:szCs w:val="24"/>
        </w:rPr>
        <w:t xml:space="preserve"> </w:t>
      </w:r>
      <w:r w:rsidR="009035F2">
        <w:rPr>
          <w:rFonts w:ascii="Arial" w:hAnsi="Arial" w:cs="Arial"/>
          <w:sz w:val="24"/>
          <w:szCs w:val="24"/>
        </w:rPr>
        <w:t>María Nelly Acosta de Osorio</w:t>
      </w:r>
      <w:r w:rsidR="00057A1F">
        <w:rPr>
          <w:rFonts w:ascii="Arial" w:hAnsi="Arial" w:cs="Arial"/>
          <w:sz w:val="24"/>
          <w:szCs w:val="24"/>
        </w:rPr>
        <w:t xml:space="preserve"> </w:t>
      </w:r>
      <w:r w:rsidR="00154438" w:rsidRPr="00072B4D">
        <w:rPr>
          <w:rFonts w:ascii="Arial" w:hAnsi="Arial" w:cs="Arial"/>
          <w:sz w:val="24"/>
          <w:szCs w:val="24"/>
        </w:rPr>
        <w:t xml:space="preserve">al </w:t>
      </w:r>
      <w:r w:rsidR="00592F3A">
        <w:rPr>
          <w:rFonts w:ascii="Arial" w:hAnsi="Arial" w:cs="Arial"/>
          <w:sz w:val="24"/>
          <w:szCs w:val="24"/>
        </w:rPr>
        <w:t>omitir</w:t>
      </w:r>
      <w:r w:rsidR="00695969">
        <w:rPr>
          <w:rFonts w:ascii="Arial" w:hAnsi="Arial" w:cs="Arial"/>
          <w:sz w:val="24"/>
          <w:szCs w:val="24"/>
        </w:rPr>
        <w:t xml:space="preserve"> dar respuesta a</w:t>
      </w:r>
      <w:r w:rsidR="00F51220">
        <w:rPr>
          <w:rFonts w:ascii="Arial" w:hAnsi="Arial" w:cs="Arial"/>
          <w:sz w:val="24"/>
          <w:szCs w:val="24"/>
        </w:rPr>
        <w:t xml:space="preserve"> la petición </w:t>
      </w:r>
      <w:r w:rsidR="00246F26" w:rsidRPr="00072B4D">
        <w:rPr>
          <w:rFonts w:ascii="Arial" w:hAnsi="Arial" w:cs="Arial"/>
          <w:sz w:val="24"/>
          <w:szCs w:val="24"/>
        </w:rPr>
        <w:t xml:space="preserve">de fecha </w:t>
      </w:r>
      <w:r w:rsidR="009035F2">
        <w:rPr>
          <w:rFonts w:ascii="Arial" w:hAnsi="Arial" w:cs="Arial"/>
          <w:sz w:val="24"/>
          <w:szCs w:val="24"/>
        </w:rPr>
        <w:t>24-04</w:t>
      </w:r>
      <w:r w:rsidR="007B2BFA">
        <w:rPr>
          <w:rFonts w:ascii="Arial" w:hAnsi="Arial" w:cs="Arial"/>
          <w:sz w:val="24"/>
          <w:szCs w:val="24"/>
        </w:rPr>
        <w:t>-2017</w:t>
      </w:r>
      <w:r w:rsidR="009035F2">
        <w:rPr>
          <w:rFonts w:ascii="Arial" w:hAnsi="Arial" w:cs="Arial"/>
          <w:sz w:val="24"/>
          <w:szCs w:val="24"/>
        </w:rPr>
        <w:t>, recibida el 25-04-2017</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7B2BFA">
        <w:rPr>
          <w:rFonts w:ascii="Arial" w:hAnsi="Arial" w:cs="Arial"/>
          <w:sz w:val="24"/>
          <w:szCs w:val="24"/>
        </w:rPr>
        <w:t>el</w:t>
      </w:r>
      <w:r>
        <w:rPr>
          <w:rFonts w:ascii="Arial" w:hAnsi="Arial" w:cs="Arial"/>
          <w:sz w:val="24"/>
          <w:szCs w:val="24"/>
        </w:rPr>
        <w:t xml:space="preserve"> interrogante planteado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w:t>
      </w:r>
      <w:r w:rsidRPr="00EC5875">
        <w:rPr>
          <w:rFonts w:ascii="Arial" w:hAnsi="Arial" w:cs="Arial"/>
          <w:color w:val="000000"/>
          <w:sz w:val="24"/>
          <w:szCs w:val="24"/>
          <w:shd w:val="clear" w:color="auto" w:fill="FFFFFF"/>
        </w:rPr>
        <w:lastRenderedPageBreak/>
        <w:t>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9035F2" w:rsidRDefault="009035F2"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1D3E8D" w:rsidRDefault="001D3E8D" w:rsidP="00CA57AD">
      <w:pPr>
        <w:spacing w:after="0"/>
        <w:contextualSpacing/>
        <w:jc w:val="both"/>
        <w:rPr>
          <w:rFonts w:ascii="Arial" w:hAnsi="Arial" w:cs="Arial"/>
          <w:color w:val="000000"/>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7B2BFA">
        <w:rPr>
          <w:rFonts w:ascii="Arial" w:hAnsi="Arial" w:cs="Arial"/>
          <w:color w:val="000000"/>
          <w:sz w:val="24"/>
          <w:szCs w:val="24"/>
        </w:rPr>
        <w:t>l</w:t>
      </w:r>
      <w:r w:rsidR="009035F2">
        <w:rPr>
          <w:rFonts w:ascii="Arial" w:hAnsi="Arial" w:cs="Arial"/>
          <w:color w:val="000000"/>
          <w:sz w:val="24"/>
          <w:szCs w:val="24"/>
        </w:rPr>
        <w:t>a</w:t>
      </w:r>
      <w:r w:rsidR="00057A1F">
        <w:rPr>
          <w:rFonts w:ascii="Arial" w:hAnsi="Arial" w:cs="Arial"/>
          <w:color w:val="000000"/>
          <w:sz w:val="24"/>
          <w:szCs w:val="24"/>
        </w:rPr>
        <w:t xml:space="preserve"> </w:t>
      </w:r>
      <w:r w:rsidR="009613E9">
        <w:rPr>
          <w:rFonts w:ascii="Arial" w:hAnsi="Arial" w:cs="Arial"/>
          <w:color w:val="000000"/>
          <w:sz w:val="24"/>
          <w:szCs w:val="24"/>
        </w:rPr>
        <w:t>señor</w:t>
      </w:r>
      <w:r w:rsidR="009035F2">
        <w:rPr>
          <w:rFonts w:ascii="Arial" w:hAnsi="Arial" w:cs="Arial"/>
          <w:color w:val="000000"/>
          <w:sz w:val="24"/>
          <w:szCs w:val="24"/>
        </w:rPr>
        <w:t>a</w:t>
      </w:r>
      <w:r w:rsidR="004F619B">
        <w:rPr>
          <w:rFonts w:ascii="Arial" w:hAnsi="Arial" w:cs="Arial"/>
          <w:color w:val="000000"/>
          <w:sz w:val="24"/>
          <w:szCs w:val="24"/>
        </w:rPr>
        <w:t xml:space="preserve"> </w:t>
      </w:r>
      <w:r w:rsidR="009035F2">
        <w:rPr>
          <w:rFonts w:ascii="Arial" w:hAnsi="Arial" w:cs="Arial"/>
          <w:color w:val="000000"/>
          <w:sz w:val="24"/>
          <w:szCs w:val="24"/>
        </w:rPr>
        <w:t>María Nelly Acosta de Osorio</w:t>
      </w:r>
      <w:r w:rsidR="00B94CC7">
        <w:rPr>
          <w:rFonts w:ascii="Arial" w:hAnsi="Arial" w:cs="Arial"/>
          <w:sz w:val="24"/>
          <w:szCs w:val="24"/>
        </w:rPr>
        <w:t xml:space="preserve"> quien actúa </w:t>
      </w:r>
      <w:r w:rsidR="00057A1F">
        <w:rPr>
          <w:rFonts w:ascii="Arial" w:hAnsi="Arial" w:cs="Arial"/>
          <w:sz w:val="24"/>
          <w:szCs w:val="24"/>
        </w:rPr>
        <w:t>a través de apoderado debidamente constituido</w:t>
      </w:r>
      <w:r w:rsidR="00B94CC7">
        <w:rPr>
          <w:rFonts w:ascii="Arial" w:hAnsi="Arial" w:cs="Arial"/>
          <w:sz w:val="24"/>
          <w:szCs w:val="24"/>
        </w:rPr>
        <w:t>,</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7B2BFA">
        <w:rPr>
          <w:rFonts w:ascii="Arial" w:hAnsi="Arial" w:cs="Arial"/>
          <w:color w:val="000000"/>
          <w:sz w:val="24"/>
          <w:szCs w:val="24"/>
        </w:rPr>
        <w:t>l</w:t>
      </w:r>
      <w:r w:rsidR="009035F2">
        <w:rPr>
          <w:rFonts w:ascii="Arial" w:hAnsi="Arial" w:cs="Arial"/>
          <w:color w:val="000000"/>
          <w:sz w:val="24"/>
          <w:szCs w:val="24"/>
        </w:rPr>
        <w:t>a</w:t>
      </w:r>
      <w:r w:rsidR="009613E9" w:rsidRPr="0016248F">
        <w:rPr>
          <w:rFonts w:ascii="Arial" w:hAnsi="Arial" w:cs="Arial"/>
          <w:color w:val="000000"/>
          <w:sz w:val="24"/>
          <w:szCs w:val="24"/>
        </w:rPr>
        <w:t xml:space="preserve"> titular de</w:t>
      </w:r>
      <w:r w:rsidR="00246F26">
        <w:rPr>
          <w:rFonts w:ascii="Arial" w:hAnsi="Arial" w:cs="Arial"/>
          <w:color w:val="000000"/>
          <w:sz w:val="24"/>
          <w:szCs w:val="24"/>
        </w:rPr>
        <w:t>l d</w:t>
      </w:r>
      <w:r w:rsidR="00CA57AD">
        <w:rPr>
          <w:rFonts w:ascii="Arial" w:hAnsi="Arial" w:cs="Arial"/>
          <w:color w:val="000000"/>
          <w:sz w:val="24"/>
          <w:szCs w:val="24"/>
        </w:rPr>
        <w:t>erecho</w:t>
      </w:r>
      <w:r w:rsidR="0059504B">
        <w:rPr>
          <w:rFonts w:ascii="Arial" w:hAnsi="Arial" w:cs="Arial"/>
          <w:color w:val="000000"/>
          <w:sz w:val="24"/>
          <w:szCs w:val="24"/>
        </w:rPr>
        <w:t xml:space="preserve"> de</w:t>
      </w:r>
      <w:r w:rsidR="00246F26">
        <w:rPr>
          <w:rFonts w:ascii="Arial" w:hAnsi="Arial" w:cs="Arial"/>
          <w:color w:val="000000"/>
          <w:sz w:val="24"/>
          <w:szCs w:val="24"/>
        </w:rPr>
        <w:t xml:space="preserve"> petición</w:t>
      </w:r>
      <w:r w:rsidR="005F1E73">
        <w:rPr>
          <w:rFonts w:ascii="Arial" w:hAnsi="Arial" w:cs="Arial"/>
          <w:color w:val="000000"/>
          <w:sz w:val="24"/>
          <w:szCs w:val="24"/>
        </w:rPr>
        <w:t xml:space="preserve">, quien alega que presentó petición ante la accionada el </w:t>
      </w:r>
      <w:r w:rsidR="0070455B">
        <w:rPr>
          <w:rFonts w:ascii="Arial" w:hAnsi="Arial" w:cs="Arial"/>
          <w:color w:val="000000"/>
          <w:sz w:val="24"/>
          <w:szCs w:val="24"/>
        </w:rPr>
        <w:t xml:space="preserve">día </w:t>
      </w:r>
      <w:r w:rsidR="007B2BFA">
        <w:rPr>
          <w:rFonts w:ascii="Arial" w:hAnsi="Arial" w:cs="Arial"/>
          <w:color w:val="000000"/>
          <w:sz w:val="24"/>
          <w:szCs w:val="24"/>
        </w:rPr>
        <w:t>2</w:t>
      </w:r>
      <w:r w:rsidR="009035F2">
        <w:rPr>
          <w:rFonts w:ascii="Arial" w:hAnsi="Arial" w:cs="Arial"/>
          <w:color w:val="000000"/>
          <w:sz w:val="24"/>
          <w:szCs w:val="24"/>
        </w:rPr>
        <w:t>4-04</w:t>
      </w:r>
      <w:r w:rsidR="007B2BFA">
        <w:rPr>
          <w:rFonts w:ascii="Arial" w:hAnsi="Arial" w:cs="Arial"/>
          <w:color w:val="000000"/>
          <w:sz w:val="24"/>
          <w:szCs w:val="24"/>
        </w:rPr>
        <w:t>-2017</w:t>
      </w:r>
      <w:r w:rsidR="00E36FF9">
        <w:rPr>
          <w:rFonts w:ascii="Arial" w:hAnsi="Arial" w:cs="Arial"/>
          <w:color w:val="000000"/>
          <w:sz w:val="24"/>
          <w:szCs w:val="24"/>
        </w:rPr>
        <w:t>,</w:t>
      </w:r>
      <w:r w:rsidR="004F619B">
        <w:rPr>
          <w:rFonts w:ascii="Arial" w:hAnsi="Arial" w:cs="Arial"/>
          <w:color w:val="000000"/>
          <w:sz w:val="24"/>
          <w:szCs w:val="24"/>
        </w:rPr>
        <w:t xml:space="preserve"> </w:t>
      </w:r>
      <w:r w:rsidR="005F1E73">
        <w:rPr>
          <w:rFonts w:ascii="Arial" w:hAnsi="Arial" w:cs="Arial"/>
          <w:color w:val="000000"/>
          <w:sz w:val="24"/>
          <w:szCs w:val="24"/>
        </w:rPr>
        <w:t>sin obtener respuesta.</w:t>
      </w:r>
    </w:p>
    <w:p w:rsidR="005F1E73" w:rsidRDefault="005F1E73" w:rsidP="00CA57AD">
      <w:pPr>
        <w:spacing w:after="0"/>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w:t>
      </w:r>
      <w:r w:rsidR="009035F2">
        <w:rPr>
          <w:rFonts w:ascii="Arial" w:hAnsi="Arial" w:cs="Arial"/>
          <w:color w:val="000000"/>
          <w:sz w:val="24"/>
          <w:szCs w:val="24"/>
        </w:rPr>
        <w:t>só</w:t>
      </w:r>
      <w:r>
        <w:rPr>
          <w:rFonts w:ascii="Arial" w:hAnsi="Arial" w:cs="Arial"/>
          <w:color w:val="000000"/>
          <w:sz w:val="24"/>
          <w:szCs w:val="24"/>
        </w:rPr>
        <w:t>lo</w:t>
      </w:r>
      <w:r w:rsidR="009035F2">
        <w:rPr>
          <w:rFonts w:ascii="Arial" w:hAnsi="Arial" w:cs="Arial"/>
          <w:color w:val="000000"/>
          <w:sz w:val="24"/>
          <w:szCs w:val="24"/>
        </w:rPr>
        <w:t xml:space="preserve"> lo</w:t>
      </w:r>
      <w:r>
        <w:rPr>
          <w:rFonts w:ascii="Arial" w:hAnsi="Arial" w:cs="Arial"/>
          <w:color w:val="000000"/>
          <w:sz w:val="24"/>
          <w:szCs w:val="24"/>
        </w:rPr>
        <w:t xml:space="preserve"> está </w:t>
      </w:r>
      <w:r w:rsidR="00265227">
        <w:rPr>
          <w:rFonts w:ascii="Arial" w:hAnsi="Arial" w:cs="Arial"/>
          <w:color w:val="000000"/>
          <w:sz w:val="24"/>
          <w:szCs w:val="24"/>
        </w:rPr>
        <w:t>por pasiva</w:t>
      </w:r>
      <w:r w:rsidR="001D3E8D">
        <w:rPr>
          <w:rFonts w:ascii="Arial" w:hAnsi="Arial" w:cs="Arial"/>
          <w:color w:val="000000"/>
          <w:sz w:val="24"/>
          <w:szCs w:val="24"/>
        </w:rPr>
        <w:t xml:space="preserve"> </w:t>
      </w:r>
      <w:r w:rsidR="00057A1F">
        <w:rPr>
          <w:rFonts w:ascii="Arial" w:hAnsi="Arial" w:cs="Arial"/>
          <w:color w:val="000000"/>
          <w:sz w:val="24"/>
          <w:szCs w:val="24"/>
        </w:rPr>
        <w:t>el</w:t>
      </w:r>
      <w:r w:rsidR="00681330">
        <w:rPr>
          <w:rFonts w:ascii="Arial" w:hAnsi="Arial" w:cs="Arial"/>
          <w:color w:val="000000"/>
          <w:sz w:val="24"/>
          <w:szCs w:val="24"/>
        </w:rPr>
        <w:t xml:space="preserve"> Grupo de Prestaciones Sociales del Ministerio de Defensa</w:t>
      </w:r>
      <w:r w:rsidR="00834FF2">
        <w:rPr>
          <w:rFonts w:ascii="Arial" w:hAnsi="Arial" w:cs="Arial"/>
          <w:color w:val="000000"/>
          <w:sz w:val="24"/>
          <w:szCs w:val="24"/>
        </w:rPr>
        <w:t xml:space="preserve">, </w:t>
      </w:r>
      <w:r w:rsidR="00057A1F">
        <w:rPr>
          <w:rFonts w:ascii="Arial" w:hAnsi="Arial" w:cs="Arial"/>
          <w:color w:val="000000"/>
          <w:sz w:val="24"/>
          <w:szCs w:val="24"/>
        </w:rPr>
        <w:t xml:space="preserve">a través de la </w:t>
      </w:r>
      <w:r w:rsidR="00681330">
        <w:rPr>
          <w:rFonts w:ascii="Arial" w:hAnsi="Arial" w:cs="Arial"/>
          <w:color w:val="000000"/>
          <w:sz w:val="24"/>
          <w:szCs w:val="24"/>
        </w:rPr>
        <w:t>coordinadora Lina María Torres Camargo</w:t>
      </w:r>
      <w:r w:rsidR="00057A1F">
        <w:rPr>
          <w:rFonts w:ascii="Arial" w:hAnsi="Arial" w:cs="Arial"/>
          <w:color w:val="000000"/>
          <w:sz w:val="24"/>
          <w:szCs w:val="24"/>
        </w:rPr>
        <w:t xml:space="preserve">, </w:t>
      </w:r>
      <w:r w:rsidRPr="00B54E5F">
        <w:rPr>
          <w:rFonts w:ascii="Arial" w:hAnsi="Arial" w:cs="Arial"/>
          <w:sz w:val="24"/>
          <w:szCs w:val="24"/>
        </w:rPr>
        <w:t>pues a</w:t>
      </w:r>
      <w:r w:rsidR="00681330">
        <w:rPr>
          <w:rFonts w:ascii="Arial" w:hAnsi="Arial" w:cs="Arial"/>
          <w:sz w:val="24"/>
          <w:szCs w:val="24"/>
        </w:rPr>
        <w:t xml:space="preserve"> ella</w:t>
      </w:r>
      <w:r w:rsidR="00CA57AD">
        <w:rPr>
          <w:rFonts w:ascii="Arial" w:hAnsi="Arial" w:cs="Arial"/>
          <w:sz w:val="24"/>
          <w:szCs w:val="24"/>
        </w:rPr>
        <w:t xml:space="preserve">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sidR="005F1E73">
        <w:rPr>
          <w:rFonts w:ascii="Arial" w:hAnsi="Arial" w:cs="Arial"/>
          <w:sz w:val="24"/>
          <w:szCs w:val="24"/>
        </w:rPr>
        <w:t>l derecho de petición</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w:t>
      </w:r>
      <w:r w:rsidR="001D3E8D">
        <w:rPr>
          <w:rFonts w:ascii="Arial" w:hAnsi="Arial" w:cs="Arial"/>
          <w:color w:val="000000"/>
          <w:sz w:val="24"/>
          <w:szCs w:val="24"/>
        </w:rPr>
        <w:t xml:space="preserve"> autoridad </w:t>
      </w:r>
      <w:r w:rsidR="007B2BFA">
        <w:rPr>
          <w:rFonts w:ascii="Arial" w:hAnsi="Arial" w:cs="Arial"/>
          <w:color w:val="000000"/>
          <w:sz w:val="24"/>
          <w:szCs w:val="24"/>
        </w:rPr>
        <w:t xml:space="preserve">quien </w:t>
      </w:r>
      <w:r w:rsidR="00681330">
        <w:rPr>
          <w:rFonts w:ascii="Arial" w:hAnsi="Arial" w:cs="Arial"/>
          <w:color w:val="000000"/>
          <w:sz w:val="24"/>
          <w:szCs w:val="24"/>
        </w:rPr>
        <w:t>recibió la petición y es la competente para resolver de fondo la petición, según lo informó en la contestación.</w:t>
      </w:r>
    </w:p>
    <w:p w:rsidR="00681330" w:rsidRDefault="00681330" w:rsidP="00CA57AD">
      <w:pPr>
        <w:contextualSpacing/>
        <w:jc w:val="both"/>
        <w:rPr>
          <w:rFonts w:ascii="Arial" w:hAnsi="Arial" w:cs="Arial"/>
          <w:color w:val="000000"/>
          <w:sz w:val="24"/>
          <w:szCs w:val="24"/>
        </w:rPr>
      </w:pPr>
    </w:p>
    <w:p w:rsidR="00681330" w:rsidRDefault="00681330" w:rsidP="00CA57AD">
      <w:pPr>
        <w:contextualSpacing/>
        <w:jc w:val="both"/>
        <w:rPr>
          <w:rFonts w:ascii="Arial" w:hAnsi="Arial" w:cs="Arial"/>
          <w:color w:val="000000"/>
          <w:sz w:val="24"/>
          <w:szCs w:val="24"/>
        </w:rPr>
      </w:pPr>
      <w:r>
        <w:rPr>
          <w:rFonts w:ascii="Arial" w:hAnsi="Arial" w:cs="Arial"/>
          <w:color w:val="000000"/>
          <w:sz w:val="24"/>
          <w:szCs w:val="24"/>
        </w:rPr>
        <w:t xml:space="preserve">No sucede lo mismo con el Ministerio de Defensa y Ejército Nacional por cuanto no son los competentes para resolver la petición presentada, ni tampoco el Grupo de Archivo General del Ministerio de Defensa, teniendo en cuenta que solo le competía enviar el expediente prestacional al Grupo de Prestaciones Sociales del Ministerio de Defensa, labor que realizó mediante </w:t>
      </w:r>
      <w:r>
        <w:rPr>
          <w:rFonts w:ascii="Arial" w:hAnsi="Arial" w:cs="Arial"/>
          <w:sz w:val="24"/>
          <w:szCs w:val="24"/>
        </w:rPr>
        <w:t>oficio No.0fi17-48178 de 15-06-2017 (fl.31)</w:t>
      </w:r>
      <w:r w:rsidR="00175543">
        <w:rPr>
          <w:rFonts w:ascii="Arial" w:hAnsi="Arial" w:cs="Arial"/>
          <w:sz w:val="24"/>
          <w:szCs w:val="24"/>
        </w:rPr>
        <w:t>.</w:t>
      </w:r>
    </w:p>
    <w:p w:rsidR="001D3E8D" w:rsidRDefault="001D3E8D"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petición.</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3C747D" w:rsidRDefault="003C747D"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 xml:space="preserve">se trata de proteger el derecho de petición,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Refdenotaalpie"/>
          <w:rFonts w:ascii="Arial" w:hAnsi="Arial" w:cs="Arial"/>
          <w:sz w:val="24"/>
          <w:szCs w:val="24"/>
        </w:rPr>
        <w:footnoteReference w:id="2"/>
      </w:r>
      <w:r w:rsidRPr="00064B61">
        <w:rPr>
          <w:rFonts w:ascii="Arial" w:hAnsi="Arial" w:cs="Arial"/>
          <w:sz w:val="24"/>
          <w:szCs w:val="24"/>
        </w:rPr>
        <w:t>.</w:t>
      </w:r>
      <w:r>
        <w:rPr>
          <w:rFonts w:ascii="Arial" w:hAnsi="Arial" w:cs="Arial"/>
          <w:sz w:val="24"/>
          <w:szCs w:val="24"/>
        </w:rPr>
        <w:t xml:space="preserve"> En el presente asu</w:t>
      </w:r>
      <w:r w:rsidR="004F619B">
        <w:rPr>
          <w:rFonts w:ascii="Arial" w:hAnsi="Arial" w:cs="Arial"/>
          <w:sz w:val="24"/>
          <w:szCs w:val="24"/>
        </w:rPr>
        <w:t>nto la parte accionante busca</w:t>
      </w:r>
      <w:r>
        <w:rPr>
          <w:rFonts w:ascii="Arial" w:hAnsi="Arial" w:cs="Arial"/>
          <w:sz w:val="24"/>
          <w:szCs w:val="24"/>
        </w:rPr>
        <w:t xml:space="preserve"> la protección a su derecho fundamental de petición de ahí que pueda acudir directamente </w:t>
      </w:r>
      <w:r w:rsidRPr="00AE07A0">
        <w:rPr>
          <w:rFonts w:ascii="Arial" w:hAnsi="Arial" w:cs="Arial"/>
          <w:sz w:val="24"/>
          <w:szCs w:val="24"/>
        </w:rPr>
        <w:t xml:space="preserve">a </w:t>
      </w:r>
      <w:r w:rsidR="00CA57AD">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CF05B6" w:rsidRPr="00C516F2" w:rsidRDefault="00CF05B6" w:rsidP="00CA57AD">
      <w:pPr>
        <w:spacing w:after="0"/>
        <w:contextualSpacing/>
        <w:jc w:val="both"/>
        <w:rPr>
          <w:rFonts w:ascii="Arial" w:hAnsi="Arial" w:cs="Arial"/>
          <w:sz w:val="24"/>
          <w:szCs w:val="24"/>
        </w:rPr>
      </w:pPr>
    </w:p>
    <w:p w:rsidR="00BA4141" w:rsidRPr="007414C9" w:rsidRDefault="00BA4141" w:rsidP="00BA4141">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también se encuentra satisfecha por cuanto l</w:t>
      </w:r>
      <w:r w:rsidR="000374EA">
        <w:rPr>
          <w:rFonts w:ascii="Arial" w:hAnsi="Arial" w:cs="Arial"/>
          <w:sz w:val="24"/>
          <w:szCs w:val="24"/>
        </w:rPr>
        <w:t>a f</w:t>
      </w:r>
      <w:r w:rsidR="00681330">
        <w:rPr>
          <w:rFonts w:ascii="Arial" w:hAnsi="Arial" w:cs="Arial"/>
          <w:sz w:val="24"/>
          <w:szCs w:val="24"/>
        </w:rPr>
        <w:t>echa de la petición es del 24-04</w:t>
      </w:r>
      <w:r w:rsidR="00E7114E">
        <w:rPr>
          <w:rFonts w:ascii="Arial" w:hAnsi="Arial" w:cs="Arial"/>
          <w:sz w:val="24"/>
          <w:szCs w:val="24"/>
        </w:rPr>
        <w:t>-2017</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0374EA">
        <w:rPr>
          <w:rFonts w:ascii="Arial" w:hAnsi="Arial" w:cs="Arial"/>
          <w:sz w:val="24"/>
          <w:szCs w:val="24"/>
        </w:rPr>
        <w:t>ción de la acción de amparo (08-06</w:t>
      </w:r>
      <w:r w:rsidR="00B70504">
        <w:rPr>
          <w:rFonts w:ascii="Arial" w:hAnsi="Arial" w:cs="Arial"/>
          <w:sz w:val="24"/>
          <w:szCs w:val="24"/>
        </w:rPr>
        <w:t>-2017</w:t>
      </w:r>
      <w:r w:rsidRPr="007414C9">
        <w:rPr>
          <w:rFonts w:ascii="Arial" w:hAnsi="Arial" w:cs="Arial"/>
          <w:sz w:val="24"/>
          <w:szCs w:val="24"/>
        </w:rPr>
        <w:t>),</w:t>
      </w:r>
      <w:r>
        <w:rPr>
          <w:rFonts w:ascii="Arial" w:hAnsi="Arial" w:cs="Arial"/>
          <w:sz w:val="24"/>
          <w:szCs w:val="24"/>
        </w:rPr>
        <w:t xml:space="preserve"> </w:t>
      </w:r>
      <w:r w:rsidR="00681330">
        <w:rPr>
          <w:rFonts w:ascii="Arial" w:hAnsi="Arial" w:cs="Arial"/>
          <w:sz w:val="24"/>
          <w:szCs w:val="24"/>
        </w:rPr>
        <w:t>más de un (1</w:t>
      </w:r>
      <w:r w:rsidR="00E7114E">
        <w:rPr>
          <w:rFonts w:ascii="Arial" w:hAnsi="Arial" w:cs="Arial"/>
          <w:sz w:val="24"/>
          <w:szCs w:val="24"/>
        </w:rPr>
        <w:t>) mes</w:t>
      </w:r>
      <w:r w:rsidRPr="007414C9">
        <w:rPr>
          <w:rFonts w:ascii="Arial" w:hAnsi="Arial" w:cs="Arial"/>
          <w:sz w:val="24"/>
          <w:szCs w:val="24"/>
        </w:rPr>
        <w:t xml:space="preserve"> que se con</w:t>
      </w:r>
      <w:r w:rsidR="00E7114E">
        <w:rPr>
          <w:rFonts w:ascii="Arial" w:hAnsi="Arial" w:cs="Arial"/>
          <w:sz w:val="24"/>
          <w:szCs w:val="24"/>
        </w:rPr>
        <w:t>sidera razonable</w:t>
      </w:r>
      <w:r w:rsidRPr="007414C9">
        <w:rPr>
          <w:rFonts w:ascii="Arial" w:hAnsi="Arial" w:cs="Arial"/>
          <w:sz w:val="24"/>
          <w:szCs w:val="24"/>
        </w:rPr>
        <w:t xml:space="preserve"> para incoar </w:t>
      </w:r>
      <w:r>
        <w:rPr>
          <w:rFonts w:ascii="Arial" w:hAnsi="Arial" w:cs="Arial"/>
          <w:sz w:val="24"/>
          <w:szCs w:val="24"/>
        </w:rPr>
        <w:t xml:space="preserve">esta </w:t>
      </w:r>
      <w:r w:rsidRPr="007414C9">
        <w:rPr>
          <w:rFonts w:ascii="Arial" w:hAnsi="Arial" w:cs="Arial"/>
          <w:sz w:val="24"/>
          <w:szCs w:val="24"/>
        </w:rPr>
        <w:t>acción.</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175543" w:rsidRDefault="00175543"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3C747D" w:rsidRDefault="003C747D" w:rsidP="001D1DE2">
      <w:pPr>
        <w:contextualSpacing/>
        <w:jc w:val="both"/>
        <w:rPr>
          <w:rFonts w:ascii="Arial" w:hAnsi="Arial" w:cs="Arial"/>
          <w:sz w:val="24"/>
          <w:szCs w:val="24"/>
          <w:lang w:val="es-ES"/>
        </w:rPr>
      </w:pPr>
    </w:p>
    <w:p w:rsidR="00422E6C" w:rsidRDefault="00422E6C" w:rsidP="001D1DE2">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w:t>
      </w:r>
      <w:r w:rsidR="001D1DE2">
        <w:rPr>
          <w:rFonts w:ascii="Arial" w:hAnsi="Arial" w:cs="Arial"/>
          <w:sz w:val="24"/>
          <w:szCs w:val="24"/>
          <w:lang w:val="es-ES"/>
        </w:rPr>
        <w:t>da el 30-06-2015.</w:t>
      </w:r>
    </w:p>
    <w:p w:rsidR="001D1DE2" w:rsidRDefault="001D1DE2" w:rsidP="001D1DE2">
      <w:pPr>
        <w:contextualSpacing/>
        <w:jc w:val="both"/>
        <w:rPr>
          <w:rStyle w:val="a0"/>
          <w:rFonts w:ascii="Arial" w:hAnsi="Arial" w:cs="Arial"/>
          <w:i/>
        </w:rPr>
      </w:pPr>
    </w:p>
    <w:p w:rsidR="00422E6C" w:rsidRDefault="00422E6C" w:rsidP="00CA57AD">
      <w:pPr>
        <w:contextualSpacing/>
        <w:jc w:val="both"/>
        <w:rPr>
          <w:rFonts w:ascii="Arial" w:hAnsi="Arial" w:cs="Arial"/>
          <w:i/>
          <w:iCs/>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3"/>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2A338C" w:rsidRDefault="002A338C" w:rsidP="00CA57AD">
      <w:pPr>
        <w:contextualSpacing/>
        <w:jc w:val="both"/>
        <w:rPr>
          <w:rFonts w:ascii="Arial" w:hAnsi="Arial" w:cs="Arial"/>
          <w:i/>
          <w:iCs/>
          <w:sz w:val="24"/>
          <w:szCs w:val="24"/>
          <w:lang w:val="es-ES"/>
        </w:rPr>
      </w:pPr>
    </w:p>
    <w:p w:rsidR="000D5290" w:rsidRDefault="002A338C" w:rsidP="000D5290">
      <w:pPr>
        <w:shd w:val="clear" w:color="auto" w:fill="FFFFFF"/>
        <w:contextualSpacing/>
        <w:jc w:val="both"/>
        <w:rPr>
          <w:rFonts w:ascii="Arial" w:hAnsi="Arial" w:cs="Arial"/>
          <w:sz w:val="24"/>
          <w:szCs w:val="24"/>
          <w:lang w:val="es-ES"/>
        </w:rPr>
      </w:pPr>
      <w:r w:rsidRPr="002A338C">
        <w:rPr>
          <w:rFonts w:ascii="Arial" w:hAnsi="Arial" w:cs="Arial"/>
          <w:sz w:val="24"/>
          <w:szCs w:val="24"/>
          <w:lang w:val="es-ES"/>
        </w:rPr>
        <w:t xml:space="preserve">En cuanto al término con que cuentan las entidades para resolver las peticiones que se les formulen, </w:t>
      </w:r>
      <w:r>
        <w:rPr>
          <w:rFonts w:ascii="Arial" w:hAnsi="Arial" w:cs="Arial"/>
          <w:sz w:val="24"/>
          <w:szCs w:val="24"/>
          <w:lang w:val="es-ES"/>
        </w:rPr>
        <w:t>s</w:t>
      </w:r>
      <w:r w:rsidRPr="002A338C">
        <w:rPr>
          <w:rFonts w:ascii="Arial" w:hAnsi="Arial" w:cs="Arial"/>
          <w:sz w:val="24"/>
          <w:szCs w:val="24"/>
          <w:lang w:val="es-ES"/>
        </w:rPr>
        <w:t>alvo norma legal especial</w:t>
      </w:r>
      <w:r>
        <w:rPr>
          <w:rFonts w:ascii="Arial" w:hAnsi="Arial" w:cs="Arial"/>
          <w:sz w:val="24"/>
          <w:szCs w:val="24"/>
          <w:lang w:val="es-ES"/>
        </w:rPr>
        <w:t>, es de</w:t>
      </w:r>
      <w:r w:rsidRPr="002A338C">
        <w:rPr>
          <w:rFonts w:ascii="Arial" w:hAnsi="Arial" w:cs="Arial"/>
          <w:sz w:val="24"/>
          <w:szCs w:val="24"/>
          <w:lang w:val="es-ES"/>
        </w:rPr>
        <w:t xml:space="preserve"> </w:t>
      </w:r>
      <w:r>
        <w:rPr>
          <w:rFonts w:ascii="Arial" w:hAnsi="Arial" w:cs="Arial"/>
          <w:sz w:val="24"/>
          <w:szCs w:val="24"/>
          <w:lang w:val="es-ES"/>
        </w:rPr>
        <w:t>quince (15</w:t>
      </w:r>
      <w:r w:rsidRPr="002A338C">
        <w:rPr>
          <w:rFonts w:ascii="Arial" w:hAnsi="Arial" w:cs="Arial"/>
          <w:sz w:val="24"/>
          <w:szCs w:val="24"/>
          <w:lang w:val="es-ES"/>
        </w:rPr>
        <w:t>) días</w:t>
      </w:r>
      <w:r>
        <w:rPr>
          <w:rFonts w:ascii="Arial" w:hAnsi="Arial" w:cs="Arial"/>
          <w:sz w:val="24"/>
          <w:szCs w:val="24"/>
          <w:lang w:val="es-ES"/>
        </w:rPr>
        <w:t>, contados a partir del día siguiente</w:t>
      </w:r>
      <w:r w:rsidR="000D5290">
        <w:rPr>
          <w:rFonts w:ascii="Arial" w:hAnsi="Arial" w:cs="Arial"/>
          <w:sz w:val="24"/>
          <w:szCs w:val="24"/>
          <w:lang w:val="es-ES"/>
        </w:rPr>
        <w:t xml:space="preserve"> a su recepción y</w:t>
      </w:r>
      <w:r>
        <w:rPr>
          <w:rFonts w:ascii="Arial" w:hAnsi="Arial" w:cs="Arial"/>
          <w:sz w:val="24"/>
          <w:szCs w:val="24"/>
          <w:lang w:val="es-ES"/>
        </w:rPr>
        <w:t xml:space="preserve"> </w:t>
      </w:r>
      <w:r w:rsidR="003A0D85">
        <w:rPr>
          <w:rFonts w:ascii="Arial" w:hAnsi="Arial" w:cs="Arial"/>
          <w:sz w:val="24"/>
          <w:szCs w:val="24"/>
          <w:lang w:val="es-ES"/>
        </w:rPr>
        <w:t xml:space="preserve">en el caso de las peticiones de información son </w:t>
      </w:r>
      <w:r w:rsidR="003A0D85" w:rsidRPr="002A338C">
        <w:rPr>
          <w:rFonts w:ascii="Arial" w:hAnsi="Arial" w:cs="Arial"/>
          <w:sz w:val="24"/>
          <w:szCs w:val="24"/>
          <w:lang w:val="es-ES"/>
        </w:rPr>
        <w:t>diez (10) días</w:t>
      </w:r>
      <w:r w:rsidR="000D5290">
        <w:rPr>
          <w:rFonts w:ascii="Arial" w:hAnsi="Arial" w:cs="Arial"/>
          <w:sz w:val="24"/>
          <w:szCs w:val="24"/>
          <w:lang w:val="es-ES"/>
        </w:rPr>
        <w:t>,</w:t>
      </w:r>
      <w:r w:rsidR="003A0D85">
        <w:rPr>
          <w:rFonts w:ascii="Arial" w:hAnsi="Arial" w:cs="Arial"/>
          <w:sz w:val="24"/>
          <w:szCs w:val="24"/>
          <w:lang w:val="es-ES"/>
        </w:rPr>
        <w:t xml:space="preserve"> </w:t>
      </w:r>
      <w:r w:rsidR="000D5290">
        <w:rPr>
          <w:rFonts w:ascii="Arial" w:hAnsi="Arial" w:cs="Arial"/>
          <w:sz w:val="24"/>
          <w:szCs w:val="24"/>
          <w:lang w:val="es-ES"/>
        </w:rPr>
        <w:t>según el artículo 14 de la Ley estatutaria 1755 de 2015, sin embargo, al tratarse de una pensión de sobrevivientes, como es el caso que nos ocupa, se cuenta con un lapso de dos meses, según lo dispone la Ley 717 de 2001</w:t>
      </w:r>
      <w:r w:rsidR="00525CFA">
        <w:rPr>
          <w:rFonts w:ascii="Arial" w:hAnsi="Arial" w:cs="Arial"/>
          <w:sz w:val="24"/>
          <w:szCs w:val="24"/>
          <w:lang w:val="es-ES"/>
        </w:rPr>
        <w:t xml:space="preserve">, </w:t>
      </w:r>
      <w:r w:rsidR="000D5290">
        <w:rPr>
          <w:rFonts w:ascii="Arial" w:hAnsi="Arial" w:cs="Arial"/>
          <w:sz w:val="24"/>
          <w:szCs w:val="24"/>
          <w:lang w:val="es-ES"/>
        </w:rPr>
        <w:t>norma legal especial</w:t>
      </w:r>
      <w:r w:rsidR="00525CFA">
        <w:rPr>
          <w:rFonts w:ascii="Arial" w:hAnsi="Arial" w:cs="Arial"/>
          <w:sz w:val="24"/>
          <w:szCs w:val="24"/>
          <w:lang w:val="es-ES"/>
        </w:rPr>
        <w:t xml:space="preserve"> que se aplica también a las fuerzas militares, según lo ha dicho el Consejo de Estado</w:t>
      </w:r>
      <w:r w:rsidR="00525CFA">
        <w:rPr>
          <w:rStyle w:val="Refdenotaalpie"/>
          <w:rFonts w:ascii="Arial" w:hAnsi="Arial" w:cs="Arial"/>
          <w:sz w:val="24"/>
          <w:szCs w:val="24"/>
          <w:lang w:val="es-ES"/>
        </w:rPr>
        <w:footnoteReference w:id="4"/>
      </w:r>
      <w:r w:rsidR="00525CFA">
        <w:rPr>
          <w:rFonts w:ascii="Arial" w:hAnsi="Arial" w:cs="Arial"/>
          <w:sz w:val="24"/>
          <w:szCs w:val="24"/>
          <w:lang w:val="es-ES"/>
        </w:rPr>
        <w:t>, en sede tutela y por el derecho de petición en materia pensional.</w:t>
      </w:r>
    </w:p>
    <w:p w:rsidR="002A338C" w:rsidRDefault="002A338C" w:rsidP="002A338C">
      <w:pPr>
        <w:shd w:val="clear" w:color="auto" w:fill="FFFFFF"/>
        <w:contextualSpacing/>
        <w:jc w:val="both"/>
        <w:rPr>
          <w:rFonts w:ascii="Arial" w:hAnsi="Arial" w:cs="Arial"/>
          <w:sz w:val="24"/>
          <w:szCs w:val="24"/>
          <w:lang w:val="es-ES"/>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00C22">
        <w:rPr>
          <w:rFonts w:ascii="Arial" w:hAnsi="Arial" w:cs="Arial"/>
          <w:b/>
          <w:sz w:val="24"/>
          <w:szCs w:val="24"/>
        </w:rPr>
        <w:t xml:space="preserve">. </w:t>
      </w:r>
      <w:r>
        <w:rPr>
          <w:rFonts w:ascii="Arial" w:hAnsi="Arial" w:cs="Arial"/>
          <w:b/>
          <w:sz w:val="24"/>
          <w:szCs w:val="24"/>
        </w:rPr>
        <w:t>Caso concreto</w:t>
      </w:r>
    </w:p>
    <w:p w:rsidR="00FC2529" w:rsidRDefault="00FC2529" w:rsidP="00CA57AD">
      <w:pPr>
        <w:contextualSpacing/>
        <w:jc w:val="both"/>
        <w:rPr>
          <w:rFonts w:ascii="Arial" w:hAnsi="Arial" w:cs="Arial"/>
          <w:sz w:val="24"/>
          <w:szCs w:val="24"/>
        </w:rPr>
      </w:pPr>
    </w:p>
    <w:p w:rsidR="00D937B0" w:rsidRDefault="006F26AB" w:rsidP="006F26AB">
      <w:pPr>
        <w:spacing w:after="0"/>
        <w:contextualSpacing/>
        <w:jc w:val="both"/>
        <w:rPr>
          <w:rFonts w:ascii="Arial" w:hAnsi="Arial" w:cs="Arial"/>
          <w:sz w:val="24"/>
          <w:szCs w:val="24"/>
          <w:lang w:eastAsia="es-MX"/>
        </w:rPr>
      </w:pPr>
      <w:r>
        <w:rPr>
          <w:rFonts w:ascii="Arial" w:hAnsi="Arial" w:cs="Arial"/>
          <w:sz w:val="24"/>
          <w:szCs w:val="24"/>
          <w:lang w:eastAsia="es-MX"/>
        </w:rPr>
        <w:t xml:space="preserve">Descendiendo al caso bajo examen, se encuentra probado que (i) la petición de </w:t>
      </w:r>
      <w:r>
        <w:rPr>
          <w:rFonts w:ascii="Arial" w:hAnsi="Arial" w:cs="Arial"/>
          <w:sz w:val="24"/>
          <w:szCs w:val="24"/>
        </w:rPr>
        <w:t xml:space="preserve">reconocimiento a la pensión de la accionante, como consecuencia de la muerte de su hijo Hugo Nelson Osorio Acosta, quien falleció el 18-01-2000, estando en servicio activo como soldado profesional del Ejército Nacional, fue enviada el 24-04-2017 y recibida el 25-04-2017 por la accionada, según consta en el documento visible a </w:t>
      </w:r>
      <w:r>
        <w:rPr>
          <w:rFonts w:ascii="Arial" w:hAnsi="Arial" w:cs="Arial"/>
          <w:sz w:val="24"/>
          <w:szCs w:val="24"/>
          <w:lang w:eastAsia="es-MX"/>
        </w:rPr>
        <w:t>folio 5; (ii) la vinculada Grupo de Prestaciones Sociales del Ministerio de Defensa</w:t>
      </w:r>
      <w:r w:rsidR="00AB24D9">
        <w:rPr>
          <w:rFonts w:ascii="Arial" w:hAnsi="Arial" w:cs="Arial"/>
          <w:sz w:val="24"/>
          <w:szCs w:val="24"/>
          <w:lang w:eastAsia="es-MX"/>
        </w:rPr>
        <w:t>, quien recibió la petición,</w:t>
      </w:r>
      <w:r>
        <w:rPr>
          <w:rFonts w:ascii="Arial" w:hAnsi="Arial" w:cs="Arial"/>
          <w:sz w:val="24"/>
          <w:szCs w:val="24"/>
          <w:lang w:eastAsia="es-MX"/>
        </w:rPr>
        <w:t xml:space="preserve"> </w:t>
      </w:r>
      <w:r w:rsidR="00D937B0">
        <w:rPr>
          <w:rFonts w:ascii="Arial" w:hAnsi="Arial" w:cs="Arial"/>
          <w:sz w:val="24"/>
          <w:szCs w:val="24"/>
          <w:lang w:eastAsia="es-MX"/>
        </w:rPr>
        <w:t>no ha</w:t>
      </w:r>
      <w:r w:rsidR="00175543">
        <w:rPr>
          <w:rFonts w:ascii="Arial" w:hAnsi="Arial" w:cs="Arial"/>
          <w:sz w:val="24"/>
          <w:szCs w:val="24"/>
          <w:lang w:eastAsia="es-MX"/>
        </w:rPr>
        <w:t>bía</w:t>
      </w:r>
      <w:r w:rsidR="00D937B0">
        <w:rPr>
          <w:rFonts w:ascii="Arial" w:hAnsi="Arial" w:cs="Arial"/>
          <w:sz w:val="24"/>
          <w:szCs w:val="24"/>
          <w:lang w:eastAsia="es-MX"/>
        </w:rPr>
        <w:t xml:space="preserve"> dado respuesta porque no</w:t>
      </w:r>
      <w:r>
        <w:rPr>
          <w:rFonts w:ascii="Arial" w:hAnsi="Arial" w:cs="Arial"/>
          <w:sz w:val="24"/>
          <w:szCs w:val="24"/>
          <w:lang w:eastAsia="es-MX"/>
        </w:rPr>
        <w:t xml:space="preserve"> tenía en su poder el expediente prestacional de </w:t>
      </w:r>
      <w:r>
        <w:rPr>
          <w:rFonts w:ascii="Arial" w:hAnsi="Arial" w:cs="Arial"/>
          <w:sz w:val="24"/>
          <w:szCs w:val="24"/>
        </w:rPr>
        <w:t>Hugo Nelson Osorio Acosta, al no haberlo remitido el Grupo de Archivo General del Ministerio de Defensa</w:t>
      </w:r>
      <w:r w:rsidR="00D937B0">
        <w:rPr>
          <w:rFonts w:ascii="Arial" w:hAnsi="Arial" w:cs="Arial"/>
          <w:sz w:val="24"/>
          <w:szCs w:val="24"/>
        </w:rPr>
        <w:t>, a pesar de habérselo pedido el 24-05-2017 (fl.15)</w:t>
      </w:r>
      <w:r>
        <w:rPr>
          <w:rFonts w:ascii="Arial" w:hAnsi="Arial" w:cs="Arial"/>
          <w:sz w:val="24"/>
          <w:szCs w:val="24"/>
        </w:rPr>
        <w:t xml:space="preserve">; (iii) dentro del trámite tutelar, éste remitió el citado expediente al </w:t>
      </w:r>
      <w:r w:rsidR="00D937B0">
        <w:rPr>
          <w:rFonts w:ascii="Arial" w:hAnsi="Arial" w:cs="Arial"/>
          <w:sz w:val="24"/>
          <w:szCs w:val="24"/>
          <w:lang w:eastAsia="es-MX"/>
        </w:rPr>
        <w:t>Grupo de Prestaciones Sociales del Ministerio de Defensa,</w:t>
      </w:r>
      <w:r>
        <w:rPr>
          <w:rFonts w:ascii="Arial" w:hAnsi="Arial" w:cs="Arial"/>
          <w:sz w:val="24"/>
          <w:szCs w:val="24"/>
        </w:rPr>
        <w:t xml:space="preserve"> </w:t>
      </w:r>
      <w:r>
        <w:rPr>
          <w:rFonts w:ascii="Arial" w:hAnsi="Arial" w:cs="Arial"/>
          <w:color w:val="000000"/>
          <w:sz w:val="24"/>
          <w:szCs w:val="24"/>
        </w:rPr>
        <w:t xml:space="preserve">mediante </w:t>
      </w:r>
      <w:r>
        <w:rPr>
          <w:rFonts w:ascii="Arial" w:hAnsi="Arial" w:cs="Arial"/>
          <w:sz w:val="24"/>
          <w:szCs w:val="24"/>
        </w:rPr>
        <w:t>oficio No.0fi17-48178 de 15-06-2017</w:t>
      </w:r>
      <w:r w:rsidR="00D937B0">
        <w:rPr>
          <w:rFonts w:ascii="Arial" w:hAnsi="Arial" w:cs="Arial"/>
          <w:sz w:val="24"/>
          <w:szCs w:val="24"/>
        </w:rPr>
        <w:t xml:space="preserve"> (fl.31); (iv) a pesar de esto, la vinculada </w:t>
      </w:r>
      <w:r w:rsidR="00D937B0">
        <w:rPr>
          <w:rFonts w:ascii="Arial" w:hAnsi="Arial" w:cs="Arial"/>
          <w:sz w:val="24"/>
          <w:szCs w:val="24"/>
          <w:lang w:eastAsia="es-MX"/>
        </w:rPr>
        <w:t xml:space="preserve">Grupo de Prestaciones Sociales del Ministerio de Defensa, no </w:t>
      </w:r>
      <w:r>
        <w:rPr>
          <w:rFonts w:ascii="Arial" w:hAnsi="Arial" w:cs="Arial"/>
          <w:sz w:val="24"/>
          <w:szCs w:val="24"/>
          <w:lang w:eastAsia="es-MX"/>
        </w:rPr>
        <w:t xml:space="preserve">ha emitido una </w:t>
      </w:r>
      <w:r w:rsidR="00AB24D9">
        <w:rPr>
          <w:rFonts w:ascii="Arial" w:hAnsi="Arial" w:cs="Arial"/>
          <w:sz w:val="24"/>
          <w:szCs w:val="24"/>
          <w:lang w:eastAsia="es-MX"/>
        </w:rPr>
        <w:t>contestación</w:t>
      </w:r>
      <w:r w:rsidR="000D5290">
        <w:rPr>
          <w:rFonts w:ascii="Arial" w:hAnsi="Arial" w:cs="Arial"/>
          <w:sz w:val="24"/>
          <w:szCs w:val="24"/>
          <w:lang w:eastAsia="es-MX"/>
        </w:rPr>
        <w:t>, sin embargo, desde el fecha de la recepción de la petición hasta la fecha no han transcurrido dos (2) meses, como lo establece la Ley 717 de 2001.</w:t>
      </w:r>
    </w:p>
    <w:p w:rsidR="00AB24D9" w:rsidRDefault="00AB24D9" w:rsidP="00AB24D9">
      <w:pPr>
        <w:spacing w:after="0"/>
        <w:contextualSpacing/>
        <w:jc w:val="both"/>
        <w:rPr>
          <w:rFonts w:ascii="Arial" w:hAnsi="Arial" w:cs="Arial"/>
          <w:sz w:val="24"/>
          <w:szCs w:val="24"/>
        </w:rPr>
      </w:pPr>
      <w:r>
        <w:rPr>
          <w:rFonts w:ascii="Arial" w:hAnsi="Arial" w:cs="Arial"/>
          <w:sz w:val="24"/>
          <w:szCs w:val="24"/>
        </w:rPr>
        <w:lastRenderedPageBreak/>
        <w:t>Por lo anterior, resulta claro para esta Sala que</w:t>
      </w:r>
      <w:r w:rsidR="000D5290">
        <w:rPr>
          <w:rFonts w:ascii="Arial" w:hAnsi="Arial" w:cs="Arial"/>
          <w:sz w:val="24"/>
          <w:szCs w:val="24"/>
        </w:rPr>
        <w:t xml:space="preserve"> no</w:t>
      </w:r>
      <w:r>
        <w:rPr>
          <w:rFonts w:ascii="Arial" w:hAnsi="Arial" w:cs="Arial"/>
          <w:sz w:val="24"/>
          <w:szCs w:val="24"/>
        </w:rPr>
        <w:t xml:space="preserve"> se ha vulnerado el derecho de petición de la señora María Nelly Acosta de Osorio, por cuanto </w:t>
      </w:r>
      <w:r w:rsidR="00175543">
        <w:rPr>
          <w:rFonts w:ascii="Arial" w:hAnsi="Arial" w:cs="Arial"/>
          <w:sz w:val="24"/>
          <w:szCs w:val="24"/>
        </w:rPr>
        <w:t xml:space="preserve">la vinculada </w:t>
      </w:r>
      <w:r w:rsidR="00175543">
        <w:rPr>
          <w:rFonts w:ascii="Arial" w:hAnsi="Arial" w:cs="Arial"/>
          <w:sz w:val="24"/>
          <w:szCs w:val="24"/>
          <w:lang w:eastAsia="es-MX"/>
        </w:rPr>
        <w:t>Grupo de Prestaciones Sociales del Ministerio de Defensa</w:t>
      </w:r>
      <w:r w:rsidR="00175543">
        <w:rPr>
          <w:rFonts w:ascii="Arial" w:hAnsi="Arial" w:cs="Arial"/>
          <w:sz w:val="24"/>
          <w:szCs w:val="24"/>
        </w:rPr>
        <w:t xml:space="preserve"> se encuentra dentro del término para dar una respuesta a la petición relacionada con la pensión de sobrevivientes, según la Ley 717 de 2001.</w:t>
      </w:r>
    </w:p>
    <w:p w:rsidR="0089768B" w:rsidRDefault="0089768B"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175543" w:rsidRDefault="00175543" w:rsidP="00175543">
      <w:pPr>
        <w:contextualSpacing/>
        <w:jc w:val="both"/>
        <w:rPr>
          <w:rFonts w:ascii="Arial" w:hAnsi="Arial" w:cs="Arial"/>
          <w:sz w:val="24"/>
          <w:szCs w:val="24"/>
        </w:rPr>
      </w:pPr>
      <w:r>
        <w:rPr>
          <w:rFonts w:ascii="Arial" w:hAnsi="Arial" w:cs="Arial"/>
          <w:sz w:val="24"/>
          <w:szCs w:val="24"/>
        </w:rPr>
        <w:t xml:space="preserve">Así las cosas, ante la inexistencia de vulneración por las accionadas, se procederá a negar la </w:t>
      </w:r>
      <w:r w:rsidR="00817569">
        <w:rPr>
          <w:rFonts w:ascii="Arial" w:hAnsi="Arial" w:cs="Arial"/>
          <w:sz w:val="24"/>
          <w:szCs w:val="24"/>
        </w:rPr>
        <w:t>tutela propuesta, sin perjuicio de que vencidos los dos meses, sin  emitirse una respuesta, pueda la accionante incoar una nueva acción para hacer exigible</w:t>
      </w:r>
      <w:r w:rsidR="00340441">
        <w:rPr>
          <w:rFonts w:ascii="Arial" w:hAnsi="Arial" w:cs="Arial"/>
          <w:sz w:val="24"/>
          <w:szCs w:val="24"/>
        </w:rPr>
        <w:t xml:space="preserve"> </w:t>
      </w:r>
      <w:r w:rsidR="00817569">
        <w:rPr>
          <w:rFonts w:ascii="Arial" w:hAnsi="Arial" w:cs="Arial"/>
          <w:sz w:val="24"/>
          <w:szCs w:val="24"/>
        </w:rPr>
        <w:t xml:space="preserve"> su derecho de petición.</w:t>
      </w:r>
    </w:p>
    <w:p w:rsidR="0089768B" w:rsidRDefault="0089768B"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E40A3B" w:rsidRDefault="00E40A3B"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175543" w:rsidRDefault="00B1614F" w:rsidP="00175543">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175543">
        <w:rPr>
          <w:rFonts w:ascii="Arial" w:hAnsi="Arial" w:cs="Arial"/>
          <w:b/>
          <w:sz w:val="24"/>
          <w:szCs w:val="24"/>
        </w:rPr>
        <w:t>NEGAR</w:t>
      </w:r>
      <w:r w:rsidR="00175543" w:rsidRPr="00B1614F">
        <w:rPr>
          <w:rFonts w:ascii="Arial" w:hAnsi="Arial" w:cs="Arial"/>
          <w:b/>
          <w:sz w:val="24"/>
          <w:szCs w:val="24"/>
        </w:rPr>
        <w:t xml:space="preserve"> </w:t>
      </w:r>
      <w:r w:rsidR="00175543">
        <w:rPr>
          <w:rFonts w:ascii="Arial" w:hAnsi="Arial" w:cs="Arial"/>
          <w:sz w:val="24"/>
          <w:szCs w:val="24"/>
        </w:rPr>
        <w:t xml:space="preserve">la presente acción de tutela interpuesta por </w:t>
      </w:r>
      <w:r w:rsidR="00502095">
        <w:rPr>
          <w:rFonts w:ascii="Arial" w:hAnsi="Arial" w:cs="Arial"/>
          <w:sz w:val="24"/>
          <w:szCs w:val="24"/>
        </w:rPr>
        <w:t>l</w:t>
      </w:r>
      <w:r w:rsidR="00E95A16">
        <w:rPr>
          <w:rFonts w:ascii="Arial" w:hAnsi="Arial" w:cs="Arial"/>
          <w:sz w:val="24"/>
          <w:szCs w:val="24"/>
        </w:rPr>
        <w:t>a</w:t>
      </w:r>
      <w:r w:rsidR="00D96A0B">
        <w:rPr>
          <w:rFonts w:ascii="Arial" w:hAnsi="Arial" w:cs="Arial"/>
          <w:sz w:val="24"/>
          <w:szCs w:val="24"/>
        </w:rPr>
        <w:t xml:space="preserve"> </w:t>
      </w:r>
      <w:r w:rsidRPr="00B1614F">
        <w:rPr>
          <w:rFonts w:ascii="Arial" w:hAnsi="Arial" w:cs="Arial"/>
          <w:sz w:val="24"/>
          <w:szCs w:val="24"/>
        </w:rPr>
        <w:t>señor</w:t>
      </w:r>
      <w:r w:rsidR="00E95A16">
        <w:rPr>
          <w:rFonts w:ascii="Arial" w:hAnsi="Arial" w:cs="Arial"/>
          <w:sz w:val="24"/>
          <w:szCs w:val="24"/>
        </w:rPr>
        <w:t>a</w:t>
      </w:r>
      <w:r w:rsidR="00270F86" w:rsidRPr="00270F86">
        <w:rPr>
          <w:rFonts w:ascii="Arial" w:hAnsi="Arial" w:cs="Arial"/>
          <w:sz w:val="24"/>
          <w:szCs w:val="24"/>
        </w:rPr>
        <w:t xml:space="preserve"> </w:t>
      </w:r>
      <w:r w:rsidR="00E95A16">
        <w:rPr>
          <w:rFonts w:ascii="Arial" w:hAnsi="Arial" w:cs="Arial"/>
          <w:color w:val="000000"/>
          <w:sz w:val="24"/>
          <w:szCs w:val="24"/>
        </w:rPr>
        <w:t>María Nelly Acosta de Osorio</w:t>
      </w:r>
      <w:r w:rsidR="000374EA">
        <w:rPr>
          <w:rFonts w:ascii="Arial" w:hAnsi="Arial" w:cs="Arial"/>
          <w:color w:val="000000"/>
          <w:sz w:val="24"/>
          <w:szCs w:val="24"/>
        </w:rPr>
        <w:t>, identificad</w:t>
      </w:r>
      <w:r w:rsidR="00175543">
        <w:rPr>
          <w:rFonts w:ascii="Arial" w:hAnsi="Arial" w:cs="Arial"/>
          <w:color w:val="000000"/>
          <w:sz w:val="24"/>
          <w:szCs w:val="24"/>
        </w:rPr>
        <w:t>a</w:t>
      </w:r>
      <w:r w:rsidR="00E95A16">
        <w:rPr>
          <w:rFonts w:ascii="Arial" w:hAnsi="Arial" w:cs="Arial"/>
          <w:color w:val="000000"/>
          <w:sz w:val="24"/>
          <w:szCs w:val="24"/>
        </w:rPr>
        <w:t xml:space="preserve"> con cédula de ciudadanía No.24.543.640</w:t>
      </w:r>
      <w:r w:rsidR="000374EA">
        <w:rPr>
          <w:rFonts w:ascii="Arial" w:hAnsi="Arial" w:cs="Arial"/>
          <w:color w:val="000000"/>
          <w:sz w:val="24"/>
          <w:szCs w:val="24"/>
        </w:rPr>
        <w:t xml:space="preserve">, quien actúa a través de apoderado judicial en contra </w:t>
      </w:r>
      <w:r w:rsidR="00175543">
        <w:rPr>
          <w:rFonts w:ascii="Arial" w:hAnsi="Arial" w:cs="Arial"/>
          <w:color w:val="000000"/>
          <w:sz w:val="24"/>
          <w:szCs w:val="24"/>
        </w:rPr>
        <w:t>del Ministerio de Defensa y el Ejército Nacional, donde se vinculó al Grupo de Prestaciones Sociales y al Grupo de Archivo General del Ministerio de Defensa.</w:t>
      </w:r>
    </w:p>
    <w:p w:rsidR="00E95A16" w:rsidRDefault="00E95A16" w:rsidP="000374EA">
      <w:pPr>
        <w:spacing w:after="0"/>
        <w:contextualSpacing/>
        <w:jc w:val="both"/>
        <w:rPr>
          <w:rFonts w:ascii="Arial" w:hAnsi="Arial" w:cs="Arial"/>
          <w:color w:val="000000"/>
          <w:sz w:val="24"/>
          <w:szCs w:val="24"/>
        </w:rPr>
      </w:pPr>
    </w:p>
    <w:p w:rsidR="00175543" w:rsidRDefault="00175543" w:rsidP="00175543">
      <w:pPr>
        <w:spacing w:after="0"/>
        <w:contextualSpacing/>
        <w:jc w:val="both"/>
        <w:rPr>
          <w:rFonts w:ascii="Arial" w:hAnsi="Arial" w:cs="Arial"/>
          <w:sz w:val="24"/>
          <w:szCs w:val="24"/>
          <w:lang w:val="es-ES_tradnl"/>
        </w:rPr>
      </w:pPr>
      <w:r w:rsidRPr="00F232CA">
        <w:rPr>
          <w:rFonts w:ascii="Arial" w:hAnsi="Arial" w:cs="Arial"/>
          <w:b/>
          <w:sz w:val="24"/>
          <w:u w:val="single"/>
        </w:rPr>
        <w:t>SEGUNDO</w:t>
      </w:r>
      <w:r w:rsidRPr="00F232CA">
        <w:rPr>
          <w:rFonts w:ascii="Arial" w:hAnsi="Arial" w:cs="Arial"/>
          <w:b/>
          <w:sz w:val="24"/>
        </w:rPr>
        <w:t xml:space="preserve">: </w:t>
      </w:r>
      <w:r w:rsidRPr="00B1614F">
        <w:rPr>
          <w:rFonts w:ascii="Arial" w:hAnsi="Arial" w:cs="Arial"/>
          <w:b/>
          <w:sz w:val="24"/>
          <w:szCs w:val="24"/>
        </w:rPr>
        <w:t>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175543" w:rsidRDefault="00175543" w:rsidP="00175543">
      <w:pPr>
        <w:jc w:val="both"/>
        <w:rPr>
          <w:rFonts w:ascii="Arial" w:hAnsi="Arial" w:cs="Arial"/>
          <w:b/>
          <w:sz w:val="24"/>
          <w:szCs w:val="24"/>
          <w:u w:val="single"/>
        </w:rPr>
      </w:pPr>
    </w:p>
    <w:p w:rsidR="00175543" w:rsidRPr="00B1614F" w:rsidRDefault="00175543" w:rsidP="00175543">
      <w:pPr>
        <w:jc w:val="both"/>
        <w:rPr>
          <w:rFonts w:ascii="Arial"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w:t>
      </w:r>
      <w:r w:rsidRPr="00B1614F">
        <w:rPr>
          <w:rFonts w:ascii="Arial" w:eastAsia="SimSun" w:hAnsi="Arial" w:cs="Arial"/>
          <w:b/>
          <w:sz w:val="24"/>
          <w:szCs w:val="24"/>
          <w:lang w:val="es-ES_tradnl"/>
        </w:rPr>
        <w:t>DISPONER</w:t>
      </w:r>
      <w:r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175543" w:rsidRDefault="00175543"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175543" w:rsidRDefault="00175543" w:rsidP="0037307F">
      <w:pPr>
        <w:spacing w:after="0"/>
        <w:contextualSpacing/>
        <w:jc w:val="both"/>
        <w:rPr>
          <w:rFonts w:ascii="Arial" w:hAnsi="Arial" w:cs="Arial"/>
          <w:b/>
          <w:sz w:val="24"/>
          <w:szCs w:val="24"/>
          <w:lang w:eastAsia="es-ES"/>
        </w:rPr>
      </w:pPr>
    </w:p>
    <w:p w:rsidR="0089768B" w:rsidRDefault="0089768B" w:rsidP="0037307F">
      <w:pPr>
        <w:spacing w:after="0"/>
        <w:contextualSpacing/>
        <w:jc w:val="both"/>
        <w:rPr>
          <w:rFonts w:ascii="Arial" w:hAnsi="Arial" w:cs="Arial"/>
          <w:b/>
          <w:sz w:val="24"/>
          <w:szCs w:val="24"/>
          <w:lang w:eastAsia="es-ES"/>
        </w:rPr>
      </w:pPr>
    </w:p>
    <w:p w:rsidR="00175543" w:rsidRDefault="00175543" w:rsidP="0037307F">
      <w:pPr>
        <w:spacing w:after="0"/>
        <w:contextualSpacing/>
        <w:jc w:val="both"/>
        <w:rPr>
          <w:rFonts w:ascii="Arial" w:hAnsi="Arial" w:cs="Arial"/>
          <w:b/>
          <w:sz w:val="24"/>
          <w:szCs w:val="24"/>
          <w:lang w:eastAsia="es-ES"/>
        </w:rPr>
      </w:pPr>
    </w:p>
    <w:p w:rsidR="00270F86" w:rsidRDefault="00502095" w:rsidP="0037307F">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sectPr w:rsidR="00270F86"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D3" w:rsidRDefault="00B656D3" w:rsidP="00567D0D">
      <w:pPr>
        <w:spacing w:after="0" w:line="240" w:lineRule="auto"/>
      </w:pPr>
      <w:r>
        <w:separator/>
      </w:r>
    </w:p>
  </w:endnote>
  <w:endnote w:type="continuationSeparator" w:id="0">
    <w:p w:rsidR="00B656D3" w:rsidRDefault="00B656D3"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1527">
      <w:rPr>
        <w:rStyle w:val="Nmerodepgina"/>
        <w:noProof/>
      </w:rPr>
      <w:t>4</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D3" w:rsidRDefault="00B656D3" w:rsidP="00567D0D">
      <w:pPr>
        <w:spacing w:after="0" w:line="240" w:lineRule="auto"/>
      </w:pPr>
      <w:r>
        <w:separator/>
      </w:r>
    </w:p>
  </w:footnote>
  <w:footnote w:type="continuationSeparator" w:id="0">
    <w:p w:rsidR="00B656D3" w:rsidRDefault="00B656D3" w:rsidP="00567D0D">
      <w:pPr>
        <w:spacing w:after="0" w:line="240" w:lineRule="auto"/>
      </w:pPr>
      <w:r>
        <w:continuationSeparator/>
      </w:r>
    </w:p>
  </w:footnote>
  <w:footnote w:id="1">
    <w:p w:rsidR="00805155" w:rsidRPr="004F619B" w:rsidRDefault="00805155" w:rsidP="004F619B">
      <w:pPr>
        <w:pStyle w:val="Textonotapie"/>
        <w:jc w:val="both"/>
        <w:rPr>
          <w:rFonts w:ascii="Arial" w:hAnsi="Arial" w:cs="Arial"/>
          <w:sz w:val="18"/>
          <w:szCs w:val="18"/>
        </w:rPr>
      </w:pPr>
      <w:r w:rsidRPr="004F619B">
        <w:rPr>
          <w:rStyle w:val="Refdenotaalpie"/>
          <w:rFonts w:ascii="Arial" w:hAnsi="Arial" w:cs="Arial"/>
          <w:sz w:val="18"/>
          <w:szCs w:val="18"/>
        </w:rPr>
        <w:footnoteRef/>
      </w:r>
      <w:r w:rsidRPr="004F619B">
        <w:rPr>
          <w:rFonts w:ascii="Arial" w:hAnsi="Arial" w:cs="Arial"/>
          <w:sz w:val="18"/>
          <w:szCs w:val="18"/>
        </w:rPr>
        <w:t xml:space="preserve"> </w:t>
      </w:r>
      <w:r w:rsidR="007B2BFA" w:rsidRPr="004F619B">
        <w:rPr>
          <w:rFonts w:ascii="Arial" w:hAnsi="Arial" w:cs="Arial"/>
          <w:sz w:val="18"/>
          <w:szCs w:val="18"/>
        </w:rPr>
        <w:t xml:space="preserve">CORTE CONSTITUCIONAL. </w:t>
      </w:r>
      <w:r w:rsidRPr="004F619B">
        <w:rPr>
          <w:rFonts w:ascii="Arial" w:hAnsi="Arial" w:cs="Arial"/>
          <w:sz w:val="18"/>
          <w:szCs w:val="18"/>
        </w:rPr>
        <w:t>Sentencia T-275 de 12-04-2012, M.P. Juan Carlos Henao Pérez</w:t>
      </w:r>
    </w:p>
  </w:footnote>
  <w:footnote w:id="2">
    <w:p w:rsidR="00CF05B6" w:rsidRPr="00854FC0" w:rsidRDefault="00CF05B6" w:rsidP="00CF05B6">
      <w:pPr>
        <w:pStyle w:val="Textonotapie"/>
        <w:rPr>
          <w:rFonts w:ascii="Arial" w:hAnsi="Arial" w:cs="Arial"/>
          <w:sz w:val="18"/>
          <w:szCs w:val="18"/>
        </w:rPr>
      </w:pPr>
      <w:r w:rsidRPr="00854FC0">
        <w:rPr>
          <w:rStyle w:val="Refdenotaalpie"/>
          <w:rFonts w:ascii="Arial" w:hAnsi="Arial" w:cs="Arial"/>
          <w:sz w:val="18"/>
          <w:szCs w:val="18"/>
        </w:rPr>
        <w:footnoteRef/>
      </w:r>
      <w:r w:rsidR="007B2BFA">
        <w:rPr>
          <w:rFonts w:ascii="Arial" w:hAnsi="Arial" w:cs="Arial"/>
          <w:sz w:val="18"/>
          <w:szCs w:val="18"/>
        </w:rPr>
        <w:t xml:space="preserve">CORTE CONSTITUCIONAL. Sentencia T-149 -2013. </w:t>
      </w:r>
      <w:r w:rsidRPr="00854FC0">
        <w:rPr>
          <w:rFonts w:ascii="Arial" w:hAnsi="Arial" w:cs="Arial"/>
          <w:sz w:val="18"/>
          <w:szCs w:val="18"/>
        </w:rPr>
        <w:t>M.P Luis Guillermo Guerrero Pérez</w:t>
      </w:r>
      <w:r w:rsidR="007B2BFA">
        <w:rPr>
          <w:rFonts w:ascii="Arial" w:hAnsi="Arial" w:cs="Arial"/>
          <w:sz w:val="18"/>
          <w:szCs w:val="18"/>
        </w:rPr>
        <w:t>.</w:t>
      </w:r>
    </w:p>
  </w:footnote>
  <w:footnote w:id="3">
    <w:p w:rsidR="00422E6C" w:rsidRPr="00854FC0" w:rsidRDefault="00422E6C" w:rsidP="00422E6C">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Pretelt</w:t>
      </w:r>
      <w:r w:rsidR="00270F86">
        <w:rPr>
          <w:rFonts w:ascii="Arial" w:hAnsi="Arial" w:cs="Arial"/>
          <w:sz w:val="18"/>
          <w:szCs w:val="18"/>
        </w:rPr>
        <w:t xml:space="preserve"> </w:t>
      </w:r>
      <w:r w:rsidRPr="00854FC0">
        <w:rPr>
          <w:rFonts w:ascii="Arial" w:hAnsi="Arial" w:cs="Arial"/>
          <w:sz w:val="18"/>
          <w:szCs w:val="18"/>
        </w:rPr>
        <w:t>Chaljub.</w:t>
      </w:r>
    </w:p>
  </w:footnote>
  <w:footnote w:id="4">
    <w:p w:rsidR="00525CFA" w:rsidRPr="00525CFA" w:rsidRDefault="00525CFA" w:rsidP="00525CFA">
      <w:pPr>
        <w:pStyle w:val="Textonotapie"/>
        <w:jc w:val="both"/>
        <w:rPr>
          <w:rFonts w:ascii="Arial" w:hAnsi="Arial" w:cs="Arial"/>
          <w:sz w:val="18"/>
          <w:szCs w:val="18"/>
        </w:rPr>
      </w:pPr>
      <w:r w:rsidRPr="00525CFA">
        <w:rPr>
          <w:rStyle w:val="Refdenotaalpie"/>
          <w:rFonts w:ascii="Arial" w:hAnsi="Arial" w:cs="Arial"/>
          <w:sz w:val="18"/>
          <w:szCs w:val="18"/>
        </w:rPr>
        <w:footnoteRef/>
      </w:r>
      <w:r w:rsidRPr="00525CFA">
        <w:rPr>
          <w:rFonts w:ascii="Arial" w:hAnsi="Arial" w:cs="Arial"/>
          <w:sz w:val="18"/>
          <w:szCs w:val="18"/>
        </w:rPr>
        <w:t xml:space="preserve"> S</w:t>
      </w:r>
      <w:r>
        <w:rPr>
          <w:rFonts w:ascii="Arial" w:hAnsi="Arial" w:cs="Arial"/>
          <w:sz w:val="18"/>
          <w:szCs w:val="18"/>
        </w:rPr>
        <w:t>ALA DE LO CONTENCIOSO ADMINISTRATIVO. Sección Segunda. Senten</w:t>
      </w:r>
      <w:r w:rsidRPr="00525CFA">
        <w:rPr>
          <w:rFonts w:ascii="Arial" w:hAnsi="Arial" w:cs="Arial"/>
          <w:sz w:val="18"/>
          <w:szCs w:val="18"/>
        </w:rPr>
        <w:t xml:space="preserve">cia de 31-05-2012. Radicado 19001-23-31-000-2012-00010-01(AC). C.P. </w:t>
      </w:r>
      <w:r>
        <w:rPr>
          <w:rFonts w:ascii="Arial" w:hAnsi="Arial" w:cs="Arial"/>
          <w:sz w:val="18"/>
          <w:szCs w:val="18"/>
        </w:rPr>
        <w:t>Gerardo Arenas Monsalve.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cabezado"/>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E95A16">
      <w:rPr>
        <w:rFonts w:ascii="Arial" w:hAnsi="Arial" w:cs="Arial"/>
        <w:sz w:val="18"/>
        <w:szCs w:val="18"/>
      </w:rPr>
      <w:t>092</w:t>
    </w:r>
    <w:r w:rsidR="00504167" w:rsidRPr="00A85437">
      <w:rPr>
        <w:rFonts w:ascii="Arial" w:hAnsi="Arial" w:cs="Arial"/>
        <w:sz w:val="18"/>
        <w:szCs w:val="18"/>
      </w:rPr>
      <w:t>-00</w:t>
    </w:r>
  </w:p>
  <w:p w:rsidR="00504167" w:rsidRDefault="00E95A16" w:rsidP="00504167">
    <w:pPr>
      <w:pStyle w:val="Encabezado"/>
      <w:jc w:val="center"/>
    </w:pPr>
    <w:r>
      <w:rPr>
        <w:rFonts w:ascii="Arial" w:hAnsi="Arial" w:cs="Arial"/>
        <w:sz w:val="18"/>
        <w:szCs w:val="18"/>
      </w:rPr>
      <w:t>María Nelly Acosta de Osorio</w:t>
    </w:r>
    <w:r w:rsidR="00504167">
      <w:rPr>
        <w:rFonts w:ascii="Arial" w:hAnsi="Arial" w:cs="Arial"/>
        <w:sz w:val="18"/>
        <w:szCs w:val="18"/>
      </w:rPr>
      <w:t xml:space="preserve"> </w:t>
    </w:r>
    <w:r w:rsidR="00504167" w:rsidRPr="00A85437">
      <w:rPr>
        <w:rFonts w:ascii="Arial" w:hAnsi="Arial" w:cs="Arial"/>
        <w:sz w:val="18"/>
        <w:szCs w:val="18"/>
      </w:rPr>
      <w:t xml:space="preserve">vs </w:t>
    </w:r>
    <w:r w:rsidR="00514313">
      <w:rPr>
        <w:rFonts w:ascii="Arial" w:hAnsi="Arial" w:cs="Arial"/>
        <w:sz w:val="18"/>
        <w:szCs w:val="18"/>
      </w:rPr>
      <w:t>Ministerio de</w:t>
    </w:r>
    <w:r>
      <w:rPr>
        <w:rFonts w:ascii="Arial" w:hAnsi="Arial" w:cs="Arial"/>
        <w:sz w:val="18"/>
        <w:szCs w:val="18"/>
      </w:rPr>
      <w:t xml:space="preserve"> Defensa; Ejército Nacional; Grupo de Prestaciones Sociales y Grupo de Archivo General del Ministerio de Defensa </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B6F"/>
    <w:rsid w:val="00002901"/>
    <w:rsid w:val="000032E4"/>
    <w:rsid w:val="00003AB9"/>
    <w:rsid w:val="00006C93"/>
    <w:rsid w:val="000100EB"/>
    <w:rsid w:val="00010491"/>
    <w:rsid w:val="00011B41"/>
    <w:rsid w:val="00013212"/>
    <w:rsid w:val="00013AD7"/>
    <w:rsid w:val="00020431"/>
    <w:rsid w:val="00021370"/>
    <w:rsid w:val="000221B1"/>
    <w:rsid w:val="000221D3"/>
    <w:rsid w:val="000229E6"/>
    <w:rsid w:val="00024B11"/>
    <w:rsid w:val="00034A1F"/>
    <w:rsid w:val="00035360"/>
    <w:rsid w:val="000353FA"/>
    <w:rsid w:val="00036075"/>
    <w:rsid w:val="000363F7"/>
    <w:rsid w:val="000374EA"/>
    <w:rsid w:val="000375BE"/>
    <w:rsid w:val="000425CB"/>
    <w:rsid w:val="00043463"/>
    <w:rsid w:val="000468F3"/>
    <w:rsid w:val="00046BAE"/>
    <w:rsid w:val="000544A3"/>
    <w:rsid w:val="00056D3F"/>
    <w:rsid w:val="00057A1F"/>
    <w:rsid w:val="00060E2B"/>
    <w:rsid w:val="00065A9C"/>
    <w:rsid w:val="000708CE"/>
    <w:rsid w:val="00070EC8"/>
    <w:rsid w:val="000720D6"/>
    <w:rsid w:val="00072B4D"/>
    <w:rsid w:val="00077CB7"/>
    <w:rsid w:val="0008018B"/>
    <w:rsid w:val="00080383"/>
    <w:rsid w:val="00082187"/>
    <w:rsid w:val="000857C9"/>
    <w:rsid w:val="00086B65"/>
    <w:rsid w:val="000922B6"/>
    <w:rsid w:val="00092A81"/>
    <w:rsid w:val="0009303E"/>
    <w:rsid w:val="000941C4"/>
    <w:rsid w:val="00096CB1"/>
    <w:rsid w:val="000A6DA9"/>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290"/>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3407"/>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3FEC"/>
    <w:rsid w:val="00154438"/>
    <w:rsid w:val="001550CD"/>
    <w:rsid w:val="00156010"/>
    <w:rsid w:val="001560B6"/>
    <w:rsid w:val="00157420"/>
    <w:rsid w:val="001606E9"/>
    <w:rsid w:val="00160B6C"/>
    <w:rsid w:val="001615A0"/>
    <w:rsid w:val="001619A8"/>
    <w:rsid w:val="00166DF5"/>
    <w:rsid w:val="00170522"/>
    <w:rsid w:val="00171B07"/>
    <w:rsid w:val="001733AC"/>
    <w:rsid w:val="00173C6F"/>
    <w:rsid w:val="00175543"/>
    <w:rsid w:val="00175D8F"/>
    <w:rsid w:val="00181EA1"/>
    <w:rsid w:val="00182867"/>
    <w:rsid w:val="0018321A"/>
    <w:rsid w:val="001835A4"/>
    <w:rsid w:val="001845A5"/>
    <w:rsid w:val="00184B17"/>
    <w:rsid w:val="00185CA3"/>
    <w:rsid w:val="00187DB9"/>
    <w:rsid w:val="0019166A"/>
    <w:rsid w:val="00192FCF"/>
    <w:rsid w:val="00195507"/>
    <w:rsid w:val="0019577C"/>
    <w:rsid w:val="00196B77"/>
    <w:rsid w:val="001A0C5D"/>
    <w:rsid w:val="001A38AC"/>
    <w:rsid w:val="001A7088"/>
    <w:rsid w:val="001A7903"/>
    <w:rsid w:val="001B1F96"/>
    <w:rsid w:val="001B2231"/>
    <w:rsid w:val="001B2774"/>
    <w:rsid w:val="001B396F"/>
    <w:rsid w:val="001B731F"/>
    <w:rsid w:val="001C009D"/>
    <w:rsid w:val="001C0D14"/>
    <w:rsid w:val="001C3321"/>
    <w:rsid w:val="001C408A"/>
    <w:rsid w:val="001C5D32"/>
    <w:rsid w:val="001C7402"/>
    <w:rsid w:val="001D0F0B"/>
    <w:rsid w:val="001D1DE2"/>
    <w:rsid w:val="001D3C5F"/>
    <w:rsid w:val="001D3E8D"/>
    <w:rsid w:val="001D5506"/>
    <w:rsid w:val="001D6FB1"/>
    <w:rsid w:val="001E48B6"/>
    <w:rsid w:val="001E69EB"/>
    <w:rsid w:val="001F011C"/>
    <w:rsid w:val="001F1E49"/>
    <w:rsid w:val="001F31D2"/>
    <w:rsid w:val="001F4CAE"/>
    <w:rsid w:val="001F58FF"/>
    <w:rsid w:val="001F5D95"/>
    <w:rsid w:val="00202B24"/>
    <w:rsid w:val="00206BE9"/>
    <w:rsid w:val="00210CAA"/>
    <w:rsid w:val="002135DD"/>
    <w:rsid w:val="0021403B"/>
    <w:rsid w:val="00214B7D"/>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16A3"/>
    <w:rsid w:val="00252B6A"/>
    <w:rsid w:val="00254522"/>
    <w:rsid w:val="00255716"/>
    <w:rsid w:val="00255D18"/>
    <w:rsid w:val="00256847"/>
    <w:rsid w:val="00257667"/>
    <w:rsid w:val="00257810"/>
    <w:rsid w:val="00260BA5"/>
    <w:rsid w:val="0026342B"/>
    <w:rsid w:val="00264718"/>
    <w:rsid w:val="00265227"/>
    <w:rsid w:val="002658E8"/>
    <w:rsid w:val="00266CCB"/>
    <w:rsid w:val="00270028"/>
    <w:rsid w:val="0027021C"/>
    <w:rsid w:val="00270D36"/>
    <w:rsid w:val="00270F86"/>
    <w:rsid w:val="00272026"/>
    <w:rsid w:val="00276F82"/>
    <w:rsid w:val="00277D4F"/>
    <w:rsid w:val="002803A2"/>
    <w:rsid w:val="00283C7D"/>
    <w:rsid w:val="002852AA"/>
    <w:rsid w:val="00285DDD"/>
    <w:rsid w:val="00296118"/>
    <w:rsid w:val="00296687"/>
    <w:rsid w:val="00296944"/>
    <w:rsid w:val="002A0880"/>
    <w:rsid w:val="002A1083"/>
    <w:rsid w:val="002A338C"/>
    <w:rsid w:val="002A5C3B"/>
    <w:rsid w:val="002B0F2F"/>
    <w:rsid w:val="002B7485"/>
    <w:rsid w:val="002C0D10"/>
    <w:rsid w:val="002C110D"/>
    <w:rsid w:val="002C214F"/>
    <w:rsid w:val="002C3E3A"/>
    <w:rsid w:val="002C5E73"/>
    <w:rsid w:val="002C7806"/>
    <w:rsid w:val="002C7DC9"/>
    <w:rsid w:val="002D5378"/>
    <w:rsid w:val="002E0109"/>
    <w:rsid w:val="002E1B25"/>
    <w:rsid w:val="002E272F"/>
    <w:rsid w:val="002E32C3"/>
    <w:rsid w:val="002E3F51"/>
    <w:rsid w:val="002E5E8B"/>
    <w:rsid w:val="002E6218"/>
    <w:rsid w:val="002E7A74"/>
    <w:rsid w:val="002F1DCB"/>
    <w:rsid w:val="002F1E26"/>
    <w:rsid w:val="002F3B4B"/>
    <w:rsid w:val="002F4C6E"/>
    <w:rsid w:val="002F52AF"/>
    <w:rsid w:val="002F7183"/>
    <w:rsid w:val="002F7765"/>
    <w:rsid w:val="003003E7"/>
    <w:rsid w:val="00304FF9"/>
    <w:rsid w:val="00306012"/>
    <w:rsid w:val="003078C0"/>
    <w:rsid w:val="00313089"/>
    <w:rsid w:val="00313CA6"/>
    <w:rsid w:val="00314947"/>
    <w:rsid w:val="00321240"/>
    <w:rsid w:val="00321CDC"/>
    <w:rsid w:val="00325079"/>
    <w:rsid w:val="003252E8"/>
    <w:rsid w:val="00325FD5"/>
    <w:rsid w:val="00326B5B"/>
    <w:rsid w:val="003333A7"/>
    <w:rsid w:val="00333F68"/>
    <w:rsid w:val="003353FA"/>
    <w:rsid w:val="003354D5"/>
    <w:rsid w:val="003365A9"/>
    <w:rsid w:val="003379E1"/>
    <w:rsid w:val="00340441"/>
    <w:rsid w:val="00340CE8"/>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07F"/>
    <w:rsid w:val="00373408"/>
    <w:rsid w:val="00374BAA"/>
    <w:rsid w:val="003767A2"/>
    <w:rsid w:val="00376E13"/>
    <w:rsid w:val="0037716A"/>
    <w:rsid w:val="00377FE2"/>
    <w:rsid w:val="00381CC7"/>
    <w:rsid w:val="00382DB9"/>
    <w:rsid w:val="00383B6F"/>
    <w:rsid w:val="00384B9C"/>
    <w:rsid w:val="00384E77"/>
    <w:rsid w:val="00387120"/>
    <w:rsid w:val="003873E4"/>
    <w:rsid w:val="0038773E"/>
    <w:rsid w:val="00392579"/>
    <w:rsid w:val="00394AAC"/>
    <w:rsid w:val="00394ABD"/>
    <w:rsid w:val="00395514"/>
    <w:rsid w:val="003A02DB"/>
    <w:rsid w:val="003A0D85"/>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C747D"/>
    <w:rsid w:val="003D081D"/>
    <w:rsid w:val="003D0D44"/>
    <w:rsid w:val="003D1244"/>
    <w:rsid w:val="003D23AA"/>
    <w:rsid w:val="003D3BE7"/>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4ED4"/>
    <w:rsid w:val="00455535"/>
    <w:rsid w:val="00457009"/>
    <w:rsid w:val="004575BF"/>
    <w:rsid w:val="00457CF9"/>
    <w:rsid w:val="00464665"/>
    <w:rsid w:val="00465BE1"/>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73C2"/>
    <w:rsid w:val="004A73C6"/>
    <w:rsid w:val="004B14C2"/>
    <w:rsid w:val="004B1E88"/>
    <w:rsid w:val="004B4652"/>
    <w:rsid w:val="004B4AD6"/>
    <w:rsid w:val="004B531A"/>
    <w:rsid w:val="004C136C"/>
    <w:rsid w:val="004C3A53"/>
    <w:rsid w:val="004C3FDC"/>
    <w:rsid w:val="004C43D5"/>
    <w:rsid w:val="004C5579"/>
    <w:rsid w:val="004C5B7C"/>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19B"/>
    <w:rsid w:val="004F6487"/>
    <w:rsid w:val="00500EAD"/>
    <w:rsid w:val="0050183A"/>
    <w:rsid w:val="00502095"/>
    <w:rsid w:val="0050325D"/>
    <w:rsid w:val="00504167"/>
    <w:rsid w:val="005044C7"/>
    <w:rsid w:val="005066D8"/>
    <w:rsid w:val="00506A74"/>
    <w:rsid w:val="00507CB5"/>
    <w:rsid w:val="00512111"/>
    <w:rsid w:val="00514313"/>
    <w:rsid w:val="0051483E"/>
    <w:rsid w:val="00515F4F"/>
    <w:rsid w:val="00517626"/>
    <w:rsid w:val="00517E62"/>
    <w:rsid w:val="00521D6F"/>
    <w:rsid w:val="005227C4"/>
    <w:rsid w:val="005242AF"/>
    <w:rsid w:val="005248A2"/>
    <w:rsid w:val="00525CFA"/>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666D"/>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AC"/>
    <w:rsid w:val="005A66CC"/>
    <w:rsid w:val="005B1A19"/>
    <w:rsid w:val="005B7EA6"/>
    <w:rsid w:val="005C2883"/>
    <w:rsid w:val="005C4A7B"/>
    <w:rsid w:val="005D57C3"/>
    <w:rsid w:val="005D6A60"/>
    <w:rsid w:val="005E4FA5"/>
    <w:rsid w:val="005E6554"/>
    <w:rsid w:val="005E66A8"/>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11AE8"/>
    <w:rsid w:val="006135CA"/>
    <w:rsid w:val="0061390D"/>
    <w:rsid w:val="00616FBA"/>
    <w:rsid w:val="0061749F"/>
    <w:rsid w:val="00620924"/>
    <w:rsid w:val="00621DC7"/>
    <w:rsid w:val="00627174"/>
    <w:rsid w:val="006277AF"/>
    <w:rsid w:val="006305EF"/>
    <w:rsid w:val="006329B9"/>
    <w:rsid w:val="00633331"/>
    <w:rsid w:val="00635329"/>
    <w:rsid w:val="00636587"/>
    <w:rsid w:val="0063725C"/>
    <w:rsid w:val="00642321"/>
    <w:rsid w:val="00643A75"/>
    <w:rsid w:val="006445AF"/>
    <w:rsid w:val="006545E2"/>
    <w:rsid w:val="00654E22"/>
    <w:rsid w:val="00661B9A"/>
    <w:rsid w:val="00663524"/>
    <w:rsid w:val="00663A50"/>
    <w:rsid w:val="00663B74"/>
    <w:rsid w:val="00664734"/>
    <w:rsid w:val="00664869"/>
    <w:rsid w:val="006653D0"/>
    <w:rsid w:val="00672241"/>
    <w:rsid w:val="006763E6"/>
    <w:rsid w:val="0067794A"/>
    <w:rsid w:val="006802AD"/>
    <w:rsid w:val="00681330"/>
    <w:rsid w:val="00681706"/>
    <w:rsid w:val="00684338"/>
    <w:rsid w:val="00684F2F"/>
    <w:rsid w:val="00685560"/>
    <w:rsid w:val="00686400"/>
    <w:rsid w:val="00687DB7"/>
    <w:rsid w:val="0069042B"/>
    <w:rsid w:val="00695969"/>
    <w:rsid w:val="00696FF8"/>
    <w:rsid w:val="006979A2"/>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44C"/>
    <w:rsid w:val="006D4BE8"/>
    <w:rsid w:val="006D5E12"/>
    <w:rsid w:val="006E0601"/>
    <w:rsid w:val="006E1FDC"/>
    <w:rsid w:val="006E6C9D"/>
    <w:rsid w:val="006E795E"/>
    <w:rsid w:val="006F26AB"/>
    <w:rsid w:val="006F2749"/>
    <w:rsid w:val="006F2C7D"/>
    <w:rsid w:val="006F3AB7"/>
    <w:rsid w:val="006F3B7A"/>
    <w:rsid w:val="006F3D2E"/>
    <w:rsid w:val="007005FB"/>
    <w:rsid w:val="007011DD"/>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28D5"/>
    <w:rsid w:val="007329FA"/>
    <w:rsid w:val="00733726"/>
    <w:rsid w:val="007350EA"/>
    <w:rsid w:val="0073701F"/>
    <w:rsid w:val="0073753E"/>
    <w:rsid w:val="00741520"/>
    <w:rsid w:val="00742355"/>
    <w:rsid w:val="00742690"/>
    <w:rsid w:val="00743746"/>
    <w:rsid w:val="00746A8F"/>
    <w:rsid w:val="00747399"/>
    <w:rsid w:val="00754218"/>
    <w:rsid w:val="007568F3"/>
    <w:rsid w:val="00760337"/>
    <w:rsid w:val="00762649"/>
    <w:rsid w:val="00767608"/>
    <w:rsid w:val="007678E1"/>
    <w:rsid w:val="00777B6B"/>
    <w:rsid w:val="00780975"/>
    <w:rsid w:val="007835D7"/>
    <w:rsid w:val="007846EA"/>
    <w:rsid w:val="00785704"/>
    <w:rsid w:val="00785940"/>
    <w:rsid w:val="00785CD2"/>
    <w:rsid w:val="0079030B"/>
    <w:rsid w:val="00792EA5"/>
    <w:rsid w:val="00792F8E"/>
    <w:rsid w:val="007A4407"/>
    <w:rsid w:val="007A7415"/>
    <w:rsid w:val="007A76DC"/>
    <w:rsid w:val="007A7AC7"/>
    <w:rsid w:val="007A7F35"/>
    <w:rsid w:val="007B2BFA"/>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5BBE"/>
    <w:rsid w:val="008064F9"/>
    <w:rsid w:val="00806777"/>
    <w:rsid w:val="0081515B"/>
    <w:rsid w:val="00816E1A"/>
    <w:rsid w:val="0081747F"/>
    <w:rsid w:val="00817569"/>
    <w:rsid w:val="00820526"/>
    <w:rsid w:val="008209EA"/>
    <w:rsid w:val="00824BB1"/>
    <w:rsid w:val="00830379"/>
    <w:rsid w:val="00830D92"/>
    <w:rsid w:val="008342F9"/>
    <w:rsid w:val="00834FF2"/>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9768B"/>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D00"/>
    <w:rsid w:val="008D4EC8"/>
    <w:rsid w:val="008D6E06"/>
    <w:rsid w:val="008E2E52"/>
    <w:rsid w:val="008E35F7"/>
    <w:rsid w:val="008E3808"/>
    <w:rsid w:val="008E3E25"/>
    <w:rsid w:val="008E5653"/>
    <w:rsid w:val="008E5886"/>
    <w:rsid w:val="008E79EB"/>
    <w:rsid w:val="008F18E5"/>
    <w:rsid w:val="008F5BD1"/>
    <w:rsid w:val="008F7F8E"/>
    <w:rsid w:val="009017E9"/>
    <w:rsid w:val="009035F2"/>
    <w:rsid w:val="009043FD"/>
    <w:rsid w:val="0090716C"/>
    <w:rsid w:val="009102AC"/>
    <w:rsid w:val="009148A2"/>
    <w:rsid w:val="00916165"/>
    <w:rsid w:val="00916475"/>
    <w:rsid w:val="00922F5E"/>
    <w:rsid w:val="009237D2"/>
    <w:rsid w:val="00924FE3"/>
    <w:rsid w:val="00925E26"/>
    <w:rsid w:val="00927007"/>
    <w:rsid w:val="00930074"/>
    <w:rsid w:val="00930FB4"/>
    <w:rsid w:val="0093233A"/>
    <w:rsid w:val="00932E89"/>
    <w:rsid w:val="009357A6"/>
    <w:rsid w:val="00937A2F"/>
    <w:rsid w:val="009438A0"/>
    <w:rsid w:val="0094396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197"/>
    <w:rsid w:val="009B197F"/>
    <w:rsid w:val="009B1D55"/>
    <w:rsid w:val="009B73D8"/>
    <w:rsid w:val="009B763D"/>
    <w:rsid w:val="009C14BD"/>
    <w:rsid w:val="009C3523"/>
    <w:rsid w:val="009C3777"/>
    <w:rsid w:val="009C39C2"/>
    <w:rsid w:val="009C44D5"/>
    <w:rsid w:val="009C55BF"/>
    <w:rsid w:val="009C7E5E"/>
    <w:rsid w:val="009D4D10"/>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34B6D"/>
    <w:rsid w:val="00A36670"/>
    <w:rsid w:val="00A37A0B"/>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94229"/>
    <w:rsid w:val="00AA01B7"/>
    <w:rsid w:val="00AA3B48"/>
    <w:rsid w:val="00AA3E4E"/>
    <w:rsid w:val="00AB082A"/>
    <w:rsid w:val="00AB0E96"/>
    <w:rsid w:val="00AB147D"/>
    <w:rsid w:val="00AB24D9"/>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0C22"/>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6D3"/>
    <w:rsid w:val="00B65996"/>
    <w:rsid w:val="00B6723B"/>
    <w:rsid w:val="00B67281"/>
    <w:rsid w:val="00B67C34"/>
    <w:rsid w:val="00B70504"/>
    <w:rsid w:val="00B706FD"/>
    <w:rsid w:val="00B72B66"/>
    <w:rsid w:val="00B72CAC"/>
    <w:rsid w:val="00B72FEA"/>
    <w:rsid w:val="00B7414B"/>
    <w:rsid w:val="00B75615"/>
    <w:rsid w:val="00B80706"/>
    <w:rsid w:val="00B81DEF"/>
    <w:rsid w:val="00B833AE"/>
    <w:rsid w:val="00B84629"/>
    <w:rsid w:val="00B862CD"/>
    <w:rsid w:val="00B86968"/>
    <w:rsid w:val="00B914B4"/>
    <w:rsid w:val="00B921C5"/>
    <w:rsid w:val="00B93C86"/>
    <w:rsid w:val="00B94CC7"/>
    <w:rsid w:val="00B97824"/>
    <w:rsid w:val="00BA2201"/>
    <w:rsid w:val="00BA4141"/>
    <w:rsid w:val="00BA5240"/>
    <w:rsid w:val="00BA5B16"/>
    <w:rsid w:val="00BA6181"/>
    <w:rsid w:val="00BA6CD0"/>
    <w:rsid w:val="00BA7FB6"/>
    <w:rsid w:val="00BB20AB"/>
    <w:rsid w:val="00BB52E5"/>
    <w:rsid w:val="00BC1453"/>
    <w:rsid w:val="00BC2946"/>
    <w:rsid w:val="00BC2B0E"/>
    <w:rsid w:val="00BC33B5"/>
    <w:rsid w:val="00BC3B3B"/>
    <w:rsid w:val="00BC63C7"/>
    <w:rsid w:val="00BD1998"/>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2DF9"/>
    <w:rsid w:val="00C04238"/>
    <w:rsid w:val="00C046E1"/>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0B6"/>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F0046"/>
    <w:rsid w:val="00CF05B6"/>
    <w:rsid w:val="00CF0A1B"/>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2011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50AD"/>
    <w:rsid w:val="00D67A2E"/>
    <w:rsid w:val="00D70E80"/>
    <w:rsid w:val="00D750C1"/>
    <w:rsid w:val="00D760C0"/>
    <w:rsid w:val="00D844DC"/>
    <w:rsid w:val="00D857AC"/>
    <w:rsid w:val="00D87E1D"/>
    <w:rsid w:val="00D917DC"/>
    <w:rsid w:val="00D92262"/>
    <w:rsid w:val="00D937B0"/>
    <w:rsid w:val="00D9396E"/>
    <w:rsid w:val="00D95EAE"/>
    <w:rsid w:val="00D96015"/>
    <w:rsid w:val="00D96A0B"/>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73CB"/>
    <w:rsid w:val="00E00B75"/>
    <w:rsid w:val="00E06C6C"/>
    <w:rsid w:val="00E103E5"/>
    <w:rsid w:val="00E1543A"/>
    <w:rsid w:val="00E15A37"/>
    <w:rsid w:val="00E16256"/>
    <w:rsid w:val="00E164EC"/>
    <w:rsid w:val="00E2445D"/>
    <w:rsid w:val="00E26DE3"/>
    <w:rsid w:val="00E31275"/>
    <w:rsid w:val="00E3283D"/>
    <w:rsid w:val="00E35DB5"/>
    <w:rsid w:val="00E3606B"/>
    <w:rsid w:val="00E362D5"/>
    <w:rsid w:val="00E36FF9"/>
    <w:rsid w:val="00E40A3B"/>
    <w:rsid w:val="00E40E40"/>
    <w:rsid w:val="00E40FA4"/>
    <w:rsid w:val="00E423AB"/>
    <w:rsid w:val="00E43843"/>
    <w:rsid w:val="00E503DD"/>
    <w:rsid w:val="00E50EE5"/>
    <w:rsid w:val="00E535FB"/>
    <w:rsid w:val="00E563BF"/>
    <w:rsid w:val="00E63069"/>
    <w:rsid w:val="00E63622"/>
    <w:rsid w:val="00E7114E"/>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5A16"/>
    <w:rsid w:val="00E96ED9"/>
    <w:rsid w:val="00E97F4D"/>
    <w:rsid w:val="00EA37DB"/>
    <w:rsid w:val="00EA39A0"/>
    <w:rsid w:val="00EA438E"/>
    <w:rsid w:val="00EB04FA"/>
    <w:rsid w:val="00EB1527"/>
    <w:rsid w:val="00EB3DE1"/>
    <w:rsid w:val="00EB538A"/>
    <w:rsid w:val="00EB6719"/>
    <w:rsid w:val="00EC0647"/>
    <w:rsid w:val="00EC1C89"/>
    <w:rsid w:val="00EC2F4D"/>
    <w:rsid w:val="00EC390D"/>
    <w:rsid w:val="00EC5C1A"/>
    <w:rsid w:val="00EC62A2"/>
    <w:rsid w:val="00EC64EC"/>
    <w:rsid w:val="00EC6E99"/>
    <w:rsid w:val="00EC78DD"/>
    <w:rsid w:val="00ED1D9A"/>
    <w:rsid w:val="00ED528D"/>
    <w:rsid w:val="00ED5B2D"/>
    <w:rsid w:val="00ED6211"/>
    <w:rsid w:val="00ED7159"/>
    <w:rsid w:val="00EE3CD1"/>
    <w:rsid w:val="00EE72D0"/>
    <w:rsid w:val="00EE7E03"/>
    <w:rsid w:val="00EF140B"/>
    <w:rsid w:val="00EF169B"/>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5F4291-8E81-406D-8976-099EB0B8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832C5-CFD7-4830-9BED-7F0BA086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1739</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14</cp:revision>
  <cp:lastPrinted>2017-06-27T14:20:00Z</cp:lastPrinted>
  <dcterms:created xsi:type="dcterms:W3CDTF">2017-06-22T21:44:00Z</dcterms:created>
  <dcterms:modified xsi:type="dcterms:W3CDTF">2017-09-11T20:06:00Z</dcterms:modified>
</cp:coreProperties>
</file>