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06B" w:rsidRDefault="00C3306B" w:rsidP="00C3306B">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r w:rsidRPr="00DC3967">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94372D">
        <w:rPr>
          <w:rFonts w:ascii="Calibri" w:hAnsi="Calibri" w:cs="Calibri"/>
          <w:color w:val="FF0000"/>
          <w:sz w:val="16"/>
          <w:szCs w:val="16"/>
          <w:lang w:val="es-CO" w:eastAsia="fr-FR"/>
        </w:rPr>
        <w:t xml:space="preserve"> </w:t>
      </w:r>
    </w:p>
    <w:p w:rsidR="00C3306B" w:rsidRPr="0094372D" w:rsidRDefault="00C3306B" w:rsidP="00C3306B">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B93086" w:rsidRPr="00621508" w:rsidRDefault="00B93086" w:rsidP="001E6BE6">
      <w:pPr>
        <w:spacing w:line="240" w:lineRule="atLeast"/>
        <w:ind w:left="3544" w:firstLine="284"/>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tte"/>
        <w:ind w:right="-7"/>
        <w:rPr>
          <w:rFonts w:ascii="Arial" w:hAnsi="Arial" w:cs="Arial"/>
          <w:sz w:val="18"/>
          <w:szCs w:val="18"/>
          <w:u w:val="single"/>
        </w:rPr>
      </w:pPr>
    </w:p>
    <w:p w:rsidR="0099295F" w:rsidRPr="00241095" w:rsidRDefault="0099295F" w:rsidP="002A678D">
      <w:pPr>
        <w:ind w:left="1985"/>
        <w:jc w:val="both"/>
        <w:rPr>
          <w:rFonts w:ascii="Arial" w:hAnsi="Arial" w:cs="Arial"/>
          <w:b/>
          <w:sz w:val="16"/>
          <w:szCs w:val="16"/>
        </w:rPr>
      </w:pPr>
    </w:p>
    <w:p w:rsidR="00B93086" w:rsidRPr="00241095" w:rsidRDefault="00C3306B" w:rsidP="002A678D">
      <w:pPr>
        <w:ind w:left="1985"/>
        <w:jc w:val="both"/>
        <w:rPr>
          <w:rFonts w:ascii="Arial" w:hAnsi="Arial" w:cs="Arial"/>
          <w:b/>
          <w:sz w:val="16"/>
          <w:szCs w:val="16"/>
        </w:rPr>
      </w:pPr>
      <w:r>
        <w:rPr>
          <w:rFonts w:ascii="Arial" w:hAnsi="Arial" w:cs="Arial"/>
          <w:b/>
          <w:sz w:val="16"/>
          <w:szCs w:val="16"/>
        </w:rPr>
        <w:t>Providencia</w:t>
      </w:r>
      <w:r w:rsidR="00B93086" w:rsidRPr="00241095">
        <w:rPr>
          <w:rFonts w:ascii="Arial" w:hAnsi="Arial" w:cs="Arial"/>
          <w:b/>
          <w:sz w:val="16"/>
          <w:szCs w:val="16"/>
        </w:rPr>
        <w:t>.</w:t>
      </w:r>
      <w:r w:rsidR="00B93086" w:rsidRPr="00241095">
        <w:rPr>
          <w:rFonts w:ascii="Arial" w:hAnsi="Arial" w:cs="Arial"/>
          <w:sz w:val="16"/>
          <w:szCs w:val="16"/>
        </w:rPr>
        <w:tab/>
      </w:r>
      <w:r>
        <w:rPr>
          <w:rFonts w:ascii="Arial" w:hAnsi="Arial" w:cs="Arial"/>
          <w:sz w:val="16"/>
          <w:szCs w:val="16"/>
        </w:rPr>
        <w:t>S</w:t>
      </w:r>
      <w:r w:rsidR="00241095" w:rsidRPr="00241095">
        <w:rPr>
          <w:rFonts w:ascii="Arial" w:hAnsi="Arial" w:cs="Arial"/>
          <w:sz w:val="16"/>
          <w:szCs w:val="16"/>
        </w:rPr>
        <w:t>entencia</w:t>
      </w:r>
      <w:r>
        <w:rPr>
          <w:rFonts w:ascii="Arial" w:hAnsi="Arial" w:cs="Arial"/>
          <w:sz w:val="16"/>
          <w:szCs w:val="16"/>
        </w:rPr>
        <w:t xml:space="preserve"> – 2ª instancia – 09 de junio de 2017</w:t>
      </w:r>
    </w:p>
    <w:p w:rsidR="00B93086" w:rsidRPr="00241095" w:rsidRDefault="00B93086" w:rsidP="002A678D">
      <w:pPr>
        <w:ind w:left="1985"/>
        <w:jc w:val="both"/>
        <w:rPr>
          <w:rFonts w:ascii="Arial" w:hAnsi="Arial" w:cs="Arial"/>
          <w:b/>
          <w:sz w:val="16"/>
          <w:szCs w:val="16"/>
        </w:rPr>
      </w:pPr>
      <w:r w:rsidRPr="00241095">
        <w:rPr>
          <w:rFonts w:ascii="Arial" w:hAnsi="Arial" w:cs="Arial"/>
          <w:b/>
          <w:sz w:val="16"/>
          <w:szCs w:val="16"/>
        </w:rPr>
        <w:t>Proceso.</w:t>
      </w:r>
      <w:r w:rsidRPr="00241095">
        <w:rPr>
          <w:rFonts w:ascii="Arial" w:hAnsi="Arial" w:cs="Arial"/>
          <w:b/>
          <w:sz w:val="16"/>
          <w:szCs w:val="16"/>
        </w:rPr>
        <w:tab/>
      </w:r>
      <w:r w:rsidRPr="00241095">
        <w:rPr>
          <w:rFonts w:ascii="Arial" w:hAnsi="Arial" w:cs="Arial"/>
          <w:b/>
          <w:sz w:val="16"/>
          <w:szCs w:val="16"/>
        </w:rPr>
        <w:tab/>
      </w:r>
      <w:r w:rsidRPr="00241095">
        <w:rPr>
          <w:rFonts w:ascii="Arial" w:hAnsi="Arial" w:cs="Arial"/>
          <w:iCs/>
          <w:sz w:val="16"/>
          <w:szCs w:val="16"/>
        </w:rPr>
        <w:t>Ordinario laboral</w:t>
      </w:r>
      <w:r w:rsidR="00C3306B">
        <w:rPr>
          <w:rFonts w:ascii="Arial" w:hAnsi="Arial" w:cs="Arial"/>
          <w:iCs/>
          <w:sz w:val="16"/>
          <w:szCs w:val="16"/>
        </w:rPr>
        <w:t xml:space="preserve"> – Revoca sentencia</w:t>
      </w:r>
      <w:bookmarkStart w:id="0" w:name="_GoBack"/>
      <w:bookmarkEnd w:id="0"/>
      <w:r w:rsidR="00C3306B">
        <w:rPr>
          <w:rFonts w:ascii="Arial" w:hAnsi="Arial" w:cs="Arial"/>
          <w:iCs/>
          <w:sz w:val="16"/>
          <w:szCs w:val="16"/>
        </w:rPr>
        <w:t xml:space="preserve"> del a quo y  niega las pretensiones</w:t>
      </w:r>
    </w:p>
    <w:p w:rsidR="00B93086" w:rsidRPr="00241095" w:rsidRDefault="00B93086" w:rsidP="002A678D">
      <w:pPr>
        <w:ind w:left="1985"/>
        <w:jc w:val="both"/>
        <w:rPr>
          <w:rFonts w:ascii="Arial" w:hAnsi="Arial" w:cs="Arial"/>
          <w:b/>
          <w:bCs/>
          <w:iCs/>
          <w:sz w:val="16"/>
          <w:szCs w:val="16"/>
        </w:rPr>
      </w:pPr>
      <w:r w:rsidRPr="00241095">
        <w:rPr>
          <w:rFonts w:ascii="Arial" w:hAnsi="Arial" w:cs="Arial"/>
          <w:b/>
          <w:sz w:val="16"/>
          <w:szCs w:val="16"/>
        </w:rPr>
        <w:t>Radicación Nro.</w:t>
      </w:r>
      <w:r w:rsidRPr="00241095">
        <w:rPr>
          <w:rFonts w:ascii="Arial" w:hAnsi="Arial" w:cs="Arial"/>
          <w:sz w:val="16"/>
          <w:szCs w:val="16"/>
        </w:rPr>
        <w:t xml:space="preserve"> :</w:t>
      </w:r>
      <w:r w:rsidRPr="00241095">
        <w:rPr>
          <w:rFonts w:ascii="Arial" w:hAnsi="Arial" w:cs="Arial"/>
          <w:sz w:val="16"/>
          <w:szCs w:val="16"/>
        </w:rPr>
        <w:tab/>
      </w:r>
      <w:r w:rsidR="00EB3204">
        <w:rPr>
          <w:rFonts w:ascii="Arial" w:hAnsi="Arial" w:cs="Arial"/>
          <w:sz w:val="16"/>
          <w:szCs w:val="16"/>
        </w:rPr>
        <w:t>660170-31-05-001</w:t>
      </w:r>
      <w:r w:rsidR="00DB3E77" w:rsidRPr="00241095">
        <w:rPr>
          <w:rFonts w:ascii="Arial" w:hAnsi="Arial" w:cs="Arial"/>
          <w:sz w:val="16"/>
          <w:szCs w:val="16"/>
        </w:rPr>
        <w:t>-201</w:t>
      </w:r>
      <w:r w:rsidR="00EB3204">
        <w:rPr>
          <w:rFonts w:ascii="Arial" w:hAnsi="Arial" w:cs="Arial"/>
          <w:sz w:val="16"/>
          <w:szCs w:val="16"/>
        </w:rPr>
        <w:t>4-00122</w:t>
      </w:r>
      <w:r w:rsidRPr="00241095">
        <w:rPr>
          <w:rFonts w:ascii="Arial" w:hAnsi="Arial" w:cs="Arial"/>
          <w:sz w:val="16"/>
          <w:szCs w:val="16"/>
        </w:rPr>
        <w:t xml:space="preserve">-01 </w:t>
      </w:r>
    </w:p>
    <w:p w:rsidR="00B93086" w:rsidRPr="00241095" w:rsidRDefault="00B93086" w:rsidP="002A678D">
      <w:pPr>
        <w:ind w:left="1985"/>
        <w:jc w:val="both"/>
        <w:rPr>
          <w:rFonts w:ascii="Arial" w:hAnsi="Arial" w:cs="Arial"/>
          <w:b/>
          <w:bCs/>
          <w:iCs/>
          <w:sz w:val="16"/>
          <w:szCs w:val="16"/>
        </w:rPr>
      </w:pPr>
      <w:r w:rsidRPr="00241095">
        <w:rPr>
          <w:rFonts w:ascii="Arial" w:hAnsi="Arial" w:cs="Arial"/>
          <w:b/>
          <w:bCs/>
          <w:iCs/>
          <w:sz w:val="16"/>
          <w:szCs w:val="16"/>
        </w:rPr>
        <w:t>Demandante:</w:t>
      </w:r>
      <w:r w:rsidRPr="00241095">
        <w:rPr>
          <w:rFonts w:ascii="Arial" w:hAnsi="Arial" w:cs="Arial"/>
          <w:iCs/>
          <w:sz w:val="16"/>
          <w:szCs w:val="16"/>
        </w:rPr>
        <w:t xml:space="preserve"> </w:t>
      </w:r>
      <w:r w:rsidRPr="00241095">
        <w:rPr>
          <w:rFonts w:ascii="Arial" w:hAnsi="Arial" w:cs="Arial"/>
          <w:iCs/>
          <w:sz w:val="16"/>
          <w:szCs w:val="16"/>
        </w:rPr>
        <w:tab/>
      </w:r>
      <w:r w:rsidR="00EB3204">
        <w:rPr>
          <w:rFonts w:ascii="Arial" w:hAnsi="Arial" w:cs="Arial"/>
          <w:iCs/>
          <w:sz w:val="16"/>
          <w:szCs w:val="16"/>
        </w:rPr>
        <w:t xml:space="preserve">Miguel </w:t>
      </w:r>
      <w:r w:rsidR="00EB3204">
        <w:rPr>
          <w:rFonts w:ascii="Arial" w:hAnsi="Arial" w:cs="Arial"/>
          <w:bCs/>
          <w:iCs/>
          <w:sz w:val="16"/>
          <w:szCs w:val="16"/>
        </w:rPr>
        <w:t>Darío Valencia García</w:t>
      </w:r>
    </w:p>
    <w:p w:rsidR="00B93086" w:rsidRPr="00241095" w:rsidRDefault="00B93086" w:rsidP="00DB3E77">
      <w:pPr>
        <w:ind w:left="4248" w:hanging="2263"/>
        <w:jc w:val="both"/>
        <w:rPr>
          <w:rFonts w:ascii="Arial" w:hAnsi="Arial" w:cs="Arial"/>
          <w:b/>
          <w:sz w:val="16"/>
          <w:szCs w:val="16"/>
        </w:rPr>
      </w:pPr>
      <w:r w:rsidRPr="00241095">
        <w:rPr>
          <w:rFonts w:ascii="Arial" w:hAnsi="Arial" w:cs="Arial"/>
          <w:b/>
          <w:bCs/>
          <w:iCs/>
          <w:sz w:val="16"/>
          <w:szCs w:val="16"/>
        </w:rPr>
        <w:t>Demandado:</w:t>
      </w:r>
      <w:r w:rsidRPr="00241095">
        <w:rPr>
          <w:rFonts w:ascii="Arial" w:hAnsi="Arial" w:cs="Arial"/>
          <w:sz w:val="16"/>
          <w:szCs w:val="16"/>
        </w:rPr>
        <w:t xml:space="preserve"> </w:t>
      </w:r>
      <w:r w:rsidR="00C3306B">
        <w:rPr>
          <w:rFonts w:ascii="Arial" w:hAnsi="Arial" w:cs="Arial"/>
          <w:sz w:val="16"/>
          <w:szCs w:val="16"/>
        </w:rPr>
        <w:t xml:space="preserve">           </w:t>
      </w:r>
      <w:proofErr w:type="spellStart"/>
      <w:r w:rsidR="00EB3204">
        <w:rPr>
          <w:rFonts w:ascii="Arial" w:hAnsi="Arial" w:cs="Arial"/>
          <w:sz w:val="16"/>
          <w:szCs w:val="16"/>
        </w:rPr>
        <w:t>Comfamiliar</w:t>
      </w:r>
      <w:proofErr w:type="spellEnd"/>
      <w:r w:rsidR="00EB3204">
        <w:rPr>
          <w:rFonts w:ascii="Arial" w:hAnsi="Arial" w:cs="Arial"/>
          <w:sz w:val="16"/>
          <w:szCs w:val="16"/>
        </w:rPr>
        <w:t xml:space="preserve"> Risaralda</w:t>
      </w:r>
    </w:p>
    <w:p w:rsidR="00B93086" w:rsidRDefault="00B93086" w:rsidP="002A678D">
      <w:pPr>
        <w:ind w:left="1985"/>
        <w:jc w:val="both"/>
        <w:rPr>
          <w:rFonts w:ascii="Arial" w:hAnsi="Arial" w:cs="Arial"/>
          <w:sz w:val="16"/>
          <w:szCs w:val="16"/>
        </w:rPr>
      </w:pPr>
      <w:r w:rsidRPr="00241095">
        <w:rPr>
          <w:rFonts w:ascii="Arial" w:hAnsi="Arial" w:cs="Arial"/>
          <w:b/>
          <w:sz w:val="16"/>
          <w:szCs w:val="16"/>
        </w:rPr>
        <w:t>Juzgado de Origen:</w:t>
      </w:r>
      <w:r w:rsidRPr="00241095">
        <w:rPr>
          <w:rFonts w:ascii="Arial" w:hAnsi="Arial" w:cs="Arial"/>
          <w:b/>
          <w:sz w:val="16"/>
          <w:szCs w:val="16"/>
        </w:rPr>
        <w:tab/>
      </w:r>
      <w:r w:rsidR="0091601C" w:rsidRPr="00241095">
        <w:rPr>
          <w:rFonts w:ascii="Arial" w:hAnsi="Arial" w:cs="Arial"/>
          <w:sz w:val="16"/>
          <w:szCs w:val="16"/>
        </w:rPr>
        <w:t>Laboral</w:t>
      </w:r>
      <w:r w:rsidRPr="00241095">
        <w:rPr>
          <w:rFonts w:ascii="Arial" w:hAnsi="Arial" w:cs="Arial"/>
          <w:sz w:val="16"/>
          <w:szCs w:val="16"/>
        </w:rPr>
        <w:t xml:space="preserve"> del Circuito de</w:t>
      </w:r>
      <w:r w:rsidR="00EB04BF" w:rsidRPr="00241095">
        <w:rPr>
          <w:rFonts w:ascii="Arial" w:hAnsi="Arial" w:cs="Arial"/>
          <w:sz w:val="16"/>
          <w:szCs w:val="16"/>
        </w:rPr>
        <w:t xml:space="preserve"> </w:t>
      </w:r>
      <w:r w:rsidR="00EB3204">
        <w:rPr>
          <w:rFonts w:ascii="Arial" w:hAnsi="Arial" w:cs="Arial"/>
          <w:sz w:val="16"/>
          <w:szCs w:val="16"/>
        </w:rPr>
        <w:t>Dosquebradas</w:t>
      </w:r>
    </w:p>
    <w:p w:rsidR="00C3306B" w:rsidRPr="00241095" w:rsidRDefault="00C3306B" w:rsidP="002A678D">
      <w:pPr>
        <w:ind w:left="1985"/>
        <w:jc w:val="both"/>
        <w:rPr>
          <w:rFonts w:ascii="Arial" w:hAnsi="Arial" w:cs="Arial"/>
          <w:b/>
          <w:sz w:val="16"/>
          <w:szCs w:val="16"/>
        </w:rPr>
      </w:pPr>
    </w:p>
    <w:p w:rsidR="00C3306B" w:rsidRPr="00C3306B" w:rsidRDefault="00B93086" w:rsidP="00C3306B">
      <w:pPr>
        <w:pStyle w:val="Paragraphedeliste"/>
        <w:spacing w:line="240" w:lineRule="auto"/>
        <w:ind w:left="1985"/>
        <w:jc w:val="both"/>
        <w:rPr>
          <w:rFonts w:ascii="Arial" w:hAnsi="Arial" w:cs="Arial"/>
          <w:sz w:val="16"/>
          <w:szCs w:val="24"/>
        </w:rPr>
      </w:pPr>
      <w:r w:rsidRPr="00241095">
        <w:rPr>
          <w:rFonts w:ascii="Arial" w:hAnsi="Arial" w:cs="Arial"/>
          <w:b/>
          <w:bCs/>
          <w:sz w:val="16"/>
          <w:szCs w:val="16"/>
        </w:rPr>
        <w:t xml:space="preserve">Tema a Tratar: </w:t>
      </w:r>
      <w:r w:rsidR="00C3306B">
        <w:rPr>
          <w:rFonts w:ascii="Arial" w:hAnsi="Arial" w:cs="Arial"/>
          <w:b/>
          <w:bCs/>
          <w:sz w:val="16"/>
          <w:szCs w:val="16"/>
        </w:rPr>
        <w:tab/>
      </w:r>
      <w:r w:rsidR="00413184" w:rsidRPr="00C3306B">
        <w:rPr>
          <w:rFonts w:ascii="Arial" w:hAnsi="Arial" w:cs="Arial"/>
          <w:b/>
          <w:sz w:val="16"/>
          <w:szCs w:val="24"/>
        </w:rPr>
        <w:t>Elementos del contrato de trabajo</w:t>
      </w:r>
      <w:r w:rsidR="00C3306B">
        <w:rPr>
          <w:rFonts w:ascii="Arial" w:hAnsi="Arial" w:cs="Arial"/>
          <w:b/>
          <w:sz w:val="16"/>
          <w:szCs w:val="24"/>
        </w:rPr>
        <w:t>.</w:t>
      </w:r>
      <w:r w:rsidR="00C3306B" w:rsidRPr="00C3306B">
        <w:rPr>
          <w:rFonts w:ascii="Arial" w:hAnsi="Arial" w:cs="Arial"/>
          <w:szCs w:val="24"/>
        </w:rPr>
        <w:t xml:space="preserve"> </w:t>
      </w:r>
      <w:r w:rsidR="00C3306B" w:rsidRPr="00C3306B">
        <w:rPr>
          <w:rFonts w:ascii="Arial" w:hAnsi="Arial" w:cs="Arial"/>
          <w:sz w:val="16"/>
          <w:szCs w:val="24"/>
        </w:rPr>
        <w:t>[L]os elementos esenciales que se requieren concurran para la configuración del contrato de trabajo, son: la actividad personal del trabajador, esto es, que e</w:t>
      </w:r>
      <w:r w:rsidR="00C3306B" w:rsidRPr="00C3306B">
        <w:rPr>
          <w:rFonts w:ascii="Arial" w:hAnsi="Arial" w:cs="Arial"/>
          <w:iCs/>
          <w:sz w:val="16"/>
          <w:szCs w:val="24"/>
        </w:rPr>
        <w:t xml:space="preserve">l realice por sí mismo, de manera prolongada; </w:t>
      </w:r>
      <w:r w:rsidR="00C3306B" w:rsidRPr="00C3306B">
        <w:rPr>
          <w:rFonts w:ascii="Arial" w:hAnsi="Arial" w:cs="Arial"/>
          <w:sz w:val="16"/>
          <w:szCs w:val="24"/>
        </w:rPr>
        <w:t>la continua subordinación o dependencia respecto del empleador, que faculta a éste para requerirle el cumplimiento de órdenes o instrucciones al empleado y la correlativa obligación de acatarlas; y, un salario en retribución del servicio (</w:t>
      </w:r>
      <w:r w:rsidR="00C3306B" w:rsidRPr="00C3306B">
        <w:rPr>
          <w:rFonts w:ascii="Arial" w:hAnsi="Arial" w:cs="Arial"/>
          <w:iCs/>
          <w:sz w:val="16"/>
          <w:szCs w:val="24"/>
        </w:rPr>
        <w:t xml:space="preserve">artículo 23 </w:t>
      </w:r>
      <w:proofErr w:type="spellStart"/>
      <w:r w:rsidR="00C3306B" w:rsidRPr="00C3306B">
        <w:rPr>
          <w:rFonts w:ascii="Arial" w:hAnsi="Arial" w:cs="Arial"/>
          <w:iCs/>
          <w:sz w:val="16"/>
          <w:szCs w:val="24"/>
        </w:rPr>
        <w:t>C.S</w:t>
      </w:r>
      <w:proofErr w:type="spellEnd"/>
      <w:r w:rsidR="00C3306B" w:rsidRPr="00C3306B">
        <w:rPr>
          <w:rFonts w:ascii="Arial" w:hAnsi="Arial" w:cs="Arial"/>
          <w:iCs/>
          <w:sz w:val="16"/>
          <w:szCs w:val="24"/>
        </w:rPr>
        <w:t>. del T.</w:t>
      </w:r>
      <w:r w:rsidR="00C3306B" w:rsidRPr="00C3306B">
        <w:rPr>
          <w:rFonts w:ascii="Arial" w:hAnsi="Arial" w:cs="Arial"/>
          <w:sz w:val="16"/>
          <w:szCs w:val="24"/>
        </w:rPr>
        <w:t xml:space="preserve">). Estos requisitos los debe acreditar el demandante, de conformidad con el art. 177 del C. de </w:t>
      </w:r>
      <w:proofErr w:type="spellStart"/>
      <w:r w:rsidR="00C3306B" w:rsidRPr="00C3306B">
        <w:rPr>
          <w:rFonts w:ascii="Arial" w:hAnsi="Arial" w:cs="Arial"/>
          <w:sz w:val="16"/>
          <w:szCs w:val="24"/>
        </w:rPr>
        <w:t>P.C</w:t>
      </w:r>
      <w:proofErr w:type="spellEnd"/>
      <w:r w:rsidR="00C3306B" w:rsidRPr="00C3306B">
        <w:rPr>
          <w:rFonts w:ascii="Arial" w:hAnsi="Arial" w:cs="Arial"/>
          <w:sz w:val="16"/>
          <w:szCs w:val="24"/>
        </w:rPr>
        <w:t>., vigente para la época de la sentencia, que se aplica por remisión del artículo 145 del C. P. del T. y de la S.S.; carga</w:t>
      </w:r>
      <w:r w:rsidR="00C3306B" w:rsidRPr="00C3306B">
        <w:rPr>
          <w:rFonts w:ascii="Arial" w:hAnsi="Arial" w:cs="Arial"/>
          <w:iCs/>
          <w:sz w:val="16"/>
          <w:szCs w:val="24"/>
        </w:rPr>
        <w:t xml:space="preserve"> probatoria que se atenúa con la presunción consagrada en el artículo 24 del </w:t>
      </w:r>
      <w:proofErr w:type="spellStart"/>
      <w:r w:rsidR="00C3306B" w:rsidRPr="00C3306B">
        <w:rPr>
          <w:rFonts w:ascii="Arial" w:hAnsi="Arial" w:cs="Arial"/>
          <w:iCs/>
          <w:sz w:val="16"/>
          <w:szCs w:val="24"/>
        </w:rPr>
        <w:t>C.S</w:t>
      </w:r>
      <w:proofErr w:type="spellEnd"/>
      <w:r w:rsidR="00C3306B" w:rsidRPr="00C3306B">
        <w:rPr>
          <w:rFonts w:ascii="Arial" w:hAnsi="Arial" w:cs="Arial"/>
          <w:iCs/>
          <w:sz w:val="16"/>
          <w:szCs w:val="24"/>
        </w:rPr>
        <w:t>. del T., a favor del trabajador, a quien le bastará con probar la prestación personal del servicio para dar por sentada la existencia del contrato de trabajo, de tal manera que se trasladará la carga probatoria a la parte demandada, quien deberá des</w:t>
      </w:r>
      <w:r w:rsidR="00C3306B" w:rsidRPr="00C3306B">
        <w:rPr>
          <w:rFonts w:ascii="Arial" w:hAnsi="Arial" w:cs="Arial"/>
          <w:bCs/>
          <w:iCs/>
          <w:sz w:val="16"/>
          <w:szCs w:val="24"/>
        </w:rPr>
        <w:t>virtuar</w:t>
      </w:r>
      <w:r w:rsidR="00C3306B" w:rsidRPr="00C3306B">
        <w:rPr>
          <w:rFonts w:ascii="Arial" w:hAnsi="Arial" w:cs="Arial"/>
          <w:iCs/>
          <w:sz w:val="16"/>
          <w:szCs w:val="24"/>
        </w:rPr>
        <w:t xml:space="preserve"> tal presunción</w:t>
      </w:r>
      <w:r w:rsidR="00C3306B" w:rsidRPr="00C3306B">
        <w:rPr>
          <w:rFonts w:ascii="Arial" w:hAnsi="Arial" w:cs="Arial"/>
          <w:sz w:val="16"/>
          <w:szCs w:val="24"/>
        </w:rPr>
        <w:t xml:space="preserve"> legal</w:t>
      </w:r>
      <w:r w:rsidR="00C3306B" w:rsidRPr="00C3306B">
        <w:rPr>
          <w:rFonts w:ascii="Arial" w:hAnsi="Arial" w:cs="Arial"/>
          <w:bCs/>
          <w:iCs/>
          <w:sz w:val="16"/>
          <w:szCs w:val="24"/>
        </w:rPr>
        <w:t xml:space="preserve">; criterio expuesto por la Corte Suprema de Justicia, Sala de Casación Laboral en diferentes providencias, entre las que se encuentra la del 26-10-2016, rad. 46704. </w:t>
      </w:r>
      <w:r w:rsidR="00C3306B" w:rsidRPr="00C3306B">
        <w:rPr>
          <w:rFonts w:ascii="Arial" w:hAnsi="Arial" w:cs="Arial"/>
          <w:iCs/>
          <w:sz w:val="16"/>
          <w:szCs w:val="24"/>
          <w:lang w:val="es-CO"/>
        </w:rPr>
        <w:t xml:space="preserve">En atención a la discusión que se suscita en este asunto, requiere </w:t>
      </w:r>
      <w:r w:rsidR="00C3306B" w:rsidRPr="00C3306B">
        <w:rPr>
          <w:rFonts w:ascii="Arial" w:hAnsi="Arial" w:cs="Arial"/>
          <w:iCs/>
          <w:sz w:val="16"/>
          <w:szCs w:val="24"/>
        </w:rPr>
        <w:t>especial mención la subordinación c</w:t>
      </w:r>
      <w:r w:rsidR="00C3306B" w:rsidRPr="00C3306B">
        <w:rPr>
          <w:rFonts w:ascii="Arial" w:hAnsi="Arial" w:cs="Arial"/>
          <w:sz w:val="16"/>
          <w:szCs w:val="24"/>
        </w:rPr>
        <w:t>omo uno de los elementos esenciales del contrato de trabajo, la que ha sido entendida como la facultad que tiene el empleador para exigirle al trabajador el cumplimiento de órdenes relacionadas con el modo, tiempo o cantidad de trabajo e imponerle reglamentos.</w:t>
      </w:r>
    </w:p>
    <w:p w:rsidR="009B673F" w:rsidRPr="00C3306B" w:rsidRDefault="009B673F" w:rsidP="00C3306B">
      <w:pPr>
        <w:pStyle w:val="Paragraphedeliste"/>
        <w:spacing w:after="0" w:line="240" w:lineRule="auto"/>
        <w:ind w:left="3544" w:hanging="1559"/>
        <w:jc w:val="both"/>
        <w:rPr>
          <w:rFonts w:ascii="Arial" w:hAnsi="Arial" w:cs="Arial"/>
          <w:sz w:val="16"/>
          <w:szCs w:val="24"/>
        </w:rPr>
      </w:pPr>
    </w:p>
    <w:p w:rsidR="009B673F" w:rsidRPr="0096767D" w:rsidRDefault="009B673F" w:rsidP="009B673F">
      <w:pPr>
        <w:suppressAutoHyphens/>
        <w:ind w:left="1985"/>
        <w:jc w:val="both"/>
        <w:rPr>
          <w:rFonts w:ascii="Arial" w:hAnsi="Arial" w:cs="Arial"/>
          <w:b/>
          <w:sz w:val="16"/>
          <w:szCs w:val="24"/>
        </w:rPr>
      </w:pPr>
    </w:p>
    <w:p w:rsidR="00E8654D" w:rsidRPr="00E8654D" w:rsidRDefault="00E8654D" w:rsidP="00E8654D">
      <w:pPr>
        <w:pStyle w:val="Paragraphedeliste"/>
        <w:spacing w:after="0" w:line="240" w:lineRule="auto"/>
        <w:ind w:left="2835"/>
        <w:jc w:val="both"/>
        <w:rPr>
          <w:rFonts w:ascii="Arial" w:hAnsi="Arial" w:cs="Arial"/>
          <w:b/>
          <w:bCs/>
          <w:sz w:val="10"/>
          <w:szCs w:val="16"/>
          <w:highlight w:val="yellow"/>
          <w:u w:val="single"/>
        </w:rPr>
      </w:pPr>
    </w:p>
    <w:p w:rsidR="00226D5F" w:rsidRPr="0050325E" w:rsidRDefault="00226D5F" w:rsidP="005D04E2">
      <w:pPr>
        <w:spacing w:line="276" w:lineRule="auto"/>
        <w:jc w:val="both"/>
        <w:rPr>
          <w:rFonts w:ascii="Arial" w:hAnsi="Arial" w:cs="Arial"/>
          <w:bCs/>
          <w:iCs/>
          <w:sz w:val="40"/>
          <w:szCs w:val="24"/>
        </w:rPr>
      </w:pPr>
      <w:r w:rsidRPr="00AC486E">
        <w:rPr>
          <w:rFonts w:ascii="Arial" w:eastAsia="Calibri" w:hAnsi="Arial" w:cs="Arial"/>
          <w:szCs w:val="24"/>
          <w:lang w:val="es-CO" w:eastAsia="en-US"/>
        </w:rPr>
        <w:t xml:space="preserve">En Pereira, </w:t>
      </w:r>
      <w:r w:rsidR="0091601C">
        <w:rPr>
          <w:rFonts w:ascii="Arial" w:eastAsia="Calibri" w:hAnsi="Arial" w:cs="Arial"/>
          <w:szCs w:val="24"/>
          <w:lang w:val="es-CO" w:eastAsia="en-US"/>
        </w:rPr>
        <w:t>a los</w:t>
      </w:r>
      <w:r w:rsidR="002A1CAF">
        <w:rPr>
          <w:rFonts w:ascii="Arial" w:eastAsia="Calibri" w:hAnsi="Arial" w:cs="Arial"/>
          <w:szCs w:val="24"/>
          <w:lang w:val="es-CO" w:eastAsia="en-US"/>
        </w:rPr>
        <w:t xml:space="preserve"> nueve</w:t>
      </w:r>
      <w:r w:rsidR="00770C95">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2A1CAF">
        <w:rPr>
          <w:rFonts w:ascii="Arial" w:eastAsia="Calibri" w:hAnsi="Arial" w:cs="Arial"/>
          <w:szCs w:val="24"/>
          <w:lang w:val="es-CO" w:eastAsia="en-US"/>
        </w:rPr>
        <w:t>09</w:t>
      </w:r>
      <w:r w:rsidR="00EB04BF">
        <w:rPr>
          <w:rFonts w:ascii="Arial" w:eastAsia="Calibri" w:hAnsi="Arial" w:cs="Arial"/>
          <w:szCs w:val="24"/>
          <w:lang w:val="es-CO" w:eastAsia="en-US"/>
        </w:rPr>
        <w:t>) día</w:t>
      </w:r>
      <w:r w:rsidR="0091601C">
        <w:rPr>
          <w:rFonts w:ascii="Arial" w:eastAsia="Calibri" w:hAnsi="Arial" w:cs="Arial"/>
          <w:szCs w:val="24"/>
          <w:lang w:val="es-CO" w:eastAsia="en-US"/>
        </w:rPr>
        <w:t>s</w:t>
      </w:r>
      <w:r w:rsidRPr="00CF0D70">
        <w:rPr>
          <w:rFonts w:ascii="Arial" w:eastAsia="Calibri" w:hAnsi="Arial" w:cs="Arial"/>
          <w:szCs w:val="24"/>
          <w:lang w:val="es-CO" w:eastAsia="en-US"/>
        </w:rPr>
        <w:t xml:space="preserve"> del mes de </w:t>
      </w:r>
      <w:r w:rsidR="00950185">
        <w:rPr>
          <w:rFonts w:ascii="Arial" w:eastAsia="Calibri" w:hAnsi="Arial" w:cs="Arial"/>
          <w:szCs w:val="24"/>
          <w:lang w:val="es-CO" w:eastAsia="en-US"/>
        </w:rPr>
        <w:t>junio</w:t>
      </w:r>
      <w:r w:rsidR="00230584">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FB2935">
        <w:rPr>
          <w:rFonts w:ascii="Arial" w:eastAsia="Calibri" w:hAnsi="Arial" w:cs="Arial"/>
          <w:szCs w:val="24"/>
          <w:lang w:val="es-CO" w:eastAsia="en-US"/>
        </w:rPr>
        <w:t>diecisiete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FB2935">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950185">
        <w:rPr>
          <w:rFonts w:ascii="Arial" w:eastAsia="Calibri" w:hAnsi="Arial" w:cs="Arial"/>
          <w:szCs w:val="24"/>
          <w:lang w:val="es-CO" w:eastAsia="en-US"/>
        </w:rPr>
        <w:t>diez</w:t>
      </w:r>
      <w:r w:rsidR="00CF0D70">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950185">
        <w:rPr>
          <w:rFonts w:ascii="Arial" w:eastAsia="Calibri" w:hAnsi="Arial" w:cs="Arial"/>
          <w:szCs w:val="24"/>
          <w:lang w:val="es-CO" w:eastAsia="en-US"/>
        </w:rPr>
        <w:t>10</w:t>
      </w:r>
      <w:r w:rsidR="00C74186">
        <w:rPr>
          <w:rFonts w:ascii="Arial" w:eastAsia="Calibri" w:hAnsi="Arial" w:cs="Arial"/>
          <w:szCs w:val="24"/>
          <w:lang w:val="es-CO" w:eastAsia="en-US"/>
        </w:rPr>
        <w:t>:0</w:t>
      </w:r>
      <w:r w:rsidR="007C5A02" w:rsidRPr="00CF0D70">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w:t>
      </w:r>
      <w:r w:rsidR="00EB04BF">
        <w:rPr>
          <w:rFonts w:ascii="Arial" w:hAnsi="Arial" w:cs="Arial"/>
          <w:bCs/>
          <w:color w:val="000000"/>
          <w:szCs w:val="24"/>
          <w:lang w:eastAsia="es-CO"/>
        </w:rPr>
        <w:t xml:space="preserve">de resolver el </w:t>
      </w:r>
      <w:r w:rsidR="0091601C">
        <w:rPr>
          <w:rFonts w:ascii="Arial" w:hAnsi="Arial" w:cs="Arial"/>
          <w:bCs/>
          <w:color w:val="000000"/>
          <w:szCs w:val="24"/>
          <w:lang w:eastAsia="es-CO"/>
        </w:rPr>
        <w:t>recurso de apelación</w:t>
      </w:r>
      <w:r w:rsidR="00EB04BF">
        <w:rPr>
          <w:rFonts w:ascii="Arial" w:hAnsi="Arial" w:cs="Arial"/>
          <w:bCs/>
          <w:color w:val="000000"/>
          <w:szCs w:val="24"/>
          <w:lang w:eastAsia="es-CO"/>
        </w:rPr>
        <w:t xml:space="preserve"> </w:t>
      </w:r>
      <w:r w:rsidR="00EB04BF" w:rsidRPr="00AC486E">
        <w:rPr>
          <w:rFonts w:ascii="Arial" w:hAnsi="Arial" w:cs="Arial"/>
          <w:bCs/>
          <w:color w:val="000000"/>
          <w:szCs w:val="24"/>
          <w:lang w:eastAsia="es-CO"/>
        </w:rPr>
        <w:t>frente a la sentencia p</w:t>
      </w:r>
      <w:r w:rsidR="00EB04BF" w:rsidRPr="00AC486E">
        <w:rPr>
          <w:rFonts w:ascii="Arial" w:hAnsi="Arial" w:cs="Arial"/>
          <w:szCs w:val="24"/>
        </w:rPr>
        <w:t xml:space="preserve">roferida el </w:t>
      </w:r>
      <w:r w:rsidR="00EB3204">
        <w:rPr>
          <w:rFonts w:ascii="Arial" w:hAnsi="Arial" w:cs="Arial"/>
          <w:szCs w:val="24"/>
        </w:rPr>
        <w:t>25</w:t>
      </w:r>
      <w:r w:rsidR="00EB04BF">
        <w:rPr>
          <w:rFonts w:ascii="Arial" w:hAnsi="Arial" w:cs="Arial"/>
          <w:szCs w:val="24"/>
        </w:rPr>
        <w:t xml:space="preserve"> de </w:t>
      </w:r>
      <w:r w:rsidR="00EB3204">
        <w:rPr>
          <w:rFonts w:ascii="Arial" w:hAnsi="Arial" w:cs="Arial"/>
          <w:szCs w:val="24"/>
        </w:rPr>
        <w:t>septiem</w:t>
      </w:r>
      <w:r w:rsidR="00EB04BF">
        <w:rPr>
          <w:rFonts w:ascii="Arial" w:hAnsi="Arial" w:cs="Arial"/>
          <w:szCs w:val="24"/>
        </w:rPr>
        <w:t xml:space="preserve">bre </w:t>
      </w:r>
      <w:r w:rsidR="00EB04BF" w:rsidRPr="00AC486E">
        <w:rPr>
          <w:rFonts w:ascii="Arial" w:hAnsi="Arial" w:cs="Arial"/>
          <w:szCs w:val="24"/>
        </w:rPr>
        <w:t>de 201</w:t>
      </w:r>
      <w:r w:rsidR="00EB04BF">
        <w:rPr>
          <w:rFonts w:ascii="Arial" w:hAnsi="Arial" w:cs="Arial"/>
          <w:szCs w:val="24"/>
        </w:rPr>
        <w:t>5</w:t>
      </w:r>
      <w:r w:rsidR="00EB04BF" w:rsidRPr="00AC486E">
        <w:rPr>
          <w:rFonts w:ascii="Arial" w:hAnsi="Arial" w:cs="Arial"/>
          <w:szCs w:val="24"/>
        </w:rPr>
        <w:t xml:space="preserve"> por </w:t>
      </w:r>
      <w:r w:rsidRPr="00AC486E">
        <w:rPr>
          <w:rFonts w:ascii="Arial" w:hAnsi="Arial" w:cs="Arial"/>
          <w:szCs w:val="24"/>
        </w:rPr>
        <w:t>el Juzgado</w:t>
      </w:r>
      <w:r w:rsidR="0091601C">
        <w:rPr>
          <w:rFonts w:ascii="Arial" w:hAnsi="Arial" w:cs="Arial"/>
          <w:szCs w:val="24"/>
        </w:rPr>
        <w:t xml:space="preserve"> Laboral </w:t>
      </w:r>
      <w:r w:rsidRPr="00AC486E">
        <w:rPr>
          <w:rFonts w:ascii="Arial" w:hAnsi="Arial" w:cs="Arial"/>
          <w:szCs w:val="24"/>
        </w:rPr>
        <w:t xml:space="preserve">del Circuito de </w:t>
      </w:r>
      <w:r w:rsidR="006978E2">
        <w:rPr>
          <w:rFonts w:ascii="Arial" w:hAnsi="Arial" w:cs="Arial"/>
          <w:szCs w:val="24"/>
        </w:rPr>
        <w:t>Dosqu</w:t>
      </w:r>
      <w:r w:rsidR="00EB3204">
        <w:rPr>
          <w:rFonts w:ascii="Arial" w:hAnsi="Arial" w:cs="Arial"/>
          <w:szCs w:val="24"/>
        </w:rPr>
        <w:t>ebradas</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B305C0">
        <w:rPr>
          <w:rFonts w:ascii="Arial" w:hAnsi="Arial" w:cs="Arial"/>
          <w:szCs w:val="24"/>
        </w:rPr>
        <w:t xml:space="preserve">ueve el </w:t>
      </w:r>
      <w:r w:rsidR="003440CA">
        <w:rPr>
          <w:rFonts w:ascii="Arial" w:hAnsi="Arial" w:cs="Arial"/>
          <w:szCs w:val="24"/>
        </w:rPr>
        <w:t xml:space="preserve">señor </w:t>
      </w:r>
      <w:r w:rsidR="00EB3204">
        <w:rPr>
          <w:rFonts w:ascii="Arial" w:hAnsi="Arial" w:cs="Arial"/>
          <w:b/>
          <w:szCs w:val="24"/>
        </w:rPr>
        <w:t xml:space="preserve">Miguel Darío Valencia García </w:t>
      </w:r>
      <w:r w:rsidRPr="003440CA">
        <w:rPr>
          <w:rFonts w:ascii="Arial" w:hAnsi="Arial" w:cs="Arial"/>
          <w:szCs w:val="24"/>
        </w:rPr>
        <w:t>contra</w:t>
      </w:r>
      <w:r w:rsidR="00EB3204">
        <w:rPr>
          <w:rFonts w:ascii="Arial" w:hAnsi="Arial" w:cs="Arial"/>
          <w:szCs w:val="24"/>
        </w:rPr>
        <w:t xml:space="preserve"> la</w:t>
      </w:r>
      <w:r w:rsidRPr="003440CA">
        <w:rPr>
          <w:rFonts w:ascii="Arial" w:hAnsi="Arial" w:cs="Arial"/>
          <w:szCs w:val="24"/>
        </w:rPr>
        <w:t xml:space="preserve"> </w:t>
      </w:r>
      <w:r w:rsidR="00EB3204">
        <w:rPr>
          <w:rFonts w:ascii="Arial" w:hAnsi="Arial" w:cs="Arial"/>
          <w:b/>
          <w:szCs w:val="16"/>
        </w:rPr>
        <w:t>Caja de Compensación Familiar de Risaralda-COMFAMILIAR-</w:t>
      </w:r>
      <w:r w:rsidR="0050325E">
        <w:rPr>
          <w:rFonts w:ascii="Arial" w:hAnsi="Arial" w:cs="Arial"/>
          <w:szCs w:val="16"/>
        </w:rPr>
        <w:t xml:space="preserve"> radicado </w:t>
      </w:r>
      <w:r w:rsidR="00EB3204">
        <w:rPr>
          <w:rFonts w:ascii="Arial" w:hAnsi="Arial" w:cs="Arial"/>
          <w:szCs w:val="16"/>
        </w:rPr>
        <w:t>66170-31-05-001-2014-00122</w:t>
      </w:r>
      <w:r w:rsidR="0050325E" w:rsidRPr="0050325E">
        <w:rPr>
          <w:rFonts w:ascii="Arial" w:hAnsi="Arial" w:cs="Arial"/>
          <w:szCs w:val="16"/>
        </w:rPr>
        <w:t>-01</w:t>
      </w:r>
      <w:r w:rsidR="0050325E">
        <w:rPr>
          <w:rFonts w:ascii="Arial" w:hAnsi="Arial" w:cs="Arial"/>
          <w:szCs w:val="16"/>
        </w:rPr>
        <w:t>.</w:t>
      </w:r>
    </w:p>
    <w:p w:rsidR="00226D5F" w:rsidRPr="0050325E" w:rsidRDefault="00226D5F" w:rsidP="00F017BF">
      <w:pPr>
        <w:shd w:val="clear" w:color="auto" w:fill="FFFFFF"/>
        <w:spacing w:line="276" w:lineRule="auto"/>
        <w:jc w:val="both"/>
        <w:rPr>
          <w:rFonts w:ascii="Arial" w:hAnsi="Arial" w:cs="Arial"/>
          <w:b/>
          <w:bCs/>
          <w:i/>
          <w:color w:val="000000"/>
          <w:sz w:val="40"/>
          <w:szCs w:val="24"/>
          <w:lang w:eastAsia="es-CO"/>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C3306B" w:rsidRDefault="00C3306B" w:rsidP="002D0D07">
      <w:pPr>
        <w:spacing w:line="276" w:lineRule="auto"/>
        <w:rPr>
          <w:rFonts w:ascii="Arial" w:hAnsi="Arial" w:cs="Arial"/>
          <w:b/>
          <w:szCs w:val="24"/>
        </w:rPr>
      </w:pPr>
    </w:p>
    <w:p w:rsidR="00C3306B" w:rsidRDefault="00C3306B" w:rsidP="002D0D07">
      <w:pPr>
        <w:spacing w:line="276" w:lineRule="auto"/>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lastRenderedPageBreak/>
        <w:t>ANTECEDENTES</w:t>
      </w:r>
    </w:p>
    <w:p w:rsidR="00226D5F" w:rsidRDefault="00226D5F" w:rsidP="00F017BF">
      <w:pPr>
        <w:pStyle w:val="Sansinterligne"/>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230584" w:rsidRPr="004B0EB0" w:rsidRDefault="00230584" w:rsidP="00341CD1">
      <w:pPr>
        <w:suppressAutoHyphens/>
        <w:spacing w:line="276" w:lineRule="auto"/>
        <w:jc w:val="both"/>
        <w:rPr>
          <w:rFonts w:ascii="Arial" w:hAnsi="Arial" w:cs="Arial"/>
          <w:b/>
          <w:spacing w:val="-2"/>
          <w:szCs w:val="24"/>
        </w:rPr>
      </w:pPr>
    </w:p>
    <w:p w:rsidR="009D08A0" w:rsidRDefault="00A06D40" w:rsidP="002D0D07">
      <w:pPr>
        <w:spacing w:line="276" w:lineRule="auto"/>
        <w:jc w:val="both"/>
        <w:rPr>
          <w:rFonts w:ascii="Arial" w:hAnsi="Arial" w:cs="Arial"/>
          <w:szCs w:val="24"/>
        </w:rPr>
      </w:pPr>
      <w:r>
        <w:rPr>
          <w:rFonts w:ascii="Arial" w:hAnsi="Arial" w:cs="Arial"/>
          <w:szCs w:val="24"/>
        </w:rPr>
        <w:t>Pretende el</w:t>
      </w:r>
      <w:r w:rsidR="00A957FB">
        <w:rPr>
          <w:rFonts w:ascii="Arial" w:hAnsi="Arial" w:cs="Arial"/>
          <w:szCs w:val="24"/>
        </w:rPr>
        <w:t xml:space="preserve"> señor</w:t>
      </w:r>
      <w:r>
        <w:rPr>
          <w:rFonts w:ascii="Arial" w:hAnsi="Arial" w:cs="Arial"/>
          <w:szCs w:val="24"/>
        </w:rPr>
        <w:t xml:space="preserve"> </w:t>
      </w:r>
      <w:r w:rsidR="00AF1717">
        <w:rPr>
          <w:rFonts w:ascii="Arial" w:hAnsi="Arial" w:cs="Arial"/>
          <w:szCs w:val="24"/>
        </w:rPr>
        <w:t>Miguel Darío Valencia García</w:t>
      </w:r>
      <w:r w:rsidR="00226D5F" w:rsidRPr="00AC486E">
        <w:rPr>
          <w:rFonts w:ascii="Arial" w:hAnsi="Arial" w:cs="Arial"/>
          <w:b/>
          <w:szCs w:val="24"/>
        </w:rPr>
        <w:t>,</w:t>
      </w:r>
      <w:r w:rsidR="00226D5F" w:rsidRPr="00AC486E">
        <w:rPr>
          <w:rFonts w:ascii="Arial" w:hAnsi="Arial" w:cs="Arial"/>
          <w:szCs w:val="24"/>
        </w:rPr>
        <w:t xml:space="preserve"> que se declare que</w:t>
      </w:r>
      <w:r w:rsidR="00B66319">
        <w:rPr>
          <w:rFonts w:ascii="Arial" w:hAnsi="Arial" w:cs="Arial"/>
          <w:szCs w:val="24"/>
        </w:rPr>
        <w:t xml:space="preserve"> </w:t>
      </w:r>
      <w:r w:rsidR="004B5CC2">
        <w:rPr>
          <w:rFonts w:ascii="Arial" w:hAnsi="Arial" w:cs="Arial"/>
          <w:szCs w:val="24"/>
        </w:rPr>
        <w:t xml:space="preserve">entre </w:t>
      </w:r>
      <w:r w:rsidR="00850C2F">
        <w:rPr>
          <w:rFonts w:ascii="Arial" w:hAnsi="Arial" w:cs="Arial"/>
          <w:szCs w:val="24"/>
        </w:rPr>
        <w:t xml:space="preserve">él y </w:t>
      </w:r>
      <w:r w:rsidR="00AF1717">
        <w:rPr>
          <w:rFonts w:ascii="Arial" w:hAnsi="Arial" w:cs="Arial"/>
          <w:szCs w:val="24"/>
        </w:rPr>
        <w:t>Comfamiliar Risaralda</w:t>
      </w:r>
      <w:r w:rsidR="00EB04BF">
        <w:rPr>
          <w:rFonts w:ascii="Arial" w:hAnsi="Arial" w:cs="Arial"/>
          <w:szCs w:val="24"/>
        </w:rPr>
        <w:t xml:space="preserve"> existió un con</w:t>
      </w:r>
      <w:r w:rsidR="00072B10">
        <w:rPr>
          <w:rFonts w:ascii="Arial" w:hAnsi="Arial" w:cs="Arial"/>
          <w:szCs w:val="24"/>
        </w:rPr>
        <w:t>trato de trabajo verbal a término</w:t>
      </w:r>
      <w:r w:rsidR="00EB04BF">
        <w:rPr>
          <w:rFonts w:ascii="Arial" w:hAnsi="Arial" w:cs="Arial"/>
          <w:szCs w:val="24"/>
        </w:rPr>
        <w:t xml:space="preserve"> indefinido</w:t>
      </w:r>
      <w:r w:rsidR="003117C1">
        <w:rPr>
          <w:rFonts w:ascii="Arial" w:hAnsi="Arial" w:cs="Arial"/>
          <w:szCs w:val="24"/>
        </w:rPr>
        <w:t xml:space="preserve"> </w:t>
      </w:r>
      <w:r w:rsidR="003117C1" w:rsidRPr="00AF1717">
        <w:rPr>
          <w:rFonts w:ascii="Arial" w:hAnsi="Arial" w:cs="Arial"/>
          <w:szCs w:val="24"/>
        </w:rPr>
        <w:t>que final</w:t>
      </w:r>
      <w:r w:rsidR="00AF1717" w:rsidRPr="00AF1717">
        <w:rPr>
          <w:rFonts w:ascii="Arial" w:hAnsi="Arial" w:cs="Arial"/>
          <w:szCs w:val="24"/>
        </w:rPr>
        <w:t>izó de manera unilateral por la demandada</w:t>
      </w:r>
      <w:r w:rsidR="003117C1" w:rsidRPr="00AF1717">
        <w:rPr>
          <w:rFonts w:ascii="Arial" w:hAnsi="Arial" w:cs="Arial"/>
          <w:szCs w:val="24"/>
        </w:rPr>
        <w:t xml:space="preserve"> sin justa causa</w:t>
      </w:r>
      <w:r w:rsidR="001A08A5" w:rsidRPr="00AF1717">
        <w:rPr>
          <w:rFonts w:ascii="Arial" w:hAnsi="Arial" w:cs="Arial"/>
          <w:szCs w:val="24"/>
        </w:rPr>
        <w:t>;</w:t>
      </w:r>
      <w:r w:rsidR="001A08A5">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Pr>
          <w:rFonts w:ascii="Arial" w:hAnsi="Arial" w:cs="Arial"/>
          <w:szCs w:val="24"/>
        </w:rPr>
        <w:t xml:space="preserve"> se </w:t>
      </w:r>
      <w:r w:rsidR="002953B6">
        <w:rPr>
          <w:rFonts w:ascii="Arial" w:hAnsi="Arial" w:cs="Arial"/>
          <w:szCs w:val="24"/>
        </w:rPr>
        <w:t xml:space="preserve">le </w:t>
      </w:r>
      <w:r>
        <w:rPr>
          <w:rFonts w:ascii="Arial" w:hAnsi="Arial" w:cs="Arial"/>
          <w:szCs w:val="24"/>
        </w:rPr>
        <w:t xml:space="preserve">condene </w:t>
      </w:r>
      <w:r w:rsidR="00226D5F" w:rsidRPr="00AC486E">
        <w:rPr>
          <w:rFonts w:ascii="Arial" w:hAnsi="Arial" w:cs="Arial"/>
          <w:szCs w:val="24"/>
        </w:rPr>
        <w:t>a reconocer</w:t>
      </w:r>
      <w:r w:rsidR="00D718C4">
        <w:rPr>
          <w:rFonts w:ascii="Arial" w:hAnsi="Arial" w:cs="Arial"/>
          <w:szCs w:val="24"/>
        </w:rPr>
        <w:t>le</w:t>
      </w:r>
      <w:r w:rsidR="00226D5F" w:rsidRPr="00AC486E">
        <w:rPr>
          <w:rFonts w:ascii="Arial" w:hAnsi="Arial" w:cs="Arial"/>
          <w:szCs w:val="24"/>
        </w:rPr>
        <w:t xml:space="preserve"> y pagar</w:t>
      </w:r>
      <w:r w:rsidR="00D718C4">
        <w:rPr>
          <w:rFonts w:ascii="Arial" w:hAnsi="Arial" w:cs="Arial"/>
          <w:szCs w:val="24"/>
        </w:rPr>
        <w:t>le</w:t>
      </w:r>
      <w:r w:rsidR="003117C1">
        <w:rPr>
          <w:rFonts w:ascii="Arial" w:hAnsi="Arial" w:cs="Arial"/>
          <w:szCs w:val="24"/>
        </w:rPr>
        <w:t xml:space="preserve"> las </w:t>
      </w:r>
      <w:r w:rsidR="00A106C8" w:rsidRPr="009E3EB6">
        <w:rPr>
          <w:rFonts w:ascii="Arial" w:hAnsi="Arial" w:cs="Arial"/>
          <w:szCs w:val="24"/>
        </w:rPr>
        <w:t>cesantías, inte</w:t>
      </w:r>
      <w:r w:rsidR="0096767D" w:rsidRPr="009E3EB6">
        <w:rPr>
          <w:rFonts w:ascii="Arial" w:hAnsi="Arial" w:cs="Arial"/>
          <w:szCs w:val="24"/>
        </w:rPr>
        <w:t>reses a las cesantías,</w:t>
      </w:r>
      <w:r w:rsidR="009D08A0" w:rsidRPr="009E3EB6">
        <w:rPr>
          <w:rFonts w:ascii="Arial" w:hAnsi="Arial" w:cs="Arial"/>
          <w:szCs w:val="24"/>
        </w:rPr>
        <w:t xml:space="preserve"> pr</w:t>
      </w:r>
      <w:r w:rsidR="00AF1717">
        <w:rPr>
          <w:rFonts w:ascii="Arial" w:hAnsi="Arial" w:cs="Arial"/>
          <w:szCs w:val="24"/>
        </w:rPr>
        <w:t xml:space="preserve">ima de servicios, </w:t>
      </w:r>
      <w:r w:rsidR="003117C1" w:rsidRPr="009E3EB6">
        <w:rPr>
          <w:rFonts w:ascii="Arial" w:hAnsi="Arial" w:cs="Arial"/>
          <w:szCs w:val="24"/>
        </w:rPr>
        <w:t>vacaciones,</w:t>
      </w:r>
      <w:r w:rsidR="009E3EB6" w:rsidRPr="009E3EB6">
        <w:rPr>
          <w:rFonts w:ascii="Arial" w:hAnsi="Arial" w:cs="Arial"/>
          <w:szCs w:val="24"/>
        </w:rPr>
        <w:t xml:space="preserve"> </w:t>
      </w:r>
      <w:r w:rsidR="00AF1717">
        <w:rPr>
          <w:rFonts w:ascii="Arial" w:hAnsi="Arial" w:cs="Arial"/>
          <w:szCs w:val="24"/>
        </w:rPr>
        <w:t>auxilio de transporte, indemnización</w:t>
      </w:r>
      <w:r w:rsidR="009E3EB6">
        <w:rPr>
          <w:rFonts w:ascii="Arial" w:hAnsi="Arial" w:cs="Arial"/>
          <w:szCs w:val="24"/>
        </w:rPr>
        <w:t xml:space="preserve"> moratoria, </w:t>
      </w:r>
      <w:r w:rsidR="00AF1717">
        <w:rPr>
          <w:rFonts w:ascii="Arial" w:hAnsi="Arial" w:cs="Arial"/>
          <w:szCs w:val="24"/>
        </w:rPr>
        <w:t xml:space="preserve">e indemnización </w:t>
      </w:r>
      <w:r w:rsidR="009E3EB6">
        <w:rPr>
          <w:rFonts w:ascii="Arial" w:hAnsi="Arial" w:cs="Arial"/>
          <w:szCs w:val="24"/>
        </w:rPr>
        <w:t>por el despido sin justa causa.</w:t>
      </w:r>
    </w:p>
    <w:p w:rsidR="00AF1717" w:rsidRDefault="00AF1717" w:rsidP="002D0D07">
      <w:pPr>
        <w:spacing w:line="276" w:lineRule="auto"/>
        <w:jc w:val="both"/>
        <w:rPr>
          <w:rFonts w:ascii="Arial" w:hAnsi="Arial" w:cs="Arial"/>
          <w:szCs w:val="24"/>
        </w:rPr>
      </w:pPr>
    </w:p>
    <w:p w:rsidR="008221D9" w:rsidRDefault="00A957FB" w:rsidP="00ED5B7B">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60182E">
        <w:rPr>
          <w:rFonts w:ascii="Arial" w:hAnsi="Arial" w:cs="Arial"/>
          <w:szCs w:val="24"/>
        </w:rPr>
        <w:t>trabajó</w:t>
      </w:r>
      <w:r w:rsidR="00420124">
        <w:rPr>
          <w:rFonts w:ascii="Arial" w:hAnsi="Arial" w:cs="Arial"/>
          <w:szCs w:val="24"/>
        </w:rPr>
        <w:t xml:space="preserve"> a través</w:t>
      </w:r>
      <w:r w:rsidR="00683D59">
        <w:rPr>
          <w:rFonts w:ascii="Arial" w:hAnsi="Arial" w:cs="Arial"/>
          <w:szCs w:val="24"/>
        </w:rPr>
        <w:t xml:space="preserve"> de contrato de prestación de servicios </w:t>
      </w:r>
      <w:r w:rsidR="00420124">
        <w:rPr>
          <w:rFonts w:ascii="Arial" w:hAnsi="Arial" w:cs="Arial"/>
          <w:szCs w:val="24"/>
        </w:rPr>
        <w:t>verbal</w:t>
      </w:r>
      <w:r w:rsidR="009D08A0">
        <w:rPr>
          <w:rFonts w:ascii="Arial" w:hAnsi="Arial" w:cs="Arial"/>
          <w:szCs w:val="24"/>
        </w:rPr>
        <w:t xml:space="preserve"> </w:t>
      </w:r>
      <w:r w:rsidR="00AF1717">
        <w:rPr>
          <w:rFonts w:ascii="Arial" w:hAnsi="Arial" w:cs="Arial"/>
          <w:szCs w:val="24"/>
        </w:rPr>
        <w:t>como médico en atención ambulatoria</w:t>
      </w:r>
      <w:r w:rsidR="0060182E">
        <w:rPr>
          <w:rFonts w:ascii="Arial" w:hAnsi="Arial" w:cs="Arial"/>
          <w:szCs w:val="24"/>
        </w:rPr>
        <w:t xml:space="preserve"> </w:t>
      </w:r>
      <w:r w:rsidR="00026A21">
        <w:rPr>
          <w:rFonts w:ascii="Arial" w:hAnsi="Arial" w:cs="Arial"/>
          <w:szCs w:val="24"/>
        </w:rPr>
        <w:t>al servicio de l</w:t>
      </w:r>
      <w:r w:rsidR="00AF1717">
        <w:rPr>
          <w:rFonts w:ascii="Arial" w:hAnsi="Arial" w:cs="Arial"/>
          <w:szCs w:val="24"/>
        </w:rPr>
        <w:t>a demandada</w:t>
      </w:r>
      <w:r w:rsidR="00420124">
        <w:rPr>
          <w:rFonts w:ascii="Arial" w:hAnsi="Arial" w:cs="Arial"/>
          <w:szCs w:val="24"/>
        </w:rPr>
        <w:t xml:space="preserve"> de pacientes afiliados a la SOS Risaralda</w:t>
      </w:r>
      <w:r w:rsidR="008951AE">
        <w:rPr>
          <w:rFonts w:ascii="Arial" w:hAnsi="Arial" w:cs="Arial"/>
          <w:szCs w:val="24"/>
        </w:rPr>
        <w:t>,</w:t>
      </w:r>
      <w:r w:rsidR="007C0ECA" w:rsidRPr="007C0ECA">
        <w:rPr>
          <w:rFonts w:ascii="Arial" w:hAnsi="Arial" w:cs="Arial"/>
          <w:szCs w:val="24"/>
        </w:rPr>
        <w:t xml:space="preserve"> </w:t>
      </w:r>
      <w:r w:rsidR="00AF1717">
        <w:rPr>
          <w:rFonts w:ascii="Arial" w:hAnsi="Arial" w:cs="Arial"/>
          <w:szCs w:val="24"/>
        </w:rPr>
        <w:t xml:space="preserve">en </w:t>
      </w:r>
      <w:r w:rsidR="00420124">
        <w:rPr>
          <w:rFonts w:ascii="Arial" w:hAnsi="Arial" w:cs="Arial"/>
          <w:szCs w:val="24"/>
        </w:rPr>
        <w:t>Santa Rosa de Cabal</w:t>
      </w:r>
      <w:r w:rsidR="008951AE">
        <w:rPr>
          <w:rFonts w:ascii="Arial" w:hAnsi="Arial" w:cs="Arial"/>
          <w:szCs w:val="24"/>
        </w:rPr>
        <w:t>,</w:t>
      </w:r>
      <w:r w:rsidR="00461011">
        <w:rPr>
          <w:rFonts w:ascii="Arial" w:hAnsi="Arial" w:cs="Arial"/>
          <w:szCs w:val="24"/>
        </w:rPr>
        <w:t xml:space="preserve"> </w:t>
      </w:r>
      <w:r w:rsidR="00420124">
        <w:rPr>
          <w:rFonts w:ascii="Arial" w:hAnsi="Arial" w:cs="Arial"/>
          <w:szCs w:val="24"/>
        </w:rPr>
        <w:t>desde el 16-07-2004</w:t>
      </w:r>
      <w:r w:rsidR="00026A21">
        <w:rPr>
          <w:rFonts w:ascii="Arial" w:hAnsi="Arial" w:cs="Arial"/>
          <w:szCs w:val="24"/>
        </w:rPr>
        <w:t xml:space="preserve"> hasta el </w:t>
      </w:r>
      <w:r w:rsidR="00420124">
        <w:rPr>
          <w:rFonts w:ascii="Arial" w:hAnsi="Arial" w:cs="Arial"/>
          <w:szCs w:val="24"/>
        </w:rPr>
        <w:t>30</w:t>
      </w:r>
      <w:r w:rsidR="009F2A03">
        <w:rPr>
          <w:rFonts w:ascii="Arial" w:hAnsi="Arial" w:cs="Arial"/>
          <w:szCs w:val="24"/>
        </w:rPr>
        <w:t>-04</w:t>
      </w:r>
      <w:r w:rsidR="00026A21" w:rsidRPr="00420124">
        <w:rPr>
          <w:rFonts w:ascii="Arial" w:hAnsi="Arial" w:cs="Arial"/>
          <w:szCs w:val="24"/>
        </w:rPr>
        <w:t>-</w:t>
      </w:r>
      <w:r w:rsidR="00026A21" w:rsidRPr="009F2A03">
        <w:rPr>
          <w:rFonts w:ascii="Arial" w:hAnsi="Arial" w:cs="Arial"/>
          <w:szCs w:val="24"/>
        </w:rPr>
        <w:t>201</w:t>
      </w:r>
      <w:r w:rsidR="009F2A03" w:rsidRPr="009F2A03">
        <w:rPr>
          <w:rFonts w:ascii="Arial" w:hAnsi="Arial" w:cs="Arial"/>
          <w:szCs w:val="24"/>
        </w:rPr>
        <w:t>2</w:t>
      </w:r>
      <w:r w:rsidR="008951AE" w:rsidRPr="009F2A03">
        <w:rPr>
          <w:rFonts w:ascii="Arial" w:hAnsi="Arial" w:cs="Arial"/>
          <w:szCs w:val="24"/>
        </w:rPr>
        <w:t>,</w:t>
      </w:r>
      <w:r w:rsidR="0060182E" w:rsidRPr="00FE2111">
        <w:rPr>
          <w:rFonts w:ascii="Arial" w:hAnsi="Arial" w:cs="Arial"/>
          <w:szCs w:val="24"/>
        </w:rPr>
        <w:t xml:space="preserve"> </w:t>
      </w:r>
      <w:r w:rsidR="006674D5" w:rsidRPr="00FE2111">
        <w:rPr>
          <w:rFonts w:ascii="Arial" w:hAnsi="Arial" w:cs="Arial"/>
          <w:szCs w:val="24"/>
        </w:rPr>
        <w:t>con un horario</w:t>
      </w:r>
      <w:r w:rsidR="00420124">
        <w:rPr>
          <w:rFonts w:ascii="Arial" w:hAnsi="Arial" w:cs="Arial"/>
          <w:szCs w:val="24"/>
        </w:rPr>
        <w:t xml:space="preserve"> semanal </w:t>
      </w:r>
      <w:r w:rsidR="006674D5" w:rsidRPr="00FE2111">
        <w:rPr>
          <w:rFonts w:ascii="Arial" w:hAnsi="Arial" w:cs="Arial"/>
          <w:szCs w:val="24"/>
        </w:rPr>
        <w:t>de</w:t>
      </w:r>
      <w:r w:rsidR="00026A21" w:rsidRPr="00FE2111">
        <w:rPr>
          <w:rFonts w:ascii="Arial" w:hAnsi="Arial" w:cs="Arial"/>
          <w:szCs w:val="24"/>
        </w:rPr>
        <w:t xml:space="preserve"> lunes</w:t>
      </w:r>
      <w:r w:rsidR="00420124">
        <w:rPr>
          <w:rFonts w:ascii="Arial" w:hAnsi="Arial" w:cs="Arial"/>
          <w:szCs w:val="24"/>
        </w:rPr>
        <w:t>, miércoles y viernes</w:t>
      </w:r>
      <w:r w:rsidR="00026A21" w:rsidRPr="00FE2111">
        <w:rPr>
          <w:rFonts w:ascii="Arial" w:hAnsi="Arial" w:cs="Arial"/>
          <w:szCs w:val="24"/>
        </w:rPr>
        <w:t xml:space="preserve"> </w:t>
      </w:r>
      <w:r w:rsidR="00420124">
        <w:rPr>
          <w:rFonts w:ascii="Arial" w:hAnsi="Arial" w:cs="Arial"/>
          <w:szCs w:val="24"/>
        </w:rPr>
        <w:t>de 1:50 p</w:t>
      </w:r>
      <w:r w:rsidR="00A84333" w:rsidRPr="00FE2111">
        <w:rPr>
          <w:rFonts w:ascii="Arial" w:hAnsi="Arial" w:cs="Arial"/>
          <w:szCs w:val="24"/>
        </w:rPr>
        <w:t xml:space="preserve">.m. </w:t>
      </w:r>
      <w:r w:rsidR="002869BF" w:rsidRPr="00FE2111">
        <w:rPr>
          <w:rFonts w:ascii="Arial" w:hAnsi="Arial" w:cs="Arial"/>
          <w:szCs w:val="24"/>
        </w:rPr>
        <w:t>a</w:t>
      </w:r>
      <w:r w:rsidR="00420124">
        <w:rPr>
          <w:rFonts w:ascii="Arial" w:hAnsi="Arial" w:cs="Arial"/>
          <w:szCs w:val="24"/>
        </w:rPr>
        <w:t xml:space="preserve"> 6</w:t>
      </w:r>
      <w:r w:rsidR="00A84333" w:rsidRPr="00FE2111">
        <w:rPr>
          <w:rFonts w:ascii="Arial" w:hAnsi="Arial" w:cs="Arial"/>
          <w:szCs w:val="24"/>
        </w:rPr>
        <w:t xml:space="preserve">:00 </w:t>
      </w:r>
      <w:r w:rsidR="00461011" w:rsidRPr="00FE2111">
        <w:rPr>
          <w:rFonts w:ascii="Arial" w:hAnsi="Arial" w:cs="Arial"/>
          <w:szCs w:val="24"/>
        </w:rPr>
        <w:t>p.</w:t>
      </w:r>
      <w:r w:rsidR="00A84333" w:rsidRPr="00FE2111">
        <w:rPr>
          <w:rFonts w:ascii="Arial" w:hAnsi="Arial" w:cs="Arial"/>
          <w:szCs w:val="24"/>
        </w:rPr>
        <w:t>m.</w:t>
      </w:r>
      <w:r w:rsidR="00420124">
        <w:rPr>
          <w:rFonts w:ascii="Arial" w:hAnsi="Arial" w:cs="Arial"/>
          <w:szCs w:val="24"/>
        </w:rPr>
        <w:t xml:space="preserve"> y dos sábados cada mes de 8:00 a.m. a 12:00 m.</w:t>
      </w:r>
      <w:r w:rsidR="00A84333" w:rsidRPr="00FE2111">
        <w:rPr>
          <w:rFonts w:ascii="Arial" w:hAnsi="Arial" w:cs="Arial"/>
          <w:szCs w:val="24"/>
        </w:rPr>
        <w:t xml:space="preserve"> </w:t>
      </w:r>
      <w:r w:rsidR="005A19BC" w:rsidRPr="00FE2111">
        <w:rPr>
          <w:rFonts w:ascii="Arial" w:hAnsi="Arial" w:cs="Arial"/>
          <w:szCs w:val="24"/>
        </w:rPr>
        <w:t xml:space="preserve">y </w:t>
      </w:r>
      <w:r w:rsidR="00AC630F" w:rsidRPr="00FE2111">
        <w:rPr>
          <w:rFonts w:ascii="Arial" w:hAnsi="Arial" w:cs="Arial"/>
          <w:szCs w:val="24"/>
        </w:rPr>
        <w:t>salario</w:t>
      </w:r>
      <w:r w:rsidR="00FE2111" w:rsidRPr="00FE2111">
        <w:rPr>
          <w:rFonts w:ascii="Arial" w:hAnsi="Arial" w:cs="Arial"/>
          <w:szCs w:val="24"/>
        </w:rPr>
        <w:t xml:space="preserve"> </w:t>
      </w:r>
      <w:r w:rsidR="00AC630F" w:rsidRPr="009F2A03">
        <w:rPr>
          <w:rFonts w:ascii="Arial" w:hAnsi="Arial" w:cs="Arial"/>
          <w:szCs w:val="24"/>
        </w:rPr>
        <w:t>de $</w:t>
      </w:r>
      <w:r w:rsidR="00FE2111" w:rsidRPr="009F2A03">
        <w:rPr>
          <w:rFonts w:ascii="Arial" w:hAnsi="Arial" w:cs="Arial"/>
          <w:szCs w:val="24"/>
        </w:rPr>
        <w:t>5</w:t>
      </w:r>
      <w:r w:rsidR="009F2A03" w:rsidRPr="009F2A03">
        <w:rPr>
          <w:rFonts w:ascii="Arial" w:hAnsi="Arial" w:cs="Arial"/>
          <w:szCs w:val="24"/>
        </w:rPr>
        <w:t>00</w:t>
      </w:r>
      <w:r w:rsidR="00AC630F" w:rsidRPr="009F2A03">
        <w:rPr>
          <w:rFonts w:ascii="Arial" w:hAnsi="Arial" w:cs="Arial"/>
          <w:szCs w:val="24"/>
        </w:rPr>
        <w:t>.00</w:t>
      </w:r>
      <w:r w:rsidR="002869BF" w:rsidRPr="009F2A03">
        <w:rPr>
          <w:rFonts w:ascii="Arial" w:hAnsi="Arial" w:cs="Arial"/>
          <w:szCs w:val="24"/>
        </w:rPr>
        <w:t>0</w:t>
      </w:r>
      <w:r w:rsidR="009F2A03" w:rsidRPr="009F2A03">
        <w:rPr>
          <w:rFonts w:ascii="Arial" w:hAnsi="Arial" w:cs="Arial"/>
          <w:szCs w:val="24"/>
        </w:rPr>
        <w:t xml:space="preserve"> </w:t>
      </w:r>
      <w:r w:rsidR="009F2A03">
        <w:rPr>
          <w:rFonts w:ascii="Arial" w:hAnsi="Arial" w:cs="Arial"/>
          <w:szCs w:val="24"/>
        </w:rPr>
        <w:t>desde julio de 2004 a julio de 2006</w:t>
      </w:r>
      <w:r w:rsidR="00683D59">
        <w:rPr>
          <w:rFonts w:ascii="Arial" w:hAnsi="Arial" w:cs="Arial"/>
          <w:szCs w:val="24"/>
        </w:rPr>
        <w:t>;</w:t>
      </w:r>
      <w:r w:rsidR="009F2A03">
        <w:rPr>
          <w:rFonts w:ascii="Arial" w:hAnsi="Arial" w:cs="Arial"/>
          <w:szCs w:val="24"/>
        </w:rPr>
        <w:t xml:space="preserve"> $800.000 entre 2006 a 2008 y $900</w:t>
      </w:r>
      <w:r w:rsidR="00683D59">
        <w:rPr>
          <w:rFonts w:ascii="Arial" w:hAnsi="Arial" w:cs="Arial"/>
          <w:szCs w:val="24"/>
        </w:rPr>
        <w:t xml:space="preserve">.000 entre 2008 </w:t>
      </w:r>
      <w:r w:rsidR="009F2A03">
        <w:rPr>
          <w:rFonts w:ascii="Arial" w:hAnsi="Arial" w:cs="Arial"/>
          <w:szCs w:val="24"/>
        </w:rPr>
        <w:t xml:space="preserve">y el 30-07-2012; </w:t>
      </w:r>
      <w:r w:rsidR="007647BC" w:rsidRPr="00FE2111">
        <w:rPr>
          <w:rFonts w:ascii="Arial" w:hAnsi="Arial" w:cs="Arial"/>
          <w:szCs w:val="24"/>
        </w:rPr>
        <w:t>(i</w:t>
      </w:r>
      <w:r w:rsidR="00791F1D" w:rsidRPr="00FE2111">
        <w:rPr>
          <w:rFonts w:ascii="Arial" w:hAnsi="Arial" w:cs="Arial"/>
          <w:szCs w:val="24"/>
        </w:rPr>
        <w:t>i)</w:t>
      </w:r>
      <w:r w:rsidR="00CA13FF" w:rsidRPr="00FE2111">
        <w:rPr>
          <w:rFonts w:ascii="Arial" w:hAnsi="Arial" w:cs="Arial"/>
          <w:szCs w:val="24"/>
        </w:rPr>
        <w:t xml:space="preserve"> </w:t>
      </w:r>
      <w:r w:rsidR="00A84333">
        <w:rPr>
          <w:rFonts w:ascii="Arial" w:hAnsi="Arial" w:cs="Arial"/>
          <w:szCs w:val="24"/>
        </w:rPr>
        <w:t>aduce que</w:t>
      </w:r>
      <w:r w:rsidR="00DB6585">
        <w:rPr>
          <w:rFonts w:ascii="Arial" w:hAnsi="Arial" w:cs="Arial"/>
          <w:szCs w:val="24"/>
        </w:rPr>
        <w:t xml:space="preserve"> </w:t>
      </w:r>
      <w:r w:rsidR="009F2A03">
        <w:rPr>
          <w:rFonts w:ascii="Arial" w:hAnsi="Arial" w:cs="Arial"/>
          <w:szCs w:val="24"/>
        </w:rPr>
        <w:t>los implementos para ejercer la labor son de propiedad de la demandada</w:t>
      </w:r>
      <w:r w:rsidR="003A28C0">
        <w:rPr>
          <w:rFonts w:ascii="Arial" w:hAnsi="Arial" w:cs="Arial"/>
          <w:szCs w:val="24"/>
        </w:rPr>
        <w:t xml:space="preserve"> y nunca fue afiliado a la seguridad social.</w:t>
      </w:r>
    </w:p>
    <w:p w:rsidR="00ED5B7B" w:rsidRDefault="00ED5B7B" w:rsidP="00ED5B7B">
      <w:pPr>
        <w:spacing w:line="276" w:lineRule="auto"/>
        <w:jc w:val="both"/>
        <w:rPr>
          <w:rFonts w:ascii="Arial" w:hAnsi="Arial" w:cs="Arial"/>
          <w:szCs w:val="24"/>
        </w:rPr>
      </w:pPr>
    </w:p>
    <w:p w:rsidR="008951AE" w:rsidRDefault="00683D59" w:rsidP="00B620D3">
      <w:pPr>
        <w:spacing w:line="276" w:lineRule="auto"/>
        <w:jc w:val="both"/>
        <w:rPr>
          <w:rFonts w:ascii="Arial" w:hAnsi="Arial" w:cs="Arial"/>
          <w:szCs w:val="24"/>
        </w:rPr>
      </w:pPr>
      <w:r>
        <w:rPr>
          <w:rFonts w:ascii="Arial" w:hAnsi="Arial" w:cs="Arial"/>
          <w:b/>
          <w:szCs w:val="24"/>
        </w:rPr>
        <w:t>Caja de Compensación Familiar de Risaralda-COMFAMILIAR-</w:t>
      </w:r>
      <w:r w:rsidR="0005314F">
        <w:rPr>
          <w:rFonts w:ascii="Arial" w:hAnsi="Arial" w:cs="Arial"/>
          <w:szCs w:val="24"/>
        </w:rPr>
        <w:t xml:space="preserve"> </w:t>
      </w:r>
      <w:r>
        <w:rPr>
          <w:rFonts w:ascii="Arial" w:hAnsi="Arial" w:cs="Arial"/>
          <w:szCs w:val="24"/>
        </w:rPr>
        <w:t>aceptó que el señor Valencia García fue contratado como médico en atención amb</w:t>
      </w:r>
      <w:r w:rsidR="002A1CAF">
        <w:rPr>
          <w:rFonts w:ascii="Arial" w:hAnsi="Arial" w:cs="Arial"/>
          <w:szCs w:val="24"/>
        </w:rPr>
        <w:t>ulatoria en Santa Rosa de Cabal;</w:t>
      </w:r>
      <w:r>
        <w:rPr>
          <w:rFonts w:ascii="Arial" w:hAnsi="Arial" w:cs="Arial"/>
          <w:szCs w:val="24"/>
        </w:rPr>
        <w:t xml:space="preserve"> sin embargo</w:t>
      </w:r>
      <w:r w:rsidR="00A92487">
        <w:rPr>
          <w:rFonts w:ascii="Arial" w:hAnsi="Arial" w:cs="Arial"/>
          <w:szCs w:val="24"/>
        </w:rPr>
        <w:t>,</w:t>
      </w:r>
      <w:r>
        <w:rPr>
          <w:rFonts w:ascii="Arial" w:hAnsi="Arial" w:cs="Arial"/>
          <w:szCs w:val="24"/>
        </w:rPr>
        <w:t xml:space="preserve"> lo hizo dentro de un contrato de prestación de servicios</w:t>
      </w:r>
      <w:r w:rsidR="00A92487">
        <w:rPr>
          <w:rFonts w:ascii="Arial" w:hAnsi="Arial" w:cs="Arial"/>
          <w:szCs w:val="24"/>
        </w:rPr>
        <w:t>;</w:t>
      </w:r>
      <w:r w:rsidR="00A30348">
        <w:rPr>
          <w:rFonts w:ascii="Arial" w:hAnsi="Arial" w:cs="Arial"/>
          <w:szCs w:val="24"/>
        </w:rPr>
        <w:t xml:space="preserve"> los impleme</w:t>
      </w:r>
      <w:r w:rsidR="00A92487">
        <w:rPr>
          <w:rFonts w:ascii="Arial" w:hAnsi="Arial" w:cs="Arial"/>
          <w:szCs w:val="24"/>
        </w:rPr>
        <w:t>ntos que utilizaba el médico</w:t>
      </w:r>
      <w:r w:rsidR="00A30348">
        <w:rPr>
          <w:rFonts w:ascii="Arial" w:hAnsi="Arial" w:cs="Arial"/>
          <w:szCs w:val="24"/>
        </w:rPr>
        <w:t xml:space="preserve"> de propiedad de Comfamiliar</w:t>
      </w:r>
      <w:r w:rsidR="00A92487">
        <w:rPr>
          <w:rFonts w:ascii="Arial" w:hAnsi="Arial" w:cs="Arial"/>
          <w:szCs w:val="24"/>
        </w:rPr>
        <w:t>;</w:t>
      </w:r>
      <w:r w:rsidR="00214D18">
        <w:rPr>
          <w:rFonts w:ascii="Arial" w:hAnsi="Arial" w:cs="Arial"/>
          <w:szCs w:val="24"/>
        </w:rPr>
        <w:t xml:space="preserve"> el no pago de la seguridad social</w:t>
      </w:r>
      <w:r w:rsidR="000F7A05">
        <w:rPr>
          <w:rFonts w:ascii="Arial" w:hAnsi="Arial" w:cs="Arial"/>
          <w:szCs w:val="24"/>
        </w:rPr>
        <w:t xml:space="preserve"> pues al ser un contratist</w:t>
      </w:r>
      <w:r w:rsidR="00A92487">
        <w:rPr>
          <w:rFonts w:ascii="Arial" w:hAnsi="Arial" w:cs="Arial"/>
          <w:szCs w:val="24"/>
        </w:rPr>
        <w:t xml:space="preserve">a independiente era quien los </w:t>
      </w:r>
      <w:r w:rsidR="000F7A05">
        <w:rPr>
          <w:rFonts w:ascii="Arial" w:hAnsi="Arial" w:cs="Arial"/>
          <w:szCs w:val="24"/>
        </w:rPr>
        <w:t>realiza</w:t>
      </w:r>
      <w:r w:rsidR="00A92487">
        <w:rPr>
          <w:rFonts w:ascii="Arial" w:hAnsi="Arial" w:cs="Arial"/>
          <w:szCs w:val="24"/>
        </w:rPr>
        <w:t>ba</w:t>
      </w:r>
      <w:r w:rsidR="000F7A05">
        <w:rPr>
          <w:rFonts w:ascii="Arial" w:hAnsi="Arial" w:cs="Arial"/>
          <w:szCs w:val="24"/>
        </w:rPr>
        <w:t xml:space="preserve"> y por su vinculación laboral al Hospital Universitario de Santa Rosa d</w:t>
      </w:r>
      <w:r w:rsidR="00A92487">
        <w:rPr>
          <w:rFonts w:ascii="Arial" w:hAnsi="Arial" w:cs="Arial"/>
          <w:szCs w:val="24"/>
        </w:rPr>
        <w:t>e Cabal; y el no pago de las prestaciones sociales al no ser trabajador vinculado a Comfamiliar.</w:t>
      </w:r>
    </w:p>
    <w:p w:rsidR="00683D59" w:rsidRDefault="00683D59" w:rsidP="00B620D3">
      <w:pPr>
        <w:spacing w:line="276" w:lineRule="auto"/>
        <w:jc w:val="both"/>
        <w:rPr>
          <w:rFonts w:ascii="Arial" w:hAnsi="Arial" w:cs="Arial"/>
          <w:szCs w:val="24"/>
        </w:rPr>
      </w:pPr>
    </w:p>
    <w:p w:rsidR="008951AE" w:rsidRDefault="008951AE" w:rsidP="00B620D3">
      <w:pPr>
        <w:spacing w:line="276" w:lineRule="auto"/>
        <w:jc w:val="both"/>
        <w:rPr>
          <w:rFonts w:ascii="Arial" w:hAnsi="Arial" w:cs="Arial"/>
          <w:szCs w:val="24"/>
        </w:rPr>
      </w:pPr>
      <w:r>
        <w:rPr>
          <w:rFonts w:ascii="Arial" w:hAnsi="Arial" w:cs="Arial"/>
          <w:szCs w:val="24"/>
        </w:rPr>
        <w:t>De otra parte,</w:t>
      </w:r>
      <w:r w:rsidR="00A92487">
        <w:rPr>
          <w:rFonts w:ascii="Arial" w:hAnsi="Arial" w:cs="Arial"/>
          <w:szCs w:val="24"/>
        </w:rPr>
        <w:t xml:space="preserve"> negó la atención a pacientes </w:t>
      </w:r>
      <w:r w:rsidR="00B557DD">
        <w:rPr>
          <w:rFonts w:ascii="Arial" w:hAnsi="Arial" w:cs="Arial"/>
          <w:szCs w:val="24"/>
        </w:rPr>
        <w:t>afiliados a SOS Risaralda</w:t>
      </w:r>
      <w:r w:rsidR="00436BE0">
        <w:rPr>
          <w:rFonts w:ascii="Arial" w:hAnsi="Arial" w:cs="Arial"/>
          <w:szCs w:val="24"/>
        </w:rPr>
        <w:t xml:space="preserve">; </w:t>
      </w:r>
      <w:r w:rsidR="00D1563E">
        <w:rPr>
          <w:rFonts w:ascii="Arial" w:hAnsi="Arial" w:cs="Arial"/>
          <w:szCs w:val="24"/>
        </w:rPr>
        <w:t xml:space="preserve">el inicio de la actividad  por cuanto las cuentas cobro inician desde el año 2005; </w:t>
      </w:r>
      <w:r w:rsidR="000D2358">
        <w:rPr>
          <w:rFonts w:ascii="Arial" w:hAnsi="Arial" w:cs="Arial"/>
          <w:szCs w:val="24"/>
        </w:rPr>
        <w:t>el horario,</w:t>
      </w:r>
      <w:r w:rsidR="00436BE0">
        <w:rPr>
          <w:rFonts w:ascii="Arial" w:hAnsi="Arial" w:cs="Arial"/>
          <w:szCs w:val="24"/>
        </w:rPr>
        <w:t xml:space="preserve"> </w:t>
      </w:r>
      <w:r w:rsidR="00D1563E">
        <w:rPr>
          <w:rFonts w:ascii="Arial" w:hAnsi="Arial" w:cs="Arial"/>
          <w:szCs w:val="24"/>
        </w:rPr>
        <w:t>por cuanto es el médico el que determina la disponibilidad horaria, en la situación en particular, la prestación del servicio dependía de la vinculación del señor Valencia García con el Hospital San Vicente</w:t>
      </w:r>
      <w:r w:rsidR="00736C92">
        <w:rPr>
          <w:rFonts w:ascii="Arial" w:hAnsi="Arial" w:cs="Arial"/>
          <w:szCs w:val="24"/>
        </w:rPr>
        <w:t xml:space="preserve"> de Paul de Santa Rosa de Cabal y el salario pues devengaba honorarios que dependían del número de horas de prestación de servicios.</w:t>
      </w:r>
    </w:p>
    <w:p w:rsidR="008951AE" w:rsidRDefault="008951AE" w:rsidP="00B620D3">
      <w:pPr>
        <w:spacing w:line="276" w:lineRule="auto"/>
        <w:jc w:val="both"/>
        <w:rPr>
          <w:rFonts w:ascii="Arial" w:hAnsi="Arial" w:cs="Arial"/>
          <w:szCs w:val="24"/>
        </w:rPr>
      </w:pPr>
    </w:p>
    <w:p w:rsidR="00B620D3" w:rsidRDefault="00056D05" w:rsidP="00B620D3">
      <w:pPr>
        <w:spacing w:line="276" w:lineRule="auto"/>
        <w:jc w:val="both"/>
        <w:rPr>
          <w:rFonts w:ascii="Arial" w:hAnsi="Arial" w:cs="Arial"/>
          <w:szCs w:val="24"/>
        </w:rPr>
      </w:pPr>
      <w:r>
        <w:rPr>
          <w:rFonts w:ascii="Arial" w:hAnsi="Arial" w:cs="Arial"/>
          <w:szCs w:val="24"/>
        </w:rPr>
        <w:t>Se opuso a todas las pretensiones y p</w:t>
      </w:r>
      <w:r w:rsidR="005F16BC">
        <w:rPr>
          <w:rFonts w:ascii="Arial" w:hAnsi="Arial" w:cs="Arial"/>
          <w:szCs w:val="24"/>
        </w:rPr>
        <w:t xml:space="preserve">ropuso las excepciones que las denominó </w:t>
      </w:r>
      <w:r w:rsidR="004162CD">
        <w:rPr>
          <w:rFonts w:ascii="Arial" w:hAnsi="Arial" w:cs="Arial"/>
          <w:szCs w:val="24"/>
        </w:rPr>
        <w:t>“</w:t>
      </w:r>
      <w:r w:rsidR="00112145">
        <w:rPr>
          <w:rFonts w:ascii="Arial" w:hAnsi="Arial" w:cs="Arial"/>
          <w:szCs w:val="24"/>
        </w:rPr>
        <w:t>falta de causa para demandar</w:t>
      </w:r>
      <w:r w:rsidR="004162CD">
        <w:rPr>
          <w:rFonts w:ascii="Arial" w:hAnsi="Arial" w:cs="Arial"/>
          <w:szCs w:val="24"/>
        </w:rPr>
        <w:t>”</w:t>
      </w:r>
      <w:r w:rsidR="005F757A">
        <w:rPr>
          <w:rFonts w:ascii="Arial" w:hAnsi="Arial" w:cs="Arial"/>
          <w:szCs w:val="24"/>
        </w:rPr>
        <w:t>, “cobro de lo no debido”, ine</w:t>
      </w:r>
      <w:r w:rsidR="00112145">
        <w:rPr>
          <w:rFonts w:ascii="Arial" w:hAnsi="Arial" w:cs="Arial"/>
          <w:szCs w:val="24"/>
        </w:rPr>
        <w:t>xistencia de la obligación</w:t>
      </w:r>
      <w:r w:rsidR="005F757A">
        <w:rPr>
          <w:rFonts w:ascii="Arial" w:hAnsi="Arial" w:cs="Arial"/>
          <w:szCs w:val="24"/>
        </w:rPr>
        <w:t>”</w:t>
      </w:r>
      <w:r w:rsidR="00B82532">
        <w:rPr>
          <w:rFonts w:ascii="Arial" w:hAnsi="Arial" w:cs="Arial"/>
          <w:szCs w:val="24"/>
        </w:rPr>
        <w:t>, “</w:t>
      </w:r>
      <w:r w:rsidR="00112145">
        <w:rPr>
          <w:rFonts w:ascii="Arial" w:hAnsi="Arial" w:cs="Arial"/>
          <w:szCs w:val="24"/>
        </w:rPr>
        <w:t>mala fe y temeridad</w:t>
      </w:r>
      <w:r w:rsidR="00B82532">
        <w:rPr>
          <w:rFonts w:ascii="Arial" w:hAnsi="Arial" w:cs="Arial"/>
          <w:szCs w:val="24"/>
        </w:rPr>
        <w:t>”, y “</w:t>
      </w:r>
      <w:r w:rsidR="00112145">
        <w:rPr>
          <w:rFonts w:ascii="Arial" w:hAnsi="Arial" w:cs="Arial"/>
          <w:szCs w:val="24"/>
        </w:rPr>
        <w:t>prescripción</w:t>
      </w:r>
      <w:r w:rsidR="00B82532">
        <w:rPr>
          <w:rFonts w:ascii="Arial" w:hAnsi="Arial" w:cs="Arial"/>
          <w:szCs w:val="24"/>
        </w:rPr>
        <w:t>”</w:t>
      </w:r>
      <w:r w:rsidR="00C47FFD">
        <w:rPr>
          <w:rFonts w:ascii="Arial" w:hAnsi="Arial" w:cs="Arial"/>
          <w:szCs w:val="24"/>
        </w:rPr>
        <w:t>.</w:t>
      </w:r>
    </w:p>
    <w:p w:rsidR="002C46F2" w:rsidRDefault="002C46F2" w:rsidP="00557087">
      <w:pPr>
        <w:spacing w:line="276" w:lineRule="auto"/>
        <w:jc w:val="both"/>
        <w:rPr>
          <w:rFonts w:ascii="Arial" w:hAnsi="Arial" w:cs="Arial"/>
          <w:b/>
          <w:szCs w:val="24"/>
        </w:rPr>
      </w:pPr>
    </w:p>
    <w:p w:rsidR="00B620D3" w:rsidRDefault="00A85C3A" w:rsidP="00557087">
      <w:pPr>
        <w:spacing w:line="276" w:lineRule="auto"/>
        <w:jc w:val="both"/>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D16C72">
        <w:rPr>
          <w:rFonts w:ascii="Arial" w:hAnsi="Arial" w:cs="Arial"/>
          <w:b/>
          <w:szCs w:val="24"/>
        </w:rPr>
        <w:t>apelación</w:t>
      </w:r>
    </w:p>
    <w:p w:rsidR="002C46F2" w:rsidRDefault="002C46F2" w:rsidP="006173D2">
      <w:pPr>
        <w:spacing w:line="276" w:lineRule="auto"/>
        <w:jc w:val="both"/>
        <w:rPr>
          <w:rFonts w:ascii="Arial" w:hAnsi="Arial" w:cs="Arial"/>
          <w:color w:val="000000"/>
          <w:szCs w:val="24"/>
          <w:lang w:eastAsia="es-CO"/>
        </w:rPr>
      </w:pPr>
    </w:p>
    <w:p w:rsidR="001C20AD" w:rsidRDefault="00226D5F" w:rsidP="006173D2">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8934E2">
        <w:rPr>
          <w:rFonts w:ascii="Arial" w:hAnsi="Arial" w:cs="Arial"/>
          <w:color w:val="000000"/>
          <w:szCs w:val="24"/>
          <w:lang w:eastAsia="es-CO"/>
        </w:rPr>
        <w:t xml:space="preserve"> </w:t>
      </w:r>
      <w:r w:rsidR="000E66FA">
        <w:rPr>
          <w:rFonts w:ascii="Arial" w:hAnsi="Arial" w:cs="Arial"/>
          <w:color w:val="000000"/>
          <w:szCs w:val="24"/>
          <w:lang w:eastAsia="es-CO"/>
        </w:rPr>
        <w:t xml:space="preserve">Laboral </w:t>
      </w:r>
      <w:r w:rsidRPr="00AC486E">
        <w:rPr>
          <w:rFonts w:ascii="Arial" w:hAnsi="Arial" w:cs="Arial"/>
          <w:color w:val="000000"/>
          <w:szCs w:val="24"/>
          <w:lang w:eastAsia="es-CO"/>
        </w:rPr>
        <w:t xml:space="preserve">del Circuito de </w:t>
      </w:r>
      <w:r w:rsidR="00217823">
        <w:rPr>
          <w:rFonts w:ascii="Arial" w:hAnsi="Arial" w:cs="Arial"/>
          <w:color w:val="000000"/>
          <w:szCs w:val="24"/>
          <w:lang w:eastAsia="es-CO"/>
        </w:rPr>
        <w:t>Dosquebradas</w:t>
      </w:r>
      <w:r w:rsidR="00095AFA">
        <w:rPr>
          <w:rFonts w:ascii="Arial" w:hAnsi="Arial" w:cs="Arial"/>
          <w:color w:val="000000"/>
          <w:szCs w:val="24"/>
          <w:lang w:eastAsia="es-CO"/>
        </w:rPr>
        <w:t xml:space="preserve"> </w:t>
      </w:r>
      <w:r w:rsidR="00D36D1B">
        <w:rPr>
          <w:rFonts w:ascii="Arial" w:hAnsi="Arial" w:cs="Arial"/>
          <w:color w:val="000000"/>
          <w:szCs w:val="24"/>
          <w:lang w:eastAsia="es-CO"/>
        </w:rPr>
        <w:t xml:space="preserve">declaró </w:t>
      </w:r>
      <w:r w:rsidR="008934E2">
        <w:rPr>
          <w:rFonts w:ascii="Arial" w:hAnsi="Arial" w:cs="Arial"/>
          <w:color w:val="000000"/>
          <w:szCs w:val="24"/>
          <w:lang w:eastAsia="es-CO"/>
        </w:rPr>
        <w:t>la existencia de un contrato de trabajo</w:t>
      </w:r>
      <w:r w:rsidR="00217823">
        <w:rPr>
          <w:rFonts w:ascii="Arial" w:hAnsi="Arial" w:cs="Arial"/>
          <w:color w:val="000000"/>
          <w:szCs w:val="24"/>
          <w:lang w:eastAsia="es-CO"/>
        </w:rPr>
        <w:t xml:space="preserve"> a término indefinido</w:t>
      </w:r>
      <w:r w:rsidR="008934E2">
        <w:rPr>
          <w:rFonts w:ascii="Arial" w:hAnsi="Arial" w:cs="Arial"/>
          <w:color w:val="000000"/>
          <w:szCs w:val="24"/>
          <w:lang w:eastAsia="es-CO"/>
        </w:rPr>
        <w:t xml:space="preserve"> entre e</w:t>
      </w:r>
      <w:r w:rsidR="00D36D1B">
        <w:rPr>
          <w:rFonts w:ascii="Arial" w:hAnsi="Arial" w:cs="Arial"/>
          <w:color w:val="000000"/>
          <w:szCs w:val="24"/>
          <w:lang w:eastAsia="es-CO"/>
        </w:rPr>
        <w:t xml:space="preserve">l actor y </w:t>
      </w:r>
      <w:r w:rsidR="00217823">
        <w:rPr>
          <w:rFonts w:ascii="Arial" w:hAnsi="Arial" w:cs="Arial"/>
          <w:color w:val="000000"/>
          <w:szCs w:val="24"/>
          <w:lang w:eastAsia="es-CO"/>
        </w:rPr>
        <w:t>Comfamiliar desde el 16-06-2005 y el 30</w:t>
      </w:r>
      <w:r w:rsidR="000E66FA">
        <w:rPr>
          <w:rFonts w:ascii="Arial" w:hAnsi="Arial" w:cs="Arial"/>
          <w:color w:val="000000"/>
          <w:szCs w:val="24"/>
          <w:lang w:eastAsia="es-CO"/>
        </w:rPr>
        <w:t>-</w:t>
      </w:r>
      <w:r w:rsidR="00217823">
        <w:rPr>
          <w:rFonts w:ascii="Arial" w:hAnsi="Arial" w:cs="Arial"/>
          <w:color w:val="000000"/>
          <w:szCs w:val="24"/>
          <w:lang w:eastAsia="es-CO"/>
        </w:rPr>
        <w:t>04-2012</w:t>
      </w:r>
      <w:r w:rsidR="000E66FA">
        <w:rPr>
          <w:rFonts w:ascii="Arial" w:hAnsi="Arial" w:cs="Arial"/>
          <w:color w:val="000000"/>
          <w:szCs w:val="24"/>
          <w:lang w:eastAsia="es-CO"/>
        </w:rPr>
        <w:t>; en consecuencia</w:t>
      </w:r>
      <w:r w:rsidR="00843165">
        <w:rPr>
          <w:rFonts w:ascii="Arial" w:hAnsi="Arial" w:cs="Arial"/>
          <w:color w:val="000000"/>
          <w:szCs w:val="24"/>
          <w:lang w:eastAsia="es-CO"/>
        </w:rPr>
        <w:t>,</w:t>
      </w:r>
      <w:r w:rsidR="000E66FA">
        <w:rPr>
          <w:rFonts w:ascii="Arial" w:hAnsi="Arial" w:cs="Arial"/>
          <w:color w:val="000000"/>
          <w:szCs w:val="24"/>
          <w:lang w:eastAsia="es-CO"/>
        </w:rPr>
        <w:t xml:space="preserve"> condenó </w:t>
      </w:r>
      <w:r w:rsidR="00217823">
        <w:rPr>
          <w:rFonts w:ascii="Arial" w:hAnsi="Arial" w:cs="Arial"/>
          <w:color w:val="000000"/>
          <w:szCs w:val="24"/>
          <w:lang w:eastAsia="es-CO"/>
        </w:rPr>
        <w:t xml:space="preserve">al pago de las prestaciones </w:t>
      </w:r>
      <w:r w:rsidR="00217823">
        <w:rPr>
          <w:rFonts w:ascii="Arial" w:hAnsi="Arial" w:cs="Arial"/>
          <w:color w:val="000000"/>
          <w:szCs w:val="24"/>
          <w:lang w:eastAsia="es-CO"/>
        </w:rPr>
        <w:lastRenderedPageBreak/>
        <w:t>sociales y compensación de</w:t>
      </w:r>
      <w:r w:rsidR="000E66FA">
        <w:rPr>
          <w:rFonts w:ascii="Arial" w:hAnsi="Arial" w:cs="Arial"/>
          <w:color w:val="000000"/>
          <w:szCs w:val="24"/>
          <w:lang w:eastAsia="es-CO"/>
        </w:rPr>
        <w:t xml:space="preserve"> vacaciones, </w:t>
      </w:r>
      <w:r w:rsidR="00217823">
        <w:rPr>
          <w:rFonts w:ascii="Arial" w:hAnsi="Arial" w:cs="Arial"/>
          <w:color w:val="000000"/>
          <w:szCs w:val="24"/>
          <w:lang w:eastAsia="es-CO"/>
        </w:rPr>
        <w:t>y declaró parcialmente próspera la excepción de prescripción</w:t>
      </w:r>
      <w:r w:rsidR="000E66FA">
        <w:rPr>
          <w:rFonts w:ascii="Arial" w:hAnsi="Arial" w:cs="Arial"/>
          <w:color w:val="000000"/>
          <w:szCs w:val="24"/>
          <w:lang w:eastAsia="es-CO"/>
        </w:rPr>
        <w:t>.</w:t>
      </w:r>
      <w:r w:rsidR="00790D27">
        <w:rPr>
          <w:rFonts w:ascii="Arial" w:hAnsi="Arial" w:cs="Arial"/>
          <w:color w:val="000000"/>
          <w:szCs w:val="24"/>
          <w:lang w:eastAsia="es-CO"/>
        </w:rPr>
        <w:t xml:space="preserve"> De otro lado negó la indemnización </w:t>
      </w:r>
      <w:r w:rsidR="00217823">
        <w:rPr>
          <w:rFonts w:ascii="Arial" w:hAnsi="Arial" w:cs="Arial"/>
          <w:color w:val="000000"/>
          <w:szCs w:val="24"/>
          <w:lang w:eastAsia="es-CO"/>
        </w:rPr>
        <w:t>moratoria.</w:t>
      </w:r>
    </w:p>
    <w:p w:rsidR="000E66FA" w:rsidRDefault="000E66FA" w:rsidP="006173D2">
      <w:pPr>
        <w:spacing w:line="276" w:lineRule="auto"/>
        <w:jc w:val="both"/>
        <w:rPr>
          <w:rFonts w:ascii="Arial" w:hAnsi="Arial" w:cs="Arial"/>
          <w:color w:val="000000"/>
          <w:szCs w:val="24"/>
          <w:lang w:eastAsia="es-CO"/>
        </w:rPr>
      </w:pPr>
    </w:p>
    <w:p w:rsidR="005610FF" w:rsidRDefault="00790D27" w:rsidP="00790D27">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Conclusión a la que llegó al valorar las pruebas testimoniales (compañeros de trabajo) y confesión de las partes. </w:t>
      </w:r>
    </w:p>
    <w:p w:rsidR="000939B1" w:rsidRDefault="000939B1" w:rsidP="00790D27">
      <w:pPr>
        <w:spacing w:line="276" w:lineRule="auto"/>
        <w:jc w:val="both"/>
        <w:rPr>
          <w:rFonts w:ascii="Arial" w:hAnsi="Arial" w:cs="Arial"/>
          <w:color w:val="000000"/>
          <w:szCs w:val="24"/>
          <w:lang w:eastAsia="es-CO"/>
        </w:rPr>
      </w:pPr>
    </w:p>
    <w:p w:rsidR="00C74186" w:rsidRDefault="000939B1" w:rsidP="00790D27">
      <w:pPr>
        <w:spacing w:line="276" w:lineRule="auto"/>
        <w:jc w:val="both"/>
        <w:rPr>
          <w:rFonts w:ascii="Arial" w:hAnsi="Arial" w:cs="Arial"/>
          <w:color w:val="000000"/>
          <w:szCs w:val="24"/>
          <w:lang w:eastAsia="es-CO"/>
        </w:rPr>
      </w:pPr>
      <w:r>
        <w:rPr>
          <w:rFonts w:ascii="Arial" w:hAnsi="Arial" w:cs="Arial"/>
          <w:color w:val="000000"/>
          <w:szCs w:val="24"/>
          <w:lang w:eastAsia="es-CO"/>
        </w:rPr>
        <w:t>Respecto de la subordinación manifestó que la institución daba los lineamientos sobre la atención de pacientes, manejo de historias clínicas, duración de cada consulta, horario, lugar donde se debía prestar el servicio, vigilancia sobre las labores ejecutadas, entre</w:t>
      </w:r>
      <w:r w:rsidR="00C74186">
        <w:rPr>
          <w:rFonts w:ascii="Arial" w:hAnsi="Arial" w:cs="Arial"/>
          <w:color w:val="000000"/>
          <w:szCs w:val="24"/>
          <w:lang w:eastAsia="es-CO"/>
        </w:rPr>
        <w:t xml:space="preserve"> otras.</w:t>
      </w:r>
    </w:p>
    <w:p w:rsidR="00C74186" w:rsidRDefault="00C74186" w:rsidP="00790D27">
      <w:pPr>
        <w:spacing w:line="276" w:lineRule="auto"/>
        <w:jc w:val="both"/>
        <w:rPr>
          <w:rFonts w:ascii="Arial" w:hAnsi="Arial" w:cs="Arial"/>
          <w:color w:val="000000"/>
          <w:szCs w:val="24"/>
          <w:lang w:eastAsia="es-CO"/>
        </w:rPr>
      </w:pPr>
    </w:p>
    <w:p w:rsidR="000939B1" w:rsidRDefault="00C74186" w:rsidP="00790D27">
      <w:pPr>
        <w:spacing w:line="276" w:lineRule="auto"/>
        <w:jc w:val="both"/>
        <w:rPr>
          <w:rFonts w:ascii="Arial" w:hAnsi="Arial" w:cs="Arial"/>
          <w:color w:val="000000"/>
          <w:szCs w:val="24"/>
          <w:lang w:eastAsia="es-CO"/>
        </w:rPr>
      </w:pPr>
      <w:r>
        <w:rPr>
          <w:rFonts w:ascii="Arial" w:hAnsi="Arial" w:cs="Arial"/>
          <w:color w:val="000000"/>
          <w:szCs w:val="24"/>
          <w:lang w:eastAsia="es-CO"/>
        </w:rPr>
        <w:t>A</w:t>
      </w:r>
      <w:r w:rsidR="00AB31C3">
        <w:rPr>
          <w:rFonts w:ascii="Arial" w:hAnsi="Arial" w:cs="Arial"/>
          <w:color w:val="000000"/>
          <w:szCs w:val="24"/>
          <w:lang w:eastAsia="es-CO"/>
        </w:rPr>
        <w:t xml:space="preserve">simismo que el actor debía </w:t>
      </w:r>
      <w:r>
        <w:rPr>
          <w:rFonts w:ascii="Arial" w:hAnsi="Arial" w:cs="Arial"/>
          <w:color w:val="000000"/>
          <w:szCs w:val="24"/>
          <w:lang w:eastAsia="es-CO"/>
        </w:rPr>
        <w:t>solici</w:t>
      </w:r>
      <w:r w:rsidR="00AB31C3">
        <w:rPr>
          <w:rFonts w:ascii="Arial" w:hAnsi="Arial" w:cs="Arial"/>
          <w:color w:val="000000"/>
          <w:szCs w:val="24"/>
          <w:lang w:eastAsia="es-CO"/>
        </w:rPr>
        <w:t>tar permisos para ausentarse por incapacidad médica, para realizar otras actividades, e irse a vacaciones</w:t>
      </w:r>
      <w:r w:rsidR="00B862C9">
        <w:rPr>
          <w:rFonts w:ascii="Arial" w:hAnsi="Arial" w:cs="Arial"/>
          <w:color w:val="000000"/>
          <w:szCs w:val="24"/>
          <w:lang w:eastAsia="es-CO"/>
        </w:rPr>
        <w:t>,</w:t>
      </w:r>
      <w:r>
        <w:rPr>
          <w:rFonts w:ascii="Arial" w:hAnsi="Arial" w:cs="Arial"/>
          <w:color w:val="000000"/>
          <w:szCs w:val="24"/>
          <w:lang w:eastAsia="es-CO"/>
        </w:rPr>
        <w:t xml:space="preserve"> asistir</w:t>
      </w:r>
      <w:r w:rsidR="00AB31C3">
        <w:rPr>
          <w:rFonts w:ascii="Arial" w:hAnsi="Arial" w:cs="Arial"/>
          <w:color w:val="000000"/>
          <w:szCs w:val="24"/>
          <w:lang w:eastAsia="es-CO"/>
        </w:rPr>
        <w:t xml:space="preserve"> a capacitaciones que programaba la institución</w:t>
      </w:r>
      <w:r w:rsidR="00B862C9">
        <w:rPr>
          <w:rFonts w:ascii="Arial" w:hAnsi="Arial" w:cs="Arial"/>
          <w:color w:val="000000"/>
          <w:szCs w:val="24"/>
          <w:lang w:eastAsia="es-CO"/>
        </w:rPr>
        <w:t xml:space="preserve"> y usaba los implementos de propiedad de la demandada.</w:t>
      </w:r>
    </w:p>
    <w:p w:rsidR="000939B1" w:rsidRDefault="00AB31C3" w:rsidP="00790D27">
      <w:pPr>
        <w:spacing w:line="276" w:lineRule="auto"/>
        <w:jc w:val="both"/>
        <w:rPr>
          <w:rFonts w:ascii="Arial" w:hAnsi="Arial" w:cs="Arial"/>
          <w:color w:val="000000"/>
          <w:szCs w:val="24"/>
          <w:lang w:eastAsia="es-CO"/>
        </w:rPr>
      </w:pPr>
      <w:r>
        <w:rPr>
          <w:rFonts w:ascii="Arial" w:hAnsi="Arial" w:cs="Arial"/>
          <w:color w:val="000000"/>
          <w:szCs w:val="24"/>
          <w:lang w:eastAsia="es-CO"/>
        </w:rPr>
        <w:t>En cuanto a la existencia de otros contratos del demandante señaló que conforme al artículo 25 del Código Sustantivo del Trabajo, legalmente es pe</w:t>
      </w:r>
      <w:r w:rsidR="00C74186">
        <w:rPr>
          <w:rFonts w:ascii="Arial" w:hAnsi="Arial" w:cs="Arial"/>
          <w:color w:val="000000"/>
          <w:szCs w:val="24"/>
          <w:lang w:eastAsia="es-CO"/>
        </w:rPr>
        <w:t>rmitida la coexistencia de</w:t>
      </w:r>
      <w:r>
        <w:rPr>
          <w:rFonts w:ascii="Arial" w:hAnsi="Arial" w:cs="Arial"/>
          <w:color w:val="000000"/>
          <w:szCs w:val="24"/>
          <w:lang w:eastAsia="es-CO"/>
        </w:rPr>
        <w:t xml:space="preserve"> contratos de trabajo y que en el caso en particular no existía simultaneidad en el servicio. </w:t>
      </w:r>
    </w:p>
    <w:p w:rsidR="00591D2E" w:rsidRDefault="00591D2E" w:rsidP="00790D27">
      <w:pPr>
        <w:spacing w:line="276" w:lineRule="auto"/>
        <w:jc w:val="both"/>
        <w:rPr>
          <w:rFonts w:ascii="Arial" w:hAnsi="Arial" w:cs="Arial"/>
          <w:color w:val="000000"/>
          <w:szCs w:val="24"/>
          <w:lang w:eastAsia="es-CO"/>
        </w:rPr>
      </w:pPr>
    </w:p>
    <w:p w:rsidR="00591D2E" w:rsidRDefault="00591D2E" w:rsidP="00790D27">
      <w:pPr>
        <w:spacing w:line="276" w:lineRule="auto"/>
        <w:jc w:val="both"/>
        <w:rPr>
          <w:rFonts w:ascii="Arial" w:hAnsi="Arial" w:cs="Arial"/>
          <w:color w:val="000000"/>
          <w:szCs w:val="24"/>
          <w:lang w:eastAsia="es-CO"/>
        </w:rPr>
      </w:pPr>
      <w:r>
        <w:rPr>
          <w:rFonts w:ascii="Arial" w:hAnsi="Arial" w:cs="Arial"/>
          <w:color w:val="000000"/>
          <w:szCs w:val="24"/>
          <w:lang w:eastAsia="es-CO"/>
        </w:rPr>
        <w:t>Por último en lo que tiene que ver con la indemnización moratoria manifestó que la prueba documental arrimada y la testimonial permiten concluir que la demandada te</w:t>
      </w:r>
      <w:r w:rsidR="00C74186">
        <w:rPr>
          <w:rFonts w:ascii="Arial" w:hAnsi="Arial" w:cs="Arial"/>
          <w:color w:val="000000"/>
          <w:szCs w:val="24"/>
          <w:lang w:eastAsia="es-CO"/>
        </w:rPr>
        <w:t>nía razones serias para determinar</w:t>
      </w:r>
      <w:r>
        <w:rPr>
          <w:rFonts w:ascii="Arial" w:hAnsi="Arial" w:cs="Arial"/>
          <w:color w:val="000000"/>
          <w:szCs w:val="24"/>
          <w:lang w:eastAsia="es-CO"/>
        </w:rPr>
        <w:t xml:space="preserve"> </w:t>
      </w:r>
      <w:r w:rsidR="00C74186">
        <w:rPr>
          <w:rFonts w:ascii="Arial" w:hAnsi="Arial" w:cs="Arial"/>
          <w:color w:val="000000"/>
          <w:szCs w:val="24"/>
          <w:lang w:eastAsia="es-CO"/>
        </w:rPr>
        <w:t>que su</w:t>
      </w:r>
      <w:r w:rsidR="00D744C4">
        <w:rPr>
          <w:rFonts w:ascii="Arial" w:hAnsi="Arial" w:cs="Arial"/>
          <w:color w:val="000000"/>
          <w:szCs w:val="24"/>
          <w:lang w:eastAsia="es-CO"/>
        </w:rPr>
        <w:t xml:space="preserve"> vinculación con el demandante no era de naturaleza laboral</w:t>
      </w:r>
      <w:r w:rsidR="00C74186">
        <w:rPr>
          <w:rFonts w:ascii="Arial" w:hAnsi="Arial" w:cs="Arial"/>
          <w:color w:val="000000"/>
          <w:szCs w:val="24"/>
          <w:lang w:eastAsia="es-CO"/>
        </w:rPr>
        <w:t>,</w:t>
      </w:r>
      <w:r w:rsidR="00D744C4">
        <w:rPr>
          <w:rFonts w:ascii="Arial" w:hAnsi="Arial" w:cs="Arial"/>
          <w:color w:val="000000"/>
          <w:szCs w:val="24"/>
          <w:lang w:eastAsia="es-CO"/>
        </w:rPr>
        <w:t xml:space="preserve"> por lo que pudo creer que estaba en un contrato distinto de uno de trabajo</w:t>
      </w:r>
      <w:r w:rsidR="00C74186">
        <w:rPr>
          <w:rFonts w:ascii="Arial" w:hAnsi="Arial" w:cs="Arial"/>
          <w:color w:val="000000"/>
          <w:szCs w:val="24"/>
          <w:lang w:eastAsia="es-CO"/>
        </w:rPr>
        <w:t>;</w:t>
      </w:r>
      <w:r w:rsidR="00D744C4">
        <w:rPr>
          <w:rFonts w:ascii="Arial" w:hAnsi="Arial" w:cs="Arial"/>
          <w:color w:val="000000"/>
          <w:szCs w:val="24"/>
          <w:lang w:eastAsia="es-CO"/>
        </w:rPr>
        <w:t xml:space="preserve"> lo mismo sucedió con la parte demandante pues solo después de dos años </w:t>
      </w:r>
      <w:r w:rsidR="007E3BD1">
        <w:rPr>
          <w:rFonts w:ascii="Arial" w:hAnsi="Arial" w:cs="Arial"/>
          <w:color w:val="000000"/>
          <w:szCs w:val="24"/>
          <w:lang w:eastAsia="es-CO"/>
        </w:rPr>
        <w:t>presentó</w:t>
      </w:r>
      <w:r w:rsidR="00D744C4">
        <w:rPr>
          <w:rFonts w:ascii="Arial" w:hAnsi="Arial" w:cs="Arial"/>
          <w:color w:val="000000"/>
          <w:szCs w:val="24"/>
          <w:lang w:eastAsia="es-CO"/>
        </w:rPr>
        <w:t xml:space="preserve"> </w:t>
      </w:r>
      <w:r w:rsidR="007E3BD1">
        <w:rPr>
          <w:rFonts w:ascii="Arial" w:hAnsi="Arial" w:cs="Arial"/>
          <w:color w:val="000000"/>
          <w:szCs w:val="24"/>
          <w:lang w:eastAsia="es-CO"/>
        </w:rPr>
        <w:t>demanda</w:t>
      </w:r>
      <w:r w:rsidR="00D744C4">
        <w:rPr>
          <w:rFonts w:ascii="Arial" w:hAnsi="Arial" w:cs="Arial"/>
          <w:color w:val="000000"/>
          <w:szCs w:val="24"/>
          <w:lang w:eastAsia="es-CO"/>
        </w:rPr>
        <w:t xml:space="preserve"> y durante la </w:t>
      </w:r>
      <w:r w:rsidR="007E3BD1">
        <w:rPr>
          <w:rFonts w:ascii="Arial" w:hAnsi="Arial" w:cs="Arial"/>
          <w:color w:val="000000"/>
          <w:szCs w:val="24"/>
          <w:lang w:eastAsia="es-CO"/>
        </w:rPr>
        <w:t>ejecución</w:t>
      </w:r>
      <w:r w:rsidR="00D744C4">
        <w:rPr>
          <w:rFonts w:ascii="Arial" w:hAnsi="Arial" w:cs="Arial"/>
          <w:color w:val="000000"/>
          <w:szCs w:val="24"/>
          <w:lang w:eastAsia="es-CO"/>
        </w:rPr>
        <w:t xml:space="preserve"> del vínculo no se </w:t>
      </w:r>
      <w:r w:rsidR="00DD7925">
        <w:rPr>
          <w:rFonts w:ascii="Arial" w:hAnsi="Arial" w:cs="Arial"/>
          <w:color w:val="000000"/>
          <w:szCs w:val="24"/>
          <w:lang w:eastAsia="es-CO"/>
        </w:rPr>
        <w:t>evidenció reclamación alguna.</w:t>
      </w:r>
    </w:p>
    <w:p w:rsidR="00217823" w:rsidRDefault="00217823" w:rsidP="00790D27">
      <w:pPr>
        <w:spacing w:line="276" w:lineRule="auto"/>
        <w:jc w:val="both"/>
        <w:rPr>
          <w:rFonts w:ascii="Arial" w:hAnsi="Arial" w:cs="Arial"/>
          <w:color w:val="000000"/>
          <w:szCs w:val="24"/>
          <w:lang w:eastAsia="es-CO"/>
        </w:rPr>
      </w:pPr>
    </w:p>
    <w:p w:rsidR="00557087" w:rsidRDefault="00C964DB" w:rsidP="00557087">
      <w:pPr>
        <w:spacing w:line="276" w:lineRule="auto"/>
        <w:rPr>
          <w:rFonts w:ascii="Arial" w:hAnsi="Arial" w:cs="Arial"/>
          <w:b/>
          <w:szCs w:val="24"/>
        </w:rPr>
      </w:pPr>
      <w:r>
        <w:rPr>
          <w:rFonts w:ascii="Arial" w:hAnsi="Arial" w:cs="Arial"/>
          <w:b/>
          <w:szCs w:val="24"/>
        </w:rPr>
        <w:t xml:space="preserve">3. </w:t>
      </w:r>
      <w:r w:rsidR="001B4239">
        <w:rPr>
          <w:rFonts w:ascii="Arial" w:hAnsi="Arial" w:cs="Arial"/>
          <w:b/>
          <w:szCs w:val="24"/>
        </w:rPr>
        <w:t>Síntesis de</w:t>
      </w:r>
      <w:r w:rsidR="00557087">
        <w:rPr>
          <w:rFonts w:ascii="Arial" w:hAnsi="Arial" w:cs="Arial"/>
          <w:b/>
          <w:szCs w:val="24"/>
        </w:rPr>
        <w:t xml:space="preserve">l </w:t>
      </w:r>
      <w:r w:rsidR="00D16C72">
        <w:rPr>
          <w:rFonts w:ascii="Arial" w:hAnsi="Arial" w:cs="Arial"/>
          <w:b/>
          <w:szCs w:val="24"/>
        </w:rPr>
        <w:t>recurso de apelación</w:t>
      </w:r>
    </w:p>
    <w:p w:rsidR="000939B1" w:rsidRDefault="000939B1" w:rsidP="00557087">
      <w:pPr>
        <w:spacing w:line="276" w:lineRule="auto"/>
        <w:rPr>
          <w:rFonts w:ascii="Arial" w:hAnsi="Arial" w:cs="Arial"/>
          <w:b/>
          <w:szCs w:val="24"/>
        </w:rPr>
      </w:pPr>
    </w:p>
    <w:p w:rsidR="00CB44CC" w:rsidRDefault="00C72934" w:rsidP="00FA5EFC">
      <w:pPr>
        <w:spacing w:line="276" w:lineRule="auto"/>
        <w:jc w:val="both"/>
        <w:rPr>
          <w:rFonts w:ascii="Arial" w:hAnsi="Arial" w:cs="Arial"/>
          <w:szCs w:val="24"/>
          <w:lang w:eastAsia="es-CO"/>
        </w:rPr>
      </w:pPr>
      <w:r>
        <w:rPr>
          <w:rFonts w:ascii="Arial" w:hAnsi="Arial" w:cs="Arial"/>
          <w:szCs w:val="24"/>
          <w:lang w:eastAsia="es-CO"/>
        </w:rPr>
        <w:t>El</w:t>
      </w:r>
      <w:r w:rsidR="001B4239">
        <w:rPr>
          <w:rFonts w:ascii="Arial" w:hAnsi="Arial" w:cs="Arial"/>
          <w:szCs w:val="24"/>
          <w:lang w:eastAsia="es-CO"/>
        </w:rPr>
        <w:t xml:space="preserve"> apoderado de</w:t>
      </w:r>
      <w:r w:rsidR="00BB444C">
        <w:rPr>
          <w:rFonts w:ascii="Arial" w:hAnsi="Arial" w:cs="Arial"/>
          <w:szCs w:val="24"/>
          <w:lang w:eastAsia="es-CO"/>
        </w:rPr>
        <w:t xml:space="preserve"> la parte demandante presenta su inconformidad solo respecto de la indemnización moratoria</w:t>
      </w:r>
      <w:r>
        <w:rPr>
          <w:rFonts w:ascii="Arial" w:hAnsi="Arial" w:cs="Arial"/>
          <w:szCs w:val="24"/>
          <w:lang w:eastAsia="es-CO"/>
        </w:rPr>
        <w:t xml:space="preserve"> </w:t>
      </w:r>
      <w:r w:rsidR="00BB444C">
        <w:rPr>
          <w:rFonts w:ascii="Arial" w:hAnsi="Arial" w:cs="Arial"/>
          <w:szCs w:val="24"/>
          <w:lang w:eastAsia="es-CO"/>
        </w:rPr>
        <w:t xml:space="preserve">del artículo 65 del Código Sustantivo del Trabajo por cuanto Comfamiliar es una empresa que tiene la suficiente experiencia </w:t>
      </w:r>
      <w:r w:rsidR="00376E00">
        <w:rPr>
          <w:rFonts w:ascii="Arial" w:hAnsi="Arial" w:cs="Arial"/>
          <w:szCs w:val="24"/>
          <w:lang w:eastAsia="es-CO"/>
        </w:rPr>
        <w:t>en relación con el personal que contrata, en el caso en particular contrató al demandante mediante un contrato de prestación de servicios desdibujando un contrato de trabajo, lo que representa la mala fe por parte del empleador porque eludió el pago de derechos laborales.</w:t>
      </w:r>
    </w:p>
    <w:p w:rsidR="00BB444C" w:rsidRDefault="00BB444C" w:rsidP="00FA5EFC">
      <w:pPr>
        <w:spacing w:line="276" w:lineRule="auto"/>
        <w:jc w:val="both"/>
        <w:rPr>
          <w:rFonts w:ascii="Arial" w:hAnsi="Arial" w:cs="Arial"/>
          <w:szCs w:val="24"/>
        </w:rPr>
      </w:pPr>
    </w:p>
    <w:p w:rsidR="002048E4" w:rsidRDefault="00376E00" w:rsidP="00DB6585">
      <w:pPr>
        <w:spacing w:line="276" w:lineRule="auto"/>
        <w:jc w:val="both"/>
        <w:rPr>
          <w:rFonts w:ascii="Arial" w:hAnsi="Arial" w:cs="Arial"/>
          <w:szCs w:val="24"/>
        </w:rPr>
      </w:pPr>
      <w:r>
        <w:rPr>
          <w:rFonts w:ascii="Arial" w:hAnsi="Arial" w:cs="Arial"/>
          <w:szCs w:val="24"/>
        </w:rPr>
        <w:t>Por su parte el apoderado de la parte demandada apela la sentencia</w:t>
      </w:r>
      <w:r w:rsidR="002048E4">
        <w:rPr>
          <w:rFonts w:ascii="Arial" w:hAnsi="Arial" w:cs="Arial"/>
          <w:szCs w:val="24"/>
        </w:rPr>
        <w:t>,</w:t>
      </w:r>
      <w:r>
        <w:rPr>
          <w:rFonts w:ascii="Arial" w:hAnsi="Arial" w:cs="Arial"/>
          <w:szCs w:val="24"/>
        </w:rPr>
        <w:t xml:space="preserve"> </w:t>
      </w:r>
      <w:r w:rsidR="00BF52B0">
        <w:rPr>
          <w:rFonts w:ascii="Arial" w:hAnsi="Arial" w:cs="Arial"/>
          <w:szCs w:val="24"/>
        </w:rPr>
        <w:t>por cuanto</w:t>
      </w:r>
      <w:r>
        <w:rPr>
          <w:rFonts w:ascii="Arial" w:hAnsi="Arial" w:cs="Arial"/>
          <w:szCs w:val="24"/>
        </w:rPr>
        <w:t xml:space="preserve"> si bien hubo una prestación personal del servicio</w:t>
      </w:r>
      <w:r w:rsidR="00BF52B0">
        <w:rPr>
          <w:rFonts w:ascii="Arial" w:hAnsi="Arial" w:cs="Arial"/>
          <w:szCs w:val="24"/>
        </w:rPr>
        <w:t>,</w:t>
      </w:r>
      <w:r>
        <w:rPr>
          <w:rFonts w:ascii="Arial" w:hAnsi="Arial" w:cs="Arial"/>
          <w:szCs w:val="24"/>
        </w:rPr>
        <w:t xml:space="preserve"> </w:t>
      </w:r>
      <w:r w:rsidR="002048E4">
        <w:rPr>
          <w:rFonts w:ascii="Arial" w:hAnsi="Arial" w:cs="Arial"/>
          <w:szCs w:val="24"/>
        </w:rPr>
        <w:t xml:space="preserve">lo fue a través de un contrato de prestación de servicios y no un contrato de trabajo, </w:t>
      </w:r>
      <w:r>
        <w:rPr>
          <w:rFonts w:ascii="Arial" w:hAnsi="Arial" w:cs="Arial"/>
          <w:szCs w:val="24"/>
        </w:rPr>
        <w:t>pues así lo aceptó Comfamiliar</w:t>
      </w:r>
      <w:r w:rsidR="002048E4">
        <w:rPr>
          <w:rFonts w:ascii="Arial" w:hAnsi="Arial" w:cs="Arial"/>
          <w:szCs w:val="24"/>
        </w:rPr>
        <w:t>.</w:t>
      </w:r>
    </w:p>
    <w:p w:rsidR="002048E4" w:rsidRDefault="002048E4" w:rsidP="00DB6585">
      <w:pPr>
        <w:spacing w:line="276" w:lineRule="auto"/>
        <w:jc w:val="both"/>
        <w:rPr>
          <w:rFonts w:ascii="Arial" w:hAnsi="Arial" w:cs="Arial"/>
          <w:szCs w:val="24"/>
        </w:rPr>
      </w:pPr>
    </w:p>
    <w:p w:rsidR="002A5BA6" w:rsidRDefault="002048E4" w:rsidP="00DB6585">
      <w:pPr>
        <w:spacing w:line="276" w:lineRule="auto"/>
        <w:jc w:val="both"/>
        <w:rPr>
          <w:rFonts w:ascii="Arial" w:hAnsi="Arial" w:cs="Arial"/>
          <w:szCs w:val="24"/>
        </w:rPr>
      </w:pPr>
      <w:r>
        <w:rPr>
          <w:rFonts w:ascii="Arial" w:hAnsi="Arial" w:cs="Arial"/>
          <w:szCs w:val="24"/>
        </w:rPr>
        <w:t xml:space="preserve">Añade que </w:t>
      </w:r>
      <w:r w:rsidR="008B78B6">
        <w:rPr>
          <w:rFonts w:ascii="Arial" w:hAnsi="Arial" w:cs="Arial"/>
          <w:szCs w:val="24"/>
        </w:rPr>
        <w:t xml:space="preserve">se </w:t>
      </w:r>
      <w:r>
        <w:rPr>
          <w:rFonts w:ascii="Arial" w:hAnsi="Arial" w:cs="Arial"/>
          <w:szCs w:val="24"/>
        </w:rPr>
        <w:t>confundió</w:t>
      </w:r>
      <w:r w:rsidR="008B78B6">
        <w:rPr>
          <w:rFonts w:ascii="Arial" w:hAnsi="Arial" w:cs="Arial"/>
          <w:szCs w:val="24"/>
        </w:rPr>
        <w:t xml:space="preserve"> la actividad de la empresa demandada</w:t>
      </w:r>
      <w:r w:rsidR="00751E52">
        <w:rPr>
          <w:rFonts w:ascii="Arial" w:hAnsi="Arial" w:cs="Arial"/>
          <w:szCs w:val="24"/>
        </w:rPr>
        <w:t>,</w:t>
      </w:r>
      <w:r w:rsidR="008B78B6">
        <w:rPr>
          <w:rFonts w:ascii="Arial" w:hAnsi="Arial" w:cs="Arial"/>
          <w:szCs w:val="24"/>
        </w:rPr>
        <w:t xml:space="preserve"> como tal</w:t>
      </w:r>
      <w:r w:rsidR="00BF52B0">
        <w:rPr>
          <w:rFonts w:ascii="Arial" w:hAnsi="Arial" w:cs="Arial"/>
          <w:szCs w:val="24"/>
        </w:rPr>
        <w:t>,</w:t>
      </w:r>
      <w:r w:rsidR="008B78B6">
        <w:rPr>
          <w:rFonts w:ascii="Arial" w:hAnsi="Arial" w:cs="Arial"/>
          <w:szCs w:val="24"/>
        </w:rPr>
        <w:t xml:space="preserve"> con la activida</w:t>
      </w:r>
      <w:r>
        <w:rPr>
          <w:rFonts w:ascii="Arial" w:hAnsi="Arial" w:cs="Arial"/>
          <w:szCs w:val="24"/>
        </w:rPr>
        <w:t>d que despliega</w:t>
      </w:r>
      <w:r w:rsidR="008B78B6">
        <w:rPr>
          <w:rFonts w:ascii="Arial" w:hAnsi="Arial" w:cs="Arial"/>
          <w:szCs w:val="24"/>
        </w:rPr>
        <w:t xml:space="preserve"> cada uno de sus trabajadores dentro de ella, pues no por el hecho de que se tenga un horario de</w:t>
      </w:r>
      <w:r w:rsidR="00751E52">
        <w:rPr>
          <w:rFonts w:ascii="Arial" w:hAnsi="Arial" w:cs="Arial"/>
          <w:szCs w:val="24"/>
        </w:rPr>
        <w:t xml:space="preserve"> 24 horas, los empleados trabaja</w:t>
      </w:r>
      <w:r w:rsidR="008B78B6">
        <w:rPr>
          <w:rFonts w:ascii="Arial" w:hAnsi="Arial" w:cs="Arial"/>
          <w:szCs w:val="24"/>
        </w:rPr>
        <w:t xml:space="preserve">n todas esas horas, </w:t>
      </w:r>
      <w:r w:rsidR="00B92881">
        <w:rPr>
          <w:rFonts w:ascii="Arial" w:hAnsi="Arial" w:cs="Arial"/>
          <w:szCs w:val="24"/>
        </w:rPr>
        <w:t>teniendo en cuenta que es la empresa la habilitada para prestar el servicio</w:t>
      </w:r>
      <w:r w:rsidR="00751E52">
        <w:rPr>
          <w:rFonts w:ascii="Arial" w:hAnsi="Arial" w:cs="Arial"/>
          <w:szCs w:val="24"/>
        </w:rPr>
        <w:t>,</w:t>
      </w:r>
      <w:r w:rsidR="00B92881">
        <w:rPr>
          <w:rFonts w:ascii="Arial" w:hAnsi="Arial" w:cs="Arial"/>
          <w:szCs w:val="24"/>
        </w:rPr>
        <w:t xml:space="preserve"> mas no el médico,</w:t>
      </w:r>
      <w:r>
        <w:rPr>
          <w:rFonts w:ascii="Arial" w:hAnsi="Arial" w:cs="Arial"/>
          <w:szCs w:val="24"/>
        </w:rPr>
        <w:t xml:space="preserve"> y</w:t>
      </w:r>
      <w:r w:rsidR="00B92881">
        <w:rPr>
          <w:rFonts w:ascii="Arial" w:hAnsi="Arial" w:cs="Arial"/>
          <w:szCs w:val="24"/>
        </w:rPr>
        <w:t xml:space="preserve"> así lo dejaron ver los testigos.</w:t>
      </w:r>
    </w:p>
    <w:p w:rsidR="00B92881" w:rsidRDefault="00B92881" w:rsidP="00DB6585">
      <w:pPr>
        <w:spacing w:line="276" w:lineRule="auto"/>
        <w:jc w:val="both"/>
        <w:rPr>
          <w:rFonts w:ascii="Arial" w:hAnsi="Arial" w:cs="Arial"/>
          <w:szCs w:val="24"/>
        </w:rPr>
      </w:pPr>
    </w:p>
    <w:p w:rsidR="00B92881" w:rsidRDefault="00B92881" w:rsidP="00DB6585">
      <w:pPr>
        <w:spacing w:line="276" w:lineRule="auto"/>
        <w:jc w:val="both"/>
        <w:rPr>
          <w:rFonts w:ascii="Arial" w:hAnsi="Arial" w:cs="Arial"/>
          <w:szCs w:val="24"/>
        </w:rPr>
      </w:pPr>
      <w:r>
        <w:rPr>
          <w:rFonts w:ascii="Arial" w:hAnsi="Arial" w:cs="Arial"/>
          <w:szCs w:val="24"/>
        </w:rPr>
        <w:t>Y si bien hay una agenda para desarrollar todo el día por Comfamiliar</w:t>
      </w:r>
      <w:r w:rsidR="002048E4">
        <w:rPr>
          <w:rFonts w:ascii="Arial" w:hAnsi="Arial" w:cs="Arial"/>
          <w:szCs w:val="24"/>
        </w:rPr>
        <w:t>,</w:t>
      </w:r>
      <w:r>
        <w:rPr>
          <w:rFonts w:ascii="Arial" w:hAnsi="Arial" w:cs="Arial"/>
          <w:szCs w:val="24"/>
        </w:rPr>
        <w:t xml:space="preserve"> y el médico </w:t>
      </w:r>
      <w:r w:rsidR="002048E4">
        <w:rPr>
          <w:rFonts w:ascii="Arial" w:hAnsi="Arial" w:cs="Arial"/>
          <w:szCs w:val="24"/>
        </w:rPr>
        <w:t>demandante fue</w:t>
      </w:r>
      <w:r>
        <w:rPr>
          <w:rFonts w:ascii="Arial" w:hAnsi="Arial" w:cs="Arial"/>
          <w:szCs w:val="24"/>
        </w:rPr>
        <w:t xml:space="preserve"> asignado en la tarde, no significa que él haya estado todas las horas de esa tarde, máxime cuando era empleado público</w:t>
      </w:r>
      <w:r w:rsidR="00D32B4D">
        <w:rPr>
          <w:rFonts w:ascii="Arial" w:hAnsi="Arial" w:cs="Arial"/>
          <w:szCs w:val="24"/>
        </w:rPr>
        <w:t xml:space="preserve">, vinculado al Hospital de Santa Rosa de Cabal, como lo reconoció el actor, </w:t>
      </w:r>
      <w:r w:rsidR="002048E4">
        <w:rPr>
          <w:rFonts w:ascii="Arial" w:hAnsi="Arial" w:cs="Arial"/>
          <w:szCs w:val="24"/>
        </w:rPr>
        <w:t xml:space="preserve">aunado a </w:t>
      </w:r>
      <w:r w:rsidR="00D32B4D">
        <w:rPr>
          <w:rFonts w:ascii="Arial" w:hAnsi="Arial" w:cs="Arial"/>
          <w:szCs w:val="24"/>
        </w:rPr>
        <w:t xml:space="preserve">que </w:t>
      </w:r>
      <w:r w:rsidR="002048E4">
        <w:rPr>
          <w:rFonts w:ascii="Arial" w:hAnsi="Arial" w:cs="Arial"/>
          <w:szCs w:val="24"/>
        </w:rPr>
        <w:t>tampoco era posible</w:t>
      </w:r>
      <w:r w:rsidR="00D32B4D">
        <w:rPr>
          <w:rFonts w:ascii="Arial" w:hAnsi="Arial" w:cs="Arial"/>
          <w:szCs w:val="24"/>
        </w:rPr>
        <w:t xml:space="preserve"> otro tipo de vinculación </w:t>
      </w:r>
      <w:r w:rsidR="00751E52">
        <w:rPr>
          <w:rFonts w:ascii="Arial" w:hAnsi="Arial" w:cs="Arial"/>
          <w:szCs w:val="24"/>
        </w:rPr>
        <w:t>al de</w:t>
      </w:r>
      <w:r w:rsidR="00D32B4D">
        <w:rPr>
          <w:rFonts w:ascii="Arial" w:hAnsi="Arial" w:cs="Arial"/>
          <w:szCs w:val="24"/>
        </w:rPr>
        <w:t xml:space="preserve"> la prestación de servicios, de conformidad con el artículo 24 de la Ley 1615</w:t>
      </w:r>
      <w:r w:rsidR="00751E52">
        <w:rPr>
          <w:rFonts w:ascii="Arial" w:hAnsi="Arial" w:cs="Arial"/>
          <w:szCs w:val="24"/>
        </w:rPr>
        <w:t xml:space="preserve"> (sic)</w:t>
      </w:r>
      <w:r w:rsidR="00D32B4D">
        <w:rPr>
          <w:rFonts w:ascii="Arial" w:hAnsi="Arial" w:cs="Arial"/>
          <w:szCs w:val="24"/>
        </w:rPr>
        <w:t xml:space="preserve">, que impide a cualquier funcionario de la seguridad social contratar o suscribir contratos de trabajo con una entidad privada, razón por la cual solicita que sea investigado </w:t>
      </w:r>
      <w:r w:rsidR="000939B1">
        <w:rPr>
          <w:rFonts w:ascii="Arial" w:hAnsi="Arial" w:cs="Arial"/>
          <w:szCs w:val="24"/>
        </w:rPr>
        <w:t xml:space="preserve">el demandante </w:t>
      </w:r>
      <w:r w:rsidR="00D32B4D">
        <w:rPr>
          <w:rFonts w:ascii="Arial" w:hAnsi="Arial" w:cs="Arial"/>
          <w:szCs w:val="24"/>
        </w:rPr>
        <w:t>por este actuar a través de la Procuraduría.</w:t>
      </w:r>
    </w:p>
    <w:p w:rsidR="00D32B4D" w:rsidRDefault="00D32B4D" w:rsidP="00DB6585">
      <w:pPr>
        <w:spacing w:line="276" w:lineRule="auto"/>
        <w:jc w:val="both"/>
        <w:rPr>
          <w:rFonts w:ascii="Arial" w:hAnsi="Arial" w:cs="Arial"/>
          <w:szCs w:val="24"/>
        </w:rPr>
      </w:pPr>
    </w:p>
    <w:p w:rsidR="00D32B4D" w:rsidRDefault="00D32B4D" w:rsidP="00DB6585">
      <w:pPr>
        <w:spacing w:line="276" w:lineRule="auto"/>
        <w:jc w:val="both"/>
        <w:rPr>
          <w:rFonts w:ascii="Arial" w:hAnsi="Arial" w:cs="Arial"/>
          <w:szCs w:val="24"/>
        </w:rPr>
      </w:pPr>
      <w:r>
        <w:rPr>
          <w:rFonts w:ascii="Arial" w:hAnsi="Arial" w:cs="Arial"/>
          <w:szCs w:val="24"/>
        </w:rPr>
        <w:t>Agregó que cuando el actor no asistía se cancelaba la agenda o se reprogramaba, y por est</w:t>
      </w:r>
      <w:r w:rsidR="00C16EF8">
        <w:rPr>
          <w:rFonts w:ascii="Arial" w:hAnsi="Arial" w:cs="Arial"/>
          <w:szCs w:val="24"/>
        </w:rPr>
        <w:t>e solo hecho se demuestra que sí</w:t>
      </w:r>
      <w:r>
        <w:rPr>
          <w:rFonts w:ascii="Arial" w:hAnsi="Arial" w:cs="Arial"/>
          <w:szCs w:val="24"/>
        </w:rPr>
        <w:t xml:space="preserve"> afectaba y </w:t>
      </w:r>
      <w:r w:rsidR="0087428F">
        <w:rPr>
          <w:rFonts w:ascii="Arial" w:hAnsi="Arial" w:cs="Arial"/>
          <w:szCs w:val="24"/>
        </w:rPr>
        <w:t>coincidía con su</w:t>
      </w:r>
      <w:r>
        <w:rPr>
          <w:rFonts w:ascii="Arial" w:hAnsi="Arial" w:cs="Arial"/>
          <w:szCs w:val="24"/>
        </w:rPr>
        <w:t xml:space="preserve"> </w:t>
      </w:r>
      <w:r w:rsidR="0087428F">
        <w:rPr>
          <w:rFonts w:ascii="Arial" w:hAnsi="Arial" w:cs="Arial"/>
          <w:szCs w:val="24"/>
        </w:rPr>
        <w:t>horario</w:t>
      </w:r>
      <w:r>
        <w:rPr>
          <w:rFonts w:ascii="Arial" w:hAnsi="Arial" w:cs="Arial"/>
          <w:szCs w:val="24"/>
        </w:rPr>
        <w:t xml:space="preserve"> de trabajo</w:t>
      </w:r>
      <w:r w:rsidR="00C16EF8">
        <w:rPr>
          <w:rFonts w:ascii="Arial" w:hAnsi="Arial" w:cs="Arial"/>
          <w:szCs w:val="24"/>
        </w:rPr>
        <w:t>,</w:t>
      </w:r>
      <w:r w:rsidR="0087428F">
        <w:rPr>
          <w:rFonts w:ascii="Arial" w:hAnsi="Arial" w:cs="Arial"/>
          <w:szCs w:val="24"/>
        </w:rPr>
        <w:t xml:space="preserve"> que era totalmente distinto.</w:t>
      </w:r>
    </w:p>
    <w:p w:rsidR="002F762E" w:rsidRDefault="002F762E" w:rsidP="00DB6585">
      <w:pPr>
        <w:spacing w:line="276" w:lineRule="auto"/>
        <w:jc w:val="both"/>
        <w:rPr>
          <w:rFonts w:ascii="Arial" w:hAnsi="Arial" w:cs="Arial"/>
          <w:szCs w:val="24"/>
        </w:rPr>
      </w:pPr>
    </w:p>
    <w:p w:rsidR="002F762E" w:rsidRDefault="002F762E" w:rsidP="00DB6585">
      <w:pPr>
        <w:spacing w:line="276" w:lineRule="auto"/>
        <w:jc w:val="both"/>
        <w:rPr>
          <w:rFonts w:ascii="Arial" w:hAnsi="Arial" w:cs="Arial"/>
          <w:szCs w:val="24"/>
        </w:rPr>
      </w:pPr>
      <w:r>
        <w:rPr>
          <w:rFonts w:ascii="Arial" w:hAnsi="Arial" w:cs="Arial"/>
          <w:szCs w:val="24"/>
        </w:rPr>
        <w:t>En relación con la subordinación</w:t>
      </w:r>
      <w:r w:rsidR="003F1811">
        <w:rPr>
          <w:rFonts w:ascii="Arial" w:hAnsi="Arial" w:cs="Arial"/>
          <w:szCs w:val="24"/>
        </w:rPr>
        <w:t xml:space="preserve"> adicionó que</w:t>
      </w:r>
      <w:r>
        <w:rPr>
          <w:rFonts w:ascii="Arial" w:hAnsi="Arial" w:cs="Arial"/>
          <w:szCs w:val="24"/>
        </w:rPr>
        <w:t xml:space="preserve"> si bien Comfamiliar es el único habilitado para prestar los servicios y el responsable frente a ello, pues el médico no puede entrar a la institución a prestar los servicios</w:t>
      </w:r>
      <w:r w:rsidR="009D2AB5">
        <w:rPr>
          <w:rFonts w:ascii="Arial" w:hAnsi="Arial" w:cs="Arial"/>
          <w:szCs w:val="24"/>
        </w:rPr>
        <w:t xml:space="preserve"> a su antojo, teniendo en cuenta que</w:t>
      </w:r>
      <w:r>
        <w:rPr>
          <w:rFonts w:ascii="Arial" w:hAnsi="Arial" w:cs="Arial"/>
          <w:szCs w:val="24"/>
        </w:rPr>
        <w:t xml:space="preserve"> debe someterse a u</w:t>
      </w:r>
      <w:r w:rsidR="002A1CAF">
        <w:rPr>
          <w:rFonts w:ascii="Arial" w:hAnsi="Arial" w:cs="Arial"/>
          <w:szCs w:val="24"/>
        </w:rPr>
        <w:t>nos protocolos que debe cumplir;</w:t>
      </w:r>
      <w:r>
        <w:rPr>
          <w:rFonts w:ascii="Arial" w:hAnsi="Arial" w:cs="Arial"/>
          <w:szCs w:val="24"/>
        </w:rPr>
        <w:t xml:space="preserve"> al demandante nunca se le sancionaba, ni</w:t>
      </w:r>
      <w:r w:rsidR="009D2AB5">
        <w:rPr>
          <w:rFonts w:ascii="Arial" w:hAnsi="Arial" w:cs="Arial"/>
          <w:szCs w:val="24"/>
        </w:rPr>
        <w:t xml:space="preserve"> se</w:t>
      </w:r>
      <w:r>
        <w:rPr>
          <w:rFonts w:ascii="Arial" w:hAnsi="Arial" w:cs="Arial"/>
          <w:szCs w:val="24"/>
        </w:rPr>
        <w:t xml:space="preserve"> intervenía en la atención y </w:t>
      </w:r>
      <w:r w:rsidR="009D2AB5">
        <w:rPr>
          <w:rFonts w:ascii="Arial" w:hAnsi="Arial" w:cs="Arial"/>
          <w:szCs w:val="24"/>
        </w:rPr>
        <w:t xml:space="preserve">su </w:t>
      </w:r>
      <w:r>
        <w:rPr>
          <w:rFonts w:ascii="Arial" w:hAnsi="Arial" w:cs="Arial"/>
          <w:szCs w:val="24"/>
        </w:rPr>
        <w:t xml:space="preserve">criterio médico porque es una profesión liberal, pero si </w:t>
      </w:r>
      <w:r w:rsidR="009D2AB5">
        <w:rPr>
          <w:rFonts w:ascii="Arial" w:hAnsi="Arial" w:cs="Arial"/>
          <w:szCs w:val="24"/>
        </w:rPr>
        <w:t>se hizo</w:t>
      </w:r>
      <w:r w:rsidR="003F1811">
        <w:rPr>
          <w:rFonts w:ascii="Arial" w:hAnsi="Arial" w:cs="Arial"/>
          <w:szCs w:val="24"/>
        </w:rPr>
        <w:t>, sólo</w:t>
      </w:r>
      <w:r>
        <w:rPr>
          <w:rFonts w:ascii="Arial" w:hAnsi="Arial" w:cs="Arial"/>
          <w:szCs w:val="24"/>
        </w:rPr>
        <w:t xml:space="preserve"> en el cumplimiento de las directrices del Ministerio de Salud, por eso todas las capacitaciones, los requerimientos e indicaciones que daba Comfamiliar a sus médicos </w:t>
      </w:r>
      <w:r w:rsidR="00BF52B0">
        <w:rPr>
          <w:rFonts w:ascii="Arial" w:hAnsi="Arial" w:cs="Arial"/>
          <w:szCs w:val="24"/>
        </w:rPr>
        <w:t>se hacían para cumplir</w:t>
      </w:r>
      <w:r>
        <w:rPr>
          <w:rFonts w:ascii="Arial" w:hAnsi="Arial" w:cs="Arial"/>
          <w:szCs w:val="24"/>
        </w:rPr>
        <w:t xml:space="preserve"> con dicho fin.</w:t>
      </w:r>
    </w:p>
    <w:p w:rsidR="00591D2E" w:rsidRDefault="00591D2E" w:rsidP="00DB6585">
      <w:pPr>
        <w:spacing w:line="276" w:lineRule="auto"/>
        <w:jc w:val="both"/>
        <w:rPr>
          <w:rFonts w:ascii="Arial" w:hAnsi="Arial" w:cs="Arial"/>
          <w:szCs w:val="24"/>
        </w:rPr>
      </w:pPr>
    </w:p>
    <w:p w:rsidR="009D2AB5" w:rsidRDefault="003F1811" w:rsidP="00DB6585">
      <w:pPr>
        <w:spacing w:line="276" w:lineRule="auto"/>
        <w:jc w:val="both"/>
        <w:rPr>
          <w:rFonts w:ascii="Arial" w:hAnsi="Arial" w:cs="Arial"/>
          <w:szCs w:val="24"/>
        </w:rPr>
      </w:pPr>
      <w:r>
        <w:rPr>
          <w:rFonts w:ascii="Arial" w:hAnsi="Arial" w:cs="Arial"/>
          <w:szCs w:val="24"/>
        </w:rPr>
        <w:t>Por último mencionó</w:t>
      </w:r>
      <w:r w:rsidR="002048E4">
        <w:rPr>
          <w:rFonts w:ascii="Arial" w:hAnsi="Arial" w:cs="Arial"/>
          <w:szCs w:val="24"/>
        </w:rPr>
        <w:t xml:space="preserve"> que el médico</w:t>
      </w:r>
      <w:r>
        <w:rPr>
          <w:rFonts w:ascii="Arial" w:hAnsi="Arial" w:cs="Arial"/>
          <w:szCs w:val="24"/>
        </w:rPr>
        <w:t xml:space="preserve"> debía</w:t>
      </w:r>
      <w:r w:rsidR="002048E4">
        <w:rPr>
          <w:rFonts w:ascii="Arial" w:hAnsi="Arial" w:cs="Arial"/>
          <w:szCs w:val="24"/>
        </w:rPr>
        <w:t xml:space="preserve"> informar sobre su ausencia, </w:t>
      </w:r>
      <w:r>
        <w:rPr>
          <w:rFonts w:ascii="Arial" w:hAnsi="Arial" w:cs="Arial"/>
          <w:szCs w:val="24"/>
        </w:rPr>
        <w:t>pero que esto no significa que estaba pidiendo permiso, sino que era su</w:t>
      </w:r>
      <w:r w:rsidR="002048E4">
        <w:rPr>
          <w:rFonts w:ascii="Arial" w:hAnsi="Arial" w:cs="Arial"/>
          <w:szCs w:val="24"/>
        </w:rPr>
        <w:t xml:space="preserve"> deber por cuanto la agenda ya est</w:t>
      </w:r>
      <w:r>
        <w:rPr>
          <w:rFonts w:ascii="Arial" w:hAnsi="Arial" w:cs="Arial"/>
          <w:szCs w:val="24"/>
        </w:rPr>
        <w:t>aba</w:t>
      </w:r>
      <w:r w:rsidR="002048E4">
        <w:rPr>
          <w:rFonts w:ascii="Arial" w:hAnsi="Arial" w:cs="Arial"/>
          <w:szCs w:val="24"/>
        </w:rPr>
        <w:t xml:space="preserve"> cuadrada, como lo informan los testigos, y </w:t>
      </w:r>
      <w:r>
        <w:rPr>
          <w:rFonts w:ascii="Arial" w:hAnsi="Arial" w:cs="Arial"/>
          <w:szCs w:val="24"/>
        </w:rPr>
        <w:t xml:space="preserve">por lo tanto, </w:t>
      </w:r>
      <w:r w:rsidR="002048E4">
        <w:rPr>
          <w:rFonts w:ascii="Arial" w:hAnsi="Arial" w:cs="Arial"/>
          <w:szCs w:val="24"/>
        </w:rPr>
        <w:t>no se puede modificar de manera sorpresiva, pues si se encontraba otro médico se reemplaza</w:t>
      </w:r>
      <w:r>
        <w:rPr>
          <w:rFonts w:ascii="Arial" w:hAnsi="Arial" w:cs="Arial"/>
          <w:szCs w:val="24"/>
        </w:rPr>
        <w:t>ba</w:t>
      </w:r>
      <w:r w:rsidR="002048E4">
        <w:rPr>
          <w:rFonts w:ascii="Arial" w:hAnsi="Arial" w:cs="Arial"/>
          <w:szCs w:val="24"/>
        </w:rPr>
        <w:t xml:space="preserve"> o si no toca</w:t>
      </w:r>
      <w:r>
        <w:rPr>
          <w:rFonts w:ascii="Arial" w:hAnsi="Arial" w:cs="Arial"/>
          <w:szCs w:val="24"/>
        </w:rPr>
        <w:t>ba</w:t>
      </w:r>
      <w:r w:rsidR="002048E4">
        <w:rPr>
          <w:rFonts w:ascii="Arial" w:hAnsi="Arial" w:cs="Arial"/>
          <w:szCs w:val="24"/>
        </w:rPr>
        <w:t xml:space="preserve"> cancelar el servicio.</w:t>
      </w:r>
    </w:p>
    <w:p w:rsidR="00217823" w:rsidRDefault="00217823" w:rsidP="00DB6585">
      <w:pPr>
        <w:spacing w:line="276" w:lineRule="auto"/>
        <w:jc w:val="center"/>
        <w:rPr>
          <w:rFonts w:ascii="Arial" w:hAnsi="Arial" w:cs="Arial"/>
          <w:b/>
          <w:szCs w:val="24"/>
        </w:rPr>
      </w:pPr>
    </w:p>
    <w:p w:rsidR="0061484D" w:rsidRDefault="0061484D" w:rsidP="00DB6585">
      <w:pPr>
        <w:spacing w:line="276" w:lineRule="auto"/>
        <w:jc w:val="center"/>
        <w:rPr>
          <w:rFonts w:ascii="Arial" w:hAnsi="Arial" w:cs="Arial"/>
          <w:b/>
          <w:szCs w:val="24"/>
        </w:rPr>
      </w:pPr>
      <w:r w:rsidRPr="002D0D07">
        <w:rPr>
          <w:rFonts w:ascii="Arial" w:hAnsi="Arial" w:cs="Arial"/>
          <w:b/>
          <w:szCs w:val="24"/>
        </w:rPr>
        <w:t>CONSIDERACIONES</w:t>
      </w:r>
    </w:p>
    <w:p w:rsidR="009D1A56" w:rsidRDefault="009D1A56" w:rsidP="008141B8">
      <w:pPr>
        <w:shd w:val="clear" w:color="auto" w:fill="FFFFFF"/>
        <w:tabs>
          <w:tab w:val="left" w:pos="5197"/>
        </w:tabs>
        <w:spacing w:line="276" w:lineRule="auto"/>
        <w:jc w:val="center"/>
        <w:rPr>
          <w:rFonts w:ascii="Arial" w:hAnsi="Arial" w:cs="Arial"/>
          <w:b/>
          <w:szCs w:val="24"/>
        </w:rPr>
      </w:pPr>
    </w:p>
    <w:p w:rsidR="00C16EF8" w:rsidRDefault="003C32B7" w:rsidP="00C16EF8">
      <w:pPr>
        <w:shd w:val="clear" w:color="auto" w:fill="FFFFFF"/>
        <w:tabs>
          <w:tab w:val="left" w:pos="5197"/>
        </w:tabs>
        <w:spacing w:line="276" w:lineRule="auto"/>
        <w:jc w:val="both"/>
        <w:rPr>
          <w:rFonts w:ascii="Arial" w:hAnsi="Arial" w:cs="Arial"/>
          <w:bCs/>
          <w:szCs w:val="24"/>
        </w:rPr>
      </w:pPr>
      <w:r w:rsidRPr="003C32B7">
        <w:rPr>
          <w:rFonts w:ascii="Arial" w:hAnsi="Arial" w:cs="Arial"/>
          <w:szCs w:val="24"/>
        </w:rPr>
        <w:t>En atención</w:t>
      </w:r>
      <w:r w:rsidR="00C16EF8">
        <w:rPr>
          <w:rFonts w:ascii="Arial" w:hAnsi="Arial" w:cs="Arial"/>
          <w:szCs w:val="24"/>
        </w:rPr>
        <w:t xml:space="preserve"> al artículo 66A</w:t>
      </w:r>
      <w:r>
        <w:rPr>
          <w:rFonts w:ascii="Arial" w:hAnsi="Arial" w:cs="Arial"/>
          <w:szCs w:val="24"/>
        </w:rPr>
        <w:t xml:space="preserve"> del Código Procesal del Trabajo y de la Seguridad Soci</w:t>
      </w:r>
      <w:r w:rsidR="00D5537F">
        <w:rPr>
          <w:rFonts w:ascii="Arial" w:hAnsi="Arial" w:cs="Arial"/>
          <w:szCs w:val="24"/>
        </w:rPr>
        <w:t xml:space="preserve">al, la competencia de esta Sala, </w:t>
      </w:r>
      <w:r w:rsidR="00067CC0">
        <w:rPr>
          <w:rFonts w:ascii="Arial" w:hAnsi="Arial" w:cs="Arial"/>
          <w:szCs w:val="24"/>
        </w:rPr>
        <w:t>está</w:t>
      </w:r>
      <w:r w:rsidR="00D5537F">
        <w:rPr>
          <w:rFonts w:ascii="Arial" w:hAnsi="Arial" w:cs="Arial"/>
          <w:szCs w:val="24"/>
        </w:rPr>
        <w:t xml:space="preserve"> </w:t>
      </w:r>
      <w:r w:rsidR="00067CC0">
        <w:rPr>
          <w:rFonts w:ascii="Arial" w:hAnsi="Arial" w:cs="Arial"/>
          <w:szCs w:val="24"/>
        </w:rPr>
        <w:t>asignada</w:t>
      </w:r>
      <w:r w:rsidRPr="003C32B7">
        <w:rPr>
          <w:rFonts w:ascii="Arial" w:hAnsi="Arial" w:cs="Arial"/>
          <w:szCs w:val="24"/>
        </w:rPr>
        <w:t xml:space="preserve"> </w:t>
      </w:r>
      <w:r w:rsidR="00433882">
        <w:rPr>
          <w:rFonts w:ascii="Arial" w:hAnsi="Arial" w:cs="Arial"/>
          <w:szCs w:val="24"/>
        </w:rPr>
        <w:t>por los puntos objeto de apelación</w:t>
      </w:r>
      <w:r w:rsidR="00067CC0">
        <w:rPr>
          <w:rFonts w:ascii="Arial" w:hAnsi="Arial" w:cs="Arial"/>
          <w:szCs w:val="24"/>
        </w:rPr>
        <w:t>, dados a conocer en primera instancia, sin que pueda adicionarse en la segunda.</w:t>
      </w:r>
      <w:r w:rsidR="00C16EF8" w:rsidRPr="00C16EF8">
        <w:rPr>
          <w:rFonts w:ascii="Arial" w:hAnsi="Arial" w:cs="Arial"/>
          <w:bCs/>
          <w:szCs w:val="24"/>
        </w:rPr>
        <w:t xml:space="preserve"> </w:t>
      </w:r>
    </w:p>
    <w:p w:rsidR="003C32B7" w:rsidRPr="002D0D07" w:rsidRDefault="003C32B7" w:rsidP="008141B8">
      <w:pPr>
        <w:shd w:val="clear" w:color="auto" w:fill="FFFFFF"/>
        <w:tabs>
          <w:tab w:val="left" w:pos="5197"/>
        </w:tabs>
        <w:spacing w:line="276" w:lineRule="auto"/>
        <w:jc w:val="center"/>
        <w:rPr>
          <w:rFonts w:ascii="Arial" w:hAnsi="Arial" w:cs="Arial"/>
          <w:b/>
          <w:szCs w:val="24"/>
        </w:rPr>
      </w:pPr>
    </w:p>
    <w:p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w:t>
      </w:r>
      <w:r w:rsidR="00997BA6">
        <w:rPr>
          <w:rFonts w:ascii="Arial" w:hAnsi="Arial" w:cs="Arial"/>
          <w:b/>
          <w:szCs w:val="24"/>
        </w:rPr>
        <w:t>s</w:t>
      </w:r>
      <w:r w:rsidR="00226D5F" w:rsidRPr="009740CF">
        <w:rPr>
          <w:rFonts w:ascii="Arial" w:hAnsi="Arial" w:cs="Arial"/>
          <w:b/>
          <w:szCs w:val="24"/>
        </w:rPr>
        <w:t xml:space="preserve"> jurídico</w:t>
      </w:r>
      <w:r w:rsidR="00997BA6">
        <w:rPr>
          <w:rFonts w:ascii="Arial" w:hAnsi="Arial" w:cs="Arial"/>
          <w:b/>
          <w:szCs w:val="24"/>
        </w:rPr>
        <w:t>s</w:t>
      </w:r>
    </w:p>
    <w:p w:rsidR="00EA73D9" w:rsidRPr="0061484D" w:rsidRDefault="00EA73D9" w:rsidP="002D0D07">
      <w:pPr>
        <w:shd w:val="clear" w:color="auto" w:fill="FFFFFF"/>
        <w:tabs>
          <w:tab w:val="left" w:pos="5197"/>
        </w:tabs>
        <w:spacing w:line="276" w:lineRule="auto"/>
        <w:jc w:val="both"/>
        <w:rPr>
          <w:rFonts w:ascii="Arial" w:hAnsi="Arial" w:cs="Arial"/>
          <w:szCs w:val="24"/>
        </w:rPr>
      </w:pPr>
    </w:p>
    <w:p w:rsidR="008141B8" w:rsidRPr="004B0EB0" w:rsidRDefault="008141B8" w:rsidP="008141B8">
      <w:pPr>
        <w:suppressAutoHyphens/>
        <w:spacing w:line="276" w:lineRule="auto"/>
        <w:jc w:val="both"/>
        <w:rPr>
          <w:rFonts w:ascii="Arial" w:hAnsi="Arial" w:cs="Arial"/>
          <w:szCs w:val="24"/>
        </w:rPr>
      </w:pPr>
      <w:r w:rsidRPr="004B0EB0">
        <w:rPr>
          <w:rFonts w:ascii="Arial" w:hAnsi="Arial" w:cs="Arial"/>
          <w:szCs w:val="24"/>
        </w:rPr>
        <w:t xml:space="preserve">De acuerdo con </w:t>
      </w:r>
      <w:r w:rsidR="00377FE0">
        <w:rPr>
          <w:rFonts w:ascii="Arial" w:hAnsi="Arial" w:cs="Arial"/>
          <w:szCs w:val="24"/>
        </w:rPr>
        <w:t xml:space="preserve">lo anterior, la Sala plantea </w:t>
      </w:r>
      <w:r w:rsidR="00997BA6">
        <w:rPr>
          <w:rFonts w:ascii="Arial" w:hAnsi="Arial" w:cs="Arial"/>
          <w:szCs w:val="24"/>
        </w:rPr>
        <w:t>los</w:t>
      </w:r>
      <w:r w:rsidRPr="004B0EB0">
        <w:rPr>
          <w:rFonts w:ascii="Arial" w:hAnsi="Arial" w:cs="Arial"/>
          <w:szCs w:val="24"/>
        </w:rPr>
        <w:t xml:space="preserve"> siguiente</w:t>
      </w:r>
      <w:r w:rsidR="00997BA6">
        <w:rPr>
          <w:rFonts w:ascii="Arial" w:hAnsi="Arial" w:cs="Arial"/>
          <w:szCs w:val="24"/>
        </w:rPr>
        <w:t>s</w:t>
      </w:r>
      <w:r w:rsidR="00E32DF4">
        <w:rPr>
          <w:rFonts w:ascii="Arial" w:hAnsi="Arial" w:cs="Arial"/>
          <w:szCs w:val="24"/>
        </w:rPr>
        <w:t xml:space="preserve"> </w:t>
      </w:r>
      <w:r w:rsidR="00FC0E48">
        <w:rPr>
          <w:rFonts w:ascii="Arial" w:hAnsi="Arial" w:cs="Arial"/>
          <w:szCs w:val="24"/>
        </w:rPr>
        <w:t>problema</w:t>
      </w:r>
      <w:r w:rsidR="00997BA6">
        <w:rPr>
          <w:rFonts w:ascii="Arial" w:hAnsi="Arial" w:cs="Arial"/>
          <w:szCs w:val="24"/>
        </w:rPr>
        <w:t>s</w:t>
      </w:r>
      <w:r w:rsidRPr="004B0EB0">
        <w:rPr>
          <w:rFonts w:ascii="Arial" w:hAnsi="Arial" w:cs="Arial"/>
          <w:szCs w:val="24"/>
        </w:rPr>
        <w:t xml:space="preserve"> jurídico</w:t>
      </w:r>
      <w:r w:rsidR="00997BA6">
        <w:rPr>
          <w:rFonts w:ascii="Arial" w:hAnsi="Arial" w:cs="Arial"/>
          <w:szCs w:val="24"/>
        </w:rPr>
        <w:t>s</w:t>
      </w:r>
      <w:r w:rsidRPr="004B0EB0">
        <w:rPr>
          <w:rFonts w:ascii="Arial" w:hAnsi="Arial" w:cs="Arial"/>
          <w:szCs w:val="24"/>
        </w:rPr>
        <w:t>:</w:t>
      </w:r>
    </w:p>
    <w:p w:rsidR="00BD0961" w:rsidRDefault="00BD0961" w:rsidP="00FC0E48">
      <w:pPr>
        <w:shd w:val="clear" w:color="auto" w:fill="FFFFFF"/>
        <w:tabs>
          <w:tab w:val="left" w:pos="5197"/>
        </w:tabs>
        <w:spacing w:line="276" w:lineRule="auto"/>
        <w:jc w:val="both"/>
        <w:rPr>
          <w:rFonts w:ascii="Arial" w:hAnsi="Arial" w:cs="Arial"/>
          <w:szCs w:val="24"/>
        </w:rPr>
      </w:pPr>
    </w:p>
    <w:p w:rsidR="00FC0E48" w:rsidRDefault="00BD0961" w:rsidP="00FC0E48">
      <w:pPr>
        <w:shd w:val="clear" w:color="auto" w:fill="FFFFFF"/>
        <w:tabs>
          <w:tab w:val="left" w:pos="5197"/>
        </w:tabs>
        <w:spacing w:line="276" w:lineRule="auto"/>
        <w:jc w:val="both"/>
        <w:rPr>
          <w:rFonts w:ascii="Arial" w:hAnsi="Arial" w:cs="Arial"/>
          <w:iCs/>
          <w:szCs w:val="24"/>
        </w:rPr>
      </w:pPr>
      <w:r>
        <w:rPr>
          <w:rFonts w:ascii="Arial" w:hAnsi="Arial" w:cs="Arial"/>
          <w:szCs w:val="24"/>
        </w:rPr>
        <w:t xml:space="preserve">(i) </w:t>
      </w:r>
      <w:r w:rsidR="0096767D" w:rsidRPr="009740CF">
        <w:rPr>
          <w:rFonts w:ascii="Arial" w:hAnsi="Arial" w:cs="Arial"/>
          <w:szCs w:val="24"/>
        </w:rPr>
        <w:t>¿</w:t>
      </w:r>
      <w:r w:rsidR="0096767D">
        <w:rPr>
          <w:rFonts w:ascii="Arial" w:hAnsi="Arial" w:cs="Arial"/>
          <w:szCs w:val="24"/>
        </w:rPr>
        <w:t>La prueba obrante en el proceso acredita la existencia del contrato de trabajo entre l</w:t>
      </w:r>
      <w:r w:rsidR="00C16EF8">
        <w:rPr>
          <w:rFonts w:ascii="Arial" w:hAnsi="Arial" w:cs="Arial"/>
          <w:szCs w:val="24"/>
        </w:rPr>
        <w:t>as partes</w:t>
      </w:r>
      <w:r w:rsidR="0096767D" w:rsidRPr="009740CF">
        <w:rPr>
          <w:rFonts w:ascii="Arial" w:hAnsi="Arial" w:cs="Arial"/>
          <w:iCs/>
          <w:szCs w:val="24"/>
        </w:rPr>
        <w:t>?</w:t>
      </w:r>
    </w:p>
    <w:p w:rsidR="00997BA6" w:rsidRDefault="00997BA6" w:rsidP="00FC0E48">
      <w:pPr>
        <w:shd w:val="clear" w:color="auto" w:fill="FFFFFF"/>
        <w:tabs>
          <w:tab w:val="left" w:pos="5197"/>
        </w:tabs>
        <w:spacing w:line="276" w:lineRule="auto"/>
        <w:jc w:val="both"/>
        <w:rPr>
          <w:rFonts w:ascii="Arial" w:hAnsi="Arial" w:cs="Arial"/>
          <w:bCs/>
          <w:szCs w:val="24"/>
        </w:rPr>
      </w:pPr>
    </w:p>
    <w:p w:rsidR="000C558E" w:rsidRDefault="00997BA6" w:rsidP="00FC0E48">
      <w:pPr>
        <w:shd w:val="clear" w:color="auto" w:fill="FFFFFF"/>
        <w:tabs>
          <w:tab w:val="left" w:pos="5197"/>
        </w:tabs>
        <w:spacing w:line="276" w:lineRule="auto"/>
        <w:jc w:val="both"/>
        <w:rPr>
          <w:rFonts w:ascii="Arial" w:hAnsi="Arial" w:cs="Arial"/>
          <w:bCs/>
          <w:szCs w:val="24"/>
        </w:rPr>
      </w:pPr>
      <w:r>
        <w:rPr>
          <w:rFonts w:ascii="Arial" w:hAnsi="Arial" w:cs="Arial"/>
          <w:bCs/>
          <w:szCs w:val="24"/>
        </w:rPr>
        <w:t>(ii)</w:t>
      </w:r>
      <w:r w:rsidR="00C16EF8">
        <w:rPr>
          <w:rFonts w:ascii="Arial" w:hAnsi="Arial" w:cs="Arial"/>
          <w:bCs/>
          <w:szCs w:val="24"/>
        </w:rPr>
        <w:t xml:space="preserve"> ¿Hay lugar a imponer la sanción moratoria del artículo 65 del Código Sustantivo del Trabajo</w:t>
      </w:r>
      <w:r w:rsidR="000C558E">
        <w:rPr>
          <w:rFonts w:ascii="Arial" w:hAnsi="Arial" w:cs="Arial"/>
          <w:bCs/>
          <w:szCs w:val="24"/>
        </w:rPr>
        <w:t xml:space="preserve">? </w:t>
      </w:r>
    </w:p>
    <w:p w:rsidR="000C558E" w:rsidRDefault="000C558E" w:rsidP="00FC0E48">
      <w:pPr>
        <w:shd w:val="clear" w:color="auto" w:fill="FFFFFF"/>
        <w:tabs>
          <w:tab w:val="left" w:pos="5197"/>
        </w:tabs>
        <w:spacing w:line="276" w:lineRule="auto"/>
        <w:jc w:val="both"/>
        <w:rPr>
          <w:rFonts w:ascii="Arial" w:hAnsi="Arial" w:cs="Arial"/>
          <w:bCs/>
          <w:szCs w:val="24"/>
        </w:rPr>
      </w:pPr>
    </w:p>
    <w:p w:rsidR="00057890" w:rsidRDefault="00E32DF4" w:rsidP="00385D77">
      <w:pPr>
        <w:pStyle w:val="Corpsdetexte"/>
        <w:spacing w:line="276" w:lineRule="auto"/>
        <w:contextualSpacing/>
        <w:rPr>
          <w:b/>
          <w:iCs/>
          <w:szCs w:val="24"/>
        </w:rPr>
      </w:pPr>
      <w:r>
        <w:rPr>
          <w:b/>
          <w:iCs/>
          <w:szCs w:val="24"/>
        </w:rPr>
        <w:lastRenderedPageBreak/>
        <w:t>2. Solución a</w:t>
      </w:r>
      <w:r w:rsidR="00997BA6">
        <w:rPr>
          <w:b/>
          <w:iCs/>
          <w:szCs w:val="24"/>
        </w:rPr>
        <w:t xml:space="preserve"> </w:t>
      </w:r>
      <w:r>
        <w:rPr>
          <w:b/>
          <w:iCs/>
          <w:szCs w:val="24"/>
        </w:rPr>
        <w:t>l</w:t>
      </w:r>
      <w:r w:rsidR="00997BA6">
        <w:rPr>
          <w:b/>
          <w:iCs/>
          <w:szCs w:val="24"/>
        </w:rPr>
        <w:t>os</w:t>
      </w:r>
      <w:r>
        <w:rPr>
          <w:b/>
          <w:iCs/>
          <w:szCs w:val="24"/>
        </w:rPr>
        <w:t xml:space="preserve"> interrogante</w:t>
      </w:r>
      <w:r w:rsidR="00997BA6">
        <w:rPr>
          <w:b/>
          <w:iCs/>
          <w:szCs w:val="24"/>
        </w:rPr>
        <w:t>s</w:t>
      </w:r>
      <w:r>
        <w:rPr>
          <w:b/>
          <w:iCs/>
          <w:szCs w:val="24"/>
        </w:rPr>
        <w:t xml:space="preserve"> planteado</w:t>
      </w:r>
      <w:r w:rsidR="00997BA6">
        <w:rPr>
          <w:b/>
          <w:iCs/>
          <w:szCs w:val="24"/>
        </w:rPr>
        <w:t>s</w:t>
      </w:r>
    </w:p>
    <w:p w:rsidR="00057890" w:rsidRDefault="00057890" w:rsidP="00385D77">
      <w:pPr>
        <w:pStyle w:val="Corpsdetexte"/>
        <w:spacing w:line="276" w:lineRule="auto"/>
        <w:contextualSpacing/>
        <w:rPr>
          <w:b/>
          <w:iCs/>
          <w:szCs w:val="24"/>
        </w:rPr>
      </w:pPr>
    </w:p>
    <w:p w:rsidR="0096767D" w:rsidRDefault="00B8518E" w:rsidP="009118CE">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057890">
        <w:rPr>
          <w:rFonts w:ascii="Arial" w:hAnsi="Arial" w:cs="Arial"/>
          <w:b/>
          <w:szCs w:val="24"/>
        </w:rPr>
        <w:t xml:space="preserve">.1 </w:t>
      </w:r>
      <w:r w:rsidR="0096767D" w:rsidRPr="0096767D">
        <w:rPr>
          <w:rFonts w:ascii="Arial" w:hAnsi="Arial" w:cs="Arial"/>
          <w:b/>
          <w:szCs w:val="24"/>
        </w:rPr>
        <w:t>Fundamento Jurídico</w:t>
      </w:r>
    </w:p>
    <w:p w:rsidR="00664D02" w:rsidRPr="0096767D" w:rsidRDefault="00664D02" w:rsidP="009118CE">
      <w:pPr>
        <w:suppressAutoHyphens/>
        <w:overflowPunct w:val="0"/>
        <w:autoSpaceDE w:val="0"/>
        <w:autoSpaceDN w:val="0"/>
        <w:adjustRightInd w:val="0"/>
        <w:spacing w:line="276" w:lineRule="auto"/>
        <w:jc w:val="both"/>
        <w:textAlignment w:val="baseline"/>
        <w:rPr>
          <w:rFonts w:ascii="Arial" w:hAnsi="Arial" w:cs="Arial"/>
          <w:b/>
          <w:szCs w:val="24"/>
        </w:rPr>
      </w:pPr>
    </w:p>
    <w:p w:rsidR="009118CE" w:rsidRPr="0096767D" w:rsidRDefault="00C33088" w:rsidP="009118CE">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E</w:t>
      </w:r>
      <w:r w:rsidR="009118CE" w:rsidRPr="0096767D">
        <w:rPr>
          <w:rFonts w:ascii="Arial" w:hAnsi="Arial" w:cs="Arial"/>
          <w:b/>
          <w:szCs w:val="24"/>
        </w:rPr>
        <w:t xml:space="preserve">lementos </w:t>
      </w:r>
      <w:r>
        <w:rPr>
          <w:rFonts w:ascii="Arial" w:hAnsi="Arial" w:cs="Arial"/>
          <w:b/>
          <w:szCs w:val="24"/>
        </w:rPr>
        <w:t>del contrato de trabajo</w:t>
      </w:r>
    </w:p>
    <w:p w:rsidR="0096767D" w:rsidRPr="0096767D" w:rsidRDefault="0096767D" w:rsidP="0096767D">
      <w:pPr>
        <w:suppressAutoHyphens/>
        <w:spacing w:line="276" w:lineRule="auto"/>
        <w:jc w:val="both"/>
        <w:rPr>
          <w:rFonts w:ascii="Arial" w:hAnsi="Arial" w:cs="Arial"/>
          <w:szCs w:val="24"/>
        </w:rPr>
      </w:pPr>
    </w:p>
    <w:p w:rsidR="0096767D" w:rsidRPr="0096767D" w:rsidRDefault="0096767D" w:rsidP="0096767D">
      <w:pPr>
        <w:spacing w:line="276" w:lineRule="auto"/>
        <w:jc w:val="both"/>
        <w:rPr>
          <w:rFonts w:ascii="Arial" w:eastAsiaTheme="minorHAnsi" w:hAnsi="Arial" w:cs="Arial"/>
          <w:szCs w:val="24"/>
        </w:rPr>
      </w:pPr>
      <w:r w:rsidRPr="0096767D">
        <w:rPr>
          <w:rFonts w:ascii="Arial" w:eastAsiaTheme="minorHAnsi" w:hAnsi="Arial" w:cs="Arial"/>
          <w:szCs w:val="24"/>
        </w:rPr>
        <w:t>Para desentrañar los problemas jurídicos planteados se hace necesario recordar, que los elementos esenciales que se requieren concurran para la configuración del contrato de trabajo, son: la actividad personal del trabajador, esto es, que e</w:t>
      </w:r>
      <w:r w:rsidRPr="0096767D">
        <w:rPr>
          <w:rFonts w:ascii="Arial" w:eastAsiaTheme="minorHAnsi" w:hAnsi="Arial" w:cs="Arial"/>
          <w:iCs/>
          <w:szCs w:val="24"/>
        </w:rPr>
        <w:t xml:space="preserve">l realice por sí mismo, de manera prolongada; </w:t>
      </w:r>
      <w:r w:rsidRPr="0096767D">
        <w:rPr>
          <w:rFonts w:ascii="Arial" w:eastAsiaTheme="minorHAnsi" w:hAnsi="Arial" w:cs="Arial"/>
          <w:szCs w:val="24"/>
        </w:rPr>
        <w:t>la continua subordinación o dependencia respecto del empleador, que faculta a éste para requerirle el cumplimiento de órdenes o instrucciones al empleado y la correlativa obligación de acatarlas; y, un salario en retribución del servicio (</w:t>
      </w:r>
      <w:r w:rsidRPr="0096767D">
        <w:rPr>
          <w:rFonts w:ascii="Arial" w:eastAsiaTheme="minorHAnsi" w:hAnsi="Arial" w:cs="Arial"/>
          <w:iCs/>
          <w:szCs w:val="24"/>
        </w:rPr>
        <w:t>artículo 23 C.S. del T.</w:t>
      </w:r>
      <w:r w:rsidRPr="0096767D">
        <w:rPr>
          <w:rFonts w:ascii="Arial" w:eastAsiaTheme="minorHAnsi" w:hAnsi="Arial" w:cs="Arial"/>
          <w:szCs w:val="24"/>
        </w:rPr>
        <w:t>).</w:t>
      </w:r>
    </w:p>
    <w:p w:rsidR="0096767D" w:rsidRPr="0096767D" w:rsidRDefault="0096767D" w:rsidP="0096767D">
      <w:pPr>
        <w:spacing w:line="276" w:lineRule="auto"/>
        <w:jc w:val="both"/>
        <w:rPr>
          <w:rFonts w:ascii="Arial" w:eastAsiaTheme="minorHAnsi" w:hAnsi="Arial" w:cs="Arial"/>
          <w:szCs w:val="24"/>
        </w:rPr>
      </w:pPr>
    </w:p>
    <w:p w:rsidR="00C33088" w:rsidRPr="00622F32" w:rsidRDefault="00C33088" w:rsidP="00C33088">
      <w:pPr>
        <w:spacing w:line="276" w:lineRule="auto"/>
        <w:jc w:val="both"/>
        <w:rPr>
          <w:rFonts w:ascii="Arial" w:eastAsiaTheme="minorHAnsi" w:hAnsi="Arial" w:cs="Arial"/>
          <w:bCs/>
          <w:iCs/>
          <w:szCs w:val="24"/>
        </w:rPr>
      </w:pPr>
      <w:r w:rsidRPr="00622F32">
        <w:rPr>
          <w:rFonts w:ascii="Arial" w:eastAsiaTheme="minorHAnsi" w:hAnsi="Arial" w:cs="Arial"/>
          <w:szCs w:val="24"/>
        </w:rPr>
        <w:t>Estos requisitos los debe acreditar el demandant</w:t>
      </w:r>
      <w:r>
        <w:rPr>
          <w:rFonts w:ascii="Arial" w:eastAsiaTheme="minorHAnsi" w:hAnsi="Arial" w:cs="Arial"/>
          <w:szCs w:val="24"/>
        </w:rPr>
        <w:t>e, de conformidad con el art. 17</w:t>
      </w:r>
      <w:r w:rsidRPr="00622F32">
        <w:rPr>
          <w:rFonts w:ascii="Arial" w:eastAsiaTheme="minorHAnsi" w:hAnsi="Arial" w:cs="Arial"/>
          <w:szCs w:val="24"/>
        </w:rPr>
        <w:t xml:space="preserve">7 del C. </w:t>
      </w:r>
      <w:r>
        <w:rPr>
          <w:rFonts w:ascii="Arial" w:eastAsiaTheme="minorHAnsi" w:hAnsi="Arial" w:cs="Arial"/>
          <w:szCs w:val="24"/>
        </w:rPr>
        <w:t>de P.C</w:t>
      </w:r>
      <w:r w:rsidRPr="00622F32">
        <w:rPr>
          <w:rFonts w:ascii="Arial" w:eastAsiaTheme="minorHAnsi" w:hAnsi="Arial" w:cs="Arial"/>
          <w:szCs w:val="24"/>
        </w:rPr>
        <w:t>.</w:t>
      </w:r>
      <w:r>
        <w:rPr>
          <w:rFonts w:ascii="Arial" w:eastAsiaTheme="minorHAnsi" w:hAnsi="Arial" w:cs="Arial"/>
          <w:szCs w:val="24"/>
        </w:rPr>
        <w:t>, vigente para la época de la sentencia,</w:t>
      </w:r>
      <w:r w:rsidRPr="00622F32">
        <w:rPr>
          <w:rFonts w:ascii="Arial" w:eastAsiaTheme="minorHAnsi" w:hAnsi="Arial" w:cs="Arial"/>
          <w:szCs w:val="24"/>
        </w:rPr>
        <w:t xml:space="preserve"> que se aplica por remisión del artículo 145 del C. P. del T. y de la S.S.; carga</w:t>
      </w:r>
      <w:r w:rsidRPr="00622F32">
        <w:rPr>
          <w:rFonts w:ascii="Arial" w:eastAsiaTheme="minorHAnsi" w:hAnsi="Arial" w:cs="Arial"/>
          <w:iCs/>
          <w:szCs w:val="24"/>
        </w:rPr>
        <w:t xml:space="preserve"> probatoria que se atenúa con la presunción consagrada en el artículo 24 del C.S. del T., a favor del trabajador, a quien le bastará con probar la prestación personal del servicio para dar por sentada la existencia del contrato de trabajo, de tal manera que se trasladará la carga probatoria a la parte demandada, quien deberá des</w:t>
      </w:r>
      <w:r w:rsidRPr="00622F32">
        <w:rPr>
          <w:rFonts w:ascii="Arial" w:eastAsiaTheme="minorHAnsi" w:hAnsi="Arial" w:cs="Arial"/>
          <w:bCs/>
          <w:iCs/>
          <w:szCs w:val="24"/>
        </w:rPr>
        <w:t>virtuar</w:t>
      </w:r>
      <w:r w:rsidRPr="00622F32">
        <w:rPr>
          <w:rFonts w:ascii="Arial" w:eastAsiaTheme="minorHAnsi" w:hAnsi="Arial" w:cs="Arial"/>
          <w:iCs/>
          <w:szCs w:val="24"/>
        </w:rPr>
        <w:t xml:space="preserve"> tal presunción</w:t>
      </w:r>
      <w:r w:rsidRPr="00622F32">
        <w:rPr>
          <w:rFonts w:ascii="Arial" w:eastAsiaTheme="minorHAnsi" w:hAnsi="Arial" w:cs="Arial"/>
          <w:szCs w:val="24"/>
        </w:rPr>
        <w:t xml:space="preserve"> legal</w:t>
      </w:r>
      <w:r w:rsidRPr="00622F32">
        <w:rPr>
          <w:rFonts w:ascii="Arial" w:eastAsiaTheme="minorHAnsi" w:hAnsi="Arial" w:cs="Arial"/>
          <w:bCs/>
          <w:iCs/>
          <w:szCs w:val="24"/>
        </w:rPr>
        <w:t>; criterio expuesto por la Corte Suprema de Justicia, Sala de Casación Laboral en diferentes providencias, entr</w:t>
      </w:r>
      <w:r>
        <w:rPr>
          <w:rFonts w:ascii="Arial" w:eastAsiaTheme="minorHAnsi" w:hAnsi="Arial" w:cs="Arial"/>
          <w:bCs/>
          <w:iCs/>
          <w:szCs w:val="24"/>
        </w:rPr>
        <w:t>e las que se encuentra la del 26-10-2016, rad. 46704</w:t>
      </w:r>
      <w:r w:rsidRPr="00622F32">
        <w:rPr>
          <w:rFonts w:ascii="Arial" w:eastAsiaTheme="minorHAnsi" w:hAnsi="Arial" w:cs="Arial"/>
          <w:bCs/>
          <w:iCs/>
          <w:szCs w:val="24"/>
          <w:vertAlign w:val="superscript"/>
        </w:rPr>
        <w:footnoteReference w:id="1"/>
      </w:r>
      <w:r w:rsidRPr="00622F32">
        <w:rPr>
          <w:rFonts w:ascii="Arial" w:eastAsiaTheme="minorHAnsi" w:hAnsi="Arial" w:cs="Arial"/>
          <w:bCs/>
          <w:iCs/>
          <w:szCs w:val="24"/>
        </w:rPr>
        <w:t>.</w:t>
      </w:r>
    </w:p>
    <w:p w:rsidR="00C33088" w:rsidRDefault="00C33088" w:rsidP="00C33088">
      <w:pPr>
        <w:spacing w:line="276" w:lineRule="auto"/>
        <w:jc w:val="both"/>
        <w:rPr>
          <w:rFonts w:ascii="Arial" w:hAnsi="Arial" w:cs="Arial"/>
          <w:szCs w:val="24"/>
          <w:lang w:val="es-CO"/>
        </w:rPr>
      </w:pPr>
    </w:p>
    <w:p w:rsidR="001A7B8A" w:rsidRPr="001A7B8A" w:rsidRDefault="00C33088" w:rsidP="001A7B8A">
      <w:pPr>
        <w:pStyle w:val="Sansinterligne"/>
        <w:spacing w:line="276" w:lineRule="auto"/>
        <w:jc w:val="both"/>
        <w:rPr>
          <w:rFonts w:ascii="Arial" w:hAnsi="Arial" w:cs="Arial"/>
          <w:sz w:val="24"/>
          <w:szCs w:val="24"/>
        </w:rPr>
      </w:pPr>
      <w:r w:rsidRPr="001A7B8A">
        <w:rPr>
          <w:rFonts w:ascii="Arial" w:hAnsi="Arial" w:cs="Arial"/>
          <w:iCs/>
          <w:sz w:val="24"/>
          <w:szCs w:val="24"/>
          <w:lang w:val="es-CO"/>
        </w:rPr>
        <w:t xml:space="preserve">En atención a la discusión que se suscita en este asunto, requiere </w:t>
      </w:r>
      <w:r w:rsidRPr="001A7B8A">
        <w:rPr>
          <w:rFonts w:ascii="Arial" w:hAnsi="Arial" w:cs="Arial"/>
          <w:iCs/>
          <w:sz w:val="24"/>
          <w:szCs w:val="24"/>
        </w:rPr>
        <w:t xml:space="preserve">especial mención </w:t>
      </w:r>
      <w:r w:rsidR="00A112EB">
        <w:rPr>
          <w:rFonts w:ascii="Arial" w:hAnsi="Arial" w:cs="Arial"/>
          <w:iCs/>
          <w:sz w:val="24"/>
          <w:szCs w:val="24"/>
        </w:rPr>
        <w:t>la subordinación c</w:t>
      </w:r>
      <w:r w:rsidR="001A7B8A" w:rsidRPr="001A7B8A">
        <w:rPr>
          <w:rFonts w:ascii="Arial" w:hAnsi="Arial" w:cs="Arial"/>
          <w:sz w:val="24"/>
          <w:szCs w:val="24"/>
        </w:rPr>
        <w:t xml:space="preserve">omo uno de los elementos esenciales del contrato de trabajo, </w:t>
      </w:r>
      <w:r w:rsidR="00A112EB">
        <w:rPr>
          <w:rFonts w:ascii="Arial" w:hAnsi="Arial" w:cs="Arial"/>
          <w:sz w:val="24"/>
          <w:szCs w:val="24"/>
        </w:rPr>
        <w:t xml:space="preserve">la que </w:t>
      </w:r>
      <w:r w:rsidR="001A7B8A" w:rsidRPr="001A7B8A">
        <w:rPr>
          <w:rFonts w:ascii="Arial" w:hAnsi="Arial" w:cs="Arial"/>
          <w:sz w:val="24"/>
          <w:szCs w:val="24"/>
        </w:rPr>
        <w:t>ha sido entendida como la facultad que tiene el empleador para exigirle al trabajador el cumplimiento de órdenes relacionadas con el modo, tiempo o cantidad de trabajo e imponerle reglamentos.</w:t>
      </w:r>
    </w:p>
    <w:p w:rsidR="001A7B8A" w:rsidRPr="001A7B8A" w:rsidRDefault="001A7B8A" w:rsidP="001A7B8A">
      <w:pPr>
        <w:pStyle w:val="Sansinterligne"/>
        <w:spacing w:line="276" w:lineRule="auto"/>
        <w:jc w:val="both"/>
        <w:rPr>
          <w:rFonts w:ascii="Arial" w:hAnsi="Arial" w:cs="Arial"/>
          <w:sz w:val="24"/>
          <w:szCs w:val="24"/>
        </w:rPr>
      </w:pPr>
    </w:p>
    <w:p w:rsidR="001A7B8A" w:rsidRPr="001A7B8A" w:rsidRDefault="001A7B8A" w:rsidP="001A7B8A">
      <w:pPr>
        <w:pStyle w:val="Sansinterligne"/>
        <w:spacing w:line="276" w:lineRule="auto"/>
        <w:jc w:val="both"/>
        <w:rPr>
          <w:rFonts w:ascii="Arial" w:hAnsi="Arial" w:cs="Arial"/>
          <w:i/>
          <w:sz w:val="24"/>
          <w:szCs w:val="24"/>
        </w:rPr>
      </w:pPr>
      <w:r w:rsidRPr="001A7B8A">
        <w:rPr>
          <w:rFonts w:ascii="Arial" w:hAnsi="Arial" w:cs="Arial"/>
          <w:sz w:val="24"/>
          <w:szCs w:val="24"/>
        </w:rPr>
        <w:t xml:space="preserve">Al respecto existe claridad que </w:t>
      </w:r>
      <w:r w:rsidRPr="001A7B8A">
        <w:rPr>
          <w:rFonts w:ascii="Arial" w:hAnsi="Arial" w:cs="Arial"/>
          <w:i/>
          <w:sz w:val="24"/>
          <w:szCs w:val="24"/>
        </w:rPr>
        <w:t>“todo contrato comporta una serie de obligaciones mutuas, cuyo imperioso cumplimiento no es signo de la continuada dependencia o subordinación de una parte a la otra, que es lo que diferencia el laboral de otros similares</w:t>
      </w:r>
      <w:r w:rsidRPr="001A7B8A">
        <w:rPr>
          <w:rStyle w:val="Appelnotedebasdep"/>
          <w:rFonts w:ascii="Arial" w:hAnsi="Arial" w:cs="Arial"/>
          <w:i/>
          <w:sz w:val="24"/>
          <w:szCs w:val="24"/>
        </w:rPr>
        <w:footnoteReference w:id="2"/>
      </w:r>
      <w:r w:rsidRPr="001A7B8A">
        <w:rPr>
          <w:rFonts w:ascii="Arial" w:hAnsi="Arial" w:cs="Arial"/>
          <w:i/>
          <w:sz w:val="24"/>
          <w:szCs w:val="24"/>
        </w:rPr>
        <w:t>”.</w:t>
      </w:r>
    </w:p>
    <w:p w:rsidR="001A7B8A" w:rsidRPr="001A7B8A" w:rsidRDefault="001A7B8A" w:rsidP="001A7B8A">
      <w:pPr>
        <w:pStyle w:val="Sansinterligne"/>
        <w:spacing w:line="276" w:lineRule="auto"/>
        <w:jc w:val="both"/>
        <w:rPr>
          <w:rFonts w:ascii="Arial" w:hAnsi="Arial" w:cs="Arial"/>
          <w:sz w:val="24"/>
          <w:szCs w:val="24"/>
        </w:rPr>
      </w:pPr>
    </w:p>
    <w:p w:rsidR="001A7B8A" w:rsidRDefault="001A7B8A" w:rsidP="001A7B8A">
      <w:pPr>
        <w:pStyle w:val="Sansinterligne"/>
        <w:spacing w:line="276" w:lineRule="auto"/>
        <w:jc w:val="both"/>
        <w:rPr>
          <w:rFonts w:ascii="Arial" w:hAnsi="Arial" w:cs="Arial"/>
          <w:sz w:val="24"/>
          <w:szCs w:val="24"/>
        </w:rPr>
      </w:pPr>
      <w:r w:rsidRPr="001A7B8A">
        <w:rPr>
          <w:rFonts w:ascii="Arial" w:hAnsi="Arial" w:cs="Arial"/>
          <w:sz w:val="24"/>
          <w:szCs w:val="24"/>
        </w:rPr>
        <w:t>En los anteriores términos, debe analizarse detalladamente, en cada caso en particular, si ciertas actuaciones de direcc</w:t>
      </w:r>
      <w:r w:rsidR="002A1CAF">
        <w:rPr>
          <w:rFonts w:ascii="Arial" w:hAnsi="Arial" w:cs="Arial"/>
          <w:sz w:val="24"/>
          <w:szCs w:val="24"/>
        </w:rPr>
        <w:t xml:space="preserve">ión o instrucción de parte del demandado </w:t>
      </w:r>
      <w:r w:rsidRPr="001A7B8A">
        <w:rPr>
          <w:rFonts w:ascii="Arial" w:hAnsi="Arial" w:cs="Arial"/>
          <w:sz w:val="24"/>
          <w:szCs w:val="24"/>
        </w:rPr>
        <w:t>son o no indicativas del poder subordinante propio de los contratos de trabajo.</w:t>
      </w:r>
    </w:p>
    <w:p w:rsidR="00F71FAC" w:rsidRDefault="00F71FAC" w:rsidP="001A7B8A">
      <w:pPr>
        <w:pStyle w:val="Sansinterligne"/>
        <w:spacing w:line="276" w:lineRule="auto"/>
        <w:jc w:val="both"/>
        <w:rPr>
          <w:rFonts w:ascii="Arial" w:hAnsi="Arial" w:cs="Arial"/>
          <w:sz w:val="24"/>
          <w:szCs w:val="24"/>
        </w:rPr>
      </w:pPr>
    </w:p>
    <w:p w:rsidR="00F71FAC" w:rsidRDefault="00F71FAC" w:rsidP="00F71FAC">
      <w:pPr>
        <w:pStyle w:val="Sansinterligne"/>
        <w:spacing w:line="276" w:lineRule="auto"/>
        <w:jc w:val="both"/>
        <w:rPr>
          <w:rFonts w:ascii="Arial" w:hAnsi="Arial" w:cs="Arial"/>
          <w:sz w:val="24"/>
          <w:szCs w:val="24"/>
        </w:rPr>
      </w:pPr>
      <w:r>
        <w:rPr>
          <w:rFonts w:ascii="Arial" w:hAnsi="Arial" w:cs="Arial"/>
          <w:sz w:val="24"/>
          <w:szCs w:val="24"/>
        </w:rPr>
        <w:t>Por último, en lo referente a los contratos de prestación de servicios,</w:t>
      </w:r>
      <w:r w:rsidRPr="00A30408">
        <w:rPr>
          <w:rFonts w:ascii="Arial" w:hAnsi="Arial" w:cs="Arial"/>
          <w:sz w:val="24"/>
          <w:szCs w:val="24"/>
        </w:rPr>
        <w:t xml:space="preserve"> la Sala de Casación Laboral de la Corte Suprema de Justicia</w:t>
      </w:r>
      <w:r>
        <w:rPr>
          <w:rStyle w:val="Appelnotedebasdep"/>
          <w:rFonts w:ascii="Arial" w:hAnsi="Arial" w:cs="Arial"/>
          <w:sz w:val="24"/>
          <w:szCs w:val="24"/>
        </w:rPr>
        <w:footnoteReference w:id="3"/>
      </w:r>
      <w:r w:rsidRPr="00A30408">
        <w:rPr>
          <w:rFonts w:ascii="Arial" w:hAnsi="Arial" w:cs="Arial"/>
          <w:sz w:val="24"/>
          <w:szCs w:val="24"/>
        </w:rPr>
        <w:t xml:space="preserve">, ha sido clara en indicar que el </w:t>
      </w:r>
      <w:r>
        <w:rPr>
          <w:rFonts w:ascii="Arial" w:hAnsi="Arial" w:cs="Arial"/>
          <w:sz w:val="24"/>
          <w:szCs w:val="24"/>
        </w:rPr>
        <w:t xml:space="preserve">cumplimiento de su </w:t>
      </w:r>
      <w:r w:rsidRPr="00A30408">
        <w:rPr>
          <w:rFonts w:ascii="Arial" w:hAnsi="Arial" w:cs="Arial"/>
          <w:sz w:val="24"/>
          <w:szCs w:val="24"/>
        </w:rPr>
        <w:t xml:space="preserve">objeto contractual en las instalaciones de la empresa y dentro </w:t>
      </w:r>
      <w:r w:rsidRPr="00A30408">
        <w:rPr>
          <w:rFonts w:ascii="Arial" w:hAnsi="Arial" w:cs="Arial"/>
          <w:sz w:val="24"/>
          <w:szCs w:val="24"/>
        </w:rPr>
        <w:lastRenderedPageBreak/>
        <w:t>de un horario, no implican subordinación, tal y como se aprecia en el siguiente extracto:</w:t>
      </w:r>
    </w:p>
    <w:p w:rsidR="00F71FAC" w:rsidRDefault="00F71FAC" w:rsidP="00F71FAC">
      <w:pPr>
        <w:pStyle w:val="Sansinterligne"/>
        <w:spacing w:line="276" w:lineRule="auto"/>
        <w:jc w:val="both"/>
        <w:rPr>
          <w:rFonts w:ascii="Arial" w:hAnsi="Arial" w:cs="Arial"/>
          <w:sz w:val="24"/>
          <w:szCs w:val="24"/>
        </w:rPr>
      </w:pPr>
    </w:p>
    <w:p w:rsidR="00F71FAC" w:rsidRPr="00F71FAC" w:rsidRDefault="00F71FAC" w:rsidP="00F71FAC">
      <w:pPr>
        <w:pStyle w:val="Sangra2detindependiente1"/>
        <w:ind w:left="283" w:firstLine="0"/>
        <w:rPr>
          <w:i/>
          <w:sz w:val="22"/>
          <w:szCs w:val="22"/>
        </w:rPr>
      </w:pPr>
      <w:r>
        <w:rPr>
          <w:sz w:val="22"/>
          <w:szCs w:val="22"/>
        </w:rPr>
        <w:t>“…</w:t>
      </w:r>
      <w:r w:rsidRPr="003270FC">
        <w:rPr>
          <w:i/>
          <w:sz w:val="22"/>
          <w:szCs w:val="22"/>
        </w:rPr>
        <w:t xml:space="preserve">los horarios y la realización de trabajos en las instalaciones de la empresa no significan per se el establecimiento de una dependencia y subordinación, considera </w:t>
      </w:r>
      <w:smartTag w:uri="urn:schemas-microsoft-com:office:smarttags" w:element="PersonName">
        <w:smartTagPr>
          <w:attr w:name="ProductID" w:val="la Corte"/>
        </w:smartTagPr>
        <w:r w:rsidRPr="003270FC">
          <w:rPr>
            <w:i/>
            <w:sz w:val="22"/>
            <w:szCs w:val="22"/>
          </w:rPr>
          <w:t>la Corte</w:t>
        </w:r>
      </w:smartTag>
      <w:r w:rsidRPr="003270FC">
        <w:rPr>
          <w:i/>
          <w:sz w:val="22"/>
          <w:szCs w:val="22"/>
        </w:rPr>
        <w:t xml:space="preserve"> que </w:t>
      </w:r>
      <w:proofErr w:type="spellStart"/>
      <w:r w:rsidRPr="003270FC">
        <w:rPr>
          <w:i/>
          <w:sz w:val="22"/>
          <w:szCs w:val="22"/>
        </w:rPr>
        <w:t>aún</w:t>
      </w:r>
      <w:proofErr w:type="spellEnd"/>
      <w:r w:rsidRPr="003270FC">
        <w:rPr>
          <w:i/>
          <w:sz w:val="22"/>
          <w:szCs w:val="22"/>
        </w:rPr>
        <w:t xml:space="preserve"> tomando este último aserto como jurídico, tiene razón el tribunal al emitirlo porque ciertamente la subordinación típica de la relación de trabajo no se configura automáticamente por el hecho de que desde el inicio o en un determinado momento del vínculo jurídico convengan los contratantes un horario de prestación de servicios y la realización de éstos dentro de las instalaciones del beneficiario de los mismos, </w:t>
      </w:r>
      <w:r w:rsidRPr="00F71FAC">
        <w:rPr>
          <w:i/>
          <w:sz w:val="22"/>
          <w:szCs w:val="22"/>
        </w:rPr>
        <w:t>puesto que si bien algunas veces ello puede ser indicio de subordinación laboral, tales estipulaciones no son exóticas ni extrañas a negocios jurídicos diferentes a los del trabajo, y en especial a ciertos contratos civiles de prestación de servicios o</w:t>
      </w:r>
      <w:r w:rsidRPr="002F4FC1">
        <w:rPr>
          <w:b/>
          <w:i/>
          <w:sz w:val="22"/>
          <w:szCs w:val="22"/>
        </w:rPr>
        <w:t xml:space="preserve"> </w:t>
      </w:r>
      <w:r w:rsidRPr="00F71FAC">
        <w:rPr>
          <w:i/>
          <w:sz w:val="22"/>
          <w:szCs w:val="22"/>
        </w:rPr>
        <w:t>de obra en los que es razonable una previsión de esa naturaleza para el buen suceso de lo convenido, sin que por ello se despoje necesariamente el contratista de su independencia. Además, conviene reiterar que en orden a esclarecer la subordinación, a menos que se pacte ella expresamente por las partes, es menester analizar el conjunto de factores determinantes del núcleo de la vinculación jurídica, y no aisladamente algunos de sus elementos, porque es precisamente ese contexto el que permite detectar tanto la real voluntad de los contratantes como la primacía de la realidad sobre las formalidades”.</w:t>
      </w:r>
    </w:p>
    <w:p w:rsidR="001A7B8A" w:rsidRPr="001A7B8A" w:rsidRDefault="001A7B8A" w:rsidP="001A7B8A">
      <w:pPr>
        <w:spacing w:line="276" w:lineRule="auto"/>
        <w:jc w:val="both"/>
        <w:rPr>
          <w:rFonts w:ascii="Arial" w:eastAsiaTheme="minorHAnsi" w:hAnsi="Arial" w:cs="Arial"/>
          <w:iCs/>
          <w:szCs w:val="24"/>
        </w:rPr>
      </w:pPr>
    </w:p>
    <w:p w:rsidR="0096767D" w:rsidRPr="00FF4413" w:rsidRDefault="0096767D" w:rsidP="0096767D">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 Fundamento fáctico</w:t>
      </w:r>
    </w:p>
    <w:p w:rsidR="00273402" w:rsidRDefault="00273402" w:rsidP="00273402">
      <w:pPr>
        <w:autoSpaceDE w:val="0"/>
        <w:autoSpaceDN w:val="0"/>
        <w:adjustRightInd w:val="0"/>
        <w:spacing w:line="276" w:lineRule="auto"/>
        <w:jc w:val="both"/>
        <w:rPr>
          <w:rFonts w:ascii="Arial" w:hAnsi="Arial" w:cs="Arial"/>
          <w:szCs w:val="24"/>
        </w:rPr>
      </w:pPr>
    </w:p>
    <w:p w:rsidR="00045404" w:rsidRDefault="00045404" w:rsidP="00045404">
      <w:pPr>
        <w:autoSpaceDE w:val="0"/>
        <w:autoSpaceDN w:val="0"/>
        <w:adjustRightInd w:val="0"/>
        <w:spacing w:line="276" w:lineRule="auto"/>
        <w:jc w:val="both"/>
        <w:rPr>
          <w:rFonts w:ascii="Arial" w:hAnsi="Arial" w:cs="Arial"/>
          <w:szCs w:val="24"/>
        </w:rPr>
      </w:pPr>
      <w:r>
        <w:rPr>
          <w:rFonts w:ascii="Arial" w:hAnsi="Arial" w:cs="Arial"/>
          <w:szCs w:val="24"/>
        </w:rPr>
        <w:t xml:space="preserve">Con </w:t>
      </w:r>
      <w:r w:rsidRPr="00F67B18">
        <w:rPr>
          <w:rFonts w:ascii="Arial" w:hAnsi="Arial" w:cs="Arial"/>
          <w:szCs w:val="24"/>
        </w:rPr>
        <w:t xml:space="preserve">el caudal probatorio </w:t>
      </w:r>
      <w:r w:rsidR="008D0E48">
        <w:rPr>
          <w:rFonts w:ascii="Arial" w:hAnsi="Arial" w:cs="Arial"/>
          <w:szCs w:val="24"/>
        </w:rPr>
        <w:t xml:space="preserve">que obra en el proceso </w:t>
      </w:r>
      <w:r>
        <w:rPr>
          <w:rFonts w:ascii="Arial" w:hAnsi="Arial" w:cs="Arial"/>
          <w:szCs w:val="24"/>
        </w:rPr>
        <w:t xml:space="preserve">se acreditó la prestación personal del servicio del señor Valencia García </w:t>
      </w:r>
      <w:r w:rsidR="00906FB1">
        <w:rPr>
          <w:rFonts w:ascii="Arial" w:hAnsi="Arial" w:cs="Arial"/>
          <w:szCs w:val="24"/>
        </w:rPr>
        <w:t>como médico en el centro ambulatorio que tiene la Caja de Compensación Familiar en Santa Rosa de Cabal</w:t>
      </w:r>
      <w:r>
        <w:rPr>
          <w:rFonts w:ascii="Arial" w:hAnsi="Arial" w:cs="Arial"/>
          <w:szCs w:val="24"/>
        </w:rPr>
        <w:t xml:space="preserve">, la que </w:t>
      </w:r>
      <w:r w:rsidR="00906FB1">
        <w:rPr>
          <w:rFonts w:ascii="Arial" w:hAnsi="Arial" w:cs="Arial"/>
          <w:szCs w:val="24"/>
        </w:rPr>
        <w:t>confesó el demandado</w:t>
      </w:r>
      <w:r w:rsidRPr="0016208E">
        <w:rPr>
          <w:rFonts w:ascii="Arial" w:hAnsi="Arial" w:cs="Arial"/>
          <w:szCs w:val="24"/>
        </w:rPr>
        <w:t xml:space="preserve"> </w:t>
      </w:r>
      <w:r>
        <w:rPr>
          <w:rFonts w:ascii="Arial" w:hAnsi="Arial" w:cs="Arial"/>
          <w:szCs w:val="24"/>
        </w:rPr>
        <w:t>en la contestación de la demanda</w:t>
      </w:r>
      <w:r w:rsidR="00917CEF">
        <w:rPr>
          <w:rFonts w:ascii="Arial" w:hAnsi="Arial" w:cs="Arial"/>
          <w:szCs w:val="24"/>
        </w:rPr>
        <w:t xml:space="preserve"> (fls. 32 a 41</w:t>
      </w:r>
      <w:r>
        <w:rPr>
          <w:rFonts w:ascii="Arial" w:hAnsi="Arial" w:cs="Arial"/>
          <w:szCs w:val="24"/>
        </w:rPr>
        <w:t>).</w:t>
      </w:r>
    </w:p>
    <w:p w:rsidR="00552171" w:rsidRDefault="00552171" w:rsidP="00045404">
      <w:pPr>
        <w:autoSpaceDE w:val="0"/>
        <w:autoSpaceDN w:val="0"/>
        <w:adjustRightInd w:val="0"/>
        <w:spacing w:line="276" w:lineRule="auto"/>
        <w:jc w:val="both"/>
        <w:rPr>
          <w:rFonts w:ascii="Arial" w:hAnsi="Arial" w:cs="Arial"/>
          <w:szCs w:val="24"/>
        </w:rPr>
      </w:pPr>
    </w:p>
    <w:p w:rsidR="00045404" w:rsidRDefault="00045404" w:rsidP="0015180A">
      <w:pPr>
        <w:autoSpaceDE w:val="0"/>
        <w:autoSpaceDN w:val="0"/>
        <w:adjustRightInd w:val="0"/>
        <w:spacing w:line="276" w:lineRule="auto"/>
        <w:jc w:val="both"/>
        <w:rPr>
          <w:rFonts w:ascii="Arial" w:hAnsi="Arial" w:cs="Arial"/>
          <w:szCs w:val="24"/>
        </w:rPr>
      </w:pPr>
      <w:r>
        <w:rPr>
          <w:rFonts w:ascii="Arial" w:hAnsi="Arial" w:cs="Arial"/>
          <w:szCs w:val="24"/>
        </w:rPr>
        <w:t xml:space="preserve">Actividad de la que también dan cuenta los declarantes </w:t>
      </w:r>
      <w:r w:rsidR="00917CEF">
        <w:rPr>
          <w:rFonts w:ascii="Arial" w:hAnsi="Arial" w:cs="Arial"/>
          <w:szCs w:val="24"/>
        </w:rPr>
        <w:t>Gustavo Alberto Ruíz Peláez, Jairo Erasmo Guerrero Salas, Gladis Beltrán Rivera</w:t>
      </w:r>
      <w:r>
        <w:rPr>
          <w:rFonts w:ascii="Arial" w:hAnsi="Arial" w:cs="Arial"/>
          <w:szCs w:val="24"/>
        </w:rPr>
        <w:t>,</w:t>
      </w:r>
      <w:r w:rsidR="00917CEF">
        <w:rPr>
          <w:rFonts w:ascii="Arial" w:hAnsi="Arial" w:cs="Arial"/>
          <w:szCs w:val="24"/>
        </w:rPr>
        <w:t xml:space="preserve"> Juan José Montoya Martínez e Indira </w:t>
      </w:r>
      <w:proofErr w:type="spellStart"/>
      <w:r w:rsidR="00917CEF">
        <w:rPr>
          <w:rFonts w:ascii="Arial" w:hAnsi="Arial" w:cs="Arial"/>
          <w:szCs w:val="24"/>
        </w:rPr>
        <w:t>Yohana</w:t>
      </w:r>
      <w:proofErr w:type="spellEnd"/>
      <w:r w:rsidR="00917CEF">
        <w:rPr>
          <w:rFonts w:ascii="Arial" w:hAnsi="Arial" w:cs="Arial"/>
          <w:szCs w:val="24"/>
        </w:rPr>
        <w:t xml:space="preserve"> Meneses Ortiz,</w:t>
      </w:r>
      <w:r>
        <w:rPr>
          <w:rFonts w:ascii="Arial" w:hAnsi="Arial" w:cs="Arial"/>
          <w:szCs w:val="24"/>
        </w:rPr>
        <w:t xml:space="preserve"> al percibir tales hechos por sus sentidos</w:t>
      </w:r>
      <w:r w:rsidR="002A1CAF">
        <w:rPr>
          <w:rFonts w:ascii="Arial" w:hAnsi="Arial" w:cs="Arial"/>
          <w:szCs w:val="24"/>
        </w:rPr>
        <w:t>,</w:t>
      </w:r>
      <w:r>
        <w:rPr>
          <w:rFonts w:ascii="Arial" w:hAnsi="Arial" w:cs="Arial"/>
          <w:szCs w:val="24"/>
        </w:rPr>
        <w:t xml:space="preserve"> al </w:t>
      </w:r>
      <w:r w:rsidR="0015180A">
        <w:rPr>
          <w:rFonts w:ascii="Arial" w:hAnsi="Arial" w:cs="Arial"/>
          <w:szCs w:val="24"/>
        </w:rPr>
        <w:t>ser compañeros de trabajo</w:t>
      </w:r>
      <w:r w:rsidR="000D33B7">
        <w:rPr>
          <w:rFonts w:ascii="Arial" w:hAnsi="Arial" w:cs="Arial"/>
          <w:szCs w:val="24"/>
        </w:rPr>
        <w:t>.</w:t>
      </w:r>
    </w:p>
    <w:p w:rsidR="00045404" w:rsidRPr="00B964C9" w:rsidRDefault="00045404" w:rsidP="00045404">
      <w:pPr>
        <w:autoSpaceDE w:val="0"/>
        <w:autoSpaceDN w:val="0"/>
        <w:adjustRightInd w:val="0"/>
        <w:spacing w:line="276" w:lineRule="auto"/>
        <w:jc w:val="both"/>
        <w:rPr>
          <w:rFonts w:ascii="Arial" w:hAnsi="Arial" w:cs="Arial"/>
          <w:szCs w:val="24"/>
        </w:rPr>
      </w:pPr>
    </w:p>
    <w:p w:rsidR="00464E19" w:rsidRDefault="00045404" w:rsidP="00045404">
      <w:pPr>
        <w:autoSpaceDE w:val="0"/>
        <w:autoSpaceDN w:val="0"/>
        <w:adjustRightInd w:val="0"/>
        <w:spacing w:line="276" w:lineRule="auto"/>
        <w:jc w:val="both"/>
        <w:rPr>
          <w:rFonts w:ascii="Arial" w:hAnsi="Arial" w:cs="Arial"/>
          <w:szCs w:val="24"/>
        </w:rPr>
      </w:pPr>
      <w:r>
        <w:rPr>
          <w:rFonts w:ascii="Arial" w:hAnsi="Arial" w:cs="Arial"/>
          <w:szCs w:val="24"/>
        </w:rPr>
        <w:t>Tal servici</w:t>
      </w:r>
      <w:r w:rsidR="00917CEF">
        <w:rPr>
          <w:rFonts w:ascii="Arial" w:hAnsi="Arial" w:cs="Arial"/>
          <w:szCs w:val="24"/>
        </w:rPr>
        <w:t>o personal permite presumir que</w:t>
      </w:r>
      <w:r>
        <w:rPr>
          <w:rFonts w:ascii="Arial" w:hAnsi="Arial" w:cs="Arial"/>
          <w:szCs w:val="24"/>
        </w:rPr>
        <w:t xml:space="preserve"> se desarrolló en el marco de un contrato de trabajo; e</w:t>
      </w:r>
      <w:r w:rsidR="00917CEF">
        <w:rPr>
          <w:rFonts w:ascii="Arial" w:hAnsi="Arial" w:cs="Arial"/>
          <w:szCs w:val="24"/>
        </w:rPr>
        <w:t>l que trató</w:t>
      </w:r>
      <w:r>
        <w:rPr>
          <w:rFonts w:ascii="Arial" w:hAnsi="Arial" w:cs="Arial"/>
          <w:szCs w:val="24"/>
        </w:rPr>
        <w:t xml:space="preserve"> </w:t>
      </w:r>
      <w:r w:rsidR="00917CEF">
        <w:rPr>
          <w:rFonts w:ascii="Arial" w:hAnsi="Arial" w:cs="Arial"/>
          <w:szCs w:val="24"/>
        </w:rPr>
        <w:t>de desvirtuar la demandada</w:t>
      </w:r>
      <w:r>
        <w:rPr>
          <w:rFonts w:ascii="Arial" w:hAnsi="Arial" w:cs="Arial"/>
          <w:szCs w:val="24"/>
        </w:rPr>
        <w:t xml:space="preserve"> al decir que la labor de </w:t>
      </w:r>
      <w:r w:rsidR="00A95CE6">
        <w:rPr>
          <w:rFonts w:ascii="Arial" w:hAnsi="Arial" w:cs="Arial"/>
          <w:szCs w:val="24"/>
        </w:rPr>
        <w:t xml:space="preserve">médico </w:t>
      </w:r>
      <w:r>
        <w:rPr>
          <w:rFonts w:ascii="Arial" w:hAnsi="Arial" w:cs="Arial"/>
          <w:szCs w:val="24"/>
        </w:rPr>
        <w:t>l</w:t>
      </w:r>
      <w:r w:rsidR="00A95CE6">
        <w:rPr>
          <w:rFonts w:ascii="Arial" w:hAnsi="Arial" w:cs="Arial"/>
          <w:szCs w:val="24"/>
        </w:rPr>
        <w:t>a</w:t>
      </w:r>
      <w:r>
        <w:rPr>
          <w:rFonts w:ascii="Arial" w:hAnsi="Arial" w:cs="Arial"/>
          <w:szCs w:val="24"/>
        </w:rPr>
        <w:t xml:space="preserve"> hizo </w:t>
      </w:r>
      <w:r w:rsidR="002A1CAF">
        <w:rPr>
          <w:rFonts w:ascii="Arial" w:hAnsi="Arial" w:cs="Arial"/>
          <w:szCs w:val="24"/>
        </w:rPr>
        <w:t>sin subordinación;</w:t>
      </w:r>
      <w:r w:rsidR="00A95CE6">
        <w:rPr>
          <w:rFonts w:ascii="Arial" w:hAnsi="Arial" w:cs="Arial"/>
          <w:szCs w:val="24"/>
        </w:rPr>
        <w:t xml:space="preserve"> cometido que logró</w:t>
      </w:r>
      <w:r w:rsidR="005E4F54">
        <w:rPr>
          <w:rFonts w:ascii="Arial" w:hAnsi="Arial" w:cs="Arial"/>
          <w:szCs w:val="24"/>
        </w:rPr>
        <w:t>,</w:t>
      </w:r>
      <w:r w:rsidR="00A95CE6">
        <w:rPr>
          <w:rFonts w:ascii="Arial" w:hAnsi="Arial" w:cs="Arial"/>
          <w:szCs w:val="24"/>
        </w:rPr>
        <w:t xml:space="preserve"> pues a diferencia de lo que consideró el Juez de primera instancia, el señor Valencia García fue completamente autónomo e independiente en las funciones que desempeñó</w:t>
      </w:r>
      <w:r w:rsidR="00464E19">
        <w:rPr>
          <w:rFonts w:ascii="Arial" w:hAnsi="Arial" w:cs="Arial"/>
          <w:szCs w:val="24"/>
        </w:rPr>
        <w:t>; como se infiere en primer lugar, de la programación de la agenda, que siempre fue concertada y no impuesta por la empresa, dado el horario de atención que</w:t>
      </w:r>
      <w:r w:rsidR="00D15DD1">
        <w:rPr>
          <w:rFonts w:ascii="Arial" w:hAnsi="Arial" w:cs="Arial"/>
          <w:szCs w:val="24"/>
        </w:rPr>
        <w:t xml:space="preserve"> el actor</w:t>
      </w:r>
      <w:r w:rsidR="00464E19">
        <w:rPr>
          <w:rFonts w:ascii="Arial" w:hAnsi="Arial" w:cs="Arial"/>
          <w:szCs w:val="24"/>
        </w:rPr>
        <w:t xml:space="preserve"> cumplía en la</w:t>
      </w:r>
      <w:r w:rsidR="00D15DD1">
        <w:rPr>
          <w:rFonts w:ascii="Arial" w:hAnsi="Arial" w:cs="Arial"/>
          <w:szCs w:val="24"/>
        </w:rPr>
        <w:t xml:space="preserve"> jornada de la</w:t>
      </w:r>
      <w:r w:rsidR="00464E19">
        <w:rPr>
          <w:rFonts w:ascii="Arial" w:hAnsi="Arial" w:cs="Arial"/>
          <w:szCs w:val="24"/>
        </w:rPr>
        <w:t xml:space="preserve"> mañana en el Hospital San Vicente de Paul del mismo municipio.</w:t>
      </w:r>
    </w:p>
    <w:p w:rsidR="00464E19" w:rsidRDefault="00464E19" w:rsidP="00045404">
      <w:pPr>
        <w:autoSpaceDE w:val="0"/>
        <w:autoSpaceDN w:val="0"/>
        <w:adjustRightInd w:val="0"/>
        <w:spacing w:line="276" w:lineRule="auto"/>
        <w:jc w:val="both"/>
        <w:rPr>
          <w:rFonts w:ascii="Arial" w:hAnsi="Arial" w:cs="Arial"/>
          <w:szCs w:val="24"/>
        </w:rPr>
      </w:pPr>
    </w:p>
    <w:p w:rsidR="00B1511B" w:rsidRDefault="005753D5" w:rsidP="00045404">
      <w:pPr>
        <w:autoSpaceDE w:val="0"/>
        <w:autoSpaceDN w:val="0"/>
        <w:adjustRightInd w:val="0"/>
        <w:spacing w:line="276" w:lineRule="auto"/>
        <w:jc w:val="both"/>
        <w:rPr>
          <w:rFonts w:ascii="Arial" w:hAnsi="Arial" w:cs="Arial"/>
          <w:szCs w:val="24"/>
        </w:rPr>
      </w:pPr>
      <w:r>
        <w:rPr>
          <w:rFonts w:ascii="Arial" w:hAnsi="Arial" w:cs="Arial"/>
          <w:szCs w:val="24"/>
        </w:rPr>
        <w:t>D</w:t>
      </w:r>
      <w:r w:rsidR="005E4F54">
        <w:rPr>
          <w:rFonts w:ascii="Arial" w:hAnsi="Arial" w:cs="Arial"/>
          <w:szCs w:val="24"/>
        </w:rPr>
        <w:t>e ello da cuenta la testigo</w:t>
      </w:r>
      <w:r>
        <w:rPr>
          <w:rFonts w:ascii="Arial" w:hAnsi="Arial" w:cs="Arial"/>
          <w:szCs w:val="24"/>
        </w:rPr>
        <w:t xml:space="preserve"> del demandante,</w:t>
      </w:r>
      <w:r w:rsidR="005E4F54">
        <w:rPr>
          <w:rFonts w:ascii="Arial" w:hAnsi="Arial" w:cs="Arial"/>
          <w:szCs w:val="24"/>
        </w:rPr>
        <w:t xml:space="preserve"> Gladis Beltrán Rivera</w:t>
      </w:r>
      <w:r>
        <w:rPr>
          <w:rFonts w:ascii="Arial" w:hAnsi="Arial" w:cs="Arial"/>
          <w:szCs w:val="24"/>
        </w:rPr>
        <w:t>,</w:t>
      </w:r>
      <w:r w:rsidR="005E4F54">
        <w:rPr>
          <w:rFonts w:ascii="Arial" w:hAnsi="Arial" w:cs="Arial"/>
          <w:szCs w:val="24"/>
        </w:rPr>
        <w:t xml:space="preserve"> quien era la encargada de </w:t>
      </w:r>
      <w:proofErr w:type="spellStart"/>
      <w:r w:rsidR="005E4F54">
        <w:rPr>
          <w:rFonts w:ascii="Arial" w:hAnsi="Arial" w:cs="Arial"/>
          <w:szCs w:val="24"/>
        </w:rPr>
        <w:t>agendar</w:t>
      </w:r>
      <w:proofErr w:type="spellEnd"/>
      <w:r w:rsidR="005E4F54">
        <w:rPr>
          <w:rFonts w:ascii="Arial" w:hAnsi="Arial" w:cs="Arial"/>
          <w:szCs w:val="24"/>
        </w:rPr>
        <w:t xml:space="preserve"> los pacientes y quien de manera hilada y responsiva detalló </w:t>
      </w:r>
      <w:r w:rsidR="00642091">
        <w:rPr>
          <w:rFonts w:ascii="Arial" w:hAnsi="Arial" w:cs="Arial"/>
          <w:szCs w:val="24"/>
        </w:rPr>
        <w:t>que las consultas</w:t>
      </w:r>
      <w:r w:rsidR="005E4F54">
        <w:rPr>
          <w:rFonts w:ascii="Arial" w:hAnsi="Arial" w:cs="Arial"/>
          <w:szCs w:val="24"/>
        </w:rPr>
        <w:t xml:space="preserve"> del señor Valencia García era</w:t>
      </w:r>
      <w:r w:rsidR="00642091">
        <w:rPr>
          <w:rFonts w:ascii="Arial" w:hAnsi="Arial" w:cs="Arial"/>
          <w:szCs w:val="24"/>
        </w:rPr>
        <w:t>n</w:t>
      </w:r>
      <w:r w:rsidR="005E4F54">
        <w:rPr>
          <w:rFonts w:ascii="Arial" w:hAnsi="Arial" w:cs="Arial"/>
          <w:szCs w:val="24"/>
        </w:rPr>
        <w:t xml:space="preserve"> organiza</w:t>
      </w:r>
      <w:r w:rsidR="00642091">
        <w:rPr>
          <w:rFonts w:ascii="Arial" w:hAnsi="Arial" w:cs="Arial"/>
          <w:szCs w:val="24"/>
        </w:rPr>
        <w:t>das</w:t>
      </w:r>
      <w:r w:rsidR="00264B4D">
        <w:rPr>
          <w:rFonts w:ascii="Arial" w:hAnsi="Arial" w:cs="Arial"/>
          <w:szCs w:val="24"/>
        </w:rPr>
        <w:t xml:space="preserve"> de acuerdo a su necesidad</w:t>
      </w:r>
      <w:r w:rsidR="00400111">
        <w:rPr>
          <w:rFonts w:ascii="Arial" w:hAnsi="Arial" w:cs="Arial"/>
          <w:szCs w:val="24"/>
        </w:rPr>
        <w:t>. Ja</w:t>
      </w:r>
      <w:r w:rsidR="007B4CBC">
        <w:rPr>
          <w:rFonts w:ascii="Arial" w:hAnsi="Arial" w:cs="Arial"/>
          <w:szCs w:val="24"/>
        </w:rPr>
        <w:t xml:space="preserve">iro Erasmo Guerrero Salas </w:t>
      </w:r>
      <w:r w:rsidR="00400111">
        <w:rPr>
          <w:rFonts w:ascii="Arial" w:hAnsi="Arial" w:cs="Arial"/>
          <w:szCs w:val="24"/>
        </w:rPr>
        <w:t>r</w:t>
      </w:r>
      <w:r w:rsidR="007B4CBC">
        <w:rPr>
          <w:rFonts w:ascii="Arial" w:hAnsi="Arial" w:cs="Arial"/>
          <w:szCs w:val="24"/>
        </w:rPr>
        <w:t>elató de manera congruente</w:t>
      </w:r>
      <w:r w:rsidR="00400111">
        <w:rPr>
          <w:rFonts w:ascii="Arial" w:hAnsi="Arial" w:cs="Arial"/>
          <w:szCs w:val="24"/>
        </w:rPr>
        <w:t>, que la agenda era</w:t>
      </w:r>
      <w:r w:rsidR="007B4CBC">
        <w:rPr>
          <w:rFonts w:ascii="Arial" w:hAnsi="Arial" w:cs="Arial"/>
          <w:szCs w:val="24"/>
        </w:rPr>
        <w:t xml:space="preserve"> producto de la concertación entre él y la </w:t>
      </w:r>
      <w:r w:rsidR="00AC1A5C">
        <w:rPr>
          <w:rFonts w:ascii="Arial" w:hAnsi="Arial" w:cs="Arial"/>
          <w:szCs w:val="24"/>
        </w:rPr>
        <w:t>demandada</w:t>
      </w:r>
      <w:r w:rsidR="00400111">
        <w:rPr>
          <w:rFonts w:ascii="Arial" w:hAnsi="Arial" w:cs="Arial"/>
          <w:szCs w:val="24"/>
        </w:rPr>
        <w:t xml:space="preserve">. </w:t>
      </w:r>
    </w:p>
    <w:p w:rsidR="00B1511B" w:rsidRDefault="00B1511B" w:rsidP="00045404">
      <w:pPr>
        <w:autoSpaceDE w:val="0"/>
        <w:autoSpaceDN w:val="0"/>
        <w:adjustRightInd w:val="0"/>
        <w:spacing w:line="276" w:lineRule="auto"/>
        <w:jc w:val="both"/>
        <w:rPr>
          <w:rFonts w:ascii="Arial" w:hAnsi="Arial" w:cs="Arial"/>
          <w:szCs w:val="24"/>
        </w:rPr>
      </w:pPr>
    </w:p>
    <w:p w:rsidR="00045404" w:rsidRDefault="00400111" w:rsidP="00045404">
      <w:pPr>
        <w:autoSpaceDE w:val="0"/>
        <w:autoSpaceDN w:val="0"/>
        <w:adjustRightInd w:val="0"/>
        <w:spacing w:line="276" w:lineRule="auto"/>
        <w:jc w:val="both"/>
        <w:rPr>
          <w:rFonts w:ascii="Arial" w:hAnsi="Arial" w:cs="Arial"/>
          <w:szCs w:val="24"/>
        </w:rPr>
      </w:pPr>
      <w:r>
        <w:rPr>
          <w:rFonts w:ascii="Arial" w:hAnsi="Arial" w:cs="Arial"/>
          <w:szCs w:val="24"/>
        </w:rPr>
        <w:t xml:space="preserve">Por su parte, los declarantes de </w:t>
      </w:r>
      <w:r w:rsidR="005753D5">
        <w:rPr>
          <w:rFonts w:ascii="Arial" w:hAnsi="Arial" w:cs="Arial"/>
          <w:szCs w:val="24"/>
        </w:rPr>
        <w:t>la demandada,</w:t>
      </w:r>
      <w:r w:rsidR="00264B4D">
        <w:rPr>
          <w:rFonts w:ascii="Arial" w:hAnsi="Arial" w:cs="Arial"/>
          <w:szCs w:val="24"/>
        </w:rPr>
        <w:t xml:space="preserve"> Juan José Montoya Martínez</w:t>
      </w:r>
      <w:r>
        <w:rPr>
          <w:rFonts w:ascii="Arial" w:hAnsi="Arial" w:cs="Arial"/>
          <w:szCs w:val="24"/>
        </w:rPr>
        <w:t>,</w:t>
      </w:r>
      <w:r w:rsidR="00264B4D">
        <w:rPr>
          <w:rFonts w:ascii="Arial" w:hAnsi="Arial" w:cs="Arial"/>
          <w:szCs w:val="24"/>
        </w:rPr>
        <w:t xml:space="preserve"> Indira </w:t>
      </w:r>
      <w:proofErr w:type="spellStart"/>
      <w:r w:rsidR="00264B4D">
        <w:rPr>
          <w:rFonts w:ascii="Arial" w:hAnsi="Arial" w:cs="Arial"/>
          <w:szCs w:val="24"/>
        </w:rPr>
        <w:t>Yohana</w:t>
      </w:r>
      <w:proofErr w:type="spellEnd"/>
      <w:r w:rsidR="00264B4D">
        <w:rPr>
          <w:rFonts w:ascii="Arial" w:hAnsi="Arial" w:cs="Arial"/>
          <w:szCs w:val="24"/>
        </w:rPr>
        <w:t xml:space="preserve"> Meneses Ortiz manifestaron que el médico informaba cuándo podía </w:t>
      </w:r>
      <w:r w:rsidR="00264B4D">
        <w:rPr>
          <w:rFonts w:ascii="Arial" w:hAnsi="Arial" w:cs="Arial"/>
          <w:szCs w:val="24"/>
        </w:rPr>
        <w:lastRenderedPageBreak/>
        <w:t>ir a trabajar</w:t>
      </w:r>
      <w:r>
        <w:rPr>
          <w:rFonts w:ascii="Arial" w:hAnsi="Arial" w:cs="Arial"/>
          <w:szCs w:val="24"/>
        </w:rPr>
        <w:t>,</w:t>
      </w:r>
      <w:r w:rsidR="00264B4D">
        <w:rPr>
          <w:rFonts w:ascii="Arial" w:hAnsi="Arial" w:cs="Arial"/>
          <w:szCs w:val="24"/>
        </w:rPr>
        <w:t xml:space="preserve"> </w:t>
      </w:r>
      <w:r>
        <w:rPr>
          <w:rFonts w:ascii="Arial" w:hAnsi="Arial" w:cs="Arial"/>
          <w:szCs w:val="24"/>
        </w:rPr>
        <w:t>según l</w:t>
      </w:r>
      <w:r w:rsidR="00264B4D">
        <w:rPr>
          <w:rFonts w:ascii="Arial" w:hAnsi="Arial" w:cs="Arial"/>
          <w:szCs w:val="24"/>
        </w:rPr>
        <w:t>a programación que él mismo pasaba</w:t>
      </w:r>
      <w:r w:rsidR="005753D5">
        <w:rPr>
          <w:rFonts w:ascii="Arial" w:hAnsi="Arial" w:cs="Arial"/>
          <w:szCs w:val="24"/>
        </w:rPr>
        <w:t xml:space="preserve"> y </w:t>
      </w:r>
      <w:r>
        <w:rPr>
          <w:rFonts w:ascii="Arial" w:hAnsi="Arial" w:cs="Arial"/>
          <w:szCs w:val="24"/>
        </w:rPr>
        <w:t xml:space="preserve">agregó </w:t>
      </w:r>
      <w:r w:rsidR="005753D5">
        <w:rPr>
          <w:rFonts w:ascii="Arial" w:hAnsi="Arial" w:cs="Arial"/>
          <w:szCs w:val="24"/>
        </w:rPr>
        <w:t xml:space="preserve">Marisol Tabares Gómez </w:t>
      </w:r>
      <w:r>
        <w:rPr>
          <w:rFonts w:ascii="Arial" w:hAnsi="Arial" w:cs="Arial"/>
          <w:szCs w:val="24"/>
        </w:rPr>
        <w:t xml:space="preserve">como razón para ello, </w:t>
      </w:r>
      <w:r w:rsidR="005753D5">
        <w:rPr>
          <w:rFonts w:ascii="Arial" w:hAnsi="Arial" w:cs="Arial"/>
          <w:szCs w:val="24"/>
        </w:rPr>
        <w:t>la labor que desempeñaba en el Hospital San Vicente de Paul</w:t>
      </w:r>
      <w:r w:rsidR="005753D5" w:rsidRPr="005753D5">
        <w:rPr>
          <w:rFonts w:ascii="Arial" w:hAnsi="Arial" w:cs="Arial"/>
          <w:szCs w:val="24"/>
        </w:rPr>
        <w:t xml:space="preserve"> </w:t>
      </w:r>
      <w:r w:rsidR="005753D5">
        <w:rPr>
          <w:rFonts w:ascii="Arial" w:hAnsi="Arial" w:cs="Arial"/>
          <w:szCs w:val="24"/>
        </w:rPr>
        <w:t>de Santa Rosa de Cabal.</w:t>
      </w:r>
    </w:p>
    <w:p w:rsidR="00045404" w:rsidRPr="005B459F" w:rsidRDefault="00045404" w:rsidP="00045404">
      <w:pPr>
        <w:autoSpaceDE w:val="0"/>
        <w:autoSpaceDN w:val="0"/>
        <w:adjustRightInd w:val="0"/>
        <w:spacing w:line="276" w:lineRule="auto"/>
        <w:jc w:val="both"/>
        <w:rPr>
          <w:rFonts w:ascii="Arial" w:hAnsi="Arial" w:cs="Arial"/>
          <w:szCs w:val="24"/>
        </w:rPr>
      </w:pPr>
    </w:p>
    <w:p w:rsidR="002A1CAF" w:rsidRDefault="00642091" w:rsidP="0038354B">
      <w:pPr>
        <w:pStyle w:val="Sansinterligne"/>
        <w:spacing w:line="276" w:lineRule="auto"/>
        <w:jc w:val="both"/>
        <w:rPr>
          <w:rFonts w:ascii="Arial" w:hAnsi="Arial" w:cs="Arial"/>
          <w:sz w:val="24"/>
          <w:szCs w:val="24"/>
        </w:rPr>
      </w:pPr>
      <w:r w:rsidRPr="00BF3919">
        <w:rPr>
          <w:rFonts w:ascii="Arial" w:hAnsi="Arial" w:cs="Arial"/>
          <w:sz w:val="24"/>
          <w:szCs w:val="24"/>
        </w:rPr>
        <w:t>De ahí que</w:t>
      </w:r>
      <w:r w:rsidR="00450C0D">
        <w:rPr>
          <w:rFonts w:ascii="Arial" w:hAnsi="Arial" w:cs="Arial"/>
          <w:sz w:val="24"/>
          <w:szCs w:val="24"/>
        </w:rPr>
        <w:t xml:space="preserve"> al </w:t>
      </w:r>
      <w:r w:rsidR="00400111">
        <w:rPr>
          <w:rFonts w:ascii="Arial" w:hAnsi="Arial" w:cs="Arial"/>
          <w:sz w:val="24"/>
          <w:szCs w:val="24"/>
        </w:rPr>
        <w:t>demandante</w:t>
      </w:r>
      <w:r w:rsidRPr="00BF3919">
        <w:rPr>
          <w:rFonts w:ascii="Arial" w:hAnsi="Arial" w:cs="Arial"/>
          <w:sz w:val="24"/>
          <w:szCs w:val="24"/>
        </w:rPr>
        <w:t xml:space="preserve"> no </w:t>
      </w:r>
      <w:r w:rsidR="00450C0D">
        <w:rPr>
          <w:rFonts w:ascii="Arial" w:hAnsi="Arial" w:cs="Arial"/>
          <w:sz w:val="24"/>
          <w:szCs w:val="24"/>
        </w:rPr>
        <w:t xml:space="preserve">podía cumplir </w:t>
      </w:r>
      <w:r w:rsidR="00E05CCC">
        <w:rPr>
          <w:rFonts w:ascii="Arial" w:hAnsi="Arial" w:cs="Arial"/>
          <w:sz w:val="24"/>
          <w:szCs w:val="24"/>
        </w:rPr>
        <w:t>un horario impuesto</w:t>
      </w:r>
      <w:r w:rsidR="00AC1A5C">
        <w:rPr>
          <w:rFonts w:ascii="Arial" w:hAnsi="Arial" w:cs="Arial"/>
          <w:sz w:val="24"/>
          <w:szCs w:val="24"/>
        </w:rPr>
        <w:t>,</w:t>
      </w:r>
      <w:r w:rsidR="00450C0D">
        <w:rPr>
          <w:rFonts w:ascii="Arial" w:hAnsi="Arial" w:cs="Arial"/>
          <w:sz w:val="24"/>
          <w:szCs w:val="24"/>
        </w:rPr>
        <w:t xml:space="preserve"> sino que dependía de su</w:t>
      </w:r>
      <w:r w:rsidR="0017785B" w:rsidRPr="00BF3919">
        <w:rPr>
          <w:rFonts w:ascii="Arial" w:hAnsi="Arial" w:cs="Arial"/>
          <w:sz w:val="24"/>
          <w:szCs w:val="24"/>
        </w:rPr>
        <w:t xml:space="preserve"> disponibilidad</w:t>
      </w:r>
      <w:r w:rsidR="00F30815">
        <w:rPr>
          <w:rFonts w:ascii="Arial" w:hAnsi="Arial" w:cs="Arial"/>
          <w:sz w:val="24"/>
          <w:szCs w:val="24"/>
        </w:rPr>
        <w:t>, al ser empleado público del Hospital San Vicente de Paúl</w:t>
      </w:r>
      <w:r w:rsidR="00F30815">
        <w:rPr>
          <w:rStyle w:val="Appelnotedebasdep"/>
          <w:rFonts w:ascii="Arial" w:hAnsi="Arial" w:cs="Arial"/>
          <w:sz w:val="24"/>
          <w:szCs w:val="24"/>
        </w:rPr>
        <w:footnoteReference w:id="4"/>
      </w:r>
      <w:r w:rsidR="00F30815">
        <w:rPr>
          <w:rFonts w:ascii="Arial" w:hAnsi="Arial" w:cs="Arial"/>
          <w:sz w:val="24"/>
          <w:szCs w:val="24"/>
        </w:rPr>
        <w:t>, lo que lo obliga a atender de manera rigurosa sus funciones como tal.</w:t>
      </w:r>
      <w:r w:rsidR="0038354B">
        <w:rPr>
          <w:rFonts w:ascii="Arial" w:hAnsi="Arial" w:cs="Arial"/>
          <w:sz w:val="24"/>
          <w:szCs w:val="24"/>
        </w:rPr>
        <w:t xml:space="preserve"> </w:t>
      </w:r>
      <w:r w:rsidR="002A1CAF">
        <w:rPr>
          <w:rFonts w:ascii="Arial" w:hAnsi="Arial" w:cs="Arial"/>
          <w:sz w:val="24"/>
          <w:szCs w:val="24"/>
        </w:rPr>
        <w:t>Tanto así que inicialmente prestó sus servicios en la jornada de la mañana y luego por las labores en el hospital, lo siguió en la tarde, como lo dijo el señor Jairo Erasmo Guerrero Salas.</w:t>
      </w:r>
    </w:p>
    <w:p w:rsidR="002A1CAF" w:rsidRDefault="002A1CAF" w:rsidP="0038354B">
      <w:pPr>
        <w:pStyle w:val="Sansinterligne"/>
        <w:spacing w:line="276" w:lineRule="auto"/>
        <w:jc w:val="both"/>
        <w:rPr>
          <w:rFonts w:ascii="Arial" w:hAnsi="Arial" w:cs="Arial"/>
          <w:sz w:val="24"/>
          <w:szCs w:val="24"/>
        </w:rPr>
      </w:pPr>
    </w:p>
    <w:p w:rsidR="00F30815" w:rsidRDefault="0038354B" w:rsidP="0038354B">
      <w:pPr>
        <w:pStyle w:val="Sansinterligne"/>
        <w:spacing w:line="276" w:lineRule="auto"/>
        <w:jc w:val="both"/>
        <w:rPr>
          <w:rFonts w:ascii="Arial" w:hAnsi="Arial" w:cs="Arial"/>
          <w:sz w:val="24"/>
          <w:szCs w:val="24"/>
        </w:rPr>
      </w:pPr>
      <w:r>
        <w:rPr>
          <w:rFonts w:ascii="Arial" w:hAnsi="Arial" w:cs="Arial"/>
          <w:sz w:val="24"/>
          <w:szCs w:val="24"/>
        </w:rPr>
        <w:t>Esta misma situación permite inferir la imposibilidad de celebrar un contrato de trabajo con la demandada, dado que estos en su clausulado se pactaba con sus trabajadores dependientes la exclusividad</w:t>
      </w:r>
      <w:r w:rsidR="00B1511B" w:rsidRPr="00A30B4D">
        <w:rPr>
          <w:rFonts w:ascii="Arial" w:hAnsi="Arial" w:cs="Arial"/>
          <w:sz w:val="24"/>
          <w:szCs w:val="24"/>
        </w:rPr>
        <w:t xml:space="preserve">, como lo afirmó </w:t>
      </w:r>
      <w:r w:rsidR="00A30B4D" w:rsidRPr="0038354B">
        <w:rPr>
          <w:rFonts w:ascii="Arial" w:hAnsi="Arial" w:cs="Arial"/>
          <w:sz w:val="24"/>
          <w:szCs w:val="24"/>
        </w:rPr>
        <w:t>María Elena Loaiza Sanín-jefe de gestión humana de Comfamiliar</w:t>
      </w:r>
      <w:r w:rsidR="00B1511B" w:rsidRPr="0038354B">
        <w:rPr>
          <w:rFonts w:ascii="Arial" w:hAnsi="Arial" w:cs="Arial"/>
          <w:sz w:val="24"/>
          <w:szCs w:val="24"/>
        </w:rPr>
        <w:t>, lo q</w:t>
      </w:r>
      <w:r w:rsidR="006E7EAF" w:rsidRPr="0038354B">
        <w:rPr>
          <w:rFonts w:ascii="Arial" w:hAnsi="Arial" w:cs="Arial"/>
          <w:sz w:val="24"/>
          <w:szCs w:val="24"/>
        </w:rPr>
        <w:t>u</w:t>
      </w:r>
      <w:r w:rsidR="00B1511B" w:rsidRPr="0038354B">
        <w:rPr>
          <w:rFonts w:ascii="Arial" w:hAnsi="Arial" w:cs="Arial"/>
          <w:sz w:val="24"/>
          <w:szCs w:val="24"/>
        </w:rPr>
        <w:t>e no podía darse c</w:t>
      </w:r>
      <w:r w:rsidR="00B1511B" w:rsidRPr="00A30B4D">
        <w:rPr>
          <w:rFonts w:ascii="Arial" w:hAnsi="Arial" w:cs="Arial"/>
          <w:sz w:val="24"/>
          <w:szCs w:val="24"/>
        </w:rPr>
        <w:t>on el actor, dada su condición de empleado público</w:t>
      </w:r>
      <w:r w:rsidR="00A30B4D">
        <w:rPr>
          <w:szCs w:val="24"/>
        </w:rPr>
        <w:t xml:space="preserve">. </w:t>
      </w:r>
      <w:r w:rsidR="00B1511B">
        <w:rPr>
          <w:rFonts w:ascii="Arial" w:hAnsi="Arial" w:cs="Arial"/>
          <w:sz w:val="24"/>
          <w:szCs w:val="24"/>
        </w:rPr>
        <w:t xml:space="preserve">  </w:t>
      </w:r>
    </w:p>
    <w:p w:rsidR="00190ABE" w:rsidRDefault="00190ABE" w:rsidP="005B459F">
      <w:pPr>
        <w:pStyle w:val="Sansinterligne"/>
        <w:spacing w:line="276" w:lineRule="auto"/>
        <w:jc w:val="both"/>
        <w:rPr>
          <w:rFonts w:ascii="Arial" w:hAnsi="Arial" w:cs="Arial"/>
          <w:sz w:val="24"/>
          <w:szCs w:val="24"/>
        </w:rPr>
      </w:pPr>
    </w:p>
    <w:p w:rsidR="00C87BCF" w:rsidRDefault="00B1511B" w:rsidP="00C87BCF">
      <w:pPr>
        <w:pStyle w:val="Sansinterligne"/>
        <w:spacing w:line="276" w:lineRule="auto"/>
        <w:jc w:val="both"/>
        <w:rPr>
          <w:rFonts w:ascii="Arial" w:hAnsi="Arial" w:cs="Arial"/>
          <w:sz w:val="24"/>
          <w:szCs w:val="24"/>
        </w:rPr>
      </w:pPr>
      <w:r>
        <w:rPr>
          <w:rFonts w:ascii="Arial" w:hAnsi="Arial" w:cs="Arial"/>
          <w:sz w:val="24"/>
          <w:szCs w:val="24"/>
        </w:rPr>
        <w:t xml:space="preserve">En segundo </w:t>
      </w:r>
      <w:r w:rsidR="00EF2995">
        <w:rPr>
          <w:rFonts w:ascii="Arial" w:hAnsi="Arial" w:cs="Arial"/>
          <w:sz w:val="24"/>
          <w:szCs w:val="24"/>
        </w:rPr>
        <w:t>término</w:t>
      </w:r>
      <w:r>
        <w:rPr>
          <w:rFonts w:ascii="Arial" w:hAnsi="Arial" w:cs="Arial"/>
          <w:sz w:val="24"/>
          <w:szCs w:val="24"/>
        </w:rPr>
        <w:t xml:space="preserve"> </w:t>
      </w:r>
      <w:r w:rsidR="00EF2995">
        <w:rPr>
          <w:rFonts w:ascii="Arial" w:hAnsi="Arial" w:cs="Arial"/>
          <w:sz w:val="24"/>
          <w:szCs w:val="24"/>
        </w:rPr>
        <w:t>se dijo por los declarantes</w:t>
      </w:r>
      <w:r w:rsidR="00EF2995">
        <w:rPr>
          <w:rStyle w:val="Appelnotedebasdep"/>
          <w:rFonts w:ascii="Arial" w:hAnsi="Arial" w:cs="Arial"/>
          <w:sz w:val="24"/>
          <w:szCs w:val="24"/>
        </w:rPr>
        <w:footnoteReference w:id="5"/>
      </w:r>
      <w:r w:rsidR="00EF2995">
        <w:rPr>
          <w:rFonts w:ascii="Arial" w:hAnsi="Arial" w:cs="Arial"/>
          <w:sz w:val="24"/>
          <w:szCs w:val="24"/>
        </w:rPr>
        <w:t xml:space="preserve"> que no requería pedir permisos; por el contrario, solo debía</w:t>
      </w:r>
      <w:r w:rsidR="0017785B" w:rsidRPr="00BF3919">
        <w:rPr>
          <w:rFonts w:ascii="Arial" w:hAnsi="Arial" w:cs="Arial"/>
          <w:sz w:val="24"/>
          <w:szCs w:val="24"/>
        </w:rPr>
        <w:t xml:space="preserve"> informar </w:t>
      </w:r>
      <w:r w:rsidR="00EF2995">
        <w:rPr>
          <w:rFonts w:ascii="Arial" w:hAnsi="Arial" w:cs="Arial"/>
          <w:sz w:val="24"/>
          <w:szCs w:val="24"/>
        </w:rPr>
        <w:t>su</w:t>
      </w:r>
      <w:r w:rsidR="0017785B" w:rsidRPr="00BF3919">
        <w:rPr>
          <w:rFonts w:ascii="Arial" w:hAnsi="Arial" w:cs="Arial"/>
          <w:sz w:val="24"/>
          <w:szCs w:val="24"/>
        </w:rPr>
        <w:t>s ausencias,</w:t>
      </w:r>
      <w:r w:rsidR="00EF2995">
        <w:rPr>
          <w:rFonts w:ascii="Arial" w:hAnsi="Arial" w:cs="Arial"/>
          <w:sz w:val="24"/>
          <w:szCs w:val="24"/>
        </w:rPr>
        <w:t xml:space="preserve"> lo que era necesario</w:t>
      </w:r>
      <w:r w:rsidR="00950185">
        <w:rPr>
          <w:rFonts w:ascii="Arial" w:hAnsi="Arial" w:cs="Arial"/>
          <w:sz w:val="24"/>
          <w:szCs w:val="24"/>
        </w:rPr>
        <w:t xml:space="preserve"> pero</w:t>
      </w:r>
      <w:r w:rsidR="00EF2995">
        <w:rPr>
          <w:rFonts w:ascii="Arial" w:hAnsi="Arial" w:cs="Arial"/>
          <w:sz w:val="24"/>
          <w:szCs w:val="24"/>
        </w:rPr>
        <w:t xml:space="preserve"> no por el poder subordinante, sino por </w:t>
      </w:r>
      <w:r w:rsidR="00E05CCC">
        <w:rPr>
          <w:rFonts w:ascii="Arial" w:hAnsi="Arial" w:cs="Arial"/>
          <w:sz w:val="24"/>
          <w:szCs w:val="24"/>
        </w:rPr>
        <w:t>la</w:t>
      </w:r>
      <w:r w:rsidR="00EF2995">
        <w:rPr>
          <w:rFonts w:ascii="Arial" w:hAnsi="Arial" w:cs="Arial"/>
          <w:sz w:val="24"/>
          <w:szCs w:val="24"/>
        </w:rPr>
        <w:t xml:space="preserve">s citas ya asignadas, que eran cubiertas </w:t>
      </w:r>
      <w:r w:rsidR="0069143A" w:rsidRPr="00BF3919">
        <w:rPr>
          <w:rFonts w:ascii="Arial" w:hAnsi="Arial" w:cs="Arial"/>
          <w:sz w:val="24"/>
          <w:szCs w:val="24"/>
        </w:rPr>
        <w:t>con otro médico que estuviese disponible, o en últimas se reprogramaba</w:t>
      </w:r>
      <w:r w:rsidR="00EF2995">
        <w:rPr>
          <w:rFonts w:ascii="Arial" w:hAnsi="Arial" w:cs="Arial"/>
          <w:sz w:val="24"/>
          <w:szCs w:val="24"/>
        </w:rPr>
        <w:t>n según la disponibilidad del demandante</w:t>
      </w:r>
      <w:r w:rsidR="00950185">
        <w:rPr>
          <w:rFonts w:ascii="Arial" w:hAnsi="Arial" w:cs="Arial"/>
          <w:sz w:val="24"/>
          <w:szCs w:val="24"/>
        </w:rPr>
        <w:t>,</w:t>
      </w:r>
      <w:r w:rsidR="003030E2">
        <w:rPr>
          <w:rFonts w:ascii="Arial" w:hAnsi="Arial" w:cs="Arial"/>
          <w:sz w:val="24"/>
          <w:szCs w:val="24"/>
        </w:rPr>
        <w:t xml:space="preserve"> como se mencionó líneas atrás</w:t>
      </w:r>
      <w:r w:rsidR="00EF2995">
        <w:rPr>
          <w:rFonts w:ascii="Arial" w:hAnsi="Arial" w:cs="Arial"/>
          <w:sz w:val="24"/>
          <w:szCs w:val="24"/>
        </w:rPr>
        <w:t>;</w:t>
      </w:r>
      <w:r w:rsidR="00A25A5B">
        <w:rPr>
          <w:rFonts w:ascii="Arial" w:hAnsi="Arial" w:cs="Arial"/>
          <w:sz w:val="24"/>
          <w:szCs w:val="24"/>
        </w:rPr>
        <w:t xml:space="preserve"> </w:t>
      </w:r>
      <w:r w:rsidR="0069143A" w:rsidRPr="00BF3919">
        <w:rPr>
          <w:rFonts w:ascii="Arial" w:hAnsi="Arial" w:cs="Arial"/>
          <w:sz w:val="24"/>
          <w:szCs w:val="24"/>
        </w:rPr>
        <w:t>s</w:t>
      </w:r>
      <w:r w:rsidR="00C800FD" w:rsidRPr="00BF3919">
        <w:rPr>
          <w:rFonts w:ascii="Arial" w:hAnsi="Arial" w:cs="Arial"/>
          <w:sz w:val="24"/>
          <w:szCs w:val="24"/>
        </w:rPr>
        <w:t xml:space="preserve">in que esto tuviera una consecuencia </w:t>
      </w:r>
      <w:r w:rsidR="00A25A5B">
        <w:rPr>
          <w:rFonts w:ascii="Arial" w:hAnsi="Arial" w:cs="Arial"/>
          <w:sz w:val="24"/>
          <w:szCs w:val="24"/>
        </w:rPr>
        <w:t>negativa</w:t>
      </w:r>
      <w:r w:rsidR="00EF2995">
        <w:rPr>
          <w:rFonts w:ascii="Arial" w:hAnsi="Arial" w:cs="Arial"/>
          <w:sz w:val="24"/>
          <w:szCs w:val="24"/>
        </w:rPr>
        <w:t xml:space="preserve"> para </w:t>
      </w:r>
      <w:r w:rsidR="0069143A" w:rsidRPr="00BF3919">
        <w:rPr>
          <w:rFonts w:ascii="Arial" w:hAnsi="Arial" w:cs="Arial"/>
          <w:sz w:val="24"/>
          <w:szCs w:val="24"/>
        </w:rPr>
        <w:t>el médico,</w:t>
      </w:r>
      <w:r w:rsidR="00C800FD" w:rsidRPr="00BF3919">
        <w:rPr>
          <w:rFonts w:ascii="Arial" w:hAnsi="Arial" w:cs="Arial"/>
          <w:sz w:val="24"/>
          <w:szCs w:val="24"/>
        </w:rPr>
        <w:t xml:space="preserve"> </w:t>
      </w:r>
      <w:r w:rsidR="00EF2995">
        <w:rPr>
          <w:rFonts w:ascii="Arial" w:hAnsi="Arial" w:cs="Arial"/>
          <w:sz w:val="24"/>
          <w:szCs w:val="24"/>
        </w:rPr>
        <w:t xml:space="preserve">al no ameritarle </w:t>
      </w:r>
      <w:r w:rsidR="001A7B8A" w:rsidRPr="00BF3919">
        <w:rPr>
          <w:rFonts w:ascii="Arial" w:hAnsi="Arial" w:cs="Arial"/>
          <w:sz w:val="24"/>
          <w:szCs w:val="24"/>
        </w:rPr>
        <w:t xml:space="preserve">llamados de atención, </w:t>
      </w:r>
      <w:r w:rsidR="00EF2995">
        <w:rPr>
          <w:rFonts w:ascii="Arial" w:hAnsi="Arial" w:cs="Arial"/>
          <w:sz w:val="24"/>
          <w:szCs w:val="24"/>
        </w:rPr>
        <w:t xml:space="preserve">recriminación, </w:t>
      </w:r>
      <w:r w:rsidR="00A25A5B">
        <w:rPr>
          <w:rFonts w:ascii="Arial" w:hAnsi="Arial" w:cs="Arial"/>
          <w:sz w:val="24"/>
          <w:szCs w:val="24"/>
        </w:rPr>
        <w:t>ni</w:t>
      </w:r>
      <w:r w:rsidR="00EF2995">
        <w:rPr>
          <w:rFonts w:ascii="Arial" w:hAnsi="Arial" w:cs="Arial"/>
          <w:sz w:val="24"/>
          <w:szCs w:val="24"/>
        </w:rPr>
        <w:t xml:space="preserve"> </w:t>
      </w:r>
      <w:r w:rsidR="00BA3A3D" w:rsidRPr="00BF3919">
        <w:rPr>
          <w:rFonts w:ascii="Arial" w:hAnsi="Arial" w:cs="Arial"/>
          <w:sz w:val="24"/>
          <w:szCs w:val="24"/>
        </w:rPr>
        <w:t>sanci</w:t>
      </w:r>
      <w:r w:rsidR="00EF2995">
        <w:rPr>
          <w:rFonts w:ascii="Arial" w:hAnsi="Arial" w:cs="Arial"/>
          <w:sz w:val="24"/>
          <w:szCs w:val="24"/>
        </w:rPr>
        <w:t>ó</w:t>
      </w:r>
      <w:r w:rsidR="00BA3A3D" w:rsidRPr="00BF3919">
        <w:rPr>
          <w:rFonts w:ascii="Arial" w:hAnsi="Arial" w:cs="Arial"/>
          <w:sz w:val="24"/>
          <w:szCs w:val="24"/>
        </w:rPr>
        <w:t>n</w:t>
      </w:r>
      <w:r w:rsidR="00EF2995">
        <w:rPr>
          <w:rFonts w:ascii="Arial" w:hAnsi="Arial" w:cs="Arial"/>
          <w:sz w:val="24"/>
          <w:szCs w:val="24"/>
        </w:rPr>
        <w:t xml:space="preserve"> de </w:t>
      </w:r>
      <w:r w:rsidR="00BA3A3D" w:rsidRPr="00BF3919">
        <w:rPr>
          <w:rFonts w:ascii="Arial" w:hAnsi="Arial" w:cs="Arial"/>
          <w:sz w:val="24"/>
          <w:szCs w:val="24"/>
        </w:rPr>
        <w:t>algún tipo</w:t>
      </w:r>
      <w:r w:rsidR="00EF2995">
        <w:rPr>
          <w:rFonts w:ascii="Arial" w:hAnsi="Arial" w:cs="Arial"/>
          <w:sz w:val="24"/>
          <w:szCs w:val="24"/>
        </w:rPr>
        <w:t xml:space="preserve"> </w:t>
      </w:r>
      <w:r w:rsidR="0015180A">
        <w:rPr>
          <w:rFonts w:ascii="Arial" w:hAnsi="Arial" w:cs="Arial"/>
          <w:sz w:val="24"/>
          <w:szCs w:val="24"/>
        </w:rPr>
        <w:t>que materializara el poder disciplinario</w:t>
      </w:r>
      <w:r w:rsidR="00A25A5B">
        <w:rPr>
          <w:rFonts w:ascii="Arial" w:hAnsi="Arial" w:cs="Arial"/>
          <w:sz w:val="24"/>
          <w:szCs w:val="24"/>
        </w:rPr>
        <w:t xml:space="preserve"> que </w:t>
      </w:r>
      <w:r w:rsidR="00913636">
        <w:rPr>
          <w:rFonts w:ascii="Arial" w:hAnsi="Arial" w:cs="Arial"/>
          <w:sz w:val="24"/>
          <w:szCs w:val="24"/>
        </w:rPr>
        <w:t xml:space="preserve">solo </w:t>
      </w:r>
      <w:r w:rsidR="00A25A5B">
        <w:rPr>
          <w:rFonts w:ascii="Arial" w:hAnsi="Arial" w:cs="Arial"/>
          <w:sz w:val="24"/>
          <w:szCs w:val="24"/>
        </w:rPr>
        <w:t>se tiene en l</w:t>
      </w:r>
      <w:r w:rsidR="00EF2995">
        <w:rPr>
          <w:rFonts w:ascii="Arial" w:hAnsi="Arial" w:cs="Arial"/>
          <w:sz w:val="24"/>
          <w:szCs w:val="24"/>
        </w:rPr>
        <w:t>os contratos</w:t>
      </w:r>
      <w:r w:rsidR="00A25A5B">
        <w:rPr>
          <w:rFonts w:ascii="Arial" w:hAnsi="Arial" w:cs="Arial"/>
          <w:sz w:val="24"/>
          <w:szCs w:val="24"/>
        </w:rPr>
        <w:t xml:space="preserve"> de trabajo</w:t>
      </w:r>
      <w:r w:rsidR="00EF2995">
        <w:rPr>
          <w:rFonts w:ascii="Arial" w:hAnsi="Arial" w:cs="Arial"/>
          <w:sz w:val="24"/>
          <w:szCs w:val="24"/>
        </w:rPr>
        <w:t>;</w:t>
      </w:r>
      <w:r w:rsidR="00C87BCF" w:rsidRPr="00C87BCF">
        <w:rPr>
          <w:rFonts w:ascii="Arial" w:hAnsi="Arial" w:cs="Arial"/>
          <w:sz w:val="24"/>
          <w:szCs w:val="24"/>
        </w:rPr>
        <w:t xml:space="preserve"> </w:t>
      </w:r>
      <w:r w:rsidR="00C87BCF" w:rsidRPr="00BF3919">
        <w:rPr>
          <w:rFonts w:ascii="Arial" w:hAnsi="Arial" w:cs="Arial"/>
          <w:sz w:val="24"/>
          <w:szCs w:val="24"/>
        </w:rPr>
        <w:t>es más</w:t>
      </w:r>
      <w:r w:rsidR="00EF2995">
        <w:rPr>
          <w:rFonts w:ascii="Arial" w:hAnsi="Arial" w:cs="Arial"/>
          <w:sz w:val="24"/>
          <w:szCs w:val="24"/>
        </w:rPr>
        <w:t>,</w:t>
      </w:r>
      <w:r w:rsidR="00C87BCF" w:rsidRPr="00BF3919">
        <w:rPr>
          <w:rFonts w:ascii="Arial" w:hAnsi="Arial" w:cs="Arial"/>
          <w:sz w:val="24"/>
          <w:szCs w:val="24"/>
        </w:rPr>
        <w:t xml:space="preserve"> la</w:t>
      </w:r>
      <w:r w:rsidR="00950185">
        <w:rPr>
          <w:rFonts w:ascii="Arial" w:hAnsi="Arial" w:cs="Arial"/>
          <w:sz w:val="24"/>
          <w:szCs w:val="24"/>
        </w:rPr>
        <w:t>s</w:t>
      </w:r>
      <w:r w:rsidR="00C87BCF" w:rsidRPr="00BF3919">
        <w:rPr>
          <w:rFonts w:ascii="Arial" w:hAnsi="Arial" w:cs="Arial"/>
          <w:sz w:val="24"/>
          <w:szCs w:val="24"/>
        </w:rPr>
        <w:t xml:space="preserve"> ausencias podían ser superiores a 20 días</w:t>
      </w:r>
      <w:r w:rsidR="00EF2995">
        <w:rPr>
          <w:rFonts w:ascii="Arial" w:hAnsi="Arial" w:cs="Arial"/>
          <w:sz w:val="24"/>
          <w:szCs w:val="24"/>
        </w:rPr>
        <w:t>,</w:t>
      </w:r>
      <w:r w:rsidR="00C87BCF" w:rsidRPr="00BF3919">
        <w:rPr>
          <w:rFonts w:ascii="Arial" w:hAnsi="Arial" w:cs="Arial"/>
          <w:sz w:val="24"/>
          <w:szCs w:val="24"/>
        </w:rPr>
        <w:t xml:space="preserve"> e incluso</w:t>
      </w:r>
      <w:r w:rsidR="00C87BCF">
        <w:rPr>
          <w:rFonts w:ascii="Arial" w:hAnsi="Arial" w:cs="Arial"/>
          <w:sz w:val="24"/>
          <w:szCs w:val="24"/>
        </w:rPr>
        <w:t xml:space="preserve"> en el caso en particular del señor Valencia García</w:t>
      </w:r>
      <w:r w:rsidR="00C87BCF" w:rsidRPr="00BF3919">
        <w:rPr>
          <w:rFonts w:ascii="Arial" w:hAnsi="Arial" w:cs="Arial"/>
          <w:sz w:val="24"/>
          <w:szCs w:val="24"/>
        </w:rPr>
        <w:t xml:space="preserve"> llegaron a ser por más de un mes, </w:t>
      </w:r>
      <w:r w:rsidR="00C87BCF">
        <w:rPr>
          <w:rFonts w:ascii="Arial" w:hAnsi="Arial" w:cs="Arial"/>
          <w:sz w:val="24"/>
          <w:szCs w:val="24"/>
        </w:rPr>
        <w:t>como lo dijo su jefe inmediato Pedro Elías Gómez Cote,</w:t>
      </w:r>
      <w:r w:rsidR="00950185">
        <w:rPr>
          <w:rFonts w:ascii="Arial" w:hAnsi="Arial" w:cs="Arial"/>
          <w:sz w:val="24"/>
          <w:szCs w:val="24"/>
        </w:rPr>
        <w:t xml:space="preserve"> </w:t>
      </w:r>
      <w:r w:rsidR="00C87BCF" w:rsidRPr="00BF3919">
        <w:rPr>
          <w:rFonts w:ascii="Arial" w:hAnsi="Arial" w:cs="Arial"/>
          <w:sz w:val="24"/>
          <w:szCs w:val="24"/>
        </w:rPr>
        <w:t>situaci</w:t>
      </w:r>
      <w:r w:rsidR="00950185">
        <w:rPr>
          <w:rFonts w:ascii="Arial" w:hAnsi="Arial" w:cs="Arial"/>
          <w:sz w:val="24"/>
          <w:szCs w:val="24"/>
        </w:rPr>
        <w:t>ó</w:t>
      </w:r>
      <w:r w:rsidR="00C87BCF" w:rsidRPr="00BF3919">
        <w:rPr>
          <w:rFonts w:ascii="Arial" w:hAnsi="Arial" w:cs="Arial"/>
          <w:sz w:val="24"/>
          <w:szCs w:val="24"/>
        </w:rPr>
        <w:t xml:space="preserve">n </w:t>
      </w:r>
      <w:r w:rsidR="00EF2995">
        <w:rPr>
          <w:rFonts w:ascii="Arial" w:hAnsi="Arial" w:cs="Arial"/>
          <w:sz w:val="24"/>
          <w:szCs w:val="24"/>
        </w:rPr>
        <w:t>no propia en un con</w:t>
      </w:r>
      <w:r w:rsidR="00C87BCF" w:rsidRPr="00BF3919">
        <w:rPr>
          <w:rFonts w:ascii="Arial" w:hAnsi="Arial" w:cs="Arial"/>
          <w:sz w:val="24"/>
          <w:szCs w:val="24"/>
        </w:rPr>
        <w:t>t</w:t>
      </w:r>
      <w:r w:rsidR="00EF2995">
        <w:rPr>
          <w:rFonts w:ascii="Arial" w:hAnsi="Arial" w:cs="Arial"/>
          <w:sz w:val="24"/>
          <w:szCs w:val="24"/>
        </w:rPr>
        <w:t>rato de t</w:t>
      </w:r>
      <w:r w:rsidR="00C87BCF" w:rsidRPr="00BF3919">
        <w:rPr>
          <w:rFonts w:ascii="Arial" w:hAnsi="Arial" w:cs="Arial"/>
          <w:sz w:val="24"/>
          <w:szCs w:val="24"/>
        </w:rPr>
        <w:t>rabajo</w:t>
      </w:r>
      <w:r w:rsidR="00EF2995">
        <w:rPr>
          <w:rFonts w:ascii="Arial" w:hAnsi="Arial" w:cs="Arial"/>
          <w:sz w:val="24"/>
          <w:szCs w:val="24"/>
        </w:rPr>
        <w:t xml:space="preserve">. </w:t>
      </w:r>
    </w:p>
    <w:p w:rsidR="00A25A5B" w:rsidRDefault="00A25A5B" w:rsidP="00A25A5B">
      <w:pPr>
        <w:pStyle w:val="Sansinterligne"/>
        <w:spacing w:line="276" w:lineRule="auto"/>
        <w:jc w:val="both"/>
        <w:rPr>
          <w:rFonts w:ascii="Arial" w:hAnsi="Arial" w:cs="Arial"/>
          <w:sz w:val="24"/>
          <w:szCs w:val="24"/>
        </w:rPr>
      </w:pPr>
    </w:p>
    <w:p w:rsidR="00F479A3" w:rsidRDefault="0033584F" w:rsidP="00F479A3">
      <w:pPr>
        <w:pStyle w:val="Sansinterligne"/>
        <w:spacing w:line="276" w:lineRule="auto"/>
        <w:jc w:val="both"/>
        <w:rPr>
          <w:rFonts w:ascii="Arial" w:hAnsi="Arial" w:cs="Arial"/>
          <w:sz w:val="24"/>
          <w:szCs w:val="24"/>
        </w:rPr>
      </w:pPr>
      <w:r>
        <w:rPr>
          <w:rFonts w:ascii="Arial" w:hAnsi="Arial" w:cs="Arial"/>
          <w:sz w:val="24"/>
          <w:szCs w:val="24"/>
        </w:rPr>
        <w:t xml:space="preserve">De otro lado, respecto a los llamados de atención, no se demostró hayan existido para el actor, por cuanto lo expuesto por </w:t>
      </w:r>
      <w:r w:rsidR="00F479A3">
        <w:rPr>
          <w:rFonts w:ascii="Arial" w:hAnsi="Arial" w:cs="Arial"/>
          <w:sz w:val="24"/>
          <w:szCs w:val="24"/>
        </w:rPr>
        <w:t>Gustavo Alberto Ruíz Peláez</w:t>
      </w:r>
      <w:r>
        <w:rPr>
          <w:rFonts w:ascii="Arial" w:hAnsi="Arial" w:cs="Arial"/>
          <w:sz w:val="24"/>
          <w:szCs w:val="24"/>
        </w:rPr>
        <w:t xml:space="preserve"> lo fue de manera </w:t>
      </w:r>
      <w:r w:rsidR="00F479A3">
        <w:rPr>
          <w:rFonts w:ascii="Arial" w:hAnsi="Arial" w:cs="Arial"/>
          <w:sz w:val="24"/>
          <w:szCs w:val="24"/>
        </w:rPr>
        <w:t>genéric</w:t>
      </w:r>
      <w:r>
        <w:rPr>
          <w:rFonts w:ascii="Arial" w:hAnsi="Arial" w:cs="Arial"/>
          <w:sz w:val="24"/>
          <w:szCs w:val="24"/>
        </w:rPr>
        <w:t>a</w:t>
      </w:r>
      <w:r w:rsidR="00B2343B">
        <w:rPr>
          <w:rFonts w:ascii="Arial" w:hAnsi="Arial" w:cs="Arial"/>
          <w:sz w:val="24"/>
          <w:szCs w:val="24"/>
        </w:rPr>
        <w:t>.</w:t>
      </w:r>
    </w:p>
    <w:p w:rsidR="00F479A3" w:rsidRDefault="00F479A3" w:rsidP="00F479A3">
      <w:pPr>
        <w:pStyle w:val="Sansinterligne"/>
        <w:spacing w:line="276" w:lineRule="auto"/>
        <w:jc w:val="both"/>
        <w:rPr>
          <w:rFonts w:ascii="Arial" w:hAnsi="Arial" w:cs="Arial"/>
          <w:sz w:val="24"/>
          <w:szCs w:val="24"/>
        </w:rPr>
      </w:pPr>
    </w:p>
    <w:p w:rsidR="00552171" w:rsidRDefault="00996CB5" w:rsidP="00C3198C">
      <w:pPr>
        <w:autoSpaceDE w:val="0"/>
        <w:autoSpaceDN w:val="0"/>
        <w:adjustRightInd w:val="0"/>
        <w:spacing w:line="276" w:lineRule="auto"/>
        <w:jc w:val="both"/>
        <w:rPr>
          <w:rFonts w:ascii="Arial" w:hAnsi="Arial" w:cs="Arial"/>
          <w:szCs w:val="24"/>
        </w:rPr>
      </w:pPr>
      <w:r>
        <w:rPr>
          <w:rFonts w:ascii="Arial" w:hAnsi="Arial" w:cs="Arial"/>
          <w:szCs w:val="24"/>
        </w:rPr>
        <w:t xml:space="preserve">Tampoco, el </w:t>
      </w:r>
      <w:r w:rsidR="00B2343B">
        <w:rPr>
          <w:rFonts w:ascii="Arial" w:hAnsi="Arial" w:cs="Arial"/>
          <w:szCs w:val="24"/>
        </w:rPr>
        <w:t>elemento de</w:t>
      </w:r>
      <w:r w:rsidR="001A7B8A">
        <w:rPr>
          <w:rFonts w:ascii="Arial" w:hAnsi="Arial" w:cs="Arial"/>
          <w:szCs w:val="24"/>
        </w:rPr>
        <w:t xml:space="preserve"> </w:t>
      </w:r>
      <w:r w:rsidR="00F54BE3">
        <w:rPr>
          <w:rFonts w:ascii="Arial" w:hAnsi="Arial" w:cs="Arial"/>
          <w:szCs w:val="24"/>
        </w:rPr>
        <w:t>la subordinación</w:t>
      </w:r>
      <w:r>
        <w:rPr>
          <w:rFonts w:ascii="Arial" w:hAnsi="Arial" w:cs="Arial"/>
          <w:szCs w:val="24"/>
        </w:rPr>
        <w:t xml:space="preserve"> emer</w:t>
      </w:r>
      <w:r w:rsidR="000759DB">
        <w:rPr>
          <w:rFonts w:ascii="Arial" w:hAnsi="Arial" w:cs="Arial"/>
          <w:szCs w:val="24"/>
        </w:rPr>
        <w:t>ge por el solo</w:t>
      </w:r>
      <w:r w:rsidR="001A7B8A">
        <w:rPr>
          <w:rFonts w:ascii="Arial" w:hAnsi="Arial" w:cs="Arial"/>
          <w:szCs w:val="24"/>
        </w:rPr>
        <w:t xml:space="preserve"> </w:t>
      </w:r>
      <w:r w:rsidR="00F54BE3">
        <w:rPr>
          <w:rFonts w:ascii="Arial" w:hAnsi="Arial" w:cs="Arial"/>
          <w:szCs w:val="24"/>
        </w:rPr>
        <w:t xml:space="preserve">hecho de </w:t>
      </w:r>
      <w:r>
        <w:rPr>
          <w:rFonts w:ascii="Arial" w:hAnsi="Arial" w:cs="Arial"/>
          <w:szCs w:val="24"/>
        </w:rPr>
        <w:t xml:space="preserve">prestar el actor su servicio como </w:t>
      </w:r>
      <w:r w:rsidR="001A7B8A">
        <w:rPr>
          <w:rFonts w:ascii="Arial" w:hAnsi="Arial" w:cs="Arial"/>
          <w:szCs w:val="24"/>
        </w:rPr>
        <w:t>médico</w:t>
      </w:r>
      <w:r>
        <w:rPr>
          <w:rFonts w:ascii="Arial" w:hAnsi="Arial" w:cs="Arial"/>
          <w:szCs w:val="24"/>
        </w:rPr>
        <w:t xml:space="preserve"> </w:t>
      </w:r>
      <w:r w:rsidR="00F54BE3">
        <w:rPr>
          <w:rFonts w:ascii="Arial" w:hAnsi="Arial" w:cs="Arial"/>
          <w:szCs w:val="24"/>
        </w:rPr>
        <w:t>en las</w:t>
      </w:r>
      <w:r w:rsidR="00552171">
        <w:rPr>
          <w:rFonts w:ascii="Arial" w:hAnsi="Arial" w:cs="Arial"/>
          <w:szCs w:val="24"/>
        </w:rPr>
        <w:t xml:space="preserve"> instalaciones</w:t>
      </w:r>
      <w:r w:rsidR="00F54BE3">
        <w:rPr>
          <w:rFonts w:ascii="Arial" w:hAnsi="Arial" w:cs="Arial"/>
          <w:szCs w:val="24"/>
        </w:rPr>
        <w:t xml:space="preserve"> de Comfamiliar</w:t>
      </w:r>
      <w:r w:rsidR="00552171">
        <w:rPr>
          <w:rFonts w:ascii="Arial" w:hAnsi="Arial" w:cs="Arial"/>
          <w:szCs w:val="24"/>
        </w:rPr>
        <w:t>,</w:t>
      </w:r>
      <w:r w:rsidR="000759DB">
        <w:rPr>
          <w:rFonts w:ascii="Arial" w:hAnsi="Arial" w:cs="Arial"/>
          <w:szCs w:val="24"/>
        </w:rPr>
        <w:t xml:space="preserve"> con </w:t>
      </w:r>
      <w:r w:rsidR="00552171">
        <w:rPr>
          <w:rFonts w:ascii="Arial" w:hAnsi="Arial" w:cs="Arial"/>
          <w:szCs w:val="24"/>
        </w:rPr>
        <w:t xml:space="preserve">los equipos y el recurso humano proporcionado por esa entidad, </w:t>
      </w:r>
      <w:r w:rsidR="000759DB">
        <w:rPr>
          <w:rFonts w:ascii="Arial" w:hAnsi="Arial" w:cs="Arial"/>
          <w:szCs w:val="24"/>
        </w:rPr>
        <w:t xml:space="preserve">como lo consideró el a quo, </w:t>
      </w:r>
      <w:r w:rsidR="00552171">
        <w:rPr>
          <w:rFonts w:ascii="Arial" w:hAnsi="Arial" w:cs="Arial"/>
          <w:szCs w:val="24"/>
        </w:rPr>
        <w:t xml:space="preserve"> </w:t>
      </w:r>
      <w:r w:rsidR="000759DB">
        <w:rPr>
          <w:rFonts w:ascii="Arial" w:hAnsi="Arial" w:cs="Arial"/>
          <w:szCs w:val="24"/>
        </w:rPr>
        <w:t xml:space="preserve">en atención al servicio que se contrató, de salud, lo que implica que es necesario </w:t>
      </w:r>
      <w:r w:rsidR="00552171">
        <w:rPr>
          <w:rFonts w:ascii="Arial" w:hAnsi="Arial" w:cs="Arial"/>
          <w:szCs w:val="24"/>
        </w:rPr>
        <w:t>que las actividades profesionales del contratista</w:t>
      </w:r>
      <w:r w:rsidR="000759DB">
        <w:rPr>
          <w:rFonts w:ascii="Arial" w:hAnsi="Arial" w:cs="Arial"/>
          <w:szCs w:val="24"/>
        </w:rPr>
        <w:t xml:space="preserve"> </w:t>
      </w:r>
      <w:r w:rsidR="00552171">
        <w:rPr>
          <w:rFonts w:ascii="Arial" w:hAnsi="Arial" w:cs="Arial"/>
          <w:szCs w:val="24"/>
        </w:rPr>
        <w:t>se desarroll</w:t>
      </w:r>
      <w:r w:rsidR="000759DB">
        <w:rPr>
          <w:rFonts w:ascii="Arial" w:hAnsi="Arial" w:cs="Arial"/>
          <w:szCs w:val="24"/>
        </w:rPr>
        <w:t>en en las instalaciones del contratante y no en l</w:t>
      </w:r>
      <w:r w:rsidR="00552171">
        <w:rPr>
          <w:rFonts w:ascii="Arial" w:hAnsi="Arial" w:cs="Arial"/>
          <w:szCs w:val="24"/>
        </w:rPr>
        <w:t>ugar distinto</w:t>
      </w:r>
      <w:r w:rsidR="000E5851">
        <w:rPr>
          <w:rFonts w:ascii="Arial" w:hAnsi="Arial" w:cs="Arial"/>
          <w:szCs w:val="24"/>
        </w:rPr>
        <w:t>, dado que debe velar no solo por seguir con su habilitación</w:t>
      </w:r>
      <w:r w:rsidR="00B7759D">
        <w:rPr>
          <w:rFonts w:ascii="Arial" w:hAnsi="Arial" w:cs="Arial"/>
          <w:szCs w:val="24"/>
        </w:rPr>
        <w:t>,</w:t>
      </w:r>
      <w:r w:rsidR="000E5851">
        <w:rPr>
          <w:rFonts w:ascii="Arial" w:hAnsi="Arial" w:cs="Arial"/>
          <w:szCs w:val="24"/>
        </w:rPr>
        <w:t xml:space="preserve"> sino estándares de calidad que ofrece</w:t>
      </w:r>
      <w:r w:rsidR="00B7759D">
        <w:rPr>
          <w:rFonts w:ascii="Arial" w:hAnsi="Arial" w:cs="Arial"/>
          <w:szCs w:val="24"/>
        </w:rPr>
        <w:t>,</w:t>
      </w:r>
      <w:r w:rsidR="003874EF">
        <w:rPr>
          <w:rFonts w:ascii="Arial" w:hAnsi="Arial" w:cs="Arial"/>
          <w:szCs w:val="24"/>
        </w:rPr>
        <w:t xml:space="preserve"> velando </w:t>
      </w:r>
      <w:r w:rsidR="00B7759D">
        <w:rPr>
          <w:rFonts w:ascii="Arial" w:hAnsi="Arial" w:cs="Arial"/>
          <w:szCs w:val="24"/>
        </w:rPr>
        <w:t xml:space="preserve">así </w:t>
      </w:r>
      <w:r w:rsidR="003874EF">
        <w:rPr>
          <w:rFonts w:ascii="Arial" w:hAnsi="Arial" w:cs="Arial"/>
          <w:szCs w:val="24"/>
        </w:rPr>
        <w:t>por conservar su imagen; lo que logra cuando es el contratante quien los proporciona</w:t>
      </w:r>
      <w:r w:rsidR="0038354B">
        <w:rPr>
          <w:rFonts w:ascii="Arial" w:hAnsi="Arial" w:cs="Arial"/>
          <w:szCs w:val="24"/>
        </w:rPr>
        <w:t>.</w:t>
      </w:r>
      <w:r w:rsidR="003874EF">
        <w:rPr>
          <w:rFonts w:ascii="Arial" w:hAnsi="Arial" w:cs="Arial"/>
          <w:szCs w:val="24"/>
        </w:rPr>
        <w:t xml:space="preserve"> </w:t>
      </w:r>
    </w:p>
    <w:p w:rsidR="008C558B" w:rsidRDefault="00257DC0" w:rsidP="00552171">
      <w:pPr>
        <w:pStyle w:val="Sansinterligne"/>
        <w:spacing w:line="276" w:lineRule="auto"/>
        <w:jc w:val="both"/>
        <w:rPr>
          <w:rFonts w:ascii="Arial" w:hAnsi="Arial" w:cs="Arial"/>
          <w:sz w:val="24"/>
          <w:szCs w:val="24"/>
        </w:rPr>
      </w:pPr>
      <w:r>
        <w:rPr>
          <w:rFonts w:ascii="Arial" w:hAnsi="Arial" w:cs="Arial"/>
          <w:sz w:val="24"/>
          <w:szCs w:val="24"/>
        </w:rPr>
        <w:t xml:space="preserve"> </w:t>
      </w:r>
    </w:p>
    <w:p w:rsidR="00A30B4D" w:rsidRDefault="003B4700" w:rsidP="00A30B4D">
      <w:pPr>
        <w:pStyle w:val="Corpsdetexte"/>
        <w:spacing w:line="276" w:lineRule="auto"/>
        <w:rPr>
          <w:szCs w:val="24"/>
        </w:rPr>
      </w:pPr>
      <w:r w:rsidRPr="00C56BE8">
        <w:rPr>
          <w:szCs w:val="24"/>
        </w:rPr>
        <w:t xml:space="preserve">De acuerdo con lo anterior, no basta con que la prestación personal del servicio se realice en las instalaciones de la empresa, que el contratista sea objeto de control </w:t>
      </w:r>
      <w:r w:rsidRPr="00C56BE8">
        <w:rPr>
          <w:szCs w:val="24"/>
        </w:rPr>
        <w:lastRenderedPageBreak/>
        <w:t>o vigilancia o que cumpla un horario</w:t>
      </w:r>
      <w:r>
        <w:rPr>
          <w:szCs w:val="24"/>
        </w:rPr>
        <w:t>,</w:t>
      </w:r>
      <w:r w:rsidRPr="00C56BE8">
        <w:rPr>
          <w:szCs w:val="24"/>
        </w:rPr>
        <w:t xml:space="preserve"> para </w:t>
      </w:r>
      <w:r>
        <w:rPr>
          <w:szCs w:val="24"/>
        </w:rPr>
        <w:t xml:space="preserve">deducirse </w:t>
      </w:r>
      <w:r w:rsidRPr="00C56BE8">
        <w:rPr>
          <w:szCs w:val="24"/>
        </w:rPr>
        <w:t>la existencia de subordinac</w:t>
      </w:r>
      <w:r>
        <w:rPr>
          <w:szCs w:val="24"/>
        </w:rPr>
        <w:t>ión en una relación contractual</w:t>
      </w:r>
      <w:r w:rsidR="00A30B4D">
        <w:rPr>
          <w:szCs w:val="24"/>
        </w:rPr>
        <w:t>.</w:t>
      </w:r>
    </w:p>
    <w:p w:rsidR="003B4700" w:rsidRDefault="003B4700" w:rsidP="00A30B4D">
      <w:pPr>
        <w:pStyle w:val="Corpsdetexte"/>
        <w:spacing w:line="276" w:lineRule="auto"/>
        <w:rPr>
          <w:szCs w:val="24"/>
        </w:rPr>
      </w:pPr>
      <w:r>
        <w:rPr>
          <w:szCs w:val="24"/>
        </w:rPr>
        <w:t xml:space="preserve"> </w:t>
      </w:r>
      <w:r w:rsidR="00A30B4D">
        <w:rPr>
          <w:szCs w:val="24"/>
        </w:rPr>
        <w:t xml:space="preserve"> </w:t>
      </w:r>
    </w:p>
    <w:p w:rsidR="00221EC7" w:rsidRDefault="00257DC0" w:rsidP="007579B9">
      <w:pPr>
        <w:pStyle w:val="Sansinterligne"/>
        <w:spacing w:line="276" w:lineRule="auto"/>
        <w:jc w:val="both"/>
        <w:rPr>
          <w:rFonts w:ascii="Arial" w:hAnsi="Arial" w:cs="Arial"/>
          <w:sz w:val="24"/>
          <w:szCs w:val="24"/>
        </w:rPr>
      </w:pPr>
      <w:r>
        <w:rPr>
          <w:rFonts w:ascii="Arial" w:hAnsi="Arial" w:cs="Arial"/>
          <w:sz w:val="24"/>
          <w:szCs w:val="24"/>
        </w:rPr>
        <w:t>Este especial servicio contratado –salud- y no el poder subordinante, es el que determina también el que se exija el acatamiento de protocolos y estar pendiente de la idoneidad de los médicos contratistas; ello además</w:t>
      </w:r>
      <w:r w:rsidR="007B6CB8">
        <w:rPr>
          <w:rFonts w:ascii="Arial" w:hAnsi="Arial" w:cs="Arial"/>
          <w:sz w:val="24"/>
          <w:szCs w:val="24"/>
        </w:rPr>
        <w:t xml:space="preserve"> con el fin de cumplir las directrices del Ministerio de Salud</w:t>
      </w:r>
      <w:r w:rsidR="007B54D4">
        <w:rPr>
          <w:rFonts w:ascii="Arial" w:hAnsi="Arial" w:cs="Arial"/>
          <w:sz w:val="24"/>
          <w:szCs w:val="24"/>
        </w:rPr>
        <w:t xml:space="preserve"> y de la Protección Social</w:t>
      </w:r>
      <w:r w:rsidR="00C21D34">
        <w:rPr>
          <w:rFonts w:ascii="Arial" w:hAnsi="Arial" w:cs="Arial"/>
          <w:sz w:val="24"/>
          <w:szCs w:val="24"/>
        </w:rPr>
        <w:t xml:space="preserve">, </w:t>
      </w:r>
      <w:r w:rsidR="00221EC7">
        <w:rPr>
          <w:rFonts w:ascii="Arial" w:hAnsi="Arial" w:cs="Arial"/>
          <w:sz w:val="24"/>
          <w:szCs w:val="24"/>
        </w:rPr>
        <w:t>como ente que tiene a su cargo la salud de la población</w:t>
      </w:r>
      <w:r>
        <w:rPr>
          <w:rFonts w:ascii="Arial" w:hAnsi="Arial" w:cs="Arial"/>
          <w:sz w:val="24"/>
          <w:szCs w:val="24"/>
        </w:rPr>
        <w:t xml:space="preserve">. </w:t>
      </w:r>
    </w:p>
    <w:p w:rsidR="00221EC7" w:rsidRDefault="00221EC7" w:rsidP="007579B9">
      <w:pPr>
        <w:pStyle w:val="Sansinterligne"/>
        <w:spacing w:line="276" w:lineRule="auto"/>
        <w:jc w:val="both"/>
        <w:rPr>
          <w:rFonts w:ascii="Arial" w:hAnsi="Arial" w:cs="Arial"/>
          <w:sz w:val="24"/>
          <w:szCs w:val="24"/>
        </w:rPr>
      </w:pPr>
    </w:p>
    <w:p w:rsidR="00CB1CB6" w:rsidRDefault="00221EC7" w:rsidP="007579B9">
      <w:pPr>
        <w:pStyle w:val="Sansinterligne"/>
        <w:spacing w:line="276" w:lineRule="auto"/>
        <w:jc w:val="both"/>
        <w:rPr>
          <w:rFonts w:ascii="Arial" w:hAnsi="Arial" w:cs="Arial"/>
          <w:sz w:val="24"/>
          <w:szCs w:val="24"/>
        </w:rPr>
      </w:pPr>
      <w:r>
        <w:rPr>
          <w:rFonts w:ascii="Arial" w:hAnsi="Arial" w:cs="Arial"/>
          <w:sz w:val="24"/>
          <w:szCs w:val="24"/>
        </w:rPr>
        <w:t>Por lo tanto, la</w:t>
      </w:r>
      <w:r w:rsidR="00AC1A5C">
        <w:rPr>
          <w:rFonts w:ascii="Arial" w:hAnsi="Arial" w:cs="Arial"/>
          <w:sz w:val="24"/>
          <w:szCs w:val="24"/>
        </w:rPr>
        <w:t xml:space="preserve"> </w:t>
      </w:r>
      <w:r>
        <w:rPr>
          <w:rFonts w:ascii="Arial" w:hAnsi="Arial" w:cs="Arial"/>
          <w:sz w:val="24"/>
          <w:szCs w:val="24"/>
        </w:rPr>
        <w:t>persecución</w:t>
      </w:r>
      <w:r w:rsidR="00AC1A5C">
        <w:rPr>
          <w:rFonts w:ascii="Arial" w:hAnsi="Arial" w:cs="Arial"/>
          <w:sz w:val="24"/>
          <w:szCs w:val="24"/>
        </w:rPr>
        <w:t xml:space="preserve"> de </w:t>
      </w:r>
      <w:r w:rsidR="007B6CB8">
        <w:rPr>
          <w:rFonts w:ascii="Arial" w:hAnsi="Arial" w:cs="Arial"/>
          <w:sz w:val="24"/>
          <w:szCs w:val="24"/>
        </w:rPr>
        <w:t>unos estándares</w:t>
      </w:r>
      <w:r w:rsidR="00C21D34">
        <w:rPr>
          <w:rFonts w:ascii="Arial" w:hAnsi="Arial" w:cs="Arial"/>
          <w:sz w:val="24"/>
          <w:szCs w:val="24"/>
        </w:rPr>
        <w:t xml:space="preserve"> </w:t>
      </w:r>
      <w:r w:rsidR="007B6CB8">
        <w:rPr>
          <w:rFonts w:ascii="Arial" w:hAnsi="Arial" w:cs="Arial"/>
          <w:sz w:val="24"/>
          <w:szCs w:val="24"/>
        </w:rPr>
        <w:t>mínimo</w:t>
      </w:r>
      <w:r w:rsidR="00C21D34">
        <w:rPr>
          <w:rFonts w:ascii="Arial" w:hAnsi="Arial" w:cs="Arial"/>
          <w:sz w:val="24"/>
          <w:szCs w:val="24"/>
        </w:rPr>
        <w:t xml:space="preserve">s que deben cumplir las instituciones </w:t>
      </w:r>
      <w:r w:rsidR="00D0266D">
        <w:rPr>
          <w:rFonts w:ascii="Arial" w:hAnsi="Arial" w:cs="Arial"/>
          <w:sz w:val="24"/>
          <w:szCs w:val="24"/>
        </w:rPr>
        <w:t xml:space="preserve">que presten </w:t>
      </w:r>
      <w:r w:rsidR="000C6FAB">
        <w:rPr>
          <w:rFonts w:ascii="Arial" w:hAnsi="Arial" w:cs="Arial"/>
          <w:sz w:val="24"/>
          <w:szCs w:val="24"/>
        </w:rPr>
        <w:t>el</w:t>
      </w:r>
      <w:r w:rsidR="00D0266D">
        <w:rPr>
          <w:rFonts w:ascii="Arial" w:hAnsi="Arial" w:cs="Arial"/>
          <w:sz w:val="24"/>
          <w:szCs w:val="24"/>
        </w:rPr>
        <w:t xml:space="preserve"> servicio</w:t>
      </w:r>
      <w:r w:rsidR="000C6FAB">
        <w:rPr>
          <w:rFonts w:ascii="Arial" w:hAnsi="Arial" w:cs="Arial"/>
          <w:sz w:val="24"/>
          <w:szCs w:val="24"/>
        </w:rPr>
        <w:t xml:space="preserve"> de salud</w:t>
      </w:r>
      <w:r w:rsidR="00D0266D">
        <w:rPr>
          <w:rFonts w:ascii="Arial" w:hAnsi="Arial" w:cs="Arial"/>
          <w:sz w:val="24"/>
          <w:szCs w:val="24"/>
        </w:rPr>
        <w:t>,</w:t>
      </w:r>
      <w:r w:rsidR="000C6FAB">
        <w:rPr>
          <w:rFonts w:ascii="Arial" w:hAnsi="Arial" w:cs="Arial"/>
          <w:sz w:val="24"/>
          <w:szCs w:val="24"/>
        </w:rPr>
        <w:t xml:space="preserve"> es lo que permite</w:t>
      </w:r>
      <w:r w:rsidR="00C21D34">
        <w:rPr>
          <w:rFonts w:ascii="Arial" w:hAnsi="Arial" w:cs="Arial"/>
          <w:sz w:val="24"/>
          <w:szCs w:val="24"/>
        </w:rPr>
        <w:t xml:space="preserve"> </w:t>
      </w:r>
      <w:r w:rsidR="000C6FAB">
        <w:rPr>
          <w:rFonts w:ascii="Arial" w:hAnsi="Arial" w:cs="Arial"/>
          <w:sz w:val="24"/>
          <w:szCs w:val="24"/>
        </w:rPr>
        <w:t>el control</w:t>
      </w:r>
      <w:r w:rsidR="00594F78">
        <w:rPr>
          <w:rFonts w:ascii="Arial" w:hAnsi="Arial" w:cs="Arial"/>
          <w:sz w:val="24"/>
          <w:szCs w:val="24"/>
        </w:rPr>
        <w:t xml:space="preserve"> de calidad de la</w:t>
      </w:r>
      <w:r w:rsidR="00C21D34">
        <w:rPr>
          <w:rFonts w:ascii="Arial" w:hAnsi="Arial" w:cs="Arial"/>
          <w:sz w:val="24"/>
          <w:szCs w:val="24"/>
        </w:rPr>
        <w:t xml:space="preserve"> empresa</w:t>
      </w:r>
      <w:r w:rsidR="000C6FAB">
        <w:rPr>
          <w:rFonts w:ascii="Arial" w:hAnsi="Arial" w:cs="Arial"/>
          <w:sz w:val="24"/>
          <w:szCs w:val="24"/>
        </w:rPr>
        <w:t>,</w:t>
      </w:r>
      <w:r w:rsidR="00DE1EFB">
        <w:rPr>
          <w:rFonts w:ascii="Arial" w:hAnsi="Arial" w:cs="Arial"/>
          <w:sz w:val="24"/>
          <w:szCs w:val="24"/>
        </w:rPr>
        <w:t xml:space="preserve"> </w:t>
      </w:r>
      <w:r w:rsidR="007B54D4">
        <w:rPr>
          <w:rFonts w:ascii="Arial" w:hAnsi="Arial" w:cs="Arial"/>
          <w:sz w:val="24"/>
          <w:szCs w:val="24"/>
        </w:rPr>
        <w:t>y lo que en últimas la</w:t>
      </w:r>
      <w:r w:rsidR="00CB1CB6">
        <w:rPr>
          <w:rFonts w:ascii="Arial" w:hAnsi="Arial" w:cs="Arial"/>
          <w:sz w:val="24"/>
          <w:szCs w:val="24"/>
        </w:rPr>
        <w:t>s</w:t>
      </w:r>
      <w:r w:rsidR="007B54D4">
        <w:rPr>
          <w:rFonts w:ascii="Arial" w:hAnsi="Arial" w:cs="Arial"/>
          <w:sz w:val="24"/>
          <w:szCs w:val="24"/>
        </w:rPr>
        <w:t xml:space="preserve"> habilita para prestar el servicio de salud, </w:t>
      </w:r>
      <w:r w:rsidR="004365AF">
        <w:rPr>
          <w:rFonts w:ascii="Arial" w:hAnsi="Arial" w:cs="Arial"/>
          <w:sz w:val="24"/>
          <w:szCs w:val="24"/>
        </w:rPr>
        <w:t>si cumple</w:t>
      </w:r>
      <w:r w:rsidR="00CB1CB6">
        <w:rPr>
          <w:rFonts w:ascii="Arial" w:hAnsi="Arial" w:cs="Arial"/>
          <w:sz w:val="24"/>
          <w:szCs w:val="24"/>
        </w:rPr>
        <w:t>n</w:t>
      </w:r>
      <w:r w:rsidR="007B54D4">
        <w:rPr>
          <w:rFonts w:ascii="Arial" w:hAnsi="Arial" w:cs="Arial"/>
          <w:sz w:val="24"/>
          <w:szCs w:val="24"/>
        </w:rPr>
        <w:t xml:space="preserve"> con las condiciones</w:t>
      </w:r>
      <w:r w:rsidR="00594F78">
        <w:rPr>
          <w:rFonts w:ascii="Arial" w:hAnsi="Arial" w:cs="Arial"/>
          <w:sz w:val="24"/>
          <w:szCs w:val="24"/>
        </w:rPr>
        <w:t xml:space="preserve"> de capacidad técnico administrativa</w:t>
      </w:r>
      <w:r w:rsidR="007B54D4">
        <w:rPr>
          <w:rFonts w:ascii="Arial" w:hAnsi="Arial" w:cs="Arial"/>
          <w:sz w:val="24"/>
          <w:szCs w:val="24"/>
        </w:rPr>
        <w:t xml:space="preserve">, </w:t>
      </w:r>
      <w:r w:rsidR="00594F78">
        <w:rPr>
          <w:rFonts w:ascii="Arial" w:hAnsi="Arial" w:cs="Arial"/>
          <w:sz w:val="24"/>
          <w:szCs w:val="24"/>
        </w:rPr>
        <w:t xml:space="preserve">suficiencia patrimonial y </w:t>
      </w:r>
      <w:r w:rsidR="007B54D4">
        <w:rPr>
          <w:rFonts w:ascii="Arial" w:hAnsi="Arial" w:cs="Arial"/>
          <w:sz w:val="24"/>
          <w:szCs w:val="24"/>
        </w:rPr>
        <w:t xml:space="preserve">financiera, </w:t>
      </w:r>
      <w:r w:rsidR="00594F78">
        <w:rPr>
          <w:rFonts w:ascii="Arial" w:hAnsi="Arial" w:cs="Arial"/>
          <w:sz w:val="24"/>
          <w:szCs w:val="24"/>
        </w:rPr>
        <w:t>y tecnológica y científica,</w:t>
      </w:r>
      <w:r w:rsidR="007B54D4">
        <w:rPr>
          <w:rFonts w:ascii="Arial" w:hAnsi="Arial" w:cs="Arial"/>
          <w:sz w:val="24"/>
          <w:szCs w:val="24"/>
        </w:rPr>
        <w:t xml:space="preserve"> de conformidad con</w:t>
      </w:r>
      <w:r w:rsidR="00594F78">
        <w:rPr>
          <w:rFonts w:ascii="Arial" w:hAnsi="Arial" w:cs="Arial"/>
          <w:sz w:val="24"/>
          <w:szCs w:val="24"/>
        </w:rPr>
        <w:t xml:space="preserve"> el artículo 3 de</w:t>
      </w:r>
      <w:r w:rsidR="007B54D4">
        <w:rPr>
          <w:rFonts w:ascii="Arial" w:hAnsi="Arial" w:cs="Arial"/>
          <w:sz w:val="24"/>
          <w:szCs w:val="24"/>
        </w:rPr>
        <w:t xml:space="preserve"> la Resolución No.00002003 de 28-05-2014</w:t>
      </w:r>
      <w:r w:rsidR="007B54D4">
        <w:rPr>
          <w:rStyle w:val="Appelnotedebasdep"/>
          <w:rFonts w:ascii="Arial" w:hAnsi="Arial" w:cs="Arial"/>
          <w:sz w:val="24"/>
          <w:szCs w:val="24"/>
        </w:rPr>
        <w:footnoteReference w:id="6"/>
      </w:r>
      <w:r w:rsidR="007B54D4">
        <w:rPr>
          <w:rFonts w:ascii="Arial" w:hAnsi="Arial" w:cs="Arial"/>
          <w:sz w:val="24"/>
          <w:szCs w:val="24"/>
        </w:rPr>
        <w:t xml:space="preserve"> del Ministerio de Salud y de la Protección social, el cual tiene como objeto definir los procedimientos y condiciones</w:t>
      </w:r>
      <w:r w:rsidR="00594F78">
        <w:rPr>
          <w:rFonts w:ascii="Arial" w:hAnsi="Arial" w:cs="Arial"/>
          <w:sz w:val="24"/>
          <w:szCs w:val="24"/>
        </w:rPr>
        <w:t xml:space="preserve"> de inscripción de los Prestadores de Servicios de Salud</w:t>
      </w:r>
      <w:r w:rsidR="00CB1CB6">
        <w:rPr>
          <w:rFonts w:ascii="Arial" w:hAnsi="Arial" w:cs="Arial"/>
          <w:sz w:val="24"/>
          <w:szCs w:val="24"/>
        </w:rPr>
        <w:t>.</w:t>
      </w:r>
    </w:p>
    <w:p w:rsidR="00CB1CB6" w:rsidRDefault="00CB1CB6" w:rsidP="007579B9">
      <w:pPr>
        <w:pStyle w:val="Sansinterligne"/>
        <w:spacing w:line="276" w:lineRule="auto"/>
        <w:jc w:val="both"/>
        <w:rPr>
          <w:rFonts w:ascii="Arial" w:hAnsi="Arial" w:cs="Arial"/>
          <w:sz w:val="24"/>
          <w:szCs w:val="24"/>
        </w:rPr>
      </w:pPr>
    </w:p>
    <w:p w:rsidR="003C40E2" w:rsidRDefault="00CB1CB6" w:rsidP="007579B9">
      <w:pPr>
        <w:pStyle w:val="Sansinterligne"/>
        <w:spacing w:line="276" w:lineRule="auto"/>
        <w:jc w:val="both"/>
        <w:rPr>
          <w:rFonts w:ascii="Arial" w:hAnsi="Arial" w:cs="Arial"/>
          <w:sz w:val="24"/>
          <w:szCs w:val="24"/>
        </w:rPr>
      </w:pPr>
      <w:r>
        <w:rPr>
          <w:rFonts w:ascii="Arial" w:hAnsi="Arial" w:cs="Arial"/>
          <w:sz w:val="24"/>
          <w:szCs w:val="24"/>
        </w:rPr>
        <w:t>Estándares de habilitación que en los términos de la Resolución son esenciales  pues incluyen las condiciones indispensables para defender la vida, la salud del paciente y su dignidad, por lo tanto</w:t>
      </w:r>
      <w:r w:rsidR="00555F9C">
        <w:rPr>
          <w:rFonts w:ascii="Arial" w:hAnsi="Arial" w:cs="Arial"/>
          <w:sz w:val="24"/>
          <w:szCs w:val="24"/>
        </w:rPr>
        <w:t>,</w:t>
      </w:r>
      <w:r>
        <w:rPr>
          <w:rFonts w:ascii="Arial" w:hAnsi="Arial" w:cs="Arial"/>
          <w:sz w:val="24"/>
          <w:szCs w:val="24"/>
        </w:rPr>
        <w:t xml:space="preserve"> su ausencia en el servicio implica la presencia de riesgos en la prestación del servicio</w:t>
      </w:r>
      <w:r w:rsidR="00555F9C">
        <w:rPr>
          <w:rFonts w:ascii="Arial" w:hAnsi="Arial" w:cs="Arial"/>
          <w:sz w:val="24"/>
          <w:szCs w:val="24"/>
        </w:rPr>
        <w:t>, por lo</w:t>
      </w:r>
      <w:r>
        <w:rPr>
          <w:rFonts w:ascii="Arial" w:hAnsi="Arial" w:cs="Arial"/>
          <w:sz w:val="24"/>
          <w:szCs w:val="24"/>
        </w:rPr>
        <w:t xml:space="preserve"> que se materializan</w:t>
      </w:r>
      <w:r w:rsidR="00555F9C">
        <w:rPr>
          <w:rFonts w:ascii="Arial" w:hAnsi="Arial" w:cs="Arial"/>
          <w:sz w:val="24"/>
          <w:szCs w:val="24"/>
        </w:rPr>
        <w:t>,</w:t>
      </w:r>
      <w:r>
        <w:rPr>
          <w:rFonts w:ascii="Arial" w:hAnsi="Arial" w:cs="Arial"/>
          <w:sz w:val="24"/>
          <w:szCs w:val="24"/>
        </w:rPr>
        <w:t xml:space="preserve"> además de las condiciones descritas</w:t>
      </w:r>
      <w:r w:rsidR="00555F9C">
        <w:rPr>
          <w:rFonts w:ascii="Arial" w:hAnsi="Arial" w:cs="Arial"/>
          <w:sz w:val="24"/>
          <w:szCs w:val="24"/>
        </w:rPr>
        <w:t xml:space="preserve"> líneas atrás, también,</w:t>
      </w:r>
      <w:r>
        <w:rPr>
          <w:rFonts w:ascii="Arial" w:hAnsi="Arial" w:cs="Arial"/>
          <w:sz w:val="24"/>
          <w:szCs w:val="24"/>
        </w:rPr>
        <w:t xml:space="preserve"> en talento humano, infraestructura, dotación, medicamentos, dispositivos médicos</w:t>
      </w:r>
      <w:r w:rsidR="00555F9C">
        <w:rPr>
          <w:rFonts w:ascii="Arial" w:hAnsi="Arial" w:cs="Arial"/>
          <w:sz w:val="24"/>
          <w:szCs w:val="24"/>
        </w:rPr>
        <w:t xml:space="preserve"> e insumos, procesos prioritarios, historia clínica y registros, establecidos en el Manual de Inscripción de Prestadores y Habilitación de Servicios de Salud que trata la citada Resolución</w:t>
      </w:r>
      <w:r w:rsidR="00E63954">
        <w:rPr>
          <w:rFonts w:ascii="Arial" w:hAnsi="Arial" w:cs="Arial"/>
          <w:sz w:val="24"/>
          <w:szCs w:val="24"/>
        </w:rPr>
        <w:t xml:space="preserve"> y de los que se constituyen en un deber por los prestadores de servicios de salud, de mantener las condiciones de habilitación de los servicios de salud para los que han sido habilitados, razón por la cual, existe un reporte anual en el Registro Especial de Prestadores de Servicios de Salud (REPS) </w:t>
      </w:r>
      <w:r w:rsidR="000C3EF3">
        <w:rPr>
          <w:rFonts w:ascii="Arial" w:hAnsi="Arial" w:cs="Arial"/>
          <w:sz w:val="24"/>
          <w:szCs w:val="24"/>
        </w:rPr>
        <w:t>que son verificadas por las entidades departamentales o distritales de salud a través de un plan de visitas.</w:t>
      </w:r>
    </w:p>
    <w:p w:rsidR="000C3EF3" w:rsidRDefault="000C3EF3" w:rsidP="007579B9">
      <w:pPr>
        <w:pStyle w:val="Sansinterligne"/>
        <w:spacing w:line="276" w:lineRule="auto"/>
        <w:jc w:val="both"/>
        <w:rPr>
          <w:rFonts w:ascii="Arial" w:hAnsi="Arial" w:cs="Arial"/>
          <w:sz w:val="24"/>
          <w:szCs w:val="24"/>
        </w:rPr>
      </w:pPr>
    </w:p>
    <w:p w:rsidR="000C3EF3" w:rsidRDefault="000C3EF3" w:rsidP="007579B9">
      <w:pPr>
        <w:pStyle w:val="Sansinterligne"/>
        <w:spacing w:line="276" w:lineRule="auto"/>
        <w:jc w:val="both"/>
        <w:rPr>
          <w:rFonts w:ascii="Arial" w:hAnsi="Arial" w:cs="Arial"/>
          <w:sz w:val="24"/>
          <w:szCs w:val="24"/>
        </w:rPr>
      </w:pPr>
      <w:r>
        <w:rPr>
          <w:rFonts w:ascii="Arial" w:hAnsi="Arial" w:cs="Arial"/>
          <w:sz w:val="24"/>
          <w:szCs w:val="24"/>
        </w:rPr>
        <w:t>De ahí que el médico que preste sus servicios a una prestadora de servicios de salud, como es en este caso en el centro ambulatorio de la Caja de Compensación Familiar en Risaralda en Santa Rosa de Cabal, no puede desligarse de acatarlos, protocolos que tanto insistieron los testigos Gustavo Alberto Ruíz Peláez, Jairo Erasmo Guerrero Salas Juan José Montoya Martínez y Pedro Elías Gómez Cote que debían cumplirse, que no son otros que las condiciones y estándares de habilitación prenombradas, que como se observó debe</w:t>
      </w:r>
      <w:r w:rsidR="00B7759D">
        <w:rPr>
          <w:rFonts w:ascii="Arial" w:hAnsi="Arial" w:cs="Arial"/>
          <w:sz w:val="24"/>
          <w:szCs w:val="24"/>
        </w:rPr>
        <w:t>n</w:t>
      </w:r>
      <w:r>
        <w:rPr>
          <w:rFonts w:ascii="Arial" w:hAnsi="Arial" w:cs="Arial"/>
          <w:sz w:val="24"/>
          <w:szCs w:val="24"/>
        </w:rPr>
        <w:t xml:space="preserve"> </w:t>
      </w:r>
      <w:r w:rsidR="00B7759D">
        <w:rPr>
          <w:rFonts w:ascii="Arial" w:hAnsi="Arial" w:cs="Arial"/>
          <w:sz w:val="24"/>
          <w:szCs w:val="24"/>
        </w:rPr>
        <w:t xml:space="preserve">acatar </w:t>
      </w:r>
      <w:r>
        <w:rPr>
          <w:rFonts w:ascii="Arial" w:hAnsi="Arial" w:cs="Arial"/>
          <w:sz w:val="24"/>
          <w:szCs w:val="24"/>
        </w:rPr>
        <w:t>de manera obligatoria los prestadores del servicio de salud, pues es la única forma en que se</w:t>
      </w:r>
      <w:r w:rsidR="005B459F">
        <w:rPr>
          <w:rFonts w:ascii="Arial" w:hAnsi="Arial" w:cs="Arial"/>
          <w:sz w:val="24"/>
          <w:szCs w:val="24"/>
        </w:rPr>
        <w:t xml:space="preserve"> vigil</w:t>
      </w:r>
      <w:r>
        <w:rPr>
          <w:rFonts w:ascii="Arial" w:hAnsi="Arial" w:cs="Arial"/>
          <w:sz w:val="24"/>
          <w:szCs w:val="24"/>
        </w:rPr>
        <w:t xml:space="preserve">e </w:t>
      </w:r>
      <w:r w:rsidR="005B459F">
        <w:rPr>
          <w:rFonts w:ascii="Arial" w:hAnsi="Arial" w:cs="Arial"/>
          <w:sz w:val="24"/>
          <w:szCs w:val="24"/>
        </w:rPr>
        <w:t>que esté</w:t>
      </w:r>
      <w:r>
        <w:rPr>
          <w:rFonts w:ascii="Arial" w:hAnsi="Arial" w:cs="Arial"/>
          <w:sz w:val="24"/>
          <w:szCs w:val="24"/>
        </w:rPr>
        <w:t>n</w:t>
      </w:r>
      <w:r w:rsidR="005B459F">
        <w:rPr>
          <w:rFonts w:ascii="Arial" w:hAnsi="Arial" w:cs="Arial"/>
          <w:sz w:val="24"/>
          <w:szCs w:val="24"/>
        </w:rPr>
        <w:t xml:space="preserve"> en con</w:t>
      </w:r>
      <w:r>
        <w:rPr>
          <w:rFonts w:ascii="Arial" w:hAnsi="Arial" w:cs="Arial"/>
          <w:sz w:val="24"/>
          <w:szCs w:val="24"/>
        </w:rPr>
        <w:t>diciones de prestar el servicio y</w:t>
      </w:r>
      <w:r w:rsidR="005B459F">
        <w:rPr>
          <w:rFonts w:ascii="Arial" w:hAnsi="Arial" w:cs="Arial"/>
          <w:sz w:val="24"/>
          <w:szCs w:val="24"/>
        </w:rPr>
        <w:t xml:space="preserve"> </w:t>
      </w:r>
      <w:r>
        <w:rPr>
          <w:rFonts w:ascii="Arial" w:hAnsi="Arial" w:cs="Arial"/>
          <w:sz w:val="24"/>
          <w:szCs w:val="24"/>
        </w:rPr>
        <w:t xml:space="preserve">tengan </w:t>
      </w:r>
      <w:r w:rsidR="00D3225E">
        <w:rPr>
          <w:rFonts w:ascii="Arial" w:hAnsi="Arial" w:cs="Arial"/>
          <w:sz w:val="24"/>
          <w:szCs w:val="24"/>
        </w:rPr>
        <w:t>profesiona</w:t>
      </w:r>
      <w:r>
        <w:rPr>
          <w:rFonts w:ascii="Arial" w:hAnsi="Arial" w:cs="Arial"/>
          <w:sz w:val="24"/>
          <w:szCs w:val="24"/>
        </w:rPr>
        <w:t xml:space="preserve">les </w:t>
      </w:r>
      <w:r w:rsidR="00D3225E">
        <w:rPr>
          <w:rFonts w:ascii="Arial" w:hAnsi="Arial" w:cs="Arial"/>
          <w:sz w:val="24"/>
          <w:szCs w:val="24"/>
        </w:rPr>
        <w:t>idóneo</w:t>
      </w:r>
      <w:r>
        <w:rPr>
          <w:rFonts w:ascii="Arial" w:hAnsi="Arial" w:cs="Arial"/>
          <w:sz w:val="24"/>
          <w:szCs w:val="24"/>
        </w:rPr>
        <w:t>s para ello.</w:t>
      </w:r>
    </w:p>
    <w:p w:rsidR="000C3EF3" w:rsidRDefault="000C3EF3" w:rsidP="007579B9">
      <w:pPr>
        <w:pStyle w:val="Sansinterligne"/>
        <w:spacing w:line="276" w:lineRule="auto"/>
        <w:jc w:val="both"/>
        <w:rPr>
          <w:rFonts w:ascii="Arial" w:hAnsi="Arial" w:cs="Arial"/>
          <w:sz w:val="24"/>
          <w:szCs w:val="24"/>
        </w:rPr>
      </w:pPr>
    </w:p>
    <w:p w:rsidR="008C558B" w:rsidRPr="008C2149" w:rsidRDefault="000C3EF3" w:rsidP="007579B9">
      <w:pPr>
        <w:pStyle w:val="Sansinterligne"/>
        <w:spacing w:line="276" w:lineRule="auto"/>
        <w:jc w:val="both"/>
        <w:rPr>
          <w:i/>
        </w:rPr>
      </w:pPr>
      <w:r>
        <w:rPr>
          <w:rFonts w:ascii="Arial" w:hAnsi="Arial" w:cs="Arial"/>
          <w:sz w:val="24"/>
          <w:szCs w:val="24"/>
        </w:rPr>
        <w:t>Por lo anterior, surgen también</w:t>
      </w:r>
      <w:r w:rsidR="00AC1A5C">
        <w:rPr>
          <w:rFonts w:ascii="Arial" w:hAnsi="Arial" w:cs="Arial"/>
          <w:sz w:val="24"/>
          <w:szCs w:val="24"/>
        </w:rPr>
        <w:t xml:space="preserve"> las capacitaciones, </w:t>
      </w:r>
      <w:r w:rsidR="005B459F">
        <w:rPr>
          <w:rFonts w:ascii="Arial" w:hAnsi="Arial" w:cs="Arial"/>
          <w:sz w:val="24"/>
          <w:szCs w:val="24"/>
        </w:rPr>
        <w:t xml:space="preserve">que por sí solas </w:t>
      </w:r>
      <w:r w:rsidR="0038354B">
        <w:rPr>
          <w:rFonts w:ascii="Arial" w:hAnsi="Arial" w:cs="Arial"/>
          <w:sz w:val="24"/>
          <w:szCs w:val="24"/>
        </w:rPr>
        <w:t xml:space="preserve">no </w:t>
      </w:r>
      <w:r w:rsidR="005B459F">
        <w:rPr>
          <w:rFonts w:ascii="Arial" w:hAnsi="Arial" w:cs="Arial"/>
          <w:sz w:val="24"/>
          <w:szCs w:val="24"/>
        </w:rPr>
        <w:t>implican subordinaci</w:t>
      </w:r>
      <w:r w:rsidR="009405EC">
        <w:rPr>
          <w:rFonts w:ascii="Arial" w:hAnsi="Arial" w:cs="Arial"/>
          <w:sz w:val="24"/>
          <w:szCs w:val="24"/>
        </w:rPr>
        <w:t>ón, teniendo en cuenta que se trata del control de calidad de los servicios contratados,</w:t>
      </w:r>
      <w:r w:rsidR="00471D44">
        <w:rPr>
          <w:rFonts w:ascii="Arial" w:hAnsi="Arial" w:cs="Arial"/>
          <w:sz w:val="24"/>
          <w:szCs w:val="24"/>
        </w:rPr>
        <w:t xml:space="preserve"> con el fin de cumplir con una de las condiciones de </w:t>
      </w:r>
      <w:r w:rsidR="00471D44">
        <w:rPr>
          <w:rFonts w:ascii="Arial" w:hAnsi="Arial" w:cs="Arial"/>
          <w:sz w:val="24"/>
          <w:szCs w:val="24"/>
        </w:rPr>
        <w:lastRenderedPageBreak/>
        <w:t xml:space="preserve">habilitación para permanecer en el sistema obligatorio de garantía de calidad de la atención de salud, </w:t>
      </w:r>
      <w:r w:rsidR="005B78F5">
        <w:rPr>
          <w:rFonts w:ascii="Arial" w:hAnsi="Arial" w:cs="Arial"/>
          <w:sz w:val="24"/>
          <w:szCs w:val="24"/>
        </w:rPr>
        <w:t xml:space="preserve">como </w:t>
      </w:r>
      <w:r w:rsidR="00471D44">
        <w:rPr>
          <w:rFonts w:ascii="Arial" w:hAnsi="Arial" w:cs="Arial"/>
          <w:sz w:val="24"/>
          <w:szCs w:val="24"/>
        </w:rPr>
        <w:t>es, la capacidad técnico administrativo,</w:t>
      </w:r>
      <w:r w:rsidR="009405EC">
        <w:rPr>
          <w:rFonts w:ascii="Arial" w:hAnsi="Arial" w:cs="Arial"/>
          <w:sz w:val="24"/>
          <w:szCs w:val="24"/>
        </w:rPr>
        <w:t xml:space="preserve"> </w:t>
      </w:r>
      <w:r w:rsidR="005B78F5">
        <w:rPr>
          <w:rFonts w:ascii="Arial" w:hAnsi="Arial" w:cs="Arial"/>
          <w:sz w:val="24"/>
          <w:szCs w:val="24"/>
        </w:rPr>
        <w:t>según la Resolución previamente citada</w:t>
      </w:r>
      <w:r w:rsidR="005B78F5">
        <w:rPr>
          <w:rStyle w:val="Appelnotedebasdep"/>
          <w:rFonts w:ascii="Arial" w:hAnsi="Arial" w:cs="Arial"/>
          <w:sz w:val="24"/>
          <w:szCs w:val="24"/>
        </w:rPr>
        <w:footnoteReference w:id="7"/>
      </w:r>
      <w:r w:rsidR="005B78F5">
        <w:rPr>
          <w:rFonts w:ascii="Arial" w:hAnsi="Arial" w:cs="Arial"/>
          <w:sz w:val="24"/>
          <w:szCs w:val="24"/>
        </w:rPr>
        <w:t>, sin que esto involucre</w:t>
      </w:r>
      <w:r w:rsidR="009405EC">
        <w:rPr>
          <w:rFonts w:ascii="Arial" w:hAnsi="Arial" w:cs="Arial"/>
          <w:sz w:val="24"/>
          <w:szCs w:val="24"/>
        </w:rPr>
        <w:t xml:space="preserve"> la forma de ejercer como tal</w:t>
      </w:r>
      <w:r w:rsidR="005B78F5">
        <w:rPr>
          <w:rFonts w:ascii="Arial" w:hAnsi="Arial" w:cs="Arial"/>
          <w:sz w:val="24"/>
          <w:szCs w:val="24"/>
        </w:rPr>
        <w:t>,</w:t>
      </w:r>
      <w:r w:rsidR="009405EC">
        <w:rPr>
          <w:rFonts w:ascii="Arial" w:hAnsi="Arial" w:cs="Arial"/>
          <w:sz w:val="24"/>
          <w:szCs w:val="24"/>
        </w:rPr>
        <w:t xml:space="preserve"> los actos propios de la medicina</w:t>
      </w:r>
      <w:r w:rsidR="002A1CAF">
        <w:rPr>
          <w:rFonts w:ascii="Arial" w:hAnsi="Arial" w:cs="Arial"/>
          <w:sz w:val="24"/>
          <w:szCs w:val="24"/>
        </w:rPr>
        <w:t>;</w:t>
      </w:r>
      <w:r w:rsidR="005B78F5">
        <w:rPr>
          <w:rFonts w:ascii="Arial" w:hAnsi="Arial" w:cs="Arial"/>
          <w:sz w:val="24"/>
          <w:szCs w:val="24"/>
        </w:rPr>
        <w:t xml:space="preserve"> por el contrario, comprende </w:t>
      </w:r>
      <w:r w:rsidR="007579B9">
        <w:rPr>
          <w:rFonts w:ascii="Arial" w:hAnsi="Arial" w:cs="Arial"/>
          <w:sz w:val="24"/>
          <w:szCs w:val="24"/>
        </w:rPr>
        <w:t>la imagen de la clínica</w:t>
      </w:r>
      <w:r w:rsidR="005B78F5">
        <w:rPr>
          <w:rFonts w:ascii="Arial" w:hAnsi="Arial" w:cs="Arial"/>
          <w:sz w:val="24"/>
          <w:szCs w:val="24"/>
        </w:rPr>
        <w:t xml:space="preserve"> y </w:t>
      </w:r>
      <w:r w:rsidR="00A05F74">
        <w:rPr>
          <w:rFonts w:ascii="Arial" w:hAnsi="Arial" w:cs="Arial"/>
          <w:sz w:val="24"/>
          <w:szCs w:val="24"/>
        </w:rPr>
        <w:t>el reconocimiento en la sociedad del servicio</w:t>
      </w:r>
      <w:r w:rsidR="005B78F5">
        <w:rPr>
          <w:rFonts w:ascii="Arial" w:hAnsi="Arial" w:cs="Arial"/>
          <w:sz w:val="24"/>
          <w:szCs w:val="24"/>
        </w:rPr>
        <w:t>, sin que la</w:t>
      </w:r>
      <w:r w:rsidR="008C558B">
        <w:rPr>
          <w:rFonts w:ascii="Arial" w:hAnsi="Arial" w:cs="Arial"/>
          <w:sz w:val="24"/>
          <w:szCs w:val="24"/>
        </w:rPr>
        <w:t xml:space="preserve"> asistencia a las mismas</w:t>
      </w:r>
      <w:r w:rsidR="005B78F5">
        <w:rPr>
          <w:rFonts w:ascii="Arial" w:hAnsi="Arial" w:cs="Arial"/>
          <w:sz w:val="24"/>
          <w:szCs w:val="24"/>
        </w:rPr>
        <w:t xml:space="preserve"> signifiquen subordinación</w:t>
      </w:r>
      <w:r w:rsidR="008C558B">
        <w:rPr>
          <w:rFonts w:ascii="Arial" w:hAnsi="Arial" w:cs="Arial"/>
          <w:sz w:val="24"/>
          <w:szCs w:val="24"/>
        </w:rPr>
        <w:t>, pues esto hace parte del control</w:t>
      </w:r>
      <w:r w:rsidR="005B78F5">
        <w:rPr>
          <w:rFonts w:ascii="Arial" w:hAnsi="Arial" w:cs="Arial"/>
          <w:sz w:val="24"/>
          <w:szCs w:val="24"/>
        </w:rPr>
        <w:t xml:space="preserve"> de calidad</w:t>
      </w:r>
      <w:r w:rsidR="008C558B">
        <w:rPr>
          <w:rFonts w:ascii="Arial" w:hAnsi="Arial" w:cs="Arial"/>
          <w:sz w:val="24"/>
          <w:szCs w:val="24"/>
        </w:rPr>
        <w:t xml:space="preserve"> antes dicho. </w:t>
      </w:r>
    </w:p>
    <w:p w:rsidR="00C21D34" w:rsidRPr="003C5047" w:rsidRDefault="00C21D34" w:rsidP="00C21D34">
      <w:pPr>
        <w:pStyle w:val="Sansinterligne"/>
        <w:spacing w:line="276" w:lineRule="auto"/>
        <w:jc w:val="both"/>
        <w:rPr>
          <w:rFonts w:ascii="Arial" w:hAnsi="Arial" w:cs="Arial"/>
          <w:sz w:val="24"/>
          <w:szCs w:val="24"/>
          <w:highlight w:val="yellow"/>
        </w:rPr>
      </w:pPr>
    </w:p>
    <w:p w:rsidR="00C21D34" w:rsidRDefault="00BF3919" w:rsidP="00C21D34">
      <w:pPr>
        <w:pStyle w:val="Sansinterligne"/>
        <w:spacing w:line="276" w:lineRule="auto"/>
        <w:jc w:val="both"/>
        <w:rPr>
          <w:rFonts w:ascii="Arial" w:hAnsi="Arial" w:cs="Arial"/>
          <w:sz w:val="24"/>
          <w:szCs w:val="24"/>
        </w:rPr>
      </w:pPr>
      <w:r>
        <w:rPr>
          <w:rFonts w:ascii="Arial" w:hAnsi="Arial" w:cs="Arial"/>
          <w:sz w:val="24"/>
          <w:szCs w:val="24"/>
        </w:rPr>
        <w:t>Al respecto</w:t>
      </w:r>
      <w:r w:rsidR="00C21D34">
        <w:rPr>
          <w:rFonts w:ascii="Arial" w:hAnsi="Arial" w:cs="Arial"/>
          <w:sz w:val="24"/>
          <w:szCs w:val="24"/>
        </w:rPr>
        <w:t xml:space="preserve"> el órgano de cierre de la jurisdicción laboral</w:t>
      </w:r>
      <w:r w:rsidR="00C21D34">
        <w:rPr>
          <w:rStyle w:val="Appelnotedebasdep"/>
          <w:i/>
        </w:rPr>
        <w:footnoteReference w:id="8"/>
      </w:r>
      <w:r w:rsidR="00C21D34">
        <w:rPr>
          <w:rFonts w:ascii="Arial" w:hAnsi="Arial" w:cs="Arial"/>
          <w:sz w:val="24"/>
          <w:szCs w:val="24"/>
        </w:rPr>
        <w:t>, ha referido que:</w:t>
      </w:r>
    </w:p>
    <w:p w:rsidR="00C21D34" w:rsidRDefault="00C21D34" w:rsidP="00C21D34">
      <w:pPr>
        <w:pStyle w:val="Sansinterligne"/>
        <w:spacing w:line="276" w:lineRule="auto"/>
        <w:rPr>
          <w:rFonts w:ascii="Arial" w:hAnsi="Arial" w:cs="Arial"/>
          <w:b/>
          <w:sz w:val="24"/>
          <w:szCs w:val="24"/>
        </w:rPr>
      </w:pPr>
    </w:p>
    <w:p w:rsidR="00C21D34" w:rsidRPr="00BF3919" w:rsidRDefault="00C21D34" w:rsidP="00C21D34">
      <w:pPr>
        <w:pStyle w:val="Sangra2detindependiente1"/>
        <w:ind w:left="283" w:firstLine="0"/>
        <w:rPr>
          <w:i/>
          <w:szCs w:val="22"/>
        </w:rPr>
      </w:pPr>
      <w:r w:rsidRPr="00BF3919">
        <w:rPr>
          <w:i/>
          <w:szCs w:val="22"/>
        </w:rPr>
        <w:t>“Debe reiterarse a propósito de esto, que la existencia de un contrato independiente civil o comercial en ningún caso implica la veda total de instrucciones o el ejercicio de control y supervisión del contratante sobre el contratista, desde luego que tampoco la sola existencia de estos elementos permite concluir, de manera automática, la existencia del contrato de trabajo.</w:t>
      </w:r>
    </w:p>
    <w:p w:rsidR="00C21D34" w:rsidRPr="00BF3919" w:rsidRDefault="00C21D34" w:rsidP="00C21D34">
      <w:pPr>
        <w:pStyle w:val="Sangra2detindependiente1"/>
        <w:ind w:left="283" w:firstLine="0"/>
        <w:rPr>
          <w:i/>
          <w:szCs w:val="22"/>
        </w:rPr>
      </w:pPr>
    </w:p>
    <w:p w:rsidR="00C21D34" w:rsidRPr="00BF3919" w:rsidRDefault="00C21D34" w:rsidP="00C21D34">
      <w:pPr>
        <w:pStyle w:val="Sangra2detindependiente1"/>
        <w:ind w:left="283" w:firstLine="0"/>
        <w:rPr>
          <w:i/>
          <w:szCs w:val="22"/>
        </w:rPr>
      </w:pPr>
      <w:r w:rsidRPr="00BF3919">
        <w:rPr>
          <w:i/>
          <w:szCs w:val="22"/>
        </w:rPr>
        <w:t xml:space="preserve">Es que definitivamente la vigilancia, el control y la supervisión que el contratante de un convenio comercial o civil realiza sobre la ejecución y las obligaciones derivadas del mismo, en ningún caso es equiparable a los conceptos de “subordinación y dependencia” propios de la relación de trabajo, pues estas últimas tienen una naturaleza distinta a aquellos; en todo caso, las instrucciones específicas hay que valorarlas dentro del entorno de la relación y no </w:t>
      </w:r>
      <w:proofErr w:type="spellStart"/>
      <w:r w:rsidRPr="00BF3919">
        <w:rPr>
          <w:i/>
          <w:szCs w:val="22"/>
        </w:rPr>
        <w:t>descontextualizadamente</w:t>
      </w:r>
      <w:proofErr w:type="spellEnd"/>
      <w:r w:rsidRPr="00BF3919">
        <w:rPr>
          <w:i/>
          <w:szCs w:val="22"/>
        </w:rPr>
        <w:t xml:space="preserve"> como lo intenta el censor, pues son precisamente esas circunstancias peculiares las que en determinado momento permiten colegir si las órdenes o instrucciones emitidas corresponden a un tipo de contrato u otro. Y en el sub lite son precisamente esas particularidades, como la denominación y contenido del contrato, su desenvolvimiento y la naturaleza de la instrucción impartida, lo que impide tener los documentos transcritos como señal de una relación de trabajo”.      </w:t>
      </w:r>
    </w:p>
    <w:p w:rsidR="009D22CE" w:rsidRDefault="009D22CE" w:rsidP="00C21D34">
      <w:pPr>
        <w:spacing w:line="276" w:lineRule="auto"/>
        <w:jc w:val="both"/>
        <w:rPr>
          <w:rFonts w:ascii="Arial" w:hAnsi="Arial" w:cs="Arial"/>
          <w:szCs w:val="24"/>
        </w:rPr>
      </w:pPr>
    </w:p>
    <w:p w:rsidR="002A1CAF" w:rsidRDefault="002A1CAF" w:rsidP="00C21D34">
      <w:pPr>
        <w:spacing w:line="276" w:lineRule="auto"/>
        <w:jc w:val="both"/>
        <w:rPr>
          <w:rFonts w:ascii="Arial" w:hAnsi="Arial" w:cs="Arial"/>
          <w:szCs w:val="24"/>
        </w:rPr>
      </w:pPr>
    </w:p>
    <w:p w:rsidR="00C21D34" w:rsidRDefault="00C21D34" w:rsidP="00C21D34">
      <w:pPr>
        <w:spacing w:line="276" w:lineRule="auto"/>
        <w:jc w:val="both"/>
        <w:rPr>
          <w:rFonts w:ascii="Arial" w:hAnsi="Arial" w:cs="Arial"/>
          <w:szCs w:val="24"/>
        </w:rPr>
      </w:pPr>
      <w:r w:rsidRPr="006A06C9">
        <w:rPr>
          <w:rFonts w:ascii="Arial" w:hAnsi="Arial" w:cs="Arial"/>
          <w:szCs w:val="24"/>
        </w:rPr>
        <w:t>Por lo visto, la subordinación va más allá del ejercicio de un control de calidad de los servicios profesionales contratados</w:t>
      </w:r>
      <w:r>
        <w:rPr>
          <w:rFonts w:ascii="Arial" w:hAnsi="Arial" w:cs="Arial"/>
          <w:szCs w:val="24"/>
        </w:rPr>
        <w:t>,</w:t>
      </w:r>
      <w:r w:rsidRPr="006A06C9">
        <w:rPr>
          <w:rFonts w:ascii="Arial" w:hAnsi="Arial" w:cs="Arial"/>
          <w:szCs w:val="24"/>
        </w:rPr>
        <w:t xml:space="preserve"> como es en sí la atención o servicio al cliente en </w:t>
      </w:r>
      <w:r>
        <w:rPr>
          <w:rFonts w:ascii="Arial" w:hAnsi="Arial" w:cs="Arial"/>
          <w:szCs w:val="24"/>
        </w:rPr>
        <w:t>aras</w:t>
      </w:r>
      <w:r w:rsidRPr="006A06C9">
        <w:rPr>
          <w:rFonts w:ascii="Arial" w:hAnsi="Arial" w:cs="Arial"/>
          <w:szCs w:val="24"/>
        </w:rPr>
        <w:t xml:space="preserve"> de proteger la imagen o el “</w:t>
      </w:r>
      <w:proofErr w:type="spellStart"/>
      <w:r w:rsidRPr="006A06C9">
        <w:rPr>
          <w:rFonts w:ascii="Arial" w:hAnsi="Arial" w:cs="Arial"/>
          <w:szCs w:val="24"/>
        </w:rPr>
        <w:t>good</w:t>
      </w:r>
      <w:proofErr w:type="spellEnd"/>
      <w:r w:rsidRPr="006A06C9">
        <w:rPr>
          <w:rFonts w:ascii="Arial" w:hAnsi="Arial" w:cs="Arial"/>
          <w:szCs w:val="24"/>
        </w:rPr>
        <w:t xml:space="preserve"> </w:t>
      </w:r>
      <w:proofErr w:type="spellStart"/>
      <w:r w:rsidRPr="006A06C9">
        <w:rPr>
          <w:rFonts w:ascii="Arial" w:hAnsi="Arial" w:cs="Arial"/>
          <w:szCs w:val="24"/>
        </w:rPr>
        <w:t>will</w:t>
      </w:r>
      <w:proofErr w:type="spellEnd"/>
      <w:r w:rsidRPr="006A06C9">
        <w:rPr>
          <w:rFonts w:ascii="Arial" w:hAnsi="Arial" w:cs="Arial"/>
          <w:szCs w:val="24"/>
        </w:rPr>
        <w:t xml:space="preserve">” de la </w:t>
      </w:r>
      <w:r w:rsidR="00B7759D">
        <w:rPr>
          <w:rFonts w:ascii="Arial" w:hAnsi="Arial" w:cs="Arial"/>
          <w:szCs w:val="24"/>
        </w:rPr>
        <w:t>demandada</w:t>
      </w:r>
      <w:r>
        <w:rPr>
          <w:rFonts w:ascii="Arial" w:hAnsi="Arial" w:cs="Arial"/>
          <w:szCs w:val="24"/>
        </w:rPr>
        <w:t>; lo que realmente indica el ejercicio del poder subordinante, es la imposición de órdenes o instrucción respecto de la manera có</w:t>
      </w:r>
      <w:r w:rsidRPr="006A06C9">
        <w:rPr>
          <w:rFonts w:ascii="Arial" w:hAnsi="Arial" w:cs="Arial"/>
          <w:szCs w:val="24"/>
        </w:rPr>
        <w:t xml:space="preserve">mo éste debe realizar las funciones y acatar las obligaciones </w:t>
      </w:r>
      <w:r>
        <w:rPr>
          <w:rFonts w:ascii="Arial" w:hAnsi="Arial" w:cs="Arial"/>
          <w:szCs w:val="24"/>
        </w:rPr>
        <w:t>que le son propias, aspectos éstos en los cuales no se inmiscuyó la contratante</w:t>
      </w:r>
      <w:r w:rsidR="0009752B">
        <w:rPr>
          <w:rFonts w:ascii="Arial" w:hAnsi="Arial" w:cs="Arial"/>
          <w:szCs w:val="24"/>
        </w:rPr>
        <w:t>.</w:t>
      </w:r>
    </w:p>
    <w:p w:rsidR="00C21D34" w:rsidRPr="006A06C9" w:rsidRDefault="00C21D34" w:rsidP="00C21D34">
      <w:pPr>
        <w:spacing w:line="276" w:lineRule="auto"/>
        <w:jc w:val="both"/>
        <w:rPr>
          <w:rFonts w:ascii="Arial" w:hAnsi="Arial" w:cs="Arial"/>
          <w:szCs w:val="24"/>
        </w:rPr>
      </w:pPr>
    </w:p>
    <w:p w:rsidR="00C21D34" w:rsidRDefault="00C21D34" w:rsidP="00C21D34">
      <w:pPr>
        <w:pStyle w:val="Corpsdetexte"/>
        <w:spacing w:line="276" w:lineRule="auto"/>
        <w:rPr>
          <w:szCs w:val="24"/>
        </w:rPr>
      </w:pPr>
      <w:r>
        <w:rPr>
          <w:szCs w:val="24"/>
        </w:rPr>
        <w:t xml:space="preserve">Debe precisarse entonces, </w:t>
      </w:r>
      <w:r w:rsidRPr="00B363DE">
        <w:rPr>
          <w:szCs w:val="24"/>
        </w:rPr>
        <w:t xml:space="preserve">que </w:t>
      </w:r>
      <w:r w:rsidR="002A1CAF">
        <w:rPr>
          <w:szCs w:val="24"/>
        </w:rPr>
        <w:t>au</w:t>
      </w:r>
      <w:r w:rsidR="002A1CAF" w:rsidRPr="00B363DE">
        <w:rPr>
          <w:szCs w:val="24"/>
        </w:rPr>
        <w:t>n</w:t>
      </w:r>
      <w:r w:rsidRPr="00B363DE">
        <w:rPr>
          <w:szCs w:val="24"/>
        </w:rPr>
        <w:t xml:space="preserve"> cuando la diversidad de obligaciones que se derivan de los distintos tipos de contrato existentes en nuestro ordenamiento jurídico, representan de algún modo un grado de subordinación de quien ejecuta el servicio en relación con la persona que la contrata, no por ello, se desnaturaliza el vínculo acordado.</w:t>
      </w:r>
    </w:p>
    <w:p w:rsidR="00C21D34" w:rsidRDefault="00C21D34" w:rsidP="00C21D34">
      <w:pPr>
        <w:pStyle w:val="Corpsdetexte"/>
        <w:spacing w:line="276" w:lineRule="auto"/>
        <w:rPr>
          <w:szCs w:val="24"/>
        </w:rPr>
      </w:pPr>
    </w:p>
    <w:p w:rsidR="0009752B" w:rsidRDefault="00C21D34" w:rsidP="0009752B">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En síntesis </w:t>
      </w:r>
      <w:r w:rsidRPr="00476630">
        <w:rPr>
          <w:rFonts w:ascii="Arial" w:hAnsi="Arial" w:cs="Arial"/>
          <w:szCs w:val="24"/>
        </w:rPr>
        <w:t>de lo expuesto,</w:t>
      </w:r>
      <w:r>
        <w:rPr>
          <w:rFonts w:ascii="Arial" w:hAnsi="Arial" w:cs="Arial"/>
          <w:szCs w:val="24"/>
        </w:rPr>
        <w:t xml:space="preserve"> si bien operó a favor del señor </w:t>
      </w:r>
      <w:r w:rsidR="0009752B">
        <w:rPr>
          <w:rFonts w:ascii="Arial" w:hAnsi="Arial" w:cs="Arial"/>
          <w:szCs w:val="24"/>
        </w:rPr>
        <w:t>Miguel Darío Valencia García</w:t>
      </w:r>
      <w:r>
        <w:rPr>
          <w:rFonts w:ascii="Arial" w:hAnsi="Arial" w:cs="Arial"/>
          <w:szCs w:val="24"/>
        </w:rPr>
        <w:t xml:space="preserve"> la presunción consagrada en el artículo 24 del C.S.T., la demandada logró desvirtuarla, en tanto, acreditó que la relación contractual suscitada entre ellos no </w:t>
      </w:r>
      <w:r>
        <w:rPr>
          <w:rFonts w:ascii="Arial" w:hAnsi="Arial" w:cs="Arial"/>
          <w:szCs w:val="24"/>
        </w:rPr>
        <w:lastRenderedPageBreak/>
        <w:t xml:space="preserve">estuvo revestida de subordinación y dependencia; por lo que al faltar uno de los elementos esenciales del contrato de trabajo previstos en el artículo 23 </w:t>
      </w:r>
      <w:r w:rsidRPr="008E62CD">
        <w:rPr>
          <w:rFonts w:ascii="Arial" w:hAnsi="Arial" w:cs="Arial"/>
          <w:i/>
          <w:szCs w:val="24"/>
        </w:rPr>
        <w:t>ibídem</w:t>
      </w:r>
      <w:r>
        <w:rPr>
          <w:rFonts w:ascii="Arial" w:hAnsi="Arial" w:cs="Arial"/>
          <w:szCs w:val="24"/>
        </w:rPr>
        <w:t>, es  inevitable afirmar que el vínculo existente entre ellos no fue laboral sino de naturaleza civil de prestación de servicios p</w:t>
      </w:r>
      <w:r w:rsidR="0009752B">
        <w:rPr>
          <w:rFonts w:ascii="Arial" w:hAnsi="Arial" w:cs="Arial"/>
          <w:szCs w:val="24"/>
        </w:rPr>
        <w:t>rofesionales como médico.</w:t>
      </w:r>
    </w:p>
    <w:p w:rsidR="00895CB3" w:rsidRDefault="00895CB3" w:rsidP="0009752B">
      <w:pPr>
        <w:suppressAutoHyphens/>
        <w:overflowPunct w:val="0"/>
        <w:autoSpaceDE w:val="0"/>
        <w:autoSpaceDN w:val="0"/>
        <w:adjustRightInd w:val="0"/>
        <w:spacing w:line="276" w:lineRule="auto"/>
        <w:jc w:val="both"/>
        <w:textAlignment w:val="baseline"/>
        <w:rPr>
          <w:rFonts w:ascii="Arial" w:hAnsi="Arial" w:cs="Arial"/>
          <w:szCs w:val="24"/>
        </w:rPr>
      </w:pPr>
    </w:p>
    <w:p w:rsidR="00895CB3" w:rsidRDefault="00895CB3" w:rsidP="00895CB3">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Por último se advierte que la decisión tomada por esta Sala en lo que nos atañe es diferente a la tomada en el proceso radicado 2014-000121, M.P. Francisco Tamayo Tabares co</w:t>
      </w:r>
      <w:r w:rsidR="006819E9">
        <w:rPr>
          <w:rFonts w:ascii="Arial" w:hAnsi="Arial" w:cs="Arial"/>
          <w:szCs w:val="24"/>
        </w:rPr>
        <w:t>n providencia de 25-08</w:t>
      </w:r>
      <w:r>
        <w:rPr>
          <w:rFonts w:ascii="Arial" w:hAnsi="Arial" w:cs="Arial"/>
          <w:szCs w:val="24"/>
        </w:rPr>
        <w:t xml:space="preserve">-2016, al ser disímil la prueba y su análisis. </w:t>
      </w:r>
    </w:p>
    <w:p w:rsidR="00895CB3" w:rsidRDefault="00895CB3" w:rsidP="0009752B">
      <w:pPr>
        <w:suppressAutoHyphens/>
        <w:overflowPunct w:val="0"/>
        <w:autoSpaceDE w:val="0"/>
        <w:autoSpaceDN w:val="0"/>
        <w:adjustRightInd w:val="0"/>
        <w:spacing w:line="276" w:lineRule="auto"/>
        <w:jc w:val="both"/>
        <w:textAlignment w:val="baseline"/>
        <w:rPr>
          <w:rFonts w:ascii="Arial" w:hAnsi="Arial" w:cs="Arial"/>
          <w:szCs w:val="24"/>
        </w:rPr>
      </w:pPr>
    </w:p>
    <w:p w:rsidR="002A1CAF" w:rsidRDefault="002A1CAF" w:rsidP="0009752B">
      <w:pPr>
        <w:pStyle w:val="Sansinterligne"/>
        <w:spacing w:line="276" w:lineRule="auto"/>
        <w:jc w:val="center"/>
        <w:rPr>
          <w:rFonts w:ascii="Arial" w:hAnsi="Arial" w:cs="Arial"/>
          <w:b/>
          <w:sz w:val="24"/>
          <w:szCs w:val="24"/>
        </w:rPr>
      </w:pPr>
    </w:p>
    <w:p w:rsidR="0009752B" w:rsidRDefault="0009752B" w:rsidP="0009752B">
      <w:pPr>
        <w:pStyle w:val="Sansinterligne"/>
        <w:spacing w:line="276" w:lineRule="auto"/>
        <w:jc w:val="center"/>
        <w:rPr>
          <w:rFonts w:ascii="Arial" w:hAnsi="Arial" w:cs="Arial"/>
          <w:b/>
          <w:sz w:val="24"/>
          <w:szCs w:val="24"/>
        </w:rPr>
      </w:pPr>
      <w:r w:rsidRPr="00195300">
        <w:rPr>
          <w:rFonts w:ascii="Arial" w:hAnsi="Arial" w:cs="Arial"/>
          <w:b/>
          <w:sz w:val="24"/>
          <w:szCs w:val="24"/>
        </w:rPr>
        <w:t>CONCLUSIÓN</w:t>
      </w:r>
    </w:p>
    <w:p w:rsidR="0009752B" w:rsidRPr="00195300" w:rsidRDefault="0009752B" w:rsidP="0009752B">
      <w:pPr>
        <w:pStyle w:val="Sansinterligne"/>
        <w:spacing w:line="276" w:lineRule="auto"/>
        <w:jc w:val="center"/>
        <w:rPr>
          <w:rFonts w:ascii="Arial" w:hAnsi="Arial" w:cs="Arial"/>
          <w:b/>
          <w:sz w:val="24"/>
          <w:szCs w:val="24"/>
        </w:rPr>
      </w:pPr>
    </w:p>
    <w:p w:rsidR="0009752B" w:rsidRDefault="0009752B" w:rsidP="0009752B">
      <w:pPr>
        <w:spacing w:line="276" w:lineRule="auto"/>
        <w:jc w:val="both"/>
        <w:rPr>
          <w:rFonts w:ascii="Arial" w:hAnsi="Arial" w:cs="Arial"/>
          <w:szCs w:val="24"/>
        </w:rPr>
      </w:pPr>
      <w:r w:rsidRPr="00D578CB">
        <w:rPr>
          <w:rFonts w:ascii="Arial" w:hAnsi="Arial" w:cs="Arial"/>
          <w:szCs w:val="24"/>
        </w:rPr>
        <w:t xml:space="preserve">A tono con lo expuesto, </w:t>
      </w:r>
      <w:r>
        <w:rPr>
          <w:rFonts w:ascii="Arial" w:hAnsi="Arial" w:cs="Arial"/>
          <w:szCs w:val="24"/>
        </w:rPr>
        <w:t>la decisión de primera instancia será revocada en su integridad y en su lugar se</w:t>
      </w:r>
      <w:r w:rsidRPr="0009752B">
        <w:rPr>
          <w:rFonts w:ascii="Arial" w:hAnsi="Arial" w:cs="Arial"/>
          <w:szCs w:val="24"/>
        </w:rPr>
        <w:t xml:space="preserve"> </w:t>
      </w:r>
      <w:r>
        <w:rPr>
          <w:rFonts w:ascii="Arial" w:hAnsi="Arial" w:cs="Arial"/>
          <w:szCs w:val="24"/>
        </w:rPr>
        <w:t xml:space="preserve">declarará probadas las excepciones de la parte demandada “inexistencia de la obligación”; “cobro de lo no debido”; y “falta de causa para demandar”. </w:t>
      </w:r>
    </w:p>
    <w:p w:rsidR="0009752B" w:rsidRDefault="0009752B" w:rsidP="0009752B">
      <w:pPr>
        <w:spacing w:line="276" w:lineRule="auto"/>
        <w:jc w:val="both"/>
        <w:rPr>
          <w:rFonts w:ascii="Arial" w:hAnsi="Arial" w:cs="Arial"/>
          <w:szCs w:val="24"/>
        </w:rPr>
      </w:pPr>
    </w:p>
    <w:p w:rsidR="0009752B" w:rsidRDefault="0009752B" w:rsidP="0009752B">
      <w:pPr>
        <w:autoSpaceDE w:val="0"/>
        <w:autoSpaceDN w:val="0"/>
        <w:adjustRightInd w:val="0"/>
        <w:spacing w:line="276" w:lineRule="auto"/>
        <w:jc w:val="both"/>
        <w:rPr>
          <w:rFonts w:ascii="Arial" w:hAnsi="Arial" w:cs="Arial"/>
          <w:szCs w:val="24"/>
        </w:rPr>
      </w:pPr>
      <w:r>
        <w:rPr>
          <w:rFonts w:ascii="Arial" w:hAnsi="Arial" w:cs="Arial"/>
          <w:szCs w:val="24"/>
        </w:rPr>
        <w:t xml:space="preserve">Lo anterior releva a la Sala de pronunciarse sobre los restantes puntos de apelación.  </w:t>
      </w:r>
    </w:p>
    <w:p w:rsidR="002A1CAF" w:rsidRDefault="002A1CAF" w:rsidP="0009752B">
      <w:pPr>
        <w:autoSpaceDE w:val="0"/>
        <w:autoSpaceDN w:val="0"/>
        <w:adjustRightInd w:val="0"/>
        <w:spacing w:line="276" w:lineRule="auto"/>
        <w:jc w:val="both"/>
        <w:rPr>
          <w:rFonts w:ascii="Arial" w:hAnsi="Arial" w:cs="Arial"/>
          <w:szCs w:val="24"/>
        </w:rPr>
      </w:pPr>
    </w:p>
    <w:p w:rsidR="0009752B" w:rsidRDefault="0009752B" w:rsidP="0009752B">
      <w:pPr>
        <w:autoSpaceDE w:val="0"/>
        <w:autoSpaceDN w:val="0"/>
        <w:adjustRightInd w:val="0"/>
        <w:spacing w:line="276" w:lineRule="auto"/>
        <w:jc w:val="both"/>
        <w:rPr>
          <w:rFonts w:ascii="Arial" w:hAnsi="Arial" w:cs="Arial"/>
          <w:color w:val="000000"/>
          <w:szCs w:val="24"/>
          <w:lang w:val="es-ES"/>
        </w:rPr>
      </w:pPr>
    </w:p>
    <w:p w:rsidR="0009752B" w:rsidRPr="00601C0F" w:rsidRDefault="0009752B" w:rsidP="0009752B">
      <w:pPr>
        <w:spacing w:line="276" w:lineRule="auto"/>
        <w:jc w:val="both"/>
        <w:rPr>
          <w:rFonts w:ascii="Arial" w:hAnsi="Arial" w:cs="Arial"/>
          <w:szCs w:val="24"/>
        </w:rPr>
      </w:pPr>
      <w:r>
        <w:rPr>
          <w:rFonts w:ascii="Arial" w:hAnsi="Arial" w:cs="Arial"/>
          <w:b/>
          <w:szCs w:val="24"/>
        </w:rPr>
        <w:t xml:space="preserve">Costas. </w:t>
      </w:r>
      <w:r>
        <w:rPr>
          <w:rFonts w:ascii="Arial" w:hAnsi="Arial" w:cs="Arial"/>
          <w:szCs w:val="24"/>
        </w:rPr>
        <w:t>Hay lugar a imponerlas en ambas instancias a cargo de la parte demandante y en favor del demandado, al salir avante el recurso.</w:t>
      </w:r>
    </w:p>
    <w:p w:rsidR="0009752B" w:rsidRPr="00221FC5" w:rsidRDefault="0009752B" w:rsidP="0009752B">
      <w:pPr>
        <w:spacing w:line="276" w:lineRule="auto"/>
        <w:jc w:val="center"/>
        <w:rPr>
          <w:rFonts w:ascii="Arial" w:hAnsi="Arial" w:cs="Arial"/>
          <w:b/>
          <w:szCs w:val="24"/>
        </w:rPr>
      </w:pPr>
    </w:p>
    <w:p w:rsidR="0009752B" w:rsidRPr="00221FC5" w:rsidRDefault="0009752B" w:rsidP="0009752B">
      <w:pPr>
        <w:spacing w:line="276" w:lineRule="auto"/>
        <w:jc w:val="center"/>
        <w:rPr>
          <w:rFonts w:ascii="Arial" w:hAnsi="Arial" w:cs="Arial"/>
          <w:b/>
          <w:szCs w:val="24"/>
        </w:rPr>
      </w:pPr>
      <w:r w:rsidRPr="00221FC5">
        <w:rPr>
          <w:rFonts w:ascii="Arial" w:hAnsi="Arial" w:cs="Arial"/>
          <w:b/>
          <w:szCs w:val="24"/>
        </w:rPr>
        <w:t>DECISIÓN</w:t>
      </w:r>
    </w:p>
    <w:p w:rsidR="0009752B" w:rsidRPr="00221FC5" w:rsidRDefault="0009752B" w:rsidP="0009752B">
      <w:pPr>
        <w:pStyle w:val="Prrafodelista2"/>
        <w:spacing w:after="0"/>
        <w:ind w:left="0"/>
        <w:jc w:val="both"/>
        <w:rPr>
          <w:rFonts w:ascii="Arial" w:hAnsi="Arial" w:cs="Arial"/>
          <w:sz w:val="24"/>
          <w:szCs w:val="24"/>
        </w:rPr>
      </w:pPr>
    </w:p>
    <w:p w:rsidR="0009752B" w:rsidRPr="00221FC5" w:rsidRDefault="0009752B" w:rsidP="0009752B">
      <w:pPr>
        <w:pStyle w:val="Prrafodelista2"/>
        <w:spacing w:after="0"/>
        <w:ind w:left="0"/>
        <w:jc w:val="both"/>
        <w:rPr>
          <w:rFonts w:ascii="Arial" w:hAnsi="Arial" w:cs="Arial"/>
          <w:sz w:val="24"/>
          <w:szCs w:val="24"/>
        </w:rPr>
      </w:pPr>
      <w:r w:rsidRPr="00221FC5">
        <w:rPr>
          <w:rFonts w:ascii="Arial" w:hAnsi="Arial" w:cs="Arial"/>
          <w:sz w:val="24"/>
          <w:szCs w:val="24"/>
        </w:rPr>
        <w:t xml:space="preserve">En mérito de lo expuesto, el </w:t>
      </w:r>
      <w:r w:rsidRPr="00221FC5">
        <w:rPr>
          <w:rFonts w:ascii="Arial" w:hAnsi="Arial" w:cs="Arial"/>
          <w:b/>
          <w:sz w:val="24"/>
          <w:szCs w:val="24"/>
        </w:rPr>
        <w:t>Tribunal Superior del Distrito Judicial de Pereira Risaralda, Sala Cuarta Laboral,</w:t>
      </w:r>
      <w:r w:rsidRPr="00221FC5">
        <w:rPr>
          <w:rFonts w:ascii="Arial" w:hAnsi="Arial" w:cs="Arial"/>
          <w:sz w:val="24"/>
          <w:szCs w:val="24"/>
        </w:rPr>
        <w:t xml:space="preserve"> administrando justicia en nombre de la República y por autoridad de la ley,</w:t>
      </w:r>
    </w:p>
    <w:p w:rsidR="0009752B" w:rsidRPr="00221FC5" w:rsidRDefault="0009752B" w:rsidP="0009752B">
      <w:pPr>
        <w:pStyle w:val="Prrafodelista2"/>
        <w:spacing w:after="0"/>
        <w:ind w:left="0"/>
        <w:jc w:val="both"/>
        <w:rPr>
          <w:rFonts w:ascii="Arial" w:hAnsi="Arial" w:cs="Arial"/>
          <w:sz w:val="24"/>
          <w:szCs w:val="24"/>
        </w:rPr>
      </w:pPr>
    </w:p>
    <w:p w:rsidR="0009752B" w:rsidRPr="00221FC5" w:rsidRDefault="0009752B" w:rsidP="0009752B">
      <w:pPr>
        <w:spacing w:line="276" w:lineRule="auto"/>
        <w:jc w:val="center"/>
        <w:rPr>
          <w:rFonts w:ascii="Arial" w:hAnsi="Arial" w:cs="Arial"/>
          <w:b/>
          <w:szCs w:val="24"/>
        </w:rPr>
      </w:pPr>
      <w:r w:rsidRPr="00221FC5">
        <w:rPr>
          <w:rFonts w:ascii="Arial" w:hAnsi="Arial" w:cs="Arial"/>
          <w:b/>
          <w:szCs w:val="24"/>
        </w:rPr>
        <w:t>RESUELVE</w:t>
      </w:r>
    </w:p>
    <w:p w:rsidR="0009752B" w:rsidRPr="00221FC5" w:rsidRDefault="0009752B" w:rsidP="0009752B">
      <w:pPr>
        <w:pStyle w:val="Sansinterligne"/>
        <w:spacing w:line="276" w:lineRule="auto"/>
        <w:rPr>
          <w:rFonts w:ascii="Arial" w:hAnsi="Arial" w:cs="Arial"/>
          <w:sz w:val="24"/>
          <w:szCs w:val="24"/>
        </w:rPr>
      </w:pPr>
    </w:p>
    <w:p w:rsidR="0009752B" w:rsidRPr="00221FC5" w:rsidRDefault="0009752B" w:rsidP="0009752B">
      <w:pPr>
        <w:autoSpaceDE w:val="0"/>
        <w:autoSpaceDN w:val="0"/>
        <w:adjustRightInd w:val="0"/>
        <w:spacing w:line="276" w:lineRule="auto"/>
        <w:jc w:val="both"/>
        <w:rPr>
          <w:rFonts w:ascii="Arial" w:hAnsi="Arial" w:cs="Arial"/>
          <w:color w:val="000000"/>
          <w:szCs w:val="24"/>
          <w:lang w:val="es-ES"/>
        </w:rPr>
      </w:pPr>
      <w:r w:rsidRPr="00221FC5">
        <w:rPr>
          <w:rFonts w:ascii="Arial" w:hAnsi="Arial" w:cs="Arial"/>
          <w:b/>
          <w:spacing w:val="-2"/>
          <w:szCs w:val="24"/>
        </w:rPr>
        <w:t>PRIMERO:</w:t>
      </w:r>
      <w:r w:rsidRPr="00221FC5">
        <w:rPr>
          <w:rFonts w:ascii="Arial" w:hAnsi="Arial" w:cs="Arial"/>
          <w:color w:val="000000"/>
          <w:szCs w:val="24"/>
          <w:lang w:val="es-ES"/>
        </w:rPr>
        <w:t xml:space="preserve"> </w:t>
      </w:r>
      <w:r w:rsidRPr="00221FC5">
        <w:rPr>
          <w:rFonts w:ascii="Arial" w:hAnsi="Arial" w:cs="Arial"/>
          <w:b/>
          <w:color w:val="000000"/>
          <w:szCs w:val="24"/>
          <w:lang w:val="es-ES"/>
        </w:rPr>
        <w:t>REVOCAR</w:t>
      </w:r>
      <w:r w:rsidRPr="00221FC5">
        <w:rPr>
          <w:rFonts w:ascii="Arial" w:hAnsi="Arial" w:cs="Arial"/>
          <w:color w:val="000000"/>
          <w:szCs w:val="24"/>
          <w:lang w:val="es-ES"/>
        </w:rPr>
        <w:t xml:space="preserve"> </w:t>
      </w:r>
      <w:r w:rsidR="000B4C97" w:rsidRPr="00221FC5">
        <w:rPr>
          <w:rFonts w:ascii="Arial" w:hAnsi="Arial" w:cs="Arial"/>
          <w:color w:val="000000"/>
          <w:szCs w:val="24"/>
          <w:lang w:val="es-ES"/>
        </w:rPr>
        <w:t>la sentencia de 25-09</w:t>
      </w:r>
      <w:r w:rsidRPr="00221FC5">
        <w:rPr>
          <w:rFonts w:ascii="Arial" w:hAnsi="Arial" w:cs="Arial"/>
          <w:color w:val="000000"/>
          <w:szCs w:val="24"/>
          <w:lang w:val="es-ES"/>
        </w:rPr>
        <w:t xml:space="preserve">-2015 objeto de apelación, para en su lugar: </w:t>
      </w:r>
    </w:p>
    <w:p w:rsidR="0009752B" w:rsidRPr="00221FC5" w:rsidRDefault="0009752B" w:rsidP="0009752B">
      <w:pPr>
        <w:autoSpaceDE w:val="0"/>
        <w:autoSpaceDN w:val="0"/>
        <w:adjustRightInd w:val="0"/>
        <w:spacing w:line="276" w:lineRule="auto"/>
        <w:jc w:val="both"/>
        <w:rPr>
          <w:rFonts w:ascii="Arial" w:hAnsi="Arial" w:cs="Arial"/>
          <w:color w:val="000000"/>
          <w:szCs w:val="24"/>
          <w:lang w:val="es-ES"/>
        </w:rPr>
      </w:pPr>
    </w:p>
    <w:p w:rsidR="0009752B" w:rsidRPr="00221FC5" w:rsidRDefault="0009752B" w:rsidP="0009752B">
      <w:pPr>
        <w:autoSpaceDE w:val="0"/>
        <w:autoSpaceDN w:val="0"/>
        <w:adjustRightInd w:val="0"/>
        <w:spacing w:line="276" w:lineRule="auto"/>
        <w:ind w:left="708"/>
        <w:jc w:val="both"/>
        <w:rPr>
          <w:rFonts w:ascii="Arial" w:hAnsi="Arial" w:cs="Arial"/>
          <w:color w:val="000000"/>
          <w:szCs w:val="24"/>
          <w:lang w:val="es-ES"/>
        </w:rPr>
      </w:pPr>
      <w:r w:rsidRPr="00221FC5">
        <w:rPr>
          <w:rFonts w:ascii="Arial" w:hAnsi="Arial" w:cs="Arial"/>
          <w:b/>
          <w:color w:val="000000"/>
          <w:szCs w:val="24"/>
          <w:lang w:val="es-ES"/>
        </w:rPr>
        <w:t>PRIMERO:</w:t>
      </w:r>
      <w:r w:rsidRPr="00221FC5">
        <w:rPr>
          <w:rFonts w:ascii="Arial" w:hAnsi="Arial" w:cs="Arial"/>
          <w:color w:val="000000"/>
          <w:szCs w:val="24"/>
          <w:lang w:val="es-ES"/>
        </w:rPr>
        <w:t xml:space="preserve"> </w:t>
      </w:r>
      <w:r w:rsidRPr="00221FC5">
        <w:rPr>
          <w:rFonts w:ascii="Arial" w:hAnsi="Arial" w:cs="Arial"/>
          <w:b/>
          <w:color w:val="000000"/>
          <w:szCs w:val="24"/>
          <w:lang w:val="es-ES"/>
        </w:rPr>
        <w:t>DECLARAR</w:t>
      </w:r>
      <w:r w:rsidRPr="00221FC5">
        <w:rPr>
          <w:rFonts w:ascii="Arial" w:hAnsi="Arial" w:cs="Arial"/>
          <w:color w:val="000000"/>
          <w:szCs w:val="24"/>
          <w:lang w:val="es-ES"/>
        </w:rPr>
        <w:t xml:space="preserve"> probada</w:t>
      </w:r>
      <w:r w:rsidR="000B4C97" w:rsidRPr="00221FC5">
        <w:rPr>
          <w:rFonts w:ascii="Arial" w:hAnsi="Arial" w:cs="Arial"/>
          <w:color w:val="000000"/>
          <w:szCs w:val="24"/>
          <w:lang w:val="es-ES"/>
        </w:rPr>
        <w:t>s</w:t>
      </w:r>
      <w:r w:rsidRPr="00221FC5">
        <w:rPr>
          <w:rFonts w:ascii="Arial" w:hAnsi="Arial" w:cs="Arial"/>
          <w:color w:val="000000"/>
          <w:szCs w:val="24"/>
          <w:lang w:val="es-ES"/>
        </w:rPr>
        <w:t xml:space="preserve"> la</w:t>
      </w:r>
      <w:r w:rsidR="000B4C97" w:rsidRPr="00221FC5">
        <w:rPr>
          <w:rFonts w:ascii="Arial" w:hAnsi="Arial" w:cs="Arial"/>
          <w:color w:val="000000"/>
          <w:szCs w:val="24"/>
          <w:lang w:val="es-ES"/>
        </w:rPr>
        <w:t>s excepciones</w:t>
      </w:r>
      <w:r w:rsidRPr="00221FC5">
        <w:rPr>
          <w:rFonts w:ascii="Arial" w:hAnsi="Arial" w:cs="Arial"/>
          <w:color w:val="000000"/>
          <w:szCs w:val="24"/>
          <w:lang w:val="es-ES"/>
        </w:rPr>
        <w:t xml:space="preserve"> de inexistencia de la </w:t>
      </w:r>
      <w:r w:rsidR="000B4C97" w:rsidRPr="00221FC5">
        <w:rPr>
          <w:rFonts w:ascii="Arial" w:hAnsi="Arial" w:cs="Arial"/>
          <w:color w:val="000000"/>
          <w:szCs w:val="24"/>
          <w:lang w:val="es-ES"/>
        </w:rPr>
        <w:t xml:space="preserve">obligación, cobro de lo no debido y falta de legitimación en la causa para demandar </w:t>
      </w:r>
      <w:r w:rsidRPr="00221FC5">
        <w:rPr>
          <w:rFonts w:ascii="Arial" w:hAnsi="Arial" w:cs="Arial"/>
          <w:color w:val="000000"/>
          <w:szCs w:val="24"/>
          <w:lang w:val="es-ES"/>
        </w:rPr>
        <w:t>propuesta</w:t>
      </w:r>
      <w:r w:rsidR="000B4C97" w:rsidRPr="00221FC5">
        <w:rPr>
          <w:rFonts w:ascii="Arial" w:hAnsi="Arial" w:cs="Arial"/>
          <w:color w:val="000000"/>
          <w:szCs w:val="24"/>
          <w:lang w:val="es-ES"/>
        </w:rPr>
        <w:t>s</w:t>
      </w:r>
      <w:r w:rsidRPr="00221FC5">
        <w:rPr>
          <w:rFonts w:ascii="Arial" w:hAnsi="Arial" w:cs="Arial"/>
          <w:color w:val="000000"/>
          <w:szCs w:val="24"/>
          <w:lang w:val="es-ES"/>
        </w:rPr>
        <w:t xml:space="preserve"> por la parte demandada</w:t>
      </w:r>
      <w:r w:rsidR="000B4C97" w:rsidRPr="00221FC5">
        <w:rPr>
          <w:rFonts w:ascii="Arial" w:hAnsi="Arial" w:cs="Arial"/>
          <w:color w:val="000000"/>
          <w:szCs w:val="24"/>
          <w:lang w:val="es-ES"/>
        </w:rPr>
        <w:t xml:space="preserve"> Caja de Compensación</w:t>
      </w:r>
      <w:r w:rsidRPr="00221FC5">
        <w:rPr>
          <w:rFonts w:ascii="Arial" w:hAnsi="Arial" w:cs="Arial"/>
          <w:color w:val="000000"/>
          <w:szCs w:val="24"/>
          <w:lang w:val="es-ES"/>
        </w:rPr>
        <w:t xml:space="preserve"> </w:t>
      </w:r>
      <w:r w:rsidR="000B4C97" w:rsidRPr="00221FC5">
        <w:rPr>
          <w:rFonts w:ascii="Arial" w:hAnsi="Arial" w:cs="Arial"/>
          <w:color w:val="000000"/>
          <w:szCs w:val="24"/>
          <w:lang w:val="es-ES"/>
        </w:rPr>
        <w:t xml:space="preserve">Familiar de </w:t>
      </w:r>
      <w:proofErr w:type="spellStart"/>
      <w:r w:rsidR="000B4C97" w:rsidRPr="00221FC5">
        <w:rPr>
          <w:rFonts w:ascii="Arial" w:hAnsi="Arial" w:cs="Arial"/>
          <w:color w:val="000000"/>
          <w:szCs w:val="24"/>
          <w:lang w:val="es-ES"/>
        </w:rPr>
        <w:t>Riraralda</w:t>
      </w:r>
      <w:proofErr w:type="spellEnd"/>
      <w:r w:rsidR="000B4C97" w:rsidRPr="00221FC5">
        <w:rPr>
          <w:rFonts w:ascii="Arial" w:hAnsi="Arial" w:cs="Arial"/>
          <w:color w:val="000000"/>
          <w:szCs w:val="24"/>
          <w:lang w:val="es-ES"/>
        </w:rPr>
        <w:t xml:space="preserve"> –</w:t>
      </w:r>
      <w:proofErr w:type="spellStart"/>
      <w:r w:rsidR="000B4C97" w:rsidRPr="00221FC5">
        <w:rPr>
          <w:rFonts w:ascii="Arial" w:hAnsi="Arial" w:cs="Arial"/>
          <w:color w:val="000000"/>
          <w:szCs w:val="24"/>
          <w:lang w:val="es-ES"/>
        </w:rPr>
        <w:t>Comfamiliar</w:t>
      </w:r>
      <w:proofErr w:type="spellEnd"/>
      <w:r w:rsidR="000B4C97" w:rsidRPr="00221FC5">
        <w:rPr>
          <w:rFonts w:ascii="Arial" w:hAnsi="Arial" w:cs="Arial"/>
          <w:color w:val="000000"/>
          <w:szCs w:val="24"/>
          <w:lang w:val="es-ES"/>
        </w:rPr>
        <w:t xml:space="preserve"> Risaralda-</w:t>
      </w:r>
      <w:r w:rsidRPr="00221FC5">
        <w:rPr>
          <w:rFonts w:ascii="Arial" w:hAnsi="Arial" w:cs="Arial"/>
          <w:szCs w:val="24"/>
        </w:rPr>
        <w:t xml:space="preserve"> dentro del proceso que promovió</w:t>
      </w:r>
      <w:r w:rsidR="000B4C97" w:rsidRPr="00221FC5">
        <w:rPr>
          <w:rFonts w:ascii="Arial" w:hAnsi="Arial" w:cs="Arial"/>
          <w:szCs w:val="24"/>
        </w:rPr>
        <w:t xml:space="preserve"> Miguel Darío Valencia García</w:t>
      </w:r>
      <w:r w:rsidRPr="00221FC5">
        <w:rPr>
          <w:rFonts w:ascii="Arial" w:hAnsi="Arial" w:cs="Arial"/>
          <w:szCs w:val="24"/>
        </w:rPr>
        <w:t xml:space="preserve">, en consecuencia, </w:t>
      </w:r>
      <w:r w:rsidRPr="00221FC5">
        <w:rPr>
          <w:rFonts w:ascii="Arial" w:hAnsi="Arial" w:cs="Arial"/>
          <w:b/>
          <w:spacing w:val="-2"/>
          <w:szCs w:val="24"/>
        </w:rPr>
        <w:t xml:space="preserve">ABSOLVER </w:t>
      </w:r>
      <w:r w:rsidRPr="00221FC5">
        <w:rPr>
          <w:rFonts w:ascii="Arial" w:hAnsi="Arial" w:cs="Arial"/>
          <w:spacing w:val="-2"/>
          <w:szCs w:val="24"/>
        </w:rPr>
        <w:t>a la parte demandada de todas las pretensiones, p</w:t>
      </w:r>
      <w:r w:rsidRPr="00221FC5">
        <w:rPr>
          <w:rFonts w:ascii="Arial" w:hAnsi="Arial" w:cs="Arial"/>
          <w:szCs w:val="24"/>
        </w:rPr>
        <w:t>or lo expuesto en la parte motiva.</w:t>
      </w:r>
    </w:p>
    <w:p w:rsidR="0009752B" w:rsidRPr="00221FC5" w:rsidRDefault="0009752B" w:rsidP="0009752B">
      <w:pPr>
        <w:autoSpaceDE w:val="0"/>
        <w:autoSpaceDN w:val="0"/>
        <w:adjustRightInd w:val="0"/>
        <w:spacing w:line="276" w:lineRule="auto"/>
        <w:ind w:left="708"/>
        <w:jc w:val="both"/>
        <w:rPr>
          <w:rFonts w:ascii="Arial" w:hAnsi="Arial" w:cs="Arial"/>
          <w:color w:val="000000"/>
          <w:szCs w:val="24"/>
          <w:lang w:val="es-ES"/>
        </w:rPr>
      </w:pPr>
    </w:p>
    <w:p w:rsidR="0009752B" w:rsidRPr="00221FC5" w:rsidRDefault="0009752B" w:rsidP="0009752B">
      <w:pPr>
        <w:autoSpaceDE w:val="0"/>
        <w:autoSpaceDN w:val="0"/>
        <w:adjustRightInd w:val="0"/>
        <w:spacing w:line="276" w:lineRule="auto"/>
        <w:ind w:left="708"/>
        <w:jc w:val="both"/>
        <w:rPr>
          <w:rFonts w:ascii="Arial" w:hAnsi="Arial" w:cs="Arial"/>
          <w:spacing w:val="-2"/>
          <w:szCs w:val="24"/>
        </w:rPr>
      </w:pPr>
      <w:r w:rsidRPr="00221FC5">
        <w:rPr>
          <w:rFonts w:ascii="Arial" w:hAnsi="Arial" w:cs="Arial"/>
          <w:b/>
          <w:spacing w:val="-2"/>
          <w:szCs w:val="24"/>
        </w:rPr>
        <w:t xml:space="preserve">SEGUNDO. CONDENAR </w:t>
      </w:r>
      <w:r w:rsidRPr="00221FC5">
        <w:rPr>
          <w:rFonts w:ascii="Arial" w:hAnsi="Arial" w:cs="Arial"/>
          <w:spacing w:val="-2"/>
          <w:szCs w:val="24"/>
        </w:rPr>
        <w:t>en costas en ambas instancias a la parte demandante y en favor de la demandada.</w:t>
      </w:r>
      <w:r w:rsidRPr="00221FC5">
        <w:rPr>
          <w:rFonts w:ascii="Arial" w:hAnsi="Arial" w:cs="Arial"/>
          <w:b/>
          <w:spacing w:val="-2"/>
          <w:szCs w:val="24"/>
        </w:rPr>
        <w:t xml:space="preserve"> </w:t>
      </w:r>
    </w:p>
    <w:p w:rsidR="0009752B" w:rsidRPr="00221FC5" w:rsidRDefault="0009752B" w:rsidP="0009752B">
      <w:pPr>
        <w:autoSpaceDE w:val="0"/>
        <w:autoSpaceDN w:val="0"/>
        <w:adjustRightInd w:val="0"/>
        <w:spacing w:line="276" w:lineRule="auto"/>
        <w:ind w:left="705"/>
        <w:jc w:val="both"/>
        <w:rPr>
          <w:rFonts w:ascii="Arial" w:hAnsi="Arial" w:cs="Arial"/>
          <w:spacing w:val="-2"/>
          <w:szCs w:val="24"/>
        </w:rPr>
      </w:pPr>
    </w:p>
    <w:p w:rsidR="0009752B" w:rsidRPr="00221FC5" w:rsidRDefault="0009752B" w:rsidP="0009752B">
      <w:pPr>
        <w:tabs>
          <w:tab w:val="left" w:pos="8647"/>
          <w:tab w:val="left" w:pos="9356"/>
        </w:tabs>
        <w:spacing w:line="276" w:lineRule="auto"/>
        <w:jc w:val="both"/>
        <w:rPr>
          <w:rFonts w:ascii="Arial" w:hAnsi="Arial" w:cs="Arial"/>
          <w:szCs w:val="24"/>
        </w:rPr>
      </w:pPr>
      <w:r w:rsidRPr="00221FC5">
        <w:rPr>
          <w:rFonts w:ascii="Arial" w:hAnsi="Arial" w:cs="Arial"/>
          <w:b/>
          <w:szCs w:val="24"/>
          <w:lang w:eastAsia="en-US"/>
        </w:rPr>
        <w:lastRenderedPageBreak/>
        <w:t xml:space="preserve">SEGUNDO. DEVOLVER </w:t>
      </w:r>
      <w:r w:rsidRPr="00221FC5">
        <w:rPr>
          <w:rFonts w:ascii="Arial" w:hAnsi="Arial" w:cs="Arial"/>
          <w:szCs w:val="24"/>
          <w:lang w:eastAsia="en-US"/>
        </w:rPr>
        <w:t>el expediente a su lugar de origen una vez ejecutoriada la decisión.</w:t>
      </w:r>
      <w:r w:rsidRPr="00221FC5">
        <w:rPr>
          <w:rFonts w:ascii="Arial" w:hAnsi="Arial" w:cs="Arial"/>
          <w:b/>
          <w:szCs w:val="24"/>
          <w:lang w:eastAsia="en-US"/>
        </w:rPr>
        <w:t xml:space="preserve"> </w:t>
      </w:r>
      <w:r w:rsidRPr="00221FC5">
        <w:rPr>
          <w:rFonts w:ascii="Arial" w:hAnsi="Arial" w:cs="Arial"/>
          <w:szCs w:val="24"/>
          <w:lang w:eastAsia="en-US"/>
        </w:rPr>
        <w:t xml:space="preserve"> </w:t>
      </w:r>
    </w:p>
    <w:p w:rsidR="0009752B" w:rsidRPr="00221FC5" w:rsidRDefault="0009752B" w:rsidP="0009752B">
      <w:pPr>
        <w:autoSpaceDE w:val="0"/>
        <w:autoSpaceDN w:val="0"/>
        <w:adjustRightInd w:val="0"/>
        <w:spacing w:line="276" w:lineRule="auto"/>
        <w:jc w:val="both"/>
        <w:rPr>
          <w:rFonts w:ascii="Arial" w:hAnsi="Arial" w:cs="Arial"/>
          <w:szCs w:val="24"/>
          <w:lang w:val="es-ES"/>
        </w:rPr>
      </w:pPr>
    </w:p>
    <w:p w:rsidR="0009752B" w:rsidRPr="00221FC5" w:rsidRDefault="0009752B" w:rsidP="0009752B">
      <w:pPr>
        <w:autoSpaceDE w:val="0"/>
        <w:autoSpaceDN w:val="0"/>
        <w:adjustRightInd w:val="0"/>
        <w:spacing w:line="276" w:lineRule="auto"/>
        <w:jc w:val="both"/>
        <w:rPr>
          <w:rFonts w:ascii="Arial" w:hAnsi="Arial" w:cs="Arial"/>
          <w:szCs w:val="24"/>
          <w:lang w:val="es-ES"/>
        </w:rPr>
      </w:pPr>
      <w:r w:rsidRPr="00221FC5">
        <w:rPr>
          <w:rFonts w:ascii="Arial" w:hAnsi="Arial" w:cs="Arial"/>
          <w:szCs w:val="24"/>
          <w:lang w:val="es-ES"/>
        </w:rPr>
        <w:t>Notificación surtida en estrados.</w:t>
      </w:r>
    </w:p>
    <w:p w:rsidR="0009752B" w:rsidRPr="00221FC5" w:rsidRDefault="0009752B" w:rsidP="0009752B">
      <w:pPr>
        <w:autoSpaceDE w:val="0"/>
        <w:autoSpaceDN w:val="0"/>
        <w:adjustRightInd w:val="0"/>
        <w:spacing w:line="276" w:lineRule="auto"/>
        <w:jc w:val="both"/>
        <w:rPr>
          <w:rFonts w:ascii="Arial" w:hAnsi="Arial" w:cs="Arial"/>
          <w:szCs w:val="24"/>
        </w:rPr>
      </w:pPr>
    </w:p>
    <w:p w:rsidR="0009752B" w:rsidRPr="00221FC5" w:rsidRDefault="0009752B" w:rsidP="0009752B">
      <w:pPr>
        <w:pStyle w:val="Corpsdetexte"/>
        <w:spacing w:line="276" w:lineRule="auto"/>
        <w:contextualSpacing/>
        <w:rPr>
          <w:szCs w:val="24"/>
        </w:rPr>
      </w:pPr>
      <w:r w:rsidRPr="00221FC5">
        <w:rPr>
          <w:szCs w:val="24"/>
        </w:rPr>
        <w:t>No siendo otro el objeto de la presente audiencia, se eleva y firma esta acta por las personas que han intervenido.</w:t>
      </w:r>
    </w:p>
    <w:p w:rsidR="0009752B" w:rsidRPr="00221FC5" w:rsidRDefault="0009752B" w:rsidP="0009752B">
      <w:pPr>
        <w:widowControl w:val="0"/>
        <w:autoSpaceDE w:val="0"/>
        <w:autoSpaceDN w:val="0"/>
        <w:adjustRightInd w:val="0"/>
        <w:spacing w:line="276" w:lineRule="auto"/>
        <w:contextualSpacing/>
        <w:jc w:val="both"/>
        <w:rPr>
          <w:rFonts w:ascii="Arial" w:hAnsi="Arial" w:cs="Arial"/>
          <w:szCs w:val="24"/>
        </w:rPr>
      </w:pPr>
    </w:p>
    <w:p w:rsidR="0009752B" w:rsidRPr="00221FC5" w:rsidRDefault="0009752B" w:rsidP="0009752B">
      <w:pPr>
        <w:widowControl w:val="0"/>
        <w:autoSpaceDE w:val="0"/>
        <w:autoSpaceDN w:val="0"/>
        <w:adjustRightInd w:val="0"/>
        <w:spacing w:line="276" w:lineRule="auto"/>
        <w:contextualSpacing/>
        <w:jc w:val="both"/>
        <w:rPr>
          <w:rFonts w:ascii="Arial" w:hAnsi="Arial" w:cs="Arial"/>
          <w:szCs w:val="24"/>
        </w:rPr>
      </w:pPr>
      <w:r w:rsidRPr="00221FC5">
        <w:rPr>
          <w:rFonts w:ascii="Arial" w:hAnsi="Arial" w:cs="Arial"/>
          <w:szCs w:val="24"/>
        </w:rPr>
        <w:t>Quienes integran la Sala,</w:t>
      </w:r>
    </w:p>
    <w:p w:rsidR="0009752B" w:rsidRPr="00221FC5" w:rsidRDefault="0009752B" w:rsidP="0009752B">
      <w:pPr>
        <w:pStyle w:val="Sansinterligne"/>
        <w:spacing w:line="276" w:lineRule="auto"/>
        <w:rPr>
          <w:rFonts w:ascii="Arial" w:hAnsi="Arial" w:cs="Arial"/>
          <w:sz w:val="24"/>
          <w:szCs w:val="24"/>
        </w:rPr>
      </w:pPr>
    </w:p>
    <w:p w:rsidR="0009752B" w:rsidRPr="00221FC5" w:rsidRDefault="0009752B" w:rsidP="0009752B">
      <w:pPr>
        <w:pStyle w:val="Sansinterligne"/>
        <w:spacing w:line="276" w:lineRule="auto"/>
        <w:rPr>
          <w:rFonts w:ascii="Arial" w:hAnsi="Arial" w:cs="Arial"/>
          <w:sz w:val="24"/>
          <w:szCs w:val="24"/>
        </w:rPr>
      </w:pPr>
    </w:p>
    <w:p w:rsidR="0009752B" w:rsidRPr="00221FC5" w:rsidRDefault="0009752B" w:rsidP="0009752B">
      <w:pPr>
        <w:pStyle w:val="Sansinterligne"/>
        <w:spacing w:line="276" w:lineRule="auto"/>
        <w:jc w:val="center"/>
        <w:rPr>
          <w:rFonts w:ascii="Arial" w:hAnsi="Arial" w:cs="Arial"/>
          <w:b/>
          <w:sz w:val="24"/>
          <w:szCs w:val="24"/>
          <w:lang w:val="es-ES"/>
        </w:rPr>
      </w:pPr>
    </w:p>
    <w:p w:rsidR="0009752B" w:rsidRPr="00221FC5" w:rsidRDefault="0009752B" w:rsidP="0009752B">
      <w:pPr>
        <w:pStyle w:val="Sansinterligne"/>
        <w:spacing w:line="276" w:lineRule="auto"/>
        <w:jc w:val="center"/>
        <w:rPr>
          <w:rFonts w:ascii="Arial" w:hAnsi="Arial" w:cs="Arial"/>
          <w:b/>
          <w:sz w:val="24"/>
          <w:szCs w:val="24"/>
          <w:lang w:val="es-ES"/>
        </w:rPr>
      </w:pPr>
      <w:r w:rsidRPr="00221FC5">
        <w:rPr>
          <w:rFonts w:ascii="Arial" w:hAnsi="Arial" w:cs="Arial"/>
          <w:b/>
          <w:sz w:val="24"/>
          <w:szCs w:val="24"/>
          <w:lang w:val="es-ES"/>
        </w:rPr>
        <w:t>OLGA LUCÍA HOYOS SEPÚLVEDA</w:t>
      </w:r>
    </w:p>
    <w:p w:rsidR="0009752B" w:rsidRPr="00221FC5" w:rsidRDefault="0009752B" w:rsidP="0009752B">
      <w:pPr>
        <w:pStyle w:val="Sansinterligne"/>
        <w:spacing w:line="276" w:lineRule="auto"/>
        <w:jc w:val="center"/>
        <w:rPr>
          <w:rFonts w:ascii="Arial" w:hAnsi="Arial" w:cs="Arial"/>
          <w:sz w:val="24"/>
          <w:szCs w:val="24"/>
          <w:lang w:val="es-ES"/>
        </w:rPr>
      </w:pPr>
      <w:r w:rsidRPr="00221FC5">
        <w:rPr>
          <w:rFonts w:ascii="Arial" w:hAnsi="Arial" w:cs="Arial"/>
          <w:sz w:val="24"/>
          <w:szCs w:val="24"/>
          <w:lang w:val="es-ES"/>
        </w:rPr>
        <w:t>Magistrada Ponente</w:t>
      </w:r>
    </w:p>
    <w:p w:rsidR="0009752B" w:rsidRPr="00221FC5" w:rsidRDefault="0009752B" w:rsidP="0009752B">
      <w:pPr>
        <w:spacing w:line="276" w:lineRule="auto"/>
        <w:jc w:val="both"/>
        <w:rPr>
          <w:rFonts w:ascii="Arial" w:hAnsi="Arial" w:cs="Arial"/>
          <w:b/>
          <w:bCs/>
          <w:iCs/>
          <w:szCs w:val="24"/>
          <w:lang w:val="es-ES"/>
        </w:rPr>
      </w:pPr>
    </w:p>
    <w:p w:rsidR="0009752B" w:rsidRPr="00221FC5" w:rsidRDefault="0009752B" w:rsidP="0009752B">
      <w:pPr>
        <w:spacing w:line="276" w:lineRule="auto"/>
        <w:jc w:val="both"/>
        <w:rPr>
          <w:rFonts w:ascii="Arial" w:hAnsi="Arial" w:cs="Arial"/>
          <w:b/>
          <w:bCs/>
          <w:iCs/>
          <w:szCs w:val="24"/>
          <w:lang w:val="es-ES"/>
        </w:rPr>
      </w:pPr>
    </w:p>
    <w:p w:rsidR="0009752B" w:rsidRPr="00221FC5" w:rsidRDefault="0009752B" w:rsidP="0009752B">
      <w:pPr>
        <w:spacing w:line="276" w:lineRule="auto"/>
        <w:jc w:val="both"/>
        <w:rPr>
          <w:rFonts w:ascii="Arial" w:hAnsi="Arial" w:cs="Arial"/>
          <w:b/>
          <w:bCs/>
          <w:iCs/>
          <w:szCs w:val="24"/>
          <w:lang w:val="es-ES"/>
        </w:rPr>
      </w:pPr>
    </w:p>
    <w:p w:rsidR="0009752B" w:rsidRPr="00221FC5" w:rsidRDefault="0009752B" w:rsidP="0009752B">
      <w:pPr>
        <w:spacing w:line="276" w:lineRule="auto"/>
        <w:jc w:val="both"/>
        <w:rPr>
          <w:rFonts w:ascii="Arial" w:hAnsi="Arial" w:cs="Arial"/>
          <w:szCs w:val="24"/>
          <w:lang w:val="es-ES"/>
        </w:rPr>
      </w:pPr>
      <w:r w:rsidRPr="00221FC5">
        <w:rPr>
          <w:rFonts w:ascii="Arial" w:hAnsi="Arial" w:cs="Arial"/>
          <w:b/>
          <w:bCs/>
          <w:iCs/>
          <w:szCs w:val="24"/>
          <w:lang w:val="es-ES"/>
        </w:rPr>
        <w:t>JULIO CÉSAR SALAZAR MUÑOZ</w:t>
      </w:r>
      <w:r w:rsidRPr="00221FC5">
        <w:rPr>
          <w:rFonts w:ascii="Arial" w:hAnsi="Arial" w:cs="Arial"/>
          <w:szCs w:val="24"/>
          <w:lang w:val="es-ES"/>
        </w:rPr>
        <w:tab/>
      </w:r>
      <w:r w:rsidRPr="00221FC5">
        <w:rPr>
          <w:rFonts w:ascii="Arial" w:hAnsi="Arial" w:cs="Arial"/>
          <w:szCs w:val="24"/>
          <w:lang w:val="es-ES"/>
        </w:rPr>
        <w:tab/>
      </w:r>
      <w:r w:rsidRPr="00221FC5">
        <w:rPr>
          <w:rFonts w:ascii="Arial" w:hAnsi="Arial" w:cs="Arial"/>
          <w:b/>
          <w:bCs/>
          <w:iCs/>
          <w:szCs w:val="24"/>
          <w:lang w:val="es-ES"/>
        </w:rPr>
        <w:t xml:space="preserve">ANA LUCÍA CAICEDO CALDERÓN                      </w:t>
      </w:r>
    </w:p>
    <w:p w:rsidR="0009752B" w:rsidRPr="00221FC5" w:rsidRDefault="0009752B" w:rsidP="0009752B">
      <w:pPr>
        <w:spacing w:line="276" w:lineRule="auto"/>
        <w:jc w:val="both"/>
        <w:rPr>
          <w:rFonts w:ascii="Arial" w:hAnsi="Arial" w:cs="Arial"/>
          <w:szCs w:val="24"/>
          <w:lang w:val="es-ES"/>
        </w:rPr>
      </w:pPr>
      <w:r w:rsidRPr="00221FC5">
        <w:rPr>
          <w:rFonts w:ascii="Arial" w:hAnsi="Arial" w:cs="Arial"/>
          <w:szCs w:val="24"/>
          <w:lang w:val="es-ES"/>
        </w:rPr>
        <w:t xml:space="preserve">                   Magistrado                                                             Magistrada               </w:t>
      </w:r>
    </w:p>
    <w:p w:rsidR="0009752B" w:rsidRPr="00221FC5" w:rsidRDefault="0009752B" w:rsidP="0009752B">
      <w:pPr>
        <w:spacing w:line="276" w:lineRule="auto"/>
        <w:jc w:val="both"/>
        <w:rPr>
          <w:rFonts w:ascii="Arial" w:hAnsi="Arial" w:cs="Arial"/>
          <w:bCs/>
          <w:iCs/>
          <w:szCs w:val="24"/>
          <w:lang w:val="es-ES"/>
        </w:rPr>
      </w:pPr>
      <w:r w:rsidRPr="00221FC5">
        <w:rPr>
          <w:rFonts w:ascii="Arial" w:hAnsi="Arial" w:cs="Arial"/>
          <w:bCs/>
          <w:iCs/>
          <w:szCs w:val="24"/>
          <w:lang w:val="es-ES"/>
        </w:rPr>
        <w:t xml:space="preserve">  </w:t>
      </w:r>
      <w:r w:rsidRPr="00221FC5">
        <w:rPr>
          <w:rFonts w:ascii="Arial" w:hAnsi="Arial" w:cs="Arial"/>
          <w:bCs/>
          <w:iCs/>
          <w:szCs w:val="24"/>
          <w:lang w:val="es-ES"/>
        </w:rPr>
        <w:tab/>
      </w:r>
      <w:r w:rsidRPr="00221FC5">
        <w:rPr>
          <w:rFonts w:ascii="Arial" w:hAnsi="Arial" w:cs="Arial"/>
          <w:bCs/>
          <w:iCs/>
          <w:szCs w:val="24"/>
          <w:lang w:val="es-ES"/>
        </w:rPr>
        <w:tab/>
      </w:r>
      <w:r w:rsidRPr="00221FC5">
        <w:rPr>
          <w:rFonts w:ascii="Arial" w:hAnsi="Arial" w:cs="Arial"/>
          <w:bCs/>
          <w:iCs/>
          <w:szCs w:val="24"/>
          <w:lang w:val="es-ES"/>
        </w:rPr>
        <w:tab/>
      </w:r>
      <w:r w:rsidRPr="00221FC5">
        <w:rPr>
          <w:rFonts w:ascii="Arial" w:hAnsi="Arial" w:cs="Arial"/>
          <w:bCs/>
          <w:iCs/>
          <w:szCs w:val="24"/>
          <w:lang w:val="es-ES"/>
        </w:rPr>
        <w:tab/>
      </w:r>
      <w:r w:rsidRPr="00221FC5">
        <w:rPr>
          <w:rFonts w:ascii="Arial" w:hAnsi="Arial" w:cs="Arial"/>
          <w:bCs/>
          <w:iCs/>
          <w:szCs w:val="24"/>
          <w:lang w:val="es-ES"/>
        </w:rPr>
        <w:tab/>
        <w:t xml:space="preserve">         </w:t>
      </w:r>
    </w:p>
    <w:p w:rsidR="0009752B" w:rsidRDefault="0009752B" w:rsidP="0009752B">
      <w:pPr>
        <w:spacing w:line="276" w:lineRule="auto"/>
        <w:jc w:val="both"/>
        <w:rPr>
          <w:rFonts w:ascii="Arial" w:hAnsi="Arial" w:cs="Arial"/>
          <w:szCs w:val="24"/>
        </w:rPr>
      </w:pPr>
    </w:p>
    <w:p w:rsidR="008D0E48" w:rsidRDefault="008D0E48" w:rsidP="0009752B">
      <w:pPr>
        <w:spacing w:line="276" w:lineRule="auto"/>
        <w:jc w:val="both"/>
        <w:rPr>
          <w:rFonts w:ascii="Arial" w:hAnsi="Arial" w:cs="Arial"/>
          <w:szCs w:val="24"/>
        </w:rPr>
      </w:pPr>
    </w:p>
    <w:sectPr w:rsidR="008D0E48" w:rsidSect="00174E3F">
      <w:headerReference w:type="default" r:id="rId10"/>
      <w:footerReference w:type="even" r:id="rId11"/>
      <w:footerReference w:type="default" r:id="rId12"/>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A63" w:rsidRDefault="007F0A63" w:rsidP="00226D5F">
      <w:r>
        <w:separator/>
      </w:r>
    </w:p>
  </w:endnote>
  <w:endnote w:type="continuationSeparator" w:id="0">
    <w:p w:rsidR="007F0A63" w:rsidRDefault="007F0A63"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E52" w:rsidRDefault="00751E52"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51E52" w:rsidRDefault="00751E52" w:rsidP="00B131F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E52" w:rsidRDefault="00751E52"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3306B">
      <w:rPr>
        <w:rStyle w:val="Numrodepage"/>
        <w:noProof/>
      </w:rPr>
      <w:t>11</w:t>
    </w:r>
    <w:r>
      <w:rPr>
        <w:rStyle w:val="Numrodepage"/>
      </w:rPr>
      <w:fldChar w:fldCharType="end"/>
    </w:r>
  </w:p>
  <w:p w:rsidR="00751E52" w:rsidRDefault="00751E52" w:rsidP="00B131F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A63" w:rsidRDefault="007F0A63" w:rsidP="00226D5F">
      <w:r>
        <w:separator/>
      </w:r>
    </w:p>
  </w:footnote>
  <w:footnote w:type="continuationSeparator" w:id="0">
    <w:p w:rsidR="007F0A63" w:rsidRDefault="007F0A63" w:rsidP="00226D5F">
      <w:r>
        <w:continuationSeparator/>
      </w:r>
    </w:p>
  </w:footnote>
  <w:footnote w:id="1">
    <w:p w:rsidR="00751E52" w:rsidRPr="00EC6BCF" w:rsidRDefault="00751E52" w:rsidP="00C33088">
      <w:pPr>
        <w:pStyle w:val="Textoindependiente21"/>
        <w:rPr>
          <w:rFonts w:cs="Arial"/>
          <w:sz w:val="16"/>
          <w:szCs w:val="16"/>
        </w:rPr>
      </w:pPr>
      <w:r w:rsidRPr="00CC4B0D">
        <w:rPr>
          <w:rStyle w:val="Appelnotedebasdep"/>
          <w:rFonts w:cs="Arial"/>
          <w:sz w:val="18"/>
        </w:rPr>
        <w:footnoteRef/>
      </w:r>
      <w:r w:rsidRPr="00CC4B0D">
        <w:rPr>
          <w:rFonts w:cs="Arial"/>
          <w:sz w:val="18"/>
        </w:rPr>
        <w:t xml:space="preserve"> </w:t>
      </w:r>
      <w:proofErr w:type="spellStart"/>
      <w:r w:rsidRPr="00CC4B0D">
        <w:rPr>
          <w:rFonts w:cs="Arial"/>
          <w:bCs/>
          <w:iCs/>
          <w:sz w:val="18"/>
        </w:rPr>
        <w:t>M</w:t>
      </w:r>
      <w:r>
        <w:rPr>
          <w:rFonts w:cs="Arial"/>
          <w:bCs/>
          <w:iCs/>
          <w:sz w:val="18"/>
        </w:rPr>
        <w:t>.</w:t>
      </w:r>
      <w:r w:rsidRPr="00CC4B0D">
        <w:rPr>
          <w:rFonts w:cs="Arial"/>
          <w:bCs/>
          <w:iCs/>
          <w:sz w:val="18"/>
        </w:rPr>
        <w:t>P</w:t>
      </w:r>
      <w:proofErr w:type="spellEnd"/>
      <w:r>
        <w:rPr>
          <w:rFonts w:cs="Arial"/>
          <w:bCs/>
          <w:iCs/>
          <w:sz w:val="18"/>
        </w:rPr>
        <w:t>. Gerardo Botero Zuluaga y Jorge Mauricio Burgos Ruiz</w:t>
      </w:r>
      <w:r w:rsidRPr="00CC4B0D">
        <w:rPr>
          <w:rFonts w:cs="Arial"/>
          <w:sz w:val="18"/>
        </w:rPr>
        <w:t xml:space="preserve">. </w:t>
      </w:r>
    </w:p>
  </w:footnote>
  <w:footnote w:id="2">
    <w:p w:rsidR="001A7B8A" w:rsidRPr="001362A2" w:rsidRDefault="001A7B8A" w:rsidP="001A7B8A">
      <w:pPr>
        <w:pStyle w:val="Notedebasdepage"/>
        <w:rPr>
          <w:lang w:val="es-AR"/>
        </w:rPr>
      </w:pPr>
      <w:r>
        <w:rPr>
          <w:rStyle w:val="Appelnotedebasdep"/>
        </w:rPr>
        <w:footnoteRef/>
      </w:r>
      <w:r>
        <w:t xml:space="preserve"> </w:t>
      </w:r>
      <w:r w:rsidRPr="00D04DD2">
        <w:rPr>
          <w:rFonts w:ascii="Arial" w:hAnsi="Arial" w:cs="Arial"/>
          <w:color w:val="000000"/>
          <w:sz w:val="18"/>
          <w:szCs w:val="18"/>
          <w:lang w:val="es-ES"/>
        </w:rPr>
        <w:t>CORTE SUPREMA DE JUSTICIA. Sala de Casación Laboral</w:t>
      </w:r>
      <w:r>
        <w:rPr>
          <w:rFonts w:ascii="Arial" w:hAnsi="Arial" w:cs="Arial"/>
          <w:sz w:val="18"/>
        </w:rPr>
        <w:t>. Sentencia del 14/06/1973</w:t>
      </w:r>
    </w:p>
  </w:footnote>
  <w:footnote w:id="3">
    <w:p w:rsidR="00F71FAC" w:rsidRPr="00107324" w:rsidRDefault="00F71FAC" w:rsidP="00F71FAC">
      <w:pPr>
        <w:pStyle w:val="Notedebasdepage"/>
        <w:rPr>
          <w:rFonts w:ascii="Arial" w:hAnsi="Arial" w:cs="Arial"/>
          <w:sz w:val="18"/>
          <w:szCs w:val="18"/>
          <w:lang w:val="es-AR"/>
        </w:rPr>
      </w:pPr>
      <w:r w:rsidRPr="00107324">
        <w:rPr>
          <w:rStyle w:val="Appelnotedebasdep"/>
          <w:rFonts w:ascii="Arial" w:hAnsi="Arial" w:cs="Arial"/>
          <w:sz w:val="18"/>
          <w:szCs w:val="18"/>
        </w:rPr>
        <w:footnoteRef/>
      </w:r>
      <w:r w:rsidRPr="00107324">
        <w:rPr>
          <w:rFonts w:ascii="Arial" w:hAnsi="Arial" w:cs="Arial"/>
          <w:sz w:val="18"/>
          <w:szCs w:val="18"/>
        </w:rPr>
        <w:t xml:space="preserve"> </w:t>
      </w:r>
      <w:r w:rsidRPr="00107324">
        <w:rPr>
          <w:rFonts w:ascii="Arial" w:hAnsi="Arial" w:cs="Arial"/>
          <w:sz w:val="18"/>
          <w:szCs w:val="18"/>
          <w:lang w:val="es-AR"/>
        </w:rPr>
        <w:t xml:space="preserve">M.P. José Roberto Herrera Vergara. Sentencia del 04/05/2001. Rad. 15678 </w:t>
      </w:r>
    </w:p>
  </w:footnote>
  <w:footnote w:id="4">
    <w:p w:rsidR="00F30815" w:rsidRPr="0006553A" w:rsidRDefault="00F30815" w:rsidP="00F30815">
      <w:pPr>
        <w:pStyle w:val="Notedebasdepage"/>
        <w:jc w:val="both"/>
        <w:rPr>
          <w:rFonts w:ascii="Arial" w:hAnsi="Arial" w:cs="Arial"/>
          <w:lang w:val="es-CO"/>
        </w:rPr>
      </w:pPr>
      <w:r w:rsidRPr="0006553A">
        <w:rPr>
          <w:rStyle w:val="Appelnotedebasdep"/>
          <w:rFonts w:ascii="Arial" w:hAnsi="Arial" w:cs="Arial"/>
          <w:sz w:val="18"/>
        </w:rPr>
        <w:footnoteRef/>
      </w:r>
      <w:r w:rsidRPr="0006553A">
        <w:rPr>
          <w:rFonts w:ascii="Arial" w:hAnsi="Arial" w:cs="Arial"/>
          <w:sz w:val="18"/>
        </w:rPr>
        <w:t xml:space="preserve"> </w:t>
      </w:r>
      <w:r w:rsidRPr="0006553A">
        <w:rPr>
          <w:rFonts w:ascii="Arial" w:hAnsi="Arial" w:cs="Arial"/>
          <w:sz w:val="18"/>
          <w:lang w:val="es-CO"/>
        </w:rPr>
        <w:t xml:space="preserve">Folio 12 </w:t>
      </w:r>
      <w:proofErr w:type="gramStart"/>
      <w:r>
        <w:rPr>
          <w:rFonts w:ascii="Arial" w:hAnsi="Arial" w:cs="Arial"/>
          <w:sz w:val="18"/>
          <w:lang w:val="es-CO"/>
        </w:rPr>
        <w:t>cuaderno</w:t>
      </w:r>
      <w:proofErr w:type="gramEnd"/>
      <w:r>
        <w:rPr>
          <w:rFonts w:ascii="Arial" w:hAnsi="Arial" w:cs="Arial"/>
          <w:sz w:val="18"/>
          <w:lang w:val="es-CO"/>
        </w:rPr>
        <w:t xml:space="preserve"> </w:t>
      </w:r>
      <w:r w:rsidR="000B4B50">
        <w:rPr>
          <w:rFonts w:ascii="Arial" w:hAnsi="Arial" w:cs="Arial"/>
          <w:sz w:val="18"/>
          <w:lang w:val="es-CO"/>
        </w:rPr>
        <w:t xml:space="preserve">de </w:t>
      </w:r>
      <w:r>
        <w:rPr>
          <w:rFonts w:ascii="Arial" w:hAnsi="Arial" w:cs="Arial"/>
          <w:sz w:val="18"/>
          <w:lang w:val="es-CO"/>
        </w:rPr>
        <w:t>segunda instancia.</w:t>
      </w:r>
    </w:p>
  </w:footnote>
  <w:footnote w:id="5">
    <w:p w:rsidR="00EF2995" w:rsidRPr="00913636" w:rsidRDefault="00EF2995" w:rsidP="00EF2995">
      <w:pPr>
        <w:pStyle w:val="Notedebasdepage"/>
        <w:jc w:val="both"/>
        <w:rPr>
          <w:rFonts w:ascii="Arial" w:hAnsi="Arial" w:cs="Arial"/>
          <w:sz w:val="18"/>
          <w:szCs w:val="18"/>
          <w:lang w:val="es-CO"/>
        </w:rPr>
      </w:pPr>
      <w:r w:rsidRPr="00913636">
        <w:rPr>
          <w:rStyle w:val="Appelnotedebasdep"/>
          <w:rFonts w:ascii="Arial" w:hAnsi="Arial" w:cs="Arial"/>
          <w:sz w:val="18"/>
          <w:szCs w:val="18"/>
        </w:rPr>
        <w:footnoteRef/>
      </w:r>
      <w:r w:rsidRPr="00913636">
        <w:rPr>
          <w:rFonts w:ascii="Arial" w:hAnsi="Arial" w:cs="Arial"/>
          <w:sz w:val="18"/>
          <w:szCs w:val="18"/>
        </w:rPr>
        <w:t xml:space="preserve"> Jairo Erasmo Salas Guerrero, Pedro Elías Gómez Cote, Juan José Montoya Martínez y Marisol Tabres Gómez</w:t>
      </w:r>
      <w:r>
        <w:rPr>
          <w:rFonts w:ascii="Arial" w:hAnsi="Arial" w:cs="Arial"/>
          <w:sz w:val="18"/>
          <w:szCs w:val="18"/>
        </w:rPr>
        <w:t>.</w:t>
      </w:r>
    </w:p>
  </w:footnote>
  <w:footnote w:id="6">
    <w:p w:rsidR="007B54D4" w:rsidRPr="00471D44" w:rsidRDefault="007B54D4" w:rsidP="007B54D4">
      <w:pPr>
        <w:pStyle w:val="Default"/>
        <w:jc w:val="both"/>
        <w:rPr>
          <w:lang w:val="es-CO"/>
        </w:rPr>
      </w:pPr>
      <w:r w:rsidRPr="00471D44">
        <w:rPr>
          <w:rStyle w:val="Appelnotedebasdep"/>
          <w:rFonts w:ascii="Arial" w:hAnsi="Arial" w:cs="Arial"/>
          <w:sz w:val="18"/>
          <w:szCs w:val="18"/>
        </w:rPr>
        <w:footnoteRef/>
      </w:r>
      <w:r w:rsidRPr="00471D44">
        <w:rPr>
          <w:rFonts w:ascii="Arial" w:hAnsi="Arial" w:cs="Arial"/>
          <w:sz w:val="18"/>
          <w:szCs w:val="18"/>
        </w:rPr>
        <w:t xml:space="preserve"> Por la cual se definen los procedimientos y condiciones de inscripción de los Prestadores de Servicios de Salud y de habilitación de servicios de salud</w:t>
      </w:r>
      <w:r>
        <w:rPr>
          <w:rFonts w:ascii="Arial" w:hAnsi="Arial" w:cs="Arial"/>
          <w:sz w:val="18"/>
          <w:szCs w:val="18"/>
        </w:rPr>
        <w:t>.</w:t>
      </w:r>
    </w:p>
  </w:footnote>
  <w:footnote w:id="7">
    <w:p w:rsidR="005B78F5" w:rsidRPr="00471D44" w:rsidRDefault="005B78F5" w:rsidP="005B78F5">
      <w:pPr>
        <w:pStyle w:val="Notedebasdepage"/>
        <w:jc w:val="both"/>
        <w:rPr>
          <w:rFonts w:ascii="Arial" w:hAnsi="Arial" w:cs="Arial"/>
          <w:lang w:val="es-CO"/>
        </w:rPr>
      </w:pPr>
      <w:r w:rsidRPr="00471D44">
        <w:rPr>
          <w:rStyle w:val="Appelnotedebasdep"/>
          <w:rFonts w:ascii="Arial" w:hAnsi="Arial" w:cs="Arial"/>
          <w:sz w:val="18"/>
        </w:rPr>
        <w:footnoteRef/>
      </w:r>
      <w:r w:rsidRPr="00471D44">
        <w:rPr>
          <w:rFonts w:ascii="Arial" w:hAnsi="Arial" w:cs="Arial"/>
          <w:sz w:val="18"/>
        </w:rPr>
        <w:t xml:space="preserve"> </w:t>
      </w:r>
      <w:r w:rsidRPr="00471D44">
        <w:rPr>
          <w:rFonts w:ascii="Arial" w:hAnsi="Arial" w:cs="Arial"/>
          <w:sz w:val="18"/>
          <w:lang w:val="es-CO"/>
        </w:rPr>
        <w:t>Artículo 3.</w:t>
      </w:r>
    </w:p>
  </w:footnote>
  <w:footnote w:id="8">
    <w:p w:rsidR="00C21D34" w:rsidRPr="00E55877" w:rsidRDefault="00C21D34" w:rsidP="00471D44">
      <w:pPr>
        <w:pStyle w:val="Notedebasdepage"/>
        <w:jc w:val="both"/>
        <w:rPr>
          <w:rFonts w:ascii="Arial" w:hAnsi="Arial" w:cs="Arial"/>
          <w:sz w:val="18"/>
          <w:szCs w:val="18"/>
          <w:lang w:val="es-AR"/>
        </w:rPr>
      </w:pPr>
      <w:r w:rsidRPr="00E55877">
        <w:rPr>
          <w:rStyle w:val="Appelnotedebasdep"/>
          <w:rFonts w:ascii="Arial" w:hAnsi="Arial" w:cs="Arial"/>
          <w:sz w:val="18"/>
          <w:szCs w:val="18"/>
        </w:rPr>
        <w:footnoteRef/>
      </w:r>
      <w:r w:rsidRPr="00E55877">
        <w:rPr>
          <w:rFonts w:ascii="Arial" w:hAnsi="Arial" w:cs="Arial"/>
          <w:sz w:val="18"/>
          <w:szCs w:val="18"/>
        </w:rPr>
        <w:t xml:space="preserve"> </w:t>
      </w:r>
      <w:r w:rsidRPr="00E55877">
        <w:rPr>
          <w:rFonts w:ascii="Arial" w:hAnsi="Arial" w:cs="Arial"/>
          <w:sz w:val="18"/>
          <w:szCs w:val="18"/>
          <w:lang w:val="es-AR"/>
        </w:rPr>
        <w:t xml:space="preserve">M.P. Carlos Isaac </w:t>
      </w:r>
      <w:proofErr w:type="spellStart"/>
      <w:r w:rsidRPr="00E55877">
        <w:rPr>
          <w:rFonts w:ascii="Arial" w:hAnsi="Arial" w:cs="Arial"/>
          <w:sz w:val="18"/>
          <w:szCs w:val="18"/>
          <w:lang w:val="es-AR"/>
        </w:rPr>
        <w:t>Náder</w:t>
      </w:r>
      <w:proofErr w:type="spellEnd"/>
      <w:r w:rsidRPr="00E55877">
        <w:rPr>
          <w:rFonts w:ascii="Arial" w:hAnsi="Arial" w:cs="Arial"/>
          <w:sz w:val="18"/>
          <w:szCs w:val="18"/>
          <w:lang w:val="es-AR"/>
        </w:rPr>
        <w:t>. Sentencia del 06/09/2001. Radicado 16062</w:t>
      </w:r>
      <w:r w:rsidR="00B05549">
        <w:rPr>
          <w:rFonts w:ascii="Arial" w:hAnsi="Arial" w:cs="Arial"/>
          <w:sz w:val="18"/>
          <w:szCs w:val="18"/>
          <w:lang w:val="es-A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E52" w:rsidRPr="00174E3F" w:rsidRDefault="00751E52" w:rsidP="00174E3F">
    <w:pPr>
      <w:pStyle w:val="En-tte"/>
      <w:jc w:val="center"/>
      <w:rPr>
        <w:rFonts w:ascii="Arial" w:hAnsi="Arial" w:cs="Arial"/>
        <w:sz w:val="18"/>
        <w:szCs w:val="18"/>
      </w:rPr>
    </w:pPr>
    <w:r w:rsidRPr="00174E3F">
      <w:rPr>
        <w:rFonts w:ascii="Arial" w:hAnsi="Arial" w:cs="Arial"/>
        <w:sz w:val="18"/>
        <w:szCs w:val="18"/>
      </w:rPr>
      <w:t xml:space="preserve">Proceso Ordinario Laboral </w:t>
    </w:r>
  </w:p>
  <w:p w:rsidR="00751E52" w:rsidRPr="00174E3F" w:rsidRDefault="00751E52" w:rsidP="00174E3F">
    <w:pPr>
      <w:pStyle w:val="En-tte"/>
      <w:jc w:val="center"/>
      <w:rPr>
        <w:rFonts w:ascii="Arial" w:hAnsi="Arial" w:cs="Arial"/>
        <w:sz w:val="18"/>
        <w:szCs w:val="18"/>
      </w:rPr>
    </w:pPr>
    <w:r>
      <w:rPr>
        <w:rFonts w:ascii="Arial" w:hAnsi="Arial" w:cs="Arial"/>
        <w:sz w:val="18"/>
        <w:szCs w:val="18"/>
      </w:rPr>
      <w:t>66170-31-05-001-2014-00122</w:t>
    </w:r>
    <w:r w:rsidRPr="00174E3F">
      <w:rPr>
        <w:rFonts w:ascii="Arial" w:hAnsi="Arial" w:cs="Arial"/>
        <w:sz w:val="18"/>
        <w:szCs w:val="18"/>
      </w:rPr>
      <w:t>-01</w:t>
    </w:r>
  </w:p>
  <w:p w:rsidR="00751E52" w:rsidRPr="00174E3F" w:rsidRDefault="00751E52" w:rsidP="00174E3F">
    <w:pPr>
      <w:pStyle w:val="En-tte"/>
      <w:jc w:val="center"/>
      <w:rPr>
        <w:rFonts w:ascii="Arial" w:hAnsi="Arial" w:cs="Arial"/>
        <w:sz w:val="18"/>
        <w:szCs w:val="18"/>
      </w:rPr>
    </w:pPr>
    <w:r>
      <w:rPr>
        <w:rFonts w:ascii="Arial" w:hAnsi="Arial" w:cs="Arial"/>
        <w:sz w:val="18"/>
        <w:szCs w:val="18"/>
      </w:rPr>
      <w:t xml:space="preserve">Miguel Darío Valencia García vs Comfamiliar Risaralda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0A24490E"/>
    <w:multiLevelType w:val="hybridMultilevel"/>
    <w:tmpl w:val="580E9470"/>
    <w:lvl w:ilvl="0" w:tplc="D6AC2F4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8D074F5"/>
    <w:multiLevelType w:val="hybridMultilevel"/>
    <w:tmpl w:val="2AD21050"/>
    <w:lvl w:ilvl="0" w:tplc="D318BF4C">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3"/>
  </w:num>
  <w:num w:numId="3">
    <w:abstractNumId w:val="6"/>
  </w:num>
  <w:num w:numId="4">
    <w:abstractNumId w:val="11"/>
  </w:num>
  <w:num w:numId="5">
    <w:abstractNumId w:val="0"/>
  </w:num>
  <w:num w:numId="6">
    <w:abstractNumId w:val="10"/>
  </w:num>
  <w:num w:numId="7">
    <w:abstractNumId w:val="1"/>
  </w:num>
  <w:num w:numId="8">
    <w:abstractNumId w:val="8"/>
  </w:num>
  <w:num w:numId="9">
    <w:abstractNumId w:val="9"/>
  </w:num>
  <w:num w:numId="10">
    <w:abstractNumId w:val="12"/>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219"/>
    <w:rsid w:val="0000581C"/>
    <w:rsid w:val="00005D3D"/>
    <w:rsid w:val="00006E95"/>
    <w:rsid w:val="00007B72"/>
    <w:rsid w:val="000119F6"/>
    <w:rsid w:val="000136ED"/>
    <w:rsid w:val="0001390C"/>
    <w:rsid w:val="00013DE6"/>
    <w:rsid w:val="00014C37"/>
    <w:rsid w:val="00014E00"/>
    <w:rsid w:val="00014EEC"/>
    <w:rsid w:val="000154BA"/>
    <w:rsid w:val="000157D2"/>
    <w:rsid w:val="00017D74"/>
    <w:rsid w:val="00021654"/>
    <w:rsid w:val="00025D53"/>
    <w:rsid w:val="000268E1"/>
    <w:rsid w:val="00026A21"/>
    <w:rsid w:val="00026BC6"/>
    <w:rsid w:val="00027CE4"/>
    <w:rsid w:val="00030478"/>
    <w:rsid w:val="0003084E"/>
    <w:rsid w:val="00030A3E"/>
    <w:rsid w:val="00031528"/>
    <w:rsid w:val="00031C02"/>
    <w:rsid w:val="000339A7"/>
    <w:rsid w:val="000344FD"/>
    <w:rsid w:val="00037BDC"/>
    <w:rsid w:val="00040E9A"/>
    <w:rsid w:val="000429E7"/>
    <w:rsid w:val="00042E6B"/>
    <w:rsid w:val="00045404"/>
    <w:rsid w:val="000502C2"/>
    <w:rsid w:val="00050D8C"/>
    <w:rsid w:val="0005314F"/>
    <w:rsid w:val="000534FF"/>
    <w:rsid w:val="00053E26"/>
    <w:rsid w:val="00055F3D"/>
    <w:rsid w:val="00056D05"/>
    <w:rsid w:val="00056D9C"/>
    <w:rsid w:val="00057890"/>
    <w:rsid w:val="00057ACD"/>
    <w:rsid w:val="000608A6"/>
    <w:rsid w:val="0006136C"/>
    <w:rsid w:val="00063358"/>
    <w:rsid w:val="0006553A"/>
    <w:rsid w:val="00066112"/>
    <w:rsid w:val="00067CC0"/>
    <w:rsid w:val="000717AD"/>
    <w:rsid w:val="00072B10"/>
    <w:rsid w:val="00073B78"/>
    <w:rsid w:val="00074ED6"/>
    <w:rsid w:val="000757B2"/>
    <w:rsid w:val="000759DB"/>
    <w:rsid w:val="000760DA"/>
    <w:rsid w:val="000764CA"/>
    <w:rsid w:val="00076A36"/>
    <w:rsid w:val="00080570"/>
    <w:rsid w:val="00081200"/>
    <w:rsid w:val="00082409"/>
    <w:rsid w:val="00082AEB"/>
    <w:rsid w:val="00083BE6"/>
    <w:rsid w:val="0009135B"/>
    <w:rsid w:val="000922D0"/>
    <w:rsid w:val="000939B1"/>
    <w:rsid w:val="00094A3E"/>
    <w:rsid w:val="00095AFA"/>
    <w:rsid w:val="00096F22"/>
    <w:rsid w:val="0009752B"/>
    <w:rsid w:val="000A0338"/>
    <w:rsid w:val="000A1CC0"/>
    <w:rsid w:val="000A397D"/>
    <w:rsid w:val="000A4845"/>
    <w:rsid w:val="000A69EB"/>
    <w:rsid w:val="000A6A53"/>
    <w:rsid w:val="000A7714"/>
    <w:rsid w:val="000B0CA6"/>
    <w:rsid w:val="000B34D9"/>
    <w:rsid w:val="000B3CA3"/>
    <w:rsid w:val="000B4B50"/>
    <w:rsid w:val="000B4C97"/>
    <w:rsid w:val="000B67F1"/>
    <w:rsid w:val="000C08B1"/>
    <w:rsid w:val="000C0A51"/>
    <w:rsid w:val="000C3EF3"/>
    <w:rsid w:val="000C46E7"/>
    <w:rsid w:val="000C558E"/>
    <w:rsid w:val="000C5FAB"/>
    <w:rsid w:val="000C6FAB"/>
    <w:rsid w:val="000C7314"/>
    <w:rsid w:val="000D2358"/>
    <w:rsid w:val="000D258E"/>
    <w:rsid w:val="000D33B7"/>
    <w:rsid w:val="000D3E81"/>
    <w:rsid w:val="000D7145"/>
    <w:rsid w:val="000D7EB1"/>
    <w:rsid w:val="000E0E4E"/>
    <w:rsid w:val="000E1F97"/>
    <w:rsid w:val="000E2531"/>
    <w:rsid w:val="000E3C92"/>
    <w:rsid w:val="000E4B70"/>
    <w:rsid w:val="000E5851"/>
    <w:rsid w:val="000E66FA"/>
    <w:rsid w:val="000E70EB"/>
    <w:rsid w:val="000E739C"/>
    <w:rsid w:val="000E7F42"/>
    <w:rsid w:val="000F1C23"/>
    <w:rsid w:val="000F2120"/>
    <w:rsid w:val="000F2A3F"/>
    <w:rsid w:val="000F358E"/>
    <w:rsid w:val="000F44F4"/>
    <w:rsid w:val="000F4BB6"/>
    <w:rsid w:val="000F5775"/>
    <w:rsid w:val="000F60CF"/>
    <w:rsid w:val="000F7A05"/>
    <w:rsid w:val="000F7A95"/>
    <w:rsid w:val="000F7AC0"/>
    <w:rsid w:val="001004E7"/>
    <w:rsid w:val="0010109E"/>
    <w:rsid w:val="00101DEB"/>
    <w:rsid w:val="001029DE"/>
    <w:rsid w:val="00103C36"/>
    <w:rsid w:val="00104110"/>
    <w:rsid w:val="001053E1"/>
    <w:rsid w:val="00107FC9"/>
    <w:rsid w:val="00112145"/>
    <w:rsid w:val="00114E51"/>
    <w:rsid w:val="00115A3C"/>
    <w:rsid w:val="00116F4E"/>
    <w:rsid w:val="00117D87"/>
    <w:rsid w:val="00117EF1"/>
    <w:rsid w:val="00120F29"/>
    <w:rsid w:val="00121188"/>
    <w:rsid w:val="0012145E"/>
    <w:rsid w:val="001225D6"/>
    <w:rsid w:val="00122A57"/>
    <w:rsid w:val="001238FE"/>
    <w:rsid w:val="001262CB"/>
    <w:rsid w:val="00127390"/>
    <w:rsid w:val="00127AE7"/>
    <w:rsid w:val="00131426"/>
    <w:rsid w:val="00133FE3"/>
    <w:rsid w:val="00134393"/>
    <w:rsid w:val="00134705"/>
    <w:rsid w:val="00134C86"/>
    <w:rsid w:val="00134D9F"/>
    <w:rsid w:val="00135573"/>
    <w:rsid w:val="001362DA"/>
    <w:rsid w:val="00136DFB"/>
    <w:rsid w:val="00140B55"/>
    <w:rsid w:val="001416E8"/>
    <w:rsid w:val="00141C2B"/>
    <w:rsid w:val="0014375B"/>
    <w:rsid w:val="00144D6B"/>
    <w:rsid w:val="00145359"/>
    <w:rsid w:val="00145B6E"/>
    <w:rsid w:val="00146364"/>
    <w:rsid w:val="00146784"/>
    <w:rsid w:val="0015050F"/>
    <w:rsid w:val="0015180A"/>
    <w:rsid w:val="00151A72"/>
    <w:rsid w:val="00154279"/>
    <w:rsid w:val="001548B3"/>
    <w:rsid w:val="001553BA"/>
    <w:rsid w:val="001557C9"/>
    <w:rsid w:val="00155DC7"/>
    <w:rsid w:val="00156B5B"/>
    <w:rsid w:val="00157850"/>
    <w:rsid w:val="00157B15"/>
    <w:rsid w:val="0016208E"/>
    <w:rsid w:val="001622C3"/>
    <w:rsid w:val="00163015"/>
    <w:rsid w:val="00163804"/>
    <w:rsid w:val="001667FB"/>
    <w:rsid w:val="00167322"/>
    <w:rsid w:val="00171688"/>
    <w:rsid w:val="0017198D"/>
    <w:rsid w:val="00171C56"/>
    <w:rsid w:val="00172834"/>
    <w:rsid w:val="00173C79"/>
    <w:rsid w:val="001747B5"/>
    <w:rsid w:val="00174910"/>
    <w:rsid w:val="00174B73"/>
    <w:rsid w:val="00174E3F"/>
    <w:rsid w:val="001751D4"/>
    <w:rsid w:val="0017785B"/>
    <w:rsid w:val="00177F0B"/>
    <w:rsid w:val="001816B4"/>
    <w:rsid w:val="00182241"/>
    <w:rsid w:val="00182337"/>
    <w:rsid w:val="00183477"/>
    <w:rsid w:val="0018453C"/>
    <w:rsid w:val="001857C9"/>
    <w:rsid w:val="0018653F"/>
    <w:rsid w:val="00190ABE"/>
    <w:rsid w:val="001911FE"/>
    <w:rsid w:val="00193C74"/>
    <w:rsid w:val="00194FFF"/>
    <w:rsid w:val="0019560C"/>
    <w:rsid w:val="0019589A"/>
    <w:rsid w:val="001A08A5"/>
    <w:rsid w:val="001A13E9"/>
    <w:rsid w:val="001A38F4"/>
    <w:rsid w:val="001A4D21"/>
    <w:rsid w:val="001A7B8A"/>
    <w:rsid w:val="001B03FA"/>
    <w:rsid w:val="001B10E6"/>
    <w:rsid w:val="001B2BB0"/>
    <w:rsid w:val="001B4239"/>
    <w:rsid w:val="001B5EBD"/>
    <w:rsid w:val="001B5F10"/>
    <w:rsid w:val="001B6C79"/>
    <w:rsid w:val="001B7AE1"/>
    <w:rsid w:val="001C202B"/>
    <w:rsid w:val="001C20AD"/>
    <w:rsid w:val="001C2D4B"/>
    <w:rsid w:val="001C2DE0"/>
    <w:rsid w:val="001C3630"/>
    <w:rsid w:val="001C3EDE"/>
    <w:rsid w:val="001C4C13"/>
    <w:rsid w:val="001C4D7F"/>
    <w:rsid w:val="001C50A4"/>
    <w:rsid w:val="001D3000"/>
    <w:rsid w:val="001D44A2"/>
    <w:rsid w:val="001D5517"/>
    <w:rsid w:val="001E0313"/>
    <w:rsid w:val="001E1D63"/>
    <w:rsid w:val="001E2709"/>
    <w:rsid w:val="001E2919"/>
    <w:rsid w:val="001E3575"/>
    <w:rsid w:val="001E3CBE"/>
    <w:rsid w:val="001E6BE6"/>
    <w:rsid w:val="001F036B"/>
    <w:rsid w:val="001F09FA"/>
    <w:rsid w:val="001F217B"/>
    <w:rsid w:val="001F3622"/>
    <w:rsid w:val="00201E61"/>
    <w:rsid w:val="00203E4A"/>
    <w:rsid w:val="00203F15"/>
    <w:rsid w:val="00203FD2"/>
    <w:rsid w:val="002048E4"/>
    <w:rsid w:val="00204DF7"/>
    <w:rsid w:val="0020572E"/>
    <w:rsid w:val="00205A26"/>
    <w:rsid w:val="00206589"/>
    <w:rsid w:val="002077DB"/>
    <w:rsid w:val="00207A3E"/>
    <w:rsid w:val="00210A6E"/>
    <w:rsid w:val="002116E8"/>
    <w:rsid w:val="00212143"/>
    <w:rsid w:val="00214379"/>
    <w:rsid w:val="0021492D"/>
    <w:rsid w:val="00214D18"/>
    <w:rsid w:val="00214FCB"/>
    <w:rsid w:val="0021756D"/>
    <w:rsid w:val="00217823"/>
    <w:rsid w:val="00221E3B"/>
    <w:rsid w:val="00221EC7"/>
    <w:rsid w:val="00221FC5"/>
    <w:rsid w:val="0022308B"/>
    <w:rsid w:val="002269DE"/>
    <w:rsid w:val="00226D5F"/>
    <w:rsid w:val="002276F1"/>
    <w:rsid w:val="00230584"/>
    <w:rsid w:val="002310B3"/>
    <w:rsid w:val="002314D2"/>
    <w:rsid w:val="00231C21"/>
    <w:rsid w:val="002320EB"/>
    <w:rsid w:val="002321F7"/>
    <w:rsid w:val="00235D24"/>
    <w:rsid w:val="0023686C"/>
    <w:rsid w:val="00241095"/>
    <w:rsid w:val="002419A7"/>
    <w:rsid w:val="00242152"/>
    <w:rsid w:val="002424AA"/>
    <w:rsid w:val="00242B33"/>
    <w:rsid w:val="00244C83"/>
    <w:rsid w:val="00245041"/>
    <w:rsid w:val="00246100"/>
    <w:rsid w:val="00246AF6"/>
    <w:rsid w:val="00246F1E"/>
    <w:rsid w:val="00247BA8"/>
    <w:rsid w:val="00247BBE"/>
    <w:rsid w:val="002503F3"/>
    <w:rsid w:val="0025040A"/>
    <w:rsid w:val="00251F68"/>
    <w:rsid w:val="0025610F"/>
    <w:rsid w:val="002578B8"/>
    <w:rsid w:val="00257DC0"/>
    <w:rsid w:val="00260413"/>
    <w:rsid w:val="00262795"/>
    <w:rsid w:val="00263203"/>
    <w:rsid w:val="00263385"/>
    <w:rsid w:val="002638B6"/>
    <w:rsid w:val="00263A4A"/>
    <w:rsid w:val="00264B4D"/>
    <w:rsid w:val="00264CFE"/>
    <w:rsid w:val="00264EFC"/>
    <w:rsid w:val="002658E4"/>
    <w:rsid w:val="00265E87"/>
    <w:rsid w:val="00266D42"/>
    <w:rsid w:val="00271957"/>
    <w:rsid w:val="00272C8B"/>
    <w:rsid w:val="00273402"/>
    <w:rsid w:val="00276B2D"/>
    <w:rsid w:val="002777B2"/>
    <w:rsid w:val="00277E32"/>
    <w:rsid w:val="00280E70"/>
    <w:rsid w:val="002869BF"/>
    <w:rsid w:val="00287140"/>
    <w:rsid w:val="00287275"/>
    <w:rsid w:val="00291EA0"/>
    <w:rsid w:val="002953B6"/>
    <w:rsid w:val="0029557B"/>
    <w:rsid w:val="002A0188"/>
    <w:rsid w:val="002A02BA"/>
    <w:rsid w:val="002A0C71"/>
    <w:rsid w:val="002A1CAF"/>
    <w:rsid w:val="002A3808"/>
    <w:rsid w:val="002A55E3"/>
    <w:rsid w:val="002A5BA6"/>
    <w:rsid w:val="002A678D"/>
    <w:rsid w:val="002B1C0D"/>
    <w:rsid w:val="002B393F"/>
    <w:rsid w:val="002B7086"/>
    <w:rsid w:val="002B7745"/>
    <w:rsid w:val="002C1065"/>
    <w:rsid w:val="002C2FE3"/>
    <w:rsid w:val="002C3A4E"/>
    <w:rsid w:val="002C46F2"/>
    <w:rsid w:val="002C5811"/>
    <w:rsid w:val="002C595A"/>
    <w:rsid w:val="002D0D07"/>
    <w:rsid w:val="002D1552"/>
    <w:rsid w:val="002D2EED"/>
    <w:rsid w:val="002D5145"/>
    <w:rsid w:val="002D6807"/>
    <w:rsid w:val="002E10FD"/>
    <w:rsid w:val="002E2B1F"/>
    <w:rsid w:val="002E317A"/>
    <w:rsid w:val="002E34E6"/>
    <w:rsid w:val="002E3B26"/>
    <w:rsid w:val="002E4F47"/>
    <w:rsid w:val="002E6424"/>
    <w:rsid w:val="002F27EA"/>
    <w:rsid w:val="002F2D3C"/>
    <w:rsid w:val="002F2E45"/>
    <w:rsid w:val="002F3A8A"/>
    <w:rsid w:val="002F41DF"/>
    <w:rsid w:val="002F6523"/>
    <w:rsid w:val="002F762E"/>
    <w:rsid w:val="002F79B0"/>
    <w:rsid w:val="00300D1F"/>
    <w:rsid w:val="003030E2"/>
    <w:rsid w:val="0030328C"/>
    <w:rsid w:val="003032C2"/>
    <w:rsid w:val="0030405A"/>
    <w:rsid w:val="00305AD4"/>
    <w:rsid w:val="0030734F"/>
    <w:rsid w:val="0031169B"/>
    <w:rsid w:val="003117C1"/>
    <w:rsid w:val="00311DDC"/>
    <w:rsid w:val="003138FB"/>
    <w:rsid w:val="00314FF3"/>
    <w:rsid w:val="00317F40"/>
    <w:rsid w:val="00320B04"/>
    <w:rsid w:val="00322EBE"/>
    <w:rsid w:val="003237B2"/>
    <w:rsid w:val="003262F8"/>
    <w:rsid w:val="00334D42"/>
    <w:rsid w:val="0033584F"/>
    <w:rsid w:val="0034133C"/>
    <w:rsid w:val="00341CD1"/>
    <w:rsid w:val="003440CA"/>
    <w:rsid w:val="003463CD"/>
    <w:rsid w:val="003465C4"/>
    <w:rsid w:val="00346D5D"/>
    <w:rsid w:val="0035006E"/>
    <w:rsid w:val="003506D7"/>
    <w:rsid w:val="0035200A"/>
    <w:rsid w:val="00354CD0"/>
    <w:rsid w:val="003556BC"/>
    <w:rsid w:val="003569AB"/>
    <w:rsid w:val="00360959"/>
    <w:rsid w:val="00360DEF"/>
    <w:rsid w:val="003610BE"/>
    <w:rsid w:val="00362988"/>
    <w:rsid w:val="00371CE2"/>
    <w:rsid w:val="00372F89"/>
    <w:rsid w:val="00373254"/>
    <w:rsid w:val="00374005"/>
    <w:rsid w:val="0037674E"/>
    <w:rsid w:val="00376E00"/>
    <w:rsid w:val="00377F60"/>
    <w:rsid w:val="00377FE0"/>
    <w:rsid w:val="0038166B"/>
    <w:rsid w:val="00382277"/>
    <w:rsid w:val="0038354B"/>
    <w:rsid w:val="003836C5"/>
    <w:rsid w:val="00384179"/>
    <w:rsid w:val="00384354"/>
    <w:rsid w:val="00385597"/>
    <w:rsid w:val="00385D77"/>
    <w:rsid w:val="003871DE"/>
    <w:rsid w:val="003874EF"/>
    <w:rsid w:val="00387504"/>
    <w:rsid w:val="00387E9B"/>
    <w:rsid w:val="003922FA"/>
    <w:rsid w:val="003934DF"/>
    <w:rsid w:val="0039394B"/>
    <w:rsid w:val="00397A01"/>
    <w:rsid w:val="003A060F"/>
    <w:rsid w:val="003A07E9"/>
    <w:rsid w:val="003A28C0"/>
    <w:rsid w:val="003A2A7B"/>
    <w:rsid w:val="003A42B0"/>
    <w:rsid w:val="003A58AD"/>
    <w:rsid w:val="003A6786"/>
    <w:rsid w:val="003A6CC6"/>
    <w:rsid w:val="003A6E19"/>
    <w:rsid w:val="003B4700"/>
    <w:rsid w:val="003B4EE9"/>
    <w:rsid w:val="003B5C6C"/>
    <w:rsid w:val="003B6C0F"/>
    <w:rsid w:val="003B7DFA"/>
    <w:rsid w:val="003C2103"/>
    <w:rsid w:val="003C32B1"/>
    <w:rsid w:val="003C32B7"/>
    <w:rsid w:val="003C3A9D"/>
    <w:rsid w:val="003C40E2"/>
    <w:rsid w:val="003C4EDF"/>
    <w:rsid w:val="003C51CA"/>
    <w:rsid w:val="003D098B"/>
    <w:rsid w:val="003D166E"/>
    <w:rsid w:val="003D1DE3"/>
    <w:rsid w:val="003D225E"/>
    <w:rsid w:val="003D2A6A"/>
    <w:rsid w:val="003D3A5A"/>
    <w:rsid w:val="003D56A1"/>
    <w:rsid w:val="003D78CD"/>
    <w:rsid w:val="003E3B2A"/>
    <w:rsid w:val="003E3D3C"/>
    <w:rsid w:val="003E3F32"/>
    <w:rsid w:val="003E3F7F"/>
    <w:rsid w:val="003E4140"/>
    <w:rsid w:val="003E4B69"/>
    <w:rsid w:val="003E5253"/>
    <w:rsid w:val="003E63D0"/>
    <w:rsid w:val="003F0DFB"/>
    <w:rsid w:val="003F171F"/>
    <w:rsid w:val="003F1811"/>
    <w:rsid w:val="003F1B33"/>
    <w:rsid w:val="003F1BD2"/>
    <w:rsid w:val="003F1CCD"/>
    <w:rsid w:val="003F2B6C"/>
    <w:rsid w:val="003F34F6"/>
    <w:rsid w:val="003F3B8B"/>
    <w:rsid w:val="003F4CE0"/>
    <w:rsid w:val="003F4E7D"/>
    <w:rsid w:val="003F5F86"/>
    <w:rsid w:val="003F64E7"/>
    <w:rsid w:val="003F798B"/>
    <w:rsid w:val="003F7E00"/>
    <w:rsid w:val="00400111"/>
    <w:rsid w:val="00402654"/>
    <w:rsid w:val="00403B43"/>
    <w:rsid w:val="004050D9"/>
    <w:rsid w:val="004066E9"/>
    <w:rsid w:val="004074E6"/>
    <w:rsid w:val="0040758B"/>
    <w:rsid w:val="004108F6"/>
    <w:rsid w:val="00411134"/>
    <w:rsid w:val="00411CE6"/>
    <w:rsid w:val="004127E4"/>
    <w:rsid w:val="00412A86"/>
    <w:rsid w:val="00413184"/>
    <w:rsid w:val="00413B96"/>
    <w:rsid w:val="00413BB4"/>
    <w:rsid w:val="0041490B"/>
    <w:rsid w:val="00415D94"/>
    <w:rsid w:val="004162CD"/>
    <w:rsid w:val="004166ED"/>
    <w:rsid w:val="00416BCE"/>
    <w:rsid w:val="00420124"/>
    <w:rsid w:val="0042105E"/>
    <w:rsid w:val="00421D75"/>
    <w:rsid w:val="0042214B"/>
    <w:rsid w:val="00431688"/>
    <w:rsid w:val="0043171B"/>
    <w:rsid w:val="004332E5"/>
    <w:rsid w:val="00433882"/>
    <w:rsid w:val="00434281"/>
    <w:rsid w:val="004348AB"/>
    <w:rsid w:val="004350C9"/>
    <w:rsid w:val="00435514"/>
    <w:rsid w:val="0043566E"/>
    <w:rsid w:val="00435966"/>
    <w:rsid w:val="00435FFF"/>
    <w:rsid w:val="004365AF"/>
    <w:rsid w:val="00436BE0"/>
    <w:rsid w:val="0044301C"/>
    <w:rsid w:val="00443AB3"/>
    <w:rsid w:val="00444317"/>
    <w:rsid w:val="004458B6"/>
    <w:rsid w:val="00445CAF"/>
    <w:rsid w:val="00447A2F"/>
    <w:rsid w:val="00450598"/>
    <w:rsid w:val="00450903"/>
    <w:rsid w:val="00450C0D"/>
    <w:rsid w:val="00451135"/>
    <w:rsid w:val="004519EB"/>
    <w:rsid w:val="0045273B"/>
    <w:rsid w:val="00453FF3"/>
    <w:rsid w:val="00454ADE"/>
    <w:rsid w:val="0045551F"/>
    <w:rsid w:val="00457881"/>
    <w:rsid w:val="00460856"/>
    <w:rsid w:val="00461011"/>
    <w:rsid w:val="00461D37"/>
    <w:rsid w:val="00462005"/>
    <w:rsid w:val="004629E3"/>
    <w:rsid w:val="00463A9A"/>
    <w:rsid w:val="00464E19"/>
    <w:rsid w:val="00465A2F"/>
    <w:rsid w:val="00465C38"/>
    <w:rsid w:val="00471D44"/>
    <w:rsid w:val="00474BF0"/>
    <w:rsid w:val="0047592E"/>
    <w:rsid w:val="004765C2"/>
    <w:rsid w:val="00476E52"/>
    <w:rsid w:val="00480343"/>
    <w:rsid w:val="00481D12"/>
    <w:rsid w:val="00482165"/>
    <w:rsid w:val="004853A1"/>
    <w:rsid w:val="00487178"/>
    <w:rsid w:val="004914BE"/>
    <w:rsid w:val="00491E08"/>
    <w:rsid w:val="0049256E"/>
    <w:rsid w:val="00494C11"/>
    <w:rsid w:val="00495233"/>
    <w:rsid w:val="004974D6"/>
    <w:rsid w:val="004A0301"/>
    <w:rsid w:val="004A2279"/>
    <w:rsid w:val="004A2468"/>
    <w:rsid w:val="004A3072"/>
    <w:rsid w:val="004A3182"/>
    <w:rsid w:val="004A4F3A"/>
    <w:rsid w:val="004A557F"/>
    <w:rsid w:val="004A7613"/>
    <w:rsid w:val="004B1AF6"/>
    <w:rsid w:val="004B2B6C"/>
    <w:rsid w:val="004B2CAE"/>
    <w:rsid w:val="004B546B"/>
    <w:rsid w:val="004B5CC2"/>
    <w:rsid w:val="004B68A1"/>
    <w:rsid w:val="004B68A4"/>
    <w:rsid w:val="004C3373"/>
    <w:rsid w:val="004C36E2"/>
    <w:rsid w:val="004C3D6C"/>
    <w:rsid w:val="004C499C"/>
    <w:rsid w:val="004C4AF7"/>
    <w:rsid w:val="004C6318"/>
    <w:rsid w:val="004C6FD4"/>
    <w:rsid w:val="004C7FD8"/>
    <w:rsid w:val="004D01C5"/>
    <w:rsid w:val="004D0D6D"/>
    <w:rsid w:val="004D7B5B"/>
    <w:rsid w:val="004E000E"/>
    <w:rsid w:val="004E142F"/>
    <w:rsid w:val="004E2277"/>
    <w:rsid w:val="004E2D17"/>
    <w:rsid w:val="004E307E"/>
    <w:rsid w:val="004E4CC6"/>
    <w:rsid w:val="004E546E"/>
    <w:rsid w:val="004E6192"/>
    <w:rsid w:val="004E6DDF"/>
    <w:rsid w:val="004F1EED"/>
    <w:rsid w:val="004F5114"/>
    <w:rsid w:val="004F51C9"/>
    <w:rsid w:val="004F6857"/>
    <w:rsid w:val="004F6DA3"/>
    <w:rsid w:val="004F7DDA"/>
    <w:rsid w:val="00500017"/>
    <w:rsid w:val="00500460"/>
    <w:rsid w:val="00501034"/>
    <w:rsid w:val="00502101"/>
    <w:rsid w:val="00502691"/>
    <w:rsid w:val="0050325E"/>
    <w:rsid w:val="00503298"/>
    <w:rsid w:val="00505475"/>
    <w:rsid w:val="00505DB5"/>
    <w:rsid w:val="005063D9"/>
    <w:rsid w:val="005068FA"/>
    <w:rsid w:val="00506C7F"/>
    <w:rsid w:val="00510D11"/>
    <w:rsid w:val="005132A4"/>
    <w:rsid w:val="0051375D"/>
    <w:rsid w:val="005144BB"/>
    <w:rsid w:val="00515BDC"/>
    <w:rsid w:val="005206F5"/>
    <w:rsid w:val="00521001"/>
    <w:rsid w:val="005212BC"/>
    <w:rsid w:val="005250CB"/>
    <w:rsid w:val="00525724"/>
    <w:rsid w:val="00525CE4"/>
    <w:rsid w:val="005268F1"/>
    <w:rsid w:val="00526CF1"/>
    <w:rsid w:val="00530515"/>
    <w:rsid w:val="005310BB"/>
    <w:rsid w:val="00533479"/>
    <w:rsid w:val="005355F0"/>
    <w:rsid w:val="0053562A"/>
    <w:rsid w:val="0053641B"/>
    <w:rsid w:val="005425DC"/>
    <w:rsid w:val="00543E8E"/>
    <w:rsid w:val="00547A29"/>
    <w:rsid w:val="005501C5"/>
    <w:rsid w:val="00550A95"/>
    <w:rsid w:val="00550E82"/>
    <w:rsid w:val="005517AD"/>
    <w:rsid w:val="00551B9A"/>
    <w:rsid w:val="00552171"/>
    <w:rsid w:val="005541AD"/>
    <w:rsid w:val="0055440D"/>
    <w:rsid w:val="0055465D"/>
    <w:rsid w:val="00555BEB"/>
    <w:rsid w:val="00555F9C"/>
    <w:rsid w:val="00555FF9"/>
    <w:rsid w:val="00557087"/>
    <w:rsid w:val="00557355"/>
    <w:rsid w:val="005610FF"/>
    <w:rsid w:val="00561314"/>
    <w:rsid w:val="00562CBC"/>
    <w:rsid w:val="00563496"/>
    <w:rsid w:val="0056581A"/>
    <w:rsid w:val="00565E83"/>
    <w:rsid w:val="00566410"/>
    <w:rsid w:val="00566A22"/>
    <w:rsid w:val="0056704C"/>
    <w:rsid w:val="00567B33"/>
    <w:rsid w:val="0057016C"/>
    <w:rsid w:val="005718CB"/>
    <w:rsid w:val="00572BE9"/>
    <w:rsid w:val="00573A1B"/>
    <w:rsid w:val="00573B9A"/>
    <w:rsid w:val="00574156"/>
    <w:rsid w:val="005753D5"/>
    <w:rsid w:val="00576348"/>
    <w:rsid w:val="00576D6A"/>
    <w:rsid w:val="00577C3F"/>
    <w:rsid w:val="00582FF5"/>
    <w:rsid w:val="00583375"/>
    <w:rsid w:val="0058573E"/>
    <w:rsid w:val="00585AE2"/>
    <w:rsid w:val="00586454"/>
    <w:rsid w:val="005870F3"/>
    <w:rsid w:val="005877F6"/>
    <w:rsid w:val="00591D2E"/>
    <w:rsid w:val="00594F78"/>
    <w:rsid w:val="00596447"/>
    <w:rsid w:val="005A0A41"/>
    <w:rsid w:val="005A19BC"/>
    <w:rsid w:val="005A328B"/>
    <w:rsid w:val="005A32DB"/>
    <w:rsid w:val="005A617C"/>
    <w:rsid w:val="005B31B1"/>
    <w:rsid w:val="005B36A8"/>
    <w:rsid w:val="005B3716"/>
    <w:rsid w:val="005B3F65"/>
    <w:rsid w:val="005B459F"/>
    <w:rsid w:val="005B4CEB"/>
    <w:rsid w:val="005B5E4E"/>
    <w:rsid w:val="005B71E3"/>
    <w:rsid w:val="005B78F5"/>
    <w:rsid w:val="005C0F03"/>
    <w:rsid w:val="005C1A02"/>
    <w:rsid w:val="005C2889"/>
    <w:rsid w:val="005C6E38"/>
    <w:rsid w:val="005C6FC5"/>
    <w:rsid w:val="005D04E2"/>
    <w:rsid w:val="005D0E25"/>
    <w:rsid w:val="005D2826"/>
    <w:rsid w:val="005D31F3"/>
    <w:rsid w:val="005D453B"/>
    <w:rsid w:val="005D4D01"/>
    <w:rsid w:val="005D4EB7"/>
    <w:rsid w:val="005D5862"/>
    <w:rsid w:val="005D5DF5"/>
    <w:rsid w:val="005D5E66"/>
    <w:rsid w:val="005D6781"/>
    <w:rsid w:val="005E0ED1"/>
    <w:rsid w:val="005E1F01"/>
    <w:rsid w:val="005E2706"/>
    <w:rsid w:val="005E3B2D"/>
    <w:rsid w:val="005E4BAA"/>
    <w:rsid w:val="005E4F54"/>
    <w:rsid w:val="005E54CC"/>
    <w:rsid w:val="005E79B9"/>
    <w:rsid w:val="005F16BC"/>
    <w:rsid w:val="005F1949"/>
    <w:rsid w:val="005F43EE"/>
    <w:rsid w:val="005F5173"/>
    <w:rsid w:val="005F5E82"/>
    <w:rsid w:val="005F651A"/>
    <w:rsid w:val="005F757A"/>
    <w:rsid w:val="005F794B"/>
    <w:rsid w:val="0060182E"/>
    <w:rsid w:val="00602B5B"/>
    <w:rsid w:val="00603CF1"/>
    <w:rsid w:val="0060511E"/>
    <w:rsid w:val="00605E81"/>
    <w:rsid w:val="00607BDC"/>
    <w:rsid w:val="00607F9F"/>
    <w:rsid w:val="00612626"/>
    <w:rsid w:val="00612EDA"/>
    <w:rsid w:val="006135E9"/>
    <w:rsid w:val="0061396E"/>
    <w:rsid w:val="0061484D"/>
    <w:rsid w:val="00615075"/>
    <w:rsid w:val="006166B1"/>
    <w:rsid w:val="00616FA0"/>
    <w:rsid w:val="006173D2"/>
    <w:rsid w:val="006176EB"/>
    <w:rsid w:val="00620CDF"/>
    <w:rsid w:val="006211FE"/>
    <w:rsid w:val="00623C9F"/>
    <w:rsid w:val="0062472A"/>
    <w:rsid w:val="0062511C"/>
    <w:rsid w:val="00625E3A"/>
    <w:rsid w:val="00631253"/>
    <w:rsid w:val="00631FA5"/>
    <w:rsid w:val="00633107"/>
    <w:rsid w:val="0063322A"/>
    <w:rsid w:val="00636A54"/>
    <w:rsid w:val="00637118"/>
    <w:rsid w:val="00637924"/>
    <w:rsid w:val="00640AD0"/>
    <w:rsid w:val="00641F6C"/>
    <w:rsid w:val="00642091"/>
    <w:rsid w:val="006420EF"/>
    <w:rsid w:val="00642B39"/>
    <w:rsid w:val="00643BAE"/>
    <w:rsid w:val="006478DE"/>
    <w:rsid w:val="00647A0A"/>
    <w:rsid w:val="00650C4D"/>
    <w:rsid w:val="0065147A"/>
    <w:rsid w:val="006516CA"/>
    <w:rsid w:val="006521F5"/>
    <w:rsid w:val="00652B8C"/>
    <w:rsid w:val="006533BD"/>
    <w:rsid w:val="00653F86"/>
    <w:rsid w:val="006544D3"/>
    <w:rsid w:val="006554D3"/>
    <w:rsid w:val="00661776"/>
    <w:rsid w:val="00661AF5"/>
    <w:rsid w:val="006626CC"/>
    <w:rsid w:val="00664140"/>
    <w:rsid w:val="00664D02"/>
    <w:rsid w:val="006650EB"/>
    <w:rsid w:val="0066558F"/>
    <w:rsid w:val="006659E0"/>
    <w:rsid w:val="00666005"/>
    <w:rsid w:val="006667A5"/>
    <w:rsid w:val="00667299"/>
    <w:rsid w:val="006674D5"/>
    <w:rsid w:val="00671B7B"/>
    <w:rsid w:val="0067340E"/>
    <w:rsid w:val="006743E1"/>
    <w:rsid w:val="00675E25"/>
    <w:rsid w:val="00676401"/>
    <w:rsid w:val="0067681E"/>
    <w:rsid w:val="00676DC9"/>
    <w:rsid w:val="006771AA"/>
    <w:rsid w:val="00677A20"/>
    <w:rsid w:val="00681403"/>
    <w:rsid w:val="006819E9"/>
    <w:rsid w:val="00682D48"/>
    <w:rsid w:val="00683A51"/>
    <w:rsid w:val="00683D59"/>
    <w:rsid w:val="00686D82"/>
    <w:rsid w:val="00687F67"/>
    <w:rsid w:val="006901D8"/>
    <w:rsid w:val="0069143A"/>
    <w:rsid w:val="006967AA"/>
    <w:rsid w:val="00696CC0"/>
    <w:rsid w:val="00696DDA"/>
    <w:rsid w:val="0069763D"/>
    <w:rsid w:val="006978E2"/>
    <w:rsid w:val="006A092E"/>
    <w:rsid w:val="006A0D48"/>
    <w:rsid w:val="006A17CD"/>
    <w:rsid w:val="006A296D"/>
    <w:rsid w:val="006A5497"/>
    <w:rsid w:val="006A5AB6"/>
    <w:rsid w:val="006A5DC0"/>
    <w:rsid w:val="006A7A9F"/>
    <w:rsid w:val="006A7D6E"/>
    <w:rsid w:val="006B1120"/>
    <w:rsid w:val="006B135F"/>
    <w:rsid w:val="006B1708"/>
    <w:rsid w:val="006B1C48"/>
    <w:rsid w:val="006B37E9"/>
    <w:rsid w:val="006B4DDF"/>
    <w:rsid w:val="006B561A"/>
    <w:rsid w:val="006B6413"/>
    <w:rsid w:val="006B785B"/>
    <w:rsid w:val="006C4657"/>
    <w:rsid w:val="006C4937"/>
    <w:rsid w:val="006C4BB2"/>
    <w:rsid w:val="006C50FE"/>
    <w:rsid w:val="006D01F7"/>
    <w:rsid w:val="006D0816"/>
    <w:rsid w:val="006D0835"/>
    <w:rsid w:val="006D1AD7"/>
    <w:rsid w:val="006D5DE5"/>
    <w:rsid w:val="006D71F3"/>
    <w:rsid w:val="006D7866"/>
    <w:rsid w:val="006D79A3"/>
    <w:rsid w:val="006D7A99"/>
    <w:rsid w:val="006E099D"/>
    <w:rsid w:val="006E11A2"/>
    <w:rsid w:val="006E2C68"/>
    <w:rsid w:val="006E2F01"/>
    <w:rsid w:val="006E4C8C"/>
    <w:rsid w:val="006E7EAF"/>
    <w:rsid w:val="006F002D"/>
    <w:rsid w:val="006F0F1E"/>
    <w:rsid w:val="006F1150"/>
    <w:rsid w:val="006F2FF3"/>
    <w:rsid w:val="006F3415"/>
    <w:rsid w:val="006F3D12"/>
    <w:rsid w:val="006F68BC"/>
    <w:rsid w:val="006F71DD"/>
    <w:rsid w:val="00701226"/>
    <w:rsid w:val="007015B4"/>
    <w:rsid w:val="00701F94"/>
    <w:rsid w:val="007046FA"/>
    <w:rsid w:val="00704E9D"/>
    <w:rsid w:val="00705624"/>
    <w:rsid w:val="0070596B"/>
    <w:rsid w:val="00707327"/>
    <w:rsid w:val="0071108C"/>
    <w:rsid w:val="00711E5C"/>
    <w:rsid w:val="00712CFC"/>
    <w:rsid w:val="00713558"/>
    <w:rsid w:val="00714E1B"/>
    <w:rsid w:val="0071545C"/>
    <w:rsid w:val="00716474"/>
    <w:rsid w:val="00716B90"/>
    <w:rsid w:val="007219E3"/>
    <w:rsid w:val="00723CB6"/>
    <w:rsid w:val="007241A9"/>
    <w:rsid w:val="007242F6"/>
    <w:rsid w:val="00724A1B"/>
    <w:rsid w:val="0072528F"/>
    <w:rsid w:val="007258A6"/>
    <w:rsid w:val="007261C8"/>
    <w:rsid w:val="007308D1"/>
    <w:rsid w:val="00736C92"/>
    <w:rsid w:val="00740ECC"/>
    <w:rsid w:val="007416B3"/>
    <w:rsid w:val="00741F3D"/>
    <w:rsid w:val="0074575F"/>
    <w:rsid w:val="00745FC6"/>
    <w:rsid w:val="007465BA"/>
    <w:rsid w:val="007509DB"/>
    <w:rsid w:val="00751E52"/>
    <w:rsid w:val="00752FE6"/>
    <w:rsid w:val="00756456"/>
    <w:rsid w:val="007579B9"/>
    <w:rsid w:val="007611D4"/>
    <w:rsid w:val="00761E91"/>
    <w:rsid w:val="0076210E"/>
    <w:rsid w:val="00762A00"/>
    <w:rsid w:val="007632AA"/>
    <w:rsid w:val="007638AC"/>
    <w:rsid w:val="00763E68"/>
    <w:rsid w:val="007641AC"/>
    <w:rsid w:val="007647BC"/>
    <w:rsid w:val="00764C9B"/>
    <w:rsid w:val="0076518D"/>
    <w:rsid w:val="007653FE"/>
    <w:rsid w:val="00770917"/>
    <w:rsid w:val="00770A8C"/>
    <w:rsid w:val="00770C95"/>
    <w:rsid w:val="007714C0"/>
    <w:rsid w:val="0077315E"/>
    <w:rsid w:val="00775862"/>
    <w:rsid w:val="00776347"/>
    <w:rsid w:val="00777D9C"/>
    <w:rsid w:val="00780497"/>
    <w:rsid w:val="007807F4"/>
    <w:rsid w:val="00781D83"/>
    <w:rsid w:val="00785029"/>
    <w:rsid w:val="007872AD"/>
    <w:rsid w:val="00787399"/>
    <w:rsid w:val="00790D27"/>
    <w:rsid w:val="007910B1"/>
    <w:rsid w:val="00791E59"/>
    <w:rsid w:val="00791F1D"/>
    <w:rsid w:val="00792A48"/>
    <w:rsid w:val="00793DC4"/>
    <w:rsid w:val="00794F85"/>
    <w:rsid w:val="00795237"/>
    <w:rsid w:val="00796349"/>
    <w:rsid w:val="007967CF"/>
    <w:rsid w:val="007A03FC"/>
    <w:rsid w:val="007A22C5"/>
    <w:rsid w:val="007A2D40"/>
    <w:rsid w:val="007B1977"/>
    <w:rsid w:val="007B1BF6"/>
    <w:rsid w:val="007B2F1C"/>
    <w:rsid w:val="007B3705"/>
    <w:rsid w:val="007B4CBC"/>
    <w:rsid w:val="007B5499"/>
    <w:rsid w:val="007B54D4"/>
    <w:rsid w:val="007B6835"/>
    <w:rsid w:val="007B6BC3"/>
    <w:rsid w:val="007B6CB8"/>
    <w:rsid w:val="007B72DC"/>
    <w:rsid w:val="007B7BCC"/>
    <w:rsid w:val="007B7E65"/>
    <w:rsid w:val="007C0840"/>
    <w:rsid w:val="007C0ECA"/>
    <w:rsid w:val="007C1F37"/>
    <w:rsid w:val="007C26FF"/>
    <w:rsid w:val="007C338F"/>
    <w:rsid w:val="007C3BAA"/>
    <w:rsid w:val="007C400D"/>
    <w:rsid w:val="007C5A02"/>
    <w:rsid w:val="007C5BEB"/>
    <w:rsid w:val="007C5C98"/>
    <w:rsid w:val="007C6ECA"/>
    <w:rsid w:val="007C761E"/>
    <w:rsid w:val="007D00C1"/>
    <w:rsid w:val="007D075B"/>
    <w:rsid w:val="007D0AEB"/>
    <w:rsid w:val="007D2BFA"/>
    <w:rsid w:val="007D56F2"/>
    <w:rsid w:val="007D5E30"/>
    <w:rsid w:val="007D6363"/>
    <w:rsid w:val="007D68FA"/>
    <w:rsid w:val="007E1A41"/>
    <w:rsid w:val="007E3BD1"/>
    <w:rsid w:val="007E5F18"/>
    <w:rsid w:val="007E6110"/>
    <w:rsid w:val="007F0A63"/>
    <w:rsid w:val="007F2619"/>
    <w:rsid w:val="007F474D"/>
    <w:rsid w:val="007F4E9D"/>
    <w:rsid w:val="007F5826"/>
    <w:rsid w:val="008012D4"/>
    <w:rsid w:val="0080346B"/>
    <w:rsid w:val="008038AE"/>
    <w:rsid w:val="00803951"/>
    <w:rsid w:val="00804D84"/>
    <w:rsid w:val="00806DD4"/>
    <w:rsid w:val="00810397"/>
    <w:rsid w:val="00810931"/>
    <w:rsid w:val="0081316B"/>
    <w:rsid w:val="00813385"/>
    <w:rsid w:val="008141B8"/>
    <w:rsid w:val="008142DD"/>
    <w:rsid w:val="0081685C"/>
    <w:rsid w:val="008221D9"/>
    <w:rsid w:val="008232ED"/>
    <w:rsid w:val="00824066"/>
    <w:rsid w:val="00825550"/>
    <w:rsid w:val="00825B7A"/>
    <w:rsid w:val="0083061B"/>
    <w:rsid w:val="008308D8"/>
    <w:rsid w:val="0083155E"/>
    <w:rsid w:val="0083173D"/>
    <w:rsid w:val="00832CAB"/>
    <w:rsid w:val="00833819"/>
    <w:rsid w:val="00834015"/>
    <w:rsid w:val="008350D2"/>
    <w:rsid w:val="00835222"/>
    <w:rsid w:val="00835472"/>
    <w:rsid w:val="00840433"/>
    <w:rsid w:val="00842AF9"/>
    <w:rsid w:val="00843165"/>
    <w:rsid w:val="00843BB5"/>
    <w:rsid w:val="00845004"/>
    <w:rsid w:val="0084569A"/>
    <w:rsid w:val="00850C2F"/>
    <w:rsid w:val="00851922"/>
    <w:rsid w:val="00856739"/>
    <w:rsid w:val="00857B33"/>
    <w:rsid w:val="00857FFD"/>
    <w:rsid w:val="00861E3B"/>
    <w:rsid w:val="00862828"/>
    <w:rsid w:val="00863853"/>
    <w:rsid w:val="00863B76"/>
    <w:rsid w:val="0086496A"/>
    <w:rsid w:val="00864CB2"/>
    <w:rsid w:val="00866A37"/>
    <w:rsid w:val="00866DEB"/>
    <w:rsid w:val="00867FB7"/>
    <w:rsid w:val="00872103"/>
    <w:rsid w:val="008724B0"/>
    <w:rsid w:val="0087428F"/>
    <w:rsid w:val="008751D8"/>
    <w:rsid w:val="008760B8"/>
    <w:rsid w:val="00876F39"/>
    <w:rsid w:val="008778BA"/>
    <w:rsid w:val="008814BE"/>
    <w:rsid w:val="00881758"/>
    <w:rsid w:val="0088196D"/>
    <w:rsid w:val="00881EAA"/>
    <w:rsid w:val="00882880"/>
    <w:rsid w:val="008828BA"/>
    <w:rsid w:val="008830C4"/>
    <w:rsid w:val="008852C6"/>
    <w:rsid w:val="008901AD"/>
    <w:rsid w:val="0089053E"/>
    <w:rsid w:val="0089056F"/>
    <w:rsid w:val="008905E5"/>
    <w:rsid w:val="00891F9C"/>
    <w:rsid w:val="00892DF7"/>
    <w:rsid w:val="008934E2"/>
    <w:rsid w:val="00893ACA"/>
    <w:rsid w:val="00894F1A"/>
    <w:rsid w:val="00895036"/>
    <w:rsid w:val="008951AE"/>
    <w:rsid w:val="00895CB3"/>
    <w:rsid w:val="00896E9A"/>
    <w:rsid w:val="00897122"/>
    <w:rsid w:val="008A04F6"/>
    <w:rsid w:val="008A0EFF"/>
    <w:rsid w:val="008A24E9"/>
    <w:rsid w:val="008A372C"/>
    <w:rsid w:val="008A3A87"/>
    <w:rsid w:val="008A50F9"/>
    <w:rsid w:val="008A77E0"/>
    <w:rsid w:val="008B1110"/>
    <w:rsid w:val="008B1327"/>
    <w:rsid w:val="008B1E23"/>
    <w:rsid w:val="008B4242"/>
    <w:rsid w:val="008B6EBA"/>
    <w:rsid w:val="008B78B6"/>
    <w:rsid w:val="008C1F98"/>
    <w:rsid w:val="008C42F4"/>
    <w:rsid w:val="008C4864"/>
    <w:rsid w:val="008C558B"/>
    <w:rsid w:val="008C5DD3"/>
    <w:rsid w:val="008C5EB9"/>
    <w:rsid w:val="008C684E"/>
    <w:rsid w:val="008C7277"/>
    <w:rsid w:val="008C7972"/>
    <w:rsid w:val="008D0E48"/>
    <w:rsid w:val="008D1855"/>
    <w:rsid w:val="008D2573"/>
    <w:rsid w:val="008D3314"/>
    <w:rsid w:val="008D5787"/>
    <w:rsid w:val="008D632D"/>
    <w:rsid w:val="008E2ED9"/>
    <w:rsid w:val="008E36F8"/>
    <w:rsid w:val="008E5553"/>
    <w:rsid w:val="008E6AA8"/>
    <w:rsid w:val="008E6DFE"/>
    <w:rsid w:val="008F003B"/>
    <w:rsid w:val="008F00BE"/>
    <w:rsid w:val="008F35EC"/>
    <w:rsid w:val="008F4398"/>
    <w:rsid w:val="008F4EF2"/>
    <w:rsid w:val="008F5F5E"/>
    <w:rsid w:val="008F6667"/>
    <w:rsid w:val="008F6774"/>
    <w:rsid w:val="0090243F"/>
    <w:rsid w:val="00902C5B"/>
    <w:rsid w:val="00902D01"/>
    <w:rsid w:val="00903579"/>
    <w:rsid w:val="009040B1"/>
    <w:rsid w:val="0090451C"/>
    <w:rsid w:val="0090527C"/>
    <w:rsid w:val="009065C6"/>
    <w:rsid w:val="00906FB1"/>
    <w:rsid w:val="00907A5F"/>
    <w:rsid w:val="009118CE"/>
    <w:rsid w:val="009122A8"/>
    <w:rsid w:val="00913007"/>
    <w:rsid w:val="00913636"/>
    <w:rsid w:val="00914C22"/>
    <w:rsid w:val="00915EE3"/>
    <w:rsid w:val="0091601C"/>
    <w:rsid w:val="009162CE"/>
    <w:rsid w:val="00917CEF"/>
    <w:rsid w:val="00917E40"/>
    <w:rsid w:val="00922DCA"/>
    <w:rsid w:val="00923401"/>
    <w:rsid w:val="0092344C"/>
    <w:rsid w:val="009248D0"/>
    <w:rsid w:val="00924D80"/>
    <w:rsid w:val="009258FE"/>
    <w:rsid w:val="009269C6"/>
    <w:rsid w:val="00926DF4"/>
    <w:rsid w:val="009325D5"/>
    <w:rsid w:val="0093309A"/>
    <w:rsid w:val="00933F8F"/>
    <w:rsid w:val="009375C8"/>
    <w:rsid w:val="009405EC"/>
    <w:rsid w:val="0094254C"/>
    <w:rsid w:val="00943127"/>
    <w:rsid w:val="00944036"/>
    <w:rsid w:val="00945870"/>
    <w:rsid w:val="0094587A"/>
    <w:rsid w:val="00945A16"/>
    <w:rsid w:val="00945F68"/>
    <w:rsid w:val="009461E9"/>
    <w:rsid w:val="00947CCA"/>
    <w:rsid w:val="00950185"/>
    <w:rsid w:val="009506B1"/>
    <w:rsid w:val="009510EC"/>
    <w:rsid w:val="00952C93"/>
    <w:rsid w:val="009531A0"/>
    <w:rsid w:val="00957FB0"/>
    <w:rsid w:val="00960D55"/>
    <w:rsid w:val="00962246"/>
    <w:rsid w:val="009629E3"/>
    <w:rsid w:val="0096346B"/>
    <w:rsid w:val="00963601"/>
    <w:rsid w:val="009647A4"/>
    <w:rsid w:val="009667C1"/>
    <w:rsid w:val="00966D0A"/>
    <w:rsid w:val="00966F23"/>
    <w:rsid w:val="00966FCB"/>
    <w:rsid w:val="0096767D"/>
    <w:rsid w:val="00970F84"/>
    <w:rsid w:val="009740CF"/>
    <w:rsid w:val="009759FF"/>
    <w:rsid w:val="00977845"/>
    <w:rsid w:val="00980071"/>
    <w:rsid w:val="009805C8"/>
    <w:rsid w:val="00980719"/>
    <w:rsid w:val="00982521"/>
    <w:rsid w:val="009847A2"/>
    <w:rsid w:val="009902BE"/>
    <w:rsid w:val="00990E65"/>
    <w:rsid w:val="0099295F"/>
    <w:rsid w:val="009934E1"/>
    <w:rsid w:val="009943D9"/>
    <w:rsid w:val="00995393"/>
    <w:rsid w:val="00996CB5"/>
    <w:rsid w:val="00997BA6"/>
    <w:rsid w:val="009A0EA9"/>
    <w:rsid w:val="009A13B3"/>
    <w:rsid w:val="009A2686"/>
    <w:rsid w:val="009A36A3"/>
    <w:rsid w:val="009A41BE"/>
    <w:rsid w:val="009A65B0"/>
    <w:rsid w:val="009A7B97"/>
    <w:rsid w:val="009B02B1"/>
    <w:rsid w:val="009B15AC"/>
    <w:rsid w:val="009B230A"/>
    <w:rsid w:val="009B5608"/>
    <w:rsid w:val="009B673F"/>
    <w:rsid w:val="009B6B68"/>
    <w:rsid w:val="009B772C"/>
    <w:rsid w:val="009B7BE8"/>
    <w:rsid w:val="009C034A"/>
    <w:rsid w:val="009C1889"/>
    <w:rsid w:val="009C2449"/>
    <w:rsid w:val="009C5272"/>
    <w:rsid w:val="009C5525"/>
    <w:rsid w:val="009C6057"/>
    <w:rsid w:val="009C60F1"/>
    <w:rsid w:val="009C64EC"/>
    <w:rsid w:val="009C6E85"/>
    <w:rsid w:val="009D0343"/>
    <w:rsid w:val="009D08A0"/>
    <w:rsid w:val="009D1A56"/>
    <w:rsid w:val="009D22CE"/>
    <w:rsid w:val="009D2AB5"/>
    <w:rsid w:val="009D4355"/>
    <w:rsid w:val="009D4F1D"/>
    <w:rsid w:val="009D7D60"/>
    <w:rsid w:val="009D7FCF"/>
    <w:rsid w:val="009E3EB6"/>
    <w:rsid w:val="009E5A8E"/>
    <w:rsid w:val="009E7B2F"/>
    <w:rsid w:val="009F15AA"/>
    <w:rsid w:val="009F1835"/>
    <w:rsid w:val="009F19D2"/>
    <w:rsid w:val="009F2922"/>
    <w:rsid w:val="009F2A03"/>
    <w:rsid w:val="009F4B98"/>
    <w:rsid w:val="009F5335"/>
    <w:rsid w:val="009F75D6"/>
    <w:rsid w:val="00A01EA8"/>
    <w:rsid w:val="00A02798"/>
    <w:rsid w:val="00A03714"/>
    <w:rsid w:val="00A03B2F"/>
    <w:rsid w:val="00A03BFE"/>
    <w:rsid w:val="00A04B56"/>
    <w:rsid w:val="00A05F74"/>
    <w:rsid w:val="00A06D40"/>
    <w:rsid w:val="00A10068"/>
    <w:rsid w:val="00A101E0"/>
    <w:rsid w:val="00A106C8"/>
    <w:rsid w:val="00A10EA2"/>
    <w:rsid w:val="00A112EB"/>
    <w:rsid w:val="00A14A62"/>
    <w:rsid w:val="00A14D37"/>
    <w:rsid w:val="00A15D99"/>
    <w:rsid w:val="00A21CEC"/>
    <w:rsid w:val="00A23CFA"/>
    <w:rsid w:val="00A24F8A"/>
    <w:rsid w:val="00A2504E"/>
    <w:rsid w:val="00A25A5B"/>
    <w:rsid w:val="00A261DE"/>
    <w:rsid w:val="00A2679A"/>
    <w:rsid w:val="00A27137"/>
    <w:rsid w:val="00A30348"/>
    <w:rsid w:val="00A30B4D"/>
    <w:rsid w:val="00A30D4C"/>
    <w:rsid w:val="00A363E1"/>
    <w:rsid w:val="00A369F2"/>
    <w:rsid w:val="00A375D4"/>
    <w:rsid w:val="00A407BA"/>
    <w:rsid w:val="00A40DAC"/>
    <w:rsid w:val="00A434FC"/>
    <w:rsid w:val="00A437AE"/>
    <w:rsid w:val="00A4510C"/>
    <w:rsid w:val="00A46A33"/>
    <w:rsid w:val="00A50050"/>
    <w:rsid w:val="00A5024C"/>
    <w:rsid w:val="00A518A4"/>
    <w:rsid w:val="00A5231B"/>
    <w:rsid w:val="00A53070"/>
    <w:rsid w:val="00A5339D"/>
    <w:rsid w:val="00A533B9"/>
    <w:rsid w:val="00A53D87"/>
    <w:rsid w:val="00A5598E"/>
    <w:rsid w:val="00A57806"/>
    <w:rsid w:val="00A612E0"/>
    <w:rsid w:val="00A61304"/>
    <w:rsid w:val="00A65E5B"/>
    <w:rsid w:val="00A67910"/>
    <w:rsid w:val="00A67B45"/>
    <w:rsid w:val="00A73819"/>
    <w:rsid w:val="00A74A2C"/>
    <w:rsid w:val="00A75186"/>
    <w:rsid w:val="00A8386A"/>
    <w:rsid w:val="00A84333"/>
    <w:rsid w:val="00A85C3A"/>
    <w:rsid w:val="00A87EEC"/>
    <w:rsid w:val="00A9023E"/>
    <w:rsid w:val="00A90F81"/>
    <w:rsid w:val="00A92487"/>
    <w:rsid w:val="00A928D2"/>
    <w:rsid w:val="00A92CEA"/>
    <w:rsid w:val="00A92E64"/>
    <w:rsid w:val="00A93379"/>
    <w:rsid w:val="00A93DCA"/>
    <w:rsid w:val="00A9500E"/>
    <w:rsid w:val="00A957FB"/>
    <w:rsid w:val="00A95CE6"/>
    <w:rsid w:val="00A97DD7"/>
    <w:rsid w:val="00A97E62"/>
    <w:rsid w:val="00A97F70"/>
    <w:rsid w:val="00AA1671"/>
    <w:rsid w:val="00AA2653"/>
    <w:rsid w:val="00AA5193"/>
    <w:rsid w:val="00AA62FE"/>
    <w:rsid w:val="00AA7544"/>
    <w:rsid w:val="00AB17A7"/>
    <w:rsid w:val="00AB31C3"/>
    <w:rsid w:val="00AB4E89"/>
    <w:rsid w:val="00AB5856"/>
    <w:rsid w:val="00AB5FBF"/>
    <w:rsid w:val="00AB6F49"/>
    <w:rsid w:val="00AC0E6D"/>
    <w:rsid w:val="00AC1A5C"/>
    <w:rsid w:val="00AC1B08"/>
    <w:rsid w:val="00AC27C7"/>
    <w:rsid w:val="00AC3B4F"/>
    <w:rsid w:val="00AC3E0F"/>
    <w:rsid w:val="00AC486E"/>
    <w:rsid w:val="00AC4E7C"/>
    <w:rsid w:val="00AC61B2"/>
    <w:rsid w:val="00AC630F"/>
    <w:rsid w:val="00AD0908"/>
    <w:rsid w:val="00AD1096"/>
    <w:rsid w:val="00AD1C64"/>
    <w:rsid w:val="00AD2124"/>
    <w:rsid w:val="00AD2661"/>
    <w:rsid w:val="00AD374C"/>
    <w:rsid w:val="00AD606F"/>
    <w:rsid w:val="00AD7258"/>
    <w:rsid w:val="00AD7F36"/>
    <w:rsid w:val="00AE3525"/>
    <w:rsid w:val="00AE368C"/>
    <w:rsid w:val="00AE4456"/>
    <w:rsid w:val="00AE5FED"/>
    <w:rsid w:val="00AE7124"/>
    <w:rsid w:val="00AE754D"/>
    <w:rsid w:val="00AF1190"/>
    <w:rsid w:val="00AF1717"/>
    <w:rsid w:val="00AF3485"/>
    <w:rsid w:val="00AF4C89"/>
    <w:rsid w:val="00AF68D5"/>
    <w:rsid w:val="00AF7676"/>
    <w:rsid w:val="00AF7F39"/>
    <w:rsid w:val="00B007CA"/>
    <w:rsid w:val="00B026E7"/>
    <w:rsid w:val="00B0355F"/>
    <w:rsid w:val="00B0466B"/>
    <w:rsid w:val="00B05549"/>
    <w:rsid w:val="00B06F4C"/>
    <w:rsid w:val="00B071D6"/>
    <w:rsid w:val="00B10FBC"/>
    <w:rsid w:val="00B1139C"/>
    <w:rsid w:val="00B1247D"/>
    <w:rsid w:val="00B131F4"/>
    <w:rsid w:val="00B1511B"/>
    <w:rsid w:val="00B206A8"/>
    <w:rsid w:val="00B20BFA"/>
    <w:rsid w:val="00B22E56"/>
    <w:rsid w:val="00B2343B"/>
    <w:rsid w:val="00B2375C"/>
    <w:rsid w:val="00B24A82"/>
    <w:rsid w:val="00B24B98"/>
    <w:rsid w:val="00B26592"/>
    <w:rsid w:val="00B26E75"/>
    <w:rsid w:val="00B305C0"/>
    <w:rsid w:val="00B317C0"/>
    <w:rsid w:val="00B3291E"/>
    <w:rsid w:val="00B32F46"/>
    <w:rsid w:val="00B34386"/>
    <w:rsid w:val="00B34CE7"/>
    <w:rsid w:val="00B35677"/>
    <w:rsid w:val="00B4250D"/>
    <w:rsid w:val="00B43143"/>
    <w:rsid w:val="00B43357"/>
    <w:rsid w:val="00B4338D"/>
    <w:rsid w:val="00B443A0"/>
    <w:rsid w:val="00B44683"/>
    <w:rsid w:val="00B50141"/>
    <w:rsid w:val="00B53D9A"/>
    <w:rsid w:val="00B557DD"/>
    <w:rsid w:val="00B56E76"/>
    <w:rsid w:val="00B6075B"/>
    <w:rsid w:val="00B60F48"/>
    <w:rsid w:val="00B620D3"/>
    <w:rsid w:val="00B62261"/>
    <w:rsid w:val="00B63804"/>
    <w:rsid w:val="00B64331"/>
    <w:rsid w:val="00B66319"/>
    <w:rsid w:val="00B66A0C"/>
    <w:rsid w:val="00B67118"/>
    <w:rsid w:val="00B72386"/>
    <w:rsid w:val="00B73AEC"/>
    <w:rsid w:val="00B74EAF"/>
    <w:rsid w:val="00B75860"/>
    <w:rsid w:val="00B769BF"/>
    <w:rsid w:val="00B7759D"/>
    <w:rsid w:val="00B775CE"/>
    <w:rsid w:val="00B77826"/>
    <w:rsid w:val="00B810D6"/>
    <w:rsid w:val="00B815DC"/>
    <w:rsid w:val="00B81BEE"/>
    <w:rsid w:val="00B82532"/>
    <w:rsid w:val="00B82A13"/>
    <w:rsid w:val="00B82B46"/>
    <w:rsid w:val="00B8373A"/>
    <w:rsid w:val="00B8518E"/>
    <w:rsid w:val="00B85C78"/>
    <w:rsid w:val="00B862C9"/>
    <w:rsid w:val="00B87B92"/>
    <w:rsid w:val="00B909B2"/>
    <w:rsid w:val="00B9104D"/>
    <w:rsid w:val="00B92881"/>
    <w:rsid w:val="00B93086"/>
    <w:rsid w:val="00B93967"/>
    <w:rsid w:val="00B94B2F"/>
    <w:rsid w:val="00B9600C"/>
    <w:rsid w:val="00B97D99"/>
    <w:rsid w:val="00BA0C20"/>
    <w:rsid w:val="00BA1779"/>
    <w:rsid w:val="00BA277B"/>
    <w:rsid w:val="00BA3A3D"/>
    <w:rsid w:val="00BA56B4"/>
    <w:rsid w:val="00BA58A8"/>
    <w:rsid w:val="00BA5FDB"/>
    <w:rsid w:val="00BA75D6"/>
    <w:rsid w:val="00BB0F24"/>
    <w:rsid w:val="00BB0F30"/>
    <w:rsid w:val="00BB1C9D"/>
    <w:rsid w:val="00BB32D3"/>
    <w:rsid w:val="00BB3689"/>
    <w:rsid w:val="00BB444C"/>
    <w:rsid w:val="00BB5480"/>
    <w:rsid w:val="00BB7A2C"/>
    <w:rsid w:val="00BC032A"/>
    <w:rsid w:val="00BC071C"/>
    <w:rsid w:val="00BC31C8"/>
    <w:rsid w:val="00BC35B9"/>
    <w:rsid w:val="00BC3D38"/>
    <w:rsid w:val="00BC4974"/>
    <w:rsid w:val="00BC4C73"/>
    <w:rsid w:val="00BC5880"/>
    <w:rsid w:val="00BC6AF8"/>
    <w:rsid w:val="00BD00C4"/>
    <w:rsid w:val="00BD0961"/>
    <w:rsid w:val="00BD1A37"/>
    <w:rsid w:val="00BD1BC0"/>
    <w:rsid w:val="00BD1E53"/>
    <w:rsid w:val="00BD2671"/>
    <w:rsid w:val="00BD5148"/>
    <w:rsid w:val="00BD536C"/>
    <w:rsid w:val="00BE0373"/>
    <w:rsid w:val="00BE0BB7"/>
    <w:rsid w:val="00BE20ED"/>
    <w:rsid w:val="00BE2DCC"/>
    <w:rsid w:val="00BE301E"/>
    <w:rsid w:val="00BE3206"/>
    <w:rsid w:val="00BE6F42"/>
    <w:rsid w:val="00BE7BA0"/>
    <w:rsid w:val="00BE7E11"/>
    <w:rsid w:val="00BF0306"/>
    <w:rsid w:val="00BF05BF"/>
    <w:rsid w:val="00BF3919"/>
    <w:rsid w:val="00BF49B5"/>
    <w:rsid w:val="00BF4F3F"/>
    <w:rsid w:val="00BF52B0"/>
    <w:rsid w:val="00BF661D"/>
    <w:rsid w:val="00BF75C8"/>
    <w:rsid w:val="00C001D1"/>
    <w:rsid w:val="00C0195F"/>
    <w:rsid w:val="00C02761"/>
    <w:rsid w:val="00C02F3A"/>
    <w:rsid w:val="00C03816"/>
    <w:rsid w:val="00C0431C"/>
    <w:rsid w:val="00C04833"/>
    <w:rsid w:val="00C05A6F"/>
    <w:rsid w:val="00C06461"/>
    <w:rsid w:val="00C06771"/>
    <w:rsid w:val="00C06ACE"/>
    <w:rsid w:val="00C07ED0"/>
    <w:rsid w:val="00C1062A"/>
    <w:rsid w:val="00C11DAB"/>
    <w:rsid w:val="00C158A6"/>
    <w:rsid w:val="00C1591F"/>
    <w:rsid w:val="00C16EF8"/>
    <w:rsid w:val="00C217DD"/>
    <w:rsid w:val="00C21D34"/>
    <w:rsid w:val="00C22F81"/>
    <w:rsid w:val="00C25528"/>
    <w:rsid w:val="00C25600"/>
    <w:rsid w:val="00C25F80"/>
    <w:rsid w:val="00C3019C"/>
    <w:rsid w:val="00C31984"/>
    <w:rsid w:val="00C3198C"/>
    <w:rsid w:val="00C324B8"/>
    <w:rsid w:val="00C32D56"/>
    <w:rsid w:val="00C3306B"/>
    <w:rsid w:val="00C33088"/>
    <w:rsid w:val="00C36B62"/>
    <w:rsid w:val="00C3792A"/>
    <w:rsid w:val="00C37D60"/>
    <w:rsid w:val="00C37F56"/>
    <w:rsid w:val="00C406A5"/>
    <w:rsid w:val="00C40724"/>
    <w:rsid w:val="00C46814"/>
    <w:rsid w:val="00C4681F"/>
    <w:rsid w:val="00C4781E"/>
    <w:rsid w:val="00C47FFD"/>
    <w:rsid w:val="00C515CA"/>
    <w:rsid w:val="00C546E9"/>
    <w:rsid w:val="00C552D5"/>
    <w:rsid w:val="00C600BC"/>
    <w:rsid w:val="00C61DF5"/>
    <w:rsid w:val="00C6346B"/>
    <w:rsid w:val="00C645B3"/>
    <w:rsid w:val="00C72934"/>
    <w:rsid w:val="00C73A68"/>
    <w:rsid w:val="00C74186"/>
    <w:rsid w:val="00C75526"/>
    <w:rsid w:val="00C76872"/>
    <w:rsid w:val="00C77E60"/>
    <w:rsid w:val="00C800FD"/>
    <w:rsid w:val="00C80E8B"/>
    <w:rsid w:val="00C813F8"/>
    <w:rsid w:val="00C83132"/>
    <w:rsid w:val="00C83784"/>
    <w:rsid w:val="00C84164"/>
    <w:rsid w:val="00C84A48"/>
    <w:rsid w:val="00C875A8"/>
    <w:rsid w:val="00C8786A"/>
    <w:rsid w:val="00C87BCF"/>
    <w:rsid w:val="00C900C7"/>
    <w:rsid w:val="00C91182"/>
    <w:rsid w:val="00C91902"/>
    <w:rsid w:val="00C91B89"/>
    <w:rsid w:val="00C92023"/>
    <w:rsid w:val="00C93538"/>
    <w:rsid w:val="00C94D7D"/>
    <w:rsid w:val="00C9522B"/>
    <w:rsid w:val="00C95671"/>
    <w:rsid w:val="00C9628A"/>
    <w:rsid w:val="00C964DB"/>
    <w:rsid w:val="00C9672C"/>
    <w:rsid w:val="00C97875"/>
    <w:rsid w:val="00CA0281"/>
    <w:rsid w:val="00CA0A1F"/>
    <w:rsid w:val="00CA13FF"/>
    <w:rsid w:val="00CA1736"/>
    <w:rsid w:val="00CA43B0"/>
    <w:rsid w:val="00CA5864"/>
    <w:rsid w:val="00CA58B7"/>
    <w:rsid w:val="00CA64FD"/>
    <w:rsid w:val="00CA73F8"/>
    <w:rsid w:val="00CA7B6B"/>
    <w:rsid w:val="00CB03B2"/>
    <w:rsid w:val="00CB1323"/>
    <w:rsid w:val="00CB1CB6"/>
    <w:rsid w:val="00CB2514"/>
    <w:rsid w:val="00CB28D6"/>
    <w:rsid w:val="00CB44CC"/>
    <w:rsid w:val="00CB4756"/>
    <w:rsid w:val="00CB4E45"/>
    <w:rsid w:val="00CB65FB"/>
    <w:rsid w:val="00CC2F7F"/>
    <w:rsid w:val="00CC3D5A"/>
    <w:rsid w:val="00CC4F76"/>
    <w:rsid w:val="00CC567E"/>
    <w:rsid w:val="00CC594E"/>
    <w:rsid w:val="00CC6DFA"/>
    <w:rsid w:val="00CD2C40"/>
    <w:rsid w:val="00CD43FE"/>
    <w:rsid w:val="00CE03BB"/>
    <w:rsid w:val="00CE2152"/>
    <w:rsid w:val="00CE2569"/>
    <w:rsid w:val="00CE2A63"/>
    <w:rsid w:val="00CE2EDC"/>
    <w:rsid w:val="00CE3DE0"/>
    <w:rsid w:val="00CE41CA"/>
    <w:rsid w:val="00CE432D"/>
    <w:rsid w:val="00CE5C97"/>
    <w:rsid w:val="00CF07CA"/>
    <w:rsid w:val="00CF0BDB"/>
    <w:rsid w:val="00CF0D70"/>
    <w:rsid w:val="00CF1042"/>
    <w:rsid w:val="00CF106B"/>
    <w:rsid w:val="00CF14F8"/>
    <w:rsid w:val="00CF26C1"/>
    <w:rsid w:val="00CF31C2"/>
    <w:rsid w:val="00CF576A"/>
    <w:rsid w:val="00CF70B9"/>
    <w:rsid w:val="00CF7555"/>
    <w:rsid w:val="00CF772D"/>
    <w:rsid w:val="00D0266D"/>
    <w:rsid w:val="00D033BC"/>
    <w:rsid w:val="00D0496E"/>
    <w:rsid w:val="00D04A9E"/>
    <w:rsid w:val="00D0678E"/>
    <w:rsid w:val="00D06B97"/>
    <w:rsid w:val="00D06C12"/>
    <w:rsid w:val="00D0750C"/>
    <w:rsid w:val="00D10079"/>
    <w:rsid w:val="00D1205F"/>
    <w:rsid w:val="00D124E6"/>
    <w:rsid w:val="00D1563E"/>
    <w:rsid w:val="00D15DD1"/>
    <w:rsid w:val="00D16BEE"/>
    <w:rsid w:val="00D16C72"/>
    <w:rsid w:val="00D1732B"/>
    <w:rsid w:val="00D178D6"/>
    <w:rsid w:val="00D23219"/>
    <w:rsid w:val="00D24B9F"/>
    <w:rsid w:val="00D264DA"/>
    <w:rsid w:val="00D276A7"/>
    <w:rsid w:val="00D30498"/>
    <w:rsid w:val="00D30CAA"/>
    <w:rsid w:val="00D318AA"/>
    <w:rsid w:val="00D31C57"/>
    <w:rsid w:val="00D31D2F"/>
    <w:rsid w:val="00D320B2"/>
    <w:rsid w:val="00D3225E"/>
    <w:rsid w:val="00D32B4D"/>
    <w:rsid w:val="00D343D8"/>
    <w:rsid w:val="00D35270"/>
    <w:rsid w:val="00D3559B"/>
    <w:rsid w:val="00D36D1B"/>
    <w:rsid w:val="00D40233"/>
    <w:rsid w:val="00D418FD"/>
    <w:rsid w:val="00D427CB"/>
    <w:rsid w:val="00D45679"/>
    <w:rsid w:val="00D458C3"/>
    <w:rsid w:val="00D459F4"/>
    <w:rsid w:val="00D46DBF"/>
    <w:rsid w:val="00D47B5F"/>
    <w:rsid w:val="00D5537F"/>
    <w:rsid w:val="00D55C55"/>
    <w:rsid w:val="00D56022"/>
    <w:rsid w:val="00D578CB"/>
    <w:rsid w:val="00D60CBF"/>
    <w:rsid w:val="00D618CD"/>
    <w:rsid w:val="00D619D6"/>
    <w:rsid w:val="00D62286"/>
    <w:rsid w:val="00D64183"/>
    <w:rsid w:val="00D66DB2"/>
    <w:rsid w:val="00D67631"/>
    <w:rsid w:val="00D718C4"/>
    <w:rsid w:val="00D72501"/>
    <w:rsid w:val="00D744C4"/>
    <w:rsid w:val="00D745D0"/>
    <w:rsid w:val="00D747E2"/>
    <w:rsid w:val="00D74FE5"/>
    <w:rsid w:val="00D75786"/>
    <w:rsid w:val="00D75A13"/>
    <w:rsid w:val="00D76D63"/>
    <w:rsid w:val="00D774DB"/>
    <w:rsid w:val="00D77A40"/>
    <w:rsid w:val="00D803FC"/>
    <w:rsid w:val="00D8260C"/>
    <w:rsid w:val="00D83C05"/>
    <w:rsid w:val="00D83DD4"/>
    <w:rsid w:val="00D85FD3"/>
    <w:rsid w:val="00D879BD"/>
    <w:rsid w:val="00D903AB"/>
    <w:rsid w:val="00D92C02"/>
    <w:rsid w:val="00D93A64"/>
    <w:rsid w:val="00D9453C"/>
    <w:rsid w:val="00D95036"/>
    <w:rsid w:val="00D9649F"/>
    <w:rsid w:val="00D968E1"/>
    <w:rsid w:val="00D96B54"/>
    <w:rsid w:val="00D97E1A"/>
    <w:rsid w:val="00DA1B09"/>
    <w:rsid w:val="00DA2705"/>
    <w:rsid w:val="00DA27EC"/>
    <w:rsid w:val="00DA2871"/>
    <w:rsid w:val="00DA29D3"/>
    <w:rsid w:val="00DA2B56"/>
    <w:rsid w:val="00DA3362"/>
    <w:rsid w:val="00DA3E57"/>
    <w:rsid w:val="00DA4DD6"/>
    <w:rsid w:val="00DA4E68"/>
    <w:rsid w:val="00DA4F31"/>
    <w:rsid w:val="00DA65F8"/>
    <w:rsid w:val="00DA774A"/>
    <w:rsid w:val="00DA7AE6"/>
    <w:rsid w:val="00DB00CC"/>
    <w:rsid w:val="00DB1FB9"/>
    <w:rsid w:val="00DB225F"/>
    <w:rsid w:val="00DB3E77"/>
    <w:rsid w:val="00DB6585"/>
    <w:rsid w:val="00DC2011"/>
    <w:rsid w:val="00DC2384"/>
    <w:rsid w:val="00DC74A7"/>
    <w:rsid w:val="00DD1812"/>
    <w:rsid w:val="00DD218F"/>
    <w:rsid w:val="00DD3057"/>
    <w:rsid w:val="00DD441F"/>
    <w:rsid w:val="00DD5C83"/>
    <w:rsid w:val="00DD7925"/>
    <w:rsid w:val="00DE033F"/>
    <w:rsid w:val="00DE1A7D"/>
    <w:rsid w:val="00DE1DF2"/>
    <w:rsid w:val="00DE1EFB"/>
    <w:rsid w:val="00DE2ABD"/>
    <w:rsid w:val="00DE5F71"/>
    <w:rsid w:val="00DE63C6"/>
    <w:rsid w:val="00DE6752"/>
    <w:rsid w:val="00DF24B8"/>
    <w:rsid w:val="00DF30A5"/>
    <w:rsid w:val="00DF3E73"/>
    <w:rsid w:val="00DF4DE4"/>
    <w:rsid w:val="00E00D27"/>
    <w:rsid w:val="00E041E0"/>
    <w:rsid w:val="00E05CCC"/>
    <w:rsid w:val="00E062F9"/>
    <w:rsid w:val="00E11F8A"/>
    <w:rsid w:val="00E130A7"/>
    <w:rsid w:val="00E13992"/>
    <w:rsid w:val="00E14B10"/>
    <w:rsid w:val="00E14B41"/>
    <w:rsid w:val="00E14DFB"/>
    <w:rsid w:val="00E212FD"/>
    <w:rsid w:val="00E22473"/>
    <w:rsid w:val="00E22D61"/>
    <w:rsid w:val="00E2419B"/>
    <w:rsid w:val="00E24AB9"/>
    <w:rsid w:val="00E27B52"/>
    <w:rsid w:val="00E27C7F"/>
    <w:rsid w:val="00E30D68"/>
    <w:rsid w:val="00E30F55"/>
    <w:rsid w:val="00E312C8"/>
    <w:rsid w:val="00E32DF4"/>
    <w:rsid w:val="00E3406A"/>
    <w:rsid w:val="00E368B2"/>
    <w:rsid w:val="00E40153"/>
    <w:rsid w:val="00E403BD"/>
    <w:rsid w:val="00E4229B"/>
    <w:rsid w:val="00E43AEA"/>
    <w:rsid w:val="00E44691"/>
    <w:rsid w:val="00E45F33"/>
    <w:rsid w:val="00E46A4E"/>
    <w:rsid w:val="00E46B55"/>
    <w:rsid w:val="00E47F0E"/>
    <w:rsid w:val="00E50C62"/>
    <w:rsid w:val="00E5328C"/>
    <w:rsid w:val="00E5449D"/>
    <w:rsid w:val="00E605B8"/>
    <w:rsid w:val="00E60EB1"/>
    <w:rsid w:val="00E62FBC"/>
    <w:rsid w:val="00E63623"/>
    <w:rsid w:val="00E63665"/>
    <w:rsid w:val="00E63954"/>
    <w:rsid w:val="00E648F9"/>
    <w:rsid w:val="00E64FAD"/>
    <w:rsid w:val="00E665CA"/>
    <w:rsid w:val="00E67A93"/>
    <w:rsid w:val="00E70A48"/>
    <w:rsid w:val="00E71640"/>
    <w:rsid w:val="00E7324E"/>
    <w:rsid w:val="00E750A7"/>
    <w:rsid w:val="00E75DC6"/>
    <w:rsid w:val="00E80D79"/>
    <w:rsid w:val="00E8128B"/>
    <w:rsid w:val="00E82215"/>
    <w:rsid w:val="00E82CF9"/>
    <w:rsid w:val="00E83B38"/>
    <w:rsid w:val="00E8654D"/>
    <w:rsid w:val="00E86728"/>
    <w:rsid w:val="00E918D0"/>
    <w:rsid w:val="00E92CE2"/>
    <w:rsid w:val="00E93A25"/>
    <w:rsid w:val="00E9556C"/>
    <w:rsid w:val="00E9644F"/>
    <w:rsid w:val="00E969B8"/>
    <w:rsid w:val="00E97AB2"/>
    <w:rsid w:val="00EA036F"/>
    <w:rsid w:val="00EA1B84"/>
    <w:rsid w:val="00EA230A"/>
    <w:rsid w:val="00EA4765"/>
    <w:rsid w:val="00EA5AA1"/>
    <w:rsid w:val="00EA73D9"/>
    <w:rsid w:val="00EA7B80"/>
    <w:rsid w:val="00EB04BF"/>
    <w:rsid w:val="00EB21C1"/>
    <w:rsid w:val="00EB3204"/>
    <w:rsid w:val="00EB42C4"/>
    <w:rsid w:val="00EB4BBE"/>
    <w:rsid w:val="00EB685F"/>
    <w:rsid w:val="00EC0EA2"/>
    <w:rsid w:val="00EC182C"/>
    <w:rsid w:val="00EC3C6F"/>
    <w:rsid w:val="00EC4DFE"/>
    <w:rsid w:val="00EC5AC2"/>
    <w:rsid w:val="00EC5F34"/>
    <w:rsid w:val="00EC6A4D"/>
    <w:rsid w:val="00EC7821"/>
    <w:rsid w:val="00ED034D"/>
    <w:rsid w:val="00ED5146"/>
    <w:rsid w:val="00ED55C9"/>
    <w:rsid w:val="00ED5B7B"/>
    <w:rsid w:val="00EE1BC6"/>
    <w:rsid w:val="00EE4714"/>
    <w:rsid w:val="00EE6058"/>
    <w:rsid w:val="00EE65DD"/>
    <w:rsid w:val="00EE65EA"/>
    <w:rsid w:val="00EE7988"/>
    <w:rsid w:val="00EF0092"/>
    <w:rsid w:val="00EF03E0"/>
    <w:rsid w:val="00EF0E5C"/>
    <w:rsid w:val="00EF0ECD"/>
    <w:rsid w:val="00EF159B"/>
    <w:rsid w:val="00EF2074"/>
    <w:rsid w:val="00EF2995"/>
    <w:rsid w:val="00EF30AA"/>
    <w:rsid w:val="00EF7812"/>
    <w:rsid w:val="00EF7842"/>
    <w:rsid w:val="00EF7B75"/>
    <w:rsid w:val="00F000A6"/>
    <w:rsid w:val="00F00C7F"/>
    <w:rsid w:val="00F013D3"/>
    <w:rsid w:val="00F017BF"/>
    <w:rsid w:val="00F03084"/>
    <w:rsid w:val="00F04AF8"/>
    <w:rsid w:val="00F057D4"/>
    <w:rsid w:val="00F06AA1"/>
    <w:rsid w:val="00F11410"/>
    <w:rsid w:val="00F13D96"/>
    <w:rsid w:val="00F13F2E"/>
    <w:rsid w:val="00F1587C"/>
    <w:rsid w:val="00F17CBD"/>
    <w:rsid w:val="00F20FC1"/>
    <w:rsid w:val="00F22D81"/>
    <w:rsid w:val="00F22E90"/>
    <w:rsid w:val="00F2389D"/>
    <w:rsid w:val="00F23A79"/>
    <w:rsid w:val="00F25B76"/>
    <w:rsid w:val="00F271D5"/>
    <w:rsid w:val="00F3003B"/>
    <w:rsid w:val="00F30815"/>
    <w:rsid w:val="00F30B03"/>
    <w:rsid w:val="00F30F5B"/>
    <w:rsid w:val="00F32921"/>
    <w:rsid w:val="00F33B0C"/>
    <w:rsid w:val="00F36E97"/>
    <w:rsid w:val="00F3735F"/>
    <w:rsid w:val="00F37BEE"/>
    <w:rsid w:val="00F37C20"/>
    <w:rsid w:val="00F37EF9"/>
    <w:rsid w:val="00F4204B"/>
    <w:rsid w:val="00F4297A"/>
    <w:rsid w:val="00F42EE7"/>
    <w:rsid w:val="00F44736"/>
    <w:rsid w:val="00F469AE"/>
    <w:rsid w:val="00F479A3"/>
    <w:rsid w:val="00F47BD0"/>
    <w:rsid w:val="00F47F97"/>
    <w:rsid w:val="00F500A7"/>
    <w:rsid w:val="00F501B6"/>
    <w:rsid w:val="00F5103D"/>
    <w:rsid w:val="00F51BCE"/>
    <w:rsid w:val="00F529C2"/>
    <w:rsid w:val="00F530A9"/>
    <w:rsid w:val="00F54BE3"/>
    <w:rsid w:val="00F55B0F"/>
    <w:rsid w:val="00F55BA0"/>
    <w:rsid w:val="00F57167"/>
    <w:rsid w:val="00F6445D"/>
    <w:rsid w:val="00F65645"/>
    <w:rsid w:val="00F6659E"/>
    <w:rsid w:val="00F668F0"/>
    <w:rsid w:val="00F66F45"/>
    <w:rsid w:val="00F67095"/>
    <w:rsid w:val="00F71FAC"/>
    <w:rsid w:val="00F7229A"/>
    <w:rsid w:val="00F74045"/>
    <w:rsid w:val="00F76BAF"/>
    <w:rsid w:val="00F806B1"/>
    <w:rsid w:val="00F8267A"/>
    <w:rsid w:val="00F837DD"/>
    <w:rsid w:val="00F83C28"/>
    <w:rsid w:val="00F863DE"/>
    <w:rsid w:val="00F8669D"/>
    <w:rsid w:val="00F87808"/>
    <w:rsid w:val="00F87C40"/>
    <w:rsid w:val="00F91459"/>
    <w:rsid w:val="00F9155A"/>
    <w:rsid w:val="00F91FDD"/>
    <w:rsid w:val="00F92535"/>
    <w:rsid w:val="00F92738"/>
    <w:rsid w:val="00F9459E"/>
    <w:rsid w:val="00F947A3"/>
    <w:rsid w:val="00F9783D"/>
    <w:rsid w:val="00FA0EE7"/>
    <w:rsid w:val="00FA1FA1"/>
    <w:rsid w:val="00FA3A96"/>
    <w:rsid w:val="00FA5E62"/>
    <w:rsid w:val="00FA5EFC"/>
    <w:rsid w:val="00FA6675"/>
    <w:rsid w:val="00FA7FA8"/>
    <w:rsid w:val="00FB0060"/>
    <w:rsid w:val="00FB0189"/>
    <w:rsid w:val="00FB0FCD"/>
    <w:rsid w:val="00FB2935"/>
    <w:rsid w:val="00FB44D0"/>
    <w:rsid w:val="00FB520D"/>
    <w:rsid w:val="00FB6D36"/>
    <w:rsid w:val="00FB765F"/>
    <w:rsid w:val="00FB7F2B"/>
    <w:rsid w:val="00FC01A5"/>
    <w:rsid w:val="00FC0E48"/>
    <w:rsid w:val="00FC1B47"/>
    <w:rsid w:val="00FC2CAD"/>
    <w:rsid w:val="00FC3476"/>
    <w:rsid w:val="00FC5C54"/>
    <w:rsid w:val="00FC6F73"/>
    <w:rsid w:val="00FD196B"/>
    <w:rsid w:val="00FD215E"/>
    <w:rsid w:val="00FD499E"/>
    <w:rsid w:val="00FD4AC0"/>
    <w:rsid w:val="00FD4FFC"/>
    <w:rsid w:val="00FD6794"/>
    <w:rsid w:val="00FD69F4"/>
    <w:rsid w:val="00FD721F"/>
    <w:rsid w:val="00FE059A"/>
    <w:rsid w:val="00FE079E"/>
    <w:rsid w:val="00FE0F78"/>
    <w:rsid w:val="00FE2111"/>
    <w:rsid w:val="00FE2597"/>
    <w:rsid w:val="00FE25C1"/>
    <w:rsid w:val="00FE2D57"/>
    <w:rsid w:val="00FE31D1"/>
    <w:rsid w:val="00FE358B"/>
    <w:rsid w:val="00FE5292"/>
    <w:rsid w:val="00FE52E6"/>
    <w:rsid w:val="00FE54C0"/>
    <w:rsid w:val="00FE6CF3"/>
    <w:rsid w:val="00FF01F2"/>
    <w:rsid w:val="00FF089F"/>
    <w:rsid w:val="00FF209A"/>
    <w:rsid w:val="00FF22B2"/>
    <w:rsid w:val="00FF2377"/>
    <w:rsid w:val="00FF24FA"/>
    <w:rsid w:val="00FF3242"/>
    <w:rsid w:val="00FF646A"/>
    <w:rsid w:val="00FF6C9C"/>
    <w:rsid w:val="00FF7128"/>
    <w:rsid w:val="00FF77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FA Fu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unhideWhenUsed/>
    <w:rsid w:val="00B1139C"/>
    <w:pPr>
      <w:spacing w:after="120" w:line="480" w:lineRule="auto"/>
    </w:pPr>
  </w:style>
  <w:style w:type="character" w:customStyle="1" w:styleId="Corpsdetexte2Car">
    <w:name w:val="Corps de texte 2 Car"/>
    <w:basedOn w:val="Policepardfaut"/>
    <w:link w:val="Corpsdetex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semiHidden/>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1">
    <w:name w:val="1"/>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Accentuation">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Policepardfaut"/>
    <w:link w:val="Textoindependiente21"/>
    <w:rsid w:val="0096767D"/>
    <w:rPr>
      <w:rFonts w:ascii="Arial" w:eastAsia="Times New Roman" w:hAnsi="Arial" w:cs="Times New Roman"/>
      <w:sz w:val="28"/>
      <w:szCs w:val="20"/>
      <w:lang w:val="es-ES" w:eastAsia="es-ES"/>
    </w:rPr>
  </w:style>
  <w:style w:type="paragraph" w:customStyle="1" w:styleId="Textoindependiente22">
    <w:name w:val="Texto independiente 22"/>
    <w:basedOn w:val="Normal"/>
    <w:rsid w:val="00B9104D"/>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styleId="Marquedecommentaire">
    <w:name w:val="annotation reference"/>
    <w:basedOn w:val="Policepardfaut"/>
    <w:uiPriority w:val="99"/>
    <w:semiHidden/>
    <w:unhideWhenUsed/>
    <w:rsid w:val="00740ECC"/>
    <w:rPr>
      <w:sz w:val="16"/>
      <w:szCs w:val="16"/>
    </w:rPr>
  </w:style>
  <w:style w:type="paragraph" w:styleId="Commentaire">
    <w:name w:val="annotation text"/>
    <w:basedOn w:val="Normal"/>
    <w:link w:val="CommentaireCar"/>
    <w:uiPriority w:val="99"/>
    <w:semiHidden/>
    <w:unhideWhenUsed/>
    <w:rsid w:val="00740ECC"/>
    <w:rPr>
      <w:sz w:val="20"/>
    </w:rPr>
  </w:style>
  <w:style w:type="character" w:customStyle="1" w:styleId="CommentaireCar">
    <w:name w:val="Commentaire Car"/>
    <w:basedOn w:val="Policepardfaut"/>
    <w:link w:val="Commentaire"/>
    <w:uiPriority w:val="99"/>
    <w:semiHidden/>
    <w:rsid w:val="00740ECC"/>
    <w:rPr>
      <w:rFonts w:ascii="Times New Roman" w:eastAsia="Times New Roman" w:hAnsi="Times New Roman" w:cs="Times New Roman"/>
      <w:sz w:val="20"/>
      <w:szCs w:val="20"/>
      <w:lang w:val="es-ES_tradnl" w:eastAsia="es-ES"/>
    </w:rPr>
  </w:style>
  <w:style w:type="paragraph" w:styleId="Objetducommentaire">
    <w:name w:val="annotation subject"/>
    <w:basedOn w:val="Commentaire"/>
    <w:next w:val="Commentaire"/>
    <w:link w:val="ObjetducommentaireCar"/>
    <w:uiPriority w:val="99"/>
    <w:semiHidden/>
    <w:unhideWhenUsed/>
    <w:rsid w:val="00740ECC"/>
    <w:rPr>
      <w:b/>
      <w:bCs/>
    </w:rPr>
  </w:style>
  <w:style w:type="character" w:customStyle="1" w:styleId="ObjetducommentaireCar">
    <w:name w:val="Objet du commentaire Car"/>
    <w:basedOn w:val="CommentaireCar"/>
    <w:link w:val="Objetducommentaire"/>
    <w:uiPriority w:val="99"/>
    <w:semiHidden/>
    <w:rsid w:val="00740ECC"/>
    <w:rPr>
      <w:rFonts w:ascii="Times New Roman" w:eastAsia="Times New Roman" w:hAnsi="Times New Roman" w:cs="Times New Roman"/>
      <w:b/>
      <w:bCs/>
      <w:sz w:val="20"/>
      <w:szCs w:val="20"/>
      <w:lang w:val="es-ES_tradnl" w:eastAsia="es-ES"/>
    </w:rPr>
  </w:style>
  <w:style w:type="paragraph" w:customStyle="1" w:styleId="Sangra2detindependiente1">
    <w:name w:val="Sangría 2 de t. independiente1"/>
    <w:basedOn w:val="Normal"/>
    <w:rsid w:val="00F71FAC"/>
    <w:pPr>
      <w:overflowPunct w:val="0"/>
      <w:autoSpaceDE w:val="0"/>
      <w:autoSpaceDN w:val="0"/>
      <w:adjustRightInd w:val="0"/>
      <w:ind w:firstLine="708"/>
      <w:jc w:val="both"/>
      <w:textAlignment w:val="baseline"/>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FA Fu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unhideWhenUsed/>
    <w:rsid w:val="00B1139C"/>
    <w:pPr>
      <w:spacing w:after="120" w:line="480" w:lineRule="auto"/>
    </w:pPr>
  </w:style>
  <w:style w:type="character" w:customStyle="1" w:styleId="Corpsdetexte2Car">
    <w:name w:val="Corps de texte 2 Car"/>
    <w:basedOn w:val="Policepardfaut"/>
    <w:link w:val="Corpsdetex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semiHidden/>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1">
    <w:name w:val="1"/>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Accentuation">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Policepardfaut"/>
    <w:link w:val="Textoindependiente21"/>
    <w:rsid w:val="0096767D"/>
    <w:rPr>
      <w:rFonts w:ascii="Arial" w:eastAsia="Times New Roman" w:hAnsi="Arial" w:cs="Times New Roman"/>
      <w:sz w:val="28"/>
      <w:szCs w:val="20"/>
      <w:lang w:val="es-ES" w:eastAsia="es-ES"/>
    </w:rPr>
  </w:style>
  <w:style w:type="paragraph" w:customStyle="1" w:styleId="Textoindependiente22">
    <w:name w:val="Texto independiente 22"/>
    <w:basedOn w:val="Normal"/>
    <w:rsid w:val="00B9104D"/>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styleId="Marquedecommentaire">
    <w:name w:val="annotation reference"/>
    <w:basedOn w:val="Policepardfaut"/>
    <w:uiPriority w:val="99"/>
    <w:semiHidden/>
    <w:unhideWhenUsed/>
    <w:rsid w:val="00740ECC"/>
    <w:rPr>
      <w:sz w:val="16"/>
      <w:szCs w:val="16"/>
    </w:rPr>
  </w:style>
  <w:style w:type="paragraph" w:styleId="Commentaire">
    <w:name w:val="annotation text"/>
    <w:basedOn w:val="Normal"/>
    <w:link w:val="CommentaireCar"/>
    <w:uiPriority w:val="99"/>
    <w:semiHidden/>
    <w:unhideWhenUsed/>
    <w:rsid w:val="00740ECC"/>
    <w:rPr>
      <w:sz w:val="20"/>
    </w:rPr>
  </w:style>
  <w:style w:type="character" w:customStyle="1" w:styleId="CommentaireCar">
    <w:name w:val="Commentaire Car"/>
    <w:basedOn w:val="Policepardfaut"/>
    <w:link w:val="Commentaire"/>
    <w:uiPriority w:val="99"/>
    <w:semiHidden/>
    <w:rsid w:val="00740ECC"/>
    <w:rPr>
      <w:rFonts w:ascii="Times New Roman" w:eastAsia="Times New Roman" w:hAnsi="Times New Roman" w:cs="Times New Roman"/>
      <w:sz w:val="20"/>
      <w:szCs w:val="20"/>
      <w:lang w:val="es-ES_tradnl" w:eastAsia="es-ES"/>
    </w:rPr>
  </w:style>
  <w:style w:type="paragraph" w:styleId="Objetducommentaire">
    <w:name w:val="annotation subject"/>
    <w:basedOn w:val="Commentaire"/>
    <w:next w:val="Commentaire"/>
    <w:link w:val="ObjetducommentaireCar"/>
    <w:uiPriority w:val="99"/>
    <w:semiHidden/>
    <w:unhideWhenUsed/>
    <w:rsid w:val="00740ECC"/>
    <w:rPr>
      <w:b/>
      <w:bCs/>
    </w:rPr>
  </w:style>
  <w:style w:type="character" w:customStyle="1" w:styleId="ObjetducommentaireCar">
    <w:name w:val="Objet du commentaire Car"/>
    <w:basedOn w:val="CommentaireCar"/>
    <w:link w:val="Objetducommentaire"/>
    <w:uiPriority w:val="99"/>
    <w:semiHidden/>
    <w:rsid w:val="00740ECC"/>
    <w:rPr>
      <w:rFonts w:ascii="Times New Roman" w:eastAsia="Times New Roman" w:hAnsi="Times New Roman" w:cs="Times New Roman"/>
      <w:b/>
      <w:bCs/>
      <w:sz w:val="20"/>
      <w:szCs w:val="20"/>
      <w:lang w:val="es-ES_tradnl" w:eastAsia="es-ES"/>
    </w:rPr>
  </w:style>
  <w:style w:type="paragraph" w:customStyle="1" w:styleId="Sangra2detindependiente1">
    <w:name w:val="Sangría 2 de t. independiente1"/>
    <w:basedOn w:val="Normal"/>
    <w:rsid w:val="00F71FAC"/>
    <w:pPr>
      <w:overflowPunct w:val="0"/>
      <w:autoSpaceDE w:val="0"/>
      <w:autoSpaceDN w:val="0"/>
      <w:adjustRightInd w:val="0"/>
      <w:ind w:firstLine="708"/>
      <w:jc w:val="both"/>
      <w:textAlignment w:val="baseline"/>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031800328">
      <w:bodyDiv w:val="1"/>
      <w:marLeft w:val="0"/>
      <w:marRight w:val="0"/>
      <w:marTop w:val="0"/>
      <w:marBottom w:val="0"/>
      <w:divBdr>
        <w:top w:val="none" w:sz="0" w:space="0" w:color="auto"/>
        <w:left w:val="none" w:sz="0" w:space="0" w:color="auto"/>
        <w:bottom w:val="none" w:sz="0" w:space="0" w:color="auto"/>
        <w:right w:val="none" w:sz="0" w:space="0" w:color="auto"/>
      </w:divBdr>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7C7CE-970E-43C5-AC32-21FB99C99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4358</Words>
  <Characters>23975</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4</cp:revision>
  <cp:lastPrinted>2017-05-30T19:08:00Z</cp:lastPrinted>
  <dcterms:created xsi:type="dcterms:W3CDTF">2017-05-30T19:08:00Z</dcterms:created>
  <dcterms:modified xsi:type="dcterms:W3CDTF">2017-09-07T08:55:00Z</dcterms:modified>
</cp:coreProperties>
</file>