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E9" w:rsidRDefault="004516E9" w:rsidP="004516E9">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8"/>
          <w:szCs w:val="18"/>
          <w:lang w:eastAsia="fr-FR"/>
        </w:rPr>
      </w:pPr>
      <w:r>
        <w:rPr>
          <w:rFonts w:cs="Calibri"/>
          <w:color w:val="FF0000"/>
          <w:spacing w:val="-4"/>
          <w:sz w:val="18"/>
          <w:szCs w:val="18"/>
          <w:lang w:eastAsia="fr-FR"/>
        </w:rPr>
        <w:t>El siguiente es el documento presentado por la Magistrada Ponente que sirvió de base para proferir la providencia dentro del presente proceso.</w:t>
      </w:r>
      <w:r>
        <w:rPr>
          <w:rFonts w:cs="Calibri"/>
          <w:color w:val="FF0000"/>
          <w:sz w:val="18"/>
          <w:szCs w:val="18"/>
          <w:lang w:eastAsia="fr-FR"/>
        </w:rPr>
        <w:t xml:space="preserve"> El contenido total y fiel de la decisión debe ser verificado en la Secretaría de esta Sala.</w:t>
      </w:r>
      <w:r>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E735DC">
        <w:rPr>
          <w:rFonts w:ascii="Arial" w:hAnsi="Arial" w:cs="Arial"/>
          <w:sz w:val="18"/>
          <w:szCs w:val="18"/>
        </w:rPr>
        <w:t>66001-31-05-004</w:t>
      </w:r>
      <w:r w:rsidR="00B3570A">
        <w:rPr>
          <w:rFonts w:ascii="Arial" w:hAnsi="Arial" w:cs="Arial"/>
          <w:sz w:val="18"/>
          <w:szCs w:val="18"/>
        </w:rPr>
        <w:t>-2017</w:t>
      </w:r>
      <w:r w:rsidRPr="009F7ADA">
        <w:rPr>
          <w:rFonts w:ascii="Arial" w:hAnsi="Arial" w:cs="Arial"/>
          <w:sz w:val="18"/>
          <w:szCs w:val="18"/>
        </w:rPr>
        <w:t>-00</w:t>
      </w:r>
      <w:r w:rsidR="00E735DC">
        <w:rPr>
          <w:rFonts w:ascii="Arial" w:hAnsi="Arial" w:cs="Arial"/>
          <w:sz w:val="18"/>
          <w:szCs w:val="18"/>
        </w:rPr>
        <w:t>26</w:t>
      </w:r>
      <w:r w:rsidR="00B3570A">
        <w:rPr>
          <w:rFonts w:ascii="Arial" w:hAnsi="Arial" w:cs="Arial"/>
          <w:sz w:val="18"/>
          <w:szCs w:val="18"/>
        </w:rPr>
        <w:t>4</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E735DC">
        <w:rPr>
          <w:rFonts w:ascii="Arial" w:hAnsi="Arial" w:cs="Arial"/>
          <w:bCs/>
          <w:iCs/>
          <w:sz w:val="18"/>
          <w:szCs w:val="18"/>
        </w:rPr>
        <w:t>Alberto Díaz</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E735DC">
        <w:rPr>
          <w:rFonts w:ascii="Arial" w:hAnsi="Arial" w:cs="Arial"/>
          <w:sz w:val="18"/>
          <w:szCs w:val="18"/>
        </w:rPr>
        <w:t>Unidad para la Atención y Reparación Integral para las Víctimas</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D40424" w:rsidRPr="00D40424" w:rsidRDefault="00504167" w:rsidP="00D40424">
      <w:pPr>
        <w:tabs>
          <w:tab w:val="left" w:pos="3402"/>
        </w:tabs>
        <w:spacing w:after="0" w:line="240" w:lineRule="auto"/>
        <w:ind w:left="3402"/>
        <w:contextualSpacing/>
        <w:jc w:val="both"/>
        <w:rPr>
          <w:rFonts w:ascii="Arial" w:hAnsi="Arial" w:cs="Arial"/>
          <w:b/>
          <w:bCs/>
          <w:color w:val="000000"/>
          <w:sz w:val="18"/>
          <w:szCs w:val="18"/>
          <w:u w:val="single"/>
        </w:rPr>
      </w:pPr>
      <w:r w:rsidRPr="00D40424">
        <w:rPr>
          <w:rFonts w:ascii="Arial" w:hAnsi="Arial" w:cs="Arial"/>
          <w:b/>
          <w:bCs/>
          <w:sz w:val="18"/>
          <w:szCs w:val="18"/>
          <w:u w:val="single"/>
        </w:rPr>
        <w:t>Tema a Tratar:</w:t>
      </w:r>
      <w:r w:rsidR="00B9674F">
        <w:rPr>
          <w:rFonts w:ascii="Arial" w:hAnsi="Arial" w:cs="Arial"/>
          <w:b/>
          <w:bCs/>
          <w:sz w:val="18"/>
          <w:szCs w:val="18"/>
        </w:rPr>
        <w:t xml:space="preserve"> </w:t>
      </w:r>
      <w:r w:rsidR="00B9674F">
        <w:rPr>
          <w:rFonts w:ascii="Arial" w:hAnsi="Arial" w:cs="Arial"/>
          <w:b/>
          <w:bCs/>
          <w:sz w:val="18"/>
          <w:szCs w:val="18"/>
        </w:rPr>
        <w:tab/>
      </w:r>
      <w:r w:rsidR="00B9674F">
        <w:rPr>
          <w:rFonts w:ascii="Arial" w:hAnsi="Arial" w:cs="Arial"/>
          <w:b/>
          <w:bCs/>
          <w:sz w:val="18"/>
          <w:szCs w:val="18"/>
        </w:rPr>
        <w:tab/>
      </w:r>
      <w:r w:rsidR="00E05285">
        <w:rPr>
          <w:rFonts w:ascii="Arial" w:hAnsi="Arial" w:cs="Arial"/>
          <w:sz w:val="18"/>
          <w:szCs w:val="18"/>
          <w:lang w:val="es-ES"/>
        </w:rPr>
        <w:t>Derecho de petición</w:t>
      </w:r>
    </w:p>
    <w:p w:rsidR="00D40424" w:rsidRPr="00D40424" w:rsidRDefault="00D40424" w:rsidP="00D40424">
      <w:pPr>
        <w:tabs>
          <w:tab w:val="left" w:pos="3402"/>
        </w:tabs>
        <w:spacing w:after="0" w:line="240" w:lineRule="auto"/>
        <w:ind w:left="3402" w:right="51"/>
        <w:contextualSpacing/>
        <w:jc w:val="both"/>
        <w:rPr>
          <w:rFonts w:ascii="Arial" w:hAnsi="Arial" w:cs="Arial"/>
          <w:b/>
          <w:bCs/>
          <w:color w:val="000000"/>
          <w:sz w:val="18"/>
          <w:szCs w:val="18"/>
        </w:rPr>
      </w:pPr>
    </w:p>
    <w:p w:rsidR="00D40424" w:rsidRDefault="00D40424"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E735DC">
        <w:rPr>
          <w:rFonts w:ascii="Arial" w:hAnsi="Arial" w:cs="Arial"/>
          <w:sz w:val="24"/>
          <w:szCs w:val="24"/>
        </w:rPr>
        <w:t>nueve</w:t>
      </w:r>
      <w:r w:rsidRPr="008A706F">
        <w:rPr>
          <w:rFonts w:ascii="Arial" w:hAnsi="Arial" w:cs="Arial"/>
          <w:sz w:val="24"/>
          <w:szCs w:val="24"/>
        </w:rPr>
        <w:t xml:space="preserve"> </w:t>
      </w:r>
      <w:r w:rsidR="00567D0D" w:rsidRPr="008A706F">
        <w:rPr>
          <w:rFonts w:ascii="Arial" w:hAnsi="Arial" w:cs="Arial"/>
          <w:sz w:val="24"/>
          <w:szCs w:val="24"/>
        </w:rPr>
        <w:t>(</w:t>
      </w:r>
      <w:r w:rsidR="00E735DC">
        <w:rPr>
          <w:rFonts w:ascii="Arial" w:hAnsi="Arial" w:cs="Arial"/>
          <w:sz w:val="24"/>
          <w:szCs w:val="24"/>
        </w:rPr>
        <w:t>09</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E735DC">
        <w:rPr>
          <w:rFonts w:ascii="Arial" w:hAnsi="Arial" w:cs="Arial"/>
          <w:sz w:val="24"/>
          <w:szCs w:val="24"/>
        </w:rPr>
        <w:t>agosto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B3570A">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B3570A">
        <w:rPr>
          <w:rFonts w:ascii="Arial" w:hAnsi="Arial" w:cs="Arial"/>
          <w:sz w:val="24"/>
          <w:szCs w:val="24"/>
        </w:rPr>
        <w:t>7</w:t>
      </w:r>
      <w:r w:rsidR="00567D0D" w:rsidRPr="008A706F">
        <w:rPr>
          <w:rFonts w:ascii="Arial" w:hAnsi="Arial" w:cs="Arial"/>
          <w:sz w:val="24"/>
          <w:szCs w:val="24"/>
        </w:rPr>
        <w:t>)</w:t>
      </w:r>
    </w:p>
    <w:p w:rsidR="00457546" w:rsidRPr="008A706F" w:rsidRDefault="00E735DC" w:rsidP="00457546">
      <w:pPr>
        <w:spacing w:after="0"/>
        <w:contextualSpacing/>
        <w:jc w:val="center"/>
        <w:rPr>
          <w:rFonts w:ascii="Arial" w:hAnsi="Arial" w:cs="Arial"/>
          <w:sz w:val="24"/>
          <w:szCs w:val="24"/>
        </w:rPr>
      </w:pPr>
      <w:r>
        <w:rPr>
          <w:rFonts w:ascii="Arial" w:hAnsi="Arial" w:cs="Arial"/>
          <w:sz w:val="24"/>
          <w:szCs w:val="24"/>
        </w:rPr>
        <w:t>Acta número ____ de 09-08</w:t>
      </w:r>
      <w:r w:rsidR="00457546">
        <w:rPr>
          <w:rFonts w:ascii="Arial" w:hAnsi="Arial" w:cs="Arial"/>
          <w:sz w:val="24"/>
          <w:szCs w:val="24"/>
        </w:rPr>
        <w:t>-201</w:t>
      </w:r>
      <w:r w:rsidR="00B3570A">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735DC">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E735DC">
        <w:rPr>
          <w:rFonts w:ascii="Arial" w:hAnsi="Arial" w:cs="Arial"/>
          <w:color w:val="000000"/>
          <w:sz w:val="24"/>
          <w:szCs w:val="24"/>
        </w:rPr>
        <w:t>Alberto Díaz</w:t>
      </w:r>
      <w:r w:rsidR="00F51220">
        <w:rPr>
          <w:rFonts w:ascii="Arial" w:hAnsi="Arial" w:cs="Arial"/>
          <w:color w:val="000000"/>
          <w:sz w:val="24"/>
          <w:szCs w:val="24"/>
        </w:rPr>
        <w:t xml:space="preserve"> </w:t>
      </w:r>
      <w:r w:rsidR="00E735DC">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E735DC">
        <w:rPr>
          <w:rFonts w:ascii="Arial" w:hAnsi="Arial" w:cs="Arial"/>
          <w:color w:val="000000"/>
          <w:sz w:val="24"/>
          <w:szCs w:val="24"/>
        </w:rPr>
        <w:t>16.645.489</w:t>
      </w:r>
      <w:r w:rsidR="00BE5237">
        <w:rPr>
          <w:rFonts w:ascii="Arial" w:hAnsi="Arial" w:cs="Arial"/>
          <w:color w:val="000000"/>
          <w:sz w:val="24"/>
          <w:szCs w:val="24"/>
        </w:rPr>
        <w:t xml:space="preserve">, </w:t>
      </w:r>
      <w:r w:rsidR="00E735DC">
        <w:rPr>
          <w:rFonts w:ascii="Arial" w:hAnsi="Arial" w:cs="Arial"/>
          <w:color w:val="000000"/>
          <w:sz w:val="24"/>
          <w:szCs w:val="24"/>
        </w:rPr>
        <w:t>quien actúa 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w:t>
      </w:r>
      <w:r w:rsidR="00E735DC">
        <w:rPr>
          <w:rFonts w:ascii="Arial" w:hAnsi="Arial" w:cs="Arial"/>
          <w:color w:val="000000"/>
          <w:sz w:val="24"/>
          <w:szCs w:val="24"/>
        </w:rPr>
        <w:t>la Unidad para la Atención y Reparación Integral para las V</w:t>
      </w:r>
      <w:r w:rsidR="00EF67F0">
        <w:rPr>
          <w:rFonts w:ascii="Arial" w:hAnsi="Arial" w:cs="Arial"/>
          <w:color w:val="000000"/>
          <w:sz w:val="24"/>
          <w:szCs w:val="24"/>
        </w:rPr>
        <w:t>íctimas UARIV.</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 xml:space="preserve">a la </w:t>
      </w:r>
      <w:r w:rsidR="00EF67F0">
        <w:rPr>
          <w:rFonts w:ascii="Arial" w:hAnsi="Arial" w:cs="Arial"/>
          <w:color w:val="000000"/>
          <w:sz w:val="24"/>
          <w:szCs w:val="24"/>
        </w:rPr>
        <w:t>Unidad para la Atención y Reparación Integral para las Víctimas UARIV</w:t>
      </w:r>
      <w:r w:rsidR="00E63069">
        <w:rPr>
          <w:rFonts w:ascii="Arial" w:hAnsi="Arial" w:cs="Arial"/>
          <w:color w:val="000000"/>
          <w:sz w:val="24"/>
          <w:szCs w:val="24"/>
        </w:rPr>
        <w:t xml:space="preserve">, </w:t>
      </w:r>
      <w:r w:rsidR="00B3570A">
        <w:rPr>
          <w:rFonts w:ascii="Arial" w:hAnsi="Arial" w:cs="Arial"/>
          <w:color w:val="000000"/>
          <w:sz w:val="24"/>
          <w:szCs w:val="24"/>
        </w:rPr>
        <w:t>resuelva</w:t>
      </w:r>
      <w:r w:rsidR="00010C62">
        <w:rPr>
          <w:rFonts w:ascii="Arial" w:hAnsi="Arial" w:cs="Arial"/>
          <w:color w:val="000000"/>
          <w:sz w:val="24"/>
          <w:szCs w:val="24"/>
        </w:rPr>
        <w:t xml:space="preserve"> de fondo </w:t>
      </w:r>
      <w:r w:rsidR="00EF67F0">
        <w:rPr>
          <w:rFonts w:ascii="Arial" w:hAnsi="Arial" w:cs="Arial"/>
          <w:color w:val="000000"/>
          <w:sz w:val="24"/>
          <w:szCs w:val="24"/>
        </w:rPr>
        <w:t>su petición de 05-04</w:t>
      </w:r>
      <w:r w:rsidR="00272E0C">
        <w:rPr>
          <w:rFonts w:ascii="Arial" w:hAnsi="Arial" w:cs="Arial"/>
          <w:color w:val="000000"/>
          <w:sz w:val="24"/>
          <w:szCs w:val="24"/>
        </w:rPr>
        <w:t>-2017</w:t>
      </w:r>
      <w:r w:rsidR="00EF67F0">
        <w:rPr>
          <w:rFonts w:ascii="Arial" w:hAnsi="Arial" w:cs="Arial"/>
          <w:color w:val="000000"/>
          <w:sz w:val="24"/>
          <w:szCs w:val="24"/>
        </w:rPr>
        <w:t xml:space="preserve"> donde se ordene priorización en la entrega de la indemnización administrativa por su enfermedad </w:t>
      </w:r>
      <w:proofErr w:type="spellStart"/>
      <w:r w:rsidR="00EF67F0">
        <w:rPr>
          <w:rFonts w:ascii="Arial" w:hAnsi="Arial" w:cs="Arial"/>
          <w:color w:val="000000"/>
          <w:sz w:val="24"/>
          <w:szCs w:val="24"/>
        </w:rPr>
        <w:t>Osteoartrosis</w:t>
      </w:r>
      <w:proofErr w:type="spellEnd"/>
      <w:r w:rsidR="00EF67F0">
        <w:rPr>
          <w:rFonts w:ascii="Arial" w:hAnsi="Arial" w:cs="Arial"/>
          <w:color w:val="000000"/>
          <w:sz w:val="24"/>
          <w:szCs w:val="24"/>
        </w:rPr>
        <w:t xml:space="preserve"> generalizada</w:t>
      </w:r>
      <w:r w:rsidR="00272E0C">
        <w:rPr>
          <w:rFonts w:ascii="Arial" w:hAnsi="Arial" w:cs="Arial"/>
          <w:color w:val="000000"/>
          <w:sz w:val="24"/>
          <w:szCs w:val="24"/>
        </w:rPr>
        <w:t>.</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EF67F0">
        <w:rPr>
          <w:rFonts w:ascii="Arial" w:hAnsi="Arial" w:cs="Arial"/>
          <w:sz w:val="24"/>
          <w:szCs w:val="24"/>
        </w:rPr>
        <w:t xml:space="preserve">es </w:t>
      </w:r>
      <w:r w:rsidR="001136FE">
        <w:rPr>
          <w:rFonts w:ascii="Arial" w:hAnsi="Arial" w:cs="Arial"/>
          <w:sz w:val="24"/>
          <w:szCs w:val="24"/>
        </w:rPr>
        <w:t xml:space="preserve">(i) </w:t>
      </w:r>
      <w:r w:rsidR="00EF67F0">
        <w:rPr>
          <w:rFonts w:ascii="Arial" w:hAnsi="Arial" w:cs="Arial"/>
          <w:sz w:val="24"/>
          <w:szCs w:val="24"/>
        </w:rPr>
        <w:t>víctima del conflicto armado por secuestro</w:t>
      </w:r>
      <w:r w:rsidR="00272E0C">
        <w:rPr>
          <w:rFonts w:ascii="Arial" w:hAnsi="Arial" w:cs="Arial"/>
          <w:sz w:val="24"/>
          <w:szCs w:val="24"/>
        </w:rPr>
        <w:t xml:space="preserve">; (ii) </w:t>
      </w:r>
      <w:r w:rsidR="00FB15CB">
        <w:rPr>
          <w:rFonts w:ascii="Arial" w:hAnsi="Arial" w:cs="Arial"/>
          <w:sz w:val="24"/>
          <w:szCs w:val="24"/>
        </w:rPr>
        <w:t>solicitó</w:t>
      </w:r>
      <w:r w:rsidR="00250844">
        <w:rPr>
          <w:rFonts w:ascii="Arial" w:hAnsi="Arial" w:cs="Arial"/>
          <w:sz w:val="24"/>
          <w:szCs w:val="24"/>
        </w:rPr>
        <w:t xml:space="preserve"> </w:t>
      </w:r>
      <w:r w:rsidR="00EF67F0">
        <w:rPr>
          <w:rFonts w:ascii="Arial" w:hAnsi="Arial" w:cs="Arial"/>
          <w:sz w:val="24"/>
          <w:szCs w:val="24"/>
        </w:rPr>
        <w:t>ante la UARIV prioridad en la entrega de la indemnización administrativa por su enfermedad</w:t>
      </w:r>
      <w:r w:rsidR="00945746">
        <w:rPr>
          <w:rFonts w:ascii="Arial" w:hAnsi="Arial" w:cs="Arial"/>
          <w:sz w:val="24"/>
          <w:szCs w:val="24"/>
        </w:rPr>
        <w:t>;</w:t>
      </w:r>
      <w:r w:rsidR="00FB15CB">
        <w:rPr>
          <w:rFonts w:ascii="Arial" w:hAnsi="Arial" w:cs="Arial"/>
          <w:sz w:val="24"/>
          <w:szCs w:val="24"/>
        </w:rPr>
        <w:t xml:space="preserve"> (ii</w:t>
      </w:r>
      <w:r w:rsidR="00272E0C">
        <w:rPr>
          <w:rFonts w:ascii="Arial" w:hAnsi="Arial" w:cs="Arial"/>
          <w:sz w:val="24"/>
          <w:szCs w:val="24"/>
        </w:rPr>
        <w:t>i</w:t>
      </w:r>
      <w:r w:rsidR="0061665F">
        <w:rPr>
          <w:rFonts w:ascii="Arial" w:hAnsi="Arial" w:cs="Arial"/>
          <w:sz w:val="24"/>
          <w:szCs w:val="24"/>
        </w:rPr>
        <w:t>)</w:t>
      </w:r>
      <w:r w:rsidR="00250844">
        <w:rPr>
          <w:rFonts w:ascii="Arial" w:hAnsi="Arial" w:cs="Arial"/>
          <w:sz w:val="24"/>
          <w:szCs w:val="24"/>
        </w:rPr>
        <w:t xml:space="preserve"> </w:t>
      </w:r>
      <w:r w:rsidR="00EC3867">
        <w:rPr>
          <w:rFonts w:ascii="Arial" w:hAnsi="Arial" w:cs="Arial"/>
          <w:sz w:val="24"/>
          <w:szCs w:val="24"/>
        </w:rPr>
        <w:t>sin que le hayan dado respuesta.</w:t>
      </w:r>
    </w:p>
    <w:p w:rsidR="00DC2959" w:rsidRDefault="00DC2959" w:rsidP="00253C5C">
      <w:pPr>
        <w:spacing w:after="0"/>
        <w:contextualSpacing/>
        <w:jc w:val="both"/>
        <w:rPr>
          <w:rFonts w:ascii="Arial" w:hAnsi="Arial" w:cs="Arial"/>
          <w:b/>
          <w:sz w:val="24"/>
          <w:szCs w:val="24"/>
        </w:rPr>
      </w:pPr>
    </w:p>
    <w:p w:rsidR="00945F80" w:rsidRDefault="00681706" w:rsidP="00945F80">
      <w:pPr>
        <w:spacing w:after="0"/>
        <w:contextualSpacing/>
        <w:jc w:val="both"/>
        <w:rPr>
          <w:rFonts w:ascii="Arial" w:hAnsi="Arial" w:cs="Arial"/>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la</w:t>
      </w:r>
      <w:r w:rsidR="00253C5C" w:rsidRPr="00945F80">
        <w:rPr>
          <w:rFonts w:ascii="Arial" w:hAnsi="Arial" w:cs="Arial"/>
          <w:b/>
          <w:color w:val="000000"/>
          <w:sz w:val="24"/>
          <w:szCs w:val="24"/>
        </w:rPr>
        <w:t xml:space="preserve"> </w:t>
      </w:r>
      <w:r w:rsidR="00945F80" w:rsidRPr="00945F80">
        <w:rPr>
          <w:rFonts w:ascii="Arial" w:hAnsi="Arial" w:cs="Arial"/>
          <w:b/>
          <w:color w:val="000000"/>
          <w:sz w:val="24"/>
          <w:szCs w:val="24"/>
        </w:rPr>
        <w:t>Unidad para la Atención y Reparación Integral para las Víctimas UARIV.</w:t>
      </w:r>
    </w:p>
    <w:p w:rsidR="00253C5C" w:rsidRDefault="00253C5C" w:rsidP="00CA57AD">
      <w:pPr>
        <w:spacing w:after="0"/>
        <w:contextualSpacing/>
        <w:jc w:val="both"/>
        <w:rPr>
          <w:rFonts w:ascii="Arial" w:hAnsi="Arial" w:cs="Arial"/>
          <w:sz w:val="24"/>
          <w:szCs w:val="24"/>
        </w:rPr>
      </w:pPr>
    </w:p>
    <w:p w:rsidR="008E67EA" w:rsidRDefault="008E67EA" w:rsidP="00CA57AD">
      <w:pPr>
        <w:spacing w:after="0"/>
        <w:contextualSpacing/>
        <w:jc w:val="both"/>
        <w:rPr>
          <w:rFonts w:ascii="Arial" w:hAnsi="Arial" w:cs="Arial"/>
          <w:sz w:val="24"/>
          <w:szCs w:val="24"/>
        </w:rPr>
      </w:pPr>
      <w:r>
        <w:rPr>
          <w:rFonts w:ascii="Arial" w:hAnsi="Arial" w:cs="Arial"/>
          <w:sz w:val="24"/>
          <w:szCs w:val="24"/>
        </w:rPr>
        <w:lastRenderedPageBreak/>
        <w:t>A pesar de estar debidamente notificada descorrió el término en silencio.</w:t>
      </w: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181971">
        <w:rPr>
          <w:rFonts w:ascii="Arial" w:hAnsi="Arial" w:cs="Arial"/>
          <w:color w:val="000000"/>
          <w:sz w:val="24"/>
          <w:szCs w:val="24"/>
          <w:lang w:eastAsia="es-ES"/>
        </w:rPr>
        <w:t xml:space="preserve">decide tutelar el derecho de petición y ordena se proceda a </w:t>
      </w:r>
      <w:r w:rsidR="00945F80">
        <w:rPr>
          <w:rFonts w:ascii="Arial" w:hAnsi="Arial" w:cs="Arial"/>
          <w:color w:val="000000"/>
          <w:sz w:val="24"/>
          <w:szCs w:val="24"/>
          <w:lang w:eastAsia="es-ES"/>
        </w:rPr>
        <w:t>dar respuesta a la solicitud de priorizar la entrega de la indemnización administrativa y que le sea notificada en debida forma</w:t>
      </w:r>
      <w:r w:rsidR="00181971">
        <w:rPr>
          <w:rFonts w:ascii="Arial" w:hAnsi="Arial" w:cs="Arial"/>
          <w:color w:val="000000"/>
          <w:sz w:val="24"/>
          <w:szCs w:val="24"/>
          <w:lang w:eastAsia="es-ES"/>
        </w:rPr>
        <w:t xml:space="preserve">, </w:t>
      </w:r>
      <w:r w:rsidR="008E67EA">
        <w:rPr>
          <w:rFonts w:ascii="Arial" w:hAnsi="Arial" w:cs="Arial"/>
          <w:color w:val="000000"/>
          <w:sz w:val="24"/>
          <w:szCs w:val="24"/>
          <w:lang w:eastAsia="es-ES"/>
        </w:rPr>
        <w:t xml:space="preserve">teniendo en cuenta que la accionada no </w:t>
      </w:r>
      <w:r w:rsidR="00C73DCF">
        <w:rPr>
          <w:rFonts w:ascii="Arial" w:hAnsi="Arial" w:cs="Arial"/>
          <w:color w:val="000000"/>
          <w:sz w:val="24"/>
          <w:szCs w:val="24"/>
          <w:lang w:eastAsia="es-ES"/>
        </w:rPr>
        <w:t>emitió una</w:t>
      </w:r>
      <w:r w:rsidR="008E67EA">
        <w:rPr>
          <w:rFonts w:ascii="Arial" w:hAnsi="Arial" w:cs="Arial"/>
          <w:color w:val="000000"/>
          <w:sz w:val="24"/>
          <w:szCs w:val="24"/>
          <w:lang w:eastAsia="es-ES"/>
        </w:rPr>
        <w:t xml:space="preserve"> respuesta de fondo</w:t>
      </w:r>
      <w:r w:rsidR="00C73DCF">
        <w:rPr>
          <w:rFonts w:ascii="Arial" w:hAnsi="Arial" w:cs="Arial"/>
          <w:color w:val="000000"/>
          <w:sz w:val="24"/>
          <w:szCs w:val="24"/>
          <w:lang w:eastAsia="es-ES"/>
        </w:rPr>
        <w:t xml:space="preserve"> dentro del término que estableció para ello</w:t>
      </w:r>
      <w:r w:rsidR="00C73F24">
        <w:rPr>
          <w:rFonts w:ascii="Arial" w:hAnsi="Arial" w:cs="Arial"/>
          <w:color w:val="000000"/>
          <w:sz w:val="24"/>
          <w:szCs w:val="24"/>
          <w:lang w:eastAsia="es-ES"/>
        </w:rPr>
        <w:t>.</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8E67EA" w:rsidRDefault="00F02F81" w:rsidP="00233B95">
      <w:pPr>
        <w:spacing w:before="240" w:after="240"/>
        <w:jc w:val="both"/>
        <w:rPr>
          <w:rFonts w:ascii="Arial" w:hAnsi="Arial" w:cs="Arial"/>
          <w:sz w:val="24"/>
          <w:szCs w:val="24"/>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253C5C">
        <w:rPr>
          <w:rFonts w:ascii="Arial" w:hAnsi="Arial" w:cs="Arial"/>
          <w:color w:val="000000"/>
          <w:sz w:val="24"/>
          <w:szCs w:val="24"/>
          <w:lang w:eastAsia="es-ES"/>
        </w:rPr>
        <w:t xml:space="preserve"> impugna el fallo </w:t>
      </w:r>
      <w:r>
        <w:rPr>
          <w:rFonts w:ascii="Arial" w:hAnsi="Arial" w:cs="Arial"/>
          <w:color w:val="000000"/>
          <w:sz w:val="24"/>
          <w:szCs w:val="24"/>
          <w:lang w:eastAsia="es-ES"/>
        </w:rPr>
        <w:t xml:space="preserve">con el fin de que se declare la carencia actual de objeto por hecho superado y como consecuencia de ello se ordene el archivo de la presente tutela por cuanto </w:t>
      </w:r>
      <w:r w:rsidR="00233B95">
        <w:rPr>
          <w:rFonts w:ascii="Arial" w:hAnsi="Arial" w:cs="Arial"/>
          <w:color w:val="000000"/>
          <w:sz w:val="24"/>
          <w:szCs w:val="24"/>
          <w:lang w:eastAsia="es-ES"/>
        </w:rPr>
        <w:t>dio respuesta de fondo a la petición mediante oficio</w:t>
      </w:r>
      <w:r w:rsidR="00D07DE3">
        <w:rPr>
          <w:rFonts w:ascii="Arial" w:hAnsi="Arial" w:cs="Arial"/>
          <w:color w:val="000000"/>
          <w:sz w:val="24"/>
          <w:szCs w:val="24"/>
          <w:lang w:eastAsia="es-ES"/>
        </w:rPr>
        <w:t xml:space="preserve"> de 09-04</w:t>
      </w:r>
      <w:r w:rsidR="00D24D1E">
        <w:rPr>
          <w:rFonts w:ascii="Arial" w:hAnsi="Arial" w:cs="Arial"/>
          <w:color w:val="000000"/>
          <w:sz w:val="24"/>
          <w:szCs w:val="24"/>
          <w:lang w:eastAsia="es-ES"/>
        </w:rPr>
        <w:t>-2017</w:t>
      </w:r>
      <w:r w:rsidR="00C73DCF">
        <w:rPr>
          <w:rFonts w:ascii="Arial" w:hAnsi="Arial" w:cs="Arial"/>
          <w:color w:val="000000"/>
          <w:sz w:val="24"/>
          <w:szCs w:val="24"/>
          <w:lang w:eastAsia="es-ES"/>
        </w:rPr>
        <w:t xml:space="preserve">, la que notificó a través del servicio de mensajería </w:t>
      </w:r>
      <w:r w:rsidR="00D07DE3">
        <w:rPr>
          <w:rFonts w:ascii="Arial" w:hAnsi="Arial" w:cs="Arial"/>
          <w:color w:val="000000"/>
          <w:sz w:val="24"/>
          <w:szCs w:val="24"/>
          <w:lang w:eastAsia="es-ES"/>
        </w:rPr>
        <w:t>472</w:t>
      </w:r>
      <w:r w:rsidR="00C73DCF">
        <w:rPr>
          <w:rFonts w:ascii="Arial" w:hAnsi="Arial" w:cs="Arial"/>
          <w:color w:val="000000"/>
          <w:sz w:val="24"/>
          <w:szCs w:val="24"/>
          <w:lang w:eastAsia="es-ES"/>
        </w:rPr>
        <w:t xml:space="preserve"> con </w:t>
      </w:r>
      <w:r w:rsidR="00D07DE3">
        <w:rPr>
          <w:rFonts w:ascii="Arial" w:hAnsi="Arial" w:cs="Arial"/>
          <w:color w:val="000000"/>
          <w:sz w:val="24"/>
          <w:szCs w:val="24"/>
          <w:lang w:eastAsia="es-ES"/>
        </w:rPr>
        <w:t>la</w:t>
      </w:r>
      <w:r w:rsidR="00C73DCF">
        <w:rPr>
          <w:rFonts w:ascii="Arial" w:hAnsi="Arial" w:cs="Arial"/>
          <w:color w:val="000000"/>
          <w:sz w:val="24"/>
          <w:szCs w:val="24"/>
          <w:lang w:eastAsia="es-ES"/>
        </w:rPr>
        <w:t xml:space="preserve"> guía </w:t>
      </w:r>
      <w:r w:rsidR="00D07DE3">
        <w:rPr>
          <w:rFonts w:ascii="Arial" w:hAnsi="Arial" w:cs="Arial"/>
          <w:color w:val="000000"/>
          <w:sz w:val="24"/>
          <w:szCs w:val="24"/>
          <w:lang w:eastAsia="es-ES"/>
        </w:rPr>
        <w:t>RN741585941CO.</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253841" w:rsidRPr="00430C49" w:rsidRDefault="00253841" w:rsidP="00CA57AD">
      <w:pPr>
        <w:spacing w:after="0"/>
        <w:contextualSpacing/>
        <w:jc w:val="both"/>
        <w:rPr>
          <w:rFonts w:ascii="Arial" w:hAnsi="Arial" w:cs="Arial"/>
          <w:b/>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D07DE3">
        <w:rPr>
          <w:rFonts w:ascii="Arial" w:hAnsi="Arial" w:cs="Arial"/>
          <w:color w:val="000000"/>
          <w:sz w:val="24"/>
          <w:szCs w:val="24"/>
        </w:rPr>
        <w:t>Cuarto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DC2959" w:rsidRDefault="00DC2959" w:rsidP="00CA57AD">
      <w:pPr>
        <w:spacing w:after="0"/>
        <w:contextualSpacing/>
        <w:jc w:val="both"/>
        <w:rPr>
          <w:rFonts w:ascii="Arial" w:hAnsi="Arial" w:cs="Arial"/>
          <w:b/>
          <w:sz w:val="24"/>
          <w:szCs w:val="24"/>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D07DE3"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Pr>
          <w:rFonts w:ascii="Arial" w:hAnsi="Arial" w:cs="Arial"/>
          <w:sz w:val="24"/>
          <w:szCs w:val="24"/>
        </w:rPr>
        <w:t xml:space="preserve">Se configura hecho superado al </w:t>
      </w:r>
      <w:r w:rsidR="00037999">
        <w:rPr>
          <w:rFonts w:ascii="Arial" w:hAnsi="Arial" w:cs="Arial"/>
          <w:sz w:val="24"/>
          <w:szCs w:val="24"/>
        </w:rPr>
        <w:t>emitir una respuesta de fondo, clara y congruente con lo pedido, debidamente notificada</w:t>
      </w:r>
      <w:r>
        <w:rPr>
          <w:rFonts w:ascii="Arial" w:hAnsi="Arial" w:cs="Arial"/>
          <w:sz w:val="24"/>
          <w:szCs w:val="24"/>
        </w:rPr>
        <w:t xml:space="preserve"> </w:t>
      </w:r>
      <w:r w:rsidR="00037999">
        <w:rPr>
          <w:rFonts w:ascii="Arial" w:hAnsi="Arial" w:cs="Arial"/>
          <w:sz w:val="24"/>
          <w:szCs w:val="24"/>
        </w:rPr>
        <w:t xml:space="preserve">por </w:t>
      </w:r>
      <w:r>
        <w:rPr>
          <w:rFonts w:ascii="Arial" w:hAnsi="Arial" w:cs="Arial"/>
          <w:sz w:val="24"/>
          <w:szCs w:val="24"/>
        </w:rPr>
        <w:t>l</w:t>
      </w:r>
      <w:r w:rsidRPr="00072B4D">
        <w:rPr>
          <w:rFonts w:ascii="Arial" w:hAnsi="Arial" w:cs="Arial"/>
          <w:sz w:val="24"/>
          <w:szCs w:val="24"/>
        </w:rPr>
        <w:t>a accionada?</w:t>
      </w:r>
    </w:p>
    <w:p w:rsidR="00F02F81" w:rsidRDefault="00F02F81" w:rsidP="00F02F81">
      <w:pPr>
        <w:spacing w:after="0"/>
        <w:contextualSpacing/>
        <w:jc w:val="both"/>
        <w:rPr>
          <w:rFonts w:ascii="Arial" w:hAnsi="Arial" w:cs="Arial"/>
          <w:sz w:val="24"/>
          <w:szCs w:val="24"/>
        </w:rPr>
      </w:pPr>
    </w:p>
    <w:p w:rsidR="00B2366A" w:rsidRDefault="00253841"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FF2282" w:rsidP="00E04B10">
      <w:pPr>
        <w:spacing w:after="0"/>
        <w:contextualSpacing/>
        <w:jc w:val="both"/>
        <w:rPr>
          <w:rFonts w:ascii="Arial" w:hAnsi="Arial" w:cs="Arial"/>
          <w:color w:val="000000"/>
          <w:sz w:val="24"/>
          <w:szCs w:val="24"/>
        </w:rPr>
      </w:pPr>
      <w:r>
        <w:rPr>
          <w:rFonts w:ascii="Arial" w:hAnsi="Arial" w:cs="Arial"/>
          <w:color w:val="000000"/>
          <w:sz w:val="24"/>
          <w:szCs w:val="24"/>
        </w:rPr>
        <w:lastRenderedPageBreak/>
        <w:t xml:space="preserve">Está legitimado por activa </w:t>
      </w:r>
      <w:r w:rsidR="00D07DE3">
        <w:rPr>
          <w:rFonts w:ascii="Arial" w:hAnsi="Arial" w:cs="Arial"/>
          <w:color w:val="000000"/>
          <w:sz w:val="24"/>
          <w:szCs w:val="24"/>
        </w:rPr>
        <w:t>el</w:t>
      </w:r>
      <w:r w:rsidR="00E4508F">
        <w:rPr>
          <w:rFonts w:ascii="Arial" w:hAnsi="Arial" w:cs="Arial"/>
          <w:color w:val="000000"/>
          <w:sz w:val="24"/>
          <w:szCs w:val="24"/>
        </w:rPr>
        <w:t xml:space="preserve"> señor</w:t>
      </w:r>
      <w:r w:rsidR="00D07DE3">
        <w:rPr>
          <w:rFonts w:ascii="Arial" w:hAnsi="Arial" w:cs="Arial"/>
          <w:color w:val="000000"/>
          <w:sz w:val="24"/>
          <w:szCs w:val="24"/>
        </w:rPr>
        <w:t xml:space="preserve"> Alberto Díaz</w:t>
      </w:r>
      <w:r w:rsidR="007422FB">
        <w:rPr>
          <w:rFonts w:ascii="Arial" w:hAnsi="Arial" w:cs="Arial"/>
          <w:color w:val="000000"/>
          <w:sz w:val="24"/>
          <w:szCs w:val="24"/>
        </w:rPr>
        <w:t xml:space="preserve"> </w:t>
      </w:r>
      <w:r w:rsidR="00E04B10">
        <w:rPr>
          <w:rFonts w:ascii="Arial" w:hAnsi="Arial" w:cs="Arial"/>
          <w:sz w:val="24"/>
          <w:szCs w:val="24"/>
        </w:rPr>
        <w:t>q</w:t>
      </w:r>
      <w:r>
        <w:rPr>
          <w:rFonts w:ascii="Arial" w:hAnsi="Arial" w:cs="Arial"/>
          <w:sz w:val="24"/>
          <w:szCs w:val="24"/>
        </w:rPr>
        <w:t xml:space="preserve">uien actúa </w:t>
      </w:r>
      <w:r w:rsidR="00D07DE3">
        <w:rPr>
          <w:rFonts w:ascii="Arial" w:hAnsi="Arial" w:cs="Arial"/>
          <w:sz w:val="24"/>
          <w:szCs w:val="24"/>
        </w:rPr>
        <w:t>a nombre propio</w:t>
      </w:r>
      <w:r w:rsidR="00E04B10">
        <w:rPr>
          <w:rFonts w:ascii="Arial" w:hAnsi="Arial" w:cs="Arial"/>
          <w:sz w:val="24"/>
          <w:szCs w:val="24"/>
        </w:rPr>
        <w:t>,</w:t>
      </w:r>
      <w:r w:rsidR="00E04B10" w:rsidRPr="00072B4D">
        <w:rPr>
          <w:rFonts w:ascii="Arial" w:hAnsi="Arial" w:cs="Arial"/>
          <w:sz w:val="24"/>
          <w:szCs w:val="24"/>
        </w:rPr>
        <w:t xml:space="preserve"> </w:t>
      </w:r>
      <w:r w:rsidR="00E4508F">
        <w:rPr>
          <w:rFonts w:ascii="Arial" w:hAnsi="Arial" w:cs="Arial"/>
          <w:color w:val="000000"/>
          <w:sz w:val="24"/>
          <w:szCs w:val="24"/>
        </w:rPr>
        <w:t>al ser el</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de petición</w:t>
      </w:r>
      <w:r w:rsidR="00D07DE3">
        <w:rPr>
          <w:rFonts w:ascii="Arial" w:hAnsi="Arial" w:cs="Arial"/>
          <w:color w:val="000000"/>
          <w:sz w:val="24"/>
          <w:szCs w:val="24"/>
        </w:rPr>
        <w:t>,</w:t>
      </w:r>
      <w:r w:rsidR="00E04B10">
        <w:rPr>
          <w:rFonts w:ascii="Arial" w:hAnsi="Arial" w:cs="Arial"/>
          <w:color w:val="000000"/>
          <w:sz w:val="24"/>
          <w:szCs w:val="24"/>
        </w:rPr>
        <w:t xml:space="preserve"> quien alega que no ha obtenido respuesta a la misma.</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la </w:t>
      </w:r>
      <w:r w:rsidR="00D07DE3">
        <w:rPr>
          <w:rFonts w:ascii="Arial" w:hAnsi="Arial" w:cs="Arial"/>
          <w:color w:val="000000"/>
          <w:sz w:val="24"/>
          <w:szCs w:val="24"/>
        </w:rPr>
        <w:t>Unidad para la Atención y Reparación Integral para las víctimas</w:t>
      </w:r>
      <w:r w:rsidRPr="00B54E5F">
        <w:rPr>
          <w:rFonts w:ascii="Arial" w:hAnsi="Arial" w:cs="Arial"/>
          <w:sz w:val="24"/>
          <w:szCs w:val="24"/>
        </w:rPr>
        <w:t xml:space="preserve">, </w:t>
      </w:r>
      <w:r w:rsidRPr="009B3CD5">
        <w:rPr>
          <w:rFonts w:ascii="Arial" w:hAnsi="Arial" w:cs="Arial"/>
          <w:color w:val="000000"/>
          <w:sz w:val="24"/>
          <w:szCs w:val="24"/>
        </w:rPr>
        <w:t xml:space="preserve">por </w:t>
      </w:r>
      <w:r>
        <w:rPr>
          <w:rFonts w:ascii="Arial" w:hAnsi="Arial" w:cs="Arial"/>
          <w:color w:val="000000"/>
          <w:sz w:val="24"/>
          <w:szCs w:val="24"/>
        </w:rPr>
        <w:t>ser la</w:t>
      </w:r>
      <w:r w:rsidR="00FF2282">
        <w:rPr>
          <w:rFonts w:ascii="Arial" w:hAnsi="Arial" w:cs="Arial"/>
          <w:color w:val="000000"/>
          <w:sz w:val="24"/>
          <w:szCs w:val="24"/>
        </w:rPr>
        <w:t xml:space="preserve"> entidad que no ha</w:t>
      </w:r>
      <w:r>
        <w:rPr>
          <w:rFonts w:ascii="Arial" w:hAnsi="Arial" w:cs="Arial"/>
          <w:color w:val="000000"/>
          <w:sz w:val="24"/>
          <w:szCs w:val="24"/>
        </w:rPr>
        <w:t xml:space="preserve"> dado respuesta</w:t>
      </w:r>
      <w:r w:rsidR="00FF2282">
        <w:rPr>
          <w:rFonts w:ascii="Arial" w:hAnsi="Arial" w:cs="Arial"/>
          <w:color w:val="000000"/>
          <w:sz w:val="24"/>
          <w:szCs w:val="24"/>
        </w:rPr>
        <w:t xml:space="preserve"> a la petición</w:t>
      </w:r>
      <w:r>
        <w:rPr>
          <w:rFonts w:ascii="Arial" w:hAnsi="Arial" w:cs="Arial"/>
          <w:color w:val="000000"/>
          <w:sz w:val="24"/>
          <w:szCs w:val="24"/>
        </w:rPr>
        <w:t>.</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04B10" w:rsidRPr="00C516F2" w:rsidRDefault="00E04B10"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09330D">
        <w:rPr>
          <w:rFonts w:ascii="Arial" w:hAnsi="Arial" w:cs="Arial"/>
          <w:sz w:val="24"/>
          <w:szCs w:val="24"/>
        </w:rPr>
        <w:t>es del 05-04</w:t>
      </w:r>
      <w:r w:rsidR="00B9674F">
        <w:rPr>
          <w:rFonts w:ascii="Arial" w:hAnsi="Arial" w:cs="Arial"/>
          <w:sz w:val="24"/>
          <w:szCs w:val="24"/>
        </w:rPr>
        <w:t>-2017</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09330D">
        <w:rPr>
          <w:rFonts w:ascii="Arial" w:hAnsi="Arial" w:cs="Arial"/>
          <w:sz w:val="24"/>
          <w:szCs w:val="24"/>
        </w:rPr>
        <w:t>ción de la acción de amparo (09-06</w:t>
      </w:r>
      <w:r w:rsidR="00B9674F">
        <w:rPr>
          <w:rFonts w:ascii="Arial" w:hAnsi="Arial" w:cs="Arial"/>
          <w:sz w:val="24"/>
          <w:szCs w:val="24"/>
        </w:rPr>
        <w:t>-2017</w:t>
      </w:r>
      <w:r w:rsidRPr="007414C9">
        <w:rPr>
          <w:rFonts w:ascii="Arial" w:hAnsi="Arial" w:cs="Arial"/>
          <w:sz w:val="24"/>
          <w:szCs w:val="24"/>
        </w:rPr>
        <w:t>),</w:t>
      </w:r>
      <w:r>
        <w:rPr>
          <w:rFonts w:ascii="Arial" w:hAnsi="Arial" w:cs="Arial"/>
          <w:sz w:val="24"/>
          <w:szCs w:val="24"/>
        </w:rPr>
        <w:t xml:space="preserve"> </w:t>
      </w:r>
      <w:r w:rsidR="000F4E29">
        <w:rPr>
          <w:rFonts w:ascii="Arial" w:hAnsi="Arial" w:cs="Arial"/>
          <w:sz w:val="24"/>
          <w:szCs w:val="24"/>
        </w:rPr>
        <w:t xml:space="preserve">más de </w:t>
      </w:r>
      <w:r w:rsidR="0009330D">
        <w:rPr>
          <w:rFonts w:ascii="Arial" w:hAnsi="Arial" w:cs="Arial"/>
          <w:sz w:val="24"/>
          <w:szCs w:val="24"/>
        </w:rPr>
        <w:t>un</w:t>
      </w:r>
      <w:r>
        <w:rPr>
          <w:rFonts w:ascii="Arial" w:hAnsi="Arial" w:cs="Arial"/>
          <w:sz w:val="24"/>
          <w:szCs w:val="24"/>
        </w:rPr>
        <w:t xml:space="preserve"> (</w:t>
      </w:r>
      <w:r w:rsidR="0009330D">
        <w:rPr>
          <w:rFonts w:ascii="Arial" w:hAnsi="Arial" w:cs="Arial"/>
          <w:sz w:val="24"/>
          <w:szCs w:val="24"/>
        </w:rPr>
        <w:t>1</w:t>
      </w:r>
      <w:r w:rsidRPr="007414C9">
        <w:rPr>
          <w:rFonts w:ascii="Arial" w:hAnsi="Arial" w:cs="Arial"/>
          <w:sz w:val="24"/>
          <w:szCs w:val="24"/>
        </w:rPr>
        <w:t>) mes</w:t>
      </w:r>
      <w:r w:rsidR="0009330D">
        <w:rPr>
          <w:rFonts w:ascii="Arial" w:hAnsi="Arial" w:cs="Arial"/>
          <w:sz w:val="24"/>
          <w:szCs w:val="24"/>
        </w:rPr>
        <w:t xml:space="preserve"> que se considera razonable</w:t>
      </w:r>
      <w:r w:rsidRPr="007414C9">
        <w:rPr>
          <w:rFonts w:ascii="Arial" w:hAnsi="Arial" w:cs="Arial"/>
          <w:sz w:val="24"/>
          <w:szCs w:val="24"/>
        </w:rPr>
        <w:t xml:space="preserve"> para incoar dicha acción.</w:t>
      </w:r>
    </w:p>
    <w:p w:rsidR="00DC2959" w:rsidRDefault="00DC2959"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865660" w:rsidRDefault="00E04B10" w:rsidP="00865660">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w:t>
      </w:r>
      <w:r w:rsidR="00865660">
        <w:rPr>
          <w:rFonts w:ascii="Arial" w:hAnsi="Arial" w:cs="Arial"/>
          <w:b/>
          <w:sz w:val="24"/>
          <w:szCs w:val="24"/>
          <w:lang w:val="es-ES"/>
        </w:rPr>
        <w:t xml:space="preserve">Del </w:t>
      </w:r>
      <w:r w:rsidR="00865660">
        <w:rPr>
          <w:rFonts w:ascii="Arial" w:hAnsi="Arial" w:cs="Arial"/>
          <w:b/>
          <w:bCs/>
          <w:color w:val="000000"/>
          <w:sz w:val="24"/>
          <w:szCs w:val="24"/>
        </w:rPr>
        <w:t xml:space="preserve">derecho fundamental de petición </w:t>
      </w:r>
    </w:p>
    <w:p w:rsidR="00865660" w:rsidRDefault="00865660" w:rsidP="00865660">
      <w:pPr>
        <w:contextualSpacing/>
        <w:jc w:val="both"/>
        <w:rPr>
          <w:rFonts w:ascii="Arial" w:hAnsi="Arial" w:cs="Arial"/>
          <w:sz w:val="24"/>
          <w:szCs w:val="24"/>
          <w:lang w:val="es-ES"/>
        </w:rPr>
      </w:pPr>
    </w:p>
    <w:p w:rsidR="00865660" w:rsidRDefault="00865660" w:rsidP="00865660">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p>
    <w:p w:rsidR="00865660" w:rsidRDefault="00865660" w:rsidP="00865660">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w:t>
      </w:r>
      <w:r>
        <w:rPr>
          <w:rStyle w:val="Refdenotaalpie"/>
          <w:rFonts w:ascii="Arial" w:hAnsi="Arial" w:cs="Arial"/>
          <w:sz w:val="24"/>
          <w:szCs w:val="24"/>
        </w:rPr>
        <w:footnoteReference w:id="2"/>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865660" w:rsidRDefault="00865660" w:rsidP="00865660">
      <w:pPr>
        <w:shd w:val="clear" w:color="auto" w:fill="FFFFFF"/>
        <w:contextualSpacing/>
        <w:jc w:val="both"/>
        <w:rPr>
          <w:rFonts w:ascii="Arial" w:hAnsi="Arial" w:cs="Arial"/>
          <w:sz w:val="24"/>
          <w:szCs w:val="24"/>
          <w:lang w:val="es-ES"/>
        </w:rPr>
      </w:pPr>
    </w:p>
    <w:p w:rsidR="00865660" w:rsidRDefault="00865660" w:rsidP="00865660">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3"/>
      </w:r>
      <w:r>
        <w:rPr>
          <w:rFonts w:ascii="Arial" w:eastAsia="Calibri" w:hAnsi="Arial" w:cs="Arial"/>
          <w:i/>
          <w:color w:val="000000"/>
          <w:sz w:val="24"/>
          <w:szCs w:val="24"/>
          <w:vertAlign w:val="superscript"/>
          <w:lang w:eastAsia="en-US"/>
        </w:rPr>
        <w:footnoteReference w:id="4"/>
      </w:r>
      <w:r>
        <w:rPr>
          <w:rFonts w:ascii="Arial" w:hAnsi="Arial" w:cs="Arial"/>
          <w:sz w:val="24"/>
          <w:szCs w:val="24"/>
          <w:lang w:val="es-ES"/>
        </w:rPr>
        <w:t>.</w:t>
      </w:r>
    </w:p>
    <w:p w:rsidR="00DA1108" w:rsidRDefault="00DA1108" w:rsidP="00865660">
      <w:pPr>
        <w:shd w:val="clear" w:color="auto" w:fill="FFFFFF"/>
        <w:contextualSpacing/>
        <w:jc w:val="both"/>
        <w:rPr>
          <w:rFonts w:ascii="Arial" w:hAnsi="Arial" w:cs="Arial"/>
          <w:sz w:val="24"/>
          <w:szCs w:val="24"/>
          <w:lang w:val="es-ES"/>
        </w:rPr>
      </w:pPr>
    </w:p>
    <w:p w:rsidR="00DA1108" w:rsidRPr="00DA1108" w:rsidRDefault="00DA1108" w:rsidP="00DA1108">
      <w:pPr>
        <w:shd w:val="clear" w:color="auto" w:fill="FFFFFF"/>
        <w:contextualSpacing/>
        <w:jc w:val="both"/>
        <w:rPr>
          <w:rFonts w:ascii="Arial" w:hAnsi="Arial" w:cs="Arial"/>
          <w:b/>
          <w:sz w:val="24"/>
          <w:szCs w:val="24"/>
          <w:lang w:val="es-ES"/>
        </w:rPr>
      </w:pPr>
      <w:r w:rsidRPr="00DA1108">
        <w:rPr>
          <w:rFonts w:ascii="Arial" w:hAnsi="Arial" w:cs="Arial"/>
          <w:b/>
          <w:sz w:val="24"/>
          <w:szCs w:val="24"/>
          <w:lang w:val="es-ES"/>
        </w:rPr>
        <w:lastRenderedPageBreak/>
        <w:t xml:space="preserve">4.2. De las peticiones incompletas </w:t>
      </w:r>
    </w:p>
    <w:p w:rsidR="00DA1108" w:rsidRDefault="00DA1108" w:rsidP="00DA1108">
      <w:pPr>
        <w:shd w:val="clear" w:color="auto" w:fill="FFFFFF"/>
        <w:contextualSpacing/>
        <w:jc w:val="both"/>
        <w:rPr>
          <w:rFonts w:ascii="Arial" w:hAnsi="Arial" w:cs="Arial"/>
          <w:sz w:val="24"/>
          <w:szCs w:val="24"/>
          <w:lang w:val="es-ES"/>
        </w:rPr>
      </w:pPr>
    </w:p>
    <w:p w:rsidR="00DA1108" w:rsidRPr="00DA1108" w:rsidRDefault="00DA1108" w:rsidP="00DA1108">
      <w:pPr>
        <w:shd w:val="clear" w:color="auto" w:fill="FFFFFF"/>
        <w:contextualSpacing/>
        <w:jc w:val="both"/>
        <w:rPr>
          <w:rFonts w:ascii="Arial" w:hAnsi="Arial" w:cs="Arial"/>
          <w:sz w:val="24"/>
          <w:szCs w:val="24"/>
          <w:lang w:val="es-ES"/>
        </w:rPr>
      </w:pPr>
      <w:r>
        <w:rPr>
          <w:rFonts w:ascii="Arial" w:hAnsi="Arial" w:cs="Arial"/>
          <w:sz w:val="24"/>
          <w:szCs w:val="24"/>
          <w:lang w:val="es-ES"/>
        </w:rPr>
        <w:t>El artículo 17 de la Ley 1755 de 2015 p</w:t>
      </w:r>
      <w:r w:rsidRPr="00DA1108">
        <w:rPr>
          <w:rFonts w:ascii="Arial" w:hAnsi="Arial" w:cs="Arial"/>
          <w:sz w:val="24"/>
          <w:szCs w:val="24"/>
          <w:lang w:val="es-ES"/>
        </w:rPr>
        <w:t>or medio de la cual se regula el Derecho Fundamental de Petición y se sustituye un título del Código de Procedimiento Administrativo y d</w:t>
      </w:r>
      <w:r>
        <w:rPr>
          <w:rFonts w:ascii="Arial" w:hAnsi="Arial" w:cs="Arial"/>
          <w:sz w:val="24"/>
          <w:szCs w:val="24"/>
          <w:lang w:val="es-ES"/>
        </w:rPr>
        <w:t>e lo Contencioso Administrativo, estableció, entre otras, que</w:t>
      </w:r>
      <w:r w:rsidRPr="00DA1108">
        <w:rPr>
          <w:rFonts w:ascii="Arial" w:hAnsi="Arial" w:cs="Arial"/>
          <w:sz w:val="24"/>
          <w:szCs w:val="24"/>
          <w:lang w:val="es-ES"/>
        </w:rPr>
        <w:t xml:space="preserve"> cuando la 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w:t>
      </w:r>
    </w:p>
    <w:p w:rsidR="00DA1108" w:rsidRPr="00DA1108" w:rsidRDefault="00DA1108" w:rsidP="00DA1108">
      <w:pPr>
        <w:shd w:val="clear" w:color="auto" w:fill="FFFFFF"/>
        <w:contextualSpacing/>
        <w:jc w:val="both"/>
        <w:rPr>
          <w:rFonts w:ascii="Arial" w:hAnsi="Arial" w:cs="Arial"/>
          <w:sz w:val="24"/>
          <w:szCs w:val="24"/>
          <w:lang w:val="es-ES"/>
        </w:rPr>
      </w:pPr>
      <w:r w:rsidRPr="00DA1108">
        <w:rPr>
          <w:rFonts w:ascii="Arial" w:hAnsi="Arial" w:cs="Arial"/>
          <w:sz w:val="24"/>
          <w:szCs w:val="24"/>
          <w:lang w:val="es-ES"/>
        </w:rPr>
        <w:t xml:space="preserve"> </w:t>
      </w:r>
    </w:p>
    <w:p w:rsidR="00DA1108" w:rsidRPr="00DA1108" w:rsidRDefault="00DA1108" w:rsidP="001028CF">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Asimismo implementó que a </w:t>
      </w:r>
      <w:r w:rsidRPr="00DA1108">
        <w:rPr>
          <w:rFonts w:ascii="Arial" w:hAnsi="Arial" w:cs="Arial"/>
          <w:sz w:val="24"/>
          <w:szCs w:val="24"/>
          <w:lang w:val="es-ES"/>
        </w:rPr>
        <w:t>partir del día siguiente en que el interesado aporte los documentos o informes requeridos, se reactivará el té</w:t>
      </w:r>
      <w:r w:rsidR="001028CF">
        <w:rPr>
          <w:rFonts w:ascii="Arial" w:hAnsi="Arial" w:cs="Arial"/>
          <w:sz w:val="24"/>
          <w:szCs w:val="24"/>
          <w:lang w:val="es-ES"/>
        </w:rPr>
        <w:t>rmino para resolver la petición y si</w:t>
      </w:r>
      <w:r w:rsidR="001028CF" w:rsidRPr="001028CF">
        <w:rPr>
          <w:rFonts w:ascii="Arial" w:hAnsi="Arial" w:cs="Arial"/>
          <w:sz w:val="24"/>
          <w:szCs w:val="24"/>
          <w:lang w:val="es-ES"/>
        </w:rPr>
        <w:t xml:space="preserve"> el peticionario</w:t>
      </w:r>
      <w:r w:rsidR="001028CF">
        <w:rPr>
          <w:rFonts w:ascii="Arial" w:hAnsi="Arial" w:cs="Arial"/>
          <w:sz w:val="24"/>
          <w:szCs w:val="24"/>
          <w:lang w:val="es-ES"/>
        </w:rPr>
        <w:t xml:space="preserve"> no satisface el requerimiento se entenderá que </w:t>
      </w:r>
      <w:r w:rsidR="001028CF" w:rsidRPr="001028CF">
        <w:rPr>
          <w:rFonts w:ascii="Arial" w:hAnsi="Arial" w:cs="Arial"/>
          <w:sz w:val="24"/>
          <w:szCs w:val="24"/>
          <w:lang w:val="es-ES"/>
        </w:rPr>
        <w:t>ha desistido de su solicitud o de la actuación, salvo que antes de vencer el plazo concedido solicite prór</w:t>
      </w:r>
      <w:r w:rsidR="001028CF">
        <w:rPr>
          <w:rFonts w:ascii="Arial" w:hAnsi="Arial" w:cs="Arial"/>
          <w:sz w:val="24"/>
          <w:szCs w:val="24"/>
          <w:lang w:val="es-ES"/>
        </w:rPr>
        <w:t>roga hasta por un término igual, para ello la</w:t>
      </w:r>
      <w:r w:rsidR="001028CF" w:rsidRPr="001028CF">
        <w:rPr>
          <w:rFonts w:ascii="Arial" w:hAnsi="Arial" w:cs="Arial"/>
          <w:sz w:val="24"/>
          <w:szCs w:val="24"/>
          <w:lang w:val="es-ES"/>
        </w:rPr>
        <w:t xml:space="preserve">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rsidR="00DA1108" w:rsidRPr="00DA1108" w:rsidRDefault="00DA1108" w:rsidP="00DA1108">
      <w:pPr>
        <w:shd w:val="clear" w:color="auto" w:fill="FFFFFF"/>
        <w:contextualSpacing/>
        <w:jc w:val="both"/>
        <w:rPr>
          <w:rFonts w:ascii="Arial" w:hAnsi="Arial" w:cs="Arial"/>
          <w:sz w:val="24"/>
          <w:szCs w:val="24"/>
          <w:lang w:val="es-ES"/>
        </w:rPr>
      </w:pPr>
      <w:r w:rsidRPr="00DA1108">
        <w:rPr>
          <w:rFonts w:ascii="Arial" w:hAnsi="Arial" w:cs="Arial"/>
          <w:sz w:val="24"/>
          <w:szCs w:val="24"/>
          <w:lang w:val="es-ES"/>
        </w:rPr>
        <w:t xml:space="preserve"> </w:t>
      </w: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865660" w:rsidRDefault="00865660" w:rsidP="00865660">
      <w:pPr>
        <w:spacing w:after="0"/>
        <w:contextualSpacing/>
        <w:jc w:val="both"/>
        <w:rPr>
          <w:rFonts w:ascii="Arial" w:hAnsi="Arial" w:cs="Arial"/>
          <w:sz w:val="24"/>
          <w:szCs w:val="24"/>
          <w:lang w:eastAsia="es-MX"/>
        </w:rPr>
      </w:pPr>
      <w:r>
        <w:rPr>
          <w:rFonts w:ascii="Arial" w:hAnsi="Arial" w:cs="Arial"/>
          <w:sz w:val="24"/>
          <w:szCs w:val="24"/>
          <w:lang w:eastAsia="es-MX"/>
        </w:rPr>
        <w:t xml:space="preserve">Con lo allegado por la </w:t>
      </w:r>
      <w:r>
        <w:rPr>
          <w:rFonts w:ascii="Arial" w:hAnsi="Arial" w:cs="Arial"/>
          <w:color w:val="000000"/>
          <w:sz w:val="24"/>
          <w:szCs w:val="24"/>
        </w:rPr>
        <w:t>Unidad para la Atención y Reparación Integral para las Víctimas</w:t>
      </w:r>
      <w:r>
        <w:rPr>
          <w:rFonts w:ascii="Arial" w:hAnsi="Arial" w:cs="Arial"/>
          <w:sz w:val="24"/>
          <w:szCs w:val="24"/>
          <w:lang w:eastAsia="es-MX"/>
        </w:rPr>
        <w:t xml:space="preserve"> dentro del trámite tutelar, procede</w:t>
      </w:r>
      <w:r w:rsidRPr="00865660">
        <w:rPr>
          <w:rFonts w:ascii="Arial" w:hAnsi="Arial" w:cs="Arial"/>
          <w:sz w:val="24"/>
          <w:szCs w:val="24"/>
          <w:lang w:eastAsia="es-MX"/>
        </w:rPr>
        <w:t xml:space="preserve"> </w:t>
      </w:r>
      <w:r>
        <w:rPr>
          <w:rFonts w:ascii="Arial" w:hAnsi="Arial" w:cs="Arial"/>
          <w:sz w:val="24"/>
          <w:szCs w:val="24"/>
          <w:lang w:eastAsia="es-MX"/>
        </w:rPr>
        <w:t>la Sala a verificar si la respuesta es congruente con lo pedido y si es de fondo, clara y precisa, lo que daría lugar a declarar la carencia actual de objeto por hecho superado, como lo pretende la accionada.</w:t>
      </w:r>
    </w:p>
    <w:p w:rsidR="00865660" w:rsidRDefault="00865660" w:rsidP="00865660">
      <w:pPr>
        <w:spacing w:before="240" w:after="240"/>
        <w:jc w:val="both"/>
        <w:rPr>
          <w:rFonts w:ascii="Arial" w:hAnsi="Arial" w:cs="Arial"/>
          <w:sz w:val="24"/>
          <w:szCs w:val="24"/>
        </w:rPr>
      </w:pPr>
      <w:r>
        <w:rPr>
          <w:rFonts w:ascii="Arial" w:hAnsi="Arial" w:cs="Arial"/>
          <w:sz w:val="24"/>
          <w:szCs w:val="24"/>
          <w:lang w:eastAsia="es-MX"/>
        </w:rPr>
        <w:t xml:space="preserve">Al respecto se avizora que dicha respuesta, la que conoció el actor, según folio 22, </w:t>
      </w:r>
      <w:r>
        <w:rPr>
          <w:rFonts w:ascii="Arial" w:hAnsi="Arial" w:cs="Arial"/>
          <w:color w:val="000000"/>
          <w:sz w:val="24"/>
          <w:szCs w:val="24"/>
          <w:lang w:eastAsia="es-ES"/>
        </w:rPr>
        <w:t xml:space="preserve">no constituye una respuesta de fondo, pues la accionada lo que hizo fue requerir al actor </w:t>
      </w:r>
      <w:r>
        <w:rPr>
          <w:rFonts w:ascii="Arial" w:hAnsi="Arial" w:cs="Arial"/>
          <w:sz w:val="24"/>
          <w:szCs w:val="24"/>
        </w:rPr>
        <w:t>un documento,</w:t>
      </w:r>
      <w:r w:rsidRPr="00865660">
        <w:rPr>
          <w:rFonts w:ascii="Arial" w:hAnsi="Arial" w:cs="Arial"/>
          <w:color w:val="000000"/>
          <w:sz w:val="24"/>
          <w:szCs w:val="24"/>
          <w:lang w:eastAsia="es-ES"/>
        </w:rPr>
        <w:t xml:space="preserve"> </w:t>
      </w:r>
      <w:r>
        <w:rPr>
          <w:rFonts w:ascii="Arial" w:hAnsi="Arial" w:cs="Arial"/>
          <w:color w:val="000000"/>
          <w:sz w:val="24"/>
          <w:szCs w:val="24"/>
          <w:lang w:eastAsia="es-ES"/>
        </w:rPr>
        <w:t>de conformidad con el artículo 17 de la Ley 1755 de 2015,</w:t>
      </w:r>
      <w:r w:rsidRPr="00B9674F">
        <w:rPr>
          <w:rFonts w:ascii="Arial" w:hAnsi="Arial" w:cs="Arial"/>
          <w:sz w:val="24"/>
          <w:szCs w:val="24"/>
        </w:rPr>
        <w:t xml:space="preserve"> </w:t>
      </w:r>
      <w:r>
        <w:rPr>
          <w:rFonts w:ascii="Arial" w:hAnsi="Arial" w:cs="Arial"/>
          <w:sz w:val="24"/>
          <w:szCs w:val="24"/>
        </w:rPr>
        <w:t>el que según la Resolución 090</w:t>
      </w:r>
      <w:r w:rsidR="00B63C66">
        <w:rPr>
          <w:rFonts w:ascii="Arial" w:hAnsi="Arial" w:cs="Arial"/>
          <w:sz w:val="24"/>
          <w:szCs w:val="24"/>
        </w:rPr>
        <w:t xml:space="preserve"> de 20015</w:t>
      </w:r>
      <w:r>
        <w:rPr>
          <w:rFonts w:ascii="Arial" w:hAnsi="Arial" w:cs="Arial"/>
          <w:sz w:val="24"/>
          <w:szCs w:val="24"/>
        </w:rPr>
        <w:t xml:space="preserve"> es necesario para acceder al criterio de priorización por enfermedad grave, ruinosa, o de alto costo que implora, </w:t>
      </w:r>
      <w:r w:rsidR="00B63C66">
        <w:rPr>
          <w:rFonts w:ascii="Arial" w:hAnsi="Arial" w:cs="Arial"/>
          <w:sz w:val="24"/>
          <w:szCs w:val="24"/>
        </w:rPr>
        <w:t>y</w:t>
      </w:r>
      <w:r>
        <w:rPr>
          <w:rFonts w:ascii="Arial" w:hAnsi="Arial" w:cs="Arial"/>
          <w:sz w:val="24"/>
          <w:szCs w:val="24"/>
        </w:rPr>
        <w:t xml:space="preserve"> consiste en una certificación en la que conste la enfermedad expedida por una entidad administradora del plan de beneficio EAPB, que no tenga vigencia superior a un año, donde evidencie con claridad el nombre e identificación de la víctima, la institución que respalda el documento y estar firmado con el número de tarjeta profesional del médico adscrito a una EAPB.</w:t>
      </w:r>
    </w:p>
    <w:p w:rsidR="00865660" w:rsidRDefault="00B63C66" w:rsidP="00865660">
      <w:pPr>
        <w:spacing w:before="240" w:after="240"/>
        <w:jc w:val="both"/>
        <w:rPr>
          <w:rFonts w:ascii="Arial" w:hAnsi="Arial" w:cs="Arial"/>
          <w:sz w:val="24"/>
          <w:szCs w:val="24"/>
        </w:rPr>
      </w:pPr>
      <w:r>
        <w:rPr>
          <w:rFonts w:ascii="Arial" w:hAnsi="Arial" w:cs="Arial"/>
          <w:sz w:val="24"/>
          <w:szCs w:val="24"/>
        </w:rPr>
        <w:t xml:space="preserve">Por lo </w:t>
      </w:r>
      <w:r w:rsidR="005D6C41">
        <w:rPr>
          <w:rFonts w:ascii="Arial" w:hAnsi="Arial" w:cs="Arial"/>
          <w:sz w:val="24"/>
          <w:szCs w:val="24"/>
        </w:rPr>
        <w:t>anterior</w:t>
      </w:r>
      <w:r>
        <w:rPr>
          <w:rFonts w:ascii="Arial" w:hAnsi="Arial" w:cs="Arial"/>
          <w:sz w:val="24"/>
          <w:szCs w:val="24"/>
        </w:rPr>
        <w:t>, la accionada</w:t>
      </w:r>
      <w:r>
        <w:rPr>
          <w:rFonts w:ascii="Arial" w:hAnsi="Arial" w:cs="Arial"/>
          <w:color w:val="000000"/>
          <w:sz w:val="24"/>
          <w:szCs w:val="24"/>
          <w:lang w:eastAsia="es-ES"/>
        </w:rPr>
        <w:t xml:space="preserve"> consideró que el actor debía realizar una gestión de trámite a su cargo, necesaria para adoptar una decisión de fondo, pues</w:t>
      </w:r>
      <w:r w:rsidR="00865660">
        <w:rPr>
          <w:rFonts w:ascii="Arial" w:hAnsi="Arial" w:cs="Arial"/>
          <w:sz w:val="24"/>
          <w:szCs w:val="24"/>
        </w:rPr>
        <w:t xml:space="preserve"> advirtió </w:t>
      </w:r>
      <w:r>
        <w:rPr>
          <w:rFonts w:ascii="Arial" w:hAnsi="Arial" w:cs="Arial"/>
          <w:sz w:val="24"/>
          <w:szCs w:val="24"/>
        </w:rPr>
        <w:t xml:space="preserve">que </w:t>
      </w:r>
      <w:r w:rsidR="00865660">
        <w:rPr>
          <w:rFonts w:ascii="Arial" w:hAnsi="Arial" w:cs="Arial"/>
          <w:sz w:val="24"/>
          <w:szCs w:val="24"/>
        </w:rPr>
        <w:t>queda</w:t>
      </w:r>
      <w:r>
        <w:rPr>
          <w:rFonts w:ascii="Arial" w:hAnsi="Arial" w:cs="Arial"/>
          <w:sz w:val="24"/>
          <w:szCs w:val="24"/>
        </w:rPr>
        <w:t>ba</w:t>
      </w:r>
      <w:r w:rsidR="00865660">
        <w:rPr>
          <w:rFonts w:ascii="Arial" w:hAnsi="Arial" w:cs="Arial"/>
          <w:sz w:val="24"/>
          <w:szCs w:val="24"/>
        </w:rPr>
        <w:t xml:space="preserve"> a la espera del documento para identificar el criterio de priorización e iniciar la ruta de reparación.</w:t>
      </w:r>
    </w:p>
    <w:p w:rsidR="00865660" w:rsidRDefault="00B63C66" w:rsidP="00865660">
      <w:pPr>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R</w:t>
      </w:r>
      <w:r w:rsidR="00865660">
        <w:rPr>
          <w:rFonts w:ascii="Arial" w:hAnsi="Arial" w:cs="Arial"/>
          <w:color w:val="000000"/>
          <w:sz w:val="24"/>
          <w:szCs w:val="24"/>
          <w:lang w:eastAsia="es-ES"/>
        </w:rPr>
        <w:t xml:space="preserve">equerimiento </w:t>
      </w:r>
      <w:r w:rsidR="001028CF">
        <w:rPr>
          <w:rFonts w:ascii="Arial" w:hAnsi="Arial" w:cs="Arial"/>
          <w:color w:val="000000"/>
          <w:sz w:val="24"/>
          <w:szCs w:val="24"/>
          <w:lang w:eastAsia="es-ES"/>
        </w:rPr>
        <w:t xml:space="preserve">que </w:t>
      </w:r>
      <w:r w:rsidR="00865660">
        <w:rPr>
          <w:rFonts w:ascii="Arial" w:hAnsi="Arial" w:cs="Arial"/>
          <w:color w:val="000000"/>
          <w:sz w:val="24"/>
          <w:szCs w:val="24"/>
          <w:lang w:eastAsia="es-ES"/>
        </w:rPr>
        <w:t xml:space="preserve">es viable, según la misma Ley, </w:t>
      </w:r>
      <w:r>
        <w:rPr>
          <w:rFonts w:ascii="Arial" w:hAnsi="Arial" w:cs="Arial"/>
          <w:color w:val="000000"/>
          <w:sz w:val="24"/>
          <w:szCs w:val="24"/>
          <w:lang w:eastAsia="es-ES"/>
        </w:rPr>
        <w:t>cuando se hace dentro</w:t>
      </w:r>
      <w:r w:rsidR="00865660">
        <w:rPr>
          <w:rFonts w:ascii="Arial" w:hAnsi="Arial" w:cs="Arial"/>
          <w:color w:val="000000"/>
          <w:sz w:val="24"/>
          <w:szCs w:val="24"/>
          <w:lang w:eastAsia="es-ES"/>
        </w:rPr>
        <w:t xml:space="preserve"> de los diez (10) días siguientes a la fecha de radicación de la petición, </w:t>
      </w:r>
      <w:r>
        <w:rPr>
          <w:rFonts w:ascii="Arial" w:hAnsi="Arial" w:cs="Arial"/>
          <w:color w:val="000000"/>
          <w:sz w:val="24"/>
          <w:szCs w:val="24"/>
          <w:lang w:eastAsia="es-ES"/>
        </w:rPr>
        <w:t>como sucedió en el caso en particular,</w:t>
      </w:r>
      <w:r w:rsidR="00865660">
        <w:rPr>
          <w:rFonts w:ascii="Arial" w:hAnsi="Arial" w:cs="Arial"/>
          <w:color w:val="000000"/>
          <w:sz w:val="24"/>
          <w:szCs w:val="24"/>
          <w:lang w:eastAsia="es-ES"/>
        </w:rPr>
        <w:t xml:space="preserve"> si en cuenta se tiene que la petición fue recibida </w:t>
      </w:r>
      <w:r>
        <w:rPr>
          <w:rFonts w:ascii="Arial" w:hAnsi="Arial" w:cs="Arial"/>
          <w:color w:val="000000"/>
          <w:sz w:val="24"/>
          <w:szCs w:val="24"/>
          <w:lang w:eastAsia="es-ES"/>
        </w:rPr>
        <w:t>el 05</w:t>
      </w:r>
      <w:r w:rsidR="00865660">
        <w:rPr>
          <w:rFonts w:ascii="Arial" w:hAnsi="Arial" w:cs="Arial"/>
          <w:color w:val="000000"/>
          <w:sz w:val="24"/>
          <w:szCs w:val="24"/>
          <w:lang w:eastAsia="es-ES"/>
        </w:rPr>
        <w:t>-</w:t>
      </w:r>
      <w:r>
        <w:rPr>
          <w:rFonts w:ascii="Arial" w:hAnsi="Arial" w:cs="Arial"/>
          <w:color w:val="000000"/>
          <w:sz w:val="24"/>
          <w:szCs w:val="24"/>
          <w:lang w:eastAsia="es-ES"/>
        </w:rPr>
        <w:t>04</w:t>
      </w:r>
      <w:r w:rsidR="001028CF">
        <w:rPr>
          <w:rFonts w:ascii="Arial" w:hAnsi="Arial" w:cs="Arial"/>
          <w:color w:val="000000"/>
          <w:sz w:val="24"/>
          <w:szCs w:val="24"/>
          <w:lang w:eastAsia="es-ES"/>
        </w:rPr>
        <w:t xml:space="preserve">-2017 </w:t>
      </w:r>
      <w:r w:rsidR="001028CF">
        <w:rPr>
          <w:rFonts w:ascii="Arial" w:hAnsi="Arial" w:cs="Arial"/>
          <w:color w:val="000000"/>
          <w:sz w:val="24"/>
          <w:szCs w:val="24"/>
          <w:lang w:eastAsia="es-ES"/>
        </w:rPr>
        <w:lastRenderedPageBreak/>
        <w:t>(fl.6</w:t>
      </w:r>
      <w:r w:rsidR="00865660">
        <w:rPr>
          <w:rFonts w:ascii="Arial" w:hAnsi="Arial" w:cs="Arial"/>
          <w:color w:val="000000"/>
          <w:sz w:val="24"/>
          <w:szCs w:val="24"/>
          <w:lang w:eastAsia="es-ES"/>
        </w:rPr>
        <w:t xml:space="preserve">) y el requerimiento </w:t>
      </w:r>
      <w:r w:rsidR="001028CF">
        <w:rPr>
          <w:rFonts w:ascii="Arial" w:hAnsi="Arial" w:cs="Arial"/>
          <w:color w:val="000000"/>
          <w:sz w:val="24"/>
          <w:szCs w:val="24"/>
          <w:lang w:eastAsia="es-ES"/>
        </w:rPr>
        <w:t>se realizó el 9-04</w:t>
      </w:r>
      <w:r w:rsidR="00865660">
        <w:rPr>
          <w:rFonts w:ascii="Arial" w:hAnsi="Arial" w:cs="Arial"/>
          <w:color w:val="000000"/>
          <w:sz w:val="24"/>
          <w:szCs w:val="24"/>
          <w:lang w:eastAsia="es-ES"/>
        </w:rPr>
        <w:t>-2017 (fl</w:t>
      </w:r>
      <w:r w:rsidR="001028CF">
        <w:rPr>
          <w:rFonts w:ascii="Arial" w:hAnsi="Arial" w:cs="Arial"/>
          <w:color w:val="000000"/>
          <w:sz w:val="24"/>
          <w:szCs w:val="24"/>
          <w:lang w:eastAsia="es-ES"/>
        </w:rPr>
        <w:t>s.24 a 25</w:t>
      </w:r>
      <w:r w:rsidR="00865660">
        <w:rPr>
          <w:rFonts w:ascii="Arial" w:hAnsi="Arial" w:cs="Arial"/>
          <w:color w:val="000000"/>
          <w:sz w:val="24"/>
          <w:szCs w:val="24"/>
          <w:lang w:eastAsia="es-ES"/>
        </w:rPr>
        <w:t>)</w:t>
      </w:r>
      <w:r w:rsidR="001028CF">
        <w:rPr>
          <w:rFonts w:ascii="Arial" w:hAnsi="Arial" w:cs="Arial"/>
          <w:color w:val="000000"/>
          <w:sz w:val="24"/>
          <w:szCs w:val="24"/>
          <w:lang w:eastAsia="es-ES"/>
        </w:rPr>
        <w:t xml:space="preserve"> y se notificó el 15-04-2017 (fl.22)</w:t>
      </w:r>
      <w:r w:rsidR="00865660">
        <w:rPr>
          <w:rFonts w:ascii="Arial" w:hAnsi="Arial" w:cs="Arial"/>
          <w:color w:val="000000"/>
          <w:sz w:val="24"/>
          <w:szCs w:val="24"/>
          <w:lang w:eastAsia="es-ES"/>
        </w:rPr>
        <w:t>.</w:t>
      </w:r>
    </w:p>
    <w:p w:rsidR="005D6C41" w:rsidRDefault="005D6C41" w:rsidP="00865660">
      <w:pPr>
        <w:spacing w:after="0"/>
        <w:contextualSpacing/>
        <w:jc w:val="both"/>
        <w:rPr>
          <w:rFonts w:ascii="Arial" w:hAnsi="Arial" w:cs="Arial"/>
          <w:color w:val="000000"/>
          <w:sz w:val="24"/>
          <w:szCs w:val="24"/>
          <w:lang w:eastAsia="es-ES"/>
        </w:rPr>
      </w:pPr>
    </w:p>
    <w:p w:rsidR="008210E2" w:rsidRDefault="00865660" w:rsidP="00607F4A">
      <w:pPr>
        <w:spacing w:after="0"/>
        <w:contextualSpacing/>
        <w:jc w:val="both"/>
        <w:rPr>
          <w:rFonts w:ascii="Arial" w:hAnsi="Arial" w:cs="Arial"/>
          <w:sz w:val="24"/>
          <w:szCs w:val="24"/>
          <w:lang w:eastAsia="es-MX"/>
        </w:rPr>
      </w:pPr>
      <w:r>
        <w:rPr>
          <w:rFonts w:ascii="Arial" w:hAnsi="Arial" w:cs="Arial"/>
          <w:color w:val="000000"/>
          <w:sz w:val="24"/>
          <w:szCs w:val="24"/>
          <w:lang w:eastAsia="es-ES"/>
        </w:rPr>
        <w:t xml:space="preserve">Así las cosas no se dan los supuestos para que se </w:t>
      </w:r>
      <w:r>
        <w:rPr>
          <w:rFonts w:ascii="Arial" w:hAnsi="Arial" w:cs="Arial"/>
          <w:sz w:val="24"/>
          <w:szCs w:val="24"/>
        </w:rPr>
        <w:t xml:space="preserve">declare superado el hecho que generó la presente acción, por cuanto </w:t>
      </w:r>
      <w:r w:rsidR="00A87DE6">
        <w:rPr>
          <w:rFonts w:ascii="Arial" w:hAnsi="Arial" w:cs="Arial"/>
          <w:sz w:val="24"/>
          <w:szCs w:val="24"/>
        </w:rPr>
        <w:t xml:space="preserve">no </w:t>
      </w:r>
      <w:r>
        <w:rPr>
          <w:rFonts w:ascii="Arial" w:hAnsi="Arial" w:cs="Arial"/>
          <w:sz w:val="24"/>
          <w:szCs w:val="24"/>
        </w:rPr>
        <w:t xml:space="preserve">hubo una respuesta a la petición </w:t>
      </w:r>
      <w:r w:rsidR="00A87DE6">
        <w:rPr>
          <w:rFonts w:ascii="Arial" w:hAnsi="Arial" w:cs="Arial"/>
          <w:sz w:val="24"/>
          <w:szCs w:val="24"/>
        </w:rPr>
        <w:t>de fondo</w:t>
      </w:r>
      <w:r>
        <w:rPr>
          <w:rFonts w:ascii="Arial" w:hAnsi="Arial" w:cs="Arial"/>
          <w:sz w:val="24"/>
          <w:szCs w:val="24"/>
        </w:rPr>
        <w:t xml:space="preserve">, </w:t>
      </w:r>
      <w:r w:rsidR="00A87DE6">
        <w:rPr>
          <w:rFonts w:ascii="Arial" w:hAnsi="Arial" w:cs="Arial"/>
          <w:sz w:val="24"/>
          <w:szCs w:val="24"/>
        </w:rPr>
        <w:t>pero tampoco por ello</w:t>
      </w:r>
      <w:r>
        <w:rPr>
          <w:rFonts w:ascii="Arial" w:hAnsi="Arial" w:cs="Arial"/>
          <w:sz w:val="24"/>
          <w:szCs w:val="24"/>
        </w:rPr>
        <w:t xml:space="preserve"> se ha vulnerado el der</w:t>
      </w:r>
      <w:r w:rsidR="00A87DE6">
        <w:rPr>
          <w:rFonts w:ascii="Arial" w:hAnsi="Arial" w:cs="Arial"/>
          <w:sz w:val="24"/>
          <w:szCs w:val="24"/>
        </w:rPr>
        <w:t>echo de petición aquí implorado, teniendo en cuenta que la accionada actuó conforme lo pregona el</w:t>
      </w:r>
      <w:r w:rsidR="00A87DE6">
        <w:rPr>
          <w:rFonts w:ascii="Arial" w:hAnsi="Arial" w:cs="Arial"/>
          <w:color w:val="000000"/>
          <w:sz w:val="24"/>
          <w:szCs w:val="24"/>
          <w:lang w:eastAsia="es-ES"/>
        </w:rPr>
        <w:t xml:space="preserve"> artículo 17 de la Ley 1755 de 2015</w:t>
      </w:r>
      <w:r w:rsidR="002D3E78">
        <w:rPr>
          <w:rFonts w:ascii="Arial" w:hAnsi="Arial" w:cs="Arial"/>
          <w:sz w:val="24"/>
          <w:szCs w:val="24"/>
        </w:rPr>
        <w:t>, es más ha pasado tiempo suficiente para que el actor allegue lo requerido</w:t>
      </w:r>
      <w:r w:rsidR="000A4587">
        <w:rPr>
          <w:rFonts w:ascii="Arial" w:hAnsi="Arial" w:cs="Arial"/>
          <w:sz w:val="24"/>
          <w:szCs w:val="24"/>
        </w:rPr>
        <w:t>, pues</w:t>
      </w:r>
      <w:r w:rsidR="008F3ABE">
        <w:rPr>
          <w:rFonts w:ascii="Arial" w:hAnsi="Arial" w:cs="Arial"/>
          <w:sz w:val="24"/>
          <w:szCs w:val="24"/>
        </w:rPr>
        <w:t xml:space="preserve"> no basta la mera afirmación de su enfermedad “</w:t>
      </w:r>
      <w:proofErr w:type="spellStart"/>
      <w:r w:rsidR="008F3ABE">
        <w:rPr>
          <w:rFonts w:ascii="Arial" w:hAnsi="Arial" w:cs="Arial"/>
          <w:color w:val="000000"/>
          <w:sz w:val="24"/>
          <w:szCs w:val="24"/>
          <w:lang w:eastAsia="es-ES"/>
        </w:rPr>
        <w:t>osteoartrosis</w:t>
      </w:r>
      <w:proofErr w:type="spellEnd"/>
      <w:r w:rsidR="008F3ABE">
        <w:rPr>
          <w:rFonts w:ascii="Arial" w:hAnsi="Arial" w:cs="Arial"/>
          <w:color w:val="000000"/>
          <w:sz w:val="24"/>
          <w:szCs w:val="24"/>
          <w:lang w:eastAsia="es-ES"/>
        </w:rPr>
        <w:t xml:space="preserve"> generalizada”</w:t>
      </w:r>
      <w:r w:rsidR="000A4587">
        <w:rPr>
          <w:rFonts w:ascii="Arial" w:hAnsi="Arial" w:cs="Arial"/>
          <w:color w:val="000000"/>
          <w:sz w:val="24"/>
          <w:szCs w:val="24"/>
          <w:lang w:eastAsia="es-ES"/>
        </w:rPr>
        <w:t>,</w:t>
      </w:r>
      <w:r w:rsidR="008F3ABE">
        <w:rPr>
          <w:rFonts w:ascii="Arial" w:hAnsi="Arial" w:cs="Arial"/>
          <w:sz w:val="24"/>
          <w:szCs w:val="24"/>
        </w:rPr>
        <w:t xml:space="preserve"> para acceder al criterio de priorización contemplado en la Resolución 090 de 2015 relacionada a las víctimas que sean diagnosticadas con enfermedades catastróficas, ruinosas o de alto costo, sino de respaldarla</w:t>
      </w:r>
      <w:r w:rsidR="000A4587">
        <w:rPr>
          <w:rFonts w:ascii="Arial" w:hAnsi="Arial" w:cs="Arial"/>
          <w:sz w:val="24"/>
          <w:szCs w:val="24"/>
        </w:rPr>
        <w:t>,</w:t>
      </w:r>
      <w:r w:rsidR="008F3ABE">
        <w:rPr>
          <w:rFonts w:ascii="Arial" w:hAnsi="Arial" w:cs="Arial"/>
          <w:sz w:val="24"/>
          <w:szCs w:val="24"/>
        </w:rPr>
        <w:t xml:space="preserve"> con un certificado de la entidad administradora del plan de beneficio</w:t>
      </w:r>
      <w:r w:rsidR="00607F4A">
        <w:rPr>
          <w:rFonts w:ascii="Arial" w:hAnsi="Arial" w:cs="Arial"/>
          <w:color w:val="000000"/>
          <w:sz w:val="24"/>
          <w:szCs w:val="24"/>
          <w:lang w:eastAsia="es-ES"/>
        </w:rPr>
        <w:t xml:space="preserve">, con los criterios previamente enunciados y que el </w:t>
      </w:r>
      <w:proofErr w:type="spellStart"/>
      <w:r w:rsidR="00607F4A">
        <w:rPr>
          <w:rFonts w:ascii="Arial" w:hAnsi="Arial" w:cs="Arial"/>
          <w:color w:val="000000"/>
          <w:sz w:val="24"/>
          <w:szCs w:val="24"/>
          <w:lang w:eastAsia="es-ES"/>
        </w:rPr>
        <w:t>petente</w:t>
      </w:r>
      <w:proofErr w:type="spellEnd"/>
      <w:r w:rsidR="00607F4A">
        <w:rPr>
          <w:rFonts w:ascii="Arial" w:hAnsi="Arial" w:cs="Arial"/>
          <w:color w:val="000000"/>
          <w:sz w:val="24"/>
          <w:szCs w:val="24"/>
          <w:lang w:eastAsia="es-ES"/>
        </w:rPr>
        <w:t xml:space="preserve"> conoce por estar debidamente notificado (fl.22)</w:t>
      </w:r>
      <w:r w:rsidR="008F3ABE">
        <w:rPr>
          <w:rFonts w:ascii="Arial" w:hAnsi="Arial" w:cs="Arial"/>
          <w:color w:val="000000"/>
          <w:sz w:val="24"/>
          <w:szCs w:val="24"/>
        </w:rPr>
        <w:t>.</w:t>
      </w:r>
    </w:p>
    <w:p w:rsidR="00B9674F" w:rsidRDefault="00B9674F" w:rsidP="008210E2">
      <w:pPr>
        <w:spacing w:after="0"/>
        <w:contextualSpacing/>
        <w:jc w:val="both"/>
        <w:rPr>
          <w:rFonts w:ascii="Arial" w:hAnsi="Arial" w:cs="Arial"/>
          <w:sz w:val="24"/>
          <w:szCs w:val="24"/>
          <w:lang w:eastAsia="es-MX"/>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Pr="00B71C6E" w:rsidRDefault="00E04B10" w:rsidP="00E04B10">
      <w:pPr>
        <w:spacing w:after="0"/>
        <w:contextualSpacing/>
        <w:jc w:val="both"/>
        <w:rPr>
          <w:rFonts w:ascii="Arial" w:hAnsi="Arial" w:cs="Arial"/>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ante la </w:t>
      </w:r>
      <w:r w:rsidR="000A4587">
        <w:rPr>
          <w:rFonts w:ascii="Arial" w:hAnsi="Arial" w:cs="Arial"/>
          <w:color w:val="000000"/>
          <w:sz w:val="24"/>
          <w:szCs w:val="24"/>
        </w:rPr>
        <w:t>inexistencia de un actuar arbitrario por parte de la UARIV</w:t>
      </w:r>
      <w:r>
        <w:rPr>
          <w:rFonts w:ascii="Arial" w:hAnsi="Arial" w:cs="Arial"/>
          <w:color w:val="000000"/>
          <w:sz w:val="24"/>
          <w:szCs w:val="24"/>
        </w:rPr>
        <w:t xml:space="preserve">, se procederá a </w:t>
      </w:r>
      <w:r w:rsidR="000A4587">
        <w:rPr>
          <w:rFonts w:ascii="Arial" w:hAnsi="Arial" w:cs="Arial"/>
          <w:color w:val="000000"/>
          <w:sz w:val="24"/>
          <w:szCs w:val="24"/>
        </w:rPr>
        <w:t>no tutelar</w:t>
      </w:r>
      <w:r>
        <w:rPr>
          <w:rFonts w:ascii="Arial" w:hAnsi="Arial" w:cs="Arial"/>
          <w:color w:val="000000"/>
          <w:sz w:val="24"/>
          <w:szCs w:val="24"/>
        </w:rPr>
        <w:t xml:space="preserve">, </w:t>
      </w:r>
      <w:r w:rsidR="009E2A66">
        <w:rPr>
          <w:rFonts w:ascii="Arial" w:hAnsi="Arial" w:cs="Arial"/>
          <w:color w:val="000000"/>
          <w:sz w:val="24"/>
          <w:szCs w:val="24"/>
        </w:rPr>
        <w:t xml:space="preserve">lo que da lugar a </w:t>
      </w:r>
      <w:r w:rsidR="00B55B1F">
        <w:rPr>
          <w:rFonts w:ascii="Arial" w:hAnsi="Arial" w:cs="Arial"/>
          <w:color w:val="000000"/>
          <w:sz w:val="24"/>
          <w:szCs w:val="24"/>
        </w:rPr>
        <w:t>revocar</w:t>
      </w:r>
      <w:r w:rsidR="009E2A66">
        <w:rPr>
          <w:rFonts w:ascii="Arial" w:hAnsi="Arial" w:cs="Arial"/>
          <w:color w:val="000000"/>
          <w:sz w:val="24"/>
          <w:szCs w:val="24"/>
        </w:rPr>
        <w:t xml:space="preserve"> el fallo de primera instancia.</w:t>
      </w:r>
    </w:p>
    <w:p w:rsidR="00801D01" w:rsidRDefault="00801D01"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04B10" w:rsidRDefault="00E04B10"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E56C74" w:rsidRDefault="00E04B10" w:rsidP="00B9674F">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E56C74">
        <w:rPr>
          <w:rFonts w:ascii="Arial" w:hAnsi="Arial" w:cs="Arial"/>
          <w:b/>
          <w:sz w:val="24"/>
          <w:szCs w:val="24"/>
        </w:rPr>
        <w:t>REVOCAR</w:t>
      </w:r>
      <w:r w:rsidR="00B03DE0">
        <w:rPr>
          <w:rFonts w:ascii="Arial" w:hAnsi="Arial" w:cs="Arial"/>
          <w:b/>
          <w:sz w:val="24"/>
          <w:szCs w:val="24"/>
        </w:rPr>
        <w:t xml:space="preserve"> </w:t>
      </w:r>
      <w:r w:rsidR="00B03DE0">
        <w:rPr>
          <w:rFonts w:ascii="Arial" w:hAnsi="Arial" w:cs="Arial"/>
          <w:sz w:val="24"/>
          <w:szCs w:val="24"/>
        </w:rPr>
        <w:t>la sentencia</w:t>
      </w:r>
      <w:r w:rsidR="00607F4A">
        <w:rPr>
          <w:rFonts w:ascii="Arial" w:hAnsi="Arial" w:cs="Arial"/>
          <w:sz w:val="24"/>
          <w:szCs w:val="24"/>
        </w:rPr>
        <w:t xml:space="preserve"> de 2</w:t>
      </w:r>
      <w:r w:rsidR="00B9674F">
        <w:rPr>
          <w:rFonts w:ascii="Arial" w:hAnsi="Arial" w:cs="Arial"/>
          <w:sz w:val="24"/>
          <w:szCs w:val="24"/>
        </w:rPr>
        <w:t>1-06-2017</w:t>
      </w:r>
      <w:r w:rsidR="00B03DE0">
        <w:rPr>
          <w:rFonts w:ascii="Arial" w:hAnsi="Arial" w:cs="Arial"/>
          <w:sz w:val="24"/>
          <w:szCs w:val="24"/>
        </w:rPr>
        <w:t xml:space="preserve"> proferida por el Juzgado </w:t>
      </w:r>
      <w:r w:rsidR="00607F4A">
        <w:rPr>
          <w:rFonts w:ascii="Arial" w:hAnsi="Arial" w:cs="Arial"/>
          <w:sz w:val="24"/>
          <w:szCs w:val="24"/>
        </w:rPr>
        <w:t>Cuarto</w:t>
      </w:r>
      <w:r w:rsidR="00B9674F">
        <w:rPr>
          <w:rFonts w:ascii="Arial" w:hAnsi="Arial" w:cs="Arial"/>
          <w:sz w:val="24"/>
          <w:szCs w:val="24"/>
        </w:rPr>
        <w:t xml:space="preserve"> </w:t>
      </w:r>
      <w:r w:rsidR="00BB39E9">
        <w:rPr>
          <w:rFonts w:ascii="Arial" w:hAnsi="Arial" w:cs="Arial"/>
          <w:sz w:val="24"/>
          <w:szCs w:val="24"/>
        </w:rPr>
        <w:t>Laboral del Circuito de Pereira</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B9674F">
        <w:rPr>
          <w:rFonts w:ascii="Arial" w:hAnsi="Arial" w:cs="Arial"/>
          <w:sz w:val="24"/>
          <w:szCs w:val="24"/>
        </w:rPr>
        <w:t xml:space="preserve"> por</w:t>
      </w:r>
      <w:r w:rsidR="00607F4A">
        <w:rPr>
          <w:rFonts w:ascii="Arial" w:hAnsi="Arial" w:cs="Arial"/>
          <w:color w:val="000000"/>
          <w:sz w:val="24"/>
          <w:szCs w:val="24"/>
        </w:rPr>
        <w:t xml:space="preserve"> el señor Alberto Díaz identificado con cédula de ciudadanía No.16.645.489, quien actúa en nombre propio,</w:t>
      </w:r>
      <w:r w:rsidR="00607F4A">
        <w:rPr>
          <w:rFonts w:ascii="Arial" w:hAnsi="Arial" w:cs="Arial"/>
          <w:sz w:val="24"/>
          <w:szCs w:val="24"/>
          <w:lang w:eastAsia="es-MX"/>
        </w:rPr>
        <w:t xml:space="preserve"> </w:t>
      </w:r>
      <w:r w:rsidR="00607F4A">
        <w:rPr>
          <w:rFonts w:ascii="Arial" w:hAnsi="Arial" w:cs="Arial"/>
          <w:color w:val="000000"/>
          <w:sz w:val="24"/>
          <w:szCs w:val="24"/>
        </w:rPr>
        <w:t>en contra de la Unidad para la Atención y Reparación Integral para las Víctimas UARIV</w:t>
      </w:r>
      <w:r w:rsidR="00E56C74">
        <w:rPr>
          <w:rFonts w:ascii="Arial" w:hAnsi="Arial" w:cs="Arial"/>
          <w:color w:val="000000"/>
          <w:sz w:val="24"/>
          <w:szCs w:val="24"/>
        </w:rPr>
        <w:t xml:space="preserve">, </w:t>
      </w:r>
      <w:r w:rsidR="000A4587">
        <w:rPr>
          <w:rFonts w:ascii="Arial" w:hAnsi="Arial" w:cs="Arial"/>
          <w:color w:val="000000"/>
          <w:sz w:val="24"/>
          <w:szCs w:val="24"/>
        </w:rPr>
        <w:t>para en su lugar</w:t>
      </w:r>
      <w:r w:rsidR="00E56C74">
        <w:rPr>
          <w:rFonts w:ascii="Arial" w:hAnsi="Arial" w:cs="Arial"/>
          <w:color w:val="000000"/>
          <w:sz w:val="24"/>
          <w:szCs w:val="24"/>
        </w:rPr>
        <w:t xml:space="preserve">: </w:t>
      </w:r>
      <w:r w:rsidR="000A4587">
        <w:rPr>
          <w:rFonts w:ascii="Arial" w:hAnsi="Arial" w:cs="Arial"/>
          <w:b/>
          <w:sz w:val="24"/>
          <w:szCs w:val="24"/>
        </w:rPr>
        <w:t>NO TUTELAR</w:t>
      </w:r>
      <w:r>
        <w:rPr>
          <w:rFonts w:ascii="Arial" w:hAnsi="Arial" w:cs="Arial"/>
          <w:b/>
          <w:sz w:val="24"/>
          <w:szCs w:val="24"/>
        </w:rPr>
        <w:t xml:space="preserve"> </w:t>
      </w:r>
      <w:r w:rsidR="0043377D">
        <w:rPr>
          <w:rFonts w:ascii="Arial" w:hAnsi="Arial" w:cs="Arial"/>
          <w:sz w:val="24"/>
          <w:szCs w:val="24"/>
        </w:rPr>
        <w:t>el derecho fundamental de petición por lo atrás expuesto.</w:t>
      </w:r>
    </w:p>
    <w:p w:rsidR="00801D01" w:rsidRDefault="00801D01" w:rsidP="00DC2959">
      <w:pPr>
        <w:tabs>
          <w:tab w:val="left" w:pos="1190"/>
        </w:tabs>
        <w:jc w:val="both"/>
        <w:rPr>
          <w:rFonts w:ascii="Arial" w:hAnsi="Arial" w:cs="Arial"/>
          <w:b/>
          <w:sz w:val="24"/>
          <w:szCs w:val="24"/>
          <w:u w:val="single"/>
        </w:rPr>
      </w:pPr>
    </w:p>
    <w:p w:rsidR="00DC2959" w:rsidRDefault="00E56C74" w:rsidP="00DC2959">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B9674F" w:rsidRDefault="00B9674F" w:rsidP="00DC2959">
      <w:pPr>
        <w:tabs>
          <w:tab w:val="left" w:pos="1190"/>
        </w:tabs>
        <w:jc w:val="both"/>
        <w:rPr>
          <w:rFonts w:ascii="Arial" w:hAnsi="Arial" w:cs="Arial"/>
          <w:color w:val="000000"/>
          <w:sz w:val="24"/>
          <w:szCs w:val="24"/>
        </w:rPr>
      </w:pPr>
    </w:p>
    <w:p w:rsidR="009E2A66" w:rsidRPr="00DC2959" w:rsidRDefault="00E56C74" w:rsidP="00DC2959">
      <w:pPr>
        <w:tabs>
          <w:tab w:val="left" w:pos="1190"/>
        </w:tabs>
        <w:jc w:val="both"/>
        <w:rPr>
          <w:rFonts w:ascii="Arial" w:hAnsi="Arial" w:cs="Arial"/>
          <w:b/>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Default="00E04B10" w:rsidP="00E04B10">
      <w:pPr>
        <w:pStyle w:val="Textosinformato"/>
        <w:spacing w:line="276" w:lineRule="auto"/>
        <w:jc w:val="both"/>
        <w:rPr>
          <w:rFonts w:ascii="Arial" w:eastAsia="SimSun" w:hAnsi="Arial" w:cs="Arial"/>
          <w:sz w:val="24"/>
          <w:szCs w:val="24"/>
          <w:lang w:val="es-ES_tradnl"/>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BB" w:rsidRDefault="006352BB" w:rsidP="00567D0D">
      <w:pPr>
        <w:spacing w:after="0" w:line="240" w:lineRule="auto"/>
      </w:pPr>
      <w:r>
        <w:separator/>
      </w:r>
    </w:p>
  </w:endnote>
  <w:endnote w:type="continuationSeparator" w:id="0">
    <w:p w:rsidR="006352BB" w:rsidRDefault="006352BB"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16E9">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BB" w:rsidRDefault="006352BB" w:rsidP="00567D0D">
      <w:pPr>
        <w:spacing w:after="0" w:line="240" w:lineRule="auto"/>
      </w:pPr>
      <w:r>
        <w:separator/>
      </w:r>
    </w:p>
  </w:footnote>
  <w:footnote w:type="continuationSeparator" w:id="0">
    <w:p w:rsidR="006352BB" w:rsidRDefault="006352BB" w:rsidP="00567D0D">
      <w:pPr>
        <w:spacing w:after="0" w:line="240" w:lineRule="auto"/>
      </w:pPr>
      <w:r>
        <w:continuationSeparator/>
      </w:r>
    </w:p>
  </w:footnote>
  <w:footnote w:id="1">
    <w:p w:rsidR="00E04B10" w:rsidRPr="00854FC0" w:rsidRDefault="00E04B1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865660" w:rsidRPr="00854FC0" w:rsidRDefault="00865660" w:rsidP="00865660">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3">
    <w:p w:rsidR="00865660" w:rsidRPr="00854FC0" w:rsidRDefault="00865660" w:rsidP="00865660">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4">
    <w:p w:rsidR="00865660" w:rsidRPr="00854FC0" w:rsidRDefault="00865660" w:rsidP="00865660">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cabezado"/>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945F80">
      <w:rPr>
        <w:rFonts w:ascii="Arial" w:hAnsi="Arial" w:cs="Arial"/>
        <w:sz w:val="18"/>
        <w:szCs w:val="18"/>
      </w:rPr>
      <w:t>004</w:t>
    </w:r>
    <w:r>
      <w:rPr>
        <w:rFonts w:ascii="Arial" w:hAnsi="Arial" w:cs="Arial"/>
        <w:sz w:val="18"/>
        <w:szCs w:val="18"/>
      </w:rPr>
      <w:t>-</w:t>
    </w:r>
    <w:r w:rsidR="00B3570A">
      <w:rPr>
        <w:rFonts w:ascii="Arial" w:hAnsi="Arial" w:cs="Arial"/>
        <w:sz w:val="18"/>
        <w:szCs w:val="18"/>
      </w:rPr>
      <w:t>2017</w:t>
    </w:r>
    <w:r w:rsidR="00504167" w:rsidRPr="00A85437">
      <w:rPr>
        <w:rFonts w:ascii="Arial" w:hAnsi="Arial" w:cs="Arial"/>
        <w:sz w:val="18"/>
        <w:szCs w:val="18"/>
      </w:rPr>
      <w:t>-00</w:t>
    </w:r>
    <w:r w:rsidR="00B3570A">
      <w:rPr>
        <w:rFonts w:ascii="Arial" w:hAnsi="Arial" w:cs="Arial"/>
        <w:sz w:val="18"/>
        <w:szCs w:val="18"/>
      </w:rPr>
      <w:t>23</w:t>
    </w:r>
    <w:r w:rsidR="00945F80">
      <w:rPr>
        <w:rFonts w:ascii="Arial" w:hAnsi="Arial" w:cs="Arial"/>
        <w:sz w:val="18"/>
        <w:szCs w:val="18"/>
      </w:rPr>
      <w:t>6</w:t>
    </w:r>
    <w:r w:rsidR="00B3570A">
      <w:rPr>
        <w:rFonts w:ascii="Arial" w:hAnsi="Arial" w:cs="Arial"/>
        <w:sz w:val="18"/>
        <w:szCs w:val="18"/>
      </w:rPr>
      <w:t>4</w:t>
    </w:r>
    <w:r>
      <w:rPr>
        <w:rFonts w:ascii="Arial" w:hAnsi="Arial" w:cs="Arial"/>
        <w:sz w:val="18"/>
        <w:szCs w:val="18"/>
      </w:rPr>
      <w:t>-01</w:t>
    </w:r>
  </w:p>
  <w:p w:rsidR="00805155" w:rsidRPr="00504167" w:rsidRDefault="00945F80" w:rsidP="00B3570A">
    <w:pPr>
      <w:pStyle w:val="Encabezado"/>
      <w:jc w:val="center"/>
    </w:pPr>
    <w:r>
      <w:rPr>
        <w:rFonts w:ascii="Arial" w:hAnsi="Arial" w:cs="Arial"/>
        <w:sz w:val="18"/>
        <w:szCs w:val="18"/>
      </w:rPr>
      <w:t>Alberto Díaz</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Unidad para la Atención y Reparaci</w:t>
    </w:r>
    <w:r w:rsidR="00D07DE3">
      <w:rPr>
        <w:rFonts w:ascii="Arial" w:hAnsi="Arial" w:cs="Arial"/>
        <w:sz w:val="18"/>
        <w:szCs w:val="18"/>
      </w:rPr>
      <w:t>ón Integral para</w:t>
    </w:r>
    <w:r>
      <w:rPr>
        <w:rFonts w:ascii="Arial" w:hAnsi="Arial" w:cs="Arial"/>
        <w:sz w:val="18"/>
        <w:szCs w:val="18"/>
      </w:rPr>
      <w:t xml:space="preserve"> las Víctimas</w:t>
    </w:r>
    <w:r w:rsidR="00393165">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A81"/>
    <w:rsid w:val="0009303E"/>
    <w:rsid w:val="0009330D"/>
    <w:rsid w:val="000941C4"/>
    <w:rsid w:val="00096CB1"/>
    <w:rsid w:val="000A1C93"/>
    <w:rsid w:val="000A4587"/>
    <w:rsid w:val="000A5393"/>
    <w:rsid w:val="000A71A4"/>
    <w:rsid w:val="000B483B"/>
    <w:rsid w:val="000B4D9D"/>
    <w:rsid w:val="000B4F90"/>
    <w:rsid w:val="000B5C4B"/>
    <w:rsid w:val="000B6A47"/>
    <w:rsid w:val="000B7309"/>
    <w:rsid w:val="000C03AB"/>
    <w:rsid w:val="000C0DBA"/>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A6F"/>
    <w:rsid w:val="000E4D01"/>
    <w:rsid w:val="000E5062"/>
    <w:rsid w:val="000F1303"/>
    <w:rsid w:val="000F2EC7"/>
    <w:rsid w:val="000F4E29"/>
    <w:rsid w:val="000F7DF9"/>
    <w:rsid w:val="001003D3"/>
    <w:rsid w:val="001008C8"/>
    <w:rsid w:val="00101B8D"/>
    <w:rsid w:val="00102840"/>
    <w:rsid w:val="001028CF"/>
    <w:rsid w:val="00105CAD"/>
    <w:rsid w:val="00106C6D"/>
    <w:rsid w:val="0011172C"/>
    <w:rsid w:val="00111E5E"/>
    <w:rsid w:val="0011239B"/>
    <w:rsid w:val="00112452"/>
    <w:rsid w:val="001136FE"/>
    <w:rsid w:val="00116773"/>
    <w:rsid w:val="00116FE8"/>
    <w:rsid w:val="00117A7F"/>
    <w:rsid w:val="00122312"/>
    <w:rsid w:val="00122F0A"/>
    <w:rsid w:val="0012542E"/>
    <w:rsid w:val="00126D6A"/>
    <w:rsid w:val="00131CF9"/>
    <w:rsid w:val="001320A0"/>
    <w:rsid w:val="00133C34"/>
    <w:rsid w:val="00135288"/>
    <w:rsid w:val="00137255"/>
    <w:rsid w:val="00137A44"/>
    <w:rsid w:val="001410EA"/>
    <w:rsid w:val="00141DF6"/>
    <w:rsid w:val="00142434"/>
    <w:rsid w:val="001435C2"/>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5507"/>
    <w:rsid w:val="00196B77"/>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841"/>
    <w:rsid w:val="00253C5C"/>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2E0C"/>
    <w:rsid w:val="00276F82"/>
    <w:rsid w:val="00277D4F"/>
    <w:rsid w:val="002803A2"/>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3E78"/>
    <w:rsid w:val="002D5378"/>
    <w:rsid w:val="002D594B"/>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377D"/>
    <w:rsid w:val="004369F9"/>
    <w:rsid w:val="00436BE9"/>
    <w:rsid w:val="00437B5C"/>
    <w:rsid w:val="00437C1C"/>
    <w:rsid w:val="0044100F"/>
    <w:rsid w:val="004433BE"/>
    <w:rsid w:val="0044372F"/>
    <w:rsid w:val="0044647C"/>
    <w:rsid w:val="00450B38"/>
    <w:rsid w:val="0045129D"/>
    <w:rsid w:val="004516E9"/>
    <w:rsid w:val="00452A1D"/>
    <w:rsid w:val="00454069"/>
    <w:rsid w:val="00454ED4"/>
    <w:rsid w:val="00455535"/>
    <w:rsid w:val="00457009"/>
    <w:rsid w:val="00457546"/>
    <w:rsid w:val="00457CF9"/>
    <w:rsid w:val="00464665"/>
    <w:rsid w:val="00465BE1"/>
    <w:rsid w:val="004700CD"/>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6984"/>
    <w:rsid w:val="004A73C2"/>
    <w:rsid w:val="004A73C6"/>
    <w:rsid w:val="004B14C2"/>
    <w:rsid w:val="004B1A0A"/>
    <w:rsid w:val="004B1E88"/>
    <w:rsid w:val="004B36D7"/>
    <w:rsid w:val="004B3A73"/>
    <w:rsid w:val="004B4652"/>
    <w:rsid w:val="004B4AD6"/>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52AA"/>
    <w:rsid w:val="00547B64"/>
    <w:rsid w:val="00547B88"/>
    <w:rsid w:val="00551B7C"/>
    <w:rsid w:val="005537D9"/>
    <w:rsid w:val="0055403A"/>
    <w:rsid w:val="00556736"/>
    <w:rsid w:val="0055693B"/>
    <w:rsid w:val="0056071A"/>
    <w:rsid w:val="00563368"/>
    <w:rsid w:val="00567D0D"/>
    <w:rsid w:val="00570B7B"/>
    <w:rsid w:val="00571AFD"/>
    <w:rsid w:val="0057416F"/>
    <w:rsid w:val="0057418B"/>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D6C41"/>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07F4A"/>
    <w:rsid w:val="0061112B"/>
    <w:rsid w:val="00611AE8"/>
    <w:rsid w:val="006130EC"/>
    <w:rsid w:val="006135CA"/>
    <w:rsid w:val="0061390D"/>
    <w:rsid w:val="0061665F"/>
    <w:rsid w:val="00616FBA"/>
    <w:rsid w:val="0061749F"/>
    <w:rsid w:val="00620924"/>
    <w:rsid w:val="00621DC7"/>
    <w:rsid w:val="00627174"/>
    <w:rsid w:val="006277AF"/>
    <w:rsid w:val="006329B9"/>
    <w:rsid w:val="00633331"/>
    <w:rsid w:val="006352BB"/>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7F17"/>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55B"/>
    <w:rsid w:val="007057D9"/>
    <w:rsid w:val="007101F9"/>
    <w:rsid w:val="00710C88"/>
    <w:rsid w:val="00713417"/>
    <w:rsid w:val="00716902"/>
    <w:rsid w:val="0072035F"/>
    <w:rsid w:val="007203C3"/>
    <w:rsid w:val="00720483"/>
    <w:rsid w:val="00720CB5"/>
    <w:rsid w:val="00720F19"/>
    <w:rsid w:val="00721F1A"/>
    <w:rsid w:val="00722F2C"/>
    <w:rsid w:val="00723090"/>
    <w:rsid w:val="007237A1"/>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40D85"/>
    <w:rsid w:val="00741520"/>
    <w:rsid w:val="007422FB"/>
    <w:rsid w:val="00742690"/>
    <w:rsid w:val="00743746"/>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0E2"/>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52DF"/>
    <w:rsid w:val="00865660"/>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A1B7A"/>
    <w:rsid w:val="008A43D7"/>
    <w:rsid w:val="008A63D1"/>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1A6E"/>
    <w:rsid w:val="008E2E52"/>
    <w:rsid w:val="008E35F7"/>
    <w:rsid w:val="008E3808"/>
    <w:rsid w:val="008E3E25"/>
    <w:rsid w:val="008E5653"/>
    <w:rsid w:val="008E5886"/>
    <w:rsid w:val="008E67EA"/>
    <w:rsid w:val="008E79EB"/>
    <w:rsid w:val="008F18E5"/>
    <w:rsid w:val="008F3ABE"/>
    <w:rsid w:val="008F5BD1"/>
    <w:rsid w:val="008F7F8E"/>
    <w:rsid w:val="009017E9"/>
    <w:rsid w:val="009043FD"/>
    <w:rsid w:val="0090716C"/>
    <w:rsid w:val="009102AC"/>
    <w:rsid w:val="009148A2"/>
    <w:rsid w:val="00916165"/>
    <w:rsid w:val="00916475"/>
    <w:rsid w:val="00917688"/>
    <w:rsid w:val="009237D2"/>
    <w:rsid w:val="00924FE3"/>
    <w:rsid w:val="00925E26"/>
    <w:rsid w:val="00926B9E"/>
    <w:rsid w:val="00927007"/>
    <w:rsid w:val="00927FFB"/>
    <w:rsid w:val="00930074"/>
    <w:rsid w:val="00930FB4"/>
    <w:rsid w:val="0093233A"/>
    <w:rsid w:val="00932E89"/>
    <w:rsid w:val="009357A6"/>
    <w:rsid w:val="00936788"/>
    <w:rsid w:val="00937A2F"/>
    <w:rsid w:val="00937F71"/>
    <w:rsid w:val="00943966"/>
    <w:rsid w:val="00945746"/>
    <w:rsid w:val="009459BA"/>
    <w:rsid w:val="00945F80"/>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972F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5B21"/>
    <w:rsid w:val="00A36128"/>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6594"/>
    <w:rsid w:val="00A87DE6"/>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1A3"/>
    <w:rsid w:val="00AE4231"/>
    <w:rsid w:val="00AE6B87"/>
    <w:rsid w:val="00AE71AB"/>
    <w:rsid w:val="00AE73E2"/>
    <w:rsid w:val="00AF03E4"/>
    <w:rsid w:val="00AF2B87"/>
    <w:rsid w:val="00AF3822"/>
    <w:rsid w:val="00AF3AF4"/>
    <w:rsid w:val="00AF3E74"/>
    <w:rsid w:val="00AF5696"/>
    <w:rsid w:val="00B010C5"/>
    <w:rsid w:val="00B03DE0"/>
    <w:rsid w:val="00B051ED"/>
    <w:rsid w:val="00B07FE0"/>
    <w:rsid w:val="00B11063"/>
    <w:rsid w:val="00B11A9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70A"/>
    <w:rsid w:val="00B3581C"/>
    <w:rsid w:val="00B36562"/>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3C66"/>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674F"/>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2345"/>
    <w:rsid w:val="00C14197"/>
    <w:rsid w:val="00C149BF"/>
    <w:rsid w:val="00C14DFA"/>
    <w:rsid w:val="00C17536"/>
    <w:rsid w:val="00C17AEC"/>
    <w:rsid w:val="00C230C0"/>
    <w:rsid w:val="00C2565D"/>
    <w:rsid w:val="00C26100"/>
    <w:rsid w:val="00C2748D"/>
    <w:rsid w:val="00C3120C"/>
    <w:rsid w:val="00C32C1B"/>
    <w:rsid w:val="00C356B5"/>
    <w:rsid w:val="00C415D6"/>
    <w:rsid w:val="00C420A8"/>
    <w:rsid w:val="00C45853"/>
    <w:rsid w:val="00C45CBD"/>
    <w:rsid w:val="00C460D9"/>
    <w:rsid w:val="00C51709"/>
    <w:rsid w:val="00C51A85"/>
    <w:rsid w:val="00C51EB2"/>
    <w:rsid w:val="00C620DA"/>
    <w:rsid w:val="00C629E3"/>
    <w:rsid w:val="00C6586D"/>
    <w:rsid w:val="00C730CF"/>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098D"/>
    <w:rsid w:val="00C91D9D"/>
    <w:rsid w:val="00CA09F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27C6"/>
    <w:rsid w:val="00D0337F"/>
    <w:rsid w:val="00D07DE3"/>
    <w:rsid w:val="00D1395B"/>
    <w:rsid w:val="00D13AFA"/>
    <w:rsid w:val="00D1411C"/>
    <w:rsid w:val="00D14FB8"/>
    <w:rsid w:val="00D159B1"/>
    <w:rsid w:val="00D15BC1"/>
    <w:rsid w:val="00D215EA"/>
    <w:rsid w:val="00D22728"/>
    <w:rsid w:val="00D22CA0"/>
    <w:rsid w:val="00D23AAE"/>
    <w:rsid w:val="00D2463E"/>
    <w:rsid w:val="00D24D1E"/>
    <w:rsid w:val="00D24EFB"/>
    <w:rsid w:val="00D25F19"/>
    <w:rsid w:val="00D26FB5"/>
    <w:rsid w:val="00D31DF2"/>
    <w:rsid w:val="00D33F97"/>
    <w:rsid w:val="00D3526D"/>
    <w:rsid w:val="00D36942"/>
    <w:rsid w:val="00D40424"/>
    <w:rsid w:val="00D4211E"/>
    <w:rsid w:val="00D424BE"/>
    <w:rsid w:val="00D431FA"/>
    <w:rsid w:val="00D44AB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1108"/>
    <w:rsid w:val="00DA3581"/>
    <w:rsid w:val="00DA4D78"/>
    <w:rsid w:val="00DA56B1"/>
    <w:rsid w:val="00DB1C77"/>
    <w:rsid w:val="00DB3513"/>
    <w:rsid w:val="00DB5F45"/>
    <w:rsid w:val="00DB69FD"/>
    <w:rsid w:val="00DB78AC"/>
    <w:rsid w:val="00DC0F6A"/>
    <w:rsid w:val="00DC2959"/>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F73CB"/>
    <w:rsid w:val="00E04B10"/>
    <w:rsid w:val="00E05285"/>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63BF"/>
    <w:rsid w:val="00E56C74"/>
    <w:rsid w:val="00E63069"/>
    <w:rsid w:val="00E63622"/>
    <w:rsid w:val="00E735DC"/>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E03"/>
    <w:rsid w:val="00EF140B"/>
    <w:rsid w:val="00EF169B"/>
    <w:rsid w:val="00EF36E8"/>
    <w:rsid w:val="00EF67F0"/>
    <w:rsid w:val="00EF6A45"/>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2B3F"/>
    <w:rsid w:val="00FC6510"/>
    <w:rsid w:val="00FC78F1"/>
    <w:rsid w:val="00FC7C96"/>
    <w:rsid w:val="00FD0B7C"/>
    <w:rsid w:val="00FD1C7F"/>
    <w:rsid w:val="00FD2C66"/>
    <w:rsid w:val="00FD41CF"/>
    <w:rsid w:val="00FD46AA"/>
    <w:rsid w:val="00FD7C97"/>
    <w:rsid w:val="00FD7FE2"/>
    <w:rsid w:val="00FE18F9"/>
    <w:rsid w:val="00FE4C24"/>
    <w:rsid w:val="00FF0764"/>
    <w:rsid w:val="00FF2282"/>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9DB9D-5C63-455D-811D-9656A540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11</cp:revision>
  <cp:lastPrinted>2016-09-02T13:41:00Z</cp:lastPrinted>
  <dcterms:created xsi:type="dcterms:W3CDTF">2017-08-10T12:37:00Z</dcterms:created>
  <dcterms:modified xsi:type="dcterms:W3CDTF">2017-10-10T13:11:00Z</dcterms:modified>
</cp:coreProperties>
</file>