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D08" w:rsidRDefault="00FE4D08" w:rsidP="00FE4D08">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18"/>
          <w:szCs w:val="18"/>
          <w:lang w:val="es-CO" w:eastAsia="fr-FR"/>
        </w:rPr>
      </w:pPr>
      <w:r>
        <w:rPr>
          <w:rFonts w:ascii="Calibri" w:hAnsi="Calibri" w:cs="Calibri"/>
          <w:color w:val="FF0000"/>
          <w:spacing w:val="-4"/>
          <w:sz w:val="18"/>
          <w:szCs w:val="18"/>
          <w:lang w:val="es-CO" w:eastAsia="fr-FR"/>
        </w:rPr>
        <w:t>El siguiente es el documento presentado por la Magistrada Ponente que sirvió de base para proferir la providencia dentro del presente proceso.</w:t>
      </w:r>
      <w:r>
        <w:rPr>
          <w:rFonts w:ascii="Calibri" w:hAnsi="Calibri" w:cs="Calibri"/>
          <w:color w:val="FF0000"/>
          <w:sz w:val="18"/>
          <w:szCs w:val="18"/>
          <w:lang w:val="es-CO" w:eastAsia="fr-FR"/>
        </w:rPr>
        <w:t xml:space="preserve"> El contenido total y fiel de la decisión debe ser verificado en la Secretaría de esta Sala.</w:t>
      </w:r>
      <w:r>
        <w:rPr>
          <w:rFonts w:ascii="Calibri" w:hAnsi="Calibri" w:cs="Calibri"/>
          <w:color w:val="222222"/>
          <w:sz w:val="18"/>
          <w:szCs w:val="18"/>
          <w:lang w:val="es-CO" w:eastAsia="fr-FR"/>
        </w:rPr>
        <w:t> </w:t>
      </w:r>
    </w:p>
    <w:p w:rsidR="00226D5F" w:rsidRPr="007C5A02" w:rsidRDefault="00226D5F" w:rsidP="00F017BF">
      <w:pPr>
        <w:spacing w:line="276" w:lineRule="auto"/>
        <w:ind w:left="1416" w:firstLine="708"/>
        <w:jc w:val="both"/>
        <w:rPr>
          <w:rFonts w:ascii="Arial" w:hAnsi="Arial" w:cs="Arial"/>
          <w:sz w:val="18"/>
          <w:szCs w:val="18"/>
        </w:rPr>
      </w:pPr>
      <w:bookmarkStart w:id="0" w:name="_GoBack"/>
      <w:bookmarkEnd w:id="0"/>
      <w:r w:rsidRPr="007C5A02">
        <w:rPr>
          <w:rFonts w:ascii="Arial" w:hAnsi="Arial" w:cs="Arial"/>
          <w:b/>
          <w:sz w:val="18"/>
          <w:szCs w:val="18"/>
        </w:rPr>
        <w:t>Providencia</w:t>
      </w:r>
      <w:r w:rsidRPr="007C5A02">
        <w:rPr>
          <w:rFonts w:ascii="Arial" w:hAnsi="Arial" w:cs="Arial"/>
          <w:sz w:val="18"/>
          <w:szCs w:val="18"/>
        </w:rPr>
        <w:t>:</w:t>
      </w:r>
      <w:r w:rsidRPr="007C5A02">
        <w:rPr>
          <w:rFonts w:ascii="Arial" w:hAnsi="Arial" w:cs="Arial"/>
          <w:sz w:val="18"/>
          <w:szCs w:val="18"/>
        </w:rPr>
        <w:tab/>
      </w:r>
      <w:r w:rsidR="007C5A02" w:rsidRPr="007C5A02">
        <w:rPr>
          <w:rFonts w:ascii="Arial" w:hAnsi="Arial" w:cs="Arial"/>
          <w:sz w:val="18"/>
          <w:szCs w:val="18"/>
        </w:rPr>
        <w:tab/>
        <w:t>Sentencia de Segunda Instancia</w:t>
      </w:r>
    </w:p>
    <w:p w:rsidR="00226D5F" w:rsidRPr="007C5A02" w:rsidRDefault="00226D5F" w:rsidP="00F017BF">
      <w:pPr>
        <w:spacing w:line="276" w:lineRule="auto"/>
        <w:ind w:left="1416" w:firstLine="708"/>
        <w:jc w:val="both"/>
        <w:rPr>
          <w:rFonts w:ascii="Arial" w:hAnsi="Arial" w:cs="Arial"/>
          <w:bCs/>
          <w:iCs/>
          <w:sz w:val="18"/>
          <w:szCs w:val="18"/>
        </w:rPr>
      </w:pPr>
      <w:r w:rsidRPr="007C5A02">
        <w:rPr>
          <w:rFonts w:ascii="Arial" w:hAnsi="Arial" w:cs="Arial"/>
          <w:b/>
          <w:bCs/>
          <w:sz w:val="18"/>
          <w:szCs w:val="18"/>
        </w:rPr>
        <w:t>Radicación No</w:t>
      </w:r>
      <w:r w:rsidRPr="007C5A02">
        <w:rPr>
          <w:rFonts w:ascii="Arial" w:hAnsi="Arial" w:cs="Arial"/>
          <w:bCs/>
          <w:sz w:val="18"/>
          <w:szCs w:val="18"/>
        </w:rPr>
        <w:t>:</w:t>
      </w:r>
      <w:r w:rsidRPr="007C5A02">
        <w:rPr>
          <w:rFonts w:ascii="Arial" w:hAnsi="Arial" w:cs="Arial"/>
          <w:b/>
          <w:bCs/>
          <w:sz w:val="18"/>
          <w:szCs w:val="18"/>
        </w:rPr>
        <w:tab/>
      </w:r>
      <w:r w:rsidRPr="007C5A02">
        <w:rPr>
          <w:rFonts w:ascii="Arial" w:hAnsi="Arial" w:cs="Arial"/>
          <w:b/>
          <w:bCs/>
          <w:sz w:val="18"/>
          <w:szCs w:val="18"/>
        </w:rPr>
        <w:tab/>
      </w:r>
      <w:r w:rsidR="00C65FCA">
        <w:rPr>
          <w:rFonts w:ascii="Arial" w:hAnsi="Arial" w:cs="Arial"/>
          <w:bCs/>
          <w:sz w:val="18"/>
          <w:szCs w:val="18"/>
        </w:rPr>
        <w:t>66001-31-05-0</w:t>
      </w:r>
      <w:r w:rsidR="002B556B">
        <w:rPr>
          <w:rFonts w:ascii="Arial" w:hAnsi="Arial" w:cs="Arial"/>
          <w:bCs/>
          <w:sz w:val="18"/>
          <w:szCs w:val="18"/>
        </w:rPr>
        <w:t>0</w:t>
      </w:r>
      <w:r w:rsidR="00E20664">
        <w:rPr>
          <w:rFonts w:ascii="Arial" w:hAnsi="Arial" w:cs="Arial"/>
          <w:bCs/>
          <w:sz w:val="18"/>
          <w:szCs w:val="18"/>
        </w:rPr>
        <w:t>1</w:t>
      </w:r>
      <w:r w:rsidR="00290C0B">
        <w:rPr>
          <w:rFonts w:ascii="Arial" w:hAnsi="Arial" w:cs="Arial"/>
          <w:bCs/>
          <w:sz w:val="18"/>
          <w:szCs w:val="18"/>
        </w:rPr>
        <w:t>-201</w:t>
      </w:r>
      <w:r w:rsidR="00E20664">
        <w:rPr>
          <w:rFonts w:ascii="Arial" w:hAnsi="Arial" w:cs="Arial"/>
          <w:bCs/>
          <w:sz w:val="18"/>
          <w:szCs w:val="18"/>
        </w:rPr>
        <w:t>5</w:t>
      </w:r>
      <w:r w:rsidRPr="007C5A02">
        <w:rPr>
          <w:rFonts w:ascii="Arial" w:hAnsi="Arial" w:cs="Arial"/>
          <w:bCs/>
          <w:sz w:val="18"/>
          <w:szCs w:val="18"/>
        </w:rPr>
        <w:t>-00</w:t>
      </w:r>
      <w:r w:rsidR="00E20664">
        <w:rPr>
          <w:rFonts w:ascii="Arial" w:hAnsi="Arial" w:cs="Arial"/>
          <w:bCs/>
          <w:sz w:val="18"/>
          <w:szCs w:val="18"/>
        </w:rPr>
        <w:t>460</w:t>
      </w:r>
      <w:r w:rsidRPr="007C5A02">
        <w:rPr>
          <w:rFonts w:ascii="Arial" w:hAnsi="Arial" w:cs="Arial"/>
          <w:bCs/>
          <w:sz w:val="18"/>
          <w:szCs w:val="18"/>
        </w:rPr>
        <w:t>-01</w:t>
      </w:r>
    </w:p>
    <w:p w:rsidR="00226D5F" w:rsidRPr="007C5A02" w:rsidRDefault="00226D5F" w:rsidP="00F017BF">
      <w:pPr>
        <w:spacing w:line="276" w:lineRule="auto"/>
        <w:ind w:left="1416" w:firstLine="708"/>
        <w:jc w:val="both"/>
        <w:rPr>
          <w:rFonts w:ascii="Arial" w:hAnsi="Arial" w:cs="Arial"/>
          <w:iCs/>
          <w:sz w:val="18"/>
          <w:szCs w:val="18"/>
        </w:rPr>
      </w:pPr>
      <w:r w:rsidRPr="007C5A02">
        <w:rPr>
          <w:rFonts w:ascii="Arial" w:hAnsi="Arial" w:cs="Arial"/>
          <w:b/>
          <w:bCs/>
          <w:iCs/>
          <w:sz w:val="18"/>
          <w:szCs w:val="18"/>
        </w:rPr>
        <w:t>Proceso</w:t>
      </w:r>
      <w:r w:rsidRPr="007C5A02">
        <w:rPr>
          <w:rFonts w:ascii="Arial" w:hAnsi="Arial" w:cs="Arial"/>
          <w:bCs/>
          <w:iCs/>
          <w:sz w:val="18"/>
          <w:szCs w:val="18"/>
        </w:rPr>
        <w:t>:</w:t>
      </w:r>
      <w:r w:rsidRPr="007C5A02">
        <w:rPr>
          <w:rFonts w:ascii="Arial" w:hAnsi="Arial" w:cs="Arial"/>
          <w:b/>
          <w:iCs/>
          <w:sz w:val="18"/>
          <w:szCs w:val="18"/>
        </w:rPr>
        <w:tab/>
      </w:r>
      <w:r w:rsidRPr="007C5A02">
        <w:rPr>
          <w:rFonts w:ascii="Arial" w:hAnsi="Arial" w:cs="Arial"/>
          <w:b/>
          <w:iCs/>
          <w:sz w:val="18"/>
          <w:szCs w:val="18"/>
        </w:rPr>
        <w:tab/>
      </w:r>
      <w:r w:rsidRPr="007C5A02">
        <w:rPr>
          <w:rFonts w:ascii="Arial" w:hAnsi="Arial" w:cs="Arial"/>
          <w:iCs/>
          <w:sz w:val="18"/>
          <w:szCs w:val="18"/>
        </w:rPr>
        <w:t>Ordinario Laboral.</w:t>
      </w:r>
    </w:p>
    <w:p w:rsidR="00226D5F" w:rsidRPr="007C5A02" w:rsidRDefault="00226D5F" w:rsidP="00F017BF">
      <w:pPr>
        <w:spacing w:line="276" w:lineRule="auto"/>
        <w:ind w:left="1416" w:firstLine="708"/>
        <w:jc w:val="both"/>
        <w:rPr>
          <w:rFonts w:ascii="Arial" w:hAnsi="Arial" w:cs="Arial"/>
          <w:iCs/>
          <w:sz w:val="18"/>
          <w:szCs w:val="18"/>
        </w:rPr>
      </w:pPr>
      <w:r w:rsidRPr="007C5A02">
        <w:rPr>
          <w:rFonts w:ascii="Arial" w:hAnsi="Arial" w:cs="Arial"/>
          <w:b/>
          <w:iCs/>
          <w:sz w:val="18"/>
          <w:szCs w:val="18"/>
        </w:rPr>
        <w:t>Demandante</w:t>
      </w:r>
      <w:r w:rsidRPr="007C5A02">
        <w:rPr>
          <w:rFonts w:ascii="Arial" w:hAnsi="Arial" w:cs="Arial"/>
          <w:iCs/>
          <w:sz w:val="18"/>
          <w:szCs w:val="18"/>
        </w:rPr>
        <w:t xml:space="preserve">:     </w:t>
      </w:r>
      <w:r w:rsidRPr="007C5A02">
        <w:rPr>
          <w:rFonts w:ascii="Arial" w:hAnsi="Arial" w:cs="Arial"/>
          <w:iCs/>
          <w:sz w:val="18"/>
          <w:szCs w:val="18"/>
        </w:rPr>
        <w:tab/>
      </w:r>
      <w:r w:rsidRPr="007C5A02">
        <w:rPr>
          <w:rFonts w:ascii="Arial" w:hAnsi="Arial" w:cs="Arial"/>
          <w:iCs/>
          <w:sz w:val="18"/>
          <w:szCs w:val="18"/>
        </w:rPr>
        <w:tab/>
      </w:r>
      <w:r w:rsidR="00E20664">
        <w:rPr>
          <w:rFonts w:ascii="Arial" w:hAnsi="Arial" w:cs="Arial"/>
          <w:iCs/>
          <w:sz w:val="18"/>
          <w:szCs w:val="18"/>
        </w:rPr>
        <w:t>Alba Lucía Franco Delgado</w:t>
      </w:r>
    </w:p>
    <w:p w:rsidR="00226D5F" w:rsidRPr="007C5A02" w:rsidRDefault="00226D5F" w:rsidP="00F017BF">
      <w:pPr>
        <w:spacing w:line="276" w:lineRule="auto"/>
        <w:ind w:left="1416" w:firstLine="708"/>
        <w:jc w:val="both"/>
        <w:rPr>
          <w:rFonts w:ascii="Arial" w:hAnsi="Arial" w:cs="Arial"/>
          <w:bCs/>
          <w:sz w:val="18"/>
          <w:szCs w:val="18"/>
        </w:rPr>
      </w:pPr>
      <w:r w:rsidRPr="007C5A02">
        <w:rPr>
          <w:rFonts w:ascii="Arial" w:hAnsi="Arial" w:cs="Arial"/>
          <w:b/>
          <w:bCs/>
          <w:sz w:val="18"/>
          <w:szCs w:val="18"/>
        </w:rPr>
        <w:t>Demandado:</w:t>
      </w:r>
      <w:r w:rsidRPr="007C5A02">
        <w:rPr>
          <w:rFonts w:ascii="Arial" w:hAnsi="Arial" w:cs="Arial"/>
          <w:bCs/>
          <w:sz w:val="18"/>
          <w:szCs w:val="18"/>
        </w:rPr>
        <w:tab/>
      </w:r>
      <w:r w:rsidRPr="007C5A02">
        <w:rPr>
          <w:rFonts w:ascii="Arial" w:hAnsi="Arial" w:cs="Arial"/>
          <w:bCs/>
          <w:sz w:val="18"/>
          <w:szCs w:val="18"/>
        </w:rPr>
        <w:tab/>
      </w:r>
      <w:r w:rsidR="00E20664">
        <w:rPr>
          <w:rFonts w:ascii="Arial" w:hAnsi="Arial" w:cs="Arial"/>
          <w:bCs/>
          <w:sz w:val="18"/>
          <w:szCs w:val="18"/>
        </w:rPr>
        <w:t>Positiva S.A.</w:t>
      </w:r>
    </w:p>
    <w:p w:rsidR="00226D5F" w:rsidRPr="007C5A02" w:rsidRDefault="00226D5F" w:rsidP="00F017BF">
      <w:pPr>
        <w:spacing w:line="276" w:lineRule="auto"/>
        <w:ind w:left="1416" w:firstLine="708"/>
        <w:jc w:val="both"/>
        <w:rPr>
          <w:rFonts w:ascii="Arial" w:hAnsi="Arial" w:cs="Arial"/>
          <w:sz w:val="18"/>
          <w:szCs w:val="18"/>
        </w:rPr>
      </w:pPr>
      <w:r w:rsidRPr="007C5A02">
        <w:rPr>
          <w:rFonts w:ascii="Arial" w:hAnsi="Arial" w:cs="Arial"/>
          <w:b/>
          <w:sz w:val="18"/>
          <w:szCs w:val="18"/>
        </w:rPr>
        <w:t>Juzgado de origen</w:t>
      </w:r>
      <w:r w:rsidRPr="007C5A02">
        <w:rPr>
          <w:rFonts w:ascii="Arial" w:hAnsi="Arial" w:cs="Arial"/>
          <w:sz w:val="18"/>
          <w:szCs w:val="18"/>
        </w:rPr>
        <w:t xml:space="preserve">:     </w:t>
      </w:r>
      <w:r w:rsidRPr="007C5A02">
        <w:rPr>
          <w:rFonts w:ascii="Arial" w:hAnsi="Arial" w:cs="Arial"/>
          <w:sz w:val="18"/>
          <w:szCs w:val="18"/>
        </w:rPr>
        <w:tab/>
      </w:r>
      <w:r w:rsidR="00E20664">
        <w:rPr>
          <w:rFonts w:ascii="Arial" w:hAnsi="Arial" w:cs="Arial"/>
          <w:sz w:val="18"/>
          <w:szCs w:val="18"/>
        </w:rPr>
        <w:t xml:space="preserve">Primero </w:t>
      </w:r>
      <w:r w:rsidRPr="007C5A02">
        <w:rPr>
          <w:rFonts w:ascii="Arial" w:hAnsi="Arial" w:cs="Arial"/>
          <w:sz w:val="18"/>
          <w:szCs w:val="18"/>
        </w:rPr>
        <w:t>Laboral del Circuito de Pereira.</w:t>
      </w:r>
    </w:p>
    <w:p w:rsidR="00D57ACD" w:rsidRPr="00D57ACD" w:rsidRDefault="00D57ACD" w:rsidP="00D57ACD">
      <w:pPr>
        <w:pStyle w:val="Sinespaciado"/>
        <w:jc w:val="both"/>
        <w:rPr>
          <w:rFonts w:ascii="Arial" w:hAnsi="Arial" w:cs="Arial"/>
          <w:sz w:val="18"/>
          <w:szCs w:val="18"/>
        </w:rPr>
      </w:pPr>
    </w:p>
    <w:p w:rsidR="00972117" w:rsidRPr="00D57ACD" w:rsidRDefault="00D57ACD" w:rsidP="00D57ACD">
      <w:pPr>
        <w:pStyle w:val="Sinespaciado"/>
        <w:jc w:val="both"/>
        <w:rPr>
          <w:rFonts w:ascii="Arial" w:hAnsi="Arial" w:cs="Arial"/>
          <w:color w:val="000000"/>
          <w:sz w:val="18"/>
          <w:szCs w:val="18"/>
          <w:lang w:eastAsia="es-CO"/>
        </w:rPr>
      </w:pPr>
      <w:r w:rsidRPr="00D57ACD">
        <w:rPr>
          <w:rFonts w:ascii="Arial" w:hAnsi="Arial" w:cs="Arial"/>
          <w:b/>
          <w:sz w:val="18"/>
          <w:szCs w:val="18"/>
        </w:rPr>
        <w:t>Tema a tratar:</w:t>
      </w:r>
      <w:r w:rsidRPr="00D57ACD">
        <w:rPr>
          <w:rFonts w:ascii="Arial" w:hAnsi="Arial" w:cs="Arial"/>
          <w:b/>
          <w:sz w:val="18"/>
          <w:szCs w:val="18"/>
        </w:rPr>
        <w:tab/>
      </w:r>
      <w:r w:rsidRPr="00D57ACD">
        <w:rPr>
          <w:rFonts w:ascii="Arial" w:hAnsi="Arial" w:cs="Arial"/>
          <w:b/>
          <w:sz w:val="18"/>
          <w:szCs w:val="18"/>
        </w:rPr>
        <w:tab/>
      </w:r>
      <w:r w:rsidRPr="00D57ACD">
        <w:rPr>
          <w:rFonts w:ascii="Arial" w:hAnsi="Arial" w:cs="Arial"/>
          <w:b/>
          <w:sz w:val="18"/>
          <w:szCs w:val="18"/>
        </w:rPr>
        <w:tab/>
      </w:r>
      <w:r w:rsidR="00433ACE" w:rsidRPr="00D57ACD">
        <w:rPr>
          <w:rFonts w:ascii="Arial" w:hAnsi="Arial" w:cs="Arial"/>
          <w:b/>
          <w:color w:val="000000"/>
          <w:sz w:val="18"/>
          <w:szCs w:val="18"/>
          <w:lang w:eastAsia="es-CO"/>
        </w:rPr>
        <w:t>PENSIÓN DE SOBREVIVIENTES – DEPENDENCIA ECONÓMICA DE LOS PADRES</w:t>
      </w:r>
      <w:r w:rsidR="00D96C02" w:rsidRPr="00D57ACD">
        <w:rPr>
          <w:rFonts w:ascii="Arial" w:hAnsi="Arial" w:cs="Arial"/>
          <w:b/>
          <w:color w:val="000000"/>
          <w:sz w:val="18"/>
          <w:szCs w:val="18"/>
          <w:lang w:eastAsia="es-CO"/>
        </w:rPr>
        <w:t xml:space="preserve"> DEBE SER CIERTA, REGULAR Y SIGNIFICATIVA</w:t>
      </w:r>
      <w:r w:rsidRPr="00D57ACD">
        <w:rPr>
          <w:rFonts w:ascii="Arial" w:hAnsi="Arial" w:cs="Arial"/>
          <w:color w:val="000000"/>
          <w:sz w:val="18"/>
          <w:szCs w:val="18"/>
          <w:lang w:eastAsia="es-CO"/>
        </w:rPr>
        <w:t xml:space="preserve"> </w:t>
      </w:r>
      <w:r w:rsidRPr="00D57ACD">
        <w:rPr>
          <w:rFonts w:ascii="Arial" w:hAnsi="Arial" w:cs="Arial"/>
          <w:b/>
          <w:color w:val="000000"/>
          <w:sz w:val="18"/>
          <w:szCs w:val="18"/>
          <w:lang w:eastAsia="es-CO"/>
        </w:rPr>
        <w:t>– ACCEDIÓ – REVOCA – ABSUELVE -</w:t>
      </w:r>
      <w:r>
        <w:rPr>
          <w:rFonts w:ascii="Arial" w:hAnsi="Arial" w:cs="Arial"/>
          <w:color w:val="000000"/>
          <w:sz w:val="18"/>
          <w:szCs w:val="18"/>
          <w:lang w:eastAsia="es-CO"/>
        </w:rPr>
        <w:t xml:space="preserve"> </w:t>
      </w:r>
      <w:r w:rsidRPr="00D57ACD">
        <w:rPr>
          <w:rFonts w:ascii="Arial" w:hAnsi="Arial" w:cs="Arial"/>
          <w:color w:val="000000"/>
          <w:sz w:val="18"/>
          <w:szCs w:val="18"/>
          <w:lang w:eastAsia="es-CO"/>
        </w:rPr>
        <w:t>Inconforme con la decisión, el apoderada judicial de Positiva S.A. interpuso recurso de apelación y argumentó que es preciso que la demandante se encuentre supeditada al ingreso que le brinde el afiliado, lo cual descarta la situación de simple ayuda o colaboración, máxime cuando ella recibía ayuda mensual de su esposo, quien le hacía giros desde los Estados Unidos; por lo tanto, la ayuda dejada de percibir del causante debe ser relevante, esencial y preponderante.</w:t>
      </w:r>
    </w:p>
    <w:p w:rsidR="00D57ACD" w:rsidRPr="00D57ACD" w:rsidRDefault="00D57ACD" w:rsidP="00D57ACD">
      <w:pPr>
        <w:pStyle w:val="Sinespaciado"/>
        <w:jc w:val="both"/>
        <w:rPr>
          <w:rFonts w:ascii="Arial" w:hAnsi="Arial" w:cs="Arial"/>
          <w:color w:val="000000"/>
          <w:sz w:val="18"/>
          <w:szCs w:val="18"/>
          <w:lang w:eastAsia="es-CO"/>
        </w:rPr>
      </w:pPr>
      <w:r w:rsidRPr="00D57ACD">
        <w:rPr>
          <w:rFonts w:ascii="Arial" w:hAnsi="Arial" w:cs="Arial"/>
          <w:color w:val="000000"/>
          <w:sz w:val="18"/>
          <w:szCs w:val="18"/>
          <w:lang w:eastAsia="es-CO"/>
        </w:rPr>
        <w:t>(…)</w:t>
      </w:r>
    </w:p>
    <w:p w:rsidR="00D57ACD" w:rsidRPr="00D57ACD" w:rsidRDefault="00D57ACD" w:rsidP="00D57ACD">
      <w:pPr>
        <w:pStyle w:val="Sinespaciado"/>
        <w:jc w:val="both"/>
        <w:rPr>
          <w:rFonts w:ascii="Arial" w:hAnsi="Arial" w:cs="Arial"/>
          <w:color w:val="000000"/>
          <w:sz w:val="18"/>
          <w:szCs w:val="18"/>
          <w:lang w:eastAsia="es-CO"/>
        </w:rPr>
      </w:pPr>
      <w:r w:rsidRPr="00D57ACD">
        <w:rPr>
          <w:rFonts w:ascii="Arial" w:hAnsi="Arial" w:cs="Arial"/>
          <w:color w:val="000000"/>
          <w:sz w:val="18"/>
          <w:szCs w:val="18"/>
          <w:lang w:eastAsia="es-CO"/>
        </w:rPr>
        <w:t>Sea lo primero advertir, que dentro del presente proceso no se encuentran en discusión lo siguiente: (i) la calidad de afiliado a riesgos laborales que el señor Jefferson Andrés Delgado Franco tenía a Positiva Compañía de Seguros S.A. al momento de su fallecimiento, pues de ello dan cuenta los documentos allegados por esta entidad al contestar la demanda, amen que dicha condición la admitió al dar respuesta al hecho 11 del libelo; (ii) la fecha del deceso del afiliado ocurrido el 13/03/2013, pues de ello da fe el certificado de registro civil de defunción, visible a folio 9 cd. 1, (iii) la calidad de madre que ostenta la demandante frente al fallecido, pues así se desprende del registro civil de nacimiento del causante visible a folio 11 del mismo cuaderno; (v) no se han presentado a reclamar la pensión de sobrevivientes otras personas.</w:t>
      </w:r>
    </w:p>
    <w:p w:rsidR="00D57ACD" w:rsidRPr="00D57ACD" w:rsidRDefault="00D57ACD" w:rsidP="00D57ACD">
      <w:pPr>
        <w:pStyle w:val="Sinespaciado"/>
        <w:jc w:val="both"/>
        <w:rPr>
          <w:rFonts w:ascii="Arial" w:hAnsi="Arial" w:cs="Arial"/>
          <w:color w:val="000000"/>
          <w:sz w:val="18"/>
          <w:szCs w:val="18"/>
          <w:lang w:eastAsia="es-CO"/>
        </w:rPr>
      </w:pPr>
    </w:p>
    <w:p w:rsidR="00D57ACD" w:rsidRPr="00D57ACD" w:rsidRDefault="00D57ACD" w:rsidP="00D57ACD">
      <w:pPr>
        <w:pStyle w:val="Sinespaciado"/>
        <w:jc w:val="both"/>
        <w:rPr>
          <w:rFonts w:ascii="Arial" w:hAnsi="Arial" w:cs="Arial"/>
          <w:color w:val="000000"/>
          <w:sz w:val="18"/>
          <w:szCs w:val="18"/>
          <w:lang w:eastAsia="es-CO"/>
        </w:rPr>
      </w:pPr>
      <w:r w:rsidRPr="00D57ACD">
        <w:rPr>
          <w:rFonts w:ascii="Arial" w:hAnsi="Arial" w:cs="Arial"/>
          <w:color w:val="000000"/>
          <w:sz w:val="18"/>
          <w:szCs w:val="18"/>
          <w:lang w:eastAsia="es-CO"/>
        </w:rPr>
        <w:t>Conforme lo anterior, la controversia se limita a determinar si la actora dependía económicamente de la causante, situación que discute la ARL demandada.</w:t>
      </w:r>
    </w:p>
    <w:p w:rsidR="00972117" w:rsidRPr="00D57ACD" w:rsidRDefault="00D57ACD" w:rsidP="00D57ACD">
      <w:pPr>
        <w:pStyle w:val="Sinespaciado"/>
        <w:jc w:val="both"/>
        <w:rPr>
          <w:rFonts w:ascii="Arial" w:hAnsi="Arial" w:cs="Arial"/>
          <w:sz w:val="18"/>
          <w:szCs w:val="18"/>
        </w:rPr>
      </w:pPr>
      <w:r w:rsidRPr="00D57ACD">
        <w:rPr>
          <w:rFonts w:ascii="Arial" w:hAnsi="Arial" w:cs="Arial"/>
          <w:sz w:val="18"/>
          <w:szCs w:val="18"/>
        </w:rPr>
        <w:t>(…)</w:t>
      </w:r>
    </w:p>
    <w:p w:rsidR="00D57ACD" w:rsidRPr="00D57ACD" w:rsidRDefault="00D57ACD" w:rsidP="00D57ACD">
      <w:pPr>
        <w:pStyle w:val="Sinespaciado"/>
        <w:jc w:val="both"/>
        <w:rPr>
          <w:rFonts w:ascii="Arial" w:hAnsi="Arial" w:cs="Arial"/>
          <w:sz w:val="18"/>
          <w:szCs w:val="18"/>
        </w:rPr>
      </w:pPr>
      <w:r w:rsidRPr="00D57ACD">
        <w:rPr>
          <w:rFonts w:ascii="Arial" w:hAnsi="Arial" w:cs="Arial"/>
          <w:sz w:val="18"/>
          <w:szCs w:val="18"/>
        </w:rPr>
        <w:t>Por lo visto, la primera conclusión a la que se arriba es que el aporte económico suministrado por Jefferson Andrés a la actora a pesar de contribuir dada las condiciones en que vive no era significativo frente a lo que ella percibía de su cónyuge , por lo tanto, debe considerarse que existía autosuficiencia respecto de su hijo y, por el contrario, una dependencia económica respecto de su esposo, quien por dicha condición, tenía la obligación de velar por el sostenimiento de ella y de las hijas que estaban por nacer.</w:t>
      </w:r>
    </w:p>
    <w:p w:rsidR="00D57ACD" w:rsidRPr="00D57ACD" w:rsidRDefault="00D57ACD" w:rsidP="00D57ACD">
      <w:pPr>
        <w:pStyle w:val="Sinespaciado"/>
        <w:jc w:val="both"/>
        <w:rPr>
          <w:rFonts w:ascii="Arial" w:hAnsi="Arial" w:cs="Arial"/>
          <w:sz w:val="18"/>
          <w:szCs w:val="18"/>
        </w:rPr>
      </w:pPr>
    </w:p>
    <w:p w:rsidR="00D57ACD" w:rsidRPr="00D57ACD" w:rsidRDefault="00D57ACD" w:rsidP="00D57ACD">
      <w:pPr>
        <w:pStyle w:val="Sinespaciado"/>
        <w:jc w:val="both"/>
        <w:rPr>
          <w:rFonts w:ascii="Arial" w:hAnsi="Arial" w:cs="Arial"/>
          <w:sz w:val="18"/>
          <w:szCs w:val="18"/>
        </w:rPr>
      </w:pPr>
      <w:r w:rsidRPr="00D57ACD">
        <w:rPr>
          <w:rFonts w:ascii="Arial" w:hAnsi="Arial" w:cs="Arial"/>
          <w:sz w:val="18"/>
          <w:szCs w:val="18"/>
        </w:rPr>
        <w:t>Bien. De la documental   también puede extraerse que solo en el año 2012, el demandante fue vinculado al sistema de seguridad social en salud como cotizante y lo estuvo por los meses se febrero y marzo de ese mismo año, condición que cesó hasta el mes de febrero de 2013, es decir, cuando se vinculó con la empresa GEKOA, que fue en la que ocurrió el accidente de trabajo en que perdió su vida.</w:t>
      </w:r>
    </w:p>
    <w:p w:rsidR="00D57ACD" w:rsidRPr="00D57ACD" w:rsidRDefault="00D57ACD" w:rsidP="00D57ACD">
      <w:pPr>
        <w:pStyle w:val="Sinespaciado"/>
        <w:jc w:val="both"/>
        <w:rPr>
          <w:rFonts w:ascii="Arial" w:hAnsi="Arial" w:cs="Arial"/>
          <w:sz w:val="18"/>
          <w:szCs w:val="18"/>
        </w:rPr>
      </w:pPr>
    </w:p>
    <w:p w:rsidR="00D57ACD" w:rsidRPr="00D57ACD" w:rsidRDefault="00D57ACD" w:rsidP="00D57ACD">
      <w:pPr>
        <w:pStyle w:val="Sinespaciado"/>
        <w:jc w:val="both"/>
        <w:rPr>
          <w:rFonts w:ascii="Arial" w:hAnsi="Arial" w:cs="Arial"/>
          <w:sz w:val="18"/>
          <w:szCs w:val="18"/>
        </w:rPr>
      </w:pPr>
      <w:r w:rsidRPr="00D57ACD">
        <w:rPr>
          <w:rFonts w:ascii="Arial" w:hAnsi="Arial" w:cs="Arial"/>
          <w:sz w:val="18"/>
          <w:szCs w:val="18"/>
        </w:rPr>
        <w:t xml:space="preserve">Ese aspecto, sumado al dicho de los testigos en el sentido que Jefferson Andrés Franco Delgado, desde temprana edad trabajaba en lo que le resultara, ejerciendo labores de mecánica, construcción y venta de pollos o tamales; permiten inferir que sus ingresos y por lo tanto, el auxilio económico para su madre, no podía ser regular, sino ocasional, pues dependía del momento en que lograra ubicarse laboralmente. </w:t>
      </w:r>
    </w:p>
    <w:p w:rsidR="00D57ACD" w:rsidRPr="00D57ACD" w:rsidRDefault="00D57ACD" w:rsidP="00D57ACD">
      <w:pPr>
        <w:pStyle w:val="Sinespaciado"/>
        <w:jc w:val="both"/>
        <w:rPr>
          <w:rFonts w:ascii="Arial" w:hAnsi="Arial" w:cs="Arial"/>
          <w:sz w:val="18"/>
          <w:szCs w:val="18"/>
        </w:rPr>
      </w:pPr>
    </w:p>
    <w:p w:rsidR="00D57ACD" w:rsidRPr="00D57ACD" w:rsidRDefault="00D57ACD" w:rsidP="00D57ACD">
      <w:pPr>
        <w:pStyle w:val="Sinespaciado"/>
        <w:jc w:val="both"/>
        <w:rPr>
          <w:rFonts w:ascii="Arial" w:hAnsi="Arial" w:cs="Arial"/>
          <w:sz w:val="18"/>
          <w:szCs w:val="18"/>
        </w:rPr>
      </w:pPr>
      <w:r w:rsidRPr="00D57ACD">
        <w:rPr>
          <w:rFonts w:ascii="Arial" w:hAnsi="Arial" w:cs="Arial"/>
          <w:sz w:val="18"/>
          <w:szCs w:val="18"/>
        </w:rPr>
        <w:t>Y, como solo el causante se vinculó laboralmente con la empresa GEKOA a partir del 11/02/2013 y de acuerdo con la certificación emitida por esa misma empresa solo alcanzó a percibir como remuneración la suma de $573.650 en la primera quincena de trabajo, esto es, casi a finales de ese mes; no se comprende cómo podría hablarse de dependencia económica para ese momento, si es en ese periodo e inclusive los dos meses previos, donde la demandante percibía una sumas de dinero más elevadas de parte de su cónyuge.</w:t>
      </w:r>
    </w:p>
    <w:p w:rsidR="00D57ACD" w:rsidRPr="00D57ACD" w:rsidRDefault="00D57ACD" w:rsidP="00D57ACD">
      <w:pPr>
        <w:pStyle w:val="Sinespaciado"/>
        <w:jc w:val="both"/>
        <w:rPr>
          <w:rFonts w:ascii="Arial" w:hAnsi="Arial" w:cs="Arial"/>
          <w:sz w:val="18"/>
          <w:szCs w:val="18"/>
        </w:rPr>
      </w:pPr>
    </w:p>
    <w:p w:rsidR="00D57ACD" w:rsidRPr="00D57ACD" w:rsidRDefault="00D57ACD" w:rsidP="00D57ACD">
      <w:pPr>
        <w:pStyle w:val="Sinespaciado"/>
        <w:jc w:val="both"/>
        <w:rPr>
          <w:rFonts w:ascii="Arial" w:hAnsi="Arial" w:cs="Arial"/>
          <w:sz w:val="18"/>
          <w:szCs w:val="18"/>
        </w:rPr>
      </w:pPr>
      <w:r w:rsidRPr="00D57ACD">
        <w:rPr>
          <w:rFonts w:ascii="Arial" w:hAnsi="Arial" w:cs="Arial"/>
          <w:sz w:val="18"/>
          <w:szCs w:val="18"/>
        </w:rPr>
        <w:t>No obstante, si en gracia de discusión se admitiera que el fallecido entregaba la suma de $100.000 quincenales a la demandante, no puede obviarse el hecho de que él residía en la misma vivienda, por lo tanto, ese dinero no podía ser considerado como ayuda para la manutención de su madre, sino para cubrir en cierta proporción sus gastos propios de alimentación y de algunos servicios públicos, como usualmente las personas que comparten una misma casa o habitación para vivir y en razón de ello se reparten o distribuyen las cargas monetarias</w:t>
      </w:r>
    </w:p>
    <w:p w:rsidR="00D57ACD" w:rsidRPr="00D57ACD" w:rsidRDefault="00D57ACD" w:rsidP="00D57ACD">
      <w:pPr>
        <w:pStyle w:val="Sinespaciado"/>
        <w:jc w:val="both"/>
        <w:rPr>
          <w:rFonts w:ascii="Arial" w:hAnsi="Arial" w:cs="Arial"/>
          <w:sz w:val="18"/>
          <w:szCs w:val="18"/>
        </w:rPr>
      </w:pPr>
    </w:p>
    <w:p w:rsidR="00D57ACD" w:rsidRPr="00D57ACD" w:rsidRDefault="00D57ACD" w:rsidP="00D57ACD">
      <w:pPr>
        <w:pStyle w:val="Sinespaciado"/>
        <w:jc w:val="both"/>
        <w:rPr>
          <w:rFonts w:ascii="Arial" w:hAnsi="Arial" w:cs="Arial"/>
          <w:sz w:val="18"/>
          <w:szCs w:val="18"/>
        </w:rPr>
      </w:pPr>
      <w:r w:rsidRPr="00D57ACD">
        <w:rPr>
          <w:rFonts w:ascii="Arial" w:hAnsi="Arial" w:cs="Arial"/>
          <w:sz w:val="18"/>
          <w:szCs w:val="18"/>
        </w:rPr>
        <w:t>Ahora, si bien la situación particular de la demandante y su grupo familiar –residen en un barrio de invasión, ella presuntamente fue diagnosticada con diabetes y una de sus hijas sufre epilepsia-  ameritan que el análisis del presente asunto se realice con un enfoque diferencial, como en efecto se hace, al resaltar estos aspectos; no necesariamente debe arribarse a una decisión favorable a los intereses de la parte actora, toda vez que la pensión de sobrevivientes está destinada a alivianar la ausencia que el causante deja en los beneficiarios que se encuentran taxativamente determinados en la ley, que en el sub examine por tratarse de una persona sin cónyuge o compañero (a) permanente e hijos, debe corresponder a los padres que dependieran económicamente de aquel y, el material probatorio lo que demuestra es que si bien se relacionaron unos gastos considerables, los mismos no corresponden a necesidades exclusivas de la señora Alba Lucía Franco Delgado, sino en general de su grupo familiar, nótese como en el formulario por ella diligenciado relaciona gastos de telefonía celular, transporte y alimentación de sus hijos.</w:t>
      </w:r>
    </w:p>
    <w:p w:rsidR="00D57ACD" w:rsidRPr="00D57ACD" w:rsidRDefault="00D57ACD" w:rsidP="00D57ACD">
      <w:pPr>
        <w:pStyle w:val="Sinespaciado"/>
        <w:jc w:val="both"/>
        <w:rPr>
          <w:rFonts w:ascii="Arial" w:hAnsi="Arial" w:cs="Arial"/>
          <w:sz w:val="18"/>
          <w:szCs w:val="18"/>
        </w:rPr>
      </w:pPr>
    </w:p>
    <w:p w:rsidR="00D57ACD" w:rsidRPr="00D57ACD" w:rsidRDefault="00D57ACD" w:rsidP="00D57ACD">
      <w:pPr>
        <w:pStyle w:val="Sinespaciado"/>
        <w:jc w:val="both"/>
        <w:rPr>
          <w:rFonts w:ascii="Arial" w:hAnsi="Arial" w:cs="Arial"/>
          <w:sz w:val="18"/>
          <w:szCs w:val="18"/>
        </w:rPr>
      </w:pPr>
      <w:r w:rsidRPr="00D57ACD">
        <w:rPr>
          <w:rFonts w:ascii="Arial" w:hAnsi="Arial" w:cs="Arial"/>
          <w:sz w:val="18"/>
          <w:szCs w:val="18"/>
        </w:rPr>
        <w:lastRenderedPageBreak/>
        <w:t>Tampoco puede darse una relevancia especial al hecho que la actora viviera sola con sus hijos, pues los dos mayores ya superaban los 18 años de edad y, por ende, puede presumirse la capacidad de autosuficiencia en ellos y, respecto de las gemelas, percibía la ayuda económica de su cónyuge, lo que descarta la condición de madre cabeza de familia, si en gracia de discusión, pudiera eso solo hecho convertirla en beneficiario de la pensión de sobrevivencia.</w:t>
      </w:r>
    </w:p>
    <w:p w:rsidR="00ED6759" w:rsidRPr="00D57ACD" w:rsidRDefault="00ED6759" w:rsidP="00D57ACD">
      <w:pPr>
        <w:pStyle w:val="Sinespaciado"/>
        <w:jc w:val="both"/>
        <w:rPr>
          <w:rFonts w:ascii="Arial" w:hAnsi="Arial" w:cs="Arial"/>
          <w:sz w:val="18"/>
          <w:szCs w:val="18"/>
        </w:rPr>
      </w:pPr>
    </w:p>
    <w:p w:rsidR="003440CA" w:rsidRDefault="003440CA" w:rsidP="005D7A47">
      <w:pPr>
        <w:spacing w:line="276" w:lineRule="auto"/>
        <w:ind w:left="2832" w:hanging="1981"/>
        <w:jc w:val="center"/>
        <w:rPr>
          <w:rFonts w:ascii="Arial" w:hAnsi="Arial" w:cs="Arial"/>
          <w:b/>
          <w:szCs w:val="24"/>
        </w:rPr>
      </w:pPr>
      <w:r>
        <w:rPr>
          <w:rFonts w:ascii="Arial" w:hAnsi="Arial" w:cs="Arial"/>
          <w:b/>
          <w:szCs w:val="24"/>
        </w:rPr>
        <w:t xml:space="preserve">RAMA JUDICIAL </w:t>
      </w:r>
    </w:p>
    <w:p w:rsidR="003440CA" w:rsidRDefault="003440CA" w:rsidP="00F017BF">
      <w:pPr>
        <w:spacing w:line="276" w:lineRule="auto"/>
        <w:ind w:left="2127" w:hanging="1276"/>
        <w:jc w:val="center"/>
        <w:rPr>
          <w:rFonts w:ascii="Arial" w:hAnsi="Arial" w:cs="Arial"/>
          <w:b/>
          <w:szCs w:val="24"/>
        </w:rPr>
      </w:pPr>
      <w:r>
        <w:rPr>
          <w:rFonts w:ascii="Arial" w:hAnsi="Arial" w:cs="Arial"/>
          <w:b/>
          <w:szCs w:val="24"/>
        </w:rPr>
        <w:t>TRIBUNAL SUPERIOR DEL DISTRITO JUDICIAL DE PEREIRA</w:t>
      </w:r>
    </w:p>
    <w:p w:rsidR="003440CA" w:rsidRDefault="003440CA" w:rsidP="00F017BF">
      <w:pPr>
        <w:spacing w:line="276" w:lineRule="auto"/>
        <w:ind w:left="2127" w:hanging="1276"/>
        <w:jc w:val="center"/>
        <w:rPr>
          <w:rFonts w:ascii="Arial" w:hAnsi="Arial" w:cs="Arial"/>
          <w:b/>
          <w:szCs w:val="24"/>
        </w:rPr>
      </w:pPr>
      <w:r>
        <w:rPr>
          <w:rFonts w:ascii="Arial" w:hAnsi="Arial" w:cs="Arial"/>
          <w:b/>
          <w:szCs w:val="24"/>
        </w:rPr>
        <w:t>SALA LABORAL</w:t>
      </w:r>
    </w:p>
    <w:p w:rsidR="003440CA" w:rsidRDefault="003440CA" w:rsidP="00F017BF">
      <w:pPr>
        <w:spacing w:line="276" w:lineRule="auto"/>
        <w:ind w:left="2127" w:hanging="1276"/>
        <w:jc w:val="center"/>
        <w:rPr>
          <w:rFonts w:ascii="Arial" w:hAnsi="Arial" w:cs="Arial"/>
          <w:b/>
          <w:szCs w:val="24"/>
        </w:rPr>
      </w:pPr>
    </w:p>
    <w:p w:rsidR="003440CA" w:rsidRPr="003440CA" w:rsidRDefault="0025347E" w:rsidP="00F017BF">
      <w:pPr>
        <w:spacing w:line="276" w:lineRule="auto"/>
        <w:ind w:left="2127" w:hanging="1276"/>
        <w:jc w:val="center"/>
        <w:rPr>
          <w:rFonts w:ascii="Arial" w:hAnsi="Arial" w:cs="Arial"/>
          <w:b/>
          <w:szCs w:val="24"/>
        </w:rPr>
      </w:pPr>
      <w:r>
        <w:rPr>
          <w:rFonts w:ascii="Arial" w:hAnsi="Arial" w:cs="Arial"/>
          <w:b/>
          <w:szCs w:val="24"/>
        </w:rPr>
        <w:t>MAGISTRADA</w:t>
      </w:r>
      <w:r w:rsidR="003440CA">
        <w:rPr>
          <w:rFonts w:ascii="Arial" w:hAnsi="Arial" w:cs="Arial"/>
          <w:b/>
          <w:szCs w:val="24"/>
        </w:rPr>
        <w:t xml:space="preserve"> PONENTE: </w:t>
      </w:r>
      <w:r>
        <w:rPr>
          <w:rFonts w:ascii="Arial" w:hAnsi="Arial" w:cs="Arial"/>
          <w:b/>
          <w:szCs w:val="24"/>
        </w:rPr>
        <w:t>OLGA LUCÍA HOYOS SEPULVEDA</w:t>
      </w:r>
    </w:p>
    <w:p w:rsidR="003440CA" w:rsidRDefault="003440CA" w:rsidP="00F017BF">
      <w:pPr>
        <w:spacing w:line="276" w:lineRule="auto"/>
        <w:ind w:left="2127" w:hanging="1276"/>
        <w:jc w:val="center"/>
        <w:rPr>
          <w:rFonts w:ascii="Arial" w:hAnsi="Arial" w:cs="Arial"/>
          <w:b/>
          <w:szCs w:val="24"/>
          <w:u w:val="single"/>
        </w:rPr>
      </w:pPr>
    </w:p>
    <w:p w:rsidR="00226D5F" w:rsidRPr="00AC486E" w:rsidRDefault="00226D5F" w:rsidP="00F017BF">
      <w:pPr>
        <w:spacing w:line="276" w:lineRule="auto"/>
        <w:ind w:left="2127" w:hanging="1276"/>
        <w:jc w:val="center"/>
        <w:rPr>
          <w:rFonts w:ascii="Arial" w:hAnsi="Arial" w:cs="Arial"/>
          <w:b/>
          <w:szCs w:val="24"/>
        </w:rPr>
      </w:pPr>
      <w:r w:rsidRPr="003440CA">
        <w:rPr>
          <w:rFonts w:ascii="Arial" w:hAnsi="Arial" w:cs="Arial"/>
          <w:b/>
          <w:szCs w:val="24"/>
        </w:rPr>
        <w:t>AUDIENCIA PÚBLICA</w:t>
      </w:r>
    </w:p>
    <w:p w:rsidR="00226D5F" w:rsidRPr="00AC486E" w:rsidRDefault="00226D5F" w:rsidP="00F017BF">
      <w:pPr>
        <w:pStyle w:val="Sinespaciado"/>
        <w:spacing w:line="276" w:lineRule="auto"/>
        <w:rPr>
          <w:rFonts w:ascii="Arial" w:hAnsi="Arial" w:cs="Arial"/>
          <w:sz w:val="24"/>
          <w:szCs w:val="24"/>
        </w:rPr>
      </w:pPr>
    </w:p>
    <w:p w:rsidR="00226D5F" w:rsidRPr="00433ACE" w:rsidRDefault="00226D5F" w:rsidP="00312238">
      <w:pPr>
        <w:spacing w:line="276" w:lineRule="auto"/>
        <w:jc w:val="both"/>
        <w:rPr>
          <w:rFonts w:ascii="Arial" w:eastAsia="Calibri" w:hAnsi="Arial" w:cs="Arial"/>
          <w:szCs w:val="24"/>
          <w:lang w:val="es-CO" w:eastAsia="en-US"/>
        </w:rPr>
      </w:pPr>
      <w:r w:rsidRPr="00AC486E">
        <w:rPr>
          <w:rFonts w:ascii="Arial" w:eastAsia="Calibri" w:hAnsi="Arial" w:cs="Arial"/>
          <w:szCs w:val="24"/>
          <w:lang w:val="es-CO" w:eastAsia="en-US"/>
        </w:rPr>
        <w:t xml:space="preserve">En Pereira, a los </w:t>
      </w:r>
      <w:r w:rsidR="0094299E">
        <w:rPr>
          <w:rFonts w:ascii="Arial" w:eastAsia="Calibri" w:hAnsi="Arial" w:cs="Arial"/>
          <w:szCs w:val="24"/>
          <w:lang w:val="es-CO" w:eastAsia="en-US"/>
        </w:rPr>
        <w:t>veintidós</w:t>
      </w:r>
      <w:r w:rsidR="00542CAF">
        <w:rPr>
          <w:rFonts w:ascii="Arial" w:eastAsia="Calibri" w:hAnsi="Arial" w:cs="Arial"/>
          <w:szCs w:val="24"/>
          <w:lang w:val="es-CO" w:eastAsia="en-US"/>
        </w:rPr>
        <w:t xml:space="preserve"> </w:t>
      </w:r>
      <w:r w:rsidRPr="00AC486E">
        <w:rPr>
          <w:rFonts w:ascii="Arial" w:eastAsia="Calibri" w:hAnsi="Arial" w:cs="Arial"/>
          <w:szCs w:val="24"/>
          <w:lang w:val="es-CO" w:eastAsia="en-US"/>
        </w:rPr>
        <w:t>(</w:t>
      </w:r>
      <w:r w:rsidR="0094299E">
        <w:rPr>
          <w:rFonts w:ascii="Arial" w:eastAsia="Calibri" w:hAnsi="Arial" w:cs="Arial"/>
          <w:szCs w:val="24"/>
          <w:lang w:val="es-CO" w:eastAsia="en-US"/>
        </w:rPr>
        <w:t>22</w:t>
      </w:r>
      <w:r w:rsidRPr="00AC486E">
        <w:rPr>
          <w:rFonts w:ascii="Arial" w:eastAsia="Calibri" w:hAnsi="Arial" w:cs="Arial"/>
          <w:szCs w:val="24"/>
          <w:lang w:val="es-CO" w:eastAsia="en-US"/>
        </w:rPr>
        <w:t xml:space="preserve">) días del mes de </w:t>
      </w:r>
      <w:r w:rsidR="00E20664">
        <w:rPr>
          <w:rFonts w:ascii="Arial" w:eastAsia="Calibri" w:hAnsi="Arial" w:cs="Arial"/>
          <w:szCs w:val="24"/>
          <w:lang w:val="es-CO" w:eastAsia="en-US"/>
        </w:rPr>
        <w:t xml:space="preserve">agosto </w:t>
      </w:r>
      <w:r w:rsidRPr="00AC486E">
        <w:rPr>
          <w:rFonts w:ascii="Arial" w:eastAsia="Calibri" w:hAnsi="Arial" w:cs="Arial"/>
          <w:szCs w:val="24"/>
          <w:lang w:val="es-CO" w:eastAsia="en-US"/>
        </w:rPr>
        <w:t xml:space="preserve">de dos mil </w:t>
      </w:r>
      <w:r w:rsidR="007C5A02">
        <w:rPr>
          <w:rFonts w:ascii="Arial" w:eastAsia="Calibri" w:hAnsi="Arial" w:cs="Arial"/>
          <w:szCs w:val="24"/>
          <w:lang w:val="es-CO" w:eastAsia="en-US"/>
        </w:rPr>
        <w:t>diecis</w:t>
      </w:r>
      <w:r w:rsidR="00BF79CF">
        <w:rPr>
          <w:rFonts w:ascii="Arial" w:eastAsia="Calibri" w:hAnsi="Arial" w:cs="Arial"/>
          <w:szCs w:val="24"/>
          <w:lang w:val="es-CO" w:eastAsia="en-US"/>
        </w:rPr>
        <w:t xml:space="preserve">iete </w:t>
      </w:r>
      <w:r w:rsidRPr="00AC486E">
        <w:rPr>
          <w:rFonts w:ascii="Arial" w:eastAsia="Calibri" w:hAnsi="Arial" w:cs="Arial"/>
          <w:szCs w:val="24"/>
          <w:lang w:val="es-CO" w:eastAsia="en-US"/>
        </w:rPr>
        <w:t>(201</w:t>
      </w:r>
      <w:r w:rsidR="00BF79CF">
        <w:rPr>
          <w:rFonts w:ascii="Arial" w:eastAsia="Calibri" w:hAnsi="Arial" w:cs="Arial"/>
          <w:szCs w:val="24"/>
          <w:lang w:val="es-CO" w:eastAsia="en-US"/>
        </w:rPr>
        <w:t>7</w:t>
      </w:r>
      <w:r w:rsidRPr="00AC486E">
        <w:rPr>
          <w:rFonts w:ascii="Arial" w:eastAsia="Calibri" w:hAnsi="Arial" w:cs="Arial"/>
          <w:szCs w:val="24"/>
          <w:lang w:val="es-CO" w:eastAsia="en-US"/>
        </w:rPr>
        <w:t xml:space="preserve">), siendo las </w:t>
      </w:r>
      <w:r w:rsidR="00E20664">
        <w:rPr>
          <w:rFonts w:ascii="Arial" w:eastAsia="Calibri" w:hAnsi="Arial" w:cs="Arial"/>
          <w:szCs w:val="24"/>
          <w:lang w:val="es-CO" w:eastAsia="en-US"/>
        </w:rPr>
        <w:t>o</w:t>
      </w:r>
      <w:r w:rsidR="0094299E">
        <w:rPr>
          <w:rFonts w:ascii="Arial" w:eastAsia="Calibri" w:hAnsi="Arial" w:cs="Arial"/>
          <w:szCs w:val="24"/>
          <w:lang w:val="es-CO" w:eastAsia="en-US"/>
        </w:rPr>
        <w:t xml:space="preserve">nce </w:t>
      </w:r>
      <w:r w:rsidR="00C1062A" w:rsidRPr="00AC486E">
        <w:rPr>
          <w:rFonts w:ascii="Arial" w:eastAsia="Calibri" w:hAnsi="Arial" w:cs="Arial"/>
          <w:szCs w:val="24"/>
          <w:lang w:val="es-CO" w:eastAsia="en-US"/>
        </w:rPr>
        <w:t>de la mañana (</w:t>
      </w:r>
      <w:r w:rsidR="0094299E">
        <w:rPr>
          <w:rFonts w:ascii="Arial" w:eastAsia="Calibri" w:hAnsi="Arial" w:cs="Arial"/>
          <w:szCs w:val="24"/>
          <w:lang w:val="es-CO" w:eastAsia="en-US"/>
        </w:rPr>
        <w:t>11</w:t>
      </w:r>
      <w:r w:rsidR="00E20664">
        <w:rPr>
          <w:rFonts w:ascii="Arial" w:eastAsia="Calibri" w:hAnsi="Arial" w:cs="Arial"/>
          <w:szCs w:val="24"/>
          <w:lang w:val="es-CO" w:eastAsia="en-US"/>
        </w:rPr>
        <w:t>:</w:t>
      </w:r>
      <w:r w:rsidR="0094299E">
        <w:rPr>
          <w:rFonts w:ascii="Arial" w:eastAsia="Calibri" w:hAnsi="Arial" w:cs="Arial"/>
          <w:szCs w:val="24"/>
          <w:lang w:val="es-CO" w:eastAsia="en-US"/>
        </w:rPr>
        <w:t>0</w:t>
      </w:r>
      <w:r w:rsidR="00E20664">
        <w:rPr>
          <w:rFonts w:ascii="Arial" w:eastAsia="Calibri" w:hAnsi="Arial" w:cs="Arial"/>
          <w:szCs w:val="24"/>
          <w:lang w:val="es-CO" w:eastAsia="en-US"/>
        </w:rPr>
        <w:t>0</w:t>
      </w:r>
      <w:r w:rsidR="00C65FCA">
        <w:rPr>
          <w:rFonts w:ascii="Arial" w:eastAsia="Calibri" w:hAnsi="Arial" w:cs="Arial"/>
          <w:szCs w:val="24"/>
          <w:lang w:val="es-CO" w:eastAsia="en-US"/>
        </w:rPr>
        <w:t xml:space="preserve"> </w:t>
      </w:r>
      <w:r w:rsidR="00C1062A" w:rsidRPr="00AC486E">
        <w:rPr>
          <w:rFonts w:ascii="Arial" w:eastAsia="Calibri" w:hAnsi="Arial" w:cs="Arial"/>
          <w:szCs w:val="24"/>
          <w:lang w:val="es-CO" w:eastAsia="en-US"/>
        </w:rPr>
        <w:t>a.m.),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sidR="007C5A02">
        <w:rPr>
          <w:rFonts w:ascii="Arial" w:hAnsi="Arial" w:cs="Arial"/>
          <w:bCs/>
          <w:color w:val="000000"/>
          <w:szCs w:val="24"/>
          <w:lang w:eastAsia="es-CO"/>
        </w:rPr>
        <w:t xml:space="preserve"> Cuarta de Decisión Labo</w:t>
      </w:r>
      <w:r w:rsidR="00777072">
        <w:rPr>
          <w:rFonts w:ascii="Arial" w:hAnsi="Arial" w:cs="Arial"/>
          <w:bCs/>
          <w:color w:val="000000"/>
          <w:szCs w:val="24"/>
          <w:lang w:eastAsia="es-CO"/>
        </w:rPr>
        <w:t>r</w:t>
      </w:r>
      <w:r w:rsidR="007C5A02">
        <w:rPr>
          <w:rFonts w:ascii="Arial" w:hAnsi="Arial" w:cs="Arial"/>
          <w:bCs/>
          <w:color w:val="000000"/>
          <w:szCs w:val="24"/>
          <w:lang w:eastAsia="es-CO"/>
        </w:rPr>
        <w:t xml:space="preserve">al del </w:t>
      </w:r>
      <w:r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 xml:space="preserve">en audiencia pública con el propósito de resolver el </w:t>
      </w:r>
      <w:r w:rsidR="00433ACE">
        <w:rPr>
          <w:rFonts w:ascii="Arial" w:hAnsi="Arial" w:cs="Arial"/>
          <w:bCs/>
          <w:color w:val="000000"/>
          <w:szCs w:val="24"/>
          <w:lang w:eastAsia="es-CO"/>
        </w:rPr>
        <w:t>recurso de ape</w:t>
      </w:r>
      <w:r w:rsidR="007252F9">
        <w:rPr>
          <w:rFonts w:ascii="Arial" w:hAnsi="Arial" w:cs="Arial"/>
          <w:bCs/>
          <w:color w:val="000000"/>
          <w:szCs w:val="24"/>
          <w:lang w:eastAsia="es-CO"/>
        </w:rPr>
        <w:t>lación interpuesto por la entidad demandada</w:t>
      </w:r>
      <w:r w:rsidR="00BF79CF">
        <w:rPr>
          <w:rFonts w:ascii="Arial" w:hAnsi="Arial" w:cs="Arial"/>
          <w:bCs/>
          <w:color w:val="000000"/>
          <w:szCs w:val="24"/>
          <w:lang w:eastAsia="es-CO"/>
        </w:rPr>
        <w:t xml:space="preserve"> frente a</w:t>
      </w:r>
      <w:r w:rsidR="007252F9">
        <w:rPr>
          <w:rFonts w:ascii="Arial" w:hAnsi="Arial" w:cs="Arial"/>
          <w:bCs/>
          <w:color w:val="000000"/>
          <w:szCs w:val="24"/>
          <w:lang w:eastAsia="es-CO"/>
        </w:rPr>
        <w:t xml:space="preserve"> </w:t>
      </w:r>
      <w:r w:rsidRPr="00AC486E">
        <w:rPr>
          <w:rFonts w:ascii="Arial" w:hAnsi="Arial" w:cs="Arial"/>
          <w:bCs/>
          <w:color w:val="000000"/>
          <w:szCs w:val="24"/>
          <w:lang w:eastAsia="es-CO"/>
        </w:rPr>
        <w:t>la sentencia p</w:t>
      </w:r>
      <w:r w:rsidRPr="00AC486E">
        <w:rPr>
          <w:rFonts w:ascii="Arial" w:hAnsi="Arial" w:cs="Arial"/>
          <w:szCs w:val="24"/>
        </w:rPr>
        <w:t xml:space="preserve">roferida el </w:t>
      </w:r>
      <w:r w:rsidR="00E20664">
        <w:rPr>
          <w:rFonts w:ascii="Arial" w:hAnsi="Arial" w:cs="Arial"/>
          <w:szCs w:val="24"/>
        </w:rPr>
        <w:t>10</w:t>
      </w:r>
      <w:r w:rsidR="00C04BAE">
        <w:rPr>
          <w:rFonts w:ascii="Arial" w:hAnsi="Arial" w:cs="Arial"/>
          <w:szCs w:val="24"/>
        </w:rPr>
        <w:t xml:space="preserve"> </w:t>
      </w:r>
      <w:r w:rsidRPr="00AC486E">
        <w:rPr>
          <w:rFonts w:ascii="Arial" w:hAnsi="Arial" w:cs="Arial"/>
          <w:szCs w:val="24"/>
        </w:rPr>
        <w:t xml:space="preserve">de </w:t>
      </w:r>
      <w:r w:rsidR="00E20664">
        <w:rPr>
          <w:rFonts w:ascii="Arial" w:hAnsi="Arial" w:cs="Arial"/>
          <w:szCs w:val="24"/>
        </w:rPr>
        <w:t xml:space="preserve">agosto </w:t>
      </w:r>
      <w:r w:rsidRPr="00AC486E">
        <w:rPr>
          <w:rFonts w:ascii="Arial" w:hAnsi="Arial" w:cs="Arial"/>
          <w:szCs w:val="24"/>
        </w:rPr>
        <w:t>de 201</w:t>
      </w:r>
      <w:r w:rsidR="00C04BAE">
        <w:rPr>
          <w:rFonts w:ascii="Arial" w:hAnsi="Arial" w:cs="Arial"/>
          <w:szCs w:val="24"/>
        </w:rPr>
        <w:t>6</w:t>
      </w:r>
      <w:r w:rsidRPr="00AC486E">
        <w:rPr>
          <w:rFonts w:ascii="Arial" w:hAnsi="Arial" w:cs="Arial"/>
          <w:szCs w:val="24"/>
        </w:rPr>
        <w:t xml:space="preserve"> por el Juzgado </w:t>
      </w:r>
      <w:r w:rsidR="00E20664">
        <w:rPr>
          <w:rFonts w:ascii="Arial" w:hAnsi="Arial" w:cs="Arial"/>
          <w:szCs w:val="24"/>
        </w:rPr>
        <w:t xml:space="preserve">Primero </w:t>
      </w:r>
      <w:r w:rsidRPr="00AC486E">
        <w:rPr>
          <w:rFonts w:ascii="Arial" w:hAnsi="Arial" w:cs="Arial"/>
          <w:szCs w:val="24"/>
        </w:rPr>
        <w:t xml:space="preserve">Laboral del Circuito de Pereira, dentro del proceso </w:t>
      </w:r>
      <w:r w:rsidR="003440CA">
        <w:rPr>
          <w:rFonts w:ascii="Arial" w:hAnsi="Arial" w:cs="Arial"/>
          <w:szCs w:val="24"/>
        </w:rPr>
        <w:t xml:space="preserve">que </w:t>
      </w:r>
      <w:r w:rsidRPr="00AC486E">
        <w:rPr>
          <w:rFonts w:ascii="Arial" w:hAnsi="Arial" w:cs="Arial"/>
          <w:szCs w:val="24"/>
        </w:rPr>
        <w:t>prom</w:t>
      </w:r>
      <w:r w:rsidR="003440CA">
        <w:rPr>
          <w:rFonts w:ascii="Arial" w:hAnsi="Arial" w:cs="Arial"/>
          <w:szCs w:val="24"/>
        </w:rPr>
        <w:t xml:space="preserve">ueve </w:t>
      </w:r>
      <w:r w:rsidR="00C04BAE">
        <w:rPr>
          <w:rFonts w:ascii="Arial" w:hAnsi="Arial" w:cs="Arial"/>
          <w:szCs w:val="24"/>
        </w:rPr>
        <w:t>la</w:t>
      </w:r>
      <w:r w:rsidR="00433ACE">
        <w:rPr>
          <w:rFonts w:ascii="Arial" w:hAnsi="Arial" w:cs="Arial"/>
          <w:szCs w:val="24"/>
        </w:rPr>
        <w:t xml:space="preserve"> </w:t>
      </w:r>
      <w:r w:rsidR="003440CA">
        <w:rPr>
          <w:rFonts w:ascii="Arial" w:hAnsi="Arial" w:cs="Arial"/>
          <w:szCs w:val="24"/>
        </w:rPr>
        <w:t>señor</w:t>
      </w:r>
      <w:r w:rsidR="00C04BAE">
        <w:rPr>
          <w:rFonts w:ascii="Arial" w:hAnsi="Arial" w:cs="Arial"/>
          <w:szCs w:val="24"/>
        </w:rPr>
        <w:t>a</w:t>
      </w:r>
      <w:r w:rsidR="003440CA">
        <w:rPr>
          <w:rFonts w:ascii="Arial" w:hAnsi="Arial" w:cs="Arial"/>
          <w:szCs w:val="24"/>
        </w:rPr>
        <w:t xml:space="preserve"> </w:t>
      </w:r>
      <w:r w:rsidR="00E20664">
        <w:rPr>
          <w:rFonts w:ascii="Arial" w:hAnsi="Arial" w:cs="Arial"/>
          <w:b/>
          <w:szCs w:val="24"/>
        </w:rPr>
        <w:t>Alba Lucía Franco Delgado</w:t>
      </w:r>
      <w:r w:rsidR="00C04BAE">
        <w:rPr>
          <w:rFonts w:ascii="Arial" w:hAnsi="Arial" w:cs="Arial"/>
          <w:b/>
          <w:szCs w:val="24"/>
        </w:rPr>
        <w:t xml:space="preserve"> </w:t>
      </w:r>
      <w:r w:rsidR="00C65FCA">
        <w:rPr>
          <w:rFonts w:ascii="Arial" w:hAnsi="Arial" w:cs="Arial"/>
          <w:szCs w:val="24"/>
        </w:rPr>
        <w:t xml:space="preserve">en </w:t>
      </w:r>
      <w:r w:rsidRPr="003440CA">
        <w:rPr>
          <w:rFonts w:ascii="Arial" w:hAnsi="Arial" w:cs="Arial"/>
          <w:szCs w:val="24"/>
        </w:rPr>
        <w:t>contra</w:t>
      </w:r>
      <w:r w:rsidR="00C65FCA">
        <w:rPr>
          <w:rFonts w:ascii="Arial" w:hAnsi="Arial" w:cs="Arial"/>
          <w:szCs w:val="24"/>
        </w:rPr>
        <w:t xml:space="preserve"> de</w:t>
      </w:r>
      <w:r w:rsidR="00433ACE">
        <w:rPr>
          <w:rFonts w:ascii="Arial" w:hAnsi="Arial" w:cs="Arial"/>
          <w:szCs w:val="24"/>
        </w:rPr>
        <w:t xml:space="preserve"> </w:t>
      </w:r>
      <w:r w:rsidR="00C04BAE">
        <w:rPr>
          <w:rFonts w:ascii="Arial" w:hAnsi="Arial" w:cs="Arial"/>
          <w:szCs w:val="24"/>
        </w:rPr>
        <w:t xml:space="preserve">la </w:t>
      </w:r>
      <w:r w:rsidR="00E20664">
        <w:rPr>
          <w:rFonts w:ascii="Arial" w:hAnsi="Arial" w:cs="Arial"/>
          <w:b/>
          <w:szCs w:val="24"/>
        </w:rPr>
        <w:t>Positiva Compañía de Seguros S.A.</w:t>
      </w:r>
      <w:r w:rsidR="00876B39">
        <w:rPr>
          <w:rFonts w:ascii="Arial" w:hAnsi="Arial" w:cs="Arial"/>
          <w:b/>
          <w:bCs/>
          <w:szCs w:val="24"/>
        </w:rPr>
        <w:t>,</w:t>
      </w:r>
      <w:r w:rsidR="00777072">
        <w:rPr>
          <w:rFonts w:ascii="Arial" w:hAnsi="Arial" w:cs="Arial"/>
          <w:b/>
          <w:bCs/>
          <w:szCs w:val="24"/>
        </w:rPr>
        <w:t xml:space="preserve"> </w:t>
      </w:r>
      <w:r w:rsidR="00876B39">
        <w:rPr>
          <w:rFonts w:ascii="Arial" w:hAnsi="Arial" w:cs="Arial"/>
          <w:bCs/>
          <w:szCs w:val="24"/>
        </w:rPr>
        <w:t>r</w:t>
      </w:r>
      <w:r w:rsidR="00777072">
        <w:rPr>
          <w:rFonts w:ascii="Arial" w:hAnsi="Arial" w:cs="Arial"/>
          <w:bCs/>
          <w:szCs w:val="24"/>
        </w:rPr>
        <w:t>ad</w:t>
      </w:r>
      <w:r w:rsidR="00351804">
        <w:rPr>
          <w:rFonts w:ascii="Arial" w:hAnsi="Arial" w:cs="Arial"/>
          <w:bCs/>
          <w:szCs w:val="24"/>
        </w:rPr>
        <w:t>icado bajo el N° 66001-31-05-00</w:t>
      </w:r>
      <w:r w:rsidR="00E20664">
        <w:rPr>
          <w:rFonts w:ascii="Arial" w:hAnsi="Arial" w:cs="Arial"/>
          <w:bCs/>
          <w:szCs w:val="24"/>
        </w:rPr>
        <w:t>1</w:t>
      </w:r>
      <w:r w:rsidR="00777072">
        <w:rPr>
          <w:rFonts w:ascii="Arial" w:hAnsi="Arial" w:cs="Arial"/>
          <w:bCs/>
          <w:szCs w:val="24"/>
        </w:rPr>
        <w:t>-20</w:t>
      </w:r>
      <w:r w:rsidR="008E177B">
        <w:rPr>
          <w:rFonts w:ascii="Arial" w:hAnsi="Arial" w:cs="Arial"/>
          <w:bCs/>
          <w:szCs w:val="24"/>
        </w:rPr>
        <w:t>1</w:t>
      </w:r>
      <w:r w:rsidR="00E20664">
        <w:rPr>
          <w:rFonts w:ascii="Arial" w:hAnsi="Arial" w:cs="Arial"/>
          <w:bCs/>
          <w:szCs w:val="24"/>
        </w:rPr>
        <w:t>5</w:t>
      </w:r>
      <w:r w:rsidR="00777072">
        <w:rPr>
          <w:rFonts w:ascii="Arial" w:hAnsi="Arial" w:cs="Arial"/>
          <w:bCs/>
          <w:szCs w:val="24"/>
        </w:rPr>
        <w:t>-00</w:t>
      </w:r>
      <w:r w:rsidR="00E20664">
        <w:rPr>
          <w:rFonts w:ascii="Arial" w:hAnsi="Arial" w:cs="Arial"/>
          <w:bCs/>
          <w:szCs w:val="24"/>
        </w:rPr>
        <w:t>460</w:t>
      </w:r>
      <w:r w:rsidR="00777072">
        <w:rPr>
          <w:rFonts w:ascii="Arial" w:hAnsi="Arial" w:cs="Arial"/>
          <w:bCs/>
          <w:szCs w:val="24"/>
        </w:rPr>
        <w:t>-01.</w:t>
      </w:r>
    </w:p>
    <w:p w:rsidR="00226D5F" w:rsidRPr="00AC486E" w:rsidRDefault="00226D5F" w:rsidP="00F017BF">
      <w:pPr>
        <w:spacing w:line="276" w:lineRule="auto"/>
        <w:ind w:firstLine="851"/>
        <w:jc w:val="both"/>
        <w:rPr>
          <w:rFonts w:ascii="Arial" w:hAnsi="Arial" w:cs="Arial"/>
          <w:bCs/>
          <w:iCs/>
          <w:szCs w:val="24"/>
        </w:rPr>
      </w:pPr>
    </w:p>
    <w:p w:rsidR="00502691" w:rsidRPr="00502691" w:rsidRDefault="00364783" w:rsidP="00312238">
      <w:pPr>
        <w:spacing w:line="276" w:lineRule="auto"/>
        <w:rPr>
          <w:rFonts w:ascii="Arial" w:hAnsi="Arial" w:cs="Arial"/>
          <w:b/>
          <w:szCs w:val="24"/>
        </w:rPr>
      </w:pPr>
      <w:r w:rsidRPr="00502691">
        <w:rPr>
          <w:rFonts w:ascii="Arial" w:hAnsi="Arial" w:cs="Arial"/>
          <w:b/>
          <w:szCs w:val="24"/>
        </w:rPr>
        <w:t>Registro de asistencia:</w:t>
      </w:r>
    </w:p>
    <w:p w:rsidR="00502691" w:rsidRDefault="00502691" w:rsidP="00F017BF">
      <w:pPr>
        <w:spacing w:line="276" w:lineRule="auto"/>
        <w:ind w:firstLine="851"/>
        <w:rPr>
          <w:rFonts w:ascii="Arial" w:hAnsi="Arial" w:cs="Arial"/>
          <w:szCs w:val="24"/>
        </w:rPr>
      </w:pPr>
    </w:p>
    <w:p w:rsidR="00C65FCA" w:rsidRDefault="00502691" w:rsidP="00312238">
      <w:pPr>
        <w:spacing w:line="276" w:lineRule="auto"/>
        <w:rPr>
          <w:rFonts w:ascii="Arial" w:hAnsi="Arial" w:cs="Arial"/>
          <w:szCs w:val="24"/>
        </w:rPr>
      </w:pPr>
      <w:r>
        <w:rPr>
          <w:rFonts w:ascii="Arial" w:hAnsi="Arial" w:cs="Arial"/>
          <w:szCs w:val="24"/>
        </w:rPr>
        <w:t>Demandante y su apodera</w:t>
      </w:r>
      <w:r w:rsidR="00777072">
        <w:rPr>
          <w:rFonts w:ascii="Arial" w:hAnsi="Arial" w:cs="Arial"/>
          <w:szCs w:val="24"/>
        </w:rPr>
        <w:t>da</w:t>
      </w:r>
      <w:r w:rsidR="005E0ED1">
        <w:rPr>
          <w:rFonts w:ascii="Arial" w:hAnsi="Arial" w:cs="Arial"/>
          <w:szCs w:val="24"/>
        </w:rPr>
        <w:t xml:space="preserve">: </w:t>
      </w:r>
      <w:r w:rsidR="005E0ED1">
        <w:rPr>
          <w:rFonts w:ascii="Arial" w:hAnsi="Arial" w:cs="Arial"/>
          <w:szCs w:val="24"/>
        </w:rPr>
        <w:tab/>
      </w:r>
      <w:r w:rsidR="005E0ED1">
        <w:rPr>
          <w:rFonts w:ascii="Arial" w:hAnsi="Arial" w:cs="Arial"/>
          <w:szCs w:val="24"/>
        </w:rPr>
        <w:tab/>
      </w:r>
      <w:r w:rsidR="008261E9">
        <w:rPr>
          <w:rFonts w:ascii="Arial" w:hAnsi="Arial" w:cs="Arial"/>
          <w:szCs w:val="24"/>
        </w:rPr>
        <w:tab/>
      </w:r>
    </w:p>
    <w:p w:rsidR="008B2194" w:rsidRDefault="00C04BAE" w:rsidP="00312238">
      <w:pPr>
        <w:spacing w:line="276" w:lineRule="auto"/>
        <w:rPr>
          <w:rFonts w:ascii="Arial" w:hAnsi="Arial" w:cs="Arial"/>
          <w:szCs w:val="24"/>
        </w:rPr>
      </w:pPr>
      <w:r>
        <w:rPr>
          <w:rFonts w:ascii="Arial" w:hAnsi="Arial" w:cs="Arial"/>
          <w:szCs w:val="24"/>
        </w:rPr>
        <w:t>AFP</w:t>
      </w:r>
      <w:r w:rsidR="002B556B">
        <w:rPr>
          <w:rFonts w:ascii="Arial" w:hAnsi="Arial" w:cs="Arial"/>
          <w:szCs w:val="24"/>
        </w:rPr>
        <w:t xml:space="preserve"> </w:t>
      </w:r>
      <w:r>
        <w:rPr>
          <w:rFonts w:ascii="Arial" w:hAnsi="Arial" w:cs="Arial"/>
          <w:szCs w:val="24"/>
        </w:rPr>
        <w:t>y su apoderado</w:t>
      </w:r>
      <w:r w:rsidR="008B2194">
        <w:rPr>
          <w:rFonts w:ascii="Arial" w:hAnsi="Arial" w:cs="Arial"/>
          <w:szCs w:val="24"/>
        </w:rPr>
        <w:t>:</w:t>
      </w:r>
    </w:p>
    <w:p w:rsidR="008B2194" w:rsidRDefault="008B2194" w:rsidP="008B2194">
      <w:pPr>
        <w:spacing w:line="276" w:lineRule="auto"/>
        <w:ind w:firstLine="851"/>
        <w:rPr>
          <w:rFonts w:ascii="Arial" w:hAnsi="Arial" w:cs="Arial"/>
          <w:szCs w:val="24"/>
        </w:rPr>
      </w:pPr>
    </w:p>
    <w:p w:rsidR="00272C8B" w:rsidRDefault="00364783" w:rsidP="00312238">
      <w:pPr>
        <w:spacing w:line="276" w:lineRule="auto"/>
        <w:jc w:val="both"/>
        <w:rPr>
          <w:rFonts w:ascii="Arial" w:hAnsi="Arial" w:cs="Arial"/>
          <w:b/>
          <w:szCs w:val="24"/>
        </w:rPr>
      </w:pPr>
      <w:r>
        <w:rPr>
          <w:rFonts w:ascii="Arial" w:hAnsi="Arial" w:cs="Arial"/>
          <w:b/>
          <w:szCs w:val="24"/>
        </w:rPr>
        <w:t>T</w:t>
      </w:r>
      <w:r w:rsidRPr="00312238">
        <w:rPr>
          <w:rFonts w:ascii="Arial" w:hAnsi="Arial" w:cs="Arial"/>
          <w:b/>
          <w:szCs w:val="24"/>
        </w:rPr>
        <w:t>raslado a las partes</w:t>
      </w:r>
    </w:p>
    <w:p w:rsidR="00417C7E" w:rsidRDefault="00417C7E" w:rsidP="00312238">
      <w:pPr>
        <w:spacing w:line="276" w:lineRule="auto"/>
        <w:jc w:val="both"/>
        <w:rPr>
          <w:rFonts w:ascii="Arial" w:hAnsi="Arial" w:cs="Arial"/>
          <w:b/>
          <w:szCs w:val="24"/>
        </w:rPr>
      </w:pPr>
    </w:p>
    <w:p w:rsidR="00272C8B" w:rsidRDefault="00272C8B" w:rsidP="00312238">
      <w:pPr>
        <w:spacing w:line="276" w:lineRule="auto"/>
        <w:contextualSpacing/>
        <w:jc w:val="both"/>
        <w:rPr>
          <w:rFonts w:ascii="Arial" w:hAnsi="Arial" w:cs="Arial"/>
          <w:szCs w:val="24"/>
        </w:rPr>
      </w:pPr>
      <w:r w:rsidRPr="001A1834">
        <w:rPr>
          <w:rFonts w:ascii="Arial" w:hAnsi="Arial" w:cs="Arial"/>
          <w:szCs w:val="24"/>
        </w:rPr>
        <w:t xml:space="preserve">En este estado se corre traslado a los asistentes </w:t>
      </w:r>
      <w:r w:rsidR="00F57ABD">
        <w:rPr>
          <w:rFonts w:ascii="Arial" w:hAnsi="Arial" w:cs="Arial"/>
          <w:szCs w:val="24"/>
        </w:rPr>
        <w:t>para que presenten sus alegatos atendiendo lo previsto en el artículo 13 de la Ley 1149 de 2007.</w:t>
      </w:r>
    </w:p>
    <w:p w:rsidR="00E20664" w:rsidRDefault="00E20664" w:rsidP="00312238">
      <w:pPr>
        <w:spacing w:line="276" w:lineRule="auto"/>
        <w:contextualSpacing/>
        <w:jc w:val="both"/>
        <w:rPr>
          <w:rFonts w:ascii="Arial" w:hAnsi="Arial" w:cs="Arial"/>
          <w:szCs w:val="24"/>
        </w:rPr>
      </w:pPr>
    </w:p>
    <w:p w:rsidR="00226D5F" w:rsidRPr="00312238" w:rsidRDefault="00312238" w:rsidP="00312238">
      <w:pPr>
        <w:spacing w:line="276" w:lineRule="auto"/>
        <w:jc w:val="center"/>
        <w:rPr>
          <w:rFonts w:ascii="Arial" w:hAnsi="Arial" w:cs="Arial"/>
          <w:b/>
          <w:szCs w:val="24"/>
        </w:rPr>
      </w:pPr>
      <w:r>
        <w:rPr>
          <w:rFonts w:ascii="Arial" w:hAnsi="Arial" w:cs="Arial"/>
          <w:b/>
          <w:szCs w:val="24"/>
        </w:rPr>
        <w:t>ANTECEDENTES</w:t>
      </w:r>
    </w:p>
    <w:p w:rsidR="00312238" w:rsidRDefault="00312238" w:rsidP="00312238">
      <w:pPr>
        <w:spacing w:line="276" w:lineRule="auto"/>
        <w:rPr>
          <w:rFonts w:ascii="Arial" w:hAnsi="Arial" w:cs="Arial"/>
          <w:b/>
          <w:szCs w:val="24"/>
        </w:rPr>
      </w:pPr>
    </w:p>
    <w:p w:rsidR="00312238" w:rsidRPr="00312238" w:rsidRDefault="00312238" w:rsidP="00312238">
      <w:pPr>
        <w:pStyle w:val="Prrafodelista"/>
        <w:numPr>
          <w:ilvl w:val="1"/>
          <w:numId w:val="7"/>
        </w:numPr>
        <w:spacing w:line="276" w:lineRule="auto"/>
        <w:rPr>
          <w:rFonts w:ascii="Arial" w:hAnsi="Arial" w:cs="Arial"/>
          <w:b/>
          <w:sz w:val="24"/>
          <w:szCs w:val="24"/>
        </w:rPr>
      </w:pPr>
      <w:r w:rsidRPr="00312238">
        <w:rPr>
          <w:rFonts w:ascii="Arial" w:hAnsi="Arial" w:cs="Arial"/>
          <w:b/>
          <w:sz w:val="24"/>
          <w:szCs w:val="24"/>
        </w:rPr>
        <w:t>Síntesis de la demanda y su contestación</w:t>
      </w:r>
    </w:p>
    <w:p w:rsidR="00226D5F" w:rsidRDefault="00433ACE" w:rsidP="00312238">
      <w:pPr>
        <w:spacing w:line="276" w:lineRule="auto"/>
        <w:jc w:val="both"/>
        <w:rPr>
          <w:rFonts w:ascii="Arial" w:hAnsi="Arial" w:cs="Arial"/>
          <w:szCs w:val="24"/>
        </w:rPr>
      </w:pPr>
      <w:r>
        <w:rPr>
          <w:rFonts w:ascii="Arial" w:hAnsi="Arial" w:cs="Arial"/>
          <w:szCs w:val="24"/>
        </w:rPr>
        <w:t>L</w:t>
      </w:r>
      <w:r w:rsidR="00C04BAE">
        <w:rPr>
          <w:rFonts w:ascii="Arial" w:hAnsi="Arial" w:cs="Arial"/>
          <w:szCs w:val="24"/>
        </w:rPr>
        <w:t xml:space="preserve">a </w:t>
      </w:r>
      <w:r>
        <w:rPr>
          <w:rFonts w:ascii="Arial" w:hAnsi="Arial" w:cs="Arial"/>
          <w:szCs w:val="24"/>
        </w:rPr>
        <w:t>señor</w:t>
      </w:r>
      <w:r w:rsidR="00C04BAE">
        <w:rPr>
          <w:rFonts w:ascii="Arial" w:hAnsi="Arial" w:cs="Arial"/>
          <w:szCs w:val="24"/>
        </w:rPr>
        <w:t>a</w:t>
      </w:r>
      <w:r>
        <w:rPr>
          <w:rFonts w:ascii="Arial" w:hAnsi="Arial" w:cs="Arial"/>
          <w:szCs w:val="24"/>
        </w:rPr>
        <w:t xml:space="preserve"> </w:t>
      </w:r>
      <w:r w:rsidR="00E20664">
        <w:rPr>
          <w:rFonts w:ascii="Arial" w:hAnsi="Arial" w:cs="Arial"/>
          <w:szCs w:val="24"/>
        </w:rPr>
        <w:t>Alba Lucía Franco Delgado</w:t>
      </w:r>
      <w:r w:rsidR="00C04BAE">
        <w:rPr>
          <w:rFonts w:ascii="Arial" w:hAnsi="Arial" w:cs="Arial"/>
          <w:szCs w:val="24"/>
        </w:rPr>
        <w:t xml:space="preserve"> </w:t>
      </w:r>
      <w:r>
        <w:rPr>
          <w:rFonts w:ascii="Arial" w:hAnsi="Arial" w:cs="Arial"/>
          <w:szCs w:val="24"/>
        </w:rPr>
        <w:t>solicita</w:t>
      </w:r>
      <w:r w:rsidR="00C04BAE">
        <w:rPr>
          <w:rFonts w:ascii="Arial" w:hAnsi="Arial" w:cs="Arial"/>
          <w:szCs w:val="24"/>
        </w:rPr>
        <w:t xml:space="preserve"> que se declare que </w:t>
      </w:r>
      <w:r w:rsidR="00541D1D">
        <w:rPr>
          <w:rFonts w:ascii="Arial" w:hAnsi="Arial" w:cs="Arial"/>
          <w:szCs w:val="24"/>
        </w:rPr>
        <w:t xml:space="preserve">tiene derecho a la pensión de sobrevivientes como consecuencia de la muerte de su hijo Jefferson Andrés Franco Delgado, ocurrida el 13 de marzo de 2013, en cuantía de 1 SMLMV; </w:t>
      </w:r>
      <w:r w:rsidR="002D7664">
        <w:rPr>
          <w:rFonts w:ascii="Arial" w:hAnsi="Arial" w:cs="Arial"/>
          <w:szCs w:val="24"/>
        </w:rPr>
        <w:t xml:space="preserve"> los intereses moratorios</w:t>
      </w:r>
      <w:r w:rsidR="00BF79CF">
        <w:rPr>
          <w:rFonts w:ascii="Arial" w:hAnsi="Arial" w:cs="Arial"/>
          <w:szCs w:val="24"/>
        </w:rPr>
        <w:t>,</w:t>
      </w:r>
      <w:r w:rsidR="002D7664">
        <w:rPr>
          <w:rFonts w:ascii="Arial" w:hAnsi="Arial" w:cs="Arial"/>
          <w:szCs w:val="24"/>
        </w:rPr>
        <w:t xml:space="preserve"> </w:t>
      </w:r>
      <w:r>
        <w:rPr>
          <w:rFonts w:ascii="Arial" w:hAnsi="Arial" w:cs="Arial"/>
          <w:szCs w:val="24"/>
        </w:rPr>
        <w:t>las costas procesales</w:t>
      </w:r>
      <w:r w:rsidR="002D7664">
        <w:rPr>
          <w:rFonts w:ascii="Arial" w:hAnsi="Arial" w:cs="Arial"/>
          <w:szCs w:val="24"/>
        </w:rPr>
        <w:t xml:space="preserve"> y lo ultra y extra petita que resulte probado.</w:t>
      </w:r>
    </w:p>
    <w:p w:rsidR="00A957FB" w:rsidRPr="00AC486E" w:rsidRDefault="00A957FB" w:rsidP="00F017BF">
      <w:pPr>
        <w:spacing w:line="276" w:lineRule="auto"/>
        <w:ind w:firstLine="900"/>
        <w:jc w:val="both"/>
        <w:rPr>
          <w:rFonts w:ascii="Arial" w:hAnsi="Arial" w:cs="Arial"/>
          <w:szCs w:val="24"/>
        </w:rPr>
      </w:pPr>
    </w:p>
    <w:p w:rsidR="00FC549C" w:rsidRDefault="00A957FB" w:rsidP="0024690A">
      <w:pPr>
        <w:spacing w:line="276" w:lineRule="auto"/>
        <w:jc w:val="both"/>
        <w:rPr>
          <w:rFonts w:ascii="Arial" w:hAnsi="Arial" w:cs="Arial"/>
          <w:szCs w:val="24"/>
        </w:rPr>
      </w:pPr>
      <w:r>
        <w:rPr>
          <w:rFonts w:ascii="Arial" w:hAnsi="Arial" w:cs="Arial"/>
          <w:szCs w:val="24"/>
        </w:rPr>
        <w:t xml:space="preserve">Fundamenta sus aspiraciones </w:t>
      </w:r>
      <w:r w:rsidR="00226D5F" w:rsidRPr="00AC486E">
        <w:rPr>
          <w:rFonts w:ascii="Arial" w:hAnsi="Arial" w:cs="Arial"/>
          <w:szCs w:val="24"/>
        </w:rPr>
        <w:t>en que</w:t>
      </w:r>
      <w:r w:rsidR="0024690A">
        <w:rPr>
          <w:rFonts w:ascii="Arial" w:hAnsi="Arial" w:cs="Arial"/>
          <w:szCs w:val="24"/>
        </w:rPr>
        <w:t xml:space="preserve">: (i) </w:t>
      </w:r>
      <w:r w:rsidR="00541D1D">
        <w:rPr>
          <w:rFonts w:ascii="Arial" w:hAnsi="Arial" w:cs="Arial"/>
          <w:szCs w:val="24"/>
        </w:rPr>
        <w:t>el 14/11/1992 dio a luz a Jefferson Andrés Franco Delgado (ii) siempre vivieron bajo el mismo techo y era el hijo quien le suministraba a su progenitora un aporte para atend</w:t>
      </w:r>
      <w:r w:rsidR="00FC549C">
        <w:rPr>
          <w:rFonts w:ascii="Arial" w:hAnsi="Arial" w:cs="Arial"/>
          <w:szCs w:val="24"/>
        </w:rPr>
        <w:t xml:space="preserve">er alimento, vestido y vivienda; (iii) Jefferson Andrés Franco Delgado falleció el 13/03/2013, como consecuencia de un accidente de trabajo, según informe de la Fiscalía 22 Seccional de Pereira; (v)  nunca tuvo hijos, compañera permanente o cónyuge; (iv) se encontraba afiliado a Positiva S.A., por lo que la demandante el 16/07/2013, le solicitó el reconocimiento </w:t>
      </w:r>
      <w:r w:rsidR="00FC549C">
        <w:rPr>
          <w:rFonts w:ascii="Arial" w:hAnsi="Arial" w:cs="Arial"/>
          <w:szCs w:val="24"/>
        </w:rPr>
        <w:lastRenderedPageBreak/>
        <w:t>de la pensión de sobrevivientes, pero le fue negada mediante oficio radicado SAL-90068 del 10/09/2013, por no acreditar la dependencia económica que exige la Ley 797/03.</w:t>
      </w:r>
    </w:p>
    <w:p w:rsidR="0024690A" w:rsidRDefault="0024690A" w:rsidP="0024690A">
      <w:pPr>
        <w:spacing w:line="276" w:lineRule="auto"/>
        <w:jc w:val="both"/>
        <w:rPr>
          <w:rFonts w:ascii="Arial" w:hAnsi="Arial" w:cs="Arial"/>
          <w:szCs w:val="24"/>
        </w:rPr>
      </w:pPr>
    </w:p>
    <w:p w:rsidR="005F3F1E" w:rsidRDefault="00E20664" w:rsidP="005F3F1E">
      <w:pPr>
        <w:spacing w:line="276" w:lineRule="auto"/>
        <w:jc w:val="both"/>
        <w:rPr>
          <w:rFonts w:ascii="Arial" w:hAnsi="Arial" w:cs="Arial"/>
          <w:szCs w:val="24"/>
        </w:rPr>
      </w:pPr>
      <w:r>
        <w:rPr>
          <w:rFonts w:ascii="Arial" w:hAnsi="Arial" w:cs="Arial"/>
          <w:b/>
          <w:szCs w:val="24"/>
        </w:rPr>
        <w:t>POSITIVA S.A.</w:t>
      </w:r>
      <w:r w:rsidR="00B220D2">
        <w:rPr>
          <w:rFonts w:ascii="Arial" w:hAnsi="Arial" w:cs="Arial"/>
          <w:b/>
          <w:szCs w:val="24"/>
        </w:rPr>
        <w:t xml:space="preserve">-, </w:t>
      </w:r>
      <w:r w:rsidR="00B220D2">
        <w:rPr>
          <w:rFonts w:ascii="Arial" w:hAnsi="Arial" w:cs="Arial"/>
          <w:szCs w:val="24"/>
        </w:rPr>
        <w:t>s</w:t>
      </w:r>
      <w:r w:rsidR="0086783D">
        <w:rPr>
          <w:rFonts w:ascii="Arial" w:hAnsi="Arial" w:cs="Arial"/>
          <w:szCs w:val="24"/>
        </w:rPr>
        <w:t>e opuso a la prosperidad de las pretensiones y como razones de defensa señaló</w:t>
      </w:r>
      <w:r w:rsidR="00CE300E">
        <w:rPr>
          <w:rFonts w:ascii="Arial" w:hAnsi="Arial" w:cs="Arial"/>
          <w:szCs w:val="24"/>
        </w:rPr>
        <w:t xml:space="preserve"> que la demandante no había logrado acreditar que dependía económicamente de su hijo, pues la ayuda </w:t>
      </w:r>
      <w:r w:rsidR="0035430F">
        <w:rPr>
          <w:rFonts w:ascii="Arial" w:hAnsi="Arial" w:cs="Arial"/>
          <w:szCs w:val="24"/>
        </w:rPr>
        <w:t>la recibía de su esposo</w:t>
      </w:r>
      <w:r w:rsidR="00CE300E">
        <w:rPr>
          <w:rFonts w:ascii="Arial" w:hAnsi="Arial" w:cs="Arial"/>
          <w:szCs w:val="24"/>
        </w:rPr>
        <w:t xml:space="preserve"> y que además </w:t>
      </w:r>
      <w:r w:rsidR="0035430F">
        <w:rPr>
          <w:rFonts w:ascii="Arial" w:hAnsi="Arial" w:cs="Arial"/>
          <w:szCs w:val="24"/>
        </w:rPr>
        <w:t xml:space="preserve">el causante tenía </w:t>
      </w:r>
      <w:r w:rsidR="00CE300E">
        <w:rPr>
          <w:rFonts w:ascii="Arial" w:hAnsi="Arial" w:cs="Arial"/>
          <w:szCs w:val="24"/>
        </w:rPr>
        <w:t>compañera permanente y debía cubrir sus gastos propios</w:t>
      </w:r>
      <w:r w:rsidR="005F3F1E" w:rsidRPr="008E0CBF">
        <w:rPr>
          <w:rFonts w:ascii="Arial" w:hAnsi="Arial" w:cs="Arial"/>
          <w:szCs w:val="24"/>
        </w:rPr>
        <w:t xml:space="preserve">; propuso como excepciones de mérito las que denominó </w:t>
      </w:r>
      <w:r w:rsidR="004F1959">
        <w:rPr>
          <w:rFonts w:ascii="Arial" w:hAnsi="Arial" w:cs="Arial"/>
          <w:szCs w:val="24"/>
        </w:rPr>
        <w:t>“Inexistencia</w:t>
      </w:r>
      <w:r w:rsidR="0035430F">
        <w:rPr>
          <w:rFonts w:ascii="Arial" w:hAnsi="Arial" w:cs="Arial"/>
          <w:szCs w:val="24"/>
        </w:rPr>
        <w:t xml:space="preserve"> del derecho e inexistencia</w:t>
      </w:r>
      <w:r w:rsidR="004F1959">
        <w:rPr>
          <w:rFonts w:ascii="Arial" w:hAnsi="Arial" w:cs="Arial"/>
          <w:szCs w:val="24"/>
        </w:rPr>
        <w:t xml:space="preserve"> de la</w:t>
      </w:r>
      <w:r w:rsidR="001843BE">
        <w:rPr>
          <w:rFonts w:ascii="Arial" w:hAnsi="Arial" w:cs="Arial"/>
          <w:szCs w:val="24"/>
        </w:rPr>
        <w:t xml:space="preserve"> obligaci</w:t>
      </w:r>
      <w:r w:rsidR="004F1959">
        <w:rPr>
          <w:rFonts w:ascii="Arial" w:hAnsi="Arial" w:cs="Arial"/>
          <w:szCs w:val="24"/>
        </w:rPr>
        <w:t>ón</w:t>
      </w:r>
      <w:r w:rsidR="0035430F">
        <w:rPr>
          <w:rFonts w:ascii="Arial" w:hAnsi="Arial" w:cs="Arial"/>
          <w:szCs w:val="24"/>
        </w:rPr>
        <w:t>”</w:t>
      </w:r>
      <w:r w:rsidR="004F1959">
        <w:rPr>
          <w:rFonts w:ascii="Arial" w:hAnsi="Arial" w:cs="Arial"/>
          <w:szCs w:val="24"/>
        </w:rPr>
        <w:t>, “Prescripción”</w:t>
      </w:r>
      <w:r w:rsidR="0035430F">
        <w:rPr>
          <w:rFonts w:ascii="Arial" w:hAnsi="Arial" w:cs="Arial"/>
          <w:szCs w:val="24"/>
        </w:rPr>
        <w:t>, “Buena fe de Positiva Compañía de Seguros S.A.”</w:t>
      </w:r>
      <w:r w:rsidR="00484A44">
        <w:rPr>
          <w:rFonts w:ascii="Arial" w:hAnsi="Arial" w:cs="Arial"/>
          <w:szCs w:val="24"/>
        </w:rPr>
        <w:t xml:space="preserve"> y </w:t>
      </w:r>
      <w:r w:rsidR="0035430F">
        <w:rPr>
          <w:rFonts w:ascii="Arial" w:hAnsi="Arial" w:cs="Arial"/>
          <w:szCs w:val="24"/>
        </w:rPr>
        <w:t xml:space="preserve">la </w:t>
      </w:r>
      <w:r w:rsidR="00484A44">
        <w:rPr>
          <w:rFonts w:ascii="Arial" w:hAnsi="Arial" w:cs="Arial"/>
          <w:szCs w:val="24"/>
        </w:rPr>
        <w:t>“</w:t>
      </w:r>
      <w:r w:rsidR="001843BE">
        <w:rPr>
          <w:rFonts w:ascii="Arial" w:hAnsi="Arial" w:cs="Arial"/>
          <w:szCs w:val="24"/>
        </w:rPr>
        <w:t xml:space="preserve">Innominada o </w:t>
      </w:r>
      <w:r w:rsidR="00484A44">
        <w:rPr>
          <w:rFonts w:ascii="Arial" w:hAnsi="Arial" w:cs="Arial"/>
          <w:szCs w:val="24"/>
        </w:rPr>
        <w:t>Genérica”</w:t>
      </w:r>
    </w:p>
    <w:p w:rsidR="001843BE" w:rsidRDefault="001843BE" w:rsidP="005F3F1E">
      <w:pPr>
        <w:spacing w:line="276" w:lineRule="auto"/>
        <w:jc w:val="both"/>
        <w:rPr>
          <w:rFonts w:ascii="Arial" w:hAnsi="Arial" w:cs="Arial"/>
          <w:szCs w:val="24"/>
        </w:rPr>
      </w:pPr>
    </w:p>
    <w:p w:rsidR="00226D5F" w:rsidRPr="00312238" w:rsidRDefault="00312238" w:rsidP="00312238">
      <w:pPr>
        <w:pStyle w:val="Prrafodelista"/>
        <w:numPr>
          <w:ilvl w:val="1"/>
          <w:numId w:val="7"/>
        </w:numPr>
        <w:spacing w:line="276" w:lineRule="auto"/>
        <w:rPr>
          <w:rFonts w:ascii="Arial" w:hAnsi="Arial" w:cs="Arial"/>
          <w:b/>
          <w:sz w:val="24"/>
          <w:szCs w:val="24"/>
        </w:rPr>
      </w:pPr>
      <w:r w:rsidRPr="00312238">
        <w:rPr>
          <w:rFonts w:ascii="Arial" w:hAnsi="Arial" w:cs="Arial"/>
          <w:b/>
          <w:sz w:val="24"/>
          <w:szCs w:val="24"/>
        </w:rPr>
        <w:t>Sín</w:t>
      </w:r>
      <w:r w:rsidR="007955EA">
        <w:rPr>
          <w:rFonts w:ascii="Arial" w:hAnsi="Arial" w:cs="Arial"/>
          <w:b/>
          <w:sz w:val="24"/>
          <w:szCs w:val="24"/>
        </w:rPr>
        <w:t>tesis de la sentencia apelada</w:t>
      </w:r>
    </w:p>
    <w:p w:rsidR="00B36B90" w:rsidRDefault="00226D5F" w:rsidP="005522AF">
      <w:pPr>
        <w:spacing w:line="276" w:lineRule="auto"/>
        <w:jc w:val="both"/>
        <w:rPr>
          <w:rFonts w:ascii="Arial" w:hAnsi="Arial" w:cs="Arial"/>
          <w:color w:val="000000"/>
          <w:szCs w:val="24"/>
          <w:lang w:eastAsia="es-CO"/>
        </w:rPr>
      </w:pPr>
      <w:r w:rsidRPr="00AC486E">
        <w:rPr>
          <w:rFonts w:ascii="Arial" w:hAnsi="Arial" w:cs="Arial"/>
          <w:color w:val="000000"/>
          <w:szCs w:val="24"/>
          <w:lang w:eastAsia="es-CO"/>
        </w:rPr>
        <w:t>El Juzgado</w:t>
      </w:r>
      <w:r w:rsidR="0053562A" w:rsidRPr="00AC486E">
        <w:rPr>
          <w:rFonts w:ascii="Arial" w:hAnsi="Arial" w:cs="Arial"/>
          <w:color w:val="000000"/>
          <w:szCs w:val="24"/>
          <w:lang w:eastAsia="es-CO"/>
        </w:rPr>
        <w:t xml:space="preserve"> </w:t>
      </w:r>
      <w:r w:rsidR="0035430F">
        <w:rPr>
          <w:rFonts w:ascii="Arial" w:hAnsi="Arial" w:cs="Arial"/>
          <w:color w:val="000000"/>
          <w:szCs w:val="24"/>
          <w:lang w:eastAsia="es-CO"/>
        </w:rPr>
        <w:t xml:space="preserve">Primero </w:t>
      </w:r>
      <w:r w:rsidRPr="00AC486E">
        <w:rPr>
          <w:rFonts w:ascii="Arial" w:hAnsi="Arial" w:cs="Arial"/>
          <w:color w:val="000000"/>
          <w:szCs w:val="24"/>
          <w:lang w:eastAsia="es-CO"/>
        </w:rPr>
        <w:t>Laboral del Circuito de Pereira</w:t>
      </w:r>
      <w:r w:rsidR="00EA7E61">
        <w:rPr>
          <w:rFonts w:ascii="Arial" w:hAnsi="Arial" w:cs="Arial"/>
          <w:color w:val="000000"/>
          <w:szCs w:val="24"/>
          <w:lang w:eastAsia="es-CO"/>
        </w:rPr>
        <w:t xml:space="preserve"> </w:t>
      </w:r>
      <w:r w:rsidR="00A257BD">
        <w:rPr>
          <w:rFonts w:ascii="Arial" w:hAnsi="Arial" w:cs="Arial"/>
          <w:color w:val="000000"/>
          <w:szCs w:val="24"/>
          <w:lang w:eastAsia="es-CO"/>
        </w:rPr>
        <w:t xml:space="preserve">accedió a las pretensiones de la demanda y reconoció la pensión de sobrevivientes a favor de la señora </w:t>
      </w:r>
      <w:r w:rsidR="00E20664">
        <w:rPr>
          <w:rFonts w:ascii="Arial" w:hAnsi="Arial" w:cs="Arial"/>
          <w:color w:val="000000"/>
          <w:szCs w:val="24"/>
          <w:lang w:eastAsia="es-CO"/>
        </w:rPr>
        <w:t>Alba Lucía Franco Delgado</w:t>
      </w:r>
      <w:r w:rsidR="00A257BD">
        <w:rPr>
          <w:rFonts w:ascii="Arial" w:hAnsi="Arial" w:cs="Arial"/>
          <w:color w:val="000000"/>
          <w:szCs w:val="24"/>
          <w:lang w:eastAsia="es-CO"/>
        </w:rPr>
        <w:t xml:space="preserve"> desde el </w:t>
      </w:r>
      <w:r w:rsidR="0035430F">
        <w:rPr>
          <w:rFonts w:ascii="Arial" w:hAnsi="Arial" w:cs="Arial"/>
          <w:color w:val="000000"/>
          <w:szCs w:val="24"/>
          <w:lang w:eastAsia="es-CO"/>
        </w:rPr>
        <w:t>14/03/2013</w:t>
      </w:r>
      <w:r w:rsidR="00A257BD">
        <w:rPr>
          <w:rFonts w:ascii="Arial" w:hAnsi="Arial" w:cs="Arial"/>
          <w:color w:val="000000"/>
          <w:szCs w:val="24"/>
          <w:lang w:eastAsia="es-CO"/>
        </w:rPr>
        <w:t xml:space="preserve">, en cuantía de 1 SMLMV, los intereses moratorios a partir del </w:t>
      </w:r>
      <w:r w:rsidR="0035430F">
        <w:rPr>
          <w:rFonts w:ascii="Arial" w:hAnsi="Arial" w:cs="Arial"/>
          <w:color w:val="000000"/>
          <w:szCs w:val="24"/>
          <w:lang w:eastAsia="es-CO"/>
        </w:rPr>
        <w:t>17/09</w:t>
      </w:r>
      <w:r w:rsidR="00A257BD">
        <w:rPr>
          <w:rFonts w:ascii="Arial" w:hAnsi="Arial" w:cs="Arial"/>
          <w:color w:val="000000"/>
          <w:szCs w:val="24"/>
          <w:lang w:eastAsia="es-CO"/>
        </w:rPr>
        <w:t>/201</w:t>
      </w:r>
      <w:r w:rsidR="0035430F">
        <w:rPr>
          <w:rFonts w:ascii="Arial" w:hAnsi="Arial" w:cs="Arial"/>
          <w:color w:val="000000"/>
          <w:szCs w:val="24"/>
          <w:lang w:eastAsia="es-CO"/>
        </w:rPr>
        <w:t>3</w:t>
      </w:r>
      <w:r w:rsidR="00A257BD">
        <w:rPr>
          <w:rFonts w:ascii="Arial" w:hAnsi="Arial" w:cs="Arial"/>
          <w:color w:val="000000"/>
          <w:szCs w:val="24"/>
          <w:lang w:eastAsia="es-CO"/>
        </w:rPr>
        <w:t xml:space="preserve"> y condenó en costas a la entidad demanda</w:t>
      </w:r>
      <w:r w:rsidR="00BF79CF">
        <w:rPr>
          <w:rFonts w:ascii="Arial" w:hAnsi="Arial" w:cs="Arial"/>
          <w:color w:val="000000"/>
          <w:szCs w:val="24"/>
          <w:lang w:eastAsia="es-CO"/>
        </w:rPr>
        <w:t>da</w:t>
      </w:r>
      <w:r w:rsidR="00A257BD">
        <w:rPr>
          <w:rFonts w:ascii="Arial" w:hAnsi="Arial" w:cs="Arial"/>
          <w:color w:val="000000"/>
          <w:szCs w:val="24"/>
          <w:lang w:eastAsia="es-CO"/>
        </w:rPr>
        <w:t>.</w:t>
      </w:r>
    </w:p>
    <w:p w:rsidR="004D4073" w:rsidRDefault="004D4073" w:rsidP="005522AF">
      <w:pPr>
        <w:spacing w:line="276" w:lineRule="auto"/>
        <w:jc w:val="both"/>
        <w:rPr>
          <w:rFonts w:ascii="Arial" w:hAnsi="Arial" w:cs="Arial"/>
          <w:color w:val="000000"/>
          <w:szCs w:val="24"/>
          <w:lang w:eastAsia="es-CO"/>
        </w:rPr>
      </w:pPr>
    </w:p>
    <w:p w:rsidR="00E838B7" w:rsidRDefault="008073E6" w:rsidP="005522AF">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Para arribar a la anterior conclusión, manifestó que </w:t>
      </w:r>
      <w:r w:rsidR="0035430F">
        <w:rPr>
          <w:rFonts w:ascii="Arial" w:hAnsi="Arial" w:cs="Arial"/>
          <w:color w:val="000000"/>
          <w:szCs w:val="24"/>
          <w:lang w:eastAsia="es-CO"/>
        </w:rPr>
        <w:t xml:space="preserve">no existía discusión en cuanto a que Jefferson Andrés Franco Delgado </w:t>
      </w:r>
      <w:r w:rsidR="007C57EC">
        <w:rPr>
          <w:rFonts w:ascii="Arial" w:hAnsi="Arial" w:cs="Arial"/>
          <w:color w:val="000000"/>
          <w:szCs w:val="24"/>
          <w:lang w:eastAsia="es-CO"/>
        </w:rPr>
        <w:t xml:space="preserve">había dejado causado el derecho, </w:t>
      </w:r>
      <w:r w:rsidR="0035430F">
        <w:rPr>
          <w:rFonts w:ascii="Arial" w:hAnsi="Arial" w:cs="Arial"/>
          <w:color w:val="000000"/>
          <w:szCs w:val="24"/>
          <w:lang w:eastAsia="es-CO"/>
        </w:rPr>
        <w:t>porque su muerte tuvo origen en un accidente de trabajo y se había acreditado que para el momento en que ocurrió se encontraba afiliado a la ARL Positiva S.A.</w:t>
      </w:r>
      <w:r w:rsidR="00B07A9C">
        <w:rPr>
          <w:rFonts w:ascii="Arial" w:hAnsi="Arial" w:cs="Arial"/>
          <w:color w:val="000000"/>
          <w:szCs w:val="24"/>
          <w:lang w:eastAsia="es-CO"/>
        </w:rPr>
        <w:t xml:space="preserve"> y</w:t>
      </w:r>
      <w:r w:rsidR="0035430F">
        <w:rPr>
          <w:rFonts w:ascii="Arial" w:hAnsi="Arial" w:cs="Arial"/>
          <w:color w:val="000000"/>
          <w:szCs w:val="24"/>
          <w:lang w:eastAsia="es-CO"/>
        </w:rPr>
        <w:t xml:space="preserve">, como él </w:t>
      </w:r>
      <w:r w:rsidR="00B07A9C">
        <w:rPr>
          <w:rFonts w:ascii="Arial" w:hAnsi="Arial" w:cs="Arial"/>
          <w:color w:val="000000"/>
          <w:szCs w:val="24"/>
          <w:lang w:eastAsia="es-CO"/>
        </w:rPr>
        <w:t xml:space="preserve"> no había tenido hijos </w:t>
      </w:r>
      <w:r w:rsidR="0035430F">
        <w:rPr>
          <w:rFonts w:ascii="Arial" w:hAnsi="Arial" w:cs="Arial"/>
          <w:color w:val="000000"/>
          <w:szCs w:val="24"/>
          <w:lang w:eastAsia="es-CO"/>
        </w:rPr>
        <w:t xml:space="preserve">ni compañera permanente o cónyuge </w:t>
      </w:r>
      <w:r w:rsidR="00B07A9C">
        <w:rPr>
          <w:rFonts w:ascii="Arial" w:hAnsi="Arial" w:cs="Arial"/>
          <w:color w:val="000000"/>
          <w:szCs w:val="24"/>
          <w:lang w:eastAsia="es-CO"/>
        </w:rPr>
        <w:t>y la demandante era su progenitora, debía analizarse el aspecto de la dependencia económica para determinar su calidad de beneficiaria de la prestación, sin que ella tuviera que ser total  y absoluta.</w:t>
      </w:r>
    </w:p>
    <w:p w:rsidR="00B07A9C" w:rsidRDefault="00B07A9C" w:rsidP="005522AF">
      <w:pPr>
        <w:spacing w:line="276" w:lineRule="auto"/>
        <w:jc w:val="both"/>
        <w:rPr>
          <w:rFonts w:ascii="Arial" w:hAnsi="Arial" w:cs="Arial"/>
          <w:color w:val="000000"/>
          <w:szCs w:val="24"/>
          <w:lang w:eastAsia="es-CO"/>
        </w:rPr>
      </w:pPr>
    </w:p>
    <w:p w:rsidR="00B07A9C" w:rsidRDefault="00B07A9C" w:rsidP="005522AF">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Aspecto </w:t>
      </w:r>
      <w:r w:rsidR="005D62D1">
        <w:rPr>
          <w:rFonts w:ascii="Arial" w:hAnsi="Arial" w:cs="Arial"/>
          <w:color w:val="000000"/>
          <w:szCs w:val="24"/>
          <w:lang w:eastAsia="es-CO"/>
        </w:rPr>
        <w:t xml:space="preserve">que </w:t>
      </w:r>
      <w:r>
        <w:rPr>
          <w:rFonts w:ascii="Arial" w:hAnsi="Arial" w:cs="Arial"/>
          <w:color w:val="000000"/>
          <w:szCs w:val="24"/>
          <w:lang w:eastAsia="es-CO"/>
        </w:rPr>
        <w:t>halló acreditado, en tanto las testi</w:t>
      </w:r>
      <w:r w:rsidR="0035430F">
        <w:rPr>
          <w:rFonts w:ascii="Arial" w:hAnsi="Arial" w:cs="Arial"/>
          <w:color w:val="000000"/>
          <w:szCs w:val="24"/>
          <w:lang w:eastAsia="es-CO"/>
        </w:rPr>
        <w:t>gos refirieron que el</w:t>
      </w:r>
      <w:r w:rsidR="00436233">
        <w:rPr>
          <w:rFonts w:ascii="Arial" w:hAnsi="Arial" w:cs="Arial"/>
          <w:color w:val="000000"/>
          <w:szCs w:val="24"/>
          <w:lang w:eastAsia="es-CO"/>
        </w:rPr>
        <w:t xml:space="preserve"> causante brindaba una ayuda permanente a su madre para cubrir los gastos, la </w:t>
      </w:r>
      <w:r w:rsidR="005D62D1">
        <w:rPr>
          <w:rFonts w:ascii="Arial" w:hAnsi="Arial" w:cs="Arial"/>
          <w:color w:val="000000"/>
          <w:szCs w:val="24"/>
          <w:lang w:eastAsia="es-CO"/>
        </w:rPr>
        <w:t xml:space="preserve">que </w:t>
      </w:r>
      <w:r w:rsidR="00436233">
        <w:rPr>
          <w:rFonts w:ascii="Arial" w:hAnsi="Arial" w:cs="Arial"/>
          <w:color w:val="000000"/>
          <w:szCs w:val="24"/>
          <w:lang w:eastAsia="es-CO"/>
        </w:rPr>
        <w:t xml:space="preserve">era vital y necesaria porque </w:t>
      </w:r>
      <w:r w:rsidR="0035430F">
        <w:rPr>
          <w:rFonts w:ascii="Arial" w:hAnsi="Arial" w:cs="Arial"/>
          <w:color w:val="000000"/>
          <w:szCs w:val="24"/>
          <w:lang w:eastAsia="es-CO"/>
        </w:rPr>
        <w:t xml:space="preserve">ella no trabajaba dado que se encontraba embarazada de gemelas y pese a que </w:t>
      </w:r>
      <w:r w:rsidR="00436233">
        <w:rPr>
          <w:rFonts w:ascii="Arial" w:hAnsi="Arial" w:cs="Arial"/>
          <w:color w:val="000000"/>
          <w:szCs w:val="24"/>
          <w:lang w:eastAsia="es-CO"/>
        </w:rPr>
        <w:t>recibía ayuda de</w:t>
      </w:r>
      <w:r w:rsidR="0035430F">
        <w:rPr>
          <w:rFonts w:ascii="Arial" w:hAnsi="Arial" w:cs="Arial"/>
          <w:color w:val="000000"/>
          <w:szCs w:val="24"/>
          <w:lang w:eastAsia="es-CO"/>
        </w:rPr>
        <w:t>l padre de estas, lo era para atender los gastos propios de la gravidez y del parto.</w:t>
      </w:r>
    </w:p>
    <w:p w:rsidR="005D62D1" w:rsidRDefault="005D62D1" w:rsidP="005522AF">
      <w:pPr>
        <w:spacing w:line="276" w:lineRule="auto"/>
        <w:jc w:val="both"/>
        <w:rPr>
          <w:rFonts w:ascii="Arial" w:hAnsi="Arial" w:cs="Arial"/>
          <w:color w:val="000000"/>
          <w:szCs w:val="24"/>
          <w:lang w:eastAsia="es-CO"/>
        </w:rPr>
      </w:pPr>
    </w:p>
    <w:p w:rsidR="005D62D1" w:rsidRDefault="00733887" w:rsidP="005522AF">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Precisó que pese a que algunos testigos refirieron </w:t>
      </w:r>
      <w:r w:rsidR="00DB1AC4">
        <w:rPr>
          <w:rFonts w:ascii="Arial" w:hAnsi="Arial" w:cs="Arial"/>
          <w:color w:val="000000"/>
          <w:szCs w:val="24"/>
          <w:lang w:eastAsia="es-CO"/>
        </w:rPr>
        <w:t>que el otro hijo de la demandante, Steven también trabajaba, no lo era de manera permanente como Jefferson, por lo que la ayudaba que este le prodigaba sí era la más significativa</w:t>
      </w:r>
      <w:r w:rsidR="005D62D1">
        <w:rPr>
          <w:rFonts w:ascii="Arial" w:hAnsi="Arial" w:cs="Arial"/>
          <w:color w:val="000000"/>
          <w:szCs w:val="24"/>
          <w:lang w:eastAsia="es-CO"/>
        </w:rPr>
        <w:t>.</w:t>
      </w:r>
    </w:p>
    <w:p w:rsidR="00B07A9C" w:rsidRDefault="00B07A9C" w:rsidP="005522AF">
      <w:pPr>
        <w:spacing w:line="276" w:lineRule="auto"/>
        <w:jc w:val="both"/>
        <w:rPr>
          <w:rFonts w:ascii="Arial" w:hAnsi="Arial" w:cs="Arial"/>
          <w:color w:val="000000"/>
          <w:szCs w:val="24"/>
          <w:lang w:eastAsia="es-CO"/>
        </w:rPr>
      </w:pPr>
    </w:p>
    <w:p w:rsidR="002C313D" w:rsidRPr="00364783" w:rsidRDefault="00934023" w:rsidP="00312238">
      <w:pPr>
        <w:pStyle w:val="Prrafodelista"/>
        <w:numPr>
          <w:ilvl w:val="1"/>
          <w:numId w:val="7"/>
        </w:numPr>
        <w:spacing w:line="276" w:lineRule="auto"/>
        <w:jc w:val="both"/>
        <w:rPr>
          <w:rFonts w:ascii="Arial" w:hAnsi="Arial" w:cs="Arial"/>
          <w:b/>
          <w:sz w:val="24"/>
          <w:szCs w:val="24"/>
        </w:rPr>
      </w:pPr>
      <w:r>
        <w:rPr>
          <w:rFonts w:ascii="Arial" w:hAnsi="Arial" w:cs="Arial"/>
          <w:b/>
          <w:sz w:val="24"/>
          <w:szCs w:val="24"/>
        </w:rPr>
        <w:t>Síntesis del recurso de apelación</w:t>
      </w:r>
    </w:p>
    <w:p w:rsidR="00B36B90" w:rsidRDefault="00B36B90" w:rsidP="00A227F4">
      <w:pPr>
        <w:shd w:val="clear" w:color="auto" w:fill="FFFFFF"/>
        <w:spacing w:line="276" w:lineRule="auto"/>
        <w:jc w:val="both"/>
        <w:rPr>
          <w:rFonts w:ascii="Arial" w:hAnsi="Arial" w:cs="Arial"/>
          <w:szCs w:val="24"/>
        </w:rPr>
      </w:pPr>
    </w:p>
    <w:p w:rsidR="003D571E" w:rsidRDefault="00934023" w:rsidP="00312238">
      <w:pPr>
        <w:shd w:val="clear" w:color="auto" w:fill="FFFFFF"/>
        <w:spacing w:line="276" w:lineRule="auto"/>
        <w:jc w:val="both"/>
        <w:rPr>
          <w:rFonts w:ascii="Arial" w:hAnsi="Arial" w:cs="Arial"/>
          <w:szCs w:val="24"/>
        </w:rPr>
      </w:pPr>
      <w:r>
        <w:rPr>
          <w:rFonts w:ascii="Arial" w:hAnsi="Arial" w:cs="Arial"/>
          <w:szCs w:val="24"/>
        </w:rPr>
        <w:t xml:space="preserve">Inconforme con la decisión, </w:t>
      </w:r>
      <w:r w:rsidR="00DB1AC4">
        <w:rPr>
          <w:rFonts w:ascii="Arial" w:hAnsi="Arial" w:cs="Arial"/>
          <w:szCs w:val="24"/>
        </w:rPr>
        <w:t xml:space="preserve">el </w:t>
      </w:r>
      <w:r w:rsidR="00A257BD">
        <w:rPr>
          <w:rFonts w:ascii="Arial" w:hAnsi="Arial" w:cs="Arial"/>
          <w:szCs w:val="24"/>
        </w:rPr>
        <w:t>apoderad</w:t>
      </w:r>
      <w:r w:rsidR="005D62D1">
        <w:rPr>
          <w:rFonts w:ascii="Arial" w:hAnsi="Arial" w:cs="Arial"/>
          <w:szCs w:val="24"/>
        </w:rPr>
        <w:t>a</w:t>
      </w:r>
      <w:r w:rsidR="00A257BD">
        <w:rPr>
          <w:rFonts w:ascii="Arial" w:hAnsi="Arial" w:cs="Arial"/>
          <w:szCs w:val="24"/>
        </w:rPr>
        <w:t xml:space="preserve"> judicial de </w:t>
      </w:r>
      <w:r w:rsidR="00E20664">
        <w:rPr>
          <w:rFonts w:ascii="Arial" w:hAnsi="Arial" w:cs="Arial"/>
          <w:szCs w:val="24"/>
        </w:rPr>
        <w:t>Positiva S.A.</w:t>
      </w:r>
      <w:r w:rsidR="00A257BD">
        <w:rPr>
          <w:rFonts w:ascii="Arial" w:hAnsi="Arial" w:cs="Arial"/>
          <w:szCs w:val="24"/>
        </w:rPr>
        <w:t xml:space="preserve"> interpuso recurso de apelación y argumentó </w:t>
      </w:r>
      <w:r w:rsidR="00FD4666">
        <w:rPr>
          <w:rFonts w:ascii="Arial" w:hAnsi="Arial" w:cs="Arial"/>
          <w:szCs w:val="24"/>
        </w:rPr>
        <w:t xml:space="preserve">que </w:t>
      </w:r>
      <w:r w:rsidR="00DB1AC4">
        <w:rPr>
          <w:rFonts w:ascii="Arial" w:hAnsi="Arial" w:cs="Arial"/>
          <w:szCs w:val="24"/>
        </w:rPr>
        <w:t>es preciso que la demandante se encuentre supeditada al ingreso que le brinde el afiliado, lo cual descarta la situación de simple ayuda o colaboración, máxime cuando ella recibía ayuda mensual de su esposo, quien le hacía giros desde los Estados Unidos; por lo tanto, la ayuda dejada de percibir del causante debe ser relevante, esencial y preponderante.</w:t>
      </w:r>
    </w:p>
    <w:p w:rsidR="003D571E" w:rsidRDefault="003D571E" w:rsidP="00312238">
      <w:pPr>
        <w:shd w:val="clear" w:color="auto" w:fill="FFFFFF"/>
        <w:spacing w:line="276" w:lineRule="auto"/>
        <w:jc w:val="both"/>
        <w:rPr>
          <w:rFonts w:ascii="Arial" w:hAnsi="Arial" w:cs="Arial"/>
          <w:szCs w:val="24"/>
        </w:rPr>
      </w:pPr>
    </w:p>
    <w:p w:rsidR="005D62D1" w:rsidRDefault="003D571E" w:rsidP="00312238">
      <w:pPr>
        <w:shd w:val="clear" w:color="auto" w:fill="FFFFFF"/>
        <w:spacing w:line="276" w:lineRule="auto"/>
        <w:jc w:val="both"/>
        <w:rPr>
          <w:rFonts w:ascii="Arial" w:hAnsi="Arial" w:cs="Arial"/>
          <w:szCs w:val="24"/>
        </w:rPr>
      </w:pPr>
      <w:r>
        <w:rPr>
          <w:rFonts w:ascii="Arial" w:hAnsi="Arial" w:cs="Arial"/>
          <w:szCs w:val="24"/>
        </w:rPr>
        <w:lastRenderedPageBreak/>
        <w:t xml:space="preserve">De otro lado, refirió que </w:t>
      </w:r>
      <w:r w:rsidR="00482542">
        <w:rPr>
          <w:rFonts w:ascii="Arial" w:hAnsi="Arial" w:cs="Arial"/>
          <w:szCs w:val="24"/>
        </w:rPr>
        <w:t xml:space="preserve">como de la prueba testimonial y de la investigación administrativa </w:t>
      </w:r>
      <w:r w:rsidR="00235F48">
        <w:rPr>
          <w:rFonts w:ascii="Arial" w:hAnsi="Arial" w:cs="Arial"/>
          <w:szCs w:val="24"/>
        </w:rPr>
        <w:t>se logró conocer que el causante tuvo una relación de pareja con la señora Johana, quien además tuvo un embarazo, constituía un indicio que entre ellos existía convivencia.</w:t>
      </w:r>
    </w:p>
    <w:p w:rsidR="00DB1AC4" w:rsidRDefault="00DB1AC4" w:rsidP="00763351">
      <w:pPr>
        <w:shd w:val="clear" w:color="auto" w:fill="FFFFFF"/>
        <w:tabs>
          <w:tab w:val="left" w:pos="5197"/>
        </w:tabs>
        <w:spacing w:line="276" w:lineRule="auto"/>
        <w:jc w:val="center"/>
        <w:rPr>
          <w:rFonts w:ascii="Arial" w:hAnsi="Arial" w:cs="Arial"/>
          <w:szCs w:val="24"/>
        </w:rPr>
      </w:pPr>
    </w:p>
    <w:p w:rsidR="0061484D" w:rsidRPr="00763351" w:rsidRDefault="0061484D" w:rsidP="00763351">
      <w:pPr>
        <w:shd w:val="clear" w:color="auto" w:fill="FFFFFF"/>
        <w:tabs>
          <w:tab w:val="left" w:pos="5197"/>
        </w:tabs>
        <w:spacing w:line="276" w:lineRule="auto"/>
        <w:jc w:val="center"/>
        <w:rPr>
          <w:rFonts w:ascii="Arial" w:hAnsi="Arial" w:cs="Arial"/>
          <w:b/>
          <w:szCs w:val="24"/>
        </w:rPr>
      </w:pPr>
      <w:r w:rsidRPr="00763351">
        <w:rPr>
          <w:rFonts w:ascii="Arial" w:hAnsi="Arial" w:cs="Arial"/>
          <w:b/>
          <w:szCs w:val="24"/>
        </w:rPr>
        <w:t>CONSIDERACIONES</w:t>
      </w:r>
    </w:p>
    <w:p w:rsidR="00FF24FA" w:rsidRPr="00312238" w:rsidRDefault="00FF24FA" w:rsidP="00763351">
      <w:pPr>
        <w:pStyle w:val="Prrafodelista"/>
        <w:shd w:val="clear" w:color="auto" w:fill="FFFFFF"/>
        <w:tabs>
          <w:tab w:val="left" w:pos="5197"/>
        </w:tabs>
        <w:spacing w:line="276" w:lineRule="auto"/>
        <w:ind w:left="1800"/>
        <w:jc w:val="center"/>
        <w:rPr>
          <w:rFonts w:ascii="Arial" w:hAnsi="Arial" w:cs="Arial"/>
          <w:b/>
          <w:sz w:val="24"/>
          <w:szCs w:val="24"/>
        </w:rPr>
      </w:pPr>
    </w:p>
    <w:p w:rsidR="00226D5F" w:rsidRPr="00982149" w:rsidRDefault="00226D5F" w:rsidP="00982149">
      <w:pPr>
        <w:pStyle w:val="Prrafodelista"/>
        <w:numPr>
          <w:ilvl w:val="0"/>
          <w:numId w:val="9"/>
        </w:numPr>
        <w:shd w:val="clear" w:color="auto" w:fill="FFFFFF"/>
        <w:tabs>
          <w:tab w:val="left" w:pos="5197"/>
        </w:tabs>
        <w:spacing w:line="276" w:lineRule="auto"/>
        <w:jc w:val="both"/>
        <w:rPr>
          <w:rFonts w:ascii="Arial" w:hAnsi="Arial" w:cs="Arial"/>
          <w:sz w:val="24"/>
          <w:szCs w:val="24"/>
        </w:rPr>
      </w:pPr>
      <w:r w:rsidRPr="00982149">
        <w:rPr>
          <w:rFonts w:ascii="Arial" w:hAnsi="Arial" w:cs="Arial"/>
          <w:b/>
          <w:sz w:val="24"/>
          <w:szCs w:val="24"/>
        </w:rPr>
        <w:t>Del problema jurídico.</w:t>
      </w:r>
    </w:p>
    <w:p w:rsidR="00226D5F" w:rsidRPr="00AC486E" w:rsidRDefault="00226D5F" w:rsidP="00A227F4">
      <w:pPr>
        <w:pStyle w:val="Sinespaciado"/>
        <w:spacing w:line="276" w:lineRule="auto"/>
        <w:rPr>
          <w:rFonts w:ascii="Arial" w:hAnsi="Arial" w:cs="Arial"/>
          <w:sz w:val="24"/>
          <w:szCs w:val="24"/>
        </w:rPr>
      </w:pPr>
    </w:p>
    <w:p w:rsidR="00226D5F" w:rsidRDefault="00226D5F" w:rsidP="00312238">
      <w:pPr>
        <w:shd w:val="clear" w:color="auto" w:fill="FFFFFF"/>
        <w:tabs>
          <w:tab w:val="left" w:pos="5197"/>
        </w:tabs>
        <w:spacing w:line="276" w:lineRule="auto"/>
        <w:jc w:val="both"/>
        <w:rPr>
          <w:rFonts w:ascii="Arial" w:hAnsi="Arial" w:cs="Arial"/>
          <w:color w:val="000000"/>
          <w:szCs w:val="24"/>
          <w:lang w:eastAsia="es-CO"/>
        </w:rPr>
      </w:pPr>
      <w:r w:rsidRPr="00AC486E">
        <w:rPr>
          <w:rFonts w:ascii="Arial" w:hAnsi="Arial" w:cs="Arial"/>
          <w:color w:val="000000"/>
          <w:szCs w:val="24"/>
          <w:lang w:eastAsia="es-CO"/>
        </w:rPr>
        <w:t>Visto el recuento anterior, la Sala formula el problema jurídico en los siguientes términos:</w:t>
      </w:r>
    </w:p>
    <w:p w:rsidR="00943F86" w:rsidRDefault="00943F86" w:rsidP="00A227F4">
      <w:pPr>
        <w:shd w:val="clear" w:color="auto" w:fill="FFFFFF"/>
        <w:tabs>
          <w:tab w:val="left" w:pos="5197"/>
        </w:tabs>
        <w:spacing w:line="276" w:lineRule="auto"/>
        <w:ind w:firstLine="851"/>
        <w:jc w:val="both"/>
        <w:rPr>
          <w:rFonts w:ascii="Arial" w:hAnsi="Arial" w:cs="Arial"/>
          <w:color w:val="000000"/>
          <w:szCs w:val="24"/>
          <w:lang w:eastAsia="es-CO"/>
        </w:rPr>
      </w:pPr>
    </w:p>
    <w:p w:rsidR="00972117" w:rsidRDefault="00052904" w:rsidP="00B02F1F">
      <w:pPr>
        <w:pStyle w:val="Textoindependiente"/>
        <w:spacing w:line="276" w:lineRule="auto"/>
        <w:contextualSpacing/>
        <w:rPr>
          <w:iCs/>
          <w:szCs w:val="24"/>
        </w:rPr>
      </w:pPr>
      <w:r>
        <w:rPr>
          <w:iCs/>
          <w:szCs w:val="24"/>
        </w:rPr>
        <w:t>1.1</w:t>
      </w:r>
      <w:r w:rsidR="00B02F1F">
        <w:rPr>
          <w:iCs/>
          <w:szCs w:val="24"/>
        </w:rPr>
        <w:t xml:space="preserve">. </w:t>
      </w:r>
      <w:r w:rsidR="00DE6CD7">
        <w:rPr>
          <w:iCs/>
          <w:szCs w:val="24"/>
        </w:rPr>
        <w:t>¿</w:t>
      </w:r>
      <w:r w:rsidR="00280037">
        <w:rPr>
          <w:iCs/>
          <w:szCs w:val="24"/>
        </w:rPr>
        <w:t>Logr</w:t>
      </w:r>
      <w:r w:rsidR="00F06181">
        <w:rPr>
          <w:iCs/>
          <w:szCs w:val="24"/>
        </w:rPr>
        <w:t>ó la demandante</w:t>
      </w:r>
      <w:r w:rsidR="00280037">
        <w:rPr>
          <w:iCs/>
          <w:szCs w:val="24"/>
        </w:rPr>
        <w:t xml:space="preserve"> </w:t>
      </w:r>
      <w:r w:rsidR="00CB6CAE">
        <w:rPr>
          <w:iCs/>
          <w:szCs w:val="24"/>
        </w:rPr>
        <w:t xml:space="preserve">cumplir con la carga probatoria de demostrar </w:t>
      </w:r>
      <w:r w:rsidR="00F06181">
        <w:rPr>
          <w:iCs/>
          <w:szCs w:val="24"/>
        </w:rPr>
        <w:t>que ostenta</w:t>
      </w:r>
      <w:r w:rsidR="00280037">
        <w:rPr>
          <w:iCs/>
          <w:szCs w:val="24"/>
        </w:rPr>
        <w:t xml:space="preserve"> la calidad de beneficiari</w:t>
      </w:r>
      <w:r w:rsidR="00F06181">
        <w:rPr>
          <w:iCs/>
          <w:szCs w:val="24"/>
        </w:rPr>
        <w:t>a</w:t>
      </w:r>
      <w:r w:rsidR="00280037">
        <w:rPr>
          <w:iCs/>
          <w:szCs w:val="24"/>
        </w:rPr>
        <w:t xml:space="preserve"> de la pensión de sobrevivientes causada por el deceso de su hij</w:t>
      </w:r>
      <w:r w:rsidR="00497483">
        <w:rPr>
          <w:iCs/>
          <w:szCs w:val="24"/>
        </w:rPr>
        <w:t>o</w:t>
      </w:r>
      <w:r w:rsidR="00280037">
        <w:rPr>
          <w:iCs/>
          <w:szCs w:val="24"/>
        </w:rPr>
        <w:t xml:space="preserve"> </w:t>
      </w:r>
      <w:r w:rsidR="00497483">
        <w:rPr>
          <w:iCs/>
          <w:szCs w:val="24"/>
        </w:rPr>
        <w:t>Jefferson Andrés Franco Delgado?</w:t>
      </w:r>
    </w:p>
    <w:p w:rsidR="008073E6" w:rsidRDefault="008073E6" w:rsidP="00B02F1F">
      <w:pPr>
        <w:pStyle w:val="Textoindependiente"/>
        <w:spacing w:line="276" w:lineRule="auto"/>
        <w:contextualSpacing/>
        <w:rPr>
          <w:iCs/>
          <w:szCs w:val="24"/>
        </w:rPr>
      </w:pPr>
    </w:p>
    <w:p w:rsidR="00312238" w:rsidRDefault="007955EA" w:rsidP="007955EA">
      <w:pPr>
        <w:pStyle w:val="Textoindependiente"/>
        <w:spacing w:line="276" w:lineRule="auto"/>
        <w:contextualSpacing/>
        <w:rPr>
          <w:b/>
          <w:iCs/>
          <w:szCs w:val="24"/>
        </w:rPr>
      </w:pPr>
      <w:r>
        <w:rPr>
          <w:b/>
          <w:iCs/>
          <w:szCs w:val="24"/>
        </w:rPr>
        <w:t xml:space="preserve">2. </w:t>
      </w:r>
      <w:r w:rsidR="00454184">
        <w:rPr>
          <w:b/>
          <w:iCs/>
          <w:szCs w:val="24"/>
        </w:rPr>
        <w:t>Solución al</w:t>
      </w:r>
      <w:r w:rsidR="00312238" w:rsidRPr="00312238">
        <w:rPr>
          <w:b/>
          <w:iCs/>
          <w:szCs w:val="24"/>
        </w:rPr>
        <w:t xml:space="preserve"> problema jurídico </w:t>
      </w:r>
    </w:p>
    <w:p w:rsidR="00454184" w:rsidRDefault="00454184" w:rsidP="00454184">
      <w:pPr>
        <w:pStyle w:val="Textoindependiente"/>
        <w:spacing w:line="276" w:lineRule="auto"/>
        <w:ind w:left="390"/>
        <w:contextualSpacing/>
        <w:rPr>
          <w:b/>
          <w:iCs/>
          <w:szCs w:val="24"/>
        </w:rPr>
      </w:pPr>
    </w:p>
    <w:p w:rsidR="00150D59" w:rsidRDefault="00150D59" w:rsidP="00150D59">
      <w:pPr>
        <w:pStyle w:val="Textoindependiente"/>
        <w:spacing w:line="276" w:lineRule="auto"/>
        <w:contextualSpacing/>
        <w:rPr>
          <w:iCs/>
          <w:szCs w:val="24"/>
        </w:rPr>
      </w:pPr>
      <w:r w:rsidRPr="008E0CBF">
        <w:rPr>
          <w:iCs/>
          <w:szCs w:val="24"/>
        </w:rPr>
        <w:t>Con</w:t>
      </w:r>
      <w:r w:rsidR="00972117">
        <w:rPr>
          <w:iCs/>
          <w:szCs w:val="24"/>
        </w:rPr>
        <w:t xml:space="preserve"> el propósito de dar solución al </w:t>
      </w:r>
      <w:r>
        <w:rPr>
          <w:iCs/>
          <w:szCs w:val="24"/>
        </w:rPr>
        <w:t xml:space="preserve">anterior </w:t>
      </w:r>
      <w:r w:rsidRPr="008E0CBF">
        <w:rPr>
          <w:iCs/>
          <w:szCs w:val="24"/>
        </w:rPr>
        <w:t>interrogante, se considera necesario precisar, los siguientes aspectos:</w:t>
      </w:r>
    </w:p>
    <w:p w:rsidR="007C00E9" w:rsidRDefault="007C00E9" w:rsidP="00150D59">
      <w:pPr>
        <w:pStyle w:val="Textoindependiente"/>
        <w:spacing w:line="276" w:lineRule="auto"/>
        <w:contextualSpacing/>
        <w:rPr>
          <w:iCs/>
          <w:szCs w:val="24"/>
        </w:rPr>
      </w:pPr>
    </w:p>
    <w:p w:rsidR="00BB101A" w:rsidRPr="000C4EE9" w:rsidRDefault="00BB101A" w:rsidP="00BB101A">
      <w:pPr>
        <w:spacing w:line="276" w:lineRule="auto"/>
        <w:jc w:val="both"/>
        <w:rPr>
          <w:rFonts w:ascii="Arial" w:hAnsi="Arial"/>
          <w:szCs w:val="24"/>
        </w:rPr>
      </w:pPr>
      <w:r w:rsidRPr="000C4EE9">
        <w:rPr>
          <w:rFonts w:ascii="Arial" w:hAnsi="Arial"/>
          <w:szCs w:val="24"/>
        </w:rPr>
        <w:t>Sea lo primero advertir, que dentro del presente proceso no se encuentran en discusión</w:t>
      </w:r>
      <w:r w:rsidR="00E11D31">
        <w:rPr>
          <w:rFonts w:ascii="Arial" w:hAnsi="Arial"/>
          <w:szCs w:val="24"/>
        </w:rPr>
        <w:t xml:space="preserve"> lo siguiente: </w:t>
      </w:r>
      <w:r w:rsidR="00CA107F">
        <w:rPr>
          <w:rFonts w:ascii="Arial" w:hAnsi="Arial"/>
          <w:szCs w:val="24"/>
        </w:rPr>
        <w:t>(i) la calidad de afiliado a riesgos laborales que el señor Jefferson Andrés Delgado Franco tenía a Positiva Compañ</w:t>
      </w:r>
      <w:r w:rsidR="003519AA">
        <w:rPr>
          <w:rFonts w:ascii="Arial" w:hAnsi="Arial"/>
          <w:szCs w:val="24"/>
        </w:rPr>
        <w:t>ía de Seguros S.A. al momento de su fallecimiento,</w:t>
      </w:r>
      <w:r w:rsidR="00CA107F">
        <w:rPr>
          <w:rFonts w:ascii="Arial" w:hAnsi="Arial"/>
          <w:szCs w:val="24"/>
        </w:rPr>
        <w:t xml:space="preserve"> pues de ello da</w:t>
      </w:r>
      <w:r w:rsidR="00674E48">
        <w:rPr>
          <w:rFonts w:ascii="Arial" w:hAnsi="Arial"/>
          <w:szCs w:val="24"/>
        </w:rPr>
        <w:t>n</w:t>
      </w:r>
      <w:r w:rsidR="00CA107F">
        <w:rPr>
          <w:rFonts w:ascii="Arial" w:hAnsi="Arial"/>
          <w:szCs w:val="24"/>
        </w:rPr>
        <w:t xml:space="preserve"> cuenta</w:t>
      </w:r>
      <w:r w:rsidR="00674E48">
        <w:rPr>
          <w:rFonts w:ascii="Arial" w:hAnsi="Arial"/>
          <w:szCs w:val="24"/>
        </w:rPr>
        <w:t xml:space="preserve"> los documentos allegados por esta entidad al contestar la demanda, amen que dicha condición la admitió al dar respuesta al hecho 11 del libelo</w:t>
      </w:r>
      <w:r w:rsidR="003519AA">
        <w:rPr>
          <w:rFonts w:ascii="Arial" w:hAnsi="Arial"/>
          <w:szCs w:val="24"/>
        </w:rPr>
        <w:t>;</w:t>
      </w:r>
      <w:r w:rsidR="00CA107F">
        <w:rPr>
          <w:rFonts w:ascii="Arial" w:hAnsi="Arial"/>
          <w:szCs w:val="24"/>
        </w:rPr>
        <w:t xml:space="preserve"> (</w:t>
      </w:r>
      <w:r w:rsidR="00E11D31">
        <w:rPr>
          <w:rFonts w:ascii="Arial" w:hAnsi="Arial"/>
          <w:szCs w:val="24"/>
        </w:rPr>
        <w:t>i</w:t>
      </w:r>
      <w:r w:rsidR="00CA107F">
        <w:rPr>
          <w:rFonts w:ascii="Arial" w:hAnsi="Arial"/>
          <w:szCs w:val="24"/>
        </w:rPr>
        <w:t>i</w:t>
      </w:r>
      <w:r w:rsidR="00EC4F99">
        <w:rPr>
          <w:rFonts w:ascii="Arial" w:hAnsi="Arial"/>
          <w:szCs w:val="24"/>
        </w:rPr>
        <w:t xml:space="preserve">) </w:t>
      </w:r>
      <w:r w:rsidR="009878AB">
        <w:rPr>
          <w:rFonts w:ascii="Arial" w:hAnsi="Arial"/>
          <w:szCs w:val="24"/>
        </w:rPr>
        <w:t>la fecha del deceso del</w:t>
      </w:r>
      <w:r w:rsidR="00CA107F">
        <w:rPr>
          <w:rFonts w:ascii="Arial" w:hAnsi="Arial"/>
          <w:szCs w:val="24"/>
        </w:rPr>
        <w:t xml:space="preserve"> afiliado</w:t>
      </w:r>
      <w:r w:rsidR="009878AB">
        <w:rPr>
          <w:rFonts w:ascii="Arial" w:hAnsi="Arial"/>
          <w:szCs w:val="24"/>
        </w:rPr>
        <w:t xml:space="preserve"> ocurrido el </w:t>
      </w:r>
      <w:r w:rsidR="00CA107F">
        <w:rPr>
          <w:rFonts w:ascii="Arial" w:hAnsi="Arial"/>
          <w:szCs w:val="24"/>
        </w:rPr>
        <w:t>13/03/2013</w:t>
      </w:r>
      <w:r w:rsidR="009878AB" w:rsidRPr="000C4EE9">
        <w:rPr>
          <w:rFonts w:ascii="Arial" w:hAnsi="Arial"/>
          <w:szCs w:val="24"/>
        </w:rPr>
        <w:t>, pues de ello da fe el certificado de registro civil de defunción</w:t>
      </w:r>
      <w:r w:rsidR="009878AB">
        <w:rPr>
          <w:rFonts w:ascii="Arial" w:hAnsi="Arial"/>
          <w:szCs w:val="24"/>
        </w:rPr>
        <w:t xml:space="preserve">, visible a folio </w:t>
      </w:r>
      <w:r w:rsidR="00CA107F">
        <w:rPr>
          <w:rFonts w:ascii="Arial" w:hAnsi="Arial"/>
          <w:szCs w:val="24"/>
        </w:rPr>
        <w:t>9</w:t>
      </w:r>
      <w:r w:rsidR="009878AB">
        <w:rPr>
          <w:rFonts w:ascii="Arial" w:hAnsi="Arial"/>
          <w:szCs w:val="24"/>
        </w:rPr>
        <w:t xml:space="preserve"> cd. 1, (i</w:t>
      </w:r>
      <w:r w:rsidR="00CA107F">
        <w:rPr>
          <w:rFonts w:ascii="Arial" w:hAnsi="Arial"/>
          <w:szCs w:val="24"/>
        </w:rPr>
        <w:t>i</w:t>
      </w:r>
      <w:r w:rsidR="009878AB">
        <w:rPr>
          <w:rFonts w:ascii="Arial" w:hAnsi="Arial"/>
          <w:szCs w:val="24"/>
        </w:rPr>
        <w:t xml:space="preserve">i) </w:t>
      </w:r>
      <w:r w:rsidR="00EC4F99">
        <w:rPr>
          <w:rFonts w:ascii="Arial" w:hAnsi="Arial"/>
          <w:szCs w:val="24"/>
        </w:rPr>
        <w:t>l</w:t>
      </w:r>
      <w:r w:rsidRPr="000C4EE9">
        <w:rPr>
          <w:rFonts w:ascii="Arial" w:hAnsi="Arial"/>
          <w:szCs w:val="24"/>
        </w:rPr>
        <w:t xml:space="preserve">a calidad de </w:t>
      </w:r>
      <w:r w:rsidR="00E11D31">
        <w:rPr>
          <w:rFonts w:ascii="Arial" w:hAnsi="Arial"/>
          <w:szCs w:val="24"/>
        </w:rPr>
        <w:t>m</w:t>
      </w:r>
      <w:r w:rsidRPr="000C4EE9">
        <w:rPr>
          <w:rFonts w:ascii="Arial" w:hAnsi="Arial"/>
          <w:szCs w:val="24"/>
        </w:rPr>
        <w:t>adre que ostenta l</w:t>
      </w:r>
      <w:r w:rsidR="009878AB">
        <w:rPr>
          <w:rFonts w:ascii="Arial" w:hAnsi="Arial"/>
          <w:szCs w:val="24"/>
        </w:rPr>
        <w:t>a</w:t>
      </w:r>
      <w:r w:rsidRPr="000C4EE9">
        <w:rPr>
          <w:rFonts w:ascii="Arial" w:hAnsi="Arial"/>
          <w:szCs w:val="24"/>
        </w:rPr>
        <w:t xml:space="preserve"> demandante frente al </w:t>
      </w:r>
      <w:r w:rsidR="00CA107F">
        <w:rPr>
          <w:rFonts w:ascii="Arial" w:hAnsi="Arial"/>
          <w:szCs w:val="24"/>
        </w:rPr>
        <w:t>fallecido</w:t>
      </w:r>
      <w:r w:rsidRPr="000C4EE9">
        <w:rPr>
          <w:rFonts w:ascii="Arial" w:hAnsi="Arial"/>
          <w:szCs w:val="24"/>
        </w:rPr>
        <w:t>, pues así se desprende del registro civil de nacimiento del</w:t>
      </w:r>
      <w:r w:rsidR="00EC4F99">
        <w:rPr>
          <w:rFonts w:ascii="Arial" w:hAnsi="Arial"/>
          <w:szCs w:val="24"/>
        </w:rPr>
        <w:t xml:space="preserve"> causante visible a folio </w:t>
      </w:r>
      <w:r w:rsidR="00CA107F">
        <w:rPr>
          <w:rFonts w:ascii="Arial" w:hAnsi="Arial"/>
          <w:szCs w:val="24"/>
        </w:rPr>
        <w:t>11</w:t>
      </w:r>
      <w:r w:rsidRPr="000C4EE9">
        <w:rPr>
          <w:rFonts w:ascii="Arial" w:hAnsi="Arial"/>
          <w:szCs w:val="24"/>
        </w:rPr>
        <w:t xml:space="preserve"> del </w:t>
      </w:r>
      <w:r w:rsidR="009878AB">
        <w:rPr>
          <w:rFonts w:ascii="Arial" w:hAnsi="Arial"/>
          <w:szCs w:val="24"/>
        </w:rPr>
        <w:t>mismo cuaderno</w:t>
      </w:r>
      <w:r w:rsidR="00BF79CF">
        <w:rPr>
          <w:rFonts w:ascii="Arial" w:hAnsi="Arial"/>
          <w:szCs w:val="24"/>
        </w:rPr>
        <w:t>;</w:t>
      </w:r>
      <w:r w:rsidRPr="000C4EE9">
        <w:rPr>
          <w:rFonts w:ascii="Arial" w:hAnsi="Arial"/>
          <w:szCs w:val="24"/>
        </w:rPr>
        <w:t xml:space="preserve"> </w:t>
      </w:r>
      <w:r w:rsidR="00674E48">
        <w:rPr>
          <w:rFonts w:ascii="Arial" w:hAnsi="Arial"/>
          <w:szCs w:val="24"/>
        </w:rPr>
        <w:t>(v</w:t>
      </w:r>
      <w:r w:rsidRPr="000C4EE9">
        <w:rPr>
          <w:rFonts w:ascii="Arial" w:hAnsi="Arial"/>
          <w:szCs w:val="24"/>
        </w:rPr>
        <w:t xml:space="preserve">) no se han presentado a reclamar la pensión de sobrevivientes </w:t>
      </w:r>
      <w:r w:rsidR="00F00374">
        <w:rPr>
          <w:rFonts w:ascii="Arial" w:hAnsi="Arial"/>
          <w:szCs w:val="24"/>
        </w:rPr>
        <w:t>otras personas</w:t>
      </w:r>
      <w:r w:rsidR="00EC4F99">
        <w:rPr>
          <w:rFonts w:ascii="Arial" w:hAnsi="Arial"/>
          <w:szCs w:val="24"/>
        </w:rPr>
        <w:t>.</w:t>
      </w:r>
    </w:p>
    <w:p w:rsidR="00052904" w:rsidRDefault="00052904" w:rsidP="00BB101A">
      <w:pPr>
        <w:pStyle w:val="Textoindependiente"/>
        <w:spacing w:line="276" w:lineRule="auto"/>
        <w:contextualSpacing/>
        <w:rPr>
          <w:iCs/>
          <w:szCs w:val="24"/>
        </w:rPr>
      </w:pPr>
    </w:p>
    <w:p w:rsidR="00BB101A" w:rsidRPr="000C4EE9" w:rsidRDefault="00EC4F99" w:rsidP="00BB101A">
      <w:pPr>
        <w:spacing w:line="276" w:lineRule="auto"/>
        <w:jc w:val="both"/>
        <w:rPr>
          <w:rFonts w:ascii="Arial" w:hAnsi="Arial"/>
          <w:szCs w:val="24"/>
        </w:rPr>
      </w:pPr>
      <w:r>
        <w:rPr>
          <w:rFonts w:ascii="Arial" w:hAnsi="Arial"/>
          <w:szCs w:val="24"/>
        </w:rPr>
        <w:t>Conforme lo anterior, l</w:t>
      </w:r>
      <w:r w:rsidR="00BB101A" w:rsidRPr="000C4EE9">
        <w:rPr>
          <w:rFonts w:ascii="Arial" w:hAnsi="Arial"/>
          <w:szCs w:val="24"/>
        </w:rPr>
        <w:t xml:space="preserve">a controversia se </w:t>
      </w:r>
      <w:r>
        <w:rPr>
          <w:rFonts w:ascii="Arial" w:hAnsi="Arial"/>
          <w:szCs w:val="24"/>
        </w:rPr>
        <w:t xml:space="preserve">limita </w:t>
      </w:r>
      <w:r w:rsidR="00BB101A" w:rsidRPr="000C4EE9">
        <w:rPr>
          <w:rFonts w:ascii="Arial" w:hAnsi="Arial"/>
          <w:szCs w:val="24"/>
        </w:rPr>
        <w:t>a determinar si l</w:t>
      </w:r>
      <w:r w:rsidR="00FC1EDC">
        <w:rPr>
          <w:rFonts w:ascii="Arial" w:hAnsi="Arial"/>
          <w:szCs w:val="24"/>
        </w:rPr>
        <w:t>a</w:t>
      </w:r>
      <w:r w:rsidR="00BB101A" w:rsidRPr="000C4EE9">
        <w:rPr>
          <w:rFonts w:ascii="Arial" w:hAnsi="Arial"/>
          <w:szCs w:val="24"/>
        </w:rPr>
        <w:t xml:space="preserve"> </w:t>
      </w:r>
      <w:r w:rsidR="00FC1EDC">
        <w:rPr>
          <w:rFonts w:ascii="Arial" w:hAnsi="Arial"/>
          <w:szCs w:val="24"/>
        </w:rPr>
        <w:t xml:space="preserve">actora </w:t>
      </w:r>
      <w:r w:rsidR="00BB101A" w:rsidRPr="000C4EE9">
        <w:rPr>
          <w:rFonts w:ascii="Arial" w:hAnsi="Arial"/>
          <w:szCs w:val="24"/>
        </w:rPr>
        <w:t>dependía económicamente de</w:t>
      </w:r>
      <w:r w:rsidR="00FC1EDC">
        <w:rPr>
          <w:rFonts w:ascii="Arial" w:hAnsi="Arial"/>
          <w:szCs w:val="24"/>
        </w:rPr>
        <w:t xml:space="preserve"> </w:t>
      </w:r>
      <w:r w:rsidR="00BB101A" w:rsidRPr="000C4EE9">
        <w:rPr>
          <w:rFonts w:ascii="Arial" w:hAnsi="Arial"/>
          <w:szCs w:val="24"/>
        </w:rPr>
        <w:t>l</w:t>
      </w:r>
      <w:r w:rsidR="00FC1EDC">
        <w:rPr>
          <w:rFonts w:ascii="Arial" w:hAnsi="Arial"/>
          <w:szCs w:val="24"/>
        </w:rPr>
        <w:t>a</w:t>
      </w:r>
      <w:r w:rsidR="00BB101A" w:rsidRPr="000C4EE9">
        <w:rPr>
          <w:rFonts w:ascii="Arial" w:hAnsi="Arial"/>
          <w:szCs w:val="24"/>
        </w:rPr>
        <w:t xml:space="preserve"> causante, situación que </w:t>
      </w:r>
      <w:r w:rsidR="00FC1EDC">
        <w:rPr>
          <w:rFonts w:ascii="Arial" w:hAnsi="Arial"/>
          <w:szCs w:val="24"/>
        </w:rPr>
        <w:t>discute la A</w:t>
      </w:r>
      <w:r w:rsidR="003519AA">
        <w:rPr>
          <w:rFonts w:ascii="Arial" w:hAnsi="Arial"/>
          <w:szCs w:val="24"/>
        </w:rPr>
        <w:t xml:space="preserve">RL </w:t>
      </w:r>
      <w:r w:rsidR="00FC1EDC">
        <w:rPr>
          <w:rFonts w:ascii="Arial" w:hAnsi="Arial"/>
          <w:szCs w:val="24"/>
        </w:rPr>
        <w:t>demandada.</w:t>
      </w:r>
    </w:p>
    <w:p w:rsidR="00BB101A" w:rsidRPr="000C4EE9" w:rsidRDefault="00BB101A" w:rsidP="00BB101A">
      <w:pPr>
        <w:spacing w:line="360" w:lineRule="auto"/>
        <w:jc w:val="both"/>
        <w:rPr>
          <w:rFonts w:ascii="Arial" w:hAnsi="Arial"/>
          <w:szCs w:val="24"/>
        </w:rPr>
      </w:pPr>
    </w:p>
    <w:p w:rsidR="003D2D7B" w:rsidRDefault="007C00E9" w:rsidP="003D2D7B">
      <w:pPr>
        <w:pStyle w:val="Textoindependiente"/>
        <w:contextualSpacing/>
        <w:rPr>
          <w:b/>
          <w:color w:val="000000"/>
          <w:szCs w:val="24"/>
          <w:shd w:val="clear" w:color="auto" w:fill="FFFFFF"/>
          <w:lang w:val="es-ES"/>
        </w:rPr>
      </w:pPr>
      <w:r>
        <w:rPr>
          <w:b/>
          <w:color w:val="000000"/>
          <w:szCs w:val="24"/>
          <w:shd w:val="clear" w:color="auto" w:fill="FFFFFF"/>
          <w:lang w:val="es-ES"/>
        </w:rPr>
        <w:t>1.</w:t>
      </w:r>
      <w:r w:rsidR="00BE40B2">
        <w:rPr>
          <w:b/>
          <w:color w:val="000000"/>
          <w:szCs w:val="24"/>
          <w:shd w:val="clear" w:color="auto" w:fill="FFFFFF"/>
          <w:lang w:val="es-ES"/>
        </w:rPr>
        <w:t>1</w:t>
      </w:r>
      <w:r>
        <w:rPr>
          <w:b/>
          <w:color w:val="000000"/>
          <w:szCs w:val="24"/>
          <w:shd w:val="clear" w:color="auto" w:fill="FFFFFF"/>
          <w:lang w:val="es-ES"/>
        </w:rPr>
        <w:t xml:space="preserve">. </w:t>
      </w:r>
      <w:r w:rsidR="00BE40B2">
        <w:rPr>
          <w:b/>
          <w:color w:val="000000"/>
          <w:szCs w:val="24"/>
          <w:shd w:val="clear" w:color="auto" w:fill="FFFFFF"/>
          <w:lang w:val="es-ES"/>
        </w:rPr>
        <w:t>De la pensión de sobrevivientes</w:t>
      </w:r>
    </w:p>
    <w:p w:rsidR="003D2D7B" w:rsidRDefault="003D2D7B" w:rsidP="003D2D7B">
      <w:pPr>
        <w:pStyle w:val="Textoindependiente"/>
        <w:ind w:firstLine="708"/>
        <w:contextualSpacing/>
        <w:rPr>
          <w:b/>
          <w:color w:val="000000"/>
          <w:szCs w:val="24"/>
          <w:shd w:val="clear" w:color="auto" w:fill="FFFFFF"/>
          <w:lang w:val="es-ES"/>
        </w:rPr>
      </w:pPr>
    </w:p>
    <w:p w:rsidR="003D2D7B" w:rsidRPr="001E3706" w:rsidRDefault="00BD2DC8" w:rsidP="003D2D7B">
      <w:pPr>
        <w:pStyle w:val="Textoindependiente"/>
        <w:contextualSpacing/>
        <w:rPr>
          <w:b/>
          <w:color w:val="000000"/>
          <w:szCs w:val="24"/>
          <w:shd w:val="clear" w:color="auto" w:fill="FFFFFF"/>
          <w:lang w:val="es-ES"/>
        </w:rPr>
      </w:pPr>
      <w:r>
        <w:rPr>
          <w:b/>
          <w:color w:val="000000"/>
          <w:szCs w:val="24"/>
          <w:shd w:val="clear" w:color="auto" w:fill="FFFFFF"/>
          <w:lang w:val="es-ES"/>
        </w:rPr>
        <w:t>1.</w:t>
      </w:r>
      <w:r w:rsidR="00BE40B2">
        <w:rPr>
          <w:b/>
          <w:color w:val="000000"/>
          <w:szCs w:val="24"/>
          <w:shd w:val="clear" w:color="auto" w:fill="FFFFFF"/>
          <w:lang w:val="es-ES"/>
        </w:rPr>
        <w:t>1</w:t>
      </w:r>
      <w:r>
        <w:rPr>
          <w:b/>
          <w:color w:val="000000"/>
          <w:szCs w:val="24"/>
          <w:shd w:val="clear" w:color="auto" w:fill="FFFFFF"/>
          <w:lang w:val="es-ES"/>
        </w:rPr>
        <w:t>.</w:t>
      </w:r>
      <w:r w:rsidR="003D2D7B">
        <w:rPr>
          <w:b/>
          <w:color w:val="000000"/>
          <w:szCs w:val="24"/>
          <w:shd w:val="clear" w:color="auto" w:fill="FFFFFF"/>
          <w:lang w:val="es-ES"/>
        </w:rPr>
        <w:t xml:space="preserve">1. </w:t>
      </w:r>
      <w:r w:rsidR="003D2D7B" w:rsidRPr="001E3706">
        <w:rPr>
          <w:b/>
          <w:color w:val="000000"/>
          <w:szCs w:val="24"/>
          <w:shd w:val="clear" w:color="auto" w:fill="FFFFFF"/>
          <w:lang w:val="es-ES"/>
        </w:rPr>
        <w:t>Fundamento jurídico</w:t>
      </w:r>
    </w:p>
    <w:p w:rsidR="003D2D7B" w:rsidRDefault="003D2D7B" w:rsidP="003D2D7B">
      <w:pPr>
        <w:pStyle w:val="Textoindependiente"/>
        <w:ind w:left="2988"/>
        <w:contextualSpacing/>
        <w:rPr>
          <w:color w:val="000000"/>
          <w:szCs w:val="24"/>
          <w:shd w:val="clear" w:color="auto" w:fill="FFFFFF"/>
          <w:lang w:val="es-ES"/>
        </w:rPr>
      </w:pPr>
    </w:p>
    <w:p w:rsidR="00C43BEE" w:rsidRDefault="0031266A" w:rsidP="003D2D7B">
      <w:pPr>
        <w:widowControl w:val="0"/>
        <w:autoSpaceDE w:val="0"/>
        <w:autoSpaceDN w:val="0"/>
        <w:adjustRightInd w:val="0"/>
        <w:spacing w:line="276" w:lineRule="auto"/>
        <w:contextualSpacing/>
        <w:jc w:val="both"/>
        <w:rPr>
          <w:rFonts w:ascii="Arial" w:hAnsi="Arial" w:cs="Arial"/>
          <w:szCs w:val="24"/>
        </w:rPr>
      </w:pPr>
      <w:r>
        <w:rPr>
          <w:rFonts w:ascii="Arial" w:hAnsi="Arial" w:cs="Arial"/>
          <w:szCs w:val="24"/>
        </w:rPr>
        <w:t>Bien es sabido que la norma que rige el reconocimiento de la pensión de sobrevivientes, es aquella que se encuentre vigente al momento en que se presente el deceso del afiliado.</w:t>
      </w:r>
    </w:p>
    <w:p w:rsidR="0031266A" w:rsidRDefault="0031266A" w:rsidP="003D2D7B">
      <w:pPr>
        <w:widowControl w:val="0"/>
        <w:autoSpaceDE w:val="0"/>
        <w:autoSpaceDN w:val="0"/>
        <w:adjustRightInd w:val="0"/>
        <w:spacing w:line="276" w:lineRule="auto"/>
        <w:contextualSpacing/>
        <w:jc w:val="both"/>
        <w:rPr>
          <w:rFonts w:ascii="Arial" w:hAnsi="Arial" w:cs="Arial"/>
          <w:szCs w:val="24"/>
        </w:rPr>
      </w:pPr>
    </w:p>
    <w:p w:rsidR="00F43AA4" w:rsidRPr="008C0F72" w:rsidRDefault="0031266A" w:rsidP="003D2D7B">
      <w:pPr>
        <w:widowControl w:val="0"/>
        <w:autoSpaceDE w:val="0"/>
        <w:autoSpaceDN w:val="0"/>
        <w:adjustRightInd w:val="0"/>
        <w:spacing w:line="276" w:lineRule="auto"/>
        <w:contextualSpacing/>
        <w:jc w:val="both"/>
        <w:rPr>
          <w:rFonts w:ascii="Arial" w:hAnsi="Arial" w:cs="Arial"/>
          <w:szCs w:val="24"/>
        </w:rPr>
      </w:pPr>
      <w:r w:rsidRPr="008C0F72">
        <w:rPr>
          <w:rFonts w:ascii="Arial" w:hAnsi="Arial" w:cs="Arial"/>
          <w:szCs w:val="24"/>
        </w:rPr>
        <w:t xml:space="preserve">En el presente caso, </w:t>
      </w:r>
      <w:r w:rsidR="00674E48" w:rsidRPr="008C0F72">
        <w:rPr>
          <w:rFonts w:ascii="Arial" w:hAnsi="Arial" w:cs="Arial"/>
          <w:szCs w:val="24"/>
        </w:rPr>
        <w:t>el joven Jefferson Andrés Franco Delgado</w:t>
      </w:r>
      <w:r w:rsidR="003519AA" w:rsidRPr="008C0F72">
        <w:rPr>
          <w:rFonts w:ascii="Arial" w:hAnsi="Arial" w:cs="Arial"/>
          <w:szCs w:val="24"/>
        </w:rPr>
        <w:t>, se encontraba afiliado a</w:t>
      </w:r>
      <w:r w:rsidRPr="008C0F72">
        <w:rPr>
          <w:rFonts w:ascii="Arial" w:hAnsi="Arial" w:cs="Arial"/>
          <w:szCs w:val="24"/>
        </w:rPr>
        <w:t xml:space="preserve"> </w:t>
      </w:r>
      <w:r w:rsidR="00674E48" w:rsidRPr="008C0F72">
        <w:rPr>
          <w:rFonts w:ascii="Arial" w:hAnsi="Arial" w:cs="Arial"/>
          <w:szCs w:val="24"/>
        </w:rPr>
        <w:t xml:space="preserve">la ARL </w:t>
      </w:r>
      <w:r w:rsidR="00E20664" w:rsidRPr="008C0F72">
        <w:rPr>
          <w:rFonts w:ascii="Arial" w:hAnsi="Arial" w:cs="Arial"/>
          <w:szCs w:val="24"/>
        </w:rPr>
        <w:t>POSITIVA S.A.</w:t>
      </w:r>
      <w:r w:rsidRPr="008C0F72">
        <w:rPr>
          <w:rFonts w:ascii="Arial" w:hAnsi="Arial" w:cs="Arial"/>
          <w:szCs w:val="24"/>
        </w:rPr>
        <w:t xml:space="preserve">, </w:t>
      </w:r>
      <w:r w:rsidR="000938DC" w:rsidRPr="008C0F72">
        <w:rPr>
          <w:rFonts w:ascii="Arial" w:hAnsi="Arial" w:cs="Arial"/>
          <w:szCs w:val="24"/>
        </w:rPr>
        <w:t xml:space="preserve">desde el 06/02/2013 y </w:t>
      </w:r>
      <w:r w:rsidR="008C0F72" w:rsidRPr="008C0F72">
        <w:rPr>
          <w:rFonts w:ascii="Arial" w:hAnsi="Arial" w:cs="Arial"/>
          <w:szCs w:val="24"/>
        </w:rPr>
        <w:t xml:space="preserve">lo estuvo </w:t>
      </w:r>
      <w:r w:rsidR="000938DC" w:rsidRPr="008C0F72">
        <w:rPr>
          <w:rFonts w:ascii="Arial" w:hAnsi="Arial" w:cs="Arial"/>
          <w:szCs w:val="24"/>
        </w:rPr>
        <w:t xml:space="preserve">hasta el momento de su fallecimiento, conforme da cuenta la certificación emitida por la Gerencia de Afiliaciones y Novedades de esa sociedad el 20/03/2013, según se extrae del </w:t>
      </w:r>
      <w:r w:rsidR="000938DC" w:rsidRPr="008C0F72">
        <w:rPr>
          <w:rFonts w:ascii="Arial" w:hAnsi="Arial" w:cs="Arial"/>
          <w:szCs w:val="24"/>
        </w:rPr>
        <w:lastRenderedPageBreak/>
        <w:t>documento que hace parte del medio magnético allegado por la misma.</w:t>
      </w:r>
    </w:p>
    <w:p w:rsidR="00324C22" w:rsidRPr="008C0F72" w:rsidRDefault="00324C22" w:rsidP="003D2D7B">
      <w:pPr>
        <w:widowControl w:val="0"/>
        <w:autoSpaceDE w:val="0"/>
        <w:autoSpaceDN w:val="0"/>
        <w:adjustRightInd w:val="0"/>
        <w:spacing w:line="276" w:lineRule="auto"/>
        <w:contextualSpacing/>
        <w:jc w:val="both"/>
        <w:rPr>
          <w:rFonts w:ascii="Arial" w:hAnsi="Arial" w:cs="Arial"/>
          <w:szCs w:val="24"/>
        </w:rPr>
      </w:pPr>
    </w:p>
    <w:p w:rsidR="008C0F72" w:rsidRPr="008C0F72" w:rsidRDefault="008C0F72" w:rsidP="003D2D7B">
      <w:pPr>
        <w:widowControl w:val="0"/>
        <w:autoSpaceDE w:val="0"/>
        <w:autoSpaceDN w:val="0"/>
        <w:adjustRightInd w:val="0"/>
        <w:spacing w:line="276" w:lineRule="auto"/>
        <w:contextualSpacing/>
        <w:jc w:val="both"/>
        <w:rPr>
          <w:rFonts w:ascii="Arial" w:hAnsi="Arial" w:cs="Arial"/>
        </w:rPr>
      </w:pPr>
      <w:r w:rsidRPr="008C0F72">
        <w:rPr>
          <w:rFonts w:ascii="Arial" w:hAnsi="Arial" w:cs="Arial"/>
        </w:rPr>
        <w:t>Ahora, como l</w:t>
      </w:r>
      <w:r w:rsidR="00324C22" w:rsidRPr="008C0F72">
        <w:rPr>
          <w:rFonts w:ascii="Arial" w:hAnsi="Arial" w:cs="Arial"/>
        </w:rPr>
        <w:t>a cobertura en riesgos laborales se in</w:t>
      </w:r>
      <w:r w:rsidRPr="008C0F72">
        <w:rPr>
          <w:rFonts w:ascii="Arial" w:hAnsi="Arial" w:cs="Arial"/>
        </w:rPr>
        <w:t>icia al día siguiente de la afiliación</w:t>
      </w:r>
      <w:r w:rsidR="00324C22" w:rsidRPr="008C0F72">
        <w:rPr>
          <w:rFonts w:ascii="Arial" w:hAnsi="Arial" w:cs="Arial"/>
        </w:rPr>
        <w:t xml:space="preserve"> del trabajador por parte de la empresa a la A</w:t>
      </w:r>
      <w:r w:rsidRPr="008C0F72">
        <w:rPr>
          <w:rFonts w:ascii="Arial" w:hAnsi="Arial" w:cs="Arial"/>
        </w:rPr>
        <w:t>RL, resulta claro, que en el presente asunto, Jefferson Andrés Franco Delgado, dejó causada la pensión de sobrevivientes para que sus posibles beneficiarios accedieran a ella.</w:t>
      </w:r>
    </w:p>
    <w:p w:rsidR="008C0F72" w:rsidRDefault="008C0F72" w:rsidP="003D2D7B">
      <w:pPr>
        <w:widowControl w:val="0"/>
        <w:autoSpaceDE w:val="0"/>
        <w:autoSpaceDN w:val="0"/>
        <w:adjustRightInd w:val="0"/>
        <w:spacing w:line="276" w:lineRule="auto"/>
        <w:contextualSpacing/>
        <w:jc w:val="both"/>
      </w:pPr>
    </w:p>
    <w:p w:rsidR="00F43AA4" w:rsidRDefault="00F43AA4" w:rsidP="003D2D7B">
      <w:pPr>
        <w:widowControl w:val="0"/>
        <w:autoSpaceDE w:val="0"/>
        <w:autoSpaceDN w:val="0"/>
        <w:adjustRightInd w:val="0"/>
        <w:spacing w:line="276" w:lineRule="auto"/>
        <w:contextualSpacing/>
        <w:jc w:val="both"/>
        <w:rPr>
          <w:rFonts w:ascii="Arial" w:hAnsi="Arial" w:cs="Arial"/>
          <w:szCs w:val="24"/>
        </w:rPr>
      </w:pPr>
      <w:r>
        <w:rPr>
          <w:rFonts w:ascii="Arial" w:hAnsi="Arial" w:cs="Arial"/>
          <w:szCs w:val="24"/>
        </w:rPr>
        <w:t>Ahora bien, cuando quienes se proclaman como beneficiarios de la pensión, aducen ser los padres del afiliado, deben acreditar que dependían económicamente de este (art</w:t>
      </w:r>
      <w:r w:rsidR="001F60D8">
        <w:rPr>
          <w:rFonts w:ascii="Arial" w:hAnsi="Arial" w:cs="Arial"/>
          <w:szCs w:val="24"/>
        </w:rPr>
        <w:t>ículo 74</w:t>
      </w:r>
      <w:r>
        <w:rPr>
          <w:rFonts w:ascii="Arial" w:hAnsi="Arial" w:cs="Arial"/>
          <w:szCs w:val="24"/>
        </w:rPr>
        <w:t>, literal d) Ley 100 de 1993).</w:t>
      </w:r>
    </w:p>
    <w:p w:rsidR="00F43AA4" w:rsidRDefault="00F43AA4" w:rsidP="003D2D7B">
      <w:pPr>
        <w:widowControl w:val="0"/>
        <w:autoSpaceDE w:val="0"/>
        <w:autoSpaceDN w:val="0"/>
        <w:adjustRightInd w:val="0"/>
        <w:spacing w:line="276" w:lineRule="auto"/>
        <w:contextualSpacing/>
        <w:jc w:val="both"/>
        <w:rPr>
          <w:rFonts w:ascii="Arial" w:hAnsi="Arial" w:cs="Arial"/>
          <w:szCs w:val="24"/>
        </w:rPr>
      </w:pPr>
    </w:p>
    <w:p w:rsidR="00C60785" w:rsidRPr="00C60785" w:rsidRDefault="00F43AA4" w:rsidP="00C60785">
      <w:pPr>
        <w:spacing w:line="276" w:lineRule="auto"/>
        <w:jc w:val="both"/>
        <w:rPr>
          <w:rFonts w:ascii="Arial" w:hAnsi="Arial" w:cs="Arial"/>
          <w:szCs w:val="24"/>
        </w:rPr>
      </w:pPr>
      <w:r w:rsidRPr="00C60785">
        <w:rPr>
          <w:rFonts w:ascii="Arial" w:hAnsi="Arial" w:cs="Arial"/>
          <w:szCs w:val="24"/>
        </w:rPr>
        <w:t xml:space="preserve">Frente al concepto de dependencia económica y, en virtud del tenor original de la anterior norma, la H. Corte Constitucional </w:t>
      </w:r>
      <w:r w:rsidR="00C60785" w:rsidRPr="00C60785">
        <w:rPr>
          <w:rFonts w:ascii="Arial" w:hAnsi="Arial" w:cs="Arial"/>
          <w:szCs w:val="24"/>
        </w:rPr>
        <w:t>en sede de constitucional</w:t>
      </w:r>
      <w:r w:rsidR="00C60785">
        <w:rPr>
          <w:rFonts w:ascii="Arial" w:hAnsi="Arial" w:cs="Arial"/>
          <w:szCs w:val="24"/>
        </w:rPr>
        <w:t>idad</w:t>
      </w:r>
      <w:r w:rsidR="007955EA">
        <w:rPr>
          <w:rFonts w:ascii="Arial" w:hAnsi="Arial" w:cs="Arial"/>
          <w:szCs w:val="24"/>
        </w:rPr>
        <w:t xml:space="preserve"> en sentencia </w:t>
      </w:r>
      <w:r w:rsidR="00C60785" w:rsidRPr="00C60785">
        <w:rPr>
          <w:rFonts w:ascii="Arial" w:hAnsi="Arial" w:cs="Arial"/>
          <w:szCs w:val="24"/>
        </w:rPr>
        <w:t xml:space="preserve"> C-111</w:t>
      </w:r>
      <w:r w:rsidR="00683F7E">
        <w:rPr>
          <w:rFonts w:ascii="Arial" w:hAnsi="Arial" w:cs="Arial"/>
          <w:szCs w:val="24"/>
        </w:rPr>
        <w:t>/</w:t>
      </w:r>
      <w:r w:rsidR="007955EA">
        <w:rPr>
          <w:rFonts w:ascii="Arial" w:hAnsi="Arial" w:cs="Arial"/>
          <w:szCs w:val="24"/>
        </w:rPr>
        <w:t>2006</w:t>
      </w:r>
      <w:r w:rsidR="00683F7E">
        <w:rPr>
          <w:rFonts w:ascii="Arial" w:hAnsi="Arial" w:cs="Arial"/>
          <w:szCs w:val="24"/>
        </w:rPr>
        <w:t>,</w:t>
      </w:r>
      <w:r w:rsidR="00C60785" w:rsidRPr="00C60785">
        <w:rPr>
          <w:rFonts w:ascii="Arial" w:hAnsi="Arial" w:cs="Arial"/>
          <w:szCs w:val="24"/>
        </w:rPr>
        <w:t xml:space="preserve"> </w:t>
      </w:r>
      <w:r w:rsidRPr="00C60785">
        <w:rPr>
          <w:rFonts w:ascii="Arial" w:hAnsi="Arial" w:cs="Arial"/>
          <w:szCs w:val="24"/>
        </w:rPr>
        <w:t xml:space="preserve">determinó que </w:t>
      </w:r>
      <w:r w:rsidR="00C60785" w:rsidRPr="00C60785">
        <w:rPr>
          <w:rFonts w:ascii="Arial" w:hAnsi="Arial" w:cs="Arial"/>
          <w:szCs w:val="24"/>
        </w:rPr>
        <w:t xml:space="preserve">la misma no debía ser total y absoluta, sino que </w:t>
      </w:r>
      <w:r w:rsidR="00C60785">
        <w:rPr>
          <w:rFonts w:ascii="Arial" w:hAnsi="Arial" w:cs="Arial"/>
          <w:szCs w:val="24"/>
        </w:rPr>
        <w:t xml:space="preserve">era </w:t>
      </w:r>
      <w:r w:rsidR="00C60785" w:rsidRPr="00C60785">
        <w:rPr>
          <w:rFonts w:ascii="Arial" w:hAnsi="Arial" w:cs="Arial"/>
          <w:szCs w:val="24"/>
        </w:rPr>
        <w:t xml:space="preserve">posible que </w:t>
      </w:r>
      <w:r w:rsidR="00C60785">
        <w:rPr>
          <w:rFonts w:ascii="Arial" w:hAnsi="Arial" w:cs="Arial"/>
          <w:szCs w:val="24"/>
        </w:rPr>
        <w:t xml:space="preserve">el </w:t>
      </w:r>
      <w:r w:rsidR="00C60785" w:rsidRPr="00C60785">
        <w:rPr>
          <w:rFonts w:ascii="Arial" w:hAnsi="Arial" w:cs="Arial"/>
          <w:szCs w:val="24"/>
        </w:rPr>
        <w:t>reclamante reciba otra clase de ingresos, siempre que estos no l</w:t>
      </w:r>
      <w:r w:rsidR="00C60785">
        <w:rPr>
          <w:rFonts w:ascii="Arial" w:hAnsi="Arial" w:cs="Arial"/>
          <w:szCs w:val="24"/>
        </w:rPr>
        <w:t>o</w:t>
      </w:r>
      <w:r w:rsidR="00C60785" w:rsidRPr="00C60785">
        <w:rPr>
          <w:rFonts w:ascii="Arial" w:hAnsi="Arial" w:cs="Arial"/>
          <w:szCs w:val="24"/>
        </w:rPr>
        <w:t xml:space="preserve"> conviertan en autosuficiente, pues de ser así</w:t>
      </w:r>
      <w:r w:rsidR="00BF79CF">
        <w:rPr>
          <w:rFonts w:ascii="Arial" w:hAnsi="Arial" w:cs="Arial"/>
          <w:szCs w:val="24"/>
        </w:rPr>
        <w:t>,</w:t>
      </w:r>
      <w:r w:rsidR="00C60785" w:rsidRPr="00C60785">
        <w:rPr>
          <w:rFonts w:ascii="Arial" w:hAnsi="Arial" w:cs="Arial"/>
          <w:szCs w:val="24"/>
        </w:rPr>
        <w:t xml:space="preserve"> se desvirtuaría la dependencia económica que exige la norma.</w:t>
      </w:r>
    </w:p>
    <w:p w:rsidR="00F43AA4" w:rsidRDefault="00F43AA4" w:rsidP="003D2D7B">
      <w:pPr>
        <w:widowControl w:val="0"/>
        <w:autoSpaceDE w:val="0"/>
        <w:autoSpaceDN w:val="0"/>
        <w:adjustRightInd w:val="0"/>
        <w:spacing w:line="276" w:lineRule="auto"/>
        <w:contextualSpacing/>
        <w:jc w:val="both"/>
        <w:rPr>
          <w:rFonts w:ascii="Arial" w:hAnsi="Arial" w:cs="Arial"/>
          <w:szCs w:val="24"/>
        </w:rPr>
      </w:pPr>
    </w:p>
    <w:p w:rsidR="0031266A" w:rsidRDefault="00C60785" w:rsidP="003D2D7B">
      <w:pPr>
        <w:widowControl w:val="0"/>
        <w:autoSpaceDE w:val="0"/>
        <w:autoSpaceDN w:val="0"/>
        <w:adjustRightInd w:val="0"/>
        <w:spacing w:line="276" w:lineRule="auto"/>
        <w:contextualSpacing/>
        <w:jc w:val="both"/>
        <w:rPr>
          <w:rFonts w:ascii="Arial" w:hAnsi="Arial" w:cs="Arial"/>
          <w:szCs w:val="24"/>
        </w:rPr>
      </w:pPr>
      <w:r>
        <w:rPr>
          <w:rFonts w:ascii="Arial" w:hAnsi="Arial" w:cs="Arial"/>
          <w:szCs w:val="24"/>
        </w:rPr>
        <w:t>Por su parte, el órgano de cierre en materia laboral, ha señalado entre muchas otras decisiones que:</w:t>
      </w:r>
    </w:p>
    <w:p w:rsidR="00C60785" w:rsidRPr="001F60D8" w:rsidRDefault="00C60785" w:rsidP="001F60D8">
      <w:pPr>
        <w:widowControl w:val="0"/>
        <w:autoSpaceDE w:val="0"/>
        <w:autoSpaceDN w:val="0"/>
        <w:adjustRightInd w:val="0"/>
        <w:spacing w:line="276" w:lineRule="auto"/>
        <w:ind w:left="567"/>
        <w:contextualSpacing/>
        <w:jc w:val="both"/>
        <w:rPr>
          <w:rFonts w:ascii="Arial" w:hAnsi="Arial" w:cs="Arial"/>
          <w:i/>
          <w:szCs w:val="24"/>
        </w:rPr>
      </w:pPr>
    </w:p>
    <w:p w:rsidR="00C60785" w:rsidRDefault="001F60D8" w:rsidP="00417C7E">
      <w:pPr>
        <w:widowControl w:val="0"/>
        <w:autoSpaceDE w:val="0"/>
        <w:autoSpaceDN w:val="0"/>
        <w:adjustRightInd w:val="0"/>
        <w:ind w:left="567"/>
        <w:contextualSpacing/>
        <w:jc w:val="both"/>
        <w:rPr>
          <w:rFonts w:ascii="Arial" w:hAnsi="Arial" w:cs="Arial"/>
          <w:i/>
          <w:szCs w:val="24"/>
        </w:rPr>
      </w:pPr>
      <w:r w:rsidRPr="001F60D8">
        <w:rPr>
          <w:rFonts w:ascii="Arial" w:hAnsi="Arial" w:cs="Arial"/>
          <w:i/>
          <w:szCs w:val="24"/>
        </w:rPr>
        <w:t xml:space="preserve">“Es cierto que a partir de la sentencia C-111/2006 de la Corte Constitucional, la dependencia económica no tiene que ser total y absoluta; lo cual, quiere decir que si bien debe existir una relación de sujeción de los padres en relación con la ayuda pecuniaria del hijo, tal situación no excluye que aquellos puedan percibir rentas o ingresos adicionales, a condición que estos no sean suficientes para garantizar su independencia económica, es decir, que esas rentas no alcancen a cubrir los costos de su propia vida (CSJ SL400-2013, CSJ SL816-2013, CSJ SL2800-2014, CSJ SL3630-2014, CSJ SL6690-2014, CSJ SL14923-2014).  </w:t>
      </w:r>
    </w:p>
    <w:p w:rsidR="001F60D8" w:rsidRDefault="001F60D8" w:rsidP="001F60D8">
      <w:pPr>
        <w:widowControl w:val="0"/>
        <w:autoSpaceDE w:val="0"/>
        <w:autoSpaceDN w:val="0"/>
        <w:adjustRightInd w:val="0"/>
        <w:spacing w:line="276" w:lineRule="auto"/>
        <w:contextualSpacing/>
        <w:jc w:val="both"/>
        <w:rPr>
          <w:rFonts w:ascii="Arial" w:hAnsi="Arial" w:cs="Arial"/>
          <w:i/>
          <w:szCs w:val="24"/>
        </w:rPr>
      </w:pPr>
    </w:p>
    <w:p w:rsidR="003E3A78" w:rsidRDefault="003E3A78" w:rsidP="003E3A78">
      <w:pPr>
        <w:widowControl w:val="0"/>
        <w:autoSpaceDE w:val="0"/>
        <w:autoSpaceDN w:val="0"/>
        <w:adjustRightInd w:val="0"/>
        <w:spacing w:line="276" w:lineRule="auto"/>
        <w:contextualSpacing/>
        <w:jc w:val="both"/>
        <w:rPr>
          <w:rFonts w:ascii="Arial" w:hAnsi="Arial" w:cs="Arial"/>
          <w:i/>
          <w:szCs w:val="24"/>
        </w:rPr>
      </w:pPr>
      <w:r>
        <w:rPr>
          <w:rFonts w:ascii="Arial" w:hAnsi="Arial" w:cs="Arial"/>
          <w:szCs w:val="24"/>
        </w:rPr>
        <w:t xml:space="preserve">Ahora, si bien ha expuesto esa Corporación que la dependencia de los padres no debe ser total y absoluta respecto de sus </w:t>
      </w:r>
      <w:r w:rsidR="00C83AB8">
        <w:rPr>
          <w:rFonts w:ascii="Arial" w:hAnsi="Arial" w:cs="Arial"/>
          <w:szCs w:val="24"/>
        </w:rPr>
        <w:t>hijos</w:t>
      </w:r>
      <w:r>
        <w:rPr>
          <w:rFonts w:ascii="Arial" w:hAnsi="Arial" w:cs="Arial"/>
          <w:szCs w:val="24"/>
        </w:rPr>
        <w:t>, también ha precisado que la ayuda debe ser cierta</w:t>
      </w:r>
      <w:r w:rsidR="00BF79CF">
        <w:rPr>
          <w:rFonts w:ascii="Arial" w:hAnsi="Arial" w:cs="Arial"/>
          <w:szCs w:val="24"/>
        </w:rPr>
        <w:t>,</w:t>
      </w:r>
      <w:r>
        <w:rPr>
          <w:rFonts w:ascii="Arial" w:hAnsi="Arial" w:cs="Arial"/>
          <w:szCs w:val="24"/>
        </w:rPr>
        <w:t xml:space="preserve"> en cuanto deben recibirse efectivamente recurso provenientes del causante; regular, esto es, que no sea ocasional y; que sea significativa en relación con otros ingresos del actor que constituya un verdadero sustento económico, que confluyan a demostrar la falta de autosuficiencia del reclamante y la dependencia económica respecto del </w:t>
      </w:r>
      <w:r w:rsidR="00C83AB8">
        <w:rPr>
          <w:rFonts w:ascii="Arial" w:hAnsi="Arial" w:cs="Arial"/>
          <w:szCs w:val="24"/>
        </w:rPr>
        <w:t>causante</w:t>
      </w:r>
      <w:r>
        <w:rPr>
          <w:rStyle w:val="Refdenotaalpie"/>
          <w:rFonts w:ascii="Arial" w:hAnsi="Arial" w:cs="Arial"/>
          <w:szCs w:val="24"/>
        </w:rPr>
        <w:footnoteReference w:id="1"/>
      </w:r>
      <w:r>
        <w:rPr>
          <w:rFonts w:ascii="Arial" w:hAnsi="Arial" w:cs="Arial"/>
          <w:szCs w:val="24"/>
        </w:rPr>
        <w:t>.</w:t>
      </w:r>
    </w:p>
    <w:p w:rsidR="003E3A78" w:rsidRDefault="003E3A78" w:rsidP="001F60D8">
      <w:pPr>
        <w:widowControl w:val="0"/>
        <w:autoSpaceDE w:val="0"/>
        <w:autoSpaceDN w:val="0"/>
        <w:adjustRightInd w:val="0"/>
        <w:spacing w:line="276" w:lineRule="auto"/>
        <w:contextualSpacing/>
        <w:jc w:val="both"/>
        <w:rPr>
          <w:rFonts w:ascii="Arial" w:hAnsi="Arial" w:cs="Arial"/>
          <w:szCs w:val="24"/>
        </w:rPr>
      </w:pPr>
    </w:p>
    <w:p w:rsidR="001F60D8" w:rsidRDefault="001F60D8" w:rsidP="001F60D8">
      <w:pPr>
        <w:widowControl w:val="0"/>
        <w:autoSpaceDE w:val="0"/>
        <w:autoSpaceDN w:val="0"/>
        <w:adjustRightInd w:val="0"/>
        <w:spacing w:line="276" w:lineRule="auto"/>
        <w:contextualSpacing/>
        <w:jc w:val="both"/>
        <w:rPr>
          <w:rFonts w:ascii="Arial" w:hAnsi="Arial" w:cs="Arial"/>
          <w:szCs w:val="24"/>
        </w:rPr>
      </w:pPr>
      <w:r>
        <w:rPr>
          <w:rFonts w:ascii="Arial" w:hAnsi="Arial" w:cs="Arial"/>
          <w:szCs w:val="24"/>
        </w:rPr>
        <w:t xml:space="preserve">En este orden de ideas, deberá esta Corporación proceder a verificar si efectivamente </w:t>
      </w:r>
      <w:r w:rsidR="00683F7E">
        <w:rPr>
          <w:rFonts w:ascii="Arial" w:hAnsi="Arial" w:cs="Arial"/>
          <w:szCs w:val="24"/>
        </w:rPr>
        <w:t>la demandante</w:t>
      </w:r>
      <w:r>
        <w:rPr>
          <w:rFonts w:ascii="Arial" w:hAnsi="Arial" w:cs="Arial"/>
          <w:szCs w:val="24"/>
        </w:rPr>
        <w:t>, cumpli</w:t>
      </w:r>
      <w:r w:rsidR="00683F7E">
        <w:rPr>
          <w:rFonts w:ascii="Arial" w:hAnsi="Arial" w:cs="Arial"/>
          <w:szCs w:val="24"/>
        </w:rPr>
        <w:t xml:space="preserve">ó </w:t>
      </w:r>
      <w:r>
        <w:rPr>
          <w:rFonts w:ascii="Arial" w:hAnsi="Arial" w:cs="Arial"/>
          <w:szCs w:val="24"/>
        </w:rPr>
        <w:t>con la carga de probar que dependía económicamente de</w:t>
      </w:r>
      <w:r w:rsidR="00683F7E">
        <w:rPr>
          <w:rFonts w:ascii="Arial" w:hAnsi="Arial" w:cs="Arial"/>
          <w:szCs w:val="24"/>
        </w:rPr>
        <w:t xml:space="preserve"> </w:t>
      </w:r>
      <w:r w:rsidR="00497483">
        <w:rPr>
          <w:rFonts w:ascii="Arial" w:hAnsi="Arial" w:cs="Arial"/>
          <w:szCs w:val="24"/>
        </w:rPr>
        <w:t>Jefferson Andrés Franco Delgado</w:t>
      </w:r>
      <w:r>
        <w:rPr>
          <w:rFonts w:ascii="Arial" w:hAnsi="Arial" w:cs="Arial"/>
          <w:szCs w:val="24"/>
        </w:rPr>
        <w:t>, para  poder acceder al beneficio pensional.</w:t>
      </w:r>
    </w:p>
    <w:p w:rsidR="00D57ACD" w:rsidRDefault="00D57ACD" w:rsidP="001F60D8">
      <w:pPr>
        <w:widowControl w:val="0"/>
        <w:autoSpaceDE w:val="0"/>
        <w:autoSpaceDN w:val="0"/>
        <w:adjustRightInd w:val="0"/>
        <w:spacing w:line="276" w:lineRule="auto"/>
        <w:contextualSpacing/>
        <w:jc w:val="both"/>
        <w:rPr>
          <w:rFonts w:ascii="Arial" w:hAnsi="Arial" w:cs="Arial"/>
          <w:szCs w:val="24"/>
        </w:rPr>
      </w:pPr>
    </w:p>
    <w:p w:rsidR="003D2D7B" w:rsidRPr="009D7B62" w:rsidRDefault="00BE40B2" w:rsidP="003D2D7B">
      <w:pPr>
        <w:pStyle w:val="Textoindependiente"/>
        <w:tabs>
          <w:tab w:val="left" w:pos="2930"/>
        </w:tabs>
        <w:spacing w:line="276" w:lineRule="auto"/>
        <w:contextualSpacing/>
        <w:rPr>
          <w:b/>
          <w:color w:val="000000"/>
          <w:szCs w:val="24"/>
          <w:shd w:val="clear" w:color="auto" w:fill="FFFFFF"/>
          <w:lang w:val="es-ES"/>
        </w:rPr>
      </w:pPr>
      <w:r>
        <w:rPr>
          <w:b/>
          <w:color w:val="000000"/>
          <w:szCs w:val="24"/>
          <w:shd w:val="clear" w:color="auto" w:fill="FFFFFF"/>
          <w:lang w:val="es-ES"/>
        </w:rPr>
        <w:t>1.1</w:t>
      </w:r>
      <w:r w:rsidR="00BD2DC8">
        <w:rPr>
          <w:b/>
          <w:color w:val="000000"/>
          <w:szCs w:val="24"/>
          <w:shd w:val="clear" w:color="auto" w:fill="FFFFFF"/>
          <w:lang w:val="es-ES"/>
        </w:rPr>
        <w:t>.2.</w:t>
      </w:r>
      <w:r w:rsidR="003D2D7B">
        <w:rPr>
          <w:b/>
          <w:color w:val="000000"/>
          <w:szCs w:val="24"/>
          <w:shd w:val="clear" w:color="auto" w:fill="FFFFFF"/>
          <w:lang w:val="es-ES"/>
        </w:rPr>
        <w:t xml:space="preserve"> Fundamento fáctico</w:t>
      </w:r>
      <w:r w:rsidR="003D2D7B" w:rsidRPr="009D7B62">
        <w:rPr>
          <w:b/>
          <w:color w:val="000000"/>
          <w:szCs w:val="24"/>
          <w:shd w:val="clear" w:color="auto" w:fill="FFFFFF"/>
          <w:lang w:val="es-ES"/>
        </w:rPr>
        <w:t>:</w:t>
      </w:r>
    </w:p>
    <w:p w:rsidR="003D2D7B" w:rsidRDefault="003D2D7B" w:rsidP="00F008C0">
      <w:pPr>
        <w:shd w:val="clear" w:color="auto" w:fill="FFFFFF"/>
        <w:tabs>
          <w:tab w:val="left" w:pos="5197"/>
        </w:tabs>
        <w:spacing w:line="276" w:lineRule="auto"/>
        <w:jc w:val="both"/>
        <w:rPr>
          <w:rFonts w:ascii="Arial" w:hAnsi="Arial" w:cs="Arial"/>
          <w:b/>
          <w:color w:val="000000"/>
          <w:szCs w:val="24"/>
          <w:lang w:eastAsia="es-CO"/>
        </w:rPr>
      </w:pPr>
    </w:p>
    <w:p w:rsidR="00ED2860" w:rsidRDefault="001761F4" w:rsidP="000E7E87">
      <w:pPr>
        <w:spacing w:line="276" w:lineRule="auto"/>
        <w:jc w:val="both"/>
        <w:rPr>
          <w:rFonts w:ascii="Arial" w:hAnsi="Arial" w:cs="Arial"/>
          <w:szCs w:val="24"/>
        </w:rPr>
      </w:pPr>
      <w:r>
        <w:rPr>
          <w:rFonts w:ascii="Arial" w:hAnsi="Arial" w:cs="Arial"/>
          <w:szCs w:val="24"/>
        </w:rPr>
        <w:lastRenderedPageBreak/>
        <w:t>Se</w:t>
      </w:r>
      <w:r w:rsidR="00C83AB8">
        <w:rPr>
          <w:rFonts w:ascii="Arial" w:hAnsi="Arial" w:cs="Arial"/>
          <w:szCs w:val="24"/>
        </w:rPr>
        <w:t xml:space="preserve"> escucharon los testimonios de </w:t>
      </w:r>
      <w:r>
        <w:rPr>
          <w:rFonts w:ascii="Arial" w:hAnsi="Arial" w:cs="Arial"/>
          <w:szCs w:val="24"/>
        </w:rPr>
        <w:t>Pedro Hernán Hurtado Villa, Luz Mary Delgado Raigosa, María de las Mercedes Hernández López y Leidy Johana Ochoa Murillo</w:t>
      </w:r>
      <w:r w:rsidR="00C83AB8">
        <w:rPr>
          <w:rFonts w:ascii="Arial" w:hAnsi="Arial" w:cs="Arial"/>
          <w:szCs w:val="24"/>
        </w:rPr>
        <w:t xml:space="preserve">, quienes </w:t>
      </w:r>
      <w:r w:rsidR="00C41D91">
        <w:rPr>
          <w:rFonts w:ascii="Arial" w:hAnsi="Arial" w:cs="Arial"/>
          <w:szCs w:val="24"/>
        </w:rPr>
        <w:t>manifestaron de manera reiterada que el joven Jefferson Andrés Franco Delgado era quien le aportaba dinero a su señora madre, porque a pesar de existir otro hijo no tenía trabajos estables y, por el contrario, aquel era el más juicioso y trabajador, pues desde los 15 años aproximadamente había realizado trabajos de construcción y mecánica</w:t>
      </w:r>
      <w:r w:rsidR="00EA4FD8">
        <w:rPr>
          <w:rFonts w:ascii="Arial" w:hAnsi="Arial" w:cs="Arial"/>
          <w:szCs w:val="24"/>
        </w:rPr>
        <w:t>, venta de pollos y tamales</w:t>
      </w:r>
      <w:r w:rsidR="00EA4FD8">
        <w:rPr>
          <w:rStyle w:val="Refdenotaalpie"/>
          <w:rFonts w:ascii="Arial" w:hAnsi="Arial" w:cs="Arial"/>
          <w:szCs w:val="24"/>
        </w:rPr>
        <w:footnoteReference w:id="2"/>
      </w:r>
      <w:r w:rsidR="00C41D91">
        <w:rPr>
          <w:rFonts w:ascii="Arial" w:hAnsi="Arial" w:cs="Arial"/>
          <w:szCs w:val="24"/>
        </w:rPr>
        <w:t>, hasta que se vinculó a la empresa GEKOA en el año 2013.</w:t>
      </w:r>
    </w:p>
    <w:p w:rsidR="00C41D91" w:rsidRDefault="00C41D91" w:rsidP="000E7E87">
      <w:pPr>
        <w:spacing w:line="276" w:lineRule="auto"/>
        <w:jc w:val="both"/>
        <w:rPr>
          <w:rFonts w:ascii="Arial" w:hAnsi="Arial" w:cs="Arial"/>
          <w:szCs w:val="24"/>
        </w:rPr>
      </w:pPr>
    </w:p>
    <w:p w:rsidR="00C41D91" w:rsidRDefault="00C41D91" w:rsidP="000E7E87">
      <w:pPr>
        <w:spacing w:line="276" w:lineRule="auto"/>
        <w:jc w:val="both"/>
        <w:rPr>
          <w:rFonts w:ascii="Arial" w:hAnsi="Arial" w:cs="Arial"/>
          <w:szCs w:val="24"/>
        </w:rPr>
      </w:pPr>
      <w:r>
        <w:rPr>
          <w:rFonts w:ascii="Arial" w:hAnsi="Arial" w:cs="Arial"/>
          <w:szCs w:val="24"/>
        </w:rPr>
        <w:t>Indicaron que el fallecido era quien se encargaba de comprar el mercado, arreglar la casa, era el que llevaba la batuta y por lo tan</w:t>
      </w:r>
      <w:r w:rsidR="008F4FB4">
        <w:rPr>
          <w:rFonts w:ascii="Arial" w:hAnsi="Arial" w:cs="Arial"/>
          <w:szCs w:val="24"/>
        </w:rPr>
        <w:t>to, la mano derecha de su madre, pero ninguno de ellos, refirió la periodicidad con que eran entregadas esas ayudas.</w:t>
      </w:r>
    </w:p>
    <w:p w:rsidR="00ED2860" w:rsidRDefault="00ED2860" w:rsidP="000E7E87">
      <w:pPr>
        <w:spacing w:line="276" w:lineRule="auto"/>
        <w:jc w:val="both"/>
        <w:rPr>
          <w:rFonts w:ascii="Arial" w:hAnsi="Arial" w:cs="Arial"/>
          <w:szCs w:val="24"/>
        </w:rPr>
      </w:pPr>
    </w:p>
    <w:p w:rsidR="00994419" w:rsidRDefault="00994419" w:rsidP="000E7E87">
      <w:pPr>
        <w:spacing w:line="276" w:lineRule="auto"/>
        <w:jc w:val="both"/>
        <w:rPr>
          <w:rFonts w:ascii="Arial" w:hAnsi="Arial" w:cs="Arial"/>
          <w:szCs w:val="24"/>
        </w:rPr>
      </w:pPr>
      <w:r>
        <w:rPr>
          <w:rFonts w:ascii="Arial" w:hAnsi="Arial" w:cs="Arial"/>
          <w:szCs w:val="24"/>
        </w:rPr>
        <w:t>Por su parte, la demandante al absolver el interrogatorio de parte, manifestó que recibía de cada uno de sus hijos $100.000 quincenales y que el papá de sus mellizas le giraba una cuota mínima mensual.</w:t>
      </w:r>
    </w:p>
    <w:p w:rsidR="00994419" w:rsidRDefault="00994419" w:rsidP="000E7E87">
      <w:pPr>
        <w:spacing w:line="276" w:lineRule="auto"/>
        <w:jc w:val="both"/>
        <w:rPr>
          <w:rFonts w:ascii="Arial" w:hAnsi="Arial" w:cs="Arial"/>
          <w:szCs w:val="24"/>
        </w:rPr>
      </w:pPr>
    </w:p>
    <w:p w:rsidR="003B792F" w:rsidRDefault="00994419" w:rsidP="000E7E87">
      <w:pPr>
        <w:spacing w:line="276" w:lineRule="auto"/>
        <w:jc w:val="both"/>
        <w:rPr>
          <w:rFonts w:ascii="Arial" w:hAnsi="Arial" w:cs="Arial"/>
          <w:szCs w:val="24"/>
        </w:rPr>
      </w:pPr>
      <w:r>
        <w:rPr>
          <w:rFonts w:ascii="Arial" w:hAnsi="Arial" w:cs="Arial"/>
          <w:szCs w:val="24"/>
        </w:rPr>
        <w:t>Ahora,</w:t>
      </w:r>
      <w:r w:rsidR="00624740">
        <w:rPr>
          <w:rFonts w:ascii="Arial" w:hAnsi="Arial" w:cs="Arial"/>
          <w:szCs w:val="24"/>
        </w:rPr>
        <w:t xml:space="preserve"> de la prueba documental y específicamente </w:t>
      </w:r>
      <w:r w:rsidR="003B792F">
        <w:rPr>
          <w:rFonts w:ascii="Arial" w:hAnsi="Arial" w:cs="Arial"/>
          <w:szCs w:val="24"/>
        </w:rPr>
        <w:t>de la</w:t>
      </w:r>
      <w:r w:rsidR="00624740">
        <w:rPr>
          <w:rFonts w:ascii="Arial" w:hAnsi="Arial" w:cs="Arial"/>
          <w:szCs w:val="24"/>
        </w:rPr>
        <w:t xml:space="preserve"> “investigación de dependencia económica” y sus anexos –fls. 57 y s.s. y cd. fl. 95-, realizada con destino a la ARL Positiva S.A., </w:t>
      </w:r>
      <w:r>
        <w:rPr>
          <w:rFonts w:ascii="Arial" w:hAnsi="Arial" w:cs="Arial"/>
          <w:szCs w:val="24"/>
        </w:rPr>
        <w:t xml:space="preserve">puede resaltarse que </w:t>
      </w:r>
      <w:r w:rsidR="00624740">
        <w:rPr>
          <w:rFonts w:ascii="Arial" w:hAnsi="Arial" w:cs="Arial"/>
          <w:szCs w:val="24"/>
        </w:rPr>
        <w:t>la demandante expuso que el afiliado “</w:t>
      </w:r>
      <w:r w:rsidR="00624740" w:rsidRPr="003B792F">
        <w:rPr>
          <w:rFonts w:ascii="Arial" w:hAnsi="Arial" w:cs="Arial"/>
          <w:i/>
          <w:szCs w:val="24"/>
        </w:rPr>
        <w:t>colocaba el dinero para los gastos de mercado, materiales de construcción. En 100.000 mil pesos aproximadamente</w:t>
      </w:r>
      <w:r w:rsidR="003B792F">
        <w:rPr>
          <w:rFonts w:ascii="Arial" w:hAnsi="Arial" w:cs="Arial"/>
          <w:szCs w:val="24"/>
        </w:rPr>
        <w:t>”.</w:t>
      </w:r>
    </w:p>
    <w:p w:rsidR="003B792F" w:rsidRDefault="003B792F" w:rsidP="000E7E87">
      <w:pPr>
        <w:spacing w:line="276" w:lineRule="auto"/>
        <w:jc w:val="both"/>
        <w:rPr>
          <w:rFonts w:ascii="Arial" w:hAnsi="Arial" w:cs="Arial"/>
          <w:szCs w:val="24"/>
        </w:rPr>
      </w:pPr>
    </w:p>
    <w:p w:rsidR="008F4FB4" w:rsidRDefault="003B792F" w:rsidP="000E7E87">
      <w:pPr>
        <w:spacing w:line="276" w:lineRule="auto"/>
        <w:jc w:val="both"/>
        <w:rPr>
          <w:rFonts w:ascii="Arial" w:hAnsi="Arial" w:cs="Arial"/>
          <w:szCs w:val="24"/>
        </w:rPr>
      </w:pPr>
      <w:r>
        <w:rPr>
          <w:rFonts w:ascii="Arial" w:hAnsi="Arial" w:cs="Arial"/>
          <w:szCs w:val="24"/>
        </w:rPr>
        <w:t>Como puede verse, existe coincidencia en el valor indicado por la señora Alba Lucía Franco Delgado, en el momento de contestar las preguntas formuladas por el investigador contratado por la ARL y aquellas realizadas en el interrogatorio de parte absuelto en el curso de este proceso</w:t>
      </w:r>
      <w:r w:rsidR="00002883">
        <w:rPr>
          <w:rFonts w:ascii="Arial" w:hAnsi="Arial" w:cs="Arial"/>
          <w:szCs w:val="24"/>
        </w:rPr>
        <w:t>; por lo que se infiere que del causante percibí</w:t>
      </w:r>
      <w:r w:rsidR="008F4FB4">
        <w:rPr>
          <w:rFonts w:ascii="Arial" w:hAnsi="Arial" w:cs="Arial"/>
          <w:szCs w:val="24"/>
        </w:rPr>
        <w:t xml:space="preserve">a la suma de $200.000 mensuales. </w:t>
      </w:r>
    </w:p>
    <w:p w:rsidR="00D14C4A" w:rsidRDefault="00D14C4A" w:rsidP="000E7E87">
      <w:pPr>
        <w:spacing w:line="276" w:lineRule="auto"/>
        <w:jc w:val="both"/>
        <w:rPr>
          <w:rFonts w:ascii="Arial" w:hAnsi="Arial" w:cs="Arial"/>
          <w:szCs w:val="24"/>
        </w:rPr>
      </w:pPr>
    </w:p>
    <w:p w:rsidR="00883512" w:rsidRDefault="003B792F" w:rsidP="000E7E87">
      <w:pPr>
        <w:spacing w:line="276" w:lineRule="auto"/>
        <w:jc w:val="both"/>
        <w:rPr>
          <w:rFonts w:ascii="Arial" w:hAnsi="Arial" w:cs="Arial"/>
          <w:szCs w:val="24"/>
        </w:rPr>
      </w:pPr>
      <w:r>
        <w:rPr>
          <w:rFonts w:ascii="Arial" w:hAnsi="Arial" w:cs="Arial"/>
          <w:szCs w:val="24"/>
        </w:rPr>
        <w:t>De los documentos visibles a folios 90 a 91 del mismo cuaderno, que representan copias de formatos de transacciones realizadas a través del banco Davivienda</w:t>
      </w:r>
      <w:r w:rsidR="007B1CBD">
        <w:rPr>
          <w:rStyle w:val="Refdenotaalpie"/>
          <w:rFonts w:ascii="Arial" w:hAnsi="Arial" w:cs="Arial"/>
          <w:szCs w:val="24"/>
        </w:rPr>
        <w:footnoteReference w:id="3"/>
      </w:r>
      <w:r w:rsidR="00002883">
        <w:rPr>
          <w:rFonts w:ascii="Arial" w:hAnsi="Arial" w:cs="Arial"/>
          <w:szCs w:val="24"/>
        </w:rPr>
        <w:t xml:space="preserve"> de fechas </w:t>
      </w:r>
      <w:r>
        <w:rPr>
          <w:rFonts w:ascii="Arial" w:hAnsi="Arial" w:cs="Arial"/>
          <w:szCs w:val="24"/>
        </w:rPr>
        <w:t>17/12/2012, 27/12/2012, 10/01/2013, 23/01/2013, 06/02/2013 y 19</w:t>
      </w:r>
      <w:r w:rsidR="00002883">
        <w:rPr>
          <w:rFonts w:ascii="Arial" w:hAnsi="Arial" w:cs="Arial"/>
          <w:szCs w:val="24"/>
        </w:rPr>
        <w:t>/02/2013 y que a su vez</w:t>
      </w:r>
      <w:r w:rsidR="00883512">
        <w:rPr>
          <w:rFonts w:ascii="Arial" w:hAnsi="Arial" w:cs="Arial"/>
          <w:szCs w:val="24"/>
        </w:rPr>
        <w:t xml:space="preserve"> corresponden a los soportes de los giros remitidos por el señor Jhon Jairo Acosta a la demandante, se logra establecer que el aporte económico</w:t>
      </w:r>
      <w:r w:rsidR="00002883">
        <w:rPr>
          <w:rFonts w:ascii="Arial" w:hAnsi="Arial" w:cs="Arial"/>
          <w:szCs w:val="24"/>
        </w:rPr>
        <w:t xml:space="preserve"> que este le suministró</w:t>
      </w:r>
      <w:r w:rsidR="00883512">
        <w:rPr>
          <w:rFonts w:ascii="Arial" w:hAnsi="Arial" w:cs="Arial"/>
          <w:szCs w:val="24"/>
        </w:rPr>
        <w:t xml:space="preserve"> para el mes de diciembre de 2012 fue de $1´059.150, en enero de 2013 fue de $893.500</w:t>
      </w:r>
      <w:r w:rsidR="00002883">
        <w:rPr>
          <w:rFonts w:ascii="Arial" w:hAnsi="Arial" w:cs="Arial"/>
          <w:szCs w:val="24"/>
        </w:rPr>
        <w:t xml:space="preserve"> y en el mes de febrero de 2013 por </w:t>
      </w:r>
      <w:r w:rsidR="00883512">
        <w:rPr>
          <w:rFonts w:ascii="Arial" w:hAnsi="Arial" w:cs="Arial"/>
          <w:szCs w:val="24"/>
        </w:rPr>
        <w:t>$795.530</w:t>
      </w:r>
      <w:r w:rsidR="00002883">
        <w:rPr>
          <w:rFonts w:ascii="Arial" w:hAnsi="Arial" w:cs="Arial"/>
          <w:szCs w:val="24"/>
        </w:rPr>
        <w:t>.</w:t>
      </w:r>
    </w:p>
    <w:p w:rsidR="00002883" w:rsidRDefault="00002883" w:rsidP="000E7E87">
      <w:pPr>
        <w:spacing w:line="276" w:lineRule="auto"/>
        <w:jc w:val="both"/>
        <w:rPr>
          <w:rFonts w:ascii="Arial" w:hAnsi="Arial" w:cs="Arial"/>
          <w:szCs w:val="24"/>
        </w:rPr>
      </w:pPr>
    </w:p>
    <w:p w:rsidR="00002883" w:rsidRDefault="00E85936" w:rsidP="000E7E87">
      <w:pPr>
        <w:spacing w:line="276" w:lineRule="auto"/>
        <w:jc w:val="both"/>
        <w:rPr>
          <w:rFonts w:ascii="Arial" w:hAnsi="Arial" w:cs="Arial"/>
          <w:szCs w:val="24"/>
        </w:rPr>
      </w:pPr>
      <w:r>
        <w:rPr>
          <w:rFonts w:ascii="Arial" w:hAnsi="Arial" w:cs="Arial"/>
          <w:szCs w:val="24"/>
        </w:rPr>
        <w:t>Por lo visto</w:t>
      </w:r>
      <w:r w:rsidR="00002883">
        <w:rPr>
          <w:rFonts w:ascii="Arial" w:hAnsi="Arial" w:cs="Arial"/>
          <w:szCs w:val="24"/>
        </w:rPr>
        <w:t>, la primera conclusión a la que se arriba es que</w:t>
      </w:r>
      <w:r w:rsidR="001B092A">
        <w:rPr>
          <w:rFonts w:ascii="Arial" w:hAnsi="Arial" w:cs="Arial"/>
          <w:szCs w:val="24"/>
        </w:rPr>
        <w:t xml:space="preserve"> el aporte económico suministrado por Jefferson Andrés a la actora</w:t>
      </w:r>
      <w:r w:rsidR="00EF43F5">
        <w:rPr>
          <w:rFonts w:ascii="Arial" w:hAnsi="Arial" w:cs="Arial"/>
          <w:szCs w:val="24"/>
        </w:rPr>
        <w:t xml:space="preserve"> a pesar de contribuir dada las condiciones en que vive</w:t>
      </w:r>
      <w:r w:rsidR="001B092A">
        <w:rPr>
          <w:rFonts w:ascii="Arial" w:hAnsi="Arial" w:cs="Arial"/>
          <w:szCs w:val="24"/>
        </w:rPr>
        <w:t xml:space="preserve"> </w:t>
      </w:r>
      <w:r w:rsidR="001B092A" w:rsidRPr="00D14C4A">
        <w:rPr>
          <w:rFonts w:ascii="Arial" w:hAnsi="Arial" w:cs="Arial"/>
          <w:b/>
          <w:szCs w:val="24"/>
        </w:rPr>
        <w:t>no era significativo</w:t>
      </w:r>
      <w:r w:rsidR="001B092A">
        <w:rPr>
          <w:rFonts w:ascii="Arial" w:hAnsi="Arial" w:cs="Arial"/>
          <w:szCs w:val="24"/>
        </w:rPr>
        <w:t xml:space="preserve"> frente a lo que ella percibía de su cónyuge</w:t>
      </w:r>
      <w:r w:rsidR="001B092A">
        <w:rPr>
          <w:rStyle w:val="Refdenotaalpie"/>
          <w:rFonts w:ascii="Arial" w:hAnsi="Arial" w:cs="Arial"/>
          <w:szCs w:val="24"/>
        </w:rPr>
        <w:footnoteReference w:id="4"/>
      </w:r>
      <w:r w:rsidR="004B060E">
        <w:rPr>
          <w:rFonts w:ascii="Arial" w:hAnsi="Arial" w:cs="Arial"/>
          <w:szCs w:val="24"/>
        </w:rPr>
        <w:t xml:space="preserve">, por lo </w:t>
      </w:r>
      <w:r w:rsidR="008F4FB4">
        <w:rPr>
          <w:rFonts w:ascii="Arial" w:hAnsi="Arial" w:cs="Arial"/>
          <w:szCs w:val="24"/>
        </w:rPr>
        <w:t xml:space="preserve">tanto, </w:t>
      </w:r>
      <w:r>
        <w:rPr>
          <w:rFonts w:ascii="Arial" w:hAnsi="Arial" w:cs="Arial"/>
          <w:szCs w:val="24"/>
        </w:rPr>
        <w:t xml:space="preserve">debe considerarse que existía autosuficiencia respecto de su hijo y, por el contrario, una dependencia económica respecto de su esposo, quien por dicha condición, tenía la obligación de velar por el sostenimiento de ella y de </w:t>
      </w:r>
      <w:r w:rsidR="0050221B">
        <w:rPr>
          <w:rFonts w:ascii="Arial" w:hAnsi="Arial" w:cs="Arial"/>
          <w:szCs w:val="24"/>
        </w:rPr>
        <w:t>las</w:t>
      </w:r>
      <w:r>
        <w:rPr>
          <w:rFonts w:ascii="Arial" w:hAnsi="Arial" w:cs="Arial"/>
          <w:szCs w:val="24"/>
        </w:rPr>
        <w:t xml:space="preserve"> hijas que estaban por nacer.</w:t>
      </w:r>
    </w:p>
    <w:p w:rsidR="00883512" w:rsidRDefault="00883512" w:rsidP="000E7E87">
      <w:pPr>
        <w:spacing w:line="276" w:lineRule="auto"/>
        <w:jc w:val="both"/>
        <w:rPr>
          <w:rFonts w:ascii="Arial" w:hAnsi="Arial" w:cs="Arial"/>
          <w:szCs w:val="24"/>
        </w:rPr>
      </w:pPr>
    </w:p>
    <w:p w:rsidR="00D14C4A" w:rsidRDefault="00D14C4A" w:rsidP="000E7E87">
      <w:pPr>
        <w:spacing w:line="276" w:lineRule="auto"/>
        <w:jc w:val="both"/>
        <w:rPr>
          <w:rFonts w:ascii="Arial" w:hAnsi="Arial" w:cs="Arial"/>
          <w:szCs w:val="24"/>
        </w:rPr>
      </w:pPr>
      <w:r>
        <w:rPr>
          <w:rFonts w:ascii="Arial" w:hAnsi="Arial" w:cs="Arial"/>
          <w:szCs w:val="24"/>
        </w:rPr>
        <w:t xml:space="preserve">Bien. De la documental </w:t>
      </w:r>
      <w:r>
        <w:rPr>
          <w:rStyle w:val="Refdenotaalpie"/>
          <w:rFonts w:ascii="Arial" w:hAnsi="Arial" w:cs="Arial"/>
          <w:szCs w:val="24"/>
        </w:rPr>
        <w:footnoteReference w:id="5"/>
      </w:r>
      <w:r>
        <w:rPr>
          <w:rFonts w:ascii="Arial" w:hAnsi="Arial" w:cs="Arial"/>
          <w:szCs w:val="24"/>
        </w:rPr>
        <w:t xml:space="preserve"> también puede extraerse que solo en el año 2012, el demandante fue vinculado al sistema de seguridad social en salud como cotizante y lo estuvo por los meses se </w:t>
      </w:r>
      <w:r w:rsidR="00FE5E51">
        <w:rPr>
          <w:rFonts w:ascii="Arial" w:hAnsi="Arial" w:cs="Arial"/>
          <w:szCs w:val="24"/>
        </w:rPr>
        <w:t>febrero y marzo de ese mismo año, condición que cesó hasta el mes de febrero de 2013, es decir, cuando se vinculó con la empresa GEKOA, que fue en la que ocurrió el accidente de trabajo en que perdió su vida.</w:t>
      </w:r>
    </w:p>
    <w:p w:rsidR="009A38A1" w:rsidRDefault="009A38A1" w:rsidP="000E7E87">
      <w:pPr>
        <w:spacing w:line="276" w:lineRule="auto"/>
        <w:jc w:val="both"/>
        <w:rPr>
          <w:rFonts w:ascii="Arial" w:hAnsi="Arial" w:cs="Arial"/>
          <w:szCs w:val="24"/>
        </w:rPr>
      </w:pPr>
    </w:p>
    <w:p w:rsidR="009A38A1" w:rsidRDefault="009A38A1" w:rsidP="000E7E87">
      <w:pPr>
        <w:spacing w:line="276" w:lineRule="auto"/>
        <w:jc w:val="both"/>
        <w:rPr>
          <w:rFonts w:ascii="Arial" w:hAnsi="Arial" w:cs="Arial"/>
          <w:szCs w:val="24"/>
        </w:rPr>
      </w:pPr>
      <w:r>
        <w:rPr>
          <w:rFonts w:ascii="Arial" w:hAnsi="Arial" w:cs="Arial"/>
          <w:szCs w:val="24"/>
        </w:rPr>
        <w:t>Ese aspecto, sumado al dicho de los testigos en el sentido que Jefferson Andrés Franco Delgado, desde temprana edad trabajaba</w:t>
      </w:r>
      <w:r w:rsidR="009B5BF8">
        <w:rPr>
          <w:rFonts w:ascii="Arial" w:hAnsi="Arial" w:cs="Arial"/>
          <w:szCs w:val="24"/>
        </w:rPr>
        <w:t xml:space="preserve"> en lo que le resultara, </w:t>
      </w:r>
      <w:r>
        <w:rPr>
          <w:rFonts w:ascii="Arial" w:hAnsi="Arial" w:cs="Arial"/>
          <w:szCs w:val="24"/>
        </w:rPr>
        <w:t>ejerciendo labores de mecánica, construcción</w:t>
      </w:r>
      <w:r w:rsidR="009B5BF8">
        <w:rPr>
          <w:rFonts w:ascii="Arial" w:hAnsi="Arial" w:cs="Arial"/>
          <w:szCs w:val="24"/>
        </w:rPr>
        <w:t xml:space="preserve"> y</w:t>
      </w:r>
      <w:r>
        <w:rPr>
          <w:rFonts w:ascii="Arial" w:hAnsi="Arial" w:cs="Arial"/>
          <w:szCs w:val="24"/>
        </w:rPr>
        <w:t xml:space="preserve"> venta de pollos o tamales</w:t>
      </w:r>
      <w:r w:rsidR="009B5BF8">
        <w:rPr>
          <w:rFonts w:ascii="Arial" w:hAnsi="Arial" w:cs="Arial"/>
          <w:szCs w:val="24"/>
        </w:rPr>
        <w:t xml:space="preserve">; permiten inferir que sus ingresos y por lo tanto, el auxilio económico para su madre, </w:t>
      </w:r>
      <w:r w:rsidR="009B5BF8" w:rsidRPr="009B5BF8">
        <w:rPr>
          <w:rFonts w:ascii="Arial" w:hAnsi="Arial" w:cs="Arial"/>
          <w:b/>
          <w:szCs w:val="24"/>
        </w:rPr>
        <w:t>no podía ser regular, sino ocasional</w:t>
      </w:r>
      <w:r w:rsidR="009B5BF8">
        <w:rPr>
          <w:rFonts w:ascii="Arial" w:hAnsi="Arial" w:cs="Arial"/>
          <w:szCs w:val="24"/>
        </w:rPr>
        <w:t xml:space="preserve">, pues dependía del momento en que lograra ubicarse laboralmente. </w:t>
      </w:r>
    </w:p>
    <w:p w:rsidR="00D14C4A" w:rsidRDefault="00D14C4A" w:rsidP="000E7E87">
      <w:pPr>
        <w:spacing w:line="276" w:lineRule="auto"/>
        <w:jc w:val="both"/>
        <w:rPr>
          <w:rFonts w:ascii="Arial" w:hAnsi="Arial" w:cs="Arial"/>
          <w:szCs w:val="24"/>
        </w:rPr>
      </w:pPr>
    </w:p>
    <w:p w:rsidR="00883512" w:rsidRDefault="009B5BF8" w:rsidP="000E7E87">
      <w:pPr>
        <w:spacing w:line="276" w:lineRule="auto"/>
        <w:jc w:val="both"/>
        <w:rPr>
          <w:rFonts w:ascii="Arial" w:hAnsi="Arial" w:cs="Arial"/>
          <w:szCs w:val="24"/>
        </w:rPr>
      </w:pPr>
      <w:r>
        <w:rPr>
          <w:rFonts w:ascii="Arial" w:hAnsi="Arial" w:cs="Arial"/>
          <w:szCs w:val="24"/>
        </w:rPr>
        <w:t>Y</w:t>
      </w:r>
      <w:r w:rsidR="0050221B">
        <w:rPr>
          <w:rFonts w:ascii="Arial" w:hAnsi="Arial" w:cs="Arial"/>
          <w:szCs w:val="24"/>
        </w:rPr>
        <w:t>,</w:t>
      </w:r>
      <w:r>
        <w:rPr>
          <w:rFonts w:ascii="Arial" w:hAnsi="Arial" w:cs="Arial"/>
          <w:szCs w:val="24"/>
        </w:rPr>
        <w:t xml:space="preserve"> c</w:t>
      </w:r>
      <w:r w:rsidR="00D14C4A">
        <w:rPr>
          <w:rFonts w:ascii="Arial" w:hAnsi="Arial" w:cs="Arial"/>
          <w:szCs w:val="24"/>
        </w:rPr>
        <w:t>omo solo el causante se vinculó laboralmente con la empresa GEKOA a partir del 11/02/2013 y de acuerdo con la certificación emitida por esa misma empre</w:t>
      </w:r>
      <w:r w:rsidR="00FE5E51">
        <w:rPr>
          <w:rFonts w:ascii="Arial" w:hAnsi="Arial" w:cs="Arial"/>
          <w:szCs w:val="24"/>
        </w:rPr>
        <w:t>sa</w:t>
      </w:r>
      <w:r w:rsidR="00D14C4A">
        <w:rPr>
          <w:rFonts w:ascii="Arial" w:hAnsi="Arial" w:cs="Arial"/>
          <w:szCs w:val="24"/>
        </w:rPr>
        <w:t xml:space="preserve"> solo alcanzó a pe</w:t>
      </w:r>
      <w:r>
        <w:rPr>
          <w:rFonts w:ascii="Arial" w:hAnsi="Arial" w:cs="Arial"/>
          <w:szCs w:val="24"/>
        </w:rPr>
        <w:t>rcibir como remuneración la suma de $573.650 en la primera quincena de trabajo, esto es, casi a finales de ese mes; no se comprende cómo podría hablarse de dependencia económica para ese momento, si es en ese periodo e inclusive los dos meses previos, donde la demandante percibía una sumas de dinero más elevadas de parte de su cónyuge.</w:t>
      </w:r>
    </w:p>
    <w:p w:rsidR="007B28AD" w:rsidRDefault="007B28AD" w:rsidP="000E7E87">
      <w:pPr>
        <w:spacing w:line="276" w:lineRule="auto"/>
        <w:jc w:val="both"/>
        <w:rPr>
          <w:rFonts w:ascii="Arial" w:hAnsi="Arial" w:cs="Arial"/>
          <w:szCs w:val="24"/>
        </w:rPr>
      </w:pPr>
    </w:p>
    <w:p w:rsidR="007B28AD" w:rsidRDefault="007B28AD" w:rsidP="000E7E87">
      <w:pPr>
        <w:spacing w:line="276" w:lineRule="auto"/>
        <w:jc w:val="both"/>
        <w:rPr>
          <w:rFonts w:ascii="Arial" w:hAnsi="Arial" w:cs="Arial"/>
          <w:szCs w:val="24"/>
        </w:rPr>
      </w:pPr>
      <w:r>
        <w:rPr>
          <w:rFonts w:ascii="Arial" w:hAnsi="Arial" w:cs="Arial"/>
          <w:szCs w:val="24"/>
        </w:rPr>
        <w:t>No obstante, si en gracia de discusión se admitiera que el fallecido entregaba la suma de $100.000 quincenales a la demandante, no puede obviarse el hecho de que él residía en la misma vivienda, por lo tanto, ese dinero no podía ser considerado como ayuda para la manutención de su madre, sino para cubrir</w:t>
      </w:r>
      <w:r w:rsidR="00D3059B">
        <w:rPr>
          <w:rFonts w:ascii="Arial" w:hAnsi="Arial" w:cs="Arial"/>
          <w:szCs w:val="24"/>
        </w:rPr>
        <w:t xml:space="preserve"> en cierta proporción</w:t>
      </w:r>
      <w:r>
        <w:rPr>
          <w:rFonts w:ascii="Arial" w:hAnsi="Arial" w:cs="Arial"/>
          <w:szCs w:val="24"/>
        </w:rPr>
        <w:t xml:space="preserve"> sus gastos propios de alimentación y </w:t>
      </w:r>
      <w:r w:rsidR="00D3059B">
        <w:rPr>
          <w:rFonts w:ascii="Arial" w:hAnsi="Arial" w:cs="Arial"/>
          <w:szCs w:val="24"/>
        </w:rPr>
        <w:t>de algunos servicios públicos, como usualmente las personas que comparten una misma casa o habitación para vivir y en razón de ello se reparten o distribuyen las cargas monetarias</w:t>
      </w:r>
    </w:p>
    <w:p w:rsidR="00343B40" w:rsidRDefault="00343B40" w:rsidP="000E7E87">
      <w:pPr>
        <w:spacing w:line="276" w:lineRule="auto"/>
        <w:jc w:val="both"/>
        <w:rPr>
          <w:rFonts w:ascii="Arial" w:hAnsi="Arial" w:cs="Arial"/>
          <w:szCs w:val="24"/>
        </w:rPr>
      </w:pPr>
    </w:p>
    <w:p w:rsidR="00343B40" w:rsidRDefault="00343B40" w:rsidP="000E7E87">
      <w:pPr>
        <w:spacing w:line="276" w:lineRule="auto"/>
        <w:jc w:val="both"/>
        <w:rPr>
          <w:rFonts w:ascii="Arial" w:hAnsi="Arial" w:cs="Arial"/>
          <w:szCs w:val="24"/>
        </w:rPr>
      </w:pPr>
      <w:r>
        <w:rPr>
          <w:rFonts w:ascii="Arial" w:hAnsi="Arial" w:cs="Arial"/>
          <w:szCs w:val="24"/>
        </w:rPr>
        <w:t xml:space="preserve">Ahora, si bien la situación particular de la demandante y su grupo familiar </w:t>
      </w:r>
      <w:r w:rsidRPr="00343B40">
        <w:rPr>
          <w:rFonts w:ascii="Arial" w:hAnsi="Arial" w:cs="Arial"/>
          <w:i/>
          <w:szCs w:val="24"/>
        </w:rPr>
        <w:t>–residen en un barrio de invasión, ella presuntamente fue diagnosticada con diabetes y una de sus hijas sufre epilepsia-</w:t>
      </w:r>
      <w:r>
        <w:rPr>
          <w:rFonts w:ascii="Arial" w:hAnsi="Arial" w:cs="Arial"/>
          <w:szCs w:val="24"/>
        </w:rPr>
        <w:t xml:space="preserve">  ameritan que el análisis del presente asunto se realice con un enfoque diferencial, como en efecto se hace, al resaltar estos aspectos; no necesariamente debe arribarse a una decisión favorable a los intereses de la parte actora, toda vez que la pensión de sobrevivientes está destinada a alivianar la ausencia que el causante deja en los beneficiarios que se encuentran taxativamente determinados en la ley, que en el </w:t>
      </w:r>
      <w:r w:rsidRPr="00343B40">
        <w:rPr>
          <w:rFonts w:ascii="Arial" w:hAnsi="Arial" w:cs="Arial"/>
          <w:i/>
          <w:szCs w:val="24"/>
        </w:rPr>
        <w:t>sub examine</w:t>
      </w:r>
      <w:r>
        <w:rPr>
          <w:rFonts w:ascii="Arial" w:hAnsi="Arial" w:cs="Arial"/>
          <w:szCs w:val="24"/>
        </w:rPr>
        <w:t xml:space="preserve"> por tratarse de una persona sin cónyuge o compañero (a) permanente e hijos, debe corresponder a los</w:t>
      </w:r>
      <w:r w:rsidR="00E02397">
        <w:rPr>
          <w:rFonts w:ascii="Arial" w:hAnsi="Arial" w:cs="Arial"/>
          <w:szCs w:val="24"/>
        </w:rPr>
        <w:t xml:space="preserve"> padres que dependieran económicamente </w:t>
      </w:r>
      <w:r w:rsidR="004B3241">
        <w:rPr>
          <w:rFonts w:ascii="Arial" w:hAnsi="Arial" w:cs="Arial"/>
          <w:szCs w:val="24"/>
        </w:rPr>
        <w:t>de aquel y, el material probatorio lo que demuestra es que si bien se relacionaron unos gastos considerables, los mismos no corresponden a necesidades exclusivas de la señora Alba Lucía Franco Delgado, sino en general de su grupo familiar, nótese como en el formulario por ella diligenciado relaciona gastos de telefonía celular, transporte y alimentación de sus</w:t>
      </w:r>
      <w:r w:rsidR="0078237D">
        <w:rPr>
          <w:rFonts w:ascii="Arial" w:hAnsi="Arial" w:cs="Arial"/>
          <w:szCs w:val="24"/>
        </w:rPr>
        <w:t xml:space="preserve"> hijos.</w:t>
      </w:r>
    </w:p>
    <w:p w:rsidR="00A90765" w:rsidRDefault="00A90765" w:rsidP="000E7E87">
      <w:pPr>
        <w:spacing w:line="276" w:lineRule="auto"/>
        <w:jc w:val="both"/>
        <w:rPr>
          <w:rFonts w:ascii="Arial" w:hAnsi="Arial" w:cs="Arial"/>
          <w:szCs w:val="24"/>
        </w:rPr>
      </w:pPr>
    </w:p>
    <w:p w:rsidR="00A90765" w:rsidRDefault="00A90765" w:rsidP="000E7E87">
      <w:pPr>
        <w:spacing w:line="276" w:lineRule="auto"/>
        <w:jc w:val="both"/>
        <w:rPr>
          <w:rFonts w:ascii="Arial" w:hAnsi="Arial" w:cs="Arial"/>
          <w:szCs w:val="24"/>
        </w:rPr>
      </w:pPr>
      <w:r>
        <w:rPr>
          <w:rFonts w:ascii="Arial" w:hAnsi="Arial" w:cs="Arial"/>
          <w:szCs w:val="24"/>
        </w:rPr>
        <w:t>Tampoco puede darse una relevancia especial al hecho que la actora viviera sola con sus hijos, pues los dos mayores ya superaban los 18 años de edad y, por ende, puede presumirse la capacidad de autosuficiencia en ellos y, respecto de las gemelas, percibía la ayuda económica de su cónyuge, lo que descarta la condición de madre cabeza de familia, si en gracia de discusión, pudiera eso solo hecho convertirla en beneficiario de la pensión de sobrevivencia.</w:t>
      </w:r>
    </w:p>
    <w:p w:rsidR="0078237D" w:rsidRDefault="0078237D" w:rsidP="000E7E87">
      <w:pPr>
        <w:spacing w:line="276" w:lineRule="auto"/>
        <w:jc w:val="both"/>
        <w:rPr>
          <w:rFonts w:ascii="Arial" w:hAnsi="Arial" w:cs="Arial"/>
          <w:szCs w:val="24"/>
        </w:rPr>
      </w:pPr>
    </w:p>
    <w:p w:rsidR="0078237D" w:rsidRDefault="0078237D" w:rsidP="000E7E87">
      <w:pPr>
        <w:spacing w:line="276" w:lineRule="auto"/>
        <w:jc w:val="both"/>
        <w:rPr>
          <w:rFonts w:ascii="Arial" w:hAnsi="Arial" w:cs="Arial"/>
          <w:szCs w:val="24"/>
        </w:rPr>
      </w:pPr>
      <w:r>
        <w:rPr>
          <w:rFonts w:ascii="Arial" w:hAnsi="Arial" w:cs="Arial"/>
          <w:szCs w:val="24"/>
        </w:rPr>
        <w:t xml:space="preserve">Al respecto, resulta pertinente traer a colación, </w:t>
      </w:r>
      <w:r w:rsidR="001D62C0">
        <w:rPr>
          <w:rFonts w:ascii="Arial" w:hAnsi="Arial" w:cs="Arial"/>
          <w:szCs w:val="24"/>
        </w:rPr>
        <w:t>la intelección que la Sala de Casación Laboral de la Corte Suprema de Justicia, ha expuesto frente a que cuando la prestación de sobrevivencia tiene como beneficiario a los progenitores, la dependencia económica debe revisarse respecto de ellos y no incluir al grupo de personas que dependan directamente de estos. Así por ejemplo, ha dicho</w:t>
      </w:r>
      <w:r w:rsidR="00691998">
        <w:rPr>
          <w:rStyle w:val="Refdenotaalpie"/>
          <w:rFonts w:ascii="Arial" w:hAnsi="Arial" w:cs="Arial"/>
          <w:szCs w:val="24"/>
        </w:rPr>
        <w:footnoteReference w:id="6"/>
      </w:r>
      <w:r w:rsidR="001D62C0">
        <w:rPr>
          <w:rFonts w:ascii="Arial" w:hAnsi="Arial" w:cs="Arial"/>
          <w:szCs w:val="24"/>
        </w:rPr>
        <w:t xml:space="preserve">: </w:t>
      </w:r>
    </w:p>
    <w:p w:rsidR="001D62C0" w:rsidRDefault="001D62C0" w:rsidP="000E7E87">
      <w:pPr>
        <w:spacing w:line="276" w:lineRule="auto"/>
        <w:jc w:val="both"/>
        <w:rPr>
          <w:rFonts w:ascii="Arial" w:hAnsi="Arial" w:cs="Arial"/>
          <w:szCs w:val="24"/>
        </w:rPr>
      </w:pPr>
    </w:p>
    <w:p w:rsidR="001D62C0" w:rsidRPr="001757BF" w:rsidRDefault="001757BF" w:rsidP="001757BF">
      <w:pPr>
        <w:ind w:left="227" w:right="227"/>
        <w:jc w:val="both"/>
        <w:rPr>
          <w:rFonts w:ascii="Arial" w:hAnsi="Arial" w:cs="Arial"/>
          <w:i/>
          <w:color w:val="000000"/>
          <w:sz w:val="22"/>
          <w:szCs w:val="22"/>
          <w:lang w:val="es-CO"/>
        </w:rPr>
      </w:pPr>
      <w:r w:rsidRPr="001757BF">
        <w:rPr>
          <w:rFonts w:ascii="Arial" w:hAnsi="Arial" w:cs="Arial"/>
          <w:i/>
          <w:sz w:val="22"/>
          <w:szCs w:val="22"/>
        </w:rPr>
        <w:t>“</w:t>
      </w:r>
      <w:r w:rsidRPr="001757BF">
        <w:rPr>
          <w:rFonts w:ascii="Arial" w:hAnsi="Arial" w:cs="Arial"/>
          <w:i/>
          <w:color w:val="000000"/>
          <w:spacing w:val="-3"/>
          <w:sz w:val="22"/>
          <w:szCs w:val="22"/>
          <w:lang w:val="es-CO"/>
        </w:rPr>
        <w:t>Desde ya se advierte que el Tribunal no incurrió en los yerros jurídicos que le atribuye la censura, cuando aseveró que </w:t>
      </w:r>
      <w:r w:rsidRPr="001757BF">
        <w:rPr>
          <w:rFonts w:ascii="Arial" w:hAnsi="Arial" w:cs="Arial"/>
          <w:i/>
          <w:color w:val="000000"/>
          <w:sz w:val="22"/>
          <w:szCs w:val="22"/>
          <w:lang w:val="es-CO"/>
        </w:rPr>
        <w:t>el artículo 47 de la </w:t>
      </w:r>
      <w:hyperlink r:id="rId8" w:tooltip="Haga clic para abrir TODA la Ley 100 de 1993" w:history="1">
        <w:r w:rsidRPr="001757BF">
          <w:rPr>
            <w:rStyle w:val="Hipervnculo"/>
            <w:rFonts w:ascii="Arial" w:hAnsi="Arial" w:cs="Arial"/>
            <w:i/>
            <w:color w:val="800080"/>
            <w:sz w:val="22"/>
            <w:szCs w:val="22"/>
            <w:lang w:val="es-CO"/>
          </w:rPr>
          <w:t>Ley 100 de 1993</w:t>
        </w:r>
      </w:hyperlink>
      <w:r w:rsidRPr="001757BF">
        <w:rPr>
          <w:rFonts w:ascii="Arial" w:hAnsi="Arial" w:cs="Arial"/>
          <w:i/>
          <w:color w:val="000000"/>
          <w:sz w:val="22"/>
          <w:szCs w:val="22"/>
          <w:lang w:val="es-CO"/>
        </w:rPr>
        <w:t> no preveía el mejoramiento del nivel de vida del grupo familiar, </w:t>
      </w:r>
      <w:r w:rsidRPr="001757BF">
        <w:rPr>
          <w:rFonts w:ascii="Arial" w:hAnsi="Arial" w:cs="Arial"/>
          <w:i/>
          <w:iCs/>
          <w:color w:val="000000"/>
          <w:sz w:val="22"/>
          <w:szCs w:val="22"/>
          <w:lang w:val="es-CO"/>
        </w:rPr>
        <w:t>“porque se limita a la subsistencia de los padres, sin otro alcance, sin otra filosofía distinta de los parámetros objetivos del mínimo vital (…), la órbita de protección del efecto de sustitución pensional se circunscribe a los progenitores. Es lamentable que la familia sea pobre, pero no es ese estado de cosas el que pretende solucionar la norma. No verlo así sería tanto como desvirtuar por completo su sentido, sería como convertir a la persona sustituta en un puente para que la pensión, en realidad, beneficie a otros miembros de la familia no cobijados como órbita de protección por el artículo 47”</w:t>
      </w:r>
      <w:r w:rsidRPr="001757BF">
        <w:rPr>
          <w:rFonts w:ascii="Arial" w:hAnsi="Arial" w:cs="Arial"/>
          <w:i/>
          <w:color w:val="000000"/>
          <w:sz w:val="22"/>
          <w:szCs w:val="22"/>
          <w:lang w:val="es-CO"/>
        </w:rPr>
        <w:t> .</w:t>
      </w:r>
    </w:p>
    <w:p w:rsidR="001757BF" w:rsidRPr="001757BF" w:rsidRDefault="001757BF" w:rsidP="001757BF">
      <w:pPr>
        <w:ind w:left="227" w:right="227"/>
        <w:jc w:val="both"/>
        <w:rPr>
          <w:rFonts w:ascii="Arial" w:hAnsi="Arial" w:cs="Arial"/>
          <w:i/>
          <w:color w:val="000000"/>
          <w:sz w:val="22"/>
          <w:szCs w:val="22"/>
          <w:lang w:val="es-CO"/>
        </w:rPr>
      </w:pPr>
    </w:p>
    <w:p w:rsidR="001757BF" w:rsidRPr="001757BF" w:rsidRDefault="001757BF" w:rsidP="001757BF">
      <w:pPr>
        <w:ind w:left="227" w:right="227"/>
        <w:jc w:val="both"/>
        <w:rPr>
          <w:rFonts w:ascii="Arial" w:hAnsi="Arial" w:cs="Arial"/>
          <w:i/>
          <w:color w:val="000000"/>
          <w:sz w:val="22"/>
          <w:szCs w:val="22"/>
          <w:lang w:val="es-CO"/>
        </w:rPr>
      </w:pPr>
      <w:r w:rsidRPr="001757BF">
        <w:rPr>
          <w:rFonts w:ascii="Arial" w:hAnsi="Arial" w:cs="Arial"/>
          <w:i/>
          <w:color w:val="000000"/>
          <w:sz w:val="22"/>
          <w:szCs w:val="22"/>
          <w:lang w:val="es-CO"/>
        </w:rPr>
        <w:t>(…)</w:t>
      </w:r>
    </w:p>
    <w:p w:rsidR="001757BF" w:rsidRPr="001757BF" w:rsidRDefault="001757BF" w:rsidP="001757BF">
      <w:pPr>
        <w:ind w:left="227" w:right="227"/>
        <w:jc w:val="both"/>
        <w:rPr>
          <w:rFonts w:ascii="Arial" w:hAnsi="Arial" w:cs="Arial"/>
          <w:i/>
          <w:color w:val="000000"/>
          <w:sz w:val="22"/>
          <w:szCs w:val="22"/>
          <w:lang w:val="es-CO"/>
        </w:rPr>
      </w:pPr>
    </w:p>
    <w:p w:rsidR="001757BF" w:rsidRPr="001757BF" w:rsidRDefault="001757BF" w:rsidP="001757BF">
      <w:pPr>
        <w:ind w:left="227" w:right="227"/>
        <w:jc w:val="both"/>
        <w:rPr>
          <w:rFonts w:ascii="Arial" w:hAnsi="Arial" w:cs="Arial"/>
          <w:i/>
          <w:color w:val="000000"/>
          <w:sz w:val="22"/>
          <w:szCs w:val="22"/>
          <w:lang w:val="es-ES"/>
        </w:rPr>
      </w:pPr>
      <w:r w:rsidRPr="001757BF">
        <w:rPr>
          <w:rFonts w:ascii="Arial" w:hAnsi="Arial" w:cs="Arial"/>
          <w:i/>
          <w:color w:val="000000"/>
          <w:spacing w:val="-3"/>
          <w:sz w:val="22"/>
          <w:szCs w:val="22"/>
          <w:lang w:val="es-CO"/>
        </w:rPr>
        <w:t>La </w:t>
      </w:r>
      <w:r w:rsidRPr="001757BF">
        <w:rPr>
          <w:rFonts w:ascii="Arial" w:hAnsi="Arial" w:cs="Arial"/>
          <w:i/>
          <w:iCs/>
          <w:color w:val="000000"/>
          <w:spacing w:val="-3"/>
          <w:sz w:val="22"/>
          <w:szCs w:val="22"/>
          <w:lang w:val="es-CO"/>
        </w:rPr>
        <w:t>‘mujer cabeza de familia’</w:t>
      </w:r>
      <w:r w:rsidRPr="001757BF">
        <w:rPr>
          <w:rFonts w:ascii="Arial" w:hAnsi="Arial" w:cs="Arial"/>
          <w:i/>
          <w:color w:val="000000"/>
          <w:spacing w:val="-3"/>
          <w:sz w:val="22"/>
          <w:szCs w:val="22"/>
          <w:lang w:val="es-CO"/>
        </w:rPr>
        <w:t>, según el artículo 2 de la </w:t>
      </w:r>
      <w:hyperlink r:id="rId9" w:tooltip="Haga clic para abrir TODA la Ley 82 de 1993" w:history="1">
        <w:r w:rsidRPr="001757BF">
          <w:rPr>
            <w:rStyle w:val="Hipervnculo"/>
            <w:rFonts w:ascii="Arial" w:hAnsi="Arial" w:cs="Arial"/>
            <w:i/>
            <w:color w:val="800080"/>
            <w:spacing w:val="-3"/>
            <w:sz w:val="22"/>
            <w:szCs w:val="22"/>
            <w:lang w:val="es-CO"/>
          </w:rPr>
          <w:t>Ley 82 de 1993</w:t>
        </w:r>
      </w:hyperlink>
      <w:r w:rsidRPr="001757BF">
        <w:rPr>
          <w:rFonts w:ascii="Arial" w:hAnsi="Arial" w:cs="Arial"/>
          <w:i/>
          <w:color w:val="000000"/>
          <w:spacing w:val="-3"/>
          <w:sz w:val="22"/>
          <w:szCs w:val="22"/>
          <w:lang w:val="es-CO"/>
        </w:rPr>
        <w:t>, en la forma como fue modificado por el artículo 1 de la </w:t>
      </w:r>
      <w:hyperlink r:id="rId10" w:tooltip="Haga clic para abrir TODA la Ley 1232 de 2008" w:history="1">
        <w:r w:rsidRPr="001757BF">
          <w:rPr>
            <w:rStyle w:val="Hipervnculo"/>
            <w:rFonts w:ascii="Arial" w:hAnsi="Arial" w:cs="Arial"/>
            <w:i/>
            <w:color w:val="800080"/>
            <w:spacing w:val="-3"/>
            <w:sz w:val="22"/>
            <w:szCs w:val="22"/>
            <w:lang w:val="es-CO"/>
          </w:rPr>
          <w:t>Ley 1232 de 2008</w:t>
        </w:r>
      </w:hyperlink>
      <w:r w:rsidRPr="001757BF">
        <w:rPr>
          <w:rFonts w:ascii="Arial" w:hAnsi="Arial" w:cs="Arial"/>
          <w:i/>
          <w:color w:val="000000"/>
          <w:spacing w:val="-3"/>
          <w:sz w:val="22"/>
          <w:szCs w:val="22"/>
          <w:lang w:val="es-CO"/>
        </w:rPr>
        <w:t>, es quien </w:t>
      </w:r>
      <w:r w:rsidRPr="001757BF">
        <w:rPr>
          <w:rFonts w:ascii="Arial" w:hAnsi="Arial" w:cs="Arial"/>
          <w:i/>
          <w:iCs/>
          <w:color w:val="000000"/>
          <w:sz w:val="22"/>
          <w:szCs w:val="22"/>
          <w:lang w:val="es-CO"/>
        </w:rPr>
        <w:t>"siendo soltera o casada, tenga bajo su cargo, económica o socialmente, en forma permanente, hijos menores propios u otras personas incapaces o incapacitadas para trabajar, ya sea por ausencia permanente o incapacidad física, sensorial, síquica o moral del cónyuge o compañero permanente o deficiencia sustancial de ayuda de los demás miembros del núcleo familiar”.</w:t>
      </w:r>
    </w:p>
    <w:p w:rsidR="001757BF" w:rsidRPr="001757BF" w:rsidRDefault="001757BF" w:rsidP="001757BF">
      <w:pPr>
        <w:ind w:left="227" w:right="227" w:firstLine="2127"/>
        <w:jc w:val="both"/>
        <w:rPr>
          <w:rFonts w:ascii="Arial" w:hAnsi="Arial" w:cs="Arial"/>
          <w:i/>
          <w:color w:val="000000"/>
          <w:sz w:val="22"/>
          <w:szCs w:val="22"/>
        </w:rPr>
      </w:pPr>
      <w:r w:rsidRPr="001757BF">
        <w:rPr>
          <w:rFonts w:ascii="Arial" w:hAnsi="Arial" w:cs="Arial"/>
          <w:i/>
          <w:color w:val="000000"/>
          <w:spacing w:val="-3"/>
          <w:sz w:val="22"/>
          <w:szCs w:val="22"/>
          <w:lang w:val="es-CO"/>
        </w:rPr>
        <w:t> </w:t>
      </w:r>
    </w:p>
    <w:p w:rsidR="001757BF" w:rsidRDefault="001757BF" w:rsidP="001757BF">
      <w:pPr>
        <w:ind w:left="227" w:right="227"/>
        <w:jc w:val="both"/>
        <w:rPr>
          <w:rFonts w:ascii="Arial" w:hAnsi="Arial" w:cs="Arial"/>
          <w:color w:val="000000"/>
          <w:sz w:val="28"/>
          <w:szCs w:val="28"/>
        </w:rPr>
      </w:pPr>
      <w:r w:rsidRPr="001757BF">
        <w:rPr>
          <w:rFonts w:ascii="Arial" w:hAnsi="Arial" w:cs="Arial"/>
          <w:i/>
          <w:color w:val="000000"/>
          <w:spacing w:val="-3"/>
          <w:sz w:val="22"/>
          <w:szCs w:val="22"/>
          <w:lang w:val="es-CO"/>
        </w:rPr>
        <w:t>Del precepto trascrito surge incontrastable que la sola condición de mujer cabeza de familia no colma </w:t>
      </w:r>
      <w:r w:rsidRPr="001757BF">
        <w:rPr>
          <w:rFonts w:ascii="Arial" w:hAnsi="Arial" w:cs="Arial"/>
          <w:i/>
          <w:iCs/>
          <w:color w:val="000000"/>
          <w:spacing w:val="-3"/>
          <w:sz w:val="22"/>
          <w:szCs w:val="22"/>
          <w:lang w:val="es-CO"/>
        </w:rPr>
        <w:t>per se</w:t>
      </w:r>
      <w:r w:rsidRPr="001757BF">
        <w:rPr>
          <w:rFonts w:ascii="Arial" w:hAnsi="Arial" w:cs="Arial"/>
          <w:i/>
          <w:color w:val="000000"/>
          <w:spacing w:val="-3"/>
          <w:sz w:val="22"/>
          <w:szCs w:val="22"/>
          <w:lang w:val="es-CO"/>
        </w:rPr>
        <w:t> las exigencias del artículo 47 de la </w:t>
      </w:r>
      <w:hyperlink r:id="rId11" w:tooltip="Haga clic para abrir TODA la Ley 100 de 1993" w:history="1">
        <w:r w:rsidRPr="001757BF">
          <w:rPr>
            <w:rStyle w:val="Hipervnculo"/>
            <w:rFonts w:ascii="Arial" w:hAnsi="Arial" w:cs="Arial"/>
            <w:i/>
            <w:color w:val="800080"/>
            <w:spacing w:val="-3"/>
            <w:sz w:val="22"/>
            <w:szCs w:val="22"/>
            <w:lang w:val="es-CO"/>
          </w:rPr>
          <w:t>Ley 100 de 1993</w:t>
        </w:r>
      </w:hyperlink>
      <w:r w:rsidRPr="001757BF">
        <w:rPr>
          <w:rFonts w:ascii="Arial" w:hAnsi="Arial" w:cs="Arial"/>
          <w:i/>
          <w:color w:val="000000"/>
          <w:spacing w:val="-3"/>
          <w:sz w:val="22"/>
          <w:szCs w:val="22"/>
          <w:lang w:val="es-CO"/>
        </w:rPr>
        <w:t>, pues de ella sola no es dable predicar la situación de dependencia económica de algún otro miembro del clan familiar, menos aún del hijo trabajador o pensionado causante de la prestación por muerte</w:t>
      </w:r>
      <w:r>
        <w:rPr>
          <w:rFonts w:ascii="Arial" w:hAnsi="Arial" w:cs="Arial"/>
          <w:i/>
          <w:color w:val="000000"/>
          <w:spacing w:val="-3"/>
          <w:sz w:val="22"/>
          <w:szCs w:val="22"/>
          <w:lang w:val="es-CO"/>
        </w:rPr>
        <w:t>”</w:t>
      </w:r>
      <w:r>
        <w:rPr>
          <w:rFonts w:ascii="Verdana" w:hAnsi="Verdana" w:cs="Arial"/>
          <w:color w:val="000000"/>
          <w:spacing w:val="-3"/>
          <w:sz w:val="22"/>
          <w:szCs w:val="22"/>
          <w:lang w:val="es-CO"/>
        </w:rPr>
        <w:t>.</w:t>
      </w:r>
    </w:p>
    <w:p w:rsidR="001757BF" w:rsidRDefault="001757BF" w:rsidP="000E7E87">
      <w:pPr>
        <w:spacing w:line="276" w:lineRule="auto"/>
        <w:jc w:val="both"/>
        <w:rPr>
          <w:rFonts w:ascii="Arial" w:hAnsi="Arial" w:cs="Arial"/>
          <w:szCs w:val="24"/>
        </w:rPr>
      </w:pPr>
    </w:p>
    <w:p w:rsidR="00F16D8B" w:rsidRDefault="00F16D8B" w:rsidP="000E7E87">
      <w:pPr>
        <w:spacing w:line="276" w:lineRule="auto"/>
        <w:jc w:val="both"/>
        <w:rPr>
          <w:rFonts w:ascii="Arial" w:hAnsi="Arial" w:cs="Arial"/>
          <w:szCs w:val="24"/>
        </w:rPr>
      </w:pPr>
      <w:r>
        <w:rPr>
          <w:rFonts w:ascii="Arial" w:hAnsi="Arial" w:cs="Arial"/>
          <w:szCs w:val="24"/>
        </w:rPr>
        <w:t>De otro lado, vale la pena resaltar que en el medio magnético del que se ha h</w:t>
      </w:r>
      <w:r w:rsidR="00B61127">
        <w:rPr>
          <w:rFonts w:ascii="Arial" w:hAnsi="Arial" w:cs="Arial"/>
          <w:szCs w:val="24"/>
        </w:rPr>
        <w:t>echo referencia, se observa la señora Alba Lucía Franco Delgado, ha tenido varias afiliaciones al sistema de seguridad social como cotizante en diferentes periodos</w:t>
      </w:r>
      <w:r w:rsidR="00DB577D">
        <w:rPr>
          <w:rStyle w:val="Refdenotaalpie"/>
          <w:rFonts w:ascii="Arial" w:hAnsi="Arial" w:cs="Arial"/>
          <w:szCs w:val="24"/>
        </w:rPr>
        <w:footnoteReference w:id="7"/>
      </w:r>
      <w:r w:rsidR="00B61127">
        <w:rPr>
          <w:rFonts w:ascii="Arial" w:hAnsi="Arial" w:cs="Arial"/>
          <w:szCs w:val="24"/>
        </w:rPr>
        <w:t>, siendo los últimos abril a enero de 2011; de lo cual puede colegirse que ella misma obtenía los ingresos para su propia subsistencia, descartándose en ese momento la dependencia hacia su hijo fallecido, quien como ya se indicó para esa época no tenía un trabajo estable o regular.</w:t>
      </w:r>
    </w:p>
    <w:p w:rsidR="008F6514" w:rsidRDefault="008F6514" w:rsidP="000E7E87">
      <w:pPr>
        <w:spacing w:line="276" w:lineRule="auto"/>
        <w:jc w:val="both"/>
        <w:rPr>
          <w:rFonts w:ascii="Arial" w:hAnsi="Arial" w:cs="Arial"/>
          <w:szCs w:val="24"/>
        </w:rPr>
      </w:pPr>
    </w:p>
    <w:p w:rsidR="008F6514" w:rsidRPr="00D3059B" w:rsidRDefault="008F6514" w:rsidP="000E7E87">
      <w:pPr>
        <w:spacing w:line="276" w:lineRule="auto"/>
        <w:jc w:val="both"/>
        <w:rPr>
          <w:rFonts w:ascii="Arial" w:hAnsi="Arial" w:cs="Arial"/>
          <w:i/>
          <w:iCs/>
          <w:sz w:val="22"/>
          <w:szCs w:val="22"/>
          <w:bdr w:val="none" w:sz="0" w:space="0" w:color="auto" w:frame="1"/>
          <w:lang w:val="es-CO"/>
        </w:rPr>
      </w:pPr>
      <w:r>
        <w:rPr>
          <w:rFonts w:ascii="Arial" w:hAnsi="Arial" w:cs="Arial"/>
          <w:szCs w:val="24"/>
        </w:rPr>
        <w:t>Y es que no puede obviarse que la finalidad de la pensión de sobrevivientes, como reiteradamente lo ha sostenido la Corte Constitucional, entre ellas en sentencia T-128-16</w:t>
      </w:r>
      <w:r>
        <w:rPr>
          <w:rStyle w:val="Refdenotaalpie"/>
          <w:rFonts w:ascii="Arial" w:hAnsi="Arial" w:cs="Arial"/>
          <w:szCs w:val="24"/>
        </w:rPr>
        <w:footnoteReference w:id="8"/>
      </w:r>
      <w:r>
        <w:rPr>
          <w:rFonts w:ascii="Arial" w:hAnsi="Arial" w:cs="Arial"/>
          <w:szCs w:val="24"/>
        </w:rPr>
        <w:t xml:space="preserve"> “</w:t>
      </w:r>
      <w:r w:rsidRPr="00D3059B">
        <w:rPr>
          <w:rFonts w:ascii="Arial" w:hAnsi="Arial" w:cs="Arial"/>
          <w:i/>
          <w:sz w:val="22"/>
          <w:szCs w:val="22"/>
          <w:shd w:val="clear" w:color="auto" w:fill="FFFFFF"/>
        </w:rPr>
        <w:t xml:space="preserve">es que los familiares del pensionado o afiliado fallecido puedan continuar recibiendo los beneficios asistenciales y económicos que aquel les proporcionaba, para que en su ausencia no se ven disminuidas sus condiciones de vida”, </w:t>
      </w:r>
      <w:r w:rsidRPr="00D3059B">
        <w:rPr>
          <w:rFonts w:ascii="Arial" w:hAnsi="Arial" w:cs="Arial"/>
          <w:szCs w:val="24"/>
          <w:shd w:val="clear" w:color="auto" w:fill="FFFFFF"/>
        </w:rPr>
        <w:t>dicho en otras palabras</w:t>
      </w:r>
      <w:r w:rsidRPr="00D3059B">
        <w:rPr>
          <w:rFonts w:ascii="Arial" w:hAnsi="Arial" w:cs="Arial"/>
          <w:sz w:val="22"/>
          <w:szCs w:val="22"/>
          <w:shd w:val="clear" w:color="auto" w:fill="FFFFFF"/>
        </w:rPr>
        <w:t xml:space="preserve">, </w:t>
      </w:r>
      <w:r w:rsidRPr="00D3059B">
        <w:rPr>
          <w:rFonts w:ascii="Arial" w:hAnsi="Arial" w:cs="Arial"/>
          <w:szCs w:val="24"/>
          <w:shd w:val="clear" w:color="auto" w:fill="FFFFFF"/>
        </w:rPr>
        <w:t>el objetivo</w:t>
      </w:r>
      <w:r w:rsidRPr="00D3059B">
        <w:rPr>
          <w:rFonts w:ascii="Arial" w:hAnsi="Arial" w:cs="Arial"/>
          <w:sz w:val="22"/>
          <w:szCs w:val="22"/>
          <w:shd w:val="clear" w:color="auto" w:fill="FFFFFF"/>
        </w:rPr>
        <w:t xml:space="preserve"> “</w:t>
      </w:r>
      <w:r w:rsidRPr="00D3059B">
        <w:rPr>
          <w:rFonts w:ascii="Arial" w:hAnsi="Arial" w:cs="Arial"/>
          <w:i/>
          <w:sz w:val="22"/>
          <w:szCs w:val="22"/>
          <w:shd w:val="clear" w:color="auto" w:fill="FFFFFF"/>
        </w:rPr>
        <w:t xml:space="preserve">es </w:t>
      </w:r>
      <w:r w:rsidRPr="00D3059B">
        <w:rPr>
          <w:rFonts w:ascii="Arial" w:hAnsi="Arial" w:cs="Arial"/>
          <w:i/>
          <w:iCs/>
          <w:sz w:val="22"/>
          <w:szCs w:val="22"/>
          <w:bdr w:val="none" w:sz="0" w:space="0" w:color="auto" w:frame="1"/>
          <w:lang w:val="es-CO"/>
        </w:rPr>
        <w:t>suplir la ausencia repentina del apoyo económico del pensionado o del afiliado a los allegados dependientes y por ende, evitar que su deceso se traduzca en un cambio sustancial de las condiciones mínimas de subsistencia de las personas beneficiarias de dicha prestación</w:t>
      </w:r>
      <w:r w:rsidRPr="00D3059B">
        <w:rPr>
          <w:rStyle w:val="Refdenotaalpie"/>
          <w:rFonts w:ascii="Arial" w:hAnsi="Arial" w:cs="Arial"/>
          <w:i/>
          <w:iCs/>
          <w:sz w:val="22"/>
          <w:szCs w:val="22"/>
          <w:bdr w:val="none" w:sz="0" w:space="0" w:color="auto" w:frame="1"/>
          <w:lang w:val="es-CO"/>
        </w:rPr>
        <w:footnoteReference w:id="9"/>
      </w:r>
      <w:r w:rsidRPr="00D3059B">
        <w:rPr>
          <w:rFonts w:ascii="Arial" w:hAnsi="Arial" w:cs="Arial"/>
          <w:i/>
          <w:iCs/>
          <w:sz w:val="22"/>
          <w:szCs w:val="22"/>
          <w:bdr w:val="none" w:sz="0" w:space="0" w:color="auto" w:frame="1"/>
          <w:lang w:val="es-CO"/>
        </w:rPr>
        <w:t>”.</w:t>
      </w:r>
    </w:p>
    <w:p w:rsidR="007B1CBD" w:rsidRPr="008F6514" w:rsidRDefault="007B1CBD" w:rsidP="000E7E87">
      <w:pPr>
        <w:spacing w:line="276" w:lineRule="auto"/>
        <w:jc w:val="both"/>
        <w:rPr>
          <w:rFonts w:ascii="Arial" w:hAnsi="Arial" w:cs="Arial"/>
          <w:color w:val="000000" w:themeColor="text1"/>
          <w:szCs w:val="24"/>
        </w:rPr>
      </w:pPr>
    </w:p>
    <w:p w:rsidR="00B61127" w:rsidRDefault="0094299E" w:rsidP="000E7E87">
      <w:pPr>
        <w:spacing w:line="276" w:lineRule="auto"/>
        <w:jc w:val="both"/>
        <w:rPr>
          <w:rFonts w:ascii="Arial" w:hAnsi="Arial" w:cs="Arial"/>
          <w:szCs w:val="24"/>
        </w:rPr>
      </w:pPr>
      <w:r>
        <w:rPr>
          <w:rFonts w:ascii="Arial" w:hAnsi="Arial" w:cs="Arial"/>
          <w:szCs w:val="24"/>
        </w:rPr>
        <w:t>Por lo tanto, si</w:t>
      </w:r>
      <w:r w:rsidR="00DB577D">
        <w:rPr>
          <w:rFonts w:ascii="Arial" w:hAnsi="Arial" w:cs="Arial"/>
          <w:szCs w:val="24"/>
        </w:rPr>
        <w:t>no se demuestra que el afiliado era quien proveía en mayor proporción las necesidades básicas de su madre, resulta obvio colegir que no se presenta una ausencia repentina de las mismas, pues sus condiciones de vida siguieron siendo abastecidas por su cónyuge</w:t>
      </w:r>
      <w:r w:rsidR="007B1CBD">
        <w:rPr>
          <w:rFonts w:ascii="Arial" w:hAnsi="Arial" w:cs="Arial"/>
          <w:szCs w:val="24"/>
        </w:rPr>
        <w:t xml:space="preserve"> Jhon Jairo Castaño A</w:t>
      </w:r>
      <w:r w:rsidR="004B523E">
        <w:rPr>
          <w:rFonts w:ascii="Arial" w:hAnsi="Arial" w:cs="Arial"/>
          <w:szCs w:val="24"/>
        </w:rPr>
        <w:t>gudelo, de quien la demandante afirmó en la investigación de dependencia económica, le continuaba girando la suma de $900.000</w:t>
      </w:r>
      <w:r w:rsidR="004B523E">
        <w:rPr>
          <w:rStyle w:val="Refdenotaalpie"/>
          <w:rFonts w:ascii="Arial" w:hAnsi="Arial" w:cs="Arial"/>
          <w:szCs w:val="24"/>
        </w:rPr>
        <w:footnoteReference w:id="10"/>
      </w:r>
      <w:r w:rsidR="004B523E">
        <w:rPr>
          <w:rFonts w:ascii="Arial" w:hAnsi="Arial" w:cs="Arial"/>
          <w:szCs w:val="24"/>
        </w:rPr>
        <w:t>.</w:t>
      </w:r>
    </w:p>
    <w:p w:rsidR="00D14C4A" w:rsidRDefault="00D14C4A" w:rsidP="000E7E87">
      <w:pPr>
        <w:spacing w:line="276" w:lineRule="auto"/>
        <w:jc w:val="both"/>
        <w:rPr>
          <w:rFonts w:ascii="Arial" w:hAnsi="Arial" w:cs="Arial"/>
          <w:szCs w:val="24"/>
        </w:rPr>
      </w:pPr>
    </w:p>
    <w:p w:rsidR="00D14C4A" w:rsidRDefault="007B28AD" w:rsidP="000E7E87">
      <w:pPr>
        <w:spacing w:line="276" w:lineRule="auto"/>
        <w:jc w:val="both"/>
        <w:rPr>
          <w:rFonts w:ascii="Arial" w:hAnsi="Arial" w:cs="Arial"/>
          <w:szCs w:val="24"/>
        </w:rPr>
      </w:pPr>
      <w:r>
        <w:rPr>
          <w:rFonts w:ascii="Arial" w:hAnsi="Arial" w:cs="Arial"/>
          <w:szCs w:val="24"/>
        </w:rPr>
        <w:t>De conformidad con lo discurrido, encuentra la Sala que razón le asiste al recurrente al afirmar que la señora Alba Lucía Franco Delgado no dependía económicamente del joven Jefferson Andrés Franco Delgado y en razón de ello, no puede ser considerada como beneficiaria de la pensión de sobrevivientes causada con su fallecimiento, por lo que se impone revocar la sentencia de primer grado.</w:t>
      </w:r>
    </w:p>
    <w:p w:rsidR="0050221B" w:rsidRDefault="0050221B" w:rsidP="000E7E87">
      <w:pPr>
        <w:spacing w:line="276" w:lineRule="auto"/>
        <w:jc w:val="both"/>
        <w:rPr>
          <w:rFonts w:ascii="Arial" w:hAnsi="Arial" w:cs="Arial"/>
          <w:szCs w:val="24"/>
        </w:rPr>
      </w:pPr>
    </w:p>
    <w:p w:rsidR="0050221B" w:rsidRDefault="0050221B" w:rsidP="000E7E87">
      <w:pPr>
        <w:spacing w:line="276" w:lineRule="auto"/>
        <w:jc w:val="both"/>
        <w:rPr>
          <w:rFonts w:ascii="Arial" w:hAnsi="Arial" w:cs="Arial"/>
          <w:szCs w:val="24"/>
        </w:rPr>
      </w:pPr>
      <w:r>
        <w:rPr>
          <w:rFonts w:ascii="Arial" w:hAnsi="Arial" w:cs="Arial"/>
          <w:szCs w:val="24"/>
        </w:rPr>
        <w:t>Resulta inane abordar el otro argumento de la alzada, relacionado con la supuesta relación de convivencia del causante con la joven Leidy Johana Ochoa Murillo, quien por demás no debe ser vinculada a esta actuación, como quiera que según lo por ella manifestado al rendir testimonio, solo tuvo una relación de noviazgo con Jefferson Andrés Franco por un periodo de un año y cuatro meses.</w:t>
      </w:r>
    </w:p>
    <w:p w:rsidR="00994419" w:rsidRDefault="00994419" w:rsidP="000E7E87">
      <w:pPr>
        <w:spacing w:line="276" w:lineRule="auto"/>
        <w:jc w:val="both"/>
        <w:rPr>
          <w:rFonts w:ascii="Arial" w:hAnsi="Arial" w:cs="Arial"/>
          <w:szCs w:val="24"/>
        </w:rPr>
      </w:pPr>
    </w:p>
    <w:p w:rsidR="00313DC2" w:rsidRDefault="00596038" w:rsidP="007B28AD">
      <w:pPr>
        <w:spacing w:line="276" w:lineRule="auto"/>
        <w:jc w:val="center"/>
        <w:rPr>
          <w:rFonts w:ascii="Arial" w:hAnsi="Arial" w:cs="Arial"/>
          <w:b/>
          <w:color w:val="000000"/>
          <w:szCs w:val="24"/>
          <w:lang w:eastAsia="es-CO"/>
        </w:rPr>
      </w:pPr>
      <w:r w:rsidRPr="002A4E8D">
        <w:rPr>
          <w:rFonts w:ascii="Arial" w:hAnsi="Arial" w:cs="Arial"/>
          <w:b/>
          <w:color w:val="000000"/>
          <w:szCs w:val="24"/>
          <w:lang w:eastAsia="es-CO"/>
        </w:rPr>
        <w:t>CONCLUSIÓN</w:t>
      </w:r>
    </w:p>
    <w:p w:rsidR="00DA4D0C" w:rsidRPr="002A4E8D" w:rsidRDefault="00DA4D0C" w:rsidP="002A4E8D">
      <w:pPr>
        <w:shd w:val="clear" w:color="auto" w:fill="FFFFFF"/>
        <w:tabs>
          <w:tab w:val="left" w:pos="5197"/>
        </w:tabs>
        <w:spacing w:line="276" w:lineRule="auto"/>
        <w:jc w:val="center"/>
        <w:rPr>
          <w:rFonts w:ascii="Arial" w:hAnsi="Arial" w:cs="Arial"/>
          <w:b/>
          <w:color w:val="000000"/>
          <w:szCs w:val="24"/>
          <w:lang w:eastAsia="es-CO"/>
        </w:rPr>
      </w:pPr>
    </w:p>
    <w:p w:rsidR="001365C6" w:rsidRDefault="00745EC1" w:rsidP="00982149">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Conforme lo expuesto, la decisión de p</w:t>
      </w:r>
      <w:r w:rsidR="00C45EC5">
        <w:rPr>
          <w:rFonts w:ascii="Arial" w:hAnsi="Arial" w:cs="Arial"/>
          <w:color w:val="000000"/>
          <w:szCs w:val="24"/>
          <w:lang w:eastAsia="es-CO"/>
        </w:rPr>
        <w:t xml:space="preserve">rimera instancia será </w:t>
      </w:r>
      <w:r w:rsidR="007B28AD">
        <w:rPr>
          <w:rFonts w:ascii="Arial" w:hAnsi="Arial" w:cs="Arial"/>
          <w:color w:val="000000"/>
          <w:szCs w:val="24"/>
          <w:lang w:eastAsia="es-CO"/>
        </w:rPr>
        <w:t>revocada, para en su lugar, absolver a la demandada de todas las pretensiones incoadas en su contra.</w:t>
      </w:r>
    </w:p>
    <w:p w:rsidR="00CB6CAE" w:rsidRDefault="00CB6CAE" w:rsidP="00982149">
      <w:pPr>
        <w:shd w:val="clear" w:color="auto" w:fill="FFFFFF"/>
        <w:tabs>
          <w:tab w:val="left" w:pos="5197"/>
        </w:tabs>
        <w:spacing w:line="276" w:lineRule="auto"/>
        <w:jc w:val="both"/>
        <w:rPr>
          <w:rFonts w:ascii="Arial" w:hAnsi="Arial" w:cs="Arial"/>
          <w:szCs w:val="24"/>
        </w:rPr>
      </w:pPr>
    </w:p>
    <w:p w:rsidR="00EA3CA8" w:rsidRDefault="00565E83" w:rsidP="00D471CA">
      <w:pPr>
        <w:spacing w:line="276" w:lineRule="auto"/>
        <w:jc w:val="both"/>
        <w:rPr>
          <w:rFonts w:ascii="Arial" w:hAnsi="Arial" w:cs="Arial"/>
          <w:szCs w:val="24"/>
        </w:rPr>
      </w:pPr>
      <w:r w:rsidRPr="00D578CB">
        <w:rPr>
          <w:rFonts w:ascii="Arial" w:hAnsi="Arial" w:cs="Arial"/>
          <w:szCs w:val="24"/>
        </w:rPr>
        <w:t xml:space="preserve">Costas en </w:t>
      </w:r>
      <w:r w:rsidR="007B28AD">
        <w:rPr>
          <w:rFonts w:ascii="Arial" w:hAnsi="Arial" w:cs="Arial"/>
          <w:szCs w:val="24"/>
        </w:rPr>
        <w:t>ambas instancias a cargo de</w:t>
      </w:r>
      <w:r w:rsidR="00E930C1">
        <w:rPr>
          <w:rFonts w:ascii="Arial" w:hAnsi="Arial" w:cs="Arial"/>
          <w:szCs w:val="24"/>
        </w:rPr>
        <w:t xml:space="preserve"> la parte demandante </w:t>
      </w:r>
      <w:r w:rsidR="00E20664">
        <w:rPr>
          <w:rFonts w:ascii="Arial" w:hAnsi="Arial" w:cs="Arial"/>
          <w:szCs w:val="24"/>
        </w:rPr>
        <w:t>Alba Lucía Franco Delgado</w:t>
      </w:r>
      <w:r w:rsidR="007B28AD">
        <w:rPr>
          <w:rFonts w:ascii="Arial" w:hAnsi="Arial" w:cs="Arial"/>
          <w:szCs w:val="24"/>
        </w:rPr>
        <w:t xml:space="preserve"> y a favor de Positiva Compañía de Seguros S.A.</w:t>
      </w:r>
    </w:p>
    <w:p w:rsidR="0042685B" w:rsidRDefault="0042685B" w:rsidP="00D471CA">
      <w:pPr>
        <w:spacing w:line="276" w:lineRule="auto"/>
        <w:jc w:val="both"/>
        <w:rPr>
          <w:rFonts w:ascii="Arial" w:hAnsi="Arial" w:cs="Arial"/>
          <w:szCs w:val="24"/>
        </w:rPr>
      </w:pPr>
    </w:p>
    <w:p w:rsidR="00313DC2" w:rsidRPr="00313DC2" w:rsidRDefault="00313DC2" w:rsidP="002A4E8D">
      <w:pPr>
        <w:spacing w:line="276" w:lineRule="auto"/>
        <w:jc w:val="center"/>
        <w:rPr>
          <w:rFonts w:ascii="Arial" w:hAnsi="Arial" w:cs="Arial"/>
          <w:b/>
          <w:szCs w:val="24"/>
        </w:rPr>
      </w:pPr>
      <w:r w:rsidRPr="00313DC2">
        <w:rPr>
          <w:rFonts w:ascii="Arial" w:hAnsi="Arial" w:cs="Arial"/>
          <w:b/>
          <w:szCs w:val="24"/>
        </w:rPr>
        <w:t>DECISI</w:t>
      </w:r>
      <w:r>
        <w:rPr>
          <w:rFonts w:ascii="Arial" w:hAnsi="Arial" w:cs="Arial"/>
          <w:b/>
          <w:szCs w:val="24"/>
        </w:rPr>
        <w:t>ÓN</w:t>
      </w:r>
    </w:p>
    <w:p w:rsidR="00134C86" w:rsidRPr="00D578CB" w:rsidRDefault="00134C86" w:rsidP="00F017BF">
      <w:pPr>
        <w:pStyle w:val="Sinespaciado"/>
        <w:spacing w:line="276" w:lineRule="auto"/>
        <w:rPr>
          <w:rFonts w:ascii="Arial" w:hAnsi="Arial" w:cs="Arial"/>
          <w:sz w:val="24"/>
          <w:szCs w:val="24"/>
        </w:rPr>
      </w:pPr>
    </w:p>
    <w:p w:rsidR="00226D5F" w:rsidRDefault="00226D5F" w:rsidP="00313DC2">
      <w:pPr>
        <w:pStyle w:val="Prrafodelista2"/>
        <w:spacing w:after="0"/>
        <w:ind w:left="0"/>
        <w:jc w:val="both"/>
        <w:rPr>
          <w:rFonts w:ascii="Arial" w:hAnsi="Arial" w:cs="Arial"/>
          <w:sz w:val="24"/>
          <w:szCs w:val="24"/>
        </w:rPr>
      </w:pPr>
      <w:r w:rsidRPr="00D578CB">
        <w:rPr>
          <w:rFonts w:ascii="Arial" w:hAnsi="Arial" w:cs="Arial"/>
          <w:sz w:val="24"/>
          <w:szCs w:val="24"/>
        </w:rPr>
        <w:t xml:space="preserve">En mérito de lo expuesto, el </w:t>
      </w:r>
      <w:r w:rsidRPr="00D578CB">
        <w:rPr>
          <w:rFonts w:ascii="Arial" w:hAnsi="Arial" w:cs="Arial"/>
          <w:b/>
          <w:sz w:val="24"/>
          <w:szCs w:val="24"/>
        </w:rPr>
        <w:t>Tribunal Superior del Distrito Judicial de Pereira - Risaralda, Sala</w:t>
      </w:r>
      <w:r w:rsidR="007D0C8E">
        <w:rPr>
          <w:rFonts w:ascii="Arial" w:hAnsi="Arial" w:cs="Arial"/>
          <w:b/>
          <w:sz w:val="24"/>
          <w:szCs w:val="24"/>
        </w:rPr>
        <w:t xml:space="preserve"> Cuarta de Decisión</w:t>
      </w:r>
      <w:r w:rsidRPr="00D578CB">
        <w:rPr>
          <w:rFonts w:ascii="Arial" w:hAnsi="Arial" w:cs="Arial"/>
          <w:b/>
          <w:sz w:val="24"/>
          <w:szCs w:val="24"/>
        </w:rPr>
        <w:t xml:space="preserve"> Laboral,</w:t>
      </w:r>
      <w:r w:rsidRPr="00D578CB">
        <w:rPr>
          <w:rFonts w:ascii="Arial" w:hAnsi="Arial" w:cs="Arial"/>
          <w:sz w:val="24"/>
          <w:szCs w:val="24"/>
        </w:rPr>
        <w:t xml:space="preserve"> administrando justicia en nombre de la República y por autoridad de la ley,</w:t>
      </w:r>
    </w:p>
    <w:p w:rsidR="00226D5F" w:rsidRPr="00D578CB" w:rsidRDefault="00D578CB" w:rsidP="00F017BF">
      <w:pPr>
        <w:spacing w:line="276" w:lineRule="auto"/>
        <w:jc w:val="center"/>
        <w:rPr>
          <w:rFonts w:ascii="Arial" w:hAnsi="Arial" w:cs="Arial"/>
          <w:b/>
          <w:szCs w:val="24"/>
        </w:rPr>
      </w:pPr>
      <w:r w:rsidRPr="00D578CB">
        <w:rPr>
          <w:rFonts w:ascii="Arial" w:hAnsi="Arial" w:cs="Arial"/>
          <w:b/>
          <w:szCs w:val="24"/>
        </w:rPr>
        <w:t>RESUELVE</w:t>
      </w:r>
    </w:p>
    <w:p w:rsidR="00226D5F" w:rsidRPr="00D578CB" w:rsidRDefault="00F5729C" w:rsidP="00F5729C">
      <w:pPr>
        <w:pStyle w:val="Sinespaciado"/>
        <w:tabs>
          <w:tab w:val="left" w:pos="3387"/>
        </w:tabs>
        <w:spacing w:line="276" w:lineRule="auto"/>
        <w:rPr>
          <w:rFonts w:ascii="Arial" w:hAnsi="Arial" w:cs="Arial"/>
          <w:sz w:val="24"/>
          <w:szCs w:val="24"/>
        </w:rPr>
      </w:pPr>
      <w:r>
        <w:rPr>
          <w:rFonts w:ascii="Arial" w:hAnsi="Arial" w:cs="Arial"/>
          <w:sz w:val="24"/>
          <w:szCs w:val="24"/>
        </w:rPr>
        <w:tab/>
      </w:r>
    </w:p>
    <w:p w:rsidR="00A6769B" w:rsidRDefault="001320DB" w:rsidP="00313DC2">
      <w:pPr>
        <w:widowControl w:val="0"/>
        <w:autoSpaceDE w:val="0"/>
        <w:autoSpaceDN w:val="0"/>
        <w:adjustRightInd w:val="0"/>
        <w:spacing w:line="276" w:lineRule="auto"/>
        <w:jc w:val="both"/>
        <w:rPr>
          <w:rFonts w:ascii="Arial" w:hAnsi="Arial" w:cs="Arial"/>
          <w:bCs/>
          <w:iCs/>
          <w:szCs w:val="24"/>
        </w:rPr>
      </w:pPr>
      <w:r w:rsidRPr="001320DB">
        <w:rPr>
          <w:rFonts w:ascii="Arial" w:hAnsi="Arial" w:cs="Arial"/>
          <w:b/>
          <w:szCs w:val="24"/>
        </w:rPr>
        <w:lastRenderedPageBreak/>
        <w:t>PRIM</w:t>
      </w:r>
      <w:r w:rsidR="00121F87">
        <w:rPr>
          <w:rFonts w:ascii="Arial" w:hAnsi="Arial" w:cs="Arial"/>
          <w:b/>
          <w:szCs w:val="24"/>
        </w:rPr>
        <w:t xml:space="preserve">ERO: </w:t>
      </w:r>
      <w:r w:rsidR="007B28AD">
        <w:rPr>
          <w:rFonts w:ascii="Arial" w:hAnsi="Arial" w:cs="Arial"/>
          <w:b/>
          <w:szCs w:val="24"/>
        </w:rPr>
        <w:t xml:space="preserve">REVOCAR </w:t>
      </w:r>
      <w:r w:rsidRPr="001320DB">
        <w:rPr>
          <w:rFonts w:ascii="Arial" w:hAnsi="Arial" w:cs="Arial"/>
          <w:szCs w:val="24"/>
        </w:rPr>
        <w:t xml:space="preserve">la sentencia </w:t>
      </w:r>
      <w:r w:rsidR="00EA3CA8" w:rsidRPr="00D578CB">
        <w:rPr>
          <w:rFonts w:ascii="Arial" w:hAnsi="Arial" w:cs="Arial"/>
          <w:szCs w:val="24"/>
        </w:rPr>
        <w:t xml:space="preserve">proferida el </w:t>
      </w:r>
      <w:r w:rsidR="00E20664">
        <w:rPr>
          <w:rFonts w:ascii="Arial" w:hAnsi="Arial" w:cs="Arial"/>
          <w:szCs w:val="24"/>
        </w:rPr>
        <w:t>16</w:t>
      </w:r>
      <w:r w:rsidR="00E831A3">
        <w:rPr>
          <w:rFonts w:ascii="Arial" w:hAnsi="Arial" w:cs="Arial"/>
          <w:szCs w:val="24"/>
        </w:rPr>
        <w:t xml:space="preserve"> </w:t>
      </w:r>
      <w:r w:rsidR="00EA3CA8" w:rsidRPr="00D578CB">
        <w:rPr>
          <w:rFonts w:ascii="Arial" w:hAnsi="Arial" w:cs="Arial"/>
          <w:szCs w:val="24"/>
        </w:rPr>
        <w:t xml:space="preserve">de </w:t>
      </w:r>
      <w:r w:rsidR="00E20664">
        <w:rPr>
          <w:rFonts w:ascii="Arial" w:hAnsi="Arial" w:cs="Arial"/>
          <w:szCs w:val="24"/>
        </w:rPr>
        <w:t>agosto de 2016</w:t>
      </w:r>
      <w:r w:rsidR="00EA3CA8" w:rsidRPr="00D578CB">
        <w:rPr>
          <w:rFonts w:ascii="Arial" w:hAnsi="Arial" w:cs="Arial"/>
          <w:szCs w:val="24"/>
        </w:rPr>
        <w:t xml:space="preserve"> por el Juzgado </w:t>
      </w:r>
      <w:r w:rsidR="00E20664">
        <w:rPr>
          <w:rFonts w:ascii="Arial" w:hAnsi="Arial" w:cs="Arial"/>
          <w:szCs w:val="24"/>
        </w:rPr>
        <w:t xml:space="preserve">Primero </w:t>
      </w:r>
      <w:r w:rsidR="00EA3CA8" w:rsidRPr="00D578CB">
        <w:rPr>
          <w:rFonts w:ascii="Arial" w:hAnsi="Arial" w:cs="Arial"/>
          <w:szCs w:val="24"/>
        </w:rPr>
        <w:t xml:space="preserve">Laboral del Circuito de Pereira, dentro del proceso ordinario laboral propuesto por </w:t>
      </w:r>
      <w:r w:rsidR="00CB6CAE">
        <w:rPr>
          <w:rFonts w:ascii="Arial" w:hAnsi="Arial" w:cs="Arial"/>
          <w:szCs w:val="24"/>
        </w:rPr>
        <w:t>l</w:t>
      </w:r>
      <w:r w:rsidR="00E831A3">
        <w:rPr>
          <w:rFonts w:ascii="Arial" w:hAnsi="Arial" w:cs="Arial"/>
          <w:szCs w:val="24"/>
        </w:rPr>
        <w:t>a</w:t>
      </w:r>
      <w:r w:rsidR="00724874">
        <w:rPr>
          <w:rFonts w:ascii="Arial" w:hAnsi="Arial" w:cs="Arial"/>
          <w:szCs w:val="24"/>
        </w:rPr>
        <w:t xml:space="preserve"> </w:t>
      </w:r>
      <w:r w:rsidR="00EA3CA8">
        <w:rPr>
          <w:rFonts w:ascii="Arial" w:hAnsi="Arial" w:cs="Arial"/>
          <w:szCs w:val="24"/>
        </w:rPr>
        <w:t>señor</w:t>
      </w:r>
      <w:r w:rsidR="00E831A3">
        <w:rPr>
          <w:rFonts w:ascii="Arial" w:hAnsi="Arial" w:cs="Arial"/>
          <w:szCs w:val="24"/>
        </w:rPr>
        <w:t>a</w:t>
      </w:r>
      <w:r w:rsidR="00EA3CA8">
        <w:rPr>
          <w:rFonts w:ascii="Arial" w:hAnsi="Arial" w:cs="Arial"/>
          <w:szCs w:val="24"/>
        </w:rPr>
        <w:t xml:space="preserve"> </w:t>
      </w:r>
      <w:r w:rsidR="00E20664">
        <w:rPr>
          <w:rFonts w:ascii="Arial" w:hAnsi="Arial" w:cs="Arial"/>
          <w:b/>
          <w:szCs w:val="24"/>
        </w:rPr>
        <w:t>Alba Lucía Franco Delgado</w:t>
      </w:r>
      <w:r w:rsidR="00E831A3">
        <w:rPr>
          <w:rFonts w:ascii="Arial" w:hAnsi="Arial" w:cs="Arial"/>
          <w:b/>
          <w:szCs w:val="24"/>
        </w:rPr>
        <w:t xml:space="preserve"> </w:t>
      </w:r>
      <w:r w:rsidR="00EA3CA8">
        <w:rPr>
          <w:rFonts w:ascii="Arial" w:hAnsi="Arial" w:cs="Arial"/>
          <w:szCs w:val="24"/>
        </w:rPr>
        <w:t xml:space="preserve">en </w:t>
      </w:r>
      <w:r w:rsidR="00EA3CA8" w:rsidRPr="003440CA">
        <w:rPr>
          <w:rFonts w:ascii="Arial" w:hAnsi="Arial" w:cs="Arial"/>
          <w:szCs w:val="24"/>
        </w:rPr>
        <w:t>contra</w:t>
      </w:r>
      <w:r w:rsidR="00EA3CA8">
        <w:rPr>
          <w:rFonts w:ascii="Arial" w:hAnsi="Arial" w:cs="Arial"/>
          <w:szCs w:val="24"/>
        </w:rPr>
        <w:t xml:space="preserve"> de</w:t>
      </w:r>
      <w:r w:rsidR="00EA3CA8" w:rsidRPr="003440CA">
        <w:rPr>
          <w:rFonts w:ascii="Arial" w:hAnsi="Arial" w:cs="Arial"/>
          <w:szCs w:val="24"/>
        </w:rPr>
        <w:t xml:space="preserve"> </w:t>
      </w:r>
      <w:r w:rsidR="00E831A3">
        <w:rPr>
          <w:rFonts w:ascii="Arial" w:hAnsi="Arial" w:cs="Arial"/>
          <w:szCs w:val="24"/>
        </w:rPr>
        <w:t xml:space="preserve">la </w:t>
      </w:r>
      <w:r w:rsidR="00E20664">
        <w:rPr>
          <w:rFonts w:ascii="Arial" w:hAnsi="Arial" w:cs="Arial"/>
          <w:b/>
          <w:szCs w:val="24"/>
        </w:rPr>
        <w:t>Positiva</w:t>
      </w:r>
      <w:r w:rsidR="00DA4D0C">
        <w:rPr>
          <w:rFonts w:ascii="Arial" w:hAnsi="Arial" w:cs="Arial"/>
          <w:b/>
          <w:szCs w:val="24"/>
        </w:rPr>
        <w:t xml:space="preserve"> Compañía de Seguros</w:t>
      </w:r>
      <w:r w:rsidR="00E20664">
        <w:rPr>
          <w:rFonts w:ascii="Arial" w:hAnsi="Arial" w:cs="Arial"/>
          <w:b/>
          <w:szCs w:val="24"/>
        </w:rPr>
        <w:t xml:space="preserve"> S.A.</w:t>
      </w:r>
      <w:r w:rsidR="001365C6">
        <w:rPr>
          <w:rFonts w:ascii="Arial" w:hAnsi="Arial" w:cs="Arial"/>
          <w:bCs/>
          <w:szCs w:val="24"/>
        </w:rPr>
        <w:t>, conforme a lo exp</w:t>
      </w:r>
      <w:r w:rsidR="00EA3CA8">
        <w:rPr>
          <w:rFonts w:ascii="Arial" w:hAnsi="Arial" w:cs="Arial"/>
          <w:bCs/>
          <w:iCs/>
          <w:szCs w:val="24"/>
        </w:rPr>
        <w:t>uesto en la parte motiva de esta decisión</w:t>
      </w:r>
      <w:r w:rsidR="00A6769B">
        <w:rPr>
          <w:rFonts w:ascii="Arial" w:hAnsi="Arial" w:cs="Arial"/>
          <w:bCs/>
          <w:iCs/>
          <w:szCs w:val="24"/>
        </w:rPr>
        <w:t xml:space="preserve">, </w:t>
      </w:r>
      <w:r w:rsidR="007B28AD">
        <w:rPr>
          <w:rFonts w:ascii="Arial" w:hAnsi="Arial" w:cs="Arial"/>
          <w:bCs/>
          <w:iCs/>
          <w:szCs w:val="24"/>
        </w:rPr>
        <w:t>para en su lugar, ABSOVERLA de todas las pretensiones incoadas en su contra.</w:t>
      </w:r>
    </w:p>
    <w:p w:rsidR="007B28AD" w:rsidRDefault="007B28AD" w:rsidP="00313DC2">
      <w:pPr>
        <w:widowControl w:val="0"/>
        <w:autoSpaceDE w:val="0"/>
        <w:autoSpaceDN w:val="0"/>
        <w:adjustRightInd w:val="0"/>
        <w:spacing w:line="276" w:lineRule="auto"/>
        <w:jc w:val="both"/>
        <w:rPr>
          <w:rFonts w:ascii="Arial" w:hAnsi="Arial" w:cs="Arial"/>
          <w:bCs/>
          <w:iCs/>
          <w:szCs w:val="24"/>
        </w:rPr>
      </w:pPr>
    </w:p>
    <w:p w:rsidR="00D471CA" w:rsidRDefault="001365C6" w:rsidP="00D471CA">
      <w:pPr>
        <w:spacing w:line="276" w:lineRule="auto"/>
        <w:jc w:val="both"/>
        <w:rPr>
          <w:rFonts w:ascii="Arial" w:hAnsi="Arial" w:cs="Arial"/>
          <w:szCs w:val="24"/>
        </w:rPr>
      </w:pPr>
      <w:r w:rsidRPr="001365C6">
        <w:rPr>
          <w:rFonts w:ascii="Arial" w:hAnsi="Arial" w:cs="Arial"/>
          <w:b/>
          <w:bCs/>
          <w:iCs/>
          <w:szCs w:val="24"/>
        </w:rPr>
        <w:t xml:space="preserve">SEGUNDO: </w:t>
      </w:r>
      <w:r w:rsidR="00D471CA" w:rsidRPr="00D578CB">
        <w:rPr>
          <w:rFonts w:ascii="Arial" w:hAnsi="Arial" w:cs="Arial"/>
          <w:szCs w:val="24"/>
        </w:rPr>
        <w:t xml:space="preserve">Costas </w:t>
      </w:r>
      <w:r w:rsidR="008922A1">
        <w:rPr>
          <w:rFonts w:ascii="Arial" w:hAnsi="Arial" w:cs="Arial"/>
          <w:szCs w:val="24"/>
        </w:rPr>
        <w:t xml:space="preserve">de ambas instancias a cargo de </w:t>
      </w:r>
      <w:r w:rsidR="00E930C1">
        <w:rPr>
          <w:rFonts w:ascii="Arial" w:hAnsi="Arial" w:cs="Arial"/>
          <w:szCs w:val="24"/>
        </w:rPr>
        <w:t xml:space="preserve">la parte demandante </w:t>
      </w:r>
      <w:r w:rsidR="00E20664">
        <w:rPr>
          <w:rFonts w:ascii="Arial" w:hAnsi="Arial" w:cs="Arial"/>
          <w:szCs w:val="24"/>
        </w:rPr>
        <w:t>Alba Lucía Franco Delgado</w:t>
      </w:r>
      <w:r w:rsidR="008922A1">
        <w:rPr>
          <w:rFonts w:ascii="Arial" w:hAnsi="Arial" w:cs="Arial"/>
          <w:szCs w:val="24"/>
        </w:rPr>
        <w:t xml:space="preserve"> y a favor de Positiva Compañía de Seguros S.A</w:t>
      </w:r>
      <w:r w:rsidR="007B28AD">
        <w:rPr>
          <w:rFonts w:ascii="Arial" w:hAnsi="Arial" w:cs="Arial"/>
          <w:szCs w:val="24"/>
        </w:rPr>
        <w:t>,  por lo expuesto</w:t>
      </w:r>
      <w:r w:rsidR="00E930C1">
        <w:rPr>
          <w:rFonts w:ascii="Arial" w:hAnsi="Arial" w:cs="Arial"/>
          <w:szCs w:val="24"/>
        </w:rPr>
        <w:t>.</w:t>
      </w:r>
    </w:p>
    <w:p w:rsidR="001320DB" w:rsidRPr="001320DB" w:rsidRDefault="001320DB" w:rsidP="001320DB">
      <w:pPr>
        <w:widowControl w:val="0"/>
        <w:autoSpaceDE w:val="0"/>
        <w:autoSpaceDN w:val="0"/>
        <w:adjustRightInd w:val="0"/>
        <w:spacing w:line="276" w:lineRule="auto"/>
        <w:jc w:val="both"/>
        <w:rPr>
          <w:rFonts w:ascii="Arial" w:hAnsi="Arial" w:cs="Arial"/>
          <w:szCs w:val="24"/>
        </w:rPr>
      </w:pPr>
    </w:p>
    <w:p w:rsidR="00D471CA" w:rsidRDefault="00D471CA" w:rsidP="00D471CA">
      <w:pPr>
        <w:spacing w:line="276" w:lineRule="auto"/>
        <w:contextualSpacing/>
        <w:jc w:val="both"/>
        <w:rPr>
          <w:rFonts w:ascii="Arial" w:hAnsi="Arial" w:cs="Arial"/>
          <w:szCs w:val="24"/>
        </w:rPr>
      </w:pPr>
      <w:r w:rsidRPr="00A47C8D">
        <w:rPr>
          <w:rFonts w:ascii="Arial" w:hAnsi="Arial" w:cs="Arial"/>
          <w:szCs w:val="24"/>
        </w:rPr>
        <w:t>Notificación surtida en estrados.</w:t>
      </w:r>
    </w:p>
    <w:p w:rsidR="00D471CA" w:rsidRPr="00A47C8D" w:rsidRDefault="00D471CA" w:rsidP="00D471CA">
      <w:pPr>
        <w:spacing w:line="276" w:lineRule="auto"/>
        <w:contextualSpacing/>
        <w:jc w:val="both"/>
        <w:rPr>
          <w:rFonts w:ascii="Arial" w:hAnsi="Arial" w:cs="Arial"/>
          <w:szCs w:val="24"/>
        </w:rPr>
      </w:pPr>
    </w:p>
    <w:p w:rsidR="00D471CA" w:rsidRPr="00A47C8D" w:rsidRDefault="00D471CA" w:rsidP="00D471CA">
      <w:pPr>
        <w:pStyle w:val="Textoindependiente"/>
        <w:spacing w:line="276" w:lineRule="auto"/>
        <w:contextualSpacing/>
        <w:rPr>
          <w:szCs w:val="24"/>
        </w:rPr>
      </w:pPr>
      <w:r w:rsidRPr="00A47C8D">
        <w:rPr>
          <w:szCs w:val="24"/>
        </w:rPr>
        <w:t>No siendo otro el objeto de la presente audiencia, se eleva y firma esta acta por las personas que han intervenido.</w:t>
      </w:r>
    </w:p>
    <w:p w:rsidR="00D471CA" w:rsidRPr="00A47C8D" w:rsidRDefault="00D471CA" w:rsidP="00D471CA">
      <w:pPr>
        <w:widowControl w:val="0"/>
        <w:autoSpaceDE w:val="0"/>
        <w:autoSpaceDN w:val="0"/>
        <w:adjustRightInd w:val="0"/>
        <w:spacing w:line="276" w:lineRule="auto"/>
        <w:contextualSpacing/>
        <w:jc w:val="both"/>
        <w:rPr>
          <w:rFonts w:ascii="Arial" w:hAnsi="Arial" w:cs="Arial"/>
          <w:szCs w:val="24"/>
        </w:rPr>
      </w:pPr>
    </w:p>
    <w:p w:rsidR="00D471CA" w:rsidRPr="00A47C8D" w:rsidRDefault="00D471CA" w:rsidP="00D471CA">
      <w:pPr>
        <w:widowControl w:val="0"/>
        <w:autoSpaceDE w:val="0"/>
        <w:autoSpaceDN w:val="0"/>
        <w:adjustRightInd w:val="0"/>
        <w:spacing w:line="276" w:lineRule="auto"/>
        <w:contextualSpacing/>
        <w:jc w:val="both"/>
        <w:rPr>
          <w:rFonts w:ascii="Arial" w:hAnsi="Arial" w:cs="Arial"/>
          <w:szCs w:val="24"/>
        </w:rPr>
      </w:pPr>
      <w:r w:rsidRPr="00A47C8D">
        <w:rPr>
          <w:rFonts w:ascii="Arial" w:hAnsi="Arial" w:cs="Arial"/>
          <w:szCs w:val="24"/>
        </w:rPr>
        <w:t>Quienes integran la Sala,</w:t>
      </w:r>
    </w:p>
    <w:p w:rsidR="00D471CA" w:rsidRDefault="00D471CA" w:rsidP="00D471CA">
      <w:pPr>
        <w:pStyle w:val="Sinespaciado"/>
        <w:spacing w:line="276" w:lineRule="auto"/>
        <w:contextualSpacing/>
        <w:rPr>
          <w:rFonts w:ascii="Arial" w:hAnsi="Arial" w:cs="Arial"/>
          <w:sz w:val="24"/>
          <w:szCs w:val="24"/>
          <w:lang w:val="es-ES"/>
        </w:rPr>
      </w:pPr>
    </w:p>
    <w:p w:rsidR="00EE7900" w:rsidRPr="00D578CB" w:rsidRDefault="00EE7900" w:rsidP="00D471CA">
      <w:pPr>
        <w:pStyle w:val="Sinespaciado"/>
        <w:spacing w:line="276" w:lineRule="auto"/>
        <w:contextualSpacing/>
        <w:rPr>
          <w:rFonts w:ascii="Arial" w:hAnsi="Arial" w:cs="Arial"/>
          <w:sz w:val="24"/>
          <w:szCs w:val="24"/>
          <w:lang w:val="es-ES"/>
        </w:rPr>
      </w:pPr>
    </w:p>
    <w:p w:rsidR="00D471CA" w:rsidRPr="00D578CB" w:rsidRDefault="00D471CA" w:rsidP="00D471CA">
      <w:pPr>
        <w:pStyle w:val="Sinespaciado"/>
        <w:spacing w:line="276" w:lineRule="auto"/>
        <w:contextualSpacing/>
        <w:rPr>
          <w:rFonts w:ascii="Arial" w:hAnsi="Arial" w:cs="Arial"/>
          <w:sz w:val="24"/>
          <w:szCs w:val="24"/>
        </w:rPr>
      </w:pPr>
    </w:p>
    <w:p w:rsidR="00D471CA" w:rsidRPr="00D578CB" w:rsidRDefault="00D471CA" w:rsidP="00D471CA">
      <w:pPr>
        <w:pStyle w:val="Sinespaciado"/>
        <w:spacing w:line="276" w:lineRule="auto"/>
        <w:contextualSpacing/>
        <w:jc w:val="center"/>
        <w:rPr>
          <w:rFonts w:ascii="Arial" w:hAnsi="Arial" w:cs="Arial"/>
          <w:sz w:val="24"/>
          <w:szCs w:val="24"/>
          <w:lang w:val="es-ES"/>
        </w:rPr>
      </w:pPr>
    </w:p>
    <w:p w:rsidR="00D471CA" w:rsidRPr="00D578CB" w:rsidRDefault="00D471CA" w:rsidP="00D471CA">
      <w:pPr>
        <w:pStyle w:val="Sinespaciado"/>
        <w:spacing w:line="276" w:lineRule="auto"/>
        <w:contextualSpacing/>
        <w:jc w:val="center"/>
        <w:rPr>
          <w:rFonts w:ascii="Arial" w:hAnsi="Arial" w:cs="Arial"/>
          <w:b/>
          <w:sz w:val="24"/>
          <w:szCs w:val="24"/>
          <w:lang w:val="es-ES"/>
        </w:rPr>
      </w:pPr>
      <w:r>
        <w:rPr>
          <w:rFonts w:ascii="Arial" w:hAnsi="Arial" w:cs="Arial"/>
          <w:b/>
          <w:sz w:val="24"/>
          <w:szCs w:val="24"/>
          <w:lang w:val="es-ES"/>
        </w:rPr>
        <w:t>OLGA LUCÍA HOYOS SEPÚLVEDA</w:t>
      </w:r>
    </w:p>
    <w:p w:rsidR="00D471CA" w:rsidRPr="00D578CB" w:rsidRDefault="00D471CA" w:rsidP="00D471CA">
      <w:pPr>
        <w:pStyle w:val="Sinespaciado"/>
        <w:spacing w:line="276" w:lineRule="auto"/>
        <w:contextualSpacing/>
        <w:jc w:val="center"/>
        <w:rPr>
          <w:rFonts w:ascii="Arial" w:hAnsi="Arial" w:cs="Arial"/>
          <w:sz w:val="24"/>
          <w:szCs w:val="24"/>
          <w:lang w:val="es-ES"/>
        </w:rPr>
      </w:pPr>
      <w:r w:rsidRPr="00D578CB">
        <w:rPr>
          <w:rFonts w:ascii="Arial" w:hAnsi="Arial" w:cs="Arial"/>
          <w:sz w:val="24"/>
          <w:szCs w:val="24"/>
          <w:lang w:val="es-ES"/>
        </w:rPr>
        <w:t>Magistrad</w:t>
      </w:r>
      <w:r w:rsidR="00972117">
        <w:rPr>
          <w:rFonts w:ascii="Arial" w:hAnsi="Arial" w:cs="Arial"/>
          <w:sz w:val="24"/>
          <w:szCs w:val="24"/>
          <w:lang w:val="es-ES"/>
        </w:rPr>
        <w:t>a</w:t>
      </w:r>
      <w:r w:rsidRPr="00D578CB">
        <w:rPr>
          <w:rFonts w:ascii="Arial" w:hAnsi="Arial" w:cs="Arial"/>
          <w:sz w:val="24"/>
          <w:szCs w:val="24"/>
          <w:lang w:val="es-ES"/>
        </w:rPr>
        <w:t xml:space="preserve"> Ponente</w:t>
      </w:r>
    </w:p>
    <w:p w:rsidR="00D471CA" w:rsidRPr="00D578CB" w:rsidRDefault="00D471CA" w:rsidP="00D471CA">
      <w:pPr>
        <w:spacing w:line="276" w:lineRule="auto"/>
        <w:ind w:firstLine="900"/>
        <w:contextualSpacing/>
        <w:jc w:val="center"/>
        <w:rPr>
          <w:rFonts w:ascii="Arial" w:hAnsi="Arial" w:cs="Arial"/>
          <w:b/>
          <w:szCs w:val="24"/>
          <w:lang w:val="es-ES"/>
        </w:rPr>
      </w:pPr>
    </w:p>
    <w:p w:rsidR="00D471CA" w:rsidRPr="0045273B" w:rsidRDefault="00D471CA" w:rsidP="00D471CA">
      <w:pPr>
        <w:pStyle w:val="Sinespaciado"/>
        <w:spacing w:line="276" w:lineRule="auto"/>
        <w:contextualSpacing/>
        <w:rPr>
          <w:rFonts w:ascii="Arial" w:hAnsi="Arial" w:cs="Arial"/>
          <w:sz w:val="23"/>
          <w:szCs w:val="23"/>
          <w:lang w:val="es-ES"/>
        </w:rPr>
      </w:pPr>
    </w:p>
    <w:p w:rsidR="00972117" w:rsidRDefault="00972117" w:rsidP="00D471CA">
      <w:pPr>
        <w:spacing w:line="276" w:lineRule="auto"/>
        <w:contextualSpacing/>
        <w:jc w:val="both"/>
        <w:rPr>
          <w:rFonts w:ascii="Arial" w:hAnsi="Arial" w:cs="Arial"/>
          <w:b/>
          <w:bCs/>
          <w:iCs/>
          <w:sz w:val="23"/>
          <w:szCs w:val="23"/>
          <w:lang w:val="es-ES"/>
        </w:rPr>
      </w:pPr>
    </w:p>
    <w:p w:rsidR="00D471CA" w:rsidRPr="0045273B" w:rsidRDefault="00F4367C" w:rsidP="00D471CA">
      <w:pPr>
        <w:spacing w:line="276" w:lineRule="auto"/>
        <w:contextualSpacing/>
        <w:jc w:val="both"/>
        <w:rPr>
          <w:rFonts w:ascii="Arial" w:hAnsi="Arial" w:cs="Arial"/>
          <w:sz w:val="23"/>
          <w:szCs w:val="23"/>
          <w:lang w:val="es-ES"/>
        </w:rPr>
      </w:pPr>
      <w:r w:rsidRPr="0045273B">
        <w:rPr>
          <w:rFonts w:ascii="Arial" w:hAnsi="Arial" w:cs="Arial"/>
          <w:b/>
          <w:bCs/>
          <w:iCs/>
          <w:sz w:val="23"/>
          <w:szCs w:val="23"/>
          <w:lang w:val="es-ES"/>
        </w:rPr>
        <w:t>JULIO CÉSAR SALAZAR MUÑOZ</w:t>
      </w:r>
      <w:r>
        <w:rPr>
          <w:rFonts w:ascii="Arial" w:hAnsi="Arial" w:cs="Arial"/>
          <w:b/>
          <w:bCs/>
          <w:iCs/>
          <w:sz w:val="23"/>
          <w:szCs w:val="23"/>
          <w:lang w:val="es-ES"/>
        </w:rPr>
        <w:tab/>
      </w:r>
      <w:r>
        <w:rPr>
          <w:rFonts w:ascii="Arial" w:hAnsi="Arial" w:cs="Arial"/>
          <w:b/>
          <w:bCs/>
          <w:iCs/>
          <w:sz w:val="23"/>
          <w:szCs w:val="23"/>
          <w:lang w:val="es-ES"/>
        </w:rPr>
        <w:tab/>
      </w:r>
      <w:r w:rsidRPr="0045273B">
        <w:rPr>
          <w:rFonts w:ascii="Arial" w:hAnsi="Arial" w:cs="Arial"/>
          <w:sz w:val="23"/>
          <w:szCs w:val="23"/>
          <w:lang w:val="es-ES"/>
        </w:rPr>
        <w:t xml:space="preserve"> </w:t>
      </w:r>
      <w:r w:rsidR="00D471CA" w:rsidRPr="0045273B">
        <w:rPr>
          <w:rFonts w:ascii="Arial" w:hAnsi="Arial" w:cs="Arial"/>
          <w:b/>
          <w:bCs/>
          <w:iCs/>
          <w:sz w:val="23"/>
          <w:szCs w:val="23"/>
          <w:lang w:val="es-ES"/>
        </w:rPr>
        <w:t xml:space="preserve">ANA LUCÍA CAICEDO CALDERÓN                         </w:t>
      </w:r>
    </w:p>
    <w:p w:rsidR="00D471CA" w:rsidRPr="0045273B" w:rsidRDefault="00D471CA" w:rsidP="00D471CA">
      <w:pPr>
        <w:spacing w:line="276" w:lineRule="auto"/>
        <w:contextualSpacing/>
        <w:jc w:val="both"/>
        <w:rPr>
          <w:rFonts w:ascii="Arial" w:hAnsi="Arial" w:cs="Arial"/>
          <w:sz w:val="23"/>
          <w:szCs w:val="23"/>
          <w:lang w:val="es-ES"/>
        </w:rPr>
      </w:pPr>
      <w:r w:rsidRPr="0045273B">
        <w:rPr>
          <w:rFonts w:ascii="Arial" w:hAnsi="Arial" w:cs="Arial"/>
          <w:sz w:val="23"/>
          <w:szCs w:val="23"/>
          <w:lang w:val="es-ES"/>
        </w:rPr>
        <w:t xml:space="preserve">                   </w:t>
      </w:r>
      <w:r w:rsidR="00F4367C">
        <w:rPr>
          <w:rFonts w:ascii="Arial" w:hAnsi="Arial" w:cs="Arial"/>
          <w:sz w:val="23"/>
          <w:szCs w:val="23"/>
          <w:lang w:val="es-ES"/>
        </w:rPr>
        <w:t>Magistrado</w:t>
      </w:r>
      <w:r w:rsidRPr="0045273B">
        <w:rPr>
          <w:rFonts w:ascii="Arial" w:hAnsi="Arial" w:cs="Arial"/>
          <w:sz w:val="23"/>
          <w:szCs w:val="23"/>
          <w:lang w:val="es-ES"/>
        </w:rPr>
        <w:t xml:space="preserve">                                                              </w:t>
      </w:r>
      <w:r w:rsidR="00F4367C">
        <w:rPr>
          <w:rFonts w:ascii="Arial" w:hAnsi="Arial" w:cs="Arial"/>
          <w:sz w:val="23"/>
          <w:szCs w:val="23"/>
          <w:lang w:val="es-ES"/>
        </w:rPr>
        <w:t>Magistrada</w:t>
      </w:r>
      <w:r w:rsidRPr="0045273B">
        <w:rPr>
          <w:rFonts w:ascii="Arial" w:hAnsi="Arial" w:cs="Arial"/>
          <w:sz w:val="23"/>
          <w:szCs w:val="23"/>
          <w:lang w:val="es-ES"/>
        </w:rPr>
        <w:t xml:space="preserve"> </w:t>
      </w:r>
    </w:p>
    <w:p w:rsidR="00133AD9" w:rsidRDefault="00D471CA" w:rsidP="00417C7E">
      <w:pPr>
        <w:spacing w:line="276" w:lineRule="auto"/>
        <w:contextualSpacing/>
        <w:jc w:val="both"/>
        <w:rPr>
          <w:rFonts w:ascii="Arial" w:hAnsi="Arial" w:cs="Arial"/>
          <w:i/>
          <w:iCs/>
          <w:szCs w:val="24"/>
          <w:lang w:val="es-ES"/>
        </w:rPr>
      </w:pPr>
      <w:r w:rsidRPr="0045273B">
        <w:rPr>
          <w:rFonts w:ascii="Arial" w:hAnsi="Arial" w:cs="Arial"/>
          <w:sz w:val="23"/>
          <w:szCs w:val="23"/>
          <w:lang w:val="es-ES"/>
        </w:rPr>
        <w:t xml:space="preserve"> </w:t>
      </w:r>
      <w:r w:rsidRPr="0045273B">
        <w:rPr>
          <w:rFonts w:ascii="Arial" w:hAnsi="Arial" w:cs="Arial"/>
          <w:bCs/>
          <w:iCs/>
          <w:sz w:val="23"/>
          <w:szCs w:val="23"/>
          <w:lang w:val="es-ES"/>
        </w:rPr>
        <w:t xml:space="preserve">  </w:t>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0094299E">
        <w:rPr>
          <w:rFonts w:ascii="Arial" w:hAnsi="Arial" w:cs="Arial"/>
          <w:bCs/>
          <w:iCs/>
          <w:sz w:val="23"/>
          <w:szCs w:val="23"/>
          <w:lang w:val="es-ES"/>
        </w:rPr>
        <w:tab/>
        <w:t xml:space="preserve">          (salva voto)</w:t>
      </w:r>
    </w:p>
    <w:p w:rsidR="00707EF9" w:rsidRDefault="00707EF9" w:rsidP="00BC685E">
      <w:pPr>
        <w:spacing w:line="276" w:lineRule="auto"/>
        <w:contextualSpacing/>
        <w:rPr>
          <w:rFonts w:ascii="Arial" w:hAnsi="Arial" w:cs="Arial"/>
          <w:i/>
          <w:iCs/>
          <w:szCs w:val="24"/>
          <w:lang w:val="es-ES"/>
        </w:rPr>
      </w:pPr>
    </w:p>
    <w:p w:rsidR="00707EF9" w:rsidRDefault="00707EF9" w:rsidP="00BC685E">
      <w:pPr>
        <w:spacing w:line="276" w:lineRule="auto"/>
        <w:contextualSpacing/>
        <w:rPr>
          <w:rFonts w:ascii="Arial" w:hAnsi="Arial" w:cs="Arial"/>
          <w:i/>
          <w:iCs/>
          <w:szCs w:val="24"/>
          <w:lang w:val="es-ES"/>
        </w:rPr>
      </w:pPr>
    </w:p>
    <w:p w:rsidR="00707EF9" w:rsidRDefault="00707EF9" w:rsidP="00BC685E">
      <w:pPr>
        <w:spacing w:line="276" w:lineRule="auto"/>
        <w:contextualSpacing/>
        <w:rPr>
          <w:rFonts w:ascii="Arial" w:hAnsi="Arial" w:cs="Arial"/>
          <w:i/>
          <w:iCs/>
          <w:szCs w:val="24"/>
          <w:lang w:val="es-ES"/>
        </w:rPr>
      </w:pPr>
    </w:p>
    <w:p w:rsidR="00707EF9" w:rsidRDefault="00707EF9" w:rsidP="00BC685E">
      <w:pPr>
        <w:spacing w:line="276" w:lineRule="auto"/>
        <w:contextualSpacing/>
        <w:rPr>
          <w:rFonts w:ascii="Arial" w:hAnsi="Arial" w:cs="Arial"/>
          <w:i/>
          <w:iCs/>
          <w:szCs w:val="24"/>
          <w:lang w:val="es-ES"/>
        </w:rPr>
      </w:pPr>
    </w:p>
    <w:p w:rsidR="00707EF9" w:rsidRDefault="00707EF9" w:rsidP="00BC685E">
      <w:pPr>
        <w:spacing w:line="276" w:lineRule="auto"/>
        <w:contextualSpacing/>
        <w:rPr>
          <w:rFonts w:ascii="Arial" w:hAnsi="Arial" w:cs="Arial"/>
          <w:i/>
          <w:iCs/>
          <w:szCs w:val="24"/>
          <w:lang w:val="es-ES"/>
        </w:rPr>
      </w:pPr>
    </w:p>
    <w:p w:rsidR="00707EF9" w:rsidRDefault="00707EF9" w:rsidP="00BC685E">
      <w:pPr>
        <w:spacing w:line="276" w:lineRule="auto"/>
        <w:contextualSpacing/>
        <w:rPr>
          <w:rFonts w:ascii="Arial" w:hAnsi="Arial" w:cs="Arial"/>
          <w:i/>
          <w:iCs/>
          <w:szCs w:val="24"/>
          <w:lang w:val="es-ES"/>
        </w:rPr>
      </w:pPr>
    </w:p>
    <w:p w:rsidR="00707EF9" w:rsidRDefault="00707EF9" w:rsidP="00BC685E">
      <w:pPr>
        <w:spacing w:line="276" w:lineRule="auto"/>
        <w:contextualSpacing/>
        <w:rPr>
          <w:rFonts w:ascii="Arial" w:hAnsi="Arial" w:cs="Arial"/>
          <w:i/>
          <w:iCs/>
          <w:szCs w:val="24"/>
          <w:lang w:val="es-ES"/>
        </w:rPr>
      </w:pPr>
    </w:p>
    <w:p w:rsidR="00707EF9" w:rsidRDefault="00707EF9" w:rsidP="00BC685E">
      <w:pPr>
        <w:spacing w:line="276" w:lineRule="auto"/>
        <w:contextualSpacing/>
        <w:rPr>
          <w:rFonts w:ascii="Arial" w:hAnsi="Arial" w:cs="Arial"/>
          <w:i/>
          <w:iCs/>
          <w:szCs w:val="24"/>
          <w:lang w:val="es-ES"/>
        </w:rPr>
      </w:pPr>
    </w:p>
    <w:p w:rsidR="00707EF9" w:rsidRDefault="00707EF9" w:rsidP="00BC685E">
      <w:pPr>
        <w:spacing w:line="276" w:lineRule="auto"/>
        <w:contextualSpacing/>
        <w:rPr>
          <w:rFonts w:ascii="Arial" w:hAnsi="Arial" w:cs="Arial"/>
          <w:i/>
          <w:iCs/>
          <w:szCs w:val="24"/>
          <w:lang w:val="es-ES"/>
        </w:rPr>
      </w:pPr>
    </w:p>
    <w:p w:rsidR="00707EF9" w:rsidRDefault="00707EF9" w:rsidP="00BC685E">
      <w:pPr>
        <w:spacing w:line="276" w:lineRule="auto"/>
        <w:contextualSpacing/>
        <w:rPr>
          <w:rFonts w:ascii="Arial" w:hAnsi="Arial" w:cs="Arial"/>
          <w:i/>
          <w:iCs/>
          <w:szCs w:val="24"/>
          <w:lang w:val="es-ES"/>
        </w:rPr>
      </w:pPr>
    </w:p>
    <w:p w:rsidR="00707EF9" w:rsidRDefault="00707EF9" w:rsidP="00BC685E">
      <w:pPr>
        <w:spacing w:line="276" w:lineRule="auto"/>
        <w:contextualSpacing/>
        <w:rPr>
          <w:rFonts w:ascii="Arial" w:hAnsi="Arial" w:cs="Arial"/>
          <w:i/>
          <w:iCs/>
          <w:szCs w:val="24"/>
          <w:lang w:val="es-ES"/>
        </w:rPr>
      </w:pPr>
    </w:p>
    <w:p w:rsidR="00707EF9" w:rsidRDefault="00707EF9" w:rsidP="00BC685E">
      <w:pPr>
        <w:spacing w:line="276" w:lineRule="auto"/>
        <w:contextualSpacing/>
        <w:rPr>
          <w:rFonts w:ascii="Arial" w:hAnsi="Arial" w:cs="Arial"/>
          <w:i/>
          <w:iCs/>
          <w:szCs w:val="24"/>
          <w:lang w:val="es-ES"/>
        </w:rPr>
      </w:pPr>
    </w:p>
    <w:p w:rsidR="00707EF9" w:rsidRDefault="00707EF9" w:rsidP="00BC685E">
      <w:pPr>
        <w:spacing w:line="276" w:lineRule="auto"/>
        <w:contextualSpacing/>
        <w:rPr>
          <w:rFonts w:ascii="Arial" w:hAnsi="Arial" w:cs="Arial"/>
          <w:i/>
          <w:iCs/>
          <w:szCs w:val="24"/>
          <w:lang w:val="es-ES"/>
        </w:rPr>
      </w:pPr>
    </w:p>
    <w:sectPr w:rsidR="00707EF9" w:rsidSect="00982149">
      <w:headerReference w:type="default" r:id="rId12"/>
      <w:footerReference w:type="even" r:id="rId13"/>
      <w:footerReference w:type="default" r:id="rId14"/>
      <w:pgSz w:w="12242" w:h="18722" w:code="14"/>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2E45" w:rsidRDefault="00A02E45" w:rsidP="00226D5F">
      <w:r>
        <w:separator/>
      </w:r>
    </w:p>
  </w:endnote>
  <w:endnote w:type="continuationSeparator" w:id="0">
    <w:p w:rsidR="00A02E45" w:rsidRDefault="00A02E45"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A56" w:rsidRDefault="0083155E" w:rsidP="00A1593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B4A56" w:rsidRDefault="00A02E45" w:rsidP="00A1593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A56" w:rsidRDefault="0083155E" w:rsidP="00A1593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E4D08">
      <w:rPr>
        <w:rStyle w:val="Nmerodepgina"/>
        <w:noProof/>
      </w:rPr>
      <w:t>10</w:t>
    </w:r>
    <w:r>
      <w:rPr>
        <w:rStyle w:val="Nmerodepgina"/>
      </w:rPr>
      <w:fldChar w:fldCharType="end"/>
    </w:r>
  </w:p>
  <w:p w:rsidR="009B4A56" w:rsidRDefault="00A02E45" w:rsidP="00A15930">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2E45" w:rsidRDefault="00A02E45" w:rsidP="00226D5F">
      <w:r>
        <w:separator/>
      </w:r>
    </w:p>
  </w:footnote>
  <w:footnote w:type="continuationSeparator" w:id="0">
    <w:p w:rsidR="00A02E45" w:rsidRDefault="00A02E45" w:rsidP="00226D5F">
      <w:r>
        <w:continuationSeparator/>
      </w:r>
    </w:p>
  </w:footnote>
  <w:footnote w:id="1">
    <w:p w:rsidR="003E3A78" w:rsidRPr="00051338" w:rsidRDefault="003E3A78" w:rsidP="003E3A78">
      <w:pPr>
        <w:pStyle w:val="Textonotapie"/>
        <w:rPr>
          <w:rFonts w:ascii="Arial" w:hAnsi="Arial" w:cs="Arial"/>
          <w:sz w:val="18"/>
          <w:szCs w:val="18"/>
          <w:lang w:val="es-AR"/>
        </w:rPr>
      </w:pPr>
      <w:r w:rsidRPr="00051338">
        <w:rPr>
          <w:rStyle w:val="Refdenotaalpie"/>
          <w:rFonts w:ascii="Arial" w:hAnsi="Arial" w:cs="Arial"/>
          <w:sz w:val="18"/>
          <w:szCs w:val="18"/>
        </w:rPr>
        <w:footnoteRef/>
      </w:r>
      <w:r w:rsidRPr="00051338">
        <w:rPr>
          <w:rFonts w:ascii="Arial" w:hAnsi="Arial" w:cs="Arial"/>
          <w:sz w:val="18"/>
          <w:szCs w:val="18"/>
        </w:rPr>
        <w:t xml:space="preserve"> </w:t>
      </w:r>
      <w:r w:rsidRPr="00051338">
        <w:rPr>
          <w:rFonts w:ascii="Arial" w:hAnsi="Arial" w:cs="Arial"/>
          <w:sz w:val="18"/>
          <w:szCs w:val="18"/>
          <w:lang w:val="es-AR"/>
        </w:rPr>
        <w:t>SL14923 del 29 de octubre de 2014. Rad. 47.676 M.P. Rigoberto Echeverry Bueno.</w:t>
      </w:r>
    </w:p>
  </w:footnote>
  <w:footnote w:id="2">
    <w:p w:rsidR="00EA4FD8" w:rsidRPr="00EA4FD8" w:rsidRDefault="00EA4FD8">
      <w:pPr>
        <w:pStyle w:val="Textonotapie"/>
        <w:rPr>
          <w:rFonts w:ascii="Arial" w:hAnsi="Arial" w:cs="Arial"/>
          <w:sz w:val="18"/>
          <w:szCs w:val="18"/>
          <w:lang w:val="es-AR"/>
        </w:rPr>
      </w:pPr>
      <w:r w:rsidRPr="00EA4FD8">
        <w:rPr>
          <w:rStyle w:val="Refdenotaalpie"/>
          <w:rFonts w:ascii="Arial" w:hAnsi="Arial" w:cs="Arial"/>
          <w:sz w:val="18"/>
          <w:szCs w:val="18"/>
        </w:rPr>
        <w:footnoteRef/>
      </w:r>
      <w:r w:rsidRPr="00EA4FD8">
        <w:rPr>
          <w:rFonts w:ascii="Arial" w:hAnsi="Arial" w:cs="Arial"/>
          <w:sz w:val="18"/>
          <w:szCs w:val="18"/>
        </w:rPr>
        <w:t xml:space="preserve"> </w:t>
      </w:r>
      <w:r w:rsidRPr="00EA4FD8">
        <w:rPr>
          <w:rFonts w:ascii="Arial" w:hAnsi="Arial" w:cs="Arial"/>
          <w:sz w:val="18"/>
          <w:szCs w:val="18"/>
          <w:lang w:val="es-AR"/>
        </w:rPr>
        <w:t>Que su misma madre criaba y preparaba</w:t>
      </w:r>
    </w:p>
  </w:footnote>
  <w:footnote w:id="3">
    <w:p w:rsidR="007B1CBD" w:rsidRPr="007B1CBD" w:rsidRDefault="007B1CBD">
      <w:pPr>
        <w:pStyle w:val="Textonotapie"/>
        <w:rPr>
          <w:rFonts w:ascii="Arial" w:hAnsi="Arial" w:cs="Arial"/>
          <w:sz w:val="18"/>
          <w:szCs w:val="18"/>
          <w:lang w:val="es-AR"/>
        </w:rPr>
      </w:pPr>
      <w:r w:rsidRPr="007B1CBD">
        <w:rPr>
          <w:rStyle w:val="Refdenotaalpie"/>
          <w:rFonts w:ascii="Arial" w:hAnsi="Arial" w:cs="Arial"/>
          <w:sz w:val="18"/>
          <w:szCs w:val="18"/>
        </w:rPr>
        <w:footnoteRef/>
      </w:r>
      <w:r w:rsidRPr="007B1CBD">
        <w:rPr>
          <w:rFonts w:ascii="Arial" w:hAnsi="Arial" w:cs="Arial"/>
          <w:sz w:val="18"/>
          <w:szCs w:val="18"/>
        </w:rPr>
        <w:t xml:space="preserve"> </w:t>
      </w:r>
      <w:r w:rsidRPr="007B1CBD">
        <w:rPr>
          <w:rFonts w:ascii="Arial" w:hAnsi="Arial" w:cs="Arial"/>
          <w:sz w:val="18"/>
          <w:szCs w:val="18"/>
          <w:lang w:val="es-AR"/>
        </w:rPr>
        <w:t>Entidad a través de la cual la demandante afirma que su esposo le envía el dinero desde los Estados Unidos –fl. 87-</w:t>
      </w:r>
    </w:p>
  </w:footnote>
  <w:footnote w:id="4">
    <w:p w:rsidR="001B092A" w:rsidRPr="001B092A" w:rsidRDefault="001B092A" w:rsidP="001B092A">
      <w:pPr>
        <w:pStyle w:val="Textonotapie"/>
        <w:jc w:val="both"/>
        <w:rPr>
          <w:rFonts w:ascii="Arial" w:hAnsi="Arial" w:cs="Arial"/>
          <w:sz w:val="18"/>
          <w:szCs w:val="18"/>
          <w:lang w:val="es-AR"/>
        </w:rPr>
      </w:pPr>
      <w:r w:rsidRPr="001B092A">
        <w:rPr>
          <w:rStyle w:val="Refdenotaalpie"/>
          <w:rFonts w:ascii="Arial" w:hAnsi="Arial" w:cs="Arial"/>
          <w:sz w:val="18"/>
          <w:szCs w:val="18"/>
        </w:rPr>
        <w:footnoteRef/>
      </w:r>
      <w:r w:rsidRPr="001B092A">
        <w:rPr>
          <w:rFonts w:ascii="Arial" w:hAnsi="Arial" w:cs="Arial"/>
          <w:sz w:val="18"/>
          <w:szCs w:val="18"/>
        </w:rPr>
        <w:t xml:space="preserve"> </w:t>
      </w:r>
      <w:r w:rsidRPr="001B092A">
        <w:rPr>
          <w:rFonts w:ascii="Arial" w:hAnsi="Arial" w:cs="Arial"/>
          <w:sz w:val="18"/>
          <w:szCs w:val="18"/>
          <w:lang w:val="es-AR"/>
        </w:rPr>
        <w:t>Según registro civil de matrimonio que reposa en el cd. del folio 94, contrajeron matrimonio civil el 31/03/2012 en la Notaría Tercera del Círculo de Pereira</w:t>
      </w:r>
    </w:p>
  </w:footnote>
  <w:footnote w:id="5">
    <w:p w:rsidR="00D14C4A" w:rsidRPr="00D14C4A" w:rsidRDefault="00D14C4A">
      <w:pPr>
        <w:pStyle w:val="Textonotapie"/>
        <w:rPr>
          <w:rFonts w:ascii="Arial" w:hAnsi="Arial" w:cs="Arial"/>
          <w:sz w:val="18"/>
          <w:szCs w:val="18"/>
          <w:lang w:val="es-AR"/>
        </w:rPr>
      </w:pPr>
      <w:r w:rsidRPr="00D14C4A">
        <w:rPr>
          <w:rStyle w:val="Refdenotaalpie"/>
          <w:rFonts w:ascii="Arial" w:hAnsi="Arial" w:cs="Arial"/>
          <w:sz w:val="18"/>
          <w:szCs w:val="18"/>
        </w:rPr>
        <w:footnoteRef/>
      </w:r>
      <w:r w:rsidRPr="00D14C4A">
        <w:rPr>
          <w:rFonts w:ascii="Arial" w:hAnsi="Arial" w:cs="Arial"/>
          <w:sz w:val="18"/>
          <w:szCs w:val="18"/>
        </w:rPr>
        <w:t xml:space="preserve"> </w:t>
      </w:r>
      <w:r w:rsidRPr="00D14C4A">
        <w:rPr>
          <w:rFonts w:ascii="Arial" w:hAnsi="Arial" w:cs="Arial"/>
          <w:sz w:val="18"/>
          <w:szCs w:val="18"/>
          <w:lang w:val="es-AR"/>
        </w:rPr>
        <w:t>Medio magnético, folio 94.</w:t>
      </w:r>
    </w:p>
  </w:footnote>
  <w:footnote w:id="6">
    <w:p w:rsidR="00691998" w:rsidRPr="00691998" w:rsidRDefault="00691998" w:rsidP="00691998">
      <w:pPr>
        <w:jc w:val="both"/>
        <w:rPr>
          <w:rFonts w:ascii="Arial" w:hAnsi="Arial" w:cs="Arial"/>
          <w:color w:val="000000"/>
          <w:sz w:val="18"/>
          <w:szCs w:val="18"/>
          <w:lang w:val="es-ES"/>
        </w:rPr>
      </w:pPr>
      <w:r w:rsidRPr="00691998">
        <w:rPr>
          <w:rStyle w:val="Refdenotaalpie"/>
          <w:rFonts w:ascii="Arial" w:hAnsi="Arial" w:cs="Arial"/>
          <w:sz w:val="18"/>
          <w:szCs w:val="18"/>
        </w:rPr>
        <w:footnoteRef/>
      </w:r>
      <w:r w:rsidRPr="00691998">
        <w:rPr>
          <w:rFonts w:ascii="Arial" w:hAnsi="Arial" w:cs="Arial"/>
          <w:sz w:val="18"/>
          <w:szCs w:val="18"/>
        </w:rPr>
        <w:t>M.P. Luis Gabriel Miranda Buelvas. Rad. 35</w:t>
      </w:r>
      <w:r w:rsidRPr="00691998">
        <w:rPr>
          <w:rFonts w:ascii="Arial" w:hAnsi="Arial" w:cs="Arial"/>
          <w:bCs/>
          <w:color w:val="000000"/>
          <w:sz w:val="18"/>
          <w:szCs w:val="18"/>
          <w:lang w:val="es-CO"/>
        </w:rPr>
        <w:t xml:space="preserve">.991 del </w:t>
      </w:r>
      <w:r w:rsidRPr="00691998">
        <w:rPr>
          <w:rFonts w:ascii="Arial" w:hAnsi="Arial" w:cs="Arial"/>
          <w:color w:val="000000"/>
          <w:sz w:val="18"/>
          <w:szCs w:val="18"/>
          <w:lang w:val="es-CO"/>
        </w:rPr>
        <w:t xml:space="preserve">15/02/2011, reiterada la sentencia </w:t>
      </w:r>
      <w:r w:rsidRPr="00691998">
        <w:rPr>
          <w:rFonts w:ascii="Arial" w:hAnsi="Arial" w:cs="Arial"/>
          <w:bCs/>
          <w:color w:val="000000"/>
          <w:sz w:val="18"/>
          <w:szCs w:val="18"/>
          <w:lang w:val="es-ES"/>
        </w:rPr>
        <w:t>SL1699-2016. Rad. 49306 del 09/02/2016 por el mismo ponente.</w:t>
      </w:r>
    </w:p>
    <w:p w:rsidR="00691998" w:rsidRPr="00691998" w:rsidRDefault="00691998" w:rsidP="00691998">
      <w:pPr>
        <w:spacing w:line="420" w:lineRule="atLeast"/>
        <w:jc w:val="both"/>
        <w:rPr>
          <w:lang w:val="es-AR"/>
        </w:rPr>
      </w:pPr>
    </w:p>
  </w:footnote>
  <w:footnote w:id="7">
    <w:p w:rsidR="00DB577D" w:rsidRPr="00DB577D" w:rsidRDefault="00DB577D">
      <w:pPr>
        <w:pStyle w:val="Textonotapie"/>
        <w:rPr>
          <w:rFonts w:ascii="Arial" w:hAnsi="Arial" w:cs="Arial"/>
          <w:sz w:val="18"/>
          <w:szCs w:val="18"/>
          <w:lang w:val="es-AR"/>
        </w:rPr>
      </w:pPr>
      <w:r w:rsidRPr="00DB577D">
        <w:rPr>
          <w:rStyle w:val="Refdenotaalpie"/>
          <w:rFonts w:ascii="Arial" w:hAnsi="Arial" w:cs="Arial"/>
          <w:sz w:val="18"/>
          <w:szCs w:val="18"/>
        </w:rPr>
        <w:footnoteRef/>
      </w:r>
      <w:r w:rsidRPr="00DB577D">
        <w:rPr>
          <w:rFonts w:ascii="Arial" w:hAnsi="Arial" w:cs="Arial"/>
          <w:sz w:val="18"/>
          <w:szCs w:val="18"/>
        </w:rPr>
        <w:t xml:space="preserve"> </w:t>
      </w:r>
      <w:r w:rsidRPr="00DB577D">
        <w:rPr>
          <w:rFonts w:ascii="Arial" w:hAnsi="Arial" w:cs="Arial"/>
          <w:sz w:val="18"/>
          <w:szCs w:val="18"/>
          <w:lang w:val="es-AR"/>
        </w:rPr>
        <w:t>Información que guarda relación con la respuesta por ella suministrada en la investigación, en el sentido que cuando trabajaba como operario de máquina plana devengaba el salario mínimo –fl. 87-</w:t>
      </w:r>
    </w:p>
  </w:footnote>
  <w:footnote w:id="8">
    <w:p w:rsidR="008F6514" w:rsidRPr="008F6514" w:rsidRDefault="008F6514">
      <w:pPr>
        <w:pStyle w:val="Textonotapie"/>
        <w:rPr>
          <w:rFonts w:ascii="Arial" w:hAnsi="Arial" w:cs="Arial"/>
          <w:sz w:val="18"/>
          <w:szCs w:val="18"/>
          <w:lang w:val="es-AR"/>
        </w:rPr>
      </w:pPr>
      <w:r>
        <w:rPr>
          <w:rStyle w:val="Refdenotaalpie"/>
        </w:rPr>
        <w:footnoteRef/>
      </w:r>
      <w:r>
        <w:t xml:space="preserve"> </w:t>
      </w:r>
      <w:r w:rsidRPr="008F6514">
        <w:rPr>
          <w:rFonts w:ascii="Arial" w:hAnsi="Arial" w:cs="Arial"/>
          <w:sz w:val="18"/>
          <w:szCs w:val="18"/>
          <w:lang w:val="es-AR"/>
        </w:rPr>
        <w:t>M.P. Jorge Iván Palacio Palacio</w:t>
      </w:r>
    </w:p>
  </w:footnote>
  <w:footnote w:id="9">
    <w:p w:rsidR="008F6514" w:rsidRPr="008F6514" w:rsidRDefault="008F6514">
      <w:pPr>
        <w:pStyle w:val="Textonotapie"/>
        <w:rPr>
          <w:rFonts w:ascii="Arial" w:hAnsi="Arial" w:cs="Arial"/>
          <w:sz w:val="18"/>
          <w:szCs w:val="18"/>
          <w:lang w:val="es-AR"/>
        </w:rPr>
      </w:pPr>
      <w:r w:rsidRPr="008F6514">
        <w:rPr>
          <w:rStyle w:val="Refdenotaalpie"/>
          <w:rFonts w:ascii="Arial" w:hAnsi="Arial" w:cs="Arial"/>
          <w:sz w:val="18"/>
          <w:szCs w:val="18"/>
        </w:rPr>
        <w:footnoteRef/>
      </w:r>
      <w:r w:rsidRPr="008F6514">
        <w:rPr>
          <w:rFonts w:ascii="Arial" w:hAnsi="Arial" w:cs="Arial"/>
          <w:sz w:val="18"/>
          <w:szCs w:val="18"/>
        </w:rPr>
        <w:t xml:space="preserve"> T-236-2007. M.P. Manuel José Cepeda Espinosa</w:t>
      </w:r>
    </w:p>
  </w:footnote>
  <w:footnote w:id="10">
    <w:p w:rsidR="004B523E" w:rsidRPr="004B523E" w:rsidRDefault="004B523E">
      <w:pPr>
        <w:pStyle w:val="Textonotapie"/>
        <w:rPr>
          <w:rFonts w:ascii="Arial" w:hAnsi="Arial" w:cs="Arial"/>
          <w:sz w:val="18"/>
          <w:szCs w:val="18"/>
          <w:lang w:val="es-AR"/>
        </w:rPr>
      </w:pPr>
      <w:r w:rsidRPr="004B523E">
        <w:rPr>
          <w:rStyle w:val="Refdenotaalpie"/>
          <w:rFonts w:ascii="Arial" w:hAnsi="Arial" w:cs="Arial"/>
          <w:sz w:val="18"/>
          <w:szCs w:val="18"/>
        </w:rPr>
        <w:footnoteRef/>
      </w:r>
      <w:r w:rsidRPr="004B523E">
        <w:rPr>
          <w:rFonts w:ascii="Arial" w:hAnsi="Arial" w:cs="Arial"/>
          <w:sz w:val="18"/>
          <w:szCs w:val="18"/>
        </w:rPr>
        <w:t xml:space="preserve"> </w:t>
      </w:r>
      <w:r w:rsidRPr="004B523E">
        <w:rPr>
          <w:rFonts w:ascii="Arial" w:hAnsi="Arial" w:cs="Arial"/>
          <w:sz w:val="18"/>
          <w:szCs w:val="18"/>
          <w:lang w:val="es-AR"/>
        </w:rPr>
        <w:t>500.000 en alimentación y $400.000 en elementos –fl. 87-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29C" w:rsidRPr="00F5729C" w:rsidRDefault="00F5729C" w:rsidP="00F5729C">
    <w:pPr>
      <w:pStyle w:val="Encabezado"/>
      <w:jc w:val="center"/>
      <w:rPr>
        <w:rFonts w:ascii="Arial" w:hAnsi="Arial" w:cs="Arial"/>
        <w:sz w:val="18"/>
        <w:szCs w:val="18"/>
      </w:rPr>
    </w:pPr>
    <w:r w:rsidRPr="00F5729C">
      <w:rPr>
        <w:rFonts w:ascii="Arial" w:hAnsi="Arial" w:cs="Arial"/>
        <w:sz w:val="18"/>
        <w:szCs w:val="18"/>
      </w:rPr>
      <w:t>Proceso Ordinario Laboral</w:t>
    </w:r>
  </w:p>
  <w:p w:rsidR="00F5729C" w:rsidRPr="00F5729C" w:rsidRDefault="00F5729C" w:rsidP="00F5729C">
    <w:pPr>
      <w:pStyle w:val="Encabezado"/>
      <w:jc w:val="center"/>
      <w:rPr>
        <w:rFonts w:ascii="Arial" w:hAnsi="Arial" w:cs="Arial"/>
        <w:sz w:val="18"/>
        <w:szCs w:val="18"/>
      </w:rPr>
    </w:pPr>
    <w:r w:rsidRPr="00F5729C">
      <w:rPr>
        <w:rFonts w:ascii="Arial" w:hAnsi="Arial" w:cs="Arial"/>
        <w:sz w:val="18"/>
        <w:szCs w:val="18"/>
      </w:rPr>
      <w:t>66001-31-05-00</w:t>
    </w:r>
    <w:r w:rsidR="00E20664">
      <w:rPr>
        <w:rFonts w:ascii="Arial" w:hAnsi="Arial" w:cs="Arial"/>
        <w:sz w:val="18"/>
        <w:szCs w:val="18"/>
      </w:rPr>
      <w:t>1</w:t>
    </w:r>
    <w:r w:rsidR="00876B39">
      <w:rPr>
        <w:rFonts w:ascii="Arial" w:hAnsi="Arial" w:cs="Arial"/>
        <w:sz w:val="18"/>
        <w:szCs w:val="18"/>
      </w:rPr>
      <w:t>-201</w:t>
    </w:r>
    <w:r w:rsidR="00E20664">
      <w:rPr>
        <w:rFonts w:ascii="Arial" w:hAnsi="Arial" w:cs="Arial"/>
        <w:sz w:val="18"/>
        <w:szCs w:val="18"/>
      </w:rPr>
      <w:t>5</w:t>
    </w:r>
    <w:r w:rsidRPr="00F5729C">
      <w:rPr>
        <w:rFonts w:ascii="Arial" w:hAnsi="Arial" w:cs="Arial"/>
        <w:sz w:val="18"/>
        <w:szCs w:val="18"/>
      </w:rPr>
      <w:t>-00</w:t>
    </w:r>
    <w:r w:rsidR="00E20664">
      <w:rPr>
        <w:rFonts w:ascii="Arial" w:hAnsi="Arial" w:cs="Arial"/>
        <w:sz w:val="18"/>
        <w:szCs w:val="18"/>
      </w:rPr>
      <w:t>460</w:t>
    </w:r>
    <w:r w:rsidRPr="00F5729C">
      <w:rPr>
        <w:rFonts w:ascii="Arial" w:hAnsi="Arial" w:cs="Arial"/>
        <w:sz w:val="18"/>
        <w:szCs w:val="18"/>
      </w:rPr>
      <w:t>-01</w:t>
    </w:r>
  </w:p>
  <w:p w:rsidR="00F5729C" w:rsidRPr="00F5729C" w:rsidRDefault="00E20664" w:rsidP="00F5729C">
    <w:pPr>
      <w:pStyle w:val="Encabezado"/>
      <w:jc w:val="center"/>
      <w:rPr>
        <w:rFonts w:ascii="Arial" w:hAnsi="Arial" w:cs="Arial"/>
        <w:sz w:val="18"/>
        <w:szCs w:val="18"/>
      </w:rPr>
    </w:pPr>
    <w:r>
      <w:rPr>
        <w:rFonts w:ascii="Arial" w:hAnsi="Arial" w:cs="Arial"/>
        <w:sz w:val="18"/>
        <w:szCs w:val="18"/>
      </w:rPr>
      <w:t xml:space="preserve">Alba Lucía Franco Delgado </w:t>
    </w:r>
    <w:r w:rsidR="00F5729C" w:rsidRPr="00F5729C">
      <w:rPr>
        <w:rFonts w:ascii="Arial" w:hAnsi="Arial" w:cs="Arial"/>
        <w:sz w:val="18"/>
        <w:szCs w:val="18"/>
      </w:rPr>
      <w:t xml:space="preserve">vs </w:t>
    </w:r>
    <w:r w:rsidR="00C04BAE">
      <w:rPr>
        <w:rFonts w:ascii="Arial" w:hAnsi="Arial" w:cs="Arial"/>
        <w:sz w:val="18"/>
        <w:szCs w:val="18"/>
      </w:rPr>
      <w:t>P</w:t>
    </w:r>
    <w:r>
      <w:rPr>
        <w:rFonts w:ascii="Arial" w:hAnsi="Arial" w:cs="Arial"/>
        <w:sz w:val="18"/>
        <w:szCs w:val="18"/>
      </w:rPr>
      <w:t xml:space="preserve">ositiva </w:t>
    </w:r>
    <w:r w:rsidR="00433ACE">
      <w:rPr>
        <w:rFonts w:ascii="Arial" w:hAnsi="Arial" w:cs="Arial"/>
        <w:sz w:val="18"/>
        <w:szCs w:val="18"/>
      </w:rPr>
      <w:t>S.A.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2">
    <w:nsid w:val="18872C59"/>
    <w:multiLevelType w:val="hybridMultilevel"/>
    <w:tmpl w:val="6780FFF0"/>
    <w:lvl w:ilvl="0" w:tplc="DF6E1F62">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
    <w:nsid w:val="1D3C5086"/>
    <w:multiLevelType w:val="hybridMultilevel"/>
    <w:tmpl w:val="58F6685A"/>
    <w:lvl w:ilvl="0" w:tplc="005C2588">
      <w:start w:val="1"/>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FD55C66"/>
    <w:multiLevelType w:val="multilevel"/>
    <w:tmpl w:val="DC64A0E6"/>
    <w:lvl w:ilvl="0">
      <w:start w:val="1"/>
      <w:numFmt w:val="decimal"/>
      <w:lvlText w:val="%1."/>
      <w:lvlJc w:val="left"/>
      <w:pPr>
        <w:ind w:left="390" w:hanging="39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5">
    <w:nsid w:val="23F81A06"/>
    <w:multiLevelType w:val="hybridMultilevel"/>
    <w:tmpl w:val="15D83D2E"/>
    <w:lvl w:ilvl="0" w:tplc="23FE39C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4866DC7"/>
    <w:multiLevelType w:val="multilevel"/>
    <w:tmpl w:val="6E50705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0">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1">
    <w:nsid w:val="7C4C51C2"/>
    <w:multiLevelType w:val="multilevel"/>
    <w:tmpl w:val="9794B63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8"/>
  </w:num>
  <w:num w:numId="2">
    <w:abstractNumId w:val="1"/>
  </w:num>
  <w:num w:numId="3">
    <w:abstractNumId w:val="7"/>
  </w:num>
  <w:num w:numId="4">
    <w:abstractNumId w:val="10"/>
  </w:num>
  <w:num w:numId="5">
    <w:abstractNumId w:val="0"/>
  </w:num>
  <w:num w:numId="6">
    <w:abstractNumId w:val="9"/>
  </w:num>
  <w:num w:numId="7">
    <w:abstractNumId w:val="11"/>
  </w:num>
  <w:num w:numId="8">
    <w:abstractNumId w:val="6"/>
  </w:num>
  <w:num w:numId="9">
    <w:abstractNumId w:val="5"/>
  </w:num>
  <w:num w:numId="10">
    <w:abstractNumId w:val="4"/>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CO" w:vendorID="64" w:dllVersion="131078" w:nlCheck="1" w:checkStyle="1"/>
  <w:activeWritingStyle w:appName="MSWord" w:lang="es-ES" w:vendorID="64" w:dllVersion="131078" w:nlCheck="1" w:checkStyle="1"/>
  <w:activeWritingStyle w:appName="MSWord" w:lang="es-AR"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5F"/>
    <w:rsid w:val="000006E4"/>
    <w:rsid w:val="000023B8"/>
    <w:rsid w:val="00002883"/>
    <w:rsid w:val="0000581C"/>
    <w:rsid w:val="00005D7F"/>
    <w:rsid w:val="00007B72"/>
    <w:rsid w:val="000202AD"/>
    <w:rsid w:val="00022684"/>
    <w:rsid w:val="00022DC3"/>
    <w:rsid w:val="000237B7"/>
    <w:rsid w:val="00026C2A"/>
    <w:rsid w:val="00040E9A"/>
    <w:rsid w:val="000429E7"/>
    <w:rsid w:val="000452F4"/>
    <w:rsid w:val="00047301"/>
    <w:rsid w:val="00047914"/>
    <w:rsid w:val="00052904"/>
    <w:rsid w:val="000573C4"/>
    <w:rsid w:val="00057FAE"/>
    <w:rsid w:val="00062F54"/>
    <w:rsid w:val="00064AAF"/>
    <w:rsid w:val="00080C0E"/>
    <w:rsid w:val="00084002"/>
    <w:rsid w:val="000938DC"/>
    <w:rsid w:val="00094680"/>
    <w:rsid w:val="000A397D"/>
    <w:rsid w:val="000B0E79"/>
    <w:rsid w:val="000B4CF2"/>
    <w:rsid w:val="000C08B1"/>
    <w:rsid w:val="000C0A51"/>
    <w:rsid w:val="000D0444"/>
    <w:rsid w:val="000D6873"/>
    <w:rsid w:val="000D6AE3"/>
    <w:rsid w:val="000E70EB"/>
    <w:rsid w:val="000E7BED"/>
    <w:rsid w:val="000E7E87"/>
    <w:rsid w:val="000E7F42"/>
    <w:rsid w:val="000F08C1"/>
    <w:rsid w:val="000F38F8"/>
    <w:rsid w:val="000F5775"/>
    <w:rsid w:val="000F6FF9"/>
    <w:rsid w:val="001013ED"/>
    <w:rsid w:val="00101DEB"/>
    <w:rsid w:val="00102D9F"/>
    <w:rsid w:val="00106A7E"/>
    <w:rsid w:val="00117283"/>
    <w:rsid w:val="00121C7F"/>
    <w:rsid w:val="00121F87"/>
    <w:rsid w:val="00122A57"/>
    <w:rsid w:val="0012657D"/>
    <w:rsid w:val="00127390"/>
    <w:rsid w:val="001320DB"/>
    <w:rsid w:val="00132136"/>
    <w:rsid w:val="00133AD9"/>
    <w:rsid w:val="00133E70"/>
    <w:rsid w:val="00134C86"/>
    <w:rsid w:val="001365C6"/>
    <w:rsid w:val="00146104"/>
    <w:rsid w:val="00146784"/>
    <w:rsid w:val="00150742"/>
    <w:rsid w:val="00150D59"/>
    <w:rsid w:val="00164E8B"/>
    <w:rsid w:val="001667FB"/>
    <w:rsid w:val="001710E6"/>
    <w:rsid w:val="00171C56"/>
    <w:rsid w:val="00172834"/>
    <w:rsid w:val="001757BF"/>
    <w:rsid w:val="001761F4"/>
    <w:rsid w:val="00180B42"/>
    <w:rsid w:val="00183477"/>
    <w:rsid w:val="00183F07"/>
    <w:rsid w:val="001843BE"/>
    <w:rsid w:val="00187075"/>
    <w:rsid w:val="001926F2"/>
    <w:rsid w:val="00194BEB"/>
    <w:rsid w:val="001A2492"/>
    <w:rsid w:val="001A2E17"/>
    <w:rsid w:val="001A4D21"/>
    <w:rsid w:val="001B03FA"/>
    <w:rsid w:val="001B092A"/>
    <w:rsid w:val="001C46FA"/>
    <w:rsid w:val="001C4D7F"/>
    <w:rsid w:val="001D62C0"/>
    <w:rsid w:val="001E0313"/>
    <w:rsid w:val="001E3462"/>
    <w:rsid w:val="001E64EA"/>
    <w:rsid w:val="001F20CE"/>
    <w:rsid w:val="001F3E99"/>
    <w:rsid w:val="001F60D8"/>
    <w:rsid w:val="00217431"/>
    <w:rsid w:val="002233EC"/>
    <w:rsid w:val="00226D5F"/>
    <w:rsid w:val="0023095E"/>
    <w:rsid w:val="00230AFD"/>
    <w:rsid w:val="00231C21"/>
    <w:rsid w:val="002320EB"/>
    <w:rsid w:val="00233151"/>
    <w:rsid w:val="002355AF"/>
    <w:rsid w:val="00235F48"/>
    <w:rsid w:val="00242152"/>
    <w:rsid w:val="00244804"/>
    <w:rsid w:val="0024524B"/>
    <w:rsid w:val="0024690A"/>
    <w:rsid w:val="00247BBE"/>
    <w:rsid w:val="00251CC1"/>
    <w:rsid w:val="0025347E"/>
    <w:rsid w:val="00255BC3"/>
    <w:rsid w:val="00265520"/>
    <w:rsid w:val="00272C8B"/>
    <w:rsid w:val="00273805"/>
    <w:rsid w:val="00280037"/>
    <w:rsid w:val="00286873"/>
    <w:rsid w:val="00287CC2"/>
    <w:rsid w:val="00290C0B"/>
    <w:rsid w:val="002A02BA"/>
    <w:rsid w:val="002A1785"/>
    <w:rsid w:val="002A4E8D"/>
    <w:rsid w:val="002A6219"/>
    <w:rsid w:val="002B556B"/>
    <w:rsid w:val="002C15F7"/>
    <w:rsid w:val="002C313D"/>
    <w:rsid w:val="002C5345"/>
    <w:rsid w:val="002D6807"/>
    <w:rsid w:val="002D7664"/>
    <w:rsid w:val="002E09C2"/>
    <w:rsid w:val="002E36F9"/>
    <w:rsid w:val="002E4F47"/>
    <w:rsid w:val="002F07BA"/>
    <w:rsid w:val="002F2A42"/>
    <w:rsid w:val="003048D2"/>
    <w:rsid w:val="0030740B"/>
    <w:rsid w:val="00312238"/>
    <w:rsid w:val="0031266A"/>
    <w:rsid w:val="00313DC2"/>
    <w:rsid w:val="00314DC7"/>
    <w:rsid w:val="00316580"/>
    <w:rsid w:val="00324AD2"/>
    <w:rsid w:val="00324C22"/>
    <w:rsid w:val="00325F73"/>
    <w:rsid w:val="00343B40"/>
    <w:rsid w:val="003440CA"/>
    <w:rsid w:val="00344548"/>
    <w:rsid w:val="003463CD"/>
    <w:rsid w:val="003465C4"/>
    <w:rsid w:val="00347C69"/>
    <w:rsid w:val="00351804"/>
    <w:rsid w:val="003519AA"/>
    <w:rsid w:val="0035430F"/>
    <w:rsid w:val="003576B8"/>
    <w:rsid w:val="003578D3"/>
    <w:rsid w:val="00357D26"/>
    <w:rsid w:val="003643A6"/>
    <w:rsid w:val="00364783"/>
    <w:rsid w:val="00372347"/>
    <w:rsid w:val="00382914"/>
    <w:rsid w:val="00382C70"/>
    <w:rsid w:val="00390620"/>
    <w:rsid w:val="00390B71"/>
    <w:rsid w:val="00391439"/>
    <w:rsid w:val="003922FA"/>
    <w:rsid w:val="003932F1"/>
    <w:rsid w:val="003968C4"/>
    <w:rsid w:val="003B48CC"/>
    <w:rsid w:val="003B4EA7"/>
    <w:rsid w:val="003B792F"/>
    <w:rsid w:val="003D0DFC"/>
    <w:rsid w:val="003D2D7B"/>
    <w:rsid w:val="003D571E"/>
    <w:rsid w:val="003E3A78"/>
    <w:rsid w:val="003E7752"/>
    <w:rsid w:val="003E7EE7"/>
    <w:rsid w:val="003F39CE"/>
    <w:rsid w:val="00401502"/>
    <w:rsid w:val="00404C23"/>
    <w:rsid w:val="00405796"/>
    <w:rsid w:val="004059CE"/>
    <w:rsid w:val="00405F7D"/>
    <w:rsid w:val="004167F6"/>
    <w:rsid w:val="00416A8D"/>
    <w:rsid w:val="00417A76"/>
    <w:rsid w:val="00417C7E"/>
    <w:rsid w:val="0042685B"/>
    <w:rsid w:val="00427FD1"/>
    <w:rsid w:val="00427FE1"/>
    <w:rsid w:val="00433ACE"/>
    <w:rsid w:val="004348AB"/>
    <w:rsid w:val="00436233"/>
    <w:rsid w:val="004375AE"/>
    <w:rsid w:val="004453BD"/>
    <w:rsid w:val="00450598"/>
    <w:rsid w:val="00450903"/>
    <w:rsid w:val="004519EB"/>
    <w:rsid w:val="0045273B"/>
    <w:rsid w:val="00453DC3"/>
    <w:rsid w:val="00454184"/>
    <w:rsid w:val="00470873"/>
    <w:rsid w:val="00476A3A"/>
    <w:rsid w:val="00480C56"/>
    <w:rsid w:val="00482542"/>
    <w:rsid w:val="00484A44"/>
    <w:rsid w:val="004864DD"/>
    <w:rsid w:val="00497483"/>
    <w:rsid w:val="004A2468"/>
    <w:rsid w:val="004A7AB4"/>
    <w:rsid w:val="004B060E"/>
    <w:rsid w:val="004B3241"/>
    <w:rsid w:val="004B523E"/>
    <w:rsid w:val="004B6775"/>
    <w:rsid w:val="004C28EB"/>
    <w:rsid w:val="004C5B27"/>
    <w:rsid w:val="004C746A"/>
    <w:rsid w:val="004D018B"/>
    <w:rsid w:val="004D01C5"/>
    <w:rsid w:val="004D4073"/>
    <w:rsid w:val="004E0CD7"/>
    <w:rsid w:val="004E2F7F"/>
    <w:rsid w:val="004E4CC6"/>
    <w:rsid w:val="004F1959"/>
    <w:rsid w:val="004F2040"/>
    <w:rsid w:val="004F5C24"/>
    <w:rsid w:val="004F724D"/>
    <w:rsid w:val="00501034"/>
    <w:rsid w:val="0050221B"/>
    <w:rsid w:val="00502691"/>
    <w:rsid w:val="0050702B"/>
    <w:rsid w:val="0051055C"/>
    <w:rsid w:val="00511F18"/>
    <w:rsid w:val="00515BDC"/>
    <w:rsid w:val="00533F10"/>
    <w:rsid w:val="0053562A"/>
    <w:rsid w:val="00541D1D"/>
    <w:rsid w:val="00542CAF"/>
    <w:rsid w:val="00547904"/>
    <w:rsid w:val="005522AF"/>
    <w:rsid w:val="00552CE3"/>
    <w:rsid w:val="0055465D"/>
    <w:rsid w:val="0056183E"/>
    <w:rsid w:val="00563496"/>
    <w:rsid w:val="005651A6"/>
    <w:rsid w:val="00565E83"/>
    <w:rsid w:val="00567B33"/>
    <w:rsid w:val="00567C97"/>
    <w:rsid w:val="00572BE9"/>
    <w:rsid w:val="00580A90"/>
    <w:rsid w:val="0058139C"/>
    <w:rsid w:val="00586CB3"/>
    <w:rsid w:val="00586FFD"/>
    <w:rsid w:val="005878E1"/>
    <w:rsid w:val="00591F75"/>
    <w:rsid w:val="00594723"/>
    <w:rsid w:val="00596038"/>
    <w:rsid w:val="005A026A"/>
    <w:rsid w:val="005A56AD"/>
    <w:rsid w:val="005B34D8"/>
    <w:rsid w:val="005B39EE"/>
    <w:rsid w:val="005B7D0B"/>
    <w:rsid w:val="005C3850"/>
    <w:rsid w:val="005C3E71"/>
    <w:rsid w:val="005D1C5A"/>
    <w:rsid w:val="005D4E0F"/>
    <w:rsid w:val="005D5800"/>
    <w:rsid w:val="005D62D1"/>
    <w:rsid w:val="005D7A47"/>
    <w:rsid w:val="005D7C57"/>
    <w:rsid w:val="005E0ED1"/>
    <w:rsid w:val="005E44F6"/>
    <w:rsid w:val="005E664B"/>
    <w:rsid w:val="005E7DA5"/>
    <w:rsid w:val="005F1504"/>
    <w:rsid w:val="005F36B2"/>
    <w:rsid w:val="005F3F1E"/>
    <w:rsid w:val="005F5E82"/>
    <w:rsid w:val="006135E9"/>
    <w:rsid w:val="0061484D"/>
    <w:rsid w:val="00615E23"/>
    <w:rsid w:val="0062213D"/>
    <w:rsid w:val="00622B0F"/>
    <w:rsid w:val="00624740"/>
    <w:rsid w:val="00637118"/>
    <w:rsid w:val="00640EDF"/>
    <w:rsid w:val="0064158C"/>
    <w:rsid w:val="006424B0"/>
    <w:rsid w:val="00643D10"/>
    <w:rsid w:val="0064473C"/>
    <w:rsid w:val="006516CA"/>
    <w:rsid w:val="006528E0"/>
    <w:rsid w:val="00660848"/>
    <w:rsid w:val="00662013"/>
    <w:rsid w:val="00662287"/>
    <w:rsid w:val="006746D0"/>
    <w:rsid w:val="00674E48"/>
    <w:rsid w:val="00675E25"/>
    <w:rsid w:val="0067695F"/>
    <w:rsid w:val="00682BA8"/>
    <w:rsid w:val="00683F7E"/>
    <w:rsid w:val="00690E1D"/>
    <w:rsid w:val="00691827"/>
    <w:rsid w:val="00691998"/>
    <w:rsid w:val="006A0D48"/>
    <w:rsid w:val="006A3D88"/>
    <w:rsid w:val="006A4FD9"/>
    <w:rsid w:val="006C1C3B"/>
    <w:rsid w:val="006C48AA"/>
    <w:rsid w:val="006C4EE8"/>
    <w:rsid w:val="006D0816"/>
    <w:rsid w:val="006D46EB"/>
    <w:rsid w:val="006D7BEC"/>
    <w:rsid w:val="006E11A2"/>
    <w:rsid w:val="006E1F37"/>
    <w:rsid w:val="006E2F01"/>
    <w:rsid w:val="006E3949"/>
    <w:rsid w:val="006F2FF3"/>
    <w:rsid w:val="006F3D12"/>
    <w:rsid w:val="006F68BC"/>
    <w:rsid w:val="00700F4D"/>
    <w:rsid w:val="00707EF9"/>
    <w:rsid w:val="0071098F"/>
    <w:rsid w:val="00712CFC"/>
    <w:rsid w:val="0071318C"/>
    <w:rsid w:val="00713558"/>
    <w:rsid w:val="00716474"/>
    <w:rsid w:val="007220D1"/>
    <w:rsid w:val="00724874"/>
    <w:rsid w:val="007252F9"/>
    <w:rsid w:val="007257B2"/>
    <w:rsid w:val="007258A6"/>
    <w:rsid w:val="00726CC1"/>
    <w:rsid w:val="007308D1"/>
    <w:rsid w:val="00731C0C"/>
    <w:rsid w:val="00732CCC"/>
    <w:rsid w:val="00733887"/>
    <w:rsid w:val="00734CF2"/>
    <w:rsid w:val="007364DD"/>
    <w:rsid w:val="00745389"/>
    <w:rsid w:val="00745EC1"/>
    <w:rsid w:val="007465BA"/>
    <w:rsid w:val="0074785C"/>
    <w:rsid w:val="00750744"/>
    <w:rsid w:val="007632AA"/>
    <w:rsid w:val="00763351"/>
    <w:rsid w:val="00764C9B"/>
    <w:rsid w:val="00776EC7"/>
    <w:rsid w:val="00777072"/>
    <w:rsid w:val="00777D9C"/>
    <w:rsid w:val="0078237D"/>
    <w:rsid w:val="007848AC"/>
    <w:rsid w:val="00784E91"/>
    <w:rsid w:val="00795237"/>
    <w:rsid w:val="007955EA"/>
    <w:rsid w:val="007A2D40"/>
    <w:rsid w:val="007A73A3"/>
    <w:rsid w:val="007B1977"/>
    <w:rsid w:val="007B1CBD"/>
    <w:rsid w:val="007B28AD"/>
    <w:rsid w:val="007B5499"/>
    <w:rsid w:val="007B6F39"/>
    <w:rsid w:val="007C00E9"/>
    <w:rsid w:val="007C1262"/>
    <w:rsid w:val="007C57EC"/>
    <w:rsid w:val="007C5A02"/>
    <w:rsid w:val="007D0C8E"/>
    <w:rsid w:val="007D40B8"/>
    <w:rsid w:val="007E0BAF"/>
    <w:rsid w:val="007E3F4A"/>
    <w:rsid w:val="007E5F18"/>
    <w:rsid w:val="007F111B"/>
    <w:rsid w:val="007F176A"/>
    <w:rsid w:val="007F1F65"/>
    <w:rsid w:val="007F7476"/>
    <w:rsid w:val="007F7CE7"/>
    <w:rsid w:val="008031E8"/>
    <w:rsid w:val="0080681F"/>
    <w:rsid w:val="008073E6"/>
    <w:rsid w:val="008074A1"/>
    <w:rsid w:val="00810397"/>
    <w:rsid w:val="0082591D"/>
    <w:rsid w:val="008261E9"/>
    <w:rsid w:val="00827731"/>
    <w:rsid w:val="0083061B"/>
    <w:rsid w:val="00831503"/>
    <w:rsid w:val="0083155E"/>
    <w:rsid w:val="00832DBC"/>
    <w:rsid w:val="00840045"/>
    <w:rsid w:val="00840F4A"/>
    <w:rsid w:val="008460CC"/>
    <w:rsid w:val="008472E5"/>
    <w:rsid w:val="00854AB5"/>
    <w:rsid w:val="00862453"/>
    <w:rsid w:val="00862EBC"/>
    <w:rsid w:val="0086783D"/>
    <w:rsid w:val="008751D8"/>
    <w:rsid w:val="00876B39"/>
    <w:rsid w:val="008778BA"/>
    <w:rsid w:val="00881830"/>
    <w:rsid w:val="00883512"/>
    <w:rsid w:val="00891545"/>
    <w:rsid w:val="008922A1"/>
    <w:rsid w:val="00895036"/>
    <w:rsid w:val="008A04F6"/>
    <w:rsid w:val="008A316B"/>
    <w:rsid w:val="008A66E1"/>
    <w:rsid w:val="008B2194"/>
    <w:rsid w:val="008B3D4C"/>
    <w:rsid w:val="008B48B8"/>
    <w:rsid w:val="008B702B"/>
    <w:rsid w:val="008C0F72"/>
    <w:rsid w:val="008C19F9"/>
    <w:rsid w:val="008C6162"/>
    <w:rsid w:val="008C7B99"/>
    <w:rsid w:val="008D0040"/>
    <w:rsid w:val="008D27EF"/>
    <w:rsid w:val="008D46E0"/>
    <w:rsid w:val="008D7B4F"/>
    <w:rsid w:val="008E0EF1"/>
    <w:rsid w:val="008E177B"/>
    <w:rsid w:val="008E2244"/>
    <w:rsid w:val="008E4150"/>
    <w:rsid w:val="008F003B"/>
    <w:rsid w:val="008F2258"/>
    <w:rsid w:val="008F31EB"/>
    <w:rsid w:val="008F4FB4"/>
    <w:rsid w:val="008F6514"/>
    <w:rsid w:val="009000D4"/>
    <w:rsid w:val="009018F8"/>
    <w:rsid w:val="009071F5"/>
    <w:rsid w:val="00907A5F"/>
    <w:rsid w:val="00911B29"/>
    <w:rsid w:val="009133B8"/>
    <w:rsid w:val="009137A5"/>
    <w:rsid w:val="00915EE3"/>
    <w:rsid w:val="0091611D"/>
    <w:rsid w:val="00917EFA"/>
    <w:rsid w:val="00934023"/>
    <w:rsid w:val="0094299E"/>
    <w:rsid w:val="00943476"/>
    <w:rsid w:val="00943F86"/>
    <w:rsid w:val="0096112F"/>
    <w:rsid w:val="009660D4"/>
    <w:rsid w:val="00966F23"/>
    <w:rsid w:val="00972117"/>
    <w:rsid w:val="009740CF"/>
    <w:rsid w:val="00975DEE"/>
    <w:rsid w:val="0097617E"/>
    <w:rsid w:val="00981DA7"/>
    <w:rsid w:val="00982149"/>
    <w:rsid w:val="009827E2"/>
    <w:rsid w:val="009849BE"/>
    <w:rsid w:val="009878AB"/>
    <w:rsid w:val="00990133"/>
    <w:rsid w:val="0099054F"/>
    <w:rsid w:val="00991805"/>
    <w:rsid w:val="00991D5B"/>
    <w:rsid w:val="00994419"/>
    <w:rsid w:val="00995393"/>
    <w:rsid w:val="009A0660"/>
    <w:rsid w:val="009A2505"/>
    <w:rsid w:val="009A38A1"/>
    <w:rsid w:val="009A60BF"/>
    <w:rsid w:val="009B5BF8"/>
    <w:rsid w:val="009B6E23"/>
    <w:rsid w:val="009C77EB"/>
    <w:rsid w:val="009D1438"/>
    <w:rsid w:val="009D6F42"/>
    <w:rsid w:val="009D7443"/>
    <w:rsid w:val="009E5A8E"/>
    <w:rsid w:val="009F0B85"/>
    <w:rsid w:val="009F0E24"/>
    <w:rsid w:val="009F1835"/>
    <w:rsid w:val="009F2EDB"/>
    <w:rsid w:val="009F51CF"/>
    <w:rsid w:val="00A02E45"/>
    <w:rsid w:val="00A039FF"/>
    <w:rsid w:val="00A03D62"/>
    <w:rsid w:val="00A227F4"/>
    <w:rsid w:val="00A23CFA"/>
    <w:rsid w:val="00A257BD"/>
    <w:rsid w:val="00A26C03"/>
    <w:rsid w:val="00A27137"/>
    <w:rsid w:val="00A30D33"/>
    <w:rsid w:val="00A32B05"/>
    <w:rsid w:val="00A36479"/>
    <w:rsid w:val="00A36956"/>
    <w:rsid w:val="00A41823"/>
    <w:rsid w:val="00A42244"/>
    <w:rsid w:val="00A454F9"/>
    <w:rsid w:val="00A5024C"/>
    <w:rsid w:val="00A5463B"/>
    <w:rsid w:val="00A6769B"/>
    <w:rsid w:val="00A8247F"/>
    <w:rsid w:val="00A90765"/>
    <w:rsid w:val="00A928D2"/>
    <w:rsid w:val="00A93DCA"/>
    <w:rsid w:val="00A957FB"/>
    <w:rsid w:val="00A95C6B"/>
    <w:rsid w:val="00A96C25"/>
    <w:rsid w:val="00AA2F30"/>
    <w:rsid w:val="00AB2427"/>
    <w:rsid w:val="00AC1EAE"/>
    <w:rsid w:val="00AC486E"/>
    <w:rsid w:val="00AD7EF8"/>
    <w:rsid w:val="00AE118E"/>
    <w:rsid w:val="00AE31AC"/>
    <w:rsid w:val="00AE3317"/>
    <w:rsid w:val="00AE62E4"/>
    <w:rsid w:val="00AF0935"/>
    <w:rsid w:val="00AF5C75"/>
    <w:rsid w:val="00AF6E3F"/>
    <w:rsid w:val="00B02F1F"/>
    <w:rsid w:val="00B04151"/>
    <w:rsid w:val="00B0466B"/>
    <w:rsid w:val="00B04949"/>
    <w:rsid w:val="00B07A9C"/>
    <w:rsid w:val="00B220D2"/>
    <w:rsid w:val="00B22E56"/>
    <w:rsid w:val="00B35761"/>
    <w:rsid w:val="00B35D0A"/>
    <w:rsid w:val="00B364A1"/>
    <w:rsid w:val="00B36B90"/>
    <w:rsid w:val="00B5427D"/>
    <w:rsid w:val="00B56E76"/>
    <w:rsid w:val="00B61127"/>
    <w:rsid w:val="00B63804"/>
    <w:rsid w:val="00B65F9A"/>
    <w:rsid w:val="00B67118"/>
    <w:rsid w:val="00B71C3E"/>
    <w:rsid w:val="00B748AF"/>
    <w:rsid w:val="00B86AC5"/>
    <w:rsid w:val="00B92076"/>
    <w:rsid w:val="00B92DF7"/>
    <w:rsid w:val="00B9600C"/>
    <w:rsid w:val="00B9793C"/>
    <w:rsid w:val="00BA0C20"/>
    <w:rsid w:val="00BB101A"/>
    <w:rsid w:val="00BB1F45"/>
    <w:rsid w:val="00BB2C59"/>
    <w:rsid w:val="00BB74C3"/>
    <w:rsid w:val="00BC31C8"/>
    <w:rsid w:val="00BC685E"/>
    <w:rsid w:val="00BC70D9"/>
    <w:rsid w:val="00BD2DC8"/>
    <w:rsid w:val="00BD6776"/>
    <w:rsid w:val="00BE0373"/>
    <w:rsid w:val="00BE40B2"/>
    <w:rsid w:val="00BE4770"/>
    <w:rsid w:val="00BF2489"/>
    <w:rsid w:val="00BF79CF"/>
    <w:rsid w:val="00C03079"/>
    <w:rsid w:val="00C04BAE"/>
    <w:rsid w:val="00C1062A"/>
    <w:rsid w:val="00C128F7"/>
    <w:rsid w:val="00C1591F"/>
    <w:rsid w:val="00C22EE6"/>
    <w:rsid w:val="00C4044E"/>
    <w:rsid w:val="00C41D91"/>
    <w:rsid w:val="00C433FF"/>
    <w:rsid w:val="00C43BEE"/>
    <w:rsid w:val="00C45EC5"/>
    <w:rsid w:val="00C51CFD"/>
    <w:rsid w:val="00C55D5E"/>
    <w:rsid w:val="00C56E3E"/>
    <w:rsid w:val="00C60785"/>
    <w:rsid w:val="00C634AF"/>
    <w:rsid w:val="00C65FCA"/>
    <w:rsid w:val="00C66147"/>
    <w:rsid w:val="00C71D5E"/>
    <w:rsid w:val="00C73F27"/>
    <w:rsid w:val="00C80996"/>
    <w:rsid w:val="00C81FE6"/>
    <w:rsid w:val="00C83734"/>
    <w:rsid w:val="00C83AB8"/>
    <w:rsid w:val="00C91182"/>
    <w:rsid w:val="00C93A31"/>
    <w:rsid w:val="00C93C83"/>
    <w:rsid w:val="00CA107F"/>
    <w:rsid w:val="00CA5AFD"/>
    <w:rsid w:val="00CB17D9"/>
    <w:rsid w:val="00CB1837"/>
    <w:rsid w:val="00CB550B"/>
    <w:rsid w:val="00CB6CAE"/>
    <w:rsid w:val="00CC01FF"/>
    <w:rsid w:val="00CC0590"/>
    <w:rsid w:val="00CC473D"/>
    <w:rsid w:val="00CC4EF1"/>
    <w:rsid w:val="00CC7F38"/>
    <w:rsid w:val="00CD0F44"/>
    <w:rsid w:val="00CD79DF"/>
    <w:rsid w:val="00CE300E"/>
    <w:rsid w:val="00CE714F"/>
    <w:rsid w:val="00CE7377"/>
    <w:rsid w:val="00CE7FF1"/>
    <w:rsid w:val="00CF43C7"/>
    <w:rsid w:val="00CF43D8"/>
    <w:rsid w:val="00CF576A"/>
    <w:rsid w:val="00CF62DC"/>
    <w:rsid w:val="00D05129"/>
    <w:rsid w:val="00D13723"/>
    <w:rsid w:val="00D14C4A"/>
    <w:rsid w:val="00D24656"/>
    <w:rsid w:val="00D260C3"/>
    <w:rsid w:val="00D3059B"/>
    <w:rsid w:val="00D320B2"/>
    <w:rsid w:val="00D33344"/>
    <w:rsid w:val="00D471CA"/>
    <w:rsid w:val="00D50A1D"/>
    <w:rsid w:val="00D51CB6"/>
    <w:rsid w:val="00D578CB"/>
    <w:rsid w:val="00D57ACD"/>
    <w:rsid w:val="00D736BD"/>
    <w:rsid w:val="00D745A8"/>
    <w:rsid w:val="00D747E2"/>
    <w:rsid w:val="00D818C3"/>
    <w:rsid w:val="00D84229"/>
    <w:rsid w:val="00D91996"/>
    <w:rsid w:val="00D959B2"/>
    <w:rsid w:val="00D96C02"/>
    <w:rsid w:val="00D96DB6"/>
    <w:rsid w:val="00DA3E57"/>
    <w:rsid w:val="00DA3F38"/>
    <w:rsid w:val="00DA407E"/>
    <w:rsid w:val="00DA4B0A"/>
    <w:rsid w:val="00DA4D0C"/>
    <w:rsid w:val="00DB1AC4"/>
    <w:rsid w:val="00DB577D"/>
    <w:rsid w:val="00DC3A03"/>
    <w:rsid w:val="00DC3D92"/>
    <w:rsid w:val="00DD6BF4"/>
    <w:rsid w:val="00DE6393"/>
    <w:rsid w:val="00DE6CD7"/>
    <w:rsid w:val="00DF30A5"/>
    <w:rsid w:val="00DF4A39"/>
    <w:rsid w:val="00DF6408"/>
    <w:rsid w:val="00E02397"/>
    <w:rsid w:val="00E04B5A"/>
    <w:rsid w:val="00E062F9"/>
    <w:rsid w:val="00E0665C"/>
    <w:rsid w:val="00E11D31"/>
    <w:rsid w:val="00E205E5"/>
    <w:rsid w:val="00E20664"/>
    <w:rsid w:val="00E236A5"/>
    <w:rsid w:val="00E25344"/>
    <w:rsid w:val="00E27B52"/>
    <w:rsid w:val="00E36746"/>
    <w:rsid w:val="00E368B2"/>
    <w:rsid w:val="00E4480D"/>
    <w:rsid w:val="00E523D6"/>
    <w:rsid w:val="00E525A8"/>
    <w:rsid w:val="00E665CA"/>
    <w:rsid w:val="00E70A48"/>
    <w:rsid w:val="00E72202"/>
    <w:rsid w:val="00E73818"/>
    <w:rsid w:val="00E75FF7"/>
    <w:rsid w:val="00E77022"/>
    <w:rsid w:val="00E831A3"/>
    <w:rsid w:val="00E838B7"/>
    <w:rsid w:val="00E85936"/>
    <w:rsid w:val="00E930C1"/>
    <w:rsid w:val="00EA0A58"/>
    <w:rsid w:val="00EA3CA8"/>
    <w:rsid w:val="00EA4765"/>
    <w:rsid w:val="00EA4FD8"/>
    <w:rsid w:val="00EA7E61"/>
    <w:rsid w:val="00EC1A09"/>
    <w:rsid w:val="00EC3979"/>
    <w:rsid w:val="00EC3C6F"/>
    <w:rsid w:val="00EC4F99"/>
    <w:rsid w:val="00EC7C10"/>
    <w:rsid w:val="00ED03A2"/>
    <w:rsid w:val="00ED2860"/>
    <w:rsid w:val="00ED29F1"/>
    <w:rsid w:val="00ED6759"/>
    <w:rsid w:val="00ED7CCD"/>
    <w:rsid w:val="00EE26C9"/>
    <w:rsid w:val="00EE7900"/>
    <w:rsid w:val="00EF1695"/>
    <w:rsid w:val="00EF2074"/>
    <w:rsid w:val="00EF43F5"/>
    <w:rsid w:val="00EF46E6"/>
    <w:rsid w:val="00F00374"/>
    <w:rsid w:val="00F008C0"/>
    <w:rsid w:val="00F0158C"/>
    <w:rsid w:val="00F017BF"/>
    <w:rsid w:val="00F052D5"/>
    <w:rsid w:val="00F0544F"/>
    <w:rsid w:val="00F06181"/>
    <w:rsid w:val="00F11410"/>
    <w:rsid w:val="00F14373"/>
    <w:rsid w:val="00F16D8B"/>
    <w:rsid w:val="00F21D3D"/>
    <w:rsid w:val="00F30376"/>
    <w:rsid w:val="00F419B7"/>
    <w:rsid w:val="00F4367C"/>
    <w:rsid w:val="00F43AA4"/>
    <w:rsid w:val="00F500A7"/>
    <w:rsid w:val="00F5456E"/>
    <w:rsid w:val="00F5729C"/>
    <w:rsid w:val="00F57ABD"/>
    <w:rsid w:val="00F65645"/>
    <w:rsid w:val="00F678C1"/>
    <w:rsid w:val="00F7229A"/>
    <w:rsid w:val="00F770B1"/>
    <w:rsid w:val="00F919EA"/>
    <w:rsid w:val="00F9550A"/>
    <w:rsid w:val="00FA6675"/>
    <w:rsid w:val="00FB6FC3"/>
    <w:rsid w:val="00FC1EDC"/>
    <w:rsid w:val="00FC549C"/>
    <w:rsid w:val="00FD2305"/>
    <w:rsid w:val="00FD4666"/>
    <w:rsid w:val="00FD6247"/>
    <w:rsid w:val="00FE059A"/>
    <w:rsid w:val="00FE078F"/>
    <w:rsid w:val="00FE2BDE"/>
    <w:rsid w:val="00FE4D08"/>
    <w:rsid w:val="00FE52E6"/>
    <w:rsid w:val="00FE5E51"/>
    <w:rsid w:val="00FE7515"/>
    <w:rsid w:val="00FF200A"/>
    <w:rsid w:val="00FF24FA"/>
    <w:rsid w:val="00FF5F2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428121-8B51-4B5C-8461-AAD9320C1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226D5F"/>
    <w:pPr>
      <w:tabs>
        <w:tab w:val="center" w:pos="4252"/>
        <w:tab w:val="right" w:pos="8504"/>
      </w:tabs>
    </w:pPr>
  </w:style>
  <w:style w:type="character" w:customStyle="1" w:styleId="PiedepginaCar">
    <w:name w:val="Pie de página Car"/>
    <w:basedOn w:val="Fuentedeprrafopredeter"/>
    <w:link w:val="Piedepgina"/>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iPriority w:val="99"/>
    <w:unhideWhenUsed/>
    <w:rsid w:val="00226D5F"/>
    <w:pPr>
      <w:tabs>
        <w:tab w:val="center" w:pos="4419"/>
        <w:tab w:val="right" w:pos="8838"/>
      </w:tabs>
    </w:pPr>
  </w:style>
  <w:style w:type="character" w:customStyle="1" w:styleId="EncabezadoCar">
    <w:name w:val="Encabezado Car"/>
    <w:basedOn w:val="Fuentedeprrafopredeter"/>
    <w:link w:val="Encabezado"/>
    <w:uiPriority w:val="99"/>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basedOn w:val="Normal"/>
    <w:link w:val="TextonotapieCar"/>
    <w:uiPriority w:val="99"/>
    <w:semiHidden/>
    <w:unhideWhenUsed/>
    <w:rsid w:val="00A27137"/>
    <w:rPr>
      <w:sz w:val="20"/>
    </w:rPr>
  </w:style>
  <w:style w:type="character" w:customStyle="1" w:styleId="TextonotapieCar">
    <w:name w:val="Texto nota pie Car"/>
    <w:basedOn w:val="Fuentedeprrafopredeter"/>
    <w:link w:val="Textonotapie"/>
    <w:uiPriority w:val="99"/>
    <w:semiHidden/>
    <w:rsid w:val="00A27137"/>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A27137"/>
    <w:rPr>
      <w:vertAlign w:val="superscript"/>
    </w:rPr>
  </w:style>
  <w:style w:type="character" w:customStyle="1" w:styleId="apple-converted-space">
    <w:name w:val="apple-converted-space"/>
    <w:basedOn w:val="Fuentedeprrafopredeter"/>
    <w:rsid w:val="00AF5C75"/>
  </w:style>
  <w:style w:type="character" w:styleId="Textoennegrita">
    <w:name w:val="Strong"/>
    <w:basedOn w:val="Fuentedeprrafopredeter"/>
    <w:uiPriority w:val="22"/>
    <w:qFormat/>
    <w:rsid w:val="00AF5C75"/>
    <w:rPr>
      <w:b/>
      <w:bCs/>
    </w:rPr>
  </w:style>
  <w:style w:type="character" w:styleId="Hipervnculo">
    <w:name w:val="Hyperlink"/>
    <w:basedOn w:val="Fuentedeprrafopredeter"/>
    <w:uiPriority w:val="99"/>
    <w:semiHidden/>
    <w:unhideWhenUsed/>
    <w:rsid w:val="00AF5C75"/>
    <w:rPr>
      <w:color w:val="0000FF"/>
      <w:u w:val="single"/>
    </w:rPr>
  </w:style>
  <w:style w:type="paragraph" w:styleId="Textoindependiente2">
    <w:name w:val="Body Text 2"/>
    <w:basedOn w:val="Normal"/>
    <w:link w:val="Textoindependiente2Car"/>
    <w:uiPriority w:val="99"/>
    <w:semiHidden/>
    <w:unhideWhenUsed/>
    <w:rsid w:val="00A42244"/>
    <w:pPr>
      <w:spacing w:after="120" w:line="480" w:lineRule="auto"/>
    </w:pPr>
  </w:style>
  <w:style w:type="character" w:customStyle="1" w:styleId="Textoindependiente2Car">
    <w:name w:val="Texto independiente 2 Car"/>
    <w:basedOn w:val="Fuentedeprrafopredeter"/>
    <w:link w:val="Textoindependiente2"/>
    <w:uiPriority w:val="99"/>
    <w:semiHidden/>
    <w:rsid w:val="00A42244"/>
    <w:rPr>
      <w:rFonts w:ascii="Times New Roman" w:eastAsia="Times New Roman" w:hAnsi="Times New Roman" w:cs="Times New Roman"/>
      <w:sz w:val="24"/>
      <w:szCs w:val="20"/>
      <w:lang w:val="es-ES_tradnl" w:eastAsia="es-ES"/>
    </w:rPr>
  </w:style>
  <w:style w:type="paragraph" w:customStyle="1" w:styleId="Textoindependiente32">
    <w:name w:val="Texto independiente 32"/>
    <w:basedOn w:val="Normal"/>
    <w:rsid w:val="008F31EB"/>
    <w:pPr>
      <w:spacing w:line="360" w:lineRule="auto"/>
      <w:jc w:val="both"/>
    </w:pPr>
    <w:rPr>
      <w:rFonts w:ascii="Arial" w:hAnsi="Arial"/>
    </w:rPr>
  </w:style>
  <w:style w:type="character" w:customStyle="1" w:styleId="iaj">
    <w:name w:val="i_aj"/>
    <w:basedOn w:val="Fuentedeprrafopredeter"/>
    <w:rsid w:val="008E4150"/>
  </w:style>
  <w:style w:type="character" w:customStyle="1" w:styleId="baj">
    <w:name w:val="b_aj"/>
    <w:basedOn w:val="Fuentedeprrafopredeter"/>
    <w:rsid w:val="008E4150"/>
  </w:style>
  <w:style w:type="character" w:customStyle="1" w:styleId="FontStyle12">
    <w:name w:val="Font Style12"/>
    <w:uiPriority w:val="99"/>
    <w:rsid w:val="00827731"/>
    <w:rPr>
      <w:rFonts w:ascii="Bookman Old Style" w:hAnsi="Bookman Old Style" w:cs="Bookman Old Style"/>
      <w:sz w:val="28"/>
      <w:szCs w:val="28"/>
    </w:rPr>
  </w:style>
  <w:style w:type="paragraph" w:customStyle="1" w:styleId="Textoindependiente21">
    <w:name w:val="Texto independiente 21"/>
    <w:basedOn w:val="Normal"/>
    <w:link w:val="BodyText2Car"/>
    <w:uiPriority w:val="99"/>
    <w:rsid w:val="00CB6CAE"/>
    <w:pPr>
      <w:overflowPunct w:val="0"/>
      <w:autoSpaceDE w:val="0"/>
      <w:autoSpaceDN w:val="0"/>
      <w:adjustRightInd w:val="0"/>
      <w:spacing w:line="360" w:lineRule="auto"/>
      <w:ind w:firstLine="709"/>
      <w:jc w:val="both"/>
      <w:textAlignment w:val="baseline"/>
    </w:pPr>
    <w:rPr>
      <w:rFonts w:ascii="Arial Narrow" w:hAnsi="Arial Narrow"/>
      <w:sz w:val="30"/>
      <w:lang w:val="x-none"/>
    </w:rPr>
  </w:style>
  <w:style w:type="character" w:customStyle="1" w:styleId="BodyText2Car">
    <w:name w:val="Body Text 2 Car"/>
    <w:link w:val="Textoindependiente21"/>
    <w:uiPriority w:val="99"/>
    <w:rsid w:val="00CB6CAE"/>
    <w:rPr>
      <w:rFonts w:ascii="Arial Narrow" w:eastAsia="Times New Roman" w:hAnsi="Arial Narrow" w:cs="Times New Roman"/>
      <w:sz w:val="30"/>
      <w:szCs w:val="20"/>
      <w:lang w:val="x-none"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49953">
      <w:bodyDiv w:val="1"/>
      <w:marLeft w:val="0"/>
      <w:marRight w:val="0"/>
      <w:marTop w:val="0"/>
      <w:marBottom w:val="0"/>
      <w:divBdr>
        <w:top w:val="none" w:sz="0" w:space="0" w:color="auto"/>
        <w:left w:val="none" w:sz="0" w:space="0" w:color="auto"/>
        <w:bottom w:val="none" w:sz="0" w:space="0" w:color="auto"/>
        <w:right w:val="none" w:sz="0" w:space="0" w:color="auto"/>
      </w:divBdr>
    </w:div>
    <w:div w:id="286817919">
      <w:bodyDiv w:val="1"/>
      <w:marLeft w:val="0"/>
      <w:marRight w:val="0"/>
      <w:marTop w:val="0"/>
      <w:marBottom w:val="0"/>
      <w:divBdr>
        <w:top w:val="none" w:sz="0" w:space="0" w:color="auto"/>
        <w:left w:val="none" w:sz="0" w:space="0" w:color="auto"/>
        <w:bottom w:val="none" w:sz="0" w:space="0" w:color="auto"/>
        <w:right w:val="none" w:sz="0" w:space="0" w:color="auto"/>
      </w:divBdr>
    </w:div>
    <w:div w:id="467362574">
      <w:bodyDiv w:val="1"/>
      <w:marLeft w:val="0"/>
      <w:marRight w:val="0"/>
      <w:marTop w:val="0"/>
      <w:marBottom w:val="0"/>
      <w:divBdr>
        <w:top w:val="none" w:sz="0" w:space="0" w:color="auto"/>
        <w:left w:val="none" w:sz="0" w:space="0" w:color="auto"/>
        <w:bottom w:val="none" w:sz="0" w:space="0" w:color="auto"/>
        <w:right w:val="none" w:sz="0" w:space="0" w:color="auto"/>
      </w:divBdr>
    </w:div>
    <w:div w:id="567693397">
      <w:bodyDiv w:val="1"/>
      <w:marLeft w:val="0"/>
      <w:marRight w:val="0"/>
      <w:marTop w:val="0"/>
      <w:marBottom w:val="0"/>
      <w:divBdr>
        <w:top w:val="none" w:sz="0" w:space="0" w:color="auto"/>
        <w:left w:val="none" w:sz="0" w:space="0" w:color="auto"/>
        <w:bottom w:val="none" w:sz="0" w:space="0" w:color="auto"/>
        <w:right w:val="none" w:sz="0" w:space="0" w:color="auto"/>
      </w:divBdr>
    </w:div>
    <w:div w:id="858784142">
      <w:bodyDiv w:val="1"/>
      <w:marLeft w:val="0"/>
      <w:marRight w:val="0"/>
      <w:marTop w:val="0"/>
      <w:marBottom w:val="0"/>
      <w:divBdr>
        <w:top w:val="none" w:sz="0" w:space="0" w:color="auto"/>
        <w:left w:val="none" w:sz="0" w:space="0" w:color="auto"/>
        <w:bottom w:val="none" w:sz="0" w:space="0" w:color="auto"/>
        <w:right w:val="none" w:sz="0" w:space="0" w:color="auto"/>
      </w:divBdr>
    </w:div>
    <w:div w:id="965281854">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990599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xbase.biz/lexbase/normas/leyes/1993/L0100de1993.ht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xbase.biz/lexbase/normas/leyes/1993/L0100de1993.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exbase.biz/lexbase/normas/leyes/2008/L1232de2008.htm" TargetMode="External"/><Relationship Id="rId4" Type="http://schemas.openxmlformats.org/officeDocument/2006/relationships/settings" Target="settings.xml"/><Relationship Id="rId9" Type="http://schemas.openxmlformats.org/officeDocument/2006/relationships/hyperlink" Target="http://www.lexbase.biz/lexbase/normas/leyes/1993/L0082de1993.htm" TargetMode="Externa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8E4724-4091-407B-85E8-70D6CBC58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10</Pages>
  <Words>4407</Words>
  <Characters>24244</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19</cp:revision>
  <cp:lastPrinted>2016-07-22T20:06:00Z</cp:lastPrinted>
  <dcterms:created xsi:type="dcterms:W3CDTF">2017-08-14T16:26:00Z</dcterms:created>
  <dcterms:modified xsi:type="dcterms:W3CDTF">2017-10-10T12:23:00Z</dcterms:modified>
</cp:coreProperties>
</file>