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8A" w:rsidRPr="00E6358A" w:rsidRDefault="00E6358A" w:rsidP="00E6358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E6358A">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E6358A">
        <w:rPr>
          <w:rFonts w:ascii="Calibri" w:hAnsi="Calibri" w:cs="Calibri"/>
          <w:color w:val="FF0000"/>
          <w:sz w:val="16"/>
          <w:szCs w:val="16"/>
          <w:lang w:val="es-CO" w:eastAsia="fr-FR"/>
        </w:rPr>
        <w:t xml:space="preserve"> </w:t>
      </w:r>
    </w:p>
    <w:p w:rsidR="00E6358A" w:rsidRPr="00E6358A" w:rsidRDefault="00E6358A" w:rsidP="00E6358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E6358A">
        <w:rPr>
          <w:rFonts w:ascii="Calibri" w:hAnsi="Calibri" w:cs="Calibri"/>
          <w:color w:val="FF0000"/>
          <w:sz w:val="16"/>
          <w:szCs w:val="16"/>
          <w:lang w:val="es-CO" w:eastAsia="fr-FR"/>
        </w:rPr>
        <w:t>El contenido total y fiel de la decisión debe ser verificado en el audio que reposa en la Secretaría de esta Sala.</w:t>
      </w:r>
      <w:r w:rsidRPr="00E6358A">
        <w:rPr>
          <w:rFonts w:ascii="Calibri" w:hAnsi="Calibri" w:cs="Calibri"/>
          <w:color w:val="222222"/>
          <w:sz w:val="16"/>
          <w:szCs w:val="16"/>
          <w:lang w:val="es-CO" w:eastAsia="fr-FR"/>
        </w:rPr>
        <w:t> </w:t>
      </w: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E6358A" w:rsidRPr="007C5A02" w:rsidRDefault="00E6358A" w:rsidP="00E6358A">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sidRPr="00E6358A">
        <w:rPr>
          <w:rFonts w:ascii="Arial" w:hAnsi="Arial" w:cs="Arial"/>
          <w:spacing w:val="-8"/>
          <w:sz w:val="18"/>
          <w:szCs w:val="18"/>
        </w:rPr>
        <w:t>Sentencia de Segunda Instancia</w:t>
      </w:r>
      <w:r w:rsidRPr="00E6358A">
        <w:rPr>
          <w:rFonts w:ascii="Arial" w:hAnsi="Arial" w:cs="Arial"/>
          <w:spacing w:val="-8"/>
          <w:sz w:val="18"/>
          <w:szCs w:val="18"/>
        </w:rPr>
        <w:t xml:space="preserve"> – 14 de noviembre de 2017</w:t>
      </w:r>
    </w:p>
    <w:p w:rsidR="00E6358A" w:rsidRPr="007C5A02" w:rsidRDefault="00E6358A" w:rsidP="00E6358A">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E6358A">
        <w:rPr>
          <w:rFonts w:ascii="Arial" w:hAnsi="Arial" w:cs="Arial"/>
          <w:iCs/>
          <w:spacing w:val="-8"/>
          <w:sz w:val="18"/>
          <w:szCs w:val="18"/>
        </w:rPr>
        <w:t>Ordinario Laboral – Confirma fallo que negó las pretensiones</w:t>
      </w:r>
    </w:p>
    <w:p w:rsidR="00E6358A" w:rsidRPr="007C5A02" w:rsidRDefault="00E6358A" w:rsidP="00E6358A">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66001-31-05-003-2015</w:t>
      </w:r>
      <w:r w:rsidRPr="007C5A02">
        <w:rPr>
          <w:rFonts w:ascii="Arial" w:hAnsi="Arial" w:cs="Arial"/>
          <w:bCs/>
          <w:sz w:val="18"/>
          <w:szCs w:val="18"/>
        </w:rPr>
        <w:t>-00</w:t>
      </w:r>
      <w:r>
        <w:rPr>
          <w:rFonts w:ascii="Arial" w:hAnsi="Arial" w:cs="Arial"/>
          <w:bCs/>
          <w:sz w:val="18"/>
          <w:szCs w:val="18"/>
        </w:rPr>
        <w:t>400</w:t>
      </w:r>
      <w:r w:rsidRPr="007C5A02">
        <w:rPr>
          <w:rFonts w:ascii="Arial" w:hAnsi="Arial" w:cs="Arial"/>
          <w:bCs/>
          <w:sz w:val="18"/>
          <w:szCs w:val="18"/>
        </w:rPr>
        <w:t>-01</w:t>
      </w:r>
    </w:p>
    <w:p w:rsidR="00E6358A" w:rsidRDefault="00E6358A" w:rsidP="00E6358A">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Pr>
          <w:rFonts w:ascii="Arial" w:hAnsi="Arial" w:cs="Arial"/>
          <w:iCs/>
          <w:sz w:val="18"/>
          <w:szCs w:val="18"/>
        </w:rPr>
        <w:t>Berardinelis</w:t>
      </w:r>
      <w:proofErr w:type="spellEnd"/>
      <w:r>
        <w:rPr>
          <w:rFonts w:ascii="Arial" w:hAnsi="Arial" w:cs="Arial"/>
          <w:iCs/>
          <w:sz w:val="18"/>
          <w:szCs w:val="18"/>
        </w:rPr>
        <w:t xml:space="preserve"> </w:t>
      </w:r>
      <w:proofErr w:type="spellStart"/>
      <w:r>
        <w:rPr>
          <w:rFonts w:ascii="Arial" w:hAnsi="Arial" w:cs="Arial"/>
          <w:iCs/>
          <w:sz w:val="18"/>
          <w:szCs w:val="18"/>
        </w:rPr>
        <w:t>Hinestroza</w:t>
      </w:r>
      <w:proofErr w:type="spellEnd"/>
      <w:r>
        <w:rPr>
          <w:rFonts w:ascii="Arial" w:hAnsi="Arial" w:cs="Arial"/>
          <w:iCs/>
          <w:sz w:val="18"/>
          <w:szCs w:val="18"/>
        </w:rPr>
        <w:t xml:space="preserve"> Córdoba </w:t>
      </w:r>
    </w:p>
    <w:p w:rsidR="00E6358A" w:rsidRPr="007C5A02" w:rsidRDefault="00E6358A" w:rsidP="00E6358A">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Activa S.A. – Pablo Emilio López Vergara</w:t>
      </w:r>
    </w:p>
    <w:p w:rsidR="00E6358A" w:rsidRDefault="00E6358A" w:rsidP="00E6358A">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Tercero </w:t>
      </w:r>
      <w:r w:rsidRPr="007C5A02">
        <w:rPr>
          <w:rFonts w:ascii="Arial" w:hAnsi="Arial" w:cs="Arial"/>
          <w:sz w:val="18"/>
          <w:szCs w:val="18"/>
        </w:rPr>
        <w:t>Laboral del Circuito de Pereira.</w:t>
      </w:r>
    </w:p>
    <w:p w:rsidR="00E6358A" w:rsidRPr="007C5A02" w:rsidRDefault="00E6358A" w:rsidP="00E6358A">
      <w:pPr>
        <w:ind w:left="1416" w:firstLine="708"/>
        <w:jc w:val="both"/>
        <w:rPr>
          <w:rFonts w:ascii="Arial" w:hAnsi="Arial" w:cs="Arial"/>
          <w:sz w:val="18"/>
          <w:szCs w:val="18"/>
        </w:rPr>
      </w:pPr>
    </w:p>
    <w:p w:rsidR="00E6358A" w:rsidRPr="00E6358A" w:rsidRDefault="00E6358A" w:rsidP="00E6358A">
      <w:pPr>
        <w:shd w:val="clear" w:color="auto" w:fill="FFFFFF"/>
        <w:tabs>
          <w:tab w:val="left" w:pos="4253"/>
        </w:tabs>
        <w:ind w:left="2127"/>
        <w:jc w:val="both"/>
        <w:rPr>
          <w:rFonts w:ascii="Arial" w:hAnsi="Arial" w:cs="Arial"/>
          <w:bCs/>
          <w:sz w:val="18"/>
          <w:szCs w:val="18"/>
        </w:rPr>
      </w:pPr>
      <w:r>
        <w:rPr>
          <w:rFonts w:ascii="Arial" w:hAnsi="Arial" w:cs="Arial"/>
          <w:b/>
          <w:color w:val="000000"/>
          <w:sz w:val="18"/>
          <w:szCs w:val="18"/>
          <w:lang w:eastAsia="es-CO"/>
        </w:rPr>
        <w:t>Tema a tratar:</w:t>
      </w:r>
      <w:r>
        <w:rPr>
          <w:rFonts w:ascii="Arial" w:hAnsi="Arial" w:cs="Arial"/>
          <w:b/>
          <w:color w:val="000000"/>
          <w:sz w:val="18"/>
          <w:szCs w:val="18"/>
          <w:lang w:eastAsia="es-CO"/>
        </w:rPr>
        <w:tab/>
      </w:r>
      <w:r>
        <w:rPr>
          <w:rFonts w:ascii="Arial" w:hAnsi="Arial" w:cs="Arial"/>
          <w:b/>
          <w:bCs/>
          <w:sz w:val="18"/>
          <w:szCs w:val="18"/>
        </w:rPr>
        <w:t>CARACTERÍSTICAS</w:t>
      </w:r>
      <w:r>
        <w:rPr>
          <w:rFonts w:ascii="Arial" w:hAnsi="Arial" w:cs="Arial"/>
          <w:b/>
          <w:bCs/>
          <w:sz w:val="18"/>
          <w:szCs w:val="18"/>
        </w:rPr>
        <w:t xml:space="preserve"> DEL CONTRATO DE TRABAJO Y SUS DIFERENCIAS CON EL CONTRATO CIVIL DE OBRA</w:t>
      </w:r>
      <w:r>
        <w:rPr>
          <w:rFonts w:ascii="Arial" w:hAnsi="Arial" w:cs="Arial"/>
          <w:b/>
          <w:bCs/>
          <w:sz w:val="18"/>
          <w:szCs w:val="18"/>
        </w:rPr>
        <w:t>.</w:t>
      </w:r>
      <w:r w:rsidRPr="00E6358A">
        <w:rPr>
          <w:rFonts w:ascii="Arial" w:eastAsiaTheme="minorHAnsi" w:hAnsi="Arial" w:cs="Arial"/>
          <w:szCs w:val="24"/>
        </w:rPr>
        <w:t xml:space="preserve"> </w:t>
      </w:r>
      <w:r w:rsidRPr="00E6358A">
        <w:rPr>
          <w:rFonts w:ascii="Arial" w:hAnsi="Arial" w:cs="Arial"/>
          <w:bCs/>
          <w:sz w:val="18"/>
          <w:szCs w:val="18"/>
        </w:rPr>
        <w:t>Los elementos esenciales que se requieren concurran para la configuración del contrato de trabajo, son: la actividad personal del trabajador, esto es, que este</w:t>
      </w:r>
      <w:r w:rsidRPr="00E6358A">
        <w:rPr>
          <w:rFonts w:ascii="Arial" w:hAnsi="Arial" w:cs="Arial"/>
          <w:bCs/>
          <w:iCs/>
          <w:sz w:val="18"/>
          <w:szCs w:val="18"/>
        </w:rPr>
        <w:t xml:space="preserve"> realice por sí mismo, de manera prolongada; </w:t>
      </w:r>
      <w:r w:rsidRPr="00E6358A">
        <w:rPr>
          <w:rFonts w:ascii="Arial" w:hAnsi="Arial" w:cs="Arial"/>
          <w:bCs/>
          <w:sz w:val="18"/>
          <w:szCs w:val="18"/>
        </w:rPr>
        <w:t>la continua subordinación o dependencia respecto del empleador, que lo faculta para requerirle el cumplimiento de órdenes o instrucciones al empleado y la correlativa obligación de acatarlas; y, un salario en retribución del servicio (</w:t>
      </w:r>
      <w:r w:rsidRPr="00E6358A">
        <w:rPr>
          <w:rFonts w:ascii="Arial" w:hAnsi="Arial" w:cs="Arial"/>
          <w:bCs/>
          <w:iCs/>
          <w:sz w:val="18"/>
          <w:szCs w:val="18"/>
        </w:rPr>
        <w:t xml:space="preserve">artículo 23 </w:t>
      </w:r>
      <w:proofErr w:type="spellStart"/>
      <w:r w:rsidRPr="00E6358A">
        <w:rPr>
          <w:rFonts w:ascii="Arial" w:hAnsi="Arial" w:cs="Arial"/>
          <w:bCs/>
          <w:iCs/>
          <w:sz w:val="18"/>
          <w:szCs w:val="18"/>
        </w:rPr>
        <w:t>C.S</w:t>
      </w:r>
      <w:proofErr w:type="spellEnd"/>
      <w:r w:rsidRPr="00E6358A">
        <w:rPr>
          <w:rFonts w:ascii="Arial" w:hAnsi="Arial" w:cs="Arial"/>
          <w:bCs/>
          <w:iCs/>
          <w:sz w:val="18"/>
          <w:szCs w:val="18"/>
        </w:rPr>
        <w:t>. del T.</w:t>
      </w:r>
      <w:r w:rsidRPr="00E6358A">
        <w:rPr>
          <w:rFonts w:ascii="Arial" w:hAnsi="Arial" w:cs="Arial"/>
          <w:bCs/>
          <w:sz w:val="18"/>
          <w:szCs w:val="18"/>
        </w:rPr>
        <w:t>). Estos requisitos los debe acreditar el demandante, de conformidad con el Estatuto Procesal Civil, que se aplica por remisión del artículo 145 del C. P. del T. y de la S.S.; carga</w:t>
      </w:r>
      <w:r w:rsidRPr="00E6358A">
        <w:rPr>
          <w:rFonts w:ascii="Arial" w:hAnsi="Arial" w:cs="Arial"/>
          <w:bCs/>
          <w:iCs/>
          <w:sz w:val="18"/>
          <w:szCs w:val="18"/>
        </w:rPr>
        <w:t xml:space="preserve"> probatoria que se atenúa con la presunción consagrada en el artículo 24 del </w:t>
      </w:r>
      <w:proofErr w:type="spellStart"/>
      <w:r w:rsidRPr="00E6358A">
        <w:rPr>
          <w:rFonts w:ascii="Arial" w:hAnsi="Arial" w:cs="Arial"/>
          <w:bCs/>
          <w:iCs/>
          <w:sz w:val="18"/>
          <w:szCs w:val="18"/>
        </w:rPr>
        <w:t>C.S</w:t>
      </w:r>
      <w:proofErr w:type="spellEnd"/>
      <w:r w:rsidRPr="00E6358A">
        <w:rPr>
          <w:rFonts w:ascii="Arial" w:hAnsi="Arial" w:cs="Arial"/>
          <w:bCs/>
          <w:iCs/>
          <w:sz w:val="18"/>
          <w:szCs w:val="18"/>
        </w:rPr>
        <w:t>. del T., a favor del trabajador, a quien le bastará con probar la prestación personal del servicio para dar por sentada la existencia del contrato de trabajo, de tal manera que se trasladará la carga probatoria a la parte demandada, quien deberá desvirtuar tal presunción</w:t>
      </w:r>
      <w:r w:rsidRPr="00E6358A">
        <w:rPr>
          <w:rFonts w:ascii="Arial" w:hAnsi="Arial" w:cs="Arial"/>
          <w:bCs/>
          <w:sz w:val="18"/>
          <w:szCs w:val="18"/>
        </w:rPr>
        <w:t xml:space="preserve"> legal</w:t>
      </w:r>
      <w:r w:rsidRPr="00E6358A">
        <w:rPr>
          <w:rFonts w:ascii="Arial" w:hAnsi="Arial" w:cs="Arial"/>
          <w:bCs/>
          <w:iCs/>
          <w:sz w:val="18"/>
          <w:szCs w:val="18"/>
        </w:rPr>
        <w:t xml:space="preserve">; criterio expuesto por la Corte Suprema de Justicia, Sala de Casación Laboral en diferentes providencias. </w:t>
      </w:r>
      <w:r w:rsidRPr="00E6358A">
        <w:rPr>
          <w:rFonts w:ascii="Arial" w:hAnsi="Arial" w:cs="Arial"/>
          <w:bCs/>
          <w:sz w:val="18"/>
          <w:szCs w:val="18"/>
        </w:rPr>
        <w:t>Bien. Para cumplir este cometido la parte actora cuenta con los diferentes medios de prueba consagrados en el estatuto procesal civil, que se aplica por remisión de la ley adjetiva laboral en lo no regulado por ella, tal como la confesión (espontánea y provocada); igualmente, puede hacerse uso de los hechos exentos de prueba (negaciones o afirmaciones indefinidas). (…) Conforme con lo anterior, en los convenios de naturaleza civil o comercial, el contratante puede ejercer vigilancia, supervisión y control, facultades, que sin duda resultan inescindible a la naturaleza misma de la contratación, pues no tiene sentido que quien contrata la realización de una obra o la prestación de un servicio no pueda tan siquiera vigilar la ejecución de lo contratado. Lo que no puede hacerse, sin la consecuencia de mutar la naturaleza de lo convenido, es romper la autonomía del contratista, imponiéndole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Es pues claro, que la subordinación derivada de un contrato de trabajo, es especial e implica una sujeción del trabajador al empleador en todas las condiciones de la ejecución del contrato, lo que se traduce en la imposibilidad de autonomía del trabajador, mientras que la sujeción que existe entre contratista y contratante en un contrato civil  o comercial en ningún caso puede desvirtuar la independencia que tiene el primero.</w:t>
      </w:r>
    </w:p>
    <w:p w:rsidR="00E6358A" w:rsidRDefault="00E6358A" w:rsidP="00E6358A">
      <w:pPr>
        <w:spacing w:line="360"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F01AA">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EF01AA">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9E280B">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xml:space="preserve">), </w:t>
      </w:r>
      <w:r w:rsidR="00E61D88" w:rsidRPr="00A20BE3">
        <w:rPr>
          <w:rFonts w:ascii="Arial" w:eastAsia="Calibri" w:hAnsi="Arial" w:cs="Arial"/>
          <w:szCs w:val="24"/>
          <w:lang w:val="es-CO" w:eastAsia="en-US"/>
        </w:rPr>
        <w:t>siendo la</w:t>
      </w:r>
      <w:r w:rsidR="00882CA8" w:rsidRPr="00A20BE3">
        <w:rPr>
          <w:rFonts w:ascii="Arial" w:eastAsia="Calibri" w:hAnsi="Arial" w:cs="Arial"/>
          <w:szCs w:val="24"/>
          <w:lang w:val="es-CO" w:eastAsia="en-US"/>
        </w:rPr>
        <w:t xml:space="preserve">s </w:t>
      </w:r>
      <w:r w:rsidR="009E280B">
        <w:rPr>
          <w:rFonts w:ascii="Arial" w:eastAsia="Calibri" w:hAnsi="Arial" w:cs="Arial"/>
          <w:szCs w:val="24"/>
          <w:lang w:val="es-CO" w:eastAsia="en-US"/>
        </w:rPr>
        <w:t xml:space="preserve">dos y quince minutos </w:t>
      </w:r>
      <w:r w:rsidR="003468B7" w:rsidRPr="00A20BE3">
        <w:rPr>
          <w:rFonts w:ascii="Arial" w:eastAsia="Calibri" w:hAnsi="Arial" w:cs="Arial"/>
          <w:szCs w:val="24"/>
          <w:lang w:val="es-CO" w:eastAsia="en-US"/>
        </w:rPr>
        <w:t xml:space="preserve">de </w:t>
      </w:r>
      <w:r w:rsidR="00E61D88" w:rsidRPr="00A20BE3">
        <w:rPr>
          <w:rFonts w:ascii="Arial" w:eastAsia="Calibri" w:hAnsi="Arial" w:cs="Arial"/>
          <w:szCs w:val="24"/>
          <w:lang w:val="es-CO" w:eastAsia="en-US"/>
        </w:rPr>
        <w:t xml:space="preserve">la </w:t>
      </w:r>
      <w:r w:rsidR="009E280B">
        <w:rPr>
          <w:rFonts w:ascii="Arial" w:eastAsia="Calibri" w:hAnsi="Arial" w:cs="Arial"/>
          <w:szCs w:val="24"/>
          <w:lang w:val="es-CO" w:eastAsia="en-US"/>
        </w:rPr>
        <w:t xml:space="preserve">tarde </w:t>
      </w:r>
      <w:r w:rsidR="00C1062A" w:rsidRPr="00A20BE3">
        <w:rPr>
          <w:rFonts w:ascii="Arial" w:eastAsia="Calibri" w:hAnsi="Arial" w:cs="Arial"/>
          <w:szCs w:val="24"/>
          <w:lang w:val="es-CO" w:eastAsia="en-US"/>
        </w:rPr>
        <w:t>(</w:t>
      </w:r>
      <w:r w:rsidR="004473A2" w:rsidRPr="00A20BE3">
        <w:rPr>
          <w:rFonts w:ascii="Arial" w:eastAsia="Calibri" w:hAnsi="Arial" w:cs="Arial"/>
          <w:szCs w:val="24"/>
          <w:lang w:val="es-CO" w:eastAsia="en-US"/>
        </w:rPr>
        <w:t>0</w:t>
      </w:r>
      <w:r w:rsidR="009E280B">
        <w:rPr>
          <w:rFonts w:ascii="Arial" w:eastAsia="Calibri" w:hAnsi="Arial" w:cs="Arial"/>
          <w:szCs w:val="24"/>
          <w:lang w:val="es-CO" w:eastAsia="en-US"/>
        </w:rPr>
        <w:t>2:15 p</w:t>
      </w:r>
      <w:r w:rsidR="00C1062A" w:rsidRPr="00A20BE3">
        <w:rPr>
          <w:rFonts w:ascii="Arial" w:eastAsia="Calibri" w:hAnsi="Arial" w:cs="Arial"/>
          <w:szCs w:val="24"/>
          <w:lang w:val="es-CO" w:eastAsia="en-US"/>
        </w:rPr>
        <w:t>.m.),</w:t>
      </w:r>
      <w:r w:rsidRPr="00A20BE3">
        <w:rPr>
          <w:rFonts w:ascii="Arial" w:eastAsia="Calibri" w:hAnsi="Arial" w:cs="Arial"/>
          <w:szCs w:val="24"/>
          <w:lang w:val="es-CO" w:eastAsia="en-US"/>
        </w:rPr>
        <w:t xml:space="preserve"> </w:t>
      </w:r>
      <w:r w:rsidRPr="00A20BE3">
        <w:rPr>
          <w:rFonts w:ascii="Arial" w:hAnsi="Arial" w:cs="Arial"/>
          <w:bCs/>
          <w:color w:val="000000"/>
          <w:szCs w:val="24"/>
          <w:lang w:eastAsia="es-CO"/>
        </w:rPr>
        <w:t>la Sala</w:t>
      </w:r>
      <w:r w:rsidR="007C5A02" w:rsidRPr="00A20BE3">
        <w:rPr>
          <w:rFonts w:ascii="Arial" w:hAnsi="Arial" w:cs="Arial"/>
          <w:bCs/>
          <w:color w:val="000000"/>
          <w:szCs w:val="24"/>
          <w:lang w:eastAsia="es-CO"/>
        </w:rPr>
        <w:t xml:space="preserve"> Cuarta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por </w:t>
      </w:r>
      <w:r w:rsidR="00B2163D">
        <w:rPr>
          <w:rFonts w:ascii="Arial" w:hAnsi="Arial" w:cs="Arial"/>
          <w:bCs/>
          <w:color w:val="000000"/>
          <w:szCs w:val="24"/>
          <w:lang w:eastAsia="es-CO"/>
        </w:rPr>
        <w:t xml:space="preserve">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00B2163D">
        <w:rPr>
          <w:rFonts w:ascii="Arial" w:hAnsi="Arial" w:cs="Arial"/>
          <w:szCs w:val="24"/>
        </w:rPr>
        <w:t>roferida el 9</w:t>
      </w:r>
      <w:r w:rsidR="00BB64C8">
        <w:rPr>
          <w:rFonts w:ascii="Arial" w:hAnsi="Arial" w:cs="Arial"/>
          <w:szCs w:val="24"/>
        </w:rPr>
        <w:t xml:space="preserve"> </w:t>
      </w:r>
      <w:r w:rsidRPr="00AC486E">
        <w:rPr>
          <w:rFonts w:ascii="Arial" w:hAnsi="Arial" w:cs="Arial"/>
          <w:szCs w:val="24"/>
        </w:rPr>
        <w:t xml:space="preserve">de </w:t>
      </w:r>
      <w:r w:rsidR="00B2163D">
        <w:rPr>
          <w:rFonts w:ascii="Arial" w:hAnsi="Arial" w:cs="Arial"/>
          <w:szCs w:val="24"/>
        </w:rPr>
        <w:t xml:space="preserve">septiembre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7C206F">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6B7508">
        <w:rPr>
          <w:rFonts w:ascii="Arial" w:hAnsi="Arial" w:cs="Arial"/>
          <w:szCs w:val="24"/>
        </w:rPr>
        <w:t xml:space="preserve">el </w:t>
      </w:r>
      <w:r w:rsidR="003440CA">
        <w:rPr>
          <w:rFonts w:ascii="Arial" w:hAnsi="Arial" w:cs="Arial"/>
          <w:szCs w:val="24"/>
        </w:rPr>
        <w:t xml:space="preserve">señor </w:t>
      </w:r>
      <w:proofErr w:type="spellStart"/>
      <w:r w:rsidR="00B2163D">
        <w:rPr>
          <w:rFonts w:ascii="Arial" w:hAnsi="Arial" w:cs="Arial"/>
          <w:b/>
          <w:szCs w:val="24"/>
        </w:rPr>
        <w:t>Berardinelis</w:t>
      </w:r>
      <w:proofErr w:type="spellEnd"/>
      <w:r w:rsidR="00B2163D">
        <w:rPr>
          <w:rFonts w:ascii="Arial" w:hAnsi="Arial" w:cs="Arial"/>
          <w:b/>
          <w:szCs w:val="24"/>
        </w:rPr>
        <w:t xml:space="preserve"> </w:t>
      </w:r>
      <w:proofErr w:type="spellStart"/>
      <w:r w:rsidR="00B2163D">
        <w:rPr>
          <w:rFonts w:ascii="Arial" w:hAnsi="Arial" w:cs="Arial"/>
          <w:b/>
          <w:szCs w:val="24"/>
        </w:rPr>
        <w:t>Hinestroza</w:t>
      </w:r>
      <w:proofErr w:type="spellEnd"/>
      <w:r w:rsidR="00B2163D">
        <w:rPr>
          <w:rFonts w:ascii="Arial" w:hAnsi="Arial" w:cs="Arial"/>
          <w:b/>
          <w:szCs w:val="24"/>
        </w:rPr>
        <w:t xml:space="preserve"> Córdoba</w:t>
      </w:r>
      <w:r w:rsidR="00146D9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lastRenderedPageBreak/>
        <w:t xml:space="preserve">de </w:t>
      </w:r>
      <w:r w:rsidR="00B2163D">
        <w:rPr>
          <w:rFonts w:ascii="Arial" w:hAnsi="Arial" w:cs="Arial"/>
          <w:b/>
          <w:szCs w:val="24"/>
        </w:rPr>
        <w:t xml:space="preserve">Activa S.A. y Pablo Emilio López Vergara </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3D303B">
        <w:rPr>
          <w:rFonts w:ascii="Arial" w:hAnsi="Arial" w:cs="Arial"/>
          <w:bCs/>
          <w:szCs w:val="24"/>
        </w:rPr>
        <w:t>3</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3D303B">
        <w:rPr>
          <w:rFonts w:ascii="Arial" w:hAnsi="Arial" w:cs="Arial"/>
          <w:bCs/>
          <w:szCs w:val="24"/>
        </w:rPr>
        <w:t>400</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B2163D" w:rsidP="00350788">
      <w:pPr>
        <w:spacing w:line="276" w:lineRule="auto"/>
        <w:contextualSpacing/>
        <w:rPr>
          <w:rFonts w:ascii="Arial" w:hAnsi="Arial" w:cs="Arial"/>
          <w:szCs w:val="24"/>
        </w:rPr>
      </w:pPr>
      <w:r>
        <w:rPr>
          <w:rFonts w:ascii="Arial" w:hAnsi="Arial" w:cs="Arial"/>
          <w:szCs w:val="24"/>
        </w:rPr>
        <w:t>Demandado</w:t>
      </w:r>
      <w:r w:rsidR="00350788">
        <w:rPr>
          <w:rFonts w:ascii="Arial" w:hAnsi="Arial" w:cs="Arial"/>
          <w:szCs w:val="24"/>
        </w:rPr>
        <w:t>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068" w:rsidRDefault="002B1A7E"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proofErr w:type="spellStart"/>
      <w:r w:rsidR="00B2163D">
        <w:rPr>
          <w:rFonts w:ascii="Arial" w:hAnsi="Arial" w:cs="Arial"/>
          <w:szCs w:val="24"/>
        </w:rPr>
        <w:t>Berardinelis</w:t>
      </w:r>
      <w:proofErr w:type="spellEnd"/>
      <w:r w:rsidR="00B2163D">
        <w:rPr>
          <w:rFonts w:ascii="Arial" w:hAnsi="Arial" w:cs="Arial"/>
          <w:szCs w:val="24"/>
        </w:rPr>
        <w:t xml:space="preserve"> </w:t>
      </w:r>
      <w:proofErr w:type="spellStart"/>
      <w:r w:rsidR="00B2163D">
        <w:rPr>
          <w:rFonts w:ascii="Arial" w:hAnsi="Arial" w:cs="Arial"/>
          <w:szCs w:val="24"/>
        </w:rPr>
        <w:t>Hinestroza</w:t>
      </w:r>
      <w:proofErr w:type="spellEnd"/>
      <w:r w:rsidR="00B2163D">
        <w:rPr>
          <w:rFonts w:ascii="Arial" w:hAnsi="Arial" w:cs="Arial"/>
          <w:szCs w:val="24"/>
        </w:rPr>
        <w:t xml:space="preserve"> Córdoba</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w:t>
      </w:r>
      <w:r w:rsidR="00EC41EE">
        <w:rPr>
          <w:rFonts w:ascii="Arial" w:hAnsi="Arial" w:cs="Arial"/>
          <w:szCs w:val="24"/>
        </w:rPr>
        <w:t>entre é</w:t>
      </w:r>
      <w:r w:rsidR="00B2163D">
        <w:rPr>
          <w:rFonts w:ascii="Arial" w:hAnsi="Arial" w:cs="Arial"/>
          <w:szCs w:val="24"/>
        </w:rPr>
        <w:t>l como empleado y el señor Pablo Emilio Lóp</w:t>
      </w:r>
      <w:r w:rsidR="007A686D">
        <w:rPr>
          <w:rFonts w:ascii="Arial" w:hAnsi="Arial" w:cs="Arial"/>
          <w:szCs w:val="24"/>
        </w:rPr>
        <w:t xml:space="preserve">ez, en calidad de contratista independiente, existió un contrato laboral a término indefinido entre el 14/10/2013 y el 30/05/2014, cuyos servicios fueron en beneficio de Activa </w:t>
      </w:r>
      <w:r w:rsidR="00350068">
        <w:rPr>
          <w:rFonts w:ascii="Arial" w:hAnsi="Arial" w:cs="Arial"/>
          <w:szCs w:val="24"/>
        </w:rPr>
        <w:t xml:space="preserve">S.A. </w:t>
      </w:r>
    </w:p>
    <w:p w:rsidR="007A686D" w:rsidRDefault="007A686D" w:rsidP="00154D84">
      <w:pPr>
        <w:spacing w:line="276" w:lineRule="auto"/>
        <w:jc w:val="both"/>
        <w:rPr>
          <w:rFonts w:ascii="Arial" w:hAnsi="Arial" w:cs="Arial"/>
          <w:szCs w:val="24"/>
        </w:rPr>
      </w:pPr>
    </w:p>
    <w:p w:rsidR="00C805E4" w:rsidRDefault="007A686D" w:rsidP="00154D84">
      <w:pPr>
        <w:spacing w:line="276" w:lineRule="auto"/>
        <w:jc w:val="both"/>
        <w:rPr>
          <w:rFonts w:ascii="Arial" w:hAnsi="Arial" w:cs="Arial"/>
          <w:szCs w:val="24"/>
        </w:rPr>
      </w:pPr>
      <w:r>
        <w:rPr>
          <w:rFonts w:ascii="Arial" w:hAnsi="Arial" w:cs="Arial"/>
          <w:szCs w:val="24"/>
        </w:rPr>
        <w:t xml:space="preserve">Así mismo, que se declare que los demandados no le liquidaron las prestaciones sociales con todos los factores salariales devengados y no le cancelaron el trabajo suplementario, los aportes a la seguridad social, recargo nocturno, </w:t>
      </w:r>
      <w:r w:rsidR="00C805E4">
        <w:rPr>
          <w:rFonts w:ascii="Arial" w:hAnsi="Arial" w:cs="Arial"/>
          <w:szCs w:val="24"/>
        </w:rPr>
        <w:t>dotación y calzado de lab</w:t>
      </w:r>
      <w:r w:rsidR="003D303B">
        <w:rPr>
          <w:rFonts w:ascii="Arial" w:hAnsi="Arial" w:cs="Arial"/>
          <w:szCs w:val="24"/>
        </w:rPr>
        <w:t>or, vacaciones.</w:t>
      </w:r>
    </w:p>
    <w:p w:rsidR="00E6358A" w:rsidRDefault="00E6358A" w:rsidP="00154D84">
      <w:pPr>
        <w:spacing w:line="276" w:lineRule="auto"/>
        <w:jc w:val="both"/>
        <w:rPr>
          <w:rFonts w:ascii="Arial" w:hAnsi="Arial" w:cs="Arial"/>
          <w:szCs w:val="24"/>
        </w:rPr>
      </w:pPr>
    </w:p>
    <w:p w:rsidR="00C805E4" w:rsidRDefault="00C805E4" w:rsidP="00154D84">
      <w:pPr>
        <w:spacing w:line="276" w:lineRule="auto"/>
        <w:jc w:val="both"/>
        <w:rPr>
          <w:rFonts w:ascii="Arial" w:hAnsi="Arial" w:cs="Arial"/>
          <w:szCs w:val="24"/>
        </w:rPr>
      </w:pPr>
      <w:r>
        <w:rPr>
          <w:rFonts w:ascii="Arial" w:hAnsi="Arial" w:cs="Arial"/>
          <w:szCs w:val="24"/>
        </w:rPr>
        <w:t>En consecuencia solicita que sean condenados en forma solidaria al pago de los conceptos adeudados y que la terminación del contrato fue ineficaz por no haber sido informado dentro de los 60 días siguientes, el estado de las cotizaciones al sistema de seguridad social; lo ultra y extra petita que resulte probado y las costas el proceso.</w:t>
      </w:r>
    </w:p>
    <w:p w:rsidR="00C805E4" w:rsidRDefault="00C805E4" w:rsidP="00154D84">
      <w:pPr>
        <w:spacing w:line="276" w:lineRule="auto"/>
        <w:jc w:val="both"/>
        <w:rPr>
          <w:rFonts w:ascii="Arial" w:hAnsi="Arial" w:cs="Arial"/>
          <w:szCs w:val="24"/>
        </w:rPr>
      </w:pPr>
    </w:p>
    <w:p w:rsidR="007A686D" w:rsidRDefault="00C805E4" w:rsidP="00154D84">
      <w:pPr>
        <w:spacing w:line="276" w:lineRule="auto"/>
        <w:jc w:val="both"/>
        <w:rPr>
          <w:rFonts w:ascii="Arial" w:hAnsi="Arial" w:cs="Arial"/>
          <w:szCs w:val="24"/>
        </w:rPr>
      </w:pPr>
      <w:r>
        <w:rPr>
          <w:rFonts w:ascii="Arial" w:hAnsi="Arial" w:cs="Arial"/>
          <w:szCs w:val="24"/>
        </w:rPr>
        <w:t>De manera subsidiaria pretende el pago de la indemnización moratoria prevista en el artículo 65 del C.S.T.,</w:t>
      </w:r>
    </w:p>
    <w:p w:rsidR="007A686D" w:rsidRDefault="007A686D" w:rsidP="00154D84">
      <w:pPr>
        <w:spacing w:line="276" w:lineRule="auto"/>
        <w:jc w:val="both"/>
        <w:rPr>
          <w:rFonts w:ascii="Arial" w:hAnsi="Arial" w:cs="Arial"/>
          <w:szCs w:val="24"/>
        </w:rPr>
      </w:pPr>
    </w:p>
    <w:p w:rsidR="003D303B" w:rsidRDefault="00A957FB" w:rsidP="00BE0833">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01028F">
        <w:rPr>
          <w:rFonts w:ascii="Arial" w:hAnsi="Arial" w:cs="Arial"/>
          <w:szCs w:val="24"/>
        </w:rPr>
        <w:t xml:space="preserve"> </w:t>
      </w:r>
      <w:r w:rsidR="003D303B">
        <w:rPr>
          <w:rFonts w:ascii="Arial" w:hAnsi="Arial" w:cs="Arial"/>
          <w:szCs w:val="24"/>
        </w:rPr>
        <w:t>celebró un contrato verbal a término indefinido con el señor Pablo Emilio López, quien actuó como contratista independiente y verdadero empleador, para obras en beneficio de la sociedad Activa S.A.; (ii) que inició el 14/10/2013, como oficial de construcción en la obra “Parque Médico” en la ciudad de Manizales y cumplía un horario de 7:00 a.m. a 5:00 p.m., labor que desarrolló hasta el 30/05/2014 por finalización de la obra; (iii) el último salario que percibió fue de $1´200.000; (iv) durante la vigencia del contrato laboró dos domingos al mes, con un día compensatorio entre semana, es decir, 16 domingos con una jornada de 10 horas.</w:t>
      </w:r>
    </w:p>
    <w:p w:rsidR="003D303B" w:rsidRDefault="003D303B" w:rsidP="00BE0833">
      <w:pPr>
        <w:spacing w:line="276" w:lineRule="auto"/>
        <w:jc w:val="both"/>
        <w:rPr>
          <w:rFonts w:ascii="Arial" w:hAnsi="Arial" w:cs="Arial"/>
          <w:szCs w:val="24"/>
        </w:rPr>
      </w:pPr>
    </w:p>
    <w:p w:rsidR="003D303B" w:rsidRDefault="00C028F2" w:rsidP="00BE0833">
      <w:pPr>
        <w:spacing w:line="276" w:lineRule="auto"/>
        <w:jc w:val="both"/>
        <w:rPr>
          <w:rFonts w:ascii="Arial" w:hAnsi="Arial" w:cs="Arial"/>
          <w:szCs w:val="24"/>
        </w:rPr>
      </w:pPr>
      <w:r>
        <w:rPr>
          <w:rFonts w:ascii="Arial" w:hAnsi="Arial" w:cs="Arial"/>
          <w:szCs w:val="24"/>
        </w:rPr>
        <w:t>(v) al finalizar el contrato de trabajo ni con posterioridad, se le indicó el estado del pago de las cotizaciones a seguridad social</w:t>
      </w:r>
      <w:r w:rsidR="00110F65">
        <w:rPr>
          <w:rFonts w:ascii="Arial" w:hAnsi="Arial" w:cs="Arial"/>
          <w:szCs w:val="24"/>
        </w:rPr>
        <w:t xml:space="preserve">; (vi) no le fue suministrado calzado y </w:t>
      </w:r>
      <w:r w:rsidR="00110F65">
        <w:rPr>
          <w:rFonts w:ascii="Arial" w:hAnsi="Arial" w:cs="Arial"/>
          <w:szCs w:val="24"/>
        </w:rPr>
        <w:lastRenderedPageBreak/>
        <w:t>vestido de labor; (vii) no recibió el pago de las cesantías, intereses a las cesantías, prima de servicios, vacaciones, los dominicales laborados, las horas extras, ni la seguridad social, causados durante la vigencia del contrato.</w:t>
      </w:r>
    </w:p>
    <w:p w:rsidR="003D303B" w:rsidRDefault="003D303B" w:rsidP="00BE0833">
      <w:pPr>
        <w:spacing w:line="276" w:lineRule="auto"/>
        <w:jc w:val="both"/>
        <w:rPr>
          <w:rFonts w:ascii="Arial" w:hAnsi="Arial" w:cs="Arial"/>
          <w:szCs w:val="24"/>
        </w:rPr>
      </w:pPr>
    </w:p>
    <w:p w:rsidR="00F83129" w:rsidRDefault="000A6737" w:rsidP="00350788">
      <w:pPr>
        <w:spacing w:line="276" w:lineRule="auto"/>
        <w:jc w:val="both"/>
        <w:rPr>
          <w:rFonts w:ascii="Arial" w:hAnsi="Arial" w:cs="Arial"/>
          <w:szCs w:val="24"/>
        </w:rPr>
      </w:pPr>
      <w:r>
        <w:rPr>
          <w:rFonts w:ascii="Arial" w:hAnsi="Arial" w:cs="Arial"/>
          <w:szCs w:val="24"/>
        </w:rPr>
        <w:t xml:space="preserve">Los demandados </w:t>
      </w:r>
      <w:r w:rsidRPr="003218D8">
        <w:rPr>
          <w:rFonts w:ascii="Arial" w:hAnsi="Arial" w:cs="Arial"/>
          <w:b/>
          <w:szCs w:val="24"/>
        </w:rPr>
        <w:t>Pablo Emilio López Vergara y Activa S.A.</w:t>
      </w:r>
      <w:r w:rsidR="00B220D2" w:rsidRPr="008E0CBF">
        <w:rPr>
          <w:rFonts w:ascii="Arial" w:hAnsi="Arial" w:cs="Arial"/>
          <w:b/>
          <w:szCs w:val="24"/>
        </w:rPr>
        <w:t>,</w:t>
      </w:r>
      <w:r w:rsidR="003218D8">
        <w:rPr>
          <w:rFonts w:ascii="Arial" w:hAnsi="Arial" w:cs="Arial"/>
          <w:b/>
          <w:szCs w:val="24"/>
        </w:rPr>
        <w:t xml:space="preserve"> </w:t>
      </w:r>
      <w:r w:rsidR="003218D8">
        <w:rPr>
          <w:rFonts w:ascii="Arial" w:hAnsi="Arial" w:cs="Arial"/>
          <w:szCs w:val="24"/>
        </w:rPr>
        <w:t>contestaron la demanda por intermedio de curadora ad-</w:t>
      </w:r>
      <w:proofErr w:type="spellStart"/>
      <w:r w:rsidR="003218D8">
        <w:rPr>
          <w:rFonts w:ascii="Arial" w:hAnsi="Arial" w:cs="Arial"/>
          <w:szCs w:val="24"/>
        </w:rPr>
        <w:t>litem</w:t>
      </w:r>
      <w:proofErr w:type="spellEnd"/>
      <w:r w:rsidR="003218D8">
        <w:rPr>
          <w:rFonts w:ascii="Arial" w:hAnsi="Arial" w:cs="Arial"/>
          <w:szCs w:val="24"/>
        </w:rPr>
        <w:t xml:space="preserve"> y aunque lo hizo en escritos separados, contienen similares manifestaciones. </w:t>
      </w:r>
    </w:p>
    <w:p w:rsidR="003218D8" w:rsidRDefault="003218D8" w:rsidP="00350788">
      <w:pPr>
        <w:spacing w:line="276" w:lineRule="auto"/>
        <w:jc w:val="both"/>
        <w:rPr>
          <w:rFonts w:ascii="Arial" w:hAnsi="Arial" w:cs="Arial"/>
          <w:szCs w:val="24"/>
        </w:rPr>
      </w:pPr>
    </w:p>
    <w:p w:rsidR="003218D8" w:rsidRPr="003218D8" w:rsidRDefault="003218D8" w:rsidP="00350788">
      <w:pPr>
        <w:spacing w:line="276" w:lineRule="auto"/>
        <w:jc w:val="both"/>
        <w:rPr>
          <w:rFonts w:ascii="Arial" w:hAnsi="Arial" w:cs="Arial"/>
          <w:szCs w:val="24"/>
        </w:rPr>
      </w:pPr>
      <w:r>
        <w:rPr>
          <w:rFonts w:ascii="Arial" w:hAnsi="Arial" w:cs="Arial"/>
          <w:szCs w:val="24"/>
        </w:rPr>
        <w:t>En efecto, presentó oposición a la totalidad de las pretensiones de la demanda, expresó que no le constaban los hechos en que las mismas se fundaron; sin embargo, precisó que conforme a constancia de pagos de ASOPAGOS, el demandante estaba vinculado bajo la razón social “José Fernando Suarez Duque” para los meses de octubre y noviembre de 2013, fecha en la que se indica en la demanda inició la supuesta relación laboral con el señor Pablo Emilio López</w:t>
      </w:r>
      <w:r w:rsidR="002A2B59">
        <w:rPr>
          <w:rFonts w:ascii="Arial" w:hAnsi="Arial" w:cs="Arial"/>
          <w:szCs w:val="24"/>
        </w:rPr>
        <w:t>. Aclaró que según certificada de Cámara de Comercio, quien se indicó como representante legal de la sociedad demandada, no tiene esa calidad sino la de liquidador.</w:t>
      </w:r>
      <w:r w:rsidR="008E4999">
        <w:rPr>
          <w:rFonts w:ascii="Arial" w:hAnsi="Arial" w:cs="Arial"/>
          <w:szCs w:val="24"/>
        </w:rPr>
        <w:t xml:space="preserve"> Presentó las excepciones de “Cobro de lo no debido”, “Prescripción”, “Presunción de buena fe” y la “Genérica”.</w:t>
      </w:r>
    </w:p>
    <w:p w:rsidR="000A6737" w:rsidRDefault="000A6737" w:rsidP="00350788">
      <w:pPr>
        <w:spacing w:line="276" w:lineRule="auto"/>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0A6737">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7C206F">
        <w:rPr>
          <w:rFonts w:ascii="Arial" w:hAnsi="Arial" w:cs="Arial"/>
          <w:color w:val="000000"/>
          <w:szCs w:val="24"/>
          <w:lang w:eastAsia="es-CO"/>
        </w:rPr>
        <w:t xml:space="preserve">, </w:t>
      </w:r>
      <w:r w:rsidR="00853C36">
        <w:rPr>
          <w:rFonts w:ascii="Arial" w:hAnsi="Arial" w:cs="Arial"/>
          <w:color w:val="000000"/>
          <w:szCs w:val="24"/>
          <w:lang w:eastAsia="es-CO"/>
        </w:rPr>
        <w:t xml:space="preserve">negó las pretensiones de la demanda,  declaró probada la excepción de cobro de lo no debido y se abstuvo de condenar </w:t>
      </w:r>
      <w:r w:rsidR="003E45E1">
        <w:rPr>
          <w:rFonts w:ascii="Arial" w:hAnsi="Arial" w:cs="Arial"/>
          <w:color w:val="000000"/>
          <w:szCs w:val="24"/>
          <w:lang w:eastAsia="es-CO"/>
        </w:rPr>
        <w:t xml:space="preserve">en costas a la parte actora porque los demandados no realizaron alguna erogación por estar representados a través de curadora </w:t>
      </w:r>
      <w:r w:rsidR="003E45E1" w:rsidRPr="003E45E1">
        <w:rPr>
          <w:rFonts w:ascii="Arial" w:hAnsi="Arial" w:cs="Arial"/>
          <w:i/>
          <w:color w:val="000000"/>
          <w:szCs w:val="24"/>
          <w:lang w:eastAsia="es-CO"/>
        </w:rPr>
        <w:t>ad-</w:t>
      </w:r>
      <w:proofErr w:type="spellStart"/>
      <w:r w:rsidR="003E45E1" w:rsidRPr="003E45E1">
        <w:rPr>
          <w:rFonts w:ascii="Arial" w:hAnsi="Arial" w:cs="Arial"/>
          <w:i/>
          <w:color w:val="000000"/>
          <w:szCs w:val="24"/>
          <w:lang w:eastAsia="es-CO"/>
        </w:rPr>
        <w:t>litem</w:t>
      </w:r>
      <w:proofErr w:type="spellEnd"/>
      <w:r w:rsidR="003E45E1" w:rsidRPr="003E45E1">
        <w:rPr>
          <w:rFonts w:ascii="Arial" w:hAnsi="Arial" w:cs="Arial"/>
          <w:i/>
          <w:color w:val="000000"/>
          <w:szCs w:val="24"/>
          <w:lang w:eastAsia="es-CO"/>
        </w:rPr>
        <w:t>.</w:t>
      </w:r>
      <w:r w:rsidR="003E45E1">
        <w:rPr>
          <w:rFonts w:ascii="Arial" w:hAnsi="Arial" w:cs="Arial"/>
          <w:color w:val="000000"/>
          <w:szCs w:val="24"/>
          <w:lang w:eastAsia="es-CO"/>
        </w:rPr>
        <w:t xml:space="preserve"> </w:t>
      </w:r>
    </w:p>
    <w:p w:rsidR="00A41EA5" w:rsidRDefault="00A41EA5" w:rsidP="00E42FE0">
      <w:pPr>
        <w:spacing w:line="276" w:lineRule="auto"/>
        <w:jc w:val="both"/>
        <w:rPr>
          <w:rFonts w:ascii="Arial" w:hAnsi="Arial" w:cs="Arial"/>
          <w:color w:val="000000"/>
          <w:szCs w:val="24"/>
          <w:lang w:eastAsia="es-CO"/>
        </w:rPr>
      </w:pPr>
    </w:p>
    <w:p w:rsidR="008B42D6" w:rsidRDefault="008B42D6" w:rsidP="00E42FE0">
      <w:pPr>
        <w:spacing w:line="276" w:lineRule="auto"/>
        <w:jc w:val="both"/>
        <w:rPr>
          <w:rFonts w:ascii="Arial" w:hAnsi="Arial" w:cs="Arial"/>
          <w:color w:val="000000"/>
          <w:szCs w:val="24"/>
          <w:lang w:eastAsia="es-CO"/>
        </w:rPr>
      </w:pPr>
    </w:p>
    <w:p w:rsidR="005A6D8E" w:rsidRDefault="008B42D6" w:rsidP="000B66B3">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expresó </w:t>
      </w:r>
      <w:r w:rsidR="00364BE5" w:rsidRPr="00D90456">
        <w:rPr>
          <w:rFonts w:ascii="Arial" w:hAnsi="Arial" w:cs="Arial"/>
          <w:color w:val="000000"/>
          <w:szCs w:val="24"/>
          <w:lang w:eastAsia="es-CO"/>
        </w:rPr>
        <w:t>que</w:t>
      </w:r>
      <w:r w:rsidR="00D90456" w:rsidRPr="00D90456">
        <w:rPr>
          <w:rFonts w:ascii="Arial" w:hAnsi="Arial" w:cs="Arial"/>
          <w:color w:val="000000"/>
          <w:szCs w:val="24"/>
          <w:lang w:eastAsia="es-CO"/>
        </w:rPr>
        <w:t xml:space="preserve"> </w:t>
      </w:r>
      <w:r w:rsidR="005A6D8E">
        <w:rPr>
          <w:rFonts w:ascii="Arial" w:hAnsi="Arial" w:cs="Arial"/>
          <w:color w:val="000000"/>
          <w:szCs w:val="24"/>
          <w:lang w:eastAsia="es-CO"/>
        </w:rPr>
        <w:t>todos los testigos indicaron que observaron al demandante todos los días prestando sus servicios en la obra “Parque Medico” en la ciudad de Manizales y que quien lo contrató fue el señor Pablo Emilio López Vergara, por lo que en virtud del artículo 24 del C.S.T., nacía a su favor la presunción de existencia del contrato de trabajo.</w:t>
      </w:r>
    </w:p>
    <w:p w:rsidR="005A6D8E" w:rsidRDefault="005A6D8E" w:rsidP="000B66B3">
      <w:pPr>
        <w:spacing w:line="276" w:lineRule="auto"/>
        <w:jc w:val="both"/>
        <w:rPr>
          <w:rFonts w:ascii="Arial" w:hAnsi="Arial" w:cs="Arial"/>
          <w:color w:val="000000"/>
          <w:szCs w:val="24"/>
          <w:lang w:eastAsia="es-CO"/>
        </w:rPr>
      </w:pPr>
    </w:p>
    <w:p w:rsidR="00BA7508" w:rsidRDefault="005A6D8E" w:rsidP="000B66B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con las declaraciones de los señores Justo </w:t>
      </w:r>
      <w:r w:rsidR="00DC24D9">
        <w:rPr>
          <w:rFonts w:ascii="Arial" w:hAnsi="Arial" w:cs="Arial"/>
          <w:color w:val="000000"/>
          <w:szCs w:val="24"/>
          <w:lang w:eastAsia="es-CO"/>
        </w:rPr>
        <w:t xml:space="preserve">German </w:t>
      </w:r>
      <w:proofErr w:type="spellStart"/>
      <w:r w:rsidR="00DC24D9">
        <w:rPr>
          <w:rFonts w:ascii="Arial" w:hAnsi="Arial" w:cs="Arial"/>
          <w:color w:val="000000"/>
          <w:szCs w:val="24"/>
          <w:lang w:eastAsia="es-CO"/>
        </w:rPr>
        <w:t>Ibarguen</w:t>
      </w:r>
      <w:proofErr w:type="spellEnd"/>
      <w:r w:rsidR="00DC24D9">
        <w:rPr>
          <w:rFonts w:ascii="Arial" w:hAnsi="Arial" w:cs="Arial"/>
          <w:color w:val="000000"/>
          <w:szCs w:val="24"/>
          <w:lang w:eastAsia="es-CO"/>
        </w:rPr>
        <w:t xml:space="preserve"> </w:t>
      </w:r>
      <w:r w:rsidR="00DE0636">
        <w:rPr>
          <w:rFonts w:ascii="Arial" w:hAnsi="Arial" w:cs="Arial"/>
          <w:color w:val="000000"/>
          <w:szCs w:val="24"/>
          <w:lang w:eastAsia="es-CO"/>
        </w:rPr>
        <w:t>Asprilla</w:t>
      </w:r>
      <w:r w:rsidR="00DC24D9">
        <w:rPr>
          <w:rFonts w:ascii="Arial" w:hAnsi="Arial" w:cs="Arial"/>
          <w:color w:val="000000"/>
          <w:szCs w:val="24"/>
          <w:lang w:eastAsia="es-CO"/>
        </w:rPr>
        <w:t xml:space="preserve"> </w:t>
      </w:r>
      <w:r>
        <w:rPr>
          <w:rFonts w:ascii="Arial" w:hAnsi="Arial" w:cs="Arial"/>
          <w:color w:val="000000"/>
          <w:szCs w:val="24"/>
          <w:lang w:eastAsia="es-CO"/>
        </w:rPr>
        <w:t>y Fred</w:t>
      </w:r>
      <w:r w:rsidR="00DC24D9">
        <w:rPr>
          <w:rFonts w:ascii="Arial" w:hAnsi="Arial" w:cs="Arial"/>
          <w:color w:val="000000"/>
          <w:szCs w:val="24"/>
          <w:lang w:eastAsia="es-CO"/>
        </w:rPr>
        <w:t>y Olmedo Jaramillo Marín</w:t>
      </w:r>
      <w:r>
        <w:rPr>
          <w:rFonts w:ascii="Arial" w:hAnsi="Arial" w:cs="Arial"/>
          <w:color w:val="000000"/>
          <w:szCs w:val="24"/>
          <w:lang w:eastAsia="es-CO"/>
        </w:rPr>
        <w:t>, se advirtió que el demandante actuó como un verdadero contratista, porque se le ofreció que  realizara un revoque dentro de la obra que se estaba realizando y que de acuerdo al metraje que realizara se le cancelaba, para lo cual se sirvió de otras personas, funciones que todos los declarantes realizaron, de tal manera que el pago se distribuía para todos ellos.</w:t>
      </w:r>
    </w:p>
    <w:p w:rsidR="00521834" w:rsidRDefault="00521834" w:rsidP="000B66B3">
      <w:pPr>
        <w:spacing w:line="276" w:lineRule="auto"/>
        <w:jc w:val="both"/>
        <w:rPr>
          <w:rFonts w:ascii="Arial" w:hAnsi="Arial" w:cs="Arial"/>
          <w:color w:val="000000"/>
          <w:szCs w:val="24"/>
          <w:lang w:eastAsia="es-CO"/>
        </w:rPr>
      </w:pPr>
    </w:p>
    <w:p w:rsidR="00521834" w:rsidRDefault="00521834" w:rsidP="000B66B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También desdibuja el contrato de trabajo, el hecho que el demandante de manera voluntaria le haya puesto </w:t>
      </w:r>
      <w:r w:rsidR="006C1B57">
        <w:rPr>
          <w:rFonts w:ascii="Arial" w:hAnsi="Arial" w:cs="Arial"/>
          <w:color w:val="000000"/>
          <w:szCs w:val="24"/>
          <w:lang w:eastAsia="es-CO"/>
        </w:rPr>
        <w:t>valor a sus actividades y que Pablo Emilio era el encargado de indicar la cantidad de trabajo que debía entregarse, de cancelarles por sus servicios, pero no daba órdenes</w:t>
      </w:r>
      <w:r w:rsidR="006F1598">
        <w:rPr>
          <w:rFonts w:ascii="Arial" w:hAnsi="Arial" w:cs="Arial"/>
          <w:color w:val="000000"/>
          <w:szCs w:val="24"/>
          <w:lang w:eastAsia="es-CO"/>
        </w:rPr>
        <w:t>; lo que permite concluir que en realidad lo que existió fue un contrato de obra civil.</w:t>
      </w:r>
    </w:p>
    <w:p w:rsidR="00521834" w:rsidRDefault="00521834" w:rsidP="000B66B3">
      <w:pPr>
        <w:spacing w:line="276" w:lineRule="auto"/>
        <w:jc w:val="both"/>
        <w:rPr>
          <w:rFonts w:ascii="Arial" w:hAnsi="Arial" w:cs="Arial"/>
          <w:color w:val="000000"/>
          <w:szCs w:val="24"/>
          <w:lang w:eastAsia="es-CO"/>
        </w:rPr>
      </w:pPr>
    </w:p>
    <w:p w:rsidR="00521834" w:rsidRDefault="00521834" w:rsidP="000B66B3">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Refirió que no pudo verificarse la duración del contrato, porque ninguno de los testigos estuvo hasta el momento en que el demandante culminó su trabajo</w:t>
      </w:r>
      <w:r w:rsidR="007174A4">
        <w:rPr>
          <w:rFonts w:ascii="Arial" w:hAnsi="Arial" w:cs="Arial"/>
          <w:color w:val="000000"/>
          <w:szCs w:val="24"/>
          <w:lang w:eastAsia="es-CO"/>
        </w:rPr>
        <w:t xml:space="preserve"> y no se conoce la fecha en que en realidad inició a prestar sus servicios, conforme a los documentos que allegó la parte demandada a través de los cuales se evidencia  que estaba vinculado con otra persona</w:t>
      </w:r>
      <w:r w:rsidR="008F5500">
        <w:rPr>
          <w:rFonts w:ascii="Arial" w:hAnsi="Arial" w:cs="Arial"/>
          <w:color w:val="000000"/>
          <w:szCs w:val="24"/>
          <w:lang w:eastAsia="es-CO"/>
        </w:rPr>
        <w:t xml:space="preserve"> –</w:t>
      </w:r>
      <w:r w:rsidR="008F5500" w:rsidRPr="008F5500">
        <w:rPr>
          <w:rFonts w:ascii="Arial" w:hAnsi="Arial" w:cs="Arial"/>
          <w:i/>
          <w:color w:val="000000"/>
          <w:szCs w:val="24"/>
          <w:lang w:eastAsia="es-CO"/>
        </w:rPr>
        <w:t>la que ninguno de los testigos refirió-</w:t>
      </w:r>
      <w:r w:rsidR="007174A4">
        <w:rPr>
          <w:rFonts w:ascii="Arial" w:hAnsi="Arial" w:cs="Arial"/>
          <w:color w:val="000000"/>
          <w:szCs w:val="24"/>
          <w:lang w:eastAsia="es-CO"/>
        </w:rPr>
        <w:t xml:space="preserve">; </w:t>
      </w:r>
      <w:r>
        <w:rPr>
          <w:rFonts w:ascii="Arial" w:hAnsi="Arial" w:cs="Arial"/>
          <w:color w:val="000000"/>
          <w:szCs w:val="24"/>
          <w:lang w:eastAsia="es-CO"/>
        </w:rPr>
        <w:t>de tal manera que de haberse corroborado la existencia del contrato de trabajo, sería imposible efectuar la liquidación de las prestaciones sociales.</w:t>
      </w:r>
    </w:p>
    <w:p w:rsidR="007174A4" w:rsidRDefault="007174A4" w:rsidP="000B66B3">
      <w:pPr>
        <w:spacing w:line="276" w:lineRule="auto"/>
        <w:jc w:val="both"/>
        <w:rPr>
          <w:rFonts w:ascii="Arial" w:hAnsi="Arial" w:cs="Arial"/>
          <w:color w:val="000000"/>
          <w:szCs w:val="24"/>
          <w:lang w:eastAsia="es-CO"/>
        </w:rPr>
      </w:pPr>
    </w:p>
    <w:p w:rsidR="007174A4" w:rsidRDefault="007174A4" w:rsidP="000B66B3">
      <w:pPr>
        <w:spacing w:line="276" w:lineRule="auto"/>
        <w:jc w:val="both"/>
        <w:rPr>
          <w:rFonts w:ascii="Arial" w:hAnsi="Arial" w:cs="Arial"/>
          <w:color w:val="000000"/>
          <w:szCs w:val="24"/>
          <w:lang w:eastAsia="es-CO"/>
        </w:rPr>
      </w:pPr>
      <w:r>
        <w:rPr>
          <w:rFonts w:ascii="Arial" w:hAnsi="Arial" w:cs="Arial"/>
          <w:color w:val="000000"/>
          <w:szCs w:val="24"/>
          <w:lang w:eastAsia="es-CO"/>
        </w:rPr>
        <w:t>A pesar de que los testigos hayan indicado que los llevó a trabajar en la obra el señor Pablo Emilio López, no se anexo contrato de obra que este haya suscrito con la sociedad codemandada, para determinar que esta pudiera ser beneficiaria de la obra y por ende, solidariamente responsable.</w:t>
      </w:r>
    </w:p>
    <w:p w:rsidR="007174A4" w:rsidRDefault="007174A4" w:rsidP="000B66B3">
      <w:pPr>
        <w:spacing w:line="276" w:lineRule="auto"/>
        <w:jc w:val="both"/>
        <w:rPr>
          <w:rFonts w:ascii="Arial" w:hAnsi="Arial" w:cs="Arial"/>
          <w:color w:val="000000"/>
          <w:szCs w:val="24"/>
          <w:lang w:eastAsia="es-CO"/>
        </w:rPr>
      </w:pPr>
    </w:p>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C50A5D">
      <w:pPr>
        <w:spacing w:line="276" w:lineRule="auto"/>
        <w:jc w:val="both"/>
        <w:rPr>
          <w:rFonts w:ascii="Arial" w:hAnsi="Arial" w:cs="Arial"/>
          <w:color w:val="000000"/>
          <w:szCs w:val="24"/>
          <w:lang w:eastAsia="es-CO"/>
        </w:rPr>
      </w:pPr>
    </w:p>
    <w:p w:rsidR="00BA7508" w:rsidRDefault="00EA3525" w:rsidP="00BA7508">
      <w:pPr>
        <w:spacing w:line="276" w:lineRule="auto"/>
        <w:jc w:val="both"/>
        <w:rPr>
          <w:rFonts w:ascii="Arial" w:hAnsi="Arial" w:cs="Arial"/>
          <w:color w:val="000000"/>
          <w:szCs w:val="24"/>
          <w:lang w:eastAsia="es-CO"/>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w:t>
      </w:r>
      <w:r w:rsidR="00BA7508">
        <w:rPr>
          <w:rFonts w:ascii="Arial" w:hAnsi="Arial" w:cs="Arial"/>
          <w:color w:val="000000"/>
          <w:szCs w:val="24"/>
          <w:lang w:eastAsia="es-CO"/>
        </w:rPr>
        <w:t>la parte actora</w:t>
      </w:r>
      <w:r w:rsidR="00583C4A">
        <w:rPr>
          <w:rFonts w:ascii="Arial" w:hAnsi="Arial" w:cs="Arial"/>
          <w:color w:val="000000"/>
          <w:szCs w:val="24"/>
          <w:lang w:eastAsia="es-CO"/>
        </w:rPr>
        <w:t xml:space="preserve">, presentó </w:t>
      </w:r>
      <w:r w:rsidR="00BA7508">
        <w:rPr>
          <w:rFonts w:ascii="Arial" w:hAnsi="Arial" w:cs="Arial"/>
          <w:color w:val="000000"/>
          <w:szCs w:val="24"/>
          <w:lang w:eastAsia="es-CO"/>
        </w:rPr>
        <w:t>recurso de apelación y argumentó que no existe contrato escrito que demuestre que entre su representado y el señor Pablo Emilio López Vergara, lo que existió fue un contrato de prestación de servicios, máxime cuando todos los testigos indicaron que hubo subordinación de su parte y la presencia de los demás elementos para que exista contrato de trabajo.</w:t>
      </w:r>
    </w:p>
    <w:p w:rsidR="00BA7508" w:rsidRDefault="00BA7508" w:rsidP="00BA7508">
      <w:pPr>
        <w:spacing w:line="276" w:lineRule="auto"/>
        <w:jc w:val="both"/>
        <w:rPr>
          <w:rFonts w:ascii="Arial" w:hAnsi="Arial" w:cs="Arial"/>
          <w:color w:val="000000"/>
          <w:szCs w:val="24"/>
          <w:lang w:eastAsia="es-CO"/>
        </w:rPr>
      </w:pPr>
    </w:p>
    <w:p w:rsidR="0093075F" w:rsidRDefault="00BA7508" w:rsidP="00BA7508">
      <w:pPr>
        <w:spacing w:line="276" w:lineRule="auto"/>
        <w:jc w:val="both"/>
        <w:rPr>
          <w:rFonts w:ascii="Arial" w:hAnsi="Arial" w:cs="Arial"/>
          <w:color w:val="000000"/>
          <w:szCs w:val="24"/>
          <w:lang w:eastAsia="es-CO"/>
        </w:rPr>
      </w:pPr>
      <w:r>
        <w:rPr>
          <w:rFonts w:ascii="Arial" w:hAnsi="Arial" w:cs="Arial"/>
          <w:color w:val="000000"/>
          <w:szCs w:val="24"/>
          <w:lang w:eastAsia="es-CO"/>
        </w:rPr>
        <w:t>El demandado era el encargado de pagar la seguridad social y el hecho que se registre un tercero, es solo una artimaña del empleador.</w:t>
      </w:r>
    </w:p>
    <w:p w:rsidR="00BA7508" w:rsidRDefault="00BA7508" w:rsidP="00BA7508">
      <w:pPr>
        <w:spacing w:line="276" w:lineRule="auto"/>
        <w:jc w:val="both"/>
        <w:rPr>
          <w:rFonts w:ascii="Arial" w:hAnsi="Arial" w:cs="Arial"/>
          <w:color w:val="000000"/>
          <w:szCs w:val="24"/>
          <w:lang w:eastAsia="es-CO"/>
        </w:rPr>
      </w:pPr>
    </w:p>
    <w:p w:rsidR="00BA7508" w:rsidRDefault="00BA7508" w:rsidP="00BA750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Asegura que sí se probaron los extremos de la relación laboral; no obstante, debe darse aplicación a la sentencia radicada </w:t>
      </w:r>
      <w:r w:rsidR="00967ED4">
        <w:rPr>
          <w:rFonts w:ascii="Arial" w:hAnsi="Arial" w:cs="Arial"/>
          <w:color w:val="000000"/>
          <w:szCs w:val="24"/>
          <w:lang w:eastAsia="es-CO"/>
        </w:rPr>
        <w:t xml:space="preserve">al N° </w:t>
      </w:r>
      <w:r>
        <w:rPr>
          <w:rFonts w:ascii="Arial" w:hAnsi="Arial" w:cs="Arial"/>
          <w:color w:val="000000"/>
          <w:szCs w:val="24"/>
          <w:lang w:eastAsia="es-CO"/>
        </w:rPr>
        <w:t>33849 de la CSJ – SCL, en la que se indica que si no se conoce como tal el inicio, debe tenerse como tal el último día del mes que aparezca evidenciado que el trabajador ha laborado.</w:t>
      </w:r>
    </w:p>
    <w:p w:rsidR="008A02CB" w:rsidRDefault="008A02CB" w:rsidP="00BA7508">
      <w:pPr>
        <w:spacing w:line="276" w:lineRule="auto"/>
        <w:jc w:val="both"/>
        <w:rPr>
          <w:rFonts w:ascii="Arial" w:hAnsi="Arial" w:cs="Arial"/>
          <w:color w:val="000000"/>
          <w:szCs w:val="24"/>
          <w:lang w:eastAsia="es-CO"/>
        </w:rPr>
      </w:pPr>
      <w:r>
        <w:rPr>
          <w:rFonts w:ascii="Arial" w:hAnsi="Arial" w:cs="Arial"/>
          <w:color w:val="000000"/>
          <w:szCs w:val="24"/>
          <w:lang w:eastAsia="es-CO"/>
        </w:rPr>
        <w:t>Refiere que debe reconocerse la solidaridad de la sociedad demandada, en los términos del artículo 34 del C.S.T., porque era la beneficiaria de la obra y su objeto social es precisamente la construcción, por lo que no aplica la excepción de ese canon.</w:t>
      </w:r>
    </w:p>
    <w:p w:rsidR="008A02CB" w:rsidRDefault="008A02CB" w:rsidP="00BA7508">
      <w:pPr>
        <w:spacing w:line="276" w:lineRule="auto"/>
        <w:jc w:val="both"/>
        <w:rPr>
          <w:rFonts w:ascii="Arial" w:hAnsi="Arial" w:cs="Arial"/>
          <w:color w:val="000000"/>
          <w:szCs w:val="24"/>
          <w:lang w:eastAsia="es-CO"/>
        </w:rPr>
      </w:pPr>
    </w:p>
    <w:p w:rsidR="008A02CB" w:rsidRDefault="008A02CB" w:rsidP="00BA750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expresó que debe reconocerse la indemnización moratoria, porque  no se evidenció la mínima excusa de las demandadas para omitir el pago de las prestaciones sociales. </w:t>
      </w:r>
    </w:p>
    <w:p w:rsidR="00BA7508" w:rsidRDefault="00BA7508" w:rsidP="00BA7508">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F455A0">
        <w:rPr>
          <w:rFonts w:ascii="Arial" w:hAnsi="Arial" w:cs="Arial"/>
          <w:b/>
          <w:sz w:val="24"/>
          <w:szCs w:val="24"/>
        </w:rPr>
        <w:t xml:space="preserve"> </w:t>
      </w:r>
      <w:r w:rsidR="000126BB">
        <w:rPr>
          <w:rFonts w:ascii="Arial" w:hAnsi="Arial" w:cs="Arial"/>
          <w:b/>
          <w:sz w:val="24"/>
          <w:szCs w:val="24"/>
        </w:rPr>
        <w:t>l</w:t>
      </w:r>
      <w:r w:rsidR="00F455A0">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F455A0">
        <w:rPr>
          <w:rFonts w:ascii="Arial" w:hAnsi="Arial" w:cs="Arial"/>
          <w:b/>
          <w:sz w:val="24"/>
          <w:szCs w:val="24"/>
        </w:rPr>
        <w:t>s</w:t>
      </w:r>
      <w:r w:rsidRPr="00982149">
        <w:rPr>
          <w:rFonts w:ascii="Arial" w:hAnsi="Arial" w:cs="Arial"/>
          <w:b/>
          <w:sz w:val="24"/>
          <w:szCs w:val="24"/>
        </w:rPr>
        <w:t xml:space="preserve"> jurídico</w:t>
      </w:r>
      <w:r w:rsidR="00F455A0">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l</w:t>
      </w:r>
      <w:r w:rsidR="00F455A0">
        <w:rPr>
          <w:rFonts w:ascii="Arial" w:hAnsi="Arial" w:cs="Arial"/>
          <w:color w:val="000000"/>
          <w:szCs w:val="24"/>
          <w:lang w:eastAsia="es-CO"/>
        </w:rPr>
        <w:t>os</w:t>
      </w:r>
      <w:r w:rsidR="000126BB">
        <w:rPr>
          <w:rFonts w:ascii="Arial" w:hAnsi="Arial" w:cs="Arial"/>
          <w:color w:val="000000"/>
          <w:szCs w:val="24"/>
          <w:lang w:eastAsia="es-CO"/>
        </w:rPr>
        <w:t xml:space="preserve"> siguiente</w:t>
      </w:r>
      <w:r w:rsidR="00F455A0">
        <w:rPr>
          <w:rFonts w:ascii="Arial" w:hAnsi="Arial" w:cs="Arial"/>
          <w:color w:val="000000"/>
          <w:szCs w:val="24"/>
          <w:lang w:eastAsia="es-CO"/>
        </w:rPr>
        <w:t>s</w:t>
      </w:r>
      <w:r w:rsidR="000126BB">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F455A0">
        <w:rPr>
          <w:rFonts w:ascii="Arial" w:hAnsi="Arial" w:cs="Arial"/>
          <w:color w:val="000000"/>
          <w:szCs w:val="24"/>
          <w:lang w:eastAsia="es-CO"/>
        </w:rPr>
        <w:t>s</w:t>
      </w:r>
      <w:r w:rsidRPr="00AD3534">
        <w:rPr>
          <w:rFonts w:ascii="Arial" w:hAnsi="Arial" w:cs="Arial"/>
          <w:color w:val="000000"/>
          <w:szCs w:val="24"/>
          <w:lang w:eastAsia="es-CO"/>
        </w:rPr>
        <w:t>:</w:t>
      </w:r>
    </w:p>
    <w:p w:rsidR="00F16391" w:rsidRDefault="00F16391" w:rsidP="00F16391">
      <w:pPr>
        <w:tabs>
          <w:tab w:val="left" w:pos="0"/>
          <w:tab w:val="left" w:pos="8647"/>
        </w:tabs>
        <w:suppressAutoHyphens/>
        <w:spacing w:line="276" w:lineRule="auto"/>
        <w:jc w:val="both"/>
        <w:rPr>
          <w:rFonts w:ascii="Arial" w:hAnsi="Arial" w:cs="Arial"/>
          <w:szCs w:val="24"/>
        </w:rPr>
      </w:pPr>
    </w:p>
    <w:p w:rsidR="00F16391" w:rsidRDefault="00F16391" w:rsidP="00F16391">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1.1. </w:t>
      </w:r>
      <w:r w:rsidRPr="001E4CBA">
        <w:rPr>
          <w:rFonts w:ascii="Arial" w:hAnsi="Arial" w:cs="Arial"/>
          <w:szCs w:val="24"/>
        </w:rPr>
        <w:t xml:space="preserve">¿Existió un contrato de trabajo entre </w:t>
      </w:r>
      <w:r>
        <w:rPr>
          <w:rFonts w:ascii="Arial" w:hAnsi="Arial" w:cs="Arial"/>
          <w:szCs w:val="24"/>
        </w:rPr>
        <w:t xml:space="preserve">el señor </w:t>
      </w:r>
      <w:proofErr w:type="spellStart"/>
      <w:r>
        <w:rPr>
          <w:rFonts w:ascii="Arial" w:hAnsi="Arial" w:cs="Arial"/>
          <w:szCs w:val="24"/>
        </w:rPr>
        <w:t>Berardinelis</w:t>
      </w:r>
      <w:proofErr w:type="spellEnd"/>
      <w:r>
        <w:rPr>
          <w:rFonts w:ascii="Arial" w:hAnsi="Arial" w:cs="Arial"/>
          <w:szCs w:val="24"/>
        </w:rPr>
        <w:t xml:space="preserve"> </w:t>
      </w:r>
      <w:proofErr w:type="spellStart"/>
      <w:r>
        <w:rPr>
          <w:rFonts w:ascii="Arial" w:hAnsi="Arial" w:cs="Arial"/>
          <w:szCs w:val="24"/>
        </w:rPr>
        <w:t>Hinestroza</w:t>
      </w:r>
      <w:proofErr w:type="spellEnd"/>
      <w:r>
        <w:rPr>
          <w:rFonts w:ascii="Arial" w:hAnsi="Arial" w:cs="Arial"/>
          <w:szCs w:val="24"/>
        </w:rPr>
        <w:t xml:space="preserve"> Córdoba y el señor Pablo Emilio López Vergara en calidad de contratista independiente</w:t>
      </w:r>
      <w:r w:rsidRPr="001E4CBA">
        <w:rPr>
          <w:rFonts w:ascii="Arial" w:hAnsi="Arial" w:cs="Arial"/>
          <w:iCs/>
          <w:szCs w:val="24"/>
        </w:rPr>
        <w:t>?</w:t>
      </w:r>
    </w:p>
    <w:p w:rsidR="00F16391" w:rsidRDefault="00F16391" w:rsidP="00F16391">
      <w:pPr>
        <w:tabs>
          <w:tab w:val="left" w:pos="0"/>
          <w:tab w:val="left" w:pos="8647"/>
        </w:tabs>
        <w:suppressAutoHyphens/>
        <w:spacing w:line="276" w:lineRule="auto"/>
        <w:jc w:val="both"/>
        <w:rPr>
          <w:rFonts w:ascii="Arial" w:hAnsi="Arial" w:cs="Arial"/>
          <w:iCs/>
          <w:szCs w:val="24"/>
        </w:rPr>
      </w:pPr>
    </w:p>
    <w:p w:rsidR="00F16391" w:rsidRPr="001E4CBA" w:rsidRDefault="00F16391" w:rsidP="00F16391">
      <w:pPr>
        <w:tabs>
          <w:tab w:val="left" w:pos="0"/>
          <w:tab w:val="left" w:pos="8647"/>
        </w:tabs>
        <w:suppressAutoHyphens/>
        <w:spacing w:line="276" w:lineRule="auto"/>
        <w:jc w:val="both"/>
        <w:rPr>
          <w:rFonts w:ascii="Arial" w:hAnsi="Arial" w:cs="Arial"/>
          <w:iCs/>
          <w:szCs w:val="24"/>
        </w:rPr>
      </w:pPr>
      <w:r>
        <w:rPr>
          <w:rFonts w:ascii="Arial" w:hAnsi="Arial" w:cs="Arial"/>
          <w:iCs/>
          <w:szCs w:val="24"/>
        </w:rPr>
        <w:lastRenderedPageBreak/>
        <w:t>1.2. Si la respuesta al anterior interrogante fuere positiva, ¿Le asiste alguna responsabilidad a la sociedad Activa S.A., por esa contratación?</w:t>
      </w:r>
    </w:p>
    <w:p w:rsidR="00F07963" w:rsidRDefault="00F07963" w:rsidP="0093075F">
      <w:pPr>
        <w:pStyle w:val="Corpsdetexte"/>
        <w:spacing w:line="276" w:lineRule="auto"/>
        <w:contextualSpacing/>
        <w:rPr>
          <w:iCs/>
          <w:szCs w:val="24"/>
        </w:rPr>
      </w:pPr>
    </w:p>
    <w:p w:rsidR="000F1FFC" w:rsidRDefault="000F1FFC" w:rsidP="000F1FFC">
      <w:pPr>
        <w:pStyle w:val="Corpsdetexte"/>
        <w:spacing w:line="276" w:lineRule="auto"/>
        <w:contextualSpacing/>
        <w:rPr>
          <w:b/>
          <w:iCs/>
          <w:szCs w:val="24"/>
        </w:rPr>
      </w:pPr>
      <w:r>
        <w:rPr>
          <w:b/>
          <w:iCs/>
          <w:szCs w:val="24"/>
        </w:rPr>
        <w:t>2. Solución a</w:t>
      </w:r>
      <w:r w:rsidR="00F455A0">
        <w:rPr>
          <w:b/>
          <w:iCs/>
          <w:szCs w:val="24"/>
        </w:rPr>
        <w:t xml:space="preserve"> </w:t>
      </w:r>
      <w:r>
        <w:rPr>
          <w:b/>
          <w:iCs/>
          <w:szCs w:val="24"/>
        </w:rPr>
        <w:t>l</w:t>
      </w:r>
      <w:r w:rsidR="00F455A0">
        <w:rPr>
          <w:b/>
          <w:iCs/>
          <w:szCs w:val="24"/>
        </w:rPr>
        <w:t>os</w:t>
      </w:r>
      <w:r w:rsidRPr="00312238">
        <w:rPr>
          <w:b/>
          <w:iCs/>
          <w:szCs w:val="24"/>
        </w:rPr>
        <w:t xml:space="preserve"> problema</w:t>
      </w:r>
      <w:r w:rsidR="00F455A0">
        <w:rPr>
          <w:b/>
          <w:iCs/>
          <w:szCs w:val="24"/>
        </w:rPr>
        <w:t>s</w:t>
      </w:r>
      <w:r w:rsidRPr="00312238">
        <w:rPr>
          <w:b/>
          <w:iCs/>
          <w:szCs w:val="24"/>
        </w:rPr>
        <w:t xml:space="preserve"> jurídico</w:t>
      </w:r>
      <w:r w:rsidR="00F455A0">
        <w:rPr>
          <w:b/>
          <w:iCs/>
          <w:szCs w:val="24"/>
        </w:rPr>
        <w:t>s</w:t>
      </w:r>
      <w:r w:rsidRPr="00312238">
        <w:rPr>
          <w:b/>
          <w:iCs/>
          <w:szCs w:val="24"/>
        </w:rPr>
        <w:t xml:space="preserve"> </w:t>
      </w:r>
    </w:p>
    <w:p w:rsidR="000F1FFC" w:rsidRDefault="000F1FFC" w:rsidP="000F1FFC">
      <w:pPr>
        <w:pStyle w:val="Corpsdetexte"/>
        <w:spacing w:line="276" w:lineRule="auto"/>
        <w:ind w:left="390"/>
        <w:contextualSpacing/>
        <w:rPr>
          <w:b/>
          <w:iCs/>
          <w:szCs w:val="24"/>
        </w:rPr>
      </w:pPr>
    </w:p>
    <w:p w:rsidR="000F1FFC" w:rsidRDefault="000F1FFC" w:rsidP="000F1FFC">
      <w:pPr>
        <w:pStyle w:val="Corpsdetexte"/>
        <w:spacing w:line="276" w:lineRule="auto"/>
        <w:contextualSpacing/>
        <w:rPr>
          <w:iCs/>
          <w:szCs w:val="24"/>
        </w:rPr>
      </w:pPr>
      <w:r w:rsidRPr="008E0CBF">
        <w:rPr>
          <w:iCs/>
          <w:szCs w:val="24"/>
        </w:rPr>
        <w:t>Con</w:t>
      </w:r>
      <w:r>
        <w:rPr>
          <w:iCs/>
          <w:szCs w:val="24"/>
        </w:rPr>
        <w:t xml:space="preserve"> el propósito de dar solución a</w:t>
      </w:r>
      <w:r w:rsidR="00F455A0">
        <w:rPr>
          <w:iCs/>
          <w:szCs w:val="24"/>
        </w:rPr>
        <w:t xml:space="preserve"> </w:t>
      </w:r>
      <w:r w:rsidR="000126BB">
        <w:rPr>
          <w:iCs/>
          <w:szCs w:val="24"/>
        </w:rPr>
        <w:t>l</w:t>
      </w:r>
      <w:r w:rsidR="00F455A0">
        <w:rPr>
          <w:iCs/>
          <w:szCs w:val="24"/>
        </w:rPr>
        <w:t>os</w:t>
      </w:r>
      <w:r w:rsidR="000126BB">
        <w:rPr>
          <w:iCs/>
          <w:szCs w:val="24"/>
        </w:rPr>
        <w:t xml:space="preserve"> anterior</w:t>
      </w:r>
      <w:r w:rsidR="00F455A0">
        <w:rPr>
          <w:iCs/>
          <w:szCs w:val="24"/>
        </w:rPr>
        <w:t>es</w:t>
      </w:r>
      <w:r w:rsidR="000126BB">
        <w:rPr>
          <w:iCs/>
          <w:szCs w:val="24"/>
        </w:rPr>
        <w:t xml:space="preserve"> </w:t>
      </w:r>
      <w:r w:rsidRPr="008E0CBF">
        <w:rPr>
          <w:iCs/>
          <w:szCs w:val="24"/>
        </w:rPr>
        <w:t>cuesti</w:t>
      </w:r>
      <w:r w:rsidR="009E4F19">
        <w:rPr>
          <w:iCs/>
          <w:szCs w:val="24"/>
        </w:rPr>
        <w:t>onamiento</w:t>
      </w:r>
      <w:r w:rsidR="00F455A0">
        <w:rPr>
          <w:iCs/>
          <w:szCs w:val="24"/>
        </w:rPr>
        <w:t>s</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Corpsdetexte"/>
        <w:spacing w:line="276" w:lineRule="auto"/>
        <w:contextualSpacing/>
        <w:rPr>
          <w:iCs/>
          <w:szCs w:val="24"/>
        </w:rPr>
      </w:pPr>
    </w:p>
    <w:p w:rsidR="00F16391" w:rsidRPr="0096767D" w:rsidRDefault="00F16391" w:rsidP="00F16391">
      <w:pPr>
        <w:suppressAutoHyphens/>
        <w:overflowPunct w:val="0"/>
        <w:autoSpaceDE w:val="0"/>
        <w:autoSpaceDN w:val="0"/>
        <w:adjustRightInd w:val="0"/>
        <w:spacing w:line="276" w:lineRule="auto"/>
        <w:jc w:val="both"/>
        <w:textAlignment w:val="baseline"/>
        <w:rPr>
          <w:rFonts w:ascii="Arial" w:hAnsi="Arial" w:cs="Arial"/>
          <w:b/>
          <w:szCs w:val="24"/>
        </w:rPr>
      </w:pPr>
      <w:r w:rsidRPr="00DD3F98">
        <w:rPr>
          <w:rFonts w:ascii="Arial" w:eastAsia="Arial" w:hAnsi="Arial" w:cs="Arial"/>
          <w:b/>
          <w:szCs w:val="24"/>
        </w:rPr>
        <w:t xml:space="preserve">2.1. </w:t>
      </w:r>
      <w:r>
        <w:rPr>
          <w:rFonts w:ascii="Arial" w:hAnsi="Arial" w:cs="Arial"/>
          <w:b/>
          <w:szCs w:val="24"/>
        </w:rPr>
        <w:t>E</w:t>
      </w:r>
      <w:r w:rsidRPr="0096767D">
        <w:rPr>
          <w:rFonts w:ascii="Arial" w:hAnsi="Arial" w:cs="Arial"/>
          <w:b/>
          <w:szCs w:val="24"/>
        </w:rPr>
        <w:t xml:space="preserve">lementos </w:t>
      </w:r>
      <w:r>
        <w:rPr>
          <w:rFonts w:ascii="Arial" w:hAnsi="Arial" w:cs="Arial"/>
          <w:b/>
          <w:szCs w:val="24"/>
        </w:rPr>
        <w:t>del contrato de trabajo y sus diferencias con el contrato civil  de obra</w:t>
      </w:r>
    </w:p>
    <w:p w:rsidR="00F16391" w:rsidRDefault="00F16391" w:rsidP="00F16391">
      <w:pPr>
        <w:spacing w:line="276" w:lineRule="auto"/>
        <w:jc w:val="both"/>
        <w:rPr>
          <w:rFonts w:ascii="Arial" w:hAnsi="Arial" w:cs="Arial"/>
          <w:szCs w:val="24"/>
        </w:rPr>
      </w:pPr>
    </w:p>
    <w:p w:rsidR="00F16391" w:rsidRDefault="00F16391" w:rsidP="00F16391">
      <w:pPr>
        <w:spacing w:line="276" w:lineRule="auto"/>
        <w:jc w:val="both"/>
        <w:rPr>
          <w:rFonts w:ascii="Arial" w:hAnsi="Arial" w:cs="Arial"/>
          <w:b/>
          <w:szCs w:val="24"/>
        </w:rPr>
      </w:pPr>
      <w:r>
        <w:rPr>
          <w:rFonts w:ascii="Arial" w:hAnsi="Arial" w:cs="Arial"/>
          <w:b/>
          <w:szCs w:val="24"/>
        </w:rPr>
        <w:t>2.1</w:t>
      </w:r>
      <w:r w:rsidRPr="009E5D6A">
        <w:rPr>
          <w:rFonts w:ascii="Arial" w:hAnsi="Arial" w:cs="Arial"/>
          <w:b/>
          <w:szCs w:val="24"/>
        </w:rPr>
        <w:t>.1 Fundamento jurídico</w:t>
      </w:r>
    </w:p>
    <w:p w:rsidR="00F455A0" w:rsidRPr="009E5D6A" w:rsidRDefault="00F455A0" w:rsidP="00F16391">
      <w:pPr>
        <w:spacing w:line="276" w:lineRule="auto"/>
        <w:jc w:val="both"/>
        <w:rPr>
          <w:rFonts w:ascii="Arial" w:hAnsi="Arial" w:cs="Arial"/>
          <w:b/>
          <w:szCs w:val="24"/>
        </w:rPr>
      </w:pPr>
    </w:p>
    <w:p w:rsidR="00F16391" w:rsidRPr="0096767D" w:rsidRDefault="00F16391" w:rsidP="00F16391">
      <w:pPr>
        <w:spacing w:line="276" w:lineRule="auto"/>
        <w:jc w:val="both"/>
        <w:rPr>
          <w:rFonts w:ascii="Arial" w:eastAsiaTheme="minorHAnsi" w:hAnsi="Arial" w:cs="Arial"/>
          <w:szCs w:val="24"/>
        </w:rPr>
      </w:pPr>
      <w:r>
        <w:rPr>
          <w:rFonts w:ascii="Arial" w:eastAsiaTheme="minorHAnsi" w:hAnsi="Arial" w:cs="Arial"/>
          <w:szCs w:val="24"/>
        </w:rPr>
        <w:t>L</w:t>
      </w:r>
      <w:r w:rsidRPr="0096767D">
        <w:rPr>
          <w:rFonts w:ascii="Arial" w:eastAsiaTheme="minorHAnsi" w:hAnsi="Arial" w:cs="Arial"/>
          <w:szCs w:val="24"/>
        </w:rPr>
        <w:t xml:space="preserve">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la continua subordinación o dependencia respecto del empleador, que</w:t>
      </w:r>
      <w:r>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F16391" w:rsidRPr="0096767D" w:rsidRDefault="00F16391" w:rsidP="00F16391">
      <w:pPr>
        <w:spacing w:line="276" w:lineRule="auto"/>
        <w:jc w:val="both"/>
        <w:rPr>
          <w:rFonts w:ascii="Arial" w:eastAsiaTheme="minorHAnsi" w:hAnsi="Arial" w:cs="Arial"/>
          <w:szCs w:val="24"/>
        </w:rPr>
      </w:pPr>
    </w:p>
    <w:p w:rsidR="00F16391" w:rsidRDefault="00F16391" w:rsidP="00F16391">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Estatuto Procesal Civil, 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w:t>
      </w:r>
      <w:r>
        <w:rPr>
          <w:rFonts w:ascii="Arial" w:eastAsiaTheme="minorHAnsi" w:hAnsi="Arial" w:cs="Arial"/>
          <w:bCs/>
          <w:iCs/>
          <w:szCs w:val="24"/>
        </w:rPr>
        <w:t>ral en diferentes providencias</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E6358A" w:rsidRPr="00622F32" w:rsidRDefault="00E6358A" w:rsidP="00F16391">
      <w:pPr>
        <w:spacing w:line="276" w:lineRule="auto"/>
        <w:jc w:val="both"/>
        <w:rPr>
          <w:rFonts w:ascii="Arial" w:eastAsiaTheme="minorHAnsi" w:hAnsi="Arial" w:cs="Arial"/>
          <w:bCs/>
          <w:iCs/>
          <w:szCs w:val="24"/>
        </w:rPr>
      </w:pPr>
    </w:p>
    <w:p w:rsidR="00F16391" w:rsidRDefault="00F16391" w:rsidP="00F16391">
      <w:pPr>
        <w:spacing w:line="276" w:lineRule="auto"/>
        <w:contextualSpacing/>
        <w:jc w:val="both"/>
        <w:rPr>
          <w:rFonts w:ascii="Arial" w:eastAsia="Arial" w:hAnsi="Arial" w:cs="Arial"/>
          <w:szCs w:val="24"/>
        </w:rPr>
      </w:pPr>
      <w:r w:rsidRPr="003C6321">
        <w:rPr>
          <w:rFonts w:ascii="Arial" w:eastAsia="Arial" w:hAnsi="Arial" w:cs="Arial"/>
          <w:szCs w:val="24"/>
        </w:rPr>
        <w:t>Bien. Para cumplir este cometido la parte actora cuenta con los diferentes medios de prueba consagrados en el estatuto procesal civil, que se aplica por remisión de la ley adjetiva laboral en lo no regulado por ella, tal como la confesión (espontánea y provocada); igualmente, puede hacerse uso de los hechos exentos de prueba (negaciones o afirmaciones indefinidas).</w:t>
      </w:r>
    </w:p>
    <w:p w:rsidR="00F16391" w:rsidRPr="003C6321" w:rsidRDefault="00F16391" w:rsidP="00F16391">
      <w:pPr>
        <w:spacing w:line="276" w:lineRule="auto"/>
        <w:contextualSpacing/>
        <w:jc w:val="both"/>
        <w:rPr>
          <w:rFonts w:ascii="Arial" w:eastAsia="Arial" w:hAnsi="Arial" w:cs="Arial"/>
          <w:szCs w:val="24"/>
        </w:rPr>
      </w:pPr>
    </w:p>
    <w:p w:rsidR="00F16391" w:rsidRPr="003C6321" w:rsidRDefault="00F16391" w:rsidP="00F16391">
      <w:pPr>
        <w:spacing w:after="120" w:line="276" w:lineRule="auto"/>
        <w:contextualSpacing/>
        <w:jc w:val="both"/>
        <w:rPr>
          <w:rFonts w:ascii="Arial" w:eastAsia="Arial" w:hAnsi="Arial" w:cs="Arial"/>
          <w:szCs w:val="24"/>
        </w:rPr>
      </w:pPr>
      <w:r>
        <w:rPr>
          <w:rFonts w:ascii="Arial" w:eastAsia="Arial" w:hAnsi="Arial" w:cs="Arial"/>
          <w:szCs w:val="24"/>
        </w:rPr>
        <w:t xml:space="preserve">Por su parte, esa misma Corporación </w:t>
      </w:r>
      <w:r w:rsidRPr="003C6321">
        <w:rPr>
          <w:rFonts w:ascii="Arial" w:eastAsia="Arial" w:hAnsi="Arial" w:cs="Arial"/>
          <w:szCs w:val="24"/>
        </w:rPr>
        <w:t xml:space="preserve">en sentencias del  8 de abril de 1954 y 18 de marzo de 1960, definió el contrato civil de obra, así: </w:t>
      </w:r>
    </w:p>
    <w:p w:rsidR="00F16391" w:rsidRPr="003C6321" w:rsidRDefault="00F16391" w:rsidP="00F16391">
      <w:pPr>
        <w:spacing w:after="120" w:line="276" w:lineRule="auto"/>
        <w:contextualSpacing/>
        <w:jc w:val="both"/>
        <w:rPr>
          <w:rFonts w:ascii="Arial" w:eastAsia="Arial" w:hAnsi="Arial" w:cs="Arial"/>
          <w:szCs w:val="24"/>
        </w:rPr>
      </w:pPr>
    </w:p>
    <w:p w:rsidR="00F16391" w:rsidRPr="00E82969" w:rsidRDefault="00F16391" w:rsidP="00F16391">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 xml:space="preserve">“En los contratos de obra se trata de una obligación de resultado y no de medio, es decir, que lo que el operario promete es una obra producida y no la energía directa de su trabajo, lo cual permite que el contrato pueda ejecutarse por personas distintas al mismo contratista; los riesgos en la ejecución del contrato corren por cuenta del operario; el operario debe realizar la obra con su propios medios, es decir, que debe poner los materiales y suministrar los elementos y maquinarias indispensables para la obra; y la dirección de la obra corresponde al </w:t>
      </w:r>
      <w:r w:rsidRPr="00E82969">
        <w:rPr>
          <w:rFonts w:ascii="Arial" w:hAnsi="Arial" w:cs="Arial"/>
          <w:bCs/>
          <w:i/>
          <w:iCs/>
          <w:sz w:val="22"/>
          <w:szCs w:val="22"/>
          <w:lang w:val="es-CO"/>
        </w:rPr>
        <w:lastRenderedPageBreak/>
        <w:t>operario, lo que implica su actuación independiente, no subordinada al dueño de la obra.</w:t>
      </w:r>
    </w:p>
    <w:p w:rsidR="00F16391" w:rsidRPr="00E82969" w:rsidRDefault="00F16391" w:rsidP="00F16391">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 xml:space="preserve"> </w:t>
      </w:r>
    </w:p>
    <w:p w:rsidR="00F16391" w:rsidRPr="00E82969" w:rsidRDefault="00F16391" w:rsidP="00F16391">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“El hecho de que en un contrato se diga que el contratista deberá ejecutar los trabajos de acuerdo con los pliegos de cargos, y de especificaciones suministradas por la otra parte, no constituye más que un sometimiento de orden estrictamente objetivo, que no puede confundirse con la subordinación personal, subjetiva, que ca</w:t>
      </w:r>
      <w:r>
        <w:rPr>
          <w:rFonts w:ascii="Arial" w:hAnsi="Arial" w:cs="Arial"/>
          <w:bCs/>
          <w:i/>
          <w:iCs/>
          <w:sz w:val="22"/>
          <w:szCs w:val="22"/>
          <w:lang w:val="es-CO"/>
        </w:rPr>
        <w:t xml:space="preserve">racteriza la relación laboral” </w:t>
      </w:r>
      <w:r w:rsidRPr="00E82969">
        <w:rPr>
          <w:rFonts w:ascii="Arial" w:hAnsi="Arial" w:cs="Arial"/>
          <w:bCs/>
          <w:i/>
          <w:iCs/>
          <w:sz w:val="22"/>
          <w:szCs w:val="22"/>
          <w:lang w:val="es-CO"/>
        </w:rPr>
        <w:t xml:space="preserve"> </w:t>
      </w:r>
    </w:p>
    <w:p w:rsidR="00F16391" w:rsidRPr="003C6321" w:rsidRDefault="00F16391" w:rsidP="00F16391">
      <w:pPr>
        <w:spacing w:after="120" w:line="276" w:lineRule="auto"/>
        <w:contextualSpacing/>
        <w:jc w:val="both"/>
        <w:rPr>
          <w:rFonts w:ascii="Arial" w:eastAsia="Arial" w:hAnsi="Arial" w:cs="Arial"/>
          <w:b/>
          <w:szCs w:val="24"/>
        </w:rPr>
      </w:pPr>
    </w:p>
    <w:p w:rsidR="00F16391" w:rsidRDefault="00F16391" w:rsidP="00F16391">
      <w:pPr>
        <w:pStyle w:val="Sansinterligne"/>
        <w:spacing w:line="276" w:lineRule="auto"/>
        <w:jc w:val="both"/>
        <w:rPr>
          <w:rFonts w:ascii="Arial" w:hAnsi="Arial" w:cs="Arial"/>
          <w:sz w:val="24"/>
          <w:szCs w:val="24"/>
        </w:rPr>
      </w:pPr>
      <w:r>
        <w:rPr>
          <w:rFonts w:ascii="Arial" w:hAnsi="Arial" w:cs="Arial"/>
          <w:sz w:val="24"/>
          <w:szCs w:val="24"/>
        </w:rPr>
        <w:t xml:space="preserve">Conforme con lo anterior, </w:t>
      </w:r>
      <w:r w:rsidRPr="00781CF7">
        <w:rPr>
          <w:rFonts w:ascii="Arial" w:hAnsi="Arial" w:cs="Arial"/>
          <w:sz w:val="24"/>
          <w:szCs w:val="24"/>
        </w:rPr>
        <w:t xml:space="preserve">en </w:t>
      </w:r>
      <w:r>
        <w:rPr>
          <w:rFonts w:ascii="Arial" w:hAnsi="Arial" w:cs="Arial"/>
          <w:sz w:val="24"/>
          <w:szCs w:val="24"/>
        </w:rPr>
        <w:t xml:space="preserve">los </w:t>
      </w:r>
      <w:r w:rsidRPr="00781CF7">
        <w:rPr>
          <w:rFonts w:ascii="Arial" w:hAnsi="Arial" w:cs="Arial"/>
          <w:sz w:val="24"/>
          <w:szCs w:val="24"/>
        </w:rPr>
        <w:t xml:space="preserve">convenios de naturaleza civil o comercial, </w:t>
      </w:r>
      <w:r>
        <w:rPr>
          <w:rFonts w:ascii="Arial" w:hAnsi="Arial" w:cs="Arial"/>
          <w:sz w:val="24"/>
          <w:szCs w:val="24"/>
        </w:rPr>
        <w:t xml:space="preserve">el contratante puede </w:t>
      </w:r>
      <w:r w:rsidRPr="00781CF7">
        <w:rPr>
          <w:rFonts w:ascii="Arial" w:hAnsi="Arial" w:cs="Arial"/>
          <w:sz w:val="24"/>
          <w:szCs w:val="24"/>
        </w:rPr>
        <w:t>ejercer vigilancia, supervisión y control</w:t>
      </w:r>
      <w:r>
        <w:rPr>
          <w:rFonts w:ascii="Arial" w:hAnsi="Arial" w:cs="Arial"/>
          <w:sz w:val="24"/>
          <w:szCs w:val="24"/>
        </w:rPr>
        <w:t xml:space="preserve">, </w:t>
      </w:r>
      <w:r w:rsidRPr="00781CF7">
        <w:rPr>
          <w:rFonts w:ascii="Arial" w:hAnsi="Arial" w:cs="Arial"/>
          <w:sz w:val="24"/>
          <w:szCs w:val="24"/>
        </w:rPr>
        <w:t>facultad</w:t>
      </w:r>
      <w:r>
        <w:rPr>
          <w:rFonts w:ascii="Arial" w:hAnsi="Arial" w:cs="Arial"/>
          <w:sz w:val="24"/>
          <w:szCs w:val="24"/>
        </w:rPr>
        <w:t>es</w:t>
      </w:r>
      <w:r w:rsidRPr="00781CF7">
        <w:rPr>
          <w:rFonts w:ascii="Arial" w:hAnsi="Arial" w:cs="Arial"/>
          <w:sz w:val="24"/>
          <w:szCs w:val="24"/>
        </w:rPr>
        <w:t xml:space="preserve">, </w:t>
      </w:r>
      <w:r>
        <w:rPr>
          <w:rFonts w:ascii="Arial" w:hAnsi="Arial" w:cs="Arial"/>
          <w:sz w:val="24"/>
          <w:szCs w:val="24"/>
        </w:rPr>
        <w:t xml:space="preserve">que sin duda resultan </w:t>
      </w:r>
      <w:r w:rsidRPr="00781CF7">
        <w:rPr>
          <w:rFonts w:ascii="Arial" w:hAnsi="Arial" w:cs="Arial"/>
          <w:sz w:val="24"/>
          <w:szCs w:val="24"/>
        </w:rPr>
        <w:t xml:space="preserve">inescindible a la naturaleza misma de la contratación, pues no tiene sentido que quien contrata la realización de una obra o la prestación de un servicio no pueda tan siquiera vigilar la ejecución de lo contratado. </w:t>
      </w:r>
    </w:p>
    <w:p w:rsidR="00F16391" w:rsidRDefault="00F16391" w:rsidP="00F16391">
      <w:pPr>
        <w:pStyle w:val="Sansinterligne"/>
        <w:spacing w:line="276" w:lineRule="auto"/>
        <w:jc w:val="both"/>
        <w:rPr>
          <w:rFonts w:ascii="Arial" w:hAnsi="Arial" w:cs="Arial"/>
          <w:sz w:val="24"/>
          <w:szCs w:val="24"/>
        </w:rPr>
      </w:pPr>
    </w:p>
    <w:p w:rsidR="00F16391" w:rsidRPr="00781CF7" w:rsidRDefault="00F16391" w:rsidP="00F16391">
      <w:pPr>
        <w:pStyle w:val="Sansinterligne"/>
        <w:spacing w:line="276" w:lineRule="auto"/>
        <w:jc w:val="both"/>
        <w:rPr>
          <w:rFonts w:ascii="Arial" w:hAnsi="Arial" w:cs="Arial"/>
          <w:sz w:val="24"/>
          <w:szCs w:val="24"/>
        </w:rPr>
      </w:pPr>
      <w:r w:rsidRPr="00781CF7">
        <w:rPr>
          <w:rFonts w:ascii="Arial" w:hAnsi="Arial" w:cs="Arial"/>
          <w:sz w:val="24"/>
          <w:szCs w:val="24"/>
        </w:rPr>
        <w:t>Lo que no puede hacerse, sin la consecuencia de mutar la naturaleza de lo convenido, es romper la autonomía del contratista, imponiéndole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w:t>
      </w:r>
    </w:p>
    <w:p w:rsidR="00F16391" w:rsidRPr="00781CF7" w:rsidRDefault="00F16391" w:rsidP="00F16391">
      <w:pPr>
        <w:pStyle w:val="Sansinterligne"/>
        <w:spacing w:line="276" w:lineRule="auto"/>
        <w:jc w:val="both"/>
        <w:rPr>
          <w:rFonts w:ascii="Arial" w:hAnsi="Arial" w:cs="Arial"/>
          <w:sz w:val="24"/>
          <w:szCs w:val="24"/>
        </w:rPr>
      </w:pPr>
    </w:p>
    <w:p w:rsidR="00F16391" w:rsidRPr="00781CF7" w:rsidRDefault="00F16391" w:rsidP="00F16391">
      <w:pPr>
        <w:pStyle w:val="Sansinterligne"/>
        <w:spacing w:line="276" w:lineRule="auto"/>
        <w:jc w:val="both"/>
        <w:rPr>
          <w:rFonts w:ascii="Arial" w:hAnsi="Arial" w:cs="Arial"/>
          <w:sz w:val="24"/>
          <w:szCs w:val="24"/>
        </w:rPr>
      </w:pPr>
      <w:r w:rsidRPr="00781CF7">
        <w:rPr>
          <w:rFonts w:ascii="Arial" w:hAnsi="Arial" w:cs="Arial"/>
          <w:sz w:val="24"/>
          <w:szCs w:val="24"/>
        </w:rPr>
        <w:t>Es pues claro, que la subordinación derivada de un contrato de trabajo, es especial e implica una sujeción del trabajador al empleador en todas las condiciones de la ejecución del contrato, lo que se traduce en la imposibilidad de autonomía del trabajador, mientras que la sujeción que existe entre contratista y contratante en un contrato civil  o comercial en ningún caso puede desvirtuar la independencia que tiene el primero.</w:t>
      </w:r>
    </w:p>
    <w:p w:rsidR="00F16391" w:rsidRPr="003C6321" w:rsidRDefault="00F16391" w:rsidP="00F16391">
      <w:pPr>
        <w:spacing w:after="120" w:line="276" w:lineRule="auto"/>
        <w:contextualSpacing/>
        <w:jc w:val="both"/>
        <w:rPr>
          <w:rFonts w:ascii="Arial" w:eastAsia="Arial" w:hAnsi="Arial" w:cs="Arial"/>
          <w:szCs w:val="24"/>
        </w:rPr>
      </w:pPr>
    </w:p>
    <w:p w:rsidR="00F16391" w:rsidRDefault="00F16391" w:rsidP="00F1639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Pr="00B36927">
        <w:rPr>
          <w:rFonts w:ascii="Arial" w:hAnsi="Arial" w:cs="Arial"/>
          <w:b/>
          <w:szCs w:val="24"/>
        </w:rPr>
        <w:t>.2 Fundamento fáctico</w:t>
      </w:r>
    </w:p>
    <w:p w:rsidR="002F6624" w:rsidRDefault="002F6624" w:rsidP="00F16391">
      <w:pPr>
        <w:suppressAutoHyphens/>
        <w:overflowPunct w:val="0"/>
        <w:autoSpaceDE w:val="0"/>
        <w:autoSpaceDN w:val="0"/>
        <w:adjustRightInd w:val="0"/>
        <w:spacing w:line="276" w:lineRule="auto"/>
        <w:jc w:val="both"/>
        <w:textAlignment w:val="baseline"/>
        <w:rPr>
          <w:rFonts w:ascii="Arial" w:hAnsi="Arial" w:cs="Arial"/>
          <w:szCs w:val="24"/>
        </w:rPr>
      </w:pPr>
    </w:p>
    <w:p w:rsidR="00F16391" w:rsidRPr="0061060F" w:rsidRDefault="00AD69CA" w:rsidP="00F16391">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w:t>
      </w:r>
      <w:r w:rsidR="00F16391" w:rsidRPr="0061060F">
        <w:rPr>
          <w:rFonts w:ascii="Arial" w:hAnsi="Arial" w:cs="Arial"/>
          <w:szCs w:val="24"/>
        </w:rPr>
        <w:t>a prueba testimonial escuchada a petición de la parte actora</w:t>
      </w:r>
      <w:r w:rsidR="00F16391" w:rsidRPr="0061060F">
        <w:rPr>
          <w:rStyle w:val="Appelnotedebasdep"/>
          <w:rFonts w:ascii="Arial" w:hAnsi="Arial" w:cs="Arial"/>
          <w:szCs w:val="24"/>
        </w:rPr>
        <w:footnoteReference w:id="2"/>
      </w:r>
      <w:r w:rsidR="00F16391" w:rsidRPr="0061060F">
        <w:rPr>
          <w:rFonts w:ascii="Arial" w:hAnsi="Arial" w:cs="Arial"/>
          <w:szCs w:val="24"/>
        </w:rPr>
        <w:t xml:space="preserve">, indicó en términos generales que el señor </w:t>
      </w:r>
      <w:proofErr w:type="spellStart"/>
      <w:r w:rsidR="00F16391">
        <w:rPr>
          <w:rFonts w:ascii="Arial" w:hAnsi="Arial" w:cs="Arial"/>
          <w:szCs w:val="24"/>
        </w:rPr>
        <w:t>Berardinelis</w:t>
      </w:r>
      <w:proofErr w:type="spellEnd"/>
      <w:r w:rsidR="00F16391">
        <w:rPr>
          <w:rFonts w:ascii="Arial" w:hAnsi="Arial" w:cs="Arial"/>
          <w:szCs w:val="24"/>
        </w:rPr>
        <w:t xml:space="preserve"> </w:t>
      </w:r>
      <w:proofErr w:type="spellStart"/>
      <w:r w:rsidR="00F16391">
        <w:rPr>
          <w:rFonts w:ascii="Arial" w:hAnsi="Arial" w:cs="Arial"/>
          <w:szCs w:val="24"/>
        </w:rPr>
        <w:t>Hinestroza</w:t>
      </w:r>
      <w:proofErr w:type="spellEnd"/>
      <w:r w:rsidR="00F16391">
        <w:rPr>
          <w:rFonts w:ascii="Arial" w:hAnsi="Arial" w:cs="Arial"/>
          <w:szCs w:val="24"/>
        </w:rPr>
        <w:t xml:space="preserve"> Córdoba</w:t>
      </w:r>
      <w:r w:rsidR="00F16391" w:rsidRPr="0061060F">
        <w:rPr>
          <w:rFonts w:ascii="Arial" w:hAnsi="Arial" w:cs="Arial"/>
          <w:szCs w:val="24"/>
        </w:rPr>
        <w:t xml:space="preserve"> se desempeñó</w:t>
      </w:r>
      <w:r w:rsidR="00A723C6">
        <w:rPr>
          <w:rFonts w:ascii="Arial" w:hAnsi="Arial" w:cs="Arial"/>
          <w:szCs w:val="24"/>
        </w:rPr>
        <w:t xml:space="preserve"> desde mediados del mes de octubre de 2013 y hasta el mes de mayo de 2014, </w:t>
      </w:r>
      <w:r w:rsidR="00F16391" w:rsidRPr="0061060F">
        <w:rPr>
          <w:rFonts w:ascii="Arial" w:hAnsi="Arial" w:cs="Arial"/>
          <w:szCs w:val="24"/>
        </w:rPr>
        <w:t xml:space="preserve">como </w:t>
      </w:r>
      <w:r w:rsidR="006B7B20">
        <w:rPr>
          <w:rFonts w:ascii="Arial" w:hAnsi="Arial" w:cs="Arial"/>
          <w:szCs w:val="24"/>
        </w:rPr>
        <w:t xml:space="preserve">oficial </w:t>
      </w:r>
      <w:r w:rsidR="00F16391" w:rsidRPr="0061060F">
        <w:rPr>
          <w:rFonts w:ascii="Arial" w:hAnsi="Arial" w:cs="Arial"/>
          <w:szCs w:val="24"/>
        </w:rPr>
        <w:t>de construcción en la</w:t>
      </w:r>
      <w:r w:rsidR="006B7B20">
        <w:rPr>
          <w:rFonts w:ascii="Arial" w:hAnsi="Arial" w:cs="Arial"/>
          <w:szCs w:val="24"/>
        </w:rPr>
        <w:t xml:space="preserve"> obra</w:t>
      </w:r>
      <w:r w:rsidR="002F6624">
        <w:rPr>
          <w:rFonts w:ascii="Arial" w:hAnsi="Arial" w:cs="Arial"/>
          <w:szCs w:val="24"/>
        </w:rPr>
        <w:t xml:space="preserve"> del </w:t>
      </w:r>
      <w:r w:rsidR="009D0260">
        <w:rPr>
          <w:rFonts w:ascii="Arial" w:hAnsi="Arial" w:cs="Arial"/>
          <w:szCs w:val="24"/>
        </w:rPr>
        <w:t xml:space="preserve"> Centro o </w:t>
      </w:r>
      <w:r w:rsidR="002F6624">
        <w:rPr>
          <w:rFonts w:ascii="Arial" w:hAnsi="Arial" w:cs="Arial"/>
          <w:szCs w:val="24"/>
        </w:rPr>
        <w:t>Parque médico, en la ciudad de Manizales</w:t>
      </w:r>
      <w:r w:rsidR="00F16391" w:rsidRPr="0061060F">
        <w:rPr>
          <w:rFonts w:ascii="Arial" w:hAnsi="Arial" w:cs="Arial"/>
          <w:szCs w:val="24"/>
        </w:rPr>
        <w:t>, específicamente</w:t>
      </w:r>
      <w:r w:rsidR="006B7B20">
        <w:rPr>
          <w:rFonts w:ascii="Arial" w:hAnsi="Arial" w:cs="Arial"/>
          <w:szCs w:val="24"/>
        </w:rPr>
        <w:t>, encargado del revoque interno y de las fachadas</w:t>
      </w:r>
      <w:r w:rsidR="00F16391" w:rsidRPr="0061060F">
        <w:rPr>
          <w:rFonts w:ascii="Arial" w:hAnsi="Arial" w:cs="Arial"/>
          <w:szCs w:val="24"/>
        </w:rPr>
        <w:t xml:space="preserve">, quien llegó a trabajar allá porque el señor </w:t>
      </w:r>
      <w:r w:rsidR="006B7B20">
        <w:rPr>
          <w:rFonts w:ascii="Arial" w:hAnsi="Arial" w:cs="Arial"/>
          <w:szCs w:val="24"/>
        </w:rPr>
        <w:t>Pablo Emilio López Vergara</w:t>
      </w:r>
      <w:r w:rsidR="00F16391">
        <w:rPr>
          <w:rFonts w:ascii="Arial" w:hAnsi="Arial" w:cs="Arial"/>
          <w:szCs w:val="24"/>
        </w:rPr>
        <w:t>,</w:t>
      </w:r>
      <w:r w:rsidR="00F16391" w:rsidRPr="0061060F">
        <w:rPr>
          <w:rFonts w:ascii="Arial" w:hAnsi="Arial" w:cs="Arial"/>
          <w:szCs w:val="24"/>
        </w:rPr>
        <w:t xml:space="preserve"> lo contactó</w:t>
      </w:r>
      <w:r w:rsidR="00F16391" w:rsidRPr="0061060F">
        <w:rPr>
          <w:rFonts w:ascii="Arial" w:hAnsi="Arial" w:cs="Arial"/>
          <w:i/>
          <w:szCs w:val="24"/>
        </w:rPr>
        <w:t xml:space="preserve">, </w:t>
      </w:r>
      <w:r w:rsidR="00F16391" w:rsidRPr="0061060F">
        <w:rPr>
          <w:rFonts w:ascii="Arial" w:hAnsi="Arial" w:cs="Arial"/>
          <w:szCs w:val="24"/>
        </w:rPr>
        <w:t xml:space="preserve">que era </w:t>
      </w:r>
      <w:r w:rsidR="002F6624">
        <w:rPr>
          <w:rFonts w:ascii="Arial" w:hAnsi="Arial" w:cs="Arial"/>
          <w:szCs w:val="24"/>
        </w:rPr>
        <w:t xml:space="preserve">el, </w:t>
      </w:r>
      <w:r w:rsidR="00F16391">
        <w:rPr>
          <w:rFonts w:ascii="Arial" w:hAnsi="Arial" w:cs="Arial"/>
          <w:szCs w:val="24"/>
        </w:rPr>
        <w:t>q</w:t>
      </w:r>
      <w:r w:rsidR="00F16391" w:rsidRPr="0061060F">
        <w:rPr>
          <w:rFonts w:ascii="Arial" w:hAnsi="Arial" w:cs="Arial"/>
          <w:szCs w:val="24"/>
        </w:rPr>
        <w:t>u</w:t>
      </w:r>
      <w:r w:rsidR="00F16391">
        <w:rPr>
          <w:rFonts w:ascii="Arial" w:hAnsi="Arial" w:cs="Arial"/>
          <w:szCs w:val="24"/>
        </w:rPr>
        <w:t>i</w:t>
      </w:r>
      <w:r w:rsidR="00F16391" w:rsidRPr="0061060F">
        <w:rPr>
          <w:rFonts w:ascii="Arial" w:hAnsi="Arial" w:cs="Arial"/>
          <w:szCs w:val="24"/>
        </w:rPr>
        <w:t>e</w:t>
      </w:r>
      <w:r w:rsidR="00F16391">
        <w:rPr>
          <w:rFonts w:ascii="Arial" w:hAnsi="Arial" w:cs="Arial"/>
          <w:szCs w:val="24"/>
        </w:rPr>
        <w:t>n</w:t>
      </w:r>
      <w:r w:rsidR="00F16391" w:rsidRPr="0061060F">
        <w:rPr>
          <w:rFonts w:ascii="Arial" w:hAnsi="Arial" w:cs="Arial"/>
          <w:szCs w:val="24"/>
        </w:rPr>
        <w:t xml:space="preserve"> </w:t>
      </w:r>
      <w:r w:rsidR="002F6624">
        <w:rPr>
          <w:rFonts w:ascii="Arial" w:hAnsi="Arial" w:cs="Arial"/>
          <w:szCs w:val="24"/>
        </w:rPr>
        <w:t xml:space="preserve">junto a otras personas, </w:t>
      </w:r>
      <w:r w:rsidR="00F16391" w:rsidRPr="0061060F">
        <w:rPr>
          <w:rFonts w:ascii="Arial" w:hAnsi="Arial" w:cs="Arial"/>
          <w:szCs w:val="24"/>
        </w:rPr>
        <w:t xml:space="preserve">le daba las órdenes </w:t>
      </w:r>
      <w:r w:rsidR="002F6624">
        <w:rPr>
          <w:rFonts w:ascii="Arial" w:hAnsi="Arial" w:cs="Arial"/>
          <w:szCs w:val="24"/>
        </w:rPr>
        <w:t>relacionadas con lo que debía hacer.</w:t>
      </w:r>
    </w:p>
    <w:p w:rsidR="00F16391" w:rsidRPr="0061060F" w:rsidRDefault="00F16391" w:rsidP="00F16391">
      <w:pPr>
        <w:suppressAutoHyphens/>
        <w:overflowPunct w:val="0"/>
        <w:autoSpaceDE w:val="0"/>
        <w:autoSpaceDN w:val="0"/>
        <w:adjustRightInd w:val="0"/>
        <w:spacing w:line="276" w:lineRule="auto"/>
        <w:jc w:val="both"/>
        <w:textAlignment w:val="baseline"/>
        <w:rPr>
          <w:rFonts w:ascii="Arial" w:hAnsi="Arial" w:cs="Arial"/>
          <w:b/>
          <w:szCs w:val="24"/>
        </w:rPr>
      </w:pPr>
    </w:p>
    <w:p w:rsidR="00F16391" w:rsidRPr="0061060F" w:rsidRDefault="00F16391" w:rsidP="00F16391">
      <w:pPr>
        <w:pStyle w:val="Corpsdetexte"/>
        <w:spacing w:line="276" w:lineRule="auto"/>
        <w:rPr>
          <w:szCs w:val="24"/>
        </w:rPr>
      </w:pPr>
      <w:r w:rsidRPr="0061060F">
        <w:rPr>
          <w:szCs w:val="24"/>
        </w:rPr>
        <w:t xml:space="preserve">De lo narrado por los testigos, queda demostrado que el señor </w:t>
      </w:r>
      <w:proofErr w:type="spellStart"/>
      <w:r w:rsidR="002F6624">
        <w:rPr>
          <w:szCs w:val="24"/>
        </w:rPr>
        <w:t>Berardinelis</w:t>
      </w:r>
      <w:proofErr w:type="spellEnd"/>
      <w:r w:rsidR="009D0260">
        <w:rPr>
          <w:szCs w:val="24"/>
        </w:rPr>
        <w:t xml:space="preserve"> </w:t>
      </w:r>
      <w:proofErr w:type="spellStart"/>
      <w:r w:rsidR="009D0260">
        <w:rPr>
          <w:szCs w:val="24"/>
        </w:rPr>
        <w:t>Hinestroza</w:t>
      </w:r>
      <w:proofErr w:type="spellEnd"/>
      <w:r w:rsidR="009D0260">
        <w:rPr>
          <w:szCs w:val="24"/>
        </w:rPr>
        <w:t xml:space="preserve"> </w:t>
      </w:r>
      <w:r w:rsidR="00F853E4">
        <w:rPr>
          <w:szCs w:val="24"/>
        </w:rPr>
        <w:t>Córdoba</w:t>
      </w:r>
      <w:r w:rsidR="002F6624">
        <w:rPr>
          <w:szCs w:val="24"/>
        </w:rPr>
        <w:t xml:space="preserve"> </w:t>
      </w:r>
      <w:r w:rsidR="009D0260">
        <w:rPr>
          <w:szCs w:val="24"/>
        </w:rPr>
        <w:t>prestó sus servicios en referida obra</w:t>
      </w:r>
      <w:r w:rsidRPr="0061060F">
        <w:rPr>
          <w:szCs w:val="24"/>
        </w:rPr>
        <w:t xml:space="preserve">, </w:t>
      </w:r>
      <w:r w:rsidR="009D0260">
        <w:rPr>
          <w:szCs w:val="24"/>
        </w:rPr>
        <w:t>encargándose del revoque interno y externo de la construcción del “Parque Médico”</w:t>
      </w:r>
      <w:r w:rsidRPr="0061060F">
        <w:rPr>
          <w:szCs w:val="24"/>
        </w:rPr>
        <w:t xml:space="preserve">, operando en principio la presunción prevista en el artículo 24 del C.S.T.; sin embargo, con esos mismos testimonios queda desvirtuada la existencia de una relación </w:t>
      </w:r>
      <w:r w:rsidRPr="0061060F">
        <w:rPr>
          <w:szCs w:val="24"/>
        </w:rPr>
        <w:lastRenderedPageBreak/>
        <w:t xml:space="preserve">contractual </w:t>
      </w:r>
      <w:r w:rsidR="009D0260">
        <w:rPr>
          <w:szCs w:val="24"/>
        </w:rPr>
        <w:t xml:space="preserve">de carácter laboral </w:t>
      </w:r>
      <w:r w:rsidRPr="0061060F">
        <w:rPr>
          <w:szCs w:val="24"/>
        </w:rPr>
        <w:t xml:space="preserve">entre ellos, pues </w:t>
      </w:r>
      <w:r w:rsidR="009D0260">
        <w:rPr>
          <w:szCs w:val="24"/>
        </w:rPr>
        <w:t>el cumplimiento de sus funciones estuvo revestido de total autonom</w:t>
      </w:r>
      <w:r w:rsidR="00825B51">
        <w:rPr>
          <w:szCs w:val="24"/>
        </w:rPr>
        <w:t>ía e independencia, como pasará a verse.</w:t>
      </w:r>
    </w:p>
    <w:p w:rsidR="00F16391" w:rsidRPr="0061060F" w:rsidRDefault="00F16391" w:rsidP="00F16391">
      <w:pPr>
        <w:pStyle w:val="Corpsdetexte"/>
        <w:spacing w:line="276" w:lineRule="auto"/>
        <w:rPr>
          <w:szCs w:val="24"/>
        </w:rPr>
      </w:pPr>
    </w:p>
    <w:p w:rsidR="009A7498" w:rsidRDefault="00F16391" w:rsidP="00F16391">
      <w:pPr>
        <w:pStyle w:val="Corpsdetexte"/>
        <w:spacing w:line="276" w:lineRule="auto"/>
        <w:rPr>
          <w:szCs w:val="24"/>
        </w:rPr>
      </w:pPr>
      <w:r w:rsidRPr="0061060F">
        <w:rPr>
          <w:szCs w:val="24"/>
        </w:rPr>
        <w:t xml:space="preserve">Es que, </w:t>
      </w:r>
      <w:r w:rsidR="00E429A1">
        <w:rPr>
          <w:szCs w:val="24"/>
        </w:rPr>
        <w:t xml:space="preserve">respecto de las órdenes e instrucciones, refirieron de manera global que eran dadas por el señor Pablo Emilio López Vergara o por el doctor Infante, quien era el representante legal de la sociedad codemandada, </w:t>
      </w:r>
      <w:r w:rsidRPr="0061060F">
        <w:rPr>
          <w:szCs w:val="24"/>
        </w:rPr>
        <w:t>s</w:t>
      </w:r>
      <w:r w:rsidR="00E429A1">
        <w:rPr>
          <w:szCs w:val="24"/>
        </w:rPr>
        <w:t>egún se extrae del certificado de existencia y representación legal, visible a folio 20 del cd. 1,</w:t>
      </w:r>
      <w:r w:rsidR="00825B51">
        <w:rPr>
          <w:szCs w:val="24"/>
        </w:rPr>
        <w:t xml:space="preserve"> u otros dos maestros que había en la obra; de tal manera que omitieron expresar en que consistieron concretamente las mismas, salvo cuando uno de ellos dijo que “</w:t>
      </w:r>
      <w:r w:rsidR="00825B51" w:rsidRPr="00825B51">
        <w:rPr>
          <w:i/>
          <w:szCs w:val="24"/>
        </w:rPr>
        <w:t>hay que hacer esto o subir esto al otro piso”</w:t>
      </w:r>
      <w:r w:rsidR="00825B51">
        <w:rPr>
          <w:szCs w:val="24"/>
        </w:rPr>
        <w:t xml:space="preserve"> o que debía terminarse determinado segmento para el otro día; es decir, que no se inmiscuyeron en la forma en que debía realizarse la labor</w:t>
      </w:r>
      <w:r w:rsidR="00967ED4">
        <w:rPr>
          <w:szCs w:val="24"/>
        </w:rPr>
        <w:t>.</w:t>
      </w:r>
    </w:p>
    <w:p w:rsidR="00967ED4" w:rsidRDefault="00967ED4" w:rsidP="00F16391">
      <w:pPr>
        <w:pStyle w:val="Corpsdetexte"/>
        <w:spacing w:line="276" w:lineRule="auto"/>
        <w:rPr>
          <w:szCs w:val="24"/>
        </w:rPr>
      </w:pPr>
    </w:p>
    <w:p w:rsidR="00E429A1" w:rsidRDefault="00825B51" w:rsidP="00F16391">
      <w:pPr>
        <w:pStyle w:val="Corpsdetexte"/>
        <w:spacing w:line="276" w:lineRule="auto"/>
        <w:rPr>
          <w:szCs w:val="24"/>
        </w:rPr>
      </w:pPr>
      <w:r>
        <w:rPr>
          <w:szCs w:val="24"/>
        </w:rPr>
        <w:t xml:space="preserve">Por su parte, los testigos Justo German </w:t>
      </w:r>
      <w:proofErr w:type="spellStart"/>
      <w:r>
        <w:rPr>
          <w:szCs w:val="24"/>
        </w:rPr>
        <w:t>Ibarguen</w:t>
      </w:r>
      <w:proofErr w:type="spellEnd"/>
      <w:r>
        <w:rPr>
          <w:szCs w:val="24"/>
        </w:rPr>
        <w:t xml:space="preserve"> Asprilla y Fredy </w:t>
      </w:r>
      <w:r w:rsidR="009A7498">
        <w:rPr>
          <w:szCs w:val="24"/>
        </w:rPr>
        <w:t>Olmedo</w:t>
      </w:r>
      <w:r>
        <w:rPr>
          <w:szCs w:val="24"/>
        </w:rPr>
        <w:t xml:space="preserve"> Jaramillo Marín, fueron claros en indicar que el valor que percibían todos los trabajadores oscilaba entre $700.000, $800.000 o $1´200.000</w:t>
      </w:r>
      <w:r w:rsidR="009A7498">
        <w:rPr>
          <w:szCs w:val="24"/>
        </w:rPr>
        <w:t>, explicando el primero, que por metro hecho le cancelaban la suma de $8.000 y, el segundo, esos valores dependían del metraje que se hubiere hecho</w:t>
      </w:r>
      <w:r w:rsidR="00F853E4">
        <w:rPr>
          <w:szCs w:val="24"/>
        </w:rPr>
        <w:t>, por lo que el señor Pablo Emilio López y el aquí demandante se reunían para contabilizar los metrajes realizados, se generaba una suma global que después era repartida con todos los ayudantes</w:t>
      </w:r>
      <w:r w:rsidR="0051673B">
        <w:rPr>
          <w:szCs w:val="24"/>
        </w:rPr>
        <w:t>; a</w:t>
      </w:r>
      <w:r w:rsidR="009A7498">
        <w:rPr>
          <w:szCs w:val="24"/>
        </w:rPr>
        <w:t xml:space="preserve">sí </w:t>
      </w:r>
      <w:r w:rsidR="0051673B">
        <w:rPr>
          <w:szCs w:val="24"/>
        </w:rPr>
        <w:t>mismo</w:t>
      </w:r>
      <w:r w:rsidR="009A7498">
        <w:rPr>
          <w:szCs w:val="24"/>
        </w:rPr>
        <w:t>, que ellos eran los encargados de compr</w:t>
      </w:r>
      <w:r w:rsidR="00F853E4">
        <w:rPr>
          <w:szCs w:val="24"/>
        </w:rPr>
        <w:t>ar algunos materiales e insumos y además, lleva</w:t>
      </w:r>
      <w:r w:rsidR="00AF0D9D">
        <w:rPr>
          <w:szCs w:val="24"/>
        </w:rPr>
        <w:t>ban sus herramientas de trabajo.</w:t>
      </w:r>
    </w:p>
    <w:p w:rsidR="0051673B" w:rsidRDefault="0051673B" w:rsidP="00F16391">
      <w:pPr>
        <w:pStyle w:val="Corpsdetexte"/>
        <w:spacing w:line="276" w:lineRule="auto"/>
        <w:rPr>
          <w:szCs w:val="24"/>
        </w:rPr>
      </w:pPr>
    </w:p>
    <w:p w:rsidR="0051673B" w:rsidRDefault="0051673B" w:rsidP="00F16391">
      <w:pPr>
        <w:pStyle w:val="Corpsdetexte"/>
        <w:spacing w:line="276" w:lineRule="auto"/>
        <w:rPr>
          <w:szCs w:val="24"/>
        </w:rPr>
      </w:pPr>
      <w:r>
        <w:rPr>
          <w:szCs w:val="24"/>
        </w:rPr>
        <w:t>Los anteriores elementos son indicativos de manera clara, que se trataba de un contrato civil de obra, pues desde ningún punto de vista, quienes desarrollan labores en virtud de un contrato de trabajo, se ven abocadas a conseguir sus elementos de trabajo y, mucho menos su remuneración queda condiciona</w:t>
      </w:r>
      <w:r w:rsidR="00F853E4">
        <w:rPr>
          <w:szCs w:val="24"/>
        </w:rPr>
        <w:t xml:space="preserve">da al avance de sus actividades, lo que refleja la autonomía técnica con la que realizaban las </w:t>
      </w:r>
      <w:r w:rsidR="00BA56F7">
        <w:rPr>
          <w:szCs w:val="24"/>
        </w:rPr>
        <w:t>mismas</w:t>
      </w:r>
      <w:r w:rsidR="00F853E4">
        <w:rPr>
          <w:szCs w:val="24"/>
        </w:rPr>
        <w:t>.</w:t>
      </w:r>
      <w:r w:rsidR="00AF0D9D">
        <w:rPr>
          <w:szCs w:val="24"/>
        </w:rPr>
        <w:t xml:space="preserve"> </w:t>
      </w:r>
    </w:p>
    <w:p w:rsidR="007541A7" w:rsidRDefault="007541A7" w:rsidP="00F16391">
      <w:pPr>
        <w:pStyle w:val="Corpsdetexte"/>
        <w:spacing w:line="276" w:lineRule="auto"/>
        <w:rPr>
          <w:szCs w:val="24"/>
        </w:rPr>
      </w:pPr>
    </w:p>
    <w:p w:rsidR="00590271" w:rsidRDefault="0051673B" w:rsidP="00590271">
      <w:pPr>
        <w:pStyle w:val="Corpsdetexte"/>
        <w:spacing w:line="276" w:lineRule="auto"/>
        <w:rPr>
          <w:szCs w:val="24"/>
        </w:rPr>
      </w:pPr>
      <w:r>
        <w:rPr>
          <w:szCs w:val="24"/>
        </w:rPr>
        <w:t>Aunado a lo anterior, to</w:t>
      </w:r>
      <w:r w:rsidR="00590271">
        <w:rPr>
          <w:szCs w:val="24"/>
        </w:rPr>
        <w:t xml:space="preserve">dos los declarantes coincidieron en indicar que Pablo Emilio iba 1 o 2 veces a la semana porque tenía otras obras, de lo cual puede inferirse que no se ejercía un control o una supervisión constante y que cuando hacía presencia en la obra, lo hacía para supervisar </w:t>
      </w:r>
      <w:r w:rsidR="002A065A">
        <w:rPr>
          <w:szCs w:val="24"/>
        </w:rPr>
        <w:t xml:space="preserve">sus </w:t>
      </w:r>
      <w:r w:rsidR="00590271">
        <w:rPr>
          <w:szCs w:val="24"/>
        </w:rPr>
        <w:t xml:space="preserve">avances, siendo ese el motivo para que eventualmente, ellos no salieran a las 5:00 p.m., sino 7:00, 8:00 o 12 de la noche, ante el requerimiento de la terminación de determinada obra o labor. </w:t>
      </w:r>
    </w:p>
    <w:p w:rsidR="00590271" w:rsidRDefault="00590271" w:rsidP="00590271">
      <w:pPr>
        <w:pStyle w:val="Corpsdetexte"/>
        <w:spacing w:line="276" w:lineRule="auto"/>
        <w:rPr>
          <w:szCs w:val="24"/>
        </w:rPr>
      </w:pPr>
    </w:p>
    <w:p w:rsidR="00F16391" w:rsidRDefault="00590271" w:rsidP="0051673B">
      <w:pPr>
        <w:pStyle w:val="Sansinterligne"/>
        <w:spacing w:line="276" w:lineRule="auto"/>
        <w:jc w:val="both"/>
        <w:rPr>
          <w:rFonts w:ascii="Arial" w:hAnsi="Arial" w:cs="Arial"/>
          <w:sz w:val="24"/>
          <w:szCs w:val="24"/>
        </w:rPr>
      </w:pPr>
      <w:r w:rsidRPr="0051673B">
        <w:rPr>
          <w:rFonts w:ascii="Arial" w:hAnsi="Arial" w:cs="Arial"/>
          <w:sz w:val="24"/>
          <w:szCs w:val="24"/>
        </w:rPr>
        <w:t xml:space="preserve">Por lo tanto, las visitas que periódicamente </w:t>
      </w:r>
      <w:r w:rsidR="00464E34">
        <w:rPr>
          <w:rFonts w:ascii="Arial" w:hAnsi="Arial" w:cs="Arial"/>
          <w:sz w:val="24"/>
          <w:szCs w:val="24"/>
        </w:rPr>
        <w:t xml:space="preserve">realizaba </w:t>
      </w:r>
      <w:r w:rsidRPr="0051673B">
        <w:rPr>
          <w:rFonts w:ascii="Arial" w:hAnsi="Arial" w:cs="Arial"/>
          <w:sz w:val="24"/>
          <w:szCs w:val="24"/>
        </w:rPr>
        <w:t>el señor Pablo Emilio López Vergara a la obra, no tenían objeto diferente a efectuar un seguimient</w:t>
      </w:r>
      <w:r w:rsidR="0051673B" w:rsidRPr="0051673B">
        <w:rPr>
          <w:rFonts w:ascii="Arial" w:hAnsi="Arial" w:cs="Arial"/>
          <w:sz w:val="24"/>
          <w:szCs w:val="24"/>
        </w:rPr>
        <w:t>o, supervisión, control y una co</w:t>
      </w:r>
      <w:r w:rsidRPr="0051673B">
        <w:rPr>
          <w:rFonts w:ascii="Arial" w:hAnsi="Arial" w:cs="Arial"/>
          <w:sz w:val="24"/>
          <w:szCs w:val="24"/>
        </w:rPr>
        <w:t xml:space="preserve">ordinación sobre el trabajo desarrollado por el señor </w:t>
      </w:r>
      <w:proofErr w:type="spellStart"/>
      <w:r w:rsidRPr="0051673B">
        <w:rPr>
          <w:rFonts w:ascii="Arial" w:hAnsi="Arial" w:cs="Arial"/>
          <w:sz w:val="24"/>
          <w:szCs w:val="24"/>
        </w:rPr>
        <w:t>Hinestroza</w:t>
      </w:r>
      <w:proofErr w:type="spellEnd"/>
      <w:r w:rsidRPr="0051673B">
        <w:rPr>
          <w:rFonts w:ascii="Arial" w:hAnsi="Arial" w:cs="Arial"/>
          <w:sz w:val="24"/>
          <w:szCs w:val="24"/>
        </w:rPr>
        <w:t xml:space="preserve"> Córdoba</w:t>
      </w:r>
      <w:r w:rsidR="0051673B" w:rsidRPr="0051673B">
        <w:rPr>
          <w:rFonts w:ascii="Arial" w:hAnsi="Arial" w:cs="Arial"/>
          <w:sz w:val="24"/>
          <w:szCs w:val="24"/>
        </w:rPr>
        <w:t xml:space="preserve"> y los demás ayudantes de construcción, pero de ninguna manera correspondían al poder subordinante</w:t>
      </w:r>
      <w:r w:rsidR="002A065A">
        <w:rPr>
          <w:rFonts w:ascii="Arial" w:hAnsi="Arial" w:cs="Arial"/>
          <w:sz w:val="24"/>
          <w:szCs w:val="24"/>
        </w:rPr>
        <w:t>,</w:t>
      </w:r>
      <w:r w:rsidR="0051673B" w:rsidRPr="0051673B">
        <w:rPr>
          <w:rFonts w:ascii="Arial" w:hAnsi="Arial" w:cs="Arial"/>
          <w:sz w:val="24"/>
          <w:szCs w:val="24"/>
        </w:rPr>
        <w:t xml:space="preserve"> propio de las relaciones laborales</w:t>
      </w:r>
      <w:r w:rsidR="00F16391" w:rsidRPr="0051673B">
        <w:rPr>
          <w:rFonts w:ascii="Arial" w:hAnsi="Arial" w:cs="Arial"/>
          <w:sz w:val="24"/>
          <w:szCs w:val="24"/>
        </w:rPr>
        <w:t xml:space="preserve">, toda vez que atendiendo los lineamientos que sobre este aspecto ha expuesto la H. Sala de Casación Laboral y que se citaron atrás, no basta con que </w:t>
      </w:r>
      <w:r w:rsidR="0051673B" w:rsidRPr="0051673B">
        <w:rPr>
          <w:rFonts w:ascii="Arial" w:hAnsi="Arial" w:cs="Arial"/>
          <w:sz w:val="24"/>
          <w:szCs w:val="24"/>
        </w:rPr>
        <w:t>el demandado</w:t>
      </w:r>
      <w:r w:rsidR="00F16391" w:rsidRPr="0051673B">
        <w:rPr>
          <w:rFonts w:ascii="Arial" w:hAnsi="Arial" w:cs="Arial"/>
          <w:sz w:val="24"/>
          <w:szCs w:val="24"/>
        </w:rPr>
        <w:t xml:space="preserve"> hubiese supervisado constantemente el avance de la obra, pues dicha actividad es propia también de los contratos de obra de carácter civil, con la única finalidad de determinar el cumplimiento y/o terminación de la obra </w:t>
      </w:r>
      <w:r w:rsidR="00F16391" w:rsidRPr="0051673B">
        <w:rPr>
          <w:rFonts w:ascii="Arial" w:hAnsi="Arial" w:cs="Arial"/>
          <w:sz w:val="24"/>
          <w:szCs w:val="24"/>
        </w:rPr>
        <w:lastRenderedPageBreak/>
        <w:t>contratada, más no de la forma en que deben ejercerse las funciones para alcanzar ese objetivo.</w:t>
      </w:r>
    </w:p>
    <w:p w:rsidR="0080221F" w:rsidRDefault="0080221F" w:rsidP="0051673B">
      <w:pPr>
        <w:pStyle w:val="Sansinterligne"/>
        <w:spacing w:line="276" w:lineRule="auto"/>
        <w:jc w:val="both"/>
        <w:rPr>
          <w:rFonts w:ascii="Arial" w:hAnsi="Arial" w:cs="Arial"/>
          <w:sz w:val="24"/>
          <w:szCs w:val="24"/>
        </w:rPr>
      </w:pPr>
    </w:p>
    <w:p w:rsidR="00AC3D7B" w:rsidRDefault="0080221F" w:rsidP="00AC3D7B">
      <w:pPr>
        <w:pStyle w:val="Sansinterligne"/>
        <w:spacing w:line="276" w:lineRule="auto"/>
        <w:jc w:val="both"/>
        <w:rPr>
          <w:rFonts w:ascii="Arial" w:hAnsi="Arial" w:cs="Arial"/>
          <w:sz w:val="24"/>
          <w:szCs w:val="24"/>
        </w:rPr>
      </w:pPr>
      <w:r>
        <w:rPr>
          <w:rFonts w:ascii="Arial" w:hAnsi="Arial" w:cs="Arial"/>
          <w:sz w:val="24"/>
          <w:szCs w:val="24"/>
        </w:rPr>
        <w:t>Así mismo, resulta relevante el hecho que no se realizará ningún tipo de control respecto al cumplimiento de un horario, pues se indicó que podían salir o ausentarse sin necesidad de pedir permiso o que si se retiraban de la jornada o llegaban tarde, no se les generab</w:t>
      </w:r>
      <w:r w:rsidR="00932340">
        <w:rPr>
          <w:rFonts w:ascii="Arial" w:hAnsi="Arial" w:cs="Arial"/>
          <w:sz w:val="24"/>
          <w:szCs w:val="24"/>
        </w:rPr>
        <w:t>a alguna clase de inconveniente. Es más, no se l</w:t>
      </w:r>
      <w:r w:rsidR="001F4C48">
        <w:rPr>
          <w:rFonts w:ascii="Arial" w:hAnsi="Arial" w:cs="Arial"/>
          <w:sz w:val="24"/>
          <w:szCs w:val="24"/>
        </w:rPr>
        <w:t>levaba ninguna clase de control respecto al cumplimiento de horario, pues el vigilante de la obra se limitaba a hacer un “chulito” en el nombre de la persona que asist</w:t>
      </w:r>
      <w:r w:rsidR="00AC3D7B">
        <w:rPr>
          <w:rFonts w:ascii="Arial" w:hAnsi="Arial" w:cs="Arial"/>
          <w:sz w:val="24"/>
          <w:szCs w:val="24"/>
        </w:rPr>
        <w:t>ía; aspectos que denotan la autonomía administrativa con la que se prestaba el servicio.</w:t>
      </w:r>
    </w:p>
    <w:p w:rsidR="00AC3D7B" w:rsidRDefault="00AC3D7B" w:rsidP="00AC3D7B">
      <w:pPr>
        <w:pStyle w:val="Sansinterligne"/>
        <w:spacing w:line="276" w:lineRule="auto"/>
        <w:jc w:val="both"/>
        <w:rPr>
          <w:rFonts w:ascii="Arial" w:hAnsi="Arial" w:cs="Arial"/>
          <w:sz w:val="24"/>
          <w:szCs w:val="24"/>
        </w:rPr>
      </w:pPr>
    </w:p>
    <w:p w:rsidR="00F16391" w:rsidRPr="00AC3D7B" w:rsidRDefault="00F16391" w:rsidP="00AC3D7B">
      <w:pPr>
        <w:pStyle w:val="Sansinterligne"/>
        <w:spacing w:line="276" w:lineRule="auto"/>
        <w:jc w:val="both"/>
        <w:rPr>
          <w:rFonts w:ascii="Arial" w:hAnsi="Arial" w:cs="Arial"/>
          <w:sz w:val="24"/>
          <w:szCs w:val="24"/>
        </w:rPr>
      </w:pPr>
      <w:r w:rsidRPr="00AC3D7B">
        <w:rPr>
          <w:rFonts w:ascii="Arial" w:hAnsi="Arial" w:cs="Arial"/>
          <w:sz w:val="24"/>
          <w:szCs w:val="24"/>
        </w:rPr>
        <w:t>Todos estos aspectos le muestran a la Colegiatura que entre las partes aquí enfrentadas no existió ningún vínculo</w:t>
      </w:r>
      <w:r w:rsidR="0051673B" w:rsidRPr="00AC3D7B">
        <w:rPr>
          <w:rFonts w:ascii="Arial" w:hAnsi="Arial" w:cs="Arial"/>
          <w:sz w:val="24"/>
          <w:szCs w:val="24"/>
        </w:rPr>
        <w:t xml:space="preserve"> laboral</w:t>
      </w:r>
      <w:r w:rsidRPr="00AC3D7B">
        <w:rPr>
          <w:rFonts w:ascii="Arial" w:hAnsi="Arial" w:cs="Arial"/>
          <w:sz w:val="24"/>
          <w:szCs w:val="24"/>
        </w:rPr>
        <w:t xml:space="preserve">, </w:t>
      </w:r>
      <w:r w:rsidR="0051673B" w:rsidRPr="00AC3D7B">
        <w:rPr>
          <w:rFonts w:ascii="Arial" w:hAnsi="Arial" w:cs="Arial"/>
          <w:sz w:val="24"/>
          <w:szCs w:val="24"/>
        </w:rPr>
        <w:t xml:space="preserve">sino de </w:t>
      </w:r>
      <w:r w:rsidRPr="00AC3D7B">
        <w:rPr>
          <w:rFonts w:ascii="Arial" w:hAnsi="Arial" w:cs="Arial"/>
          <w:sz w:val="24"/>
          <w:szCs w:val="24"/>
        </w:rPr>
        <w:t>carácter civil, de tal manera que no hay otro camino jurídico que absolver a la demandada, tal como atinadamente lo hizo la jueza de primer grado, razón por lo que confirmará su decisión en esta sede.</w:t>
      </w:r>
    </w:p>
    <w:p w:rsidR="00F16391" w:rsidRDefault="00F16391" w:rsidP="00F16391">
      <w:pPr>
        <w:shd w:val="clear" w:color="auto" w:fill="FFFFFF"/>
        <w:spacing w:line="276" w:lineRule="auto"/>
        <w:contextualSpacing/>
        <w:jc w:val="both"/>
        <w:rPr>
          <w:rFonts w:ascii="Arial" w:hAnsi="Arial" w:cs="Arial"/>
        </w:rPr>
      </w:pPr>
    </w:p>
    <w:p w:rsidR="0051673B" w:rsidRDefault="0051673B" w:rsidP="00F16391">
      <w:pPr>
        <w:shd w:val="clear" w:color="auto" w:fill="FFFFFF"/>
        <w:spacing w:line="276" w:lineRule="auto"/>
        <w:contextualSpacing/>
        <w:jc w:val="both"/>
        <w:rPr>
          <w:rFonts w:ascii="Arial" w:hAnsi="Arial" w:cs="Arial"/>
        </w:rPr>
      </w:pPr>
      <w:r>
        <w:rPr>
          <w:rFonts w:ascii="Arial" w:hAnsi="Arial" w:cs="Arial"/>
        </w:rPr>
        <w:t>Al no acreditarse la existencia del contrato de trabajo deprecado en la demanda, la Sala de encuentra relevada de efectuar disquisiciones respecto a la procedencia de las condenas de carácter económico que en el mismo escrito se presentaron.</w:t>
      </w:r>
    </w:p>
    <w:p w:rsidR="0051673B" w:rsidRDefault="0051673B" w:rsidP="00F16391">
      <w:pPr>
        <w:shd w:val="clear" w:color="auto" w:fill="FFFFFF"/>
        <w:spacing w:line="276" w:lineRule="auto"/>
        <w:contextualSpacing/>
        <w:jc w:val="both"/>
        <w:rPr>
          <w:rFonts w:ascii="Arial" w:hAnsi="Arial" w:cs="Arial"/>
        </w:rPr>
      </w:pPr>
    </w:p>
    <w:p w:rsidR="00F16391" w:rsidRDefault="00F16391" w:rsidP="00F16391">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F16391" w:rsidRPr="00195300" w:rsidRDefault="00F16391" w:rsidP="00F16391">
      <w:pPr>
        <w:pStyle w:val="Sansinterligne"/>
        <w:spacing w:line="276" w:lineRule="auto"/>
        <w:contextualSpacing/>
        <w:jc w:val="center"/>
        <w:rPr>
          <w:rFonts w:ascii="Arial" w:hAnsi="Arial" w:cs="Arial"/>
          <w:b/>
          <w:sz w:val="24"/>
          <w:szCs w:val="24"/>
        </w:rPr>
      </w:pPr>
    </w:p>
    <w:p w:rsidR="0093075F" w:rsidRDefault="00F16391" w:rsidP="0051673B">
      <w:pPr>
        <w:spacing w:line="276" w:lineRule="auto"/>
        <w:contextualSpacing/>
        <w:jc w:val="both"/>
        <w:rPr>
          <w:b/>
          <w:color w:val="000000"/>
          <w:szCs w:val="24"/>
          <w:shd w:val="clear" w:color="auto" w:fill="FFFFFF"/>
          <w:lang w:val="es-ES"/>
        </w:rPr>
      </w:pPr>
      <w:r>
        <w:rPr>
          <w:rFonts w:ascii="Arial" w:hAnsi="Arial" w:cs="Arial"/>
          <w:szCs w:val="24"/>
        </w:rPr>
        <w:t>A tono con lo expuesto, la decisión revisada se confirmará, al compartirse los argumentos de la primera instancia.</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69596F">
        <w:rPr>
          <w:rFonts w:ascii="Arial" w:hAnsi="Arial" w:cs="Arial"/>
          <w:szCs w:val="24"/>
        </w:rPr>
        <w:t xml:space="preserve">esta </w:t>
      </w:r>
      <w:r w:rsidR="0051673B">
        <w:rPr>
          <w:rFonts w:ascii="Arial" w:hAnsi="Arial" w:cs="Arial"/>
          <w:szCs w:val="24"/>
        </w:rPr>
        <w:t>instancia</w:t>
      </w:r>
      <w:r w:rsidR="00A26C2A">
        <w:rPr>
          <w:rFonts w:ascii="Arial" w:hAnsi="Arial" w:cs="Arial"/>
          <w:szCs w:val="24"/>
        </w:rPr>
        <w:t xml:space="preserve"> </w:t>
      </w:r>
      <w:r w:rsidR="0031765B">
        <w:rPr>
          <w:rFonts w:ascii="Arial" w:hAnsi="Arial" w:cs="Arial"/>
          <w:szCs w:val="24"/>
        </w:rPr>
        <w:t>a cargo del</w:t>
      </w:r>
      <w:r w:rsidR="008713F6">
        <w:rPr>
          <w:rFonts w:ascii="Arial" w:hAnsi="Arial" w:cs="Arial"/>
          <w:szCs w:val="24"/>
        </w:rPr>
        <w:t xml:space="preserve"> señor </w:t>
      </w:r>
      <w:proofErr w:type="spellStart"/>
      <w:r w:rsidR="00B2163D">
        <w:rPr>
          <w:rFonts w:ascii="Arial" w:hAnsi="Arial" w:cs="Arial"/>
          <w:szCs w:val="24"/>
        </w:rPr>
        <w:t>Berardinelis</w:t>
      </w:r>
      <w:proofErr w:type="spellEnd"/>
      <w:r w:rsidR="00B2163D">
        <w:rPr>
          <w:rFonts w:ascii="Arial" w:hAnsi="Arial" w:cs="Arial"/>
          <w:szCs w:val="24"/>
        </w:rPr>
        <w:t xml:space="preserve"> </w:t>
      </w:r>
      <w:proofErr w:type="spellStart"/>
      <w:r w:rsidR="00B2163D">
        <w:rPr>
          <w:rFonts w:ascii="Arial" w:hAnsi="Arial" w:cs="Arial"/>
          <w:szCs w:val="24"/>
        </w:rPr>
        <w:t>Hinestroza</w:t>
      </w:r>
      <w:proofErr w:type="spellEnd"/>
      <w:r w:rsidR="00B2163D">
        <w:rPr>
          <w:rFonts w:ascii="Arial" w:hAnsi="Arial" w:cs="Arial"/>
          <w:szCs w:val="24"/>
        </w:rPr>
        <w:t xml:space="preserve"> Córdoba</w:t>
      </w:r>
      <w:r w:rsidR="0069596F">
        <w:rPr>
          <w:rFonts w:ascii="Arial" w:hAnsi="Arial" w:cs="Arial"/>
          <w:szCs w:val="24"/>
        </w:rPr>
        <w:t xml:space="preserve"> y a favor de </w:t>
      </w:r>
      <w:r w:rsidR="002766A8">
        <w:rPr>
          <w:rFonts w:ascii="Arial" w:hAnsi="Arial" w:cs="Arial"/>
          <w:szCs w:val="24"/>
        </w:rPr>
        <w:t>los demandados al no prosperar la alzada</w:t>
      </w:r>
      <w:r w:rsidR="0069596F">
        <w:rPr>
          <w:rFonts w:ascii="Arial" w:hAnsi="Arial" w:cs="Arial"/>
          <w:szCs w:val="24"/>
        </w:rPr>
        <w:t>, conforme a</w:t>
      </w:r>
      <w:r w:rsidR="00D85590">
        <w:rPr>
          <w:rFonts w:ascii="Arial" w:hAnsi="Arial" w:cs="Arial"/>
          <w:szCs w:val="24"/>
        </w:rPr>
        <w:t>l numeral 1 del C.G.P.</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ansinterligne"/>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9596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2766A8">
        <w:rPr>
          <w:rFonts w:ascii="Arial" w:hAnsi="Arial" w:cs="Arial"/>
          <w:szCs w:val="24"/>
        </w:rPr>
        <w:t>9</w:t>
      </w:r>
      <w:r w:rsidR="00744482">
        <w:rPr>
          <w:rFonts w:ascii="Arial" w:hAnsi="Arial" w:cs="Arial"/>
          <w:szCs w:val="24"/>
        </w:rPr>
        <w:t xml:space="preserve"> </w:t>
      </w:r>
      <w:r>
        <w:rPr>
          <w:rFonts w:ascii="Arial" w:hAnsi="Arial" w:cs="Arial"/>
          <w:szCs w:val="24"/>
        </w:rPr>
        <w:t xml:space="preserve">de </w:t>
      </w:r>
      <w:r w:rsidR="002766A8">
        <w:rPr>
          <w:rFonts w:ascii="Arial" w:hAnsi="Arial" w:cs="Arial"/>
          <w:szCs w:val="24"/>
        </w:rPr>
        <w:t xml:space="preserve">septiembre </w:t>
      </w:r>
      <w:r w:rsidR="005C7218">
        <w:rPr>
          <w:rFonts w:ascii="Arial" w:hAnsi="Arial" w:cs="Arial"/>
          <w:szCs w:val="24"/>
        </w:rPr>
        <w:t xml:space="preserve">de 2016 </w:t>
      </w:r>
      <w:r w:rsidRPr="00D578CB">
        <w:rPr>
          <w:rFonts w:ascii="Arial" w:hAnsi="Arial" w:cs="Arial"/>
          <w:szCs w:val="24"/>
        </w:rPr>
        <w:t xml:space="preserve">por el Juzgado </w:t>
      </w:r>
      <w:r w:rsidR="002766A8">
        <w:rPr>
          <w:rFonts w:ascii="Arial" w:hAnsi="Arial" w:cs="Arial"/>
          <w:szCs w:val="24"/>
        </w:rPr>
        <w:t>Tercero</w:t>
      </w:r>
      <w:r w:rsidR="008713F6">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sidR="002B1A7E">
        <w:rPr>
          <w:rFonts w:ascii="Arial" w:hAnsi="Arial" w:cs="Arial"/>
          <w:szCs w:val="24"/>
        </w:rPr>
        <w:t>el</w:t>
      </w:r>
      <w:r>
        <w:rPr>
          <w:rFonts w:ascii="Arial" w:hAnsi="Arial" w:cs="Arial"/>
          <w:szCs w:val="24"/>
        </w:rPr>
        <w:t xml:space="preserve"> señor </w:t>
      </w:r>
      <w:proofErr w:type="spellStart"/>
      <w:r w:rsidR="00B2163D">
        <w:rPr>
          <w:rFonts w:ascii="Arial" w:hAnsi="Arial" w:cs="Arial"/>
          <w:b/>
          <w:szCs w:val="24"/>
        </w:rPr>
        <w:t>Berardinelis</w:t>
      </w:r>
      <w:proofErr w:type="spellEnd"/>
      <w:r w:rsidR="00B2163D">
        <w:rPr>
          <w:rFonts w:ascii="Arial" w:hAnsi="Arial" w:cs="Arial"/>
          <w:b/>
          <w:szCs w:val="24"/>
        </w:rPr>
        <w:t xml:space="preserve"> </w:t>
      </w:r>
      <w:proofErr w:type="spellStart"/>
      <w:r w:rsidR="00B2163D">
        <w:rPr>
          <w:rFonts w:ascii="Arial" w:hAnsi="Arial" w:cs="Arial"/>
          <w:b/>
          <w:szCs w:val="24"/>
        </w:rPr>
        <w:t>Hinestroza</w:t>
      </w:r>
      <w:proofErr w:type="spellEnd"/>
      <w:r w:rsidR="00B2163D">
        <w:rPr>
          <w:rFonts w:ascii="Arial" w:hAnsi="Arial" w:cs="Arial"/>
          <w:b/>
          <w:szCs w:val="24"/>
        </w:rPr>
        <w:t xml:space="preserve"> Córdoba</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sidR="002766A8">
        <w:rPr>
          <w:rFonts w:ascii="Arial" w:hAnsi="Arial" w:cs="Arial"/>
          <w:szCs w:val="24"/>
        </w:rPr>
        <w:t xml:space="preserve"> del señor </w:t>
      </w:r>
      <w:r w:rsidR="002766A8">
        <w:rPr>
          <w:rFonts w:ascii="Arial" w:hAnsi="Arial" w:cs="Arial"/>
          <w:b/>
          <w:szCs w:val="24"/>
        </w:rPr>
        <w:t xml:space="preserve">Pablo Emilio López Vergara </w:t>
      </w:r>
      <w:r w:rsidR="002766A8">
        <w:rPr>
          <w:rFonts w:ascii="Arial" w:hAnsi="Arial" w:cs="Arial"/>
          <w:szCs w:val="24"/>
        </w:rPr>
        <w:t xml:space="preserve">y la sociedad </w:t>
      </w:r>
      <w:r w:rsidR="002766A8">
        <w:rPr>
          <w:rFonts w:ascii="Arial" w:hAnsi="Arial" w:cs="Arial"/>
          <w:b/>
          <w:szCs w:val="24"/>
        </w:rPr>
        <w:t>Activa S.A.</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C62BFF">
        <w:rPr>
          <w:rFonts w:ascii="Arial" w:hAnsi="Arial" w:cs="Arial"/>
          <w:bCs/>
          <w:iCs/>
          <w:szCs w:val="24"/>
        </w:rPr>
        <w:t>.</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C62BFF">
        <w:rPr>
          <w:rFonts w:ascii="Arial" w:hAnsi="Arial" w:cs="Arial"/>
          <w:szCs w:val="24"/>
        </w:rPr>
        <w:t xml:space="preserve">esta instancia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 xml:space="preserve">y a favor de </w:t>
      </w:r>
      <w:r w:rsidR="002766A8">
        <w:rPr>
          <w:rFonts w:ascii="Arial" w:hAnsi="Arial" w:cs="Arial"/>
          <w:bCs/>
          <w:iCs/>
          <w:szCs w:val="24"/>
        </w:rPr>
        <w:t>las codemandadas</w:t>
      </w:r>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ansinterligne"/>
        <w:spacing w:line="276" w:lineRule="auto"/>
        <w:contextualSpacing/>
        <w:jc w:val="center"/>
        <w:rPr>
          <w:rFonts w:ascii="Arial" w:hAnsi="Arial" w:cs="Arial"/>
          <w:sz w:val="24"/>
          <w:szCs w:val="24"/>
          <w:lang w:val="es-ES"/>
        </w:rPr>
      </w:pPr>
    </w:p>
    <w:p w:rsidR="009063C8" w:rsidRDefault="009063C8" w:rsidP="00CE4314">
      <w:pPr>
        <w:pStyle w:val="Sansinterligne"/>
        <w:spacing w:line="276" w:lineRule="auto"/>
        <w:contextualSpacing/>
        <w:jc w:val="center"/>
        <w:rPr>
          <w:rFonts w:ascii="Arial" w:hAnsi="Arial" w:cs="Arial"/>
          <w:sz w:val="24"/>
          <w:szCs w:val="24"/>
          <w:lang w:val="es-ES"/>
        </w:rPr>
      </w:pPr>
    </w:p>
    <w:p w:rsidR="004B1621" w:rsidRPr="00D578CB" w:rsidRDefault="004B1621" w:rsidP="00CE4314">
      <w:pPr>
        <w:pStyle w:val="Sansinterligne"/>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E6358A">
        <w:rPr>
          <w:rFonts w:ascii="Arial" w:hAnsi="Arial" w:cs="Arial"/>
          <w:b/>
          <w:bCs/>
          <w:iCs/>
          <w:sz w:val="23"/>
          <w:szCs w:val="23"/>
          <w:lang w:val="es-ES"/>
        </w:rPr>
        <w:t>A</w:t>
      </w:r>
      <w:r w:rsidRPr="0045273B">
        <w:rPr>
          <w:rFonts w:ascii="Arial" w:hAnsi="Arial" w:cs="Arial"/>
          <w:b/>
          <w:bCs/>
          <w:iCs/>
          <w:sz w:val="23"/>
          <w:szCs w:val="23"/>
          <w:lang w:val="es-ES"/>
        </w:rPr>
        <w:t xml:space="preserve">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A90193" w:rsidRDefault="00BA56F7" w:rsidP="00CE4314">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p w:rsidR="00A90193" w:rsidRDefault="00A90193" w:rsidP="00CE4314">
      <w:pPr>
        <w:spacing w:line="276" w:lineRule="auto"/>
        <w:contextualSpacing/>
        <w:jc w:val="both"/>
        <w:rPr>
          <w:rFonts w:ascii="Arial" w:hAnsi="Arial" w:cs="Arial"/>
          <w:sz w:val="23"/>
          <w:szCs w:val="23"/>
          <w:lang w:val="es-ES"/>
        </w:rPr>
      </w:pPr>
    </w:p>
    <w:p w:rsidR="00A90193" w:rsidRDefault="00A90193" w:rsidP="00CE4314">
      <w:pPr>
        <w:spacing w:line="276" w:lineRule="auto"/>
        <w:contextualSpacing/>
        <w:jc w:val="both"/>
        <w:rPr>
          <w:rFonts w:ascii="Arial" w:hAnsi="Arial" w:cs="Arial"/>
          <w:sz w:val="23"/>
          <w:szCs w:val="23"/>
          <w:lang w:val="es-ES"/>
        </w:rPr>
      </w:pPr>
    </w:p>
    <w:sectPr w:rsidR="00A90193"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C1" w:rsidRDefault="00D307C1" w:rsidP="00226D5F">
      <w:r>
        <w:separator/>
      </w:r>
    </w:p>
  </w:endnote>
  <w:endnote w:type="continuationSeparator" w:id="0">
    <w:p w:rsidR="00D307C1" w:rsidRDefault="00D307C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Default="005D77AB"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77AB" w:rsidRDefault="005D77AB"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Default="005D77AB"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358A">
      <w:rPr>
        <w:rStyle w:val="Numrodepage"/>
        <w:noProof/>
      </w:rPr>
      <w:t>8</w:t>
    </w:r>
    <w:r>
      <w:rPr>
        <w:rStyle w:val="Numrodepage"/>
      </w:rPr>
      <w:fldChar w:fldCharType="end"/>
    </w:r>
  </w:p>
  <w:p w:rsidR="005D77AB" w:rsidRDefault="005D77AB"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C1" w:rsidRDefault="00D307C1" w:rsidP="00226D5F">
      <w:r>
        <w:separator/>
      </w:r>
    </w:p>
  </w:footnote>
  <w:footnote w:type="continuationSeparator" w:id="0">
    <w:p w:rsidR="00D307C1" w:rsidRDefault="00D307C1" w:rsidP="00226D5F">
      <w:r>
        <w:continuationSeparator/>
      </w:r>
    </w:p>
  </w:footnote>
  <w:footnote w:id="1">
    <w:p w:rsidR="00F16391" w:rsidRDefault="00F16391" w:rsidP="00F16391">
      <w:pPr>
        <w:pStyle w:val="Textoindependiente21"/>
        <w:spacing w:line="240" w:lineRule="auto"/>
        <w:rPr>
          <w:rFonts w:cs="Arial"/>
          <w:b w:val="0"/>
          <w:sz w:val="18"/>
        </w:rPr>
      </w:pPr>
      <w:r w:rsidRPr="00CC4B0D">
        <w:rPr>
          <w:rStyle w:val="Appelnotedebasdep"/>
          <w:rFonts w:cs="Arial"/>
          <w:sz w:val="18"/>
        </w:rPr>
        <w:footnoteRef/>
      </w:r>
      <w:r w:rsidRPr="00CC4B0D">
        <w:rPr>
          <w:rFonts w:cs="Arial"/>
          <w:sz w:val="18"/>
        </w:rPr>
        <w:t xml:space="preserve"> </w:t>
      </w:r>
      <w:proofErr w:type="spellStart"/>
      <w:r w:rsidRPr="00BC6839">
        <w:rPr>
          <w:rFonts w:cs="Arial"/>
          <w:b w:val="0"/>
          <w:bCs/>
          <w:iCs/>
          <w:sz w:val="18"/>
        </w:rPr>
        <w:t>M.P</w:t>
      </w:r>
      <w:proofErr w:type="spellEnd"/>
      <w:r w:rsidRPr="00BC6839">
        <w:rPr>
          <w:rFonts w:cs="Arial"/>
          <w:b w:val="0"/>
          <w:bCs/>
          <w:iCs/>
          <w:sz w:val="18"/>
        </w:rPr>
        <w:t>. Gerardo Botero Zuluaga y Jorge Mauricio Burgos Ruiz</w:t>
      </w:r>
      <w:r>
        <w:rPr>
          <w:rFonts w:cs="Arial"/>
          <w:b w:val="0"/>
          <w:sz w:val="18"/>
        </w:rPr>
        <w:t xml:space="preserve">, sentencia del </w:t>
      </w:r>
      <w:r w:rsidRPr="00BC6839">
        <w:rPr>
          <w:rFonts w:cs="Arial"/>
          <w:b w:val="0"/>
          <w:sz w:val="18"/>
          <w:szCs w:val="18"/>
        </w:rPr>
        <w:t xml:space="preserve"> </w:t>
      </w:r>
      <w:r w:rsidRPr="00BC6839">
        <w:rPr>
          <w:rFonts w:eastAsiaTheme="minorHAnsi" w:cs="Arial"/>
          <w:b w:val="0"/>
          <w:bCs/>
          <w:iCs/>
          <w:sz w:val="18"/>
          <w:szCs w:val="18"/>
        </w:rPr>
        <w:t>26-10-2016, rad. 46704</w:t>
      </w:r>
      <w:r>
        <w:rPr>
          <w:rFonts w:eastAsiaTheme="minorHAnsi" w:cs="Arial"/>
          <w:b w:val="0"/>
          <w:bCs/>
          <w:iCs/>
          <w:sz w:val="18"/>
          <w:szCs w:val="18"/>
        </w:rPr>
        <w:t>.</w:t>
      </w:r>
    </w:p>
    <w:p w:rsidR="00F16391" w:rsidRPr="00BC6839" w:rsidRDefault="00F16391" w:rsidP="00F16391">
      <w:pPr>
        <w:pStyle w:val="Textoindependiente21"/>
        <w:spacing w:line="240" w:lineRule="auto"/>
        <w:rPr>
          <w:rFonts w:cs="Arial"/>
          <w:b w:val="0"/>
          <w:sz w:val="16"/>
          <w:szCs w:val="16"/>
        </w:rPr>
      </w:pPr>
      <w:r w:rsidRPr="00BC6839">
        <w:rPr>
          <w:rFonts w:cs="Arial"/>
          <w:b w:val="0"/>
          <w:sz w:val="18"/>
          <w:szCs w:val="18"/>
        </w:rPr>
        <w:t xml:space="preserve">Sentencias </w:t>
      </w:r>
      <w:r w:rsidRPr="00BC6839">
        <w:rPr>
          <w:rFonts w:cs="Arial"/>
          <w:b w:val="0"/>
          <w:bCs/>
          <w:iCs/>
          <w:sz w:val="18"/>
          <w:szCs w:val="18"/>
        </w:rPr>
        <w:t xml:space="preserve">del </w:t>
      </w:r>
      <w:r w:rsidRPr="00BC6839">
        <w:rPr>
          <w:rFonts w:cs="Arial"/>
          <w:b w:val="0"/>
          <w:sz w:val="18"/>
          <w:szCs w:val="18"/>
        </w:rPr>
        <w:t xml:space="preserve">15-02-2011, Rad. 40273, M.P. Carlos Ernesto Molina Monsalve; del 26-03-2007, Rad. 29418, M.P. Luis Javier Osorio López; del 01-03-2011, expediente </w:t>
      </w:r>
      <w:proofErr w:type="spellStart"/>
      <w:r w:rsidRPr="00BC6839">
        <w:rPr>
          <w:rFonts w:cs="Arial"/>
          <w:b w:val="0"/>
          <w:sz w:val="18"/>
          <w:szCs w:val="18"/>
        </w:rPr>
        <w:t>No.40.932</w:t>
      </w:r>
      <w:proofErr w:type="spellEnd"/>
      <w:r w:rsidRPr="00BC6839">
        <w:rPr>
          <w:rFonts w:cs="Arial"/>
          <w:b w:val="0"/>
          <w:sz w:val="18"/>
          <w:szCs w:val="18"/>
        </w:rPr>
        <w:t xml:space="preserve">, </w:t>
      </w:r>
      <w:proofErr w:type="spellStart"/>
      <w:r w:rsidRPr="00BC6839">
        <w:rPr>
          <w:rFonts w:cs="Arial"/>
          <w:b w:val="0"/>
          <w:sz w:val="18"/>
          <w:szCs w:val="18"/>
        </w:rPr>
        <w:t>MP.Gustavo</w:t>
      </w:r>
      <w:proofErr w:type="spellEnd"/>
      <w:r w:rsidRPr="00BC6839">
        <w:rPr>
          <w:rFonts w:cs="Arial"/>
          <w:b w:val="0"/>
          <w:sz w:val="18"/>
          <w:szCs w:val="18"/>
        </w:rPr>
        <w:t xml:space="preserve"> José </w:t>
      </w:r>
      <w:proofErr w:type="spellStart"/>
      <w:r w:rsidRPr="00BC6839">
        <w:rPr>
          <w:rFonts w:cs="Arial"/>
          <w:b w:val="0"/>
          <w:sz w:val="18"/>
          <w:szCs w:val="18"/>
        </w:rPr>
        <w:t>Gnneco</w:t>
      </w:r>
      <w:proofErr w:type="spellEnd"/>
      <w:r w:rsidRPr="00BC6839">
        <w:rPr>
          <w:rFonts w:cs="Arial"/>
          <w:b w:val="0"/>
          <w:sz w:val="18"/>
          <w:szCs w:val="18"/>
        </w:rPr>
        <w:t xml:space="preserve"> Mendoza.</w:t>
      </w:r>
    </w:p>
  </w:footnote>
  <w:footnote w:id="2">
    <w:p w:rsidR="00F16391" w:rsidRPr="00AD69CA" w:rsidRDefault="00F16391" w:rsidP="00AD69CA">
      <w:pPr>
        <w:pStyle w:val="Notedebasdepage"/>
        <w:jc w:val="both"/>
        <w:rPr>
          <w:rFonts w:ascii="Arial" w:hAnsi="Arial" w:cs="Arial"/>
          <w:sz w:val="18"/>
          <w:szCs w:val="18"/>
          <w:lang w:val="es-AR"/>
        </w:rPr>
      </w:pPr>
      <w:r w:rsidRPr="003C6764">
        <w:rPr>
          <w:rStyle w:val="Appelnotedebasdep"/>
          <w:rFonts w:ascii="Arial" w:hAnsi="Arial" w:cs="Arial"/>
          <w:sz w:val="18"/>
          <w:szCs w:val="18"/>
        </w:rPr>
        <w:footnoteRef/>
      </w:r>
      <w:r w:rsidRPr="003C6764">
        <w:rPr>
          <w:rFonts w:ascii="Arial" w:hAnsi="Arial" w:cs="Arial"/>
          <w:sz w:val="18"/>
          <w:szCs w:val="18"/>
        </w:rPr>
        <w:t xml:space="preserve"> </w:t>
      </w:r>
      <w:r w:rsidRPr="00AD69CA">
        <w:rPr>
          <w:rFonts w:ascii="Arial" w:hAnsi="Arial" w:cs="Arial"/>
          <w:sz w:val="18"/>
          <w:szCs w:val="18"/>
        </w:rPr>
        <w:t>Señores</w:t>
      </w:r>
      <w:r w:rsidR="009D0260">
        <w:rPr>
          <w:rFonts w:ascii="Arial" w:hAnsi="Arial" w:cs="Arial"/>
          <w:sz w:val="18"/>
          <w:szCs w:val="18"/>
        </w:rPr>
        <w:t xml:space="preserve"> Luis Carlos </w:t>
      </w:r>
      <w:proofErr w:type="spellStart"/>
      <w:r w:rsidR="009D0260">
        <w:rPr>
          <w:rFonts w:ascii="Arial" w:hAnsi="Arial" w:cs="Arial"/>
          <w:sz w:val="18"/>
          <w:szCs w:val="18"/>
        </w:rPr>
        <w:t>Sinistierra</w:t>
      </w:r>
      <w:proofErr w:type="spellEnd"/>
      <w:r w:rsidR="009D0260">
        <w:rPr>
          <w:rFonts w:ascii="Arial" w:hAnsi="Arial" w:cs="Arial"/>
          <w:sz w:val="18"/>
          <w:szCs w:val="18"/>
        </w:rPr>
        <w:t xml:space="preserve">, </w:t>
      </w:r>
      <w:r w:rsidRPr="00AD69CA">
        <w:rPr>
          <w:rFonts w:ascii="Arial" w:hAnsi="Arial" w:cs="Arial"/>
          <w:sz w:val="18"/>
          <w:szCs w:val="18"/>
        </w:rPr>
        <w:t xml:space="preserve"> </w:t>
      </w:r>
      <w:r w:rsidR="00AD69CA" w:rsidRPr="00AD69CA">
        <w:rPr>
          <w:rFonts w:ascii="Arial" w:hAnsi="Arial" w:cs="Arial"/>
          <w:sz w:val="18"/>
          <w:szCs w:val="18"/>
        </w:rPr>
        <w:t xml:space="preserve">Justo German </w:t>
      </w:r>
      <w:proofErr w:type="spellStart"/>
      <w:r w:rsidR="00AD69CA" w:rsidRPr="00AD69CA">
        <w:rPr>
          <w:rFonts w:ascii="Arial" w:hAnsi="Arial" w:cs="Arial"/>
          <w:sz w:val="18"/>
          <w:szCs w:val="18"/>
        </w:rPr>
        <w:t>Ibarguen</w:t>
      </w:r>
      <w:proofErr w:type="spellEnd"/>
      <w:r w:rsidR="00AD69CA" w:rsidRPr="00AD69CA">
        <w:rPr>
          <w:rFonts w:ascii="Arial" w:hAnsi="Arial" w:cs="Arial"/>
          <w:sz w:val="18"/>
          <w:szCs w:val="18"/>
        </w:rPr>
        <w:t xml:space="preserve"> Asprilla y Fredy Olmedo Jaramillo Marín</w:t>
      </w:r>
      <w:r w:rsidRPr="00AD69CA">
        <w:rPr>
          <w:rFonts w:ascii="Arial" w:hAnsi="Arial" w:cs="Arial"/>
          <w:sz w:val="18"/>
          <w:szCs w:val="18"/>
        </w:rPr>
        <w:t>,</w:t>
      </w:r>
      <w:r w:rsidR="00AD69CA" w:rsidRPr="00AD69CA">
        <w:rPr>
          <w:rFonts w:ascii="Arial" w:hAnsi="Arial" w:cs="Arial"/>
          <w:sz w:val="18"/>
          <w:szCs w:val="18"/>
        </w:rPr>
        <w:t xml:space="preserve"> </w:t>
      </w:r>
      <w:r w:rsidRPr="00AD69CA">
        <w:rPr>
          <w:rFonts w:ascii="Arial" w:hAnsi="Arial" w:cs="Arial"/>
          <w:sz w:val="18"/>
          <w:szCs w:val="18"/>
        </w:rPr>
        <w:t>quienes también se desempeñaron como ayudantes de construcción en la misma obra en la que lo hizo el demandante.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Pr="001B0E6E" w:rsidRDefault="005D77AB"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tte"/>
      <w:jc w:val="center"/>
      <w:rPr>
        <w:rFonts w:ascii="Arial" w:hAnsi="Arial" w:cs="Arial"/>
        <w:sz w:val="16"/>
        <w:szCs w:val="16"/>
      </w:rPr>
    </w:pPr>
    <w:r w:rsidRPr="001B0E6E">
      <w:rPr>
        <w:rFonts w:ascii="Arial" w:hAnsi="Arial" w:cs="Arial"/>
        <w:sz w:val="16"/>
        <w:szCs w:val="16"/>
      </w:rPr>
      <w:t>Radicado: 66001-31-05-00</w:t>
    </w:r>
    <w:r w:rsidR="00B2163D">
      <w:rPr>
        <w:rFonts w:ascii="Arial" w:hAnsi="Arial" w:cs="Arial"/>
        <w:sz w:val="16"/>
        <w:szCs w:val="16"/>
      </w:rPr>
      <w:t>3</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B2163D">
      <w:rPr>
        <w:rFonts w:ascii="Arial" w:hAnsi="Arial" w:cs="Arial"/>
        <w:sz w:val="16"/>
        <w:szCs w:val="16"/>
      </w:rPr>
      <w:t>400</w:t>
    </w:r>
    <w:r w:rsidRPr="001B0E6E">
      <w:rPr>
        <w:rFonts w:ascii="Arial" w:hAnsi="Arial" w:cs="Arial"/>
        <w:sz w:val="16"/>
        <w:szCs w:val="16"/>
      </w:rPr>
      <w:t>-01</w:t>
    </w:r>
  </w:p>
  <w:p w:rsidR="005D77AB" w:rsidRPr="001B0E6E" w:rsidRDefault="00B2163D" w:rsidP="00350788">
    <w:pPr>
      <w:pStyle w:val="En-tte"/>
      <w:jc w:val="center"/>
      <w:rPr>
        <w:rFonts w:ascii="Arial" w:hAnsi="Arial" w:cs="Arial"/>
        <w:sz w:val="16"/>
        <w:szCs w:val="16"/>
      </w:rPr>
    </w:pPr>
    <w:proofErr w:type="spellStart"/>
    <w:r>
      <w:rPr>
        <w:rFonts w:ascii="Arial" w:hAnsi="Arial" w:cs="Arial"/>
        <w:sz w:val="16"/>
        <w:szCs w:val="16"/>
      </w:rPr>
      <w:t>Berardinelis</w:t>
    </w:r>
    <w:proofErr w:type="spellEnd"/>
    <w:r>
      <w:rPr>
        <w:rFonts w:ascii="Arial" w:hAnsi="Arial" w:cs="Arial"/>
        <w:sz w:val="16"/>
        <w:szCs w:val="16"/>
      </w:rPr>
      <w:t xml:space="preserve"> </w:t>
    </w:r>
    <w:proofErr w:type="spellStart"/>
    <w:r>
      <w:rPr>
        <w:rFonts w:ascii="Arial" w:hAnsi="Arial" w:cs="Arial"/>
        <w:sz w:val="16"/>
        <w:szCs w:val="16"/>
      </w:rPr>
      <w:t>Hinestroza</w:t>
    </w:r>
    <w:proofErr w:type="spellEnd"/>
    <w:r>
      <w:rPr>
        <w:rFonts w:ascii="Arial" w:hAnsi="Arial" w:cs="Arial"/>
        <w:sz w:val="16"/>
        <w:szCs w:val="16"/>
      </w:rPr>
      <w:t xml:space="preserve"> </w:t>
    </w:r>
    <w:r w:rsidR="00562A87">
      <w:rPr>
        <w:rFonts w:ascii="Arial" w:hAnsi="Arial" w:cs="Arial"/>
        <w:sz w:val="16"/>
        <w:szCs w:val="16"/>
      </w:rPr>
      <w:t>Córdoba</w:t>
    </w:r>
    <w:r>
      <w:rPr>
        <w:rFonts w:ascii="Arial" w:hAnsi="Arial" w:cs="Arial"/>
        <w:sz w:val="16"/>
        <w:szCs w:val="16"/>
      </w:rPr>
      <w:t xml:space="preserve"> </w:t>
    </w:r>
    <w:r w:rsidR="005D77AB" w:rsidRPr="001B0E6E">
      <w:rPr>
        <w:rFonts w:ascii="Arial" w:hAnsi="Arial" w:cs="Arial"/>
        <w:sz w:val="16"/>
        <w:szCs w:val="16"/>
      </w:rPr>
      <w:t xml:space="preserve">vs </w:t>
    </w:r>
    <w:r>
      <w:rPr>
        <w:rFonts w:ascii="Arial" w:hAnsi="Arial" w:cs="Arial"/>
        <w:sz w:val="16"/>
        <w:szCs w:val="16"/>
      </w:rPr>
      <w:t xml:space="preserve">Activa </w:t>
    </w:r>
    <w:r w:rsidR="00FF3205">
      <w:rPr>
        <w:rFonts w:ascii="Arial" w:hAnsi="Arial" w:cs="Arial"/>
        <w:sz w:val="16"/>
        <w:szCs w:val="16"/>
      </w:rPr>
      <w:t xml:space="preserve">S.A. y </w:t>
    </w:r>
    <w:r>
      <w:rPr>
        <w:rFonts w:ascii="Arial" w:hAnsi="Arial" w:cs="Arial"/>
        <w:sz w:val="16"/>
        <w:szCs w:val="16"/>
      </w:rPr>
      <w:t>Pablo Emilio López Vergara</w:t>
    </w:r>
  </w:p>
  <w:p w:rsidR="005D77AB" w:rsidRPr="00350788" w:rsidRDefault="005D77AB"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6445"/>
    <w:rsid w:val="00007AA9"/>
    <w:rsid w:val="00007B72"/>
    <w:rsid w:val="00007CC8"/>
    <w:rsid w:val="0001028F"/>
    <w:rsid w:val="00011FCF"/>
    <w:rsid w:val="000122C9"/>
    <w:rsid w:val="000126BB"/>
    <w:rsid w:val="000130DB"/>
    <w:rsid w:val="00013AB6"/>
    <w:rsid w:val="0001637B"/>
    <w:rsid w:val="000177D5"/>
    <w:rsid w:val="00023B3E"/>
    <w:rsid w:val="00026457"/>
    <w:rsid w:val="00026FC3"/>
    <w:rsid w:val="0003133B"/>
    <w:rsid w:val="00031EF4"/>
    <w:rsid w:val="00033DD2"/>
    <w:rsid w:val="00034EE6"/>
    <w:rsid w:val="00036C4B"/>
    <w:rsid w:val="000371D5"/>
    <w:rsid w:val="00040E9A"/>
    <w:rsid w:val="000429E7"/>
    <w:rsid w:val="000452F4"/>
    <w:rsid w:val="0004585A"/>
    <w:rsid w:val="000469B3"/>
    <w:rsid w:val="00046FBA"/>
    <w:rsid w:val="00050E0F"/>
    <w:rsid w:val="000513EC"/>
    <w:rsid w:val="0005272E"/>
    <w:rsid w:val="00053824"/>
    <w:rsid w:val="000565A8"/>
    <w:rsid w:val="0005796A"/>
    <w:rsid w:val="00057FAE"/>
    <w:rsid w:val="000635EC"/>
    <w:rsid w:val="00063752"/>
    <w:rsid w:val="00065A33"/>
    <w:rsid w:val="000711BA"/>
    <w:rsid w:val="0007560D"/>
    <w:rsid w:val="000756CE"/>
    <w:rsid w:val="00076F69"/>
    <w:rsid w:val="00077FE4"/>
    <w:rsid w:val="00083AF2"/>
    <w:rsid w:val="00084002"/>
    <w:rsid w:val="0008571E"/>
    <w:rsid w:val="000863CE"/>
    <w:rsid w:val="0009056B"/>
    <w:rsid w:val="00091ACD"/>
    <w:rsid w:val="00094E79"/>
    <w:rsid w:val="00096832"/>
    <w:rsid w:val="00096A23"/>
    <w:rsid w:val="000A22B6"/>
    <w:rsid w:val="000A30E9"/>
    <w:rsid w:val="000A312F"/>
    <w:rsid w:val="000A397D"/>
    <w:rsid w:val="000A3AFA"/>
    <w:rsid w:val="000A6737"/>
    <w:rsid w:val="000A6BA1"/>
    <w:rsid w:val="000A7294"/>
    <w:rsid w:val="000A7BA8"/>
    <w:rsid w:val="000B091B"/>
    <w:rsid w:val="000B229D"/>
    <w:rsid w:val="000B5FB0"/>
    <w:rsid w:val="000B6182"/>
    <w:rsid w:val="000B665A"/>
    <w:rsid w:val="000B66B3"/>
    <w:rsid w:val="000C08B1"/>
    <w:rsid w:val="000C0A51"/>
    <w:rsid w:val="000C2403"/>
    <w:rsid w:val="000C3195"/>
    <w:rsid w:val="000C42EE"/>
    <w:rsid w:val="000C4643"/>
    <w:rsid w:val="000C69A1"/>
    <w:rsid w:val="000C7993"/>
    <w:rsid w:val="000C7AA4"/>
    <w:rsid w:val="000D0444"/>
    <w:rsid w:val="000D458F"/>
    <w:rsid w:val="000D611F"/>
    <w:rsid w:val="000D6626"/>
    <w:rsid w:val="000D66C4"/>
    <w:rsid w:val="000D6873"/>
    <w:rsid w:val="000D6AE3"/>
    <w:rsid w:val="000E09CD"/>
    <w:rsid w:val="000E388B"/>
    <w:rsid w:val="000E49A5"/>
    <w:rsid w:val="000E6CA7"/>
    <w:rsid w:val="000E70EB"/>
    <w:rsid w:val="000E7F42"/>
    <w:rsid w:val="000F08C1"/>
    <w:rsid w:val="000F09E7"/>
    <w:rsid w:val="000F1FFC"/>
    <w:rsid w:val="000F30D4"/>
    <w:rsid w:val="000F38F8"/>
    <w:rsid w:val="000F5775"/>
    <w:rsid w:val="000F6FF9"/>
    <w:rsid w:val="000F7176"/>
    <w:rsid w:val="000F71B5"/>
    <w:rsid w:val="00101DEB"/>
    <w:rsid w:val="00106A7E"/>
    <w:rsid w:val="00110473"/>
    <w:rsid w:val="00110F65"/>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2217"/>
    <w:rsid w:val="00154D84"/>
    <w:rsid w:val="00155F04"/>
    <w:rsid w:val="00157266"/>
    <w:rsid w:val="001640F3"/>
    <w:rsid w:val="00164E8B"/>
    <w:rsid w:val="001667FB"/>
    <w:rsid w:val="00171C56"/>
    <w:rsid w:val="00172834"/>
    <w:rsid w:val="00173316"/>
    <w:rsid w:val="001765F8"/>
    <w:rsid w:val="00181B54"/>
    <w:rsid w:val="00183477"/>
    <w:rsid w:val="001843DE"/>
    <w:rsid w:val="0018546D"/>
    <w:rsid w:val="00186940"/>
    <w:rsid w:val="001879F2"/>
    <w:rsid w:val="001926F2"/>
    <w:rsid w:val="00192FFF"/>
    <w:rsid w:val="00195BB3"/>
    <w:rsid w:val="00195E2C"/>
    <w:rsid w:val="00197F26"/>
    <w:rsid w:val="001A05A2"/>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E0313"/>
    <w:rsid w:val="001E26AA"/>
    <w:rsid w:val="001E3462"/>
    <w:rsid w:val="001F4C48"/>
    <w:rsid w:val="001F5F7D"/>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2152"/>
    <w:rsid w:val="0024384C"/>
    <w:rsid w:val="00243B4B"/>
    <w:rsid w:val="00244804"/>
    <w:rsid w:val="00247BBE"/>
    <w:rsid w:val="00251CC1"/>
    <w:rsid w:val="002553C6"/>
    <w:rsid w:val="00256154"/>
    <w:rsid w:val="00256248"/>
    <w:rsid w:val="0026074C"/>
    <w:rsid w:val="00262491"/>
    <w:rsid w:val="002625DC"/>
    <w:rsid w:val="00265520"/>
    <w:rsid w:val="002662EC"/>
    <w:rsid w:val="00270CA8"/>
    <w:rsid w:val="00271B97"/>
    <w:rsid w:val="00271CE3"/>
    <w:rsid w:val="00272C8B"/>
    <w:rsid w:val="00273805"/>
    <w:rsid w:val="002754B2"/>
    <w:rsid w:val="00275914"/>
    <w:rsid w:val="002759C9"/>
    <w:rsid w:val="00275B08"/>
    <w:rsid w:val="00275FF1"/>
    <w:rsid w:val="002766A8"/>
    <w:rsid w:val="00276FE7"/>
    <w:rsid w:val="0027736F"/>
    <w:rsid w:val="00277B6E"/>
    <w:rsid w:val="002811B3"/>
    <w:rsid w:val="002864A8"/>
    <w:rsid w:val="00287CC2"/>
    <w:rsid w:val="00290C0B"/>
    <w:rsid w:val="00292172"/>
    <w:rsid w:val="00293E1D"/>
    <w:rsid w:val="002956F6"/>
    <w:rsid w:val="00295C40"/>
    <w:rsid w:val="0029775B"/>
    <w:rsid w:val="002A02BA"/>
    <w:rsid w:val="002A065A"/>
    <w:rsid w:val="002A1785"/>
    <w:rsid w:val="002A2B59"/>
    <w:rsid w:val="002A2C2B"/>
    <w:rsid w:val="002A7A78"/>
    <w:rsid w:val="002B1A7E"/>
    <w:rsid w:val="002B556B"/>
    <w:rsid w:val="002B6C00"/>
    <w:rsid w:val="002C15F7"/>
    <w:rsid w:val="002C313D"/>
    <w:rsid w:val="002C6ABC"/>
    <w:rsid w:val="002D0166"/>
    <w:rsid w:val="002D1879"/>
    <w:rsid w:val="002D2840"/>
    <w:rsid w:val="002D2CEF"/>
    <w:rsid w:val="002D6807"/>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2F6624"/>
    <w:rsid w:val="002F721D"/>
    <w:rsid w:val="00302C8E"/>
    <w:rsid w:val="00304666"/>
    <w:rsid w:val="00305790"/>
    <w:rsid w:val="0031081B"/>
    <w:rsid w:val="00316580"/>
    <w:rsid w:val="00316F70"/>
    <w:rsid w:val="0031765B"/>
    <w:rsid w:val="00320218"/>
    <w:rsid w:val="003215E8"/>
    <w:rsid w:val="003218D8"/>
    <w:rsid w:val="00324AD2"/>
    <w:rsid w:val="00325911"/>
    <w:rsid w:val="0033040E"/>
    <w:rsid w:val="003340EF"/>
    <w:rsid w:val="00340FCE"/>
    <w:rsid w:val="00342529"/>
    <w:rsid w:val="0034323F"/>
    <w:rsid w:val="003434D9"/>
    <w:rsid w:val="003440CA"/>
    <w:rsid w:val="00345737"/>
    <w:rsid w:val="003463CD"/>
    <w:rsid w:val="003465C4"/>
    <w:rsid w:val="003468B7"/>
    <w:rsid w:val="00347C69"/>
    <w:rsid w:val="00350068"/>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0332"/>
    <w:rsid w:val="00382914"/>
    <w:rsid w:val="00382C70"/>
    <w:rsid w:val="0038478B"/>
    <w:rsid w:val="003847E5"/>
    <w:rsid w:val="003866FD"/>
    <w:rsid w:val="00387FA3"/>
    <w:rsid w:val="00390B71"/>
    <w:rsid w:val="00390BE0"/>
    <w:rsid w:val="003912BE"/>
    <w:rsid w:val="003922FA"/>
    <w:rsid w:val="0039280A"/>
    <w:rsid w:val="00395DC7"/>
    <w:rsid w:val="00396403"/>
    <w:rsid w:val="0039661C"/>
    <w:rsid w:val="00396981"/>
    <w:rsid w:val="00397B6D"/>
    <w:rsid w:val="003A0727"/>
    <w:rsid w:val="003A202C"/>
    <w:rsid w:val="003A50AD"/>
    <w:rsid w:val="003A770F"/>
    <w:rsid w:val="003B20B1"/>
    <w:rsid w:val="003B3D0F"/>
    <w:rsid w:val="003B4EA7"/>
    <w:rsid w:val="003B7E72"/>
    <w:rsid w:val="003C3683"/>
    <w:rsid w:val="003C50BE"/>
    <w:rsid w:val="003C5700"/>
    <w:rsid w:val="003C640A"/>
    <w:rsid w:val="003C7B9B"/>
    <w:rsid w:val="003C7DEE"/>
    <w:rsid w:val="003D0C37"/>
    <w:rsid w:val="003D0DFC"/>
    <w:rsid w:val="003D14A4"/>
    <w:rsid w:val="003D303B"/>
    <w:rsid w:val="003D318D"/>
    <w:rsid w:val="003D38F7"/>
    <w:rsid w:val="003E04B7"/>
    <w:rsid w:val="003E12DD"/>
    <w:rsid w:val="003E45E1"/>
    <w:rsid w:val="003F15A1"/>
    <w:rsid w:val="003F39CE"/>
    <w:rsid w:val="003F4F42"/>
    <w:rsid w:val="003F5A55"/>
    <w:rsid w:val="003F5BF5"/>
    <w:rsid w:val="003F6444"/>
    <w:rsid w:val="003F65AC"/>
    <w:rsid w:val="00401F56"/>
    <w:rsid w:val="00402EE8"/>
    <w:rsid w:val="004035D2"/>
    <w:rsid w:val="0040628B"/>
    <w:rsid w:val="0040755F"/>
    <w:rsid w:val="0040768C"/>
    <w:rsid w:val="00407D5A"/>
    <w:rsid w:val="00412A76"/>
    <w:rsid w:val="00413A44"/>
    <w:rsid w:val="00416A8D"/>
    <w:rsid w:val="00420991"/>
    <w:rsid w:val="00420BC6"/>
    <w:rsid w:val="00421671"/>
    <w:rsid w:val="004216E9"/>
    <w:rsid w:val="00427D4E"/>
    <w:rsid w:val="004301C6"/>
    <w:rsid w:val="00434242"/>
    <w:rsid w:val="00434520"/>
    <w:rsid w:val="004348AB"/>
    <w:rsid w:val="00441960"/>
    <w:rsid w:val="004453BD"/>
    <w:rsid w:val="00446364"/>
    <w:rsid w:val="004473A2"/>
    <w:rsid w:val="00450598"/>
    <w:rsid w:val="00450903"/>
    <w:rsid w:val="004519EB"/>
    <w:rsid w:val="00452724"/>
    <w:rsid w:val="0045273B"/>
    <w:rsid w:val="00453DC3"/>
    <w:rsid w:val="00454FF5"/>
    <w:rsid w:val="00455713"/>
    <w:rsid w:val="00455A17"/>
    <w:rsid w:val="00455D54"/>
    <w:rsid w:val="0046204A"/>
    <w:rsid w:val="00463893"/>
    <w:rsid w:val="00463D20"/>
    <w:rsid w:val="00464A51"/>
    <w:rsid w:val="00464E34"/>
    <w:rsid w:val="00470873"/>
    <w:rsid w:val="00474198"/>
    <w:rsid w:val="00474E80"/>
    <w:rsid w:val="00475B58"/>
    <w:rsid w:val="00477C1B"/>
    <w:rsid w:val="00480C56"/>
    <w:rsid w:val="0048159F"/>
    <w:rsid w:val="00482B97"/>
    <w:rsid w:val="0048450E"/>
    <w:rsid w:val="00490560"/>
    <w:rsid w:val="0049366E"/>
    <w:rsid w:val="004938C1"/>
    <w:rsid w:val="00495A18"/>
    <w:rsid w:val="00497BFE"/>
    <w:rsid w:val="004A10DE"/>
    <w:rsid w:val="004A1235"/>
    <w:rsid w:val="004A13B4"/>
    <w:rsid w:val="004A21C8"/>
    <w:rsid w:val="004A2468"/>
    <w:rsid w:val="004A70F6"/>
    <w:rsid w:val="004A7AB4"/>
    <w:rsid w:val="004B1621"/>
    <w:rsid w:val="004B45C3"/>
    <w:rsid w:val="004C3992"/>
    <w:rsid w:val="004C4323"/>
    <w:rsid w:val="004C52F2"/>
    <w:rsid w:val="004C5B27"/>
    <w:rsid w:val="004C5EE6"/>
    <w:rsid w:val="004D018B"/>
    <w:rsid w:val="004D01C5"/>
    <w:rsid w:val="004D3B1D"/>
    <w:rsid w:val="004D7FDC"/>
    <w:rsid w:val="004E1931"/>
    <w:rsid w:val="004E1975"/>
    <w:rsid w:val="004E4CC6"/>
    <w:rsid w:val="004E5D29"/>
    <w:rsid w:val="004E5E8E"/>
    <w:rsid w:val="004E6E1F"/>
    <w:rsid w:val="004E73C9"/>
    <w:rsid w:val="004F0EB6"/>
    <w:rsid w:val="004F0F6E"/>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673B"/>
    <w:rsid w:val="00517C6C"/>
    <w:rsid w:val="00521834"/>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5789E"/>
    <w:rsid w:val="005602C7"/>
    <w:rsid w:val="0056183E"/>
    <w:rsid w:val="00562A87"/>
    <w:rsid w:val="00562BC6"/>
    <w:rsid w:val="00563496"/>
    <w:rsid w:val="00565E83"/>
    <w:rsid w:val="005670C0"/>
    <w:rsid w:val="00567B33"/>
    <w:rsid w:val="00567C97"/>
    <w:rsid w:val="00570669"/>
    <w:rsid w:val="0057082E"/>
    <w:rsid w:val="00572BE9"/>
    <w:rsid w:val="00580116"/>
    <w:rsid w:val="0058106C"/>
    <w:rsid w:val="00581364"/>
    <w:rsid w:val="005832DD"/>
    <w:rsid w:val="00583C4A"/>
    <w:rsid w:val="00586CB3"/>
    <w:rsid w:val="005878E1"/>
    <w:rsid w:val="00590271"/>
    <w:rsid w:val="00590C35"/>
    <w:rsid w:val="00590ECE"/>
    <w:rsid w:val="00590EDF"/>
    <w:rsid w:val="00591797"/>
    <w:rsid w:val="00591F75"/>
    <w:rsid w:val="00593363"/>
    <w:rsid w:val="00594723"/>
    <w:rsid w:val="005A45E0"/>
    <w:rsid w:val="005A4ABA"/>
    <w:rsid w:val="005A65D3"/>
    <w:rsid w:val="005A6D8E"/>
    <w:rsid w:val="005A7DC3"/>
    <w:rsid w:val="005B0552"/>
    <w:rsid w:val="005B1510"/>
    <w:rsid w:val="005B215E"/>
    <w:rsid w:val="005B30B1"/>
    <w:rsid w:val="005B3591"/>
    <w:rsid w:val="005B460B"/>
    <w:rsid w:val="005B7320"/>
    <w:rsid w:val="005B7D0B"/>
    <w:rsid w:val="005C0EC2"/>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4CCD"/>
    <w:rsid w:val="00665353"/>
    <w:rsid w:val="00670AF5"/>
    <w:rsid w:val="006731C9"/>
    <w:rsid w:val="00673890"/>
    <w:rsid w:val="00674406"/>
    <w:rsid w:val="00675924"/>
    <w:rsid w:val="00675E25"/>
    <w:rsid w:val="006761A7"/>
    <w:rsid w:val="00676DC2"/>
    <w:rsid w:val="00677136"/>
    <w:rsid w:val="00681A5C"/>
    <w:rsid w:val="006823AF"/>
    <w:rsid w:val="00682681"/>
    <w:rsid w:val="00682BA8"/>
    <w:rsid w:val="00684C73"/>
    <w:rsid w:val="00685419"/>
    <w:rsid w:val="00690387"/>
    <w:rsid w:val="006914C8"/>
    <w:rsid w:val="006928EE"/>
    <w:rsid w:val="00694003"/>
    <w:rsid w:val="00694278"/>
    <w:rsid w:val="00694C83"/>
    <w:rsid w:val="0069596F"/>
    <w:rsid w:val="00697BA2"/>
    <w:rsid w:val="006A0D48"/>
    <w:rsid w:val="006A2774"/>
    <w:rsid w:val="006A2C18"/>
    <w:rsid w:val="006A32EB"/>
    <w:rsid w:val="006A3D88"/>
    <w:rsid w:val="006A40B3"/>
    <w:rsid w:val="006A4FD9"/>
    <w:rsid w:val="006B0374"/>
    <w:rsid w:val="006B1366"/>
    <w:rsid w:val="006B7508"/>
    <w:rsid w:val="006B7B20"/>
    <w:rsid w:val="006C1B57"/>
    <w:rsid w:val="006C1C3B"/>
    <w:rsid w:val="006C275A"/>
    <w:rsid w:val="006C3051"/>
    <w:rsid w:val="006C7D8F"/>
    <w:rsid w:val="006D0816"/>
    <w:rsid w:val="006D6AA6"/>
    <w:rsid w:val="006E00FE"/>
    <w:rsid w:val="006E11A2"/>
    <w:rsid w:val="006E2F01"/>
    <w:rsid w:val="006E3949"/>
    <w:rsid w:val="006E57B7"/>
    <w:rsid w:val="006F1598"/>
    <w:rsid w:val="006F232D"/>
    <w:rsid w:val="006F2808"/>
    <w:rsid w:val="006F2E21"/>
    <w:rsid w:val="006F2FF3"/>
    <w:rsid w:val="006F3D12"/>
    <w:rsid w:val="006F68BC"/>
    <w:rsid w:val="006F7C65"/>
    <w:rsid w:val="0070400D"/>
    <w:rsid w:val="00707165"/>
    <w:rsid w:val="007106CC"/>
    <w:rsid w:val="00710775"/>
    <w:rsid w:val="00710E2C"/>
    <w:rsid w:val="00711E14"/>
    <w:rsid w:val="007123C3"/>
    <w:rsid w:val="00712CFC"/>
    <w:rsid w:val="00713558"/>
    <w:rsid w:val="00715CD9"/>
    <w:rsid w:val="00716474"/>
    <w:rsid w:val="007174A4"/>
    <w:rsid w:val="00720C4E"/>
    <w:rsid w:val="00721204"/>
    <w:rsid w:val="007220D1"/>
    <w:rsid w:val="0072293C"/>
    <w:rsid w:val="00722D48"/>
    <w:rsid w:val="007257B2"/>
    <w:rsid w:val="007258A6"/>
    <w:rsid w:val="00726CC1"/>
    <w:rsid w:val="00727233"/>
    <w:rsid w:val="007308D1"/>
    <w:rsid w:val="007341A5"/>
    <w:rsid w:val="00734F97"/>
    <w:rsid w:val="00735B3C"/>
    <w:rsid w:val="007364DD"/>
    <w:rsid w:val="00736931"/>
    <w:rsid w:val="00741C67"/>
    <w:rsid w:val="00744482"/>
    <w:rsid w:val="00745389"/>
    <w:rsid w:val="007465BA"/>
    <w:rsid w:val="00750744"/>
    <w:rsid w:val="007541A7"/>
    <w:rsid w:val="007556FE"/>
    <w:rsid w:val="00756C95"/>
    <w:rsid w:val="00763040"/>
    <w:rsid w:val="007632AA"/>
    <w:rsid w:val="00763F8F"/>
    <w:rsid w:val="00764C9B"/>
    <w:rsid w:val="00767102"/>
    <w:rsid w:val="007707FC"/>
    <w:rsid w:val="00774823"/>
    <w:rsid w:val="00775176"/>
    <w:rsid w:val="007762AD"/>
    <w:rsid w:val="00776EC7"/>
    <w:rsid w:val="00777C68"/>
    <w:rsid w:val="00777D9C"/>
    <w:rsid w:val="0078245F"/>
    <w:rsid w:val="00784B89"/>
    <w:rsid w:val="00785863"/>
    <w:rsid w:val="00786489"/>
    <w:rsid w:val="00787E4D"/>
    <w:rsid w:val="0079039E"/>
    <w:rsid w:val="00790F51"/>
    <w:rsid w:val="00792C67"/>
    <w:rsid w:val="00795237"/>
    <w:rsid w:val="0079609A"/>
    <w:rsid w:val="007962CC"/>
    <w:rsid w:val="00797D4B"/>
    <w:rsid w:val="007A2D40"/>
    <w:rsid w:val="007A2D72"/>
    <w:rsid w:val="007A3E16"/>
    <w:rsid w:val="007A686D"/>
    <w:rsid w:val="007B0011"/>
    <w:rsid w:val="007B1560"/>
    <w:rsid w:val="007B18BA"/>
    <w:rsid w:val="007B1977"/>
    <w:rsid w:val="007B262C"/>
    <w:rsid w:val="007B5499"/>
    <w:rsid w:val="007B5702"/>
    <w:rsid w:val="007B5D82"/>
    <w:rsid w:val="007B5DF7"/>
    <w:rsid w:val="007B6DED"/>
    <w:rsid w:val="007B6F39"/>
    <w:rsid w:val="007B76B5"/>
    <w:rsid w:val="007C206F"/>
    <w:rsid w:val="007C2565"/>
    <w:rsid w:val="007C37F1"/>
    <w:rsid w:val="007C44BD"/>
    <w:rsid w:val="007C4945"/>
    <w:rsid w:val="007C5A02"/>
    <w:rsid w:val="007D0777"/>
    <w:rsid w:val="007D09DF"/>
    <w:rsid w:val="007D180B"/>
    <w:rsid w:val="007D2057"/>
    <w:rsid w:val="007D3FA0"/>
    <w:rsid w:val="007D40B8"/>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221F"/>
    <w:rsid w:val="008031E8"/>
    <w:rsid w:val="00803BA3"/>
    <w:rsid w:val="008048F4"/>
    <w:rsid w:val="0080681F"/>
    <w:rsid w:val="00810397"/>
    <w:rsid w:val="0081132C"/>
    <w:rsid w:val="0081465F"/>
    <w:rsid w:val="00814A0A"/>
    <w:rsid w:val="00821195"/>
    <w:rsid w:val="00823F2C"/>
    <w:rsid w:val="00824EE6"/>
    <w:rsid w:val="0082591D"/>
    <w:rsid w:val="00825B51"/>
    <w:rsid w:val="008261E9"/>
    <w:rsid w:val="0083061B"/>
    <w:rsid w:val="0083155E"/>
    <w:rsid w:val="008328AA"/>
    <w:rsid w:val="008353D2"/>
    <w:rsid w:val="00840E5F"/>
    <w:rsid w:val="008460CC"/>
    <w:rsid w:val="008472E5"/>
    <w:rsid w:val="00850A23"/>
    <w:rsid w:val="00851309"/>
    <w:rsid w:val="00852256"/>
    <w:rsid w:val="00853C36"/>
    <w:rsid w:val="00855A24"/>
    <w:rsid w:val="00862A63"/>
    <w:rsid w:val="00862EBC"/>
    <w:rsid w:val="008632D4"/>
    <w:rsid w:val="008641D7"/>
    <w:rsid w:val="00865168"/>
    <w:rsid w:val="00865252"/>
    <w:rsid w:val="008653FA"/>
    <w:rsid w:val="008713F6"/>
    <w:rsid w:val="00873011"/>
    <w:rsid w:val="00873F40"/>
    <w:rsid w:val="00874803"/>
    <w:rsid w:val="008751D8"/>
    <w:rsid w:val="008753B0"/>
    <w:rsid w:val="008778BA"/>
    <w:rsid w:val="008805B5"/>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2CB"/>
    <w:rsid w:val="008A04F6"/>
    <w:rsid w:val="008A1C9C"/>
    <w:rsid w:val="008A2EC8"/>
    <w:rsid w:val="008A316B"/>
    <w:rsid w:val="008A4EF4"/>
    <w:rsid w:val="008B144F"/>
    <w:rsid w:val="008B19F4"/>
    <w:rsid w:val="008B2194"/>
    <w:rsid w:val="008B42D6"/>
    <w:rsid w:val="008B46FF"/>
    <w:rsid w:val="008B48B8"/>
    <w:rsid w:val="008C08EF"/>
    <w:rsid w:val="008C0AA3"/>
    <w:rsid w:val="008C3B2F"/>
    <w:rsid w:val="008C5112"/>
    <w:rsid w:val="008C70F2"/>
    <w:rsid w:val="008D0040"/>
    <w:rsid w:val="008D1AF6"/>
    <w:rsid w:val="008D27EF"/>
    <w:rsid w:val="008D3C22"/>
    <w:rsid w:val="008D3F80"/>
    <w:rsid w:val="008D7A9A"/>
    <w:rsid w:val="008E05A5"/>
    <w:rsid w:val="008E0CBF"/>
    <w:rsid w:val="008E0EF1"/>
    <w:rsid w:val="008E1432"/>
    <w:rsid w:val="008E2244"/>
    <w:rsid w:val="008E3A2F"/>
    <w:rsid w:val="008E4150"/>
    <w:rsid w:val="008E4999"/>
    <w:rsid w:val="008F003B"/>
    <w:rsid w:val="008F18E5"/>
    <w:rsid w:val="008F315E"/>
    <w:rsid w:val="008F31EB"/>
    <w:rsid w:val="008F3714"/>
    <w:rsid w:val="008F5500"/>
    <w:rsid w:val="008F6A29"/>
    <w:rsid w:val="009000D4"/>
    <w:rsid w:val="009018F8"/>
    <w:rsid w:val="00904A3C"/>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2530B"/>
    <w:rsid w:val="0092669F"/>
    <w:rsid w:val="0093075F"/>
    <w:rsid w:val="009315B4"/>
    <w:rsid w:val="00932340"/>
    <w:rsid w:val="00932E43"/>
    <w:rsid w:val="009362FB"/>
    <w:rsid w:val="009405CC"/>
    <w:rsid w:val="0094079B"/>
    <w:rsid w:val="009421B2"/>
    <w:rsid w:val="009434C6"/>
    <w:rsid w:val="00943853"/>
    <w:rsid w:val="00943E46"/>
    <w:rsid w:val="00943F86"/>
    <w:rsid w:val="00945AA7"/>
    <w:rsid w:val="00945E3B"/>
    <w:rsid w:val="00947FBD"/>
    <w:rsid w:val="00953EA8"/>
    <w:rsid w:val="00955189"/>
    <w:rsid w:val="00956E5F"/>
    <w:rsid w:val="00956FD0"/>
    <w:rsid w:val="00960469"/>
    <w:rsid w:val="0096448F"/>
    <w:rsid w:val="00965356"/>
    <w:rsid w:val="009660D4"/>
    <w:rsid w:val="00966F23"/>
    <w:rsid w:val="009670D4"/>
    <w:rsid w:val="00967E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6AB2"/>
    <w:rsid w:val="0099755A"/>
    <w:rsid w:val="009A0660"/>
    <w:rsid w:val="009A0C50"/>
    <w:rsid w:val="009A296F"/>
    <w:rsid w:val="009A3606"/>
    <w:rsid w:val="009A6C22"/>
    <w:rsid w:val="009A7498"/>
    <w:rsid w:val="009B06F1"/>
    <w:rsid w:val="009B15A7"/>
    <w:rsid w:val="009B2599"/>
    <w:rsid w:val="009B4AA4"/>
    <w:rsid w:val="009B63FD"/>
    <w:rsid w:val="009C2D43"/>
    <w:rsid w:val="009C31DE"/>
    <w:rsid w:val="009C651C"/>
    <w:rsid w:val="009C70EE"/>
    <w:rsid w:val="009C77EB"/>
    <w:rsid w:val="009D0260"/>
    <w:rsid w:val="009D1438"/>
    <w:rsid w:val="009D1939"/>
    <w:rsid w:val="009D38B7"/>
    <w:rsid w:val="009D68F9"/>
    <w:rsid w:val="009D6BAD"/>
    <w:rsid w:val="009D6F42"/>
    <w:rsid w:val="009D70FC"/>
    <w:rsid w:val="009D7443"/>
    <w:rsid w:val="009E280B"/>
    <w:rsid w:val="009E4F19"/>
    <w:rsid w:val="009E51A9"/>
    <w:rsid w:val="009E5A8E"/>
    <w:rsid w:val="009E703D"/>
    <w:rsid w:val="009F06E6"/>
    <w:rsid w:val="009F097B"/>
    <w:rsid w:val="009F0B85"/>
    <w:rsid w:val="009F1835"/>
    <w:rsid w:val="009F39A4"/>
    <w:rsid w:val="009F3D82"/>
    <w:rsid w:val="00A02A0E"/>
    <w:rsid w:val="00A04EA2"/>
    <w:rsid w:val="00A05CE4"/>
    <w:rsid w:val="00A070C1"/>
    <w:rsid w:val="00A13EDB"/>
    <w:rsid w:val="00A14F83"/>
    <w:rsid w:val="00A155E4"/>
    <w:rsid w:val="00A17EAA"/>
    <w:rsid w:val="00A20BE3"/>
    <w:rsid w:val="00A20D02"/>
    <w:rsid w:val="00A2179E"/>
    <w:rsid w:val="00A227F4"/>
    <w:rsid w:val="00A23CFA"/>
    <w:rsid w:val="00A26C03"/>
    <w:rsid w:val="00A26C2A"/>
    <w:rsid w:val="00A27137"/>
    <w:rsid w:val="00A30E48"/>
    <w:rsid w:val="00A3173B"/>
    <w:rsid w:val="00A32B05"/>
    <w:rsid w:val="00A32B8A"/>
    <w:rsid w:val="00A36479"/>
    <w:rsid w:val="00A36956"/>
    <w:rsid w:val="00A374CC"/>
    <w:rsid w:val="00A406D2"/>
    <w:rsid w:val="00A41823"/>
    <w:rsid w:val="00A41EA5"/>
    <w:rsid w:val="00A4217D"/>
    <w:rsid w:val="00A42244"/>
    <w:rsid w:val="00A43949"/>
    <w:rsid w:val="00A43FF8"/>
    <w:rsid w:val="00A468C0"/>
    <w:rsid w:val="00A47AE7"/>
    <w:rsid w:val="00A5024C"/>
    <w:rsid w:val="00A50BE4"/>
    <w:rsid w:val="00A54A5B"/>
    <w:rsid w:val="00A55E36"/>
    <w:rsid w:val="00A5646D"/>
    <w:rsid w:val="00A604D8"/>
    <w:rsid w:val="00A61AEF"/>
    <w:rsid w:val="00A62D3C"/>
    <w:rsid w:val="00A64711"/>
    <w:rsid w:val="00A64FC9"/>
    <w:rsid w:val="00A723C6"/>
    <w:rsid w:val="00A7318A"/>
    <w:rsid w:val="00A73641"/>
    <w:rsid w:val="00A73CF1"/>
    <w:rsid w:val="00A75235"/>
    <w:rsid w:val="00A77824"/>
    <w:rsid w:val="00A81BBC"/>
    <w:rsid w:val="00A8431E"/>
    <w:rsid w:val="00A843F0"/>
    <w:rsid w:val="00A85F28"/>
    <w:rsid w:val="00A87871"/>
    <w:rsid w:val="00A90157"/>
    <w:rsid w:val="00A90193"/>
    <w:rsid w:val="00A9162E"/>
    <w:rsid w:val="00A9199C"/>
    <w:rsid w:val="00A928D2"/>
    <w:rsid w:val="00A92FC1"/>
    <w:rsid w:val="00A93954"/>
    <w:rsid w:val="00A93D78"/>
    <w:rsid w:val="00A93DCA"/>
    <w:rsid w:val="00A942DE"/>
    <w:rsid w:val="00A94ADC"/>
    <w:rsid w:val="00A94B2F"/>
    <w:rsid w:val="00A957FB"/>
    <w:rsid w:val="00A95C09"/>
    <w:rsid w:val="00A95D0D"/>
    <w:rsid w:val="00AA081F"/>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C0A1C"/>
    <w:rsid w:val="00AC0D74"/>
    <w:rsid w:val="00AC1D0B"/>
    <w:rsid w:val="00AC3D7B"/>
    <w:rsid w:val="00AC46EF"/>
    <w:rsid w:val="00AC486E"/>
    <w:rsid w:val="00AC75B2"/>
    <w:rsid w:val="00AD174B"/>
    <w:rsid w:val="00AD1F5C"/>
    <w:rsid w:val="00AD1FB1"/>
    <w:rsid w:val="00AD2ED2"/>
    <w:rsid w:val="00AD5C30"/>
    <w:rsid w:val="00AD69CA"/>
    <w:rsid w:val="00AD6B64"/>
    <w:rsid w:val="00AD7163"/>
    <w:rsid w:val="00AD79A8"/>
    <w:rsid w:val="00AD7EF8"/>
    <w:rsid w:val="00AE118E"/>
    <w:rsid w:val="00AE2ACB"/>
    <w:rsid w:val="00AE33FA"/>
    <w:rsid w:val="00AE62E4"/>
    <w:rsid w:val="00AE6468"/>
    <w:rsid w:val="00AE7027"/>
    <w:rsid w:val="00AE7B54"/>
    <w:rsid w:val="00AF025E"/>
    <w:rsid w:val="00AF0D9D"/>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9E9"/>
    <w:rsid w:val="00B15631"/>
    <w:rsid w:val="00B15D62"/>
    <w:rsid w:val="00B2163D"/>
    <w:rsid w:val="00B21F0E"/>
    <w:rsid w:val="00B220D2"/>
    <w:rsid w:val="00B22E56"/>
    <w:rsid w:val="00B30447"/>
    <w:rsid w:val="00B3131A"/>
    <w:rsid w:val="00B32C4F"/>
    <w:rsid w:val="00B364A1"/>
    <w:rsid w:val="00B37642"/>
    <w:rsid w:val="00B43640"/>
    <w:rsid w:val="00B438A6"/>
    <w:rsid w:val="00B43AF5"/>
    <w:rsid w:val="00B478D0"/>
    <w:rsid w:val="00B531CA"/>
    <w:rsid w:val="00B53BE5"/>
    <w:rsid w:val="00B5427D"/>
    <w:rsid w:val="00B562C8"/>
    <w:rsid w:val="00B56E76"/>
    <w:rsid w:val="00B63804"/>
    <w:rsid w:val="00B65F9A"/>
    <w:rsid w:val="00B66BDF"/>
    <w:rsid w:val="00B66E61"/>
    <w:rsid w:val="00B67118"/>
    <w:rsid w:val="00B70C06"/>
    <w:rsid w:val="00B7212C"/>
    <w:rsid w:val="00B72F70"/>
    <w:rsid w:val="00B73BD8"/>
    <w:rsid w:val="00B75D3A"/>
    <w:rsid w:val="00B77993"/>
    <w:rsid w:val="00B77E22"/>
    <w:rsid w:val="00B86AC5"/>
    <w:rsid w:val="00B8756C"/>
    <w:rsid w:val="00B92046"/>
    <w:rsid w:val="00B92076"/>
    <w:rsid w:val="00B920A9"/>
    <w:rsid w:val="00B95035"/>
    <w:rsid w:val="00B95521"/>
    <w:rsid w:val="00B95F64"/>
    <w:rsid w:val="00B9600C"/>
    <w:rsid w:val="00B96FCB"/>
    <w:rsid w:val="00BA0082"/>
    <w:rsid w:val="00BA0C20"/>
    <w:rsid w:val="00BA0C49"/>
    <w:rsid w:val="00BA3696"/>
    <w:rsid w:val="00BA56F7"/>
    <w:rsid w:val="00BA6D05"/>
    <w:rsid w:val="00BA7508"/>
    <w:rsid w:val="00BA7756"/>
    <w:rsid w:val="00BB1F45"/>
    <w:rsid w:val="00BB24B4"/>
    <w:rsid w:val="00BB5AD6"/>
    <w:rsid w:val="00BB64C8"/>
    <w:rsid w:val="00BB72E0"/>
    <w:rsid w:val="00BC0447"/>
    <w:rsid w:val="00BC31C8"/>
    <w:rsid w:val="00BC70D9"/>
    <w:rsid w:val="00BC7717"/>
    <w:rsid w:val="00BD2840"/>
    <w:rsid w:val="00BD419E"/>
    <w:rsid w:val="00BD6863"/>
    <w:rsid w:val="00BD68B9"/>
    <w:rsid w:val="00BE0373"/>
    <w:rsid w:val="00BE0833"/>
    <w:rsid w:val="00BE27FE"/>
    <w:rsid w:val="00BE3F2E"/>
    <w:rsid w:val="00BF2489"/>
    <w:rsid w:val="00BF52F1"/>
    <w:rsid w:val="00BF738B"/>
    <w:rsid w:val="00BF76D8"/>
    <w:rsid w:val="00C00DFA"/>
    <w:rsid w:val="00C01834"/>
    <w:rsid w:val="00C028F2"/>
    <w:rsid w:val="00C0298F"/>
    <w:rsid w:val="00C02F8C"/>
    <w:rsid w:val="00C03C3C"/>
    <w:rsid w:val="00C104F2"/>
    <w:rsid w:val="00C1062A"/>
    <w:rsid w:val="00C1591F"/>
    <w:rsid w:val="00C16AE4"/>
    <w:rsid w:val="00C17624"/>
    <w:rsid w:val="00C17C4C"/>
    <w:rsid w:val="00C20C11"/>
    <w:rsid w:val="00C21BEE"/>
    <w:rsid w:val="00C22548"/>
    <w:rsid w:val="00C22EE6"/>
    <w:rsid w:val="00C23B5A"/>
    <w:rsid w:val="00C32B3A"/>
    <w:rsid w:val="00C33D0D"/>
    <w:rsid w:val="00C3606B"/>
    <w:rsid w:val="00C36DBF"/>
    <w:rsid w:val="00C42A62"/>
    <w:rsid w:val="00C4627F"/>
    <w:rsid w:val="00C47911"/>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48B6"/>
    <w:rsid w:val="00C77DA6"/>
    <w:rsid w:val="00C80106"/>
    <w:rsid w:val="00C805E4"/>
    <w:rsid w:val="00C80996"/>
    <w:rsid w:val="00C81112"/>
    <w:rsid w:val="00C81FE6"/>
    <w:rsid w:val="00C83345"/>
    <w:rsid w:val="00C846A9"/>
    <w:rsid w:val="00C87A85"/>
    <w:rsid w:val="00C91182"/>
    <w:rsid w:val="00C921FE"/>
    <w:rsid w:val="00C92394"/>
    <w:rsid w:val="00C958E7"/>
    <w:rsid w:val="00CA1378"/>
    <w:rsid w:val="00CA4BF3"/>
    <w:rsid w:val="00CA4F0F"/>
    <w:rsid w:val="00CA6E83"/>
    <w:rsid w:val="00CB125C"/>
    <w:rsid w:val="00CB17D9"/>
    <w:rsid w:val="00CB1FCF"/>
    <w:rsid w:val="00CB2589"/>
    <w:rsid w:val="00CB356E"/>
    <w:rsid w:val="00CB550B"/>
    <w:rsid w:val="00CC0590"/>
    <w:rsid w:val="00CC0DC1"/>
    <w:rsid w:val="00CC3464"/>
    <w:rsid w:val="00CC3ADA"/>
    <w:rsid w:val="00CC4EF1"/>
    <w:rsid w:val="00CC551A"/>
    <w:rsid w:val="00CC72EB"/>
    <w:rsid w:val="00CD0763"/>
    <w:rsid w:val="00CD0F44"/>
    <w:rsid w:val="00CD4150"/>
    <w:rsid w:val="00CD4D91"/>
    <w:rsid w:val="00CD79DF"/>
    <w:rsid w:val="00CE1EF2"/>
    <w:rsid w:val="00CE4314"/>
    <w:rsid w:val="00CE5FC5"/>
    <w:rsid w:val="00CE714F"/>
    <w:rsid w:val="00CE75C2"/>
    <w:rsid w:val="00CF27D5"/>
    <w:rsid w:val="00CF4A5D"/>
    <w:rsid w:val="00CF5421"/>
    <w:rsid w:val="00CF576A"/>
    <w:rsid w:val="00CF5C91"/>
    <w:rsid w:val="00CF5C9E"/>
    <w:rsid w:val="00CF6177"/>
    <w:rsid w:val="00CF6F30"/>
    <w:rsid w:val="00D01575"/>
    <w:rsid w:val="00D02AA6"/>
    <w:rsid w:val="00D032C1"/>
    <w:rsid w:val="00D0554B"/>
    <w:rsid w:val="00D10080"/>
    <w:rsid w:val="00D10945"/>
    <w:rsid w:val="00D112DE"/>
    <w:rsid w:val="00D11938"/>
    <w:rsid w:val="00D13723"/>
    <w:rsid w:val="00D213EB"/>
    <w:rsid w:val="00D21557"/>
    <w:rsid w:val="00D23A77"/>
    <w:rsid w:val="00D24908"/>
    <w:rsid w:val="00D260C3"/>
    <w:rsid w:val="00D26139"/>
    <w:rsid w:val="00D307C1"/>
    <w:rsid w:val="00D320B2"/>
    <w:rsid w:val="00D32B07"/>
    <w:rsid w:val="00D33344"/>
    <w:rsid w:val="00D3459C"/>
    <w:rsid w:val="00D35984"/>
    <w:rsid w:val="00D426FA"/>
    <w:rsid w:val="00D43C32"/>
    <w:rsid w:val="00D43DB8"/>
    <w:rsid w:val="00D44687"/>
    <w:rsid w:val="00D50907"/>
    <w:rsid w:val="00D50A1D"/>
    <w:rsid w:val="00D51CB6"/>
    <w:rsid w:val="00D52E5F"/>
    <w:rsid w:val="00D53719"/>
    <w:rsid w:val="00D54800"/>
    <w:rsid w:val="00D54AF4"/>
    <w:rsid w:val="00D56698"/>
    <w:rsid w:val="00D56DAA"/>
    <w:rsid w:val="00D578CB"/>
    <w:rsid w:val="00D602F1"/>
    <w:rsid w:val="00D61907"/>
    <w:rsid w:val="00D65B8B"/>
    <w:rsid w:val="00D736BD"/>
    <w:rsid w:val="00D73E96"/>
    <w:rsid w:val="00D747E2"/>
    <w:rsid w:val="00D75A77"/>
    <w:rsid w:val="00D76CC5"/>
    <w:rsid w:val="00D8473B"/>
    <w:rsid w:val="00D85590"/>
    <w:rsid w:val="00D879A8"/>
    <w:rsid w:val="00D90355"/>
    <w:rsid w:val="00D90456"/>
    <w:rsid w:val="00D91996"/>
    <w:rsid w:val="00D945F7"/>
    <w:rsid w:val="00D94954"/>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8F5"/>
    <w:rsid w:val="00DB6C87"/>
    <w:rsid w:val="00DB6F54"/>
    <w:rsid w:val="00DC00E5"/>
    <w:rsid w:val="00DC07F0"/>
    <w:rsid w:val="00DC24D9"/>
    <w:rsid w:val="00DC3D92"/>
    <w:rsid w:val="00DC6D6A"/>
    <w:rsid w:val="00DC7C5E"/>
    <w:rsid w:val="00DD1192"/>
    <w:rsid w:val="00DD3DF3"/>
    <w:rsid w:val="00DD4354"/>
    <w:rsid w:val="00DD48EF"/>
    <w:rsid w:val="00DD6BF4"/>
    <w:rsid w:val="00DE0497"/>
    <w:rsid w:val="00DE0636"/>
    <w:rsid w:val="00DE4E46"/>
    <w:rsid w:val="00DE565B"/>
    <w:rsid w:val="00DE6DB7"/>
    <w:rsid w:val="00DE762B"/>
    <w:rsid w:val="00DF0B7C"/>
    <w:rsid w:val="00DF30A5"/>
    <w:rsid w:val="00DF7B52"/>
    <w:rsid w:val="00E02C28"/>
    <w:rsid w:val="00E032A5"/>
    <w:rsid w:val="00E04B5A"/>
    <w:rsid w:val="00E062F9"/>
    <w:rsid w:val="00E065F8"/>
    <w:rsid w:val="00E07D42"/>
    <w:rsid w:val="00E103D6"/>
    <w:rsid w:val="00E108AB"/>
    <w:rsid w:val="00E122EA"/>
    <w:rsid w:val="00E13165"/>
    <w:rsid w:val="00E1371F"/>
    <w:rsid w:val="00E14964"/>
    <w:rsid w:val="00E14FC8"/>
    <w:rsid w:val="00E165C2"/>
    <w:rsid w:val="00E173F7"/>
    <w:rsid w:val="00E205E5"/>
    <w:rsid w:val="00E20651"/>
    <w:rsid w:val="00E2298E"/>
    <w:rsid w:val="00E2487C"/>
    <w:rsid w:val="00E260D9"/>
    <w:rsid w:val="00E26912"/>
    <w:rsid w:val="00E26AEF"/>
    <w:rsid w:val="00E26B7B"/>
    <w:rsid w:val="00E27B52"/>
    <w:rsid w:val="00E31D74"/>
    <w:rsid w:val="00E32A72"/>
    <w:rsid w:val="00E35950"/>
    <w:rsid w:val="00E368B2"/>
    <w:rsid w:val="00E40121"/>
    <w:rsid w:val="00E40CD3"/>
    <w:rsid w:val="00E40E53"/>
    <w:rsid w:val="00E4195D"/>
    <w:rsid w:val="00E41E63"/>
    <w:rsid w:val="00E42818"/>
    <w:rsid w:val="00E429A1"/>
    <w:rsid w:val="00E42FE0"/>
    <w:rsid w:val="00E43024"/>
    <w:rsid w:val="00E433A8"/>
    <w:rsid w:val="00E4434A"/>
    <w:rsid w:val="00E46710"/>
    <w:rsid w:val="00E50C89"/>
    <w:rsid w:val="00E511FE"/>
    <w:rsid w:val="00E51CB5"/>
    <w:rsid w:val="00E52313"/>
    <w:rsid w:val="00E523D6"/>
    <w:rsid w:val="00E530F9"/>
    <w:rsid w:val="00E54AEA"/>
    <w:rsid w:val="00E55394"/>
    <w:rsid w:val="00E55E54"/>
    <w:rsid w:val="00E56011"/>
    <w:rsid w:val="00E61D88"/>
    <w:rsid w:val="00E6358A"/>
    <w:rsid w:val="00E645B5"/>
    <w:rsid w:val="00E665CA"/>
    <w:rsid w:val="00E670B5"/>
    <w:rsid w:val="00E673CC"/>
    <w:rsid w:val="00E67D89"/>
    <w:rsid w:val="00E70A48"/>
    <w:rsid w:val="00E716F3"/>
    <w:rsid w:val="00E72202"/>
    <w:rsid w:val="00E73A8B"/>
    <w:rsid w:val="00E73DC1"/>
    <w:rsid w:val="00E74505"/>
    <w:rsid w:val="00E77022"/>
    <w:rsid w:val="00E77E7A"/>
    <w:rsid w:val="00E8285B"/>
    <w:rsid w:val="00E82ED3"/>
    <w:rsid w:val="00E924F2"/>
    <w:rsid w:val="00E932F6"/>
    <w:rsid w:val="00E93C1F"/>
    <w:rsid w:val="00E94E75"/>
    <w:rsid w:val="00EA0A58"/>
    <w:rsid w:val="00EA13CE"/>
    <w:rsid w:val="00EA24A2"/>
    <w:rsid w:val="00EA25C2"/>
    <w:rsid w:val="00EA2761"/>
    <w:rsid w:val="00EA3525"/>
    <w:rsid w:val="00EA3CA8"/>
    <w:rsid w:val="00EA4765"/>
    <w:rsid w:val="00EA4839"/>
    <w:rsid w:val="00EA64C7"/>
    <w:rsid w:val="00EA7F5E"/>
    <w:rsid w:val="00EB0CE5"/>
    <w:rsid w:val="00EB1991"/>
    <w:rsid w:val="00EB5663"/>
    <w:rsid w:val="00EB7632"/>
    <w:rsid w:val="00EC00CB"/>
    <w:rsid w:val="00EC1A79"/>
    <w:rsid w:val="00EC3B1B"/>
    <w:rsid w:val="00EC3C6F"/>
    <w:rsid w:val="00EC3DF8"/>
    <w:rsid w:val="00EC41EE"/>
    <w:rsid w:val="00EC7B39"/>
    <w:rsid w:val="00ED0240"/>
    <w:rsid w:val="00ED26B2"/>
    <w:rsid w:val="00ED29F1"/>
    <w:rsid w:val="00ED55A8"/>
    <w:rsid w:val="00ED6B4C"/>
    <w:rsid w:val="00ED7CCD"/>
    <w:rsid w:val="00EE108C"/>
    <w:rsid w:val="00EE2BB7"/>
    <w:rsid w:val="00EE2EDA"/>
    <w:rsid w:val="00EE336E"/>
    <w:rsid w:val="00EE5990"/>
    <w:rsid w:val="00EE61DE"/>
    <w:rsid w:val="00EE629D"/>
    <w:rsid w:val="00EE6D05"/>
    <w:rsid w:val="00EE7F9C"/>
    <w:rsid w:val="00EF01AA"/>
    <w:rsid w:val="00EF1491"/>
    <w:rsid w:val="00EF1695"/>
    <w:rsid w:val="00EF2074"/>
    <w:rsid w:val="00EF4C97"/>
    <w:rsid w:val="00EF7243"/>
    <w:rsid w:val="00F00044"/>
    <w:rsid w:val="00F012A0"/>
    <w:rsid w:val="00F017BF"/>
    <w:rsid w:val="00F052EA"/>
    <w:rsid w:val="00F0773C"/>
    <w:rsid w:val="00F07963"/>
    <w:rsid w:val="00F11410"/>
    <w:rsid w:val="00F13096"/>
    <w:rsid w:val="00F145E9"/>
    <w:rsid w:val="00F15807"/>
    <w:rsid w:val="00F16391"/>
    <w:rsid w:val="00F163D2"/>
    <w:rsid w:val="00F22668"/>
    <w:rsid w:val="00F22BB5"/>
    <w:rsid w:val="00F31123"/>
    <w:rsid w:val="00F31341"/>
    <w:rsid w:val="00F31397"/>
    <w:rsid w:val="00F31E05"/>
    <w:rsid w:val="00F33EB5"/>
    <w:rsid w:val="00F3522B"/>
    <w:rsid w:val="00F376E6"/>
    <w:rsid w:val="00F43A72"/>
    <w:rsid w:val="00F44401"/>
    <w:rsid w:val="00F455A0"/>
    <w:rsid w:val="00F46740"/>
    <w:rsid w:val="00F47BBD"/>
    <w:rsid w:val="00F500A7"/>
    <w:rsid w:val="00F51C19"/>
    <w:rsid w:val="00F55E1B"/>
    <w:rsid w:val="00F562BE"/>
    <w:rsid w:val="00F57ABD"/>
    <w:rsid w:val="00F61491"/>
    <w:rsid w:val="00F6168F"/>
    <w:rsid w:val="00F62989"/>
    <w:rsid w:val="00F65645"/>
    <w:rsid w:val="00F65767"/>
    <w:rsid w:val="00F71514"/>
    <w:rsid w:val="00F7229A"/>
    <w:rsid w:val="00F74052"/>
    <w:rsid w:val="00F76795"/>
    <w:rsid w:val="00F812D5"/>
    <w:rsid w:val="00F822F8"/>
    <w:rsid w:val="00F83129"/>
    <w:rsid w:val="00F8340D"/>
    <w:rsid w:val="00F853E4"/>
    <w:rsid w:val="00F86163"/>
    <w:rsid w:val="00F87EE3"/>
    <w:rsid w:val="00F907F8"/>
    <w:rsid w:val="00F9118F"/>
    <w:rsid w:val="00F919EA"/>
    <w:rsid w:val="00F928FB"/>
    <w:rsid w:val="00F94D26"/>
    <w:rsid w:val="00F9550A"/>
    <w:rsid w:val="00FA05E4"/>
    <w:rsid w:val="00FA1D60"/>
    <w:rsid w:val="00FA23F1"/>
    <w:rsid w:val="00FA6675"/>
    <w:rsid w:val="00FA7A82"/>
    <w:rsid w:val="00FB0B87"/>
    <w:rsid w:val="00FB101F"/>
    <w:rsid w:val="00FB25C6"/>
    <w:rsid w:val="00FB3CEE"/>
    <w:rsid w:val="00FC1809"/>
    <w:rsid w:val="00FC46DC"/>
    <w:rsid w:val="00FC5657"/>
    <w:rsid w:val="00FC570A"/>
    <w:rsid w:val="00FC74BB"/>
    <w:rsid w:val="00FD0868"/>
    <w:rsid w:val="00FD3CE8"/>
    <w:rsid w:val="00FD44B2"/>
    <w:rsid w:val="00FD6247"/>
    <w:rsid w:val="00FE0131"/>
    <w:rsid w:val="00FE059A"/>
    <w:rsid w:val="00FE1E9D"/>
    <w:rsid w:val="00FE2BDE"/>
    <w:rsid w:val="00FE52E6"/>
    <w:rsid w:val="00FE7515"/>
    <w:rsid w:val="00FE7A33"/>
    <w:rsid w:val="00FF18CB"/>
    <w:rsid w:val="00FF24FA"/>
    <w:rsid w:val="00FF3205"/>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Textoindependiente21">
    <w:name w:val="Texto independiente 21"/>
    <w:basedOn w:val="Normal"/>
    <w:link w:val="BodyText2Car1"/>
    <w:rsid w:val="00F16391"/>
    <w:pPr>
      <w:spacing w:line="360" w:lineRule="auto"/>
      <w:jc w:val="both"/>
    </w:pPr>
    <w:rPr>
      <w:rFonts w:ascii="Arial" w:hAnsi="Arial"/>
      <w:b/>
      <w:sz w:val="28"/>
    </w:rPr>
  </w:style>
  <w:style w:type="character" w:customStyle="1" w:styleId="BodyText2Car1">
    <w:name w:val="Body Text 2 Car1"/>
    <w:basedOn w:val="Policepardfaut"/>
    <w:link w:val="Textoindependiente21"/>
    <w:rsid w:val="00F16391"/>
    <w:rPr>
      <w:rFonts w:ascii="Arial" w:eastAsia="Times New Roman" w:hAnsi="Arial" w:cs="Times New Roman"/>
      <w:b/>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Textoindependiente21">
    <w:name w:val="Texto independiente 21"/>
    <w:basedOn w:val="Normal"/>
    <w:link w:val="BodyText2Car1"/>
    <w:rsid w:val="00F16391"/>
    <w:pPr>
      <w:spacing w:line="360" w:lineRule="auto"/>
      <w:jc w:val="both"/>
    </w:pPr>
    <w:rPr>
      <w:rFonts w:ascii="Arial" w:hAnsi="Arial"/>
      <w:b/>
      <w:sz w:val="28"/>
    </w:rPr>
  </w:style>
  <w:style w:type="character" w:customStyle="1" w:styleId="BodyText2Car1">
    <w:name w:val="Body Text 2 Car1"/>
    <w:basedOn w:val="Policepardfaut"/>
    <w:link w:val="Textoindependiente21"/>
    <w:rsid w:val="00F16391"/>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2254800">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7057678">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382B-BFBD-492A-811A-698DAA82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3494</Words>
  <Characters>19220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78</cp:revision>
  <cp:lastPrinted>2017-10-24T18:23:00Z</cp:lastPrinted>
  <dcterms:created xsi:type="dcterms:W3CDTF">2017-10-14T12:36:00Z</dcterms:created>
  <dcterms:modified xsi:type="dcterms:W3CDTF">2017-12-15T15:33:00Z</dcterms:modified>
</cp:coreProperties>
</file>