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9E4" w:rsidRDefault="007079E4" w:rsidP="007079E4">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r w:rsidRPr="00DC3967">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94372D">
        <w:rPr>
          <w:rFonts w:ascii="Calibri" w:hAnsi="Calibri" w:cs="Calibri"/>
          <w:color w:val="FF0000"/>
          <w:sz w:val="16"/>
          <w:szCs w:val="16"/>
          <w:lang w:val="es-CO" w:eastAsia="fr-FR"/>
        </w:rPr>
        <w:t xml:space="preserve"> </w:t>
      </w:r>
    </w:p>
    <w:p w:rsidR="007079E4" w:rsidRPr="0094372D" w:rsidRDefault="007079E4" w:rsidP="007079E4">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7079E4" w:rsidRDefault="007079E4" w:rsidP="005D7A47">
      <w:pPr>
        <w:spacing w:line="276" w:lineRule="auto"/>
        <w:ind w:left="2832" w:hanging="1981"/>
        <w:jc w:val="center"/>
        <w:rPr>
          <w:rFonts w:ascii="Arial" w:hAnsi="Arial" w:cs="Arial"/>
          <w:b/>
          <w:szCs w:val="24"/>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7079E4" w:rsidRDefault="007079E4" w:rsidP="00F017BF">
      <w:pPr>
        <w:spacing w:line="276" w:lineRule="auto"/>
        <w:ind w:left="2127" w:hanging="1276"/>
        <w:jc w:val="center"/>
        <w:rPr>
          <w:rFonts w:ascii="Arial" w:hAnsi="Arial" w:cs="Arial"/>
          <w:b/>
          <w:szCs w:val="24"/>
        </w:rPr>
      </w:pPr>
    </w:p>
    <w:p w:rsidR="003440CA" w:rsidRPr="003440CA" w:rsidRDefault="00350788" w:rsidP="00F017BF">
      <w:pPr>
        <w:spacing w:line="276" w:lineRule="auto"/>
        <w:ind w:left="2127" w:hanging="1276"/>
        <w:jc w:val="center"/>
        <w:rPr>
          <w:rFonts w:ascii="Arial" w:hAnsi="Arial" w:cs="Arial"/>
          <w:b/>
          <w:szCs w:val="24"/>
        </w:rPr>
      </w:pPr>
      <w:bookmarkStart w:id="0" w:name="_GoBack"/>
      <w:bookmarkEnd w:id="0"/>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SEPÚLVEDA</w:t>
      </w:r>
    </w:p>
    <w:p w:rsidR="003440CA" w:rsidRDefault="003440CA" w:rsidP="00F017BF">
      <w:pPr>
        <w:spacing w:line="276" w:lineRule="auto"/>
        <w:ind w:left="2127" w:hanging="1276"/>
        <w:jc w:val="center"/>
        <w:rPr>
          <w:rFonts w:ascii="Arial" w:hAnsi="Arial" w:cs="Arial"/>
          <w:b/>
          <w:szCs w:val="24"/>
          <w:u w:val="single"/>
        </w:rPr>
      </w:pPr>
    </w:p>
    <w:p w:rsidR="007079E4" w:rsidRPr="007C5A02" w:rsidRDefault="007079E4" w:rsidP="007079E4">
      <w:pPr>
        <w:tabs>
          <w:tab w:val="left" w:pos="3119"/>
        </w:tabs>
        <w:ind w:left="1276"/>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t>Sentencia de Segunda Instancia</w:t>
      </w:r>
      <w:r>
        <w:rPr>
          <w:rFonts w:ascii="Arial" w:hAnsi="Arial" w:cs="Arial"/>
          <w:sz w:val="18"/>
          <w:szCs w:val="18"/>
        </w:rPr>
        <w:t xml:space="preserve"> – 07 de noviembre de 2017</w:t>
      </w:r>
    </w:p>
    <w:p w:rsidR="007079E4" w:rsidRPr="007C5A02" w:rsidRDefault="007079E4" w:rsidP="007079E4">
      <w:pPr>
        <w:tabs>
          <w:tab w:val="left" w:pos="3119"/>
        </w:tabs>
        <w:ind w:left="568"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079E4">
        <w:rPr>
          <w:rFonts w:ascii="Arial" w:hAnsi="Arial" w:cs="Arial"/>
          <w:b/>
          <w:iCs/>
          <w:spacing w:val="-20"/>
          <w:sz w:val="18"/>
          <w:szCs w:val="18"/>
        </w:rPr>
        <w:tab/>
      </w:r>
      <w:r w:rsidRPr="007079E4">
        <w:rPr>
          <w:rFonts w:ascii="Arial" w:hAnsi="Arial" w:cs="Arial"/>
          <w:iCs/>
          <w:spacing w:val="-20"/>
          <w:sz w:val="18"/>
          <w:szCs w:val="18"/>
        </w:rPr>
        <w:t>Ordinario Laboral – Confirma y modifica fallo que accedió a las pretensiones</w:t>
      </w:r>
    </w:p>
    <w:p w:rsidR="007079E4" w:rsidRPr="007C5A02" w:rsidRDefault="007079E4" w:rsidP="007079E4">
      <w:pPr>
        <w:tabs>
          <w:tab w:val="left" w:pos="3119"/>
        </w:tabs>
        <w:ind w:left="568"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Pr>
          <w:rFonts w:ascii="Arial" w:hAnsi="Arial" w:cs="Arial"/>
          <w:bCs/>
          <w:sz w:val="18"/>
          <w:szCs w:val="18"/>
        </w:rPr>
        <w:t>66001-31-05-003-2016</w:t>
      </w:r>
      <w:r w:rsidRPr="007C5A02">
        <w:rPr>
          <w:rFonts w:ascii="Arial" w:hAnsi="Arial" w:cs="Arial"/>
          <w:bCs/>
          <w:sz w:val="18"/>
          <w:szCs w:val="18"/>
        </w:rPr>
        <w:t>-00</w:t>
      </w:r>
      <w:r>
        <w:rPr>
          <w:rFonts w:ascii="Arial" w:hAnsi="Arial" w:cs="Arial"/>
          <w:bCs/>
          <w:sz w:val="18"/>
          <w:szCs w:val="18"/>
        </w:rPr>
        <w:t>056</w:t>
      </w:r>
      <w:r w:rsidRPr="007C5A02">
        <w:rPr>
          <w:rFonts w:ascii="Arial" w:hAnsi="Arial" w:cs="Arial"/>
          <w:bCs/>
          <w:sz w:val="18"/>
          <w:szCs w:val="18"/>
        </w:rPr>
        <w:t>-01</w:t>
      </w:r>
    </w:p>
    <w:p w:rsidR="007079E4" w:rsidRDefault="007079E4" w:rsidP="007079E4">
      <w:pPr>
        <w:tabs>
          <w:tab w:val="left" w:pos="3119"/>
        </w:tabs>
        <w:ind w:left="568"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Pr>
          <w:rFonts w:ascii="Arial" w:hAnsi="Arial" w:cs="Arial"/>
          <w:iCs/>
          <w:sz w:val="18"/>
          <w:szCs w:val="18"/>
        </w:rPr>
        <w:t xml:space="preserve">María </w:t>
      </w:r>
      <w:proofErr w:type="spellStart"/>
      <w:r>
        <w:rPr>
          <w:rFonts w:ascii="Arial" w:hAnsi="Arial" w:cs="Arial"/>
          <w:iCs/>
          <w:sz w:val="18"/>
          <w:szCs w:val="18"/>
        </w:rPr>
        <w:t>Soveida</w:t>
      </w:r>
      <w:proofErr w:type="spellEnd"/>
      <w:r>
        <w:rPr>
          <w:rFonts w:ascii="Arial" w:hAnsi="Arial" w:cs="Arial"/>
          <w:iCs/>
          <w:sz w:val="18"/>
          <w:szCs w:val="18"/>
        </w:rPr>
        <w:t xml:space="preserve"> Serna Benítez </w:t>
      </w:r>
    </w:p>
    <w:p w:rsidR="007079E4" w:rsidRPr="007C5A02" w:rsidRDefault="007079E4" w:rsidP="007079E4">
      <w:pPr>
        <w:tabs>
          <w:tab w:val="left" w:pos="3119"/>
        </w:tabs>
        <w:ind w:left="1276"/>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Pr>
          <w:rFonts w:ascii="Arial" w:hAnsi="Arial" w:cs="Arial"/>
          <w:bCs/>
          <w:sz w:val="18"/>
          <w:szCs w:val="18"/>
        </w:rPr>
        <w:t>Ana Azucena Sánchez Medina y José Albeiro Pineda Ospina</w:t>
      </w:r>
    </w:p>
    <w:p w:rsidR="007079E4" w:rsidRPr="007C5A02" w:rsidRDefault="007079E4" w:rsidP="007079E4">
      <w:pPr>
        <w:ind w:left="568"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Pr>
          <w:rFonts w:ascii="Arial" w:hAnsi="Arial" w:cs="Arial"/>
          <w:sz w:val="18"/>
          <w:szCs w:val="18"/>
        </w:rPr>
        <w:t>T</w:t>
      </w:r>
      <w:r>
        <w:rPr>
          <w:rFonts w:ascii="Arial" w:hAnsi="Arial" w:cs="Arial"/>
          <w:sz w:val="18"/>
          <w:szCs w:val="18"/>
        </w:rPr>
        <w:t xml:space="preserve">ercero </w:t>
      </w:r>
      <w:r w:rsidRPr="007C5A02">
        <w:rPr>
          <w:rFonts w:ascii="Arial" w:hAnsi="Arial" w:cs="Arial"/>
          <w:sz w:val="18"/>
          <w:szCs w:val="18"/>
        </w:rPr>
        <w:t>Laboral del Circuito de Pereira.</w:t>
      </w:r>
    </w:p>
    <w:p w:rsidR="007079E4" w:rsidRDefault="007079E4" w:rsidP="007079E4">
      <w:pPr>
        <w:shd w:val="clear" w:color="auto" w:fill="FFFFFF"/>
        <w:tabs>
          <w:tab w:val="left" w:pos="5197"/>
        </w:tabs>
        <w:ind w:left="1276"/>
        <w:jc w:val="both"/>
        <w:rPr>
          <w:rFonts w:ascii="Arial" w:hAnsi="Arial" w:cs="Arial"/>
          <w:b/>
          <w:color w:val="000000"/>
          <w:sz w:val="18"/>
          <w:szCs w:val="18"/>
          <w:lang w:eastAsia="es-CO"/>
        </w:rPr>
      </w:pPr>
    </w:p>
    <w:p w:rsidR="007079E4" w:rsidRPr="00007B72" w:rsidRDefault="007079E4" w:rsidP="007079E4">
      <w:pPr>
        <w:shd w:val="clear" w:color="auto" w:fill="FFFFFF"/>
        <w:tabs>
          <w:tab w:val="left" w:pos="3119"/>
        </w:tabs>
        <w:ind w:left="1276"/>
        <w:jc w:val="both"/>
        <w:rPr>
          <w:rFonts w:ascii="Arial" w:hAnsi="Arial" w:cs="Arial"/>
          <w:b/>
          <w:bCs/>
          <w:sz w:val="18"/>
          <w:szCs w:val="18"/>
        </w:rPr>
      </w:pPr>
      <w:r>
        <w:rPr>
          <w:rFonts w:ascii="Arial" w:hAnsi="Arial" w:cs="Arial"/>
          <w:b/>
          <w:color w:val="000000"/>
          <w:sz w:val="18"/>
          <w:szCs w:val="18"/>
          <w:lang w:eastAsia="es-CO"/>
        </w:rPr>
        <w:t>Tema a tratar:</w:t>
      </w:r>
      <w:r>
        <w:rPr>
          <w:rFonts w:ascii="Arial" w:hAnsi="Arial" w:cs="Arial"/>
          <w:b/>
          <w:color w:val="000000"/>
          <w:sz w:val="18"/>
          <w:szCs w:val="18"/>
          <w:lang w:eastAsia="es-CO"/>
        </w:rPr>
        <w:tab/>
      </w:r>
      <w:r>
        <w:rPr>
          <w:rFonts w:ascii="Arial" w:hAnsi="Arial" w:cs="Arial"/>
          <w:b/>
          <w:bCs/>
          <w:sz w:val="18"/>
          <w:szCs w:val="18"/>
        </w:rPr>
        <w:t>PRESUNCI</w:t>
      </w:r>
      <w:r>
        <w:rPr>
          <w:rFonts w:ascii="Arial" w:hAnsi="Arial" w:cs="Arial"/>
          <w:b/>
          <w:bCs/>
          <w:sz w:val="18"/>
          <w:szCs w:val="18"/>
        </w:rPr>
        <w:t>Ó</w:t>
      </w:r>
      <w:r>
        <w:rPr>
          <w:rFonts w:ascii="Arial" w:hAnsi="Arial" w:cs="Arial"/>
          <w:b/>
          <w:bCs/>
          <w:sz w:val="18"/>
          <w:szCs w:val="18"/>
        </w:rPr>
        <w:t>N DE EXISTENCIA DE CONTRATO DE TRABAJO –DETERMINACI</w:t>
      </w:r>
      <w:r>
        <w:rPr>
          <w:rFonts w:ascii="Arial" w:hAnsi="Arial" w:cs="Arial"/>
          <w:b/>
          <w:bCs/>
          <w:sz w:val="18"/>
          <w:szCs w:val="18"/>
        </w:rPr>
        <w:t xml:space="preserve">ÓN DE LOS EXTREMOS TEMPORALES. </w:t>
      </w:r>
      <w:r w:rsidRPr="007079E4">
        <w:rPr>
          <w:rFonts w:ascii="Arial" w:hAnsi="Arial" w:cs="Arial"/>
          <w:bCs/>
          <w:sz w:val="18"/>
          <w:szCs w:val="18"/>
        </w:rPr>
        <w:t xml:space="preserve">Se hace necesario recordar, que los elementos esenciales que se requieren concurran para la configuración del contrato de trabajo, son: la actividad personal del trabajador, esto es, que </w:t>
      </w:r>
      <w:r w:rsidRPr="007079E4">
        <w:rPr>
          <w:rFonts w:ascii="Arial" w:hAnsi="Arial" w:cs="Arial"/>
          <w:bCs/>
          <w:iCs/>
          <w:sz w:val="18"/>
          <w:szCs w:val="18"/>
        </w:rPr>
        <w:t xml:space="preserve">realice por sí mismo, de manera prolongada; </w:t>
      </w:r>
      <w:r w:rsidRPr="007079E4">
        <w:rPr>
          <w:rFonts w:ascii="Arial" w:hAnsi="Arial" w:cs="Arial"/>
          <w:bCs/>
          <w:sz w:val="18"/>
          <w:szCs w:val="18"/>
        </w:rPr>
        <w:t>la continua subordinación o dependencia respecto del empleador, que lo faculta para requerirle el cumplimiento de órdenes o instrucciones al empleado y la correlativa obligación de acatarlas; y, un salario en retribución del servicio (</w:t>
      </w:r>
      <w:r w:rsidRPr="007079E4">
        <w:rPr>
          <w:rFonts w:ascii="Arial" w:hAnsi="Arial" w:cs="Arial"/>
          <w:bCs/>
          <w:iCs/>
          <w:sz w:val="18"/>
          <w:szCs w:val="18"/>
        </w:rPr>
        <w:t xml:space="preserve">artículo 23 </w:t>
      </w:r>
      <w:proofErr w:type="spellStart"/>
      <w:r w:rsidRPr="007079E4">
        <w:rPr>
          <w:rFonts w:ascii="Arial" w:hAnsi="Arial" w:cs="Arial"/>
          <w:bCs/>
          <w:iCs/>
          <w:sz w:val="18"/>
          <w:szCs w:val="18"/>
        </w:rPr>
        <w:t>C.S</w:t>
      </w:r>
      <w:proofErr w:type="spellEnd"/>
      <w:r w:rsidRPr="007079E4">
        <w:rPr>
          <w:rFonts w:ascii="Arial" w:hAnsi="Arial" w:cs="Arial"/>
          <w:bCs/>
          <w:iCs/>
          <w:sz w:val="18"/>
          <w:szCs w:val="18"/>
        </w:rPr>
        <w:t>. del T.</w:t>
      </w:r>
      <w:r w:rsidRPr="007079E4">
        <w:rPr>
          <w:rFonts w:ascii="Arial" w:hAnsi="Arial" w:cs="Arial"/>
          <w:bCs/>
          <w:sz w:val="18"/>
          <w:szCs w:val="18"/>
        </w:rPr>
        <w:t>). Estos requisitos los debe acreditar la demandante; sin embargo, esa carga</w:t>
      </w:r>
      <w:r w:rsidRPr="007079E4">
        <w:rPr>
          <w:rFonts w:ascii="Arial" w:hAnsi="Arial" w:cs="Arial"/>
          <w:bCs/>
          <w:iCs/>
          <w:sz w:val="18"/>
          <w:szCs w:val="18"/>
        </w:rPr>
        <w:t xml:space="preserve"> probatoria se atenúa con la presunción consagrada en el artículo 24 del </w:t>
      </w:r>
      <w:proofErr w:type="spellStart"/>
      <w:r w:rsidRPr="007079E4">
        <w:rPr>
          <w:rFonts w:ascii="Arial" w:hAnsi="Arial" w:cs="Arial"/>
          <w:bCs/>
          <w:iCs/>
          <w:sz w:val="18"/>
          <w:szCs w:val="18"/>
        </w:rPr>
        <w:t>C.S</w:t>
      </w:r>
      <w:proofErr w:type="spellEnd"/>
      <w:r w:rsidRPr="007079E4">
        <w:rPr>
          <w:rFonts w:ascii="Arial" w:hAnsi="Arial" w:cs="Arial"/>
          <w:bCs/>
          <w:iCs/>
          <w:sz w:val="18"/>
          <w:szCs w:val="18"/>
        </w:rPr>
        <w:t>. del T., a favor del trabajador, a quien le bastará con probar la prestación personal del servicio para dar por sentada la existencia del contrato de trabajo, de tal manera que se trasladará la carga probatoria a la parte demandada, quien deberá desvirtuar tal presunción</w:t>
      </w:r>
      <w:r w:rsidRPr="007079E4">
        <w:rPr>
          <w:rFonts w:ascii="Arial" w:hAnsi="Arial" w:cs="Arial"/>
          <w:bCs/>
          <w:sz w:val="18"/>
          <w:szCs w:val="18"/>
        </w:rPr>
        <w:t xml:space="preserve"> legal</w:t>
      </w:r>
      <w:r w:rsidRPr="007079E4">
        <w:rPr>
          <w:rFonts w:ascii="Arial" w:hAnsi="Arial" w:cs="Arial"/>
          <w:bCs/>
          <w:iCs/>
          <w:sz w:val="18"/>
          <w:szCs w:val="18"/>
        </w:rPr>
        <w:t xml:space="preserve">; criterio expuesto por la Corte Suprema de Justicia, Sala de Casación Laboral en diferentes providencias, entre las que se encuentra la del 26-10-2016, rad. 46704. </w:t>
      </w:r>
      <w:r w:rsidRPr="007079E4">
        <w:rPr>
          <w:rFonts w:ascii="Arial" w:hAnsi="Arial" w:cs="Arial"/>
          <w:bCs/>
          <w:sz w:val="18"/>
          <w:szCs w:val="18"/>
          <w:lang w:val="es-CO"/>
        </w:rPr>
        <w:t xml:space="preserve">Así mismo no es suficiente </w:t>
      </w:r>
      <w:r w:rsidRPr="007079E4">
        <w:rPr>
          <w:rFonts w:ascii="Arial" w:hAnsi="Arial" w:cs="Arial"/>
          <w:bCs/>
          <w:sz w:val="18"/>
          <w:szCs w:val="18"/>
          <w:lang w:val="es-MX"/>
        </w:rPr>
        <w:t xml:space="preserve">acreditar la existencia del contrato de trabajo, debe también demostrarse los extremos de la relación, necesarios para realizar la cuantificación de las liquidaciones e indemnizaciones que </w:t>
      </w:r>
      <w:r w:rsidRPr="007079E4">
        <w:rPr>
          <w:rFonts w:ascii="Arial" w:hAnsi="Arial" w:cs="Arial"/>
          <w:bCs/>
          <w:sz w:val="18"/>
          <w:szCs w:val="18"/>
        </w:rPr>
        <w:t>se reclamen en la demanda</w:t>
      </w:r>
      <w:r w:rsidRPr="007079E4">
        <w:rPr>
          <w:rFonts w:ascii="Arial" w:hAnsi="Arial" w:cs="Arial"/>
          <w:bCs/>
          <w:sz w:val="18"/>
          <w:szCs w:val="18"/>
          <w:lang w:val="es-MX"/>
        </w:rPr>
        <w:t xml:space="preserve">. </w:t>
      </w:r>
      <w:r w:rsidRPr="007079E4">
        <w:rPr>
          <w:rFonts w:ascii="Arial" w:hAnsi="Arial" w:cs="Arial"/>
          <w:bCs/>
          <w:sz w:val="18"/>
          <w:szCs w:val="18"/>
        </w:rPr>
        <w:t>No obstante, el órgano de cierre de esta especialidad también ha establecido que en los eventos en que no se conoce con exactitud los extremos temporales de la relación laboral, éstos se pueden dar por establecidos en forma aproximada si se tiene certeza de la prestación de un servicio en un determinado periodo y con esta información calcular los derechos laborales a que tiene derecho el demandante</w:t>
      </w:r>
      <w:r w:rsidRPr="007079E4">
        <w:rPr>
          <w:rFonts w:ascii="Arial" w:hAnsi="Arial" w:cs="Arial"/>
          <w:bCs/>
          <w:sz w:val="18"/>
          <w:szCs w:val="18"/>
          <w:lang w:val="es-ES"/>
        </w:rPr>
        <w:t xml:space="preserve"> (…).</w:t>
      </w: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ansinterligne"/>
        <w:spacing w:line="276" w:lineRule="auto"/>
        <w:rPr>
          <w:rFonts w:ascii="Arial" w:hAnsi="Arial" w:cs="Arial"/>
          <w:sz w:val="24"/>
          <w:szCs w:val="24"/>
        </w:rPr>
      </w:pPr>
    </w:p>
    <w:p w:rsidR="00226D5F" w:rsidRPr="003440CA" w:rsidRDefault="00226D5F" w:rsidP="00350788">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A5488F">
        <w:rPr>
          <w:rFonts w:ascii="Arial" w:eastAsia="Calibri" w:hAnsi="Arial" w:cs="Arial"/>
          <w:szCs w:val="24"/>
          <w:lang w:val="es-CO" w:eastAsia="en-US"/>
        </w:rPr>
        <w:t xml:space="preserve">siete </w:t>
      </w:r>
      <w:r w:rsidRPr="00AC486E">
        <w:rPr>
          <w:rFonts w:ascii="Arial" w:eastAsia="Calibri" w:hAnsi="Arial" w:cs="Arial"/>
          <w:szCs w:val="24"/>
          <w:lang w:val="es-CO" w:eastAsia="en-US"/>
        </w:rPr>
        <w:t>(</w:t>
      </w:r>
      <w:r w:rsidR="00A5488F">
        <w:rPr>
          <w:rFonts w:ascii="Arial" w:eastAsia="Calibri" w:hAnsi="Arial" w:cs="Arial"/>
          <w:szCs w:val="24"/>
          <w:lang w:val="es-CO" w:eastAsia="en-US"/>
        </w:rPr>
        <w:t>07</w:t>
      </w:r>
      <w:r w:rsidRPr="00AC486E">
        <w:rPr>
          <w:rFonts w:ascii="Arial" w:eastAsia="Calibri" w:hAnsi="Arial" w:cs="Arial"/>
          <w:szCs w:val="24"/>
          <w:lang w:val="es-CO" w:eastAsia="en-US"/>
        </w:rPr>
        <w:t xml:space="preserve">) días del mes de </w:t>
      </w:r>
      <w:r w:rsidR="00A5488F">
        <w:rPr>
          <w:rFonts w:ascii="Arial" w:eastAsia="Calibri" w:hAnsi="Arial" w:cs="Arial"/>
          <w:szCs w:val="24"/>
          <w:lang w:val="es-CO" w:eastAsia="en-US"/>
        </w:rPr>
        <w:t xml:space="preserve">noviembre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A942DE">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A942DE">
        <w:rPr>
          <w:rFonts w:ascii="Arial" w:eastAsia="Calibri" w:hAnsi="Arial" w:cs="Arial"/>
          <w:szCs w:val="24"/>
          <w:lang w:val="es-CO" w:eastAsia="en-US"/>
        </w:rPr>
        <w:t>7</w:t>
      </w:r>
      <w:r w:rsidR="00E61D88">
        <w:rPr>
          <w:rFonts w:ascii="Arial" w:eastAsia="Calibri" w:hAnsi="Arial" w:cs="Arial"/>
          <w:szCs w:val="24"/>
          <w:lang w:val="es-CO" w:eastAsia="en-US"/>
        </w:rPr>
        <w:t xml:space="preserve">), </w:t>
      </w:r>
      <w:r w:rsidR="00E61D88" w:rsidRPr="00A20BE3">
        <w:rPr>
          <w:rFonts w:ascii="Arial" w:eastAsia="Calibri" w:hAnsi="Arial" w:cs="Arial"/>
          <w:szCs w:val="24"/>
          <w:lang w:val="es-CO" w:eastAsia="en-US"/>
        </w:rPr>
        <w:t>siendo la</w:t>
      </w:r>
      <w:r w:rsidR="00882CA8" w:rsidRPr="00A20BE3">
        <w:rPr>
          <w:rFonts w:ascii="Arial" w:eastAsia="Calibri" w:hAnsi="Arial" w:cs="Arial"/>
          <w:szCs w:val="24"/>
          <w:lang w:val="es-CO" w:eastAsia="en-US"/>
        </w:rPr>
        <w:t xml:space="preserve">s </w:t>
      </w:r>
      <w:r w:rsidR="00A5488F">
        <w:rPr>
          <w:rFonts w:ascii="Arial" w:eastAsia="Calibri" w:hAnsi="Arial" w:cs="Arial"/>
          <w:szCs w:val="24"/>
          <w:lang w:val="es-CO" w:eastAsia="en-US"/>
        </w:rPr>
        <w:t xml:space="preserve">diez </w:t>
      </w:r>
      <w:r w:rsidR="004473A2" w:rsidRPr="00A20BE3">
        <w:rPr>
          <w:rFonts w:ascii="Arial" w:eastAsia="Calibri" w:hAnsi="Arial" w:cs="Arial"/>
          <w:szCs w:val="24"/>
          <w:lang w:val="es-CO" w:eastAsia="en-US"/>
        </w:rPr>
        <w:t xml:space="preserve">y treinta </w:t>
      </w:r>
      <w:r w:rsidR="003468B7" w:rsidRPr="00A20BE3">
        <w:rPr>
          <w:rFonts w:ascii="Arial" w:eastAsia="Calibri" w:hAnsi="Arial" w:cs="Arial"/>
          <w:szCs w:val="24"/>
          <w:lang w:val="es-CO" w:eastAsia="en-US"/>
        </w:rPr>
        <w:t xml:space="preserve">de </w:t>
      </w:r>
      <w:r w:rsidR="00E61D88" w:rsidRPr="00A20BE3">
        <w:rPr>
          <w:rFonts w:ascii="Arial" w:eastAsia="Calibri" w:hAnsi="Arial" w:cs="Arial"/>
          <w:szCs w:val="24"/>
          <w:lang w:val="es-CO" w:eastAsia="en-US"/>
        </w:rPr>
        <w:t xml:space="preserve">la </w:t>
      </w:r>
      <w:r w:rsidR="00882CA8" w:rsidRPr="00A20BE3">
        <w:rPr>
          <w:rFonts w:ascii="Arial" w:eastAsia="Calibri" w:hAnsi="Arial" w:cs="Arial"/>
          <w:szCs w:val="24"/>
          <w:lang w:val="es-CO" w:eastAsia="en-US"/>
        </w:rPr>
        <w:t xml:space="preserve">mañana </w:t>
      </w:r>
      <w:r w:rsidR="00C1062A" w:rsidRPr="00A20BE3">
        <w:rPr>
          <w:rFonts w:ascii="Arial" w:eastAsia="Calibri" w:hAnsi="Arial" w:cs="Arial"/>
          <w:szCs w:val="24"/>
          <w:lang w:val="es-CO" w:eastAsia="en-US"/>
        </w:rPr>
        <w:t>(</w:t>
      </w:r>
      <w:r w:rsidR="00A5488F">
        <w:rPr>
          <w:rFonts w:ascii="Arial" w:eastAsia="Calibri" w:hAnsi="Arial" w:cs="Arial"/>
          <w:szCs w:val="24"/>
          <w:lang w:val="es-CO" w:eastAsia="en-US"/>
        </w:rPr>
        <w:t>10</w:t>
      </w:r>
      <w:r w:rsidR="004473A2" w:rsidRPr="00A20BE3">
        <w:rPr>
          <w:rFonts w:ascii="Arial" w:eastAsia="Calibri" w:hAnsi="Arial" w:cs="Arial"/>
          <w:szCs w:val="24"/>
          <w:lang w:val="es-CO" w:eastAsia="en-US"/>
        </w:rPr>
        <w:t>:30</w:t>
      </w:r>
      <w:r w:rsidR="007B76B5" w:rsidRPr="00A20BE3">
        <w:rPr>
          <w:rFonts w:ascii="Arial" w:eastAsia="Calibri" w:hAnsi="Arial" w:cs="Arial"/>
          <w:szCs w:val="24"/>
          <w:lang w:val="es-CO" w:eastAsia="en-US"/>
        </w:rPr>
        <w:t xml:space="preserve"> </w:t>
      </w:r>
      <w:r w:rsidR="00882CA8" w:rsidRPr="00A20BE3">
        <w:rPr>
          <w:rFonts w:ascii="Arial" w:eastAsia="Calibri" w:hAnsi="Arial" w:cs="Arial"/>
          <w:szCs w:val="24"/>
          <w:lang w:val="es-CO" w:eastAsia="en-US"/>
        </w:rPr>
        <w:t>a</w:t>
      </w:r>
      <w:r w:rsidR="00C1062A" w:rsidRPr="00A20BE3">
        <w:rPr>
          <w:rFonts w:ascii="Arial" w:eastAsia="Calibri" w:hAnsi="Arial" w:cs="Arial"/>
          <w:szCs w:val="24"/>
          <w:lang w:val="es-CO" w:eastAsia="en-US"/>
        </w:rPr>
        <w:t>.m.),</w:t>
      </w:r>
      <w:r w:rsidRPr="00A20BE3">
        <w:rPr>
          <w:rFonts w:ascii="Arial" w:eastAsia="Calibri" w:hAnsi="Arial" w:cs="Arial"/>
          <w:szCs w:val="24"/>
          <w:lang w:val="es-CO" w:eastAsia="en-US"/>
        </w:rPr>
        <w:t xml:space="preserve"> </w:t>
      </w:r>
      <w:r w:rsidRPr="00A20BE3">
        <w:rPr>
          <w:rFonts w:ascii="Arial" w:hAnsi="Arial" w:cs="Arial"/>
          <w:bCs/>
          <w:color w:val="000000"/>
          <w:szCs w:val="24"/>
          <w:lang w:eastAsia="es-CO"/>
        </w:rPr>
        <w:t>la Sala</w:t>
      </w:r>
      <w:r w:rsidR="007C5A02" w:rsidRPr="00A20BE3">
        <w:rPr>
          <w:rFonts w:ascii="Arial" w:hAnsi="Arial" w:cs="Arial"/>
          <w:bCs/>
          <w:color w:val="000000"/>
          <w:szCs w:val="24"/>
          <w:lang w:eastAsia="es-CO"/>
        </w:rPr>
        <w:t xml:space="preserve"> Cuarta</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proofErr w:type="gramStart"/>
      <w:r w:rsidR="007C5A02">
        <w:rPr>
          <w:rFonts w:ascii="Arial" w:hAnsi="Arial" w:cs="Arial"/>
          <w:bCs/>
          <w:color w:val="000000"/>
          <w:szCs w:val="24"/>
          <w:lang w:eastAsia="es-CO"/>
        </w:rPr>
        <w:t>en</w:t>
      </w:r>
      <w:proofErr w:type="gramEnd"/>
      <w:r w:rsidR="007C5A02">
        <w:rPr>
          <w:rFonts w:ascii="Arial" w:hAnsi="Arial" w:cs="Arial"/>
          <w:bCs/>
          <w:color w:val="000000"/>
          <w:szCs w:val="24"/>
          <w:lang w:eastAsia="es-CO"/>
        </w:rPr>
        <w:t xml:space="preserve"> audiencia pública con el propósito de resolver el </w:t>
      </w:r>
      <w:r w:rsidR="00146D97">
        <w:rPr>
          <w:rFonts w:ascii="Arial" w:hAnsi="Arial" w:cs="Arial"/>
          <w:bCs/>
          <w:color w:val="000000"/>
          <w:szCs w:val="24"/>
          <w:lang w:eastAsia="es-CO"/>
        </w:rPr>
        <w:t xml:space="preserve">recurso de apelación interpuesto por </w:t>
      </w:r>
      <w:r w:rsidR="00B2163D">
        <w:rPr>
          <w:rFonts w:ascii="Arial" w:hAnsi="Arial" w:cs="Arial"/>
          <w:bCs/>
          <w:color w:val="000000"/>
          <w:szCs w:val="24"/>
          <w:lang w:eastAsia="es-CO"/>
        </w:rPr>
        <w:t xml:space="preserve">la parte actora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00B2163D">
        <w:rPr>
          <w:rFonts w:ascii="Arial" w:hAnsi="Arial" w:cs="Arial"/>
          <w:szCs w:val="24"/>
        </w:rPr>
        <w:t xml:space="preserve">roferida el </w:t>
      </w:r>
      <w:r w:rsidR="00A5488F">
        <w:rPr>
          <w:rFonts w:ascii="Arial" w:hAnsi="Arial" w:cs="Arial"/>
          <w:szCs w:val="24"/>
        </w:rPr>
        <w:t>7</w:t>
      </w:r>
      <w:r w:rsidR="00BB64C8">
        <w:rPr>
          <w:rFonts w:ascii="Arial" w:hAnsi="Arial" w:cs="Arial"/>
          <w:szCs w:val="24"/>
        </w:rPr>
        <w:t xml:space="preserve"> </w:t>
      </w:r>
      <w:r w:rsidRPr="00AC486E">
        <w:rPr>
          <w:rFonts w:ascii="Arial" w:hAnsi="Arial" w:cs="Arial"/>
          <w:szCs w:val="24"/>
        </w:rPr>
        <w:t xml:space="preserve">de </w:t>
      </w:r>
      <w:r w:rsidR="00A5488F">
        <w:rPr>
          <w:rFonts w:ascii="Arial" w:hAnsi="Arial" w:cs="Arial"/>
          <w:szCs w:val="24"/>
        </w:rPr>
        <w:t xml:space="preserve">julio </w:t>
      </w:r>
      <w:r w:rsidRPr="00AC486E">
        <w:rPr>
          <w:rFonts w:ascii="Arial" w:hAnsi="Arial" w:cs="Arial"/>
          <w:szCs w:val="24"/>
        </w:rPr>
        <w:t>de 201</w:t>
      </w:r>
      <w:r w:rsidR="00146D97">
        <w:rPr>
          <w:rFonts w:ascii="Arial" w:hAnsi="Arial" w:cs="Arial"/>
          <w:szCs w:val="24"/>
        </w:rPr>
        <w:t>6</w:t>
      </w:r>
      <w:r w:rsidRPr="00AC486E">
        <w:rPr>
          <w:rFonts w:ascii="Arial" w:hAnsi="Arial" w:cs="Arial"/>
          <w:szCs w:val="24"/>
        </w:rPr>
        <w:t xml:space="preserve"> por el Juzgado </w:t>
      </w:r>
      <w:r w:rsidR="00A5488F">
        <w:rPr>
          <w:rFonts w:ascii="Arial" w:hAnsi="Arial" w:cs="Arial"/>
          <w:szCs w:val="24"/>
        </w:rPr>
        <w:t xml:space="preserve">Tercero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A5488F">
        <w:rPr>
          <w:rFonts w:ascii="Arial" w:hAnsi="Arial" w:cs="Arial"/>
          <w:szCs w:val="24"/>
        </w:rPr>
        <w:t xml:space="preserve">la </w:t>
      </w:r>
      <w:r w:rsidR="006B7508">
        <w:rPr>
          <w:rFonts w:ascii="Arial" w:hAnsi="Arial" w:cs="Arial"/>
          <w:szCs w:val="24"/>
        </w:rPr>
        <w:t xml:space="preserve"> </w:t>
      </w:r>
      <w:r w:rsidR="003440CA">
        <w:rPr>
          <w:rFonts w:ascii="Arial" w:hAnsi="Arial" w:cs="Arial"/>
          <w:szCs w:val="24"/>
        </w:rPr>
        <w:t>señor</w:t>
      </w:r>
      <w:r w:rsidR="00A5488F">
        <w:rPr>
          <w:rFonts w:ascii="Arial" w:hAnsi="Arial" w:cs="Arial"/>
          <w:szCs w:val="24"/>
        </w:rPr>
        <w:t>a</w:t>
      </w:r>
      <w:r w:rsidR="003440CA">
        <w:rPr>
          <w:rFonts w:ascii="Arial" w:hAnsi="Arial" w:cs="Arial"/>
          <w:szCs w:val="24"/>
        </w:rPr>
        <w:t xml:space="preserve"> </w:t>
      </w:r>
      <w:r w:rsidR="00064DF0">
        <w:rPr>
          <w:rFonts w:ascii="Arial" w:hAnsi="Arial" w:cs="Arial"/>
          <w:b/>
          <w:szCs w:val="24"/>
        </w:rPr>
        <w:t xml:space="preserve">María </w:t>
      </w:r>
      <w:proofErr w:type="spellStart"/>
      <w:r w:rsidR="00064DF0">
        <w:rPr>
          <w:rFonts w:ascii="Arial" w:hAnsi="Arial" w:cs="Arial"/>
          <w:b/>
          <w:szCs w:val="24"/>
        </w:rPr>
        <w:t>Soveida</w:t>
      </w:r>
      <w:proofErr w:type="spellEnd"/>
      <w:r w:rsidR="00064DF0">
        <w:rPr>
          <w:rFonts w:ascii="Arial" w:hAnsi="Arial" w:cs="Arial"/>
          <w:b/>
          <w:szCs w:val="24"/>
        </w:rPr>
        <w:t xml:space="preserve"> Serna </w:t>
      </w:r>
      <w:r w:rsidR="00EC535D">
        <w:rPr>
          <w:rFonts w:ascii="Arial" w:hAnsi="Arial" w:cs="Arial"/>
          <w:b/>
          <w:szCs w:val="24"/>
        </w:rPr>
        <w:t>Benítez</w:t>
      </w:r>
      <w:r w:rsidR="00146D97">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w:t>
      </w:r>
      <w:r w:rsidR="007B76B5">
        <w:rPr>
          <w:rFonts w:ascii="Arial" w:hAnsi="Arial" w:cs="Arial"/>
          <w:szCs w:val="24"/>
        </w:rPr>
        <w:t xml:space="preserve">de </w:t>
      </w:r>
      <w:r w:rsidR="00A5488F">
        <w:rPr>
          <w:rFonts w:ascii="Arial" w:hAnsi="Arial" w:cs="Arial"/>
          <w:szCs w:val="24"/>
        </w:rPr>
        <w:t xml:space="preserve">los señores </w:t>
      </w:r>
      <w:r w:rsidR="00A5488F" w:rsidRPr="00A5488F">
        <w:rPr>
          <w:rFonts w:ascii="Arial" w:hAnsi="Arial" w:cs="Arial"/>
          <w:b/>
          <w:bCs/>
          <w:szCs w:val="24"/>
        </w:rPr>
        <w:t>Ana Azucena Sánchez Medina y José Albeiro Pineda Ospina</w:t>
      </w:r>
      <w:r w:rsidR="000D458F">
        <w:rPr>
          <w:rFonts w:ascii="Arial" w:hAnsi="Arial" w:cs="Arial"/>
          <w:b/>
          <w:bCs/>
          <w:szCs w:val="24"/>
        </w:rPr>
        <w:t>,</w:t>
      </w:r>
      <w:r w:rsidR="00E4195D">
        <w:rPr>
          <w:rFonts w:ascii="Arial" w:hAnsi="Arial" w:cs="Arial"/>
          <w:b/>
          <w:bCs/>
          <w:szCs w:val="24"/>
        </w:rPr>
        <w:t xml:space="preserve"> </w:t>
      </w:r>
      <w:r w:rsidR="00650C9B">
        <w:rPr>
          <w:rFonts w:ascii="Arial" w:hAnsi="Arial" w:cs="Arial"/>
          <w:bCs/>
          <w:szCs w:val="24"/>
        </w:rPr>
        <w:t>rad</w:t>
      </w:r>
      <w:r w:rsidR="00094E79">
        <w:rPr>
          <w:rFonts w:ascii="Arial" w:hAnsi="Arial" w:cs="Arial"/>
          <w:bCs/>
          <w:szCs w:val="24"/>
        </w:rPr>
        <w:t>icado al N° 66001-31-05-00</w:t>
      </w:r>
      <w:r w:rsidR="003D303B">
        <w:rPr>
          <w:rFonts w:ascii="Arial" w:hAnsi="Arial" w:cs="Arial"/>
          <w:bCs/>
          <w:szCs w:val="24"/>
        </w:rPr>
        <w:t>3</w:t>
      </w:r>
      <w:r w:rsidR="00094E79">
        <w:rPr>
          <w:rFonts w:ascii="Arial" w:hAnsi="Arial" w:cs="Arial"/>
          <w:bCs/>
          <w:szCs w:val="24"/>
        </w:rPr>
        <w:t>-201</w:t>
      </w:r>
      <w:r w:rsidR="00A5488F">
        <w:rPr>
          <w:rFonts w:ascii="Arial" w:hAnsi="Arial" w:cs="Arial"/>
          <w:bCs/>
          <w:szCs w:val="24"/>
        </w:rPr>
        <w:t>6</w:t>
      </w:r>
      <w:r w:rsidR="00650C9B">
        <w:rPr>
          <w:rFonts w:ascii="Arial" w:hAnsi="Arial" w:cs="Arial"/>
          <w:bCs/>
          <w:szCs w:val="24"/>
        </w:rPr>
        <w:t>-00</w:t>
      </w:r>
      <w:r w:rsidR="00A5488F">
        <w:rPr>
          <w:rFonts w:ascii="Arial" w:hAnsi="Arial" w:cs="Arial"/>
          <w:bCs/>
          <w:szCs w:val="24"/>
        </w:rPr>
        <w:t>056</w:t>
      </w:r>
      <w:r w:rsidR="00C21BEE">
        <w:rPr>
          <w:rFonts w:ascii="Arial" w:hAnsi="Arial" w:cs="Arial"/>
          <w:bCs/>
          <w:szCs w:val="24"/>
        </w:rPr>
        <w:t>-</w:t>
      </w:r>
      <w:r w:rsidR="00650C9B">
        <w:rPr>
          <w:rFonts w:ascii="Arial" w:hAnsi="Arial" w:cs="Arial"/>
          <w:bCs/>
          <w:szCs w:val="24"/>
        </w:rPr>
        <w:t>01</w:t>
      </w:r>
      <w:r w:rsidR="005D7A47">
        <w:rPr>
          <w:rFonts w:ascii="Arial" w:hAnsi="Arial" w:cs="Arial"/>
          <w:b/>
          <w:bCs/>
          <w:szCs w:val="24"/>
        </w:rPr>
        <w:t>.</w:t>
      </w:r>
    </w:p>
    <w:p w:rsidR="00226D5F" w:rsidRPr="00AC486E" w:rsidRDefault="00226D5F" w:rsidP="00F017BF">
      <w:pPr>
        <w:spacing w:line="276" w:lineRule="auto"/>
        <w:ind w:firstLine="851"/>
        <w:jc w:val="both"/>
        <w:rPr>
          <w:rFonts w:ascii="Arial" w:hAnsi="Arial" w:cs="Arial"/>
          <w:bCs/>
          <w:iCs/>
          <w:szCs w:val="24"/>
        </w:rPr>
      </w:pPr>
    </w:p>
    <w:p w:rsidR="00350788" w:rsidRPr="00502691" w:rsidRDefault="00350788" w:rsidP="00350788">
      <w:pPr>
        <w:spacing w:line="276" w:lineRule="auto"/>
        <w:contextualSpacing/>
        <w:rPr>
          <w:rFonts w:ascii="Arial" w:hAnsi="Arial" w:cs="Arial"/>
          <w:b/>
          <w:szCs w:val="24"/>
        </w:rPr>
      </w:pPr>
      <w:r w:rsidRPr="00502691">
        <w:rPr>
          <w:rFonts w:ascii="Arial" w:hAnsi="Arial" w:cs="Arial"/>
          <w:b/>
          <w:szCs w:val="24"/>
        </w:rPr>
        <w:t>Registro de asistencia:</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350788" w:rsidRDefault="00B2163D" w:rsidP="00350788">
      <w:pPr>
        <w:spacing w:line="276" w:lineRule="auto"/>
        <w:contextualSpacing/>
        <w:rPr>
          <w:rFonts w:ascii="Arial" w:hAnsi="Arial" w:cs="Arial"/>
          <w:szCs w:val="24"/>
        </w:rPr>
      </w:pPr>
      <w:r>
        <w:rPr>
          <w:rFonts w:ascii="Arial" w:hAnsi="Arial" w:cs="Arial"/>
          <w:szCs w:val="24"/>
        </w:rPr>
        <w:t>Demandado</w:t>
      </w:r>
      <w:r w:rsidR="00350788">
        <w:rPr>
          <w:rFonts w:ascii="Arial" w:hAnsi="Arial" w:cs="Arial"/>
          <w:szCs w:val="24"/>
        </w:rPr>
        <w:t>s y su apoderado:</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jc w:val="both"/>
        <w:rPr>
          <w:rFonts w:ascii="Arial" w:hAnsi="Arial" w:cs="Arial"/>
          <w:b/>
          <w:szCs w:val="24"/>
        </w:rPr>
      </w:pPr>
      <w:r>
        <w:rPr>
          <w:rFonts w:ascii="Arial" w:hAnsi="Arial" w:cs="Arial"/>
          <w:b/>
          <w:szCs w:val="24"/>
        </w:rPr>
        <w:t xml:space="preserve">Traslado a las partes </w:t>
      </w:r>
    </w:p>
    <w:p w:rsidR="00350788" w:rsidRDefault="00350788" w:rsidP="00350788">
      <w:pPr>
        <w:spacing w:line="276" w:lineRule="auto"/>
        <w:contextualSpacing/>
        <w:jc w:val="both"/>
        <w:rPr>
          <w:rFonts w:ascii="Arial" w:hAnsi="Arial" w:cs="Arial"/>
          <w:b/>
          <w:szCs w:val="24"/>
        </w:rPr>
      </w:pPr>
    </w:p>
    <w:p w:rsidR="00350788" w:rsidRDefault="00350788" w:rsidP="0035078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350788" w:rsidRDefault="00350788" w:rsidP="00350788">
      <w:pPr>
        <w:spacing w:line="276" w:lineRule="auto"/>
        <w:ind w:firstLine="851"/>
        <w:contextualSpacing/>
        <w:jc w:val="center"/>
        <w:rPr>
          <w:rFonts w:ascii="Arial" w:hAnsi="Arial" w:cs="Arial"/>
          <w:b/>
          <w:szCs w:val="24"/>
        </w:rPr>
      </w:pPr>
      <w:r w:rsidRPr="00637118">
        <w:rPr>
          <w:rFonts w:ascii="Arial" w:hAnsi="Arial" w:cs="Arial"/>
          <w:b/>
          <w:szCs w:val="24"/>
        </w:rPr>
        <w:lastRenderedPageBreak/>
        <w:t>ANTECEDENTES:</w:t>
      </w:r>
    </w:p>
    <w:p w:rsidR="00AB39FC" w:rsidRPr="00637118" w:rsidRDefault="00AB39FC" w:rsidP="00350788">
      <w:pPr>
        <w:spacing w:line="276" w:lineRule="auto"/>
        <w:ind w:firstLine="851"/>
        <w:contextualSpacing/>
        <w:jc w:val="center"/>
        <w:rPr>
          <w:rFonts w:ascii="Arial" w:hAnsi="Arial" w:cs="Arial"/>
          <w:b/>
          <w:szCs w:val="24"/>
        </w:rPr>
      </w:pPr>
    </w:p>
    <w:p w:rsidR="00350788" w:rsidRPr="00346958" w:rsidRDefault="00350788" w:rsidP="00350788">
      <w:pPr>
        <w:pStyle w:val="Paragraphedeliste"/>
        <w:numPr>
          <w:ilvl w:val="0"/>
          <w:numId w:val="7"/>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350068" w:rsidRDefault="00CF3259" w:rsidP="00154D84">
      <w:pPr>
        <w:spacing w:line="276" w:lineRule="auto"/>
        <w:jc w:val="both"/>
        <w:rPr>
          <w:rFonts w:ascii="Arial" w:hAnsi="Arial" w:cs="Arial"/>
          <w:szCs w:val="24"/>
        </w:rPr>
      </w:pPr>
      <w:r>
        <w:rPr>
          <w:rFonts w:ascii="Arial" w:hAnsi="Arial" w:cs="Arial"/>
          <w:szCs w:val="24"/>
        </w:rPr>
        <w:t xml:space="preserve">La </w:t>
      </w:r>
      <w:r w:rsidR="00350788" w:rsidRPr="008E0CBF">
        <w:rPr>
          <w:rFonts w:ascii="Arial" w:hAnsi="Arial" w:cs="Arial"/>
          <w:szCs w:val="24"/>
        </w:rPr>
        <w:t>señor</w:t>
      </w:r>
      <w:r>
        <w:rPr>
          <w:rFonts w:ascii="Arial" w:hAnsi="Arial" w:cs="Arial"/>
          <w:szCs w:val="24"/>
        </w:rPr>
        <w:t>a</w:t>
      </w:r>
      <w:r w:rsidR="00350788" w:rsidRPr="008E0CBF">
        <w:rPr>
          <w:rFonts w:ascii="Arial" w:hAnsi="Arial" w:cs="Arial"/>
          <w:szCs w:val="24"/>
        </w:rPr>
        <w:t xml:space="preserve"> </w:t>
      </w:r>
      <w:r w:rsidR="00064DF0">
        <w:rPr>
          <w:rFonts w:ascii="Arial" w:hAnsi="Arial" w:cs="Arial"/>
          <w:szCs w:val="24"/>
        </w:rPr>
        <w:t xml:space="preserve">María </w:t>
      </w:r>
      <w:proofErr w:type="spellStart"/>
      <w:r w:rsidR="00064DF0">
        <w:rPr>
          <w:rFonts w:ascii="Arial" w:hAnsi="Arial" w:cs="Arial"/>
          <w:szCs w:val="24"/>
        </w:rPr>
        <w:t>Soveida</w:t>
      </w:r>
      <w:proofErr w:type="spellEnd"/>
      <w:r w:rsidR="00064DF0">
        <w:rPr>
          <w:rFonts w:ascii="Arial" w:hAnsi="Arial" w:cs="Arial"/>
          <w:szCs w:val="24"/>
        </w:rPr>
        <w:t xml:space="preserve"> Serna </w:t>
      </w:r>
      <w:r w:rsidR="00EC535D">
        <w:rPr>
          <w:rFonts w:ascii="Arial" w:hAnsi="Arial" w:cs="Arial"/>
          <w:szCs w:val="24"/>
        </w:rPr>
        <w:t>Benítez</w:t>
      </w:r>
      <w:r w:rsidR="00C36DBF">
        <w:rPr>
          <w:rFonts w:ascii="Arial" w:hAnsi="Arial" w:cs="Arial"/>
          <w:b/>
          <w:szCs w:val="24"/>
        </w:rPr>
        <w:t xml:space="preserve"> </w:t>
      </w:r>
      <w:r w:rsidR="00350788" w:rsidRPr="008E0CBF">
        <w:rPr>
          <w:rFonts w:ascii="Arial" w:hAnsi="Arial" w:cs="Arial"/>
          <w:szCs w:val="24"/>
        </w:rPr>
        <w:t>solicita que se</w:t>
      </w:r>
      <w:r w:rsidR="008F6A29">
        <w:rPr>
          <w:rFonts w:ascii="Arial" w:hAnsi="Arial" w:cs="Arial"/>
          <w:szCs w:val="24"/>
        </w:rPr>
        <w:t xml:space="preserve"> declare que </w:t>
      </w:r>
      <w:r w:rsidR="00B2163D">
        <w:rPr>
          <w:rFonts w:ascii="Arial" w:hAnsi="Arial" w:cs="Arial"/>
          <w:szCs w:val="24"/>
        </w:rPr>
        <w:t>entre el</w:t>
      </w:r>
      <w:r>
        <w:rPr>
          <w:rFonts w:ascii="Arial" w:hAnsi="Arial" w:cs="Arial"/>
          <w:szCs w:val="24"/>
        </w:rPr>
        <w:t>la como empleada</w:t>
      </w:r>
      <w:r w:rsidR="00B2163D">
        <w:rPr>
          <w:rFonts w:ascii="Arial" w:hAnsi="Arial" w:cs="Arial"/>
          <w:szCs w:val="24"/>
        </w:rPr>
        <w:t xml:space="preserve"> y </w:t>
      </w:r>
      <w:r>
        <w:rPr>
          <w:rFonts w:ascii="Arial" w:hAnsi="Arial" w:cs="Arial"/>
          <w:szCs w:val="24"/>
        </w:rPr>
        <w:t xml:space="preserve">los señores </w:t>
      </w:r>
      <w:r w:rsidRPr="00CF3259">
        <w:rPr>
          <w:rFonts w:ascii="Arial" w:hAnsi="Arial" w:cs="Arial"/>
          <w:bCs/>
          <w:szCs w:val="24"/>
        </w:rPr>
        <w:t>Ana Azucena Sánchez Medina y José Albeiro Pineda Ospina</w:t>
      </w:r>
      <w:r w:rsidR="007A686D">
        <w:rPr>
          <w:rFonts w:ascii="Arial" w:hAnsi="Arial" w:cs="Arial"/>
          <w:szCs w:val="24"/>
        </w:rPr>
        <w:t xml:space="preserve">, en calidad de </w:t>
      </w:r>
      <w:r>
        <w:rPr>
          <w:rFonts w:ascii="Arial" w:hAnsi="Arial" w:cs="Arial"/>
          <w:szCs w:val="24"/>
        </w:rPr>
        <w:t>empleadores</w:t>
      </w:r>
      <w:r w:rsidR="007A686D">
        <w:rPr>
          <w:rFonts w:ascii="Arial" w:hAnsi="Arial" w:cs="Arial"/>
          <w:szCs w:val="24"/>
        </w:rPr>
        <w:t xml:space="preserve">, existió un contrato laboral a término indefinido entre el </w:t>
      </w:r>
      <w:r>
        <w:rPr>
          <w:rFonts w:ascii="Arial" w:hAnsi="Arial" w:cs="Arial"/>
          <w:szCs w:val="24"/>
        </w:rPr>
        <w:t>31/10/2005</w:t>
      </w:r>
      <w:r w:rsidR="007A686D">
        <w:rPr>
          <w:rFonts w:ascii="Arial" w:hAnsi="Arial" w:cs="Arial"/>
          <w:szCs w:val="24"/>
        </w:rPr>
        <w:t xml:space="preserve"> y el </w:t>
      </w:r>
      <w:r>
        <w:rPr>
          <w:rFonts w:ascii="Arial" w:hAnsi="Arial" w:cs="Arial"/>
          <w:szCs w:val="24"/>
        </w:rPr>
        <w:t>03/02/2015</w:t>
      </w:r>
      <w:r w:rsidR="00350068">
        <w:rPr>
          <w:rFonts w:ascii="Arial" w:hAnsi="Arial" w:cs="Arial"/>
          <w:szCs w:val="24"/>
        </w:rPr>
        <w:t xml:space="preserve">. </w:t>
      </w:r>
    </w:p>
    <w:p w:rsidR="007A686D" w:rsidRDefault="007A686D" w:rsidP="00154D84">
      <w:pPr>
        <w:spacing w:line="276" w:lineRule="auto"/>
        <w:jc w:val="both"/>
        <w:rPr>
          <w:rFonts w:ascii="Arial" w:hAnsi="Arial" w:cs="Arial"/>
          <w:szCs w:val="24"/>
        </w:rPr>
      </w:pPr>
    </w:p>
    <w:p w:rsidR="00C805E4" w:rsidRDefault="007A686D" w:rsidP="00154D84">
      <w:pPr>
        <w:spacing w:line="276" w:lineRule="auto"/>
        <w:jc w:val="both"/>
        <w:rPr>
          <w:rFonts w:ascii="Arial" w:hAnsi="Arial" w:cs="Arial"/>
          <w:szCs w:val="24"/>
        </w:rPr>
      </w:pPr>
      <w:r>
        <w:rPr>
          <w:rFonts w:ascii="Arial" w:hAnsi="Arial" w:cs="Arial"/>
          <w:szCs w:val="24"/>
        </w:rPr>
        <w:t xml:space="preserve">Así mismo, que se declare que los demandados </w:t>
      </w:r>
      <w:r w:rsidR="00CF3259">
        <w:rPr>
          <w:rFonts w:ascii="Arial" w:hAnsi="Arial" w:cs="Arial"/>
          <w:szCs w:val="24"/>
        </w:rPr>
        <w:t xml:space="preserve">deben pagarle </w:t>
      </w:r>
      <w:r>
        <w:rPr>
          <w:rFonts w:ascii="Arial" w:hAnsi="Arial" w:cs="Arial"/>
          <w:szCs w:val="24"/>
        </w:rPr>
        <w:t>las prestaciones sociales</w:t>
      </w:r>
      <w:r w:rsidR="00CF3259">
        <w:rPr>
          <w:rFonts w:ascii="Arial" w:hAnsi="Arial" w:cs="Arial"/>
          <w:szCs w:val="24"/>
        </w:rPr>
        <w:t xml:space="preserve">, </w:t>
      </w:r>
      <w:r w:rsidR="000F6959">
        <w:rPr>
          <w:rFonts w:ascii="Arial" w:hAnsi="Arial" w:cs="Arial"/>
          <w:szCs w:val="24"/>
        </w:rPr>
        <w:t xml:space="preserve">vacaciones, </w:t>
      </w:r>
      <w:r w:rsidR="00CF3259">
        <w:rPr>
          <w:rFonts w:ascii="Arial" w:hAnsi="Arial" w:cs="Arial"/>
          <w:szCs w:val="24"/>
        </w:rPr>
        <w:t>aportes a pensión causados durante toda la relación laboral, la sanción moratoria por no consignación de cesantías e intereses a las cesantías,</w:t>
      </w:r>
      <w:r w:rsidR="00CF3259" w:rsidRPr="00CF3259">
        <w:rPr>
          <w:rFonts w:ascii="Arial" w:hAnsi="Arial" w:cs="Arial"/>
          <w:szCs w:val="24"/>
        </w:rPr>
        <w:t xml:space="preserve"> </w:t>
      </w:r>
      <w:r w:rsidR="00CF3259">
        <w:rPr>
          <w:rFonts w:ascii="Arial" w:hAnsi="Arial" w:cs="Arial"/>
          <w:szCs w:val="24"/>
        </w:rPr>
        <w:t xml:space="preserve">la indemnización moratoria prevista en el artículo 65 del </w:t>
      </w:r>
      <w:proofErr w:type="spellStart"/>
      <w:r w:rsidR="00CF3259">
        <w:rPr>
          <w:rFonts w:ascii="Arial" w:hAnsi="Arial" w:cs="Arial"/>
          <w:szCs w:val="24"/>
        </w:rPr>
        <w:t>C.S.T</w:t>
      </w:r>
      <w:proofErr w:type="spellEnd"/>
      <w:r w:rsidR="00CF3259">
        <w:rPr>
          <w:rFonts w:ascii="Arial" w:hAnsi="Arial" w:cs="Arial"/>
          <w:szCs w:val="24"/>
        </w:rPr>
        <w:t xml:space="preserve">. y demás derechos a que haya lugar, con fundamento en las facultades extra y  ultra </w:t>
      </w:r>
      <w:proofErr w:type="spellStart"/>
      <w:r w:rsidR="00CF3259">
        <w:rPr>
          <w:rFonts w:ascii="Arial" w:hAnsi="Arial" w:cs="Arial"/>
          <w:szCs w:val="24"/>
        </w:rPr>
        <w:t>petita</w:t>
      </w:r>
      <w:proofErr w:type="spellEnd"/>
      <w:r w:rsidR="003D303B">
        <w:rPr>
          <w:rFonts w:ascii="Arial" w:hAnsi="Arial" w:cs="Arial"/>
          <w:szCs w:val="24"/>
        </w:rPr>
        <w:t>.</w:t>
      </w:r>
    </w:p>
    <w:p w:rsidR="00A5488F" w:rsidRDefault="00A5488F" w:rsidP="00154D84">
      <w:pPr>
        <w:spacing w:line="276" w:lineRule="auto"/>
        <w:jc w:val="both"/>
        <w:rPr>
          <w:rFonts w:ascii="Arial" w:hAnsi="Arial" w:cs="Arial"/>
          <w:szCs w:val="24"/>
        </w:rPr>
      </w:pPr>
    </w:p>
    <w:p w:rsidR="003D303B" w:rsidRDefault="00A957FB" w:rsidP="00FF5D5F">
      <w:pPr>
        <w:spacing w:line="276" w:lineRule="auto"/>
        <w:jc w:val="both"/>
        <w:rPr>
          <w:rFonts w:ascii="Arial" w:hAnsi="Arial" w:cs="Arial"/>
          <w:bCs/>
          <w:szCs w:val="24"/>
        </w:rPr>
      </w:pPr>
      <w:r w:rsidRPr="008E0CBF">
        <w:rPr>
          <w:rFonts w:ascii="Arial" w:hAnsi="Arial" w:cs="Arial"/>
          <w:szCs w:val="24"/>
        </w:rPr>
        <w:t xml:space="preserve">Fundamenta sus aspiraciones </w:t>
      </w:r>
      <w:r w:rsidR="00226D5F" w:rsidRPr="008E0CBF">
        <w:rPr>
          <w:rFonts w:ascii="Arial" w:hAnsi="Arial" w:cs="Arial"/>
          <w:szCs w:val="24"/>
        </w:rPr>
        <w:t>en que</w:t>
      </w:r>
      <w:r w:rsidR="0088258E">
        <w:rPr>
          <w:rFonts w:ascii="Arial" w:hAnsi="Arial" w:cs="Arial"/>
          <w:szCs w:val="24"/>
        </w:rPr>
        <w:t>: (i)</w:t>
      </w:r>
      <w:r w:rsidR="0001028F">
        <w:rPr>
          <w:rFonts w:ascii="Arial" w:hAnsi="Arial" w:cs="Arial"/>
          <w:szCs w:val="24"/>
        </w:rPr>
        <w:t xml:space="preserve"> </w:t>
      </w:r>
      <w:r w:rsidR="00FF5D5F">
        <w:rPr>
          <w:rFonts w:ascii="Arial" w:hAnsi="Arial" w:cs="Arial"/>
          <w:szCs w:val="24"/>
        </w:rPr>
        <w:t xml:space="preserve">entre ella y los señores </w:t>
      </w:r>
      <w:r w:rsidR="00FF5D5F" w:rsidRPr="00FF5D5F">
        <w:rPr>
          <w:rFonts w:ascii="Arial" w:hAnsi="Arial" w:cs="Arial"/>
          <w:bCs/>
          <w:szCs w:val="24"/>
        </w:rPr>
        <w:t>Ana Azucena Sánchez Medina y José Albeiro Pineda Ospina,</w:t>
      </w:r>
      <w:r w:rsidR="00FF5D5F">
        <w:rPr>
          <w:rFonts w:ascii="Arial" w:hAnsi="Arial" w:cs="Arial"/>
          <w:bCs/>
          <w:szCs w:val="24"/>
        </w:rPr>
        <w:t xml:space="preserve"> el 31/10/2005 se celebró contrato de trabajo verbal, con el fin de realizar funciones en el establecimiento de comercio Panadería y Pastelería Karen; (ii) </w:t>
      </w:r>
      <w:r w:rsidR="00381DDB">
        <w:rPr>
          <w:rFonts w:ascii="Arial" w:hAnsi="Arial" w:cs="Arial"/>
          <w:bCs/>
          <w:szCs w:val="24"/>
        </w:rPr>
        <w:t>los demandados vivían en el segundo piso donde se ubicaba la referida panadería, compartiendo el acceso, lo que hicieron hasta enero de 2015; (iii) prestó sus servicios bajo la continuada dependencia de los demandados como empleada del servicio doméstico y las labores propias de la panadería; (iv) al momento de la vinculación, las partes acordaron trabajar todos los días de la semana; (v) el último salario devengado fue de $25.000 diarios.</w:t>
      </w:r>
    </w:p>
    <w:p w:rsidR="00381DDB" w:rsidRDefault="00381DDB" w:rsidP="00FF5D5F">
      <w:pPr>
        <w:spacing w:line="276" w:lineRule="auto"/>
        <w:jc w:val="both"/>
        <w:rPr>
          <w:rFonts w:ascii="Arial" w:hAnsi="Arial" w:cs="Arial"/>
          <w:bCs/>
          <w:szCs w:val="24"/>
        </w:rPr>
      </w:pPr>
    </w:p>
    <w:p w:rsidR="00D72FFD" w:rsidRDefault="00381DDB" w:rsidP="00FF5D5F">
      <w:pPr>
        <w:spacing w:line="276" w:lineRule="auto"/>
        <w:jc w:val="both"/>
        <w:rPr>
          <w:rFonts w:ascii="Arial" w:hAnsi="Arial" w:cs="Arial"/>
          <w:bCs/>
          <w:szCs w:val="24"/>
        </w:rPr>
      </w:pPr>
      <w:r>
        <w:rPr>
          <w:rFonts w:ascii="Arial" w:hAnsi="Arial" w:cs="Arial"/>
          <w:bCs/>
          <w:szCs w:val="24"/>
        </w:rPr>
        <w:t xml:space="preserve">(vi) prestó sus servicios en dos jornadas, en la mañana de 6:30 a 2:00 p.m. o en la tarde, de 2:00 p.m. a 10:00 p.m.; (vii) en enero de 2015, los señores </w:t>
      </w:r>
      <w:r w:rsidRPr="00CF3259">
        <w:rPr>
          <w:rFonts w:ascii="Arial" w:hAnsi="Arial" w:cs="Arial"/>
          <w:bCs/>
          <w:szCs w:val="24"/>
        </w:rPr>
        <w:t>Ana Azucena Sánchez Medina y José Albeiro Pineda Ospina</w:t>
      </w:r>
      <w:r>
        <w:rPr>
          <w:rFonts w:ascii="Arial" w:hAnsi="Arial" w:cs="Arial"/>
          <w:bCs/>
          <w:szCs w:val="24"/>
        </w:rPr>
        <w:t xml:space="preserve">, le informaron que habían vendido el negocio a la señor Myriam Cortes Ramírez, a quien le continuó prestando sus servicios y bajo las mismas condiciones iniciales; (viii) tuvo desacuerdos con la nueva empleadora, por lo que renunció el 03/02/2015; (ix) la venta del establecimiento de comercio, fue inscrita el 19/01/2016; (x) </w:t>
      </w:r>
      <w:r w:rsidR="00AC2BC6">
        <w:rPr>
          <w:rFonts w:ascii="Arial" w:hAnsi="Arial" w:cs="Arial"/>
          <w:bCs/>
          <w:szCs w:val="24"/>
        </w:rPr>
        <w:t>durante el término de la vinculación laboral no fue afiliada a la seguridad social y tampoco se le pagaron las prestaciones sociales, las vacaci</w:t>
      </w:r>
      <w:r w:rsidR="0087654F">
        <w:rPr>
          <w:rFonts w:ascii="Arial" w:hAnsi="Arial" w:cs="Arial"/>
          <w:bCs/>
          <w:szCs w:val="24"/>
        </w:rPr>
        <w:t>ones y el auxilio de transporte.</w:t>
      </w:r>
    </w:p>
    <w:p w:rsidR="0087654F" w:rsidRDefault="0087654F" w:rsidP="00FF5D5F">
      <w:pPr>
        <w:spacing w:line="276" w:lineRule="auto"/>
        <w:jc w:val="both"/>
        <w:rPr>
          <w:rFonts w:ascii="Arial" w:hAnsi="Arial" w:cs="Arial"/>
          <w:bCs/>
          <w:szCs w:val="24"/>
        </w:rPr>
      </w:pPr>
    </w:p>
    <w:p w:rsidR="00F83129" w:rsidRDefault="000A6737" w:rsidP="00350788">
      <w:pPr>
        <w:spacing w:line="276" w:lineRule="auto"/>
        <w:jc w:val="both"/>
        <w:rPr>
          <w:rFonts w:ascii="Arial" w:hAnsi="Arial" w:cs="Arial"/>
          <w:szCs w:val="24"/>
        </w:rPr>
      </w:pPr>
      <w:r>
        <w:rPr>
          <w:rFonts w:ascii="Arial" w:hAnsi="Arial" w:cs="Arial"/>
          <w:szCs w:val="24"/>
        </w:rPr>
        <w:t>Los demandados</w:t>
      </w:r>
      <w:r w:rsidR="00124785" w:rsidRPr="00124785">
        <w:rPr>
          <w:rFonts w:ascii="Arial" w:hAnsi="Arial" w:cs="Arial"/>
          <w:bCs/>
          <w:szCs w:val="24"/>
        </w:rPr>
        <w:t xml:space="preserve"> </w:t>
      </w:r>
      <w:r w:rsidR="00124785" w:rsidRPr="00124785">
        <w:rPr>
          <w:rFonts w:ascii="Arial" w:hAnsi="Arial" w:cs="Arial"/>
          <w:b/>
          <w:bCs/>
          <w:szCs w:val="24"/>
        </w:rPr>
        <w:t>Ana Azucena Sánchez Medina y José Albeiro Pineda Ospina</w:t>
      </w:r>
      <w:r w:rsidR="00B220D2" w:rsidRPr="008E0CBF">
        <w:rPr>
          <w:rFonts w:ascii="Arial" w:hAnsi="Arial" w:cs="Arial"/>
          <w:b/>
          <w:szCs w:val="24"/>
        </w:rPr>
        <w:t>,</w:t>
      </w:r>
      <w:r w:rsidR="003218D8">
        <w:rPr>
          <w:rFonts w:ascii="Arial" w:hAnsi="Arial" w:cs="Arial"/>
          <w:b/>
          <w:szCs w:val="24"/>
        </w:rPr>
        <w:t xml:space="preserve"> </w:t>
      </w:r>
      <w:r w:rsidR="003218D8">
        <w:rPr>
          <w:rFonts w:ascii="Arial" w:hAnsi="Arial" w:cs="Arial"/>
          <w:szCs w:val="24"/>
        </w:rPr>
        <w:t xml:space="preserve">contestaron la demanda </w:t>
      </w:r>
      <w:r w:rsidR="00124785">
        <w:rPr>
          <w:rFonts w:ascii="Arial" w:hAnsi="Arial" w:cs="Arial"/>
          <w:szCs w:val="24"/>
        </w:rPr>
        <w:t xml:space="preserve">en un mismo escrito e indicaron que </w:t>
      </w:r>
      <w:r w:rsidR="008F0A8B">
        <w:rPr>
          <w:rFonts w:ascii="Arial" w:hAnsi="Arial" w:cs="Arial"/>
          <w:szCs w:val="24"/>
        </w:rPr>
        <w:t>la actora sí había prestado sus servicios en el establecimiento de comercio de su propiedad, pero lo hizo de manera interrumpida y sin mediar subordinación, pero no desde el 31/10/2005 como lo indica en la demanda, sino desde el 01/01/2014. Aclara</w:t>
      </w:r>
      <w:r w:rsidR="00547127">
        <w:rPr>
          <w:rFonts w:ascii="Arial" w:hAnsi="Arial" w:cs="Arial"/>
          <w:szCs w:val="24"/>
        </w:rPr>
        <w:t>ron</w:t>
      </w:r>
      <w:r w:rsidR="008F0A8B">
        <w:rPr>
          <w:rFonts w:ascii="Arial" w:hAnsi="Arial" w:cs="Arial"/>
          <w:szCs w:val="24"/>
        </w:rPr>
        <w:t xml:space="preserve"> que en enero de 2015 rentaron el local comercial al señor Luis Rodrigo Correa Arango, siendo coarrendataria </w:t>
      </w:r>
      <w:proofErr w:type="spellStart"/>
      <w:r w:rsidR="008F0A8B">
        <w:rPr>
          <w:rFonts w:ascii="Arial" w:hAnsi="Arial" w:cs="Arial"/>
          <w:szCs w:val="24"/>
        </w:rPr>
        <w:t>Miryam</w:t>
      </w:r>
      <w:proofErr w:type="spellEnd"/>
      <w:r w:rsidR="008F0A8B">
        <w:rPr>
          <w:rFonts w:ascii="Arial" w:hAnsi="Arial" w:cs="Arial"/>
          <w:szCs w:val="24"/>
        </w:rPr>
        <w:t xml:space="preserve"> Cortes Ramírez y en enero de 2016, realizaron la venta del mismo a la señora Ruby Ortiz Reina. Presentaron como excepciones de mérito las de “Buena fe” y “Cobro de lo no debido”.</w:t>
      </w:r>
    </w:p>
    <w:p w:rsidR="003218D8" w:rsidRDefault="003218D8" w:rsidP="00350788">
      <w:pPr>
        <w:spacing w:line="276" w:lineRule="auto"/>
        <w:jc w:val="both"/>
        <w:rPr>
          <w:rFonts w:ascii="Arial" w:hAnsi="Arial" w:cs="Arial"/>
          <w:szCs w:val="24"/>
        </w:rPr>
      </w:pPr>
    </w:p>
    <w:p w:rsidR="007079E4" w:rsidRDefault="007079E4" w:rsidP="00350788">
      <w:pPr>
        <w:spacing w:line="276" w:lineRule="auto"/>
        <w:jc w:val="both"/>
        <w:rPr>
          <w:rFonts w:ascii="Arial" w:hAnsi="Arial" w:cs="Arial"/>
          <w:szCs w:val="24"/>
        </w:rPr>
      </w:pPr>
    </w:p>
    <w:p w:rsidR="000F1FFC" w:rsidRPr="00AC0A1C" w:rsidRDefault="009F06E6" w:rsidP="009F06E6">
      <w:pPr>
        <w:spacing w:line="276" w:lineRule="auto"/>
        <w:rPr>
          <w:rFonts w:ascii="Arial" w:hAnsi="Arial" w:cs="Arial"/>
          <w:b/>
          <w:szCs w:val="24"/>
        </w:rPr>
      </w:pPr>
      <w:r w:rsidRPr="00AC0A1C">
        <w:rPr>
          <w:rFonts w:ascii="Arial" w:hAnsi="Arial" w:cs="Arial"/>
          <w:b/>
          <w:szCs w:val="24"/>
        </w:rPr>
        <w:lastRenderedPageBreak/>
        <w:t xml:space="preserve">2. </w:t>
      </w:r>
      <w:r w:rsidR="000F1FFC" w:rsidRPr="00AC0A1C">
        <w:rPr>
          <w:rFonts w:ascii="Arial" w:hAnsi="Arial" w:cs="Arial"/>
          <w:b/>
          <w:szCs w:val="24"/>
        </w:rPr>
        <w:t xml:space="preserve">Síntesis de la sentencia </w:t>
      </w:r>
      <w:r w:rsidR="00305790">
        <w:rPr>
          <w:rFonts w:ascii="Arial" w:hAnsi="Arial" w:cs="Arial"/>
          <w:b/>
          <w:szCs w:val="24"/>
        </w:rPr>
        <w:t>apelada</w:t>
      </w:r>
    </w:p>
    <w:p w:rsidR="00E42FE0" w:rsidRPr="009F06E6" w:rsidRDefault="00E42FE0" w:rsidP="009F06E6">
      <w:pPr>
        <w:spacing w:line="276" w:lineRule="auto"/>
        <w:rPr>
          <w:rFonts w:ascii="Arial" w:hAnsi="Arial" w:cs="Arial"/>
          <w:b/>
          <w:szCs w:val="24"/>
          <w:highlight w:val="yellow"/>
        </w:rPr>
      </w:pPr>
    </w:p>
    <w:p w:rsidR="00E42FE0" w:rsidRDefault="000F1FFC" w:rsidP="00E42FE0">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0A6737">
        <w:rPr>
          <w:rFonts w:ascii="Arial" w:hAnsi="Arial" w:cs="Arial"/>
          <w:color w:val="000000"/>
          <w:szCs w:val="24"/>
          <w:lang w:eastAsia="es-CO"/>
        </w:rPr>
        <w:t xml:space="preserve">Tercero </w:t>
      </w:r>
      <w:r w:rsidRPr="00AC486E">
        <w:rPr>
          <w:rFonts w:ascii="Arial" w:hAnsi="Arial" w:cs="Arial"/>
          <w:color w:val="000000"/>
          <w:szCs w:val="24"/>
          <w:lang w:eastAsia="es-CO"/>
        </w:rPr>
        <w:t>Laboral del Circuito de Pereira</w:t>
      </w:r>
      <w:r w:rsidR="007C206F">
        <w:rPr>
          <w:rFonts w:ascii="Arial" w:hAnsi="Arial" w:cs="Arial"/>
          <w:color w:val="000000"/>
          <w:szCs w:val="24"/>
          <w:lang w:eastAsia="es-CO"/>
        </w:rPr>
        <w:t xml:space="preserve">, </w:t>
      </w:r>
      <w:r w:rsidR="00B04318">
        <w:rPr>
          <w:rFonts w:ascii="Arial" w:hAnsi="Arial" w:cs="Arial"/>
          <w:color w:val="000000"/>
          <w:szCs w:val="24"/>
          <w:lang w:eastAsia="es-CO"/>
        </w:rPr>
        <w:t xml:space="preserve">declaró la existencia del contrato de trabajo entre la actora y el señor José Albeiro Pineda Ospina, en su calidad de empleador, pero negó la existencia de vínculo laboral con la codemandada. Negó las </w:t>
      </w:r>
      <w:r w:rsidR="003E45E1">
        <w:rPr>
          <w:rFonts w:ascii="Arial" w:hAnsi="Arial" w:cs="Arial"/>
          <w:color w:val="000000"/>
          <w:szCs w:val="24"/>
          <w:lang w:eastAsia="es-CO"/>
        </w:rPr>
        <w:t xml:space="preserve"> </w:t>
      </w:r>
      <w:r w:rsidR="00B04318">
        <w:rPr>
          <w:rFonts w:ascii="Arial" w:hAnsi="Arial" w:cs="Arial"/>
          <w:color w:val="000000"/>
          <w:szCs w:val="24"/>
          <w:lang w:eastAsia="es-CO"/>
        </w:rPr>
        <w:t xml:space="preserve">pretensiones de carácter económico. </w:t>
      </w:r>
    </w:p>
    <w:p w:rsidR="00A41EA5" w:rsidRDefault="00A41EA5" w:rsidP="00E42FE0">
      <w:pPr>
        <w:spacing w:line="276" w:lineRule="auto"/>
        <w:jc w:val="both"/>
        <w:rPr>
          <w:rFonts w:ascii="Arial" w:hAnsi="Arial" w:cs="Arial"/>
          <w:color w:val="000000"/>
          <w:szCs w:val="24"/>
          <w:lang w:eastAsia="es-CO"/>
        </w:rPr>
      </w:pPr>
    </w:p>
    <w:p w:rsidR="007174A4" w:rsidRDefault="008B42D6" w:rsidP="00B04318">
      <w:pPr>
        <w:spacing w:line="276" w:lineRule="auto"/>
        <w:jc w:val="both"/>
        <w:rPr>
          <w:rFonts w:ascii="Arial" w:hAnsi="Arial" w:cs="Arial"/>
          <w:color w:val="000000"/>
          <w:szCs w:val="24"/>
          <w:lang w:eastAsia="es-CO"/>
        </w:rPr>
      </w:pPr>
      <w:r w:rsidRPr="00D90456">
        <w:rPr>
          <w:rFonts w:ascii="Arial" w:hAnsi="Arial" w:cs="Arial"/>
          <w:color w:val="000000"/>
          <w:szCs w:val="24"/>
          <w:lang w:eastAsia="es-CO"/>
        </w:rPr>
        <w:t xml:space="preserve">Para arribar a la anterior decisión, expresó </w:t>
      </w:r>
      <w:r w:rsidR="00364BE5" w:rsidRPr="00D90456">
        <w:rPr>
          <w:rFonts w:ascii="Arial" w:hAnsi="Arial" w:cs="Arial"/>
          <w:color w:val="000000"/>
          <w:szCs w:val="24"/>
          <w:lang w:eastAsia="es-CO"/>
        </w:rPr>
        <w:t>que</w:t>
      </w:r>
      <w:r w:rsidR="00D90456" w:rsidRPr="00D90456">
        <w:rPr>
          <w:rFonts w:ascii="Arial" w:hAnsi="Arial" w:cs="Arial"/>
          <w:color w:val="000000"/>
          <w:szCs w:val="24"/>
          <w:lang w:eastAsia="es-CO"/>
        </w:rPr>
        <w:t xml:space="preserve"> </w:t>
      </w:r>
      <w:r w:rsidR="002836FC">
        <w:rPr>
          <w:rFonts w:ascii="Arial" w:hAnsi="Arial" w:cs="Arial"/>
          <w:color w:val="000000"/>
          <w:szCs w:val="24"/>
          <w:lang w:eastAsia="es-CO"/>
        </w:rPr>
        <w:t xml:space="preserve">existía certeza de </w:t>
      </w:r>
      <w:r w:rsidR="00125EA4">
        <w:rPr>
          <w:rFonts w:ascii="Arial" w:hAnsi="Arial" w:cs="Arial"/>
          <w:color w:val="000000"/>
          <w:szCs w:val="24"/>
          <w:lang w:eastAsia="es-CO"/>
        </w:rPr>
        <w:t>la prestación personal del servicio por parte de la demandante</w:t>
      </w:r>
      <w:r w:rsidR="002836FC">
        <w:rPr>
          <w:rFonts w:ascii="Arial" w:hAnsi="Arial" w:cs="Arial"/>
          <w:color w:val="000000"/>
          <w:szCs w:val="24"/>
          <w:lang w:eastAsia="es-CO"/>
        </w:rPr>
        <w:t xml:space="preserve"> en la Panadería Karen</w:t>
      </w:r>
      <w:r w:rsidR="00125EA4">
        <w:rPr>
          <w:rFonts w:ascii="Arial" w:hAnsi="Arial" w:cs="Arial"/>
          <w:color w:val="000000"/>
          <w:szCs w:val="24"/>
          <w:lang w:eastAsia="es-CO"/>
        </w:rPr>
        <w:t xml:space="preserve">, fue aceptada por los demandados al contestar la demanda, </w:t>
      </w:r>
      <w:r w:rsidR="001F7FCA">
        <w:rPr>
          <w:rFonts w:ascii="Arial" w:hAnsi="Arial" w:cs="Arial"/>
          <w:color w:val="000000"/>
          <w:szCs w:val="24"/>
          <w:lang w:eastAsia="es-CO"/>
        </w:rPr>
        <w:t>la que se encontraba ratificada con el contrato de prestación de ser</w:t>
      </w:r>
      <w:r w:rsidR="002836FC">
        <w:rPr>
          <w:rFonts w:ascii="Arial" w:hAnsi="Arial" w:cs="Arial"/>
          <w:color w:val="000000"/>
          <w:szCs w:val="24"/>
          <w:lang w:eastAsia="es-CO"/>
        </w:rPr>
        <w:t>vicios allegado por las partes y los dichos de los testigos</w:t>
      </w:r>
      <w:r w:rsidR="0051343D">
        <w:rPr>
          <w:rFonts w:ascii="Arial" w:hAnsi="Arial" w:cs="Arial"/>
          <w:color w:val="000000"/>
          <w:szCs w:val="24"/>
          <w:lang w:eastAsia="es-CO"/>
        </w:rPr>
        <w:t>.</w:t>
      </w:r>
      <w:r w:rsidR="00125EA4">
        <w:rPr>
          <w:rFonts w:ascii="Arial" w:hAnsi="Arial" w:cs="Arial"/>
          <w:color w:val="000000"/>
          <w:szCs w:val="24"/>
          <w:lang w:eastAsia="es-CO"/>
        </w:rPr>
        <w:t xml:space="preserve"> </w:t>
      </w:r>
    </w:p>
    <w:p w:rsidR="0051343D" w:rsidRDefault="0051343D" w:rsidP="00B04318">
      <w:pPr>
        <w:spacing w:line="276" w:lineRule="auto"/>
        <w:jc w:val="both"/>
        <w:rPr>
          <w:rFonts w:ascii="Arial" w:hAnsi="Arial" w:cs="Arial"/>
          <w:color w:val="000000"/>
          <w:szCs w:val="24"/>
          <w:lang w:eastAsia="es-CO"/>
        </w:rPr>
      </w:pPr>
    </w:p>
    <w:p w:rsidR="0051343D" w:rsidRDefault="0051343D" w:rsidP="00B04318">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relación con la remuneración, también se acreditó ese aspecto, existiendo discrepancia solo respecto de la cuantía. </w:t>
      </w:r>
    </w:p>
    <w:p w:rsidR="002D19A9" w:rsidRDefault="002D19A9" w:rsidP="00B04318">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Verificada la existencia de esos dos elementos, nacía a favor de la actora la presunción de existencia de contrato de trabajo, prevista en el artículo 24 del </w:t>
      </w:r>
      <w:proofErr w:type="spellStart"/>
      <w:r>
        <w:rPr>
          <w:rFonts w:ascii="Arial" w:hAnsi="Arial" w:cs="Arial"/>
          <w:color w:val="000000"/>
          <w:szCs w:val="24"/>
          <w:lang w:eastAsia="es-CO"/>
        </w:rPr>
        <w:t>C.S.T</w:t>
      </w:r>
      <w:proofErr w:type="spellEnd"/>
      <w:r>
        <w:rPr>
          <w:rFonts w:ascii="Arial" w:hAnsi="Arial" w:cs="Arial"/>
          <w:color w:val="000000"/>
          <w:szCs w:val="24"/>
          <w:lang w:eastAsia="es-CO"/>
        </w:rPr>
        <w:t>.</w:t>
      </w:r>
    </w:p>
    <w:p w:rsidR="00B65C9D" w:rsidRDefault="00B65C9D" w:rsidP="00B04318">
      <w:pPr>
        <w:spacing w:line="276" w:lineRule="auto"/>
        <w:jc w:val="both"/>
        <w:rPr>
          <w:rFonts w:ascii="Arial" w:hAnsi="Arial" w:cs="Arial"/>
          <w:color w:val="000000"/>
          <w:szCs w:val="24"/>
          <w:lang w:eastAsia="es-CO"/>
        </w:rPr>
      </w:pPr>
    </w:p>
    <w:p w:rsidR="00B65C9D" w:rsidRDefault="00B65C9D" w:rsidP="00B04318">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Sin embargo, del material probatorio allegado al proceso, se logra desvirtuar que el mismo se haya presentado </w:t>
      </w:r>
      <w:r w:rsidR="00243A12">
        <w:rPr>
          <w:rFonts w:ascii="Arial" w:hAnsi="Arial" w:cs="Arial"/>
          <w:color w:val="000000"/>
          <w:szCs w:val="24"/>
          <w:lang w:eastAsia="es-CO"/>
        </w:rPr>
        <w:t xml:space="preserve">a favor de </w:t>
      </w:r>
      <w:r>
        <w:rPr>
          <w:rFonts w:ascii="Arial" w:hAnsi="Arial" w:cs="Arial"/>
          <w:color w:val="000000"/>
          <w:szCs w:val="24"/>
          <w:lang w:eastAsia="es-CO"/>
        </w:rPr>
        <w:t>la señora Ana Azucena Sánchez, porque en la panadería, quien aparece como propietario es del señor José Albeiro Pineda Ospina</w:t>
      </w:r>
      <w:r w:rsidR="00243A12">
        <w:rPr>
          <w:rFonts w:ascii="Arial" w:hAnsi="Arial" w:cs="Arial"/>
          <w:color w:val="000000"/>
          <w:szCs w:val="24"/>
          <w:lang w:eastAsia="es-CO"/>
        </w:rPr>
        <w:t xml:space="preserve"> y si bien, puede considerarse como un negocio familiar, no se acreditó</w:t>
      </w:r>
      <w:r w:rsidR="007C3915">
        <w:rPr>
          <w:rFonts w:ascii="Arial" w:hAnsi="Arial" w:cs="Arial"/>
          <w:color w:val="000000"/>
          <w:szCs w:val="24"/>
          <w:lang w:eastAsia="es-CO"/>
        </w:rPr>
        <w:t xml:space="preserve"> que ella la hubiese contratado, así como tampoco, que se hubiese desempeñado como empleada del servicio doméstico. </w:t>
      </w:r>
    </w:p>
    <w:p w:rsidR="00344DB9" w:rsidRDefault="00344DB9" w:rsidP="00B04318">
      <w:pPr>
        <w:spacing w:line="276" w:lineRule="auto"/>
        <w:jc w:val="both"/>
        <w:rPr>
          <w:rFonts w:ascii="Arial" w:hAnsi="Arial" w:cs="Arial"/>
          <w:color w:val="000000"/>
          <w:szCs w:val="24"/>
          <w:lang w:eastAsia="es-CO"/>
        </w:rPr>
      </w:pPr>
    </w:p>
    <w:p w:rsidR="00344DB9" w:rsidRDefault="00BF7DCB" w:rsidP="00B04318">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Respecto al señor José Albeiro Pineda, no se logró desvirtuar la presunción, toda vez que </w:t>
      </w:r>
      <w:r w:rsidR="00891704">
        <w:rPr>
          <w:rFonts w:ascii="Arial" w:hAnsi="Arial" w:cs="Arial"/>
          <w:color w:val="000000"/>
          <w:szCs w:val="24"/>
          <w:lang w:eastAsia="es-CO"/>
        </w:rPr>
        <w:t>si bien los testigos no refirieron nada frente a quien la había contratado o quien le impartía órdenes, sí refirieron que la veían en la mañana o en la tarde en el establecimiento de comercio</w:t>
      </w:r>
      <w:r w:rsidR="00C9674B">
        <w:rPr>
          <w:rFonts w:ascii="Arial" w:hAnsi="Arial" w:cs="Arial"/>
          <w:color w:val="000000"/>
          <w:szCs w:val="24"/>
          <w:lang w:eastAsia="es-CO"/>
        </w:rPr>
        <w:t xml:space="preserve"> ejecutando sus funciones.</w:t>
      </w:r>
    </w:p>
    <w:p w:rsidR="00344DB9" w:rsidRDefault="00344DB9" w:rsidP="00B04318">
      <w:pPr>
        <w:spacing w:line="276" w:lineRule="auto"/>
        <w:jc w:val="both"/>
        <w:rPr>
          <w:rFonts w:ascii="Arial" w:hAnsi="Arial" w:cs="Arial"/>
          <w:color w:val="000000"/>
          <w:szCs w:val="24"/>
          <w:lang w:eastAsia="es-CO"/>
        </w:rPr>
      </w:pPr>
    </w:p>
    <w:p w:rsidR="00B97B76" w:rsidRDefault="00C9674B" w:rsidP="00B04318">
      <w:pPr>
        <w:spacing w:line="276" w:lineRule="auto"/>
        <w:jc w:val="both"/>
        <w:rPr>
          <w:rFonts w:ascii="Arial" w:hAnsi="Arial" w:cs="Arial"/>
          <w:color w:val="000000"/>
          <w:szCs w:val="24"/>
          <w:lang w:eastAsia="es-CO"/>
        </w:rPr>
      </w:pPr>
      <w:r>
        <w:rPr>
          <w:rFonts w:ascii="Arial" w:hAnsi="Arial" w:cs="Arial"/>
          <w:color w:val="000000"/>
          <w:szCs w:val="24"/>
          <w:lang w:eastAsia="es-CO"/>
        </w:rPr>
        <w:t>Ahora, en relación con los extremos en que se desarrolló</w:t>
      </w:r>
      <w:r w:rsidR="007C1E78">
        <w:rPr>
          <w:rFonts w:ascii="Arial" w:hAnsi="Arial" w:cs="Arial"/>
          <w:color w:val="000000"/>
          <w:szCs w:val="24"/>
          <w:lang w:eastAsia="es-CO"/>
        </w:rPr>
        <w:t xml:space="preserve">, el contrato </w:t>
      </w:r>
      <w:r w:rsidR="00B97B76">
        <w:rPr>
          <w:rFonts w:ascii="Arial" w:hAnsi="Arial" w:cs="Arial"/>
          <w:color w:val="000000"/>
          <w:szCs w:val="24"/>
          <w:lang w:eastAsia="es-CO"/>
        </w:rPr>
        <w:t>allegado da fe que el mismo se venía gestando de manera verbal desde el año 2004; sin embargo, los demandados indicaron que la trabajadora prestó sus servicios en ese año pero solo como 2 meses, que se había ausentado de su puesto de trabajo 1 año o año y medio y había regresado a finales de 2006 y hasta el 31/01/2015, cuando arrendaron la panadería, conforme se advierte del documento visible a folio 51.</w:t>
      </w:r>
    </w:p>
    <w:p w:rsidR="00D72F25" w:rsidRDefault="00D72F25" w:rsidP="00B04318">
      <w:pPr>
        <w:spacing w:line="276" w:lineRule="auto"/>
        <w:jc w:val="both"/>
        <w:rPr>
          <w:rFonts w:ascii="Arial" w:hAnsi="Arial" w:cs="Arial"/>
          <w:color w:val="000000"/>
          <w:szCs w:val="24"/>
          <w:lang w:eastAsia="es-CO"/>
        </w:rPr>
      </w:pPr>
    </w:p>
    <w:p w:rsidR="00D72F25" w:rsidRDefault="00D72F25" w:rsidP="00B04318">
      <w:pPr>
        <w:spacing w:line="276" w:lineRule="auto"/>
        <w:jc w:val="both"/>
        <w:rPr>
          <w:rFonts w:ascii="Arial" w:hAnsi="Arial" w:cs="Arial"/>
          <w:color w:val="000000"/>
          <w:szCs w:val="24"/>
          <w:lang w:eastAsia="es-CO"/>
        </w:rPr>
      </w:pPr>
      <w:r>
        <w:rPr>
          <w:rFonts w:ascii="Arial" w:hAnsi="Arial" w:cs="Arial"/>
          <w:color w:val="000000"/>
          <w:szCs w:val="24"/>
          <w:lang w:eastAsia="es-CO"/>
        </w:rPr>
        <w:t>Así las cosas, se trató de dos contratos, pero no es posible determinar exactamente cuándo se dio inicio, porque los testigos de la parte demandada tampoco despejaron ese aspecto, porque manifestaron que 1, 2, o 4 años y aclararon que el mismo no fue continuo, sino que iba por días, dependiendo de cu</w:t>
      </w:r>
      <w:r w:rsidR="0002391C">
        <w:rPr>
          <w:rFonts w:ascii="Arial" w:hAnsi="Arial" w:cs="Arial"/>
          <w:color w:val="000000"/>
          <w:szCs w:val="24"/>
          <w:lang w:eastAsia="es-CO"/>
        </w:rPr>
        <w:t>a</w:t>
      </w:r>
      <w:r>
        <w:rPr>
          <w:rFonts w:ascii="Arial" w:hAnsi="Arial" w:cs="Arial"/>
          <w:color w:val="000000"/>
          <w:szCs w:val="24"/>
          <w:lang w:eastAsia="es-CO"/>
        </w:rPr>
        <w:t>ndo los demandados se ausentaban o era época de vacaciones</w:t>
      </w:r>
      <w:r w:rsidR="00360B9E">
        <w:rPr>
          <w:rFonts w:ascii="Arial" w:hAnsi="Arial" w:cs="Arial"/>
          <w:color w:val="000000"/>
          <w:szCs w:val="24"/>
          <w:lang w:eastAsia="es-CO"/>
        </w:rPr>
        <w:t>; dificultad que imposibilita</w:t>
      </w:r>
      <w:r w:rsidR="007C3915">
        <w:rPr>
          <w:rFonts w:ascii="Arial" w:hAnsi="Arial" w:cs="Arial"/>
          <w:color w:val="000000"/>
          <w:szCs w:val="24"/>
          <w:lang w:eastAsia="es-CO"/>
        </w:rPr>
        <w:t xml:space="preserve"> la cuantificación del tiempo servido y en consecuencia, </w:t>
      </w:r>
      <w:r w:rsidR="00360B9E">
        <w:rPr>
          <w:rFonts w:ascii="Arial" w:hAnsi="Arial" w:cs="Arial"/>
          <w:color w:val="000000"/>
          <w:szCs w:val="24"/>
          <w:lang w:eastAsia="es-CO"/>
        </w:rPr>
        <w:t>la liquidación de los factores salariales y prestaciones solicitados.</w:t>
      </w:r>
    </w:p>
    <w:p w:rsidR="00C9674B" w:rsidRDefault="00C9674B" w:rsidP="00B04318">
      <w:pPr>
        <w:spacing w:line="276" w:lineRule="auto"/>
        <w:jc w:val="both"/>
        <w:rPr>
          <w:rFonts w:ascii="Arial" w:hAnsi="Arial" w:cs="Arial"/>
          <w:color w:val="000000"/>
          <w:szCs w:val="24"/>
          <w:lang w:eastAsia="es-CO"/>
        </w:rPr>
      </w:pPr>
    </w:p>
    <w:p w:rsidR="007C3915" w:rsidRDefault="007C3915" w:rsidP="00B04318">
      <w:pPr>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 xml:space="preserve">Hay duda frente a los días en que prestó sus servicios, no se aportó prueba para demostrar que estuvo enferma o incapacitada, para que pudiera inferirse que por esa situación se daba la interrupción del servicio </w:t>
      </w:r>
    </w:p>
    <w:p w:rsidR="007C3915" w:rsidRDefault="007C3915" w:rsidP="00B04318">
      <w:pPr>
        <w:spacing w:line="276" w:lineRule="auto"/>
        <w:jc w:val="both"/>
        <w:rPr>
          <w:rFonts w:ascii="Arial" w:hAnsi="Arial" w:cs="Arial"/>
          <w:color w:val="000000"/>
          <w:szCs w:val="24"/>
          <w:lang w:eastAsia="es-CO"/>
        </w:rPr>
      </w:pPr>
    </w:p>
    <w:p w:rsidR="00C9674B" w:rsidRDefault="0002391C" w:rsidP="0002391C">
      <w:pPr>
        <w:spacing w:line="276" w:lineRule="auto"/>
        <w:jc w:val="both"/>
        <w:rPr>
          <w:rFonts w:ascii="Arial" w:hAnsi="Arial" w:cs="Arial"/>
          <w:color w:val="000000"/>
          <w:szCs w:val="24"/>
          <w:lang w:eastAsia="es-CO"/>
        </w:rPr>
      </w:pPr>
      <w:r>
        <w:rPr>
          <w:rFonts w:ascii="Arial" w:hAnsi="Arial" w:cs="Arial"/>
          <w:color w:val="000000"/>
          <w:szCs w:val="24"/>
          <w:lang w:eastAsia="es-CO"/>
        </w:rPr>
        <w:t>A</w:t>
      </w:r>
      <w:r w:rsidR="007C3915">
        <w:rPr>
          <w:rFonts w:ascii="Arial" w:hAnsi="Arial" w:cs="Arial"/>
          <w:color w:val="000000"/>
          <w:szCs w:val="24"/>
          <w:lang w:eastAsia="es-CO"/>
        </w:rPr>
        <w:t xml:space="preserve">demás, los testigos refirieron que la conocían como “Tatiana”, de manera tal que ni siquiera </w:t>
      </w:r>
      <w:r>
        <w:rPr>
          <w:rFonts w:ascii="Arial" w:hAnsi="Arial" w:cs="Arial"/>
          <w:color w:val="000000"/>
          <w:szCs w:val="24"/>
          <w:lang w:eastAsia="es-CO"/>
        </w:rPr>
        <w:t>ella hablaba de</w:t>
      </w:r>
      <w:r w:rsidR="007C3915">
        <w:rPr>
          <w:rFonts w:ascii="Arial" w:hAnsi="Arial" w:cs="Arial"/>
          <w:color w:val="000000"/>
          <w:szCs w:val="24"/>
          <w:lang w:eastAsia="es-CO"/>
        </w:rPr>
        <w:t xml:space="preserve"> su verdadero nombre</w:t>
      </w:r>
      <w:r>
        <w:rPr>
          <w:rFonts w:ascii="Arial" w:hAnsi="Arial" w:cs="Arial"/>
          <w:color w:val="000000"/>
          <w:szCs w:val="24"/>
          <w:lang w:eastAsia="es-CO"/>
        </w:rPr>
        <w:t>, tampoco puede aceptarse como cierto que su enfermedad hubiese existido.</w:t>
      </w:r>
    </w:p>
    <w:p w:rsidR="00C9674B" w:rsidRDefault="00C9674B" w:rsidP="00B04318">
      <w:pPr>
        <w:spacing w:line="276" w:lineRule="auto"/>
        <w:jc w:val="both"/>
        <w:rPr>
          <w:rFonts w:ascii="Arial" w:hAnsi="Arial" w:cs="Arial"/>
          <w:color w:val="000000"/>
          <w:szCs w:val="24"/>
          <w:lang w:eastAsia="es-CO"/>
        </w:rPr>
      </w:pPr>
    </w:p>
    <w:p w:rsidR="000130DB" w:rsidRPr="000130DB" w:rsidRDefault="00850A23" w:rsidP="00C50A5D">
      <w:pPr>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3. </w:t>
      </w:r>
      <w:r w:rsidR="000130DB" w:rsidRPr="000130DB">
        <w:rPr>
          <w:rFonts w:ascii="Arial" w:hAnsi="Arial" w:cs="Arial"/>
          <w:b/>
          <w:color w:val="000000"/>
          <w:szCs w:val="24"/>
          <w:lang w:eastAsia="es-CO"/>
        </w:rPr>
        <w:t xml:space="preserve"> Síntesis del recurso de apelación</w:t>
      </w:r>
    </w:p>
    <w:p w:rsidR="00C50A5D" w:rsidRDefault="00C50A5D" w:rsidP="00C50A5D">
      <w:pPr>
        <w:spacing w:line="276" w:lineRule="auto"/>
        <w:jc w:val="both"/>
        <w:rPr>
          <w:rFonts w:ascii="Arial" w:hAnsi="Arial" w:cs="Arial"/>
          <w:color w:val="000000"/>
          <w:szCs w:val="24"/>
          <w:lang w:eastAsia="es-CO"/>
        </w:rPr>
      </w:pPr>
    </w:p>
    <w:p w:rsidR="00B04318" w:rsidRDefault="00945893" w:rsidP="00B04318">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El </w:t>
      </w:r>
      <w:r w:rsidR="00EA3525">
        <w:rPr>
          <w:rFonts w:ascii="Arial" w:hAnsi="Arial" w:cs="Arial"/>
          <w:color w:val="000000"/>
          <w:szCs w:val="24"/>
          <w:lang w:eastAsia="es-CO"/>
        </w:rPr>
        <w:t>apoderad</w:t>
      </w:r>
      <w:r w:rsidR="007C3915">
        <w:rPr>
          <w:rFonts w:ascii="Arial" w:hAnsi="Arial" w:cs="Arial"/>
          <w:color w:val="000000"/>
          <w:szCs w:val="24"/>
          <w:lang w:eastAsia="es-CO"/>
        </w:rPr>
        <w:t>o</w:t>
      </w:r>
      <w:r w:rsidR="000130DB">
        <w:rPr>
          <w:rFonts w:ascii="Arial" w:hAnsi="Arial" w:cs="Arial"/>
          <w:color w:val="000000"/>
          <w:szCs w:val="24"/>
          <w:lang w:eastAsia="es-CO"/>
        </w:rPr>
        <w:t xml:space="preserve"> judicial de </w:t>
      </w:r>
      <w:r w:rsidR="00BA7508">
        <w:rPr>
          <w:rFonts w:ascii="Arial" w:hAnsi="Arial" w:cs="Arial"/>
          <w:color w:val="000000"/>
          <w:szCs w:val="24"/>
          <w:lang w:eastAsia="es-CO"/>
        </w:rPr>
        <w:t>la parte actora</w:t>
      </w:r>
      <w:r w:rsidR="00583C4A">
        <w:rPr>
          <w:rFonts w:ascii="Arial" w:hAnsi="Arial" w:cs="Arial"/>
          <w:color w:val="000000"/>
          <w:szCs w:val="24"/>
          <w:lang w:eastAsia="es-CO"/>
        </w:rPr>
        <w:t xml:space="preserve">, presentó </w:t>
      </w:r>
      <w:r w:rsidR="00BA7508">
        <w:rPr>
          <w:rFonts w:ascii="Arial" w:hAnsi="Arial" w:cs="Arial"/>
          <w:color w:val="000000"/>
          <w:szCs w:val="24"/>
          <w:lang w:eastAsia="es-CO"/>
        </w:rPr>
        <w:t xml:space="preserve">recurso de apelación y argumentó que </w:t>
      </w:r>
      <w:r>
        <w:rPr>
          <w:rFonts w:ascii="Arial" w:hAnsi="Arial" w:cs="Arial"/>
          <w:color w:val="000000"/>
          <w:szCs w:val="24"/>
          <w:lang w:eastAsia="es-CO"/>
        </w:rPr>
        <w:t xml:space="preserve">la señora Ana Azucena Sánchez fungió como verdadera empleadora de la demandante en compañía del señor José Albeiro Pineda, toda vez que ella confesó en el interrogatorio de parte, que permanecía en el establecimiento de comercio y le daba instrucciones al personal que allí laboraba, que era a ella a quien la demandante debía cuadrarle la caja o ingresos de la panadería y le indicaba los días en los cuales debía laborar. </w:t>
      </w:r>
    </w:p>
    <w:p w:rsidR="00945893" w:rsidRDefault="00945893" w:rsidP="00B04318">
      <w:pPr>
        <w:spacing w:line="276" w:lineRule="auto"/>
        <w:jc w:val="both"/>
        <w:rPr>
          <w:rFonts w:ascii="Arial" w:hAnsi="Arial" w:cs="Arial"/>
          <w:color w:val="000000"/>
          <w:szCs w:val="24"/>
          <w:lang w:eastAsia="es-CO"/>
        </w:rPr>
      </w:pPr>
    </w:p>
    <w:p w:rsidR="00945893" w:rsidRDefault="00945893" w:rsidP="00B04318">
      <w:pPr>
        <w:spacing w:line="276" w:lineRule="auto"/>
        <w:jc w:val="both"/>
        <w:rPr>
          <w:rFonts w:ascii="Arial" w:hAnsi="Arial" w:cs="Arial"/>
          <w:color w:val="000000"/>
          <w:szCs w:val="24"/>
          <w:lang w:eastAsia="es-CO"/>
        </w:rPr>
      </w:pPr>
      <w:r>
        <w:rPr>
          <w:rFonts w:ascii="Arial" w:hAnsi="Arial" w:cs="Arial"/>
          <w:color w:val="000000"/>
          <w:szCs w:val="24"/>
          <w:lang w:eastAsia="es-CO"/>
        </w:rPr>
        <w:t>Igualmente, los testigos indicaron que en ese lugar permanecía los dos o el uno o el otro, quienes se encargaban de dar órdenes e instrucciones al personal.</w:t>
      </w:r>
    </w:p>
    <w:p w:rsidR="00945893" w:rsidRDefault="00945893" w:rsidP="00B04318">
      <w:pPr>
        <w:spacing w:line="276" w:lineRule="auto"/>
        <w:jc w:val="both"/>
        <w:rPr>
          <w:rFonts w:ascii="Arial" w:hAnsi="Arial" w:cs="Arial"/>
          <w:color w:val="000000"/>
          <w:szCs w:val="24"/>
          <w:lang w:eastAsia="es-CO"/>
        </w:rPr>
      </w:pPr>
    </w:p>
    <w:p w:rsidR="00B04318" w:rsidRDefault="00945893" w:rsidP="00945893">
      <w:pPr>
        <w:spacing w:line="276" w:lineRule="auto"/>
        <w:jc w:val="both"/>
        <w:rPr>
          <w:rFonts w:ascii="Arial" w:hAnsi="Arial" w:cs="Arial"/>
          <w:color w:val="000000"/>
          <w:szCs w:val="24"/>
          <w:lang w:eastAsia="es-CO"/>
        </w:rPr>
      </w:pPr>
      <w:r>
        <w:rPr>
          <w:rFonts w:ascii="Arial" w:hAnsi="Arial" w:cs="Arial"/>
          <w:color w:val="000000"/>
          <w:szCs w:val="24"/>
          <w:lang w:eastAsia="es-CO"/>
        </w:rPr>
        <w:t>Respecto de los extremos de la relación, los demanda</w:t>
      </w:r>
      <w:r w:rsidR="00E1569B">
        <w:rPr>
          <w:rFonts w:ascii="Arial" w:hAnsi="Arial" w:cs="Arial"/>
          <w:color w:val="000000"/>
          <w:szCs w:val="24"/>
          <w:lang w:eastAsia="es-CO"/>
        </w:rPr>
        <w:t xml:space="preserve">dos </w:t>
      </w:r>
      <w:r>
        <w:rPr>
          <w:rFonts w:ascii="Arial" w:hAnsi="Arial" w:cs="Arial"/>
          <w:color w:val="000000"/>
          <w:szCs w:val="24"/>
          <w:lang w:eastAsia="es-CO"/>
        </w:rPr>
        <w:t xml:space="preserve">aceptaron </w:t>
      </w:r>
      <w:r w:rsidR="00E1569B">
        <w:rPr>
          <w:rFonts w:ascii="Arial" w:hAnsi="Arial" w:cs="Arial"/>
          <w:color w:val="000000"/>
          <w:szCs w:val="24"/>
          <w:lang w:eastAsia="es-CO"/>
        </w:rPr>
        <w:t xml:space="preserve">en el interrogatorio de parte </w:t>
      </w:r>
      <w:r>
        <w:rPr>
          <w:rFonts w:ascii="Arial" w:hAnsi="Arial" w:cs="Arial"/>
          <w:color w:val="000000"/>
          <w:szCs w:val="24"/>
          <w:lang w:eastAsia="es-CO"/>
        </w:rPr>
        <w:t>el inicial -</w:t>
      </w:r>
      <w:r w:rsidRPr="00945893">
        <w:rPr>
          <w:rFonts w:ascii="Arial" w:hAnsi="Arial" w:cs="Arial"/>
          <w:i/>
          <w:color w:val="000000"/>
          <w:szCs w:val="24"/>
          <w:lang w:eastAsia="es-CO"/>
        </w:rPr>
        <w:t>31/10/2005</w:t>
      </w:r>
      <w:r>
        <w:rPr>
          <w:rFonts w:ascii="Arial" w:hAnsi="Arial" w:cs="Arial"/>
          <w:color w:val="000000"/>
          <w:szCs w:val="24"/>
          <w:lang w:eastAsia="es-CO"/>
        </w:rPr>
        <w:t>-</w:t>
      </w:r>
      <w:r w:rsidR="00E1569B">
        <w:rPr>
          <w:rFonts w:ascii="Arial" w:hAnsi="Arial" w:cs="Arial"/>
          <w:color w:val="000000"/>
          <w:szCs w:val="24"/>
          <w:lang w:eastAsia="es-CO"/>
        </w:rPr>
        <w:t xml:space="preserve"> (sic)</w:t>
      </w:r>
      <w:r>
        <w:rPr>
          <w:rFonts w:ascii="Arial" w:hAnsi="Arial" w:cs="Arial"/>
          <w:color w:val="000000"/>
          <w:szCs w:val="24"/>
          <w:lang w:eastAsia="es-CO"/>
        </w:rPr>
        <w:t>, lo cual coincide con lo anotado en el contrato de prestación de servicios suscrito en enero de 2014; pues a pesar que se expresó que era el 2004,</w:t>
      </w:r>
      <w:r w:rsidR="00E1569B">
        <w:rPr>
          <w:rFonts w:ascii="Arial" w:hAnsi="Arial" w:cs="Arial"/>
          <w:color w:val="000000"/>
          <w:szCs w:val="24"/>
          <w:lang w:eastAsia="es-CO"/>
        </w:rPr>
        <w:t xml:space="preserve"> pues</w:t>
      </w:r>
      <w:r>
        <w:rPr>
          <w:rFonts w:ascii="Arial" w:hAnsi="Arial" w:cs="Arial"/>
          <w:color w:val="000000"/>
          <w:szCs w:val="24"/>
          <w:lang w:eastAsia="es-CO"/>
        </w:rPr>
        <w:t xml:space="preserve"> por ser una fecha cercana, debe entenderse que así fue; en cuanto al final, solo existe una diferencia de 3 días entre lo expresado en la demanda y lo confesado por los demandados; pero que en todo caso, permiten fijar unos extremos </w:t>
      </w:r>
      <w:r w:rsidR="002A30D9">
        <w:rPr>
          <w:rFonts w:ascii="Arial" w:hAnsi="Arial" w:cs="Arial"/>
          <w:color w:val="000000"/>
          <w:szCs w:val="24"/>
          <w:lang w:eastAsia="es-CO"/>
        </w:rPr>
        <w:t>fijos</w:t>
      </w:r>
      <w:r w:rsidR="00DD5F6F">
        <w:rPr>
          <w:rFonts w:ascii="Arial" w:hAnsi="Arial" w:cs="Arial"/>
          <w:color w:val="000000"/>
          <w:szCs w:val="24"/>
          <w:lang w:eastAsia="es-CO"/>
        </w:rPr>
        <w:t xml:space="preserve">. </w:t>
      </w:r>
    </w:p>
    <w:p w:rsidR="00DD5F6F" w:rsidRDefault="00DD5F6F" w:rsidP="00945893">
      <w:pPr>
        <w:spacing w:line="276" w:lineRule="auto"/>
        <w:jc w:val="both"/>
        <w:rPr>
          <w:rFonts w:ascii="Arial" w:hAnsi="Arial" w:cs="Arial"/>
          <w:color w:val="000000"/>
          <w:szCs w:val="24"/>
          <w:lang w:eastAsia="es-CO"/>
        </w:rPr>
      </w:pPr>
    </w:p>
    <w:p w:rsidR="00DD5F6F" w:rsidRDefault="00DD5F6F" w:rsidP="00945893">
      <w:pPr>
        <w:spacing w:line="276" w:lineRule="auto"/>
        <w:jc w:val="both"/>
        <w:rPr>
          <w:rFonts w:ascii="Arial" w:hAnsi="Arial" w:cs="Arial"/>
          <w:color w:val="000000"/>
          <w:szCs w:val="24"/>
          <w:lang w:eastAsia="es-CO"/>
        </w:rPr>
      </w:pPr>
      <w:r>
        <w:rPr>
          <w:rFonts w:ascii="Arial" w:hAnsi="Arial" w:cs="Arial"/>
          <w:color w:val="000000"/>
          <w:szCs w:val="24"/>
          <w:lang w:eastAsia="es-CO"/>
        </w:rPr>
        <w:t>Aclaró que los demandados conocían el estado de debilidad de la actora, por lo que esa condición no puede ser omitida.</w:t>
      </w:r>
    </w:p>
    <w:p w:rsidR="00945893" w:rsidRDefault="00945893" w:rsidP="00945893">
      <w:pPr>
        <w:spacing w:line="276" w:lineRule="auto"/>
        <w:jc w:val="both"/>
        <w:rPr>
          <w:rFonts w:ascii="Arial" w:hAnsi="Arial" w:cs="Arial"/>
          <w:color w:val="000000"/>
          <w:szCs w:val="24"/>
          <w:lang w:eastAsia="es-CO"/>
        </w:rPr>
      </w:pPr>
    </w:p>
    <w:p w:rsidR="00945893" w:rsidRDefault="00DD5F6F" w:rsidP="00945893">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relación </w:t>
      </w:r>
      <w:r w:rsidR="00125EA4">
        <w:rPr>
          <w:rFonts w:ascii="Arial" w:hAnsi="Arial" w:cs="Arial"/>
          <w:color w:val="000000"/>
          <w:szCs w:val="24"/>
          <w:lang w:eastAsia="es-CO"/>
        </w:rPr>
        <w:t>al cambio de nombre, es un aspecto bast</w:t>
      </w:r>
      <w:r w:rsidR="00B6617D">
        <w:rPr>
          <w:rFonts w:ascii="Arial" w:hAnsi="Arial" w:cs="Arial"/>
          <w:color w:val="000000"/>
          <w:szCs w:val="24"/>
          <w:lang w:eastAsia="es-CO"/>
        </w:rPr>
        <w:t>ante personal, que se desconoce, pero que no es suficiente para castigarla con una sentencia desfavorable.</w:t>
      </w:r>
    </w:p>
    <w:p w:rsidR="00945893" w:rsidRDefault="00945893" w:rsidP="00945893">
      <w:pPr>
        <w:spacing w:line="276" w:lineRule="auto"/>
        <w:jc w:val="both"/>
        <w:rPr>
          <w:rFonts w:ascii="Arial" w:hAnsi="Arial" w:cs="Arial"/>
          <w:color w:val="000000"/>
          <w:szCs w:val="24"/>
          <w:lang w:eastAsia="es-CO"/>
        </w:rPr>
      </w:pPr>
    </w:p>
    <w:p w:rsidR="000F1FFC" w:rsidRDefault="000F1FFC" w:rsidP="00B04318">
      <w:pPr>
        <w:spacing w:line="276" w:lineRule="auto"/>
        <w:jc w:val="center"/>
        <w:rPr>
          <w:rFonts w:ascii="Arial" w:hAnsi="Arial" w:cs="Arial"/>
          <w:b/>
          <w:szCs w:val="24"/>
        </w:rPr>
      </w:pPr>
      <w:r w:rsidRPr="00C84DAD">
        <w:rPr>
          <w:rFonts w:ascii="Arial" w:hAnsi="Arial" w:cs="Arial"/>
          <w:b/>
          <w:szCs w:val="24"/>
        </w:rPr>
        <w:t>CONSIDERACIONES</w:t>
      </w:r>
    </w:p>
    <w:p w:rsidR="00133E13" w:rsidRPr="00C84DAD" w:rsidRDefault="00133E13" w:rsidP="00CE4314">
      <w:pPr>
        <w:shd w:val="clear" w:color="auto" w:fill="FFFFFF"/>
        <w:spacing w:line="276" w:lineRule="auto"/>
        <w:jc w:val="center"/>
        <w:rPr>
          <w:rFonts w:ascii="Arial" w:hAnsi="Arial" w:cs="Arial"/>
          <w:b/>
          <w:szCs w:val="24"/>
        </w:rPr>
      </w:pPr>
    </w:p>
    <w:p w:rsidR="000F1FFC" w:rsidRPr="00982149" w:rsidRDefault="000F1FFC" w:rsidP="000F1FFC">
      <w:pPr>
        <w:pStyle w:val="Paragraphedeliste"/>
        <w:numPr>
          <w:ilvl w:val="0"/>
          <w:numId w:val="15"/>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sidR="00F455A0">
        <w:rPr>
          <w:rFonts w:ascii="Arial" w:hAnsi="Arial" w:cs="Arial"/>
          <w:b/>
          <w:sz w:val="24"/>
          <w:szCs w:val="24"/>
        </w:rPr>
        <w:t xml:space="preserve"> </w:t>
      </w:r>
      <w:r w:rsidR="000126BB">
        <w:rPr>
          <w:rFonts w:ascii="Arial" w:hAnsi="Arial" w:cs="Arial"/>
          <w:b/>
          <w:sz w:val="24"/>
          <w:szCs w:val="24"/>
        </w:rPr>
        <w:t>l</w:t>
      </w:r>
      <w:r w:rsidR="00F455A0">
        <w:rPr>
          <w:rFonts w:ascii="Arial" w:hAnsi="Arial" w:cs="Arial"/>
          <w:b/>
          <w:sz w:val="24"/>
          <w:szCs w:val="24"/>
        </w:rPr>
        <w:t>os</w:t>
      </w:r>
      <w:r>
        <w:rPr>
          <w:rFonts w:ascii="Arial" w:hAnsi="Arial" w:cs="Arial"/>
          <w:b/>
          <w:sz w:val="24"/>
          <w:szCs w:val="24"/>
        </w:rPr>
        <w:t xml:space="preserve"> </w:t>
      </w:r>
      <w:r w:rsidRPr="00982149">
        <w:rPr>
          <w:rFonts w:ascii="Arial" w:hAnsi="Arial" w:cs="Arial"/>
          <w:b/>
          <w:sz w:val="24"/>
          <w:szCs w:val="24"/>
        </w:rPr>
        <w:t>problema</w:t>
      </w:r>
      <w:r w:rsidR="00F455A0">
        <w:rPr>
          <w:rFonts w:ascii="Arial" w:hAnsi="Arial" w:cs="Arial"/>
          <w:b/>
          <w:sz w:val="24"/>
          <w:szCs w:val="24"/>
        </w:rPr>
        <w:t>s</w:t>
      </w:r>
      <w:r w:rsidRPr="00982149">
        <w:rPr>
          <w:rFonts w:ascii="Arial" w:hAnsi="Arial" w:cs="Arial"/>
          <w:b/>
          <w:sz w:val="24"/>
          <w:szCs w:val="24"/>
        </w:rPr>
        <w:t xml:space="preserve"> jurídico</w:t>
      </w:r>
      <w:r w:rsidR="00F455A0">
        <w:rPr>
          <w:rFonts w:ascii="Arial" w:hAnsi="Arial" w:cs="Arial"/>
          <w:b/>
          <w:sz w:val="24"/>
          <w:szCs w:val="24"/>
        </w:rPr>
        <w:t>s</w:t>
      </w:r>
      <w:r w:rsidRPr="00982149">
        <w:rPr>
          <w:rFonts w:ascii="Arial" w:hAnsi="Arial" w:cs="Arial"/>
          <w:b/>
          <w:sz w:val="24"/>
          <w:szCs w:val="24"/>
        </w:rPr>
        <w:t>.</w:t>
      </w:r>
    </w:p>
    <w:p w:rsidR="000F1FFC" w:rsidRDefault="000F1FFC" w:rsidP="000F1FFC">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0126BB">
        <w:rPr>
          <w:rFonts w:ascii="Arial" w:hAnsi="Arial" w:cs="Arial"/>
          <w:color w:val="000000"/>
          <w:szCs w:val="24"/>
          <w:lang w:eastAsia="es-CO"/>
        </w:rPr>
        <w:t>l</w:t>
      </w:r>
      <w:r w:rsidR="00F455A0">
        <w:rPr>
          <w:rFonts w:ascii="Arial" w:hAnsi="Arial" w:cs="Arial"/>
          <w:color w:val="000000"/>
          <w:szCs w:val="24"/>
          <w:lang w:eastAsia="es-CO"/>
        </w:rPr>
        <w:t>os</w:t>
      </w:r>
      <w:r w:rsidR="000126BB">
        <w:rPr>
          <w:rFonts w:ascii="Arial" w:hAnsi="Arial" w:cs="Arial"/>
          <w:color w:val="000000"/>
          <w:szCs w:val="24"/>
          <w:lang w:eastAsia="es-CO"/>
        </w:rPr>
        <w:t xml:space="preserve"> siguiente</w:t>
      </w:r>
      <w:r w:rsidR="00F455A0">
        <w:rPr>
          <w:rFonts w:ascii="Arial" w:hAnsi="Arial" w:cs="Arial"/>
          <w:color w:val="000000"/>
          <w:szCs w:val="24"/>
          <w:lang w:eastAsia="es-CO"/>
        </w:rPr>
        <w:t>s</w:t>
      </w:r>
      <w:r w:rsidR="000126BB">
        <w:rPr>
          <w:rFonts w:ascii="Arial" w:hAnsi="Arial" w:cs="Arial"/>
          <w:color w:val="000000"/>
          <w:szCs w:val="24"/>
          <w:lang w:eastAsia="es-CO"/>
        </w:rPr>
        <w:t xml:space="preserve"> </w:t>
      </w:r>
      <w:r w:rsidR="009E4F19">
        <w:rPr>
          <w:rFonts w:ascii="Arial" w:hAnsi="Arial" w:cs="Arial"/>
          <w:color w:val="000000"/>
          <w:szCs w:val="24"/>
          <w:lang w:eastAsia="es-CO"/>
        </w:rPr>
        <w:t>interrogante</w:t>
      </w:r>
      <w:r w:rsidR="00F455A0">
        <w:rPr>
          <w:rFonts w:ascii="Arial" w:hAnsi="Arial" w:cs="Arial"/>
          <w:color w:val="000000"/>
          <w:szCs w:val="24"/>
          <w:lang w:eastAsia="es-CO"/>
        </w:rPr>
        <w:t>s</w:t>
      </w:r>
      <w:r w:rsidRPr="00AD3534">
        <w:rPr>
          <w:rFonts w:ascii="Arial" w:hAnsi="Arial" w:cs="Arial"/>
          <w:color w:val="000000"/>
          <w:szCs w:val="24"/>
          <w:lang w:eastAsia="es-CO"/>
        </w:rPr>
        <w:t>:</w:t>
      </w:r>
    </w:p>
    <w:p w:rsidR="00F16391" w:rsidRDefault="00F16391" w:rsidP="00F16391">
      <w:pPr>
        <w:tabs>
          <w:tab w:val="left" w:pos="0"/>
          <w:tab w:val="left" w:pos="8647"/>
        </w:tabs>
        <w:suppressAutoHyphens/>
        <w:spacing w:line="276" w:lineRule="auto"/>
        <w:jc w:val="both"/>
        <w:rPr>
          <w:rFonts w:ascii="Arial" w:hAnsi="Arial" w:cs="Arial"/>
          <w:szCs w:val="24"/>
        </w:rPr>
      </w:pPr>
    </w:p>
    <w:p w:rsidR="00F16391" w:rsidRPr="007079E4" w:rsidRDefault="00F16391" w:rsidP="00F16391">
      <w:pPr>
        <w:tabs>
          <w:tab w:val="left" w:pos="0"/>
          <w:tab w:val="left" w:pos="8647"/>
        </w:tabs>
        <w:suppressAutoHyphens/>
        <w:spacing w:line="276" w:lineRule="auto"/>
        <w:jc w:val="both"/>
        <w:rPr>
          <w:rFonts w:ascii="Arial" w:hAnsi="Arial" w:cs="Arial"/>
          <w:iCs/>
          <w:szCs w:val="24"/>
        </w:rPr>
      </w:pPr>
      <w:r w:rsidRPr="007079E4">
        <w:rPr>
          <w:rFonts w:ascii="Arial" w:hAnsi="Arial" w:cs="Arial"/>
          <w:szCs w:val="24"/>
        </w:rPr>
        <w:t xml:space="preserve">1.1. ¿Existió un contrato de trabajo entre </w:t>
      </w:r>
      <w:r w:rsidR="00DD5F6F" w:rsidRPr="007079E4">
        <w:rPr>
          <w:rFonts w:ascii="Arial" w:hAnsi="Arial" w:cs="Arial"/>
          <w:szCs w:val="24"/>
        </w:rPr>
        <w:t>la</w:t>
      </w:r>
      <w:r w:rsidRPr="007079E4">
        <w:rPr>
          <w:rFonts w:ascii="Arial" w:hAnsi="Arial" w:cs="Arial"/>
          <w:szCs w:val="24"/>
        </w:rPr>
        <w:t xml:space="preserve"> señor</w:t>
      </w:r>
      <w:r w:rsidR="004C717A" w:rsidRPr="007079E4">
        <w:rPr>
          <w:rFonts w:ascii="Arial" w:hAnsi="Arial" w:cs="Arial"/>
          <w:szCs w:val="24"/>
        </w:rPr>
        <w:t>a</w:t>
      </w:r>
      <w:r w:rsidRPr="007079E4">
        <w:rPr>
          <w:rFonts w:ascii="Arial" w:hAnsi="Arial" w:cs="Arial"/>
          <w:szCs w:val="24"/>
        </w:rPr>
        <w:t xml:space="preserve"> </w:t>
      </w:r>
      <w:r w:rsidR="00064DF0" w:rsidRPr="007079E4">
        <w:rPr>
          <w:rFonts w:ascii="Arial" w:hAnsi="Arial" w:cs="Arial"/>
          <w:szCs w:val="24"/>
        </w:rPr>
        <w:t xml:space="preserve">María </w:t>
      </w:r>
      <w:proofErr w:type="spellStart"/>
      <w:r w:rsidR="00064DF0" w:rsidRPr="007079E4">
        <w:rPr>
          <w:rFonts w:ascii="Arial" w:hAnsi="Arial" w:cs="Arial"/>
          <w:szCs w:val="24"/>
        </w:rPr>
        <w:t>Soveida</w:t>
      </w:r>
      <w:proofErr w:type="spellEnd"/>
      <w:r w:rsidR="00064DF0" w:rsidRPr="007079E4">
        <w:rPr>
          <w:rFonts w:ascii="Arial" w:hAnsi="Arial" w:cs="Arial"/>
          <w:szCs w:val="24"/>
        </w:rPr>
        <w:t xml:space="preserve"> Serna </w:t>
      </w:r>
      <w:r w:rsidR="00EC535D" w:rsidRPr="007079E4">
        <w:rPr>
          <w:rFonts w:ascii="Arial" w:hAnsi="Arial" w:cs="Arial"/>
          <w:szCs w:val="24"/>
        </w:rPr>
        <w:t>Benítez</w:t>
      </w:r>
      <w:r w:rsidRPr="007079E4">
        <w:rPr>
          <w:rFonts w:ascii="Arial" w:hAnsi="Arial" w:cs="Arial"/>
          <w:szCs w:val="24"/>
        </w:rPr>
        <w:t xml:space="preserve"> y </w:t>
      </w:r>
      <w:r w:rsidR="00DD5F6F" w:rsidRPr="007079E4">
        <w:rPr>
          <w:rFonts w:ascii="Arial" w:hAnsi="Arial" w:cs="Arial"/>
          <w:szCs w:val="24"/>
        </w:rPr>
        <w:t xml:space="preserve">la </w:t>
      </w:r>
      <w:r w:rsidRPr="007079E4">
        <w:rPr>
          <w:rFonts w:ascii="Arial" w:hAnsi="Arial" w:cs="Arial"/>
          <w:szCs w:val="24"/>
        </w:rPr>
        <w:t>señor</w:t>
      </w:r>
      <w:r w:rsidR="00DD5F6F" w:rsidRPr="007079E4">
        <w:rPr>
          <w:rFonts w:ascii="Arial" w:hAnsi="Arial" w:cs="Arial"/>
          <w:szCs w:val="24"/>
        </w:rPr>
        <w:t>a</w:t>
      </w:r>
      <w:r w:rsidRPr="007079E4">
        <w:rPr>
          <w:rFonts w:ascii="Arial" w:hAnsi="Arial" w:cs="Arial"/>
          <w:szCs w:val="24"/>
        </w:rPr>
        <w:t xml:space="preserve"> </w:t>
      </w:r>
      <w:r w:rsidR="00DD5F6F" w:rsidRPr="007079E4">
        <w:rPr>
          <w:rFonts w:ascii="Arial" w:hAnsi="Arial" w:cs="Arial"/>
          <w:szCs w:val="24"/>
        </w:rPr>
        <w:t xml:space="preserve">Ana Azucena Sánchez Medina </w:t>
      </w:r>
      <w:r w:rsidRPr="007079E4">
        <w:rPr>
          <w:rFonts w:ascii="Arial" w:hAnsi="Arial" w:cs="Arial"/>
          <w:szCs w:val="24"/>
        </w:rPr>
        <w:t>en calidad de contratista independiente</w:t>
      </w:r>
      <w:r w:rsidRPr="007079E4">
        <w:rPr>
          <w:rFonts w:ascii="Arial" w:hAnsi="Arial" w:cs="Arial"/>
          <w:iCs/>
          <w:szCs w:val="24"/>
        </w:rPr>
        <w:t>?</w:t>
      </w:r>
    </w:p>
    <w:p w:rsidR="007079E4" w:rsidRDefault="007079E4" w:rsidP="007079E4">
      <w:pPr>
        <w:tabs>
          <w:tab w:val="left" w:pos="0"/>
          <w:tab w:val="left" w:pos="8647"/>
        </w:tabs>
        <w:suppressAutoHyphens/>
        <w:jc w:val="both"/>
        <w:rPr>
          <w:rFonts w:ascii="Arial" w:hAnsi="Arial" w:cs="Arial"/>
          <w:iCs/>
          <w:szCs w:val="24"/>
        </w:rPr>
      </w:pPr>
    </w:p>
    <w:p w:rsidR="00677364" w:rsidRDefault="00F16391" w:rsidP="00F16391">
      <w:pPr>
        <w:tabs>
          <w:tab w:val="left" w:pos="0"/>
          <w:tab w:val="left" w:pos="8647"/>
        </w:tabs>
        <w:suppressAutoHyphens/>
        <w:spacing w:line="276" w:lineRule="auto"/>
        <w:jc w:val="both"/>
        <w:rPr>
          <w:rFonts w:ascii="Arial" w:hAnsi="Arial" w:cs="Arial"/>
          <w:szCs w:val="24"/>
        </w:rPr>
      </w:pPr>
      <w:r>
        <w:rPr>
          <w:rFonts w:ascii="Arial" w:hAnsi="Arial" w:cs="Arial"/>
          <w:iCs/>
          <w:szCs w:val="24"/>
        </w:rPr>
        <w:t xml:space="preserve">1.2. </w:t>
      </w:r>
      <w:r w:rsidR="00677364">
        <w:rPr>
          <w:rFonts w:ascii="Arial" w:hAnsi="Arial" w:cs="Arial"/>
          <w:iCs/>
          <w:szCs w:val="24"/>
        </w:rPr>
        <w:t xml:space="preserve">Conforme al material probatorio allegado, se pueden determinar los extremos de la relación laboral que unió a los señores </w:t>
      </w:r>
      <w:r w:rsidR="00677364">
        <w:rPr>
          <w:rFonts w:ascii="Arial" w:hAnsi="Arial" w:cs="Arial"/>
          <w:szCs w:val="24"/>
        </w:rPr>
        <w:t xml:space="preserve">María </w:t>
      </w:r>
      <w:proofErr w:type="spellStart"/>
      <w:r w:rsidR="00677364">
        <w:rPr>
          <w:rFonts w:ascii="Arial" w:hAnsi="Arial" w:cs="Arial"/>
          <w:szCs w:val="24"/>
        </w:rPr>
        <w:t>Soveida</w:t>
      </w:r>
      <w:proofErr w:type="spellEnd"/>
      <w:r w:rsidR="00677364">
        <w:rPr>
          <w:rFonts w:ascii="Arial" w:hAnsi="Arial" w:cs="Arial"/>
          <w:szCs w:val="24"/>
        </w:rPr>
        <w:t xml:space="preserve"> Serna </w:t>
      </w:r>
      <w:r w:rsidR="00EC535D">
        <w:rPr>
          <w:rFonts w:ascii="Arial" w:hAnsi="Arial" w:cs="Arial"/>
          <w:szCs w:val="24"/>
        </w:rPr>
        <w:t>Benítez</w:t>
      </w:r>
      <w:r w:rsidR="00677364">
        <w:rPr>
          <w:rFonts w:ascii="Arial" w:hAnsi="Arial" w:cs="Arial"/>
          <w:szCs w:val="24"/>
        </w:rPr>
        <w:t xml:space="preserve"> y José Albeiro Pineda Ospina?</w:t>
      </w:r>
    </w:p>
    <w:p w:rsidR="00677364" w:rsidRPr="001E4CBA" w:rsidRDefault="00677364" w:rsidP="00F16391">
      <w:pPr>
        <w:tabs>
          <w:tab w:val="left" w:pos="0"/>
          <w:tab w:val="left" w:pos="8647"/>
        </w:tabs>
        <w:suppressAutoHyphens/>
        <w:spacing w:line="276" w:lineRule="auto"/>
        <w:jc w:val="both"/>
        <w:rPr>
          <w:rFonts w:ascii="Arial" w:hAnsi="Arial" w:cs="Arial"/>
          <w:iCs/>
          <w:szCs w:val="24"/>
        </w:rPr>
      </w:pPr>
      <w:r>
        <w:rPr>
          <w:rFonts w:ascii="Arial" w:hAnsi="Arial" w:cs="Arial"/>
          <w:szCs w:val="24"/>
        </w:rPr>
        <w:lastRenderedPageBreak/>
        <w:t xml:space="preserve">1.3. De ser </w:t>
      </w:r>
      <w:r w:rsidR="009C241F">
        <w:rPr>
          <w:rFonts w:ascii="Arial" w:hAnsi="Arial" w:cs="Arial"/>
          <w:szCs w:val="24"/>
        </w:rPr>
        <w:t xml:space="preserve">afirmativa la respuesta al anterior interrogante, </w:t>
      </w:r>
      <w:r w:rsidR="003767F8">
        <w:rPr>
          <w:rFonts w:ascii="Arial" w:hAnsi="Arial" w:cs="Arial"/>
          <w:szCs w:val="24"/>
        </w:rPr>
        <w:t>¿</w:t>
      </w:r>
      <w:r w:rsidR="00F710AB">
        <w:rPr>
          <w:rFonts w:ascii="Arial" w:hAnsi="Arial" w:cs="Arial"/>
          <w:szCs w:val="24"/>
        </w:rPr>
        <w:t>Tiene derech</w:t>
      </w:r>
      <w:r w:rsidR="002C478C">
        <w:rPr>
          <w:rFonts w:ascii="Arial" w:hAnsi="Arial" w:cs="Arial"/>
          <w:szCs w:val="24"/>
        </w:rPr>
        <w:t>o la</w:t>
      </w:r>
      <w:r w:rsidR="00F710AB">
        <w:rPr>
          <w:rFonts w:ascii="Arial" w:hAnsi="Arial" w:cs="Arial"/>
          <w:szCs w:val="24"/>
        </w:rPr>
        <w:t xml:space="preserve"> actora a las acreencias prestacionales e indemnizatorias que reclama?</w:t>
      </w:r>
    </w:p>
    <w:p w:rsidR="00F07963" w:rsidRDefault="00F07963" w:rsidP="0093075F">
      <w:pPr>
        <w:pStyle w:val="Corpsdetexte"/>
        <w:spacing w:line="276" w:lineRule="auto"/>
        <w:contextualSpacing/>
        <w:rPr>
          <w:iCs/>
          <w:szCs w:val="24"/>
        </w:rPr>
      </w:pPr>
    </w:p>
    <w:p w:rsidR="000F1FFC" w:rsidRDefault="000F1FFC" w:rsidP="000F1FFC">
      <w:pPr>
        <w:pStyle w:val="Corpsdetexte"/>
        <w:spacing w:line="276" w:lineRule="auto"/>
        <w:contextualSpacing/>
        <w:rPr>
          <w:b/>
          <w:iCs/>
          <w:szCs w:val="24"/>
        </w:rPr>
      </w:pPr>
      <w:r>
        <w:rPr>
          <w:b/>
          <w:iCs/>
          <w:szCs w:val="24"/>
        </w:rPr>
        <w:t>2. Solución a</w:t>
      </w:r>
      <w:r w:rsidR="00F455A0">
        <w:rPr>
          <w:b/>
          <w:iCs/>
          <w:szCs w:val="24"/>
        </w:rPr>
        <w:t xml:space="preserve"> </w:t>
      </w:r>
      <w:r>
        <w:rPr>
          <w:b/>
          <w:iCs/>
          <w:szCs w:val="24"/>
        </w:rPr>
        <w:t>l</w:t>
      </w:r>
      <w:r w:rsidR="00F455A0">
        <w:rPr>
          <w:b/>
          <w:iCs/>
          <w:szCs w:val="24"/>
        </w:rPr>
        <w:t>os</w:t>
      </w:r>
      <w:r w:rsidRPr="00312238">
        <w:rPr>
          <w:b/>
          <w:iCs/>
          <w:szCs w:val="24"/>
        </w:rPr>
        <w:t xml:space="preserve"> problema</w:t>
      </w:r>
      <w:r w:rsidR="00F455A0">
        <w:rPr>
          <w:b/>
          <w:iCs/>
          <w:szCs w:val="24"/>
        </w:rPr>
        <w:t>s</w:t>
      </w:r>
      <w:r w:rsidRPr="00312238">
        <w:rPr>
          <w:b/>
          <w:iCs/>
          <w:szCs w:val="24"/>
        </w:rPr>
        <w:t xml:space="preserve"> jurídico</w:t>
      </w:r>
      <w:r w:rsidR="00F455A0">
        <w:rPr>
          <w:b/>
          <w:iCs/>
          <w:szCs w:val="24"/>
        </w:rPr>
        <w:t>s</w:t>
      </w:r>
      <w:r w:rsidRPr="00312238">
        <w:rPr>
          <w:b/>
          <w:iCs/>
          <w:szCs w:val="24"/>
        </w:rPr>
        <w:t xml:space="preserve"> </w:t>
      </w:r>
    </w:p>
    <w:p w:rsidR="000F1FFC" w:rsidRDefault="000F1FFC" w:rsidP="000F1FFC">
      <w:pPr>
        <w:pStyle w:val="Corpsdetexte"/>
        <w:spacing w:line="276" w:lineRule="auto"/>
        <w:ind w:left="390"/>
        <w:contextualSpacing/>
        <w:rPr>
          <w:b/>
          <w:iCs/>
          <w:szCs w:val="24"/>
        </w:rPr>
      </w:pPr>
    </w:p>
    <w:p w:rsidR="000F1FFC" w:rsidRDefault="000F1FFC" w:rsidP="000F1FFC">
      <w:pPr>
        <w:pStyle w:val="Corpsdetexte"/>
        <w:spacing w:line="276" w:lineRule="auto"/>
        <w:contextualSpacing/>
        <w:rPr>
          <w:iCs/>
          <w:szCs w:val="24"/>
        </w:rPr>
      </w:pPr>
      <w:r w:rsidRPr="008E0CBF">
        <w:rPr>
          <w:iCs/>
          <w:szCs w:val="24"/>
        </w:rPr>
        <w:t>Con</w:t>
      </w:r>
      <w:r>
        <w:rPr>
          <w:iCs/>
          <w:szCs w:val="24"/>
        </w:rPr>
        <w:t xml:space="preserve"> el propósito de dar solución a</w:t>
      </w:r>
      <w:r w:rsidR="00F455A0">
        <w:rPr>
          <w:iCs/>
          <w:szCs w:val="24"/>
        </w:rPr>
        <w:t xml:space="preserve"> </w:t>
      </w:r>
      <w:r w:rsidR="000126BB">
        <w:rPr>
          <w:iCs/>
          <w:szCs w:val="24"/>
        </w:rPr>
        <w:t>l</w:t>
      </w:r>
      <w:r w:rsidR="00F455A0">
        <w:rPr>
          <w:iCs/>
          <w:szCs w:val="24"/>
        </w:rPr>
        <w:t>os</w:t>
      </w:r>
      <w:r w:rsidR="000126BB">
        <w:rPr>
          <w:iCs/>
          <w:szCs w:val="24"/>
        </w:rPr>
        <w:t xml:space="preserve"> anterior</w:t>
      </w:r>
      <w:r w:rsidR="00F455A0">
        <w:rPr>
          <w:iCs/>
          <w:szCs w:val="24"/>
        </w:rPr>
        <w:t>es</w:t>
      </w:r>
      <w:r w:rsidR="000126BB">
        <w:rPr>
          <w:iCs/>
          <w:szCs w:val="24"/>
        </w:rPr>
        <w:t xml:space="preserve"> </w:t>
      </w:r>
      <w:r w:rsidRPr="008E0CBF">
        <w:rPr>
          <w:iCs/>
          <w:szCs w:val="24"/>
        </w:rPr>
        <w:t>cuesti</w:t>
      </w:r>
      <w:r w:rsidR="009E4F19">
        <w:rPr>
          <w:iCs/>
          <w:szCs w:val="24"/>
        </w:rPr>
        <w:t>onamiento</w:t>
      </w:r>
      <w:r w:rsidR="00F455A0">
        <w:rPr>
          <w:iCs/>
          <w:szCs w:val="24"/>
        </w:rPr>
        <w:t>s</w:t>
      </w:r>
      <w:r w:rsidRPr="008E0CBF">
        <w:rPr>
          <w:iCs/>
          <w:szCs w:val="24"/>
        </w:rPr>
        <w:t>, se considera necesario precisar</w:t>
      </w:r>
      <w:r w:rsidR="000126BB">
        <w:rPr>
          <w:iCs/>
          <w:szCs w:val="24"/>
        </w:rPr>
        <w:t xml:space="preserve"> lo</w:t>
      </w:r>
      <w:r w:rsidRPr="008E0CBF">
        <w:rPr>
          <w:iCs/>
          <w:szCs w:val="24"/>
        </w:rPr>
        <w:t xml:space="preserve"> siguiente:</w:t>
      </w:r>
    </w:p>
    <w:p w:rsidR="00F711DE" w:rsidRDefault="00F711DE" w:rsidP="000F1FFC">
      <w:pPr>
        <w:pStyle w:val="Corpsdetexte"/>
        <w:spacing w:line="276" w:lineRule="auto"/>
        <w:contextualSpacing/>
        <w:rPr>
          <w:iCs/>
          <w:szCs w:val="24"/>
        </w:rPr>
      </w:pPr>
    </w:p>
    <w:p w:rsidR="009C2AB5" w:rsidRPr="00FF4413" w:rsidRDefault="009C2AB5" w:rsidP="009C2AB5">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 Contrato de trabajo y extremos temporales de la relación laboral</w:t>
      </w:r>
    </w:p>
    <w:p w:rsidR="009C2AB5" w:rsidRDefault="009C2AB5" w:rsidP="009C2AB5">
      <w:pPr>
        <w:suppressAutoHyphens/>
        <w:spacing w:line="276" w:lineRule="auto"/>
        <w:ind w:left="360"/>
        <w:jc w:val="both"/>
        <w:rPr>
          <w:rFonts w:ascii="Arial" w:hAnsi="Arial" w:cs="Arial"/>
          <w:b/>
          <w:szCs w:val="24"/>
        </w:rPr>
      </w:pPr>
    </w:p>
    <w:p w:rsidR="009C2AB5" w:rsidRDefault="009C2AB5" w:rsidP="009C2AB5">
      <w:pPr>
        <w:suppressAutoHyphens/>
        <w:spacing w:line="276" w:lineRule="auto"/>
        <w:jc w:val="both"/>
        <w:rPr>
          <w:rFonts w:ascii="Arial" w:hAnsi="Arial" w:cs="Arial"/>
          <w:b/>
          <w:szCs w:val="24"/>
        </w:rPr>
      </w:pPr>
      <w:r>
        <w:rPr>
          <w:rFonts w:ascii="Arial" w:hAnsi="Arial" w:cs="Arial"/>
          <w:b/>
          <w:szCs w:val="24"/>
        </w:rPr>
        <w:t>2.1.1 Fundamento Jurídico</w:t>
      </w:r>
    </w:p>
    <w:p w:rsidR="009C2AB5" w:rsidRDefault="009C2AB5" w:rsidP="009C2AB5">
      <w:pPr>
        <w:suppressAutoHyphens/>
        <w:spacing w:line="276" w:lineRule="auto"/>
        <w:jc w:val="both"/>
        <w:rPr>
          <w:rFonts w:ascii="Arial" w:hAnsi="Arial" w:cs="Arial"/>
          <w:szCs w:val="24"/>
        </w:rPr>
      </w:pPr>
    </w:p>
    <w:p w:rsidR="009C2AB5" w:rsidRPr="00FE0641" w:rsidRDefault="004C717A" w:rsidP="009C2AB5">
      <w:pPr>
        <w:spacing w:line="276" w:lineRule="auto"/>
        <w:jc w:val="both"/>
        <w:rPr>
          <w:rFonts w:ascii="Arial" w:eastAsiaTheme="minorHAnsi" w:hAnsi="Arial" w:cs="Arial"/>
          <w:szCs w:val="24"/>
        </w:rPr>
      </w:pPr>
      <w:r>
        <w:rPr>
          <w:rFonts w:ascii="Arial" w:eastAsiaTheme="minorHAnsi" w:hAnsi="Arial" w:cs="Arial"/>
          <w:szCs w:val="24"/>
        </w:rPr>
        <w:t>S</w:t>
      </w:r>
      <w:r w:rsidR="009C2AB5" w:rsidRPr="00FE0641">
        <w:rPr>
          <w:rFonts w:ascii="Arial" w:eastAsiaTheme="minorHAnsi" w:hAnsi="Arial" w:cs="Arial"/>
          <w:szCs w:val="24"/>
        </w:rPr>
        <w:t xml:space="preserve">e hace necesario recordar, que los elementos esenciales que se requieren concurran para la configuración del contrato de trabajo, son: la actividad personal del trabajador, esto es, que </w:t>
      </w:r>
      <w:r w:rsidR="009C2AB5" w:rsidRPr="00FE0641">
        <w:rPr>
          <w:rFonts w:ascii="Arial" w:eastAsiaTheme="minorHAnsi" w:hAnsi="Arial" w:cs="Arial"/>
          <w:iCs/>
          <w:szCs w:val="24"/>
        </w:rPr>
        <w:t xml:space="preserve">realice por sí mismo, de manera prolongada; </w:t>
      </w:r>
      <w:r w:rsidR="009C2AB5" w:rsidRPr="00FE0641">
        <w:rPr>
          <w:rFonts w:ascii="Arial" w:eastAsiaTheme="minorHAnsi" w:hAnsi="Arial" w:cs="Arial"/>
          <w:szCs w:val="24"/>
        </w:rPr>
        <w:t>la continua subordinación o dependencia respecto del empleador, que lo faculta para requerirle el cumplimiento de órdenes o instrucciones al empleado y la correlativa obligación de acatarlas; y, un salario en retribución del servicio (</w:t>
      </w:r>
      <w:r w:rsidR="009C2AB5" w:rsidRPr="00FE0641">
        <w:rPr>
          <w:rFonts w:ascii="Arial" w:eastAsiaTheme="minorHAnsi" w:hAnsi="Arial" w:cs="Arial"/>
          <w:iCs/>
          <w:szCs w:val="24"/>
        </w:rPr>
        <w:t xml:space="preserve">artículo 23 </w:t>
      </w:r>
      <w:proofErr w:type="spellStart"/>
      <w:r w:rsidR="009C2AB5" w:rsidRPr="00FE0641">
        <w:rPr>
          <w:rFonts w:ascii="Arial" w:eastAsiaTheme="minorHAnsi" w:hAnsi="Arial" w:cs="Arial"/>
          <w:iCs/>
          <w:szCs w:val="24"/>
        </w:rPr>
        <w:t>C.S</w:t>
      </w:r>
      <w:proofErr w:type="spellEnd"/>
      <w:r w:rsidR="009C2AB5" w:rsidRPr="00FE0641">
        <w:rPr>
          <w:rFonts w:ascii="Arial" w:eastAsiaTheme="minorHAnsi" w:hAnsi="Arial" w:cs="Arial"/>
          <w:iCs/>
          <w:szCs w:val="24"/>
        </w:rPr>
        <w:t>. del T.</w:t>
      </w:r>
      <w:r w:rsidR="009C2AB5" w:rsidRPr="00FE0641">
        <w:rPr>
          <w:rFonts w:ascii="Arial" w:eastAsiaTheme="minorHAnsi" w:hAnsi="Arial" w:cs="Arial"/>
          <w:szCs w:val="24"/>
        </w:rPr>
        <w:t>).</w:t>
      </w:r>
    </w:p>
    <w:p w:rsidR="009C2AB5" w:rsidRPr="00FE0641" w:rsidRDefault="009C2AB5" w:rsidP="009C2AB5">
      <w:pPr>
        <w:spacing w:line="276" w:lineRule="auto"/>
        <w:jc w:val="both"/>
        <w:rPr>
          <w:rFonts w:ascii="Arial" w:eastAsiaTheme="minorHAnsi" w:hAnsi="Arial" w:cs="Arial"/>
          <w:szCs w:val="24"/>
        </w:rPr>
      </w:pPr>
    </w:p>
    <w:p w:rsidR="009C2AB5" w:rsidRPr="00FE0641" w:rsidRDefault="009C2AB5" w:rsidP="009C2AB5">
      <w:pPr>
        <w:spacing w:line="276" w:lineRule="auto"/>
        <w:jc w:val="both"/>
        <w:rPr>
          <w:rFonts w:ascii="Arial" w:eastAsiaTheme="minorHAnsi" w:hAnsi="Arial" w:cs="Arial"/>
          <w:bCs/>
          <w:iCs/>
          <w:szCs w:val="24"/>
        </w:rPr>
      </w:pPr>
      <w:r w:rsidRPr="00FE0641">
        <w:rPr>
          <w:rFonts w:ascii="Arial" w:eastAsiaTheme="minorHAnsi" w:hAnsi="Arial" w:cs="Arial"/>
          <w:szCs w:val="24"/>
        </w:rPr>
        <w:t xml:space="preserve">Estos requisitos los debe acreditar </w:t>
      </w:r>
      <w:r w:rsidR="003F0DE5">
        <w:rPr>
          <w:rFonts w:ascii="Arial" w:eastAsiaTheme="minorHAnsi" w:hAnsi="Arial" w:cs="Arial"/>
          <w:szCs w:val="24"/>
        </w:rPr>
        <w:t xml:space="preserve">la demandante; sin embargo, esa </w:t>
      </w:r>
      <w:r w:rsidRPr="00FE0641">
        <w:rPr>
          <w:rFonts w:ascii="Arial" w:eastAsiaTheme="minorHAnsi" w:hAnsi="Arial" w:cs="Arial"/>
          <w:szCs w:val="24"/>
        </w:rPr>
        <w:t>carga</w:t>
      </w:r>
      <w:r w:rsidRPr="00FE0641">
        <w:rPr>
          <w:rFonts w:ascii="Arial" w:eastAsiaTheme="minorHAnsi" w:hAnsi="Arial" w:cs="Arial"/>
          <w:iCs/>
          <w:szCs w:val="24"/>
        </w:rPr>
        <w:t xml:space="preserve"> probatoria se atenúa con la presunción consagrada en el artículo 24 del </w:t>
      </w:r>
      <w:proofErr w:type="spellStart"/>
      <w:r w:rsidRPr="00FE0641">
        <w:rPr>
          <w:rFonts w:ascii="Arial" w:eastAsiaTheme="minorHAnsi" w:hAnsi="Arial" w:cs="Arial"/>
          <w:iCs/>
          <w:szCs w:val="24"/>
        </w:rPr>
        <w:t>C.S</w:t>
      </w:r>
      <w:proofErr w:type="spellEnd"/>
      <w:r w:rsidRPr="00FE0641">
        <w:rPr>
          <w:rFonts w:ascii="Arial" w:eastAsiaTheme="minorHAnsi" w:hAnsi="Arial" w:cs="Arial"/>
          <w:iCs/>
          <w:szCs w:val="24"/>
        </w:rPr>
        <w:t>. del T., a favor del trabajador, a quien le bastará con probar la prestación personal del servicio para dar por sentada la existencia del contrato de trabajo, de tal manera que se trasladará la carga probatoria a la parte demandada, quien deberá des</w:t>
      </w:r>
      <w:r w:rsidRPr="00FE0641">
        <w:rPr>
          <w:rFonts w:ascii="Arial" w:eastAsiaTheme="minorHAnsi" w:hAnsi="Arial" w:cs="Arial"/>
          <w:bCs/>
          <w:iCs/>
          <w:szCs w:val="24"/>
        </w:rPr>
        <w:t>virtuar</w:t>
      </w:r>
      <w:r w:rsidRPr="00FE0641">
        <w:rPr>
          <w:rFonts w:ascii="Arial" w:eastAsiaTheme="minorHAnsi" w:hAnsi="Arial" w:cs="Arial"/>
          <w:iCs/>
          <w:szCs w:val="24"/>
        </w:rPr>
        <w:t xml:space="preserve"> tal presunción</w:t>
      </w:r>
      <w:r w:rsidRPr="00FE0641">
        <w:rPr>
          <w:rFonts w:ascii="Arial" w:eastAsiaTheme="minorHAnsi" w:hAnsi="Arial" w:cs="Arial"/>
          <w:szCs w:val="24"/>
        </w:rPr>
        <w:t xml:space="preserve"> legal</w:t>
      </w:r>
      <w:r w:rsidRPr="00FE0641">
        <w:rPr>
          <w:rFonts w:ascii="Arial" w:eastAsiaTheme="minorHAnsi" w:hAnsi="Arial" w:cs="Arial"/>
          <w:bCs/>
          <w:iCs/>
          <w:szCs w:val="24"/>
        </w:rPr>
        <w:t>; criterio expuesto por la Corte Suprema de Justicia, Sala de Casación Laboral en diferentes providencias, entre las que se encuentra la del 26-10-2016, rad. 46704</w:t>
      </w:r>
      <w:r w:rsidRPr="00FE0641">
        <w:rPr>
          <w:rFonts w:ascii="Arial" w:eastAsiaTheme="minorHAnsi" w:hAnsi="Arial" w:cs="Arial"/>
          <w:bCs/>
          <w:iCs/>
          <w:szCs w:val="24"/>
          <w:vertAlign w:val="superscript"/>
        </w:rPr>
        <w:footnoteReference w:id="1"/>
      </w:r>
      <w:r w:rsidRPr="00FE0641">
        <w:rPr>
          <w:rFonts w:ascii="Arial" w:eastAsiaTheme="minorHAnsi" w:hAnsi="Arial" w:cs="Arial"/>
          <w:bCs/>
          <w:iCs/>
          <w:szCs w:val="24"/>
        </w:rPr>
        <w:t>.</w:t>
      </w:r>
    </w:p>
    <w:p w:rsidR="009C2AB5" w:rsidRPr="00FE0641" w:rsidRDefault="009C2AB5" w:rsidP="009C2AB5">
      <w:pPr>
        <w:spacing w:line="276" w:lineRule="auto"/>
        <w:jc w:val="both"/>
        <w:rPr>
          <w:rFonts w:ascii="Arial" w:hAnsi="Arial" w:cs="Arial"/>
          <w:szCs w:val="24"/>
          <w:lang w:val="es-CO"/>
        </w:rPr>
      </w:pPr>
    </w:p>
    <w:p w:rsidR="003F0DE5" w:rsidRPr="0096767D" w:rsidRDefault="003F0DE5" w:rsidP="003F0DE5">
      <w:pPr>
        <w:spacing w:line="276" w:lineRule="auto"/>
        <w:jc w:val="both"/>
        <w:rPr>
          <w:rFonts w:ascii="Arial" w:hAnsi="Arial" w:cs="Arial"/>
          <w:szCs w:val="24"/>
          <w:lang w:val="es-MX"/>
        </w:rPr>
      </w:pPr>
      <w:r w:rsidRPr="0096767D">
        <w:rPr>
          <w:rFonts w:ascii="Arial" w:hAnsi="Arial" w:cs="Arial"/>
          <w:szCs w:val="24"/>
          <w:lang w:val="es-CO"/>
        </w:rPr>
        <w:t xml:space="preserve">Así mismo no es suficiente </w:t>
      </w:r>
      <w:r w:rsidRPr="0096767D">
        <w:rPr>
          <w:rFonts w:ascii="Arial" w:hAnsi="Arial" w:cs="Arial"/>
          <w:szCs w:val="24"/>
          <w:lang w:val="es-MX"/>
        </w:rPr>
        <w:t>acreditar la existencia del contrato de trabajo, debe también demostrarse los extremos de la relación</w:t>
      </w:r>
      <w:r w:rsidRPr="0096767D">
        <w:rPr>
          <w:rFonts w:ascii="Arial" w:hAnsi="Arial" w:cs="Arial"/>
          <w:szCs w:val="24"/>
          <w:vertAlign w:val="superscript"/>
          <w:lang w:val="es-MX"/>
        </w:rPr>
        <w:footnoteReference w:id="2"/>
      </w:r>
      <w:r w:rsidRPr="0096767D">
        <w:rPr>
          <w:rFonts w:ascii="Arial" w:hAnsi="Arial" w:cs="Arial"/>
          <w:szCs w:val="24"/>
          <w:lang w:val="es-MX"/>
        </w:rPr>
        <w:t xml:space="preserve">, necesarios para realizar la cuantificación de las liquidaciones e indemnizaciones que </w:t>
      </w:r>
      <w:r w:rsidRPr="0096767D">
        <w:rPr>
          <w:rFonts w:ascii="Arial" w:hAnsi="Arial" w:cs="Arial"/>
          <w:szCs w:val="24"/>
        </w:rPr>
        <w:t>se reclamen en la demanda</w:t>
      </w:r>
      <w:r>
        <w:rPr>
          <w:rFonts w:ascii="Arial" w:hAnsi="Arial" w:cs="Arial"/>
          <w:szCs w:val="24"/>
          <w:lang w:val="es-MX"/>
        </w:rPr>
        <w:t>.</w:t>
      </w:r>
    </w:p>
    <w:p w:rsidR="003F0DE5" w:rsidRPr="0096767D" w:rsidRDefault="003F0DE5" w:rsidP="003F0DE5">
      <w:pPr>
        <w:suppressAutoHyphens/>
        <w:spacing w:line="276" w:lineRule="auto"/>
        <w:jc w:val="both"/>
        <w:rPr>
          <w:rFonts w:ascii="Arial" w:hAnsi="Arial" w:cs="Arial"/>
          <w:szCs w:val="24"/>
        </w:rPr>
      </w:pPr>
    </w:p>
    <w:p w:rsidR="003F0DE5" w:rsidRDefault="003F0DE5" w:rsidP="003F0DE5">
      <w:pPr>
        <w:suppressAutoHyphens/>
        <w:spacing w:line="276" w:lineRule="auto"/>
        <w:jc w:val="both"/>
        <w:rPr>
          <w:rFonts w:ascii="Arial" w:hAnsi="Arial" w:cs="Arial"/>
          <w:szCs w:val="24"/>
        </w:rPr>
      </w:pPr>
      <w:r>
        <w:rPr>
          <w:rFonts w:ascii="Arial" w:hAnsi="Arial" w:cs="Arial"/>
          <w:szCs w:val="24"/>
        </w:rPr>
        <w:t>No obstante</w:t>
      </w:r>
      <w:r w:rsidRPr="0096767D">
        <w:rPr>
          <w:rFonts w:ascii="Arial" w:hAnsi="Arial" w:cs="Arial"/>
          <w:szCs w:val="24"/>
        </w:rPr>
        <w:t xml:space="preserve">, </w:t>
      </w:r>
      <w:r>
        <w:rPr>
          <w:rFonts w:ascii="Arial" w:hAnsi="Arial" w:cs="Arial"/>
          <w:szCs w:val="24"/>
        </w:rPr>
        <w:t>el órgano de cierre de esta especialidad</w:t>
      </w:r>
      <w:r w:rsidRPr="0096767D">
        <w:rPr>
          <w:rFonts w:ascii="Arial" w:hAnsi="Arial" w:cs="Arial"/>
          <w:szCs w:val="24"/>
          <w:vertAlign w:val="superscript"/>
        </w:rPr>
        <w:footnoteReference w:id="3"/>
      </w:r>
      <w:r w:rsidRPr="0096767D">
        <w:rPr>
          <w:rFonts w:ascii="Arial" w:hAnsi="Arial" w:cs="Arial"/>
          <w:szCs w:val="24"/>
        </w:rPr>
        <w:t xml:space="preserve"> también ha establecido que en los eventos en que no se conoce con exactitud los extremos temporales de la relación laboral, éstos se pueden dar por establecidos en forma aproximada si se tiene certeza de la prestación de un servicio en un determinado periodo y con esta información calcular los derechos laborales a que tiene </w:t>
      </w:r>
      <w:r>
        <w:rPr>
          <w:rFonts w:ascii="Arial" w:hAnsi="Arial" w:cs="Arial"/>
          <w:szCs w:val="24"/>
        </w:rPr>
        <w:t>derecho el demandante; tal y como se observa a continuación:</w:t>
      </w:r>
    </w:p>
    <w:p w:rsidR="003F0DE5" w:rsidRPr="0096767D" w:rsidRDefault="003F0DE5" w:rsidP="003F0DE5">
      <w:pPr>
        <w:suppressAutoHyphens/>
        <w:spacing w:line="276" w:lineRule="auto"/>
        <w:jc w:val="both"/>
        <w:rPr>
          <w:rFonts w:ascii="Arial" w:hAnsi="Arial" w:cs="Arial"/>
          <w:szCs w:val="24"/>
        </w:rPr>
      </w:pPr>
    </w:p>
    <w:p w:rsidR="003F0DE5" w:rsidRPr="003F0DE5" w:rsidRDefault="003F0DE5" w:rsidP="00BB0B1A">
      <w:pPr>
        <w:widowControl w:val="0"/>
        <w:autoSpaceDE w:val="0"/>
        <w:autoSpaceDN w:val="0"/>
        <w:adjustRightInd w:val="0"/>
        <w:ind w:left="283" w:right="283" w:firstLine="12"/>
        <w:jc w:val="both"/>
        <w:rPr>
          <w:rFonts w:ascii="Arial" w:hAnsi="Arial" w:cs="Arial"/>
          <w:i/>
          <w:sz w:val="22"/>
          <w:szCs w:val="22"/>
          <w:lang w:val="es-CO"/>
        </w:rPr>
      </w:pPr>
      <w:r w:rsidRPr="003F0DE5">
        <w:rPr>
          <w:rFonts w:ascii="Arial" w:hAnsi="Arial" w:cs="Arial"/>
          <w:i/>
          <w:sz w:val="22"/>
          <w:szCs w:val="22"/>
          <w:lang w:val="es-CO"/>
        </w:rPr>
        <w:t xml:space="preserve">“En tales condiciones, si se trata de la fecha de ingreso, teniendo únicamente como información el año, se podría dar por probado como data de iniciación de labores el último día del último mes del año, pues se tendría la convicción que por </w:t>
      </w:r>
      <w:r w:rsidRPr="003F0DE5">
        <w:rPr>
          <w:rFonts w:ascii="Arial" w:hAnsi="Arial" w:cs="Arial"/>
          <w:i/>
          <w:sz w:val="22"/>
          <w:szCs w:val="22"/>
          <w:lang w:val="es-CO"/>
        </w:rPr>
        <w:lastRenderedPageBreak/>
        <w:t>lo menos ese día lo trabajó. Empero frente al extremo final, siguiendo las mismas directrices, sería el primer día del primer mes, pues por lo menos un día de esa anualidad pudo haberlo laborado.</w:t>
      </w:r>
    </w:p>
    <w:p w:rsidR="003F0DE5" w:rsidRPr="003F0DE5" w:rsidRDefault="003F0DE5" w:rsidP="00BB0B1A">
      <w:pPr>
        <w:widowControl w:val="0"/>
        <w:autoSpaceDE w:val="0"/>
        <w:autoSpaceDN w:val="0"/>
        <w:adjustRightInd w:val="0"/>
        <w:ind w:left="283" w:right="283" w:firstLine="720"/>
        <w:jc w:val="both"/>
        <w:rPr>
          <w:rFonts w:ascii="Arial" w:hAnsi="Arial" w:cs="Arial"/>
          <w:i/>
          <w:sz w:val="22"/>
          <w:szCs w:val="22"/>
          <w:lang w:val="es-CO"/>
        </w:rPr>
      </w:pPr>
    </w:p>
    <w:p w:rsidR="003F0DE5" w:rsidRPr="003F0DE5" w:rsidRDefault="003F0DE5" w:rsidP="00BB0B1A">
      <w:pPr>
        <w:widowControl w:val="0"/>
        <w:autoSpaceDE w:val="0"/>
        <w:autoSpaceDN w:val="0"/>
        <w:adjustRightInd w:val="0"/>
        <w:ind w:left="283" w:right="283" w:firstLine="12"/>
        <w:jc w:val="both"/>
        <w:rPr>
          <w:rFonts w:ascii="Arial" w:hAnsi="Arial" w:cs="Arial"/>
          <w:i/>
          <w:sz w:val="22"/>
          <w:szCs w:val="22"/>
          <w:lang w:val="es-CO"/>
        </w:rPr>
      </w:pPr>
      <w:r w:rsidRPr="003F0DE5">
        <w:rPr>
          <w:rFonts w:ascii="Arial" w:hAnsi="Arial" w:cs="Arial"/>
          <w:i/>
          <w:sz w:val="22"/>
          <w:szCs w:val="22"/>
          <w:lang w:val="es-CO"/>
        </w:rPr>
        <w:t>Cuando el trabajador demandante no precisa o no logra probar con exactitud la totalidad del tiempo servido a su empleador, no implica que deba perder el derecho a percibir los salarios o prestaciones sociales correspondientes al lapso de la actividad que logró demostrar judicialmente y, por tanto, la totalidad del tiempo servido es el que resulte probado en la Litis”.</w:t>
      </w:r>
    </w:p>
    <w:p w:rsidR="009C2AB5" w:rsidRDefault="009C2AB5" w:rsidP="009C2AB5">
      <w:pPr>
        <w:suppressAutoHyphens/>
        <w:overflowPunct w:val="0"/>
        <w:autoSpaceDE w:val="0"/>
        <w:autoSpaceDN w:val="0"/>
        <w:adjustRightInd w:val="0"/>
        <w:spacing w:line="276" w:lineRule="auto"/>
        <w:jc w:val="both"/>
        <w:textAlignment w:val="baseline"/>
        <w:rPr>
          <w:rFonts w:ascii="Arial" w:hAnsi="Arial" w:cs="Arial"/>
          <w:b/>
          <w:szCs w:val="24"/>
        </w:rPr>
      </w:pPr>
    </w:p>
    <w:p w:rsidR="009C2AB5" w:rsidRPr="00FF4413" w:rsidRDefault="009C2AB5" w:rsidP="009C2AB5">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2.2 Fundamento fáctico</w:t>
      </w:r>
    </w:p>
    <w:p w:rsidR="009C2AB5" w:rsidRDefault="009C2AB5" w:rsidP="009C2AB5">
      <w:pPr>
        <w:autoSpaceDE w:val="0"/>
        <w:autoSpaceDN w:val="0"/>
        <w:adjustRightInd w:val="0"/>
        <w:spacing w:line="276" w:lineRule="auto"/>
        <w:jc w:val="both"/>
        <w:rPr>
          <w:rFonts w:ascii="Arial" w:hAnsi="Arial" w:cs="Arial"/>
          <w:szCs w:val="24"/>
        </w:rPr>
      </w:pPr>
    </w:p>
    <w:p w:rsidR="009C2AB5" w:rsidRDefault="009C2AB5" w:rsidP="009C2AB5">
      <w:pPr>
        <w:autoSpaceDE w:val="0"/>
        <w:autoSpaceDN w:val="0"/>
        <w:adjustRightInd w:val="0"/>
        <w:spacing w:line="276" w:lineRule="auto"/>
        <w:jc w:val="both"/>
        <w:rPr>
          <w:rFonts w:ascii="Arial" w:hAnsi="Arial" w:cs="Arial"/>
          <w:b/>
          <w:color w:val="000000"/>
          <w:szCs w:val="24"/>
          <w:lang w:eastAsia="es-CO"/>
        </w:rPr>
      </w:pPr>
      <w:r>
        <w:rPr>
          <w:rFonts w:ascii="Arial" w:hAnsi="Arial" w:cs="Arial"/>
          <w:b/>
          <w:color w:val="000000"/>
          <w:szCs w:val="24"/>
          <w:lang w:eastAsia="es-CO"/>
        </w:rPr>
        <w:t>2.2.1 De la e</w:t>
      </w:r>
      <w:r w:rsidRPr="009510EC">
        <w:rPr>
          <w:rFonts w:ascii="Arial" w:hAnsi="Arial" w:cs="Arial"/>
          <w:b/>
          <w:color w:val="000000"/>
          <w:szCs w:val="24"/>
          <w:lang w:eastAsia="es-CO"/>
        </w:rPr>
        <w:t xml:space="preserve">xistencia </w:t>
      </w:r>
      <w:r>
        <w:rPr>
          <w:rFonts w:ascii="Arial" w:hAnsi="Arial" w:cs="Arial"/>
          <w:b/>
          <w:color w:val="000000"/>
          <w:szCs w:val="24"/>
          <w:lang w:eastAsia="es-CO"/>
        </w:rPr>
        <w:t>d</w:t>
      </w:r>
      <w:r w:rsidRPr="009510EC">
        <w:rPr>
          <w:rFonts w:ascii="Arial" w:hAnsi="Arial" w:cs="Arial"/>
          <w:b/>
          <w:color w:val="000000"/>
          <w:szCs w:val="24"/>
          <w:lang w:eastAsia="es-CO"/>
        </w:rPr>
        <w:t xml:space="preserve">el </w:t>
      </w:r>
      <w:r>
        <w:rPr>
          <w:rFonts w:ascii="Arial" w:hAnsi="Arial" w:cs="Arial"/>
          <w:b/>
          <w:color w:val="000000"/>
          <w:szCs w:val="24"/>
          <w:lang w:eastAsia="es-CO"/>
        </w:rPr>
        <w:t>c</w:t>
      </w:r>
      <w:r w:rsidRPr="009510EC">
        <w:rPr>
          <w:rFonts w:ascii="Arial" w:hAnsi="Arial" w:cs="Arial"/>
          <w:b/>
          <w:color w:val="000000"/>
          <w:szCs w:val="24"/>
          <w:lang w:eastAsia="es-CO"/>
        </w:rPr>
        <w:t>o</w:t>
      </w:r>
      <w:r>
        <w:rPr>
          <w:rFonts w:ascii="Arial" w:hAnsi="Arial" w:cs="Arial"/>
          <w:b/>
          <w:color w:val="000000"/>
          <w:szCs w:val="24"/>
          <w:lang w:eastAsia="es-CO"/>
        </w:rPr>
        <w:t>n</w:t>
      </w:r>
      <w:r w:rsidRPr="009510EC">
        <w:rPr>
          <w:rFonts w:ascii="Arial" w:hAnsi="Arial" w:cs="Arial"/>
          <w:b/>
          <w:color w:val="000000"/>
          <w:szCs w:val="24"/>
          <w:lang w:eastAsia="es-CO"/>
        </w:rPr>
        <w:t xml:space="preserve">trato </w:t>
      </w:r>
      <w:r>
        <w:rPr>
          <w:rFonts w:ascii="Arial" w:hAnsi="Arial" w:cs="Arial"/>
          <w:b/>
          <w:color w:val="000000"/>
          <w:szCs w:val="24"/>
          <w:lang w:eastAsia="es-CO"/>
        </w:rPr>
        <w:t>de t</w:t>
      </w:r>
      <w:r w:rsidRPr="009510EC">
        <w:rPr>
          <w:rFonts w:ascii="Arial" w:hAnsi="Arial" w:cs="Arial"/>
          <w:b/>
          <w:color w:val="000000"/>
          <w:szCs w:val="24"/>
          <w:lang w:eastAsia="es-CO"/>
        </w:rPr>
        <w:t>rabajo</w:t>
      </w:r>
    </w:p>
    <w:p w:rsidR="009C2AB5" w:rsidRPr="009510EC" w:rsidRDefault="009C2AB5" w:rsidP="009C2AB5">
      <w:pPr>
        <w:autoSpaceDE w:val="0"/>
        <w:autoSpaceDN w:val="0"/>
        <w:adjustRightInd w:val="0"/>
        <w:spacing w:line="276" w:lineRule="auto"/>
        <w:jc w:val="both"/>
        <w:rPr>
          <w:rFonts w:ascii="Arial" w:hAnsi="Arial" w:cs="Arial"/>
          <w:b/>
          <w:color w:val="000000"/>
          <w:szCs w:val="24"/>
          <w:lang w:eastAsia="es-CO"/>
        </w:rPr>
      </w:pPr>
    </w:p>
    <w:p w:rsidR="003C5787" w:rsidRDefault="003C5787" w:rsidP="009C2AB5">
      <w:pPr>
        <w:pStyle w:val="Corpsdetexte2"/>
        <w:spacing w:after="0" w:line="276" w:lineRule="auto"/>
        <w:jc w:val="both"/>
        <w:rPr>
          <w:rFonts w:ascii="Arial" w:hAnsi="Arial" w:cs="Arial"/>
          <w:szCs w:val="24"/>
        </w:rPr>
      </w:pPr>
      <w:r>
        <w:rPr>
          <w:rFonts w:ascii="Arial" w:hAnsi="Arial" w:cs="Arial"/>
          <w:szCs w:val="24"/>
        </w:rPr>
        <w:t>Recuérdese que se declaró la existencia de un contrato de trabajo entre la</w:t>
      </w:r>
      <w:r w:rsidR="00EC535D">
        <w:rPr>
          <w:rFonts w:ascii="Arial" w:hAnsi="Arial" w:cs="Arial"/>
          <w:szCs w:val="24"/>
        </w:rPr>
        <w:t xml:space="preserve"> señora María </w:t>
      </w:r>
      <w:proofErr w:type="spellStart"/>
      <w:r w:rsidR="00EC535D">
        <w:rPr>
          <w:rFonts w:ascii="Arial" w:hAnsi="Arial" w:cs="Arial"/>
          <w:szCs w:val="24"/>
        </w:rPr>
        <w:t>Soveida</w:t>
      </w:r>
      <w:proofErr w:type="spellEnd"/>
      <w:r w:rsidR="00EC535D">
        <w:rPr>
          <w:rFonts w:ascii="Arial" w:hAnsi="Arial" w:cs="Arial"/>
          <w:szCs w:val="24"/>
        </w:rPr>
        <w:t xml:space="preserve"> Serna Bení</w:t>
      </w:r>
      <w:r>
        <w:rPr>
          <w:rFonts w:ascii="Arial" w:hAnsi="Arial" w:cs="Arial"/>
          <w:szCs w:val="24"/>
        </w:rPr>
        <w:t>tez y el señor José Albeiro Pineda Ospina, por lo que nada debe analizarse al respecto.</w:t>
      </w:r>
    </w:p>
    <w:p w:rsidR="003C5787" w:rsidRDefault="003C5787" w:rsidP="009C2AB5">
      <w:pPr>
        <w:pStyle w:val="Corpsdetexte2"/>
        <w:spacing w:after="0" w:line="276" w:lineRule="auto"/>
        <w:jc w:val="both"/>
        <w:rPr>
          <w:rFonts w:ascii="Arial" w:hAnsi="Arial" w:cs="Arial"/>
          <w:szCs w:val="24"/>
        </w:rPr>
      </w:pPr>
    </w:p>
    <w:p w:rsidR="003C5787" w:rsidRDefault="003C5787" w:rsidP="009C2AB5">
      <w:pPr>
        <w:pStyle w:val="Corpsdetexte2"/>
        <w:spacing w:after="0" w:line="276" w:lineRule="auto"/>
        <w:jc w:val="both"/>
        <w:rPr>
          <w:rFonts w:ascii="Arial" w:hAnsi="Arial" w:cs="Arial"/>
          <w:szCs w:val="24"/>
        </w:rPr>
      </w:pPr>
      <w:r>
        <w:rPr>
          <w:rFonts w:ascii="Arial" w:hAnsi="Arial" w:cs="Arial"/>
          <w:szCs w:val="24"/>
        </w:rPr>
        <w:t>El</w:t>
      </w:r>
      <w:r w:rsidR="00EC535D">
        <w:rPr>
          <w:rFonts w:ascii="Arial" w:hAnsi="Arial" w:cs="Arial"/>
          <w:szCs w:val="24"/>
        </w:rPr>
        <w:t xml:space="preserve"> primer</w:t>
      </w:r>
      <w:r>
        <w:rPr>
          <w:rFonts w:ascii="Arial" w:hAnsi="Arial" w:cs="Arial"/>
          <w:szCs w:val="24"/>
        </w:rPr>
        <w:t xml:space="preserve"> motivo de inconformidad se circunscribe a la negaci</w:t>
      </w:r>
      <w:r w:rsidR="00421D74">
        <w:rPr>
          <w:rFonts w:ascii="Arial" w:hAnsi="Arial" w:cs="Arial"/>
          <w:szCs w:val="24"/>
        </w:rPr>
        <w:t xml:space="preserve">ón que de esa declaratoria se </w:t>
      </w:r>
      <w:r>
        <w:rPr>
          <w:rFonts w:ascii="Arial" w:hAnsi="Arial" w:cs="Arial"/>
          <w:szCs w:val="24"/>
        </w:rPr>
        <w:t>hizo respecto de la señora</w:t>
      </w:r>
      <w:r w:rsidR="00421D74">
        <w:rPr>
          <w:rFonts w:ascii="Arial" w:hAnsi="Arial" w:cs="Arial"/>
          <w:szCs w:val="24"/>
        </w:rPr>
        <w:t xml:space="preserve"> Ana Azucena Sánchez Medina, por lo que procederá la Sala a verificar </w:t>
      </w:r>
      <w:r w:rsidR="00EC535D">
        <w:rPr>
          <w:rFonts w:ascii="Arial" w:hAnsi="Arial" w:cs="Arial"/>
          <w:szCs w:val="24"/>
        </w:rPr>
        <w:t>si en efecto la demandante prestó sus servicios personales a favor de ella.</w:t>
      </w:r>
    </w:p>
    <w:p w:rsidR="003C5787" w:rsidRDefault="003C5787" w:rsidP="009C2AB5">
      <w:pPr>
        <w:pStyle w:val="Corpsdetexte2"/>
        <w:spacing w:after="0" w:line="276" w:lineRule="auto"/>
        <w:jc w:val="both"/>
        <w:rPr>
          <w:rFonts w:ascii="Arial" w:hAnsi="Arial" w:cs="Arial"/>
          <w:szCs w:val="24"/>
        </w:rPr>
      </w:pPr>
    </w:p>
    <w:p w:rsidR="00EC535D" w:rsidRDefault="009C2AB5" w:rsidP="009C2AB5">
      <w:pPr>
        <w:pStyle w:val="Corpsdetexte2"/>
        <w:spacing w:after="0" w:line="276" w:lineRule="auto"/>
        <w:jc w:val="both"/>
        <w:rPr>
          <w:rFonts w:ascii="Arial" w:hAnsi="Arial" w:cs="Arial"/>
          <w:szCs w:val="24"/>
        </w:rPr>
      </w:pPr>
      <w:r>
        <w:rPr>
          <w:rFonts w:ascii="Arial" w:hAnsi="Arial" w:cs="Arial"/>
          <w:szCs w:val="24"/>
        </w:rPr>
        <w:t xml:space="preserve">Bien. Con </w:t>
      </w:r>
      <w:r w:rsidRPr="00F67B18">
        <w:rPr>
          <w:rFonts w:ascii="Arial" w:hAnsi="Arial" w:cs="Arial"/>
          <w:szCs w:val="24"/>
        </w:rPr>
        <w:t xml:space="preserve">el caudal probatorio </w:t>
      </w:r>
      <w:r>
        <w:rPr>
          <w:rFonts w:ascii="Arial" w:hAnsi="Arial" w:cs="Arial"/>
          <w:szCs w:val="24"/>
        </w:rPr>
        <w:t>obrante en el proceso</w:t>
      </w:r>
      <w:r w:rsidR="00EC535D">
        <w:rPr>
          <w:rFonts w:ascii="Arial" w:hAnsi="Arial" w:cs="Arial"/>
          <w:szCs w:val="24"/>
        </w:rPr>
        <w:t xml:space="preserve"> se logró demostrar que </w:t>
      </w:r>
      <w:r w:rsidR="00286C4B">
        <w:rPr>
          <w:rFonts w:ascii="Arial" w:hAnsi="Arial" w:cs="Arial"/>
          <w:szCs w:val="24"/>
        </w:rPr>
        <w:t xml:space="preserve">fue con el señor José Albeiro Pineda que María </w:t>
      </w:r>
      <w:proofErr w:type="spellStart"/>
      <w:r w:rsidR="00286C4B">
        <w:rPr>
          <w:rFonts w:ascii="Arial" w:hAnsi="Arial" w:cs="Arial"/>
          <w:szCs w:val="24"/>
        </w:rPr>
        <w:t>Soveida</w:t>
      </w:r>
      <w:proofErr w:type="spellEnd"/>
      <w:r w:rsidR="00286C4B">
        <w:rPr>
          <w:rFonts w:ascii="Arial" w:hAnsi="Arial" w:cs="Arial"/>
          <w:szCs w:val="24"/>
        </w:rPr>
        <w:t xml:space="preserve"> Serna Benítez, suscribió un contrato de prestación de servicios</w:t>
      </w:r>
      <w:r w:rsidR="00896445">
        <w:rPr>
          <w:rFonts w:ascii="Arial" w:hAnsi="Arial" w:cs="Arial"/>
          <w:szCs w:val="24"/>
        </w:rPr>
        <w:t xml:space="preserve"> profesionales in</w:t>
      </w:r>
      <w:r w:rsidR="00CC4E65">
        <w:rPr>
          <w:rFonts w:ascii="Arial" w:hAnsi="Arial" w:cs="Arial"/>
          <w:szCs w:val="24"/>
        </w:rPr>
        <w:t xml:space="preserve">dependientes, </w:t>
      </w:r>
      <w:r w:rsidR="00896445" w:rsidRPr="00CC4E65">
        <w:rPr>
          <w:rFonts w:ascii="Arial" w:hAnsi="Arial" w:cs="Arial"/>
          <w:szCs w:val="24"/>
        </w:rPr>
        <w:t xml:space="preserve">el que en virtud del principio de primacía de la realidad, se </w:t>
      </w:r>
      <w:r w:rsidR="00CC4E65">
        <w:rPr>
          <w:rFonts w:ascii="Arial" w:hAnsi="Arial" w:cs="Arial"/>
          <w:szCs w:val="24"/>
        </w:rPr>
        <w:t xml:space="preserve">tuvo </w:t>
      </w:r>
      <w:r w:rsidR="00575872">
        <w:rPr>
          <w:rFonts w:ascii="Arial" w:hAnsi="Arial" w:cs="Arial"/>
          <w:szCs w:val="24"/>
        </w:rPr>
        <w:t xml:space="preserve">como </w:t>
      </w:r>
      <w:r w:rsidR="00CC4E65">
        <w:rPr>
          <w:rFonts w:ascii="Arial" w:hAnsi="Arial" w:cs="Arial"/>
          <w:szCs w:val="24"/>
        </w:rPr>
        <w:t>contrato de trabajo, aunado a ello, que la</w:t>
      </w:r>
      <w:r w:rsidR="008C29B0">
        <w:rPr>
          <w:rFonts w:ascii="Arial" w:hAnsi="Arial" w:cs="Arial"/>
          <w:szCs w:val="24"/>
        </w:rPr>
        <w:t>s labores las desempeñó desde finales del año 2004 y hasta el 31/01/2015, aunque de manera interrumpida.</w:t>
      </w:r>
    </w:p>
    <w:p w:rsidR="008C29B0" w:rsidRDefault="008C29B0" w:rsidP="009C2AB5">
      <w:pPr>
        <w:pStyle w:val="Corpsdetexte2"/>
        <w:spacing w:after="0" w:line="276" w:lineRule="auto"/>
        <w:jc w:val="both"/>
        <w:rPr>
          <w:rFonts w:ascii="Arial" w:hAnsi="Arial" w:cs="Arial"/>
          <w:szCs w:val="24"/>
        </w:rPr>
      </w:pPr>
    </w:p>
    <w:p w:rsidR="008C29B0" w:rsidRDefault="008C29B0" w:rsidP="009C2AB5">
      <w:pPr>
        <w:pStyle w:val="Corpsdetexte2"/>
        <w:spacing w:after="0" w:line="276" w:lineRule="auto"/>
        <w:jc w:val="both"/>
        <w:rPr>
          <w:rFonts w:ascii="Arial" w:hAnsi="Arial" w:cs="Arial"/>
          <w:szCs w:val="24"/>
        </w:rPr>
      </w:pPr>
      <w:r>
        <w:rPr>
          <w:rFonts w:ascii="Arial" w:hAnsi="Arial" w:cs="Arial"/>
          <w:szCs w:val="24"/>
        </w:rPr>
        <w:t xml:space="preserve">Por su parte, </w:t>
      </w:r>
      <w:r w:rsidR="00916D7E">
        <w:rPr>
          <w:rFonts w:ascii="Arial" w:hAnsi="Arial" w:cs="Arial"/>
          <w:szCs w:val="24"/>
        </w:rPr>
        <w:t xml:space="preserve">en general, los testigos afirmaron que no se dieron cuenta que la actora haya tenido funciones de empleada doméstica en la casa de la señora Azucena Sánchez, pues solo pudieron percibir que </w:t>
      </w:r>
      <w:r w:rsidR="00111EA4">
        <w:rPr>
          <w:rFonts w:ascii="Arial" w:hAnsi="Arial" w:cs="Arial"/>
          <w:szCs w:val="24"/>
        </w:rPr>
        <w:t xml:space="preserve">aquella </w:t>
      </w:r>
      <w:r w:rsidR="00916D7E">
        <w:rPr>
          <w:rFonts w:ascii="Arial" w:hAnsi="Arial" w:cs="Arial"/>
          <w:szCs w:val="24"/>
        </w:rPr>
        <w:t xml:space="preserve">se desempeñaba como administradora de la panadería, actividad que incluía el manejo de la caja y la atención de los clientes, </w:t>
      </w:r>
      <w:r w:rsidR="00B536D4">
        <w:rPr>
          <w:rFonts w:ascii="Arial" w:hAnsi="Arial" w:cs="Arial"/>
          <w:szCs w:val="24"/>
        </w:rPr>
        <w:t xml:space="preserve">en </w:t>
      </w:r>
      <w:r w:rsidR="00522BEF">
        <w:rPr>
          <w:rFonts w:ascii="Arial" w:hAnsi="Arial" w:cs="Arial"/>
          <w:szCs w:val="24"/>
        </w:rPr>
        <w:t>cuyo desarrollo no percibieron ó</w:t>
      </w:r>
      <w:r w:rsidR="00B536D4">
        <w:rPr>
          <w:rFonts w:ascii="Arial" w:hAnsi="Arial" w:cs="Arial"/>
          <w:szCs w:val="24"/>
        </w:rPr>
        <w:t xml:space="preserve">rdenes de ninguna naturaleza de la citada señora, pues </w:t>
      </w:r>
      <w:r w:rsidR="00CE02D2">
        <w:rPr>
          <w:rFonts w:ascii="Arial" w:hAnsi="Arial" w:cs="Arial"/>
          <w:szCs w:val="24"/>
        </w:rPr>
        <w:t>aunque ella y su esposo José Albeiro Pineda, permanecían en el negocio, tampoco de</w:t>
      </w:r>
      <w:r w:rsidR="00522BEF">
        <w:rPr>
          <w:rFonts w:ascii="Arial" w:hAnsi="Arial" w:cs="Arial"/>
          <w:szCs w:val="24"/>
        </w:rPr>
        <w:t xml:space="preserve"> este observaron que impartiera</w:t>
      </w:r>
      <w:r w:rsidR="00CE02D2">
        <w:rPr>
          <w:rFonts w:ascii="Arial" w:hAnsi="Arial" w:cs="Arial"/>
          <w:szCs w:val="24"/>
        </w:rPr>
        <w:t xml:space="preserve"> instrucciones, aunque se imaginaban que eran ellos los que ejercían las supervisión. </w:t>
      </w:r>
    </w:p>
    <w:p w:rsidR="00CE02D2" w:rsidRDefault="00CE02D2" w:rsidP="009C2AB5">
      <w:pPr>
        <w:pStyle w:val="Corpsdetexte2"/>
        <w:spacing w:after="0" w:line="276" w:lineRule="auto"/>
        <w:jc w:val="both"/>
        <w:rPr>
          <w:rFonts w:ascii="Arial" w:hAnsi="Arial" w:cs="Arial"/>
          <w:szCs w:val="24"/>
        </w:rPr>
      </w:pPr>
    </w:p>
    <w:p w:rsidR="00CE02D2" w:rsidRDefault="00CE02D2" w:rsidP="009C2AB5">
      <w:pPr>
        <w:pStyle w:val="Corpsdetexte2"/>
        <w:spacing w:after="0" w:line="276" w:lineRule="auto"/>
        <w:jc w:val="both"/>
        <w:rPr>
          <w:rFonts w:ascii="Arial" w:hAnsi="Arial" w:cs="Arial"/>
          <w:szCs w:val="24"/>
        </w:rPr>
      </w:pPr>
      <w:r>
        <w:rPr>
          <w:rFonts w:ascii="Arial" w:hAnsi="Arial" w:cs="Arial"/>
          <w:szCs w:val="24"/>
        </w:rPr>
        <w:t xml:space="preserve">Por lo dicho, no se logró acreditar que efectivamente María </w:t>
      </w:r>
      <w:proofErr w:type="spellStart"/>
      <w:r>
        <w:rPr>
          <w:rFonts w:ascii="Arial" w:hAnsi="Arial" w:cs="Arial"/>
          <w:szCs w:val="24"/>
        </w:rPr>
        <w:t>Soveida</w:t>
      </w:r>
      <w:proofErr w:type="spellEnd"/>
      <w:r>
        <w:rPr>
          <w:rFonts w:ascii="Arial" w:hAnsi="Arial" w:cs="Arial"/>
          <w:szCs w:val="24"/>
        </w:rPr>
        <w:t xml:space="preserve"> Serna Benítez, hubiera prestado sus servicios personales a la codemandada Azucena Sánchez, por lo que ni siquiera puede nacer a su favor, la presunción establecida en el artículo 24 del </w:t>
      </w:r>
      <w:proofErr w:type="spellStart"/>
      <w:r>
        <w:rPr>
          <w:rFonts w:ascii="Arial" w:hAnsi="Arial" w:cs="Arial"/>
          <w:szCs w:val="24"/>
        </w:rPr>
        <w:t>C.S.T</w:t>
      </w:r>
      <w:proofErr w:type="spellEnd"/>
      <w:r>
        <w:rPr>
          <w:rFonts w:ascii="Arial" w:hAnsi="Arial" w:cs="Arial"/>
          <w:szCs w:val="24"/>
        </w:rPr>
        <w:t>., de existencia de un contrato de trabajo,</w:t>
      </w:r>
    </w:p>
    <w:p w:rsidR="00CE02D2" w:rsidRDefault="00CE02D2" w:rsidP="009C2AB5">
      <w:pPr>
        <w:pStyle w:val="Corpsdetexte2"/>
        <w:spacing w:after="0" w:line="276" w:lineRule="auto"/>
        <w:jc w:val="both"/>
        <w:rPr>
          <w:rFonts w:ascii="Arial" w:hAnsi="Arial" w:cs="Arial"/>
          <w:szCs w:val="24"/>
        </w:rPr>
      </w:pPr>
    </w:p>
    <w:p w:rsidR="00CE02D2" w:rsidRDefault="004E17F1" w:rsidP="009C2AB5">
      <w:pPr>
        <w:pStyle w:val="Corpsdetexte2"/>
        <w:spacing w:after="0" w:line="276" w:lineRule="auto"/>
        <w:jc w:val="both"/>
        <w:rPr>
          <w:rFonts w:ascii="Arial" w:hAnsi="Arial" w:cs="Arial"/>
          <w:szCs w:val="24"/>
        </w:rPr>
      </w:pPr>
      <w:r>
        <w:rPr>
          <w:rFonts w:ascii="Arial" w:hAnsi="Arial" w:cs="Arial"/>
          <w:szCs w:val="24"/>
        </w:rPr>
        <w:t>D</w:t>
      </w:r>
      <w:r w:rsidR="00CE02D2">
        <w:rPr>
          <w:rFonts w:ascii="Arial" w:hAnsi="Arial" w:cs="Arial"/>
          <w:szCs w:val="24"/>
        </w:rPr>
        <w:t>ebe aclararse, que el hecho de que la señora Azucena Sánchez, permaneciera en el establecimiento de comercio de propiedad de su cónyuge</w:t>
      </w:r>
      <w:r w:rsidR="00522BEF">
        <w:rPr>
          <w:rFonts w:ascii="Arial" w:hAnsi="Arial" w:cs="Arial"/>
          <w:szCs w:val="24"/>
        </w:rPr>
        <w:t xml:space="preserve"> –</w:t>
      </w:r>
      <w:proofErr w:type="spellStart"/>
      <w:r w:rsidR="00522BEF">
        <w:rPr>
          <w:rFonts w:ascii="Arial" w:hAnsi="Arial" w:cs="Arial"/>
          <w:szCs w:val="24"/>
        </w:rPr>
        <w:t>fl</w:t>
      </w:r>
      <w:proofErr w:type="spellEnd"/>
      <w:r w:rsidR="00522BEF">
        <w:rPr>
          <w:rFonts w:ascii="Arial" w:hAnsi="Arial" w:cs="Arial"/>
          <w:szCs w:val="24"/>
        </w:rPr>
        <w:t>. 11 y s.s. cd. 1-</w:t>
      </w:r>
      <w:r w:rsidR="00CE02D2">
        <w:rPr>
          <w:rFonts w:ascii="Arial" w:hAnsi="Arial" w:cs="Arial"/>
          <w:szCs w:val="24"/>
        </w:rPr>
        <w:t>, no la convierte en empleadora de las personas que prestaban los servicios en ese lugar, sino que, debe entenderse que por</w:t>
      </w:r>
      <w:r w:rsidR="00112FE5">
        <w:rPr>
          <w:rFonts w:ascii="Arial" w:hAnsi="Arial" w:cs="Arial"/>
          <w:szCs w:val="24"/>
        </w:rPr>
        <w:t xml:space="preserve"> tratarse del negocio del cual</w:t>
      </w:r>
      <w:r w:rsidR="00CE02D2">
        <w:rPr>
          <w:rFonts w:ascii="Arial" w:hAnsi="Arial" w:cs="Arial"/>
          <w:szCs w:val="24"/>
        </w:rPr>
        <w:t xml:space="preserve"> se obtenían los ingresos para el sostenimiento de su familia, era apenas obvio que </w:t>
      </w:r>
      <w:r w:rsidR="00CE02D2">
        <w:rPr>
          <w:rFonts w:ascii="Arial" w:hAnsi="Arial" w:cs="Arial"/>
          <w:szCs w:val="24"/>
        </w:rPr>
        <w:lastRenderedPageBreak/>
        <w:t xml:space="preserve">ella estuviera atenta del eficiente funcionamiento del mismo, pero se itera, no como empleadora directa, sino como </w:t>
      </w:r>
      <w:r w:rsidR="00F67B4B">
        <w:rPr>
          <w:rFonts w:ascii="Arial" w:hAnsi="Arial" w:cs="Arial"/>
          <w:szCs w:val="24"/>
        </w:rPr>
        <w:t>inter</w:t>
      </w:r>
      <w:r w:rsidR="00112FE5">
        <w:rPr>
          <w:rFonts w:ascii="Arial" w:hAnsi="Arial" w:cs="Arial"/>
          <w:szCs w:val="24"/>
        </w:rPr>
        <w:t>mediaria o representante de aquel.</w:t>
      </w:r>
    </w:p>
    <w:p w:rsidR="008C29B0" w:rsidRPr="00CC4E65" w:rsidRDefault="008C29B0" w:rsidP="009C2AB5">
      <w:pPr>
        <w:pStyle w:val="Corpsdetexte2"/>
        <w:spacing w:after="0" w:line="276" w:lineRule="auto"/>
        <w:jc w:val="both"/>
        <w:rPr>
          <w:rFonts w:ascii="Arial" w:hAnsi="Arial" w:cs="Arial"/>
          <w:szCs w:val="24"/>
        </w:rPr>
      </w:pPr>
    </w:p>
    <w:p w:rsidR="00EC535D" w:rsidRDefault="004E17F1" w:rsidP="009C2AB5">
      <w:pPr>
        <w:pStyle w:val="Corpsdetexte2"/>
        <w:spacing w:after="0" w:line="276" w:lineRule="auto"/>
        <w:jc w:val="both"/>
        <w:rPr>
          <w:rFonts w:ascii="Arial" w:hAnsi="Arial" w:cs="Arial"/>
          <w:szCs w:val="24"/>
        </w:rPr>
      </w:pPr>
      <w:r>
        <w:rPr>
          <w:rFonts w:ascii="Arial" w:hAnsi="Arial" w:cs="Arial"/>
          <w:szCs w:val="24"/>
        </w:rPr>
        <w:t>Así mismo, es del caso precisar, que carece de certeza lo expuesto por el recurrente, en el sentido que la señora Azucena Sánchez Medina, hubiese confesado que daba instrucciones al personal que laboraba en la panadería</w:t>
      </w:r>
      <w:r w:rsidRPr="004E17F1">
        <w:rPr>
          <w:rFonts w:ascii="Arial" w:hAnsi="Arial" w:cs="Arial"/>
          <w:color w:val="000000"/>
          <w:szCs w:val="24"/>
          <w:lang w:eastAsia="es-CO"/>
        </w:rPr>
        <w:t xml:space="preserve"> </w:t>
      </w:r>
      <w:r>
        <w:rPr>
          <w:rFonts w:ascii="Arial" w:hAnsi="Arial" w:cs="Arial"/>
          <w:color w:val="000000"/>
          <w:szCs w:val="24"/>
          <w:lang w:eastAsia="es-CO"/>
        </w:rPr>
        <w:t>y que le indicaba a la demandante los días en los cuales debía laborar</w:t>
      </w:r>
      <w:r>
        <w:rPr>
          <w:rFonts w:ascii="Arial" w:hAnsi="Arial" w:cs="Arial"/>
          <w:szCs w:val="24"/>
        </w:rPr>
        <w:t>; pues contrario a ello, indic</w:t>
      </w:r>
      <w:r w:rsidR="009E0436">
        <w:rPr>
          <w:rFonts w:ascii="Arial" w:hAnsi="Arial" w:cs="Arial"/>
          <w:szCs w:val="24"/>
        </w:rPr>
        <w:t>ó respecto a ella, que no le dio órdenes y que bajo su subordinación nunca estuvo. Y, de ninguna manera</w:t>
      </w:r>
      <w:r w:rsidR="002C2910">
        <w:rPr>
          <w:rFonts w:ascii="Arial" w:hAnsi="Arial" w:cs="Arial"/>
          <w:szCs w:val="24"/>
        </w:rPr>
        <w:t xml:space="preserve"> se</w:t>
      </w:r>
      <w:r w:rsidR="009E0436">
        <w:rPr>
          <w:rFonts w:ascii="Arial" w:hAnsi="Arial" w:cs="Arial"/>
          <w:szCs w:val="24"/>
        </w:rPr>
        <w:t xml:space="preserve"> puede interpretar</w:t>
      </w:r>
      <w:r w:rsidR="002C2910">
        <w:rPr>
          <w:rFonts w:ascii="Arial" w:hAnsi="Arial" w:cs="Arial"/>
          <w:szCs w:val="24"/>
        </w:rPr>
        <w:t xml:space="preserve"> o asimilar</w:t>
      </w:r>
      <w:r w:rsidR="009E0436">
        <w:rPr>
          <w:rFonts w:ascii="Arial" w:hAnsi="Arial" w:cs="Arial"/>
          <w:szCs w:val="24"/>
        </w:rPr>
        <w:t xml:space="preserve"> que el hecho de permanecer en el negocio y vigilar que todo se desarrollara en los mejores términos, que fue lo que expresamente manifestó, </w:t>
      </w:r>
      <w:r w:rsidR="002C2910">
        <w:rPr>
          <w:rFonts w:ascii="Arial" w:hAnsi="Arial" w:cs="Arial"/>
          <w:szCs w:val="24"/>
        </w:rPr>
        <w:t>constituya ejercicio del poder subordinante propio, sino que se insiste, lo era en representación de su esposo,</w:t>
      </w:r>
      <w:r w:rsidR="003A4327">
        <w:rPr>
          <w:rFonts w:ascii="Arial" w:hAnsi="Arial" w:cs="Arial"/>
          <w:szCs w:val="24"/>
        </w:rPr>
        <w:t xml:space="preserve"> quien se indicó fue el</w:t>
      </w:r>
      <w:r w:rsidR="002C2910">
        <w:rPr>
          <w:rFonts w:ascii="Arial" w:hAnsi="Arial" w:cs="Arial"/>
          <w:szCs w:val="24"/>
        </w:rPr>
        <w:t xml:space="preserve"> </w:t>
      </w:r>
      <w:r w:rsidR="00522BEF">
        <w:rPr>
          <w:rFonts w:ascii="Arial" w:hAnsi="Arial" w:cs="Arial"/>
          <w:szCs w:val="24"/>
        </w:rPr>
        <w:t xml:space="preserve">verdadero empleador, calidad que se extrae del certificado de </w:t>
      </w:r>
      <w:r w:rsidR="00276A3D">
        <w:rPr>
          <w:rFonts w:ascii="Arial" w:hAnsi="Arial" w:cs="Arial"/>
          <w:szCs w:val="24"/>
        </w:rPr>
        <w:t>matrícula mercantil</w:t>
      </w:r>
      <w:r w:rsidR="00522BEF">
        <w:rPr>
          <w:rFonts w:ascii="Arial" w:hAnsi="Arial" w:cs="Arial"/>
          <w:szCs w:val="24"/>
        </w:rPr>
        <w:t xml:space="preserve">, visible a </w:t>
      </w:r>
      <w:proofErr w:type="spellStart"/>
      <w:r w:rsidR="00522BEF">
        <w:rPr>
          <w:rFonts w:ascii="Arial" w:hAnsi="Arial" w:cs="Arial"/>
          <w:szCs w:val="24"/>
        </w:rPr>
        <w:t>f</w:t>
      </w:r>
      <w:r w:rsidR="00276A3D">
        <w:rPr>
          <w:rFonts w:ascii="Arial" w:hAnsi="Arial" w:cs="Arial"/>
          <w:szCs w:val="24"/>
        </w:rPr>
        <w:t>l</w:t>
      </w:r>
      <w:proofErr w:type="spellEnd"/>
      <w:r w:rsidR="00276A3D">
        <w:rPr>
          <w:rFonts w:ascii="Arial" w:hAnsi="Arial" w:cs="Arial"/>
          <w:szCs w:val="24"/>
        </w:rPr>
        <w:t xml:space="preserve">. </w:t>
      </w:r>
      <w:r w:rsidR="00522BEF">
        <w:rPr>
          <w:rFonts w:ascii="Arial" w:hAnsi="Arial" w:cs="Arial"/>
          <w:szCs w:val="24"/>
        </w:rPr>
        <w:t xml:space="preserve">11 y s.s. del cd. 1, </w:t>
      </w:r>
      <w:r w:rsidR="00276A3D">
        <w:rPr>
          <w:rFonts w:ascii="Arial" w:hAnsi="Arial" w:cs="Arial"/>
          <w:szCs w:val="24"/>
        </w:rPr>
        <w:t>al ser el propietario del establecimiento de comercio “Panadería y Pastelería Karen” desde el 03/01/</w:t>
      </w:r>
      <w:r w:rsidR="00522BEF">
        <w:rPr>
          <w:rFonts w:ascii="Arial" w:hAnsi="Arial" w:cs="Arial"/>
          <w:szCs w:val="24"/>
        </w:rPr>
        <w:t>01 al 25/01/16.</w:t>
      </w:r>
    </w:p>
    <w:p w:rsidR="007079E4" w:rsidRDefault="007079E4" w:rsidP="009C2AB5">
      <w:pPr>
        <w:pStyle w:val="Corpsdetexte2"/>
        <w:spacing w:after="0" w:line="276" w:lineRule="auto"/>
        <w:jc w:val="both"/>
        <w:rPr>
          <w:rFonts w:ascii="Arial" w:hAnsi="Arial" w:cs="Arial"/>
          <w:szCs w:val="24"/>
        </w:rPr>
      </w:pPr>
    </w:p>
    <w:p w:rsidR="00EC535D" w:rsidRDefault="003A4327" w:rsidP="009C2AB5">
      <w:pPr>
        <w:pStyle w:val="Corpsdetexte2"/>
        <w:spacing w:after="0" w:line="276" w:lineRule="auto"/>
        <w:jc w:val="both"/>
        <w:rPr>
          <w:rFonts w:ascii="Arial" w:hAnsi="Arial" w:cs="Arial"/>
          <w:szCs w:val="24"/>
        </w:rPr>
      </w:pPr>
      <w:r>
        <w:rPr>
          <w:rFonts w:ascii="Arial" w:hAnsi="Arial" w:cs="Arial"/>
          <w:szCs w:val="24"/>
        </w:rPr>
        <w:t>Siendo así las cosas, no se acoge este aspecto de la apelación.</w:t>
      </w:r>
    </w:p>
    <w:p w:rsidR="004E17F1" w:rsidRDefault="004E17F1" w:rsidP="009C2AB5">
      <w:pPr>
        <w:pStyle w:val="Corpsdetexte2"/>
        <w:spacing w:after="0" w:line="276" w:lineRule="auto"/>
        <w:jc w:val="both"/>
        <w:rPr>
          <w:rFonts w:ascii="Arial" w:hAnsi="Arial" w:cs="Arial"/>
          <w:szCs w:val="24"/>
        </w:rPr>
      </w:pPr>
    </w:p>
    <w:p w:rsidR="009C2AB5" w:rsidRPr="0067681E" w:rsidRDefault="009C2AB5" w:rsidP="009C2AB5">
      <w:pPr>
        <w:spacing w:line="276" w:lineRule="auto"/>
        <w:jc w:val="both"/>
        <w:rPr>
          <w:rFonts w:ascii="Arial" w:hAnsi="Arial" w:cs="Arial"/>
          <w:b/>
          <w:szCs w:val="24"/>
          <w:lang w:eastAsia="en-US"/>
        </w:rPr>
      </w:pPr>
      <w:r>
        <w:rPr>
          <w:rFonts w:ascii="Arial" w:hAnsi="Arial" w:cs="Arial"/>
          <w:b/>
          <w:szCs w:val="24"/>
          <w:lang w:eastAsia="en-US"/>
        </w:rPr>
        <w:t xml:space="preserve">2.2.2 </w:t>
      </w:r>
      <w:r w:rsidRPr="0067681E">
        <w:rPr>
          <w:rFonts w:ascii="Arial" w:hAnsi="Arial" w:cs="Arial"/>
          <w:b/>
          <w:szCs w:val="24"/>
          <w:lang w:eastAsia="en-US"/>
        </w:rPr>
        <w:t>Hitos tem</w:t>
      </w:r>
      <w:r>
        <w:rPr>
          <w:rFonts w:ascii="Arial" w:hAnsi="Arial" w:cs="Arial"/>
          <w:b/>
          <w:szCs w:val="24"/>
          <w:lang w:eastAsia="en-US"/>
        </w:rPr>
        <w:t>p</w:t>
      </w:r>
      <w:r w:rsidRPr="0067681E">
        <w:rPr>
          <w:rFonts w:ascii="Arial" w:hAnsi="Arial" w:cs="Arial"/>
          <w:b/>
          <w:szCs w:val="24"/>
          <w:lang w:eastAsia="en-US"/>
        </w:rPr>
        <w:t>orales del contrato de trabajo</w:t>
      </w:r>
    </w:p>
    <w:p w:rsidR="009C2AB5" w:rsidRDefault="009C2AB5" w:rsidP="009C2AB5">
      <w:pPr>
        <w:spacing w:line="276" w:lineRule="auto"/>
        <w:jc w:val="both"/>
        <w:rPr>
          <w:rFonts w:ascii="Arial" w:hAnsi="Arial" w:cs="Arial"/>
          <w:szCs w:val="24"/>
          <w:lang w:eastAsia="en-US"/>
        </w:rPr>
      </w:pPr>
    </w:p>
    <w:p w:rsidR="00D601C9" w:rsidRDefault="00C91A8F" w:rsidP="009C2AB5">
      <w:pPr>
        <w:spacing w:line="276" w:lineRule="auto"/>
        <w:jc w:val="both"/>
        <w:rPr>
          <w:rFonts w:ascii="Arial" w:hAnsi="Arial" w:cs="Arial"/>
          <w:szCs w:val="24"/>
          <w:lang w:eastAsia="en-US"/>
        </w:rPr>
      </w:pPr>
      <w:r>
        <w:rPr>
          <w:rFonts w:ascii="Arial" w:hAnsi="Arial" w:cs="Arial"/>
          <w:szCs w:val="24"/>
          <w:lang w:eastAsia="en-US"/>
        </w:rPr>
        <w:t>E</w:t>
      </w:r>
      <w:r w:rsidR="009C2AB5" w:rsidRPr="005425DC">
        <w:rPr>
          <w:rFonts w:ascii="Arial" w:hAnsi="Arial" w:cs="Arial"/>
          <w:szCs w:val="24"/>
          <w:lang w:eastAsia="en-US"/>
        </w:rPr>
        <w:t>stablecida la existencia del contrato de trabajo</w:t>
      </w:r>
      <w:r>
        <w:rPr>
          <w:rFonts w:ascii="Arial" w:hAnsi="Arial" w:cs="Arial"/>
          <w:szCs w:val="24"/>
          <w:lang w:eastAsia="en-US"/>
        </w:rPr>
        <w:t xml:space="preserve"> de manera exclusiva entre la actora y el señor José Albeiro Pineda Ospina</w:t>
      </w:r>
      <w:r w:rsidR="009C2AB5" w:rsidRPr="00D83C05">
        <w:rPr>
          <w:rFonts w:ascii="Arial" w:hAnsi="Arial" w:cs="Arial"/>
          <w:szCs w:val="24"/>
          <w:lang w:eastAsia="en-US"/>
        </w:rPr>
        <w:t xml:space="preserve">, se </w:t>
      </w:r>
      <w:r w:rsidR="009C2AB5">
        <w:rPr>
          <w:rFonts w:ascii="Arial" w:hAnsi="Arial" w:cs="Arial"/>
          <w:szCs w:val="24"/>
          <w:lang w:eastAsia="en-US"/>
        </w:rPr>
        <w:t xml:space="preserve">determinarán sus </w:t>
      </w:r>
      <w:r w:rsidR="009C2AB5" w:rsidRPr="005425DC">
        <w:rPr>
          <w:rFonts w:ascii="Arial" w:hAnsi="Arial" w:cs="Arial"/>
          <w:szCs w:val="24"/>
          <w:lang w:eastAsia="en-US"/>
        </w:rPr>
        <w:t>extremos temporales</w:t>
      </w:r>
      <w:r w:rsidR="00D601C9">
        <w:rPr>
          <w:rFonts w:ascii="Arial" w:hAnsi="Arial" w:cs="Arial"/>
          <w:szCs w:val="24"/>
          <w:lang w:eastAsia="en-US"/>
        </w:rPr>
        <w:t>, lo que es posible con la confesión provocada de los demandados al momento de absolver sus interrogatorios de parte.</w:t>
      </w:r>
    </w:p>
    <w:p w:rsidR="00D601C9" w:rsidRDefault="00D601C9" w:rsidP="009C2AB5">
      <w:pPr>
        <w:spacing w:line="276" w:lineRule="auto"/>
        <w:jc w:val="both"/>
        <w:rPr>
          <w:rFonts w:ascii="Arial" w:hAnsi="Arial" w:cs="Arial"/>
          <w:szCs w:val="24"/>
          <w:lang w:eastAsia="en-US"/>
        </w:rPr>
      </w:pPr>
    </w:p>
    <w:p w:rsidR="009C2AB5" w:rsidRDefault="00D601C9" w:rsidP="009C2AB5">
      <w:pPr>
        <w:spacing w:line="276" w:lineRule="auto"/>
        <w:jc w:val="both"/>
        <w:rPr>
          <w:rFonts w:ascii="Arial" w:hAnsi="Arial" w:cs="Arial"/>
          <w:szCs w:val="24"/>
          <w:lang w:eastAsia="en-US"/>
        </w:rPr>
      </w:pPr>
      <w:r>
        <w:rPr>
          <w:rFonts w:ascii="Arial" w:hAnsi="Arial" w:cs="Arial"/>
          <w:szCs w:val="24"/>
          <w:lang w:eastAsia="en-US"/>
        </w:rPr>
        <w:t>En efecto, el empleador José Albeiro Pineda Ospina</w:t>
      </w:r>
      <w:r w:rsidR="00744DED">
        <w:rPr>
          <w:rFonts w:ascii="Arial" w:hAnsi="Arial" w:cs="Arial"/>
          <w:szCs w:val="24"/>
          <w:lang w:eastAsia="en-US"/>
        </w:rPr>
        <w:t xml:space="preserve"> </w:t>
      </w:r>
      <w:r w:rsidR="00551545">
        <w:rPr>
          <w:rFonts w:ascii="Arial" w:hAnsi="Arial" w:cs="Arial"/>
          <w:szCs w:val="24"/>
          <w:lang w:eastAsia="en-US"/>
        </w:rPr>
        <w:t xml:space="preserve">expresó que la señora María </w:t>
      </w:r>
      <w:proofErr w:type="spellStart"/>
      <w:r w:rsidR="00551545">
        <w:rPr>
          <w:rFonts w:ascii="Arial" w:hAnsi="Arial" w:cs="Arial"/>
          <w:szCs w:val="24"/>
          <w:lang w:eastAsia="en-US"/>
        </w:rPr>
        <w:t>Soveida</w:t>
      </w:r>
      <w:proofErr w:type="spellEnd"/>
      <w:r w:rsidR="00551545">
        <w:rPr>
          <w:rFonts w:ascii="Arial" w:hAnsi="Arial" w:cs="Arial"/>
          <w:szCs w:val="24"/>
          <w:lang w:eastAsia="en-US"/>
        </w:rPr>
        <w:t xml:space="preserve"> Serna Benítez empezó a prestar los servicios en la panadería el 31/10/2005 y estuvo como dos meses, se retiró y regresó a finales del segundo semestre de 2006, momento desde el cual permaneció hasta el año 2015.</w:t>
      </w:r>
    </w:p>
    <w:p w:rsidR="00551545" w:rsidRDefault="00551545" w:rsidP="009C2AB5">
      <w:pPr>
        <w:spacing w:line="276" w:lineRule="auto"/>
        <w:jc w:val="both"/>
        <w:rPr>
          <w:rFonts w:ascii="Arial" w:hAnsi="Arial" w:cs="Arial"/>
          <w:szCs w:val="24"/>
          <w:lang w:eastAsia="en-US"/>
        </w:rPr>
      </w:pPr>
    </w:p>
    <w:p w:rsidR="009C2AB5" w:rsidRDefault="00551545" w:rsidP="009C2AB5">
      <w:pPr>
        <w:spacing w:line="276" w:lineRule="auto"/>
        <w:jc w:val="both"/>
        <w:rPr>
          <w:rFonts w:ascii="Arial" w:hAnsi="Arial" w:cs="Arial"/>
          <w:szCs w:val="24"/>
          <w:lang w:eastAsia="en-US"/>
        </w:rPr>
      </w:pPr>
      <w:r>
        <w:rPr>
          <w:rFonts w:ascii="Arial" w:hAnsi="Arial" w:cs="Arial"/>
          <w:szCs w:val="24"/>
          <w:lang w:eastAsia="en-US"/>
        </w:rPr>
        <w:t>Por su parte, la señora Ana Azucena Sánchez Medina</w:t>
      </w:r>
      <w:r w:rsidR="00AA60A7">
        <w:rPr>
          <w:rFonts w:ascii="Arial" w:hAnsi="Arial" w:cs="Arial"/>
          <w:szCs w:val="24"/>
          <w:lang w:eastAsia="en-US"/>
        </w:rPr>
        <w:t xml:space="preserve"> </w:t>
      </w:r>
      <w:r w:rsidR="00AA60A7" w:rsidRPr="00AA60A7">
        <w:rPr>
          <w:rFonts w:ascii="Arial" w:hAnsi="Arial" w:cs="Arial"/>
          <w:i/>
          <w:szCs w:val="24"/>
          <w:lang w:eastAsia="en-US"/>
        </w:rPr>
        <w:t>–quien debe ser considerada como representante de su esposo quien fungió como empleador de la actora-</w:t>
      </w:r>
      <w:r>
        <w:rPr>
          <w:rFonts w:ascii="Arial" w:hAnsi="Arial" w:cs="Arial"/>
          <w:szCs w:val="24"/>
          <w:lang w:eastAsia="en-US"/>
        </w:rPr>
        <w:t>, refirió que la señora “Tatiana” – que es la misma actora-, ingresó al establecimiento de comercio el 31/10/2005 y trabajó más o menos dos meses y regresó finalizando el segundo semestre de 2006 y se retiró finalmente el 30/01/2015.</w:t>
      </w:r>
    </w:p>
    <w:p w:rsidR="00551545" w:rsidRDefault="00551545" w:rsidP="009C2AB5">
      <w:pPr>
        <w:spacing w:line="276" w:lineRule="auto"/>
        <w:jc w:val="both"/>
        <w:rPr>
          <w:rFonts w:ascii="Arial" w:hAnsi="Arial" w:cs="Arial"/>
          <w:szCs w:val="24"/>
          <w:lang w:eastAsia="en-US"/>
        </w:rPr>
      </w:pPr>
    </w:p>
    <w:p w:rsidR="00D22F13" w:rsidRDefault="009C2AB5" w:rsidP="009C2AB5">
      <w:pPr>
        <w:autoSpaceDE w:val="0"/>
        <w:autoSpaceDN w:val="0"/>
        <w:adjustRightInd w:val="0"/>
        <w:spacing w:line="276" w:lineRule="auto"/>
        <w:jc w:val="both"/>
        <w:rPr>
          <w:rFonts w:ascii="Arial" w:hAnsi="Arial" w:cs="Arial"/>
          <w:szCs w:val="28"/>
          <w:lang w:eastAsia="en-US"/>
        </w:rPr>
      </w:pPr>
      <w:r>
        <w:rPr>
          <w:rFonts w:ascii="Arial" w:hAnsi="Arial" w:cs="Arial"/>
          <w:szCs w:val="24"/>
          <w:lang w:eastAsia="en-US"/>
        </w:rPr>
        <w:t>Bien. Atendiendo</w:t>
      </w:r>
      <w:r w:rsidR="00AA60A7">
        <w:rPr>
          <w:rFonts w:ascii="Arial" w:hAnsi="Arial" w:cs="Arial"/>
          <w:szCs w:val="28"/>
          <w:lang w:eastAsia="en-US"/>
        </w:rPr>
        <w:t xml:space="preserve"> lo adoctrinado por el ó</w:t>
      </w:r>
      <w:r w:rsidRPr="00CA58B7">
        <w:rPr>
          <w:rFonts w:ascii="Arial" w:hAnsi="Arial" w:cs="Arial"/>
          <w:szCs w:val="28"/>
          <w:lang w:eastAsia="en-US"/>
        </w:rPr>
        <w:t xml:space="preserve">rgano de cierre de esta especialidad, </w:t>
      </w:r>
      <w:r w:rsidR="00C525C8">
        <w:rPr>
          <w:rFonts w:ascii="Arial" w:hAnsi="Arial" w:cs="Arial"/>
          <w:szCs w:val="28"/>
          <w:lang w:eastAsia="en-US"/>
        </w:rPr>
        <w:t>y habida cuenta que</w:t>
      </w:r>
      <w:r w:rsidR="00AA60A7">
        <w:rPr>
          <w:rFonts w:ascii="Arial" w:hAnsi="Arial" w:cs="Arial"/>
          <w:szCs w:val="28"/>
          <w:lang w:eastAsia="en-US"/>
        </w:rPr>
        <w:t xml:space="preserve"> ambos demandados</w:t>
      </w:r>
      <w:r w:rsidR="00C525C8">
        <w:rPr>
          <w:rFonts w:ascii="Arial" w:hAnsi="Arial" w:cs="Arial"/>
          <w:szCs w:val="28"/>
          <w:lang w:eastAsia="en-US"/>
        </w:rPr>
        <w:t xml:space="preserve">, afirmaron que la actora empezó sus labores en el establecimiento de comercio Panadería Karen, de propiedad del señor José Albeiro Pineda Ospina </w:t>
      </w:r>
      <w:r w:rsidR="00D22F13">
        <w:rPr>
          <w:rFonts w:ascii="Arial" w:hAnsi="Arial" w:cs="Arial"/>
          <w:szCs w:val="28"/>
          <w:lang w:eastAsia="en-US"/>
        </w:rPr>
        <w:t xml:space="preserve">el 31/10/2005, debe tenerse esta calenda como inicio de la relación laboral; acto seguido manifestaron que esa prestación del servicio se extendió por el término de dos meses aproximadamente, de ahí que pueda colegirse que </w:t>
      </w:r>
      <w:r w:rsidR="00B5551F">
        <w:rPr>
          <w:rFonts w:ascii="Arial" w:hAnsi="Arial" w:cs="Arial"/>
          <w:szCs w:val="28"/>
          <w:lang w:eastAsia="en-US"/>
        </w:rPr>
        <w:t xml:space="preserve">lo fue hasta el 31/12/2005. </w:t>
      </w:r>
    </w:p>
    <w:p w:rsidR="00B5551F" w:rsidRDefault="00B5551F" w:rsidP="009C2AB5">
      <w:pPr>
        <w:autoSpaceDE w:val="0"/>
        <w:autoSpaceDN w:val="0"/>
        <w:adjustRightInd w:val="0"/>
        <w:spacing w:line="276" w:lineRule="auto"/>
        <w:jc w:val="both"/>
        <w:rPr>
          <w:rFonts w:ascii="Arial" w:hAnsi="Arial" w:cs="Arial"/>
          <w:szCs w:val="28"/>
          <w:lang w:eastAsia="en-US"/>
        </w:rPr>
      </w:pPr>
    </w:p>
    <w:p w:rsidR="009C2AB5" w:rsidRDefault="00B5551F" w:rsidP="009C2AB5">
      <w:pPr>
        <w:autoSpaceDE w:val="0"/>
        <w:autoSpaceDN w:val="0"/>
        <w:adjustRightInd w:val="0"/>
        <w:spacing w:line="276" w:lineRule="auto"/>
        <w:jc w:val="both"/>
        <w:rPr>
          <w:rFonts w:ascii="Arial" w:hAnsi="Arial" w:cs="Arial"/>
          <w:szCs w:val="24"/>
        </w:rPr>
      </w:pPr>
      <w:r>
        <w:rPr>
          <w:rFonts w:ascii="Arial" w:hAnsi="Arial" w:cs="Arial"/>
          <w:szCs w:val="28"/>
          <w:lang w:eastAsia="en-US"/>
        </w:rPr>
        <w:t xml:space="preserve">Ahora como refirieron que la empleada se retiró e ingresó de nuevo a finales del segundo semestre de 2006, sin especificar una fecha exacta, puede entenderse </w:t>
      </w:r>
      <w:r>
        <w:rPr>
          <w:rFonts w:ascii="Arial" w:hAnsi="Arial" w:cs="Arial"/>
          <w:szCs w:val="28"/>
          <w:lang w:eastAsia="en-US"/>
        </w:rPr>
        <w:lastRenderedPageBreak/>
        <w:t xml:space="preserve">que la relación laboral inició nuevamente a partir, por lo menos del 31/12/2006, </w:t>
      </w:r>
      <w:r w:rsidR="009C2AB5">
        <w:rPr>
          <w:rFonts w:ascii="Arial" w:hAnsi="Arial" w:cs="Arial"/>
          <w:szCs w:val="28"/>
          <w:lang w:val="es-CO"/>
        </w:rPr>
        <w:t xml:space="preserve">al tenerse  certeza que </w:t>
      </w:r>
      <w:r w:rsidR="009C2AB5" w:rsidRPr="00A14D37">
        <w:rPr>
          <w:rFonts w:ascii="Arial" w:hAnsi="Arial" w:cs="Arial"/>
          <w:szCs w:val="28"/>
          <w:lang w:val="es-CO"/>
        </w:rPr>
        <w:t>un día de e</w:t>
      </w:r>
      <w:r w:rsidR="009C2AB5">
        <w:rPr>
          <w:rFonts w:ascii="Arial" w:hAnsi="Arial" w:cs="Arial"/>
          <w:szCs w:val="28"/>
          <w:lang w:val="es-CO"/>
        </w:rPr>
        <w:t xml:space="preserve">sa anualidad </w:t>
      </w:r>
      <w:r w:rsidR="009C2AB5" w:rsidRPr="00A14D37">
        <w:rPr>
          <w:rFonts w:ascii="Arial" w:hAnsi="Arial" w:cs="Arial"/>
          <w:szCs w:val="28"/>
          <w:lang w:val="es-CO"/>
        </w:rPr>
        <w:t>labor</w:t>
      </w:r>
      <w:r w:rsidR="009C2AB5">
        <w:rPr>
          <w:rFonts w:ascii="Arial" w:hAnsi="Arial" w:cs="Arial"/>
          <w:szCs w:val="28"/>
          <w:lang w:val="es-CO"/>
        </w:rPr>
        <w:t xml:space="preserve">ó la señora </w:t>
      </w:r>
      <w:r>
        <w:rPr>
          <w:rFonts w:ascii="Arial" w:hAnsi="Arial" w:cs="Arial"/>
          <w:szCs w:val="28"/>
          <w:lang w:val="es-CO"/>
        </w:rPr>
        <w:t xml:space="preserve">Serna Benítez </w:t>
      </w:r>
      <w:r w:rsidR="009C2AB5">
        <w:rPr>
          <w:rFonts w:ascii="Arial" w:hAnsi="Arial" w:cs="Arial"/>
          <w:szCs w:val="28"/>
          <w:lang w:val="es-CO"/>
        </w:rPr>
        <w:t xml:space="preserve">en el </w:t>
      </w:r>
      <w:r>
        <w:rPr>
          <w:rFonts w:ascii="Arial" w:hAnsi="Arial" w:cs="Arial"/>
          <w:szCs w:val="28"/>
          <w:lang w:val="es-CO"/>
        </w:rPr>
        <w:t xml:space="preserve">referido </w:t>
      </w:r>
      <w:r w:rsidR="009C2AB5">
        <w:rPr>
          <w:rFonts w:ascii="Arial" w:hAnsi="Arial" w:cs="Arial"/>
          <w:szCs w:val="28"/>
          <w:lang w:val="es-CO"/>
        </w:rPr>
        <w:t>establecimiento</w:t>
      </w:r>
      <w:r w:rsidR="009C2AB5">
        <w:rPr>
          <w:rFonts w:ascii="Arial" w:hAnsi="Arial" w:cs="Arial"/>
          <w:szCs w:val="24"/>
        </w:rPr>
        <w:t>.</w:t>
      </w:r>
    </w:p>
    <w:p w:rsidR="009C2AB5" w:rsidRDefault="009C2AB5" w:rsidP="009C2AB5">
      <w:pPr>
        <w:suppressAutoHyphens/>
        <w:overflowPunct w:val="0"/>
        <w:autoSpaceDE w:val="0"/>
        <w:autoSpaceDN w:val="0"/>
        <w:adjustRightInd w:val="0"/>
        <w:spacing w:line="276" w:lineRule="auto"/>
        <w:jc w:val="both"/>
        <w:textAlignment w:val="baseline"/>
        <w:rPr>
          <w:rFonts w:ascii="Arial" w:hAnsi="Arial" w:cs="Arial"/>
          <w:szCs w:val="28"/>
          <w:lang w:val="es-CO"/>
        </w:rPr>
      </w:pPr>
    </w:p>
    <w:p w:rsidR="00B5551F" w:rsidRDefault="009C2AB5" w:rsidP="009C2AB5">
      <w:pPr>
        <w:suppressAutoHyphens/>
        <w:overflowPunct w:val="0"/>
        <w:autoSpaceDE w:val="0"/>
        <w:autoSpaceDN w:val="0"/>
        <w:adjustRightInd w:val="0"/>
        <w:spacing w:line="276" w:lineRule="auto"/>
        <w:jc w:val="both"/>
        <w:textAlignment w:val="baseline"/>
        <w:rPr>
          <w:rFonts w:ascii="Arial" w:hAnsi="Arial" w:cs="Arial"/>
          <w:szCs w:val="28"/>
          <w:lang w:val="es-CO"/>
        </w:rPr>
      </w:pPr>
      <w:r>
        <w:rPr>
          <w:rFonts w:ascii="Arial" w:hAnsi="Arial" w:cs="Arial"/>
          <w:szCs w:val="28"/>
          <w:lang w:val="es-CO"/>
        </w:rPr>
        <w:t xml:space="preserve">Como hito </w:t>
      </w:r>
      <w:r w:rsidR="00B5551F">
        <w:rPr>
          <w:rFonts w:ascii="Arial" w:hAnsi="Arial" w:cs="Arial"/>
          <w:szCs w:val="28"/>
          <w:lang w:val="es-CO"/>
        </w:rPr>
        <w:t>final, si bien existe disparidad entre la fecha que confesaron, pues el primero indicó que lo era el 31/01/2015, mientras que ella refirió que lo fue el 30/01/2015, se tendrá por probado que fue el 31/01/2015, por ser la fecha que le es más desfavorable al empleador, bajo el entendido que la confesión debe versar sobre hechos que le sean desfavorables a quien la efectúa.</w:t>
      </w:r>
    </w:p>
    <w:p w:rsidR="00B5551F" w:rsidRDefault="00B5551F" w:rsidP="009C2AB5">
      <w:pPr>
        <w:suppressAutoHyphens/>
        <w:overflowPunct w:val="0"/>
        <w:autoSpaceDE w:val="0"/>
        <w:autoSpaceDN w:val="0"/>
        <w:adjustRightInd w:val="0"/>
        <w:spacing w:line="276" w:lineRule="auto"/>
        <w:jc w:val="both"/>
        <w:textAlignment w:val="baseline"/>
        <w:rPr>
          <w:rFonts w:ascii="Arial" w:hAnsi="Arial" w:cs="Arial"/>
          <w:szCs w:val="28"/>
          <w:lang w:val="es-CO"/>
        </w:rPr>
      </w:pPr>
    </w:p>
    <w:p w:rsidR="007E524F" w:rsidRDefault="00B5551F" w:rsidP="009C2AB5">
      <w:pPr>
        <w:suppressAutoHyphens/>
        <w:overflowPunct w:val="0"/>
        <w:autoSpaceDE w:val="0"/>
        <w:autoSpaceDN w:val="0"/>
        <w:adjustRightInd w:val="0"/>
        <w:spacing w:line="276" w:lineRule="auto"/>
        <w:jc w:val="both"/>
        <w:textAlignment w:val="baseline"/>
        <w:rPr>
          <w:rFonts w:ascii="Arial" w:hAnsi="Arial" w:cs="Arial"/>
          <w:szCs w:val="28"/>
          <w:lang w:val="es-CO"/>
        </w:rPr>
      </w:pPr>
      <w:r>
        <w:rPr>
          <w:rFonts w:ascii="Arial" w:hAnsi="Arial" w:cs="Arial"/>
          <w:szCs w:val="28"/>
          <w:lang w:val="es-CO"/>
        </w:rPr>
        <w:t xml:space="preserve">Según la expuesto, la relación laboral que unió a la señora María </w:t>
      </w:r>
      <w:proofErr w:type="spellStart"/>
      <w:r>
        <w:rPr>
          <w:rFonts w:ascii="Arial" w:hAnsi="Arial" w:cs="Arial"/>
          <w:szCs w:val="28"/>
          <w:lang w:val="es-CO"/>
        </w:rPr>
        <w:t>Soveida</w:t>
      </w:r>
      <w:proofErr w:type="spellEnd"/>
      <w:r>
        <w:rPr>
          <w:rFonts w:ascii="Arial" w:hAnsi="Arial" w:cs="Arial"/>
          <w:szCs w:val="28"/>
          <w:lang w:val="es-CO"/>
        </w:rPr>
        <w:t xml:space="preserve"> Serna Benítez y el señor José Albeiro Pineda Ospina, estuvo regida por dos contratos de trabajo</w:t>
      </w:r>
      <w:r w:rsidR="00522BEF">
        <w:rPr>
          <w:rFonts w:ascii="Arial" w:hAnsi="Arial" w:cs="Arial"/>
          <w:szCs w:val="28"/>
          <w:lang w:val="es-CO"/>
        </w:rPr>
        <w:t xml:space="preserve"> verbales a término indefinido, por no existir documentos que los consagre</w:t>
      </w:r>
      <w:r w:rsidR="004C7942">
        <w:rPr>
          <w:rFonts w:ascii="Arial" w:hAnsi="Arial" w:cs="Arial"/>
          <w:szCs w:val="28"/>
          <w:lang w:val="es-CO"/>
        </w:rPr>
        <w:t>.</w:t>
      </w:r>
      <w:r w:rsidR="00522BEF">
        <w:rPr>
          <w:rFonts w:ascii="Arial" w:hAnsi="Arial" w:cs="Arial"/>
          <w:szCs w:val="28"/>
          <w:lang w:val="es-CO"/>
        </w:rPr>
        <w:t xml:space="preserve"> </w:t>
      </w:r>
      <w:proofErr w:type="gramStart"/>
      <w:r w:rsidR="00522BEF">
        <w:rPr>
          <w:rFonts w:ascii="Arial" w:hAnsi="Arial" w:cs="Arial"/>
          <w:szCs w:val="28"/>
          <w:lang w:val="es-CO"/>
        </w:rPr>
        <w:t>y</w:t>
      </w:r>
      <w:proofErr w:type="gramEnd"/>
      <w:r w:rsidR="00522BEF">
        <w:rPr>
          <w:rFonts w:ascii="Arial" w:hAnsi="Arial" w:cs="Arial"/>
          <w:szCs w:val="28"/>
          <w:lang w:val="es-CO"/>
        </w:rPr>
        <w:t xml:space="preserve"> con término previamente acordado</w:t>
      </w:r>
      <w:r>
        <w:rPr>
          <w:rFonts w:ascii="Arial" w:hAnsi="Arial" w:cs="Arial"/>
          <w:szCs w:val="28"/>
          <w:lang w:val="es-CO"/>
        </w:rPr>
        <w:t>, el primero entre el 31 de octubre al 31/12/2005 y el segundo, desde el 31/12/2006 al 31/01/2015.</w:t>
      </w:r>
    </w:p>
    <w:p w:rsidR="00522BEF" w:rsidRDefault="00522BEF" w:rsidP="009C2AB5">
      <w:pPr>
        <w:suppressAutoHyphens/>
        <w:overflowPunct w:val="0"/>
        <w:autoSpaceDE w:val="0"/>
        <w:autoSpaceDN w:val="0"/>
        <w:adjustRightInd w:val="0"/>
        <w:spacing w:line="276" w:lineRule="auto"/>
        <w:jc w:val="both"/>
        <w:textAlignment w:val="baseline"/>
        <w:rPr>
          <w:rFonts w:ascii="Arial" w:hAnsi="Arial" w:cs="Arial"/>
          <w:szCs w:val="28"/>
          <w:lang w:val="es-CO"/>
        </w:rPr>
      </w:pPr>
    </w:p>
    <w:p w:rsidR="00B5551F" w:rsidRDefault="007E524F" w:rsidP="009C2AB5">
      <w:pPr>
        <w:suppressAutoHyphens/>
        <w:overflowPunct w:val="0"/>
        <w:autoSpaceDE w:val="0"/>
        <w:autoSpaceDN w:val="0"/>
        <w:adjustRightInd w:val="0"/>
        <w:spacing w:line="276" w:lineRule="auto"/>
        <w:jc w:val="both"/>
        <w:textAlignment w:val="baseline"/>
        <w:rPr>
          <w:rFonts w:ascii="Arial" w:hAnsi="Arial" w:cs="Arial"/>
          <w:szCs w:val="28"/>
          <w:lang w:val="es-CO"/>
        </w:rPr>
      </w:pPr>
      <w:r>
        <w:rPr>
          <w:rFonts w:ascii="Arial" w:hAnsi="Arial" w:cs="Arial"/>
          <w:szCs w:val="28"/>
          <w:lang w:val="es-CO"/>
        </w:rPr>
        <w:t>De t</w:t>
      </w:r>
      <w:r w:rsidR="00D20C08">
        <w:rPr>
          <w:rFonts w:ascii="Arial" w:hAnsi="Arial" w:cs="Arial"/>
          <w:szCs w:val="28"/>
          <w:lang w:val="es-CO"/>
        </w:rPr>
        <w:t xml:space="preserve">al manera, que se modificará el numeral primero de la sentencia apelada, para en su lugar, declarar la existencia de dos contratos de trabajo entre la actora y el codemandado José Albeiro Pineda Ospina, dentro de los extremos temporales anteriormente definidos. </w:t>
      </w:r>
    </w:p>
    <w:p w:rsidR="00D20C08" w:rsidRDefault="00D20C08" w:rsidP="009C2AB5">
      <w:pPr>
        <w:suppressAutoHyphens/>
        <w:overflowPunct w:val="0"/>
        <w:autoSpaceDE w:val="0"/>
        <w:autoSpaceDN w:val="0"/>
        <w:adjustRightInd w:val="0"/>
        <w:spacing w:line="276" w:lineRule="auto"/>
        <w:jc w:val="both"/>
        <w:textAlignment w:val="baseline"/>
        <w:rPr>
          <w:rFonts w:ascii="Arial" w:hAnsi="Arial" w:cs="Arial"/>
          <w:szCs w:val="28"/>
          <w:lang w:val="es-CO"/>
        </w:rPr>
      </w:pPr>
    </w:p>
    <w:p w:rsidR="00D20C08" w:rsidRDefault="00D20C08" w:rsidP="009C2AB5">
      <w:pPr>
        <w:suppressAutoHyphens/>
        <w:overflowPunct w:val="0"/>
        <w:autoSpaceDE w:val="0"/>
        <w:autoSpaceDN w:val="0"/>
        <w:adjustRightInd w:val="0"/>
        <w:spacing w:line="276" w:lineRule="auto"/>
        <w:jc w:val="both"/>
        <w:textAlignment w:val="baseline"/>
        <w:rPr>
          <w:rFonts w:ascii="Arial" w:hAnsi="Arial" w:cs="Arial"/>
          <w:szCs w:val="28"/>
          <w:lang w:val="es-CO"/>
        </w:rPr>
      </w:pPr>
      <w:r>
        <w:rPr>
          <w:rFonts w:ascii="Arial" w:hAnsi="Arial" w:cs="Arial"/>
          <w:szCs w:val="28"/>
          <w:lang w:val="es-CO"/>
        </w:rPr>
        <w:t>Prospera por lo tanto, la apelación frente a este aspecto, aunque por razones diferentes.</w:t>
      </w:r>
    </w:p>
    <w:p w:rsidR="00B5551F" w:rsidRDefault="00B5551F" w:rsidP="009C2AB5">
      <w:pPr>
        <w:suppressAutoHyphens/>
        <w:overflowPunct w:val="0"/>
        <w:autoSpaceDE w:val="0"/>
        <w:autoSpaceDN w:val="0"/>
        <w:adjustRightInd w:val="0"/>
        <w:spacing w:line="276" w:lineRule="auto"/>
        <w:jc w:val="both"/>
        <w:textAlignment w:val="baseline"/>
        <w:rPr>
          <w:rFonts w:ascii="Arial" w:hAnsi="Arial" w:cs="Arial"/>
          <w:szCs w:val="28"/>
          <w:lang w:val="es-CO"/>
        </w:rPr>
      </w:pPr>
    </w:p>
    <w:p w:rsidR="009C2AB5" w:rsidRPr="0096767D" w:rsidRDefault="009C2AB5" w:rsidP="009C2AB5">
      <w:pPr>
        <w:suppressAutoHyphens/>
        <w:overflowPunct w:val="0"/>
        <w:autoSpaceDE w:val="0"/>
        <w:autoSpaceDN w:val="0"/>
        <w:adjustRightInd w:val="0"/>
        <w:spacing w:line="276" w:lineRule="auto"/>
        <w:jc w:val="both"/>
        <w:textAlignment w:val="baseline"/>
        <w:rPr>
          <w:rFonts w:ascii="Arial" w:hAnsi="Arial" w:cs="Arial"/>
          <w:b/>
          <w:szCs w:val="24"/>
        </w:rPr>
      </w:pPr>
      <w:r w:rsidRPr="00BB3662">
        <w:rPr>
          <w:rFonts w:ascii="Arial" w:hAnsi="Arial" w:cs="Arial"/>
          <w:b/>
          <w:szCs w:val="24"/>
        </w:rPr>
        <w:t xml:space="preserve">2.2.3 </w:t>
      </w:r>
      <w:r w:rsidR="007302AD">
        <w:rPr>
          <w:rFonts w:ascii="Arial" w:hAnsi="Arial" w:cs="Arial"/>
          <w:b/>
          <w:szCs w:val="24"/>
        </w:rPr>
        <w:t>Días y horas laboradas - S</w:t>
      </w:r>
      <w:r w:rsidRPr="00BB3662">
        <w:rPr>
          <w:rFonts w:ascii="Arial" w:hAnsi="Arial" w:cs="Arial"/>
          <w:b/>
          <w:szCs w:val="24"/>
        </w:rPr>
        <w:t>alario</w:t>
      </w:r>
      <w:r>
        <w:rPr>
          <w:rFonts w:ascii="Arial" w:hAnsi="Arial" w:cs="Arial"/>
          <w:b/>
          <w:szCs w:val="24"/>
        </w:rPr>
        <w:t xml:space="preserve"> </w:t>
      </w:r>
      <w:r w:rsidR="007302AD">
        <w:rPr>
          <w:rFonts w:ascii="Arial" w:hAnsi="Arial" w:cs="Arial"/>
          <w:b/>
          <w:szCs w:val="24"/>
        </w:rPr>
        <w:t>devengado</w:t>
      </w:r>
    </w:p>
    <w:p w:rsidR="009C2AB5" w:rsidRDefault="009C2AB5" w:rsidP="009C2AB5">
      <w:pPr>
        <w:spacing w:line="276" w:lineRule="auto"/>
        <w:jc w:val="both"/>
        <w:rPr>
          <w:rFonts w:ascii="Arial" w:hAnsi="Arial" w:cs="Arial"/>
          <w:szCs w:val="24"/>
        </w:rPr>
      </w:pPr>
    </w:p>
    <w:p w:rsidR="009C2AB5" w:rsidRDefault="009C2AB5" w:rsidP="009C2AB5">
      <w:pPr>
        <w:spacing w:line="276" w:lineRule="auto"/>
        <w:jc w:val="both"/>
        <w:rPr>
          <w:rFonts w:ascii="Arial" w:hAnsi="Arial" w:cs="Arial"/>
          <w:szCs w:val="24"/>
        </w:rPr>
      </w:pPr>
      <w:r w:rsidRPr="00DC2F98">
        <w:rPr>
          <w:rFonts w:ascii="Arial" w:hAnsi="Arial" w:cs="Arial"/>
          <w:szCs w:val="24"/>
        </w:rPr>
        <w:t>Determinado el carácter laboral de la relación que e</w:t>
      </w:r>
      <w:r w:rsidR="0070191B">
        <w:rPr>
          <w:rFonts w:ascii="Arial" w:hAnsi="Arial" w:cs="Arial"/>
          <w:szCs w:val="24"/>
        </w:rPr>
        <w:t xml:space="preserve">xistió entre los litigantes en </w:t>
      </w:r>
      <w:r w:rsidRPr="00DC2F98">
        <w:rPr>
          <w:rFonts w:ascii="Arial" w:hAnsi="Arial" w:cs="Arial"/>
          <w:szCs w:val="24"/>
        </w:rPr>
        <w:t>l</w:t>
      </w:r>
      <w:r w:rsidR="0070191B">
        <w:rPr>
          <w:rFonts w:ascii="Arial" w:hAnsi="Arial" w:cs="Arial"/>
          <w:szCs w:val="24"/>
        </w:rPr>
        <w:t>os</w:t>
      </w:r>
      <w:r w:rsidRPr="00DC2F98">
        <w:rPr>
          <w:rFonts w:ascii="Arial" w:hAnsi="Arial" w:cs="Arial"/>
          <w:szCs w:val="24"/>
        </w:rPr>
        <w:t xml:space="preserve"> periodo</w:t>
      </w:r>
      <w:r w:rsidR="0070191B">
        <w:rPr>
          <w:rFonts w:ascii="Arial" w:hAnsi="Arial" w:cs="Arial"/>
          <w:szCs w:val="24"/>
        </w:rPr>
        <w:t>s</w:t>
      </w:r>
      <w:r w:rsidRPr="00DC2F98">
        <w:rPr>
          <w:rFonts w:ascii="Arial" w:hAnsi="Arial" w:cs="Arial"/>
          <w:szCs w:val="24"/>
        </w:rPr>
        <w:t xml:space="preserve"> mencionado</w:t>
      </w:r>
      <w:r w:rsidR="0070191B">
        <w:rPr>
          <w:rFonts w:ascii="Arial" w:hAnsi="Arial" w:cs="Arial"/>
          <w:szCs w:val="24"/>
        </w:rPr>
        <w:t>s</w:t>
      </w:r>
      <w:r w:rsidRPr="00DC2F98">
        <w:rPr>
          <w:rFonts w:ascii="Arial" w:hAnsi="Arial" w:cs="Arial"/>
          <w:szCs w:val="24"/>
        </w:rPr>
        <w:t>, paso obligado es verificar qué derechos laborales le corresponden a la actora.</w:t>
      </w:r>
    </w:p>
    <w:p w:rsidR="00F41838" w:rsidRPr="00DC2F98" w:rsidRDefault="00F41838" w:rsidP="009C2AB5">
      <w:pPr>
        <w:spacing w:line="276" w:lineRule="auto"/>
        <w:jc w:val="both"/>
        <w:rPr>
          <w:rFonts w:ascii="Arial" w:hAnsi="Arial" w:cs="Arial"/>
          <w:szCs w:val="24"/>
        </w:rPr>
      </w:pPr>
    </w:p>
    <w:p w:rsidR="004B6A0D" w:rsidRDefault="009C2AB5" w:rsidP="009C2AB5">
      <w:pPr>
        <w:suppressAutoHyphens/>
        <w:overflowPunct w:val="0"/>
        <w:autoSpaceDE w:val="0"/>
        <w:autoSpaceDN w:val="0"/>
        <w:adjustRightInd w:val="0"/>
        <w:spacing w:line="276" w:lineRule="auto"/>
        <w:jc w:val="both"/>
        <w:textAlignment w:val="baseline"/>
        <w:rPr>
          <w:rFonts w:ascii="Arial" w:hAnsi="Arial" w:cs="Arial"/>
          <w:szCs w:val="24"/>
        </w:rPr>
      </w:pPr>
      <w:r w:rsidRPr="00DC2F98">
        <w:rPr>
          <w:rFonts w:ascii="Arial" w:hAnsi="Arial" w:cs="Arial"/>
          <w:szCs w:val="24"/>
        </w:rPr>
        <w:t xml:space="preserve">Lo primero a precisar es que </w:t>
      </w:r>
      <w:r w:rsidR="00BB3662">
        <w:rPr>
          <w:rFonts w:ascii="Arial" w:hAnsi="Arial" w:cs="Arial"/>
          <w:szCs w:val="24"/>
        </w:rPr>
        <w:t xml:space="preserve">aunque en el libelo introductorio, María </w:t>
      </w:r>
      <w:proofErr w:type="spellStart"/>
      <w:r w:rsidR="00BB3662">
        <w:rPr>
          <w:rFonts w:ascii="Arial" w:hAnsi="Arial" w:cs="Arial"/>
          <w:szCs w:val="24"/>
        </w:rPr>
        <w:t>Soveida</w:t>
      </w:r>
      <w:proofErr w:type="spellEnd"/>
      <w:r w:rsidR="00BB3662">
        <w:rPr>
          <w:rFonts w:ascii="Arial" w:hAnsi="Arial" w:cs="Arial"/>
          <w:szCs w:val="24"/>
        </w:rPr>
        <w:t xml:space="preserve"> Serna Benítez indicó que </w:t>
      </w:r>
      <w:r w:rsidR="004C6BA8">
        <w:rPr>
          <w:rFonts w:ascii="Arial" w:hAnsi="Arial" w:cs="Arial"/>
          <w:szCs w:val="24"/>
        </w:rPr>
        <w:t>laboraba 5 días a la semana –</w:t>
      </w:r>
      <w:r w:rsidRPr="00DC2F98">
        <w:rPr>
          <w:rFonts w:ascii="Arial" w:hAnsi="Arial" w:cs="Arial"/>
          <w:szCs w:val="24"/>
        </w:rPr>
        <w:t>hecho</w:t>
      </w:r>
      <w:r w:rsidR="004C6BA8">
        <w:rPr>
          <w:rFonts w:ascii="Arial" w:hAnsi="Arial" w:cs="Arial"/>
          <w:szCs w:val="24"/>
        </w:rPr>
        <w:t xml:space="preserve"> 14-, lo que quedó acreditado en el infolio es que </w:t>
      </w:r>
      <w:r w:rsidR="004B6A0D">
        <w:rPr>
          <w:rFonts w:ascii="Arial" w:hAnsi="Arial" w:cs="Arial"/>
          <w:szCs w:val="24"/>
        </w:rPr>
        <w:t>su actividad la desarrolló algunos días del fin de semana, viernes, sábado o domingo y de vez en cuando un d</w:t>
      </w:r>
      <w:r w:rsidR="005C5166">
        <w:rPr>
          <w:rFonts w:ascii="Arial" w:hAnsi="Arial" w:cs="Arial"/>
          <w:szCs w:val="24"/>
        </w:rPr>
        <w:t>ía entre semana</w:t>
      </w:r>
      <w:r w:rsidR="00522BEF">
        <w:rPr>
          <w:rFonts w:ascii="Arial" w:hAnsi="Arial" w:cs="Arial"/>
          <w:szCs w:val="24"/>
        </w:rPr>
        <w:t>, según lo expresó el panadero Alexander Osorio</w:t>
      </w:r>
      <w:r w:rsidR="005C5166">
        <w:rPr>
          <w:rFonts w:ascii="Arial" w:hAnsi="Arial" w:cs="Arial"/>
          <w:szCs w:val="24"/>
        </w:rPr>
        <w:t xml:space="preserve">, dejando inclusive de asistir, por periodos de 15 días o mes, debido a sus hospitalizaciones en la clínica </w:t>
      </w:r>
      <w:r w:rsidR="00F64028">
        <w:rPr>
          <w:rFonts w:ascii="Arial" w:hAnsi="Arial" w:cs="Arial"/>
          <w:szCs w:val="24"/>
        </w:rPr>
        <w:t>psiquiátrica</w:t>
      </w:r>
      <w:r w:rsidR="001B3AE1">
        <w:rPr>
          <w:rFonts w:ascii="Arial" w:hAnsi="Arial" w:cs="Arial"/>
          <w:szCs w:val="24"/>
        </w:rPr>
        <w:t>; sin embargo, los declarantes también indicaron que no iban constantemente a la panadería, lo que implica que muy seguramente la actora podía haber laborado en los días que ellos no asistían a ese establecimiento de comercio.</w:t>
      </w:r>
    </w:p>
    <w:p w:rsidR="004B6A0D" w:rsidRDefault="004B6A0D" w:rsidP="009C2AB5">
      <w:pPr>
        <w:suppressAutoHyphens/>
        <w:overflowPunct w:val="0"/>
        <w:autoSpaceDE w:val="0"/>
        <w:autoSpaceDN w:val="0"/>
        <w:adjustRightInd w:val="0"/>
        <w:spacing w:line="276" w:lineRule="auto"/>
        <w:jc w:val="both"/>
        <w:textAlignment w:val="baseline"/>
        <w:rPr>
          <w:rFonts w:ascii="Arial" w:hAnsi="Arial" w:cs="Arial"/>
          <w:szCs w:val="24"/>
        </w:rPr>
      </w:pPr>
    </w:p>
    <w:p w:rsidR="004B6A0D" w:rsidRDefault="00A242A1" w:rsidP="009C2AB5">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Según lo expuesto</w:t>
      </w:r>
      <w:r w:rsidR="00A9168E">
        <w:rPr>
          <w:rFonts w:ascii="Arial" w:hAnsi="Arial" w:cs="Arial"/>
          <w:szCs w:val="24"/>
        </w:rPr>
        <w:t xml:space="preserve"> y acogiendo la intelección de la </w:t>
      </w:r>
      <w:proofErr w:type="spellStart"/>
      <w:r w:rsidR="00A9168E">
        <w:rPr>
          <w:rFonts w:ascii="Arial" w:hAnsi="Arial" w:cs="Arial"/>
          <w:szCs w:val="24"/>
        </w:rPr>
        <w:t>SCL</w:t>
      </w:r>
      <w:proofErr w:type="spellEnd"/>
      <w:r w:rsidR="00A9168E">
        <w:rPr>
          <w:rFonts w:ascii="Arial" w:hAnsi="Arial" w:cs="Arial"/>
          <w:szCs w:val="24"/>
        </w:rPr>
        <w:t xml:space="preserve"> de la CSJ, al analizar la forma como pueden hallarse los hitos de la relación laboral, encuentra esta Corporación que con es</w:t>
      </w:r>
      <w:r w:rsidR="00522BEF">
        <w:rPr>
          <w:rFonts w:ascii="Arial" w:hAnsi="Arial" w:cs="Arial"/>
          <w:szCs w:val="24"/>
        </w:rPr>
        <w:t xml:space="preserve">os parámetros </w:t>
      </w:r>
      <w:r w:rsidR="00A9168E">
        <w:rPr>
          <w:rFonts w:ascii="Arial" w:hAnsi="Arial" w:cs="Arial"/>
          <w:szCs w:val="24"/>
        </w:rPr>
        <w:t xml:space="preserve">puede </w:t>
      </w:r>
      <w:r>
        <w:rPr>
          <w:rFonts w:ascii="Arial" w:hAnsi="Arial" w:cs="Arial"/>
          <w:szCs w:val="24"/>
        </w:rPr>
        <w:t>afirmarse que por lo menos un día a la semana sí lo laboró la demandante a favor del señor Jos</w:t>
      </w:r>
      <w:r w:rsidR="00FE00CF">
        <w:rPr>
          <w:rFonts w:ascii="Arial" w:hAnsi="Arial" w:cs="Arial"/>
          <w:szCs w:val="24"/>
        </w:rPr>
        <w:t>é Albeiro Pineda Ospina.</w:t>
      </w:r>
    </w:p>
    <w:p w:rsidR="00FE00CF" w:rsidRDefault="00FE00CF" w:rsidP="009C2AB5">
      <w:pPr>
        <w:suppressAutoHyphens/>
        <w:overflowPunct w:val="0"/>
        <w:autoSpaceDE w:val="0"/>
        <w:autoSpaceDN w:val="0"/>
        <w:adjustRightInd w:val="0"/>
        <w:spacing w:line="276" w:lineRule="auto"/>
        <w:jc w:val="both"/>
        <w:textAlignment w:val="baseline"/>
        <w:rPr>
          <w:rFonts w:ascii="Arial" w:hAnsi="Arial" w:cs="Arial"/>
          <w:szCs w:val="24"/>
        </w:rPr>
      </w:pPr>
    </w:p>
    <w:p w:rsidR="00FE00CF" w:rsidRDefault="00FE00CF" w:rsidP="009C2AB5">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lastRenderedPageBreak/>
        <w:t xml:space="preserve">Ahora, dado que la codemandada Ana Azucena Sánchez, de quien se dijo actuó como representante del empleador confesó que la demandante podía ir dos veces a la semana o el fin de semana, el sábado </w:t>
      </w:r>
      <w:r w:rsidR="009F51E9">
        <w:rPr>
          <w:rFonts w:ascii="Arial" w:hAnsi="Arial" w:cs="Arial"/>
          <w:szCs w:val="24"/>
        </w:rPr>
        <w:t xml:space="preserve">o </w:t>
      </w:r>
      <w:r>
        <w:rPr>
          <w:rFonts w:ascii="Arial" w:hAnsi="Arial" w:cs="Arial"/>
          <w:szCs w:val="24"/>
        </w:rPr>
        <w:t xml:space="preserve">el domingo, </w:t>
      </w:r>
      <w:r w:rsidR="00522BEF">
        <w:rPr>
          <w:rFonts w:ascii="Arial" w:hAnsi="Arial" w:cs="Arial"/>
          <w:szCs w:val="24"/>
        </w:rPr>
        <w:t>sin poder adquirirse certeza de cuáles o cuantos días exactamente ello ocurrió, en los términos jurisprudenciales citados, se tendrá como ya mencionó, como si hubiera laborado un d</w:t>
      </w:r>
      <w:r w:rsidR="000F6959">
        <w:rPr>
          <w:rFonts w:ascii="Arial" w:hAnsi="Arial" w:cs="Arial"/>
          <w:szCs w:val="24"/>
        </w:rPr>
        <w:t>ía a la semana, que es por lo menos lo mínimo que pudo hacer y sobre lo que se adquirió certeza.</w:t>
      </w:r>
    </w:p>
    <w:p w:rsidR="009F51E9" w:rsidRDefault="009F51E9" w:rsidP="009C2AB5">
      <w:pPr>
        <w:suppressAutoHyphens/>
        <w:overflowPunct w:val="0"/>
        <w:autoSpaceDE w:val="0"/>
        <w:autoSpaceDN w:val="0"/>
        <w:adjustRightInd w:val="0"/>
        <w:spacing w:line="276" w:lineRule="auto"/>
        <w:jc w:val="both"/>
        <w:textAlignment w:val="baseline"/>
        <w:rPr>
          <w:rFonts w:ascii="Arial" w:hAnsi="Arial" w:cs="Arial"/>
          <w:szCs w:val="24"/>
        </w:rPr>
      </w:pPr>
    </w:p>
    <w:p w:rsidR="009F51E9" w:rsidRDefault="009F51E9" w:rsidP="009C2AB5">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Siendo así las cosas, se entrará a determinar </w:t>
      </w:r>
      <w:r w:rsidR="00CB584B">
        <w:rPr>
          <w:rFonts w:ascii="Arial" w:hAnsi="Arial" w:cs="Arial"/>
          <w:szCs w:val="24"/>
        </w:rPr>
        <w:t xml:space="preserve">con base en el calendario de cada anualidad, </w:t>
      </w:r>
      <w:r w:rsidR="007A580F">
        <w:rPr>
          <w:rFonts w:ascii="Arial" w:hAnsi="Arial" w:cs="Arial"/>
          <w:szCs w:val="24"/>
        </w:rPr>
        <w:t xml:space="preserve">cuántos días </w:t>
      </w:r>
      <w:r>
        <w:rPr>
          <w:rFonts w:ascii="Arial" w:hAnsi="Arial" w:cs="Arial"/>
          <w:szCs w:val="24"/>
        </w:rPr>
        <w:t>trabajó la actora durante la vigencia de cada uno de los contratos de trabajo, que se determinaron en precedencia, así:</w:t>
      </w:r>
    </w:p>
    <w:p w:rsidR="009F51E9" w:rsidRDefault="009F51E9" w:rsidP="009C2AB5">
      <w:pPr>
        <w:suppressAutoHyphens/>
        <w:overflowPunct w:val="0"/>
        <w:autoSpaceDE w:val="0"/>
        <w:autoSpaceDN w:val="0"/>
        <w:adjustRightInd w:val="0"/>
        <w:spacing w:line="276" w:lineRule="auto"/>
        <w:jc w:val="both"/>
        <w:textAlignment w:val="baseline"/>
        <w:rPr>
          <w:rFonts w:ascii="Arial" w:hAnsi="Arial" w:cs="Arial"/>
          <w:szCs w:val="24"/>
        </w:rPr>
      </w:pPr>
    </w:p>
    <w:p w:rsidR="009F51E9" w:rsidRDefault="009F51E9" w:rsidP="009C2AB5">
      <w:pPr>
        <w:suppressAutoHyphens/>
        <w:overflowPunct w:val="0"/>
        <w:autoSpaceDE w:val="0"/>
        <w:autoSpaceDN w:val="0"/>
        <w:adjustRightInd w:val="0"/>
        <w:spacing w:line="276" w:lineRule="auto"/>
        <w:jc w:val="both"/>
        <w:textAlignment w:val="baseline"/>
        <w:rPr>
          <w:rFonts w:ascii="Arial" w:hAnsi="Arial" w:cs="Arial"/>
          <w:szCs w:val="24"/>
        </w:rPr>
      </w:pPr>
      <w:r w:rsidRPr="00B770E2">
        <w:rPr>
          <w:rFonts w:ascii="Arial" w:hAnsi="Arial" w:cs="Arial"/>
          <w:szCs w:val="24"/>
          <w:u w:val="single"/>
        </w:rPr>
        <w:t>Primer contrato</w:t>
      </w:r>
      <w:r>
        <w:rPr>
          <w:rFonts w:ascii="Arial" w:hAnsi="Arial" w:cs="Arial"/>
          <w:szCs w:val="24"/>
        </w:rPr>
        <w:t xml:space="preserve">: </w:t>
      </w:r>
      <w:r w:rsidR="00B770E2">
        <w:rPr>
          <w:rFonts w:ascii="Arial" w:hAnsi="Arial" w:cs="Arial"/>
          <w:szCs w:val="24"/>
        </w:rPr>
        <w:tab/>
      </w:r>
      <w:r w:rsidR="00B770E2">
        <w:rPr>
          <w:rFonts w:ascii="Arial" w:hAnsi="Arial" w:cs="Arial"/>
          <w:szCs w:val="24"/>
        </w:rPr>
        <w:tab/>
      </w:r>
      <w:r>
        <w:rPr>
          <w:rFonts w:ascii="Arial" w:hAnsi="Arial" w:cs="Arial"/>
          <w:szCs w:val="24"/>
        </w:rPr>
        <w:t>31/10/2005 al 31/12/2005</w:t>
      </w:r>
      <w:r w:rsidR="009B008C">
        <w:rPr>
          <w:rFonts w:ascii="Arial" w:hAnsi="Arial" w:cs="Arial"/>
          <w:szCs w:val="24"/>
        </w:rPr>
        <w:t xml:space="preserve">: </w:t>
      </w:r>
      <w:r w:rsidR="004C717A">
        <w:rPr>
          <w:rFonts w:ascii="Arial" w:hAnsi="Arial" w:cs="Arial"/>
          <w:szCs w:val="24"/>
        </w:rPr>
        <w:t>61</w:t>
      </w:r>
      <w:r w:rsidR="009B008C">
        <w:rPr>
          <w:rFonts w:ascii="Arial" w:hAnsi="Arial" w:cs="Arial"/>
          <w:szCs w:val="24"/>
        </w:rPr>
        <w:t xml:space="preserve"> días.</w:t>
      </w:r>
    </w:p>
    <w:p w:rsidR="009F51E9" w:rsidRDefault="009F51E9" w:rsidP="009C2AB5">
      <w:pPr>
        <w:suppressAutoHyphens/>
        <w:overflowPunct w:val="0"/>
        <w:autoSpaceDE w:val="0"/>
        <w:autoSpaceDN w:val="0"/>
        <w:adjustRightInd w:val="0"/>
        <w:spacing w:line="276" w:lineRule="auto"/>
        <w:jc w:val="both"/>
        <w:textAlignment w:val="baseline"/>
        <w:rPr>
          <w:rFonts w:ascii="Arial" w:hAnsi="Arial" w:cs="Arial"/>
          <w:szCs w:val="24"/>
        </w:rPr>
      </w:pPr>
    </w:p>
    <w:p w:rsidR="009F51E9" w:rsidRDefault="009F51E9" w:rsidP="009C2AB5">
      <w:pPr>
        <w:suppressAutoHyphens/>
        <w:overflowPunct w:val="0"/>
        <w:autoSpaceDE w:val="0"/>
        <w:autoSpaceDN w:val="0"/>
        <w:adjustRightInd w:val="0"/>
        <w:spacing w:line="276" w:lineRule="auto"/>
        <w:jc w:val="both"/>
        <w:textAlignment w:val="baseline"/>
        <w:rPr>
          <w:rFonts w:ascii="Arial" w:hAnsi="Arial" w:cs="Arial"/>
          <w:szCs w:val="24"/>
        </w:rPr>
      </w:pPr>
      <w:r w:rsidRPr="00B770E2">
        <w:rPr>
          <w:rFonts w:ascii="Arial" w:hAnsi="Arial" w:cs="Arial"/>
          <w:szCs w:val="24"/>
          <w:u w:val="single"/>
        </w:rPr>
        <w:t>Segundo contrato</w:t>
      </w:r>
      <w:r>
        <w:rPr>
          <w:rFonts w:ascii="Arial" w:hAnsi="Arial" w:cs="Arial"/>
          <w:szCs w:val="24"/>
        </w:rPr>
        <w:t xml:space="preserve">: </w:t>
      </w:r>
      <w:r w:rsidR="00B770E2">
        <w:rPr>
          <w:rFonts w:ascii="Arial" w:hAnsi="Arial" w:cs="Arial"/>
          <w:szCs w:val="24"/>
        </w:rPr>
        <w:tab/>
      </w:r>
      <w:r w:rsidR="00B770E2">
        <w:rPr>
          <w:rFonts w:ascii="Arial" w:hAnsi="Arial" w:cs="Arial"/>
          <w:szCs w:val="24"/>
        </w:rPr>
        <w:tab/>
      </w:r>
      <w:r>
        <w:rPr>
          <w:rFonts w:ascii="Arial" w:hAnsi="Arial" w:cs="Arial"/>
          <w:szCs w:val="24"/>
        </w:rPr>
        <w:t>31/12/2006 al 31/01/2015</w:t>
      </w:r>
    </w:p>
    <w:p w:rsidR="009F51E9" w:rsidRDefault="00AA2052" w:rsidP="009C2AB5">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Año 2006:</w:t>
      </w:r>
      <w:r w:rsidR="00E03F9C">
        <w:rPr>
          <w:rFonts w:ascii="Arial" w:hAnsi="Arial" w:cs="Arial"/>
          <w:szCs w:val="24"/>
        </w:rPr>
        <w:tab/>
      </w:r>
      <w:r w:rsidR="00121AE7">
        <w:rPr>
          <w:rFonts w:ascii="Arial" w:hAnsi="Arial" w:cs="Arial"/>
          <w:szCs w:val="24"/>
        </w:rPr>
        <w:t>1</w:t>
      </w:r>
    </w:p>
    <w:p w:rsidR="00AA2052" w:rsidRDefault="00AA2052" w:rsidP="00AA2052">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Año 2007:</w:t>
      </w:r>
      <w:r w:rsidR="00E03F9C">
        <w:rPr>
          <w:rFonts w:ascii="Arial" w:hAnsi="Arial" w:cs="Arial"/>
          <w:szCs w:val="24"/>
        </w:rPr>
        <w:t xml:space="preserve"> </w:t>
      </w:r>
      <w:r w:rsidR="00E03F9C">
        <w:rPr>
          <w:rFonts w:ascii="Arial" w:hAnsi="Arial" w:cs="Arial"/>
          <w:szCs w:val="24"/>
        </w:rPr>
        <w:tab/>
        <w:t>52</w:t>
      </w:r>
    </w:p>
    <w:p w:rsidR="00AA2052" w:rsidRDefault="00AA2052" w:rsidP="00AA2052">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Año 2008:</w:t>
      </w:r>
      <w:r w:rsidR="00E03F9C">
        <w:rPr>
          <w:rFonts w:ascii="Arial" w:hAnsi="Arial" w:cs="Arial"/>
          <w:szCs w:val="24"/>
        </w:rPr>
        <w:tab/>
        <w:t>52</w:t>
      </w:r>
    </w:p>
    <w:p w:rsidR="00AA2052" w:rsidRDefault="00AA2052" w:rsidP="00AA2052">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Año 2009:</w:t>
      </w:r>
      <w:r w:rsidR="00E03F9C">
        <w:rPr>
          <w:rFonts w:ascii="Arial" w:hAnsi="Arial" w:cs="Arial"/>
          <w:szCs w:val="24"/>
        </w:rPr>
        <w:tab/>
        <w:t>52</w:t>
      </w:r>
    </w:p>
    <w:p w:rsidR="00AA2052" w:rsidRDefault="00AA2052" w:rsidP="00AA2052">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Año 2010:</w:t>
      </w:r>
      <w:r w:rsidR="009B008C">
        <w:rPr>
          <w:rFonts w:ascii="Arial" w:hAnsi="Arial" w:cs="Arial"/>
          <w:szCs w:val="24"/>
        </w:rPr>
        <w:tab/>
        <w:t>52</w:t>
      </w:r>
    </w:p>
    <w:p w:rsidR="00AA2052" w:rsidRDefault="00AA2052" w:rsidP="00AA2052">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Año 2011:</w:t>
      </w:r>
      <w:r w:rsidR="00E03F9C">
        <w:rPr>
          <w:rFonts w:ascii="Arial" w:hAnsi="Arial" w:cs="Arial"/>
          <w:szCs w:val="24"/>
        </w:rPr>
        <w:tab/>
        <w:t>5</w:t>
      </w:r>
      <w:r w:rsidR="009B008C">
        <w:rPr>
          <w:rFonts w:ascii="Arial" w:hAnsi="Arial" w:cs="Arial"/>
          <w:szCs w:val="24"/>
        </w:rPr>
        <w:t>2</w:t>
      </w:r>
    </w:p>
    <w:p w:rsidR="00AA2052" w:rsidRDefault="00AA2052" w:rsidP="00AA2052">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Año 2012:</w:t>
      </w:r>
      <w:r w:rsidR="00E03F9C">
        <w:rPr>
          <w:rFonts w:ascii="Arial" w:hAnsi="Arial" w:cs="Arial"/>
          <w:szCs w:val="24"/>
        </w:rPr>
        <w:tab/>
        <w:t>52</w:t>
      </w:r>
    </w:p>
    <w:p w:rsidR="00AA2052" w:rsidRDefault="00AA2052" w:rsidP="00AA2052">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Año 2013:</w:t>
      </w:r>
      <w:r w:rsidR="00E03F9C">
        <w:rPr>
          <w:rFonts w:ascii="Arial" w:hAnsi="Arial" w:cs="Arial"/>
          <w:szCs w:val="24"/>
        </w:rPr>
        <w:tab/>
        <w:t>52</w:t>
      </w:r>
    </w:p>
    <w:p w:rsidR="00AA2052" w:rsidRDefault="00AA2052" w:rsidP="00AA2052">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Año 2014:</w:t>
      </w:r>
      <w:r w:rsidR="00E03F9C">
        <w:rPr>
          <w:rFonts w:ascii="Arial" w:hAnsi="Arial" w:cs="Arial"/>
          <w:szCs w:val="24"/>
        </w:rPr>
        <w:tab/>
        <w:t>52</w:t>
      </w:r>
    </w:p>
    <w:p w:rsidR="00AA2052" w:rsidRDefault="00AA2052" w:rsidP="00AA2052">
      <w:pPr>
        <w:suppressAutoHyphens/>
        <w:overflowPunct w:val="0"/>
        <w:autoSpaceDE w:val="0"/>
        <w:autoSpaceDN w:val="0"/>
        <w:adjustRightInd w:val="0"/>
        <w:spacing w:line="276" w:lineRule="auto"/>
        <w:jc w:val="both"/>
        <w:textAlignment w:val="baseline"/>
        <w:rPr>
          <w:rFonts w:ascii="Arial" w:hAnsi="Arial" w:cs="Arial"/>
          <w:szCs w:val="24"/>
          <w:u w:val="single"/>
        </w:rPr>
      </w:pPr>
      <w:r>
        <w:rPr>
          <w:rFonts w:ascii="Arial" w:hAnsi="Arial" w:cs="Arial"/>
          <w:szCs w:val="24"/>
        </w:rPr>
        <w:t>Año 2015:</w:t>
      </w:r>
      <w:r w:rsidR="00E03F9C">
        <w:rPr>
          <w:rFonts w:ascii="Arial" w:hAnsi="Arial" w:cs="Arial"/>
          <w:szCs w:val="24"/>
        </w:rPr>
        <w:tab/>
      </w:r>
      <w:r w:rsidR="00E03F9C" w:rsidRPr="00E03F9C">
        <w:rPr>
          <w:rFonts w:ascii="Arial" w:hAnsi="Arial" w:cs="Arial"/>
          <w:szCs w:val="24"/>
          <w:u w:val="single"/>
        </w:rPr>
        <w:t>52</w:t>
      </w:r>
    </w:p>
    <w:p w:rsidR="00E03F9C" w:rsidRDefault="00E03F9C" w:rsidP="00AA2052">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u w:val="single"/>
        </w:rPr>
        <w:t xml:space="preserve">Total: </w:t>
      </w:r>
      <w:r>
        <w:rPr>
          <w:rFonts w:ascii="Arial" w:hAnsi="Arial" w:cs="Arial"/>
          <w:szCs w:val="24"/>
        </w:rPr>
        <w:tab/>
      </w:r>
      <w:r>
        <w:rPr>
          <w:rFonts w:ascii="Arial" w:hAnsi="Arial" w:cs="Arial"/>
          <w:szCs w:val="24"/>
        </w:rPr>
        <w:tab/>
      </w:r>
      <w:r w:rsidR="009B008C">
        <w:rPr>
          <w:rFonts w:ascii="Arial" w:hAnsi="Arial" w:cs="Arial"/>
          <w:szCs w:val="24"/>
        </w:rPr>
        <w:t>469</w:t>
      </w:r>
      <w:r>
        <w:rPr>
          <w:rFonts w:ascii="Arial" w:hAnsi="Arial" w:cs="Arial"/>
          <w:szCs w:val="24"/>
        </w:rPr>
        <w:t xml:space="preserve"> días</w:t>
      </w:r>
    </w:p>
    <w:p w:rsidR="000C4EFF" w:rsidRDefault="000C4EFF" w:rsidP="00AA2052">
      <w:pPr>
        <w:suppressAutoHyphens/>
        <w:overflowPunct w:val="0"/>
        <w:autoSpaceDE w:val="0"/>
        <w:autoSpaceDN w:val="0"/>
        <w:adjustRightInd w:val="0"/>
        <w:spacing w:line="276" w:lineRule="auto"/>
        <w:jc w:val="both"/>
        <w:textAlignment w:val="baseline"/>
        <w:rPr>
          <w:rFonts w:ascii="Arial" w:hAnsi="Arial" w:cs="Arial"/>
          <w:szCs w:val="24"/>
        </w:rPr>
      </w:pPr>
    </w:p>
    <w:p w:rsidR="00B770E2" w:rsidRDefault="000C4EFF" w:rsidP="00AA2052">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Ahora, los testigos Alexander Osorio (panadero) y Miguel Serrano Roa, respecto al horario en que la actora prestó sus servicios, fueron claros y precisos en afirmar que lo era por horas, bien en la mañana o en la tarde, </w:t>
      </w:r>
      <w:r w:rsidR="00CA66A9">
        <w:rPr>
          <w:rFonts w:ascii="Arial" w:hAnsi="Arial" w:cs="Arial"/>
          <w:szCs w:val="24"/>
        </w:rPr>
        <w:t xml:space="preserve">especificando el primero, que era medio tiempo, es decir, 4, 5 o 6 horas. </w:t>
      </w:r>
    </w:p>
    <w:p w:rsidR="00CA66A9" w:rsidRDefault="00CA66A9" w:rsidP="00AA2052">
      <w:pPr>
        <w:suppressAutoHyphens/>
        <w:overflowPunct w:val="0"/>
        <w:autoSpaceDE w:val="0"/>
        <w:autoSpaceDN w:val="0"/>
        <w:adjustRightInd w:val="0"/>
        <w:spacing w:line="276" w:lineRule="auto"/>
        <w:jc w:val="both"/>
        <w:textAlignment w:val="baseline"/>
        <w:rPr>
          <w:rFonts w:ascii="Arial" w:hAnsi="Arial" w:cs="Arial"/>
          <w:szCs w:val="24"/>
        </w:rPr>
      </w:pPr>
    </w:p>
    <w:p w:rsidR="00CA66A9" w:rsidRPr="00CA66A9" w:rsidRDefault="00CA66A9" w:rsidP="00AA2052">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Frente a este mismo aspecto, el empleador confesó que ella </w:t>
      </w:r>
      <w:r w:rsidRPr="00CA66A9">
        <w:rPr>
          <w:rFonts w:ascii="Arial" w:hAnsi="Arial" w:cs="Arial"/>
          <w:i/>
          <w:szCs w:val="24"/>
        </w:rPr>
        <w:t>–la demandante-</w:t>
      </w:r>
      <w:r>
        <w:rPr>
          <w:rFonts w:ascii="Arial" w:hAnsi="Arial" w:cs="Arial"/>
          <w:i/>
          <w:szCs w:val="24"/>
        </w:rPr>
        <w:t xml:space="preserve">, </w:t>
      </w:r>
      <w:r>
        <w:rPr>
          <w:rFonts w:ascii="Arial" w:hAnsi="Arial" w:cs="Arial"/>
          <w:szCs w:val="24"/>
        </w:rPr>
        <w:t>iba en la mañana de 6:30 o 7:00 a.m. a 10:00 a.m. o 1:00 p.m. o, en la tarde, de 2:00 o 3:00 p.m. a 8:00 – 8:30 p.m.</w:t>
      </w:r>
      <w:r w:rsidR="00735713">
        <w:rPr>
          <w:rFonts w:ascii="Arial" w:hAnsi="Arial" w:cs="Arial"/>
          <w:szCs w:val="24"/>
        </w:rPr>
        <w:t xml:space="preserve">; </w:t>
      </w:r>
      <w:r w:rsidR="0018066F">
        <w:rPr>
          <w:rFonts w:ascii="Arial" w:hAnsi="Arial" w:cs="Arial"/>
          <w:szCs w:val="24"/>
        </w:rPr>
        <w:t>lo que se traduce en jornadas de diurnas de 5 a 6 horas, guardando total correspondencia con lo referido por el testigo Alexander Osorio, que en su condición de panadero, pudo percibir de manera directa ese hecho.</w:t>
      </w:r>
    </w:p>
    <w:p w:rsidR="00AA2052" w:rsidRDefault="00AA2052" w:rsidP="00AA2052">
      <w:pPr>
        <w:suppressAutoHyphens/>
        <w:overflowPunct w:val="0"/>
        <w:autoSpaceDE w:val="0"/>
        <w:autoSpaceDN w:val="0"/>
        <w:adjustRightInd w:val="0"/>
        <w:spacing w:line="276" w:lineRule="auto"/>
        <w:jc w:val="both"/>
        <w:textAlignment w:val="baseline"/>
        <w:rPr>
          <w:rFonts w:ascii="Arial" w:hAnsi="Arial" w:cs="Arial"/>
          <w:szCs w:val="24"/>
        </w:rPr>
      </w:pPr>
    </w:p>
    <w:p w:rsidR="009F51E9" w:rsidRDefault="0018066F" w:rsidP="009C2AB5">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Por lo tanto, se tendrán como laboradas </w:t>
      </w:r>
      <w:r w:rsidR="0007602E">
        <w:rPr>
          <w:rFonts w:ascii="Arial" w:hAnsi="Arial" w:cs="Arial"/>
          <w:szCs w:val="24"/>
        </w:rPr>
        <w:t xml:space="preserve">6 horas. </w:t>
      </w:r>
    </w:p>
    <w:p w:rsidR="00A9168E" w:rsidRDefault="00A9168E" w:rsidP="009C2AB5">
      <w:pPr>
        <w:suppressAutoHyphens/>
        <w:overflowPunct w:val="0"/>
        <w:autoSpaceDE w:val="0"/>
        <w:autoSpaceDN w:val="0"/>
        <w:adjustRightInd w:val="0"/>
        <w:spacing w:line="276" w:lineRule="auto"/>
        <w:jc w:val="both"/>
        <w:textAlignment w:val="baseline"/>
        <w:rPr>
          <w:rFonts w:ascii="Arial" w:hAnsi="Arial" w:cs="Arial"/>
          <w:szCs w:val="24"/>
        </w:rPr>
      </w:pPr>
    </w:p>
    <w:p w:rsidR="009C2AB5" w:rsidRPr="00DC2F98" w:rsidRDefault="0007602E" w:rsidP="009C2AB5">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Determinado lo anterior, es</w:t>
      </w:r>
      <w:r w:rsidR="009C2AB5" w:rsidRPr="00DC2F98">
        <w:rPr>
          <w:rFonts w:ascii="Arial" w:hAnsi="Arial" w:cs="Arial"/>
          <w:szCs w:val="24"/>
        </w:rPr>
        <w:t xml:space="preserve"> necesario </w:t>
      </w:r>
      <w:r w:rsidRPr="00DC2F98">
        <w:rPr>
          <w:rFonts w:ascii="Arial" w:hAnsi="Arial" w:cs="Arial"/>
          <w:szCs w:val="24"/>
        </w:rPr>
        <w:t>establecer</w:t>
      </w:r>
      <w:r w:rsidR="009C2AB5" w:rsidRPr="00DC2F98">
        <w:rPr>
          <w:rFonts w:ascii="Arial" w:hAnsi="Arial" w:cs="Arial"/>
          <w:szCs w:val="24"/>
        </w:rPr>
        <w:t xml:space="preserve"> si lo </w:t>
      </w:r>
      <w:r w:rsidR="0082236A">
        <w:rPr>
          <w:rFonts w:ascii="Arial" w:hAnsi="Arial" w:cs="Arial"/>
          <w:szCs w:val="24"/>
        </w:rPr>
        <w:t xml:space="preserve">pagado a la demandante, $10.000 diarios en el año 2005 y $20.000 diarios para el </w:t>
      </w:r>
      <w:r w:rsidR="009C2AB5" w:rsidRPr="00DC2F98">
        <w:rPr>
          <w:rFonts w:ascii="Arial" w:hAnsi="Arial" w:cs="Arial"/>
          <w:szCs w:val="24"/>
        </w:rPr>
        <w:t>201</w:t>
      </w:r>
      <w:r w:rsidR="0082236A">
        <w:rPr>
          <w:rFonts w:ascii="Arial" w:hAnsi="Arial" w:cs="Arial"/>
          <w:szCs w:val="24"/>
        </w:rPr>
        <w:t>5</w:t>
      </w:r>
      <w:r w:rsidR="009C2AB5" w:rsidRPr="00DC2F98">
        <w:rPr>
          <w:rFonts w:ascii="Arial" w:hAnsi="Arial" w:cs="Arial"/>
          <w:szCs w:val="24"/>
        </w:rPr>
        <w:t xml:space="preserve">, están dentro del mínimo que corresponde por las seis horas que se acreditó </w:t>
      </w:r>
      <w:r w:rsidR="00376565">
        <w:rPr>
          <w:rFonts w:ascii="Arial" w:hAnsi="Arial" w:cs="Arial"/>
          <w:szCs w:val="24"/>
        </w:rPr>
        <w:t>laboró</w:t>
      </w:r>
      <w:r w:rsidR="009C2AB5" w:rsidRPr="00DC2F98">
        <w:rPr>
          <w:rFonts w:ascii="Arial" w:hAnsi="Arial" w:cs="Arial"/>
          <w:szCs w:val="24"/>
        </w:rPr>
        <w:t>.</w:t>
      </w:r>
    </w:p>
    <w:p w:rsidR="009C2AB5" w:rsidRPr="00DC2F98" w:rsidRDefault="009C2AB5" w:rsidP="009C2AB5">
      <w:pPr>
        <w:spacing w:line="276" w:lineRule="auto"/>
        <w:jc w:val="both"/>
        <w:rPr>
          <w:rFonts w:ascii="Arial" w:hAnsi="Arial" w:cs="Arial"/>
          <w:szCs w:val="24"/>
        </w:rPr>
      </w:pPr>
    </w:p>
    <w:p w:rsidR="00C4144F" w:rsidRDefault="009C2AB5" w:rsidP="009C2AB5">
      <w:pPr>
        <w:spacing w:line="276" w:lineRule="auto"/>
        <w:jc w:val="both"/>
        <w:rPr>
          <w:rFonts w:ascii="Arial" w:hAnsi="Arial" w:cs="Arial"/>
          <w:szCs w:val="24"/>
        </w:rPr>
      </w:pPr>
      <w:r w:rsidRPr="00DC2F98">
        <w:rPr>
          <w:rFonts w:ascii="Arial" w:hAnsi="Arial" w:cs="Arial"/>
          <w:szCs w:val="24"/>
        </w:rPr>
        <w:t>Así, se tiene que para el año 20</w:t>
      </w:r>
      <w:r w:rsidR="00376565">
        <w:rPr>
          <w:rFonts w:ascii="Arial" w:hAnsi="Arial" w:cs="Arial"/>
          <w:szCs w:val="24"/>
        </w:rPr>
        <w:t>05</w:t>
      </w:r>
      <w:r w:rsidRPr="00DC2F98">
        <w:rPr>
          <w:rFonts w:ascii="Arial" w:hAnsi="Arial" w:cs="Arial"/>
          <w:szCs w:val="24"/>
        </w:rPr>
        <w:t>, partiendo del salario mínimo, el valor de la hora correspondía a $</w:t>
      </w:r>
      <w:r w:rsidR="00C4144F">
        <w:rPr>
          <w:rFonts w:ascii="Arial" w:hAnsi="Arial" w:cs="Arial"/>
          <w:szCs w:val="24"/>
        </w:rPr>
        <w:t>1.589,58</w:t>
      </w:r>
      <w:r w:rsidRPr="00DC2F98">
        <w:rPr>
          <w:rFonts w:ascii="Arial" w:hAnsi="Arial" w:cs="Arial"/>
          <w:szCs w:val="24"/>
        </w:rPr>
        <w:t>; por lo que para este mismo año, el monto p</w:t>
      </w:r>
      <w:r w:rsidR="000F6959">
        <w:rPr>
          <w:rFonts w:ascii="Arial" w:hAnsi="Arial" w:cs="Arial"/>
          <w:szCs w:val="24"/>
        </w:rPr>
        <w:t xml:space="preserve">or </w:t>
      </w:r>
      <w:r w:rsidRPr="00DC2F98">
        <w:rPr>
          <w:rFonts w:ascii="Arial" w:hAnsi="Arial" w:cs="Arial"/>
          <w:szCs w:val="24"/>
        </w:rPr>
        <w:t xml:space="preserve">las </w:t>
      </w:r>
      <w:r w:rsidR="00C4144F">
        <w:rPr>
          <w:rFonts w:ascii="Arial" w:hAnsi="Arial" w:cs="Arial"/>
          <w:szCs w:val="24"/>
        </w:rPr>
        <w:t>6</w:t>
      </w:r>
      <w:r w:rsidRPr="00DC2F98">
        <w:rPr>
          <w:rFonts w:ascii="Arial" w:hAnsi="Arial" w:cs="Arial"/>
          <w:szCs w:val="24"/>
        </w:rPr>
        <w:t xml:space="preserve"> horas diurnas trabajadas </w:t>
      </w:r>
      <w:r w:rsidR="00C4144F" w:rsidRPr="00DC2F98">
        <w:rPr>
          <w:rFonts w:ascii="Arial" w:hAnsi="Arial" w:cs="Arial"/>
          <w:szCs w:val="24"/>
        </w:rPr>
        <w:t>ascendía</w:t>
      </w:r>
      <w:r w:rsidRPr="00DC2F98">
        <w:rPr>
          <w:rFonts w:ascii="Arial" w:hAnsi="Arial" w:cs="Arial"/>
          <w:szCs w:val="24"/>
        </w:rPr>
        <w:t xml:space="preserve"> a $</w:t>
      </w:r>
      <w:r w:rsidR="00C4144F">
        <w:rPr>
          <w:rFonts w:ascii="Arial" w:hAnsi="Arial" w:cs="Arial"/>
          <w:szCs w:val="24"/>
        </w:rPr>
        <w:t xml:space="preserve">9.537,48, de ahí que se advierta para </w:t>
      </w:r>
      <w:r w:rsidR="00C4144F">
        <w:rPr>
          <w:rFonts w:ascii="Arial" w:hAnsi="Arial" w:cs="Arial"/>
          <w:szCs w:val="24"/>
        </w:rPr>
        <w:lastRenderedPageBreak/>
        <w:t xml:space="preserve">esa anualidad </w:t>
      </w:r>
      <w:r w:rsidRPr="00DC2F98">
        <w:rPr>
          <w:rFonts w:ascii="Arial" w:hAnsi="Arial" w:cs="Arial"/>
          <w:szCs w:val="24"/>
        </w:rPr>
        <w:t xml:space="preserve">percibió un valor </w:t>
      </w:r>
      <w:r w:rsidR="00C4144F">
        <w:rPr>
          <w:rFonts w:ascii="Arial" w:hAnsi="Arial" w:cs="Arial"/>
          <w:szCs w:val="24"/>
        </w:rPr>
        <w:t xml:space="preserve">superior </w:t>
      </w:r>
      <w:r w:rsidR="00703B0E">
        <w:rPr>
          <w:rFonts w:ascii="Arial" w:hAnsi="Arial" w:cs="Arial"/>
          <w:szCs w:val="24"/>
        </w:rPr>
        <w:t>al mínimo establecido por Ley; de tal manera que para la liquidación de las acreencias laborales del año 2005, se tomará la suma de $10.000.</w:t>
      </w:r>
    </w:p>
    <w:p w:rsidR="00321595" w:rsidRDefault="00321595" w:rsidP="009C2AB5">
      <w:pPr>
        <w:spacing w:line="276" w:lineRule="auto"/>
        <w:jc w:val="both"/>
        <w:rPr>
          <w:rFonts w:ascii="Arial" w:hAnsi="Arial" w:cs="Arial"/>
          <w:szCs w:val="24"/>
        </w:rPr>
      </w:pPr>
    </w:p>
    <w:p w:rsidR="00321595" w:rsidRDefault="00321595" w:rsidP="00321595">
      <w:pPr>
        <w:spacing w:line="276" w:lineRule="auto"/>
        <w:jc w:val="both"/>
        <w:rPr>
          <w:rFonts w:ascii="Arial" w:hAnsi="Arial" w:cs="Arial"/>
          <w:szCs w:val="24"/>
        </w:rPr>
      </w:pPr>
      <w:r>
        <w:rPr>
          <w:rFonts w:ascii="Arial" w:hAnsi="Arial" w:cs="Arial"/>
          <w:szCs w:val="24"/>
        </w:rPr>
        <w:t xml:space="preserve">Por su parte, por el año </w:t>
      </w:r>
      <w:r w:rsidRPr="00DC2F98">
        <w:rPr>
          <w:rFonts w:ascii="Arial" w:hAnsi="Arial" w:cs="Arial"/>
          <w:szCs w:val="24"/>
        </w:rPr>
        <w:t>para el año 20</w:t>
      </w:r>
      <w:r>
        <w:rPr>
          <w:rFonts w:ascii="Arial" w:hAnsi="Arial" w:cs="Arial"/>
          <w:szCs w:val="24"/>
        </w:rPr>
        <w:t>15</w:t>
      </w:r>
      <w:r w:rsidRPr="00DC2F98">
        <w:rPr>
          <w:rFonts w:ascii="Arial" w:hAnsi="Arial" w:cs="Arial"/>
          <w:szCs w:val="24"/>
        </w:rPr>
        <w:t>, partiendo del salario mínimo, el valor de la hora correspondía a $</w:t>
      </w:r>
      <w:r>
        <w:rPr>
          <w:rFonts w:ascii="Arial" w:hAnsi="Arial" w:cs="Arial"/>
          <w:szCs w:val="24"/>
        </w:rPr>
        <w:t>2.684,79; por lo que para esa anualidad</w:t>
      </w:r>
      <w:r w:rsidRPr="00DC2F98">
        <w:rPr>
          <w:rFonts w:ascii="Arial" w:hAnsi="Arial" w:cs="Arial"/>
          <w:szCs w:val="24"/>
        </w:rPr>
        <w:t>, el monto p</w:t>
      </w:r>
      <w:r w:rsidR="000F6959">
        <w:rPr>
          <w:rFonts w:ascii="Arial" w:hAnsi="Arial" w:cs="Arial"/>
          <w:szCs w:val="24"/>
        </w:rPr>
        <w:t xml:space="preserve">or </w:t>
      </w:r>
      <w:r w:rsidRPr="00DC2F98">
        <w:rPr>
          <w:rFonts w:ascii="Arial" w:hAnsi="Arial" w:cs="Arial"/>
          <w:szCs w:val="24"/>
        </w:rPr>
        <w:t xml:space="preserve">las </w:t>
      </w:r>
      <w:r>
        <w:rPr>
          <w:rFonts w:ascii="Arial" w:hAnsi="Arial" w:cs="Arial"/>
          <w:szCs w:val="24"/>
        </w:rPr>
        <w:t>6</w:t>
      </w:r>
      <w:r w:rsidRPr="00DC2F98">
        <w:rPr>
          <w:rFonts w:ascii="Arial" w:hAnsi="Arial" w:cs="Arial"/>
          <w:szCs w:val="24"/>
        </w:rPr>
        <w:t xml:space="preserve"> horas diurnas trabajadas ascendía a $</w:t>
      </w:r>
      <w:r>
        <w:rPr>
          <w:rFonts w:ascii="Arial" w:hAnsi="Arial" w:cs="Arial"/>
          <w:szCs w:val="24"/>
        </w:rPr>
        <w:t xml:space="preserve">16.108,74, de ahí que se advierta para esa anualidad </w:t>
      </w:r>
      <w:r w:rsidRPr="00DC2F98">
        <w:rPr>
          <w:rFonts w:ascii="Arial" w:hAnsi="Arial" w:cs="Arial"/>
          <w:szCs w:val="24"/>
        </w:rPr>
        <w:t xml:space="preserve">percibió un valor </w:t>
      </w:r>
      <w:r>
        <w:rPr>
          <w:rFonts w:ascii="Arial" w:hAnsi="Arial" w:cs="Arial"/>
          <w:szCs w:val="24"/>
        </w:rPr>
        <w:t>superior al mínimo establecido por Ley; de tal manera que para la liquidación de las acreencias laborales del año 2015, se tomará la suma de $</w:t>
      </w:r>
      <w:r w:rsidR="009B008C">
        <w:rPr>
          <w:rFonts w:ascii="Arial" w:hAnsi="Arial" w:cs="Arial"/>
          <w:szCs w:val="24"/>
        </w:rPr>
        <w:t>20.000</w:t>
      </w:r>
      <w:r>
        <w:rPr>
          <w:rFonts w:ascii="Arial" w:hAnsi="Arial" w:cs="Arial"/>
          <w:szCs w:val="24"/>
        </w:rPr>
        <w:t>.</w:t>
      </w:r>
    </w:p>
    <w:p w:rsidR="00321595" w:rsidRDefault="00321595" w:rsidP="009C2AB5">
      <w:pPr>
        <w:spacing w:line="276" w:lineRule="auto"/>
        <w:jc w:val="both"/>
        <w:rPr>
          <w:rFonts w:ascii="Arial" w:hAnsi="Arial" w:cs="Arial"/>
          <w:szCs w:val="24"/>
        </w:rPr>
      </w:pPr>
    </w:p>
    <w:p w:rsidR="00703B0E" w:rsidRDefault="00703B0E" w:rsidP="009C2AB5">
      <w:pPr>
        <w:spacing w:line="276" w:lineRule="auto"/>
        <w:jc w:val="both"/>
        <w:rPr>
          <w:rFonts w:ascii="Arial" w:hAnsi="Arial" w:cs="Arial"/>
          <w:szCs w:val="24"/>
        </w:rPr>
      </w:pPr>
      <w:r>
        <w:rPr>
          <w:rFonts w:ascii="Arial" w:hAnsi="Arial" w:cs="Arial"/>
          <w:szCs w:val="24"/>
        </w:rPr>
        <w:t>Respecto de los años, 2006 a 2014, como no se conoce el valor que la actora percibió como salario, se tomará el mínimo legal vigente, así:</w:t>
      </w:r>
    </w:p>
    <w:p w:rsidR="00321595" w:rsidRDefault="00321595" w:rsidP="009C2AB5">
      <w:pPr>
        <w:spacing w:line="276" w:lineRule="auto"/>
        <w:jc w:val="both"/>
        <w:rPr>
          <w:rFonts w:ascii="Arial" w:hAnsi="Arial" w:cs="Arial"/>
          <w:szCs w:val="24"/>
        </w:rPr>
      </w:pPr>
    </w:p>
    <w:p w:rsidR="00C4144F" w:rsidRDefault="00C4144F" w:rsidP="009C2AB5">
      <w:pPr>
        <w:spacing w:line="276" w:lineRule="auto"/>
        <w:jc w:val="both"/>
        <w:rPr>
          <w:rFonts w:ascii="Arial" w:hAnsi="Arial" w:cs="Arial"/>
          <w:szCs w:val="24"/>
        </w:rPr>
      </w:pPr>
    </w:p>
    <w:tbl>
      <w:tblPr>
        <w:tblStyle w:val="Grilledutableau"/>
        <w:tblW w:w="0" w:type="auto"/>
        <w:jc w:val="center"/>
        <w:tblLook w:val="04A0" w:firstRow="1" w:lastRow="0" w:firstColumn="1" w:lastColumn="0" w:noHBand="0" w:noVBand="1"/>
      </w:tblPr>
      <w:tblGrid>
        <w:gridCol w:w="1323"/>
        <w:gridCol w:w="1508"/>
        <w:gridCol w:w="1472"/>
        <w:gridCol w:w="1601"/>
        <w:gridCol w:w="1605"/>
      </w:tblGrid>
      <w:tr w:rsidR="004C7942" w:rsidTr="004C7942">
        <w:trPr>
          <w:jc w:val="center"/>
        </w:trPr>
        <w:tc>
          <w:tcPr>
            <w:tcW w:w="1323" w:type="dxa"/>
          </w:tcPr>
          <w:p w:rsidR="004C7942" w:rsidRPr="00703B0E" w:rsidRDefault="004C7942" w:rsidP="00703B0E">
            <w:pPr>
              <w:spacing w:line="276" w:lineRule="auto"/>
              <w:jc w:val="center"/>
              <w:rPr>
                <w:rFonts w:ascii="Arial" w:hAnsi="Arial" w:cs="Arial"/>
                <w:b/>
                <w:sz w:val="18"/>
                <w:szCs w:val="18"/>
              </w:rPr>
            </w:pPr>
            <w:r w:rsidRPr="00703B0E">
              <w:rPr>
                <w:rFonts w:ascii="Arial" w:hAnsi="Arial" w:cs="Arial"/>
                <w:b/>
                <w:sz w:val="18"/>
                <w:szCs w:val="18"/>
              </w:rPr>
              <w:t>AÑO</w:t>
            </w:r>
          </w:p>
        </w:tc>
        <w:tc>
          <w:tcPr>
            <w:tcW w:w="1508" w:type="dxa"/>
          </w:tcPr>
          <w:p w:rsidR="004C7942" w:rsidRPr="00703B0E" w:rsidRDefault="004C7942" w:rsidP="00703B0E">
            <w:pPr>
              <w:spacing w:line="276" w:lineRule="auto"/>
              <w:jc w:val="center"/>
              <w:rPr>
                <w:rFonts w:ascii="Arial" w:hAnsi="Arial" w:cs="Arial"/>
                <w:b/>
                <w:sz w:val="18"/>
                <w:szCs w:val="18"/>
              </w:rPr>
            </w:pPr>
            <w:r w:rsidRPr="00703B0E">
              <w:rPr>
                <w:rFonts w:ascii="Arial" w:hAnsi="Arial" w:cs="Arial"/>
                <w:b/>
                <w:sz w:val="18"/>
                <w:szCs w:val="18"/>
              </w:rPr>
              <w:t>SALARIO DIARIO</w:t>
            </w:r>
          </w:p>
        </w:tc>
        <w:tc>
          <w:tcPr>
            <w:tcW w:w="1472" w:type="dxa"/>
          </w:tcPr>
          <w:p w:rsidR="004C7942" w:rsidRPr="00703B0E" w:rsidRDefault="004C7942" w:rsidP="00703B0E">
            <w:pPr>
              <w:spacing w:line="276" w:lineRule="auto"/>
              <w:jc w:val="center"/>
              <w:rPr>
                <w:rFonts w:ascii="Arial" w:hAnsi="Arial" w:cs="Arial"/>
                <w:b/>
                <w:sz w:val="18"/>
                <w:szCs w:val="18"/>
              </w:rPr>
            </w:pPr>
            <w:r w:rsidRPr="00703B0E">
              <w:rPr>
                <w:rFonts w:ascii="Arial" w:hAnsi="Arial" w:cs="Arial"/>
                <w:b/>
                <w:sz w:val="18"/>
                <w:szCs w:val="18"/>
              </w:rPr>
              <w:t xml:space="preserve">HORA DIARIA </w:t>
            </w:r>
          </w:p>
        </w:tc>
        <w:tc>
          <w:tcPr>
            <w:tcW w:w="1601" w:type="dxa"/>
          </w:tcPr>
          <w:p w:rsidR="004C7942" w:rsidRPr="00703B0E" w:rsidRDefault="004C7942" w:rsidP="00703B0E">
            <w:pPr>
              <w:spacing w:line="276" w:lineRule="auto"/>
              <w:jc w:val="center"/>
              <w:rPr>
                <w:rFonts w:ascii="Arial" w:hAnsi="Arial" w:cs="Arial"/>
                <w:b/>
                <w:sz w:val="18"/>
                <w:szCs w:val="18"/>
              </w:rPr>
            </w:pPr>
            <w:r w:rsidRPr="00703B0E">
              <w:rPr>
                <w:rFonts w:ascii="Arial" w:hAnsi="Arial" w:cs="Arial"/>
                <w:b/>
                <w:sz w:val="18"/>
                <w:szCs w:val="18"/>
              </w:rPr>
              <w:t>N° HORAS LABORADAS</w:t>
            </w:r>
          </w:p>
        </w:tc>
        <w:tc>
          <w:tcPr>
            <w:tcW w:w="1605" w:type="dxa"/>
          </w:tcPr>
          <w:p w:rsidR="004C7942" w:rsidRPr="00703B0E" w:rsidRDefault="004C7942" w:rsidP="00A81061">
            <w:pPr>
              <w:spacing w:line="276" w:lineRule="auto"/>
              <w:jc w:val="center"/>
              <w:rPr>
                <w:rFonts w:ascii="Arial" w:hAnsi="Arial" w:cs="Arial"/>
                <w:b/>
                <w:sz w:val="18"/>
                <w:szCs w:val="18"/>
              </w:rPr>
            </w:pPr>
            <w:r w:rsidRPr="00703B0E">
              <w:rPr>
                <w:rFonts w:ascii="Arial" w:hAnsi="Arial" w:cs="Arial"/>
                <w:b/>
                <w:sz w:val="18"/>
                <w:szCs w:val="18"/>
              </w:rPr>
              <w:t xml:space="preserve">TOTAL </w:t>
            </w:r>
            <w:r>
              <w:rPr>
                <w:rFonts w:ascii="Arial" w:hAnsi="Arial" w:cs="Arial"/>
                <w:b/>
                <w:sz w:val="18"/>
                <w:szCs w:val="18"/>
              </w:rPr>
              <w:t>SALARIO DIARIO  Y/O SEMANAL DEVENGADO</w:t>
            </w:r>
          </w:p>
        </w:tc>
      </w:tr>
      <w:tr w:rsidR="004C7942" w:rsidTr="004C7942">
        <w:trPr>
          <w:jc w:val="center"/>
        </w:trPr>
        <w:tc>
          <w:tcPr>
            <w:tcW w:w="1323" w:type="dxa"/>
          </w:tcPr>
          <w:p w:rsidR="004C7942" w:rsidRPr="00703B0E" w:rsidRDefault="004C7942" w:rsidP="00A26FF0">
            <w:pPr>
              <w:spacing w:line="276" w:lineRule="auto"/>
              <w:jc w:val="center"/>
              <w:rPr>
                <w:rFonts w:ascii="Arial" w:hAnsi="Arial" w:cs="Arial"/>
                <w:sz w:val="18"/>
                <w:szCs w:val="18"/>
              </w:rPr>
            </w:pPr>
            <w:r>
              <w:rPr>
                <w:rFonts w:ascii="Arial" w:hAnsi="Arial" w:cs="Arial"/>
                <w:sz w:val="18"/>
                <w:szCs w:val="18"/>
              </w:rPr>
              <w:t>2006</w:t>
            </w:r>
          </w:p>
        </w:tc>
        <w:tc>
          <w:tcPr>
            <w:tcW w:w="1508" w:type="dxa"/>
          </w:tcPr>
          <w:p w:rsidR="004C7942" w:rsidRPr="00703B0E" w:rsidRDefault="004C7942" w:rsidP="00A26FF0">
            <w:pPr>
              <w:spacing w:line="276" w:lineRule="auto"/>
              <w:jc w:val="center"/>
              <w:rPr>
                <w:rFonts w:ascii="Arial" w:hAnsi="Arial" w:cs="Arial"/>
                <w:sz w:val="18"/>
                <w:szCs w:val="18"/>
              </w:rPr>
            </w:pPr>
            <w:r>
              <w:rPr>
                <w:rFonts w:ascii="Arial" w:hAnsi="Arial" w:cs="Arial"/>
                <w:sz w:val="18"/>
                <w:szCs w:val="18"/>
              </w:rPr>
              <w:t>$13.600,00</w:t>
            </w:r>
          </w:p>
        </w:tc>
        <w:tc>
          <w:tcPr>
            <w:tcW w:w="1472" w:type="dxa"/>
          </w:tcPr>
          <w:p w:rsidR="004C7942" w:rsidRPr="00703B0E" w:rsidRDefault="004C7942" w:rsidP="00A26FF0">
            <w:pPr>
              <w:spacing w:line="276" w:lineRule="auto"/>
              <w:jc w:val="center"/>
              <w:rPr>
                <w:rFonts w:ascii="Arial" w:hAnsi="Arial" w:cs="Arial"/>
                <w:sz w:val="18"/>
                <w:szCs w:val="18"/>
              </w:rPr>
            </w:pPr>
            <w:r>
              <w:rPr>
                <w:rFonts w:ascii="Arial" w:hAnsi="Arial" w:cs="Arial"/>
                <w:sz w:val="18"/>
                <w:szCs w:val="18"/>
              </w:rPr>
              <w:t>$1.700,00</w:t>
            </w:r>
          </w:p>
        </w:tc>
        <w:tc>
          <w:tcPr>
            <w:tcW w:w="1601" w:type="dxa"/>
          </w:tcPr>
          <w:p w:rsidR="004C7942" w:rsidRPr="00703B0E" w:rsidRDefault="004C7942" w:rsidP="00A26FF0">
            <w:pPr>
              <w:spacing w:line="276" w:lineRule="auto"/>
              <w:jc w:val="center"/>
              <w:rPr>
                <w:rFonts w:ascii="Arial" w:hAnsi="Arial" w:cs="Arial"/>
                <w:sz w:val="18"/>
                <w:szCs w:val="18"/>
              </w:rPr>
            </w:pPr>
            <w:r>
              <w:rPr>
                <w:rFonts w:ascii="Arial" w:hAnsi="Arial" w:cs="Arial"/>
                <w:sz w:val="18"/>
                <w:szCs w:val="18"/>
              </w:rPr>
              <w:t>6</w:t>
            </w:r>
          </w:p>
        </w:tc>
        <w:tc>
          <w:tcPr>
            <w:tcW w:w="1605" w:type="dxa"/>
          </w:tcPr>
          <w:p w:rsidR="004C7942" w:rsidRPr="00703B0E" w:rsidRDefault="004C7942" w:rsidP="00A26FF0">
            <w:pPr>
              <w:spacing w:line="276" w:lineRule="auto"/>
              <w:jc w:val="center"/>
              <w:rPr>
                <w:rFonts w:ascii="Arial" w:hAnsi="Arial" w:cs="Arial"/>
                <w:sz w:val="18"/>
                <w:szCs w:val="18"/>
              </w:rPr>
            </w:pPr>
            <w:r>
              <w:rPr>
                <w:rFonts w:ascii="Arial" w:hAnsi="Arial" w:cs="Arial"/>
                <w:sz w:val="18"/>
                <w:szCs w:val="18"/>
              </w:rPr>
              <w:t>$10.200,00</w:t>
            </w:r>
          </w:p>
        </w:tc>
      </w:tr>
      <w:tr w:rsidR="004C7942" w:rsidTr="004C7942">
        <w:trPr>
          <w:jc w:val="center"/>
        </w:trPr>
        <w:tc>
          <w:tcPr>
            <w:tcW w:w="1323" w:type="dxa"/>
          </w:tcPr>
          <w:p w:rsidR="004C7942" w:rsidRPr="00703B0E" w:rsidRDefault="004C7942" w:rsidP="00A26FF0">
            <w:pPr>
              <w:spacing w:line="276" w:lineRule="auto"/>
              <w:jc w:val="center"/>
              <w:rPr>
                <w:rFonts w:ascii="Arial" w:hAnsi="Arial" w:cs="Arial"/>
                <w:sz w:val="18"/>
                <w:szCs w:val="18"/>
              </w:rPr>
            </w:pPr>
            <w:r>
              <w:rPr>
                <w:rFonts w:ascii="Arial" w:hAnsi="Arial" w:cs="Arial"/>
                <w:sz w:val="18"/>
                <w:szCs w:val="18"/>
              </w:rPr>
              <w:t>2007</w:t>
            </w:r>
          </w:p>
        </w:tc>
        <w:tc>
          <w:tcPr>
            <w:tcW w:w="1508" w:type="dxa"/>
          </w:tcPr>
          <w:p w:rsidR="004C7942" w:rsidRPr="00703B0E" w:rsidRDefault="004C7942" w:rsidP="00A26FF0">
            <w:pPr>
              <w:spacing w:line="276" w:lineRule="auto"/>
              <w:jc w:val="center"/>
              <w:rPr>
                <w:rFonts w:ascii="Arial" w:hAnsi="Arial" w:cs="Arial"/>
                <w:sz w:val="18"/>
                <w:szCs w:val="18"/>
              </w:rPr>
            </w:pPr>
            <w:r>
              <w:rPr>
                <w:rFonts w:ascii="Arial" w:hAnsi="Arial" w:cs="Arial"/>
                <w:sz w:val="18"/>
                <w:szCs w:val="18"/>
              </w:rPr>
              <w:t>$14.456,67</w:t>
            </w:r>
          </w:p>
        </w:tc>
        <w:tc>
          <w:tcPr>
            <w:tcW w:w="1472" w:type="dxa"/>
          </w:tcPr>
          <w:p w:rsidR="004C7942" w:rsidRPr="00703B0E" w:rsidRDefault="004C7942" w:rsidP="00A26FF0">
            <w:pPr>
              <w:spacing w:line="276" w:lineRule="auto"/>
              <w:jc w:val="center"/>
              <w:rPr>
                <w:rFonts w:ascii="Arial" w:hAnsi="Arial" w:cs="Arial"/>
                <w:sz w:val="18"/>
                <w:szCs w:val="18"/>
              </w:rPr>
            </w:pPr>
            <w:r>
              <w:rPr>
                <w:rFonts w:ascii="Arial" w:hAnsi="Arial" w:cs="Arial"/>
                <w:sz w:val="18"/>
                <w:szCs w:val="18"/>
              </w:rPr>
              <w:t>$1.807,00</w:t>
            </w:r>
          </w:p>
        </w:tc>
        <w:tc>
          <w:tcPr>
            <w:tcW w:w="1601" w:type="dxa"/>
          </w:tcPr>
          <w:p w:rsidR="004C7942" w:rsidRPr="00703B0E" w:rsidRDefault="004C7942" w:rsidP="00A26FF0">
            <w:pPr>
              <w:spacing w:line="276" w:lineRule="auto"/>
              <w:jc w:val="center"/>
              <w:rPr>
                <w:rFonts w:ascii="Arial" w:hAnsi="Arial" w:cs="Arial"/>
                <w:sz w:val="18"/>
                <w:szCs w:val="18"/>
              </w:rPr>
            </w:pPr>
            <w:r>
              <w:rPr>
                <w:rFonts w:ascii="Arial" w:hAnsi="Arial" w:cs="Arial"/>
                <w:sz w:val="18"/>
                <w:szCs w:val="18"/>
              </w:rPr>
              <w:t>6</w:t>
            </w:r>
          </w:p>
        </w:tc>
        <w:tc>
          <w:tcPr>
            <w:tcW w:w="1605" w:type="dxa"/>
          </w:tcPr>
          <w:p w:rsidR="004C7942" w:rsidRPr="00703B0E" w:rsidRDefault="004C7942" w:rsidP="00A26FF0">
            <w:pPr>
              <w:spacing w:line="276" w:lineRule="auto"/>
              <w:jc w:val="center"/>
              <w:rPr>
                <w:rFonts w:ascii="Arial" w:hAnsi="Arial" w:cs="Arial"/>
                <w:sz w:val="18"/>
                <w:szCs w:val="18"/>
              </w:rPr>
            </w:pPr>
            <w:r>
              <w:rPr>
                <w:rFonts w:ascii="Arial" w:hAnsi="Arial" w:cs="Arial"/>
                <w:sz w:val="18"/>
                <w:szCs w:val="18"/>
              </w:rPr>
              <w:t>$10.842,00</w:t>
            </w:r>
          </w:p>
        </w:tc>
      </w:tr>
      <w:tr w:rsidR="004C7942" w:rsidTr="004C7942">
        <w:trPr>
          <w:jc w:val="center"/>
        </w:trPr>
        <w:tc>
          <w:tcPr>
            <w:tcW w:w="1323" w:type="dxa"/>
          </w:tcPr>
          <w:p w:rsidR="004C7942" w:rsidRPr="00703B0E" w:rsidRDefault="004C7942" w:rsidP="00A26FF0">
            <w:pPr>
              <w:spacing w:line="276" w:lineRule="auto"/>
              <w:jc w:val="center"/>
              <w:rPr>
                <w:rFonts w:ascii="Arial" w:hAnsi="Arial" w:cs="Arial"/>
                <w:sz w:val="18"/>
                <w:szCs w:val="18"/>
              </w:rPr>
            </w:pPr>
            <w:r>
              <w:rPr>
                <w:rFonts w:ascii="Arial" w:hAnsi="Arial" w:cs="Arial"/>
                <w:sz w:val="18"/>
                <w:szCs w:val="18"/>
              </w:rPr>
              <w:t>2008</w:t>
            </w:r>
          </w:p>
        </w:tc>
        <w:tc>
          <w:tcPr>
            <w:tcW w:w="1508" w:type="dxa"/>
          </w:tcPr>
          <w:p w:rsidR="004C7942" w:rsidRPr="00703B0E" w:rsidRDefault="004C7942" w:rsidP="00A26FF0">
            <w:pPr>
              <w:spacing w:line="276" w:lineRule="auto"/>
              <w:jc w:val="center"/>
              <w:rPr>
                <w:rFonts w:ascii="Arial" w:hAnsi="Arial" w:cs="Arial"/>
                <w:sz w:val="18"/>
                <w:szCs w:val="18"/>
              </w:rPr>
            </w:pPr>
            <w:r>
              <w:rPr>
                <w:rFonts w:ascii="Arial" w:hAnsi="Arial" w:cs="Arial"/>
                <w:sz w:val="18"/>
                <w:szCs w:val="18"/>
              </w:rPr>
              <w:t>$15.383,33</w:t>
            </w:r>
          </w:p>
        </w:tc>
        <w:tc>
          <w:tcPr>
            <w:tcW w:w="1472" w:type="dxa"/>
          </w:tcPr>
          <w:p w:rsidR="004C7942" w:rsidRPr="00703B0E" w:rsidRDefault="004C7942" w:rsidP="006A154D">
            <w:pPr>
              <w:spacing w:line="276" w:lineRule="auto"/>
              <w:jc w:val="center"/>
              <w:rPr>
                <w:rFonts w:ascii="Arial" w:hAnsi="Arial" w:cs="Arial"/>
                <w:sz w:val="18"/>
                <w:szCs w:val="18"/>
              </w:rPr>
            </w:pPr>
            <w:r>
              <w:rPr>
                <w:rFonts w:ascii="Arial" w:hAnsi="Arial" w:cs="Arial"/>
                <w:sz w:val="18"/>
                <w:szCs w:val="18"/>
              </w:rPr>
              <w:t>$1.922,91</w:t>
            </w:r>
          </w:p>
        </w:tc>
        <w:tc>
          <w:tcPr>
            <w:tcW w:w="1601" w:type="dxa"/>
          </w:tcPr>
          <w:p w:rsidR="004C7942" w:rsidRPr="00703B0E" w:rsidRDefault="004C7942" w:rsidP="00A26FF0">
            <w:pPr>
              <w:spacing w:line="276" w:lineRule="auto"/>
              <w:jc w:val="center"/>
              <w:rPr>
                <w:rFonts w:ascii="Arial" w:hAnsi="Arial" w:cs="Arial"/>
                <w:sz w:val="18"/>
                <w:szCs w:val="18"/>
              </w:rPr>
            </w:pPr>
            <w:r>
              <w:rPr>
                <w:rFonts w:ascii="Arial" w:hAnsi="Arial" w:cs="Arial"/>
                <w:sz w:val="18"/>
                <w:szCs w:val="18"/>
              </w:rPr>
              <w:t>6</w:t>
            </w:r>
          </w:p>
        </w:tc>
        <w:tc>
          <w:tcPr>
            <w:tcW w:w="1605" w:type="dxa"/>
          </w:tcPr>
          <w:p w:rsidR="004C7942" w:rsidRPr="00703B0E" w:rsidRDefault="004C7942" w:rsidP="006A154D">
            <w:pPr>
              <w:spacing w:line="276" w:lineRule="auto"/>
              <w:jc w:val="center"/>
              <w:rPr>
                <w:rFonts w:ascii="Arial" w:hAnsi="Arial" w:cs="Arial"/>
                <w:sz w:val="18"/>
                <w:szCs w:val="18"/>
              </w:rPr>
            </w:pPr>
            <w:r>
              <w:rPr>
                <w:rFonts w:ascii="Arial" w:hAnsi="Arial" w:cs="Arial"/>
                <w:sz w:val="18"/>
                <w:szCs w:val="18"/>
              </w:rPr>
              <w:t>$11.537,46</w:t>
            </w:r>
          </w:p>
        </w:tc>
      </w:tr>
      <w:tr w:rsidR="004C7942" w:rsidTr="004C7942">
        <w:trPr>
          <w:jc w:val="center"/>
        </w:trPr>
        <w:tc>
          <w:tcPr>
            <w:tcW w:w="1323" w:type="dxa"/>
          </w:tcPr>
          <w:p w:rsidR="004C7942" w:rsidRPr="00703B0E" w:rsidRDefault="004C7942" w:rsidP="00A26FF0">
            <w:pPr>
              <w:spacing w:line="276" w:lineRule="auto"/>
              <w:jc w:val="center"/>
              <w:rPr>
                <w:rFonts w:ascii="Arial" w:hAnsi="Arial" w:cs="Arial"/>
                <w:sz w:val="18"/>
                <w:szCs w:val="18"/>
              </w:rPr>
            </w:pPr>
            <w:r>
              <w:rPr>
                <w:rFonts w:ascii="Arial" w:hAnsi="Arial" w:cs="Arial"/>
                <w:sz w:val="18"/>
                <w:szCs w:val="18"/>
              </w:rPr>
              <w:t>2009</w:t>
            </w:r>
          </w:p>
        </w:tc>
        <w:tc>
          <w:tcPr>
            <w:tcW w:w="1508" w:type="dxa"/>
          </w:tcPr>
          <w:p w:rsidR="004C7942" w:rsidRPr="00703B0E" w:rsidRDefault="004C7942" w:rsidP="00A26FF0">
            <w:pPr>
              <w:spacing w:line="276" w:lineRule="auto"/>
              <w:jc w:val="center"/>
              <w:rPr>
                <w:rFonts w:ascii="Arial" w:hAnsi="Arial" w:cs="Arial"/>
                <w:sz w:val="18"/>
                <w:szCs w:val="18"/>
              </w:rPr>
            </w:pPr>
            <w:r>
              <w:rPr>
                <w:rFonts w:ascii="Arial" w:hAnsi="Arial" w:cs="Arial"/>
                <w:sz w:val="18"/>
                <w:szCs w:val="18"/>
              </w:rPr>
              <w:t>$16.563,33</w:t>
            </w:r>
          </w:p>
        </w:tc>
        <w:tc>
          <w:tcPr>
            <w:tcW w:w="1472" w:type="dxa"/>
          </w:tcPr>
          <w:p w:rsidR="004C7942" w:rsidRPr="00703B0E" w:rsidRDefault="004C7942" w:rsidP="00A26FF0">
            <w:pPr>
              <w:spacing w:line="276" w:lineRule="auto"/>
              <w:jc w:val="center"/>
              <w:rPr>
                <w:rFonts w:ascii="Arial" w:hAnsi="Arial" w:cs="Arial"/>
                <w:sz w:val="18"/>
                <w:szCs w:val="18"/>
              </w:rPr>
            </w:pPr>
            <w:r>
              <w:rPr>
                <w:rFonts w:ascii="Arial" w:hAnsi="Arial" w:cs="Arial"/>
                <w:sz w:val="18"/>
                <w:szCs w:val="18"/>
              </w:rPr>
              <w:t>$2.070,41</w:t>
            </w:r>
          </w:p>
        </w:tc>
        <w:tc>
          <w:tcPr>
            <w:tcW w:w="1601" w:type="dxa"/>
          </w:tcPr>
          <w:p w:rsidR="004C7942" w:rsidRPr="00703B0E" w:rsidRDefault="004C7942" w:rsidP="00A26FF0">
            <w:pPr>
              <w:spacing w:line="276" w:lineRule="auto"/>
              <w:jc w:val="center"/>
              <w:rPr>
                <w:rFonts w:ascii="Arial" w:hAnsi="Arial" w:cs="Arial"/>
                <w:sz w:val="18"/>
                <w:szCs w:val="18"/>
              </w:rPr>
            </w:pPr>
            <w:r>
              <w:rPr>
                <w:rFonts w:ascii="Arial" w:hAnsi="Arial" w:cs="Arial"/>
                <w:sz w:val="18"/>
                <w:szCs w:val="18"/>
              </w:rPr>
              <w:t>6</w:t>
            </w:r>
          </w:p>
        </w:tc>
        <w:tc>
          <w:tcPr>
            <w:tcW w:w="1605" w:type="dxa"/>
          </w:tcPr>
          <w:p w:rsidR="004C7942" w:rsidRPr="00703B0E" w:rsidRDefault="004C7942" w:rsidP="00A26FF0">
            <w:pPr>
              <w:spacing w:line="276" w:lineRule="auto"/>
              <w:jc w:val="center"/>
              <w:rPr>
                <w:rFonts w:ascii="Arial" w:hAnsi="Arial" w:cs="Arial"/>
                <w:sz w:val="18"/>
                <w:szCs w:val="18"/>
              </w:rPr>
            </w:pPr>
            <w:r>
              <w:rPr>
                <w:rFonts w:ascii="Arial" w:hAnsi="Arial" w:cs="Arial"/>
                <w:sz w:val="18"/>
                <w:szCs w:val="18"/>
              </w:rPr>
              <w:t>$12.422,46</w:t>
            </w:r>
          </w:p>
        </w:tc>
      </w:tr>
      <w:tr w:rsidR="004C7942" w:rsidTr="004C7942">
        <w:trPr>
          <w:jc w:val="center"/>
        </w:trPr>
        <w:tc>
          <w:tcPr>
            <w:tcW w:w="1323" w:type="dxa"/>
          </w:tcPr>
          <w:p w:rsidR="004C7942" w:rsidRPr="00703B0E" w:rsidRDefault="004C7942" w:rsidP="00A26FF0">
            <w:pPr>
              <w:spacing w:line="276" w:lineRule="auto"/>
              <w:jc w:val="center"/>
              <w:rPr>
                <w:rFonts w:ascii="Arial" w:hAnsi="Arial" w:cs="Arial"/>
                <w:sz w:val="18"/>
                <w:szCs w:val="18"/>
              </w:rPr>
            </w:pPr>
            <w:r>
              <w:rPr>
                <w:rFonts w:ascii="Arial" w:hAnsi="Arial" w:cs="Arial"/>
                <w:sz w:val="18"/>
                <w:szCs w:val="18"/>
              </w:rPr>
              <w:t>2010</w:t>
            </w:r>
          </w:p>
        </w:tc>
        <w:tc>
          <w:tcPr>
            <w:tcW w:w="1508" w:type="dxa"/>
          </w:tcPr>
          <w:p w:rsidR="004C7942" w:rsidRPr="00703B0E" w:rsidRDefault="004C7942" w:rsidP="00A26FF0">
            <w:pPr>
              <w:spacing w:line="276" w:lineRule="auto"/>
              <w:jc w:val="center"/>
              <w:rPr>
                <w:rFonts w:ascii="Arial" w:hAnsi="Arial" w:cs="Arial"/>
                <w:sz w:val="18"/>
                <w:szCs w:val="18"/>
              </w:rPr>
            </w:pPr>
            <w:r>
              <w:rPr>
                <w:rFonts w:ascii="Arial" w:hAnsi="Arial" w:cs="Arial"/>
                <w:sz w:val="18"/>
                <w:szCs w:val="18"/>
              </w:rPr>
              <w:t>$17.166,67</w:t>
            </w:r>
          </w:p>
        </w:tc>
        <w:tc>
          <w:tcPr>
            <w:tcW w:w="1472" w:type="dxa"/>
          </w:tcPr>
          <w:p w:rsidR="004C7942" w:rsidRPr="00703B0E" w:rsidRDefault="004C7942" w:rsidP="00A26FF0">
            <w:pPr>
              <w:spacing w:line="276" w:lineRule="auto"/>
              <w:jc w:val="center"/>
              <w:rPr>
                <w:rFonts w:ascii="Arial" w:hAnsi="Arial" w:cs="Arial"/>
                <w:sz w:val="18"/>
                <w:szCs w:val="18"/>
              </w:rPr>
            </w:pPr>
            <w:r>
              <w:rPr>
                <w:rFonts w:ascii="Arial" w:hAnsi="Arial" w:cs="Arial"/>
                <w:sz w:val="18"/>
                <w:szCs w:val="18"/>
              </w:rPr>
              <w:t>$2.145,83</w:t>
            </w:r>
          </w:p>
        </w:tc>
        <w:tc>
          <w:tcPr>
            <w:tcW w:w="1601" w:type="dxa"/>
          </w:tcPr>
          <w:p w:rsidR="004C7942" w:rsidRPr="00703B0E" w:rsidRDefault="004C7942" w:rsidP="00A26FF0">
            <w:pPr>
              <w:spacing w:line="276" w:lineRule="auto"/>
              <w:jc w:val="center"/>
              <w:rPr>
                <w:rFonts w:ascii="Arial" w:hAnsi="Arial" w:cs="Arial"/>
                <w:sz w:val="18"/>
                <w:szCs w:val="18"/>
              </w:rPr>
            </w:pPr>
            <w:r>
              <w:rPr>
                <w:rFonts w:ascii="Arial" w:hAnsi="Arial" w:cs="Arial"/>
                <w:sz w:val="18"/>
                <w:szCs w:val="18"/>
              </w:rPr>
              <w:t>6</w:t>
            </w:r>
          </w:p>
        </w:tc>
        <w:tc>
          <w:tcPr>
            <w:tcW w:w="1605" w:type="dxa"/>
          </w:tcPr>
          <w:p w:rsidR="004C7942" w:rsidRPr="00703B0E" w:rsidRDefault="004C7942" w:rsidP="00081636">
            <w:pPr>
              <w:spacing w:line="276" w:lineRule="auto"/>
              <w:jc w:val="center"/>
              <w:rPr>
                <w:rFonts w:ascii="Arial" w:hAnsi="Arial" w:cs="Arial"/>
                <w:sz w:val="18"/>
                <w:szCs w:val="18"/>
              </w:rPr>
            </w:pPr>
            <w:r>
              <w:rPr>
                <w:rFonts w:ascii="Arial" w:hAnsi="Arial" w:cs="Arial"/>
                <w:sz w:val="18"/>
                <w:szCs w:val="18"/>
              </w:rPr>
              <w:t>$12.875,00</w:t>
            </w:r>
          </w:p>
        </w:tc>
      </w:tr>
      <w:tr w:rsidR="004C7942" w:rsidTr="004C7942">
        <w:trPr>
          <w:jc w:val="center"/>
        </w:trPr>
        <w:tc>
          <w:tcPr>
            <w:tcW w:w="1323" w:type="dxa"/>
          </w:tcPr>
          <w:p w:rsidR="004C7942" w:rsidRPr="00703B0E" w:rsidRDefault="004C7942" w:rsidP="00A26FF0">
            <w:pPr>
              <w:spacing w:line="276" w:lineRule="auto"/>
              <w:jc w:val="center"/>
              <w:rPr>
                <w:rFonts w:ascii="Arial" w:hAnsi="Arial" w:cs="Arial"/>
                <w:sz w:val="18"/>
                <w:szCs w:val="18"/>
              </w:rPr>
            </w:pPr>
            <w:r>
              <w:rPr>
                <w:rFonts w:ascii="Arial" w:hAnsi="Arial" w:cs="Arial"/>
                <w:sz w:val="18"/>
                <w:szCs w:val="18"/>
              </w:rPr>
              <w:t>2011</w:t>
            </w:r>
          </w:p>
        </w:tc>
        <w:tc>
          <w:tcPr>
            <w:tcW w:w="1508" w:type="dxa"/>
          </w:tcPr>
          <w:p w:rsidR="004C7942" w:rsidRPr="00703B0E" w:rsidRDefault="004C7942" w:rsidP="00A26FF0">
            <w:pPr>
              <w:spacing w:line="276" w:lineRule="auto"/>
              <w:jc w:val="center"/>
              <w:rPr>
                <w:rFonts w:ascii="Arial" w:hAnsi="Arial" w:cs="Arial"/>
                <w:sz w:val="18"/>
                <w:szCs w:val="18"/>
              </w:rPr>
            </w:pPr>
            <w:r>
              <w:rPr>
                <w:rFonts w:ascii="Arial" w:hAnsi="Arial" w:cs="Arial"/>
                <w:sz w:val="18"/>
                <w:szCs w:val="18"/>
              </w:rPr>
              <w:t>$17.853,33</w:t>
            </w:r>
          </w:p>
        </w:tc>
        <w:tc>
          <w:tcPr>
            <w:tcW w:w="1472" w:type="dxa"/>
          </w:tcPr>
          <w:p w:rsidR="004C7942" w:rsidRPr="00703B0E" w:rsidRDefault="004C7942" w:rsidP="00A26FF0">
            <w:pPr>
              <w:spacing w:line="276" w:lineRule="auto"/>
              <w:jc w:val="center"/>
              <w:rPr>
                <w:rFonts w:ascii="Arial" w:hAnsi="Arial" w:cs="Arial"/>
                <w:sz w:val="18"/>
                <w:szCs w:val="18"/>
              </w:rPr>
            </w:pPr>
            <w:r>
              <w:rPr>
                <w:rFonts w:ascii="Arial" w:hAnsi="Arial" w:cs="Arial"/>
                <w:sz w:val="18"/>
                <w:szCs w:val="18"/>
              </w:rPr>
              <w:t>$2.231,66</w:t>
            </w:r>
          </w:p>
        </w:tc>
        <w:tc>
          <w:tcPr>
            <w:tcW w:w="1601" w:type="dxa"/>
          </w:tcPr>
          <w:p w:rsidR="004C7942" w:rsidRPr="00703B0E" w:rsidRDefault="004C7942" w:rsidP="00A26FF0">
            <w:pPr>
              <w:spacing w:line="276" w:lineRule="auto"/>
              <w:jc w:val="center"/>
              <w:rPr>
                <w:rFonts w:ascii="Arial" w:hAnsi="Arial" w:cs="Arial"/>
                <w:sz w:val="18"/>
                <w:szCs w:val="18"/>
              </w:rPr>
            </w:pPr>
            <w:r>
              <w:rPr>
                <w:rFonts w:ascii="Arial" w:hAnsi="Arial" w:cs="Arial"/>
                <w:sz w:val="18"/>
                <w:szCs w:val="18"/>
              </w:rPr>
              <w:t>6</w:t>
            </w:r>
          </w:p>
        </w:tc>
        <w:tc>
          <w:tcPr>
            <w:tcW w:w="1605" w:type="dxa"/>
          </w:tcPr>
          <w:p w:rsidR="004C7942" w:rsidRPr="00703B0E" w:rsidRDefault="004C7942" w:rsidP="00A26FF0">
            <w:pPr>
              <w:spacing w:line="276" w:lineRule="auto"/>
              <w:jc w:val="center"/>
              <w:rPr>
                <w:rFonts w:ascii="Arial" w:hAnsi="Arial" w:cs="Arial"/>
                <w:sz w:val="18"/>
                <w:szCs w:val="18"/>
              </w:rPr>
            </w:pPr>
            <w:r>
              <w:rPr>
                <w:rFonts w:ascii="Arial" w:hAnsi="Arial" w:cs="Arial"/>
                <w:sz w:val="18"/>
                <w:szCs w:val="18"/>
              </w:rPr>
              <w:t>$13.390,00</w:t>
            </w:r>
          </w:p>
        </w:tc>
      </w:tr>
      <w:tr w:rsidR="004C7942" w:rsidRPr="00703B0E" w:rsidTr="004C7942">
        <w:trPr>
          <w:jc w:val="center"/>
        </w:trPr>
        <w:tc>
          <w:tcPr>
            <w:tcW w:w="1323" w:type="dxa"/>
          </w:tcPr>
          <w:p w:rsidR="004C7942" w:rsidRPr="00703B0E" w:rsidRDefault="004C7942" w:rsidP="00A26FF0">
            <w:pPr>
              <w:spacing w:line="276" w:lineRule="auto"/>
              <w:jc w:val="center"/>
              <w:rPr>
                <w:rFonts w:ascii="Arial" w:hAnsi="Arial" w:cs="Arial"/>
                <w:sz w:val="18"/>
                <w:szCs w:val="18"/>
              </w:rPr>
            </w:pPr>
            <w:r w:rsidRPr="00703B0E">
              <w:rPr>
                <w:rFonts w:ascii="Arial" w:hAnsi="Arial" w:cs="Arial"/>
                <w:sz w:val="18"/>
                <w:szCs w:val="18"/>
              </w:rPr>
              <w:t>2012</w:t>
            </w:r>
          </w:p>
        </w:tc>
        <w:tc>
          <w:tcPr>
            <w:tcW w:w="1508" w:type="dxa"/>
          </w:tcPr>
          <w:p w:rsidR="004C7942" w:rsidRPr="00703B0E" w:rsidRDefault="004C7942" w:rsidP="00A26FF0">
            <w:pPr>
              <w:spacing w:line="276" w:lineRule="auto"/>
              <w:jc w:val="center"/>
              <w:rPr>
                <w:rFonts w:ascii="Arial" w:hAnsi="Arial" w:cs="Arial"/>
                <w:sz w:val="18"/>
                <w:szCs w:val="18"/>
              </w:rPr>
            </w:pPr>
            <w:r>
              <w:rPr>
                <w:rFonts w:ascii="Arial" w:hAnsi="Arial" w:cs="Arial"/>
                <w:sz w:val="18"/>
                <w:szCs w:val="18"/>
              </w:rPr>
              <w:t>$18.890,00</w:t>
            </w:r>
          </w:p>
        </w:tc>
        <w:tc>
          <w:tcPr>
            <w:tcW w:w="1472" w:type="dxa"/>
          </w:tcPr>
          <w:p w:rsidR="004C7942" w:rsidRPr="00703B0E" w:rsidRDefault="004C7942" w:rsidP="00A26FF0">
            <w:pPr>
              <w:spacing w:line="276" w:lineRule="auto"/>
              <w:jc w:val="center"/>
              <w:rPr>
                <w:rFonts w:ascii="Arial" w:hAnsi="Arial" w:cs="Arial"/>
                <w:sz w:val="18"/>
                <w:szCs w:val="18"/>
              </w:rPr>
            </w:pPr>
            <w:r>
              <w:rPr>
                <w:rFonts w:ascii="Arial" w:hAnsi="Arial" w:cs="Arial"/>
                <w:sz w:val="18"/>
                <w:szCs w:val="18"/>
              </w:rPr>
              <w:t>$2.361,00</w:t>
            </w:r>
          </w:p>
        </w:tc>
        <w:tc>
          <w:tcPr>
            <w:tcW w:w="1601" w:type="dxa"/>
          </w:tcPr>
          <w:p w:rsidR="004C7942" w:rsidRPr="00703B0E" w:rsidRDefault="004C7942" w:rsidP="00A26FF0">
            <w:pPr>
              <w:spacing w:line="276" w:lineRule="auto"/>
              <w:jc w:val="center"/>
              <w:rPr>
                <w:rFonts w:ascii="Arial" w:hAnsi="Arial" w:cs="Arial"/>
                <w:sz w:val="18"/>
                <w:szCs w:val="18"/>
              </w:rPr>
            </w:pPr>
            <w:r>
              <w:rPr>
                <w:rFonts w:ascii="Arial" w:hAnsi="Arial" w:cs="Arial"/>
                <w:sz w:val="18"/>
                <w:szCs w:val="18"/>
              </w:rPr>
              <w:t>6</w:t>
            </w:r>
          </w:p>
        </w:tc>
        <w:tc>
          <w:tcPr>
            <w:tcW w:w="1605" w:type="dxa"/>
          </w:tcPr>
          <w:p w:rsidR="004C7942" w:rsidRPr="00703B0E" w:rsidRDefault="004C7942" w:rsidP="00A26FF0">
            <w:pPr>
              <w:spacing w:line="276" w:lineRule="auto"/>
              <w:jc w:val="center"/>
              <w:rPr>
                <w:rFonts w:ascii="Arial" w:hAnsi="Arial" w:cs="Arial"/>
                <w:sz w:val="18"/>
                <w:szCs w:val="18"/>
              </w:rPr>
            </w:pPr>
            <w:r>
              <w:rPr>
                <w:rFonts w:ascii="Arial" w:hAnsi="Arial" w:cs="Arial"/>
                <w:sz w:val="18"/>
                <w:szCs w:val="18"/>
              </w:rPr>
              <w:t>$14.167,50</w:t>
            </w:r>
          </w:p>
        </w:tc>
      </w:tr>
      <w:tr w:rsidR="004C7942" w:rsidRPr="00703B0E" w:rsidTr="004C7942">
        <w:trPr>
          <w:jc w:val="center"/>
        </w:trPr>
        <w:tc>
          <w:tcPr>
            <w:tcW w:w="1323" w:type="dxa"/>
          </w:tcPr>
          <w:p w:rsidR="004C7942" w:rsidRPr="00703B0E" w:rsidRDefault="004C7942" w:rsidP="00A26FF0">
            <w:pPr>
              <w:spacing w:line="276" w:lineRule="auto"/>
              <w:jc w:val="center"/>
              <w:rPr>
                <w:rFonts w:ascii="Arial" w:hAnsi="Arial" w:cs="Arial"/>
                <w:sz w:val="18"/>
                <w:szCs w:val="18"/>
              </w:rPr>
            </w:pPr>
            <w:r>
              <w:rPr>
                <w:rFonts w:ascii="Arial" w:hAnsi="Arial" w:cs="Arial"/>
                <w:sz w:val="18"/>
                <w:szCs w:val="18"/>
              </w:rPr>
              <w:t>2013</w:t>
            </w:r>
          </w:p>
        </w:tc>
        <w:tc>
          <w:tcPr>
            <w:tcW w:w="1508" w:type="dxa"/>
          </w:tcPr>
          <w:p w:rsidR="004C7942" w:rsidRPr="00703B0E" w:rsidRDefault="004C7942" w:rsidP="00A26FF0">
            <w:pPr>
              <w:spacing w:line="276" w:lineRule="auto"/>
              <w:jc w:val="center"/>
              <w:rPr>
                <w:rFonts w:ascii="Arial" w:hAnsi="Arial" w:cs="Arial"/>
                <w:sz w:val="18"/>
                <w:szCs w:val="18"/>
              </w:rPr>
            </w:pPr>
            <w:r>
              <w:rPr>
                <w:rFonts w:ascii="Arial" w:hAnsi="Arial" w:cs="Arial"/>
                <w:sz w:val="18"/>
                <w:szCs w:val="18"/>
              </w:rPr>
              <w:t>$19.650,00</w:t>
            </w:r>
          </w:p>
        </w:tc>
        <w:tc>
          <w:tcPr>
            <w:tcW w:w="1472" w:type="dxa"/>
          </w:tcPr>
          <w:p w:rsidR="004C7942" w:rsidRPr="00703B0E" w:rsidRDefault="004C7942" w:rsidP="00A26FF0">
            <w:pPr>
              <w:spacing w:line="276" w:lineRule="auto"/>
              <w:jc w:val="center"/>
              <w:rPr>
                <w:rFonts w:ascii="Arial" w:hAnsi="Arial" w:cs="Arial"/>
                <w:sz w:val="18"/>
                <w:szCs w:val="18"/>
              </w:rPr>
            </w:pPr>
            <w:r>
              <w:rPr>
                <w:rFonts w:ascii="Arial" w:hAnsi="Arial" w:cs="Arial"/>
                <w:sz w:val="18"/>
                <w:szCs w:val="18"/>
              </w:rPr>
              <w:t>$2.456,66</w:t>
            </w:r>
          </w:p>
        </w:tc>
        <w:tc>
          <w:tcPr>
            <w:tcW w:w="1601" w:type="dxa"/>
          </w:tcPr>
          <w:p w:rsidR="004C7942" w:rsidRPr="00703B0E" w:rsidRDefault="004C7942" w:rsidP="00A26FF0">
            <w:pPr>
              <w:spacing w:line="276" w:lineRule="auto"/>
              <w:jc w:val="center"/>
              <w:rPr>
                <w:rFonts w:ascii="Arial" w:hAnsi="Arial" w:cs="Arial"/>
                <w:sz w:val="18"/>
                <w:szCs w:val="18"/>
              </w:rPr>
            </w:pPr>
            <w:r>
              <w:rPr>
                <w:rFonts w:ascii="Arial" w:hAnsi="Arial" w:cs="Arial"/>
                <w:sz w:val="18"/>
                <w:szCs w:val="18"/>
              </w:rPr>
              <w:t>6</w:t>
            </w:r>
          </w:p>
        </w:tc>
        <w:tc>
          <w:tcPr>
            <w:tcW w:w="1605" w:type="dxa"/>
          </w:tcPr>
          <w:p w:rsidR="004C7942" w:rsidRPr="00703B0E" w:rsidRDefault="004C7942" w:rsidP="00A26FF0">
            <w:pPr>
              <w:spacing w:line="276" w:lineRule="auto"/>
              <w:jc w:val="center"/>
              <w:rPr>
                <w:rFonts w:ascii="Arial" w:hAnsi="Arial" w:cs="Arial"/>
                <w:sz w:val="18"/>
                <w:szCs w:val="18"/>
              </w:rPr>
            </w:pPr>
            <w:r>
              <w:rPr>
                <w:rFonts w:ascii="Arial" w:hAnsi="Arial" w:cs="Arial"/>
                <w:sz w:val="18"/>
                <w:szCs w:val="18"/>
              </w:rPr>
              <w:t>$14.737,50</w:t>
            </w:r>
          </w:p>
        </w:tc>
      </w:tr>
      <w:tr w:rsidR="004C7942" w:rsidRPr="00703B0E" w:rsidTr="004C7942">
        <w:trPr>
          <w:jc w:val="center"/>
        </w:trPr>
        <w:tc>
          <w:tcPr>
            <w:tcW w:w="1323" w:type="dxa"/>
          </w:tcPr>
          <w:p w:rsidR="004C7942" w:rsidRPr="00703B0E" w:rsidRDefault="004C7942" w:rsidP="00A26FF0">
            <w:pPr>
              <w:spacing w:line="276" w:lineRule="auto"/>
              <w:jc w:val="center"/>
              <w:rPr>
                <w:rFonts w:ascii="Arial" w:hAnsi="Arial" w:cs="Arial"/>
                <w:sz w:val="18"/>
                <w:szCs w:val="18"/>
              </w:rPr>
            </w:pPr>
            <w:r>
              <w:rPr>
                <w:rFonts w:ascii="Arial" w:hAnsi="Arial" w:cs="Arial"/>
                <w:sz w:val="18"/>
                <w:szCs w:val="18"/>
              </w:rPr>
              <w:t>2014</w:t>
            </w:r>
          </w:p>
        </w:tc>
        <w:tc>
          <w:tcPr>
            <w:tcW w:w="1508" w:type="dxa"/>
          </w:tcPr>
          <w:p w:rsidR="004C7942" w:rsidRPr="00703B0E" w:rsidRDefault="004C7942" w:rsidP="00A26FF0">
            <w:pPr>
              <w:spacing w:line="276" w:lineRule="auto"/>
              <w:jc w:val="center"/>
              <w:rPr>
                <w:rFonts w:ascii="Arial" w:hAnsi="Arial" w:cs="Arial"/>
                <w:sz w:val="18"/>
                <w:szCs w:val="18"/>
              </w:rPr>
            </w:pPr>
            <w:r>
              <w:rPr>
                <w:rFonts w:ascii="Arial" w:hAnsi="Arial" w:cs="Arial"/>
                <w:sz w:val="18"/>
                <w:szCs w:val="18"/>
              </w:rPr>
              <w:t>$20.533,33</w:t>
            </w:r>
          </w:p>
        </w:tc>
        <w:tc>
          <w:tcPr>
            <w:tcW w:w="1472" w:type="dxa"/>
          </w:tcPr>
          <w:p w:rsidR="004C7942" w:rsidRPr="00703B0E" w:rsidRDefault="004C7942" w:rsidP="00A26FF0">
            <w:pPr>
              <w:spacing w:line="276" w:lineRule="auto"/>
              <w:jc w:val="center"/>
              <w:rPr>
                <w:rFonts w:ascii="Arial" w:hAnsi="Arial" w:cs="Arial"/>
                <w:sz w:val="18"/>
                <w:szCs w:val="18"/>
              </w:rPr>
            </w:pPr>
            <w:r>
              <w:rPr>
                <w:rFonts w:ascii="Arial" w:hAnsi="Arial" w:cs="Arial"/>
                <w:sz w:val="18"/>
                <w:szCs w:val="18"/>
              </w:rPr>
              <w:t>$2.566,66</w:t>
            </w:r>
          </w:p>
        </w:tc>
        <w:tc>
          <w:tcPr>
            <w:tcW w:w="1601" w:type="dxa"/>
          </w:tcPr>
          <w:p w:rsidR="004C7942" w:rsidRPr="00703B0E" w:rsidRDefault="004C7942" w:rsidP="00A26FF0">
            <w:pPr>
              <w:spacing w:line="276" w:lineRule="auto"/>
              <w:jc w:val="center"/>
              <w:rPr>
                <w:rFonts w:ascii="Arial" w:hAnsi="Arial" w:cs="Arial"/>
                <w:sz w:val="18"/>
                <w:szCs w:val="18"/>
              </w:rPr>
            </w:pPr>
            <w:r>
              <w:rPr>
                <w:rFonts w:ascii="Arial" w:hAnsi="Arial" w:cs="Arial"/>
                <w:sz w:val="18"/>
                <w:szCs w:val="18"/>
              </w:rPr>
              <w:t>6</w:t>
            </w:r>
          </w:p>
        </w:tc>
        <w:tc>
          <w:tcPr>
            <w:tcW w:w="1605" w:type="dxa"/>
          </w:tcPr>
          <w:p w:rsidR="004C7942" w:rsidRPr="00703B0E" w:rsidRDefault="004C7942" w:rsidP="00A26FF0">
            <w:pPr>
              <w:spacing w:line="276" w:lineRule="auto"/>
              <w:jc w:val="center"/>
              <w:rPr>
                <w:rFonts w:ascii="Arial" w:hAnsi="Arial" w:cs="Arial"/>
                <w:sz w:val="18"/>
                <w:szCs w:val="18"/>
              </w:rPr>
            </w:pPr>
            <w:r>
              <w:rPr>
                <w:rFonts w:ascii="Arial" w:hAnsi="Arial" w:cs="Arial"/>
                <w:sz w:val="18"/>
                <w:szCs w:val="18"/>
              </w:rPr>
              <w:t>$15.400,00</w:t>
            </w:r>
          </w:p>
        </w:tc>
      </w:tr>
    </w:tbl>
    <w:p w:rsidR="00C4144F" w:rsidRDefault="00C4144F" w:rsidP="009C2AB5">
      <w:pPr>
        <w:spacing w:line="276" w:lineRule="auto"/>
        <w:jc w:val="both"/>
        <w:rPr>
          <w:rFonts w:ascii="Arial" w:hAnsi="Arial" w:cs="Arial"/>
          <w:szCs w:val="24"/>
        </w:rPr>
      </w:pPr>
    </w:p>
    <w:p w:rsidR="00C4144F" w:rsidRDefault="00C4144F" w:rsidP="009C2AB5">
      <w:pPr>
        <w:spacing w:line="276" w:lineRule="auto"/>
        <w:jc w:val="both"/>
        <w:rPr>
          <w:rFonts w:ascii="Arial" w:hAnsi="Arial" w:cs="Arial"/>
          <w:szCs w:val="24"/>
        </w:rPr>
      </w:pPr>
    </w:p>
    <w:p w:rsidR="009B008C" w:rsidRDefault="00AB6925" w:rsidP="00B048DE">
      <w:pPr>
        <w:spacing w:line="276" w:lineRule="auto"/>
        <w:jc w:val="both"/>
        <w:rPr>
          <w:rFonts w:ascii="Arial" w:hAnsi="Arial" w:cs="Arial"/>
          <w:i/>
          <w:szCs w:val="24"/>
        </w:rPr>
      </w:pPr>
      <w:r>
        <w:rPr>
          <w:rFonts w:ascii="Arial" w:hAnsi="Arial" w:cs="Arial"/>
          <w:szCs w:val="24"/>
        </w:rPr>
        <w:t>En relación con las</w:t>
      </w:r>
      <w:r w:rsidR="00B048DE" w:rsidRPr="00DC2F98">
        <w:rPr>
          <w:rFonts w:ascii="Arial" w:hAnsi="Arial" w:cs="Arial"/>
          <w:szCs w:val="24"/>
        </w:rPr>
        <w:t xml:space="preserve"> </w:t>
      </w:r>
      <w:r>
        <w:rPr>
          <w:rFonts w:ascii="Arial" w:hAnsi="Arial" w:cs="Arial"/>
          <w:szCs w:val="24"/>
        </w:rPr>
        <w:t xml:space="preserve">prestaciones sociales y vacaciones </w:t>
      </w:r>
      <w:r w:rsidR="0081591C">
        <w:rPr>
          <w:rFonts w:ascii="Arial" w:hAnsi="Arial" w:cs="Arial"/>
          <w:szCs w:val="24"/>
        </w:rPr>
        <w:t>que se deben</w:t>
      </w:r>
      <w:r w:rsidR="00B048DE" w:rsidRPr="00DC2F98">
        <w:rPr>
          <w:rFonts w:ascii="Arial" w:hAnsi="Arial" w:cs="Arial"/>
          <w:szCs w:val="24"/>
        </w:rPr>
        <w:t xml:space="preserve"> pagar a la actora, </w:t>
      </w:r>
      <w:r w:rsidR="009B008C">
        <w:rPr>
          <w:rFonts w:ascii="Arial" w:hAnsi="Arial" w:cs="Arial"/>
          <w:szCs w:val="24"/>
        </w:rPr>
        <w:t xml:space="preserve">dado que trabajó un día a la semana deberá </w:t>
      </w:r>
      <w:r w:rsidR="0081591C">
        <w:rPr>
          <w:rFonts w:ascii="Arial" w:hAnsi="Arial" w:cs="Arial"/>
          <w:szCs w:val="24"/>
        </w:rPr>
        <w:t xml:space="preserve"> tenerse en cuenta lo siguiente: “</w:t>
      </w:r>
      <w:r w:rsidR="009B008C">
        <w:rPr>
          <w:rFonts w:ascii="Arial" w:hAnsi="Arial" w:cs="Arial"/>
          <w:i/>
          <w:szCs w:val="24"/>
        </w:rPr>
        <w:t>efectuarse una proyección del salario mensual devengado por el trabajador, tomando como base el salario percibido por él. Cualquiera que sea el número de días laborados, se toma el salario devengado en la semana y se divide por siete (7), al hallarse así el salario diario proyectado éste resultado se multiplica por treinta (30) y obtenemos el valor del salario mensual, también proyectado, que será la base para liquidar todos los  conceptos a los que tenga derecho el trabajador, teniendo en cuenta el tiempo de servicio aplicable a cada concepto</w:t>
      </w:r>
      <w:r w:rsidR="009B008C">
        <w:rPr>
          <w:rStyle w:val="Appelnotedebasdep"/>
          <w:rFonts w:ascii="Arial" w:hAnsi="Arial" w:cs="Arial"/>
          <w:i/>
          <w:szCs w:val="24"/>
        </w:rPr>
        <w:footnoteReference w:id="4"/>
      </w:r>
      <w:r w:rsidR="009B008C">
        <w:rPr>
          <w:rFonts w:ascii="Arial" w:hAnsi="Arial" w:cs="Arial"/>
          <w:i/>
          <w:szCs w:val="24"/>
        </w:rPr>
        <w:t>.</w:t>
      </w:r>
    </w:p>
    <w:p w:rsidR="00660098" w:rsidRDefault="00660098" w:rsidP="00B048DE">
      <w:pPr>
        <w:spacing w:line="276" w:lineRule="auto"/>
        <w:jc w:val="both"/>
        <w:rPr>
          <w:rFonts w:ascii="Arial" w:hAnsi="Arial" w:cs="Arial"/>
          <w:i/>
          <w:szCs w:val="24"/>
        </w:rPr>
      </w:pPr>
    </w:p>
    <w:p w:rsidR="00660098" w:rsidRDefault="00660098" w:rsidP="00B048DE">
      <w:pPr>
        <w:spacing w:line="276" w:lineRule="auto"/>
        <w:jc w:val="both"/>
        <w:rPr>
          <w:rFonts w:ascii="Arial" w:hAnsi="Arial" w:cs="Arial"/>
          <w:szCs w:val="24"/>
        </w:rPr>
      </w:pPr>
      <w:r>
        <w:rPr>
          <w:rFonts w:ascii="Arial" w:hAnsi="Arial" w:cs="Arial"/>
          <w:szCs w:val="24"/>
        </w:rPr>
        <w:t>De acuerdo con el salario diario y que a su vez corresponde al salario semanal, por trabajar una vez a la semana, se tiene que el salario mensual proyectado para cada una de las anualidades en que se desarrollaron los contratos de trabajo, ascendió a:</w:t>
      </w:r>
    </w:p>
    <w:p w:rsidR="00660098" w:rsidRDefault="00660098" w:rsidP="00B048DE">
      <w:pPr>
        <w:spacing w:line="276" w:lineRule="auto"/>
        <w:jc w:val="both"/>
        <w:rPr>
          <w:rFonts w:ascii="Arial" w:hAnsi="Arial" w:cs="Arial"/>
          <w:szCs w:val="24"/>
        </w:rPr>
      </w:pPr>
    </w:p>
    <w:p w:rsidR="00660098" w:rsidRDefault="00660098" w:rsidP="00B048DE">
      <w:pPr>
        <w:spacing w:line="276" w:lineRule="auto"/>
        <w:jc w:val="both"/>
        <w:rPr>
          <w:rFonts w:ascii="Arial" w:hAnsi="Arial" w:cs="Arial"/>
          <w:szCs w:val="24"/>
        </w:rPr>
      </w:pPr>
      <w:r>
        <w:rPr>
          <w:rFonts w:ascii="Arial" w:hAnsi="Arial" w:cs="Arial"/>
          <w:szCs w:val="24"/>
        </w:rPr>
        <w:t xml:space="preserve">Año 2005: </w:t>
      </w:r>
      <w:r>
        <w:rPr>
          <w:rFonts w:ascii="Arial" w:hAnsi="Arial" w:cs="Arial"/>
          <w:szCs w:val="24"/>
        </w:rPr>
        <w:tab/>
        <w:t>$</w:t>
      </w:r>
      <w:r w:rsidR="00672688">
        <w:rPr>
          <w:rFonts w:ascii="Arial" w:hAnsi="Arial" w:cs="Arial"/>
          <w:szCs w:val="24"/>
        </w:rPr>
        <w:t>42.857</w:t>
      </w:r>
    </w:p>
    <w:p w:rsidR="00660098" w:rsidRDefault="00660098" w:rsidP="00660098">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Año 2006:</w:t>
      </w:r>
      <w:r>
        <w:rPr>
          <w:rFonts w:ascii="Arial" w:hAnsi="Arial" w:cs="Arial"/>
          <w:szCs w:val="24"/>
        </w:rPr>
        <w:tab/>
        <w:t>$</w:t>
      </w:r>
      <w:r w:rsidR="00672688">
        <w:rPr>
          <w:rFonts w:ascii="Arial" w:hAnsi="Arial" w:cs="Arial"/>
          <w:szCs w:val="24"/>
        </w:rPr>
        <w:t>43.714</w:t>
      </w:r>
    </w:p>
    <w:p w:rsidR="00660098" w:rsidRDefault="00660098" w:rsidP="00660098">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lastRenderedPageBreak/>
        <w:t xml:space="preserve">Año 2007: </w:t>
      </w:r>
      <w:r>
        <w:rPr>
          <w:rFonts w:ascii="Arial" w:hAnsi="Arial" w:cs="Arial"/>
          <w:szCs w:val="24"/>
        </w:rPr>
        <w:tab/>
        <w:t>$</w:t>
      </w:r>
      <w:r w:rsidR="00672688">
        <w:rPr>
          <w:rFonts w:ascii="Arial" w:hAnsi="Arial" w:cs="Arial"/>
          <w:szCs w:val="24"/>
        </w:rPr>
        <w:t>46.466</w:t>
      </w:r>
    </w:p>
    <w:p w:rsidR="00660098" w:rsidRDefault="00660098" w:rsidP="00660098">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Año 2008:</w:t>
      </w:r>
      <w:r>
        <w:rPr>
          <w:rFonts w:ascii="Arial" w:hAnsi="Arial" w:cs="Arial"/>
          <w:szCs w:val="24"/>
        </w:rPr>
        <w:tab/>
        <w:t>$</w:t>
      </w:r>
      <w:r w:rsidR="00672688">
        <w:rPr>
          <w:rFonts w:ascii="Arial" w:hAnsi="Arial" w:cs="Arial"/>
          <w:szCs w:val="24"/>
        </w:rPr>
        <w:t>49.446</w:t>
      </w:r>
    </w:p>
    <w:p w:rsidR="00660098" w:rsidRDefault="00660098" w:rsidP="00660098">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Año 2009:</w:t>
      </w:r>
      <w:r>
        <w:rPr>
          <w:rFonts w:ascii="Arial" w:hAnsi="Arial" w:cs="Arial"/>
          <w:szCs w:val="24"/>
        </w:rPr>
        <w:tab/>
        <w:t>$</w:t>
      </w:r>
      <w:r w:rsidR="00672688">
        <w:rPr>
          <w:rFonts w:ascii="Arial" w:hAnsi="Arial" w:cs="Arial"/>
          <w:szCs w:val="24"/>
        </w:rPr>
        <w:t>53.239</w:t>
      </w:r>
    </w:p>
    <w:p w:rsidR="00660098" w:rsidRDefault="00660098" w:rsidP="00660098">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Año 2010:</w:t>
      </w:r>
      <w:r>
        <w:rPr>
          <w:rFonts w:ascii="Arial" w:hAnsi="Arial" w:cs="Arial"/>
          <w:szCs w:val="24"/>
        </w:rPr>
        <w:tab/>
        <w:t>$</w:t>
      </w:r>
      <w:r w:rsidR="00672688">
        <w:rPr>
          <w:rFonts w:ascii="Arial" w:hAnsi="Arial" w:cs="Arial"/>
          <w:szCs w:val="24"/>
        </w:rPr>
        <w:t>55.178</w:t>
      </w:r>
    </w:p>
    <w:p w:rsidR="00660098" w:rsidRDefault="00660098" w:rsidP="00660098">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Año 2011:</w:t>
      </w:r>
      <w:r>
        <w:rPr>
          <w:rFonts w:ascii="Arial" w:hAnsi="Arial" w:cs="Arial"/>
          <w:szCs w:val="24"/>
        </w:rPr>
        <w:tab/>
        <w:t>$</w:t>
      </w:r>
      <w:r w:rsidR="00672688">
        <w:rPr>
          <w:rFonts w:ascii="Arial" w:hAnsi="Arial" w:cs="Arial"/>
          <w:szCs w:val="24"/>
        </w:rPr>
        <w:t>57.385</w:t>
      </w:r>
    </w:p>
    <w:p w:rsidR="00660098" w:rsidRDefault="00660098" w:rsidP="00660098">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Año 2012:</w:t>
      </w:r>
      <w:r>
        <w:rPr>
          <w:rFonts w:ascii="Arial" w:hAnsi="Arial" w:cs="Arial"/>
          <w:szCs w:val="24"/>
        </w:rPr>
        <w:tab/>
        <w:t>$</w:t>
      </w:r>
      <w:r w:rsidR="00672688">
        <w:rPr>
          <w:rFonts w:ascii="Arial" w:hAnsi="Arial" w:cs="Arial"/>
          <w:szCs w:val="24"/>
        </w:rPr>
        <w:t>60.717</w:t>
      </w:r>
    </w:p>
    <w:p w:rsidR="00660098" w:rsidRDefault="00660098" w:rsidP="00660098">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Año 2013:</w:t>
      </w:r>
      <w:r>
        <w:rPr>
          <w:rFonts w:ascii="Arial" w:hAnsi="Arial" w:cs="Arial"/>
          <w:szCs w:val="24"/>
        </w:rPr>
        <w:tab/>
        <w:t>$</w:t>
      </w:r>
      <w:r w:rsidR="00672688">
        <w:rPr>
          <w:rFonts w:ascii="Arial" w:hAnsi="Arial" w:cs="Arial"/>
          <w:szCs w:val="24"/>
        </w:rPr>
        <w:t>63.160</w:t>
      </w:r>
    </w:p>
    <w:p w:rsidR="00660098" w:rsidRDefault="00660098" w:rsidP="00660098">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Año 2014:</w:t>
      </w:r>
      <w:r>
        <w:rPr>
          <w:rFonts w:ascii="Arial" w:hAnsi="Arial" w:cs="Arial"/>
          <w:szCs w:val="24"/>
        </w:rPr>
        <w:tab/>
        <w:t>$</w:t>
      </w:r>
      <w:r w:rsidR="00672688">
        <w:rPr>
          <w:rFonts w:ascii="Arial" w:hAnsi="Arial" w:cs="Arial"/>
          <w:szCs w:val="24"/>
        </w:rPr>
        <w:t>66.000</w:t>
      </w:r>
    </w:p>
    <w:p w:rsidR="00660098" w:rsidRDefault="00660098" w:rsidP="00660098">
      <w:pPr>
        <w:suppressAutoHyphens/>
        <w:overflowPunct w:val="0"/>
        <w:autoSpaceDE w:val="0"/>
        <w:autoSpaceDN w:val="0"/>
        <w:adjustRightInd w:val="0"/>
        <w:spacing w:line="276" w:lineRule="auto"/>
        <w:jc w:val="both"/>
        <w:textAlignment w:val="baseline"/>
        <w:rPr>
          <w:rFonts w:ascii="Arial" w:hAnsi="Arial" w:cs="Arial"/>
          <w:szCs w:val="24"/>
          <w:u w:val="single"/>
        </w:rPr>
      </w:pPr>
      <w:r>
        <w:rPr>
          <w:rFonts w:ascii="Arial" w:hAnsi="Arial" w:cs="Arial"/>
          <w:szCs w:val="24"/>
        </w:rPr>
        <w:t>Año 2015:</w:t>
      </w:r>
      <w:r>
        <w:rPr>
          <w:rFonts w:ascii="Arial" w:hAnsi="Arial" w:cs="Arial"/>
          <w:szCs w:val="24"/>
        </w:rPr>
        <w:tab/>
        <w:t>$</w:t>
      </w:r>
      <w:r w:rsidR="00672688">
        <w:rPr>
          <w:rFonts w:ascii="Arial" w:hAnsi="Arial" w:cs="Arial"/>
          <w:szCs w:val="24"/>
        </w:rPr>
        <w:t>85.714</w:t>
      </w:r>
    </w:p>
    <w:p w:rsidR="00660098" w:rsidRPr="00660098" w:rsidRDefault="00660098" w:rsidP="00B048DE">
      <w:pPr>
        <w:spacing w:line="276" w:lineRule="auto"/>
        <w:jc w:val="both"/>
        <w:rPr>
          <w:rFonts w:ascii="Arial" w:hAnsi="Arial" w:cs="Arial"/>
          <w:szCs w:val="24"/>
        </w:rPr>
      </w:pPr>
    </w:p>
    <w:p w:rsidR="00B048DE" w:rsidRPr="00DC2F98" w:rsidRDefault="00842E65" w:rsidP="00842E65">
      <w:pPr>
        <w:spacing w:line="276" w:lineRule="auto"/>
        <w:jc w:val="both"/>
        <w:rPr>
          <w:rFonts w:ascii="Arial" w:hAnsi="Arial" w:cs="Arial"/>
          <w:szCs w:val="24"/>
        </w:rPr>
      </w:pPr>
      <w:r>
        <w:rPr>
          <w:rFonts w:ascii="Arial" w:hAnsi="Arial" w:cs="Arial"/>
          <w:szCs w:val="24"/>
        </w:rPr>
        <w:t xml:space="preserve">Teniendo como base lo anterior, se generan  </w:t>
      </w:r>
      <w:r w:rsidR="00AB6925">
        <w:rPr>
          <w:rFonts w:ascii="Arial" w:hAnsi="Arial" w:cs="Arial"/>
          <w:szCs w:val="24"/>
        </w:rPr>
        <w:t>los siguientes valores</w:t>
      </w:r>
      <w:r>
        <w:rPr>
          <w:rFonts w:ascii="Arial" w:hAnsi="Arial" w:cs="Arial"/>
          <w:szCs w:val="24"/>
        </w:rPr>
        <w:t xml:space="preserve"> a favor de la demandante</w:t>
      </w:r>
      <w:r w:rsidR="00AB6925">
        <w:rPr>
          <w:rFonts w:ascii="Arial" w:hAnsi="Arial" w:cs="Arial"/>
          <w:szCs w:val="24"/>
        </w:rPr>
        <w:t xml:space="preserve">, por </w:t>
      </w:r>
      <w:r w:rsidR="00B048DE" w:rsidRPr="00DC2F98">
        <w:rPr>
          <w:rFonts w:ascii="Arial" w:hAnsi="Arial" w:cs="Arial"/>
          <w:szCs w:val="24"/>
        </w:rPr>
        <w:t>cesantías $</w:t>
      </w:r>
      <w:r w:rsidR="00AF5121">
        <w:rPr>
          <w:rFonts w:ascii="Arial" w:hAnsi="Arial" w:cs="Arial"/>
          <w:szCs w:val="24"/>
        </w:rPr>
        <w:t>534.696</w:t>
      </w:r>
      <w:r w:rsidR="00B048DE" w:rsidRPr="00DC2F98">
        <w:rPr>
          <w:rFonts w:ascii="Arial" w:hAnsi="Arial" w:cs="Arial"/>
          <w:szCs w:val="24"/>
        </w:rPr>
        <w:t>; intereses a las cesantías $</w:t>
      </w:r>
      <w:r w:rsidR="00F965D5">
        <w:rPr>
          <w:rFonts w:ascii="Arial" w:hAnsi="Arial" w:cs="Arial"/>
          <w:szCs w:val="24"/>
        </w:rPr>
        <w:t>62.44</w:t>
      </w:r>
      <w:r w:rsidR="004C717A">
        <w:rPr>
          <w:rFonts w:ascii="Arial" w:hAnsi="Arial" w:cs="Arial"/>
          <w:szCs w:val="24"/>
        </w:rPr>
        <w:t>7</w:t>
      </w:r>
      <w:r w:rsidR="00AB6925">
        <w:rPr>
          <w:rFonts w:ascii="Arial" w:hAnsi="Arial" w:cs="Arial"/>
          <w:szCs w:val="24"/>
        </w:rPr>
        <w:t>;</w:t>
      </w:r>
      <w:r w:rsidR="00B048DE" w:rsidRPr="00DC2F98">
        <w:rPr>
          <w:rFonts w:ascii="Arial" w:hAnsi="Arial" w:cs="Arial"/>
          <w:szCs w:val="24"/>
        </w:rPr>
        <w:t xml:space="preserve"> </w:t>
      </w:r>
      <w:r w:rsidR="00314035">
        <w:rPr>
          <w:rFonts w:ascii="Arial" w:hAnsi="Arial" w:cs="Arial"/>
          <w:szCs w:val="24"/>
        </w:rPr>
        <w:t xml:space="preserve"> sanción por no pago oportuno de intereses a la cesantías $</w:t>
      </w:r>
      <w:r w:rsidR="00F965D5">
        <w:rPr>
          <w:rFonts w:ascii="Arial" w:hAnsi="Arial" w:cs="Arial"/>
          <w:szCs w:val="24"/>
        </w:rPr>
        <w:t>62.44</w:t>
      </w:r>
      <w:r w:rsidR="00AF5121">
        <w:rPr>
          <w:rFonts w:ascii="Arial" w:hAnsi="Arial" w:cs="Arial"/>
          <w:szCs w:val="24"/>
        </w:rPr>
        <w:t>7</w:t>
      </w:r>
      <w:r w:rsidR="00314035">
        <w:rPr>
          <w:rFonts w:ascii="Arial" w:hAnsi="Arial" w:cs="Arial"/>
          <w:szCs w:val="24"/>
        </w:rPr>
        <w:t xml:space="preserve">; </w:t>
      </w:r>
      <w:r w:rsidR="00B048DE" w:rsidRPr="00DC2F98">
        <w:rPr>
          <w:rFonts w:ascii="Arial" w:hAnsi="Arial" w:cs="Arial"/>
          <w:szCs w:val="24"/>
        </w:rPr>
        <w:t>prima de servicios $</w:t>
      </w:r>
      <w:r w:rsidR="004C717A">
        <w:rPr>
          <w:rFonts w:ascii="Arial" w:hAnsi="Arial" w:cs="Arial"/>
          <w:szCs w:val="24"/>
        </w:rPr>
        <w:t>534.696</w:t>
      </w:r>
      <w:r w:rsidR="00F965D5">
        <w:rPr>
          <w:rFonts w:ascii="Arial" w:hAnsi="Arial" w:cs="Arial"/>
          <w:szCs w:val="24"/>
        </w:rPr>
        <w:t xml:space="preserve"> </w:t>
      </w:r>
      <w:r w:rsidR="00AB6925">
        <w:rPr>
          <w:rFonts w:ascii="Arial" w:hAnsi="Arial" w:cs="Arial"/>
          <w:szCs w:val="24"/>
        </w:rPr>
        <w:t>y, vacaciones $</w:t>
      </w:r>
      <w:r w:rsidR="00F965D5">
        <w:rPr>
          <w:rFonts w:ascii="Arial" w:hAnsi="Arial" w:cs="Arial"/>
          <w:szCs w:val="24"/>
        </w:rPr>
        <w:t>23</w:t>
      </w:r>
      <w:r w:rsidR="001F5AA0">
        <w:rPr>
          <w:rFonts w:ascii="Arial" w:hAnsi="Arial" w:cs="Arial"/>
          <w:szCs w:val="24"/>
        </w:rPr>
        <w:t>3</w:t>
      </w:r>
      <w:r w:rsidR="00F965D5">
        <w:rPr>
          <w:rFonts w:ascii="Arial" w:hAnsi="Arial" w:cs="Arial"/>
          <w:szCs w:val="24"/>
        </w:rPr>
        <w:t>.</w:t>
      </w:r>
      <w:r w:rsidR="004C717A">
        <w:rPr>
          <w:rFonts w:ascii="Arial" w:hAnsi="Arial" w:cs="Arial"/>
          <w:szCs w:val="24"/>
        </w:rPr>
        <w:t>059</w:t>
      </w:r>
      <w:r w:rsidR="00ED6520">
        <w:rPr>
          <w:rFonts w:ascii="Arial" w:hAnsi="Arial" w:cs="Arial"/>
          <w:szCs w:val="24"/>
        </w:rPr>
        <w:t>,</w:t>
      </w:r>
      <w:r w:rsidR="00B048DE" w:rsidRPr="00DC2F98">
        <w:rPr>
          <w:rFonts w:ascii="Arial" w:hAnsi="Arial" w:cs="Arial"/>
          <w:szCs w:val="24"/>
        </w:rPr>
        <w:t xml:space="preserve"> s</w:t>
      </w:r>
      <w:r w:rsidR="00B048DE">
        <w:rPr>
          <w:rFonts w:ascii="Arial" w:hAnsi="Arial" w:cs="Arial"/>
          <w:szCs w:val="24"/>
        </w:rPr>
        <w:t>egún</w:t>
      </w:r>
      <w:r>
        <w:rPr>
          <w:rFonts w:ascii="Arial" w:hAnsi="Arial" w:cs="Arial"/>
          <w:szCs w:val="24"/>
        </w:rPr>
        <w:t xml:space="preserve"> la</w:t>
      </w:r>
      <w:r w:rsidR="00B048DE">
        <w:rPr>
          <w:rFonts w:ascii="Arial" w:hAnsi="Arial" w:cs="Arial"/>
          <w:szCs w:val="24"/>
        </w:rPr>
        <w:t xml:space="preserve"> liquidación que se adjunta</w:t>
      </w:r>
      <w:r>
        <w:rPr>
          <w:rFonts w:ascii="Arial" w:hAnsi="Arial" w:cs="Arial"/>
          <w:szCs w:val="24"/>
        </w:rPr>
        <w:t xml:space="preserve"> y hace parte integral del acta que se suscriba con ocasión de esta diligencia.</w:t>
      </w:r>
    </w:p>
    <w:p w:rsidR="008A704F" w:rsidRDefault="008A704F" w:rsidP="009C2AB5">
      <w:pPr>
        <w:spacing w:line="276" w:lineRule="auto"/>
        <w:jc w:val="both"/>
        <w:rPr>
          <w:rFonts w:ascii="Arial" w:hAnsi="Arial" w:cs="Arial"/>
          <w:szCs w:val="24"/>
        </w:rPr>
      </w:pPr>
    </w:p>
    <w:p w:rsidR="00AB2D68" w:rsidRPr="00AB2D68" w:rsidRDefault="00AB2D68" w:rsidP="009C2AB5">
      <w:pPr>
        <w:spacing w:line="276" w:lineRule="auto"/>
        <w:jc w:val="both"/>
        <w:rPr>
          <w:rFonts w:ascii="Arial" w:hAnsi="Arial" w:cs="Arial"/>
          <w:b/>
          <w:szCs w:val="24"/>
        </w:rPr>
      </w:pPr>
      <w:r w:rsidRPr="00AB2D68">
        <w:rPr>
          <w:rFonts w:ascii="Arial" w:hAnsi="Arial" w:cs="Arial"/>
          <w:b/>
          <w:szCs w:val="24"/>
        </w:rPr>
        <w:t xml:space="preserve">2.3. Del pago de aportes a la seguridad social en pensiones </w:t>
      </w:r>
    </w:p>
    <w:p w:rsidR="00AB2D68" w:rsidRDefault="00AB2D68" w:rsidP="009C2AB5">
      <w:pPr>
        <w:spacing w:line="276" w:lineRule="auto"/>
        <w:jc w:val="both"/>
        <w:rPr>
          <w:rFonts w:ascii="Arial" w:hAnsi="Arial" w:cs="Arial"/>
          <w:szCs w:val="24"/>
        </w:rPr>
      </w:pPr>
    </w:p>
    <w:p w:rsidR="00AB2D68" w:rsidRPr="00AB2D68" w:rsidRDefault="00AB2D68" w:rsidP="009C2AB5">
      <w:pPr>
        <w:spacing w:line="276" w:lineRule="auto"/>
        <w:jc w:val="both"/>
        <w:rPr>
          <w:rFonts w:ascii="Arial" w:hAnsi="Arial" w:cs="Arial"/>
          <w:b/>
          <w:szCs w:val="24"/>
        </w:rPr>
      </w:pPr>
      <w:r w:rsidRPr="00AB2D68">
        <w:rPr>
          <w:rFonts w:ascii="Arial" w:hAnsi="Arial" w:cs="Arial"/>
          <w:b/>
          <w:szCs w:val="24"/>
        </w:rPr>
        <w:t>2.3.1. Fundamento</w:t>
      </w:r>
      <w:r>
        <w:rPr>
          <w:rFonts w:ascii="Arial" w:hAnsi="Arial" w:cs="Arial"/>
          <w:b/>
          <w:szCs w:val="24"/>
        </w:rPr>
        <w:t xml:space="preserve"> jurídico</w:t>
      </w:r>
    </w:p>
    <w:p w:rsidR="00AB2D68" w:rsidRDefault="00AB2D68" w:rsidP="009C2AB5">
      <w:pPr>
        <w:spacing w:line="276" w:lineRule="auto"/>
        <w:jc w:val="both"/>
        <w:rPr>
          <w:rFonts w:ascii="Arial" w:hAnsi="Arial" w:cs="Arial"/>
          <w:szCs w:val="24"/>
        </w:rPr>
      </w:pPr>
    </w:p>
    <w:p w:rsidR="008A704F" w:rsidRDefault="00943098" w:rsidP="009C2AB5">
      <w:pPr>
        <w:spacing w:line="276" w:lineRule="auto"/>
        <w:jc w:val="both"/>
        <w:rPr>
          <w:rFonts w:ascii="Arial" w:hAnsi="Arial" w:cs="Arial"/>
        </w:rPr>
      </w:pPr>
      <w:r w:rsidRPr="00490EB3">
        <w:rPr>
          <w:rFonts w:ascii="Arial" w:hAnsi="Arial" w:cs="Arial"/>
          <w:szCs w:val="24"/>
        </w:rPr>
        <w:t xml:space="preserve">De cara a la falta de aportes al sistema de seguridad social en pensiones, </w:t>
      </w:r>
      <w:r w:rsidR="00490EB3" w:rsidRPr="00490EB3">
        <w:rPr>
          <w:rFonts w:ascii="Arial" w:hAnsi="Arial" w:cs="Arial"/>
          <w:szCs w:val="24"/>
        </w:rPr>
        <w:t>tan solo el Decreto 2616 de 2013</w:t>
      </w:r>
      <w:r w:rsidR="00AB2D68">
        <w:rPr>
          <w:rStyle w:val="Appelnotedebasdep"/>
          <w:rFonts w:ascii="Arial" w:hAnsi="Arial" w:cs="Arial"/>
          <w:szCs w:val="24"/>
        </w:rPr>
        <w:footnoteReference w:id="5"/>
      </w:r>
      <w:r w:rsidR="00490EB3" w:rsidRPr="00490EB3">
        <w:rPr>
          <w:rFonts w:ascii="Arial" w:hAnsi="Arial" w:cs="Arial"/>
          <w:szCs w:val="24"/>
        </w:rPr>
        <w:t xml:space="preserve">, permitió el pago de dichos aportes a favor de aquellas </w:t>
      </w:r>
      <w:r w:rsidR="00490EB3" w:rsidRPr="00490EB3">
        <w:rPr>
          <w:rFonts w:ascii="Arial" w:hAnsi="Arial" w:cs="Arial"/>
        </w:rPr>
        <w:t>personas vinculadas mediante un contrato laboral cuyo prestación del servicio sea de tiempo parcial, es decir, por periodos inferiores a 30 días y que devengue menos de un salario minino legal vigente por cada empleador con el cual labore</w:t>
      </w:r>
      <w:r w:rsidR="00AB2D68">
        <w:rPr>
          <w:rFonts w:ascii="Arial" w:hAnsi="Arial" w:cs="Arial"/>
        </w:rPr>
        <w:t xml:space="preserve">. </w:t>
      </w:r>
    </w:p>
    <w:p w:rsidR="00490EB3" w:rsidRDefault="00490EB3" w:rsidP="009C2AB5">
      <w:pPr>
        <w:spacing w:line="276" w:lineRule="auto"/>
        <w:jc w:val="both"/>
        <w:rPr>
          <w:rFonts w:ascii="Arial" w:hAnsi="Arial" w:cs="Arial"/>
        </w:rPr>
      </w:pPr>
    </w:p>
    <w:p w:rsidR="00490EB3" w:rsidRDefault="00490EB3" w:rsidP="009C2AB5">
      <w:pPr>
        <w:spacing w:line="276" w:lineRule="auto"/>
        <w:jc w:val="both"/>
        <w:rPr>
          <w:rFonts w:ascii="Arial" w:hAnsi="Arial" w:cs="Arial"/>
        </w:rPr>
      </w:pPr>
      <w:r w:rsidRPr="006B58D0">
        <w:rPr>
          <w:rFonts w:ascii="Arial" w:hAnsi="Arial" w:cs="Arial"/>
        </w:rPr>
        <w:t>Así</w:t>
      </w:r>
      <w:r w:rsidR="00AB2D68">
        <w:rPr>
          <w:rFonts w:ascii="Arial" w:hAnsi="Arial" w:cs="Arial"/>
        </w:rPr>
        <w:t xml:space="preserve"> mismo dispuso</w:t>
      </w:r>
      <w:r w:rsidRPr="006B58D0">
        <w:rPr>
          <w:rFonts w:ascii="Arial" w:hAnsi="Arial" w:cs="Arial"/>
        </w:rPr>
        <w:t xml:space="preserve">, que cuando los días laborados se encuentren dentro del rango de 1 a 7 días, como ocurre en el presente caso, </w:t>
      </w:r>
      <w:r w:rsidR="002A16F6" w:rsidRPr="006B58D0">
        <w:rPr>
          <w:rFonts w:ascii="Arial" w:hAnsi="Arial" w:cs="Arial"/>
        </w:rPr>
        <w:t xml:space="preserve">el monto de la cotización debe ser igual a una (1) cotización mínima semanal, que equivale a ¼ parte </w:t>
      </w:r>
      <w:r w:rsidR="006B58D0" w:rsidRPr="006B58D0">
        <w:rPr>
          <w:rFonts w:ascii="Arial" w:hAnsi="Arial" w:cs="Arial"/>
        </w:rPr>
        <w:t>del salario mínimo</w:t>
      </w:r>
      <w:r w:rsidR="00EE1876">
        <w:rPr>
          <w:rFonts w:ascii="Arial" w:hAnsi="Arial" w:cs="Arial"/>
        </w:rPr>
        <w:t xml:space="preserve"> legal mensual vigente</w:t>
      </w:r>
      <w:r w:rsidR="006B58D0" w:rsidRPr="006B58D0">
        <w:rPr>
          <w:rFonts w:ascii="Arial" w:hAnsi="Arial" w:cs="Arial"/>
        </w:rPr>
        <w:t>, sobre la cual debe aplicarse el porcentaje de ley, 12% a cargo del empleador y 4% a cargo del empleado.</w:t>
      </w:r>
      <w:r w:rsidR="002A16F6" w:rsidRPr="006B58D0">
        <w:rPr>
          <w:rFonts w:ascii="Arial" w:hAnsi="Arial" w:cs="Arial"/>
        </w:rPr>
        <w:t xml:space="preserve"> </w:t>
      </w:r>
    </w:p>
    <w:p w:rsidR="00AB2D68" w:rsidRDefault="00AB2D68" w:rsidP="009C2AB5">
      <w:pPr>
        <w:spacing w:line="276" w:lineRule="auto"/>
        <w:jc w:val="both"/>
        <w:rPr>
          <w:rFonts w:ascii="Arial" w:hAnsi="Arial" w:cs="Arial"/>
        </w:rPr>
      </w:pPr>
    </w:p>
    <w:p w:rsidR="00AB2D68" w:rsidRPr="00AB2D68" w:rsidRDefault="00AB2D68" w:rsidP="009C2AB5">
      <w:pPr>
        <w:spacing w:line="276" w:lineRule="auto"/>
        <w:jc w:val="both"/>
        <w:rPr>
          <w:rFonts w:ascii="Arial" w:hAnsi="Arial" w:cs="Arial"/>
          <w:b/>
          <w:szCs w:val="24"/>
        </w:rPr>
      </w:pPr>
      <w:r w:rsidRPr="00AB2D68">
        <w:rPr>
          <w:rFonts w:ascii="Arial" w:hAnsi="Arial" w:cs="Arial"/>
          <w:b/>
          <w:szCs w:val="24"/>
        </w:rPr>
        <w:t>2.3.2. Fundamento fáctico</w:t>
      </w:r>
    </w:p>
    <w:p w:rsidR="008956F9" w:rsidRDefault="008956F9" w:rsidP="009C2AB5">
      <w:pPr>
        <w:spacing w:line="276" w:lineRule="auto"/>
        <w:jc w:val="both"/>
        <w:rPr>
          <w:rFonts w:ascii="Arial" w:hAnsi="Arial" w:cs="Arial"/>
          <w:szCs w:val="24"/>
        </w:rPr>
      </w:pPr>
    </w:p>
    <w:p w:rsidR="008956F9" w:rsidRDefault="00EE1876" w:rsidP="009C2AB5">
      <w:pPr>
        <w:spacing w:line="276" w:lineRule="auto"/>
        <w:jc w:val="both"/>
        <w:rPr>
          <w:rFonts w:ascii="Arial" w:hAnsi="Arial" w:cs="Arial"/>
          <w:szCs w:val="24"/>
        </w:rPr>
      </w:pPr>
      <w:r>
        <w:rPr>
          <w:rFonts w:ascii="Arial" w:hAnsi="Arial" w:cs="Arial"/>
          <w:szCs w:val="24"/>
        </w:rPr>
        <w:t>Con base en lo anterior y como no se demostró el pago de los aportes a pensiones a favor de la actora, se condenará al empleador, José Albeiro Pineda Ospina, a realizar los correspondientes pagos a la administradora de pensiones a la que ella se encuentre afiliada y de no estarlo, deberá en el término de 15 días siguientes a la ejecutoria de esta providencia efectuar la selección correspondiente, momento a partir del cual el empleador cuenta con otros treinta días para realizar el pago de los aportes, así:</w:t>
      </w:r>
    </w:p>
    <w:p w:rsidR="00EE1876" w:rsidRDefault="00EE1876" w:rsidP="009C2AB5">
      <w:pPr>
        <w:spacing w:line="276" w:lineRule="auto"/>
        <w:jc w:val="both"/>
        <w:rPr>
          <w:rFonts w:ascii="Arial" w:hAnsi="Arial" w:cs="Arial"/>
          <w:szCs w:val="24"/>
        </w:rPr>
      </w:pPr>
    </w:p>
    <w:p w:rsidR="00EE1876" w:rsidRDefault="00EE1876" w:rsidP="009C2AB5">
      <w:pPr>
        <w:spacing w:line="276" w:lineRule="auto"/>
        <w:jc w:val="both"/>
        <w:rPr>
          <w:rFonts w:ascii="Arial" w:hAnsi="Arial" w:cs="Arial"/>
          <w:szCs w:val="24"/>
        </w:rPr>
      </w:pPr>
      <w:r>
        <w:rPr>
          <w:rFonts w:ascii="Arial" w:hAnsi="Arial" w:cs="Arial"/>
          <w:szCs w:val="24"/>
        </w:rPr>
        <w:t xml:space="preserve">Si es ante la Administradora Colombiana de Pensiones, deberá realizar los pagos generados con anterioridad al 01/12/2013 por 30 días y con base en el </w:t>
      </w:r>
      <w:r>
        <w:rPr>
          <w:rFonts w:ascii="Arial" w:hAnsi="Arial" w:cs="Arial"/>
          <w:szCs w:val="24"/>
        </w:rPr>
        <w:lastRenderedPageBreak/>
        <w:t>salario mínimo legal mensual vigente, por no existir la posibilidad de realizarlos de manera parcial.</w:t>
      </w:r>
    </w:p>
    <w:p w:rsidR="00EE1876" w:rsidRDefault="00EE1876" w:rsidP="009C2AB5">
      <w:pPr>
        <w:spacing w:line="276" w:lineRule="auto"/>
        <w:jc w:val="both"/>
        <w:rPr>
          <w:rFonts w:ascii="Arial" w:hAnsi="Arial" w:cs="Arial"/>
          <w:szCs w:val="24"/>
        </w:rPr>
      </w:pPr>
    </w:p>
    <w:p w:rsidR="00EE1876" w:rsidRDefault="00EE1876" w:rsidP="009C2AB5">
      <w:pPr>
        <w:spacing w:line="276" w:lineRule="auto"/>
        <w:jc w:val="both"/>
        <w:rPr>
          <w:rFonts w:ascii="Arial" w:hAnsi="Arial" w:cs="Arial"/>
          <w:szCs w:val="24"/>
        </w:rPr>
      </w:pPr>
      <w:r>
        <w:rPr>
          <w:rFonts w:ascii="Arial" w:hAnsi="Arial" w:cs="Arial"/>
          <w:szCs w:val="24"/>
        </w:rPr>
        <w:t>Y, por los periodos generados a partir del 01/12/2013 inclusive, deberá hacerlo conforme a los parámetros referidos precedentemente.</w:t>
      </w:r>
    </w:p>
    <w:p w:rsidR="00EE1876" w:rsidRDefault="00EE1876" w:rsidP="009C2AB5">
      <w:pPr>
        <w:spacing w:line="276" w:lineRule="auto"/>
        <w:jc w:val="both"/>
        <w:rPr>
          <w:rFonts w:ascii="Arial" w:hAnsi="Arial" w:cs="Arial"/>
          <w:szCs w:val="24"/>
        </w:rPr>
      </w:pPr>
    </w:p>
    <w:p w:rsidR="00EE1876" w:rsidRDefault="00EE1876" w:rsidP="009C2AB5">
      <w:pPr>
        <w:spacing w:line="276" w:lineRule="auto"/>
        <w:jc w:val="both"/>
        <w:rPr>
          <w:rFonts w:ascii="Arial" w:hAnsi="Arial" w:cs="Arial"/>
          <w:szCs w:val="24"/>
        </w:rPr>
      </w:pPr>
      <w:r>
        <w:rPr>
          <w:rFonts w:ascii="Arial" w:hAnsi="Arial" w:cs="Arial"/>
          <w:szCs w:val="24"/>
        </w:rPr>
        <w:t xml:space="preserve">Si se trata de un fondo privado, los </w:t>
      </w:r>
      <w:r w:rsidR="0017355E">
        <w:rPr>
          <w:rFonts w:ascii="Arial" w:hAnsi="Arial" w:cs="Arial"/>
          <w:szCs w:val="24"/>
        </w:rPr>
        <w:t>días y base salarial serán iguales, solo que la fecha a tener en cuenta es el 01/01/2014.</w:t>
      </w:r>
    </w:p>
    <w:p w:rsidR="007F0CE9" w:rsidRDefault="007F0CE9" w:rsidP="009C2AB5">
      <w:pPr>
        <w:spacing w:line="276" w:lineRule="auto"/>
        <w:jc w:val="both"/>
        <w:rPr>
          <w:rFonts w:ascii="Arial" w:hAnsi="Arial" w:cs="Arial"/>
          <w:szCs w:val="24"/>
        </w:rPr>
      </w:pPr>
    </w:p>
    <w:p w:rsidR="007F0CE9" w:rsidRDefault="007F0CE9" w:rsidP="009C2AB5">
      <w:pPr>
        <w:spacing w:line="276" w:lineRule="auto"/>
        <w:jc w:val="both"/>
        <w:rPr>
          <w:rFonts w:ascii="Arial" w:hAnsi="Arial" w:cs="Arial"/>
          <w:szCs w:val="24"/>
        </w:rPr>
      </w:pPr>
      <w:r>
        <w:rPr>
          <w:rFonts w:ascii="Arial" w:hAnsi="Arial" w:cs="Arial"/>
          <w:szCs w:val="24"/>
        </w:rPr>
        <w:t xml:space="preserve">Las acreencias de carácter prestacional, deberán ser </w:t>
      </w:r>
      <w:r w:rsidR="00E55915">
        <w:rPr>
          <w:rFonts w:ascii="Arial" w:hAnsi="Arial" w:cs="Arial"/>
          <w:szCs w:val="24"/>
        </w:rPr>
        <w:t>canceladas</w:t>
      </w:r>
      <w:r>
        <w:rPr>
          <w:rFonts w:ascii="Arial" w:hAnsi="Arial" w:cs="Arial"/>
          <w:szCs w:val="24"/>
        </w:rPr>
        <w:t xml:space="preserve"> por todos los años liquidados, como quiera que el demandado no </w:t>
      </w:r>
      <w:proofErr w:type="gramStart"/>
      <w:r>
        <w:rPr>
          <w:rFonts w:ascii="Arial" w:hAnsi="Arial" w:cs="Arial"/>
          <w:szCs w:val="24"/>
        </w:rPr>
        <w:t>alegó</w:t>
      </w:r>
      <w:proofErr w:type="gramEnd"/>
      <w:r>
        <w:rPr>
          <w:rFonts w:ascii="Arial" w:hAnsi="Arial" w:cs="Arial"/>
          <w:szCs w:val="24"/>
        </w:rPr>
        <w:t xml:space="preserve"> la prescripción como medio exceptivo.</w:t>
      </w:r>
    </w:p>
    <w:p w:rsidR="008956F9" w:rsidRDefault="008956F9" w:rsidP="009C2AB5">
      <w:pPr>
        <w:spacing w:line="276" w:lineRule="auto"/>
        <w:jc w:val="both"/>
        <w:rPr>
          <w:rFonts w:ascii="Arial" w:hAnsi="Arial" w:cs="Arial"/>
          <w:szCs w:val="24"/>
        </w:rPr>
      </w:pPr>
    </w:p>
    <w:p w:rsidR="00107260" w:rsidRDefault="00107260" w:rsidP="00107260">
      <w:pPr>
        <w:autoSpaceDE w:val="0"/>
        <w:autoSpaceDN w:val="0"/>
        <w:adjustRightInd w:val="0"/>
        <w:spacing w:line="276" w:lineRule="auto"/>
        <w:jc w:val="both"/>
        <w:rPr>
          <w:rFonts w:ascii="Arial" w:hAnsi="Arial" w:cs="Arial"/>
          <w:b/>
          <w:color w:val="000000"/>
          <w:szCs w:val="16"/>
          <w:lang w:val="es-ES"/>
        </w:rPr>
      </w:pPr>
      <w:r>
        <w:rPr>
          <w:rFonts w:ascii="Arial" w:hAnsi="Arial" w:cs="Arial"/>
          <w:b/>
          <w:color w:val="000000"/>
          <w:szCs w:val="16"/>
          <w:lang w:val="es-ES"/>
        </w:rPr>
        <w:t>2.4. Indemnización por no consignación de cesantías del artículo 99</w:t>
      </w:r>
      <w:r w:rsidRPr="00422EC9">
        <w:rPr>
          <w:rFonts w:ascii="Arial" w:hAnsi="Arial" w:cs="Arial"/>
          <w:b/>
          <w:color w:val="000000"/>
          <w:szCs w:val="16"/>
          <w:lang w:val="es-ES"/>
        </w:rPr>
        <w:t xml:space="preserve"> de</w:t>
      </w:r>
      <w:r>
        <w:rPr>
          <w:rFonts w:ascii="Arial" w:hAnsi="Arial" w:cs="Arial"/>
          <w:b/>
          <w:color w:val="000000"/>
          <w:szCs w:val="16"/>
          <w:lang w:val="es-ES"/>
        </w:rPr>
        <w:t xml:space="preserve"> </w:t>
      </w:r>
      <w:r w:rsidRPr="00422EC9">
        <w:rPr>
          <w:rFonts w:ascii="Arial" w:hAnsi="Arial" w:cs="Arial"/>
          <w:b/>
          <w:color w:val="000000"/>
          <w:szCs w:val="16"/>
          <w:lang w:val="es-ES"/>
        </w:rPr>
        <w:t>l</w:t>
      </w:r>
      <w:r>
        <w:rPr>
          <w:rFonts w:ascii="Arial" w:hAnsi="Arial" w:cs="Arial"/>
          <w:b/>
          <w:color w:val="000000"/>
          <w:szCs w:val="16"/>
          <w:lang w:val="es-ES"/>
        </w:rPr>
        <w:t>a Ley 50 de 1990</w:t>
      </w:r>
      <w:r w:rsidR="007E0AC0">
        <w:rPr>
          <w:rFonts w:ascii="Arial" w:hAnsi="Arial" w:cs="Arial"/>
          <w:b/>
          <w:color w:val="000000"/>
          <w:szCs w:val="16"/>
          <w:lang w:val="es-ES"/>
        </w:rPr>
        <w:t xml:space="preserve"> y sanción moratoria por no pago o pago tardía de las prestaciones sociales prevista en el artículo 65 del </w:t>
      </w:r>
      <w:proofErr w:type="spellStart"/>
      <w:r w:rsidR="007E0AC0">
        <w:rPr>
          <w:rFonts w:ascii="Arial" w:hAnsi="Arial" w:cs="Arial"/>
          <w:b/>
          <w:color w:val="000000"/>
          <w:szCs w:val="16"/>
          <w:lang w:val="es-ES"/>
        </w:rPr>
        <w:t>C.S.T</w:t>
      </w:r>
      <w:proofErr w:type="spellEnd"/>
      <w:r w:rsidR="007E0AC0">
        <w:rPr>
          <w:rFonts w:ascii="Arial" w:hAnsi="Arial" w:cs="Arial"/>
          <w:b/>
          <w:color w:val="000000"/>
          <w:szCs w:val="16"/>
          <w:lang w:val="es-ES"/>
        </w:rPr>
        <w:t>.</w:t>
      </w:r>
    </w:p>
    <w:p w:rsidR="00107260" w:rsidRDefault="00107260" w:rsidP="00107260">
      <w:pPr>
        <w:autoSpaceDE w:val="0"/>
        <w:autoSpaceDN w:val="0"/>
        <w:adjustRightInd w:val="0"/>
        <w:spacing w:line="276" w:lineRule="auto"/>
        <w:jc w:val="both"/>
        <w:rPr>
          <w:rFonts w:ascii="Arial" w:hAnsi="Arial" w:cs="Arial"/>
          <w:b/>
          <w:color w:val="000000"/>
          <w:szCs w:val="16"/>
          <w:lang w:val="es-ES"/>
        </w:rPr>
      </w:pPr>
    </w:p>
    <w:p w:rsidR="00107260" w:rsidRDefault="00107260" w:rsidP="00107260">
      <w:pPr>
        <w:autoSpaceDE w:val="0"/>
        <w:autoSpaceDN w:val="0"/>
        <w:adjustRightInd w:val="0"/>
        <w:spacing w:line="276" w:lineRule="auto"/>
        <w:jc w:val="both"/>
        <w:rPr>
          <w:rFonts w:ascii="Arial" w:hAnsi="Arial" w:cs="Arial"/>
          <w:b/>
          <w:color w:val="000000"/>
          <w:szCs w:val="16"/>
          <w:lang w:val="es-ES"/>
        </w:rPr>
      </w:pPr>
      <w:r>
        <w:rPr>
          <w:rFonts w:ascii="Arial" w:hAnsi="Arial" w:cs="Arial"/>
          <w:b/>
          <w:color w:val="000000"/>
          <w:szCs w:val="16"/>
          <w:lang w:val="es-ES"/>
        </w:rPr>
        <w:t>2.4.1. Fundamento jurídico</w:t>
      </w:r>
    </w:p>
    <w:p w:rsidR="007079E4" w:rsidRDefault="007079E4" w:rsidP="00107260">
      <w:pPr>
        <w:autoSpaceDE w:val="0"/>
        <w:autoSpaceDN w:val="0"/>
        <w:adjustRightInd w:val="0"/>
        <w:spacing w:line="276" w:lineRule="auto"/>
        <w:jc w:val="both"/>
        <w:rPr>
          <w:rFonts w:ascii="Arial" w:hAnsi="Arial" w:cs="Arial"/>
          <w:color w:val="000000"/>
          <w:szCs w:val="16"/>
          <w:lang w:val="es-ES"/>
        </w:rPr>
      </w:pPr>
    </w:p>
    <w:p w:rsidR="00107260" w:rsidRDefault="00107260" w:rsidP="00107260">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De manera reiterada ha dicho la Sala de Casación Laboral de la Corte Suprema de Justicia</w:t>
      </w:r>
      <w:r>
        <w:rPr>
          <w:rStyle w:val="Appelnotedebasdep"/>
          <w:rFonts w:ascii="Arial" w:hAnsi="Arial" w:cs="Arial"/>
          <w:color w:val="000000"/>
          <w:szCs w:val="16"/>
          <w:lang w:val="es-ES"/>
        </w:rPr>
        <w:footnoteReference w:id="6"/>
      </w:r>
      <w:r>
        <w:rPr>
          <w:rFonts w:ascii="Arial" w:hAnsi="Arial" w:cs="Arial"/>
          <w:color w:val="000000"/>
          <w:szCs w:val="16"/>
          <w:lang w:val="es-ES"/>
        </w:rPr>
        <w:t xml:space="preserve"> que la aplicación de esta</w:t>
      </w:r>
      <w:r w:rsidR="00654967">
        <w:rPr>
          <w:rFonts w:ascii="Arial" w:hAnsi="Arial" w:cs="Arial"/>
          <w:color w:val="000000"/>
          <w:szCs w:val="16"/>
          <w:lang w:val="es-ES"/>
        </w:rPr>
        <w:t>s</w:t>
      </w:r>
      <w:r w:rsidR="004C717A">
        <w:rPr>
          <w:rFonts w:ascii="Arial" w:hAnsi="Arial" w:cs="Arial"/>
          <w:color w:val="000000"/>
          <w:szCs w:val="16"/>
          <w:lang w:val="es-ES"/>
        </w:rPr>
        <w:t xml:space="preserve"> sanciones</w:t>
      </w:r>
      <w:r>
        <w:rPr>
          <w:rFonts w:ascii="Arial" w:hAnsi="Arial" w:cs="Arial"/>
          <w:color w:val="000000"/>
          <w:szCs w:val="16"/>
          <w:lang w:val="es-ES"/>
        </w:rPr>
        <w:t xml:space="preserve"> no </w:t>
      </w:r>
      <w:r w:rsidR="004C717A">
        <w:rPr>
          <w:rFonts w:ascii="Arial" w:hAnsi="Arial" w:cs="Arial"/>
          <w:color w:val="000000"/>
          <w:szCs w:val="16"/>
          <w:lang w:val="es-ES"/>
        </w:rPr>
        <w:t xml:space="preserve">son </w:t>
      </w:r>
      <w:r>
        <w:rPr>
          <w:rFonts w:ascii="Arial" w:hAnsi="Arial" w:cs="Arial"/>
          <w:color w:val="000000"/>
          <w:szCs w:val="16"/>
          <w:lang w:val="es-ES"/>
        </w:rPr>
        <w:t>automática</w:t>
      </w:r>
      <w:r w:rsidR="004C717A">
        <w:rPr>
          <w:rFonts w:ascii="Arial" w:hAnsi="Arial" w:cs="Arial"/>
          <w:color w:val="000000"/>
          <w:szCs w:val="16"/>
          <w:lang w:val="es-ES"/>
        </w:rPr>
        <w:t>s</w:t>
      </w:r>
      <w:r>
        <w:rPr>
          <w:rFonts w:ascii="Arial" w:hAnsi="Arial" w:cs="Arial"/>
          <w:color w:val="000000"/>
          <w:szCs w:val="16"/>
          <w:lang w:val="es-ES"/>
        </w:rPr>
        <w:t xml:space="preserve"> ni inexorable</w:t>
      </w:r>
      <w:r w:rsidR="004C717A">
        <w:rPr>
          <w:rFonts w:ascii="Arial" w:hAnsi="Arial" w:cs="Arial"/>
          <w:color w:val="000000"/>
          <w:szCs w:val="16"/>
          <w:lang w:val="es-ES"/>
        </w:rPr>
        <w:t>s</w:t>
      </w:r>
      <w:r>
        <w:rPr>
          <w:rFonts w:ascii="Arial" w:hAnsi="Arial" w:cs="Arial"/>
          <w:color w:val="000000"/>
          <w:szCs w:val="16"/>
          <w:lang w:val="es-ES"/>
        </w:rPr>
        <w:t xml:space="preserve"> y por ende se debe analizar si la conducta morosa del empleador estuvo o no justificada con argumentos, que pese a no resultar viables o jurídicamente acertados, sí puedan considerarse atendibles y justificables, que lo hayan llevado al convencimiento de que nada adeudaba por salarios o derechos sociales, que de acreditarse así, con el examen riguroso del comportamiento que asumió el empleador por parte del juez y de la globalidad de las pruebas, se podría ubicar el actuar del empleador en el terreno de la buena fe que lo exoneraría de la sanción.</w:t>
      </w:r>
    </w:p>
    <w:p w:rsidR="00107260" w:rsidRDefault="00107260" w:rsidP="00107260">
      <w:pPr>
        <w:autoSpaceDE w:val="0"/>
        <w:autoSpaceDN w:val="0"/>
        <w:adjustRightInd w:val="0"/>
        <w:spacing w:line="276" w:lineRule="auto"/>
        <w:jc w:val="both"/>
        <w:rPr>
          <w:rFonts w:ascii="Arial" w:hAnsi="Arial" w:cs="Arial"/>
          <w:color w:val="000000"/>
          <w:szCs w:val="16"/>
          <w:lang w:val="es-ES"/>
        </w:rPr>
      </w:pPr>
    </w:p>
    <w:p w:rsidR="00107260" w:rsidRDefault="00107260" w:rsidP="00107260">
      <w:pPr>
        <w:autoSpaceDE w:val="0"/>
        <w:autoSpaceDN w:val="0"/>
        <w:adjustRightInd w:val="0"/>
        <w:spacing w:line="276" w:lineRule="auto"/>
        <w:jc w:val="both"/>
        <w:rPr>
          <w:rFonts w:ascii="Arial" w:hAnsi="Arial" w:cs="Arial"/>
          <w:szCs w:val="24"/>
        </w:rPr>
      </w:pPr>
      <w:r w:rsidRPr="00655D51">
        <w:rPr>
          <w:rFonts w:ascii="Arial" w:hAnsi="Arial" w:cs="Arial"/>
          <w:szCs w:val="24"/>
        </w:rPr>
        <w:t>Buena fe que equivale, en términos de nuestra Superioridad</w:t>
      </w:r>
      <w:r w:rsidRPr="00655D51">
        <w:rPr>
          <w:rFonts w:ascii="Arial" w:hAnsi="Arial" w:cs="Arial"/>
          <w:szCs w:val="24"/>
          <w:vertAlign w:val="superscript"/>
        </w:rPr>
        <w:footnoteReference w:id="7"/>
      </w:r>
      <w:r w:rsidRPr="00655D51">
        <w:rPr>
          <w:rFonts w:ascii="Arial" w:hAnsi="Arial" w:cs="Arial"/>
          <w:szCs w:val="24"/>
        </w:rPr>
        <w:t xml:space="preserve"> en obrar con lealtad, rectitud y de manera honesta; por el contrario, la mala fe es obtener ventajas o beneficios sin una suficiente dosis de probidad o pulcritud.</w:t>
      </w:r>
    </w:p>
    <w:p w:rsidR="00107260" w:rsidRPr="00655D51" w:rsidRDefault="00107260" w:rsidP="00107260">
      <w:pPr>
        <w:autoSpaceDE w:val="0"/>
        <w:autoSpaceDN w:val="0"/>
        <w:adjustRightInd w:val="0"/>
        <w:spacing w:line="276" w:lineRule="auto"/>
        <w:jc w:val="both"/>
        <w:rPr>
          <w:rFonts w:ascii="Arial" w:hAnsi="Arial" w:cs="Arial"/>
          <w:szCs w:val="24"/>
        </w:rPr>
      </w:pPr>
    </w:p>
    <w:p w:rsidR="00107260" w:rsidRDefault="00107260" w:rsidP="00107260">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2.2 Fundamento fáctico</w:t>
      </w:r>
    </w:p>
    <w:p w:rsidR="008956F9" w:rsidRDefault="008956F9" w:rsidP="009C2AB5">
      <w:pPr>
        <w:spacing w:line="276" w:lineRule="auto"/>
        <w:jc w:val="both"/>
        <w:rPr>
          <w:rFonts w:ascii="Arial" w:hAnsi="Arial" w:cs="Arial"/>
          <w:szCs w:val="24"/>
        </w:rPr>
      </w:pPr>
    </w:p>
    <w:p w:rsidR="00F02AB8" w:rsidRDefault="0026098B" w:rsidP="00F02AB8">
      <w:pPr>
        <w:autoSpaceDE w:val="0"/>
        <w:autoSpaceDN w:val="0"/>
        <w:adjustRightInd w:val="0"/>
        <w:spacing w:line="276" w:lineRule="auto"/>
        <w:jc w:val="both"/>
        <w:rPr>
          <w:rFonts w:ascii="Arial" w:hAnsi="Arial" w:cs="Arial"/>
          <w:szCs w:val="24"/>
        </w:rPr>
      </w:pPr>
      <w:r>
        <w:rPr>
          <w:rFonts w:ascii="Arial" w:hAnsi="Arial" w:cs="Arial"/>
          <w:szCs w:val="24"/>
        </w:rPr>
        <w:t xml:space="preserve">Al contestar la demanda, la parte pasiva indicó que no pagó a la actora las cesantías y demás derechos prestacionales que se generan como consecuencia de la existencia de un contrato de trabajo, porque esa no era la vinculación que los unió y explicó que las funciones que cumplió nunca las desarrolló bajo subordinación o dependencia y que además lo hacía por días y de manera interrumpida. </w:t>
      </w:r>
    </w:p>
    <w:p w:rsidR="0026098B" w:rsidRDefault="0026098B" w:rsidP="00F02AB8">
      <w:pPr>
        <w:autoSpaceDE w:val="0"/>
        <w:autoSpaceDN w:val="0"/>
        <w:adjustRightInd w:val="0"/>
        <w:spacing w:line="276" w:lineRule="auto"/>
        <w:jc w:val="both"/>
        <w:rPr>
          <w:rFonts w:ascii="Arial" w:hAnsi="Arial" w:cs="Arial"/>
          <w:szCs w:val="24"/>
        </w:rPr>
      </w:pPr>
    </w:p>
    <w:p w:rsidR="0026098B" w:rsidRDefault="0026098B" w:rsidP="00F02AB8">
      <w:pPr>
        <w:autoSpaceDE w:val="0"/>
        <w:autoSpaceDN w:val="0"/>
        <w:adjustRightInd w:val="0"/>
        <w:spacing w:line="276" w:lineRule="auto"/>
        <w:jc w:val="both"/>
        <w:rPr>
          <w:rFonts w:ascii="Arial" w:hAnsi="Arial" w:cs="Arial"/>
          <w:szCs w:val="24"/>
        </w:rPr>
      </w:pPr>
      <w:r>
        <w:rPr>
          <w:rFonts w:ascii="Arial" w:hAnsi="Arial" w:cs="Arial"/>
          <w:szCs w:val="24"/>
        </w:rPr>
        <w:lastRenderedPageBreak/>
        <w:t>Adicionalmente, en el interrogatorio de parte que absolvió la señora Azucena Sánchez Medina, representante del empleador, indicó que cuando ella no llegaba a trabajar llamaba y decía que estaba hospitalizada, lo que se presentaba por sus problemas psiquiátricos; versión que encuentra soporte probatorio con lo expuesto por el testigo Alexander Osorio (panadero).</w:t>
      </w:r>
    </w:p>
    <w:p w:rsidR="00F02AB8" w:rsidRDefault="00F02AB8" w:rsidP="00F02AB8">
      <w:pPr>
        <w:autoSpaceDE w:val="0"/>
        <w:autoSpaceDN w:val="0"/>
        <w:adjustRightInd w:val="0"/>
        <w:spacing w:line="276" w:lineRule="auto"/>
        <w:jc w:val="both"/>
        <w:rPr>
          <w:rFonts w:ascii="Arial" w:hAnsi="Arial" w:cs="Arial"/>
          <w:szCs w:val="24"/>
        </w:rPr>
      </w:pPr>
    </w:p>
    <w:p w:rsidR="00F02AB8" w:rsidRDefault="00F02AB8" w:rsidP="00F02AB8">
      <w:pPr>
        <w:autoSpaceDE w:val="0"/>
        <w:autoSpaceDN w:val="0"/>
        <w:adjustRightInd w:val="0"/>
        <w:spacing w:line="276" w:lineRule="auto"/>
        <w:jc w:val="both"/>
        <w:rPr>
          <w:rFonts w:ascii="Arial" w:hAnsi="Arial" w:cs="Arial"/>
          <w:szCs w:val="24"/>
        </w:rPr>
      </w:pPr>
      <w:r>
        <w:rPr>
          <w:rFonts w:ascii="Arial" w:hAnsi="Arial" w:cs="Arial"/>
          <w:szCs w:val="24"/>
        </w:rPr>
        <w:t xml:space="preserve">Frente a ello, la Sala considera que si bien se comprobó que la tarea encomendada era de índole laboral, de ejecución sucesiva y remuneración fija; también lo es, que no se avizora en el actuar del demandado, que el no pago de las prestaciones sociales haya sido con el ánimo de afectar a la actora o evadir su responsabilidad, </w:t>
      </w:r>
      <w:r w:rsidR="007319AA">
        <w:rPr>
          <w:rFonts w:ascii="Arial" w:hAnsi="Arial" w:cs="Arial"/>
          <w:szCs w:val="24"/>
        </w:rPr>
        <w:t xml:space="preserve">pues lo que </w:t>
      </w:r>
      <w:r>
        <w:rPr>
          <w:rFonts w:ascii="Arial" w:hAnsi="Arial" w:cs="Arial"/>
          <w:szCs w:val="24"/>
        </w:rPr>
        <w:t xml:space="preserve">se infiere, </w:t>
      </w:r>
      <w:r w:rsidR="007319AA">
        <w:rPr>
          <w:rFonts w:ascii="Arial" w:hAnsi="Arial" w:cs="Arial"/>
          <w:szCs w:val="24"/>
        </w:rPr>
        <w:t xml:space="preserve">es que actuó </w:t>
      </w:r>
      <w:r>
        <w:rPr>
          <w:rFonts w:ascii="Arial" w:hAnsi="Arial" w:cs="Arial"/>
          <w:szCs w:val="24"/>
        </w:rPr>
        <w:t>convencido, frente al contrato que tenía con la actora</w:t>
      </w:r>
      <w:r w:rsidR="007319AA">
        <w:rPr>
          <w:rFonts w:ascii="Arial" w:hAnsi="Arial" w:cs="Arial"/>
          <w:szCs w:val="24"/>
        </w:rPr>
        <w:t xml:space="preserve">, </w:t>
      </w:r>
      <w:r>
        <w:rPr>
          <w:rFonts w:ascii="Arial" w:hAnsi="Arial" w:cs="Arial"/>
          <w:szCs w:val="24"/>
        </w:rPr>
        <w:t xml:space="preserve">no debía pagar las prestaciones sociales que hoy se le endilgan, lo que luce razonable si se repara en las características particulares de este caso, donde solo laboraba </w:t>
      </w:r>
      <w:r w:rsidR="007319AA">
        <w:rPr>
          <w:rFonts w:ascii="Arial" w:hAnsi="Arial" w:cs="Arial"/>
          <w:szCs w:val="24"/>
        </w:rPr>
        <w:t>1 día</w:t>
      </w:r>
      <w:r>
        <w:rPr>
          <w:rFonts w:ascii="Arial" w:hAnsi="Arial" w:cs="Arial"/>
          <w:szCs w:val="24"/>
        </w:rPr>
        <w:t xml:space="preserve"> a la semana y por horas</w:t>
      </w:r>
      <w:r>
        <w:rPr>
          <w:rStyle w:val="Appelnotedebasdep"/>
          <w:rFonts w:ascii="Arial" w:hAnsi="Arial" w:cs="Arial"/>
          <w:szCs w:val="24"/>
        </w:rPr>
        <w:footnoteReference w:id="8"/>
      </w:r>
      <w:r w:rsidR="00022E6A">
        <w:rPr>
          <w:rFonts w:ascii="Arial" w:hAnsi="Arial" w:cs="Arial"/>
          <w:szCs w:val="24"/>
        </w:rPr>
        <w:t>, sin que existiera regularidad en cuanto al número de días.</w:t>
      </w:r>
    </w:p>
    <w:p w:rsidR="00F02AB8" w:rsidRDefault="00F02AB8" w:rsidP="00F02AB8">
      <w:pPr>
        <w:autoSpaceDE w:val="0"/>
        <w:autoSpaceDN w:val="0"/>
        <w:adjustRightInd w:val="0"/>
        <w:spacing w:line="276" w:lineRule="auto"/>
        <w:jc w:val="both"/>
        <w:rPr>
          <w:rFonts w:ascii="Arial" w:hAnsi="Arial" w:cs="Arial"/>
          <w:szCs w:val="24"/>
        </w:rPr>
      </w:pPr>
    </w:p>
    <w:p w:rsidR="00F02AB8" w:rsidRPr="00637525" w:rsidRDefault="00F02AB8" w:rsidP="00F02AB8">
      <w:pPr>
        <w:autoSpaceDE w:val="0"/>
        <w:autoSpaceDN w:val="0"/>
        <w:adjustRightInd w:val="0"/>
        <w:spacing w:line="276" w:lineRule="auto"/>
        <w:jc w:val="both"/>
        <w:rPr>
          <w:rFonts w:ascii="Arial" w:hAnsi="Arial" w:cs="Arial"/>
          <w:szCs w:val="24"/>
        </w:rPr>
      </w:pPr>
      <w:r>
        <w:rPr>
          <w:rFonts w:ascii="Arial" w:hAnsi="Arial" w:cs="Arial"/>
          <w:szCs w:val="24"/>
        </w:rPr>
        <w:t>Así las cosas, se absolverá al demandado en relación con esta</w:t>
      </w:r>
      <w:r w:rsidR="007319AA">
        <w:rPr>
          <w:rFonts w:ascii="Arial" w:hAnsi="Arial" w:cs="Arial"/>
          <w:szCs w:val="24"/>
        </w:rPr>
        <w:t>s</w:t>
      </w:r>
      <w:r>
        <w:rPr>
          <w:rFonts w:ascii="Arial" w:hAnsi="Arial" w:cs="Arial"/>
          <w:szCs w:val="24"/>
        </w:rPr>
        <w:t xml:space="preserve"> indemnización al estar p</w:t>
      </w:r>
      <w:r w:rsidR="007319AA">
        <w:rPr>
          <w:rFonts w:ascii="Arial" w:hAnsi="Arial" w:cs="Arial"/>
          <w:szCs w:val="24"/>
        </w:rPr>
        <w:t>rovista su conducta de buena fe, por lo que se declarará probado este medio exceptivo.</w:t>
      </w:r>
    </w:p>
    <w:p w:rsidR="008956F9" w:rsidRDefault="008956F9" w:rsidP="009C2AB5">
      <w:pPr>
        <w:spacing w:line="276" w:lineRule="auto"/>
        <w:jc w:val="both"/>
        <w:rPr>
          <w:rFonts w:ascii="Arial" w:hAnsi="Arial" w:cs="Arial"/>
          <w:szCs w:val="24"/>
        </w:rPr>
      </w:pPr>
    </w:p>
    <w:p w:rsidR="000E388B" w:rsidRPr="00313DC2" w:rsidRDefault="009A3606" w:rsidP="009A3606">
      <w:pPr>
        <w:pStyle w:val="Paragraphedeliste"/>
        <w:shd w:val="clear" w:color="auto" w:fill="FFFFFF"/>
        <w:tabs>
          <w:tab w:val="left" w:pos="5197"/>
        </w:tabs>
        <w:spacing w:line="276" w:lineRule="auto"/>
        <w:jc w:val="center"/>
        <w:rPr>
          <w:rFonts w:ascii="Arial" w:hAnsi="Arial" w:cs="Arial"/>
          <w:b/>
          <w:color w:val="000000"/>
          <w:sz w:val="24"/>
          <w:szCs w:val="24"/>
          <w:lang w:eastAsia="es-CO"/>
        </w:rPr>
      </w:pPr>
      <w:r>
        <w:rPr>
          <w:rFonts w:ascii="Arial" w:hAnsi="Arial" w:cs="Arial"/>
          <w:b/>
          <w:color w:val="000000"/>
          <w:sz w:val="24"/>
          <w:szCs w:val="24"/>
          <w:lang w:eastAsia="es-CO"/>
        </w:rPr>
        <w:t>CONCLUSIÓN</w:t>
      </w:r>
    </w:p>
    <w:p w:rsidR="009A3606" w:rsidRDefault="009A3606" w:rsidP="009A3606">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Conforme lo expuesto, </w:t>
      </w:r>
      <w:r w:rsidR="00877E20">
        <w:rPr>
          <w:rFonts w:ascii="Arial" w:hAnsi="Arial" w:cs="Arial"/>
          <w:color w:val="000000"/>
          <w:szCs w:val="24"/>
          <w:lang w:eastAsia="es-CO"/>
        </w:rPr>
        <w:t xml:space="preserve">se modificará el numeral primero de </w:t>
      </w:r>
      <w:r>
        <w:rPr>
          <w:rFonts w:ascii="Arial" w:hAnsi="Arial" w:cs="Arial"/>
          <w:color w:val="000000"/>
          <w:szCs w:val="24"/>
          <w:lang w:eastAsia="es-CO"/>
        </w:rPr>
        <w:t xml:space="preserve">la decisión de primera instancia </w:t>
      </w:r>
      <w:r w:rsidR="00877E20">
        <w:rPr>
          <w:rFonts w:ascii="Arial" w:hAnsi="Arial" w:cs="Arial"/>
          <w:color w:val="000000"/>
          <w:szCs w:val="24"/>
          <w:lang w:eastAsia="es-CO"/>
        </w:rPr>
        <w:t>para declarar la existencia de dos contratos de trabajo verbales y a término indefinido que se suscitaron entre el 31/10/05 y el 31/12/2005 el primero y, entre el 31/12/2006 y el 31/01/2015 el segundo</w:t>
      </w:r>
      <w:r w:rsidR="0098041A">
        <w:rPr>
          <w:rFonts w:ascii="Arial" w:hAnsi="Arial" w:cs="Arial"/>
          <w:color w:val="000000"/>
          <w:szCs w:val="24"/>
          <w:lang w:eastAsia="es-CO"/>
        </w:rPr>
        <w:t>.</w:t>
      </w:r>
    </w:p>
    <w:p w:rsidR="00877E20" w:rsidRDefault="00877E20" w:rsidP="009A3606">
      <w:pPr>
        <w:shd w:val="clear" w:color="auto" w:fill="FFFFFF"/>
        <w:tabs>
          <w:tab w:val="left" w:pos="5197"/>
        </w:tabs>
        <w:spacing w:line="276" w:lineRule="auto"/>
        <w:jc w:val="both"/>
        <w:rPr>
          <w:rFonts w:ascii="Arial" w:hAnsi="Arial" w:cs="Arial"/>
          <w:color w:val="000000"/>
          <w:szCs w:val="24"/>
          <w:lang w:eastAsia="es-CO"/>
        </w:rPr>
      </w:pPr>
    </w:p>
    <w:p w:rsidR="00877E20" w:rsidRDefault="00877E20" w:rsidP="009A3606">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Se revocará el numeral tercero, para </w:t>
      </w:r>
      <w:r w:rsidR="004147F9">
        <w:rPr>
          <w:rFonts w:ascii="Arial" w:hAnsi="Arial" w:cs="Arial"/>
          <w:color w:val="000000"/>
          <w:szCs w:val="24"/>
          <w:lang w:eastAsia="es-CO"/>
        </w:rPr>
        <w:t xml:space="preserve">condenar al señor José Albeiro Pineda Ospina a pagar a favor de la actora </w:t>
      </w:r>
      <w:r>
        <w:rPr>
          <w:rFonts w:ascii="Arial" w:hAnsi="Arial" w:cs="Arial"/>
          <w:color w:val="000000"/>
          <w:szCs w:val="24"/>
          <w:lang w:eastAsia="es-CO"/>
        </w:rPr>
        <w:t>las acreencias prestacionales y aportes a la seguridad social generados en vigencia de los anteriores contratos.</w:t>
      </w:r>
    </w:p>
    <w:p w:rsidR="00877E20" w:rsidRDefault="00877E20" w:rsidP="009A3606">
      <w:pPr>
        <w:shd w:val="clear" w:color="auto" w:fill="FFFFFF"/>
        <w:tabs>
          <w:tab w:val="left" w:pos="5197"/>
        </w:tabs>
        <w:spacing w:line="276" w:lineRule="auto"/>
        <w:jc w:val="both"/>
        <w:rPr>
          <w:rFonts w:ascii="Arial" w:hAnsi="Arial" w:cs="Arial"/>
          <w:color w:val="000000"/>
          <w:szCs w:val="24"/>
          <w:lang w:eastAsia="es-CO"/>
        </w:rPr>
      </w:pPr>
    </w:p>
    <w:p w:rsidR="00877E20" w:rsidRDefault="00877E20" w:rsidP="009A3606">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Y se adicionará el numeral cuarto, en el sentido que la excepción de buena fe propuesta por el señor José Albeiro Pineda Ospina, también se declara probada. </w:t>
      </w:r>
    </w:p>
    <w:p w:rsidR="002625DC" w:rsidRDefault="002625DC" w:rsidP="009A3606">
      <w:pPr>
        <w:shd w:val="clear" w:color="auto" w:fill="FFFFFF"/>
        <w:tabs>
          <w:tab w:val="left" w:pos="5197"/>
        </w:tabs>
        <w:spacing w:line="276" w:lineRule="auto"/>
        <w:jc w:val="both"/>
        <w:rPr>
          <w:rFonts w:ascii="Arial" w:hAnsi="Arial" w:cs="Arial"/>
          <w:color w:val="000000"/>
          <w:szCs w:val="24"/>
          <w:lang w:eastAsia="es-CO"/>
        </w:rPr>
      </w:pPr>
    </w:p>
    <w:p w:rsidR="004C717A" w:rsidRPr="004C717A" w:rsidRDefault="009A3606" w:rsidP="009A3606">
      <w:pPr>
        <w:spacing w:line="276" w:lineRule="auto"/>
        <w:jc w:val="both"/>
        <w:rPr>
          <w:rFonts w:ascii="Arial" w:hAnsi="Arial" w:cs="Arial"/>
          <w:color w:val="000000"/>
          <w:szCs w:val="24"/>
          <w:lang w:eastAsia="es-CO"/>
        </w:rPr>
      </w:pPr>
      <w:r w:rsidRPr="005A6DB9">
        <w:rPr>
          <w:rFonts w:ascii="Arial" w:hAnsi="Arial" w:cs="Arial"/>
          <w:szCs w:val="24"/>
        </w:rPr>
        <w:t xml:space="preserve">Costas en </w:t>
      </w:r>
      <w:r w:rsidR="0069596F">
        <w:rPr>
          <w:rFonts w:ascii="Arial" w:hAnsi="Arial" w:cs="Arial"/>
          <w:szCs w:val="24"/>
        </w:rPr>
        <w:t xml:space="preserve">esta </w:t>
      </w:r>
      <w:r w:rsidR="00F41838">
        <w:rPr>
          <w:rFonts w:ascii="Arial" w:hAnsi="Arial" w:cs="Arial"/>
          <w:szCs w:val="24"/>
        </w:rPr>
        <w:t>instancia a</w:t>
      </w:r>
      <w:r w:rsidR="0031765B">
        <w:rPr>
          <w:rFonts w:ascii="Arial" w:hAnsi="Arial" w:cs="Arial"/>
          <w:szCs w:val="24"/>
        </w:rPr>
        <w:t xml:space="preserve"> cargo del</w:t>
      </w:r>
      <w:r w:rsidR="008713F6">
        <w:rPr>
          <w:rFonts w:ascii="Arial" w:hAnsi="Arial" w:cs="Arial"/>
          <w:szCs w:val="24"/>
        </w:rPr>
        <w:t xml:space="preserve"> señor </w:t>
      </w:r>
      <w:r w:rsidR="00064DF0">
        <w:rPr>
          <w:rFonts w:ascii="Arial" w:hAnsi="Arial" w:cs="Arial"/>
          <w:szCs w:val="24"/>
        </w:rPr>
        <w:t xml:space="preserve">María </w:t>
      </w:r>
      <w:proofErr w:type="spellStart"/>
      <w:r w:rsidR="00064DF0">
        <w:rPr>
          <w:rFonts w:ascii="Arial" w:hAnsi="Arial" w:cs="Arial"/>
          <w:szCs w:val="24"/>
        </w:rPr>
        <w:t>Soveida</w:t>
      </w:r>
      <w:proofErr w:type="spellEnd"/>
      <w:r w:rsidR="00064DF0">
        <w:rPr>
          <w:rFonts w:ascii="Arial" w:hAnsi="Arial" w:cs="Arial"/>
          <w:szCs w:val="24"/>
        </w:rPr>
        <w:t xml:space="preserve"> Serna </w:t>
      </w:r>
      <w:r w:rsidR="00877E20">
        <w:rPr>
          <w:rFonts w:ascii="Arial" w:hAnsi="Arial" w:cs="Arial"/>
          <w:szCs w:val="24"/>
        </w:rPr>
        <w:t>Benítez</w:t>
      </w:r>
      <w:r w:rsidR="0069596F">
        <w:rPr>
          <w:rFonts w:ascii="Arial" w:hAnsi="Arial" w:cs="Arial"/>
          <w:szCs w:val="24"/>
        </w:rPr>
        <w:t xml:space="preserve"> y a favor de </w:t>
      </w:r>
      <w:r w:rsidR="002766A8">
        <w:rPr>
          <w:rFonts w:ascii="Arial" w:hAnsi="Arial" w:cs="Arial"/>
          <w:szCs w:val="24"/>
        </w:rPr>
        <w:t>l</w:t>
      </w:r>
      <w:r w:rsidR="00877E20">
        <w:rPr>
          <w:rFonts w:ascii="Arial" w:hAnsi="Arial" w:cs="Arial"/>
          <w:szCs w:val="24"/>
        </w:rPr>
        <w:t xml:space="preserve">a señora Ana Azucena Sánchez Medina </w:t>
      </w:r>
      <w:r w:rsidR="002766A8">
        <w:rPr>
          <w:rFonts w:ascii="Arial" w:hAnsi="Arial" w:cs="Arial"/>
          <w:szCs w:val="24"/>
        </w:rPr>
        <w:t>al no prosperar la alzada</w:t>
      </w:r>
      <w:r w:rsidR="004C717A">
        <w:rPr>
          <w:rFonts w:ascii="Arial" w:hAnsi="Arial" w:cs="Arial"/>
          <w:szCs w:val="24"/>
        </w:rPr>
        <w:t xml:space="preserve"> frente a esta</w:t>
      </w:r>
      <w:r w:rsidR="0069596F">
        <w:rPr>
          <w:rFonts w:ascii="Arial" w:hAnsi="Arial" w:cs="Arial"/>
          <w:szCs w:val="24"/>
        </w:rPr>
        <w:t>, conforme a</w:t>
      </w:r>
      <w:r w:rsidR="00D85590">
        <w:rPr>
          <w:rFonts w:ascii="Arial" w:hAnsi="Arial" w:cs="Arial"/>
          <w:szCs w:val="24"/>
        </w:rPr>
        <w:t xml:space="preserve">l numeral 1 del </w:t>
      </w:r>
      <w:proofErr w:type="spellStart"/>
      <w:r w:rsidR="00D85590">
        <w:rPr>
          <w:rFonts w:ascii="Arial" w:hAnsi="Arial" w:cs="Arial"/>
          <w:szCs w:val="24"/>
        </w:rPr>
        <w:t>C.G.P</w:t>
      </w:r>
      <w:proofErr w:type="spellEnd"/>
      <w:r w:rsidR="00D85590">
        <w:rPr>
          <w:rFonts w:ascii="Arial" w:hAnsi="Arial" w:cs="Arial"/>
          <w:szCs w:val="24"/>
        </w:rPr>
        <w:t>.</w:t>
      </w:r>
      <w:r w:rsidR="00877E20">
        <w:rPr>
          <w:rFonts w:ascii="Arial" w:hAnsi="Arial" w:cs="Arial"/>
          <w:szCs w:val="24"/>
        </w:rPr>
        <w:t xml:space="preserve"> Así mismo, en contra del señor </w:t>
      </w:r>
      <w:r w:rsidR="00877E20">
        <w:rPr>
          <w:rFonts w:ascii="Arial" w:hAnsi="Arial" w:cs="Arial"/>
          <w:color w:val="000000"/>
          <w:szCs w:val="24"/>
          <w:lang w:eastAsia="es-CO"/>
        </w:rPr>
        <w:t>José Albeiro Pineda Ospina</w:t>
      </w:r>
      <w:r w:rsidR="00722E21">
        <w:rPr>
          <w:rFonts w:ascii="Arial" w:hAnsi="Arial" w:cs="Arial"/>
          <w:color w:val="000000"/>
          <w:szCs w:val="24"/>
          <w:lang w:eastAsia="es-CO"/>
        </w:rPr>
        <w:t xml:space="preserve"> y a favor de la parte actora, da</w:t>
      </w:r>
      <w:r w:rsidR="004C717A">
        <w:rPr>
          <w:rFonts w:ascii="Arial" w:hAnsi="Arial" w:cs="Arial"/>
          <w:color w:val="000000"/>
          <w:szCs w:val="24"/>
          <w:lang w:eastAsia="es-CO"/>
        </w:rPr>
        <w:t>do el éxito que tuvo el recurso frente a este último.</w:t>
      </w:r>
    </w:p>
    <w:p w:rsidR="009A3606" w:rsidRPr="005A6DB9" w:rsidRDefault="009A3606" w:rsidP="009A3606">
      <w:pPr>
        <w:spacing w:line="276" w:lineRule="auto"/>
        <w:jc w:val="both"/>
        <w:rPr>
          <w:rFonts w:ascii="Arial" w:hAnsi="Arial" w:cs="Arial"/>
          <w:szCs w:val="24"/>
        </w:rPr>
      </w:pPr>
    </w:p>
    <w:p w:rsidR="00CE4314" w:rsidRPr="00313DC2" w:rsidRDefault="00CE4314" w:rsidP="00CE4314">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CE4314" w:rsidRPr="00D578CB" w:rsidRDefault="00CE4314" w:rsidP="00CE4314">
      <w:pPr>
        <w:pStyle w:val="Sansinterligne"/>
        <w:spacing w:line="276" w:lineRule="auto"/>
        <w:rPr>
          <w:rFonts w:ascii="Arial" w:hAnsi="Arial" w:cs="Arial"/>
          <w:sz w:val="24"/>
          <w:szCs w:val="24"/>
        </w:rPr>
      </w:pPr>
    </w:p>
    <w:p w:rsidR="00CE4314" w:rsidRDefault="00CE4314" w:rsidP="00CE4314">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CE4314" w:rsidRDefault="00CE4314" w:rsidP="00CE4314">
      <w:pPr>
        <w:pStyle w:val="Prrafodelista2"/>
        <w:spacing w:after="0"/>
        <w:ind w:left="0"/>
        <w:jc w:val="both"/>
        <w:rPr>
          <w:rFonts w:ascii="Arial" w:hAnsi="Arial" w:cs="Arial"/>
          <w:sz w:val="24"/>
          <w:szCs w:val="24"/>
        </w:rPr>
      </w:pPr>
    </w:p>
    <w:p w:rsidR="00CE4314" w:rsidRPr="00D578CB" w:rsidRDefault="00CE4314" w:rsidP="00CE4314">
      <w:pPr>
        <w:spacing w:line="276" w:lineRule="auto"/>
        <w:jc w:val="center"/>
        <w:rPr>
          <w:rFonts w:ascii="Arial" w:hAnsi="Arial" w:cs="Arial"/>
          <w:b/>
          <w:szCs w:val="24"/>
        </w:rPr>
      </w:pPr>
      <w:r w:rsidRPr="00D578CB">
        <w:rPr>
          <w:rFonts w:ascii="Arial" w:hAnsi="Arial" w:cs="Arial"/>
          <w:b/>
          <w:szCs w:val="24"/>
        </w:rPr>
        <w:lastRenderedPageBreak/>
        <w:t>RESUELVE</w:t>
      </w:r>
    </w:p>
    <w:p w:rsidR="00CE4314" w:rsidRPr="00D578CB" w:rsidRDefault="00CE4314" w:rsidP="00CE4314">
      <w:pPr>
        <w:pStyle w:val="Sansinterligne"/>
        <w:tabs>
          <w:tab w:val="left" w:pos="3387"/>
        </w:tabs>
        <w:spacing w:line="276" w:lineRule="auto"/>
        <w:rPr>
          <w:rFonts w:ascii="Arial" w:hAnsi="Arial" w:cs="Arial"/>
          <w:sz w:val="24"/>
          <w:szCs w:val="24"/>
        </w:rPr>
      </w:pPr>
      <w:r>
        <w:rPr>
          <w:rFonts w:ascii="Arial" w:hAnsi="Arial" w:cs="Arial"/>
          <w:sz w:val="24"/>
          <w:szCs w:val="24"/>
        </w:rPr>
        <w:tab/>
      </w:r>
    </w:p>
    <w:p w:rsidR="00CF27D5" w:rsidRDefault="00CE4314" w:rsidP="00C62BFF">
      <w:pPr>
        <w:widowControl w:val="0"/>
        <w:autoSpaceDE w:val="0"/>
        <w:autoSpaceDN w:val="0"/>
        <w:adjustRightInd w:val="0"/>
        <w:spacing w:line="276" w:lineRule="auto"/>
        <w:jc w:val="both"/>
        <w:rPr>
          <w:rFonts w:ascii="Arial" w:hAnsi="Arial" w:cs="Arial"/>
          <w:bCs/>
          <w:iCs/>
          <w:szCs w:val="24"/>
        </w:rPr>
      </w:pPr>
      <w:r w:rsidRPr="00550787">
        <w:rPr>
          <w:rFonts w:ascii="Arial" w:hAnsi="Arial" w:cs="Arial"/>
          <w:b/>
          <w:szCs w:val="24"/>
          <w:u w:val="single"/>
        </w:rPr>
        <w:t>PRIMERO</w:t>
      </w:r>
      <w:r>
        <w:rPr>
          <w:rFonts w:ascii="Arial" w:hAnsi="Arial" w:cs="Arial"/>
          <w:b/>
          <w:szCs w:val="24"/>
        </w:rPr>
        <w:t xml:space="preserve">: </w:t>
      </w:r>
      <w:r w:rsidR="0069596F">
        <w:rPr>
          <w:rFonts w:ascii="Arial" w:hAnsi="Arial" w:cs="Arial"/>
          <w:b/>
          <w:szCs w:val="24"/>
        </w:rPr>
        <w:t xml:space="preserve">CONFIRMAR </w:t>
      </w:r>
      <w:r>
        <w:rPr>
          <w:rFonts w:ascii="Arial" w:hAnsi="Arial" w:cs="Arial"/>
          <w:szCs w:val="24"/>
        </w:rPr>
        <w:t>la</w:t>
      </w:r>
      <w:r w:rsidRPr="001320DB">
        <w:rPr>
          <w:rFonts w:ascii="Arial" w:hAnsi="Arial" w:cs="Arial"/>
          <w:szCs w:val="24"/>
        </w:rPr>
        <w:t xml:space="preserve"> sentencia </w:t>
      </w:r>
      <w:r w:rsidRPr="00D578CB">
        <w:rPr>
          <w:rFonts w:ascii="Arial" w:hAnsi="Arial" w:cs="Arial"/>
          <w:szCs w:val="24"/>
        </w:rPr>
        <w:t xml:space="preserve">proferida el </w:t>
      </w:r>
      <w:r w:rsidR="00A5488F">
        <w:rPr>
          <w:rFonts w:ascii="Arial" w:hAnsi="Arial" w:cs="Arial"/>
          <w:szCs w:val="24"/>
        </w:rPr>
        <w:t>7</w:t>
      </w:r>
      <w:r w:rsidR="00744482">
        <w:rPr>
          <w:rFonts w:ascii="Arial" w:hAnsi="Arial" w:cs="Arial"/>
          <w:szCs w:val="24"/>
        </w:rPr>
        <w:t xml:space="preserve"> </w:t>
      </w:r>
      <w:r>
        <w:rPr>
          <w:rFonts w:ascii="Arial" w:hAnsi="Arial" w:cs="Arial"/>
          <w:szCs w:val="24"/>
        </w:rPr>
        <w:t xml:space="preserve">de </w:t>
      </w:r>
      <w:r w:rsidR="00A5488F">
        <w:rPr>
          <w:rFonts w:ascii="Arial" w:hAnsi="Arial" w:cs="Arial"/>
          <w:szCs w:val="24"/>
        </w:rPr>
        <w:t xml:space="preserve">julio </w:t>
      </w:r>
      <w:r w:rsidR="005C7218">
        <w:rPr>
          <w:rFonts w:ascii="Arial" w:hAnsi="Arial" w:cs="Arial"/>
          <w:szCs w:val="24"/>
        </w:rPr>
        <w:t xml:space="preserve">de 2016 </w:t>
      </w:r>
      <w:r w:rsidRPr="00D578CB">
        <w:rPr>
          <w:rFonts w:ascii="Arial" w:hAnsi="Arial" w:cs="Arial"/>
          <w:szCs w:val="24"/>
        </w:rPr>
        <w:t xml:space="preserve">por el Juzgado </w:t>
      </w:r>
      <w:r w:rsidR="002766A8">
        <w:rPr>
          <w:rFonts w:ascii="Arial" w:hAnsi="Arial" w:cs="Arial"/>
          <w:szCs w:val="24"/>
        </w:rPr>
        <w:t>Tercero</w:t>
      </w:r>
      <w:r w:rsidR="008713F6">
        <w:rPr>
          <w:rFonts w:ascii="Arial" w:hAnsi="Arial" w:cs="Arial"/>
          <w:szCs w:val="24"/>
        </w:rPr>
        <w:t xml:space="preserve"> </w:t>
      </w:r>
      <w:r w:rsidRPr="00D578CB">
        <w:rPr>
          <w:rFonts w:ascii="Arial" w:hAnsi="Arial" w:cs="Arial"/>
          <w:szCs w:val="24"/>
        </w:rPr>
        <w:t xml:space="preserve">Laboral del Circuito de Pereira, dentro del proceso ordinario laboral propuesto por </w:t>
      </w:r>
      <w:r w:rsidR="00A5488F">
        <w:rPr>
          <w:rFonts w:ascii="Arial" w:hAnsi="Arial" w:cs="Arial"/>
          <w:szCs w:val="24"/>
        </w:rPr>
        <w:t xml:space="preserve">la </w:t>
      </w:r>
      <w:r>
        <w:rPr>
          <w:rFonts w:ascii="Arial" w:hAnsi="Arial" w:cs="Arial"/>
          <w:szCs w:val="24"/>
        </w:rPr>
        <w:t>señor</w:t>
      </w:r>
      <w:r w:rsidR="00A5488F">
        <w:rPr>
          <w:rFonts w:ascii="Arial" w:hAnsi="Arial" w:cs="Arial"/>
          <w:szCs w:val="24"/>
        </w:rPr>
        <w:t>a</w:t>
      </w:r>
      <w:r>
        <w:rPr>
          <w:rFonts w:ascii="Arial" w:hAnsi="Arial" w:cs="Arial"/>
          <w:szCs w:val="24"/>
        </w:rPr>
        <w:t xml:space="preserve"> </w:t>
      </w:r>
      <w:r w:rsidR="00064DF0">
        <w:rPr>
          <w:rFonts w:ascii="Arial" w:hAnsi="Arial" w:cs="Arial"/>
          <w:b/>
          <w:szCs w:val="24"/>
        </w:rPr>
        <w:t xml:space="preserve">María </w:t>
      </w:r>
      <w:proofErr w:type="spellStart"/>
      <w:r w:rsidR="00064DF0">
        <w:rPr>
          <w:rFonts w:ascii="Arial" w:hAnsi="Arial" w:cs="Arial"/>
          <w:b/>
          <w:szCs w:val="24"/>
        </w:rPr>
        <w:t>Soveida</w:t>
      </w:r>
      <w:proofErr w:type="spellEnd"/>
      <w:r w:rsidR="00064DF0">
        <w:rPr>
          <w:rFonts w:ascii="Arial" w:hAnsi="Arial" w:cs="Arial"/>
          <w:b/>
          <w:szCs w:val="24"/>
        </w:rPr>
        <w:t xml:space="preserve"> Serna </w:t>
      </w:r>
      <w:r w:rsidR="002C1460">
        <w:rPr>
          <w:rFonts w:ascii="Arial" w:hAnsi="Arial" w:cs="Arial"/>
          <w:b/>
          <w:szCs w:val="24"/>
        </w:rPr>
        <w:t>Benítez</w:t>
      </w:r>
      <w:r w:rsidR="008915C0">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sidR="002766A8">
        <w:rPr>
          <w:rFonts w:ascii="Arial" w:hAnsi="Arial" w:cs="Arial"/>
          <w:szCs w:val="24"/>
        </w:rPr>
        <w:t xml:space="preserve"> de</w:t>
      </w:r>
      <w:r w:rsidR="00A5488F">
        <w:rPr>
          <w:rFonts w:ascii="Arial" w:hAnsi="Arial" w:cs="Arial"/>
          <w:szCs w:val="24"/>
        </w:rPr>
        <w:t xml:space="preserve"> </w:t>
      </w:r>
      <w:r w:rsidR="002766A8">
        <w:rPr>
          <w:rFonts w:ascii="Arial" w:hAnsi="Arial" w:cs="Arial"/>
          <w:szCs w:val="24"/>
        </w:rPr>
        <w:t>l</w:t>
      </w:r>
      <w:r w:rsidR="00A5488F">
        <w:rPr>
          <w:rFonts w:ascii="Arial" w:hAnsi="Arial" w:cs="Arial"/>
          <w:szCs w:val="24"/>
        </w:rPr>
        <w:t>os</w:t>
      </w:r>
      <w:r w:rsidR="002766A8">
        <w:rPr>
          <w:rFonts w:ascii="Arial" w:hAnsi="Arial" w:cs="Arial"/>
          <w:szCs w:val="24"/>
        </w:rPr>
        <w:t xml:space="preserve"> señor</w:t>
      </w:r>
      <w:r w:rsidR="00A5488F">
        <w:rPr>
          <w:rFonts w:ascii="Arial" w:hAnsi="Arial" w:cs="Arial"/>
          <w:szCs w:val="24"/>
        </w:rPr>
        <w:t>es</w:t>
      </w:r>
      <w:r w:rsidR="002766A8">
        <w:rPr>
          <w:rFonts w:ascii="Arial" w:hAnsi="Arial" w:cs="Arial"/>
          <w:szCs w:val="24"/>
        </w:rPr>
        <w:t xml:space="preserve"> </w:t>
      </w:r>
      <w:r w:rsidR="00A5488F" w:rsidRPr="00A5488F">
        <w:rPr>
          <w:rFonts w:ascii="Arial" w:hAnsi="Arial" w:cs="Arial"/>
          <w:b/>
          <w:bCs/>
          <w:szCs w:val="24"/>
        </w:rPr>
        <w:t>Ana Azucena Sánchez Medina y José Albeiro Pineda Ospina</w:t>
      </w:r>
      <w:r w:rsidR="00A5488F">
        <w:rPr>
          <w:rFonts w:ascii="Arial" w:hAnsi="Arial" w:cs="Arial"/>
          <w:bCs/>
          <w:szCs w:val="24"/>
        </w:rPr>
        <w:t xml:space="preserve"> </w:t>
      </w:r>
      <w:r>
        <w:rPr>
          <w:rFonts w:ascii="Arial" w:hAnsi="Arial" w:cs="Arial"/>
          <w:bCs/>
          <w:szCs w:val="24"/>
        </w:rPr>
        <w:t>conforme a lo exp</w:t>
      </w:r>
      <w:r>
        <w:rPr>
          <w:rFonts w:ascii="Arial" w:hAnsi="Arial" w:cs="Arial"/>
          <w:bCs/>
          <w:iCs/>
          <w:szCs w:val="24"/>
        </w:rPr>
        <w:t>uesto en</w:t>
      </w:r>
      <w:r w:rsidR="00F145E9">
        <w:rPr>
          <w:rFonts w:ascii="Arial" w:hAnsi="Arial" w:cs="Arial"/>
          <w:bCs/>
          <w:iCs/>
          <w:szCs w:val="24"/>
        </w:rPr>
        <w:t xml:space="preserve"> precedencia</w:t>
      </w:r>
      <w:r w:rsidR="00822E05">
        <w:rPr>
          <w:rFonts w:ascii="Arial" w:hAnsi="Arial" w:cs="Arial"/>
          <w:bCs/>
          <w:iCs/>
          <w:szCs w:val="24"/>
        </w:rPr>
        <w:t xml:space="preserve">, salvo los numerales primero, tercero y cuarto </w:t>
      </w:r>
      <w:r w:rsidR="004C717A">
        <w:rPr>
          <w:rFonts w:ascii="Arial" w:hAnsi="Arial" w:cs="Arial"/>
          <w:bCs/>
          <w:iCs/>
          <w:szCs w:val="24"/>
        </w:rPr>
        <w:t xml:space="preserve">que </w:t>
      </w:r>
      <w:r w:rsidR="00822E05">
        <w:rPr>
          <w:rFonts w:ascii="Arial" w:hAnsi="Arial" w:cs="Arial"/>
          <w:bCs/>
          <w:iCs/>
          <w:szCs w:val="24"/>
        </w:rPr>
        <w:t xml:space="preserve">quedarán así: </w:t>
      </w:r>
    </w:p>
    <w:p w:rsidR="00822E05" w:rsidRDefault="00822E05" w:rsidP="00C62BFF">
      <w:pPr>
        <w:widowControl w:val="0"/>
        <w:autoSpaceDE w:val="0"/>
        <w:autoSpaceDN w:val="0"/>
        <w:adjustRightInd w:val="0"/>
        <w:spacing w:line="276" w:lineRule="auto"/>
        <w:jc w:val="both"/>
        <w:rPr>
          <w:rFonts w:ascii="Arial" w:hAnsi="Arial" w:cs="Arial"/>
          <w:bCs/>
          <w:iCs/>
          <w:szCs w:val="24"/>
        </w:rPr>
      </w:pPr>
    </w:p>
    <w:p w:rsidR="00822E05" w:rsidRDefault="00822E05" w:rsidP="00822E05">
      <w:pPr>
        <w:widowControl w:val="0"/>
        <w:autoSpaceDE w:val="0"/>
        <w:autoSpaceDN w:val="0"/>
        <w:adjustRightInd w:val="0"/>
        <w:spacing w:line="276" w:lineRule="auto"/>
        <w:ind w:left="283" w:right="283"/>
        <w:jc w:val="both"/>
        <w:rPr>
          <w:rFonts w:ascii="Arial" w:hAnsi="Arial" w:cs="Arial"/>
          <w:bCs/>
          <w:i/>
          <w:iCs/>
          <w:sz w:val="22"/>
          <w:szCs w:val="22"/>
        </w:rPr>
      </w:pPr>
      <w:r>
        <w:rPr>
          <w:rFonts w:ascii="Arial" w:hAnsi="Arial" w:cs="Arial"/>
          <w:bCs/>
          <w:i/>
          <w:iCs/>
          <w:sz w:val="22"/>
          <w:szCs w:val="22"/>
        </w:rPr>
        <w:t>“</w:t>
      </w:r>
      <w:r w:rsidRPr="00822E05">
        <w:rPr>
          <w:rFonts w:ascii="Arial" w:hAnsi="Arial" w:cs="Arial"/>
          <w:bCs/>
          <w:i/>
          <w:iCs/>
          <w:sz w:val="22"/>
          <w:szCs w:val="22"/>
        </w:rPr>
        <w:t>PRIMERO</w:t>
      </w:r>
      <w:r w:rsidR="003F4CB2">
        <w:rPr>
          <w:rFonts w:ascii="Arial" w:hAnsi="Arial" w:cs="Arial"/>
          <w:bCs/>
          <w:i/>
          <w:iCs/>
          <w:sz w:val="22"/>
          <w:szCs w:val="22"/>
        </w:rPr>
        <w:t xml:space="preserve">: DECLARAR la existencia de una </w:t>
      </w:r>
      <w:r w:rsidR="004147F9">
        <w:rPr>
          <w:rFonts w:ascii="Arial" w:hAnsi="Arial" w:cs="Arial"/>
          <w:bCs/>
          <w:i/>
          <w:iCs/>
          <w:sz w:val="22"/>
          <w:szCs w:val="22"/>
        </w:rPr>
        <w:t xml:space="preserve">relación laboral entre la señora María </w:t>
      </w:r>
      <w:proofErr w:type="spellStart"/>
      <w:r w:rsidR="004147F9">
        <w:rPr>
          <w:rFonts w:ascii="Arial" w:hAnsi="Arial" w:cs="Arial"/>
          <w:bCs/>
          <w:i/>
          <w:iCs/>
          <w:sz w:val="22"/>
          <w:szCs w:val="22"/>
        </w:rPr>
        <w:t>Soveida</w:t>
      </w:r>
      <w:proofErr w:type="spellEnd"/>
      <w:r w:rsidR="004147F9">
        <w:rPr>
          <w:rFonts w:ascii="Arial" w:hAnsi="Arial" w:cs="Arial"/>
          <w:bCs/>
          <w:i/>
          <w:iCs/>
          <w:sz w:val="22"/>
          <w:szCs w:val="22"/>
        </w:rPr>
        <w:t xml:space="preserve"> Serna Benítez en su condición de trabajadora y el señor José Albeiro Pineda Ospina en su condición de empleador, la que estuvo regida por dos contratos de trabajo, el primero del 31 de octubre al 31 de diciembre de 2005 y, el segundo del 13/12/2006 al 31/01/2015.</w:t>
      </w:r>
    </w:p>
    <w:p w:rsidR="004147F9" w:rsidRPr="007079E4" w:rsidRDefault="004147F9" w:rsidP="00822E05">
      <w:pPr>
        <w:widowControl w:val="0"/>
        <w:autoSpaceDE w:val="0"/>
        <w:autoSpaceDN w:val="0"/>
        <w:adjustRightInd w:val="0"/>
        <w:spacing w:line="276" w:lineRule="auto"/>
        <w:ind w:left="283" w:right="283"/>
        <w:jc w:val="both"/>
        <w:rPr>
          <w:rFonts w:ascii="Arial" w:hAnsi="Arial" w:cs="Arial"/>
          <w:bCs/>
          <w:i/>
          <w:iCs/>
          <w:sz w:val="12"/>
          <w:szCs w:val="12"/>
        </w:rPr>
      </w:pPr>
    </w:p>
    <w:p w:rsidR="006F6E6B" w:rsidRPr="00ED6520" w:rsidRDefault="004147F9" w:rsidP="00822E05">
      <w:pPr>
        <w:widowControl w:val="0"/>
        <w:autoSpaceDE w:val="0"/>
        <w:autoSpaceDN w:val="0"/>
        <w:adjustRightInd w:val="0"/>
        <w:spacing w:line="276" w:lineRule="auto"/>
        <w:ind w:left="283" w:right="283"/>
        <w:jc w:val="both"/>
        <w:rPr>
          <w:rFonts w:ascii="Arial" w:hAnsi="Arial" w:cs="Arial"/>
          <w:i/>
          <w:sz w:val="22"/>
          <w:szCs w:val="22"/>
        </w:rPr>
      </w:pPr>
      <w:r>
        <w:rPr>
          <w:rFonts w:ascii="Arial" w:hAnsi="Arial" w:cs="Arial"/>
          <w:bCs/>
          <w:i/>
          <w:iCs/>
          <w:sz w:val="22"/>
          <w:szCs w:val="22"/>
        </w:rPr>
        <w:t>“TERCERO: CO</w:t>
      </w:r>
      <w:r w:rsidR="006F6E6B">
        <w:rPr>
          <w:rFonts w:ascii="Arial" w:hAnsi="Arial" w:cs="Arial"/>
          <w:bCs/>
          <w:i/>
          <w:iCs/>
          <w:sz w:val="22"/>
          <w:szCs w:val="22"/>
        </w:rPr>
        <w:t xml:space="preserve">NDENAR al señor José Albeiro Pineda Ospina a pagar a favor de la señora María </w:t>
      </w:r>
      <w:proofErr w:type="spellStart"/>
      <w:r w:rsidR="006F6E6B">
        <w:rPr>
          <w:rFonts w:ascii="Arial" w:hAnsi="Arial" w:cs="Arial"/>
          <w:bCs/>
          <w:i/>
          <w:iCs/>
          <w:sz w:val="22"/>
          <w:szCs w:val="22"/>
        </w:rPr>
        <w:t>Soveida</w:t>
      </w:r>
      <w:proofErr w:type="spellEnd"/>
      <w:r w:rsidR="006F6E6B">
        <w:rPr>
          <w:rFonts w:ascii="Arial" w:hAnsi="Arial" w:cs="Arial"/>
          <w:bCs/>
          <w:i/>
          <w:iCs/>
          <w:sz w:val="22"/>
          <w:szCs w:val="22"/>
        </w:rPr>
        <w:t xml:space="preserve"> Serna Benítez, las siguientes sumas de dinero, </w:t>
      </w:r>
      <w:r w:rsidR="006F6E6B" w:rsidRPr="006F6E6B">
        <w:rPr>
          <w:rFonts w:ascii="Arial" w:hAnsi="Arial" w:cs="Arial"/>
          <w:i/>
          <w:sz w:val="22"/>
          <w:szCs w:val="22"/>
        </w:rPr>
        <w:t xml:space="preserve">por </w:t>
      </w:r>
      <w:r w:rsidR="00ED6520" w:rsidRPr="00ED6520">
        <w:rPr>
          <w:rFonts w:ascii="Arial" w:hAnsi="Arial" w:cs="Arial"/>
          <w:i/>
          <w:sz w:val="22"/>
          <w:szCs w:val="22"/>
        </w:rPr>
        <w:t>$534.</w:t>
      </w:r>
      <w:r w:rsidR="00AF5121">
        <w:rPr>
          <w:rFonts w:ascii="Arial" w:hAnsi="Arial" w:cs="Arial"/>
          <w:i/>
          <w:sz w:val="22"/>
          <w:szCs w:val="22"/>
        </w:rPr>
        <w:t>696</w:t>
      </w:r>
      <w:r w:rsidR="00ED6520" w:rsidRPr="00ED6520">
        <w:rPr>
          <w:rFonts w:ascii="Arial" w:hAnsi="Arial" w:cs="Arial"/>
          <w:i/>
          <w:sz w:val="22"/>
          <w:szCs w:val="22"/>
        </w:rPr>
        <w:t>; intereses a las cesantías $62.44</w:t>
      </w:r>
      <w:r w:rsidR="004C717A">
        <w:rPr>
          <w:rFonts w:ascii="Arial" w:hAnsi="Arial" w:cs="Arial"/>
          <w:i/>
          <w:sz w:val="22"/>
          <w:szCs w:val="22"/>
        </w:rPr>
        <w:t>7</w:t>
      </w:r>
      <w:r w:rsidR="00ED6520" w:rsidRPr="00ED6520">
        <w:rPr>
          <w:rFonts w:ascii="Arial" w:hAnsi="Arial" w:cs="Arial"/>
          <w:i/>
          <w:sz w:val="22"/>
          <w:szCs w:val="22"/>
        </w:rPr>
        <w:t>;  sanción por no pago oportuno de intereses a la cesantías $62.44</w:t>
      </w:r>
      <w:r w:rsidR="00AF5121">
        <w:rPr>
          <w:rFonts w:ascii="Arial" w:hAnsi="Arial" w:cs="Arial"/>
          <w:i/>
          <w:sz w:val="22"/>
          <w:szCs w:val="22"/>
        </w:rPr>
        <w:t>7</w:t>
      </w:r>
      <w:r w:rsidR="00ED6520" w:rsidRPr="00ED6520">
        <w:rPr>
          <w:rFonts w:ascii="Arial" w:hAnsi="Arial" w:cs="Arial"/>
          <w:i/>
          <w:sz w:val="22"/>
          <w:szCs w:val="22"/>
        </w:rPr>
        <w:t>; prima de servicios $534.</w:t>
      </w:r>
      <w:r w:rsidR="004C717A">
        <w:rPr>
          <w:rFonts w:ascii="Arial" w:hAnsi="Arial" w:cs="Arial"/>
          <w:i/>
          <w:sz w:val="22"/>
          <w:szCs w:val="22"/>
        </w:rPr>
        <w:t>696</w:t>
      </w:r>
      <w:r w:rsidR="00ED6520" w:rsidRPr="00ED6520">
        <w:rPr>
          <w:rFonts w:ascii="Arial" w:hAnsi="Arial" w:cs="Arial"/>
          <w:i/>
          <w:sz w:val="22"/>
          <w:szCs w:val="22"/>
        </w:rPr>
        <w:t xml:space="preserve"> y, vacaciones $23</w:t>
      </w:r>
      <w:r w:rsidR="004C717A">
        <w:rPr>
          <w:rFonts w:ascii="Arial" w:hAnsi="Arial" w:cs="Arial"/>
          <w:i/>
          <w:sz w:val="22"/>
          <w:szCs w:val="22"/>
        </w:rPr>
        <w:t>3</w:t>
      </w:r>
      <w:r w:rsidR="00ED6520" w:rsidRPr="00ED6520">
        <w:rPr>
          <w:rFonts w:ascii="Arial" w:hAnsi="Arial" w:cs="Arial"/>
          <w:i/>
          <w:sz w:val="22"/>
          <w:szCs w:val="22"/>
        </w:rPr>
        <w:t>.</w:t>
      </w:r>
      <w:r w:rsidR="004C717A">
        <w:rPr>
          <w:rFonts w:ascii="Arial" w:hAnsi="Arial" w:cs="Arial"/>
          <w:i/>
          <w:sz w:val="22"/>
          <w:szCs w:val="22"/>
        </w:rPr>
        <w:t>059</w:t>
      </w:r>
      <w:r w:rsidR="00ED6520" w:rsidRPr="00ED6520">
        <w:rPr>
          <w:rFonts w:ascii="Arial" w:hAnsi="Arial" w:cs="Arial"/>
          <w:i/>
          <w:sz w:val="22"/>
          <w:szCs w:val="22"/>
        </w:rPr>
        <w:t>.</w:t>
      </w:r>
    </w:p>
    <w:p w:rsidR="006F6E6B" w:rsidRPr="007079E4" w:rsidRDefault="006F6E6B" w:rsidP="00822E05">
      <w:pPr>
        <w:widowControl w:val="0"/>
        <w:autoSpaceDE w:val="0"/>
        <w:autoSpaceDN w:val="0"/>
        <w:adjustRightInd w:val="0"/>
        <w:spacing w:line="276" w:lineRule="auto"/>
        <w:ind w:left="283" w:right="283"/>
        <w:jc w:val="both"/>
        <w:rPr>
          <w:rFonts w:ascii="Arial" w:hAnsi="Arial" w:cs="Arial"/>
          <w:i/>
          <w:sz w:val="12"/>
          <w:szCs w:val="12"/>
        </w:rPr>
      </w:pPr>
    </w:p>
    <w:p w:rsidR="004147F9" w:rsidRDefault="006F6E6B" w:rsidP="00822E05">
      <w:pPr>
        <w:widowControl w:val="0"/>
        <w:autoSpaceDE w:val="0"/>
        <w:autoSpaceDN w:val="0"/>
        <w:adjustRightInd w:val="0"/>
        <w:spacing w:line="276" w:lineRule="auto"/>
        <w:ind w:left="283" w:right="283"/>
        <w:jc w:val="both"/>
        <w:rPr>
          <w:rFonts w:ascii="Arial" w:hAnsi="Arial" w:cs="Arial"/>
          <w:i/>
          <w:sz w:val="22"/>
          <w:szCs w:val="22"/>
        </w:rPr>
      </w:pPr>
      <w:r>
        <w:rPr>
          <w:rFonts w:ascii="Arial" w:hAnsi="Arial" w:cs="Arial"/>
          <w:i/>
          <w:sz w:val="22"/>
          <w:szCs w:val="22"/>
        </w:rPr>
        <w:t xml:space="preserve">Así mismo, </w:t>
      </w:r>
      <w:r w:rsidRPr="006F6E6B">
        <w:rPr>
          <w:rFonts w:ascii="Arial" w:hAnsi="Arial" w:cs="Arial"/>
          <w:i/>
          <w:sz w:val="22"/>
          <w:szCs w:val="22"/>
        </w:rPr>
        <w:t>a realizar los correspondientes pagos</w:t>
      </w:r>
      <w:r>
        <w:rPr>
          <w:rFonts w:ascii="Arial" w:hAnsi="Arial" w:cs="Arial"/>
          <w:i/>
          <w:sz w:val="22"/>
          <w:szCs w:val="22"/>
        </w:rPr>
        <w:t xml:space="preserve"> de aportes a la seguridad social en pensiones </w:t>
      </w:r>
      <w:r w:rsidRPr="006F6E6B">
        <w:rPr>
          <w:rFonts w:ascii="Arial" w:hAnsi="Arial" w:cs="Arial"/>
          <w:i/>
          <w:sz w:val="22"/>
          <w:szCs w:val="22"/>
        </w:rPr>
        <w:t xml:space="preserve"> a la administradora de pensiones a la que ella se encuentre afiliada</w:t>
      </w:r>
      <w:r>
        <w:rPr>
          <w:rFonts w:ascii="Arial" w:hAnsi="Arial" w:cs="Arial"/>
          <w:i/>
          <w:sz w:val="22"/>
          <w:szCs w:val="22"/>
        </w:rPr>
        <w:t xml:space="preserve">, quien de no </w:t>
      </w:r>
      <w:r w:rsidRPr="006F6E6B">
        <w:rPr>
          <w:rFonts w:ascii="Arial" w:hAnsi="Arial" w:cs="Arial"/>
          <w:i/>
          <w:sz w:val="22"/>
          <w:szCs w:val="22"/>
        </w:rPr>
        <w:t>estarlo, deberá en el término de 15 días siguientes a la ejecutoria de esta providencia efectuar la selección correspondiente, momento a partir del cual el empleador cuenta con otros treinta días para realizar el pago de los</w:t>
      </w:r>
      <w:r w:rsidR="00C7583F">
        <w:rPr>
          <w:rFonts w:ascii="Arial" w:hAnsi="Arial" w:cs="Arial"/>
          <w:i/>
          <w:sz w:val="22"/>
          <w:szCs w:val="22"/>
        </w:rPr>
        <w:t xml:space="preserve"> citados </w:t>
      </w:r>
      <w:r w:rsidRPr="006F6E6B">
        <w:rPr>
          <w:rFonts w:ascii="Arial" w:hAnsi="Arial" w:cs="Arial"/>
          <w:i/>
          <w:sz w:val="22"/>
          <w:szCs w:val="22"/>
        </w:rPr>
        <w:t xml:space="preserve">aportes </w:t>
      </w:r>
      <w:r>
        <w:rPr>
          <w:rFonts w:ascii="Arial" w:hAnsi="Arial" w:cs="Arial"/>
          <w:i/>
          <w:sz w:val="22"/>
          <w:szCs w:val="22"/>
        </w:rPr>
        <w:t xml:space="preserve">generados en vigencia </w:t>
      </w:r>
      <w:r w:rsidR="00C7583F">
        <w:rPr>
          <w:rFonts w:ascii="Arial" w:hAnsi="Arial" w:cs="Arial"/>
          <w:i/>
          <w:sz w:val="22"/>
          <w:szCs w:val="22"/>
        </w:rPr>
        <w:t>de los contratos de que trata el numeral primero; con base en los parámetros indicados en la parte resolutiva de esta sentencia.</w:t>
      </w:r>
    </w:p>
    <w:p w:rsidR="00C7583F" w:rsidRPr="007079E4" w:rsidRDefault="00C7583F" w:rsidP="00822E05">
      <w:pPr>
        <w:widowControl w:val="0"/>
        <w:autoSpaceDE w:val="0"/>
        <w:autoSpaceDN w:val="0"/>
        <w:adjustRightInd w:val="0"/>
        <w:spacing w:line="276" w:lineRule="auto"/>
        <w:ind w:left="283" w:right="283"/>
        <w:jc w:val="both"/>
        <w:rPr>
          <w:rFonts w:ascii="Arial" w:hAnsi="Arial" w:cs="Arial"/>
          <w:i/>
          <w:sz w:val="12"/>
          <w:szCs w:val="12"/>
        </w:rPr>
      </w:pPr>
    </w:p>
    <w:p w:rsidR="00C7583F" w:rsidRPr="006F6E6B" w:rsidRDefault="00C7583F" w:rsidP="00822E05">
      <w:pPr>
        <w:widowControl w:val="0"/>
        <w:autoSpaceDE w:val="0"/>
        <w:autoSpaceDN w:val="0"/>
        <w:adjustRightInd w:val="0"/>
        <w:spacing w:line="276" w:lineRule="auto"/>
        <w:ind w:left="283" w:right="283"/>
        <w:jc w:val="both"/>
        <w:rPr>
          <w:rFonts w:ascii="Arial" w:hAnsi="Arial" w:cs="Arial"/>
          <w:bCs/>
          <w:i/>
          <w:iCs/>
          <w:sz w:val="22"/>
          <w:szCs w:val="22"/>
        </w:rPr>
      </w:pPr>
      <w:r>
        <w:rPr>
          <w:rFonts w:ascii="Arial" w:hAnsi="Arial" w:cs="Arial"/>
          <w:i/>
          <w:sz w:val="22"/>
          <w:szCs w:val="22"/>
        </w:rPr>
        <w:t xml:space="preserve">CUARTO: DECLARAR probadas la excepción de mérito denominada cobro de lo no debido propuesta por la señora Ana Azucena Sánchez Medina y </w:t>
      </w:r>
      <w:r w:rsidR="00860B8D">
        <w:rPr>
          <w:rFonts w:ascii="Arial" w:hAnsi="Arial" w:cs="Arial"/>
          <w:i/>
          <w:sz w:val="22"/>
          <w:szCs w:val="22"/>
        </w:rPr>
        <w:t xml:space="preserve">la de buena fe propuestas por ella misma y el señor </w:t>
      </w:r>
      <w:r w:rsidR="0078355F">
        <w:rPr>
          <w:rFonts w:ascii="Arial" w:hAnsi="Arial" w:cs="Arial"/>
          <w:i/>
          <w:sz w:val="22"/>
          <w:szCs w:val="22"/>
        </w:rPr>
        <w:t>José</w:t>
      </w:r>
      <w:r w:rsidR="00860B8D">
        <w:rPr>
          <w:rFonts w:ascii="Arial" w:hAnsi="Arial" w:cs="Arial"/>
          <w:i/>
          <w:sz w:val="22"/>
          <w:szCs w:val="22"/>
        </w:rPr>
        <w:t xml:space="preserve"> Albeiro Pineda Ospina</w:t>
      </w:r>
      <w:r w:rsidR="0078355F">
        <w:rPr>
          <w:rFonts w:ascii="Arial" w:hAnsi="Arial" w:cs="Arial"/>
          <w:i/>
          <w:sz w:val="22"/>
          <w:szCs w:val="22"/>
        </w:rPr>
        <w:t>”</w:t>
      </w:r>
      <w:r w:rsidR="00860B8D">
        <w:rPr>
          <w:rFonts w:ascii="Arial" w:hAnsi="Arial" w:cs="Arial"/>
          <w:i/>
          <w:sz w:val="22"/>
          <w:szCs w:val="22"/>
        </w:rPr>
        <w:t>.</w:t>
      </w:r>
    </w:p>
    <w:p w:rsidR="00F145E9" w:rsidRDefault="00F145E9" w:rsidP="00C62BFF">
      <w:pPr>
        <w:widowControl w:val="0"/>
        <w:autoSpaceDE w:val="0"/>
        <w:autoSpaceDN w:val="0"/>
        <w:adjustRightInd w:val="0"/>
        <w:spacing w:line="276" w:lineRule="auto"/>
        <w:jc w:val="both"/>
        <w:rPr>
          <w:rFonts w:ascii="Arial" w:hAnsi="Arial" w:cs="Arial"/>
          <w:bCs/>
          <w:iCs/>
          <w:szCs w:val="24"/>
        </w:rPr>
      </w:pPr>
    </w:p>
    <w:p w:rsidR="00CE4314" w:rsidRDefault="00CE4314" w:rsidP="00722E21">
      <w:pPr>
        <w:spacing w:line="276" w:lineRule="auto"/>
        <w:jc w:val="both"/>
        <w:rPr>
          <w:rFonts w:ascii="Arial" w:hAnsi="Arial" w:cs="Arial"/>
          <w:szCs w:val="24"/>
        </w:rPr>
      </w:pPr>
      <w:r w:rsidRPr="006169ED">
        <w:rPr>
          <w:rFonts w:ascii="Arial" w:hAnsi="Arial" w:cs="Arial"/>
          <w:b/>
          <w:bCs/>
          <w:iCs/>
          <w:szCs w:val="24"/>
          <w:u w:val="single"/>
        </w:rPr>
        <w:t>SEGUNDO</w:t>
      </w:r>
      <w:r w:rsidRPr="006169ED">
        <w:rPr>
          <w:rFonts w:ascii="Arial" w:hAnsi="Arial" w:cs="Arial"/>
          <w:b/>
          <w:bCs/>
          <w:iCs/>
          <w:szCs w:val="24"/>
        </w:rPr>
        <w:t xml:space="preserve">: </w:t>
      </w:r>
      <w:r w:rsidR="00722E21" w:rsidRPr="005A6DB9">
        <w:rPr>
          <w:rFonts w:ascii="Arial" w:hAnsi="Arial" w:cs="Arial"/>
          <w:szCs w:val="24"/>
        </w:rPr>
        <w:t xml:space="preserve">Costas en </w:t>
      </w:r>
      <w:r w:rsidR="00722E21">
        <w:rPr>
          <w:rFonts w:ascii="Arial" w:hAnsi="Arial" w:cs="Arial"/>
          <w:szCs w:val="24"/>
        </w:rPr>
        <w:t>esta instancia a cargo de</w:t>
      </w:r>
      <w:r w:rsidR="004C717A">
        <w:rPr>
          <w:rFonts w:ascii="Arial" w:hAnsi="Arial" w:cs="Arial"/>
          <w:szCs w:val="24"/>
        </w:rPr>
        <w:t xml:space="preserve"> </w:t>
      </w:r>
      <w:r w:rsidR="00722E21">
        <w:rPr>
          <w:rFonts w:ascii="Arial" w:hAnsi="Arial" w:cs="Arial"/>
          <w:szCs w:val="24"/>
        </w:rPr>
        <w:t>l</w:t>
      </w:r>
      <w:r w:rsidR="004C717A">
        <w:rPr>
          <w:rFonts w:ascii="Arial" w:hAnsi="Arial" w:cs="Arial"/>
          <w:szCs w:val="24"/>
        </w:rPr>
        <w:t>a</w:t>
      </w:r>
      <w:r w:rsidR="00722E21">
        <w:rPr>
          <w:rFonts w:ascii="Arial" w:hAnsi="Arial" w:cs="Arial"/>
          <w:szCs w:val="24"/>
        </w:rPr>
        <w:t xml:space="preserve"> señor</w:t>
      </w:r>
      <w:r w:rsidR="004C717A">
        <w:rPr>
          <w:rFonts w:ascii="Arial" w:hAnsi="Arial" w:cs="Arial"/>
          <w:szCs w:val="24"/>
        </w:rPr>
        <w:t>a</w:t>
      </w:r>
      <w:r w:rsidR="00722E21">
        <w:rPr>
          <w:rFonts w:ascii="Arial" w:hAnsi="Arial" w:cs="Arial"/>
          <w:szCs w:val="24"/>
        </w:rPr>
        <w:t xml:space="preserve"> María </w:t>
      </w:r>
      <w:proofErr w:type="spellStart"/>
      <w:r w:rsidR="00722E21">
        <w:rPr>
          <w:rFonts w:ascii="Arial" w:hAnsi="Arial" w:cs="Arial"/>
          <w:szCs w:val="24"/>
        </w:rPr>
        <w:t>Soveida</w:t>
      </w:r>
      <w:proofErr w:type="spellEnd"/>
      <w:r w:rsidR="00722E21">
        <w:rPr>
          <w:rFonts w:ascii="Arial" w:hAnsi="Arial" w:cs="Arial"/>
          <w:szCs w:val="24"/>
        </w:rPr>
        <w:t xml:space="preserve"> Serna Benítez y a favor de la señora Ana Azucena Sánchez Medina. Así mismo, en contra del señor </w:t>
      </w:r>
      <w:r w:rsidR="00722E21">
        <w:rPr>
          <w:rFonts w:ascii="Arial" w:hAnsi="Arial" w:cs="Arial"/>
          <w:color w:val="000000"/>
          <w:szCs w:val="24"/>
          <w:lang w:eastAsia="es-CO"/>
        </w:rPr>
        <w:t xml:space="preserve">José Albeiro Pineda Ospina y a favor de la parte actora, </w:t>
      </w:r>
      <w:r w:rsidR="00F61491" w:rsidRPr="006169ED">
        <w:rPr>
          <w:rFonts w:ascii="Arial" w:hAnsi="Arial" w:cs="Arial"/>
          <w:szCs w:val="24"/>
        </w:rPr>
        <w:t>por lo expuesto.</w:t>
      </w:r>
    </w:p>
    <w:p w:rsidR="00C0298F" w:rsidRPr="007079E4" w:rsidRDefault="00C0298F" w:rsidP="006169ED">
      <w:pPr>
        <w:widowControl w:val="0"/>
        <w:autoSpaceDE w:val="0"/>
        <w:autoSpaceDN w:val="0"/>
        <w:adjustRightInd w:val="0"/>
        <w:spacing w:line="276" w:lineRule="auto"/>
        <w:jc w:val="both"/>
        <w:rPr>
          <w:rFonts w:ascii="Arial" w:hAnsi="Arial" w:cs="Arial"/>
          <w:sz w:val="16"/>
          <w:szCs w:val="16"/>
        </w:rPr>
      </w:pPr>
    </w:p>
    <w:p w:rsidR="00CE4314" w:rsidRDefault="00CE4314" w:rsidP="00CE4314">
      <w:pPr>
        <w:spacing w:line="276" w:lineRule="auto"/>
        <w:contextualSpacing/>
        <w:jc w:val="both"/>
        <w:rPr>
          <w:rFonts w:ascii="Arial" w:hAnsi="Arial" w:cs="Arial"/>
          <w:szCs w:val="24"/>
        </w:rPr>
      </w:pPr>
      <w:r w:rsidRPr="00A47C8D">
        <w:rPr>
          <w:rFonts w:ascii="Arial" w:hAnsi="Arial" w:cs="Arial"/>
          <w:szCs w:val="24"/>
        </w:rPr>
        <w:t>Notificación surtida en estrados.</w:t>
      </w:r>
    </w:p>
    <w:p w:rsidR="00CE4314" w:rsidRPr="007079E4" w:rsidRDefault="00CE4314" w:rsidP="00CE4314">
      <w:pPr>
        <w:spacing w:line="276" w:lineRule="auto"/>
        <w:contextualSpacing/>
        <w:jc w:val="both"/>
        <w:rPr>
          <w:rFonts w:ascii="Arial" w:hAnsi="Arial" w:cs="Arial"/>
          <w:sz w:val="16"/>
          <w:szCs w:val="16"/>
        </w:rPr>
      </w:pPr>
    </w:p>
    <w:p w:rsidR="00CE4314" w:rsidRPr="00A47C8D" w:rsidRDefault="00CE4314" w:rsidP="00CE4314">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CE4314" w:rsidRPr="007079E4" w:rsidRDefault="00CE4314" w:rsidP="00CE4314">
      <w:pPr>
        <w:widowControl w:val="0"/>
        <w:autoSpaceDE w:val="0"/>
        <w:autoSpaceDN w:val="0"/>
        <w:adjustRightInd w:val="0"/>
        <w:spacing w:line="276" w:lineRule="auto"/>
        <w:contextualSpacing/>
        <w:jc w:val="both"/>
        <w:rPr>
          <w:rFonts w:ascii="Arial" w:hAnsi="Arial" w:cs="Arial"/>
          <w:sz w:val="16"/>
          <w:szCs w:val="16"/>
        </w:rPr>
      </w:pPr>
    </w:p>
    <w:p w:rsidR="00CE4314" w:rsidRDefault="00CE4314" w:rsidP="00CE4314">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9063C8" w:rsidRDefault="009063C8" w:rsidP="00CE4314">
      <w:pPr>
        <w:widowControl w:val="0"/>
        <w:autoSpaceDE w:val="0"/>
        <w:autoSpaceDN w:val="0"/>
        <w:adjustRightInd w:val="0"/>
        <w:spacing w:line="276" w:lineRule="auto"/>
        <w:contextualSpacing/>
        <w:jc w:val="both"/>
        <w:rPr>
          <w:rFonts w:ascii="Arial" w:hAnsi="Arial" w:cs="Arial"/>
          <w:szCs w:val="24"/>
        </w:rPr>
      </w:pPr>
    </w:p>
    <w:p w:rsidR="00CE4314" w:rsidRDefault="00CE4314" w:rsidP="00CE4314">
      <w:pPr>
        <w:widowControl w:val="0"/>
        <w:autoSpaceDE w:val="0"/>
        <w:autoSpaceDN w:val="0"/>
        <w:adjustRightInd w:val="0"/>
        <w:spacing w:line="276" w:lineRule="auto"/>
        <w:contextualSpacing/>
        <w:jc w:val="both"/>
        <w:rPr>
          <w:rFonts w:ascii="Arial" w:hAnsi="Arial" w:cs="Arial"/>
          <w:szCs w:val="24"/>
        </w:rPr>
      </w:pPr>
    </w:p>
    <w:p w:rsidR="00CE4314" w:rsidRPr="00D578CB" w:rsidRDefault="00CE4314" w:rsidP="00CE4314">
      <w:pPr>
        <w:pStyle w:val="Sansinterligne"/>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CE4314" w:rsidRDefault="00CE4314" w:rsidP="00CE4314">
      <w:pPr>
        <w:pStyle w:val="Sansinterligne"/>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9063C8" w:rsidRDefault="009063C8" w:rsidP="00CE4314">
      <w:pPr>
        <w:pStyle w:val="Sansinterligne"/>
        <w:spacing w:line="276" w:lineRule="auto"/>
        <w:contextualSpacing/>
        <w:jc w:val="center"/>
        <w:rPr>
          <w:rFonts w:ascii="Arial" w:hAnsi="Arial" w:cs="Arial"/>
          <w:sz w:val="24"/>
          <w:szCs w:val="24"/>
          <w:lang w:val="es-ES"/>
        </w:rPr>
      </w:pPr>
    </w:p>
    <w:p w:rsidR="004B1621" w:rsidRPr="00D578CB" w:rsidRDefault="004B1621" w:rsidP="00CE4314">
      <w:pPr>
        <w:pStyle w:val="Sansinterligne"/>
        <w:spacing w:line="276" w:lineRule="auto"/>
        <w:contextualSpacing/>
        <w:jc w:val="center"/>
        <w:rPr>
          <w:rFonts w:ascii="Arial" w:hAnsi="Arial" w:cs="Arial"/>
          <w:sz w:val="24"/>
          <w:szCs w:val="24"/>
          <w:lang w:val="es-ES"/>
        </w:rPr>
      </w:pPr>
    </w:p>
    <w:p w:rsidR="00CE4314" w:rsidRPr="0045273B" w:rsidRDefault="00CE4314" w:rsidP="00CE4314">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sidRPr="0045273B">
        <w:rPr>
          <w:rFonts w:ascii="Arial" w:hAnsi="Arial" w:cs="Arial"/>
          <w:b/>
          <w:bCs/>
          <w:iCs/>
          <w:sz w:val="23"/>
          <w:szCs w:val="23"/>
          <w:lang w:val="es-ES"/>
        </w:rPr>
        <w:t xml:space="preserve">ANA LUCÍA CAICEDO CALDERÓN                         </w:t>
      </w:r>
    </w:p>
    <w:p w:rsidR="003C5787" w:rsidRDefault="00CE4314" w:rsidP="00CE4314">
      <w:pPr>
        <w:spacing w:line="276" w:lineRule="auto"/>
        <w:contextualSpacing/>
        <w:jc w:val="both"/>
        <w:rPr>
          <w:rFonts w:ascii="Arial" w:hAnsi="Arial" w:cs="Arial"/>
          <w:b/>
          <w:sz w:val="20"/>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p w:rsidR="003C5787" w:rsidRDefault="003C5787" w:rsidP="00CE4314">
      <w:pPr>
        <w:spacing w:line="276" w:lineRule="auto"/>
        <w:contextualSpacing/>
        <w:jc w:val="both"/>
        <w:rPr>
          <w:rFonts w:ascii="Arial" w:hAnsi="Arial" w:cs="Arial"/>
          <w:b/>
          <w:sz w:val="20"/>
          <w:lang w:val="es-ES"/>
        </w:rPr>
      </w:pPr>
    </w:p>
    <w:p w:rsidR="00095A89" w:rsidRDefault="00095A89" w:rsidP="00095A89">
      <w:pPr>
        <w:spacing w:line="276" w:lineRule="auto"/>
        <w:contextualSpacing/>
        <w:jc w:val="center"/>
        <w:rPr>
          <w:rFonts w:ascii="Arial" w:hAnsi="Arial" w:cs="Arial"/>
          <w:b/>
          <w:sz w:val="20"/>
          <w:lang w:val="es-ES"/>
        </w:rPr>
      </w:pPr>
      <w:r>
        <w:rPr>
          <w:rFonts w:ascii="Arial" w:hAnsi="Arial" w:cs="Arial"/>
          <w:b/>
          <w:sz w:val="20"/>
          <w:lang w:val="es-ES"/>
        </w:rPr>
        <w:t>ANEXO – LIQUIDACIÓN ACREENCIAS LABORALES</w:t>
      </w:r>
    </w:p>
    <w:p w:rsidR="00095A89" w:rsidRDefault="00095A89" w:rsidP="00CE4314">
      <w:pPr>
        <w:spacing w:line="276" w:lineRule="auto"/>
        <w:contextualSpacing/>
        <w:jc w:val="both"/>
        <w:rPr>
          <w:rFonts w:ascii="Arial" w:hAnsi="Arial" w:cs="Arial"/>
          <w:b/>
          <w:sz w:val="20"/>
          <w:lang w:val="es-ES"/>
        </w:rPr>
      </w:pPr>
    </w:p>
    <w:p w:rsidR="00095A89" w:rsidRDefault="00AF5121" w:rsidP="00CE4314">
      <w:pPr>
        <w:spacing w:line="276" w:lineRule="auto"/>
        <w:contextualSpacing/>
        <w:jc w:val="both"/>
        <w:rPr>
          <w:rFonts w:ascii="Arial" w:hAnsi="Arial" w:cs="Arial"/>
          <w:b/>
          <w:sz w:val="20"/>
          <w:lang w:val="es-ES"/>
        </w:rPr>
      </w:pPr>
      <w:r w:rsidRPr="00AF5121">
        <w:rPr>
          <w:noProof/>
          <w:lang w:val="fr-FR" w:eastAsia="fr-FR"/>
        </w:rPr>
        <w:drawing>
          <wp:inline distT="0" distB="0" distL="0" distR="0">
            <wp:extent cx="5343525" cy="3409950"/>
            <wp:effectExtent l="0" t="0" r="952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3525" cy="3409950"/>
                    </a:xfrm>
                    <a:prstGeom prst="rect">
                      <a:avLst/>
                    </a:prstGeom>
                    <a:noFill/>
                    <a:ln>
                      <a:noFill/>
                    </a:ln>
                  </pic:spPr>
                </pic:pic>
              </a:graphicData>
            </a:graphic>
          </wp:inline>
        </w:drawing>
      </w:r>
    </w:p>
    <w:p w:rsidR="00095A89" w:rsidRDefault="00095A89" w:rsidP="00CE4314">
      <w:pPr>
        <w:spacing w:line="276" w:lineRule="auto"/>
        <w:contextualSpacing/>
        <w:jc w:val="both"/>
        <w:rPr>
          <w:rFonts w:ascii="Arial" w:hAnsi="Arial" w:cs="Arial"/>
          <w:b/>
          <w:sz w:val="20"/>
          <w:lang w:val="es-ES"/>
        </w:rPr>
      </w:pPr>
    </w:p>
    <w:p w:rsidR="00095A89" w:rsidRDefault="00095A89" w:rsidP="00CE4314">
      <w:pPr>
        <w:spacing w:line="276" w:lineRule="auto"/>
        <w:contextualSpacing/>
        <w:jc w:val="both"/>
        <w:rPr>
          <w:rFonts w:ascii="Arial" w:hAnsi="Arial" w:cs="Arial"/>
          <w:b/>
          <w:sz w:val="20"/>
          <w:lang w:val="es-ES"/>
        </w:rPr>
      </w:pPr>
    </w:p>
    <w:p w:rsidR="00095A89" w:rsidRDefault="00095A89" w:rsidP="00CE4314">
      <w:pPr>
        <w:spacing w:line="276" w:lineRule="auto"/>
        <w:contextualSpacing/>
        <w:jc w:val="both"/>
        <w:rPr>
          <w:rFonts w:ascii="Arial" w:hAnsi="Arial" w:cs="Arial"/>
          <w:b/>
          <w:sz w:val="20"/>
          <w:lang w:val="es-ES"/>
        </w:rPr>
      </w:pPr>
    </w:p>
    <w:p w:rsidR="00095A89" w:rsidRDefault="00AF5121" w:rsidP="00CE4314">
      <w:pPr>
        <w:spacing w:line="276" w:lineRule="auto"/>
        <w:contextualSpacing/>
        <w:jc w:val="both"/>
        <w:rPr>
          <w:rFonts w:ascii="Arial" w:hAnsi="Arial" w:cs="Arial"/>
          <w:b/>
          <w:sz w:val="20"/>
          <w:lang w:val="es-ES"/>
        </w:rPr>
      </w:pPr>
      <w:r w:rsidRPr="00AF5121">
        <w:rPr>
          <w:noProof/>
          <w:lang w:val="fr-FR" w:eastAsia="fr-FR"/>
        </w:rPr>
        <w:drawing>
          <wp:inline distT="0" distB="0" distL="0" distR="0">
            <wp:extent cx="5343525" cy="3876675"/>
            <wp:effectExtent l="0" t="0" r="9525"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3525" cy="3876675"/>
                    </a:xfrm>
                    <a:prstGeom prst="rect">
                      <a:avLst/>
                    </a:prstGeom>
                    <a:noFill/>
                    <a:ln>
                      <a:noFill/>
                    </a:ln>
                  </pic:spPr>
                </pic:pic>
              </a:graphicData>
            </a:graphic>
          </wp:inline>
        </w:drawing>
      </w:r>
    </w:p>
    <w:p w:rsidR="00095A89" w:rsidRDefault="00095A89" w:rsidP="00CE4314">
      <w:pPr>
        <w:spacing w:line="276" w:lineRule="auto"/>
        <w:contextualSpacing/>
        <w:jc w:val="both"/>
        <w:rPr>
          <w:rFonts w:ascii="Arial" w:hAnsi="Arial" w:cs="Arial"/>
          <w:b/>
          <w:sz w:val="20"/>
          <w:lang w:val="es-ES"/>
        </w:rPr>
      </w:pPr>
    </w:p>
    <w:p w:rsidR="00095A89" w:rsidRDefault="00095A89" w:rsidP="00CE4314">
      <w:pPr>
        <w:spacing w:line="276" w:lineRule="auto"/>
        <w:contextualSpacing/>
        <w:jc w:val="both"/>
        <w:rPr>
          <w:rFonts w:ascii="Arial" w:hAnsi="Arial" w:cs="Arial"/>
          <w:b/>
          <w:sz w:val="20"/>
          <w:lang w:val="es-ES"/>
        </w:rPr>
      </w:pPr>
    </w:p>
    <w:p w:rsidR="00095A89" w:rsidRDefault="00095A89" w:rsidP="00CE4314">
      <w:pPr>
        <w:spacing w:line="276" w:lineRule="auto"/>
        <w:contextualSpacing/>
        <w:jc w:val="both"/>
        <w:rPr>
          <w:rFonts w:ascii="Arial" w:hAnsi="Arial" w:cs="Arial"/>
          <w:b/>
          <w:sz w:val="20"/>
          <w:lang w:val="es-ES"/>
        </w:rPr>
      </w:pPr>
    </w:p>
    <w:p w:rsidR="00095A89" w:rsidRDefault="00095A89" w:rsidP="00CE4314">
      <w:pPr>
        <w:spacing w:line="276" w:lineRule="auto"/>
        <w:contextualSpacing/>
        <w:jc w:val="both"/>
        <w:rPr>
          <w:rFonts w:ascii="Arial" w:hAnsi="Arial" w:cs="Arial"/>
          <w:b/>
          <w:sz w:val="20"/>
          <w:lang w:val="es-ES"/>
        </w:rPr>
      </w:pPr>
    </w:p>
    <w:p w:rsidR="00095A89" w:rsidRDefault="00095A89" w:rsidP="00CE4314">
      <w:pPr>
        <w:spacing w:line="276" w:lineRule="auto"/>
        <w:contextualSpacing/>
        <w:jc w:val="both"/>
        <w:rPr>
          <w:rFonts w:ascii="Arial" w:hAnsi="Arial" w:cs="Arial"/>
          <w:b/>
          <w:sz w:val="20"/>
          <w:lang w:val="es-ES"/>
        </w:rPr>
      </w:pPr>
    </w:p>
    <w:p w:rsidR="00095A89" w:rsidRDefault="00095A89" w:rsidP="00CE4314">
      <w:pPr>
        <w:spacing w:line="276" w:lineRule="auto"/>
        <w:contextualSpacing/>
        <w:jc w:val="both"/>
        <w:rPr>
          <w:rFonts w:ascii="Arial" w:hAnsi="Arial" w:cs="Arial"/>
          <w:b/>
          <w:sz w:val="20"/>
          <w:lang w:val="es-ES"/>
        </w:rPr>
      </w:pPr>
    </w:p>
    <w:p w:rsidR="00095A89" w:rsidRDefault="00095A89" w:rsidP="00CE4314">
      <w:pPr>
        <w:spacing w:line="276" w:lineRule="auto"/>
        <w:contextualSpacing/>
        <w:jc w:val="both"/>
        <w:rPr>
          <w:rFonts w:ascii="Arial" w:hAnsi="Arial" w:cs="Arial"/>
          <w:b/>
          <w:sz w:val="20"/>
          <w:lang w:val="es-ES"/>
        </w:rPr>
      </w:pPr>
    </w:p>
    <w:p w:rsidR="00095A89" w:rsidRDefault="00095A89" w:rsidP="00CE4314">
      <w:pPr>
        <w:spacing w:line="276" w:lineRule="auto"/>
        <w:contextualSpacing/>
        <w:jc w:val="both"/>
        <w:rPr>
          <w:rFonts w:ascii="Arial" w:hAnsi="Arial" w:cs="Arial"/>
          <w:b/>
          <w:sz w:val="20"/>
          <w:lang w:val="es-ES"/>
        </w:rPr>
      </w:pPr>
    </w:p>
    <w:p w:rsidR="00095A89" w:rsidRDefault="00095A89" w:rsidP="00CE4314">
      <w:pPr>
        <w:spacing w:line="276" w:lineRule="auto"/>
        <w:contextualSpacing/>
        <w:jc w:val="both"/>
        <w:rPr>
          <w:rFonts w:ascii="Arial" w:hAnsi="Arial" w:cs="Arial"/>
          <w:b/>
          <w:sz w:val="20"/>
          <w:lang w:val="es-ES"/>
        </w:rPr>
      </w:pPr>
    </w:p>
    <w:p w:rsidR="00095A89" w:rsidRDefault="00095A89" w:rsidP="00CE4314">
      <w:pPr>
        <w:spacing w:line="276" w:lineRule="auto"/>
        <w:contextualSpacing/>
        <w:jc w:val="both"/>
        <w:rPr>
          <w:rFonts w:ascii="Arial" w:hAnsi="Arial" w:cs="Arial"/>
          <w:b/>
          <w:sz w:val="20"/>
          <w:lang w:val="es-ES"/>
        </w:rPr>
      </w:pPr>
    </w:p>
    <w:p w:rsidR="00095A89" w:rsidRDefault="00AF5121" w:rsidP="00CE4314">
      <w:pPr>
        <w:spacing w:line="276" w:lineRule="auto"/>
        <w:contextualSpacing/>
        <w:jc w:val="both"/>
        <w:rPr>
          <w:rFonts w:ascii="Arial" w:hAnsi="Arial" w:cs="Arial"/>
          <w:b/>
          <w:sz w:val="20"/>
          <w:lang w:val="es-ES"/>
        </w:rPr>
      </w:pPr>
      <w:r w:rsidRPr="00AF5121">
        <w:rPr>
          <w:noProof/>
          <w:lang w:val="fr-FR" w:eastAsia="fr-FR"/>
        </w:rPr>
        <w:drawing>
          <wp:inline distT="0" distB="0" distL="0" distR="0">
            <wp:extent cx="5343525" cy="3152775"/>
            <wp:effectExtent l="0" t="0" r="9525"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3525" cy="3152775"/>
                    </a:xfrm>
                    <a:prstGeom prst="rect">
                      <a:avLst/>
                    </a:prstGeom>
                    <a:noFill/>
                    <a:ln>
                      <a:noFill/>
                    </a:ln>
                  </pic:spPr>
                </pic:pic>
              </a:graphicData>
            </a:graphic>
          </wp:inline>
        </w:drawing>
      </w:r>
    </w:p>
    <w:p w:rsidR="00095A89" w:rsidRDefault="00095A89" w:rsidP="00CE4314">
      <w:pPr>
        <w:spacing w:line="276" w:lineRule="auto"/>
        <w:contextualSpacing/>
        <w:jc w:val="both"/>
        <w:rPr>
          <w:rFonts w:ascii="Arial" w:hAnsi="Arial" w:cs="Arial"/>
          <w:b/>
          <w:sz w:val="20"/>
          <w:lang w:val="es-ES"/>
        </w:rPr>
      </w:pPr>
    </w:p>
    <w:p w:rsidR="00095A89" w:rsidRDefault="00095A89" w:rsidP="00CE4314">
      <w:pPr>
        <w:spacing w:line="276" w:lineRule="auto"/>
        <w:contextualSpacing/>
        <w:jc w:val="both"/>
        <w:rPr>
          <w:rFonts w:ascii="Arial" w:hAnsi="Arial" w:cs="Arial"/>
          <w:b/>
          <w:sz w:val="20"/>
          <w:lang w:val="es-ES"/>
        </w:rPr>
      </w:pPr>
    </w:p>
    <w:p w:rsidR="00095A89" w:rsidRDefault="00095A89" w:rsidP="00CE4314">
      <w:pPr>
        <w:spacing w:line="276" w:lineRule="auto"/>
        <w:contextualSpacing/>
        <w:jc w:val="both"/>
        <w:rPr>
          <w:rFonts w:ascii="Arial" w:hAnsi="Arial" w:cs="Arial"/>
          <w:b/>
          <w:sz w:val="20"/>
          <w:lang w:val="es-ES"/>
        </w:rPr>
      </w:pPr>
    </w:p>
    <w:p w:rsidR="00095A89" w:rsidRDefault="00AF5121" w:rsidP="00CE4314">
      <w:pPr>
        <w:spacing w:line="276" w:lineRule="auto"/>
        <w:contextualSpacing/>
        <w:jc w:val="both"/>
        <w:rPr>
          <w:rFonts w:ascii="Arial" w:hAnsi="Arial" w:cs="Arial"/>
          <w:b/>
          <w:sz w:val="20"/>
          <w:lang w:val="es-ES"/>
        </w:rPr>
      </w:pPr>
      <w:r w:rsidRPr="00AF5121">
        <w:rPr>
          <w:noProof/>
          <w:lang w:val="fr-FR" w:eastAsia="fr-FR"/>
        </w:rPr>
        <w:drawing>
          <wp:inline distT="0" distB="0" distL="0" distR="0">
            <wp:extent cx="5343525" cy="5114925"/>
            <wp:effectExtent l="0" t="0" r="9525" b="952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3525" cy="5114925"/>
                    </a:xfrm>
                    <a:prstGeom prst="rect">
                      <a:avLst/>
                    </a:prstGeom>
                    <a:noFill/>
                    <a:ln>
                      <a:noFill/>
                    </a:ln>
                  </pic:spPr>
                </pic:pic>
              </a:graphicData>
            </a:graphic>
          </wp:inline>
        </w:drawing>
      </w:r>
    </w:p>
    <w:p w:rsidR="00095A89" w:rsidRDefault="00095A89" w:rsidP="00CE4314">
      <w:pPr>
        <w:spacing w:line="276" w:lineRule="auto"/>
        <w:contextualSpacing/>
        <w:jc w:val="both"/>
        <w:rPr>
          <w:rFonts w:ascii="Arial" w:hAnsi="Arial" w:cs="Arial"/>
          <w:b/>
          <w:sz w:val="20"/>
          <w:lang w:val="es-ES"/>
        </w:rPr>
      </w:pPr>
    </w:p>
    <w:p w:rsidR="00095A89" w:rsidRDefault="00095A89" w:rsidP="00CE4314">
      <w:pPr>
        <w:spacing w:line="276" w:lineRule="auto"/>
        <w:contextualSpacing/>
        <w:jc w:val="both"/>
        <w:rPr>
          <w:rFonts w:ascii="Arial" w:hAnsi="Arial" w:cs="Arial"/>
          <w:b/>
          <w:sz w:val="20"/>
          <w:lang w:val="es-ES"/>
        </w:rPr>
      </w:pPr>
    </w:p>
    <w:p w:rsidR="00095A89" w:rsidRDefault="00095A89" w:rsidP="00CE4314">
      <w:pPr>
        <w:spacing w:line="276" w:lineRule="auto"/>
        <w:contextualSpacing/>
        <w:jc w:val="both"/>
        <w:rPr>
          <w:rFonts w:ascii="Arial" w:hAnsi="Arial" w:cs="Arial"/>
          <w:b/>
          <w:sz w:val="20"/>
          <w:lang w:val="es-ES"/>
        </w:rPr>
      </w:pPr>
    </w:p>
    <w:p w:rsidR="00095A89" w:rsidRDefault="00095A89" w:rsidP="00CE4314">
      <w:pPr>
        <w:spacing w:line="276" w:lineRule="auto"/>
        <w:contextualSpacing/>
        <w:jc w:val="both"/>
        <w:rPr>
          <w:rFonts w:ascii="Arial" w:hAnsi="Arial" w:cs="Arial"/>
          <w:b/>
          <w:sz w:val="20"/>
          <w:lang w:val="es-ES"/>
        </w:rPr>
      </w:pPr>
    </w:p>
    <w:p w:rsidR="00095A89" w:rsidRDefault="00AF5121" w:rsidP="00AF5121">
      <w:pPr>
        <w:spacing w:line="276" w:lineRule="auto"/>
        <w:contextualSpacing/>
        <w:jc w:val="center"/>
        <w:rPr>
          <w:rFonts w:ascii="Arial" w:hAnsi="Arial" w:cs="Arial"/>
          <w:b/>
          <w:sz w:val="20"/>
          <w:lang w:val="es-ES"/>
        </w:rPr>
      </w:pPr>
      <w:r>
        <w:rPr>
          <w:rFonts w:ascii="Arial" w:hAnsi="Arial" w:cs="Arial"/>
          <w:b/>
          <w:sz w:val="20"/>
          <w:lang w:val="es-ES"/>
        </w:rPr>
        <w:t xml:space="preserve">ANEXO 2 – </w:t>
      </w:r>
      <w:proofErr w:type="spellStart"/>
      <w:r>
        <w:rPr>
          <w:rFonts w:ascii="Arial" w:hAnsi="Arial" w:cs="Arial"/>
          <w:b/>
          <w:sz w:val="20"/>
          <w:lang w:val="es-ES"/>
        </w:rPr>
        <w:t>LIQUIDACION</w:t>
      </w:r>
      <w:proofErr w:type="spellEnd"/>
      <w:r>
        <w:rPr>
          <w:rFonts w:ascii="Arial" w:hAnsi="Arial" w:cs="Arial"/>
          <w:b/>
          <w:sz w:val="20"/>
          <w:lang w:val="es-ES"/>
        </w:rPr>
        <w:t xml:space="preserve"> CONSOLIDA</w:t>
      </w:r>
    </w:p>
    <w:p w:rsidR="00AF5121" w:rsidRDefault="00AF5121" w:rsidP="00AF5121">
      <w:pPr>
        <w:spacing w:line="276" w:lineRule="auto"/>
        <w:contextualSpacing/>
        <w:jc w:val="center"/>
        <w:rPr>
          <w:rFonts w:ascii="Arial" w:hAnsi="Arial" w:cs="Arial"/>
          <w:b/>
          <w:sz w:val="20"/>
          <w:lang w:val="es-ES"/>
        </w:rPr>
      </w:pPr>
    </w:p>
    <w:p w:rsidR="00AF5121" w:rsidRDefault="00AF5121" w:rsidP="00AF5121">
      <w:pPr>
        <w:spacing w:line="276" w:lineRule="auto"/>
        <w:contextualSpacing/>
        <w:jc w:val="center"/>
        <w:rPr>
          <w:rFonts w:ascii="Arial" w:hAnsi="Arial" w:cs="Arial"/>
          <w:b/>
          <w:sz w:val="20"/>
          <w:lang w:val="es-ES"/>
        </w:rPr>
      </w:pPr>
      <w:r w:rsidRPr="00AF5121">
        <w:rPr>
          <w:noProof/>
          <w:lang w:val="fr-FR" w:eastAsia="fr-FR"/>
        </w:rPr>
        <w:drawing>
          <wp:inline distT="0" distB="0" distL="0" distR="0">
            <wp:extent cx="5343525" cy="3629025"/>
            <wp:effectExtent l="0" t="0" r="9525" b="952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3525" cy="3629025"/>
                    </a:xfrm>
                    <a:prstGeom prst="rect">
                      <a:avLst/>
                    </a:prstGeom>
                    <a:noFill/>
                    <a:ln>
                      <a:noFill/>
                    </a:ln>
                  </pic:spPr>
                </pic:pic>
              </a:graphicData>
            </a:graphic>
          </wp:inline>
        </w:drawing>
      </w:r>
    </w:p>
    <w:p w:rsidR="00095A89" w:rsidRDefault="00095A89" w:rsidP="00CE4314">
      <w:pPr>
        <w:spacing w:line="276" w:lineRule="auto"/>
        <w:contextualSpacing/>
        <w:jc w:val="both"/>
        <w:rPr>
          <w:rFonts w:ascii="Arial" w:hAnsi="Arial" w:cs="Arial"/>
          <w:b/>
          <w:sz w:val="20"/>
          <w:lang w:val="es-ES"/>
        </w:rPr>
      </w:pPr>
    </w:p>
    <w:p w:rsidR="00095A89" w:rsidRDefault="00095A89" w:rsidP="00CE4314">
      <w:pPr>
        <w:spacing w:line="276" w:lineRule="auto"/>
        <w:contextualSpacing/>
        <w:jc w:val="both"/>
        <w:rPr>
          <w:rFonts w:ascii="Arial" w:hAnsi="Arial" w:cs="Arial"/>
          <w:b/>
          <w:sz w:val="20"/>
          <w:lang w:val="es-ES"/>
        </w:rPr>
      </w:pPr>
    </w:p>
    <w:p w:rsidR="00095A89" w:rsidRDefault="00095A89" w:rsidP="00CE4314">
      <w:pPr>
        <w:spacing w:line="276" w:lineRule="auto"/>
        <w:contextualSpacing/>
        <w:jc w:val="both"/>
        <w:rPr>
          <w:rFonts w:ascii="Arial" w:hAnsi="Arial" w:cs="Arial"/>
          <w:b/>
          <w:sz w:val="20"/>
          <w:lang w:val="es-ES"/>
        </w:rPr>
      </w:pPr>
    </w:p>
    <w:p w:rsidR="00095A89" w:rsidRDefault="00095A89" w:rsidP="00CE4314">
      <w:pPr>
        <w:spacing w:line="276" w:lineRule="auto"/>
        <w:contextualSpacing/>
        <w:jc w:val="both"/>
        <w:rPr>
          <w:rFonts w:ascii="Arial" w:hAnsi="Arial" w:cs="Arial"/>
          <w:b/>
          <w:sz w:val="20"/>
          <w:lang w:val="es-ES"/>
        </w:rPr>
      </w:pPr>
    </w:p>
    <w:p w:rsidR="00095A89" w:rsidRDefault="00095A89" w:rsidP="00CE4314">
      <w:pPr>
        <w:spacing w:line="276" w:lineRule="auto"/>
        <w:contextualSpacing/>
        <w:jc w:val="both"/>
        <w:rPr>
          <w:rFonts w:ascii="Arial" w:hAnsi="Arial" w:cs="Arial"/>
          <w:b/>
          <w:sz w:val="20"/>
          <w:lang w:val="es-ES"/>
        </w:rPr>
      </w:pPr>
    </w:p>
    <w:sectPr w:rsidR="00095A89" w:rsidSect="009D68F9">
      <w:headerReference w:type="default" r:id="rId14"/>
      <w:footerReference w:type="even" r:id="rId15"/>
      <w:footerReference w:type="default" r:id="rId16"/>
      <w:pgSz w:w="12242" w:h="18722" w:code="14"/>
      <w:pgMar w:top="1701" w:right="1701" w:bottom="1701"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0F6" w:rsidRDefault="00E040F6" w:rsidP="00226D5F">
      <w:r>
        <w:separator/>
      </w:r>
    </w:p>
  </w:endnote>
  <w:endnote w:type="continuationSeparator" w:id="0">
    <w:p w:rsidR="00E040F6" w:rsidRDefault="00E040F6"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6F6" w:rsidRDefault="002A16F6" w:rsidP="00605E1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A16F6" w:rsidRDefault="002A16F6" w:rsidP="00605E1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6F6" w:rsidRDefault="002A16F6" w:rsidP="00605E1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079E4">
      <w:rPr>
        <w:rStyle w:val="Numrodepage"/>
        <w:noProof/>
      </w:rPr>
      <w:t>2</w:t>
    </w:r>
    <w:r>
      <w:rPr>
        <w:rStyle w:val="Numrodepage"/>
      </w:rPr>
      <w:fldChar w:fldCharType="end"/>
    </w:r>
  </w:p>
  <w:p w:rsidR="002A16F6" w:rsidRDefault="002A16F6" w:rsidP="00605E13">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0F6" w:rsidRDefault="00E040F6" w:rsidP="00226D5F">
      <w:r>
        <w:separator/>
      </w:r>
    </w:p>
  </w:footnote>
  <w:footnote w:type="continuationSeparator" w:id="0">
    <w:p w:rsidR="00E040F6" w:rsidRDefault="00E040F6" w:rsidP="00226D5F">
      <w:r>
        <w:continuationSeparator/>
      </w:r>
    </w:p>
  </w:footnote>
  <w:footnote w:id="1">
    <w:p w:rsidR="002A16F6" w:rsidRPr="00BB4A68" w:rsidRDefault="002A16F6" w:rsidP="009C2AB5">
      <w:pPr>
        <w:pStyle w:val="Textoindependiente21"/>
        <w:spacing w:line="240" w:lineRule="auto"/>
        <w:rPr>
          <w:rFonts w:cs="Arial"/>
          <w:b w:val="0"/>
          <w:sz w:val="16"/>
          <w:szCs w:val="16"/>
        </w:rPr>
      </w:pPr>
      <w:r w:rsidRPr="00BB4A68">
        <w:rPr>
          <w:rStyle w:val="Appelnotedebasdep"/>
          <w:rFonts w:cs="Arial"/>
          <w:b w:val="0"/>
          <w:sz w:val="18"/>
        </w:rPr>
        <w:footnoteRef/>
      </w:r>
      <w:r w:rsidRPr="00BB4A68">
        <w:rPr>
          <w:rFonts w:cs="Arial"/>
          <w:b w:val="0"/>
          <w:sz w:val="18"/>
        </w:rPr>
        <w:t xml:space="preserve"> </w:t>
      </w:r>
      <w:proofErr w:type="spellStart"/>
      <w:r w:rsidRPr="00BB4A68">
        <w:rPr>
          <w:rFonts w:cs="Arial"/>
          <w:b w:val="0"/>
          <w:bCs/>
          <w:iCs/>
          <w:sz w:val="18"/>
        </w:rPr>
        <w:t>M.P</w:t>
      </w:r>
      <w:proofErr w:type="spellEnd"/>
      <w:r w:rsidRPr="00BB4A68">
        <w:rPr>
          <w:rFonts w:cs="Arial"/>
          <w:b w:val="0"/>
          <w:bCs/>
          <w:iCs/>
          <w:sz w:val="18"/>
        </w:rPr>
        <w:t>. Gerardo Botero Zuluaga y Jorge Mauricio Burgos Ruiz</w:t>
      </w:r>
      <w:r w:rsidRPr="00BB4A68">
        <w:rPr>
          <w:rFonts w:cs="Arial"/>
          <w:b w:val="0"/>
          <w:sz w:val="18"/>
        </w:rPr>
        <w:t xml:space="preserve">. </w:t>
      </w:r>
    </w:p>
  </w:footnote>
  <w:footnote w:id="2">
    <w:p w:rsidR="002A16F6" w:rsidRPr="005B3511" w:rsidRDefault="002A16F6" w:rsidP="003F0DE5">
      <w:pPr>
        <w:pStyle w:val="Notedebasdepage"/>
        <w:jc w:val="both"/>
        <w:rPr>
          <w:rFonts w:ascii="Arial" w:hAnsi="Arial" w:cs="Arial"/>
          <w:lang w:val="es-CO"/>
        </w:rPr>
      </w:pPr>
      <w:r w:rsidRPr="005B3511">
        <w:rPr>
          <w:rStyle w:val="Appelnotedebasdep"/>
          <w:rFonts w:ascii="Arial" w:hAnsi="Arial" w:cs="Arial"/>
          <w:sz w:val="18"/>
        </w:rPr>
        <w:footnoteRef/>
      </w:r>
      <w:r w:rsidRPr="005B3511">
        <w:rPr>
          <w:rFonts w:ascii="Arial" w:hAnsi="Arial" w:cs="Arial"/>
          <w:sz w:val="18"/>
        </w:rPr>
        <w:t xml:space="preserve"> </w:t>
      </w:r>
      <w:r w:rsidRPr="00D04DD2">
        <w:rPr>
          <w:rFonts w:ascii="Arial" w:hAnsi="Arial" w:cs="Arial"/>
          <w:color w:val="000000"/>
          <w:sz w:val="18"/>
          <w:szCs w:val="18"/>
          <w:lang w:val="es-ES"/>
        </w:rPr>
        <w:t>CORTE SUPREMA DE JUSTICIA. Sala de Casación Laboral</w:t>
      </w:r>
      <w:r>
        <w:rPr>
          <w:rFonts w:ascii="Arial" w:hAnsi="Arial" w:cs="Arial"/>
          <w:sz w:val="18"/>
        </w:rPr>
        <w:t xml:space="preserve">. Sentencia del 05-08-2009. Radicado </w:t>
      </w:r>
      <w:r w:rsidRPr="005B3511">
        <w:rPr>
          <w:rFonts w:ascii="Arial" w:hAnsi="Arial" w:cs="Arial"/>
          <w:sz w:val="18"/>
        </w:rPr>
        <w:t xml:space="preserve">36549, </w:t>
      </w:r>
      <w:proofErr w:type="spellStart"/>
      <w:r w:rsidRPr="005B3511">
        <w:rPr>
          <w:rFonts w:ascii="Arial" w:hAnsi="Arial" w:cs="Arial"/>
          <w:sz w:val="18"/>
        </w:rPr>
        <w:t>M.P</w:t>
      </w:r>
      <w:proofErr w:type="spellEnd"/>
      <w:r w:rsidRPr="005B3511">
        <w:rPr>
          <w:rFonts w:ascii="Arial" w:hAnsi="Arial" w:cs="Arial"/>
          <w:sz w:val="18"/>
        </w:rPr>
        <w:t>. Javier Osorio López.</w:t>
      </w:r>
    </w:p>
  </w:footnote>
  <w:footnote w:id="3">
    <w:p w:rsidR="002A16F6" w:rsidRPr="00D04DD2" w:rsidRDefault="002A16F6" w:rsidP="003F0DE5">
      <w:pPr>
        <w:pStyle w:val="Notedebasdepage"/>
        <w:jc w:val="both"/>
        <w:rPr>
          <w:sz w:val="18"/>
          <w:szCs w:val="18"/>
          <w:lang w:val="es-CO"/>
        </w:rPr>
      </w:pPr>
      <w:r w:rsidRPr="00D04DD2">
        <w:rPr>
          <w:rStyle w:val="Appelnotedebasdep"/>
          <w:rFonts w:ascii="Arial" w:hAnsi="Arial" w:cs="Arial"/>
          <w:sz w:val="18"/>
          <w:szCs w:val="18"/>
        </w:rPr>
        <w:footnoteRef/>
      </w:r>
      <w:r w:rsidRPr="00D04DD2">
        <w:rPr>
          <w:rFonts w:ascii="Arial" w:hAnsi="Arial" w:cs="Arial"/>
          <w:sz w:val="18"/>
          <w:szCs w:val="18"/>
        </w:rPr>
        <w:t xml:space="preserve"> </w:t>
      </w:r>
      <w:r w:rsidRPr="00D04DD2">
        <w:rPr>
          <w:rFonts w:ascii="Arial" w:hAnsi="Arial" w:cs="Arial"/>
          <w:color w:val="000000"/>
          <w:sz w:val="18"/>
          <w:szCs w:val="18"/>
          <w:lang w:val="es-ES"/>
        </w:rPr>
        <w:t>CORTE SUPREMA DE JUSTICIA. Sala de Casación Laboral. Sentencia</w:t>
      </w:r>
      <w:r>
        <w:rPr>
          <w:rFonts w:ascii="Arial" w:hAnsi="Arial" w:cs="Arial"/>
          <w:color w:val="000000"/>
          <w:sz w:val="18"/>
          <w:szCs w:val="18"/>
          <w:lang w:val="es-ES"/>
        </w:rPr>
        <w:t>s del 06-03-2012. Radicado</w:t>
      </w:r>
      <w:r w:rsidRPr="00D04DD2">
        <w:rPr>
          <w:rFonts w:ascii="Arial" w:hAnsi="Arial" w:cs="Arial"/>
          <w:color w:val="000000"/>
          <w:sz w:val="18"/>
          <w:szCs w:val="18"/>
          <w:lang w:val="es-ES"/>
        </w:rPr>
        <w:t xml:space="preserve"> 42167. y del</w:t>
      </w:r>
      <w:r>
        <w:rPr>
          <w:rFonts w:ascii="Arial" w:hAnsi="Arial" w:cs="Arial"/>
          <w:color w:val="000000"/>
          <w:sz w:val="18"/>
          <w:szCs w:val="18"/>
          <w:lang w:val="es-ES"/>
        </w:rPr>
        <w:t xml:space="preserve"> 04-11-2013. Radicado 37865, </w:t>
      </w:r>
      <w:proofErr w:type="spellStart"/>
      <w:r w:rsidRPr="00D04DD2">
        <w:rPr>
          <w:rFonts w:ascii="Arial" w:hAnsi="Arial" w:cs="Arial"/>
          <w:color w:val="000000"/>
          <w:sz w:val="18"/>
          <w:szCs w:val="18"/>
          <w:lang w:val="es-ES"/>
        </w:rPr>
        <w:t>M.P</w:t>
      </w:r>
      <w:proofErr w:type="spellEnd"/>
      <w:r w:rsidRPr="00D266D5">
        <w:rPr>
          <w:rFonts w:ascii="Arial" w:hAnsi="Arial" w:cs="Arial"/>
          <w:color w:val="000000"/>
          <w:sz w:val="18"/>
          <w:szCs w:val="18"/>
          <w:lang w:val="es-ES"/>
        </w:rPr>
        <w:t>.</w:t>
      </w:r>
      <w:r>
        <w:rPr>
          <w:rFonts w:ascii="Arial" w:hAnsi="Arial" w:cs="Arial"/>
          <w:color w:val="000000"/>
          <w:sz w:val="18"/>
          <w:szCs w:val="18"/>
          <w:lang w:val="es-ES"/>
        </w:rPr>
        <w:t xml:space="preserve"> Carlos Ernesto Molina Monsalve.</w:t>
      </w:r>
    </w:p>
  </w:footnote>
  <w:footnote w:id="4">
    <w:p w:rsidR="009B008C" w:rsidRPr="00C801A1" w:rsidRDefault="009B008C" w:rsidP="009F7E34">
      <w:pPr>
        <w:pStyle w:val="Notedebasdepage"/>
        <w:jc w:val="both"/>
        <w:rPr>
          <w:rFonts w:ascii="Arial" w:hAnsi="Arial" w:cs="Arial"/>
          <w:sz w:val="18"/>
          <w:szCs w:val="18"/>
          <w:lang w:val="es-AR"/>
        </w:rPr>
      </w:pPr>
      <w:r w:rsidRPr="00C801A1">
        <w:rPr>
          <w:rStyle w:val="Appelnotedebasdep"/>
          <w:rFonts w:ascii="Arial" w:hAnsi="Arial" w:cs="Arial"/>
          <w:sz w:val="18"/>
          <w:szCs w:val="18"/>
        </w:rPr>
        <w:footnoteRef/>
      </w:r>
      <w:r w:rsidRPr="00C801A1">
        <w:rPr>
          <w:rFonts w:ascii="Arial" w:hAnsi="Arial" w:cs="Arial"/>
          <w:sz w:val="18"/>
          <w:szCs w:val="18"/>
        </w:rPr>
        <w:t xml:space="preserve"> </w:t>
      </w:r>
      <w:r w:rsidRPr="00C801A1">
        <w:rPr>
          <w:rFonts w:ascii="Arial" w:hAnsi="Arial" w:cs="Arial"/>
          <w:sz w:val="18"/>
          <w:szCs w:val="18"/>
          <w:lang w:val="es-AR"/>
        </w:rPr>
        <w:t xml:space="preserve">Cartilla del Trabajo 2016. Undécima edición. </w:t>
      </w:r>
      <w:r w:rsidR="00C25715">
        <w:rPr>
          <w:rFonts w:ascii="Arial" w:hAnsi="Arial" w:cs="Arial"/>
          <w:sz w:val="18"/>
          <w:szCs w:val="18"/>
          <w:lang w:val="es-AR"/>
        </w:rPr>
        <w:t xml:space="preserve">Sello Editorial Universidad de Medellín. Ignacio Cadavid Gómez y Eraclio Arenas Gallego. </w:t>
      </w:r>
      <w:proofErr w:type="spellStart"/>
      <w:r w:rsidRPr="00C801A1">
        <w:rPr>
          <w:rFonts w:ascii="Arial" w:hAnsi="Arial" w:cs="Arial"/>
          <w:sz w:val="18"/>
          <w:szCs w:val="18"/>
          <w:lang w:val="es-AR"/>
        </w:rPr>
        <w:t>Pag</w:t>
      </w:r>
      <w:proofErr w:type="spellEnd"/>
      <w:r w:rsidRPr="00C801A1">
        <w:rPr>
          <w:rFonts w:ascii="Arial" w:hAnsi="Arial" w:cs="Arial"/>
          <w:sz w:val="18"/>
          <w:szCs w:val="18"/>
          <w:lang w:val="es-AR"/>
        </w:rPr>
        <w:t>. 399</w:t>
      </w:r>
    </w:p>
  </w:footnote>
  <w:footnote w:id="5">
    <w:p w:rsidR="00AB2D68" w:rsidRPr="00AB2D68" w:rsidRDefault="00AB2D68">
      <w:pPr>
        <w:pStyle w:val="Notedebasdepage"/>
        <w:rPr>
          <w:rFonts w:ascii="Arial" w:hAnsi="Arial" w:cs="Arial"/>
          <w:sz w:val="18"/>
          <w:szCs w:val="18"/>
          <w:lang w:val="es-AR"/>
        </w:rPr>
      </w:pPr>
      <w:r w:rsidRPr="00AB2D68">
        <w:rPr>
          <w:rStyle w:val="Appelnotedebasdep"/>
          <w:rFonts w:ascii="Arial" w:hAnsi="Arial" w:cs="Arial"/>
          <w:sz w:val="18"/>
          <w:szCs w:val="18"/>
        </w:rPr>
        <w:footnoteRef/>
      </w:r>
      <w:r w:rsidRPr="00AB2D68">
        <w:rPr>
          <w:rFonts w:ascii="Arial" w:hAnsi="Arial" w:cs="Arial"/>
          <w:sz w:val="18"/>
          <w:szCs w:val="18"/>
        </w:rPr>
        <w:t xml:space="preserve"> </w:t>
      </w:r>
      <w:r w:rsidRPr="00AB2D68">
        <w:rPr>
          <w:rFonts w:ascii="Arial" w:hAnsi="Arial" w:cs="Arial"/>
          <w:sz w:val="18"/>
          <w:szCs w:val="18"/>
          <w:lang w:val="es-AR"/>
        </w:rPr>
        <w:t xml:space="preserve">Vigente a partir de la fecha de su publicación (20/11/2013) para el caso de </w:t>
      </w:r>
      <w:proofErr w:type="spellStart"/>
      <w:r w:rsidRPr="00AB2D68">
        <w:rPr>
          <w:rFonts w:ascii="Arial" w:hAnsi="Arial" w:cs="Arial"/>
          <w:sz w:val="18"/>
          <w:szCs w:val="18"/>
          <w:lang w:val="es-AR"/>
        </w:rPr>
        <w:t>Colpensiones</w:t>
      </w:r>
      <w:proofErr w:type="spellEnd"/>
      <w:r w:rsidRPr="00AB2D68">
        <w:rPr>
          <w:rFonts w:ascii="Arial" w:hAnsi="Arial" w:cs="Arial"/>
          <w:sz w:val="18"/>
          <w:szCs w:val="18"/>
          <w:lang w:val="es-AR"/>
        </w:rPr>
        <w:t xml:space="preserve"> o el 01/01/20</w:t>
      </w:r>
      <w:r w:rsidR="000121BB">
        <w:rPr>
          <w:rFonts w:ascii="Arial" w:hAnsi="Arial" w:cs="Arial"/>
          <w:sz w:val="18"/>
          <w:szCs w:val="18"/>
          <w:lang w:val="es-AR"/>
        </w:rPr>
        <w:t>1</w:t>
      </w:r>
      <w:r w:rsidRPr="00AB2D68">
        <w:rPr>
          <w:rFonts w:ascii="Arial" w:hAnsi="Arial" w:cs="Arial"/>
          <w:sz w:val="18"/>
          <w:szCs w:val="18"/>
          <w:lang w:val="es-AR"/>
        </w:rPr>
        <w:t>4 para los fondos privados.</w:t>
      </w:r>
    </w:p>
  </w:footnote>
  <w:footnote w:id="6">
    <w:p w:rsidR="00107260" w:rsidRPr="00C12813" w:rsidRDefault="00107260" w:rsidP="00107260">
      <w:pPr>
        <w:pStyle w:val="Notedebasdepage"/>
        <w:jc w:val="both"/>
        <w:rPr>
          <w:rFonts w:ascii="Arial" w:hAnsi="Arial" w:cs="Arial"/>
          <w:lang w:val="es-CO"/>
        </w:rPr>
      </w:pPr>
      <w:r w:rsidRPr="00C12813">
        <w:rPr>
          <w:rStyle w:val="Appelnotedebasdep"/>
          <w:rFonts w:ascii="Arial" w:hAnsi="Arial" w:cs="Arial"/>
          <w:sz w:val="18"/>
        </w:rPr>
        <w:footnoteRef/>
      </w:r>
      <w:r w:rsidRPr="00C12813">
        <w:rPr>
          <w:rFonts w:ascii="Arial" w:hAnsi="Arial" w:cs="Arial"/>
          <w:sz w:val="18"/>
        </w:rPr>
        <w:t xml:space="preserve"> </w:t>
      </w:r>
      <w:r>
        <w:rPr>
          <w:rFonts w:ascii="Arial" w:hAnsi="Arial" w:cs="Arial"/>
          <w:sz w:val="18"/>
        </w:rPr>
        <w:t xml:space="preserve">Sentencia de 11-11-2015, </w:t>
      </w:r>
      <w:proofErr w:type="spellStart"/>
      <w:r>
        <w:rPr>
          <w:rFonts w:ascii="Arial" w:hAnsi="Arial" w:cs="Arial"/>
          <w:sz w:val="18"/>
        </w:rPr>
        <w:t>M.P</w:t>
      </w:r>
      <w:proofErr w:type="spellEnd"/>
      <w:r>
        <w:rPr>
          <w:rFonts w:ascii="Arial" w:hAnsi="Arial" w:cs="Arial"/>
          <w:sz w:val="18"/>
        </w:rPr>
        <w:t>. Jorge Mauricio Burgos Ruíz</w:t>
      </w:r>
      <w:r w:rsidRPr="00237B42">
        <w:rPr>
          <w:rFonts w:ascii="Arial" w:hAnsi="Arial" w:cs="Arial"/>
          <w:color w:val="000000"/>
          <w:sz w:val="18"/>
          <w:lang w:val="es-ES"/>
        </w:rPr>
        <w:t xml:space="preserve"> </w:t>
      </w:r>
      <w:r w:rsidRPr="00637ED5">
        <w:rPr>
          <w:rFonts w:ascii="Arial" w:hAnsi="Arial" w:cs="Arial"/>
          <w:color w:val="000000"/>
          <w:sz w:val="18"/>
          <w:lang w:val="es-ES"/>
        </w:rPr>
        <w:t xml:space="preserve">y 18-05-2016. Radicación 47048. </w:t>
      </w:r>
      <w:proofErr w:type="spellStart"/>
      <w:r w:rsidRPr="00637ED5">
        <w:rPr>
          <w:rFonts w:ascii="Arial" w:hAnsi="Arial" w:cs="Arial"/>
          <w:color w:val="000000"/>
          <w:sz w:val="18"/>
          <w:lang w:val="es-ES"/>
        </w:rPr>
        <w:t>M.P</w:t>
      </w:r>
      <w:proofErr w:type="spellEnd"/>
      <w:r w:rsidRPr="00637ED5">
        <w:rPr>
          <w:rFonts w:ascii="Arial" w:hAnsi="Arial" w:cs="Arial"/>
          <w:color w:val="000000"/>
          <w:sz w:val="18"/>
          <w:lang w:val="es-ES"/>
        </w:rPr>
        <w:t>. Clara Cecilia Dueñas Quevedo.</w:t>
      </w:r>
    </w:p>
  </w:footnote>
  <w:footnote w:id="7">
    <w:p w:rsidR="00107260" w:rsidRPr="003B0828" w:rsidRDefault="00107260" w:rsidP="00107260">
      <w:pPr>
        <w:pStyle w:val="Notedebasdepage"/>
        <w:jc w:val="both"/>
        <w:rPr>
          <w:lang w:val="es-CO"/>
        </w:rPr>
      </w:pPr>
      <w:r w:rsidRPr="003B0828">
        <w:rPr>
          <w:rStyle w:val="Appelnotedebasdep"/>
          <w:rFonts w:ascii="Arial" w:hAnsi="Arial" w:cs="Arial"/>
          <w:sz w:val="18"/>
        </w:rPr>
        <w:footnoteRef/>
      </w:r>
      <w:r w:rsidRPr="003B0828">
        <w:rPr>
          <w:sz w:val="18"/>
        </w:rPr>
        <w:t xml:space="preserve"> </w:t>
      </w:r>
      <w:r w:rsidRPr="003B0828">
        <w:rPr>
          <w:rFonts w:ascii="Arial" w:hAnsi="Arial" w:cs="Arial"/>
          <w:color w:val="000000"/>
          <w:sz w:val="18"/>
          <w:lang w:val="es-ES"/>
        </w:rPr>
        <w:t>CORTE SUPREMA DE JUSTICIA.</w:t>
      </w:r>
      <w:r>
        <w:rPr>
          <w:rFonts w:ascii="Arial" w:hAnsi="Arial" w:cs="Arial"/>
          <w:color w:val="000000"/>
          <w:sz w:val="18"/>
          <w:lang w:val="es-ES"/>
        </w:rPr>
        <w:t xml:space="preserve"> Sala de Casación Laboral.</w:t>
      </w:r>
      <w:r w:rsidRPr="003B0828">
        <w:rPr>
          <w:rFonts w:ascii="Arial" w:hAnsi="Arial" w:cs="Arial"/>
          <w:color w:val="000000"/>
          <w:sz w:val="18"/>
          <w:lang w:val="es-ES"/>
        </w:rPr>
        <w:t xml:space="preserve"> Sentencia del 16-03-2005. Radicación 23987. </w:t>
      </w:r>
      <w:proofErr w:type="spellStart"/>
      <w:r w:rsidRPr="003B0828">
        <w:rPr>
          <w:rFonts w:ascii="Arial" w:hAnsi="Arial" w:cs="Arial"/>
          <w:color w:val="000000"/>
          <w:sz w:val="18"/>
          <w:lang w:val="es-ES"/>
        </w:rPr>
        <w:t>M.P</w:t>
      </w:r>
      <w:proofErr w:type="spellEnd"/>
      <w:r w:rsidRPr="003B0828">
        <w:rPr>
          <w:rFonts w:ascii="Arial" w:hAnsi="Arial" w:cs="Arial"/>
          <w:color w:val="000000"/>
          <w:sz w:val="18"/>
          <w:lang w:val="es-ES"/>
        </w:rPr>
        <w:t xml:space="preserve">. </w:t>
      </w:r>
      <w:r>
        <w:rPr>
          <w:rFonts w:ascii="Arial" w:hAnsi="Arial" w:cs="Arial"/>
          <w:color w:val="000000"/>
          <w:sz w:val="18"/>
          <w:lang w:val="es-ES"/>
        </w:rPr>
        <w:t xml:space="preserve">Gustavo José </w:t>
      </w:r>
      <w:proofErr w:type="spellStart"/>
      <w:r>
        <w:rPr>
          <w:rFonts w:ascii="Arial" w:hAnsi="Arial" w:cs="Arial"/>
          <w:color w:val="000000"/>
          <w:sz w:val="18"/>
          <w:lang w:val="es-ES"/>
        </w:rPr>
        <w:t>Gnecco</w:t>
      </w:r>
      <w:proofErr w:type="spellEnd"/>
      <w:r>
        <w:rPr>
          <w:rFonts w:ascii="Arial" w:hAnsi="Arial" w:cs="Arial"/>
          <w:color w:val="000000"/>
          <w:sz w:val="18"/>
          <w:lang w:val="es-ES"/>
        </w:rPr>
        <w:t xml:space="preserve"> Mendoza.</w:t>
      </w:r>
    </w:p>
  </w:footnote>
  <w:footnote w:id="8">
    <w:p w:rsidR="00F02AB8" w:rsidRPr="008254BA" w:rsidRDefault="00F02AB8" w:rsidP="00F02AB8">
      <w:pPr>
        <w:pStyle w:val="Notedebasdepage"/>
        <w:jc w:val="both"/>
        <w:rPr>
          <w:rFonts w:ascii="Arial" w:hAnsi="Arial" w:cs="Arial"/>
          <w:sz w:val="18"/>
          <w:szCs w:val="18"/>
          <w:lang w:val="es-AR"/>
        </w:rPr>
      </w:pPr>
      <w:r w:rsidRPr="008254BA">
        <w:rPr>
          <w:rStyle w:val="Appelnotedebasdep"/>
          <w:rFonts w:ascii="Arial" w:hAnsi="Arial" w:cs="Arial"/>
          <w:sz w:val="18"/>
          <w:szCs w:val="18"/>
        </w:rPr>
        <w:footnoteRef/>
      </w:r>
      <w:r>
        <w:rPr>
          <w:rFonts w:ascii="Arial" w:hAnsi="Arial" w:cs="Arial"/>
          <w:color w:val="000000"/>
          <w:sz w:val="18"/>
          <w:szCs w:val="18"/>
          <w:lang w:val="es-ES"/>
        </w:rPr>
        <w:t xml:space="preserve"> </w:t>
      </w:r>
      <w:r w:rsidRPr="008254BA">
        <w:rPr>
          <w:rFonts w:ascii="Arial" w:hAnsi="Arial" w:cs="Arial"/>
          <w:color w:val="000000"/>
          <w:sz w:val="18"/>
          <w:szCs w:val="18"/>
          <w:lang w:val="es-ES"/>
        </w:rPr>
        <w:t>CORTE SUPREMA DE JUSTICIA. Sala de Casación Laboral</w:t>
      </w:r>
      <w:r>
        <w:rPr>
          <w:rFonts w:ascii="Arial" w:hAnsi="Arial" w:cs="Arial"/>
          <w:color w:val="000000"/>
          <w:sz w:val="18"/>
          <w:szCs w:val="18"/>
          <w:lang w:val="es-ES"/>
        </w:rPr>
        <w:t>. S</w:t>
      </w:r>
      <w:r w:rsidRPr="008254BA">
        <w:rPr>
          <w:rFonts w:ascii="Arial" w:hAnsi="Arial" w:cs="Arial"/>
          <w:color w:val="000000"/>
          <w:sz w:val="18"/>
          <w:szCs w:val="18"/>
          <w:lang w:val="es-ES"/>
        </w:rPr>
        <w:t xml:space="preserve">entencia del 01-07-2015. Radicación 44186. </w:t>
      </w:r>
      <w:proofErr w:type="spellStart"/>
      <w:r w:rsidRPr="008254BA">
        <w:rPr>
          <w:rFonts w:ascii="Arial" w:hAnsi="Arial" w:cs="Arial"/>
          <w:color w:val="000000"/>
          <w:sz w:val="18"/>
          <w:szCs w:val="18"/>
          <w:lang w:val="es-ES"/>
        </w:rPr>
        <w:t>M.P</w:t>
      </w:r>
      <w:proofErr w:type="spellEnd"/>
      <w:r w:rsidRPr="008254BA">
        <w:rPr>
          <w:rFonts w:ascii="Arial" w:hAnsi="Arial" w:cs="Arial"/>
          <w:color w:val="000000"/>
          <w:sz w:val="18"/>
          <w:szCs w:val="18"/>
          <w:lang w:val="es-ES"/>
        </w:rPr>
        <w:t>. Jorge Mario Burgos Ruíz</w:t>
      </w:r>
      <w:r>
        <w:rPr>
          <w:rFonts w:ascii="Arial" w:hAnsi="Arial" w:cs="Arial"/>
          <w:color w:val="000000"/>
          <w:sz w:val="18"/>
          <w:szCs w:val="18"/>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6F6" w:rsidRPr="001B0E6E" w:rsidRDefault="002A16F6" w:rsidP="00350788">
    <w:pPr>
      <w:pStyle w:val="En-tte"/>
      <w:jc w:val="center"/>
      <w:rPr>
        <w:rFonts w:ascii="Arial" w:hAnsi="Arial" w:cs="Arial"/>
        <w:sz w:val="16"/>
        <w:szCs w:val="16"/>
      </w:rPr>
    </w:pPr>
    <w:r>
      <w:rPr>
        <w:rFonts w:ascii="Arial" w:hAnsi="Arial" w:cs="Arial"/>
        <w:sz w:val="16"/>
        <w:szCs w:val="16"/>
      </w:rPr>
      <w:t>P</w:t>
    </w:r>
    <w:r w:rsidRPr="001B0E6E">
      <w:rPr>
        <w:rFonts w:ascii="Arial" w:hAnsi="Arial" w:cs="Arial"/>
        <w:sz w:val="16"/>
        <w:szCs w:val="16"/>
      </w:rPr>
      <w:t>roceso Ordinario Laboral</w:t>
    </w:r>
  </w:p>
  <w:p w:rsidR="002A16F6" w:rsidRPr="001B0E6E" w:rsidRDefault="002A16F6" w:rsidP="00350788">
    <w:pPr>
      <w:pStyle w:val="En-tte"/>
      <w:jc w:val="center"/>
      <w:rPr>
        <w:rFonts w:ascii="Arial" w:hAnsi="Arial" w:cs="Arial"/>
        <w:sz w:val="16"/>
        <w:szCs w:val="16"/>
      </w:rPr>
    </w:pPr>
    <w:r w:rsidRPr="001B0E6E">
      <w:rPr>
        <w:rFonts w:ascii="Arial" w:hAnsi="Arial" w:cs="Arial"/>
        <w:sz w:val="16"/>
        <w:szCs w:val="16"/>
      </w:rPr>
      <w:t>Radicado: 66001-31-05-00</w:t>
    </w:r>
    <w:r>
      <w:rPr>
        <w:rFonts w:ascii="Arial" w:hAnsi="Arial" w:cs="Arial"/>
        <w:sz w:val="16"/>
        <w:szCs w:val="16"/>
      </w:rPr>
      <w:t>3</w:t>
    </w:r>
    <w:r w:rsidRPr="001B0E6E">
      <w:rPr>
        <w:rFonts w:ascii="Arial" w:hAnsi="Arial" w:cs="Arial"/>
        <w:sz w:val="16"/>
        <w:szCs w:val="16"/>
      </w:rPr>
      <w:t>-201</w:t>
    </w:r>
    <w:r>
      <w:rPr>
        <w:rFonts w:ascii="Arial" w:hAnsi="Arial" w:cs="Arial"/>
        <w:sz w:val="16"/>
        <w:szCs w:val="16"/>
      </w:rPr>
      <w:t>6</w:t>
    </w:r>
    <w:r w:rsidRPr="001B0E6E">
      <w:rPr>
        <w:rFonts w:ascii="Arial" w:hAnsi="Arial" w:cs="Arial"/>
        <w:sz w:val="16"/>
        <w:szCs w:val="16"/>
      </w:rPr>
      <w:t>-00</w:t>
    </w:r>
    <w:r>
      <w:rPr>
        <w:rFonts w:ascii="Arial" w:hAnsi="Arial" w:cs="Arial"/>
        <w:sz w:val="16"/>
        <w:szCs w:val="16"/>
      </w:rPr>
      <w:t>056</w:t>
    </w:r>
    <w:r w:rsidRPr="001B0E6E">
      <w:rPr>
        <w:rFonts w:ascii="Arial" w:hAnsi="Arial" w:cs="Arial"/>
        <w:sz w:val="16"/>
        <w:szCs w:val="16"/>
      </w:rPr>
      <w:t>-01</w:t>
    </w:r>
  </w:p>
  <w:p w:rsidR="002A16F6" w:rsidRPr="00A5488F" w:rsidRDefault="002A16F6" w:rsidP="00350788">
    <w:pPr>
      <w:pStyle w:val="En-tte"/>
      <w:jc w:val="center"/>
      <w:rPr>
        <w:rFonts w:ascii="Arial" w:hAnsi="Arial" w:cs="Arial"/>
        <w:sz w:val="16"/>
        <w:szCs w:val="16"/>
      </w:rPr>
    </w:pPr>
    <w:r w:rsidRPr="00A5488F">
      <w:rPr>
        <w:rFonts w:ascii="Arial" w:hAnsi="Arial" w:cs="Arial"/>
        <w:sz w:val="16"/>
        <w:szCs w:val="16"/>
      </w:rPr>
      <w:t xml:space="preserve">María </w:t>
    </w:r>
    <w:proofErr w:type="spellStart"/>
    <w:r w:rsidRPr="00A5488F">
      <w:rPr>
        <w:rFonts w:ascii="Arial" w:hAnsi="Arial" w:cs="Arial"/>
        <w:sz w:val="16"/>
        <w:szCs w:val="16"/>
      </w:rPr>
      <w:t>Soveida</w:t>
    </w:r>
    <w:proofErr w:type="spellEnd"/>
    <w:r w:rsidRPr="00A5488F">
      <w:rPr>
        <w:rFonts w:ascii="Arial" w:hAnsi="Arial" w:cs="Arial"/>
        <w:sz w:val="16"/>
        <w:szCs w:val="16"/>
      </w:rPr>
      <w:t xml:space="preserve"> Serna Benítez vs </w:t>
    </w:r>
    <w:r w:rsidRPr="00A5488F">
      <w:rPr>
        <w:rFonts w:ascii="Arial" w:hAnsi="Arial" w:cs="Arial"/>
        <w:bCs/>
        <w:sz w:val="16"/>
        <w:szCs w:val="16"/>
      </w:rPr>
      <w:t>Ana Azucena Sánchez Medina y José Albeiro Pineda Ospina</w:t>
    </w:r>
  </w:p>
  <w:p w:rsidR="002A16F6" w:rsidRPr="00350788" w:rsidRDefault="002A16F6" w:rsidP="0035078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2B2EFE"/>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6">
    <w:nsid w:val="1FDE50F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7">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5A5705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2">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4">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3"/>
  </w:num>
  <w:num w:numId="3">
    <w:abstractNumId w:val="9"/>
  </w:num>
  <w:num w:numId="4">
    <w:abstractNumId w:val="14"/>
  </w:num>
  <w:num w:numId="5">
    <w:abstractNumId w:val="0"/>
  </w:num>
  <w:num w:numId="6">
    <w:abstractNumId w:val="12"/>
  </w:num>
  <w:num w:numId="7">
    <w:abstractNumId w:val="13"/>
  </w:num>
  <w:num w:numId="8">
    <w:abstractNumId w:val="11"/>
  </w:num>
  <w:num w:numId="9">
    <w:abstractNumId w:val="6"/>
  </w:num>
  <w:num w:numId="10">
    <w:abstractNumId w:val="5"/>
  </w:num>
  <w:num w:numId="11">
    <w:abstractNumId w:val="1"/>
  </w:num>
  <w:num w:numId="12">
    <w:abstractNumId w:val="8"/>
  </w:num>
  <w:num w:numId="13">
    <w:abstractNumId w:val="2"/>
  </w:num>
  <w:num w:numId="14">
    <w:abstractNumId w:val="15"/>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47D1"/>
    <w:rsid w:val="00005219"/>
    <w:rsid w:val="000053EC"/>
    <w:rsid w:val="0000581C"/>
    <w:rsid w:val="00005D7F"/>
    <w:rsid w:val="00006445"/>
    <w:rsid w:val="00007AA9"/>
    <w:rsid w:val="00007B72"/>
    <w:rsid w:val="00007CC8"/>
    <w:rsid w:val="0001028F"/>
    <w:rsid w:val="00011FCF"/>
    <w:rsid w:val="000121BB"/>
    <w:rsid w:val="000122C9"/>
    <w:rsid w:val="000126BB"/>
    <w:rsid w:val="000130DB"/>
    <w:rsid w:val="00013AB6"/>
    <w:rsid w:val="0001637B"/>
    <w:rsid w:val="00022E6A"/>
    <w:rsid w:val="0002391C"/>
    <w:rsid w:val="00023B3E"/>
    <w:rsid w:val="00026457"/>
    <w:rsid w:val="00026FC3"/>
    <w:rsid w:val="0003133B"/>
    <w:rsid w:val="00031EF4"/>
    <w:rsid w:val="00034EE6"/>
    <w:rsid w:val="00036C4B"/>
    <w:rsid w:val="00040DA2"/>
    <w:rsid w:val="00040E9A"/>
    <w:rsid w:val="000429E7"/>
    <w:rsid w:val="000452F4"/>
    <w:rsid w:val="0004585A"/>
    <w:rsid w:val="000469B3"/>
    <w:rsid w:val="00046FBA"/>
    <w:rsid w:val="00050E0F"/>
    <w:rsid w:val="000513EC"/>
    <w:rsid w:val="0005272E"/>
    <w:rsid w:val="00053824"/>
    <w:rsid w:val="000565A8"/>
    <w:rsid w:val="0005796A"/>
    <w:rsid w:val="00057FAE"/>
    <w:rsid w:val="000635EC"/>
    <w:rsid w:val="00063752"/>
    <w:rsid w:val="00064DF0"/>
    <w:rsid w:val="00065A33"/>
    <w:rsid w:val="000711BA"/>
    <w:rsid w:val="0007560D"/>
    <w:rsid w:val="000756CE"/>
    <w:rsid w:val="0007602E"/>
    <w:rsid w:val="00076F69"/>
    <w:rsid w:val="00077FE4"/>
    <w:rsid w:val="00081636"/>
    <w:rsid w:val="00083AF2"/>
    <w:rsid w:val="00084002"/>
    <w:rsid w:val="0008571E"/>
    <w:rsid w:val="000863CE"/>
    <w:rsid w:val="0009056B"/>
    <w:rsid w:val="00091ACD"/>
    <w:rsid w:val="00094E79"/>
    <w:rsid w:val="00095A89"/>
    <w:rsid w:val="00096832"/>
    <w:rsid w:val="00096A23"/>
    <w:rsid w:val="000A19F6"/>
    <w:rsid w:val="000A22B6"/>
    <w:rsid w:val="000A30E9"/>
    <w:rsid w:val="000A312F"/>
    <w:rsid w:val="000A397D"/>
    <w:rsid w:val="000A3AFA"/>
    <w:rsid w:val="000A6737"/>
    <w:rsid w:val="000A6BA1"/>
    <w:rsid w:val="000A7294"/>
    <w:rsid w:val="000A7BA8"/>
    <w:rsid w:val="000B091B"/>
    <w:rsid w:val="000B229D"/>
    <w:rsid w:val="000B5FB0"/>
    <w:rsid w:val="000B6182"/>
    <w:rsid w:val="000B665A"/>
    <w:rsid w:val="000B66B3"/>
    <w:rsid w:val="000C08B1"/>
    <w:rsid w:val="000C0A51"/>
    <w:rsid w:val="000C2403"/>
    <w:rsid w:val="000C3195"/>
    <w:rsid w:val="000C42EE"/>
    <w:rsid w:val="000C4643"/>
    <w:rsid w:val="000C4EFF"/>
    <w:rsid w:val="000C69A1"/>
    <w:rsid w:val="000C7993"/>
    <w:rsid w:val="000C7AA4"/>
    <w:rsid w:val="000D0444"/>
    <w:rsid w:val="000D458F"/>
    <w:rsid w:val="000D611F"/>
    <w:rsid w:val="000D6626"/>
    <w:rsid w:val="000D66C4"/>
    <w:rsid w:val="000D6873"/>
    <w:rsid w:val="000D6AE3"/>
    <w:rsid w:val="000E09CD"/>
    <w:rsid w:val="000E1878"/>
    <w:rsid w:val="000E388B"/>
    <w:rsid w:val="000E49A5"/>
    <w:rsid w:val="000E6CA7"/>
    <w:rsid w:val="000E70EB"/>
    <w:rsid w:val="000E7F42"/>
    <w:rsid w:val="000F08C1"/>
    <w:rsid w:val="000F09E7"/>
    <w:rsid w:val="000F1FFC"/>
    <w:rsid w:val="000F30D4"/>
    <w:rsid w:val="000F38F8"/>
    <w:rsid w:val="000F45EF"/>
    <w:rsid w:val="000F5775"/>
    <w:rsid w:val="000F6959"/>
    <w:rsid w:val="000F6FF9"/>
    <w:rsid w:val="000F7176"/>
    <w:rsid w:val="000F71B5"/>
    <w:rsid w:val="000F7996"/>
    <w:rsid w:val="00101802"/>
    <w:rsid w:val="00101DEB"/>
    <w:rsid w:val="001020ED"/>
    <w:rsid w:val="00106A7E"/>
    <w:rsid w:val="00107260"/>
    <w:rsid w:val="00110473"/>
    <w:rsid w:val="00110F65"/>
    <w:rsid w:val="00111BDE"/>
    <w:rsid w:val="00111EA4"/>
    <w:rsid w:val="00112DBD"/>
    <w:rsid w:val="00112FE5"/>
    <w:rsid w:val="00113026"/>
    <w:rsid w:val="00113705"/>
    <w:rsid w:val="00113D33"/>
    <w:rsid w:val="0011725B"/>
    <w:rsid w:val="00117283"/>
    <w:rsid w:val="00120846"/>
    <w:rsid w:val="00121AE7"/>
    <w:rsid w:val="00121F87"/>
    <w:rsid w:val="00122A57"/>
    <w:rsid w:val="00122F7E"/>
    <w:rsid w:val="0012355A"/>
    <w:rsid w:val="00124785"/>
    <w:rsid w:val="00125275"/>
    <w:rsid w:val="00125EA4"/>
    <w:rsid w:val="00127390"/>
    <w:rsid w:val="00130009"/>
    <w:rsid w:val="001320DB"/>
    <w:rsid w:val="00132136"/>
    <w:rsid w:val="00133E13"/>
    <w:rsid w:val="00134C86"/>
    <w:rsid w:val="001365C6"/>
    <w:rsid w:val="001372E8"/>
    <w:rsid w:val="00146784"/>
    <w:rsid w:val="00146D97"/>
    <w:rsid w:val="0014727C"/>
    <w:rsid w:val="00150117"/>
    <w:rsid w:val="00150B3A"/>
    <w:rsid w:val="0015121F"/>
    <w:rsid w:val="00152217"/>
    <w:rsid w:val="00154A7E"/>
    <w:rsid w:val="00154D84"/>
    <w:rsid w:val="00155F04"/>
    <w:rsid w:val="00157266"/>
    <w:rsid w:val="001640F3"/>
    <w:rsid w:val="00164E8B"/>
    <w:rsid w:val="001667FB"/>
    <w:rsid w:val="00171C56"/>
    <w:rsid w:val="00172476"/>
    <w:rsid w:val="00172834"/>
    <w:rsid w:val="00173316"/>
    <w:rsid w:val="0017355E"/>
    <w:rsid w:val="001765F8"/>
    <w:rsid w:val="0018066F"/>
    <w:rsid w:val="00181B54"/>
    <w:rsid w:val="00183477"/>
    <w:rsid w:val="001843DE"/>
    <w:rsid w:val="0018546D"/>
    <w:rsid w:val="00186784"/>
    <w:rsid w:val="00186940"/>
    <w:rsid w:val="001879F2"/>
    <w:rsid w:val="001926F2"/>
    <w:rsid w:val="00192FFF"/>
    <w:rsid w:val="00195BB3"/>
    <w:rsid w:val="00195E2C"/>
    <w:rsid w:val="00197F26"/>
    <w:rsid w:val="001A05A2"/>
    <w:rsid w:val="001A2492"/>
    <w:rsid w:val="001A2E17"/>
    <w:rsid w:val="001A4D21"/>
    <w:rsid w:val="001B03FA"/>
    <w:rsid w:val="001B09CB"/>
    <w:rsid w:val="001B36B8"/>
    <w:rsid w:val="001B3AE1"/>
    <w:rsid w:val="001B5A60"/>
    <w:rsid w:val="001C46FA"/>
    <w:rsid w:val="001C4AC8"/>
    <w:rsid w:val="001C4D7F"/>
    <w:rsid w:val="001C4DFF"/>
    <w:rsid w:val="001C7291"/>
    <w:rsid w:val="001C7751"/>
    <w:rsid w:val="001D276E"/>
    <w:rsid w:val="001D44FC"/>
    <w:rsid w:val="001D4EE9"/>
    <w:rsid w:val="001E0313"/>
    <w:rsid w:val="001E26AA"/>
    <w:rsid w:val="001E3462"/>
    <w:rsid w:val="001E787E"/>
    <w:rsid w:val="001F5AA0"/>
    <w:rsid w:val="001F5F7D"/>
    <w:rsid w:val="001F7FCA"/>
    <w:rsid w:val="002052E9"/>
    <w:rsid w:val="00206C64"/>
    <w:rsid w:val="002077A7"/>
    <w:rsid w:val="00210F3E"/>
    <w:rsid w:val="002119AE"/>
    <w:rsid w:val="00214ADD"/>
    <w:rsid w:val="00217431"/>
    <w:rsid w:val="002179B9"/>
    <w:rsid w:val="00220899"/>
    <w:rsid w:val="002233EC"/>
    <w:rsid w:val="00223C12"/>
    <w:rsid w:val="00226D5F"/>
    <w:rsid w:val="002307F8"/>
    <w:rsid w:val="0023095E"/>
    <w:rsid w:val="00230AFD"/>
    <w:rsid w:val="00231C21"/>
    <w:rsid w:val="002320EB"/>
    <w:rsid w:val="002354D2"/>
    <w:rsid w:val="00235EC0"/>
    <w:rsid w:val="0023656C"/>
    <w:rsid w:val="00242152"/>
    <w:rsid w:val="00242623"/>
    <w:rsid w:val="0024384C"/>
    <w:rsid w:val="00243A12"/>
    <w:rsid w:val="00243B4B"/>
    <w:rsid w:val="00244804"/>
    <w:rsid w:val="00247BBE"/>
    <w:rsid w:val="00251CC1"/>
    <w:rsid w:val="002553C6"/>
    <w:rsid w:val="00256154"/>
    <w:rsid w:val="00256248"/>
    <w:rsid w:val="0026074C"/>
    <w:rsid w:val="0026098B"/>
    <w:rsid w:val="00262491"/>
    <w:rsid w:val="002625DC"/>
    <w:rsid w:val="00265520"/>
    <w:rsid w:val="002662EC"/>
    <w:rsid w:val="00270CA8"/>
    <w:rsid w:val="00271B97"/>
    <w:rsid w:val="00271CE3"/>
    <w:rsid w:val="00272C8B"/>
    <w:rsid w:val="00273805"/>
    <w:rsid w:val="002754B2"/>
    <w:rsid w:val="00275914"/>
    <w:rsid w:val="002759C9"/>
    <w:rsid w:val="00275B08"/>
    <w:rsid w:val="00275FF1"/>
    <w:rsid w:val="002766A8"/>
    <w:rsid w:val="00276A3D"/>
    <w:rsid w:val="00276FE7"/>
    <w:rsid w:val="0027736F"/>
    <w:rsid w:val="00277B6E"/>
    <w:rsid w:val="002811B3"/>
    <w:rsid w:val="002836FC"/>
    <w:rsid w:val="002864A8"/>
    <w:rsid w:val="00286C4B"/>
    <w:rsid w:val="00287CC2"/>
    <w:rsid w:val="00290C0B"/>
    <w:rsid w:val="00292172"/>
    <w:rsid w:val="00293E1D"/>
    <w:rsid w:val="00295C40"/>
    <w:rsid w:val="0029775B"/>
    <w:rsid w:val="002A02BA"/>
    <w:rsid w:val="002A16F6"/>
    <w:rsid w:val="002A1785"/>
    <w:rsid w:val="002A1928"/>
    <w:rsid w:val="002A2B59"/>
    <w:rsid w:val="002A2C2B"/>
    <w:rsid w:val="002A30D9"/>
    <w:rsid w:val="002A7A78"/>
    <w:rsid w:val="002B0D6B"/>
    <w:rsid w:val="002B1A7E"/>
    <w:rsid w:val="002B4A8A"/>
    <w:rsid w:val="002B556B"/>
    <w:rsid w:val="002B6C00"/>
    <w:rsid w:val="002C1460"/>
    <w:rsid w:val="002C15F7"/>
    <w:rsid w:val="002C2910"/>
    <w:rsid w:val="002C313D"/>
    <w:rsid w:val="002C478C"/>
    <w:rsid w:val="002C6ABC"/>
    <w:rsid w:val="002D0166"/>
    <w:rsid w:val="002D1879"/>
    <w:rsid w:val="002D19A9"/>
    <w:rsid w:val="002D2840"/>
    <w:rsid w:val="002D2CEF"/>
    <w:rsid w:val="002D6807"/>
    <w:rsid w:val="002D7A8E"/>
    <w:rsid w:val="002E09C2"/>
    <w:rsid w:val="002E235A"/>
    <w:rsid w:val="002E2DE9"/>
    <w:rsid w:val="002E36F9"/>
    <w:rsid w:val="002E4DE7"/>
    <w:rsid w:val="002E4F47"/>
    <w:rsid w:val="002E54FD"/>
    <w:rsid w:val="002E59E4"/>
    <w:rsid w:val="002E7DDB"/>
    <w:rsid w:val="002F07BA"/>
    <w:rsid w:val="002F1A8F"/>
    <w:rsid w:val="002F1ED0"/>
    <w:rsid w:val="002F2BAC"/>
    <w:rsid w:val="002F31A3"/>
    <w:rsid w:val="002F6624"/>
    <w:rsid w:val="002F721D"/>
    <w:rsid w:val="00302C8E"/>
    <w:rsid w:val="00304666"/>
    <w:rsid w:val="00305790"/>
    <w:rsid w:val="0031081B"/>
    <w:rsid w:val="00314035"/>
    <w:rsid w:val="00316580"/>
    <w:rsid w:val="00316F70"/>
    <w:rsid w:val="0031765B"/>
    <w:rsid w:val="00320218"/>
    <w:rsid w:val="00321595"/>
    <w:rsid w:val="003215E8"/>
    <w:rsid w:val="003218D8"/>
    <w:rsid w:val="00324AD2"/>
    <w:rsid w:val="00325911"/>
    <w:rsid w:val="00326D96"/>
    <w:rsid w:val="0033040E"/>
    <w:rsid w:val="00333893"/>
    <w:rsid w:val="003340EF"/>
    <w:rsid w:val="00335868"/>
    <w:rsid w:val="00340FCE"/>
    <w:rsid w:val="00342529"/>
    <w:rsid w:val="0034323F"/>
    <w:rsid w:val="003434D9"/>
    <w:rsid w:val="003440CA"/>
    <w:rsid w:val="00344DB9"/>
    <w:rsid w:val="00345737"/>
    <w:rsid w:val="003463CD"/>
    <w:rsid w:val="003465C4"/>
    <w:rsid w:val="003468B7"/>
    <w:rsid w:val="00347C69"/>
    <w:rsid w:val="00350068"/>
    <w:rsid w:val="00350788"/>
    <w:rsid w:val="00353679"/>
    <w:rsid w:val="00355285"/>
    <w:rsid w:val="00355709"/>
    <w:rsid w:val="00355D2E"/>
    <w:rsid w:val="003578D3"/>
    <w:rsid w:val="00357A55"/>
    <w:rsid w:val="00360B9E"/>
    <w:rsid w:val="00360E5B"/>
    <w:rsid w:val="00361331"/>
    <w:rsid w:val="00363262"/>
    <w:rsid w:val="0036347E"/>
    <w:rsid w:val="00364BE5"/>
    <w:rsid w:val="003670CC"/>
    <w:rsid w:val="0037086E"/>
    <w:rsid w:val="003745E6"/>
    <w:rsid w:val="00376565"/>
    <w:rsid w:val="003767F8"/>
    <w:rsid w:val="00380332"/>
    <w:rsid w:val="00381DDB"/>
    <w:rsid w:val="00382914"/>
    <w:rsid w:val="00382C70"/>
    <w:rsid w:val="0038478B"/>
    <w:rsid w:val="003847E5"/>
    <w:rsid w:val="003866FD"/>
    <w:rsid w:val="00387FA3"/>
    <w:rsid w:val="00390B71"/>
    <w:rsid w:val="00390BE0"/>
    <w:rsid w:val="00390EB2"/>
    <w:rsid w:val="003912BE"/>
    <w:rsid w:val="003922FA"/>
    <w:rsid w:val="0039280A"/>
    <w:rsid w:val="00395DC7"/>
    <w:rsid w:val="00396403"/>
    <w:rsid w:val="0039661C"/>
    <w:rsid w:val="00396981"/>
    <w:rsid w:val="00397B6D"/>
    <w:rsid w:val="003A0727"/>
    <w:rsid w:val="003A202C"/>
    <w:rsid w:val="003A4327"/>
    <w:rsid w:val="003A50AD"/>
    <w:rsid w:val="003A770F"/>
    <w:rsid w:val="003B20B1"/>
    <w:rsid w:val="003B3D0F"/>
    <w:rsid w:val="003B4EA7"/>
    <w:rsid w:val="003B7E72"/>
    <w:rsid w:val="003C3683"/>
    <w:rsid w:val="003C3BD3"/>
    <w:rsid w:val="003C50BE"/>
    <w:rsid w:val="003C5700"/>
    <w:rsid w:val="003C5787"/>
    <w:rsid w:val="003C640A"/>
    <w:rsid w:val="003C7B9B"/>
    <w:rsid w:val="003C7DEE"/>
    <w:rsid w:val="003D0C37"/>
    <w:rsid w:val="003D0DFC"/>
    <w:rsid w:val="003D14A4"/>
    <w:rsid w:val="003D303B"/>
    <w:rsid w:val="003D318D"/>
    <w:rsid w:val="003D38F7"/>
    <w:rsid w:val="003E04B7"/>
    <w:rsid w:val="003E12DD"/>
    <w:rsid w:val="003E45E1"/>
    <w:rsid w:val="003F0DE5"/>
    <w:rsid w:val="003F15A1"/>
    <w:rsid w:val="003F39CE"/>
    <w:rsid w:val="003F4CB2"/>
    <w:rsid w:val="003F4F42"/>
    <w:rsid w:val="003F5A55"/>
    <w:rsid w:val="003F5BF5"/>
    <w:rsid w:val="003F6444"/>
    <w:rsid w:val="003F65AC"/>
    <w:rsid w:val="00401F56"/>
    <w:rsid w:val="00402EE8"/>
    <w:rsid w:val="004035D2"/>
    <w:rsid w:val="0040628B"/>
    <w:rsid w:val="0040755F"/>
    <w:rsid w:val="0040768C"/>
    <w:rsid w:val="00407D5A"/>
    <w:rsid w:val="00412A76"/>
    <w:rsid w:val="00413A44"/>
    <w:rsid w:val="004147F9"/>
    <w:rsid w:val="00416A8D"/>
    <w:rsid w:val="00420991"/>
    <w:rsid w:val="00420BC6"/>
    <w:rsid w:val="00421671"/>
    <w:rsid w:val="004216E9"/>
    <w:rsid w:val="00421D74"/>
    <w:rsid w:val="00427D4E"/>
    <w:rsid w:val="004301C6"/>
    <w:rsid w:val="00434242"/>
    <w:rsid w:val="00434520"/>
    <w:rsid w:val="004348AB"/>
    <w:rsid w:val="00441960"/>
    <w:rsid w:val="004453BD"/>
    <w:rsid w:val="00446364"/>
    <w:rsid w:val="004473A2"/>
    <w:rsid w:val="00450598"/>
    <w:rsid w:val="00450903"/>
    <w:rsid w:val="00450B85"/>
    <w:rsid w:val="004519EB"/>
    <w:rsid w:val="00452724"/>
    <w:rsid w:val="0045273B"/>
    <w:rsid w:val="00453DC3"/>
    <w:rsid w:val="00454FF5"/>
    <w:rsid w:val="00455713"/>
    <w:rsid w:val="00455A17"/>
    <w:rsid w:val="00455D54"/>
    <w:rsid w:val="0046204A"/>
    <w:rsid w:val="00463893"/>
    <w:rsid w:val="00463D20"/>
    <w:rsid w:val="00464A51"/>
    <w:rsid w:val="00470873"/>
    <w:rsid w:val="00474198"/>
    <w:rsid w:val="00474E80"/>
    <w:rsid w:val="00475B58"/>
    <w:rsid w:val="00477C1B"/>
    <w:rsid w:val="00480C56"/>
    <w:rsid w:val="0048159F"/>
    <w:rsid w:val="00482B97"/>
    <w:rsid w:val="0048450E"/>
    <w:rsid w:val="00490560"/>
    <w:rsid w:val="00490EB3"/>
    <w:rsid w:val="0049366E"/>
    <w:rsid w:val="004938C1"/>
    <w:rsid w:val="00495A18"/>
    <w:rsid w:val="00497BFE"/>
    <w:rsid w:val="004A10DE"/>
    <w:rsid w:val="004A1235"/>
    <w:rsid w:val="004A21C8"/>
    <w:rsid w:val="004A2468"/>
    <w:rsid w:val="004A70F6"/>
    <w:rsid w:val="004A7AB4"/>
    <w:rsid w:val="004B1621"/>
    <w:rsid w:val="004B45C3"/>
    <w:rsid w:val="004B6934"/>
    <w:rsid w:val="004B6A0D"/>
    <w:rsid w:val="004C3992"/>
    <w:rsid w:val="004C4323"/>
    <w:rsid w:val="004C52F2"/>
    <w:rsid w:val="004C5B27"/>
    <w:rsid w:val="004C6BA8"/>
    <w:rsid w:val="004C717A"/>
    <w:rsid w:val="004C7942"/>
    <w:rsid w:val="004D018B"/>
    <w:rsid w:val="004D01C5"/>
    <w:rsid w:val="004D3B1D"/>
    <w:rsid w:val="004D7FDC"/>
    <w:rsid w:val="004E17F1"/>
    <w:rsid w:val="004E1931"/>
    <w:rsid w:val="004E1975"/>
    <w:rsid w:val="004E4CC6"/>
    <w:rsid w:val="004E5E8E"/>
    <w:rsid w:val="004E6E1F"/>
    <w:rsid w:val="004E73C9"/>
    <w:rsid w:val="004F0EB6"/>
    <w:rsid w:val="004F0F6E"/>
    <w:rsid w:val="004F20BA"/>
    <w:rsid w:val="004F2BF9"/>
    <w:rsid w:val="004F2F10"/>
    <w:rsid w:val="004F408A"/>
    <w:rsid w:val="004F724D"/>
    <w:rsid w:val="00501034"/>
    <w:rsid w:val="00501339"/>
    <w:rsid w:val="00501646"/>
    <w:rsid w:val="00502360"/>
    <w:rsid w:val="00502691"/>
    <w:rsid w:val="00504C77"/>
    <w:rsid w:val="00505A23"/>
    <w:rsid w:val="00512458"/>
    <w:rsid w:val="005129AE"/>
    <w:rsid w:val="0051343D"/>
    <w:rsid w:val="00514007"/>
    <w:rsid w:val="00514188"/>
    <w:rsid w:val="005142C8"/>
    <w:rsid w:val="00514C61"/>
    <w:rsid w:val="00515BDC"/>
    <w:rsid w:val="0051673B"/>
    <w:rsid w:val="00517C6C"/>
    <w:rsid w:val="00521834"/>
    <w:rsid w:val="00522BEF"/>
    <w:rsid w:val="00524DA7"/>
    <w:rsid w:val="005262DB"/>
    <w:rsid w:val="00527E84"/>
    <w:rsid w:val="00531CCB"/>
    <w:rsid w:val="0053229C"/>
    <w:rsid w:val="00532E1A"/>
    <w:rsid w:val="00533123"/>
    <w:rsid w:val="00533F10"/>
    <w:rsid w:val="0053562A"/>
    <w:rsid w:val="00536F51"/>
    <w:rsid w:val="0053780E"/>
    <w:rsid w:val="0054084D"/>
    <w:rsid w:val="00544B75"/>
    <w:rsid w:val="00545BCF"/>
    <w:rsid w:val="00546213"/>
    <w:rsid w:val="005469D3"/>
    <w:rsid w:val="00547127"/>
    <w:rsid w:val="00547158"/>
    <w:rsid w:val="00550037"/>
    <w:rsid w:val="00550C34"/>
    <w:rsid w:val="0055106C"/>
    <w:rsid w:val="00551545"/>
    <w:rsid w:val="00551F87"/>
    <w:rsid w:val="00552CE3"/>
    <w:rsid w:val="0055465D"/>
    <w:rsid w:val="00555B26"/>
    <w:rsid w:val="0055606A"/>
    <w:rsid w:val="0055789E"/>
    <w:rsid w:val="005602C7"/>
    <w:rsid w:val="0056183E"/>
    <w:rsid w:val="00562A87"/>
    <w:rsid w:val="00562BC6"/>
    <w:rsid w:val="00563496"/>
    <w:rsid w:val="00565E83"/>
    <w:rsid w:val="005670C0"/>
    <w:rsid w:val="00567B33"/>
    <w:rsid w:val="00567C97"/>
    <w:rsid w:val="00570669"/>
    <w:rsid w:val="0057082E"/>
    <w:rsid w:val="00572BE9"/>
    <w:rsid w:val="00575872"/>
    <w:rsid w:val="00580116"/>
    <w:rsid w:val="0058106C"/>
    <w:rsid w:val="00581364"/>
    <w:rsid w:val="005832DD"/>
    <w:rsid w:val="00583C4A"/>
    <w:rsid w:val="00586CB3"/>
    <w:rsid w:val="005878E1"/>
    <w:rsid w:val="00590271"/>
    <w:rsid w:val="00590C35"/>
    <w:rsid w:val="00590ECE"/>
    <w:rsid w:val="00590EDF"/>
    <w:rsid w:val="00591797"/>
    <w:rsid w:val="00591F75"/>
    <w:rsid w:val="00593363"/>
    <w:rsid w:val="00594723"/>
    <w:rsid w:val="005A45E0"/>
    <w:rsid w:val="005A4ABA"/>
    <w:rsid w:val="005A65D3"/>
    <w:rsid w:val="005A6D8E"/>
    <w:rsid w:val="005A7DC3"/>
    <w:rsid w:val="005B0552"/>
    <w:rsid w:val="005B1510"/>
    <w:rsid w:val="005B215E"/>
    <w:rsid w:val="005B30B1"/>
    <w:rsid w:val="005B3591"/>
    <w:rsid w:val="005B460B"/>
    <w:rsid w:val="005B7320"/>
    <w:rsid w:val="005B7D0B"/>
    <w:rsid w:val="005C0EC2"/>
    <w:rsid w:val="005C376C"/>
    <w:rsid w:val="005C3850"/>
    <w:rsid w:val="005C3CA7"/>
    <w:rsid w:val="005C3E71"/>
    <w:rsid w:val="005C5166"/>
    <w:rsid w:val="005C5CEF"/>
    <w:rsid w:val="005C69E5"/>
    <w:rsid w:val="005C7218"/>
    <w:rsid w:val="005D1C5A"/>
    <w:rsid w:val="005D37E9"/>
    <w:rsid w:val="005D38A6"/>
    <w:rsid w:val="005D3C6B"/>
    <w:rsid w:val="005D46D1"/>
    <w:rsid w:val="005D5800"/>
    <w:rsid w:val="005D77AB"/>
    <w:rsid w:val="005D7A47"/>
    <w:rsid w:val="005D7BC8"/>
    <w:rsid w:val="005E0107"/>
    <w:rsid w:val="005E0ED1"/>
    <w:rsid w:val="005E11AE"/>
    <w:rsid w:val="005E1A7F"/>
    <w:rsid w:val="005E3E64"/>
    <w:rsid w:val="005E3FA2"/>
    <w:rsid w:val="005E4B5C"/>
    <w:rsid w:val="005E6E52"/>
    <w:rsid w:val="005E7DA5"/>
    <w:rsid w:val="005F1504"/>
    <w:rsid w:val="005F5E82"/>
    <w:rsid w:val="005F5FB1"/>
    <w:rsid w:val="005F6A40"/>
    <w:rsid w:val="005F6CDB"/>
    <w:rsid w:val="005F6DE1"/>
    <w:rsid w:val="0060031C"/>
    <w:rsid w:val="00605E13"/>
    <w:rsid w:val="006135E9"/>
    <w:rsid w:val="0061484D"/>
    <w:rsid w:val="00615E23"/>
    <w:rsid w:val="0061642B"/>
    <w:rsid w:val="006169ED"/>
    <w:rsid w:val="00617C2E"/>
    <w:rsid w:val="00620975"/>
    <w:rsid w:val="0062213D"/>
    <w:rsid w:val="00622849"/>
    <w:rsid w:val="00623898"/>
    <w:rsid w:val="0062436C"/>
    <w:rsid w:val="0062649A"/>
    <w:rsid w:val="00633301"/>
    <w:rsid w:val="00635C4F"/>
    <w:rsid w:val="00637118"/>
    <w:rsid w:val="0064158C"/>
    <w:rsid w:val="006424B0"/>
    <w:rsid w:val="0064279C"/>
    <w:rsid w:val="00643BC4"/>
    <w:rsid w:val="00643D10"/>
    <w:rsid w:val="00647378"/>
    <w:rsid w:val="00647EC1"/>
    <w:rsid w:val="006502AD"/>
    <w:rsid w:val="00650C9B"/>
    <w:rsid w:val="006516CA"/>
    <w:rsid w:val="006532C7"/>
    <w:rsid w:val="00654967"/>
    <w:rsid w:val="00660098"/>
    <w:rsid w:val="00660912"/>
    <w:rsid w:val="00661039"/>
    <w:rsid w:val="00662013"/>
    <w:rsid w:val="00662287"/>
    <w:rsid w:val="00662787"/>
    <w:rsid w:val="00664CCD"/>
    <w:rsid w:val="00665353"/>
    <w:rsid w:val="00670AF5"/>
    <w:rsid w:val="00672688"/>
    <w:rsid w:val="006731C9"/>
    <w:rsid w:val="00673890"/>
    <w:rsid w:val="00674406"/>
    <w:rsid w:val="00675924"/>
    <w:rsid w:val="00675E25"/>
    <w:rsid w:val="006761A7"/>
    <w:rsid w:val="00676DC2"/>
    <w:rsid w:val="00677136"/>
    <w:rsid w:val="00677364"/>
    <w:rsid w:val="00681A5C"/>
    <w:rsid w:val="006823AF"/>
    <w:rsid w:val="00682681"/>
    <w:rsid w:val="00682BA8"/>
    <w:rsid w:val="00684C73"/>
    <w:rsid w:val="00685419"/>
    <w:rsid w:val="00690387"/>
    <w:rsid w:val="006914C8"/>
    <w:rsid w:val="006928EE"/>
    <w:rsid w:val="00694003"/>
    <w:rsid w:val="00694278"/>
    <w:rsid w:val="00694C83"/>
    <w:rsid w:val="0069596F"/>
    <w:rsid w:val="006A0D48"/>
    <w:rsid w:val="006A154D"/>
    <w:rsid w:val="006A2774"/>
    <w:rsid w:val="006A2C18"/>
    <w:rsid w:val="006A32EB"/>
    <w:rsid w:val="006A3D88"/>
    <w:rsid w:val="006A40B3"/>
    <w:rsid w:val="006A4B38"/>
    <w:rsid w:val="006A4FD9"/>
    <w:rsid w:val="006B0374"/>
    <w:rsid w:val="006B1366"/>
    <w:rsid w:val="006B58D0"/>
    <w:rsid w:val="006B7508"/>
    <w:rsid w:val="006B7B20"/>
    <w:rsid w:val="006C1B57"/>
    <w:rsid w:val="006C1C3B"/>
    <w:rsid w:val="006C275A"/>
    <w:rsid w:val="006C3051"/>
    <w:rsid w:val="006C7D8F"/>
    <w:rsid w:val="006D0816"/>
    <w:rsid w:val="006D6AA6"/>
    <w:rsid w:val="006D7E20"/>
    <w:rsid w:val="006E00FE"/>
    <w:rsid w:val="006E11A2"/>
    <w:rsid w:val="006E2F01"/>
    <w:rsid w:val="006E3949"/>
    <w:rsid w:val="006E57B7"/>
    <w:rsid w:val="006F1598"/>
    <w:rsid w:val="006F232D"/>
    <w:rsid w:val="006F2808"/>
    <w:rsid w:val="006F2E21"/>
    <w:rsid w:val="006F2FF3"/>
    <w:rsid w:val="006F3D12"/>
    <w:rsid w:val="006F68BC"/>
    <w:rsid w:val="006F6E6B"/>
    <w:rsid w:val="006F7B29"/>
    <w:rsid w:val="006F7C65"/>
    <w:rsid w:val="0070191B"/>
    <w:rsid w:val="00703B0E"/>
    <w:rsid w:val="0070400D"/>
    <w:rsid w:val="00707165"/>
    <w:rsid w:val="007079E4"/>
    <w:rsid w:val="007106CC"/>
    <w:rsid w:val="00710775"/>
    <w:rsid w:val="00710E2C"/>
    <w:rsid w:val="00711E14"/>
    <w:rsid w:val="007123C3"/>
    <w:rsid w:val="00712CFC"/>
    <w:rsid w:val="00713558"/>
    <w:rsid w:val="00715CD9"/>
    <w:rsid w:val="00716474"/>
    <w:rsid w:val="007174A4"/>
    <w:rsid w:val="00720C4E"/>
    <w:rsid w:val="00721204"/>
    <w:rsid w:val="007220D1"/>
    <w:rsid w:val="0072293C"/>
    <w:rsid w:val="00722D48"/>
    <w:rsid w:val="00722E21"/>
    <w:rsid w:val="007257B2"/>
    <w:rsid w:val="007258A6"/>
    <w:rsid w:val="00726CC1"/>
    <w:rsid w:val="00727233"/>
    <w:rsid w:val="007302AD"/>
    <w:rsid w:val="007308D1"/>
    <w:rsid w:val="007319AA"/>
    <w:rsid w:val="007341A5"/>
    <w:rsid w:val="00734F97"/>
    <w:rsid w:val="00735713"/>
    <w:rsid w:val="00735B3C"/>
    <w:rsid w:val="007364DD"/>
    <w:rsid w:val="00736931"/>
    <w:rsid w:val="00741C67"/>
    <w:rsid w:val="00744482"/>
    <w:rsid w:val="00744DED"/>
    <w:rsid w:val="00745389"/>
    <w:rsid w:val="00745433"/>
    <w:rsid w:val="007465BA"/>
    <w:rsid w:val="00750744"/>
    <w:rsid w:val="007556FE"/>
    <w:rsid w:val="00756C95"/>
    <w:rsid w:val="00763040"/>
    <w:rsid w:val="007632AA"/>
    <w:rsid w:val="00763F8F"/>
    <w:rsid w:val="00764C9B"/>
    <w:rsid w:val="00767102"/>
    <w:rsid w:val="007707FC"/>
    <w:rsid w:val="00774823"/>
    <w:rsid w:val="00775176"/>
    <w:rsid w:val="007762AD"/>
    <w:rsid w:val="00776EC7"/>
    <w:rsid w:val="00777C68"/>
    <w:rsid w:val="00777D9C"/>
    <w:rsid w:val="0078245F"/>
    <w:rsid w:val="0078355F"/>
    <w:rsid w:val="00784B89"/>
    <w:rsid w:val="00785863"/>
    <w:rsid w:val="00786489"/>
    <w:rsid w:val="00787E4D"/>
    <w:rsid w:val="00790F51"/>
    <w:rsid w:val="00792C67"/>
    <w:rsid w:val="00795237"/>
    <w:rsid w:val="0079609A"/>
    <w:rsid w:val="007962CC"/>
    <w:rsid w:val="00797D4B"/>
    <w:rsid w:val="007A2D40"/>
    <w:rsid w:val="007A2D72"/>
    <w:rsid w:val="007A3E16"/>
    <w:rsid w:val="007A580F"/>
    <w:rsid w:val="007A686D"/>
    <w:rsid w:val="007B0011"/>
    <w:rsid w:val="007B1560"/>
    <w:rsid w:val="007B18BA"/>
    <w:rsid w:val="007B1977"/>
    <w:rsid w:val="007B262C"/>
    <w:rsid w:val="007B5499"/>
    <w:rsid w:val="007B5702"/>
    <w:rsid w:val="007B5D82"/>
    <w:rsid w:val="007B5DF7"/>
    <w:rsid w:val="007B6DED"/>
    <w:rsid w:val="007B6F39"/>
    <w:rsid w:val="007B76B5"/>
    <w:rsid w:val="007C1E78"/>
    <w:rsid w:val="007C206F"/>
    <w:rsid w:val="007C2565"/>
    <w:rsid w:val="007C37F1"/>
    <w:rsid w:val="007C3915"/>
    <w:rsid w:val="007C44BD"/>
    <w:rsid w:val="007C4945"/>
    <w:rsid w:val="007C5A02"/>
    <w:rsid w:val="007D0777"/>
    <w:rsid w:val="007D09DF"/>
    <w:rsid w:val="007D180B"/>
    <w:rsid w:val="007D2057"/>
    <w:rsid w:val="007D3FA0"/>
    <w:rsid w:val="007D40B8"/>
    <w:rsid w:val="007E0AC0"/>
    <w:rsid w:val="007E0BAF"/>
    <w:rsid w:val="007E3F4A"/>
    <w:rsid w:val="007E524F"/>
    <w:rsid w:val="007E5F18"/>
    <w:rsid w:val="007E5F57"/>
    <w:rsid w:val="007E61E4"/>
    <w:rsid w:val="007E650C"/>
    <w:rsid w:val="007E6529"/>
    <w:rsid w:val="007E6DA9"/>
    <w:rsid w:val="007F0CE9"/>
    <w:rsid w:val="007F111B"/>
    <w:rsid w:val="007F176A"/>
    <w:rsid w:val="007F19AC"/>
    <w:rsid w:val="007F1F65"/>
    <w:rsid w:val="007F63E8"/>
    <w:rsid w:val="007F6CC0"/>
    <w:rsid w:val="007F7476"/>
    <w:rsid w:val="007F7CE7"/>
    <w:rsid w:val="00801A5D"/>
    <w:rsid w:val="008031E8"/>
    <w:rsid w:val="00803BA3"/>
    <w:rsid w:val="008048F4"/>
    <w:rsid w:val="0080681F"/>
    <w:rsid w:val="00810397"/>
    <w:rsid w:val="0081132C"/>
    <w:rsid w:val="0081465F"/>
    <w:rsid w:val="00814A0A"/>
    <w:rsid w:val="0081591C"/>
    <w:rsid w:val="00821195"/>
    <w:rsid w:val="0082236A"/>
    <w:rsid w:val="00822E05"/>
    <w:rsid w:val="00823F2C"/>
    <w:rsid w:val="00824EE6"/>
    <w:rsid w:val="0082591D"/>
    <w:rsid w:val="00825B51"/>
    <w:rsid w:val="008261E9"/>
    <w:rsid w:val="0083061B"/>
    <w:rsid w:val="0083155E"/>
    <w:rsid w:val="008328AA"/>
    <w:rsid w:val="008353D2"/>
    <w:rsid w:val="00840E5F"/>
    <w:rsid w:val="00842E65"/>
    <w:rsid w:val="008460CC"/>
    <w:rsid w:val="008472E5"/>
    <w:rsid w:val="00850A23"/>
    <w:rsid w:val="00851309"/>
    <w:rsid w:val="0085183E"/>
    <w:rsid w:val="00851E2C"/>
    <w:rsid w:val="00852256"/>
    <w:rsid w:val="00853C36"/>
    <w:rsid w:val="00855A24"/>
    <w:rsid w:val="00860B8D"/>
    <w:rsid w:val="00862A63"/>
    <w:rsid w:val="00862EBC"/>
    <w:rsid w:val="008632D4"/>
    <w:rsid w:val="008641D7"/>
    <w:rsid w:val="00865168"/>
    <w:rsid w:val="00865252"/>
    <w:rsid w:val="008653FA"/>
    <w:rsid w:val="008713F6"/>
    <w:rsid w:val="00872685"/>
    <w:rsid w:val="00873011"/>
    <w:rsid w:val="00873F40"/>
    <w:rsid w:val="00874803"/>
    <w:rsid w:val="008751D8"/>
    <w:rsid w:val="008753B0"/>
    <w:rsid w:val="0087654F"/>
    <w:rsid w:val="008778BA"/>
    <w:rsid w:val="00877E20"/>
    <w:rsid w:val="008805B5"/>
    <w:rsid w:val="00881381"/>
    <w:rsid w:val="00881830"/>
    <w:rsid w:val="0088258E"/>
    <w:rsid w:val="00882CA8"/>
    <w:rsid w:val="0088509E"/>
    <w:rsid w:val="008866DC"/>
    <w:rsid w:val="00887403"/>
    <w:rsid w:val="0089032B"/>
    <w:rsid w:val="00891545"/>
    <w:rsid w:val="008915C0"/>
    <w:rsid w:val="00891704"/>
    <w:rsid w:val="00891CE1"/>
    <w:rsid w:val="0089228D"/>
    <w:rsid w:val="00894BCF"/>
    <w:rsid w:val="00895036"/>
    <w:rsid w:val="008951F9"/>
    <w:rsid w:val="0089525D"/>
    <w:rsid w:val="008956F9"/>
    <w:rsid w:val="00896445"/>
    <w:rsid w:val="00897DFE"/>
    <w:rsid w:val="008A01A3"/>
    <w:rsid w:val="008A02CB"/>
    <w:rsid w:val="008A04F6"/>
    <w:rsid w:val="008A1C9C"/>
    <w:rsid w:val="008A2EC8"/>
    <w:rsid w:val="008A316B"/>
    <w:rsid w:val="008A4EF4"/>
    <w:rsid w:val="008A704F"/>
    <w:rsid w:val="008B144F"/>
    <w:rsid w:val="008B19F4"/>
    <w:rsid w:val="008B2194"/>
    <w:rsid w:val="008B42D6"/>
    <w:rsid w:val="008B46FF"/>
    <w:rsid w:val="008B48B8"/>
    <w:rsid w:val="008C08EF"/>
    <w:rsid w:val="008C0AA3"/>
    <w:rsid w:val="008C29B0"/>
    <w:rsid w:val="008C3B2F"/>
    <w:rsid w:val="008C5112"/>
    <w:rsid w:val="008C70F2"/>
    <w:rsid w:val="008D0040"/>
    <w:rsid w:val="008D1AF6"/>
    <w:rsid w:val="008D27EF"/>
    <w:rsid w:val="008D3C22"/>
    <w:rsid w:val="008D3F80"/>
    <w:rsid w:val="008D7A9A"/>
    <w:rsid w:val="008D7DB2"/>
    <w:rsid w:val="008E05A5"/>
    <w:rsid w:val="008E0706"/>
    <w:rsid w:val="008E0CBF"/>
    <w:rsid w:val="008E0EF1"/>
    <w:rsid w:val="008E1432"/>
    <w:rsid w:val="008E2244"/>
    <w:rsid w:val="008E3A2F"/>
    <w:rsid w:val="008E4150"/>
    <w:rsid w:val="008E4999"/>
    <w:rsid w:val="008F003B"/>
    <w:rsid w:val="008F0A8B"/>
    <w:rsid w:val="008F18E5"/>
    <w:rsid w:val="008F315E"/>
    <w:rsid w:val="008F31EB"/>
    <w:rsid w:val="008F3714"/>
    <w:rsid w:val="008F4D04"/>
    <w:rsid w:val="008F5500"/>
    <w:rsid w:val="008F6A29"/>
    <w:rsid w:val="009000D4"/>
    <w:rsid w:val="009018F8"/>
    <w:rsid w:val="00905970"/>
    <w:rsid w:val="00905CDF"/>
    <w:rsid w:val="00905CF1"/>
    <w:rsid w:val="009063C8"/>
    <w:rsid w:val="00906D5C"/>
    <w:rsid w:val="009071F5"/>
    <w:rsid w:val="00907732"/>
    <w:rsid w:val="00907A5F"/>
    <w:rsid w:val="00911B29"/>
    <w:rsid w:val="009135BD"/>
    <w:rsid w:val="009137A5"/>
    <w:rsid w:val="009143FE"/>
    <w:rsid w:val="00915EE3"/>
    <w:rsid w:val="00916ABE"/>
    <w:rsid w:val="00916D7E"/>
    <w:rsid w:val="00921AAF"/>
    <w:rsid w:val="0092530B"/>
    <w:rsid w:val="0092669F"/>
    <w:rsid w:val="0093075F"/>
    <w:rsid w:val="009315B4"/>
    <w:rsid w:val="00932E43"/>
    <w:rsid w:val="009362FB"/>
    <w:rsid w:val="009405CC"/>
    <w:rsid w:val="0094079B"/>
    <w:rsid w:val="009421B2"/>
    <w:rsid w:val="00943098"/>
    <w:rsid w:val="009434C6"/>
    <w:rsid w:val="00943853"/>
    <w:rsid w:val="00943E46"/>
    <w:rsid w:val="00943F86"/>
    <w:rsid w:val="00945453"/>
    <w:rsid w:val="00945893"/>
    <w:rsid w:val="00945AA7"/>
    <w:rsid w:val="00945E3B"/>
    <w:rsid w:val="00947FBD"/>
    <w:rsid w:val="00953EA8"/>
    <w:rsid w:val="00955189"/>
    <w:rsid w:val="00956E5F"/>
    <w:rsid w:val="00956FD0"/>
    <w:rsid w:val="00960469"/>
    <w:rsid w:val="0096448F"/>
    <w:rsid w:val="00965356"/>
    <w:rsid w:val="009660D4"/>
    <w:rsid w:val="00966F23"/>
    <w:rsid w:val="009670D4"/>
    <w:rsid w:val="00971514"/>
    <w:rsid w:val="00971B5C"/>
    <w:rsid w:val="00973BFB"/>
    <w:rsid w:val="009740CF"/>
    <w:rsid w:val="00974B6E"/>
    <w:rsid w:val="00974BA0"/>
    <w:rsid w:val="009759B2"/>
    <w:rsid w:val="00975DEE"/>
    <w:rsid w:val="00976C25"/>
    <w:rsid w:val="00976F23"/>
    <w:rsid w:val="0098041A"/>
    <w:rsid w:val="00981280"/>
    <w:rsid w:val="00981DA7"/>
    <w:rsid w:val="009827E2"/>
    <w:rsid w:val="00982D3B"/>
    <w:rsid w:val="00983410"/>
    <w:rsid w:val="009849BE"/>
    <w:rsid w:val="00984A8B"/>
    <w:rsid w:val="00985311"/>
    <w:rsid w:val="00990722"/>
    <w:rsid w:val="00990855"/>
    <w:rsid w:val="009914DB"/>
    <w:rsid w:val="00994051"/>
    <w:rsid w:val="00994070"/>
    <w:rsid w:val="0099460C"/>
    <w:rsid w:val="00995393"/>
    <w:rsid w:val="00996AB2"/>
    <w:rsid w:val="0099755A"/>
    <w:rsid w:val="009A0660"/>
    <w:rsid w:val="009A0C50"/>
    <w:rsid w:val="009A296F"/>
    <w:rsid w:val="009A3606"/>
    <w:rsid w:val="009A6C22"/>
    <w:rsid w:val="009A7498"/>
    <w:rsid w:val="009A7D88"/>
    <w:rsid w:val="009B008C"/>
    <w:rsid w:val="009B06F1"/>
    <w:rsid w:val="009B15A7"/>
    <w:rsid w:val="009B2599"/>
    <w:rsid w:val="009B4AA4"/>
    <w:rsid w:val="009B63FD"/>
    <w:rsid w:val="009C241F"/>
    <w:rsid w:val="009C2AB5"/>
    <w:rsid w:val="009C2D43"/>
    <w:rsid w:val="009C31DE"/>
    <w:rsid w:val="009C651C"/>
    <w:rsid w:val="009C70EE"/>
    <w:rsid w:val="009C77EB"/>
    <w:rsid w:val="009D0260"/>
    <w:rsid w:val="009D1438"/>
    <w:rsid w:val="009D1939"/>
    <w:rsid w:val="009D3451"/>
    <w:rsid w:val="009D38B7"/>
    <w:rsid w:val="009D68F9"/>
    <w:rsid w:val="009D6BAD"/>
    <w:rsid w:val="009D6F42"/>
    <w:rsid w:val="009D70FC"/>
    <w:rsid w:val="009D7443"/>
    <w:rsid w:val="009D7F66"/>
    <w:rsid w:val="009E0436"/>
    <w:rsid w:val="009E17D8"/>
    <w:rsid w:val="009E4F19"/>
    <w:rsid w:val="009E51A9"/>
    <w:rsid w:val="009E5A8E"/>
    <w:rsid w:val="009E703D"/>
    <w:rsid w:val="009F06E6"/>
    <w:rsid w:val="009F097B"/>
    <w:rsid w:val="009F0B85"/>
    <w:rsid w:val="009F1835"/>
    <w:rsid w:val="009F39A4"/>
    <w:rsid w:val="009F3D82"/>
    <w:rsid w:val="009F51E9"/>
    <w:rsid w:val="009F7E34"/>
    <w:rsid w:val="00A02A0E"/>
    <w:rsid w:val="00A04EA2"/>
    <w:rsid w:val="00A05CE4"/>
    <w:rsid w:val="00A070C1"/>
    <w:rsid w:val="00A13EDB"/>
    <w:rsid w:val="00A14F83"/>
    <w:rsid w:val="00A155E4"/>
    <w:rsid w:val="00A17EAA"/>
    <w:rsid w:val="00A20BE3"/>
    <w:rsid w:val="00A20D02"/>
    <w:rsid w:val="00A2179E"/>
    <w:rsid w:val="00A227F4"/>
    <w:rsid w:val="00A23CFA"/>
    <w:rsid w:val="00A242A1"/>
    <w:rsid w:val="00A26C03"/>
    <w:rsid w:val="00A26FF0"/>
    <w:rsid w:val="00A27137"/>
    <w:rsid w:val="00A30E48"/>
    <w:rsid w:val="00A3173B"/>
    <w:rsid w:val="00A32B05"/>
    <w:rsid w:val="00A32B06"/>
    <w:rsid w:val="00A32B8A"/>
    <w:rsid w:val="00A36479"/>
    <w:rsid w:val="00A36956"/>
    <w:rsid w:val="00A374CC"/>
    <w:rsid w:val="00A406D2"/>
    <w:rsid w:val="00A41816"/>
    <w:rsid w:val="00A41823"/>
    <w:rsid w:val="00A41EA5"/>
    <w:rsid w:val="00A4217D"/>
    <w:rsid w:val="00A42244"/>
    <w:rsid w:val="00A43949"/>
    <w:rsid w:val="00A43FF8"/>
    <w:rsid w:val="00A468C0"/>
    <w:rsid w:val="00A47AE7"/>
    <w:rsid w:val="00A5024C"/>
    <w:rsid w:val="00A50BE4"/>
    <w:rsid w:val="00A5488F"/>
    <w:rsid w:val="00A54A5B"/>
    <w:rsid w:val="00A55E36"/>
    <w:rsid w:val="00A5646D"/>
    <w:rsid w:val="00A604D8"/>
    <w:rsid w:val="00A61AEF"/>
    <w:rsid w:val="00A62D3C"/>
    <w:rsid w:val="00A64711"/>
    <w:rsid w:val="00A64FC9"/>
    <w:rsid w:val="00A723C6"/>
    <w:rsid w:val="00A7318A"/>
    <w:rsid w:val="00A73641"/>
    <w:rsid w:val="00A73CF1"/>
    <w:rsid w:val="00A75235"/>
    <w:rsid w:val="00A77824"/>
    <w:rsid w:val="00A81061"/>
    <w:rsid w:val="00A81BBC"/>
    <w:rsid w:val="00A8431E"/>
    <w:rsid w:val="00A843F0"/>
    <w:rsid w:val="00A84B88"/>
    <w:rsid w:val="00A85F28"/>
    <w:rsid w:val="00A87871"/>
    <w:rsid w:val="00A90157"/>
    <w:rsid w:val="00A90193"/>
    <w:rsid w:val="00A9162E"/>
    <w:rsid w:val="00A9168E"/>
    <w:rsid w:val="00A9199C"/>
    <w:rsid w:val="00A928D2"/>
    <w:rsid w:val="00A92FC1"/>
    <w:rsid w:val="00A93954"/>
    <w:rsid w:val="00A93D78"/>
    <w:rsid w:val="00A93DCA"/>
    <w:rsid w:val="00A942DE"/>
    <w:rsid w:val="00A94ADC"/>
    <w:rsid w:val="00A94B2F"/>
    <w:rsid w:val="00A957FB"/>
    <w:rsid w:val="00A95C09"/>
    <w:rsid w:val="00A95D0D"/>
    <w:rsid w:val="00AA081F"/>
    <w:rsid w:val="00AA1BBA"/>
    <w:rsid w:val="00AA2052"/>
    <w:rsid w:val="00AA2F30"/>
    <w:rsid w:val="00AA33AE"/>
    <w:rsid w:val="00AA3B70"/>
    <w:rsid w:val="00AA4C5B"/>
    <w:rsid w:val="00AA59EF"/>
    <w:rsid w:val="00AA5AE6"/>
    <w:rsid w:val="00AA60A7"/>
    <w:rsid w:val="00AB02F3"/>
    <w:rsid w:val="00AB0898"/>
    <w:rsid w:val="00AB0E53"/>
    <w:rsid w:val="00AB2427"/>
    <w:rsid w:val="00AB2D68"/>
    <w:rsid w:val="00AB39FC"/>
    <w:rsid w:val="00AB3ECA"/>
    <w:rsid w:val="00AB42A7"/>
    <w:rsid w:val="00AB6925"/>
    <w:rsid w:val="00AC0A1C"/>
    <w:rsid w:val="00AC0D74"/>
    <w:rsid w:val="00AC1D0B"/>
    <w:rsid w:val="00AC2BC6"/>
    <w:rsid w:val="00AC46EF"/>
    <w:rsid w:val="00AC486E"/>
    <w:rsid w:val="00AC75B2"/>
    <w:rsid w:val="00AD1F5C"/>
    <w:rsid w:val="00AD1FB1"/>
    <w:rsid w:val="00AD2ED2"/>
    <w:rsid w:val="00AD5C30"/>
    <w:rsid w:val="00AD69CA"/>
    <w:rsid w:val="00AD6B64"/>
    <w:rsid w:val="00AD7163"/>
    <w:rsid w:val="00AD79A8"/>
    <w:rsid w:val="00AD7EF8"/>
    <w:rsid w:val="00AE118E"/>
    <w:rsid w:val="00AE2ACB"/>
    <w:rsid w:val="00AE33FA"/>
    <w:rsid w:val="00AE62E4"/>
    <w:rsid w:val="00AE6468"/>
    <w:rsid w:val="00AE7027"/>
    <w:rsid w:val="00AE7B54"/>
    <w:rsid w:val="00AF025E"/>
    <w:rsid w:val="00AF1A27"/>
    <w:rsid w:val="00AF5121"/>
    <w:rsid w:val="00AF5C75"/>
    <w:rsid w:val="00AF6C27"/>
    <w:rsid w:val="00AF6E3F"/>
    <w:rsid w:val="00B0015E"/>
    <w:rsid w:val="00B01D55"/>
    <w:rsid w:val="00B02428"/>
    <w:rsid w:val="00B04151"/>
    <w:rsid w:val="00B04318"/>
    <w:rsid w:val="00B0466B"/>
    <w:rsid w:val="00B048DE"/>
    <w:rsid w:val="00B04949"/>
    <w:rsid w:val="00B0515F"/>
    <w:rsid w:val="00B05B6F"/>
    <w:rsid w:val="00B0646B"/>
    <w:rsid w:val="00B10AF5"/>
    <w:rsid w:val="00B113B2"/>
    <w:rsid w:val="00B12B45"/>
    <w:rsid w:val="00B139E9"/>
    <w:rsid w:val="00B15631"/>
    <w:rsid w:val="00B15D62"/>
    <w:rsid w:val="00B2163D"/>
    <w:rsid w:val="00B21F0E"/>
    <w:rsid w:val="00B220D2"/>
    <w:rsid w:val="00B22E56"/>
    <w:rsid w:val="00B30447"/>
    <w:rsid w:val="00B3131A"/>
    <w:rsid w:val="00B32C4F"/>
    <w:rsid w:val="00B364A1"/>
    <w:rsid w:val="00B37642"/>
    <w:rsid w:val="00B43640"/>
    <w:rsid w:val="00B438A6"/>
    <w:rsid w:val="00B43AF5"/>
    <w:rsid w:val="00B478D0"/>
    <w:rsid w:val="00B47BFB"/>
    <w:rsid w:val="00B51A3E"/>
    <w:rsid w:val="00B531CA"/>
    <w:rsid w:val="00B536D4"/>
    <w:rsid w:val="00B53BE5"/>
    <w:rsid w:val="00B5427D"/>
    <w:rsid w:val="00B5551F"/>
    <w:rsid w:val="00B562C8"/>
    <w:rsid w:val="00B56E76"/>
    <w:rsid w:val="00B63804"/>
    <w:rsid w:val="00B65C9D"/>
    <w:rsid w:val="00B65F9A"/>
    <w:rsid w:val="00B6617D"/>
    <w:rsid w:val="00B66BDF"/>
    <w:rsid w:val="00B66E61"/>
    <w:rsid w:val="00B67118"/>
    <w:rsid w:val="00B70C06"/>
    <w:rsid w:val="00B7212C"/>
    <w:rsid w:val="00B72F70"/>
    <w:rsid w:val="00B73BD8"/>
    <w:rsid w:val="00B75D3A"/>
    <w:rsid w:val="00B770E2"/>
    <w:rsid w:val="00B77993"/>
    <w:rsid w:val="00B77E22"/>
    <w:rsid w:val="00B81B88"/>
    <w:rsid w:val="00B86AC5"/>
    <w:rsid w:val="00B86EB4"/>
    <w:rsid w:val="00B8756C"/>
    <w:rsid w:val="00B913B7"/>
    <w:rsid w:val="00B92046"/>
    <w:rsid w:val="00B92076"/>
    <w:rsid w:val="00B920A9"/>
    <w:rsid w:val="00B95035"/>
    <w:rsid w:val="00B95521"/>
    <w:rsid w:val="00B95F64"/>
    <w:rsid w:val="00B9600C"/>
    <w:rsid w:val="00B96FCB"/>
    <w:rsid w:val="00B97B76"/>
    <w:rsid w:val="00BA0082"/>
    <w:rsid w:val="00BA0C20"/>
    <w:rsid w:val="00BA0C49"/>
    <w:rsid w:val="00BA3696"/>
    <w:rsid w:val="00BA6D05"/>
    <w:rsid w:val="00BA7508"/>
    <w:rsid w:val="00BA7756"/>
    <w:rsid w:val="00BB0B1A"/>
    <w:rsid w:val="00BB1F45"/>
    <w:rsid w:val="00BB24B4"/>
    <w:rsid w:val="00BB3662"/>
    <w:rsid w:val="00BB4A68"/>
    <w:rsid w:val="00BB5AD6"/>
    <w:rsid w:val="00BB64C8"/>
    <w:rsid w:val="00BB72E0"/>
    <w:rsid w:val="00BC0447"/>
    <w:rsid w:val="00BC31C8"/>
    <w:rsid w:val="00BC3C24"/>
    <w:rsid w:val="00BC412B"/>
    <w:rsid w:val="00BC70D9"/>
    <w:rsid w:val="00BC7717"/>
    <w:rsid w:val="00BD2840"/>
    <w:rsid w:val="00BD419E"/>
    <w:rsid w:val="00BD6863"/>
    <w:rsid w:val="00BD68B9"/>
    <w:rsid w:val="00BE0373"/>
    <w:rsid w:val="00BE0833"/>
    <w:rsid w:val="00BE27FE"/>
    <w:rsid w:val="00BE3F2E"/>
    <w:rsid w:val="00BF2489"/>
    <w:rsid w:val="00BF25B8"/>
    <w:rsid w:val="00BF52B4"/>
    <w:rsid w:val="00BF52F1"/>
    <w:rsid w:val="00BF738B"/>
    <w:rsid w:val="00BF76D8"/>
    <w:rsid w:val="00BF7DCB"/>
    <w:rsid w:val="00C00DFA"/>
    <w:rsid w:val="00C00FAD"/>
    <w:rsid w:val="00C01834"/>
    <w:rsid w:val="00C028F2"/>
    <w:rsid w:val="00C0298F"/>
    <w:rsid w:val="00C02F8C"/>
    <w:rsid w:val="00C03C3C"/>
    <w:rsid w:val="00C104F2"/>
    <w:rsid w:val="00C1062A"/>
    <w:rsid w:val="00C1591F"/>
    <w:rsid w:val="00C16AE4"/>
    <w:rsid w:val="00C17624"/>
    <w:rsid w:val="00C17C4C"/>
    <w:rsid w:val="00C20C11"/>
    <w:rsid w:val="00C21BEE"/>
    <w:rsid w:val="00C22548"/>
    <w:rsid w:val="00C22EE6"/>
    <w:rsid w:val="00C23B5A"/>
    <w:rsid w:val="00C25715"/>
    <w:rsid w:val="00C32B3A"/>
    <w:rsid w:val="00C32E13"/>
    <w:rsid w:val="00C33D0D"/>
    <w:rsid w:val="00C3606B"/>
    <w:rsid w:val="00C36DBF"/>
    <w:rsid w:val="00C4144F"/>
    <w:rsid w:val="00C42A62"/>
    <w:rsid w:val="00C440AE"/>
    <w:rsid w:val="00C46265"/>
    <w:rsid w:val="00C4627F"/>
    <w:rsid w:val="00C47911"/>
    <w:rsid w:val="00C47B74"/>
    <w:rsid w:val="00C50A5D"/>
    <w:rsid w:val="00C50BF2"/>
    <w:rsid w:val="00C52159"/>
    <w:rsid w:val="00C525C8"/>
    <w:rsid w:val="00C548D8"/>
    <w:rsid w:val="00C55F11"/>
    <w:rsid w:val="00C56119"/>
    <w:rsid w:val="00C607EC"/>
    <w:rsid w:val="00C61CFD"/>
    <w:rsid w:val="00C62BFF"/>
    <w:rsid w:val="00C62FD9"/>
    <w:rsid w:val="00C634AF"/>
    <w:rsid w:val="00C63912"/>
    <w:rsid w:val="00C64527"/>
    <w:rsid w:val="00C65FCA"/>
    <w:rsid w:val="00C6781D"/>
    <w:rsid w:val="00C70EB6"/>
    <w:rsid w:val="00C7471D"/>
    <w:rsid w:val="00C748B6"/>
    <w:rsid w:val="00C7583F"/>
    <w:rsid w:val="00C77DA6"/>
    <w:rsid w:val="00C80106"/>
    <w:rsid w:val="00C801A1"/>
    <w:rsid w:val="00C805E4"/>
    <w:rsid w:val="00C80996"/>
    <w:rsid w:val="00C81112"/>
    <w:rsid w:val="00C81FE6"/>
    <w:rsid w:val="00C83345"/>
    <w:rsid w:val="00C846A9"/>
    <w:rsid w:val="00C87A85"/>
    <w:rsid w:val="00C91182"/>
    <w:rsid w:val="00C91A8F"/>
    <w:rsid w:val="00C921FE"/>
    <w:rsid w:val="00C92394"/>
    <w:rsid w:val="00C958E7"/>
    <w:rsid w:val="00C9674B"/>
    <w:rsid w:val="00CA1378"/>
    <w:rsid w:val="00CA4BF3"/>
    <w:rsid w:val="00CA4F0F"/>
    <w:rsid w:val="00CA66A9"/>
    <w:rsid w:val="00CB125C"/>
    <w:rsid w:val="00CB17D9"/>
    <w:rsid w:val="00CB1FCF"/>
    <w:rsid w:val="00CB2589"/>
    <w:rsid w:val="00CB356E"/>
    <w:rsid w:val="00CB550B"/>
    <w:rsid w:val="00CB584B"/>
    <w:rsid w:val="00CC0590"/>
    <w:rsid w:val="00CC0DC1"/>
    <w:rsid w:val="00CC3464"/>
    <w:rsid w:val="00CC3ADA"/>
    <w:rsid w:val="00CC4E65"/>
    <w:rsid w:val="00CC4EF1"/>
    <w:rsid w:val="00CC551A"/>
    <w:rsid w:val="00CC72EB"/>
    <w:rsid w:val="00CD0763"/>
    <w:rsid w:val="00CD0F44"/>
    <w:rsid w:val="00CD4150"/>
    <w:rsid w:val="00CD4D91"/>
    <w:rsid w:val="00CD79DF"/>
    <w:rsid w:val="00CE02D2"/>
    <w:rsid w:val="00CE1EF2"/>
    <w:rsid w:val="00CE3870"/>
    <w:rsid w:val="00CE4314"/>
    <w:rsid w:val="00CE4F3C"/>
    <w:rsid w:val="00CE5FC5"/>
    <w:rsid w:val="00CE661A"/>
    <w:rsid w:val="00CE714F"/>
    <w:rsid w:val="00CE75C2"/>
    <w:rsid w:val="00CF27D5"/>
    <w:rsid w:val="00CF3259"/>
    <w:rsid w:val="00CF4A5D"/>
    <w:rsid w:val="00CF5421"/>
    <w:rsid w:val="00CF576A"/>
    <w:rsid w:val="00CF5C91"/>
    <w:rsid w:val="00CF5C9E"/>
    <w:rsid w:val="00CF6177"/>
    <w:rsid w:val="00CF6F30"/>
    <w:rsid w:val="00D01575"/>
    <w:rsid w:val="00D02AA6"/>
    <w:rsid w:val="00D032C1"/>
    <w:rsid w:val="00D0554B"/>
    <w:rsid w:val="00D10080"/>
    <w:rsid w:val="00D10945"/>
    <w:rsid w:val="00D112DE"/>
    <w:rsid w:val="00D11938"/>
    <w:rsid w:val="00D13723"/>
    <w:rsid w:val="00D20C08"/>
    <w:rsid w:val="00D213EB"/>
    <w:rsid w:val="00D21557"/>
    <w:rsid w:val="00D22F13"/>
    <w:rsid w:val="00D23A77"/>
    <w:rsid w:val="00D24908"/>
    <w:rsid w:val="00D260C3"/>
    <w:rsid w:val="00D26139"/>
    <w:rsid w:val="00D320B2"/>
    <w:rsid w:val="00D32B07"/>
    <w:rsid w:val="00D33344"/>
    <w:rsid w:val="00D3459C"/>
    <w:rsid w:val="00D35984"/>
    <w:rsid w:val="00D426FA"/>
    <w:rsid w:val="00D43C32"/>
    <w:rsid w:val="00D43DB8"/>
    <w:rsid w:val="00D44687"/>
    <w:rsid w:val="00D50907"/>
    <w:rsid w:val="00D50A1D"/>
    <w:rsid w:val="00D51CB6"/>
    <w:rsid w:val="00D52E5F"/>
    <w:rsid w:val="00D53719"/>
    <w:rsid w:val="00D54800"/>
    <w:rsid w:val="00D54AF4"/>
    <w:rsid w:val="00D56698"/>
    <w:rsid w:val="00D56DAA"/>
    <w:rsid w:val="00D578CB"/>
    <w:rsid w:val="00D601C9"/>
    <w:rsid w:val="00D602F1"/>
    <w:rsid w:val="00D61907"/>
    <w:rsid w:val="00D65B8B"/>
    <w:rsid w:val="00D66E47"/>
    <w:rsid w:val="00D72F25"/>
    <w:rsid w:val="00D72FFD"/>
    <w:rsid w:val="00D736BD"/>
    <w:rsid w:val="00D73E96"/>
    <w:rsid w:val="00D747E2"/>
    <w:rsid w:val="00D75A77"/>
    <w:rsid w:val="00D76CC5"/>
    <w:rsid w:val="00D8473B"/>
    <w:rsid w:val="00D85590"/>
    <w:rsid w:val="00D879A8"/>
    <w:rsid w:val="00D90355"/>
    <w:rsid w:val="00D90456"/>
    <w:rsid w:val="00D91996"/>
    <w:rsid w:val="00D945BE"/>
    <w:rsid w:val="00D945F7"/>
    <w:rsid w:val="00D94954"/>
    <w:rsid w:val="00D94DB7"/>
    <w:rsid w:val="00D955FB"/>
    <w:rsid w:val="00D959B2"/>
    <w:rsid w:val="00D96DB6"/>
    <w:rsid w:val="00DA069C"/>
    <w:rsid w:val="00DA1D61"/>
    <w:rsid w:val="00DA29AB"/>
    <w:rsid w:val="00DA3E57"/>
    <w:rsid w:val="00DA4B0A"/>
    <w:rsid w:val="00DA4B25"/>
    <w:rsid w:val="00DA4FEE"/>
    <w:rsid w:val="00DA516C"/>
    <w:rsid w:val="00DA7434"/>
    <w:rsid w:val="00DB2802"/>
    <w:rsid w:val="00DB4C83"/>
    <w:rsid w:val="00DB68F5"/>
    <w:rsid w:val="00DB6C87"/>
    <w:rsid w:val="00DB6F54"/>
    <w:rsid w:val="00DC00E5"/>
    <w:rsid w:val="00DC07F0"/>
    <w:rsid w:val="00DC24D9"/>
    <w:rsid w:val="00DC3D92"/>
    <w:rsid w:val="00DC6D6A"/>
    <w:rsid w:val="00DC7C5E"/>
    <w:rsid w:val="00DD1192"/>
    <w:rsid w:val="00DD3DF3"/>
    <w:rsid w:val="00DD4354"/>
    <w:rsid w:val="00DD48EF"/>
    <w:rsid w:val="00DD5F6F"/>
    <w:rsid w:val="00DD6BF4"/>
    <w:rsid w:val="00DE0497"/>
    <w:rsid w:val="00DE0636"/>
    <w:rsid w:val="00DE4E46"/>
    <w:rsid w:val="00DE565B"/>
    <w:rsid w:val="00DE6DB7"/>
    <w:rsid w:val="00DE762B"/>
    <w:rsid w:val="00DF0242"/>
    <w:rsid w:val="00DF0B7C"/>
    <w:rsid w:val="00DF30A5"/>
    <w:rsid w:val="00DF7B52"/>
    <w:rsid w:val="00E02C28"/>
    <w:rsid w:val="00E032A5"/>
    <w:rsid w:val="00E03F9C"/>
    <w:rsid w:val="00E040F6"/>
    <w:rsid w:val="00E04B5A"/>
    <w:rsid w:val="00E062F9"/>
    <w:rsid w:val="00E065F8"/>
    <w:rsid w:val="00E07D42"/>
    <w:rsid w:val="00E103D6"/>
    <w:rsid w:val="00E108AB"/>
    <w:rsid w:val="00E122EA"/>
    <w:rsid w:val="00E13165"/>
    <w:rsid w:val="00E1371F"/>
    <w:rsid w:val="00E14964"/>
    <w:rsid w:val="00E14FC8"/>
    <w:rsid w:val="00E1569B"/>
    <w:rsid w:val="00E165C2"/>
    <w:rsid w:val="00E173F7"/>
    <w:rsid w:val="00E205E5"/>
    <w:rsid w:val="00E20651"/>
    <w:rsid w:val="00E217BA"/>
    <w:rsid w:val="00E2298E"/>
    <w:rsid w:val="00E2487C"/>
    <w:rsid w:val="00E260D9"/>
    <w:rsid w:val="00E26912"/>
    <w:rsid w:val="00E26AEF"/>
    <w:rsid w:val="00E26B7B"/>
    <w:rsid w:val="00E27B52"/>
    <w:rsid w:val="00E31D74"/>
    <w:rsid w:val="00E32A72"/>
    <w:rsid w:val="00E35816"/>
    <w:rsid w:val="00E35950"/>
    <w:rsid w:val="00E368B2"/>
    <w:rsid w:val="00E37095"/>
    <w:rsid w:val="00E40121"/>
    <w:rsid w:val="00E40CD3"/>
    <w:rsid w:val="00E40E53"/>
    <w:rsid w:val="00E4195D"/>
    <w:rsid w:val="00E41E63"/>
    <w:rsid w:val="00E42818"/>
    <w:rsid w:val="00E429A1"/>
    <w:rsid w:val="00E42FE0"/>
    <w:rsid w:val="00E43024"/>
    <w:rsid w:val="00E433A8"/>
    <w:rsid w:val="00E4434A"/>
    <w:rsid w:val="00E46710"/>
    <w:rsid w:val="00E50C89"/>
    <w:rsid w:val="00E511FE"/>
    <w:rsid w:val="00E51CB5"/>
    <w:rsid w:val="00E52313"/>
    <w:rsid w:val="00E523D6"/>
    <w:rsid w:val="00E530F9"/>
    <w:rsid w:val="00E54AEA"/>
    <w:rsid w:val="00E55394"/>
    <w:rsid w:val="00E55915"/>
    <w:rsid w:val="00E55E54"/>
    <w:rsid w:val="00E56011"/>
    <w:rsid w:val="00E61D88"/>
    <w:rsid w:val="00E645B5"/>
    <w:rsid w:val="00E665CA"/>
    <w:rsid w:val="00E667D2"/>
    <w:rsid w:val="00E668CB"/>
    <w:rsid w:val="00E670B5"/>
    <w:rsid w:val="00E673CC"/>
    <w:rsid w:val="00E67D89"/>
    <w:rsid w:val="00E70A48"/>
    <w:rsid w:val="00E716F3"/>
    <w:rsid w:val="00E72202"/>
    <w:rsid w:val="00E73A8B"/>
    <w:rsid w:val="00E73DC1"/>
    <w:rsid w:val="00E74505"/>
    <w:rsid w:val="00E77022"/>
    <w:rsid w:val="00E77E7A"/>
    <w:rsid w:val="00E8285B"/>
    <w:rsid w:val="00E82ED3"/>
    <w:rsid w:val="00E924F2"/>
    <w:rsid w:val="00E932F6"/>
    <w:rsid w:val="00E93C1F"/>
    <w:rsid w:val="00E94E75"/>
    <w:rsid w:val="00EA0A58"/>
    <w:rsid w:val="00EA13CE"/>
    <w:rsid w:val="00EA24A2"/>
    <w:rsid w:val="00EA25C2"/>
    <w:rsid w:val="00EA2761"/>
    <w:rsid w:val="00EA3525"/>
    <w:rsid w:val="00EA3CA8"/>
    <w:rsid w:val="00EA4765"/>
    <w:rsid w:val="00EA4839"/>
    <w:rsid w:val="00EA64C7"/>
    <w:rsid w:val="00EA79F7"/>
    <w:rsid w:val="00EA7F5E"/>
    <w:rsid w:val="00EB03CA"/>
    <w:rsid w:val="00EB0CE5"/>
    <w:rsid w:val="00EB1991"/>
    <w:rsid w:val="00EB4ADD"/>
    <w:rsid w:val="00EB5663"/>
    <w:rsid w:val="00EB7632"/>
    <w:rsid w:val="00EC00CB"/>
    <w:rsid w:val="00EC1A79"/>
    <w:rsid w:val="00EC3B1B"/>
    <w:rsid w:val="00EC3C6F"/>
    <w:rsid w:val="00EC3DF8"/>
    <w:rsid w:val="00EC535D"/>
    <w:rsid w:val="00EC7B39"/>
    <w:rsid w:val="00ED0240"/>
    <w:rsid w:val="00ED062D"/>
    <w:rsid w:val="00ED26B2"/>
    <w:rsid w:val="00ED29F1"/>
    <w:rsid w:val="00ED6520"/>
    <w:rsid w:val="00ED6B4C"/>
    <w:rsid w:val="00ED7CCD"/>
    <w:rsid w:val="00EE108C"/>
    <w:rsid w:val="00EE1876"/>
    <w:rsid w:val="00EE2BB7"/>
    <w:rsid w:val="00EE2EDA"/>
    <w:rsid w:val="00EE336E"/>
    <w:rsid w:val="00EE5990"/>
    <w:rsid w:val="00EE5DBD"/>
    <w:rsid w:val="00EE61DE"/>
    <w:rsid w:val="00EE629D"/>
    <w:rsid w:val="00EE6D05"/>
    <w:rsid w:val="00EE7F9C"/>
    <w:rsid w:val="00EF1491"/>
    <w:rsid w:val="00EF1695"/>
    <w:rsid w:val="00EF2074"/>
    <w:rsid w:val="00EF4C97"/>
    <w:rsid w:val="00EF7243"/>
    <w:rsid w:val="00F00044"/>
    <w:rsid w:val="00F012A0"/>
    <w:rsid w:val="00F017BF"/>
    <w:rsid w:val="00F02AB8"/>
    <w:rsid w:val="00F052EA"/>
    <w:rsid w:val="00F0773C"/>
    <w:rsid w:val="00F07963"/>
    <w:rsid w:val="00F11410"/>
    <w:rsid w:val="00F13096"/>
    <w:rsid w:val="00F145E9"/>
    <w:rsid w:val="00F15807"/>
    <w:rsid w:val="00F16391"/>
    <w:rsid w:val="00F163D2"/>
    <w:rsid w:val="00F22668"/>
    <w:rsid w:val="00F22BB5"/>
    <w:rsid w:val="00F31123"/>
    <w:rsid w:val="00F31341"/>
    <w:rsid w:val="00F31397"/>
    <w:rsid w:val="00F31E05"/>
    <w:rsid w:val="00F33EB5"/>
    <w:rsid w:val="00F3522B"/>
    <w:rsid w:val="00F376E6"/>
    <w:rsid w:val="00F41838"/>
    <w:rsid w:val="00F43A72"/>
    <w:rsid w:val="00F44401"/>
    <w:rsid w:val="00F455A0"/>
    <w:rsid w:val="00F46740"/>
    <w:rsid w:val="00F47BBD"/>
    <w:rsid w:val="00F500A7"/>
    <w:rsid w:val="00F51C19"/>
    <w:rsid w:val="00F55E1B"/>
    <w:rsid w:val="00F562BE"/>
    <w:rsid w:val="00F57ABD"/>
    <w:rsid w:val="00F60586"/>
    <w:rsid w:val="00F61491"/>
    <w:rsid w:val="00F6168F"/>
    <w:rsid w:val="00F62989"/>
    <w:rsid w:val="00F64028"/>
    <w:rsid w:val="00F65645"/>
    <w:rsid w:val="00F65767"/>
    <w:rsid w:val="00F67B4B"/>
    <w:rsid w:val="00F70396"/>
    <w:rsid w:val="00F710AB"/>
    <w:rsid w:val="00F711DE"/>
    <w:rsid w:val="00F71514"/>
    <w:rsid w:val="00F7229A"/>
    <w:rsid w:val="00F74052"/>
    <w:rsid w:val="00F76795"/>
    <w:rsid w:val="00F812D5"/>
    <w:rsid w:val="00F822F8"/>
    <w:rsid w:val="00F83129"/>
    <w:rsid w:val="00F8340D"/>
    <w:rsid w:val="00F86163"/>
    <w:rsid w:val="00F87EE3"/>
    <w:rsid w:val="00F907F8"/>
    <w:rsid w:val="00F9118F"/>
    <w:rsid w:val="00F919EA"/>
    <w:rsid w:val="00F928FB"/>
    <w:rsid w:val="00F94D26"/>
    <w:rsid w:val="00F9550A"/>
    <w:rsid w:val="00F965D5"/>
    <w:rsid w:val="00FA05E4"/>
    <w:rsid w:val="00FA1D60"/>
    <w:rsid w:val="00FA23F1"/>
    <w:rsid w:val="00FA6675"/>
    <w:rsid w:val="00FA7A82"/>
    <w:rsid w:val="00FB0B87"/>
    <w:rsid w:val="00FB101F"/>
    <w:rsid w:val="00FB25C6"/>
    <w:rsid w:val="00FB3CEE"/>
    <w:rsid w:val="00FC1809"/>
    <w:rsid w:val="00FC46DC"/>
    <w:rsid w:val="00FC5657"/>
    <w:rsid w:val="00FC570A"/>
    <w:rsid w:val="00FC74BB"/>
    <w:rsid w:val="00FD0868"/>
    <w:rsid w:val="00FD262D"/>
    <w:rsid w:val="00FD3CE8"/>
    <w:rsid w:val="00FD44B2"/>
    <w:rsid w:val="00FD6247"/>
    <w:rsid w:val="00FE00CF"/>
    <w:rsid w:val="00FE0131"/>
    <w:rsid w:val="00FE059A"/>
    <w:rsid w:val="00FE1E9D"/>
    <w:rsid w:val="00FE2BDE"/>
    <w:rsid w:val="00FE52E6"/>
    <w:rsid w:val="00FE7515"/>
    <w:rsid w:val="00FE7A33"/>
    <w:rsid w:val="00FF18CB"/>
    <w:rsid w:val="00FF24FA"/>
    <w:rsid w:val="00FF3205"/>
    <w:rsid w:val="00FF46A3"/>
    <w:rsid w:val="00FF5D5F"/>
    <w:rsid w:val="00FF5F2F"/>
    <w:rsid w:val="00FF6179"/>
    <w:rsid w:val="00FF7655"/>
    <w:rsid w:val="00FF7D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uiPriority w:val="99"/>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nhideWhenUsed/>
    <w:rsid w:val="00226D5F"/>
    <w:pPr>
      <w:tabs>
        <w:tab w:val="center" w:pos="4419"/>
        <w:tab w:val="right" w:pos="8838"/>
      </w:tabs>
    </w:pPr>
  </w:style>
  <w:style w:type="character" w:customStyle="1" w:styleId="En-tteCar">
    <w:name w:val="En-tête Car"/>
    <w:basedOn w:val="Policepardfaut"/>
    <w:link w:val="En-tte"/>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rsid w:val="00A27137"/>
    <w:rPr>
      <w:sz w:val="20"/>
    </w:rPr>
  </w:style>
  <w:style w:type="character" w:customStyle="1" w:styleId="NotedebasdepageCar">
    <w:name w:val="Note de bas de page Car"/>
    <w:aliases w:val="Texto nota pie Car2 Car,Footnote Text Char Char Char Char Char Car1 Car,Footnote Text Char Char Char Char Car1 Car,Footnote reference Car1 Car,FA Fu Car1 Car,Footnote Text Char Char Char Car1 Car,texto de nota al pie Car Car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unhideWhenUsed/>
    <w:rsid w:val="00A42244"/>
    <w:pPr>
      <w:spacing w:after="120" w:line="480" w:lineRule="auto"/>
    </w:pPr>
  </w:style>
  <w:style w:type="character" w:customStyle="1" w:styleId="Corpsdetexte2Car">
    <w:name w:val="Corps de texte 2 Car"/>
    <w:basedOn w:val="Policepardfaut"/>
    <w:link w:val="Corpsdetexte2"/>
    <w:uiPriority w:val="99"/>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paragraph" w:styleId="Notedefin">
    <w:name w:val="endnote text"/>
    <w:basedOn w:val="Normal"/>
    <w:link w:val="NotedefinCar"/>
    <w:uiPriority w:val="99"/>
    <w:semiHidden/>
    <w:unhideWhenUsed/>
    <w:rsid w:val="008C0AA3"/>
    <w:rPr>
      <w:sz w:val="20"/>
    </w:rPr>
  </w:style>
  <w:style w:type="character" w:customStyle="1" w:styleId="NotedefinCar">
    <w:name w:val="Note de fin Car"/>
    <w:basedOn w:val="Policepardfaut"/>
    <w:link w:val="Notedefin"/>
    <w:uiPriority w:val="99"/>
    <w:semiHidden/>
    <w:rsid w:val="008C0AA3"/>
    <w:rPr>
      <w:rFonts w:ascii="Times New Roman" w:eastAsia="Times New Roman" w:hAnsi="Times New Roman" w:cs="Times New Roman"/>
      <w:sz w:val="20"/>
      <w:szCs w:val="20"/>
      <w:lang w:val="es-ES_tradnl" w:eastAsia="es-ES"/>
    </w:rPr>
  </w:style>
  <w:style w:type="character" w:styleId="Appeldenotedefin">
    <w:name w:val="endnote reference"/>
    <w:basedOn w:val="Policepardfaut"/>
    <w:uiPriority w:val="99"/>
    <w:semiHidden/>
    <w:unhideWhenUsed/>
    <w:rsid w:val="008C0AA3"/>
    <w:rPr>
      <w:vertAlign w:val="superscript"/>
    </w:rPr>
  </w:style>
  <w:style w:type="character" w:customStyle="1" w:styleId="FontStyle12">
    <w:name w:val="Font Style12"/>
    <w:uiPriority w:val="99"/>
    <w:rsid w:val="008E1432"/>
    <w:rPr>
      <w:rFonts w:ascii="Bookman Old Style" w:hAnsi="Bookman Old Style" w:cs="Bookman Old Style"/>
      <w:sz w:val="28"/>
      <w:szCs w:val="28"/>
    </w:rPr>
  </w:style>
  <w:style w:type="character" w:styleId="Accentuation">
    <w:name w:val="Emphasis"/>
    <w:basedOn w:val="Policepardfaut"/>
    <w:uiPriority w:val="20"/>
    <w:qFormat/>
    <w:rsid w:val="005B0552"/>
    <w:rPr>
      <w:i/>
      <w:iCs/>
    </w:rPr>
  </w:style>
  <w:style w:type="paragraph" w:styleId="Corpsdetexte3">
    <w:name w:val="Body Text 3"/>
    <w:basedOn w:val="Normal"/>
    <w:link w:val="Corpsdetexte3Car"/>
    <w:rsid w:val="005B0552"/>
    <w:pPr>
      <w:spacing w:after="120"/>
    </w:pPr>
    <w:rPr>
      <w:sz w:val="16"/>
      <w:szCs w:val="16"/>
      <w:lang w:val="es-ES"/>
    </w:rPr>
  </w:style>
  <w:style w:type="character" w:customStyle="1" w:styleId="Corpsdetexte3Car">
    <w:name w:val="Corps de texte 3 Car"/>
    <w:basedOn w:val="Policepardfaut"/>
    <w:link w:val="Corpsdetexte3"/>
    <w:rsid w:val="005B0552"/>
    <w:rPr>
      <w:rFonts w:ascii="Times New Roman" w:eastAsia="Times New Roman" w:hAnsi="Times New Roman" w:cs="Times New Roman"/>
      <w:sz w:val="16"/>
      <w:szCs w:val="16"/>
      <w:lang w:val="es-ES" w:eastAsia="es-ES"/>
    </w:rPr>
  </w:style>
  <w:style w:type="paragraph" w:customStyle="1" w:styleId="indentfl1punto5">
    <w:name w:val="indent_fl_1punto5"/>
    <w:basedOn w:val="Normal"/>
    <w:rsid w:val="00AC75B2"/>
    <w:pPr>
      <w:spacing w:before="100" w:beforeAutospacing="1" w:after="100" w:afterAutospacing="1"/>
    </w:pPr>
    <w:rPr>
      <w:szCs w:val="24"/>
      <w:lang w:val="es-ES"/>
    </w:rPr>
  </w:style>
  <w:style w:type="paragraph" w:customStyle="1" w:styleId="margenizq1punto0">
    <w:name w:val="margen_izq_1punto0"/>
    <w:basedOn w:val="Normal"/>
    <w:rsid w:val="00AC75B2"/>
    <w:pPr>
      <w:spacing w:before="100" w:beforeAutospacing="1" w:after="100" w:afterAutospacing="1"/>
    </w:pPr>
    <w:rPr>
      <w:szCs w:val="24"/>
      <w:lang w:val="es-ES"/>
    </w:rPr>
  </w:style>
  <w:style w:type="paragraph" w:customStyle="1" w:styleId="centrado">
    <w:name w:val="centrado"/>
    <w:basedOn w:val="Normal"/>
    <w:rsid w:val="00340FCE"/>
    <w:pPr>
      <w:spacing w:before="100" w:beforeAutospacing="1" w:after="100" w:afterAutospacing="1"/>
    </w:pPr>
    <w:rPr>
      <w:szCs w:val="24"/>
      <w:lang w:val="es-ES"/>
    </w:rPr>
  </w:style>
  <w:style w:type="paragraph" w:customStyle="1" w:styleId="Textoindependiente21">
    <w:name w:val="Texto independiente 21"/>
    <w:basedOn w:val="Normal"/>
    <w:link w:val="BodyText2Car1"/>
    <w:rsid w:val="00F16391"/>
    <w:pPr>
      <w:spacing w:line="360" w:lineRule="auto"/>
      <w:jc w:val="both"/>
    </w:pPr>
    <w:rPr>
      <w:rFonts w:ascii="Arial" w:hAnsi="Arial"/>
      <w:b/>
      <w:sz w:val="28"/>
    </w:rPr>
  </w:style>
  <w:style w:type="character" w:customStyle="1" w:styleId="BodyText2Car1">
    <w:name w:val="Body Text 2 Car1"/>
    <w:basedOn w:val="Policepardfaut"/>
    <w:link w:val="Textoindependiente21"/>
    <w:rsid w:val="00F16391"/>
    <w:rPr>
      <w:rFonts w:ascii="Arial" w:eastAsia="Times New Roman" w:hAnsi="Arial" w:cs="Times New Roman"/>
      <w:b/>
      <w:sz w:val="28"/>
      <w:szCs w:val="20"/>
      <w:lang w:val="es-ES_tradnl" w:eastAsia="es-ES"/>
    </w:rPr>
  </w:style>
  <w:style w:type="table" w:styleId="Grilledutableau">
    <w:name w:val="Table Grid"/>
    <w:basedOn w:val="TableauNormal"/>
    <w:uiPriority w:val="39"/>
    <w:rsid w:val="00703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uiPriority w:val="99"/>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nhideWhenUsed/>
    <w:rsid w:val="00226D5F"/>
    <w:pPr>
      <w:tabs>
        <w:tab w:val="center" w:pos="4419"/>
        <w:tab w:val="right" w:pos="8838"/>
      </w:tabs>
    </w:pPr>
  </w:style>
  <w:style w:type="character" w:customStyle="1" w:styleId="En-tteCar">
    <w:name w:val="En-tête Car"/>
    <w:basedOn w:val="Policepardfaut"/>
    <w:link w:val="En-tte"/>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rsid w:val="00A27137"/>
    <w:rPr>
      <w:sz w:val="20"/>
    </w:rPr>
  </w:style>
  <w:style w:type="character" w:customStyle="1" w:styleId="NotedebasdepageCar">
    <w:name w:val="Note de bas de page Car"/>
    <w:aliases w:val="Texto nota pie Car2 Car,Footnote Text Char Char Char Char Char Car1 Car,Footnote Text Char Char Char Char Car1 Car,Footnote reference Car1 Car,FA Fu Car1 Car,Footnote Text Char Char Char Car1 Car,texto de nota al pie Car Car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unhideWhenUsed/>
    <w:rsid w:val="00A42244"/>
    <w:pPr>
      <w:spacing w:after="120" w:line="480" w:lineRule="auto"/>
    </w:pPr>
  </w:style>
  <w:style w:type="character" w:customStyle="1" w:styleId="Corpsdetexte2Car">
    <w:name w:val="Corps de texte 2 Car"/>
    <w:basedOn w:val="Policepardfaut"/>
    <w:link w:val="Corpsdetexte2"/>
    <w:uiPriority w:val="99"/>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paragraph" w:styleId="Notedefin">
    <w:name w:val="endnote text"/>
    <w:basedOn w:val="Normal"/>
    <w:link w:val="NotedefinCar"/>
    <w:uiPriority w:val="99"/>
    <w:semiHidden/>
    <w:unhideWhenUsed/>
    <w:rsid w:val="008C0AA3"/>
    <w:rPr>
      <w:sz w:val="20"/>
    </w:rPr>
  </w:style>
  <w:style w:type="character" w:customStyle="1" w:styleId="NotedefinCar">
    <w:name w:val="Note de fin Car"/>
    <w:basedOn w:val="Policepardfaut"/>
    <w:link w:val="Notedefin"/>
    <w:uiPriority w:val="99"/>
    <w:semiHidden/>
    <w:rsid w:val="008C0AA3"/>
    <w:rPr>
      <w:rFonts w:ascii="Times New Roman" w:eastAsia="Times New Roman" w:hAnsi="Times New Roman" w:cs="Times New Roman"/>
      <w:sz w:val="20"/>
      <w:szCs w:val="20"/>
      <w:lang w:val="es-ES_tradnl" w:eastAsia="es-ES"/>
    </w:rPr>
  </w:style>
  <w:style w:type="character" w:styleId="Appeldenotedefin">
    <w:name w:val="endnote reference"/>
    <w:basedOn w:val="Policepardfaut"/>
    <w:uiPriority w:val="99"/>
    <w:semiHidden/>
    <w:unhideWhenUsed/>
    <w:rsid w:val="008C0AA3"/>
    <w:rPr>
      <w:vertAlign w:val="superscript"/>
    </w:rPr>
  </w:style>
  <w:style w:type="character" w:customStyle="1" w:styleId="FontStyle12">
    <w:name w:val="Font Style12"/>
    <w:uiPriority w:val="99"/>
    <w:rsid w:val="008E1432"/>
    <w:rPr>
      <w:rFonts w:ascii="Bookman Old Style" w:hAnsi="Bookman Old Style" w:cs="Bookman Old Style"/>
      <w:sz w:val="28"/>
      <w:szCs w:val="28"/>
    </w:rPr>
  </w:style>
  <w:style w:type="character" w:styleId="Accentuation">
    <w:name w:val="Emphasis"/>
    <w:basedOn w:val="Policepardfaut"/>
    <w:uiPriority w:val="20"/>
    <w:qFormat/>
    <w:rsid w:val="005B0552"/>
    <w:rPr>
      <w:i/>
      <w:iCs/>
    </w:rPr>
  </w:style>
  <w:style w:type="paragraph" w:styleId="Corpsdetexte3">
    <w:name w:val="Body Text 3"/>
    <w:basedOn w:val="Normal"/>
    <w:link w:val="Corpsdetexte3Car"/>
    <w:rsid w:val="005B0552"/>
    <w:pPr>
      <w:spacing w:after="120"/>
    </w:pPr>
    <w:rPr>
      <w:sz w:val="16"/>
      <w:szCs w:val="16"/>
      <w:lang w:val="es-ES"/>
    </w:rPr>
  </w:style>
  <w:style w:type="character" w:customStyle="1" w:styleId="Corpsdetexte3Car">
    <w:name w:val="Corps de texte 3 Car"/>
    <w:basedOn w:val="Policepardfaut"/>
    <w:link w:val="Corpsdetexte3"/>
    <w:rsid w:val="005B0552"/>
    <w:rPr>
      <w:rFonts w:ascii="Times New Roman" w:eastAsia="Times New Roman" w:hAnsi="Times New Roman" w:cs="Times New Roman"/>
      <w:sz w:val="16"/>
      <w:szCs w:val="16"/>
      <w:lang w:val="es-ES" w:eastAsia="es-ES"/>
    </w:rPr>
  </w:style>
  <w:style w:type="paragraph" w:customStyle="1" w:styleId="indentfl1punto5">
    <w:name w:val="indent_fl_1punto5"/>
    <w:basedOn w:val="Normal"/>
    <w:rsid w:val="00AC75B2"/>
    <w:pPr>
      <w:spacing w:before="100" w:beforeAutospacing="1" w:after="100" w:afterAutospacing="1"/>
    </w:pPr>
    <w:rPr>
      <w:szCs w:val="24"/>
      <w:lang w:val="es-ES"/>
    </w:rPr>
  </w:style>
  <w:style w:type="paragraph" w:customStyle="1" w:styleId="margenizq1punto0">
    <w:name w:val="margen_izq_1punto0"/>
    <w:basedOn w:val="Normal"/>
    <w:rsid w:val="00AC75B2"/>
    <w:pPr>
      <w:spacing w:before="100" w:beforeAutospacing="1" w:after="100" w:afterAutospacing="1"/>
    </w:pPr>
    <w:rPr>
      <w:szCs w:val="24"/>
      <w:lang w:val="es-ES"/>
    </w:rPr>
  </w:style>
  <w:style w:type="paragraph" w:customStyle="1" w:styleId="centrado">
    <w:name w:val="centrado"/>
    <w:basedOn w:val="Normal"/>
    <w:rsid w:val="00340FCE"/>
    <w:pPr>
      <w:spacing w:before="100" w:beforeAutospacing="1" w:after="100" w:afterAutospacing="1"/>
    </w:pPr>
    <w:rPr>
      <w:szCs w:val="24"/>
      <w:lang w:val="es-ES"/>
    </w:rPr>
  </w:style>
  <w:style w:type="paragraph" w:customStyle="1" w:styleId="Textoindependiente21">
    <w:name w:val="Texto independiente 21"/>
    <w:basedOn w:val="Normal"/>
    <w:link w:val="BodyText2Car1"/>
    <w:rsid w:val="00F16391"/>
    <w:pPr>
      <w:spacing w:line="360" w:lineRule="auto"/>
      <w:jc w:val="both"/>
    </w:pPr>
    <w:rPr>
      <w:rFonts w:ascii="Arial" w:hAnsi="Arial"/>
      <w:b/>
      <w:sz w:val="28"/>
    </w:rPr>
  </w:style>
  <w:style w:type="character" w:customStyle="1" w:styleId="BodyText2Car1">
    <w:name w:val="Body Text 2 Car1"/>
    <w:basedOn w:val="Policepardfaut"/>
    <w:link w:val="Textoindependiente21"/>
    <w:rsid w:val="00F16391"/>
    <w:rPr>
      <w:rFonts w:ascii="Arial" w:eastAsia="Times New Roman" w:hAnsi="Arial" w:cs="Times New Roman"/>
      <w:b/>
      <w:sz w:val="28"/>
      <w:szCs w:val="20"/>
      <w:lang w:val="es-ES_tradnl" w:eastAsia="es-ES"/>
    </w:rPr>
  </w:style>
  <w:style w:type="table" w:styleId="Grilledutableau">
    <w:name w:val="Table Grid"/>
    <w:basedOn w:val="TableauNormal"/>
    <w:uiPriority w:val="39"/>
    <w:rsid w:val="00703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154035418">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972254800">
      <w:bodyDiv w:val="1"/>
      <w:marLeft w:val="0"/>
      <w:marRight w:val="0"/>
      <w:marTop w:val="0"/>
      <w:marBottom w:val="0"/>
      <w:divBdr>
        <w:top w:val="none" w:sz="0" w:space="0" w:color="auto"/>
        <w:left w:val="none" w:sz="0" w:space="0" w:color="auto"/>
        <w:bottom w:val="none" w:sz="0" w:space="0" w:color="auto"/>
        <w:right w:val="none" w:sz="0" w:space="0" w:color="auto"/>
      </w:divBdr>
    </w:div>
    <w:div w:id="1213880039">
      <w:bodyDiv w:val="1"/>
      <w:marLeft w:val="0"/>
      <w:marRight w:val="0"/>
      <w:marTop w:val="0"/>
      <w:marBottom w:val="0"/>
      <w:divBdr>
        <w:top w:val="none" w:sz="0" w:space="0" w:color="auto"/>
        <w:left w:val="none" w:sz="0" w:space="0" w:color="auto"/>
        <w:bottom w:val="none" w:sz="0" w:space="0" w:color="auto"/>
        <w:right w:val="none" w:sz="0" w:space="0" w:color="auto"/>
      </w:divBdr>
    </w:div>
    <w:div w:id="1380013175">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87057678">
      <w:bodyDiv w:val="1"/>
      <w:marLeft w:val="0"/>
      <w:marRight w:val="0"/>
      <w:marTop w:val="0"/>
      <w:marBottom w:val="0"/>
      <w:divBdr>
        <w:top w:val="none" w:sz="0" w:space="0" w:color="auto"/>
        <w:left w:val="none" w:sz="0" w:space="0" w:color="auto"/>
        <w:bottom w:val="none" w:sz="0" w:space="0" w:color="auto"/>
        <w:right w:val="none" w:sz="0" w:space="0" w:color="auto"/>
      </w:divBdr>
    </w:div>
    <w:div w:id="173985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CFF5D-EF41-4C09-9FCB-95237C5E5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17</Pages>
  <Words>5530</Words>
  <Characters>30415</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229</cp:revision>
  <cp:lastPrinted>2017-10-31T20:23:00Z</cp:lastPrinted>
  <dcterms:created xsi:type="dcterms:W3CDTF">2017-10-25T14:30:00Z</dcterms:created>
  <dcterms:modified xsi:type="dcterms:W3CDTF">2017-12-15T16:09:00Z</dcterms:modified>
</cp:coreProperties>
</file>