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469" w:rsidRPr="00A817A6" w:rsidRDefault="00802469" w:rsidP="00802469">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eastAsia="fr-FR"/>
        </w:rPr>
      </w:pPr>
      <w:r w:rsidRPr="00A817A6">
        <w:rPr>
          <w:rFonts w:cstheme="minorHAnsi"/>
          <w:color w:val="FF0000"/>
          <w:sz w:val="16"/>
          <w:szCs w:val="16"/>
          <w:lang w:eastAsia="fr-FR"/>
        </w:rPr>
        <w:t>El siguiente e</w:t>
      </w:r>
      <w:r>
        <w:rPr>
          <w:rFonts w:cstheme="minorHAnsi"/>
          <w:color w:val="FF0000"/>
          <w:sz w:val="16"/>
          <w:szCs w:val="16"/>
          <w:lang w:eastAsia="fr-FR"/>
        </w:rPr>
        <w:t>s el documento presentado por la Magistrada</w:t>
      </w:r>
      <w:r w:rsidRPr="00A817A6">
        <w:rPr>
          <w:rFonts w:cstheme="minorHAnsi"/>
          <w:color w:val="FF0000"/>
          <w:sz w:val="16"/>
          <w:szCs w:val="16"/>
          <w:lang w:eastAsia="fr-FR"/>
        </w:rPr>
        <w:t xml:space="preserve"> Ponente que sirvió de base para proferir la providencia dentro del presente proceso. El contenido total y fiel de la decisión debe ser ver</w:t>
      </w:r>
      <w:r>
        <w:rPr>
          <w:rFonts w:cstheme="minorHAnsi"/>
          <w:color w:val="FF0000"/>
          <w:sz w:val="16"/>
          <w:szCs w:val="16"/>
          <w:lang w:eastAsia="fr-FR"/>
        </w:rPr>
        <w:t>ificado en la Secretaría de la respectiva</w:t>
      </w:r>
      <w:r w:rsidRPr="00A817A6">
        <w:rPr>
          <w:rFonts w:cstheme="minorHAnsi"/>
          <w:color w:val="FF0000"/>
          <w:sz w:val="16"/>
          <w:szCs w:val="16"/>
          <w:lang w:eastAsia="fr-FR"/>
        </w:rPr>
        <w:t xml:space="preserve"> Sala.</w:t>
      </w:r>
      <w:r w:rsidRPr="00A817A6">
        <w:rPr>
          <w:rFonts w:cstheme="minorHAnsi"/>
          <w:color w:val="222222"/>
          <w:sz w:val="16"/>
          <w:szCs w:val="16"/>
          <w:lang w:eastAsia="fr-FR"/>
        </w:rPr>
        <w:t> </w:t>
      </w:r>
    </w:p>
    <w:p w:rsidR="00802469" w:rsidRPr="009275F8" w:rsidRDefault="00802469" w:rsidP="00802469">
      <w:pPr>
        <w:pStyle w:val="Sinespaciado"/>
        <w:rPr>
          <w:sz w:val="18"/>
          <w:szCs w:val="18"/>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3D2CF1">
        <w:rPr>
          <w:rFonts w:ascii="Arial" w:hAnsi="Arial" w:cs="Arial"/>
          <w:sz w:val="16"/>
          <w:szCs w:val="16"/>
        </w:rPr>
        <w:tab/>
        <w:t xml:space="preserve"> </w:t>
      </w:r>
      <w:r w:rsidR="003D2CF1" w:rsidRPr="003D2CF1">
        <w:rPr>
          <w:rFonts w:ascii="Arial" w:hAnsi="Arial" w:cs="Arial"/>
          <w:sz w:val="16"/>
          <w:szCs w:val="16"/>
        </w:rPr>
        <w:t>sentencia</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FA1C31">
        <w:rPr>
          <w:rFonts w:ascii="Arial" w:hAnsi="Arial" w:cs="Arial"/>
          <w:sz w:val="16"/>
          <w:szCs w:val="16"/>
        </w:rPr>
        <w:t>66001-31-05-003-2014-00230</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FA1C31">
        <w:rPr>
          <w:rFonts w:ascii="Arial" w:hAnsi="Arial" w:cs="Arial"/>
          <w:bCs/>
          <w:iCs/>
          <w:sz w:val="16"/>
          <w:szCs w:val="16"/>
        </w:rPr>
        <w:t>Álvaro Hincapié Henao</w:t>
      </w:r>
    </w:p>
    <w:p w:rsidR="00B93086" w:rsidRPr="00952C93" w:rsidRDefault="00B93086" w:rsidP="002A678D">
      <w:pPr>
        <w:ind w:left="198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2A678D">
        <w:rPr>
          <w:rFonts w:ascii="Arial" w:hAnsi="Arial" w:cs="Arial"/>
          <w:sz w:val="16"/>
          <w:szCs w:val="16"/>
        </w:rPr>
        <w:tab/>
      </w:r>
      <w:r w:rsidR="000C575F">
        <w:rPr>
          <w:rFonts w:ascii="Arial" w:hAnsi="Arial" w:cs="Arial"/>
          <w:sz w:val="16"/>
          <w:szCs w:val="16"/>
        </w:rPr>
        <w:t>S. Osorio V. y CÍ</w:t>
      </w:r>
      <w:r w:rsidR="00FA1C31">
        <w:rPr>
          <w:rFonts w:ascii="Arial" w:hAnsi="Arial" w:cs="Arial"/>
          <w:sz w:val="16"/>
          <w:szCs w:val="16"/>
        </w:rPr>
        <w:t xml:space="preserve">A. </w:t>
      </w:r>
      <w:proofErr w:type="spellStart"/>
      <w:r w:rsidR="00FA1C31">
        <w:rPr>
          <w:rFonts w:ascii="Arial" w:hAnsi="Arial" w:cs="Arial"/>
          <w:sz w:val="16"/>
          <w:szCs w:val="16"/>
        </w:rPr>
        <w:t>S.C.A</w:t>
      </w:r>
      <w:proofErr w:type="spellEnd"/>
      <w:r w:rsidR="000C575F">
        <w:rPr>
          <w:rFonts w:ascii="Arial" w:hAnsi="Arial" w:cs="Arial"/>
          <w:sz w:val="16"/>
          <w:szCs w:val="16"/>
        </w:rPr>
        <w:t>.</w:t>
      </w:r>
      <w:r w:rsidR="0023507B">
        <w:rPr>
          <w:rFonts w:ascii="Arial" w:hAnsi="Arial" w:cs="Arial"/>
          <w:sz w:val="16"/>
          <w:szCs w:val="16"/>
        </w:rPr>
        <w:t xml:space="preserve"> y Santiago Osorio Valenzuela</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416DCF">
        <w:rPr>
          <w:rFonts w:ascii="Arial" w:hAnsi="Arial" w:cs="Arial"/>
          <w:sz w:val="16"/>
          <w:szCs w:val="16"/>
        </w:rPr>
        <w:t xml:space="preserve">Tercero </w:t>
      </w:r>
      <w:r w:rsidRPr="00952C93">
        <w:rPr>
          <w:rFonts w:ascii="Arial" w:hAnsi="Arial" w:cs="Arial"/>
          <w:sz w:val="16"/>
          <w:szCs w:val="16"/>
        </w:rPr>
        <w:t>Laboral del Circuito de Pereira</w:t>
      </w:r>
      <w:r w:rsidRPr="00952C93">
        <w:rPr>
          <w:rFonts w:ascii="Arial" w:hAnsi="Arial" w:cs="Arial"/>
          <w:b/>
          <w:sz w:val="16"/>
          <w:szCs w:val="16"/>
        </w:rPr>
        <w:t xml:space="preserve"> </w:t>
      </w:r>
    </w:p>
    <w:p w:rsidR="005A7B6D" w:rsidRPr="005A7B6D" w:rsidRDefault="005A7B6D" w:rsidP="005A7B6D">
      <w:pPr>
        <w:jc w:val="both"/>
        <w:rPr>
          <w:rFonts w:ascii="Arial" w:hAnsi="Arial" w:cs="Arial"/>
          <w:b/>
          <w:bCs/>
          <w:sz w:val="18"/>
          <w:szCs w:val="18"/>
          <w:u w:val="single"/>
        </w:rPr>
      </w:pPr>
    </w:p>
    <w:p w:rsidR="005A7B6D" w:rsidRPr="005A7B6D" w:rsidRDefault="005A7B6D" w:rsidP="005A7B6D">
      <w:pPr>
        <w:jc w:val="both"/>
        <w:rPr>
          <w:rFonts w:ascii="Arial" w:hAnsi="Arial" w:cs="Arial"/>
          <w:bCs/>
          <w:sz w:val="18"/>
          <w:szCs w:val="18"/>
        </w:rPr>
      </w:pPr>
      <w:r w:rsidRPr="005A7B6D">
        <w:rPr>
          <w:rFonts w:ascii="Arial" w:hAnsi="Arial" w:cs="Arial"/>
          <w:b/>
          <w:bCs/>
          <w:sz w:val="18"/>
          <w:szCs w:val="18"/>
          <w:u w:val="single"/>
        </w:rPr>
        <w:t>Tema:</w:t>
      </w:r>
      <w:r w:rsidRPr="005A7B6D">
        <w:rPr>
          <w:rFonts w:ascii="Arial" w:hAnsi="Arial" w:cs="Arial"/>
          <w:b/>
          <w:bCs/>
          <w:sz w:val="18"/>
          <w:szCs w:val="18"/>
        </w:rPr>
        <w:tab/>
      </w:r>
      <w:r w:rsidRPr="005A7B6D">
        <w:rPr>
          <w:rFonts w:ascii="Arial" w:hAnsi="Arial" w:cs="Arial"/>
          <w:b/>
          <w:bCs/>
          <w:sz w:val="18"/>
          <w:szCs w:val="18"/>
        </w:rPr>
        <w:tab/>
      </w:r>
      <w:r w:rsidRPr="005A7B6D">
        <w:rPr>
          <w:rFonts w:ascii="Arial" w:hAnsi="Arial" w:cs="Arial"/>
          <w:b/>
          <w:bCs/>
          <w:sz w:val="18"/>
          <w:szCs w:val="18"/>
        </w:rPr>
        <w:tab/>
      </w:r>
      <w:r w:rsidRPr="005A7B6D">
        <w:rPr>
          <w:rFonts w:ascii="Arial" w:hAnsi="Arial" w:cs="Arial"/>
          <w:b/>
          <w:bCs/>
          <w:sz w:val="18"/>
          <w:szCs w:val="18"/>
        </w:rPr>
        <w:tab/>
      </w:r>
      <w:r w:rsidRPr="005A7B6D">
        <w:rPr>
          <w:rFonts w:ascii="Arial" w:hAnsi="Arial" w:cs="Arial"/>
          <w:b/>
          <w:bCs/>
          <w:sz w:val="18"/>
          <w:szCs w:val="18"/>
        </w:rPr>
        <w:tab/>
      </w:r>
      <w:r w:rsidRPr="005A7B6D">
        <w:rPr>
          <w:rFonts w:ascii="Arial" w:hAnsi="Arial" w:cs="Arial"/>
          <w:b/>
          <w:bCs/>
          <w:sz w:val="18"/>
          <w:szCs w:val="18"/>
        </w:rPr>
        <w:tab/>
        <w:t xml:space="preserve">DESCUENTOS PROHIBIDOS - INDEMNIZACIONES MORATORIAS POR NO CONSIGNACIÓN DE CESANTÍAS Y POR NO PAGO DE LAS PRESTACIONES SOCIALES </w:t>
      </w:r>
      <w:r>
        <w:rPr>
          <w:rFonts w:ascii="Arial" w:hAnsi="Arial" w:cs="Arial"/>
          <w:b/>
          <w:bCs/>
          <w:sz w:val="18"/>
          <w:szCs w:val="18"/>
        </w:rPr>
        <w:t>–</w:t>
      </w:r>
      <w:r w:rsidRPr="005A7B6D">
        <w:rPr>
          <w:rFonts w:ascii="Arial" w:hAnsi="Arial" w:cs="Arial"/>
          <w:bCs/>
          <w:sz w:val="18"/>
          <w:szCs w:val="18"/>
        </w:rPr>
        <w:t xml:space="preserve"> </w:t>
      </w:r>
      <w:r w:rsidRPr="005A7B6D">
        <w:rPr>
          <w:rFonts w:ascii="Arial" w:hAnsi="Arial" w:cs="Arial"/>
          <w:b/>
          <w:bCs/>
          <w:sz w:val="18"/>
          <w:szCs w:val="18"/>
        </w:rPr>
        <w:t>SANCIÓN MORATORIA POR CESANTÍAS – SOLIDARIDAD DE SOCIO COMANDITARIO -</w:t>
      </w:r>
      <w:r w:rsidRPr="005A7B6D">
        <w:rPr>
          <w:rFonts w:ascii="Arial" w:hAnsi="Arial" w:cs="Arial"/>
          <w:bCs/>
          <w:sz w:val="18"/>
          <w:szCs w:val="18"/>
        </w:rPr>
        <w:t>Sobre éste aspecto el artículo 149 del Código Sustantivo del Trabajo, en concordancia con lo expresado con en el artículo 59 ibídem, señala que el empleador no está facultado para deducir, retener o compensar suma alguna del salario, sin orden previa suscrita por el trabajador para cada caso o sin mandamiento judicial, lo relacionado entre otros, al uso o arrendamiento de locales, herramientas o útiles de trabajo; y las deudas del trabajador para con el empleador, sus socios, sus parientes o sus representantes.</w:t>
      </w:r>
    </w:p>
    <w:p w:rsidR="005A7B6D" w:rsidRPr="005A7B6D" w:rsidRDefault="005A7B6D" w:rsidP="005A7B6D">
      <w:pPr>
        <w:jc w:val="both"/>
        <w:rPr>
          <w:rFonts w:ascii="Arial" w:hAnsi="Arial" w:cs="Arial"/>
          <w:bCs/>
          <w:sz w:val="18"/>
          <w:szCs w:val="18"/>
        </w:rPr>
      </w:pPr>
    </w:p>
    <w:p w:rsidR="003D2CF1" w:rsidRPr="005A7B6D" w:rsidRDefault="005A7B6D" w:rsidP="005A7B6D">
      <w:pPr>
        <w:jc w:val="both"/>
        <w:rPr>
          <w:rFonts w:ascii="Arial" w:hAnsi="Arial" w:cs="Arial"/>
          <w:bCs/>
          <w:sz w:val="18"/>
          <w:szCs w:val="18"/>
        </w:rPr>
      </w:pPr>
      <w:r w:rsidRPr="005A7B6D">
        <w:rPr>
          <w:rFonts w:ascii="Arial" w:hAnsi="Arial" w:cs="Arial"/>
          <w:bCs/>
          <w:sz w:val="18"/>
          <w:szCs w:val="18"/>
        </w:rPr>
        <w:t>Sin embargo, la Sala de Casación Laboral  ha sostenido que cuando los descuentos se hacen después de terminado el contrato de trabajo, para ello no se requiere de autorización escrita por el trabajador, teniendo en cuenta que para dicho momento, la subordinación desaparece, como también fenece el carácter de garantía que los salarios y prestaciones sociales ofrecían para los créditos dados por el empleador al trabajador, sin que con ello se produzca consecuencias adversas en el mundo laboral, pues si a los créditos laborales se les negara su valor pignoraticio por no poder obrar frente a ellos la compensación en el momento de la terminación del contrato, se afectaría la fluidez de aquellas relaciones laborales para cuyo cabal desarrollo se deban entregar valores al trabajador.</w:t>
      </w:r>
    </w:p>
    <w:p w:rsidR="005A7B6D" w:rsidRPr="005A7B6D" w:rsidRDefault="005A7B6D" w:rsidP="005A7B6D">
      <w:pPr>
        <w:jc w:val="both"/>
        <w:rPr>
          <w:rFonts w:ascii="Arial" w:hAnsi="Arial" w:cs="Arial"/>
          <w:bCs/>
          <w:sz w:val="18"/>
          <w:szCs w:val="18"/>
        </w:rPr>
      </w:pPr>
      <w:r>
        <w:rPr>
          <w:rFonts w:ascii="Arial" w:hAnsi="Arial" w:cs="Arial"/>
          <w:bCs/>
          <w:sz w:val="18"/>
          <w:szCs w:val="18"/>
        </w:rPr>
        <w:t>(…)</w:t>
      </w:r>
    </w:p>
    <w:p w:rsidR="005A7B6D" w:rsidRPr="005A7B6D" w:rsidRDefault="005A7B6D" w:rsidP="005A7B6D">
      <w:pPr>
        <w:rPr>
          <w:rFonts w:ascii="Arial" w:hAnsi="Arial" w:cs="Arial"/>
          <w:bCs/>
          <w:sz w:val="18"/>
          <w:szCs w:val="18"/>
        </w:rPr>
      </w:pPr>
      <w:r w:rsidRPr="005A7B6D">
        <w:rPr>
          <w:rFonts w:ascii="Arial" w:hAnsi="Arial" w:cs="Arial"/>
          <w:bCs/>
          <w:sz w:val="18"/>
          <w:szCs w:val="18"/>
        </w:rPr>
        <w:t>Al respecto debe advertirse que no hay razón que justifique la no consignación de las cesantías en el tiempo establecido, máxime cuando la afirmación que existiera del acuerdo para que se le pagaran directamente en que el momento que el actor la necesitara, por cuanto las utilizaría para abonar a la camioneta que había adquirido, quedó huérfana de prueba.</w:t>
      </w:r>
    </w:p>
    <w:p w:rsidR="005A7B6D" w:rsidRPr="005A7B6D" w:rsidRDefault="005A7B6D" w:rsidP="005A7B6D">
      <w:pPr>
        <w:jc w:val="both"/>
        <w:rPr>
          <w:rFonts w:ascii="Arial" w:hAnsi="Arial" w:cs="Arial"/>
          <w:bCs/>
          <w:sz w:val="18"/>
          <w:szCs w:val="18"/>
        </w:rPr>
      </w:pPr>
      <w:r>
        <w:rPr>
          <w:rFonts w:ascii="Arial" w:hAnsi="Arial" w:cs="Arial"/>
          <w:bCs/>
          <w:sz w:val="18"/>
          <w:szCs w:val="18"/>
        </w:rPr>
        <w:t>(…)</w:t>
      </w:r>
    </w:p>
    <w:p w:rsidR="005A7B6D" w:rsidRPr="005A7B6D" w:rsidRDefault="005A7B6D" w:rsidP="005A7B6D">
      <w:pPr>
        <w:jc w:val="both"/>
        <w:rPr>
          <w:rFonts w:ascii="Arial" w:hAnsi="Arial" w:cs="Arial"/>
          <w:sz w:val="18"/>
          <w:szCs w:val="18"/>
        </w:rPr>
      </w:pPr>
      <w:r w:rsidRPr="005A7B6D">
        <w:rPr>
          <w:rFonts w:ascii="Arial" w:hAnsi="Arial" w:cs="Arial"/>
          <w:sz w:val="18"/>
          <w:szCs w:val="18"/>
        </w:rPr>
        <w:t>En cuanto a la sociedad en comandita por acciones si bien no lo ha definido el Código de Comercio se ha entendido como una sociedad capitalista cuyo capital social está dividido en acciones, que se formará por las aportaciones de los socios, uno de los cuales, al menos, se encargará de la administración de la sociedad y responderá personalmente de las deudas sociales como socio colectivo.</w:t>
      </w:r>
    </w:p>
    <w:p w:rsidR="005A7B6D" w:rsidRPr="005A7B6D" w:rsidRDefault="005A7B6D" w:rsidP="005A7B6D">
      <w:pPr>
        <w:jc w:val="both"/>
        <w:rPr>
          <w:rFonts w:ascii="Arial" w:hAnsi="Arial" w:cs="Arial"/>
          <w:sz w:val="18"/>
          <w:szCs w:val="18"/>
        </w:rPr>
      </w:pPr>
    </w:p>
    <w:p w:rsidR="005A7B6D" w:rsidRPr="005A7B6D" w:rsidRDefault="005A7B6D" w:rsidP="005A7B6D">
      <w:pPr>
        <w:jc w:val="both"/>
        <w:rPr>
          <w:rFonts w:ascii="Arial" w:hAnsi="Arial" w:cs="Arial"/>
          <w:sz w:val="18"/>
          <w:szCs w:val="18"/>
        </w:rPr>
      </w:pPr>
      <w:r w:rsidRPr="005A7B6D">
        <w:rPr>
          <w:rFonts w:ascii="Arial" w:hAnsi="Arial" w:cs="Arial"/>
          <w:sz w:val="18"/>
          <w:szCs w:val="18"/>
        </w:rPr>
        <w:t xml:space="preserve">De esta manera comparte esta sociedad una mixtura (art.352 </w:t>
      </w:r>
      <w:proofErr w:type="spellStart"/>
      <w:r w:rsidRPr="005A7B6D">
        <w:rPr>
          <w:rFonts w:ascii="Arial" w:hAnsi="Arial" w:cs="Arial"/>
          <w:sz w:val="18"/>
          <w:szCs w:val="18"/>
        </w:rPr>
        <w:t>C.Co</w:t>
      </w:r>
      <w:proofErr w:type="spellEnd"/>
      <w:r w:rsidRPr="005A7B6D">
        <w:rPr>
          <w:rFonts w:ascii="Arial" w:hAnsi="Arial" w:cs="Arial"/>
          <w:sz w:val="18"/>
          <w:szCs w:val="18"/>
        </w:rPr>
        <w:t>), pues de una parte el socio gestor responde solidaria e ilimitadamente y en lo no previsto respecto a esto se aplicarán las normas de la sociedad colectiva, en donde el artículo 294 ib. señala que la responsabilidad de estos socios es solidaria e ilimitada por las operaciones sociales cuando se demuestren que la sociedad ha sido requerida vanamente para el pago. De otra parte los socios comanditarios por acciones en lo no regulado se aplicarán las normas de la sociedad anónima.</w:t>
      </w:r>
    </w:p>
    <w:p w:rsidR="005A7B6D" w:rsidRPr="005A7B6D" w:rsidRDefault="005A7B6D" w:rsidP="005A7B6D">
      <w:pPr>
        <w:jc w:val="both"/>
        <w:rPr>
          <w:rFonts w:ascii="Arial" w:hAnsi="Arial" w:cs="Arial"/>
          <w:sz w:val="18"/>
          <w:szCs w:val="18"/>
        </w:rPr>
      </w:pPr>
    </w:p>
    <w:p w:rsidR="005A7B6D" w:rsidRPr="005A7B6D" w:rsidRDefault="005A7B6D" w:rsidP="005A7B6D">
      <w:pPr>
        <w:jc w:val="both"/>
        <w:rPr>
          <w:rFonts w:ascii="Arial" w:hAnsi="Arial" w:cs="Arial"/>
          <w:sz w:val="18"/>
          <w:szCs w:val="18"/>
        </w:rPr>
      </w:pPr>
      <w:r w:rsidRPr="005A7B6D">
        <w:rPr>
          <w:rFonts w:ascii="Arial" w:hAnsi="Arial" w:cs="Arial"/>
          <w:sz w:val="18"/>
          <w:szCs w:val="18"/>
        </w:rPr>
        <w:t xml:space="preserve">Atendiendo lo pretendido por el actor y la calidad en que se cita al señor Santiago Osorio Valenzuela, socio comanditario, condición que también ostenta de conformidad con el certificado de existencia y representación legal de la sociedad demandada (fl.54 vto.) y no como socio gestor, no queda más que decir que de él no se puede predicar la solidaridad pretendida, pues en éste evento, de conformidad con el artículo 352 ib., en lo no previsto en las sociedades en comandita por acciones, se remitirá en relación con los socios comanditarios a las sociedades anónimas, que son sociedades de capital, que no están contempladas en el artículo 36 del </w:t>
      </w:r>
      <w:proofErr w:type="spellStart"/>
      <w:r w:rsidRPr="005A7B6D">
        <w:rPr>
          <w:rFonts w:ascii="Arial" w:hAnsi="Arial" w:cs="Arial"/>
          <w:sz w:val="18"/>
          <w:szCs w:val="18"/>
        </w:rPr>
        <w:t>CST</w:t>
      </w:r>
      <w:proofErr w:type="spellEnd"/>
      <w:r w:rsidRPr="005A7B6D">
        <w:rPr>
          <w:rFonts w:ascii="Arial" w:hAnsi="Arial" w:cs="Arial"/>
          <w:sz w:val="18"/>
          <w:szCs w:val="18"/>
        </w:rPr>
        <w:t>.</w:t>
      </w:r>
      <w:bookmarkStart w:id="0" w:name="_GoBack"/>
      <w:bookmarkEnd w:id="0"/>
    </w:p>
    <w:p w:rsidR="008F6774" w:rsidRDefault="008F6774" w:rsidP="00D06C12">
      <w:pPr>
        <w:autoSpaceDE w:val="0"/>
        <w:autoSpaceDN w:val="0"/>
        <w:adjustRightInd w:val="0"/>
        <w:ind w:left="2829"/>
        <w:jc w:val="both"/>
        <w:rPr>
          <w:rFonts w:ascii="Arial" w:hAnsi="Arial" w:cs="Arial"/>
          <w:i/>
          <w:sz w:val="16"/>
          <w:szCs w:val="16"/>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sidRPr="004C74F4">
        <w:rPr>
          <w:rFonts w:ascii="Arial" w:eastAsia="Calibri" w:hAnsi="Arial" w:cs="Arial"/>
          <w:szCs w:val="24"/>
          <w:lang w:val="es-CO" w:eastAsia="en-US"/>
        </w:rPr>
        <w:t xml:space="preserve">a los </w:t>
      </w:r>
      <w:r w:rsidR="00A5151C">
        <w:rPr>
          <w:rFonts w:ascii="Arial" w:eastAsia="Calibri" w:hAnsi="Arial" w:cs="Arial"/>
          <w:szCs w:val="24"/>
          <w:lang w:val="es-CO" w:eastAsia="en-US"/>
        </w:rPr>
        <w:t>dieciocho</w:t>
      </w:r>
      <w:r w:rsidR="00FA1C31" w:rsidRPr="004C74F4">
        <w:rPr>
          <w:rFonts w:ascii="Arial" w:eastAsia="Calibri" w:hAnsi="Arial" w:cs="Arial"/>
          <w:szCs w:val="24"/>
          <w:lang w:val="es-CO" w:eastAsia="en-US"/>
        </w:rPr>
        <w:t xml:space="preserve"> </w:t>
      </w:r>
      <w:r w:rsidRPr="004C74F4">
        <w:rPr>
          <w:rFonts w:ascii="Arial" w:eastAsia="Calibri" w:hAnsi="Arial" w:cs="Arial"/>
          <w:szCs w:val="24"/>
          <w:lang w:val="es-CO" w:eastAsia="en-US"/>
        </w:rPr>
        <w:t>(</w:t>
      </w:r>
      <w:r w:rsidR="00A5151C">
        <w:rPr>
          <w:rFonts w:ascii="Arial" w:eastAsia="Calibri" w:hAnsi="Arial" w:cs="Arial"/>
          <w:szCs w:val="24"/>
          <w:lang w:val="es-CO" w:eastAsia="en-US"/>
        </w:rPr>
        <w:t>18</w:t>
      </w:r>
      <w:r w:rsidRPr="004C74F4">
        <w:rPr>
          <w:rFonts w:ascii="Arial" w:eastAsia="Calibri" w:hAnsi="Arial" w:cs="Arial"/>
          <w:szCs w:val="24"/>
          <w:lang w:val="es-CO" w:eastAsia="en-US"/>
        </w:rPr>
        <w:t xml:space="preserve">) días del mes de </w:t>
      </w:r>
      <w:r w:rsidR="00A5151C">
        <w:rPr>
          <w:rFonts w:ascii="Arial" w:eastAsia="Calibri" w:hAnsi="Arial" w:cs="Arial"/>
          <w:szCs w:val="24"/>
          <w:lang w:val="es-CO" w:eastAsia="en-US"/>
        </w:rPr>
        <w:t>dic</w:t>
      </w:r>
      <w:r w:rsidR="004C74F4">
        <w:rPr>
          <w:rFonts w:ascii="Arial" w:eastAsia="Calibri" w:hAnsi="Arial" w:cs="Arial"/>
          <w:szCs w:val="24"/>
          <w:lang w:val="es-CO" w:eastAsia="en-US"/>
        </w:rPr>
        <w:t>iembre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173807">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17380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3B47F0">
        <w:rPr>
          <w:rFonts w:ascii="Arial" w:eastAsia="Calibri" w:hAnsi="Arial" w:cs="Arial"/>
          <w:szCs w:val="24"/>
          <w:lang w:val="es-CO" w:eastAsia="en-US"/>
        </w:rPr>
        <w:t>nueve y treinta</w:t>
      </w:r>
      <w:r w:rsidR="00A5151C">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3B47F0">
        <w:rPr>
          <w:rFonts w:ascii="Arial" w:eastAsia="Calibri" w:hAnsi="Arial" w:cs="Arial"/>
          <w:szCs w:val="24"/>
          <w:lang w:val="es-CO" w:eastAsia="en-US"/>
        </w:rPr>
        <w:t>9:3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 xml:space="preserve">frente a la </w:t>
      </w:r>
      <w:r w:rsidRPr="00AC486E">
        <w:rPr>
          <w:rFonts w:ascii="Arial" w:hAnsi="Arial" w:cs="Arial"/>
          <w:bCs/>
          <w:color w:val="000000"/>
          <w:szCs w:val="24"/>
          <w:lang w:eastAsia="es-CO"/>
        </w:rPr>
        <w:lastRenderedPageBreak/>
        <w:t>sentencia p</w:t>
      </w:r>
      <w:r w:rsidRPr="00AC486E">
        <w:rPr>
          <w:rFonts w:ascii="Arial" w:hAnsi="Arial" w:cs="Arial"/>
          <w:szCs w:val="24"/>
        </w:rPr>
        <w:t xml:space="preserve">roferida el </w:t>
      </w:r>
      <w:r w:rsidR="00FA1C31">
        <w:rPr>
          <w:rFonts w:ascii="Arial" w:hAnsi="Arial" w:cs="Arial"/>
          <w:szCs w:val="24"/>
        </w:rPr>
        <w:t>24</w:t>
      </w:r>
      <w:r w:rsidR="00CF0D70">
        <w:rPr>
          <w:rFonts w:ascii="Arial" w:hAnsi="Arial" w:cs="Arial"/>
          <w:szCs w:val="24"/>
        </w:rPr>
        <w:t xml:space="preserve"> de </w:t>
      </w:r>
      <w:r w:rsidR="00FA1C31">
        <w:rPr>
          <w:rFonts w:ascii="Arial" w:hAnsi="Arial" w:cs="Arial"/>
          <w:szCs w:val="24"/>
        </w:rPr>
        <w:t>agosto</w:t>
      </w:r>
      <w:r w:rsidR="003440CA">
        <w:rPr>
          <w:rFonts w:ascii="Arial" w:hAnsi="Arial" w:cs="Arial"/>
          <w:szCs w:val="24"/>
        </w:rPr>
        <w:t xml:space="preserve"> </w:t>
      </w:r>
      <w:r w:rsidRPr="00AC486E">
        <w:rPr>
          <w:rFonts w:ascii="Arial" w:hAnsi="Arial" w:cs="Arial"/>
          <w:szCs w:val="24"/>
        </w:rPr>
        <w:t>de 201</w:t>
      </w:r>
      <w:r w:rsidR="00FA1C31">
        <w:rPr>
          <w:rFonts w:ascii="Arial" w:hAnsi="Arial" w:cs="Arial"/>
          <w:szCs w:val="24"/>
        </w:rPr>
        <w:t>5</w:t>
      </w:r>
      <w:r w:rsidRPr="00AC486E">
        <w:rPr>
          <w:rFonts w:ascii="Arial" w:hAnsi="Arial" w:cs="Arial"/>
          <w:szCs w:val="24"/>
        </w:rPr>
        <w:t xml:space="preserve"> por el Juzgado </w:t>
      </w:r>
      <w:r w:rsidR="00416DCF">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FA1C31">
        <w:rPr>
          <w:rFonts w:ascii="Arial" w:hAnsi="Arial" w:cs="Arial"/>
          <w:szCs w:val="24"/>
        </w:rPr>
        <w:t>el</w:t>
      </w:r>
      <w:r w:rsidR="00B305C0">
        <w:rPr>
          <w:rFonts w:ascii="Arial" w:hAnsi="Arial" w:cs="Arial"/>
          <w:szCs w:val="24"/>
        </w:rPr>
        <w:t xml:space="preserve"> </w:t>
      </w:r>
      <w:r w:rsidR="003440CA">
        <w:rPr>
          <w:rFonts w:ascii="Arial" w:hAnsi="Arial" w:cs="Arial"/>
          <w:szCs w:val="24"/>
        </w:rPr>
        <w:t xml:space="preserve">señor </w:t>
      </w:r>
      <w:r w:rsidR="00FA1C31">
        <w:rPr>
          <w:rFonts w:ascii="Arial" w:hAnsi="Arial" w:cs="Arial"/>
          <w:b/>
          <w:szCs w:val="24"/>
        </w:rPr>
        <w:t>Álvaro Hincapié Henao</w:t>
      </w:r>
      <w:r w:rsidR="002D0D07">
        <w:rPr>
          <w:rFonts w:ascii="Arial" w:hAnsi="Arial" w:cs="Arial"/>
          <w:b/>
          <w:szCs w:val="24"/>
        </w:rPr>
        <w:t xml:space="preserve"> </w:t>
      </w:r>
      <w:r w:rsidRPr="003440CA">
        <w:rPr>
          <w:rFonts w:ascii="Arial" w:hAnsi="Arial" w:cs="Arial"/>
          <w:szCs w:val="24"/>
        </w:rPr>
        <w:t xml:space="preserve">contra </w:t>
      </w:r>
      <w:r w:rsidR="0023507B">
        <w:rPr>
          <w:rFonts w:ascii="Arial" w:hAnsi="Arial" w:cs="Arial"/>
          <w:szCs w:val="24"/>
        </w:rPr>
        <w:t xml:space="preserve">la empresa </w:t>
      </w:r>
      <w:r w:rsidR="000C575F">
        <w:rPr>
          <w:rFonts w:ascii="Arial" w:hAnsi="Arial" w:cs="Arial"/>
          <w:b/>
          <w:szCs w:val="16"/>
        </w:rPr>
        <w:t>S. Osorio V. y CÍ</w:t>
      </w:r>
      <w:r w:rsidR="00FA1C31">
        <w:rPr>
          <w:rFonts w:ascii="Arial" w:hAnsi="Arial" w:cs="Arial"/>
          <w:b/>
          <w:szCs w:val="16"/>
        </w:rPr>
        <w:t xml:space="preserve">A. </w:t>
      </w:r>
      <w:proofErr w:type="spellStart"/>
      <w:r w:rsidR="00FA1C31">
        <w:rPr>
          <w:rFonts w:ascii="Arial" w:hAnsi="Arial" w:cs="Arial"/>
          <w:b/>
          <w:szCs w:val="16"/>
        </w:rPr>
        <w:t>S.C.A</w:t>
      </w:r>
      <w:proofErr w:type="spellEnd"/>
      <w:r w:rsidR="000C575F">
        <w:rPr>
          <w:rFonts w:ascii="Arial" w:hAnsi="Arial" w:cs="Arial"/>
          <w:b/>
          <w:szCs w:val="16"/>
        </w:rPr>
        <w:t>.</w:t>
      </w:r>
      <w:r w:rsidR="0023507B">
        <w:rPr>
          <w:rFonts w:ascii="Arial" w:hAnsi="Arial" w:cs="Arial"/>
          <w:b/>
          <w:szCs w:val="16"/>
        </w:rPr>
        <w:t xml:space="preserve"> </w:t>
      </w:r>
      <w:r w:rsidR="0023507B" w:rsidRPr="0023507B">
        <w:rPr>
          <w:rFonts w:ascii="Arial" w:hAnsi="Arial" w:cs="Arial"/>
          <w:szCs w:val="16"/>
        </w:rPr>
        <w:t>y</w:t>
      </w:r>
      <w:r w:rsidR="0023507B">
        <w:rPr>
          <w:rFonts w:ascii="Arial" w:hAnsi="Arial" w:cs="Arial"/>
          <w:b/>
          <w:szCs w:val="16"/>
        </w:rPr>
        <w:t xml:space="preserve"> Santiago Osorio Valenzuela </w:t>
      </w:r>
      <w:r w:rsidR="0023507B">
        <w:rPr>
          <w:rFonts w:ascii="Arial" w:hAnsi="Arial" w:cs="Arial"/>
          <w:szCs w:val="16"/>
        </w:rPr>
        <w:t>como socio comanditario,</w:t>
      </w:r>
      <w:r w:rsidR="003D2CF1">
        <w:rPr>
          <w:rFonts w:ascii="Arial" w:hAnsi="Arial" w:cs="Arial"/>
          <w:b/>
          <w:szCs w:val="16"/>
        </w:rPr>
        <w:t xml:space="preserve"> </w:t>
      </w:r>
      <w:r w:rsidR="00FA1C31">
        <w:rPr>
          <w:rFonts w:ascii="Arial" w:hAnsi="Arial" w:cs="Arial"/>
          <w:szCs w:val="16"/>
        </w:rPr>
        <w:t>radicado 66001-31-05-003-2014-00230</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0C575F" w:rsidRDefault="00416DCF" w:rsidP="00861036">
      <w:pPr>
        <w:spacing w:line="276" w:lineRule="auto"/>
        <w:jc w:val="both"/>
        <w:rPr>
          <w:rFonts w:ascii="Arial" w:hAnsi="Arial" w:cs="Arial"/>
          <w:szCs w:val="24"/>
        </w:rPr>
      </w:pPr>
      <w:r>
        <w:rPr>
          <w:rFonts w:ascii="Arial" w:hAnsi="Arial" w:cs="Arial"/>
          <w:szCs w:val="24"/>
        </w:rPr>
        <w:t xml:space="preserve">Pretende </w:t>
      </w:r>
      <w:r w:rsidR="00FA1C31">
        <w:rPr>
          <w:rFonts w:ascii="Arial" w:hAnsi="Arial" w:cs="Arial"/>
          <w:szCs w:val="24"/>
        </w:rPr>
        <w:t>el</w:t>
      </w:r>
      <w:r w:rsidR="00A957FB">
        <w:rPr>
          <w:rFonts w:ascii="Arial" w:hAnsi="Arial" w:cs="Arial"/>
          <w:szCs w:val="24"/>
        </w:rPr>
        <w:t xml:space="preserve"> señor</w:t>
      </w:r>
      <w:r w:rsidR="00A06D40">
        <w:rPr>
          <w:rFonts w:ascii="Arial" w:hAnsi="Arial" w:cs="Arial"/>
          <w:szCs w:val="24"/>
        </w:rPr>
        <w:t xml:space="preserve"> </w:t>
      </w:r>
      <w:r w:rsidR="00FA1C31" w:rsidRPr="000C575F">
        <w:rPr>
          <w:rFonts w:ascii="Arial" w:hAnsi="Arial" w:cs="Arial"/>
          <w:szCs w:val="24"/>
        </w:rPr>
        <w:t>Álvaro Hincapié Henao</w:t>
      </w:r>
      <w:r w:rsidR="00226D5F" w:rsidRPr="000C575F">
        <w:rPr>
          <w:rFonts w:ascii="Arial" w:hAnsi="Arial" w:cs="Arial"/>
          <w:szCs w:val="24"/>
        </w:rPr>
        <w:t>,</w:t>
      </w:r>
      <w:r w:rsidR="00226D5F" w:rsidRPr="00416DCF">
        <w:rPr>
          <w:rFonts w:ascii="Arial" w:hAnsi="Arial" w:cs="Arial"/>
          <w:szCs w:val="24"/>
        </w:rPr>
        <w:t xml:space="preserve"> </w:t>
      </w:r>
      <w:r w:rsidR="00226D5F" w:rsidRPr="00AC486E">
        <w:rPr>
          <w:rFonts w:ascii="Arial" w:hAnsi="Arial" w:cs="Arial"/>
          <w:szCs w:val="24"/>
        </w:rPr>
        <w:t>que se declare que</w:t>
      </w:r>
      <w:r w:rsidR="00B66319">
        <w:rPr>
          <w:rFonts w:ascii="Arial" w:hAnsi="Arial" w:cs="Arial"/>
          <w:szCs w:val="24"/>
        </w:rPr>
        <w:t xml:space="preserve"> </w:t>
      </w:r>
      <w:r w:rsidR="004B5CC2">
        <w:rPr>
          <w:rFonts w:ascii="Arial" w:hAnsi="Arial" w:cs="Arial"/>
          <w:szCs w:val="24"/>
        </w:rPr>
        <w:t xml:space="preserve">entre </w:t>
      </w:r>
      <w:r w:rsidR="000C575F">
        <w:rPr>
          <w:rFonts w:ascii="Arial" w:hAnsi="Arial" w:cs="Arial"/>
          <w:szCs w:val="24"/>
        </w:rPr>
        <w:t>él</w:t>
      </w:r>
      <w:r w:rsidR="00850C2F">
        <w:rPr>
          <w:rFonts w:ascii="Arial" w:hAnsi="Arial" w:cs="Arial"/>
          <w:szCs w:val="24"/>
        </w:rPr>
        <w:t xml:space="preserve"> y </w:t>
      </w:r>
      <w:r w:rsidR="000C575F">
        <w:rPr>
          <w:rFonts w:ascii="Arial" w:hAnsi="Arial" w:cs="Arial"/>
          <w:szCs w:val="24"/>
        </w:rPr>
        <w:t xml:space="preserve">la empresa </w:t>
      </w:r>
      <w:r w:rsidR="0084116A">
        <w:rPr>
          <w:rFonts w:ascii="Arial" w:hAnsi="Arial" w:cs="Arial"/>
          <w:szCs w:val="24"/>
        </w:rPr>
        <w:t xml:space="preserve">S. </w:t>
      </w:r>
      <w:r w:rsidR="000C575F">
        <w:rPr>
          <w:rFonts w:ascii="Arial" w:hAnsi="Arial" w:cs="Arial"/>
          <w:szCs w:val="24"/>
        </w:rPr>
        <w:t xml:space="preserve">Osorio V. y CÍA. </w:t>
      </w:r>
      <w:proofErr w:type="spellStart"/>
      <w:r w:rsidR="000C575F">
        <w:rPr>
          <w:rFonts w:ascii="Arial" w:hAnsi="Arial" w:cs="Arial"/>
          <w:szCs w:val="24"/>
        </w:rPr>
        <w:t>S.C.A</w:t>
      </w:r>
      <w:proofErr w:type="spellEnd"/>
      <w:r w:rsidR="000C575F">
        <w:rPr>
          <w:rFonts w:ascii="Arial" w:hAnsi="Arial" w:cs="Arial"/>
          <w:szCs w:val="24"/>
        </w:rPr>
        <w:t>.</w:t>
      </w:r>
      <w:r w:rsidR="0023507B">
        <w:rPr>
          <w:rFonts w:ascii="Arial" w:hAnsi="Arial" w:cs="Arial"/>
          <w:szCs w:val="24"/>
        </w:rPr>
        <w:t>, representada legalmente por el socio gestor Santiago Osorio Valenzuela</w:t>
      </w:r>
      <w:r w:rsidR="006F6603">
        <w:rPr>
          <w:rFonts w:ascii="Arial" w:hAnsi="Arial" w:cs="Arial"/>
          <w:szCs w:val="24"/>
        </w:rPr>
        <w:t xml:space="preserve"> existió</w:t>
      </w:r>
      <w:r w:rsidR="007B7109">
        <w:rPr>
          <w:rFonts w:ascii="Arial" w:hAnsi="Arial" w:cs="Arial"/>
          <w:szCs w:val="24"/>
        </w:rPr>
        <w:t xml:space="preserve"> </w:t>
      </w:r>
      <w:r w:rsidR="00A06D40">
        <w:rPr>
          <w:rFonts w:ascii="Arial" w:hAnsi="Arial" w:cs="Arial"/>
          <w:szCs w:val="24"/>
        </w:rPr>
        <w:t>un</w:t>
      </w:r>
      <w:r w:rsidR="004B5CC2">
        <w:rPr>
          <w:rFonts w:ascii="Arial" w:hAnsi="Arial" w:cs="Arial"/>
          <w:szCs w:val="24"/>
        </w:rPr>
        <w:t xml:space="preserve"> contrato de trabajo</w:t>
      </w:r>
      <w:r w:rsidR="009967C9">
        <w:rPr>
          <w:rFonts w:ascii="Arial" w:hAnsi="Arial" w:cs="Arial"/>
          <w:szCs w:val="24"/>
        </w:rPr>
        <w:t xml:space="preserve"> verbal</w:t>
      </w:r>
      <w:r w:rsidR="000C575F">
        <w:rPr>
          <w:rFonts w:ascii="Arial" w:hAnsi="Arial" w:cs="Arial"/>
          <w:szCs w:val="24"/>
        </w:rPr>
        <w:t xml:space="preserve"> a término indefinido</w:t>
      </w:r>
      <w:r w:rsidR="009967C9">
        <w:rPr>
          <w:rFonts w:ascii="Arial" w:hAnsi="Arial" w:cs="Arial"/>
          <w:szCs w:val="24"/>
        </w:rPr>
        <w:t>,</w:t>
      </w:r>
      <w:r w:rsidR="00B77826">
        <w:rPr>
          <w:rFonts w:ascii="Arial" w:hAnsi="Arial" w:cs="Arial"/>
          <w:szCs w:val="24"/>
        </w:rPr>
        <w:t xml:space="preserve"> </w:t>
      </w:r>
      <w:r w:rsidR="000C575F">
        <w:rPr>
          <w:rFonts w:ascii="Arial" w:hAnsi="Arial" w:cs="Arial"/>
          <w:szCs w:val="24"/>
        </w:rPr>
        <w:t xml:space="preserve">desde el </w:t>
      </w:r>
      <w:r w:rsidR="009967C9">
        <w:rPr>
          <w:rFonts w:ascii="Arial" w:hAnsi="Arial" w:cs="Arial"/>
          <w:szCs w:val="24"/>
        </w:rPr>
        <w:t>01-09-2005 (sic)</w:t>
      </w:r>
      <w:r w:rsidR="000C575F">
        <w:rPr>
          <w:rFonts w:ascii="Arial" w:hAnsi="Arial" w:cs="Arial"/>
          <w:szCs w:val="24"/>
        </w:rPr>
        <w:t xml:space="preserve"> hasta el 01-06</w:t>
      </w:r>
      <w:r w:rsidR="009967C9">
        <w:rPr>
          <w:rFonts w:ascii="Arial" w:hAnsi="Arial" w:cs="Arial"/>
          <w:szCs w:val="24"/>
        </w:rPr>
        <w:t>-2013,</w:t>
      </w:r>
      <w:r w:rsidR="006F6603">
        <w:rPr>
          <w:rFonts w:ascii="Arial" w:hAnsi="Arial" w:cs="Arial"/>
          <w:szCs w:val="24"/>
        </w:rPr>
        <w:t xml:space="preserve"> que </w:t>
      </w:r>
      <w:r w:rsidR="00DF4ABD">
        <w:rPr>
          <w:rFonts w:ascii="Arial" w:hAnsi="Arial" w:cs="Arial"/>
          <w:szCs w:val="24"/>
        </w:rPr>
        <w:t>finalizó</w:t>
      </w:r>
      <w:r w:rsidR="00C3792A">
        <w:rPr>
          <w:rFonts w:ascii="Arial" w:hAnsi="Arial" w:cs="Arial"/>
          <w:szCs w:val="24"/>
        </w:rPr>
        <w:t xml:space="preserve"> </w:t>
      </w:r>
      <w:r w:rsidR="00A06D40">
        <w:rPr>
          <w:rFonts w:ascii="Arial" w:hAnsi="Arial" w:cs="Arial"/>
          <w:szCs w:val="24"/>
        </w:rPr>
        <w:t>por causa imputable al empleador</w:t>
      </w:r>
      <w:r w:rsidR="0088393C">
        <w:rPr>
          <w:rFonts w:ascii="Arial" w:hAnsi="Arial" w:cs="Arial"/>
          <w:szCs w:val="24"/>
        </w:rPr>
        <w:t>; asimismo que es solidariamente responsable</w:t>
      </w:r>
      <w:r w:rsidR="000C575F">
        <w:rPr>
          <w:rFonts w:ascii="Arial" w:hAnsi="Arial" w:cs="Arial"/>
          <w:szCs w:val="24"/>
        </w:rPr>
        <w:t xml:space="preserve"> de las acreencias laborales Santiago Osorio Valenzuela como socio comanditario</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2953B6">
        <w:rPr>
          <w:rFonts w:ascii="Arial" w:hAnsi="Arial" w:cs="Arial"/>
          <w:szCs w:val="24"/>
        </w:rPr>
        <w:t>l</w:t>
      </w:r>
      <w:r w:rsidR="0088393C">
        <w:rPr>
          <w:rFonts w:ascii="Arial" w:hAnsi="Arial" w:cs="Arial"/>
          <w:szCs w:val="24"/>
        </w:rPr>
        <w:t>o</w:t>
      </w:r>
      <w:r w:rsidR="00BC622B">
        <w:rPr>
          <w:rFonts w:ascii="Arial" w:hAnsi="Arial" w:cs="Arial"/>
          <w:szCs w:val="24"/>
        </w:rPr>
        <w:t>s</w:t>
      </w:r>
      <w:r w:rsidR="002953B6">
        <w:rPr>
          <w:rFonts w:ascii="Arial" w:hAnsi="Arial" w:cs="Arial"/>
          <w:szCs w:val="24"/>
        </w:rPr>
        <w:t xml:space="preserve"> </w:t>
      </w:r>
      <w:r w:rsidR="00A06D40">
        <w:rPr>
          <w:rFonts w:ascii="Arial" w:hAnsi="Arial" w:cs="Arial"/>
          <w:szCs w:val="24"/>
        </w:rPr>
        <w:t xml:space="preserve">condene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D76432" w:rsidRPr="00D76432">
        <w:rPr>
          <w:rFonts w:ascii="Arial" w:hAnsi="Arial" w:cs="Arial"/>
          <w:szCs w:val="24"/>
        </w:rPr>
        <w:t xml:space="preserve"> </w:t>
      </w:r>
      <w:r w:rsidR="000C575F">
        <w:rPr>
          <w:rFonts w:ascii="Arial" w:hAnsi="Arial" w:cs="Arial"/>
          <w:szCs w:val="24"/>
        </w:rPr>
        <w:t>la suma de $6.000.000 que</w:t>
      </w:r>
      <w:r w:rsidR="000C528D">
        <w:rPr>
          <w:rFonts w:ascii="Arial" w:hAnsi="Arial" w:cs="Arial"/>
          <w:szCs w:val="24"/>
        </w:rPr>
        <w:t xml:space="preserve"> se</w:t>
      </w:r>
      <w:r w:rsidR="000C575F">
        <w:rPr>
          <w:rFonts w:ascii="Arial" w:hAnsi="Arial" w:cs="Arial"/>
          <w:szCs w:val="24"/>
        </w:rPr>
        <w:t xml:space="preserve"> le descontó de las prestaciones definitivas sin su autorización; </w:t>
      </w:r>
      <w:r w:rsidR="00620C5C">
        <w:rPr>
          <w:rFonts w:ascii="Arial" w:hAnsi="Arial" w:cs="Arial"/>
          <w:szCs w:val="24"/>
        </w:rPr>
        <w:t xml:space="preserve">$20.000.000 por salarios adeudados; $6.750.000 por auxilio de </w:t>
      </w:r>
      <w:proofErr w:type="spellStart"/>
      <w:r w:rsidR="00620C5C">
        <w:rPr>
          <w:rFonts w:ascii="Arial" w:hAnsi="Arial" w:cs="Arial"/>
          <w:szCs w:val="24"/>
        </w:rPr>
        <w:t>nitrocrop</w:t>
      </w:r>
      <w:proofErr w:type="spellEnd"/>
      <w:r w:rsidR="00620C5C">
        <w:rPr>
          <w:rFonts w:ascii="Arial" w:hAnsi="Arial" w:cs="Arial"/>
          <w:szCs w:val="24"/>
        </w:rPr>
        <w:t>; y las indemnizacio</w:t>
      </w:r>
      <w:r w:rsidR="000C528D">
        <w:rPr>
          <w:rFonts w:ascii="Arial" w:hAnsi="Arial" w:cs="Arial"/>
          <w:szCs w:val="24"/>
        </w:rPr>
        <w:t>nes por despido sin justa causa,</w:t>
      </w:r>
      <w:r w:rsidR="00620C5C">
        <w:rPr>
          <w:rFonts w:ascii="Arial" w:hAnsi="Arial" w:cs="Arial"/>
          <w:szCs w:val="24"/>
        </w:rPr>
        <w:t xml:space="preserve"> por</w:t>
      </w:r>
      <w:r w:rsidR="000B35E1">
        <w:rPr>
          <w:rFonts w:ascii="Arial" w:hAnsi="Arial" w:cs="Arial"/>
          <w:szCs w:val="24"/>
        </w:rPr>
        <w:t xml:space="preserve"> el no pago oportuno de las cesantías y</w:t>
      </w:r>
      <w:r w:rsidR="00620C5C">
        <w:rPr>
          <w:rFonts w:ascii="Arial" w:hAnsi="Arial" w:cs="Arial"/>
          <w:szCs w:val="24"/>
        </w:rPr>
        <w:t xml:space="preserve"> la no consignación de las </w:t>
      </w:r>
      <w:r w:rsidR="000B35E1">
        <w:rPr>
          <w:rFonts w:ascii="Arial" w:hAnsi="Arial" w:cs="Arial"/>
          <w:szCs w:val="24"/>
        </w:rPr>
        <w:t>mismas.</w:t>
      </w:r>
      <w:r w:rsidR="00620C5C">
        <w:rPr>
          <w:rFonts w:ascii="Arial" w:hAnsi="Arial" w:cs="Arial"/>
          <w:szCs w:val="24"/>
        </w:rPr>
        <w:t xml:space="preserve"> </w:t>
      </w:r>
    </w:p>
    <w:p w:rsidR="00C41551" w:rsidRDefault="00A957FB" w:rsidP="0010577A">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2D743C">
        <w:rPr>
          <w:rFonts w:ascii="Arial" w:hAnsi="Arial" w:cs="Arial"/>
          <w:szCs w:val="24"/>
        </w:rPr>
        <w:t xml:space="preserve">el </w:t>
      </w:r>
      <w:r w:rsidR="006B4119">
        <w:rPr>
          <w:rFonts w:ascii="Arial" w:hAnsi="Arial" w:cs="Arial"/>
          <w:szCs w:val="24"/>
        </w:rPr>
        <w:t xml:space="preserve">27-05-2005 el señor Santiago Osorio Valenzuela </w:t>
      </w:r>
      <w:r w:rsidR="00574249">
        <w:rPr>
          <w:rFonts w:ascii="Arial" w:hAnsi="Arial" w:cs="Arial"/>
          <w:szCs w:val="24"/>
        </w:rPr>
        <w:t>constituyó la persona jurídica S</w:t>
      </w:r>
      <w:r w:rsidR="006B4119">
        <w:rPr>
          <w:rFonts w:ascii="Arial" w:hAnsi="Arial" w:cs="Arial"/>
          <w:szCs w:val="24"/>
        </w:rPr>
        <w:t xml:space="preserve">. Osorio V. y CÍA. </w:t>
      </w:r>
      <w:proofErr w:type="spellStart"/>
      <w:r w:rsidR="006B4119">
        <w:rPr>
          <w:rFonts w:ascii="Arial" w:hAnsi="Arial" w:cs="Arial"/>
          <w:szCs w:val="24"/>
        </w:rPr>
        <w:t>S.C.A</w:t>
      </w:r>
      <w:proofErr w:type="spellEnd"/>
      <w:r w:rsidR="006B4119">
        <w:rPr>
          <w:rFonts w:ascii="Arial" w:hAnsi="Arial" w:cs="Arial"/>
          <w:szCs w:val="24"/>
        </w:rPr>
        <w:t>., cuyo objeto es la explotación industrial y comercial de predios agrícolas</w:t>
      </w:r>
      <w:r w:rsidR="000C528D">
        <w:rPr>
          <w:rFonts w:ascii="Arial" w:hAnsi="Arial" w:cs="Arial"/>
          <w:szCs w:val="24"/>
        </w:rPr>
        <w:t>;</w:t>
      </w:r>
      <w:r w:rsidR="006B4119">
        <w:rPr>
          <w:rFonts w:ascii="Arial" w:hAnsi="Arial" w:cs="Arial"/>
          <w:szCs w:val="24"/>
        </w:rPr>
        <w:t xml:space="preserve"> en la escritura de conformación quedó como socio comanditario; </w:t>
      </w:r>
      <w:r w:rsidR="000C528D">
        <w:rPr>
          <w:rFonts w:ascii="Arial" w:hAnsi="Arial" w:cs="Arial"/>
          <w:szCs w:val="24"/>
        </w:rPr>
        <w:t xml:space="preserve">(ii) </w:t>
      </w:r>
      <w:r w:rsidR="006B4119" w:rsidRPr="00C41551">
        <w:rPr>
          <w:rFonts w:ascii="Arial" w:hAnsi="Arial" w:cs="Arial"/>
          <w:szCs w:val="24"/>
        </w:rPr>
        <w:t>el 01-09</w:t>
      </w:r>
      <w:r w:rsidR="002D743C" w:rsidRPr="00C41551">
        <w:rPr>
          <w:rFonts w:ascii="Arial" w:hAnsi="Arial" w:cs="Arial"/>
          <w:szCs w:val="24"/>
        </w:rPr>
        <w:t>-2011</w:t>
      </w:r>
      <w:r w:rsidR="00583825">
        <w:rPr>
          <w:rFonts w:ascii="Arial" w:hAnsi="Arial" w:cs="Arial"/>
          <w:szCs w:val="24"/>
        </w:rPr>
        <w:t xml:space="preserve"> </w:t>
      </w:r>
      <w:r w:rsidR="00BC622B">
        <w:rPr>
          <w:rFonts w:ascii="Arial" w:hAnsi="Arial" w:cs="Arial"/>
          <w:szCs w:val="24"/>
        </w:rPr>
        <w:t>fue vinculado</w:t>
      </w:r>
      <w:r w:rsidR="002D743C">
        <w:rPr>
          <w:rFonts w:ascii="Arial" w:hAnsi="Arial" w:cs="Arial"/>
          <w:szCs w:val="24"/>
        </w:rPr>
        <w:t xml:space="preserve"> por la</w:t>
      </w:r>
      <w:r w:rsidR="00335AB3">
        <w:rPr>
          <w:rFonts w:ascii="Arial" w:hAnsi="Arial" w:cs="Arial"/>
          <w:szCs w:val="24"/>
        </w:rPr>
        <w:t xml:space="preserve"> </w:t>
      </w:r>
      <w:r w:rsidR="000C528D">
        <w:rPr>
          <w:rFonts w:ascii="Arial" w:hAnsi="Arial" w:cs="Arial"/>
          <w:szCs w:val="24"/>
        </w:rPr>
        <w:t xml:space="preserve">sociedad </w:t>
      </w:r>
      <w:r w:rsidR="00335AB3">
        <w:rPr>
          <w:rFonts w:ascii="Arial" w:hAnsi="Arial" w:cs="Arial"/>
          <w:szCs w:val="24"/>
        </w:rPr>
        <w:t>a través de un contrato verbal y a término indefinido</w:t>
      </w:r>
      <w:r w:rsidR="00CC12D4">
        <w:rPr>
          <w:rFonts w:ascii="Arial" w:hAnsi="Arial" w:cs="Arial"/>
          <w:szCs w:val="24"/>
        </w:rPr>
        <w:t>, donde desempeñó las labores de preparación, suministro y aplicación de mezclas de fertilizantes en las fincas dedicadas a la explotación agropecuaria</w:t>
      </w:r>
      <w:r w:rsidR="000C528D">
        <w:rPr>
          <w:rFonts w:ascii="Arial" w:hAnsi="Arial" w:cs="Arial"/>
          <w:szCs w:val="24"/>
        </w:rPr>
        <w:t>,</w:t>
      </w:r>
      <w:r w:rsidR="00CC12D4">
        <w:rPr>
          <w:rFonts w:ascii="Arial" w:hAnsi="Arial" w:cs="Arial"/>
          <w:szCs w:val="24"/>
        </w:rPr>
        <w:t xml:space="preserve"> situados en los municipios de Viterbo, Caldas; La Virginia y Pereira Risaralda,  y la Unión, Toro y </w:t>
      </w:r>
      <w:proofErr w:type="spellStart"/>
      <w:r w:rsidR="00CC12D4">
        <w:rPr>
          <w:rFonts w:ascii="Arial" w:hAnsi="Arial" w:cs="Arial"/>
          <w:szCs w:val="24"/>
        </w:rPr>
        <w:t>Anserma</w:t>
      </w:r>
      <w:proofErr w:type="spellEnd"/>
      <w:r w:rsidR="00CC12D4">
        <w:rPr>
          <w:rFonts w:ascii="Arial" w:hAnsi="Arial" w:cs="Arial"/>
          <w:szCs w:val="24"/>
        </w:rPr>
        <w:t xml:space="preserve"> Nuevo del Valle del Cauca</w:t>
      </w:r>
      <w:r w:rsidR="0025417E">
        <w:rPr>
          <w:rFonts w:ascii="Arial" w:hAnsi="Arial" w:cs="Arial"/>
          <w:szCs w:val="24"/>
        </w:rPr>
        <w:t>.</w:t>
      </w:r>
    </w:p>
    <w:p w:rsidR="00583825" w:rsidRDefault="002D743C" w:rsidP="0010577A">
      <w:pPr>
        <w:spacing w:line="276" w:lineRule="auto"/>
        <w:jc w:val="both"/>
        <w:rPr>
          <w:rFonts w:ascii="Arial" w:hAnsi="Arial" w:cs="Arial"/>
          <w:szCs w:val="24"/>
        </w:rPr>
      </w:pPr>
      <w:r>
        <w:rPr>
          <w:rFonts w:ascii="Arial" w:hAnsi="Arial" w:cs="Arial"/>
          <w:szCs w:val="24"/>
        </w:rPr>
        <w:t xml:space="preserve"> </w:t>
      </w:r>
    </w:p>
    <w:p w:rsidR="00AB0D8F" w:rsidRDefault="007647BC" w:rsidP="0010577A">
      <w:pPr>
        <w:spacing w:line="276" w:lineRule="auto"/>
        <w:jc w:val="both"/>
        <w:rPr>
          <w:rFonts w:ascii="Arial" w:hAnsi="Arial" w:cs="Arial"/>
          <w:szCs w:val="24"/>
        </w:rPr>
      </w:pPr>
      <w:r>
        <w:rPr>
          <w:rFonts w:ascii="Arial" w:hAnsi="Arial" w:cs="Arial"/>
          <w:szCs w:val="24"/>
        </w:rPr>
        <w:t>(i</w:t>
      </w:r>
      <w:r w:rsidR="00791F1D">
        <w:rPr>
          <w:rFonts w:ascii="Arial" w:hAnsi="Arial" w:cs="Arial"/>
          <w:szCs w:val="24"/>
        </w:rPr>
        <w:t>i</w:t>
      </w:r>
      <w:r w:rsidR="000C528D">
        <w:rPr>
          <w:rFonts w:ascii="Arial" w:hAnsi="Arial" w:cs="Arial"/>
          <w:szCs w:val="24"/>
        </w:rPr>
        <w:t>i</w:t>
      </w:r>
      <w:r w:rsidR="00791F1D">
        <w:rPr>
          <w:rFonts w:ascii="Arial" w:hAnsi="Arial" w:cs="Arial"/>
          <w:szCs w:val="24"/>
        </w:rPr>
        <w:t>)</w:t>
      </w:r>
      <w:r w:rsidR="00583825">
        <w:rPr>
          <w:rFonts w:ascii="Arial" w:hAnsi="Arial" w:cs="Arial"/>
          <w:szCs w:val="24"/>
        </w:rPr>
        <w:t xml:space="preserve"> </w:t>
      </w:r>
      <w:r w:rsidR="000C528D">
        <w:rPr>
          <w:rFonts w:ascii="Arial" w:hAnsi="Arial" w:cs="Arial"/>
          <w:szCs w:val="24"/>
        </w:rPr>
        <w:t xml:space="preserve">Cumplió un </w:t>
      </w:r>
      <w:r w:rsidR="00AB0D8F">
        <w:rPr>
          <w:rFonts w:ascii="Arial" w:hAnsi="Arial" w:cs="Arial"/>
          <w:szCs w:val="24"/>
        </w:rPr>
        <w:t xml:space="preserve">horario </w:t>
      </w:r>
      <w:r w:rsidR="0025417E">
        <w:rPr>
          <w:rFonts w:ascii="Arial" w:hAnsi="Arial" w:cs="Arial"/>
          <w:szCs w:val="24"/>
        </w:rPr>
        <w:t xml:space="preserve">de </w:t>
      </w:r>
      <w:r w:rsidR="00AB0D8F">
        <w:rPr>
          <w:rFonts w:ascii="Arial" w:hAnsi="Arial" w:cs="Arial"/>
          <w:szCs w:val="24"/>
        </w:rPr>
        <w:t>8 horas diarias</w:t>
      </w:r>
      <w:r w:rsidR="000C528D">
        <w:rPr>
          <w:rFonts w:ascii="Arial" w:hAnsi="Arial" w:cs="Arial"/>
          <w:szCs w:val="24"/>
        </w:rPr>
        <w:t>, de lunes a sábado, con un salario</w:t>
      </w:r>
      <w:r w:rsidR="0025417E">
        <w:rPr>
          <w:rFonts w:ascii="Arial" w:hAnsi="Arial" w:cs="Arial"/>
          <w:szCs w:val="24"/>
        </w:rPr>
        <w:t xml:space="preserve"> </w:t>
      </w:r>
      <w:r w:rsidR="00F8638B">
        <w:rPr>
          <w:rFonts w:ascii="Arial" w:hAnsi="Arial" w:cs="Arial"/>
          <w:szCs w:val="24"/>
        </w:rPr>
        <w:t xml:space="preserve">de $2.000.000 </w:t>
      </w:r>
      <w:r w:rsidR="00EA1A0A">
        <w:rPr>
          <w:rFonts w:ascii="Arial" w:hAnsi="Arial" w:cs="Arial"/>
          <w:szCs w:val="24"/>
        </w:rPr>
        <w:t>mensuales, pagaderos</w:t>
      </w:r>
      <w:r w:rsidR="00471DDD">
        <w:rPr>
          <w:rFonts w:ascii="Arial" w:hAnsi="Arial" w:cs="Arial"/>
          <w:szCs w:val="24"/>
        </w:rPr>
        <w:t xml:space="preserve"> por quincenas de</w:t>
      </w:r>
      <w:r w:rsidR="00EA1A0A">
        <w:rPr>
          <w:rFonts w:ascii="Arial" w:hAnsi="Arial" w:cs="Arial"/>
          <w:szCs w:val="24"/>
        </w:rPr>
        <w:t xml:space="preserve"> u</w:t>
      </w:r>
      <w:r w:rsidR="00471DDD">
        <w:rPr>
          <w:rFonts w:ascii="Arial" w:hAnsi="Arial" w:cs="Arial"/>
          <w:szCs w:val="24"/>
        </w:rPr>
        <w:t>n $1.000.000</w:t>
      </w:r>
      <w:r w:rsidR="00EA1A0A">
        <w:rPr>
          <w:rFonts w:ascii="Arial" w:hAnsi="Arial" w:cs="Arial"/>
          <w:szCs w:val="24"/>
        </w:rPr>
        <w:t>.</w:t>
      </w:r>
    </w:p>
    <w:p w:rsidR="00380500" w:rsidRDefault="0025417E" w:rsidP="0025417E">
      <w:pPr>
        <w:tabs>
          <w:tab w:val="left" w:pos="3690"/>
        </w:tabs>
        <w:spacing w:line="276" w:lineRule="auto"/>
        <w:jc w:val="both"/>
        <w:rPr>
          <w:rFonts w:ascii="Arial" w:hAnsi="Arial" w:cs="Arial"/>
          <w:szCs w:val="24"/>
        </w:rPr>
      </w:pPr>
      <w:r>
        <w:rPr>
          <w:rFonts w:ascii="Arial" w:hAnsi="Arial" w:cs="Arial"/>
          <w:szCs w:val="24"/>
        </w:rPr>
        <w:tab/>
      </w:r>
    </w:p>
    <w:p w:rsidR="000B7439" w:rsidRDefault="000C528D" w:rsidP="0010577A">
      <w:pPr>
        <w:spacing w:line="276" w:lineRule="auto"/>
        <w:jc w:val="both"/>
        <w:rPr>
          <w:rFonts w:ascii="Arial" w:hAnsi="Arial" w:cs="Arial"/>
          <w:szCs w:val="24"/>
        </w:rPr>
      </w:pPr>
      <w:r>
        <w:rPr>
          <w:rFonts w:ascii="Arial" w:hAnsi="Arial" w:cs="Arial"/>
          <w:szCs w:val="24"/>
        </w:rPr>
        <w:t>(iv</w:t>
      </w:r>
      <w:r w:rsidR="00D02381">
        <w:rPr>
          <w:rFonts w:ascii="Arial" w:hAnsi="Arial" w:cs="Arial"/>
          <w:szCs w:val="24"/>
        </w:rPr>
        <w:t xml:space="preserve">) </w:t>
      </w:r>
      <w:r w:rsidR="0025417E">
        <w:rPr>
          <w:rFonts w:ascii="Arial" w:hAnsi="Arial" w:cs="Arial"/>
          <w:szCs w:val="24"/>
        </w:rPr>
        <w:t>Para el cumplimiento de sus labores, la sociedad</w:t>
      </w:r>
      <w:r w:rsidR="00380500">
        <w:rPr>
          <w:rFonts w:ascii="Arial" w:hAnsi="Arial" w:cs="Arial"/>
          <w:szCs w:val="24"/>
        </w:rPr>
        <w:t xml:space="preserve"> demandada </w:t>
      </w:r>
      <w:r w:rsidR="00536B99">
        <w:rPr>
          <w:rFonts w:ascii="Arial" w:hAnsi="Arial" w:cs="Arial"/>
          <w:szCs w:val="24"/>
        </w:rPr>
        <w:t>puso a</w:t>
      </w:r>
      <w:r>
        <w:rPr>
          <w:rFonts w:ascii="Arial" w:hAnsi="Arial" w:cs="Arial"/>
          <w:szCs w:val="24"/>
        </w:rPr>
        <w:t xml:space="preserve"> su</w:t>
      </w:r>
      <w:r w:rsidR="00536B99">
        <w:rPr>
          <w:rFonts w:ascii="Arial" w:hAnsi="Arial" w:cs="Arial"/>
          <w:szCs w:val="24"/>
        </w:rPr>
        <w:t xml:space="preserve"> disposición un vehículo</w:t>
      </w:r>
      <w:r w:rsidR="0025417E">
        <w:rPr>
          <w:rFonts w:ascii="Arial" w:hAnsi="Arial" w:cs="Arial"/>
          <w:szCs w:val="24"/>
        </w:rPr>
        <w:t xml:space="preserve"> tipo camioneta</w:t>
      </w:r>
      <w:r w:rsidR="00536B99">
        <w:rPr>
          <w:rFonts w:ascii="Arial" w:hAnsi="Arial" w:cs="Arial"/>
          <w:szCs w:val="24"/>
        </w:rPr>
        <w:t xml:space="preserve">, </w:t>
      </w:r>
      <w:r w:rsidR="004F4E40">
        <w:rPr>
          <w:rFonts w:ascii="Arial" w:hAnsi="Arial" w:cs="Arial"/>
          <w:szCs w:val="24"/>
        </w:rPr>
        <w:t>en el que transportaba los insumos y herramientas para su trabajo</w:t>
      </w:r>
      <w:r w:rsidR="00E91F43">
        <w:rPr>
          <w:rFonts w:ascii="Arial" w:hAnsi="Arial" w:cs="Arial"/>
          <w:szCs w:val="24"/>
        </w:rPr>
        <w:t>.</w:t>
      </w:r>
    </w:p>
    <w:p w:rsidR="00E91F43" w:rsidRDefault="00E91F43" w:rsidP="0010577A">
      <w:pPr>
        <w:spacing w:line="276" w:lineRule="auto"/>
        <w:jc w:val="both"/>
        <w:rPr>
          <w:rFonts w:ascii="Arial" w:hAnsi="Arial" w:cs="Arial"/>
          <w:szCs w:val="24"/>
        </w:rPr>
      </w:pPr>
    </w:p>
    <w:p w:rsidR="00380500" w:rsidRDefault="003B47F0" w:rsidP="0010577A">
      <w:pPr>
        <w:spacing w:line="276" w:lineRule="auto"/>
        <w:jc w:val="both"/>
        <w:rPr>
          <w:rFonts w:ascii="Arial" w:hAnsi="Arial" w:cs="Arial"/>
          <w:szCs w:val="24"/>
        </w:rPr>
      </w:pPr>
      <w:r>
        <w:rPr>
          <w:rFonts w:ascii="Arial" w:hAnsi="Arial" w:cs="Arial"/>
          <w:szCs w:val="24"/>
        </w:rPr>
        <w:t>E</w:t>
      </w:r>
      <w:r w:rsidR="00E91F43">
        <w:rPr>
          <w:rFonts w:ascii="Arial" w:hAnsi="Arial" w:cs="Arial"/>
          <w:szCs w:val="24"/>
        </w:rPr>
        <w:t>ste</w:t>
      </w:r>
      <w:r w:rsidR="00536B99">
        <w:rPr>
          <w:rFonts w:ascii="Arial" w:hAnsi="Arial" w:cs="Arial"/>
          <w:szCs w:val="24"/>
        </w:rPr>
        <w:t xml:space="preserve"> vehículo </w:t>
      </w:r>
      <w:r w:rsidR="002F4BEF">
        <w:rPr>
          <w:rFonts w:ascii="Arial" w:hAnsi="Arial" w:cs="Arial"/>
          <w:szCs w:val="24"/>
        </w:rPr>
        <w:t xml:space="preserve">comenzó a presentar reiteradas </w:t>
      </w:r>
      <w:r w:rsidR="002F4BEF" w:rsidRPr="004F4E40">
        <w:rPr>
          <w:rFonts w:ascii="Arial" w:hAnsi="Arial" w:cs="Arial"/>
          <w:szCs w:val="24"/>
        </w:rPr>
        <w:t>f</w:t>
      </w:r>
      <w:r w:rsidR="00536B99" w:rsidRPr="004F4E40">
        <w:rPr>
          <w:rFonts w:ascii="Arial" w:hAnsi="Arial" w:cs="Arial"/>
          <w:szCs w:val="24"/>
        </w:rPr>
        <w:t>allas</w:t>
      </w:r>
      <w:r w:rsidR="00B06001">
        <w:rPr>
          <w:rFonts w:ascii="Arial" w:hAnsi="Arial" w:cs="Arial"/>
          <w:szCs w:val="24"/>
        </w:rPr>
        <w:t xml:space="preserve">, razón por la cual se vio </w:t>
      </w:r>
      <w:proofErr w:type="spellStart"/>
      <w:r w:rsidR="00B06001">
        <w:rPr>
          <w:rFonts w:ascii="Arial" w:hAnsi="Arial" w:cs="Arial"/>
          <w:szCs w:val="24"/>
        </w:rPr>
        <w:t>avocado</w:t>
      </w:r>
      <w:proofErr w:type="spellEnd"/>
      <w:r w:rsidR="00B06001">
        <w:rPr>
          <w:rFonts w:ascii="Arial" w:hAnsi="Arial" w:cs="Arial"/>
          <w:szCs w:val="24"/>
        </w:rPr>
        <w:t xml:space="preserve"> a adquirir uno nuevo</w:t>
      </w:r>
      <w:r w:rsidR="00E91F43">
        <w:rPr>
          <w:rFonts w:ascii="Arial" w:hAnsi="Arial" w:cs="Arial"/>
          <w:szCs w:val="24"/>
        </w:rPr>
        <w:t>,</w:t>
      </w:r>
      <w:r w:rsidR="00B06001">
        <w:rPr>
          <w:rFonts w:ascii="Arial" w:hAnsi="Arial" w:cs="Arial"/>
          <w:szCs w:val="24"/>
        </w:rPr>
        <w:t xml:space="preserve"> en el mes de junio de 2012, y por las dificultades contables de la empresa, el señor Osorio Valenzuela le propuso que sirviera de </w:t>
      </w:r>
      <w:r w:rsidR="00B06001">
        <w:rPr>
          <w:rFonts w:ascii="Arial" w:hAnsi="Arial" w:cs="Arial"/>
          <w:szCs w:val="24"/>
        </w:rPr>
        <w:lastRenderedPageBreak/>
        <w:t>intermediario</w:t>
      </w:r>
      <w:r w:rsidR="000B7439">
        <w:rPr>
          <w:rFonts w:ascii="Arial" w:hAnsi="Arial" w:cs="Arial"/>
          <w:szCs w:val="24"/>
        </w:rPr>
        <w:t xml:space="preserve"> para su adquisición, razón  por la cual prestó su nombre y el vehículo se </w:t>
      </w:r>
      <w:r w:rsidR="001E770E">
        <w:rPr>
          <w:rFonts w:ascii="Arial" w:hAnsi="Arial" w:cs="Arial"/>
          <w:szCs w:val="24"/>
        </w:rPr>
        <w:t>obtuvo</w:t>
      </w:r>
      <w:r w:rsidR="000B7439">
        <w:rPr>
          <w:rFonts w:ascii="Arial" w:hAnsi="Arial" w:cs="Arial"/>
          <w:szCs w:val="24"/>
        </w:rPr>
        <w:t xml:space="preserve"> con una s</w:t>
      </w:r>
      <w:r w:rsidR="00E91F43">
        <w:rPr>
          <w:rFonts w:ascii="Arial" w:hAnsi="Arial" w:cs="Arial"/>
          <w:szCs w:val="24"/>
        </w:rPr>
        <w:t>erie de condiciones, tales como que</w:t>
      </w:r>
      <w:r w:rsidR="000B7439">
        <w:rPr>
          <w:rFonts w:ascii="Arial" w:hAnsi="Arial" w:cs="Arial"/>
          <w:szCs w:val="24"/>
        </w:rPr>
        <w:t xml:space="preserve"> la empresa </w:t>
      </w:r>
      <w:proofErr w:type="spellStart"/>
      <w:r w:rsidR="000B7439">
        <w:rPr>
          <w:rFonts w:ascii="Arial" w:hAnsi="Arial" w:cs="Arial"/>
          <w:szCs w:val="24"/>
        </w:rPr>
        <w:t>Stoller</w:t>
      </w:r>
      <w:proofErr w:type="spellEnd"/>
      <w:r w:rsidR="000B7439">
        <w:rPr>
          <w:rFonts w:ascii="Arial" w:hAnsi="Arial" w:cs="Arial"/>
          <w:szCs w:val="24"/>
        </w:rPr>
        <w:t xml:space="preserve"> Colombia </w:t>
      </w:r>
      <w:proofErr w:type="spellStart"/>
      <w:r w:rsidR="000B7439">
        <w:rPr>
          <w:rFonts w:ascii="Arial" w:hAnsi="Arial" w:cs="Arial"/>
          <w:szCs w:val="24"/>
        </w:rPr>
        <w:t>SA</w:t>
      </w:r>
      <w:proofErr w:type="spellEnd"/>
      <w:r w:rsidR="000B7439">
        <w:rPr>
          <w:rFonts w:ascii="Arial" w:hAnsi="Arial" w:cs="Arial"/>
          <w:szCs w:val="24"/>
        </w:rPr>
        <w:t xml:space="preserve"> apoyaría la adquisición del vehículo con un aporte de 1000 litros de </w:t>
      </w:r>
      <w:proofErr w:type="spellStart"/>
      <w:r w:rsidR="000B7439">
        <w:rPr>
          <w:rFonts w:ascii="Arial" w:hAnsi="Arial" w:cs="Arial"/>
          <w:szCs w:val="24"/>
        </w:rPr>
        <w:t>nitrocrop</w:t>
      </w:r>
      <w:proofErr w:type="spellEnd"/>
      <w:r w:rsidR="000B7439">
        <w:rPr>
          <w:rFonts w:ascii="Arial" w:hAnsi="Arial" w:cs="Arial"/>
          <w:szCs w:val="24"/>
        </w:rPr>
        <w:t xml:space="preserve"> mensuales (fertilizante), equivalentes a $1.500.000; el auxilio se programó a 60 meses</w:t>
      </w:r>
      <w:r w:rsidR="007C34E3">
        <w:rPr>
          <w:rFonts w:ascii="Arial" w:hAnsi="Arial" w:cs="Arial"/>
          <w:szCs w:val="24"/>
        </w:rPr>
        <w:t>, igual término de la financiación del  vehículo, el que al cumplirse, daría lugar a que el actor se quedara con el vehículo; asimismo para la compra del automotor adquirió un crédito con Davivienda de $41.000.000; y la demandada le entregó a título de préstamo la suma de $6.000.000 para cuota inicial</w:t>
      </w:r>
      <w:r w:rsidR="002618BB">
        <w:rPr>
          <w:rFonts w:ascii="Arial" w:hAnsi="Arial" w:cs="Arial"/>
          <w:szCs w:val="24"/>
        </w:rPr>
        <w:t>.</w:t>
      </w:r>
    </w:p>
    <w:p w:rsidR="00D02381" w:rsidRDefault="00D02381" w:rsidP="0010577A">
      <w:pPr>
        <w:spacing w:line="276" w:lineRule="auto"/>
        <w:jc w:val="both"/>
        <w:rPr>
          <w:rFonts w:ascii="Arial" w:hAnsi="Arial" w:cs="Arial"/>
          <w:szCs w:val="24"/>
        </w:rPr>
      </w:pPr>
    </w:p>
    <w:p w:rsidR="007B7109" w:rsidRDefault="002618BB" w:rsidP="0010577A">
      <w:pPr>
        <w:spacing w:line="276" w:lineRule="auto"/>
        <w:jc w:val="both"/>
        <w:rPr>
          <w:rFonts w:ascii="Arial" w:hAnsi="Arial" w:cs="Arial"/>
          <w:szCs w:val="24"/>
        </w:rPr>
      </w:pPr>
      <w:r>
        <w:rPr>
          <w:rFonts w:ascii="Arial" w:hAnsi="Arial" w:cs="Arial"/>
          <w:szCs w:val="24"/>
        </w:rPr>
        <w:t>(</w:t>
      </w:r>
      <w:r w:rsidR="00D02381">
        <w:rPr>
          <w:rFonts w:ascii="Arial" w:hAnsi="Arial" w:cs="Arial"/>
          <w:szCs w:val="24"/>
        </w:rPr>
        <w:t xml:space="preserve">v) </w:t>
      </w:r>
      <w:r w:rsidR="00C57472">
        <w:rPr>
          <w:rFonts w:ascii="Arial" w:hAnsi="Arial" w:cs="Arial"/>
          <w:szCs w:val="24"/>
        </w:rPr>
        <w:t xml:space="preserve">Agrega que a pesar que la empresa </w:t>
      </w:r>
      <w:proofErr w:type="spellStart"/>
      <w:r w:rsidR="00C57472">
        <w:rPr>
          <w:rFonts w:ascii="Arial" w:hAnsi="Arial" w:cs="Arial"/>
          <w:szCs w:val="24"/>
        </w:rPr>
        <w:t>Stoller</w:t>
      </w:r>
      <w:proofErr w:type="spellEnd"/>
      <w:r w:rsidR="00C57472">
        <w:rPr>
          <w:rFonts w:ascii="Arial" w:hAnsi="Arial" w:cs="Arial"/>
          <w:szCs w:val="24"/>
        </w:rPr>
        <w:t xml:space="preserve"> Colombia empezó a hacer efectivo el auxilio de 1000 litros de </w:t>
      </w:r>
      <w:proofErr w:type="spellStart"/>
      <w:r w:rsidR="00C57472">
        <w:rPr>
          <w:rFonts w:ascii="Arial" w:hAnsi="Arial" w:cs="Arial"/>
          <w:szCs w:val="24"/>
        </w:rPr>
        <w:t>nitrocrop</w:t>
      </w:r>
      <w:proofErr w:type="spellEnd"/>
      <w:r w:rsidR="00C57472">
        <w:rPr>
          <w:rFonts w:ascii="Arial" w:hAnsi="Arial" w:cs="Arial"/>
          <w:szCs w:val="24"/>
        </w:rPr>
        <w:t>, la demandada omitió entregarle la totalidad de dicho auxilio; asimismo que si bien el contrato de trabajo terminó el 30-09-2013</w:t>
      </w:r>
      <w:r w:rsidR="00B96566">
        <w:rPr>
          <w:rFonts w:ascii="Arial" w:hAnsi="Arial" w:cs="Arial"/>
          <w:szCs w:val="24"/>
        </w:rPr>
        <w:t xml:space="preserve"> solo hasta el 10-02-2014 le cancelaron las prestaciones sociales</w:t>
      </w:r>
      <w:r w:rsidR="0010437F">
        <w:rPr>
          <w:rFonts w:ascii="Arial" w:hAnsi="Arial" w:cs="Arial"/>
          <w:szCs w:val="24"/>
        </w:rPr>
        <w:t>,</w:t>
      </w:r>
      <w:r w:rsidR="00B96566">
        <w:rPr>
          <w:rFonts w:ascii="Arial" w:hAnsi="Arial" w:cs="Arial"/>
          <w:szCs w:val="24"/>
        </w:rPr>
        <w:t xml:space="preserve"> a través de consignación en el Juzgado Cuarto </w:t>
      </w:r>
      <w:r w:rsidR="0010437F">
        <w:rPr>
          <w:rFonts w:ascii="Arial" w:hAnsi="Arial" w:cs="Arial"/>
          <w:szCs w:val="24"/>
        </w:rPr>
        <w:t xml:space="preserve">Laboral del Circuito de Pereira; no obstante se </w:t>
      </w:r>
      <w:r w:rsidR="00B96566">
        <w:rPr>
          <w:rFonts w:ascii="Arial" w:hAnsi="Arial" w:cs="Arial"/>
          <w:szCs w:val="24"/>
        </w:rPr>
        <w:t>le descontó la suma de $6.000.000 por concepto de préstamo para la adquisición del vehículo, sin s</w:t>
      </w:r>
      <w:r w:rsidR="0010437F">
        <w:rPr>
          <w:rFonts w:ascii="Arial" w:hAnsi="Arial" w:cs="Arial"/>
          <w:szCs w:val="24"/>
        </w:rPr>
        <w:t>u autorización; tampoco le consignaron</w:t>
      </w:r>
      <w:r w:rsidR="00B96566">
        <w:rPr>
          <w:rFonts w:ascii="Arial" w:hAnsi="Arial" w:cs="Arial"/>
          <w:szCs w:val="24"/>
        </w:rPr>
        <w:t xml:space="preserve"> las cesantías consolidadas a 31-12-2011 y de 2012; </w:t>
      </w:r>
      <w:r w:rsidR="001E770E">
        <w:rPr>
          <w:rFonts w:ascii="Arial" w:hAnsi="Arial" w:cs="Arial"/>
          <w:szCs w:val="24"/>
        </w:rPr>
        <w:t xml:space="preserve">y </w:t>
      </w:r>
      <w:r w:rsidR="00B96566">
        <w:rPr>
          <w:rFonts w:ascii="Arial" w:hAnsi="Arial" w:cs="Arial"/>
          <w:szCs w:val="24"/>
        </w:rPr>
        <w:t xml:space="preserve">omitió afiliarlo en el régimen de seguridad social desde septiembre de 2011 hasta febrero de 2012. </w:t>
      </w:r>
    </w:p>
    <w:p w:rsidR="007B7109" w:rsidRDefault="007B7109" w:rsidP="0010577A">
      <w:pPr>
        <w:spacing w:line="276" w:lineRule="auto"/>
        <w:jc w:val="both"/>
        <w:rPr>
          <w:rFonts w:ascii="Arial" w:hAnsi="Arial" w:cs="Arial"/>
          <w:szCs w:val="24"/>
        </w:rPr>
      </w:pPr>
    </w:p>
    <w:p w:rsidR="00443D31" w:rsidRDefault="00611730" w:rsidP="00561139">
      <w:pPr>
        <w:spacing w:line="276" w:lineRule="auto"/>
        <w:jc w:val="both"/>
        <w:rPr>
          <w:rFonts w:ascii="Arial" w:hAnsi="Arial" w:cs="Arial"/>
          <w:szCs w:val="24"/>
        </w:rPr>
      </w:pPr>
      <w:r>
        <w:rPr>
          <w:rFonts w:ascii="Arial" w:hAnsi="Arial" w:cs="Arial"/>
          <w:b/>
          <w:szCs w:val="24"/>
        </w:rPr>
        <w:t>S</w:t>
      </w:r>
      <w:r w:rsidR="00BC6D3B">
        <w:rPr>
          <w:rFonts w:ascii="Arial" w:hAnsi="Arial" w:cs="Arial"/>
          <w:b/>
          <w:szCs w:val="24"/>
        </w:rPr>
        <w:t xml:space="preserve">. Osorio V. y CIA </w:t>
      </w:r>
      <w:proofErr w:type="spellStart"/>
      <w:r w:rsidR="00BC6D3B">
        <w:rPr>
          <w:rFonts w:ascii="Arial" w:hAnsi="Arial" w:cs="Arial"/>
          <w:b/>
          <w:szCs w:val="24"/>
        </w:rPr>
        <w:t>S.C.A</w:t>
      </w:r>
      <w:proofErr w:type="spellEnd"/>
      <w:r>
        <w:rPr>
          <w:rFonts w:ascii="Arial" w:hAnsi="Arial" w:cs="Arial"/>
          <w:szCs w:val="24"/>
        </w:rPr>
        <w:t xml:space="preserve"> </w:t>
      </w:r>
      <w:r w:rsidR="00666063">
        <w:rPr>
          <w:rFonts w:ascii="Arial" w:hAnsi="Arial" w:cs="Arial"/>
          <w:szCs w:val="24"/>
        </w:rPr>
        <w:t>aceptó la</w:t>
      </w:r>
      <w:r w:rsidR="00443D31">
        <w:rPr>
          <w:rFonts w:ascii="Arial" w:hAnsi="Arial" w:cs="Arial"/>
          <w:szCs w:val="24"/>
        </w:rPr>
        <w:t xml:space="preserve"> mayoría de los hechos </w:t>
      </w:r>
      <w:proofErr w:type="spellStart"/>
      <w:r w:rsidR="00443D31">
        <w:rPr>
          <w:rFonts w:ascii="Arial" w:hAnsi="Arial" w:cs="Arial"/>
          <w:szCs w:val="24"/>
        </w:rPr>
        <w:t>especialemnete</w:t>
      </w:r>
      <w:proofErr w:type="spellEnd"/>
      <w:r w:rsidR="00443D31">
        <w:rPr>
          <w:rFonts w:ascii="Arial" w:hAnsi="Arial" w:cs="Arial"/>
          <w:szCs w:val="24"/>
        </w:rPr>
        <w:t xml:space="preserve"> la existencia del contrato de trabajo, el salario, igualmente que le prestó la suma</w:t>
      </w:r>
      <w:r w:rsidR="00D73384">
        <w:rPr>
          <w:rFonts w:ascii="Arial" w:hAnsi="Arial" w:cs="Arial"/>
          <w:szCs w:val="24"/>
        </w:rPr>
        <w:t xml:space="preserve"> de $6.000.000 </w:t>
      </w:r>
      <w:r w:rsidR="00443D31">
        <w:rPr>
          <w:rFonts w:ascii="Arial" w:hAnsi="Arial" w:cs="Arial"/>
          <w:szCs w:val="24"/>
        </w:rPr>
        <w:t>para la cuota inicial</w:t>
      </w:r>
      <w:r w:rsidR="00CE1629">
        <w:rPr>
          <w:rFonts w:ascii="Arial" w:hAnsi="Arial" w:cs="Arial"/>
          <w:szCs w:val="24"/>
        </w:rPr>
        <w:t xml:space="preserve">. </w:t>
      </w:r>
    </w:p>
    <w:p w:rsidR="00443D31" w:rsidRDefault="00443D31" w:rsidP="00561139">
      <w:pPr>
        <w:spacing w:line="276" w:lineRule="auto"/>
        <w:jc w:val="both"/>
        <w:rPr>
          <w:rFonts w:ascii="Arial" w:hAnsi="Arial" w:cs="Arial"/>
          <w:szCs w:val="24"/>
        </w:rPr>
      </w:pPr>
    </w:p>
    <w:p w:rsidR="00CE1629" w:rsidRDefault="00443D31" w:rsidP="00561139">
      <w:pPr>
        <w:spacing w:line="276" w:lineRule="auto"/>
        <w:jc w:val="both"/>
        <w:rPr>
          <w:rFonts w:ascii="Arial" w:hAnsi="Arial" w:cs="Arial"/>
          <w:szCs w:val="24"/>
        </w:rPr>
      </w:pPr>
      <w:r>
        <w:rPr>
          <w:rFonts w:ascii="Arial" w:hAnsi="Arial" w:cs="Arial"/>
          <w:szCs w:val="24"/>
        </w:rPr>
        <w:t>Por el contrario negó que la adquisición del vehículo se hubiere hecho por parte de la empresa, toda vez que quien obró como propietario fue el demandante. A</w:t>
      </w:r>
      <w:r w:rsidR="00CE1629">
        <w:rPr>
          <w:rFonts w:ascii="Arial" w:hAnsi="Arial" w:cs="Arial"/>
          <w:szCs w:val="24"/>
        </w:rPr>
        <w:t>simismo</w:t>
      </w:r>
      <w:r>
        <w:rPr>
          <w:rFonts w:ascii="Arial" w:hAnsi="Arial" w:cs="Arial"/>
          <w:szCs w:val="24"/>
        </w:rPr>
        <w:t>,</w:t>
      </w:r>
      <w:r w:rsidR="00CE1629">
        <w:rPr>
          <w:rFonts w:ascii="Arial" w:hAnsi="Arial" w:cs="Arial"/>
          <w:szCs w:val="24"/>
        </w:rPr>
        <w:t xml:space="preserve"> que</w:t>
      </w:r>
      <w:r>
        <w:rPr>
          <w:rFonts w:ascii="Arial" w:hAnsi="Arial" w:cs="Arial"/>
          <w:szCs w:val="24"/>
        </w:rPr>
        <w:t xml:space="preserve"> el </w:t>
      </w:r>
      <w:r w:rsidR="00CE1629">
        <w:rPr>
          <w:rFonts w:ascii="Arial" w:hAnsi="Arial" w:cs="Arial"/>
          <w:szCs w:val="24"/>
        </w:rPr>
        <w:t xml:space="preserve">subsidio de 1000 litros mensuales de fertilizante </w:t>
      </w:r>
      <w:proofErr w:type="spellStart"/>
      <w:r w:rsidR="00CE1629">
        <w:rPr>
          <w:rFonts w:ascii="Arial" w:hAnsi="Arial" w:cs="Arial"/>
          <w:szCs w:val="24"/>
        </w:rPr>
        <w:t>nitrocrop</w:t>
      </w:r>
      <w:proofErr w:type="spellEnd"/>
      <w:r>
        <w:rPr>
          <w:rFonts w:ascii="Arial" w:hAnsi="Arial" w:cs="Arial"/>
          <w:szCs w:val="24"/>
        </w:rPr>
        <w:t xml:space="preserve"> se convino por la empresa </w:t>
      </w:r>
      <w:proofErr w:type="spellStart"/>
      <w:r>
        <w:rPr>
          <w:rFonts w:ascii="Arial" w:hAnsi="Arial" w:cs="Arial"/>
          <w:szCs w:val="24"/>
        </w:rPr>
        <w:t>Stoller</w:t>
      </w:r>
      <w:proofErr w:type="spellEnd"/>
      <w:r>
        <w:rPr>
          <w:rFonts w:ascii="Arial" w:hAnsi="Arial" w:cs="Arial"/>
          <w:szCs w:val="24"/>
        </w:rPr>
        <w:t xml:space="preserve"> Colombia </w:t>
      </w:r>
      <w:proofErr w:type="spellStart"/>
      <w:r>
        <w:rPr>
          <w:rFonts w:ascii="Arial" w:hAnsi="Arial" w:cs="Arial"/>
          <w:szCs w:val="24"/>
        </w:rPr>
        <w:t>SA</w:t>
      </w:r>
      <w:proofErr w:type="spellEnd"/>
      <w:r>
        <w:rPr>
          <w:rFonts w:ascii="Arial" w:hAnsi="Arial" w:cs="Arial"/>
          <w:szCs w:val="24"/>
        </w:rPr>
        <w:t xml:space="preserve"> con la sociedad demandada, condicionado al cumplimiento de</w:t>
      </w:r>
      <w:r w:rsidR="00DC1523">
        <w:rPr>
          <w:rFonts w:ascii="Arial" w:hAnsi="Arial" w:cs="Arial"/>
          <w:szCs w:val="24"/>
        </w:rPr>
        <w:t xml:space="preserve"> metas </w:t>
      </w:r>
      <w:r>
        <w:rPr>
          <w:rFonts w:ascii="Arial" w:hAnsi="Arial" w:cs="Arial"/>
          <w:szCs w:val="24"/>
        </w:rPr>
        <w:t>y no para otro fin.</w:t>
      </w:r>
    </w:p>
    <w:p w:rsidR="000B1C4C" w:rsidRDefault="0048247D" w:rsidP="00561139">
      <w:pPr>
        <w:spacing w:line="276" w:lineRule="auto"/>
        <w:jc w:val="both"/>
        <w:rPr>
          <w:rFonts w:ascii="Arial" w:hAnsi="Arial" w:cs="Arial"/>
          <w:szCs w:val="24"/>
        </w:rPr>
      </w:pPr>
      <w:r>
        <w:rPr>
          <w:rFonts w:ascii="Arial" w:hAnsi="Arial" w:cs="Arial"/>
          <w:szCs w:val="24"/>
        </w:rPr>
        <w:t>En relación con el pago de las prestaciones sociales adujo que fue el mismo actor quien dilató la entrega de la liquidación, por cuanto en repetidas ocasiones</w:t>
      </w:r>
      <w:r w:rsidR="00443D31">
        <w:rPr>
          <w:rFonts w:ascii="Arial" w:hAnsi="Arial" w:cs="Arial"/>
          <w:szCs w:val="24"/>
        </w:rPr>
        <w:t xml:space="preserve"> al ser contactado</w:t>
      </w:r>
      <w:r>
        <w:rPr>
          <w:rFonts w:ascii="Arial" w:hAnsi="Arial" w:cs="Arial"/>
          <w:szCs w:val="24"/>
        </w:rPr>
        <w:t xml:space="preserve"> </w:t>
      </w:r>
      <w:r w:rsidR="00443D31">
        <w:rPr>
          <w:rFonts w:ascii="Arial" w:hAnsi="Arial" w:cs="Arial"/>
          <w:szCs w:val="24"/>
        </w:rPr>
        <w:t>éste manifestó</w:t>
      </w:r>
      <w:r w:rsidR="000B1C4C">
        <w:rPr>
          <w:rFonts w:ascii="Arial" w:hAnsi="Arial" w:cs="Arial"/>
          <w:szCs w:val="24"/>
        </w:rPr>
        <w:t xml:space="preserve"> q</w:t>
      </w:r>
      <w:r w:rsidR="00443D31">
        <w:rPr>
          <w:rFonts w:ascii="Arial" w:hAnsi="Arial" w:cs="Arial"/>
          <w:szCs w:val="24"/>
        </w:rPr>
        <w:t>ue no lo liquidaran ya que</w:t>
      </w:r>
      <w:r w:rsidR="000B1C4C">
        <w:rPr>
          <w:rFonts w:ascii="Arial" w:hAnsi="Arial" w:cs="Arial"/>
          <w:szCs w:val="24"/>
        </w:rPr>
        <w:t xml:space="preserve"> debía ajustar unas cuentas d</w:t>
      </w:r>
      <w:r w:rsidR="00443D31">
        <w:rPr>
          <w:rFonts w:ascii="Arial" w:hAnsi="Arial" w:cs="Arial"/>
          <w:szCs w:val="24"/>
        </w:rPr>
        <w:t>e unos gastos que había asumido;</w:t>
      </w:r>
      <w:r w:rsidR="000B1C4C">
        <w:rPr>
          <w:rFonts w:ascii="Arial" w:hAnsi="Arial" w:cs="Arial"/>
          <w:szCs w:val="24"/>
        </w:rPr>
        <w:t xml:space="preserve"> lo mismo sucedió con las cesantías, al solicitar que no fueran consignadas, sino pagadas directamente en el momento que las necesitara, por cuanto las utilizaría para abonar a la camioneta que había adquirido.</w:t>
      </w:r>
    </w:p>
    <w:p w:rsidR="000B1C4C" w:rsidRDefault="000B1C4C" w:rsidP="00561139">
      <w:pPr>
        <w:spacing w:line="276" w:lineRule="auto"/>
        <w:jc w:val="both"/>
        <w:rPr>
          <w:rFonts w:ascii="Arial" w:hAnsi="Arial" w:cs="Arial"/>
          <w:szCs w:val="24"/>
        </w:rPr>
      </w:pPr>
    </w:p>
    <w:p w:rsidR="00E23C36" w:rsidRDefault="000B1C4C" w:rsidP="00561139">
      <w:pPr>
        <w:spacing w:line="276" w:lineRule="auto"/>
        <w:jc w:val="both"/>
        <w:rPr>
          <w:rFonts w:ascii="Arial" w:hAnsi="Arial" w:cs="Arial"/>
          <w:szCs w:val="24"/>
        </w:rPr>
      </w:pPr>
      <w:r>
        <w:rPr>
          <w:rFonts w:ascii="Arial" w:hAnsi="Arial" w:cs="Arial"/>
          <w:szCs w:val="24"/>
        </w:rPr>
        <w:t xml:space="preserve">En cuanto a la seguridad social expresó que </w:t>
      </w:r>
      <w:r w:rsidR="00680BD3">
        <w:rPr>
          <w:rFonts w:ascii="Arial" w:hAnsi="Arial" w:cs="Arial"/>
          <w:szCs w:val="24"/>
        </w:rPr>
        <w:t>al inicio la empresa solo contaba con 2 empleados, por ello, las entidades encargadas negaron l</w:t>
      </w:r>
      <w:r w:rsidR="00662D69">
        <w:rPr>
          <w:rFonts w:ascii="Arial" w:hAnsi="Arial" w:cs="Arial"/>
          <w:szCs w:val="24"/>
        </w:rPr>
        <w:t>a</w:t>
      </w:r>
      <w:r w:rsidR="00680BD3">
        <w:rPr>
          <w:rFonts w:ascii="Arial" w:hAnsi="Arial" w:cs="Arial"/>
          <w:szCs w:val="24"/>
        </w:rPr>
        <w:t xml:space="preserve"> afiliación y por tal razón solo hasta el mes de marzo pudo concretarse.</w:t>
      </w:r>
    </w:p>
    <w:p w:rsidR="00E23C36" w:rsidRDefault="00E23C36" w:rsidP="00561139">
      <w:pPr>
        <w:spacing w:line="276" w:lineRule="auto"/>
        <w:jc w:val="both"/>
        <w:rPr>
          <w:rFonts w:ascii="Arial" w:hAnsi="Arial" w:cs="Arial"/>
          <w:szCs w:val="24"/>
        </w:rPr>
      </w:pPr>
    </w:p>
    <w:p w:rsidR="0048247D" w:rsidRDefault="00E23C36" w:rsidP="00561139">
      <w:pPr>
        <w:spacing w:line="276" w:lineRule="auto"/>
        <w:jc w:val="both"/>
        <w:rPr>
          <w:rFonts w:ascii="Arial" w:hAnsi="Arial" w:cs="Arial"/>
          <w:szCs w:val="24"/>
        </w:rPr>
      </w:pPr>
      <w:r>
        <w:rPr>
          <w:rFonts w:ascii="Arial" w:hAnsi="Arial" w:cs="Arial"/>
          <w:szCs w:val="24"/>
        </w:rPr>
        <w:t>Por último señaló que el actor prestó sus servicios a la empresa y no al señor Santiago Osorio Valenzuela.</w:t>
      </w:r>
      <w:r w:rsidR="00680BD3">
        <w:rPr>
          <w:rFonts w:ascii="Arial" w:hAnsi="Arial" w:cs="Arial"/>
          <w:szCs w:val="24"/>
        </w:rPr>
        <w:t xml:space="preserve"> </w:t>
      </w:r>
      <w:r w:rsidR="000B1C4C">
        <w:rPr>
          <w:rFonts w:ascii="Arial" w:hAnsi="Arial" w:cs="Arial"/>
          <w:szCs w:val="24"/>
        </w:rPr>
        <w:t xml:space="preserve">                                                                                               </w:t>
      </w:r>
    </w:p>
    <w:p w:rsidR="00A03EE5" w:rsidRDefault="00561139" w:rsidP="00561139">
      <w:pPr>
        <w:spacing w:line="276" w:lineRule="auto"/>
        <w:jc w:val="both"/>
        <w:rPr>
          <w:rFonts w:ascii="Arial" w:hAnsi="Arial" w:cs="Arial"/>
          <w:szCs w:val="24"/>
        </w:rPr>
      </w:pPr>
      <w:r>
        <w:rPr>
          <w:rFonts w:ascii="Arial" w:hAnsi="Arial" w:cs="Arial"/>
          <w:szCs w:val="24"/>
        </w:rPr>
        <w:t xml:space="preserve"> </w:t>
      </w:r>
    </w:p>
    <w:p w:rsidR="00C1055F" w:rsidRDefault="003F0DFB" w:rsidP="00A10068">
      <w:pPr>
        <w:spacing w:line="276" w:lineRule="auto"/>
        <w:jc w:val="both"/>
        <w:rPr>
          <w:rFonts w:ascii="Arial" w:hAnsi="Arial" w:cs="Arial"/>
          <w:i/>
          <w:szCs w:val="24"/>
        </w:rPr>
      </w:pPr>
      <w:r>
        <w:rPr>
          <w:rFonts w:ascii="Arial" w:hAnsi="Arial" w:cs="Arial"/>
          <w:szCs w:val="24"/>
        </w:rPr>
        <w:t>F</w:t>
      </w:r>
      <w:r w:rsidR="00982521">
        <w:rPr>
          <w:rFonts w:ascii="Arial" w:hAnsi="Arial" w:cs="Arial"/>
          <w:szCs w:val="24"/>
        </w:rPr>
        <w:t>rente a las pretensiones</w:t>
      </w:r>
      <w:r w:rsidR="00115A3C">
        <w:rPr>
          <w:rFonts w:ascii="Arial" w:hAnsi="Arial" w:cs="Arial"/>
          <w:szCs w:val="24"/>
        </w:rPr>
        <w:t xml:space="preserve"> </w:t>
      </w:r>
      <w:r w:rsidR="00A10068">
        <w:rPr>
          <w:rFonts w:ascii="Arial" w:hAnsi="Arial" w:cs="Arial"/>
          <w:szCs w:val="24"/>
        </w:rPr>
        <w:t xml:space="preserve">se </w:t>
      </w:r>
      <w:r w:rsidR="00115A3C">
        <w:rPr>
          <w:rFonts w:ascii="Arial" w:hAnsi="Arial" w:cs="Arial"/>
          <w:szCs w:val="24"/>
        </w:rPr>
        <w:t>opus</w:t>
      </w:r>
      <w:r w:rsidR="002055BD">
        <w:rPr>
          <w:rFonts w:ascii="Arial" w:hAnsi="Arial" w:cs="Arial"/>
          <w:szCs w:val="24"/>
        </w:rPr>
        <w:t>o</w:t>
      </w:r>
      <w:r w:rsidR="00982521">
        <w:rPr>
          <w:rFonts w:ascii="Arial" w:hAnsi="Arial" w:cs="Arial"/>
          <w:szCs w:val="24"/>
        </w:rPr>
        <w:t xml:space="preserve"> y </w:t>
      </w:r>
      <w:r w:rsidR="00A10068">
        <w:rPr>
          <w:rFonts w:ascii="Arial" w:hAnsi="Arial" w:cs="Arial"/>
          <w:szCs w:val="24"/>
        </w:rPr>
        <w:t>prop</w:t>
      </w:r>
      <w:r w:rsidR="00982521">
        <w:rPr>
          <w:rFonts w:ascii="Arial" w:hAnsi="Arial" w:cs="Arial"/>
          <w:szCs w:val="24"/>
        </w:rPr>
        <w:t>us</w:t>
      </w:r>
      <w:r w:rsidR="002055BD">
        <w:rPr>
          <w:rFonts w:ascii="Arial" w:hAnsi="Arial" w:cs="Arial"/>
          <w:szCs w:val="24"/>
        </w:rPr>
        <w:t>o</w:t>
      </w:r>
      <w:r w:rsidR="00982521">
        <w:rPr>
          <w:rFonts w:ascii="Arial" w:hAnsi="Arial" w:cs="Arial"/>
          <w:szCs w:val="24"/>
        </w:rPr>
        <w:t xml:space="preserve"> las</w:t>
      </w:r>
      <w:r w:rsidR="00A10068">
        <w:rPr>
          <w:rFonts w:ascii="Arial" w:hAnsi="Arial" w:cs="Arial"/>
          <w:szCs w:val="24"/>
        </w:rPr>
        <w:t xml:space="preserve"> excepciones</w:t>
      </w:r>
      <w:r w:rsidR="00982521">
        <w:rPr>
          <w:rFonts w:ascii="Arial" w:hAnsi="Arial" w:cs="Arial"/>
          <w:szCs w:val="24"/>
        </w:rPr>
        <w:t xml:space="preserve"> </w:t>
      </w:r>
      <w:r w:rsidR="002055BD">
        <w:rPr>
          <w:rFonts w:ascii="Arial" w:hAnsi="Arial" w:cs="Arial"/>
          <w:szCs w:val="24"/>
        </w:rPr>
        <w:t>de</w:t>
      </w:r>
      <w:r w:rsidR="00982521">
        <w:rPr>
          <w:rFonts w:ascii="Arial" w:hAnsi="Arial" w:cs="Arial"/>
          <w:szCs w:val="24"/>
        </w:rPr>
        <w:t xml:space="preserve"> </w:t>
      </w:r>
      <w:r w:rsidR="00982521">
        <w:rPr>
          <w:rFonts w:ascii="Arial" w:hAnsi="Arial" w:cs="Arial"/>
          <w:i/>
          <w:szCs w:val="24"/>
        </w:rPr>
        <w:t>“</w:t>
      </w:r>
      <w:r w:rsidR="002055BD">
        <w:rPr>
          <w:rFonts w:ascii="Arial" w:hAnsi="Arial" w:cs="Arial"/>
          <w:i/>
          <w:szCs w:val="24"/>
        </w:rPr>
        <w:t>inexistencia de las obligaciones reclamadas</w:t>
      </w:r>
      <w:r w:rsidR="00982521">
        <w:rPr>
          <w:rFonts w:ascii="Arial" w:hAnsi="Arial" w:cs="Arial"/>
          <w:i/>
          <w:szCs w:val="24"/>
        </w:rPr>
        <w:t>”</w:t>
      </w:r>
      <w:r w:rsidR="00E63A50">
        <w:rPr>
          <w:rFonts w:ascii="Arial" w:hAnsi="Arial" w:cs="Arial"/>
          <w:i/>
          <w:szCs w:val="24"/>
        </w:rPr>
        <w:t xml:space="preserve">; </w:t>
      </w:r>
      <w:r w:rsidR="00E63A50" w:rsidRPr="00982521">
        <w:rPr>
          <w:rFonts w:ascii="Arial" w:hAnsi="Arial" w:cs="Arial"/>
          <w:i/>
          <w:szCs w:val="24"/>
        </w:rPr>
        <w:t>“</w:t>
      </w:r>
      <w:r w:rsidR="002055BD">
        <w:rPr>
          <w:rFonts w:ascii="Arial" w:hAnsi="Arial" w:cs="Arial"/>
          <w:i/>
          <w:szCs w:val="24"/>
        </w:rPr>
        <w:t>pago</w:t>
      </w:r>
      <w:r w:rsidR="00E63A50" w:rsidRPr="00982521">
        <w:rPr>
          <w:rFonts w:ascii="Arial" w:hAnsi="Arial" w:cs="Arial"/>
          <w:i/>
          <w:szCs w:val="24"/>
        </w:rPr>
        <w:t>”</w:t>
      </w:r>
      <w:r w:rsidR="00E63A50">
        <w:rPr>
          <w:rFonts w:ascii="Arial" w:hAnsi="Arial" w:cs="Arial"/>
          <w:i/>
          <w:szCs w:val="24"/>
        </w:rPr>
        <w:t xml:space="preserve">, </w:t>
      </w:r>
      <w:r w:rsidR="00E63A50" w:rsidRPr="00982521">
        <w:rPr>
          <w:rFonts w:ascii="Arial" w:hAnsi="Arial" w:cs="Arial"/>
          <w:i/>
          <w:szCs w:val="24"/>
        </w:rPr>
        <w:t>“</w:t>
      </w:r>
      <w:r w:rsidR="00E63A50">
        <w:rPr>
          <w:rFonts w:ascii="Arial" w:hAnsi="Arial" w:cs="Arial"/>
          <w:i/>
          <w:szCs w:val="24"/>
        </w:rPr>
        <w:t>cobro de lo no debido</w:t>
      </w:r>
      <w:r w:rsidR="00E63A50" w:rsidRPr="00982521">
        <w:rPr>
          <w:rFonts w:ascii="Arial" w:hAnsi="Arial" w:cs="Arial"/>
          <w:i/>
          <w:szCs w:val="24"/>
        </w:rPr>
        <w:t>”</w:t>
      </w:r>
      <w:r w:rsidR="00E63A50">
        <w:rPr>
          <w:rFonts w:ascii="Arial" w:hAnsi="Arial" w:cs="Arial"/>
          <w:i/>
          <w:szCs w:val="24"/>
        </w:rPr>
        <w:t>, “enriquecimiento sin justa causa”,</w:t>
      </w:r>
      <w:r w:rsidR="002055BD">
        <w:rPr>
          <w:rFonts w:ascii="Arial" w:hAnsi="Arial" w:cs="Arial"/>
          <w:i/>
          <w:szCs w:val="24"/>
        </w:rPr>
        <w:t xml:space="preserve"> “prescripción”,</w:t>
      </w:r>
      <w:r w:rsidR="00E63A50">
        <w:rPr>
          <w:rFonts w:ascii="Arial" w:hAnsi="Arial" w:cs="Arial"/>
          <w:i/>
          <w:szCs w:val="24"/>
        </w:rPr>
        <w:t xml:space="preserve"> “compensación” y “buena fe”.</w:t>
      </w:r>
    </w:p>
    <w:p w:rsidR="006059E1" w:rsidRDefault="006059E1" w:rsidP="00E63A50">
      <w:pPr>
        <w:spacing w:line="276" w:lineRule="auto"/>
        <w:jc w:val="both"/>
        <w:rPr>
          <w:rFonts w:ascii="Arial" w:hAnsi="Arial" w:cs="Arial"/>
          <w:szCs w:val="24"/>
        </w:rPr>
      </w:pPr>
    </w:p>
    <w:p w:rsidR="00BC6D3B" w:rsidRDefault="00662D69" w:rsidP="00BC6D3B">
      <w:pPr>
        <w:spacing w:line="276" w:lineRule="auto"/>
        <w:jc w:val="both"/>
        <w:rPr>
          <w:rFonts w:ascii="Arial" w:hAnsi="Arial" w:cs="Arial"/>
          <w:szCs w:val="24"/>
        </w:rPr>
      </w:pPr>
      <w:r>
        <w:rPr>
          <w:rFonts w:ascii="Arial" w:hAnsi="Arial" w:cs="Arial"/>
          <w:b/>
          <w:szCs w:val="24"/>
        </w:rPr>
        <w:t>Santiago Osorio Valenzuela</w:t>
      </w:r>
      <w:r w:rsidR="00BC6D3B">
        <w:rPr>
          <w:rFonts w:ascii="Arial" w:hAnsi="Arial" w:cs="Arial"/>
          <w:szCs w:val="24"/>
        </w:rPr>
        <w:t xml:space="preserve"> </w:t>
      </w:r>
      <w:r w:rsidR="00ED7815">
        <w:rPr>
          <w:rFonts w:ascii="Arial" w:hAnsi="Arial" w:cs="Arial"/>
          <w:szCs w:val="24"/>
        </w:rPr>
        <w:t>aceptó la labor que desempeñó el actor; el extremo inicial;</w:t>
      </w:r>
      <w:r w:rsidR="00B7525C">
        <w:rPr>
          <w:rFonts w:ascii="Arial" w:hAnsi="Arial" w:cs="Arial"/>
          <w:szCs w:val="24"/>
        </w:rPr>
        <w:t xml:space="preserve"> el préstamo de $6.000.000</w:t>
      </w:r>
      <w:r w:rsidR="00436112">
        <w:rPr>
          <w:rFonts w:ascii="Arial" w:hAnsi="Arial" w:cs="Arial"/>
          <w:szCs w:val="24"/>
        </w:rPr>
        <w:t xml:space="preserve">; </w:t>
      </w:r>
      <w:r w:rsidR="00B7525C">
        <w:rPr>
          <w:rFonts w:ascii="Arial" w:hAnsi="Arial" w:cs="Arial"/>
          <w:szCs w:val="24"/>
        </w:rPr>
        <w:t>pero</w:t>
      </w:r>
      <w:r w:rsidR="00BB73D7">
        <w:rPr>
          <w:rFonts w:ascii="Arial" w:hAnsi="Arial" w:cs="Arial"/>
          <w:szCs w:val="24"/>
        </w:rPr>
        <w:t xml:space="preserve"> aclaró</w:t>
      </w:r>
      <w:r w:rsidR="00ED7815">
        <w:rPr>
          <w:rFonts w:ascii="Arial" w:hAnsi="Arial" w:cs="Arial"/>
          <w:szCs w:val="24"/>
        </w:rPr>
        <w:t xml:space="preserve"> que la empleadora fue la empresa S. </w:t>
      </w:r>
      <w:r w:rsidR="00ED7815">
        <w:rPr>
          <w:rFonts w:ascii="Arial" w:hAnsi="Arial" w:cs="Arial"/>
          <w:szCs w:val="24"/>
        </w:rPr>
        <w:lastRenderedPageBreak/>
        <w:t xml:space="preserve">Osorio V. y CIA </w:t>
      </w:r>
      <w:proofErr w:type="spellStart"/>
      <w:r w:rsidR="00ED7815">
        <w:rPr>
          <w:rFonts w:ascii="Arial" w:hAnsi="Arial" w:cs="Arial"/>
          <w:szCs w:val="24"/>
        </w:rPr>
        <w:t>S.C.A</w:t>
      </w:r>
      <w:proofErr w:type="spellEnd"/>
      <w:r w:rsidR="00ED7815">
        <w:rPr>
          <w:rFonts w:ascii="Arial" w:hAnsi="Arial" w:cs="Arial"/>
          <w:szCs w:val="24"/>
        </w:rPr>
        <w:t xml:space="preserve"> y no él, por cuanto sólo actuaba en calidad de representante legal de la sociedad.</w:t>
      </w:r>
    </w:p>
    <w:p w:rsidR="00BC6D3B" w:rsidRDefault="00BC6D3B" w:rsidP="00BC6D3B">
      <w:pPr>
        <w:spacing w:line="276" w:lineRule="auto"/>
        <w:jc w:val="both"/>
        <w:rPr>
          <w:rFonts w:ascii="Arial" w:hAnsi="Arial" w:cs="Arial"/>
          <w:szCs w:val="24"/>
        </w:rPr>
      </w:pPr>
      <w:r>
        <w:rPr>
          <w:rFonts w:ascii="Arial" w:hAnsi="Arial" w:cs="Arial"/>
          <w:szCs w:val="24"/>
        </w:rPr>
        <w:t xml:space="preserve"> </w:t>
      </w:r>
    </w:p>
    <w:p w:rsidR="00BC6D3B" w:rsidRDefault="00BC6D3B" w:rsidP="00BC6D3B">
      <w:pPr>
        <w:spacing w:line="276" w:lineRule="auto"/>
        <w:jc w:val="both"/>
        <w:rPr>
          <w:rFonts w:ascii="Arial" w:hAnsi="Arial" w:cs="Arial"/>
          <w:i/>
          <w:szCs w:val="24"/>
        </w:rPr>
      </w:pPr>
      <w:r>
        <w:rPr>
          <w:rFonts w:ascii="Arial" w:hAnsi="Arial" w:cs="Arial"/>
          <w:szCs w:val="24"/>
        </w:rPr>
        <w:t>Frente</w:t>
      </w:r>
      <w:r w:rsidR="00C27DB1">
        <w:rPr>
          <w:rFonts w:ascii="Arial" w:hAnsi="Arial" w:cs="Arial"/>
          <w:szCs w:val="24"/>
        </w:rPr>
        <w:t xml:space="preserve"> a las pretensiones se opuso y propuso</w:t>
      </w:r>
      <w:r>
        <w:rPr>
          <w:rFonts w:ascii="Arial" w:hAnsi="Arial" w:cs="Arial"/>
          <w:szCs w:val="24"/>
        </w:rPr>
        <w:t xml:space="preserve"> las excepciones </w:t>
      </w:r>
      <w:r w:rsidR="00C27DB1">
        <w:rPr>
          <w:rFonts w:ascii="Arial" w:hAnsi="Arial" w:cs="Arial"/>
          <w:szCs w:val="24"/>
        </w:rPr>
        <w:t>de</w:t>
      </w:r>
      <w:r>
        <w:rPr>
          <w:rFonts w:ascii="Arial" w:hAnsi="Arial" w:cs="Arial"/>
          <w:szCs w:val="24"/>
        </w:rPr>
        <w:t xml:space="preserve"> </w:t>
      </w:r>
      <w:r w:rsidR="00C27DB1">
        <w:rPr>
          <w:rFonts w:ascii="Arial" w:hAnsi="Arial" w:cs="Arial"/>
          <w:i/>
          <w:szCs w:val="24"/>
        </w:rPr>
        <w:t>“falta de legitimación en la causa por pasiva</w:t>
      </w:r>
      <w:r>
        <w:rPr>
          <w:rFonts w:ascii="Arial" w:hAnsi="Arial" w:cs="Arial"/>
          <w:i/>
          <w:szCs w:val="24"/>
        </w:rPr>
        <w:t xml:space="preserve">”; </w:t>
      </w:r>
      <w:r w:rsidRPr="00982521">
        <w:rPr>
          <w:rFonts w:ascii="Arial" w:hAnsi="Arial" w:cs="Arial"/>
          <w:i/>
          <w:szCs w:val="24"/>
        </w:rPr>
        <w:t>“</w:t>
      </w:r>
      <w:r>
        <w:rPr>
          <w:rFonts w:ascii="Arial" w:hAnsi="Arial" w:cs="Arial"/>
          <w:i/>
          <w:szCs w:val="24"/>
        </w:rPr>
        <w:t>inexistencia de las obligaciones reclamadas</w:t>
      </w:r>
      <w:r w:rsidRPr="00982521">
        <w:rPr>
          <w:rFonts w:ascii="Arial" w:hAnsi="Arial" w:cs="Arial"/>
          <w:i/>
          <w:szCs w:val="24"/>
        </w:rPr>
        <w:t>”</w:t>
      </w:r>
      <w:r>
        <w:rPr>
          <w:rFonts w:ascii="Arial" w:hAnsi="Arial" w:cs="Arial"/>
          <w:i/>
          <w:szCs w:val="24"/>
        </w:rPr>
        <w:t xml:space="preserve">, </w:t>
      </w:r>
      <w:r w:rsidRPr="00982521">
        <w:rPr>
          <w:rFonts w:ascii="Arial" w:hAnsi="Arial" w:cs="Arial"/>
          <w:i/>
          <w:szCs w:val="24"/>
        </w:rPr>
        <w:t>“</w:t>
      </w:r>
      <w:r w:rsidR="00C27DB1">
        <w:rPr>
          <w:rFonts w:ascii="Arial" w:hAnsi="Arial" w:cs="Arial"/>
          <w:i/>
          <w:szCs w:val="24"/>
        </w:rPr>
        <w:t>pago</w:t>
      </w:r>
      <w:r w:rsidRPr="00982521">
        <w:rPr>
          <w:rFonts w:ascii="Arial" w:hAnsi="Arial" w:cs="Arial"/>
          <w:i/>
          <w:szCs w:val="24"/>
        </w:rPr>
        <w:t>”</w:t>
      </w:r>
      <w:r>
        <w:rPr>
          <w:rFonts w:ascii="Arial" w:hAnsi="Arial" w:cs="Arial"/>
          <w:i/>
          <w:szCs w:val="24"/>
        </w:rPr>
        <w:t>, “</w:t>
      </w:r>
      <w:r w:rsidR="00C27DB1">
        <w:rPr>
          <w:rFonts w:ascii="Arial" w:hAnsi="Arial" w:cs="Arial"/>
          <w:i/>
          <w:szCs w:val="24"/>
        </w:rPr>
        <w:t>cobro de lo no debido</w:t>
      </w:r>
      <w:r>
        <w:rPr>
          <w:rFonts w:ascii="Arial" w:hAnsi="Arial" w:cs="Arial"/>
          <w:i/>
          <w:szCs w:val="24"/>
        </w:rPr>
        <w:t>”, “</w:t>
      </w:r>
      <w:r w:rsidR="00C27DB1">
        <w:rPr>
          <w:rFonts w:ascii="Arial" w:hAnsi="Arial" w:cs="Arial"/>
          <w:i/>
          <w:szCs w:val="24"/>
        </w:rPr>
        <w:t>enriquecimiento sin causa”, “prescripción</w:t>
      </w:r>
      <w:r>
        <w:rPr>
          <w:rFonts w:ascii="Arial" w:hAnsi="Arial" w:cs="Arial"/>
          <w:i/>
          <w:szCs w:val="24"/>
        </w:rPr>
        <w:t>”</w:t>
      </w:r>
      <w:r w:rsidR="00C27DB1">
        <w:rPr>
          <w:rFonts w:ascii="Arial" w:hAnsi="Arial" w:cs="Arial"/>
          <w:i/>
          <w:szCs w:val="24"/>
        </w:rPr>
        <w:t>, “compensación” y “buena fe”.</w:t>
      </w:r>
    </w:p>
    <w:p w:rsidR="00BC6D3B" w:rsidRDefault="00BC6D3B" w:rsidP="00E63A50">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410258" w:rsidRPr="009740CF" w:rsidRDefault="00410258" w:rsidP="002D0D07">
      <w:pPr>
        <w:spacing w:line="276" w:lineRule="auto"/>
        <w:rPr>
          <w:rFonts w:ascii="Arial" w:hAnsi="Arial" w:cs="Arial"/>
          <w:b/>
          <w:szCs w:val="24"/>
        </w:rPr>
      </w:pPr>
    </w:p>
    <w:p w:rsidR="001B55D5" w:rsidRDefault="00C34C34" w:rsidP="00C34C34">
      <w:pPr>
        <w:spacing w:line="276" w:lineRule="auto"/>
        <w:jc w:val="both"/>
        <w:rPr>
          <w:rFonts w:ascii="Arial" w:hAnsi="Arial" w:cs="Arial"/>
          <w:color w:val="000000"/>
          <w:szCs w:val="24"/>
          <w:lang w:eastAsia="es-CO"/>
        </w:rPr>
      </w:pPr>
      <w:r w:rsidRPr="00C34C34">
        <w:rPr>
          <w:rFonts w:ascii="Arial" w:hAnsi="Arial" w:cs="Arial"/>
          <w:color w:val="000000"/>
          <w:szCs w:val="24"/>
          <w:lang w:eastAsia="es-CO"/>
        </w:rPr>
        <w:t xml:space="preserve">El Juzgado Tercero Laboral del Circuito de Pereira </w:t>
      </w:r>
      <w:r w:rsidR="00510933">
        <w:rPr>
          <w:rFonts w:ascii="Arial" w:hAnsi="Arial" w:cs="Arial"/>
          <w:color w:val="000000"/>
          <w:szCs w:val="24"/>
          <w:lang w:eastAsia="es-CO"/>
        </w:rPr>
        <w:t xml:space="preserve">declaró que entre el demandante y la sociedad S. Osorio V. y CIA </w:t>
      </w:r>
      <w:proofErr w:type="spellStart"/>
      <w:r w:rsidR="00510933">
        <w:rPr>
          <w:rFonts w:ascii="Arial" w:hAnsi="Arial" w:cs="Arial"/>
          <w:color w:val="000000"/>
          <w:szCs w:val="24"/>
          <w:lang w:eastAsia="es-CO"/>
        </w:rPr>
        <w:t>S.C.A</w:t>
      </w:r>
      <w:proofErr w:type="spellEnd"/>
      <w:r w:rsidR="00510933">
        <w:rPr>
          <w:rFonts w:ascii="Arial" w:hAnsi="Arial" w:cs="Arial"/>
          <w:color w:val="000000"/>
          <w:szCs w:val="24"/>
          <w:lang w:eastAsia="es-CO"/>
        </w:rPr>
        <w:t xml:space="preserve">. existió un contrato de trabajo, celebrado en forma verbal, a término indefinido, cuyos extremos temporales se dieron entre el 01-09-2011 y el 30-09-2013, el </w:t>
      </w:r>
      <w:r w:rsidR="00151B94">
        <w:rPr>
          <w:rFonts w:ascii="Arial" w:hAnsi="Arial" w:cs="Arial"/>
          <w:color w:val="000000"/>
          <w:szCs w:val="24"/>
          <w:lang w:eastAsia="es-CO"/>
        </w:rPr>
        <w:t>cual terminó por decisión unilateral atribuible a la empleadora</w:t>
      </w:r>
      <w:r w:rsidR="001B55D5">
        <w:rPr>
          <w:rFonts w:ascii="Arial" w:hAnsi="Arial" w:cs="Arial"/>
          <w:color w:val="000000"/>
          <w:szCs w:val="24"/>
          <w:lang w:eastAsia="es-CO"/>
        </w:rPr>
        <w:t>, por lo que</w:t>
      </w:r>
      <w:r w:rsidR="00151B94">
        <w:rPr>
          <w:rFonts w:ascii="Arial" w:hAnsi="Arial" w:cs="Arial"/>
          <w:color w:val="000000"/>
          <w:szCs w:val="24"/>
          <w:lang w:eastAsia="es-CO"/>
        </w:rPr>
        <w:t xml:space="preserve"> se le canceló la indemnización correspondiente</w:t>
      </w:r>
      <w:r w:rsidR="001B55D5">
        <w:rPr>
          <w:rFonts w:ascii="Arial" w:hAnsi="Arial" w:cs="Arial"/>
          <w:color w:val="000000"/>
          <w:szCs w:val="24"/>
          <w:lang w:eastAsia="es-CO"/>
        </w:rPr>
        <w:t>.</w:t>
      </w:r>
    </w:p>
    <w:p w:rsidR="001B55D5" w:rsidRDefault="001B55D5" w:rsidP="00C34C34">
      <w:pPr>
        <w:spacing w:line="276" w:lineRule="auto"/>
        <w:jc w:val="both"/>
        <w:rPr>
          <w:rFonts w:ascii="Arial" w:hAnsi="Arial" w:cs="Arial"/>
          <w:color w:val="000000"/>
          <w:szCs w:val="24"/>
          <w:lang w:eastAsia="es-CO"/>
        </w:rPr>
      </w:pPr>
    </w:p>
    <w:p w:rsidR="00510933" w:rsidRDefault="001B55D5" w:rsidP="00C34C3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Respecto de </w:t>
      </w:r>
      <w:r w:rsidR="00151B94">
        <w:rPr>
          <w:rFonts w:ascii="Arial" w:hAnsi="Arial" w:cs="Arial"/>
          <w:color w:val="000000"/>
          <w:szCs w:val="24"/>
          <w:lang w:eastAsia="es-CO"/>
        </w:rPr>
        <w:t>los pedidos económico</w:t>
      </w:r>
      <w:r>
        <w:rPr>
          <w:rFonts w:ascii="Arial" w:hAnsi="Arial" w:cs="Arial"/>
          <w:color w:val="000000"/>
          <w:szCs w:val="24"/>
          <w:lang w:eastAsia="es-CO"/>
        </w:rPr>
        <w:t>s</w:t>
      </w:r>
      <w:r w:rsidR="00151B94">
        <w:rPr>
          <w:rFonts w:ascii="Arial" w:hAnsi="Arial" w:cs="Arial"/>
          <w:color w:val="000000"/>
          <w:szCs w:val="24"/>
          <w:lang w:eastAsia="es-CO"/>
        </w:rPr>
        <w:t xml:space="preserve"> que planteó el actor frente a la sociedad,</w:t>
      </w:r>
      <w:r>
        <w:rPr>
          <w:rFonts w:ascii="Arial" w:hAnsi="Arial" w:cs="Arial"/>
          <w:color w:val="000000"/>
          <w:szCs w:val="24"/>
          <w:lang w:eastAsia="es-CO"/>
        </w:rPr>
        <w:t xml:space="preserve"> los negó, igual sucedió con la</w:t>
      </w:r>
      <w:r w:rsidR="00151B94">
        <w:rPr>
          <w:rFonts w:ascii="Arial" w:hAnsi="Arial" w:cs="Arial"/>
          <w:color w:val="000000"/>
          <w:szCs w:val="24"/>
          <w:lang w:eastAsia="es-CO"/>
        </w:rPr>
        <w:t xml:space="preserve"> solidaridad.</w:t>
      </w:r>
    </w:p>
    <w:p w:rsidR="00B051C5" w:rsidRDefault="00B051C5" w:rsidP="00C34C34">
      <w:pPr>
        <w:spacing w:line="276" w:lineRule="auto"/>
        <w:jc w:val="both"/>
        <w:rPr>
          <w:rFonts w:ascii="Arial" w:hAnsi="Arial" w:cs="Arial"/>
          <w:color w:val="000000"/>
          <w:szCs w:val="24"/>
          <w:lang w:eastAsia="es-CO"/>
        </w:rPr>
      </w:pPr>
    </w:p>
    <w:p w:rsidR="00341094" w:rsidRDefault="001B55D5" w:rsidP="00C34C34">
      <w:pPr>
        <w:spacing w:line="276" w:lineRule="auto"/>
        <w:jc w:val="both"/>
        <w:rPr>
          <w:rFonts w:ascii="Arial" w:hAnsi="Arial" w:cs="Arial"/>
          <w:color w:val="000000"/>
          <w:szCs w:val="24"/>
          <w:lang w:eastAsia="es-CO"/>
        </w:rPr>
      </w:pPr>
      <w:r>
        <w:rPr>
          <w:rFonts w:ascii="Arial" w:hAnsi="Arial" w:cs="Arial"/>
          <w:color w:val="000000"/>
          <w:szCs w:val="24"/>
          <w:lang w:eastAsia="es-CO"/>
        </w:rPr>
        <w:t>Como fundamento de su decisión en lo que interesa al recurso expuso que se pro</w:t>
      </w:r>
      <w:r w:rsidR="00FE12DB">
        <w:rPr>
          <w:rFonts w:ascii="Arial" w:hAnsi="Arial" w:cs="Arial"/>
          <w:color w:val="000000"/>
          <w:szCs w:val="24"/>
          <w:lang w:eastAsia="es-CO"/>
        </w:rPr>
        <w:t>b</w:t>
      </w:r>
      <w:r>
        <w:rPr>
          <w:rFonts w:ascii="Arial" w:hAnsi="Arial" w:cs="Arial"/>
          <w:color w:val="000000"/>
          <w:szCs w:val="24"/>
          <w:lang w:eastAsia="es-CO"/>
        </w:rPr>
        <w:t>ó con</w:t>
      </w:r>
      <w:r w:rsidR="00AA1B7A">
        <w:rPr>
          <w:rFonts w:ascii="Arial" w:hAnsi="Arial" w:cs="Arial"/>
          <w:color w:val="000000"/>
          <w:szCs w:val="24"/>
          <w:lang w:eastAsia="es-CO"/>
        </w:rPr>
        <w:t xml:space="preserve"> la prueba testimonial </w:t>
      </w:r>
      <w:r>
        <w:rPr>
          <w:rFonts w:ascii="Arial" w:hAnsi="Arial" w:cs="Arial"/>
          <w:color w:val="000000"/>
          <w:szCs w:val="24"/>
          <w:lang w:eastAsia="es-CO"/>
        </w:rPr>
        <w:t xml:space="preserve">que </w:t>
      </w:r>
      <w:r w:rsidR="00341094">
        <w:rPr>
          <w:rFonts w:ascii="Arial" w:hAnsi="Arial" w:cs="Arial"/>
          <w:color w:val="000000"/>
          <w:szCs w:val="24"/>
          <w:lang w:eastAsia="es-CO"/>
        </w:rPr>
        <w:t>fue el mismo actor quien dispuso la compra d</w:t>
      </w:r>
      <w:r w:rsidR="00AA1B7A">
        <w:rPr>
          <w:rFonts w:ascii="Arial" w:hAnsi="Arial" w:cs="Arial"/>
          <w:color w:val="000000"/>
          <w:szCs w:val="24"/>
          <w:lang w:eastAsia="es-CO"/>
        </w:rPr>
        <w:t>el veh</w:t>
      </w:r>
      <w:r w:rsidR="00341094">
        <w:rPr>
          <w:rFonts w:ascii="Arial" w:hAnsi="Arial" w:cs="Arial"/>
          <w:color w:val="000000"/>
          <w:szCs w:val="24"/>
          <w:lang w:eastAsia="es-CO"/>
        </w:rPr>
        <w:t>ículo</w:t>
      </w:r>
      <w:r w:rsidR="00814E8F">
        <w:rPr>
          <w:rFonts w:ascii="Arial" w:hAnsi="Arial" w:cs="Arial"/>
          <w:color w:val="000000"/>
          <w:szCs w:val="24"/>
          <w:lang w:eastAsia="es-CO"/>
        </w:rPr>
        <w:t xml:space="preserve">, por </w:t>
      </w:r>
      <w:r>
        <w:rPr>
          <w:rFonts w:ascii="Arial" w:hAnsi="Arial" w:cs="Arial"/>
          <w:color w:val="000000"/>
          <w:szCs w:val="24"/>
          <w:lang w:eastAsia="es-CO"/>
        </w:rPr>
        <w:t xml:space="preserve"> el que pagó</w:t>
      </w:r>
      <w:r w:rsidR="00814E8F">
        <w:rPr>
          <w:rFonts w:ascii="Arial" w:hAnsi="Arial" w:cs="Arial"/>
          <w:color w:val="000000"/>
          <w:szCs w:val="24"/>
          <w:lang w:eastAsia="es-CO"/>
        </w:rPr>
        <w:t xml:space="preserve"> la suma de $6.000.000</w:t>
      </w:r>
      <w:r>
        <w:rPr>
          <w:rFonts w:ascii="Arial" w:hAnsi="Arial" w:cs="Arial"/>
          <w:color w:val="000000"/>
          <w:szCs w:val="24"/>
          <w:lang w:eastAsia="es-CO"/>
        </w:rPr>
        <w:t xml:space="preserve"> como</w:t>
      </w:r>
      <w:r w:rsidR="00814E8F">
        <w:rPr>
          <w:rFonts w:ascii="Arial" w:hAnsi="Arial" w:cs="Arial"/>
          <w:color w:val="000000"/>
          <w:szCs w:val="24"/>
          <w:lang w:eastAsia="es-CO"/>
        </w:rPr>
        <w:t xml:space="preserve"> cuota inicial, máxime cuando </w:t>
      </w:r>
      <w:r w:rsidR="00915E5A">
        <w:rPr>
          <w:rFonts w:ascii="Arial" w:hAnsi="Arial" w:cs="Arial"/>
          <w:color w:val="000000"/>
          <w:szCs w:val="24"/>
          <w:lang w:eastAsia="es-CO"/>
        </w:rPr>
        <w:t>éste siempre estuvo a</w:t>
      </w:r>
      <w:r>
        <w:rPr>
          <w:rFonts w:ascii="Arial" w:hAnsi="Arial" w:cs="Arial"/>
          <w:color w:val="000000"/>
          <w:szCs w:val="24"/>
          <w:lang w:eastAsia="es-CO"/>
        </w:rPr>
        <w:t xml:space="preserve"> su</w:t>
      </w:r>
      <w:r w:rsidR="00915E5A">
        <w:rPr>
          <w:rFonts w:ascii="Arial" w:hAnsi="Arial" w:cs="Arial"/>
          <w:color w:val="000000"/>
          <w:szCs w:val="24"/>
          <w:lang w:eastAsia="es-CO"/>
        </w:rPr>
        <w:t xml:space="preserve"> n</w:t>
      </w:r>
      <w:r w:rsidR="00814E8F">
        <w:rPr>
          <w:rFonts w:ascii="Arial" w:hAnsi="Arial" w:cs="Arial"/>
          <w:color w:val="000000"/>
          <w:szCs w:val="24"/>
          <w:lang w:eastAsia="es-CO"/>
        </w:rPr>
        <w:t>o</w:t>
      </w:r>
      <w:r>
        <w:rPr>
          <w:rFonts w:ascii="Arial" w:hAnsi="Arial" w:cs="Arial"/>
          <w:color w:val="000000"/>
          <w:szCs w:val="24"/>
          <w:lang w:eastAsia="es-CO"/>
        </w:rPr>
        <w:t>mbre</w:t>
      </w:r>
      <w:r w:rsidR="004343ED">
        <w:rPr>
          <w:rFonts w:ascii="Arial" w:hAnsi="Arial" w:cs="Arial"/>
          <w:color w:val="000000"/>
          <w:szCs w:val="24"/>
          <w:lang w:eastAsia="es-CO"/>
        </w:rPr>
        <w:t>.</w:t>
      </w:r>
    </w:p>
    <w:p w:rsidR="004343ED" w:rsidRDefault="004343ED" w:rsidP="00C34C34">
      <w:pPr>
        <w:spacing w:line="276" w:lineRule="auto"/>
        <w:jc w:val="both"/>
        <w:rPr>
          <w:rFonts w:ascii="Arial" w:hAnsi="Arial" w:cs="Arial"/>
          <w:color w:val="000000"/>
          <w:szCs w:val="24"/>
          <w:lang w:eastAsia="es-CO"/>
        </w:rPr>
      </w:pPr>
    </w:p>
    <w:p w:rsidR="0001185F" w:rsidRDefault="004343ED" w:rsidP="0069500B">
      <w:pPr>
        <w:spacing w:line="276" w:lineRule="auto"/>
        <w:jc w:val="both"/>
        <w:rPr>
          <w:rFonts w:ascii="Arial" w:hAnsi="Arial" w:cs="Arial"/>
          <w:color w:val="000000"/>
          <w:szCs w:val="24"/>
          <w:lang w:eastAsia="es-CO"/>
        </w:rPr>
      </w:pPr>
      <w:r>
        <w:rPr>
          <w:rFonts w:ascii="Arial" w:hAnsi="Arial" w:cs="Arial"/>
          <w:color w:val="000000"/>
          <w:szCs w:val="24"/>
          <w:lang w:eastAsia="es-CO"/>
        </w:rPr>
        <w:t>Respecto</w:t>
      </w:r>
      <w:r w:rsidR="00561A18">
        <w:rPr>
          <w:rFonts w:ascii="Arial" w:hAnsi="Arial" w:cs="Arial"/>
          <w:color w:val="000000"/>
          <w:szCs w:val="24"/>
          <w:lang w:eastAsia="es-CO"/>
        </w:rPr>
        <w:t xml:space="preserve"> al descuento de</w:t>
      </w:r>
      <w:r>
        <w:rPr>
          <w:rFonts w:ascii="Arial" w:hAnsi="Arial" w:cs="Arial"/>
          <w:color w:val="000000"/>
          <w:szCs w:val="24"/>
          <w:lang w:eastAsia="es-CO"/>
        </w:rPr>
        <w:t xml:space="preserve"> los $6.000.000 adujo que </w:t>
      </w:r>
      <w:r w:rsidR="00C06E15">
        <w:rPr>
          <w:rFonts w:ascii="Arial" w:hAnsi="Arial" w:cs="Arial"/>
          <w:color w:val="000000"/>
          <w:szCs w:val="24"/>
          <w:lang w:eastAsia="es-CO"/>
        </w:rPr>
        <w:t xml:space="preserve">si bien la parte demandada no tenía la autorización </w:t>
      </w:r>
      <w:r w:rsidR="007702D9">
        <w:rPr>
          <w:rFonts w:ascii="Arial" w:hAnsi="Arial" w:cs="Arial"/>
          <w:color w:val="000000"/>
          <w:szCs w:val="24"/>
          <w:lang w:eastAsia="es-CO"/>
        </w:rPr>
        <w:t xml:space="preserve">para </w:t>
      </w:r>
      <w:r w:rsidR="00561A18">
        <w:rPr>
          <w:rFonts w:ascii="Arial" w:hAnsi="Arial" w:cs="Arial"/>
          <w:color w:val="000000"/>
          <w:szCs w:val="24"/>
          <w:lang w:eastAsia="es-CO"/>
        </w:rPr>
        <w:t>hacerlo</w:t>
      </w:r>
      <w:r w:rsidR="0069500B">
        <w:rPr>
          <w:rFonts w:ascii="Arial" w:hAnsi="Arial" w:cs="Arial"/>
          <w:color w:val="000000"/>
          <w:szCs w:val="24"/>
          <w:lang w:eastAsia="es-CO"/>
        </w:rPr>
        <w:t xml:space="preserve">, </w:t>
      </w:r>
      <w:r w:rsidR="00561A18">
        <w:rPr>
          <w:rFonts w:ascii="Arial" w:hAnsi="Arial" w:cs="Arial"/>
          <w:color w:val="000000"/>
          <w:szCs w:val="24"/>
          <w:lang w:eastAsia="es-CO"/>
        </w:rPr>
        <w:t>no hay lugar a</w:t>
      </w:r>
      <w:r w:rsidR="0069500B">
        <w:rPr>
          <w:rFonts w:ascii="Arial" w:hAnsi="Arial" w:cs="Arial"/>
          <w:color w:val="000000"/>
          <w:szCs w:val="24"/>
          <w:lang w:eastAsia="es-CO"/>
        </w:rPr>
        <w:t xml:space="preserve"> su reintegro, </w:t>
      </w:r>
      <w:r w:rsidR="00561A18">
        <w:rPr>
          <w:rFonts w:ascii="Arial" w:hAnsi="Arial" w:cs="Arial"/>
          <w:color w:val="000000"/>
          <w:szCs w:val="24"/>
          <w:lang w:eastAsia="es-CO"/>
        </w:rPr>
        <w:t>por cuanto se hizo con ocasión a  una</w:t>
      </w:r>
      <w:r w:rsidR="00E53F49">
        <w:rPr>
          <w:rFonts w:ascii="Arial" w:hAnsi="Arial" w:cs="Arial"/>
          <w:color w:val="000000"/>
          <w:szCs w:val="24"/>
          <w:lang w:eastAsia="es-CO"/>
        </w:rPr>
        <w:t xml:space="preserve"> deuda </w:t>
      </w:r>
      <w:r w:rsidR="00561A18">
        <w:rPr>
          <w:rFonts w:ascii="Arial" w:hAnsi="Arial" w:cs="Arial"/>
          <w:color w:val="000000"/>
          <w:szCs w:val="24"/>
          <w:lang w:eastAsia="es-CO"/>
        </w:rPr>
        <w:t>adquirida</w:t>
      </w:r>
      <w:r w:rsidR="00E53F49">
        <w:rPr>
          <w:rFonts w:ascii="Arial" w:hAnsi="Arial" w:cs="Arial"/>
          <w:color w:val="000000"/>
          <w:szCs w:val="24"/>
          <w:lang w:eastAsia="es-CO"/>
        </w:rPr>
        <w:t xml:space="preserve"> por el trabajador</w:t>
      </w:r>
      <w:r w:rsidR="00205840" w:rsidRPr="00205840">
        <w:rPr>
          <w:rFonts w:ascii="Arial" w:hAnsi="Arial" w:cs="Arial"/>
          <w:color w:val="000000"/>
          <w:szCs w:val="24"/>
          <w:lang w:eastAsia="es-CO"/>
        </w:rPr>
        <w:t xml:space="preserve"> </w:t>
      </w:r>
      <w:r w:rsidR="00205840" w:rsidRPr="00C34C34">
        <w:rPr>
          <w:rFonts w:ascii="Arial" w:hAnsi="Arial" w:cs="Arial"/>
          <w:color w:val="000000"/>
          <w:szCs w:val="24"/>
          <w:lang w:eastAsia="es-CO"/>
        </w:rPr>
        <w:t>durante la vigencia del contrato de trabajo</w:t>
      </w:r>
      <w:r w:rsidR="00205840">
        <w:rPr>
          <w:rFonts w:ascii="Arial" w:hAnsi="Arial" w:cs="Arial"/>
          <w:color w:val="000000"/>
          <w:szCs w:val="24"/>
          <w:lang w:eastAsia="es-CO"/>
        </w:rPr>
        <w:t>,</w:t>
      </w:r>
      <w:r w:rsidR="00E53F49">
        <w:rPr>
          <w:rFonts w:ascii="Arial" w:hAnsi="Arial" w:cs="Arial"/>
          <w:color w:val="000000"/>
          <w:szCs w:val="24"/>
          <w:lang w:eastAsia="es-CO"/>
        </w:rPr>
        <w:t xml:space="preserve"> con el propósito de </w:t>
      </w:r>
      <w:r w:rsidR="00561A18">
        <w:rPr>
          <w:rFonts w:ascii="Arial" w:hAnsi="Arial" w:cs="Arial"/>
          <w:color w:val="000000"/>
          <w:szCs w:val="24"/>
          <w:lang w:eastAsia="es-CO"/>
        </w:rPr>
        <w:t>comprar</w:t>
      </w:r>
      <w:r w:rsidR="00E53F49">
        <w:rPr>
          <w:rFonts w:ascii="Arial" w:hAnsi="Arial" w:cs="Arial"/>
          <w:color w:val="000000"/>
          <w:szCs w:val="24"/>
          <w:lang w:eastAsia="es-CO"/>
        </w:rPr>
        <w:t xml:space="preserve"> el vehículo para su uso y usufructo</w:t>
      </w:r>
      <w:r w:rsidR="00561A18">
        <w:rPr>
          <w:rFonts w:ascii="Arial" w:hAnsi="Arial" w:cs="Arial"/>
          <w:color w:val="000000"/>
          <w:szCs w:val="24"/>
          <w:lang w:eastAsia="es-CO"/>
        </w:rPr>
        <w:t>.</w:t>
      </w:r>
    </w:p>
    <w:p w:rsidR="0001185F" w:rsidRDefault="0001185F" w:rsidP="0069500B">
      <w:pPr>
        <w:spacing w:line="276" w:lineRule="auto"/>
        <w:jc w:val="both"/>
        <w:rPr>
          <w:rFonts w:ascii="Arial" w:hAnsi="Arial" w:cs="Arial"/>
          <w:color w:val="000000"/>
          <w:szCs w:val="24"/>
          <w:lang w:eastAsia="es-CO"/>
        </w:rPr>
      </w:pPr>
      <w:r>
        <w:rPr>
          <w:rFonts w:ascii="Arial" w:hAnsi="Arial" w:cs="Arial"/>
          <w:color w:val="000000"/>
          <w:szCs w:val="24"/>
          <w:lang w:eastAsia="es-CO"/>
        </w:rPr>
        <w:t>En cuanto a los salarios</w:t>
      </w:r>
      <w:r w:rsidR="006D189F">
        <w:rPr>
          <w:rFonts w:ascii="Arial" w:hAnsi="Arial" w:cs="Arial"/>
          <w:color w:val="000000"/>
          <w:szCs w:val="24"/>
          <w:lang w:eastAsia="es-CO"/>
        </w:rPr>
        <w:t xml:space="preserve"> que se dejaron</w:t>
      </w:r>
      <w:r>
        <w:rPr>
          <w:rFonts w:ascii="Arial" w:hAnsi="Arial" w:cs="Arial"/>
          <w:color w:val="000000"/>
          <w:szCs w:val="24"/>
          <w:lang w:eastAsia="es-CO"/>
        </w:rPr>
        <w:t xml:space="preserve"> de percibir</w:t>
      </w:r>
      <w:r w:rsidR="006D189F">
        <w:rPr>
          <w:rFonts w:ascii="Arial" w:hAnsi="Arial" w:cs="Arial"/>
          <w:color w:val="000000"/>
          <w:szCs w:val="24"/>
          <w:lang w:eastAsia="es-CO"/>
        </w:rPr>
        <w:t xml:space="preserve"> se probó con</w:t>
      </w:r>
      <w:r>
        <w:rPr>
          <w:rFonts w:ascii="Arial" w:hAnsi="Arial" w:cs="Arial"/>
          <w:color w:val="000000"/>
          <w:szCs w:val="24"/>
          <w:lang w:eastAsia="es-CO"/>
        </w:rPr>
        <w:t xml:space="preserve"> las nóminas de cada uno de los meses y los cheques que </w:t>
      </w:r>
      <w:r w:rsidR="006D189F">
        <w:rPr>
          <w:rFonts w:ascii="Arial" w:hAnsi="Arial" w:cs="Arial"/>
          <w:color w:val="000000"/>
          <w:szCs w:val="24"/>
          <w:lang w:eastAsia="es-CO"/>
        </w:rPr>
        <w:t xml:space="preserve">los </w:t>
      </w:r>
      <w:proofErr w:type="gramStart"/>
      <w:r w:rsidR="006D189F">
        <w:rPr>
          <w:rFonts w:ascii="Arial" w:hAnsi="Arial" w:cs="Arial"/>
          <w:color w:val="000000"/>
          <w:szCs w:val="24"/>
          <w:lang w:eastAsia="es-CO"/>
        </w:rPr>
        <w:t>recibió</w:t>
      </w:r>
      <w:proofErr w:type="gramEnd"/>
      <w:r w:rsidR="006D189F">
        <w:rPr>
          <w:rFonts w:ascii="Arial" w:hAnsi="Arial" w:cs="Arial"/>
          <w:color w:val="000000"/>
          <w:szCs w:val="24"/>
          <w:lang w:eastAsia="es-CO"/>
        </w:rPr>
        <w:t>.</w:t>
      </w:r>
    </w:p>
    <w:p w:rsidR="00737835" w:rsidRDefault="00737835" w:rsidP="0069500B">
      <w:pPr>
        <w:spacing w:line="276" w:lineRule="auto"/>
        <w:jc w:val="both"/>
        <w:rPr>
          <w:rFonts w:ascii="Arial" w:hAnsi="Arial" w:cs="Arial"/>
          <w:color w:val="000000"/>
          <w:szCs w:val="24"/>
          <w:lang w:eastAsia="es-CO"/>
        </w:rPr>
      </w:pPr>
    </w:p>
    <w:p w:rsidR="00737835" w:rsidRDefault="00737835" w:rsidP="0069500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Frente al auxilio de </w:t>
      </w:r>
      <w:proofErr w:type="spellStart"/>
      <w:r>
        <w:rPr>
          <w:rFonts w:ascii="Arial" w:hAnsi="Arial" w:cs="Arial"/>
          <w:color w:val="000000"/>
          <w:szCs w:val="24"/>
          <w:lang w:eastAsia="es-CO"/>
        </w:rPr>
        <w:t>nitrocrop</w:t>
      </w:r>
      <w:proofErr w:type="spellEnd"/>
      <w:r>
        <w:rPr>
          <w:rFonts w:ascii="Arial" w:hAnsi="Arial" w:cs="Arial"/>
          <w:color w:val="000000"/>
          <w:szCs w:val="24"/>
          <w:lang w:eastAsia="es-CO"/>
        </w:rPr>
        <w:t xml:space="preserve"> </w:t>
      </w:r>
      <w:r w:rsidR="006A0111">
        <w:rPr>
          <w:rFonts w:ascii="Arial" w:hAnsi="Arial" w:cs="Arial"/>
          <w:color w:val="000000"/>
          <w:szCs w:val="24"/>
          <w:lang w:eastAsia="es-CO"/>
        </w:rPr>
        <w:t>encontró demostrado con los dichos</w:t>
      </w:r>
      <w:r>
        <w:rPr>
          <w:rFonts w:ascii="Arial" w:hAnsi="Arial" w:cs="Arial"/>
          <w:color w:val="000000"/>
          <w:szCs w:val="24"/>
          <w:lang w:eastAsia="es-CO"/>
        </w:rPr>
        <w:t xml:space="preserve"> del señor Juan Alberto Gonzales Arango y Luz Dary </w:t>
      </w:r>
      <w:proofErr w:type="spellStart"/>
      <w:r>
        <w:rPr>
          <w:rFonts w:ascii="Arial" w:hAnsi="Arial" w:cs="Arial"/>
          <w:color w:val="000000"/>
          <w:szCs w:val="24"/>
          <w:lang w:eastAsia="es-CO"/>
        </w:rPr>
        <w:t>Tapasco</w:t>
      </w:r>
      <w:proofErr w:type="spellEnd"/>
      <w:r>
        <w:rPr>
          <w:rFonts w:ascii="Arial" w:hAnsi="Arial" w:cs="Arial"/>
          <w:color w:val="000000"/>
          <w:szCs w:val="24"/>
          <w:lang w:eastAsia="es-CO"/>
        </w:rPr>
        <w:t xml:space="preserve"> Ibarra, </w:t>
      </w:r>
      <w:r w:rsidR="006A0111">
        <w:rPr>
          <w:rFonts w:ascii="Arial" w:hAnsi="Arial" w:cs="Arial"/>
          <w:color w:val="000000"/>
          <w:szCs w:val="24"/>
          <w:lang w:eastAsia="es-CO"/>
        </w:rPr>
        <w:t xml:space="preserve">que éste </w:t>
      </w:r>
      <w:r w:rsidR="00DF38FD">
        <w:rPr>
          <w:rFonts w:ascii="Arial" w:hAnsi="Arial" w:cs="Arial"/>
          <w:color w:val="000000"/>
          <w:szCs w:val="24"/>
          <w:lang w:eastAsia="es-CO"/>
        </w:rPr>
        <w:t xml:space="preserve">era un incentivo </w:t>
      </w:r>
      <w:r w:rsidR="006A0111">
        <w:rPr>
          <w:rFonts w:ascii="Arial" w:hAnsi="Arial" w:cs="Arial"/>
          <w:color w:val="000000"/>
          <w:szCs w:val="24"/>
          <w:lang w:eastAsia="es-CO"/>
        </w:rPr>
        <w:t>para la sociedad</w:t>
      </w:r>
      <w:r w:rsidR="00D251BB">
        <w:rPr>
          <w:rFonts w:ascii="Arial" w:hAnsi="Arial" w:cs="Arial"/>
          <w:color w:val="000000"/>
          <w:szCs w:val="24"/>
          <w:lang w:eastAsia="es-CO"/>
        </w:rPr>
        <w:t>.</w:t>
      </w:r>
    </w:p>
    <w:p w:rsidR="0069500B" w:rsidRDefault="0069500B" w:rsidP="0069500B">
      <w:pPr>
        <w:spacing w:line="276" w:lineRule="auto"/>
        <w:jc w:val="both"/>
        <w:rPr>
          <w:rFonts w:ascii="Arial" w:hAnsi="Arial" w:cs="Arial"/>
          <w:color w:val="000000"/>
          <w:szCs w:val="24"/>
          <w:lang w:eastAsia="es-CO"/>
        </w:rPr>
      </w:pPr>
    </w:p>
    <w:p w:rsidR="008D158B" w:rsidRDefault="0028713D" w:rsidP="00C34C34">
      <w:pPr>
        <w:spacing w:line="276" w:lineRule="auto"/>
        <w:jc w:val="both"/>
        <w:rPr>
          <w:rFonts w:ascii="Arial" w:hAnsi="Arial" w:cs="Arial"/>
          <w:color w:val="000000"/>
          <w:szCs w:val="24"/>
          <w:lang w:eastAsia="es-CO"/>
        </w:rPr>
      </w:pPr>
      <w:r>
        <w:rPr>
          <w:rFonts w:ascii="Arial" w:hAnsi="Arial" w:cs="Arial"/>
          <w:color w:val="000000"/>
          <w:szCs w:val="24"/>
          <w:lang w:eastAsia="es-CO"/>
        </w:rPr>
        <w:t>En relación con la indemnización por no consignación de cesantías señaló que</w:t>
      </w:r>
      <w:r w:rsidR="00FC1443">
        <w:rPr>
          <w:rFonts w:ascii="Arial" w:hAnsi="Arial" w:cs="Arial"/>
          <w:color w:val="000000"/>
          <w:szCs w:val="24"/>
          <w:lang w:eastAsia="es-CO"/>
        </w:rPr>
        <w:t xml:space="preserve"> </w:t>
      </w:r>
      <w:r w:rsidR="0005057E">
        <w:rPr>
          <w:rFonts w:ascii="Arial" w:hAnsi="Arial" w:cs="Arial"/>
          <w:color w:val="000000"/>
          <w:szCs w:val="24"/>
          <w:lang w:eastAsia="es-CO"/>
        </w:rPr>
        <w:t>si bien no se consignaron</w:t>
      </w:r>
      <w:r w:rsidR="009B1EEA">
        <w:rPr>
          <w:rFonts w:ascii="Arial" w:hAnsi="Arial" w:cs="Arial"/>
          <w:color w:val="000000"/>
          <w:szCs w:val="24"/>
          <w:lang w:eastAsia="es-CO"/>
        </w:rPr>
        <w:t xml:space="preserve"> en el fondo privado, </w:t>
      </w:r>
      <w:r w:rsidR="0005057E">
        <w:rPr>
          <w:rFonts w:ascii="Arial" w:hAnsi="Arial" w:cs="Arial"/>
          <w:color w:val="000000"/>
          <w:szCs w:val="24"/>
          <w:lang w:eastAsia="es-CO"/>
        </w:rPr>
        <w:t xml:space="preserve">se advirtió dentro del proceso que ello se debió a </w:t>
      </w:r>
      <w:r w:rsidR="009B1EEA">
        <w:rPr>
          <w:rFonts w:ascii="Arial" w:hAnsi="Arial" w:cs="Arial"/>
          <w:color w:val="000000"/>
          <w:szCs w:val="24"/>
          <w:lang w:eastAsia="es-CO"/>
        </w:rPr>
        <w:t>la absoluta confianza que se tenía en el actor para el manejo del dinero</w:t>
      </w:r>
      <w:r w:rsidR="00FC1443" w:rsidRPr="00C34C34">
        <w:rPr>
          <w:rFonts w:ascii="Arial" w:hAnsi="Arial" w:cs="Arial"/>
          <w:color w:val="000000"/>
          <w:szCs w:val="24"/>
          <w:lang w:eastAsia="es-CO"/>
        </w:rPr>
        <w:t xml:space="preserve"> </w:t>
      </w:r>
      <w:r w:rsidR="009B1EEA">
        <w:rPr>
          <w:rFonts w:ascii="Arial" w:hAnsi="Arial" w:cs="Arial"/>
          <w:color w:val="000000"/>
          <w:szCs w:val="24"/>
          <w:lang w:eastAsia="es-CO"/>
        </w:rPr>
        <w:t>dentro de la sociedad</w:t>
      </w:r>
      <w:r w:rsidR="008D158B">
        <w:rPr>
          <w:rFonts w:ascii="Arial" w:hAnsi="Arial" w:cs="Arial"/>
          <w:color w:val="000000"/>
          <w:szCs w:val="24"/>
          <w:lang w:eastAsia="es-CO"/>
        </w:rPr>
        <w:t>.</w:t>
      </w:r>
    </w:p>
    <w:p w:rsidR="008D158B" w:rsidRDefault="008D158B" w:rsidP="00C34C34">
      <w:pPr>
        <w:spacing w:line="276" w:lineRule="auto"/>
        <w:jc w:val="both"/>
        <w:rPr>
          <w:rFonts w:ascii="Arial" w:hAnsi="Arial" w:cs="Arial"/>
          <w:color w:val="000000"/>
          <w:szCs w:val="24"/>
          <w:lang w:eastAsia="es-CO"/>
        </w:rPr>
      </w:pPr>
    </w:p>
    <w:p w:rsidR="00A74C70" w:rsidRDefault="00AC08F8" w:rsidP="003739AB">
      <w:pPr>
        <w:spacing w:line="276" w:lineRule="auto"/>
        <w:jc w:val="both"/>
        <w:rPr>
          <w:rFonts w:ascii="Arial" w:hAnsi="Arial" w:cs="Arial"/>
          <w:color w:val="000000"/>
          <w:szCs w:val="24"/>
          <w:lang w:eastAsia="es-CO"/>
        </w:rPr>
      </w:pPr>
      <w:r>
        <w:rPr>
          <w:rFonts w:ascii="Arial" w:hAnsi="Arial" w:cs="Arial"/>
          <w:color w:val="000000"/>
          <w:szCs w:val="24"/>
          <w:lang w:eastAsia="es-CO"/>
        </w:rPr>
        <w:t>En cuanto a la sanción por no pago de las prestaciones sociales tampoco la impuso por cuanto el actor reconoció que no entregó</w:t>
      </w:r>
      <w:r w:rsidR="003739AB" w:rsidRPr="003739AB">
        <w:rPr>
          <w:rFonts w:ascii="Arial" w:hAnsi="Arial" w:cs="Arial"/>
          <w:color w:val="000000"/>
          <w:szCs w:val="24"/>
          <w:lang w:eastAsia="es-CO"/>
        </w:rPr>
        <w:t xml:space="preserve"> </w:t>
      </w:r>
      <w:r w:rsidR="003739AB">
        <w:rPr>
          <w:rFonts w:ascii="Arial" w:hAnsi="Arial" w:cs="Arial"/>
          <w:color w:val="000000"/>
          <w:szCs w:val="24"/>
          <w:lang w:eastAsia="es-CO"/>
        </w:rPr>
        <w:t>todos y cada uno de los comprobantes que tenía en su poder, por lo tanto,</w:t>
      </w:r>
      <w:r w:rsidR="003739AB" w:rsidRPr="003739AB">
        <w:rPr>
          <w:rFonts w:ascii="Arial" w:hAnsi="Arial" w:cs="Arial"/>
          <w:color w:val="000000"/>
          <w:szCs w:val="24"/>
          <w:lang w:eastAsia="es-CO"/>
        </w:rPr>
        <w:t xml:space="preserve"> </w:t>
      </w:r>
      <w:r w:rsidR="003739AB">
        <w:rPr>
          <w:rFonts w:ascii="Arial" w:hAnsi="Arial" w:cs="Arial"/>
          <w:color w:val="000000"/>
          <w:szCs w:val="24"/>
          <w:lang w:eastAsia="es-CO"/>
        </w:rPr>
        <w:t>no se podía hacer una liquidación correcta de sus prestaciones sociales, pues se desconocía si había sumas o no a favor de la parte demandada o favor de la parte demandante,</w:t>
      </w:r>
      <w:r w:rsidR="00A74C70">
        <w:rPr>
          <w:rFonts w:ascii="Arial" w:hAnsi="Arial" w:cs="Arial"/>
          <w:color w:val="000000"/>
          <w:szCs w:val="24"/>
          <w:lang w:eastAsia="es-CO"/>
        </w:rPr>
        <w:t xml:space="preserve"> por eso cuando no </w:t>
      </w:r>
      <w:r w:rsidR="003739AB">
        <w:rPr>
          <w:rFonts w:ascii="Arial" w:hAnsi="Arial" w:cs="Arial"/>
          <w:color w:val="000000"/>
          <w:szCs w:val="24"/>
          <w:lang w:eastAsia="es-CO"/>
        </w:rPr>
        <w:t>c</w:t>
      </w:r>
      <w:r w:rsidR="00A74C70">
        <w:rPr>
          <w:rFonts w:ascii="Arial" w:hAnsi="Arial" w:cs="Arial"/>
          <w:color w:val="000000"/>
          <w:szCs w:val="24"/>
          <w:lang w:eastAsia="es-CO"/>
        </w:rPr>
        <w:t>umplió con los requerimientos</w:t>
      </w:r>
      <w:r w:rsidR="003739AB">
        <w:rPr>
          <w:rFonts w:ascii="Arial" w:hAnsi="Arial" w:cs="Arial"/>
          <w:color w:val="000000"/>
          <w:szCs w:val="24"/>
          <w:lang w:eastAsia="es-CO"/>
        </w:rPr>
        <w:t xml:space="preserve"> que</w:t>
      </w:r>
      <w:r w:rsidR="00A74C70">
        <w:rPr>
          <w:rFonts w:ascii="Arial" w:hAnsi="Arial" w:cs="Arial"/>
          <w:color w:val="000000"/>
          <w:szCs w:val="24"/>
          <w:lang w:eastAsia="es-CO"/>
        </w:rPr>
        <w:t xml:space="preserve"> insistentemente se le hicieron, </w:t>
      </w:r>
      <w:r w:rsidR="003739AB">
        <w:rPr>
          <w:rFonts w:ascii="Arial" w:hAnsi="Arial" w:cs="Arial"/>
          <w:color w:val="000000"/>
          <w:szCs w:val="24"/>
          <w:lang w:eastAsia="es-CO"/>
        </w:rPr>
        <w:t xml:space="preserve">la sociedad </w:t>
      </w:r>
      <w:r w:rsidR="00A74C70">
        <w:rPr>
          <w:rFonts w:ascii="Arial" w:hAnsi="Arial" w:cs="Arial"/>
          <w:color w:val="000000"/>
          <w:szCs w:val="24"/>
          <w:lang w:eastAsia="es-CO"/>
        </w:rPr>
        <w:t>procedió</w:t>
      </w:r>
      <w:r w:rsidR="003739AB">
        <w:rPr>
          <w:rFonts w:ascii="Arial" w:hAnsi="Arial" w:cs="Arial"/>
          <w:color w:val="000000"/>
          <w:szCs w:val="24"/>
          <w:lang w:eastAsia="es-CO"/>
        </w:rPr>
        <w:t xml:space="preserve"> a</w:t>
      </w:r>
      <w:r w:rsidR="00A74C70">
        <w:rPr>
          <w:rFonts w:ascii="Arial" w:hAnsi="Arial" w:cs="Arial"/>
          <w:color w:val="000000"/>
          <w:szCs w:val="24"/>
          <w:lang w:eastAsia="es-CO"/>
        </w:rPr>
        <w:t xml:space="preserve"> hace</w:t>
      </w:r>
      <w:r w:rsidR="003739AB">
        <w:rPr>
          <w:rFonts w:ascii="Arial" w:hAnsi="Arial" w:cs="Arial"/>
          <w:color w:val="000000"/>
          <w:szCs w:val="24"/>
          <w:lang w:eastAsia="es-CO"/>
        </w:rPr>
        <w:t>r la consignación en el juzgado.</w:t>
      </w:r>
    </w:p>
    <w:p w:rsidR="00A74C70" w:rsidRDefault="00A74C70" w:rsidP="00C34C34">
      <w:pPr>
        <w:spacing w:line="276" w:lineRule="auto"/>
        <w:jc w:val="both"/>
        <w:rPr>
          <w:rFonts w:ascii="Arial" w:hAnsi="Arial" w:cs="Arial"/>
          <w:color w:val="000000"/>
          <w:szCs w:val="24"/>
          <w:lang w:eastAsia="es-CO"/>
        </w:rPr>
      </w:pPr>
    </w:p>
    <w:p w:rsidR="003739AB" w:rsidRDefault="003739AB" w:rsidP="003739AB">
      <w:pPr>
        <w:shd w:val="clear" w:color="auto" w:fill="FFFFFF"/>
        <w:spacing w:line="276" w:lineRule="auto"/>
        <w:jc w:val="both"/>
        <w:rPr>
          <w:rFonts w:ascii="Arial" w:hAnsi="Arial" w:cs="Arial"/>
          <w:szCs w:val="24"/>
          <w:lang w:eastAsia="es-CO"/>
        </w:rPr>
      </w:pPr>
      <w:r>
        <w:rPr>
          <w:rFonts w:ascii="Arial" w:hAnsi="Arial" w:cs="Arial"/>
          <w:szCs w:val="24"/>
          <w:lang w:eastAsia="es-CO"/>
        </w:rPr>
        <w:lastRenderedPageBreak/>
        <w:t>Por último</w:t>
      </w:r>
      <w:r w:rsidR="008D158B">
        <w:rPr>
          <w:rFonts w:ascii="Arial" w:hAnsi="Arial" w:cs="Arial"/>
          <w:szCs w:val="24"/>
          <w:lang w:eastAsia="es-CO"/>
        </w:rPr>
        <w:t>,</w:t>
      </w:r>
      <w:r>
        <w:rPr>
          <w:rFonts w:ascii="Arial" w:hAnsi="Arial" w:cs="Arial"/>
          <w:szCs w:val="24"/>
          <w:lang w:eastAsia="es-CO"/>
        </w:rPr>
        <w:t xml:space="preserve"> frente a la solidaridad señaló que </w:t>
      </w:r>
      <w:r w:rsidRPr="00C34C34">
        <w:rPr>
          <w:rFonts w:ascii="Arial" w:hAnsi="Arial" w:cs="Arial"/>
          <w:color w:val="000000"/>
          <w:szCs w:val="24"/>
          <w:lang w:eastAsia="es-CO"/>
        </w:rPr>
        <w:t xml:space="preserve">si bien es cierto </w:t>
      </w:r>
      <w:r>
        <w:rPr>
          <w:rFonts w:ascii="Arial" w:hAnsi="Arial" w:cs="Arial"/>
          <w:color w:val="000000"/>
          <w:szCs w:val="24"/>
          <w:lang w:eastAsia="es-CO"/>
        </w:rPr>
        <w:t>n</w:t>
      </w:r>
      <w:r w:rsidRPr="00C34C34">
        <w:rPr>
          <w:rFonts w:ascii="Arial" w:hAnsi="Arial" w:cs="Arial"/>
          <w:color w:val="000000"/>
          <w:szCs w:val="24"/>
          <w:lang w:eastAsia="es-CO"/>
        </w:rPr>
        <w:t xml:space="preserve">o </w:t>
      </w:r>
      <w:r>
        <w:rPr>
          <w:rFonts w:ascii="Arial" w:hAnsi="Arial" w:cs="Arial"/>
          <w:color w:val="000000"/>
          <w:szCs w:val="24"/>
          <w:lang w:eastAsia="es-CO"/>
        </w:rPr>
        <w:t>hubo</w:t>
      </w:r>
      <w:r w:rsidRPr="00C34C34">
        <w:rPr>
          <w:rFonts w:ascii="Arial" w:hAnsi="Arial" w:cs="Arial"/>
          <w:color w:val="000000"/>
          <w:szCs w:val="24"/>
          <w:lang w:eastAsia="es-CO"/>
        </w:rPr>
        <w:t xml:space="preserve"> conde</w:t>
      </w:r>
      <w:r w:rsidR="008D158B">
        <w:rPr>
          <w:rFonts w:ascii="Arial" w:hAnsi="Arial" w:cs="Arial"/>
          <w:color w:val="000000"/>
          <w:szCs w:val="24"/>
          <w:lang w:eastAsia="es-CO"/>
        </w:rPr>
        <w:t xml:space="preserve">na contra la entidad empleadora, </w:t>
      </w:r>
      <w:r w:rsidRPr="00C34C34">
        <w:rPr>
          <w:rFonts w:ascii="Arial" w:hAnsi="Arial" w:cs="Arial"/>
          <w:color w:val="000000"/>
          <w:szCs w:val="24"/>
          <w:lang w:eastAsia="es-CO"/>
        </w:rPr>
        <w:t>no habría</w:t>
      </w:r>
      <w:r>
        <w:rPr>
          <w:rFonts w:ascii="Arial" w:hAnsi="Arial" w:cs="Arial"/>
          <w:color w:val="000000"/>
          <w:szCs w:val="24"/>
          <w:lang w:eastAsia="es-CO"/>
        </w:rPr>
        <w:t xml:space="preserve"> </w:t>
      </w:r>
      <w:r w:rsidR="008D158B">
        <w:rPr>
          <w:rFonts w:ascii="Arial" w:hAnsi="Arial" w:cs="Arial"/>
          <w:color w:val="000000"/>
          <w:szCs w:val="24"/>
          <w:lang w:eastAsia="es-CO"/>
        </w:rPr>
        <w:t xml:space="preserve">solidaridad del </w:t>
      </w:r>
      <w:r w:rsidRPr="00C34C34">
        <w:rPr>
          <w:rFonts w:ascii="Arial" w:hAnsi="Arial" w:cs="Arial"/>
          <w:color w:val="000000"/>
          <w:szCs w:val="24"/>
          <w:lang w:eastAsia="es-CO"/>
        </w:rPr>
        <w:t>socio gestor</w:t>
      </w:r>
      <w:r>
        <w:rPr>
          <w:rFonts w:ascii="Arial" w:hAnsi="Arial" w:cs="Arial"/>
          <w:color w:val="000000"/>
          <w:szCs w:val="24"/>
          <w:lang w:eastAsia="es-CO"/>
        </w:rPr>
        <w:t>, al ser la sociedad comandita por acciones</w:t>
      </w:r>
      <w:r w:rsidRPr="003739AB">
        <w:rPr>
          <w:rFonts w:ascii="Arial" w:hAnsi="Arial" w:cs="Arial"/>
          <w:color w:val="000000"/>
          <w:szCs w:val="24"/>
          <w:lang w:eastAsia="es-CO"/>
        </w:rPr>
        <w:t xml:space="preserve"> </w:t>
      </w:r>
      <w:r>
        <w:rPr>
          <w:rFonts w:ascii="Arial" w:hAnsi="Arial" w:cs="Arial"/>
          <w:color w:val="000000"/>
          <w:szCs w:val="24"/>
          <w:lang w:eastAsia="es-CO"/>
        </w:rPr>
        <w:t xml:space="preserve">y </w:t>
      </w:r>
      <w:r w:rsidRPr="00C34C34">
        <w:rPr>
          <w:rFonts w:ascii="Arial" w:hAnsi="Arial" w:cs="Arial"/>
          <w:color w:val="000000"/>
          <w:szCs w:val="24"/>
          <w:lang w:eastAsia="es-CO"/>
        </w:rPr>
        <w:t>el señor Santiago Osorio Valenzuela socio gestor de la entidad</w:t>
      </w:r>
      <w:r w:rsidR="00A905B6">
        <w:rPr>
          <w:rFonts w:ascii="Arial" w:hAnsi="Arial" w:cs="Arial"/>
          <w:color w:val="000000"/>
          <w:szCs w:val="24"/>
          <w:lang w:eastAsia="es-CO"/>
        </w:rPr>
        <w:t>,</w:t>
      </w:r>
      <w:r w:rsidR="00A905B6" w:rsidRPr="00A905B6">
        <w:rPr>
          <w:rFonts w:ascii="Arial" w:hAnsi="Arial" w:cs="Arial"/>
          <w:color w:val="000000"/>
          <w:szCs w:val="24"/>
          <w:lang w:eastAsia="es-CO"/>
        </w:rPr>
        <w:t xml:space="preserve"> </w:t>
      </w:r>
      <w:r w:rsidR="00A905B6">
        <w:rPr>
          <w:rFonts w:ascii="Arial" w:hAnsi="Arial" w:cs="Arial"/>
          <w:color w:val="000000"/>
          <w:szCs w:val="24"/>
          <w:lang w:eastAsia="es-CO"/>
        </w:rPr>
        <w:t xml:space="preserve">su </w:t>
      </w:r>
      <w:r w:rsidR="00A905B6" w:rsidRPr="00C34C34">
        <w:rPr>
          <w:rFonts w:ascii="Arial" w:hAnsi="Arial" w:cs="Arial"/>
          <w:color w:val="000000"/>
          <w:szCs w:val="24"/>
          <w:lang w:eastAsia="es-CO"/>
        </w:rPr>
        <w:t>responsabilidad es completamente ilimitada, abierta</w:t>
      </w:r>
      <w:r w:rsidR="00A905B6">
        <w:rPr>
          <w:rFonts w:ascii="Arial" w:hAnsi="Arial" w:cs="Arial"/>
          <w:color w:val="000000"/>
          <w:szCs w:val="24"/>
          <w:lang w:eastAsia="es-CO"/>
        </w:rPr>
        <w:t xml:space="preserve"> y en ese sentido no se le podría</w:t>
      </w:r>
      <w:r w:rsidR="00A905B6" w:rsidRPr="00C34C34">
        <w:rPr>
          <w:rFonts w:ascii="Arial" w:hAnsi="Arial" w:cs="Arial"/>
          <w:color w:val="000000"/>
          <w:szCs w:val="24"/>
          <w:lang w:eastAsia="es-CO"/>
        </w:rPr>
        <w:t xml:space="preserve"> aplicar el art. 36 del </w:t>
      </w:r>
      <w:proofErr w:type="spellStart"/>
      <w:r w:rsidR="00A905B6" w:rsidRPr="00C34C34">
        <w:rPr>
          <w:rFonts w:ascii="Arial" w:hAnsi="Arial" w:cs="Arial"/>
          <w:color w:val="000000"/>
          <w:szCs w:val="24"/>
          <w:lang w:eastAsia="es-CO"/>
        </w:rPr>
        <w:t>CST</w:t>
      </w:r>
      <w:proofErr w:type="spellEnd"/>
      <w:r w:rsidR="00A905B6" w:rsidRPr="00C34C34">
        <w:rPr>
          <w:rFonts w:ascii="Arial" w:hAnsi="Arial" w:cs="Arial"/>
          <w:color w:val="000000"/>
          <w:szCs w:val="24"/>
          <w:lang w:eastAsia="es-CO"/>
        </w:rPr>
        <w:t>,</w:t>
      </w:r>
      <w:r w:rsidR="00A905B6" w:rsidRPr="00A905B6">
        <w:rPr>
          <w:rFonts w:ascii="Arial" w:hAnsi="Arial" w:cs="Arial"/>
          <w:color w:val="000000"/>
          <w:szCs w:val="24"/>
          <w:lang w:eastAsia="es-CO"/>
        </w:rPr>
        <w:t xml:space="preserve"> </w:t>
      </w:r>
      <w:r w:rsidR="00A905B6" w:rsidRPr="00C34C34">
        <w:rPr>
          <w:rFonts w:ascii="Arial" w:hAnsi="Arial" w:cs="Arial"/>
          <w:color w:val="000000"/>
          <w:szCs w:val="24"/>
          <w:lang w:eastAsia="es-CO"/>
        </w:rPr>
        <w:t xml:space="preserve">porque allí se habla </w:t>
      </w:r>
      <w:r w:rsidR="00A905B6">
        <w:rPr>
          <w:rFonts w:ascii="Arial" w:hAnsi="Arial" w:cs="Arial"/>
          <w:color w:val="000000"/>
          <w:szCs w:val="24"/>
          <w:lang w:eastAsia="es-CO"/>
        </w:rPr>
        <w:t>de</w:t>
      </w:r>
      <w:r w:rsidR="00A905B6" w:rsidRPr="00C34C34">
        <w:rPr>
          <w:rFonts w:ascii="Arial" w:hAnsi="Arial" w:cs="Arial"/>
          <w:color w:val="000000"/>
          <w:szCs w:val="24"/>
          <w:lang w:eastAsia="es-CO"/>
        </w:rPr>
        <w:t xml:space="preserve"> responsabilidad limitada</w:t>
      </w:r>
      <w:r w:rsidR="00A905B6">
        <w:rPr>
          <w:rFonts w:ascii="Arial" w:hAnsi="Arial" w:cs="Arial"/>
          <w:color w:val="000000"/>
          <w:szCs w:val="24"/>
          <w:lang w:eastAsia="es-CO"/>
        </w:rPr>
        <w:t>.</w:t>
      </w:r>
    </w:p>
    <w:p w:rsidR="00903873" w:rsidRDefault="00903873" w:rsidP="006B37E9">
      <w:pPr>
        <w:spacing w:line="276" w:lineRule="auto"/>
        <w:jc w:val="both"/>
        <w:rPr>
          <w:rFonts w:ascii="Arial" w:hAnsi="Arial" w:cs="Arial"/>
          <w:b/>
          <w:szCs w:val="24"/>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734B0E" w:rsidRDefault="00A2679A" w:rsidP="00856739">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50793C">
        <w:rPr>
          <w:rFonts w:ascii="Arial" w:hAnsi="Arial" w:cs="Arial"/>
          <w:color w:val="000000"/>
          <w:szCs w:val="24"/>
          <w:lang w:eastAsia="es-CO"/>
        </w:rPr>
        <w:t xml:space="preserve"> por la parte demandante</w:t>
      </w:r>
      <w:r w:rsidR="00734B0E">
        <w:rPr>
          <w:rFonts w:ascii="Arial" w:hAnsi="Arial" w:cs="Arial"/>
          <w:color w:val="000000"/>
          <w:szCs w:val="24"/>
          <w:lang w:eastAsia="es-CO"/>
        </w:rPr>
        <w:t xml:space="preserve">, que sustentó en </w:t>
      </w:r>
      <w:r w:rsidR="003725CA">
        <w:rPr>
          <w:rFonts w:ascii="Arial" w:hAnsi="Arial" w:cs="Arial"/>
          <w:color w:val="000000"/>
          <w:szCs w:val="24"/>
          <w:lang w:eastAsia="es-CO"/>
        </w:rPr>
        <w:t>6</w:t>
      </w:r>
      <w:r w:rsidR="00734B0E">
        <w:rPr>
          <w:rFonts w:ascii="Arial" w:hAnsi="Arial" w:cs="Arial"/>
          <w:color w:val="000000"/>
          <w:szCs w:val="24"/>
          <w:lang w:eastAsia="es-CO"/>
        </w:rPr>
        <w:t xml:space="preserve"> puntos:</w:t>
      </w:r>
    </w:p>
    <w:p w:rsidR="000A1C34" w:rsidRDefault="000A1C34" w:rsidP="00856739">
      <w:pPr>
        <w:shd w:val="clear" w:color="auto" w:fill="FFFFFF"/>
        <w:spacing w:line="276" w:lineRule="auto"/>
        <w:jc w:val="both"/>
        <w:rPr>
          <w:rFonts w:ascii="Arial" w:hAnsi="Arial" w:cs="Arial"/>
          <w:color w:val="000000"/>
          <w:szCs w:val="24"/>
          <w:lang w:eastAsia="es-CO"/>
        </w:rPr>
      </w:pPr>
    </w:p>
    <w:p w:rsidR="00334302" w:rsidRDefault="0031210A" w:rsidP="00856739">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1) </w:t>
      </w:r>
      <w:r w:rsidR="0050793C">
        <w:rPr>
          <w:rFonts w:ascii="Arial" w:hAnsi="Arial" w:cs="Arial"/>
          <w:color w:val="000000"/>
          <w:szCs w:val="24"/>
          <w:lang w:eastAsia="es-CO"/>
        </w:rPr>
        <w:t>La negativa frente al reembolso de los $6.000.000</w:t>
      </w:r>
      <w:r w:rsidR="00BA7A18">
        <w:rPr>
          <w:rFonts w:ascii="Arial" w:hAnsi="Arial" w:cs="Arial"/>
          <w:color w:val="000000"/>
          <w:szCs w:val="24"/>
          <w:lang w:eastAsia="es-CO"/>
        </w:rPr>
        <w:t xml:space="preserve"> que fue descontado por la demandada, sin autorización del trabajador, bajo el argumento de que se trató </w:t>
      </w:r>
      <w:r w:rsidR="00520A72">
        <w:rPr>
          <w:rFonts w:ascii="Arial" w:hAnsi="Arial" w:cs="Arial"/>
          <w:color w:val="000000"/>
          <w:szCs w:val="24"/>
          <w:lang w:eastAsia="es-CO"/>
        </w:rPr>
        <w:t xml:space="preserve">de </w:t>
      </w:r>
      <w:r w:rsidR="00BA7A18">
        <w:rPr>
          <w:rFonts w:ascii="Arial" w:hAnsi="Arial" w:cs="Arial"/>
          <w:color w:val="000000"/>
          <w:szCs w:val="24"/>
          <w:lang w:eastAsia="es-CO"/>
        </w:rPr>
        <w:t xml:space="preserve">un préstamo personal para la adquisición de un vehículo, sin embargo, </w:t>
      </w:r>
      <w:r w:rsidR="00F858CF">
        <w:rPr>
          <w:rFonts w:ascii="Arial" w:hAnsi="Arial" w:cs="Arial"/>
          <w:color w:val="000000"/>
          <w:szCs w:val="24"/>
          <w:lang w:eastAsia="es-CO"/>
        </w:rPr>
        <w:t>no existe prueba alguna de que</w:t>
      </w:r>
      <w:r w:rsidR="00BA7A18">
        <w:rPr>
          <w:rFonts w:ascii="Arial" w:hAnsi="Arial" w:cs="Arial"/>
          <w:color w:val="000000"/>
          <w:szCs w:val="24"/>
          <w:lang w:eastAsia="es-CO"/>
        </w:rPr>
        <w:t xml:space="preserve"> se trataba de un préstamo, y no fue así porque desde la demanda se plasmó que el actor tuvo a su disposición un vehículo desde que inició la relación laboral hasta mediados de 2012</w:t>
      </w:r>
      <w:r w:rsidR="00F65E6D">
        <w:rPr>
          <w:rFonts w:ascii="Arial" w:hAnsi="Arial" w:cs="Arial"/>
          <w:color w:val="000000"/>
          <w:szCs w:val="24"/>
          <w:lang w:eastAsia="es-CO"/>
        </w:rPr>
        <w:t xml:space="preserve"> y por ello no hubo necesidad de desembolsos de dinero y solo esa situación se presenta cuando tuvo averías, para posteriormente adquirirse la nueva camioneta con el auxilio de </w:t>
      </w:r>
      <w:proofErr w:type="spellStart"/>
      <w:r w:rsidR="00F65E6D">
        <w:rPr>
          <w:rFonts w:ascii="Arial" w:hAnsi="Arial" w:cs="Arial"/>
          <w:color w:val="000000"/>
          <w:szCs w:val="24"/>
          <w:lang w:eastAsia="es-CO"/>
        </w:rPr>
        <w:t>nitrocrop</w:t>
      </w:r>
      <w:proofErr w:type="spellEnd"/>
      <w:r w:rsidR="00F65E6D">
        <w:rPr>
          <w:rFonts w:ascii="Arial" w:hAnsi="Arial" w:cs="Arial"/>
          <w:color w:val="000000"/>
          <w:szCs w:val="24"/>
          <w:lang w:eastAsia="es-CO"/>
        </w:rPr>
        <w:t xml:space="preserve">, así las cosas el descuento que hizo la demandada no se compagina con lo establecido en el artículo 149 del </w:t>
      </w:r>
      <w:proofErr w:type="spellStart"/>
      <w:r w:rsidR="00F65E6D">
        <w:rPr>
          <w:rFonts w:ascii="Arial" w:hAnsi="Arial" w:cs="Arial"/>
          <w:color w:val="000000"/>
          <w:szCs w:val="24"/>
          <w:lang w:eastAsia="es-CO"/>
        </w:rPr>
        <w:t>CST</w:t>
      </w:r>
      <w:proofErr w:type="spellEnd"/>
      <w:r w:rsidR="00F65E6D">
        <w:rPr>
          <w:rFonts w:ascii="Arial" w:hAnsi="Arial" w:cs="Arial"/>
          <w:color w:val="000000"/>
          <w:szCs w:val="24"/>
          <w:lang w:eastAsia="es-CO"/>
        </w:rPr>
        <w:t>.</w:t>
      </w:r>
    </w:p>
    <w:p w:rsidR="00334302" w:rsidRDefault="00334302" w:rsidP="00856739">
      <w:pPr>
        <w:shd w:val="clear" w:color="auto" w:fill="FFFFFF"/>
        <w:spacing w:line="276" w:lineRule="auto"/>
        <w:jc w:val="both"/>
        <w:rPr>
          <w:rFonts w:ascii="Arial" w:hAnsi="Arial" w:cs="Arial"/>
          <w:color w:val="000000"/>
          <w:szCs w:val="24"/>
          <w:lang w:eastAsia="es-CO"/>
        </w:rPr>
      </w:pPr>
    </w:p>
    <w:p w:rsidR="00BC7533" w:rsidRPr="002200D4" w:rsidRDefault="00BB3EDF" w:rsidP="00734B0E">
      <w:pPr>
        <w:shd w:val="clear" w:color="auto" w:fill="FFFFFF"/>
        <w:spacing w:line="276" w:lineRule="auto"/>
        <w:jc w:val="both"/>
        <w:rPr>
          <w:rFonts w:ascii="Arial" w:hAnsi="Arial" w:cs="Arial"/>
          <w:color w:val="000000"/>
          <w:szCs w:val="24"/>
          <w:lang w:val="es-CO" w:eastAsia="es-CO"/>
        </w:rPr>
      </w:pPr>
      <w:r>
        <w:rPr>
          <w:rFonts w:ascii="Arial" w:hAnsi="Arial" w:cs="Arial"/>
          <w:color w:val="000000"/>
          <w:szCs w:val="24"/>
          <w:lang w:eastAsia="es-CO"/>
        </w:rPr>
        <w:t xml:space="preserve">2) </w:t>
      </w:r>
      <w:r w:rsidR="00F65E6D">
        <w:rPr>
          <w:rFonts w:ascii="Arial" w:hAnsi="Arial" w:cs="Arial"/>
          <w:color w:val="000000"/>
          <w:szCs w:val="24"/>
          <w:lang w:eastAsia="es-CO"/>
        </w:rPr>
        <w:t>Los salarios dejados de percibir</w:t>
      </w:r>
      <w:r w:rsidR="00BC7533">
        <w:rPr>
          <w:rFonts w:ascii="Arial" w:hAnsi="Arial" w:cs="Arial"/>
          <w:color w:val="000000"/>
          <w:szCs w:val="24"/>
          <w:lang w:eastAsia="es-CO"/>
        </w:rPr>
        <w:t>,</w:t>
      </w:r>
      <w:r w:rsidR="00B863E1">
        <w:rPr>
          <w:rFonts w:ascii="Arial" w:hAnsi="Arial" w:cs="Arial"/>
          <w:color w:val="000000"/>
          <w:szCs w:val="24"/>
          <w:lang w:eastAsia="es-CO"/>
        </w:rPr>
        <w:t xml:space="preserve"> </w:t>
      </w:r>
      <w:r w:rsidR="002200D4">
        <w:rPr>
          <w:rFonts w:ascii="Arial" w:hAnsi="Arial" w:cs="Arial"/>
          <w:color w:val="000000"/>
          <w:szCs w:val="24"/>
          <w:lang w:eastAsia="es-CO"/>
        </w:rPr>
        <w:t>teniendo en cuenta que según el folio 118, le empresa manifiesta en cuanto a los salarios del año 2011 que en septiembre pagó $700.000</w:t>
      </w:r>
      <w:r w:rsidR="00D340E4">
        <w:rPr>
          <w:rFonts w:ascii="Arial" w:hAnsi="Arial" w:cs="Arial"/>
          <w:color w:val="000000"/>
          <w:szCs w:val="24"/>
          <w:lang w:eastAsia="es-CO"/>
        </w:rPr>
        <w:t xml:space="preserve">; octubre, noviembre y diciembre </w:t>
      </w:r>
      <w:r w:rsidR="00D340E4">
        <w:rPr>
          <w:rFonts w:ascii="Arial" w:hAnsi="Arial" w:cs="Arial"/>
          <w:color w:val="000000"/>
          <w:szCs w:val="24"/>
          <w:lang w:val="es-CO" w:eastAsia="es-CO"/>
        </w:rPr>
        <w:t xml:space="preserve">$1.000.0000, por lo que la misma empresa con este documento demuestra que no pagó los $2.000.000 que fueron acordados entre las partes, por lo tanto, no es cierto que no se le deban salarios al actor porque </w:t>
      </w:r>
      <w:r w:rsidR="0011064A">
        <w:rPr>
          <w:rFonts w:ascii="Arial" w:hAnsi="Arial" w:cs="Arial"/>
          <w:color w:val="000000"/>
          <w:szCs w:val="24"/>
          <w:lang w:val="es-CO" w:eastAsia="es-CO"/>
        </w:rPr>
        <w:t xml:space="preserve">incluso </w:t>
      </w:r>
      <w:r w:rsidR="00D340E4">
        <w:rPr>
          <w:rFonts w:ascii="Arial" w:hAnsi="Arial" w:cs="Arial"/>
          <w:color w:val="000000"/>
          <w:szCs w:val="24"/>
          <w:lang w:val="es-CO" w:eastAsia="es-CO"/>
        </w:rPr>
        <w:t>con la contestación de la demanda la parte pasiva aceptó</w:t>
      </w:r>
      <w:r w:rsidR="0011064A">
        <w:rPr>
          <w:rFonts w:ascii="Arial" w:hAnsi="Arial" w:cs="Arial"/>
          <w:color w:val="000000"/>
          <w:szCs w:val="24"/>
          <w:lang w:val="es-CO" w:eastAsia="es-CO"/>
        </w:rPr>
        <w:t xml:space="preserve"> el pacto de los $2.000.</w:t>
      </w:r>
      <w:r w:rsidR="00D340E4">
        <w:rPr>
          <w:rFonts w:ascii="Arial" w:hAnsi="Arial" w:cs="Arial"/>
          <w:color w:val="000000"/>
          <w:szCs w:val="24"/>
          <w:lang w:val="es-CO" w:eastAsia="es-CO"/>
        </w:rPr>
        <w:t>000.</w:t>
      </w:r>
    </w:p>
    <w:p w:rsidR="00734B0E" w:rsidRDefault="00B863E1" w:rsidP="00734B0E">
      <w:pPr>
        <w:shd w:val="clear" w:color="auto" w:fill="FFFFFF"/>
        <w:spacing w:line="276" w:lineRule="auto"/>
        <w:jc w:val="both"/>
        <w:rPr>
          <w:rFonts w:ascii="Arial" w:hAnsi="Arial" w:cs="Arial"/>
          <w:szCs w:val="24"/>
          <w:lang w:eastAsia="es-CO"/>
        </w:rPr>
      </w:pPr>
      <w:r>
        <w:rPr>
          <w:rFonts w:ascii="Arial" w:hAnsi="Arial" w:cs="Arial"/>
          <w:color w:val="000000"/>
          <w:szCs w:val="24"/>
          <w:lang w:eastAsia="es-CO"/>
        </w:rPr>
        <w:t xml:space="preserve"> </w:t>
      </w:r>
    </w:p>
    <w:p w:rsidR="003851D5" w:rsidRDefault="00BB3EDF"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t>3</w:t>
      </w:r>
      <w:r w:rsidR="00B575B4">
        <w:rPr>
          <w:rFonts w:ascii="Arial" w:hAnsi="Arial" w:cs="Arial"/>
          <w:szCs w:val="24"/>
          <w:lang w:eastAsia="es-CO"/>
        </w:rPr>
        <w:t xml:space="preserve">) </w:t>
      </w:r>
      <w:r w:rsidR="002769D5">
        <w:rPr>
          <w:rFonts w:ascii="Arial" w:hAnsi="Arial" w:cs="Arial"/>
          <w:szCs w:val="24"/>
          <w:lang w:eastAsia="es-CO"/>
        </w:rPr>
        <w:t>E</w:t>
      </w:r>
      <w:r w:rsidR="00F609F2">
        <w:rPr>
          <w:rFonts w:ascii="Arial" w:hAnsi="Arial" w:cs="Arial"/>
          <w:szCs w:val="24"/>
          <w:lang w:eastAsia="es-CO"/>
        </w:rPr>
        <w:t xml:space="preserve">l auxilio de </w:t>
      </w:r>
      <w:proofErr w:type="spellStart"/>
      <w:r w:rsidR="00F609F2">
        <w:rPr>
          <w:rFonts w:ascii="Arial" w:hAnsi="Arial" w:cs="Arial"/>
          <w:szCs w:val="24"/>
          <w:lang w:eastAsia="es-CO"/>
        </w:rPr>
        <w:t>nitrocrop</w:t>
      </w:r>
      <w:proofErr w:type="spellEnd"/>
      <w:r w:rsidR="00F609F2">
        <w:rPr>
          <w:rFonts w:ascii="Arial" w:hAnsi="Arial" w:cs="Arial"/>
          <w:szCs w:val="24"/>
          <w:lang w:eastAsia="es-CO"/>
        </w:rPr>
        <w:t xml:space="preserve">, </w:t>
      </w:r>
      <w:r w:rsidR="005B6EE9">
        <w:rPr>
          <w:rFonts w:ascii="Arial" w:hAnsi="Arial" w:cs="Arial"/>
          <w:szCs w:val="24"/>
          <w:lang w:eastAsia="es-CO"/>
        </w:rPr>
        <w:t>de este se vino</w:t>
      </w:r>
      <w:r w:rsidR="00F609F2">
        <w:rPr>
          <w:rFonts w:ascii="Arial" w:hAnsi="Arial" w:cs="Arial"/>
          <w:szCs w:val="24"/>
          <w:lang w:eastAsia="es-CO"/>
        </w:rPr>
        <w:t xml:space="preserve"> a hablar solo cuando hubo la necesidad de adquirir la nueva camioneta y era para ayudar a pagar la cuota, sin embargo, la demanda</w:t>
      </w:r>
      <w:r w:rsidR="005B6EE9">
        <w:rPr>
          <w:rFonts w:ascii="Arial" w:hAnsi="Arial" w:cs="Arial"/>
          <w:szCs w:val="24"/>
          <w:lang w:eastAsia="es-CO"/>
        </w:rPr>
        <w:t>da</w:t>
      </w:r>
      <w:r w:rsidR="00F609F2">
        <w:rPr>
          <w:rFonts w:ascii="Arial" w:hAnsi="Arial" w:cs="Arial"/>
          <w:szCs w:val="24"/>
          <w:lang w:eastAsia="es-CO"/>
        </w:rPr>
        <w:t xml:space="preserve"> dice que pagó un arrendamiento por la camioneta, no obstante</w:t>
      </w:r>
      <w:r w:rsidR="005B6EE9">
        <w:rPr>
          <w:rFonts w:ascii="Arial" w:hAnsi="Arial" w:cs="Arial"/>
          <w:szCs w:val="24"/>
          <w:lang w:eastAsia="es-CO"/>
        </w:rPr>
        <w:t>,</w:t>
      </w:r>
      <w:r w:rsidR="00F609F2">
        <w:rPr>
          <w:rFonts w:ascii="Arial" w:hAnsi="Arial" w:cs="Arial"/>
          <w:szCs w:val="24"/>
          <w:lang w:eastAsia="es-CO"/>
        </w:rPr>
        <w:t xml:space="preserve"> no hay prueba del contrato</w:t>
      </w:r>
      <w:r w:rsidR="005B6EE9">
        <w:rPr>
          <w:rFonts w:ascii="Arial" w:hAnsi="Arial" w:cs="Arial"/>
          <w:szCs w:val="24"/>
          <w:lang w:eastAsia="es-CO"/>
        </w:rPr>
        <w:t>, entonces ni pagaba el arrendamiento, se quedaba con el auxilio y al actor le tocaba con los mismo $2.000.000 poner al mismo servicio de la empresa ese bien</w:t>
      </w:r>
      <w:r w:rsidR="007C1D03">
        <w:rPr>
          <w:rFonts w:ascii="Arial" w:hAnsi="Arial" w:cs="Arial"/>
          <w:szCs w:val="24"/>
          <w:lang w:eastAsia="es-CO"/>
        </w:rPr>
        <w:t xml:space="preserve"> que estaba inicialmente para el servicio de la empresa y luego con los documentos</w:t>
      </w:r>
      <w:r w:rsidR="002769D5">
        <w:rPr>
          <w:rFonts w:ascii="Arial" w:hAnsi="Arial" w:cs="Arial"/>
          <w:szCs w:val="24"/>
          <w:lang w:eastAsia="es-CO"/>
        </w:rPr>
        <w:t>,</w:t>
      </w:r>
      <w:r w:rsidR="007C1D03">
        <w:rPr>
          <w:rFonts w:ascii="Arial" w:hAnsi="Arial" w:cs="Arial"/>
          <w:szCs w:val="24"/>
          <w:lang w:eastAsia="es-CO"/>
        </w:rPr>
        <w:t xml:space="preserve"> </w:t>
      </w:r>
      <w:r w:rsidR="00681031">
        <w:rPr>
          <w:rFonts w:ascii="Arial" w:hAnsi="Arial" w:cs="Arial"/>
          <w:szCs w:val="24"/>
          <w:lang w:eastAsia="es-CO"/>
        </w:rPr>
        <w:t>que si</w:t>
      </w:r>
      <w:r w:rsidR="007C1D03">
        <w:rPr>
          <w:rFonts w:ascii="Arial" w:hAnsi="Arial" w:cs="Arial"/>
          <w:szCs w:val="24"/>
          <w:lang w:eastAsia="es-CO"/>
        </w:rPr>
        <w:t xml:space="preserve"> bien indican que lo adquirió el actor</w:t>
      </w:r>
      <w:r w:rsidR="00B375CA">
        <w:rPr>
          <w:rFonts w:ascii="Arial" w:hAnsi="Arial" w:cs="Arial"/>
          <w:szCs w:val="24"/>
          <w:lang w:eastAsia="es-CO"/>
        </w:rPr>
        <w:t>, eso no quiere decir que los auxilios vayan a tener una salida</w:t>
      </w:r>
      <w:r w:rsidR="002769D5">
        <w:rPr>
          <w:rFonts w:ascii="Arial" w:hAnsi="Arial" w:cs="Arial"/>
          <w:szCs w:val="24"/>
          <w:lang w:eastAsia="es-CO"/>
        </w:rPr>
        <w:t xml:space="preserve"> soslayada.</w:t>
      </w:r>
    </w:p>
    <w:p w:rsidR="002769D5" w:rsidRDefault="002769D5" w:rsidP="00856739">
      <w:pPr>
        <w:shd w:val="clear" w:color="auto" w:fill="FFFFFF"/>
        <w:spacing w:line="276" w:lineRule="auto"/>
        <w:jc w:val="both"/>
        <w:rPr>
          <w:rFonts w:ascii="Arial" w:hAnsi="Arial" w:cs="Arial"/>
          <w:szCs w:val="24"/>
          <w:lang w:eastAsia="es-CO"/>
        </w:rPr>
      </w:pPr>
    </w:p>
    <w:p w:rsidR="00E53343" w:rsidRDefault="002769D5"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4) </w:t>
      </w:r>
      <w:r w:rsidR="001A40B7">
        <w:rPr>
          <w:rFonts w:ascii="Arial" w:hAnsi="Arial" w:cs="Arial"/>
          <w:szCs w:val="24"/>
          <w:lang w:eastAsia="es-CO"/>
        </w:rPr>
        <w:t>E</w:t>
      </w:r>
      <w:r>
        <w:rPr>
          <w:rFonts w:ascii="Arial" w:hAnsi="Arial" w:cs="Arial"/>
          <w:szCs w:val="24"/>
          <w:lang w:eastAsia="es-CO"/>
        </w:rPr>
        <w:t>n relación con</w:t>
      </w:r>
      <w:r w:rsidR="00E53343">
        <w:rPr>
          <w:rFonts w:ascii="Arial" w:hAnsi="Arial" w:cs="Arial"/>
          <w:szCs w:val="24"/>
          <w:lang w:eastAsia="es-CO"/>
        </w:rPr>
        <w:t xml:space="preserve"> la</w:t>
      </w:r>
      <w:r w:rsidR="00192BC2">
        <w:rPr>
          <w:rFonts w:ascii="Arial" w:hAnsi="Arial" w:cs="Arial"/>
          <w:szCs w:val="24"/>
          <w:lang w:eastAsia="es-CO"/>
        </w:rPr>
        <w:t>s</w:t>
      </w:r>
      <w:r w:rsidR="00E53343">
        <w:rPr>
          <w:rFonts w:ascii="Arial" w:hAnsi="Arial" w:cs="Arial"/>
          <w:szCs w:val="24"/>
          <w:lang w:eastAsia="es-CO"/>
        </w:rPr>
        <w:t xml:space="preserve"> </w:t>
      </w:r>
      <w:r w:rsidR="00192BC2">
        <w:rPr>
          <w:rFonts w:ascii="Arial" w:hAnsi="Arial" w:cs="Arial"/>
          <w:szCs w:val="24"/>
          <w:lang w:eastAsia="es-CO"/>
        </w:rPr>
        <w:t>indemnizaciones moratorias</w:t>
      </w:r>
      <w:r w:rsidR="00E53343">
        <w:rPr>
          <w:rFonts w:ascii="Arial" w:hAnsi="Arial" w:cs="Arial"/>
          <w:szCs w:val="24"/>
          <w:lang w:eastAsia="es-CO"/>
        </w:rPr>
        <w:t xml:space="preserve"> por el no pago de las prestaciones sociales definitivas</w:t>
      </w:r>
      <w:r w:rsidR="00192BC2">
        <w:rPr>
          <w:rFonts w:ascii="Arial" w:hAnsi="Arial" w:cs="Arial"/>
          <w:szCs w:val="24"/>
          <w:lang w:eastAsia="es-CO"/>
        </w:rPr>
        <w:t xml:space="preserve"> y la no consignación de cesantías manifestó que no se comparte la decisión</w:t>
      </w:r>
      <w:r w:rsidR="00505F89">
        <w:rPr>
          <w:rFonts w:ascii="Arial" w:hAnsi="Arial" w:cs="Arial"/>
          <w:szCs w:val="24"/>
          <w:lang w:eastAsia="es-CO"/>
        </w:rPr>
        <w:t xml:space="preserve"> </w:t>
      </w:r>
      <w:r w:rsidR="00192BC2">
        <w:rPr>
          <w:rFonts w:ascii="Arial" w:hAnsi="Arial" w:cs="Arial"/>
          <w:szCs w:val="24"/>
          <w:lang w:eastAsia="es-CO"/>
        </w:rPr>
        <w:t>del juzgado</w:t>
      </w:r>
      <w:r w:rsidR="00505F89" w:rsidRPr="00505F89">
        <w:rPr>
          <w:rFonts w:ascii="Arial" w:hAnsi="Arial" w:cs="Arial"/>
          <w:szCs w:val="24"/>
          <w:lang w:eastAsia="es-CO"/>
        </w:rPr>
        <w:t xml:space="preserve"> </w:t>
      </w:r>
      <w:r w:rsidR="00505F89">
        <w:rPr>
          <w:rFonts w:ascii="Arial" w:hAnsi="Arial" w:cs="Arial"/>
          <w:szCs w:val="24"/>
          <w:lang w:eastAsia="es-CO"/>
        </w:rPr>
        <w:t>respecto de la primera</w:t>
      </w:r>
      <w:r w:rsidR="00192BC2">
        <w:rPr>
          <w:rFonts w:ascii="Arial" w:hAnsi="Arial" w:cs="Arial"/>
          <w:szCs w:val="24"/>
          <w:lang w:eastAsia="es-CO"/>
        </w:rPr>
        <w:t xml:space="preserve"> de exonerar a la demandada porque el trabajador dijo que no se las consignara</w:t>
      </w:r>
      <w:r w:rsidR="002264AE">
        <w:rPr>
          <w:rFonts w:ascii="Arial" w:hAnsi="Arial" w:cs="Arial"/>
          <w:szCs w:val="24"/>
          <w:lang w:eastAsia="es-CO"/>
        </w:rPr>
        <w:t xml:space="preserve"> por la deuda de una camioneta</w:t>
      </w:r>
      <w:r w:rsidR="00A53665">
        <w:rPr>
          <w:rFonts w:ascii="Arial" w:hAnsi="Arial" w:cs="Arial"/>
          <w:szCs w:val="24"/>
          <w:lang w:eastAsia="es-CO"/>
        </w:rPr>
        <w:t>, teniendo en cuenta que el actor tuvo que citar al demandado en dos oportunidades</w:t>
      </w:r>
      <w:r w:rsidR="002264AE">
        <w:rPr>
          <w:rFonts w:ascii="Arial" w:hAnsi="Arial" w:cs="Arial"/>
          <w:szCs w:val="24"/>
          <w:lang w:eastAsia="es-CO"/>
        </w:rPr>
        <w:t xml:space="preserve"> al Ministerio de Trabajo y por ello el empleador consignó las prestaciones sociales</w:t>
      </w:r>
      <w:r w:rsidR="00A53665">
        <w:rPr>
          <w:rFonts w:ascii="Arial" w:hAnsi="Arial" w:cs="Arial"/>
          <w:szCs w:val="24"/>
          <w:lang w:eastAsia="es-CO"/>
        </w:rPr>
        <w:t xml:space="preserve"> </w:t>
      </w:r>
      <w:r w:rsidR="002264AE">
        <w:rPr>
          <w:rFonts w:ascii="Arial" w:hAnsi="Arial" w:cs="Arial"/>
          <w:szCs w:val="24"/>
          <w:lang w:eastAsia="es-CO"/>
        </w:rPr>
        <w:t xml:space="preserve">las que no fueron oportunas. </w:t>
      </w:r>
    </w:p>
    <w:p w:rsidR="00314635" w:rsidRDefault="00314635" w:rsidP="00856739">
      <w:pPr>
        <w:shd w:val="clear" w:color="auto" w:fill="FFFFFF"/>
        <w:spacing w:line="276" w:lineRule="auto"/>
        <w:jc w:val="both"/>
        <w:rPr>
          <w:rFonts w:ascii="Arial" w:hAnsi="Arial" w:cs="Arial"/>
          <w:szCs w:val="24"/>
          <w:lang w:eastAsia="es-CO"/>
        </w:rPr>
      </w:pPr>
    </w:p>
    <w:p w:rsidR="00E53343" w:rsidRDefault="00314635"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lastRenderedPageBreak/>
        <w:t>En relació</w:t>
      </w:r>
      <w:r w:rsidR="00CC2F45">
        <w:rPr>
          <w:rFonts w:ascii="Arial" w:hAnsi="Arial" w:cs="Arial"/>
          <w:szCs w:val="24"/>
          <w:lang w:eastAsia="es-CO"/>
        </w:rPr>
        <w:t xml:space="preserve">n con </w:t>
      </w:r>
      <w:r>
        <w:rPr>
          <w:rFonts w:ascii="Arial" w:hAnsi="Arial" w:cs="Arial"/>
          <w:szCs w:val="24"/>
          <w:lang w:eastAsia="es-CO"/>
        </w:rPr>
        <w:t>las segundas</w:t>
      </w:r>
      <w:r w:rsidR="00CC2F45">
        <w:rPr>
          <w:rFonts w:ascii="Arial" w:hAnsi="Arial" w:cs="Arial"/>
          <w:szCs w:val="24"/>
          <w:lang w:eastAsia="es-CO"/>
        </w:rPr>
        <w:t>,</w:t>
      </w:r>
      <w:r>
        <w:rPr>
          <w:rFonts w:ascii="Arial" w:hAnsi="Arial" w:cs="Arial"/>
          <w:szCs w:val="24"/>
          <w:lang w:eastAsia="es-CO"/>
        </w:rPr>
        <w:t xml:space="preserve"> porque</w:t>
      </w:r>
      <w:r w:rsidR="00CC2F45">
        <w:rPr>
          <w:rFonts w:ascii="Arial" w:hAnsi="Arial" w:cs="Arial"/>
          <w:szCs w:val="24"/>
          <w:lang w:eastAsia="es-CO"/>
        </w:rPr>
        <w:t xml:space="preserve"> la demandada no actuó de buena fe, como lo dijo el Juzgado</w:t>
      </w:r>
      <w:r w:rsidR="00636D65">
        <w:rPr>
          <w:rFonts w:ascii="Arial" w:hAnsi="Arial" w:cs="Arial"/>
          <w:szCs w:val="24"/>
          <w:lang w:eastAsia="es-CO"/>
        </w:rPr>
        <w:t>,</w:t>
      </w:r>
      <w:r w:rsidR="00CC2F45">
        <w:rPr>
          <w:rFonts w:ascii="Arial" w:hAnsi="Arial" w:cs="Arial"/>
          <w:szCs w:val="24"/>
          <w:lang w:eastAsia="es-CO"/>
        </w:rPr>
        <w:t xml:space="preserve"> por el alto grado de confianza que había entre las partes, que incluso le giraban unos cheques para que dispusiera de ellos, cuando estos eran para el pago de </w:t>
      </w:r>
      <w:r w:rsidR="00636D65">
        <w:rPr>
          <w:rFonts w:ascii="Arial" w:hAnsi="Arial" w:cs="Arial"/>
          <w:szCs w:val="24"/>
          <w:lang w:eastAsia="es-CO"/>
        </w:rPr>
        <w:t>los trabajadores, pues este argumento no puede ser suficiente para decir que el demandado actuó de buena fe.</w:t>
      </w:r>
    </w:p>
    <w:p w:rsidR="009E519A" w:rsidRDefault="009E519A" w:rsidP="00856739">
      <w:pPr>
        <w:shd w:val="clear" w:color="auto" w:fill="FFFFFF"/>
        <w:spacing w:line="276" w:lineRule="auto"/>
        <w:jc w:val="both"/>
        <w:rPr>
          <w:rFonts w:ascii="Arial" w:hAnsi="Arial" w:cs="Arial"/>
          <w:szCs w:val="24"/>
          <w:lang w:eastAsia="es-CO"/>
        </w:rPr>
      </w:pPr>
    </w:p>
    <w:p w:rsidR="009E519A" w:rsidRDefault="009E519A"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t>Además el actor en el interrogatorio de parte en ningún momento dijo que no le consignaran las cesantías</w:t>
      </w:r>
      <w:r w:rsidR="0056057F">
        <w:rPr>
          <w:rFonts w:ascii="Arial" w:hAnsi="Arial" w:cs="Arial"/>
          <w:szCs w:val="24"/>
          <w:lang w:eastAsia="es-CO"/>
        </w:rPr>
        <w:t xml:space="preserve"> </w:t>
      </w:r>
      <w:r w:rsidR="006A22A6">
        <w:rPr>
          <w:rFonts w:ascii="Arial" w:hAnsi="Arial" w:cs="Arial"/>
          <w:szCs w:val="24"/>
          <w:lang w:eastAsia="es-CO"/>
        </w:rPr>
        <w:t>de 2011</w:t>
      </w:r>
      <w:r w:rsidR="003D24A3">
        <w:rPr>
          <w:rFonts w:ascii="Arial" w:hAnsi="Arial" w:cs="Arial"/>
          <w:szCs w:val="24"/>
          <w:lang w:eastAsia="es-CO"/>
        </w:rPr>
        <w:t xml:space="preserve"> y 201</w:t>
      </w:r>
      <w:r w:rsidR="006A22A6">
        <w:rPr>
          <w:rFonts w:ascii="Arial" w:hAnsi="Arial" w:cs="Arial"/>
          <w:szCs w:val="24"/>
          <w:lang w:eastAsia="es-CO"/>
        </w:rPr>
        <w:t>2</w:t>
      </w:r>
      <w:r w:rsidR="003D24A3">
        <w:rPr>
          <w:rFonts w:ascii="Arial" w:hAnsi="Arial" w:cs="Arial"/>
          <w:szCs w:val="24"/>
          <w:lang w:eastAsia="es-CO"/>
        </w:rPr>
        <w:t xml:space="preserve">, </w:t>
      </w:r>
      <w:r w:rsidR="0056057F">
        <w:rPr>
          <w:rFonts w:ascii="Arial" w:hAnsi="Arial" w:cs="Arial"/>
          <w:szCs w:val="24"/>
          <w:lang w:eastAsia="es-CO"/>
        </w:rPr>
        <w:t>sino lo relacionado con las prestaciones sociales a la terminación de la relación laboral.</w:t>
      </w:r>
      <w:r>
        <w:rPr>
          <w:rFonts w:ascii="Arial" w:hAnsi="Arial" w:cs="Arial"/>
          <w:szCs w:val="24"/>
          <w:lang w:eastAsia="es-CO"/>
        </w:rPr>
        <w:t xml:space="preserve"> </w:t>
      </w:r>
    </w:p>
    <w:p w:rsidR="001A40B7" w:rsidRDefault="001A40B7" w:rsidP="00856739">
      <w:pPr>
        <w:shd w:val="clear" w:color="auto" w:fill="FFFFFF"/>
        <w:spacing w:line="276" w:lineRule="auto"/>
        <w:jc w:val="both"/>
        <w:rPr>
          <w:rFonts w:ascii="Arial" w:hAnsi="Arial" w:cs="Arial"/>
          <w:szCs w:val="24"/>
          <w:lang w:eastAsia="es-CO"/>
        </w:rPr>
      </w:pPr>
    </w:p>
    <w:p w:rsidR="001A40B7" w:rsidRDefault="001A40B7"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5) </w:t>
      </w:r>
      <w:r w:rsidR="003725CA">
        <w:rPr>
          <w:rFonts w:ascii="Arial" w:hAnsi="Arial" w:cs="Arial"/>
          <w:szCs w:val="24"/>
          <w:lang w:eastAsia="es-CO"/>
        </w:rPr>
        <w:t>Finalmente</w:t>
      </w:r>
      <w:r>
        <w:rPr>
          <w:rFonts w:ascii="Arial" w:hAnsi="Arial" w:cs="Arial"/>
          <w:szCs w:val="24"/>
          <w:lang w:eastAsia="es-CO"/>
        </w:rPr>
        <w:t xml:space="preserve">, en lo que tiene que ver con la compensación </w:t>
      </w:r>
      <w:r w:rsidR="006D0471">
        <w:rPr>
          <w:rFonts w:ascii="Arial" w:hAnsi="Arial" w:cs="Arial"/>
          <w:szCs w:val="24"/>
          <w:lang w:eastAsia="es-CO"/>
        </w:rPr>
        <w:t xml:space="preserve">de la seguridad social que tiene que haber pagado el patrono desde que se inició la relación laboral hasta que decidió incluirlo, pues si bien por error en las pretensiones no se pidió, lo cierto es que se solicitó que se haga uso de las facultades ultra y extra </w:t>
      </w:r>
      <w:proofErr w:type="spellStart"/>
      <w:r w:rsidR="006D0471">
        <w:rPr>
          <w:rFonts w:ascii="Arial" w:hAnsi="Arial" w:cs="Arial"/>
          <w:szCs w:val="24"/>
          <w:lang w:eastAsia="es-CO"/>
        </w:rPr>
        <w:t>petita</w:t>
      </w:r>
      <w:proofErr w:type="spellEnd"/>
      <w:r w:rsidR="006D0471">
        <w:rPr>
          <w:rFonts w:ascii="Arial" w:hAnsi="Arial" w:cs="Arial"/>
          <w:szCs w:val="24"/>
          <w:lang w:eastAsia="es-CO"/>
        </w:rPr>
        <w:t xml:space="preserve">, las que solo operan si ha sido objeto de controversia y se ha garantizado el derecho de defensa de </w:t>
      </w:r>
      <w:r w:rsidR="00655696">
        <w:rPr>
          <w:rFonts w:ascii="Arial" w:hAnsi="Arial" w:cs="Arial"/>
          <w:szCs w:val="24"/>
          <w:lang w:eastAsia="es-CO"/>
        </w:rPr>
        <w:t>las partes, como se dijo en los hechos y fue referida en la contestación de la demanda</w:t>
      </w:r>
      <w:r w:rsidR="0030378E">
        <w:rPr>
          <w:rFonts w:ascii="Arial" w:hAnsi="Arial" w:cs="Arial"/>
          <w:szCs w:val="24"/>
          <w:lang w:eastAsia="es-CO"/>
        </w:rPr>
        <w:t xml:space="preserve"> cuando dijeron que al inicio de la relación laboral no tenían condiciones económicas para haber afiliado al demandante a la seguridad social, por lo tanto, </w:t>
      </w:r>
      <w:r w:rsidR="00655696">
        <w:rPr>
          <w:rFonts w:ascii="Arial" w:hAnsi="Arial" w:cs="Arial"/>
          <w:szCs w:val="24"/>
          <w:lang w:eastAsia="es-CO"/>
        </w:rPr>
        <w:t xml:space="preserve"> debió el ju</w:t>
      </w:r>
      <w:r w:rsidR="0030378E">
        <w:rPr>
          <w:rFonts w:ascii="Arial" w:hAnsi="Arial" w:cs="Arial"/>
          <w:szCs w:val="24"/>
          <w:lang w:eastAsia="es-CO"/>
        </w:rPr>
        <w:t>z</w:t>
      </w:r>
      <w:r w:rsidR="00655696">
        <w:rPr>
          <w:rFonts w:ascii="Arial" w:hAnsi="Arial" w:cs="Arial"/>
          <w:szCs w:val="24"/>
          <w:lang w:eastAsia="es-CO"/>
        </w:rPr>
        <w:t>gado pronunciarse al respecto.</w:t>
      </w:r>
    </w:p>
    <w:p w:rsidR="003725CA" w:rsidRDefault="003725CA"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6. Por último frente a la solidaridad señaló que se aparta de lo dicho por el Juzgado pues cuando se habla de una responsabilidad ilimitada quiere decir que el señor Santiago personalmente debe responder ilimitadamente por las acreencias </w:t>
      </w:r>
      <w:r w:rsidR="00AE3032">
        <w:rPr>
          <w:rFonts w:ascii="Arial" w:hAnsi="Arial" w:cs="Arial"/>
          <w:szCs w:val="24"/>
          <w:lang w:eastAsia="es-CO"/>
        </w:rPr>
        <w:t>que se le logren probar a cargo de la empresa, por ello lo que dice el artículo 36 es que su responsabilidad es hasta el monto de sus obligaciones en su totalidad.</w:t>
      </w:r>
    </w:p>
    <w:p w:rsidR="003725CA" w:rsidRDefault="003725CA" w:rsidP="00856739">
      <w:pPr>
        <w:shd w:val="clear" w:color="auto" w:fill="FFFFFF"/>
        <w:spacing w:line="276" w:lineRule="auto"/>
        <w:jc w:val="both"/>
        <w:rPr>
          <w:rFonts w:ascii="Arial" w:hAnsi="Arial" w:cs="Arial"/>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D16561" w:rsidRDefault="00D16561" w:rsidP="00267258">
      <w:pPr>
        <w:shd w:val="clear" w:color="auto" w:fill="FFFFFF"/>
        <w:tabs>
          <w:tab w:val="left" w:pos="5197"/>
        </w:tabs>
        <w:spacing w:line="276" w:lineRule="auto"/>
        <w:jc w:val="both"/>
        <w:rPr>
          <w:rFonts w:ascii="Arial" w:hAnsi="Arial" w:cs="Arial"/>
          <w:b/>
          <w:szCs w:val="24"/>
        </w:rPr>
      </w:pPr>
    </w:p>
    <w:p w:rsidR="00267258" w:rsidRDefault="00267258" w:rsidP="00267258">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411641" w:rsidRPr="004B0EB0" w:rsidRDefault="00411641" w:rsidP="00411641">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los puntos objeto de apelación, la Sala plantea los</w:t>
      </w:r>
      <w:r w:rsidRPr="004B0EB0">
        <w:rPr>
          <w:rFonts w:ascii="Arial" w:hAnsi="Arial" w:cs="Arial"/>
          <w:szCs w:val="24"/>
        </w:rPr>
        <w:t xml:space="preserve"> siguiente</w:t>
      </w:r>
      <w:r>
        <w:rPr>
          <w:rFonts w:ascii="Arial" w:hAnsi="Arial" w:cs="Arial"/>
          <w:szCs w:val="24"/>
        </w:rPr>
        <w:t>s cuestionamientos:</w:t>
      </w:r>
    </w:p>
    <w:p w:rsidR="00411641" w:rsidRDefault="00411641" w:rsidP="00411641">
      <w:pPr>
        <w:shd w:val="clear" w:color="auto" w:fill="FFFFFF"/>
        <w:tabs>
          <w:tab w:val="left" w:pos="5197"/>
        </w:tabs>
        <w:spacing w:line="276" w:lineRule="auto"/>
        <w:jc w:val="both"/>
        <w:rPr>
          <w:rFonts w:ascii="Arial" w:hAnsi="Arial" w:cs="Arial"/>
          <w:szCs w:val="24"/>
        </w:rPr>
      </w:pPr>
    </w:p>
    <w:p w:rsidR="00411641" w:rsidRDefault="00411641" w:rsidP="00411641">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Pr="009740CF">
        <w:rPr>
          <w:rFonts w:ascii="Arial" w:hAnsi="Arial" w:cs="Arial"/>
          <w:szCs w:val="24"/>
        </w:rPr>
        <w:t>¿</w:t>
      </w:r>
      <w:r w:rsidR="004935BA">
        <w:rPr>
          <w:rFonts w:ascii="Arial" w:hAnsi="Arial" w:cs="Arial"/>
          <w:szCs w:val="24"/>
        </w:rPr>
        <w:t>Hay lugar a que la sociedad</w:t>
      </w:r>
      <w:r w:rsidR="0084116A" w:rsidRPr="0084116A">
        <w:rPr>
          <w:rFonts w:ascii="Arial" w:hAnsi="Arial" w:cs="Arial"/>
          <w:szCs w:val="24"/>
        </w:rPr>
        <w:t xml:space="preserve"> </w:t>
      </w:r>
      <w:r w:rsidR="0084116A">
        <w:rPr>
          <w:rFonts w:ascii="Arial" w:hAnsi="Arial" w:cs="Arial"/>
          <w:szCs w:val="24"/>
        </w:rPr>
        <w:t xml:space="preserve">S. Osorio V. y CIA </w:t>
      </w:r>
      <w:proofErr w:type="spellStart"/>
      <w:r w:rsidR="0084116A">
        <w:rPr>
          <w:rFonts w:ascii="Arial" w:hAnsi="Arial" w:cs="Arial"/>
          <w:szCs w:val="24"/>
        </w:rPr>
        <w:t>S.C.A</w:t>
      </w:r>
      <w:proofErr w:type="spellEnd"/>
      <w:r w:rsidR="004935BA">
        <w:rPr>
          <w:rFonts w:ascii="Arial" w:hAnsi="Arial" w:cs="Arial"/>
          <w:szCs w:val="24"/>
        </w:rPr>
        <w:t xml:space="preserve"> le reembolse el descuento de los $6.000.000 que le efectuó al actor a la terminación del contrato</w:t>
      </w:r>
      <w:r w:rsidRPr="009740CF">
        <w:rPr>
          <w:rFonts w:ascii="Arial" w:hAnsi="Arial" w:cs="Arial"/>
          <w:iCs/>
          <w:szCs w:val="24"/>
        </w:rPr>
        <w:t>?</w:t>
      </w:r>
    </w:p>
    <w:p w:rsidR="00411641" w:rsidRDefault="00411641" w:rsidP="00411641">
      <w:pPr>
        <w:shd w:val="clear" w:color="auto" w:fill="FFFFFF"/>
        <w:tabs>
          <w:tab w:val="left" w:pos="5197"/>
        </w:tabs>
        <w:spacing w:line="276" w:lineRule="auto"/>
        <w:jc w:val="both"/>
        <w:rPr>
          <w:rFonts w:ascii="Arial" w:hAnsi="Arial" w:cs="Arial"/>
          <w:szCs w:val="24"/>
        </w:rPr>
      </w:pPr>
    </w:p>
    <w:p w:rsidR="00411641" w:rsidRPr="008F3296" w:rsidRDefault="00411641" w:rsidP="00411641">
      <w:pPr>
        <w:shd w:val="clear" w:color="auto" w:fill="FFFFFF"/>
        <w:tabs>
          <w:tab w:val="left" w:pos="5197"/>
        </w:tabs>
        <w:spacing w:line="276" w:lineRule="auto"/>
        <w:jc w:val="both"/>
        <w:rPr>
          <w:rFonts w:ascii="Arial" w:hAnsi="Arial" w:cs="Arial"/>
          <w:bCs/>
          <w:szCs w:val="24"/>
        </w:rPr>
      </w:pPr>
      <w:r>
        <w:rPr>
          <w:rFonts w:ascii="Arial" w:hAnsi="Arial" w:cs="Arial"/>
          <w:szCs w:val="24"/>
        </w:rPr>
        <w:t xml:space="preserve">(ii) </w:t>
      </w:r>
      <w:r w:rsidRPr="008F3296">
        <w:rPr>
          <w:rFonts w:ascii="Arial" w:hAnsi="Arial" w:cs="Arial"/>
          <w:bCs/>
          <w:szCs w:val="24"/>
        </w:rPr>
        <w:t>¿</w:t>
      </w:r>
      <w:r w:rsidR="00107757">
        <w:rPr>
          <w:rFonts w:ascii="Arial" w:hAnsi="Arial" w:cs="Arial"/>
          <w:bCs/>
          <w:szCs w:val="24"/>
        </w:rPr>
        <w:t>Le adeuda</w:t>
      </w:r>
      <w:r w:rsidR="00107757" w:rsidRPr="00107757">
        <w:rPr>
          <w:rFonts w:ascii="Arial" w:hAnsi="Arial" w:cs="Arial"/>
          <w:szCs w:val="24"/>
        </w:rPr>
        <w:t xml:space="preserve"> </w:t>
      </w:r>
      <w:r w:rsidR="00107757">
        <w:rPr>
          <w:rFonts w:ascii="Arial" w:hAnsi="Arial" w:cs="Arial"/>
          <w:szCs w:val="24"/>
        </w:rPr>
        <w:t xml:space="preserve">la empresa S. Osorio V. y CIA </w:t>
      </w:r>
      <w:proofErr w:type="spellStart"/>
      <w:r w:rsidR="00107757">
        <w:rPr>
          <w:rFonts w:ascii="Arial" w:hAnsi="Arial" w:cs="Arial"/>
          <w:szCs w:val="24"/>
        </w:rPr>
        <w:t>S.C.A</w:t>
      </w:r>
      <w:proofErr w:type="spellEnd"/>
      <w:r w:rsidR="00107757">
        <w:rPr>
          <w:rFonts w:ascii="Arial" w:hAnsi="Arial" w:cs="Arial"/>
          <w:szCs w:val="24"/>
        </w:rPr>
        <w:t xml:space="preserve"> salarios al actor</w:t>
      </w:r>
      <w:r w:rsidR="007B5FE7">
        <w:rPr>
          <w:rFonts w:ascii="Arial" w:hAnsi="Arial" w:cs="Arial"/>
          <w:szCs w:val="24"/>
        </w:rPr>
        <w:t xml:space="preserve"> y algún monto por el auxilio de </w:t>
      </w:r>
      <w:proofErr w:type="spellStart"/>
      <w:r w:rsidR="007B5FE7">
        <w:rPr>
          <w:rFonts w:ascii="Arial" w:hAnsi="Arial" w:cs="Arial"/>
          <w:szCs w:val="24"/>
        </w:rPr>
        <w:t>nitrocrop</w:t>
      </w:r>
      <w:proofErr w:type="spellEnd"/>
      <w:r w:rsidRPr="008F3296">
        <w:rPr>
          <w:rFonts w:ascii="Arial" w:hAnsi="Arial" w:cs="Arial"/>
          <w:bCs/>
          <w:szCs w:val="24"/>
        </w:rPr>
        <w:t>?</w:t>
      </w:r>
    </w:p>
    <w:p w:rsidR="00411641" w:rsidRDefault="00411641" w:rsidP="00411641">
      <w:pPr>
        <w:shd w:val="clear" w:color="auto" w:fill="FFFFFF"/>
        <w:tabs>
          <w:tab w:val="left" w:pos="5197"/>
        </w:tabs>
        <w:spacing w:line="276" w:lineRule="auto"/>
        <w:jc w:val="both"/>
        <w:rPr>
          <w:rFonts w:ascii="Arial" w:hAnsi="Arial" w:cs="Arial"/>
          <w:bCs/>
          <w:szCs w:val="24"/>
        </w:rPr>
      </w:pPr>
    </w:p>
    <w:p w:rsidR="00411641" w:rsidRDefault="00411641" w:rsidP="00411641">
      <w:pPr>
        <w:shd w:val="clear" w:color="auto" w:fill="FFFFFF"/>
        <w:tabs>
          <w:tab w:val="left" w:pos="5197"/>
        </w:tabs>
        <w:spacing w:line="276" w:lineRule="auto"/>
        <w:jc w:val="both"/>
        <w:rPr>
          <w:rFonts w:ascii="Arial" w:hAnsi="Arial" w:cs="Arial"/>
          <w:iCs/>
          <w:szCs w:val="24"/>
        </w:rPr>
      </w:pPr>
      <w:r>
        <w:rPr>
          <w:rFonts w:ascii="Arial" w:hAnsi="Arial" w:cs="Arial"/>
          <w:bCs/>
          <w:szCs w:val="24"/>
        </w:rPr>
        <w:t xml:space="preserve">(iii) </w:t>
      </w:r>
      <w:r>
        <w:rPr>
          <w:rFonts w:ascii="Arial" w:hAnsi="Arial" w:cs="Arial"/>
          <w:szCs w:val="24"/>
        </w:rPr>
        <w:t>¿</w:t>
      </w:r>
      <w:r w:rsidR="00107757">
        <w:rPr>
          <w:rFonts w:ascii="Arial" w:hAnsi="Arial" w:cs="Arial"/>
          <w:szCs w:val="24"/>
        </w:rPr>
        <w:t>E</w:t>
      </w:r>
      <w:r>
        <w:rPr>
          <w:rFonts w:ascii="Arial" w:hAnsi="Arial" w:cs="Arial"/>
          <w:szCs w:val="24"/>
        </w:rPr>
        <w:t xml:space="preserve">xistió mala fe por el empleador y por ende es </w:t>
      </w:r>
      <w:r w:rsidRPr="009740CF">
        <w:rPr>
          <w:rFonts w:ascii="Arial" w:hAnsi="Arial" w:cs="Arial"/>
          <w:szCs w:val="24"/>
        </w:rPr>
        <w:t xml:space="preserve">procedente la </w:t>
      </w:r>
      <w:r>
        <w:rPr>
          <w:rFonts w:ascii="Arial" w:hAnsi="Arial" w:cs="Arial"/>
          <w:szCs w:val="24"/>
        </w:rPr>
        <w:t>indemnización moratoria</w:t>
      </w:r>
      <w:r w:rsidRPr="00CA2E3A">
        <w:rPr>
          <w:rFonts w:ascii="Arial" w:hAnsi="Arial" w:cs="Arial"/>
          <w:szCs w:val="24"/>
        </w:rPr>
        <w:t xml:space="preserve"> </w:t>
      </w:r>
      <w:r>
        <w:rPr>
          <w:rFonts w:ascii="Arial" w:hAnsi="Arial" w:cs="Arial"/>
          <w:szCs w:val="24"/>
        </w:rPr>
        <w:t xml:space="preserve">del artículo 65 del </w:t>
      </w:r>
      <w:proofErr w:type="spellStart"/>
      <w:r>
        <w:rPr>
          <w:rFonts w:ascii="Arial" w:hAnsi="Arial" w:cs="Arial"/>
          <w:szCs w:val="24"/>
        </w:rPr>
        <w:t>CST</w:t>
      </w:r>
      <w:proofErr w:type="spellEnd"/>
      <w:r>
        <w:rPr>
          <w:rFonts w:ascii="Arial" w:hAnsi="Arial" w:cs="Arial"/>
          <w:szCs w:val="24"/>
        </w:rPr>
        <w:t xml:space="preserve"> y la sanción por no consignación de cesantías del artículo 99 de la Ley 50 de 1990</w:t>
      </w:r>
      <w:r w:rsidRPr="009740CF">
        <w:rPr>
          <w:rFonts w:ascii="Arial" w:hAnsi="Arial" w:cs="Arial"/>
          <w:iCs/>
          <w:szCs w:val="24"/>
        </w:rPr>
        <w:t>?</w:t>
      </w:r>
    </w:p>
    <w:p w:rsidR="00411641" w:rsidRDefault="00411641" w:rsidP="00411641">
      <w:pPr>
        <w:shd w:val="clear" w:color="auto" w:fill="FFFFFF"/>
        <w:tabs>
          <w:tab w:val="left" w:pos="5197"/>
        </w:tabs>
        <w:spacing w:line="276" w:lineRule="auto"/>
        <w:jc w:val="both"/>
        <w:rPr>
          <w:rFonts w:ascii="Arial" w:hAnsi="Arial" w:cs="Arial"/>
          <w:bCs/>
          <w:szCs w:val="24"/>
        </w:rPr>
      </w:pPr>
    </w:p>
    <w:p w:rsidR="00411641" w:rsidRDefault="00411641" w:rsidP="00411641">
      <w:pPr>
        <w:shd w:val="clear" w:color="auto" w:fill="FFFFFF"/>
        <w:tabs>
          <w:tab w:val="left" w:pos="5197"/>
        </w:tabs>
        <w:spacing w:line="276" w:lineRule="auto"/>
        <w:jc w:val="both"/>
        <w:rPr>
          <w:rFonts w:ascii="Arial" w:hAnsi="Arial" w:cs="Arial"/>
          <w:bCs/>
          <w:szCs w:val="24"/>
          <w:lang w:val="es-CO"/>
        </w:rPr>
      </w:pPr>
      <w:r>
        <w:rPr>
          <w:rFonts w:ascii="Arial" w:hAnsi="Arial" w:cs="Arial"/>
          <w:bCs/>
          <w:szCs w:val="24"/>
        </w:rPr>
        <w:t>(</w:t>
      </w:r>
      <w:r w:rsidR="007B5FE7">
        <w:rPr>
          <w:rFonts w:ascii="Arial" w:hAnsi="Arial" w:cs="Arial"/>
          <w:bCs/>
          <w:szCs w:val="24"/>
        </w:rPr>
        <w:t>i</w:t>
      </w:r>
      <w:r>
        <w:rPr>
          <w:rFonts w:ascii="Arial" w:hAnsi="Arial" w:cs="Arial"/>
          <w:bCs/>
          <w:szCs w:val="24"/>
        </w:rPr>
        <w:t xml:space="preserve">v) </w:t>
      </w:r>
      <w:r>
        <w:rPr>
          <w:rFonts w:ascii="Arial" w:hAnsi="Arial" w:cs="Arial"/>
          <w:bCs/>
          <w:szCs w:val="24"/>
          <w:lang w:val="es-CO"/>
        </w:rPr>
        <w:t>¿</w:t>
      </w:r>
      <w:r w:rsidR="00107757">
        <w:rPr>
          <w:rFonts w:ascii="Arial" w:hAnsi="Arial" w:cs="Arial"/>
          <w:bCs/>
          <w:szCs w:val="24"/>
          <w:lang w:val="es-CO"/>
        </w:rPr>
        <w:t>Es solidario</w:t>
      </w:r>
      <w:r w:rsidR="00107757" w:rsidRPr="00107757">
        <w:rPr>
          <w:rFonts w:ascii="Arial" w:hAnsi="Arial" w:cs="Arial"/>
          <w:szCs w:val="24"/>
        </w:rPr>
        <w:t xml:space="preserve"> </w:t>
      </w:r>
      <w:r w:rsidR="00107757">
        <w:rPr>
          <w:rFonts w:ascii="Arial" w:hAnsi="Arial" w:cs="Arial"/>
          <w:szCs w:val="24"/>
        </w:rPr>
        <w:t>de las acreencias laborales</w:t>
      </w:r>
      <w:r w:rsidR="004935BA">
        <w:rPr>
          <w:rFonts w:ascii="Arial" w:hAnsi="Arial" w:cs="Arial"/>
          <w:szCs w:val="24"/>
        </w:rPr>
        <w:t xml:space="preserve"> de la sociedad</w:t>
      </w:r>
      <w:r w:rsidR="00107757">
        <w:rPr>
          <w:rFonts w:ascii="Arial" w:hAnsi="Arial" w:cs="Arial"/>
          <w:bCs/>
          <w:szCs w:val="24"/>
          <w:lang w:val="es-CO"/>
        </w:rPr>
        <w:t xml:space="preserve"> </w:t>
      </w:r>
      <w:r w:rsidR="004935BA">
        <w:rPr>
          <w:rFonts w:ascii="Arial" w:hAnsi="Arial" w:cs="Arial"/>
          <w:szCs w:val="24"/>
        </w:rPr>
        <w:t xml:space="preserve">S. Osorio V. y CIA </w:t>
      </w:r>
      <w:proofErr w:type="spellStart"/>
      <w:r w:rsidR="004935BA">
        <w:rPr>
          <w:rFonts w:ascii="Arial" w:hAnsi="Arial" w:cs="Arial"/>
          <w:szCs w:val="24"/>
        </w:rPr>
        <w:t>S.C.A</w:t>
      </w:r>
      <w:proofErr w:type="spellEnd"/>
      <w:r w:rsidR="004935BA" w:rsidRPr="004935BA">
        <w:rPr>
          <w:rFonts w:ascii="Arial" w:hAnsi="Arial" w:cs="Arial"/>
          <w:szCs w:val="24"/>
        </w:rPr>
        <w:t xml:space="preserve"> </w:t>
      </w:r>
      <w:r w:rsidR="004935BA">
        <w:rPr>
          <w:rFonts w:ascii="Arial" w:hAnsi="Arial" w:cs="Arial"/>
          <w:szCs w:val="24"/>
        </w:rPr>
        <w:t>Santiago Osorio Valenzuela como socio comanditario</w:t>
      </w:r>
      <w:r>
        <w:rPr>
          <w:rFonts w:ascii="Arial" w:hAnsi="Arial" w:cs="Arial"/>
          <w:bCs/>
          <w:szCs w:val="24"/>
          <w:lang w:val="es-CO"/>
        </w:rPr>
        <w:t xml:space="preserve">? </w:t>
      </w:r>
    </w:p>
    <w:p w:rsidR="007656BB" w:rsidRDefault="007656BB" w:rsidP="00411641">
      <w:pPr>
        <w:shd w:val="clear" w:color="auto" w:fill="FFFFFF"/>
        <w:tabs>
          <w:tab w:val="left" w:pos="5197"/>
        </w:tabs>
        <w:spacing w:line="276" w:lineRule="auto"/>
        <w:jc w:val="both"/>
        <w:rPr>
          <w:rFonts w:ascii="Arial" w:hAnsi="Arial" w:cs="Arial"/>
          <w:bCs/>
          <w:szCs w:val="24"/>
          <w:lang w:val="es-CO"/>
        </w:rPr>
      </w:pPr>
    </w:p>
    <w:p w:rsidR="007656BB" w:rsidRDefault="00CD2753" w:rsidP="00411641">
      <w:pPr>
        <w:shd w:val="clear" w:color="auto" w:fill="FFFFFF"/>
        <w:tabs>
          <w:tab w:val="left" w:pos="5197"/>
        </w:tabs>
        <w:spacing w:line="276" w:lineRule="auto"/>
        <w:jc w:val="both"/>
        <w:rPr>
          <w:rFonts w:ascii="Arial" w:hAnsi="Arial" w:cs="Arial"/>
          <w:bCs/>
          <w:szCs w:val="24"/>
          <w:lang w:val="es-CO"/>
        </w:rPr>
      </w:pPr>
      <w:r>
        <w:rPr>
          <w:rFonts w:ascii="Arial" w:hAnsi="Arial" w:cs="Arial"/>
          <w:bCs/>
          <w:szCs w:val="24"/>
          <w:lang w:val="es-CO"/>
        </w:rPr>
        <w:t>(v) ¿Debió la primera instancia en</w:t>
      </w:r>
      <w:r w:rsidRPr="00CD2753">
        <w:rPr>
          <w:rFonts w:ascii="Arial" w:hAnsi="Arial" w:cs="Arial"/>
          <w:bCs/>
          <w:szCs w:val="24"/>
          <w:lang w:val="es-CO"/>
        </w:rPr>
        <w:t xml:space="preserve"> </w:t>
      </w:r>
      <w:r>
        <w:rPr>
          <w:rFonts w:ascii="Arial" w:hAnsi="Arial" w:cs="Arial"/>
          <w:bCs/>
          <w:szCs w:val="24"/>
          <w:lang w:val="es-CO"/>
        </w:rPr>
        <w:t xml:space="preserve">virtud de las facultades ultra o extra </w:t>
      </w:r>
      <w:proofErr w:type="spellStart"/>
      <w:r>
        <w:rPr>
          <w:rFonts w:ascii="Arial" w:hAnsi="Arial" w:cs="Arial"/>
          <w:bCs/>
          <w:szCs w:val="24"/>
          <w:lang w:val="es-CO"/>
        </w:rPr>
        <w:t>petita</w:t>
      </w:r>
      <w:proofErr w:type="spellEnd"/>
      <w:r>
        <w:rPr>
          <w:rFonts w:ascii="Arial" w:hAnsi="Arial" w:cs="Arial"/>
          <w:bCs/>
          <w:szCs w:val="24"/>
          <w:lang w:val="es-CO"/>
        </w:rPr>
        <w:t xml:space="preserve"> reconocer</w:t>
      </w:r>
      <w:r w:rsidR="007656BB">
        <w:rPr>
          <w:rFonts w:ascii="Arial" w:hAnsi="Arial" w:cs="Arial"/>
          <w:bCs/>
          <w:szCs w:val="24"/>
          <w:lang w:val="es-CO"/>
        </w:rPr>
        <w:t xml:space="preserve"> los </w:t>
      </w:r>
      <w:r>
        <w:rPr>
          <w:rFonts w:ascii="Arial" w:hAnsi="Arial" w:cs="Arial"/>
          <w:bCs/>
          <w:szCs w:val="24"/>
          <w:lang w:val="es-CO"/>
        </w:rPr>
        <w:t>aportes a la seguridad social</w:t>
      </w:r>
      <w:r w:rsidR="007656BB">
        <w:rPr>
          <w:rFonts w:ascii="Arial" w:hAnsi="Arial" w:cs="Arial"/>
          <w:bCs/>
          <w:szCs w:val="24"/>
          <w:lang w:val="es-CO"/>
        </w:rPr>
        <w:t>?</w:t>
      </w:r>
    </w:p>
    <w:p w:rsidR="00411641" w:rsidRDefault="00411641" w:rsidP="00411641">
      <w:pPr>
        <w:shd w:val="clear" w:color="auto" w:fill="FFFFFF"/>
        <w:tabs>
          <w:tab w:val="left" w:pos="5197"/>
        </w:tabs>
        <w:spacing w:line="276" w:lineRule="auto"/>
        <w:jc w:val="both"/>
        <w:rPr>
          <w:rFonts w:ascii="Arial" w:hAnsi="Arial" w:cs="Arial"/>
          <w:bCs/>
          <w:szCs w:val="24"/>
          <w:lang w:val="es-CO"/>
        </w:rPr>
      </w:pPr>
    </w:p>
    <w:p w:rsidR="00411641" w:rsidRDefault="00411641" w:rsidP="00411641">
      <w:pPr>
        <w:pStyle w:val="Textoindependiente"/>
        <w:spacing w:line="276" w:lineRule="auto"/>
        <w:contextualSpacing/>
        <w:rPr>
          <w:b/>
          <w:iCs/>
          <w:szCs w:val="24"/>
        </w:rPr>
      </w:pPr>
      <w:r>
        <w:rPr>
          <w:b/>
          <w:iCs/>
          <w:szCs w:val="24"/>
        </w:rPr>
        <w:t>2. Solución a los interrogantes planteados</w:t>
      </w:r>
    </w:p>
    <w:p w:rsidR="00411641" w:rsidRDefault="00411641" w:rsidP="00411641">
      <w:pPr>
        <w:pStyle w:val="Textoindependiente"/>
        <w:spacing w:line="276" w:lineRule="auto"/>
        <w:contextualSpacing/>
        <w:rPr>
          <w:b/>
          <w:iCs/>
          <w:szCs w:val="24"/>
        </w:rPr>
      </w:pPr>
    </w:p>
    <w:p w:rsidR="00E904AD" w:rsidRPr="00E904AD" w:rsidRDefault="00411641" w:rsidP="00E904AD">
      <w:pPr>
        <w:pStyle w:val="Textoindependiente"/>
        <w:ind w:right="284"/>
        <w:rPr>
          <w:b/>
        </w:rPr>
      </w:pPr>
      <w:r>
        <w:rPr>
          <w:b/>
          <w:szCs w:val="24"/>
        </w:rPr>
        <w:t xml:space="preserve">2.1 </w:t>
      </w:r>
      <w:r w:rsidR="00E904AD" w:rsidRPr="00E904AD">
        <w:rPr>
          <w:b/>
        </w:rPr>
        <w:t>D</w:t>
      </w:r>
      <w:r w:rsidR="00E904AD">
        <w:rPr>
          <w:b/>
        </w:rPr>
        <w:t xml:space="preserve">escuentos prohibidos </w:t>
      </w:r>
    </w:p>
    <w:p w:rsidR="00E904AD" w:rsidRDefault="00E904AD" w:rsidP="00E904AD">
      <w:pPr>
        <w:spacing w:line="360" w:lineRule="auto"/>
        <w:ind w:right="284"/>
        <w:jc w:val="both"/>
        <w:rPr>
          <w:rFonts w:ascii="Arial" w:hAnsi="Arial"/>
          <w:b/>
        </w:rPr>
      </w:pPr>
    </w:p>
    <w:p w:rsidR="00924A52" w:rsidRDefault="00924A52" w:rsidP="00924A52">
      <w:pPr>
        <w:autoSpaceDE w:val="0"/>
        <w:autoSpaceDN w:val="0"/>
        <w:adjustRightInd w:val="0"/>
        <w:spacing w:line="276" w:lineRule="auto"/>
        <w:jc w:val="both"/>
        <w:rPr>
          <w:rFonts w:ascii="Arial" w:hAnsi="Arial" w:cs="Arial"/>
          <w:szCs w:val="24"/>
        </w:rPr>
      </w:pPr>
      <w:r>
        <w:rPr>
          <w:rFonts w:ascii="Arial" w:hAnsi="Arial" w:cs="Arial"/>
          <w:szCs w:val="24"/>
        </w:rPr>
        <w:t>La inconformidad radica en</w:t>
      </w:r>
      <w:r w:rsidRPr="008B5D65">
        <w:rPr>
          <w:rFonts w:ascii="Arial" w:hAnsi="Arial" w:cs="Arial"/>
          <w:szCs w:val="24"/>
        </w:rPr>
        <w:t xml:space="preserve"> </w:t>
      </w:r>
      <w:r>
        <w:rPr>
          <w:rFonts w:ascii="Arial" w:hAnsi="Arial" w:cs="Arial"/>
          <w:szCs w:val="24"/>
        </w:rPr>
        <w:t>la suma de $6.000.000 que le descontó la demandada de las prestaciones definitivas sin su autorización, y que la jueza consideró no hay lugar a reembolsar por haber sucedido ello a la terminación del contrato.</w:t>
      </w:r>
    </w:p>
    <w:p w:rsidR="00924A52" w:rsidRDefault="00924A52" w:rsidP="00924A52">
      <w:pPr>
        <w:autoSpaceDE w:val="0"/>
        <w:autoSpaceDN w:val="0"/>
        <w:adjustRightInd w:val="0"/>
        <w:spacing w:line="276" w:lineRule="auto"/>
        <w:jc w:val="both"/>
        <w:rPr>
          <w:rFonts w:ascii="Arial" w:hAnsi="Arial" w:cs="Arial"/>
          <w:szCs w:val="24"/>
        </w:rPr>
      </w:pPr>
    </w:p>
    <w:p w:rsidR="00E904AD" w:rsidRPr="00E904AD" w:rsidRDefault="00924A52" w:rsidP="00924A52">
      <w:pPr>
        <w:autoSpaceDE w:val="0"/>
        <w:autoSpaceDN w:val="0"/>
        <w:adjustRightInd w:val="0"/>
        <w:spacing w:line="276" w:lineRule="auto"/>
        <w:jc w:val="both"/>
        <w:rPr>
          <w:rFonts w:ascii="Arial" w:hAnsi="Arial"/>
        </w:rPr>
      </w:pPr>
      <w:r>
        <w:rPr>
          <w:rFonts w:ascii="Arial" w:hAnsi="Arial" w:cs="Arial"/>
          <w:szCs w:val="24"/>
        </w:rPr>
        <w:t>Sobre éste aspecto e</w:t>
      </w:r>
      <w:r w:rsidR="001D7947">
        <w:rPr>
          <w:rFonts w:ascii="Arial" w:hAnsi="Arial"/>
        </w:rPr>
        <w:t>l artículo 149 del Código Sustantivo del Trabajo</w:t>
      </w:r>
      <w:r w:rsidR="00E904AD" w:rsidRPr="00E904AD">
        <w:rPr>
          <w:rFonts w:ascii="Arial" w:hAnsi="Arial"/>
        </w:rPr>
        <w:t xml:space="preserve">, en concordancia con lo expresado </w:t>
      </w:r>
      <w:r w:rsidR="001D7947">
        <w:rPr>
          <w:rFonts w:ascii="Arial" w:hAnsi="Arial"/>
        </w:rPr>
        <w:t xml:space="preserve">con </w:t>
      </w:r>
      <w:r w:rsidR="00E904AD" w:rsidRPr="00E904AD">
        <w:rPr>
          <w:rFonts w:ascii="Arial" w:hAnsi="Arial"/>
        </w:rPr>
        <w:t xml:space="preserve">en el artículo 59 </w:t>
      </w:r>
      <w:r w:rsidR="001D7947" w:rsidRPr="001D7947">
        <w:rPr>
          <w:rFonts w:ascii="Arial" w:hAnsi="Arial"/>
          <w:i/>
        </w:rPr>
        <w:t>ibídem</w:t>
      </w:r>
      <w:r w:rsidR="00E904AD" w:rsidRPr="00E904AD">
        <w:rPr>
          <w:rFonts w:ascii="Arial" w:hAnsi="Arial"/>
        </w:rPr>
        <w:t xml:space="preserve">, </w:t>
      </w:r>
      <w:r w:rsidR="001D7947">
        <w:rPr>
          <w:rFonts w:ascii="Arial" w:hAnsi="Arial"/>
        </w:rPr>
        <w:t xml:space="preserve">señala </w:t>
      </w:r>
      <w:r w:rsidR="00E904AD" w:rsidRPr="00E904AD">
        <w:rPr>
          <w:rFonts w:ascii="Arial" w:hAnsi="Arial"/>
        </w:rPr>
        <w:t>que el empleador no está facultado para deducir, retener o compensar suma alguna del salario, sin orden previa suscrita por el trabajador para cada caso o sin mandamiento judicial</w:t>
      </w:r>
      <w:r w:rsidR="001D7947">
        <w:rPr>
          <w:rFonts w:ascii="Arial" w:hAnsi="Arial"/>
        </w:rPr>
        <w:t>, lo relacionado entre otros,</w:t>
      </w:r>
      <w:r w:rsidR="00E904AD" w:rsidRPr="00E904AD">
        <w:rPr>
          <w:rFonts w:ascii="Arial" w:hAnsi="Arial"/>
        </w:rPr>
        <w:t xml:space="preserve"> a</w:t>
      </w:r>
      <w:r w:rsidR="001D7947">
        <w:rPr>
          <w:rFonts w:ascii="Arial" w:hAnsi="Arial"/>
        </w:rPr>
        <w:t>l</w:t>
      </w:r>
      <w:r w:rsidR="00E904AD" w:rsidRPr="00E904AD">
        <w:rPr>
          <w:rFonts w:ascii="Arial" w:hAnsi="Arial"/>
        </w:rPr>
        <w:t xml:space="preserve"> uso o arrendamiento de locales, herramientas o útiles de trabajo; </w:t>
      </w:r>
      <w:r w:rsidR="001D7947">
        <w:rPr>
          <w:rFonts w:ascii="Arial" w:hAnsi="Arial"/>
        </w:rPr>
        <w:t xml:space="preserve">y las </w:t>
      </w:r>
      <w:r w:rsidR="00E904AD" w:rsidRPr="00E904AD">
        <w:rPr>
          <w:rFonts w:ascii="Arial" w:hAnsi="Arial"/>
        </w:rPr>
        <w:t>deudas del trabajador para con el empleador, sus socios, sus parientes o sus representantes</w:t>
      </w:r>
      <w:r w:rsidR="001D7947">
        <w:rPr>
          <w:rFonts w:ascii="Arial" w:hAnsi="Arial"/>
        </w:rPr>
        <w:t>.</w:t>
      </w:r>
    </w:p>
    <w:p w:rsidR="00E904AD" w:rsidRPr="00E904AD" w:rsidRDefault="00E904AD" w:rsidP="00E904AD">
      <w:pPr>
        <w:spacing w:line="276" w:lineRule="auto"/>
        <w:jc w:val="both"/>
        <w:rPr>
          <w:rFonts w:ascii="Arial" w:hAnsi="Arial"/>
        </w:rPr>
      </w:pPr>
    </w:p>
    <w:p w:rsidR="00D503C0" w:rsidRPr="00A11471" w:rsidRDefault="00B56802" w:rsidP="00E904AD">
      <w:pPr>
        <w:spacing w:line="276" w:lineRule="auto"/>
        <w:jc w:val="both"/>
        <w:rPr>
          <w:rFonts w:ascii="Arial" w:hAnsi="Arial"/>
        </w:rPr>
      </w:pPr>
      <w:r>
        <w:rPr>
          <w:rFonts w:ascii="Arial" w:hAnsi="Arial"/>
        </w:rPr>
        <w:t xml:space="preserve">Sin embargo, </w:t>
      </w:r>
      <w:r w:rsidR="005735FC">
        <w:rPr>
          <w:rFonts w:ascii="Arial" w:hAnsi="Arial"/>
        </w:rPr>
        <w:t>la</w:t>
      </w:r>
      <w:r w:rsidR="00E904AD" w:rsidRPr="00E904AD">
        <w:rPr>
          <w:rFonts w:ascii="Arial" w:hAnsi="Arial"/>
        </w:rPr>
        <w:t xml:space="preserve"> Sala de Casación Laboral</w:t>
      </w:r>
      <w:r w:rsidR="005735FC">
        <w:rPr>
          <w:rStyle w:val="Refdenotaalpie"/>
          <w:rFonts w:ascii="Arial" w:hAnsi="Arial"/>
        </w:rPr>
        <w:footnoteReference w:id="1"/>
      </w:r>
      <w:r w:rsidR="00E904AD" w:rsidRPr="00E904AD">
        <w:rPr>
          <w:rFonts w:ascii="Arial" w:hAnsi="Arial"/>
        </w:rPr>
        <w:t xml:space="preserve"> </w:t>
      </w:r>
      <w:r>
        <w:rPr>
          <w:rFonts w:ascii="Arial" w:hAnsi="Arial"/>
        </w:rPr>
        <w:t>ha sostenido que cuando los descuentos se hacen después de terminado el contrato de trabajo</w:t>
      </w:r>
      <w:r w:rsidR="00906BAE">
        <w:rPr>
          <w:rFonts w:ascii="Arial" w:hAnsi="Arial"/>
        </w:rPr>
        <w:t>, para ello no se requiere de autoriz</w:t>
      </w:r>
      <w:r w:rsidR="00DB346D">
        <w:rPr>
          <w:rFonts w:ascii="Arial" w:hAnsi="Arial"/>
        </w:rPr>
        <w:t xml:space="preserve">ación escrita por el trabajador, teniendo en cuenta que </w:t>
      </w:r>
      <w:r w:rsidR="00DB346D" w:rsidRPr="00DB346D">
        <w:rPr>
          <w:rFonts w:ascii="Arial" w:hAnsi="Arial"/>
        </w:rPr>
        <w:t xml:space="preserve">para </w:t>
      </w:r>
      <w:r w:rsidR="00D503C0">
        <w:rPr>
          <w:rFonts w:ascii="Arial" w:hAnsi="Arial"/>
        </w:rPr>
        <w:t>dicho momento</w:t>
      </w:r>
      <w:r w:rsidR="00DB346D">
        <w:rPr>
          <w:rFonts w:ascii="Arial" w:hAnsi="Arial"/>
        </w:rPr>
        <w:t xml:space="preserve">, </w:t>
      </w:r>
      <w:r w:rsidR="00DB346D" w:rsidRPr="00DB346D">
        <w:rPr>
          <w:rFonts w:ascii="Arial" w:hAnsi="Arial"/>
        </w:rPr>
        <w:t>la subordinación desaparece, como también fenece el carácter de garantía que los salarios y prestaciones sociales ofrecían para los créditos dados por el empleador al trabajador</w:t>
      </w:r>
      <w:r w:rsidR="005F2B63">
        <w:rPr>
          <w:rFonts w:ascii="Arial" w:hAnsi="Arial"/>
        </w:rPr>
        <w:t>, sin que con ello se produzca consecuencias adversas en el mundo laboral</w:t>
      </w:r>
      <w:r w:rsidR="00A11471">
        <w:rPr>
          <w:rFonts w:ascii="Arial" w:hAnsi="Arial"/>
        </w:rPr>
        <w:t xml:space="preserve">, pues </w:t>
      </w:r>
      <w:r w:rsidR="00D503C0" w:rsidRPr="00A11471">
        <w:rPr>
          <w:rFonts w:ascii="Arial" w:hAnsi="Arial"/>
          <w:lang w:val="es-ES"/>
        </w:rPr>
        <w:t>si a los</w:t>
      </w:r>
      <w:r w:rsidR="00A11471">
        <w:rPr>
          <w:rFonts w:ascii="Arial" w:hAnsi="Arial"/>
          <w:lang w:val="es-ES"/>
        </w:rPr>
        <w:t xml:space="preserve"> créditos laborales se les negara</w:t>
      </w:r>
      <w:r w:rsidR="00D503C0" w:rsidRPr="00A11471">
        <w:rPr>
          <w:rFonts w:ascii="Arial" w:hAnsi="Arial"/>
          <w:lang w:val="es-ES"/>
        </w:rPr>
        <w:t xml:space="preserve"> su valor pignoraticio por no poder obrar frente a ellos la compensación en el momento de la terminación del contrato, se afecta</w:t>
      </w:r>
      <w:r w:rsidR="00A11471">
        <w:rPr>
          <w:rFonts w:ascii="Arial" w:hAnsi="Arial"/>
          <w:lang w:val="es-ES"/>
        </w:rPr>
        <w:t>ría</w:t>
      </w:r>
      <w:r w:rsidR="00D503C0" w:rsidRPr="00A11471">
        <w:rPr>
          <w:rFonts w:ascii="Arial" w:hAnsi="Arial"/>
          <w:lang w:val="es-ES"/>
        </w:rPr>
        <w:t xml:space="preserve"> la fluidez de aquellas relaciones laborales para </w:t>
      </w:r>
      <w:r w:rsidR="00A11471">
        <w:rPr>
          <w:rFonts w:ascii="Arial" w:hAnsi="Arial"/>
          <w:lang w:val="es-ES"/>
        </w:rPr>
        <w:t>cuyo cabal desarrollo se deban entregar valores al trabajador</w:t>
      </w:r>
      <w:r w:rsidR="00716245">
        <w:rPr>
          <w:rFonts w:ascii="Arial" w:hAnsi="Arial"/>
          <w:lang w:val="es-ES"/>
        </w:rPr>
        <w:t>.</w:t>
      </w:r>
    </w:p>
    <w:p w:rsidR="00D503C0" w:rsidRDefault="00D503C0" w:rsidP="00E904AD">
      <w:pPr>
        <w:spacing w:line="276" w:lineRule="auto"/>
        <w:jc w:val="both"/>
        <w:rPr>
          <w:rFonts w:ascii="Arial" w:hAnsi="Arial"/>
        </w:rPr>
      </w:pPr>
    </w:p>
    <w:p w:rsidR="001D1748" w:rsidRDefault="00051725" w:rsidP="006E7774">
      <w:pPr>
        <w:autoSpaceDE w:val="0"/>
        <w:autoSpaceDN w:val="0"/>
        <w:adjustRightInd w:val="0"/>
        <w:spacing w:line="276" w:lineRule="auto"/>
        <w:jc w:val="both"/>
        <w:rPr>
          <w:rFonts w:ascii="Arial" w:hAnsi="Arial" w:cs="Arial"/>
          <w:szCs w:val="24"/>
        </w:rPr>
      </w:pPr>
      <w:r>
        <w:rPr>
          <w:rFonts w:ascii="Arial" w:hAnsi="Arial" w:cs="Arial"/>
          <w:szCs w:val="24"/>
        </w:rPr>
        <w:t>Efectivamente se probó el descuento referido con el documento</w:t>
      </w:r>
      <w:r w:rsidR="00D0049B">
        <w:rPr>
          <w:rFonts w:ascii="Arial" w:hAnsi="Arial" w:cs="Arial"/>
          <w:szCs w:val="24"/>
        </w:rPr>
        <w:t xml:space="preserve"> </w:t>
      </w:r>
      <w:r w:rsidR="00A83D03">
        <w:rPr>
          <w:rFonts w:ascii="Arial" w:hAnsi="Arial" w:cs="Arial"/>
          <w:szCs w:val="24"/>
        </w:rPr>
        <w:t>obra</w:t>
      </w:r>
      <w:r>
        <w:rPr>
          <w:rFonts w:ascii="Arial" w:hAnsi="Arial" w:cs="Arial"/>
          <w:szCs w:val="24"/>
        </w:rPr>
        <w:t>nte</w:t>
      </w:r>
      <w:r w:rsidR="00A83D03">
        <w:rPr>
          <w:rFonts w:ascii="Arial" w:hAnsi="Arial" w:cs="Arial"/>
          <w:szCs w:val="24"/>
        </w:rPr>
        <w:t xml:space="preserve"> </w:t>
      </w:r>
      <w:r w:rsidR="00D408F7">
        <w:rPr>
          <w:rFonts w:ascii="Arial" w:hAnsi="Arial" w:cs="Arial"/>
          <w:szCs w:val="24"/>
        </w:rPr>
        <w:t>a folio 65</w:t>
      </w:r>
      <w:r w:rsidR="00260683">
        <w:rPr>
          <w:rFonts w:ascii="Arial" w:hAnsi="Arial" w:cs="Arial"/>
          <w:szCs w:val="24"/>
        </w:rPr>
        <w:t>,</w:t>
      </w:r>
      <w:r w:rsidR="00DA3256">
        <w:rPr>
          <w:rFonts w:ascii="Arial" w:hAnsi="Arial" w:cs="Arial"/>
          <w:szCs w:val="24"/>
        </w:rPr>
        <w:t xml:space="preserve"> liquidación de prestaciones sociales del actor;</w:t>
      </w:r>
      <w:r w:rsidR="006E7774">
        <w:rPr>
          <w:rFonts w:ascii="Arial" w:hAnsi="Arial" w:cs="Arial"/>
          <w:szCs w:val="24"/>
        </w:rPr>
        <w:t xml:space="preserve"> que tuvo como causa el préstamo que se le hiciera para pagar la cuota inicial del vehículo que adquiri</w:t>
      </w:r>
      <w:r w:rsidR="00DA3256">
        <w:rPr>
          <w:rFonts w:ascii="Arial" w:hAnsi="Arial" w:cs="Arial"/>
          <w:szCs w:val="24"/>
        </w:rPr>
        <w:t>ó, como éste lo confesó en el hecho 2.22 de la demanda</w:t>
      </w:r>
      <w:r w:rsidR="00FE3355">
        <w:rPr>
          <w:rFonts w:ascii="Arial" w:hAnsi="Arial" w:cs="Arial"/>
          <w:szCs w:val="24"/>
        </w:rPr>
        <w:t xml:space="preserve"> y en el interrogatorio de parte, lo que</w:t>
      </w:r>
      <w:r w:rsidR="00DA3256">
        <w:rPr>
          <w:rFonts w:ascii="Arial" w:hAnsi="Arial" w:cs="Arial"/>
          <w:szCs w:val="24"/>
        </w:rPr>
        <w:t xml:space="preserve"> se materializó con el cheque</w:t>
      </w:r>
      <w:r w:rsidR="00E46056" w:rsidRPr="00E46056">
        <w:rPr>
          <w:rFonts w:ascii="Arial" w:hAnsi="Arial" w:cs="Arial"/>
          <w:szCs w:val="24"/>
        </w:rPr>
        <w:t xml:space="preserve"> </w:t>
      </w:r>
      <w:r w:rsidR="00E46056">
        <w:rPr>
          <w:rFonts w:ascii="Arial" w:hAnsi="Arial" w:cs="Arial"/>
          <w:szCs w:val="24"/>
        </w:rPr>
        <w:t xml:space="preserve">No.82552-4 </w:t>
      </w:r>
      <w:r w:rsidR="00DA3256">
        <w:rPr>
          <w:rFonts w:ascii="Arial" w:hAnsi="Arial" w:cs="Arial"/>
          <w:szCs w:val="24"/>
        </w:rPr>
        <w:t xml:space="preserve">que se libró </w:t>
      </w:r>
      <w:r w:rsidR="00E46056">
        <w:rPr>
          <w:rFonts w:ascii="Arial" w:hAnsi="Arial" w:cs="Arial"/>
          <w:szCs w:val="24"/>
        </w:rPr>
        <w:t xml:space="preserve">a Motores de Occidente </w:t>
      </w:r>
      <w:proofErr w:type="spellStart"/>
      <w:r w:rsidR="00E46056">
        <w:rPr>
          <w:rFonts w:ascii="Arial" w:hAnsi="Arial" w:cs="Arial"/>
          <w:szCs w:val="24"/>
        </w:rPr>
        <w:t>SAS</w:t>
      </w:r>
      <w:proofErr w:type="spellEnd"/>
      <w:r w:rsidR="00E46056" w:rsidRPr="00E46056">
        <w:rPr>
          <w:rFonts w:ascii="Arial" w:hAnsi="Arial" w:cs="Arial"/>
          <w:szCs w:val="24"/>
        </w:rPr>
        <w:t xml:space="preserve"> </w:t>
      </w:r>
      <w:r w:rsidR="00E46056">
        <w:rPr>
          <w:rFonts w:ascii="Arial" w:hAnsi="Arial" w:cs="Arial"/>
          <w:szCs w:val="24"/>
        </w:rPr>
        <w:t xml:space="preserve">el 02-06-2012 </w:t>
      </w:r>
      <w:r w:rsidR="00DA3256">
        <w:rPr>
          <w:rFonts w:ascii="Arial" w:hAnsi="Arial" w:cs="Arial"/>
          <w:szCs w:val="24"/>
        </w:rPr>
        <w:t>y que reposa a folio 66; sin que lo afirmado por el demandante en cuanto a que el prestó su nombre para la compra del automotor</w:t>
      </w:r>
      <w:r w:rsidR="00260683">
        <w:rPr>
          <w:rFonts w:ascii="Arial" w:hAnsi="Arial" w:cs="Arial"/>
          <w:szCs w:val="24"/>
        </w:rPr>
        <w:t>,</w:t>
      </w:r>
      <w:r w:rsidR="00DA3256">
        <w:rPr>
          <w:rFonts w:ascii="Arial" w:hAnsi="Arial" w:cs="Arial"/>
          <w:szCs w:val="24"/>
        </w:rPr>
        <w:t xml:space="preserve"> ponga en duda lo ya acreditado</w:t>
      </w:r>
      <w:r w:rsidR="00260683">
        <w:rPr>
          <w:rFonts w:ascii="Arial" w:hAnsi="Arial" w:cs="Arial"/>
          <w:szCs w:val="24"/>
        </w:rPr>
        <w:t>;</w:t>
      </w:r>
      <w:r w:rsidR="00DA3256">
        <w:rPr>
          <w:rFonts w:ascii="Arial" w:hAnsi="Arial" w:cs="Arial"/>
          <w:szCs w:val="24"/>
        </w:rPr>
        <w:t xml:space="preserve"> por cuanto esto entra en contradicción </w:t>
      </w:r>
      <w:r w:rsidR="00260683">
        <w:rPr>
          <w:rFonts w:ascii="Arial" w:hAnsi="Arial" w:cs="Arial"/>
          <w:szCs w:val="24"/>
        </w:rPr>
        <w:t>con lo solicitado de reembolsarle este</w:t>
      </w:r>
      <w:r w:rsidR="00DA3256">
        <w:rPr>
          <w:rFonts w:ascii="Arial" w:hAnsi="Arial" w:cs="Arial"/>
          <w:szCs w:val="24"/>
        </w:rPr>
        <w:t xml:space="preserve"> dinero</w:t>
      </w:r>
      <w:r w:rsidR="008C5500">
        <w:rPr>
          <w:rFonts w:ascii="Arial" w:hAnsi="Arial" w:cs="Arial"/>
          <w:szCs w:val="24"/>
        </w:rPr>
        <w:t>,</w:t>
      </w:r>
      <w:r w:rsidR="00DA3256">
        <w:rPr>
          <w:rFonts w:ascii="Arial" w:hAnsi="Arial" w:cs="Arial"/>
          <w:szCs w:val="24"/>
        </w:rPr>
        <w:t xml:space="preserve"> no por falta de causa en el descuento</w:t>
      </w:r>
      <w:r w:rsidR="008C5500">
        <w:rPr>
          <w:rFonts w:ascii="Arial" w:hAnsi="Arial" w:cs="Arial"/>
          <w:szCs w:val="24"/>
        </w:rPr>
        <w:t>,</w:t>
      </w:r>
      <w:r w:rsidR="00DA3256">
        <w:rPr>
          <w:rFonts w:ascii="Arial" w:hAnsi="Arial" w:cs="Arial"/>
          <w:szCs w:val="24"/>
        </w:rPr>
        <w:t xml:space="preserve"> sino por </w:t>
      </w:r>
      <w:r w:rsidR="00260683">
        <w:rPr>
          <w:rFonts w:ascii="Arial" w:hAnsi="Arial" w:cs="Arial"/>
          <w:szCs w:val="24"/>
        </w:rPr>
        <w:t xml:space="preserve">ausencia </w:t>
      </w:r>
      <w:r w:rsidR="00DA3256">
        <w:rPr>
          <w:rFonts w:ascii="Arial" w:hAnsi="Arial" w:cs="Arial"/>
          <w:szCs w:val="24"/>
        </w:rPr>
        <w:t>de autorización</w:t>
      </w:r>
      <w:r w:rsidR="00260683">
        <w:rPr>
          <w:rFonts w:ascii="Arial" w:hAnsi="Arial" w:cs="Arial"/>
          <w:szCs w:val="24"/>
        </w:rPr>
        <w:t>;</w:t>
      </w:r>
      <w:r w:rsidR="00DA3256">
        <w:rPr>
          <w:rFonts w:ascii="Arial" w:hAnsi="Arial" w:cs="Arial"/>
          <w:szCs w:val="24"/>
        </w:rPr>
        <w:t xml:space="preserve"> de lo que se infiere que efectivamente el préstamo </w:t>
      </w:r>
      <w:r w:rsidR="008C5500">
        <w:rPr>
          <w:rFonts w:ascii="Arial" w:hAnsi="Arial" w:cs="Arial"/>
          <w:szCs w:val="24"/>
        </w:rPr>
        <w:t>existió, máxime que tampoco demostró que la posesión del veh</w:t>
      </w:r>
      <w:r w:rsidR="00E46056">
        <w:rPr>
          <w:rFonts w:ascii="Arial" w:hAnsi="Arial" w:cs="Arial"/>
          <w:szCs w:val="24"/>
        </w:rPr>
        <w:t>ículo la detenta</w:t>
      </w:r>
      <w:r w:rsidR="001D1748">
        <w:rPr>
          <w:rFonts w:ascii="Arial" w:hAnsi="Arial" w:cs="Arial"/>
          <w:szCs w:val="24"/>
        </w:rPr>
        <w:t>ba</w:t>
      </w:r>
      <w:r w:rsidR="008C5500">
        <w:rPr>
          <w:rFonts w:ascii="Arial" w:hAnsi="Arial" w:cs="Arial"/>
          <w:szCs w:val="24"/>
        </w:rPr>
        <w:t xml:space="preserve"> la sociedad demandada</w:t>
      </w:r>
      <w:r w:rsidR="001D1748">
        <w:rPr>
          <w:rFonts w:ascii="Arial" w:hAnsi="Arial" w:cs="Arial"/>
          <w:szCs w:val="24"/>
        </w:rPr>
        <w:t>, por el contrario confesó que el vehículo lo tenía bajo su poder.</w:t>
      </w:r>
    </w:p>
    <w:p w:rsidR="00DA3256" w:rsidRDefault="00DA3256" w:rsidP="006E7774">
      <w:pPr>
        <w:autoSpaceDE w:val="0"/>
        <w:autoSpaceDN w:val="0"/>
        <w:adjustRightInd w:val="0"/>
        <w:spacing w:line="276" w:lineRule="auto"/>
        <w:jc w:val="both"/>
        <w:rPr>
          <w:rFonts w:ascii="Arial" w:hAnsi="Arial" w:cs="Arial"/>
          <w:szCs w:val="24"/>
        </w:rPr>
      </w:pPr>
    </w:p>
    <w:p w:rsidR="00F15DD1" w:rsidRDefault="00E46056" w:rsidP="00B43F69">
      <w:pPr>
        <w:autoSpaceDE w:val="0"/>
        <w:autoSpaceDN w:val="0"/>
        <w:adjustRightInd w:val="0"/>
        <w:spacing w:line="276" w:lineRule="auto"/>
        <w:jc w:val="both"/>
        <w:rPr>
          <w:rFonts w:ascii="Arial" w:hAnsi="Arial" w:cs="Arial"/>
          <w:szCs w:val="24"/>
        </w:rPr>
      </w:pPr>
      <w:r>
        <w:rPr>
          <w:rFonts w:ascii="Arial" w:hAnsi="Arial" w:cs="Arial"/>
          <w:szCs w:val="24"/>
        </w:rPr>
        <w:t>De igu</w:t>
      </w:r>
      <w:r w:rsidR="00DC080E">
        <w:rPr>
          <w:rFonts w:ascii="Arial" w:hAnsi="Arial" w:cs="Arial"/>
          <w:szCs w:val="24"/>
        </w:rPr>
        <w:t>al manera se acreditó que el descuento se realizó luego de terminado el vínculo laboral</w:t>
      </w:r>
      <w:r w:rsidR="00FE3355">
        <w:rPr>
          <w:rFonts w:ascii="Arial" w:hAnsi="Arial" w:cs="Arial"/>
          <w:szCs w:val="24"/>
        </w:rPr>
        <w:t>,</w:t>
      </w:r>
      <w:r w:rsidR="00DC080E">
        <w:rPr>
          <w:rFonts w:ascii="Arial" w:hAnsi="Arial" w:cs="Arial"/>
          <w:szCs w:val="24"/>
        </w:rPr>
        <w:t xml:space="preserve"> por lo que</w:t>
      </w:r>
      <w:r w:rsidR="00EF509C">
        <w:rPr>
          <w:rFonts w:ascii="Arial" w:hAnsi="Arial" w:cs="Arial"/>
          <w:szCs w:val="24"/>
        </w:rPr>
        <w:t xml:space="preserve"> no requería de una autorización por parte del trabajador</w:t>
      </w:r>
      <w:r w:rsidR="001955EA">
        <w:rPr>
          <w:rFonts w:ascii="Arial" w:hAnsi="Arial" w:cs="Arial"/>
          <w:szCs w:val="24"/>
        </w:rPr>
        <w:t>,</w:t>
      </w:r>
      <w:r w:rsidR="00EF509C">
        <w:rPr>
          <w:rFonts w:ascii="Arial" w:hAnsi="Arial" w:cs="Arial"/>
          <w:szCs w:val="24"/>
        </w:rPr>
        <w:t xml:space="preserve"> como lo ha dicho el máximo Órgano de cierre en materia laboral</w:t>
      </w:r>
      <w:r w:rsidR="002D644B">
        <w:rPr>
          <w:rFonts w:ascii="Arial" w:hAnsi="Arial" w:cs="Arial"/>
          <w:szCs w:val="24"/>
        </w:rPr>
        <w:t xml:space="preserve"> en la sentencia</w:t>
      </w:r>
      <w:r w:rsidR="00FE3355">
        <w:rPr>
          <w:rFonts w:ascii="Arial" w:hAnsi="Arial" w:cs="Arial"/>
          <w:szCs w:val="24"/>
        </w:rPr>
        <w:t xml:space="preserve"> ya citada</w:t>
      </w:r>
      <w:r w:rsidR="00DC080E">
        <w:rPr>
          <w:rFonts w:ascii="Arial" w:hAnsi="Arial" w:cs="Arial"/>
          <w:szCs w:val="24"/>
        </w:rPr>
        <w:t xml:space="preserve">; dado que </w:t>
      </w:r>
      <w:r w:rsidR="001955EA">
        <w:rPr>
          <w:rFonts w:ascii="Arial" w:hAnsi="Arial" w:cs="Arial"/>
          <w:szCs w:val="24"/>
        </w:rPr>
        <w:t>las</w:t>
      </w:r>
      <w:r w:rsidR="001955EA" w:rsidRPr="001955EA">
        <w:rPr>
          <w:rFonts w:ascii="Arial" w:hAnsi="Arial" w:cs="Arial"/>
          <w:szCs w:val="24"/>
        </w:rPr>
        <w:t xml:space="preserve"> restricciones al derecho de compensación del empleador mediante la prohibición de descuentos sin autorización tiene carácter protector plenamente justificado durante la vigencia del contrato de trabajo, es decir, cuando </w:t>
      </w:r>
      <w:r w:rsidR="001955EA" w:rsidRPr="001955EA">
        <w:rPr>
          <w:rFonts w:ascii="Arial" w:hAnsi="Arial" w:cs="Arial"/>
          <w:szCs w:val="24"/>
        </w:rPr>
        <w:lastRenderedPageBreak/>
        <w:t>está en pleno vigor la dependencia y subordinación del trabajad</w:t>
      </w:r>
      <w:r w:rsidR="00732FD5">
        <w:rPr>
          <w:rFonts w:ascii="Arial" w:hAnsi="Arial" w:cs="Arial"/>
          <w:szCs w:val="24"/>
        </w:rPr>
        <w:t xml:space="preserve">or en relación con el empleador, situación diferente a la que aconteció en el caso particular. </w:t>
      </w:r>
    </w:p>
    <w:p w:rsidR="00732FD5" w:rsidRDefault="00732FD5" w:rsidP="00B43F69">
      <w:pPr>
        <w:autoSpaceDE w:val="0"/>
        <w:autoSpaceDN w:val="0"/>
        <w:adjustRightInd w:val="0"/>
        <w:spacing w:line="276" w:lineRule="auto"/>
        <w:jc w:val="both"/>
        <w:rPr>
          <w:rFonts w:ascii="Arial" w:hAnsi="Arial" w:cs="Arial"/>
          <w:szCs w:val="24"/>
        </w:rPr>
      </w:pPr>
    </w:p>
    <w:p w:rsidR="00732FD5" w:rsidRDefault="00732FD5" w:rsidP="00B43F69">
      <w:pPr>
        <w:autoSpaceDE w:val="0"/>
        <w:autoSpaceDN w:val="0"/>
        <w:adjustRightInd w:val="0"/>
        <w:spacing w:line="276" w:lineRule="auto"/>
        <w:jc w:val="both"/>
        <w:rPr>
          <w:rFonts w:ascii="Arial" w:hAnsi="Arial" w:cs="Arial"/>
          <w:szCs w:val="24"/>
        </w:rPr>
      </w:pPr>
      <w:r>
        <w:rPr>
          <w:rFonts w:ascii="Arial" w:hAnsi="Arial" w:cs="Arial"/>
          <w:szCs w:val="24"/>
        </w:rPr>
        <w:t xml:space="preserve">Por lo tanto, </w:t>
      </w:r>
      <w:r w:rsidR="00520A72">
        <w:rPr>
          <w:rFonts w:ascii="Arial" w:hAnsi="Arial" w:cs="Arial"/>
          <w:szCs w:val="24"/>
        </w:rPr>
        <w:t>no prospera la apelación de la parte demandante en este aspecto.</w:t>
      </w:r>
    </w:p>
    <w:p w:rsidR="00051725" w:rsidRDefault="00051725" w:rsidP="00B43F69">
      <w:pPr>
        <w:autoSpaceDE w:val="0"/>
        <w:autoSpaceDN w:val="0"/>
        <w:adjustRightInd w:val="0"/>
        <w:spacing w:line="276" w:lineRule="auto"/>
        <w:jc w:val="both"/>
        <w:rPr>
          <w:rFonts w:ascii="Arial" w:hAnsi="Arial" w:cs="Arial"/>
          <w:szCs w:val="24"/>
        </w:rPr>
      </w:pPr>
    </w:p>
    <w:p w:rsidR="008B5D65" w:rsidRDefault="007C4AB2" w:rsidP="008B5D65">
      <w:pPr>
        <w:shd w:val="clear" w:color="auto" w:fill="FFFFFF"/>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007A2674" w:rsidRPr="0076792F">
        <w:rPr>
          <w:rFonts w:ascii="Arial" w:hAnsi="Arial" w:cs="Arial"/>
          <w:b/>
          <w:color w:val="000000"/>
          <w:szCs w:val="24"/>
          <w:lang w:eastAsia="es-CO"/>
        </w:rPr>
        <w:t xml:space="preserve"> </w:t>
      </w:r>
      <w:r w:rsidR="008B5D65">
        <w:rPr>
          <w:rFonts w:ascii="Arial" w:hAnsi="Arial" w:cs="Arial"/>
          <w:b/>
          <w:color w:val="000000"/>
          <w:szCs w:val="24"/>
          <w:lang w:eastAsia="es-CO"/>
        </w:rPr>
        <w:t>S</w:t>
      </w:r>
      <w:r w:rsidR="008B5D65" w:rsidRPr="008B5D65">
        <w:rPr>
          <w:rFonts w:ascii="Arial" w:hAnsi="Arial" w:cs="Arial"/>
          <w:b/>
          <w:color w:val="000000"/>
          <w:szCs w:val="24"/>
          <w:lang w:eastAsia="es-CO"/>
        </w:rPr>
        <w:t xml:space="preserve">alarios </w:t>
      </w:r>
      <w:r w:rsidR="008B5D65">
        <w:rPr>
          <w:rFonts w:ascii="Arial" w:hAnsi="Arial" w:cs="Arial"/>
          <w:b/>
          <w:color w:val="000000"/>
          <w:szCs w:val="24"/>
          <w:lang w:eastAsia="es-CO"/>
        </w:rPr>
        <w:t>dejados de percibir y</w:t>
      </w:r>
      <w:r w:rsidR="008B5D65" w:rsidRPr="008B5D65">
        <w:rPr>
          <w:rFonts w:ascii="Arial" w:hAnsi="Arial" w:cs="Arial"/>
          <w:b/>
          <w:color w:val="000000"/>
          <w:szCs w:val="24"/>
          <w:lang w:eastAsia="es-CO"/>
        </w:rPr>
        <w:t xml:space="preserve"> el auxilio de </w:t>
      </w:r>
      <w:proofErr w:type="spellStart"/>
      <w:r w:rsidR="008B5D65" w:rsidRPr="008B5D65">
        <w:rPr>
          <w:rFonts w:ascii="Arial" w:hAnsi="Arial" w:cs="Arial"/>
          <w:b/>
          <w:color w:val="000000"/>
          <w:szCs w:val="24"/>
          <w:lang w:eastAsia="es-CO"/>
        </w:rPr>
        <w:t>nitrocrop</w:t>
      </w:r>
      <w:proofErr w:type="spellEnd"/>
    </w:p>
    <w:p w:rsidR="007C4AB2" w:rsidRDefault="007C4AB2" w:rsidP="008B5D65">
      <w:pPr>
        <w:shd w:val="clear" w:color="auto" w:fill="FFFFFF"/>
        <w:spacing w:line="276" w:lineRule="auto"/>
        <w:jc w:val="both"/>
        <w:rPr>
          <w:rFonts w:ascii="Arial" w:hAnsi="Arial" w:cs="Arial"/>
          <w:b/>
          <w:color w:val="000000"/>
          <w:szCs w:val="24"/>
          <w:lang w:eastAsia="es-CO"/>
        </w:rPr>
      </w:pPr>
    </w:p>
    <w:p w:rsidR="007C4AB2" w:rsidRDefault="007C4AB2" w:rsidP="008B5D65">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w:t>
      </w:r>
      <w:r w:rsidR="000D737F">
        <w:rPr>
          <w:rFonts w:ascii="Arial" w:hAnsi="Arial" w:cs="Arial"/>
          <w:color w:val="000000"/>
          <w:szCs w:val="24"/>
          <w:lang w:eastAsia="es-CO"/>
        </w:rPr>
        <w:t>siguiente</w:t>
      </w:r>
      <w:r>
        <w:rPr>
          <w:rFonts w:ascii="Arial" w:hAnsi="Arial" w:cs="Arial"/>
          <w:color w:val="000000"/>
          <w:szCs w:val="24"/>
          <w:lang w:eastAsia="es-CO"/>
        </w:rPr>
        <w:t xml:space="preserve"> reparo</w:t>
      </w:r>
      <w:r w:rsidR="000D737F">
        <w:rPr>
          <w:rFonts w:ascii="Arial" w:hAnsi="Arial" w:cs="Arial"/>
          <w:color w:val="000000"/>
          <w:szCs w:val="24"/>
          <w:lang w:eastAsia="es-CO"/>
        </w:rPr>
        <w:t xml:space="preserve"> </w:t>
      </w:r>
      <w:r w:rsidR="00D548DD">
        <w:rPr>
          <w:rFonts w:ascii="Arial" w:hAnsi="Arial" w:cs="Arial"/>
          <w:color w:val="000000"/>
          <w:szCs w:val="24"/>
          <w:lang w:eastAsia="es-CO"/>
        </w:rPr>
        <w:t xml:space="preserve">se presenta </w:t>
      </w:r>
      <w:r w:rsidR="000D737F">
        <w:rPr>
          <w:rFonts w:ascii="Arial" w:hAnsi="Arial" w:cs="Arial"/>
          <w:color w:val="000000"/>
          <w:szCs w:val="24"/>
          <w:lang w:eastAsia="es-CO"/>
        </w:rPr>
        <w:t>frente</w:t>
      </w:r>
      <w:r w:rsidR="001A7B1E" w:rsidRPr="001A7B1E">
        <w:rPr>
          <w:rFonts w:ascii="Arial" w:hAnsi="Arial" w:cs="Arial"/>
          <w:color w:val="000000"/>
          <w:szCs w:val="24"/>
          <w:lang w:eastAsia="es-CO"/>
        </w:rPr>
        <w:t xml:space="preserve"> </w:t>
      </w:r>
      <w:r w:rsidR="00471DDD">
        <w:rPr>
          <w:rFonts w:ascii="Arial" w:hAnsi="Arial" w:cs="Arial"/>
          <w:color w:val="000000"/>
          <w:szCs w:val="24"/>
          <w:lang w:eastAsia="es-CO"/>
        </w:rPr>
        <w:t>a los</w:t>
      </w:r>
      <w:r w:rsidR="001A7B1E">
        <w:rPr>
          <w:rFonts w:ascii="Arial" w:hAnsi="Arial" w:cs="Arial"/>
          <w:color w:val="000000"/>
          <w:szCs w:val="24"/>
          <w:lang w:eastAsia="es-CO"/>
        </w:rPr>
        <w:t xml:space="preserve"> salarios dejados de </w:t>
      </w:r>
      <w:r w:rsidR="00D548DD">
        <w:rPr>
          <w:rFonts w:ascii="Arial" w:hAnsi="Arial" w:cs="Arial"/>
          <w:color w:val="000000"/>
          <w:szCs w:val="24"/>
          <w:lang w:eastAsia="es-CO"/>
        </w:rPr>
        <w:t>pagar de manera completa,</w:t>
      </w:r>
      <w:r w:rsidR="001A7B1E">
        <w:rPr>
          <w:rFonts w:ascii="Arial" w:hAnsi="Arial" w:cs="Arial"/>
          <w:color w:val="000000"/>
          <w:szCs w:val="24"/>
          <w:lang w:eastAsia="es-CO"/>
        </w:rPr>
        <w:t xml:space="preserve"> </w:t>
      </w:r>
      <w:r>
        <w:rPr>
          <w:rFonts w:ascii="Arial" w:hAnsi="Arial" w:cs="Arial"/>
          <w:color w:val="000000"/>
          <w:szCs w:val="24"/>
          <w:lang w:eastAsia="es-CO"/>
        </w:rPr>
        <w:t xml:space="preserve">pero sólo </w:t>
      </w:r>
      <w:r w:rsidR="00471DDD">
        <w:rPr>
          <w:rFonts w:ascii="Arial" w:hAnsi="Arial" w:cs="Arial"/>
          <w:color w:val="000000"/>
          <w:szCs w:val="24"/>
          <w:lang w:eastAsia="es-CO"/>
        </w:rPr>
        <w:t xml:space="preserve">por </w:t>
      </w:r>
      <w:r>
        <w:rPr>
          <w:rFonts w:ascii="Arial" w:hAnsi="Arial" w:cs="Arial"/>
          <w:color w:val="000000"/>
          <w:szCs w:val="24"/>
          <w:lang w:eastAsia="es-CO"/>
        </w:rPr>
        <w:t>los</w:t>
      </w:r>
      <w:r w:rsidR="001A7B1E">
        <w:rPr>
          <w:rFonts w:ascii="Arial" w:hAnsi="Arial" w:cs="Arial"/>
          <w:color w:val="000000"/>
          <w:szCs w:val="24"/>
          <w:lang w:eastAsia="es-CO"/>
        </w:rPr>
        <w:t xml:space="preserve"> meses </w:t>
      </w:r>
      <w:r>
        <w:rPr>
          <w:rFonts w:ascii="Arial" w:hAnsi="Arial" w:cs="Arial"/>
          <w:color w:val="000000"/>
          <w:szCs w:val="24"/>
          <w:lang w:eastAsia="es-CO"/>
        </w:rPr>
        <w:t xml:space="preserve">de </w:t>
      </w:r>
      <w:r w:rsidR="001A7B1E">
        <w:rPr>
          <w:rFonts w:ascii="Arial" w:hAnsi="Arial" w:cs="Arial"/>
          <w:color w:val="000000"/>
          <w:szCs w:val="24"/>
          <w:lang w:eastAsia="es-CO"/>
        </w:rPr>
        <w:t xml:space="preserve">septiembre a diciembre </w:t>
      </w:r>
      <w:r w:rsidR="005074C9">
        <w:rPr>
          <w:rFonts w:ascii="Arial" w:hAnsi="Arial" w:cs="Arial"/>
          <w:color w:val="000000"/>
          <w:szCs w:val="24"/>
          <w:lang w:eastAsia="es-CO"/>
        </w:rPr>
        <w:t>de 2011</w:t>
      </w:r>
      <w:r>
        <w:rPr>
          <w:rFonts w:ascii="Arial" w:hAnsi="Arial" w:cs="Arial"/>
          <w:color w:val="000000"/>
          <w:szCs w:val="24"/>
          <w:lang w:eastAsia="es-CO"/>
        </w:rPr>
        <w:t>.</w:t>
      </w:r>
    </w:p>
    <w:p w:rsidR="007C4AB2" w:rsidRDefault="007C4AB2" w:rsidP="008B5D65">
      <w:pPr>
        <w:shd w:val="clear" w:color="auto" w:fill="FFFFFF"/>
        <w:spacing w:line="276" w:lineRule="auto"/>
        <w:jc w:val="both"/>
        <w:rPr>
          <w:rFonts w:ascii="Arial" w:hAnsi="Arial" w:cs="Arial"/>
          <w:color w:val="000000"/>
          <w:szCs w:val="24"/>
          <w:lang w:eastAsia="es-CO"/>
        </w:rPr>
      </w:pPr>
    </w:p>
    <w:p w:rsidR="00AA7EA0" w:rsidRDefault="00D548DD" w:rsidP="008B5D65">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En primer lugar hay</w:t>
      </w:r>
      <w:r w:rsidR="007C4AB2">
        <w:rPr>
          <w:rFonts w:ascii="Arial" w:hAnsi="Arial" w:cs="Arial"/>
          <w:color w:val="000000"/>
          <w:szCs w:val="24"/>
          <w:lang w:eastAsia="es-CO"/>
        </w:rPr>
        <w:t xml:space="preserve"> que decirse que se confesó por la parte demandada el salario </w:t>
      </w:r>
      <w:r>
        <w:rPr>
          <w:rFonts w:ascii="Arial" w:hAnsi="Arial" w:cs="Arial"/>
          <w:color w:val="000000"/>
          <w:szCs w:val="24"/>
          <w:lang w:eastAsia="es-CO"/>
        </w:rPr>
        <w:t xml:space="preserve">devengado por el actor </w:t>
      </w:r>
      <w:r w:rsidR="007C4AB2">
        <w:rPr>
          <w:rFonts w:ascii="Arial" w:hAnsi="Arial" w:cs="Arial"/>
          <w:color w:val="000000"/>
          <w:szCs w:val="24"/>
          <w:lang w:eastAsia="es-CO"/>
        </w:rPr>
        <w:t xml:space="preserve">de </w:t>
      </w:r>
      <w:r w:rsidR="005074C9">
        <w:rPr>
          <w:rFonts w:ascii="Arial" w:hAnsi="Arial" w:cs="Arial"/>
          <w:color w:val="000000"/>
          <w:szCs w:val="24"/>
          <w:lang w:eastAsia="es-CO"/>
        </w:rPr>
        <w:t>$2.000.000 mensuales</w:t>
      </w:r>
      <w:r w:rsidR="00FE3355">
        <w:rPr>
          <w:rFonts w:ascii="Arial" w:hAnsi="Arial" w:cs="Arial"/>
          <w:color w:val="000000"/>
          <w:szCs w:val="24"/>
          <w:lang w:eastAsia="es-CO"/>
        </w:rPr>
        <w:t xml:space="preserve"> que prima so</w:t>
      </w:r>
      <w:r w:rsidR="00421F56">
        <w:rPr>
          <w:rFonts w:ascii="Arial" w:hAnsi="Arial" w:cs="Arial"/>
          <w:color w:val="000000"/>
          <w:szCs w:val="24"/>
          <w:lang w:eastAsia="es-CO"/>
        </w:rPr>
        <w:t>bre lo dicho por los testigos;</w:t>
      </w:r>
      <w:r>
        <w:rPr>
          <w:rFonts w:ascii="Arial" w:hAnsi="Arial" w:cs="Arial"/>
          <w:color w:val="000000"/>
          <w:szCs w:val="24"/>
          <w:lang w:eastAsia="es-CO"/>
        </w:rPr>
        <w:t xml:space="preserve"> en segundo término que no se desvirtuó la afirmación</w:t>
      </w:r>
      <w:r w:rsidR="00421F56">
        <w:rPr>
          <w:rFonts w:ascii="Arial" w:hAnsi="Arial" w:cs="Arial"/>
          <w:color w:val="000000"/>
          <w:szCs w:val="24"/>
          <w:lang w:eastAsia="es-CO"/>
        </w:rPr>
        <w:t xml:space="preserve"> indefinida</w:t>
      </w:r>
      <w:r w:rsidR="00F84205">
        <w:rPr>
          <w:rFonts w:ascii="Arial" w:hAnsi="Arial" w:cs="Arial"/>
          <w:color w:val="000000"/>
          <w:szCs w:val="24"/>
          <w:lang w:eastAsia="es-CO"/>
        </w:rPr>
        <w:t xml:space="preserve"> que hizo el demandante del pago inferior a</w:t>
      </w:r>
      <w:r w:rsidR="007C4AB2">
        <w:rPr>
          <w:rFonts w:ascii="Arial" w:hAnsi="Arial" w:cs="Arial"/>
          <w:color w:val="000000"/>
          <w:szCs w:val="24"/>
          <w:lang w:eastAsia="es-CO"/>
        </w:rPr>
        <w:t xml:space="preserve"> esta suma, </w:t>
      </w:r>
      <w:r w:rsidR="00F84205">
        <w:rPr>
          <w:rFonts w:ascii="Arial" w:hAnsi="Arial" w:cs="Arial"/>
          <w:color w:val="000000"/>
          <w:szCs w:val="24"/>
          <w:lang w:eastAsia="es-CO"/>
        </w:rPr>
        <w:t>a pesar de</w:t>
      </w:r>
      <w:r w:rsidR="009D5AF7">
        <w:rPr>
          <w:rFonts w:ascii="Arial" w:hAnsi="Arial" w:cs="Arial"/>
          <w:color w:val="000000"/>
          <w:szCs w:val="24"/>
          <w:lang w:eastAsia="es-CO"/>
        </w:rPr>
        <w:t xml:space="preserve"> los soportes contables</w:t>
      </w:r>
      <w:r w:rsidR="00F84205">
        <w:rPr>
          <w:rFonts w:ascii="Arial" w:hAnsi="Arial" w:cs="Arial"/>
          <w:color w:val="000000"/>
          <w:szCs w:val="24"/>
          <w:lang w:eastAsia="es-CO"/>
        </w:rPr>
        <w:t xml:space="preserve"> que se allegaron (</w:t>
      </w:r>
      <w:proofErr w:type="spellStart"/>
      <w:r w:rsidR="00F84205">
        <w:rPr>
          <w:rFonts w:ascii="Arial" w:hAnsi="Arial" w:cs="Arial"/>
          <w:color w:val="000000"/>
          <w:szCs w:val="24"/>
          <w:lang w:eastAsia="es-CO"/>
        </w:rPr>
        <w:t>fls</w:t>
      </w:r>
      <w:proofErr w:type="spellEnd"/>
      <w:r w:rsidR="00F84205">
        <w:rPr>
          <w:rFonts w:ascii="Arial" w:hAnsi="Arial" w:cs="Arial"/>
          <w:color w:val="000000"/>
          <w:szCs w:val="24"/>
          <w:lang w:eastAsia="es-CO"/>
        </w:rPr>
        <w:t>. 116 a 181), si en cuenta se tiene que d</w:t>
      </w:r>
      <w:r w:rsidR="009D5AF7">
        <w:rPr>
          <w:rFonts w:ascii="Arial" w:hAnsi="Arial" w:cs="Arial"/>
          <w:color w:val="000000"/>
          <w:szCs w:val="24"/>
          <w:lang w:eastAsia="es-CO"/>
        </w:rPr>
        <w:t>entro de ellos, específicamente en los folios 118 y 119, se encuentran los pagos al actor entre los meses septiembre de 2011 a febrero de 2012</w:t>
      </w:r>
      <w:r w:rsidR="00701DA4">
        <w:rPr>
          <w:rFonts w:ascii="Arial" w:hAnsi="Arial" w:cs="Arial"/>
          <w:color w:val="000000"/>
          <w:szCs w:val="24"/>
          <w:lang w:eastAsia="es-CO"/>
        </w:rPr>
        <w:t>,</w:t>
      </w:r>
      <w:r w:rsidR="009D5AF7">
        <w:rPr>
          <w:rFonts w:ascii="Arial" w:hAnsi="Arial" w:cs="Arial"/>
          <w:color w:val="000000"/>
          <w:szCs w:val="24"/>
          <w:lang w:eastAsia="es-CO"/>
        </w:rPr>
        <w:t xml:space="preserve"> </w:t>
      </w:r>
      <w:r w:rsidR="00F84205">
        <w:rPr>
          <w:rFonts w:ascii="Arial" w:hAnsi="Arial" w:cs="Arial"/>
          <w:color w:val="000000"/>
          <w:szCs w:val="24"/>
          <w:lang w:eastAsia="es-CO"/>
        </w:rPr>
        <w:t>que muestran que</w:t>
      </w:r>
      <w:r w:rsidR="00701DA4">
        <w:rPr>
          <w:rFonts w:ascii="Arial" w:hAnsi="Arial" w:cs="Arial"/>
          <w:color w:val="000000"/>
          <w:szCs w:val="24"/>
          <w:lang w:eastAsia="es-CO"/>
        </w:rPr>
        <w:t xml:space="preserve"> re</w:t>
      </w:r>
      <w:r w:rsidR="00F84205">
        <w:rPr>
          <w:rFonts w:ascii="Arial" w:hAnsi="Arial" w:cs="Arial"/>
          <w:color w:val="000000"/>
          <w:szCs w:val="24"/>
          <w:lang w:eastAsia="es-CO"/>
        </w:rPr>
        <w:t>cibió por el mes de septiembre</w:t>
      </w:r>
      <w:r w:rsidR="00701DA4">
        <w:rPr>
          <w:rFonts w:ascii="Arial" w:hAnsi="Arial" w:cs="Arial"/>
          <w:color w:val="000000"/>
          <w:szCs w:val="24"/>
          <w:lang w:eastAsia="es-CO"/>
        </w:rPr>
        <w:t xml:space="preserve"> $700.000;  por los meses de octubre a diciembre de 2011, $1.000.000 mensuales, y por enero y febrero de 2012, $2.000.000</w:t>
      </w:r>
      <w:r w:rsidR="00EB3495">
        <w:rPr>
          <w:rFonts w:ascii="Arial" w:hAnsi="Arial" w:cs="Arial"/>
          <w:color w:val="000000"/>
          <w:szCs w:val="24"/>
          <w:lang w:eastAsia="es-CO"/>
        </w:rPr>
        <w:t>; para un total de $7.700.000</w:t>
      </w:r>
      <w:r w:rsidR="00471DDD">
        <w:rPr>
          <w:rFonts w:ascii="Arial" w:hAnsi="Arial" w:cs="Arial"/>
          <w:color w:val="000000"/>
          <w:szCs w:val="24"/>
          <w:lang w:eastAsia="es-CO"/>
        </w:rPr>
        <w:t xml:space="preserve">, </w:t>
      </w:r>
      <w:r w:rsidR="00EB3495">
        <w:rPr>
          <w:rFonts w:ascii="Arial" w:hAnsi="Arial" w:cs="Arial"/>
          <w:color w:val="000000"/>
          <w:szCs w:val="24"/>
          <w:lang w:eastAsia="es-CO"/>
        </w:rPr>
        <w:t xml:space="preserve">por concepto de servicios prestados de septiembre de 2011 a 2012, </w:t>
      </w:r>
      <w:r w:rsidR="00471DDD">
        <w:rPr>
          <w:rFonts w:ascii="Arial" w:hAnsi="Arial" w:cs="Arial"/>
          <w:color w:val="000000"/>
          <w:szCs w:val="24"/>
          <w:lang w:eastAsia="es-CO"/>
        </w:rPr>
        <w:t>según se plasmó en el folio 119</w:t>
      </w:r>
      <w:r w:rsidR="00EB3495">
        <w:rPr>
          <w:rFonts w:ascii="Arial" w:hAnsi="Arial" w:cs="Arial"/>
          <w:color w:val="000000"/>
          <w:szCs w:val="24"/>
          <w:lang w:eastAsia="es-CO"/>
        </w:rPr>
        <w:t xml:space="preserve">, sin que repose </w:t>
      </w:r>
      <w:r w:rsidR="00D261A1">
        <w:rPr>
          <w:rFonts w:ascii="Arial" w:hAnsi="Arial" w:cs="Arial"/>
          <w:color w:val="000000"/>
          <w:szCs w:val="24"/>
          <w:lang w:eastAsia="es-CO"/>
        </w:rPr>
        <w:t xml:space="preserve">otro documento que sustente </w:t>
      </w:r>
      <w:r w:rsidR="00F84205">
        <w:rPr>
          <w:rFonts w:ascii="Arial" w:hAnsi="Arial" w:cs="Arial"/>
          <w:color w:val="000000"/>
          <w:szCs w:val="24"/>
          <w:lang w:eastAsia="es-CO"/>
        </w:rPr>
        <w:t>un</w:t>
      </w:r>
      <w:r w:rsidR="0021287F">
        <w:rPr>
          <w:rFonts w:ascii="Arial" w:hAnsi="Arial" w:cs="Arial"/>
          <w:color w:val="000000"/>
          <w:szCs w:val="24"/>
          <w:lang w:eastAsia="es-CO"/>
        </w:rPr>
        <w:t xml:space="preserve"> </w:t>
      </w:r>
      <w:r w:rsidR="00F84205">
        <w:rPr>
          <w:rFonts w:ascii="Arial" w:hAnsi="Arial" w:cs="Arial"/>
          <w:color w:val="000000"/>
          <w:szCs w:val="24"/>
          <w:lang w:eastAsia="es-CO"/>
        </w:rPr>
        <w:t>pago adicional p</w:t>
      </w:r>
      <w:r w:rsidR="0021287F">
        <w:rPr>
          <w:rFonts w:ascii="Arial" w:hAnsi="Arial" w:cs="Arial"/>
          <w:color w:val="000000"/>
          <w:szCs w:val="24"/>
          <w:lang w:eastAsia="es-CO"/>
        </w:rPr>
        <w:t>or esos lapsos</w:t>
      </w:r>
      <w:r w:rsidR="00D261A1">
        <w:rPr>
          <w:rFonts w:ascii="Arial" w:hAnsi="Arial" w:cs="Arial"/>
          <w:color w:val="000000"/>
          <w:szCs w:val="24"/>
          <w:lang w:eastAsia="es-CO"/>
        </w:rPr>
        <w:t xml:space="preserve">, </w:t>
      </w:r>
      <w:r w:rsidR="00F84205">
        <w:rPr>
          <w:rFonts w:ascii="Arial" w:hAnsi="Arial" w:cs="Arial"/>
          <w:color w:val="000000"/>
          <w:szCs w:val="24"/>
          <w:lang w:eastAsia="es-CO"/>
        </w:rPr>
        <w:t>para completar el salario</w:t>
      </w:r>
      <w:r w:rsidR="00AA7EA0">
        <w:rPr>
          <w:rFonts w:ascii="Arial" w:hAnsi="Arial" w:cs="Arial"/>
          <w:color w:val="000000"/>
          <w:szCs w:val="24"/>
          <w:lang w:eastAsia="es-CO"/>
        </w:rPr>
        <w:t>.</w:t>
      </w:r>
    </w:p>
    <w:p w:rsidR="00E13857" w:rsidRDefault="00AA7EA0" w:rsidP="008B5D65">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E13857" w:rsidRDefault="00E13857" w:rsidP="008B5D65">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lo anterior, al dejar de acreditar </w:t>
      </w:r>
      <w:r w:rsidR="00434E71">
        <w:rPr>
          <w:rFonts w:ascii="Arial" w:hAnsi="Arial" w:cs="Arial"/>
          <w:color w:val="000000"/>
          <w:szCs w:val="24"/>
          <w:lang w:eastAsia="es-CO"/>
        </w:rPr>
        <w:t xml:space="preserve">la sociedad demandada </w:t>
      </w:r>
      <w:r w:rsidR="00D050D0">
        <w:rPr>
          <w:rFonts w:ascii="Arial" w:hAnsi="Arial" w:cs="Arial"/>
          <w:color w:val="000000"/>
          <w:szCs w:val="24"/>
          <w:lang w:eastAsia="es-CO"/>
        </w:rPr>
        <w:t>el pago completo del</w:t>
      </w:r>
      <w:r w:rsidR="00434E71">
        <w:rPr>
          <w:rFonts w:ascii="Arial" w:hAnsi="Arial" w:cs="Arial"/>
          <w:color w:val="000000"/>
          <w:szCs w:val="24"/>
          <w:lang w:eastAsia="es-CO"/>
        </w:rPr>
        <w:t xml:space="preserve"> salario</w:t>
      </w:r>
      <w:r w:rsidR="00D050D0">
        <w:rPr>
          <w:rFonts w:ascii="Arial" w:hAnsi="Arial" w:cs="Arial"/>
          <w:color w:val="000000"/>
          <w:szCs w:val="24"/>
          <w:lang w:eastAsia="es-CO"/>
        </w:rPr>
        <w:t xml:space="preserve"> de $2.000.000</w:t>
      </w:r>
      <w:r w:rsidR="00434E71">
        <w:rPr>
          <w:rFonts w:ascii="Arial" w:hAnsi="Arial" w:cs="Arial"/>
          <w:color w:val="000000"/>
          <w:szCs w:val="24"/>
          <w:lang w:eastAsia="es-CO"/>
        </w:rPr>
        <w:t xml:space="preserve"> entre los meses de septiembre a diciembre de 2011,</w:t>
      </w:r>
      <w:r w:rsidR="00803763">
        <w:rPr>
          <w:rFonts w:ascii="Arial" w:hAnsi="Arial" w:cs="Arial"/>
          <w:color w:val="000000"/>
          <w:szCs w:val="24"/>
          <w:lang w:eastAsia="es-CO"/>
        </w:rPr>
        <w:t xml:space="preserve"> siendo su carga,</w:t>
      </w:r>
      <w:r w:rsidR="00D050D0">
        <w:rPr>
          <w:rFonts w:ascii="Arial" w:hAnsi="Arial" w:cs="Arial"/>
          <w:color w:val="000000"/>
          <w:szCs w:val="24"/>
          <w:lang w:eastAsia="es-CO"/>
        </w:rPr>
        <w:t xml:space="preserve"> se</w:t>
      </w:r>
      <w:r w:rsidR="00434E71">
        <w:rPr>
          <w:rFonts w:ascii="Arial" w:hAnsi="Arial" w:cs="Arial"/>
          <w:color w:val="000000"/>
          <w:szCs w:val="24"/>
          <w:lang w:eastAsia="es-CO"/>
        </w:rPr>
        <w:t xml:space="preserve"> </w:t>
      </w:r>
      <w:r w:rsidR="00D050D0">
        <w:rPr>
          <w:rFonts w:ascii="Arial" w:hAnsi="Arial" w:cs="Arial"/>
          <w:color w:val="000000"/>
          <w:szCs w:val="24"/>
          <w:lang w:eastAsia="es-CO"/>
        </w:rPr>
        <w:t xml:space="preserve">debe concluir que se </w:t>
      </w:r>
      <w:r w:rsidR="00434E71">
        <w:rPr>
          <w:rFonts w:ascii="Arial" w:hAnsi="Arial" w:cs="Arial"/>
          <w:color w:val="000000"/>
          <w:szCs w:val="24"/>
          <w:lang w:eastAsia="es-CO"/>
        </w:rPr>
        <w:t xml:space="preserve">le adeuda </w:t>
      </w:r>
      <w:r w:rsidR="00CD66F8">
        <w:rPr>
          <w:rFonts w:ascii="Arial" w:hAnsi="Arial" w:cs="Arial"/>
          <w:color w:val="000000"/>
          <w:szCs w:val="24"/>
          <w:lang w:eastAsia="es-CO"/>
        </w:rPr>
        <w:t xml:space="preserve">al demandante </w:t>
      </w:r>
      <w:r w:rsidR="00434E71">
        <w:rPr>
          <w:rFonts w:ascii="Arial" w:hAnsi="Arial" w:cs="Arial"/>
          <w:color w:val="000000"/>
          <w:szCs w:val="24"/>
          <w:lang w:eastAsia="es-CO"/>
        </w:rPr>
        <w:t xml:space="preserve">por el mes de septiembre de 2011, $1.300.000; por el mes de octubre, $1.000.000; noviembre, $1.000.000 </w:t>
      </w:r>
      <w:r w:rsidR="00803763">
        <w:rPr>
          <w:rFonts w:ascii="Arial" w:hAnsi="Arial" w:cs="Arial"/>
          <w:color w:val="000000"/>
          <w:szCs w:val="24"/>
          <w:lang w:eastAsia="es-CO"/>
        </w:rPr>
        <w:t>y diciembre $1.000.000; para un total de $4.300.000</w:t>
      </w:r>
      <w:r w:rsidR="00773708">
        <w:rPr>
          <w:rFonts w:ascii="Arial" w:hAnsi="Arial" w:cs="Arial"/>
          <w:color w:val="000000"/>
          <w:szCs w:val="24"/>
          <w:lang w:eastAsia="es-CO"/>
        </w:rPr>
        <w:t xml:space="preserve"> por concepto de salarios</w:t>
      </w:r>
      <w:r w:rsidR="00FA4B2F">
        <w:rPr>
          <w:rFonts w:ascii="Arial" w:hAnsi="Arial" w:cs="Arial"/>
          <w:color w:val="000000"/>
          <w:szCs w:val="24"/>
          <w:lang w:eastAsia="es-CO"/>
        </w:rPr>
        <w:t>, de tal manera que prospera la apelación en este aspecto.</w:t>
      </w:r>
    </w:p>
    <w:p w:rsidR="00FA4B2F" w:rsidRDefault="00FA4B2F" w:rsidP="008B5D65">
      <w:pPr>
        <w:shd w:val="clear" w:color="auto" w:fill="FFFFFF"/>
        <w:spacing w:line="276" w:lineRule="auto"/>
        <w:jc w:val="both"/>
        <w:rPr>
          <w:rFonts w:ascii="Arial" w:hAnsi="Arial" w:cs="Arial"/>
          <w:color w:val="000000"/>
          <w:szCs w:val="24"/>
          <w:lang w:eastAsia="es-CO"/>
        </w:rPr>
      </w:pPr>
    </w:p>
    <w:p w:rsidR="00EB794E" w:rsidRDefault="00FA4B2F" w:rsidP="008B5D65">
      <w:pPr>
        <w:shd w:val="clear" w:color="auto" w:fill="FFFFFF"/>
        <w:spacing w:line="276" w:lineRule="auto"/>
        <w:jc w:val="both"/>
        <w:rPr>
          <w:rFonts w:ascii="Arial" w:hAnsi="Arial" w:cs="Arial"/>
          <w:szCs w:val="24"/>
        </w:rPr>
      </w:pPr>
      <w:r>
        <w:rPr>
          <w:rFonts w:ascii="Arial" w:hAnsi="Arial" w:cs="Arial"/>
          <w:color w:val="000000"/>
          <w:szCs w:val="24"/>
          <w:lang w:eastAsia="es-CO"/>
        </w:rPr>
        <w:t xml:space="preserve">Ahora en cuanto al auxilio de </w:t>
      </w:r>
      <w:proofErr w:type="spellStart"/>
      <w:r>
        <w:rPr>
          <w:rFonts w:ascii="Arial" w:hAnsi="Arial" w:cs="Arial"/>
          <w:color w:val="000000"/>
          <w:szCs w:val="24"/>
          <w:lang w:eastAsia="es-CO"/>
        </w:rPr>
        <w:t>nitrocrop</w:t>
      </w:r>
      <w:proofErr w:type="spellEnd"/>
      <w:r>
        <w:rPr>
          <w:rFonts w:ascii="Arial" w:hAnsi="Arial" w:cs="Arial"/>
          <w:color w:val="000000"/>
          <w:szCs w:val="24"/>
          <w:lang w:eastAsia="es-CO"/>
        </w:rPr>
        <w:t xml:space="preserve"> se advierte que </w:t>
      </w:r>
      <w:r w:rsidR="00D55922">
        <w:rPr>
          <w:rFonts w:ascii="Arial" w:hAnsi="Arial" w:cs="Arial"/>
          <w:color w:val="000000"/>
          <w:szCs w:val="24"/>
          <w:lang w:eastAsia="es-CO"/>
        </w:rPr>
        <w:t xml:space="preserve">según los testigos </w:t>
      </w:r>
      <w:r w:rsidRPr="00FA4B2F">
        <w:rPr>
          <w:rFonts w:ascii="Arial" w:hAnsi="Arial" w:cs="Arial"/>
          <w:color w:val="000000"/>
          <w:szCs w:val="24"/>
          <w:lang w:eastAsia="es-CO"/>
        </w:rPr>
        <w:t xml:space="preserve">Juan Alberto Gonzales Arango y </w:t>
      </w:r>
      <w:r w:rsidR="00EB794E">
        <w:rPr>
          <w:rFonts w:ascii="Arial" w:hAnsi="Arial" w:cs="Arial"/>
          <w:color w:val="000000"/>
          <w:szCs w:val="24"/>
          <w:lang w:eastAsia="es-CO"/>
        </w:rPr>
        <w:t xml:space="preserve">Luz Dary </w:t>
      </w:r>
      <w:proofErr w:type="spellStart"/>
      <w:r w:rsidRPr="00FA4B2F">
        <w:rPr>
          <w:rFonts w:ascii="Arial" w:hAnsi="Arial" w:cs="Arial"/>
          <w:color w:val="000000"/>
          <w:szCs w:val="24"/>
          <w:lang w:eastAsia="es-CO"/>
        </w:rPr>
        <w:t>Tapasco</w:t>
      </w:r>
      <w:proofErr w:type="spellEnd"/>
      <w:r w:rsidRPr="00FA4B2F">
        <w:rPr>
          <w:rFonts w:ascii="Arial" w:hAnsi="Arial" w:cs="Arial"/>
          <w:color w:val="000000"/>
          <w:szCs w:val="24"/>
          <w:lang w:eastAsia="es-CO"/>
        </w:rPr>
        <w:t xml:space="preserve"> Ibarra, </w:t>
      </w:r>
      <w:r w:rsidR="00D55922">
        <w:rPr>
          <w:rFonts w:ascii="Arial" w:hAnsi="Arial" w:cs="Arial"/>
          <w:color w:val="000000"/>
          <w:szCs w:val="24"/>
          <w:lang w:eastAsia="es-CO"/>
        </w:rPr>
        <w:t xml:space="preserve">como </w:t>
      </w:r>
      <w:r w:rsidR="00324123" w:rsidRPr="0064677D">
        <w:rPr>
          <w:rFonts w:ascii="Arial" w:hAnsi="Arial" w:cs="Arial"/>
          <w:color w:val="000000"/>
          <w:szCs w:val="24"/>
          <w:lang w:eastAsia="es-CO"/>
        </w:rPr>
        <w:t>contador y auxiliar contable</w:t>
      </w:r>
      <w:r w:rsidR="00904767" w:rsidRPr="0064677D">
        <w:rPr>
          <w:rFonts w:ascii="Arial" w:hAnsi="Arial" w:cs="Arial"/>
          <w:color w:val="000000"/>
          <w:szCs w:val="24"/>
          <w:lang w:eastAsia="es-CO"/>
        </w:rPr>
        <w:t xml:space="preserve"> de la sociedad demandada</w:t>
      </w:r>
      <w:r w:rsidR="00324123" w:rsidRPr="0064677D">
        <w:rPr>
          <w:rFonts w:ascii="Arial" w:hAnsi="Arial" w:cs="Arial"/>
          <w:color w:val="000000"/>
          <w:szCs w:val="24"/>
          <w:lang w:eastAsia="es-CO"/>
        </w:rPr>
        <w:t xml:space="preserve"> respectivamente</w:t>
      </w:r>
      <w:r w:rsidR="00D55922" w:rsidRPr="0064677D">
        <w:rPr>
          <w:rFonts w:ascii="Arial" w:hAnsi="Arial" w:cs="Arial"/>
          <w:color w:val="000000"/>
          <w:szCs w:val="24"/>
          <w:lang w:eastAsia="es-CO"/>
        </w:rPr>
        <w:t>,</w:t>
      </w:r>
      <w:r w:rsidR="00D55922">
        <w:rPr>
          <w:rFonts w:ascii="Arial" w:hAnsi="Arial" w:cs="Arial"/>
          <w:color w:val="000000"/>
          <w:szCs w:val="24"/>
          <w:lang w:eastAsia="es-CO"/>
        </w:rPr>
        <w:t xml:space="preserve"> ese </w:t>
      </w:r>
      <w:r w:rsidRPr="00FA4B2F">
        <w:rPr>
          <w:rFonts w:ascii="Arial" w:hAnsi="Arial" w:cs="Arial"/>
          <w:color w:val="000000"/>
          <w:szCs w:val="24"/>
          <w:lang w:eastAsia="es-CO"/>
        </w:rPr>
        <w:t>auxilio fue</w:t>
      </w:r>
      <w:r w:rsidR="00EB794E">
        <w:rPr>
          <w:rFonts w:ascii="Arial" w:hAnsi="Arial" w:cs="Arial"/>
          <w:color w:val="000000"/>
          <w:szCs w:val="24"/>
          <w:lang w:eastAsia="es-CO"/>
        </w:rPr>
        <w:t xml:space="preserve"> </w:t>
      </w:r>
      <w:r w:rsidR="00B266AF">
        <w:rPr>
          <w:rFonts w:ascii="Arial" w:hAnsi="Arial" w:cs="Arial"/>
          <w:color w:val="000000"/>
          <w:szCs w:val="24"/>
          <w:lang w:eastAsia="es-CO"/>
        </w:rPr>
        <w:t>convenido d</w:t>
      </w:r>
      <w:r w:rsidR="00EB794E">
        <w:rPr>
          <w:rFonts w:ascii="Arial" w:hAnsi="Arial" w:cs="Arial"/>
          <w:color w:val="000000"/>
          <w:szCs w:val="24"/>
          <w:lang w:eastAsia="es-CO"/>
        </w:rPr>
        <w:t xml:space="preserve">irectamente entre </w:t>
      </w:r>
      <w:proofErr w:type="spellStart"/>
      <w:r w:rsidR="00EB794E">
        <w:rPr>
          <w:rFonts w:ascii="Arial" w:hAnsi="Arial" w:cs="Arial"/>
          <w:color w:val="000000"/>
          <w:szCs w:val="24"/>
          <w:lang w:eastAsia="es-CO"/>
        </w:rPr>
        <w:t>S</w:t>
      </w:r>
      <w:r w:rsidRPr="00FA4B2F">
        <w:rPr>
          <w:rFonts w:ascii="Arial" w:hAnsi="Arial" w:cs="Arial"/>
          <w:color w:val="000000"/>
          <w:szCs w:val="24"/>
          <w:lang w:eastAsia="es-CO"/>
        </w:rPr>
        <w:t>tol</w:t>
      </w:r>
      <w:r w:rsidR="00EB794E">
        <w:rPr>
          <w:rFonts w:ascii="Arial" w:hAnsi="Arial" w:cs="Arial"/>
          <w:color w:val="000000"/>
          <w:szCs w:val="24"/>
          <w:lang w:eastAsia="es-CO"/>
        </w:rPr>
        <w:t>l</w:t>
      </w:r>
      <w:r w:rsidRPr="00FA4B2F">
        <w:rPr>
          <w:rFonts w:ascii="Arial" w:hAnsi="Arial" w:cs="Arial"/>
          <w:color w:val="000000"/>
          <w:szCs w:val="24"/>
          <w:lang w:eastAsia="es-CO"/>
        </w:rPr>
        <w:t>er</w:t>
      </w:r>
      <w:proofErr w:type="spellEnd"/>
      <w:r w:rsidRPr="00FA4B2F">
        <w:rPr>
          <w:rFonts w:ascii="Arial" w:hAnsi="Arial" w:cs="Arial"/>
          <w:color w:val="000000"/>
          <w:szCs w:val="24"/>
          <w:lang w:eastAsia="es-CO"/>
        </w:rPr>
        <w:t xml:space="preserve"> Colombia S.A. </w:t>
      </w:r>
      <w:r w:rsidR="00B266AF">
        <w:rPr>
          <w:rFonts w:ascii="Arial" w:hAnsi="Arial" w:cs="Arial"/>
          <w:color w:val="000000"/>
          <w:szCs w:val="24"/>
          <w:lang w:eastAsia="es-CO"/>
        </w:rPr>
        <w:t xml:space="preserve">y </w:t>
      </w:r>
      <w:r w:rsidRPr="00FA4B2F">
        <w:rPr>
          <w:rFonts w:ascii="Arial" w:hAnsi="Arial" w:cs="Arial"/>
          <w:color w:val="000000"/>
          <w:szCs w:val="24"/>
          <w:lang w:eastAsia="es-CO"/>
        </w:rPr>
        <w:t>la sociedad</w:t>
      </w:r>
      <w:r w:rsidR="00EB794E" w:rsidRPr="00EB794E">
        <w:rPr>
          <w:rFonts w:ascii="Arial" w:hAnsi="Arial" w:cs="Arial"/>
          <w:szCs w:val="24"/>
        </w:rPr>
        <w:t xml:space="preserve"> </w:t>
      </w:r>
      <w:r w:rsidR="00EB794E">
        <w:rPr>
          <w:rFonts w:ascii="Arial" w:hAnsi="Arial" w:cs="Arial"/>
          <w:szCs w:val="24"/>
        </w:rPr>
        <w:t xml:space="preserve">S. Osorio V. y CIA </w:t>
      </w:r>
      <w:proofErr w:type="spellStart"/>
      <w:r w:rsidR="00EB794E">
        <w:rPr>
          <w:rFonts w:ascii="Arial" w:hAnsi="Arial" w:cs="Arial"/>
          <w:szCs w:val="24"/>
        </w:rPr>
        <w:t>S.C.A</w:t>
      </w:r>
      <w:proofErr w:type="spellEnd"/>
      <w:r w:rsidRPr="00FA4B2F">
        <w:rPr>
          <w:rFonts w:ascii="Arial" w:hAnsi="Arial" w:cs="Arial"/>
          <w:color w:val="000000"/>
          <w:szCs w:val="24"/>
          <w:lang w:eastAsia="es-CO"/>
        </w:rPr>
        <w:t xml:space="preserve">, para garantizar la distribución del producto </w:t>
      </w:r>
      <w:proofErr w:type="spellStart"/>
      <w:r w:rsidR="00EB794E">
        <w:rPr>
          <w:rFonts w:ascii="Arial" w:hAnsi="Arial" w:cs="Arial"/>
          <w:color w:val="000000"/>
          <w:szCs w:val="24"/>
          <w:lang w:eastAsia="es-CO"/>
        </w:rPr>
        <w:t>nitrocrop</w:t>
      </w:r>
      <w:proofErr w:type="spellEnd"/>
      <w:r w:rsidR="00EB794E">
        <w:rPr>
          <w:rFonts w:ascii="Arial" w:hAnsi="Arial" w:cs="Arial"/>
          <w:color w:val="000000"/>
          <w:szCs w:val="24"/>
          <w:lang w:eastAsia="es-CO"/>
        </w:rPr>
        <w:t xml:space="preserve"> 23 </w:t>
      </w:r>
      <w:r w:rsidRPr="00FA4B2F">
        <w:rPr>
          <w:rFonts w:ascii="Arial" w:hAnsi="Arial" w:cs="Arial"/>
          <w:color w:val="000000"/>
          <w:szCs w:val="24"/>
          <w:lang w:eastAsia="es-CO"/>
        </w:rPr>
        <w:t>que se estaba implementando en la región</w:t>
      </w:r>
      <w:r w:rsidR="00CD66F8">
        <w:rPr>
          <w:rFonts w:ascii="Arial" w:hAnsi="Arial" w:cs="Arial"/>
          <w:color w:val="000000"/>
          <w:szCs w:val="24"/>
          <w:lang w:eastAsia="es-CO"/>
        </w:rPr>
        <w:t>;</w:t>
      </w:r>
      <w:r w:rsidR="00EB794E">
        <w:rPr>
          <w:rFonts w:ascii="Arial" w:hAnsi="Arial" w:cs="Arial"/>
          <w:color w:val="000000"/>
          <w:szCs w:val="24"/>
          <w:lang w:eastAsia="es-CO"/>
        </w:rPr>
        <w:t xml:space="preserve"> información que concuerda con el correo electrónico visible a folio 9 dirigido al señor Santiago Osorio Valenzuela por parte del manager de </w:t>
      </w:r>
      <w:proofErr w:type="spellStart"/>
      <w:r w:rsidR="00EB794E">
        <w:rPr>
          <w:rFonts w:ascii="Arial" w:hAnsi="Arial" w:cs="Arial"/>
          <w:color w:val="000000"/>
          <w:szCs w:val="24"/>
          <w:lang w:eastAsia="es-CO"/>
        </w:rPr>
        <w:t>Stoller</w:t>
      </w:r>
      <w:proofErr w:type="spellEnd"/>
      <w:r w:rsidR="00EB794E">
        <w:rPr>
          <w:rFonts w:ascii="Arial" w:hAnsi="Arial" w:cs="Arial"/>
          <w:color w:val="000000"/>
          <w:szCs w:val="24"/>
          <w:lang w:eastAsia="es-CO"/>
        </w:rPr>
        <w:t xml:space="preserve"> Colombia </w:t>
      </w:r>
      <w:proofErr w:type="spellStart"/>
      <w:r w:rsidR="00EB794E">
        <w:rPr>
          <w:rFonts w:ascii="Arial" w:hAnsi="Arial" w:cs="Arial"/>
          <w:color w:val="000000"/>
          <w:szCs w:val="24"/>
          <w:lang w:eastAsia="es-CO"/>
        </w:rPr>
        <w:t>SA</w:t>
      </w:r>
      <w:proofErr w:type="spellEnd"/>
      <w:r w:rsidR="00EB794E">
        <w:rPr>
          <w:rFonts w:ascii="Arial" w:hAnsi="Arial" w:cs="Arial"/>
          <w:color w:val="000000"/>
          <w:szCs w:val="24"/>
          <w:lang w:eastAsia="es-CO"/>
        </w:rPr>
        <w:t xml:space="preserve">, fechado a 03-09-2014, en el que se establece que cuando se negoció la distribución de </w:t>
      </w:r>
      <w:proofErr w:type="spellStart"/>
      <w:r w:rsidR="00EB794E">
        <w:rPr>
          <w:rFonts w:ascii="Arial" w:hAnsi="Arial" w:cs="Arial"/>
          <w:color w:val="000000"/>
          <w:szCs w:val="24"/>
          <w:lang w:eastAsia="es-CO"/>
        </w:rPr>
        <w:t>nitrocrop</w:t>
      </w:r>
      <w:proofErr w:type="spellEnd"/>
      <w:r w:rsidR="00EB794E">
        <w:rPr>
          <w:rFonts w:ascii="Arial" w:hAnsi="Arial" w:cs="Arial"/>
          <w:color w:val="000000"/>
          <w:szCs w:val="24"/>
          <w:lang w:eastAsia="es-CO"/>
        </w:rPr>
        <w:t xml:space="preserve"> 23 para el norte del Valle</w:t>
      </w:r>
      <w:r w:rsidR="00CD66F8">
        <w:rPr>
          <w:rFonts w:ascii="Arial" w:hAnsi="Arial" w:cs="Arial"/>
          <w:color w:val="000000"/>
          <w:szCs w:val="24"/>
          <w:lang w:eastAsia="es-CO"/>
        </w:rPr>
        <w:t>,</w:t>
      </w:r>
      <w:r w:rsidR="00EB794E">
        <w:rPr>
          <w:rFonts w:ascii="Arial" w:hAnsi="Arial" w:cs="Arial"/>
          <w:color w:val="000000"/>
          <w:szCs w:val="24"/>
          <w:lang w:eastAsia="es-CO"/>
        </w:rPr>
        <w:t xml:space="preserve"> a través de la sociedad S</w:t>
      </w:r>
      <w:r w:rsidR="00EB794E">
        <w:rPr>
          <w:rFonts w:ascii="Arial" w:hAnsi="Arial" w:cs="Arial"/>
          <w:szCs w:val="24"/>
        </w:rPr>
        <w:t xml:space="preserve">. Osorio V. y CIA </w:t>
      </w:r>
      <w:proofErr w:type="spellStart"/>
      <w:r w:rsidR="00EB794E">
        <w:rPr>
          <w:rFonts w:ascii="Arial" w:hAnsi="Arial" w:cs="Arial"/>
          <w:szCs w:val="24"/>
        </w:rPr>
        <w:t>S.C.A</w:t>
      </w:r>
      <w:proofErr w:type="spellEnd"/>
      <w:r w:rsidR="00EB794E">
        <w:rPr>
          <w:rFonts w:ascii="Arial" w:hAnsi="Arial" w:cs="Arial"/>
          <w:szCs w:val="24"/>
        </w:rPr>
        <w:t>, se definió la entrega de los 1.000 litros para que sirviera como apoyo parcial o total en la contratación y pago de un promotor par</w:t>
      </w:r>
      <w:r w:rsidR="00CB7DF6">
        <w:rPr>
          <w:rFonts w:ascii="Arial" w:hAnsi="Arial" w:cs="Arial"/>
          <w:szCs w:val="24"/>
        </w:rPr>
        <w:t xml:space="preserve">a la labor de la </w:t>
      </w:r>
      <w:r w:rsidR="00EB794E">
        <w:rPr>
          <w:rFonts w:ascii="Arial" w:hAnsi="Arial" w:cs="Arial"/>
          <w:szCs w:val="24"/>
        </w:rPr>
        <w:t>generación</w:t>
      </w:r>
      <w:r w:rsidR="00CB7DF6">
        <w:rPr>
          <w:rFonts w:ascii="Arial" w:hAnsi="Arial" w:cs="Arial"/>
          <w:szCs w:val="24"/>
        </w:rPr>
        <w:t xml:space="preserve"> de la demanda del producto en la zona.</w:t>
      </w:r>
    </w:p>
    <w:p w:rsidR="00CB7DF6" w:rsidRDefault="00CB7DF6" w:rsidP="008B5D65">
      <w:pPr>
        <w:shd w:val="clear" w:color="auto" w:fill="FFFFFF"/>
        <w:spacing w:line="276" w:lineRule="auto"/>
        <w:jc w:val="both"/>
        <w:rPr>
          <w:rFonts w:ascii="Arial" w:hAnsi="Arial" w:cs="Arial"/>
          <w:szCs w:val="24"/>
        </w:rPr>
      </w:pPr>
    </w:p>
    <w:p w:rsidR="008B5D65" w:rsidRDefault="00CB7DF6" w:rsidP="007A2674">
      <w:pPr>
        <w:shd w:val="clear" w:color="auto" w:fill="FFFFFF"/>
        <w:spacing w:line="276" w:lineRule="auto"/>
        <w:jc w:val="both"/>
        <w:rPr>
          <w:rFonts w:ascii="Arial" w:hAnsi="Arial" w:cs="Arial"/>
          <w:b/>
          <w:color w:val="000000"/>
          <w:szCs w:val="24"/>
          <w:lang w:eastAsia="es-CO"/>
        </w:rPr>
      </w:pPr>
      <w:r>
        <w:rPr>
          <w:rFonts w:ascii="Arial" w:hAnsi="Arial" w:cs="Arial"/>
          <w:szCs w:val="24"/>
        </w:rPr>
        <w:t xml:space="preserve">Por lo anterior, </w:t>
      </w:r>
      <w:r w:rsidR="007762FD">
        <w:rPr>
          <w:rFonts w:ascii="Arial" w:hAnsi="Arial" w:cs="Arial"/>
          <w:szCs w:val="24"/>
        </w:rPr>
        <w:t xml:space="preserve">no se acreditó que el mencionado auxilio hubiese sido para apoyar </w:t>
      </w:r>
      <w:r w:rsidR="00904767">
        <w:rPr>
          <w:rFonts w:ascii="Arial" w:hAnsi="Arial" w:cs="Arial"/>
          <w:szCs w:val="24"/>
        </w:rPr>
        <w:t xml:space="preserve">la adquisición del vehículo a través de un aporte de 1.000 litros de </w:t>
      </w:r>
      <w:proofErr w:type="spellStart"/>
      <w:r w:rsidR="00904767">
        <w:rPr>
          <w:rFonts w:ascii="Arial" w:hAnsi="Arial" w:cs="Arial"/>
          <w:szCs w:val="24"/>
        </w:rPr>
        <w:t>nitrocrop</w:t>
      </w:r>
      <w:proofErr w:type="spellEnd"/>
      <w:r w:rsidR="00904767">
        <w:rPr>
          <w:rFonts w:ascii="Arial" w:hAnsi="Arial" w:cs="Arial"/>
          <w:szCs w:val="24"/>
        </w:rPr>
        <w:t xml:space="preserve"> mensuales, y menos que estos equivalían a $1.500.000 y que se hubieren pagado directamente al actor o por el contrario dejado de </w:t>
      </w:r>
      <w:r w:rsidR="009735C1">
        <w:rPr>
          <w:rFonts w:ascii="Arial" w:hAnsi="Arial" w:cs="Arial"/>
          <w:szCs w:val="24"/>
        </w:rPr>
        <w:t>hacerlo</w:t>
      </w:r>
      <w:r w:rsidR="00904767">
        <w:rPr>
          <w:rFonts w:ascii="Arial" w:hAnsi="Arial" w:cs="Arial"/>
          <w:szCs w:val="24"/>
        </w:rPr>
        <w:t>, razón por la cual no sale avante la apelación en este aspecto.</w:t>
      </w:r>
    </w:p>
    <w:p w:rsidR="002948BE" w:rsidRDefault="002948BE" w:rsidP="007A2674">
      <w:pPr>
        <w:shd w:val="clear" w:color="auto" w:fill="FFFFFF"/>
        <w:spacing w:line="276" w:lineRule="auto"/>
        <w:jc w:val="both"/>
        <w:rPr>
          <w:rFonts w:ascii="Arial" w:hAnsi="Arial" w:cs="Arial"/>
          <w:b/>
          <w:color w:val="000000"/>
          <w:szCs w:val="24"/>
          <w:lang w:eastAsia="es-CO"/>
        </w:rPr>
      </w:pPr>
    </w:p>
    <w:p w:rsidR="007A2674" w:rsidRDefault="003917C1" w:rsidP="007A2674">
      <w:pPr>
        <w:shd w:val="clear" w:color="auto" w:fill="FFFFFF"/>
        <w:spacing w:line="276" w:lineRule="auto"/>
        <w:jc w:val="both"/>
        <w:rPr>
          <w:rFonts w:ascii="Arial" w:hAnsi="Arial" w:cs="Arial"/>
          <w:b/>
          <w:color w:val="000000"/>
          <w:szCs w:val="24"/>
          <w:lang w:eastAsia="es-CO"/>
        </w:rPr>
      </w:pPr>
      <w:r>
        <w:rPr>
          <w:rFonts w:ascii="Arial" w:hAnsi="Arial" w:cs="Arial"/>
          <w:b/>
          <w:color w:val="000000"/>
          <w:szCs w:val="24"/>
          <w:lang w:eastAsia="es-CO"/>
        </w:rPr>
        <w:t>2.3</w:t>
      </w:r>
      <w:r w:rsidR="008B5D65">
        <w:rPr>
          <w:rFonts w:ascii="Arial" w:hAnsi="Arial" w:cs="Arial"/>
          <w:b/>
          <w:color w:val="000000"/>
          <w:szCs w:val="24"/>
          <w:lang w:eastAsia="es-CO"/>
        </w:rPr>
        <w:t xml:space="preserve"> Indemnización</w:t>
      </w:r>
      <w:r w:rsidR="007A2674" w:rsidRPr="0076792F">
        <w:rPr>
          <w:rFonts w:ascii="Arial" w:hAnsi="Arial" w:cs="Arial"/>
          <w:b/>
          <w:color w:val="000000"/>
          <w:szCs w:val="24"/>
          <w:lang w:eastAsia="es-CO"/>
        </w:rPr>
        <w:t xml:space="preserve"> </w:t>
      </w:r>
      <w:r w:rsidR="008B5D65">
        <w:rPr>
          <w:rFonts w:ascii="Arial" w:hAnsi="Arial" w:cs="Arial"/>
          <w:b/>
          <w:color w:val="000000"/>
          <w:szCs w:val="24"/>
          <w:lang w:eastAsia="es-CO"/>
        </w:rPr>
        <w:t>moratoria</w:t>
      </w:r>
      <w:r w:rsidR="007A2674">
        <w:rPr>
          <w:rFonts w:ascii="Arial" w:hAnsi="Arial" w:cs="Arial"/>
          <w:b/>
          <w:color w:val="000000"/>
          <w:szCs w:val="24"/>
          <w:lang w:eastAsia="es-CO"/>
        </w:rPr>
        <w:t xml:space="preserve"> del artículo 65 del </w:t>
      </w:r>
      <w:proofErr w:type="spellStart"/>
      <w:r w:rsidR="007A2674">
        <w:rPr>
          <w:rFonts w:ascii="Arial" w:hAnsi="Arial" w:cs="Arial"/>
          <w:b/>
          <w:color w:val="000000"/>
          <w:szCs w:val="24"/>
          <w:lang w:eastAsia="es-CO"/>
        </w:rPr>
        <w:t>CST</w:t>
      </w:r>
      <w:proofErr w:type="spellEnd"/>
    </w:p>
    <w:p w:rsidR="00B266AF" w:rsidRDefault="00B266AF" w:rsidP="007A2674">
      <w:pPr>
        <w:shd w:val="clear" w:color="auto" w:fill="FFFFFF"/>
        <w:spacing w:line="276" w:lineRule="auto"/>
        <w:jc w:val="both"/>
        <w:rPr>
          <w:rFonts w:ascii="Arial" w:hAnsi="Arial" w:cs="Arial"/>
          <w:b/>
          <w:color w:val="000000"/>
          <w:szCs w:val="24"/>
          <w:lang w:eastAsia="es-CO"/>
        </w:rPr>
      </w:pPr>
    </w:p>
    <w:p w:rsidR="007A2674" w:rsidRDefault="007D6488" w:rsidP="007A2674">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Ha dicho</w:t>
      </w:r>
      <w:r w:rsidR="007A2674">
        <w:rPr>
          <w:rFonts w:ascii="Arial" w:hAnsi="Arial" w:cs="Arial"/>
          <w:color w:val="000000"/>
          <w:szCs w:val="24"/>
          <w:lang w:eastAsia="es-CO"/>
        </w:rPr>
        <w:t xml:space="preserve"> la jurisprudencia que </w:t>
      </w:r>
      <w:r w:rsidR="00324123">
        <w:rPr>
          <w:rFonts w:ascii="Arial" w:hAnsi="Arial" w:cs="Arial"/>
          <w:color w:val="000000"/>
          <w:szCs w:val="24"/>
          <w:lang w:eastAsia="es-CO"/>
        </w:rPr>
        <w:t>tal</w:t>
      </w:r>
      <w:r>
        <w:rPr>
          <w:rFonts w:ascii="Arial" w:hAnsi="Arial" w:cs="Arial"/>
          <w:color w:val="000000"/>
          <w:szCs w:val="24"/>
          <w:lang w:eastAsia="es-CO"/>
        </w:rPr>
        <w:t xml:space="preserve"> indemnización </w:t>
      </w:r>
      <w:r w:rsidR="007A2674">
        <w:rPr>
          <w:rFonts w:ascii="Arial" w:hAnsi="Arial" w:cs="Arial"/>
          <w:color w:val="000000"/>
          <w:szCs w:val="24"/>
          <w:lang w:eastAsia="es-CO"/>
        </w:rPr>
        <w:t>no es de aplicación automática</w:t>
      </w:r>
      <w:r w:rsidR="007A2674" w:rsidRPr="0076792F">
        <w:rPr>
          <w:rFonts w:ascii="Arial" w:hAnsi="Arial" w:cs="Arial"/>
          <w:color w:val="000000"/>
          <w:szCs w:val="24"/>
          <w:vertAlign w:val="superscript"/>
          <w:lang w:eastAsia="es-CO"/>
        </w:rPr>
        <w:footnoteReference w:id="2"/>
      </w:r>
      <w:r w:rsidR="007A2674">
        <w:rPr>
          <w:rFonts w:ascii="Arial" w:hAnsi="Arial" w:cs="Arial"/>
          <w:color w:val="000000"/>
          <w:szCs w:val="24"/>
          <w:lang w:val="es-ES" w:eastAsia="es-CO"/>
        </w:rPr>
        <w:t xml:space="preserve">; en consecuencia </w:t>
      </w:r>
      <w:r w:rsidR="007A2674" w:rsidRPr="0076792F">
        <w:rPr>
          <w:rFonts w:ascii="Arial" w:hAnsi="Arial" w:cs="Arial"/>
          <w:color w:val="000000"/>
          <w:szCs w:val="24"/>
          <w:lang w:eastAsia="es-CO"/>
        </w:rPr>
        <w:t>debe estar precedida de un examen de la conducta del empleador, con el fin de determinar si actuó de buena fe al omitir o retardar el reconocimiento de la</w:t>
      </w:r>
      <w:r w:rsidR="007A2674">
        <w:rPr>
          <w:rFonts w:ascii="Arial" w:hAnsi="Arial" w:cs="Arial"/>
          <w:color w:val="000000"/>
          <w:szCs w:val="24"/>
          <w:lang w:eastAsia="es-CO"/>
        </w:rPr>
        <w:t>s</w:t>
      </w:r>
      <w:r w:rsidR="007A2674" w:rsidRPr="0076792F">
        <w:rPr>
          <w:rFonts w:ascii="Arial" w:hAnsi="Arial" w:cs="Arial"/>
          <w:color w:val="000000"/>
          <w:szCs w:val="24"/>
          <w:lang w:eastAsia="es-CO"/>
        </w:rPr>
        <w:t xml:space="preserve"> acreencia</w:t>
      </w:r>
      <w:r w:rsidR="007A2674">
        <w:rPr>
          <w:rFonts w:ascii="Arial" w:hAnsi="Arial" w:cs="Arial"/>
          <w:color w:val="000000"/>
          <w:szCs w:val="24"/>
          <w:lang w:eastAsia="es-CO"/>
        </w:rPr>
        <w:t>s</w:t>
      </w:r>
      <w:r w:rsidR="007A2674" w:rsidRPr="0076792F">
        <w:rPr>
          <w:rFonts w:ascii="Arial" w:hAnsi="Arial" w:cs="Arial"/>
          <w:color w:val="000000"/>
          <w:szCs w:val="24"/>
          <w:lang w:eastAsia="es-CO"/>
        </w:rPr>
        <w:t xml:space="preserve"> laboral</w:t>
      </w:r>
      <w:r w:rsidR="007A2674">
        <w:rPr>
          <w:rFonts w:ascii="Arial" w:hAnsi="Arial" w:cs="Arial"/>
          <w:color w:val="000000"/>
          <w:szCs w:val="24"/>
          <w:lang w:eastAsia="es-CO"/>
        </w:rPr>
        <w:t>es</w:t>
      </w:r>
      <w:r w:rsidR="007A2674" w:rsidRPr="0076792F">
        <w:rPr>
          <w:rFonts w:ascii="Arial" w:hAnsi="Arial" w:cs="Arial"/>
          <w:color w:val="000000"/>
          <w:szCs w:val="24"/>
          <w:lang w:eastAsia="es-CO"/>
        </w:rPr>
        <w:t>.</w:t>
      </w:r>
    </w:p>
    <w:p w:rsidR="00B849C5" w:rsidRDefault="00B849C5" w:rsidP="007A2674">
      <w:pPr>
        <w:shd w:val="clear" w:color="auto" w:fill="FFFFFF"/>
        <w:spacing w:line="276" w:lineRule="auto"/>
        <w:jc w:val="both"/>
        <w:rPr>
          <w:rFonts w:ascii="Arial" w:hAnsi="Arial" w:cs="Arial"/>
          <w:color w:val="000000"/>
          <w:szCs w:val="24"/>
          <w:lang w:eastAsia="es-CO"/>
        </w:rPr>
      </w:pPr>
    </w:p>
    <w:p w:rsidR="00FD30A8" w:rsidRDefault="007A2674" w:rsidP="008D3C5C">
      <w:pPr>
        <w:spacing w:line="276" w:lineRule="auto"/>
        <w:jc w:val="both"/>
        <w:rPr>
          <w:rFonts w:ascii="Arial" w:hAnsi="Arial" w:cs="Arial"/>
          <w:szCs w:val="24"/>
        </w:rPr>
      </w:pPr>
      <w:r w:rsidRPr="003C59CF">
        <w:rPr>
          <w:rFonts w:ascii="Arial" w:hAnsi="Arial" w:cs="Arial"/>
          <w:color w:val="000000"/>
          <w:szCs w:val="24"/>
          <w:lang w:eastAsia="es-CO"/>
        </w:rPr>
        <w:t>Bien. Se</w:t>
      </w:r>
      <w:r w:rsidRPr="003C59CF">
        <w:rPr>
          <w:rFonts w:ascii="Arial" w:hAnsi="Arial" w:cs="Arial"/>
          <w:color w:val="000000"/>
          <w:szCs w:val="24"/>
          <w:lang w:val="es-ES" w:eastAsia="es-CO"/>
        </w:rPr>
        <w:t xml:space="preserve"> advierte en este asunto </w:t>
      </w:r>
      <w:r w:rsidR="00324123">
        <w:rPr>
          <w:rFonts w:ascii="Arial" w:hAnsi="Arial" w:cs="Arial"/>
          <w:color w:val="000000"/>
          <w:szCs w:val="24"/>
          <w:lang w:val="es-ES" w:eastAsia="es-CO"/>
        </w:rPr>
        <w:t xml:space="preserve">que </w:t>
      </w:r>
      <w:r w:rsidRPr="003C59CF">
        <w:rPr>
          <w:rFonts w:ascii="Arial" w:hAnsi="Arial" w:cs="Arial"/>
          <w:color w:val="000000"/>
          <w:szCs w:val="24"/>
          <w:lang w:val="es-ES" w:eastAsia="es-CO"/>
        </w:rPr>
        <w:t xml:space="preserve">es inexistente motivo o justificación en la </w:t>
      </w:r>
      <w:r w:rsidR="00447BE7">
        <w:rPr>
          <w:rFonts w:ascii="Arial" w:hAnsi="Arial" w:cs="Arial"/>
          <w:color w:val="000000"/>
          <w:szCs w:val="24"/>
          <w:lang w:val="es-ES" w:eastAsia="es-CO"/>
        </w:rPr>
        <w:t xml:space="preserve">sociedad </w:t>
      </w:r>
      <w:r w:rsidRPr="003C59CF">
        <w:rPr>
          <w:rFonts w:ascii="Arial" w:hAnsi="Arial" w:cs="Arial"/>
          <w:color w:val="000000"/>
          <w:szCs w:val="24"/>
          <w:lang w:val="es-ES" w:eastAsia="es-CO"/>
        </w:rPr>
        <w:t>demandada</w:t>
      </w:r>
      <w:r>
        <w:rPr>
          <w:rFonts w:ascii="Arial" w:hAnsi="Arial" w:cs="Arial"/>
          <w:color w:val="000000"/>
          <w:szCs w:val="24"/>
          <w:lang w:val="es-ES" w:eastAsia="es-CO"/>
        </w:rPr>
        <w:t xml:space="preserve"> </w:t>
      </w:r>
      <w:r w:rsidR="00324123">
        <w:rPr>
          <w:rFonts w:ascii="Arial" w:hAnsi="Arial" w:cs="Arial"/>
          <w:color w:val="000000"/>
          <w:szCs w:val="24"/>
          <w:lang w:eastAsia="es-CO"/>
        </w:rPr>
        <w:t>S</w:t>
      </w:r>
      <w:r w:rsidR="00324123">
        <w:rPr>
          <w:rFonts w:ascii="Arial" w:hAnsi="Arial" w:cs="Arial"/>
          <w:szCs w:val="24"/>
        </w:rPr>
        <w:t xml:space="preserve">. Osorio V. y CIA </w:t>
      </w:r>
      <w:proofErr w:type="spellStart"/>
      <w:r w:rsidR="00324123">
        <w:rPr>
          <w:rFonts w:ascii="Arial" w:hAnsi="Arial" w:cs="Arial"/>
          <w:szCs w:val="24"/>
        </w:rPr>
        <w:t>S.C.A</w:t>
      </w:r>
      <w:proofErr w:type="spellEnd"/>
      <w:r w:rsidR="00324123">
        <w:rPr>
          <w:rFonts w:ascii="Arial" w:hAnsi="Arial" w:cs="Arial"/>
          <w:szCs w:val="24"/>
        </w:rPr>
        <w:t xml:space="preserve"> </w:t>
      </w:r>
      <w:r w:rsidRPr="003C59CF">
        <w:rPr>
          <w:rFonts w:ascii="Arial" w:hAnsi="Arial" w:cs="Arial"/>
          <w:color w:val="000000"/>
          <w:szCs w:val="24"/>
          <w:lang w:val="es-ES" w:eastAsia="es-CO"/>
        </w:rPr>
        <w:t xml:space="preserve">que permita </w:t>
      </w:r>
      <w:r>
        <w:rPr>
          <w:rFonts w:ascii="Arial" w:hAnsi="Arial" w:cs="Arial"/>
          <w:color w:val="000000"/>
          <w:szCs w:val="24"/>
          <w:lang w:val="es-ES" w:eastAsia="es-CO"/>
        </w:rPr>
        <w:t xml:space="preserve">exonerarla </w:t>
      </w:r>
      <w:r w:rsidR="00AA1777">
        <w:rPr>
          <w:rFonts w:ascii="Arial" w:hAnsi="Arial" w:cs="Arial"/>
          <w:color w:val="000000"/>
          <w:szCs w:val="24"/>
          <w:lang w:val="es-ES" w:eastAsia="es-CO"/>
        </w:rPr>
        <w:t xml:space="preserve">de dicha sanción por demorar 4 meses el pago de la liquidación de prestaciones y vacaciones (fl.64); </w:t>
      </w:r>
      <w:r w:rsidR="00EA47DA">
        <w:rPr>
          <w:rFonts w:ascii="Arial" w:hAnsi="Arial" w:cs="Arial"/>
          <w:color w:val="000000"/>
          <w:szCs w:val="24"/>
          <w:lang w:val="es-ES" w:eastAsia="es-CO"/>
        </w:rPr>
        <w:t>al no ser</w:t>
      </w:r>
      <w:r w:rsidR="00324123">
        <w:rPr>
          <w:rFonts w:ascii="Arial" w:hAnsi="Arial" w:cs="Arial"/>
          <w:color w:val="000000"/>
          <w:szCs w:val="24"/>
          <w:lang w:val="es-ES" w:eastAsia="es-CO"/>
        </w:rPr>
        <w:t xml:space="preserve"> de recibo el argumento que la falta de pago obedeció a que el actor fue </w:t>
      </w:r>
      <w:r w:rsidR="00324123">
        <w:rPr>
          <w:rFonts w:ascii="Arial" w:hAnsi="Arial" w:cs="Arial"/>
          <w:szCs w:val="24"/>
        </w:rPr>
        <w:t xml:space="preserve">quien dilató la entrega de la liquidación, </w:t>
      </w:r>
      <w:r w:rsidR="00EA47DA">
        <w:rPr>
          <w:rFonts w:ascii="Arial" w:hAnsi="Arial" w:cs="Arial"/>
          <w:szCs w:val="24"/>
        </w:rPr>
        <w:t>por</w:t>
      </w:r>
      <w:r w:rsidR="00FB6A89">
        <w:rPr>
          <w:rFonts w:ascii="Arial" w:hAnsi="Arial" w:cs="Arial"/>
          <w:szCs w:val="24"/>
        </w:rPr>
        <w:t xml:space="preserve"> ser contactado en</w:t>
      </w:r>
      <w:r w:rsidR="00324123">
        <w:rPr>
          <w:rFonts w:ascii="Arial" w:hAnsi="Arial" w:cs="Arial"/>
          <w:szCs w:val="24"/>
        </w:rPr>
        <w:t xml:space="preserve"> repetidas ocasiones por la señora Luz Dary </w:t>
      </w:r>
      <w:proofErr w:type="spellStart"/>
      <w:r w:rsidR="00324123">
        <w:rPr>
          <w:rFonts w:ascii="Arial" w:hAnsi="Arial" w:cs="Arial"/>
          <w:szCs w:val="24"/>
        </w:rPr>
        <w:t>Tapasco</w:t>
      </w:r>
      <w:proofErr w:type="spellEnd"/>
      <w:r w:rsidR="00324123">
        <w:rPr>
          <w:rFonts w:ascii="Arial" w:hAnsi="Arial" w:cs="Arial"/>
          <w:szCs w:val="24"/>
        </w:rPr>
        <w:t xml:space="preserve"> Ibarra, auxiliar contable</w:t>
      </w:r>
      <w:r w:rsidR="00E73984">
        <w:rPr>
          <w:rFonts w:ascii="Arial" w:hAnsi="Arial" w:cs="Arial"/>
          <w:szCs w:val="24"/>
        </w:rPr>
        <w:t xml:space="preserve"> de la empresa</w:t>
      </w:r>
      <w:r w:rsidR="00324123">
        <w:rPr>
          <w:rFonts w:ascii="Arial" w:hAnsi="Arial" w:cs="Arial"/>
          <w:szCs w:val="24"/>
        </w:rPr>
        <w:t xml:space="preserve">, con el fin de que reclamara su liquidación, </w:t>
      </w:r>
      <w:r w:rsidR="00FB6A89">
        <w:rPr>
          <w:rFonts w:ascii="Arial" w:hAnsi="Arial" w:cs="Arial"/>
          <w:szCs w:val="24"/>
        </w:rPr>
        <w:t>sin que</w:t>
      </w:r>
      <w:r w:rsidR="00132801">
        <w:rPr>
          <w:rFonts w:ascii="Arial" w:hAnsi="Arial" w:cs="Arial"/>
          <w:szCs w:val="24"/>
        </w:rPr>
        <w:t xml:space="preserve"> aquel</w:t>
      </w:r>
      <w:r w:rsidR="00FB6A89">
        <w:rPr>
          <w:rFonts w:ascii="Arial" w:hAnsi="Arial" w:cs="Arial"/>
          <w:szCs w:val="24"/>
        </w:rPr>
        <w:t xml:space="preserve"> lo hiciere</w:t>
      </w:r>
      <w:r w:rsidR="00AA1777">
        <w:rPr>
          <w:rFonts w:ascii="Arial" w:hAnsi="Arial" w:cs="Arial"/>
          <w:szCs w:val="24"/>
        </w:rPr>
        <w:t xml:space="preserve"> al estar pendiente </w:t>
      </w:r>
      <w:r w:rsidR="00E73984">
        <w:rPr>
          <w:rFonts w:ascii="Arial" w:hAnsi="Arial" w:cs="Arial"/>
          <w:szCs w:val="24"/>
        </w:rPr>
        <w:t>de ajustar</w:t>
      </w:r>
      <w:r w:rsidR="00FB6A89">
        <w:rPr>
          <w:rFonts w:ascii="Arial" w:hAnsi="Arial" w:cs="Arial"/>
          <w:szCs w:val="24"/>
        </w:rPr>
        <w:t xml:space="preserve"> unas cuentas</w:t>
      </w:r>
      <w:r w:rsidR="00FD30A8">
        <w:rPr>
          <w:rFonts w:ascii="Arial" w:hAnsi="Arial" w:cs="Arial"/>
          <w:szCs w:val="24"/>
        </w:rPr>
        <w:t>;</w:t>
      </w:r>
      <w:r w:rsidR="00D23FDD">
        <w:rPr>
          <w:rFonts w:ascii="Arial" w:hAnsi="Arial" w:cs="Arial"/>
          <w:szCs w:val="24"/>
        </w:rPr>
        <w:t xml:space="preserve"> lo que no logró probar </w:t>
      </w:r>
      <w:r w:rsidR="00FD30A8">
        <w:rPr>
          <w:rFonts w:ascii="Arial" w:hAnsi="Arial" w:cs="Arial"/>
          <w:szCs w:val="24"/>
        </w:rPr>
        <w:t xml:space="preserve">la parte demandada, pues </w:t>
      </w:r>
      <w:r w:rsidR="00D23FDD">
        <w:rPr>
          <w:rFonts w:ascii="Arial" w:hAnsi="Arial" w:cs="Arial"/>
          <w:szCs w:val="24"/>
        </w:rPr>
        <w:t xml:space="preserve">a pesar de orientar </w:t>
      </w:r>
      <w:r w:rsidR="00FD30A8">
        <w:rPr>
          <w:rFonts w:ascii="Arial" w:hAnsi="Arial" w:cs="Arial"/>
          <w:szCs w:val="24"/>
        </w:rPr>
        <w:t xml:space="preserve">las </w:t>
      </w:r>
      <w:r w:rsidR="00D23FDD">
        <w:rPr>
          <w:rFonts w:ascii="Arial" w:hAnsi="Arial" w:cs="Arial"/>
          <w:szCs w:val="24"/>
        </w:rPr>
        <w:t>preguntas</w:t>
      </w:r>
      <w:r w:rsidR="00FD30A8">
        <w:rPr>
          <w:rFonts w:ascii="Arial" w:hAnsi="Arial" w:cs="Arial"/>
          <w:szCs w:val="24"/>
        </w:rPr>
        <w:t xml:space="preserve"> en el interrogatorio de parte en</w:t>
      </w:r>
      <w:r w:rsidR="00D23FDD">
        <w:rPr>
          <w:rFonts w:ascii="Arial" w:hAnsi="Arial" w:cs="Arial"/>
          <w:szCs w:val="24"/>
        </w:rPr>
        <w:t xml:space="preserve"> ese sentido,</w:t>
      </w:r>
      <w:r w:rsidR="00FD30A8">
        <w:rPr>
          <w:rFonts w:ascii="Arial" w:hAnsi="Arial" w:cs="Arial"/>
          <w:szCs w:val="24"/>
        </w:rPr>
        <w:t xml:space="preserve"> el actor no confesó nada al respecto, toda vez que al parecer cuando se refería a las liquidaciones pendientes de realizar, las ubicaba en la vigencia del contrato y no al finaliza</w:t>
      </w:r>
      <w:r w:rsidR="00A1020D">
        <w:rPr>
          <w:rFonts w:ascii="Arial" w:hAnsi="Arial" w:cs="Arial"/>
          <w:szCs w:val="24"/>
        </w:rPr>
        <w:t>r, al decir concretamente</w:t>
      </w:r>
      <w:r w:rsidR="00FD30A8">
        <w:rPr>
          <w:rFonts w:ascii="Arial" w:hAnsi="Arial" w:cs="Arial"/>
          <w:szCs w:val="24"/>
        </w:rPr>
        <w:t xml:space="preserve"> que se hacían </w:t>
      </w:r>
      <w:r w:rsidR="00A1020D">
        <w:rPr>
          <w:rFonts w:ascii="Arial" w:hAnsi="Arial" w:cs="Arial"/>
          <w:szCs w:val="24"/>
        </w:rPr>
        <w:t>en jornadas posteriores a la laboral, al llegar las contadoras a las 5:00 p.m. y ya no tenían tiempo suficiente para sentarse con él al manejar otras contabilidades.</w:t>
      </w:r>
    </w:p>
    <w:p w:rsidR="008062FB" w:rsidRDefault="008062FB" w:rsidP="008D3C5C">
      <w:pPr>
        <w:spacing w:line="276" w:lineRule="auto"/>
        <w:jc w:val="both"/>
        <w:rPr>
          <w:rFonts w:ascii="Arial" w:hAnsi="Arial" w:cs="Arial"/>
          <w:szCs w:val="24"/>
        </w:rPr>
      </w:pPr>
    </w:p>
    <w:p w:rsidR="00132801" w:rsidRPr="00D23FDD" w:rsidRDefault="008062FB" w:rsidP="008D3C5C">
      <w:pPr>
        <w:spacing w:line="276" w:lineRule="auto"/>
        <w:jc w:val="both"/>
        <w:rPr>
          <w:rFonts w:ascii="Arial" w:hAnsi="Arial" w:cs="Arial"/>
          <w:szCs w:val="24"/>
        </w:rPr>
      </w:pPr>
      <w:r>
        <w:rPr>
          <w:rFonts w:ascii="Arial" w:hAnsi="Arial" w:cs="Arial"/>
          <w:szCs w:val="24"/>
        </w:rPr>
        <w:t>Adicionalmente</w:t>
      </w:r>
      <w:r w:rsidR="00817467">
        <w:rPr>
          <w:rFonts w:ascii="Arial" w:hAnsi="Arial" w:cs="Arial"/>
          <w:szCs w:val="24"/>
        </w:rPr>
        <w:t>,</w:t>
      </w:r>
      <w:r>
        <w:rPr>
          <w:rFonts w:ascii="Arial" w:hAnsi="Arial" w:cs="Arial"/>
          <w:szCs w:val="24"/>
        </w:rPr>
        <w:t xml:space="preserve"> l</w:t>
      </w:r>
      <w:r w:rsidR="00E73984">
        <w:rPr>
          <w:rFonts w:ascii="Arial" w:hAnsi="Arial" w:cs="Arial"/>
          <w:szCs w:val="24"/>
        </w:rPr>
        <w:t xml:space="preserve">os mismos soportes contables de los pagos realizados al </w:t>
      </w:r>
      <w:r w:rsidR="00132801">
        <w:rPr>
          <w:rFonts w:ascii="Arial" w:hAnsi="Arial" w:cs="Arial"/>
          <w:szCs w:val="24"/>
        </w:rPr>
        <w:t>demandante</w:t>
      </w:r>
      <w:r w:rsidR="00E73984">
        <w:rPr>
          <w:rFonts w:ascii="Arial" w:hAnsi="Arial" w:cs="Arial"/>
          <w:szCs w:val="24"/>
        </w:rPr>
        <w:t xml:space="preserve"> durante la vigencia laboral, fueron elaborados con completa normalidad, </w:t>
      </w:r>
      <w:r w:rsidR="00132801">
        <w:rPr>
          <w:rFonts w:ascii="Arial" w:hAnsi="Arial" w:cs="Arial"/>
          <w:szCs w:val="24"/>
        </w:rPr>
        <w:t>según se observa en los folios 116 a 181</w:t>
      </w:r>
      <w:r w:rsidR="00447BE7">
        <w:rPr>
          <w:rFonts w:ascii="Arial" w:hAnsi="Arial" w:cs="Arial"/>
          <w:szCs w:val="24"/>
        </w:rPr>
        <w:t xml:space="preserve">, de lo que se </w:t>
      </w:r>
      <w:r w:rsidR="00EA47DA">
        <w:rPr>
          <w:rFonts w:ascii="Arial" w:hAnsi="Arial" w:cs="Arial"/>
          <w:szCs w:val="24"/>
        </w:rPr>
        <w:t xml:space="preserve">deduce </w:t>
      </w:r>
      <w:r w:rsidR="00447BE7">
        <w:rPr>
          <w:rFonts w:ascii="Arial" w:hAnsi="Arial" w:cs="Arial"/>
          <w:szCs w:val="24"/>
        </w:rPr>
        <w:t xml:space="preserve">que no </w:t>
      </w:r>
      <w:r w:rsidR="008D3C5C">
        <w:rPr>
          <w:rFonts w:ascii="Arial" w:hAnsi="Arial" w:cs="Arial"/>
          <w:szCs w:val="24"/>
        </w:rPr>
        <w:t xml:space="preserve">había suma alguna por </w:t>
      </w:r>
      <w:r w:rsidR="00EA47DA">
        <w:rPr>
          <w:rFonts w:ascii="Arial" w:hAnsi="Arial" w:cs="Arial"/>
          <w:szCs w:val="24"/>
        </w:rPr>
        <w:t>ajustar;</w:t>
      </w:r>
      <w:r w:rsidR="00132801">
        <w:rPr>
          <w:rFonts w:ascii="Arial" w:hAnsi="Arial" w:cs="Arial"/>
          <w:color w:val="000000"/>
          <w:szCs w:val="24"/>
          <w:lang w:val="es-ES" w:eastAsia="es-CO"/>
        </w:rPr>
        <w:t xml:space="preserve"> por lo que hay lugar a </w:t>
      </w:r>
      <w:r w:rsidR="00EA47DA">
        <w:rPr>
          <w:rFonts w:ascii="Arial" w:hAnsi="Arial" w:cs="Arial"/>
          <w:color w:val="000000"/>
          <w:szCs w:val="24"/>
          <w:lang w:val="es-ES" w:eastAsia="es-CO"/>
        </w:rPr>
        <w:t>condenarla a ésta indemnización</w:t>
      </w:r>
      <w:r w:rsidR="00132801">
        <w:rPr>
          <w:rFonts w:ascii="Arial" w:hAnsi="Arial" w:cs="Arial"/>
          <w:color w:val="000000"/>
          <w:szCs w:val="24"/>
          <w:lang w:val="es-ES" w:eastAsia="es-CO"/>
        </w:rPr>
        <w:t xml:space="preserve"> por el no pago oportuno de las prestaciones sociales (art.65 ib.).</w:t>
      </w:r>
    </w:p>
    <w:p w:rsidR="00132801" w:rsidRDefault="00132801" w:rsidP="00324123">
      <w:pPr>
        <w:spacing w:line="276" w:lineRule="auto"/>
        <w:jc w:val="both"/>
        <w:rPr>
          <w:rFonts w:ascii="Arial" w:hAnsi="Arial" w:cs="Arial"/>
          <w:szCs w:val="24"/>
        </w:rPr>
      </w:pPr>
    </w:p>
    <w:p w:rsidR="007A2674" w:rsidRDefault="00A570E1" w:rsidP="007A2674">
      <w:pPr>
        <w:shd w:val="clear" w:color="auto" w:fill="FFFFFF"/>
        <w:spacing w:line="276" w:lineRule="auto"/>
        <w:jc w:val="both"/>
        <w:rPr>
          <w:rFonts w:ascii="Arial" w:hAnsi="Arial" w:cs="Arial"/>
          <w:color w:val="000000"/>
          <w:szCs w:val="24"/>
          <w:lang w:val="es-ES" w:eastAsia="es-CO"/>
        </w:rPr>
      </w:pPr>
      <w:r>
        <w:rPr>
          <w:rFonts w:ascii="Arial" w:hAnsi="Arial" w:cs="Arial"/>
          <w:color w:val="000000"/>
          <w:szCs w:val="24"/>
          <w:lang w:val="es-ES" w:eastAsia="es-CO"/>
        </w:rPr>
        <w:t>Ahora,</w:t>
      </w:r>
      <w:r w:rsidR="007A2674">
        <w:rPr>
          <w:rFonts w:ascii="Arial" w:hAnsi="Arial" w:cs="Arial"/>
          <w:color w:val="000000"/>
          <w:szCs w:val="24"/>
          <w:lang w:val="es-ES" w:eastAsia="es-CO"/>
        </w:rPr>
        <w:t xml:space="preserve"> como el actor deve</w:t>
      </w:r>
      <w:r w:rsidR="007F618E">
        <w:rPr>
          <w:rFonts w:ascii="Arial" w:hAnsi="Arial" w:cs="Arial"/>
          <w:color w:val="000000"/>
          <w:szCs w:val="24"/>
          <w:lang w:val="es-ES" w:eastAsia="es-CO"/>
        </w:rPr>
        <w:t>ngó más de un salario mínimo ($2.000.00</w:t>
      </w:r>
      <w:r w:rsidR="007A2674">
        <w:rPr>
          <w:rFonts w:ascii="Arial" w:hAnsi="Arial" w:cs="Arial"/>
          <w:color w:val="000000"/>
          <w:szCs w:val="24"/>
          <w:lang w:val="es-ES" w:eastAsia="es-CO"/>
        </w:rPr>
        <w:t xml:space="preserve">0) y la </w:t>
      </w:r>
      <w:r w:rsidR="007F618E">
        <w:rPr>
          <w:rFonts w:ascii="Arial" w:hAnsi="Arial" w:cs="Arial"/>
          <w:color w:val="000000"/>
          <w:szCs w:val="24"/>
          <w:lang w:val="es-ES" w:eastAsia="es-CO"/>
        </w:rPr>
        <w:t>demanda fue interpuesta el 28-04-2014 dentro</w:t>
      </w:r>
      <w:r w:rsidR="007A2674">
        <w:rPr>
          <w:rFonts w:ascii="Arial" w:hAnsi="Arial" w:cs="Arial"/>
          <w:color w:val="000000"/>
          <w:szCs w:val="24"/>
          <w:lang w:val="es-ES" w:eastAsia="es-CO"/>
        </w:rPr>
        <w:t xml:space="preserve"> de los 24 meses, deberá, la </w:t>
      </w:r>
      <w:r w:rsidR="007F618E">
        <w:rPr>
          <w:rFonts w:ascii="Arial" w:hAnsi="Arial" w:cs="Arial"/>
          <w:color w:val="000000"/>
          <w:szCs w:val="24"/>
          <w:lang w:val="es-ES" w:eastAsia="es-CO"/>
        </w:rPr>
        <w:t xml:space="preserve">sociedad </w:t>
      </w:r>
      <w:r w:rsidR="007A2674">
        <w:rPr>
          <w:rFonts w:ascii="Arial" w:hAnsi="Arial" w:cs="Arial"/>
          <w:color w:val="000000"/>
          <w:szCs w:val="24"/>
          <w:lang w:val="es-ES" w:eastAsia="es-CO"/>
        </w:rPr>
        <w:t xml:space="preserve">demandada, pagar </w:t>
      </w:r>
      <w:r w:rsidR="007F618E">
        <w:rPr>
          <w:rFonts w:ascii="Arial" w:hAnsi="Arial" w:cs="Arial"/>
          <w:color w:val="000000"/>
          <w:szCs w:val="24"/>
          <w:lang w:val="es-ES" w:eastAsia="es-CO"/>
        </w:rPr>
        <w:t>un día de salario</w:t>
      </w:r>
      <w:r>
        <w:rPr>
          <w:rFonts w:ascii="Arial" w:hAnsi="Arial" w:cs="Arial"/>
          <w:color w:val="000000"/>
          <w:szCs w:val="24"/>
          <w:lang w:val="es-ES" w:eastAsia="es-CO"/>
        </w:rPr>
        <w:t xml:space="preserve"> ($66.666)</w:t>
      </w:r>
      <w:r w:rsidR="007F618E">
        <w:rPr>
          <w:rFonts w:ascii="Arial" w:hAnsi="Arial" w:cs="Arial"/>
          <w:color w:val="000000"/>
          <w:szCs w:val="24"/>
          <w:lang w:val="es-ES" w:eastAsia="es-CO"/>
        </w:rPr>
        <w:t xml:space="preserve"> por cada día de retardo </w:t>
      </w:r>
      <w:r w:rsidR="0064677D">
        <w:rPr>
          <w:rFonts w:ascii="Arial" w:hAnsi="Arial" w:cs="Arial"/>
          <w:color w:val="000000"/>
          <w:szCs w:val="24"/>
          <w:lang w:val="es-ES" w:eastAsia="es-CO"/>
        </w:rPr>
        <w:t>des</w:t>
      </w:r>
      <w:r w:rsidR="00257C7E">
        <w:rPr>
          <w:rFonts w:ascii="Arial" w:hAnsi="Arial" w:cs="Arial"/>
          <w:color w:val="000000"/>
          <w:szCs w:val="24"/>
          <w:lang w:val="es-ES" w:eastAsia="es-CO"/>
        </w:rPr>
        <w:t>de el 01-10-2013 hasta el 05</w:t>
      </w:r>
      <w:r>
        <w:rPr>
          <w:rFonts w:ascii="Arial" w:hAnsi="Arial" w:cs="Arial"/>
          <w:color w:val="000000"/>
          <w:szCs w:val="24"/>
          <w:lang w:val="es-ES" w:eastAsia="es-CO"/>
        </w:rPr>
        <w:t>-02-2014 (124 días),</w:t>
      </w:r>
      <w:r w:rsidR="0064677D">
        <w:rPr>
          <w:rFonts w:ascii="Arial" w:hAnsi="Arial" w:cs="Arial"/>
          <w:color w:val="000000"/>
          <w:szCs w:val="24"/>
          <w:lang w:val="es-ES" w:eastAsia="es-CO"/>
        </w:rPr>
        <w:t xml:space="preserve"> fecha</w:t>
      </w:r>
      <w:r w:rsidR="00257C7E">
        <w:rPr>
          <w:rFonts w:ascii="Arial" w:hAnsi="Arial" w:cs="Arial"/>
          <w:color w:val="000000"/>
          <w:szCs w:val="24"/>
          <w:lang w:val="es-ES" w:eastAsia="es-CO"/>
        </w:rPr>
        <w:t xml:space="preserve"> inmediatamente anterior </w:t>
      </w:r>
      <w:r w:rsidR="0064677D">
        <w:rPr>
          <w:rFonts w:ascii="Arial" w:hAnsi="Arial" w:cs="Arial"/>
          <w:color w:val="000000"/>
          <w:szCs w:val="24"/>
          <w:lang w:val="es-ES" w:eastAsia="es-CO"/>
        </w:rPr>
        <w:t>en que se efectuó el pago de las prestaciones sociales</w:t>
      </w:r>
      <w:r w:rsidR="00EA47DA">
        <w:rPr>
          <w:rFonts w:ascii="Arial" w:hAnsi="Arial" w:cs="Arial"/>
          <w:color w:val="000000"/>
          <w:szCs w:val="24"/>
          <w:lang w:val="es-ES" w:eastAsia="es-CO"/>
        </w:rPr>
        <w:t>, lo</w:t>
      </w:r>
      <w:r>
        <w:rPr>
          <w:rFonts w:ascii="Arial" w:hAnsi="Arial" w:cs="Arial"/>
          <w:color w:val="000000"/>
          <w:szCs w:val="24"/>
          <w:lang w:val="es-ES" w:eastAsia="es-CO"/>
        </w:rPr>
        <w:t xml:space="preserve"> que equivale a</w:t>
      </w:r>
      <w:r w:rsidR="00257C7E">
        <w:rPr>
          <w:rFonts w:ascii="Arial" w:hAnsi="Arial" w:cs="Arial"/>
          <w:color w:val="000000"/>
          <w:szCs w:val="24"/>
          <w:lang w:val="es-ES" w:eastAsia="es-CO"/>
        </w:rPr>
        <w:t xml:space="preserve"> $8.266.584</w:t>
      </w:r>
      <w:r w:rsidR="00232399">
        <w:rPr>
          <w:rFonts w:ascii="Arial" w:hAnsi="Arial" w:cs="Arial"/>
          <w:color w:val="000000"/>
          <w:szCs w:val="24"/>
          <w:lang w:val="es-ES" w:eastAsia="es-CO"/>
        </w:rPr>
        <w:t xml:space="preserve"> y así se dispondrá en esta sentencia.</w:t>
      </w:r>
    </w:p>
    <w:p w:rsidR="00E74F66" w:rsidRDefault="00E74F66" w:rsidP="007A2674">
      <w:pPr>
        <w:shd w:val="clear" w:color="auto" w:fill="FFFFFF"/>
        <w:spacing w:line="276" w:lineRule="auto"/>
        <w:jc w:val="both"/>
        <w:rPr>
          <w:rFonts w:ascii="Arial" w:hAnsi="Arial" w:cs="Arial"/>
          <w:b/>
          <w:color w:val="000000"/>
          <w:szCs w:val="24"/>
          <w:lang w:eastAsia="es-CO"/>
        </w:rPr>
      </w:pPr>
    </w:p>
    <w:p w:rsidR="004D2C41" w:rsidRDefault="004D2C41" w:rsidP="007A2674">
      <w:pPr>
        <w:shd w:val="clear" w:color="auto" w:fill="FFFFFF"/>
        <w:spacing w:line="276" w:lineRule="auto"/>
        <w:jc w:val="both"/>
        <w:rPr>
          <w:rFonts w:ascii="Arial" w:hAnsi="Arial" w:cs="Arial"/>
          <w:b/>
          <w:color w:val="000000"/>
          <w:szCs w:val="24"/>
          <w:lang w:eastAsia="es-CO"/>
        </w:rPr>
      </w:pPr>
    </w:p>
    <w:p w:rsidR="007A2674" w:rsidRDefault="003917C1" w:rsidP="007A2674">
      <w:pPr>
        <w:shd w:val="clear" w:color="auto" w:fill="FFFFFF"/>
        <w:spacing w:line="276" w:lineRule="auto"/>
        <w:jc w:val="both"/>
        <w:rPr>
          <w:rFonts w:ascii="Arial" w:hAnsi="Arial" w:cs="Arial"/>
          <w:b/>
          <w:color w:val="000000"/>
          <w:szCs w:val="24"/>
          <w:lang w:eastAsia="es-CO"/>
        </w:rPr>
      </w:pPr>
      <w:r>
        <w:rPr>
          <w:rFonts w:ascii="Arial" w:hAnsi="Arial" w:cs="Arial"/>
          <w:b/>
          <w:color w:val="000000"/>
          <w:szCs w:val="24"/>
          <w:lang w:eastAsia="es-CO"/>
        </w:rPr>
        <w:t>2.4</w:t>
      </w:r>
      <w:r w:rsidR="008B5D65">
        <w:rPr>
          <w:rFonts w:ascii="Arial" w:hAnsi="Arial" w:cs="Arial"/>
          <w:b/>
          <w:color w:val="000000"/>
          <w:szCs w:val="24"/>
          <w:lang w:eastAsia="es-CO"/>
        </w:rPr>
        <w:t xml:space="preserve"> </w:t>
      </w:r>
      <w:r w:rsidR="007A2674" w:rsidRPr="00C613DE">
        <w:rPr>
          <w:rFonts w:ascii="Arial" w:hAnsi="Arial" w:cs="Arial"/>
          <w:b/>
          <w:color w:val="000000"/>
          <w:szCs w:val="24"/>
          <w:lang w:eastAsia="es-CO"/>
        </w:rPr>
        <w:t>Sanción por no consignación de las cesantías artículo 99 de la Ley 50 de 1990</w:t>
      </w:r>
    </w:p>
    <w:p w:rsidR="007A2674" w:rsidRDefault="007A2674" w:rsidP="007A2674">
      <w:pPr>
        <w:shd w:val="clear" w:color="auto" w:fill="FFFFFF"/>
        <w:spacing w:line="276" w:lineRule="auto"/>
        <w:jc w:val="both"/>
        <w:rPr>
          <w:rFonts w:ascii="Arial" w:hAnsi="Arial" w:cs="Arial"/>
          <w:b/>
          <w:color w:val="000000"/>
          <w:szCs w:val="24"/>
          <w:lang w:eastAsia="es-CO"/>
        </w:rPr>
      </w:pPr>
    </w:p>
    <w:p w:rsidR="003F3044" w:rsidRDefault="0054425B" w:rsidP="003F3044">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Se encuentra establecido</w:t>
      </w:r>
      <w:r w:rsidR="003F3044" w:rsidRPr="003F3044">
        <w:rPr>
          <w:rFonts w:ascii="Arial" w:hAnsi="Arial" w:cs="Arial"/>
          <w:color w:val="000000"/>
          <w:szCs w:val="16"/>
          <w:lang w:val="es-ES"/>
        </w:rPr>
        <w:t xml:space="preserve"> en el numeral 3 del artículo 99 de la Ley 50 de 1990 que antes del 15 de febrero del año siguiente, se deberá consignar el valor liquidado por concepto de cesantías, en el fondo de cesantías que haya elegido el trabajador, y que en caso de incumplimiento por el empleador deberá pagar un día de </w:t>
      </w:r>
      <w:r w:rsidR="003F3044">
        <w:rPr>
          <w:rFonts w:ascii="Arial" w:hAnsi="Arial" w:cs="Arial"/>
          <w:color w:val="000000"/>
          <w:szCs w:val="16"/>
          <w:lang w:val="es-ES"/>
        </w:rPr>
        <w:t xml:space="preserve">salario por </w:t>
      </w:r>
      <w:r w:rsidR="003F3044">
        <w:rPr>
          <w:rFonts w:ascii="Arial" w:hAnsi="Arial" w:cs="Arial"/>
          <w:color w:val="000000"/>
          <w:szCs w:val="16"/>
          <w:lang w:val="es-ES"/>
        </w:rPr>
        <w:lastRenderedPageBreak/>
        <w:t xml:space="preserve">cada día de retardo, por lo tanto, </w:t>
      </w:r>
      <w:r w:rsidR="003F3044">
        <w:rPr>
          <w:rFonts w:ascii="Arial" w:hAnsi="Arial" w:cs="Arial"/>
          <w:color w:val="000000"/>
          <w:szCs w:val="24"/>
          <w:lang w:eastAsia="es-CO"/>
        </w:rPr>
        <w:t>al ser una sanción, también debe analizarse la conducta del empleador para determinar si hay lugar a ella</w:t>
      </w:r>
      <w:r w:rsidR="003F3044" w:rsidRPr="00257C7E">
        <w:rPr>
          <w:rFonts w:ascii="Arial" w:hAnsi="Arial" w:cs="Arial"/>
          <w:color w:val="000000"/>
          <w:szCs w:val="16"/>
          <w:vertAlign w:val="superscript"/>
          <w:lang w:val="es-ES"/>
        </w:rPr>
        <w:footnoteReference w:id="3"/>
      </w:r>
      <w:r w:rsidR="003F3044">
        <w:rPr>
          <w:rFonts w:ascii="Arial" w:hAnsi="Arial" w:cs="Arial"/>
          <w:color w:val="000000"/>
          <w:szCs w:val="16"/>
          <w:lang w:val="es-ES"/>
        </w:rPr>
        <w:t>.</w:t>
      </w:r>
    </w:p>
    <w:p w:rsidR="00BC7B16" w:rsidRDefault="00BC7B16" w:rsidP="003F3044">
      <w:pPr>
        <w:autoSpaceDE w:val="0"/>
        <w:autoSpaceDN w:val="0"/>
        <w:adjustRightInd w:val="0"/>
        <w:spacing w:line="276" w:lineRule="auto"/>
        <w:jc w:val="both"/>
        <w:rPr>
          <w:rFonts w:ascii="Arial" w:hAnsi="Arial" w:cs="Arial"/>
          <w:color w:val="000000"/>
          <w:szCs w:val="16"/>
          <w:lang w:val="es-ES"/>
        </w:rPr>
      </w:pPr>
    </w:p>
    <w:p w:rsidR="00D84EFA" w:rsidRDefault="00BC7B16" w:rsidP="00D30CCB">
      <w:pPr>
        <w:spacing w:line="276" w:lineRule="auto"/>
        <w:jc w:val="both"/>
        <w:rPr>
          <w:rFonts w:ascii="Arial" w:hAnsi="Arial" w:cs="Arial"/>
          <w:color w:val="000000"/>
          <w:szCs w:val="16"/>
          <w:lang w:val="es-ES"/>
        </w:rPr>
      </w:pPr>
      <w:r>
        <w:rPr>
          <w:rFonts w:ascii="Arial" w:hAnsi="Arial" w:cs="Arial"/>
          <w:color w:val="000000"/>
          <w:szCs w:val="16"/>
          <w:lang w:val="es-ES"/>
        </w:rPr>
        <w:t>Al respecto debe advertirse que no hay razón que justifique la no consignación de las cesantías</w:t>
      </w:r>
      <w:r w:rsidR="00B25587">
        <w:rPr>
          <w:rFonts w:ascii="Arial" w:hAnsi="Arial" w:cs="Arial"/>
          <w:color w:val="000000"/>
          <w:szCs w:val="16"/>
          <w:lang w:val="es-ES"/>
        </w:rPr>
        <w:t xml:space="preserve"> en el tiempo establecido</w:t>
      </w:r>
      <w:r>
        <w:rPr>
          <w:rFonts w:ascii="Arial" w:hAnsi="Arial" w:cs="Arial"/>
          <w:color w:val="000000"/>
          <w:szCs w:val="16"/>
          <w:lang w:val="es-ES"/>
        </w:rPr>
        <w:t xml:space="preserve">, </w:t>
      </w:r>
      <w:r w:rsidR="00D84EFA">
        <w:rPr>
          <w:rFonts w:ascii="Arial" w:hAnsi="Arial" w:cs="Arial"/>
          <w:color w:val="000000"/>
          <w:szCs w:val="16"/>
          <w:lang w:val="es-ES"/>
        </w:rPr>
        <w:t xml:space="preserve">máxime </w:t>
      </w:r>
      <w:r w:rsidR="00E74F66">
        <w:rPr>
          <w:rFonts w:ascii="Arial" w:hAnsi="Arial" w:cs="Arial"/>
          <w:color w:val="000000"/>
          <w:szCs w:val="16"/>
          <w:lang w:val="es-ES"/>
        </w:rPr>
        <w:t>cuando</w:t>
      </w:r>
      <w:r w:rsidR="00D84EFA">
        <w:rPr>
          <w:rFonts w:ascii="Arial" w:hAnsi="Arial" w:cs="Arial"/>
          <w:color w:val="000000"/>
          <w:szCs w:val="16"/>
          <w:lang w:val="es-ES"/>
        </w:rPr>
        <w:t xml:space="preserve"> la afirmación que existiera del acuerdo para que se le pagaran directamente en que el momento que</w:t>
      </w:r>
      <w:r w:rsidR="004D2C41">
        <w:rPr>
          <w:rFonts w:ascii="Arial" w:hAnsi="Arial" w:cs="Arial"/>
          <w:color w:val="000000"/>
          <w:szCs w:val="16"/>
          <w:lang w:val="es-ES"/>
        </w:rPr>
        <w:t xml:space="preserve"> el actor</w:t>
      </w:r>
      <w:r w:rsidR="00D84EFA">
        <w:rPr>
          <w:rFonts w:ascii="Arial" w:hAnsi="Arial" w:cs="Arial"/>
          <w:color w:val="000000"/>
          <w:szCs w:val="16"/>
          <w:lang w:val="es-ES"/>
        </w:rPr>
        <w:t xml:space="preserve"> la necesitara, por cuanto las utilizaría para abonar a la camioneta que había adquirido, quedó huérfana de prueba</w:t>
      </w:r>
      <w:r w:rsidR="004D2C41">
        <w:rPr>
          <w:rFonts w:ascii="Arial" w:hAnsi="Arial" w:cs="Arial"/>
          <w:color w:val="000000"/>
          <w:szCs w:val="16"/>
          <w:lang w:val="es-ES"/>
        </w:rPr>
        <w:t>.</w:t>
      </w:r>
    </w:p>
    <w:p w:rsidR="00D84EFA" w:rsidRDefault="00D84EFA" w:rsidP="00D30CCB">
      <w:pPr>
        <w:spacing w:line="276" w:lineRule="auto"/>
        <w:jc w:val="both"/>
        <w:rPr>
          <w:rFonts w:ascii="Arial" w:hAnsi="Arial" w:cs="Arial"/>
          <w:color w:val="000000"/>
          <w:szCs w:val="16"/>
          <w:lang w:val="es-ES"/>
        </w:rPr>
      </w:pPr>
    </w:p>
    <w:p w:rsidR="002F7CA5" w:rsidRPr="002F7CA5" w:rsidRDefault="00826E1E" w:rsidP="002F7CA5">
      <w:pPr>
        <w:autoSpaceDE w:val="0"/>
        <w:autoSpaceDN w:val="0"/>
        <w:adjustRightInd w:val="0"/>
        <w:spacing w:line="276" w:lineRule="auto"/>
        <w:jc w:val="both"/>
        <w:rPr>
          <w:rFonts w:ascii="Arial" w:hAnsi="Arial" w:cs="Arial"/>
          <w:color w:val="000000"/>
          <w:szCs w:val="16"/>
        </w:rPr>
      </w:pPr>
      <w:r>
        <w:rPr>
          <w:rFonts w:ascii="Arial" w:hAnsi="Arial" w:cs="Arial"/>
          <w:color w:val="000000"/>
          <w:szCs w:val="16"/>
          <w:lang w:val="es-ES"/>
        </w:rPr>
        <w:t xml:space="preserve">Por lo anterior, </w:t>
      </w:r>
      <w:r w:rsidR="002F7CA5" w:rsidRPr="002F7CA5">
        <w:rPr>
          <w:rFonts w:ascii="Arial" w:hAnsi="Arial" w:cs="Arial"/>
          <w:color w:val="000000"/>
          <w:szCs w:val="16"/>
        </w:rPr>
        <w:t xml:space="preserve">por el auxilio de cesantía causado entre el 1º de </w:t>
      </w:r>
      <w:r w:rsidR="00BC7B16">
        <w:rPr>
          <w:rFonts w:ascii="Arial" w:hAnsi="Arial" w:cs="Arial"/>
          <w:color w:val="000000"/>
          <w:szCs w:val="16"/>
        </w:rPr>
        <w:t xml:space="preserve">septiembre </w:t>
      </w:r>
      <w:r w:rsidR="002F7CA5" w:rsidRPr="002F7CA5">
        <w:rPr>
          <w:rFonts w:ascii="Arial" w:hAnsi="Arial" w:cs="Arial"/>
          <w:color w:val="000000"/>
          <w:szCs w:val="16"/>
        </w:rPr>
        <w:t xml:space="preserve">y el 31 de diciembre de 2011, no consignado el 15 de febrero de 2012, tomando en cuenta un </w:t>
      </w:r>
      <w:r w:rsidR="00BC7B16">
        <w:rPr>
          <w:rFonts w:ascii="Arial" w:hAnsi="Arial" w:cs="Arial"/>
          <w:color w:val="000000"/>
          <w:szCs w:val="16"/>
        </w:rPr>
        <w:t>salario diario de $6</w:t>
      </w:r>
      <w:r w:rsidR="002F7CA5" w:rsidRPr="002F7CA5">
        <w:rPr>
          <w:rFonts w:ascii="Arial" w:hAnsi="Arial" w:cs="Arial"/>
          <w:color w:val="000000"/>
          <w:szCs w:val="16"/>
        </w:rPr>
        <w:t xml:space="preserve">6.666, </w:t>
      </w:r>
      <w:r w:rsidR="002F0648">
        <w:rPr>
          <w:rFonts w:ascii="Arial" w:hAnsi="Arial" w:cs="Arial"/>
          <w:color w:val="000000"/>
          <w:szCs w:val="16"/>
        </w:rPr>
        <w:t xml:space="preserve"> la sanción </w:t>
      </w:r>
      <w:r w:rsidR="002F7CA5" w:rsidRPr="002F7CA5">
        <w:rPr>
          <w:rFonts w:ascii="Arial" w:hAnsi="Arial" w:cs="Arial"/>
          <w:color w:val="000000"/>
          <w:szCs w:val="16"/>
        </w:rPr>
        <w:t>asciende a $</w:t>
      </w:r>
      <w:r w:rsidR="00B9084F">
        <w:rPr>
          <w:rFonts w:ascii="Arial" w:hAnsi="Arial" w:cs="Arial"/>
          <w:color w:val="000000"/>
          <w:szCs w:val="16"/>
        </w:rPr>
        <w:t>24.</w:t>
      </w:r>
      <w:r w:rsidR="002F7CA5" w:rsidRPr="002F7CA5">
        <w:rPr>
          <w:rFonts w:ascii="Arial" w:hAnsi="Arial" w:cs="Arial"/>
          <w:color w:val="000000"/>
          <w:szCs w:val="16"/>
        </w:rPr>
        <w:t>000.000.</w:t>
      </w:r>
    </w:p>
    <w:p w:rsidR="002F7CA5" w:rsidRPr="002F7CA5" w:rsidRDefault="002F7CA5" w:rsidP="002F7CA5">
      <w:pPr>
        <w:autoSpaceDE w:val="0"/>
        <w:autoSpaceDN w:val="0"/>
        <w:adjustRightInd w:val="0"/>
        <w:spacing w:line="276" w:lineRule="auto"/>
        <w:jc w:val="both"/>
        <w:rPr>
          <w:rFonts w:ascii="Arial" w:hAnsi="Arial" w:cs="Arial"/>
          <w:color w:val="000000"/>
          <w:szCs w:val="16"/>
        </w:rPr>
      </w:pPr>
    </w:p>
    <w:p w:rsidR="002F7CA5" w:rsidRDefault="002F0648" w:rsidP="002F7CA5">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P</w:t>
      </w:r>
      <w:r w:rsidR="002F7CA5" w:rsidRPr="002F7CA5">
        <w:rPr>
          <w:rFonts w:ascii="Arial" w:hAnsi="Arial" w:cs="Arial"/>
          <w:color w:val="000000"/>
          <w:szCs w:val="16"/>
          <w:lang w:val="es-ES"/>
        </w:rPr>
        <w:t>or el auxilio de cesantía del año 2012, no consignado el 15 de febrero de 2013, con un salario diario de $</w:t>
      </w:r>
      <w:r w:rsidR="00B9084F">
        <w:rPr>
          <w:rFonts w:ascii="Arial" w:hAnsi="Arial" w:cs="Arial"/>
          <w:color w:val="000000"/>
          <w:szCs w:val="16"/>
          <w:lang w:val="es-ES"/>
        </w:rPr>
        <w:t>6</w:t>
      </w:r>
      <w:r w:rsidR="002F7CA5" w:rsidRPr="002F7CA5">
        <w:rPr>
          <w:rFonts w:ascii="Arial" w:hAnsi="Arial" w:cs="Arial"/>
          <w:color w:val="000000"/>
          <w:szCs w:val="16"/>
          <w:lang w:val="es-ES"/>
        </w:rPr>
        <w:t xml:space="preserve">6.666, para una mora de </w:t>
      </w:r>
      <w:r w:rsidR="00B9084F">
        <w:rPr>
          <w:rFonts w:ascii="Arial" w:hAnsi="Arial" w:cs="Arial"/>
          <w:color w:val="000000"/>
          <w:szCs w:val="16"/>
          <w:lang w:val="es-ES"/>
        </w:rPr>
        <w:t>226</w:t>
      </w:r>
      <w:r w:rsidR="002F7CA5" w:rsidRPr="002F7CA5">
        <w:rPr>
          <w:rFonts w:ascii="Arial" w:hAnsi="Arial" w:cs="Arial"/>
          <w:color w:val="000000"/>
          <w:szCs w:val="16"/>
          <w:lang w:val="es-ES"/>
        </w:rPr>
        <w:t xml:space="preserve"> días contabilizada hasta el</w:t>
      </w:r>
      <w:r w:rsidR="00B9084F">
        <w:rPr>
          <w:rFonts w:ascii="Arial" w:hAnsi="Arial" w:cs="Arial"/>
          <w:color w:val="000000"/>
          <w:szCs w:val="16"/>
          <w:lang w:val="es-ES"/>
        </w:rPr>
        <w:t xml:space="preserve"> 30</w:t>
      </w:r>
      <w:r w:rsidR="002F7CA5" w:rsidRPr="002F7CA5">
        <w:rPr>
          <w:rFonts w:ascii="Arial" w:hAnsi="Arial" w:cs="Arial"/>
          <w:color w:val="000000"/>
          <w:szCs w:val="16"/>
          <w:lang w:val="es-ES"/>
        </w:rPr>
        <w:t xml:space="preserve"> de </w:t>
      </w:r>
      <w:r w:rsidR="00B9084F">
        <w:rPr>
          <w:rFonts w:ascii="Arial" w:hAnsi="Arial" w:cs="Arial"/>
          <w:color w:val="000000"/>
          <w:szCs w:val="16"/>
          <w:lang w:val="es-ES"/>
        </w:rPr>
        <w:t>septiembre</w:t>
      </w:r>
      <w:r w:rsidR="002F7CA5" w:rsidRPr="002F7CA5">
        <w:rPr>
          <w:rFonts w:ascii="Arial" w:hAnsi="Arial" w:cs="Arial"/>
          <w:color w:val="000000"/>
          <w:szCs w:val="16"/>
          <w:lang w:val="es-ES"/>
        </w:rPr>
        <w:t xml:space="preserve"> de 2013, fecha de terminación del vínculo laboral, corresponden la suma de $ </w:t>
      </w:r>
      <w:r w:rsidR="00B9084F">
        <w:rPr>
          <w:rFonts w:ascii="Arial" w:hAnsi="Arial" w:cs="Arial"/>
          <w:color w:val="000000"/>
          <w:szCs w:val="16"/>
          <w:lang w:val="es-ES"/>
        </w:rPr>
        <w:t>15.065.516</w:t>
      </w:r>
      <w:r w:rsidR="002F7CA5" w:rsidRPr="002F7CA5">
        <w:rPr>
          <w:rFonts w:ascii="Arial" w:hAnsi="Arial" w:cs="Arial"/>
          <w:color w:val="000000"/>
          <w:szCs w:val="16"/>
          <w:lang w:val="es-ES"/>
        </w:rPr>
        <w:t>.</w:t>
      </w:r>
    </w:p>
    <w:p w:rsidR="00BC7B16" w:rsidRPr="002F7CA5" w:rsidRDefault="00BC7B16" w:rsidP="002F7CA5">
      <w:pPr>
        <w:autoSpaceDE w:val="0"/>
        <w:autoSpaceDN w:val="0"/>
        <w:adjustRightInd w:val="0"/>
        <w:spacing w:line="276" w:lineRule="auto"/>
        <w:jc w:val="both"/>
        <w:rPr>
          <w:rFonts w:ascii="Arial" w:hAnsi="Arial" w:cs="Arial"/>
          <w:color w:val="000000"/>
          <w:szCs w:val="16"/>
          <w:lang w:val="es-ES"/>
        </w:rPr>
      </w:pPr>
    </w:p>
    <w:p w:rsidR="00B9084F" w:rsidRDefault="002F7CA5" w:rsidP="002F7CA5">
      <w:pPr>
        <w:autoSpaceDE w:val="0"/>
        <w:autoSpaceDN w:val="0"/>
        <w:adjustRightInd w:val="0"/>
        <w:spacing w:line="276" w:lineRule="auto"/>
        <w:jc w:val="both"/>
        <w:rPr>
          <w:rFonts w:ascii="Arial" w:hAnsi="Arial" w:cs="Arial"/>
          <w:color w:val="000000"/>
          <w:szCs w:val="16"/>
          <w:lang w:val="es-ES"/>
        </w:rPr>
      </w:pPr>
      <w:r w:rsidRPr="002F7CA5">
        <w:rPr>
          <w:rFonts w:ascii="Arial" w:hAnsi="Arial" w:cs="Arial"/>
          <w:color w:val="000000"/>
          <w:szCs w:val="16"/>
          <w:lang w:val="es-ES"/>
        </w:rPr>
        <w:t xml:space="preserve">No hay lugar a imponer sanción por la fracción del 2013 toda vez que para esa calenda no existía obligación del empleador de consignar las cesantías en un fondo, pues dicha prestación debía cancelarla directamente </w:t>
      </w:r>
      <w:r w:rsidR="00B9084F">
        <w:rPr>
          <w:rFonts w:ascii="Arial" w:hAnsi="Arial" w:cs="Arial"/>
          <w:color w:val="000000"/>
          <w:szCs w:val="16"/>
          <w:lang w:val="es-ES"/>
        </w:rPr>
        <w:t>al</w:t>
      </w:r>
      <w:r w:rsidRPr="002F7CA5">
        <w:rPr>
          <w:rFonts w:ascii="Arial" w:hAnsi="Arial" w:cs="Arial"/>
          <w:color w:val="000000"/>
          <w:szCs w:val="16"/>
          <w:lang w:val="es-ES"/>
        </w:rPr>
        <w:t xml:space="preserve"> trabajador a la terminación del contrato de trabajo, junto con los demás salarios y prestaciones a que hubiese lugar. </w:t>
      </w:r>
    </w:p>
    <w:p w:rsidR="00B9084F" w:rsidRDefault="00B9084F" w:rsidP="002F7CA5">
      <w:pPr>
        <w:autoSpaceDE w:val="0"/>
        <w:autoSpaceDN w:val="0"/>
        <w:adjustRightInd w:val="0"/>
        <w:spacing w:line="276" w:lineRule="auto"/>
        <w:jc w:val="both"/>
        <w:rPr>
          <w:rFonts w:ascii="Arial" w:hAnsi="Arial" w:cs="Arial"/>
          <w:color w:val="000000"/>
          <w:szCs w:val="16"/>
          <w:lang w:val="es-ES"/>
        </w:rPr>
      </w:pPr>
    </w:p>
    <w:p w:rsidR="002F7CA5" w:rsidRPr="002F7CA5" w:rsidRDefault="00B9084F" w:rsidP="002F7CA5">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Por lo dicho e</w:t>
      </w:r>
      <w:r w:rsidR="002F7CA5" w:rsidRPr="002F7CA5">
        <w:rPr>
          <w:rFonts w:ascii="Arial" w:hAnsi="Arial" w:cs="Arial"/>
          <w:color w:val="000000"/>
          <w:szCs w:val="16"/>
          <w:lang w:val="es-ES"/>
        </w:rPr>
        <w:t>l valor total de la indemnización por no consi</w:t>
      </w:r>
      <w:r>
        <w:rPr>
          <w:rFonts w:ascii="Arial" w:hAnsi="Arial" w:cs="Arial"/>
          <w:color w:val="000000"/>
          <w:szCs w:val="16"/>
          <w:lang w:val="es-ES"/>
        </w:rPr>
        <w:t>gnación de cesantías es de $39.065.516, prosperando de esta forma el recurso de apelación por la activa.</w:t>
      </w:r>
    </w:p>
    <w:p w:rsidR="002C0C7D" w:rsidRDefault="002C0C7D" w:rsidP="007A2674">
      <w:pPr>
        <w:autoSpaceDE w:val="0"/>
        <w:autoSpaceDN w:val="0"/>
        <w:adjustRightInd w:val="0"/>
        <w:spacing w:line="276" w:lineRule="auto"/>
        <w:jc w:val="both"/>
        <w:rPr>
          <w:rFonts w:ascii="Arial" w:hAnsi="Arial" w:cs="Arial"/>
          <w:b/>
          <w:bCs/>
          <w:color w:val="000000"/>
          <w:szCs w:val="16"/>
          <w:lang w:val="es-CO"/>
        </w:rPr>
      </w:pPr>
    </w:p>
    <w:p w:rsidR="008B5D65" w:rsidRDefault="003917C1" w:rsidP="007A2674">
      <w:pPr>
        <w:autoSpaceDE w:val="0"/>
        <w:autoSpaceDN w:val="0"/>
        <w:adjustRightInd w:val="0"/>
        <w:spacing w:line="276" w:lineRule="auto"/>
        <w:jc w:val="both"/>
        <w:rPr>
          <w:rFonts w:ascii="Arial" w:hAnsi="Arial" w:cs="Arial"/>
          <w:b/>
          <w:color w:val="000000"/>
          <w:szCs w:val="16"/>
        </w:rPr>
      </w:pPr>
      <w:r>
        <w:rPr>
          <w:rFonts w:ascii="Arial" w:hAnsi="Arial" w:cs="Arial"/>
          <w:b/>
          <w:bCs/>
          <w:color w:val="000000"/>
          <w:szCs w:val="16"/>
          <w:lang w:val="es-CO"/>
        </w:rPr>
        <w:t>2.5</w:t>
      </w:r>
      <w:r w:rsidR="008B5D65" w:rsidRPr="008B5D65">
        <w:rPr>
          <w:rFonts w:ascii="Arial" w:hAnsi="Arial" w:cs="Arial"/>
          <w:b/>
          <w:bCs/>
          <w:color w:val="000000"/>
          <w:szCs w:val="16"/>
          <w:lang w:val="es-CO"/>
        </w:rPr>
        <w:t xml:space="preserve"> Solidaridad</w:t>
      </w:r>
      <w:r w:rsidR="008B5D65" w:rsidRPr="008B5D65">
        <w:rPr>
          <w:rFonts w:ascii="Arial" w:hAnsi="Arial" w:cs="Arial"/>
          <w:b/>
          <w:color w:val="000000"/>
          <w:szCs w:val="16"/>
        </w:rPr>
        <w:t xml:space="preserve"> de las acreencias laborales</w:t>
      </w:r>
      <w:r w:rsidR="004D2C41">
        <w:rPr>
          <w:rFonts w:ascii="Arial" w:hAnsi="Arial" w:cs="Arial"/>
          <w:b/>
          <w:bCs/>
          <w:color w:val="000000"/>
          <w:szCs w:val="16"/>
          <w:lang w:val="es-CO"/>
        </w:rPr>
        <w:t xml:space="preserve"> por </w:t>
      </w:r>
      <w:r w:rsidR="008B5D65" w:rsidRPr="008B5D65">
        <w:rPr>
          <w:rFonts w:ascii="Arial" w:hAnsi="Arial" w:cs="Arial"/>
          <w:b/>
          <w:color w:val="000000"/>
          <w:szCs w:val="16"/>
        </w:rPr>
        <w:t>Santiago Osorio Valenzuela como gestor y socio comanditario</w:t>
      </w:r>
    </w:p>
    <w:p w:rsidR="002948BE" w:rsidRDefault="002948BE" w:rsidP="007A2674">
      <w:pPr>
        <w:autoSpaceDE w:val="0"/>
        <w:autoSpaceDN w:val="0"/>
        <w:adjustRightInd w:val="0"/>
        <w:spacing w:line="276" w:lineRule="auto"/>
        <w:jc w:val="both"/>
        <w:rPr>
          <w:rFonts w:ascii="Arial" w:hAnsi="Arial" w:cs="Arial"/>
          <w:b/>
          <w:color w:val="000000"/>
          <w:szCs w:val="16"/>
        </w:rPr>
      </w:pPr>
    </w:p>
    <w:p w:rsidR="002948BE" w:rsidRDefault="002948BE" w:rsidP="007A2674">
      <w:pPr>
        <w:autoSpaceDE w:val="0"/>
        <w:autoSpaceDN w:val="0"/>
        <w:adjustRightInd w:val="0"/>
        <w:spacing w:line="276" w:lineRule="auto"/>
        <w:jc w:val="both"/>
        <w:rPr>
          <w:rFonts w:ascii="Arial" w:hAnsi="Arial" w:cs="Arial"/>
          <w:color w:val="000000"/>
          <w:szCs w:val="16"/>
        </w:rPr>
      </w:pPr>
      <w:r w:rsidRPr="00FA605C">
        <w:rPr>
          <w:rFonts w:ascii="Arial" w:hAnsi="Arial" w:cs="Arial"/>
          <w:color w:val="000000"/>
          <w:szCs w:val="16"/>
        </w:rPr>
        <w:t>El art</w:t>
      </w:r>
      <w:r w:rsidR="00FA605C">
        <w:rPr>
          <w:rFonts w:ascii="Arial" w:hAnsi="Arial" w:cs="Arial"/>
          <w:color w:val="000000"/>
          <w:szCs w:val="16"/>
        </w:rPr>
        <w:t>ículo 36 del Código Sustantivo del Trabajo establece que son solidariamente responsables de todas las obligaciones que emanen del contrato de trabajo las sociedades de personas y sus miembros y éstos entre sí en relación con el objeto social y sólo hasta el límite de responsabilidad como cada socio.</w:t>
      </w:r>
    </w:p>
    <w:p w:rsidR="00E74F66" w:rsidRDefault="00E74F66" w:rsidP="007A2674">
      <w:pPr>
        <w:autoSpaceDE w:val="0"/>
        <w:autoSpaceDN w:val="0"/>
        <w:adjustRightInd w:val="0"/>
        <w:spacing w:line="276" w:lineRule="auto"/>
        <w:jc w:val="both"/>
        <w:rPr>
          <w:rFonts w:ascii="Arial" w:hAnsi="Arial" w:cs="Arial"/>
          <w:color w:val="000000"/>
          <w:szCs w:val="16"/>
        </w:rPr>
      </w:pPr>
    </w:p>
    <w:p w:rsidR="00F71E8F" w:rsidRDefault="00F71E8F" w:rsidP="00F71E8F">
      <w:pPr>
        <w:spacing w:line="276" w:lineRule="auto"/>
        <w:jc w:val="both"/>
        <w:rPr>
          <w:rFonts w:ascii="Arial" w:hAnsi="Arial" w:cs="Arial"/>
          <w:bCs/>
          <w:color w:val="000000"/>
          <w:szCs w:val="27"/>
          <w:lang w:val="es-ES"/>
        </w:rPr>
      </w:pPr>
      <w:r>
        <w:rPr>
          <w:rFonts w:ascii="Arial" w:hAnsi="Arial" w:cs="Arial"/>
          <w:color w:val="000000"/>
          <w:szCs w:val="16"/>
        </w:rPr>
        <w:t>Sobre este aspecto</w:t>
      </w:r>
      <w:r w:rsidR="00CB2ABB">
        <w:rPr>
          <w:rFonts w:ascii="Arial" w:hAnsi="Arial" w:cs="Arial"/>
          <w:color w:val="000000"/>
          <w:szCs w:val="16"/>
        </w:rPr>
        <w:t>, en relación son las sociedades anónimas,</w:t>
      </w:r>
      <w:r>
        <w:rPr>
          <w:rFonts w:ascii="Arial" w:hAnsi="Arial" w:cs="Arial"/>
          <w:color w:val="000000"/>
          <w:szCs w:val="16"/>
        </w:rPr>
        <w:t xml:space="preserve"> ha dicho </w:t>
      </w:r>
      <w:r>
        <w:rPr>
          <w:rFonts w:ascii="Arial" w:hAnsi="Arial" w:cs="Arial"/>
          <w:bCs/>
          <w:color w:val="000000"/>
          <w:szCs w:val="27"/>
          <w:lang w:val="es-ES"/>
        </w:rPr>
        <w:t>la Sala de Casación Laboral</w:t>
      </w:r>
      <w:r>
        <w:rPr>
          <w:rStyle w:val="Refdenotaalpie"/>
          <w:rFonts w:ascii="Arial" w:hAnsi="Arial" w:cs="Arial"/>
          <w:bCs/>
          <w:color w:val="000000"/>
          <w:szCs w:val="27"/>
          <w:lang w:val="es-ES"/>
        </w:rPr>
        <w:footnoteReference w:id="4"/>
      </w:r>
      <w:r>
        <w:rPr>
          <w:rFonts w:ascii="Arial" w:hAnsi="Arial" w:cs="Arial"/>
          <w:bCs/>
          <w:color w:val="000000"/>
          <w:szCs w:val="27"/>
          <w:lang w:val="es-ES"/>
        </w:rPr>
        <w:t>:</w:t>
      </w:r>
    </w:p>
    <w:p w:rsidR="00F71E8F" w:rsidRDefault="00F71E8F" w:rsidP="00F71E8F">
      <w:pPr>
        <w:spacing w:line="276" w:lineRule="auto"/>
        <w:jc w:val="both"/>
        <w:rPr>
          <w:rFonts w:ascii="Arial" w:hAnsi="Arial" w:cs="Arial"/>
          <w:bCs/>
          <w:color w:val="000000"/>
          <w:szCs w:val="27"/>
          <w:lang w:val="es-ES"/>
        </w:rPr>
      </w:pPr>
    </w:p>
    <w:p w:rsidR="00F71E8F" w:rsidRDefault="00F71E8F" w:rsidP="00F71E8F">
      <w:pPr>
        <w:spacing w:line="276" w:lineRule="auto"/>
        <w:ind w:left="708"/>
        <w:jc w:val="both"/>
        <w:rPr>
          <w:rFonts w:ascii="Arial" w:hAnsi="Arial" w:cs="Arial"/>
          <w:bCs/>
          <w:i/>
          <w:color w:val="000000"/>
          <w:szCs w:val="27"/>
        </w:rPr>
      </w:pPr>
      <w:r>
        <w:rPr>
          <w:rFonts w:ascii="Arial" w:hAnsi="Arial" w:cs="Arial"/>
          <w:bCs/>
          <w:i/>
          <w:color w:val="000000"/>
          <w:szCs w:val="27"/>
        </w:rPr>
        <w:t>“</w:t>
      </w:r>
      <w:r w:rsidRPr="00140DC4">
        <w:rPr>
          <w:rFonts w:ascii="Arial" w:hAnsi="Arial" w:cs="Arial"/>
          <w:bCs/>
          <w:i/>
          <w:color w:val="000000"/>
          <w:szCs w:val="27"/>
        </w:rPr>
        <w:t>El sistema jurídico laboral no ha desconocido que en la legislación mercantil cada tipo de sociedad compromete de manera diferente la responsabilidad de los asociados frente a terceros y frente a los trabajadores de la empresa. De ahí que el artículo 36 del Código Sustantivo del Trabajo establezca que en las sociedades de personas sus miembros son solida</w:t>
      </w:r>
      <w:r w:rsidRPr="00140DC4">
        <w:rPr>
          <w:rFonts w:ascii="Arial" w:hAnsi="Arial" w:cs="Arial"/>
          <w:bCs/>
          <w:i/>
          <w:color w:val="000000"/>
          <w:szCs w:val="27"/>
        </w:rPr>
        <w:softHyphen/>
        <w:t>ria</w:t>
      </w:r>
      <w:r w:rsidRPr="00140DC4">
        <w:rPr>
          <w:rFonts w:ascii="Arial" w:hAnsi="Arial" w:cs="Arial"/>
          <w:bCs/>
          <w:i/>
          <w:color w:val="000000"/>
          <w:szCs w:val="27"/>
        </w:rPr>
        <w:softHyphen/>
        <w:t xml:space="preserve">mente responsables de todas las obligaciones que emanen del contrato de trabajo, </w:t>
      </w:r>
      <w:r w:rsidRPr="00140DC4">
        <w:rPr>
          <w:rFonts w:ascii="Arial" w:hAnsi="Arial" w:cs="Arial"/>
          <w:bCs/>
          <w:i/>
          <w:color w:val="000000"/>
          <w:szCs w:val="27"/>
        </w:rPr>
        <w:lastRenderedPageBreak/>
        <w:t>pero nada dispone en cuanto a las sociedades de capital y por lo mismo no responsabiliza a los accionistas por las obligaciones laborales</w:t>
      </w:r>
      <w:r>
        <w:rPr>
          <w:rFonts w:ascii="Arial" w:hAnsi="Arial" w:cs="Arial"/>
          <w:bCs/>
          <w:i/>
          <w:color w:val="000000"/>
          <w:szCs w:val="27"/>
        </w:rPr>
        <w:t>”</w:t>
      </w:r>
      <w:r w:rsidRPr="00140DC4">
        <w:rPr>
          <w:rFonts w:ascii="Arial" w:hAnsi="Arial" w:cs="Arial"/>
          <w:bCs/>
          <w:i/>
          <w:color w:val="000000"/>
          <w:szCs w:val="27"/>
        </w:rPr>
        <w:t>.</w:t>
      </w:r>
    </w:p>
    <w:p w:rsidR="00F71E8F" w:rsidRDefault="00F71E8F" w:rsidP="00F71E8F">
      <w:pPr>
        <w:spacing w:line="276" w:lineRule="auto"/>
        <w:jc w:val="both"/>
        <w:rPr>
          <w:rFonts w:ascii="Arial" w:hAnsi="Arial" w:cs="Arial"/>
          <w:bCs/>
          <w:i/>
          <w:color w:val="000000"/>
          <w:szCs w:val="27"/>
        </w:rPr>
      </w:pPr>
    </w:p>
    <w:p w:rsidR="00B849C5" w:rsidRDefault="00FA605C" w:rsidP="00CD3482">
      <w:pPr>
        <w:autoSpaceDE w:val="0"/>
        <w:autoSpaceDN w:val="0"/>
        <w:adjustRightInd w:val="0"/>
        <w:spacing w:line="276" w:lineRule="auto"/>
        <w:jc w:val="both"/>
        <w:rPr>
          <w:rFonts w:ascii="Arial" w:hAnsi="Arial" w:cs="Arial"/>
          <w:color w:val="000000"/>
          <w:szCs w:val="27"/>
          <w:lang w:val="es-ES"/>
        </w:rPr>
      </w:pPr>
      <w:r>
        <w:rPr>
          <w:rFonts w:ascii="Arial" w:hAnsi="Arial" w:cs="Arial"/>
          <w:color w:val="000000"/>
          <w:szCs w:val="16"/>
        </w:rPr>
        <w:t xml:space="preserve">Para determinar si hay solidaridad es necesario establecer si la empresa demandada </w:t>
      </w:r>
      <w:r>
        <w:rPr>
          <w:rFonts w:ascii="Arial" w:hAnsi="Arial" w:cs="Arial"/>
          <w:szCs w:val="24"/>
        </w:rPr>
        <w:t xml:space="preserve">S. Osorio V. y CIA </w:t>
      </w:r>
      <w:proofErr w:type="spellStart"/>
      <w:r>
        <w:rPr>
          <w:rFonts w:ascii="Arial" w:hAnsi="Arial" w:cs="Arial"/>
          <w:szCs w:val="24"/>
        </w:rPr>
        <w:t>S.C.A</w:t>
      </w:r>
      <w:proofErr w:type="spellEnd"/>
      <w:r>
        <w:rPr>
          <w:rFonts w:ascii="Arial" w:hAnsi="Arial" w:cs="Arial"/>
          <w:szCs w:val="24"/>
        </w:rPr>
        <w:t xml:space="preserve"> es una sociedad de personas, categoría que si bien no está regulada en el Código de Comercio, corresponde a la  clasificación de las sociedades comerciales, </w:t>
      </w:r>
      <w:r w:rsidR="00CD3482">
        <w:rPr>
          <w:rFonts w:ascii="Arial" w:hAnsi="Arial" w:cs="Arial"/>
          <w:szCs w:val="24"/>
        </w:rPr>
        <w:t>en las que también se encuentran las sociedades de capital.</w:t>
      </w:r>
    </w:p>
    <w:p w:rsidR="00CD3482" w:rsidRDefault="00CD3482" w:rsidP="00EF48FB">
      <w:pPr>
        <w:spacing w:line="276" w:lineRule="auto"/>
        <w:rPr>
          <w:rFonts w:ascii="Arial" w:hAnsi="Arial" w:cs="Arial"/>
          <w:color w:val="000000"/>
          <w:szCs w:val="27"/>
          <w:lang w:val="es-ES"/>
        </w:rPr>
      </w:pPr>
    </w:p>
    <w:p w:rsidR="00CD3482" w:rsidRDefault="0098369C" w:rsidP="0098369C">
      <w:pPr>
        <w:spacing w:line="276" w:lineRule="auto"/>
        <w:jc w:val="both"/>
        <w:rPr>
          <w:rFonts w:ascii="Arial" w:hAnsi="Arial" w:cs="Arial"/>
          <w:bCs/>
          <w:color w:val="000000"/>
          <w:szCs w:val="27"/>
        </w:rPr>
      </w:pPr>
      <w:r>
        <w:rPr>
          <w:rFonts w:ascii="Arial" w:hAnsi="Arial" w:cs="Arial"/>
          <w:color w:val="000000"/>
          <w:szCs w:val="27"/>
          <w:lang w:val="es-ES"/>
        </w:rPr>
        <w:t>Las</w:t>
      </w:r>
      <w:r w:rsidR="00C079D9">
        <w:rPr>
          <w:rFonts w:ascii="Arial" w:hAnsi="Arial" w:cs="Arial"/>
          <w:color w:val="000000"/>
          <w:szCs w:val="27"/>
          <w:lang w:val="es-ES"/>
        </w:rPr>
        <w:t xml:space="preserve"> </w:t>
      </w:r>
      <w:r>
        <w:rPr>
          <w:rFonts w:ascii="Arial" w:hAnsi="Arial" w:cs="Arial"/>
          <w:color w:val="000000"/>
          <w:szCs w:val="27"/>
          <w:lang w:val="es-ES"/>
        </w:rPr>
        <w:t xml:space="preserve">sociedades de personas tienen como principal característica que son sociedades de riesgo </w:t>
      </w:r>
      <w:r w:rsidR="00546041">
        <w:rPr>
          <w:rFonts w:ascii="Arial" w:hAnsi="Arial" w:cs="Arial"/>
          <w:color w:val="000000"/>
          <w:szCs w:val="27"/>
          <w:lang w:val="es-ES"/>
        </w:rPr>
        <w:t>i</w:t>
      </w:r>
      <w:r>
        <w:rPr>
          <w:rFonts w:ascii="Arial" w:hAnsi="Arial" w:cs="Arial"/>
          <w:color w:val="000000"/>
          <w:szCs w:val="27"/>
          <w:lang w:val="es-ES"/>
        </w:rPr>
        <w:t>limitado,</w:t>
      </w:r>
      <w:r w:rsidR="00D60721">
        <w:rPr>
          <w:rFonts w:ascii="Arial" w:hAnsi="Arial" w:cs="Arial"/>
          <w:color w:val="000000"/>
          <w:szCs w:val="27"/>
          <w:lang w:val="es-ES"/>
        </w:rPr>
        <w:t xml:space="preserve"> donde los soci</w:t>
      </w:r>
      <w:r w:rsidR="00C31F73">
        <w:rPr>
          <w:rFonts w:ascii="Arial" w:hAnsi="Arial" w:cs="Arial"/>
          <w:color w:val="000000"/>
          <w:szCs w:val="27"/>
          <w:lang w:val="es-ES"/>
        </w:rPr>
        <w:t>os se conocen y en razón de ello</w:t>
      </w:r>
      <w:r w:rsidR="00D60721">
        <w:rPr>
          <w:rFonts w:ascii="Arial" w:hAnsi="Arial" w:cs="Arial"/>
          <w:color w:val="000000"/>
          <w:szCs w:val="27"/>
          <w:lang w:val="es-ES"/>
        </w:rPr>
        <w:t>s se forman, por lo tanto,</w:t>
      </w:r>
      <w:r w:rsidRPr="0098369C">
        <w:rPr>
          <w:rFonts w:ascii="Arial" w:hAnsi="Arial" w:cs="Arial"/>
          <w:bCs/>
          <w:color w:val="000000"/>
          <w:szCs w:val="27"/>
        </w:rPr>
        <w:t xml:space="preserve"> en la sociedad como en los negocios responden con su patrimonio, solidaria e ilim</w:t>
      </w:r>
      <w:r>
        <w:rPr>
          <w:rFonts w:ascii="Arial" w:hAnsi="Arial" w:cs="Arial"/>
          <w:bCs/>
          <w:color w:val="000000"/>
          <w:szCs w:val="27"/>
        </w:rPr>
        <w:t>ita</w:t>
      </w:r>
      <w:r w:rsidR="00546041">
        <w:rPr>
          <w:rFonts w:ascii="Arial" w:hAnsi="Arial" w:cs="Arial"/>
          <w:bCs/>
          <w:color w:val="000000"/>
          <w:szCs w:val="27"/>
        </w:rPr>
        <w:t>damente con las obligaciones, d</w:t>
      </w:r>
      <w:r>
        <w:rPr>
          <w:rFonts w:ascii="Arial" w:hAnsi="Arial" w:cs="Arial"/>
          <w:bCs/>
          <w:color w:val="000000"/>
          <w:szCs w:val="27"/>
        </w:rPr>
        <w:t>e</w:t>
      </w:r>
      <w:r w:rsidR="00546041">
        <w:rPr>
          <w:rFonts w:ascii="Arial" w:hAnsi="Arial" w:cs="Arial"/>
          <w:bCs/>
          <w:color w:val="000000"/>
          <w:szCs w:val="27"/>
        </w:rPr>
        <w:t xml:space="preserve"> </w:t>
      </w:r>
      <w:r>
        <w:rPr>
          <w:rFonts w:ascii="Arial" w:hAnsi="Arial" w:cs="Arial"/>
          <w:bCs/>
          <w:color w:val="000000"/>
          <w:szCs w:val="27"/>
        </w:rPr>
        <w:t xml:space="preserve">tal manera </w:t>
      </w:r>
      <w:r w:rsidRPr="0098369C">
        <w:rPr>
          <w:rFonts w:ascii="Arial" w:hAnsi="Arial" w:cs="Arial"/>
          <w:bCs/>
          <w:color w:val="000000"/>
          <w:szCs w:val="27"/>
        </w:rPr>
        <w:t>que el capital se divide en cuotas partes, o cuotas de interés social, cuotas cuyo valor es igual en todas</w:t>
      </w:r>
      <w:r w:rsidR="00546041">
        <w:rPr>
          <w:rFonts w:ascii="Arial" w:hAnsi="Arial" w:cs="Arial"/>
          <w:bCs/>
          <w:color w:val="000000"/>
          <w:szCs w:val="27"/>
        </w:rPr>
        <w:t>.</w:t>
      </w:r>
    </w:p>
    <w:p w:rsidR="00546041" w:rsidRDefault="00546041" w:rsidP="0098369C">
      <w:pPr>
        <w:spacing w:line="276" w:lineRule="auto"/>
        <w:jc w:val="both"/>
        <w:rPr>
          <w:rFonts w:ascii="Arial" w:hAnsi="Arial" w:cs="Arial"/>
          <w:bCs/>
          <w:color w:val="000000"/>
          <w:szCs w:val="27"/>
        </w:rPr>
      </w:pPr>
    </w:p>
    <w:p w:rsidR="00546041" w:rsidRDefault="00546041" w:rsidP="00546041">
      <w:pPr>
        <w:spacing w:line="276" w:lineRule="auto"/>
        <w:jc w:val="both"/>
        <w:rPr>
          <w:rFonts w:ascii="Arial" w:hAnsi="Arial" w:cs="Arial"/>
          <w:bCs/>
          <w:color w:val="000000"/>
          <w:szCs w:val="27"/>
        </w:rPr>
      </w:pPr>
      <w:r>
        <w:rPr>
          <w:rFonts w:ascii="Arial" w:hAnsi="Arial" w:cs="Arial"/>
          <w:bCs/>
          <w:color w:val="000000"/>
          <w:szCs w:val="27"/>
        </w:rPr>
        <w:t>Por su parte l</w:t>
      </w:r>
      <w:r w:rsidRPr="00546041">
        <w:rPr>
          <w:rFonts w:ascii="Arial" w:hAnsi="Arial" w:cs="Arial"/>
          <w:bCs/>
          <w:color w:val="000000"/>
          <w:szCs w:val="27"/>
        </w:rPr>
        <w:t>as sociedades</w:t>
      </w:r>
      <w:r w:rsidR="00C31F73">
        <w:rPr>
          <w:rFonts w:ascii="Arial" w:hAnsi="Arial" w:cs="Arial"/>
          <w:bCs/>
          <w:color w:val="000000"/>
          <w:szCs w:val="27"/>
        </w:rPr>
        <w:t xml:space="preserve"> de capital se caracterizan por</w:t>
      </w:r>
      <w:r w:rsidRPr="00546041">
        <w:rPr>
          <w:rFonts w:ascii="Arial" w:hAnsi="Arial" w:cs="Arial"/>
          <w:bCs/>
          <w:color w:val="000000"/>
          <w:szCs w:val="27"/>
        </w:rPr>
        <w:t xml:space="preserve">que el interés que tienen sus asociados para integrar la empresa social, es la constitución de un capital </w:t>
      </w:r>
      <w:r>
        <w:rPr>
          <w:rFonts w:ascii="Arial" w:hAnsi="Arial" w:cs="Arial"/>
          <w:bCs/>
          <w:color w:val="000000"/>
          <w:szCs w:val="27"/>
        </w:rPr>
        <w:t>social, sin tener en cuenta la identidad personal</w:t>
      </w:r>
      <w:r w:rsidRPr="00546041">
        <w:rPr>
          <w:rFonts w:ascii="Arial" w:hAnsi="Arial" w:cs="Arial"/>
          <w:bCs/>
          <w:color w:val="000000"/>
          <w:szCs w:val="27"/>
        </w:rPr>
        <w:t xml:space="preserve"> de quien detenta la titularidad de las acciones, siendo dicha condición personal de los socios irrelevante, y con un factor preponderante del aporte de capital a través de títulos de fácil cir</w:t>
      </w:r>
      <w:r>
        <w:rPr>
          <w:rFonts w:ascii="Arial" w:hAnsi="Arial" w:cs="Arial"/>
          <w:bCs/>
          <w:color w:val="000000"/>
          <w:szCs w:val="27"/>
        </w:rPr>
        <w:t>culación, generalmente acciones y los socios sólo responde</w:t>
      </w:r>
      <w:r w:rsidRPr="00546041">
        <w:rPr>
          <w:rFonts w:ascii="Arial" w:hAnsi="Arial" w:cs="Arial"/>
          <w:bCs/>
          <w:color w:val="000000"/>
          <w:szCs w:val="27"/>
        </w:rPr>
        <w:t>n hasta el valor de sus aportes, siendo la compañía quien responde con su patrimonio por las obligaciones contraídas en desarrollo de la empresa</w:t>
      </w:r>
      <w:r w:rsidR="00D60721">
        <w:rPr>
          <w:rStyle w:val="Refdenotaalpie"/>
          <w:rFonts w:ascii="Arial" w:hAnsi="Arial" w:cs="Arial"/>
          <w:bCs/>
          <w:color w:val="000000"/>
          <w:szCs w:val="27"/>
        </w:rPr>
        <w:footnoteReference w:id="5"/>
      </w:r>
      <w:r w:rsidRPr="00546041">
        <w:rPr>
          <w:rFonts w:ascii="Arial" w:hAnsi="Arial" w:cs="Arial"/>
          <w:bCs/>
          <w:color w:val="000000"/>
          <w:szCs w:val="27"/>
        </w:rPr>
        <w:t xml:space="preserve">. </w:t>
      </w:r>
    </w:p>
    <w:p w:rsidR="00C31F73" w:rsidRDefault="00C31F73" w:rsidP="00546041">
      <w:pPr>
        <w:spacing w:line="276" w:lineRule="auto"/>
        <w:jc w:val="both"/>
        <w:rPr>
          <w:rFonts w:ascii="Arial" w:hAnsi="Arial" w:cs="Arial"/>
          <w:bCs/>
          <w:color w:val="000000"/>
          <w:szCs w:val="27"/>
        </w:rPr>
      </w:pPr>
    </w:p>
    <w:p w:rsidR="004E7BC7" w:rsidRDefault="00C31F73" w:rsidP="0098369C">
      <w:pPr>
        <w:spacing w:line="276" w:lineRule="auto"/>
        <w:jc w:val="both"/>
        <w:rPr>
          <w:rFonts w:ascii="Arial" w:hAnsi="Arial" w:cs="Arial"/>
          <w:bCs/>
          <w:color w:val="000000"/>
          <w:szCs w:val="27"/>
        </w:rPr>
      </w:pPr>
      <w:r>
        <w:rPr>
          <w:rFonts w:ascii="Arial" w:hAnsi="Arial" w:cs="Arial"/>
          <w:bCs/>
          <w:color w:val="000000"/>
          <w:szCs w:val="27"/>
          <w:lang w:val="es-ES"/>
        </w:rPr>
        <w:t>En cuanto a</w:t>
      </w:r>
      <w:r w:rsidR="00EC29D4">
        <w:rPr>
          <w:rFonts w:ascii="Arial" w:hAnsi="Arial" w:cs="Arial"/>
          <w:bCs/>
          <w:color w:val="000000"/>
          <w:szCs w:val="27"/>
          <w:lang w:val="es-ES"/>
        </w:rPr>
        <w:t xml:space="preserve"> la sociedad en comandita por acciones </w:t>
      </w:r>
      <w:r w:rsidR="004E7BC7">
        <w:rPr>
          <w:rFonts w:ascii="Arial" w:hAnsi="Arial" w:cs="Arial"/>
          <w:bCs/>
          <w:color w:val="000000"/>
          <w:szCs w:val="27"/>
          <w:lang w:val="es-ES"/>
        </w:rPr>
        <w:t>si bien no lo ha definido el Código de Comercio se ha entendido como</w:t>
      </w:r>
      <w:r w:rsidR="004E7BC7" w:rsidRPr="004E7BC7">
        <w:rPr>
          <w:rFonts w:ascii="Arial" w:hAnsi="Arial" w:cs="Arial"/>
          <w:color w:val="222222"/>
          <w:sz w:val="28"/>
          <w:shd w:val="clear" w:color="auto" w:fill="FFFFFF"/>
        </w:rPr>
        <w:t xml:space="preserve"> </w:t>
      </w:r>
      <w:r w:rsidR="004E7BC7" w:rsidRPr="004E7BC7">
        <w:rPr>
          <w:rFonts w:ascii="Arial" w:hAnsi="Arial" w:cs="Arial"/>
          <w:bCs/>
          <w:color w:val="000000"/>
          <w:szCs w:val="27"/>
        </w:rPr>
        <w:t>una sociedad capitalista cuyo capital social está dividido en acciones, que se formará por las aportaciones de los socios, uno de los cuales, al menos, se encargará de la administración de la sociedad y responderá personalmente de las deudas so</w:t>
      </w:r>
      <w:r w:rsidR="004E7BC7">
        <w:rPr>
          <w:rFonts w:ascii="Arial" w:hAnsi="Arial" w:cs="Arial"/>
          <w:bCs/>
          <w:color w:val="000000"/>
          <w:szCs w:val="27"/>
        </w:rPr>
        <w:t>ciales como socio colectivo.</w:t>
      </w:r>
    </w:p>
    <w:p w:rsidR="00CB2ABB" w:rsidRDefault="00CB2ABB" w:rsidP="0098369C">
      <w:pPr>
        <w:spacing w:line="276" w:lineRule="auto"/>
        <w:jc w:val="both"/>
        <w:rPr>
          <w:rFonts w:ascii="Arial" w:hAnsi="Arial" w:cs="Arial"/>
          <w:bCs/>
          <w:color w:val="000000"/>
          <w:szCs w:val="27"/>
        </w:rPr>
      </w:pPr>
    </w:p>
    <w:p w:rsidR="004E7BC7" w:rsidRDefault="004E7BC7" w:rsidP="0098369C">
      <w:pPr>
        <w:spacing w:line="276" w:lineRule="auto"/>
        <w:jc w:val="both"/>
        <w:rPr>
          <w:rFonts w:ascii="Arial" w:hAnsi="Arial" w:cs="Arial"/>
          <w:bCs/>
          <w:color w:val="000000"/>
          <w:szCs w:val="27"/>
        </w:rPr>
      </w:pPr>
      <w:r>
        <w:rPr>
          <w:rFonts w:ascii="Arial" w:hAnsi="Arial" w:cs="Arial"/>
          <w:bCs/>
          <w:color w:val="000000"/>
          <w:szCs w:val="27"/>
        </w:rPr>
        <w:t xml:space="preserve">De esta manera </w:t>
      </w:r>
      <w:r w:rsidR="006F0585">
        <w:rPr>
          <w:rFonts w:ascii="Arial" w:hAnsi="Arial" w:cs="Arial"/>
          <w:bCs/>
          <w:color w:val="000000"/>
          <w:szCs w:val="27"/>
        </w:rPr>
        <w:t xml:space="preserve">comparte esta sociedad una mixtura (art.352 </w:t>
      </w:r>
      <w:proofErr w:type="spellStart"/>
      <w:r w:rsidR="006F0585">
        <w:rPr>
          <w:rFonts w:ascii="Arial" w:hAnsi="Arial" w:cs="Arial"/>
          <w:bCs/>
          <w:color w:val="000000"/>
          <w:szCs w:val="27"/>
        </w:rPr>
        <w:t>C.Co</w:t>
      </w:r>
      <w:proofErr w:type="spellEnd"/>
      <w:r w:rsidR="006F0585">
        <w:rPr>
          <w:rFonts w:ascii="Arial" w:hAnsi="Arial" w:cs="Arial"/>
          <w:bCs/>
          <w:color w:val="000000"/>
          <w:szCs w:val="27"/>
        </w:rPr>
        <w:t>), pues de una parte el socio gestor responde solidaria e ilimitadamente y en lo no previsto respecto a esto se aplicarán las normas de la sociedad colectiva, en donde el artículo 294 ib. señala que la responsabilidad de estos socios es solidaria e ilimitada por las operaciones sociales cuando se demuestren que la sociedad ha sido requerida vanamente para el pago. De otra parte los socios comanditarios por acciones en lo no regulado se aplicarán las normas de la sociedad an</w:t>
      </w:r>
      <w:r w:rsidR="00F71E8F">
        <w:rPr>
          <w:rFonts w:ascii="Arial" w:hAnsi="Arial" w:cs="Arial"/>
          <w:bCs/>
          <w:color w:val="000000"/>
          <w:szCs w:val="27"/>
        </w:rPr>
        <w:t>ónima.</w:t>
      </w:r>
    </w:p>
    <w:p w:rsidR="00742CB3" w:rsidRDefault="00742CB3" w:rsidP="0098369C">
      <w:pPr>
        <w:spacing w:line="276" w:lineRule="auto"/>
        <w:jc w:val="both"/>
        <w:rPr>
          <w:rFonts w:ascii="Arial" w:hAnsi="Arial" w:cs="Arial"/>
          <w:bCs/>
          <w:color w:val="000000"/>
          <w:szCs w:val="27"/>
        </w:rPr>
      </w:pPr>
    </w:p>
    <w:p w:rsidR="00742CB3" w:rsidRDefault="00742CB3" w:rsidP="0098369C">
      <w:pPr>
        <w:spacing w:line="276" w:lineRule="auto"/>
        <w:jc w:val="both"/>
        <w:rPr>
          <w:rFonts w:ascii="Arial" w:hAnsi="Arial" w:cs="Arial"/>
          <w:bCs/>
          <w:color w:val="000000"/>
          <w:szCs w:val="27"/>
        </w:rPr>
      </w:pPr>
      <w:r>
        <w:rPr>
          <w:rFonts w:ascii="Arial" w:hAnsi="Arial" w:cs="Arial"/>
          <w:bCs/>
          <w:color w:val="000000"/>
          <w:szCs w:val="27"/>
        </w:rPr>
        <w:t>Atendiendo lo pretendido por el actor y la calidad en que se cita al señor Santiago Osorio Valenzuela, socio comanditario,</w:t>
      </w:r>
      <w:r w:rsidR="00CB2ABB">
        <w:rPr>
          <w:rFonts w:ascii="Arial" w:hAnsi="Arial" w:cs="Arial"/>
          <w:bCs/>
          <w:color w:val="000000"/>
          <w:szCs w:val="27"/>
        </w:rPr>
        <w:t xml:space="preserve"> condición que también ostenta de conformidad con el certificado de existencia y representación legal de la sociedad demandada (fl.54 vto.) y no como socio gestor,</w:t>
      </w:r>
      <w:r>
        <w:rPr>
          <w:rFonts w:ascii="Arial" w:hAnsi="Arial" w:cs="Arial"/>
          <w:bCs/>
          <w:color w:val="000000"/>
          <w:szCs w:val="27"/>
        </w:rPr>
        <w:t xml:space="preserve"> no queda más que decir que de él no se puede predicar la solidaridad pretendida, pues en </w:t>
      </w:r>
      <w:r w:rsidR="00CB2ABB">
        <w:rPr>
          <w:rFonts w:ascii="Arial" w:hAnsi="Arial" w:cs="Arial"/>
          <w:bCs/>
          <w:color w:val="000000"/>
          <w:szCs w:val="27"/>
        </w:rPr>
        <w:t>éste evento,</w:t>
      </w:r>
      <w:r>
        <w:rPr>
          <w:rFonts w:ascii="Arial" w:hAnsi="Arial" w:cs="Arial"/>
          <w:bCs/>
          <w:color w:val="000000"/>
          <w:szCs w:val="27"/>
        </w:rPr>
        <w:t xml:space="preserve"> de conformidad con el artículo 352 ib., en lo no previsto en las sociedades en comandita por acciones, se </w:t>
      </w:r>
      <w:r w:rsidR="00C015AF">
        <w:rPr>
          <w:rFonts w:ascii="Arial" w:hAnsi="Arial" w:cs="Arial"/>
          <w:bCs/>
          <w:color w:val="000000"/>
          <w:szCs w:val="27"/>
        </w:rPr>
        <w:t>remitirá</w:t>
      </w:r>
      <w:r w:rsidR="006B2C6A">
        <w:rPr>
          <w:rFonts w:ascii="Arial" w:hAnsi="Arial" w:cs="Arial"/>
          <w:bCs/>
          <w:color w:val="000000"/>
          <w:szCs w:val="27"/>
        </w:rPr>
        <w:t xml:space="preserve"> en relación con los socios comanditarios</w:t>
      </w:r>
      <w:r>
        <w:rPr>
          <w:rFonts w:ascii="Arial" w:hAnsi="Arial" w:cs="Arial"/>
          <w:bCs/>
          <w:color w:val="000000"/>
          <w:szCs w:val="27"/>
        </w:rPr>
        <w:t xml:space="preserve"> a las sociedades </w:t>
      </w:r>
      <w:r>
        <w:rPr>
          <w:rFonts w:ascii="Arial" w:hAnsi="Arial" w:cs="Arial"/>
          <w:bCs/>
          <w:color w:val="000000"/>
          <w:szCs w:val="27"/>
        </w:rPr>
        <w:lastRenderedPageBreak/>
        <w:t>anónimas</w:t>
      </w:r>
      <w:r w:rsidR="00CB2ABB">
        <w:rPr>
          <w:rFonts w:ascii="Arial" w:hAnsi="Arial" w:cs="Arial"/>
          <w:bCs/>
          <w:color w:val="000000"/>
          <w:szCs w:val="27"/>
        </w:rPr>
        <w:t>,</w:t>
      </w:r>
      <w:r>
        <w:rPr>
          <w:rFonts w:ascii="Arial" w:hAnsi="Arial" w:cs="Arial"/>
          <w:bCs/>
          <w:color w:val="000000"/>
          <w:szCs w:val="27"/>
        </w:rPr>
        <w:t xml:space="preserve"> que son sociedades de capital, que no están contempladas en el art</w:t>
      </w:r>
      <w:r w:rsidR="00CB2ABB">
        <w:rPr>
          <w:rFonts w:ascii="Arial" w:hAnsi="Arial" w:cs="Arial"/>
          <w:bCs/>
          <w:color w:val="000000"/>
          <w:szCs w:val="27"/>
        </w:rPr>
        <w:t xml:space="preserve">ículo 36 del </w:t>
      </w:r>
      <w:proofErr w:type="spellStart"/>
      <w:r w:rsidR="00CB2ABB">
        <w:rPr>
          <w:rFonts w:ascii="Arial" w:hAnsi="Arial" w:cs="Arial"/>
          <w:bCs/>
          <w:color w:val="000000"/>
          <w:szCs w:val="27"/>
        </w:rPr>
        <w:t>CST</w:t>
      </w:r>
      <w:proofErr w:type="spellEnd"/>
      <w:r w:rsidR="00CB2ABB">
        <w:rPr>
          <w:rFonts w:ascii="Arial" w:hAnsi="Arial" w:cs="Arial"/>
          <w:bCs/>
          <w:color w:val="000000"/>
          <w:szCs w:val="27"/>
        </w:rPr>
        <w:t>.</w:t>
      </w:r>
    </w:p>
    <w:p w:rsidR="00F71E8F" w:rsidRDefault="00F71E8F" w:rsidP="0098369C">
      <w:pPr>
        <w:spacing w:line="276" w:lineRule="auto"/>
        <w:jc w:val="both"/>
        <w:rPr>
          <w:rFonts w:ascii="Arial" w:hAnsi="Arial" w:cs="Arial"/>
          <w:bCs/>
          <w:color w:val="000000"/>
          <w:szCs w:val="27"/>
        </w:rPr>
      </w:pPr>
    </w:p>
    <w:p w:rsidR="00140DC4" w:rsidRPr="00140DC4" w:rsidRDefault="00140DC4" w:rsidP="00140DC4">
      <w:pPr>
        <w:spacing w:line="276" w:lineRule="auto"/>
        <w:jc w:val="both"/>
        <w:rPr>
          <w:rFonts w:ascii="Arial" w:hAnsi="Arial" w:cs="Arial"/>
          <w:bCs/>
          <w:color w:val="000000"/>
          <w:szCs w:val="27"/>
        </w:rPr>
      </w:pPr>
      <w:r>
        <w:rPr>
          <w:rFonts w:ascii="Arial" w:hAnsi="Arial" w:cs="Arial"/>
          <w:bCs/>
          <w:color w:val="000000"/>
          <w:szCs w:val="27"/>
        </w:rPr>
        <w:t>En suma el recurso de apelación por el demandante en é</w:t>
      </w:r>
      <w:r w:rsidR="00150389">
        <w:rPr>
          <w:rFonts w:ascii="Arial" w:hAnsi="Arial" w:cs="Arial"/>
          <w:bCs/>
          <w:color w:val="000000"/>
          <w:szCs w:val="27"/>
        </w:rPr>
        <w:t>ste aspecto no resulta próspero por las razones aquí expuestas.</w:t>
      </w:r>
    </w:p>
    <w:p w:rsidR="00140DC4" w:rsidRDefault="00140DC4" w:rsidP="0098369C">
      <w:pPr>
        <w:spacing w:line="276" w:lineRule="auto"/>
        <w:jc w:val="both"/>
        <w:rPr>
          <w:rFonts w:ascii="Arial" w:hAnsi="Arial" w:cs="Arial"/>
          <w:bCs/>
          <w:color w:val="000000"/>
          <w:szCs w:val="27"/>
          <w:lang w:val="es-ES"/>
        </w:rPr>
      </w:pPr>
    </w:p>
    <w:p w:rsidR="008B5D65" w:rsidRPr="008B5D65" w:rsidRDefault="003917C1" w:rsidP="007A2674">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rPr>
        <w:t>2.6</w:t>
      </w:r>
      <w:r w:rsidR="008B5D65">
        <w:rPr>
          <w:rFonts w:ascii="Arial" w:hAnsi="Arial" w:cs="Arial"/>
          <w:b/>
          <w:color w:val="000000"/>
          <w:szCs w:val="16"/>
        </w:rPr>
        <w:t xml:space="preserve"> A</w:t>
      </w:r>
      <w:r w:rsidR="008B5D65" w:rsidRPr="008B5D65">
        <w:rPr>
          <w:rFonts w:ascii="Arial" w:hAnsi="Arial" w:cs="Arial"/>
          <w:b/>
          <w:bCs/>
          <w:color w:val="000000"/>
          <w:szCs w:val="16"/>
          <w:lang w:val="es-CO"/>
        </w:rPr>
        <w:t xml:space="preserve">portes a la seguridad social en virtud de las facultades ultra o extra </w:t>
      </w:r>
      <w:proofErr w:type="spellStart"/>
      <w:r w:rsidR="008B5D65" w:rsidRPr="008B5D65">
        <w:rPr>
          <w:rFonts w:ascii="Arial" w:hAnsi="Arial" w:cs="Arial"/>
          <w:b/>
          <w:bCs/>
          <w:color w:val="000000"/>
          <w:szCs w:val="16"/>
          <w:lang w:val="es-CO"/>
        </w:rPr>
        <w:t>petita</w:t>
      </w:r>
      <w:proofErr w:type="spellEnd"/>
    </w:p>
    <w:p w:rsidR="007A2674" w:rsidRDefault="007A2674" w:rsidP="007A2674">
      <w:pPr>
        <w:shd w:val="clear" w:color="auto" w:fill="FFFFFF"/>
        <w:spacing w:line="276" w:lineRule="auto"/>
        <w:jc w:val="both"/>
        <w:rPr>
          <w:rFonts w:ascii="Arial" w:hAnsi="Arial" w:cs="Arial"/>
          <w:color w:val="000000"/>
          <w:szCs w:val="24"/>
          <w:highlight w:val="yellow"/>
          <w:lang w:eastAsia="es-CO"/>
        </w:rPr>
      </w:pPr>
    </w:p>
    <w:p w:rsidR="0099137C" w:rsidRDefault="0099137C" w:rsidP="0099137C">
      <w:pPr>
        <w:suppressAutoHyphens/>
        <w:overflowPunct w:val="0"/>
        <w:autoSpaceDE w:val="0"/>
        <w:autoSpaceDN w:val="0"/>
        <w:adjustRightInd w:val="0"/>
        <w:spacing w:line="276" w:lineRule="auto"/>
        <w:jc w:val="both"/>
        <w:textAlignment w:val="baseline"/>
        <w:rPr>
          <w:rFonts w:ascii="Arial" w:hAnsi="Arial" w:cs="Arial"/>
          <w:szCs w:val="24"/>
        </w:rPr>
      </w:pPr>
      <w:r w:rsidRPr="0099137C">
        <w:rPr>
          <w:rFonts w:ascii="Arial" w:hAnsi="Arial" w:cs="Arial"/>
          <w:szCs w:val="24"/>
        </w:rPr>
        <w:t>De antaño ha dicho el órgano de cierre en materia laboral</w:t>
      </w:r>
      <w:r w:rsidRPr="0099137C">
        <w:rPr>
          <w:rFonts w:ascii="Arial" w:hAnsi="Arial" w:cs="Arial"/>
          <w:szCs w:val="24"/>
          <w:vertAlign w:val="superscript"/>
        </w:rPr>
        <w:footnoteReference w:id="6"/>
      </w:r>
      <w:r w:rsidRPr="0099137C">
        <w:rPr>
          <w:rFonts w:ascii="Arial" w:hAnsi="Arial" w:cs="Arial"/>
          <w:szCs w:val="24"/>
        </w:rPr>
        <w:t xml:space="preserve"> que a los Jueces Laborales como cualquier operador judicial están obligados a dictar sentencias congruentes, salvo que la Ley los releve expresamente a ello, como es la facultad, en materia laboral, otorgada a los jueces de única y primera instancia, de fallar extra o ultra </w:t>
      </w:r>
      <w:proofErr w:type="spellStart"/>
      <w:r w:rsidRPr="0099137C">
        <w:rPr>
          <w:rFonts w:ascii="Arial" w:hAnsi="Arial" w:cs="Arial"/>
          <w:szCs w:val="24"/>
        </w:rPr>
        <w:t>petita</w:t>
      </w:r>
      <w:proofErr w:type="spellEnd"/>
      <w:r w:rsidRPr="0099137C">
        <w:rPr>
          <w:rFonts w:ascii="Arial" w:hAnsi="Arial" w:cs="Arial"/>
          <w:szCs w:val="24"/>
        </w:rPr>
        <w:t>, de conformidad con el artículo 50 del Código Procesal del T</w:t>
      </w:r>
      <w:r>
        <w:rPr>
          <w:rFonts w:ascii="Arial" w:hAnsi="Arial" w:cs="Arial"/>
          <w:szCs w:val="24"/>
        </w:rPr>
        <w:t>rabajo y de la Seguridad Social, que establece, para lo que nos incumbe</w:t>
      </w:r>
      <w:r w:rsidR="0045054E">
        <w:rPr>
          <w:rFonts w:ascii="Arial" w:hAnsi="Arial" w:cs="Arial"/>
          <w:szCs w:val="24"/>
        </w:rPr>
        <w:t>,</w:t>
      </w:r>
      <w:r>
        <w:rPr>
          <w:rFonts w:ascii="Arial" w:hAnsi="Arial" w:cs="Arial"/>
          <w:szCs w:val="24"/>
        </w:rPr>
        <w:t xml:space="preserve"> que el j</w:t>
      </w:r>
      <w:r w:rsidRPr="0099137C">
        <w:rPr>
          <w:rFonts w:ascii="Arial" w:hAnsi="Arial" w:cs="Arial"/>
          <w:szCs w:val="24"/>
        </w:rPr>
        <w:t>uez</w:t>
      </w:r>
      <w:r>
        <w:rPr>
          <w:rFonts w:ascii="Arial" w:hAnsi="Arial" w:cs="Arial"/>
          <w:szCs w:val="24"/>
        </w:rPr>
        <w:t xml:space="preserve"> de única y primera instancia</w:t>
      </w:r>
      <w:r w:rsidRPr="0099137C">
        <w:rPr>
          <w:rFonts w:ascii="Arial" w:hAnsi="Arial" w:cs="Arial"/>
          <w:szCs w:val="24"/>
        </w:rPr>
        <w:t> podrá ordenar el pago de salarios, prestaciones o indemnizaciones distintos de los pedidos, cuando los hechos que los originen hayan sido discutidos en el </w:t>
      </w:r>
      <w:r w:rsidRPr="0099137C">
        <w:rPr>
          <w:rFonts w:ascii="Arial" w:hAnsi="Arial" w:cs="Arial"/>
          <w:iCs/>
          <w:szCs w:val="24"/>
        </w:rPr>
        <w:t>proceso</w:t>
      </w:r>
      <w:r w:rsidR="00CB6E1C">
        <w:rPr>
          <w:rFonts w:ascii="Arial" w:hAnsi="Arial" w:cs="Arial"/>
          <w:iCs/>
          <w:szCs w:val="24"/>
        </w:rPr>
        <w:t xml:space="preserve"> y estén debidamente probados</w:t>
      </w:r>
      <w:r w:rsidR="00847693">
        <w:rPr>
          <w:rStyle w:val="Refdenotaalpie"/>
          <w:rFonts w:ascii="Arial" w:hAnsi="Arial" w:cs="Arial"/>
          <w:iCs/>
          <w:szCs w:val="24"/>
        </w:rPr>
        <w:footnoteReference w:id="7"/>
      </w:r>
      <w:r>
        <w:rPr>
          <w:rFonts w:ascii="Arial" w:hAnsi="Arial" w:cs="Arial"/>
          <w:szCs w:val="24"/>
        </w:rPr>
        <w:t>.</w:t>
      </w:r>
    </w:p>
    <w:p w:rsidR="0045054E" w:rsidRDefault="0045054E" w:rsidP="0099137C">
      <w:pPr>
        <w:suppressAutoHyphens/>
        <w:overflowPunct w:val="0"/>
        <w:autoSpaceDE w:val="0"/>
        <w:autoSpaceDN w:val="0"/>
        <w:adjustRightInd w:val="0"/>
        <w:spacing w:line="276" w:lineRule="auto"/>
        <w:jc w:val="both"/>
        <w:textAlignment w:val="baseline"/>
        <w:rPr>
          <w:rFonts w:ascii="Arial" w:hAnsi="Arial" w:cs="Arial"/>
          <w:szCs w:val="24"/>
        </w:rPr>
      </w:pPr>
    </w:p>
    <w:p w:rsidR="0045054E" w:rsidRDefault="0045054E" w:rsidP="0099137C">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Y adicionalmente podrá el Juez de segunda instancia usar dicha facultad cuando </w:t>
      </w:r>
      <w:r w:rsidRPr="0045054E">
        <w:rPr>
          <w:rFonts w:ascii="Arial" w:hAnsi="Arial" w:cs="Arial"/>
          <w:szCs w:val="24"/>
        </w:rPr>
        <w:t>se trate de un derecho mínimo e irrenunciable, según surge de lo decidido por la Corte Const</w:t>
      </w:r>
      <w:r>
        <w:rPr>
          <w:rFonts w:ascii="Arial" w:hAnsi="Arial" w:cs="Arial"/>
          <w:szCs w:val="24"/>
        </w:rPr>
        <w:t>itucional en la sentencia C-968-03</w:t>
      </w:r>
      <w:r w:rsidR="00BB23CD">
        <w:rPr>
          <w:rStyle w:val="Refdenotaalpie"/>
          <w:rFonts w:ascii="Arial" w:hAnsi="Arial" w:cs="Arial"/>
          <w:szCs w:val="24"/>
        </w:rPr>
        <w:footnoteReference w:id="8"/>
      </w:r>
      <w:r>
        <w:rPr>
          <w:rFonts w:ascii="Arial" w:hAnsi="Arial" w:cs="Arial"/>
          <w:szCs w:val="24"/>
        </w:rPr>
        <w:t>.</w:t>
      </w:r>
    </w:p>
    <w:p w:rsidR="00847693" w:rsidRDefault="00847693" w:rsidP="0099137C">
      <w:pPr>
        <w:suppressAutoHyphens/>
        <w:overflowPunct w:val="0"/>
        <w:autoSpaceDE w:val="0"/>
        <w:autoSpaceDN w:val="0"/>
        <w:adjustRightInd w:val="0"/>
        <w:spacing w:line="276" w:lineRule="auto"/>
        <w:jc w:val="both"/>
        <w:textAlignment w:val="baseline"/>
        <w:rPr>
          <w:rFonts w:ascii="Arial" w:hAnsi="Arial" w:cs="Arial"/>
          <w:szCs w:val="24"/>
        </w:rPr>
      </w:pPr>
    </w:p>
    <w:p w:rsidR="00847693" w:rsidRDefault="00847693" w:rsidP="0099137C">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Para el caso en concreto en el hecho </w:t>
      </w:r>
      <w:r w:rsidR="00833135">
        <w:rPr>
          <w:rFonts w:ascii="Arial" w:hAnsi="Arial" w:cs="Arial"/>
          <w:szCs w:val="24"/>
        </w:rPr>
        <w:t>2.30 el actor estableció que el empleador había omitido afiliarlo al sistema de seguridad social de</w:t>
      </w:r>
      <w:r w:rsidR="00C41F14">
        <w:rPr>
          <w:rFonts w:ascii="Arial" w:hAnsi="Arial" w:cs="Arial"/>
          <w:szCs w:val="24"/>
        </w:rPr>
        <w:t>sde el mes de septiembre de 2011 al mes de febrero de 2012</w:t>
      </w:r>
      <w:r w:rsidR="00833135">
        <w:rPr>
          <w:rFonts w:ascii="Arial" w:hAnsi="Arial" w:cs="Arial"/>
          <w:szCs w:val="24"/>
        </w:rPr>
        <w:t>.</w:t>
      </w:r>
    </w:p>
    <w:p w:rsidR="00833135" w:rsidRDefault="00833135" w:rsidP="0099137C">
      <w:pPr>
        <w:suppressAutoHyphens/>
        <w:overflowPunct w:val="0"/>
        <w:autoSpaceDE w:val="0"/>
        <w:autoSpaceDN w:val="0"/>
        <w:adjustRightInd w:val="0"/>
        <w:spacing w:line="276" w:lineRule="auto"/>
        <w:jc w:val="both"/>
        <w:textAlignment w:val="baseline"/>
        <w:rPr>
          <w:rFonts w:ascii="Arial" w:hAnsi="Arial" w:cs="Arial"/>
          <w:szCs w:val="24"/>
        </w:rPr>
      </w:pPr>
    </w:p>
    <w:p w:rsidR="00CB6E1C" w:rsidRDefault="00833135" w:rsidP="0099137C">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Frente a tal hecho la sociedad demandada señaló que era parcialmente cierto en la medida en que en el periodo mencionado no fue posible realizar la vinculación del actor al régimen de seguridad social</w:t>
      </w:r>
      <w:r w:rsidR="006B2C6A">
        <w:rPr>
          <w:rFonts w:ascii="Arial" w:hAnsi="Arial" w:cs="Arial"/>
          <w:szCs w:val="24"/>
        </w:rPr>
        <w:t>,</w:t>
      </w:r>
      <w:r>
        <w:rPr>
          <w:rFonts w:ascii="Arial" w:hAnsi="Arial" w:cs="Arial"/>
          <w:szCs w:val="24"/>
        </w:rPr>
        <w:t xml:space="preserve"> debido a que para esa época </w:t>
      </w:r>
      <w:r w:rsidR="006B2C6A">
        <w:rPr>
          <w:rFonts w:ascii="Arial" w:hAnsi="Arial" w:cs="Arial"/>
          <w:szCs w:val="24"/>
        </w:rPr>
        <w:t>contaba con dos empleados y la entidad encargada negó</w:t>
      </w:r>
      <w:r>
        <w:rPr>
          <w:rFonts w:ascii="Arial" w:hAnsi="Arial" w:cs="Arial"/>
          <w:szCs w:val="24"/>
        </w:rPr>
        <w:t xml:space="preserve"> la afiliación, por lo tanto solo hasta el mes de marzo de 2012 se logró la afiliación</w:t>
      </w:r>
      <w:r w:rsidR="00CB6E1C">
        <w:rPr>
          <w:rFonts w:ascii="Arial" w:hAnsi="Arial" w:cs="Arial"/>
          <w:szCs w:val="24"/>
        </w:rPr>
        <w:t>, sin que de tal situación allegara prueba que compruebe dicha afirmación.</w:t>
      </w:r>
    </w:p>
    <w:p w:rsidR="00CB6E1C" w:rsidRDefault="00CB6E1C" w:rsidP="0099137C">
      <w:pPr>
        <w:suppressAutoHyphens/>
        <w:overflowPunct w:val="0"/>
        <w:autoSpaceDE w:val="0"/>
        <w:autoSpaceDN w:val="0"/>
        <w:adjustRightInd w:val="0"/>
        <w:spacing w:line="276" w:lineRule="auto"/>
        <w:jc w:val="both"/>
        <w:textAlignment w:val="baseline"/>
        <w:rPr>
          <w:rFonts w:ascii="Arial" w:hAnsi="Arial" w:cs="Arial"/>
          <w:szCs w:val="24"/>
        </w:rPr>
      </w:pPr>
    </w:p>
    <w:p w:rsidR="00B177DC" w:rsidRDefault="00CB6E1C" w:rsidP="0099137C">
      <w:pPr>
        <w:suppressAutoHyphens/>
        <w:overflowPunct w:val="0"/>
        <w:autoSpaceDE w:val="0"/>
        <w:autoSpaceDN w:val="0"/>
        <w:adjustRightInd w:val="0"/>
        <w:spacing w:line="276" w:lineRule="auto"/>
        <w:jc w:val="both"/>
        <w:textAlignment w:val="baseline"/>
        <w:rPr>
          <w:rFonts w:ascii="Arial" w:hAnsi="Arial" w:cs="Arial"/>
          <w:bCs/>
          <w:iCs/>
          <w:szCs w:val="24"/>
        </w:rPr>
      </w:pPr>
      <w:r>
        <w:rPr>
          <w:rFonts w:ascii="Arial" w:hAnsi="Arial" w:cs="Arial"/>
          <w:szCs w:val="24"/>
        </w:rPr>
        <w:t xml:space="preserve">Por lo anterior se tiene que la falta de afiliación al sistema de seguridad social fue un hecho discutido y </w:t>
      </w:r>
      <w:proofErr w:type="spellStart"/>
      <w:r>
        <w:rPr>
          <w:rFonts w:ascii="Arial" w:hAnsi="Arial" w:cs="Arial"/>
          <w:szCs w:val="24"/>
        </w:rPr>
        <w:t>probado</w:t>
      </w:r>
      <w:proofErr w:type="spellEnd"/>
      <w:r>
        <w:rPr>
          <w:rFonts w:ascii="Arial" w:hAnsi="Arial" w:cs="Arial"/>
          <w:szCs w:val="24"/>
        </w:rPr>
        <w:t xml:space="preserve"> por haber sido aceptado por la sociedad demandada</w:t>
      </w:r>
      <w:r w:rsidR="00C97CD4">
        <w:rPr>
          <w:rFonts w:ascii="Arial" w:hAnsi="Arial" w:cs="Arial"/>
          <w:szCs w:val="24"/>
        </w:rPr>
        <w:t>, además los aportes son</w:t>
      </w:r>
      <w:r w:rsidR="00150389">
        <w:rPr>
          <w:rFonts w:ascii="Arial" w:hAnsi="Arial" w:cs="Arial"/>
          <w:szCs w:val="24"/>
        </w:rPr>
        <w:t xml:space="preserve"> necesarios</w:t>
      </w:r>
      <w:r w:rsidR="00C97CD4">
        <w:rPr>
          <w:rFonts w:ascii="Arial" w:hAnsi="Arial" w:cs="Arial"/>
          <w:szCs w:val="24"/>
        </w:rPr>
        <w:t xml:space="preserve"> para</w:t>
      </w:r>
      <w:r w:rsidR="006A3809">
        <w:rPr>
          <w:rFonts w:ascii="Arial" w:hAnsi="Arial" w:cs="Arial"/>
          <w:szCs w:val="24"/>
        </w:rPr>
        <w:t xml:space="preserve"> la formación de l</w:t>
      </w:r>
      <w:r w:rsidR="006B2C6A">
        <w:rPr>
          <w:rFonts w:ascii="Arial" w:hAnsi="Arial" w:cs="Arial"/>
          <w:szCs w:val="24"/>
        </w:rPr>
        <w:t>a pensión, siendo éste</w:t>
      </w:r>
      <w:r w:rsidR="00C97CD4">
        <w:rPr>
          <w:rFonts w:ascii="Arial" w:hAnsi="Arial" w:cs="Arial"/>
          <w:szCs w:val="24"/>
        </w:rPr>
        <w:t xml:space="preserve"> un derecho mínimo e irrenunciable, de contera hay lugar a condenar</w:t>
      </w:r>
      <w:r w:rsidR="00C97CD4" w:rsidRPr="00C97CD4">
        <w:rPr>
          <w:rFonts w:ascii="Arial" w:hAnsi="Arial" w:cs="Arial"/>
          <w:bCs/>
          <w:iCs/>
          <w:szCs w:val="24"/>
        </w:rPr>
        <w:t xml:space="preserve"> </w:t>
      </w:r>
      <w:r w:rsidR="00C97CD4">
        <w:rPr>
          <w:rFonts w:ascii="Arial" w:hAnsi="Arial" w:cs="Arial"/>
          <w:bCs/>
          <w:iCs/>
          <w:szCs w:val="24"/>
        </w:rPr>
        <w:t>a la sociedad</w:t>
      </w:r>
      <w:r w:rsidR="00C848F4">
        <w:rPr>
          <w:rFonts w:ascii="Arial" w:hAnsi="Arial" w:cs="Arial"/>
          <w:bCs/>
          <w:iCs/>
          <w:szCs w:val="24"/>
        </w:rPr>
        <w:t xml:space="preserve"> deman</w:t>
      </w:r>
      <w:r w:rsidR="00C97CD4">
        <w:rPr>
          <w:rFonts w:ascii="Arial" w:hAnsi="Arial" w:cs="Arial"/>
          <w:bCs/>
          <w:iCs/>
          <w:szCs w:val="24"/>
        </w:rPr>
        <w:t>da</w:t>
      </w:r>
      <w:r w:rsidR="00C848F4">
        <w:rPr>
          <w:rFonts w:ascii="Arial" w:hAnsi="Arial" w:cs="Arial"/>
          <w:bCs/>
          <w:iCs/>
          <w:szCs w:val="24"/>
        </w:rPr>
        <w:t>d</w:t>
      </w:r>
      <w:r w:rsidR="00C97CD4">
        <w:rPr>
          <w:rFonts w:ascii="Arial" w:hAnsi="Arial" w:cs="Arial"/>
          <w:bCs/>
          <w:iCs/>
          <w:szCs w:val="24"/>
        </w:rPr>
        <w:t>a y en favor del actor</w:t>
      </w:r>
      <w:r w:rsidR="00C97CD4" w:rsidRPr="00C97CD4">
        <w:rPr>
          <w:rFonts w:ascii="Arial" w:hAnsi="Arial" w:cs="Arial"/>
          <w:bCs/>
          <w:iCs/>
          <w:szCs w:val="24"/>
        </w:rPr>
        <w:t xml:space="preserve">, a pagar el título pensional por los aportes pensionales dejados de realizar desde el </w:t>
      </w:r>
      <w:r w:rsidR="006A3809">
        <w:rPr>
          <w:rFonts w:ascii="Arial" w:hAnsi="Arial" w:cs="Arial"/>
          <w:bCs/>
          <w:iCs/>
          <w:szCs w:val="24"/>
        </w:rPr>
        <w:t>01-09-2011 a</w:t>
      </w:r>
      <w:r w:rsidR="002408F5">
        <w:rPr>
          <w:rFonts w:ascii="Arial" w:hAnsi="Arial" w:cs="Arial"/>
          <w:bCs/>
          <w:iCs/>
          <w:szCs w:val="24"/>
        </w:rPr>
        <w:t>l</w:t>
      </w:r>
      <w:r w:rsidR="006A3809">
        <w:rPr>
          <w:rFonts w:ascii="Arial" w:hAnsi="Arial" w:cs="Arial"/>
          <w:bCs/>
          <w:iCs/>
          <w:szCs w:val="24"/>
        </w:rPr>
        <w:t xml:space="preserve"> 28-02-</w:t>
      </w:r>
      <w:r w:rsidR="00C97CD4">
        <w:rPr>
          <w:rFonts w:ascii="Arial" w:hAnsi="Arial" w:cs="Arial"/>
          <w:bCs/>
          <w:iCs/>
          <w:szCs w:val="24"/>
        </w:rPr>
        <w:t>2012</w:t>
      </w:r>
      <w:r w:rsidR="006A3809">
        <w:rPr>
          <w:rFonts w:ascii="Arial" w:hAnsi="Arial" w:cs="Arial"/>
          <w:bCs/>
          <w:iCs/>
          <w:szCs w:val="24"/>
        </w:rPr>
        <w:t xml:space="preserve"> en </w:t>
      </w:r>
      <w:r w:rsidR="00C97CD4" w:rsidRPr="00C97CD4">
        <w:rPr>
          <w:rFonts w:ascii="Arial" w:hAnsi="Arial" w:cs="Arial"/>
          <w:bCs/>
          <w:iCs/>
          <w:szCs w:val="24"/>
        </w:rPr>
        <w:t xml:space="preserve">la entidad de seguridad social a la que se encuentra afiliado </w:t>
      </w:r>
      <w:r w:rsidR="00C97CD4">
        <w:rPr>
          <w:rFonts w:ascii="Arial" w:hAnsi="Arial" w:cs="Arial"/>
          <w:bCs/>
          <w:iCs/>
          <w:szCs w:val="24"/>
        </w:rPr>
        <w:t>el demandante</w:t>
      </w:r>
      <w:r w:rsidR="009A28EC">
        <w:rPr>
          <w:rFonts w:ascii="Arial" w:hAnsi="Arial" w:cs="Arial"/>
          <w:bCs/>
          <w:iCs/>
          <w:szCs w:val="24"/>
        </w:rPr>
        <w:t>,</w:t>
      </w:r>
      <w:r w:rsidR="002408F5">
        <w:rPr>
          <w:rFonts w:ascii="Arial" w:hAnsi="Arial" w:cs="Arial"/>
          <w:bCs/>
          <w:iCs/>
          <w:szCs w:val="24"/>
        </w:rPr>
        <w:t xml:space="preserve"> dentro del mes siguiente a que se le informe el cálculo act</w:t>
      </w:r>
      <w:r w:rsidR="00B177DC">
        <w:rPr>
          <w:rFonts w:ascii="Arial" w:hAnsi="Arial" w:cs="Arial"/>
          <w:bCs/>
          <w:iCs/>
          <w:szCs w:val="24"/>
        </w:rPr>
        <w:t>uarial a pagar por dicha</w:t>
      </w:r>
      <w:r w:rsidR="002408F5">
        <w:rPr>
          <w:rFonts w:ascii="Arial" w:hAnsi="Arial" w:cs="Arial"/>
          <w:bCs/>
          <w:iCs/>
          <w:szCs w:val="24"/>
        </w:rPr>
        <w:t xml:space="preserve"> entidad</w:t>
      </w:r>
      <w:r w:rsidR="009A28EC">
        <w:rPr>
          <w:rFonts w:ascii="Arial" w:hAnsi="Arial" w:cs="Arial"/>
          <w:bCs/>
          <w:iCs/>
          <w:szCs w:val="24"/>
        </w:rPr>
        <w:t>,</w:t>
      </w:r>
      <w:r w:rsidR="00B177DC">
        <w:rPr>
          <w:rFonts w:ascii="Arial" w:hAnsi="Arial" w:cs="Arial"/>
          <w:bCs/>
          <w:iCs/>
          <w:szCs w:val="24"/>
        </w:rPr>
        <w:t xml:space="preserve"> a quien se oficiará para tal fin una vez el actor informe el nombre de la entidad.</w:t>
      </w:r>
    </w:p>
    <w:p w:rsidR="00B177DC" w:rsidRDefault="00B177DC" w:rsidP="0099137C">
      <w:pPr>
        <w:suppressAutoHyphens/>
        <w:overflowPunct w:val="0"/>
        <w:autoSpaceDE w:val="0"/>
        <w:autoSpaceDN w:val="0"/>
        <w:adjustRightInd w:val="0"/>
        <w:spacing w:line="276" w:lineRule="auto"/>
        <w:jc w:val="both"/>
        <w:textAlignment w:val="baseline"/>
        <w:rPr>
          <w:rFonts w:ascii="Arial" w:hAnsi="Arial" w:cs="Arial"/>
          <w:bCs/>
          <w:iCs/>
          <w:szCs w:val="24"/>
        </w:rPr>
      </w:pPr>
    </w:p>
    <w:p w:rsidR="0061051A" w:rsidRDefault="00B177DC" w:rsidP="0099137C">
      <w:pPr>
        <w:suppressAutoHyphens/>
        <w:overflowPunct w:val="0"/>
        <w:autoSpaceDE w:val="0"/>
        <w:autoSpaceDN w:val="0"/>
        <w:adjustRightInd w:val="0"/>
        <w:spacing w:line="276" w:lineRule="auto"/>
        <w:jc w:val="both"/>
        <w:textAlignment w:val="baseline"/>
        <w:rPr>
          <w:rFonts w:ascii="Arial" w:hAnsi="Arial" w:cs="Arial"/>
          <w:bCs/>
          <w:iCs/>
          <w:szCs w:val="24"/>
        </w:rPr>
      </w:pPr>
      <w:r>
        <w:rPr>
          <w:rFonts w:ascii="Arial" w:hAnsi="Arial" w:cs="Arial"/>
          <w:bCs/>
          <w:iCs/>
          <w:szCs w:val="24"/>
        </w:rPr>
        <w:lastRenderedPageBreak/>
        <w:t>Finalmente frente a la excepción de prescripción de los valores ordenados pagar en ésta sentencia hay que decir que no operó tal fenómeno al mediar menos de 3 años entre la exigibilidad de los derechos, siendo el primero la diferencia salarial de septiembre de 2011 a la presentación de esta acción -28-04-2014-.</w:t>
      </w:r>
      <w:r w:rsidR="00236AC6">
        <w:rPr>
          <w:rFonts w:ascii="Arial" w:hAnsi="Arial" w:cs="Arial"/>
          <w:bCs/>
          <w:iCs/>
          <w:szCs w:val="24"/>
        </w:rPr>
        <w:t xml:space="preserve"> Respecto a las demás excepciones </w:t>
      </w:r>
      <w:r w:rsidR="0061051A">
        <w:rPr>
          <w:rFonts w:ascii="Arial" w:hAnsi="Arial" w:cs="Arial"/>
          <w:bCs/>
          <w:iCs/>
          <w:szCs w:val="24"/>
        </w:rPr>
        <w:t xml:space="preserve">formuladas por la sociedad </w:t>
      </w:r>
      <w:r w:rsidR="00236AC6">
        <w:rPr>
          <w:rFonts w:ascii="Arial" w:hAnsi="Arial" w:cs="Arial"/>
          <w:bCs/>
          <w:iCs/>
          <w:szCs w:val="24"/>
        </w:rPr>
        <w:t xml:space="preserve">también se negarán, con los argumentos </w:t>
      </w:r>
      <w:r w:rsidR="00CA5773">
        <w:rPr>
          <w:rFonts w:ascii="Arial" w:hAnsi="Arial" w:cs="Arial"/>
          <w:bCs/>
          <w:iCs/>
          <w:szCs w:val="24"/>
        </w:rPr>
        <w:t>dichos</w:t>
      </w:r>
      <w:r w:rsidR="00236AC6">
        <w:rPr>
          <w:rFonts w:ascii="Arial" w:hAnsi="Arial" w:cs="Arial"/>
          <w:bCs/>
          <w:iCs/>
          <w:szCs w:val="24"/>
        </w:rPr>
        <w:t xml:space="preserve"> </w:t>
      </w:r>
      <w:proofErr w:type="spellStart"/>
      <w:r w:rsidR="00236AC6">
        <w:rPr>
          <w:rFonts w:ascii="Arial" w:hAnsi="Arial" w:cs="Arial"/>
          <w:bCs/>
          <w:iCs/>
          <w:szCs w:val="24"/>
        </w:rPr>
        <w:t>anteladamente</w:t>
      </w:r>
      <w:proofErr w:type="spellEnd"/>
      <w:r w:rsidR="00236AC6">
        <w:rPr>
          <w:rFonts w:ascii="Arial" w:hAnsi="Arial" w:cs="Arial"/>
          <w:bCs/>
          <w:iCs/>
          <w:szCs w:val="24"/>
        </w:rPr>
        <w:t>.</w:t>
      </w:r>
    </w:p>
    <w:p w:rsidR="00B177DC" w:rsidRDefault="00B177DC" w:rsidP="0099137C">
      <w:pPr>
        <w:suppressAutoHyphens/>
        <w:overflowPunct w:val="0"/>
        <w:autoSpaceDE w:val="0"/>
        <w:autoSpaceDN w:val="0"/>
        <w:adjustRightInd w:val="0"/>
        <w:spacing w:line="276" w:lineRule="auto"/>
        <w:jc w:val="both"/>
        <w:textAlignment w:val="baseline"/>
        <w:rPr>
          <w:rFonts w:ascii="Arial" w:hAnsi="Arial" w:cs="Arial"/>
          <w:bCs/>
          <w:iCs/>
          <w:szCs w:val="24"/>
        </w:rPr>
      </w:pPr>
    </w:p>
    <w:p w:rsidR="007A2674" w:rsidRPr="00864391" w:rsidRDefault="007A2674" w:rsidP="007A2674">
      <w:pPr>
        <w:spacing w:line="276" w:lineRule="auto"/>
        <w:jc w:val="center"/>
        <w:rPr>
          <w:rFonts w:ascii="Arial" w:hAnsi="Arial" w:cs="Arial"/>
          <w:b/>
          <w:szCs w:val="24"/>
        </w:rPr>
      </w:pPr>
      <w:r w:rsidRPr="00864391">
        <w:rPr>
          <w:rFonts w:ascii="Arial" w:hAnsi="Arial" w:cs="Arial"/>
          <w:b/>
          <w:szCs w:val="24"/>
        </w:rPr>
        <w:t>CONCLUSIÓN</w:t>
      </w:r>
    </w:p>
    <w:p w:rsidR="007A2674" w:rsidRPr="00864391" w:rsidRDefault="007A2674" w:rsidP="007A2674">
      <w:pPr>
        <w:spacing w:line="276" w:lineRule="auto"/>
        <w:jc w:val="both"/>
        <w:rPr>
          <w:rFonts w:ascii="Arial" w:hAnsi="Arial" w:cs="Arial"/>
          <w:szCs w:val="24"/>
        </w:rPr>
      </w:pPr>
    </w:p>
    <w:p w:rsidR="007A2674" w:rsidRDefault="007A2674" w:rsidP="007A2674">
      <w:pPr>
        <w:spacing w:line="276" w:lineRule="auto"/>
        <w:jc w:val="both"/>
        <w:rPr>
          <w:rFonts w:ascii="Arial" w:hAnsi="Arial" w:cs="Arial"/>
          <w:color w:val="000000"/>
          <w:szCs w:val="16"/>
          <w:lang w:val="es-ES"/>
        </w:rPr>
      </w:pPr>
      <w:r w:rsidRPr="00AA2A3B">
        <w:rPr>
          <w:rFonts w:ascii="Arial" w:hAnsi="Arial" w:cs="Arial"/>
          <w:szCs w:val="24"/>
        </w:rPr>
        <w:t xml:space="preserve">En armonía con lo </w:t>
      </w:r>
      <w:r w:rsidR="00CA5773">
        <w:rPr>
          <w:rFonts w:ascii="Arial" w:hAnsi="Arial" w:cs="Arial"/>
          <w:szCs w:val="24"/>
        </w:rPr>
        <w:t>anterior</w:t>
      </w:r>
      <w:r w:rsidR="0093294F">
        <w:rPr>
          <w:rFonts w:ascii="Arial" w:hAnsi="Arial" w:cs="Arial"/>
          <w:szCs w:val="24"/>
        </w:rPr>
        <w:t>, se</w:t>
      </w:r>
      <w:r w:rsidR="00A541CB">
        <w:rPr>
          <w:rFonts w:ascii="Arial" w:hAnsi="Arial" w:cs="Arial"/>
          <w:szCs w:val="24"/>
        </w:rPr>
        <w:t xml:space="preserve"> revoc</w:t>
      </w:r>
      <w:r w:rsidRPr="00AA2A3B">
        <w:rPr>
          <w:rFonts w:ascii="Arial" w:hAnsi="Arial" w:cs="Arial"/>
          <w:szCs w:val="24"/>
        </w:rPr>
        <w:t>ará</w:t>
      </w:r>
      <w:r w:rsidR="00A541CB">
        <w:rPr>
          <w:rFonts w:ascii="Arial" w:hAnsi="Arial" w:cs="Arial"/>
          <w:szCs w:val="24"/>
        </w:rPr>
        <w:t xml:space="preserve"> parcialmente </w:t>
      </w:r>
      <w:r w:rsidR="00B177DC">
        <w:rPr>
          <w:rFonts w:ascii="Arial" w:hAnsi="Arial" w:cs="Arial"/>
          <w:szCs w:val="24"/>
        </w:rPr>
        <w:t>los</w:t>
      </w:r>
      <w:r w:rsidRPr="00AA2A3B">
        <w:rPr>
          <w:rFonts w:ascii="Arial" w:hAnsi="Arial" w:cs="Arial"/>
          <w:szCs w:val="24"/>
        </w:rPr>
        <w:t xml:space="preserve"> numeral</w:t>
      </w:r>
      <w:r w:rsidR="0093294F">
        <w:rPr>
          <w:rFonts w:ascii="Arial" w:hAnsi="Arial" w:cs="Arial"/>
          <w:szCs w:val="24"/>
        </w:rPr>
        <w:t xml:space="preserve">es 3, </w:t>
      </w:r>
      <w:r w:rsidR="00A541CB">
        <w:rPr>
          <w:rFonts w:ascii="Arial" w:hAnsi="Arial" w:cs="Arial"/>
          <w:szCs w:val="24"/>
        </w:rPr>
        <w:t>4</w:t>
      </w:r>
      <w:r w:rsidR="0093294F">
        <w:rPr>
          <w:rFonts w:ascii="Arial" w:hAnsi="Arial" w:cs="Arial"/>
          <w:szCs w:val="24"/>
        </w:rPr>
        <w:t>, 6</w:t>
      </w:r>
      <w:r w:rsidR="00135314">
        <w:rPr>
          <w:rFonts w:ascii="Arial" w:hAnsi="Arial" w:cs="Arial"/>
          <w:szCs w:val="24"/>
        </w:rPr>
        <w:t>,</w:t>
      </w:r>
      <w:r w:rsidR="0093294F">
        <w:rPr>
          <w:rFonts w:ascii="Arial" w:hAnsi="Arial" w:cs="Arial"/>
          <w:szCs w:val="24"/>
        </w:rPr>
        <w:t xml:space="preserve"> </w:t>
      </w:r>
      <w:r w:rsidR="00135314">
        <w:rPr>
          <w:rFonts w:ascii="Arial" w:hAnsi="Arial" w:cs="Arial"/>
          <w:szCs w:val="24"/>
        </w:rPr>
        <w:t>y</w:t>
      </w:r>
      <w:r w:rsidR="00691D02">
        <w:rPr>
          <w:rFonts w:ascii="Arial" w:hAnsi="Arial" w:cs="Arial"/>
          <w:szCs w:val="24"/>
        </w:rPr>
        <w:t xml:space="preserve"> </w:t>
      </w:r>
      <w:r w:rsidR="00135314">
        <w:rPr>
          <w:rFonts w:ascii="Arial" w:hAnsi="Arial" w:cs="Arial"/>
          <w:szCs w:val="24"/>
        </w:rPr>
        <w:t>7</w:t>
      </w:r>
      <w:r w:rsidR="00CA5773">
        <w:rPr>
          <w:rFonts w:ascii="Arial" w:hAnsi="Arial" w:cs="Arial"/>
          <w:szCs w:val="24"/>
        </w:rPr>
        <w:t>, conforme a lo dicho en esta decisión.</w:t>
      </w:r>
    </w:p>
    <w:p w:rsidR="007A2674" w:rsidRPr="00AA2A3B" w:rsidRDefault="007A2674" w:rsidP="007A2674">
      <w:pPr>
        <w:spacing w:line="276" w:lineRule="auto"/>
        <w:jc w:val="both"/>
        <w:rPr>
          <w:rFonts w:ascii="Arial" w:hAnsi="Arial" w:cs="Arial"/>
          <w:szCs w:val="24"/>
        </w:rPr>
      </w:pPr>
    </w:p>
    <w:p w:rsidR="007A2674" w:rsidRPr="00F10449" w:rsidRDefault="00135314" w:rsidP="007A2674">
      <w:pPr>
        <w:spacing w:line="276" w:lineRule="auto"/>
        <w:jc w:val="both"/>
        <w:rPr>
          <w:rFonts w:ascii="Arial" w:hAnsi="Arial" w:cs="Arial"/>
          <w:szCs w:val="24"/>
        </w:rPr>
      </w:pPr>
      <w:r>
        <w:rPr>
          <w:rFonts w:ascii="Arial" w:hAnsi="Arial" w:cs="Arial"/>
          <w:szCs w:val="24"/>
        </w:rPr>
        <w:t xml:space="preserve">Sin </w:t>
      </w:r>
      <w:r w:rsidR="00A541CB">
        <w:rPr>
          <w:rFonts w:ascii="Arial" w:hAnsi="Arial" w:cs="Arial"/>
          <w:szCs w:val="24"/>
        </w:rPr>
        <w:t>c</w:t>
      </w:r>
      <w:r w:rsidR="007A2674" w:rsidRPr="00AA2A3B">
        <w:rPr>
          <w:rFonts w:ascii="Arial" w:hAnsi="Arial" w:cs="Arial"/>
          <w:szCs w:val="24"/>
        </w:rPr>
        <w:t>ostas</w:t>
      </w:r>
      <w:r w:rsidR="00A541CB">
        <w:rPr>
          <w:rFonts w:ascii="Arial" w:hAnsi="Arial" w:cs="Arial"/>
          <w:szCs w:val="24"/>
        </w:rPr>
        <w:t xml:space="preserve"> en instancia</w:t>
      </w:r>
      <w:r w:rsidR="007A2674">
        <w:rPr>
          <w:rFonts w:ascii="Arial" w:hAnsi="Arial" w:cs="Arial"/>
          <w:szCs w:val="24"/>
        </w:rPr>
        <w:t xml:space="preserve"> </w:t>
      </w:r>
      <w:r w:rsidR="007A2674" w:rsidRPr="00AA2A3B">
        <w:rPr>
          <w:rFonts w:ascii="Arial" w:hAnsi="Arial" w:cs="Arial"/>
          <w:szCs w:val="24"/>
        </w:rPr>
        <w:t xml:space="preserve">al </w:t>
      </w:r>
      <w:r w:rsidR="007A2674">
        <w:rPr>
          <w:rFonts w:ascii="Arial" w:hAnsi="Arial" w:cs="Arial"/>
          <w:szCs w:val="24"/>
        </w:rPr>
        <w:t xml:space="preserve">prosperar parcialmente </w:t>
      </w:r>
      <w:r>
        <w:rPr>
          <w:rFonts w:ascii="Arial" w:hAnsi="Arial" w:cs="Arial"/>
          <w:szCs w:val="24"/>
        </w:rPr>
        <w:t>el recurso de apelación.</w:t>
      </w:r>
      <w:r w:rsidR="007A2674" w:rsidRPr="00F10449">
        <w:rPr>
          <w:rFonts w:ascii="Arial" w:hAnsi="Arial" w:cs="Arial"/>
          <w:szCs w:val="24"/>
        </w:rPr>
        <w:t xml:space="preserve"> </w:t>
      </w:r>
    </w:p>
    <w:p w:rsidR="007A2674" w:rsidRPr="001D640D" w:rsidRDefault="007A2674" w:rsidP="007A2674">
      <w:pPr>
        <w:spacing w:line="276" w:lineRule="auto"/>
        <w:jc w:val="center"/>
        <w:rPr>
          <w:rFonts w:ascii="Arial" w:hAnsi="Arial" w:cs="Arial"/>
          <w:b/>
          <w:szCs w:val="24"/>
          <w:highlight w:val="yellow"/>
        </w:rPr>
      </w:pPr>
    </w:p>
    <w:p w:rsidR="007A2674" w:rsidRPr="00864391" w:rsidRDefault="007A2674" w:rsidP="007A2674">
      <w:pPr>
        <w:spacing w:line="276" w:lineRule="auto"/>
        <w:jc w:val="center"/>
        <w:rPr>
          <w:rFonts w:ascii="Arial" w:hAnsi="Arial" w:cs="Arial"/>
          <w:b/>
          <w:szCs w:val="24"/>
        </w:rPr>
      </w:pPr>
      <w:r w:rsidRPr="001D640D">
        <w:rPr>
          <w:rFonts w:ascii="Arial" w:hAnsi="Arial" w:cs="Arial"/>
          <w:b/>
          <w:szCs w:val="24"/>
        </w:rPr>
        <w:t>DECISIÓN</w:t>
      </w:r>
    </w:p>
    <w:p w:rsidR="007A2674" w:rsidRPr="00864391" w:rsidRDefault="007A2674" w:rsidP="007A2674">
      <w:pPr>
        <w:spacing w:line="276" w:lineRule="auto"/>
        <w:jc w:val="center"/>
        <w:rPr>
          <w:rFonts w:ascii="Arial" w:hAnsi="Arial" w:cs="Arial"/>
          <w:b/>
          <w:szCs w:val="24"/>
        </w:rPr>
      </w:pPr>
    </w:p>
    <w:p w:rsidR="007A2674" w:rsidRPr="00864391" w:rsidRDefault="007A2674" w:rsidP="007A2674">
      <w:pPr>
        <w:spacing w:line="276" w:lineRule="auto"/>
        <w:contextualSpacing/>
        <w:jc w:val="both"/>
        <w:rPr>
          <w:rFonts w:ascii="Arial" w:hAnsi="Arial" w:cs="Arial"/>
          <w:szCs w:val="24"/>
          <w:lang w:val="es-CO" w:eastAsia="en-US"/>
        </w:rPr>
      </w:pPr>
      <w:r w:rsidRPr="00864391">
        <w:rPr>
          <w:rFonts w:ascii="Arial" w:hAnsi="Arial" w:cs="Arial"/>
          <w:szCs w:val="24"/>
          <w:lang w:val="es-CO" w:eastAsia="en-US"/>
        </w:rPr>
        <w:t xml:space="preserve">En mérito de lo expuesto, el </w:t>
      </w:r>
      <w:r w:rsidRPr="00864391">
        <w:rPr>
          <w:rFonts w:ascii="Arial" w:hAnsi="Arial" w:cs="Arial"/>
          <w:b/>
          <w:szCs w:val="24"/>
          <w:lang w:val="es-CO" w:eastAsia="en-US"/>
        </w:rPr>
        <w:t>Tribunal Superior del Distrito Judicial de Pereira Risaralda, Sala Cuarta Laboral,</w:t>
      </w:r>
      <w:r w:rsidRPr="00864391">
        <w:rPr>
          <w:rFonts w:ascii="Arial" w:hAnsi="Arial" w:cs="Arial"/>
          <w:szCs w:val="24"/>
          <w:lang w:val="es-CO" w:eastAsia="en-US"/>
        </w:rPr>
        <w:t xml:space="preserve"> administrando justicia en nombre de la República y por autoridad de la ley,</w:t>
      </w:r>
    </w:p>
    <w:p w:rsidR="007D4C7F" w:rsidRDefault="007D4C7F" w:rsidP="007A2674">
      <w:pPr>
        <w:spacing w:line="276" w:lineRule="auto"/>
        <w:jc w:val="center"/>
        <w:rPr>
          <w:rFonts w:ascii="Arial" w:hAnsi="Arial" w:cs="Arial"/>
          <w:b/>
          <w:szCs w:val="24"/>
        </w:rPr>
      </w:pPr>
    </w:p>
    <w:p w:rsidR="007A2674" w:rsidRPr="00864391" w:rsidRDefault="007A2674" w:rsidP="007A2674">
      <w:pPr>
        <w:spacing w:line="276" w:lineRule="auto"/>
        <w:jc w:val="center"/>
        <w:rPr>
          <w:rFonts w:ascii="Arial" w:hAnsi="Arial" w:cs="Arial"/>
          <w:b/>
          <w:szCs w:val="24"/>
        </w:rPr>
      </w:pPr>
      <w:r w:rsidRPr="00864391">
        <w:rPr>
          <w:rFonts w:ascii="Arial" w:hAnsi="Arial" w:cs="Arial"/>
          <w:b/>
          <w:szCs w:val="24"/>
        </w:rPr>
        <w:t>RESUELVE</w:t>
      </w:r>
    </w:p>
    <w:p w:rsidR="007A2674" w:rsidRPr="00864391" w:rsidRDefault="007A2674" w:rsidP="007A2674">
      <w:pPr>
        <w:spacing w:line="276" w:lineRule="auto"/>
        <w:jc w:val="both"/>
        <w:rPr>
          <w:rFonts w:ascii="Arial" w:hAnsi="Arial" w:cs="Arial"/>
          <w:b/>
          <w:spacing w:val="-2"/>
          <w:szCs w:val="24"/>
        </w:rPr>
      </w:pPr>
    </w:p>
    <w:p w:rsidR="007A2674" w:rsidRDefault="007A2674" w:rsidP="007A2674">
      <w:pPr>
        <w:spacing w:line="276" w:lineRule="auto"/>
        <w:jc w:val="both"/>
        <w:rPr>
          <w:rFonts w:ascii="Arial" w:hAnsi="Arial" w:cs="Arial"/>
          <w:color w:val="000000"/>
          <w:szCs w:val="24"/>
          <w:lang w:eastAsia="es-CO"/>
        </w:rPr>
      </w:pPr>
      <w:r w:rsidRPr="00864391">
        <w:rPr>
          <w:rFonts w:ascii="Arial" w:hAnsi="Arial" w:cs="Arial"/>
          <w:b/>
          <w:spacing w:val="-2"/>
          <w:szCs w:val="24"/>
        </w:rPr>
        <w:t>PRIMERO:</w:t>
      </w:r>
      <w:r w:rsidRPr="00864391">
        <w:rPr>
          <w:rFonts w:ascii="Arial" w:hAnsi="Arial" w:cs="Arial"/>
          <w:color w:val="000000"/>
          <w:szCs w:val="24"/>
          <w:lang w:val="es-ES"/>
        </w:rPr>
        <w:t xml:space="preserve"> </w:t>
      </w:r>
      <w:r w:rsidR="00135314">
        <w:rPr>
          <w:rFonts w:ascii="Arial" w:hAnsi="Arial" w:cs="Arial"/>
          <w:b/>
          <w:color w:val="000000"/>
          <w:szCs w:val="24"/>
          <w:lang w:val="es-ES"/>
        </w:rPr>
        <w:t xml:space="preserve">REVOCAR </w:t>
      </w:r>
      <w:r w:rsidR="00135314">
        <w:rPr>
          <w:rFonts w:ascii="Arial" w:hAnsi="Arial" w:cs="Arial"/>
          <w:color w:val="000000"/>
          <w:szCs w:val="24"/>
          <w:lang w:val="es-ES"/>
        </w:rPr>
        <w:t xml:space="preserve">parcialmente </w:t>
      </w:r>
      <w:r w:rsidR="0093294F">
        <w:rPr>
          <w:rFonts w:ascii="Arial" w:hAnsi="Arial" w:cs="Arial"/>
          <w:color w:val="000000"/>
          <w:szCs w:val="24"/>
          <w:lang w:val="es-ES"/>
        </w:rPr>
        <w:t>el</w:t>
      </w:r>
      <w:r>
        <w:rPr>
          <w:rFonts w:ascii="Arial" w:hAnsi="Arial" w:cs="Arial"/>
          <w:color w:val="000000"/>
          <w:szCs w:val="24"/>
          <w:lang w:val="es-ES"/>
        </w:rPr>
        <w:t xml:space="preserve"> </w:t>
      </w:r>
      <w:r w:rsidR="00135314">
        <w:rPr>
          <w:rFonts w:ascii="Arial" w:hAnsi="Arial" w:cs="Arial"/>
          <w:szCs w:val="24"/>
        </w:rPr>
        <w:t>numeral</w:t>
      </w:r>
      <w:r w:rsidR="008B1FC4">
        <w:rPr>
          <w:rFonts w:ascii="Arial" w:hAnsi="Arial" w:cs="Arial"/>
          <w:szCs w:val="24"/>
        </w:rPr>
        <w:t xml:space="preserve"> </w:t>
      </w:r>
      <w:r w:rsidR="0093294F">
        <w:rPr>
          <w:rFonts w:ascii="Arial" w:hAnsi="Arial" w:cs="Arial"/>
          <w:szCs w:val="24"/>
        </w:rPr>
        <w:t>3</w:t>
      </w:r>
      <w:r w:rsidR="00135314">
        <w:rPr>
          <w:rFonts w:ascii="Arial" w:hAnsi="Arial" w:cs="Arial"/>
          <w:szCs w:val="24"/>
        </w:rPr>
        <w:t xml:space="preserve"> </w:t>
      </w:r>
      <w:r>
        <w:rPr>
          <w:rFonts w:ascii="Arial" w:hAnsi="Arial" w:cs="Arial"/>
          <w:szCs w:val="24"/>
        </w:rPr>
        <w:t>de</w:t>
      </w:r>
      <w:r>
        <w:rPr>
          <w:rFonts w:ascii="Arial" w:hAnsi="Arial" w:cs="Arial"/>
          <w:b/>
          <w:color w:val="000000"/>
          <w:szCs w:val="24"/>
          <w:lang w:val="es-ES"/>
        </w:rPr>
        <w:t xml:space="preserve"> </w:t>
      </w:r>
      <w:r w:rsidR="00135314">
        <w:rPr>
          <w:rFonts w:ascii="Arial" w:hAnsi="Arial" w:cs="Arial"/>
          <w:color w:val="000000"/>
          <w:szCs w:val="16"/>
          <w:lang w:val="es-ES"/>
        </w:rPr>
        <w:t>la sentencia proferida el 24-08</w:t>
      </w:r>
      <w:r w:rsidRPr="00864391">
        <w:rPr>
          <w:rFonts w:ascii="Arial" w:hAnsi="Arial" w:cs="Arial"/>
          <w:color w:val="000000"/>
          <w:szCs w:val="16"/>
          <w:lang w:val="es-ES"/>
        </w:rPr>
        <w:t>-201</w:t>
      </w:r>
      <w:r w:rsidR="00135314">
        <w:rPr>
          <w:rFonts w:ascii="Arial" w:hAnsi="Arial" w:cs="Arial"/>
          <w:color w:val="000000"/>
          <w:szCs w:val="16"/>
          <w:lang w:val="es-ES"/>
        </w:rPr>
        <w:t>5</w:t>
      </w:r>
      <w:r w:rsidRPr="00864391">
        <w:rPr>
          <w:rFonts w:ascii="Arial" w:hAnsi="Arial" w:cs="Arial"/>
          <w:bCs/>
          <w:color w:val="000000"/>
          <w:szCs w:val="24"/>
          <w:lang w:eastAsia="es-CO"/>
        </w:rPr>
        <w:t xml:space="preserve"> </w:t>
      </w:r>
      <w:r w:rsidRPr="00864391">
        <w:rPr>
          <w:rFonts w:ascii="Arial" w:hAnsi="Arial" w:cs="Arial"/>
          <w:szCs w:val="24"/>
        </w:rPr>
        <w:t xml:space="preserve">por el Juzgado </w:t>
      </w:r>
      <w:r w:rsidR="00135314">
        <w:rPr>
          <w:rFonts w:ascii="Arial" w:hAnsi="Arial" w:cs="Arial"/>
          <w:szCs w:val="24"/>
        </w:rPr>
        <w:t xml:space="preserve">Tercero </w:t>
      </w:r>
      <w:r w:rsidRPr="00864391">
        <w:rPr>
          <w:rFonts w:ascii="Arial" w:hAnsi="Arial" w:cs="Arial"/>
          <w:szCs w:val="24"/>
        </w:rPr>
        <w:t>Laboral del Circuito de Pereira, dentro del proceso que promueve el señor</w:t>
      </w:r>
      <w:r w:rsidR="00135314" w:rsidRPr="00135314">
        <w:rPr>
          <w:rFonts w:ascii="Arial" w:hAnsi="Arial" w:cs="Arial"/>
          <w:szCs w:val="24"/>
        </w:rPr>
        <w:t xml:space="preserve"> </w:t>
      </w:r>
      <w:r w:rsidR="00135314">
        <w:rPr>
          <w:rFonts w:ascii="Arial" w:hAnsi="Arial" w:cs="Arial"/>
          <w:b/>
          <w:szCs w:val="24"/>
        </w:rPr>
        <w:t xml:space="preserve">Álvaro Hincapié Henao </w:t>
      </w:r>
      <w:r w:rsidR="00135314" w:rsidRPr="003440CA">
        <w:rPr>
          <w:rFonts w:ascii="Arial" w:hAnsi="Arial" w:cs="Arial"/>
          <w:szCs w:val="24"/>
        </w:rPr>
        <w:t xml:space="preserve">contra </w:t>
      </w:r>
      <w:r w:rsidR="00135314">
        <w:rPr>
          <w:rFonts w:ascii="Arial" w:hAnsi="Arial" w:cs="Arial"/>
          <w:b/>
          <w:szCs w:val="16"/>
        </w:rPr>
        <w:t xml:space="preserve">S. Osorio V. y CÍA. </w:t>
      </w:r>
      <w:proofErr w:type="spellStart"/>
      <w:r w:rsidR="00135314">
        <w:rPr>
          <w:rFonts w:ascii="Arial" w:hAnsi="Arial" w:cs="Arial"/>
          <w:b/>
          <w:szCs w:val="16"/>
        </w:rPr>
        <w:t>S.C.A</w:t>
      </w:r>
      <w:proofErr w:type="spellEnd"/>
      <w:r w:rsidR="00135314">
        <w:rPr>
          <w:rFonts w:ascii="Arial" w:hAnsi="Arial" w:cs="Arial"/>
          <w:b/>
          <w:szCs w:val="16"/>
        </w:rPr>
        <w:t>.,</w:t>
      </w:r>
      <w:r w:rsidR="0093294F">
        <w:rPr>
          <w:rFonts w:ascii="Arial" w:hAnsi="Arial" w:cs="Arial"/>
          <w:b/>
          <w:szCs w:val="16"/>
        </w:rPr>
        <w:t xml:space="preserve"> </w:t>
      </w:r>
      <w:r w:rsidR="008B1FC4">
        <w:rPr>
          <w:rFonts w:ascii="Arial" w:hAnsi="Arial" w:cs="Arial"/>
          <w:szCs w:val="16"/>
        </w:rPr>
        <w:t>para en su lugar reconocer y ordenar a ésta última pagar al primero por concepto de salarios adeudados entre los meses de septiembre a diciembre de 2011</w:t>
      </w:r>
      <w:r w:rsidR="008B1FC4" w:rsidRPr="008B1FC4">
        <w:rPr>
          <w:rFonts w:ascii="Arial" w:hAnsi="Arial" w:cs="Arial"/>
          <w:color w:val="000000"/>
          <w:szCs w:val="24"/>
          <w:lang w:eastAsia="es-CO"/>
        </w:rPr>
        <w:t xml:space="preserve"> </w:t>
      </w:r>
      <w:r w:rsidR="008B1FC4">
        <w:rPr>
          <w:rFonts w:ascii="Arial" w:hAnsi="Arial" w:cs="Arial"/>
          <w:color w:val="000000"/>
          <w:szCs w:val="24"/>
          <w:lang w:eastAsia="es-CO"/>
        </w:rPr>
        <w:t>la suma de $4.300.000.</w:t>
      </w:r>
      <w:r w:rsidR="00831923">
        <w:rPr>
          <w:rFonts w:ascii="Arial" w:hAnsi="Arial" w:cs="Arial"/>
          <w:color w:val="000000"/>
          <w:szCs w:val="24"/>
          <w:lang w:eastAsia="es-CO"/>
        </w:rPr>
        <w:t xml:space="preserve"> En lo demás se confirma.</w:t>
      </w:r>
    </w:p>
    <w:p w:rsidR="00831923" w:rsidRDefault="00831923" w:rsidP="007A2674">
      <w:pPr>
        <w:spacing w:line="276" w:lineRule="auto"/>
        <w:jc w:val="both"/>
        <w:rPr>
          <w:rFonts w:ascii="Arial" w:hAnsi="Arial" w:cs="Arial"/>
          <w:color w:val="000000"/>
          <w:szCs w:val="24"/>
          <w:lang w:eastAsia="es-CO"/>
        </w:rPr>
      </w:pPr>
    </w:p>
    <w:p w:rsidR="00617AC9" w:rsidRDefault="00831923" w:rsidP="00831923">
      <w:pPr>
        <w:spacing w:line="276" w:lineRule="auto"/>
        <w:jc w:val="both"/>
        <w:rPr>
          <w:rFonts w:ascii="Arial" w:hAnsi="Arial" w:cs="Arial"/>
          <w:color w:val="000000"/>
          <w:szCs w:val="16"/>
          <w:lang w:val="es-ES"/>
        </w:rPr>
      </w:pPr>
      <w:r>
        <w:rPr>
          <w:rFonts w:ascii="Arial" w:hAnsi="Arial" w:cs="Arial"/>
          <w:b/>
          <w:spacing w:val="-2"/>
          <w:szCs w:val="24"/>
        </w:rPr>
        <w:t>SEGUNDO</w:t>
      </w:r>
      <w:r w:rsidRPr="00864391">
        <w:rPr>
          <w:rFonts w:ascii="Arial" w:hAnsi="Arial" w:cs="Arial"/>
          <w:b/>
          <w:spacing w:val="-2"/>
          <w:szCs w:val="24"/>
        </w:rPr>
        <w:t>:</w:t>
      </w:r>
      <w:r w:rsidRPr="00864391">
        <w:rPr>
          <w:rFonts w:ascii="Arial" w:hAnsi="Arial" w:cs="Arial"/>
          <w:color w:val="000000"/>
          <w:szCs w:val="24"/>
          <w:lang w:val="es-ES"/>
        </w:rPr>
        <w:t xml:space="preserve"> </w:t>
      </w:r>
      <w:r>
        <w:rPr>
          <w:rFonts w:ascii="Arial" w:hAnsi="Arial" w:cs="Arial"/>
          <w:b/>
          <w:color w:val="000000"/>
          <w:szCs w:val="24"/>
          <w:lang w:val="es-ES"/>
        </w:rPr>
        <w:t xml:space="preserve">REVOCAR </w:t>
      </w:r>
      <w:r>
        <w:rPr>
          <w:rFonts w:ascii="Arial" w:hAnsi="Arial" w:cs="Arial"/>
          <w:color w:val="000000"/>
          <w:szCs w:val="24"/>
          <w:lang w:val="es-ES"/>
        </w:rPr>
        <w:t xml:space="preserve">parcialmente el </w:t>
      </w:r>
      <w:r>
        <w:rPr>
          <w:rFonts w:ascii="Arial" w:hAnsi="Arial" w:cs="Arial"/>
          <w:szCs w:val="24"/>
        </w:rPr>
        <w:t>numeral 4 de</w:t>
      </w:r>
      <w:r>
        <w:rPr>
          <w:rFonts w:ascii="Arial" w:hAnsi="Arial" w:cs="Arial"/>
          <w:b/>
          <w:color w:val="000000"/>
          <w:szCs w:val="24"/>
          <w:lang w:val="es-ES"/>
        </w:rPr>
        <w:t xml:space="preserve"> </w:t>
      </w:r>
      <w:r>
        <w:rPr>
          <w:rFonts w:ascii="Arial" w:hAnsi="Arial" w:cs="Arial"/>
          <w:color w:val="000000"/>
          <w:szCs w:val="16"/>
          <w:lang w:val="es-ES"/>
        </w:rPr>
        <w:t>la sentencia proferida el 24-08</w:t>
      </w:r>
      <w:r w:rsidRPr="00864391">
        <w:rPr>
          <w:rFonts w:ascii="Arial" w:hAnsi="Arial" w:cs="Arial"/>
          <w:color w:val="000000"/>
          <w:szCs w:val="16"/>
          <w:lang w:val="es-ES"/>
        </w:rPr>
        <w:t>-201</w:t>
      </w:r>
      <w:r>
        <w:rPr>
          <w:rFonts w:ascii="Arial" w:hAnsi="Arial" w:cs="Arial"/>
          <w:color w:val="000000"/>
          <w:szCs w:val="16"/>
          <w:lang w:val="es-ES"/>
        </w:rPr>
        <w:t>5</w:t>
      </w:r>
      <w:r>
        <w:rPr>
          <w:rFonts w:ascii="Arial" w:hAnsi="Arial" w:cs="Arial"/>
          <w:bCs/>
          <w:color w:val="000000"/>
          <w:szCs w:val="24"/>
          <w:lang w:eastAsia="es-CO"/>
        </w:rPr>
        <w:t xml:space="preserve">, </w:t>
      </w:r>
      <w:r>
        <w:rPr>
          <w:rFonts w:ascii="Arial" w:hAnsi="Arial" w:cs="Arial"/>
          <w:szCs w:val="16"/>
        </w:rPr>
        <w:t xml:space="preserve">para en su lugar reconocer y ordenar </w:t>
      </w:r>
      <w:r w:rsidR="0093294F" w:rsidRPr="00135314">
        <w:rPr>
          <w:rFonts w:ascii="Arial" w:hAnsi="Arial" w:cs="Arial"/>
          <w:szCs w:val="16"/>
        </w:rPr>
        <w:t>a</w:t>
      </w:r>
      <w:r w:rsidR="0093294F">
        <w:rPr>
          <w:rFonts w:ascii="Arial" w:hAnsi="Arial" w:cs="Arial"/>
          <w:szCs w:val="16"/>
        </w:rPr>
        <w:t xml:space="preserve"> la </w:t>
      </w:r>
      <w:r>
        <w:rPr>
          <w:rFonts w:ascii="Arial" w:hAnsi="Arial" w:cs="Arial"/>
          <w:szCs w:val="16"/>
        </w:rPr>
        <w:t>sociedad</w:t>
      </w:r>
      <w:r w:rsidR="0093294F">
        <w:rPr>
          <w:rFonts w:ascii="Arial" w:hAnsi="Arial" w:cs="Arial"/>
          <w:b/>
          <w:szCs w:val="16"/>
        </w:rPr>
        <w:t xml:space="preserve"> </w:t>
      </w:r>
      <w:r w:rsidR="0084116A">
        <w:rPr>
          <w:rFonts w:ascii="Arial" w:hAnsi="Arial" w:cs="Arial"/>
          <w:b/>
          <w:szCs w:val="16"/>
        </w:rPr>
        <w:t xml:space="preserve">S. </w:t>
      </w:r>
      <w:r w:rsidR="0093294F">
        <w:rPr>
          <w:rFonts w:ascii="Arial" w:hAnsi="Arial" w:cs="Arial"/>
          <w:b/>
          <w:szCs w:val="16"/>
        </w:rPr>
        <w:t xml:space="preserve">Osorio V. y CÍA. </w:t>
      </w:r>
      <w:proofErr w:type="spellStart"/>
      <w:r w:rsidR="0093294F">
        <w:rPr>
          <w:rFonts w:ascii="Arial" w:hAnsi="Arial" w:cs="Arial"/>
          <w:b/>
          <w:szCs w:val="16"/>
        </w:rPr>
        <w:t>S.C.A</w:t>
      </w:r>
      <w:proofErr w:type="spellEnd"/>
      <w:r w:rsidR="0093294F">
        <w:rPr>
          <w:rFonts w:ascii="Arial" w:hAnsi="Arial" w:cs="Arial"/>
          <w:b/>
          <w:szCs w:val="16"/>
        </w:rPr>
        <w:t xml:space="preserve">., </w:t>
      </w:r>
      <w:r w:rsidR="0093294F">
        <w:rPr>
          <w:rFonts w:ascii="Arial" w:hAnsi="Arial" w:cs="Arial"/>
          <w:szCs w:val="16"/>
        </w:rPr>
        <w:t xml:space="preserve">identificada con </w:t>
      </w:r>
      <w:proofErr w:type="spellStart"/>
      <w:r w:rsidR="0093294F">
        <w:rPr>
          <w:rFonts w:ascii="Arial" w:hAnsi="Arial" w:cs="Arial"/>
          <w:szCs w:val="16"/>
        </w:rPr>
        <w:t>NIT</w:t>
      </w:r>
      <w:proofErr w:type="spellEnd"/>
      <w:r w:rsidR="0093294F">
        <w:rPr>
          <w:rFonts w:ascii="Arial" w:hAnsi="Arial" w:cs="Arial"/>
          <w:szCs w:val="16"/>
        </w:rPr>
        <w:t xml:space="preserve"> 900027186-3, en favor del señor</w:t>
      </w:r>
      <w:r w:rsidR="0093294F" w:rsidRPr="00617AC9">
        <w:rPr>
          <w:rFonts w:ascii="Arial" w:hAnsi="Arial" w:cs="Arial"/>
          <w:b/>
          <w:szCs w:val="24"/>
        </w:rPr>
        <w:t xml:space="preserve"> </w:t>
      </w:r>
      <w:r w:rsidR="0093294F">
        <w:rPr>
          <w:rFonts w:ascii="Arial" w:hAnsi="Arial" w:cs="Arial"/>
          <w:b/>
          <w:szCs w:val="24"/>
        </w:rPr>
        <w:t>Álvaro Hincapié Henao</w:t>
      </w:r>
      <w:r>
        <w:rPr>
          <w:rFonts w:ascii="Arial" w:hAnsi="Arial" w:cs="Arial"/>
          <w:b/>
          <w:szCs w:val="24"/>
        </w:rPr>
        <w:t xml:space="preserve"> </w:t>
      </w:r>
      <w:r>
        <w:rPr>
          <w:rFonts w:ascii="Arial" w:hAnsi="Arial" w:cs="Arial"/>
          <w:szCs w:val="24"/>
        </w:rPr>
        <w:t xml:space="preserve">la suma </w:t>
      </w:r>
      <w:r>
        <w:rPr>
          <w:rFonts w:ascii="Arial" w:hAnsi="Arial" w:cs="Arial"/>
          <w:color w:val="000000"/>
          <w:szCs w:val="24"/>
          <w:lang w:val="es-ES" w:eastAsia="es-CO"/>
        </w:rPr>
        <w:t>de $8.266.584 por concepto de la</w:t>
      </w:r>
      <w:r w:rsidR="0093294F">
        <w:rPr>
          <w:rFonts w:ascii="Arial" w:hAnsi="Arial" w:cs="Arial"/>
          <w:szCs w:val="16"/>
        </w:rPr>
        <w:t xml:space="preserve"> indemnización moratoria del artículo 65 del </w:t>
      </w:r>
      <w:proofErr w:type="spellStart"/>
      <w:r w:rsidR="0093294F">
        <w:rPr>
          <w:rFonts w:ascii="Arial" w:hAnsi="Arial" w:cs="Arial"/>
          <w:szCs w:val="16"/>
        </w:rPr>
        <w:t>CST</w:t>
      </w:r>
      <w:proofErr w:type="spellEnd"/>
      <w:r>
        <w:rPr>
          <w:rFonts w:ascii="Arial" w:hAnsi="Arial" w:cs="Arial"/>
          <w:szCs w:val="16"/>
        </w:rPr>
        <w:t xml:space="preserve"> y </w:t>
      </w:r>
      <w:r w:rsidR="00617AC9">
        <w:rPr>
          <w:rFonts w:ascii="Arial" w:hAnsi="Arial" w:cs="Arial"/>
          <w:color w:val="000000"/>
          <w:szCs w:val="16"/>
          <w:lang w:val="es-ES"/>
        </w:rPr>
        <w:t>$</w:t>
      </w:r>
      <w:r>
        <w:rPr>
          <w:rFonts w:ascii="Arial" w:hAnsi="Arial" w:cs="Arial"/>
          <w:color w:val="000000"/>
          <w:szCs w:val="16"/>
          <w:lang w:val="es-ES"/>
        </w:rPr>
        <w:t>39.065.516 como sanción por no consignación de las cesantías de los años 2011 y 2012, conforme a lo expuesto en la parte motiva. En lo demás se confirma.</w:t>
      </w:r>
    </w:p>
    <w:p w:rsidR="00C41F14" w:rsidRDefault="00C41F14" w:rsidP="00831923">
      <w:pPr>
        <w:spacing w:line="276" w:lineRule="auto"/>
        <w:jc w:val="both"/>
        <w:rPr>
          <w:rFonts w:ascii="Arial" w:hAnsi="Arial" w:cs="Arial"/>
          <w:color w:val="000000"/>
          <w:szCs w:val="16"/>
          <w:lang w:val="es-ES"/>
        </w:rPr>
      </w:pPr>
    </w:p>
    <w:p w:rsidR="009A28EC" w:rsidRDefault="00831923" w:rsidP="00831923">
      <w:pPr>
        <w:spacing w:line="276" w:lineRule="auto"/>
        <w:jc w:val="both"/>
        <w:rPr>
          <w:rFonts w:ascii="Arial" w:hAnsi="Arial" w:cs="Arial"/>
          <w:color w:val="000000"/>
          <w:szCs w:val="24"/>
          <w:lang w:val="es-ES"/>
        </w:rPr>
      </w:pPr>
      <w:r>
        <w:rPr>
          <w:rFonts w:ascii="Arial" w:hAnsi="Arial" w:cs="Arial"/>
          <w:b/>
          <w:spacing w:val="-2"/>
          <w:szCs w:val="24"/>
        </w:rPr>
        <w:t>TERCERO</w:t>
      </w:r>
      <w:r w:rsidR="007A2674" w:rsidRPr="00864391">
        <w:rPr>
          <w:rFonts w:ascii="Arial" w:hAnsi="Arial" w:cs="Arial"/>
          <w:b/>
          <w:spacing w:val="-2"/>
          <w:szCs w:val="24"/>
        </w:rPr>
        <w:t>:</w:t>
      </w:r>
      <w:r w:rsidR="007A2674" w:rsidRPr="00864391">
        <w:rPr>
          <w:rFonts w:ascii="Arial" w:hAnsi="Arial" w:cs="Arial"/>
          <w:color w:val="000000"/>
          <w:szCs w:val="24"/>
          <w:lang w:val="es-ES"/>
        </w:rPr>
        <w:t xml:space="preserve"> </w:t>
      </w:r>
      <w:r w:rsidR="009A28EC">
        <w:rPr>
          <w:rFonts w:ascii="Arial" w:hAnsi="Arial" w:cs="Arial"/>
          <w:b/>
          <w:color w:val="000000"/>
          <w:szCs w:val="24"/>
          <w:lang w:val="es-ES"/>
        </w:rPr>
        <w:t xml:space="preserve">REVOCAR </w:t>
      </w:r>
      <w:r w:rsidR="009A28EC">
        <w:rPr>
          <w:rFonts w:ascii="Arial" w:hAnsi="Arial" w:cs="Arial"/>
          <w:color w:val="000000"/>
          <w:szCs w:val="24"/>
          <w:lang w:val="es-ES"/>
        </w:rPr>
        <w:t xml:space="preserve">parcialmente el </w:t>
      </w:r>
      <w:r w:rsidR="009A28EC">
        <w:rPr>
          <w:rFonts w:ascii="Arial" w:hAnsi="Arial" w:cs="Arial"/>
          <w:szCs w:val="24"/>
        </w:rPr>
        <w:t>numeral 6 de</w:t>
      </w:r>
      <w:r w:rsidR="009A28EC">
        <w:rPr>
          <w:rFonts w:ascii="Arial" w:hAnsi="Arial" w:cs="Arial"/>
          <w:b/>
          <w:color w:val="000000"/>
          <w:szCs w:val="24"/>
          <w:lang w:val="es-ES"/>
        </w:rPr>
        <w:t xml:space="preserve"> </w:t>
      </w:r>
      <w:r w:rsidR="009A28EC">
        <w:rPr>
          <w:rFonts w:ascii="Arial" w:hAnsi="Arial" w:cs="Arial"/>
          <w:color w:val="000000"/>
          <w:szCs w:val="16"/>
          <w:lang w:val="es-ES"/>
        </w:rPr>
        <w:t>la sentencia proferida el 24-08</w:t>
      </w:r>
      <w:r w:rsidR="009A28EC" w:rsidRPr="00864391">
        <w:rPr>
          <w:rFonts w:ascii="Arial" w:hAnsi="Arial" w:cs="Arial"/>
          <w:color w:val="000000"/>
          <w:szCs w:val="16"/>
          <w:lang w:val="es-ES"/>
        </w:rPr>
        <w:t>-201</w:t>
      </w:r>
      <w:r w:rsidR="009A28EC">
        <w:rPr>
          <w:rFonts w:ascii="Arial" w:hAnsi="Arial" w:cs="Arial"/>
          <w:color w:val="000000"/>
          <w:szCs w:val="16"/>
          <w:lang w:val="es-ES"/>
        </w:rPr>
        <w:t>5</w:t>
      </w:r>
      <w:r w:rsidR="009A28EC">
        <w:rPr>
          <w:rFonts w:ascii="Arial" w:hAnsi="Arial" w:cs="Arial"/>
          <w:bCs/>
          <w:color w:val="000000"/>
          <w:szCs w:val="24"/>
          <w:lang w:eastAsia="es-CO"/>
        </w:rPr>
        <w:t xml:space="preserve">, </w:t>
      </w:r>
      <w:r w:rsidR="009A28EC">
        <w:rPr>
          <w:rFonts w:ascii="Arial" w:hAnsi="Arial" w:cs="Arial"/>
          <w:color w:val="000000"/>
          <w:szCs w:val="16"/>
          <w:lang w:val="es-ES"/>
        </w:rPr>
        <w:t xml:space="preserve">para en su lugar </w:t>
      </w:r>
      <w:r w:rsidR="009A28EC" w:rsidRPr="009A28EC">
        <w:rPr>
          <w:rFonts w:ascii="Arial" w:hAnsi="Arial" w:cs="Arial"/>
          <w:color w:val="000000"/>
          <w:szCs w:val="24"/>
          <w:lang w:val="es-ES"/>
        </w:rPr>
        <w:t>declarar</w:t>
      </w:r>
      <w:r w:rsidR="009A28EC">
        <w:rPr>
          <w:rFonts w:ascii="Arial" w:hAnsi="Arial" w:cs="Arial"/>
          <w:color w:val="000000"/>
          <w:szCs w:val="24"/>
          <w:lang w:val="es-ES"/>
        </w:rPr>
        <w:t xml:space="preserve"> no probadas las excepciones formuladas por la </w:t>
      </w:r>
      <w:r w:rsidR="0061051A">
        <w:rPr>
          <w:rFonts w:ascii="Arial" w:hAnsi="Arial" w:cs="Arial"/>
          <w:color w:val="000000"/>
          <w:szCs w:val="24"/>
          <w:lang w:val="es-ES"/>
        </w:rPr>
        <w:t xml:space="preserve">sociedad </w:t>
      </w:r>
      <w:r w:rsidR="0061051A" w:rsidRPr="0061051A">
        <w:rPr>
          <w:rFonts w:ascii="Arial" w:hAnsi="Arial" w:cs="Arial"/>
          <w:b/>
          <w:color w:val="000000"/>
          <w:szCs w:val="24"/>
          <w:lang w:val="es-ES"/>
        </w:rPr>
        <w:t xml:space="preserve">S. </w:t>
      </w:r>
      <w:r w:rsidR="0061051A" w:rsidRPr="0061051A">
        <w:rPr>
          <w:rFonts w:ascii="Arial" w:hAnsi="Arial" w:cs="Arial"/>
          <w:b/>
          <w:szCs w:val="16"/>
        </w:rPr>
        <w:t xml:space="preserve">Osorio V. y CÍA. </w:t>
      </w:r>
      <w:proofErr w:type="spellStart"/>
      <w:r w:rsidR="0061051A" w:rsidRPr="0061051A">
        <w:rPr>
          <w:rFonts w:ascii="Arial" w:hAnsi="Arial" w:cs="Arial"/>
          <w:b/>
          <w:szCs w:val="16"/>
        </w:rPr>
        <w:t>S.C.A</w:t>
      </w:r>
      <w:proofErr w:type="spellEnd"/>
      <w:r w:rsidR="0061051A" w:rsidRPr="0061051A">
        <w:rPr>
          <w:rFonts w:ascii="Arial" w:hAnsi="Arial" w:cs="Arial"/>
          <w:b/>
          <w:szCs w:val="16"/>
        </w:rPr>
        <w:t>.,</w:t>
      </w:r>
      <w:r w:rsidR="009A28EC">
        <w:rPr>
          <w:rFonts w:ascii="Arial" w:hAnsi="Arial" w:cs="Arial"/>
          <w:color w:val="000000"/>
          <w:szCs w:val="24"/>
          <w:lang w:val="es-ES"/>
        </w:rPr>
        <w:t xml:space="preserve"> salvo la inexistencia de las obligaciones reclamadas, conforme a lo expuesto en la parte motiva.</w:t>
      </w:r>
      <w:r w:rsidR="0061051A">
        <w:rPr>
          <w:rFonts w:ascii="Arial" w:hAnsi="Arial" w:cs="Arial"/>
          <w:color w:val="000000"/>
          <w:szCs w:val="24"/>
          <w:lang w:val="es-ES"/>
        </w:rPr>
        <w:t xml:space="preserve"> En relación con el señor Santiago Osorio Valenzuela se confirma esta decisión.</w:t>
      </w:r>
    </w:p>
    <w:p w:rsidR="009A28EC" w:rsidRDefault="009A28EC" w:rsidP="00831923">
      <w:pPr>
        <w:spacing w:line="276" w:lineRule="auto"/>
        <w:jc w:val="both"/>
        <w:rPr>
          <w:rFonts w:ascii="Arial" w:hAnsi="Arial" w:cs="Arial"/>
          <w:color w:val="000000"/>
          <w:szCs w:val="24"/>
          <w:lang w:val="es-ES"/>
        </w:rPr>
      </w:pPr>
    </w:p>
    <w:p w:rsidR="009A28EC" w:rsidRDefault="009A28EC" w:rsidP="009A28EC">
      <w:pPr>
        <w:suppressAutoHyphens/>
        <w:overflowPunct w:val="0"/>
        <w:autoSpaceDE w:val="0"/>
        <w:autoSpaceDN w:val="0"/>
        <w:adjustRightInd w:val="0"/>
        <w:spacing w:line="276" w:lineRule="auto"/>
        <w:jc w:val="both"/>
        <w:textAlignment w:val="baseline"/>
        <w:rPr>
          <w:rFonts w:ascii="Arial" w:hAnsi="Arial" w:cs="Arial"/>
          <w:bCs/>
          <w:iCs/>
          <w:szCs w:val="24"/>
        </w:rPr>
      </w:pPr>
      <w:r w:rsidRPr="009A28EC">
        <w:rPr>
          <w:rFonts w:ascii="Arial" w:hAnsi="Arial" w:cs="Arial"/>
          <w:b/>
          <w:color w:val="000000"/>
          <w:szCs w:val="24"/>
          <w:lang w:val="es-ES"/>
        </w:rPr>
        <w:t xml:space="preserve">CUARTO: </w:t>
      </w:r>
      <w:r>
        <w:rPr>
          <w:rFonts w:ascii="Arial" w:hAnsi="Arial" w:cs="Arial"/>
          <w:b/>
          <w:color w:val="000000"/>
          <w:szCs w:val="24"/>
          <w:lang w:val="es-ES"/>
        </w:rPr>
        <w:t xml:space="preserve">RECONOCER Y ORDENAR </w:t>
      </w:r>
      <w:r>
        <w:rPr>
          <w:rFonts w:ascii="Arial" w:hAnsi="Arial" w:cs="Arial"/>
          <w:color w:val="000000"/>
          <w:szCs w:val="24"/>
          <w:lang w:val="es-ES"/>
        </w:rPr>
        <w:t xml:space="preserve">pagar </w:t>
      </w:r>
      <w:r w:rsidRPr="00135314">
        <w:rPr>
          <w:rFonts w:ascii="Arial" w:hAnsi="Arial" w:cs="Arial"/>
          <w:szCs w:val="16"/>
        </w:rPr>
        <w:t>a</w:t>
      </w:r>
      <w:r>
        <w:rPr>
          <w:rFonts w:ascii="Arial" w:hAnsi="Arial" w:cs="Arial"/>
          <w:szCs w:val="16"/>
        </w:rPr>
        <w:t xml:space="preserve"> la sociedad</w:t>
      </w:r>
      <w:r>
        <w:rPr>
          <w:rFonts w:ascii="Arial" w:hAnsi="Arial" w:cs="Arial"/>
          <w:b/>
          <w:szCs w:val="16"/>
        </w:rPr>
        <w:t xml:space="preserve"> </w:t>
      </w:r>
      <w:r w:rsidR="0061051A">
        <w:rPr>
          <w:rFonts w:ascii="Arial" w:hAnsi="Arial" w:cs="Arial"/>
          <w:b/>
          <w:szCs w:val="16"/>
        </w:rPr>
        <w:t xml:space="preserve">S. </w:t>
      </w:r>
      <w:r>
        <w:rPr>
          <w:rFonts w:ascii="Arial" w:hAnsi="Arial" w:cs="Arial"/>
          <w:b/>
          <w:szCs w:val="16"/>
        </w:rPr>
        <w:t xml:space="preserve">Osorio V. y CÍA. </w:t>
      </w:r>
      <w:proofErr w:type="spellStart"/>
      <w:r>
        <w:rPr>
          <w:rFonts w:ascii="Arial" w:hAnsi="Arial" w:cs="Arial"/>
          <w:b/>
          <w:szCs w:val="16"/>
        </w:rPr>
        <w:t>S.C.A</w:t>
      </w:r>
      <w:proofErr w:type="spellEnd"/>
      <w:r>
        <w:rPr>
          <w:rFonts w:ascii="Arial" w:hAnsi="Arial" w:cs="Arial"/>
          <w:b/>
          <w:szCs w:val="16"/>
        </w:rPr>
        <w:t xml:space="preserve">., </w:t>
      </w:r>
      <w:r>
        <w:rPr>
          <w:rFonts w:ascii="Arial" w:hAnsi="Arial" w:cs="Arial"/>
          <w:szCs w:val="16"/>
        </w:rPr>
        <w:t xml:space="preserve">identificada con </w:t>
      </w:r>
      <w:proofErr w:type="spellStart"/>
      <w:r>
        <w:rPr>
          <w:rFonts w:ascii="Arial" w:hAnsi="Arial" w:cs="Arial"/>
          <w:szCs w:val="16"/>
        </w:rPr>
        <w:t>NIT</w:t>
      </w:r>
      <w:proofErr w:type="spellEnd"/>
      <w:r>
        <w:rPr>
          <w:rFonts w:ascii="Arial" w:hAnsi="Arial" w:cs="Arial"/>
          <w:szCs w:val="16"/>
        </w:rPr>
        <w:t xml:space="preserve"> 900027186-3, en favor del señor</w:t>
      </w:r>
      <w:r w:rsidRPr="00617AC9">
        <w:rPr>
          <w:rFonts w:ascii="Arial" w:hAnsi="Arial" w:cs="Arial"/>
          <w:b/>
          <w:szCs w:val="24"/>
        </w:rPr>
        <w:t xml:space="preserve"> </w:t>
      </w:r>
      <w:r>
        <w:rPr>
          <w:rFonts w:ascii="Arial" w:hAnsi="Arial" w:cs="Arial"/>
          <w:b/>
          <w:szCs w:val="24"/>
        </w:rPr>
        <w:t>Álvaro Hincapié Henao</w:t>
      </w:r>
      <w:r w:rsidRPr="009A28EC">
        <w:rPr>
          <w:rFonts w:ascii="Arial" w:hAnsi="Arial" w:cs="Arial"/>
          <w:bCs/>
          <w:iCs/>
          <w:szCs w:val="24"/>
        </w:rPr>
        <w:t xml:space="preserve"> </w:t>
      </w:r>
      <w:r w:rsidRPr="00C97CD4">
        <w:rPr>
          <w:rFonts w:ascii="Arial" w:hAnsi="Arial" w:cs="Arial"/>
          <w:bCs/>
          <w:iCs/>
          <w:szCs w:val="24"/>
        </w:rPr>
        <w:t xml:space="preserve">el título pensional por los aportes pensionales dejados de realizar desde el </w:t>
      </w:r>
      <w:r>
        <w:rPr>
          <w:rFonts w:ascii="Arial" w:hAnsi="Arial" w:cs="Arial"/>
          <w:bCs/>
          <w:iCs/>
          <w:szCs w:val="24"/>
        </w:rPr>
        <w:t xml:space="preserve">01-09-2011 al 28-02-2012 en </w:t>
      </w:r>
      <w:r w:rsidRPr="00C97CD4">
        <w:rPr>
          <w:rFonts w:ascii="Arial" w:hAnsi="Arial" w:cs="Arial"/>
          <w:bCs/>
          <w:iCs/>
          <w:szCs w:val="24"/>
        </w:rPr>
        <w:t xml:space="preserve">la entidad de seguridad social a la que se encuentra afiliado </w:t>
      </w:r>
      <w:r>
        <w:rPr>
          <w:rFonts w:ascii="Arial" w:hAnsi="Arial" w:cs="Arial"/>
          <w:bCs/>
          <w:iCs/>
          <w:szCs w:val="24"/>
        </w:rPr>
        <w:t xml:space="preserve">el demandante, dentro del mes siguiente a que se le informe el cálculo </w:t>
      </w:r>
      <w:r>
        <w:rPr>
          <w:rFonts w:ascii="Arial" w:hAnsi="Arial" w:cs="Arial"/>
          <w:bCs/>
          <w:iCs/>
          <w:szCs w:val="24"/>
        </w:rPr>
        <w:lastRenderedPageBreak/>
        <w:t>actuarial a pagar por dicha entidad, a quien se oficiará para tal fin, una vez el actor informe el nombre de la entidad.</w:t>
      </w:r>
      <w:r w:rsidR="00204490">
        <w:rPr>
          <w:rFonts w:ascii="Arial" w:hAnsi="Arial" w:cs="Arial"/>
          <w:bCs/>
          <w:iCs/>
          <w:szCs w:val="24"/>
        </w:rPr>
        <w:t xml:space="preserve"> </w:t>
      </w:r>
    </w:p>
    <w:p w:rsidR="009A28EC" w:rsidRPr="009A28EC" w:rsidRDefault="009A28EC" w:rsidP="00831923">
      <w:pPr>
        <w:spacing w:line="276" w:lineRule="auto"/>
        <w:jc w:val="both"/>
        <w:rPr>
          <w:rFonts w:ascii="Arial" w:hAnsi="Arial" w:cs="Arial"/>
          <w:color w:val="000000"/>
          <w:szCs w:val="24"/>
          <w:lang w:val="es-ES"/>
        </w:rPr>
      </w:pPr>
    </w:p>
    <w:p w:rsidR="00831923" w:rsidRDefault="00691D02" w:rsidP="00831923">
      <w:pPr>
        <w:spacing w:line="276" w:lineRule="auto"/>
        <w:jc w:val="both"/>
        <w:rPr>
          <w:rFonts w:ascii="Arial" w:hAnsi="Arial" w:cs="Arial"/>
          <w:color w:val="000000"/>
          <w:szCs w:val="24"/>
          <w:lang w:val="es-ES"/>
        </w:rPr>
      </w:pPr>
      <w:r>
        <w:rPr>
          <w:rFonts w:ascii="Arial" w:hAnsi="Arial" w:cs="Arial"/>
          <w:b/>
          <w:color w:val="000000"/>
          <w:szCs w:val="16"/>
          <w:lang w:val="es-ES"/>
        </w:rPr>
        <w:t xml:space="preserve">QUINTO: REVOCAR </w:t>
      </w:r>
      <w:r w:rsidR="0061051A">
        <w:rPr>
          <w:rFonts w:ascii="Arial" w:hAnsi="Arial" w:cs="Arial"/>
          <w:color w:val="000000"/>
          <w:szCs w:val="16"/>
          <w:lang w:val="es-ES"/>
        </w:rPr>
        <w:t xml:space="preserve">el numeral 7 parcialmente en lo que respecta a la sociedad </w:t>
      </w:r>
      <w:r w:rsidR="0061051A" w:rsidRPr="0061051A">
        <w:rPr>
          <w:rFonts w:ascii="Arial" w:hAnsi="Arial" w:cs="Arial"/>
          <w:b/>
          <w:color w:val="000000"/>
          <w:szCs w:val="16"/>
          <w:lang w:val="es-ES"/>
        </w:rPr>
        <w:t>S.</w:t>
      </w:r>
      <w:r w:rsidR="00831923">
        <w:rPr>
          <w:rFonts w:ascii="Arial" w:hAnsi="Arial" w:cs="Arial"/>
          <w:color w:val="000000"/>
          <w:szCs w:val="16"/>
          <w:lang w:val="es-ES"/>
        </w:rPr>
        <w:t xml:space="preserve"> </w:t>
      </w:r>
      <w:r w:rsidR="00831923">
        <w:rPr>
          <w:rFonts w:ascii="Arial" w:hAnsi="Arial" w:cs="Arial"/>
          <w:b/>
          <w:szCs w:val="16"/>
        </w:rPr>
        <w:t xml:space="preserve">Osorio V. y CÍA. </w:t>
      </w:r>
      <w:proofErr w:type="spellStart"/>
      <w:r w:rsidR="00831923">
        <w:rPr>
          <w:rFonts w:ascii="Arial" w:hAnsi="Arial" w:cs="Arial"/>
          <w:b/>
          <w:szCs w:val="16"/>
        </w:rPr>
        <w:t>S.C.A</w:t>
      </w:r>
      <w:proofErr w:type="spellEnd"/>
      <w:r w:rsidR="00831923">
        <w:rPr>
          <w:rFonts w:ascii="Arial" w:hAnsi="Arial" w:cs="Arial"/>
          <w:b/>
          <w:szCs w:val="16"/>
        </w:rPr>
        <w:t>.</w:t>
      </w:r>
      <w:r w:rsidR="0061051A">
        <w:rPr>
          <w:rFonts w:ascii="Arial" w:hAnsi="Arial" w:cs="Arial"/>
          <w:b/>
          <w:szCs w:val="16"/>
        </w:rPr>
        <w:t xml:space="preserve"> </w:t>
      </w:r>
      <w:r w:rsidR="0061051A">
        <w:rPr>
          <w:rFonts w:ascii="Arial" w:hAnsi="Arial" w:cs="Arial"/>
          <w:szCs w:val="16"/>
        </w:rPr>
        <w:t>para en su lugar condenarla en costas</w:t>
      </w:r>
      <w:r w:rsidR="00831923">
        <w:rPr>
          <w:rFonts w:ascii="Arial" w:hAnsi="Arial" w:cs="Arial"/>
          <w:b/>
          <w:szCs w:val="16"/>
        </w:rPr>
        <w:t xml:space="preserve"> </w:t>
      </w:r>
      <w:r w:rsidR="00831923" w:rsidRPr="00451214">
        <w:rPr>
          <w:rFonts w:ascii="Arial" w:hAnsi="Arial" w:cs="Arial"/>
          <w:szCs w:val="16"/>
        </w:rPr>
        <w:t>en un 50%</w:t>
      </w:r>
      <w:r w:rsidR="00831923">
        <w:rPr>
          <w:rFonts w:ascii="Arial" w:hAnsi="Arial" w:cs="Arial"/>
          <w:szCs w:val="16"/>
        </w:rPr>
        <w:t xml:space="preserve"> e</w:t>
      </w:r>
      <w:r w:rsidR="0061051A">
        <w:rPr>
          <w:rFonts w:ascii="Arial" w:hAnsi="Arial" w:cs="Arial"/>
          <w:szCs w:val="16"/>
        </w:rPr>
        <w:t>n favor de la parte demandante.</w:t>
      </w:r>
      <w:r w:rsidR="00204490" w:rsidRPr="00204490">
        <w:rPr>
          <w:rFonts w:ascii="Arial" w:hAnsi="Arial" w:cs="Arial"/>
          <w:bCs/>
          <w:iCs/>
          <w:szCs w:val="24"/>
        </w:rPr>
        <w:t xml:space="preserve"> </w:t>
      </w:r>
      <w:r w:rsidR="00204490">
        <w:rPr>
          <w:rFonts w:ascii="Arial" w:hAnsi="Arial" w:cs="Arial"/>
          <w:bCs/>
          <w:iCs/>
          <w:szCs w:val="24"/>
        </w:rPr>
        <w:t>En lo demás se confirma.</w:t>
      </w:r>
    </w:p>
    <w:p w:rsidR="00831923" w:rsidRDefault="00831923" w:rsidP="00B667AC">
      <w:pPr>
        <w:spacing w:line="276" w:lineRule="auto"/>
        <w:jc w:val="both"/>
        <w:rPr>
          <w:rFonts w:ascii="Arial" w:hAnsi="Arial" w:cs="Arial"/>
          <w:color w:val="000000"/>
          <w:szCs w:val="24"/>
          <w:lang w:val="es-ES"/>
        </w:rPr>
      </w:pPr>
    </w:p>
    <w:p w:rsidR="0061051A" w:rsidRDefault="0061051A" w:rsidP="007A2674">
      <w:pPr>
        <w:spacing w:line="276" w:lineRule="auto"/>
        <w:jc w:val="both"/>
        <w:rPr>
          <w:rFonts w:ascii="Arial" w:hAnsi="Arial" w:cs="Arial"/>
          <w:color w:val="000000"/>
          <w:szCs w:val="16"/>
          <w:lang w:val="es-ES"/>
        </w:rPr>
      </w:pPr>
      <w:r>
        <w:rPr>
          <w:rFonts w:ascii="Arial" w:hAnsi="Arial" w:cs="Arial"/>
          <w:b/>
          <w:color w:val="000000"/>
          <w:szCs w:val="16"/>
          <w:lang w:val="es-ES"/>
        </w:rPr>
        <w:t>SEXTO</w:t>
      </w:r>
      <w:r w:rsidR="007A2674" w:rsidRPr="00864391">
        <w:rPr>
          <w:rFonts w:ascii="Arial" w:hAnsi="Arial" w:cs="Arial"/>
          <w:b/>
          <w:color w:val="000000"/>
          <w:szCs w:val="16"/>
          <w:lang w:val="es-ES"/>
        </w:rPr>
        <w:t>:</w:t>
      </w:r>
      <w:r w:rsidR="007A2674" w:rsidRPr="00864391">
        <w:rPr>
          <w:rFonts w:ascii="Arial" w:hAnsi="Arial" w:cs="Arial"/>
          <w:color w:val="000000"/>
          <w:szCs w:val="16"/>
          <w:lang w:val="es-ES"/>
        </w:rPr>
        <w:t xml:space="preserve"> </w:t>
      </w:r>
      <w:r w:rsidRPr="0061051A">
        <w:rPr>
          <w:rFonts w:ascii="Arial" w:hAnsi="Arial" w:cs="Arial"/>
          <w:b/>
          <w:color w:val="000000"/>
          <w:szCs w:val="16"/>
          <w:lang w:val="es-ES"/>
        </w:rPr>
        <w:t>CONFIRMAR</w:t>
      </w:r>
      <w:r>
        <w:rPr>
          <w:rFonts w:ascii="Arial" w:hAnsi="Arial" w:cs="Arial"/>
          <w:color w:val="000000"/>
          <w:szCs w:val="16"/>
          <w:lang w:val="es-ES"/>
        </w:rPr>
        <w:t xml:space="preserve"> el numeral 5 por las razones expuesta</w:t>
      </w:r>
      <w:r w:rsidR="00CA5773">
        <w:rPr>
          <w:rFonts w:ascii="Arial" w:hAnsi="Arial" w:cs="Arial"/>
          <w:color w:val="000000"/>
          <w:szCs w:val="16"/>
          <w:lang w:val="es-ES"/>
        </w:rPr>
        <w:t>s en esta sentencia</w:t>
      </w:r>
      <w:r>
        <w:rPr>
          <w:rFonts w:ascii="Arial" w:hAnsi="Arial" w:cs="Arial"/>
          <w:color w:val="000000"/>
          <w:szCs w:val="16"/>
          <w:lang w:val="es-ES"/>
        </w:rPr>
        <w:t>.</w:t>
      </w:r>
    </w:p>
    <w:p w:rsidR="0061051A" w:rsidRDefault="0061051A" w:rsidP="007A2674">
      <w:pPr>
        <w:spacing w:line="276" w:lineRule="auto"/>
        <w:jc w:val="both"/>
        <w:rPr>
          <w:rFonts w:ascii="Arial" w:hAnsi="Arial" w:cs="Arial"/>
          <w:color w:val="000000"/>
          <w:szCs w:val="16"/>
          <w:lang w:val="es-ES"/>
        </w:rPr>
      </w:pPr>
    </w:p>
    <w:p w:rsidR="007A2674" w:rsidRPr="00864391" w:rsidRDefault="0061051A" w:rsidP="007A2674">
      <w:pPr>
        <w:spacing w:line="276" w:lineRule="auto"/>
        <w:jc w:val="both"/>
        <w:rPr>
          <w:rFonts w:ascii="Arial" w:hAnsi="Arial" w:cs="Arial"/>
          <w:szCs w:val="24"/>
        </w:rPr>
      </w:pPr>
      <w:r w:rsidRPr="0061051A">
        <w:rPr>
          <w:rFonts w:ascii="Arial" w:hAnsi="Arial" w:cs="Arial"/>
          <w:b/>
          <w:color w:val="000000"/>
          <w:szCs w:val="16"/>
          <w:lang w:val="es-ES"/>
        </w:rPr>
        <w:t>S</w:t>
      </w:r>
      <w:r>
        <w:rPr>
          <w:rFonts w:ascii="Arial" w:hAnsi="Arial" w:cs="Arial"/>
          <w:b/>
          <w:color w:val="000000"/>
          <w:szCs w:val="16"/>
          <w:lang w:val="es-ES"/>
        </w:rPr>
        <w:t>É</w:t>
      </w:r>
      <w:r w:rsidRPr="0061051A">
        <w:rPr>
          <w:rFonts w:ascii="Arial" w:hAnsi="Arial" w:cs="Arial"/>
          <w:b/>
          <w:color w:val="000000"/>
          <w:szCs w:val="16"/>
          <w:lang w:val="es-ES"/>
        </w:rPr>
        <w:t>PTIMO</w:t>
      </w:r>
      <w:r>
        <w:rPr>
          <w:rFonts w:ascii="Arial" w:hAnsi="Arial" w:cs="Arial"/>
          <w:color w:val="000000"/>
          <w:szCs w:val="16"/>
          <w:lang w:val="es-ES"/>
        </w:rPr>
        <w:t>: L</w:t>
      </w:r>
      <w:r w:rsidR="007A2674">
        <w:rPr>
          <w:rFonts w:ascii="Arial" w:hAnsi="Arial" w:cs="Arial"/>
          <w:color w:val="000000"/>
          <w:szCs w:val="16"/>
          <w:lang w:val="es-ES"/>
        </w:rPr>
        <w:t>os demás numerales</w:t>
      </w:r>
      <w:r>
        <w:rPr>
          <w:rFonts w:ascii="Arial" w:hAnsi="Arial" w:cs="Arial"/>
          <w:color w:val="000000"/>
          <w:szCs w:val="16"/>
          <w:lang w:val="es-ES"/>
        </w:rPr>
        <w:t xml:space="preserve"> quedan incólumes.</w:t>
      </w:r>
    </w:p>
    <w:p w:rsidR="007A2674" w:rsidRPr="00864391" w:rsidRDefault="007A2674" w:rsidP="007A2674">
      <w:pPr>
        <w:autoSpaceDE w:val="0"/>
        <w:autoSpaceDN w:val="0"/>
        <w:adjustRightInd w:val="0"/>
        <w:spacing w:line="276" w:lineRule="auto"/>
        <w:jc w:val="both"/>
        <w:rPr>
          <w:rFonts w:ascii="Arial" w:hAnsi="Arial" w:cs="Arial"/>
          <w:b/>
          <w:color w:val="000000"/>
          <w:szCs w:val="16"/>
          <w:lang w:val="es-ES"/>
        </w:rPr>
      </w:pPr>
    </w:p>
    <w:p w:rsidR="007A2674" w:rsidRPr="00864391" w:rsidRDefault="0061051A" w:rsidP="007A2674">
      <w:pPr>
        <w:spacing w:line="276" w:lineRule="auto"/>
        <w:jc w:val="both"/>
        <w:rPr>
          <w:rFonts w:ascii="Arial" w:hAnsi="Arial" w:cs="Arial"/>
          <w:szCs w:val="24"/>
        </w:rPr>
      </w:pPr>
      <w:r>
        <w:rPr>
          <w:rFonts w:ascii="Arial" w:hAnsi="Arial" w:cs="Arial"/>
          <w:b/>
          <w:color w:val="000000"/>
          <w:szCs w:val="16"/>
          <w:lang w:val="es-ES"/>
        </w:rPr>
        <w:t>OCTAVO</w:t>
      </w:r>
      <w:r w:rsidR="007A2674" w:rsidRPr="00864391">
        <w:rPr>
          <w:rFonts w:ascii="Arial" w:hAnsi="Arial" w:cs="Arial"/>
          <w:b/>
          <w:color w:val="000000"/>
          <w:szCs w:val="16"/>
          <w:lang w:val="es-ES"/>
        </w:rPr>
        <w:t xml:space="preserve">: </w:t>
      </w:r>
      <w:r w:rsidR="00617AC9" w:rsidRPr="00617AC9">
        <w:rPr>
          <w:rFonts w:ascii="Arial" w:hAnsi="Arial" w:cs="Arial"/>
          <w:color w:val="000000"/>
          <w:szCs w:val="16"/>
          <w:lang w:val="es-ES"/>
        </w:rPr>
        <w:t>Sin c</w:t>
      </w:r>
      <w:r w:rsidR="007A2674" w:rsidRPr="00617AC9">
        <w:rPr>
          <w:rFonts w:ascii="Arial" w:hAnsi="Arial" w:cs="Arial"/>
          <w:szCs w:val="24"/>
        </w:rPr>
        <w:t>ostas</w:t>
      </w:r>
      <w:r w:rsidR="007A2674">
        <w:rPr>
          <w:rFonts w:ascii="Arial" w:hAnsi="Arial" w:cs="Arial"/>
          <w:szCs w:val="24"/>
        </w:rPr>
        <w:t xml:space="preserve"> </w:t>
      </w:r>
      <w:r w:rsidR="00617AC9">
        <w:rPr>
          <w:rFonts w:ascii="Arial" w:hAnsi="Arial" w:cs="Arial"/>
          <w:szCs w:val="24"/>
        </w:rPr>
        <w:t>en esta instancia</w:t>
      </w:r>
      <w:r w:rsidR="007A2674">
        <w:rPr>
          <w:rFonts w:ascii="Arial" w:hAnsi="Arial" w:cs="Arial"/>
          <w:szCs w:val="28"/>
          <w:lang w:eastAsia="en-US"/>
        </w:rPr>
        <w:t>,</w:t>
      </w:r>
      <w:r w:rsidR="007A2674" w:rsidRPr="00864391">
        <w:rPr>
          <w:rFonts w:ascii="Arial" w:hAnsi="Arial" w:cs="Arial"/>
          <w:szCs w:val="28"/>
          <w:lang w:eastAsia="en-US"/>
        </w:rPr>
        <w:t xml:space="preserve"> por lo ya </w:t>
      </w:r>
      <w:r w:rsidR="00204490">
        <w:rPr>
          <w:rFonts w:ascii="Arial" w:hAnsi="Arial" w:cs="Arial"/>
          <w:szCs w:val="28"/>
          <w:lang w:eastAsia="en-US"/>
        </w:rPr>
        <w:t>mencionado</w:t>
      </w:r>
      <w:r w:rsidR="007A2674" w:rsidRPr="00864391">
        <w:rPr>
          <w:rFonts w:ascii="Arial" w:hAnsi="Arial" w:cs="Arial"/>
          <w:szCs w:val="28"/>
          <w:lang w:eastAsia="en-US"/>
        </w:rPr>
        <w:t>.</w:t>
      </w:r>
    </w:p>
    <w:p w:rsidR="007A2674" w:rsidRPr="00864391" w:rsidRDefault="007A2674" w:rsidP="007A2674">
      <w:pPr>
        <w:autoSpaceDE w:val="0"/>
        <w:autoSpaceDN w:val="0"/>
        <w:adjustRightInd w:val="0"/>
        <w:spacing w:line="276" w:lineRule="auto"/>
        <w:jc w:val="both"/>
        <w:rPr>
          <w:rFonts w:ascii="Arial" w:hAnsi="Arial" w:cs="Arial"/>
          <w:szCs w:val="24"/>
          <w:lang w:val="es-ES"/>
        </w:rPr>
      </w:pPr>
    </w:p>
    <w:p w:rsidR="007A2674" w:rsidRPr="00864391" w:rsidRDefault="007A2674" w:rsidP="007A2674">
      <w:pPr>
        <w:autoSpaceDE w:val="0"/>
        <w:autoSpaceDN w:val="0"/>
        <w:adjustRightInd w:val="0"/>
        <w:spacing w:line="276" w:lineRule="auto"/>
        <w:jc w:val="both"/>
        <w:rPr>
          <w:rFonts w:ascii="Arial" w:hAnsi="Arial" w:cs="Arial"/>
          <w:szCs w:val="24"/>
          <w:lang w:val="es-ES"/>
        </w:rPr>
      </w:pPr>
      <w:r w:rsidRPr="00864391">
        <w:rPr>
          <w:rFonts w:ascii="Arial" w:hAnsi="Arial" w:cs="Arial"/>
          <w:szCs w:val="24"/>
          <w:lang w:val="es-ES"/>
        </w:rPr>
        <w:t>Notificación surtida en estrados.</w:t>
      </w:r>
    </w:p>
    <w:p w:rsidR="007A2674" w:rsidRPr="00864391" w:rsidRDefault="007A2674" w:rsidP="007A2674">
      <w:pPr>
        <w:spacing w:line="276" w:lineRule="auto"/>
        <w:contextualSpacing/>
        <w:jc w:val="both"/>
        <w:rPr>
          <w:rFonts w:ascii="Arial" w:eastAsiaTheme="minorHAnsi" w:hAnsi="Arial" w:cs="Arial"/>
          <w:szCs w:val="24"/>
        </w:rPr>
      </w:pPr>
    </w:p>
    <w:p w:rsidR="007A2674" w:rsidRPr="00864391" w:rsidRDefault="007A2674" w:rsidP="007A2674">
      <w:pPr>
        <w:spacing w:line="276" w:lineRule="auto"/>
        <w:contextualSpacing/>
        <w:jc w:val="both"/>
        <w:rPr>
          <w:rFonts w:ascii="Arial" w:eastAsiaTheme="minorHAnsi" w:hAnsi="Arial" w:cs="Arial"/>
          <w:szCs w:val="24"/>
        </w:rPr>
      </w:pPr>
      <w:r w:rsidRPr="00864391">
        <w:rPr>
          <w:rFonts w:ascii="Arial" w:eastAsiaTheme="minorHAnsi" w:hAnsi="Arial" w:cs="Arial"/>
          <w:szCs w:val="24"/>
        </w:rPr>
        <w:t>No siendo otro el objeto de la presente audiencia, se eleva y firma esta acta por las personas que han intervenido.</w:t>
      </w:r>
    </w:p>
    <w:p w:rsidR="007A2674" w:rsidRPr="00864391" w:rsidRDefault="007A2674" w:rsidP="007A2674">
      <w:pPr>
        <w:spacing w:line="276" w:lineRule="auto"/>
        <w:contextualSpacing/>
        <w:jc w:val="both"/>
        <w:rPr>
          <w:rFonts w:ascii="Arial" w:eastAsiaTheme="minorHAnsi" w:hAnsi="Arial" w:cs="Arial"/>
          <w:szCs w:val="24"/>
        </w:rPr>
      </w:pPr>
    </w:p>
    <w:p w:rsidR="007A2674" w:rsidRPr="00864391" w:rsidRDefault="007A2674" w:rsidP="007A2674">
      <w:pPr>
        <w:widowControl w:val="0"/>
        <w:autoSpaceDE w:val="0"/>
        <w:autoSpaceDN w:val="0"/>
        <w:adjustRightInd w:val="0"/>
        <w:spacing w:line="276" w:lineRule="auto"/>
        <w:contextualSpacing/>
        <w:jc w:val="both"/>
        <w:rPr>
          <w:rFonts w:ascii="Arial" w:hAnsi="Arial" w:cs="Arial"/>
          <w:szCs w:val="24"/>
        </w:rPr>
      </w:pPr>
      <w:r w:rsidRPr="00864391">
        <w:rPr>
          <w:rFonts w:ascii="Arial" w:hAnsi="Arial" w:cs="Arial"/>
          <w:szCs w:val="24"/>
        </w:rPr>
        <w:t>Quienes integran la Sala,</w:t>
      </w:r>
    </w:p>
    <w:p w:rsidR="007A2674" w:rsidRPr="00864391" w:rsidRDefault="007A2674" w:rsidP="007A2674">
      <w:pPr>
        <w:spacing w:line="276" w:lineRule="auto"/>
        <w:rPr>
          <w:rFonts w:ascii="Arial" w:eastAsiaTheme="minorHAnsi" w:hAnsi="Arial" w:cs="Arial"/>
          <w:szCs w:val="24"/>
          <w:lang w:eastAsia="en-US"/>
        </w:rPr>
      </w:pPr>
    </w:p>
    <w:p w:rsidR="007A2674" w:rsidRPr="00864391" w:rsidRDefault="007A2674" w:rsidP="007A2674">
      <w:pPr>
        <w:spacing w:line="276" w:lineRule="auto"/>
        <w:jc w:val="center"/>
        <w:rPr>
          <w:rFonts w:ascii="Arial" w:eastAsiaTheme="minorHAnsi" w:hAnsi="Arial" w:cs="Arial"/>
          <w:b/>
          <w:szCs w:val="24"/>
          <w:lang w:val="es-ES" w:eastAsia="en-US"/>
        </w:rPr>
      </w:pPr>
    </w:p>
    <w:p w:rsidR="007A2674" w:rsidRPr="00864391" w:rsidRDefault="007A2674" w:rsidP="007A2674">
      <w:pPr>
        <w:spacing w:line="276" w:lineRule="auto"/>
        <w:jc w:val="center"/>
        <w:rPr>
          <w:rFonts w:ascii="Arial" w:eastAsiaTheme="minorHAnsi" w:hAnsi="Arial" w:cs="Arial"/>
          <w:b/>
          <w:szCs w:val="24"/>
          <w:lang w:val="es-ES" w:eastAsia="en-US"/>
        </w:rPr>
      </w:pPr>
      <w:r w:rsidRPr="00864391">
        <w:rPr>
          <w:rFonts w:ascii="Arial" w:eastAsiaTheme="minorHAnsi" w:hAnsi="Arial" w:cs="Arial"/>
          <w:b/>
          <w:szCs w:val="24"/>
          <w:lang w:val="es-ES" w:eastAsia="en-US"/>
        </w:rPr>
        <w:t>OLGA LUCÍA HOYOS SEPÚLVEDA</w:t>
      </w:r>
    </w:p>
    <w:p w:rsidR="007A2674" w:rsidRPr="00864391" w:rsidRDefault="007A2674" w:rsidP="007A2674">
      <w:pPr>
        <w:spacing w:line="276" w:lineRule="auto"/>
        <w:jc w:val="center"/>
        <w:rPr>
          <w:rFonts w:ascii="Arial" w:eastAsiaTheme="minorHAnsi" w:hAnsi="Arial" w:cs="Arial"/>
          <w:szCs w:val="24"/>
          <w:lang w:val="es-ES" w:eastAsia="en-US"/>
        </w:rPr>
      </w:pPr>
      <w:r w:rsidRPr="00864391">
        <w:rPr>
          <w:rFonts w:ascii="Arial" w:eastAsiaTheme="minorHAnsi" w:hAnsi="Arial" w:cs="Arial"/>
          <w:szCs w:val="24"/>
          <w:lang w:val="es-ES" w:eastAsia="en-US"/>
        </w:rPr>
        <w:t>Magistrada Ponente</w:t>
      </w:r>
    </w:p>
    <w:p w:rsidR="007A2674" w:rsidRPr="00864391" w:rsidRDefault="007A2674" w:rsidP="007A2674">
      <w:pPr>
        <w:spacing w:line="276" w:lineRule="auto"/>
        <w:ind w:firstLine="900"/>
        <w:jc w:val="center"/>
        <w:rPr>
          <w:rFonts w:ascii="Arial" w:hAnsi="Arial" w:cs="Arial"/>
          <w:b/>
          <w:szCs w:val="24"/>
          <w:lang w:val="es-ES"/>
        </w:rPr>
      </w:pPr>
    </w:p>
    <w:p w:rsidR="007A2674" w:rsidRPr="00864391" w:rsidRDefault="007A2674" w:rsidP="007A2674">
      <w:pPr>
        <w:spacing w:line="276" w:lineRule="auto"/>
        <w:jc w:val="both"/>
        <w:rPr>
          <w:rFonts w:ascii="Arial" w:hAnsi="Arial" w:cs="Arial"/>
          <w:b/>
          <w:bCs/>
          <w:iCs/>
          <w:sz w:val="23"/>
          <w:szCs w:val="23"/>
          <w:lang w:val="es-ES"/>
        </w:rPr>
      </w:pPr>
    </w:p>
    <w:p w:rsidR="007A2674" w:rsidRPr="00864391" w:rsidRDefault="007A2674" w:rsidP="007A2674">
      <w:pPr>
        <w:spacing w:line="276" w:lineRule="auto"/>
        <w:jc w:val="both"/>
        <w:rPr>
          <w:rFonts w:ascii="Arial" w:hAnsi="Arial" w:cs="Arial"/>
          <w:b/>
          <w:bCs/>
          <w:iCs/>
          <w:sz w:val="23"/>
          <w:szCs w:val="23"/>
          <w:lang w:val="es-ES"/>
        </w:rPr>
      </w:pPr>
    </w:p>
    <w:p w:rsidR="007A2674" w:rsidRPr="00864391" w:rsidRDefault="007A2674" w:rsidP="007A2674">
      <w:pPr>
        <w:spacing w:line="276" w:lineRule="auto"/>
        <w:jc w:val="both"/>
        <w:rPr>
          <w:rFonts w:ascii="Arial" w:hAnsi="Arial" w:cs="Arial"/>
          <w:b/>
          <w:bCs/>
          <w:iCs/>
          <w:sz w:val="23"/>
          <w:szCs w:val="23"/>
          <w:lang w:val="es-ES"/>
        </w:rPr>
      </w:pPr>
    </w:p>
    <w:p w:rsidR="007A2674" w:rsidRDefault="007A2674" w:rsidP="007A2674">
      <w:pPr>
        <w:spacing w:line="276" w:lineRule="auto"/>
        <w:jc w:val="both"/>
        <w:rPr>
          <w:rFonts w:ascii="Arial" w:hAnsi="Arial" w:cs="Arial"/>
          <w:b/>
          <w:bCs/>
          <w:iCs/>
          <w:sz w:val="23"/>
          <w:szCs w:val="23"/>
          <w:lang w:val="es-ES"/>
        </w:rPr>
      </w:pPr>
    </w:p>
    <w:p w:rsidR="007A2674" w:rsidRPr="00864391" w:rsidRDefault="007A2674" w:rsidP="007A2674">
      <w:pPr>
        <w:spacing w:line="276" w:lineRule="auto"/>
        <w:jc w:val="both"/>
        <w:rPr>
          <w:rFonts w:ascii="Arial" w:hAnsi="Arial" w:cs="Arial"/>
          <w:sz w:val="23"/>
          <w:szCs w:val="23"/>
          <w:lang w:val="es-ES"/>
        </w:rPr>
      </w:pPr>
      <w:r w:rsidRPr="00864391">
        <w:rPr>
          <w:rFonts w:ascii="Arial" w:hAnsi="Arial" w:cs="Arial"/>
          <w:b/>
          <w:bCs/>
          <w:iCs/>
          <w:sz w:val="23"/>
          <w:szCs w:val="23"/>
          <w:lang w:val="es-ES"/>
        </w:rPr>
        <w:t>JULIO CÉSAR SALAZAR MUÑOZ</w:t>
      </w:r>
      <w:r w:rsidRPr="00864391">
        <w:rPr>
          <w:rFonts w:ascii="Arial" w:hAnsi="Arial" w:cs="Arial"/>
          <w:sz w:val="23"/>
          <w:szCs w:val="23"/>
          <w:lang w:val="es-ES"/>
        </w:rPr>
        <w:tab/>
      </w:r>
      <w:r w:rsidRPr="00864391">
        <w:rPr>
          <w:rFonts w:ascii="Arial" w:hAnsi="Arial" w:cs="Arial"/>
          <w:sz w:val="23"/>
          <w:szCs w:val="23"/>
          <w:lang w:val="es-ES"/>
        </w:rPr>
        <w:tab/>
      </w:r>
      <w:r w:rsidRPr="00864391">
        <w:rPr>
          <w:rFonts w:ascii="Arial" w:hAnsi="Arial" w:cs="Arial"/>
          <w:b/>
          <w:bCs/>
          <w:iCs/>
          <w:sz w:val="23"/>
          <w:szCs w:val="23"/>
          <w:lang w:val="es-ES"/>
        </w:rPr>
        <w:t xml:space="preserve">ANA LUCÍA CAICEDO CALDERÓN                      </w:t>
      </w:r>
    </w:p>
    <w:p w:rsidR="007B29FE" w:rsidRPr="007B29FE" w:rsidRDefault="007A2674" w:rsidP="0040180C">
      <w:pPr>
        <w:spacing w:line="276" w:lineRule="auto"/>
        <w:jc w:val="both"/>
        <w:rPr>
          <w:rFonts w:ascii="Arial" w:hAnsi="Arial" w:cs="Arial"/>
          <w:sz w:val="21"/>
          <w:szCs w:val="21"/>
          <w:lang w:val="es-ES"/>
        </w:rPr>
      </w:pPr>
      <w:r w:rsidRPr="00864391">
        <w:rPr>
          <w:rFonts w:ascii="Arial" w:hAnsi="Arial" w:cs="Arial"/>
          <w:sz w:val="23"/>
          <w:szCs w:val="23"/>
          <w:lang w:val="es-ES"/>
        </w:rPr>
        <w:t xml:space="preserve">                   Magistrado                                                             Magistrada</w:t>
      </w:r>
    </w:p>
    <w:sectPr w:rsidR="007B29FE" w:rsidRPr="007B29F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DE7" w:rsidRDefault="00A63DE7" w:rsidP="00226D5F">
      <w:r>
        <w:separator/>
      </w:r>
    </w:p>
  </w:endnote>
  <w:endnote w:type="continuationSeparator" w:id="0">
    <w:p w:rsidR="00A63DE7" w:rsidRDefault="00A63DE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39" w:rsidRDefault="0055433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4339" w:rsidRDefault="00554339"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39" w:rsidRDefault="0055433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7B6D">
      <w:rPr>
        <w:rStyle w:val="Nmerodepgina"/>
        <w:noProof/>
      </w:rPr>
      <w:t>14</w:t>
    </w:r>
    <w:r>
      <w:rPr>
        <w:rStyle w:val="Nmerodepgina"/>
      </w:rPr>
      <w:fldChar w:fldCharType="end"/>
    </w:r>
  </w:p>
  <w:p w:rsidR="00554339" w:rsidRDefault="00554339"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DE7" w:rsidRDefault="00A63DE7" w:rsidP="00226D5F">
      <w:r>
        <w:separator/>
      </w:r>
    </w:p>
  </w:footnote>
  <w:footnote w:type="continuationSeparator" w:id="0">
    <w:p w:rsidR="00A63DE7" w:rsidRDefault="00A63DE7" w:rsidP="00226D5F">
      <w:r>
        <w:continuationSeparator/>
      </w:r>
    </w:p>
  </w:footnote>
  <w:footnote w:id="1">
    <w:p w:rsidR="00554339" w:rsidRPr="005735FC" w:rsidRDefault="00554339" w:rsidP="005735FC">
      <w:pPr>
        <w:pStyle w:val="Textonotapie"/>
        <w:jc w:val="both"/>
        <w:rPr>
          <w:rFonts w:ascii="Arial" w:hAnsi="Arial" w:cs="Arial"/>
          <w:lang w:val="es-CO"/>
        </w:rPr>
      </w:pPr>
      <w:r w:rsidRPr="005735FC">
        <w:rPr>
          <w:rStyle w:val="Refdenotaalpie"/>
          <w:rFonts w:ascii="Arial" w:hAnsi="Arial" w:cs="Arial"/>
          <w:sz w:val="18"/>
        </w:rPr>
        <w:footnoteRef/>
      </w:r>
      <w:r w:rsidRPr="005735FC">
        <w:rPr>
          <w:rFonts w:ascii="Arial" w:hAnsi="Arial" w:cs="Arial"/>
          <w:sz w:val="18"/>
        </w:rPr>
        <w:t xml:space="preserve"> </w:t>
      </w:r>
      <w:r>
        <w:rPr>
          <w:rFonts w:ascii="Arial" w:hAnsi="Arial" w:cs="Arial"/>
          <w:sz w:val="18"/>
        </w:rPr>
        <w:t>CORTE SUPREMA DE JUSTICIA. S</w:t>
      </w:r>
      <w:r w:rsidRPr="005735FC">
        <w:rPr>
          <w:rFonts w:ascii="Arial" w:hAnsi="Arial" w:cs="Arial"/>
          <w:sz w:val="18"/>
        </w:rPr>
        <w:t>entencia de 17-09-</w:t>
      </w:r>
      <w:r w:rsidRPr="00E904AD">
        <w:rPr>
          <w:rFonts w:ascii="Arial" w:hAnsi="Arial" w:cs="Arial"/>
          <w:sz w:val="18"/>
        </w:rPr>
        <w:t>2008</w:t>
      </w:r>
      <w:r>
        <w:rPr>
          <w:rFonts w:ascii="Arial" w:hAnsi="Arial" w:cs="Arial"/>
          <w:sz w:val="18"/>
        </w:rPr>
        <w:t xml:space="preserve">. Radicado 31617. </w:t>
      </w:r>
      <w:proofErr w:type="spellStart"/>
      <w:r>
        <w:rPr>
          <w:rFonts w:ascii="Arial" w:hAnsi="Arial" w:cs="Arial"/>
          <w:sz w:val="18"/>
        </w:rPr>
        <w:t>M.P</w:t>
      </w:r>
      <w:proofErr w:type="spellEnd"/>
      <w:r>
        <w:rPr>
          <w:rFonts w:ascii="Arial" w:hAnsi="Arial" w:cs="Arial"/>
          <w:sz w:val="18"/>
        </w:rPr>
        <w:t>. Luis Javier Osorio López.</w:t>
      </w:r>
    </w:p>
  </w:footnote>
  <w:footnote w:id="2">
    <w:p w:rsidR="00554339" w:rsidRPr="003B0828" w:rsidRDefault="00554339" w:rsidP="007A2674">
      <w:pPr>
        <w:shd w:val="clear" w:color="auto" w:fill="FFFFFF"/>
        <w:jc w:val="both"/>
        <w:rPr>
          <w:rFonts w:ascii="Arial" w:hAnsi="Arial" w:cs="Arial"/>
          <w:sz w:val="22"/>
          <w:lang w:val="es-ES"/>
        </w:rPr>
      </w:pPr>
      <w:r w:rsidRPr="00637ED5">
        <w:rPr>
          <w:rStyle w:val="Refdenotaalpie"/>
          <w:rFonts w:ascii="Arial" w:hAnsi="Arial" w:cs="Arial"/>
          <w:sz w:val="18"/>
        </w:rPr>
        <w:footnoteRef/>
      </w:r>
      <w:r>
        <w:rPr>
          <w:rFonts w:ascii="Arial" w:hAnsi="Arial" w:cs="Arial"/>
          <w:color w:val="000000"/>
          <w:sz w:val="18"/>
          <w:lang w:val="es-ES"/>
        </w:rPr>
        <w:t xml:space="preserve"> </w:t>
      </w:r>
      <w:r w:rsidRPr="00637ED5">
        <w:rPr>
          <w:rFonts w:ascii="Arial" w:hAnsi="Arial" w:cs="Arial"/>
          <w:color w:val="000000"/>
          <w:sz w:val="18"/>
          <w:lang w:val="es-ES"/>
        </w:rPr>
        <w:t xml:space="preserve">Sala de Casación Laboral. Sentencias del 01-07-2015. Radicación 44186.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xml:space="preserve">. Jorge Mario Burgos Ruíz y 18-05-2016. Radicación 47048.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Clara Cecilia Dueñas Quevedo.</w:t>
      </w:r>
    </w:p>
  </w:footnote>
  <w:footnote w:id="3">
    <w:p w:rsidR="00554339" w:rsidRPr="00C12813" w:rsidRDefault="00554339" w:rsidP="003F3044">
      <w:pPr>
        <w:pStyle w:val="Textonotapie"/>
        <w:jc w:val="both"/>
        <w:rPr>
          <w:rFonts w:ascii="Arial" w:hAnsi="Arial" w:cs="Arial"/>
          <w:lang w:val="es-CO"/>
        </w:rPr>
      </w:pPr>
      <w:r w:rsidRPr="00C12813">
        <w:rPr>
          <w:rStyle w:val="Refdenotaalpie"/>
          <w:rFonts w:ascii="Arial" w:hAnsi="Arial" w:cs="Arial"/>
          <w:sz w:val="18"/>
        </w:rPr>
        <w:footnoteRef/>
      </w:r>
      <w:r w:rsidRPr="00C12813">
        <w:rPr>
          <w:rFonts w:ascii="Arial" w:hAnsi="Arial" w:cs="Arial"/>
          <w:sz w:val="18"/>
        </w:rPr>
        <w:t xml:space="preserve"> </w:t>
      </w:r>
      <w:r>
        <w:rPr>
          <w:rFonts w:ascii="Arial" w:hAnsi="Arial" w:cs="Arial"/>
          <w:sz w:val="18"/>
        </w:rPr>
        <w:t xml:space="preserve">Sentencia de 11-11-2015, </w:t>
      </w:r>
      <w:proofErr w:type="spellStart"/>
      <w:r>
        <w:rPr>
          <w:rFonts w:ascii="Arial" w:hAnsi="Arial" w:cs="Arial"/>
          <w:sz w:val="18"/>
        </w:rPr>
        <w:t>M.P</w:t>
      </w:r>
      <w:proofErr w:type="spellEnd"/>
      <w:r>
        <w:rPr>
          <w:rFonts w:ascii="Arial" w:hAnsi="Arial" w:cs="Arial"/>
          <w:sz w:val="18"/>
        </w:rPr>
        <w:t>. Jorge Mauricio Burgos Ruíz</w:t>
      </w:r>
      <w:r w:rsidRPr="00237B42">
        <w:rPr>
          <w:rFonts w:ascii="Arial" w:hAnsi="Arial" w:cs="Arial"/>
          <w:color w:val="000000"/>
          <w:sz w:val="18"/>
          <w:lang w:val="es-ES"/>
        </w:rPr>
        <w:t xml:space="preserve"> </w:t>
      </w:r>
      <w:r w:rsidRPr="00637ED5">
        <w:rPr>
          <w:rFonts w:ascii="Arial" w:hAnsi="Arial" w:cs="Arial"/>
          <w:color w:val="000000"/>
          <w:sz w:val="18"/>
          <w:lang w:val="es-ES"/>
        </w:rPr>
        <w:t xml:space="preserve">y 18-05-2016. Radicación 47048.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Clara Cecilia Dueñas Quevedo.</w:t>
      </w:r>
    </w:p>
  </w:footnote>
  <w:footnote w:id="4">
    <w:p w:rsidR="00554339" w:rsidRPr="00D60721" w:rsidRDefault="00554339" w:rsidP="00F71E8F">
      <w:pPr>
        <w:pStyle w:val="Textonotapie"/>
        <w:jc w:val="both"/>
        <w:rPr>
          <w:rFonts w:ascii="Arial" w:hAnsi="Arial" w:cs="Arial"/>
          <w:lang w:val="es-CO"/>
        </w:rPr>
      </w:pPr>
      <w:r w:rsidRPr="00D60721">
        <w:rPr>
          <w:rStyle w:val="Refdenotaalpie"/>
          <w:rFonts w:ascii="Arial" w:hAnsi="Arial" w:cs="Arial"/>
          <w:sz w:val="18"/>
        </w:rPr>
        <w:footnoteRef/>
      </w:r>
      <w:r w:rsidRPr="00D60721">
        <w:rPr>
          <w:rFonts w:ascii="Arial" w:hAnsi="Arial" w:cs="Arial"/>
          <w:sz w:val="18"/>
        </w:rPr>
        <w:t xml:space="preserve"> </w:t>
      </w:r>
      <w:r w:rsidRPr="00D60721">
        <w:rPr>
          <w:rFonts w:ascii="Arial" w:hAnsi="Arial" w:cs="Arial"/>
          <w:sz w:val="18"/>
          <w:lang w:val="es-CO"/>
        </w:rPr>
        <w:t xml:space="preserve">CORTE SUPREMA DE JUSTICIA. Sentencia de 11-10-2017. </w:t>
      </w:r>
      <w:r>
        <w:rPr>
          <w:rFonts w:ascii="Arial" w:hAnsi="Arial" w:cs="Arial"/>
          <w:sz w:val="18"/>
          <w:lang w:val="es-CO"/>
        </w:rPr>
        <w:t xml:space="preserve">Radicado 52843. </w:t>
      </w:r>
      <w:proofErr w:type="spellStart"/>
      <w:r w:rsidRPr="00D60721">
        <w:rPr>
          <w:rFonts w:ascii="Arial" w:hAnsi="Arial" w:cs="Arial"/>
          <w:sz w:val="18"/>
          <w:lang w:val="es-CO"/>
        </w:rPr>
        <w:t>M.P</w:t>
      </w:r>
      <w:proofErr w:type="spellEnd"/>
      <w:r w:rsidRPr="00D60721">
        <w:rPr>
          <w:rFonts w:ascii="Arial" w:hAnsi="Arial" w:cs="Arial"/>
          <w:sz w:val="18"/>
          <w:lang w:val="es-CO"/>
        </w:rPr>
        <w:t xml:space="preserve">. Jorge Prada Sánchez. </w:t>
      </w:r>
    </w:p>
  </w:footnote>
  <w:footnote w:id="5">
    <w:p w:rsidR="00554339" w:rsidRPr="00D60721" w:rsidRDefault="00554339" w:rsidP="00D60721">
      <w:pPr>
        <w:pStyle w:val="Textonotapie"/>
        <w:jc w:val="both"/>
        <w:rPr>
          <w:rFonts w:ascii="Arial" w:hAnsi="Arial" w:cs="Arial"/>
          <w:lang w:val="es-CO"/>
        </w:rPr>
      </w:pPr>
      <w:r w:rsidRPr="00D60721">
        <w:rPr>
          <w:rStyle w:val="Refdenotaalpie"/>
          <w:rFonts w:ascii="Arial" w:hAnsi="Arial" w:cs="Arial"/>
          <w:sz w:val="18"/>
        </w:rPr>
        <w:footnoteRef/>
      </w:r>
      <w:r w:rsidRPr="00D60721">
        <w:rPr>
          <w:rFonts w:ascii="Arial" w:hAnsi="Arial" w:cs="Arial"/>
          <w:sz w:val="18"/>
        </w:rPr>
        <w:t xml:space="preserve"> </w:t>
      </w:r>
      <w:r w:rsidRPr="00D60721">
        <w:rPr>
          <w:rFonts w:ascii="Arial" w:hAnsi="Arial" w:cs="Arial"/>
          <w:sz w:val="18"/>
          <w:lang w:val="es-CO"/>
        </w:rPr>
        <w:t>NARVÁEZ GARCÍA, José Ignacio. “Teoría General de las Sociedades”. Sexta edición. Editorial Temis. 1990.</w:t>
      </w:r>
    </w:p>
  </w:footnote>
  <w:footnote w:id="6">
    <w:p w:rsidR="00554339" w:rsidRPr="008B06D6" w:rsidRDefault="00554339" w:rsidP="0099137C">
      <w:pPr>
        <w:pStyle w:val="Textonotapie"/>
        <w:jc w:val="both"/>
        <w:rPr>
          <w:rFonts w:ascii="Arial" w:hAnsi="Arial" w:cs="Arial"/>
          <w:lang w:val="es-CO"/>
        </w:rPr>
      </w:pPr>
      <w:r w:rsidRPr="00847693">
        <w:rPr>
          <w:rStyle w:val="Refdenotaalpie"/>
          <w:rFonts w:ascii="Arial" w:hAnsi="Arial" w:cs="Arial"/>
          <w:sz w:val="18"/>
        </w:rPr>
        <w:footnoteRef/>
      </w:r>
      <w:r w:rsidRPr="00847693">
        <w:rPr>
          <w:rFonts w:ascii="Arial" w:hAnsi="Arial" w:cs="Arial"/>
          <w:sz w:val="18"/>
        </w:rPr>
        <w:t xml:space="preserve"> CORTE SUPREMA DE JUSTICIA. Sala de Casación Laboral. Sentencia de 07-07-2010. Radicado 38700. </w:t>
      </w:r>
      <w:proofErr w:type="spellStart"/>
      <w:r w:rsidRPr="00847693">
        <w:rPr>
          <w:rFonts w:ascii="Arial" w:hAnsi="Arial" w:cs="Arial"/>
          <w:sz w:val="18"/>
        </w:rPr>
        <w:t>M.P</w:t>
      </w:r>
      <w:proofErr w:type="spellEnd"/>
      <w:r w:rsidRPr="00847693">
        <w:rPr>
          <w:rFonts w:ascii="Arial" w:hAnsi="Arial" w:cs="Arial"/>
          <w:sz w:val="18"/>
        </w:rPr>
        <w:t>. Luis Javier Osorio López.</w:t>
      </w:r>
    </w:p>
  </w:footnote>
  <w:footnote w:id="7">
    <w:p w:rsidR="00554339" w:rsidRPr="00847693" w:rsidRDefault="00554339" w:rsidP="00847693">
      <w:pPr>
        <w:pStyle w:val="Textonotapie"/>
        <w:jc w:val="both"/>
        <w:rPr>
          <w:lang w:val="es-CO"/>
        </w:rPr>
      </w:pPr>
      <w:r w:rsidRPr="00847693">
        <w:rPr>
          <w:rStyle w:val="Refdenotaalpie"/>
          <w:rFonts w:ascii="Arial" w:hAnsi="Arial" w:cs="Arial"/>
          <w:sz w:val="18"/>
        </w:rPr>
        <w:footnoteRef/>
      </w:r>
      <w:r w:rsidRPr="00847693">
        <w:rPr>
          <w:rFonts w:ascii="Arial" w:hAnsi="Arial" w:cs="Arial"/>
          <w:sz w:val="18"/>
        </w:rPr>
        <w:t xml:space="preserve"> CORTE SUPREMA DE JUSTICIA. Sala de Casación Laboral</w:t>
      </w:r>
      <w:r>
        <w:rPr>
          <w:rFonts w:ascii="Arial" w:hAnsi="Arial" w:cs="Arial"/>
          <w:sz w:val="18"/>
        </w:rPr>
        <w:t>. Sentencia de 22-02</w:t>
      </w:r>
      <w:r w:rsidRPr="00847693">
        <w:rPr>
          <w:rFonts w:ascii="Arial" w:hAnsi="Arial" w:cs="Arial"/>
          <w:sz w:val="18"/>
        </w:rPr>
        <w:t>-201</w:t>
      </w:r>
      <w:r>
        <w:rPr>
          <w:rFonts w:ascii="Arial" w:hAnsi="Arial" w:cs="Arial"/>
          <w:sz w:val="18"/>
        </w:rPr>
        <w:t>7. Radicado 47063</w:t>
      </w:r>
      <w:r w:rsidRPr="00847693">
        <w:rPr>
          <w:rFonts w:ascii="Arial" w:hAnsi="Arial" w:cs="Arial"/>
          <w:sz w:val="18"/>
        </w:rPr>
        <w:t xml:space="preserve">. </w:t>
      </w:r>
      <w:proofErr w:type="spellStart"/>
      <w:r w:rsidRPr="00847693">
        <w:rPr>
          <w:rFonts w:ascii="Arial" w:hAnsi="Arial" w:cs="Arial"/>
          <w:sz w:val="18"/>
        </w:rPr>
        <w:t>M.P</w:t>
      </w:r>
      <w:proofErr w:type="spellEnd"/>
      <w:r w:rsidRPr="00847693">
        <w:rPr>
          <w:rFonts w:ascii="Arial" w:hAnsi="Arial" w:cs="Arial"/>
          <w:sz w:val="18"/>
        </w:rPr>
        <w:t xml:space="preserve">. </w:t>
      </w:r>
      <w:r>
        <w:rPr>
          <w:rFonts w:ascii="Arial" w:hAnsi="Arial" w:cs="Arial"/>
          <w:sz w:val="18"/>
        </w:rPr>
        <w:t>Gerardo Botero Zuluaga</w:t>
      </w:r>
      <w:r w:rsidRPr="00847693">
        <w:rPr>
          <w:rFonts w:ascii="Arial" w:hAnsi="Arial" w:cs="Arial"/>
          <w:sz w:val="18"/>
        </w:rPr>
        <w:t>.</w:t>
      </w:r>
    </w:p>
  </w:footnote>
  <w:footnote w:id="8">
    <w:p w:rsidR="00554339" w:rsidRPr="00BB23CD" w:rsidRDefault="00554339" w:rsidP="00BB23CD">
      <w:pPr>
        <w:pStyle w:val="Textonotapie"/>
        <w:jc w:val="both"/>
        <w:rPr>
          <w:rFonts w:ascii="Arial" w:hAnsi="Arial" w:cs="Arial"/>
          <w:lang w:val="es-CO"/>
        </w:rPr>
      </w:pPr>
      <w:r w:rsidRPr="00BB23CD">
        <w:rPr>
          <w:rStyle w:val="Refdenotaalpie"/>
          <w:rFonts w:ascii="Arial" w:hAnsi="Arial" w:cs="Arial"/>
          <w:sz w:val="18"/>
        </w:rPr>
        <w:footnoteRef/>
      </w:r>
      <w:r w:rsidRPr="00BB23CD">
        <w:rPr>
          <w:rFonts w:ascii="Arial" w:hAnsi="Arial" w:cs="Arial"/>
          <w:sz w:val="18"/>
        </w:rPr>
        <w:t xml:space="preserve"> </w:t>
      </w:r>
      <w:r w:rsidRPr="00BB23CD">
        <w:rPr>
          <w:rFonts w:ascii="Arial" w:hAnsi="Arial" w:cs="Arial"/>
          <w:i/>
          <w:sz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39" w:rsidRPr="00174E3F" w:rsidRDefault="00554339"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54339" w:rsidRPr="00174E3F" w:rsidRDefault="00554339" w:rsidP="00174E3F">
    <w:pPr>
      <w:pStyle w:val="Encabezado"/>
      <w:jc w:val="center"/>
      <w:rPr>
        <w:rFonts w:ascii="Arial" w:hAnsi="Arial" w:cs="Arial"/>
        <w:sz w:val="18"/>
        <w:szCs w:val="18"/>
      </w:rPr>
    </w:pPr>
    <w:r>
      <w:rPr>
        <w:rFonts w:ascii="Arial" w:hAnsi="Arial" w:cs="Arial"/>
        <w:sz w:val="18"/>
        <w:szCs w:val="18"/>
      </w:rPr>
      <w:t>66001-31-05-003-2014-00230-</w:t>
    </w:r>
    <w:r w:rsidRPr="00174E3F">
      <w:rPr>
        <w:rFonts w:ascii="Arial" w:hAnsi="Arial" w:cs="Arial"/>
        <w:sz w:val="18"/>
        <w:szCs w:val="18"/>
      </w:rPr>
      <w:t>01</w:t>
    </w:r>
  </w:p>
  <w:p w:rsidR="00554339" w:rsidRPr="00174E3F" w:rsidRDefault="00554339" w:rsidP="00174E3F">
    <w:pPr>
      <w:pStyle w:val="Encabezado"/>
      <w:jc w:val="center"/>
      <w:rPr>
        <w:rFonts w:ascii="Arial" w:hAnsi="Arial" w:cs="Arial"/>
        <w:sz w:val="18"/>
        <w:szCs w:val="18"/>
      </w:rPr>
    </w:pPr>
    <w:r>
      <w:rPr>
        <w:rFonts w:ascii="Arial" w:hAnsi="Arial" w:cs="Arial"/>
        <w:sz w:val="18"/>
        <w:szCs w:val="18"/>
      </w:rPr>
      <w:t xml:space="preserve">Álvaro Hincapié Henao vs S. Osorio V. y </w:t>
    </w:r>
    <w:proofErr w:type="spellStart"/>
    <w:r>
      <w:rPr>
        <w:rFonts w:ascii="Arial" w:hAnsi="Arial" w:cs="Arial"/>
        <w:sz w:val="18"/>
        <w:szCs w:val="18"/>
      </w:rPr>
      <w:t>CÍA</w:t>
    </w:r>
    <w:proofErr w:type="spellEnd"/>
    <w:r>
      <w:rPr>
        <w:rFonts w:ascii="Arial" w:hAnsi="Arial" w:cs="Arial"/>
        <w:sz w:val="18"/>
        <w:szCs w:val="18"/>
      </w:rPr>
      <w:t xml:space="preserve"> </w:t>
    </w:r>
    <w:proofErr w:type="spellStart"/>
    <w:r>
      <w:rPr>
        <w:rFonts w:ascii="Arial" w:hAnsi="Arial" w:cs="Arial"/>
        <w:sz w:val="18"/>
        <w:szCs w:val="18"/>
      </w:rPr>
      <w:t>S.C.A</w:t>
    </w:r>
    <w:proofErr w:type="spellEnd"/>
    <w:r>
      <w:rPr>
        <w:rFonts w:ascii="Arial" w:hAnsi="Arial" w:cs="Arial"/>
        <w:sz w:val="18"/>
        <w:szCs w:val="18"/>
      </w:rPr>
      <w:t>. y Santiago Osorio Valenzuela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65345B2"/>
    <w:multiLevelType w:val="multilevel"/>
    <w:tmpl w:val="1E5C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7C698D"/>
    <w:multiLevelType w:val="hybridMultilevel"/>
    <w:tmpl w:val="F3B06616"/>
    <w:lvl w:ilvl="0" w:tplc="E756668E">
      <w:start w:val="2"/>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7A1A05F2"/>
    <w:multiLevelType w:val="hybridMultilevel"/>
    <w:tmpl w:val="2B0E16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3"/>
  </w:num>
  <w:num w:numId="5">
    <w:abstractNumId w:val="0"/>
  </w:num>
  <w:num w:numId="6">
    <w:abstractNumId w:val="12"/>
  </w:num>
  <w:num w:numId="7">
    <w:abstractNumId w:val="1"/>
  </w:num>
  <w:num w:numId="8">
    <w:abstractNumId w:val="9"/>
  </w:num>
  <w:num w:numId="9">
    <w:abstractNumId w:val="11"/>
  </w:num>
  <w:num w:numId="10">
    <w:abstractNumId w:val="14"/>
  </w:num>
  <w:num w:numId="11">
    <w:abstractNumId w:val="3"/>
  </w:num>
  <w:num w:numId="12">
    <w:abstractNumId w:val="10"/>
  </w:num>
  <w:num w:numId="13">
    <w:abstractNumId w:val="5"/>
  </w:num>
  <w:num w:numId="14">
    <w:abstractNumId w:val="15"/>
  </w:num>
  <w:num w:numId="15">
    <w:abstractNumId w:val="7"/>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162"/>
    <w:rsid w:val="0000444D"/>
    <w:rsid w:val="00004863"/>
    <w:rsid w:val="0000581C"/>
    <w:rsid w:val="00005D3D"/>
    <w:rsid w:val="0000648E"/>
    <w:rsid w:val="00007B72"/>
    <w:rsid w:val="00010CF9"/>
    <w:rsid w:val="0001168A"/>
    <w:rsid w:val="0001185F"/>
    <w:rsid w:val="0001390C"/>
    <w:rsid w:val="00013DE6"/>
    <w:rsid w:val="00014C37"/>
    <w:rsid w:val="00014E00"/>
    <w:rsid w:val="000157D2"/>
    <w:rsid w:val="0001617F"/>
    <w:rsid w:val="00016D54"/>
    <w:rsid w:val="00017D74"/>
    <w:rsid w:val="00020E27"/>
    <w:rsid w:val="00025D53"/>
    <w:rsid w:val="00026581"/>
    <w:rsid w:val="00026BC6"/>
    <w:rsid w:val="00027CE4"/>
    <w:rsid w:val="0003084E"/>
    <w:rsid w:val="00030AA8"/>
    <w:rsid w:val="00030E6C"/>
    <w:rsid w:val="00030EF5"/>
    <w:rsid w:val="00033C51"/>
    <w:rsid w:val="000344FD"/>
    <w:rsid w:val="000408A8"/>
    <w:rsid w:val="00040E9A"/>
    <w:rsid w:val="00041519"/>
    <w:rsid w:val="000429E7"/>
    <w:rsid w:val="00044DA1"/>
    <w:rsid w:val="0004719C"/>
    <w:rsid w:val="0005057E"/>
    <w:rsid w:val="00051725"/>
    <w:rsid w:val="00053E26"/>
    <w:rsid w:val="000543E9"/>
    <w:rsid w:val="000566AD"/>
    <w:rsid w:val="00056D9C"/>
    <w:rsid w:val="00057890"/>
    <w:rsid w:val="000608A6"/>
    <w:rsid w:val="0006136C"/>
    <w:rsid w:val="00063358"/>
    <w:rsid w:val="000658CA"/>
    <w:rsid w:val="000717AD"/>
    <w:rsid w:val="00072770"/>
    <w:rsid w:val="000757B2"/>
    <w:rsid w:val="000760DA"/>
    <w:rsid w:val="000764CA"/>
    <w:rsid w:val="0007656A"/>
    <w:rsid w:val="00076D1F"/>
    <w:rsid w:val="00077DF1"/>
    <w:rsid w:val="00080570"/>
    <w:rsid w:val="00081200"/>
    <w:rsid w:val="000822FC"/>
    <w:rsid w:val="00082409"/>
    <w:rsid w:val="00082441"/>
    <w:rsid w:val="00082AEB"/>
    <w:rsid w:val="00083667"/>
    <w:rsid w:val="00083C9A"/>
    <w:rsid w:val="00087BA1"/>
    <w:rsid w:val="00087E8F"/>
    <w:rsid w:val="000922D0"/>
    <w:rsid w:val="00094A3E"/>
    <w:rsid w:val="00095AFA"/>
    <w:rsid w:val="00097AC2"/>
    <w:rsid w:val="000A1C34"/>
    <w:rsid w:val="000A31BC"/>
    <w:rsid w:val="000A397D"/>
    <w:rsid w:val="000A4845"/>
    <w:rsid w:val="000A5062"/>
    <w:rsid w:val="000A6A53"/>
    <w:rsid w:val="000B0CA6"/>
    <w:rsid w:val="000B1C4C"/>
    <w:rsid w:val="000B1CE1"/>
    <w:rsid w:val="000B32E0"/>
    <w:rsid w:val="000B34D9"/>
    <w:rsid w:val="000B35E1"/>
    <w:rsid w:val="000B67F1"/>
    <w:rsid w:val="000B7439"/>
    <w:rsid w:val="000C08B1"/>
    <w:rsid w:val="000C0A51"/>
    <w:rsid w:val="000C46E7"/>
    <w:rsid w:val="000C528D"/>
    <w:rsid w:val="000C575F"/>
    <w:rsid w:val="000C5ACA"/>
    <w:rsid w:val="000D56AF"/>
    <w:rsid w:val="000D6CDF"/>
    <w:rsid w:val="000D7145"/>
    <w:rsid w:val="000D737F"/>
    <w:rsid w:val="000E3C0F"/>
    <w:rsid w:val="000E3C92"/>
    <w:rsid w:val="000E6352"/>
    <w:rsid w:val="000E6FC6"/>
    <w:rsid w:val="000E70EB"/>
    <w:rsid w:val="000E739C"/>
    <w:rsid w:val="000E7F42"/>
    <w:rsid w:val="000F09A6"/>
    <w:rsid w:val="000F2120"/>
    <w:rsid w:val="000F358E"/>
    <w:rsid w:val="000F44F4"/>
    <w:rsid w:val="000F5775"/>
    <w:rsid w:val="000F6960"/>
    <w:rsid w:val="000F7A95"/>
    <w:rsid w:val="000F7AC0"/>
    <w:rsid w:val="00101DEB"/>
    <w:rsid w:val="00104110"/>
    <w:rsid w:val="0010437F"/>
    <w:rsid w:val="001053E1"/>
    <w:rsid w:val="0010577A"/>
    <w:rsid w:val="00107757"/>
    <w:rsid w:val="0011064A"/>
    <w:rsid w:val="00112CFF"/>
    <w:rsid w:val="00115A3C"/>
    <w:rsid w:val="00117D87"/>
    <w:rsid w:val="00121188"/>
    <w:rsid w:val="0012145E"/>
    <w:rsid w:val="001225D6"/>
    <w:rsid w:val="00122A57"/>
    <w:rsid w:val="001238FE"/>
    <w:rsid w:val="001241BE"/>
    <w:rsid w:val="00127390"/>
    <w:rsid w:val="00127AE7"/>
    <w:rsid w:val="00131426"/>
    <w:rsid w:val="00132801"/>
    <w:rsid w:val="00134393"/>
    <w:rsid w:val="00134C86"/>
    <w:rsid w:val="00135314"/>
    <w:rsid w:val="00136DFB"/>
    <w:rsid w:val="0013717C"/>
    <w:rsid w:val="00137A69"/>
    <w:rsid w:val="00140847"/>
    <w:rsid w:val="00140DC4"/>
    <w:rsid w:val="0014375B"/>
    <w:rsid w:val="00144158"/>
    <w:rsid w:val="00144D6B"/>
    <w:rsid w:val="00145359"/>
    <w:rsid w:val="00146784"/>
    <w:rsid w:val="00150389"/>
    <w:rsid w:val="0015050F"/>
    <w:rsid w:val="00151A72"/>
    <w:rsid w:val="00151B94"/>
    <w:rsid w:val="00154279"/>
    <w:rsid w:val="00154E4C"/>
    <w:rsid w:val="001557C9"/>
    <w:rsid w:val="00155DC7"/>
    <w:rsid w:val="00156B5B"/>
    <w:rsid w:val="001579DC"/>
    <w:rsid w:val="00163804"/>
    <w:rsid w:val="001667FB"/>
    <w:rsid w:val="00167322"/>
    <w:rsid w:val="00171135"/>
    <w:rsid w:val="00171C56"/>
    <w:rsid w:val="00172834"/>
    <w:rsid w:val="00173807"/>
    <w:rsid w:val="001747B5"/>
    <w:rsid w:val="00174E3F"/>
    <w:rsid w:val="001751D4"/>
    <w:rsid w:val="001757A6"/>
    <w:rsid w:val="00175DE7"/>
    <w:rsid w:val="00175E7D"/>
    <w:rsid w:val="00177F0B"/>
    <w:rsid w:val="00180E01"/>
    <w:rsid w:val="00182241"/>
    <w:rsid w:val="00183477"/>
    <w:rsid w:val="0018453C"/>
    <w:rsid w:val="00192BC2"/>
    <w:rsid w:val="0019369E"/>
    <w:rsid w:val="00193C74"/>
    <w:rsid w:val="001946D6"/>
    <w:rsid w:val="00194FFF"/>
    <w:rsid w:val="001955EA"/>
    <w:rsid w:val="001958CC"/>
    <w:rsid w:val="001A08A5"/>
    <w:rsid w:val="001A1D6C"/>
    <w:rsid w:val="001A2B6F"/>
    <w:rsid w:val="001A40B7"/>
    <w:rsid w:val="001A4D21"/>
    <w:rsid w:val="001A666C"/>
    <w:rsid w:val="001A7B1E"/>
    <w:rsid w:val="001B03FA"/>
    <w:rsid w:val="001B10E6"/>
    <w:rsid w:val="001B26BC"/>
    <w:rsid w:val="001B2B19"/>
    <w:rsid w:val="001B2BB0"/>
    <w:rsid w:val="001B316E"/>
    <w:rsid w:val="001B3568"/>
    <w:rsid w:val="001B4F7C"/>
    <w:rsid w:val="001B55D5"/>
    <w:rsid w:val="001B5EBD"/>
    <w:rsid w:val="001B5F10"/>
    <w:rsid w:val="001C28C6"/>
    <w:rsid w:val="001C2D4B"/>
    <w:rsid w:val="001C2DE0"/>
    <w:rsid w:val="001C3630"/>
    <w:rsid w:val="001C3B81"/>
    <w:rsid w:val="001C3EDE"/>
    <w:rsid w:val="001C40F5"/>
    <w:rsid w:val="001C4C13"/>
    <w:rsid w:val="001C4D7F"/>
    <w:rsid w:val="001D1748"/>
    <w:rsid w:val="001D3CDC"/>
    <w:rsid w:val="001D42DD"/>
    <w:rsid w:val="001D5517"/>
    <w:rsid w:val="001D7947"/>
    <w:rsid w:val="001E0313"/>
    <w:rsid w:val="001E3135"/>
    <w:rsid w:val="001E3575"/>
    <w:rsid w:val="001E3CBE"/>
    <w:rsid w:val="001E770E"/>
    <w:rsid w:val="001F1B37"/>
    <w:rsid w:val="001F217B"/>
    <w:rsid w:val="001F4D55"/>
    <w:rsid w:val="001F55F3"/>
    <w:rsid w:val="001F7DD2"/>
    <w:rsid w:val="00201DD6"/>
    <w:rsid w:val="00202DE2"/>
    <w:rsid w:val="002035BE"/>
    <w:rsid w:val="00203DBF"/>
    <w:rsid w:val="00203E4A"/>
    <w:rsid w:val="00204490"/>
    <w:rsid w:val="00204DF7"/>
    <w:rsid w:val="002055BD"/>
    <w:rsid w:val="0020572E"/>
    <w:rsid w:val="00205840"/>
    <w:rsid w:val="00205A26"/>
    <w:rsid w:val="002066D2"/>
    <w:rsid w:val="0020720B"/>
    <w:rsid w:val="002077DB"/>
    <w:rsid w:val="00210A6E"/>
    <w:rsid w:val="00210DA3"/>
    <w:rsid w:val="002116E8"/>
    <w:rsid w:val="00212143"/>
    <w:rsid w:val="0021287F"/>
    <w:rsid w:val="00214379"/>
    <w:rsid w:val="0021756D"/>
    <w:rsid w:val="002200D4"/>
    <w:rsid w:val="0022308B"/>
    <w:rsid w:val="002264AE"/>
    <w:rsid w:val="002269DE"/>
    <w:rsid w:val="00226D5F"/>
    <w:rsid w:val="002310B3"/>
    <w:rsid w:val="00231C21"/>
    <w:rsid w:val="002320EB"/>
    <w:rsid w:val="0023213F"/>
    <w:rsid w:val="00232399"/>
    <w:rsid w:val="0023507B"/>
    <w:rsid w:val="00235D24"/>
    <w:rsid w:val="00236AC6"/>
    <w:rsid w:val="002408F5"/>
    <w:rsid w:val="00242152"/>
    <w:rsid w:val="002424AA"/>
    <w:rsid w:val="00245041"/>
    <w:rsid w:val="00246AF6"/>
    <w:rsid w:val="00247BBE"/>
    <w:rsid w:val="00250764"/>
    <w:rsid w:val="002517D0"/>
    <w:rsid w:val="002529E5"/>
    <w:rsid w:val="0025417E"/>
    <w:rsid w:val="002563D2"/>
    <w:rsid w:val="002578B8"/>
    <w:rsid w:val="00257C7E"/>
    <w:rsid w:val="00260413"/>
    <w:rsid w:val="00260683"/>
    <w:rsid w:val="002618BB"/>
    <w:rsid w:val="00263385"/>
    <w:rsid w:val="002638B6"/>
    <w:rsid w:val="00264EFC"/>
    <w:rsid w:val="002658E4"/>
    <w:rsid w:val="00267258"/>
    <w:rsid w:val="002673E6"/>
    <w:rsid w:val="00271957"/>
    <w:rsid w:val="00272C8B"/>
    <w:rsid w:val="002769D5"/>
    <w:rsid w:val="002777B2"/>
    <w:rsid w:val="00277AEF"/>
    <w:rsid w:val="00277E32"/>
    <w:rsid w:val="00280E70"/>
    <w:rsid w:val="00281E85"/>
    <w:rsid w:val="002854F3"/>
    <w:rsid w:val="002869BF"/>
    <w:rsid w:val="0028713D"/>
    <w:rsid w:val="00287140"/>
    <w:rsid w:val="00287275"/>
    <w:rsid w:val="00291EA0"/>
    <w:rsid w:val="00291F4C"/>
    <w:rsid w:val="00292FFF"/>
    <w:rsid w:val="002948BE"/>
    <w:rsid w:val="002953B6"/>
    <w:rsid w:val="002A0188"/>
    <w:rsid w:val="002A02BA"/>
    <w:rsid w:val="002A0C71"/>
    <w:rsid w:val="002A3797"/>
    <w:rsid w:val="002A3808"/>
    <w:rsid w:val="002A4AF9"/>
    <w:rsid w:val="002A55E3"/>
    <w:rsid w:val="002A678D"/>
    <w:rsid w:val="002B7086"/>
    <w:rsid w:val="002B7745"/>
    <w:rsid w:val="002C0C7D"/>
    <w:rsid w:val="002C2FE3"/>
    <w:rsid w:val="002C3A4E"/>
    <w:rsid w:val="002C5811"/>
    <w:rsid w:val="002D0D07"/>
    <w:rsid w:val="002D644B"/>
    <w:rsid w:val="002D6807"/>
    <w:rsid w:val="002D743C"/>
    <w:rsid w:val="002E2497"/>
    <w:rsid w:val="002E2C5E"/>
    <w:rsid w:val="002E2F22"/>
    <w:rsid w:val="002E317A"/>
    <w:rsid w:val="002E34E6"/>
    <w:rsid w:val="002E3B0A"/>
    <w:rsid w:val="002E3B26"/>
    <w:rsid w:val="002E4B48"/>
    <w:rsid w:val="002E4D51"/>
    <w:rsid w:val="002E4F47"/>
    <w:rsid w:val="002E5855"/>
    <w:rsid w:val="002E6424"/>
    <w:rsid w:val="002E76A5"/>
    <w:rsid w:val="002F0368"/>
    <w:rsid w:val="002F0648"/>
    <w:rsid w:val="002F27EA"/>
    <w:rsid w:val="002F2D3C"/>
    <w:rsid w:val="002F2E45"/>
    <w:rsid w:val="002F41DF"/>
    <w:rsid w:val="002F4BEF"/>
    <w:rsid w:val="002F5EF8"/>
    <w:rsid w:val="002F79B0"/>
    <w:rsid w:val="002F7CA5"/>
    <w:rsid w:val="00300C21"/>
    <w:rsid w:val="003032C2"/>
    <w:rsid w:val="0030378E"/>
    <w:rsid w:val="0030405A"/>
    <w:rsid w:val="00305AD4"/>
    <w:rsid w:val="0030734F"/>
    <w:rsid w:val="00311DDC"/>
    <w:rsid w:val="0031210A"/>
    <w:rsid w:val="003138FB"/>
    <w:rsid w:val="00314635"/>
    <w:rsid w:val="0031636C"/>
    <w:rsid w:val="00317F40"/>
    <w:rsid w:val="00322EBE"/>
    <w:rsid w:val="003230F7"/>
    <w:rsid w:val="003232B9"/>
    <w:rsid w:val="00324123"/>
    <w:rsid w:val="003262F8"/>
    <w:rsid w:val="00326430"/>
    <w:rsid w:val="00334302"/>
    <w:rsid w:val="003350BA"/>
    <w:rsid w:val="0033574C"/>
    <w:rsid w:val="00335898"/>
    <w:rsid w:val="00335AB3"/>
    <w:rsid w:val="00335D2C"/>
    <w:rsid w:val="00336FC5"/>
    <w:rsid w:val="00341094"/>
    <w:rsid w:val="0034133C"/>
    <w:rsid w:val="00341CD1"/>
    <w:rsid w:val="00342F28"/>
    <w:rsid w:val="003440CA"/>
    <w:rsid w:val="003463CD"/>
    <w:rsid w:val="003465C4"/>
    <w:rsid w:val="00346D5D"/>
    <w:rsid w:val="003506D7"/>
    <w:rsid w:val="003514E1"/>
    <w:rsid w:val="0035306C"/>
    <w:rsid w:val="00360DEF"/>
    <w:rsid w:val="003610BE"/>
    <w:rsid w:val="00362988"/>
    <w:rsid w:val="0036686B"/>
    <w:rsid w:val="00371CE2"/>
    <w:rsid w:val="003725CA"/>
    <w:rsid w:val="00372F89"/>
    <w:rsid w:val="003739AB"/>
    <w:rsid w:val="00374005"/>
    <w:rsid w:val="003753C6"/>
    <w:rsid w:val="00377FE0"/>
    <w:rsid w:val="00380500"/>
    <w:rsid w:val="003836C5"/>
    <w:rsid w:val="00384179"/>
    <w:rsid w:val="003851D5"/>
    <w:rsid w:val="00385D77"/>
    <w:rsid w:val="003871DE"/>
    <w:rsid w:val="003917C1"/>
    <w:rsid w:val="003922FA"/>
    <w:rsid w:val="0039394B"/>
    <w:rsid w:val="003965EA"/>
    <w:rsid w:val="003A060F"/>
    <w:rsid w:val="003A175F"/>
    <w:rsid w:val="003A2A7B"/>
    <w:rsid w:val="003A3172"/>
    <w:rsid w:val="003A3336"/>
    <w:rsid w:val="003A42B0"/>
    <w:rsid w:val="003A5D4C"/>
    <w:rsid w:val="003B180A"/>
    <w:rsid w:val="003B47F0"/>
    <w:rsid w:val="003B5C6C"/>
    <w:rsid w:val="003B7DFA"/>
    <w:rsid w:val="003C2103"/>
    <w:rsid w:val="003C32B1"/>
    <w:rsid w:val="003C3A9D"/>
    <w:rsid w:val="003C4712"/>
    <w:rsid w:val="003C4EDF"/>
    <w:rsid w:val="003D098B"/>
    <w:rsid w:val="003D166E"/>
    <w:rsid w:val="003D1DE3"/>
    <w:rsid w:val="003D1ED1"/>
    <w:rsid w:val="003D225E"/>
    <w:rsid w:val="003D24A3"/>
    <w:rsid w:val="003D2CF1"/>
    <w:rsid w:val="003D3035"/>
    <w:rsid w:val="003D3600"/>
    <w:rsid w:val="003D3A5A"/>
    <w:rsid w:val="003D78CD"/>
    <w:rsid w:val="003E344E"/>
    <w:rsid w:val="003E5253"/>
    <w:rsid w:val="003F0DFB"/>
    <w:rsid w:val="003F171F"/>
    <w:rsid w:val="003F1B33"/>
    <w:rsid w:val="003F1BD2"/>
    <w:rsid w:val="003F3044"/>
    <w:rsid w:val="003F4E7D"/>
    <w:rsid w:val="003F6754"/>
    <w:rsid w:val="0040180C"/>
    <w:rsid w:val="00402654"/>
    <w:rsid w:val="00404438"/>
    <w:rsid w:val="004050D9"/>
    <w:rsid w:val="00406D24"/>
    <w:rsid w:val="004074E6"/>
    <w:rsid w:val="0040758B"/>
    <w:rsid w:val="00410258"/>
    <w:rsid w:val="00411641"/>
    <w:rsid w:val="00411CE6"/>
    <w:rsid w:val="00413BB4"/>
    <w:rsid w:val="0041490B"/>
    <w:rsid w:val="004166ED"/>
    <w:rsid w:val="00416BCE"/>
    <w:rsid w:val="00416DCF"/>
    <w:rsid w:val="00416EFD"/>
    <w:rsid w:val="0042105E"/>
    <w:rsid w:val="00421F56"/>
    <w:rsid w:val="0042214B"/>
    <w:rsid w:val="004332E5"/>
    <w:rsid w:val="004339A7"/>
    <w:rsid w:val="004343ED"/>
    <w:rsid w:val="004348AB"/>
    <w:rsid w:val="00434E71"/>
    <w:rsid w:val="004354EB"/>
    <w:rsid w:val="00435966"/>
    <w:rsid w:val="00435FFF"/>
    <w:rsid w:val="00436112"/>
    <w:rsid w:val="00443AB3"/>
    <w:rsid w:val="00443D31"/>
    <w:rsid w:val="00444317"/>
    <w:rsid w:val="0044635A"/>
    <w:rsid w:val="00447A2F"/>
    <w:rsid w:val="00447BE7"/>
    <w:rsid w:val="0045054E"/>
    <w:rsid w:val="00450598"/>
    <w:rsid w:val="00450903"/>
    <w:rsid w:val="00451214"/>
    <w:rsid w:val="0045179D"/>
    <w:rsid w:val="004519EB"/>
    <w:rsid w:val="0045273B"/>
    <w:rsid w:val="00453FF3"/>
    <w:rsid w:val="004548A8"/>
    <w:rsid w:val="00454C90"/>
    <w:rsid w:val="0045551F"/>
    <w:rsid w:val="00457881"/>
    <w:rsid w:val="00463A9A"/>
    <w:rsid w:val="00465C38"/>
    <w:rsid w:val="00471DDD"/>
    <w:rsid w:val="00471F00"/>
    <w:rsid w:val="004738DB"/>
    <w:rsid w:val="00474BF0"/>
    <w:rsid w:val="0047592E"/>
    <w:rsid w:val="004760C9"/>
    <w:rsid w:val="00476450"/>
    <w:rsid w:val="004765C2"/>
    <w:rsid w:val="00476E52"/>
    <w:rsid w:val="004820C5"/>
    <w:rsid w:val="0048247D"/>
    <w:rsid w:val="004853A1"/>
    <w:rsid w:val="0048796F"/>
    <w:rsid w:val="004914BE"/>
    <w:rsid w:val="00492338"/>
    <w:rsid w:val="004935BA"/>
    <w:rsid w:val="00495233"/>
    <w:rsid w:val="004974D6"/>
    <w:rsid w:val="004A08E9"/>
    <w:rsid w:val="004A1C02"/>
    <w:rsid w:val="004A2468"/>
    <w:rsid w:val="004A282A"/>
    <w:rsid w:val="004A2E01"/>
    <w:rsid w:val="004A3182"/>
    <w:rsid w:val="004A4F3A"/>
    <w:rsid w:val="004A557F"/>
    <w:rsid w:val="004A72B0"/>
    <w:rsid w:val="004B292A"/>
    <w:rsid w:val="004B2B6C"/>
    <w:rsid w:val="004B5CC2"/>
    <w:rsid w:val="004B68A1"/>
    <w:rsid w:val="004B68A4"/>
    <w:rsid w:val="004C0BF4"/>
    <w:rsid w:val="004C11EE"/>
    <w:rsid w:val="004C3373"/>
    <w:rsid w:val="004C36E2"/>
    <w:rsid w:val="004C499C"/>
    <w:rsid w:val="004C4AF7"/>
    <w:rsid w:val="004C73E3"/>
    <w:rsid w:val="004C74F4"/>
    <w:rsid w:val="004C7FD8"/>
    <w:rsid w:val="004D01C5"/>
    <w:rsid w:val="004D0D6D"/>
    <w:rsid w:val="004D2C41"/>
    <w:rsid w:val="004D6486"/>
    <w:rsid w:val="004E06BF"/>
    <w:rsid w:val="004E142F"/>
    <w:rsid w:val="004E2277"/>
    <w:rsid w:val="004E307E"/>
    <w:rsid w:val="004E41FA"/>
    <w:rsid w:val="004E4CC6"/>
    <w:rsid w:val="004E546E"/>
    <w:rsid w:val="004E6192"/>
    <w:rsid w:val="004E7BC7"/>
    <w:rsid w:val="004F4E40"/>
    <w:rsid w:val="004F5114"/>
    <w:rsid w:val="004F51C9"/>
    <w:rsid w:val="004F6857"/>
    <w:rsid w:val="004F6DA3"/>
    <w:rsid w:val="00500460"/>
    <w:rsid w:val="00501034"/>
    <w:rsid w:val="00502691"/>
    <w:rsid w:val="00503298"/>
    <w:rsid w:val="00505475"/>
    <w:rsid w:val="00505DB5"/>
    <w:rsid w:val="00505F89"/>
    <w:rsid w:val="005063D9"/>
    <w:rsid w:val="005068FA"/>
    <w:rsid w:val="005074C9"/>
    <w:rsid w:val="0050793C"/>
    <w:rsid w:val="00510933"/>
    <w:rsid w:val="005111C3"/>
    <w:rsid w:val="005132A4"/>
    <w:rsid w:val="0051375D"/>
    <w:rsid w:val="00513B73"/>
    <w:rsid w:val="00513C48"/>
    <w:rsid w:val="00515BDC"/>
    <w:rsid w:val="00520113"/>
    <w:rsid w:val="005206F5"/>
    <w:rsid w:val="00520A72"/>
    <w:rsid w:val="005212BC"/>
    <w:rsid w:val="00521F1E"/>
    <w:rsid w:val="00524931"/>
    <w:rsid w:val="005250CB"/>
    <w:rsid w:val="00525724"/>
    <w:rsid w:val="00525CE4"/>
    <w:rsid w:val="00530519"/>
    <w:rsid w:val="00530BEB"/>
    <w:rsid w:val="00533479"/>
    <w:rsid w:val="0053562A"/>
    <w:rsid w:val="0053641B"/>
    <w:rsid w:val="00536B99"/>
    <w:rsid w:val="00541609"/>
    <w:rsid w:val="0054425B"/>
    <w:rsid w:val="00546041"/>
    <w:rsid w:val="005501C5"/>
    <w:rsid w:val="005517AD"/>
    <w:rsid w:val="00551B9A"/>
    <w:rsid w:val="00553114"/>
    <w:rsid w:val="00554339"/>
    <w:rsid w:val="0055465D"/>
    <w:rsid w:val="0056057F"/>
    <w:rsid w:val="00561139"/>
    <w:rsid w:val="00561314"/>
    <w:rsid w:val="00561A18"/>
    <w:rsid w:val="00562CBC"/>
    <w:rsid w:val="00563420"/>
    <w:rsid w:val="00563496"/>
    <w:rsid w:val="00565C5C"/>
    <w:rsid w:val="00565E83"/>
    <w:rsid w:val="00566410"/>
    <w:rsid w:val="00566A22"/>
    <w:rsid w:val="00567B33"/>
    <w:rsid w:val="005718CB"/>
    <w:rsid w:val="00572BE9"/>
    <w:rsid w:val="005735FC"/>
    <w:rsid w:val="00573B9A"/>
    <w:rsid w:val="00574156"/>
    <w:rsid w:val="00574249"/>
    <w:rsid w:val="00577C3F"/>
    <w:rsid w:val="00582FF5"/>
    <w:rsid w:val="00583825"/>
    <w:rsid w:val="00584E65"/>
    <w:rsid w:val="0058573E"/>
    <w:rsid w:val="0058575C"/>
    <w:rsid w:val="00586155"/>
    <w:rsid w:val="00586454"/>
    <w:rsid w:val="005877F6"/>
    <w:rsid w:val="00590416"/>
    <w:rsid w:val="00590BCD"/>
    <w:rsid w:val="00592B0B"/>
    <w:rsid w:val="00594765"/>
    <w:rsid w:val="005A0679"/>
    <w:rsid w:val="005A19BC"/>
    <w:rsid w:val="005A2D69"/>
    <w:rsid w:val="005A328B"/>
    <w:rsid w:val="005A32DB"/>
    <w:rsid w:val="005A399A"/>
    <w:rsid w:val="005A48C5"/>
    <w:rsid w:val="005A617C"/>
    <w:rsid w:val="005A7B3C"/>
    <w:rsid w:val="005A7B6D"/>
    <w:rsid w:val="005B31B1"/>
    <w:rsid w:val="005B36A8"/>
    <w:rsid w:val="005B59B8"/>
    <w:rsid w:val="005B5E4E"/>
    <w:rsid w:val="005B6EE9"/>
    <w:rsid w:val="005B78C1"/>
    <w:rsid w:val="005C2889"/>
    <w:rsid w:val="005C6FC5"/>
    <w:rsid w:val="005C772A"/>
    <w:rsid w:val="005D04E2"/>
    <w:rsid w:val="005D276B"/>
    <w:rsid w:val="005D453B"/>
    <w:rsid w:val="005D4EB7"/>
    <w:rsid w:val="005D5862"/>
    <w:rsid w:val="005D5E66"/>
    <w:rsid w:val="005D69F1"/>
    <w:rsid w:val="005E0ED1"/>
    <w:rsid w:val="005E0F1C"/>
    <w:rsid w:val="005E19E4"/>
    <w:rsid w:val="005E4BAA"/>
    <w:rsid w:val="005E6696"/>
    <w:rsid w:val="005E6E6C"/>
    <w:rsid w:val="005F2B63"/>
    <w:rsid w:val="005F3255"/>
    <w:rsid w:val="005F3481"/>
    <w:rsid w:val="005F43EE"/>
    <w:rsid w:val="005F5B1E"/>
    <w:rsid w:val="005F5E82"/>
    <w:rsid w:val="005F794B"/>
    <w:rsid w:val="005F79B4"/>
    <w:rsid w:val="00602469"/>
    <w:rsid w:val="00603CF1"/>
    <w:rsid w:val="00603F57"/>
    <w:rsid w:val="006059E1"/>
    <w:rsid w:val="00605E81"/>
    <w:rsid w:val="00607F9F"/>
    <w:rsid w:val="0061051A"/>
    <w:rsid w:val="00611730"/>
    <w:rsid w:val="00612626"/>
    <w:rsid w:val="00612EDA"/>
    <w:rsid w:val="006135E9"/>
    <w:rsid w:val="006137CE"/>
    <w:rsid w:val="0061396E"/>
    <w:rsid w:val="0061484D"/>
    <w:rsid w:val="00615075"/>
    <w:rsid w:val="006173D2"/>
    <w:rsid w:val="0061769A"/>
    <w:rsid w:val="00617AC9"/>
    <w:rsid w:val="00620C5C"/>
    <w:rsid w:val="006211FE"/>
    <w:rsid w:val="00623C9F"/>
    <w:rsid w:val="00631FA5"/>
    <w:rsid w:val="00632486"/>
    <w:rsid w:val="00633107"/>
    <w:rsid w:val="0063322A"/>
    <w:rsid w:val="0063660A"/>
    <w:rsid w:val="00636A54"/>
    <w:rsid w:val="00636D65"/>
    <w:rsid w:val="00637118"/>
    <w:rsid w:val="00637924"/>
    <w:rsid w:val="0064271E"/>
    <w:rsid w:val="00644240"/>
    <w:rsid w:val="0064677D"/>
    <w:rsid w:val="006478DE"/>
    <w:rsid w:val="00647A0A"/>
    <w:rsid w:val="006502D4"/>
    <w:rsid w:val="00650704"/>
    <w:rsid w:val="006516CA"/>
    <w:rsid w:val="006519BB"/>
    <w:rsid w:val="00651AEB"/>
    <w:rsid w:val="006521F5"/>
    <w:rsid w:val="00653B8B"/>
    <w:rsid w:val="006544D3"/>
    <w:rsid w:val="006554D3"/>
    <w:rsid w:val="00655696"/>
    <w:rsid w:val="00655A49"/>
    <w:rsid w:val="00657B9F"/>
    <w:rsid w:val="00657DB2"/>
    <w:rsid w:val="00660721"/>
    <w:rsid w:val="00661268"/>
    <w:rsid w:val="00662D69"/>
    <w:rsid w:val="00664140"/>
    <w:rsid w:val="006650EB"/>
    <w:rsid w:val="0066558F"/>
    <w:rsid w:val="006659E0"/>
    <w:rsid w:val="00666005"/>
    <w:rsid w:val="00666063"/>
    <w:rsid w:val="006667A5"/>
    <w:rsid w:val="006674D5"/>
    <w:rsid w:val="00672754"/>
    <w:rsid w:val="0067340E"/>
    <w:rsid w:val="00673B3F"/>
    <w:rsid w:val="006743E1"/>
    <w:rsid w:val="00674903"/>
    <w:rsid w:val="006751A6"/>
    <w:rsid w:val="00675E25"/>
    <w:rsid w:val="0067635D"/>
    <w:rsid w:val="00676401"/>
    <w:rsid w:val="00677A20"/>
    <w:rsid w:val="00680BD3"/>
    <w:rsid w:val="00681031"/>
    <w:rsid w:val="00681403"/>
    <w:rsid w:val="006838C1"/>
    <w:rsid w:val="00687F67"/>
    <w:rsid w:val="006901D8"/>
    <w:rsid w:val="00691D02"/>
    <w:rsid w:val="006921EB"/>
    <w:rsid w:val="006945AD"/>
    <w:rsid w:val="0069500B"/>
    <w:rsid w:val="0069616B"/>
    <w:rsid w:val="006967AA"/>
    <w:rsid w:val="00696CC0"/>
    <w:rsid w:val="00696DDA"/>
    <w:rsid w:val="006A0111"/>
    <w:rsid w:val="006A0D48"/>
    <w:rsid w:val="006A22A6"/>
    <w:rsid w:val="006A3809"/>
    <w:rsid w:val="006A480D"/>
    <w:rsid w:val="006A5AB6"/>
    <w:rsid w:val="006A5DC0"/>
    <w:rsid w:val="006A7D6E"/>
    <w:rsid w:val="006B05C0"/>
    <w:rsid w:val="006B1708"/>
    <w:rsid w:val="006B2C6A"/>
    <w:rsid w:val="006B37E9"/>
    <w:rsid w:val="006B4119"/>
    <w:rsid w:val="006B6296"/>
    <w:rsid w:val="006C4657"/>
    <w:rsid w:val="006C4937"/>
    <w:rsid w:val="006C4F14"/>
    <w:rsid w:val="006C544E"/>
    <w:rsid w:val="006D01F7"/>
    <w:rsid w:val="006D0471"/>
    <w:rsid w:val="006D0816"/>
    <w:rsid w:val="006D189F"/>
    <w:rsid w:val="006D2734"/>
    <w:rsid w:val="006D4ACC"/>
    <w:rsid w:val="006D5DE5"/>
    <w:rsid w:val="006D71F3"/>
    <w:rsid w:val="006D7401"/>
    <w:rsid w:val="006D7866"/>
    <w:rsid w:val="006D79A3"/>
    <w:rsid w:val="006E099D"/>
    <w:rsid w:val="006E11A2"/>
    <w:rsid w:val="006E2C68"/>
    <w:rsid w:val="006E2F01"/>
    <w:rsid w:val="006E420B"/>
    <w:rsid w:val="006E68AC"/>
    <w:rsid w:val="006E7774"/>
    <w:rsid w:val="006F002D"/>
    <w:rsid w:val="006F0585"/>
    <w:rsid w:val="006F0CCB"/>
    <w:rsid w:val="006F1150"/>
    <w:rsid w:val="006F2FF3"/>
    <w:rsid w:val="006F3415"/>
    <w:rsid w:val="006F3D12"/>
    <w:rsid w:val="006F4633"/>
    <w:rsid w:val="006F6603"/>
    <w:rsid w:val="006F68BC"/>
    <w:rsid w:val="006F71DD"/>
    <w:rsid w:val="006F7309"/>
    <w:rsid w:val="00701226"/>
    <w:rsid w:val="00701DA4"/>
    <w:rsid w:val="00701F94"/>
    <w:rsid w:val="007046FA"/>
    <w:rsid w:val="00707327"/>
    <w:rsid w:val="00707A63"/>
    <w:rsid w:val="0071108C"/>
    <w:rsid w:val="00711B96"/>
    <w:rsid w:val="00712CFC"/>
    <w:rsid w:val="00713558"/>
    <w:rsid w:val="00714C3B"/>
    <w:rsid w:val="0071545C"/>
    <w:rsid w:val="00716245"/>
    <w:rsid w:val="00716474"/>
    <w:rsid w:val="007219E3"/>
    <w:rsid w:val="007241A9"/>
    <w:rsid w:val="007258A6"/>
    <w:rsid w:val="007300DD"/>
    <w:rsid w:val="007308D1"/>
    <w:rsid w:val="00732FD5"/>
    <w:rsid w:val="00733CD2"/>
    <w:rsid w:val="00734B0E"/>
    <w:rsid w:val="00735EB0"/>
    <w:rsid w:val="00737835"/>
    <w:rsid w:val="007408C6"/>
    <w:rsid w:val="007411F8"/>
    <w:rsid w:val="00742CB3"/>
    <w:rsid w:val="0074575F"/>
    <w:rsid w:val="007465BA"/>
    <w:rsid w:val="007509DB"/>
    <w:rsid w:val="00751D22"/>
    <w:rsid w:val="00756E5A"/>
    <w:rsid w:val="00757461"/>
    <w:rsid w:val="007611D4"/>
    <w:rsid w:val="00761312"/>
    <w:rsid w:val="00761E91"/>
    <w:rsid w:val="0076210E"/>
    <w:rsid w:val="00762A00"/>
    <w:rsid w:val="007632AA"/>
    <w:rsid w:val="007638AC"/>
    <w:rsid w:val="007641AC"/>
    <w:rsid w:val="007647BC"/>
    <w:rsid w:val="00764C9B"/>
    <w:rsid w:val="0076518D"/>
    <w:rsid w:val="007656BB"/>
    <w:rsid w:val="00765DAA"/>
    <w:rsid w:val="007678ED"/>
    <w:rsid w:val="007702D9"/>
    <w:rsid w:val="00770917"/>
    <w:rsid w:val="00770A8C"/>
    <w:rsid w:val="007714C0"/>
    <w:rsid w:val="0077315E"/>
    <w:rsid w:val="00773708"/>
    <w:rsid w:val="007762FD"/>
    <w:rsid w:val="00776347"/>
    <w:rsid w:val="00777D9C"/>
    <w:rsid w:val="0078192B"/>
    <w:rsid w:val="007820AC"/>
    <w:rsid w:val="00786DC0"/>
    <w:rsid w:val="00787399"/>
    <w:rsid w:val="007910B1"/>
    <w:rsid w:val="00791F1D"/>
    <w:rsid w:val="00791FD5"/>
    <w:rsid w:val="00793DC4"/>
    <w:rsid w:val="00795237"/>
    <w:rsid w:val="00795A68"/>
    <w:rsid w:val="00795AE1"/>
    <w:rsid w:val="00796349"/>
    <w:rsid w:val="007967CF"/>
    <w:rsid w:val="007A03FC"/>
    <w:rsid w:val="007A2204"/>
    <w:rsid w:val="007A2674"/>
    <w:rsid w:val="007A2D40"/>
    <w:rsid w:val="007A3AF7"/>
    <w:rsid w:val="007A478E"/>
    <w:rsid w:val="007B0D2D"/>
    <w:rsid w:val="007B1977"/>
    <w:rsid w:val="007B29FE"/>
    <w:rsid w:val="007B3705"/>
    <w:rsid w:val="007B522D"/>
    <w:rsid w:val="007B5499"/>
    <w:rsid w:val="007B5757"/>
    <w:rsid w:val="007B5FE7"/>
    <w:rsid w:val="007B6835"/>
    <w:rsid w:val="007B7109"/>
    <w:rsid w:val="007B72F5"/>
    <w:rsid w:val="007B7BCC"/>
    <w:rsid w:val="007C1945"/>
    <w:rsid w:val="007C1D03"/>
    <w:rsid w:val="007C1F37"/>
    <w:rsid w:val="007C338F"/>
    <w:rsid w:val="007C34E3"/>
    <w:rsid w:val="007C3F7C"/>
    <w:rsid w:val="007C4AB2"/>
    <w:rsid w:val="007C53BB"/>
    <w:rsid w:val="007C5A02"/>
    <w:rsid w:val="007C5BEB"/>
    <w:rsid w:val="007C5C98"/>
    <w:rsid w:val="007D00C1"/>
    <w:rsid w:val="007D3BA3"/>
    <w:rsid w:val="007D4C7F"/>
    <w:rsid w:val="007D56F2"/>
    <w:rsid w:val="007D5990"/>
    <w:rsid w:val="007D5E30"/>
    <w:rsid w:val="007D6363"/>
    <w:rsid w:val="007D6488"/>
    <w:rsid w:val="007E12AA"/>
    <w:rsid w:val="007E13DD"/>
    <w:rsid w:val="007E1A41"/>
    <w:rsid w:val="007E2DEF"/>
    <w:rsid w:val="007E5A69"/>
    <w:rsid w:val="007E5F18"/>
    <w:rsid w:val="007F1AA9"/>
    <w:rsid w:val="007F4E9D"/>
    <w:rsid w:val="007F5826"/>
    <w:rsid w:val="007F5B94"/>
    <w:rsid w:val="007F618E"/>
    <w:rsid w:val="007F7F97"/>
    <w:rsid w:val="008012D4"/>
    <w:rsid w:val="00802469"/>
    <w:rsid w:val="0080346B"/>
    <w:rsid w:val="00803763"/>
    <w:rsid w:val="008038AE"/>
    <w:rsid w:val="00803951"/>
    <w:rsid w:val="00804D84"/>
    <w:rsid w:val="008062FB"/>
    <w:rsid w:val="00810397"/>
    <w:rsid w:val="0081316B"/>
    <w:rsid w:val="00813385"/>
    <w:rsid w:val="008137D2"/>
    <w:rsid w:val="008141B8"/>
    <w:rsid w:val="00814E8F"/>
    <w:rsid w:val="00815236"/>
    <w:rsid w:val="008163A6"/>
    <w:rsid w:val="0081685C"/>
    <w:rsid w:val="00817467"/>
    <w:rsid w:val="00817C56"/>
    <w:rsid w:val="008221D9"/>
    <w:rsid w:val="00823828"/>
    <w:rsid w:val="00824066"/>
    <w:rsid w:val="0082513E"/>
    <w:rsid w:val="00825550"/>
    <w:rsid w:val="00825B7A"/>
    <w:rsid w:val="00826E1E"/>
    <w:rsid w:val="008276DA"/>
    <w:rsid w:val="0083061B"/>
    <w:rsid w:val="00830DC4"/>
    <w:rsid w:val="0083155E"/>
    <w:rsid w:val="00831654"/>
    <w:rsid w:val="00831923"/>
    <w:rsid w:val="00832454"/>
    <w:rsid w:val="00832BE9"/>
    <w:rsid w:val="00832CAB"/>
    <w:rsid w:val="00833135"/>
    <w:rsid w:val="008334C7"/>
    <w:rsid w:val="00833819"/>
    <w:rsid w:val="00835472"/>
    <w:rsid w:val="00836C96"/>
    <w:rsid w:val="00840433"/>
    <w:rsid w:val="0084116A"/>
    <w:rsid w:val="0084287B"/>
    <w:rsid w:val="00842AF9"/>
    <w:rsid w:val="0084445F"/>
    <w:rsid w:val="00845004"/>
    <w:rsid w:val="00846B9E"/>
    <w:rsid w:val="008473BB"/>
    <w:rsid w:val="00847693"/>
    <w:rsid w:val="00850C2F"/>
    <w:rsid w:val="00851922"/>
    <w:rsid w:val="00853215"/>
    <w:rsid w:val="008536C3"/>
    <w:rsid w:val="00854B74"/>
    <w:rsid w:val="008561CE"/>
    <w:rsid w:val="00856739"/>
    <w:rsid w:val="00857B33"/>
    <w:rsid w:val="00857FFD"/>
    <w:rsid w:val="008607BC"/>
    <w:rsid w:val="00861036"/>
    <w:rsid w:val="00864C18"/>
    <w:rsid w:val="00864CB2"/>
    <w:rsid w:val="00864E4A"/>
    <w:rsid w:val="00866A37"/>
    <w:rsid w:val="00872098"/>
    <w:rsid w:val="008724B0"/>
    <w:rsid w:val="0087286F"/>
    <w:rsid w:val="008751D8"/>
    <w:rsid w:val="008778BA"/>
    <w:rsid w:val="00881758"/>
    <w:rsid w:val="0088196D"/>
    <w:rsid w:val="00881EAA"/>
    <w:rsid w:val="00882880"/>
    <w:rsid w:val="0088393C"/>
    <w:rsid w:val="00884EE6"/>
    <w:rsid w:val="00885B26"/>
    <w:rsid w:val="00886439"/>
    <w:rsid w:val="00887EE1"/>
    <w:rsid w:val="0089053E"/>
    <w:rsid w:val="0089056F"/>
    <w:rsid w:val="008905E5"/>
    <w:rsid w:val="00890923"/>
    <w:rsid w:val="008916A3"/>
    <w:rsid w:val="00891F9C"/>
    <w:rsid w:val="00892DF7"/>
    <w:rsid w:val="00893ACA"/>
    <w:rsid w:val="0089477A"/>
    <w:rsid w:val="00894F1A"/>
    <w:rsid w:val="00895036"/>
    <w:rsid w:val="00896E9A"/>
    <w:rsid w:val="00897122"/>
    <w:rsid w:val="008A04F6"/>
    <w:rsid w:val="008A44DF"/>
    <w:rsid w:val="008A50F9"/>
    <w:rsid w:val="008B1110"/>
    <w:rsid w:val="008B1D99"/>
    <w:rsid w:val="008B1E23"/>
    <w:rsid w:val="008B1FC4"/>
    <w:rsid w:val="008B268F"/>
    <w:rsid w:val="008B31F7"/>
    <w:rsid w:val="008B5D65"/>
    <w:rsid w:val="008B6EBA"/>
    <w:rsid w:val="008B7D3D"/>
    <w:rsid w:val="008C11A7"/>
    <w:rsid w:val="008C1F98"/>
    <w:rsid w:val="008C4864"/>
    <w:rsid w:val="008C5500"/>
    <w:rsid w:val="008C5517"/>
    <w:rsid w:val="008C5C88"/>
    <w:rsid w:val="008C5EB9"/>
    <w:rsid w:val="008C63A3"/>
    <w:rsid w:val="008C684E"/>
    <w:rsid w:val="008C7277"/>
    <w:rsid w:val="008C7972"/>
    <w:rsid w:val="008D158B"/>
    <w:rsid w:val="008D1855"/>
    <w:rsid w:val="008D3314"/>
    <w:rsid w:val="008D3C5C"/>
    <w:rsid w:val="008E3115"/>
    <w:rsid w:val="008E6413"/>
    <w:rsid w:val="008E6AA8"/>
    <w:rsid w:val="008E6DFE"/>
    <w:rsid w:val="008F003B"/>
    <w:rsid w:val="008F00BE"/>
    <w:rsid w:val="008F44B4"/>
    <w:rsid w:val="008F48E9"/>
    <w:rsid w:val="008F5F5E"/>
    <w:rsid w:val="008F6774"/>
    <w:rsid w:val="008F7C01"/>
    <w:rsid w:val="00902D01"/>
    <w:rsid w:val="00903579"/>
    <w:rsid w:val="00903873"/>
    <w:rsid w:val="009040B1"/>
    <w:rsid w:val="0090451C"/>
    <w:rsid w:val="00904767"/>
    <w:rsid w:val="00904DBE"/>
    <w:rsid w:val="0090527C"/>
    <w:rsid w:val="009065C6"/>
    <w:rsid w:val="00906BAE"/>
    <w:rsid w:val="00907A5F"/>
    <w:rsid w:val="00915A46"/>
    <w:rsid w:val="00915E5A"/>
    <w:rsid w:val="00915EE3"/>
    <w:rsid w:val="009162CE"/>
    <w:rsid w:val="00917046"/>
    <w:rsid w:val="00917E40"/>
    <w:rsid w:val="009205B9"/>
    <w:rsid w:val="00922DCA"/>
    <w:rsid w:val="00923401"/>
    <w:rsid w:val="0092344C"/>
    <w:rsid w:val="00924A52"/>
    <w:rsid w:val="00924D80"/>
    <w:rsid w:val="00924F00"/>
    <w:rsid w:val="00925AEB"/>
    <w:rsid w:val="0092631E"/>
    <w:rsid w:val="00926DF4"/>
    <w:rsid w:val="00930493"/>
    <w:rsid w:val="00931913"/>
    <w:rsid w:val="0093294F"/>
    <w:rsid w:val="0093309A"/>
    <w:rsid w:val="009375C8"/>
    <w:rsid w:val="00942239"/>
    <w:rsid w:val="00943127"/>
    <w:rsid w:val="00943F5F"/>
    <w:rsid w:val="00944036"/>
    <w:rsid w:val="00945870"/>
    <w:rsid w:val="0094587A"/>
    <w:rsid w:val="00945F68"/>
    <w:rsid w:val="00947CCA"/>
    <w:rsid w:val="00952C93"/>
    <w:rsid w:val="00953187"/>
    <w:rsid w:val="009601E4"/>
    <w:rsid w:val="00960D55"/>
    <w:rsid w:val="00961457"/>
    <w:rsid w:val="00962246"/>
    <w:rsid w:val="00963F15"/>
    <w:rsid w:val="009667C1"/>
    <w:rsid w:val="00966F23"/>
    <w:rsid w:val="009670CB"/>
    <w:rsid w:val="00971585"/>
    <w:rsid w:val="009735C1"/>
    <w:rsid w:val="009740CF"/>
    <w:rsid w:val="00974818"/>
    <w:rsid w:val="00977845"/>
    <w:rsid w:val="009805C8"/>
    <w:rsid w:val="0098193C"/>
    <w:rsid w:val="00982521"/>
    <w:rsid w:val="0098369C"/>
    <w:rsid w:val="009847A2"/>
    <w:rsid w:val="009870A7"/>
    <w:rsid w:val="009902BE"/>
    <w:rsid w:val="00990E65"/>
    <w:rsid w:val="0099137C"/>
    <w:rsid w:val="009934E1"/>
    <w:rsid w:val="009943D9"/>
    <w:rsid w:val="00995033"/>
    <w:rsid w:val="00995393"/>
    <w:rsid w:val="009967C9"/>
    <w:rsid w:val="009A0EA9"/>
    <w:rsid w:val="009A14B6"/>
    <w:rsid w:val="009A262D"/>
    <w:rsid w:val="009A2686"/>
    <w:rsid w:val="009A28EC"/>
    <w:rsid w:val="009A41BE"/>
    <w:rsid w:val="009B0AB8"/>
    <w:rsid w:val="009B1017"/>
    <w:rsid w:val="009B1EEA"/>
    <w:rsid w:val="009B230A"/>
    <w:rsid w:val="009B5608"/>
    <w:rsid w:val="009B6B68"/>
    <w:rsid w:val="009B7BE8"/>
    <w:rsid w:val="009C1889"/>
    <w:rsid w:val="009C2449"/>
    <w:rsid w:val="009C5272"/>
    <w:rsid w:val="009C5525"/>
    <w:rsid w:val="009C5B2C"/>
    <w:rsid w:val="009C6057"/>
    <w:rsid w:val="009C60F1"/>
    <w:rsid w:val="009C6574"/>
    <w:rsid w:val="009C6E85"/>
    <w:rsid w:val="009D0343"/>
    <w:rsid w:val="009D0CB1"/>
    <w:rsid w:val="009D1A56"/>
    <w:rsid w:val="009D5AF7"/>
    <w:rsid w:val="009D7D60"/>
    <w:rsid w:val="009E02A1"/>
    <w:rsid w:val="009E1A74"/>
    <w:rsid w:val="009E3BB4"/>
    <w:rsid w:val="009E519A"/>
    <w:rsid w:val="009E5A8E"/>
    <w:rsid w:val="009E787A"/>
    <w:rsid w:val="009E7B2F"/>
    <w:rsid w:val="009F1835"/>
    <w:rsid w:val="009F19D2"/>
    <w:rsid w:val="009F2922"/>
    <w:rsid w:val="009F5335"/>
    <w:rsid w:val="009F75D6"/>
    <w:rsid w:val="009F7743"/>
    <w:rsid w:val="00A01713"/>
    <w:rsid w:val="00A01972"/>
    <w:rsid w:val="00A01EA8"/>
    <w:rsid w:val="00A03B2F"/>
    <w:rsid w:val="00A03EE5"/>
    <w:rsid w:val="00A06D40"/>
    <w:rsid w:val="00A0794E"/>
    <w:rsid w:val="00A10068"/>
    <w:rsid w:val="00A1020D"/>
    <w:rsid w:val="00A11471"/>
    <w:rsid w:val="00A13CE4"/>
    <w:rsid w:val="00A20CCA"/>
    <w:rsid w:val="00A23CFA"/>
    <w:rsid w:val="00A24F8A"/>
    <w:rsid w:val="00A2504E"/>
    <w:rsid w:val="00A2679A"/>
    <w:rsid w:val="00A26D14"/>
    <w:rsid w:val="00A27137"/>
    <w:rsid w:val="00A30D4C"/>
    <w:rsid w:val="00A3275E"/>
    <w:rsid w:val="00A34A95"/>
    <w:rsid w:val="00A37A73"/>
    <w:rsid w:val="00A40DAC"/>
    <w:rsid w:val="00A41641"/>
    <w:rsid w:val="00A434FC"/>
    <w:rsid w:val="00A437AE"/>
    <w:rsid w:val="00A4576D"/>
    <w:rsid w:val="00A46A33"/>
    <w:rsid w:val="00A50050"/>
    <w:rsid w:val="00A5024C"/>
    <w:rsid w:val="00A5098B"/>
    <w:rsid w:val="00A5151C"/>
    <w:rsid w:val="00A53070"/>
    <w:rsid w:val="00A533B9"/>
    <w:rsid w:val="00A53665"/>
    <w:rsid w:val="00A53D87"/>
    <w:rsid w:val="00A541CB"/>
    <w:rsid w:val="00A5598E"/>
    <w:rsid w:val="00A55B34"/>
    <w:rsid w:val="00A56902"/>
    <w:rsid w:val="00A570E1"/>
    <w:rsid w:val="00A57806"/>
    <w:rsid w:val="00A60375"/>
    <w:rsid w:val="00A612E0"/>
    <w:rsid w:val="00A63DE7"/>
    <w:rsid w:val="00A652E2"/>
    <w:rsid w:val="00A657CA"/>
    <w:rsid w:val="00A65E5B"/>
    <w:rsid w:val="00A674C3"/>
    <w:rsid w:val="00A67910"/>
    <w:rsid w:val="00A67B45"/>
    <w:rsid w:val="00A7323D"/>
    <w:rsid w:val="00A73819"/>
    <w:rsid w:val="00A73B05"/>
    <w:rsid w:val="00A73C4B"/>
    <w:rsid w:val="00A74C70"/>
    <w:rsid w:val="00A75186"/>
    <w:rsid w:val="00A8205C"/>
    <w:rsid w:val="00A8386A"/>
    <w:rsid w:val="00A83D03"/>
    <w:rsid w:val="00A85C3A"/>
    <w:rsid w:val="00A86A0E"/>
    <w:rsid w:val="00A9023E"/>
    <w:rsid w:val="00A905B6"/>
    <w:rsid w:val="00A90F81"/>
    <w:rsid w:val="00A928D2"/>
    <w:rsid w:val="00A92CEA"/>
    <w:rsid w:val="00A92E64"/>
    <w:rsid w:val="00A93DCA"/>
    <w:rsid w:val="00A9500E"/>
    <w:rsid w:val="00A957FB"/>
    <w:rsid w:val="00A975E0"/>
    <w:rsid w:val="00AA1777"/>
    <w:rsid w:val="00AA1B7A"/>
    <w:rsid w:val="00AA62FE"/>
    <w:rsid w:val="00AA6B5D"/>
    <w:rsid w:val="00AA7544"/>
    <w:rsid w:val="00AA7EA0"/>
    <w:rsid w:val="00AB0D8F"/>
    <w:rsid w:val="00AB2082"/>
    <w:rsid w:val="00AB5856"/>
    <w:rsid w:val="00AB5DAA"/>
    <w:rsid w:val="00AB5FBF"/>
    <w:rsid w:val="00AB6F49"/>
    <w:rsid w:val="00AC08F8"/>
    <w:rsid w:val="00AC0E6D"/>
    <w:rsid w:val="00AC1B08"/>
    <w:rsid w:val="00AC27C7"/>
    <w:rsid w:val="00AC2C78"/>
    <w:rsid w:val="00AC3E0F"/>
    <w:rsid w:val="00AC486E"/>
    <w:rsid w:val="00AC4E48"/>
    <w:rsid w:val="00AC61B2"/>
    <w:rsid w:val="00AD0908"/>
    <w:rsid w:val="00AD1C64"/>
    <w:rsid w:val="00AD2661"/>
    <w:rsid w:val="00AD7F36"/>
    <w:rsid w:val="00AE1B1C"/>
    <w:rsid w:val="00AE21AC"/>
    <w:rsid w:val="00AE3032"/>
    <w:rsid w:val="00AE5FED"/>
    <w:rsid w:val="00AE7124"/>
    <w:rsid w:val="00AE754D"/>
    <w:rsid w:val="00AF38AB"/>
    <w:rsid w:val="00AF4C89"/>
    <w:rsid w:val="00AF68D5"/>
    <w:rsid w:val="00AF7676"/>
    <w:rsid w:val="00B007CA"/>
    <w:rsid w:val="00B02216"/>
    <w:rsid w:val="00B026E7"/>
    <w:rsid w:val="00B0355F"/>
    <w:rsid w:val="00B0466B"/>
    <w:rsid w:val="00B051C5"/>
    <w:rsid w:val="00B06001"/>
    <w:rsid w:val="00B071D6"/>
    <w:rsid w:val="00B10FBC"/>
    <w:rsid w:val="00B1139C"/>
    <w:rsid w:val="00B1200A"/>
    <w:rsid w:val="00B131F4"/>
    <w:rsid w:val="00B13F2C"/>
    <w:rsid w:val="00B177DC"/>
    <w:rsid w:val="00B17F7D"/>
    <w:rsid w:val="00B206A8"/>
    <w:rsid w:val="00B22E56"/>
    <w:rsid w:val="00B24A82"/>
    <w:rsid w:val="00B24B98"/>
    <w:rsid w:val="00B254F6"/>
    <w:rsid w:val="00B25587"/>
    <w:rsid w:val="00B2612E"/>
    <w:rsid w:val="00B2636D"/>
    <w:rsid w:val="00B26592"/>
    <w:rsid w:val="00B266AF"/>
    <w:rsid w:val="00B26E75"/>
    <w:rsid w:val="00B305C0"/>
    <w:rsid w:val="00B3291E"/>
    <w:rsid w:val="00B33937"/>
    <w:rsid w:val="00B34386"/>
    <w:rsid w:val="00B35677"/>
    <w:rsid w:val="00B375CA"/>
    <w:rsid w:val="00B411DC"/>
    <w:rsid w:val="00B41B32"/>
    <w:rsid w:val="00B4338D"/>
    <w:rsid w:val="00B43F69"/>
    <w:rsid w:val="00B44683"/>
    <w:rsid w:val="00B50141"/>
    <w:rsid w:val="00B5187A"/>
    <w:rsid w:val="00B56802"/>
    <w:rsid w:val="00B56E76"/>
    <w:rsid w:val="00B575B4"/>
    <w:rsid w:val="00B6075B"/>
    <w:rsid w:val="00B60F48"/>
    <w:rsid w:val="00B63804"/>
    <w:rsid w:val="00B66319"/>
    <w:rsid w:val="00B667AC"/>
    <w:rsid w:val="00B67118"/>
    <w:rsid w:val="00B676D6"/>
    <w:rsid w:val="00B7093F"/>
    <w:rsid w:val="00B7525C"/>
    <w:rsid w:val="00B75EB7"/>
    <w:rsid w:val="00B7618C"/>
    <w:rsid w:val="00B769BF"/>
    <w:rsid w:val="00B77826"/>
    <w:rsid w:val="00B810D6"/>
    <w:rsid w:val="00B815DC"/>
    <w:rsid w:val="00B82A13"/>
    <w:rsid w:val="00B82B46"/>
    <w:rsid w:val="00B8373A"/>
    <w:rsid w:val="00B83744"/>
    <w:rsid w:val="00B849C5"/>
    <w:rsid w:val="00B8518E"/>
    <w:rsid w:val="00B85C78"/>
    <w:rsid w:val="00B863E1"/>
    <w:rsid w:val="00B9084F"/>
    <w:rsid w:val="00B93086"/>
    <w:rsid w:val="00B94B2F"/>
    <w:rsid w:val="00B9600C"/>
    <w:rsid w:val="00B96566"/>
    <w:rsid w:val="00BA02FD"/>
    <w:rsid w:val="00BA0C20"/>
    <w:rsid w:val="00BA0FAF"/>
    <w:rsid w:val="00BA2F9F"/>
    <w:rsid w:val="00BA56B4"/>
    <w:rsid w:val="00BA5FDB"/>
    <w:rsid w:val="00BA6757"/>
    <w:rsid w:val="00BA7A18"/>
    <w:rsid w:val="00BB0F24"/>
    <w:rsid w:val="00BB1C9D"/>
    <w:rsid w:val="00BB23CD"/>
    <w:rsid w:val="00BB2E3F"/>
    <w:rsid w:val="00BB3689"/>
    <w:rsid w:val="00BB3EDF"/>
    <w:rsid w:val="00BB5D2B"/>
    <w:rsid w:val="00BB73D7"/>
    <w:rsid w:val="00BC0164"/>
    <w:rsid w:val="00BC071C"/>
    <w:rsid w:val="00BC31C8"/>
    <w:rsid w:val="00BC622B"/>
    <w:rsid w:val="00BC6D3B"/>
    <w:rsid w:val="00BC7533"/>
    <w:rsid w:val="00BC7B16"/>
    <w:rsid w:val="00BD00C4"/>
    <w:rsid w:val="00BD0961"/>
    <w:rsid w:val="00BD1A37"/>
    <w:rsid w:val="00BD1BC0"/>
    <w:rsid w:val="00BD1E53"/>
    <w:rsid w:val="00BD2181"/>
    <w:rsid w:val="00BD22AA"/>
    <w:rsid w:val="00BD2671"/>
    <w:rsid w:val="00BD4B3C"/>
    <w:rsid w:val="00BD5148"/>
    <w:rsid w:val="00BE01E8"/>
    <w:rsid w:val="00BE0373"/>
    <w:rsid w:val="00BE0BB7"/>
    <w:rsid w:val="00BE0DD3"/>
    <w:rsid w:val="00BE20ED"/>
    <w:rsid w:val="00BE301E"/>
    <w:rsid w:val="00BE4A9D"/>
    <w:rsid w:val="00BE66D3"/>
    <w:rsid w:val="00BF05BF"/>
    <w:rsid w:val="00BF2974"/>
    <w:rsid w:val="00BF41A8"/>
    <w:rsid w:val="00BF49B5"/>
    <w:rsid w:val="00BF5B02"/>
    <w:rsid w:val="00BF5F4C"/>
    <w:rsid w:val="00BF661D"/>
    <w:rsid w:val="00BF6DBB"/>
    <w:rsid w:val="00BF75C8"/>
    <w:rsid w:val="00BF7F27"/>
    <w:rsid w:val="00C015AF"/>
    <w:rsid w:val="00C0195F"/>
    <w:rsid w:val="00C02F3A"/>
    <w:rsid w:val="00C04089"/>
    <w:rsid w:val="00C04833"/>
    <w:rsid w:val="00C05A6F"/>
    <w:rsid w:val="00C06ACE"/>
    <w:rsid w:val="00C06E15"/>
    <w:rsid w:val="00C0733E"/>
    <w:rsid w:val="00C07468"/>
    <w:rsid w:val="00C079D9"/>
    <w:rsid w:val="00C07D6F"/>
    <w:rsid w:val="00C07ED0"/>
    <w:rsid w:val="00C1055F"/>
    <w:rsid w:val="00C1062A"/>
    <w:rsid w:val="00C10CFD"/>
    <w:rsid w:val="00C11DAB"/>
    <w:rsid w:val="00C1591F"/>
    <w:rsid w:val="00C20042"/>
    <w:rsid w:val="00C217DD"/>
    <w:rsid w:val="00C25F80"/>
    <w:rsid w:val="00C27DB1"/>
    <w:rsid w:val="00C3019C"/>
    <w:rsid w:val="00C31F73"/>
    <w:rsid w:val="00C324B8"/>
    <w:rsid w:val="00C32D56"/>
    <w:rsid w:val="00C33EE1"/>
    <w:rsid w:val="00C3462C"/>
    <w:rsid w:val="00C34C34"/>
    <w:rsid w:val="00C35447"/>
    <w:rsid w:val="00C369A1"/>
    <w:rsid w:val="00C3792A"/>
    <w:rsid w:val="00C4052C"/>
    <w:rsid w:val="00C40724"/>
    <w:rsid w:val="00C41551"/>
    <w:rsid w:val="00C41F14"/>
    <w:rsid w:val="00C46814"/>
    <w:rsid w:val="00C4681F"/>
    <w:rsid w:val="00C51889"/>
    <w:rsid w:val="00C546E9"/>
    <w:rsid w:val="00C552D5"/>
    <w:rsid w:val="00C57472"/>
    <w:rsid w:val="00C645B3"/>
    <w:rsid w:val="00C6522F"/>
    <w:rsid w:val="00C7014F"/>
    <w:rsid w:val="00C72C12"/>
    <w:rsid w:val="00C74C47"/>
    <w:rsid w:val="00C75A23"/>
    <w:rsid w:val="00C77E60"/>
    <w:rsid w:val="00C80E8B"/>
    <w:rsid w:val="00C83132"/>
    <w:rsid w:val="00C83784"/>
    <w:rsid w:val="00C84164"/>
    <w:rsid w:val="00C848F4"/>
    <w:rsid w:val="00C84A48"/>
    <w:rsid w:val="00C87B83"/>
    <w:rsid w:val="00C90982"/>
    <w:rsid w:val="00C91182"/>
    <w:rsid w:val="00C91902"/>
    <w:rsid w:val="00C92023"/>
    <w:rsid w:val="00C93538"/>
    <w:rsid w:val="00C94D7D"/>
    <w:rsid w:val="00C9522B"/>
    <w:rsid w:val="00C95671"/>
    <w:rsid w:val="00C9628A"/>
    <w:rsid w:val="00C964DB"/>
    <w:rsid w:val="00C97875"/>
    <w:rsid w:val="00C97CD4"/>
    <w:rsid w:val="00C97EE3"/>
    <w:rsid w:val="00CA0281"/>
    <w:rsid w:val="00CA13FF"/>
    <w:rsid w:val="00CA5773"/>
    <w:rsid w:val="00CA64FD"/>
    <w:rsid w:val="00CA73F8"/>
    <w:rsid w:val="00CA75A0"/>
    <w:rsid w:val="00CA7756"/>
    <w:rsid w:val="00CB03B2"/>
    <w:rsid w:val="00CB0B5A"/>
    <w:rsid w:val="00CB1323"/>
    <w:rsid w:val="00CB2514"/>
    <w:rsid w:val="00CB2ABB"/>
    <w:rsid w:val="00CB4756"/>
    <w:rsid w:val="00CB4E45"/>
    <w:rsid w:val="00CB6E1C"/>
    <w:rsid w:val="00CB7DF6"/>
    <w:rsid w:val="00CC0CD3"/>
    <w:rsid w:val="00CC12D4"/>
    <w:rsid w:val="00CC2F45"/>
    <w:rsid w:val="00CC2F7F"/>
    <w:rsid w:val="00CC3D5A"/>
    <w:rsid w:val="00CC4F76"/>
    <w:rsid w:val="00CD2753"/>
    <w:rsid w:val="00CD3482"/>
    <w:rsid w:val="00CD4734"/>
    <w:rsid w:val="00CD5204"/>
    <w:rsid w:val="00CD661B"/>
    <w:rsid w:val="00CD66F8"/>
    <w:rsid w:val="00CE03BB"/>
    <w:rsid w:val="00CE1629"/>
    <w:rsid w:val="00CE2152"/>
    <w:rsid w:val="00CE2A63"/>
    <w:rsid w:val="00CE2D29"/>
    <w:rsid w:val="00CE2EDC"/>
    <w:rsid w:val="00CE3139"/>
    <w:rsid w:val="00CE3DE0"/>
    <w:rsid w:val="00CE41CA"/>
    <w:rsid w:val="00CE432D"/>
    <w:rsid w:val="00CE5C97"/>
    <w:rsid w:val="00CE71CF"/>
    <w:rsid w:val="00CE7D26"/>
    <w:rsid w:val="00CF07CA"/>
    <w:rsid w:val="00CF0D70"/>
    <w:rsid w:val="00CF1042"/>
    <w:rsid w:val="00CF14F8"/>
    <w:rsid w:val="00CF576A"/>
    <w:rsid w:val="00CF70B9"/>
    <w:rsid w:val="00D0049B"/>
    <w:rsid w:val="00D017CC"/>
    <w:rsid w:val="00D02381"/>
    <w:rsid w:val="00D0496E"/>
    <w:rsid w:val="00D04A9E"/>
    <w:rsid w:val="00D050D0"/>
    <w:rsid w:val="00D0678E"/>
    <w:rsid w:val="00D06C12"/>
    <w:rsid w:val="00D0750C"/>
    <w:rsid w:val="00D10079"/>
    <w:rsid w:val="00D1205F"/>
    <w:rsid w:val="00D13010"/>
    <w:rsid w:val="00D13798"/>
    <w:rsid w:val="00D16561"/>
    <w:rsid w:val="00D16BEE"/>
    <w:rsid w:val="00D1723E"/>
    <w:rsid w:val="00D1732B"/>
    <w:rsid w:val="00D178D6"/>
    <w:rsid w:val="00D2077B"/>
    <w:rsid w:val="00D224F7"/>
    <w:rsid w:val="00D23FDD"/>
    <w:rsid w:val="00D251BB"/>
    <w:rsid w:val="00D261A1"/>
    <w:rsid w:val="00D264DA"/>
    <w:rsid w:val="00D276A7"/>
    <w:rsid w:val="00D30498"/>
    <w:rsid w:val="00D30CCB"/>
    <w:rsid w:val="00D31C57"/>
    <w:rsid w:val="00D320B2"/>
    <w:rsid w:val="00D340E4"/>
    <w:rsid w:val="00D34C4C"/>
    <w:rsid w:val="00D3559B"/>
    <w:rsid w:val="00D362B8"/>
    <w:rsid w:val="00D40233"/>
    <w:rsid w:val="00D408F7"/>
    <w:rsid w:val="00D418FD"/>
    <w:rsid w:val="00D427CB"/>
    <w:rsid w:val="00D43ED8"/>
    <w:rsid w:val="00D458C3"/>
    <w:rsid w:val="00D4630E"/>
    <w:rsid w:val="00D47B5F"/>
    <w:rsid w:val="00D503C0"/>
    <w:rsid w:val="00D548DD"/>
    <w:rsid w:val="00D55922"/>
    <w:rsid w:val="00D55BF3"/>
    <w:rsid w:val="00D55C55"/>
    <w:rsid w:val="00D56022"/>
    <w:rsid w:val="00D578CB"/>
    <w:rsid w:val="00D60721"/>
    <w:rsid w:val="00D60CBF"/>
    <w:rsid w:val="00D619D6"/>
    <w:rsid w:val="00D62286"/>
    <w:rsid w:val="00D63B2B"/>
    <w:rsid w:val="00D64183"/>
    <w:rsid w:val="00D66DB2"/>
    <w:rsid w:val="00D718C4"/>
    <w:rsid w:val="00D73384"/>
    <w:rsid w:val="00D747E2"/>
    <w:rsid w:val="00D75C62"/>
    <w:rsid w:val="00D76432"/>
    <w:rsid w:val="00D803FC"/>
    <w:rsid w:val="00D80D94"/>
    <w:rsid w:val="00D83DD4"/>
    <w:rsid w:val="00D84EFA"/>
    <w:rsid w:val="00D879BD"/>
    <w:rsid w:val="00D9064E"/>
    <w:rsid w:val="00D91A9E"/>
    <w:rsid w:val="00D925E1"/>
    <w:rsid w:val="00D92C02"/>
    <w:rsid w:val="00D94855"/>
    <w:rsid w:val="00D96229"/>
    <w:rsid w:val="00D96B87"/>
    <w:rsid w:val="00D971D1"/>
    <w:rsid w:val="00D975B5"/>
    <w:rsid w:val="00D97E1A"/>
    <w:rsid w:val="00DA2705"/>
    <w:rsid w:val="00DA27EC"/>
    <w:rsid w:val="00DA2871"/>
    <w:rsid w:val="00DA29D3"/>
    <w:rsid w:val="00DA3256"/>
    <w:rsid w:val="00DA3E57"/>
    <w:rsid w:val="00DA4DD6"/>
    <w:rsid w:val="00DA4E35"/>
    <w:rsid w:val="00DA4F31"/>
    <w:rsid w:val="00DB346D"/>
    <w:rsid w:val="00DB3ECC"/>
    <w:rsid w:val="00DB5634"/>
    <w:rsid w:val="00DC080E"/>
    <w:rsid w:val="00DC1523"/>
    <w:rsid w:val="00DC2671"/>
    <w:rsid w:val="00DC564F"/>
    <w:rsid w:val="00DD0885"/>
    <w:rsid w:val="00DD1FA4"/>
    <w:rsid w:val="00DD218F"/>
    <w:rsid w:val="00DD3057"/>
    <w:rsid w:val="00DD3C09"/>
    <w:rsid w:val="00DD441F"/>
    <w:rsid w:val="00DD5C83"/>
    <w:rsid w:val="00DD5ED5"/>
    <w:rsid w:val="00DE033F"/>
    <w:rsid w:val="00DE1A7D"/>
    <w:rsid w:val="00DE405E"/>
    <w:rsid w:val="00DE5C4F"/>
    <w:rsid w:val="00DE6752"/>
    <w:rsid w:val="00DE73FE"/>
    <w:rsid w:val="00DF30A5"/>
    <w:rsid w:val="00DF38FD"/>
    <w:rsid w:val="00DF3E73"/>
    <w:rsid w:val="00DF492F"/>
    <w:rsid w:val="00DF4ABD"/>
    <w:rsid w:val="00DF4DE4"/>
    <w:rsid w:val="00E023C1"/>
    <w:rsid w:val="00E062F9"/>
    <w:rsid w:val="00E065AB"/>
    <w:rsid w:val="00E07BB0"/>
    <w:rsid w:val="00E11F8A"/>
    <w:rsid w:val="00E12888"/>
    <w:rsid w:val="00E13857"/>
    <w:rsid w:val="00E13992"/>
    <w:rsid w:val="00E14B41"/>
    <w:rsid w:val="00E14DFB"/>
    <w:rsid w:val="00E22D61"/>
    <w:rsid w:val="00E231E2"/>
    <w:rsid w:val="00E23C36"/>
    <w:rsid w:val="00E2419B"/>
    <w:rsid w:val="00E24AB9"/>
    <w:rsid w:val="00E24D12"/>
    <w:rsid w:val="00E253F3"/>
    <w:rsid w:val="00E27B52"/>
    <w:rsid w:val="00E312C8"/>
    <w:rsid w:val="00E31FB3"/>
    <w:rsid w:val="00E3406A"/>
    <w:rsid w:val="00E3631A"/>
    <w:rsid w:val="00E368B2"/>
    <w:rsid w:val="00E4187A"/>
    <w:rsid w:val="00E43AEA"/>
    <w:rsid w:val="00E4410E"/>
    <w:rsid w:val="00E45F33"/>
    <w:rsid w:val="00E46056"/>
    <w:rsid w:val="00E46B55"/>
    <w:rsid w:val="00E47F0E"/>
    <w:rsid w:val="00E5328C"/>
    <w:rsid w:val="00E53343"/>
    <w:rsid w:val="00E53F49"/>
    <w:rsid w:val="00E5420B"/>
    <w:rsid w:val="00E60EB1"/>
    <w:rsid w:val="00E60F47"/>
    <w:rsid w:val="00E63665"/>
    <w:rsid w:val="00E636C2"/>
    <w:rsid w:val="00E63A50"/>
    <w:rsid w:val="00E6634F"/>
    <w:rsid w:val="00E665CA"/>
    <w:rsid w:val="00E67A93"/>
    <w:rsid w:val="00E70A48"/>
    <w:rsid w:val="00E717B7"/>
    <w:rsid w:val="00E7324E"/>
    <w:rsid w:val="00E73984"/>
    <w:rsid w:val="00E74F66"/>
    <w:rsid w:val="00E83B38"/>
    <w:rsid w:val="00E8654D"/>
    <w:rsid w:val="00E904AD"/>
    <w:rsid w:val="00E9140B"/>
    <w:rsid w:val="00E918D0"/>
    <w:rsid w:val="00E91F43"/>
    <w:rsid w:val="00E9283C"/>
    <w:rsid w:val="00E9644F"/>
    <w:rsid w:val="00E969B8"/>
    <w:rsid w:val="00E97193"/>
    <w:rsid w:val="00EA1A0A"/>
    <w:rsid w:val="00EA1B84"/>
    <w:rsid w:val="00EA31AC"/>
    <w:rsid w:val="00EA40EB"/>
    <w:rsid w:val="00EA4765"/>
    <w:rsid w:val="00EA47DA"/>
    <w:rsid w:val="00EA6291"/>
    <w:rsid w:val="00EA62E5"/>
    <w:rsid w:val="00EA73D9"/>
    <w:rsid w:val="00EA7B80"/>
    <w:rsid w:val="00EB1144"/>
    <w:rsid w:val="00EB21C1"/>
    <w:rsid w:val="00EB3495"/>
    <w:rsid w:val="00EB3DA3"/>
    <w:rsid w:val="00EB42C4"/>
    <w:rsid w:val="00EB4BBE"/>
    <w:rsid w:val="00EB7134"/>
    <w:rsid w:val="00EB794E"/>
    <w:rsid w:val="00EC0EA2"/>
    <w:rsid w:val="00EC29D4"/>
    <w:rsid w:val="00EC3C6F"/>
    <w:rsid w:val="00EC5AC2"/>
    <w:rsid w:val="00EC5ECD"/>
    <w:rsid w:val="00EC6A4D"/>
    <w:rsid w:val="00EC7821"/>
    <w:rsid w:val="00ED27F6"/>
    <w:rsid w:val="00ED5146"/>
    <w:rsid w:val="00ED55C9"/>
    <w:rsid w:val="00ED7815"/>
    <w:rsid w:val="00EE096F"/>
    <w:rsid w:val="00EE4714"/>
    <w:rsid w:val="00EE4950"/>
    <w:rsid w:val="00EE6058"/>
    <w:rsid w:val="00EE7988"/>
    <w:rsid w:val="00EF0092"/>
    <w:rsid w:val="00EF0ECD"/>
    <w:rsid w:val="00EF17B6"/>
    <w:rsid w:val="00EF1FCC"/>
    <w:rsid w:val="00EF2074"/>
    <w:rsid w:val="00EF2866"/>
    <w:rsid w:val="00EF30AA"/>
    <w:rsid w:val="00EF48FB"/>
    <w:rsid w:val="00EF509C"/>
    <w:rsid w:val="00F00C7F"/>
    <w:rsid w:val="00F017BF"/>
    <w:rsid w:val="00F04AF8"/>
    <w:rsid w:val="00F057D4"/>
    <w:rsid w:val="00F11410"/>
    <w:rsid w:val="00F13D96"/>
    <w:rsid w:val="00F13F2E"/>
    <w:rsid w:val="00F1595A"/>
    <w:rsid w:val="00F15DD1"/>
    <w:rsid w:val="00F16C9B"/>
    <w:rsid w:val="00F22D81"/>
    <w:rsid w:val="00F22DB8"/>
    <w:rsid w:val="00F22E90"/>
    <w:rsid w:val="00F271D5"/>
    <w:rsid w:val="00F3181E"/>
    <w:rsid w:val="00F32921"/>
    <w:rsid w:val="00F36518"/>
    <w:rsid w:val="00F37BEE"/>
    <w:rsid w:val="00F37C20"/>
    <w:rsid w:val="00F41AFE"/>
    <w:rsid w:val="00F4204B"/>
    <w:rsid w:val="00F42491"/>
    <w:rsid w:val="00F44736"/>
    <w:rsid w:val="00F45418"/>
    <w:rsid w:val="00F500A7"/>
    <w:rsid w:val="00F5465A"/>
    <w:rsid w:val="00F57C3B"/>
    <w:rsid w:val="00F57EA9"/>
    <w:rsid w:val="00F609C5"/>
    <w:rsid w:val="00F609F2"/>
    <w:rsid w:val="00F64435"/>
    <w:rsid w:val="00F6445D"/>
    <w:rsid w:val="00F65645"/>
    <w:rsid w:val="00F65E6D"/>
    <w:rsid w:val="00F6659E"/>
    <w:rsid w:val="00F66F45"/>
    <w:rsid w:val="00F7071A"/>
    <w:rsid w:val="00F71E8F"/>
    <w:rsid w:val="00F7229A"/>
    <w:rsid w:val="00F75998"/>
    <w:rsid w:val="00F76BAF"/>
    <w:rsid w:val="00F8167B"/>
    <w:rsid w:val="00F8267A"/>
    <w:rsid w:val="00F837DD"/>
    <w:rsid w:val="00F83C28"/>
    <w:rsid w:val="00F84205"/>
    <w:rsid w:val="00F858CF"/>
    <w:rsid w:val="00F8638B"/>
    <w:rsid w:val="00F863DE"/>
    <w:rsid w:val="00F8669D"/>
    <w:rsid w:val="00F87808"/>
    <w:rsid w:val="00F87C40"/>
    <w:rsid w:val="00F91459"/>
    <w:rsid w:val="00F91FDD"/>
    <w:rsid w:val="00F92535"/>
    <w:rsid w:val="00F947A3"/>
    <w:rsid w:val="00F975D9"/>
    <w:rsid w:val="00F9783D"/>
    <w:rsid w:val="00FA0ABE"/>
    <w:rsid w:val="00FA1C31"/>
    <w:rsid w:val="00FA4B2F"/>
    <w:rsid w:val="00FA5E62"/>
    <w:rsid w:val="00FA605C"/>
    <w:rsid w:val="00FA6675"/>
    <w:rsid w:val="00FA7EC3"/>
    <w:rsid w:val="00FA7FA8"/>
    <w:rsid w:val="00FB44D0"/>
    <w:rsid w:val="00FB6A89"/>
    <w:rsid w:val="00FB7F2B"/>
    <w:rsid w:val="00FC0E48"/>
    <w:rsid w:val="00FC1443"/>
    <w:rsid w:val="00FC2440"/>
    <w:rsid w:val="00FC2CAD"/>
    <w:rsid w:val="00FC34F8"/>
    <w:rsid w:val="00FC5C54"/>
    <w:rsid w:val="00FC5F2F"/>
    <w:rsid w:val="00FC6F73"/>
    <w:rsid w:val="00FD30A8"/>
    <w:rsid w:val="00FD499E"/>
    <w:rsid w:val="00FD4AB5"/>
    <w:rsid w:val="00FD4FFC"/>
    <w:rsid w:val="00FD6794"/>
    <w:rsid w:val="00FD69F4"/>
    <w:rsid w:val="00FD721F"/>
    <w:rsid w:val="00FD7564"/>
    <w:rsid w:val="00FE059A"/>
    <w:rsid w:val="00FE08B3"/>
    <w:rsid w:val="00FE12DB"/>
    <w:rsid w:val="00FE3355"/>
    <w:rsid w:val="00FE5292"/>
    <w:rsid w:val="00FE52E6"/>
    <w:rsid w:val="00FE6CB4"/>
    <w:rsid w:val="00FE6CF3"/>
    <w:rsid w:val="00FF01F2"/>
    <w:rsid w:val="00FF0E79"/>
    <w:rsid w:val="00FF12AA"/>
    <w:rsid w:val="00FF1707"/>
    <w:rsid w:val="00FF22B2"/>
    <w:rsid w:val="00FF2377"/>
    <w:rsid w:val="00FF24FA"/>
    <w:rsid w:val="00FF3242"/>
    <w:rsid w:val="00FF6C9C"/>
    <w:rsid w:val="00FF7128"/>
    <w:rsid w:val="00FF74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DDA6B-B3C0-41BE-924E-3C9EB842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character" w:customStyle="1" w:styleId="SinespaciadoCar">
    <w:name w:val="Sin espaciado Car"/>
    <w:link w:val="Sinespaciado"/>
    <w:uiPriority w:val="1"/>
    <w:locked/>
    <w:rsid w:val="0080246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09563">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766733063">
      <w:bodyDiv w:val="1"/>
      <w:marLeft w:val="0"/>
      <w:marRight w:val="0"/>
      <w:marTop w:val="0"/>
      <w:marBottom w:val="0"/>
      <w:divBdr>
        <w:top w:val="none" w:sz="0" w:space="0" w:color="auto"/>
        <w:left w:val="none" w:sz="0" w:space="0" w:color="auto"/>
        <w:bottom w:val="none" w:sz="0" w:space="0" w:color="auto"/>
        <w:right w:val="none" w:sz="0" w:space="0" w:color="auto"/>
      </w:divBdr>
      <w:divsChild>
        <w:div w:id="1614901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D2535-512E-42E7-919E-C3FE7F2B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14</Pages>
  <Words>5987</Words>
  <Characters>32933</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30</cp:revision>
  <cp:lastPrinted>2017-12-15T19:18:00Z</cp:lastPrinted>
  <dcterms:created xsi:type="dcterms:W3CDTF">2017-12-14T21:15:00Z</dcterms:created>
  <dcterms:modified xsi:type="dcterms:W3CDTF">2018-01-24T19:46:00Z</dcterms:modified>
</cp:coreProperties>
</file>