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5F" w:rsidRPr="00FE415F" w:rsidRDefault="00FE415F" w:rsidP="00FE415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line="240" w:lineRule="auto"/>
        <w:jc w:val="center"/>
        <w:textAlignment w:val="auto"/>
        <w:rPr>
          <w:rFonts w:ascii="Calibri" w:eastAsia="Calibri" w:hAnsi="Calibri" w:cs="Calibri"/>
          <w:color w:val="222222"/>
          <w:sz w:val="24"/>
          <w:szCs w:val="22"/>
          <w:lang w:val="es-CO" w:eastAsia="fr-FR"/>
        </w:rPr>
      </w:pPr>
      <w:bookmarkStart w:id="0" w:name="_GoBack"/>
      <w:bookmarkEnd w:id="0"/>
      <w:r w:rsidRPr="00FE415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FE415F" w:rsidRDefault="00FE415F" w:rsidP="00FE415F">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val="es-CO" w:eastAsia="fr-FR"/>
        </w:rPr>
      </w:pPr>
    </w:p>
    <w:p w:rsidR="00FE415F" w:rsidRPr="00FE415F" w:rsidRDefault="00FE415F" w:rsidP="00FE415F">
      <w:pPr>
        <w:shd w:val="clear" w:color="auto" w:fill="FFFFFF"/>
        <w:overflowPunct/>
        <w:autoSpaceDE/>
        <w:autoSpaceDN/>
        <w:adjustRightInd/>
        <w:spacing w:line="240" w:lineRule="auto"/>
        <w:ind w:left="2124" w:hanging="2124"/>
        <w:textAlignment w:val="auto"/>
        <w:rPr>
          <w:rFonts w:ascii="Calibri" w:eastAsia="Calibri" w:hAnsi="Calibri" w:cs="Calibri"/>
          <w:color w:val="222222"/>
          <w:sz w:val="18"/>
          <w:szCs w:val="18"/>
          <w:lang w:val="es-CO" w:eastAsia="fr-FR"/>
        </w:rPr>
      </w:pPr>
      <w:r w:rsidRPr="00FE415F">
        <w:rPr>
          <w:rFonts w:ascii="Calibri" w:hAnsi="Calibri" w:cs="Calibri"/>
          <w:color w:val="222222"/>
          <w:sz w:val="18"/>
          <w:szCs w:val="18"/>
          <w:lang w:val="es-CO" w:eastAsia="fr-FR"/>
        </w:rPr>
        <w:t>Providencia:</w:t>
      </w:r>
      <w:r w:rsidRPr="00FE415F">
        <w:rPr>
          <w:rFonts w:ascii="Calibri" w:hAnsi="Calibri" w:cs="Calibri"/>
          <w:color w:val="222222"/>
          <w:sz w:val="18"/>
          <w:szCs w:val="18"/>
          <w:lang w:val="es-CO" w:eastAsia="fr-FR"/>
        </w:rPr>
        <w:tab/>
        <w:t>Auto – Incidente de desacato en el grado de consulta – 15 de mayo de 2017</w:t>
      </w:r>
    </w:p>
    <w:p w:rsidR="00FE415F" w:rsidRPr="00FE415F" w:rsidRDefault="00FE415F" w:rsidP="00FE415F">
      <w:pPr>
        <w:shd w:val="clear" w:color="auto" w:fill="FFFFFF"/>
        <w:tabs>
          <w:tab w:val="left" w:pos="1418"/>
        </w:tabs>
        <w:overflowPunct/>
        <w:autoSpaceDE/>
        <w:autoSpaceDN/>
        <w:adjustRightInd/>
        <w:spacing w:line="240" w:lineRule="auto"/>
        <w:textAlignment w:val="auto"/>
        <w:rPr>
          <w:rFonts w:ascii="Calibri" w:eastAsia="Calibri" w:hAnsi="Calibri" w:cs="Calibri"/>
          <w:color w:val="222222"/>
          <w:sz w:val="18"/>
          <w:szCs w:val="18"/>
          <w:lang w:val="es-CO" w:eastAsia="fr-FR"/>
        </w:rPr>
      </w:pPr>
      <w:r w:rsidRPr="00FE415F">
        <w:rPr>
          <w:rFonts w:ascii="Calibri" w:eastAsia="Calibri" w:hAnsi="Calibri" w:cs="Calibri"/>
          <w:color w:val="222222"/>
          <w:sz w:val="18"/>
          <w:szCs w:val="18"/>
          <w:lang w:val="es-CO" w:eastAsia="fr-FR"/>
        </w:rPr>
        <w:t>Proceso:                </w:t>
      </w:r>
      <w:r w:rsidRPr="00FE415F">
        <w:rPr>
          <w:rFonts w:ascii="Calibri" w:eastAsia="Calibri" w:hAnsi="Calibri" w:cs="Calibri"/>
          <w:color w:val="222222"/>
          <w:sz w:val="18"/>
          <w:szCs w:val="18"/>
          <w:lang w:val="es-CO" w:eastAsia="fr-FR"/>
        </w:rPr>
        <w:tab/>
      </w:r>
      <w:r w:rsidRPr="00FE415F">
        <w:rPr>
          <w:rFonts w:ascii="Calibri" w:eastAsia="Calibri" w:hAnsi="Calibri" w:cs="Calibri"/>
          <w:color w:val="222222"/>
          <w:sz w:val="18"/>
          <w:szCs w:val="18"/>
          <w:lang w:val="es-CO" w:eastAsia="fr-FR"/>
        </w:rPr>
        <w:tab/>
        <w:t>Acción de Tutela – Confirma sanción</w:t>
      </w:r>
    </w:p>
    <w:p w:rsidR="00FE415F" w:rsidRPr="00FE415F" w:rsidRDefault="00FE415F" w:rsidP="00FE415F">
      <w:pPr>
        <w:shd w:val="clear" w:color="auto" w:fill="FFFFFF"/>
        <w:tabs>
          <w:tab w:val="left" w:pos="1418"/>
        </w:tabs>
        <w:overflowPunct/>
        <w:autoSpaceDE/>
        <w:autoSpaceDN/>
        <w:adjustRightInd/>
        <w:spacing w:line="240" w:lineRule="auto"/>
        <w:textAlignment w:val="auto"/>
        <w:rPr>
          <w:rFonts w:ascii="Calibri" w:eastAsia="Batang" w:hAnsi="Calibri" w:cs="Calibri"/>
          <w:bCs/>
          <w:sz w:val="18"/>
          <w:szCs w:val="18"/>
        </w:rPr>
      </w:pPr>
      <w:r w:rsidRPr="00FE415F">
        <w:rPr>
          <w:rFonts w:ascii="Calibri" w:eastAsia="Calibri" w:hAnsi="Calibri" w:cs="Calibri"/>
          <w:color w:val="222222"/>
          <w:sz w:val="18"/>
          <w:szCs w:val="18"/>
          <w:lang w:val="es-CO" w:eastAsia="fr-FR"/>
        </w:rPr>
        <w:t>Radicación Nro. :</w:t>
      </w:r>
      <w:r w:rsidRPr="00FE415F">
        <w:rPr>
          <w:rFonts w:ascii="Calibri" w:eastAsia="Calibri" w:hAnsi="Calibri" w:cs="Calibri"/>
          <w:color w:val="222222"/>
          <w:sz w:val="18"/>
          <w:szCs w:val="18"/>
          <w:lang w:val="es-CO" w:eastAsia="fr-FR"/>
        </w:rPr>
        <w:tab/>
        <w:t xml:space="preserve">  </w:t>
      </w:r>
      <w:r w:rsidRPr="00FE415F">
        <w:rPr>
          <w:rFonts w:ascii="Calibri" w:eastAsia="Calibri" w:hAnsi="Calibri" w:cs="Calibri"/>
          <w:color w:val="222222"/>
          <w:sz w:val="18"/>
          <w:szCs w:val="18"/>
          <w:lang w:val="es-CO" w:eastAsia="fr-FR"/>
        </w:rPr>
        <w:tab/>
      </w:r>
      <w:r w:rsidRPr="00FE415F">
        <w:rPr>
          <w:rFonts w:ascii="Calibri" w:eastAsia="Batang" w:hAnsi="Calibri" w:cs="Calibri"/>
          <w:bCs/>
          <w:sz w:val="18"/>
          <w:szCs w:val="18"/>
        </w:rPr>
        <w:t>660013109005 2017 00010 01</w:t>
      </w:r>
    </w:p>
    <w:p w:rsidR="00FE415F" w:rsidRPr="00FE415F" w:rsidRDefault="00FE415F" w:rsidP="00FE415F">
      <w:pPr>
        <w:shd w:val="clear" w:color="auto" w:fill="FFFFFF"/>
        <w:tabs>
          <w:tab w:val="left" w:pos="1418"/>
        </w:tabs>
        <w:overflowPunct/>
        <w:autoSpaceDE/>
        <w:autoSpaceDN/>
        <w:adjustRightInd/>
        <w:spacing w:line="240" w:lineRule="auto"/>
        <w:textAlignment w:val="auto"/>
        <w:rPr>
          <w:rFonts w:ascii="Calibri" w:eastAsia="Batang" w:hAnsi="Calibri" w:cs="Calibri"/>
          <w:bCs/>
          <w:sz w:val="18"/>
          <w:szCs w:val="18"/>
        </w:rPr>
      </w:pPr>
      <w:r w:rsidRPr="00FE415F">
        <w:rPr>
          <w:rFonts w:ascii="Calibri" w:eastAsia="Batang" w:hAnsi="Calibri" w:cs="Calibri"/>
          <w:bCs/>
          <w:sz w:val="18"/>
          <w:szCs w:val="18"/>
        </w:rPr>
        <w:t xml:space="preserve">Accionante:   </w:t>
      </w:r>
      <w:r w:rsidRPr="00FE415F">
        <w:rPr>
          <w:rFonts w:ascii="Calibri" w:eastAsia="Batang" w:hAnsi="Calibri" w:cs="Calibri"/>
          <w:bCs/>
          <w:sz w:val="18"/>
          <w:szCs w:val="18"/>
        </w:rPr>
        <w:tab/>
      </w:r>
      <w:r w:rsidRPr="00FE415F">
        <w:rPr>
          <w:rFonts w:ascii="Calibri" w:eastAsia="Batang" w:hAnsi="Calibri" w:cs="Calibri"/>
          <w:bCs/>
          <w:sz w:val="18"/>
          <w:szCs w:val="18"/>
        </w:rPr>
        <w:tab/>
        <w:t>TERESA DE JESÚS ARIAS MEJÍA</w:t>
      </w:r>
    </w:p>
    <w:p w:rsidR="00FE415F" w:rsidRPr="00FE415F" w:rsidRDefault="00FE415F" w:rsidP="00FE415F">
      <w:pPr>
        <w:shd w:val="clear" w:color="auto" w:fill="FFFFFF"/>
        <w:tabs>
          <w:tab w:val="left" w:pos="1418"/>
        </w:tabs>
        <w:overflowPunct/>
        <w:autoSpaceDE/>
        <w:autoSpaceDN/>
        <w:adjustRightInd/>
        <w:spacing w:line="240" w:lineRule="auto"/>
        <w:textAlignment w:val="auto"/>
        <w:rPr>
          <w:rFonts w:ascii="Calibri" w:eastAsia="Calibri" w:hAnsi="Calibri" w:cs="Calibri"/>
          <w:bCs/>
          <w:color w:val="222222"/>
          <w:sz w:val="18"/>
          <w:szCs w:val="18"/>
          <w:lang w:val="es-CO" w:eastAsia="fr-FR"/>
        </w:rPr>
      </w:pPr>
      <w:r w:rsidRPr="00FE415F">
        <w:rPr>
          <w:rFonts w:ascii="Calibri" w:eastAsia="Calibri" w:hAnsi="Calibri" w:cs="Calibri"/>
          <w:color w:val="222222"/>
          <w:sz w:val="18"/>
          <w:szCs w:val="18"/>
          <w:lang w:val="es-CO" w:eastAsia="fr-FR"/>
        </w:rPr>
        <w:t>Accionados:     </w:t>
      </w:r>
      <w:r w:rsidRPr="00FE415F">
        <w:rPr>
          <w:rFonts w:ascii="Calibri" w:eastAsia="Calibri" w:hAnsi="Calibri" w:cs="Calibri"/>
          <w:color w:val="222222"/>
          <w:sz w:val="18"/>
          <w:szCs w:val="18"/>
          <w:lang w:val="es-CO" w:eastAsia="fr-FR"/>
        </w:rPr>
        <w:tab/>
      </w:r>
      <w:r w:rsidRPr="00FE415F">
        <w:rPr>
          <w:rFonts w:ascii="Calibri" w:eastAsia="Calibri" w:hAnsi="Calibri" w:cs="Calibri"/>
          <w:color w:val="222222"/>
          <w:sz w:val="18"/>
          <w:szCs w:val="18"/>
          <w:lang w:val="es-CO" w:eastAsia="fr-FR"/>
        </w:rPr>
        <w:tab/>
      </w:r>
      <w:r w:rsidRPr="00FE415F">
        <w:rPr>
          <w:rFonts w:ascii="Calibri" w:eastAsia="Calibri" w:hAnsi="Calibri" w:cs="Calibri"/>
          <w:bCs/>
          <w:color w:val="222222"/>
          <w:sz w:val="18"/>
          <w:szCs w:val="18"/>
          <w:lang w:val="es-CO" w:eastAsia="fr-FR"/>
        </w:rPr>
        <w:t xml:space="preserve">NUEVA </w:t>
      </w:r>
      <w:proofErr w:type="spellStart"/>
      <w:r w:rsidRPr="00FE415F">
        <w:rPr>
          <w:rFonts w:ascii="Calibri" w:eastAsia="Calibri" w:hAnsi="Calibri" w:cs="Calibri"/>
          <w:bCs/>
          <w:color w:val="222222"/>
          <w:sz w:val="18"/>
          <w:szCs w:val="18"/>
          <w:lang w:val="es-CO" w:eastAsia="fr-FR"/>
        </w:rPr>
        <w:t>EPS</w:t>
      </w:r>
      <w:proofErr w:type="spellEnd"/>
    </w:p>
    <w:p w:rsidR="00FE415F" w:rsidRPr="00FE415F" w:rsidRDefault="00FE415F" w:rsidP="00FE415F">
      <w:pPr>
        <w:shd w:val="clear" w:color="auto" w:fill="FFFFFF"/>
        <w:overflowPunct/>
        <w:autoSpaceDE/>
        <w:autoSpaceDN/>
        <w:adjustRightInd/>
        <w:spacing w:line="240" w:lineRule="auto"/>
        <w:textAlignment w:val="auto"/>
        <w:rPr>
          <w:rFonts w:ascii="Calibri" w:eastAsia="Calibri" w:hAnsi="Calibri" w:cs="Calibri"/>
          <w:bCs/>
          <w:iCs/>
          <w:color w:val="222222"/>
          <w:sz w:val="18"/>
          <w:szCs w:val="18"/>
          <w:lang w:val="es-MX" w:eastAsia="fr-FR"/>
        </w:rPr>
      </w:pPr>
      <w:r w:rsidRPr="00FE415F">
        <w:rPr>
          <w:rFonts w:ascii="Calibri" w:eastAsia="Calibri" w:hAnsi="Calibri" w:cs="Calibri"/>
          <w:color w:val="222222"/>
          <w:sz w:val="18"/>
          <w:szCs w:val="18"/>
          <w:lang w:val="es-CO" w:eastAsia="fr-FR"/>
        </w:rPr>
        <w:t>Magistrado Ponente: </w:t>
      </w:r>
      <w:r w:rsidRPr="00FE415F">
        <w:rPr>
          <w:rFonts w:ascii="Calibri" w:eastAsia="Calibri" w:hAnsi="Calibri" w:cs="Calibri"/>
          <w:color w:val="222222"/>
          <w:sz w:val="18"/>
          <w:szCs w:val="18"/>
          <w:lang w:val="es-CO" w:eastAsia="fr-FR"/>
        </w:rPr>
        <w:tab/>
      </w:r>
      <w:r w:rsidRPr="00FE415F">
        <w:rPr>
          <w:rFonts w:ascii="Calibri" w:eastAsia="Calibri" w:hAnsi="Calibri" w:cs="Calibri"/>
          <w:bCs/>
          <w:iCs/>
          <w:color w:val="222222"/>
          <w:sz w:val="18"/>
          <w:szCs w:val="18"/>
          <w:lang w:val="es-MX" w:eastAsia="fr-FR"/>
        </w:rPr>
        <w:t>JORGE ARTURO CASTAÑO DUQUE</w:t>
      </w:r>
    </w:p>
    <w:p w:rsidR="00FE415F" w:rsidRPr="00FE415F" w:rsidRDefault="00FE415F" w:rsidP="00FE415F">
      <w:pPr>
        <w:shd w:val="clear" w:color="auto" w:fill="FFFFFF"/>
        <w:overflowPunct/>
        <w:autoSpaceDE/>
        <w:autoSpaceDN/>
        <w:adjustRightInd/>
        <w:spacing w:line="240" w:lineRule="auto"/>
        <w:textAlignment w:val="auto"/>
        <w:rPr>
          <w:rFonts w:ascii="Calibri" w:eastAsia="Calibri" w:hAnsi="Calibri" w:cs="Calibri"/>
          <w:bCs/>
          <w:iCs/>
          <w:color w:val="222222"/>
          <w:sz w:val="18"/>
          <w:szCs w:val="18"/>
          <w:lang w:val="es-MX" w:eastAsia="fr-FR"/>
        </w:rPr>
      </w:pPr>
    </w:p>
    <w:p w:rsidR="00FE415F" w:rsidRPr="00FE415F" w:rsidRDefault="00FE415F" w:rsidP="00FE415F">
      <w:pPr>
        <w:shd w:val="clear" w:color="auto" w:fill="FFFFFF"/>
        <w:overflowPunct/>
        <w:autoSpaceDE/>
        <w:autoSpaceDN/>
        <w:adjustRightInd/>
        <w:spacing w:after="200" w:line="240" w:lineRule="auto"/>
        <w:textAlignment w:val="auto"/>
        <w:rPr>
          <w:rFonts w:ascii="Calibri" w:hAnsi="Calibri" w:cs="Calibri"/>
          <w:color w:val="222222"/>
          <w:sz w:val="18"/>
          <w:szCs w:val="18"/>
          <w:lang w:eastAsia="fr-FR"/>
        </w:rPr>
      </w:pPr>
      <w:r w:rsidRPr="00FE415F">
        <w:rPr>
          <w:rFonts w:ascii="Calibri" w:hAnsi="Calibri" w:cs="Calibri"/>
          <w:b/>
          <w:color w:val="222222"/>
          <w:sz w:val="18"/>
          <w:szCs w:val="18"/>
          <w:lang w:val="es-CO" w:eastAsia="fr-FR"/>
        </w:rPr>
        <w:t xml:space="preserve">Temas: </w:t>
      </w:r>
      <w:r w:rsidRPr="00FE415F">
        <w:rPr>
          <w:rFonts w:ascii="Calibri" w:hAnsi="Calibri" w:cs="Calibri"/>
          <w:b/>
          <w:color w:val="222222"/>
          <w:sz w:val="18"/>
          <w:szCs w:val="18"/>
          <w:lang w:val="es-CO" w:eastAsia="fr-FR"/>
        </w:rPr>
        <w:tab/>
      </w:r>
      <w:r w:rsidRPr="00FE415F">
        <w:rPr>
          <w:rFonts w:ascii="Calibri" w:hAnsi="Calibri" w:cs="Calibri"/>
          <w:b/>
          <w:color w:val="222222"/>
          <w:sz w:val="18"/>
          <w:szCs w:val="18"/>
          <w:lang w:val="es-CO" w:eastAsia="fr-FR"/>
        </w:rPr>
        <w:tab/>
      </w:r>
      <w:r w:rsidRPr="00FE415F">
        <w:rPr>
          <w:rFonts w:ascii="Calibri" w:hAnsi="Calibri" w:cs="Calibri"/>
          <w:b/>
          <w:color w:val="222222"/>
          <w:sz w:val="18"/>
          <w:szCs w:val="18"/>
          <w:lang w:val="es-CO" w:eastAsia="fr-FR"/>
        </w:rPr>
        <w:tab/>
        <w:t xml:space="preserve">INCIDENTE DE DESACATO / DERECHOS A LA SALUD / INCUMPLIMIENTO DE LA ORDEN. </w:t>
      </w:r>
      <w:r w:rsidRPr="00FE415F">
        <w:rPr>
          <w:rFonts w:ascii="Calibri" w:hAnsi="Calibri" w:cs="Calibri"/>
          <w:color w:val="222222"/>
          <w:sz w:val="18"/>
          <w:szCs w:val="18"/>
          <w:lang w:val="es-CO" w:eastAsia="fr-FR"/>
        </w:rPr>
        <w:t>“</w:t>
      </w:r>
      <w:r w:rsidRPr="00FE415F">
        <w:rPr>
          <w:rFonts w:ascii="Calibri" w:hAnsi="Calibri" w:cs="Calibri"/>
          <w:color w:val="222222"/>
          <w:sz w:val="18"/>
          <w:szCs w:val="18"/>
          <w:lang w:eastAsia="fr-FR"/>
        </w:rPr>
        <w:t>[C]</w:t>
      </w:r>
      <w:proofErr w:type="spellStart"/>
      <w:r w:rsidRPr="00FE415F">
        <w:rPr>
          <w:rFonts w:ascii="Calibri" w:hAnsi="Calibri" w:cs="Calibri"/>
          <w:color w:val="222222"/>
          <w:sz w:val="18"/>
          <w:szCs w:val="18"/>
          <w:lang w:eastAsia="fr-FR"/>
        </w:rPr>
        <w:t>onsidera</w:t>
      </w:r>
      <w:proofErr w:type="spellEnd"/>
      <w:r w:rsidRPr="00FE415F">
        <w:rPr>
          <w:rFonts w:ascii="Calibri" w:hAnsi="Calibri" w:cs="Calibri"/>
          <w:color w:val="222222"/>
          <w:sz w:val="18"/>
          <w:szCs w:val="18"/>
          <w:lang w:eastAsia="fr-FR"/>
        </w:rPr>
        <w:t xml:space="preserve"> esta Corporación que la entidad accionada bajo ningún punto de vista podía negarse a adelantar todos los trámites pertinentes para suministrar el servicio de cuidador domiciliario a la señora </w:t>
      </w:r>
      <w:r w:rsidRPr="00FE415F">
        <w:rPr>
          <w:rFonts w:ascii="Calibri" w:hAnsi="Calibri" w:cs="Calibri"/>
          <w:b/>
          <w:color w:val="222222"/>
          <w:sz w:val="18"/>
          <w:szCs w:val="18"/>
          <w:lang w:eastAsia="fr-FR"/>
        </w:rPr>
        <w:t>GLORIA MARÍA BECERRA MEJÍA</w:t>
      </w:r>
      <w:r w:rsidRPr="00FE415F">
        <w:rPr>
          <w:rFonts w:ascii="Calibri" w:hAnsi="Calibri" w:cs="Calibri"/>
          <w:color w:val="222222"/>
          <w:sz w:val="18"/>
          <w:szCs w:val="18"/>
          <w:lang w:eastAsia="fr-FR"/>
        </w:rPr>
        <w:t xml:space="preserve">, por lo que hay lugar a concluir que la NUEVA </w:t>
      </w:r>
      <w:proofErr w:type="spellStart"/>
      <w:r w:rsidRPr="00FE415F">
        <w:rPr>
          <w:rFonts w:ascii="Calibri" w:hAnsi="Calibri" w:cs="Calibri"/>
          <w:color w:val="222222"/>
          <w:sz w:val="18"/>
          <w:szCs w:val="18"/>
          <w:lang w:eastAsia="fr-FR"/>
        </w:rPr>
        <w:t>EPS</w:t>
      </w:r>
      <w:proofErr w:type="spellEnd"/>
      <w:r w:rsidRPr="00FE415F">
        <w:rPr>
          <w:rFonts w:ascii="Calibri" w:hAnsi="Calibri" w:cs="Calibri"/>
          <w:color w:val="222222"/>
          <w:sz w:val="18"/>
          <w:szCs w:val="18"/>
          <w:lang w:eastAsia="fr-FR"/>
        </w:rPr>
        <w:t>, representada en este trámite por su Gerente Regional del Eje Cafetero -Dra. MARÍA LORENA SERNA MONTOYA-, y su Presidente -Dr. JOSÉ FERNANDO CARDONA URIBE-, está en franca rebeldía contra una decisión judicial que debe ser acatada, al no brindar a la accionante la atención que requiere, la cual fue ordenada en el fallo judicial,  sin tener en consideración que se trata de un sujeto de especial protección no solo debido a su edad, sino también a sus múltiples padecimientos de salud, a consecuencia de los cuales se encuentra postrada en cama, a quien tiene el deber de garantizarle una atención preferente y prioritaria. La decisión objeto de consulta será avalada por estar ajustada a derecho.”.</w:t>
      </w:r>
    </w:p>
    <w:p w:rsidR="00FE415F" w:rsidRDefault="00FE415F" w:rsidP="00F27FE7">
      <w:pPr>
        <w:spacing w:line="240" w:lineRule="auto"/>
        <w:rPr>
          <w:b/>
          <w:spacing w:val="-6"/>
          <w:sz w:val="16"/>
          <w:szCs w:val="16"/>
        </w:rPr>
      </w:pPr>
    </w:p>
    <w:p w:rsidR="0071455A" w:rsidRPr="001F59E8" w:rsidRDefault="0071455A" w:rsidP="00F27FE7">
      <w:pPr>
        <w:spacing w:line="240" w:lineRule="auto"/>
        <w:rPr>
          <w:b/>
          <w:spacing w:val="-6"/>
          <w:sz w:val="12"/>
          <w:szCs w:val="12"/>
        </w:rPr>
      </w:pPr>
      <w:r w:rsidRPr="001F59E8">
        <w:rPr>
          <w:b/>
          <w:spacing w:val="-6"/>
          <w:sz w:val="16"/>
          <w:szCs w:val="16"/>
        </w:rPr>
        <w:t xml:space="preserve">                        </w:t>
      </w:r>
      <w:r w:rsidRPr="001F59E8">
        <w:rPr>
          <w:b/>
          <w:spacing w:val="-6"/>
          <w:sz w:val="12"/>
          <w:szCs w:val="12"/>
        </w:rPr>
        <w:t>REPÚBLICA DE COLOMBIA</w:t>
      </w:r>
    </w:p>
    <w:p w:rsidR="0071455A" w:rsidRPr="001F59E8" w:rsidRDefault="0071455A" w:rsidP="00F27FE7">
      <w:pPr>
        <w:tabs>
          <w:tab w:val="left" w:pos="3090"/>
        </w:tabs>
        <w:spacing w:line="240" w:lineRule="auto"/>
        <w:rPr>
          <w:b/>
          <w:spacing w:val="-6"/>
          <w:sz w:val="12"/>
          <w:szCs w:val="12"/>
        </w:rPr>
      </w:pPr>
      <w:r w:rsidRPr="001F59E8">
        <w:rPr>
          <w:b/>
          <w:spacing w:val="-6"/>
          <w:sz w:val="12"/>
          <w:szCs w:val="12"/>
        </w:rPr>
        <w:t xml:space="preserve">                                     PEREIRA-RISARALDA </w:t>
      </w:r>
    </w:p>
    <w:p w:rsidR="0071455A" w:rsidRPr="001F59E8" w:rsidRDefault="008F1BA1" w:rsidP="00F27FE7">
      <w:pPr>
        <w:tabs>
          <w:tab w:val="left" w:pos="3090"/>
        </w:tabs>
        <w:spacing w:line="240" w:lineRule="auto"/>
        <w:rPr>
          <w:b/>
          <w:spacing w:val="-6"/>
          <w:sz w:val="12"/>
          <w:szCs w:val="12"/>
        </w:rPr>
      </w:pPr>
      <w:r w:rsidRPr="001F59E8">
        <w:rPr>
          <w:noProof/>
          <w:spacing w:val="-6"/>
          <w:lang w:val="fr-FR" w:eastAsia="fr-FR"/>
        </w:rPr>
        <w:drawing>
          <wp:anchor distT="0" distB="0" distL="114300" distR="114300" simplePos="0" relativeHeight="251657728" behindDoc="1" locked="0" layoutInCell="1" allowOverlap="1" wp14:anchorId="666962ED" wp14:editId="740510CF">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A" w:rsidRPr="001F59E8">
        <w:rPr>
          <w:b/>
          <w:spacing w:val="-6"/>
          <w:sz w:val="12"/>
          <w:szCs w:val="12"/>
        </w:rPr>
        <w:t xml:space="preserve">                                          RAMA JUDICIAL </w:t>
      </w:r>
    </w:p>
    <w:p w:rsidR="0071455A" w:rsidRPr="001F59E8" w:rsidRDefault="0071455A" w:rsidP="00F27FE7">
      <w:pPr>
        <w:spacing w:line="240" w:lineRule="auto"/>
        <w:rPr>
          <w:rFonts w:ascii="Algerian" w:hAnsi="Algerian"/>
          <w:spacing w:val="-6"/>
          <w:sz w:val="28"/>
          <w:szCs w:val="28"/>
        </w:rPr>
      </w:pPr>
      <w:r w:rsidRPr="001F59E8">
        <w:rPr>
          <w:rFonts w:ascii="Algerian" w:hAnsi="Algerian"/>
          <w:smallCaps/>
          <w:color w:val="000000"/>
          <w:spacing w:val="-6"/>
          <w:sz w:val="28"/>
          <w:szCs w:val="28"/>
        </w:rPr>
        <w:t>TRIBUNAL SUPERIOR DE PEREIRA</w:t>
      </w:r>
    </w:p>
    <w:p w:rsidR="0071455A" w:rsidRPr="001F59E8" w:rsidRDefault="0071455A" w:rsidP="00F27FE7">
      <w:pPr>
        <w:pStyle w:val="Corpsdetexte3"/>
        <w:tabs>
          <w:tab w:val="left" w:pos="1202"/>
        </w:tabs>
        <w:spacing w:after="0" w:line="240" w:lineRule="auto"/>
        <w:rPr>
          <w:rFonts w:ascii="Algerian" w:hAnsi="Algerian"/>
          <w:spacing w:val="-6"/>
          <w:sz w:val="28"/>
          <w:szCs w:val="28"/>
        </w:rPr>
      </w:pPr>
      <w:r w:rsidRPr="001F59E8">
        <w:rPr>
          <w:rFonts w:ascii="Algerian" w:hAnsi="Algerian"/>
          <w:spacing w:val="-6"/>
          <w:sz w:val="28"/>
          <w:szCs w:val="28"/>
        </w:rPr>
        <w:t xml:space="preserve">       SALA de decisión PENAL</w:t>
      </w:r>
    </w:p>
    <w:p w:rsidR="0071455A" w:rsidRPr="001F59E8" w:rsidRDefault="0071455A" w:rsidP="00F27FE7">
      <w:pPr>
        <w:spacing w:line="240" w:lineRule="auto"/>
        <w:rPr>
          <w:spacing w:val="-6"/>
          <w:sz w:val="24"/>
          <w:szCs w:val="24"/>
        </w:rPr>
      </w:pPr>
      <w:r w:rsidRPr="001F59E8">
        <w:rPr>
          <w:spacing w:val="-6"/>
        </w:rPr>
        <w:t xml:space="preserve">              Magistrado Ponente </w:t>
      </w:r>
    </w:p>
    <w:p w:rsidR="0071455A" w:rsidRPr="001F59E8" w:rsidRDefault="0071455A" w:rsidP="00F27FE7">
      <w:pPr>
        <w:spacing w:line="240" w:lineRule="auto"/>
        <w:rPr>
          <w:spacing w:val="-6"/>
          <w:sz w:val="24"/>
          <w:szCs w:val="24"/>
        </w:rPr>
      </w:pPr>
      <w:r w:rsidRPr="001F59E8">
        <w:rPr>
          <w:spacing w:val="-6"/>
          <w:sz w:val="24"/>
          <w:szCs w:val="24"/>
        </w:rPr>
        <w:t xml:space="preserve">     JORGE ARTURO CASTAÑO DUQUE</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r w:rsidRPr="001F59E8">
        <w:rPr>
          <w:spacing w:val="-6"/>
        </w:rPr>
        <w:t>Pereira,</w:t>
      </w:r>
      <w:r w:rsidR="00B85D37">
        <w:rPr>
          <w:spacing w:val="-6"/>
        </w:rPr>
        <w:t xml:space="preserve"> </w:t>
      </w:r>
      <w:r w:rsidR="004C2A41">
        <w:rPr>
          <w:spacing w:val="-6"/>
        </w:rPr>
        <w:t>quince</w:t>
      </w:r>
      <w:r w:rsidR="007264AA" w:rsidRPr="001F59E8">
        <w:rPr>
          <w:spacing w:val="-6"/>
        </w:rPr>
        <w:t xml:space="preserve"> </w:t>
      </w:r>
      <w:r w:rsidRPr="001F59E8">
        <w:rPr>
          <w:spacing w:val="-6"/>
        </w:rPr>
        <w:t>(</w:t>
      </w:r>
      <w:r w:rsidR="004C2A41">
        <w:rPr>
          <w:spacing w:val="-6"/>
        </w:rPr>
        <w:t>15</w:t>
      </w:r>
      <w:r w:rsidRPr="001F59E8">
        <w:rPr>
          <w:spacing w:val="-6"/>
        </w:rPr>
        <w:t xml:space="preserve">) de </w:t>
      </w:r>
      <w:r w:rsidR="0097327F">
        <w:rPr>
          <w:spacing w:val="-6"/>
        </w:rPr>
        <w:t>ma</w:t>
      </w:r>
      <w:r w:rsidR="00D65815">
        <w:rPr>
          <w:spacing w:val="-6"/>
        </w:rPr>
        <w:t xml:space="preserve">yo </w:t>
      </w:r>
      <w:r w:rsidRPr="001F59E8">
        <w:rPr>
          <w:spacing w:val="-6"/>
        </w:rPr>
        <w:t xml:space="preserve">de dos mil </w:t>
      </w:r>
      <w:r w:rsidR="00417A08" w:rsidRPr="001F59E8">
        <w:rPr>
          <w:spacing w:val="-6"/>
        </w:rPr>
        <w:t>diecisiete</w:t>
      </w:r>
      <w:r w:rsidR="00415773" w:rsidRPr="001F59E8">
        <w:rPr>
          <w:spacing w:val="-6"/>
        </w:rPr>
        <w:t xml:space="preserve"> </w:t>
      </w:r>
      <w:r w:rsidRPr="001F59E8">
        <w:rPr>
          <w:spacing w:val="-6"/>
        </w:rPr>
        <w:t>(201</w:t>
      </w:r>
      <w:r w:rsidR="00417A08" w:rsidRPr="001F59E8">
        <w:rPr>
          <w:spacing w:val="-6"/>
        </w:rPr>
        <w:t>7</w:t>
      </w:r>
      <w:r w:rsidRPr="001F59E8">
        <w:rPr>
          <w:spacing w:val="-6"/>
        </w:rPr>
        <w:t>)</w:t>
      </w:r>
    </w:p>
    <w:p w:rsidR="0071455A" w:rsidRPr="001F59E8" w:rsidRDefault="0071455A" w:rsidP="00F27FE7">
      <w:pPr>
        <w:spacing w:line="240" w:lineRule="auto"/>
        <w:rPr>
          <w:spacing w:val="-6"/>
        </w:rPr>
      </w:pPr>
    </w:p>
    <w:p w:rsidR="0071455A" w:rsidRPr="001F59E8" w:rsidRDefault="0071455A" w:rsidP="00A31151">
      <w:pPr>
        <w:spacing w:line="240" w:lineRule="auto"/>
        <w:jc w:val="right"/>
        <w:rPr>
          <w:spacing w:val="-6"/>
        </w:rPr>
      </w:pPr>
      <w:r w:rsidRPr="001F59E8">
        <w:rPr>
          <w:spacing w:val="-6"/>
        </w:rPr>
        <w:t xml:space="preserve">                                                     </w:t>
      </w:r>
      <w:r w:rsidR="00AA2337" w:rsidRPr="001F59E8">
        <w:rPr>
          <w:spacing w:val="-6"/>
        </w:rPr>
        <w:t xml:space="preserve">      </w:t>
      </w:r>
      <w:r w:rsidR="00417A08" w:rsidRPr="001F59E8">
        <w:rPr>
          <w:spacing w:val="-6"/>
        </w:rPr>
        <w:t>Acta de Aprobación N°</w:t>
      </w:r>
      <w:r w:rsidR="00E354E8">
        <w:rPr>
          <w:spacing w:val="-6"/>
        </w:rPr>
        <w:t xml:space="preserve"> 431</w:t>
      </w:r>
    </w:p>
    <w:p w:rsidR="0071455A" w:rsidRPr="001F59E8" w:rsidRDefault="00417A08" w:rsidP="00F27FE7">
      <w:pPr>
        <w:spacing w:line="240" w:lineRule="auto"/>
        <w:jc w:val="center"/>
        <w:rPr>
          <w:spacing w:val="-6"/>
        </w:rPr>
      </w:pPr>
      <w:r w:rsidRPr="001F59E8">
        <w:rPr>
          <w:spacing w:val="-6"/>
        </w:rPr>
        <w:t xml:space="preserve">                                      </w:t>
      </w:r>
      <w:r w:rsidR="00A31151">
        <w:rPr>
          <w:spacing w:val="-6"/>
        </w:rPr>
        <w:t xml:space="preserve">             </w:t>
      </w:r>
      <w:r w:rsidR="00E354E8">
        <w:rPr>
          <w:spacing w:val="-6"/>
        </w:rPr>
        <w:t xml:space="preserve">        </w:t>
      </w:r>
      <w:r w:rsidR="00A31151">
        <w:rPr>
          <w:spacing w:val="-6"/>
        </w:rPr>
        <w:t xml:space="preserve"> </w:t>
      </w:r>
      <w:r w:rsidR="00050D04" w:rsidRPr="001F59E8">
        <w:rPr>
          <w:spacing w:val="-6"/>
        </w:rPr>
        <w:t xml:space="preserve">Hora: </w:t>
      </w:r>
      <w:r w:rsidR="00E354E8">
        <w:rPr>
          <w:spacing w:val="-6"/>
        </w:rPr>
        <w:t>2:45 p.m.</w:t>
      </w:r>
    </w:p>
    <w:p w:rsidR="0071455A" w:rsidRPr="001F59E8" w:rsidRDefault="0071455A" w:rsidP="00CF736B">
      <w:pPr>
        <w:spacing w:line="276" w:lineRule="auto"/>
        <w:rPr>
          <w:rFonts w:ascii="Algerian" w:hAnsi="Algerian"/>
          <w:spacing w:val="-6"/>
          <w:sz w:val="30"/>
          <w:szCs w:val="30"/>
          <w:lang w:val="es-ES_tradnl"/>
        </w:rPr>
      </w:pPr>
      <w:r w:rsidRPr="001F59E8">
        <w:rPr>
          <w:rFonts w:ascii="Algerian" w:hAnsi="Algerian"/>
          <w:spacing w:val="-6"/>
          <w:sz w:val="30"/>
          <w:szCs w:val="30"/>
          <w:lang w:val="es-ES_tradnl"/>
        </w:rPr>
        <w:t xml:space="preserve">1.- VISTOS </w:t>
      </w:r>
    </w:p>
    <w:p w:rsidR="0071455A" w:rsidRPr="001F59E8" w:rsidRDefault="0071455A" w:rsidP="00CF736B">
      <w:pPr>
        <w:spacing w:line="276" w:lineRule="auto"/>
        <w:rPr>
          <w:rFonts w:cs="Tahoma"/>
          <w:spacing w:val="-6"/>
          <w:szCs w:val="24"/>
          <w:lang w:val="es-ES_tradnl"/>
        </w:rPr>
      </w:pPr>
    </w:p>
    <w:p w:rsidR="0071455A" w:rsidRPr="001F59E8" w:rsidRDefault="0071455A" w:rsidP="00CF736B">
      <w:pPr>
        <w:pStyle w:val="Corpsdetexte"/>
        <w:spacing w:after="0" w:line="276" w:lineRule="auto"/>
        <w:rPr>
          <w:spacing w:val="-6"/>
        </w:rPr>
      </w:pPr>
      <w:r w:rsidRPr="001F59E8">
        <w:rPr>
          <w:spacing w:val="-6"/>
        </w:rPr>
        <w:t>Debe pronunciarse la Sala con ocasión de la consulta de la dec</w:t>
      </w:r>
      <w:r w:rsidR="00BF4629" w:rsidRPr="001F59E8">
        <w:rPr>
          <w:spacing w:val="-6"/>
        </w:rPr>
        <w:t xml:space="preserve">isión proferida por el Juzgado </w:t>
      </w:r>
      <w:r w:rsidR="00D65815">
        <w:rPr>
          <w:spacing w:val="-6"/>
        </w:rPr>
        <w:t>Quinto</w:t>
      </w:r>
      <w:r w:rsidR="00B85D37">
        <w:rPr>
          <w:spacing w:val="-6"/>
        </w:rPr>
        <w:t xml:space="preserve"> Penal </w:t>
      </w:r>
      <w:r w:rsidR="00585E6D" w:rsidRPr="001F59E8">
        <w:rPr>
          <w:spacing w:val="-6"/>
        </w:rPr>
        <w:t>del Circuito de P</w:t>
      </w:r>
      <w:r w:rsidRPr="001F59E8">
        <w:rPr>
          <w:spacing w:val="-6"/>
        </w:rPr>
        <w:t>e</w:t>
      </w:r>
      <w:r w:rsidR="00585E6D" w:rsidRPr="001F59E8">
        <w:rPr>
          <w:spacing w:val="-6"/>
        </w:rPr>
        <w:t>re</w:t>
      </w:r>
      <w:r w:rsidRPr="001F59E8">
        <w:rPr>
          <w:spacing w:val="-6"/>
        </w:rPr>
        <w:t xml:space="preserve">ira (Rda.), mediante la cual sancionó a la Gerente Regional del Eje Cafetero de la NUEVA EPS </w:t>
      </w:r>
      <w:r w:rsidRPr="001F59E8">
        <w:rPr>
          <w:rFonts w:ascii="Verdana" w:hAnsi="Verdana" w:cs="Verdana"/>
          <w:color w:val="000000"/>
          <w:spacing w:val="-6"/>
          <w:sz w:val="20"/>
        </w:rPr>
        <w:t>-</w:t>
      </w:r>
      <w:r w:rsidRPr="001F59E8">
        <w:rPr>
          <w:rFonts w:ascii="Verdana" w:hAnsi="Verdana" w:cs="Verdana"/>
          <w:spacing w:val="-6"/>
          <w:sz w:val="20"/>
        </w:rPr>
        <w:t>Dra. MARÍA LORENA SERNA</w:t>
      </w:r>
      <w:r w:rsidR="003E41BD" w:rsidRPr="001F59E8">
        <w:rPr>
          <w:rFonts w:ascii="Verdana" w:hAnsi="Verdana" w:cs="Verdana"/>
          <w:spacing w:val="-6"/>
          <w:sz w:val="20"/>
        </w:rPr>
        <w:t xml:space="preserve"> MONTOYA</w:t>
      </w:r>
      <w:r w:rsidRPr="001F59E8">
        <w:rPr>
          <w:rFonts w:ascii="Verdana" w:hAnsi="Verdana" w:cs="Verdana"/>
          <w:spacing w:val="-6"/>
          <w:sz w:val="20"/>
        </w:rPr>
        <w:t>-</w:t>
      </w:r>
      <w:r w:rsidRPr="001F59E8">
        <w:rPr>
          <w:spacing w:val="-6"/>
        </w:rPr>
        <w:t xml:space="preserve">, </w:t>
      </w:r>
      <w:r w:rsidR="003E41BD" w:rsidRPr="001F59E8">
        <w:rPr>
          <w:spacing w:val="-6"/>
        </w:rPr>
        <w:t xml:space="preserve">y al Presidente de la misma entidad </w:t>
      </w:r>
      <w:r w:rsidR="003E41BD" w:rsidRPr="001F59E8">
        <w:rPr>
          <w:rFonts w:ascii="Verdana" w:hAnsi="Verdana" w:cs="Verdana"/>
          <w:color w:val="000000"/>
          <w:spacing w:val="-6"/>
          <w:sz w:val="20"/>
        </w:rPr>
        <w:t>-</w:t>
      </w:r>
      <w:r w:rsidR="003E41BD" w:rsidRPr="001F59E8">
        <w:rPr>
          <w:rFonts w:ascii="Verdana" w:hAnsi="Verdana" w:cs="Verdana"/>
          <w:spacing w:val="-6"/>
          <w:sz w:val="20"/>
        </w:rPr>
        <w:t>Dr. JOSÉ FERNANDO CARDONA URIBE-</w:t>
      </w:r>
      <w:r w:rsidR="003E41BD" w:rsidRPr="001F59E8">
        <w:rPr>
          <w:spacing w:val="-6"/>
        </w:rPr>
        <w:t xml:space="preserve">, </w:t>
      </w:r>
      <w:r w:rsidRPr="001F59E8">
        <w:rPr>
          <w:spacing w:val="-6"/>
        </w:rPr>
        <w:t xml:space="preserve">por no atender el cumplimiento de la tutela proferida a favor de la señora </w:t>
      </w:r>
      <w:r w:rsidR="00D65815">
        <w:rPr>
          <w:b/>
          <w:bCs/>
          <w:spacing w:val="-6"/>
          <w:sz w:val="22"/>
          <w:szCs w:val="22"/>
        </w:rPr>
        <w:t>GLORIA MARÍA BECERRA MEJÍA</w:t>
      </w:r>
      <w:r w:rsidRPr="001F59E8">
        <w:rPr>
          <w:bCs/>
          <w:spacing w:val="-6"/>
          <w:szCs w:val="26"/>
        </w:rPr>
        <w:t>.</w:t>
      </w:r>
      <w:r w:rsidRPr="001F59E8">
        <w:rPr>
          <w:spacing w:val="-6"/>
        </w:rPr>
        <w:t xml:space="preserve"> </w:t>
      </w:r>
    </w:p>
    <w:p w:rsidR="007D45C0" w:rsidRPr="001F59E8" w:rsidRDefault="007D45C0" w:rsidP="00CF736B">
      <w:pPr>
        <w:pStyle w:val="Corpsdetexte"/>
        <w:spacing w:after="0" w:line="276" w:lineRule="auto"/>
        <w:rPr>
          <w:spacing w:val="-6"/>
        </w:rPr>
      </w:pP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2.- ANTECEDENTES </w:t>
      </w:r>
    </w:p>
    <w:p w:rsidR="0071455A" w:rsidRPr="001F59E8" w:rsidRDefault="0071455A" w:rsidP="00CF736B">
      <w:pPr>
        <w:spacing w:line="276" w:lineRule="auto"/>
        <w:rPr>
          <w:spacing w:val="-6"/>
          <w:lang w:val="es-MX"/>
        </w:rPr>
      </w:pPr>
    </w:p>
    <w:p w:rsidR="0071455A" w:rsidRPr="001F59E8" w:rsidRDefault="0071455A" w:rsidP="00CF736B">
      <w:pPr>
        <w:pStyle w:val="Corpsdetexte2"/>
        <w:overflowPunct/>
        <w:autoSpaceDE/>
        <w:autoSpaceDN/>
        <w:adjustRightInd/>
        <w:spacing w:after="0" w:line="276" w:lineRule="auto"/>
        <w:textAlignment w:val="auto"/>
        <w:rPr>
          <w:rFonts w:ascii="Verdana" w:hAnsi="Verdana" w:cs="Verdana"/>
          <w:spacing w:val="-6"/>
          <w:sz w:val="20"/>
          <w:lang w:val="es-MX"/>
        </w:rPr>
      </w:pPr>
      <w:r w:rsidRPr="001F59E8">
        <w:rPr>
          <w:b/>
          <w:bCs/>
          <w:spacing w:val="-6"/>
          <w:sz w:val="24"/>
          <w:szCs w:val="24"/>
          <w:lang w:val="es-MX"/>
        </w:rPr>
        <w:t>2.1.-</w:t>
      </w:r>
      <w:r w:rsidRPr="001F59E8">
        <w:rPr>
          <w:b/>
          <w:bCs/>
          <w:spacing w:val="-6"/>
          <w:lang w:val="es-MX"/>
        </w:rPr>
        <w:t xml:space="preserve"> </w:t>
      </w:r>
      <w:r w:rsidR="00D65815">
        <w:rPr>
          <w:spacing w:val="-6"/>
          <w:lang w:val="es-MX"/>
        </w:rPr>
        <w:t>En febrero 14 de 2017 el</w:t>
      </w:r>
      <w:r w:rsidRPr="001F59E8">
        <w:rPr>
          <w:spacing w:val="-6"/>
          <w:lang w:val="es-MX"/>
        </w:rPr>
        <w:t xml:space="preserve"> Juez </w:t>
      </w:r>
      <w:r w:rsidR="00D65815">
        <w:rPr>
          <w:spacing w:val="-6"/>
          <w:lang w:val="es-MX"/>
        </w:rPr>
        <w:t xml:space="preserve">Quinto </w:t>
      </w:r>
      <w:r w:rsidR="00560B14" w:rsidRPr="001F59E8">
        <w:rPr>
          <w:spacing w:val="-6"/>
          <w:lang w:val="es-MX"/>
        </w:rPr>
        <w:t>Penal del Circuito</w:t>
      </w:r>
      <w:r w:rsidR="00995F81" w:rsidRPr="001F59E8">
        <w:rPr>
          <w:spacing w:val="-6"/>
          <w:lang w:val="es-MX"/>
        </w:rPr>
        <w:t xml:space="preserve"> </w:t>
      </w:r>
      <w:r w:rsidRPr="001F59E8">
        <w:rPr>
          <w:spacing w:val="-6"/>
          <w:lang w:val="es-MX"/>
        </w:rPr>
        <w:t>de Pereira (Rda.), en condición de juez constitucional de primer grado,</w:t>
      </w:r>
      <w:r w:rsidRPr="001F59E8">
        <w:rPr>
          <w:i/>
          <w:iCs/>
          <w:spacing w:val="-6"/>
          <w:lang w:val="es-MX"/>
        </w:rPr>
        <w:t xml:space="preserve"> </w:t>
      </w:r>
      <w:r w:rsidR="00560B14" w:rsidRPr="001F59E8">
        <w:rPr>
          <w:spacing w:val="-6"/>
          <w:lang w:val="es-MX"/>
        </w:rPr>
        <w:t xml:space="preserve">tuteló </w:t>
      </w:r>
      <w:r w:rsidR="00D65815">
        <w:rPr>
          <w:spacing w:val="-6"/>
          <w:lang w:val="es-MX"/>
        </w:rPr>
        <w:t xml:space="preserve">el </w:t>
      </w:r>
      <w:r w:rsidR="00B85D37">
        <w:rPr>
          <w:spacing w:val="-6"/>
          <w:lang w:val="es-MX"/>
        </w:rPr>
        <w:t>derecho</w:t>
      </w:r>
      <w:r w:rsidR="00D65815">
        <w:rPr>
          <w:spacing w:val="-6"/>
          <w:lang w:val="es-MX"/>
        </w:rPr>
        <w:t xml:space="preserve"> </w:t>
      </w:r>
      <w:r w:rsidR="00D65815">
        <w:rPr>
          <w:spacing w:val="-6"/>
          <w:lang w:val="es-MX"/>
        </w:rPr>
        <w:lastRenderedPageBreak/>
        <w:t>fundamental a</w:t>
      </w:r>
      <w:r w:rsidR="00B85D37">
        <w:rPr>
          <w:spacing w:val="-6"/>
          <w:lang w:val="es-MX"/>
        </w:rPr>
        <w:t xml:space="preserve"> la salud </w:t>
      </w:r>
      <w:r w:rsidRPr="001F59E8">
        <w:rPr>
          <w:spacing w:val="-6"/>
          <w:lang w:val="es-MX"/>
        </w:rPr>
        <w:t xml:space="preserve">de la señora </w:t>
      </w:r>
      <w:r w:rsidR="00D65815">
        <w:rPr>
          <w:b/>
          <w:bCs/>
          <w:spacing w:val="-6"/>
          <w:sz w:val="22"/>
          <w:szCs w:val="22"/>
          <w:lang w:val="es-MX"/>
        </w:rPr>
        <w:t>GLORIA MARÍA BECERRA MEJÍA</w:t>
      </w:r>
      <w:r w:rsidR="00C7698A" w:rsidRPr="001F59E8">
        <w:rPr>
          <w:bCs/>
          <w:spacing w:val="-6"/>
          <w:szCs w:val="26"/>
          <w:lang w:val="es-MX"/>
        </w:rPr>
        <w:t>,</w:t>
      </w:r>
      <w:r w:rsidRPr="001F59E8">
        <w:rPr>
          <w:b/>
          <w:bCs/>
          <w:spacing w:val="-6"/>
          <w:sz w:val="22"/>
          <w:szCs w:val="22"/>
          <w:lang w:val="es-MX"/>
        </w:rPr>
        <w:t xml:space="preserve"> </w:t>
      </w:r>
      <w:r w:rsidRPr="001F59E8">
        <w:rPr>
          <w:spacing w:val="-6"/>
          <w:lang w:val="es-MX"/>
        </w:rPr>
        <w:t xml:space="preserve">dentro de la acción de tutela presentada </w:t>
      </w:r>
      <w:r w:rsidR="001C5BCE" w:rsidRPr="001F59E8">
        <w:rPr>
          <w:spacing w:val="-6"/>
          <w:lang w:val="es-MX"/>
        </w:rPr>
        <w:t>por ella</w:t>
      </w:r>
      <w:r w:rsidR="00B85D37">
        <w:rPr>
          <w:spacing w:val="-6"/>
          <w:lang w:val="es-MX"/>
        </w:rPr>
        <w:t xml:space="preserve"> mediante agente oficiosa</w:t>
      </w:r>
      <w:r w:rsidR="00560B14" w:rsidRPr="001F59E8">
        <w:rPr>
          <w:spacing w:val="-6"/>
          <w:lang w:val="es-MX"/>
        </w:rPr>
        <w:t xml:space="preserve"> </w:t>
      </w:r>
      <w:r w:rsidRPr="001F59E8">
        <w:rPr>
          <w:spacing w:val="-6"/>
          <w:lang w:val="es-MX"/>
        </w:rPr>
        <w:t xml:space="preserve">contra </w:t>
      </w:r>
      <w:r w:rsidR="00560B14" w:rsidRPr="001F59E8">
        <w:rPr>
          <w:spacing w:val="-6"/>
          <w:lang w:val="es-MX"/>
        </w:rPr>
        <w:t>l</w:t>
      </w:r>
      <w:r w:rsidRPr="001F59E8">
        <w:rPr>
          <w:spacing w:val="-6"/>
          <w:lang w:val="es-MX"/>
        </w:rPr>
        <w:t xml:space="preserve">a NUEVA EPS, en consecuencia dispuso: </w:t>
      </w:r>
      <w:r w:rsidR="001C5BCE" w:rsidRPr="001F59E8">
        <w:rPr>
          <w:rFonts w:ascii="Verdana" w:hAnsi="Verdana" w:cs="Verdana"/>
          <w:spacing w:val="-6"/>
          <w:sz w:val="20"/>
          <w:lang w:val="es-MX"/>
        </w:rPr>
        <w:t xml:space="preserve">“[…] </w:t>
      </w:r>
      <w:r w:rsidR="004C2A41">
        <w:rPr>
          <w:rFonts w:ascii="Verdana" w:hAnsi="Verdana" w:cs="Verdana"/>
          <w:b/>
          <w:spacing w:val="-6"/>
          <w:sz w:val="18"/>
          <w:szCs w:val="18"/>
          <w:lang w:val="es-MX"/>
        </w:rPr>
        <w:t xml:space="preserve">ORDENAR a </w:t>
      </w:r>
      <w:r w:rsidR="00A41C38" w:rsidRPr="00D65815">
        <w:rPr>
          <w:rFonts w:ascii="Verdana" w:hAnsi="Verdana" w:cs="Verdana"/>
          <w:b/>
          <w:spacing w:val="-6"/>
          <w:sz w:val="18"/>
          <w:szCs w:val="18"/>
          <w:lang w:val="es-MX"/>
        </w:rPr>
        <w:t>la NUEVA EPS</w:t>
      </w:r>
      <w:r w:rsidR="00D65815">
        <w:rPr>
          <w:rFonts w:ascii="Verdana" w:hAnsi="Verdana" w:cs="Verdana"/>
          <w:spacing w:val="-6"/>
          <w:sz w:val="20"/>
          <w:lang w:val="es-MX"/>
        </w:rPr>
        <w:t xml:space="preserve"> que en el término de </w:t>
      </w:r>
      <w:r w:rsidR="00A41C38">
        <w:rPr>
          <w:rFonts w:ascii="Verdana" w:hAnsi="Verdana" w:cs="Verdana"/>
          <w:spacing w:val="-6"/>
          <w:sz w:val="20"/>
          <w:lang w:val="es-MX"/>
        </w:rPr>
        <w:t>48 horas</w:t>
      </w:r>
      <w:r w:rsidR="00D65815">
        <w:rPr>
          <w:rFonts w:ascii="Verdana" w:hAnsi="Verdana" w:cs="Verdana"/>
          <w:spacing w:val="-6"/>
          <w:sz w:val="20"/>
          <w:lang w:val="es-MX"/>
        </w:rPr>
        <w:t xml:space="preserve"> implemente la Atención Domiciliaria y el Cuidador para la señora GLORIA MARÍA BECERRA MEJÍA, de acuerdo a la parte motiva de este proveído. No se exigirán copagos o cuotas moderadoras</w:t>
      </w:r>
      <w:r w:rsidR="00D65815" w:rsidRPr="001F59E8">
        <w:rPr>
          <w:rFonts w:ascii="Verdana" w:hAnsi="Verdana" w:cs="Verdana"/>
          <w:spacing w:val="-6"/>
          <w:sz w:val="20"/>
          <w:lang w:val="es-MX"/>
        </w:rPr>
        <w:t xml:space="preserve"> </w:t>
      </w:r>
      <w:r w:rsidR="00006986" w:rsidRPr="001F59E8">
        <w:rPr>
          <w:rFonts w:ascii="Verdana" w:hAnsi="Verdana" w:cs="Verdana"/>
          <w:spacing w:val="-6"/>
          <w:sz w:val="20"/>
          <w:lang w:val="es-MX"/>
        </w:rPr>
        <w:t>[…]”</w:t>
      </w:r>
      <w:r w:rsidR="001C5BCE" w:rsidRPr="001F59E8">
        <w:rPr>
          <w:spacing w:val="-6"/>
          <w:lang w:val="es-MX"/>
        </w:rPr>
        <w:t>.</w:t>
      </w:r>
    </w:p>
    <w:p w:rsidR="0071455A" w:rsidRPr="001F59E8" w:rsidRDefault="0071455A" w:rsidP="00CF736B">
      <w:pPr>
        <w:pStyle w:val="Corpsdetexte2"/>
        <w:overflowPunct/>
        <w:autoSpaceDE/>
        <w:autoSpaceDN/>
        <w:adjustRightInd/>
        <w:spacing w:after="0" w:line="276" w:lineRule="auto"/>
        <w:textAlignment w:val="auto"/>
        <w:rPr>
          <w:rFonts w:ascii="Verdana" w:hAnsi="Verdana" w:cs="Verdana"/>
          <w:spacing w:val="-6"/>
          <w:sz w:val="20"/>
          <w:lang w:val="es-MX"/>
        </w:rPr>
      </w:pPr>
    </w:p>
    <w:p w:rsidR="00417A08" w:rsidRPr="001F59E8" w:rsidRDefault="0071455A" w:rsidP="00CF736B">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2.2.-</w:t>
      </w:r>
      <w:r w:rsidRPr="001F59E8">
        <w:rPr>
          <w:b/>
          <w:bCs/>
          <w:spacing w:val="-6"/>
          <w:lang w:val="es-MX"/>
        </w:rPr>
        <w:t xml:space="preserve"> </w:t>
      </w:r>
      <w:r w:rsidR="008C6704" w:rsidRPr="001F59E8">
        <w:rPr>
          <w:spacing w:val="-6"/>
        </w:rPr>
        <w:t xml:space="preserve">La </w:t>
      </w:r>
      <w:r w:rsidR="00A41C38">
        <w:rPr>
          <w:spacing w:val="-6"/>
        </w:rPr>
        <w:t xml:space="preserve">agente oficiosa de la </w:t>
      </w:r>
      <w:r w:rsidR="008C6704" w:rsidRPr="001F59E8">
        <w:rPr>
          <w:spacing w:val="-6"/>
        </w:rPr>
        <w:t>accionante</w:t>
      </w:r>
      <w:r w:rsidRPr="001F59E8">
        <w:rPr>
          <w:spacing w:val="-6"/>
          <w:lang w:val="es-MX"/>
        </w:rPr>
        <w:t xml:space="preserve"> m</w:t>
      </w:r>
      <w:r w:rsidR="00D65815">
        <w:rPr>
          <w:spacing w:val="-6"/>
          <w:lang w:val="es-MX"/>
        </w:rPr>
        <w:t xml:space="preserve">ediante escrito entregado en marzo 29 de </w:t>
      </w:r>
      <w:r w:rsidR="00A41C38">
        <w:rPr>
          <w:spacing w:val="-6"/>
          <w:lang w:val="es-MX"/>
        </w:rPr>
        <w:t>2017</w:t>
      </w:r>
      <w:r w:rsidR="00C125A0">
        <w:rPr>
          <w:spacing w:val="-6"/>
          <w:lang w:val="es-MX"/>
        </w:rPr>
        <w:t xml:space="preserve"> </w:t>
      </w:r>
      <w:r w:rsidRPr="001F59E8">
        <w:rPr>
          <w:spacing w:val="-6"/>
        </w:rPr>
        <w:t xml:space="preserve">informó al despacho </w:t>
      </w:r>
      <w:r w:rsidRPr="001F59E8">
        <w:rPr>
          <w:spacing w:val="-6"/>
          <w:lang w:val="es-MX"/>
        </w:rPr>
        <w:t xml:space="preserve">que la </w:t>
      </w:r>
      <w:r w:rsidR="00D8375B" w:rsidRPr="001F59E8">
        <w:rPr>
          <w:spacing w:val="-6"/>
          <w:lang w:val="es-MX"/>
        </w:rPr>
        <w:t xml:space="preserve">NUEVA EPS </w:t>
      </w:r>
      <w:r w:rsidR="00415773" w:rsidRPr="001F59E8">
        <w:rPr>
          <w:spacing w:val="-6"/>
          <w:lang w:val="es-MX"/>
        </w:rPr>
        <w:t xml:space="preserve">incumple </w:t>
      </w:r>
      <w:r w:rsidRPr="001F59E8">
        <w:rPr>
          <w:spacing w:val="-6"/>
          <w:lang w:val="es-MX"/>
        </w:rPr>
        <w:t xml:space="preserve">la </w:t>
      </w:r>
      <w:r w:rsidR="001D70DE">
        <w:rPr>
          <w:spacing w:val="-6"/>
          <w:lang w:val="es-MX"/>
        </w:rPr>
        <w:t xml:space="preserve">orden </w:t>
      </w:r>
      <w:r w:rsidRPr="001F59E8">
        <w:rPr>
          <w:spacing w:val="-6"/>
          <w:lang w:val="es-MX"/>
        </w:rPr>
        <w:t xml:space="preserve">impartida y </w:t>
      </w:r>
      <w:r w:rsidR="000831E9" w:rsidRPr="001F59E8">
        <w:rPr>
          <w:spacing w:val="-6"/>
          <w:lang w:val="es-MX"/>
        </w:rPr>
        <w:t>pidió por tanto que se tramitara</w:t>
      </w:r>
      <w:r w:rsidRPr="001F59E8">
        <w:rPr>
          <w:spacing w:val="-6"/>
          <w:lang w:val="es-MX"/>
        </w:rPr>
        <w:t xml:space="preserve"> incidente de desacato.   </w:t>
      </w:r>
    </w:p>
    <w:p w:rsidR="00417A08" w:rsidRPr="001F59E8" w:rsidRDefault="00417A08" w:rsidP="00CF736B">
      <w:pPr>
        <w:pStyle w:val="Corpsdetexte2"/>
        <w:overflowPunct/>
        <w:autoSpaceDE/>
        <w:autoSpaceDN/>
        <w:adjustRightInd/>
        <w:spacing w:after="0" w:line="276" w:lineRule="auto"/>
        <w:textAlignment w:val="auto"/>
        <w:rPr>
          <w:spacing w:val="-6"/>
          <w:lang w:val="es-MX"/>
        </w:rPr>
      </w:pPr>
    </w:p>
    <w:p w:rsidR="00D65815" w:rsidRDefault="002A3500" w:rsidP="00CF736B">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2.3.-</w:t>
      </w:r>
      <w:r w:rsidR="00D65815">
        <w:rPr>
          <w:spacing w:val="-6"/>
          <w:lang w:val="es-MX"/>
        </w:rPr>
        <w:t>En</w:t>
      </w:r>
      <w:r w:rsidR="001D70DE">
        <w:rPr>
          <w:spacing w:val="-6"/>
          <w:lang w:val="es-MX"/>
        </w:rPr>
        <w:t xml:space="preserve"> auto de </w:t>
      </w:r>
      <w:r w:rsidR="00D65815">
        <w:rPr>
          <w:spacing w:val="-6"/>
          <w:lang w:val="es-MX"/>
        </w:rPr>
        <w:t>marzo 30 de 2017</w:t>
      </w:r>
      <w:r w:rsidR="00C125A0">
        <w:rPr>
          <w:spacing w:val="-6"/>
          <w:lang w:val="es-MX"/>
        </w:rPr>
        <w:t xml:space="preserve"> </w:t>
      </w:r>
      <w:r w:rsidR="0071455A" w:rsidRPr="001F59E8">
        <w:rPr>
          <w:spacing w:val="-6"/>
          <w:lang w:val="es-MX"/>
        </w:rPr>
        <w:t>el juzgado</w:t>
      </w:r>
      <w:r w:rsidR="00D65815">
        <w:rPr>
          <w:spacing w:val="-6"/>
          <w:lang w:val="es-MX"/>
        </w:rPr>
        <w:t xml:space="preserve"> </w:t>
      </w:r>
      <w:r w:rsidR="00AE3D11">
        <w:rPr>
          <w:spacing w:val="-6"/>
          <w:lang w:val="es-MX"/>
        </w:rPr>
        <w:t xml:space="preserve">dispuso oficiar </w:t>
      </w:r>
      <w:r w:rsidR="0071455A" w:rsidRPr="001F59E8">
        <w:rPr>
          <w:spacing w:val="-6"/>
          <w:lang w:val="es-MX"/>
        </w:rPr>
        <w:t>a</w:t>
      </w:r>
      <w:r w:rsidR="00415773" w:rsidRPr="001F59E8">
        <w:rPr>
          <w:spacing w:val="-6"/>
          <w:lang w:val="es-MX"/>
        </w:rPr>
        <w:t xml:space="preserve"> la Gerente Regional del Eje Cafetero </w:t>
      </w:r>
      <w:r w:rsidR="00987EED" w:rsidRPr="001F59E8">
        <w:rPr>
          <w:rFonts w:ascii="Verdana" w:hAnsi="Verdana" w:cs="Verdana"/>
          <w:color w:val="000000"/>
          <w:spacing w:val="-6"/>
          <w:sz w:val="20"/>
        </w:rPr>
        <w:t>-</w:t>
      </w:r>
      <w:r w:rsidR="00987EED" w:rsidRPr="001F59E8">
        <w:rPr>
          <w:rFonts w:ascii="Verdana" w:hAnsi="Verdana" w:cs="Verdana"/>
          <w:spacing w:val="-6"/>
          <w:sz w:val="20"/>
        </w:rPr>
        <w:t>Dr</w:t>
      </w:r>
      <w:r w:rsidR="00415773" w:rsidRPr="001F59E8">
        <w:rPr>
          <w:rFonts w:ascii="Verdana" w:hAnsi="Verdana" w:cs="Verdana"/>
          <w:spacing w:val="-6"/>
          <w:sz w:val="20"/>
        </w:rPr>
        <w:t>a</w:t>
      </w:r>
      <w:r w:rsidR="00987EED" w:rsidRPr="001F59E8">
        <w:rPr>
          <w:rFonts w:ascii="Verdana" w:hAnsi="Verdana" w:cs="Verdana"/>
          <w:spacing w:val="-6"/>
          <w:sz w:val="20"/>
        </w:rPr>
        <w:t xml:space="preserve">. </w:t>
      </w:r>
      <w:r w:rsidR="00415773" w:rsidRPr="001F59E8">
        <w:rPr>
          <w:rFonts w:ascii="Verdana" w:hAnsi="Verdana" w:cs="Verdana"/>
          <w:spacing w:val="-6"/>
          <w:sz w:val="20"/>
        </w:rPr>
        <w:t>MARÍA LORENA SERNA MONTOYA</w:t>
      </w:r>
      <w:r w:rsidR="00987EED" w:rsidRPr="001F59E8">
        <w:rPr>
          <w:rFonts w:ascii="Verdana" w:hAnsi="Verdana" w:cs="Verdana"/>
          <w:spacing w:val="-6"/>
          <w:sz w:val="20"/>
        </w:rPr>
        <w:t>-</w:t>
      </w:r>
      <w:r w:rsidR="00D65815">
        <w:rPr>
          <w:rFonts w:ascii="Verdana" w:hAnsi="Verdana" w:cs="Verdana"/>
          <w:spacing w:val="-6"/>
          <w:sz w:val="20"/>
        </w:rPr>
        <w:t xml:space="preserve">, </w:t>
      </w:r>
      <w:r w:rsidR="00DF5BE7">
        <w:rPr>
          <w:spacing w:val="-6"/>
          <w:lang w:val="es-MX"/>
        </w:rPr>
        <w:t>para que en el término de dos</w:t>
      </w:r>
      <w:r w:rsidR="00D65815">
        <w:rPr>
          <w:spacing w:val="-6"/>
          <w:lang w:val="es-MX"/>
        </w:rPr>
        <w:t xml:space="preserve"> días acreditara el acatamiento de la sentencia.</w:t>
      </w:r>
    </w:p>
    <w:p w:rsidR="00D65815" w:rsidRDefault="00D65815" w:rsidP="00CF736B">
      <w:pPr>
        <w:pStyle w:val="Corpsdetexte2"/>
        <w:overflowPunct/>
        <w:autoSpaceDE/>
        <w:autoSpaceDN/>
        <w:adjustRightInd/>
        <w:spacing w:after="0" w:line="276" w:lineRule="auto"/>
        <w:textAlignment w:val="auto"/>
        <w:rPr>
          <w:spacing w:val="-6"/>
          <w:lang w:val="es-MX"/>
        </w:rPr>
      </w:pPr>
    </w:p>
    <w:p w:rsidR="0071455A" w:rsidRPr="00D65815" w:rsidRDefault="00D65815" w:rsidP="00CF736B">
      <w:pPr>
        <w:pStyle w:val="Corpsdetexte2"/>
        <w:overflowPunct/>
        <w:autoSpaceDE/>
        <w:autoSpaceDN/>
        <w:adjustRightInd/>
        <w:spacing w:after="0" w:line="276" w:lineRule="auto"/>
        <w:textAlignment w:val="auto"/>
        <w:rPr>
          <w:rFonts w:ascii="Verdana" w:hAnsi="Verdana" w:cs="Verdana"/>
          <w:spacing w:val="-6"/>
          <w:sz w:val="20"/>
        </w:rPr>
      </w:pPr>
      <w:r>
        <w:rPr>
          <w:b/>
          <w:bCs/>
          <w:spacing w:val="-6"/>
          <w:sz w:val="24"/>
          <w:szCs w:val="24"/>
          <w:lang w:val="es-MX"/>
        </w:rPr>
        <w:t>2.4</w:t>
      </w:r>
      <w:r w:rsidRPr="001F59E8">
        <w:rPr>
          <w:b/>
          <w:bCs/>
          <w:spacing w:val="-6"/>
          <w:sz w:val="24"/>
          <w:szCs w:val="24"/>
          <w:lang w:val="es-MX"/>
        </w:rPr>
        <w:t>.-</w:t>
      </w:r>
      <w:r w:rsidR="00F1526A" w:rsidRPr="001F59E8">
        <w:rPr>
          <w:spacing w:val="-6"/>
          <w:lang w:val="es-MX"/>
        </w:rPr>
        <w:t xml:space="preserve"> </w:t>
      </w:r>
      <w:r w:rsidR="00AE3D11">
        <w:rPr>
          <w:spacing w:val="-6"/>
          <w:lang w:val="es-MX"/>
        </w:rPr>
        <w:t>En proveído de a</w:t>
      </w:r>
      <w:r>
        <w:rPr>
          <w:spacing w:val="-6"/>
          <w:lang w:val="es-MX"/>
        </w:rPr>
        <w:t xml:space="preserve">bril 06 siguiente el despacho </w:t>
      </w:r>
      <w:r w:rsidR="00AE3D11">
        <w:rPr>
          <w:spacing w:val="-6"/>
          <w:lang w:val="es-MX"/>
        </w:rPr>
        <w:t>ordenó requerir</w:t>
      </w:r>
      <w:r>
        <w:rPr>
          <w:spacing w:val="-6"/>
          <w:lang w:val="es-MX"/>
        </w:rPr>
        <w:t xml:space="preserve"> al </w:t>
      </w:r>
      <w:r w:rsidR="00F1526A" w:rsidRPr="001F59E8">
        <w:rPr>
          <w:spacing w:val="-6"/>
          <w:lang w:val="es-MX"/>
        </w:rPr>
        <w:t xml:space="preserve">Presidente de la entidad </w:t>
      </w:r>
      <w:r w:rsidR="00F1526A" w:rsidRPr="001F59E8">
        <w:rPr>
          <w:rFonts w:ascii="Verdana" w:hAnsi="Verdana" w:cs="Verdana"/>
          <w:color w:val="000000"/>
          <w:spacing w:val="-6"/>
          <w:sz w:val="20"/>
        </w:rPr>
        <w:t>-</w:t>
      </w:r>
      <w:r w:rsidR="00F1526A" w:rsidRPr="001F59E8">
        <w:rPr>
          <w:rFonts w:ascii="Verdana" w:hAnsi="Verdana" w:cs="Verdana"/>
          <w:spacing w:val="-6"/>
          <w:sz w:val="20"/>
        </w:rPr>
        <w:t>Dr. JOSÉ FERNANDO CARDONA URIBE-</w:t>
      </w:r>
      <w:r w:rsidR="00F1526A" w:rsidRPr="001F59E8">
        <w:rPr>
          <w:spacing w:val="-6"/>
          <w:lang w:val="es-MX"/>
        </w:rPr>
        <w:t xml:space="preserve">, </w:t>
      </w:r>
      <w:r w:rsidR="00AE3D11">
        <w:rPr>
          <w:rFonts w:cs="Tahoma"/>
          <w:spacing w:val="-6"/>
          <w:szCs w:val="26"/>
        </w:rPr>
        <w:t>en su condición de superior jerárquico de la anterior, p</w:t>
      </w:r>
      <w:r w:rsidR="0071455A" w:rsidRPr="001F59E8">
        <w:rPr>
          <w:rFonts w:cs="Tahoma"/>
          <w:spacing w:val="-6"/>
          <w:szCs w:val="26"/>
        </w:rPr>
        <w:t>ara que</w:t>
      </w:r>
      <w:r w:rsidR="00F1526A" w:rsidRPr="001F59E8">
        <w:rPr>
          <w:rFonts w:cs="Tahoma"/>
          <w:spacing w:val="-6"/>
          <w:szCs w:val="26"/>
        </w:rPr>
        <w:t xml:space="preserve"> </w:t>
      </w:r>
      <w:r w:rsidR="00AE3D11">
        <w:rPr>
          <w:rFonts w:cs="Tahoma"/>
          <w:spacing w:val="-6"/>
          <w:szCs w:val="26"/>
        </w:rPr>
        <w:t>en los términos d</w:t>
      </w:r>
      <w:r w:rsidR="00F1526A" w:rsidRPr="001F59E8">
        <w:rPr>
          <w:rFonts w:cs="Tahoma"/>
          <w:spacing w:val="-6"/>
          <w:szCs w:val="26"/>
        </w:rPr>
        <w:t>el artículo 27 del Decreto 2591/91</w:t>
      </w:r>
      <w:r w:rsidR="001D70DE">
        <w:rPr>
          <w:rFonts w:cs="Tahoma"/>
          <w:spacing w:val="-6"/>
          <w:szCs w:val="26"/>
        </w:rPr>
        <w:t xml:space="preserve"> hiciera</w:t>
      </w:r>
      <w:r w:rsidR="00AE3D11">
        <w:rPr>
          <w:rFonts w:cs="Tahoma"/>
          <w:spacing w:val="-6"/>
          <w:szCs w:val="26"/>
        </w:rPr>
        <w:t xml:space="preserve"> cumplir la decisi</w:t>
      </w:r>
      <w:r w:rsidR="001D70DE">
        <w:rPr>
          <w:rFonts w:cs="Tahoma"/>
          <w:spacing w:val="-6"/>
          <w:szCs w:val="26"/>
        </w:rPr>
        <w:t>ón y promoviera</w:t>
      </w:r>
      <w:r w:rsidR="00AE3D11">
        <w:rPr>
          <w:rFonts w:cs="Tahoma"/>
          <w:spacing w:val="-6"/>
          <w:szCs w:val="26"/>
        </w:rPr>
        <w:t xml:space="preserve"> la correspondiente investigación</w:t>
      </w:r>
      <w:r w:rsidR="001D70DE">
        <w:rPr>
          <w:rFonts w:cs="Tahoma"/>
          <w:spacing w:val="-6"/>
          <w:szCs w:val="26"/>
        </w:rPr>
        <w:t xml:space="preserve"> disciplinaria. L</w:t>
      </w:r>
      <w:r w:rsidR="00AE3D11">
        <w:rPr>
          <w:rFonts w:cs="Tahoma"/>
          <w:spacing w:val="-6"/>
          <w:szCs w:val="26"/>
        </w:rPr>
        <w:t>e concedió 2 días para allegar los resultados de su gestión.</w:t>
      </w:r>
    </w:p>
    <w:p w:rsidR="0071455A" w:rsidRPr="001F59E8" w:rsidRDefault="0071455A" w:rsidP="00CF736B">
      <w:pPr>
        <w:spacing w:line="276" w:lineRule="auto"/>
        <w:rPr>
          <w:spacing w:val="-6"/>
          <w:lang w:val="es-MX"/>
        </w:rPr>
      </w:pPr>
    </w:p>
    <w:p w:rsidR="0071455A" w:rsidRPr="001F59E8" w:rsidRDefault="0071455A" w:rsidP="00CF736B">
      <w:pPr>
        <w:spacing w:line="276" w:lineRule="auto"/>
        <w:rPr>
          <w:rFonts w:cs="Tahoma"/>
          <w:spacing w:val="-6"/>
          <w:szCs w:val="26"/>
          <w:lang w:val="es-MX"/>
        </w:rPr>
      </w:pPr>
      <w:r w:rsidRPr="001F59E8">
        <w:rPr>
          <w:b/>
          <w:spacing w:val="-6"/>
          <w:sz w:val="24"/>
          <w:szCs w:val="24"/>
          <w:lang w:val="es-MX"/>
        </w:rPr>
        <w:t>2.</w:t>
      </w:r>
      <w:r w:rsidR="00C125A0">
        <w:rPr>
          <w:b/>
          <w:spacing w:val="-6"/>
          <w:sz w:val="24"/>
          <w:szCs w:val="24"/>
          <w:lang w:val="es-MX"/>
        </w:rPr>
        <w:t>5</w:t>
      </w:r>
      <w:r w:rsidRPr="001F59E8">
        <w:rPr>
          <w:b/>
          <w:spacing w:val="-6"/>
          <w:sz w:val="24"/>
          <w:szCs w:val="24"/>
          <w:lang w:val="es-MX"/>
        </w:rPr>
        <w:t>.-</w:t>
      </w:r>
      <w:r w:rsidR="00846B36" w:rsidRPr="001F59E8">
        <w:rPr>
          <w:spacing w:val="-6"/>
          <w:lang w:val="es-MX"/>
        </w:rPr>
        <w:t xml:space="preserve"> </w:t>
      </w:r>
      <w:r w:rsidR="00D8375B" w:rsidRPr="001F59E8">
        <w:rPr>
          <w:spacing w:val="-6"/>
          <w:lang w:val="es-MX"/>
        </w:rPr>
        <w:t xml:space="preserve">En </w:t>
      </w:r>
      <w:r w:rsidR="00F82399">
        <w:rPr>
          <w:spacing w:val="-6"/>
          <w:lang w:val="es-MX"/>
        </w:rPr>
        <w:t xml:space="preserve">abril 25 </w:t>
      </w:r>
      <w:r w:rsidR="00C125A0">
        <w:rPr>
          <w:spacing w:val="-6"/>
          <w:lang w:val="es-MX"/>
        </w:rPr>
        <w:t xml:space="preserve">de </w:t>
      </w:r>
      <w:r w:rsidR="00E37A12" w:rsidRPr="001F59E8">
        <w:rPr>
          <w:spacing w:val="-6"/>
          <w:lang w:val="es-MX"/>
        </w:rPr>
        <w:t>2017</w:t>
      </w:r>
      <w:r w:rsidR="001D70DE">
        <w:rPr>
          <w:spacing w:val="-6"/>
          <w:lang w:val="es-MX"/>
        </w:rPr>
        <w:t>,</w:t>
      </w:r>
      <w:r w:rsidR="00E37A12" w:rsidRPr="001F59E8">
        <w:rPr>
          <w:spacing w:val="-6"/>
          <w:lang w:val="es-MX"/>
        </w:rPr>
        <w:t xml:space="preserve"> al</w:t>
      </w:r>
      <w:r w:rsidR="00C125A0">
        <w:rPr>
          <w:spacing w:val="-6"/>
          <w:lang w:val="es-MX"/>
        </w:rPr>
        <w:t xml:space="preserve"> persistir el incumplimiento</w:t>
      </w:r>
      <w:r w:rsidR="00E37A12" w:rsidRPr="001F59E8">
        <w:rPr>
          <w:spacing w:val="-6"/>
          <w:lang w:val="es-MX"/>
        </w:rPr>
        <w:t>,</w:t>
      </w:r>
      <w:r w:rsidR="00846B36" w:rsidRPr="001F59E8">
        <w:rPr>
          <w:spacing w:val="-6"/>
          <w:lang w:val="es-MX"/>
        </w:rPr>
        <w:t xml:space="preserve"> se abrió incidente contra </w:t>
      </w:r>
      <w:r w:rsidR="00846B36" w:rsidRPr="001F59E8">
        <w:rPr>
          <w:spacing w:val="-6"/>
        </w:rPr>
        <w:t xml:space="preserve">la Gerente Regional del Eje Cafetero de la NUEVA EPS </w:t>
      </w:r>
      <w:r w:rsidR="00846B36" w:rsidRPr="001F59E8">
        <w:rPr>
          <w:rFonts w:ascii="Verdana" w:hAnsi="Verdana" w:cs="Verdana"/>
          <w:color w:val="000000"/>
          <w:spacing w:val="-6"/>
          <w:sz w:val="20"/>
        </w:rPr>
        <w:t>-</w:t>
      </w:r>
      <w:r w:rsidR="00846B36" w:rsidRPr="001F59E8">
        <w:rPr>
          <w:rFonts w:ascii="Verdana" w:hAnsi="Verdana" w:cs="Verdana"/>
          <w:spacing w:val="-6"/>
          <w:sz w:val="20"/>
        </w:rPr>
        <w:t xml:space="preserve">Dra. MARÍA LORENA SERNA MONTOYA-, </w:t>
      </w:r>
      <w:r w:rsidR="00ED1375" w:rsidRPr="001F59E8">
        <w:rPr>
          <w:spacing w:val="-6"/>
          <w:lang w:val="es-MX"/>
        </w:rPr>
        <w:t xml:space="preserve">y el Presidente de la entidad </w:t>
      </w:r>
      <w:r w:rsidR="00ED1375" w:rsidRPr="001F59E8">
        <w:rPr>
          <w:rFonts w:ascii="Verdana" w:hAnsi="Verdana" w:cs="Verdana"/>
          <w:color w:val="000000"/>
          <w:spacing w:val="-6"/>
          <w:sz w:val="20"/>
        </w:rPr>
        <w:t>-</w:t>
      </w:r>
      <w:r w:rsidR="00ED1375" w:rsidRPr="001F59E8">
        <w:rPr>
          <w:rFonts w:ascii="Verdana" w:hAnsi="Verdana" w:cs="Verdana"/>
          <w:spacing w:val="-6"/>
          <w:sz w:val="20"/>
        </w:rPr>
        <w:t>Dr. JOSÉ FERNANDO CARDONA URIBE-</w:t>
      </w:r>
      <w:r w:rsidR="000831E9" w:rsidRPr="001F59E8">
        <w:rPr>
          <w:rFonts w:cs="Tahoma"/>
          <w:spacing w:val="-6"/>
          <w:szCs w:val="26"/>
          <w:lang w:val="es-MX"/>
        </w:rPr>
        <w:t>,</w:t>
      </w:r>
      <w:r w:rsidR="00E37A12" w:rsidRPr="001F59E8">
        <w:rPr>
          <w:rFonts w:cs="Tahoma"/>
          <w:spacing w:val="-6"/>
          <w:szCs w:val="26"/>
          <w:lang w:val="es-MX"/>
        </w:rPr>
        <w:t xml:space="preserve"> </w:t>
      </w:r>
      <w:r w:rsidR="000831E9" w:rsidRPr="001F59E8">
        <w:rPr>
          <w:rFonts w:cs="Tahoma"/>
          <w:spacing w:val="-6"/>
          <w:szCs w:val="26"/>
          <w:lang w:val="es-MX"/>
        </w:rPr>
        <w:t xml:space="preserve">a </w:t>
      </w:r>
      <w:r w:rsidR="00E37A12" w:rsidRPr="001F59E8">
        <w:rPr>
          <w:rFonts w:cs="Tahoma"/>
          <w:spacing w:val="-6"/>
          <w:szCs w:val="26"/>
          <w:lang w:val="es-MX"/>
        </w:rPr>
        <w:t>quienes se les corrió el traslado</w:t>
      </w:r>
      <w:r w:rsidR="00ED1375" w:rsidRPr="001F59E8">
        <w:rPr>
          <w:rFonts w:cs="Tahoma"/>
          <w:spacing w:val="-6"/>
          <w:szCs w:val="26"/>
          <w:lang w:val="es-MX"/>
        </w:rPr>
        <w:t xml:space="preserve"> pertinente</w:t>
      </w:r>
      <w:r w:rsidRPr="001F59E8">
        <w:rPr>
          <w:rFonts w:cs="Tahoma"/>
          <w:spacing w:val="-6"/>
          <w:szCs w:val="26"/>
          <w:lang w:val="es-MX"/>
        </w:rPr>
        <w:t>.</w:t>
      </w:r>
    </w:p>
    <w:p w:rsidR="00417A08" w:rsidRPr="001F59E8" w:rsidRDefault="00417A08" w:rsidP="00CF736B">
      <w:pPr>
        <w:spacing w:line="276" w:lineRule="auto"/>
        <w:rPr>
          <w:rFonts w:cs="Tahoma"/>
          <w:spacing w:val="-6"/>
          <w:szCs w:val="26"/>
          <w:lang w:val="es-MX"/>
        </w:rPr>
      </w:pPr>
    </w:p>
    <w:p w:rsidR="00D65815" w:rsidRPr="001F59E8" w:rsidRDefault="00417A08" w:rsidP="00D65815">
      <w:pPr>
        <w:spacing w:line="276" w:lineRule="auto"/>
        <w:rPr>
          <w:rFonts w:cs="Tahoma"/>
          <w:spacing w:val="-6"/>
          <w:szCs w:val="26"/>
          <w:lang w:val="es-MX"/>
        </w:rPr>
      </w:pPr>
      <w:r w:rsidRPr="001F59E8">
        <w:rPr>
          <w:b/>
          <w:bCs/>
          <w:spacing w:val="-6"/>
          <w:sz w:val="24"/>
          <w:szCs w:val="24"/>
          <w:lang w:val="es-MX"/>
        </w:rPr>
        <w:t>2.</w:t>
      </w:r>
      <w:r w:rsidR="00C125A0">
        <w:rPr>
          <w:b/>
          <w:bCs/>
          <w:spacing w:val="-6"/>
          <w:sz w:val="24"/>
          <w:szCs w:val="24"/>
          <w:lang w:val="es-MX"/>
        </w:rPr>
        <w:t>6</w:t>
      </w:r>
      <w:r w:rsidRPr="001F59E8">
        <w:rPr>
          <w:b/>
          <w:bCs/>
          <w:spacing w:val="-6"/>
          <w:sz w:val="24"/>
          <w:szCs w:val="24"/>
          <w:lang w:val="es-MX"/>
        </w:rPr>
        <w:t xml:space="preserve">.- </w:t>
      </w:r>
      <w:r w:rsidR="00C125A0">
        <w:rPr>
          <w:rFonts w:cs="Tahoma"/>
          <w:spacing w:val="-6"/>
          <w:szCs w:val="26"/>
          <w:lang w:val="es-MX"/>
        </w:rPr>
        <w:t xml:space="preserve">En </w:t>
      </w:r>
      <w:r w:rsidR="00F82399">
        <w:rPr>
          <w:rFonts w:cs="Tahoma"/>
          <w:spacing w:val="-6"/>
          <w:szCs w:val="26"/>
          <w:lang w:val="es-MX"/>
        </w:rPr>
        <w:t xml:space="preserve">mayo 04 de </w:t>
      </w:r>
      <w:r w:rsidR="00D03F1A" w:rsidRPr="001F59E8">
        <w:rPr>
          <w:rFonts w:cs="Tahoma"/>
          <w:spacing w:val="-6"/>
          <w:szCs w:val="26"/>
          <w:lang w:val="es-MX"/>
        </w:rPr>
        <w:t>2017</w:t>
      </w:r>
      <w:r w:rsidRPr="001F59E8">
        <w:rPr>
          <w:rFonts w:cs="Tahoma"/>
          <w:spacing w:val="-6"/>
          <w:szCs w:val="26"/>
          <w:lang w:val="es-MX"/>
        </w:rPr>
        <w:t xml:space="preserve"> se recibió escrito de la NUEVA EPS e</w:t>
      </w:r>
      <w:r w:rsidR="00E37A12" w:rsidRPr="001F59E8">
        <w:rPr>
          <w:rFonts w:cs="Tahoma"/>
          <w:spacing w:val="-6"/>
          <w:szCs w:val="26"/>
          <w:lang w:val="es-MX"/>
        </w:rPr>
        <w:t xml:space="preserve">n el </w:t>
      </w:r>
      <w:r w:rsidR="001D70DE">
        <w:rPr>
          <w:rFonts w:cs="Tahoma"/>
          <w:spacing w:val="-6"/>
          <w:szCs w:val="26"/>
          <w:lang w:val="es-MX"/>
        </w:rPr>
        <w:t xml:space="preserve">que </w:t>
      </w:r>
      <w:r w:rsidR="00D65815">
        <w:rPr>
          <w:spacing w:val="-6"/>
          <w:lang w:val="es-MX"/>
        </w:rPr>
        <w:t>la representante judicial de la NUEVA EPS indicó que se</w:t>
      </w:r>
      <w:r w:rsidR="00F82399">
        <w:rPr>
          <w:spacing w:val="-6"/>
          <w:lang w:val="es-MX"/>
        </w:rPr>
        <w:t xml:space="preserve"> encontraba realizando los trámites correspondiente</w:t>
      </w:r>
      <w:r w:rsidR="001D70DE">
        <w:rPr>
          <w:spacing w:val="-6"/>
          <w:lang w:val="es-MX"/>
        </w:rPr>
        <w:t>s</w:t>
      </w:r>
      <w:r w:rsidR="00F82399">
        <w:rPr>
          <w:spacing w:val="-6"/>
          <w:lang w:val="es-MX"/>
        </w:rPr>
        <w:t xml:space="preserve"> para </w:t>
      </w:r>
      <w:r w:rsidR="001D70DE">
        <w:rPr>
          <w:spacing w:val="-6"/>
          <w:lang w:val="es-MX"/>
        </w:rPr>
        <w:t xml:space="preserve">a </w:t>
      </w:r>
      <w:r w:rsidR="0087466E">
        <w:rPr>
          <w:spacing w:val="-6"/>
          <w:lang w:val="es-MX"/>
        </w:rPr>
        <w:t>la accionante</w:t>
      </w:r>
      <w:r w:rsidR="001D70DE">
        <w:rPr>
          <w:spacing w:val="-6"/>
          <w:lang w:val="es-MX"/>
        </w:rPr>
        <w:t xml:space="preserve"> la atención ordenada</w:t>
      </w:r>
      <w:r w:rsidR="0087466E">
        <w:rPr>
          <w:spacing w:val="-6"/>
          <w:lang w:val="es-MX"/>
        </w:rPr>
        <w:t xml:space="preserve">; no obstante, indica que el concepto dado por la IPS es que el servicio del cuidador debe estar a cargo de la familia, y esgrime una serie de argumentos de acuerdo con los cuales no le corresponde a esa entidad </w:t>
      </w:r>
      <w:r w:rsidR="001D70DE">
        <w:rPr>
          <w:spacing w:val="-6"/>
          <w:lang w:val="es-MX"/>
        </w:rPr>
        <w:t xml:space="preserve">suministrarlo; por tanto, </w:t>
      </w:r>
      <w:r w:rsidR="00D65815">
        <w:rPr>
          <w:spacing w:val="-6"/>
          <w:lang w:val="es-MX"/>
        </w:rPr>
        <w:t>solicitó que el despacho se abstuv</w:t>
      </w:r>
      <w:r w:rsidR="0087466E">
        <w:rPr>
          <w:spacing w:val="-6"/>
          <w:lang w:val="es-MX"/>
        </w:rPr>
        <w:t>iera de continuar con el incidente</w:t>
      </w:r>
      <w:r w:rsidR="00D65815">
        <w:rPr>
          <w:spacing w:val="-6"/>
          <w:lang w:val="es-MX"/>
        </w:rPr>
        <w:t>.</w:t>
      </w:r>
    </w:p>
    <w:p w:rsidR="00C125A0" w:rsidRPr="001F59E8" w:rsidRDefault="00C125A0" w:rsidP="00CF736B">
      <w:pPr>
        <w:spacing w:line="276" w:lineRule="auto"/>
        <w:rPr>
          <w:spacing w:val="-6"/>
          <w:lang w:val="es-MX"/>
        </w:rPr>
      </w:pPr>
    </w:p>
    <w:p w:rsidR="00D03F1A" w:rsidRPr="001F59E8" w:rsidRDefault="00ED1375" w:rsidP="00D03F1A">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w:t>
      </w:r>
      <w:r w:rsidR="00C125A0">
        <w:rPr>
          <w:b/>
          <w:bCs/>
          <w:spacing w:val="-6"/>
          <w:sz w:val="24"/>
          <w:szCs w:val="24"/>
          <w:lang w:val="es-MX"/>
        </w:rPr>
        <w:t>7</w:t>
      </w:r>
      <w:r w:rsidRPr="001F59E8">
        <w:rPr>
          <w:b/>
          <w:bCs/>
          <w:spacing w:val="-6"/>
          <w:sz w:val="24"/>
          <w:szCs w:val="24"/>
          <w:lang w:val="es-MX"/>
        </w:rPr>
        <w:t xml:space="preserve">.- </w:t>
      </w:r>
      <w:r w:rsidRPr="001F59E8">
        <w:rPr>
          <w:spacing w:val="-6"/>
        </w:rPr>
        <w:t>Luego de surtid</w:t>
      </w:r>
      <w:r w:rsidR="00D65815">
        <w:rPr>
          <w:spacing w:val="-6"/>
        </w:rPr>
        <w:t>o el trámite de Ley, el Juzgado Quinto</w:t>
      </w:r>
      <w:r w:rsidR="00D03F1A" w:rsidRPr="001F59E8">
        <w:rPr>
          <w:spacing w:val="-6"/>
        </w:rPr>
        <w:t xml:space="preserve"> Penal del Circuito </w:t>
      </w:r>
      <w:r w:rsidRPr="001F59E8">
        <w:rPr>
          <w:spacing w:val="-6"/>
        </w:rPr>
        <w:t xml:space="preserve">de Pereira (Rda.) </w:t>
      </w:r>
      <w:r w:rsidR="00D61F26" w:rsidRPr="001F59E8">
        <w:rPr>
          <w:spacing w:val="-6"/>
        </w:rPr>
        <w:t xml:space="preserve">en decisión de </w:t>
      </w:r>
      <w:r w:rsidR="0087466E">
        <w:rPr>
          <w:spacing w:val="-6"/>
        </w:rPr>
        <w:t>mayo 08</w:t>
      </w:r>
      <w:r w:rsidR="00D03F1A" w:rsidRPr="001F59E8">
        <w:rPr>
          <w:spacing w:val="-6"/>
        </w:rPr>
        <w:t xml:space="preserve"> de 2017</w:t>
      </w:r>
      <w:r w:rsidRPr="001F59E8">
        <w:rPr>
          <w:spacing w:val="-6"/>
        </w:rPr>
        <w:t xml:space="preserve"> </w:t>
      </w:r>
      <w:r w:rsidRPr="001F59E8">
        <w:rPr>
          <w:spacing w:val="-6"/>
          <w:lang w:val="es-MX"/>
        </w:rPr>
        <w:t>sancionó por desacato</w:t>
      </w:r>
      <w:r w:rsidRPr="001F59E8">
        <w:rPr>
          <w:spacing w:val="-6"/>
        </w:rPr>
        <w:t xml:space="preserve"> a </w:t>
      </w:r>
      <w:r w:rsidR="00C85BA5" w:rsidRPr="001F59E8">
        <w:rPr>
          <w:spacing w:val="-6"/>
        </w:rPr>
        <w:t xml:space="preserve">la Gerente Regional del Eje Cafetero de la NUEVA EPS </w:t>
      </w:r>
      <w:r w:rsidR="00C85BA5" w:rsidRPr="001F59E8">
        <w:rPr>
          <w:rFonts w:ascii="Verdana" w:hAnsi="Verdana" w:cs="Verdana"/>
          <w:color w:val="000000"/>
          <w:spacing w:val="-6"/>
          <w:sz w:val="20"/>
        </w:rPr>
        <w:t>-</w:t>
      </w:r>
      <w:r w:rsidR="00C85BA5" w:rsidRPr="001F59E8">
        <w:rPr>
          <w:rFonts w:ascii="Verdana" w:hAnsi="Verdana" w:cs="Verdana"/>
          <w:spacing w:val="-6"/>
          <w:sz w:val="20"/>
        </w:rPr>
        <w:t xml:space="preserve">Dra. MARÍA LORENA SERNA MONTOYA-, </w:t>
      </w:r>
      <w:r w:rsidR="00C85BA5" w:rsidRPr="001F59E8">
        <w:rPr>
          <w:spacing w:val="-6"/>
          <w:lang w:val="es-MX"/>
        </w:rPr>
        <w:t xml:space="preserve">y </w:t>
      </w:r>
      <w:r w:rsidR="00BA11BC" w:rsidRPr="001F59E8">
        <w:rPr>
          <w:spacing w:val="-6"/>
          <w:lang w:val="es-MX"/>
        </w:rPr>
        <w:t>a</w:t>
      </w:r>
      <w:r w:rsidR="00C85BA5" w:rsidRPr="001F59E8">
        <w:rPr>
          <w:spacing w:val="-6"/>
          <w:lang w:val="es-MX"/>
        </w:rPr>
        <w:t xml:space="preserve">l Presidente de la </w:t>
      </w:r>
      <w:r w:rsidR="00D8375B" w:rsidRPr="001F59E8">
        <w:rPr>
          <w:spacing w:val="-6"/>
          <w:lang w:val="es-MX"/>
        </w:rPr>
        <w:t xml:space="preserve">misma </w:t>
      </w:r>
      <w:r w:rsidR="00C85BA5" w:rsidRPr="001F59E8">
        <w:rPr>
          <w:rFonts w:ascii="Verdana" w:hAnsi="Verdana" w:cs="Verdana"/>
          <w:color w:val="000000"/>
          <w:spacing w:val="-6"/>
          <w:sz w:val="20"/>
        </w:rPr>
        <w:t>-</w:t>
      </w:r>
      <w:r w:rsidR="00C85BA5" w:rsidRPr="001F59E8">
        <w:rPr>
          <w:rFonts w:ascii="Verdana" w:hAnsi="Verdana" w:cs="Verdana"/>
          <w:spacing w:val="-6"/>
          <w:sz w:val="20"/>
        </w:rPr>
        <w:t>Dr. JOSÉ FERNANDO CARDONA URIBE-</w:t>
      </w:r>
      <w:r w:rsidRPr="001F59E8">
        <w:rPr>
          <w:spacing w:val="-6"/>
        </w:rPr>
        <w:t xml:space="preserve">, </w:t>
      </w:r>
      <w:r w:rsidRPr="001F59E8">
        <w:rPr>
          <w:spacing w:val="-6"/>
          <w:lang w:val="es-MX"/>
        </w:rPr>
        <w:t xml:space="preserve">con </w:t>
      </w:r>
      <w:r w:rsidRPr="001F59E8">
        <w:rPr>
          <w:spacing w:val="-6"/>
          <w:lang w:val="es-MX"/>
        </w:rPr>
        <w:lastRenderedPageBreak/>
        <w:t xml:space="preserve">3 días de arresto y multa de </w:t>
      </w:r>
      <w:r w:rsidR="0087466E">
        <w:rPr>
          <w:spacing w:val="-6"/>
          <w:lang w:val="es-MX"/>
        </w:rPr>
        <w:t>un salario mínimo legal mensual vigente</w:t>
      </w:r>
      <w:r w:rsidR="00C125A0">
        <w:rPr>
          <w:spacing w:val="-6"/>
          <w:lang w:val="es-MX"/>
        </w:rPr>
        <w:t>, p</w:t>
      </w:r>
      <w:r w:rsidRPr="001F59E8">
        <w:rPr>
          <w:spacing w:val="-6"/>
          <w:lang w:val="es-MX"/>
        </w:rPr>
        <w:t>ara cada un</w:t>
      </w:r>
      <w:r w:rsidR="00C85BA5" w:rsidRPr="001F59E8">
        <w:rPr>
          <w:spacing w:val="-6"/>
          <w:lang w:val="es-MX"/>
        </w:rPr>
        <w:t>o</w:t>
      </w:r>
      <w:r w:rsidRPr="001F59E8">
        <w:rPr>
          <w:spacing w:val="-6"/>
          <w:lang w:val="es-MX"/>
        </w:rPr>
        <w:t>.</w:t>
      </w:r>
    </w:p>
    <w:p w:rsidR="0071455A" w:rsidRPr="001F59E8" w:rsidRDefault="00D03F1A" w:rsidP="00D03F1A">
      <w:pPr>
        <w:pStyle w:val="Corpsdetexte2"/>
        <w:overflowPunct/>
        <w:autoSpaceDE/>
        <w:autoSpaceDN/>
        <w:adjustRightInd/>
        <w:spacing w:after="0" w:line="276" w:lineRule="auto"/>
        <w:textAlignment w:val="auto"/>
        <w:rPr>
          <w:rFonts w:cs="Tahoma"/>
          <w:spacing w:val="-6"/>
          <w:szCs w:val="24"/>
          <w:lang w:val="es-ES_tradnl"/>
        </w:rPr>
      </w:pPr>
      <w:r w:rsidRPr="001F59E8">
        <w:rPr>
          <w:rFonts w:cs="Tahoma"/>
          <w:spacing w:val="-6"/>
          <w:szCs w:val="24"/>
          <w:lang w:val="es-ES_tradnl"/>
        </w:rPr>
        <w:t xml:space="preserve"> </w:t>
      </w: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3.- </w:t>
      </w:r>
      <w:r w:rsidR="00226DC9" w:rsidRPr="001F59E8">
        <w:rPr>
          <w:rFonts w:cs="Tahoma"/>
          <w:spacing w:val="-6"/>
          <w:sz w:val="28"/>
          <w:szCs w:val="28"/>
          <w:lang w:val="es-MX"/>
        </w:rPr>
        <w:t>P</w:t>
      </w:r>
      <w:r w:rsidR="00373F50" w:rsidRPr="001F59E8">
        <w:rPr>
          <w:rFonts w:cs="Tahoma"/>
          <w:spacing w:val="-6"/>
          <w:sz w:val="28"/>
          <w:szCs w:val="28"/>
          <w:lang w:val="es-MX"/>
        </w:rPr>
        <w:t>ara resolver</w:t>
      </w:r>
      <w:r w:rsidR="00373F50" w:rsidRPr="001F59E8">
        <w:rPr>
          <w:rFonts w:ascii="Algerian" w:hAnsi="Algerian" w:cs="Algerian"/>
          <w:spacing w:val="-6"/>
          <w:sz w:val="30"/>
          <w:szCs w:val="30"/>
          <w:lang w:val="es-MX"/>
        </w:rPr>
        <w:t xml:space="preserve">, se </w:t>
      </w:r>
      <w:r w:rsidRPr="001F59E8">
        <w:rPr>
          <w:rFonts w:ascii="Algerian" w:hAnsi="Algerian" w:cs="Algerian"/>
          <w:spacing w:val="-6"/>
          <w:sz w:val="30"/>
          <w:szCs w:val="30"/>
          <w:lang w:val="es-MX"/>
        </w:rPr>
        <w:t xml:space="preserve">CONSIDERA </w:t>
      </w:r>
    </w:p>
    <w:p w:rsidR="0071455A" w:rsidRPr="001F59E8" w:rsidRDefault="0071455A" w:rsidP="00CF736B">
      <w:pPr>
        <w:spacing w:line="276" w:lineRule="auto"/>
        <w:rPr>
          <w:rFonts w:cs="Tahoma"/>
          <w:spacing w:val="-6"/>
          <w:szCs w:val="24"/>
          <w:lang w:val="es-ES_tradnl"/>
        </w:rPr>
      </w:pPr>
    </w:p>
    <w:p w:rsidR="007D7379" w:rsidRPr="001F59E8" w:rsidRDefault="007D7379" w:rsidP="007D7379">
      <w:pPr>
        <w:spacing w:line="276" w:lineRule="auto"/>
        <w:rPr>
          <w:spacing w:val="-6"/>
        </w:rPr>
      </w:pPr>
      <w:r w:rsidRPr="001F59E8">
        <w:rPr>
          <w:spacing w:val="-6"/>
          <w:lang w:val="es-MX"/>
        </w:rPr>
        <w:t xml:space="preserve">Existe </w:t>
      </w:r>
      <w:r w:rsidRPr="001F59E8">
        <w:rPr>
          <w:spacing w:val="-6"/>
        </w:rPr>
        <w:t>competencia funcional para desatar el grado de consulta surtido sobre la decisión proferida dentro del incid</w:t>
      </w:r>
      <w:r w:rsidR="00D65815">
        <w:rPr>
          <w:spacing w:val="-6"/>
        </w:rPr>
        <w:t>ente de desacato que tramitó el</w:t>
      </w:r>
      <w:r w:rsidR="00C125A0">
        <w:rPr>
          <w:spacing w:val="-6"/>
        </w:rPr>
        <w:t xml:space="preserve"> </w:t>
      </w:r>
      <w:r w:rsidRPr="001F59E8">
        <w:rPr>
          <w:spacing w:val="-6"/>
        </w:rPr>
        <w:t xml:space="preserve">señor Juez </w:t>
      </w:r>
      <w:r w:rsidR="00D65815">
        <w:rPr>
          <w:spacing w:val="-6"/>
        </w:rPr>
        <w:t>Quinto</w:t>
      </w:r>
      <w:r w:rsidR="00D03F1A" w:rsidRPr="001F59E8">
        <w:rPr>
          <w:spacing w:val="-6"/>
        </w:rPr>
        <w:t xml:space="preserve"> Penal del Circuito</w:t>
      </w:r>
      <w:r w:rsidRPr="001F59E8">
        <w:rPr>
          <w:spacing w:val="-6"/>
        </w:rPr>
        <w:t xml:space="preserve"> de Pereira (Rda.). </w:t>
      </w:r>
    </w:p>
    <w:p w:rsidR="007D7379" w:rsidRPr="001F59E8" w:rsidRDefault="007D7379" w:rsidP="007D7379">
      <w:pPr>
        <w:spacing w:line="276" w:lineRule="auto"/>
        <w:rPr>
          <w:spacing w:val="-6"/>
        </w:rPr>
      </w:pPr>
    </w:p>
    <w:p w:rsidR="00D009EC" w:rsidRPr="001F59E8" w:rsidRDefault="00D009EC" w:rsidP="00D009EC">
      <w:pPr>
        <w:pStyle w:val="Corpsdetexte"/>
        <w:spacing w:after="0" w:line="276" w:lineRule="auto"/>
        <w:rPr>
          <w:spacing w:val="-6"/>
        </w:rPr>
      </w:pPr>
      <w:r w:rsidRPr="001F59E8">
        <w:rPr>
          <w:color w:val="000000"/>
          <w:spacing w:val="-6"/>
        </w:rPr>
        <w:t xml:space="preserve">Para </w:t>
      </w:r>
      <w:r w:rsidRPr="001F59E8">
        <w:rPr>
          <w:spacing w:val="-6"/>
        </w:rPr>
        <w:t>efectos de una sanción por incumplimiento a un fallo de tutela, es estrictamente necesario que durante el incidente de desacato se sepa quién es la persona encargada de su observancia, los motivos por los cuáles no la acató, y, además, quién es el superior de esa persona, para de esa manera poder cumplir con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D009EC" w:rsidRPr="001F59E8" w:rsidRDefault="00D009EC" w:rsidP="00D009EC">
      <w:pPr>
        <w:pStyle w:val="Corpsdetexte"/>
        <w:spacing w:after="0" w:line="276" w:lineRule="auto"/>
        <w:rPr>
          <w:color w:val="000000"/>
          <w:spacing w:val="-6"/>
        </w:rPr>
      </w:pPr>
    </w:p>
    <w:p w:rsidR="00D009EC" w:rsidRPr="001F59E8" w:rsidRDefault="00D009EC" w:rsidP="00D009EC">
      <w:pPr>
        <w:pStyle w:val="Corpsdetexte"/>
        <w:spacing w:after="0" w:line="276" w:lineRule="auto"/>
        <w:rPr>
          <w:color w:val="000000"/>
          <w:spacing w:val="-6"/>
        </w:rPr>
      </w:pPr>
      <w:r w:rsidRPr="001F59E8">
        <w:rPr>
          <w:color w:val="000000"/>
          <w:spacing w:val="-6"/>
        </w:rPr>
        <w:t>Se vislumbra que por parte de</w:t>
      </w:r>
      <w:r w:rsidR="00D65815">
        <w:rPr>
          <w:color w:val="000000"/>
          <w:spacing w:val="-6"/>
        </w:rPr>
        <w:t>l j</w:t>
      </w:r>
      <w:r w:rsidR="00ED1A66" w:rsidRPr="001F59E8">
        <w:rPr>
          <w:color w:val="000000"/>
          <w:spacing w:val="-6"/>
        </w:rPr>
        <w:t xml:space="preserve">uez de primer nivel se respetó </w:t>
      </w:r>
      <w:r w:rsidRPr="001F59E8">
        <w:rPr>
          <w:color w:val="000000"/>
          <w:spacing w:val="-6"/>
        </w:rPr>
        <w:t xml:space="preserve">el procedimiento establecido para esta clase de asuntos, porque </w:t>
      </w:r>
      <w:r w:rsidR="00ED1A66" w:rsidRPr="001F59E8">
        <w:rPr>
          <w:color w:val="000000"/>
          <w:spacing w:val="-6"/>
        </w:rPr>
        <w:t xml:space="preserve">conforme lo reglado en el canon 27 del Decreto </w:t>
      </w:r>
      <w:r w:rsidRPr="001F59E8">
        <w:rPr>
          <w:color w:val="000000"/>
          <w:spacing w:val="-6"/>
        </w:rPr>
        <w:t xml:space="preserve">2591/91, </w:t>
      </w:r>
      <w:r w:rsidR="00ED1A66" w:rsidRPr="001F59E8">
        <w:rPr>
          <w:color w:val="000000"/>
          <w:spacing w:val="-6"/>
        </w:rPr>
        <w:t xml:space="preserve">requirió a la </w:t>
      </w:r>
      <w:r w:rsidRPr="001F59E8">
        <w:rPr>
          <w:color w:val="000000"/>
          <w:spacing w:val="-6"/>
        </w:rPr>
        <w:t>Gerente Regional de la NUEVA EPS -</w:t>
      </w:r>
      <w:r w:rsidRPr="001F59E8">
        <w:rPr>
          <w:rFonts w:ascii="Verdana" w:hAnsi="Verdana"/>
          <w:color w:val="000000"/>
          <w:spacing w:val="-6"/>
          <w:sz w:val="20"/>
        </w:rPr>
        <w:t xml:space="preserve">Dra. MARIA LORENA SERNA MONTOYA-, </w:t>
      </w:r>
      <w:r w:rsidR="0087466E">
        <w:rPr>
          <w:color w:val="000000"/>
          <w:spacing w:val="-6"/>
        </w:rPr>
        <w:t xml:space="preserve">posteriormente </w:t>
      </w:r>
      <w:r w:rsidR="000831E9" w:rsidRPr="001F59E8">
        <w:rPr>
          <w:color w:val="000000"/>
          <w:spacing w:val="-6"/>
        </w:rPr>
        <w:t xml:space="preserve">al Presidente de la misma entidad </w:t>
      </w:r>
      <w:r w:rsidR="000831E9" w:rsidRPr="001F59E8">
        <w:rPr>
          <w:rFonts w:ascii="Verdana" w:hAnsi="Verdana"/>
          <w:color w:val="000000"/>
          <w:spacing w:val="-6"/>
          <w:sz w:val="20"/>
        </w:rPr>
        <w:t>-Dr. JOSÉ FERNANDO CARDONA URIBE-</w:t>
      </w:r>
      <w:r w:rsidR="000831E9" w:rsidRPr="001F59E8">
        <w:rPr>
          <w:color w:val="000000"/>
          <w:spacing w:val="-6"/>
        </w:rPr>
        <w:t>,</w:t>
      </w:r>
      <w:r w:rsidR="00ED1A66" w:rsidRPr="001F59E8">
        <w:rPr>
          <w:color w:val="000000"/>
          <w:spacing w:val="-6"/>
        </w:rPr>
        <w:t xml:space="preserve"> </w:t>
      </w:r>
      <w:r w:rsidR="0087466E">
        <w:rPr>
          <w:color w:val="000000"/>
          <w:spacing w:val="-6"/>
        </w:rPr>
        <w:t>en su condición de superior jerárquico, para luego decretar</w:t>
      </w:r>
      <w:r w:rsidRPr="001F59E8">
        <w:rPr>
          <w:color w:val="000000"/>
          <w:spacing w:val="-6"/>
        </w:rPr>
        <w:t xml:space="preserve"> la apertura formal del incidente </w:t>
      </w:r>
      <w:r w:rsidR="000831E9" w:rsidRPr="001F59E8">
        <w:rPr>
          <w:color w:val="000000"/>
          <w:spacing w:val="-6"/>
        </w:rPr>
        <w:t>contra ambos funcionarios, los cuales resultaron sancionados.</w:t>
      </w:r>
    </w:p>
    <w:p w:rsidR="00ED1A66" w:rsidRPr="001F59E8" w:rsidRDefault="00ED1A66" w:rsidP="00D009EC">
      <w:pPr>
        <w:pStyle w:val="Corpsdetexte"/>
        <w:spacing w:after="0" w:line="276" w:lineRule="auto"/>
        <w:rPr>
          <w:color w:val="000000"/>
          <w:spacing w:val="-6"/>
        </w:rPr>
      </w:pPr>
    </w:p>
    <w:p w:rsidR="000831E9" w:rsidRPr="001F59E8" w:rsidRDefault="00FA4A43" w:rsidP="002A3500">
      <w:pPr>
        <w:pStyle w:val="Corpsdetexte"/>
        <w:spacing w:after="0" w:line="276" w:lineRule="auto"/>
        <w:rPr>
          <w:color w:val="000000"/>
          <w:spacing w:val="-6"/>
        </w:rPr>
      </w:pPr>
      <w:r>
        <w:rPr>
          <w:color w:val="000000"/>
          <w:spacing w:val="-6"/>
        </w:rPr>
        <w:t>Muy a pesar que el</w:t>
      </w:r>
      <w:r w:rsidR="00D009EC" w:rsidRPr="001F59E8">
        <w:rPr>
          <w:color w:val="000000"/>
          <w:spacing w:val="-6"/>
        </w:rPr>
        <w:t xml:space="preserve"> </w:t>
      </w:r>
      <w:r w:rsidR="00D16FF6">
        <w:rPr>
          <w:color w:val="000000"/>
          <w:spacing w:val="-6"/>
        </w:rPr>
        <w:t>funcionari</w:t>
      </w:r>
      <w:r>
        <w:rPr>
          <w:color w:val="000000"/>
          <w:spacing w:val="-6"/>
        </w:rPr>
        <w:t>o</w:t>
      </w:r>
      <w:r w:rsidR="00D16FF6">
        <w:rPr>
          <w:color w:val="000000"/>
          <w:spacing w:val="-6"/>
        </w:rPr>
        <w:t xml:space="preserve"> </w:t>
      </w:r>
      <w:r w:rsidR="000831E9" w:rsidRPr="001F59E8">
        <w:rPr>
          <w:color w:val="000000"/>
          <w:spacing w:val="-6"/>
        </w:rPr>
        <w:t>de primer nivel f</w:t>
      </w:r>
      <w:r w:rsidR="00D009EC" w:rsidRPr="001F59E8">
        <w:rPr>
          <w:color w:val="000000"/>
          <w:spacing w:val="-6"/>
        </w:rPr>
        <w:t xml:space="preserve">ue garantista al enviar notificaciones </w:t>
      </w:r>
      <w:r w:rsidR="000831E9" w:rsidRPr="001F59E8">
        <w:rPr>
          <w:color w:val="000000"/>
          <w:spacing w:val="-6"/>
        </w:rPr>
        <w:t>a los</w:t>
      </w:r>
      <w:r w:rsidR="00D009EC" w:rsidRPr="001F59E8">
        <w:rPr>
          <w:color w:val="000000"/>
          <w:spacing w:val="-6"/>
        </w:rPr>
        <w:t xml:space="preserve"> encargados de acatar la acción constitucional</w:t>
      </w:r>
      <w:r w:rsidR="001D70DE">
        <w:rPr>
          <w:rStyle w:val="Appelnotedebasdep"/>
          <w:color w:val="000000"/>
          <w:spacing w:val="-6"/>
        </w:rPr>
        <w:footnoteReference w:id="1"/>
      </w:r>
      <w:r w:rsidR="00D009EC" w:rsidRPr="001F59E8">
        <w:rPr>
          <w:color w:val="000000"/>
          <w:spacing w:val="-6"/>
        </w:rPr>
        <w:t>, tales actividades resultaron infructuosas y esos avisos no fueron suficien</w:t>
      </w:r>
      <w:r w:rsidR="000831E9" w:rsidRPr="001F59E8">
        <w:rPr>
          <w:color w:val="000000"/>
          <w:spacing w:val="-6"/>
        </w:rPr>
        <w:t xml:space="preserve">tes para lograr que </w:t>
      </w:r>
      <w:r w:rsidR="00D009EC" w:rsidRPr="001F59E8">
        <w:rPr>
          <w:color w:val="000000"/>
          <w:spacing w:val="-6"/>
        </w:rPr>
        <w:t xml:space="preserve"> los serv</w:t>
      </w:r>
      <w:r w:rsidR="001F59E8" w:rsidRPr="001F59E8">
        <w:rPr>
          <w:color w:val="000000"/>
          <w:spacing w:val="-6"/>
        </w:rPr>
        <w:t xml:space="preserve">idores de la NUEVA EPS dieran </w:t>
      </w:r>
      <w:r w:rsidR="00D009EC" w:rsidRPr="001F59E8">
        <w:rPr>
          <w:color w:val="000000"/>
          <w:spacing w:val="-6"/>
        </w:rPr>
        <w:t xml:space="preserve">cumplimiento a lo </w:t>
      </w:r>
      <w:r w:rsidR="00D16FF6">
        <w:rPr>
          <w:color w:val="000000"/>
          <w:spacing w:val="-6"/>
        </w:rPr>
        <w:t>resuelto en el fallo de tutela</w:t>
      </w:r>
      <w:r w:rsidR="00D47E39" w:rsidRPr="001F59E8">
        <w:rPr>
          <w:color w:val="000000"/>
          <w:spacing w:val="-6"/>
        </w:rPr>
        <w:t xml:space="preserve"> emitido en </w:t>
      </w:r>
      <w:r>
        <w:rPr>
          <w:color w:val="000000"/>
          <w:spacing w:val="-6"/>
        </w:rPr>
        <w:t>febrero 14 de 2017</w:t>
      </w:r>
      <w:r w:rsidR="00D16FF6">
        <w:rPr>
          <w:color w:val="000000"/>
          <w:spacing w:val="-6"/>
        </w:rPr>
        <w:t>.</w:t>
      </w:r>
    </w:p>
    <w:p w:rsidR="000831E9" w:rsidRPr="001F59E8" w:rsidRDefault="000831E9" w:rsidP="002A3500">
      <w:pPr>
        <w:pStyle w:val="Corpsdetexte"/>
        <w:spacing w:after="0" w:line="276" w:lineRule="auto"/>
        <w:rPr>
          <w:color w:val="000000"/>
          <w:spacing w:val="-6"/>
        </w:rPr>
      </w:pPr>
    </w:p>
    <w:p w:rsidR="0042432D" w:rsidRDefault="000831E9" w:rsidP="002A3500">
      <w:pPr>
        <w:pStyle w:val="Corpsdetexte"/>
        <w:spacing w:after="0" w:line="276" w:lineRule="auto"/>
        <w:rPr>
          <w:color w:val="000000"/>
          <w:spacing w:val="-6"/>
        </w:rPr>
      </w:pPr>
      <w:r w:rsidRPr="001F59E8">
        <w:rPr>
          <w:color w:val="000000"/>
          <w:spacing w:val="-6"/>
        </w:rPr>
        <w:lastRenderedPageBreak/>
        <w:t>P</w:t>
      </w:r>
      <w:r w:rsidR="00D009EC" w:rsidRPr="001F59E8">
        <w:rPr>
          <w:color w:val="000000"/>
          <w:spacing w:val="-6"/>
        </w:rPr>
        <w:t xml:space="preserve">or parte </w:t>
      </w:r>
      <w:r w:rsidR="0042432D">
        <w:rPr>
          <w:color w:val="000000"/>
          <w:spacing w:val="-6"/>
        </w:rPr>
        <w:t>de dicha</w:t>
      </w:r>
      <w:r w:rsidR="00D009EC" w:rsidRPr="001F59E8">
        <w:rPr>
          <w:color w:val="000000"/>
          <w:spacing w:val="-6"/>
        </w:rPr>
        <w:t xml:space="preserve"> EPS </w:t>
      </w:r>
      <w:r w:rsidR="0042432D">
        <w:rPr>
          <w:color w:val="000000"/>
          <w:spacing w:val="-6"/>
        </w:rPr>
        <w:t>s</w:t>
      </w:r>
      <w:r w:rsidR="00D009EC" w:rsidRPr="001F59E8">
        <w:rPr>
          <w:color w:val="000000"/>
          <w:spacing w:val="-6"/>
        </w:rPr>
        <w:t>e indicó que</w:t>
      </w:r>
      <w:r w:rsidR="0042432D">
        <w:rPr>
          <w:color w:val="000000"/>
          <w:spacing w:val="-6"/>
        </w:rPr>
        <w:t xml:space="preserve"> se había observado lo dispuesto en la sentencia, toda vez que se efectuó la valoración de la paciente para determinar las características del servicio de cuidador domiciliario y el perfil de form</w:t>
      </w:r>
      <w:r w:rsidR="00DF5BE7">
        <w:rPr>
          <w:color w:val="000000"/>
          <w:spacing w:val="-6"/>
        </w:rPr>
        <w:t>ación de la persona que prestará el mismo, y</w:t>
      </w:r>
      <w:r w:rsidR="0042432D">
        <w:rPr>
          <w:color w:val="000000"/>
          <w:spacing w:val="-6"/>
        </w:rPr>
        <w:t xml:space="preserve"> se estableció que requiere un cuidador permanente responsable y con capacidades funcionales,</w:t>
      </w:r>
      <w:r w:rsidR="00591899">
        <w:rPr>
          <w:color w:val="000000"/>
          <w:spacing w:val="-6"/>
        </w:rPr>
        <w:t xml:space="preserve"> el cual debe ser suministrado por su red de apoyo familiar</w:t>
      </w:r>
      <w:r w:rsidR="0042432D">
        <w:rPr>
          <w:color w:val="000000"/>
          <w:spacing w:val="-6"/>
        </w:rPr>
        <w:t>.</w:t>
      </w:r>
    </w:p>
    <w:p w:rsidR="0042432D" w:rsidRDefault="0042432D" w:rsidP="002A3500">
      <w:pPr>
        <w:pStyle w:val="Corpsdetexte"/>
        <w:spacing w:after="0" w:line="276" w:lineRule="auto"/>
        <w:rPr>
          <w:color w:val="000000"/>
          <w:spacing w:val="-6"/>
        </w:rPr>
      </w:pPr>
    </w:p>
    <w:p w:rsidR="002A3500" w:rsidRPr="001F59E8" w:rsidRDefault="00D009EC" w:rsidP="00D60459">
      <w:pPr>
        <w:pStyle w:val="Corpsdetexte"/>
        <w:spacing w:after="0" w:line="276" w:lineRule="auto"/>
        <w:rPr>
          <w:color w:val="000000"/>
          <w:spacing w:val="-6"/>
        </w:rPr>
      </w:pPr>
      <w:r w:rsidRPr="001F59E8">
        <w:rPr>
          <w:color w:val="000000"/>
          <w:spacing w:val="-6"/>
        </w:rPr>
        <w:t>Al respecto, como bien lo indic</w:t>
      </w:r>
      <w:r w:rsidR="00D60459">
        <w:rPr>
          <w:color w:val="000000"/>
          <w:spacing w:val="-6"/>
        </w:rPr>
        <w:t xml:space="preserve">ó </w:t>
      </w:r>
      <w:r w:rsidR="00FA4A43">
        <w:rPr>
          <w:color w:val="000000"/>
          <w:spacing w:val="-6"/>
        </w:rPr>
        <w:t>el</w:t>
      </w:r>
      <w:r w:rsidR="001D70DE">
        <w:rPr>
          <w:color w:val="000000"/>
          <w:spacing w:val="-6"/>
        </w:rPr>
        <w:t xml:space="preserve"> funcionario</w:t>
      </w:r>
      <w:r w:rsidR="001F59E8" w:rsidRPr="001F59E8">
        <w:rPr>
          <w:color w:val="000000"/>
          <w:spacing w:val="-6"/>
        </w:rPr>
        <w:t xml:space="preserve"> a quo</w:t>
      </w:r>
      <w:r w:rsidRPr="001F59E8">
        <w:rPr>
          <w:color w:val="000000"/>
          <w:spacing w:val="-6"/>
        </w:rPr>
        <w:t xml:space="preserve">, esa </w:t>
      </w:r>
      <w:r w:rsidR="001F59E8" w:rsidRPr="001F59E8">
        <w:rPr>
          <w:color w:val="000000"/>
          <w:spacing w:val="-6"/>
        </w:rPr>
        <w:t>justificación</w:t>
      </w:r>
      <w:r w:rsidRPr="001F59E8">
        <w:rPr>
          <w:color w:val="000000"/>
          <w:spacing w:val="-6"/>
        </w:rPr>
        <w:t xml:space="preserve"> no puede ser de recibo, ya que con la misma solo se pretende evadir lo dispuesto</w:t>
      </w:r>
      <w:r w:rsidR="0042432D">
        <w:rPr>
          <w:color w:val="000000"/>
          <w:spacing w:val="-6"/>
        </w:rPr>
        <w:t xml:space="preserve"> en la dete</w:t>
      </w:r>
      <w:r w:rsidR="001D70DE">
        <w:rPr>
          <w:color w:val="000000"/>
          <w:spacing w:val="-6"/>
        </w:rPr>
        <w:t>rminación en la que se amparó el derecho</w:t>
      </w:r>
      <w:r w:rsidR="0012793E" w:rsidRPr="001F59E8">
        <w:rPr>
          <w:color w:val="000000"/>
          <w:spacing w:val="-6"/>
        </w:rPr>
        <w:t xml:space="preserve"> fundamental</w:t>
      </w:r>
      <w:r w:rsidR="001D70DE">
        <w:rPr>
          <w:color w:val="000000"/>
          <w:spacing w:val="-6"/>
        </w:rPr>
        <w:t xml:space="preserve"> quebrantado</w:t>
      </w:r>
      <w:r w:rsidR="0012793E" w:rsidRPr="001F59E8">
        <w:rPr>
          <w:color w:val="000000"/>
          <w:spacing w:val="-6"/>
        </w:rPr>
        <w:t xml:space="preserve"> a la </w:t>
      </w:r>
      <w:r w:rsidRPr="001F59E8">
        <w:rPr>
          <w:color w:val="000000"/>
          <w:spacing w:val="-6"/>
        </w:rPr>
        <w:t>accionante</w:t>
      </w:r>
      <w:r w:rsidR="00E438FB">
        <w:rPr>
          <w:color w:val="000000"/>
          <w:spacing w:val="-6"/>
        </w:rPr>
        <w:t xml:space="preserve"> y perpetuar su vulneración</w:t>
      </w:r>
      <w:r w:rsidRPr="001F59E8">
        <w:rPr>
          <w:color w:val="000000"/>
          <w:spacing w:val="-6"/>
        </w:rPr>
        <w:t xml:space="preserve">, </w:t>
      </w:r>
      <w:r w:rsidR="00E438FB">
        <w:rPr>
          <w:color w:val="000000"/>
          <w:spacing w:val="-6"/>
        </w:rPr>
        <w:t xml:space="preserve">al reiterar argumentos que ya </w:t>
      </w:r>
      <w:r w:rsidR="00D60459">
        <w:rPr>
          <w:color w:val="000000"/>
          <w:spacing w:val="-6"/>
        </w:rPr>
        <w:t>fue</w:t>
      </w:r>
      <w:r w:rsidR="001A4EC5">
        <w:rPr>
          <w:color w:val="000000"/>
          <w:spacing w:val="-6"/>
        </w:rPr>
        <w:t>ron</w:t>
      </w:r>
      <w:r w:rsidR="00D60459">
        <w:rPr>
          <w:color w:val="000000"/>
          <w:spacing w:val="-6"/>
        </w:rPr>
        <w:t xml:space="preserve"> objeto de discusión dentro del trámite de la acción de tutela, </w:t>
      </w:r>
      <w:r w:rsidR="00E438FB">
        <w:rPr>
          <w:color w:val="000000"/>
          <w:spacing w:val="-6"/>
        </w:rPr>
        <w:t xml:space="preserve">en el cual se determinó que </w:t>
      </w:r>
      <w:r w:rsidR="00D60459">
        <w:rPr>
          <w:color w:val="000000"/>
          <w:spacing w:val="-6"/>
        </w:rPr>
        <w:t xml:space="preserve">el núcleo familiar de la afectada no puede encargarse de su cuidado, </w:t>
      </w:r>
      <w:r w:rsidR="00FA4A43">
        <w:rPr>
          <w:color w:val="000000"/>
          <w:spacing w:val="-6"/>
        </w:rPr>
        <w:t>en atención a que no cuenta con la condiciones físicas y mentales para ello</w:t>
      </w:r>
      <w:r w:rsidR="00D60459">
        <w:rPr>
          <w:color w:val="000000"/>
          <w:spacing w:val="-6"/>
        </w:rPr>
        <w:t xml:space="preserve">, </w:t>
      </w:r>
      <w:r w:rsidR="001A4EC5">
        <w:rPr>
          <w:color w:val="000000"/>
          <w:spacing w:val="-6"/>
        </w:rPr>
        <w:t>y carece</w:t>
      </w:r>
      <w:r w:rsidR="00FA4A43">
        <w:rPr>
          <w:color w:val="000000"/>
          <w:spacing w:val="-6"/>
        </w:rPr>
        <w:t>n</w:t>
      </w:r>
      <w:r w:rsidR="001A4EC5">
        <w:rPr>
          <w:color w:val="000000"/>
          <w:spacing w:val="-6"/>
        </w:rPr>
        <w:t xml:space="preserve"> de los recursos econó</w:t>
      </w:r>
      <w:r w:rsidR="00FA4A43">
        <w:rPr>
          <w:color w:val="000000"/>
          <w:spacing w:val="-6"/>
        </w:rPr>
        <w:t>micos para costear el pago de una persona de manera particular</w:t>
      </w:r>
      <w:r w:rsidR="001D70DE">
        <w:rPr>
          <w:color w:val="000000"/>
          <w:spacing w:val="-6"/>
        </w:rPr>
        <w:t>. P</w:t>
      </w:r>
      <w:r w:rsidR="00D16FF6">
        <w:rPr>
          <w:color w:val="000000"/>
          <w:spacing w:val="-6"/>
        </w:rPr>
        <w:t xml:space="preserve">recisamente por esa </w:t>
      </w:r>
      <w:r w:rsidR="001A4EC5">
        <w:rPr>
          <w:color w:val="000000"/>
          <w:spacing w:val="-6"/>
        </w:rPr>
        <w:t>razón</w:t>
      </w:r>
      <w:r w:rsidR="00D16FF6">
        <w:rPr>
          <w:color w:val="000000"/>
          <w:spacing w:val="-6"/>
        </w:rPr>
        <w:t xml:space="preserve"> </w:t>
      </w:r>
      <w:r w:rsidR="001A4EC5">
        <w:rPr>
          <w:color w:val="000000"/>
          <w:spacing w:val="-6"/>
        </w:rPr>
        <w:t xml:space="preserve">se ordenó a la NUEVA EPS </w:t>
      </w:r>
      <w:r w:rsidR="00FA4A43">
        <w:rPr>
          <w:color w:val="000000"/>
          <w:spacing w:val="-6"/>
        </w:rPr>
        <w:t>que procediera a suministrar ese servicio, lo cual hasta el momento no ha hecho efectivo.</w:t>
      </w:r>
    </w:p>
    <w:p w:rsidR="007D7379" w:rsidRPr="001F59E8" w:rsidRDefault="007D7379" w:rsidP="003C794B">
      <w:pPr>
        <w:pStyle w:val="Corpsdetexte"/>
        <w:spacing w:after="0" w:line="276" w:lineRule="auto"/>
        <w:rPr>
          <w:rFonts w:ascii="Verdana" w:hAnsi="Verdana"/>
          <w:color w:val="000000"/>
          <w:spacing w:val="-6"/>
          <w:sz w:val="20"/>
        </w:rPr>
      </w:pPr>
    </w:p>
    <w:p w:rsidR="00D55DA1" w:rsidRPr="001A4EC5" w:rsidRDefault="007D7379" w:rsidP="004F17B7">
      <w:pPr>
        <w:pStyle w:val="Corpsdetexte"/>
        <w:spacing w:after="0" w:line="276" w:lineRule="auto"/>
        <w:rPr>
          <w:color w:val="000000"/>
          <w:spacing w:val="-6"/>
        </w:rPr>
      </w:pPr>
      <w:r w:rsidRPr="001F59E8">
        <w:rPr>
          <w:color w:val="000000"/>
          <w:spacing w:val="-6"/>
        </w:rPr>
        <w:t>En ese orden de ideas considera esta Corporación que la entidad accionada bajo ningún punto de vista podía negarse a adelantar</w:t>
      </w:r>
      <w:r w:rsidR="007502DB" w:rsidRPr="001F59E8">
        <w:rPr>
          <w:color w:val="000000"/>
          <w:spacing w:val="-6"/>
        </w:rPr>
        <w:t xml:space="preserve"> todos los trámites pertinentes</w:t>
      </w:r>
      <w:r w:rsidRPr="001F59E8">
        <w:rPr>
          <w:color w:val="000000"/>
          <w:spacing w:val="-6"/>
        </w:rPr>
        <w:t xml:space="preserve"> para</w:t>
      </w:r>
      <w:r w:rsidR="0012793E" w:rsidRPr="001F59E8">
        <w:rPr>
          <w:color w:val="000000"/>
          <w:spacing w:val="-6"/>
        </w:rPr>
        <w:t xml:space="preserve"> </w:t>
      </w:r>
      <w:r w:rsidR="00D60459">
        <w:rPr>
          <w:color w:val="000000"/>
          <w:spacing w:val="-6"/>
        </w:rPr>
        <w:t>suministrar el se</w:t>
      </w:r>
      <w:r w:rsidR="001D70DE">
        <w:rPr>
          <w:color w:val="000000"/>
          <w:spacing w:val="-6"/>
        </w:rPr>
        <w:t xml:space="preserve">rvicio de cuidador domiciliario </w:t>
      </w:r>
      <w:r w:rsidR="00D60459">
        <w:rPr>
          <w:color w:val="000000"/>
          <w:spacing w:val="-6"/>
        </w:rPr>
        <w:t xml:space="preserve">a la señora </w:t>
      </w:r>
      <w:r w:rsidR="00FA4A43">
        <w:rPr>
          <w:b/>
          <w:color w:val="000000"/>
          <w:spacing w:val="-6"/>
          <w:sz w:val="22"/>
          <w:szCs w:val="22"/>
        </w:rPr>
        <w:t>GLORIA MARÍA BECERRA MEJÍA</w:t>
      </w:r>
      <w:r w:rsidR="001A4EC5">
        <w:rPr>
          <w:rFonts w:cs="Tahoma"/>
          <w:color w:val="000000"/>
          <w:spacing w:val="-6"/>
          <w:szCs w:val="26"/>
        </w:rPr>
        <w:t>, por lo que</w:t>
      </w:r>
      <w:r w:rsidR="004F17B7" w:rsidRPr="001F59E8">
        <w:rPr>
          <w:rFonts w:cs="Tahoma"/>
          <w:color w:val="000000"/>
          <w:spacing w:val="-6"/>
          <w:szCs w:val="26"/>
        </w:rPr>
        <w:t xml:space="preserve"> hay lugar a concluir que </w:t>
      </w:r>
      <w:r w:rsidR="004F17B7" w:rsidRPr="001F59E8">
        <w:rPr>
          <w:spacing w:val="-6"/>
          <w:szCs w:val="26"/>
        </w:rPr>
        <w:t xml:space="preserve">la NUEVA EPS, representada en este trámite por </w:t>
      </w:r>
      <w:r w:rsidR="004F17B7" w:rsidRPr="001F59E8">
        <w:rPr>
          <w:spacing w:val="-6"/>
        </w:rPr>
        <w:t xml:space="preserve">su Gerente Regional del Eje Cafetero </w:t>
      </w:r>
      <w:r w:rsidR="004F17B7" w:rsidRPr="001F59E8">
        <w:rPr>
          <w:rFonts w:ascii="Verdana" w:hAnsi="Verdana" w:cs="Verdana"/>
          <w:color w:val="000000"/>
          <w:spacing w:val="-6"/>
          <w:sz w:val="20"/>
        </w:rPr>
        <w:t>-</w:t>
      </w:r>
      <w:r w:rsidR="004F17B7" w:rsidRPr="001F59E8">
        <w:rPr>
          <w:rFonts w:ascii="Verdana" w:hAnsi="Verdana" w:cs="Verdana"/>
          <w:spacing w:val="-6"/>
          <w:sz w:val="20"/>
        </w:rPr>
        <w:t>Dra. MARÍA LORENA SERNA MONTOYA-</w:t>
      </w:r>
      <w:r w:rsidR="004F17B7" w:rsidRPr="001F59E8">
        <w:rPr>
          <w:spacing w:val="-6"/>
        </w:rPr>
        <w:t xml:space="preserve">, y su Presidente </w:t>
      </w:r>
      <w:r w:rsidR="004F17B7" w:rsidRPr="001F59E8">
        <w:rPr>
          <w:rFonts w:ascii="Verdana" w:hAnsi="Verdana" w:cs="Verdana"/>
          <w:color w:val="000000"/>
          <w:spacing w:val="-6"/>
          <w:sz w:val="20"/>
        </w:rPr>
        <w:t>-</w:t>
      </w:r>
      <w:r w:rsidR="004F17B7" w:rsidRPr="001F59E8">
        <w:rPr>
          <w:rFonts w:ascii="Verdana" w:hAnsi="Verdana" w:cs="Verdana"/>
          <w:spacing w:val="-6"/>
          <w:sz w:val="20"/>
        </w:rPr>
        <w:t>Dr. JOSÉ FERNANDO CARDONA URIBE-</w:t>
      </w:r>
      <w:r w:rsidR="004F17B7" w:rsidRPr="001F59E8">
        <w:rPr>
          <w:rFonts w:cs="Tahoma"/>
          <w:color w:val="000000"/>
          <w:spacing w:val="-6"/>
          <w:szCs w:val="26"/>
        </w:rPr>
        <w:t xml:space="preserve">, está en franca rebeldía contra una decisión judicial que debe ser acatada, al no </w:t>
      </w:r>
      <w:r w:rsidR="00D55DA1" w:rsidRPr="001F59E8">
        <w:rPr>
          <w:rFonts w:cs="Tahoma"/>
          <w:color w:val="000000"/>
          <w:spacing w:val="-6"/>
          <w:szCs w:val="26"/>
        </w:rPr>
        <w:t>brindar a la accionante</w:t>
      </w:r>
      <w:r w:rsidR="00D60459">
        <w:rPr>
          <w:rFonts w:cs="Tahoma"/>
          <w:color w:val="000000"/>
          <w:spacing w:val="-6"/>
          <w:szCs w:val="26"/>
        </w:rPr>
        <w:t xml:space="preserve"> la atención que requiere,</w:t>
      </w:r>
      <w:r w:rsidR="006803CD">
        <w:rPr>
          <w:rFonts w:cs="Tahoma"/>
          <w:color w:val="000000"/>
          <w:spacing w:val="-6"/>
          <w:szCs w:val="26"/>
        </w:rPr>
        <w:t xml:space="preserve"> la cual</w:t>
      </w:r>
      <w:r w:rsidR="00D60459">
        <w:rPr>
          <w:rFonts w:cs="Tahoma"/>
          <w:color w:val="000000"/>
          <w:spacing w:val="-6"/>
          <w:szCs w:val="26"/>
        </w:rPr>
        <w:t xml:space="preserve"> fue ordenada en el fallo judicial,  </w:t>
      </w:r>
      <w:r w:rsidR="00D16FF6">
        <w:rPr>
          <w:rFonts w:cs="Tahoma"/>
          <w:color w:val="000000"/>
          <w:spacing w:val="-6"/>
          <w:szCs w:val="26"/>
        </w:rPr>
        <w:t xml:space="preserve">sin tener en consideración </w:t>
      </w:r>
      <w:r w:rsidR="00D60459">
        <w:rPr>
          <w:rFonts w:cs="Tahoma"/>
          <w:color w:val="000000"/>
          <w:spacing w:val="-6"/>
          <w:szCs w:val="26"/>
        </w:rPr>
        <w:t>que se trata de un sujeto de especial prot</w:t>
      </w:r>
      <w:r w:rsidR="00FA4A43">
        <w:rPr>
          <w:rFonts w:cs="Tahoma"/>
          <w:color w:val="000000"/>
          <w:spacing w:val="-6"/>
          <w:szCs w:val="26"/>
        </w:rPr>
        <w:t xml:space="preserve">ección no solo debido a su edad, </w:t>
      </w:r>
      <w:r w:rsidR="00D60459">
        <w:rPr>
          <w:rFonts w:cs="Tahoma"/>
          <w:color w:val="000000"/>
          <w:spacing w:val="-6"/>
          <w:szCs w:val="26"/>
        </w:rPr>
        <w:t>sino también a sus múltiples padecimientos de salud</w:t>
      </w:r>
      <w:r w:rsidR="00FA4A43">
        <w:rPr>
          <w:rFonts w:cs="Tahoma"/>
          <w:color w:val="000000"/>
          <w:spacing w:val="-6"/>
          <w:szCs w:val="26"/>
        </w:rPr>
        <w:t>, a consecuencia de los cuales se encuentra postrada en cama</w:t>
      </w:r>
      <w:r w:rsidR="00D16FF6">
        <w:rPr>
          <w:rFonts w:ascii="Verdana" w:hAnsi="Verdana" w:cs="Tahoma"/>
          <w:color w:val="000000"/>
          <w:spacing w:val="-6"/>
          <w:sz w:val="20"/>
        </w:rPr>
        <w:t xml:space="preserve">, </w:t>
      </w:r>
      <w:r w:rsidR="006803CD">
        <w:rPr>
          <w:rFonts w:cs="Tahoma"/>
          <w:color w:val="000000"/>
          <w:spacing w:val="-6"/>
          <w:szCs w:val="26"/>
        </w:rPr>
        <w:t>a quien</w:t>
      </w:r>
      <w:r w:rsidR="00801432">
        <w:rPr>
          <w:rFonts w:cs="Tahoma"/>
          <w:color w:val="000000"/>
          <w:spacing w:val="-6"/>
          <w:szCs w:val="26"/>
        </w:rPr>
        <w:t xml:space="preserve"> </w:t>
      </w:r>
      <w:r w:rsidR="00D16FF6">
        <w:rPr>
          <w:rFonts w:cs="Tahoma"/>
          <w:color w:val="000000"/>
          <w:spacing w:val="-6"/>
          <w:szCs w:val="26"/>
        </w:rPr>
        <w:t xml:space="preserve">tiene el deber de </w:t>
      </w:r>
      <w:r w:rsidR="00801432">
        <w:rPr>
          <w:rFonts w:cs="Tahoma"/>
          <w:color w:val="000000"/>
          <w:spacing w:val="-6"/>
          <w:szCs w:val="26"/>
        </w:rPr>
        <w:t>garantizar</w:t>
      </w:r>
      <w:r w:rsidR="00D16FF6">
        <w:rPr>
          <w:rFonts w:cs="Tahoma"/>
          <w:color w:val="000000"/>
          <w:spacing w:val="-6"/>
          <w:szCs w:val="26"/>
        </w:rPr>
        <w:t>le</w:t>
      </w:r>
      <w:r w:rsidR="00801432">
        <w:rPr>
          <w:rFonts w:cs="Tahoma"/>
          <w:color w:val="000000"/>
          <w:spacing w:val="-6"/>
          <w:szCs w:val="26"/>
        </w:rPr>
        <w:t xml:space="preserve"> una atención</w:t>
      </w:r>
      <w:r w:rsidR="006803CD">
        <w:rPr>
          <w:rFonts w:cs="Tahoma"/>
          <w:color w:val="000000"/>
          <w:spacing w:val="-6"/>
          <w:szCs w:val="26"/>
        </w:rPr>
        <w:t xml:space="preserve"> preferente y prioritaria.</w:t>
      </w:r>
    </w:p>
    <w:p w:rsidR="00D55DA1" w:rsidRPr="001F59E8" w:rsidRDefault="00D55DA1" w:rsidP="004F17B7">
      <w:pPr>
        <w:pStyle w:val="Corpsdetexte"/>
        <w:spacing w:after="0" w:line="276" w:lineRule="auto"/>
        <w:rPr>
          <w:rFonts w:cs="Tahoma"/>
          <w:color w:val="000000"/>
          <w:spacing w:val="-6"/>
          <w:szCs w:val="26"/>
        </w:rPr>
      </w:pPr>
    </w:p>
    <w:p w:rsidR="004F17B7" w:rsidRPr="001F59E8" w:rsidRDefault="00D55DA1" w:rsidP="004F17B7">
      <w:pPr>
        <w:pStyle w:val="Corpsdetexte"/>
        <w:spacing w:after="0" w:line="276" w:lineRule="auto"/>
        <w:rPr>
          <w:rFonts w:cs="Tahoma"/>
          <w:color w:val="000000"/>
          <w:spacing w:val="-6"/>
          <w:szCs w:val="26"/>
        </w:rPr>
      </w:pPr>
      <w:r w:rsidRPr="001F59E8">
        <w:rPr>
          <w:rFonts w:cs="Tahoma"/>
          <w:color w:val="000000"/>
          <w:spacing w:val="-6"/>
          <w:szCs w:val="26"/>
        </w:rPr>
        <w:t>L</w:t>
      </w:r>
      <w:r w:rsidR="004F17B7" w:rsidRPr="001F59E8">
        <w:rPr>
          <w:rFonts w:cs="Tahoma"/>
          <w:color w:val="000000"/>
          <w:spacing w:val="-6"/>
          <w:szCs w:val="26"/>
        </w:rPr>
        <w:t>a decisión objeto de consulta será avalada</w:t>
      </w:r>
      <w:r w:rsidRPr="001F59E8">
        <w:rPr>
          <w:rFonts w:cs="Tahoma"/>
          <w:color w:val="000000"/>
          <w:spacing w:val="-6"/>
          <w:szCs w:val="26"/>
        </w:rPr>
        <w:t xml:space="preserve"> por estar ajustada a derecho</w:t>
      </w:r>
      <w:r w:rsidR="004F17B7" w:rsidRPr="001F59E8">
        <w:rPr>
          <w:rFonts w:cs="Tahoma"/>
          <w:color w:val="000000"/>
          <w:spacing w:val="-6"/>
          <w:szCs w:val="26"/>
        </w:rPr>
        <w:t>.</w:t>
      </w:r>
    </w:p>
    <w:p w:rsidR="004F17B7" w:rsidRPr="001F59E8" w:rsidRDefault="004F17B7" w:rsidP="004F17B7">
      <w:pPr>
        <w:spacing w:line="276" w:lineRule="auto"/>
        <w:rPr>
          <w:rFonts w:cs="Tahoma"/>
          <w:spacing w:val="-6"/>
          <w:lang w:val="es-ES_tradnl"/>
        </w:rPr>
      </w:pPr>
    </w:p>
    <w:p w:rsidR="004F17B7" w:rsidRPr="001F59E8" w:rsidRDefault="004F17B7" w:rsidP="004F17B7">
      <w:pPr>
        <w:pStyle w:val="Corpsdetexte"/>
        <w:spacing w:after="0" w:line="276" w:lineRule="auto"/>
        <w:rPr>
          <w:rFonts w:ascii="Algerian" w:hAnsi="Algerian"/>
          <w:spacing w:val="-6"/>
          <w:sz w:val="30"/>
          <w:szCs w:val="30"/>
        </w:rPr>
      </w:pPr>
      <w:r w:rsidRPr="001F59E8">
        <w:rPr>
          <w:rFonts w:ascii="Algerian" w:hAnsi="Algerian"/>
          <w:spacing w:val="-6"/>
          <w:sz w:val="30"/>
          <w:szCs w:val="30"/>
        </w:rPr>
        <w:t xml:space="preserve">4.- DECISIÓN </w:t>
      </w:r>
    </w:p>
    <w:p w:rsidR="004F17B7" w:rsidRPr="001F59E8" w:rsidRDefault="004F17B7" w:rsidP="004F17B7">
      <w:pPr>
        <w:pStyle w:val="Corpsdetexte"/>
        <w:spacing w:after="0" w:line="276" w:lineRule="auto"/>
        <w:rPr>
          <w:spacing w:val="-6"/>
          <w:szCs w:val="26"/>
        </w:rPr>
      </w:pPr>
      <w:r w:rsidRPr="001F59E8">
        <w:rPr>
          <w:spacing w:val="-6"/>
          <w:szCs w:val="26"/>
        </w:rPr>
        <w:t>Conforme con lo expuesto, el Tribunal Superior del Distrito Judicial de Pereira, Sala de Decisión Penal,</w:t>
      </w:r>
      <w:r w:rsidRPr="001F59E8">
        <w:rPr>
          <w:spacing w:val="-6"/>
          <w:sz w:val="24"/>
          <w:szCs w:val="26"/>
        </w:rPr>
        <w:t xml:space="preserve"> </w:t>
      </w:r>
      <w:r w:rsidRPr="001F59E8">
        <w:rPr>
          <w:b/>
          <w:spacing w:val="-6"/>
          <w:sz w:val="22"/>
          <w:szCs w:val="22"/>
        </w:rPr>
        <w:t>CONFIRMA</w:t>
      </w:r>
      <w:r w:rsidRPr="001F59E8">
        <w:rPr>
          <w:b/>
          <w:spacing w:val="-6"/>
          <w:sz w:val="24"/>
          <w:szCs w:val="26"/>
        </w:rPr>
        <w:t xml:space="preserve"> </w:t>
      </w:r>
      <w:r w:rsidRPr="001F59E8">
        <w:rPr>
          <w:spacing w:val="-6"/>
          <w:szCs w:val="26"/>
        </w:rPr>
        <w:t xml:space="preserve">la </w:t>
      </w:r>
      <w:r w:rsidR="00535D35" w:rsidRPr="001F59E8">
        <w:rPr>
          <w:spacing w:val="-6"/>
          <w:szCs w:val="26"/>
        </w:rPr>
        <w:t xml:space="preserve">providencia </w:t>
      </w:r>
      <w:r w:rsidR="00D65815">
        <w:rPr>
          <w:spacing w:val="-6"/>
          <w:szCs w:val="26"/>
        </w:rPr>
        <w:t xml:space="preserve">proferida por el </w:t>
      </w:r>
      <w:r w:rsidRPr="001F59E8">
        <w:rPr>
          <w:spacing w:val="-6"/>
          <w:szCs w:val="26"/>
        </w:rPr>
        <w:t>señ</w:t>
      </w:r>
      <w:r w:rsidR="0097367F">
        <w:rPr>
          <w:spacing w:val="-6"/>
          <w:szCs w:val="26"/>
        </w:rPr>
        <w:t>or</w:t>
      </w:r>
      <w:r w:rsidR="00D65815">
        <w:rPr>
          <w:spacing w:val="-6"/>
          <w:szCs w:val="26"/>
        </w:rPr>
        <w:t xml:space="preserve"> Juez Quinto</w:t>
      </w:r>
      <w:r w:rsidR="0097367F">
        <w:rPr>
          <w:spacing w:val="-6"/>
          <w:szCs w:val="26"/>
        </w:rPr>
        <w:t xml:space="preserve"> Penal del Circuito</w:t>
      </w:r>
      <w:r w:rsidRPr="001F59E8">
        <w:rPr>
          <w:spacing w:val="-6"/>
          <w:szCs w:val="26"/>
        </w:rPr>
        <w:t xml:space="preserve"> de Pereira (Rda.) objeto de consulta. </w:t>
      </w:r>
    </w:p>
    <w:p w:rsidR="004F17B7" w:rsidRPr="001F59E8" w:rsidRDefault="004F17B7" w:rsidP="004F17B7">
      <w:pPr>
        <w:pStyle w:val="Titre5"/>
        <w:spacing w:line="276" w:lineRule="auto"/>
        <w:rPr>
          <w:rFonts w:ascii="Algerian" w:hAnsi="Algerian"/>
          <w:b w:val="0"/>
          <w:spacing w:val="-6"/>
          <w:sz w:val="30"/>
          <w:szCs w:val="30"/>
        </w:rPr>
      </w:pPr>
      <w:r w:rsidRPr="001F59E8">
        <w:rPr>
          <w:rFonts w:ascii="Algerian" w:hAnsi="Algerian"/>
          <w:b w:val="0"/>
          <w:spacing w:val="-6"/>
          <w:sz w:val="30"/>
          <w:szCs w:val="30"/>
        </w:rPr>
        <w:lastRenderedPageBreak/>
        <w:t>COMUNÍQUESE Y CÚMPLASE</w:t>
      </w:r>
    </w:p>
    <w:p w:rsidR="004F17B7" w:rsidRPr="001F59E8" w:rsidRDefault="004F17B7" w:rsidP="004F17B7">
      <w:pPr>
        <w:spacing w:line="276" w:lineRule="auto"/>
        <w:rPr>
          <w:spacing w:val="-6"/>
        </w:rPr>
      </w:pPr>
    </w:p>
    <w:p w:rsidR="004F17B7" w:rsidRPr="001F59E8" w:rsidRDefault="004F17B7" w:rsidP="004F17B7">
      <w:pPr>
        <w:spacing w:line="276" w:lineRule="auto"/>
        <w:rPr>
          <w:spacing w:val="-6"/>
        </w:rPr>
      </w:pPr>
      <w:r w:rsidRPr="001F59E8">
        <w:rPr>
          <w:spacing w:val="-6"/>
        </w:rPr>
        <w:t>Los Magistrados,</w:t>
      </w:r>
    </w:p>
    <w:p w:rsidR="004F17B7" w:rsidRDefault="004F17B7" w:rsidP="004F17B7">
      <w:pPr>
        <w:spacing w:line="276" w:lineRule="auto"/>
        <w:rPr>
          <w:rFonts w:cs="Tahoma"/>
          <w:spacing w:val="-6"/>
          <w:szCs w:val="24"/>
          <w:lang w:val="es-ES_tradnl"/>
        </w:rPr>
      </w:pPr>
    </w:p>
    <w:p w:rsidR="00A31151" w:rsidRDefault="00A31151" w:rsidP="004F17B7">
      <w:pPr>
        <w:spacing w:line="276" w:lineRule="auto"/>
        <w:rPr>
          <w:rFonts w:cs="Tahoma"/>
          <w:spacing w:val="-6"/>
          <w:szCs w:val="24"/>
          <w:lang w:val="es-ES_tradnl"/>
        </w:rPr>
      </w:pPr>
    </w:p>
    <w:p w:rsidR="00A31151" w:rsidRPr="001F59E8" w:rsidRDefault="00A31151" w:rsidP="004F17B7">
      <w:pPr>
        <w:spacing w:line="276" w:lineRule="auto"/>
        <w:rPr>
          <w:rFonts w:cs="Tahoma"/>
          <w:spacing w:val="-6"/>
          <w:szCs w:val="24"/>
          <w:lang w:val="es-ES_tradnl"/>
        </w:rPr>
      </w:pPr>
    </w:p>
    <w:p w:rsidR="004F17B7" w:rsidRPr="001F59E8" w:rsidRDefault="004F17B7" w:rsidP="004F17B7">
      <w:pPr>
        <w:spacing w:line="276" w:lineRule="auto"/>
        <w:rPr>
          <w:rFonts w:cs="Tahoma"/>
          <w:spacing w:val="-6"/>
          <w:szCs w:val="24"/>
          <w:lang w:val="es-ES_tradnl"/>
        </w:rPr>
      </w:pPr>
    </w:p>
    <w:p w:rsidR="004F17B7" w:rsidRPr="001F59E8" w:rsidRDefault="004F17B7" w:rsidP="004F17B7">
      <w:pPr>
        <w:spacing w:line="276" w:lineRule="auto"/>
        <w:rPr>
          <w:spacing w:val="-6"/>
          <w:lang w:val="es-ES_tradnl"/>
        </w:rPr>
      </w:pPr>
      <w:r w:rsidRPr="001F59E8">
        <w:rPr>
          <w:spacing w:val="-6"/>
          <w:lang w:val="es-ES_tradnl"/>
        </w:rPr>
        <w:t>JORGE ARTURO CASTAÑO DUQUE</w:t>
      </w:r>
      <w:r w:rsidRPr="001F59E8">
        <w:rPr>
          <w:spacing w:val="-6"/>
          <w:lang w:val="es-ES_tradnl"/>
        </w:rPr>
        <w:tab/>
        <w:t xml:space="preserve">     </w:t>
      </w:r>
      <w:r w:rsidR="00571D84" w:rsidRPr="001F59E8">
        <w:rPr>
          <w:spacing w:val="-6"/>
          <w:lang w:val="es-ES_tradnl"/>
        </w:rPr>
        <w:t xml:space="preserve"> </w:t>
      </w:r>
      <w:r w:rsidRPr="001F59E8">
        <w:rPr>
          <w:spacing w:val="-6"/>
          <w:lang w:val="es-ES_tradnl"/>
        </w:rPr>
        <w:t>JAIRO ERNESTO ESCOBAR SANZ</w:t>
      </w:r>
    </w:p>
    <w:p w:rsidR="004F17B7" w:rsidRDefault="004F17B7" w:rsidP="004F17B7">
      <w:pPr>
        <w:spacing w:line="276" w:lineRule="auto"/>
        <w:jc w:val="center"/>
        <w:rPr>
          <w:spacing w:val="-6"/>
          <w:lang w:val="es-ES_tradnl"/>
        </w:rPr>
      </w:pPr>
    </w:p>
    <w:p w:rsidR="00A31151" w:rsidRDefault="00A31151" w:rsidP="004F17B7">
      <w:pPr>
        <w:spacing w:line="276" w:lineRule="auto"/>
        <w:jc w:val="center"/>
        <w:rPr>
          <w:spacing w:val="-6"/>
          <w:lang w:val="es-ES_tradnl"/>
        </w:rPr>
      </w:pPr>
    </w:p>
    <w:p w:rsidR="00A31151" w:rsidRPr="001F59E8" w:rsidRDefault="00A31151" w:rsidP="004F17B7">
      <w:pPr>
        <w:spacing w:line="276" w:lineRule="auto"/>
        <w:jc w:val="center"/>
        <w:rPr>
          <w:spacing w:val="-6"/>
          <w:lang w:val="es-ES_tradnl"/>
        </w:rPr>
      </w:pPr>
    </w:p>
    <w:p w:rsidR="002F3D08" w:rsidRPr="001F59E8" w:rsidRDefault="002F3D08" w:rsidP="001F59E8">
      <w:pPr>
        <w:spacing w:line="276" w:lineRule="auto"/>
        <w:rPr>
          <w:spacing w:val="-6"/>
          <w:lang w:val="es-ES_tradnl"/>
        </w:rPr>
      </w:pPr>
    </w:p>
    <w:p w:rsidR="004F17B7" w:rsidRPr="001F59E8" w:rsidRDefault="004F17B7" w:rsidP="004F17B7">
      <w:pPr>
        <w:spacing w:line="276" w:lineRule="auto"/>
        <w:jc w:val="center"/>
        <w:rPr>
          <w:spacing w:val="-6"/>
          <w:lang w:val="es-ES_tradnl"/>
        </w:rPr>
      </w:pPr>
      <w:r w:rsidRPr="001F59E8">
        <w:rPr>
          <w:spacing w:val="-6"/>
          <w:lang w:val="es-ES_tradnl"/>
        </w:rPr>
        <w:t>MANUEL YARZAGARAY BANDERA</w:t>
      </w:r>
    </w:p>
    <w:p w:rsidR="00535D35" w:rsidRDefault="00535D35" w:rsidP="004F17B7">
      <w:pPr>
        <w:spacing w:line="276" w:lineRule="auto"/>
        <w:rPr>
          <w:spacing w:val="-6"/>
          <w:szCs w:val="24"/>
          <w:lang w:val="es-ES_tradnl"/>
        </w:rPr>
      </w:pPr>
    </w:p>
    <w:p w:rsidR="00A31151" w:rsidRPr="001F59E8" w:rsidRDefault="00A31151" w:rsidP="004F17B7">
      <w:pPr>
        <w:spacing w:line="276" w:lineRule="auto"/>
        <w:rPr>
          <w:spacing w:val="-6"/>
          <w:szCs w:val="24"/>
          <w:lang w:val="es-ES_tradnl"/>
        </w:rPr>
      </w:pPr>
    </w:p>
    <w:p w:rsidR="004F17B7" w:rsidRPr="001F59E8" w:rsidRDefault="001F59E8" w:rsidP="004F17B7">
      <w:pPr>
        <w:spacing w:line="276" w:lineRule="auto"/>
        <w:rPr>
          <w:spacing w:val="-6"/>
        </w:rPr>
      </w:pPr>
      <w:r w:rsidRPr="001F59E8">
        <w:rPr>
          <w:spacing w:val="-6"/>
        </w:rPr>
        <w:t>El Secretario de la Sala,</w:t>
      </w:r>
    </w:p>
    <w:p w:rsidR="004F17B7" w:rsidRPr="001F59E8" w:rsidRDefault="004F17B7" w:rsidP="004F17B7">
      <w:pPr>
        <w:spacing w:line="276" w:lineRule="auto"/>
        <w:rPr>
          <w:spacing w:val="-6"/>
          <w:lang w:val="es-ES_tradnl"/>
        </w:rPr>
      </w:pPr>
    </w:p>
    <w:p w:rsidR="007D7379" w:rsidRPr="001F59E8" w:rsidRDefault="001F59E8" w:rsidP="001F59E8">
      <w:pPr>
        <w:spacing w:line="276" w:lineRule="auto"/>
        <w:jc w:val="center"/>
        <w:rPr>
          <w:spacing w:val="-6"/>
        </w:rPr>
      </w:pPr>
      <w:r w:rsidRPr="001F59E8">
        <w:rPr>
          <w:spacing w:val="-6"/>
          <w:lang w:val="es-ES_tradnl"/>
        </w:rPr>
        <w:t>WILSON FREDY LÓPEZ</w:t>
      </w:r>
    </w:p>
    <w:sectPr w:rsidR="007D7379" w:rsidRPr="001F59E8" w:rsidSect="00FE415F">
      <w:headerReference w:type="even" r:id="rId9"/>
      <w:headerReference w:type="default" r:id="rId10"/>
      <w:footerReference w:type="default" r:id="rId11"/>
      <w:pgSz w:w="12242" w:h="18722" w:code="121"/>
      <w:pgMar w:top="2041" w:right="1758" w:bottom="1304" w:left="1758" w:header="851" w:footer="59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A2" w:rsidRDefault="004E2AA2" w:rsidP="0071455A">
      <w:pPr>
        <w:spacing w:line="240" w:lineRule="auto"/>
      </w:pPr>
      <w:r>
        <w:separator/>
      </w:r>
    </w:p>
    <w:p w:rsidR="004E2AA2" w:rsidRDefault="004E2AA2"/>
    <w:p w:rsidR="004E2AA2" w:rsidRDefault="004E2AA2"/>
    <w:p w:rsidR="004E2AA2" w:rsidRDefault="004E2AA2" w:rsidP="00FE415F"/>
  </w:endnote>
  <w:endnote w:type="continuationSeparator" w:id="0">
    <w:p w:rsidR="004E2AA2" w:rsidRDefault="004E2AA2" w:rsidP="0071455A">
      <w:pPr>
        <w:spacing w:line="240" w:lineRule="auto"/>
      </w:pPr>
      <w:r>
        <w:continuationSeparator/>
      </w:r>
    </w:p>
    <w:p w:rsidR="004E2AA2" w:rsidRDefault="004E2AA2"/>
    <w:p w:rsidR="004E2AA2" w:rsidRDefault="004E2AA2"/>
    <w:p w:rsidR="004E2AA2" w:rsidRDefault="004E2AA2" w:rsidP="00FE4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Pr>
      <w:pStyle w:val="Pieddepage"/>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FE415F">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FE415F">
      <w:rPr>
        <w:rFonts w:ascii="Courier New" w:hAnsi="Courier New"/>
        <w:noProof/>
        <w:snapToGrid w:val="0"/>
        <w:sz w:val="16"/>
      </w:rPr>
      <w:t>5</w:t>
    </w:r>
    <w:r>
      <w:rPr>
        <w:rFonts w:ascii="Courier New" w:hAnsi="Courier New"/>
        <w:snapToGrid w:val="0"/>
        <w:sz w:val="16"/>
      </w:rPr>
      <w:fldChar w:fldCharType="end"/>
    </w:r>
  </w:p>
  <w:p w:rsidR="00DB5D95" w:rsidRDefault="00DB5D95"/>
  <w:p w:rsidR="00000000" w:rsidRDefault="004E2AA2"/>
  <w:p w:rsidR="00000000" w:rsidRDefault="004E2AA2" w:rsidP="00FE41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A2" w:rsidRDefault="004E2AA2" w:rsidP="0071455A">
      <w:pPr>
        <w:spacing w:line="240" w:lineRule="auto"/>
      </w:pPr>
      <w:r>
        <w:separator/>
      </w:r>
    </w:p>
    <w:p w:rsidR="004E2AA2" w:rsidRDefault="004E2AA2"/>
    <w:p w:rsidR="004E2AA2" w:rsidRDefault="004E2AA2"/>
    <w:p w:rsidR="004E2AA2" w:rsidRDefault="004E2AA2" w:rsidP="00FE415F"/>
  </w:footnote>
  <w:footnote w:type="continuationSeparator" w:id="0">
    <w:p w:rsidR="004E2AA2" w:rsidRDefault="004E2AA2" w:rsidP="0071455A">
      <w:pPr>
        <w:spacing w:line="240" w:lineRule="auto"/>
      </w:pPr>
      <w:r>
        <w:continuationSeparator/>
      </w:r>
    </w:p>
    <w:p w:rsidR="004E2AA2" w:rsidRDefault="004E2AA2"/>
    <w:p w:rsidR="004E2AA2" w:rsidRDefault="004E2AA2"/>
    <w:p w:rsidR="004E2AA2" w:rsidRDefault="004E2AA2" w:rsidP="00FE415F"/>
  </w:footnote>
  <w:footnote w:id="1">
    <w:p w:rsidR="001D70DE" w:rsidRPr="001D70DE" w:rsidRDefault="001D70DE">
      <w:pPr>
        <w:pStyle w:val="Notedebasdepage"/>
        <w:rPr>
          <w:lang w:val="es-CO"/>
        </w:rPr>
      </w:pPr>
      <w:r>
        <w:rPr>
          <w:rStyle w:val="Appelnotedebasdep"/>
        </w:rPr>
        <w:footnoteRef/>
      </w:r>
      <w:r>
        <w:t xml:space="preserve"> </w:t>
      </w:r>
      <w:r>
        <w:rPr>
          <w:lang w:val="es-CO"/>
        </w:rPr>
        <w:t>Ver folios 12</w:t>
      </w:r>
      <w:proofErr w:type="gramStart"/>
      <w:r>
        <w:rPr>
          <w:lang w:val="es-CO"/>
        </w:rPr>
        <w:t>,14,15</w:t>
      </w:r>
      <w:proofErr w:type="gramEnd"/>
      <w:r>
        <w:rPr>
          <w:lang w:val="es-CO"/>
        </w:rPr>
        <w:t xml:space="preserve">, 17 y 18 </w:t>
      </w:r>
      <w:proofErr w:type="spellStart"/>
      <w:r>
        <w:rPr>
          <w:lang w:val="es-CO"/>
        </w:rPr>
        <w:t>C.O</w:t>
      </w:r>
      <w:proofErr w:type="spellEnd"/>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 w:rsidR="00274F26" w:rsidRDefault="00274F26"/>
  <w:p w:rsidR="00274F26" w:rsidRDefault="00274F26" w:rsidP="00274F26"/>
  <w:p w:rsidR="00274F26" w:rsidRDefault="00274F26" w:rsidP="00274F26"/>
  <w:p w:rsidR="00274F26" w:rsidRDefault="00274F26" w:rsidP="00274F26"/>
  <w:p w:rsidR="00274F26" w:rsidRDefault="00274F26" w:rsidP="00274F26"/>
  <w:p w:rsidR="00274F26" w:rsidRDefault="00274F26" w:rsidP="00274F26"/>
  <w:p w:rsidR="00DB5D95" w:rsidRDefault="00DB5D95"/>
  <w:p w:rsidR="00000000" w:rsidRDefault="004E2AA2"/>
  <w:p w:rsidR="00000000" w:rsidRDefault="004E2AA2" w:rsidP="00FE41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37" w:rsidRDefault="00D65815" w:rsidP="00274F26">
    <w:pPr>
      <w:pStyle w:val="En-tte"/>
      <w:rPr>
        <w:rFonts w:cs="Courier New"/>
        <w:szCs w:val="16"/>
      </w:rPr>
    </w:pPr>
    <w:r>
      <w:rPr>
        <w:rFonts w:cs="Courier New"/>
        <w:szCs w:val="16"/>
      </w:rPr>
      <w:t xml:space="preserve">INCIDENTE </w:t>
    </w:r>
    <w:proofErr w:type="spellStart"/>
    <w:r>
      <w:rPr>
        <w:rFonts w:cs="Courier New"/>
        <w:szCs w:val="16"/>
      </w:rPr>
      <w:t>DE</w:t>
    </w:r>
    <w:r w:rsidR="00274F26" w:rsidRPr="00215238">
      <w:rPr>
        <w:rFonts w:cs="Courier New"/>
        <w:szCs w:val="16"/>
      </w:rPr>
      <w:t>DESACATO</w:t>
    </w:r>
    <w:proofErr w:type="spellEnd"/>
    <w:r w:rsidR="00274F26" w:rsidRPr="00215238">
      <w:rPr>
        <w:rFonts w:cs="Courier New"/>
        <w:szCs w:val="16"/>
      </w:rPr>
      <w:t xml:space="preserve"> 2ª </w:t>
    </w:r>
    <w:r w:rsidR="00274F26" w:rsidRPr="00A31151">
      <w:rPr>
        <w:rFonts w:cs="Courier New"/>
        <w:szCs w:val="16"/>
      </w:rPr>
      <w:t>INSTANCIA</w:t>
    </w:r>
    <w:r w:rsidR="00B85D37" w:rsidRPr="00A31151">
      <w:rPr>
        <w:rFonts w:cs="Courier New"/>
        <w:szCs w:val="16"/>
      </w:rPr>
      <w:t xml:space="preserve"> A N°</w:t>
    </w:r>
    <w:r w:rsidR="00F76784">
      <w:rPr>
        <w:rFonts w:cs="Courier New"/>
        <w:szCs w:val="16"/>
      </w:rPr>
      <w:t>36</w:t>
    </w:r>
  </w:p>
  <w:p w:rsidR="00274F26" w:rsidRPr="00215238" w:rsidRDefault="00274F26" w:rsidP="00274F26">
    <w:pPr>
      <w:pStyle w:val="En-tte"/>
      <w:rPr>
        <w:rFonts w:cs="Courier New"/>
        <w:szCs w:val="16"/>
      </w:rPr>
    </w:pPr>
    <w:r>
      <w:rPr>
        <w:rFonts w:cs="Courier New"/>
        <w:szCs w:val="16"/>
      </w:rPr>
      <w:t>RA</w:t>
    </w:r>
    <w:r w:rsidR="0097327F">
      <w:rPr>
        <w:rFonts w:cs="Courier New"/>
        <w:szCs w:val="16"/>
      </w:rPr>
      <w:t>DICACIÓN:</w:t>
    </w:r>
    <w:r w:rsidR="00D65815">
      <w:rPr>
        <w:rFonts w:cs="Courier New"/>
        <w:szCs w:val="16"/>
      </w:rPr>
      <w:t xml:space="preserve"> </w:t>
    </w:r>
    <w:r w:rsidR="00A31151">
      <w:rPr>
        <w:rFonts w:cs="Courier New"/>
        <w:szCs w:val="16"/>
      </w:rPr>
      <w:t xml:space="preserve"> </w:t>
    </w:r>
    <w:r w:rsidR="00B85D37">
      <w:rPr>
        <w:rFonts w:cs="Courier New"/>
        <w:szCs w:val="16"/>
      </w:rPr>
      <w:t xml:space="preserve"> </w:t>
    </w:r>
    <w:r w:rsidR="00D65815">
      <w:rPr>
        <w:rFonts w:cs="Courier New"/>
        <w:szCs w:val="16"/>
      </w:rPr>
      <w:t>660013109005 2017 00010 01</w:t>
    </w:r>
  </w:p>
  <w:p w:rsidR="00D65815" w:rsidRDefault="00274F26" w:rsidP="00274F26">
    <w:pPr>
      <w:pStyle w:val="En-tte"/>
      <w:rPr>
        <w:rFonts w:cs="Courier New"/>
        <w:szCs w:val="16"/>
      </w:rPr>
    </w:pPr>
    <w:r w:rsidRPr="00215238">
      <w:rPr>
        <w:rFonts w:cs="Courier New"/>
        <w:szCs w:val="16"/>
      </w:rPr>
      <w:t>AC</w:t>
    </w:r>
    <w:r w:rsidR="009030DD">
      <w:rPr>
        <w:rFonts w:cs="Courier New"/>
        <w:szCs w:val="16"/>
      </w:rPr>
      <w:t>CIONA</w:t>
    </w:r>
    <w:r w:rsidR="0097327F">
      <w:rPr>
        <w:rFonts w:cs="Courier New"/>
        <w:szCs w:val="16"/>
      </w:rPr>
      <w:t>NTE</w:t>
    </w:r>
    <w:proofErr w:type="gramStart"/>
    <w:r w:rsidR="0097327F">
      <w:rPr>
        <w:rFonts w:cs="Courier New"/>
        <w:szCs w:val="16"/>
      </w:rPr>
      <w:t>:</w:t>
    </w:r>
    <w:r w:rsidR="00D65815">
      <w:rPr>
        <w:rFonts w:cs="Courier New"/>
        <w:szCs w:val="16"/>
      </w:rPr>
      <w:t xml:space="preserve">  TERESA</w:t>
    </w:r>
    <w:proofErr w:type="gramEnd"/>
    <w:r w:rsidR="00D65815">
      <w:rPr>
        <w:rFonts w:cs="Courier New"/>
        <w:szCs w:val="16"/>
      </w:rPr>
      <w:t xml:space="preserve"> DE JESÚS ARIAS MEJÍA</w:t>
    </w:r>
  </w:p>
  <w:p w:rsidR="0097327F" w:rsidRDefault="00D65815" w:rsidP="00274F26">
    <w:pPr>
      <w:pStyle w:val="En-tte"/>
      <w:rPr>
        <w:rFonts w:cs="Courier New"/>
        <w:szCs w:val="16"/>
      </w:rPr>
    </w:pPr>
    <w:r>
      <w:rPr>
        <w:rFonts w:cs="Courier New"/>
        <w:szCs w:val="16"/>
      </w:rPr>
      <w:t>EN REP.:     GLORIA MARÍA BECERRA MEJÍA</w:t>
    </w:r>
    <w:r w:rsidR="0097327F">
      <w:rPr>
        <w:rFonts w:cs="Courier New"/>
        <w:szCs w:val="16"/>
      </w:rPr>
      <w:t xml:space="preserve"> </w:t>
    </w:r>
  </w:p>
  <w:p w:rsidR="00274F26" w:rsidRPr="00215238" w:rsidRDefault="007D7379" w:rsidP="00274F26">
    <w:pPr>
      <w:pStyle w:val="En-tte"/>
      <w:rPr>
        <w:rFonts w:cs="Courier New"/>
        <w:szCs w:val="16"/>
      </w:rPr>
    </w:pPr>
    <w:r>
      <w:rPr>
        <w:rFonts w:cs="Courier New"/>
        <w:szCs w:val="16"/>
      </w:rPr>
      <w:t>CONFIRMA</w:t>
    </w:r>
  </w:p>
  <w:p w:rsidR="00000000" w:rsidRDefault="004E2AA2" w:rsidP="00FE41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1"/>
    <w:rsid w:val="00006986"/>
    <w:rsid w:val="00032E5D"/>
    <w:rsid w:val="000446C7"/>
    <w:rsid w:val="00050D04"/>
    <w:rsid w:val="00062C4E"/>
    <w:rsid w:val="000669D9"/>
    <w:rsid w:val="000831E9"/>
    <w:rsid w:val="00083A77"/>
    <w:rsid w:val="000B672F"/>
    <w:rsid w:val="000C5581"/>
    <w:rsid w:val="000E59D9"/>
    <w:rsid w:val="000E775A"/>
    <w:rsid w:val="001143D7"/>
    <w:rsid w:val="0012793E"/>
    <w:rsid w:val="00154B9A"/>
    <w:rsid w:val="00161A6B"/>
    <w:rsid w:val="001A4EC5"/>
    <w:rsid w:val="001C5BCE"/>
    <w:rsid w:val="001D2E4D"/>
    <w:rsid w:val="001D3237"/>
    <w:rsid w:val="001D70DE"/>
    <w:rsid w:val="001F59E8"/>
    <w:rsid w:val="00226DC9"/>
    <w:rsid w:val="002372E2"/>
    <w:rsid w:val="00250FEA"/>
    <w:rsid w:val="00252094"/>
    <w:rsid w:val="0026672E"/>
    <w:rsid w:val="00274F26"/>
    <w:rsid w:val="002A3500"/>
    <w:rsid w:val="002A7B77"/>
    <w:rsid w:val="002C3918"/>
    <w:rsid w:val="002C568E"/>
    <w:rsid w:val="002C5838"/>
    <w:rsid w:val="002E4E69"/>
    <w:rsid w:val="002E7BE5"/>
    <w:rsid w:val="002F3D08"/>
    <w:rsid w:val="002F5F32"/>
    <w:rsid w:val="003461AD"/>
    <w:rsid w:val="0035681F"/>
    <w:rsid w:val="003603EB"/>
    <w:rsid w:val="00363B93"/>
    <w:rsid w:val="003660E7"/>
    <w:rsid w:val="003670C1"/>
    <w:rsid w:val="0036797C"/>
    <w:rsid w:val="00373F50"/>
    <w:rsid w:val="003C1224"/>
    <w:rsid w:val="003C794B"/>
    <w:rsid w:val="003D77C0"/>
    <w:rsid w:val="003D77C6"/>
    <w:rsid w:val="003E41BD"/>
    <w:rsid w:val="003F4B14"/>
    <w:rsid w:val="003F64D8"/>
    <w:rsid w:val="004144C0"/>
    <w:rsid w:val="00415773"/>
    <w:rsid w:val="00417A08"/>
    <w:rsid w:val="0042432D"/>
    <w:rsid w:val="004270DF"/>
    <w:rsid w:val="004444B6"/>
    <w:rsid w:val="00446B00"/>
    <w:rsid w:val="00450ED1"/>
    <w:rsid w:val="004755C8"/>
    <w:rsid w:val="00481261"/>
    <w:rsid w:val="004C2A41"/>
    <w:rsid w:val="004C64DC"/>
    <w:rsid w:val="004C74FC"/>
    <w:rsid w:val="004E2AA2"/>
    <w:rsid w:val="004E4FF8"/>
    <w:rsid w:val="004F17B7"/>
    <w:rsid w:val="004F5E2A"/>
    <w:rsid w:val="005316BF"/>
    <w:rsid w:val="0053266A"/>
    <w:rsid w:val="00535D35"/>
    <w:rsid w:val="00536FCB"/>
    <w:rsid w:val="0054511D"/>
    <w:rsid w:val="005560AB"/>
    <w:rsid w:val="00560326"/>
    <w:rsid w:val="00560B14"/>
    <w:rsid w:val="00571D84"/>
    <w:rsid w:val="00585E6D"/>
    <w:rsid w:val="00591899"/>
    <w:rsid w:val="005B4700"/>
    <w:rsid w:val="005B5A5C"/>
    <w:rsid w:val="005D1608"/>
    <w:rsid w:val="005E0482"/>
    <w:rsid w:val="005F1E76"/>
    <w:rsid w:val="006023FB"/>
    <w:rsid w:val="0063726A"/>
    <w:rsid w:val="00640807"/>
    <w:rsid w:val="006652BF"/>
    <w:rsid w:val="006803CD"/>
    <w:rsid w:val="006A386B"/>
    <w:rsid w:val="006C2830"/>
    <w:rsid w:val="006C2DAA"/>
    <w:rsid w:val="006D681F"/>
    <w:rsid w:val="006E7F4D"/>
    <w:rsid w:val="006F5943"/>
    <w:rsid w:val="0071455A"/>
    <w:rsid w:val="007222AF"/>
    <w:rsid w:val="007239C7"/>
    <w:rsid w:val="007264AA"/>
    <w:rsid w:val="007439E1"/>
    <w:rsid w:val="00744693"/>
    <w:rsid w:val="007502DB"/>
    <w:rsid w:val="00783B75"/>
    <w:rsid w:val="0079087C"/>
    <w:rsid w:val="00797A58"/>
    <w:rsid w:val="007B396B"/>
    <w:rsid w:val="007D45C0"/>
    <w:rsid w:val="007D7379"/>
    <w:rsid w:val="007E6C30"/>
    <w:rsid w:val="00801432"/>
    <w:rsid w:val="00846B36"/>
    <w:rsid w:val="008538B2"/>
    <w:rsid w:val="0087466E"/>
    <w:rsid w:val="008772FF"/>
    <w:rsid w:val="00885DF9"/>
    <w:rsid w:val="008C09A4"/>
    <w:rsid w:val="008C6704"/>
    <w:rsid w:val="008D0D4A"/>
    <w:rsid w:val="008F1BA1"/>
    <w:rsid w:val="00901F17"/>
    <w:rsid w:val="009030DD"/>
    <w:rsid w:val="009123FA"/>
    <w:rsid w:val="00915279"/>
    <w:rsid w:val="0096256A"/>
    <w:rsid w:val="0097115A"/>
    <w:rsid w:val="0097327F"/>
    <w:rsid w:val="0097367F"/>
    <w:rsid w:val="0097391B"/>
    <w:rsid w:val="00987EED"/>
    <w:rsid w:val="00995505"/>
    <w:rsid w:val="00995F81"/>
    <w:rsid w:val="009C3EC9"/>
    <w:rsid w:val="009C513B"/>
    <w:rsid w:val="009D14D7"/>
    <w:rsid w:val="009F7D66"/>
    <w:rsid w:val="00A0564F"/>
    <w:rsid w:val="00A31151"/>
    <w:rsid w:val="00A3739C"/>
    <w:rsid w:val="00A412A6"/>
    <w:rsid w:val="00A41C38"/>
    <w:rsid w:val="00A448C6"/>
    <w:rsid w:val="00A51861"/>
    <w:rsid w:val="00A73C48"/>
    <w:rsid w:val="00A87549"/>
    <w:rsid w:val="00AA2337"/>
    <w:rsid w:val="00AB6B50"/>
    <w:rsid w:val="00AD6F07"/>
    <w:rsid w:val="00AE3D11"/>
    <w:rsid w:val="00B06776"/>
    <w:rsid w:val="00B14E7E"/>
    <w:rsid w:val="00B444E6"/>
    <w:rsid w:val="00B80EF6"/>
    <w:rsid w:val="00B85D37"/>
    <w:rsid w:val="00B90EEF"/>
    <w:rsid w:val="00BA11BC"/>
    <w:rsid w:val="00BC04D4"/>
    <w:rsid w:val="00BD0C6F"/>
    <w:rsid w:val="00BD0C70"/>
    <w:rsid w:val="00BE14FC"/>
    <w:rsid w:val="00BE5968"/>
    <w:rsid w:val="00BF4629"/>
    <w:rsid w:val="00C04914"/>
    <w:rsid w:val="00C0648C"/>
    <w:rsid w:val="00C11FC8"/>
    <w:rsid w:val="00C12471"/>
    <w:rsid w:val="00C125A0"/>
    <w:rsid w:val="00C26090"/>
    <w:rsid w:val="00C340FA"/>
    <w:rsid w:val="00C3756C"/>
    <w:rsid w:val="00C57431"/>
    <w:rsid w:val="00C737DD"/>
    <w:rsid w:val="00C7698A"/>
    <w:rsid w:val="00C85BA5"/>
    <w:rsid w:val="00C8765C"/>
    <w:rsid w:val="00CB1F65"/>
    <w:rsid w:val="00CB7C2A"/>
    <w:rsid w:val="00CE0244"/>
    <w:rsid w:val="00CE45A7"/>
    <w:rsid w:val="00CF736B"/>
    <w:rsid w:val="00D009EC"/>
    <w:rsid w:val="00D03F1A"/>
    <w:rsid w:val="00D15D1F"/>
    <w:rsid w:val="00D16FF6"/>
    <w:rsid w:val="00D326E5"/>
    <w:rsid w:val="00D47E39"/>
    <w:rsid w:val="00D55DA1"/>
    <w:rsid w:val="00D60459"/>
    <w:rsid w:val="00D61F26"/>
    <w:rsid w:val="00D6519E"/>
    <w:rsid w:val="00D65815"/>
    <w:rsid w:val="00D669A5"/>
    <w:rsid w:val="00D7704F"/>
    <w:rsid w:val="00D8375B"/>
    <w:rsid w:val="00D849C7"/>
    <w:rsid w:val="00D94885"/>
    <w:rsid w:val="00DA0F4D"/>
    <w:rsid w:val="00DA737D"/>
    <w:rsid w:val="00DB47B1"/>
    <w:rsid w:val="00DB5D95"/>
    <w:rsid w:val="00DF5BE7"/>
    <w:rsid w:val="00E03E91"/>
    <w:rsid w:val="00E354E8"/>
    <w:rsid w:val="00E37A12"/>
    <w:rsid w:val="00E438FB"/>
    <w:rsid w:val="00E47A81"/>
    <w:rsid w:val="00E700D2"/>
    <w:rsid w:val="00E8000C"/>
    <w:rsid w:val="00E85B91"/>
    <w:rsid w:val="00EB25BF"/>
    <w:rsid w:val="00ED1375"/>
    <w:rsid w:val="00ED1A66"/>
    <w:rsid w:val="00EE3719"/>
    <w:rsid w:val="00EE6503"/>
    <w:rsid w:val="00F04013"/>
    <w:rsid w:val="00F1526A"/>
    <w:rsid w:val="00F27FE7"/>
    <w:rsid w:val="00F422F5"/>
    <w:rsid w:val="00F530D4"/>
    <w:rsid w:val="00F56BEB"/>
    <w:rsid w:val="00F76784"/>
    <w:rsid w:val="00F82399"/>
    <w:rsid w:val="00F87440"/>
    <w:rsid w:val="00F9110F"/>
    <w:rsid w:val="00F96CE8"/>
    <w:rsid w:val="00FA4A43"/>
    <w:rsid w:val="00FE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uisaor\Desktop\COMPARTIDA\0124.%20ROSA%20HINCAPI&#201;.%20Desacato%202a.%20NUEVA%20EPS.%20Sanci&#243;n%20por%20no%20suministro%20de%20cuidador%20permanente%20(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CCF5-0C95-46BB-A664-97C95E71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0124. ROSA HINCAPIÉ. Desacato 2a. NUEVA EPS. Sanción por no suministro de cuidador permanente (Ya)</Template>
  <TotalTime>28</TotalTime>
  <Pages>5</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9</cp:revision>
  <cp:lastPrinted>2017-05-15T20:20:00Z</cp:lastPrinted>
  <dcterms:created xsi:type="dcterms:W3CDTF">2017-05-12T20:06:00Z</dcterms:created>
  <dcterms:modified xsi:type="dcterms:W3CDTF">2017-06-17T21:07:00Z</dcterms:modified>
</cp:coreProperties>
</file>