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50" w:rsidRPr="00E97C50" w:rsidRDefault="00E97C50" w:rsidP="00E97C50">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pacing w:val="-8"/>
          <w:sz w:val="16"/>
          <w:szCs w:val="16"/>
          <w:lang w:val="es-ES" w:eastAsia="fr-FR"/>
        </w:rPr>
      </w:pPr>
      <w:r w:rsidRPr="00E97C50">
        <w:rPr>
          <w:rFonts w:ascii="Calibri" w:eastAsia="Calibri" w:hAnsi="Calibri" w:cs="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E97C50" w:rsidRPr="00E97C50" w:rsidRDefault="00E97C50" w:rsidP="00E97C50">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Times New Roman" w:eastAsia="Calibri" w:hAnsi="Times New Roman" w:cs="Times New Roman"/>
          <w:color w:val="222222"/>
          <w:sz w:val="18"/>
          <w:szCs w:val="18"/>
          <w:lang w:val="es-ES" w:eastAsia="fr-FR"/>
        </w:rPr>
      </w:pPr>
      <w:r w:rsidRPr="00E97C50">
        <w:rPr>
          <w:rFonts w:ascii="Calibri" w:eastAsia="Calibri" w:hAnsi="Calibri" w:cs="Calibri"/>
          <w:color w:val="FF0000"/>
          <w:sz w:val="16"/>
          <w:szCs w:val="16"/>
          <w:lang w:val="es-ES" w:eastAsia="fr-FR"/>
        </w:rPr>
        <w:t>El contenido total y fiel de la decisión debe ser verificado en la Secretaría de esta Sala.</w:t>
      </w:r>
    </w:p>
    <w:p w:rsidR="00E97C50" w:rsidRPr="00E97C50" w:rsidRDefault="00E97C50" w:rsidP="00E97C50">
      <w:pPr>
        <w:shd w:val="clear" w:color="auto" w:fill="FFFFFF"/>
        <w:spacing w:after="0" w:line="240" w:lineRule="auto"/>
        <w:jc w:val="both"/>
        <w:rPr>
          <w:rFonts w:ascii="Calibri" w:eastAsia="Calibri" w:hAnsi="Calibri" w:cs="Calibri"/>
          <w:color w:val="222222"/>
          <w:sz w:val="18"/>
          <w:szCs w:val="18"/>
          <w:lang w:eastAsia="fr-FR"/>
        </w:rPr>
      </w:pPr>
      <w:r w:rsidRPr="00E97C50">
        <w:rPr>
          <w:rFonts w:ascii="Calibri" w:eastAsia="Times New Roman" w:hAnsi="Calibri" w:cs="Calibri"/>
          <w:color w:val="222222"/>
          <w:sz w:val="18"/>
          <w:szCs w:val="18"/>
          <w:lang w:eastAsia="fr-FR"/>
        </w:rPr>
        <w:t>Providencia:</w:t>
      </w:r>
      <w:r w:rsidRPr="00E97C50">
        <w:rPr>
          <w:rFonts w:ascii="Calibri" w:eastAsia="Times New Roman" w:hAnsi="Calibri" w:cs="Calibri"/>
          <w:color w:val="222222"/>
          <w:sz w:val="18"/>
          <w:szCs w:val="18"/>
          <w:lang w:eastAsia="fr-FR"/>
        </w:rPr>
        <w:tab/>
      </w:r>
      <w:r w:rsidRPr="00E97C50">
        <w:rPr>
          <w:rFonts w:ascii="Calibri" w:eastAsia="Times New Roman" w:hAnsi="Calibri" w:cs="Calibri"/>
          <w:color w:val="222222"/>
          <w:sz w:val="18"/>
          <w:szCs w:val="18"/>
          <w:lang w:eastAsia="fr-FR"/>
        </w:rPr>
        <w:tab/>
        <w:t>Sentencia – 2ª instancia – 13 de octubre de 2017</w:t>
      </w:r>
    </w:p>
    <w:p w:rsidR="00E97C50" w:rsidRPr="00E97C50" w:rsidRDefault="00E97C50" w:rsidP="00E97C50">
      <w:pPr>
        <w:shd w:val="clear" w:color="auto" w:fill="FFFFFF"/>
        <w:tabs>
          <w:tab w:val="left" w:pos="1418"/>
        </w:tabs>
        <w:spacing w:after="0" w:line="240" w:lineRule="auto"/>
        <w:jc w:val="both"/>
        <w:rPr>
          <w:rFonts w:ascii="Calibri" w:eastAsia="Calibri" w:hAnsi="Calibri" w:cs="Calibri"/>
          <w:color w:val="222222"/>
          <w:sz w:val="18"/>
          <w:szCs w:val="18"/>
          <w:lang w:eastAsia="fr-FR"/>
        </w:rPr>
      </w:pPr>
      <w:r w:rsidRPr="00E97C50">
        <w:rPr>
          <w:rFonts w:ascii="Calibri" w:eastAsia="Calibri" w:hAnsi="Calibri" w:cs="Calibri"/>
          <w:color w:val="222222"/>
          <w:sz w:val="18"/>
          <w:szCs w:val="18"/>
          <w:lang w:eastAsia="fr-FR"/>
        </w:rPr>
        <w:t>Proceso:                </w:t>
      </w:r>
      <w:r w:rsidRPr="00E97C50">
        <w:rPr>
          <w:rFonts w:ascii="Calibri" w:eastAsia="Calibri" w:hAnsi="Calibri" w:cs="Calibri"/>
          <w:color w:val="222222"/>
          <w:sz w:val="18"/>
          <w:szCs w:val="18"/>
          <w:lang w:eastAsia="fr-FR"/>
        </w:rPr>
        <w:tab/>
      </w:r>
      <w:r w:rsidRPr="00E97C50">
        <w:rPr>
          <w:rFonts w:ascii="Calibri" w:eastAsia="Calibri" w:hAnsi="Calibri" w:cs="Calibri"/>
          <w:color w:val="222222"/>
          <w:sz w:val="18"/>
          <w:szCs w:val="18"/>
          <w:lang w:eastAsia="fr-FR"/>
        </w:rPr>
        <w:tab/>
        <w:t xml:space="preserve">Penal </w:t>
      </w:r>
      <w:r w:rsidRPr="00E97C50">
        <w:rPr>
          <w:rFonts w:ascii="Calibri" w:eastAsia="Calibri" w:hAnsi="Calibri" w:cs="Calibri"/>
          <w:color w:val="222222"/>
          <w:spacing w:val="-20"/>
          <w:sz w:val="18"/>
          <w:szCs w:val="18"/>
          <w:lang w:eastAsia="fr-FR"/>
        </w:rPr>
        <w:t xml:space="preserve">-  </w:t>
      </w:r>
      <w:r w:rsidRPr="00E97C50">
        <w:rPr>
          <w:rFonts w:ascii="Calibri" w:eastAsia="Calibri" w:hAnsi="Calibri" w:cs="Calibri"/>
          <w:color w:val="222222"/>
          <w:sz w:val="18"/>
          <w:szCs w:val="18"/>
          <w:lang w:eastAsia="fr-FR"/>
        </w:rPr>
        <w:t xml:space="preserve">Confirma sentencia condenatoria y </w:t>
      </w:r>
      <w:proofErr w:type="spellStart"/>
      <w:r w:rsidRPr="00E97C50">
        <w:rPr>
          <w:rFonts w:ascii="Calibri" w:eastAsia="Calibri" w:hAnsi="Calibri" w:cs="Calibri"/>
          <w:color w:val="222222"/>
          <w:sz w:val="18"/>
          <w:szCs w:val="18"/>
          <w:lang w:eastAsia="fr-FR"/>
        </w:rPr>
        <w:t>redosifica</w:t>
      </w:r>
      <w:proofErr w:type="spellEnd"/>
      <w:r w:rsidRPr="00E97C50">
        <w:rPr>
          <w:rFonts w:ascii="Calibri" w:eastAsia="Calibri" w:hAnsi="Calibri" w:cs="Calibri"/>
          <w:color w:val="222222"/>
          <w:sz w:val="18"/>
          <w:szCs w:val="18"/>
          <w:lang w:eastAsia="fr-FR"/>
        </w:rPr>
        <w:t xml:space="preserve"> la pena</w:t>
      </w:r>
    </w:p>
    <w:p w:rsidR="00E97C50" w:rsidRPr="00E97C50" w:rsidRDefault="00E97C50" w:rsidP="00E97C50">
      <w:pPr>
        <w:shd w:val="clear" w:color="auto" w:fill="FFFFFF"/>
        <w:tabs>
          <w:tab w:val="left" w:pos="1418"/>
        </w:tabs>
        <w:spacing w:after="0" w:line="240" w:lineRule="auto"/>
        <w:jc w:val="both"/>
        <w:rPr>
          <w:rFonts w:ascii="Calibri" w:eastAsia="Calibri" w:hAnsi="Calibri" w:cs="Calibri"/>
          <w:color w:val="222222"/>
          <w:sz w:val="18"/>
          <w:szCs w:val="18"/>
          <w:lang w:eastAsia="fr-FR"/>
        </w:rPr>
      </w:pPr>
      <w:r w:rsidRPr="00E97C50">
        <w:rPr>
          <w:rFonts w:ascii="Calibri" w:eastAsia="Calibri" w:hAnsi="Calibri" w:cs="Calibri"/>
          <w:color w:val="222222"/>
          <w:sz w:val="18"/>
          <w:szCs w:val="18"/>
          <w:lang w:eastAsia="fr-FR"/>
        </w:rPr>
        <w:t>Radicación Nro. :</w:t>
      </w:r>
      <w:r w:rsidRPr="00E97C50">
        <w:rPr>
          <w:rFonts w:ascii="Calibri" w:eastAsia="Calibri" w:hAnsi="Calibri" w:cs="Calibri"/>
          <w:color w:val="222222"/>
          <w:sz w:val="18"/>
          <w:szCs w:val="18"/>
          <w:lang w:eastAsia="fr-FR"/>
        </w:rPr>
        <w:tab/>
        <w:t xml:space="preserve">  </w:t>
      </w:r>
      <w:r w:rsidRPr="00E97C50">
        <w:rPr>
          <w:rFonts w:ascii="Calibri" w:eastAsia="Calibri" w:hAnsi="Calibri" w:cs="Calibri"/>
          <w:color w:val="222222"/>
          <w:sz w:val="18"/>
          <w:szCs w:val="18"/>
          <w:lang w:eastAsia="fr-FR"/>
        </w:rPr>
        <w:tab/>
      </w:r>
      <w:r w:rsidRPr="00E97C50">
        <w:rPr>
          <w:rFonts w:ascii="Calibri" w:eastAsia="Calibri" w:hAnsi="Calibri" w:cs="Calibri"/>
          <w:bCs/>
          <w:iCs/>
          <w:color w:val="222222"/>
          <w:sz w:val="18"/>
          <w:szCs w:val="18"/>
          <w:lang w:val="es-ES" w:eastAsia="fr-FR"/>
        </w:rPr>
        <w:t>661706000066201001974</w:t>
      </w:r>
    </w:p>
    <w:p w:rsidR="00E97C50" w:rsidRPr="00E97C50" w:rsidRDefault="00E97C50" w:rsidP="00E97C50">
      <w:pPr>
        <w:shd w:val="clear" w:color="auto" w:fill="FFFFFF"/>
        <w:tabs>
          <w:tab w:val="left" w:pos="1418"/>
        </w:tabs>
        <w:spacing w:after="0" w:line="240" w:lineRule="auto"/>
        <w:ind w:left="2124" w:hanging="2124"/>
        <w:jc w:val="both"/>
        <w:rPr>
          <w:rFonts w:ascii="Calibri" w:eastAsia="Batang" w:hAnsi="Calibri" w:cs="Calibri"/>
          <w:bCs/>
          <w:sz w:val="18"/>
          <w:szCs w:val="18"/>
          <w:lang w:val="es-ES" w:eastAsia="es-ES"/>
        </w:rPr>
      </w:pPr>
      <w:r w:rsidRPr="00E97C50">
        <w:rPr>
          <w:rFonts w:ascii="Calibri" w:eastAsia="Batang" w:hAnsi="Calibri" w:cs="Calibri"/>
          <w:bCs/>
          <w:sz w:val="18"/>
          <w:szCs w:val="18"/>
          <w:lang w:val="es-ES" w:eastAsia="es-ES"/>
        </w:rPr>
        <w:t xml:space="preserve">Procesado:   </w:t>
      </w:r>
      <w:r w:rsidRPr="00E97C50">
        <w:rPr>
          <w:rFonts w:ascii="Calibri" w:eastAsia="Batang" w:hAnsi="Calibri" w:cs="Calibri"/>
          <w:bCs/>
          <w:sz w:val="18"/>
          <w:szCs w:val="18"/>
          <w:lang w:val="es-ES" w:eastAsia="es-ES"/>
        </w:rPr>
        <w:tab/>
      </w:r>
      <w:r w:rsidRPr="00E97C50">
        <w:rPr>
          <w:rFonts w:ascii="Calibri" w:eastAsia="Batang" w:hAnsi="Calibri" w:cs="Calibri"/>
          <w:bCs/>
          <w:sz w:val="18"/>
          <w:szCs w:val="18"/>
          <w:lang w:val="es-ES" w:eastAsia="es-ES"/>
        </w:rPr>
        <w:tab/>
      </w:r>
      <w:proofErr w:type="spellStart"/>
      <w:r w:rsidRPr="00E97C50">
        <w:rPr>
          <w:rFonts w:ascii="Calibri" w:eastAsia="Batang" w:hAnsi="Calibri" w:cs="Calibri"/>
          <w:bCs/>
          <w:sz w:val="18"/>
          <w:szCs w:val="18"/>
          <w:lang w:eastAsia="es-ES"/>
        </w:rPr>
        <w:t>ARBEY</w:t>
      </w:r>
      <w:proofErr w:type="spellEnd"/>
      <w:r w:rsidRPr="00E97C50">
        <w:rPr>
          <w:rFonts w:ascii="Calibri" w:eastAsia="Batang" w:hAnsi="Calibri" w:cs="Calibri"/>
          <w:bCs/>
          <w:sz w:val="18"/>
          <w:szCs w:val="18"/>
          <w:lang w:eastAsia="es-ES"/>
        </w:rPr>
        <w:t xml:space="preserve"> JARAMILLO PATIÑO</w:t>
      </w:r>
    </w:p>
    <w:p w:rsidR="00E97C50" w:rsidRPr="00E97C50" w:rsidRDefault="00E97C50" w:rsidP="00E97C50">
      <w:pPr>
        <w:shd w:val="clear" w:color="auto" w:fill="FFFFFF"/>
        <w:tabs>
          <w:tab w:val="left" w:pos="1418"/>
        </w:tabs>
        <w:spacing w:after="0" w:line="240" w:lineRule="auto"/>
        <w:jc w:val="both"/>
        <w:rPr>
          <w:rFonts w:ascii="Calibri" w:eastAsia="Calibri" w:hAnsi="Calibri" w:cs="Calibri"/>
          <w:bCs/>
          <w:iCs/>
          <w:color w:val="222222"/>
          <w:sz w:val="18"/>
          <w:szCs w:val="18"/>
          <w:lang w:eastAsia="fr-FR"/>
        </w:rPr>
      </w:pPr>
      <w:r w:rsidRPr="00E97C50">
        <w:rPr>
          <w:rFonts w:ascii="Calibri" w:eastAsia="Calibri" w:hAnsi="Calibri" w:cs="Calibri"/>
          <w:color w:val="222222"/>
          <w:sz w:val="18"/>
          <w:szCs w:val="18"/>
          <w:lang w:eastAsia="fr-FR"/>
        </w:rPr>
        <w:t>Magistrado Ponente: </w:t>
      </w:r>
      <w:r w:rsidRPr="00E97C50">
        <w:rPr>
          <w:rFonts w:ascii="Calibri" w:eastAsia="Calibri" w:hAnsi="Calibri" w:cs="Calibri"/>
          <w:color w:val="222222"/>
          <w:sz w:val="18"/>
          <w:szCs w:val="18"/>
          <w:lang w:eastAsia="fr-FR"/>
        </w:rPr>
        <w:tab/>
      </w:r>
      <w:r w:rsidRPr="00E97C50">
        <w:rPr>
          <w:rFonts w:ascii="Calibri" w:eastAsia="Calibri" w:hAnsi="Calibri" w:cs="Calibri"/>
          <w:bCs/>
          <w:iCs/>
          <w:color w:val="222222"/>
          <w:sz w:val="18"/>
          <w:szCs w:val="18"/>
          <w:lang w:val="pt-BR" w:eastAsia="fr-FR"/>
        </w:rPr>
        <w:t>JAIRO ERNESTO ESCOBAR SANZ</w:t>
      </w:r>
    </w:p>
    <w:p w:rsidR="00E97C50" w:rsidRPr="00E97C50" w:rsidRDefault="00E97C50" w:rsidP="00E97C50">
      <w:pPr>
        <w:spacing w:after="0" w:line="240" w:lineRule="auto"/>
        <w:rPr>
          <w:rFonts w:ascii="Calibri" w:eastAsia="Times New Roman" w:hAnsi="Calibri" w:cs="Calibri"/>
          <w:b/>
          <w:color w:val="222222"/>
          <w:sz w:val="18"/>
          <w:szCs w:val="18"/>
          <w:lang w:eastAsia="fr-FR"/>
        </w:rPr>
      </w:pPr>
    </w:p>
    <w:p w:rsidR="00E97C50" w:rsidRPr="00E97C50" w:rsidRDefault="00E97C50" w:rsidP="00E97C50">
      <w:pPr>
        <w:spacing w:after="120" w:line="240" w:lineRule="auto"/>
        <w:jc w:val="both"/>
        <w:rPr>
          <w:rFonts w:ascii="Calibri" w:eastAsia="Times New Roman" w:hAnsi="Calibri" w:cs="Calibri"/>
          <w:bCs/>
          <w:color w:val="222222"/>
          <w:sz w:val="18"/>
          <w:szCs w:val="18"/>
          <w:lang w:eastAsia="fr-FR"/>
        </w:rPr>
      </w:pPr>
      <w:r w:rsidRPr="00E97C50">
        <w:rPr>
          <w:rFonts w:ascii="Calibri" w:eastAsia="Times New Roman" w:hAnsi="Calibri" w:cs="Calibri"/>
          <w:b/>
          <w:color w:val="222222"/>
          <w:sz w:val="18"/>
          <w:szCs w:val="18"/>
          <w:lang w:val="es-ES" w:eastAsia="fr-FR"/>
        </w:rPr>
        <w:t xml:space="preserve">Temas: </w:t>
      </w:r>
      <w:r w:rsidRPr="00E97C50">
        <w:rPr>
          <w:rFonts w:ascii="Calibri" w:eastAsia="Times New Roman" w:hAnsi="Calibri" w:cs="Calibri"/>
          <w:b/>
          <w:color w:val="222222"/>
          <w:sz w:val="18"/>
          <w:szCs w:val="18"/>
          <w:lang w:val="es-ES" w:eastAsia="fr-FR"/>
        </w:rPr>
        <w:tab/>
      </w:r>
      <w:r w:rsidRPr="00E97C50">
        <w:rPr>
          <w:rFonts w:ascii="Calibri" w:eastAsia="Times New Roman" w:hAnsi="Calibri" w:cs="Calibri"/>
          <w:b/>
          <w:color w:val="222222"/>
          <w:sz w:val="18"/>
          <w:szCs w:val="18"/>
          <w:lang w:val="es-ES" w:eastAsia="fr-FR"/>
        </w:rPr>
        <w:tab/>
      </w:r>
      <w:r w:rsidRPr="00E97C50">
        <w:rPr>
          <w:rFonts w:ascii="Calibri" w:eastAsia="Times New Roman" w:hAnsi="Calibri" w:cs="Calibri"/>
          <w:b/>
          <w:color w:val="222222"/>
          <w:sz w:val="18"/>
          <w:szCs w:val="18"/>
          <w:lang w:val="es-ES" w:eastAsia="fr-FR"/>
        </w:rPr>
        <w:tab/>
      </w:r>
      <w:r w:rsidRPr="00E97C50">
        <w:rPr>
          <w:rFonts w:ascii="Calibri" w:eastAsia="Times New Roman" w:hAnsi="Calibri" w:cs="Calibri"/>
          <w:b/>
          <w:color w:val="222222"/>
          <w:sz w:val="18"/>
          <w:szCs w:val="18"/>
          <w:lang w:eastAsia="fr-FR"/>
        </w:rPr>
        <w:t>LESI</w:t>
      </w:r>
      <w:bookmarkStart w:id="0" w:name="_GoBack"/>
      <w:bookmarkEnd w:id="0"/>
      <w:r w:rsidRPr="00E97C50">
        <w:rPr>
          <w:rFonts w:ascii="Calibri" w:eastAsia="Times New Roman" w:hAnsi="Calibri" w:cs="Calibri"/>
          <w:b/>
          <w:color w:val="222222"/>
          <w:sz w:val="18"/>
          <w:szCs w:val="18"/>
          <w:lang w:eastAsia="fr-FR"/>
        </w:rPr>
        <w:t>ONES PERSONALES CULPOSAS</w:t>
      </w:r>
      <w:r w:rsidRPr="00E97C50">
        <w:rPr>
          <w:rFonts w:ascii="Calibri" w:eastAsia="Times New Roman" w:hAnsi="Calibri" w:cs="Calibri"/>
          <w:b/>
          <w:color w:val="222222"/>
          <w:sz w:val="18"/>
          <w:szCs w:val="18"/>
          <w:lang w:val="es-ES" w:eastAsia="fr-FR"/>
        </w:rPr>
        <w:t>.</w:t>
      </w:r>
      <w:r w:rsidRPr="00E97C50">
        <w:rPr>
          <w:rFonts w:ascii="Calibri" w:eastAsia="Times New Roman" w:hAnsi="Calibri" w:cs="Arial"/>
          <w:bCs/>
          <w:sz w:val="28"/>
          <w:szCs w:val="28"/>
        </w:rPr>
        <w:t xml:space="preserve"> </w:t>
      </w:r>
      <w:r w:rsidRPr="00E97C50">
        <w:rPr>
          <w:rFonts w:ascii="Calibri" w:eastAsia="Times New Roman" w:hAnsi="Calibri" w:cs="Calibri"/>
          <w:bCs/>
          <w:color w:val="222222"/>
          <w:sz w:val="18"/>
          <w:szCs w:val="18"/>
          <w:lang w:val="es-ES" w:eastAsia="fr-FR"/>
        </w:rPr>
        <w:t>[N]</w:t>
      </w:r>
      <w:r w:rsidRPr="00E97C50">
        <w:rPr>
          <w:rFonts w:ascii="Calibri" w:eastAsia="Times New Roman" w:hAnsi="Calibri" w:cs="Calibri"/>
          <w:bCs/>
          <w:color w:val="222222"/>
          <w:sz w:val="18"/>
          <w:szCs w:val="18"/>
          <w:lang w:eastAsia="fr-FR"/>
        </w:rPr>
        <w:t xml:space="preserve">o se desvirtuó la evidencia presentada por la </w:t>
      </w:r>
      <w:proofErr w:type="spellStart"/>
      <w:r w:rsidRPr="00E97C50">
        <w:rPr>
          <w:rFonts w:ascii="Calibri" w:eastAsia="Times New Roman" w:hAnsi="Calibri" w:cs="Calibri"/>
          <w:bCs/>
          <w:color w:val="222222"/>
          <w:sz w:val="18"/>
          <w:szCs w:val="18"/>
          <w:lang w:eastAsia="fr-FR"/>
        </w:rPr>
        <w:t>FGN</w:t>
      </w:r>
      <w:proofErr w:type="spellEnd"/>
      <w:r w:rsidRPr="00E97C50">
        <w:rPr>
          <w:rFonts w:ascii="Calibri" w:eastAsia="Times New Roman" w:hAnsi="Calibri" w:cs="Calibri"/>
          <w:bCs/>
          <w:color w:val="222222"/>
          <w:sz w:val="18"/>
          <w:szCs w:val="18"/>
          <w:lang w:eastAsia="fr-FR"/>
        </w:rPr>
        <w:t xml:space="preserve"> que indica claramente que el señor Jaramillo realizó un cruce no permitido para ingresar a la avenida por donde transitaba el motociclista Gutiérrez, lo que </w:t>
      </w:r>
      <w:proofErr w:type="spellStart"/>
      <w:r w:rsidRPr="00E97C50">
        <w:rPr>
          <w:rFonts w:ascii="Calibri" w:eastAsia="Times New Roman" w:hAnsi="Calibri" w:cs="Calibri"/>
          <w:bCs/>
          <w:color w:val="222222"/>
          <w:sz w:val="18"/>
          <w:szCs w:val="18"/>
          <w:lang w:eastAsia="fr-FR"/>
        </w:rPr>
        <w:t>que</w:t>
      </w:r>
      <w:proofErr w:type="spellEnd"/>
      <w:r w:rsidRPr="00E97C50">
        <w:rPr>
          <w:rFonts w:ascii="Calibri" w:eastAsia="Times New Roman" w:hAnsi="Calibri" w:cs="Calibri"/>
          <w:bCs/>
          <w:color w:val="222222"/>
          <w:sz w:val="18"/>
          <w:szCs w:val="18"/>
          <w:lang w:eastAsia="fr-FR"/>
        </w:rPr>
        <w:t xml:space="preserve"> se comprobó en el proceso con los testimonios del propio afectado, de Mauricio Hernando Rodríguez y del guarda de tránsito Carlos Alberto López, de los cuales se deduce que en el lugar de los hechos había un cruce peligroso y la visibilidad no era la mejor, situaciones que obligaban al señor Jaramillo a ser mucho más cuidadoso en el momento en que realizó la maniobra que se le atribuye, lo cual no hizo infringiendo las disposiciones del </w:t>
      </w:r>
      <w:proofErr w:type="spellStart"/>
      <w:r w:rsidRPr="00E97C50">
        <w:rPr>
          <w:rFonts w:ascii="Calibri" w:eastAsia="Times New Roman" w:hAnsi="Calibri" w:cs="Calibri"/>
          <w:bCs/>
          <w:color w:val="222222"/>
          <w:sz w:val="18"/>
          <w:szCs w:val="18"/>
          <w:lang w:eastAsia="fr-FR"/>
        </w:rPr>
        <w:t>CNT</w:t>
      </w:r>
      <w:proofErr w:type="spellEnd"/>
      <w:r w:rsidRPr="00E97C50">
        <w:rPr>
          <w:rFonts w:ascii="Calibri" w:eastAsia="Times New Roman" w:hAnsi="Calibri" w:cs="Calibri"/>
          <w:bCs/>
          <w:color w:val="222222"/>
          <w:sz w:val="18"/>
          <w:szCs w:val="18"/>
          <w:lang w:eastAsia="fr-FR"/>
        </w:rPr>
        <w:t xml:space="preserve"> que se refirieron anteriormente, por lo cual se le podía imputar el resultado como una conducta culposa, por violación del deber objetivo de cuidado en el ejercicio de una actividad riesgosa como el tráfico vehicular, fuera de que en materia penal no opera el concepto de concurrencia de culpas, que solo o tiene aplicación como factor de reducción de las indemnizaciones derivadas del delito. En consecuencia, no resulta aceptable plantear en este caso la existencia de una situación de culpa exclusiva de la víctima a efectos de demandar la absolución del procesado, ya que ese predicamento solamente tendría lugar en el caso de que se hubiera demostrado que el motociclista fue el que invadió el carril por donde venía el conductor del vehículo y que el acusado tenía la prelación en la vía, situación que resulta totalmente contraria a la prueba practicada en el proceso, que es clara en el sentido de mostrar que la maniobra imprudente fue realizada por el señor Jaramillo, hasta el punto de que el recurrente no discute que la víctima transitaba por la vía en la cual tenía prelación, por lo cual no resulta determinante discutir por cuál de los dos carriles iba cuando fue atropellado por el conductor del vehículo que invadió su calzada de manera imprudente, lo cual lleva a concluir necesariamente que si se suprime la conducta imprudente del acusado, no se habría producido el resultado lesivo para la integridad del señor Gutiérrez. Por lo tanto la Sala solamente acogerá los respetables planteamientos del señor defensor en lo relativo a la injerencia que pudo haber tenido en el resultado la conducta de la víctima, quien admitió que transitaba a 50 </w:t>
      </w:r>
      <w:proofErr w:type="spellStart"/>
      <w:r w:rsidRPr="00E97C50">
        <w:rPr>
          <w:rFonts w:ascii="Calibri" w:eastAsia="Times New Roman" w:hAnsi="Calibri" w:cs="Calibri"/>
          <w:bCs/>
          <w:color w:val="222222"/>
          <w:sz w:val="18"/>
          <w:szCs w:val="18"/>
          <w:lang w:eastAsia="fr-FR"/>
        </w:rPr>
        <w:t>kmp</w:t>
      </w:r>
      <w:proofErr w:type="spellEnd"/>
      <w:r w:rsidRPr="00E97C50">
        <w:rPr>
          <w:rFonts w:ascii="Calibri" w:eastAsia="Times New Roman" w:hAnsi="Calibri" w:cs="Calibri"/>
          <w:bCs/>
          <w:color w:val="222222"/>
          <w:sz w:val="18"/>
          <w:szCs w:val="18"/>
          <w:lang w:eastAsia="fr-FR"/>
        </w:rPr>
        <w:t xml:space="preserve">/h por la vía en que tenía prelación, cuando fue arrollado por el automóvil manejado por </w:t>
      </w:r>
      <w:proofErr w:type="spellStart"/>
      <w:r w:rsidRPr="00E97C50">
        <w:rPr>
          <w:rFonts w:ascii="Calibri" w:eastAsia="Times New Roman" w:hAnsi="Calibri" w:cs="Calibri"/>
          <w:bCs/>
          <w:color w:val="222222"/>
          <w:sz w:val="18"/>
          <w:szCs w:val="18"/>
          <w:lang w:eastAsia="fr-FR"/>
        </w:rPr>
        <w:t>Arbey</w:t>
      </w:r>
      <w:proofErr w:type="spellEnd"/>
      <w:r w:rsidRPr="00E97C50">
        <w:rPr>
          <w:rFonts w:ascii="Calibri" w:eastAsia="Times New Roman" w:hAnsi="Calibri" w:cs="Calibri"/>
          <w:bCs/>
          <w:color w:val="222222"/>
          <w:sz w:val="18"/>
          <w:szCs w:val="18"/>
          <w:lang w:eastAsia="fr-FR"/>
        </w:rPr>
        <w:t xml:space="preserve"> Jaramillo Patiño, quien hizo el cruce sin realizar el “pare” a que estaba obligado su conductor, tema que será examinado a continuación, lo que conduce a confirmar la sentencia de primera instancia al reunirse los requisitos del artículo 381 del </w:t>
      </w:r>
      <w:proofErr w:type="spellStart"/>
      <w:r w:rsidRPr="00E97C50">
        <w:rPr>
          <w:rFonts w:ascii="Calibri" w:eastAsia="Times New Roman" w:hAnsi="Calibri" w:cs="Calibri"/>
          <w:bCs/>
          <w:color w:val="222222"/>
          <w:sz w:val="18"/>
          <w:szCs w:val="18"/>
          <w:lang w:eastAsia="fr-FR"/>
        </w:rPr>
        <w:t>CPP</w:t>
      </w:r>
      <w:proofErr w:type="spellEnd"/>
      <w:r w:rsidRPr="00E97C50">
        <w:rPr>
          <w:rFonts w:ascii="Calibri" w:eastAsia="Times New Roman" w:hAnsi="Calibri" w:cs="Calibri"/>
          <w:bCs/>
          <w:color w:val="222222"/>
          <w:sz w:val="18"/>
          <w:szCs w:val="18"/>
          <w:lang w:eastAsia="fr-FR"/>
        </w:rPr>
        <w:t>.</w:t>
      </w:r>
    </w:p>
    <w:p w:rsidR="00D85C23" w:rsidRPr="00B178BC" w:rsidRDefault="00D85C23" w:rsidP="003853DE">
      <w:pPr>
        <w:spacing w:after="0" w:line="240" w:lineRule="auto"/>
        <w:jc w:val="center"/>
        <w:rPr>
          <w:rFonts w:ascii="Arial" w:hAnsi="Arial" w:cs="Arial"/>
          <w:bCs/>
          <w:sz w:val="24"/>
          <w:szCs w:val="24"/>
          <w:lang w:val="es-ES"/>
        </w:rPr>
      </w:pPr>
      <w:r w:rsidRPr="00B178BC">
        <w:rPr>
          <w:rFonts w:ascii="Arial" w:hAnsi="Arial" w:cs="Arial"/>
          <w:bCs/>
          <w:sz w:val="24"/>
          <w:szCs w:val="24"/>
          <w:lang w:val="es-ES"/>
        </w:rPr>
        <w:t>RAMA JUDICIAL DEL PODER PÚBLICO</w:t>
      </w:r>
    </w:p>
    <w:p w:rsidR="00D85C23" w:rsidRPr="00B178BC" w:rsidRDefault="00D85C23" w:rsidP="003853DE">
      <w:pPr>
        <w:spacing w:after="0" w:line="240" w:lineRule="auto"/>
        <w:jc w:val="center"/>
        <w:rPr>
          <w:rFonts w:ascii="Arial" w:hAnsi="Arial" w:cs="Arial"/>
          <w:bCs/>
          <w:sz w:val="24"/>
          <w:szCs w:val="24"/>
          <w:lang w:val="es-ES"/>
        </w:rPr>
      </w:pPr>
      <w:r w:rsidRPr="00B178BC">
        <w:rPr>
          <w:rFonts w:ascii="Arial" w:hAnsi="Arial" w:cs="Arial"/>
          <w:noProof/>
          <w:sz w:val="24"/>
          <w:szCs w:val="24"/>
          <w:lang w:val="fr-FR" w:eastAsia="fr-FR"/>
        </w:rPr>
        <w:drawing>
          <wp:anchor distT="0" distB="0" distL="114300" distR="114300" simplePos="0" relativeHeight="251658240" behindDoc="0" locked="0" layoutInCell="1" allowOverlap="1" wp14:anchorId="374C6301" wp14:editId="087EE8AC">
            <wp:simplePos x="0" y="0"/>
            <wp:positionH relativeFrom="margin">
              <wp:align>center</wp:align>
            </wp:positionH>
            <wp:positionV relativeFrom="paragraph">
              <wp:posOffset>97693</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003853DE" w:rsidRPr="00B178BC">
        <w:rPr>
          <w:rFonts w:ascii="Arial" w:hAnsi="Arial" w:cs="Arial"/>
          <w:bCs/>
          <w:sz w:val="24"/>
          <w:szCs w:val="24"/>
          <w:lang w:val="es-ES"/>
        </w:rPr>
        <w:br w:type="textWrapping" w:clear="all"/>
      </w:r>
    </w:p>
    <w:p w:rsidR="00D85C23" w:rsidRPr="00B178BC" w:rsidRDefault="00D85C23" w:rsidP="003853DE">
      <w:pPr>
        <w:spacing w:after="0" w:line="240" w:lineRule="auto"/>
        <w:jc w:val="center"/>
        <w:rPr>
          <w:rFonts w:ascii="Arial" w:hAnsi="Arial" w:cs="Arial"/>
          <w:bCs/>
          <w:sz w:val="24"/>
          <w:szCs w:val="24"/>
          <w:lang w:val="es-ES"/>
        </w:rPr>
      </w:pPr>
      <w:r w:rsidRPr="00B178BC">
        <w:rPr>
          <w:rFonts w:ascii="Arial" w:hAnsi="Arial" w:cs="Arial"/>
          <w:bCs/>
          <w:sz w:val="24"/>
          <w:szCs w:val="24"/>
          <w:lang w:val="es-ES"/>
        </w:rPr>
        <w:t>TRIBUNAL SUPERIOR DEL DISTRITO JUDICIAL DE PEREIRA – RISARALDA</w:t>
      </w:r>
    </w:p>
    <w:p w:rsidR="00D85C23" w:rsidRPr="00B178BC" w:rsidRDefault="00D85C23" w:rsidP="003853DE">
      <w:pPr>
        <w:keepNext/>
        <w:widowControl w:val="0"/>
        <w:tabs>
          <w:tab w:val="center" w:pos="4138"/>
        </w:tabs>
        <w:suppressAutoHyphens/>
        <w:overflowPunct w:val="0"/>
        <w:autoSpaceDE w:val="0"/>
        <w:autoSpaceDN w:val="0"/>
        <w:adjustRightInd w:val="0"/>
        <w:spacing w:after="0" w:line="240" w:lineRule="auto"/>
        <w:jc w:val="center"/>
        <w:textAlignment w:val="baseline"/>
        <w:outlineLvl w:val="3"/>
        <w:rPr>
          <w:rFonts w:ascii="Arial" w:eastAsia="Times New Roman" w:hAnsi="Arial" w:cs="Arial"/>
          <w:spacing w:val="-3"/>
          <w:sz w:val="24"/>
          <w:szCs w:val="24"/>
          <w:lang w:val="es-ES_tradnl" w:eastAsia="es-ES"/>
        </w:rPr>
      </w:pPr>
      <w:r w:rsidRPr="00B178BC">
        <w:rPr>
          <w:rFonts w:ascii="Arial" w:eastAsia="Times New Roman" w:hAnsi="Arial" w:cs="Arial"/>
          <w:spacing w:val="-3"/>
          <w:sz w:val="24"/>
          <w:szCs w:val="24"/>
          <w:lang w:val="es-ES_tradnl" w:eastAsia="es-ES"/>
        </w:rPr>
        <w:t>SALA DE DECISIÓN PENAL</w:t>
      </w:r>
    </w:p>
    <w:p w:rsidR="00D85C23" w:rsidRPr="00B178BC" w:rsidRDefault="00D85C23" w:rsidP="003853DE">
      <w:pPr>
        <w:autoSpaceDE w:val="0"/>
        <w:autoSpaceDN w:val="0"/>
        <w:spacing w:after="0" w:line="240" w:lineRule="auto"/>
        <w:jc w:val="center"/>
        <w:rPr>
          <w:rFonts w:ascii="Arial" w:eastAsia="Times New Roman" w:hAnsi="Arial" w:cs="Arial"/>
          <w:bCs/>
          <w:sz w:val="24"/>
          <w:szCs w:val="24"/>
          <w:lang w:val="es-ES_tradnl" w:eastAsia="es-ES"/>
        </w:rPr>
      </w:pPr>
      <w:proofErr w:type="spellStart"/>
      <w:r w:rsidRPr="00B178BC">
        <w:rPr>
          <w:rFonts w:ascii="Arial" w:eastAsia="Times New Roman" w:hAnsi="Arial" w:cs="Arial"/>
          <w:bCs/>
          <w:sz w:val="24"/>
          <w:szCs w:val="24"/>
          <w:lang w:val="es-ES_tradnl" w:eastAsia="es-ES"/>
        </w:rPr>
        <w:t>M.P</w:t>
      </w:r>
      <w:proofErr w:type="spellEnd"/>
      <w:r w:rsidRPr="00B178BC">
        <w:rPr>
          <w:rFonts w:ascii="Arial" w:eastAsia="Times New Roman" w:hAnsi="Arial" w:cs="Arial"/>
          <w:bCs/>
          <w:sz w:val="24"/>
          <w:szCs w:val="24"/>
          <w:lang w:val="es-ES_tradnl" w:eastAsia="es-ES"/>
        </w:rPr>
        <w:t>. JAIRO ERNESTO ESCOBAR SANZ</w:t>
      </w:r>
    </w:p>
    <w:p w:rsidR="00D85C23" w:rsidRPr="00B178BC" w:rsidRDefault="00D85C23" w:rsidP="003853DE">
      <w:pPr>
        <w:tabs>
          <w:tab w:val="left" w:pos="2410"/>
          <w:tab w:val="left" w:pos="2835"/>
        </w:tabs>
        <w:spacing w:after="0" w:line="240" w:lineRule="auto"/>
        <w:jc w:val="both"/>
        <w:rPr>
          <w:rFonts w:ascii="Arial" w:hAnsi="Arial" w:cs="Arial"/>
          <w:sz w:val="24"/>
          <w:szCs w:val="24"/>
          <w:lang w:val="es-ES"/>
        </w:rPr>
      </w:pPr>
    </w:p>
    <w:p w:rsidR="00D85C23" w:rsidRPr="00B178BC" w:rsidRDefault="00D85C23" w:rsidP="003853DE">
      <w:pPr>
        <w:tabs>
          <w:tab w:val="left" w:pos="2410"/>
          <w:tab w:val="left" w:pos="2835"/>
        </w:tabs>
        <w:spacing w:after="0" w:line="240" w:lineRule="auto"/>
        <w:jc w:val="both"/>
        <w:rPr>
          <w:rFonts w:ascii="Arial" w:hAnsi="Arial" w:cs="Arial"/>
          <w:sz w:val="24"/>
          <w:szCs w:val="24"/>
          <w:lang w:val="es-ES"/>
        </w:rPr>
      </w:pPr>
      <w:r w:rsidRPr="00B178BC">
        <w:rPr>
          <w:rFonts w:ascii="Arial" w:hAnsi="Arial" w:cs="Arial"/>
          <w:sz w:val="24"/>
          <w:szCs w:val="24"/>
          <w:lang w:val="es-ES"/>
        </w:rPr>
        <w:t>Proyecto aprobado mediante acta Nro</w:t>
      </w:r>
      <w:r w:rsidR="00DD4EA7">
        <w:rPr>
          <w:rFonts w:ascii="Arial" w:hAnsi="Arial" w:cs="Arial"/>
          <w:sz w:val="24"/>
          <w:szCs w:val="24"/>
          <w:lang w:val="es-ES"/>
        </w:rPr>
        <w:t>. 1080 del doce (12) de octubre de dos mil diecisiete (2017)</w:t>
      </w:r>
    </w:p>
    <w:p w:rsidR="00D85C23" w:rsidRPr="00B178BC" w:rsidRDefault="00D85C23" w:rsidP="003853DE">
      <w:pPr>
        <w:spacing w:after="0" w:line="240" w:lineRule="auto"/>
        <w:jc w:val="both"/>
        <w:rPr>
          <w:rFonts w:ascii="Arial" w:hAnsi="Arial" w:cs="Arial"/>
          <w:sz w:val="24"/>
          <w:szCs w:val="24"/>
          <w:lang w:val="es-ES"/>
        </w:rPr>
      </w:pPr>
      <w:r w:rsidRPr="00B178BC">
        <w:rPr>
          <w:rFonts w:ascii="Arial" w:hAnsi="Arial" w:cs="Arial"/>
          <w:sz w:val="24"/>
          <w:szCs w:val="24"/>
          <w:lang w:val="es-ES"/>
        </w:rPr>
        <w:t xml:space="preserve">Pereira,  </w:t>
      </w:r>
      <w:r w:rsidR="00DD4EA7">
        <w:rPr>
          <w:rFonts w:ascii="Arial" w:hAnsi="Arial" w:cs="Arial"/>
          <w:sz w:val="24"/>
          <w:szCs w:val="24"/>
          <w:lang w:val="es-ES"/>
        </w:rPr>
        <w:t>trece (13) de octubre de dos mil diecisiete (2017)</w:t>
      </w:r>
    </w:p>
    <w:p w:rsidR="00D85C23" w:rsidRPr="00B178BC" w:rsidRDefault="00D85C23" w:rsidP="003853DE">
      <w:pPr>
        <w:spacing w:after="0" w:line="240" w:lineRule="auto"/>
        <w:jc w:val="both"/>
        <w:rPr>
          <w:rFonts w:ascii="Arial" w:hAnsi="Arial" w:cs="Arial"/>
          <w:sz w:val="24"/>
          <w:szCs w:val="24"/>
          <w:lang w:val="es-ES"/>
        </w:rPr>
      </w:pPr>
      <w:r w:rsidRPr="00B178BC">
        <w:rPr>
          <w:rFonts w:ascii="Arial" w:hAnsi="Arial" w:cs="Arial"/>
          <w:sz w:val="24"/>
          <w:szCs w:val="24"/>
          <w:lang w:val="es-ES"/>
        </w:rPr>
        <w:t xml:space="preserve">Hora: </w:t>
      </w:r>
      <w:r w:rsidR="00D43C30">
        <w:rPr>
          <w:rFonts w:ascii="Arial" w:hAnsi="Arial" w:cs="Arial"/>
          <w:sz w:val="24"/>
          <w:szCs w:val="24"/>
          <w:lang w:val="es-ES"/>
        </w:rPr>
        <w:t xml:space="preserve">9:37 a.m. </w:t>
      </w:r>
      <w:r w:rsidR="00DD4EA7">
        <w:rPr>
          <w:rFonts w:ascii="Arial" w:hAnsi="Arial" w:cs="Arial"/>
          <w:sz w:val="24"/>
          <w:szCs w:val="24"/>
          <w:lang w:val="es-ES"/>
        </w:rPr>
        <w:t xml:space="preserve"> </w:t>
      </w: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3853DE" w:rsidRPr="00B178BC" w:rsidTr="005E49DC">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D85C23" w:rsidRPr="00B178BC" w:rsidRDefault="00D85C23" w:rsidP="003853DE">
            <w:pPr>
              <w:spacing w:after="0" w:line="240" w:lineRule="auto"/>
              <w:jc w:val="both"/>
              <w:rPr>
                <w:rFonts w:ascii="Arial" w:hAnsi="Arial" w:cs="Arial"/>
                <w:sz w:val="24"/>
                <w:szCs w:val="24"/>
                <w:lang w:val="es-ES"/>
              </w:rPr>
            </w:pPr>
            <w:r w:rsidRPr="00B178BC">
              <w:rPr>
                <w:rFonts w:ascii="Arial" w:hAnsi="Arial" w:cs="Arial"/>
                <w:sz w:val="24"/>
                <w:szCs w:val="24"/>
                <w:lang w:val="es-ES"/>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rsidR="00D85C23" w:rsidRPr="00B178BC" w:rsidRDefault="00D85C23" w:rsidP="003853DE">
            <w:pPr>
              <w:spacing w:after="0" w:line="240" w:lineRule="auto"/>
              <w:jc w:val="both"/>
              <w:rPr>
                <w:rFonts w:ascii="Arial" w:hAnsi="Arial" w:cs="Arial"/>
                <w:sz w:val="24"/>
                <w:szCs w:val="24"/>
                <w:lang w:val="es-ES"/>
              </w:rPr>
            </w:pPr>
            <w:r w:rsidRPr="00B178BC">
              <w:rPr>
                <w:rFonts w:ascii="Arial" w:hAnsi="Arial" w:cs="Arial"/>
                <w:sz w:val="24"/>
                <w:szCs w:val="24"/>
                <w:lang w:val="es-ES"/>
              </w:rPr>
              <w:t>661706000066201001974</w:t>
            </w:r>
          </w:p>
        </w:tc>
      </w:tr>
      <w:tr w:rsidR="003853DE" w:rsidRPr="00B178BC" w:rsidTr="005E49DC">
        <w:trPr>
          <w:trHeight w:val="195"/>
        </w:trPr>
        <w:tc>
          <w:tcPr>
            <w:tcW w:w="2943" w:type="dxa"/>
            <w:tcBorders>
              <w:top w:val="single" w:sz="4" w:space="0" w:color="auto"/>
              <w:left w:val="thinThickSmallGap" w:sz="24" w:space="0" w:color="auto"/>
              <w:bottom w:val="single" w:sz="4" w:space="0" w:color="auto"/>
              <w:right w:val="single" w:sz="4" w:space="0" w:color="auto"/>
            </w:tcBorders>
          </w:tcPr>
          <w:p w:rsidR="00D85C23" w:rsidRPr="00B178BC" w:rsidRDefault="00D85C23" w:rsidP="003853DE">
            <w:pPr>
              <w:spacing w:after="0" w:line="240" w:lineRule="auto"/>
              <w:jc w:val="both"/>
              <w:rPr>
                <w:rFonts w:ascii="Arial" w:hAnsi="Arial" w:cs="Arial"/>
                <w:sz w:val="24"/>
                <w:szCs w:val="24"/>
                <w:lang w:val="es-ES"/>
              </w:rPr>
            </w:pPr>
            <w:r w:rsidRPr="00B178BC">
              <w:rPr>
                <w:rFonts w:ascii="Arial" w:hAnsi="Arial" w:cs="Arial"/>
                <w:sz w:val="24"/>
                <w:szCs w:val="24"/>
                <w:lang w:val="es-ES"/>
              </w:rPr>
              <w:t>Procesado</w:t>
            </w:r>
          </w:p>
        </w:tc>
        <w:tc>
          <w:tcPr>
            <w:tcW w:w="6225" w:type="dxa"/>
            <w:tcBorders>
              <w:top w:val="single" w:sz="4" w:space="0" w:color="auto"/>
              <w:left w:val="single" w:sz="4" w:space="0" w:color="auto"/>
              <w:bottom w:val="single" w:sz="4" w:space="0" w:color="auto"/>
              <w:right w:val="thickThinSmallGap" w:sz="24" w:space="0" w:color="auto"/>
            </w:tcBorders>
          </w:tcPr>
          <w:p w:rsidR="00D85C23" w:rsidRPr="00B178BC" w:rsidRDefault="00D85C23" w:rsidP="003853DE">
            <w:pPr>
              <w:spacing w:after="0" w:line="240" w:lineRule="auto"/>
              <w:jc w:val="both"/>
              <w:rPr>
                <w:rFonts w:ascii="Arial" w:hAnsi="Arial" w:cs="Arial"/>
                <w:sz w:val="24"/>
                <w:szCs w:val="24"/>
                <w:lang w:val="es-ES"/>
              </w:rPr>
            </w:pPr>
            <w:proofErr w:type="spellStart"/>
            <w:r w:rsidRPr="00B178BC">
              <w:rPr>
                <w:rFonts w:ascii="Arial" w:hAnsi="Arial" w:cs="Arial"/>
                <w:sz w:val="24"/>
                <w:szCs w:val="24"/>
                <w:lang w:val="es-ES"/>
              </w:rPr>
              <w:t>Arbey</w:t>
            </w:r>
            <w:proofErr w:type="spellEnd"/>
            <w:r w:rsidRPr="00B178BC">
              <w:rPr>
                <w:rFonts w:ascii="Arial" w:hAnsi="Arial" w:cs="Arial"/>
                <w:sz w:val="24"/>
                <w:szCs w:val="24"/>
                <w:lang w:val="es-ES"/>
              </w:rPr>
              <w:t xml:space="preserve"> Jaramillo Patiño</w:t>
            </w:r>
          </w:p>
        </w:tc>
      </w:tr>
      <w:tr w:rsidR="003853DE" w:rsidRPr="00B178BC" w:rsidTr="005E49DC">
        <w:trPr>
          <w:trHeight w:val="186"/>
        </w:trPr>
        <w:tc>
          <w:tcPr>
            <w:tcW w:w="2943" w:type="dxa"/>
            <w:tcBorders>
              <w:top w:val="single" w:sz="4" w:space="0" w:color="auto"/>
              <w:left w:val="thinThickSmallGap" w:sz="24" w:space="0" w:color="auto"/>
              <w:bottom w:val="single" w:sz="4" w:space="0" w:color="auto"/>
              <w:right w:val="single" w:sz="4" w:space="0" w:color="auto"/>
            </w:tcBorders>
          </w:tcPr>
          <w:p w:rsidR="00D85C23" w:rsidRPr="00B178BC" w:rsidRDefault="00D85C23" w:rsidP="003853DE">
            <w:pPr>
              <w:spacing w:after="0" w:line="240" w:lineRule="auto"/>
              <w:jc w:val="both"/>
              <w:rPr>
                <w:rFonts w:ascii="Arial" w:hAnsi="Arial" w:cs="Arial"/>
                <w:sz w:val="24"/>
                <w:szCs w:val="24"/>
                <w:lang w:val="es-ES"/>
              </w:rPr>
            </w:pPr>
            <w:r w:rsidRPr="00B178BC">
              <w:rPr>
                <w:rFonts w:ascii="Arial" w:hAnsi="Arial" w:cs="Arial"/>
                <w:sz w:val="24"/>
                <w:szCs w:val="24"/>
                <w:lang w:val="es-ES"/>
              </w:rPr>
              <w:t>Delito</w:t>
            </w:r>
          </w:p>
        </w:tc>
        <w:tc>
          <w:tcPr>
            <w:tcW w:w="6225" w:type="dxa"/>
            <w:tcBorders>
              <w:top w:val="single" w:sz="4" w:space="0" w:color="auto"/>
              <w:left w:val="single" w:sz="4" w:space="0" w:color="auto"/>
              <w:bottom w:val="single" w:sz="4" w:space="0" w:color="auto"/>
              <w:right w:val="thickThinSmallGap" w:sz="24" w:space="0" w:color="auto"/>
            </w:tcBorders>
          </w:tcPr>
          <w:p w:rsidR="00D85C23" w:rsidRPr="00B178BC" w:rsidRDefault="00D85C23" w:rsidP="003853DE">
            <w:pPr>
              <w:spacing w:after="0" w:line="240" w:lineRule="auto"/>
              <w:jc w:val="both"/>
              <w:rPr>
                <w:rFonts w:ascii="Arial" w:hAnsi="Arial" w:cs="Arial"/>
                <w:sz w:val="24"/>
                <w:szCs w:val="24"/>
                <w:lang w:val="es-ES"/>
              </w:rPr>
            </w:pPr>
            <w:r w:rsidRPr="00B178BC">
              <w:rPr>
                <w:rFonts w:ascii="Arial" w:hAnsi="Arial" w:cs="Arial"/>
                <w:sz w:val="24"/>
                <w:szCs w:val="24"/>
                <w:lang w:val="es-ES"/>
              </w:rPr>
              <w:t>Lesiones Personales Culposas</w:t>
            </w:r>
          </w:p>
        </w:tc>
      </w:tr>
      <w:tr w:rsidR="003853DE" w:rsidRPr="00B178BC" w:rsidTr="005E49DC">
        <w:trPr>
          <w:trHeight w:val="473"/>
        </w:trPr>
        <w:tc>
          <w:tcPr>
            <w:tcW w:w="2943" w:type="dxa"/>
            <w:tcBorders>
              <w:top w:val="single" w:sz="4" w:space="0" w:color="auto"/>
              <w:left w:val="thinThickSmallGap" w:sz="24" w:space="0" w:color="auto"/>
              <w:bottom w:val="single" w:sz="4" w:space="0" w:color="auto"/>
              <w:right w:val="single" w:sz="4" w:space="0" w:color="auto"/>
            </w:tcBorders>
          </w:tcPr>
          <w:p w:rsidR="00D85C23" w:rsidRPr="00B178BC" w:rsidRDefault="00D85C23" w:rsidP="003853DE">
            <w:pPr>
              <w:spacing w:after="0" w:line="240" w:lineRule="auto"/>
              <w:jc w:val="both"/>
              <w:rPr>
                <w:rFonts w:ascii="Arial" w:hAnsi="Arial" w:cs="Arial"/>
                <w:sz w:val="24"/>
                <w:szCs w:val="24"/>
                <w:lang w:val="es-ES"/>
              </w:rPr>
            </w:pPr>
            <w:r w:rsidRPr="00B178BC">
              <w:rPr>
                <w:rFonts w:ascii="Arial" w:hAnsi="Arial" w:cs="Arial"/>
                <w:sz w:val="24"/>
                <w:szCs w:val="24"/>
                <w:lang w:val="es-ES"/>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rsidR="00D85C23" w:rsidRPr="00B178BC" w:rsidRDefault="00D85C23" w:rsidP="003853DE">
            <w:pPr>
              <w:spacing w:after="0" w:line="240" w:lineRule="auto"/>
              <w:jc w:val="both"/>
              <w:rPr>
                <w:rFonts w:ascii="Arial" w:hAnsi="Arial" w:cs="Arial"/>
                <w:sz w:val="24"/>
                <w:szCs w:val="24"/>
                <w:lang w:val="es-ES"/>
              </w:rPr>
            </w:pPr>
            <w:r w:rsidRPr="00B178BC">
              <w:rPr>
                <w:rFonts w:ascii="Arial" w:hAnsi="Arial" w:cs="Arial"/>
                <w:sz w:val="24"/>
                <w:szCs w:val="24"/>
                <w:lang w:val="es-ES"/>
              </w:rPr>
              <w:t>de Pereira, Risaralda</w:t>
            </w:r>
          </w:p>
        </w:tc>
      </w:tr>
      <w:tr w:rsidR="003853DE" w:rsidRPr="00B178BC" w:rsidTr="005E49DC">
        <w:trPr>
          <w:trHeight w:val="764"/>
        </w:trPr>
        <w:tc>
          <w:tcPr>
            <w:tcW w:w="2943" w:type="dxa"/>
            <w:tcBorders>
              <w:top w:val="single" w:sz="4" w:space="0" w:color="auto"/>
              <w:left w:val="thinThickSmallGap" w:sz="24" w:space="0" w:color="auto"/>
              <w:bottom w:val="thickThinSmallGap" w:sz="24" w:space="0" w:color="auto"/>
              <w:right w:val="single" w:sz="4" w:space="0" w:color="auto"/>
            </w:tcBorders>
          </w:tcPr>
          <w:p w:rsidR="00D85C23" w:rsidRPr="00B178BC" w:rsidRDefault="00D85C23" w:rsidP="003853DE">
            <w:pPr>
              <w:spacing w:after="0" w:line="240" w:lineRule="auto"/>
              <w:jc w:val="both"/>
              <w:rPr>
                <w:rFonts w:ascii="Arial" w:hAnsi="Arial" w:cs="Arial"/>
                <w:sz w:val="24"/>
                <w:szCs w:val="24"/>
                <w:lang w:val="es-ES"/>
              </w:rPr>
            </w:pPr>
            <w:r w:rsidRPr="00B178BC">
              <w:rPr>
                <w:rFonts w:ascii="Arial" w:hAnsi="Arial" w:cs="Arial"/>
                <w:sz w:val="24"/>
                <w:szCs w:val="24"/>
                <w:lang w:val="es-ES"/>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rsidR="00D85C23" w:rsidRPr="00B178BC" w:rsidRDefault="00D85C23" w:rsidP="003853DE">
            <w:pPr>
              <w:spacing w:after="0" w:line="240" w:lineRule="auto"/>
              <w:jc w:val="both"/>
              <w:rPr>
                <w:rFonts w:ascii="Arial" w:hAnsi="Arial" w:cs="Arial"/>
                <w:sz w:val="24"/>
                <w:szCs w:val="24"/>
                <w:lang w:val="es-ES"/>
              </w:rPr>
            </w:pPr>
            <w:r w:rsidRPr="00B178BC">
              <w:rPr>
                <w:rFonts w:ascii="Arial" w:hAnsi="Arial" w:cs="Arial"/>
                <w:sz w:val="24"/>
                <w:szCs w:val="24"/>
                <w:lang w:val="es-ES"/>
              </w:rPr>
              <w:t>Resolver la apelación interpuesta en contra de la sentencia emitida el cinco (05) de junio de dos mil diecisiete (2017)</w:t>
            </w:r>
          </w:p>
        </w:tc>
      </w:tr>
    </w:tbl>
    <w:p w:rsidR="003853DE" w:rsidRPr="00B178BC" w:rsidRDefault="003853DE" w:rsidP="003853DE">
      <w:pPr>
        <w:tabs>
          <w:tab w:val="left" w:pos="2410"/>
          <w:tab w:val="left" w:pos="2835"/>
        </w:tabs>
        <w:spacing w:after="0" w:line="240" w:lineRule="auto"/>
        <w:jc w:val="both"/>
        <w:rPr>
          <w:rFonts w:ascii="Arial" w:hAnsi="Arial" w:cs="Arial"/>
          <w:sz w:val="24"/>
          <w:szCs w:val="24"/>
          <w:lang w:val="es-ES"/>
        </w:rPr>
      </w:pPr>
    </w:p>
    <w:p w:rsidR="00D85C23" w:rsidRPr="00B178BC" w:rsidRDefault="00D85C23" w:rsidP="003853DE">
      <w:pPr>
        <w:tabs>
          <w:tab w:val="left" w:pos="-1701"/>
        </w:tabs>
        <w:overflowPunct w:val="0"/>
        <w:autoSpaceDE w:val="0"/>
        <w:autoSpaceDN w:val="0"/>
        <w:adjustRightInd w:val="0"/>
        <w:spacing w:after="0" w:line="240" w:lineRule="auto"/>
        <w:jc w:val="both"/>
        <w:textAlignment w:val="baseline"/>
        <w:rPr>
          <w:rFonts w:ascii="Arial" w:hAnsi="Arial" w:cs="Arial"/>
          <w:bCs/>
          <w:sz w:val="24"/>
          <w:szCs w:val="24"/>
          <w:lang w:val="es-ES"/>
        </w:rPr>
      </w:pPr>
    </w:p>
    <w:p w:rsidR="00D85C23" w:rsidRPr="00B178BC" w:rsidRDefault="00D85C23" w:rsidP="003853DE">
      <w:pPr>
        <w:numPr>
          <w:ilvl w:val="0"/>
          <w:numId w:val="2"/>
        </w:numPr>
        <w:tabs>
          <w:tab w:val="left" w:pos="-1701"/>
        </w:tabs>
        <w:overflowPunct w:val="0"/>
        <w:autoSpaceDE w:val="0"/>
        <w:autoSpaceDN w:val="0"/>
        <w:adjustRightInd w:val="0"/>
        <w:spacing w:after="0" w:line="240" w:lineRule="auto"/>
        <w:jc w:val="center"/>
        <w:textAlignment w:val="baseline"/>
        <w:rPr>
          <w:rFonts w:ascii="Arial" w:hAnsi="Arial" w:cs="Arial"/>
          <w:bCs/>
          <w:sz w:val="24"/>
          <w:szCs w:val="24"/>
          <w:lang w:val="es-ES"/>
        </w:rPr>
      </w:pPr>
      <w:r w:rsidRPr="00B178BC">
        <w:rPr>
          <w:rFonts w:ascii="Arial" w:hAnsi="Arial" w:cs="Arial"/>
          <w:bCs/>
          <w:sz w:val="24"/>
          <w:szCs w:val="24"/>
          <w:lang w:val="es-ES"/>
        </w:rPr>
        <w:t>ASUNTO A DECIDIR</w:t>
      </w:r>
    </w:p>
    <w:p w:rsidR="00D85C23" w:rsidRPr="00B178BC" w:rsidRDefault="00D85C23" w:rsidP="003853DE">
      <w:pPr>
        <w:tabs>
          <w:tab w:val="left" w:pos="-1701"/>
        </w:tabs>
        <w:overflowPunct w:val="0"/>
        <w:autoSpaceDE w:val="0"/>
        <w:autoSpaceDN w:val="0"/>
        <w:adjustRightInd w:val="0"/>
        <w:spacing w:after="0" w:line="240" w:lineRule="auto"/>
        <w:jc w:val="both"/>
        <w:textAlignment w:val="baseline"/>
        <w:rPr>
          <w:rFonts w:ascii="Arial" w:hAnsi="Arial" w:cs="Arial"/>
          <w:bCs/>
          <w:sz w:val="24"/>
          <w:szCs w:val="24"/>
          <w:lang w:val="es-ES"/>
        </w:rPr>
      </w:pPr>
    </w:p>
    <w:p w:rsidR="00D85C23" w:rsidRPr="00B178BC" w:rsidRDefault="00D85C23" w:rsidP="003853DE">
      <w:pPr>
        <w:autoSpaceDE w:val="0"/>
        <w:autoSpaceDN w:val="0"/>
        <w:adjustRightInd w:val="0"/>
        <w:spacing w:after="0" w:line="240" w:lineRule="auto"/>
        <w:jc w:val="both"/>
        <w:rPr>
          <w:rFonts w:ascii="Arial" w:hAnsi="Arial" w:cs="Arial"/>
          <w:sz w:val="24"/>
          <w:szCs w:val="24"/>
          <w:lang w:val="es-ES"/>
        </w:rPr>
      </w:pPr>
      <w:r w:rsidRPr="00B178BC">
        <w:rPr>
          <w:rFonts w:ascii="Arial" w:hAnsi="Arial" w:cs="Arial"/>
          <w:sz w:val="24"/>
          <w:szCs w:val="24"/>
          <w:lang w:val="es-ES"/>
        </w:rPr>
        <w:t>Se procede a resolver lo concerniente al recurso de apelación interpuesto por el defensor del procesado contra la sentencia del cinco (05) de juni</w:t>
      </w:r>
      <w:r w:rsidR="00B077C4" w:rsidRPr="00B178BC">
        <w:rPr>
          <w:rFonts w:ascii="Arial" w:hAnsi="Arial" w:cs="Arial"/>
          <w:sz w:val="24"/>
          <w:szCs w:val="24"/>
          <w:lang w:val="es-ES"/>
        </w:rPr>
        <w:t xml:space="preserve">o de dos mil diecisiete (2017) </w:t>
      </w:r>
      <w:r w:rsidRPr="00B178BC">
        <w:rPr>
          <w:rFonts w:ascii="Arial" w:hAnsi="Arial" w:cs="Arial"/>
          <w:sz w:val="24"/>
          <w:szCs w:val="24"/>
          <w:lang w:val="es-ES"/>
        </w:rPr>
        <w:t xml:space="preserve">del Juzgado 2º Penal Municipal de Conocimiento esta ciudad, por medio de la cual se condenó a </w:t>
      </w:r>
      <w:proofErr w:type="spellStart"/>
      <w:r w:rsidRPr="00B178BC">
        <w:rPr>
          <w:rFonts w:ascii="Arial" w:hAnsi="Arial" w:cs="Arial"/>
          <w:sz w:val="24"/>
          <w:szCs w:val="24"/>
          <w:lang w:val="es-ES"/>
        </w:rPr>
        <w:t>Arbey</w:t>
      </w:r>
      <w:proofErr w:type="spellEnd"/>
      <w:r w:rsidRPr="00B178BC">
        <w:rPr>
          <w:rFonts w:ascii="Arial" w:hAnsi="Arial" w:cs="Arial"/>
          <w:sz w:val="24"/>
          <w:szCs w:val="24"/>
          <w:lang w:val="es-ES"/>
        </w:rPr>
        <w:t xml:space="preserve"> </w:t>
      </w:r>
      <w:r w:rsidR="00D31890">
        <w:rPr>
          <w:rFonts w:ascii="Arial" w:hAnsi="Arial" w:cs="Arial"/>
          <w:sz w:val="24"/>
          <w:szCs w:val="24"/>
          <w:lang w:val="es-ES"/>
        </w:rPr>
        <w:t>Jaramillo Patiño</w:t>
      </w:r>
      <w:r w:rsidRPr="00B178BC">
        <w:rPr>
          <w:rFonts w:ascii="Arial" w:hAnsi="Arial" w:cs="Arial"/>
          <w:sz w:val="24"/>
          <w:szCs w:val="24"/>
          <w:lang w:val="es-ES"/>
        </w:rPr>
        <w:t xml:space="preserve">, como autor del delito de </w:t>
      </w:r>
      <w:r w:rsidRPr="00B178BC">
        <w:rPr>
          <w:rFonts w:ascii="Arial" w:hAnsi="Arial" w:cs="Arial"/>
          <w:sz w:val="24"/>
          <w:szCs w:val="24"/>
          <w:lang w:val="es-ES"/>
        </w:rPr>
        <w:lastRenderedPageBreak/>
        <w:t xml:space="preserve">lesiones personales culposas, a la pena </w:t>
      </w:r>
      <w:r w:rsidR="00B077C4" w:rsidRPr="00B178BC">
        <w:rPr>
          <w:rFonts w:ascii="Arial" w:hAnsi="Arial" w:cs="Arial"/>
          <w:sz w:val="24"/>
          <w:szCs w:val="24"/>
          <w:lang w:val="es-ES"/>
        </w:rPr>
        <w:t xml:space="preserve">principal de 6 meses y 12 días </w:t>
      </w:r>
      <w:r w:rsidRPr="00B178BC">
        <w:rPr>
          <w:rFonts w:ascii="Arial" w:hAnsi="Arial" w:cs="Arial"/>
          <w:sz w:val="24"/>
          <w:szCs w:val="24"/>
          <w:lang w:val="es-ES"/>
        </w:rPr>
        <w:t xml:space="preserve">de prisión y multa equivalente a 6.93 </w:t>
      </w:r>
      <w:proofErr w:type="spellStart"/>
      <w:r w:rsidRPr="00B178BC">
        <w:rPr>
          <w:rFonts w:ascii="Arial" w:hAnsi="Arial" w:cs="Arial"/>
          <w:sz w:val="24"/>
          <w:szCs w:val="24"/>
          <w:lang w:val="es-ES"/>
        </w:rPr>
        <w:t>SMLMV</w:t>
      </w:r>
      <w:proofErr w:type="spellEnd"/>
      <w:r w:rsidRPr="00B178BC">
        <w:rPr>
          <w:rFonts w:ascii="Arial" w:hAnsi="Arial" w:cs="Arial"/>
          <w:sz w:val="24"/>
          <w:szCs w:val="24"/>
          <w:lang w:val="es-ES"/>
        </w:rPr>
        <w:t xml:space="preserve"> para la época de los hechos (2010). </w:t>
      </w:r>
    </w:p>
    <w:p w:rsidR="00D85C23" w:rsidRPr="00B178BC" w:rsidRDefault="00D85C23" w:rsidP="003853DE">
      <w:pPr>
        <w:spacing w:after="0" w:line="240" w:lineRule="auto"/>
        <w:jc w:val="both"/>
        <w:rPr>
          <w:rFonts w:ascii="Arial" w:hAnsi="Arial" w:cs="Arial"/>
          <w:sz w:val="24"/>
          <w:szCs w:val="24"/>
        </w:rPr>
      </w:pPr>
    </w:p>
    <w:p w:rsidR="00D85C23" w:rsidRPr="00B178BC" w:rsidRDefault="00D85C23" w:rsidP="003853DE">
      <w:pPr>
        <w:spacing w:after="0" w:line="240" w:lineRule="auto"/>
        <w:jc w:val="both"/>
        <w:rPr>
          <w:rFonts w:ascii="Arial" w:hAnsi="Arial" w:cs="Arial"/>
          <w:sz w:val="24"/>
          <w:szCs w:val="24"/>
        </w:rPr>
      </w:pPr>
    </w:p>
    <w:p w:rsidR="00D85C23" w:rsidRPr="00B178BC" w:rsidRDefault="00D85C23" w:rsidP="003853DE">
      <w:pPr>
        <w:spacing w:after="0" w:line="240" w:lineRule="auto"/>
        <w:jc w:val="center"/>
        <w:rPr>
          <w:rFonts w:ascii="Arial" w:hAnsi="Arial" w:cs="Arial"/>
          <w:sz w:val="24"/>
          <w:szCs w:val="24"/>
        </w:rPr>
      </w:pPr>
      <w:r w:rsidRPr="00B178BC">
        <w:rPr>
          <w:rFonts w:ascii="Arial" w:hAnsi="Arial" w:cs="Arial"/>
          <w:sz w:val="24"/>
          <w:szCs w:val="24"/>
        </w:rPr>
        <w:t>2. ANTECEDENTES</w:t>
      </w:r>
    </w:p>
    <w:p w:rsidR="00D85C23" w:rsidRPr="00B178BC" w:rsidRDefault="00D85C23" w:rsidP="003853DE">
      <w:pPr>
        <w:spacing w:after="0" w:line="240" w:lineRule="auto"/>
        <w:jc w:val="both"/>
        <w:rPr>
          <w:rFonts w:ascii="Arial" w:hAnsi="Arial" w:cs="Arial"/>
          <w:sz w:val="24"/>
          <w:szCs w:val="24"/>
        </w:rPr>
      </w:pPr>
    </w:p>
    <w:p w:rsidR="00D85C23" w:rsidRPr="00B178BC" w:rsidRDefault="00D85C23" w:rsidP="003853DE">
      <w:pPr>
        <w:spacing w:after="0" w:line="240" w:lineRule="auto"/>
        <w:jc w:val="both"/>
        <w:rPr>
          <w:rFonts w:ascii="Arial" w:hAnsi="Arial" w:cs="Arial"/>
          <w:sz w:val="24"/>
          <w:szCs w:val="24"/>
        </w:rPr>
      </w:pPr>
      <w:r w:rsidRPr="00B178BC">
        <w:rPr>
          <w:rFonts w:ascii="Arial" w:hAnsi="Arial" w:cs="Arial"/>
          <w:sz w:val="24"/>
          <w:szCs w:val="24"/>
        </w:rPr>
        <w:t>2.1 De conformidad con el escrito de acusación el supuesto fáctico es el siguiente</w:t>
      </w:r>
      <w:r w:rsidRPr="00B178BC">
        <w:rPr>
          <w:rFonts w:ascii="Arial" w:hAnsi="Arial" w:cs="Arial"/>
          <w:sz w:val="24"/>
          <w:szCs w:val="24"/>
          <w:vertAlign w:val="superscript"/>
        </w:rPr>
        <w:footnoteReference w:id="1"/>
      </w:r>
      <w:r w:rsidRPr="00B178BC">
        <w:rPr>
          <w:rFonts w:ascii="Arial" w:hAnsi="Arial" w:cs="Arial"/>
          <w:sz w:val="24"/>
          <w:szCs w:val="24"/>
        </w:rPr>
        <w:t xml:space="preserve">: </w:t>
      </w:r>
    </w:p>
    <w:p w:rsidR="00D85C23" w:rsidRPr="00B178BC" w:rsidRDefault="00D85C23" w:rsidP="003853DE">
      <w:pPr>
        <w:spacing w:after="0" w:line="240" w:lineRule="auto"/>
        <w:jc w:val="both"/>
        <w:rPr>
          <w:rFonts w:ascii="Arial" w:hAnsi="Arial" w:cs="Arial"/>
          <w:sz w:val="24"/>
          <w:szCs w:val="24"/>
        </w:rPr>
      </w:pPr>
    </w:p>
    <w:p w:rsidR="00D85C23" w:rsidRPr="00B178BC" w:rsidRDefault="00D85C23" w:rsidP="003853DE">
      <w:pPr>
        <w:spacing w:after="0" w:line="240" w:lineRule="auto"/>
        <w:ind w:left="567" w:right="616"/>
        <w:jc w:val="both"/>
        <w:rPr>
          <w:rFonts w:ascii="Arial" w:hAnsi="Arial" w:cs="Arial"/>
          <w:i/>
          <w:sz w:val="20"/>
          <w:szCs w:val="20"/>
        </w:rPr>
      </w:pPr>
      <w:r w:rsidRPr="00B178BC">
        <w:rPr>
          <w:rFonts w:ascii="Arial" w:hAnsi="Arial" w:cs="Arial"/>
          <w:i/>
          <w:sz w:val="20"/>
          <w:szCs w:val="20"/>
        </w:rPr>
        <w:t xml:space="preserve">“En accidente de tránsito ocurrido en la carrera 16 con calle 60 la motocicleta- vehículo Nro. 1-, Yamaha, </w:t>
      </w:r>
      <w:proofErr w:type="spellStart"/>
      <w:r w:rsidRPr="00B178BC">
        <w:rPr>
          <w:rFonts w:ascii="Arial" w:hAnsi="Arial" w:cs="Arial"/>
          <w:i/>
          <w:sz w:val="20"/>
          <w:szCs w:val="20"/>
        </w:rPr>
        <w:t>DT125</w:t>
      </w:r>
      <w:proofErr w:type="spellEnd"/>
      <w:r w:rsidRPr="00B178BC">
        <w:rPr>
          <w:rFonts w:ascii="Arial" w:hAnsi="Arial" w:cs="Arial"/>
          <w:i/>
          <w:sz w:val="20"/>
          <w:szCs w:val="20"/>
        </w:rPr>
        <w:t xml:space="preserve">, modelo 1996, placa </w:t>
      </w:r>
      <w:proofErr w:type="spellStart"/>
      <w:r w:rsidRPr="00B178BC">
        <w:rPr>
          <w:rFonts w:ascii="Arial" w:hAnsi="Arial" w:cs="Arial"/>
          <w:i/>
          <w:sz w:val="20"/>
          <w:szCs w:val="20"/>
        </w:rPr>
        <w:t>DOG</w:t>
      </w:r>
      <w:proofErr w:type="spellEnd"/>
      <w:r w:rsidRPr="00B178BC">
        <w:rPr>
          <w:rFonts w:ascii="Arial" w:hAnsi="Arial" w:cs="Arial"/>
          <w:i/>
          <w:sz w:val="20"/>
          <w:szCs w:val="20"/>
        </w:rPr>
        <w:t xml:space="preserve"> 48 A, conducida por el señor </w:t>
      </w:r>
      <w:proofErr w:type="spellStart"/>
      <w:r w:rsidRPr="00B178BC">
        <w:rPr>
          <w:rFonts w:ascii="Arial" w:hAnsi="Arial" w:cs="Arial"/>
          <w:i/>
          <w:sz w:val="20"/>
          <w:szCs w:val="20"/>
        </w:rPr>
        <w:t>JHON</w:t>
      </w:r>
      <w:proofErr w:type="spellEnd"/>
      <w:r w:rsidRPr="00B178BC">
        <w:rPr>
          <w:rFonts w:ascii="Arial" w:hAnsi="Arial" w:cs="Arial"/>
          <w:i/>
          <w:sz w:val="20"/>
          <w:szCs w:val="20"/>
        </w:rPr>
        <w:t xml:space="preserve"> FREDY </w:t>
      </w:r>
      <w:proofErr w:type="spellStart"/>
      <w:r w:rsidRPr="00B178BC">
        <w:rPr>
          <w:rFonts w:ascii="Arial" w:hAnsi="Arial" w:cs="Arial"/>
          <w:i/>
          <w:sz w:val="20"/>
          <w:szCs w:val="20"/>
        </w:rPr>
        <w:t>GUTIERREZ</w:t>
      </w:r>
      <w:proofErr w:type="spellEnd"/>
      <w:r w:rsidRPr="00B178BC">
        <w:rPr>
          <w:rFonts w:ascii="Arial" w:hAnsi="Arial" w:cs="Arial"/>
          <w:i/>
          <w:sz w:val="20"/>
          <w:szCs w:val="20"/>
        </w:rPr>
        <w:t xml:space="preserve"> MONTOYA, colisionó con el automóvil- vehículo Nro. 2.- Mazda, línea 323, modelo 1997, color azul, placa CFA 754, conducido por el señor </w:t>
      </w:r>
      <w:proofErr w:type="spellStart"/>
      <w:r w:rsidRPr="00B178BC">
        <w:rPr>
          <w:rFonts w:ascii="Arial" w:hAnsi="Arial" w:cs="Arial"/>
          <w:i/>
          <w:sz w:val="20"/>
          <w:szCs w:val="20"/>
        </w:rPr>
        <w:t>ARBEY</w:t>
      </w:r>
      <w:proofErr w:type="spellEnd"/>
      <w:r w:rsidRPr="00B178BC">
        <w:rPr>
          <w:rFonts w:ascii="Arial" w:hAnsi="Arial" w:cs="Arial"/>
          <w:i/>
          <w:sz w:val="20"/>
          <w:szCs w:val="20"/>
        </w:rPr>
        <w:t xml:space="preserve"> JARAMILLO PATIÑO; choque surgido cuando el automóvil pretendía girar hacia el Barrio Santa Teresita, resultando lesionado el señor </w:t>
      </w:r>
      <w:proofErr w:type="spellStart"/>
      <w:r w:rsidRPr="00B178BC">
        <w:rPr>
          <w:rFonts w:ascii="Arial" w:hAnsi="Arial" w:cs="Arial"/>
          <w:i/>
          <w:sz w:val="20"/>
          <w:szCs w:val="20"/>
        </w:rPr>
        <w:t>JHON</w:t>
      </w:r>
      <w:proofErr w:type="spellEnd"/>
      <w:r w:rsidRPr="00B178BC">
        <w:rPr>
          <w:rFonts w:ascii="Arial" w:hAnsi="Arial" w:cs="Arial"/>
          <w:i/>
          <w:sz w:val="20"/>
          <w:szCs w:val="20"/>
        </w:rPr>
        <w:t xml:space="preserve"> FREDY </w:t>
      </w:r>
      <w:proofErr w:type="spellStart"/>
      <w:r w:rsidRPr="00B178BC">
        <w:rPr>
          <w:rFonts w:ascii="Arial" w:hAnsi="Arial" w:cs="Arial"/>
          <w:i/>
          <w:sz w:val="20"/>
          <w:szCs w:val="20"/>
        </w:rPr>
        <w:t>GUTIERREZ</w:t>
      </w:r>
      <w:proofErr w:type="spellEnd"/>
      <w:r w:rsidRPr="00B178BC">
        <w:rPr>
          <w:rFonts w:ascii="Arial" w:hAnsi="Arial" w:cs="Arial"/>
          <w:i/>
          <w:sz w:val="20"/>
          <w:szCs w:val="20"/>
        </w:rPr>
        <w:t xml:space="preserve"> MONTOYA.</w:t>
      </w:r>
      <w:r w:rsidRPr="00B178BC">
        <w:rPr>
          <w:rFonts w:ascii="Arial" w:hAnsi="Arial" w:cs="Arial"/>
          <w:sz w:val="20"/>
          <w:szCs w:val="20"/>
        </w:rPr>
        <w:t xml:space="preserve"> </w:t>
      </w:r>
      <w:r w:rsidRPr="00B178BC">
        <w:rPr>
          <w:rFonts w:ascii="Arial" w:hAnsi="Arial" w:cs="Arial"/>
          <w:i/>
          <w:sz w:val="20"/>
          <w:szCs w:val="20"/>
        </w:rPr>
        <w:t xml:space="preserve">Dice el informe de tránsito, que el automóvil chocó cuando transitaba por la misma vía que se movilizaba el motociclista y que el automóvil se disponía a girar en la </w:t>
      </w:r>
      <w:proofErr w:type="spellStart"/>
      <w:r w:rsidRPr="00B178BC">
        <w:rPr>
          <w:rFonts w:ascii="Arial" w:hAnsi="Arial" w:cs="Arial"/>
          <w:i/>
          <w:sz w:val="20"/>
          <w:szCs w:val="20"/>
        </w:rPr>
        <w:t>Cra</w:t>
      </w:r>
      <w:proofErr w:type="spellEnd"/>
      <w:r w:rsidRPr="00B178BC">
        <w:rPr>
          <w:rFonts w:ascii="Arial" w:hAnsi="Arial" w:cs="Arial"/>
          <w:i/>
          <w:sz w:val="20"/>
          <w:szCs w:val="20"/>
        </w:rPr>
        <w:t>, 16 con calle 60 para ingresar al Barrio Santa Teresita, que se tomaron la pruebas de alcoholemia a los dos conductores, que la hipótesis del choque del vehículo Nro. 2 “No detener el vehículo cuando se va por una vía sin prelación”. (Situación que afirma en la entrevista rendida en 03/08/2011) Y según el</w:t>
      </w:r>
      <w:r w:rsidRPr="00B178BC">
        <w:rPr>
          <w:rFonts w:ascii="Arial" w:hAnsi="Arial" w:cs="Arial"/>
          <w:sz w:val="20"/>
          <w:szCs w:val="20"/>
        </w:rPr>
        <w:t xml:space="preserve"> </w:t>
      </w:r>
      <w:r w:rsidRPr="00B178BC">
        <w:rPr>
          <w:rFonts w:ascii="Arial" w:hAnsi="Arial" w:cs="Arial"/>
          <w:i/>
          <w:sz w:val="20"/>
          <w:szCs w:val="20"/>
        </w:rPr>
        <w:t xml:space="preserve">resultado de alcoholemia del señor </w:t>
      </w:r>
      <w:proofErr w:type="spellStart"/>
      <w:r w:rsidRPr="00B178BC">
        <w:rPr>
          <w:rFonts w:ascii="Arial" w:hAnsi="Arial" w:cs="Arial"/>
          <w:i/>
          <w:sz w:val="20"/>
          <w:szCs w:val="20"/>
        </w:rPr>
        <w:t>ARBEY</w:t>
      </w:r>
      <w:proofErr w:type="spellEnd"/>
      <w:r w:rsidRPr="00B178BC">
        <w:rPr>
          <w:rFonts w:ascii="Arial" w:hAnsi="Arial" w:cs="Arial"/>
          <w:i/>
          <w:sz w:val="20"/>
          <w:szCs w:val="20"/>
        </w:rPr>
        <w:t xml:space="preserve"> JARAMILLO PATIÑO le figura 02.0 </w:t>
      </w:r>
      <w:proofErr w:type="spellStart"/>
      <w:r w:rsidRPr="00B178BC">
        <w:rPr>
          <w:rFonts w:ascii="Arial" w:hAnsi="Arial" w:cs="Arial"/>
          <w:i/>
          <w:sz w:val="20"/>
          <w:szCs w:val="20"/>
        </w:rPr>
        <w:t>lit.</w:t>
      </w:r>
      <w:proofErr w:type="spellEnd"/>
      <w:r w:rsidRPr="00B178BC">
        <w:rPr>
          <w:rFonts w:ascii="Arial" w:hAnsi="Arial" w:cs="Arial"/>
          <w:i/>
          <w:sz w:val="20"/>
          <w:szCs w:val="20"/>
        </w:rPr>
        <w:t xml:space="preserve"> Y del señor </w:t>
      </w:r>
      <w:proofErr w:type="spellStart"/>
      <w:r w:rsidRPr="00B178BC">
        <w:rPr>
          <w:rFonts w:ascii="Arial" w:hAnsi="Arial" w:cs="Arial"/>
          <w:i/>
          <w:sz w:val="20"/>
          <w:szCs w:val="20"/>
        </w:rPr>
        <w:t>JHON</w:t>
      </w:r>
      <w:proofErr w:type="spellEnd"/>
      <w:r w:rsidRPr="00B178BC">
        <w:rPr>
          <w:rFonts w:ascii="Arial" w:hAnsi="Arial" w:cs="Arial"/>
          <w:i/>
          <w:sz w:val="20"/>
          <w:szCs w:val="20"/>
        </w:rPr>
        <w:t xml:space="preserve"> FREDY </w:t>
      </w:r>
      <w:proofErr w:type="spellStart"/>
      <w:r w:rsidRPr="00B178BC">
        <w:rPr>
          <w:rFonts w:ascii="Arial" w:hAnsi="Arial" w:cs="Arial"/>
          <w:i/>
          <w:sz w:val="20"/>
          <w:szCs w:val="20"/>
        </w:rPr>
        <w:t>GUTIERREZ</w:t>
      </w:r>
      <w:proofErr w:type="spellEnd"/>
      <w:r w:rsidRPr="00B178BC">
        <w:rPr>
          <w:rFonts w:ascii="Arial" w:hAnsi="Arial" w:cs="Arial"/>
          <w:i/>
          <w:sz w:val="20"/>
          <w:szCs w:val="20"/>
        </w:rPr>
        <w:t xml:space="preserve"> MONTOYA, arrojó 00.1 </w:t>
      </w:r>
      <w:proofErr w:type="spellStart"/>
      <w:r w:rsidRPr="00B178BC">
        <w:rPr>
          <w:rFonts w:ascii="Arial" w:hAnsi="Arial" w:cs="Arial"/>
          <w:i/>
          <w:sz w:val="20"/>
          <w:szCs w:val="20"/>
        </w:rPr>
        <w:t>lit</w:t>
      </w:r>
      <w:proofErr w:type="spellEnd"/>
    </w:p>
    <w:p w:rsidR="00D85C23" w:rsidRPr="00B178BC" w:rsidRDefault="00D85C23" w:rsidP="003853DE">
      <w:pPr>
        <w:spacing w:after="0" w:line="240" w:lineRule="auto"/>
        <w:ind w:left="567" w:right="616"/>
        <w:jc w:val="both"/>
        <w:rPr>
          <w:rFonts w:ascii="Arial" w:hAnsi="Arial" w:cs="Arial"/>
          <w:i/>
          <w:sz w:val="20"/>
          <w:szCs w:val="20"/>
        </w:rPr>
      </w:pPr>
    </w:p>
    <w:p w:rsidR="00D85C23" w:rsidRPr="00B178BC" w:rsidRDefault="00D85C23" w:rsidP="003853DE">
      <w:pPr>
        <w:spacing w:after="0" w:line="240" w:lineRule="auto"/>
        <w:ind w:left="567" w:right="616"/>
        <w:jc w:val="both"/>
        <w:rPr>
          <w:rFonts w:ascii="Arial" w:hAnsi="Arial" w:cs="Arial"/>
          <w:i/>
          <w:sz w:val="20"/>
          <w:szCs w:val="20"/>
        </w:rPr>
      </w:pPr>
      <w:r w:rsidRPr="00B178BC">
        <w:rPr>
          <w:rFonts w:ascii="Arial" w:hAnsi="Arial" w:cs="Arial"/>
          <w:i/>
          <w:sz w:val="20"/>
          <w:szCs w:val="20"/>
        </w:rPr>
        <w:t xml:space="preserve">El señor </w:t>
      </w:r>
      <w:proofErr w:type="spellStart"/>
      <w:r w:rsidRPr="00B178BC">
        <w:rPr>
          <w:rFonts w:ascii="Arial" w:hAnsi="Arial" w:cs="Arial"/>
          <w:i/>
          <w:sz w:val="20"/>
          <w:szCs w:val="20"/>
        </w:rPr>
        <w:t>JHON</w:t>
      </w:r>
      <w:proofErr w:type="spellEnd"/>
      <w:r w:rsidRPr="00B178BC">
        <w:rPr>
          <w:rFonts w:ascii="Arial" w:hAnsi="Arial" w:cs="Arial"/>
          <w:i/>
          <w:sz w:val="20"/>
          <w:szCs w:val="20"/>
        </w:rPr>
        <w:t xml:space="preserve"> FREDY </w:t>
      </w:r>
      <w:proofErr w:type="spellStart"/>
      <w:r w:rsidRPr="00B178BC">
        <w:rPr>
          <w:rFonts w:ascii="Arial" w:hAnsi="Arial" w:cs="Arial"/>
          <w:i/>
          <w:sz w:val="20"/>
          <w:szCs w:val="20"/>
        </w:rPr>
        <w:t>GUTIERREZ</w:t>
      </w:r>
      <w:proofErr w:type="spellEnd"/>
      <w:r w:rsidRPr="00B178BC">
        <w:rPr>
          <w:rFonts w:ascii="Arial" w:hAnsi="Arial" w:cs="Arial"/>
          <w:i/>
          <w:sz w:val="20"/>
          <w:szCs w:val="20"/>
        </w:rPr>
        <w:t xml:space="preserve"> MONTOYA, denuncia el hecho, narrándolo así "... Eran como las 10;00 a.m. conducía mi moto, iba solo por la avenida principal de D/quebradas hacia Pereira, en el cruce de la Castellana para cruzar a Santa Teresita, un carro no hace el pare, cruza de una y me atropelló, yo volé por el capó del carro al otro lado, la moto quedo a un lado... yo quedé en el suelo... el señor del carro se bajó y decía - “huy yo tuve la culpa, yo tuve la culpa- llegaron los bomberos, los agentes de tránsito, me remitieron en una ambulancia de los bomberos para Santa Mónica...”</w:t>
      </w:r>
    </w:p>
    <w:p w:rsidR="00D85C23" w:rsidRPr="00B178BC" w:rsidRDefault="00D85C23" w:rsidP="003853DE">
      <w:pPr>
        <w:spacing w:after="0" w:line="240" w:lineRule="auto"/>
        <w:ind w:left="567" w:right="616"/>
        <w:jc w:val="both"/>
        <w:rPr>
          <w:rFonts w:ascii="Arial" w:hAnsi="Arial" w:cs="Arial"/>
          <w:i/>
          <w:sz w:val="24"/>
          <w:szCs w:val="24"/>
        </w:rPr>
      </w:pPr>
    </w:p>
    <w:p w:rsidR="00D85C23" w:rsidRPr="00B178BC" w:rsidRDefault="00D85C23" w:rsidP="003853DE">
      <w:pPr>
        <w:spacing w:after="0" w:line="240" w:lineRule="auto"/>
        <w:jc w:val="both"/>
        <w:rPr>
          <w:rFonts w:ascii="Arial" w:hAnsi="Arial" w:cs="Arial"/>
          <w:sz w:val="24"/>
          <w:szCs w:val="24"/>
        </w:rPr>
      </w:pPr>
      <w:r w:rsidRPr="00B178BC">
        <w:rPr>
          <w:rFonts w:ascii="Arial" w:hAnsi="Arial" w:cs="Arial"/>
          <w:sz w:val="24"/>
          <w:szCs w:val="24"/>
        </w:rPr>
        <w:t>2.2 La audiencia de formulación de imputación se celebró 17 de octubre de 2014</w:t>
      </w:r>
      <w:r w:rsidRPr="00B178BC">
        <w:rPr>
          <w:rFonts w:ascii="Arial" w:hAnsi="Arial" w:cs="Arial"/>
          <w:sz w:val="24"/>
          <w:szCs w:val="24"/>
          <w:vertAlign w:val="superscript"/>
        </w:rPr>
        <w:footnoteReference w:id="2"/>
      </w:r>
      <w:r w:rsidRPr="00B178BC">
        <w:rPr>
          <w:rFonts w:ascii="Arial" w:hAnsi="Arial" w:cs="Arial"/>
          <w:sz w:val="24"/>
          <w:szCs w:val="24"/>
        </w:rPr>
        <w:t xml:space="preserve">, acto en el cual la delegada de la </w:t>
      </w:r>
      <w:proofErr w:type="spellStart"/>
      <w:r w:rsidRPr="00B178BC">
        <w:rPr>
          <w:rFonts w:ascii="Arial" w:hAnsi="Arial" w:cs="Arial"/>
          <w:sz w:val="24"/>
          <w:szCs w:val="24"/>
        </w:rPr>
        <w:t>FGN</w:t>
      </w:r>
      <w:proofErr w:type="spellEnd"/>
      <w:r w:rsidRPr="00B178BC">
        <w:rPr>
          <w:rFonts w:ascii="Arial" w:hAnsi="Arial" w:cs="Arial"/>
          <w:sz w:val="24"/>
          <w:szCs w:val="24"/>
        </w:rPr>
        <w:t xml:space="preserve"> le comunicó cargos a </w:t>
      </w:r>
      <w:proofErr w:type="spellStart"/>
      <w:r w:rsidRPr="00B178BC">
        <w:rPr>
          <w:rFonts w:ascii="Arial" w:hAnsi="Arial" w:cs="Arial"/>
          <w:sz w:val="24"/>
          <w:szCs w:val="24"/>
        </w:rPr>
        <w:t>Arbey</w:t>
      </w:r>
      <w:proofErr w:type="spellEnd"/>
      <w:r w:rsidRPr="00B178BC">
        <w:rPr>
          <w:rFonts w:ascii="Arial" w:hAnsi="Arial" w:cs="Arial"/>
          <w:sz w:val="24"/>
          <w:szCs w:val="24"/>
        </w:rPr>
        <w:t xml:space="preserve"> Jaramillo Patiño por el delito de lesiones personales culposas  previsto en el artículo 111;</w:t>
      </w:r>
      <w:r w:rsidR="001C227E" w:rsidRPr="00B178BC">
        <w:rPr>
          <w:rFonts w:ascii="Arial" w:hAnsi="Arial" w:cs="Arial"/>
          <w:sz w:val="24"/>
          <w:szCs w:val="24"/>
        </w:rPr>
        <w:t xml:space="preserve"> </w:t>
      </w:r>
      <w:r w:rsidR="00B077C4" w:rsidRPr="00B178BC">
        <w:rPr>
          <w:rFonts w:ascii="Arial" w:hAnsi="Arial" w:cs="Arial"/>
          <w:sz w:val="24"/>
          <w:szCs w:val="24"/>
        </w:rPr>
        <w:t xml:space="preserve">113 inc. 2 del CP. El procesado </w:t>
      </w:r>
      <w:r w:rsidRPr="00B178BC">
        <w:rPr>
          <w:rFonts w:ascii="Arial" w:hAnsi="Arial" w:cs="Arial"/>
          <w:sz w:val="24"/>
          <w:szCs w:val="24"/>
        </w:rPr>
        <w:t xml:space="preserve">no aceptó dicha imputación. </w:t>
      </w:r>
    </w:p>
    <w:p w:rsidR="00D85C23" w:rsidRPr="00B178BC" w:rsidRDefault="00D85C23" w:rsidP="003853DE">
      <w:pPr>
        <w:spacing w:after="0" w:line="240" w:lineRule="auto"/>
        <w:jc w:val="both"/>
        <w:rPr>
          <w:rFonts w:ascii="Arial" w:hAnsi="Arial" w:cs="Arial"/>
          <w:sz w:val="24"/>
          <w:szCs w:val="24"/>
        </w:rPr>
      </w:pPr>
    </w:p>
    <w:p w:rsidR="00D85C23" w:rsidRPr="00B178BC" w:rsidRDefault="00D85C23" w:rsidP="003853DE">
      <w:pPr>
        <w:spacing w:after="0" w:line="240" w:lineRule="auto"/>
        <w:jc w:val="both"/>
        <w:rPr>
          <w:rFonts w:ascii="Arial" w:hAnsi="Arial" w:cs="Arial"/>
          <w:sz w:val="24"/>
          <w:szCs w:val="24"/>
        </w:rPr>
      </w:pPr>
      <w:r w:rsidRPr="00B178BC">
        <w:rPr>
          <w:rFonts w:ascii="Arial" w:hAnsi="Arial" w:cs="Arial"/>
          <w:sz w:val="24"/>
          <w:szCs w:val="24"/>
        </w:rPr>
        <w:t>2.3 El Juzgado Primero Penal del Munici</w:t>
      </w:r>
      <w:r w:rsidR="00B077C4" w:rsidRPr="00B178BC">
        <w:rPr>
          <w:rFonts w:ascii="Arial" w:hAnsi="Arial" w:cs="Arial"/>
          <w:sz w:val="24"/>
          <w:szCs w:val="24"/>
        </w:rPr>
        <w:t xml:space="preserve">pal de Dosquebradas Risaralda, </w:t>
      </w:r>
      <w:r w:rsidRPr="00B178BC">
        <w:rPr>
          <w:rFonts w:ascii="Arial" w:hAnsi="Arial" w:cs="Arial"/>
          <w:sz w:val="24"/>
          <w:szCs w:val="24"/>
        </w:rPr>
        <w:t>asumió el conocimiento de la presente causa, la audiencia de formulación de acusación se realizó el 25 de noviembre de 2014</w:t>
      </w:r>
      <w:r w:rsidRPr="00B178BC">
        <w:rPr>
          <w:rFonts w:ascii="Arial" w:hAnsi="Arial" w:cs="Arial"/>
          <w:sz w:val="24"/>
          <w:szCs w:val="24"/>
          <w:vertAlign w:val="superscript"/>
        </w:rPr>
        <w:footnoteReference w:id="3"/>
      </w:r>
      <w:r w:rsidRPr="00B178BC">
        <w:rPr>
          <w:rFonts w:ascii="Arial" w:hAnsi="Arial" w:cs="Arial"/>
          <w:sz w:val="24"/>
          <w:szCs w:val="24"/>
        </w:rPr>
        <w:t>. La audiencia preparatoria se llevó a cabo el 10 de julio de 2015</w:t>
      </w:r>
      <w:r w:rsidRPr="00B178BC">
        <w:rPr>
          <w:rFonts w:ascii="Arial" w:hAnsi="Arial" w:cs="Arial"/>
          <w:sz w:val="24"/>
          <w:szCs w:val="24"/>
          <w:vertAlign w:val="superscript"/>
        </w:rPr>
        <w:footnoteReference w:id="4"/>
      </w:r>
      <w:r w:rsidR="00B077C4" w:rsidRPr="00B178BC">
        <w:rPr>
          <w:rFonts w:ascii="Arial" w:hAnsi="Arial" w:cs="Arial"/>
          <w:sz w:val="24"/>
          <w:szCs w:val="24"/>
        </w:rPr>
        <w:t>.</w:t>
      </w:r>
    </w:p>
    <w:p w:rsidR="00D85C23" w:rsidRPr="00B178BC" w:rsidRDefault="00D85C23" w:rsidP="003853DE">
      <w:pPr>
        <w:spacing w:after="0" w:line="240" w:lineRule="auto"/>
        <w:jc w:val="both"/>
        <w:rPr>
          <w:rFonts w:ascii="Arial" w:hAnsi="Arial" w:cs="Arial"/>
          <w:sz w:val="24"/>
          <w:szCs w:val="24"/>
        </w:rPr>
      </w:pPr>
    </w:p>
    <w:p w:rsidR="00D85C23" w:rsidRPr="00B178BC" w:rsidRDefault="00D85C23" w:rsidP="003853DE">
      <w:pPr>
        <w:spacing w:after="0" w:line="240" w:lineRule="auto"/>
        <w:jc w:val="both"/>
        <w:rPr>
          <w:rFonts w:ascii="Arial" w:hAnsi="Arial" w:cs="Arial"/>
          <w:sz w:val="24"/>
          <w:szCs w:val="24"/>
        </w:rPr>
      </w:pPr>
      <w:r w:rsidRPr="00B178BC">
        <w:rPr>
          <w:rFonts w:ascii="Arial" w:hAnsi="Arial" w:cs="Arial"/>
          <w:sz w:val="24"/>
          <w:szCs w:val="24"/>
        </w:rPr>
        <w:t xml:space="preserve">2.4 El 15 de diciembre de 2016, la Juez </w:t>
      </w:r>
      <w:r w:rsidR="00B077C4" w:rsidRPr="00B178BC">
        <w:rPr>
          <w:rFonts w:ascii="Arial" w:hAnsi="Arial" w:cs="Arial"/>
          <w:sz w:val="24"/>
          <w:szCs w:val="24"/>
        </w:rPr>
        <w:t>que fungía como titular de ese despacho para esa calenda</w:t>
      </w:r>
      <w:r w:rsidRPr="00B178BC">
        <w:rPr>
          <w:rFonts w:ascii="Arial" w:hAnsi="Arial" w:cs="Arial"/>
          <w:sz w:val="24"/>
          <w:szCs w:val="24"/>
        </w:rPr>
        <w:t>, se declaró impedida para seguir</w:t>
      </w:r>
      <w:r w:rsidR="00B077C4" w:rsidRPr="00B178BC">
        <w:rPr>
          <w:rFonts w:ascii="Arial" w:hAnsi="Arial" w:cs="Arial"/>
          <w:sz w:val="24"/>
          <w:szCs w:val="24"/>
        </w:rPr>
        <w:t xml:space="preserve"> conociendo de las diligencias,</w:t>
      </w:r>
      <w:r w:rsidRPr="00B178BC">
        <w:rPr>
          <w:rFonts w:ascii="Arial" w:hAnsi="Arial" w:cs="Arial"/>
          <w:sz w:val="24"/>
          <w:szCs w:val="24"/>
        </w:rPr>
        <w:t xml:space="preserve"> en razón a que el apoderado del señor </w:t>
      </w:r>
      <w:proofErr w:type="spellStart"/>
      <w:r w:rsidRPr="00B178BC">
        <w:rPr>
          <w:rFonts w:ascii="Arial" w:hAnsi="Arial" w:cs="Arial"/>
          <w:sz w:val="24"/>
          <w:szCs w:val="24"/>
        </w:rPr>
        <w:t>Arbey</w:t>
      </w:r>
      <w:proofErr w:type="spellEnd"/>
      <w:r w:rsidRPr="00B178BC">
        <w:rPr>
          <w:rFonts w:ascii="Arial" w:hAnsi="Arial" w:cs="Arial"/>
          <w:sz w:val="24"/>
          <w:szCs w:val="24"/>
        </w:rPr>
        <w:t xml:space="preserve"> Jaramillo Patiño es su cónyuge</w:t>
      </w:r>
      <w:r w:rsidRPr="00B178BC">
        <w:rPr>
          <w:rFonts w:ascii="Arial" w:hAnsi="Arial" w:cs="Arial"/>
          <w:sz w:val="24"/>
          <w:szCs w:val="24"/>
          <w:vertAlign w:val="superscript"/>
        </w:rPr>
        <w:footnoteReference w:id="5"/>
      </w:r>
      <w:r w:rsidRPr="00B178BC">
        <w:rPr>
          <w:rFonts w:ascii="Arial" w:hAnsi="Arial" w:cs="Arial"/>
          <w:sz w:val="24"/>
          <w:szCs w:val="24"/>
        </w:rPr>
        <w:t>, por lo que el proceso fue enviado al Centro de Servicios Judiciales de Pereira donde fue repartido al Juzgado Segundo Penal municipal de Conocimiento de esta ciudad.</w:t>
      </w:r>
    </w:p>
    <w:p w:rsidR="00D85C23" w:rsidRPr="00B178BC" w:rsidRDefault="00D85C23" w:rsidP="003853DE">
      <w:pPr>
        <w:spacing w:after="0" w:line="240" w:lineRule="auto"/>
        <w:jc w:val="both"/>
        <w:rPr>
          <w:rFonts w:ascii="Arial" w:hAnsi="Arial" w:cs="Arial"/>
          <w:sz w:val="24"/>
          <w:szCs w:val="24"/>
        </w:rPr>
      </w:pPr>
    </w:p>
    <w:p w:rsidR="00D85C23" w:rsidRPr="00B178BC" w:rsidRDefault="00D85C23" w:rsidP="003853DE">
      <w:pPr>
        <w:spacing w:after="0" w:line="240" w:lineRule="auto"/>
        <w:jc w:val="both"/>
        <w:rPr>
          <w:rFonts w:ascii="Arial" w:hAnsi="Arial" w:cs="Arial"/>
          <w:sz w:val="24"/>
          <w:szCs w:val="24"/>
        </w:rPr>
      </w:pPr>
      <w:r w:rsidRPr="00B178BC">
        <w:rPr>
          <w:rFonts w:ascii="Arial" w:hAnsi="Arial" w:cs="Arial"/>
          <w:sz w:val="24"/>
          <w:szCs w:val="24"/>
        </w:rPr>
        <w:t>2.5 El juicio oral tuvo lugar el 03 de marzo de 2017</w:t>
      </w:r>
      <w:r w:rsidRPr="00B178BC">
        <w:rPr>
          <w:rFonts w:ascii="Arial" w:hAnsi="Arial" w:cs="Arial"/>
          <w:sz w:val="24"/>
          <w:szCs w:val="24"/>
          <w:vertAlign w:val="superscript"/>
        </w:rPr>
        <w:footnoteReference w:id="6"/>
      </w:r>
      <w:r w:rsidR="00B077C4" w:rsidRPr="00B178BC">
        <w:rPr>
          <w:rFonts w:ascii="Arial" w:hAnsi="Arial" w:cs="Arial"/>
          <w:sz w:val="24"/>
          <w:szCs w:val="24"/>
        </w:rPr>
        <w:t xml:space="preserve"> y continuó los días 12 </w:t>
      </w:r>
      <w:r w:rsidRPr="00B178BC">
        <w:rPr>
          <w:rFonts w:ascii="Arial" w:hAnsi="Arial" w:cs="Arial"/>
          <w:sz w:val="24"/>
          <w:szCs w:val="24"/>
        </w:rPr>
        <w:t>y 26 de mayo del mismo año</w:t>
      </w:r>
      <w:r w:rsidRPr="00B178BC">
        <w:rPr>
          <w:rFonts w:ascii="Arial" w:hAnsi="Arial" w:cs="Arial"/>
          <w:sz w:val="24"/>
          <w:szCs w:val="24"/>
          <w:vertAlign w:val="superscript"/>
        </w:rPr>
        <w:footnoteReference w:id="7"/>
      </w:r>
      <w:r w:rsidRPr="00B178BC">
        <w:rPr>
          <w:rFonts w:ascii="Arial" w:hAnsi="Arial" w:cs="Arial"/>
          <w:sz w:val="24"/>
          <w:szCs w:val="24"/>
        </w:rPr>
        <w:t>. La sentencia fue proferida el 05 de junio de 2017</w:t>
      </w:r>
      <w:r w:rsidRPr="00B178BC">
        <w:rPr>
          <w:rFonts w:ascii="Arial" w:hAnsi="Arial" w:cs="Arial"/>
          <w:sz w:val="24"/>
          <w:szCs w:val="24"/>
          <w:vertAlign w:val="superscript"/>
        </w:rPr>
        <w:footnoteReference w:id="8"/>
      </w:r>
      <w:r w:rsidRPr="00B178BC">
        <w:rPr>
          <w:rFonts w:ascii="Arial" w:hAnsi="Arial" w:cs="Arial"/>
          <w:sz w:val="24"/>
          <w:szCs w:val="24"/>
        </w:rPr>
        <w:t xml:space="preserve"> </w:t>
      </w:r>
    </w:p>
    <w:p w:rsidR="00D85C23" w:rsidRPr="00B178BC" w:rsidRDefault="00D85C23" w:rsidP="003853DE">
      <w:pPr>
        <w:spacing w:after="0" w:line="240" w:lineRule="auto"/>
        <w:jc w:val="both"/>
        <w:rPr>
          <w:rFonts w:ascii="Arial" w:hAnsi="Arial" w:cs="Arial"/>
          <w:sz w:val="24"/>
          <w:szCs w:val="24"/>
        </w:rPr>
      </w:pPr>
    </w:p>
    <w:p w:rsidR="00D85C23" w:rsidRPr="00B178BC" w:rsidRDefault="003853DE" w:rsidP="003853DE">
      <w:pPr>
        <w:spacing w:after="0" w:line="240" w:lineRule="auto"/>
        <w:jc w:val="both"/>
        <w:rPr>
          <w:rFonts w:ascii="Arial" w:hAnsi="Arial" w:cs="Arial"/>
          <w:sz w:val="24"/>
          <w:szCs w:val="24"/>
        </w:rPr>
      </w:pPr>
      <w:r w:rsidRPr="00B178BC">
        <w:rPr>
          <w:rFonts w:ascii="Arial" w:hAnsi="Arial" w:cs="Arial"/>
          <w:sz w:val="24"/>
          <w:szCs w:val="24"/>
        </w:rPr>
        <w:lastRenderedPageBreak/>
        <w:t>2.6</w:t>
      </w:r>
      <w:r w:rsidR="00D85C23" w:rsidRPr="00B178BC">
        <w:rPr>
          <w:rFonts w:ascii="Arial" w:hAnsi="Arial" w:cs="Arial"/>
          <w:sz w:val="24"/>
          <w:szCs w:val="24"/>
        </w:rPr>
        <w:t xml:space="preserve"> El defensor del señor </w:t>
      </w:r>
      <w:proofErr w:type="spellStart"/>
      <w:r w:rsidR="00D85C23" w:rsidRPr="00B178BC">
        <w:rPr>
          <w:rFonts w:ascii="Arial" w:hAnsi="Arial" w:cs="Arial"/>
          <w:sz w:val="24"/>
          <w:szCs w:val="24"/>
        </w:rPr>
        <w:t>Arbey</w:t>
      </w:r>
      <w:proofErr w:type="spellEnd"/>
      <w:r w:rsidR="00D85C23" w:rsidRPr="00B178BC">
        <w:rPr>
          <w:rFonts w:ascii="Arial" w:hAnsi="Arial" w:cs="Arial"/>
          <w:sz w:val="24"/>
          <w:szCs w:val="24"/>
        </w:rPr>
        <w:t xml:space="preserve"> Jaramillo Patiño apeló la decisión de primera instancia.</w:t>
      </w:r>
    </w:p>
    <w:p w:rsidR="00D85C23" w:rsidRPr="00B178BC" w:rsidRDefault="00D85C23" w:rsidP="003853DE">
      <w:pPr>
        <w:spacing w:after="0" w:line="240" w:lineRule="auto"/>
        <w:jc w:val="both"/>
        <w:rPr>
          <w:rFonts w:ascii="Arial" w:hAnsi="Arial" w:cs="Arial"/>
          <w:sz w:val="24"/>
          <w:szCs w:val="24"/>
        </w:rPr>
      </w:pPr>
    </w:p>
    <w:p w:rsidR="00D85C23" w:rsidRPr="00B178BC" w:rsidRDefault="00D85C23" w:rsidP="003853DE">
      <w:pPr>
        <w:spacing w:after="0" w:line="240" w:lineRule="auto"/>
        <w:jc w:val="center"/>
        <w:rPr>
          <w:rFonts w:ascii="Arial" w:hAnsi="Arial" w:cs="Arial"/>
          <w:sz w:val="24"/>
          <w:szCs w:val="24"/>
        </w:rPr>
      </w:pPr>
      <w:r w:rsidRPr="00B178BC">
        <w:rPr>
          <w:rFonts w:ascii="Arial" w:hAnsi="Arial" w:cs="Arial"/>
          <w:sz w:val="24"/>
          <w:szCs w:val="24"/>
        </w:rPr>
        <w:t>3. IDENTIDAD DEL ACUSADO</w:t>
      </w:r>
    </w:p>
    <w:p w:rsidR="00D85C23" w:rsidRPr="00B178BC" w:rsidRDefault="00D85C23" w:rsidP="003853DE">
      <w:pPr>
        <w:spacing w:after="0" w:line="240" w:lineRule="auto"/>
        <w:jc w:val="both"/>
        <w:rPr>
          <w:rFonts w:ascii="Arial" w:hAnsi="Arial" w:cs="Arial"/>
          <w:sz w:val="24"/>
          <w:szCs w:val="24"/>
        </w:rPr>
      </w:pPr>
    </w:p>
    <w:p w:rsidR="00D85C23" w:rsidRPr="00B178BC" w:rsidRDefault="00D85C23" w:rsidP="003853DE">
      <w:pPr>
        <w:spacing w:after="0" w:line="240" w:lineRule="auto"/>
        <w:jc w:val="both"/>
        <w:rPr>
          <w:rFonts w:ascii="Arial" w:hAnsi="Arial" w:cs="Arial"/>
          <w:sz w:val="24"/>
          <w:szCs w:val="24"/>
        </w:rPr>
      </w:pPr>
      <w:r w:rsidRPr="00B178BC">
        <w:rPr>
          <w:rFonts w:ascii="Arial" w:hAnsi="Arial" w:cs="Arial"/>
          <w:sz w:val="24"/>
          <w:szCs w:val="24"/>
        </w:rPr>
        <w:t xml:space="preserve">Se trata de </w:t>
      </w:r>
      <w:proofErr w:type="spellStart"/>
      <w:r w:rsidRPr="00B178BC">
        <w:rPr>
          <w:rFonts w:ascii="Arial" w:hAnsi="Arial" w:cs="Arial"/>
          <w:sz w:val="24"/>
          <w:szCs w:val="24"/>
        </w:rPr>
        <w:t>Arbey</w:t>
      </w:r>
      <w:proofErr w:type="spellEnd"/>
      <w:r w:rsidRPr="00B178BC">
        <w:rPr>
          <w:rFonts w:ascii="Arial" w:hAnsi="Arial" w:cs="Arial"/>
          <w:sz w:val="24"/>
          <w:szCs w:val="24"/>
        </w:rPr>
        <w:t xml:space="preserve"> Jaramillo Patiño, identificado con cédula de ciudadanía Nro. 10.102.957 de Pereira, nacido el 26 de marzo de 1961 en </w:t>
      </w:r>
      <w:proofErr w:type="spellStart"/>
      <w:r w:rsidRPr="00B178BC">
        <w:rPr>
          <w:rFonts w:ascii="Arial" w:hAnsi="Arial" w:cs="Arial"/>
          <w:sz w:val="24"/>
          <w:szCs w:val="24"/>
        </w:rPr>
        <w:t>Belalcazar</w:t>
      </w:r>
      <w:proofErr w:type="spellEnd"/>
      <w:r w:rsidRPr="00B178BC">
        <w:rPr>
          <w:rFonts w:ascii="Arial" w:hAnsi="Arial" w:cs="Arial"/>
          <w:sz w:val="24"/>
          <w:szCs w:val="24"/>
        </w:rPr>
        <w:t xml:space="preserve">, Caldas, hijo de Ana Rosa y Gregorio (fallecidos),  de profesión conductor. </w:t>
      </w:r>
    </w:p>
    <w:p w:rsidR="00D85C23" w:rsidRPr="00B178BC" w:rsidRDefault="00D85C23" w:rsidP="003853DE">
      <w:pPr>
        <w:spacing w:after="0" w:line="240" w:lineRule="auto"/>
        <w:jc w:val="both"/>
        <w:rPr>
          <w:rFonts w:ascii="Arial" w:hAnsi="Arial" w:cs="Arial"/>
          <w:sz w:val="24"/>
          <w:szCs w:val="24"/>
        </w:rPr>
      </w:pPr>
    </w:p>
    <w:p w:rsidR="00455B0A" w:rsidRPr="00B178BC" w:rsidRDefault="00455B0A" w:rsidP="003853DE">
      <w:pPr>
        <w:pStyle w:val="Sansinterligne"/>
        <w:jc w:val="both"/>
        <w:rPr>
          <w:rFonts w:ascii="Arial" w:hAnsi="Arial" w:cs="Arial"/>
          <w:sz w:val="24"/>
          <w:szCs w:val="24"/>
        </w:rPr>
      </w:pPr>
    </w:p>
    <w:p w:rsidR="007300A8" w:rsidRPr="00B178BC" w:rsidRDefault="007300A8" w:rsidP="003853DE">
      <w:pPr>
        <w:pStyle w:val="Sansinterligne"/>
        <w:jc w:val="center"/>
        <w:rPr>
          <w:rFonts w:ascii="Arial" w:eastAsia="Times New Roman" w:hAnsi="Arial" w:cs="Arial"/>
          <w:sz w:val="24"/>
          <w:szCs w:val="24"/>
        </w:rPr>
      </w:pPr>
      <w:r w:rsidRPr="00B178BC">
        <w:rPr>
          <w:rFonts w:ascii="Arial" w:eastAsia="Times New Roman" w:hAnsi="Arial" w:cs="Arial"/>
          <w:sz w:val="24"/>
          <w:szCs w:val="24"/>
        </w:rPr>
        <w:t>4. SOBRE LA DECISIÓN DE PRIMERA INSTANCIA</w:t>
      </w:r>
    </w:p>
    <w:p w:rsidR="007300A8" w:rsidRPr="00B178BC" w:rsidRDefault="007300A8" w:rsidP="003853DE">
      <w:pPr>
        <w:pStyle w:val="Sansinterligne"/>
        <w:jc w:val="both"/>
        <w:rPr>
          <w:rFonts w:ascii="Arial" w:eastAsia="Times New Roman" w:hAnsi="Arial" w:cs="Arial"/>
          <w:sz w:val="24"/>
          <w:szCs w:val="24"/>
        </w:rPr>
      </w:pPr>
    </w:p>
    <w:p w:rsidR="007300A8" w:rsidRPr="00B178BC" w:rsidRDefault="007300A8" w:rsidP="003853DE">
      <w:pPr>
        <w:pStyle w:val="Sansinterligne"/>
        <w:jc w:val="both"/>
        <w:rPr>
          <w:rFonts w:ascii="Arial" w:eastAsia="Times New Roman" w:hAnsi="Arial" w:cs="Arial"/>
          <w:sz w:val="24"/>
          <w:szCs w:val="24"/>
        </w:rPr>
      </w:pPr>
      <w:r w:rsidRPr="00B178BC">
        <w:rPr>
          <w:rFonts w:ascii="Arial" w:eastAsia="Times New Roman" w:hAnsi="Arial" w:cs="Arial"/>
          <w:sz w:val="24"/>
          <w:szCs w:val="24"/>
        </w:rPr>
        <w:t>4.1 Los fundamentos del fallo de primera instancia se pueden sintetizar así:</w:t>
      </w:r>
    </w:p>
    <w:p w:rsidR="007300A8" w:rsidRPr="00B178BC" w:rsidRDefault="007300A8" w:rsidP="003853DE">
      <w:pPr>
        <w:pStyle w:val="Sansinterligne"/>
        <w:jc w:val="both"/>
        <w:rPr>
          <w:rFonts w:ascii="Arial" w:eastAsia="Times New Roman" w:hAnsi="Arial" w:cs="Arial"/>
          <w:sz w:val="24"/>
          <w:szCs w:val="24"/>
        </w:rPr>
      </w:pPr>
    </w:p>
    <w:p w:rsidR="007300A8" w:rsidRPr="00B178BC" w:rsidRDefault="007300A8" w:rsidP="003853DE">
      <w:pPr>
        <w:pStyle w:val="Sansinterligne"/>
        <w:numPr>
          <w:ilvl w:val="0"/>
          <w:numId w:val="3"/>
        </w:numPr>
        <w:jc w:val="both"/>
        <w:rPr>
          <w:rFonts w:ascii="Arial" w:eastAsia="Times New Roman" w:hAnsi="Arial" w:cs="Arial"/>
          <w:sz w:val="24"/>
          <w:szCs w:val="24"/>
        </w:rPr>
      </w:pPr>
      <w:r w:rsidRPr="00B178BC">
        <w:rPr>
          <w:rFonts w:ascii="Arial" w:eastAsia="Times New Roman" w:hAnsi="Arial" w:cs="Arial"/>
          <w:sz w:val="24"/>
          <w:szCs w:val="24"/>
        </w:rPr>
        <w:t xml:space="preserve">Se pudo establecer la existencia del delito de lesiones culposas, </w:t>
      </w:r>
      <w:r w:rsidR="00D31890">
        <w:rPr>
          <w:rFonts w:ascii="Arial" w:eastAsia="Times New Roman" w:hAnsi="Arial" w:cs="Arial"/>
          <w:sz w:val="24"/>
          <w:szCs w:val="24"/>
        </w:rPr>
        <w:t>ocurrido</w:t>
      </w:r>
      <w:r w:rsidRPr="00B178BC">
        <w:rPr>
          <w:rFonts w:ascii="Arial" w:eastAsia="Times New Roman" w:hAnsi="Arial" w:cs="Arial"/>
          <w:sz w:val="24"/>
          <w:szCs w:val="24"/>
        </w:rPr>
        <w:t xml:space="preserve"> el 30 de noviembre de 2010, comprobados a través de los elementos materiales probatorios presentados.</w:t>
      </w:r>
    </w:p>
    <w:p w:rsidR="007300A8" w:rsidRPr="00B178BC" w:rsidRDefault="007300A8" w:rsidP="003853DE">
      <w:pPr>
        <w:pStyle w:val="Sansinterligne"/>
        <w:jc w:val="both"/>
        <w:rPr>
          <w:rFonts w:ascii="Arial" w:eastAsia="Times New Roman" w:hAnsi="Arial" w:cs="Arial"/>
          <w:sz w:val="24"/>
          <w:szCs w:val="24"/>
        </w:rPr>
      </w:pPr>
    </w:p>
    <w:p w:rsidR="007300A8" w:rsidRDefault="007300A8" w:rsidP="003853DE">
      <w:pPr>
        <w:pStyle w:val="Sansinterligne"/>
        <w:numPr>
          <w:ilvl w:val="0"/>
          <w:numId w:val="3"/>
        </w:numPr>
        <w:jc w:val="both"/>
        <w:rPr>
          <w:rFonts w:ascii="Arial" w:eastAsia="Times New Roman" w:hAnsi="Arial" w:cs="Arial"/>
          <w:sz w:val="24"/>
          <w:szCs w:val="24"/>
        </w:rPr>
      </w:pPr>
      <w:r w:rsidRPr="00B178BC">
        <w:rPr>
          <w:rFonts w:ascii="Arial" w:eastAsia="Times New Roman" w:hAnsi="Arial" w:cs="Arial"/>
          <w:sz w:val="24"/>
          <w:szCs w:val="24"/>
        </w:rPr>
        <w:t>Respecto a la autoría y responsabilidad del procesado, se tuvo en cuenta lo narrado por el agente de tránsito quien conoció del hecho y elaboró el in</w:t>
      </w:r>
      <w:r w:rsidR="00D31890">
        <w:rPr>
          <w:rFonts w:ascii="Arial" w:eastAsia="Times New Roman" w:hAnsi="Arial" w:cs="Arial"/>
          <w:sz w:val="24"/>
          <w:szCs w:val="24"/>
        </w:rPr>
        <w:t xml:space="preserve">forme con el respectivo croquis, consignando </w:t>
      </w:r>
      <w:r w:rsidRPr="00B178BC">
        <w:rPr>
          <w:rFonts w:ascii="Arial" w:eastAsia="Times New Roman" w:hAnsi="Arial" w:cs="Arial"/>
          <w:sz w:val="24"/>
          <w:szCs w:val="24"/>
        </w:rPr>
        <w:t>como hipótesis que el origen del accidente corresponde no haber respetado la prelación que tenía</w:t>
      </w:r>
      <w:r w:rsidR="00D31890">
        <w:rPr>
          <w:rFonts w:ascii="Arial" w:eastAsia="Times New Roman" w:hAnsi="Arial" w:cs="Arial"/>
          <w:sz w:val="24"/>
          <w:szCs w:val="24"/>
        </w:rPr>
        <w:t xml:space="preserve"> el conductor de la motocicleta. Más allá</w:t>
      </w:r>
      <w:r w:rsidRPr="00B178BC">
        <w:rPr>
          <w:rFonts w:ascii="Arial" w:eastAsia="Times New Roman" w:hAnsi="Arial" w:cs="Arial"/>
          <w:sz w:val="24"/>
          <w:szCs w:val="24"/>
        </w:rPr>
        <w:t xml:space="preserve"> de las consideraciones hechas por el defensor, sobre si la hipótesis fue </w:t>
      </w:r>
      <w:r w:rsidR="00AE444A" w:rsidRPr="00B178BC">
        <w:rPr>
          <w:rFonts w:ascii="Arial" w:eastAsia="Times New Roman" w:hAnsi="Arial" w:cs="Arial"/>
          <w:sz w:val="24"/>
          <w:szCs w:val="24"/>
        </w:rPr>
        <w:t>consignada o no con lápiz, fue el agente</w:t>
      </w:r>
      <w:r w:rsidR="00D31890">
        <w:rPr>
          <w:rFonts w:ascii="Arial" w:eastAsia="Times New Roman" w:hAnsi="Arial" w:cs="Arial"/>
          <w:sz w:val="24"/>
          <w:szCs w:val="24"/>
        </w:rPr>
        <w:t xml:space="preserve"> López</w:t>
      </w:r>
      <w:r w:rsidR="00AE444A" w:rsidRPr="00B178BC">
        <w:rPr>
          <w:rFonts w:ascii="Arial" w:eastAsia="Times New Roman" w:hAnsi="Arial" w:cs="Arial"/>
          <w:sz w:val="24"/>
          <w:szCs w:val="24"/>
        </w:rPr>
        <w:t xml:space="preserve"> quien </w:t>
      </w:r>
      <w:r w:rsidRPr="00B178BC">
        <w:rPr>
          <w:rFonts w:ascii="Arial" w:eastAsia="Times New Roman" w:hAnsi="Arial" w:cs="Arial"/>
          <w:sz w:val="24"/>
          <w:szCs w:val="24"/>
        </w:rPr>
        <w:t xml:space="preserve">constató que </w:t>
      </w:r>
      <w:r w:rsidR="008B7651">
        <w:rPr>
          <w:rFonts w:ascii="Arial" w:eastAsia="Times New Roman" w:hAnsi="Arial" w:cs="Arial"/>
          <w:sz w:val="24"/>
          <w:szCs w:val="24"/>
        </w:rPr>
        <w:t>esa situación</w:t>
      </w:r>
      <w:r w:rsidR="00AE444A" w:rsidRPr="00B178BC">
        <w:rPr>
          <w:rFonts w:ascii="Arial" w:eastAsia="Times New Roman" w:hAnsi="Arial" w:cs="Arial"/>
          <w:sz w:val="24"/>
          <w:szCs w:val="24"/>
        </w:rPr>
        <w:t>, fue la más propicia y la</w:t>
      </w:r>
      <w:r w:rsidRPr="00B178BC">
        <w:rPr>
          <w:rFonts w:ascii="Arial" w:eastAsia="Times New Roman" w:hAnsi="Arial" w:cs="Arial"/>
          <w:sz w:val="24"/>
          <w:szCs w:val="24"/>
        </w:rPr>
        <w:t xml:space="preserve"> determinante para la ocurrencia del hecho, sobre lo que el </w:t>
      </w:r>
      <w:r w:rsidR="008B7651">
        <w:rPr>
          <w:rFonts w:ascii="Arial" w:eastAsia="Times New Roman" w:hAnsi="Arial" w:cs="Arial"/>
          <w:sz w:val="24"/>
          <w:szCs w:val="24"/>
        </w:rPr>
        <w:t>citado guarda</w:t>
      </w:r>
      <w:r w:rsidRPr="00B178BC">
        <w:rPr>
          <w:rFonts w:ascii="Arial" w:eastAsia="Times New Roman" w:hAnsi="Arial" w:cs="Arial"/>
          <w:sz w:val="24"/>
          <w:szCs w:val="24"/>
        </w:rPr>
        <w:t xml:space="preserve"> fue enfático.</w:t>
      </w:r>
    </w:p>
    <w:p w:rsidR="00E97C50" w:rsidRDefault="00E97C50" w:rsidP="00E97C50">
      <w:pPr>
        <w:pStyle w:val="Sansinterligne"/>
        <w:jc w:val="both"/>
        <w:rPr>
          <w:rFonts w:ascii="Arial" w:eastAsia="Times New Roman" w:hAnsi="Arial" w:cs="Arial"/>
          <w:sz w:val="24"/>
          <w:szCs w:val="24"/>
        </w:rPr>
      </w:pPr>
    </w:p>
    <w:p w:rsidR="007300A8" w:rsidRPr="00B178BC" w:rsidRDefault="007300A8" w:rsidP="003853DE">
      <w:pPr>
        <w:pStyle w:val="Sansinterligne"/>
        <w:numPr>
          <w:ilvl w:val="0"/>
          <w:numId w:val="3"/>
        </w:numPr>
        <w:jc w:val="both"/>
        <w:rPr>
          <w:rFonts w:ascii="Arial" w:eastAsia="Times New Roman" w:hAnsi="Arial" w:cs="Arial"/>
          <w:sz w:val="24"/>
          <w:szCs w:val="24"/>
        </w:rPr>
      </w:pPr>
      <w:r w:rsidRPr="00B178BC">
        <w:rPr>
          <w:rFonts w:ascii="Arial" w:eastAsia="Times New Roman" w:hAnsi="Arial" w:cs="Arial"/>
          <w:sz w:val="24"/>
          <w:szCs w:val="24"/>
        </w:rPr>
        <w:t xml:space="preserve">El testimonio de Mauricio Hernando Rodríguez Cardona, no pudo ser desvirtuado por la defensa, a pesar de lo manifestado en sus alegatos, </w:t>
      </w:r>
      <w:r w:rsidR="00D02191">
        <w:rPr>
          <w:rFonts w:ascii="Arial" w:eastAsia="Times New Roman" w:hAnsi="Arial" w:cs="Arial"/>
          <w:sz w:val="24"/>
          <w:szCs w:val="24"/>
        </w:rPr>
        <w:t>basándose</w:t>
      </w:r>
      <w:r w:rsidRPr="00B178BC">
        <w:rPr>
          <w:rFonts w:ascii="Arial" w:eastAsia="Times New Roman" w:hAnsi="Arial" w:cs="Arial"/>
          <w:sz w:val="24"/>
          <w:szCs w:val="24"/>
        </w:rPr>
        <w:t xml:space="preserve"> en las labores de campo </w:t>
      </w:r>
      <w:r w:rsidR="00D02191">
        <w:rPr>
          <w:rFonts w:ascii="Arial" w:eastAsia="Times New Roman" w:hAnsi="Arial" w:cs="Arial"/>
          <w:sz w:val="24"/>
          <w:szCs w:val="24"/>
        </w:rPr>
        <w:t>realizadas por su investigador ya que esas t</w:t>
      </w:r>
      <w:r w:rsidRPr="00B178BC">
        <w:rPr>
          <w:rFonts w:ascii="Arial" w:eastAsia="Times New Roman" w:hAnsi="Arial" w:cs="Arial"/>
          <w:sz w:val="24"/>
          <w:szCs w:val="24"/>
        </w:rPr>
        <w:t xml:space="preserve">areas que, como el mismo profesional lo admitió, fueron realizadas cinco años después que se produjeran los hechos materia de investigación, y no certifican de las circunstancias del lugar y sus alrededores en su momento, así como tampoco lo hacen las fotografías elaboradas por </w:t>
      </w:r>
      <w:r w:rsidR="00D02191">
        <w:rPr>
          <w:rFonts w:ascii="Arial" w:eastAsia="Times New Roman" w:hAnsi="Arial" w:cs="Arial"/>
          <w:sz w:val="24"/>
          <w:szCs w:val="24"/>
        </w:rPr>
        <w:t>“</w:t>
      </w:r>
      <w:r w:rsidRPr="00B178BC">
        <w:rPr>
          <w:rFonts w:ascii="Arial" w:eastAsia="Times New Roman" w:hAnsi="Arial" w:cs="Arial"/>
          <w:sz w:val="24"/>
          <w:szCs w:val="24"/>
        </w:rPr>
        <w:t xml:space="preserve">google </w:t>
      </w:r>
      <w:proofErr w:type="spellStart"/>
      <w:r w:rsidRPr="00B178BC">
        <w:rPr>
          <w:rFonts w:ascii="Arial" w:eastAsia="Times New Roman" w:hAnsi="Arial" w:cs="Arial"/>
          <w:sz w:val="24"/>
          <w:szCs w:val="24"/>
        </w:rPr>
        <w:t>maps</w:t>
      </w:r>
      <w:proofErr w:type="spellEnd"/>
      <w:r w:rsidR="00D02191">
        <w:rPr>
          <w:rFonts w:ascii="Arial" w:eastAsia="Times New Roman" w:hAnsi="Arial" w:cs="Arial"/>
          <w:sz w:val="24"/>
          <w:szCs w:val="24"/>
        </w:rPr>
        <w:t>”</w:t>
      </w:r>
      <w:r w:rsidRPr="00B178BC">
        <w:rPr>
          <w:rFonts w:ascii="Arial" w:eastAsia="Times New Roman" w:hAnsi="Arial" w:cs="Arial"/>
          <w:sz w:val="24"/>
          <w:szCs w:val="24"/>
        </w:rPr>
        <w:t xml:space="preserve">. Tampoco encontró la defensa testigos presenciales del hecho que desmintieran lo narrado por el testigo de la </w:t>
      </w:r>
      <w:proofErr w:type="spellStart"/>
      <w:r w:rsidR="00D02191">
        <w:rPr>
          <w:rFonts w:ascii="Arial" w:eastAsia="Times New Roman" w:hAnsi="Arial" w:cs="Arial"/>
          <w:sz w:val="24"/>
          <w:szCs w:val="24"/>
        </w:rPr>
        <w:t>FGN</w:t>
      </w:r>
      <w:proofErr w:type="spellEnd"/>
      <w:r w:rsidRPr="00B178BC">
        <w:rPr>
          <w:rFonts w:ascii="Arial" w:eastAsia="Times New Roman" w:hAnsi="Arial" w:cs="Arial"/>
          <w:sz w:val="24"/>
          <w:szCs w:val="24"/>
        </w:rPr>
        <w:t xml:space="preserve">, y basa su hipótesis de que este no tenía visibilidad </w:t>
      </w:r>
      <w:r w:rsidR="00D02191">
        <w:rPr>
          <w:rFonts w:ascii="Arial" w:eastAsia="Times New Roman" w:hAnsi="Arial" w:cs="Arial"/>
          <w:sz w:val="24"/>
          <w:szCs w:val="24"/>
        </w:rPr>
        <w:t xml:space="preserve">del lugar, </w:t>
      </w:r>
      <w:r w:rsidRPr="00B178BC">
        <w:rPr>
          <w:rFonts w:ascii="Arial" w:eastAsia="Times New Roman" w:hAnsi="Arial" w:cs="Arial"/>
          <w:sz w:val="24"/>
          <w:szCs w:val="24"/>
        </w:rPr>
        <w:t>en entrevistas hechas a testigos que no se llevaron a juicio.</w:t>
      </w:r>
    </w:p>
    <w:p w:rsidR="007300A8" w:rsidRPr="00B178BC" w:rsidRDefault="007300A8" w:rsidP="003853DE">
      <w:pPr>
        <w:pStyle w:val="Sansinterligne"/>
        <w:jc w:val="both"/>
        <w:rPr>
          <w:rFonts w:ascii="Arial" w:eastAsia="Times New Roman" w:hAnsi="Arial" w:cs="Arial"/>
          <w:sz w:val="24"/>
          <w:szCs w:val="24"/>
        </w:rPr>
      </w:pPr>
    </w:p>
    <w:p w:rsidR="007300A8" w:rsidRPr="00B178BC" w:rsidRDefault="007300A8" w:rsidP="003853DE">
      <w:pPr>
        <w:pStyle w:val="Sansinterligne"/>
        <w:numPr>
          <w:ilvl w:val="0"/>
          <w:numId w:val="3"/>
        </w:numPr>
        <w:jc w:val="both"/>
        <w:rPr>
          <w:rFonts w:ascii="Arial" w:eastAsia="Times New Roman" w:hAnsi="Arial" w:cs="Arial"/>
          <w:sz w:val="24"/>
          <w:szCs w:val="24"/>
        </w:rPr>
      </w:pPr>
      <w:r w:rsidRPr="00B178BC">
        <w:rPr>
          <w:rFonts w:ascii="Arial" w:eastAsia="Times New Roman" w:hAnsi="Arial" w:cs="Arial"/>
          <w:sz w:val="24"/>
          <w:szCs w:val="24"/>
        </w:rPr>
        <w:t>El juez consider</w:t>
      </w:r>
      <w:r w:rsidR="00AE444A" w:rsidRPr="00B178BC">
        <w:rPr>
          <w:rFonts w:ascii="Arial" w:eastAsia="Times New Roman" w:hAnsi="Arial" w:cs="Arial"/>
          <w:sz w:val="24"/>
          <w:szCs w:val="24"/>
        </w:rPr>
        <w:t xml:space="preserve">ó que la víctima se encontraba </w:t>
      </w:r>
      <w:r w:rsidRPr="00B178BC">
        <w:rPr>
          <w:rFonts w:ascii="Arial" w:eastAsia="Times New Roman" w:hAnsi="Arial" w:cs="Arial"/>
          <w:sz w:val="24"/>
          <w:szCs w:val="24"/>
        </w:rPr>
        <w:t>habilitad</w:t>
      </w:r>
      <w:r w:rsidR="006F51BC">
        <w:rPr>
          <w:rFonts w:ascii="Arial" w:eastAsia="Times New Roman" w:hAnsi="Arial" w:cs="Arial"/>
          <w:sz w:val="24"/>
          <w:szCs w:val="24"/>
        </w:rPr>
        <w:t>a</w:t>
      </w:r>
      <w:r w:rsidRPr="00B178BC">
        <w:rPr>
          <w:rFonts w:ascii="Arial" w:eastAsia="Times New Roman" w:hAnsi="Arial" w:cs="Arial"/>
          <w:sz w:val="24"/>
          <w:szCs w:val="24"/>
        </w:rPr>
        <w:t xml:space="preserve"> para maniobrar su motocicleta sin inconvenientes, pese a que había sacado su licencia de conducción pocos meses antes del acc</w:t>
      </w:r>
      <w:r w:rsidR="00AE444A" w:rsidRPr="00B178BC">
        <w:rPr>
          <w:rFonts w:ascii="Arial" w:eastAsia="Times New Roman" w:hAnsi="Arial" w:cs="Arial"/>
          <w:sz w:val="24"/>
          <w:szCs w:val="24"/>
        </w:rPr>
        <w:t xml:space="preserve">idente, pues al encontrarse su </w:t>
      </w:r>
      <w:r w:rsidRPr="00B178BC">
        <w:rPr>
          <w:rFonts w:ascii="Arial" w:eastAsia="Times New Roman" w:hAnsi="Arial" w:cs="Arial"/>
          <w:sz w:val="24"/>
          <w:szCs w:val="24"/>
        </w:rPr>
        <w:t>licencia vigente y no tener restricción en el examen psicométrico, no se puede alegar ineptitud de su parte</w:t>
      </w:r>
      <w:r w:rsidR="006F51BC">
        <w:rPr>
          <w:rFonts w:ascii="Arial" w:eastAsia="Times New Roman" w:hAnsi="Arial" w:cs="Arial"/>
          <w:sz w:val="24"/>
          <w:szCs w:val="24"/>
        </w:rPr>
        <w:t>,</w:t>
      </w:r>
      <w:r w:rsidRPr="00B178BC">
        <w:rPr>
          <w:rFonts w:ascii="Arial" w:eastAsia="Times New Roman" w:hAnsi="Arial" w:cs="Arial"/>
          <w:sz w:val="24"/>
          <w:szCs w:val="24"/>
        </w:rPr>
        <w:t xml:space="preserve"> y respecto al exceso de velocidad que alega la defensa, no se tiene una prueba idónea para determinarlo.</w:t>
      </w:r>
    </w:p>
    <w:p w:rsidR="007300A8" w:rsidRPr="00B178BC" w:rsidRDefault="007300A8" w:rsidP="003853DE">
      <w:pPr>
        <w:pStyle w:val="Sansinterligne"/>
        <w:jc w:val="both"/>
        <w:rPr>
          <w:rFonts w:ascii="Arial" w:eastAsia="Times New Roman" w:hAnsi="Arial" w:cs="Arial"/>
          <w:sz w:val="24"/>
          <w:szCs w:val="24"/>
        </w:rPr>
      </w:pPr>
    </w:p>
    <w:p w:rsidR="007300A8" w:rsidRPr="00B178BC" w:rsidRDefault="007300A8" w:rsidP="003853DE">
      <w:pPr>
        <w:pStyle w:val="Sansinterligne"/>
        <w:numPr>
          <w:ilvl w:val="0"/>
          <w:numId w:val="3"/>
        </w:numPr>
        <w:jc w:val="both"/>
        <w:rPr>
          <w:rFonts w:ascii="Arial" w:eastAsia="Times New Roman" w:hAnsi="Arial" w:cs="Arial"/>
          <w:sz w:val="24"/>
          <w:szCs w:val="24"/>
        </w:rPr>
      </w:pPr>
      <w:r w:rsidRPr="00B178BC">
        <w:rPr>
          <w:rFonts w:ascii="Arial" w:eastAsia="Times New Roman" w:hAnsi="Arial" w:cs="Arial"/>
          <w:sz w:val="24"/>
          <w:szCs w:val="24"/>
        </w:rPr>
        <w:t>Consideró que no existe concurrencia</w:t>
      </w:r>
      <w:r w:rsidR="00AE444A" w:rsidRPr="00B178BC">
        <w:rPr>
          <w:rFonts w:ascii="Arial" w:eastAsia="Times New Roman" w:hAnsi="Arial" w:cs="Arial"/>
          <w:sz w:val="24"/>
          <w:szCs w:val="24"/>
        </w:rPr>
        <w:t xml:space="preserve"> de culpas, pues la imprudencia</w:t>
      </w:r>
      <w:r w:rsidRPr="00B178BC">
        <w:rPr>
          <w:rFonts w:ascii="Arial" w:eastAsia="Times New Roman" w:hAnsi="Arial" w:cs="Arial"/>
          <w:sz w:val="24"/>
          <w:szCs w:val="24"/>
        </w:rPr>
        <w:t xml:space="preserve"> del acusado al no res</w:t>
      </w:r>
      <w:r w:rsidR="00AE444A" w:rsidRPr="00B178BC">
        <w:rPr>
          <w:rFonts w:ascii="Arial" w:eastAsia="Times New Roman" w:hAnsi="Arial" w:cs="Arial"/>
          <w:sz w:val="24"/>
          <w:szCs w:val="24"/>
        </w:rPr>
        <w:t xml:space="preserve">petar la prelación y </w:t>
      </w:r>
      <w:r w:rsidRPr="00B178BC">
        <w:rPr>
          <w:rFonts w:ascii="Arial" w:eastAsia="Times New Roman" w:hAnsi="Arial" w:cs="Arial"/>
          <w:sz w:val="24"/>
          <w:szCs w:val="24"/>
        </w:rPr>
        <w:t>cruzar por una vía que está calificada como peligrosa, sin cerciorarse de la presencia de otros vehículos</w:t>
      </w:r>
      <w:r w:rsidR="00AE444A" w:rsidRPr="00B178BC">
        <w:rPr>
          <w:rFonts w:ascii="Arial" w:eastAsia="Times New Roman" w:hAnsi="Arial" w:cs="Arial"/>
          <w:sz w:val="24"/>
          <w:szCs w:val="24"/>
        </w:rPr>
        <w:t xml:space="preserve"> antes de continuar su marcha, fue </w:t>
      </w:r>
      <w:r w:rsidRPr="00B178BC">
        <w:rPr>
          <w:rFonts w:ascii="Arial" w:eastAsia="Times New Roman" w:hAnsi="Arial" w:cs="Arial"/>
          <w:sz w:val="24"/>
          <w:szCs w:val="24"/>
        </w:rPr>
        <w:t xml:space="preserve">la causa eficiente del accidente de tránsito materia de juicio, teniendo en cuenta además </w:t>
      </w:r>
      <w:r w:rsidR="00AE444A" w:rsidRPr="00B178BC">
        <w:rPr>
          <w:rFonts w:ascii="Arial" w:eastAsia="Times New Roman" w:hAnsi="Arial" w:cs="Arial"/>
          <w:sz w:val="24"/>
          <w:szCs w:val="24"/>
        </w:rPr>
        <w:t>que según</w:t>
      </w:r>
      <w:r w:rsidRPr="00B178BC">
        <w:rPr>
          <w:rFonts w:ascii="Arial" w:eastAsia="Times New Roman" w:hAnsi="Arial" w:cs="Arial"/>
          <w:sz w:val="24"/>
          <w:szCs w:val="24"/>
        </w:rPr>
        <w:t xml:space="preserve"> el tipo de actividad que desarrollaba para el momento de los hechos, su nivel de precaución debía</w:t>
      </w:r>
      <w:r w:rsidR="00AE444A" w:rsidRPr="00B178BC">
        <w:rPr>
          <w:rFonts w:ascii="Arial" w:eastAsia="Times New Roman" w:hAnsi="Arial" w:cs="Arial"/>
          <w:sz w:val="24"/>
          <w:szCs w:val="24"/>
        </w:rPr>
        <w:t xml:space="preserve"> ser mayor que el de la víctima</w:t>
      </w:r>
      <w:r w:rsidRPr="00B178BC">
        <w:rPr>
          <w:rFonts w:ascii="Arial" w:eastAsia="Times New Roman" w:hAnsi="Arial" w:cs="Arial"/>
          <w:sz w:val="24"/>
          <w:szCs w:val="24"/>
        </w:rPr>
        <w:t xml:space="preserve"> en atención al principio de confianza y riesgo permitido sobre el cual hizo referencia a lo </w:t>
      </w:r>
      <w:r w:rsidR="001B5817">
        <w:rPr>
          <w:rFonts w:ascii="Arial" w:eastAsia="Times New Roman" w:hAnsi="Arial" w:cs="Arial"/>
          <w:sz w:val="24"/>
          <w:szCs w:val="24"/>
        </w:rPr>
        <w:t>dicho en una decisión de</w:t>
      </w:r>
      <w:r w:rsidR="00AE444A" w:rsidRPr="00B178BC">
        <w:rPr>
          <w:rFonts w:ascii="Arial" w:eastAsia="Times New Roman" w:hAnsi="Arial" w:cs="Arial"/>
          <w:sz w:val="24"/>
          <w:szCs w:val="24"/>
        </w:rPr>
        <w:t xml:space="preserve"> esta Sala </w:t>
      </w:r>
    </w:p>
    <w:p w:rsidR="00AE444A" w:rsidRPr="00B178BC" w:rsidRDefault="00AE444A" w:rsidP="003853DE">
      <w:pPr>
        <w:pStyle w:val="Sansinterligne"/>
        <w:jc w:val="both"/>
        <w:rPr>
          <w:rFonts w:ascii="Arial" w:eastAsia="Times New Roman" w:hAnsi="Arial" w:cs="Arial"/>
          <w:sz w:val="24"/>
          <w:szCs w:val="24"/>
        </w:rPr>
      </w:pPr>
    </w:p>
    <w:p w:rsidR="007300A8" w:rsidRPr="00B178BC" w:rsidRDefault="007300A8" w:rsidP="003853DE">
      <w:pPr>
        <w:pStyle w:val="Sansinterligne"/>
        <w:numPr>
          <w:ilvl w:val="0"/>
          <w:numId w:val="3"/>
        </w:numPr>
        <w:jc w:val="both"/>
        <w:rPr>
          <w:rFonts w:ascii="Arial" w:eastAsia="Times New Roman" w:hAnsi="Arial" w:cs="Arial"/>
          <w:sz w:val="24"/>
          <w:szCs w:val="24"/>
        </w:rPr>
      </w:pPr>
      <w:r w:rsidRPr="00B178BC">
        <w:rPr>
          <w:rFonts w:ascii="Arial" w:eastAsia="Times New Roman" w:hAnsi="Arial" w:cs="Arial"/>
          <w:sz w:val="24"/>
          <w:szCs w:val="24"/>
        </w:rPr>
        <w:lastRenderedPageBreak/>
        <w:t>Se determinó que el deber de gara</w:t>
      </w:r>
      <w:r w:rsidR="00AE444A" w:rsidRPr="00B178BC">
        <w:rPr>
          <w:rFonts w:ascii="Arial" w:eastAsia="Times New Roman" w:hAnsi="Arial" w:cs="Arial"/>
          <w:sz w:val="24"/>
          <w:szCs w:val="24"/>
        </w:rPr>
        <w:t xml:space="preserve">nte y la culpa determinante del acusado </w:t>
      </w:r>
      <w:r w:rsidRPr="00B178BC">
        <w:rPr>
          <w:rFonts w:ascii="Arial" w:eastAsia="Times New Roman" w:hAnsi="Arial" w:cs="Arial"/>
          <w:sz w:val="24"/>
          <w:szCs w:val="24"/>
        </w:rPr>
        <w:t>en el hecho de tránsito se pueden concluir con meridiana claridad, po</w:t>
      </w:r>
      <w:r w:rsidR="00AE444A" w:rsidRPr="00B178BC">
        <w:rPr>
          <w:rFonts w:ascii="Arial" w:eastAsia="Times New Roman" w:hAnsi="Arial" w:cs="Arial"/>
          <w:sz w:val="24"/>
          <w:szCs w:val="24"/>
        </w:rPr>
        <w:t xml:space="preserve">rque sin su acción imprudente, </w:t>
      </w:r>
      <w:r w:rsidRPr="00B178BC">
        <w:rPr>
          <w:rFonts w:ascii="Arial" w:eastAsia="Times New Roman" w:hAnsi="Arial" w:cs="Arial"/>
          <w:sz w:val="24"/>
          <w:szCs w:val="24"/>
        </w:rPr>
        <w:t xml:space="preserve">no podría haberse presentado el accidente en el que resultó lesionado </w:t>
      </w:r>
      <w:proofErr w:type="spellStart"/>
      <w:r w:rsidRPr="00B178BC">
        <w:rPr>
          <w:rFonts w:ascii="Arial" w:eastAsia="Times New Roman" w:hAnsi="Arial" w:cs="Arial"/>
          <w:sz w:val="24"/>
          <w:szCs w:val="24"/>
        </w:rPr>
        <w:t>Jhon</w:t>
      </w:r>
      <w:proofErr w:type="spellEnd"/>
      <w:r w:rsidRPr="00B178BC">
        <w:rPr>
          <w:rFonts w:ascii="Arial" w:eastAsia="Times New Roman" w:hAnsi="Arial" w:cs="Arial"/>
          <w:sz w:val="24"/>
          <w:szCs w:val="24"/>
        </w:rPr>
        <w:t xml:space="preserve"> Fredy Gutiérrez Montoya. Al respecto citó Jurisprudencia de la Sala de Casación Penal de</w:t>
      </w:r>
      <w:r w:rsidR="00AE444A" w:rsidRPr="00B178BC">
        <w:rPr>
          <w:rFonts w:ascii="Arial" w:eastAsia="Times New Roman" w:hAnsi="Arial" w:cs="Arial"/>
          <w:sz w:val="24"/>
          <w:szCs w:val="24"/>
        </w:rPr>
        <w:t xml:space="preserve"> la Corte Suprema de Justicia. </w:t>
      </w:r>
    </w:p>
    <w:p w:rsidR="007300A8" w:rsidRPr="00B178BC" w:rsidRDefault="007300A8" w:rsidP="003853DE">
      <w:pPr>
        <w:pStyle w:val="Sansinterligne"/>
        <w:jc w:val="both"/>
        <w:rPr>
          <w:rFonts w:ascii="Arial" w:eastAsia="Times New Roman" w:hAnsi="Arial" w:cs="Arial"/>
          <w:sz w:val="24"/>
          <w:szCs w:val="24"/>
        </w:rPr>
      </w:pPr>
    </w:p>
    <w:p w:rsidR="007300A8" w:rsidRPr="00B178BC" w:rsidRDefault="00AE444A" w:rsidP="003853DE">
      <w:pPr>
        <w:pStyle w:val="Sansinterligne"/>
        <w:jc w:val="both"/>
        <w:rPr>
          <w:rFonts w:ascii="Arial" w:eastAsia="Times New Roman" w:hAnsi="Arial" w:cs="Arial"/>
          <w:sz w:val="24"/>
          <w:szCs w:val="24"/>
        </w:rPr>
      </w:pPr>
      <w:r w:rsidRPr="00B178BC">
        <w:rPr>
          <w:rFonts w:ascii="Arial" w:eastAsia="Times New Roman" w:hAnsi="Arial" w:cs="Arial"/>
          <w:sz w:val="24"/>
          <w:szCs w:val="24"/>
        </w:rPr>
        <w:t>4</w:t>
      </w:r>
      <w:r w:rsidR="007300A8" w:rsidRPr="00B178BC">
        <w:rPr>
          <w:rFonts w:ascii="Arial" w:eastAsia="Times New Roman" w:hAnsi="Arial" w:cs="Arial"/>
          <w:sz w:val="24"/>
          <w:szCs w:val="24"/>
        </w:rPr>
        <w:t>.2 Al hacer el ejercicio de do</w:t>
      </w:r>
      <w:r w:rsidRPr="00B178BC">
        <w:rPr>
          <w:rFonts w:ascii="Arial" w:eastAsia="Times New Roman" w:hAnsi="Arial" w:cs="Arial"/>
          <w:sz w:val="24"/>
          <w:szCs w:val="24"/>
        </w:rPr>
        <w:t>simetría penal, se le impuso al</w:t>
      </w:r>
      <w:r w:rsidR="007300A8" w:rsidRPr="00B178BC">
        <w:rPr>
          <w:rFonts w:ascii="Arial" w:eastAsia="Times New Roman" w:hAnsi="Arial" w:cs="Arial"/>
          <w:sz w:val="24"/>
          <w:szCs w:val="24"/>
        </w:rPr>
        <w:t xml:space="preserve"> procesado una pena de seis (6) meses y doce (12) días de prisión, y multa de 6.93 </w:t>
      </w:r>
      <w:proofErr w:type="spellStart"/>
      <w:r w:rsidR="007300A8" w:rsidRPr="00B178BC">
        <w:rPr>
          <w:rFonts w:ascii="Arial" w:eastAsia="Times New Roman" w:hAnsi="Arial" w:cs="Arial"/>
          <w:sz w:val="24"/>
          <w:szCs w:val="24"/>
        </w:rPr>
        <w:t>SM</w:t>
      </w:r>
      <w:r w:rsidRPr="00B178BC">
        <w:rPr>
          <w:rFonts w:ascii="Arial" w:eastAsia="Times New Roman" w:hAnsi="Arial" w:cs="Arial"/>
          <w:sz w:val="24"/>
          <w:szCs w:val="24"/>
        </w:rPr>
        <w:t>LMV</w:t>
      </w:r>
      <w:proofErr w:type="spellEnd"/>
      <w:r w:rsidRPr="00B178BC">
        <w:rPr>
          <w:rFonts w:ascii="Arial" w:eastAsia="Times New Roman" w:hAnsi="Arial" w:cs="Arial"/>
          <w:sz w:val="24"/>
          <w:szCs w:val="24"/>
        </w:rPr>
        <w:t xml:space="preserve"> para la época de los hechos</w:t>
      </w:r>
      <w:r w:rsidR="007300A8" w:rsidRPr="00B178BC">
        <w:rPr>
          <w:rFonts w:ascii="Arial" w:eastAsia="Times New Roman" w:hAnsi="Arial" w:cs="Arial"/>
          <w:sz w:val="24"/>
          <w:szCs w:val="24"/>
        </w:rPr>
        <w:t xml:space="preserve"> esto es año 2010, como responsable del delito lesiones personales culposas. Se concedió la suspensión condicional de la ejecución de la pena por periodo probatorio de dos (2) años garantizada con ca</w:t>
      </w:r>
      <w:r w:rsidRPr="00B178BC">
        <w:rPr>
          <w:rFonts w:ascii="Arial" w:eastAsia="Times New Roman" w:hAnsi="Arial" w:cs="Arial"/>
          <w:sz w:val="24"/>
          <w:szCs w:val="24"/>
        </w:rPr>
        <w:t>ución prendaria de $</w:t>
      </w:r>
      <w:r w:rsidR="007300A8" w:rsidRPr="00B178BC">
        <w:rPr>
          <w:rFonts w:ascii="Arial" w:eastAsia="Times New Roman" w:hAnsi="Arial" w:cs="Arial"/>
          <w:sz w:val="24"/>
          <w:szCs w:val="24"/>
        </w:rPr>
        <w:t xml:space="preserve">200.000 pesos </w:t>
      </w:r>
    </w:p>
    <w:p w:rsidR="007300A8" w:rsidRPr="00B178BC" w:rsidRDefault="007300A8" w:rsidP="003853DE">
      <w:pPr>
        <w:pStyle w:val="Sansinterligne"/>
        <w:jc w:val="both"/>
        <w:rPr>
          <w:rFonts w:ascii="Arial" w:eastAsia="Times New Roman" w:hAnsi="Arial" w:cs="Arial"/>
          <w:sz w:val="24"/>
          <w:szCs w:val="24"/>
        </w:rPr>
      </w:pPr>
    </w:p>
    <w:p w:rsidR="007300A8" w:rsidRPr="00B178BC" w:rsidRDefault="00AE444A" w:rsidP="003853DE">
      <w:pPr>
        <w:pStyle w:val="Sansinterligne"/>
        <w:jc w:val="both"/>
        <w:rPr>
          <w:rFonts w:ascii="Arial" w:eastAsia="Times New Roman" w:hAnsi="Arial" w:cs="Arial"/>
          <w:sz w:val="24"/>
          <w:szCs w:val="24"/>
        </w:rPr>
      </w:pPr>
      <w:r w:rsidRPr="00B178BC">
        <w:rPr>
          <w:rFonts w:ascii="Arial" w:eastAsia="Times New Roman" w:hAnsi="Arial" w:cs="Arial"/>
          <w:sz w:val="24"/>
          <w:szCs w:val="24"/>
        </w:rPr>
        <w:t>4</w:t>
      </w:r>
      <w:r w:rsidR="007300A8" w:rsidRPr="00B178BC">
        <w:rPr>
          <w:rFonts w:ascii="Arial" w:eastAsia="Times New Roman" w:hAnsi="Arial" w:cs="Arial"/>
          <w:sz w:val="24"/>
          <w:szCs w:val="24"/>
        </w:rPr>
        <w:t>.3 La sentencia fue recurrida por el defensor del procesado.</w:t>
      </w:r>
    </w:p>
    <w:p w:rsidR="007300A8" w:rsidRPr="00B178BC" w:rsidRDefault="007300A8" w:rsidP="003853DE">
      <w:pPr>
        <w:pStyle w:val="Sansinterligne"/>
        <w:jc w:val="both"/>
        <w:rPr>
          <w:rFonts w:ascii="Arial" w:eastAsia="Times New Roman" w:hAnsi="Arial" w:cs="Arial"/>
          <w:sz w:val="24"/>
          <w:szCs w:val="24"/>
        </w:rPr>
      </w:pPr>
    </w:p>
    <w:p w:rsidR="007300A8" w:rsidRPr="00B178BC" w:rsidRDefault="007300A8" w:rsidP="003853DE">
      <w:pPr>
        <w:pStyle w:val="Sansinterligne"/>
        <w:jc w:val="both"/>
        <w:rPr>
          <w:rFonts w:ascii="Arial" w:eastAsia="Times New Roman" w:hAnsi="Arial" w:cs="Arial"/>
          <w:sz w:val="24"/>
          <w:szCs w:val="24"/>
        </w:rPr>
      </w:pPr>
    </w:p>
    <w:p w:rsidR="007300A8" w:rsidRPr="00B178BC" w:rsidRDefault="00AE444A" w:rsidP="003853DE">
      <w:pPr>
        <w:pStyle w:val="Sansinterligne"/>
        <w:jc w:val="center"/>
        <w:rPr>
          <w:rFonts w:ascii="Arial" w:eastAsia="Times New Roman" w:hAnsi="Arial" w:cs="Arial"/>
          <w:sz w:val="24"/>
          <w:szCs w:val="24"/>
        </w:rPr>
      </w:pPr>
      <w:r w:rsidRPr="00B178BC">
        <w:rPr>
          <w:rFonts w:ascii="Arial" w:eastAsia="Times New Roman" w:hAnsi="Arial" w:cs="Arial"/>
          <w:sz w:val="24"/>
          <w:szCs w:val="24"/>
        </w:rPr>
        <w:t>5</w:t>
      </w:r>
      <w:r w:rsidR="007300A8" w:rsidRPr="00B178BC">
        <w:rPr>
          <w:rFonts w:ascii="Arial" w:eastAsia="Times New Roman" w:hAnsi="Arial" w:cs="Arial"/>
          <w:sz w:val="24"/>
          <w:szCs w:val="24"/>
        </w:rPr>
        <w:t>. SOBRE EL RECURSO PROPUESTO.</w:t>
      </w:r>
    </w:p>
    <w:p w:rsidR="007300A8" w:rsidRPr="00B178BC" w:rsidRDefault="007300A8" w:rsidP="003853DE">
      <w:pPr>
        <w:pStyle w:val="Sansinterligne"/>
        <w:jc w:val="both"/>
        <w:rPr>
          <w:rFonts w:ascii="Arial" w:eastAsia="Times New Roman" w:hAnsi="Arial" w:cs="Arial"/>
          <w:sz w:val="24"/>
          <w:szCs w:val="24"/>
        </w:rPr>
      </w:pPr>
    </w:p>
    <w:p w:rsidR="007300A8" w:rsidRPr="00B178BC" w:rsidRDefault="00AE444A" w:rsidP="003853DE">
      <w:pPr>
        <w:pStyle w:val="Sansinterligne"/>
        <w:jc w:val="both"/>
        <w:rPr>
          <w:rFonts w:ascii="Arial" w:eastAsia="Times New Roman" w:hAnsi="Arial" w:cs="Arial"/>
          <w:sz w:val="24"/>
          <w:szCs w:val="24"/>
          <w:u w:val="single"/>
        </w:rPr>
      </w:pPr>
      <w:r w:rsidRPr="00B178BC">
        <w:rPr>
          <w:rFonts w:ascii="Arial" w:eastAsia="Times New Roman" w:hAnsi="Arial" w:cs="Arial"/>
          <w:sz w:val="24"/>
          <w:szCs w:val="24"/>
          <w:u w:val="single"/>
        </w:rPr>
        <w:t>5</w:t>
      </w:r>
      <w:r w:rsidR="007300A8" w:rsidRPr="00B178BC">
        <w:rPr>
          <w:rFonts w:ascii="Arial" w:eastAsia="Times New Roman" w:hAnsi="Arial" w:cs="Arial"/>
          <w:sz w:val="24"/>
          <w:szCs w:val="24"/>
          <w:u w:val="single"/>
        </w:rPr>
        <w:t>.1 DEFENSOR (Recurrente)</w:t>
      </w:r>
    </w:p>
    <w:p w:rsidR="007300A8" w:rsidRPr="00B178BC" w:rsidRDefault="007300A8" w:rsidP="003853DE">
      <w:pPr>
        <w:pStyle w:val="Sansinterligne"/>
        <w:jc w:val="both"/>
        <w:rPr>
          <w:rFonts w:ascii="Arial" w:eastAsia="Times New Roman" w:hAnsi="Arial" w:cs="Arial"/>
          <w:sz w:val="24"/>
          <w:szCs w:val="24"/>
        </w:rPr>
      </w:pPr>
    </w:p>
    <w:p w:rsidR="007300A8" w:rsidRPr="00B178BC" w:rsidRDefault="007300A8" w:rsidP="003853DE">
      <w:pPr>
        <w:pStyle w:val="Sansinterligne"/>
        <w:jc w:val="both"/>
        <w:rPr>
          <w:rFonts w:ascii="Arial" w:eastAsia="Times New Roman" w:hAnsi="Arial" w:cs="Arial"/>
          <w:sz w:val="24"/>
          <w:szCs w:val="24"/>
        </w:rPr>
      </w:pPr>
      <w:r w:rsidRPr="00B178BC">
        <w:rPr>
          <w:rFonts w:ascii="Arial" w:eastAsia="Times New Roman" w:hAnsi="Arial" w:cs="Arial"/>
          <w:sz w:val="24"/>
          <w:szCs w:val="24"/>
        </w:rPr>
        <w:t xml:space="preserve">Su intervención se sintetiza así: </w:t>
      </w:r>
    </w:p>
    <w:p w:rsidR="007300A8" w:rsidRPr="00B178BC" w:rsidRDefault="007300A8" w:rsidP="003853DE">
      <w:pPr>
        <w:pStyle w:val="Sansinterligne"/>
        <w:jc w:val="both"/>
        <w:rPr>
          <w:rFonts w:ascii="Arial" w:eastAsia="Times New Roman" w:hAnsi="Arial" w:cs="Arial"/>
          <w:sz w:val="24"/>
          <w:szCs w:val="24"/>
        </w:rPr>
      </w:pPr>
    </w:p>
    <w:p w:rsidR="007300A8" w:rsidRDefault="007300A8" w:rsidP="003853DE">
      <w:pPr>
        <w:pStyle w:val="Sansinterligne"/>
        <w:numPr>
          <w:ilvl w:val="0"/>
          <w:numId w:val="3"/>
        </w:numPr>
        <w:jc w:val="both"/>
        <w:rPr>
          <w:rFonts w:ascii="Arial" w:eastAsia="Times New Roman" w:hAnsi="Arial" w:cs="Arial"/>
          <w:sz w:val="24"/>
          <w:szCs w:val="24"/>
        </w:rPr>
      </w:pPr>
      <w:r w:rsidRPr="00B178BC">
        <w:rPr>
          <w:rFonts w:ascii="Arial" w:eastAsia="Times New Roman" w:hAnsi="Arial" w:cs="Arial"/>
          <w:sz w:val="24"/>
          <w:szCs w:val="24"/>
        </w:rPr>
        <w:t xml:space="preserve">No puede predicarse que el señor </w:t>
      </w:r>
      <w:proofErr w:type="spellStart"/>
      <w:r w:rsidRPr="00B178BC">
        <w:rPr>
          <w:rFonts w:ascii="Arial" w:eastAsia="Times New Roman" w:hAnsi="Arial" w:cs="Arial"/>
          <w:sz w:val="24"/>
          <w:szCs w:val="24"/>
        </w:rPr>
        <w:t>Jhon</w:t>
      </w:r>
      <w:proofErr w:type="spellEnd"/>
      <w:r w:rsidRPr="00B178BC">
        <w:rPr>
          <w:rFonts w:ascii="Arial" w:eastAsia="Times New Roman" w:hAnsi="Arial" w:cs="Arial"/>
          <w:sz w:val="24"/>
          <w:szCs w:val="24"/>
        </w:rPr>
        <w:t xml:space="preserve"> Fredy Gutiérrez Montoya, no desplegó con </w:t>
      </w:r>
      <w:r w:rsidR="00C0735E">
        <w:rPr>
          <w:rFonts w:ascii="Arial" w:eastAsia="Times New Roman" w:hAnsi="Arial" w:cs="Arial"/>
          <w:sz w:val="24"/>
          <w:szCs w:val="24"/>
        </w:rPr>
        <w:t>su actuar desmedido y premedita</w:t>
      </w:r>
      <w:r w:rsidRPr="00B178BC">
        <w:rPr>
          <w:rFonts w:ascii="Arial" w:eastAsia="Times New Roman" w:hAnsi="Arial" w:cs="Arial"/>
          <w:sz w:val="24"/>
          <w:szCs w:val="24"/>
        </w:rPr>
        <w:t xml:space="preserve">do un exceso de velocidad pues según lo indicado por </w:t>
      </w:r>
      <w:r w:rsidR="00D96FD8">
        <w:rPr>
          <w:rFonts w:ascii="Arial" w:eastAsia="Times New Roman" w:hAnsi="Arial" w:cs="Arial"/>
          <w:sz w:val="24"/>
          <w:szCs w:val="24"/>
        </w:rPr>
        <w:t xml:space="preserve">el </w:t>
      </w:r>
      <w:r w:rsidRPr="00B178BC">
        <w:rPr>
          <w:rFonts w:ascii="Arial" w:eastAsia="Times New Roman" w:hAnsi="Arial" w:cs="Arial"/>
          <w:sz w:val="24"/>
          <w:szCs w:val="24"/>
        </w:rPr>
        <w:t xml:space="preserve">agente de tránsito </w:t>
      </w:r>
      <w:r w:rsidR="00D96FD8">
        <w:rPr>
          <w:rFonts w:ascii="Arial" w:eastAsia="Times New Roman" w:hAnsi="Arial" w:cs="Arial"/>
          <w:sz w:val="24"/>
          <w:szCs w:val="24"/>
        </w:rPr>
        <w:t xml:space="preserve">en </w:t>
      </w:r>
      <w:r w:rsidRPr="00B178BC">
        <w:rPr>
          <w:rFonts w:ascii="Arial" w:eastAsia="Times New Roman" w:hAnsi="Arial" w:cs="Arial"/>
          <w:sz w:val="24"/>
          <w:szCs w:val="24"/>
        </w:rPr>
        <w:t>el croquis con la ubicación y dista</w:t>
      </w:r>
      <w:r w:rsidR="00D96FD8">
        <w:rPr>
          <w:rFonts w:ascii="Arial" w:eastAsia="Times New Roman" w:hAnsi="Arial" w:cs="Arial"/>
          <w:sz w:val="24"/>
          <w:szCs w:val="24"/>
        </w:rPr>
        <w:t>ncia a la  que quedaron</w:t>
      </w:r>
      <w:r w:rsidRPr="00B178BC">
        <w:rPr>
          <w:rFonts w:ascii="Arial" w:eastAsia="Times New Roman" w:hAnsi="Arial" w:cs="Arial"/>
          <w:sz w:val="24"/>
          <w:szCs w:val="24"/>
        </w:rPr>
        <w:t xml:space="preserve"> los dos vehículos involucrados, </w:t>
      </w:r>
      <w:r w:rsidR="00D96FD8">
        <w:rPr>
          <w:rFonts w:ascii="Arial" w:eastAsia="Times New Roman" w:hAnsi="Arial" w:cs="Arial"/>
          <w:sz w:val="24"/>
          <w:szCs w:val="24"/>
        </w:rPr>
        <w:t>a</w:t>
      </w:r>
      <w:r w:rsidRPr="00B178BC">
        <w:rPr>
          <w:rFonts w:ascii="Arial" w:eastAsia="Times New Roman" w:hAnsi="Arial" w:cs="Arial"/>
          <w:sz w:val="24"/>
          <w:szCs w:val="24"/>
        </w:rPr>
        <w:t>l conducir por un carril diferente al permitido entre otras razones, es sobre la presunta víctima quien recae toda responsabilidad del suceso.</w:t>
      </w:r>
    </w:p>
    <w:p w:rsidR="00E97C50" w:rsidRPr="00B178BC" w:rsidRDefault="00E97C50" w:rsidP="00E97C50">
      <w:pPr>
        <w:pStyle w:val="Sansinterligne"/>
        <w:ind w:left="720"/>
        <w:jc w:val="both"/>
        <w:rPr>
          <w:rFonts w:ascii="Arial" w:eastAsia="Times New Roman" w:hAnsi="Arial" w:cs="Arial"/>
          <w:sz w:val="24"/>
          <w:szCs w:val="24"/>
        </w:rPr>
      </w:pPr>
    </w:p>
    <w:p w:rsidR="007300A8" w:rsidRPr="00B178BC" w:rsidRDefault="002D4B95" w:rsidP="003853DE">
      <w:pPr>
        <w:pStyle w:val="Sansinterligne"/>
        <w:numPr>
          <w:ilvl w:val="0"/>
          <w:numId w:val="3"/>
        </w:numPr>
        <w:jc w:val="both"/>
        <w:rPr>
          <w:rFonts w:ascii="Arial" w:eastAsia="Times New Roman" w:hAnsi="Arial" w:cs="Arial"/>
          <w:sz w:val="24"/>
          <w:szCs w:val="24"/>
        </w:rPr>
      </w:pPr>
      <w:r w:rsidRPr="00B178BC">
        <w:rPr>
          <w:rFonts w:ascii="Arial" w:eastAsia="Times New Roman" w:hAnsi="Arial" w:cs="Arial"/>
          <w:sz w:val="24"/>
          <w:szCs w:val="24"/>
        </w:rPr>
        <w:t xml:space="preserve">No existen en la declaración o </w:t>
      </w:r>
      <w:r w:rsidR="007300A8" w:rsidRPr="00B178BC">
        <w:rPr>
          <w:rFonts w:ascii="Arial" w:eastAsia="Times New Roman" w:hAnsi="Arial" w:cs="Arial"/>
          <w:sz w:val="24"/>
          <w:szCs w:val="24"/>
        </w:rPr>
        <w:t>el croquis realizado por el agente de tránsito, anotacio</w:t>
      </w:r>
      <w:r w:rsidRPr="00B178BC">
        <w:rPr>
          <w:rFonts w:ascii="Arial" w:eastAsia="Times New Roman" w:hAnsi="Arial" w:cs="Arial"/>
          <w:sz w:val="24"/>
          <w:szCs w:val="24"/>
        </w:rPr>
        <w:t>nes que confirmen</w:t>
      </w:r>
      <w:r w:rsidR="007300A8" w:rsidRPr="00B178BC">
        <w:rPr>
          <w:rFonts w:ascii="Arial" w:eastAsia="Times New Roman" w:hAnsi="Arial" w:cs="Arial"/>
          <w:sz w:val="24"/>
          <w:szCs w:val="24"/>
        </w:rPr>
        <w:t xml:space="preserve"> la existencia de huellas de frenado intempestivo de su representado, estado de eb</w:t>
      </w:r>
      <w:r w:rsidRPr="00B178BC">
        <w:rPr>
          <w:rFonts w:ascii="Arial" w:eastAsia="Times New Roman" w:hAnsi="Arial" w:cs="Arial"/>
          <w:sz w:val="24"/>
          <w:szCs w:val="24"/>
        </w:rPr>
        <w:t xml:space="preserve">riedad, que conducía sin </w:t>
      </w:r>
      <w:proofErr w:type="spellStart"/>
      <w:r w:rsidR="00D96FD8">
        <w:rPr>
          <w:rFonts w:ascii="Arial" w:eastAsia="Times New Roman" w:hAnsi="Arial" w:cs="Arial"/>
          <w:sz w:val="24"/>
          <w:szCs w:val="24"/>
        </w:rPr>
        <w:t>SOAT</w:t>
      </w:r>
      <w:proofErr w:type="spellEnd"/>
      <w:r w:rsidR="00D96FD8">
        <w:rPr>
          <w:rFonts w:ascii="Arial" w:eastAsia="Times New Roman" w:hAnsi="Arial" w:cs="Arial"/>
          <w:sz w:val="24"/>
          <w:szCs w:val="24"/>
        </w:rPr>
        <w:t xml:space="preserve"> </w:t>
      </w:r>
      <w:r w:rsidRPr="00B178BC">
        <w:rPr>
          <w:rFonts w:ascii="Arial" w:eastAsia="Times New Roman" w:hAnsi="Arial" w:cs="Arial"/>
          <w:sz w:val="24"/>
          <w:szCs w:val="24"/>
        </w:rPr>
        <w:t>o sin licencia, con alguna discapacidad, en</w:t>
      </w:r>
      <w:r w:rsidR="007300A8" w:rsidRPr="00B178BC">
        <w:rPr>
          <w:rFonts w:ascii="Arial" w:eastAsia="Times New Roman" w:hAnsi="Arial" w:cs="Arial"/>
          <w:sz w:val="24"/>
          <w:szCs w:val="24"/>
        </w:rPr>
        <w:t xml:space="preserve"> exce</w:t>
      </w:r>
      <w:r w:rsidRPr="00B178BC">
        <w:rPr>
          <w:rFonts w:ascii="Arial" w:eastAsia="Times New Roman" w:hAnsi="Arial" w:cs="Arial"/>
          <w:sz w:val="24"/>
          <w:szCs w:val="24"/>
        </w:rPr>
        <w:t>so de velocidad o que de manera</w:t>
      </w:r>
      <w:r w:rsidR="007300A8" w:rsidRPr="00B178BC">
        <w:rPr>
          <w:rFonts w:ascii="Arial" w:eastAsia="Times New Roman" w:hAnsi="Arial" w:cs="Arial"/>
          <w:sz w:val="24"/>
          <w:szCs w:val="24"/>
        </w:rPr>
        <w:t xml:space="preserve"> adrede e irresponsable no hizo un pare, pues de</w:t>
      </w:r>
      <w:r w:rsidRPr="00B178BC">
        <w:rPr>
          <w:rFonts w:ascii="Arial" w:eastAsia="Times New Roman" w:hAnsi="Arial" w:cs="Arial"/>
          <w:sz w:val="24"/>
          <w:szCs w:val="24"/>
        </w:rPr>
        <w:t xml:space="preserve"> ser así el automóvil hubiese </w:t>
      </w:r>
      <w:r w:rsidR="007300A8" w:rsidRPr="00B178BC">
        <w:rPr>
          <w:rFonts w:ascii="Arial" w:eastAsia="Times New Roman" w:hAnsi="Arial" w:cs="Arial"/>
          <w:sz w:val="24"/>
          <w:szCs w:val="24"/>
        </w:rPr>
        <w:t xml:space="preserve">arrastrado al motociclista, cosa que no pasó, puesto que fue la velocidad de la motocicleta la que dado el impacto eyectó </w:t>
      </w:r>
      <w:r w:rsidR="00D96FD8">
        <w:rPr>
          <w:rFonts w:ascii="Arial" w:eastAsia="Times New Roman" w:hAnsi="Arial" w:cs="Arial"/>
          <w:sz w:val="24"/>
          <w:szCs w:val="24"/>
        </w:rPr>
        <w:t>varios metros a su conductor</w:t>
      </w:r>
      <w:r w:rsidR="00812076">
        <w:rPr>
          <w:rFonts w:ascii="Arial" w:eastAsia="Times New Roman" w:hAnsi="Arial" w:cs="Arial"/>
          <w:sz w:val="24"/>
          <w:szCs w:val="24"/>
        </w:rPr>
        <w:t>.</w:t>
      </w:r>
    </w:p>
    <w:p w:rsidR="007300A8" w:rsidRPr="00B178BC" w:rsidRDefault="007300A8" w:rsidP="003853DE">
      <w:pPr>
        <w:pStyle w:val="Sansinterligne"/>
        <w:jc w:val="both"/>
        <w:rPr>
          <w:rFonts w:ascii="Arial" w:eastAsia="Times New Roman" w:hAnsi="Arial" w:cs="Arial"/>
          <w:sz w:val="24"/>
          <w:szCs w:val="24"/>
        </w:rPr>
      </w:pPr>
    </w:p>
    <w:p w:rsidR="007300A8" w:rsidRPr="00B178BC" w:rsidRDefault="007300A8" w:rsidP="003853DE">
      <w:pPr>
        <w:pStyle w:val="Sansinterligne"/>
        <w:numPr>
          <w:ilvl w:val="0"/>
          <w:numId w:val="3"/>
        </w:numPr>
        <w:jc w:val="both"/>
        <w:rPr>
          <w:rFonts w:ascii="Arial" w:eastAsia="Times New Roman" w:hAnsi="Arial" w:cs="Arial"/>
          <w:sz w:val="24"/>
          <w:szCs w:val="24"/>
        </w:rPr>
      </w:pPr>
      <w:r w:rsidRPr="00B178BC">
        <w:rPr>
          <w:rFonts w:ascii="Arial" w:eastAsia="Times New Roman" w:hAnsi="Arial" w:cs="Arial"/>
          <w:sz w:val="24"/>
          <w:szCs w:val="24"/>
        </w:rPr>
        <w:t>Según lo manifestado por</w:t>
      </w:r>
      <w:r w:rsidR="00812076">
        <w:rPr>
          <w:rFonts w:ascii="Arial" w:eastAsia="Times New Roman" w:hAnsi="Arial" w:cs="Arial"/>
          <w:sz w:val="24"/>
          <w:szCs w:val="24"/>
        </w:rPr>
        <w:t xml:space="preserve">  el agente de tránsito que</w:t>
      </w:r>
      <w:r w:rsidRPr="00B178BC">
        <w:rPr>
          <w:rFonts w:ascii="Arial" w:eastAsia="Times New Roman" w:hAnsi="Arial" w:cs="Arial"/>
          <w:sz w:val="24"/>
          <w:szCs w:val="24"/>
        </w:rPr>
        <w:t xml:space="preserve"> la </w:t>
      </w:r>
      <w:r w:rsidR="00212517" w:rsidRPr="00B178BC">
        <w:rPr>
          <w:rFonts w:ascii="Arial" w:eastAsia="Times New Roman" w:hAnsi="Arial" w:cs="Arial"/>
          <w:sz w:val="24"/>
          <w:szCs w:val="24"/>
        </w:rPr>
        <w:t>inters</w:t>
      </w:r>
      <w:r w:rsidR="00212517">
        <w:rPr>
          <w:rFonts w:ascii="Arial" w:eastAsia="Times New Roman" w:hAnsi="Arial" w:cs="Arial"/>
          <w:sz w:val="24"/>
          <w:szCs w:val="24"/>
        </w:rPr>
        <w:t>ección</w:t>
      </w:r>
      <w:r w:rsidRPr="00B178BC">
        <w:rPr>
          <w:rFonts w:ascii="Arial" w:eastAsia="Times New Roman" w:hAnsi="Arial" w:cs="Arial"/>
          <w:sz w:val="24"/>
          <w:szCs w:val="24"/>
        </w:rPr>
        <w:t xml:space="preserve"> estaba permitida para su defendido en ese cruce peligroso</w:t>
      </w:r>
      <w:r w:rsidR="00812076">
        <w:rPr>
          <w:rFonts w:ascii="Arial" w:eastAsia="Times New Roman" w:hAnsi="Arial" w:cs="Arial"/>
          <w:sz w:val="24"/>
          <w:szCs w:val="24"/>
        </w:rPr>
        <w:t>. P</w:t>
      </w:r>
      <w:r w:rsidRPr="00B178BC">
        <w:rPr>
          <w:rFonts w:ascii="Arial" w:eastAsia="Times New Roman" w:hAnsi="Arial" w:cs="Arial"/>
          <w:sz w:val="24"/>
          <w:szCs w:val="24"/>
        </w:rPr>
        <w:t>or ende, no hay ningún irrespeto a la prelación de la vía en bajada, pues el acusado no omitió el pare, ni se metió en contravía, tampoco hizo un giro prohibido, ni iba a exceso de velocidad,  por lo que se desvirtúa la hipótesis en principio consignada en el croquis, acreditando la directa responsabilidad de quien si tenía que respetar la señales de tránsito en respeto de la seguridad vial de la sociedad.</w:t>
      </w:r>
    </w:p>
    <w:p w:rsidR="007300A8" w:rsidRPr="00B178BC" w:rsidRDefault="007300A8" w:rsidP="003853DE">
      <w:pPr>
        <w:pStyle w:val="Sansinterligne"/>
        <w:jc w:val="both"/>
        <w:rPr>
          <w:rFonts w:ascii="Arial" w:eastAsia="Times New Roman" w:hAnsi="Arial" w:cs="Arial"/>
          <w:sz w:val="24"/>
          <w:szCs w:val="24"/>
        </w:rPr>
      </w:pPr>
    </w:p>
    <w:p w:rsidR="007300A8" w:rsidRPr="00B178BC" w:rsidRDefault="007300A8" w:rsidP="003853DE">
      <w:pPr>
        <w:pStyle w:val="Sansinterligne"/>
        <w:numPr>
          <w:ilvl w:val="0"/>
          <w:numId w:val="3"/>
        </w:numPr>
        <w:jc w:val="both"/>
        <w:rPr>
          <w:rFonts w:ascii="Arial" w:eastAsia="Times New Roman" w:hAnsi="Arial" w:cs="Arial"/>
          <w:sz w:val="24"/>
          <w:szCs w:val="24"/>
        </w:rPr>
      </w:pPr>
      <w:r w:rsidRPr="00B178BC">
        <w:rPr>
          <w:rFonts w:ascii="Arial" w:eastAsia="Times New Roman" w:hAnsi="Arial" w:cs="Arial"/>
          <w:sz w:val="24"/>
          <w:szCs w:val="24"/>
        </w:rPr>
        <w:t>Debido a la velocidad que llevaba el señor Gutiérrez Montoya, le era difícil percatarse a su defendido de su presencia, pues estando en la bahía del separador previo a hacer el giro y advirtiendo</w:t>
      </w:r>
      <w:r w:rsidR="00812076">
        <w:rPr>
          <w:rFonts w:ascii="Arial" w:eastAsia="Times New Roman" w:hAnsi="Arial" w:cs="Arial"/>
          <w:sz w:val="24"/>
          <w:szCs w:val="24"/>
        </w:rPr>
        <w:t xml:space="preserve"> que </w:t>
      </w:r>
      <w:r w:rsidRPr="00B178BC">
        <w:rPr>
          <w:rFonts w:ascii="Arial" w:eastAsia="Times New Roman" w:hAnsi="Arial" w:cs="Arial"/>
          <w:sz w:val="24"/>
          <w:szCs w:val="24"/>
        </w:rPr>
        <w:t>había visibilida</w:t>
      </w:r>
      <w:r w:rsidR="002D4B95" w:rsidRPr="00B178BC">
        <w:rPr>
          <w:rFonts w:ascii="Arial" w:eastAsia="Times New Roman" w:hAnsi="Arial" w:cs="Arial"/>
          <w:sz w:val="24"/>
          <w:szCs w:val="24"/>
        </w:rPr>
        <w:t>d como lo señalan los testigos,</w:t>
      </w:r>
      <w:r w:rsidR="00212517">
        <w:rPr>
          <w:rFonts w:ascii="Arial" w:eastAsia="Times New Roman" w:hAnsi="Arial" w:cs="Arial"/>
          <w:sz w:val="24"/>
          <w:szCs w:val="24"/>
        </w:rPr>
        <w:t xml:space="preserve"> confiando que no había</w:t>
      </w:r>
      <w:r w:rsidRPr="00B178BC">
        <w:rPr>
          <w:rFonts w:ascii="Arial" w:eastAsia="Times New Roman" w:hAnsi="Arial" w:cs="Arial"/>
          <w:sz w:val="24"/>
          <w:szCs w:val="24"/>
        </w:rPr>
        <w:t xml:space="preserve"> más vehículos, prevalido por la seguridad y el principio de confianza legítima (esperando igual respuesta de los otros conductores que por allí puedan desplazarse)</w:t>
      </w:r>
      <w:r w:rsidR="00DB40AF">
        <w:rPr>
          <w:rFonts w:ascii="Arial" w:eastAsia="Times New Roman" w:hAnsi="Arial" w:cs="Arial"/>
          <w:sz w:val="24"/>
          <w:szCs w:val="24"/>
        </w:rPr>
        <w:t>,</w:t>
      </w:r>
      <w:r w:rsidRPr="00B178BC">
        <w:rPr>
          <w:rFonts w:ascii="Arial" w:eastAsia="Times New Roman" w:hAnsi="Arial" w:cs="Arial"/>
          <w:sz w:val="24"/>
          <w:szCs w:val="24"/>
        </w:rPr>
        <w:t xml:space="preserve"> iniciar nuevamente su marcha, con la sorpresa que intempestivamente la motocicleta surge a gran velocidad sin que le diera tiemp</w:t>
      </w:r>
      <w:r w:rsidR="00DB40AF">
        <w:rPr>
          <w:rFonts w:ascii="Arial" w:eastAsia="Times New Roman" w:hAnsi="Arial" w:cs="Arial"/>
          <w:sz w:val="24"/>
          <w:szCs w:val="24"/>
        </w:rPr>
        <w:t xml:space="preserve">o de no chocarla </w:t>
      </w:r>
      <w:r w:rsidR="00DB40AF">
        <w:rPr>
          <w:rFonts w:ascii="Arial" w:eastAsia="Times New Roman" w:hAnsi="Arial" w:cs="Arial"/>
          <w:sz w:val="24"/>
          <w:szCs w:val="24"/>
        </w:rPr>
        <w:lastRenderedPageBreak/>
        <w:t xml:space="preserve">agregando que </w:t>
      </w:r>
      <w:r w:rsidR="00F77098">
        <w:rPr>
          <w:rFonts w:ascii="Arial" w:eastAsia="Times New Roman" w:hAnsi="Arial" w:cs="Arial"/>
          <w:sz w:val="24"/>
          <w:szCs w:val="24"/>
        </w:rPr>
        <w:t xml:space="preserve">el velomotor </w:t>
      </w:r>
      <w:r w:rsidRPr="00B178BC">
        <w:rPr>
          <w:rFonts w:ascii="Arial" w:eastAsia="Times New Roman" w:hAnsi="Arial" w:cs="Arial"/>
          <w:sz w:val="24"/>
          <w:szCs w:val="24"/>
        </w:rPr>
        <w:t>iba por el carril izquierdo y no derecho por lo que no pudo esquivarlo.</w:t>
      </w:r>
    </w:p>
    <w:p w:rsidR="007300A8" w:rsidRPr="00B178BC" w:rsidRDefault="007300A8" w:rsidP="003853DE">
      <w:pPr>
        <w:pStyle w:val="Sansinterligne"/>
        <w:jc w:val="both"/>
        <w:rPr>
          <w:rFonts w:ascii="Arial" w:eastAsia="Times New Roman" w:hAnsi="Arial" w:cs="Arial"/>
          <w:sz w:val="24"/>
          <w:szCs w:val="24"/>
        </w:rPr>
      </w:pPr>
    </w:p>
    <w:p w:rsidR="002D4B95" w:rsidRPr="00B178BC" w:rsidRDefault="007300A8" w:rsidP="003853DE">
      <w:pPr>
        <w:pStyle w:val="Sansinterligne"/>
        <w:numPr>
          <w:ilvl w:val="0"/>
          <w:numId w:val="3"/>
        </w:numPr>
        <w:jc w:val="both"/>
        <w:rPr>
          <w:rFonts w:ascii="Arial" w:eastAsia="Times New Roman" w:hAnsi="Arial" w:cs="Arial"/>
          <w:sz w:val="24"/>
          <w:szCs w:val="24"/>
        </w:rPr>
      </w:pPr>
      <w:r w:rsidRPr="00B178BC">
        <w:rPr>
          <w:rFonts w:ascii="Arial" w:eastAsia="Times New Roman" w:hAnsi="Arial" w:cs="Arial"/>
          <w:sz w:val="24"/>
          <w:szCs w:val="24"/>
        </w:rPr>
        <w:t xml:space="preserve">El señor Gutiérrez Montoya refirió en juicio que intentó esquivar el automóvil  y no pudo, lo que denota que el exceso de velocidad que llevaba era tal, que no podía controlarse, por ello no evitó el choque, y si además </w:t>
      </w:r>
      <w:r w:rsidR="00F77098">
        <w:rPr>
          <w:rFonts w:ascii="Arial" w:eastAsia="Times New Roman" w:hAnsi="Arial" w:cs="Arial"/>
          <w:sz w:val="24"/>
          <w:szCs w:val="24"/>
        </w:rPr>
        <w:t xml:space="preserve">hubiera conducido </w:t>
      </w:r>
      <w:r w:rsidRPr="00B178BC">
        <w:rPr>
          <w:rFonts w:ascii="Arial" w:eastAsia="Times New Roman" w:hAnsi="Arial" w:cs="Arial"/>
          <w:sz w:val="24"/>
          <w:szCs w:val="24"/>
        </w:rPr>
        <w:t xml:space="preserve">por el carril derecho y no por el izquierdo </w:t>
      </w:r>
      <w:r w:rsidR="00F77098">
        <w:rPr>
          <w:rFonts w:ascii="Arial" w:eastAsia="Times New Roman" w:hAnsi="Arial" w:cs="Arial"/>
          <w:sz w:val="24"/>
          <w:szCs w:val="24"/>
        </w:rPr>
        <w:t xml:space="preserve">habría podido frenar </w:t>
      </w:r>
      <w:r w:rsidRPr="00B178BC">
        <w:rPr>
          <w:rFonts w:ascii="Arial" w:eastAsia="Times New Roman" w:hAnsi="Arial" w:cs="Arial"/>
          <w:sz w:val="24"/>
          <w:szCs w:val="24"/>
        </w:rPr>
        <w:t xml:space="preserve">a tiempo o antes bien el acusado </w:t>
      </w:r>
      <w:r w:rsidR="00F77098">
        <w:rPr>
          <w:rFonts w:ascii="Arial" w:eastAsia="Times New Roman" w:hAnsi="Arial" w:cs="Arial"/>
          <w:sz w:val="24"/>
          <w:szCs w:val="24"/>
        </w:rPr>
        <w:t>habría</w:t>
      </w:r>
      <w:r w:rsidRPr="00B178BC">
        <w:rPr>
          <w:rFonts w:ascii="Arial" w:eastAsia="Times New Roman" w:hAnsi="Arial" w:cs="Arial"/>
          <w:sz w:val="24"/>
          <w:szCs w:val="24"/>
        </w:rPr>
        <w:t xml:space="preserve"> podido visualizarlo y permitir su paso antes de cruzar. Era obvio que no venían más vehículos en el sentido en que se desplazaba la motocicleta pues si ello hubiese sido así, el señor </w:t>
      </w:r>
      <w:proofErr w:type="spellStart"/>
      <w:r w:rsidRPr="00B178BC">
        <w:rPr>
          <w:rFonts w:ascii="Arial" w:eastAsia="Times New Roman" w:hAnsi="Arial" w:cs="Arial"/>
          <w:sz w:val="24"/>
          <w:szCs w:val="24"/>
        </w:rPr>
        <w:t>Arbey</w:t>
      </w:r>
      <w:proofErr w:type="spellEnd"/>
      <w:r w:rsidRPr="00B178BC">
        <w:rPr>
          <w:rFonts w:ascii="Arial" w:eastAsia="Times New Roman" w:hAnsi="Arial" w:cs="Arial"/>
          <w:sz w:val="24"/>
          <w:szCs w:val="24"/>
        </w:rPr>
        <w:t xml:space="preserve"> Jaramillo Patiño lo hubiese advertido</w:t>
      </w:r>
      <w:r w:rsidR="00F77098">
        <w:rPr>
          <w:rFonts w:ascii="Arial" w:eastAsia="Times New Roman" w:hAnsi="Arial" w:cs="Arial"/>
          <w:sz w:val="24"/>
          <w:szCs w:val="24"/>
        </w:rPr>
        <w:t xml:space="preserve">. Citó jurisprudencia de la </w:t>
      </w:r>
      <w:proofErr w:type="spellStart"/>
      <w:r w:rsidR="00F77098">
        <w:rPr>
          <w:rFonts w:ascii="Arial" w:eastAsia="Times New Roman" w:hAnsi="Arial" w:cs="Arial"/>
          <w:sz w:val="24"/>
          <w:szCs w:val="24"/>
        </w:rPr>
        <w:t>SP</w:t>
      </w:r>
      <w:proofErr w:type="spellEnd"/>
      <w:r w:rsidR="00F77098">
        <w:rPr>
          <w:rFonts w:ascii="Arial" w:eastAsia="Times New Roman" w:hAnsi="Arial" w:cs="Arial"/>
          <w:sz w:val="24"/>
          <w:szCs w:val="24"/>
        </w:rPr>
        <w:t xml:space="preserve"> de la CSJ sobre los elementos del delito culposo.</w:t>
      </w:r>
      <w:r w:rsidRPr="00B178BC">
        <w:rPr>
          <w:rFonts w:ascii="Arial" w:eastAsia="Times New Roman" w:hAnsi="Arial" w:cs="Arial"/>
          <w:sz w:val="24"/>
          <w:szCs w:val="24"/>
        </w:rPr>
        <w:t xml:space="preserve"> Indicó e</w:t>
      </w:r>
      <w:r w:rsidR="002D4B95" w:rsidRPr="00B178BC">
        <w:rPr>
          <w:rFonts w:ascii="Arial" w:eastAsia="Times New Roman" w:hAnsi="Arial" w:cs="Arial"/>
          <w:sz w:val="24"/>
          <w:szCs w:val="24"/>
        </w:rPr>
        <w:t xml:space="preserve">l pronunciamiento hecho por la </w:t>
      </w:r>
      <w:r w:rsidRPr="00B178BC">
        <w:rPr>
          <w:rFonts w:ascii="Arial" w:eastAsia="Times New Roman" w:hAnsi="Arial" w:cs="Arial"/>
          <w:sz w:val="24"/>
          <w:szCs w:val="24"/>
        </w:rPr>
        <w:t xml:space="preserve">Sala de Casación Penal de la Corte Suprema de Justicia sobre el caso </w:t>
      </w:r>
    </w:p>
    <w:p w:rsidR="002D4B95" w:rsidRPr="00B178BC" w:rsidRDefault="002D4B95" w:rsidP="003853DE">
      <w:pPr>
        <w:pStyle w:val="Sansinterligne"/>
        <w:ind w:left="360"/>
        <w:jc w:val="both"/>
        <w:rPr>
          <w:rFonts w:ascii="Arial" w:eastAsia="Times New Roman" w:hAnsi="Arial" w:cs="Arial"/>
          <w:sz w:val="24"/>
          <w:szCs w:val="24"/>
        </w:rPr>
      </w:pPr>
    </w:p>
    <w:p w:rsidR="007300A8" w:rsidRPr="00B178BC" w:rsidRDefault="007300A8" w:rsidP="003853DE">
      <w:pPr>
        <w:pStyle w:val="Sansinterligne"/>
        <w:numPr>
          <w:ilvl w:val="0"/>
          <w:numId w:val="3"/>
        </w:numPr>
        <w:jc w:val="both"/>
        <w:rPr>
          <w:rFonts w:ascii="Arial" w:eastAsia="Times New Roman" w:hAnsi="Arial" w:cs="Arial"/>
          <w:sz w:val="24"/>
          <w:szCs w:val="24"/>
        </w:rPr>
      </w:pPr>
      <w:r w:rsidRPr="00B178BC">
        <w:rPr>
          <w:rFonts w:ascii="Arial" w:eastAsia="Times New Roman" w:hAnsi="Arial" w:cs="Arial"/>
          <w:sz w:val="24"/>
          <w:szCs w:val="24"/>
        </w:rPr>
        <w:t xml:space="preserve">Tanto el acusado como el señor </w:t>
      </w:r>
      <w:proofErr w:type="spellStart"/>
      <w:r w:rsidRPr="00B178BC">
        <w:rPr>
          <w:rFonts w:ascii="Arial" w:eastAsia="Times New Roman" w:hAnsi="Arial" w:cs="Arial"/>
          <w:sz w:val="24"/>
          <w:szCs w:val="24"/>
        </w:rPr>
        <w:t>Jhon</w:t>
      </w:r>
      <w:proofErr w:type="spellEnd"/>
      <w:r w:rsidRPr="00B178BC">
        <w:rPr>
          <w:rFonts w:ascii="Arial" w:eastAsia="Times New Roman" w:hAnsi="Arial" w:cs="Arial"/>
          <w:sz w:val="24"/>
          <w:szCs w:val="24"/>
        </w:rPr>
        <w:t xml:space="preserve"> Fredy Gutiérrez desplegaban actividades consideradas riesgos</w:t>
      </w:r>
      <w:r w:rsidR="002D4B95" w:rsidRPr="00B178BC">
        <w:rPr>
          <w:rFonts w:ascii="Arial" w:eastAsia="Times New Roman" w:hAnsi="Arial" w:cs="Arial"/>
          <w:sz w:val="24"/>
          <w:szCs w:val="24"/>
        </w:rPr>
        <w:t xml:space="preserve">as y estaban obligados </w:t>
      </w:r>
      <w:r w:rsidR="00212517">
        <w:rPr>
          <w:rFonts w:ascii="Arial" w:eastAsia="Times New Roman" w:hAnsi="Arial" w:cs="Arial"/>
          <w:sz w:val="24"/>
          <w:szCs w:val="24"/>
        </w:rPr>
        <w:t xml:space="preserve">a </w:t>
      </w:r>
      <w:r w:rsidR="002D4B95" w:rsidRPr="00B178BC">
        <w:rPr>
          <w:rFonts w:ascii="Arial" w:eastAsia="Times New Roman" w:hAnsi="Arial" w:cs="Arial"/>
          <w:sz w:val="24"/>
          <w:szCs w:val="24"/>
        </w:rPr>
        <w:t>respetar</w:t>
      </w:r>
      <w:r w:rsidRPr="00B178BC">
        <w:rPr>
          <w:rFonts w:ascii="Arial" w:eastAsia="Times New Roman" w:hAnsi="Arial" w:cs="Arial"/>
          <w:sz w:val="24"/>
          <w:szCs w:val="24"/>
        </w:rPr>
        <w:t xml:space="preserve"> los deberes de cuidado y  los límites del principio de seguridad y confianza. Es el señor Fredy Gutiérrez Montoya quien tenía posición de garante y no se desvirtuó en juicio que no contara con el pleno conocimiento del riesgo </w:t>
      </w:r>
      <w:r w:rsidR="002A28C1">
        <w:rPr>
          <w:rFonts w:ascii="Arial" w:eastAsia="Times New Roman" w:hAnsi="Arial" w:cs="Arial"/>
          <w:sz w:val="24"/>
          <w:szCs w:val="24"/>
        </w:rPr>
        <w:t>que asumió al</w:t>
      </w:r>
      <w:r w:rsidRPr="00B178BC">
        <w:rPr>
          <w:rFonts w:ascii="Arial" w:eastAsia="Times New Roman" w:hAnsi="Arial" w:cs="Arial"/>
          <w:sz w:val="24"/>
          <w:szCs w:val="24"/>
        </w:rPr>
        <w:t xml:space="preserve"> irrespeta</w:t>
      </w:r>
      <w:r w:rsidR="002A28C1">
        <w:rPr>
          <w:rFonts w:ascii="Arial" w:eastAsia="Times New Roman" w:hAnsi="Arial" w:cs="Arial"/>
          <w:sz w:val="24"/>
          <w:szCs w:val="24"/>
        </w:rPr>
        <w:t>r</w:t>
      </w:r>
      <w:r w:rsidRPr="00B178BC">
        <w:rPr>
          <w:rFonts w:ascii="Arial" w:eastAsia="Times New Roman" w:hAnsi="Arial" w:cs="Arial"/>
          <w:sz w:val="24"/>
          <w:szCs w:val="24"/>
        </w:rPr>
        <w:t xml:space="preserve"> los reglamentos en el sector</w:t>
      </w:r>
      <w:r w:rsidR="002A28C1">
        <w:rPr>
          <w:rFonts w:ascii="Arial" w:eastAsia="Times New Roman" w:hAnsi="Arial" w:cs="Arial"/>
          <w:sz w:val="24"/>
          <w:szCs w:val="24"/>
        </w:rPr>
        <w:t xml:space="preserve"> por donde transitaba</w:t>
      </w:r>
      <w:r w:rsidRPr="00B178BC">
        <w:rPr>
          <w:rFonts w:ascii="Arial" w:eastAsia="Times New Roman" w:hAnsi="Arial" w:cs="Arial"/>
          <w:sz w:val="24"/>
          <w:szCs w:val="24"/>
        </w:rPr>
        <w:t xml:space="preserve">, </w:t>
      </w:r>
      <w:r w:rsidR="002A28C1">
        <w:rPr>
          <w:rFonts w:ascii="Arial" w:eastAsia="Times New Roman" w:hAnsi="Arial" w:cs="Arial"/>
          <w:sz w:val="24"/>
          <w:szCs w:val="24"/>
        </w:rPr>
        <w:t xml:space="preserve">hasta el punto </w:t>
      </w:r>
      <w:r w:rsidR="00F70E38">
        <w:rPr>
          <w:rFonts w:ascii="Arial" w:eastAsia="Times New Roman" w:hAnsi="Arial" w:cs="Arial"/>
          <w:sz w:val="24"/>
          <w:szCs w:val="24"/>
        </w:rPr>
        <w:t xml:space="preserve">de que la delegada de la </w:t>
      </w:r>
      <w:proofErr w:type="spellStart"/>
      <w:r w:rsidR="00F70E38">
        <w:rPr>
          <w:rFonts w:ascii="Arial" w:eastAsia="Times New Roman" w:hAnsi="Arial" w:cs="Arial"/>
          <w:sz w:val="24"/>
          <w:szCs w:val="24"/>
        </w:rPr>
        <w:t>FGN</w:t>
      </w:r>
      <w:proofErr w:type="spellEnd"/>
      <w:r w:rsidR="00F70E38">
        <w:rPr>
          <w:rFonts w:ascii="Arial" w:eastAsia="Times New Roman" w:hAnsi="Arial" w:cs="Arial"/>
          <w:sz w:val="24"/>
          <w:szCs w:val="24"/>
        </w:rPr>
        <w:t xml:space="preserve"> </w:t>
      </w:r>
      <w:r w:rsidRPr="00B178BC">
        <w:rPr>
          <w:rFonts w:ascii="Arial" w:eastAsia="Times New Roman" w:hAnsi="Arial" w:cs="Arial"/>
          <w:sz w:val="24"/>
          <w:szCs w:val="24"/>
        </w:rPr>
        <w:t>advertir la irresponsabilidad de la presunta víctima</w:t>
      </w:r>
      <w:r w:rsidR="00F70E38">
        <w:rPr>
          <w:rFonts w:ascii="Arial" w:eastAsia="Times New Roman" w:hAnsi="Arial" w:cs="Arial"/>
          <w:sz w:val="24"/>
          <w:szCs w:val="24"/>
        </w:rPr>
        <w:t>,</w:t>
      </w:r>
      <w:r w:rsidRPr="00B178BC">
        <w:rPr>
          <w:rFonts w:ascii="Arial" w:eastAsia="Times New Roman" w:hAnsi="Arial" w:cs="Arial"/>
          <w:sz w:val="24"/>
          <w:szCs w:val="24"/>
        </w:rPr>
        <w:t xml:space="preserve"> invocó una concurrencia de culpas.</w:t>
      </w:r>
    </w:p>
    <w:p w:rsidR="007300A8" w:rsidRPr="00B178BC" w:rsidRDefault="007300A8" w:rsidP="003853DE">
      <w:pPr>
        <w:pStyle w:val="Sansinterligne"/>
        <w:jc w:val="both"/>
        <w:rPr>
          <w:rFonts w:ascii="Arial" w:eastAsia="Times New Roman" w:hAnsi="Arial" w:cs="Arial"/>
          <w:sz w:val="24"/>
          <w:szCs w:val="24"/>
        </w:rPr>
      </w:pPr>
    </w:p>
    <w:p w:rsidR="007300A8" w:rsidRPr="00B178BC" w:rsidRDefault="002D4B95" w:rsidP="003853DE">
      <w:pPr>
        <w:pStyle w:val="Sansinterligne"/>
        <w:numPr>
          <w:ilvl w:val="0"/>
          <w:numId w:val="3"/>
        </w:numPr>
        <w:jc w:val="both"/>
        <w:rPr>
          <w:rFonts w:ascii="Arial" w:eastAsia="Times New Roman" w:hAnsi="Arial" w:cs="Arial"/>
          <w:sz w:val="24"/>
          <w:szCs w:val="24"/>
        </w:rPr>
      </w:pPr>
      <w:r w:rsidRPr="00B178BC">
        <w:rPr>
          <w:rFonts w:ascii="Arial" w:eastAsia="Times New Roman" w:hAnsi="Arial" w:cs="Arial"/>
          <w:sz w:val="24"/>
          <w:szCs w:val="24"/>
        </w:rPr>
        <w:t>Hizo referencia a</w:t>
      </w:r>
      <w:r w:rsidR="007300A8" w:rsidRPr="00B178BC">
        <w:rPr>
          <w:rFonts w:ascii="Arial" w:eastAsia="Times New Roman" w:hAnsi="Arial" w:cs="Arial"/>
          <w:sz w:val="24"/>
          <w:szCs w:val="24"/>
        </w:rPr>
        <w:t xml:space="preserve"> la exclusión de la imputación objetiva cuando se presentan acciones a propio riesgo señalando las consideraciones de la Sala Penal en distintas ocasiones</w:t>
      </w:r>
      <w:r w:rsidR="00FA7E35" w:rsidRPr="00B178BC">
        <w:rPr>
          <w:rFonts w:ascii="Arial" w:eastAsia="Times New Roman" w:hAnsi="Arial" w:cs="Arial"/>
          <w:sz w:val="24"/>
          <w:szCs w:val="24"/>
        </w:rPr>
        <w:t>.</w:t>
      </w:r>
      <w:r w:rsidR="007300A8" w:rsidRPr="00B178BC">
        <w:rPr>
          <w:rFonts w:ascii="Arial" w:eastAsia="Times New Roman" w:hAnsi="Arial" w:cs="Arial"/>
          <w:sz w:val="24"/>
          <w:szCs w:val="24"/>
        </w:rPr>
        <w:t xml:space="preserve"> </w:t>
      </w:r>
    </w:p>
    <w:p w:rsidR="007300A8" w:rsidRPr="00B178BC" w:rsidRDefault="007300A8" w:rsidP="003853DE">
      <w:pPr>
        <w:pStyle w:val="Sansinterligne"/>
        <w:jc w:val="both"/>
        <w:rPr>
          <w:rFonts w:ascii="Arial" w:eastAsia="Times New Roman" w:hAnsi="Arial" w:cs="Arial"/>
          <w:sz w:val="24"/>
          <w:szCs w:val="24"/>
        </w:rPr>
      </w:pPr>
    </w:p>
    <w:p w:rsidR="007300A8" w:rsidRPr="00B178BC" w:rsidRDefault="007300A8" w:rsidP="003853DE">
      <w:pPr>
        <w:pStyle w:val="Sansinterligne"/>
        <w:numPr>
          <w:ilvl w:val="0"/>
          <w:numId w:val="3"/>
        </w:numPr>
        <w:jc w:val="both"/>
        <w:rPr>
          <w:rFonts w:ascii="Arial" w:eastAsia="Times New Roman" w:hAnsi="Arial" w:cs="Arial"/>
          <w:sz w:val="24"/>
          <w:szCs w:val="24"/>
        </w:rPr>
      </w:pPr>
      <w:r w:rsidRPr="00B178BC">
        <w:rPr>
          <w:rFonts w:ascii="Arial" w:eastAsia="Times New Roman" w:hAnsi="Arial" w:cs="Arial"/>
          <w:sz w:val="24"/>
          <w:szCs w:val="24"/>
        </w:rPr>
        <w:t>Insiste en una culpa exclusiva de la víctima, pues las lesiones sufridas  en razón al choque, devienen de  su</w:t>
      </w:r>
      <w:r w:rsidR="002D4B95" w:rsidRPr="00B178BC">
        <w:rPr>
          <w:rFonts w:ascii="Arial" w:eastAsia="Times New Roman" w:hAnsi="Arial" w:cs="Arial"/>
          <w:sz w:val="24"/>
          <w:szCs w:val="24"/>
        </w:rPr>
        <w:t xml:space="preserve"> actuar reprochable y falta de </w:t>
      </w:r>
      <w:r w:rsidRPr="00B178BC">
        <w:rPr>
          <w:rFonts w:ascii="Arial" w:eastAsia="Times New Roman" w:hAnsi="Arial" w:cs="Arial"/>
          <w:sz w:val="24"/>
          <w:szCs w:val="24"/>
        </w:rPr>
        <w:t>autocuidado, pues fue él quien a pesar de tener la prelación en la vía creó con conocimiento de causa un riesgo con los resultados ya conocidos. Sobre el t</w:t>
      </w:r>
      <w:r w:rsidR="002D4B95" w:rsidRPr="00B178BC">
        <w:rPr>
          <w:rFonts w:ascii="Arial" w:eastAsia="Times New Roman" w:hAnsi="Arial" w:cs="Arial"/>
          <w:sz w:val="24"/>
          <w:szCs w:val="24"/>
        </w:rPr>
        <w:t xml:space="preserve">ema agregó lo referenciado por </w:t>
      </w:r>
      <w:r w:rsidRPr="00B178BC">
        <w:rPr>
          <w:rFonts w:ascii="Arial" w:eastAsia="Times New Roman" w:hAnsi="Arial" w:cs="Arial"/>
          <w:sz w:val="24"/>
          <w:szCs w:val="24"/>
        </w:rPr>
        <w:t xml:space="preserve">la Corte Suprema de Justicia en Su Sala de Casación Civil </w:t>
      </w:r>
    </w:p>
    <w:p w:rsidR="007300A8" w:rsidRPr="00B178BC" w:rsidRDefault="007300A8" w:rsidP="003853DE">
      <w:pPr>
        <w:pStyle w:val="Sansinterligne"/>
        <w:jc w:val="both"/>
        <w:rPr>
          <w:rFonts w:ascii="Arial" w:eastAsia="Times New Roman" w:hAnsi="Arial" w:cs="Arial"/>
          <w:sz w:val="24"/>
          <w:szCs w:val="24"/>
        </w:rPr>
      </w:pPr>
    </w:p>
    <w:p w:rsidR="007300A8" w:rsidRPr="00B178BC" w:rsidRDefault="007300A8" w:rsidP="003853DE">
      <w:pPr>
        <w:pStyle w:val="Sansinterligne"/>
        <w:numPr>
          <w:ilvl w:val="0"/>
          <w:numId w:val="3"/>
        </w:numPr>
        <w:jc w:val="both"/>
        <w:rPr>
          <w:rFonts w:ascii="Arial" w:eastAsia="Times New Roman" w:hAnsi="Arial" w:cs="Arial"/>
          <w:sz w:val="24"/>
          <w:szCs w:val="24"/>
        </w:rPr>
      </w:pPr>
      <w:r w:rsidRPr="00B178BC">
        <w:rPr>
          <w:rFonts w:ascii="Arial" w:eastAsia="Times New Roman" w:hAnsi="Arial" w:cs="Arial"/>
          <w:sz w:val="24"/>
          <w:szCs w:val="24"/>
        </w:rPr>
        <w:t xml:space="preserve">Sobre el exceso de velocidad del señor </w:t>
      </w:r>
      <w:proofErr w:type="spellStart"/>
      <w:r w:rsidRPr="00B178BC">
        <w:rPr>
          <w:rFonts w:ascii="Arial" w:eastAsia="Times New Roman" w:hAnsi="Arial" w:cs="Arial"/>
          <w:sz w:val="24"/>
          <w:szCs w:val="24"/>
        </w:rPr>
        <w:t>Jhon</w:t>
      </w:r>
      <w:proofErr w:type="spellEnd"/>
      <w:r w:rsidRPr="00B178BC">
        <w:rPr>
          <w:rFonts w:ascii="Arial" w:eastAsia="Times New Roman" w:hAnsi="Arial" w:cs="Arial"/>
          <w:sz w:val="24"/>
          <w:szCs w:val="24"/>
        </w:rPr>
        <w:t xml:space="preserve"> Fredy Gutiérrez, se puede advertir lo siguiente: i) Que el mismo indicó en el juicio que conducía entre 50 y 60 km por hora, es decir </w:t>
      </w:r>
      <w:r w:rsidR="00943DCA">
        <w:rPr>
          <w:rFonts w:ascii="Arial" w:eastAsia="Times New Roman" w:hAnsi="Arial" w:cs="Arial"/>
          <w:sz w:val="24"/>
          <w:szCs w:val="24"/>
        </w:rPr>
        <w:t>a</w:t>
      </w:r>
      <w:r w:rsidRPr="00B178BC">
        <w:rPr>
          <w:rFonts w:ascii="Arial" w:eastAsia="Times New Roman" w:hAnsi="Arial" w:cs="Arial"/>
          <w:sz w:val="24"/>
          <w:szCs w:val="24"/>
        </w:rPr>
        <w:t xml:space="preserve">l doble de lo permitido; ii) El mismo agente de tránsito expone que la distancia que quedó entre la motocicleta y el vehículo fueron diez metros, lo que denota que el primero iba a una alta velocidad; iii) La pendiente que presentaba la vía en el  sentido Santa Rosa Pereira </w:t>
      </w:r>
      <w:r w:rsidR="00943DCA">
        <w:rPr>
          <w:rFonts w:ascii="Arial" w:eastAsia="Times New Roman" w:hAnsi="Arial" w:cs="Arial"/>
          <w:sz w:val="24"/>
          <w:szCs w:val="24"/>
        </w:rPr>
        <w:t xml:space="preserve">imprimía </w:t>
      </w:r>
      <w:r w:rsidRPr="00B178BC">
        <w:rPr>
          <w:rFonts w:ascii="Arial" w:eastAsia="Times New Roman" w:hAnsi="Arial" w:cs="Arial"/>
          <w:sz w:val="24"/>
          <w:szCs w:val="24"/>
        </w:rPr>
        <w:t xml:space="preserve">mayor </w:t>
      </w:r>
      <w:r w:rsidR="00943DCA">
        <w:rPr>
          <w:rFonts w:ascii="Arial" w:eastAsia="Times New Roman" w:hAnsi="Arial" w:cs="Arial"/>
          <w:sz w:val="24"/>
          <w:szCs w:val="24"/>
        </w:rPr>
        <w:t xml:space="preserve">velocidad </w:t>
      </w:r>
      <w:r w:rsidRPr="00B178BC">
        <w:rPr>
          <w:rFonts w:ascii="Arial" w:eastAsia="Times New Roman" w:hAnsi="Arial" w:cs="Arial"/>
          <w:sz w:val="24"/>
          <w:szCs w:val="24"/>
        </w:rPr>
        <w:t xml:space="preserve">de la moto en bajada; iv) </w:t>
      </w:r>
      <w:r w:rsidR="00943DCA">
        <w:rPr>
          <w:rFonts w:ascii="Arial" w:eastAsia="Times New Roman" w:hAnsi="Arial" w:cs="Arial"/>
          <w:sz w:val="24"/>
          <w:szCs w:val="24"/>
        </w:rPr>
        <w:t>El hecho de</w:t>
      </w:r>
      <w:r w:rsidRPr="00B178BC">
        <w:rPr>
          <w:rFonts w:ascii="Arial" w:eastAsia="Times New Roman" w:hAnsi="Arial" w:cs="Arial"/>
          <w:sz w:val="24"/>
          <w:szCs w:val="24"/>
        </w:rPr>
        <w:t xml:space="preserve"> transitar el motociclista por el carril izquierdo y no por el derecho como falsamente lo indicaron las declaraciones y  atendiendo que ese carril izquierdo, solo es utilizado para maniobras de adelantamiento hace ver que s</w:t>
      </w:r>
      <w:r w:rsidR="00943DCA">
        <w:rPr>
          <w:rFonts w:ascii="Arial" w:eastAsia="Times New Roman" w:hAnsi="Arial" w:cs="Arial"/>
          <w:sz w:val="24"/>
          <w:szCs w:val="24"/>
        </w:rPr>
        <w:t xml:space="preserve">e debe ir a mayor velocidad si </w:t>
      </w:r>
      <w:r w:rsidRPr="00B178BC">
        <w:rPr>
          <w:rFonts w:ascii="Arial" w:eastAsia="Times New Roman" w:hAnsi="Arial" w:cs="Arial"/>
          <w:sz w:val="24"/>
          <w:szCs w:val="24"/>
        </w:rPr>
        <w:t xml:space="preserve">se hacen </w:t>
      </w:r>
      <w:r w:rsidR="00943DCA">
        <w:rPr>
          <w:rFonts w:ascii="Arial" w:eastAsia="Times New Roman" w:hAnsi="Arial" w:cs="Arial"/>
          <w:sz w:val="24"/>
          <w:szCs w:val="24"/>
        </w:rPr>
        <w:t>ese tipo de maniobras</w:t>
      </w:r>
      <w:r w:rsidRPr="00B178BC">
        <w:rPr>
          <w:rFonts w:ascii="Arial" w:eastAsia="Times New Roman" w:hAnsi="Arial" w:cs="Arial"/>
          <w:sz w:val="24"/>
          <w:szCs w:val="24"/>
        </w:rPr>
        <w:t>; v) La falta de conocimiento y respeto por las señales de trán</w:t>
      </w:r>
      <w:r w:rsidR="00943DCA">
        <w:rPr>
          <w:rFonts w:ascii="Arial" w:eastAsia="Times New Roman" w:hAnsi="Arial" w:cs="Arial"/>
          <w:sz w:val="24"/>
          <w:szCs w:val="24"/>
        </w:rPr>
        <w:t>sito</w:t>
      </w:r>
      <w:r w:rsidRPr="00B178BC">
        <w:rPr>
          <w:rFonts w:ascii="Arial" w:eastAsia="Times New Roman" w:hAnsi="Arial" w:cs="Arial"/>
          <w:sz w:val="24"/>
          <w:szCs w:val="24"/>
        </w:rPr>
        <w:t xml:space="preserve"> del señor Gutiérrez Montoya, de quien como se demostró en juicio solo hasta un mes antes de ocurrencia de los hechos, le había sido expedida licencia de tránsito por primera vez</w:t>
      </w:r>
      <w:r w:rsidR="00644DDE">
        <w:rPr>
          <w:rFonts w:ascii="Arial" w:eastAsia="Times New Roman" w:hAnsi="Arial" w:cs="Arial"/>
          <w:sz w:val="24"/>
          <w:szCs w:val="24"/>
        </w:rPr>
        <w:t>,</w:t>
      </w:r>
      <w:r w:rsidRPr="00B178BC">
        <w:rPr>
          <w:rFonts w:ascii="Arial" w:eastAsia="Times New Roman" w:hAnsi="Arial" w:cs="Arial"/>
          <w:sz w:val="24"/>
          <w:szCs w:val="24"/>
        </w:rPr>
        <w:t xml:space="preserve"> aunado a su llamativo y diciente apodo “El Cóndor” a quien se le conoce como corredor de motos en voces del Testigo Maur</w:t>
      </w:r>
      <w:r w:rsidR="00F66ED0">
        <w:rPr>
          <w:rFonts w:ascii="Arial" w:eastAsia="Times New Roman" w:hAnsi="Arial" w:cs="Arial"/>
          <w:sz w:val="24"/>
          <w:szCs w:val="24"/>
        </w:rPr>
        <w:t xml:space="preserve">icio Hernando Rodríguez Cardona, resulta contrario </w:t>
      </w:r>
      <w:r w:rsidRPr="00B178BC">
        <w:rPr>
          <w:rFonts w:ascii="Arial" w:eastAsia="Times New Roman" w:hAnsi="Arial" w:cs="Arial"/>
          <w:sz w:val="24"/>
          <w:szCs w:val="24"/>
        </w:rPr>
        <w:t xml:space="preserve">a la experiencia y conocimiento del acusado que había sacado dicha licencia en repetidas ocasiones; vi) El antecedente de transito anterior en el año 2002 en cabeza del señor </w:t>
      </w:r>
      <w:proofErr w:type="spellStart"/>
      <w:r w:rsidRPr="00B178BC">
        <w:rPr>
          <w:rFonts w:ascii="Arial" w:eastAsia="Times New Roman" w:hAnsi="Arial" w:cs="Arial"/>
          <w:sz w:val="24"/>
          <w:szCs w:val="24"/>
        </w:rPr>
        <w:t>Jhon</w:t>
      </w:r>
      <w:proofErr w:type="spellEnd"/>
      <w:r w:rsidRPr="00B178BC">
        <w:rPr>
          <w:rFonts w:ascii="Arial" w:eastAsia="Times New Roman" w:hAnsi="Arial" w:cs="Arial"/>
          <w:sz w:val="24"/>
          <w:szCs w:val="24"/>
        </w:rPr>
        <w:t xml:space="preserve"> Fred</w:t>
      </w:r>
      <w:r w:rsidR="00071008">
        <w:rPr>
          <w:rFonts w:ascii="Arial" w:eastAsia="Times New Roman" w:hAnsi="Arial" w:cs="Arial"/>
          <w:sz w:val="24"/>
          <w:szCs w:val="24"/>
        </w:rPr>
        <w:t xml:space="preserve">y Gutiérrez, indica </w:t>
      </w:r>
      <w:r w:rsidRPr="00B178BC">
        <w:rPr>
          <w:rFonts w:ascii="Arial" w:eastAsia="Times New Roman" w:hAnsi="Arial" w:cs="Arial"/>
          <w:sz w:val="24"/>
          <w:szCs w:val="24"/>
        </w:rPr>
        <w:t>un comportamiento imprudente</w:t>
      </w:r>
      <w:r w:rsidR="00BC1011">
        <w:rPr>
          <w:rFonts w:ascii="Arial" w:eastAsia="Times New Roman" w:hAnsi="Arial" w:cs="Arial"/>
          <w:sz w:val="24"/>
          <w:szCs w:val="24"/>
        </w:rPr>
        <w:t xml:space="preserve"> de su parte</w:t>
      </w:r>
      <w:r w:rsidRPr="00B178BC">
        <w:rPr>
          <w:rFonts w:ascii="Arial" w:eastAsia="Times New Roman" w:hAnsi="Arial" w:cs="Arial"/>
          <w:sz w:val="24"/>
          <w:szCs w:val="24"/>
        </w:rPr>
        <w:t xml:space="preserve">; vii) La misma Fiscalía advirtió que se configura un exceso de velocidad en manos </w:t>
      </w:r>
      <w:r w:rsidRPr="00B178BC">
        <w:rPr>
          <w:rFonts w:ascii="Arial" w:eastAsia="Times New Roman" w:hAnsi="Arial" w:cs="Arial"/>
          <w:sz w:val="24"/>
          <w:szCs w:val="24"/>
        </w:rPr>
        <w:lastRenderedPageBreak/>
        <w:t>de la presunta víctima,  hasta el punto de peticionar una concurrencia de culpas en el asunto.</w:t>
      </w:r>
    </w:p>
    <w:p w:rsidR="007300A8" w:rsidRPr="00B178BC" w:rsidRDefault="007300A8" w:rsidP="003853DE">
      <w:pPr>
        <w:pStyle w:val="Sansinterligne"/>
        <w:jc w:val="both"/>
        <w:rPr>
          <w:rFonts w:ascii="Arial" w:eastAsia="Times New Roman" w:hAnsi="Arial" w:cs="Arial"/>
          <w:sz w:val="24"/>
          <w:szCs w:val="24"/>
        </w:rPr>
      </w:pPr>
    </w:p>
    <w:p w:rsidR="007300A8" w:rsidRPr="00B178BC" w:rsidRDefault="007300A8" w:rsidP="003853DE">
      <w:pPr>
        <w:pStyle w:val="Sansinterligne"/>
        <w:numPr>
          <w:ilvl w:val="0"/>
          <w:numId w:val="3"/>
        </w:numPr>
        <w:jc w:val="both"/>
        <w:rPr>
          <w:rFonts w:ascii="Arial" w:eastAsia="Times New Roman" w:hAnsi="Arial" w:cs="Arial"/>
          <w:sz w:val="24"/>
          <w:szCs w:val="24"/>
        </w:rPr>
      </w:pPr>
      <w:r w:rsidRPr="00B178BC">
        <w:rPr>
          <w:rFonts w:ascii="Arial" w:eastAsia="Times New Roman" w:hAnsi="Arial" w:cs="Arial"/>
          <w:sz w:val="24"/>
          <w:szCs w:val="24"/>
        </w:rPr>
        <w:t xml:space="preserve">Las declaraciones de  </w:t>
      </w:r>
      <w:proofErr w:type="spellStart"/>
      <w:r w:rsidRPr="00B178BC">
        <w:rPr>
          <w:rFonts w:ascii="Arial" w:eastAsia="Times New Roman" w:hAnsi="Arial" w:cs="Arial"/>
          <w:sz w:val="24"/>
          <w:szCs w:val="24"/>
        </w:rPr>
        <w:t>Jhon</w:t>
      </w:r>
      <w:proofErr w:type="spellEnd"/>
      <w:r w:rsidRPr="00B178BC">
        <w:rPr>
          <w:rFonts w:ascii="Arial" w:eastAsia="Times New Roman" w:hAnsi="Arial" w:cs="Arial"/>
          <w:sz w:val="24"/>
          <w:szCs w:val="24"/>
        </w:rPr>
        <w:t xml:space="preserve"> Fredy Gutiérrez Y Mauricio Rodríguez no son creíbles ya que mintieron en juicio, al manifestar, que la m</w:t>
      </w:r>
      <w:r w:rsidR="002D4B95" w:rsidRPr="00B178BC">
        <w:rPr>
          <w:rFonts w:ascii="Arial" w:eastAsia="Times New Roman" w:hAnsi="Arial" w:cs="Arial"/>
          <w:sz w:val="24"/>
          <w:szCs w:val="24"/>
        </w:rPr>
        <w:t>oto venía por el carril derecho</w:t>
      </w:r>
      <w:r w:rsidRPr="00B178BC">
        <w:rPr>
          <w:rFonts w:ascii="Arial" w:eastAsia="Times New Roman" w:hAnsi="Arial" w:cs="Arial"/>
          <w:sz w:val="24"/>
          <w:szCs w:val="24"/>
        </w:rPr>
        <w:t xml:space="preserve">; Agregó que en las labores de investigación, se pudo constatar que no es cierto que el señor Rodríguez Cardona </w:t>
      </w:r>
      <w:r w:rsidR="00CC2E87">
        <w:rPr>
          <w:rFonts w:ascii="Arial" w:eastAsia="Times New Roman" w:hAnsi="Arial" w:cs="Arial"/>
          <w:sz w:val="24"/>
          <w:szCs w:val="24"/>
        </w:rPr>
        <w:t>estuviera</w:t>
      </w:r>
      <w:r w:rsidRPr="00B178BC">
        <w:rPr>
          <w:rFonts w:ascii="Arial" w:eastAsia="Times New Roman" w:hAnsi="Arial" w:cs="Arial"/>
          <w:sz w:val="24"/>
          <w:szCs w:val="24"/>
        </w:rPr>
        <w:t xml:space="preserve"> trabajando específicamente al frente del sitio del choque para la fecha de los hechos sino, estaba ubicado a más de diez cuadras del </w:t>
      </w:r>
      <w:r w:rsidR="003F1036">
        <w:rPr>
          <w:rFonts w:ascii="Arial" w:eastAsia="Times New Roman" w:hAnsi="Arial" w:cs="Arial"/>
          <w:sz w:val="24"/>
          <w:szCs w:val="24"/>
        </w:rPr>
        <w:t>lugar</w:t>
      </w:r>
      <w:r w:rsidRPr="00B178BC">
        <w:rPr>
          <w:rFonts w:ascii="Arial" w:eastAsia="Times New Roman" w:hAnsi="Arial" w:cs="Arial"/>
          <w:sz w:val="24"/>
          <w:szCs w:val="24"/>
        </w:rPr>
        <w:t xml:space="preserve"> del accidente lo que le impedía avistar o presenciar el suce</w:t>
      </w:r>
      <w:r w:rsidR="002D4B95" w:rsidRPr="00B178BC">
        <w:rPr>
          <w:rFonts w:ascii="Arial" w:eastAsia="Times New Roman" w:hAnsi="Arial" w:cs="Arial"/>
          <w:sz w:val="24"/>
          <w:szCs w:val="24"/>
        </w:rPr>
        <w:t>so de tránsito</w:t>
      </w:r>
      <w:r w:rsidR="003F1036">
        <w:rPr>
          <w:rFonts w:ascii="Arial" w:eastAsia="Times New Roman" w:hAnsi="Arial" w:cs="Arial"/>
          <w:sz w:val="24"/>
          <w:szCs w:val="24"/>
        </w:rPr>
        <w:t>. P</w:t>
      </w:r>
      <w:r w:rsidR="002D4B95" w:rsidRPr="00B178BC">
        <w:rPr>
          <w:rFonts w:ascii="Arial" w:eastAsia="Times New Roman" w:hAnsi="Arial" w:cs="Arial"/>
          <w:sz w:val="24"/>
          <w:szCs w:val="24"/>
        </w:rPr>
        <w:t>or tanto no fue</w:t>
      </w:r>
      <w:r w:rsidRPr="00B178BC">
        <w:rPr>
          <w:rFonts w:ascii="Arial" w:eastAsia="Times New Roman" w:hAnsi="Arial" w:cs="Arial"/>
          <w:sz w:val="24"/>
          <w:szCs w:val="24"/>
        </w:rPr>
        <w:t xml:space="preserve"> testigo presencial de l</w:t>
      </w:r>
      <w:r w:rsidR="00F66ED0">
        <w:rPr>
          <w:rFonts w:ascii="Arial" w:eastAsia="Times New Roman" w:hAnsi="Arial" w:cs="Arial"/>
          <w:sz w:val="24"/>
          <w:szCs w:val="24"/>
        </w:rPr>
        <w:t xml:space="preserve">os hechos y aunque reconoció </w:t>
      </w:r>
      <w:r w:rsidRPr="00B178BC">
        <w:rPr>
          <w:rFonts w:ascii="Arial" w:eastAsia="Times New Roman" w:hAnsi="Arial" w:cs="Arial"/>
          <w:sz w:val="24"/>
          <w:szCs w:val="24"/>
        </w:rPr>
        <w:t>que el motociclista iba a  50-</w:t>
      </w:r>
      <w:proofErr w:type="spellStart"/>
      <w:r w:rsidRPr="00B178BC">
        <w:rPr>
          <w:rFonts w:ascii="Arial" w:eastAsia="Times New Roman" w:hAnsi="Arial" w:cs="Arial"/>
          <w:sz w:val="24"/>
          <w:szCs w:val="24"/>
        </w:rPr>
        <w:t>60Km</w:t>
      </w:r>
      <w:proofErr w:type="spellEnd"/>
      <w:r w:rsidRPr="00B178BC">
        <w:rPr>
          <w:rFonts w:ascii="Arial" w:eastAsia="Times New Roman" w:hAnsi="Arial" w:cs="Arial"/>
          <w:sz w:val="24"/>
          <w:szCs w:val="24"/>
        </w:rPr>
        <w:t>/</w:t>
      </w:r>
      <w:proofErr w:type="spellStart"/>
      <w:r w:rsidRPr="00B178BC">
        <w:rPr>
          <w:rFonts w:ascii="Arial" w:eastAsia="Times New Roman" w:hAnsi="Arial" w:cs="Arial"/>
          <w:sz w:val="24"/>
          <w:szCs w:val="24"/>
        </w:rPr>
        <w:t>hr</w:t>
      </w:r>
      <w:proofErr w:type="spellEnd"/>
      <w:r w:rsidRPr="00B178BC">
        <w:rPr>
          <w:rFonts w:ascii="Arial" w:eastAsia="Times New Roman" w:hAnsi="Arial" w:cs="Arial"/>
          <w:sz w:val="24"/>
          <w:szCs w:val="24"/>
        </w:rPr>
        <w:t xml:space="preserve">, indicó que la vía se encontraba húmeda, cuando lo cierto es, que estaba seca de acuerdo al informe del agente de tránsito; Igualmente </w:t>
      </w:r>
      <w:r w:rsidR="002D4B95" w:rsidRPr="00B178BC">
        <w:rPr>
          <w:rFonts w:ascii="Arial" w:eastAsia="Times New Roman" w:hAnsi="Arial" w:cs="Arial"/>
          <w:sz w:val="24"/>
          <w:szCs w:val="24"/>
        </w:rPr>
        <w:t>al ser amigo de la víctima y al</w:t>
      </w:r>
      <w:r w:rsidRPr="00B178BC">
        <w:rPr>
          <w:rFonts w:ascii="Arial" w:eastAsia="Times New Roman" w:hAnsi="Arial" w:cs="Arial"/>
          <w:sz w:val="24"/>
          <w:szCs w:val="24"/>
        </w:rPr>
        <w:t xml:space="preserve"> desempeñarse en la misma profesión como mecánicos, puede pensarse que hay intereses directos en las resultas de este asunto.</w:t>
      </w:r>
    </w:p>
    <w:p w:rsidR="002D4B95" w:rsidRPr="00B178BC" w:rsidRDefault="002D4B95" w:rsidP="003853DE">
      <w:pPr>
        <w:pStyle w:val="Sansinterligne"/>
        <w:jc w:val="both"/>
        <w:rPr>
          <w:rFonts w:ascii="Arial" w:eastAsia="Times New Roman" w:hAnsi="Arial" w:cs="Arial"/>
          <w:sz w:val="24"/>
          <w:szCs w:val="24"/>
        </w:rPr>
      </w:pPr>
    </w:p>
    <w:p w:rsidR="007300A8" w:rsidRPr="00B178BC" w:rsidRDefault="007300A8" w:rsidP="003853DE">
      <w:pPr>
        <w:pStyle w:val="Sansinterligne"/>
        <w:numPr>
          <w:ilvl w:val="0"/>
          <w:numId w:val="4"/>
        </w:numPr>
        <w:jc w:val="both"/>
        <w:rPr>
          <w:rFonts w:ascii="Arial" w:eastAsia="Times New Roman" w:hAnsi="Arial" w:cs="Arial"/>
          <w:sz w:val="24"/>
          <w:szCs w:val="24"/>
        </w:rPr>
      </w:pPr>
      <w:r w:rsidRPr="00B178BC">
        <w:rPr>
          <w:rFonts w:ascii="Arial" w:eastAsia="Times New Roman" w:hAnsi="Arial" w:cs="Arial"/>
          <w:sz w:val="24"/>
          <w:szCs w:val="24"/>
        </w:rPr>
        <w:t>Por lo</w:t>
      </w:r>
      <w:r w:rsidR="002D4B95" w:rsidRPr="00B178BC">
        <w:rPr>
          <w:rFonts w:ascii="Arial" w:eastAsia="Times New Roman" w:hAnsi="Arial" w:cs="Arial"/>
          <w:sz w:val="24"/>
          <w:szCs w:val="24"/>
        </w:rPr>
        <w:t xml:space="preserve"> expuesto el defensor solicita </w:t>
      </w:r>
      <w:r w:rsidRPr="00B178BC">
        <w:rPr>
          <w:rFonts w:ascii="Arial" w:eastAsia="Times New Roman" w:hAnsi="Arial" w:cs="Arial"/>
          <w:sz w:val="24"/>
          <w:szCs w:val="24"/>
        </w:rPr>
        <w:t>que se revoque la decisión del Juez de primera instancia, y  se absuelva a su defendido de todos los cargos formulados su contra.</w:t>
      </w:r>
    </w:p>
    <w:p w:rsidR="003853DE" w:rsidRPr="00B178BC" w:rsidRDefault="003853DE" w:rsidP="007D7427">
      <w:pPr>
        <w:pStyle w:val="Sansinterligne"/>
        <w:jc w:val="both"/>
        <w:rPr>
          <w:rFonts w:ascii="Arial" w:hAnsi="Arial" w:cs="Arial"/>
          <w:sz w:val="24"/>
          <w:szCs w:val="24"/>
        </w:rPr>
      </w:pPr>
    </w:p>
    <w:p w:rsidR="003853DE" w:rsidRPr="00B178BC" w:rsidRDefault="003853DE" w:rsidP="007D7427">
      <w:pPr>
        <w:pStyle w:val="Sansinterligne"/>
        <w:jc w:val="both"/>
        <w:rPr>
          <w:rFonts w:ascii="Arial" w:hAnsi="Arial" w:cs="Arial"/>
          <w:sz w:val="24"/>
          <w:szCs w:val="24"/>
        </w:rPr>
      </w:pPr>
    </w:p>
    <w:p w:rsidR="007D7427" w:rsidRPr="00B178BC" w:rsidRDefault="007D7427" w:rsidP="003853DE">
      <w:pPr>
        <w:pStyle w:val="Sansinterligne"/>
        <w:jc w:val="center"/>
        <w:rPr>
          <w:rFonts w:ascii="Arial" w:hAnsi="Arial" w:cs="Arial"/>
          <w:sz w:val="24"/>
          <w:szCs w:val="24"/>
        </w:rPr>
      </w:pPr>
      <w:r w:rsidRPr="00B178BC">
        <w:rPr>
          <w:rFonts w:ascii="Arial" w:hAnsi="Arial" w:cs="Arial"/>
          <w:sz w:val="24"/>
          <w:szCs w:val="24"/>
        </w:rPr>
        <w:t>6. CONSIDERACIONES DE LA SALA</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6.1 Competencia</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Esta Colegiatura tiene competencia para conocer del recurso propuesto, en atención a lo dispuesto en los artículos 20 y 34.1 de la Ley 906 de 2004.</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6.2 En atención al principio de selección probatoria, la Sala se ocupará de resolver lo concerniente a la responsabilidad del procesado ya que no se presenta ninguna discusión sobre la ocurrencia del accidente que se presentó el 30 de noviembre de 2010 en el sector de la carrera 16 con calle 60 del municipio de Dosquebradas, hecho que se encuentra acreditado con el testimonio del afectado </w:t>
      </w:r>
      <w:proofErr w:type="spellStart"/>
      <w:r w:rsidRPr="00B178BC">
        <w:rPr>
          <w:rFonts w:ascii="Arial" w:hAnsi="Arial" w:cs="Arial"/>
          <w:sz w:val="24"/>
          <w:szCs w:val="24"/>
        </w:rPr>
        <w:t>Jhon</w:t>
      </w:r>
      <w:proofErr w:type="spellEnd"/>
      <w:r w:rsidRPr="00B178BC">
        <w:rPr>
          <w:rFonts w:ascii="Arial" w:hAnsi="Arial" w:cs="Arial"/>
          <w:sz w:val="24"/>
          <w:szCs w:val="24"/>
        </w:rPr>
        <w:t xml:space="preserve"> Freddy Gutiérrez Montoya y con el testimonio de Mauricio Hernando Rodríguez Cardona, testigo presencial del hecho.</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i/>
          <w:sz w:val="24"/>
          <w:szCs w:val="24"/>
        </w:rPr>
      </w:pPr>
      <w:r w:rsidRPr="00B178BC">
        <w:rPr>
          <w:rFonts w:ascii="Arial" w:hAnsi="Arial" w:cs="Arial"/>
          <w:sz w:val="24"/>
          <w:szCs w:val="24"/>
        </w:rPr>
        <w:t>Además se introdujo al juicio el dictamen del Instituto de Medicina Legal (tercer reconocimiento)</w:t>
      </w:r>
      <w:r w:rsidRPr="00B178BC">
        <w:rPr>
          <w:rStyle w:val="Appelnotedebasdep"/>
          <w:rFonts w:ascii="Arial" w:hAnsi="Arial" w:cs="Arial"/>
          <w:sz w:val="24"/>
          <w:szCs w:val="24"/>
        </w:rPr>
        <w:footnoteReference w:id="9"/>
      </w:r>
      <w:r w:rsidRPr="00B178BC">
        <w:rPr>
          <w:rFonts w:ascii="Arial" w:hAnsi="Arial" w:cs="Arial"/>
          <w:sz w:val="24"/>
          <w:szCs w:val="24"/>
        </w:rPr>
        <w:t>, según el cual el señor Gutiérrez Montoya presentó una incapacidad definitiva de 80 días con secuelas médico legales consistentes en 1</w:t>
      </w:r>
      <w:r w:rsidRPr="00B178BC">
        <w:rPr>
          <w:rFonts w:ascii="Arial" w:hAnsi="Arial" w:cs="Arial"/>
          <w:i/>
          <w:sz w:val="24"/>
          <w:szCs w:val="24"/>
        </w:rPr>
        <w:t xml:space="preserve">. “Deformidad física que afecta al cuerpo de carácter permanente dada por la persistencia de </w:t>
      </w:r>
      <w:proofErr w:type="spellStart"/>
      <w:r w:rsidRPr="00B178BC">
        <w:rPr>
          <w:rFonts w:ascii="Arial" w:hAnsi="Arial" w:cs="Arial"/>
          <w:i/>
          <w:sz w:val="24"/>
          <w:szCs w:val="24"/>
        </w:rPr>
        <w:t>ostensibilidad</w:t>
      </w:r>
      <w:proofErr w:type="spellEnd"/>
      <w:r w:rsidRPr="00B178BC">
        <w:rPr>
          <w:rFonts w:ascii="Arial" w:hAnsi="Arial" w:cs="Arial"/>
          <w:i/>
          <w:sz w:val="24"/>
          <w:szCs w:val="24"/>
        </w:rPr>
        <w:t xml:space="preserve"> de la cicatriz en rodilla izquierda” y 2. “Perturbación funcional del órgano de la locomoción de carácter transitorio basada en la ausencia de cojera.”.</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6.3 En este caso la acusación se formuló por los tipos sancionatorios del artículo 112 inciso segundo, 113 inciso segundo y 114 del C.P. En la sentencia de primera instancia se condenó al procesado a la pena principal de 6 meses y 15 días de prisión y multa equivalente a 6.93 </w:t>
      </w:r>
      <w:proofErr w:type="spellStart"/>
      <w:r w:rsidRPr="00B178BC">
        <w:rPr>
          <w:rFonts w:ascii="Arial" w:hAnsi="Arial" w:cs="Arial"/>
          <w:sz w:val="24"/>
          <w:szCs w:val="24"/>
        </w:rPr>
        <w:t>SMLMV</w:t>
      </w:r>
      <w:proofErr w:type="spellEnd"/>
      <w:r w:rsidRPr="00B178BC">
        <w:rPr>
          <w:rFonts w:ascii="Arial" w:hAnsi="Arial" w:cs="Arial"/>
          <w:sz w:val="24"/>
          <w:szCs w:val="24"/>
        </w:rPr>
        <w:t xml:space="preserve"> para el año 2010.</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6.4 Ahora bien en lo que atañe al componente del fallo que fue controvertido por el censor, que tiene que ver con la responsabilidad del procesado se debe manifestar que el fallo de primera instancia se basó esencialmente en las manifestaciones de la víctima </w:t>
      </w:r>
      <w:proofErr w:type="spellStart"/>
      <w:r w:rsidRPr="00B178BC">
        <w:rPr>
          <w:rFonts w:ascii="Arial" w:hAnsi="Arial" w:cs="Arial"/>
          <w:sz w:val="24"/>
          <w:szCs w:val="24"/>
        </w:rPr>
        <w:t>Jhon</w:t>
      </w:r>
      <w:proofErr w:type="spellEnd"/>
      <w:r w:rsidRPr="00B178BC">
        <w:rPr>
          <w:rFonts w:ascii="Arial" w:hAnsi="Arial" w:cs="Arial"/>
          <w:sz w:val="24"/>
          <w:szCs w:val="24"/>
        </w:rPr>
        <w:t xml:space="preserve"> Fredy Gutiérrez Montoya, del testigo Mauricio Hernando Rodríguez Cardona y del guarda de tránsito Carlos Alberto López, para </w:t>
      </w:r>
      <w:r w:rsidRPr="00B178BC">
        <w:rPr>
          <w:rFonts w:ascii="Arial" w:hAnsi="Arial" w:cs="Arial"/>
          <w:sz w:val="24"/>
          <w:szCs w:val="24"/>
        </w:rPr>
        <w:lastRenderedPageBreak/>
        <w:t xml:space="preserve">lo cual el </w:t>
      </w:r>
      <w:r w:rsidRPr="00B178BC">
        <w:rPr>
          <w:rFonts w:ascii="Arial" w:hAnsi="Arial" w:cs="Arial"/>
          <w:i/>
          <w:sz w:val="24"/>
          <w:szCs w:val="24"/>
        </w:rPr>
        <w:t xml:space="preserve">A quo </w:t>
      </w:r>
      <w:r w:rsidRPr="00B178BC">
        <w:rPr>
          <w:rFonts w:ascii="Arial" w:hAnsi="Arial" w:cs="Arial"/>
          <w:sz w:val="24"/>
          <w:szCs w:val="24"/>
        </w:rPr>
        <w:t xml:space="preserve">estimó que se había demostrado la existencia de un comportamiento imprudente por parte del procesado al incurrir en una conducta </w:t>
      </w:r>
      <w:proofErr w:type="spellStart"/>
      <w:r w:rsidRPr="00B178BC">
        <w:rPr>
          <w:rFonts w:ascii="Arial" w:hAnsi="Arial" w:cs="Arial"/>
          <w:sz w:val="24"/>
          <w:szCs w:val="24"/>
        </w:rPr>
        <w:t>antinormativa</w:t>
      </w:r>
      <w:proofErr w:type="spellEnd"/>
      <w:r w:rsidRPr="00B178BC">
        <w:rPr>
          <w:rFonts w:ascii="Arial" w:hAnsi="Arial" w:cs="Arial"/>
          <w:sz w:val="24"/>
          <w:szCs w:val="24"/>
        </w:rPr>
        <w:t xml:space="preserve"> que generó el resultado producido, para lo cual tuvo en cuenta lo narrado en el juicio por el citado guarda quien conoció inicialmente del hecho y elaboró el informe con su respectivo croquis según el cual la prelación en la vía la tenía la motocicleta conducida por el señor John Fredy Gutiérrez Montoya quien se desplazaba en el sentido Dosquebradas –Pereira, situación que de acuerdo a las consideraciones de la decisión recurrida, fue corroborada por el testigo Mauricio Hernando Rodríguez Cardona quien presenció los hechos incluso le prestó auxilio a la víctima, el cual manifestó que había existido una actuación imprudente por parte del acusado al no respetar la prelación en el tránsito que tenía el conductor de la motocicleta. En consecuencia se consideró en el fallo de primera instancia que existía responsabilidad exclusiva del procesado por violación del deber objetivo de cuidado y de los deberes derivados del principio de garante, ya que si se eliminaba su conducta imprudente al no respetar la prelación que tenía el conductor de la motocicleta, no había se habría producido el resultado que afectó la integridad personal de John Fredy Gutiérrez Montoya.</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6.5 Sobre el tema objeto del recurso que tiene que ver con la declaratoria de responsabilidad del procesado </w:t>
      </w:r>
      <w:proofErr w:type="spellStart"/>
      <w:r w:rsidRPr="00B178BC">
        <w:rPr>
          <w:rFonts w:ascii="Arial" w:hAnsi="Arial" w:cs="Arial"/>
          <w:sz w:val="24"/>
          <w:szCs w:val="24"/>
        </w:rPr>
        <w:t>Arbey</w:t>
      </w:r>
      <w:proofErr w:type="spellEnd"/>
      <w:r w:rsidRPr="00B178BC">
        <w:rPr>
          <w:rFonts w:ascii="Arial" w:hAnsi="Arial" w:cs="Arial"/>
          <w:sz w:val="24"/>
          <w:szCs w:val="24"/>
        </w:rPr>
        <w:t xml:space="preserve"> Jaramillo Patiño, y en atención al principio de necesidad de prueba que se deduce de los artículos 372 y 381 del </w:t>
      </w:r>
      <w:proofErr w:type="spellStart"/>
      <w:r w:rsidRPr="00B178BC">
        <w:rPr>
          <w:rFonts w:ascii="Arial" w:hAnsi="Arial" w:cs="Arial"/>
          <w:sz w:val="24"/>
          <w:szCs w:val="24"/>
        </w:rPr>
        <w:t>CPP</w:t>
      </w:r>
      <w:proofErr w:type="spellEnd"/>
      <w:r w:rsidRPr="00B178BC">
        <w:rPr>
          <w:rFonts w:ascii="Arial" w:hAnsi="Arial" w:cs="Arial"/>
          <w:sz w:val="24"/>
          <w:szCs w:val="24"/>
        </w:rPr>
        <w:t xml:space="preserve">, hay que manifestar que la </w:t>
      </w:r>
      <w:r w:rsidR="001A4E3E">
        <w:rPr>
          <w:rFonts w:ascii="Arial" w:hAnsi="Arial" w:cs="Arial"/>
          <w:sz w:val="24"/>
          <w:szCs w:val="24"/>
        </w:rPr>
        <w:t>evidencia</w:t>
      </w:r>
      <w:r w:rsidRPr="00B178BC">
        <w:rPr>
          <w:rFonts w:ascii="Arial" w:hAnsi="Arial" w:cs="Arial"/>
          <w:sz w:val="24"/>
          <w:szCs w:val="24"/>
        </w:rPr>
        <w:t xml:space="preserve"> practicada en el juicio oral se deduce lo siguiente:</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6.5.1 El señor John Fredy Gutiérrez Montoya, manifestó en el juicio oral que el día 30 de noviembre de 2010, a eso de las 10.00 horas, cuando se dirigía a su trabajo por la avenida que conduce hacia Pereira sobre el carril derecho a una velocidad aproximada de 50 </w:t>
      </w:r>
      <w:proofErr w:type="spellStart"/>
      <w:r w:rsidRPr="00B178BC">
        <w:rPr>
          <w:rFonts w:ascii="Arial" w:hAnsi="Arial" w:cs="Arial"/>
          <w:sz w:val="24"/>
          <w:szCs w:val="24"/>
        </w:rPr>
        <w:t>kmp</w:t>
      </w:r>
      <w:proofErr w:type="spellEnd"/>
      <w:r w:rsidRPr="00B178BC">
        <w:rPr>
          <w:rFonts w:ascii="Arial" w:hAnsi="Arial" w:cs="Arial"/>
          <w:sz w:val="24"/>
          <w:szCs w:val="24"/>
        </w:rPr>
        <w:t xml:space="preserve">/H, y llevando la prelación en la vía, un vehículo que transitaba en sentido contrario salió del carril izquierdo y cruzó por el sector de “Santa Teresita” sin hacer el “pare” correspondiente, por lo cual colisionó con ese automotor y “voló” hacia su derecha. Indicó que en ese momento la visibilidad era buena y que los carros que giraban hacia “Santa Teresita” debían hacer el “pare” y que el conductor del carro descendió de su vehículo y le dijo que había tenido la culpa por el accidente. </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Expuso que había alcanzado a ver el vehículo en el momento en que cruzó, pero que no tuvo tiempo para esquivarlo y evitar el impacto y que conducía motocicletas hacía 15 años. </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Dijo que en el lugar de los hechos estaban los señores Mauricio N y Luis Hernando N. a quienes conocía porque eran mecánicos de motos que era su misma profesión, quienes trabajaban en un taller que estaba frente a la avenida, a unos 25 metros del lugar de los hechos, en la otra vía de la avenida, sobre el otro carril. </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Reiteró que tenía la prelación en la vía; que se desplazaba a 50 km/h aproximadamente; que la velocidad permitida para ese lugar era de 60 km/h  aproximadamente y que vio cuando el vehículo que lo impactó cruzó parte del carril derecho, y su “trompa” alcanzó a pasar más de la mitad de la línea de esa vía indicando que la colisión se produjo por la falta de precaución del conductor del automóvil, quien no respetó las señales de tránsito. </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6.5.2 Las manifestaciones del afectado fueron confirmadas por Mauricio Hernando Rodríguez Cardona, quien dijo haber presenciado el suceso que ocurrió a finales del año 2010, a esos de las 9.00 horas, ya que se encontraba a unos 8 metros de distancia, mirando hacia la calle desde la puerta del taller ubicado en la entrada al barrio Santa Teresita, donde trabajaba para el momento de los hechos.</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lastRenderedPageBreak/>
        <w:t>Este testigo indicó que el accidente se había presentado en la vía, en el sentido Dosquebradas Pereira, donde había un giro, y que tuvo una visibilidad perfecta de la colisión ,por razón de su ubicación, que se presentó justo al frente del lugar donde se encontraba, precisando que el accidente ocurrió en una vía principal de dos carriles, donde había una bahía, que de subida tenía una señalización que indicaba el giro hacia el barrio y que de bajada hay señal de “U” prohibida que se encuentra tapada por unos árboles.</w:t>
      </w:r>
    </w:p>
    <w:p w:rsidR="007D7427" w:rsidRPr="00B178BC" w:rsidRDefault="007D7427" w:rsidP="007D7427">
      <w:pPr>
        <w:pStyle w:val="Sansinterligne"/>
        <w:jc w:val="both"/>
        <w:rPr>
          <w:rFonts w:ascii="Arial" w:hAnsi="Arial" w:cs="Arial"/>
          <w:sz w:val="24"/>
          <w:szCs w:val="24"/>
        </w:rPr>
      </w:pPr>
    </w:p>
    <w:p w:rsidR="007D7427" w:rsidRPr="00B178BC" w:rsidRDefault="003402AD" w:rsidP="007D7427">
      <w:pPr>
        <w:pStyle w:val="Sansinterligne"/>
        <w:jc w:val="both"/>
        <w:rPr>
          <w:rFonts w:ascii="Arial" w:hAnsi="Arial" w:cs="Arial"/>
          <w:sz w:val="24"/>
          <w:szCs w:val="24"/>
        </w:rPr>
      </w:pPr>
      <w:r>
        <w:rPr>
          <w:rFonts w:ascii="Arial" w:hAnsi="Arial" w:cs="Arial"/>
          <w:sz w:val="24"/>
          <w:szCs w:val="24"/>
        </w:rPr>
        <w:t xml:space="preserve">Refirió </w:t>
      </w:r>
      <w:r w:rsidR="007D7427" w:rsidRPr="00B178BC">
        <w:rPr>
          <w:rFonts w:ascii="Arial" w:hAnsi="Arial" w:cs="Arial"/>
          <w:sz w:val="24"/>
          <w:szCs w:val="24"/>
        </w:rPr>
        <w:t xml:space="preserve">que el motociclista iba a unos 40 o 50 kilómetros p/h y que según lo que pudo percibir, el conductor del vehículo tuvo la culpa del accidente al girar sin percatarse de que </w:t>
      </w:r>
      <w:r>
        <w:rPr>
          <w:rFonts w:ascii="Arial" w:hAnsi="Arial" w:cs="Arial"/>
          <w:sz w:val="24"/>
          <w:szCs w:val="24"/>
        </w:rPr>
        <w:t xml:space="preserve">venía </w:t>
      </w:r>
      <w:r w:rsidR="007D7427" w:rsidRPr="00B178BC">
        <w:rPr>
          <w:rFonts w:ascii="Arial" w:hAnsi="Arial" w:cs="Arial"/>
          <w:sz w:val="24"/>
          <w:szCs w:val="24"/>
        </w:rPr>
        <w:t xml:space="preserve">motocicleta, por lo cual el carro aunque alcanzó a hacer un pare se metió a la vía que llevaba a ese barrio sin mirar, colisionando contra la moto en que iba </w:t>
      </w:r>
      <w:proofErr w:type="spellStart"/>
      <w:r w:rsidR="007D7427" w:rsidRPr="00B178BC">
        <w:rPr>
          <w:rFonts w:ascii="Arial" w:hAnsi="Arial" w:cs="Arial"/>
          <w:sz w:val="24"/>
          <w:szCs w:val="24"/>
        </w:rPr>
        <w:t>Jhon</w:t>
      </w:r>
      <w:proofErr w:type="spellEnd"/>
      <w:r w:rsidR="007D7427" w:rsidRPr="00B178BC">
        <w:rPr>
          <w:rFonts w:ascii="Arial" w:hAnsi="Arial" w:cs="Arial"/>
          <w:sz w:val="24"/>
          <w:szCs w:val="24"/>
        </w:rPr>
        <w:t xml:space="preserve"> Fredy.</w:t>
      </w:r>
    </w:p>
    <w:p w:rsidR="007D7427" w:rsidRPr="00B178BC" w:rsidRDefault="007D7427" w:rsidP="007D7427">
      <w:pPr>
        <w:pStyle w:val="Sansinterligne"/>
        <w:jc w:val="both"/>
        <w:rPr>
          <w:rFonts w:ascii="Arial" w:hAnsi="Arial" w:cs="Arial"/>
          <w:sz w:val="24"/>
          <w:szCs w:val="24"/>
          <w:highlight w:val="yellow"/>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Recuerda que al ocurrir el impacto, el señor Fredy cayó a 10 metros de distancia del vehículo; la moto quedó delante del carro a unos 7 u 8 metros de distancia y el automóvil quedó en la mitad del carril, el cual sufrió daños al lado derecho en la parte delantera. No recuerda qué averías sufrió </w:t>
      </w:r>
      <w:r w:rsidR="00BF27A3">
        <w:rPr>
          <w:rFonts w:ascii="Arial" w:hAnsi="Arial" w:cs="Arial"/>
          <w:sz w:val="24"/>
          <w:szCs w:val="24"/>
        </w:rPr>
        <w:t>la motocicleta</w:t>
      </w:r>
      <w:r w:rsidRPr="00B178BC">
        <w:rPr>
          <w:rFonts w:ascii="Arial" w:hAnsi="Arial" w:cs="Arial"/>
          <w:sz w:val="24"/>
          <w:szCs w:val="24"/>
        </w:rPr>
        <w:t>.</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El señor </w:t>
      </w:r>
      <w:proofErr w:type="spellStart"/>
      <w:r w:rsidRPr="00B178BC">
        <w:rPr>
          <w:rFonts w:ascii="Arial" w:hAnsi="Arial" w:cs="Arial"/>
          <w:sz w:val="24"/>
          <w:szCs w:val="24"/>
        </w:rPr>
        <w:t>Jhon</w:t>
      </w:r>
      <w:proofErr w:type="spellEnd"/>
      <w:r w:rsidRPr="00B178BC">
        <w:rPr>
          <w:rFonts w:ascii="Arial" w:hAnsi="Arial" w:cs="Arial"/>
          <w:sz w:val="24"/>
          <w:szCs w:val="24"/>
        </w:rPr>
        <w:t xml:space="preserve"> Fredy se encontraba cons</w:t>
      </w:r>
      <w:r w:rsidR="00BF27A3">
        <w:rPr>
          <w:rFonts w:ascii="Arial" w:hAnsi="Arial" w:cs="Arial"/>
          <w:sz w:val="24"/>
          <w:szCs w:val="24"/>
        </w:rPr>
        <w:t>c</w:t>
      </w:r>
      <w:r w:rsidRPr="00B178BC">
        <w:rPr>
          <w:rFonts w:ascii="Arial" w:hAnsi="Arial" w:cs="Arial"/>
          <w:sz w:val="24"/>
          <w:szCs w:val="24"/>
        </w:rPr>
        <w:t>iente en ese momento, llevaba el casco puesto, antes de llegar la ambulancia transcurrieron 10 a 15 minutos y no recuerda que el conductor del automóvil haya hecho alguna manifestación en ese momento.</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En el contrainterrogatorio indicó que la vía por donde transitaba el señor </w:t>
      </w:r>
      <w:proofErr w:type="spellStart"/>
      <w:r w:rsidRPr="00B178BC">
        <w:rPr>
          <w:rFonts w:ascii="Arial" w:hAnsi="Arial" w:cs="Arial"/>
          <w:sz w:val="24"/>
          <w:szCs w:val="24"/>
        </w:rPr>
        <w:t>Jhon</w:t>
      </w:r>
      <w:proofErr w:type="spellEnd"/>
      <w:r w:rsidRPr="00B178BC">
        <w:rPr>
          <w:rFonts w:ascii="Arial" w:hAnsi="Arial" w:cs="Arial"/>
          <w:sz w:val="24"/>
          <w:szCs w:val="24"/>
        </w:rPr>
        <w:t xml:space="preserve"> Fredy en el sentido Santa Rosa - Pereira es un carril con una pequeña inclinación. Recuerda que el automóvil implicado era un Mazda azul, es un lugar donde ocurren muchos accidentes </w:t>
      </w:r>
      <w:r w:rsidR="009E6BEB">
        <w:rPr>
          <w:rFonts w:ascii="Arial" w:hAnsi="Arial" w:cs="Arial"/>
          <w:sz w:val="24"/>
          <w:szCs w:val="24"/>
        </w:rPr>
        <w:t xml:space="preserve">y se debe </w:t>
      </w:r>
      <w:r w:rsidRPr="00B178BC">
        <w:rPr>
          <w:rFonts w:ascii="Arial" w:hAnsi="Arial" w:cs="Arial"/>
          <w:sz w:val="24"/>
          <w:szCs w:val="24"/>
        </w:rPr>
        <w:t>tener precaución</w:t>
      </w:r>
      <w:r w:rsidR="008D032A">
        <w:rPr>
          <w:rFonts w:ascii="Arial" w:hAnsi="Arial" w:cs="Arial"/>
          <w:sz w:val="24"/>
          <w:szCs w:val="24"/>
        </w:rPr>
        <w:t>. I</w:t>
      </w:r>
      <w:r w:rsidRPr="00B178BC">
        <w:rPr>
          <w:rFonts w:ascii="Arial" w:hAnsi="Arial" w:cs="Arial"/>
          <w:sz w:val="24"/>
          <w:szCs w:val="24"/>
        </w:rPr>
        <w:t xml:space="preserve">ndicó el motociclista iba a unos 50 </w:t>
      </w:r>
      <w:proofErr w:type="spellStart"/>
      <w:r w:rsidRPr="00B178BC">
        <w:rPr>
          <w:rFonts w:ascii="Arial" w:hAnsi="Arial" w:cs="Arial"/>
          <w:sz w:val="24"/>
          <w:szCs w:val="24"/>
        </w:rPr>
        <w:t>kmp</w:t>
      </w:r>
      <w:proofErr w:type="spellEnd"/>
      <w:r w:rsidRPr="00B178BC">
        <w:rPr>
          <w:rFonts w:ascii="Arial" w:hAnsi="Arial" w:cs="Arial"/>
          <w:sz w:val="24"/>
          <w:szCs w:val="24"/>
        </w:rPr>
        <w:t xml:space="preserve">/h, </w:t>
      </w:r>
      <w:r w:rsidR="006D07B5">
        <w:rPr>
          <w:rFonts w:ascii="Arial" w:hAnsi="Arial" w:cs="Arial"/>
          <w:sz w:val="24"/>
          <w:szCs w:val="24"/>
        </w:rPr>
        <w:t xml:space="preserve">y que no tenía </w:t>
      </w:r>
      <w:r w:rsidRPr="00B178BC">
        <w:rPr>
          <w:rFonts w:ascii="Arial" w:hAnsi="Arial" w:cs="Arial"/>
          <w:sz w:val="24"/>
          <w:szCs w:val="24"/>
        </w:rPr>
        <w:t xml:space="preserve">conocimiento </w:t>
      </w:r>
      <w:r w:rsidR="006D07B5">
        <w:rPr>
          <w:rFonts w:ascii="Arial" w:hAnsi="Arial" w:cs="Arial"/>
          <w:sz w:val="24"/>
          <w:szCs w:val="24"/>
        </w:rPr>
        <w:t>sobre</w:t>
      </w:r>
      <w:r w:rsidRPr="00B178BC">
        <w:rPr>
          <w:rFonts w:ascii="Arial" w:hAnsi="Arial" w:cs="Arial"/>
          <w:sz w:val="24"/>
          <w:szCs w:val="24"/>
        </w:rPr>
        <w:t xml:space="preserve"> la velocidad permitida para manejar por esa vía. Manifestó que no rindió entrevistas previas a su declaración en el juicio.</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La defensa le presentó un documento de una entrevista que al parecer rindió a fin de “refrescarle memoria” al declarante, frente a la cual reconoció su firma y dijo </w:t>
      </w:r>
      <w:r w:rsidR="00BF27A3">
        <w:rPr>
          <w:rFonts w:ascii="Arial" w:hAnsi="Arial" w:cs="Arial"/>
          <w:sz w:val="24"/>
          <w:szCs w:val="24"/>
        </w:rPr>
        <w:t xml:space="preserve">que </w:t>
      </w:r>
      <w:r w:rsidRPr="00B178BC">
        <w:rPr>
          <w:rFonts w:ascii="Arial" w:hAnsi="Arial" w:cs="Arial"/>
          <w:sz w:val="24"/>
          <w:szCs w:val="24"/>
        </w:rPr>
        <w:t xml:space="preserve">no </w:t>
      </w:r>
      <w:r w:rsidR="00BF27A3">
        <w:rPr>
          <w:rFonts w:ascii="Arial" w:hAnsi="Arial" w:cs="Arial"/>
          <w:sz w:val="24"/>
          <w:szCs w:val="24"/>
        </w:rPr>
        <w:t>recordaba</w:t>
      </w:r>
      <w:r w:rsidRPr="00B178BC">
        <w:rPr>
          <w:rFonts w:ascii="Arial" w:hAnsi="Arial" w:cs="Arial"/>
          <w:sz w:val="24"/>
          <w:szCs w:val="24"/>
        </w:rPr>
        <w:t xml:space="preserve"> haber rendido otra declaración porque había trascurrido mucho tiempo. En esa entrevista manifestó que habían arbustos en el separador de la vía y que no tenía buena visibilidad para los vehículos que bajan y que por eso deben “irse saliendo” de la bahía y hacer la fila. Indicó que la época en la que hizo esa entrevista fue 04-08-2011.</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En el interrogatorio hecho por la defensa agregó que conoce al señor </w:t>
      </w:r>
      <w:proofErr w:type="spellStart"/>
      <w:r w:rsidRPr="00B178BC">
        <w:rPr>
          <w:rFonts w:ascii="Arial" w:hAnsi="Arial" w:cs="Arial"/>
          <w:sz w:val="24"/>
          <w:szCs w:val="24"/>
        </w:rPr>
        <w:t>Jhon</w:t>
      </w:r>
      <w:proofErr w:type="spellEnd"/>
      <w:r w:rsidRPr="00B178BC">
        <w:rPr>
          <w:rFonts w:ascii="Arial" w:hAnsi="Arial" w:cs="Arial"/>
          <w:sz w:val="24"/>
          <w:szCs w:val="24"/>
        </w:rPr>
        <w:t xml:space="preserve"> Fredy por su oficio de mecánico, tiene conocimiento que el día del accidente él se dirigía a su </w:t>
      </w:r>
      <w:proofErr w:type="spellStart"/>
      <w:r w:rsidRPr="00B178BC">
        <w:rPr>
          <w:rFonts w:ascii="Arial" w:hAnsi="Arial" w:cs="Arial"/>
          <w:sz w:val="24"/>
          <w:szCs w:val="24"/>
        </w:rPr>
        <w:t>trabajo</w:t>
      </w:r>
      <w:r w:rsidR="000A439F">
        <w:rPr>
          <w:rFonts w:ascii="Arial" w:hAnsi="Arial" w:cs="Arial"/>
          <w:sz w:val="24"/>
          <w:szCs w:val="24"/>
        </w:rPr>
        <w:t>r</w:t>
      </w:r>
      <w:proofErr w:type="spellEnd"/>
      <w:r w:rsidRPr="00B178BC">
        <w:rPr>
          <w:rFonts w:ascii="Arial" w:hAnsi="Arial" w:cs="Arial"/>
          <w:sz w:val="24"/>
          <w:szCs w:val="24"/>
        </w:rPr>
        <w:t xml:space="preserve"> indicó que no tienen horario fijo laboral.</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El sector no tiene reductores de velocidad. Sabe que el señor </w:t>
      </w:r>
      <w:proofErr w:type="spellStart"/>
      <w:r w:rsidRPr="00B178BC">
        <w:rPr>
          <w:rFonts w:ascii="Arial" w:hAnsi="Arial" w:cs="Arial"/>
          <w:sz w:val="24"/>
          <w:szCs w:val="24"/>
        </w:rPr>
        <w:t>Jhon</w:t>
      </w:r>
      <w:proofErr w:type="spellEnd"/>
      <w:r w:rsidRPr="00B178BC">
        <w:rPr>
          <w:rFonts w:ascii="Arial" w:hAnsi="Arial" w:cs="Arial"/>
          <w:sz w:val="24"/>
          <w:szCs w:val="24"/>
        </w:rPr>
        <w:t xml:space="preserve"> Fredy conduce motocicletas hace muchos años y manifestó que es corredor de motos </w:t>
      </w:r>
      <w:r w:rsidR="000A439F">
        <w:rPr>
          <w:rFonts w:ascii="Arial" w:hAnsi="Arial" w:cs="Arial"/>
          <w:sz w:val="24"/>
          <w:szCs w:val="24"/>
        </w:rPr>
        <w:t xml:space="preserve">desde tiempo atrás. </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Al momento del choque no había guarda de transito no recordó cuándo llegó al lugar a hacer el croquis del accidente.</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La defensa mostró una imagen del sitio de los hechos y el declarante ubicó en la misma que la motocicleta transitaba por el carril derecho de la vía </w:t>
      </w:r>
      <w:r w:rsidR="009A17CF">
        <w:rPr>
          <w:rFonts w:ascii="Arial" w:hAnsi="Arial" w:cs="Arial"/>
          <w:sz w:val="24"/>
          <w:szCs w:val="24"/>
        </w:rPr>
        <w:t>a dos metros de la cera e indicó</w:t>
      </w:r>
      <w:r w:rsidRPr="00B178BC">
        <w:rPr>
          <w:rFonts w:ascii="Arial" w:hAnsi="Arial" w:cs="Arial"/>
          <w:sz w:val="24"/>
          <w:szCs w:val="24"/>
        </w:rPr>
        <w:t xml:space="preserve"> que al momento del choque el carro quedó atravesado “más hacia atrás que adelante”. Ignora la velocidad permitida para transitar ese sector. </w:t>
      </w:r>
    </w:p>
    <w:p w:rsidR="007D7427" w:rsidRPr="00B178BC" w:rsidRDefault="007D7427" w:rsidP="007D7427">
      <w:pPr>
        <w:pStyle w:val="Sansinterligne"/>
        <w:jc w:val="both"/>
        <w:rPr>
          <w:rFonts w:ascii="Arial" w:hAnsi="Arial" w:cs="Arial"/>
          <w:sz w:val="24"/>
          <w:szCs w:val="24"/>
          <w:u w:val="single"/>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lastRenderedPageBreak/>
        <w:t xml:space="preserve">6.5.3. Igualmente compareció al juicio el guarda de tránsito Carlos Alberto López, quien se refirió a su intervención luego del accidente que se presentó el 30 de noviembre de 2010, en la calle 60 con carrera 16 del barrio Santa Teresita. </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Durante la vista pública se le puso de presente el informe de accidente de tránsito, junto con sus anexos, por colisión entre un automotor y una motocicleta, indicando que ese documento tenía un error de escritura, porque la fecha real del accidente fue el 30 de noviembre de 2010 no de 2011.</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Al referirse a su informe, el señor López manifestó en lo esencial que el automóvil transitaba por la carrera 16 y se disponía a girar por la calle 60, y que por esa última vía transitaba una motocicleta en el sentido Dosquebradas – Pereira, la cual colisionó contra el rodante. </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Señaló que la vía era de doble sentido porque se trataba de la Avenida Simón Bolívar y que los hechos se presentaron en una intersección; que la señal a que refiere su informe es la reglamentaria número 10, que corresponde a “prohibido girar en U”. </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Hizo referencia a la posición en que quedaron los vehículos y las medidas que se tomaron en la escena, e igualmente indicó que la hipótesis que planteó sobre el accidente era la 132 que corresponde a que el conductor del carro (vehículo No. 2), no respetó la prelación que tenía la motocicleta que transitaba en el sentido Dosquebradas – Pereira y que era conducida por </w:t>
      </w:r>
      <w:proofErr w:type="spellStart"/>
      <w:r w:rsidRPr="00B178BC">
        <w:rPr>
          <w:rFonts w:ascii="Arial" w:hAnsi="Arial" w:cs="Arial"/>
          <w:sz w:val="24"/>
          <w:szCs w:val="24"/>
        </w:rPr>
        <w:t>Jhon</w:t>
      </w:r>
      <w:proofErr w:type="spellEnd"/>
      <w:r w:rsidRPr="00B178BC">
        <w:rPr>
          <w:rFonts w:ascii="Arial" w:hAnsi="Arial" w:cs="Arial"/>
          <w:sz w:val="24"/>
          <w:szCs w:val="24"/>
        </w:rPr>
        <w:t xml:space="preserve"> Fredy Gutiérrez, explicando que el rodante número dos se disponía a girar hacia la calle 60 y que su conductor tenia visibilidad reducida porque en el separador había unos árboles muy grandes que podían afectar el campo visual hacia los vehículos que transitaban por la carrera 16, como se dijo en el informe.</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Manifestó que ese lugar era un cruce peligroso ya que había una bahía que permitía el giro hacia el barrio Santa Teresita, por lo cual los conductores que iban a realizar esa maniobra, al llegar al cruce debían detenerse y comprobar que no viniera ningún vehículo bajando por esa avenida para evitar cualquier tipo de accidente, por lo cual concluyó que la causa eficiente del accidente fue el hecho de no haber sido respetada la prelación de los vehículos que bajaban por la </w:t>
      </w:r>
      <w:proofErr w:type="spellStart"/>
      <w:r w:rsidRPr="00B178BC">
        <w:rPr>
          <w:rFonts w:ascii="Arial" w:hAnsi="Arial" w:cs="Arial"/>
          <w:sz w:val="24"/>
          <w:szCs w:val="24"/>
        </w:rPr>
        <w:t>Av</w:t>
      </w:r>
      <w:proofErr w:type="spellEnd"/>
      <w:r w:rsidRPr="00B178BC">
        <w:rPr>
          <w:rFonts w:ascii="Arial" w:hAnsi="Arial" w:cs="Arial"/>
          <w:sz w:val="24"/>
          <w:szCs w:val="24"/>
        </w:rPr>
        <w:t xml:space="preserve">, Simón Bolívar. </w:t>
      </w:r>
    </w:p>
    <w:p w:rsidR="007D7427" w:rsidRPr="00B178BC" w:rsidRDefault="007D7427" w:rsidP="007D7427">
      <w:pPr>
        <w:pStyle w:val="Sansinterligne"/>
        <w:jc w:val="both"/>
        <w:rPr>
          <w:rFonts w:ascii="Arial" w:hAnsi="Arial" w:cs="Arial"/>
          <w:sz w:val="24"/>
          <w:szCs w:val="24"/>
        </w:rPr>
      </w:pPr>
    </w:p>
    <w:p w:rsidR="007D7427" w:rsidRPr="00B178BC" w:rsidRDefault="00174695" w:rsidP="007D7427">
      <w:pPr>
        <w:pStyle w:val="Sansinterligne"/>
        <w:jc w:val="both"/>
        <w:rPr>
          <w:rFonts w:ascii="Arial" w:hAnsi="Arial" w:cs="Arial"/>
          <w:sz w:val="24"/>
          <w:szCs w:val="24"/>
        </w:rPr>
      </w:pPr>
      <w:r>
        <w:rPr>
          <w:rFonts w:ascii="Arial" w:hAnsi="Arial" w:cs="Arial"/>
          <w:sz w:val="24"/>
          <w:szCs w:val="24"/>
        </w:rPr>
        <w:t>Expuso</w:t>
      </w:r>
      <w:r w:rsidR="007D7427" w:rsidRPr="00B178BC">
        <w:rPr>
          <w:rFonts w:ascii="Arial" w:hAnsi="Arial" w:cs="Arial"/>
          <w:sz w:val="24"/>
          <w:szCs w:val="24"/>
        </w:rPr>
        <w:t xml:space="preserve"> que no recordaba la velocidad permitida para transitar por ese sector, pero que por ser una zona residencial y comercial era de 30 km/p según las disposiciones del </w:t>
      </w:r>
      <w:proofErr w:type="spellStart"/>
      <w:r w:rsidR="007D7427" w:rsidRPr="00B178BC">
        <w:rPr>
          <w:rFonts w:ascii="Arial" w:hAnsi="Arial" w:cs="Arial"/>
          <w:sz w:val="24"/>
          <w:szCs w:val="24"/>
        </w:rPr>
        <w:t>CNT</w:t>
      </w:r>
      <w:proofErr w:type="spellEnd"/>
      <w:r w:rsidR="007D7427" w:rsidRPr="00B178BC">
        <w:rPr>
          <w:rFonts w:ascii="Arial" w:hAnsi="Arial" w:cs="Arial"/>
          <w:sz w:val="24"/>
          <w:szCs w:val="24"/>
        </w:rPr>
        <w:t xml:space="preserve">. </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Dijo que había diligenciado el formato del informe de accidente de tránsito con un lapicero de tinta negra, que ese documento no tenía ninguna alteración y aclaró que en el segundo folio de ese informe donde se decía “código de hipótesis”, no había puesto la anotación escrita con lápiz, e insistió en que su hipótesis sobre el accidente fue que no se respetó la prelación que tenía el vehículo que transitaba por la carrera 16 en el sentido Dosquebradas – Pereira, situación que igualmente podía concurrir con un exceso de velocidad. </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Asimismo expuso que en ese lugar no se puede hacer el giro en “U”, pero si se puede efectuar esa maniobra hacia “Santa Teresita”. No puede determinar si el conductor del carro iba a realizar una “U” pero el rodante quedó en posición de entrada a la calle 60 y el ingreso hacia la calle 60 es un solo sentido ya que se trata de un cruce peligroso y no hay semáforo.  </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lastRenderedPageBreak/>
        <w:t>6.5.4 Se debe manifestar que la prueba introducida con el perito topógrafo Jorge Eliecer Martínez (dibujo topográfico del lugar del accidente)</w:t>
      </w:r>
      <w:r w:rsidRPr="00B178BC">
        <w:rPr>
          <w:rStyle w:val="Appelnotedebasdep"/>
          <w:rFonts w:ascii="Arial" w:hAnsi="Arial" w:cs="Arial"/>
          <w:sz w:val="24"/>
          <w:szCs w:val="24"/>
        </w:rPr>
        <w:footnoteReference w:id="10"/>
      </w:r>
      <w:r w:rsidRPr="00B178BC">
        <w:rPr>
          <w:rFonts w:ascii="Arial" w:hAnsi="Arial" w:cs="Arial"/>
          <w:sz w:val="24"/>
          <w:szCs w:val="24"/>
        </w:rPr>
        <w:t xml:space="preserve"> fue realizada el 12 de diciembre de 2013, es decir cuando habían transcurrido más de tres años desde la ocurrencia del suceso y solo resulta útil para establecer la prelación de la vía y las señales existentes, sobre lo cual expuso: i) que la prelación la tenía quien transitaba por la avenida Simón Bolívar hacia Pereira o hacia Santa Rosa; ii) que en el giro que hay hacia la calle 60 hay una señal de orientación de la vía; iii) que el giro que existe permite la entrada a la calle 60; y iv) que el carro que ingrese a la vía para girar hacia la calle 62 debe avanzar un poco más para poder acceder a ese sector. </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Por su parte el álbum fotográfico que se introdujo con el profesional del </w:t>
      </w:r>
      <w:proofErr w:type="spellStart"/>
      <w:r w:rsidRPr="00B178BC">
        <w:rPr>
          <w:rFonts w:ascii="Arial" w:hAnsi="Arial" w:cs="Arial"/>
          <w:sz w:val="24"/>
          <w:szCs w:val="24"/>
        </w:rPr>
        <w:t>CTI</w:t>
      </w:r>
      <w:proofErr w:type="spellEnd"/>
      <w:r w:rsidRPr="00B178BC">
        <w:rPr>
          <w:rFonts w:ascii="Arial" w:hAnsi="Arial" w:cs="Arial"/>
          <w:sz w:val="24"/>
          <w:szCs w:val="24"/>
        </w:rPr>
        <w:t xml:space="preserve"> Juan Fernando Mondragón</w:t>
      </w:r>
      <w:r w:rsidRPr="00B178BC">
        <w:rPr>
          <w:rStyle w:val="Appelnotedebasdep"/>
          <w:rFonts w:ascii="Arial" w:hAnsi="Arial" w:cs="Arial"/>
          <w:sz w:val="24"/>
          <w:szCs w:val="24"/>
        </w:rPr>
        <w:footnoteReference w:id="11"/>
      </w:r>
      <w:r w:rsidRPr="00B178BC">
        <w:rPr>
          <w:rFonts w:ascii="Arial" w:hAnsi="Arial" w:cs="Arial"/>
          <w:sz w:val="24"/>
          <w:szCs w:val="24"/>
        </w:rPr>
        <w:t xml:space="preserve">, corresponde a imágenes tomadas en la misma fecha que documentan la intersección de la carrera 16 Avenida Simón Bolívar con calle 60 barrio Santa Teresita de Dosquebradas, sobre las cuales explicó: i) que habían pocas señales de tránsito y básicamente estaban las de piso que establecían el sentido de la vía y el giro permitido; ii) que en su criterio en la vía Pereira – Dosquebradas la visibilidad no era óptima debido a unos árboles que hay en el separador; iii) que sin embargo se debía tener en cuenta que se trataba de una vía rápida y que por lo tanto el cruce se debe realizar con la debida precaución; y iv) que la visibilidad era buena según el clima y la iluminación. </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lang w:val="es-ES"/>
        </w:rPr>
      </w:pPr>
      <w:r w:rsidRPr="00B178BC">
        <w:rPr>
          <w:rFonts w:ascii="Arial" w:hAnsi="Arial" w:cs="Arial"/>
          <w:sz w:val="24"/>
          <w:szCs w:val="24"/>
          <w:lang w:val="es-ES"/>
        </w:rPr>
        <w:t xml:space="preserve">6.6 De acuerdo a la anterior sinopsis probatoria se concluye lo siguiente: i) que en el juicio solamente declararon dos testigos presenciales del hecho, que fueron la víctima </w:t>
      </w:r>
      <w:proofErr w:type="spellStart"/>
      <w:r w:rsidRPr="00B178BC">
        <w:rPr>
          <w:rFonts w:ascii="Arial" w:hAnsi="Arial" w:cs="Arial"/>
          <w:sz w:val="24"/>
          <w:szCs w:val="24"/>
          <w:lang w:val="es-ES"/>
        </w:rPr>
        <w:t>Jhon</w:t>
      </w:r>
      <w:proofErr w:type="spellEnd"/>
      <w:r w:rsidRPr="00B178BC">
        <w:rPr>
          <w:rFonts w:ascii="Arial" w:hAnsi="Arial" w:cs="Arial"/>
          <w:sz w:val="24"/>
          <w:szCs w:val="24"/>
          <w:lang w:val="es-ES"/>
        </w:rPr>
        <w:t xml:space="preserve"> Fredy </w:t>
      </w:r>
      <w:proofErr w:type="spellStart"/>
      <w:r w:rsidRPr="00B178BC">
        <w:rPr>
          <w:rFonts w:ascii="Arial" w:hAnsi="Arial" w:cs="Arial"/>
          <w:sz w:val="24"/>
          <w:szCs w:val="24"/>
          <w:lang w:val="es-ES"/>
        </w:rPr>
        <w:t>Gutierrez</w:t>
      </w:r>
      <w:proofErr w:type="spellEnd"/>
      <w:r w:rsidRPr="00B178BC">
        <w:rPr>
          <w:rFonts w:ascii="Arial" w:hAnsi="Arial" w:cs="Arial"/>
          <w:sz w:val="24"/>
          <w:szCs w:val="24"/>
          <w:lang w:val="es-ES"/>
        </w:rPr>
        <w:t xml:space="preserve"> Montoya y el señor Mauricio Hernando Rodríguez Cardona, quien laboraba en un taller de mecánica cercano al sitio de los hechos, quienes revisten la calidad prevista en el artículo 402 del </w:t>
      </w:r>
      <w:proofErr w:type="spellStart"/>
      <w:r w:rsidRPr="00B178BC">
        <w:rPr>
          <w:rFonts w:ascii="Arial" w:hAnsi="Arial" w:cs="Arial"/>
          <w:sz w:val="24"/>
          <w:szCs w:val="24"/>
          <w:lang w:val="es-ES"/>
        </w:rPr>
        <w:t>CPP</w:t>
      </w:r>
      <w:proofErr w:type="spellEnd"/>
      <w:r w:rsidRPr="00B178BC">
        <w:rPr>
          <w:rFonts w:ascii="Arial" w:hAnsi="Arial" w:cs="Arial"/>
          <w:sz w:val="24"/>
          <w:szCs w:val="24"/>
          <w:lang w:val="es-ES"/>
        </w:rPr>
        <w:t xml:space="preserve"> en lo relativo a su conocimiento personal de los hechos y fueron constantes en afirmar que el accidente ocurrió porque el señor Jaramillo no hizo el “pare” que le correspondía antes de ingresar a la avenida “Simón Bolívar” por donde transitaba la motocicleta conducida por </w:t>
      </w:r>
      <w:proofErr w:type="spellStart"/>
      <w:r w:rsidRPr="00B178BC">
        <w:rPr>
          <w:rFonts w:ascii="Arial" w:hAnsi="Arial" w:cs="Arial"/>
          <w:sz w:val="24"/>
          <w:szCs w:val="24"/>
          <w:lang w:val="es-ES"/>
        </w:rPr>
        <w:t>Jhon</w:t>
      </w:r>
      <w:proofErr w:type="spellEnd"/>
      <w:r w:rsidRPr="00B178BC">
        <w:rPr>
          <w:rFonts w:ascii="Arial" w:hAnsi="Arial" w:cs="Arial"/>
          <w:sz w:val="24"/>
          <w:szCs w:val="24"/>
          <w:lang w:val="es-ES"/>
        </w:rPr>
        <w:t xml:space="preserve"> Fredy Gutiérrez Montoya, quien venía por esa vía en el sentido Dosquebradas –Pere</w:t>
      </w:r>
      <w:r w:rsidR="006D6F07">
        <w:rPr>
          <w:rFonts w:ascii="Arial" w:hAnsi="Arial" w:cs="Arial"/>
          <w:sz w:val="24"/>
          <w:szCs w:val="24"/>
          <w:lang w:val="es-ES"/>
        </w:rPr>
        <w:t>i</w:t>
      </w:r>
      <w:r w:rsidRPr="00B178BC">
        <w:rPr>
          <w:rFonts w:ascii="Arial" w:hAnsi="Arial" w:cs="Arial"/>
          <w:sz w:val="24"/>
          <w:szCs w:val="24"/>
          <w:lang w:val="es-ES"/>
        </w:rPr>
        <w:t>ra; y ii ) esa situación fue comprobada además con el testimonio del guarda de tránsito Carlos Alberto López, quien expuso como hipótesis del accidente la referida en el número código 132 de los informes de accidente de tránsito, derivada del hecho de que el acusado no había respetado la prelación que tenía el conductor de la motocicleta que transitaba por una vía principal como la avenida Simón Bolívar ,momento en el cual el acusado que transitaba por la carrera 16 giró hacia la calle 60 (que corresponde a la citada avenida) en un sitio donde estaba reducida la visibilidad ya que había unos árboles grandes, lo que fue determinante para que se produjera la colisión contra la motocicleta en la que se transportaba el afectado</w:t>
      </w:r>
    </w:p>
    <w:p w:rsidR="007D7427" w:rsidRPr="00B178BC" w:rsidRDefault="007D7427" w:rsidP="007D7427">
      <w:pPr>
        <w:pStyle w:val="Sansinterligne"/>
        <w:jc w:val="both"/>
        <w:rPr>
          <w:rFonts w:ascii="Arial" w:hAnsi="Arial" w:cs="Arial"/>
          <w:sz w:val="24"/>
          <w:szCs w:val="24"/>
          <w:lang w:val="es-ES"/>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lang w:val="es-ES"/>
        </w:rPr>
        <w:t xml:space="preserve">6.7 Como se observa, de las pruebas practicadas en el juicio oral se desprende claramente que el acusado incurrió en una conducta </w:t>
      </w:r>
      <w:proofErr w:type="spellStart"/>
      <w:r w:rsidRPr="00B178BC">
        <w:rPr>
          <w:rFonts w:ascii="Arial" w:hAnsi="Arial" w:cs="Arial"/>
          <w:sz w:val="24"/>
          <w:szCs w:val="24"/>
          <w:lang w:val="es-ES"/>
        </w:rPr>
        <w:t>antinormativa</w:t>
      </w:r>
      <w:proofErr w:type="spellEnd"/>
      <w:r w:rsidRPr="00B178BC">
        <w:rPr>
          <w:rFonts w:ascii="Arial" w:hAnsi="Arial" w:cs="Arial"/>
          <w:sz w:val="24"/>
          <w:szCs w:val="24"/>
          <w:lang w:val="es-ES"/>
        </w:rPr>
        <w:t xml:space="preserve"> al vulnerar varias disposiciones del </w:t>
      </w:r>
      <w:proofErr w:type="spellStart"/>
      <w:r w:rsidRPr="00B178BC">
        <w:rPr>
          <w:rFonts w:ascii="Arial" w:hAnsi="Arial" w:cs="Arial"/>
          <w:sz w:val="24"/>
          <w:szCs w:val="24"/>
          <w:lang w:val="es-ES"/>
        </w:rPr>
        <w:t>CNT</w:t>
      </w:r>
      <w:proofErr w:type="spellEnd"/>
      <w:r w:rsidRPr="00B178BC">
        <w:rPr>
          <w:rFonts w:ascii="Arial" w:hAnsi="Arial" w:cs="Arial"/>
          <w:sz w:val="24"/>
          <w:szCs w:val="24"/>
          <w:lang w:val="es-ES"/>
        </w:rPr>
        <w:t xml:space="preserve">, </w:t>
      </w:r>
      <w:r w:rsidRPr="00B178BC">
        <w:rPr>
          <w:rFonts w:ascii="Arial" w:hAnsi="Arial" w:cs="Arial"/>
          <w:sz w:val="24"/>
          <w:szCs w:val="24"/>
        </w:rPr>
        <w:t xml:space="preserve">como los artículos 55, 60 parágrafo 2º y 66 de ese Código, lo que significa que no observó el deber de cuidado que le era exigible e incrementó el riesgo permitido al hacer un giro sin las debidas precauciones para ingresar a la avenida por donde transitaba el señor </w:t>
      </w:r>
      <w:proofErr w:type="spellStart"/>
      <w:r w:rsidRPr="00B178BC">
        <w:rPr>
          <w:rFonts w:ascii="Arial" w:hAnsi="Arial" w:cs="Arial"/>
          <w:sz w:val="24"/>
          <w:szCs w:val="24"/>
        </w:rPr>
        <w:t>Jhon</w:t>
      </w:r>
      <w:proofErr w:type="spellEnd"/>
      <w:r w:rsidRPr="00B178BC">
        <w:rPr>
          <w:rFonts w:ascii="Arial" w:hAnsi="Arial" w:cs="Arial"/>
          <w:sz w:val="24"/>
          <w:szCs w:val="24"/>
        </w:rPr>
        <w:t xml:space="preserve"> Fredy Gutiérrez Montoya, realizando un acto </w:t>
      </w:r>
      <w:proofErr w:type="spellStart"/>
      <w:r w:rsidRPr="00B178BC">
        <w:rPr>
          <w:rFonts w:ascii="Arial" w:hAnsi="Arial" w:cs="Arial"/>
          <w:sz w:val="24"/>
          <w:szCs w:val="24"/>
        </w:rPr>
        <w:t>antinormativo</w:t>
      </w:r>
      <w:proofErr w:type="spellEnd"/>
      <w:r w:rsidRPr="00B178BC">
        <w:rPr>
          <w:rFonts w:ascii="Arial" w:hAnsi="Arial" w:cs="Arial"/>
          <w:sz w:val="24"/>
          <w:szCs w:val="24"/>
        </w:rPr>
        <w:t xml:space="preserve"> que tuvo injerencia directa en el resultado que se produjo, lo cual permite subsumir su conducta en el tipo de lesiones personales en modalidad culposa. En ese sentido se cita la jurisprudencia pertinente. CSJ </w:t>
      </w:r>
      <w:proofErr w:type="spellStart"/>
      <w:r w:rsidRPr="00B178BC">
        <w:rPr>
          <w:rFonts w:ascii="Arial" w:hAnsi="Arial" w:cs="Arial"/>
          <w:sz w:val="24"/>
          <w:szCs w:val="24"/>
        </w:rPr>
        <w:t>SP</w:t>
      </w:r>
      <w:proofErr w:type="spellEnd"/>
      <w:r w:rsidRPr="00B178BC">
        <w:rPr>
          <w:rFonts w:ascii="Arial" w:hAnsi="Arial" w:cs="Arial"/>
          <w:sz w:val="24"/>
          <w:szCs w:val="24"/>
        </w:rPr>
        <w:t xml:space="preserve"> del 19 de Febrero de 2016, radicado Nº 19746 sobre los elementos que estructuran el delito culposo así: </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lastRenderedPageBreak/>
        <w:t>“…4.1. Así entonces, el tipo objetivo del delito culposo estará compuesto por los elementos que integran el supuesto de hecho bien sean descriptivos o normativos.</w:t>
      </w: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 xml:space="preserve"> </w:t>
      </w: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4.1.1. El sujeto puede ser indeterminado o calificado como sucede con el peculado culposo que exige la condición de servidor público.</w:t>
      </w: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 xml:space="preserve"> </w:t>
      </w: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4.1.2. La acción, se traduce en la ejecución de una conducta orientada a obtener un resultado diferente al previsto en el tipo correspondiente.</w:t>
      </w: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 xml:space="preserve"> </w:t>
      </w: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4.1.3. Requiere la presencia de un resultado físico no conocido y querido por al autor, que sirve de punto de partida para identificar el cuidado objetivo. Ello significa que será excepcional la presencia de un tipo de esta clase sin resultado material.</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 xml:space="preserve">4.1.4. La violación al deber objetivo de cuidado. El autor debe realizar la conducta como lo haría una persona razonable y prudente puesta en el lugar del agente, de manera que si no obra con arreglo a esas exigencias infringirá el deber objetivo de cuidado. </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 xml:space="preserve">Elemento con el que se aspira a que con la observancia de las exigencias de cuidado disminuya al máximo los riesgos para los bienes jurídicos con el ejercicio de las actividades peligrosas, que es conocido como el riesgo permitido (en ámbitos como el tráfico, la medicina y el trabajo). </w:t>
      </w: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 xml:space="preserve"> </w:t>
      </w: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En razón a que no existe una lista de deberes de cuidado, el funcionario judicial tiene que acudir a las distintas fuentes que indican la configuración de la infracción al deber de cuidado, en cada caso. Entre ellas:</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4.1.4.1. Las normas de orden legal o reglamentaria atinentes al tráfico terrestre, marítimo, aéreo y fluvial, y a los reglamentos del trabajo, dirigidas a disciplinar la buena marcha de las fuentes de riesgos.</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4.1.4.2. El principio de confianza que surge como consecuencia de la anterior normatividad, y consiste en que quien se comporta en el tráfico de acuerdo con las normas puede y debe confiar en que todos los participantes en el mismo tráfico también lo hagan, a no ser que de manera fundada se pueda suponer lo contrario.</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Apotegma que se extiende a los ámbitos del trabajo en donde opera la división de funciones, y a las esferas de la vida cotidiana, en las que el actuar de los sujetos depende del comportamiento asumido por los demás.</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4.1.4.3. El criterio del hombre medio, en razón del cual el funcionario judicial puede valorar la conducta comparándola con la que hubiese observado un hombre prudente y diligente situado en la posición del autor. Si el proceder del sujeto agente permanece dentro de esos parámetros no habrá violación al deber de cuidado, pero si los rebasa procederá la imprudencia siempre que converjan los demás presupuestos típicos.</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4.1.4.4. Relación de causalidad o nexo de determinación. La trasgresión al deber objetivo de cuidado y el resultado típico deben estar vinculados por una relación de determinación, es decir, la vulneración debe producir el resultado.</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4.2. Aspecto subjetivo. Es clara la presencia de contenidos subjetivos en el delito imprudente, ellos son:</w:t>
      </w: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4.2.1. Aspecto volitivo. El resultado típico no debe estar comprendido por la voluntad, o abarcándolo debe hacerlo con una causalidad distinta de la que el agente programó.</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 xml:space="preserve">4.2.2. Aspecto cognoscitivo. Exige la posibilidad de conocer el peligro que la conducta representa para los bienes jurídicos y de prever el resultado con arreglo a esa cognición…”   </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sz w:val="20"/>
          <w:szCs w:val="20"/>
        </w:rPr>
      </w:pPr>
      <w:r w:rsidRPr="00B178BC">
        <w:rPr>
          <w:rFonts w:ascii="Arial" w:hAnsi="Arial" w:cs="Arial"/>
          <w:sz w:val="20"/>
          <w:szCs w:val="20"/>
        </w:rPr>
        <w:t>Debe recordarse que otro pronunciamiento de la misma corporación se expuso lo siguiente:</w:t>
      </w:r>
    </w:p>
    <w:p w:rsidR="007D7427" w:rsidRPr="00B178BC" w:rsidRDefault="007D7427" w:rsidP="007D7427">
      <w:pPr>
        <w:pStyle w:val="Sansinterligne"/>
        <w:ind w:left="567" w:right="616"/>
        <w:jc w:val="both"/>
        <w:rPr>
          <w:rFonts w:ascii="Arial" w:hAnsi="Arial" w:cs="Arial"/>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 xml:space="preserve">“…El delito imprudente sanciona la falta de cuidado medio exigible en el ámbito de relación, es decir, cuando el agente ha causado determinado resultado dañoso sin atender la diligencia y prudencia que le era exigible, atendiendo las circunstancias dentro de las cuales se desarrollaron los acontecimientos, pues el análisis del deber de cuidado debe referirse a las previsiones que una persona determinada en una </w:t>
      </w:r>
      <w:r w:rsidRPr="00B178BC">
        <w:rPr>
          <w:rFonts w:ascii="Arial" w:hAnsi="Arial" w:cs="Arial"/>
          <w:i/>
          <w:sz w:val="20"/>
          <w:szCs w:val="20"/>
        </w:rPr>
        <w:lastRenderedPageBreak/>
        <w:t>situación específica ha podido y debido emplear para evitar la producción de un resultado lesivo a los bienes jurídicos amparados.</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Es que la violación al deber objetivo de cuidado no puede concebirse únicamente de manera objetiva, debido a que la misma norma legal alude a la previsibilidad del agente respecto del resultado y ello va ligado a consideraciones eminentemente subjetivas como el conocimiento y facultades del agente, así como a las circunstancias en las que actuó.</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 xml:space="preserve">Ahora, entre el actuar culposo del agente delictual y la </w:t>
      </w:r>
      <w:proofErr w:type="spellStart"/>
      <w:r w:rsidRPr="00B178BC">
        <w:rPr>
          <w:rFonts w:ascii="Arial" w:hAnsi="Arial" w:cs="Arial"/>
          <w:i/>
          <w:sz w:val="20"/>
          <w:szCs w:val="20"/>
        </w:rPr>
        <w:t>causación</w:t>
      </w:r>
      <w:proofErr w:type="spellEnd"/>
      <w:r w:rsidRPr="00B178BC">
        <w:rPr>
          <w:rFonts w:ascii="Arial" w:hAnsi="Arial" w:cs="Arial"/>
          <w:i/>
          <w:sz w:val="20"/>
          <w:szCs w:val="20"/>
        </w:rPr>
        <w:t xml:space="preserve"> del daño, debe mediar necesariamente un nexo de determinación, dado que la mera causalidad no resulta suficiente para la imputación jurídica del resultado, tal como lo consagra el artículo 9 del Código Penal…" </w:t>
      </w:r>
    </w:p>
    <w:p w:rsidR="007D7427" w:rsidRPr="00B178BC" w:rsidRDefault="007D7427" w:rsidP="007D7427">
      <w:pPr>
        <w:pStyle w:val="Sansinterligne"/>
        <w:jc w:val="both"/>
        <w:rPr>
          <w:rFonts w:ascii="Arial" w:hAnsi="Arial" w:cs="Arial"/>
          <w:i/>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 xml:space="preserve">6.8 De lo anterior se colige que en aplicación del principio de necesidad de prueba que establecen los artículos 372 y 381 del </w:t>
      </w:r>
      <w:proofErr w:type="spellStart"/>
      <w:r w:rsidRPr="00B178BC">
        <w:rPr>
          <w:rFonts w:ascii="Arial" w:hAnsi="Arial" w:cs="Arial"/>
          <w:sz w:val="24"/>
          <w:szCs w:val="24"/>
        </w:rPr>
        <w:t>CPP</w:t>
      </w:r>
      <w:proofErr w:type="spellEnd"/>
      <w:r w:rsidRPr="00B178BC">
        <w:rPr>
          <w:rFonts w:ascii="Arial" w:hAnsi="Arial" w:cs="Arial"/>
          <w:sz w:val="24"/>
          <w:szCs w:val="24"/>
        </w:rPr>
        <w:t xml:space="preserve">, se puede concluir que en el caso </w:t>
      </w:r>
      <w:r w:rsidRPr="00B178BC">
        <w:rPr>
          <w:rFonts w:ascii="Arial" w:hAnsi="Arial" w:cs="Arial"/>
          <w:i/>
          <w:sz w:val="24"/>
          <w:szCs w:val="24"/>
        </w:rPr>
        <w:t xml:space="preserve">sub examen </w:t>
      </w:r>
      <w:r w:rsidRPr="00B178BC">
        <w:rPr>
          <w:rFonts w:ascii="Arial" w:hAnsi="Arial" w:cs="Arial"/>
          <w:sz w:val="24"/>
          <w:szCs w:val="24"/>
        </w:rPr>
        <w:t xml:space="preserve">se estableció la existencia de una conducta </w:t>
      </w:r>
      <w:proofErr w:type="spellStart"/>
      <w:r w:rsidRPr="00B178BC">
        <w:rPr>
          <w:rFonts w:ascii="Arial" w:hAnsi="Arial" w:cs="Arial"/>
          <w:sz w:val="24"/>
          <w:szCs w:val="24"/>
        </w:rPr>
        <w:t>antinormativa</w:t>
      </w:r>
      <w:proofErr w:type="spellEnd"/>
      <w:r w:rsidRPr="00B178BC">
        <w:rPr>
          <w:rFonts w:ascii="Arial" w:hAnsi="Arial" w:cs="Arial"/>
          <w:sz w:val="24"/>
          <w:szCs w:val="24"/>
        </w:rPr>
        <w:t xml:space="preserve"> por parte del procesado, que tuvo injerencia causal en el hecho investigado.</w:t>
      </w:r>
    </w:p>
    <w:p w:rsidR="007D7427" w:rsidRPr="00B178BC" w:rsidRDefault="007D7427" w:rsidP="007D7427">
      <w:pPr>
        <w:pStyle w:val="Sansinterligne"/>
        <w:jc w:val="both"/>
        <w:rPr>
          <w:rFonts w:ascii="Arial" w:hAnsi="Arial" w:cs="Arial"/>
          <w:sz w:val="24"/>
          <w:szCs w:val="24"/>
        </w:rPr>
      </w:pPr>
    </w:p>
    <w:p w:rsidR="007D7427" w:rsidRPr="00B178BC" w:rsidRDefault="007D7427" w:rsidP="007D7427">
      <w:pPr>
        <w:pStyle w:val="Sansinterligne"/>
        <w:jc w:val="both"/>
        <w:rPr>
          <w:rFonts w:ascii="Arial" w:hAnsi="Arial" w:cs="Arial"/>
          <w:sz w:val="24"/>
          <w:szCs w:val="24"/>
        </w:rPr>
      </w:pPr>
      <w:r w:rsidRPr="00B178BC">
        <w:rPr>
          <w:rFonts w:ascii="Arial" w:hAnsi="Arial" w:cs="Arial"/>
          <w:sz w:val="24"/>
          <w:szCs w:val="24"/>
        </w:rPr>
        <w:t>Sobre ese punto se debe hacer referencia a la posición particular del señor Jaramillo</w:t>
      </w:r>
      <w:r w:rsidR="006D6F07">
        <w:rPr>
          <w:rFonts w:ascii="Arial" w:hAnsi="Arial" w:cs="Arial"/>
          <w:sz w:val="24"/>
          <w:szCs w:val="24"/>
        </w:rPr>
        <w:t xml:space="preserve"> Patiño frente a sus deberes d</w:t>
      </w:r>
      <w:r w:rsidRPr="00B178BC">
        <w:rPr>
          <w:rFonts w:ascii="Arial" w:hAnsi="Arial" w:cs="Arial"/>
          <w:sz w:val="24"/>
          <w:szCs w:val="24"/>
        </w:rPr>
        <w:t xml:space="preserve">e protección del bien jurídico de la vida y la integridad personal, que se tienen que resignificar a partir del concepto del deber de garante que le correspondía asumir en virtud de lo dispuesto en el artículo 25 del </w:t>
      </w:r>
      <w:proofErr w:type="spellStart"/>
      <w:r w:rsidRPr="00B178BC">
        <w:rPr>
          <w:rFonts w:ascii="Arial" w:hAnsi="Arial" w:cs="Arial"/>
          <w:sz w:val="24"/>
          <w:szCs w:val="24"/>
        </w:rPr>
        <w:t>CP</w:t>
      </w:r>
      <w:proofErr w:type="spellEnd"/>
      <w:r w:rsidRPr="00B178BC">
        <w:rPr>
          <w:rFonts w:ascii="Arial" w:hAnsi="Arial" w:cs="Arial"/>
          <w:sz w:val="24"/>
          <w:szCs w:val="24"/>
        </w:rPr>
        <w:t xml:space="preserve">, tema que ha sido examinado en la jurisprudencia de la </w:t>
      </w:r>
      <w:proofErr w:type="spellStart"/>
      <w:r w:rsidRPr="00B178BC">
        <w:rPr>
          <w:rFonts w:ascii="Arial" w:hAnsi="Arial" w:cs="Arial"/>
          <w:sz w:val="24"/>
          <w:szCs w:val="24"/>
        </w:rPr>
        <w:t>SP</w:t>
      </w:r>
      <w:proofErr w:type="spellEnd"/>
      <w:r w:rsidRPr="00B178BC">
        <w:rPr>
          <w:rFonts w:ascii="Arial" w:hAnsi="Arial" w:cs="Arial"/>
          <w:sz w:val="24"/>
          <w:szCs w:val="24"/>
        </w:rPr>
        <w:t xml:space="preserve"> de la CSJ, concretamente en la sentencia del 4 de febrero de 2009, con radicado </w:t>
      </w:r>
      <w:proofErr w:type="spellStart"/>
      <w:r w:rsidRPr="00B178BC">
        <w:rPr>
          <w:rFonts w:ascii="Arial" w:hAnsi="Arial" w:cs="Arial"/>
          <w:sz w:val="24"/>
          <w:szCs w:val="24"/>
        </w:rPr>
        <w:t>26409,en</w:t>
      </w:r>
      <w:proofErr w:type="spellEnd"/>
      <w:r w:rsidRPr="00B178BC">
        <w:rPr>
          <w:rFonts w:ascii="Arial" w:hAnsi="Arial" w:cs="Arial"/>
          <w:sz w:val="24"/>
          <w:szCs w:val="24"/>
        </w:rPr>
        <w:t xml:space="preserve"> la cual se expuso lo siguiente:</w:t>
      </w:r>
    </w:p>
    <w:p w:rsidR="007D7427" w:rsidRPr="00B178BC" w:rsidRDefault="007D7427" w:rsidP="007D7427">
      <w:pPr>
        <w:pStyle w:val="Sansinterligne"/>
        <w:ind w:left="567" w:right="616"/>
        <w:jc w:val="both"/>
        <w:rPr>
          <w:rFonts w:ascii="Arial" w:hAnsi="Arial" w:cs="Arial"/>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El artículo 25 de la Ley 599 de 2000 es la fuente de dicha responsabilidad al disponer que la posición de garante asignada por la Constitución o la ley impone al sujeto el deber jurídico de impedir la ocurrencia del resultado típico y lo hace responsable por su acaecimiento. Dice al respecto la disposición en cita:</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“Artículo 25. Acción y omisión. La conducta punible puede ser realizada por acción o por omisión.</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 xml:space="preserve">Quien tuviere el deber jurídico de impedir un resultado perteneciente a una descripción típica y no lo llevare a cabo, estando en posibilidad de hacerlo, quedará sujeto a la pena contemplada en la respectiva norma penal. A tal efecto, se requiere que el agente tenga a su cargo la protección en concreto del bien jurídico protegido, o que se le haya encomendado como garante la vigilancia de una determinada fuente de riesgo, conforme a la Constitución o a la ley. </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Son constitutivas de posiciones de garantía las siguientes situaciones:</w:t>
      </w: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1. Cuando se asuma voluntariamente la protección real de una persona o de una fuente de riesgo, dentro del propio ámbito de dominio.</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2. Cuando exista una estrecha comunidad de vida entre personas.</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3. Cuando se emprenda la realización de una actividad riesgosa por varias personas.</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4. Cuando se haya creado precedentemente una situación antijurídica de riesgo próximo para el bien jurídico correspondiente.</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Parágrafo. Los numerales 1, 2, 3 y 4 sólo se tendrán en cuenta en relación con las conductas punibles delictuales que atenten contra la vida e integridad personal, la libertad individual, y la libertad y formación sexuales”.</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Sobre la posición de garante esta Corporación  ha sostenido que:</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“Posición de garante es la situación en que se halla una persona, en virtud de la cual tiene el deber jurídico concreto de obrar para impedir que se produzca un resultado típico que es evitable.</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lastRenderedPageBreak/>
        <w:t>Cuando quien tiene esa obligación la incumple, y con ello hace surgir un evento lesivo que podía ser impedido, abandona la posición de garante.</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 xml:space="preserve">En sentido restringido, viola la posición de garante quien estando obligado específicamente por la Constitución y/o la ley a actuar se abstiene de hacerlo y con ello da lugar a un resultado ofensivo que podía ser impedido. Es el concepto que vincula el fenómeno estudiado con los denominados delitos de </w:t>
      </w:r>
      <w:proofErr w:type="gramStart"/>
      <w:r w:rsidRPr="00B178BC">
        <w:rPr>
          <w:rFonts w:ascii="Arial" w:hAnsi="Arial" w:cs="Arial"/>
          <w:i/>
          <w:sz w:val="20"/>
          <w:szCs w:val="20"/>
        </w:rPr>
        <w:t>comisión por omisión, impropios de omisión o impuros</w:t>
      </w:r>
      <w:proofErr w:type="gramEnd"/>
      <w:r w:rsidRPr="00B178BC">
        <w:rPr>
          <w:rFonts w:ascii="Arial" w:hAnsi="Arial" w:cs="Arial"/>
          <w:i/>
          <w:sz w:val="20"/>
          <w:szCs w:val="20"/>
        </w:rPr>
        <w:t xml:space="preserve"> de omisión.</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 xml:space="preserve">En sentido amplio, es la situación general en que se encuentra una persona que tiene el deber de conducirse de determinada manera, de acuerdo con el rol que desempeña dentro de la sociedad. Desde este punto de vista, es indiferente que obre por acción o por omisión, pues lo nuclear es que vulnera la posición de garante quien se comporta en contra de aquello que se espera de ella, porque defrauda las expectativas. </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La legislación penal colombiana sigue el criterio restringido, en el entendido que, con fundamento principal en los artículos 1º y 95.2 de la Constitución Política, que construyen el principio de solidaridad, el artículo 25 del Código Penal dice expresa y taxativamente en cuáles casos es predicable la posición de garante, siempre con referencia a la omisión impropia o impura”.</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Como se percibe con facilidad, el artículo consta de dos partes:</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La primera –incisos 1º y 2º-, obediente al primer paso en la evolución del tema, a la inicial y más tradicional posición de garante,  se relaciona directamente con la persona a la que se puede imputar la realización de una conducta, cuando tiene el deber jurídico de impedir un resultado jurídico y no lo evita pudiendo hacerlo, es decir, apunta, como se dijo, a los delitos de comisión por omisión.</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Esa fase primigenia quiere decir que la imputación solamente puede ser consecuencia del incumplimiento de las obligaciones impuestas por la Constitución o por la ley al autor del hecho que está compelido a resguardar específicamente un bien jurídico.</w:t>
      </w:r>
    </w:p>
    <w:p w:rsidR="007D7427" w:rsidRPr="00B178BC" w:rsidRDefault="007D7427" w:rsidP="007D7427">
      <w:pPr>
        <w:pStyle w:val="Sansinterligne"/>
        <w:ind w:left="567" w:right="616"/>
        <w:jc w:val="both"/>
        <w:rPr>
          <w:rFonts w:ascii="Arial" w:hAnsi="Arial" w:cs="Arial"/>
          <w:i/>
          <w:sz w:val="20"/>
          <w:szCs w:val="20"/>
        </w:rPr>
      </w:pPr>
    </w:p>
    <w:p w:rsidR="007D7427"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Así, cuando se tiene el deber jurídico de obrar y no se actúa, el autor rompe la posición de garante.</w:t>
      </w:r>
    </w:p>
    <w:p w:rsidR="006D6F07" w:rsidRPr="00B178BC" w:rsidRDefault="006D6F0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La segunda –inciso 3º con sus cuatro numerales, y parágrafo-alude al ulterior desenvolvimiento del estudio del tema, si se quiere, cuando el análisis de la posición de garante comienza a separarse de lo estrictamente legal o jurídico y a ser penetrado por construcciones en general sociales, culturales y extralegales, tales como la “cercanía o proximidad social”, la “relación social especialmente estrecha”, las “relaciones de confianza”, la “tópica-analógica”, las “situaciones de compenetración social”, los “vínculos de solidaridad o de fidelidad”, la “creación previa del riesgo”, la “fusión de bien jurídico y rol social” o “teoría sociológica de los roles”, “el dominio sobre la causa del resultado”, los “deberes de aseguramiento en el tráfico”, etc. Por estas vías se abre espacio, entonces, a criterios como aquellos mencionados en los cuatro numerales del inciso 3º del artículo 25 del Código Penal.</w:t>
      </w: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Y, desde luego, tal como lo dice el parágrafo del artículo, esos cuatro criterios operan exclusivamente respecto de los bienes jurídicos vida e integridad personal, libertad individual, y libertad y formación sexuales.</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 xml:space="preserve">Para decirlo de otra manera, existe posición de garante en todos aquellos eventos en los cuales, frente a cualquier bien jurídico, la persona tiene la obligación constitucional o legal de actuar y no lo hace, pudiendo y debiendo hacerlo (primera hipótesis); y existe posición de garante en los casos en que, frente a los bienes jurídicos particularmente mencionados, la persona asume voluntariamente la protección real de otra o de una fuente de riesgo, dentro del propio ámbito de dominio; mantiene una estrecha comunidad de vida con otras; emprende la realización de una actividad riesgosa con otros individuos; o crea con antelación una situación antijurídica de riesgo cercano para el bien jurídico correspondiente…”. </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C4798D">
      <w:pPr>
        <w:pStyle w:val="Sansinterligne"/>
        <w:ind w:right="49"/>
        <w:jc w:val="both"/>
        <w:rPr>
          <w:rFonts w:ascii="Arial" w:hAnsi="Arial" w:cs="Arial"/>
          <w:sz w:val="24"/>
          <w:szCs w:val="24"/>
        </w:rPr>
      </w:pPr>
      <w:r w:rsidRPr="00B178BC">
        <w:rPr>
          <w:rFonts w:ascii="Arial" w:hAnsi="Arial" w:cs="Arial"/>
          <w:sz w:val="24"/>
          <w:szCs w:val="24"/>
        </w:rPr>
        <w:t xml:space="preserve">6.9 En ese contexto se debe entender que el señor Jaramillo Patiño estaba realizando labores de conducción de un vehículo automotor cuando se presentó el accidente en el cual resultó lesionado </w:t>
      </w:r>
      <w:proofErr w:type="spellStart"/>
      <w:r w:rsidRPr="00B178BC">
        <w:rPr>
          <w:rFonts w:ascii="Arial" w:hAnsi="Arial" w:cs="Arial"/>
          <w:sz w:val="24"/>
          <w:szCs w:val="24"/>
        </w:rPr>
        <w:t>Jhon</w:t>
      </w:r>
      <w:proofErr w:type="spellEnd"/>
      <w:r w:rsidRPr="00B178BC">
        <w:rPr>
          <w:rFonts w:ascii="Arial" w:hAnsi="Arial" w:cs="Arial"/>
          <w:sz w:val="24"/>
          <w:szCs w:val="24"/>
        </w:rPr>
        <w:t xml:space="preserve"> Fredy Gutiérrez, las cuales </w:t>
      </w:r>
      <w:r w:rsidRPr="00B178BC">
        <w:rPr>
          <w:rFonts w:ascii="Arial" w:hAnsi="Arial" w:cs="Arial"/>
          <w:sz w:val="24"/>
          <w:szCs w:val="24"/>
        </w:rPr>
        <w:lastRenderedPageBreak/>
        <w:t xml:space="preserve">constituyen una actividad riesgosa, como se expuso en la sentencia CSJ </w:t>
      </w:r>
      <w:proofErr w:type="spellStart"/>
      <w:r w:rsidRPr="00B178BC">
        <w:rPr>
          <w:rFonts w:ascii="Arial" w:hAnsi="Arial" w:cs="Arial"/>
          <w:sz w:val="24"/>
          <w:szCs w:val="24"/>
        </w:rPr>
        <w:t>SP</w:t>
      </w:r>
      <w:proofErr w:type="spellEnd"/>
      <w:r w:rsidRPr="00B178BC">
        <w:rPr>
          <w:rFonts w:ascii="Arial" w:hAnsi="Arial" w:cs="Arial"/>
          <w:sz w:val="24"/>
          <w:szCs w:val="24"/>
        </w:rPr>
        <w:t xml:space="preserve"> del 11 de abril de 2012, radicado 33805, así:</w:t>
      </w:r>
    </w:p>
    <w:p w:rsidR="007D7427" w:rsidRPr="00B178BC" w:rsidRDefault="007D7427" w:rsidP="007D7427">
      <w:pPr>
        <w:pStyle w:val="Sansinterligne"/>
        <w:ind w:left="567" w:right="616"/>
        <w:jc w:val="both"/>
        <w:rPr>
          <w:rFonts w:ascii="Arial" w:hAnsi="Arial" w:cs="Arial"/>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 xml:space="preserve">“(…) </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1.</w:t>
      </w:r>
      <w:r w:rsidRPr="00B178BC">
        <w:rPr>
          <w:rFonts w:ascii="Arial" w:hAnsi="Arial" w:cs="Arial"/>
          <w:i/>
          <w:sz w:val="20"/>
          <w:szCs w:val="20"/>
        </w:rPr>
        <w:tab/>
        <w:t>Relativo al carácter riesgoso del tránsito vehicular la Corte Constitucional al confrontar algunas disposiciones de la Ley 769 de 2002, por medio de la cual se expidió el Código Nacional de Tránsito Terrestre, con el texto superior, señaló:</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“El tránsito automotor es una actividad que es trascendental en las sociedades contemporáneas pues juega un papel muy importante en el desarrollo social y económico, y en la realización de los derechos fundamentales. Por ejemplo, la libertad de movimiento y circulación (</w:t>
      </w:r>
      <w:proofErr w:type="spellStart"/>
      <w:r w:rsidRPr="00B178BC">
        <w:rPr>
          <w:rFonts w:ascii="Arial" w:hAnsi="Arial" w:cs="Arial"/>
          <w:i/>
          <w:sz w:val="20"/>
          <w:szCs w:val="20"/>
        </w:rPr>
        <w:t>CP</w:t>
      </w:r>
      <w:proofErr w:type="spellEnd"/>
      <w:r w:rsidRPr="00B178BC">
        <w:rPr>
          <w:rFonts w:ascii="Arial" w:hAnsi="Arial" w:cs="Arial"/>
          <w:i/>
          <w:sz w:val="20"/>
          <w:szCs w:val="20"/>
        </w:rPr>
        <w:t xml:space="preserve"> art. 24) se encuentra ligada al transporte automotor, y el desarrollo económico depende también, en gran medida, de la existencia de medios adecuados de transporte terrestre. Sin embargo, la actividad transportadora terrestre implica también riesgos importantes, por cuanto los adelantos técnicos permiten que los desplazamientos se realicen a velocidades importantes, con vehículos que son potentes y pueden afectar gravemente la integridad de las personas. Por todo lo anterior, ‘resulta indispensable no sólo potenciar la eficacia de los modos de transporte sino garantizar su seguridad’, lo cual supone una regulación rigurosa del tráfico automotor. Ha dicho al respecto esta Corporación:</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 xml:space="preserve">‘El tránsito automotriz está rodeado de riesgos. No en vano se ha establecido que la conducción de vehículos constituye una actividad de peligro. Asimismo, los accidentes de tránsito representan una causa importante de mortalidad y de daños en las sociedades modernas. Por consiguiente, el Estado tiene la obligación de regular la circulación por las carreteras, de manera tal que se pueda garantizar, en la medida de lo posible, un tránsito libre de peligros, que no genere riesgos para la vida e integridad de las personas. Con este propósito, se han expedido normas e instituido autoridades encargadas de su </w:t>
      </w:r>
      <w:proofErr w:type="spellStart"/>
      <w:r w:rsidRPr="00B178BC">
        <w:rPr>
          <w:rFonts w:ascii="Arial" w:hAnsi="Arial" w:cs="Arial"/>
          <w:i/>
          <w:sz w:val="20"/>
          <w:szCs w:val="20"/>
        </w:rPr>
        <w:t>ejecución"5</w:t>
      </w:r>
      <w:proofErr w:type="spellEnd"/>
      <w:r w:rsidRPr="00B178BC">
        <w:rPr>
          <w:rFonts w:ascii="Arial" w:hAnsi="Arial" w:cs="Arial"/>
          <w:i/>
          <w:sz w:val="20"/>
          <w:szCs w:val="20"/>
        </w:rPr>
        <w:t xml:space="preserve">. (Sentencia T-258 de 1996. </w:t>
      </w:r>
      <w:proofErr w:type="spellStart"/>
      <w:r w:rsidRPr="00B178BC">
        <w:rPr>
          <w:rFonts w:ascii="Arial" w:hAnsi="Arial" w:cs="Arial"/>
          <w:i/>
          <w:sz w:val="20"/>
          <w:szCs w:val="20"/>
        </w:rPr>
        <w:t>MP</w:t>
      </w:r>
      <w:proofErr w:type="spellEnd"/>
      <w:r w:rsidRPr="00B178BC">
        <w:rPr>
          <w:rFonts w:ascii="Arial" w:hAnsi="Arial" w:cs="Arial"/>
          <w:i/>
          <w:sz w:val="20"/>
          <w:szCs w:val="20"/>
        </w:rPr>
        <w:t xml:space="preserve"> Eduardo Cifuentes Muñoz. Fundamento 7. En el mismo sentido”. (Sentencia T-258 de 1996. </w:t>
      </w:r>
      <w:proofErr w:type="spellStart"/>
      <w:r w:rsidRPr="00B178BC">
        <w:rPr>
          <w:rFonts w:ascii="Arial" w:hAnsi="Arial" w:cs="Arial"/>
          <w:i/>
          <w:sz w:val="20"/>
          <w:szCs w:val="20"/>
        </w:rPr>
        <w:t>MP</w:t>
      </w:r>
      <w:proofErr w:type="spellEnd"/>
      <w:r w:rsidRPr="00B178BC">
        <w:rPr>
          <w:rFonts w:ascii="Arial" w:hAnsi="Arial" w:cs="Arial"/>
          <w:i/>
          <w:sz w:val="20"/>
          <w:szCs w:val="20"/>
        </w:rPr>
        <w:t xml:space="preserve"> Eduardo Cifuentes Muñoz. Fundamento 7. En el mismo sentido, ver, entre otras, las sentencias T-287 de 1996, C-309 de 1997 y C-066 de 1999).</w:t>
      </w:r>
    </w:p>
    <w:p w:rsidR="007D7427" w:rsidRPr="00B178BC" w:rsidRDefault="007D7427" w:rsidP="007D7427">
      <w:pPr>
        <w:pStyle w:val="Sansinterligne"/>
        <w:ind w:left="567" w:right="616"/>
        <w:jc w:val="both"/>
        <w:rPr>
          <w:rFonts w:ascii="Arial" w:hAnsi="Arial" w:cs="Arial"/>
          <w:i/>
          <w:sz w:val="20"/>
          <w:szCs w:val="20"/>
        </w:rPr>
      </w:pPr>
    </w:p>
    <w:p w:rsidR="007D7427" w:rsidRPr="00B178BC" w:rsidRDefault="007D7427" w:rsidP="007D7427">
      <w:pPr>
        <w:pStyle w:val="Sansinterligne"/>
        <w:ind w:left="567" w:right="616"/>
        <w:jc w:val="both"/>
        <w:rPr>
          <w:rFonts w:ascii="Arial" w:hAnsi="Arial" w:cs="Arial"/>
          <w:i/>
          <w:sz w:val="20"/>
          <w:szCs w:val="20"/>
        </w:rPr>
      </w:pPr>
      <w:r w:rsidRPr="00B178BC">
        <w:rPr>
          <w:rFonts w:ascii="Arial" w:hAnsi="Arial" w:cs="Arial"/>
          <w:i/>
          <w:sz w:val="20"/>
          <w:szCs w:val="20"/>
        </w:rPr>
        <w:t xml:space="preserve">“La importancia y el carácter riesgoso del tránsito vehicular justifican entonces que esta actividad pueda ser regulada de manera intensa por el Legislador, quien puede señalar reglas y requisitos destinados a salvaguardar la vida e integridad de las personas, así como a proteger los bienes y propiedades. Por ello esta Corte ha resaltado que el tránsito es una actividad “frente a la cual se ha considerado legítima una amplia intervención policiva del Estado, con el fin de garantizar el orden y proteger los derechos de las personas”. El control constitucional ejercido sobre las regulaciones de tránsito debe entonces ser dúctil, a fin de no vulnerar esa amplitud de la libertad de configuración y de las facultades del Legislador para regular el tránsito, debido a su carácter riesgoso…”. </w:t>
      </w:r>
    </w:p>
    <w:p w:rsidR="007D7427" w:rsidRPr="00B178BC" w:rsidRDefault="007D7427" w:rsidP="007D7427">
      <w:pPr>
        <w:pStyle w:val="Sansinterligne"/>
        <w:jc w:val="both"/>
        <w:rPr>
          <w:rFonts w:ascii="Arial" w:hAnsi="Arial" w:cs="Arial"/>
          <w:i/>
          <w:sz w:val="24"/>
          <w:szCs w:val="24"/>
        </w:rPr>
      </w:pPr>
    </w:p>
    <w:p w:rsidR="007D7427" w:rsidRDefault="007D7427" w:rsidP="007D7427">
      <w:pPr>
        <w:pStyle w:val="Sansinterligne"/>
        <w:jc w:val="both"/>
        <w:rPr>
          <w:rFonts w:ascii="Arial" w:hAnsi="Arial" w:cs="Arial"/>
          <w:sz w:val="24"/>
          <w:szCs w:val="24"/>
        </w:rPr>
      </w:pPr>
      <w:r w:rsidRPr="00B178BC">
        <w:rPr>
          <w:rFonts w:ascii="Arial" w:hAnsi="Arial" w:cs="Arial"/>
          <w:sz w:val="24"/>
          <w:szCs w:val="24"/>
        </w:rPr>
        <w:t>6.</w:t>
      </w:r>
      <w:r w:rsidR="00C4798D" w:rsidRPr="00B178BC">
        <w:rPr>
          <w:rFonts w:ascii="Arial" w:hAnsi="Arial" w:cs="Arial"/>
          <w:sz w:val="24"/>
          <w:szCs w:val="24"/>
        </w:rPr>
        <w:t>10</w:t>
      </w:r>
      <w:r w:rsidRPr="00B178BC">
        <w:rPr>
          <w:rFonts w:ascii="Arial" w:hAnsi="Arial" w:cs="Arial"/>
          <w:sz w:val="24"/>
          <w:szCs w:val="24"/>
        </w:rPr>
        <w:t xml:space="preserve"> En ese orden de ideas se concluye que si el procesado no hubiera efectuado la maniobra </w:t>
      </w:r>
      <w:proofErr w:type="spellStart"/>
      <w:r w:rsidRPr="00B178BC">
        <w:rPr>
          <w:rFonts w:ascii="Arial" w:hAnsi="Arial" w:cs="Arial"/>
          <w:sz w:val="24"/>
          <w:szCs w:val="24"/>
        </w:rPr>
        <w:t>irreglamentaria</w:t>
      </w:r>
      <w:proofErr w:type="spellEnd"/>
      <w:r w:rsidRPr="00B178BC">
        <w:rPr>
          <w:rFonts w:ascii="Arial" w:hAnsi="Arial" w:cs="Arial"/>
          <w:sz w:val="24"/>
          <w:szCs w:val="24"/>
        </w:rPr>
        <w:t xml:space="preserve"> que se le atribuyó, al ingresar sin precauciones a la vía principal por donde venía el motociclista Gutiérrez, quien tenía prelación en el tránsito, no se habría presentado la colisión, lo que se tradujo en un incremento del nivel de riesgo permitido por parte del incriminado, que tuvo injerencia en el resultado producido, situación que es la que finalmente determina la existencia de una relación causal entre la conducta imprudente del acusado y las lesiones que sufrió la víctima.</w:t>
      </w:r>
    </w:p>
    <w:p w:rsidR="000D0015" w:rsidRPr="00B178BC" w:rsidRDefault="000D0015" w:rsidP="007D7427">
      <w:pPr>
        <w:pStyle w:val="Sansinterligne"/>
        <w:jc w:val="both"/>
        <w:rPr>
          <w:rFonts w:ascii="Arial" w:hAnsi="Arial" w:cs="Arial"/>
          <w:sz w:val="24"/>
          <w:szCs w:val="24"/>
        </w:rPr>
      </w:pPr>
    </w:p>
    <w:p w:rsidR="00671F99" w:rsidRPr="00B178BC" w:rsidRDefault="00C4798D" w:rsidP="00C11EF1">
      <w:pPr>
        <w:pStyle w:val="Sansinterligne"/>
        <w:jc w:val="both"/>
        <w:rPr>
          <w:rFonts w:ascii="Arial" w:hAnsi="Arial" w:cs="Arial"/>
          <w:sz w:val="24"/>
          <w:szCs w:val="24"/>
        </w:rPr>
      </w:pPr>
      <w:r w:rsidRPr="00B178BC">
        <w:rPr>
          <w:rFonts w:ascii="Arial" w:hAnsi="Arial" w:cs="Arial"/>
          <w:sz w:val="24"/>
          <w:szCs w:val="24"/>
        </w:rPr>
        <w:t>6</w:t>
      </w:r>
      <w:r w:rsidR="00E63FE5" w:rsidRPr="00B178BC">
        <w:rPr>
          <w:rFonts w:ascii="Arial" w:hAnsi="Arial" w:cs="Arial"/>
          <w:sz w:val="24"/>
          <w:szCs w:val="24"/>
        </w:rPr>
        <w:t>.11 Las situac</w:t>
      </w:r>
      <w:r w:rsidR="005D7365" w:rsidRPr="00B178BC">
        <w:rPr>
          <w:rFonts w:ascii="Arial" w:hAnsi="Arial" w:cs="Arial"/>
          <w:sz w:val="24"/>
          <w:szCs w:val="24"/>
        </w:rPr>
        <w:t>iones antes referidas no fueron</w:t>
      </w:r>
      <w:r w:rsidR="00E63FE5" w:rsidRPr="00B178BC">
        <w:rPr>
          <w:rFonts w:ascii="Arial" w:hAnsi="Arial" w:cs="Arial"/>
          <w:sz w:val="24"/>
          <w:szCs w:val="24"/>
        </w:rPr>
        <w:t xml:space="preserve"> desvir</w:t>
      </w:r>
      <w:r w:rsidR="00FC356D" w:rsidRPr="00B178BC">
        <w:rPr>
          <w:rFonts w:ascii="Arial" w:hAnsi="Arial" w:cs="Arial"/>
          <w:sz w:val="24"/>
          <w:szCs w:val="24"/>
        </w:rPr>
        <w:t xml:space="preserve">tuadas con la única prueba presentada por la defensa, que no provino de ningún testigo </w:t>
      </w:r>
      <w:r w:rsidR="001B2F89" w:rsidRPr="00B178BC">
        <w:rPr>
          <w:rFonts w:ascii="Arial" w:hAnsi="Arial" w:cs="Arial"/>
          <w:sz w:val="24"/>
          <w:szCs w:val="24"/>
        </w:rPr>
        <w:t xml:space="preserve">directo </w:t>
      </w:r>
      <w:r w:rsidR="00FC356D" w:rsidRPr="00B178BC">
        <w:rPr>
          <w:rFonts w:ascii="Arial" w:hAnsi="Arial" w:cs="Arial"/>
          <w:sz w:val="24"/>
          <w:szCs w:val="24"/>
        </w:rPr>
        <w:t>de los hechos, sino que</w:t>
      </w:r>
      <w:r w:rsidR="001B2F89" w:rsidRPr="00B178BC">
        <w:rPr>
          <w:rFonts w:ascii="Arial" w:hAnsi="Arial" w:cs="Arial"/>
          <w:sz w:val="24"/>
          <w:szCs w:val="24"/>
        </w:rPr>
        <w:t xml:space="preserve"> corresponde a lo que relat</w:t>
      </w:r>
      <w:r w:rsidR="005D7365" w:rsidRPr="00B178BC">
        <w:rPr>
          <w:rFonts w:ascii="Arial" w:hAnsi="Arial" w:cs="Arial"/>
          <w:sz w:val="24"/>
          <w:szCs w:val="24"/>
        </w:rPr>
        <w:t>ó</w:t>
      </w:r>
      <w:r w:rsidR="001B2F89" w:rsidRPr="00B178BC">
        <w:rPr>
          <w:rFonts w:ascii="Arial" w:hAnsi="Arial" w:cs="Arial"/>
          <w:sz w:val="24"/>
          <w:szCs w:val="24"/>
        </w:rPr>
        <w:t xml:space="preserve"> un testigo de referencia</w:t>
      </w:r>
      <w:r w:rsidR="00911B37" w:rsidRPr="00B178BC">
        <w:rPr>
          <w:rFonts w:ascii="Arial" w:hAnsi="Arial" w:cs="Arial"/>
          <w:sz w:val="24"/>
          <w:szCs w:val="24"/>
        </w:rPr>
        <w:t xml:space="preserve"> como </w:t>
      </w:r>
      <w:r w:rsidR="001B2F89" w:rsidRPr="00B178BC">
        <w:rPr>
          <w:rFonts w:ascii="Arial" w:hAnsi="Arial" w:cs="Arial"/>
          <w:sz w:val="24"/>
          <w:szCs w:val="24"/>
        </w:rPr>
        <w:t xml:space="preserve">el </w:t>
      </w:r>
      <w:r w:rsidR="00FC356D" w:rsidRPr="00B178BC">
        <w:rPr>
          <w:rFonts w:ascii="Arial" w:hAnsi="Arial" w:cs="Arial"/>
          <w:sz w:val="24"/>
          <w:szCs w:val="24"/>
        </w:rPr>
        <w:t>investigador del Sistema de Defensor</w:t>
      </w:r>
      <w:r w:rsidR="005D7365" w:rsidRPr="00B178BC">
        <w:rPr>
          <w:rFonts w:ascii="Arial" w:hAnsi="Arial" w:cs="Arial"/>
          <w:sz w:val="24"/>
          <w:szCs w:val="24"/>
        </w:rPr>
        <w:t>í</w:t>
      </w:r>
      <w:r w:rsidR="00FC356D" w:rsidRPr="00B178BC">
        <w:rPr>
          <w:rFonts w:ascii="Arial" w:hAnsi="Arial" w:cs="Arial"/>
          <w:sz w:val="24"/>
          <w:szCs w:val="24"/>
        </w:rPr>
        <w:t>a P</w:t>
      </w:r>
      <w:r w:rsidR="005D7365" w:rsidRPr="00B178BC">
        <w:rPr>
          <w:rFonts w:ascii="Arial" w:hAnsi="Arial" w:cs="Arial"/>
          <w:sz w:val="24"/>
          <w:szCs w:val="24"/>
        </w:rPr>
        <w:t>ú</w:t>
      </w:r>
      <w:r w:rsidR="00FC356D" w:rsidRPr="00B178BC">
        <w:rPr>
          <w:rFonts w:ascii="Arial" w:hAnsi="Arial" w:cs="Arial"/>
          <w:sz w:val="24"/>
          <w:szCs w:val="24"/>
        </w:rPr>
        <w:t xml:space="preserve">blica Juan Manuel </w:t>
      </w:r>
      <w:r w:rsidR="005D7365" w:rsidRPr="00B178BC">
        <w:rPr>
          <w:rFonts w:ascii="Arial" w:hAnsi="Arial" w:cs="Arial"/>
          <w:sz w:val="24"/>
          <w:szCs w:val="24"/>
        </w:rPr>
        <w:t>González</w:t>
      </w:r>
      <w:r w:rsidR="00FC356D" w:rsidRPr="00B178BC">
        <w:rPr>
          <w:rFonts w:ascii="Arial" w:hAnsi="Arial" w:cs="Arial"/>
          <w:sz w:val="24"/>
          <w:szCs w:val="24"/>
        </w:rPr>
        <w:t xml:space="preserve"> L</w:t>
      </w:r>
      <w:r w:rsidR="005D7365" w:rsidRPr="00B178BC">
        <w:rPr>
          <w:rFonts w:ascii="Arial" w:hAnsi="Arial" w:cs="Arial"/>
          <w:sz w:val="24"/>
          <w:szCs w:val="24"/>
        </w:rPr>
        <w:t>ó</w:t>
      </w:r>
      <w:r w:rsidR="00FC356D" w:rsidRPr="00B178BC">
        <w:rPr>
          <w:rFonts w:ascii="Arial" w:hAnsi="Arial" w:cs="Arial"/>
          <w:sz w:val="24"/>
          <w:szCs w:val="24"/>
        </w:rPr>
        <w:t xml:space="preserve">pez, sobre las </w:t>
      </w:r>
      <w:r w:rsidR="001B2F89" w:rsidRPr="00B178BC">
        <w:rPr>
          <w:rFonts w:ascii="Arial" w:hAnsi="Arial" w:cs="Arial"/>
          <w:sz w:val="24"/>
          <w:szCs w:val="24"/>
        </w:rPr>
        <w:t xml:space="preserve">indagaciones </w:t>
      </w:r>
      <w:r w:rsidR="005D7365" w:rsidRPr="00B178BC">
        <w:rPr>
          <w:rFonts w:ascii="Arial" w:hAnsi="Arial" w:cs="Arial"/>
          <w:sz w:val="24"/>
          <w:szCs w:val="24"/>
        </w:rPr>
        <w:t>y</w:t>
      </w:r>
      <w:r w:rsidR="001B2F89" w:rsidRPr="00B178BC">
        <w:rPr>
          <w:rFonts w:ascii="Arial" w:hAnsi="Arial" w:cs="Arial"/>
          <w:sz w:val="24"/>
          <w:szCs w:val="24"/>
        </w:rPr>
        <w:t xml:space="preserve"> </w:t>
      </w:r>
      <w:r w:rsidR="00FC356D" w:rsidRPr="00B178BC">
        <w:rPr>
          <w:rFonts w:ascii="Arial" w:hAnsi="Arial" w:cs="Arial"/>
          <w:sz w:val="24"/>
          <w:szCs w:val="24"/>
        </w:rPr>
        <w:t>gestiones investigativas que adelant</w:t>
      </w:r>
      <w:r w:rsidR="005D7365" w:rsidRPr="00B178BC">
        <w:rPr>
          <w:rFonts w:ascii="Arial" w:hAnsi="Arial" w:cs="Arial"/>
          <w:sz w:val="24"/>
          <w:szCs w:val="24"/>
        </w:rPr>
        <w:t>ó</w:t>
      </w:r>
      <w:r w:rsidR="00FC356D" w:rsidRPr="00B178BC">
        <w:rPr>
          <w:rFonts w:ascii="Arial" w:hAnsi="Arial" w:cs="Arial"/>
          <w:sz w:val="24"/>
          <w:szCs w:val="24"/>
        </w:rPr>
        <w:t xml:space="preserve"> que consignó en un informe elaborado e</w:t>
      </w:r>
      <w:r w:rsidR="000B6E9E" w:rsidRPr="00B178BC">
        <w:rPr>
          <w:rFonts w:ascii="Arial" w:hAnsi="Arial" w:cs="Arial"/>
          <w:sz w:val="24"/>
          <w:szCs w:val="24"/>
        </w:rPr>
        <w:t>l 9 de</w:t>
      </w:r>
      <w:r w:rsidR="005D7365" w:rsidRPr="00B178BC">
        <w:rPr>
          <w:rFonts w:ascii="Arial" w:hAnsi="Arial" w:cs="Arial"/>
          <w:sz w:val="24"/>
          <w:szCs w:val="24"/>
        </w:rPr>
        <w:t xml:space="preserve"> julio de</w:t>
      </w:r>
      <w:r w:rsidR="000B6E9E" w:rsidRPr="00B178BC">
        <w:rPr>
          <w:rFonts w:ascii="Arial" w:hAnsi="Arial" w:cs="Arial"/>
          <w:sz w:val="24"/>
          <w:szCs w:val="24"/>
        </w:rPr>
        <w:t xml:space="preserve"> </w:t>
      </w:r>
      <w:r w:rsidR="0088282E" w:rsidRPr="00B178BC">
        <w:rPr>
          <w:rFonts w:ascii="Arial" w:hAnsi="Arial" w:cs="Arial"/>
          <w:sz w:val="24"/>
          <w:szCs w:val="24"/>
        </w:rPr>
        <w:t>2015</w:t>
      </w:r>
      <w:r w:rsidR="007F2539" w:rsidRPr="00B178BC">
        <w:rPr>
          <w:rStyle w:val="Appelnotedebasdep"/>
          <w:rFonts w:ascii="Arial" w:eastAsia="Times New Roman" w:hAnsi="Arial" w:cs="Arial"/>
          <w:sz w:val="24"/>
          <w:szCs w:val="24"/>
        </w:rPr>
        <w:footnoteReference w:id="12"/>
      </w:r>
      <w:r w:rsidR="007F2539" w:rsidRPr="00B178BC">
        <w:rPr>
          <w:rFonts w:ascii="Arial" w:hAnsi="Arial" w:cs="Arial"/>
          <w:sz w:val="24"/>
          <w:szCs w:val="24"/>
        </w:rPr>
        <w:t xml:space="preserve">, </w:t>
      </w:r>
      <w:r w:rsidR="00FC356D" w:rsidRPr="00B178BC">
        <w:rPr>
          <w:rFonts w:ascii="Arial" w:hAnsi="Arial" w:cs="Arial"/>
          <w:sz w:val="24"/>
          <w:szCs w:val="24"/>
        </w:rPr>
        <w:t>es decir</w:t>
      </w:r>
      <w:r w:rsidR="005D7365" w:rsidRPr="00B178BC">
        <w:rPr>
          <w:rFonts w:ascii="Arial" w:hAnsi="Arial" w:cs="Arial"/>
          <w:sz w:val="24"/>
          <w:szCs w:val="24"/>
        </w:rPr>
        <w:t xml:space="preserve"> cuando habían transcurrido má</w:t>
      </w:r>
      <w:r w:rsidR="00FC356D" w:rsidRPr="00B178BC">
        <w:rPr>
          <w:rFonts w:ascii="Arial" w:hAnsi="Arial" w:cs="Arial"/>
          <w:sz w:val="24"/>
          <w:szCs w:val="24"/>
        </w:rPr>
        <w:t xml:space="preserve">s de </w:t>
      </w:r>
      <w:r w:rsidR="000B6E9E" w:rsidRPr="00B178BC">
        <w:rPr>
          <w:rFonts w:ascii="Arial" w:hAnsi="Arial" w:cs="Arial"/>
          <w:sz w:val="24"/>
          <w:szCs w:val="24"/>
        </w:rPr>
        <w:t xml:space="preserve">cuatro años </w:t>
      </w:r>
      <w:r w:rsidR="00AF54BB" w:rsidRPr="00B178BC">
        <w:rPr>
          <w:rFonts w:ascii="Arial" w:hAnsi="Arial" w:cs="Arial"/>
          <w:sz w:val="24"/>
          <w:szCs w:val="24"/>
        </w:rPr>
        <w:t xml:space="preserve">y medio </w:t>
      </w:r>
      <w:r w:rsidR="00FC356D" w:rsidRPr="00B178BC">
        <w:rPr>
          <w:rFonts w:ascii="Arial" w:hAnsi="Arial" w:cs="Arial"/>
          <w:sz w:val="24"/>
          <w:szCs w:val="24"/>
        </w:rPr>
        <w:t>desde la ocurrencia de</w:t>
      </w:r>
      <w:r w:rsidR="0088282E" w:rsidRPr="00B178BC">
        <w:rPr>
          <w:rFonts w:ascii="Arial" w:hAnsi="Arial" w:cs="Arial"/>
          <w:sz w:val="24"/>
          <w:szCs w:val="24"/>
        </w:rPr>
        <w:t xml:space="preserve">l accidente </w:t>
      </w:r>
      <w:r w:rsidR="005D7365" w:rsidRPr="00B178BC">
        <w:rPr>
          <w:rFonts w:ascii="Arial" w:hAnsi="Arial" w:cs="Arial"/>
          <w:sz w:val="24"/>
          <w:szCs w:val="24"/>
        </w:rPr>
        <w:t>y que en lo esencial apuntan a lo siguiente</w:t>
      </w:r>
      <w:r w:rsidR="0088282E" w:rsidRPr="00B178BC">
        <w:rPr>
          <w:rFonts w:ascii="Arial" w:hAnsi="Arial" w:cs="Arial"/>
          <w:sz w:val="24"/>
          <w:szCs w:val="24"/>
        </w:rPr>
        <w:t>:</w:t>
      </w:r>
      <w:r w:rsidR="005D7365" w:rsidRPr="00B178BC">
        <w:rPr>
          <w:rFonts w:ascii="Arial" w:hAnsi="Arial" w:cs="Arial"/>
          <w:sz w:val="24"/>
          <w:szCs w:val="24"/>
        </w:rPr>
        <w:t xml:space="preserve"> i) mediante oficio del</w:t>
      </w:r>
      <w:r w:rsidR="00E63FE5" w:rsidRPr="00B178BC">
        <w:rPr>
          <w:rFonts w:ascii="Arial" w:hAnsi="Arial" w:cs="Arial"/>
          <w:sz w:val="24"/>
          <w:szCs w:val="24"/>
        </w:rPr>
        <w:t xml:space="preserve"> 8 de abril de 2015 expedido por la </w:t>
      </w:r>
      <w:r w:rsidR="00E63FE5" w:rsidRPr="00B178BC">
        <w:rPr>
          <w:rFonts w:ascii="Arial" w:hAnsi="Arial" w:cs="Arial"/>
          <w:sz w:val="24"/>
          <w:szCs w:val="24"/>
        </w:rPr>
        <w:lastRenderedPageBreak/>
        <w:t>Secretaría de Tránsito y Movilidad de Dosquebradas</w:t>
      </w:r>
      <w:r w:rsidR="007F2539" w:rsidRPr="00B178BC">
        <w:rPr>
          <w:rStyle w:val="Appelnotedebasdep"/>
          <w:rFonts w:ascii="Arial" w:hAnsi="Arial" w:cs="Arial"/>
          <w:sz w:val="24"/>
          <w:szCs w:val="24"/>
        </w:rPr>
        <w:footnoteReference w:id="13"/>
      </w:r>
      <w:r w:rsidR="00E63FE5" w:rsidRPr="00B178BC">
        <w:rPr>
          <w:rFonts w:ascii="Arial" w:hAnsi="Arial" w:cs="Arial"/>
          <w:sz w:val="24"/>
          <w:szCs w:val="24"/>
        </w:rPr>
        <w:t xml:space="preserve"> </w:t>
      </w:r>
      <w:r w:rsidR="00E97628" w:rsidRPr="00B178BC">
        <w:rPr>
          <w:rFonts w:ascii="Arial" w:hAnsi="Arial" w:cs="Arial"/>
          <w:sz w:val="24"/>
          <w:szCs w:val="24"/>
        </w:rPr>
        <w:t>se estableció que</w:t>
      </w:r>
      <w:r w:rsidR="00E63FE5" w:rsidRPr="00B178BC">
        <w:rPr>
          <w:rFonts w:ascii="Arial" w:hAnsi="Arial" w:cs="Arial"/>
          <w:sz w:val="24"/>
          <w:szCs w:val="24"/>
        </w:rPr>
        <w:t xml:space="preserve"> al señor </w:t>
      </w:r>
      <w:proofErr w:type="spellStart"/>
      <w:r w:rsidR="00E63FE5" w:rsidRPr="00B178BC">
        <w:rPr>
          <w:rFonts w:ascii="Arial" w:hAnsi="Arial" w:cs="Arial"/>
          <w:sz w:val="24"/>
          <w:szCs w:val="24"/>
        </w:rPr>
        <w:t>Jhon</w:t>
      </w:r>
      <w:proofErr w:type="spellEnd"/>
      <w:r w:rsidR="00E63FE5" w:rsidRPr="00B178BC">
        <w:rPr>
          <w:rFonts w:ascii="Arial" w:hAnsi="Arial" w:cs="Arial"/>
          <w:sz w:val="24"/>
          <w:szCs w:val="24"/>
        </w:rPr>
        <w:t xml:space="preserve"> Fredy Gutiérrez se le </w:t>
      </w:r>
      <w:r w:rsidR="00AF54BB" w:rsidRPr="00B178BC">
        <w:rPr>
          <w:rFonts w:ascii="Arial" w:hAnsi="Arial" w:cs="Arial"/>
          <w:sz w:val="24"/>
          <w:szCs w:val="24"/>
        </w:rPr>
        <w:t>había expe</w:t>
      </w:r>
      <w:r w:rsidR="00E97628" w:rsidRPr="00B178BC">
        <w:rPr>
          <w:rFonts w:ascii="Arial" w:hAnsi="Arial" w:cs="Arial"/>
          <w:sz w:val="24"/>
          <w:szCs w:val="24"/>
        </w:rPr>
        <w:t xml:space="preserve">dido </w:t>
      </w:r>
      <w:r w:rsidR="00E63FE5" w:rsidRPr="00B178BC">
        <w:rPr>
          <w:rFonts w:ascii="Arial" w:hAnsi="Arial" w:cs="Arial"/>
          <w:sz w:val="24"/>
          <w:szCs w:val="24"/>
        </w:rPr>
        <w:t xml:space="preserve">la licencia de conducción categoría </w:t>
      </w:r>
      <w:proofErr w:type="spellStart"/>
      <w:r w:rsidR="00E63FE5" w:rsidRPr="00B178BC">
        <w:rPr>
          <w:rFonts w:ascii="Arial" w:hAnsi="Arial" w:cs="Arial"/>
          <w:sz w:val="24"/>
          <w:szCs w:val="24"/>
        </w:rPr>
        <w:t>A2</w:t>
      </w:r>
      <w:proofErr w:type="spellEnd"/>
      <w:r w:rsidR="00E63FE5" w:rsidRPr="00B178BC">
        <w:rPr>
          <w:rFonts w:ascii="Arial" w:hAnsi="Arial" w:cs="Arial"/>
          <w:sz w:val="24"/>
          <w:szCs w:val="24"/>
        </w:rPr>
        <w:t xml:space="preserve"> el 15 de octubre de 2010</w:t>
      </w:r>
      <w:r w:rsidR="0088282E" w:rsidRPr="00B178BC">
        <w:rPr>
          <w:rFonts w:ascii="Arial" w:hAnsi="Arial" w:cs="Arial"/>
          <w:sz w:val="24"/>
          <w:szCs w:val="24"/>
        </w:rPr>
        <w:t xml:space="preserve">, es decir un mes y medio </w:t>
      </w:r>
      <w:r w:rsidR="00E97628" w:rsidRPr="00B178BC">
        <w:rPr>
          <w:rFonts w:ascii="Arial" w:hAnsi="Arial" w:cs="Arial"/>
          <w:sz w:val="24"/>
          <w:szCs w:val="24"/>
        </w:rPr>
        <w:t>antes de la fecha del accidente</w:t>
      </w:r>
      <w:r w:rsidR="0088282E" w:rsidRPr="00B178BC">
        <w:rPr>
          <w:rFonts w:ascii="Arial" w:hAnsi="Arial" w:cs="Arial"/>
          <w:sz w:val="24"/>
          <w:szCs w:val="24"/>
        </w:rPr>
        <w:t xml:space="preserve">; ii) </w:t>
      </w:r>
      <w:r w:rsidR="000B6E9E" w:rsidRPr="00B178BC">
        <w:rPr>
          <w:rFonts w:ascii="Arial" w:hAnsi="Arial" w:cs="Arial"/>
          <w:sz w:val="24"/>
          <w:szCs w:val="24"/>
        </w:rPr>
        <w:t>realiz</w:t>
      </w:r>
      <w:r w:rsidR="005D7365" w:rsidRPr="00B178BC">
        <w:rPr>
          <w:rFonts w:ascii="Arial" w:hAnsi="Arial" w:cs="Arial"/>
          <w:sz w:val="24"/>
          <w:szCs w:val="24"/>
        </w:rPr>
        <w:t>ó</w:t>
      </w:r>
      <w:r w:rsidR="000B6E9E" w:rsidRPr="00B178BC">
        <w:rPr>
          <w:rFonts w:ascii="Arial" w:hAnsi="Arial" w:cs="Arial"/>
          <w:sz w:val="24"/>
          <w:szCs w:val="24"/>
        </w:rPr>
        <w:t xml:space="preserve"> </w:t>
      </w:r>
      <w:r w:rsidR="00E97628" w:rsidRPr="00B178BC">
        <w:rPr>
          <w:rFonts w:ascii="Arial" w:hAnsi="Arial" w:cs="Arial"/>
          <w:sz w:val="24"/>
          <w:szCs w:val="24"/>
        </w:rPr>
        <w:t xml:space="preserve">una fijación fotográfica y un </w:t>
      </w:r>
      <w:r w:rsidR="00E63FE5" w:rsidRPr="00B178BC">
        <w:rPr>
          <w:rFonts w:ascii="Arial" w:hAnsi="Arial" w:cs="Arial"/>
          <w:sz w:val="24"/>
          <w:szCs w:val="24"/>
        </w:rPr>
        <w:t xml:space="preserve">recorrido a través de </w:t>
      </w:r>
      <w:r w:rsidR="000B6E9E" w:rsidRPr="00B178BC">
        <w:rPr>
          <w:rFonts w:ascii="Arial" w:hAnsi="Arial" w:cs="Arial"/>
          <w:sz w:val="24"/>
          <w:szCs w:val="24"/>
        </w:rPr>
        <w:t>“</w:t>
      </w:r>
      <w:r w:rsidR="00E63FE5" w:rsidRPr="00B178BC">
        <w:rPr>
          <w:rFonts w:ascii="Arial" w:hAnsi="Arial" w:cs="Arial"/>
          <w:sz w:val="24"/>
          <w:szCs w:val="24"/>
        </w:rPr>
        <w:t xml:space="preserve">google </w:t>
      </w:r>
      <w:proofErr w:type="spellStart"/>
      <w:r w:rsidR="00E63FE5" w:rsidRPr="00B178BC">
        <w:rPr>
          <w:rFonts w:ascii="Arial" w:hAnsi="Arial" w:cs="Arial"/>
          <w:sz w:val="24"/>
          <w:szCs w:val="24"/>
        </w:rPr>
        <w:t>maps</w:t>
      </w:r>
      <w:proofErr w:type="spellEnd"/>
      <w:r w:rsidR="00E97628" w:rsidRPr="00B178BC">
        <w:rPr>
          <w:rFonts w:ascii="Arial" w:hAnsi="Arial" w:cs="Arial"/>
          <w:sz w:val="24"/>
          <w:szCs w:val="24"/>
        </w:rPr>
        <w:t xml:space="preserve">” para establecer la ubicación de los </w:t>
      </w:r>
      <w:r w:rsidR="000B6E9E" w:rsidRPr="00B178BC">
        <w:rPr>
          <w:rFonts w:ascii="Arial" w:hAnsi="Arial" w:cs="Arial"/>
          <w:sz w:val="24"/>
          <w:szCs w:val="24"/>
        </w:rPr>
        <w:t>testigos el d</w:t>
      </w:r>
      <w:r w:rsidR="005D7365" w:rsidRPr="00B178BC">
        <w:rPr>
          <w:rFonts w:ascii="Arial" w:hAnsi="Arial" w:cs="Arial"/>
          <w:sz w:val="24"/>
          <w:szCs w:val="24"/>
        </w:rPr>
        <w:t>í</w:t>
      </w:r>
      <w:r w:rsidR="00E97628" w:rsidRPr="00B178BC">
        <w:rPr>
          <w:rFonts w:ascii="Arial" w:hAnsi="Arial" w:cs="Arial"/>
          <w:sz w:val="24"/>
          <w:szCs w:val="24"/>
        </w:rPr>
        <w:t xml:space="preserve">a de los hechos; iii) </w:t>
      </w:r>
      <w:r w:rsidR="000B6E9E" w:rsidRPr="00B178BC">
        <w:rPr>
          <w:rFonts w:ascii="Arial" w:hAnsi="Arial" w:cs="Arial"/>
          <w:sz w:val="24"/>
          <w:szCs w:val="24"/>
        </w:rPr>
        <w:t xml:space="preserve">igualmente </w:t>
      </w:r>
      <w:r w:rsidR="009A17CF">
        <w:rPr>
          <w:rFonts w:ascii="Arial" w:hAnsi="Arial" w:cs="Arial"/>
          <w:sz w:val="24"/>
          <w:szCs w:val="24"/>
        </w:rPr>
        <w:t>adelantó</w:t>
      </w:r>
      <w:r w:rsidR="000B6E9E" w:rsidRPr="00B178BC">
        <w:rPr>
          <w:rFonts w:ascii="Arial" w:hAnsi="Arial" w:cs="Arial"/>
          <w:sz w:val="24"/>
          <w:szCs w:val="24"/>
        </w:rPr>
        <w:t xml:space="preserve"> labores de ve</w:t>
      </w:r>
      <w:r w:rsidR="00DF3AE2" w:rsidRPr="00B178BC">
        <w:rPr>
          <w:rFonts w:ascii="Arial" w:hAnsi="Arial" w:cs="Arial"/>
          <w:sz w:val="24"/>
          <w:szCs w:val="24"/>
        </w:rPr>
        <w:t>cindario en el sitio de los hechos para encontrar testigos de lo ocurrido, lo cual result</w:t>
      </w:r>
      <w:r w:rsidR="005D7365" w:rsidRPr="00B178BC">
        <w:rPr>
          <w:rFonts w:ascii="Arial" w:hAnsi="Arial" w:cs="Arial"/>
          <w:sz w:val="24"/>
          <w:szCs w:val="24"/>
        </w:rPr>
        <w:t>ó</w:t>
      </w:r>
      <w:r w:rsidR="00DF3AE2" w:rsidRPr="00B178BC">
        <w:rPr>
          <w:rFonts w:ascii="Arial" w:hAnsi="Arial" w:cs="Arial"/>
          <w:sz w:val="24"/>
          <w:szCs w:val="24"/>
        </w:rPr>
        <w:t xml:space="preserve"> infructuoso</w:t>
      </w:r>
      <w:r w:rsidR="00B87514" w:rsidRPr="00B178BC">
        <w:rPr>
          <w:rFonts w:ascii="Arial" w:hAnsi="Arial" w:cs="Arial"/>
          <w:sz w:val="24"/>
          <w:szCs w:val="24"/>
        </w:rPr>
        <w:t xml:space="preserve"> ya que había pasado mucho tiempo; iv) hizo indagaciones en el sector de la calle 60 para tratar de ubicar a los testigos de la </w:t>
      </w:r>
      <w:proofErr w:type="spellStart"/>
      <w:r w:rsidR="00B87514" w:rsidRPr="00B178BC">
        <w:rPr>
          <w:rFonts w:ascii="Arial" w:hAnsi="Arial" w:cs="Arial"/>
          <w:sz w:val="24"/>
          <w:szCs w:val="24"/>
        </w:rPr>
        <w:t>FGN</w:t>
      </w:r>
      <w:proofErr w:type="spellEnd"/>
      <w:r w:rsidR="00B87514" w:rsidRPr="00B178BC">
        <w:rPr>
          <w:rFonts w:ascii="Arial" w:hAnsi="Arial" w:cs="Arial"/>
          <w:sz w:val="24"/>
          <w:szCs w:val="24"/>
        </w:rPr>
        <w:t xml:space="preserve"> </w:t>
      </w:r>
      <w:r w:rsidR="00E97628" w:rsidRPr="00B178BC">
        <w:rPr>
          <w:rFonts w:ascii="Arial" w:hAnsi="Arial" w:cs="Arial"/>
          <w:sz w:val="24"/>
          <w:szCs w:val="24"/>
        </w:rPr>
        <w:t>(</w:t>
      </w:r>
      <w:r w:rsidR="00AB196A" w:rsidRPr="00B178BC">
        <w:rPr>
          <w:rFonts w:ascii="Arial" w:hAnsi="Arial" w:cs="Arial"/>
          <w:sz w:val="24"/>
          <w:szCs w:val="24"/>
        </w:rPr>
        <w:t>que se entiende eran Mauricio Hernando Rodr</w:t>
      </w:r>
      <w:r w:rsidR="005D7365" w:rsidRPr="00B178BC">
        <w:rPr>
          <w:rFonts w:ascii="Arial" w:hAnsi="Arial" w:cs="Arial"/>
          <w:sz w:val="24"/>
          <w:szCs w:val="24"/>
        </w:rPr>
        <w:t>í</w:t>
      </w:r>
      <w:r w:rsidR="00AB196A" w:rsidRPr="00B178BC">
        <w:rPr>
          <w:rFonts w:ascii="Arial" w:hAnsi="Arial" w:cs="Arial"/>
          <w:sz w:val="24"/>
          <w:szCs w:val="24"/>
        </w:rPr>
        <w:t>guez Cardona y Luis Orlando Giraldo Cer</w:t>
      </w:r>
      <w:r w:rsidR="005D7365" w:rsidRPr="00B178BC">
        <w:rPr>
          <w:rFonts w:ascii="Arial" w:hAnsi="Arial" w:cs="Arial"/>
          <w:sz w:val="24"/>
          <w:szCs w:val="24"/>
        </w:rPr>
        <w:t>ó</w:t>
      </w:r>
      <w:r w:rsidR="00E97628" w:rsidRPr="00B178BC">
        <w:rPr>
          <w:rFonts w:ascii="Arial" w:hAnsi="Arial" w:cs="Arial"/>
          <w:sz w:val="24"/>
          <w:szCs w:val="24"/>
        </w:rPr>
        <w:t>n</w:t>
      </w:r>
      <w:r w:rsidR="00AB196A" w:rsidRPr="00B178BC">
        <w:rPr>
          <w:rFonts w:ascii="Arial" w:hAnsi="Arial" w:cs="Arial"/>
          <w:sz w:val="24"/>
          <w:szCs w:val="24"/>
        </w:rPr>
        <w:t xml:space="preserve">) y </w:t>
      </w:r>
      <w:r w:rsidR="00B87514" w:rsidRPr="00B178BC">
        <w:rPr>
          <w:rFonts w:ascii="Arial" w:hAnsi="Arial" w:cs="Arial"/>
          <w:sz w:val="24"/>
          <w:szCs w:val="24"/>
        </w:rPr>
        <w:t>examin</w:t>
      </w:r>
      <w:r w:rsidR="005D7365" w:rsidRPr="00B178BC">
        <w:rPr>
          <w:rFonts w:ascii="Arial" w:hAnsi="Arial" w:cs="Arial"/>
          <w:sz w:val="24"/>
          <w:szCs w:val="24"/>
        </w:rPr>
        <w:t>ó</w:t>
      </w:r>
      <w:r w:rsidR="00B87514" w:rsidRPr="00B178BC">
        <w:rPr>
          <w:rFonts w:ascii="Arial" w:hAnsi="Arial" w:cs="Arial"/>
          <w:sz w:val="24"/>
          <w:szCs w:val="24"/>
        </w:rPr>
        <w:t xml:space="preserve"> unas entrevistas que estos rindieron para verificar su lugar de residencia y de trabajo que correspond</w:t>
      </w:r>
      <w:r w:rsidR="005D7365" w:rsidRPr="00B178BC">
        <w:rPr>
          <w:rFonts w:ascii="Arial" w:hAnsi="Arial" w:cs="Arial"/>
          <w:sz w:val="24"/>
          <w:szCs w:val="24"/>
        </w:rPr>
        <w:t>í</w:t>
      </w:r>
      <w:r w:rsidR="00B87514" w:rsidRPr="00B178BC">
        <w:rPr>
          <w:rFonts w:ascii="Arial" w:hAnsi="Arial" w:cs="Arial"/>
          <w:sz w:val="24"/>
          <w:szCs w:val="24"/>
        </w:rPr>
        <w:t xml:space="preserve">a a un taller </w:t>
      </w:r>
      <w:r w:rsidR="00AB196A" w:rsidRPr="00B178BC">
        <w:rPr>
          <w:rFonts w:ascii="Arial" w:hAnsi="Arial" w:cs="Arial"/>
          <w:sz w:val="24"/>
          <w:szCs w:val="24"/>
        </w:rPr>
        <w:t>de motos llamado</w:t>
      </w:r>
      <w:r w:rsidR="00E97628" w:rsidRPr="00B178BC">
        <w:rPr>
          <w:rFonts w:ascii="Arial" w:hAnsi="Arial" w:cs="Arial"/>
          <w:sz w:val="24"/>
          <w:szCs w:val="24"/>
        </w:rPr>
        <w:t xml:space="preserve"> </w:t>
      </w:r>
      <w:proofErr w:type="spellStart"/>
      <w:r w:rsidR="00E97628" w:rsidRPr="00B178BC">
        <w:rPr>
          <w:rFonts w:ascii="Arial" w:hAnsi="Arial" w:cs="Arial"/>
          <w:sz w:val="24"/>
          <w:szCs w:val="24"/>
        </w:rPr>
        <w:t>MDR</w:t>
      </w:r>
      <w:proofErr w:type="spellEnd"/>
      <w:r w:rsidR="00E97628" w:rsidRPr="00B178BC">
        <w:rPr>
          <w:rFonts w:ascii="Arial" w:hAnsi="Arial" w:cs="Arial"/>
          <w:sz w:val="24"/>
          <w:szCs w:val="24"/>
        </w:rPr>
        <w:t>, situado en la calle 50 de</w:t>
      </w:r>
      <w:r w:rsidR="00AB196A" w:rsidRPr="00B178BC">
        <w:rPr>
          <w:rFonts w:ascii="Arial" w:hAnsi="Arial" w:cs="Arial"/>
          <w:sz w:val="24"/>
          <w:szCs w:val="24"/>
        </w:rPr>
        <w:t xml:space="preserve"> Dosquebradas donde encontró el citado </w:t>
      </w:r>
      <w:r w:rsidR="00E97628" w:rsidRPr="00B178BC">
        <w:rPr>
          <w:rFonts w:ascii="Arial" w:hAnsi="Arial" w:cs="Arial"/>
          <w:sz w:val="24"/>
          <w:szCs w:val="24"/>
        </w:rPr>
        <w:t>establecimiento</w:t>
      </w:r>
      <w:r w:rsidR="00AB196A" w:rsidRPr="00B178BC">
        <w:rPr>
          <w:rFonts w:ascii="Arial" w:hAnsi="Arial" w:cs="Arial"/>
          <w:sz w:val="24"/>
          <w:szCs w:val="24"/>
        </w:rPr>
        <w:t xml:space="preserve">; v) </w:t>
      </w:r>
      <w:r w:rsidR="00911B37" w:rsidRPr="00B178BC">
        <w:rPr>
          <w:rFonts w:ascii="Arial" w:hAnsi="Arial" w:cs="Arial"/>
          <w:sz w:val="24"/>
          <w:szCs w:val="24"/>
        </w:rPr>
        <w:t xml:space="preserve">se </w:t>
      </w:r>
      <w:r w:rsidR="00E97628" w:rsidRPr="00B178BC">
        <w:rPr>
          <w:rFonts w:ascii="Arial" w:hAnsi="Arial" w:cs="Arial"/>
          <w:sz w:val="24"/>
          <w:szCs w:val="24"/>
        </w:rPr>
        <w:t>tomaron</w:t>
      </w:r>
      <w:r w:rsidR="00AB196A" w:rsidRPr="00B178BC">
        <w:rPr>
          <w:rFonts w:ascii="Arial" w:hAnsi="Arial" w:cs="Arial"/>
          <w:sz w:val="24"/>
          <w:szCs w:val="24"/>
        </w:rPr>
        <w:t xml:space="preserve"> fotografías para ilustrar la d</w:t>
      </w:r>
      <w:r w:rsidR="009A17CF">
        <w:rPr>
          <w:rFonts w:ascii="Arial" w:hAnsi="Arial" w:cs="Arial"/>
          <w:sz w:val="24"/>
          <w:szCs w:val="24"/>
        </w:rPr>
        <w:t>istancia de ese sitio a la calle</w:t>
      </w:r>
      <w:r w:rsidR="00AB196A" w:rsidRPr="00B178BC">
        <w:rPr>
          <w:rFonts w:ascii="Arial" w:hAnsi="Arial" w:cs="Arial"/>
          <w:sz w:val="24"/>
          <w:szCs w:val="24"/>
        </w:rPr>
        <w:t xml:space="preserve"> 60</w:t>
      </w:r>
      <w:r w:rsidR="00911B37" w:rsidRPr="00B178BC">
        <w:rPr>
          <w:rFonts w:ascii="Arial" w:hAnsi="Arial" w:cs="Arial"/>
          <w:sz w:val="24"/>
          <w:szCs w:val="24"/>
        </w:rPr>
        <w:t xml:space="preserve"> </w:t>
      </w:r>
      <w:r w:rsidR="00AB196A" w:rsidRPr="00B178BC">
        <w:rPr>
          <w:rFonts w:ascii="Arial" w:hAnsi="Arial" w:cs="Arial"/>
          <w:sz w:val="24"/>
          <w:szCs w:val="24"/>
        </w:rPr>
        <w:t>donde ocurrió el accidente</w:t>
      </w:r>
      <w:r w:rsidR="009F417A" w:rsidRPr="00B178BC">
        <w:rPr>
          <w:rFonts w:ascii="Arial" w:hAnsi="Arial" w:cs="Arial"/>
          <w:sz w:val="24"/>
          <w:szCs w:val="24"/>
        </w:rPr>
        <w:t xml:space="preserve"> que era aproximadamente de 10 cuadras y se hizo un recorrido por “ google </w:t>
      </w:r>
      <w:proofErr w:type="spellStart"/>
      <w:r w:rsidR="009F417A" w:rsidRPr="00B178BC">
        <w:rPr>
          <w:rFonts w:ascii="Arial" w:hAnsi="Arial" w:cs="Arial"/>
          <w:sz w:val="24"/>
          <w:szCs w:val="24"/>
        </w:rPr>
        <w:t>maps</w:t>
      </w:r>
      <w:proofErr w:type="spellEnd"/>
      <w:r w:rsidR="009F417A" w:rsidRPr="00B178BC">
        <w:rPr>
          <w:rFonts w:ascii="Arial" w:hAnsi="Arial" w:cs="Arial"/>
          <w:sz w:val="24"/>
          <w:szCs w:val="24"/>
        </w:rPr>
        <w:t xml:space="preserve"> “; vi) </w:t>
      </w:r>
      <w:r w:rsidR="00604544" w:rsidRPr="00B178BC">
        <w:rPr>
          <w:rFonts w:ascii="Arial" w:hAnsi="Arial" w:cs="Arial"/>
          <w:sz w:val="24"/>
          <w:szCs w:val="24"/>
        </w:rPr>
        <w:t xml:space="preserve">hizo referencia a </w:t>
      </w:r>
      <w:r w:rsidR="00E97628" w:rsidRPr="00B178BC">
        <w:rPr>
          <w:rFonts w:ascii="Arial" w:hAnsi="Arial" w:cs="Arial"/>
          <w:sz w:val="24"/>
          <w:szCs w:val="24"/>
        </w:rPr>
        <w:t>varias fotografías de ubicación</w:t>
      </w:r>
      <w:r w:rsidR="00604544" w:rsidRPr="00B178BC">
        <w:rPr>
          <w:rFonts w:ascii="Arial" w:hAnsi="Arial" w:cs="Arial"/>
          <w:sz w:val="24"/>
          <w:szCs w:val="24"/>
        </w:rPr>
        <w:t xml:space="preserve"> de ese taller conforme a las direcciones que aport</w:t>
      </w:r>
      <w:r w:rsidR="005D7365" w:rsidRPr="00B178BC">
        <w:rPr>
          <w:rFonts w:ascii="Arial" w:hAnsi="Arial" w:cs="Arial"/>
          <w:sz w:val="24"/>
          <w:szCs w:val="24"/>
        </w:rPr>
        <w:t>ó</w:t>
      </w:r>
      <w:r w:rsidR="00604544" w:rsidRPr="00B178BC">
        <w:rPr>
          <w:rFonts w:ascii="Arial" w:hAnsi="Arial" w:cs="Arial"/>
          <w:sz w:val="24"/>
          <w:szCs w:val="24"/>
        </w:rPr>
        <w:t xml:space="preserve"> uno de los testigos</w:t>
      </w:r>
      <w:r w:rsidR="00E97628" w:rsidRPr="00B178BC">
        <w:rPr>
          <w:rFonts w:ascii="Arial" w:hAnsi="Arial" w:cs="Arial"/>
          <w:sz w:val="24"/>
          <w:szCs w:val="24"/>
        </w:rPr>
        <w:t xml:space="preserve"> en las entrevistas mencionadas, indicando</w:t>
      </w:r>
      <w:r w:rsidR="00604544" w:rsidRPr="00B178BC">
        <w:rPr>
          <w:rFonts w:ascii="Arial" w:hAnsi="Arial" w:cs="Arial"/>
          <w:sz w:val="24"/>
          <w:szCs w:val="24"/>
        </w:rPr>
        <w:t xml:space="preserve"> que en la foto No. </w:t>
      </w:r>
      <w:r w:rsidR="009F417A" w:rsidRPr="00B178BC">
        <w:rPr>
          <w:rFonts w:ascii="Arial" w:hAnsi="Arial" w:cs="Arial"/>
          <w:sz w:val="24"/>
          <w:szCs w:val="24"/>
        </w:rPr>
        <w:t xml:space="preserve">1 era tomada en la calle 50 donde quedaba </w:t>
      </w:r>
      <w:r w:rsidR="00604544" w:rsidRPr="00B178BC">
        <w:rPr>
          <w:rFonts w:ascii="Arial" w:hAnsi="Arial" w:cs="Arial"/>
          <w:sz w:val="24"/>
          <w:szCs w:val="24"/>
        </w:rPr>
        <w:t xml:space="preserve">un </w:t>
      </w:r>
      <w:r w:rsidR="00E97628" w:rsidRPr="00B178BC">
        <w:rPr>
          <w:rFonts w:ascii="Arial" w:hAnsi="Arial" w:cs="Arial"/>
          <w:sz w:val="24"/>
          <w:szCs w:val="24"/>
        </w:rPr>
        <w:t>establecimiento de ese tipo (</w:t>
      </w:r>
      <w:r w:rsidR="009F417A" w:rsidRPr="00B178BC">
        <w:rPr>
          <w:rFonts w:ascii="Arial" w:hAnsi="Arial" w:cs="Arial"/>
          <w:sz w:val="24"/>
          <w:szCs w:val="24"/>
        </w:rPr>
        <w:t xml:space="preserve">taller </w:t>
      </w:r>
      <w:proofErr w:type="spellStart"/>
      <w:r w:rsidR="009F417A" w:rsidRPr="00B178BC">
        <w:rPr>
          <w:rFonts w:ascii="Arial" w:hAnsi="Arial" w:cs="Arial"/>
          <w:sz w:val="24"/>
          <w:szCs w:val="24"/>
        </w:rPr>
        <w:t>DMR</w:t>
      </w:r>
      <w:proofErr w:type="spellEnd"/>
      <w:r w:rsidR="009F417A" w:rsidRPr="00B178BC">
        <w:rPr>
          <w:rFonts w:ascii="Arial" w:hAnsi="Arial" w:cs="Arial"/>
          <w:sz w:val="24"/>
          <w:szCs w:val="24"/>
        </w:rPr>
        <w:t xml:space="preserve">) </w:t>
      </w:r>
      <w:r w:rsidR="00604544" w:rsidRPr="00B178BC">
        <w:rPr>
          <w:rFonts w:ascii="Arial" w:hAnsi="Arial" w:cs="Arial"/>
          <w:sz w:val="24"/>
          <w:szCs w:val="24"/>
        </w:rPr>
        <w:t xml:space="preserve">en </w:t>
      </w:r>
      <w:r w:rsidR="00E97628" w:rsidRPr="00B178BC">
        <w:rPr>
          <w:rFonts w:ascii="Arial" w:hAnsi="Arial" w:cs="Arial"/>
          <w:sz w:val="24"/>
          <w:szCs w:val="24"/>
        </w:rPr>
        <w:t>dirección</w:t>
      </w:r>
      <w:r w:rsidR="00E63FE5" w:rsidRPr="00B178BC">
        <w:rPr>
          <w:rFonts w:ascii="Arial" w:hAnsi="Arial" w:cs="Arial"/>
          <w:sz w:val="24"/>
          <w:szCs w:val="24"/>
        </w:rPr>
        <w:t xml:space="preserve"> Pereira</w:t>
      </w:r>
      <w:r w:rsidR="00E97628" w:rsidRPr="00B178BC">
        <w:rPr>
          <w:rFonts w:ascii="Arial" w:hAnsi="Arial" w:cs="Arial"/>
          <w:sz w:val="24"/>
          <w:szCs w:val="24"/>
        </w:rPr>
        <w:t>-</w:t>
      </w:r>
      <w:r w:rsidR="00E63FE5" w:rsidRPr="00B178BC">
        <w:rPr>
          <w:rFonts w:ascii="Arial" w:hAnsi="Arial" w:cs="Arial"/>
          <w:sz w:val="24"/>
          <w:szCs w:val="24"/>
        </w:rPr>
        <w:t xml:space="preserve"> La Romelia, </w:t>
      </w:r>
      <w:r w:rsidR="001B2F89" w:rsidRPr="00B178BC">
        <w:rPr>
          <w:rFonts w:ascii="Arial" w:hAnsi="Arial" w:cs="Arial"/>
          <w:sz w:val="24"/>
          <w:szCs w:val="24"/>
        </w:rPr>
        <w:t>y que los h</w:t>
      </w:r>
      <w:r w:rsidR="00D42278" w:rsidRPr="00B178BC">
        <w:rPr>
          <w:rFonts w:ascii="Arial" w:hAnsi="Arial" w:cs="Arial"/>
          <w:sz w:val="24"/>
          <w:szCs w:val="24"/>
        </w:rPr>
        <w:t xml:space="preserve">echos </w:t>
      </w:r>
      <w:r w:rsidR="00F44F89" w:rsidRPr="00B178BC">
        <w:rPr>
          <w:rFonts w:ascii="Arial" w:hAnsi="Arial" w:cs="Arial"/>
          <w:sz w:val="24"/>
          <w:szCs w:val="24"/>
        </w:rPr>
        <w:t>habían ocurrido en el</w:t>
      </w:r>
      <w:r w:rsidR="00911B37" w:rsidRPr="00B178BC">
        <w:rPr>
          <w:rFonts w:ascii="Arial" w:hAnsi="Arial" w:cs="Arial"/>
          <w:sz w:val="24"/>
          <w:szCs w:val="24"/>
        </w:rPr>
        <w:t xml:space="preserve"> </w:t>
      </w:r>
      <w:r w:rsidR="00D42278" w:rsidRPr="00B178BC">
        <w:rPr>
          <w:rFonts w:ascii="Arial" w:hAnsi="Arial" w:cs="Arial"/>
          <w:sz w:val="24"/>
          <w:szCs w:val="24"/>
        </w:rPr>
        <w:t xml:space="preserve">cruce de la calle </w:t>
      </w:r>
      <w:r w:rsidR="00E63FE5" w:rsidRPr="00B178BC">
        <w:rPr>
          <w:rFonts w:ascii="Arial" w:hAnsi="Arial" w:cs="Arial"/>
          <w:sz w:val="24"/>
          <w:szCs w:val="24"/>
        </w:rPr>
        <w:t>60</w:t>
      </w:r>
      <w:r w:rsidR="00E97628" w:rsidRPr="00B178BC">
        <w:rPr>
          <w:rFonts w:ascii="Arial" w:hAnsi="Arial" w:cs="Arial"/>
          <w:sz w:val="24"/>
          <w:szCs w:val="24"/>
        </w:rPr>
        <w:t>; vii) según las fotos 9 y 10 no se observaba el</w:t>
      </w:r>
      <w:r w:rsidR="00E63FE5" w:rsidRPr="00B178BC">
        <w:rPr>
          <w:rFonts w:ascii="Arial" w:hAnsi="Arial" w:cs="Arial"/>
          <w:sz w:val="24"/>
          <w:szCs w:val="24"/>
        </w:rPr>
        <w:t xml:space="preserve"> </w:t>
      </w:r>
      <w:r w:rsidR="00911B37" w:rsidRPr="00B178BC">
        <w:rPr>
          <w:rFonts w:ascii="Arial" w:hAnsi="Arial" w:cs="Arial"/>
          <w:sz w:val="24"/>
          <w:szCs w:val="24"/>
        </w:rPr>
        <w:t xml:space="preserve">establecimiento </w:t>
      </w:r>
      <w:r w:rsidR="00E63FE5" w:rsidRPr="00B178BC">
        <w:rPr>
          <w:rFonts w:ascii="Arial" w:hAnsi="Arial" w:cs="Arial"/>
          <w:sz w:val="24"/>
          <w:szCs w:val="24"/>
        </w:rPr>
        <w:t xml:space="preserve">donde </w:t>
      </w:r>
      <w:r w:rsidR="00D42278" w:rsidRPr="00B178BC">
        <w:rPr>
          <w:rFonts w:ascii="Arial" w:hAnsi="Arial" w:cs="Arial"/>
          <w:sz w:val="24"/>
          <w:szCs w:val="24"/>
        </w:rPr>
        <w:t xml:space="preserve">presuntamente </w:t>
      </w:r>
      <w:r w:rsidR="00E63FE5" w:rsidRPr="00B178BC">
        <w:rPr>
          <w:rFonts w:ascii="Arial" w:hAnsi="Arial" w:cs="Arial"/>
          <w:sz w:val="24"/>
          <w:szCs w:val="24"/>
        </w:rPr>
        <w:t xml:space="preserve">estaban los </w:t>
      </w:r>
      <w:r w:rsidR="001B2F89" w:rsidRPr="00B178BC">
        <w:rPr>
          <w:rFonts w:ascii="Arial" w:hAnsi="Arial" w:cs="Arial"/>
          <w:sz w:val="24"/>
          <w:szCs w:val="24"/>
        </w:rPr>
        <w:t xml:space="preserve">señores </w:t>
      </w:r>
      <w:r w:rsidR="00E97628" w:rsidRPr="00B178BC">
        <w:rPr>
          <w:rFonts w:ascii="Arial" w:hAnsi="Arial" w:cs="Arial"/>
          <w:sz w:val="24"/>
          <w:szCs w:val="24"/>
        </w:rPr>
        <w:t>Hernández</w:t>
      </w:r>
      <w:r w:rsidR="001B2F89" w:rsidRPr="00B178BC">
        <w:rPr>
          <w:rFonts w:ascii="Arial" w:hAnsi="Arial" w:cs="Arial"/>
          <w:sz w:val="24"/>
          <w:szCs w:val="24"/>
        </w:rPr>
        <w:t xml:space="preserve"> y Giraldo </w:t>
      </w:r>
      <w:r w:rsidR="00F44F89" w:rsidRPr="00B178BC">
        <w:rPr>
          <w:rFonts w:ascii="Arial" w:hAnsi="Arial" w:cs="Arial"/>
          <w:sz w:val="24"/>
          <w:szCs w:val="24"/>
        </w:rPr>
        <w:t xml:space="preserve">frente al </w:t>
      </w:r>
      <w:r w:rsidR="001B2F89" w:rsidRPr="00B178BC">
        <w:rPr>
          <w:rFonts w:ascii="Arial" w:hAnsi="Arial" w:cs="Arial"/>
          <w:sz w:val="24"/>
          <w:szCs w:val="24"/>
        </w:rPr>
        <w:t>sitio donde se present</w:t>
      </w:r>
      <w:r w:rsidR="005D7365" w:rsidRPr="00B178BC">
        <w:rPr>
          <w:rFonts w:ascii="Arial" w:hAnsi="Arial" w:cs="Arial"/>
          <w:sz w:val="24"/>
          <w:szCs w:val="24"/>
        </w:rPr>
        <w:t>ó</w:t>
      </w:r>
      <w:r w:rsidR="00E97628" w:rsidRPr="00B178BC">
        <w:rPr>
          <w:rFonts w:ascii="Arial" w:hAnsi="Arial" w:cs="Arial"/>
          <w:sz w:val="24"/>
          <w:szCs w:val="24"/>
        </w:rPr>
        <w:t xml:space="preserve"> el accidente</w:t>
      </w:r>
      <w:r w:rsidR="00F44F89" w:rsidRPr="00B178BC">
        <w:rPr>
          <w:rFonts w:ascii="Arial" w:hAnsi="Arial" w:cs="Arial"/>
          <w:sz w:val="24"/>
          <w:szCs w:val="24"/>
        </w:rPr>
        <w:t>; vii) las fotos 11 y 12 indican que había una cur</w:t>
      </w:r>
      <w:r w:rsidR="00E97628" w:rsidRPr="00B178BC">
        <w:rPr>
          <w:rFonts w:ascii="Arial" w:hAnsi="Arial" w:cs="Arial"/>
          <w:sz w:val="24"/>
          <w:szCs w:val="24"/>
        </w:rPr>
        <w:t>va hacia el lugar de los hechos</w:t>
      </w:r>
      <w:r w:rsidR="00F44F89" w:rsidRPr="00B178BC">
        <w:rPr>
          <w:rFonts w:ascii="Arial" w:hAnsi="Arial" w:cs="Arial"/>
          <w:sz w:val="24"/>
          <w:szCs w:val="24"/>
        </w:rPr>
        <w:t xml:space="preserve">; </w:t>
      </w:r>
      <w:r w:rsidR="00671F99" w:rsidRPr="00B178BC">
        <w:rPr>
          <w:rFonts w:ascii="Arial" w:hAnsi="Arial" w:cs="Arial"/>
          <w:sz w:val="24"/>
          <w:szCs w:val="24"/>
        </w:rPr>
        <w:t>viii</w:t>
      </w:r>
      <w:r w:rsidR="006B4F18" w:rsidRPr="00B178BC">
        <w:rPr>
          <w:rFonts w:ascii="Arial" w:hAnsi="Arial" w:cs="Arial"/>
          <w:sz w:val="24"/>
          <w:szCs w:val="24"/>
        </w:rPr>
        <w:t>) la</w:t>
      </w:r>
      <w:r w:rsidR="00671F99" w:rsidRPr="00B178BC">
        <w:rPr>
          <w:rFonts w:ascii="Arial" w:hAnsi="Arial" w:cs="Arial"/>
          <w:sz w:val="24"/>
          <w:szCs w:val="24"/>
        </w:rPr>
        <w:t>s</w:t>
      </w:r>
      <w:r w:rsidR="006B4F18" w:rsidRPr="00B178BC">
        <w:rPr>
          <w:rFonts w:ascii="Arial" w:hAnsi="Arial" w:cs="Arial"/>
          <w:sz w:val="24"/>
          <w:szCs w:val="24"/>
        </w:rPr>
        <w:t xml:space="preserve"> foto</w:t>
      </w:r>
      <w:r w:rsidR="00671F99" w:rsidRPr="00B178BC">
        <w:rPr>
          <w:rFonts w:ascii="Arial" w:hAnsi="Arial" w:cs="Arial"/>
          <w:sz w:val="24"/>
          <w:szCs w:val="24"/>
        </w:rPr>
        <w:t>s</w:t>
      </w:r>
      <w:r w:rsidR="006B4F18" w:rsidRPr="00B178BC">
        <w:rPr>
          <w:rFonts w:ascii="Arial" w:hAnsi="Arial" w:cs="Arial"/>
          <w:sz w:val="24"/>
          <w:szCs w:val="24"/>
        </w:rPr>
        <w:t xml:space="preserve"> 13 </w:t>
      </w:r>
      <w:r w:rsidR="00671F99" w:rsidRPr="00B178BC">
        <w:rPr>
          <w:rFonts w:ascii="Arial" w:hAnsi="Arial" w:cs="Arial"/>
          <w:sz w:val="24"/>
          <w:szCs w:val="24"/>
        </w:rPr>
        <w:t xml:space="preserve">y 14 </w:t>
      </w:r>
      <w:r w:rsidR="006B4F18" w:rsidRPr="00B178BC">
        <w:rPr>
          <w:rFonts w:ascii="Arial" w:hAnsi="Arial" w:cs="Arial"/>
          <w:sz w:val="24"/>
          <w:szCs w:val="24"/>
        </w:rPr>
        <w:t>mostraba</w:t>
      </w:r>
      <w:r w:rsidR="00E97628" w:rsidRPr="00B178BC">
        <w:rPr>
          <w:rFonts w:ascii="Arial" w:hAnsi="Arial" w:cs="Arial"/>
          <w:sz w:val="24"/>
          <w:szCs w:val="24"/>
        </w:rPr>
        <w:t>n</w:t>
      </w:r>
      <w:r w:rsidR="006B4F18" w:rsidRPr="00B178BC">
        <w:rPr>
          <w:rFonts w:ascii="Arial" w:hAnsi="Arial" w:cs="Arial"/>
          <w:sz w:val="24"/>
          <w:szCs w:val="24"/>
        </w:rPr>
        <w:t xml:space="preserve"> que había una pendiente </w:t>
      </w:r>
      <w:r w:rsidR="00E97628" w:rsidRPr="00B178BC">
        <w:rPr>
          <w:rFonts w:ascii="Arial" w:hAnsi="Arial" w:cs="Arial"/>
          <w:sz w:val="24"/>
          <w:szCs w:val="24"/>
        </w:rPr>
        <w:t xml:space="preserve">descendente </w:t>
      </w:r>
      <w:r w:rsidR="006B4F18" w:rsidRPr="00B178BC">
        <w:rPr>
          <w:rFonts w:ascii="Arial" w:hAnsi="Arial" w:cs="Arial"/>
          <w:sz w:val="24"/>
          <w:szCs w:val="24"/>
        </w:rPr>
        <w:t>en la vía que pudo tener injerencia en la velocidad que llevaba el conductor de la motocicleta y</w:t>
      </w:r>
      <w:r w:rsidR="00663C7A" w:rsidRPr="00B178BC">
        <w:rPr>
          <w:rFonts w:ascii="Arial" w:hAnsi="Arial" w:cs="Arial"/>
          <w:sz w:val="24"/>
          <w:szCs w:val="24"/>
        </w:rPr>
        <w:t>a que no se debía exceder de 30 k p/h</w:t>
      </w:r>
      <w:r w:rsidR="006B113B" w:rsidRPr="00B178BC">
        <w:rPr>
          <w:rFonts w:ascii="Arial" w:hAnsi="Arial" w:cs="Arial"/>
          <w:sz w:val="24"/>
          <w:szCs w:val="24"/>
        </w:rPr>
        <w:t xml:space="preserve">, fuera de que </w:t>
      </w:r>
      <w:r w:rsidR="006B4F18" w:rsidRPr="00B178BC">
        <w:rPr>
          <w:rFonts w:ascii="Arial" w:hAnsi="Arial" w:cs="Arial"/>
          <w:sz w:val="24"/>
          <w:szCs w:val="24"/>
        </w:rPr>
        <w:t xml:space="preserve">había un giro permitido a la </w:t>
      </w:r>
      <w:r w:rsidR="00663C7A" w:rsidRPr="00B178BC">
        <w:rPr>
          <w:rFonts w:ascii="Arial" w:hAnsi="Arial" w:cs="Arial"/>
          <w:sz w:val="24"/>
          <w:szCs w:val="24"/>
        </w:rPr>
        <w:t>izquierda</w:t>
      </w:r>
      <w:r w:rsidR="00671F99" w:rsidRPr="00B178BC">
        <w:rPr>
          <w:rFonts w:ascii="Arial" w:hAnsi="Arial" w:cs="Arial"/>
          <w:sz w:val="24"/>
          <w:szCs w:val="24"/>
        </w:rPr>
        <w:t>; ix) la foto 15 se refiere al taller donde los citado</w:t>
      </w:r>
      <w:r w:rsidR="00911B37" w:rsidRPr="00B178BC">
        <w:rPr>
          <w:rFonts w:ascii="Arial" w:hAnsi="Arial" w:cs="Arial"/>
          <w:sz w:val="24"/>
          <w:szCs w:val="24"/>
        </w:rPr>
        <w:t>s</w:t>
      </w:r>
      <w:r w:rsidR="00671F99" w:rsidRPr="00B178BC">
        <w:rPr>
          <w:rFonts w:ascii="Arial" w:hAnsi="Arial" w:cs="Arial"/>
          <w:sz w:val="24"/>
          <w:szCs w:val="24"/>
        </w:rPr>
        <w:t xml:space="preserve"> testigos dijeron que laboraban</w:t>
      </w:r>
      <w:r w:rsidR="00582561" w:rsidRPr="00B178BC">
        <w:rPr>
          <w:rFonts w:ascii="Arial" w:hAnsi="Arial" w:cs="Arial"/>
          <w:sz w:val="24"/>
          <w:szCs w:val="24"/>
        </w:rPr>
        <w:t xml:space="preserve"> el d</w:t>
      </w:r>
      <w:r w:rsidR="005D7365" w:rsidRPr="00B178BC">
        <w:rPr>
          <w:rFonts w:ascii="Arial" w:hAnsi="Arial" w:cs="Arial"/>
          <w:sz w:val="24"/>
          <w:szCs w:val="24"/>
        </w:rPr>
        <w:t>í</w:t>
      </w:r>
      <w:r w:rsidR="00663C7A" w:rsidRPr="00B178BC">
        <w:rPr>
          <w:rFonts w:ascii="Arial" w:hAnsi="Arial" w:cs="Arial"/>
          <w:sz w:val="24"/>
          <w:szCs w:val="24"/>
        </w:rPr>
        <w:t>a de la colisión</w:t>
      </w:r>
      <w:r w:rsidR="00671F99" w:rsidRPr="00B178BC">
        <w:rPr>
          <w:rFonts w:ascii="Arial" w:hAnsi="Arial" w:cs="Arial"/>
          <w:sz w:val="24"/>
          <w:szCs w:val="24"/>
        </w:rPr>
        <w:t>; x) la foto 16 mostraba el sitio don</w:t>
      </w:r>
      <w:r w:rsidR="006B113B" w:rsidRPr="00B178BC">
        <w:rPr>
          <w:rFonts w:ascii="Arial" w:hAnsi="Arial" w:cs="Arial"/>
          <w:sz w:val="24"/>
          <w:szCs w:val="24"/>
        </w:rPr>
        <w:t xml:space="preserve">de </w:t>
      </w:r>
      <w:r w:rsidR="00671F99" w:rsidRPr="00B178BC">
        <w:rPr>
          <w:rFonts w:ascii="Arial" w:hAnsi="Arial" w:cs="Arial"/>
          <w:sz w:val="24"/>
          <w:szCs w:val="24"/>
        </w:rPr>
        <w:t>un vehículo pasaba hacia el otro carril</w:t>
      </w:r>
      <w:r w:rsidR="00663C7A" w:rsidRPr="00B178BC">
        <w:rPr>
          <w:rFonts w:ascii="Arial" w:hAnsi="Arial" w:cs="Arial"/>
          <w:sz w:val="24"/>
          <w:szCs w:val="24"/>
        </w:rPr>
        <w:t xml:space="preserve">; xi) las fotos 17 y </w:t>
      </w:r>
      <w:r w:rsidR="00671F99" w:rsidRPr="00B178BC">
        <w:rPr>
          <w:rFonts w:ascii="Arial" w:hAnsi="Arial" w:cs="Arial"/>
          <w:sz w:val="24"/>
          <w:szCs w:val="24"/>
        </w:rPr>
        <w:t>siguientes indica</w:t>
      </w:r>
      <w:r w:rsidR="00663C7A" w:rsidRPr="00B178BC">
        <w:rPr>
          <w:rFonts w:ascii="Arial" w:hAnsi="Arial" w:cs="Arial"/>
          <w:sz w:val="24"/>
          <w:szCs w:val="24"/>
        </w:rPr>
        <w:t xml:space="preserve">n el lugar de los hechos y el </w:t>
      </w:r>
      <w:r w:rsidR="00582561" w:rsidRPr="00B178BC">
        <w:rPr>
          <w:rFonts w:ascii="Arial" w:hAnsi="Arial" w:cs="Arial"/>
          <w:sz w:val="24"/>
          <w:szCs w:val="24"/>
        </w:rPr>
        <w:t xml:space="preserve">punto del </w:t>
      </w:r>
      <w:r w:rsidR="00671F99" w:rsidRPr="00B178BC">
        <w:rPr>
          <w:rFonts w:ascii="Arial" w:hAnsi="Arial" w:cs="Arial"/>
          <w:sz w:val="24"/>
          <w:szCs w:val="24"/>
        </w:rPr>
        <w:t>cruce hacia la izquierda donde había una bahía</w:t>
      </w:r>
      <w:r w:rsidR="00663C7A" w:rsidRPr="00B178BC">
        <w:rPr>
          <w:rFonts w:ascii="Arial" w:hAnsi="Arial" w:cs="Arial"/>
          <w:sz w:val="24"/>
          <w:szCs w:val="24"/>
        </w:rPr>
        <w:t>,</w:t>
      </w:r>
      <w:r w:rsidR="00671F99" w:rsidRPr="00B178BC">
        <w:rPr>
          <w:rFonts w:ascii="Arial" w:hAnsi="Arial" w:cs="Arial"/>
          <w:sz w:val="24"/>
          <w:szCs w:val="24"/>
        </w:rPr>
        <w:t xml:space="preserve"> que permit</w:t>
      </w:r>
      <w:r w:rsidR="005D7365" w:rsidRPr="00B178BC">
        <w:rPr>
          <w:rFonts w:ascii="Arial" w:hAnsi="Arial" w:cs="Arial"/>
          <w:sz w:val="24"/>
          <w:szCs w:val="24"/>
        </w:rPr>
        <w:t>í</w:t>
      </w:r>
      <w:r w:rsidR="00671F99" w:rsidRPr="00B178BC">
        <w:rPr>
          <w:rFonts w:ascii="Arial" w:hAnsi="Arial" w:cs="Arial"/>
          <w:sz w:val="24"/>
          <w:szCs w:val="24"/>
        </w:rPr>
        <w:t>a hacer esa maniobra de cruce de un sector de la avenida</w:t>
      </w:r>
      <w:r w:rsidR="006B113B" w:rsidRPr="00B178BC">
        <w:rPr>
          <w:rFonts w:ascii="Arial" w:hAnsi="Arial" w:cs="Arial"/>
          <w:sz w:val="24"/>
          <w:szCs w:val="24"/>
        </w:rPr>
        <w:t>.</w:t>
      </w:r>
    </w:p>
    <w:p w:rsidR="00671F99" w:rsidRPr="00B178BC" w:rsidRDefault="00671F99" w:rsidP="00C11EF1">
      <w:pPr>
        <w:pStyle w:val="Sansinterligne"/>
        <w:jc w:val="both"/>
        <w:rPr>
          <w:rFonts w:ascii="Arial" w:hAnsi="Arial" w:cs="Arial"/>
          <w:sz w:val="24"/>
          <w:szCs w:val="24"/>
        </w:rPr>
      </w:pPr>
    </w:p>
    <w:p w:rsidR="00E62FE6" w:rsidRPr="00B178BC" w:rsidRDefault="00663C7A" w:rsidP="00C11EF1">
      <w:pPr>
        <w:pStyle w:val="Sansinterligne"/>
        <w:jc w:val="both"/>
        <w:rPr>
          <w:rFonts w:ascii="Arial" w:hAnsi="Arial" w:cs="Arial"/>
          <w:sz w:val="24"/>
          <w:szCs w:val="24"/>
        </w:rPr>
      </w:pPr>
      <w:r w:rsidRPr="00B178BC">
        <w:rPr>
          <w:rFonts w:ascii="Arial" w:hAnsi="Arial" w:cs="Arial"/>
          <w:sz w:val="24"/>
          <w:szCs w:val="24"/>
        </w:rPr>
        <w:t>6</w:t>
      </w:r>
      <w:r w:rsidR="003113B5" w:rsidRPr="00B178BC">
        <w:rPr>
          <w:rFonts w:ascii="Arial" w:hAnsi="Arial" w:cs="Arial"/>
          <w:sz w:val="24"/>
          <w:szCs w:val="24"/>
        </w:rPr>
        <w:t xml:space="preserve">.11.1 </w:t>
      </w:r>
      <w:r w:rsidR="006B113B" w:rsidRPr="00B178BC">
        <w:rPr>
          <w:rFonts w:ascii="Arial" w:hAnsi="Arial" w:cs="Arial"/>
          <w:sz w:val="24"/>
          <w:szCs w:val="24"/>
        </w:rPr>
        <w:t xml:space="preserve">Igualmente expuso </w:t>
      </w:r>
      <w:r w:rsidR="00911B37" w:rsidRPr="00B178BC">
        <w:rPr>
          <w:rFonts w:ascii="Arial" w:hAnsi="Arial" w:cs="Arial"/>
          <w:sz w:val="24"/>
          <w:szCs w:val="24"/>
        </w:rPr>
        <w:t>el citado investigador, q</w:t>
      </w:r>
      <w:r w:rsidR="006B113B" w:rsidRPr="00B178BC">
        <w:rPr>
          <w:rFonts w:ascii="Arial" w:hAnsi="Arial" w:cs="Arial"/>
          <w:sz w:val="24"/>
          <w:szCs w:val="24"/>
        </w:rPr>
        <w:t xml:space="preserve">ue de acuerdo a esas fotografías, desde el taller </w:t>
      </w:r>
      <w:proofErr w:type="spellStart"/>
      <w:r w:rsidR="006B113B" w:rsidRPr="00B178BC">
        <w:rPr>
          <w:rFonts w:ascii="Arial" w:hAnsi="Arial" w:cs="Arial"/>
          <w:sz w:val="24"/>
          <w:szCs w:val="24"/>
        </w:rPr>
        <w:t>DMR</w:t>
      </w:r>
      <w:proofErr w:type="spellEnd"/>
      <w:r w:rsidR="006B113B" w:rsidRPr="00B178BC">
        <w:rPr>
          <w:rFonts w:ascii="Arial" w:hAnsi="Arial" w:cs="Arial"/>
          <w:sz w:val="24"/>
          <w:szCs w:val="24"/>
        </w:rPr>
        <w:t xml:space="preserve"> no se pod</w:t>
      </w:r>
      <w:r w:rsidR="005D7365" w:rsidRPr="00B178BC">
        <w:rPr>
          <w:rFonts w:ascii="Arial" w:hAnsi="Arial" w:cs="Arial"/>
          <w:sz w:val="24"/>
          <w:szCs w:val="24"/>
        </w:rPr>
        <w:t>í</w:t>
      </w:r>
      <w:r w:rsidR="006B113B" w:rsidRPr="00B178BC">
        <w:rPr>
          <w:rFonts w:ascii="Arial" w:hAnsi="Arial" w:cs="Arial"/>
          <w:sz w:val="24"/>
          <w:szCs w:val="24"/>
        </w:rPr>
        <w:t xml:space="preserve">a observar el sitio </w:t>
      </w:r>
      <w:r w:rsidRPr="00B178BC">
        <w:rPr>
          <w:rFonts w:ascii="Arial" w:hAnsi="Arial" w:cs="Arial"/>
          <w:sz w:val="24"/>
          <w:szCs w:val="24"/>
        </w:rPr>
        <w:t xml:space="preserve">de los hechos ya que había una </w:t>
      </w:r>
      <w:r w:rsidR="006B113B" w:rsidRPr="00B178BC">
        <w:rPr>
          <w:rFonts w:ascii="Arial" w:hAnsi="Arial" w:cs="Arial"/>
          <w:sz w:val="24"/>
          <w:szCs w:val="24"/>
        </w:rPr>
        <w:t xml:space="preserve">distancia </w:t>
      </w:r>
      <w:r w:rsidRPr="00B178BC">
        <w:rPr>
          <w:rFonts w:ascii="Arial" w:hAnsi="Arial" w:cs="Arial"/>
          <w:sz w:val="24"/>
          <w:szCs w:val="24"/>
        </w:rPr>
        <w:t>aproximada de 10 cuadras,</w:t>
      </w:r>
      <w:r w:rsidR="006B113B" w:rsidRPr="00B178BC">
        <w:rPr>
          <w:rFonts w:ascii="Arial" w:hAnsi="Arial" w:cs="Arial"/>
          <w:sz w:val="24"/>
          <w:szCs w:val="24"/>
        </w:rPr>
        <w:t xml:space="preserve"> aclarando que en el sector de la calle 60 si habían unos talleres de motos </w:t>
      </w:r>
      <w:r w:rsidR="001B2F89" w:rsidRPr="00B178BC">
        <w:rPr>
          <w:rFonts w:ascii="Arial" w:hAnsi="Arial" w:cs="Arial"/>
          <w:sz w:val="24"/>
          <w:szCs w:val="24"/>
        </w:rPr>
        <w:t xml:space="preserve">que eran muy antiguos </w:t>
      </w:r>
      <w:r w:rsidR="006B113B" w:rsidRPr="00B178BC">
        <w:rPr>
          <w:rFonts w:ascii="Arial" w:hAnsi="Arial" w:cs="Arial"/>
          <w:sz w:val="24"/>
          <w:szCs w:val="24"/>
        </w:rPr>
        <w:t xml:space="preserve">pero que </w:t>
      </w:r>
      <w:r w:rsidR="00911B37" w:rsidRPr="00B178BC">
        <w:rPr>
          <w:rFonts w:ascii="Arial" w:hAnsi="Arial" w:cs="Arial"/>
          <w:sz w:val="24"/>
          <w:szCs w:val="24"/>
        </w:rPr>
        <w:t xml:space="preserve">en ellos no habían </w:t>
      </w:r>
      <w:r w:rsidR="00220791" w:rsidRPr="00B178BC">
        <w:rPr>
          <w:rFonts w:ascii="Arial" w:hAnsi="Arial" w:cs="Arial"/>
          <w:sz w:val="24"/>
          <w:szCs w:val="24"/>
        </w:rPr>
        <w:t>labora</w:t>
      </w:r>
      <w:r w:rsidR="00911B37" w:rsidRPr="00B178BC">
        <w:rPr>
          <w:rFonts w:ascii="Arial" w:hAnsi="Arial" w:cs="Arial"/>
          <w:sz w:val="24"/>
          <w:szCs w:val="24"/>
        </w:rPr>
        <w:t>do</w:t>
      </w:r>
      <w:r w:rsidR="00220791" w:rsidRPr="00B178BC">
        <w:rPr>
          <w:rFonts w:ascii="Arial" w:hAnsi="Arial" w:cs="Arial"/>
          <w:sz w:val="24"/>
          <w:szCs w:val="24"/>
        </w:rPr>
        <w:t xml:space="preserve"> los testigos mencionados</w:t>
      </w:r>
      <w:r w:rsidR="001B2F89" w:rsidRPr="00B178BC">
        <w:rPr>
          <w:rFonts w:ascii="Arial" w:hAnsi="Arial" w:cs="Arial"/>
          <w:sz w:val="24"/>
          <w:szCs w:val="24"/>
        </w:rPr>
        <w:t xml:space="preserve"> ya que nadie dio not</w:t>
      </w:r>
      <w:r w:rsidRPr="00B178BC">
        <w:rPr>
          <w:rFonts w:ascii="Arial" w:hAnsi="Arial" w:cs="Arial"/>
          <w:sz w:val="24"/>
          <w:szCs w:val="24"/>
        </w:rPr>
        <w:t>icia</w:t>
      </w:r>
      <w:r w:rsidR="001B2F89" w:rsidRPr="00B178BC">
        <w:rPr>
          <w:rFonts w:ascii="Arial" w:hAnsi="Arial" w:cs="Arial"/>
          <w:sz w:val="24"/>
          <w:szCs w:val="24"/>
        </w:rPr>
        <w:t xml:space="preserve"> de ese hecho</w:t>
      </w:r>
      <w:r w:rsidR="00582561" w:rsidRPr="00B178BC">
        <w:rPr>
          <w:rFonts w:ascii="Arial" w:hAnsi="Arial" w:cs="Arial"/>
          <w:sz w:val="24"/>
          <w:szCs w:val="24"/>
        </w:rPr>
        <w:t xml:space="preserve"> </w:t>
      </w:r>
      <w:r w:rsidRPr="00B178BC">
        <w:rPr>
          <w:rFonts w:ascii="Arial" w:hAnsi="Arial" w:cs="Arial"/>
          <w:sz w:val="24"/>
          <w:szCs w:val="24"/>
        </w:rPr>
        <w:t>ni eran conocidos en el sector,</w:t>
      </w:r>
      <w:r w:rsidR="001B2F89" w:rsidRPr="00B178BC">
        <w:rPr>
          <w:rFonts w:ascii="Arial" w:hAnsi="Arial" w:cs="Arial"/>
          <w:sz w:val="24"/>
          <w:szCs w:val="24"/>
        </w:rPr>
        <w:t xml:space="preserve"> </w:t>
      </w:r>
      <w:r w:rsidR="00911B37" w:rsidRPr="00B178BC">
        <w:rPr>
          <w:rFonts w:ascii="Arial" w:hAnsi="Arial" w:cs="Arial"/>
          <w:sz w:val="24"/>
          <w:szCs w:val="24"/>
        </w:rPr>
        <w:t xml:space="preserve">reiterando el testigo de la defensa, </w:t>
      </w:r>
      <w:r w:rsidR="00582561" w:rsidRPr="00B178BC">
        <w:rPr>
          <w:rFonts w:ascii="Arial" w:hAnsi="Arial" w:cs="Arial"/>
          <w:sz w:val="24"/>
          <w:szCs w:val="24"/>
        </w:rPr>
        <w:t xml:space="preserve">que </w:t>
      </w:r>
      <w:r w:rsidR="00911B37" w:rsidRPr="00B178BC">
        <w:rPr>
          <w:rFonts w:ascii="Arial" w:hAnsi="Arial" w:cs="Arial"/>
          <w:sz w:val="24"/>
          <w:szCs w:val="24"/>
        </w:rPr>
        <w:t>para el d</w:t>
      </w:r>
      <w:r w:rsidR="005D7365" w:rsidRPr="00B178BC">
        <w:rPr>
          <w:rFonts w:ascii="Arial" w:hAnsi="Arial" w:cs="Arial"/>
          <w:sz w:val="24"/>
          <w:szCs w:val="24"/>
        </w:rPr>
        <w:t>í</w:t>
      </w:r>
      <w:r w:rsidR="00911B37" w:rsidRPr="00B178BC">
        <w:rPr>
          <w:rFonts w:ascii="Arial" w:hAnsi="Arial" w:cs="Arial"/>
          <w:sz w:val="24"/>
          <w:szCs w:val="24"/>
        </w:rPr>
        <w:t xml:space="preserve">a del accidente </w:t>
      </w:r>
      <w:r w:rsidR="00582561" w:rsidRPr="00B178BC">
        <w:rPr>
          <w:rFonts w:ascii="Arial" w:hAnsi="Arial" w:cs="Arial"/>
          <w:sz w:val="24"/>
          <w:szCs w:val="24"/>
        </w:rPr>
        <w:t xml:space="preserve">los mecánicos </w:t>
      </w:r>
      <w:r w:rsidRPr="00B178BC">
        <w:rPr>
          <w:rFonts w:ascii="Arial" w:hAnsi="Arial" w:cs="Arial"/>
          <w:sz w:val="24"/>
          <w:szCs w:val="24"/>
        </w:rPr>
        <w:t>Hernández</w:t>
      </w:r>
      <w:r w:rsidR="00582561" w:rsidRPr="00B178BC">
        <w:rPr>
          <w:rFonts w:ascii="Arial" w:hAnsi="Arial" w:cs="Arial"/>
          <w:sz w:val="24"/>
          <w:szCs w:val="24"/>
        </w:rPr>
        <w:t xml:space="preserve"> y Giraldo, </w:t>
      </w:r>
      <w:r w:rsidR="00911B37" w:rsidRPr="00B178BC">
        <w:rPr>
          <w:rFonts w:ascii="Arial" w:hAnsi="Arial" w:cs="Arial"/>
          <w:sz w:val="24"/>
          <w:szCs w:val="24"/>
        </w:rPr>
        <w:t>p</w:t>
      </w:r>
      <w:r w:rsidR="00E62FE6" w:rsidRPr="00B178BC">
        <w:rPr>
          <w:rFonts w:ascii="Arial" w:hAnsi="Arial" w:cs="Arial"/>
          <w:sz w:val="24"/>
          <w:szCs w:val="24"/>
        </w:rPr>
        <w:t xml:space="preserve">restaban sus servicios en el taller </w:t>
      </w:r>
      <w:proofErr w:type="spellStart"/>
      <w:r w:rsidR="00E62FE6" w:rsidRPr="00B178BC">
        <w:rPr>
          <w:rFonts w:ascii="Arial" w:hAnsi="Arial" w:cs="Arial"/>
          <w:sz w:val="24"/>
          <w:szCs w:val="24"/>
        </w:rPr>
        <w:t>DMR</w:t>
      </w:r>
      <w:proofErr w:type="spellEnd"/>
      <w:r w:rsidR="00E62FE6" w:rsidRPr="00B178BC">
        <w:rPr>
          <w:rFonts w:ascii="Arial" w:hAnsi="Arial" w:cs="Arial"/>
          <w:sz w:val="24"/>
          <w:szCs w:val="24"/>
        </w:rPr>
        <w:t xml:space="preserve"> </w:t>
      </w:r>
      <w:r w:rsidR="002B58AE" w:rsidRPr="00B178BC">
        <w:rPr>
          <w:rFonts w:ascii="Arial" w:hAnsi="Arial" w:cs="Arial"/>
          <w:sz w:val="24"/>
          <w:szCs w:val="24"/>
        </w:rPr>
        <w:t xml:space="preserve">que no estaba </w:t>
      </w:r>
      <w:r w:rsidR="00E62FE6" w:rsidRPr="00B178BC">
        <w:rPr>
          <w:rFonts w:ascii="Arial" w:hAnsi="Arial" w:cs="Arial"/>
          <w:sz w:val="24"/>
          <w:szCs w:val="24"/>
        </w:rPr>
        <w:t xml:space="preserve">ubicado en la calle </w:t>
      </w:r>
      <w:r w:rsidR="002B58AE" w:rsidRPr="00B178BC">
        <w:rPr>
          <w:rFonts w:ascii="Arial" w:hAnsi="Arial" w:cs="Arial"/>
          <w:sz w:val="24"/>
          <w:szCs w:val="24"/>
        </w:rPr>
        <w:t xml:space="preserve">60 sino en la calle </w:t>
      </w:r>
      <w:r w:rsidR="00E62FE6" w:rsidRPr="00B178BC">
        <w:rPr>
          <w:rFonts w:ascii="Arial" w:hAnsi="Arial" w:cs="Arial"/>
          <w:sz w:val="24"/>
          <w:szCs w:val="24"/>
        </w:rPr>
        <w:t xml:space="preserve">50 </w:t>
      </w:r>
      <w:r w:rsidR="00582561" w:rsidRPr="00B178BC">
        <w:rPr>
          <w:rFonts w:ascii="Arial" w:hAnsi="Arial" w:cs="Arial"/>
          <w:sz w:val="24"/>
          <w:szCs w:val="24"/>
        </w:rPr>
        <w:t xml:space="preserve">de Dosquebradas </w:t>
      </w:r>
      <w:r w:rsidR="00E62FE6" w:rsidRPr="00B178BC">
        <w:rPr>
          <w:rFonts w:ascii="Arial" w:hAnsi="Arial" w:cs="Arial"/>
          <w:sz w:val="24"/>
          <w:szCs w:val="24"/>
        </w:rPr>
        <w:t>seg</w:t>
      </w:r>
      <w:r w:rsidR="005D7365" w:rsidRPr="00B178BC">
        <w:rPr>
          <w:rFonts w:ascii="Arial" w:hAnsi="Arial" w:cs="Arial"/>
          <w:sz w:val="24"/>
          <w:szCs w:val="24"/>
        </w:rPr>
        <w:t>ú</w:t>
      </w:r>
      <w:r w:rsidR="00E62FE6" w:rsidRPr="00B178BC">
        <w:rPr>
          <w:rFonts w:ascii="Arial" w:hAnsi="Arial" w:cs="Arial"/>
          <w:sz w:val="24"/>
          <w:szCs w:val="24"/>
        </w:rPr>
        <w:t xml:space="preserve">n </w:t>
      </w:r>
      <w:r w:rsidR="002B58AE" w:rsidRPr="00B178BC">
        <w:rPr>
          <w:rFonts w:ascii="Arial" w:hAnsi="Arial" w:cs="Arial"/>
          <w:sz w:val="24"/>
          <w:szCs w:val="24"/>
        </w:rPr>
        <w:t xml:space="preserve">sus indagaciones, y que procedió a </w:t>
      </w:r>
      <w:r w:rsidR="00E62FE6" w:rsidRPr="00B178BC">
        <w:rPr>
          <w:rFonts w:ascii="Arial" w:hAnsi="Arial" w:cs="Arial"/>
          <w:sz w:val="24"/>
          <w:szCs w:val="24"/>
        </w:rPr>
        <w:t>comprob</w:t>
      </w:r>
      <w:r w:rsidR="002B58AE" w:rsidRPr="00B178BC">
        <w:rPr>
          <w:rFonts w:ascii="Arial" w:hAnsi="Arial" w:cs="Arial"/>
          <w:sz w:val="24"/>
          <w:szCs w:val="24"/>
        </w:rPr>
        <w:t xml:space="preserve">ar </w:t>
      </w:r>
      <w:r w:rsidR="00E62FE6" w:rsidRPr="00B178BC">
        <w:rPr>
          <w:rFonts w:ascii="Arial" w:hAnsi="Arial" w:cs="Arial"/>
          <w:sz w:val="24"/>
          <w:szCs w:val="24"/>
        </w:rPr>
        <w:t>la distancia entre ese negocio y el sitio</w:t>
      </w:r>
      <w:r w:rsidRPr="00B178BC">
        <w:rPr>
          <w:rFonts w:ascii="Arial" w:hAnsi="Arial" w:cs="Arial"/>
          <w:sz w:val="24"/>
          <w:szCs w:val="24"/>
        </w:rPr>
        <w:t xml:space="preserve"> del accidente con el sistema “</w:t>
      </w:r>
      <w:r w:rsidR="00E62FE6" w:rsidRPr="00B178BC">
        <w:rPr>
          <w:rFonts w:ascii="Arial" w:hAnsi="Arial" w:cs="Arial"/>
          <w:sz w:val="24"/>
          <w:szCs w:val="24"/>
        </w:rPr>
        <w:t xml:space="preserve">Google </w:t>
      </w:r>
      <w:proofErr w:type="spellStart"/>
      <w:r w:rsidR="00E62FE6" w:rsidRPr="00B178BC">
        <w:rPr>
          <w:rFonts w:ascii="Arial" w:hAnsi="Arial" w:cs="Arial"/>
          <w:sz w:val="24"/>
          <w:szCs w:val="24"/>
        </w:rPr>
        <w:t>maps</w:t>
      </w:r>
      <w:proofErr w:type="spellEnd"/>
      <w:r w:rsidR="00E62FE6" w:rsidRPr="00B178BC">
        <w:rPr>
          <w:rFonts w:ascii="Arial" w:hAnsi="Arial" w:cs="Arial"/>
          <w:sz w:val="24"/>
          <w:szCs w:val="24"/>
        </w:rPr>
        <w:t xml:space="preserve">” a que se refirió en su declaración, mencionando </w:t>
      </w:r>
      <w:r w:rsidRPr="00B178BC">
        <w:rPr>
          <w:rFonts w:ascii="Arial" w:hAnsi="Arial" w:cs="Arial"/>
          <w:sz w:val="24"/>
          <w:szCs w:val="24"/>
        </w:rPr>
        <w:t>el</w:t>
      </w:r>
      <w:r w:rsidR="002B58AE" w:rsidRPr="00B178BC">
        <w:rPr>
          <w:rFonts w:ascii="Arial" w:hAnsi="Arial" w:cs="Arial"/>
          <w:sz w:val="24"/>
          <w:szCs w:val="24"/>
        </w:rPr>
        <w:t xml:space="preserve"> recorrido que se hizo con ese sistema</w:t>
      </w:r>
      <w:r w:rsidR="00582561" w:rsidRPr="00B178BC">
        <w:rPr>
          <w:rFonts w:ascii="Arial" w:hAnsi="Arial" w:cs="Arial"/>
          <w:sz w:val="24"/>
          <w:szCs w:val="24"/>
        </w:rPr>
        <w:t>.</w:t>
      </w:r>
    </w:p>
    <w:p w:rsidR="00124345" w:rsidRPr="00B178BC" w:rsidRDefault="00663C7A" w:rsidP="00C11EF1">
      <w:pPr>
        <w:pStyle w:val="Sansinterligne"/>
        <w:jc w:val="both"/>
        <w:rPr>
          <w:rFonts w:ascii="Arial" w:hAnsi="Arial" w:cs="Arial"/>
          <w:sz w:val="24"/>
          <w:szCs w:val="24"/>
        </w:rPr>
      </w:pPr>
      <w:r w:rsidRPr="00B178BC">
        <w:rPr>
          <w:rFonts w:ascii="Arial" w:hAnsi="Arial" w:cs="Arial"/>
          <w:sz w:val="24"/>
          <w:szCs w:val="24"/>
        </w:rPr>
        <w:t>6</w:t>
      </w:r>
      <w:r w:rsidR="00496366" w:rsidRPr="00B178BC">
        <w:rPr>
          <w:rFonts w:ascii="Arial" w:hAnsi="Arial" w:cs="Arial"/>
          <w:sz w:val="24"/>
          <w:szCs w:val="24"/>
        </w:rPr>
        <w:t>.1</w:t>
      </w:r>
      <w:r w:rsidRPr="00B178BC">
        <w:rPr>
          <w:rFonts w:ascii="Arial" w:hAnsi="Arial" w:cs="Arial"/>
          <w:sz w:val="24"/>
          <w:szCs w:val="24"/>
        </w:rPr>
        <w:t>1.2</w:t>
      </w:r>
      <w:r w:rsidR="00496366" w:rsidRPr="00B178BC">
        <w:rPr>
          <w:rFonts w:ascii="Arial" w:hAnsi="Arial" w:cs="Arial"/>
          <w:sz w:val="24"/>
          <w:szCs w:val="24"/>
        </w:rPr>
        <w:t xml:space="preserve"> Sin embargo al examinar el testimonio del investigador </w:t>
      </w:r>
      <w:r w:rsidR="00243103" w:rsidRPr="00B178BC">
        <w:rPr>
          <w:rFonts w:ascii="Arial" w:hAnsi="Arial" w:cs="Arial"/>
          <w:sz w:val="24"/>
          <w:szCs w:val="24"/>
        </w:rPr>
        <w:t>González</w:t>
      </w:r>
      <w:r w:rsidR="00496366" w:rsidRPr="00B178BC">
        <w:rPr>
          <w:rFonts w:ascii="Arial" w:hAnsi="Arial" w:cs="Arial"/>
          <w:sz w:val="24"/>
          <w:szCs w:val="24"/>
        </w:rPr>
        <w:t xml:space="preserve">, queda claro que no se </w:t>
      </w:r>
      <w:r w:rsidR="00243103" w:rsidRPr="00B178BC">
        <w:rPr>
          <w:rFonts w:ascii="Arial" w:hAnsi="Arial" w:cs="Arial"/>
          <w:sz w:val="24"/>
          <w:szCs w:val="24"/>
        </w:rPr>
        <w:t>advierte cuá</w:t>
      </w:r>
      <w:r w:rsidR="00D42278" w:rsidRPr="00B178BC">
        <w:rPr>
          <w:rFonts w:ascii="Arial" w:hAnsi="Arial" w:cs="Arial"/>
          <w:sz w:val="24"/>
          <w:szCs w:val="24"/>
        </w:rPr>
        <w:t>l es la relación causal que se puede establecer entre el hecho de que al señor</w:t>
      </w:r>
      <w:r w:rsidR="00243103" w:rsidRPr="00B178BC">
        <w:rPr>
          <w:rFonts w:ascii="Arial" w:hAnsi="Arial" w:cs="Arial"/>
          <w:sz w:val="24"/>
          <w:szCs w:val="24"/>
        </w:rPr>
        <w:t xml:space="preserve"> </w:t>
      </w:r>
      <w:proofErr w:type="spellStart"/>
      <w:r w:rsidR="00D42278" w:rsidRPr="00B178BC">
        <w:rPr>
          <w:rFonts w:ascii="Arial" w:hAnsi="Arial" w:cs="Arial"/>
          <w:sz w:val="24"/>
          <w:szCs w:val="24"/>
        </w:rPr>
        <w:t>Jhon</w:t>
      </w:r>
      <w:proofErr w:type="spellEnd"/>
      <w:r w:rsidR="00D42278" w:rsidRPr="00B178BC">
        <w:rPr>
          <w:rFonts w:ascii="Arial" w:hAnsi="Arial" w:cs="Arial"/>
          <w:sz w:val="24"/>
          <w:szCs w:val="24"/>
        </w:rPr>
        <w:t xml:space="preserve"> Fredy </w:t>
      </w:r>
      <w:r w:rsidR="00243103" w:rsidRPr="00B178BC">
        <w:rPr>
          <w:rFonts w:ascii="Arial" w:hAnsi="Arial" w:cs="Arial"/>
          <w:sz w:val="24"/>
          <w:szCs w:val="24"/>
        </w:rPr>
        <w:t>Gutiérrez</w:t>
      </w:r>
      <w:r w:rsidR="002813C1" w:rsidRPr="00B178BC">
        <w:rPr>
          <w:rFonts w:ascii="Arial" w:hAnsi="Arial" w:cs="Arial"/>
          <w:sz w:val="24"/>
          <w:szCs w:val="24"/>
        </w:rPr>
        <w:t xml:space="preserve"> Montoya se le hubiera expedido su licencia de conducción</w:t>
      </w:r>
      <w:r w:rsidR="00243103" w:rsidRPr="00B178BC">
        <w:rPr>
          <w:rFonts w:ascii="Arial" w:hAnsi="Arial" w:cs="Arial"/>
          <w:sz w:val="24"/>
          <w:szCs w:val="24"/>
        </w:rPr>
        <w:t xml:space="preserve"> días</w:t>
      </w:r>
      <w:r w:rsidR="002813C1" w:rsidRPr="00B178BC">
        <w:rPr>
          <w:rFonts w:ascii="Arial" w:hAnsi="Arial" w:cs="Arial"/>
          <w:sz w:val="24"/>
          <w:szCs w:val="24"/>
        </w:rPr>
        <w:t xml:space="preserve"> antes del accidente y el resultado producido</w:t>
      </w:r>
      <w:r w:rsidR="00F000CC" w:rsidRPr="00B178BC">
        <w:rPr>
          <w:rFonts w:ascii="Arial" w:hAnsi="Arial" w:cs="Arial"/>
          <w:sz w:val="24"/>
          <w:szCs w:val="24"/>
        </w:rPr>
        <w:t xml:space="preserve"> contra su integridad personal, ya que si con </w:t>
      </w:r>
      <w:r w:rsidR="002813C1" w:rsidRPr="00B178BC">
        <w:rPr>
          <w:rFonts w:ascii="Arial" w:hAnsi="Arial" w:cs="Arial"/>
          <w:sz w:val="24"/>
          <w:szCs w:val="24"/>
        </w:rPr>
        <w:t xml:space="preserve">esa evidencia </w:t>
      </w:r>
      <w:r w:rsidR="00496366" w:rsidRPr="00B178BC">
        <w:rPr>
          <w:rFonts w:ascii="Arial" w:hAnsi="Arial" w:cs="Arial"/>
          <w:sz w:val="24"/>
          <w:szCs w:val="24"/>
        </w:rPr>
        <w:t xml:space="preserve">documental </w:t>
      </w:r>
      <w:r w:rsidR="002813C1" w:rsidRPr="00B178BC">
        <w:rPr>
          <w:rFonts w:ascii="Arial" w:hAnsi="Arial" w:cs="Arial"/>
          <w:sz w:val="24"/>
          <w:szCs w:val="24"/>
        </w:rPr>
        <w:t>se pretendía demostrar una presunta impericia de la víctima,</w:t>
      </w:r>
      <w:r w:rsidR="00F000CC" w:rsidRPr="00B178BC">
        <w:rPr>
          <w:rFonts w:ascii="Arial" w:hAnsi="Arial" w:cs="Arial"/>
          <w:sz w:val="24"/>
          <w:szCs w:val="24"/>
        </w:rPr>
        <w:t xml:space="preserve"> tal hecho resulta irrelevante </w:t>
      </w:r>
      <w:r w:rsidR="00124345" w:rsidRPr="00B178BC">
        <w:rPr>
          <w:rFonts w:ascii="Arial" w:hAnsi="Arial" w:cs="Arial"/>
          <w:sz w:val="24"/>
          <w:szCs w:val="24"/>
        </w:rPr>
        <w:t xml:space="preserve">desde el punto de vista causal </w:t>
      </w:r>
      <w:r w:rsidR="002813C1" w:rsidRPr="00B178BC">
        <w:rPr>
          <w:rFonts w:ascii="Arial" w:hAnsi="Arial" w:cs="Arial"/>
          <w:sz w:val="24"/>
          <w:szCs w:val="24"/>
        </w:rPr>
        <w:t>ya que: i) la prueba proveniente de los testigos directos del hecho y del guarda de tr</w:t>
      </w:r>
      <w:r w:rsidR="005D7365" w:rsidRPr="00B178BC">
        <w:rPr>
          <w:rFonts w:ascii="Arial" w:hAnsi="Arial" w:cs="Arial"/>
          <w:sz w:val="24"/>
          <w:szCs w:val="24"/>
        </w:rPr>
        <w:t>á</w:t>
      </w:r>
      <w:r w:rsidR="002813C1" w:rsidRPr="00B178BC">
        <w:rPr>
          <w:rFonts w:ascii="Arial" w:hAnsi="Arial" w:cs="Arial"/>
          <w:sz w:val="24"/>
          <w:szCs w:val="24"/>
        </w:rPr>
        <w:t>nsito que llegó al lugar del suceso minutos después del accidente</w:t>
      </w:r>
      <w:r w:rsidR="00496366" w:rsidRPr="00B178BC">
        <w:rPr>
          <w:rFonts w:ascii="Arial" w:hAnsi="Arial" w:cs="Arial"/>
          <w:sz w:val="24"/>
          <w:szCs w:val="24"/>
        </w:rPr>
        <w:t xml:space="preserve">, </w:t>
      </w:r>
      <w:r w:rsidR="002813C1" w:rsidRPr="00B178BC">
        <w:rPr>
          <w:rFonts w:ascii="Arial" w:hAnsi="Arial" w:cs="Arial"/>
          <w:sz w:val="24"/>
          <w:szCs w:val="24"/>
        </w:rPr>
        <w:t>demuestra claramente que el señor Jaramillo no respet</w:t>
      </w:r>
      <w:r w:rsidR="005D7365" w:rsidRPr="00B178BC">
        <w:rPr>
          <w:rFonts w:ascii="Arial" w:hAnsi="Arial" w:cs="Arial"/>
          <w:sz w:val="24"/>
          <w:szCs w:val="24"/>
        </w:rPr>
        <w:t>ó</w:t>
      </w:r>
      <w:r w:rsidR="002813C1" w:rsidRPr="00B178BC">
        <w:rPr>
          <w:rFonts w:ascii="Arial" w:hAnsi="Arial" w:cs="Arial"/>
          <w:sz w:val="24"/>
          <w:szCs w:val="24"/>
        </w:rPr>
        <w:t xml:space="preserve"> la prelación de que gozaba en la vía el señor </w:t>
      </w:r>
      <w:r w:rsidR="00124345" w:rsidRPr="00B178BC">
        <w:rPr>
          <w:rFonts w:ascii="Arial" w:hAnsi="Arial" w:cs="Arial"/>
          <w:sz w:val="24"/>
          <w:szCs w:val="24"/>
        </w:rPr>
        <w:t>Guti</w:t>
      </w:r>
      <w:r w:rsidR="005D7365" w:rsidRPr="00B178BC">
        <w:rPr>
          <w:rFonts w:ascii="Arial" w:hAnsi="Arial" w:cs="Arial"/>
          <w:sz w:val="24"/>
          <w:szCs w:val="24"/>
        </w:rPr>
        <w:t>é</w:t>
      </w:r>
      <w:r w:rsidR="00124345" w:rsidRPr="00B178BC">
        <w:rPr>
          <w:rFonts w:ascii="Arial" w:hAnsi="Arial" w:cs="Arial"/>
          <w:sz w:val="24"/>
          <w:szCs w:val="24"/>
        </w:rPr>
        <w:t>rrez quien transitaba por la Avenida Bol</w:t>
      </w:r>
      <w:r w:rsidR="005D7365" w:rsidRPr="00B178BC">
        <w:rPr>
          <w:rFonts w:ascii="Arial" w:hAnsi="Arial" w:cs="Arial"/>
          <w:sz w:val="24"/>
          <w:szCs w:val="24"/>
        </w:rPr>
        <w:t>í</w:t>
      </w:r>
      <w:r w:rsidR="00436461" w:rsidRPr="00B178BC">
        <w:rPr>
          <w:rFonts w:ascii="Arial" w:hAnsi="Arial" w:cs="Arial"/>
          <w:sz w:val="24"/>
          <w:szCs w:val="24"/>
        </w:rPr>
        <w:t>var (</w:t>
      </w:r>
      <w:r w:rsidR="00124345" w:rsidRPr="00B178BC">
        <w:rPr>
          <w:rFonts w:ascii="Arial" w:hAnsi="Arial" w:cs="Arial"/>
          <w:sz w:val="24"/>
          <w:szCs w:val="24"/>
        </w:rPr>
        <w:t>v</w:t>
      </w:r>
      <w:r w:rsidR="005D7365" w:rsidRPr="00B178BC">
        <w:rPr>
          <w:rFonts w:ascii="Arial" w:hAnsi="Arial" w:cs="Arial"/>
          <w:sz w:val="24"/>
          <w:szCs w:val="24"/>
        </w:rPr>
        <w:t>í</w:t>
      </w:r>
      <w:r w:rsidR="00436461" w:rsidRPr="00B178BC">
        <w:rPr>
          <w:rFonts w:ascii="Arial" w:hAnsi="Arial" w:cs="Arial"/>
          <w:sz w:val="24"/>
          <w:szCs w:val="24"/>
        </w:rPr>
        <w:t>a principal</w:t>
      </w:r>
      <w:r w:rsidR="00124345" w:rsidRPr="00B178BC">
        <w:rPr>
          <w:rFonts w:ascii="Arial" w:hAnsi="Arial" w:cs="Arial"/>
          <w:sz w:val="24"/>
          <w:szCs w:val="24"/>
        </w:rPr>
        <w:t>) y que ese fue el factor determinante para que se produjera la colisión en la que result</w:t>
      </w:r>
      <w:r w:rsidR="005D7365" w:rsidRPr="00B178BC">
        <w:rPr>
          <w:rFonts w:ascii="Arial" w:hAnsi="Arial" w:cs="Arial"/>
          <w:sz w:val="24"/>
          <w:szCs w:val="24"/>
        </w:rPr>
        <w:t>ó</w:t>
      </w:r>
      <w:r w:rsidR="00436461" w:rsidRPr="00B178BC">
        <w:rPr>
          <w:rFonts w:ascii="Arial" w:hAnsi="Arial" w:cs="Arial"/>
          <w:sz w:val="24"/>
          <w:szCs w:val="24"/>
        </w:rPr>
        <w:t xml:space="preserve"> lesionado; </w:t>
      </w:r>
      <w:r w:rsidR="00124345" w:rsidRPr="00B178BC">
        <w:rPr>
          <w:rFonts w:ascii="Arial" w:hAnsi="Arial" w:cs="Arial"/>
          <w:sz w:val="24"/>
          <w:szCs w:val="24"/>
        </w:rPr>
        <w:t xml:space="preserve">y ii) precisamente el hecho de que </w:t>
      </w:r>
      <w:r w:rsidR="009A17CF">
        <w:rPr>
          <w:rFonts w:ascii="Arial" w:hAnsi="Arial" w:cs="Arial"/>
          <w:sz w:val="24"/>
          <w:szCs w:val="24"/>
        </w:rPr>
        <w:t>el afectado</w:t>
      </w:r>
      <w:r w:rsidR="00124345" w:rsidRPr="00B178BC">
        <w:rPr>
          <w:rFonts w:ascii="Arial" w:hAnsi="Arial" w:cs="Arial"/>
          <w:sz w:val="24"/>
          <w:szCs w:val="24"/>
        </w:rPr>
        <w:t xml:space="preserve"> contara con esa licencia demuestra la situación contraria, esto es </w:t>
      </w:r>
      <w:r w:rsidR="00124345" w:rsidRPr="00B178BC">
        <w:rPr>
          <w:rFonts w:ascii="Arial" w:hAnsi="Arial" w:cs="Arial"/>
          <w:sz w:val="24"/>
          <w:szCs w:val="24"/>
        </w:rPr>
        <w:lastRenderedPageBreak/>
        <w:t>que cumpl</w:t>
      </w:r>
      <w:r w:rsidR="005D7365" w:rsidRPr="00B178BC">
        <w:rPr>
          <w:rFonts w:ascii="Arial" w:hAnsi="Arial" w:cs="Arial"/>
          <w:sz w:val="24"/>
          <w:szCs w:val="24"/>
        </w:rPr>
        <w:t>í</w:t>
      </w:r>
      <w:r w:rsidR="00124345" w:rsidRPr="00B178BC">
        <w:rPr>
          <w:rFonts w:ascii="Arial" w:hAnsi="Arial" w:cs="Arial"/>
          <w:sz w:val="24"/>
          <w:szCs w:val="24"/>
        </w:rPr>
        <w:t>a con los requisitos para que le fuera expedida esa patente para manejar velomotores lo que da a entender que estaba capacitado para su conducción.</w:t>
      </w:r>
    </w:p>
    <w:p w:rsidR="00124345" w:rsidRPr="00B178BC" w:rsidRDefault="00124345" w:rsidP="00C11EF1">
      <w:pPr>
        <w:pStyle w:val="Sansinterligne"/>
        <w:jc w:val="both"/>
        <w:rPr>
          <w:rFonts w:ascii="Arial" w:hAnsi="Arial" w:cs="Arial"/>
          <w:sz w:val="24"/>
          <w:szCs w:val="24"/>
        </w:rPr>
      </w:pPr>
    </w:p>
    <w:p w:rsidR="002775BB" w:rsidRPr="00B178BC" w:rsidRDefault="00436461" w:rsidP="00C11EF1">
      <w:pPr>
        <w:pStyle w:val="Sansinterligne"/>
        <w:jc w:val="both"/>
        <w:rPr>
          <w:rFonts w:ascii="Arial" w:hAnsi="Arial" w:cs="Arial"/>
          <w:sz w:val="24"/>
          <w:szCs w:val="24"/>
        </w:rPr>
      </w:pPr>
      <w:r w:rsidRPr="00B178BC">
        <w:rPr>
          <w:rFonts w:ascii="Arial" w:hAnsi="Arial" w:cs="Arial"/>
          <w:sz w:val="24"/>
          <w:szCs w:val="24"/>
        </w:rPr>
        <w:t>6</w:t>
      </w:r>
      <w:r w:rsidR="00496366" w:rsidRPr="00B178BC">
        <w:rPr>
          <w:rFonts w:ascii="Arial" w:hAnsi="Arial" w:cs="Arial"/>
          <w:sz w:val="24"/>
          <w:szCs w:val="24"/>
        </w:rPr>
        <w:t>.1</w:t>
      </w:r>
      <w:r w:rsidR="003113B5" w:rsidRPr="00B178BC">
        <w:rPr>
          <w:rFonts w:ascii="Arial" w:hAnsi="Arial" w:cs="Arial"/>
          <w:sz w:val="24"/>
          <w:szCs w:val="24"/>
        </w:rPr>
        <w:t xml:space="preserve">1.3 </w:t>
      </w:r>
      <w:r w:rsidR="00124345" w:rsidRPr="00B178BC">
        <w:rPr>
          <w:rFonts w:ascii="Arial" w:hAnsi="Arial" w:cs="Arial"/>
          <w:sz w:val="24"/>
          <w:szCs w:val="24"/>
        </w:rPr>
        <w:t xml:space="preserve">A su </w:t>
      </w:r>
      <w:r w:rsidR="002775BB" w:rsidRPr="00B178BC">
        <w:rPr>
          <w:rFonts w:ascii="Arial" w:hAnsi="Arial" w:cs="Arial"/>
          <w:sz w:val="24"/>
          <w:szCs w:val="24"/>
        </w:rPr>
        <w:t>vez las manifestaciones del inves</w:t>
      </w:r>
      <w:r w:rsidRPr="00B178BC">
        <w:rPr>
          <w:rFonts w:ascii="Arial" w:hAnsi="Arial" w:cs="Arial"/>
          <w:sz w:val="24"/>
          <w:szCs w:val="24"/>
        </w:rPr>
        <w:t>tigador de la defensa apuntan a</w:t>
      </w:r>
      <w:r w:rsidR="002775BB" w:rsidRPr="00B178BC">
        <w:rPr>
          <w:rFonts w:ascii="Arial" w:hAnsi="Arial" w:cs="Arial"/>
          <w:sz w:val="24"/>
          <w:szCs w:val="24"/>
        </w:rPr>
        <w:t xml:space="preserve"> establecer una situación de mendacidad en el testimonio del señor Mauricio Hernando Rodr</w:t>
      </w:r>
      <w:r w:rsidR="005D7365" w:rsidRPr="00B178BC">
        <w:rPr>
          <w:rFonts w:ascii="Arial" w:hAnsi="Arial" w:cs="Arial"/>
          <w:sz w:val="24"/>
          <w:szCs w:val="24"/>
        </w:rPr>
        <w:t>í</w:t>
      </w:r>
      <w:r w:rsidR="002775BB" w:rsidRPr="00B178BC">
        <w:rPr>
          <w:rFonts w:ascii="Arial" w:hAnsi="Arial" w:cs="Arial"/>
          <w:sz w:val="24"/>
          <w:szCs w:val="24"/>
        </w:rPr>
        <w:t>guez, con base en el hecho de que según sus indagaciones no había ningún taller contiguo al sitio donde se produjo el accidente.</w:t>
      </w:r>
    </w:p>
    <w:p w:rsidR="002775BB" w:rsidRPr="00B178BC" w:rsidRDefault="002775BB" w:rsidP="00C11EF1">
      <w:pPr>
        <w:pStyle w:val="Sansinterligne"/>
        <w:jc w:val="both"/>
        <w:rPr>
          <w:rFonts w:ascii="Arial" w:hAnsi="Arial" w:cs="Arial"/>
          <w:sz w:val="24"/>
          <w:szCs w:val="24"/>
        </w:rPr>
      </w:pPr>
    </w:p>
    <w:p w:rsidR="003C6416" w:rsidRPr="00B178BC" w:rsidRDefault="002775BB" w:rsidP="00C11EF1">
      <w:pPr>
        <w:pStyle w:val="Sansinterligne"/>
        <w:jc w:val="both"/>
        <w:rPr>
          <w:rFonts w:ascii="Arial" w:hAnsi="Arial" w:cs="Arial"/>
          <w:sz w:val="24"/>
          <w:szCs w:val="24"/>
        </w:rPr>
      </w:pPr>
      <w:r w:rsidRPr="00B178BC">
        <w:rPr>
          <w:rFonts w:ascii="Arial" w:hAnsi="Arial" w:cs="Arial"/>
          <w:sz w:val="24"/>
          <w:szCs w:val="24"/>
        </w:rPr>
        <w:t>Sobre este punto hay que manifestar que pese a que el investigador manifestó que se refer</w:t>
      </w:r>
      <w:r w:rsidR="005D7365" w:rsidRPr="00B178BC">
        <w:rPr>
          <w:rFonts w:ascii="Arial" w:hAnsi="Arial" w:cs="Arial"/>
          <w:sz w:val="24"/>
          <w:szCs w:val="24"/>
        </w:rPr>
        <w:t>í</w:t>
      </w:r>
      <w:r w:rsidRPr="00B178BC">
        <w:rPr>
          <w:rFonts w:ascii="Arial" w:hAnsi="Arial" w:cs="Arial"/>
          <w:sz w:val="24"/>
          <w:szCs w:val="24"/>
        </w:rPr>
        <w:t>a a dos testigos que traba</w:t>
      </w:r>
      <w:r w:rsidR="003C6416" w:rsidRPr="00B178BC">
        <w:rPr>
          <w:rFonts w:ascii="Arial" w:hAnsi="Arial" w:cs="Arial"/>
          <w:sz w:val="24"/>
          <w:szCs w:val="24"/>
        </w:rPr>
        <w:t xml:space="preserve">jaban </w:t>
      </w:r>
      <w:r w:rsidRPr="00B178BC">
        <w:rPr>
          <w:rFonts w:ascii="Arial" w:hAnsi="Arial" w:cs="Arial"/>
          <w:sz w:val="24"/>
          <w:szCs w:val="24"/>
        </w:rPr>
        <w:t>en ese tal</w:t>
      </w:r>
      <w:r w:rsidR="00436461" w:rsidRPr="00B178BC">
        <w:rPr>
          <w:rFonts w:ascii="Arial" w:hAnsi="Arial" w:cs="Arial"/>
          <w:sz w:val="24"/>
          <w:szCs w:val="24"/>
        </w:rPr>
        <w:t>ler que eran Mauricio Orlando (sic</w:t>
      </w:r>
      <w:r w:rsidRPr="00B178BC">
        <w:rPr>
          <w:rFonts w:ascii="Arial" w:hAnsi="Arial" w:cs="Arial"/>
          <w:sz w:val="24"/>
          <w:szCs w:val="24"/>
        </w:rPr>
        <w:t>) Rodr</w:t>
      </w:r>
      <w:r w:rsidR="005D7365" w:rsidRPr="00B178BC">
        <w:rPr>
          <w:rFonts w:ascii="Arial" w:hAnsi="Arial" w:cs="Arial"/>
          <w:sz w:val="24"/>
          <w:szCs w:val="24"/>
        </w:rPr>
        <w:t>í</w:t>
      </w:r>
      <w:r w:rsidRPr="00B178BC">
        <w:rPr>
          <w:rFonts w:ascii="Arial" w:hAnsi="Arial" w:cs="Arial"/>
          <w:sz w:val="24"/>
          <w:szCs w:val="24"/>
        </w:rPr>
        <w:t xml:space="preserve">guez y Luis </w:t>
      </w:r>
      <w:r w:rsidR="00ED275C" w:rsidRPr="00B178BC">
        <w:rPr>
          <w:rFonts w:ascii="Arial" w:hAnsi="Arial" w:cs="Arial"/>
          <w:sz w:val="24"/>
          <w:szCs w:val="24"/>
        </w:rPr>
        <w:t>Orlando Giraldo Cer</w:t>
      </w:r>
      <w:r w:rsidR="005D7365" w:rsidRPr="00B178BC">
        <w:rPr>
          <w:rFonts w:ascii="Arial" w:hAnsi="Arial" w:cs="Arial"/>
          <w:sz w:val="24"/>
          <w:szCs w:val="24"/>
        </w:rPr>
        <w:t>ó</w:t>
      </w:r>
      <w:r w:rsidR="00ED275C" w:rsidRPr="00B178BC">
        <w:rPr>
          <w:rFonts w:ascii="Arial" w:hAnsi="Arial" w:cs="Arial"/>
          <w:sz w:val="24"/>
          <w:szCs w:val="24"/>
        </w:rPr>
        <w:t>n</w:t>
      </w:r>
      <w:r w:rsidR="00ED275C" w:rsidRPr="00B178BC">
        <w:rPr>
          <w:rStyle w:val="Appelnotedebasdep"/>
          <w:rFonts w:ascii="Arial" w:hAnsi="Arial" w:cs="Arial"/>
          <w:sz w:val="24"/>
          <w:szCs w:val="24"/>
        </w:rPr>
        <w:footnoteReference w:id="14"/>
      </w:r>
      <w:r w:rsidR="00ED275C" w:rsidRPr="00B178BC">
        <w:rPr>
          <w:rFonts w:ascii="Arial" w:hAnsi="Arial" w:cs="Arial"/>
          <w:sz w:val="24"/>
          <w:szCs w:val="24"/>
        </w:rPr>
        <w:t xml:space="preserve">, </w:t>
      </w:r>
      <w:r w:rsidRPr="00B178BC">
        <w:rPr>
          <w:rFonts w:ascii="Arial" w:hAnsi="Arial" w:cs="Arial"/>
          <w:sz w:val="24"/>
          <w:szCs w:val="24"/>
        </w:rPr>
        <w:t>solamente el primero de los nombrados declaró en el juicio oral</w:t>
      </w:r>
      <w:r w:rsidR="00496366" w:rsidRPr="00B178BC">
        <w:rPr>
          <w:rFonts w:ascii="Arial" w:hAnsi="Arial" w:cs="Arial"/>
          <w:sz w:val="24"/>
          <w:szCs w:val="24"/>
        </w:rPr>
        <w:t xml:space="preserve">, </w:t>
      </w:r>
      <w:r w:rsidRPr="00B178BC">
        <w:rPr>
          <w:rFonts w:ascii="Arial" w:hAnsi="Arial" w:cs="Arial"/>
          <w:sz w:val="24"/>
          <w:szCs w:val="24"/>
        </w:rPr>
        <w:t xml:space="preserve">lo que se comprobó con los registros de </w:t>
      </w:r>
      <w:r w:rsidR="00436461" w:rsidRPr="00B178BC">
        <w:rPr>
          <w:rFonts w:ascii="Arial" w:hAnsi="Arial" w:cs="Arial"/>
          <w:sz w:val="24"/>
          <w:szCs w:val="24"/>
        </w:rPr>
        <w:t>la sesión</w:t>
      </w:r>
      <w:r w:rsidR="00D80099" w:rsidRPr="00B178BC">
        <w:rPr>
          <w:rFonts w:ascii="Arial" w:hAnsi="Arial" w:cs="Arial"/>
          <w:sz w:val="24"/>
          <w:szCs w:val="24"/>
        </w:rPr>
        <w:t xml:space="preserve"> del juicio </w:t>
      </w:r>
      <w:r w:rsidR="00436461" w:rsidRPr="00B178BC">
        <w:rPr>
          <w:rFonts w:ascii="Arial" w:hAnsi="Arial" w:cs="Arial"/>
          <w:sz w:val="24"/>
          <w:szCs w:val="24"/>
        </w:rPr>
        <w:t>13 de marzo de 2017 (</w:t>
      </w:r>
      <w:r w:rsidR="00D80099" w:rsidRPr="00B178BC">
        <w:rPr>
          <w:rFonts w:ascii="Arial" w:hAnsi="Arial" w:cs="Arial"/>
          <w:sz w:val="24"/>
          <w:szCs w:val="24"/>
        </w:rPr>
        <w:t xml:space="preserve">a partir de hora 01.13. </w:t>
      </w:r>
      <w:r w:rsidR="00ED275C" w:rsidRPr="00B178BC">
        <w:rPr>
          <w:rFonts w:ascii="Arial" w:hAnsi="Arial" w:cs="Arial"/>
          <w:sz w:val="24"/>
          <w:szCs w:val="24"/>
        </w:rPr>
        <w:t>44</w:t>
      </w:r>
      <w:r w:rsidR="006534E9" w:rsidRPr="00B178BC">
        <w:rPr>
          <w:rFonts w:ascii="Arial" w:hAnsi="Arial" w:cs="Arial"/>
          <w:sz w:val="24"/>
          <w:szCs w:val="24"/>
        </w:rPr>
        <w:t xml:space="preserve">) </w:t>
      </w:r>
      <w:r w:rsidR="00ED275C" w:rsidRPr="00B178BC">
        <w:rPr>
          <w:rFonts w:ascii="Arial" w:hAnsi="Arial" w:cs="Arial"/>
          <w:sz w:val="24"/>
          <w:szCs w:val="24"/>
        </w:rPr>
        <w:t>cuando la Fiscal informó que el señor Giraldo Cer</w:t>
      </w:r>
      <w:r w:rsidR="005D7365" w:rsidRPr="00B178BC">
        <w:rPr>
          <w:rFonts w:ascii="Arial" w:hAnsi="Arial" w:cs="Arial"/>
          <w:sz w:val="24"/>
          <w:szCs w:val="24"/>
        </w:rPr>
        <w:t>ó</w:t>
      </w:r>
      <w:r w:rsidR="00436461" w:rsidRPr="00B178BC">
        <w:rPr>
          <w:rFonts w:ascii="Arial" w:hAnsi="Arial" w:cs="Arial"/>
          <w:sz w:val="24"/>
          <w:szCs w:val="24"/>
        </w:rPr>
        <w:t xml:space="preserve">n </w:t>
      </w:r>
      <w:r w:rsidR="00ED275C" w:rsidRPr="00B178BC">
        <w:rPr>
          <w:rFonts w:ascii="Arial" w:hAnsi="Arial" w:cs="Arial"/>
          <w:sz w:val="24"/>
          <w:szCs w:val="24"/>
        </w:rPr>
        <w:t>no había comparecido a rendir su declaración</w:t>
      </w:r>
      <w:r w:rsidR="006534E9" w:rsidRPr="00B178BC">
        <w:rPr>
          <w:rFonts w:ascii="Arial" w:hAnsi="Arial" w:cs="Arial"/>
          <w:sz w:val="24"/>
          <w:szCs w:val="24"/>
        </w:rPr>
        <w:t xml:space="preserve"> y que lo haría en horas de la tarde, indicando los mismos registros que </w:t>
      </w:r>
      <w:r w:rsidR="00436461" w:rsidRPr="00B178BC">
        <w:rPr>
          <w:rFonts w:ascii="Arial" w:hAnsi="Arial" w:cs="Arial"/>
          <w:sz w:val="24"/>
          <w:szCs w:val="24"/>
        </w:rPr>
        <w:t>en esa segunda sesión (</w:t>
      </w:r>
      <w:proofErr w:type="spellStart"/>
      <w:r w:rsidR="00436461" w:rsidRPr="00B178BC">
        <w:rPr>
          <w:rFonts w:ascii="Arial" w:hAnsi="Arial" w:cs="Arial"/>
          <w:sz w:val="24"/>
          <w:szCs w:val="24"/>
        </w:rPr>
        <w:t>H.01</w:t>
      </w:r>
      <w:proofErr w:type="spellEnd"/>
      <w:r w:rsidR="00436461" w:rsidRPr="00B178BC">
        <w:rPr>
          <w:rFonts w:ascii="Arial" w:hAnsi="Arial" w:cs="Arial"/>
          <w:sz w:val="24"/>
          <w:szCs w:val="24"/>
        </w:rPr>
        <w:t>. 13.56</w:t>
      </w:r>
      <w:r w:rsidR="00CD2773" w:rsidRPr="00B178BC">
        <w:rPr>
          <w:rFonts w:ascii="Arial" w:hAnsi="Arial" w:cs="Arial"/>
          <w:sz w:val="24"/>
          <w:szCs w:val="24"/>
        </w:rPr>
        <w:t xml:space="preserve">) la delegada de la </w:t>
      </w:r>
      <w:proofErr w:type="spellStart"/>
      <w:r w:rsidR="00CD2773" w:rsidRPr="00B178BC">
        <w:rPr>
          <w:rFonts w:ascii="Arial" w:hAnsi="Arial" w:cs="Arial"/>
          <w:sz w:val="24"/>
          <w:szCs w:val="24"/>
        </w:rPr>
        <w:t>FGN</w:t>
      </w:r>
      <w:proofErr w:type="spellEnd"/>
      <w:r w:rsidR="00CD2773" w:rsidRPr="00B178BC">
        <w:rPr>
          <w:rFonts w:ascii="Arial" w:hAnsi="Arial" w:cs="Arial"/>
          <w:sz w:val="24"/>
          <w:szCs w:val="24"/>
        </w:rPr>
        <w:t xml:space="preserve"> manifestó que el testigo en mención no había comparecido, </w:t>
      </w:r>
      <w:r w:rsidR="00ED275C" w:rsidRPr="00B178BC">
        <w:rPr>
          <w:rFonts w:ascii="Arial" w:hAnsi="Arial" w:cs="Arial"/>
          <w:sz w:val="24"/>
          <w:szCs w:val="24"/>
        </w:rPr>
        <w:t xml:space="preserve">lo que indica la labor descuidada del investigador </w:t>
      </w:r>
      <w:r w:rsidR="00CB2F98" w:rsidRPr="00B178BC">
        <w:rPr>
          <w:rFonts w:ascii="Arial" w:hAnsi="Arial" w:cs="Arial"/>
          <w:sz w:val="24"/>
          <w:szCs w:val="24"/>
        </w:rPr>
        <w:t>Gonzá</w:t>
      </w:r>
      <w:r w:rsidR="006534E9" w:rsidRPr="00B178BC">
        <w:rPr>
          <w:rFonts w:ascii="Arial" w:hAnsi="Arial" w:cs="Arial"/>
          <w:sz w:val="24"/>
          <w:szCs w:val="24"/>
        </w:rPr>
        <w:t>lez L</w:t>
      </w:r>
      <w:r w:rsidR="005D7365" w:rsidRPr="00B178BC">
        <w:rPr>
          <w:rFonts w:ascii="Arial" w:hAnsi="Arial" w:cs="Arial"/>
          <w:sz w:val="24"/>
          <w:szCs w:val="24"/>
        </w:rPr>
        <w:t>ó</w:t>
      </w:r>
      <w:r w:rsidR="006534E9" w:rsidRPr="00B178BC">
        <w:rPr>
          <w:rFonts w:ascii="Arial" w:hAnsi="Arial" w:cs="Arial"/>
          <w:sz w:val="24"/>
          <w:szCs w:val="24"/>
        </w:rPr>
        <w:t>pez</w:t>
      </w:r>
      <w:r w:rsidR="00CD2773" w:rsidRPr="00B178BC">
        <w:rPr>
          <w:rFonts w:ascii="Arial" w:hAnsi="Arial" w:cs="Arial"/>
          <w:sz w:val="24"/>
          <w:szCs w:val="24"/>
        </w:rPr>
        <w:t xml:space="preserve"> </w:t>
      </w:r>
      <w:r w:rsidR="006534E9" w:rsidRPr="00B178BC">
        <w:rPr>
          <w:rFonts w:ascii="Arial" w:hAnsi="Arial" w:cs="Arial"/>
          <w:sz w:val="24"/>
          <w:szCs w:val="24"/>
        </w:rPr>
        <w:t xml:space="preserve">quien </w:t>
      </w:r>
      <w:r w:rsidR="00ED275C" w:rsidRPr="00B178BC">
        <w:rPr>
          <w:rFonts w:ascii="Arial" w:hAnsi="Arial" w:cs="Arial"/>
          <w:sz w:val="24"/>
          <w:szCs w:val="24"/>
        </w:rPr>
        <w:t>no verific</w:t>
      </w:r>
      <w:r w:rsidR="005D7365" w:rsidRPr="00B178BC">
        <w:rPr>
          <w:rFonts w:ascii="Arial" w:hAnsi="Arial" w:cs="Arial"/>
          <w:sz w:val="24"/>
          <w:szCs w:val="24"/>
        </w:rPr>
        <w:t>ó</w:t>
      </w:r>
      <w:r w:rsidR="00ED275C" w:rsidRPr="00B178BC">
        <w:rPr>
          <w:rFonts w:ascii="Arial" w:hAnsi="Arial" w:cs="Arial"/>
          <w:sz w:val="24"/>
          <w:szCs w:val="24"/>
        </w:rPr>
        <w:t xml:space="preserve"> ese hecho</w:t>
      </w:r>
      <w:r w:rsidR="006534E9" w:rsidRPr="00B178BC">
        <w:rPr>
          <w:rFonts w:ascii="Arial" w:hAnsi="Arial" w:cs="Arial"/>
          <w:sz w:val="24"/>
          <w:szCs w:val="24"/>
        </w:rPr>
        <w:t xml:space="preserve">, </w:t>
      </w:r>
      <w:r w:rsidR="003F5438" w:rsidRPr="00B178BC">
        <w:rPr>
          <w:rFonts w:ascii="Arial" w:hAnsi="Arial" w:cs="Arial"/>
          <w:sz w:val="24"/>
          <w:szCs w:val="24"/>
        </w:rPr>
        <w:t xml:space="preserve">ya </w:t>
      </w:r>
      <w:r w:rsidR="00CB2F98" w:rsidRPr="00B178BC">
        <w:rPr>
          <w:rFonts w:ascii="Arial" w:hAnsi="Arial" w:cs="Arial"/>
          <w:sz w:val="24"/>
          <w:szCs w:val="24"/>
        </w:rPr>
        <w:t xml:space="preserve">que </w:t>
      </w:r>
      <w:r w:rsidR="003F5438" w:rsidRPr="00B178BC">
        <w:rPr>
          <w:rFonts w:ascii="Arial" w:hAnsi="Arial" w:cs="Arial"/>
          <w:sz w:val="24"/>
          <w:szCs w:val="24"/>
        </w:rPr>
        <w:t>por regla de inmediación no resulta</w:t>
      </w:r>
      <w:r w:rsidR="00CB2F98" w:rsidRPr="00B178BC">
        <w:rPr>
          <w:rFonts w:ascii="Arial" w:hAnsi="Arial" w:cs="Arial"/>
          <w:sz w:val="24"/>
          <w:szCs w:val="24"/>
        </w:rPr>
        <w:t>ba</w:t>
      </w:r>
      <w:r w:rsidR="003F5438" w:rsidRPr="00B178BC">
        <w:rPr>
          <w:rFonts w:ascii="Arial" w:hAnsi="Arial" w:cs="Arial"/>
          <w:sz w:val="24"/>
          <w:szCs w:val="24"/>
        </w:rPr>
        <w:t xml:space="preserve"> procedente que se refiriera a lo dicho por una persona que no declaró en </w:t>
      </w:r>
      <w:r w:rsidR="003113B5" w:rsidRPr="00B178BC">
        <w:rPr>
          <w:rFonts w:ascii="Arial" w:hAnsi="Arial" w:cs="Arial"/>
          <w:sz w:val="24"/>
          <w:szCs w:val="24"/>
        </w:rPr>
        <w:t xml:space="preserve">la vista pública, </w:t>
      </w:r>
      <w:r w:rsidR="003F5438" w:rsidRPr="00B178BC">
        <w:rPr>
          <w:rFonts w:ascii="Arial" w:hAnsi="Arial" w:cs="Arial"/>
          <w:sz w:val="24"/>
          <w:szCs w:val="24"/>
        </w:rPr>
        <w:t>fuera de que las entrevistas que refirió como base de su declaración no fueron incorporadas al juicio.</w:t>
      </w:r>
    </w:p>
    <w:p w:rsidR="00ED275C" w:rsidRPr="00B178BC" w:rsidRDefault="00ED275C" w:rsidP="00C11EF1">
      <w:pPr>
        <w:pStyle w:val="Sansinterligne"/>
        <w:jc w:val="both"/>
        <w:rPr>
          <w:rFonts w:ascii="Arial" w:hAnsi="Arial" w:cs="Arial"/>
          <w:sz w:val="24"/>
          <w:szCs w:val="24"/>
        </w:rPr>
      </w:pPr>
    </w:p>
    <w:p w:rsidR="00B14341" w:rsidRPr="00B178BC" w:rsidRDefault="00BA6085" w:rsidP="00C11EF1">
      <w:pPr>
        <w:pStyle w:val="Sansinterligne"/>
        <w:jc w:val="both"/>
        <w:rPr>
          <w:rFonts w:ascii="Arial" w:hAnsi="Arial" w:cs="Arial"/>
          <w:sz w:val="24"/>
          <w:szCs w:val="24"/>
        </w:rPr>
      </w:pPr>
      <w:r w:rsidRPr="00B178BC">
        <w:rPr>
          <w:rFonts w:ascii="Arial" w:hAnsi="Arial" w:cs="Arial"/>
          <w:sz w:val="24"/>
          <w:szCs w:val="24"/>
        </w:rPr>
        <w:t>6</w:t>
      </w:r>
      <w:r w:rsidR="003113B5" w:rsidRPr="00B178BC">
        <w:rPr>
          <w:rFonts w:ascii="Arial" w:hAnsi="Arial" w:cs="Arial"/>
          <w:sz w:val="24"/>
          <w:szCs w:val="24"/>
        </w:rPr>
        <w:t xml:space="preserve">.11.4 </w:t>
      </w:r>
      <w:r w:rsidR="003C6416" w:rsidRPr="00B178BC">
        <w:rPr>
          <w:rFonts w:ascii="Arial" w:hAnsi="Arial" w:cs="Arial"/>
          <w:sz w:val="24"/>
          <w:szCs w:val="24"/>
        </w:rPr>
        <w:t>A su vez el citado</w:t>
      </w:r>
      <w:r w:rsidR="00FA02D0" w:rsidRPr="00B178BC">
        <w:rPr>
          <w:rFonts w:ascii="Arial" w:hAnsi="Arial" w:cs="Arial"/>
          <w:sz w:val="24"/>
          <w:szCs w:val="24"/>
        </w:rPr>
        <w:t xml:space="preserve"> detective</w:t>
      </w:r>
      <w:r w:rsidRPr="00B178BC">
        <w:rPr>
          <w:rFonts w:ascii="Arial" w:hAnsi="Arial" w:cs="Arial"/>
          <w:sz w:val="24"/>
          <w:szCs w:val="24"/>
        </w:rPr>
        <w:t xml:space="preserve"> fue muy impreciso en </w:t>
      </w:r>
      <w:r w:rsidR="003C6416" w:rsidRPr="00B178BC">
        <w:rPr>
          <w:rFonts w:ascii="Arial" w:hAnsi="Arial" w:cs="Arial"/>
          <w:sz w:val="24"/>
          <w:szCs w:val="24"/>
        </w:rPr>
        <w:t>su declaración</w:t>
      </w:r>
      <w:r w:rsidRPr="00B178BC">
        <w:rPr>
          <w:rFonts w:ascii="Arial" w:hAnsi="Arial" w:cs="Arial"/>
          <w:sz w:val="24"/>
          <w:szCs w:val="24"/>
        </w:rPr>
        <w:t>,</w:t>
      </w:r>
      <w:r w:rsidR="003C6416" w:rsidRPr="00B178BC">
        <w:rPr>
          <w:rFonts w:ascii="Arial" w:hAnsi="Arial" w:cs="Arial"/>
          <w:sz w:val="24"/>
          <w:szCs w:val="24"/>
        </w:rPr>
        <w:t xml:space="preserve"> ya que en uno de sus apartes manifestó que había un taller frente al sitio de</w:t>
      </w:r>
      <w:r w:rsidRPr="00B178BC">
        <w:rPr>
          <w:rFonts w:ascii="Arial" w:hAnsi="Arial" w:cs="Arial"/>
          <w:sz w:val="24"/>
          <w:szCs w:val="24"/>
        </w:rPr>
        <w:t xml:space="preserve"> </w:t>
      </w:r>
      <w:r w:rsidR="003C6416" w:rsidRPr="00B178BC">
        <w:rPr>
          <w:rFonts w:ascii="Arial" w:hAnsi="Arial" w:cs="Arial"/>
          <w:sz w:val="24"/>
          <w:szCs w:val="24"/>
        </w:rPr>
        <w:t xml:space="preserve">los hechos pero </w:t>
      </w:r>
      <w:r w:rsidRPr="00B178BC">
        <w:rPr>
          <w:rFonts w:ascii="Arial" w:hAnsi="Arial" w:cs="Arial"/>
          <w:sz w:val="24"/>
          <w:szCs w:val="24"/>
        </w:rPr>
        <w:t>que no era al que se refirieron</w:t>
      </w:r>
      <w:r w:rsidR="003C6416" w:rsidRPr="00B178BC">
        <w:rPr>
          <w:rFonts w:ascii="Arial" w:hAnsi="Arial" w:cs="Arial"/>
          <w:sz w:val="24"/>
          <w:szCs w:val="24"/>
        </w:rPr>
        <w:t xml:space="preserve"> los testigos, </w:t>
      </w:r>
      <w:r w:rsidRPr="00B178BC">
        <w:rPr>
          <w:rFonts w:ascii="Arial" w:hAnsi="Arial" w:cs="Arial"/>
          <w:sz w:val="24"/>
          <w:szCs w:val="24"/>
        </w:rPr>
        <w:t>respecto</w:t>
      </w:r>
      <w:r w:rsidR="003C6416" w:rsidRPr="00B178BC">
        <w:rPr>
          <w:rFonts w:ascii="Arial" w:hAnsi="Arial" w:cs="Arial"/>
          <w:sz w:val="24"/>
          <w:szCs w:val="24"/>
        </w:rPr>
        <w:t xml:space="preserve"> a lo cual cabe anotar que el señor Mauricio Hernando Rodr</w:t>
      </w:r>
      <w:r w:rsidR="005D7365" w:rsidRPr="00B178BC">
        <w:rPr>
          <w:rFonts w:ascii="Arial" w:hAnsi="Arial" w:cs="Arial"/>
          <w:sz w:val="24"/>
          <w:szCs w:val="24"/>
        </w:rPr>
        <w:t>í</w:t>
      </w:r>
      <w:r w:rsidR="003C6416" w:rsidRPr="00B178BC">
        <w:rPr>
          <w:rFonts w:ascii="Arial" w:hAnsi="Arial" w:cs="Arial"/>
          <w:sz w:val="24"/>
          <w:szCs w:val="24"/>
        </w:rPr>
        <w:t>gue</w:t>
      </w:r>
      <w:r w:rsidR="00CD2773" w:rsidRPr="00B178BC">
        <w:rPr>
          <w:rFonts w:ascii="Arial" w:hAnsi="Arial" w:cs="Arial"/>
          <w:sz w:val="24"/>
          <w:szCs w:val="24"/>
        </w:rPr>
        <w:t>z</w:t>
      </w:r>
      <w:r w:rsidR="003C6416" w:rsidRPr="00B178BC">
        <w:rPr>
          <w:rFonts w:ascii="Arial" w:hAnsi="Arial" w:cs="Arial"/>
          <w:sz w:val="24"/>
          <w:szCs w:val="24"/>
        </w:rPr>
        <w:t xml:space="preserve"> nunca dijo </w:t>
      </w:r>
      <w:r w:rsidR="001D49AB" w:rsidRPr="00B178BC">
        <w:rPr>
          <w:rFonts w:ascii="Arial" w:hAnsi="Arial" w:cs="Arial"/>
          <w:sz w:val="24"/>
          <w:szCs w:val="24"/>
        </w:rPr>
        <w:t xml:space="preserve">que </w:t>
      </w:r>
      <w:r w:rsidR="003F5438" w:rsidRPr="00B178BC">
        <w:rPr>
          <w:rFonts w:ascii="Arial" w:hAnsi="Arial" w:cs="Arial"/>
          <w:sz w:val="24"/>
          <w:szCs w:val="24"/>
        </w:rPr>
        <w:t xml:space="preserve">había </w:t>
      </w:r>
      <w:r w:rsidR="001D49AB" w:rsidRPr="00B178BC">
        <w:rPr>
          <w:rFonts w:ascii="Arial" w:hAnsi="Arial" w:cs="Arial"/>
          <w:sz w:val="24"/>
          <w:szCs w:val="24"/>
        </w:rPr>
        <w:t>labora</w:t>
      </w:r>
      <w:r w:rsidRPr="00B178BC">
        <w:rPr>
          <w:rFonts w:ascii="Arial" w:hAnsi="Arial" w:cs="Arial"/>
          <w:sz w:val="24"/>
          <w:szCs w:val="24"/>
        </w:rPr>
        <w:t>do en</w:t>
      </w:r>
      <w:r w:rsidR="001D49AB" w:rsidRPr="00B178BC">
        <w:rPr>
          <w:rFonts w:ascii="Arial" w:hAnsi="Arial" w:cs="Arial"/>
          <w:sz w:val="24"/>
          <w:szCs w:val="24"/>
        </w:rPr>
        <w:t xml:space="preserve"> el taller </w:t>
      </w:r>
      <w:r w:rsidR="00FA02D0" w:rsidRPr="00B178BC">
        <w:rPr>
          <w:rFonts w:ascii="Arial" w:hAnsi="Arial" w:cs="Arial"/>
          <w:sz w:val="24"/>
          <w:szCs w:val="24"/>
        </w:rPr>
        <w:t xml:space="preserve">llamado </w:t>
      </w:r>
      <w:proofErr w:type="spellStart"/>
      <w:r w:rsidR="009A17CF">
        <w:rPr>
          <w:rFonts w:ascii="Arial" w:hAnsi="Arial" w:cs="Arial"/>
          <w:sz w:val="24"/>
          <w:szCs w:val="24"/>
        </w:rPr>
        <w:t>DMR</w:t>
      </w:r>
      <w:proofErr w:type="spellEnd"/>
      <w:r w:rsidR="003F5438" w:rsidRPr="00B178BC">
        <w:rPr>
          <w:rFonts w:ascii="Arial" w:hAnsi="Arial" w:cs="Arial"/>
          <w:sz w:val="24"/>
          <w:szCs w:val="24"/>
        </w:rPr>
        <w:t xml:space="preserve"> </w:t>
      </w:r>
      <w:r w:rsidR="003113B5" w:rsidRPr="00B178BC">
        <w:rPr>
          <w:rFonts w:ascii="Arial" w:hAnsi="Arial" w:cs="Arial"/>
          <w:sz w:val="24"/>
          <w:szCs w:val="24"/>
        </w:rPr>
        <w:t>y</w:t>
      </w:r>
      <w:r w:rsidR="003F5438" w:rsidRPr="00B178BC">
        <w:rPr>
          <w:rFonts w:ascii="Arial" w:hAnsi="Arial" w:cs="Arial"/>
          <w:sz w:val="24"/>
          <w:szCs w:val="24"/>
        </w:rPr>
        <w:t xml:space="preserve"> </w:t>
      </w:r>
      <w:r w:rsidR="00ED275C" w:rsidRPr="00B178BC">
        <w:rPr>
          <w:rFonts w:ascii="Arial" w:hAnsi="Arial" w:cs="Arial"/>
          <w:sz w:val="24"/>
          <w:szCs w:val="24"/>
        </w:rPr>
        <w:t>s</w:t>
      </w:r>
      <w:r w:rsidR="00B14341" w:rsidRPr="00B178BC">
        <w:rPr>
          <w:rFonts w:ascii="Arial" w:hAnsi="Arial" w:cs="Arial"/>
          <w:sz w:val="24"/>
          <w:szCs w:val="24"/>
        </w:rPr>
        <w:t>e limit</w:t>
      </w:r>
      <w:r w:rsidR="005D7365" w:rsidRPr="00B178BC">
        <w:rPr>
          <w:rFonts w:ascii="Arial" w:hAnsi="Arial" w:cs="Arial"/>
          <w:sz w:val="24"/>
          <w:szCs w:val="24"/>
        </w:rPr>
        <w:t>ó</w:t>
      </w:r>
      <w:r w:rsidR="00B14341" w:rsidRPr="00B178BC">
        <w:rPr>
          <w:rFonts w:ascii="Arial" w:hAnsi="Arial" w:cs="Arial"/>
          <w:sz w:val="24"/>
          <w:szCs w:val="24"/>
        </w:rPr>
        <w:t xml:space="preserve"> a manifestar que vio </w:t>
      </w:r>
      <w:r w:rsidRPr="00B178BC">
        <w:rPr>
          <w:rFonts w:ascii="Arial" w:hAnsi="Arial" w:cs="Arial"/>
          <w:sz w:val="24"/>
          <w:szCs w:val="24"/>
        </w:rPr>
        <w:t>lo sucedido porque trabajaba en</w:t>
      </w:r>
      <w:r w:rsidR="00B14341" w:rsidRPr="00B178BC">
        <w:rPr>
          <w:rFonts w:ascii="Arial" w:hAnsi="Arial" w:cs="Arial"/>
          <w:sz w:val="24"/>
          <w:szCs w:val="24"/>
        </w:rPr>
        <w:t xml:space="preserve"> un </w:t>
      </w:r>
      <w:r w:rsidR="003F5438" w:rsidRPr="00B178BC">
        <w:rPr>
          <w:rFonts w:ascii="Arial" w:hAnsi="Arial" w:cs="Arial"/>
          <w:sz w:val="24"/>
          <w:szCs w:val="24"/>
        </w:rPr>
        <w:t xml:space="preserve">negocio de esa clase </w:t>
      </w:r>
      <w:r w:rsidR="00B14341" w:rsidRPr="00B178BC">
        <w:rPr>
          <w:rFonts w:ascii="Arial" w:hAnsi="Arial" w:cs="Arial"/>
          <w:sz w:val="24"/>
          <w:szCs w:val="24"/>
        </w:rPr>
        <w:t>ubi</w:t>
      </w:r>
      <w:r w:rsidRPr="00B178BC">
        <w:rPr>
          <w:rFonts w:ascii="Arial" w:hAnsi="Arial" w:cs="Arial"/>
          <w:sz w:val="24"/>
          <w:szCs w:val="24"/>
        </w:rPr>
        <w:t>cado en la entrada del barrio “Santa Teresita”</w:t>
      </w:r>
      <w:r w:rsidR="00B14341" w:rsidRPr="00B178BC">
        <w:rPr>
          <w:rFonts w:ascii="Arial" w:hAnsi="Arial" w:cs="Arial"/>
          <w:sz w:val="24"/>
          <w:szCs w:val="24"/>
        </w:rPr>
        <w:t>,</w:t>
      </w:r>
      <w:r w:rsidRPr="00B178BC">
        <w:rPr>
          <w:rFonts w:ascii="Arial" w:hAnsi="Arial" w:cs="Arial"/>
          <w:sz w:val="24"/>
          <w:szCs w:val="24"/>
        </w:rPr>
        <w:t xml:space="preserve"> </w:t>
      </w:r>
      <w:r w:rsidR="00B14341" w:rsidRPr="00B178BC">
        <w:rPr>
          <w:rFonts w:ascii="Arial" w:hAnsi="Arial" w:cs="Arial"/>
          <w:sz w:val="24"/>
          <w:szCs w:val="24"/>
        </w:rPr>
        <w:t>sin dar su nombre</w:t>
      </w:r>
      <w:r w:rsidR="003F5438" w:rsidRPr="00B178BC">
        <w:rPr>
          <w:rFonts w:ascii="Arial" w:hAnsi="Arial" w:cs="Arial"/>
          <w:sz w:val="24"/>
          <w:szCs w:val="24"/>
        </w:rPr>
        <w:t>, fuera de que no se aport</w:t>
      </w:r>
      <w:r w:rsidR="005D7365" w:rsidRPr="00B178BC">
        <w:rPr>
          <w:rFonts w:ascii="Arial" w:hAnsi="Arial" w:cs="Arial"/>
          <w:sz w:val="24"/>
          <w:szCs w:val="24"/>
        </w:rPr>
        <w:t>ó</w:t>
      </w:r>
      <w:r w:rsidR="003F5438" w:rsidRPr="00B178BC">
        <w:rPr>
          <w:rFonts w:ascii="Arial" w:hAnsi="Arial" w:cs="Arial"/>
          <w:sz w:val="24"/>
          <w:szCs w:val="24"/>
        </w:rPr>
        <w:t xml:space="preserve"> como prueba la</w:t>
      </w:r>
      <w:r w:rsidR="00B87514" w:rsidRPr="00B178BC">
        <w:rPr>
          <w:rFonts w:ascii="Arial" w:hAnsi="Arial" w:cs="Arial"/>
          <w:sz w:val="24"/>
          <w:szCs w:val="24"/>
        </w:rPr>
        <w:t xml:space="preserve"> entrevista</w:t>
      </w:r>
      <w:r w:rsidR="00063CF5" w:rsidRPr="00B178BC">
        <w:rPr>
          <w:rFonts w:ascii="Arial" w:hAnsi="Arial" w:cs="Arial"/>
          <w:sz w:val="24"/>
          <w:szCs w:val="24"/>
        </w:rPr>
        <w:t xml:space="preserve"> tomada al señor Rodr</w:t>
      </w:r>
      <w:r w:rsidR="005D7365" w:rsidRPr="00B178BC">
        <w:rPr>
          <w:rFonts w:ascii="Arial" w:hAnsi="Arial" w:cs="Arial"/>
          <w:sz w:val="24"/>
          <w:szCs w:val="24"/>
        </w:rPr>
        <w:t>í</w:t>
      </w:r>
      <w:r w:rsidR="00063CF5" w:rsidRPr="00B178BC">
        <w:rPr>
          <w:rFonts w:ascii="Arial" w:hAnsi="Arial" w:cs="Arial"/>
          <w:sz w:val="24"/>
          <w:szCs w:val="24"/>
        </w:rPr>
        <w:t>guez</w:t>
      </w:r>
      <w:r w:rsidR="003113B5" w:rsidRPr="00B178BC">
        <w:rPr>
          <w:rFonts w:ascii="Arial" w:hAnsi="Arial" w:cs="Arial"/>
          <w:sz w:val="24"/>
          <w:szCs w:val="24"/>
        </w:rPr>
        <w:t xml:space="preserve"> </w:t>
      </w:r>
      <w:r w:rsidR="00B87514" w:rsidRPr="00B178BC">
        <w:rPr>
          <w:rFonts w:ascii="Arial" w:hAnsi="Arial" w:cs="Arial"/>
          <w:sz w:val="24"/>
          <w:szCs w:val="24"/>
        </w:rPr>
        <w:t>donde este presuntamente afirmó que para el d</w:t>
      </w:r>
      <w:r w:rsidR="005D7365" w:rsidRPr="00B178BC">
        <w:rPr>
          <w:rFonts w:ascii="Arial" w:hAnsi="Arial" w:cs="Arial"/>
          <w:sz w:val="24"/>
          <w:szCs w:val="24"/>
        </w:rPr>
        <w:t>í</w:t>
      </w:r>
      <w:r w:rsidR="00B87514" w:rsidRPr="00B178BC">
        <w:rPr>
          <w:rFonts w:ascii="Arial" w:hAnsi="Arial" w:cs="Arial"/>
          <w:sz w:val="24"/>
          <w:szCs w:val="24"/>
        </w:rPr>
        <w:t>a de los hechos laboraba en un establecimiento de ese tipo ubicado en la calle 50 de Dosquebradas</w:t>
      </w:r>
      <w:r w:rsidRPr="00B178BC">
        <w:rPr>
          <w:rFonts w:ascii="Arial" w:hAnsi="Arial" w:cs="Arial"/>
          <w:sz w:val="24"/>
          <w:szCs w:val="24"/>
        </w:rPr>
        <w:t>.</w:t>
      </w:r>
    </w:p>
    <w:p w:rsidR="00BA6085" w:rsidRPr="00B178BC" w:rsidRDefault="00BA6085" w:rsidP="00C11EF1">
      <w:pPr>
        <w:pStyle w:val="Sansinterligne"/>
        <w:jc w:val="both"/>
        <w:rPr>
          <w:rFonts w:ascii="Arial" w:hAnsi="Arial" w:cs="Arial"/>
          <w:sz w:val="24"/>
          <w:szCs w:val="24"/>
        </w:rPr>
      </w:pPr>
    </w:p>
    <w:p w:rsidR="00063CF5" w:rsidRDefault="00BA6085" w:rsidP="00C11EF1">
      <w:pPr>
        <w:pStyle w:val="Sansinterligne"/>
        <w:jc w:val="both"/>
        <w:rPr>
          <w:rFonts w:ascii="Arial" w:hAnsi="Arial" w:cs="Arial"/>
          <w:sz w:val="24"/>
          <w:szCs w:val="24"/>
        </w:rPr>
      </w:pPr>
      <w:r w:rsidRPr="00B178BC">
        <w:rPr>
          <w:rFonts w:ascii="Arial" w:hAnsi="Arial" w:cs="Arial"/>
          <w:sz w:val="24"/>
          <w:szCs w:val="24"/>
        </w:rPr>
        <w:t>6.</w:t>
      </w:r>
      <w:r w:rsidR="003113B5" w:rsidRPr="00B178BC">
        <w:rPr>
          <w:rFonts w:ascii="Arial" w:hAnsi="Arial" w:cs="Arial"/>
          <w:sz w:val="24"/>
          <w:szCs w:val="24"/>
        </w:rPr>
        <w:t xml:space="preserve">11.5 </w:t>
      </w:r>
      <w:r w:rsidR="00063CF5" w:rsidRPr="00B178BC">
        <w:rPr>
          <w:rFonts w:ascii="Arial" w:hAnsi="Arial" w:cs="Arial"/>
          <w:sz w:val="24"/>
          <w:szCs w:val="24"/>
        </w:rPr>
        <w:t xml:space="preserve">En consecuencia se </w:t>
      </w:r>
      <w:r w:rsidR="003113B5" w:rsidRPr="00B178BC">
        <w:rPr>
          <w:rFonts w:ascii="Arial" w:hAnsi="Arial" w:cs="Arial"/>
          <w:sz w:val="24"/>
          <w:szCs w:val="24"/>
        </w:rPr>
        <w:t>advierte</w:t>
      </w:r>
      <w:r w:rsidRPr="00B178BC">
        <w:rPr>
          <w:rFonts w:ascii="Arial" w:hAnsi="Arial" w:cs="Arial"/>
          <w:sz w:val="24"/>
          <w:szCs w:val="24"/>
        </w:rPr>
        <w:t xml:space="preserve"> que las</w:t>
      </w:r>
      <w:r w:rsidR="00063CF5" w:rsidRPr="00B178BC">
        <w:rPr>
          <w:rFonts w:ascii="Arial" w:hAnsi="Arial" w:cs="Arial"/>
          <w:sz w:val="24"/>
          <w:szCs w:val="24"/>
        </w:rPr>
        <w:t xml:space="preserve"> </w:t>
      </w:r>
      <w:r w:rsidR="00B14341" w:rsidRPr="00B178BC">
        <w:rPr>
          <w:rFonts w:ascii="Arial" w:hAnsi="Arial" w:cs="Arial"/>
          <w:sz w:val="24"/>
          <w:szCs w:val="24"/>
        </w:rPr>
        <w:t xml:space="preserve">manifestaciones del citado investigador </w:t>
      </w:r>
      <w:r w:rsidRPr="00B178BC">
        <w:rPr>
          <w:rFonts w:ascii="Arial" w:hAnsi="Arial" w:cs="Arial"/>
          <w:sz w:val="24"/>
          <w:szCs w:val="24"/>
        </w:rPr>
        <w:t>sobre ese tema se</w:t>
      </w:r>
      <w:r w:rsidR="00B14341" w:rsidRPr="00B178BC">
        <w:rPr>
          <w:rFonts w:ascii="Arial" w:hAnsi="Arial" w:cs="Arial"/>
          <w:sz w:val="24"/>
          <w:szCs w:val="24"/>
        </w:rPr>
        <w:t xml:space="preserve"> basaron en entrevistas que no fueron presentadas en el juicio</w:t>
      </w:r>
      <w:r w:rsidR="001D49AB" w:rsidRPr="00B178BC">
        <w:rPr>
          <w:rFonts w:ascii="Arial" w:hAnsi="Arial" w:cs="Arial"/>
          <w:sz w:val="24"/>
          <w:szCs w:val="24"/>
        </w:rPr>
        <w:t xml:space="preserve">, </w:t>
      </w:r>
      <w:r w:rsidR="00FA02D0" w:rsidRPr="00B178BC">
        <w:rPr>
          <w:rFonts w:ascii="Arial" w:hAnsi="Arial" w:cs="Arial"/>
          <w:sz w:val="24"/>
          <w:szCs w:val="24"/>
        </w:rPr>
        <w:t>y en supuestos dichos de testigos que no identific</w:t>
      </w:r>
      <w:r w:rsidR="005D7365" w:rsidRPr="00B178BC">
        <w:rPr>
          <w:rFonts w:ascii="Arial" w:hAnsi="Arial" w:cs="Arial"/>
          <w:sz w:val="24"/>
          <w:szCs w:val="24"/>
        </w:rPr>
        <w:t>ó</w:t>
      </w:r>
      <w:r w:rsidR="00FA02D0" w:rsidRPr="00B178BC">
        <w:rPr>
          <w:rFonts w:ascii="Arial" w:hAnsi="Arial" w:cs="Arial"/>
          <w:sz w:val="24"/>
          <w:szCs w:val="24"/>
        </w:rPr>
        <w:t xml:space="preserve"> en su declaración, frente a lo cual </w:t>
      </w:r>
      <w:r w:rsidR="00E33D8C">
        <w:rPr>
          <w:rFonts w:ascii="Arial" w:hAnsi="Arial" w:cs="Arial"/>
          <w:sz w:val="24"/>
          <w:szCs w:val="24"/>
        </w:rPr>
        <w:t xml:space="preserve">se debe </w:t>
      </w:r>
      <w:r w:rsidR="001D49AB" w:rsidRPr="00B178BC">
        <w:rPr>
          <w:rFonts w:ascii="Arial" w:hAnsi="Arial" w:cs="Arial"/>
          <w:sz w:val="24"/>
          <w:szCs w:val="24"/>
        </w:rPr>
        <w:t>agregar que el defensor del procesado en ningún momento impugn</w:t>
      </w:r>
      <w:r w:rsidR="005D7365" w:rsidRPr="00B178BC">
        <w:rPr>
          <w:rFonts w:ascii="Arial" w:hAnsi="Arial" w:cs="Arial"/>
          <w:sz w:val="24"/>
          <w:szCs w:val="24"/>
        </w:rPr>
        <w:t>ó</w:t>
      </w:r>
      <w:r w:rsidR="001D49AB" w:rsidRPr="00B178BC">
        <w:rPr>
          <w:rFonts w:ascii="Arial" w:hAnsi="Arial" w:cs="Arial"/>
          <w:sz w:val="24"/>
          <w:szCs w:val="24"/>
        </w:rPr>
        <w:t xml:space="preserve"> la credibilidad del testigo </w:t>
      </w:r>
      <w:r w:rsidRPr="00B178BC">
        <w:rPr>
          <w:rFonts w:ascii="Arial" w:hAnsi="Arial" w:cs="Arial"/>
          <w:sz w:val="24"/>
          <w:szCs w:val="24"/>
        </w:rPr>
        <w:t>Mauricio Hernando</w:t>
      </w:r>
      <w:r w:rsidR="00FA02D0" w:rsidRPr="00B178BC">
        <w:rPr>
          <w:rFonts w:ascii="Arial" w:hAnsi="Arial" w:cs="Arial"/>
          <w:sz w:val="24"/>
          <w:szCs w:val="24"/>
        </w:rPr>
        <w:t xml:space="preserve"> </w:t>
      </w:r>
      <w:r w:rsidR="001D49AB" w:rsidRPr="00B178BC">
        <w:rPr>
          <w:rFonts w:ascii="Arial" w:hAnsi="Arial" w:cs="Arial"/>
          <w:sz w:val="24"/>
          <w:szCs w:val="24"/>
        </w:rPr>
        <w:t>Rodr</w:t>
      </w:r>
      <w:r w:rsidR="005D7365" w:rsidRPr="00B178BC">
        <w:rPr>
          <w:rFonts w:ascii="Arial" w:hAnsi="Arial" w:cs="Arial"/>
          <w:sz w:val="24"/>
          <w:szCs w:val="24"/>
        </w:rPr>
        <w:t>í</w:t>
      </w:r>
      <w:r w:rsidR="001D49AB" w:rsidRPr="00B178BC">
        <w:rPr>
          <w:rFonts w:ascii="Arial" w:hAnsi="Arial" w:cs="Arial"/>
          <w:sz w:val="24"/>
          <w:szCs w:val="24"/>
        </w:rPr>
        <w:t>guez Cardona durante el</w:t>
      </w:r>
      <w:r w:rsidR="00CD2773" w:rsidRPr="00B178BC">
        <w:rPr>
          <w:rFonts w:ascii="Arial" w:hAnsi="Arial" w:cs="Arial"/>
          <w:sz w:val="24"/>
          <w:szCs w:val="24"/>
        </w:rPr>
        <w:t xml:space="preserve"> </w:t>
      </w:r>
      <w:r w:rsidR="001D49AB" w:rsidRPr="00B178BC">
        <w:rPr>
          <w:rFonts w:ascii="Arial" w:hAnsi="Arial" w:cs="Arial"/>
          <w:sz w:val="24"/>
          <w:szCs w:val="24"/>
        </w:rPr>
        <w:t>juicio oral con base en la facultad prevista en el artículo 4</w:t>
      </w:r>
      <w:r w:rsidR="006C45BE" w:rsidRPr="00B178BC">
        <w:rPr>
          <w:rFonts w:ascii="Arial" w:hAnsi="Arial" w:cs="Arial"/>
          <w:sz w:val="24"/>
          <w:szCs w:val="24"/>
        </w:rPr>
        <w:t>0</w:t>
      </w:r>
      <w:r w:rsidR="001D49AB" w:rsidRPr="00B178BC">
        <w:rPr>
          <w:rFonts w:ascii="Arial" w:hAnsi="Arial" w:cs="Arial"/>
          <w:sz w:val="24"/>
          <w:szCs w:val="24"/>
        </w:rPr>
        <w:t xml:space="preserve">3 del </w:t>
      </w:r>
      <w:proofErr w:type="spellStart"/>
      <w:r w:rsidR="001D49AB" w:rsidRPr="00B178BC">
        <w:rPr>
          <w:rFonts w:ascii="Arial" w:hAnsi="Arial" w:cs="Arial"/>
          <w:sz w:val="24"/>
          <w:szCs w:val="24"/>
        </w:rPr>
        <w:t>CPP</w:t>
      </w:r>
      <w:proofErr w:type="spellEnd"/>
      <w:r w:rsidR="001D49AB" w:rsidRPr="00B178BC">
        <w:rPr>
          <w:rFonts w:ascii="Arial" w:hAnsi="Arial" w:cs="Arial"/>
          <w:sz w:val="24"/>
          <w:szCs w:val="24"/>
        </w:rPr>
        <w:t xml:space="preserve">, </w:t>
      </w:r>
      <w:r w:rsidR="00063CF5" w:rsidRPr="00B178BC">
        <w:rPr>
          <w:rFonts w:ascii="Arial" w:hAnsi="Arial" w:cs="Arial"/>
          <w:sz w:val="24"/>
          <w:szCs w:val="24"/>
        </w:rPr>
        <w:t xml:space="preserve">para demeritar su credibilidad, lo cual si </w:t>
      </w:r>
      <w:r w:rsidR="003113B5" w:rsidRPr="00B178BC">
        <w:rPr>
          <w:rFonts w:ascii="Arial" w:hAnsi="Arial" w:cs="Arial"/>
          <w:sz w:val="24"/>
          <w:szCs w:val="24"/>
        </w:rPr>
        <w:t>trat</w:t>
      </w:r>
      <w:r w:rsidR="005D7365" w:rsidRPr="00B178BC">
        <w:rPr>
          <w:rFonts w:ascii="Arial" w:hAnsi="Arial" w:cs="Arial"/>
          <w:sz w:val="24"/>
          <w:szCs w:val="24"/>
        </w:rPr>
        <w:t>ó</w:t>
      </w:r>
      <w:r w:rsidR="003113B5" w:rsidRPr="00B178BC">
        <w:rPr>
          <w:rFonts w:ascii="Arial" w:hAnsi="Arial" w:cs="Arial"/>
          <w:sz w:val="24"/>
          <w:szCs w:val="24"/>
        </w:rPr>
        <w:t xml:space="preserve"> de hacer </w:t>
      </w:r>
      <w:r w:rsidR="00E33D8C">
        <w:rPr>
          <w:rFonts w:ascii="Arial" w:hAnsi="Arial" w:cs="Arial"/>
          <w:sz w:val="24"/>
          <w:szCs w:val="24"/>
        </w:rPr>
        <w:t xml:space="preserve">el </w:t>
      </w:r>
      <w:r w:rsidR="00063CF5" w:rsidRPr="00B178BC">
        <w:rPr>
          <w:rFonts w:ascii="Arial" w:hAnsi="Arial" w:cs="Arial"/>
          <w:sz w:val="24"/>
          <w:szCs w:val="24"/>
        </w:rPr>
        <w:t>investigador Gonz</w:t>
      </w:r>
      <w:r w:rsidR="006C45BE" w:rsidRPr="00B178BC">
        <w:rPr>
          <w:rFonts w:ascii="Arial" w:hAnsi="Arial" w:cs="Arial"/>
          <w:sz w:val="24"/>
          <w:szCs w:val="24"/>
        </w:rPr>
        <w:t>á</w:t>
      </w:r>
      <w:r w:rsidR="00063CF5" w:rsidRPr="00B178BC">
        <w:rPr>
          <w:rFonts w:ascii="Arial" w:hAnsi="Arial" w:cs="Arial"/>
          <w:sz w:val="24"/>
          <w:szCs w:val="24"/>
        </w:rPr>
        <w:t xml:space="preserve">lez, </w:t>
      </w:r>
      <w:r w:rsidR="001D49AB" w:rsidRPr="00B178BC">
        <w:rPr>
          <w:rFonts w:ascii="Arial" w:hAnsi="Arial" w:cs="Arial"/>
          <w:sz w:val="24"/>
          <w:szCs w:val="24"/>
        </w:rPr>
        <w:t>con base en indagacio</w:t>
      </w:r>
      <w:r w:rsidR="006C45BE" w:rsidRPr="00B178BC">
        <w:rPr>
          <w:rFonts w:ascii="Arial" w:hAnsi="Arial" w:cs="Arial"/>
          <w:sz w:val="24"/>
          <w:szCs w:val="24"/>
        </w:rPr>
        <w:t>nes</w:t>
      </w:r>
      <w:r w:rsidR="001D49AB" w:rsidRPr="00B178BC">
        <w:rPr>
          <w:rFonts w:ascii="Arial" w:hAnsi="Arial" w:cs="Arial"/>
          <w:sz w:val="24"/>
          <w:szCs w:val="24"/>
        </w:rPr>
        <w:t xml:space="preserve"> efectuad</w:t>
      </w:r>
      <w:r w:rsidR="006C45BE" w:rsidRPr="00B178BC">
        <w:rPr>
          <w:rFonts w:ascii="Arial" w:hAnsi="Arial" w:cs="Arial"/>
          <w:sz w:val="24"/>
          <w:szCs w:val="24"/>
        </w:rPr>
        <w:t xml:space="preserve">as </w:t>
      </w:r>
      <w:r w:rsidR="001D49AB" w:rsidRPr="00B178BC">
        <w:rPr>
          <w:rFonts w:ascii="Arial" w:hAnsi="Arial" w:cs="Arial"/>
          <w:sz w:val="24"/>
          <w:szCs w:val="24"/>
        </w:rPr>
        <w:t xml:space="preserve">cuatro años y medio </w:t>
      </w:r>
      <w:r w:rsidR="00E33D8C">
        <w:rPr>
          <w:rFonts w:ascii="Arial" w:hAnsi="Arial" w:cs="Arial"/>
          <w:sz w:val="24"/>
          <w:szCs w:val="24"/>
        </w:rPr>
        <w:t xml:space="preserve">después de la ocurrencia </w:t>
      </w:r>
      <w:r w:rsidR="001D49AB" w:rsidRPr="00B178BC">
        <w:rPr>
          <w:rFonts w:ascii="Arial" w:hAnsi="Arial" w:cs="Arial"/>
          <w:sz w:val="24"/>
          <w:szCs w:val="24"/>
        </w:rPr>
        <w:t xml:space="preserve">del accidente, </w:t>
      </w:r>
      <w:r w:rsidR="006C45BE" w:rsidRPr="00B178BC">
        <w:rPr>
          <w:rFonts w:ascii="Arial" w:hAnsi="Arial" w:cs="Arial"/>
          <w:sz w:val="24"/>
          <w:szCs w:val="24"/>
        </w:rPr>
        <w:t>cuando</w:t>
      </w:r>
      <w:r w:rsidR="00CD2773" w:rsidRPr="00B178BC">
        <w:rPr>
          <w:rFonts w:ascii="Arial" w:hAnsi="Arial" w:cs="Arial"/>
          <w:sz w:val="24"/>
          <w:szCs w:val="24"/>
        </w:rPr>
        <w:t xml:space="preserve"> </w:t>
      </w:r>
      <w:r w:rsidR="001D49AB" w:rsidRPr="00B178BC">
        <w:rPr>
          <w:rFonts w:ascii="Arial" w:hAnsi="Arial" w:cs="Arial"/>
          <w:sz w:val="24"/>
          <w:szCs w:val="24"/>
        </w:rPr>
        <w:t xml:space="preserve">resultaba posible que </w:t>
      </w:r>
      <w:r w:rsidR="002B58AE" w:rsidRPr="00B178BC">
        <w:rPr>
          <w:rFonts w:ascii="Arial" w:hAnsi="Arial" w:cs="Arial"/>
          <w:sz w:val="24"/>
          <w:szCs w:val="24"/>
        </w:rPr>
        <w:t xml:space="preserve">los citados testigos </w:t>
      </w:r>
      <w:r w:rsidR="006C45BE" w:rsidRPr="00B178BC">
        <w:rPr>
          <w:rFonts w:ascii="Arial" w:hAnsi="Arial" w:cs="Arial"/>
          <w:sz w:val="24"/>
          <w:szCs w:val="24"/>
        </w:rPr>
        <w:t>hubieran</w:t>
      </w:r>
      <w:r w:rsidR="00856E54" w:rsidRPr="00B178BC">
        <w:rPr>
          <w:rFonts w:ascii="Arial" w:hAnsi="Arial" w:cs="Arial"/>
          <w:sz w:val="24"/>
          <w:szCs w:val="24"/>
        </w:rPr>
        <w:t xml:space="preserve"> cambiado de </w:t>
      </w:r>
      <w:r w:rsidR="002B58AE" w:rsidRPr="00B178BC">
        <w:rPr>
          <w:rFonts w:ascii="Arial" w:hAnsi="Arial" w:cs="Arial"/>
          <w:sz w:val="24"/>
          <w:szCs w:val="24"/>
        </w:rPr>
        <w:t>lugar de trabajo</w:t>
      </w:r>
      <w:r w:rsidR="00063CF5" w:rsidRPr="00B178BC">
        <w:rPr>
          <w:rFonts w:ascii="Arial" w:hAnsi="Arial" w:cs="Arial"/>
          <w:sz w:val="24"/>
          <w:szCs w:val="24"/>
        </w:rPr>
        <w:t>.</w:t>
      </w:r>
    </w:p>
    <w:p w:rsidR="00E97C50" w:rsidRPr="00B178BC" w:rsidRDefault="00E97C50" w:rsidP="00C11EF1">
      <w:pPr>
        <w:pStyle w:val="Sansinterligne"/>
        <w:jc w:val="both"/>
        <w:rPr>
          <w:rFonts w:ascii="Arial" w:hAnsi="Arial" w:cs="Arial"/>
          <w:sz w:val="24"/>
          <w:szCs w:val="24"/>
        </w:rPr>
      </w:pPr>
    </w:p>
    <w:p w:rsidR="0037377C" w:rsidRPr="00B178BC" w:rsidRDefault="00063CF5" w:rsidP="00C11EF1">
      <w:pPr>
        <w:pStyle w:val="Sansinterligne"/>
        <w:jc w:val="both"/>
        <w:rPr>
          <w:rFonts w:ascii="Arial" w:hAnsi="Arial" w:cs="Arial"/>
          <w:sz w:val="24"/>
          <w:szCs w:val="24"/>
        </w:rPr>
      </w:pPr>
      <w:r w:rsidRPr="00B178BC">
        <w:rPr>
          <w:rFonts w:ascii="Arial" w:hAnsi="Arial" w:cs="Arial"/>
          <w:sz w:val="24"/>
          <w:szCs w:val="24"/>
        </w:rPr>
        <w:t xml:space="preserve">Para el efecto se debe tener en cuenta que </w:t>
      </w:r>
      <w:r w:rsidR="002B58AE" w:rsidRPr="00B178BC">
        <w:rPr>
          <w:rFonts w:ascii="Arial" w:hAnsi="Arial" w:cs="Arial"/>
          <w:sz w:val="24"/>
          <w:szCs w:val="24"/>
        </w:rPr>
        <w:t xml:space="preserve">el mismo investigador </w:t>
      </w:r>
      <w:r w:rsidRPr="00B178BC">
        <w:rPr>
          <w:rFonts w:ascii="Arial" w:hAnsi="Arial" w:cs="Arial"/>
          <w:sz w:val="24"/>
          <w:szCs w:val="24"/>
        </w:rPr>
        <w:t xml:space="preserve">de la defensa </w:t>
      </w:r>
      <w:r w:rsidR="002B58AE" w:rsidRPr="00B178BC">
        <w:rPr>
          <w:rFonts w:ascii="Arial" w:hAnsi="Arial" w:cs="Arial"/>
          <w:sz w:val="24"/>
          <w:szCs w:val="24"/>
        </w:rPr>
        <w:t>reconoció que las entrevistas de los señores Hern</w:t>
      </w:r>
      <w:r w:rsidR="005D7365" w:rsidRPr="00B178BC">
        <w:rPr>
          <w:rFonts w:ascii="Arial" w:hAnsi="Arial" w:cs="Arial"/>
          <w:sz w:val="24"/>
          <w:szCs w:val="24"/>
        </w:rPr>
        <w:t>á</w:t>
      </w:r>
      <w:r w:rsidR="002B58AE" w:rsidRPr="00B178BC">
        <w:rPr>
          <w:rFonts w:ascii="Arial" w:hAnsi="Arial" w:cs="Arial"/>
          <w:sz w:val="24"/>
          <w:szCs w:val="24"/>
        </w:rPr>
        <w:t>ndez y Giraldo fueron tomadas en el mes de noviembre de 2011, es decir un año después del accidente, por lo cual era posible que para esa fecha esas personas</w:t>
      </w:r>
      <w:r w:rsidRPr="00B178BC">
        <w:rPr>
          <w:rFonts w:ascii="Arial" w:hAnsi="Arial" w:cs="Arial"/>
          <w:sz w:val="24"/>
          <w:szCs w:val="24"/>
        </w:rPr>
        <w:t xml:space="preserve"> </w:t>
      </w:r>
      <w:r w:rsidR="002B58AE" w:rsidRPr="00B178BC">
        <w:rPr>
          <w:rFonts w:ascii="Arial" w:hAnsi="Arial" w:cs="Arial"/>
          <w:sz w:val="24"/>
          <w:szCs w:val="24"/>
        </w:rPr>
        <w:t xml:space="preserve">que desempeñan una actividad informal se hubieran ido a laborar al taller </w:t>
      </w:r>
      <w:r w:rsidRPr="00B178BC">
        <w:rPr>
          <w:rFonts w:ascii="Arial" w:hAnsi="Arial" w:cs="Arial"/>
          <w:sz w:val="24"/>
          <w:szCs w:val="24"/>
        </w:rPr>
        <w:t xml:space="preserve">que identificó situado en la </w:t>
      </w:r>
      <w:r w:rsidR="002B58AE" w:rsidRPr="00B178BC">
        <w:rPr>
          <w:rFonts w:ascii="Arial" w:hAnsi="Arial" w:cs="Arial"/>
          <w:sz w:val="24"/>
          <w:szCs w:val="24"/>
        </w:rPr>
        <w:t>calle 50, fuera de que la defensa no solicit</w:t>
      </w:r>
      <w:r w:rsidR="005D7365" w:rsidRPr="00B178BC">
        <w:rPr>
          <w:rFonts w:ascii="Arial" w:hAnsi="Arial" w:cs="Arial"/>
          <w:sz w:val="24"/>
          <w:szCs w:val="24"/>
        </w:rPr>
        <w:t>ó</w:t>
      </w:r>
      <w:r w:rsidR="002B58AE" w:rsidRPr="00B178BC">
        <w:rPr>
          <w:rFonts w:ascii="Arial" w:hAnsi="Arial" w:cs="Arial"/>
          <w:sz w:val="24"/>
          <w:szCs w:val="24"/>
        </w:rPr>
        <w:t xml:space="preserve"> la prueba pertinente </w:t>
      </w:r>
      <w:r w:rsidR="0037377C" w:rsidRPr="00B178BC">
        <w:rPr>
          <w:rFonts w:ascii="Arial" w:hAnsi="Arial" w:cs="Arial"/>
          <w:sz w:val="24"/>
          <w:szCs w:val="24"/>
        </w:rPr>
        <w:t xml:space="preserve">que era el testimonio del dueño del citado </w:t>
      </w:r>
      <w:r w:rsidRPr="00B178BC">
        <w:rPr>
          <w:rFonts w:ascii="Arial" w:hAnsi="Arial" w:cs="Arial"/>
          <w:sz w:val="24"/>
          <w:szCs w:val="24"/>
        </w:rPr>
        <w:t xml:space="preserve">negocio </w:t>
      </w:r>
      <w:r w:rsidR="0037377C" w:rsidRPr="00B178BC">
        <w:rPr>
          <w:rFonts w:ascii="Arial" w:hAnsi="Arial" w:cs="Arial"/>
          <w:sz w:val="24"/>
          <w:szCs w:val="24"/>
        </w:rPr>
        <w:t>para comprobar con un testigo directo y no con uno de refer</w:t>
      </w:r>
      <w:r w:rsidR="006C45BE" w:rsidRPr="00B178BC">
        <w:rPr>
          <w:rFonts w:ascii="Arial" w:hAnsi="Arial" w:cs="Arial"/>
          <w:sz w:val="24"/>
          <w:szCs w:val="24"/>
        </w:rPr>
        <w:t>encia como el investigador Gonzá</w:t>
      </w:r>
      <w:r w:rsidR="0037377C" w:rsidRPr="00B178BC">
        <w:rPr>
          <w:rFonts w:ascii="Arial" w:hAnsi="Arial" w:cs="Arial"/>
          <w:sz w:val="24"/>
          <w:szCs w:val="24"/>
        </w:rPr>
        <w:t>le</w:t>
      </w:r>
      <w:r w:rsidRPr="00B178BC">
        <w:rPr>
          <w:rFonts w:ascii="Arial" w:hAnsi="Arial" w:cs="Arial"/>
          <w:sz w:val="24"/>
          <w:szCs w:val="24"/>
        </w:rPr>
        <w:t>z</w:t>
      </w:r>
      <w:r w:rsidR="0037377C" w:rsidRPr="00B178BC">
        <w:rPr>
          <w:rFonts w:ascii="Arial" w:hAnsi="Arial" w:cs="Arial"/>
          <w:sz w:val="24"/>
          <w:szCs w:val="24"/>
        </w:rPr>
        <w:t>, que el mec</w:t>
      </w:r>
      <w:r w:rsidR="005D7365" w:rsidRPr="00B178BC">
        <w:rPr>
          <w:rFonts w:ascii="Arial" w:hAnsi="Arial" w:cs="Arial"/>
          <w:sz w:val="24"/>
          <w:szCs w:val="24"/>
        </w:rPr>
        <w:t>á</w:t>
      </w:r>
      <w:r w:rsidR="0037377C" w:rsidRPr="00B178BC">
        <w:rPr>
          <w:rFonts w:ascii="Arial" w:hAnsi="Arial" w:cs="Arial"/>
          <w:sz w:val="24"/>
          <w:szCs w:val="24"/>
        </w:rPr>
        <w:t>nico Mauricio Hernando Rodr</w:t>
      </w:r>
      <w:r w:rsidR="005D7365" w:rsidRPr="00B178BC">
        <w:rPr>
          <w:rFonts w:ascii="Arial" w:hAnsi="Arial" w:cs="Arial"/>
          <w:sz w:val="24"/>
          <w:szCs w:val="24"/>
        </w:rPr>
        <w:t>í</w:t>
      </w:r>
      <w:r w:rsidR="0037377C" w:rsidRPr="00B178BC">
        <w:rPr>
          <w:rFonts w:ascii="Arial" w:hAnsi="Arial" w:cs="Arial"/>
          <w:sz w:val="24"/>
          <w:szCs w:val="24"/>
        </w:rPr>
        <w:t xml:space="preserve">guez Cardona quien </w:t>
      </w:r>
      <w:r w:rsidRPr="00B178BC">
        <w:rPr>
          <w:rFonts w:ascii="Arial" w:hAnsi="Arial" w:cs="Arial"/>
          <w:sz w:val="24"/>
          <w:szCs w:val="24"/>
        </w:rPr>
        <w:t>fue el único que c</w:t>
      </w:r>
      <w:r w:rsidR="006C45BE" w:rsidRPr="00B178BC">
        <w:rPr>
          <w:rFonts w:ascii="Arial" w:hAnsi="Arial" w:cs="Arial"/>
          <w:sz w:val="24"/>
          <w:szCs w:val="24"/>
        </w:rPr>
        <w:t>ompareció al juicio,</w:t>
      </w:r>
      <w:r w:rsidR="0037377C" w:rsidRPr="00B178BC">
        <w:rPr>
          <w:rFonts w:ascii="Arial" w:hAnsi="Arial" w:cs="Arial"/>
          <w:sz w:val="24"/>
          <w:szCs w:val="24"/>
        </w:rPr>
        <w:t xml:space="preserve"> </w:t>
      </w:r>
      <w:r w:rsidR="006C45BE" w:rsidRPr="00B178BC">
        <w:rPr>
          <w:rFonts w:ascii="Arial" w:hAnsi="Arial" w:cs="Arial"/>
          <w:sz w:val="24"/>
          <w:szCs w:val="24"/>
        </w:rPr>
        <w:t>estaba trabajando en ese sector el 30 de</w:t>
      </w:r>
      <w:r w:rsidR="0037377C" w:rsidRPr="00B178BC">
        <w:rPr>
          <w:rFonts w:ascii="Arial" w:hAnsi="Arial" w:cs="Arial"/>
          <w:sz w:val="24"/>
          <w:szCs w:val="24"/>
        </w:rPr>
        <w:t xml:space="preserve"> noviembre de 2010</w:t>
      </w:r>
      <w:r w:rsidR="003113B5" w:rsidRPr="00B178BC">
        <w:rPr>
          <w:rFonts w:ascii="Arial" w:hAnsi="Arial" w:cs="Arial"/>
          <w:sz w:val="24"/>
          <w:szCs w:val="24"/>
        </w:rPr>
        <w:t xml:space="preserve"> y no en el negocio de la calle 60.</w:t>
      </w:r>
    </w:p>
    <w:p w:rsidR="000C582C" w:rsidRPr="00B178BC" w:rsidRDefault="006C45BE" w:rsidP="00C11EF1">
      <w:pPr>
        <w:pStyle w:val="Sansinterligne"/>
        <w:jc w:val="both"/>
        <w:rPr>
          <w:rFonts w:ascii="Arial" w:hAnsi="Arial" w:cs="Arial"/>
          <w:sz w:val="24"/>
          <w:szCs w:val="24"/>
        </w:rPr>
      </w:pPr>
      <w:r w:rsidRPr="00B178BC">
        <w:rPr>
          <w:rFonts w:ascii="Arial" w:hAnsi="Arial" w:cs="Arial"/>
          <w:sz w:val="24"/>
          <w:szCs w:val="24"/>
        </w:rPr>
        <w:lastRenderedPageBreak/>
        <w:t>6</w:t>
      </w:r>
      <w:r w:rsidR="003113B5" w:rsidRPr="00B178BC">
        <w:rPr>
          <w:rFonts w:ascii="Arial" w:hAnsi="Arial" w:cs="Arial"/>
          <w:sz w:val="24"/>
          <w:szCs w:val="24"/>
        </w:rPr>
        <w:t xml:space="preserve">.11.6 </w:t>
      </w:r>
      <w:r w:rsidR="00063CF5" w:rsidRPr="00B178BC">
        <w:rPr>
          <w:rFonts w:ascii="Arial" w:hAnsi="Arial" w:cs="Arial"/>
          <w:sz w:val="24"/>
          <w:szCs w:val="24"/>
        </w:rPr>
        <w:t>Por lo tanto las manifestaciones del testigo de referencia presentado por la defensa,</w:t>
      </w:r>
      <w:r w:rsidR="001A165A" w:rsidRPr="00B178BC">
        <w:rPr>
          <w:rFonts w:ascii="Arial" w:hAnsi="Arial" w:cs="Arial"/>
          <w:sz w:val="24"/>
          <w:szCs w:val="24"/>
        </w:rPr>
        <w:t xml:space="preserve"> </w:t>
      </w:r>
      <w:r w:rsidR="00063CF5" w:rsidRPr="00B178BC">
        <w:rPr>
          <w:rFonts w:ascii="Arial" w:hAnsi="Arial" w:cs="Arial"/>
          <w:sz w:val="24"/>
          <w:szCs w:val="24"/>
        </w:rPr>
        <w:t>no</w:t>
      </w:r>
      <w:r w:rsidR="001A165A" w:rsidRPr="00B178BC">
        <w:rPr>
          <w:rFonts w:ascii="Arial" w:hAnsi="Arial" w:cs="Arial"/>
          <w:sz w:val="24"/>
          <w:szCs w:val="24"/>
        </w:rPr>
        <w:t xml:space="preserve"> </w:t>
      </w:r>
      <w:r w:rsidR="00856E54" w:rsidRPr="00B178BC">
        <w:rPr>
          <w:rFonts w:ascii="Arial" w:hAnsi="Arial" w:cs="Arial"/>
          <w:sz w:val="24"/>
          <w:szCs w:val="24"/>
        </w:rPr>
        <w:t>desvirtúa</w:t>
      </w:r>
      <w:r w:rsidRPr="00B178BC">
        <w:rPr>
          <w:rFonts w:ascii="Arial" w:hAnsi="Arial" w:cs="Arial"/>
          <w:sz w:val="24"/>
          <w:szCs w:val="24"/>
        </w:rPr>
        <w:t>n</w:t>
      </w:r>
      <w:r w:rsidR="00856E54" w:rsidRPr="00B178BC">
        <w:rPr>
          <w:rFonts w:ascii="Arial" w:hAnsi="Arial" w:cs="Arial"/>
          <w:sz w:val="24"/>
          <w:szCs w:val="24"/>
        </w:rPr>
        <w:t xml:space="preserve"> el testimonio de la víctima en el sentido de que en el lugar de los hechos estaban M</w:t>
      </w:r>
      <w:r w:rsidR="00CD2773" w:rsidRPr="00B178BC">
        <w:rPr>
          <w:rFonts w:ascii="Arial" w:hAnsi="Arial" w:cs="Arial"/>
          <w:sz w:val="24"/>
          <w:szCs w:val="24"/>
        </w:rPr>
        <w:t xml:space="preserve">auricio </w:t>
      </w:r>
      <w:r w:rsidR="00856E54" w:rsidRPr="00B178BC">
        <w:rPr>
          <w:rFonts w:ascii="Arial" w:hAnsi="Arial" w:cs="Arial"/>
          <w:sz w:val="24"/>
          <w:szCs w:val="24"/>
        </w:rPr>
        <w:t>N</w:t>
      </w:r>
      <w:r w:rsidRPr="00B178BC">
        <w:rPr>
          <w:rFonts w:ascii="Arial" w:hAnsi="Arial" w:cs="Arial"/>
          <w:sz w:val="24"/>
          <w:szCs w:val="24"/>
        </w:rPr>
        <w:t>.</w:t>
      </w:r>
      <w:r w:rsidR="00856E54" w:rsidRPr="00B178BC">
        <w:rPr>
          <w:rFonts w:ascii="Arial" w:hAnsi="Arial" w:cs="Arial"/>
          <w:sz w:val="24"/>
          <w:szCs w:val="24"/>
        </w:rPr>
        <w:t xml:space="preserve"> y Luis Hernando N</w:t>
      </w:r>
      <w:r w:rsidRPr="00B178BC">
        <w:rPr>
          <w:rFonts w:ascii="Arial" w:hAnsi="Arial" w:cs="Arial"/>
          <w:sz w:val="24"/>
          <w:szCs w:val="24"/>
        </w:rPr>
        <w:t>. (</w:t>
      </w:r>
      <w:r w:rsidR="00CD2773" w:rsidRPr="00B178BC">
        <w:rPr>
          <w:rFonts w:ascii="Arial" w:hAnsi="Arial" w:cs="Arial"/>
          <w:sz w:val="24"/>
          <w:szCs w:val="24"/>
        </w:rPr>
        <w:t xml:space="preserve">que corresponden a los testigos antes mencionados), </w:t>
      </w:r>
      <w:r w:rsidR="00856E54" w:rsidRPr="00B178BC">
        <w:rPr>
          <w:rFonts w:ascii="Arial" w:hAnsi="Arial" w:cs="Arial"/>
          <w:sz w:val="24"/>
          <w:szCs w:val="24"/>
        </w:rPr>
        <w:t xml:space="preserve">quienes trabajaban en un </w:t>
      </w:r>
      <w:r w:rsidRPr="00B178BC">
        <w:rPr>
          <w:rFonts w:ascii="Arial" w:hAnsi="Arial" w:cs="Arial"/>
          <w:sz w:val="24"/>
          <w:szCs w:val="24"/>
        </w:rPr>
        <w:t xml:space="preserve">taller situado al frente de la </w:t>
      </w:r>
      <w:r w:rsidR="00856E54" w:rsidRPr="00B178BC">
        <w:rPr>
          <w:rFonts w:ascii="Arial" w:hAnsi="Arial" w:cs="Arial"/>
          <w:sz w:val="24"/>
          <w:szCs w:val="24"/>
        </w:rPr>
        <w:t xml:space="preserve">Avenida </w:t>
      </w:r>
      <w:r w:rsidR="00CD2773" w:rsidRPr="00B178BC">
        <w:rPr>
          <w:rFonts w:ascii="Arial" w:hAnsi="Arial" w:cs="Arial"/>
          <w:sz w:val="24"/>
          <w:szCs w:val="24"/>
        </w:rPr>
        <w:t>Sim</w:t>
      </w:r>
      <w:r w:rsidR="005D7365" w:rsidRPr="00B178BC">
        <w:rPr>
          <w:rFonts w:ascii="Arial" w:hAnsi="Arial" w:cs="Arial"/>
          <w:sz w:val="24"/>
          <w:szCs w:val="24"/>
        </w:rPr>
        <w:t>ó</w:t>
      </w:r>
      <w:r w:rsidRPr="00B178BC">
        <w:rPr>
          <w:rFonts w:ascii="Arial" w:hAnsi="Arial" w:cs="Arial"/>
          <w:sz w:val="24"/>
          <w:szCs w:val="24"/>
        </w:rPr>
        <w:t xml:space="preserve">n </w:t>
      </w:r>
      <w:r w:rsidR="00CD2773" w:rsidRPr="00B178BC">
        <w:rPr>
          <w:rFonts w:ascii="Arial" w:hAnsi="Arial" w:cs="Arial"/>
          <w:sz w:val="24"/>
          <w:szCs w:val="24"/>
        </w:rPr>
        <w:t>Bol</w:t>
      </w:r>
      <w:r w:rsidR="005D7365" w:rsidRPr="00B178BC">
        <w:rPr>
          <w:rFonts w:ascii="Arial" w:hAnsi="Arial" w:cs="Arial"/>
          <w:sz w:val="24"/>
          <w:szCs w:val="24"/>
        </w:rPr>
        <w:t>í</w:t>
      </w:r>
      <w:r w:rsidR="00CD2773" w:rsidRPr="00B178BC">
        <w:rPr>
          <w:rFonts w:ascii="Arial" w:hAnsi="Arial" w:cs="Arial"/>
          <w:sz w:val="24"/>
          <w:szCs w:val="24"/>
        </w:rPr>
        <w:t xml:space="preserve">var </w:t>
      </w:r>
      <w:r w:rsidRPr="00B178BC">
        <w:rPr>
          <w:rFonts w:ascii="Arial" w:hAnsi="Arial" w:cs="Arial"/>
          <w:sz w:val="24"/>
          <w:szCs w:val="24"/>
        </w:rPr>
        <w:t>a unos 25 metros del lugar de</w:t>
      </w:r>
      <w:r w:rsidR="00856E54" w:rsidRPr="00B178BC">
        <w:rPr>
          <w:rFonts w:ascii="Arial" w:hAnsi="Arial" w:cs="Arial"/>
          <w:sz w:val="24"/>
          <w:szCs w:val="24"/>
        </w:rPr>
        <w:t xml:space="preserve"> los hechos en el otro carril, negocio que luego fue trasladado </w:t>
      </w:r>
      <w:r w:rsidRPr="00B178BC">
        <w:rPr>
          <w:rFonts w:ascii="Arial" w:hAnsi="Arial" w:cs="Arial"/>
          <w:sz w:val="24"/>
          <w:szCs w:val="24"/>
        </w:rPr>
        <w:t>más</w:t>
      </w:r>
      <w:r w:rsidR="00856E54" w:rsidRPr="00B178BC">
        <w:rPr>
          <w:rFonts w:ascii="Arial" w:hAnsi="Arial" w:cs="Arial"/>
          <w:sz w:val="24"/>
          <w:szCs w:val="24"/>
        </w:rPr>
        <w:t xml:space="preserve"> abajo</w:t>
      </w:r>
      <w:r w:rsidR="00D80099" w:rsidRPr="00B178BC">
        <w:rPr>
          <w:rFonts w:ascii="Arial" w:hAnsi="Arial" w:cs="Arial"/>
          <w:sz w:val="24"/>
          <w:szCs w:val="24"/>
        </w:rPr>
        <w:t>, quien</w:t>
      </w:r>
      <w:r w:rsidR="00CD2773" w:rsidRPr="00B178BC">
        <w:rPr>
          <w:rFonts w:ascii="Arial" w:hAnsi="Arial" w:cs="Arial"/>
          <w:sz w:val="24"/>
          <w:szCs w:val="24"/>
        </w:rPr>
        <w:t>e</w:t>
      </w:r>
      <w:r w:rsidR="00D80099" w:rsidRPr="00B178BC">
        <w:rPr>
          <w:rFonts w:ascii="Arial" w:hAnsi="Arial" w:cs="Arial"/>
          <w:sz w:val="24"/>
          <w:szCs w:val="24"/>
        </w:rPr>
        <w:t>s fueron las personas que le prestaron auxilio</w:t>
      </w:r>
      <w:r w:rsidR="00BA4FFA" w:rsidRPr="00B178BC">
        <w:rPr>
          <w:rFonts w:ascii="Arial" w:hAnsi="Arial" w:cs="Arial"/>
          <w:sz w:val="24"/>
          <w:szCs w:val="24"/>
        </w:rPr>
        <w:t xml:space="preserve">, fuera de que el </w:t>
      </w:r>
      <w:r w:rsidRPr="00B178BC">
        <w:rPr>
          <w:rFonts w:ascii="Arial" w:hAnsi="Arial" w:cs="Arial"/>
          <w:sz w:val="24"/>
          <w:szCs w:val="24"/>
        </w:rPr>
        <w:t>señor</w:t>
      </w:r>
      <w:r w:rsidR="00BA4FFA" w:rsidRPr="00B178BC">
        <w:rPr>
          <w:rFonts w:ascii="Arial" w:hAnsi="Arial" w:cs="Arial"/>
          <w:sz w:val="24"/>
          <w:szCs w:val="24"/>
        </w:rPr>
        <w:t xml:space="preserve"> Mauricio Hernando Rodr</w:t>
      </w:r>
      <w:r w:rsidR="005D7365" w:rsidRPr="00B178BC">
        <w:rPr>
          <w:rFonts w:ascii="Arial" w:hAnsi="Arial" w:cs="Arial"/>
          <w:sz w:val="24"/>
          <w:szCs w:val="24"/>
        </w:rPr>
        <w:t>í</w:t>
      </w:r>
      <w:r w:rsidR="00BA4FFA" w:rsidRPr="00B178BC">
        <w:rPr>
          <w:rFonts w:ascii="Arial" w:hAnsi="Arial" w:cs="Arial"/>
          <w:sz w:val="24"/>
          <w:szCs w:val="24"/>
        </w:rPr>
        <w:t>guez Cardona expuso dura</w:t>
      </w:r>
      <w:r w:rsidRPr="00B178BC">
        <w:rPr>
          <w:rFonts w:ascii="Arial" w:hAnsi="Arial" w:cs="Arial"/>
          <w:sz w:val="24"/>
          <w:szCs w:val="24"/>
        </w:rPr>
        <w:t>nte el juicio que luego del acc</w:t>
      </w:r>
      <w:r w:rsidR="00BA4FFA" w:rsidRPr="00B178BC">
        <w:rPr>
          <w:rFonts w:ascii="Arial" w:hAnsi="Arial" w:cs="Arial"/>
          <w:sz w:val="24"/>
          <w:szCs w:val="24"/>
        </w:rPr>
        <w:t>idente se había ido fuera del país por cuatro años, por lo cual resulta obvio que no fuera conocido en el sector como mec</w:t>
      </w:r>
      <w:r w:rsidR="005D7365" w:rsidRPr="00B178BC">
        <w:rPr>
          <w:rFonts w:ascii="Arial" w:hAnsi="Arial" w:cs="Arial"/>
          <w:sz w:val="24"/>
          <w:szCs w:val="24"/>
        </w:rPr>
        <w:t>á</w:t>
      </w:r>
      <w:r w:rsidR="00BA4FFA" w:rsidRPr="00B178BC">
        <w:rPr>
          <w:rFonts w:ascii="Arial" w:hAnsi="Arial" w:cs="Arial"/>
          <w:sz w:val="24"/>
          <w:szCs w:val="24"/>
        </w:rPr>
        <w:t>nico de motos para la fecha de las indagaciones que hizo el investigador de la defensa</w:t>
      </w:r>
      <w:r w:rsidR="006B4F18" w:rsidRPr="00B178BC">
        <w:rPr>
          <w:rFonts w:ascii="Arial" w:hAnsi="Arial" w:cs="Arial"/>
          <w:sz w:val="24"/>
          <w:szCs w:val="24"/>
        </w:rPr>
        <w:t xml:space="preserve">, o que </w:t>
      </w:r>
      <w:r w:rsidR="001A165A" w:rsidRPr="00B178BC">
        <w:rPr>
          <w:rFonts w:ascii="Arial" w:hAnsi="Arial" w:cs="Arial"/>
          <w:sz w:val="24"/>
          <w:szCs w:val="24"/>
        </w:rPr>
        <w:t xml:space="preserve">en su defecto </w:t>
      </w:r>
      <w:r w:rsidR="006B4F18" w:rsidRPr="00B178BC">
        <w:rPr>
          <w:rFonts w:ascii="Arial" w:hAnsi="Arial" w:cs="Arial"/>
          <w:sz w:val="24"/>
          <w:szCs w:val="24"/>
        </w:rPr>
        <w:t xml:space="preserve">para la fecha de la entrevista que refirió el investigador se hubiera ido a trabajar al taller </w:t>
      </w:r>
      <w:proofErr w:type="spellStart"/>
      <w:r w:rsidR="002C3903">
        <w:rPr>
          <w:rFonts w:ascii="Arial" w:hAnsi="Arial" w:cs="Arial"/>
          <w:sz w:val="24"/>
          <w:szCs w:val="24"/>
        </w:rPr>
        <w:t>DMR</w:t>
      </w:r>
      <w:proofErr w:type="spellEnd"/>
      <w:r w:rsidR="006B4F18" w:rsidRPr="00B178BC">
        <w:rPr>
          <w:rFonts w:ascii="Arial" w:hAnsi="Arial" w:cs="Arial"/>
          <w:sz w:val="24"/>
          <w:szCs w:val="24"/>
        </w:rPr>
        <w:t xml:space="preserve"> de la calle 50 de Dosquebradas, situación sobre la cual no lo indag</w:t>
      </w:r>
      <w:r w:rsidR="005D7365" w:rsidRPr="00B178BC">
        <w:rPr>
          <w:rFonts w:ascii="Arial" w:hAnsi="Arial" w:cs="Arial"/>
          <w:sz w:val="24"/>
          <w:szCs w:val="24"/>
        </w:rPr>
        <w:t>ó</w:t>
      </w:r>
      <w:r w:rsidR="006B4F18" w:rsidRPr="00B178BC">
        <w:rPr>
          <w:rFonts w:ascii="Arial" w:hAnsi="Arial" w:cs="Arial"/>
          <w:sz w:val="24"/>
          <w:szCs w:val="24"/>
        </w:rPr>
        <w:t xml:space="preserve"> el defensor en el juicio</w:t>
      </w:r>
      <w:r w:rsidR="001A165A" w:rsidRPr="00B178BC">
        <w:rPr>
          <w:rFonts w:ascii="Arial" w:hAnsi="Arial" w:cs="Arial"/>
          <w:sz w:val="24"/>
          <w:szCs w:val="24"/>
        </w:rPr>
        <w:t xml:space="preserve"> y que por ende no quedó probada.</w:t>
      </w:r>
    </w:p>
    <w:p w:rsidR="000C582C" w:rsidRPr="00B178BC" w:rsidRDefault="000C582C" w:rsidP="00C11EF1">
      <w:pPr>
        <w:pStyle w:val="Sansinterligne"/>
        <w:jc w:val="both"/>
        <w:rPr>
          <w:rFonts w:ascii="Arial" w:hAnsi="Arial" w:cs="Arial"/>
          <w:sz w:val="24"/>
          <w:szCs w:val="24"/>
        </w:rPr>
      </w:pPr>
    </w:p>
    <w:p w:rsidR="00E63FE5" w:rsidRPr="00B178BC" w:rsidRDefault="006C45BE" w:rsidP="00C11EF1">
      <w:pPr>
        <w:pStyle w:val="Sansinterligne"/>
        <w:jc w:val="both"/>
        <w:rPr>
          <w:rFonts w:ascii="Arial" w:hAnsi="Arial" w:cs="Arial"/>
          <w:sz w:val="24"/>
          <w:szCs w:val="24"/>
        </w:rPr>
      </w:pPr>
      <w:r w:rsidRPr="00B178BC">
        <w:rPr>
          <w:rFonts w:ascii="Arial" w:hAnsi="Arial" w:cs="Arial"/>
          <w:sz w:val="24"/>
          <w:szCs w:val="24"/>
        </w:rPr>
        <w:t>6</w:t>
      </w:r>
      <w:r w:rsidR="003113B5" w:rsidRPr="00B178BC">
        <w:rPr>
          <w:rFonts w:ascii="Arial" w:hAnsi="Arial" w:cs="Arial"/>
          <w:sz w:val="24"/>
          <w:szCs w:val="24"/>
        </w:rPr>
        <w:t xml:space="preserve">.11.7 </w:t>
      </w:r>
      <w:r w:rsidR="00D80099" w:rsidRPr="00B178BC">
        <w:rPr>
          <w:rFonts w:ascii="Arial" w:hAnsi="Arial" w:cs="Arial"/>
          <w:sz w:val="24"/>
          <w:szCs w:val="24"/>
        </w:rPr>
        <w:t>Adem</w:t>
      </w:r>
      <w:r w:rsidR="005D7365" w:rsidRPr="00B178BC">
        <w:rPr>
          <w:rFonts w:ascii="Arial" w:hAnsi="Arial" w:cs="Arial"/>
          <w:sz w:val="24"/>
          <w:szCs w:val="24"/>
        </w:rPr>
        <w:t>á</w:t>
      </w:r>
      <w:r w:rsidR="00D80099" w:rsidRPr="00B178BC">
        <w:rPr>
          <w:rFonts w:ascii="Arial" w:hAnsi="Arial" w:cs="Arial"/>
          <w:sz w:val="24"/>
          <w:szCs w:val="24"/>
        </w:rPr>
        <w:t>s esa prueba de la defensa</w:t>
      </w:r>
      <w:r w:rsidR="001A165A" w:rsidRPr="00B178BC">
        <w:rPr>
          <w:rFonts w:ascii="Arial" w:hAnsi="Arial" w:cs="Arial"/>
          <w:sz w:val="24"/>
          <w:szCs w:val="24"/>
        </w:rPr>
        <w:t xml:space="preserve">, no </w:t>
      </w:r>
      <w:r w:rsidRPr="00B178BC">
        <w:rPr>
          <w:rFonts w:ascii="Arial" w:hAnsi="Arial" w:cs="Arial"/>
          <w:sz w:val="24"/>
          <w:szCs w:val="24"/>
        </w:rPr>
        <w:t>demerita la credibilidad de las</w:t>
      </w:r>
      <w:r w:rsidR="00D80099" w:rsidRPr="00B178BC">
        <w:rPr>
          <w:rFonts w:ascii="Arial" w:hAnsi="Arial" w:cs="Arial"/>
          <w:sz w:val="24"/>
          <w:szCs w:val="24"/>
        </w:rPr>
        <w:t xml:space="preserve"> manifestaciones de la víctima</w:t>
      </w:r>
      <w:r w:rsidR="00605757" w:rsidRPr="00B178BC">
        <w:rPr>
          <w:rFonts w:ascii="Arial" w:hAnsi="Arial" w:cs="Arial"/>
          <w:sz w:val="24"/>
          <w:szCs w:val="24"/>
        </w:rPr>
        <w:t>, d</w:t>
      </w:r>
      <w:r w:rsidR="001A165A" w:rsidRPr="00B178BC">
        <w:rPr>
          <w:rFonts w:ascii="Arial" w:hAnsi="Arial" w:cs="Arial"/>
          <w:sz w:val="24"/>
          <w:szCs w:val="24"/>
        </w:rPr>
        <w:t>el testigo Rodr</w:t>
      </w:r>
      <w:r w:rsidR="005D7365" w:rsidRPr="00B178BC">
        <w:rPr>
          <w:rFonts w:ascii="Arial" w:hAnsi="Arial" w:cs="Arial"/>
          <w:sz w:val="24"/>
          <w:szCs w:val="24"/>
        </w:rPr>
        <w:t>í</w:t>
      </w:r>
      <w:r w:rsidRPr="00B178BC">
        <w:rPr>
          <w:rFonts w:ascii="Arial" w:hAnsi="Arial" w:cs="Arial"/>
          <w:sz w:val="24"/>
          <w:szCs w:val="24"/>
        </w:rPr>
        <w:t>guez y del</w:t>
      </w:r>
      <w:r w:rsidR="00D80099" w:rsidRPr="00B178BC">
        <w:rPr>
          <w:rFonts w:ascii="Arial" w:hAnsi="Arial" w:cs="Arial"/>
          <w:sz w:val="24"/>
          <w:szCs w:val="24"/>
        </w:rPr>
        <w:t xml:space="preserve"> guarda de tr</w:t>
      </w:r>
      <w:r w:rsidR="005D7365" w:rsidRPr="00B178BC">
        <w:rPr>
          <w:rFonts w:ascii="Arial" w:hAnsi="Arial" w:cs="Arial"/>
          <w:sz w:val="24"/>
          <w:szCs w:val="24"/>
        </w:rPr>
        <w:t>á</w:t>
      </w:r>
      <w:r w:rsidR="00D80099" w:rsidRPr="00B178BC">
        <w:rPr>
          <w:rFonts w:ascii="Arial" w:hAnsi="Arial" w:cs="Arial"/>
          <w:sz w:val="24"/>
          <w:szCs w:val="24"/>
        </w:rPr>
        <w:t xml:space="preserve">nsito </w:t>
      </w:r>
      <w:r w:rsidR="00CB54BC" w:rsidRPr="00B178BC">
        <w:rPr>
          <w:rFonts w:ascii="Arial" w:hAnsi="Arial" w:cs="Arial"/>
          <w:sz w:val="24"/>
          <w:szCs w:val="24"/>
        </w:rPr>
        <w:t>Carlos Alberto L</w:t>
      </w:r>
      <w:r w:rsidR="005D7365" w:rsidRPr="00B178BC">
        <w:rPr>
          <w:rFonts w:ascii="Arial" w:hAnsi="Arial" w:cs="Arial"/>
          <w:sz w:val="24"/>
          <w:szCs w:val="24"/>
        </w:rPr>
        <w:t>ó</w:t>
      </w:r>
      <w:r w:rsidR="00CB54BC" w:rsidRPr="00B178BC">
        <w:rPr>
          <w:rFonts w:ascii="Arial" w:hAnsi="Arial" w:cs="Arial"/>
          <w:sz w:val="24"/>
          <w:szCs w:val="24"/>
        </w:rPr>
        <w:t xml:space="preserve">pez, sobre la </w:t>
      </w:r>
      <w:r w:rsidR="00D80099" w:rsidRPr="00B178BC">
        <w:rPr>
          <w:rFonts w:ascii="Arial" w:hAnsi="Arial" w:cs="Arial"/>
          <w:sz w:val="24"/>
          <w:szCs w:val="24"/>
        </w:rPr>
        <w:t>conducta atri</w:t>
      </w:r>
      <w:r w:rsidRPr="00B178BC">
        <w:rPr>
          <w:rFonts w:ascii="Arial" w:hAnsi="Arial" w:cs="Arial"/>
          <w:sz w:val="24"/>
          <w:szCs w:val="24"/>
        </w:rPr>
        <w:t xml:space="preserve">buida al señor </w:t>
      </w:r>
      <w:proofErr w:type="spellStart"/>
      <w:r w:rsidRPr="00B178BC">
        <w:rPr>
          <w:rFonts w:ascii="Arial" w:hAnsi="Arial" w:cs="Arial"/>
          <w:sz w:val="24"/>
          <w:szCs w:val="24"/>
        </w:rPr>
        <w:t>Arbey</w:t>
      </w:r>
      <w:proofErr w:type="spellEnd"/>
      <w:r w:rsidRPr="00B178BC">
        <w:rPr>
          <w:rFonts w:ascii="Arial" w:hAnsi="Arial" w:cs="Arial"/>
          <w:sz w:val="24"/>
          <w:szCs w:val="24"/>
        </w:rPr>
        <w:t xml:space="preserve"> Jaramillo</w:t>
      </w:r>
      <w:r w:rsidR="00041D39" w:rsidRPr="00B178BC">
        <w:rPr>
          <w:rFonts w:ascii="Arial" w:hAnsi="Arial" w:cs="Arial"/>
          <w:sz w:val="24"/>
          <w:szCs w:val="24"/>
        </w:rPr>
        <w:t xml:space="preserve"> consistente en h</w:t>
      </w:r>
      <w:r w:rsidR="00D80099" w:rsidRPr="00B178BC">
        <w:rPr>
          <w:rFonts w:ascii="Arial" w:hAnsi="Arial" w:cs="Arial"/>
          <w:sz w:val="24"/>
          <w:szCs w:val="24"/>
        </w:rPr>
        <w:t xml:space="preserve">acer un cruce prohibido hacia la avenida por donde </w:t>
      </w:r>
      <w:r w:rsidR="000C582C" w:rsidRPr="00B178BC">
        <w:rPr>
          <w:rFonts w:ascii="Arial" w:hAnsi="Arial" w:cs="Arial"/>
          <w:sz w:val="24"/>
          <w:szCs w:val="24"/>
        </w:rPr>
        <w:t xml:space="preserve">tenía la prelación </w:t>
      </w:r>
      <w:proofErr w:type="spellStart"/>
      <w:r w:rsidR="001A165A" w:rsidRPr="00B178BC">
        <w:rPr>
          <w:rFonts w:ascii="Arial" w:hAnsi="Arial" w:cs="Arial"/>
          <w:sz w:val="24"/>
          <w:szCs w:val="24"/>
        </w:rPr>
        <w:t>Jhon</w:t>
      </w:r>
      <w:proofErr w:type="spellEnd"/>
      <w:r w:rsidR="001A165A" w:rsidRPr="00B178BC">
        <w:rPr>
          <w:rFonts w:ascii="Arial" w:hAnsi="Arial" w:cs="Arial"/>
          <w:sz w:val="24"/>
          <w:szCs w:val="24"/>
        </w:rPr>
        <w:t xml:space="preserve"> Fredy </w:t>
      </w:r>
      <w:r w:rsidR="00CD2773" w:rsidRPr="00B178BC">
        <w:rPr>
          <w:rFonts w:ascii="Arial" w:hAnsi="Arial" w:cs="Arial"/>
          <w:sz w:val="24"/>
          <w:szCs w:val="24"/>
        </w:rPr>
        <w:t>Guti</w:t>
      </w:r>
      <w:r w:rsidR="005D7365" w:rsidRPr="00B178BC">
        <w:rPr>
          <w:rFonts w:ascii="Arial" w:hAnsi="Arial" w:cs="Arial"/>
          <w:sz w:val="24"/>
          <w:szCs w:val="24"/>
        </w:rPr>
        <w:t>é</w:t>
      </w:r>
      <w:r w:rsidR="001A165A" w:rsidRPr="00B178BC">
        <w:rPr>
          <w:rFonts w:ascii="Arial" w:hAnsi="Arial" w:cs="Arial"/>
          <w:sz w:val="24"/>
          <w:szCs w:val="24"/>
        </w:rPr>
        <w:t>r</w:t>
      </w:r>
      <w:r w:rsidR="00CD2773" w:rsidRPr="00B178BC">
        <w:rPr>
          <w:rFonts w:ascii="Arial" w:hAnsi="Arial" w:cs="Arial"/>
          <w:sz w:val="24"/>
          <w:szCs w:val="24"/>
        </w:rPr>
        <w:t>rez</w:t>
      </w:r>
      <w:r w:rsidR="000C582C" w:rsidRPr="00B178BC">
        <w:rPr>
          <w:rFonts w:ascii="Arial" w:hAnsi="Arial" w:cs="Arial"/>
          <w:sz w:val="24"/>
          <w:szCs w:val="24"/>
        </w:rPr>
        <w:t xml:space="preserve">, </w:t>
      </w:r>
      <w:r w:rsidR="00041D39" w:rsidRPr="00B178BC">
        <w:rPr>
          <w:rFonts w:ascii="Arial" w:hAnsi="Arial" w:cs="Arial"/>
          <w:sz w:val="24"/>
          <w:szCs w:val="24"/>
        </w:rPr>
        <w:t xml:space="preserve">quien como consecuencia de esa maniobra imprudente </w:t>
      </w:r>
      <w:r w:rsidR="00CD2773" w:rsidRPr="00B178BC">
        <w:rPr>
          <w:rFonts w:ascii="Arial" w:hAnsi="Arial" w:cs="Arial"/>
          <w:sz w:val="24"/>
          <w:szCs w:val="24"/>
        </w:rPr>
        <w:t>fue impactado por el vehículo que conducía el procesado</w:t>
      </w:r>
      <w:r w:rsidR="001A165A" w:rsidRPr="00B178BC">
        <w:rPr>
          <w:rFonts w:ascii="Arial" w:hAnsi="Arial" w:cs="Arial"/>
          <w:sz w:val="24"/>
          <w:szCs w:val="24"/>
        </w:rPr>
        <w:t xml:space="preserve"> </w:t>
      </w:r>
      <w:r w:rsidR="00041D39" w:rsidRPr="00B178BC">
        <w:rPr>
          <w:rFonts w:ascii="Arial" w:hAnsi="Arial" w:cs="Arial"/>
          <w:sz w:val="24"/>
          <w:szCs w:val="24"/>
        </w:rPr>
        <w:t>lo que origin</w:t>
      </w:r>
      <w:r w:rsidR="005D7365" w:rsidRPr="00B178BC">
        <w:rPr>
          <w:rFonts w:ascii="Arial" w:hAnsi="Arial" w:cs="Arial"/>
          <w:sz w:val="24"/>
          <w:szCs w:val="24"/>
        </w:rPr>
        <w:t>ó</w:t>
      </w:r>
      <w:r w:rsidR="00041D39" w:rsidRPr="00B178BC">
        <w:rPr>
          <w:rFonts w:ascii="Arial" w:hAnsi="Arial" w:cs="Arial"/>
          <w:sz w:val="24"/>
          <w:szCs w:val="24"/>
        </w:rPr>
        <w:t xml:space="preserve"> la afectación de su integridad personal</w:t>
      </w:r>
      <w:r w:rsidR="00CB54BC" w:rsidRPr="00B178BC">
        <w:rPr>
          <w:rFonts w:ascii="Arial" w:hAnsi="Arial" w:cs="Arial"/>
          <w:sz w:val="24"/>
          <w:szCs w:val="24"/>
        </w:rPr>
        <w:t>.</w:t>
      </w:r>
      <w:r w:rsidR="00041D39" w:rsidRPr="00B178BC">
        <w:rPr>
          <w:rFonts w:ascii="Arial" w:hAnsi="Arial" w:cs="Arial"/>
          <w:sz w:val="24"/>
          <w:szCs w:val="24"/>
        </w:rPr>
        <w:t xml:space="preserve"> </w:t>
      </w:r>
    </w:p>
    <w:p w:rsidR="00B33E16" w:rsidRPr="00B178BC" w:rsidRDefault="00B33E16" w:rsidP="00C11EF1">
      <w:pPr>
        <w:pStyle w:val="Sansinterligne"/>
        <w:jc w:val="both"/>
        <w:rPr>
          <w:rFonts w:ascii="Arial" w:hAnsi="Arial" w:cs="Arial"/>
          <w:sz w:val="24"/>
          <w:szCs w:val="24"/>
        </w:rPr>
      </w:pPr>
    </w:p>
    <w:p w:rsidR="00B33E16" w:rsidRPr="00B178BC" w:rsidRDefault="006C45BE" w:rsidP="00C11EF1">
      <w:pPr>
        <w:pStyle w:val="Sansinterligne"/>
        <w:jc w:val="both"/>
        <w:rPr>
          <w:rFonts w:ascii="Arial" w:hAnsi="Arial" w:cs="Arial"/>
          <w:sz w:val="24"/>
          <w:szCs w:val="24"/>
        </w:rPr>
      </w:pPr>
      <w:r w:rsidRPr="00B178BC">
        <w:rPr>
          <w:rFonts w:ascii="Arial" w:hAnsi="Arial" w:cs="Arial"/>
          <w:sz w:val="24"/>
          <w:szCs w:val="24"/>
        </w:rPr>
        <w:t>6.12</w:t>
      </w:r>
      <w:r w:rsidR="00B33E16" w:rsidRPr="00B178BC">
        <w:rPr>
          <w:rFonts w:ascii="Arial" w:hAnsi="Arial" w:cs="Arial"/>
          <w:sz w:val="24"/>
          <w:szCs w:val="24"/>
        </w:rPr>
        <w:t xml:space="preserve"> Con base en lo expuesto la </w:t>
      </w:r>
      <w:r w:rsidR="00CB54BC" w:rsidRPr="00B178BC">
        <w:rPr>
          <w:rFonts w:ascii="Arial" w:hAnsi="Arial" w:cs="Arial"/>
          <w:sz w:val="24"/>
          <w:szCs w:val="24"/>
        </w:rPr>
        <w:t>S</w:t>
      </w:r>
      <w:r w:rsidR="00AA5B0E">
        <w:rPr>
          <w:rFonts w:ascii="Arial" w:hAnsi="Arial" w:cs="Arial"/>
          <w:sz w:val="24"/>
          <w:szCs w:val="24"/>
        </w:rPr>
        <w:t>ala no comparte</w:t>
      </w:r>
      <w:r w:rsidR="00B33E16" w:rsidRPr="00B178BC">
        <w:rPr>
          <w:rFonts w:ascii="Arial" w:hAnsi="Arial" w:cs="Arial"/>
          <w:sz w:val="24"/>
          <w:szCs w:val="24"/>
        </w:rPr>
        <w:t xml:space="preserve"> las respetables opiniones del recurrente</w:t>
      </w:r>
      <w:r w:rsidR="009A59B0" w:rsidRPr="00B178BC">
        <w:rPr>
          <w:rFonts w:ascii="Arial" w:hAnsi="Arial" w:cs="Arial"/>
          <w:sz w:val="24"/>
          <w:szCs w:val="24"/>
        </w:rPr>
        <w:t xml:space="preserve">, </w:t>
      </w:r>
      <w:r w:rsidR="00B33E16" w:rsidRPr="00B178BC">
        <w:rPr>
          <w:rFonts w:ascii="Arial" w:hAnsi="Arial" w:cs="Arial"/>
          <w:sz w:val="24"/>
          <w:szCs w:val="24"/>
        </w:rPr>
        <w:t>en el sentido de que la responsabilidad por los hechos investigados se origin</w:t>
      </w:r>
      <w:r w:rsidR="005D7365" w:rsidRPr="00B178BC">
        <w:rPr>
          <w:rFonts w:ascii="Arial" w:hAnsi="Arial" w:cs="Arial"/>
          <w:sz w:val="24"/>
          <w:szCs w:val="24"/>
        </w:rPr>
        <w:t>ó</w:t>
      </w:r>
      <w:r w:rsidRPr="00B178BC">
        <w:rPr>
          <w:rFonts w:ascii="Arial" w:hAnsi="Arial" w:cs="Arial"/>
          <w:sz w:val="24"/>
          <w:szCs w:val="24"/>
        </w:rPr>
        <w:t xml:space="preserve"> </w:t>
      </w:r>
      <w:r w:rsidR="00B33E16" w:rsidRPr="00B178BC">
        <w:rPr>
          <w:rFonts w:ascii="Arial" w:hAnsi="Arial" w:cs="Arial"/>
          <w:sz w:val="24"/>
          <w:szCs w:val="24"/>
        </w:rPr>
        <w:t xml:space="preserve">exclusivamente </w:t>
      </w:r>
      <w:r w:rsidR="00B30332" w:rsidRPr="00B178BC">
        <w:rPr>
          <w:rFonts w:ascii="Arial" w:hAnsi="Arial" w:cs="Arial"/>
          <w:sz w:val="24"/>
          <w:szCs w:val="24"/>
        </w:rPr>
        <w:t xml:space="preserve">en </w:t>
      </w:r>
      <w:r w:rsidR="00B33E16" w:rsidRPr="00B178BC">
        <w:rPr>
          <w:rFonts w:ascii="Arial" w:hAnsi="Arial" w:cs="Arial"/>
          <w:sz w:val="24"/>
          <w:szCs w:val="24"/>
        </w:rPr>
        <w:t>la conducta de la víctima por haber transi</w:t>
      </w:r>
      <w:r w:rsidRPr="00B178BC">
        <w:rPr>
          <w:rFonts w:ascii="Arial" w:hAnsi="Arial" w:cs="Arial"/>
          <w:sz w:val="24"/>
          <w:szCs w:val="24"/>
        </w:rPr>
        <w:t>tado a una velocidad excesiva y</w:t>
      </w:r>
      <w:r w:rsidR="00B33E16" w:rsidRPr="00B178BC">
        <w:rPr>
          <w:rFonts w:ascii="Arial" w:hAnsi="Arial" w:cs="Arial"/>
          <w:sz w:val="24"/>
          <w:szCs w:val="24"/>
        </w:rPr>
        <w:t xml:space="preserve"> conducir su motocicleta por un carril distinto a aquel en que debería ir, ya que quedó claramente establecido que el señor Gutiérrez tenía prelación en la vía y que el acusado </w:t>
      </w:r>
      <w:r w:rsidR="00CB54BC" w:rsidRPr="00B178BC">
        <w:rPr>
          <w:rFonts w:ascii="Arial" w:hAnsi="Arial" w:cs="Arial"/>
          <w:sz w:val="24"/>
          <w:szCs w:val="24"/>
        </w:rPr>
        <w:t xml:space="preserve">fue quien </w:t>
      </w:r>
      <w:r w:rsidR="00B33E16" w:rsidRPr="00B178BC">
        <w:rPr>
          <w:rFonts w:ascii="Arial" w:hAnsi="Arial" w:cs="Arial"/>
          <w:sz w:val="24"/>
          <w:szCs w:val="24"/>
        </w:rPr>
        <w:t>actuó de manera imp</w:t>
      </w:r>
      <w:r w:rsidRPr="00B178BC">
        <w:rPr>
          <w:rFonts w:ascii="Arial" w:hAnsi="Arial" w:cs="Arial"/>
          <w:sz w:val="24"/>
          <w:szCs w:val="24"/>
        </w:rPr>
        <w:t>rudente al realizar un cruce no</w:t>
      </w:r>
      <w:r w:rsidR="00B33E16" w:rsidRPr="00B178BC">
        <w:rPr>
          <w:rFonts w:ascii="Arial" w:hAnsi="Arial" w:cs="Arial"/>
          <w:sz w:val="24"/>
          <w:szCs w:val="24"/>
        </w:rPr>
        <w:t xml:space="preserve"> permitido para ingre</w:t>
      </w:r>
      <w:r w:rsidR="00B30332" w:rsidRPr="00B178BC">
        <w:rPr>
          <w:rFonts w:ascii="Arial" w:hAnsi="Arial" w:cs="Arial"/>
          <w:sz w:val="24"/>
          <w:szCs w:val="24"/>
        </w:rPr>
        <w:t>sar a la avenida Sim</w:t>
      </w:r>
      <w:r w:rsidR="005D7365" w:rsidRPr="00B178BC">
        <w:rPr>
          <w:rFonts w:ascii="Arial" w:hAnsi="Arial" w:cs="Arial"/>
          <w:sz w:val="24"/>
          <w:szCs w:val="24"/>
        </w:rPr>
        <w:t>ó</w:t>
      </w:r>
      <w:r w:rsidR="00B30332" w:rsidRPr="00B178BC">
        <w:rPr>
          <w:rFonts w:ascii="Arial" w:hAnsi="Arial" w:cs="Arial"/>
          <w:sz w:val="24"/>
          <w:szCs w:val="24"/>
        </w:rPr>
        <w:t xml:space="preserve">n </w:t>
      </w:r>
      <w:r w:rsidRPr="00B178BC">
        <w:rPr>
          <w:rFonts w:ascii="Arial" w:hAnsi="Arial" w:cs="Arial"/>
          <w:sz w:val="24"/>
          <w:szCs w:val="24"/>
        </w:rPr>
        <w:t>Bolívar</w:t>
      </w:r>
      <w:r w:rsidR="00B30332" w:rsidRPr="00B178BC">
        <w:rPr>
          <w:rFonts w:ascii="Arial" w:hAnsi="Arial" w:cs="Arial"/>
          <w:sz w:val="24"/>
          <w:szCs w:val="24"/>
        </w:rPr>
        <w:t xml:space="preserve">, de acuerdo a lo </w:t>
      </w:r>
      <w:r w:rsidR="00B33E16" w:rsidRPr="00B178BC">
        <w:rPr>
          <w:rFonts w:ascii="Arial" w:hAnsi="Arial" w:cs="Arial"/>
          <w:sz w:val="24"/>
          <w:szCs w:val="24"/>
        </w:rPr>
        <w:t xml:space="preserve">consignado en la prueba incorporada por el guarda de tránsito </w:t>
      </w:r>
      <w:r w:rsidR="00B30332" w:rsidRPr="00B178BC">
        <w:rPr>
          <w:rFonts w:ascii="Arial" w:hAnsi="Arial" w:cs="Arial"/>
          <w:sz w:val="24"/>
          <w:szCs w:val="24"/>
        </w:rPr>
        <w:t xml:space="preserve">Carlos Alberto </w:t>
      </w:r>
      <w:r w:rsidRPr="00B178BC">
        <w:rPr>
          <w:rFonts w:ascii="Arial" w:hAnsi="Arial" w:cs="Arial"/>
          <w:sz w:val="24"/>
          <w:szCs w:val="24"/>
        </w:rPr>
        <w:t>López</w:t>
      </w:r>
      <w:r w:rsidR="005E6E4E" w:rsidRPr="00B178BC">
        <w:rPr>
          <w:rFonts w:ascii="Arial" w:hAnsi="Arial" w:cs="Arial"/>
          <w:sz w:val="24"/>
          <w:szCs w:val="24"/>
        </w:rPr>
        <w:t xml:space="preserve"> a quien le correspondió atender el caso</w:t>
      </w:r>
      <w:r w:rsidR="001A165A" w:rsidRPr="00B178BC">
        <w:rPr>
          <w:rFonts w:ascii="Arial" w:hAnsi="Arial" w:cs="Arial"/>
          <w:sz w:val="24"/>
          <w:szCs w:val="24"/>
        </w:rPr>
        <w:t>, situación que incluso fue corroborada con las fotos 15 a 22 aportadas por el investigador de la defensa.</w:t>
      </w:r>
    </w:p>
    <w:p w:rsidR="006C45BE" w:rsidRPr="00B178BC" w:rsidRDefault="006C45BE" w:rsidP="00C11EF1">
      <w:pPr>
        <w:pStyle w:val="Sansinterligne"/>
        <w:jc w:val="both"/>
        <w:rPr>
          <w:rFonts w:ascii="Arial" w:hAnsi="Arial" w:cs="Arial"/>
          <w:sz w:val="24"/>
          <w:szCs w:val="24"/>
        </w:rPr>
      </w:pPr>
    </w:p>
    <w:p w:rsidR="009A59B0" w:rsidRPr="00B178BC" w:rsidRDefault="006C45BE" w:rsidP="00C11EF1">
      <w:pPr>
        <w:pStyle w:val="Sansinterligne"/>
        <w:jc w:val="both"/>
        <w:rPr>
          <w:rFonts w:ascii="Arial" w:hAnsi="Arial" w:cs="Arial"/>
          <w:sz w:val="24"/>
          <w:szCs w:val="24"/>
        </w:rPr>
      </w:pPr>
      <w:r w:rsidRPr="00B178BC">
        <w:rPr>
          <w:rFonts w:ascii="Arial" w:hAnsi="Arial" w:cs="Arial"/>
          <w:sz w:val="24"/>
          <w:szCs w:val="24"/>
        </w:rPr>
        <w:t>6.12.1</w:t>
      </w:r>
      <w:r w:rsidR="009A59B0" w:rsidRPr="00B178BC">
        <w:rPr>
          <w:rFonts w:ascii="Arial" w:hAnsi="Arial" w:cs="Arial"/>
          <w:sz w:val="24"/>
          <w:szCs w:val="24"/>
        </w:rPr>
        <w:t xml:space="preserve"> </w:t>
      </w:r>
      <w:r w:rsidR="00B33E16" w:rsidRPr="00B178BC">
        <w:rPr>
          <w:rFonts w:ascii="Arial" w:hAnsi="Arial" w:cs="Arial"/>
          <w:sz w:val="24"/>
          <w:szCs w:val="24"/>
        </w:rPr>
        <w:t>En ese sentido no resulta aceptable el argumento de</w:t>
      </w:r>
      <w:r w:rsidR="005E6E4E" w:rsidRPr="00B178BC">
        <w:rPr>
          <w:rFonts w:ascii="Arial" w:hAnsi="Arial" w:cs="Arial"/>
          <w:sz w:val="24"/>
          <w:szCs w:val="24"/>
        </w:rPr>
        <w:t xml:space="preserve">l censor </w:t>
      </w:r>
      <w:r w:rsidR="00B33E16" w:rsidRPr="00B178BC">
        <w:rPr>
          <w:rFonts w:ascii="Arial" w:hAnsi="Arial" w:cs="Arial"/>
          <w:sz w:val="24"/>
          <w:szCs w:val="24"/>
        </w:rPr>
        <w:t>en el sentido de que su representado est</w:t>
      </w:r>
      <w:r w:rsidR="005E6E4E" w:rsidRPr="00B178BC">
        <w:rPr>
          <w:rFonts w:ascii="Arial" w:hAnsi="Arial" w:cs="Arial"/>
          <w:sz w:val="24"/>
          <w:szCs w:val="24"/>
        </w:rPr>
        <w:t xml:space="preserve">aba </w:t>
      </w:r>
      <w:r w:rsidR="00B33E16" w:rsidRPr="00B178BC">
        <w:rPr>
          <w:rFonts w:ascii="Arial" w:hAnsi="Arial" w:cs="Arial"/>
          <w:sz w:val="24"/>
          <w:szCs w:val="24"/>
        </w:rPr>
        <w:t>amparado por el principio de confianza legítima cuando hizo la maniobra de cruce</w:t>
      </w:r>
      <w:r w:rsidR="005E6E4E" w:rsidRPr="00B178BC">
        <w:rPr>
          <w:rFonts w:ascii="Arial" w:hAnsi="Arial" w:cs="Arial"/>
          <w:sz w:val="24"/>
          <w:szCs w:val="24"/>
        </w:rPr>
        <w:t xml:space="preserve">, pues </w:t>
      </w:r>
      <w:r w:rsidR="00B33E16" w:rsidRPr="00B178BC">
        <w:rPr>
          <w:rFonts w:ascii="Arial" w:hAnsi="Arial" w:cs="Arial"/>
          <w:sz w:val="24"/>
          <w:szCs w:val="24"/>
        </w:rPr>
        <w:t xml:space="preserve">suponía que las personas que </w:t>
      </w:r>
      <w:r w:rsidRPr="00B178BC">
        <w:rPr>
          <w:rFonts w:ascii="Arial" w:hAnsi="Arial" w:cs="Arial"/>
          <w:sz w:val="24"/>
          <w:szCs w:val="24"/>
        </w:rPr>
        <w:t>transitaban por la avenida (quienes tenían</w:t>
      </w:r>
      <w:r w:rsidR="00B33E16" w:rsidRPr="00B178BC">
        <w:rPr>
          <w:rFonts w:ascii="Arial" w:hAnsi="Arial" w:cs="Arial"/>
          <w:sz w:val="24"/>
          <w:szCs w:val="24"/>
        </w:rPr>
        <w:t xml:space="preserve"> prelación</w:t>
      </w:r>
      <w:r w:rsidR="005E6E4E" w:rsidRPr="00B178BC">
        <w:rPr>
          <w:rFonts w:ascii="Arial" w:hAnsi="Arial" w:cs="Arial"/>
          <w:sz w:val="24"/>
          <w:szCs w:val="24"/>
        </w:rPr>
        <w:t xml:space="preserve">) </w:t>
      </w:r>
      <w:r w:rsidR="00B33E16" w:rsidRPr="00B178BC">
        <w:rPr>
          <w:rFonts w:ascii="Arial" w:hAnsi="Arial" w:cs="Arial"/>
          <w:sz w:val="24"/>
          <w:szCs w:val="24"/>
        </w:rPr>
        <w:t>transitaban a</w:t>
      </w:r>
      <w:r w:rsidR="005E6E4E" w:rsidRPr="00B178BC">
        <w:rPr>
          <w:rFonts w:ascii="Arial" w:hAnsi="Arial" w:cs="Arial"/>
          <w:sz w:val="24"/>
          <w:szCs w:val="24"/>
        </w:rPr>
        <w:t xml:space="preserve"> una velocidad que no exced</w:t>
      </w:r>
      <w:r w:rsidR="005D7365" w:rsidRPr="00B178BC">
        <w:rPr>
          <w:rFonts w:ascii="Arial" w:hAnsi="Arial" w:cs="Arial"/>
          <w:sz w:val="24"/>
          <w:szCs w:val="24"/>
        </w:rPr>
        <w:t>í</w:t>
      </w:r>
      <w:r w:rsidR="005E6E4E" w:rsidRPr="00B178BC">
        <w:rPr>
          <w:rFonts w:ascii="Arial" w:hAnsi="Arial" w:cs="Arial"/>
          <w:sz w:val="24"/>
          <w:szCs w:val="24"/>
        </w:rPr>
        <w:t>a el l</w:t>
      </w:r>
      <w:r w:rsidR="005D7365" w:rsidRPr="00B178BC">
        <w:rPr>
          <w:rFonts w:ascii="Arial" w:hAnsi="Arial" w:cs="Arial"/>
          <w:sz w:val="24"/>
          <w:szCs w:val="24"/>
        </w:rPr>
        <w:t>í</w:t>
      </w:r>
      <w:r w:rsidRPr="00B178BC">
        <w:rPr>
          <w:rFonts w:ascii="Arial" w:hAnsi="Arial" w:cs="Arial"/>
          <w:sz w:val="24"/>
          <w:szCs w:val="24"/>
        </w:rPr>
        <w:t>mite de</w:t>
      </w:r>
      <w:r w:rsidR="00B33E16" w:rsidRPr="00B178BC">
        <w:rPr>
          <w:rFonts w:ascii="Arial" w:hAnsi="Arial" w:cs="Arial"/>
          <w:sz w:val="24"/>
          <w:szCs w:val="24"/>
        </w:rPr>
        <w:t xml:space="preserve"> 30 km/</w:t>
      </w:r>
      <w:r w:rsidRPr="00B178BC">
        <w:rPr>
          <w:rFonts w:ascii="Arial" w:hAnsi="Arial" w:cs="Arial"/>
          <w:sz w:val="24"/>
          <w:szCs w:val="24"/>
        </w:rPr>
        <w:t>p</w:t>
      </w:r>
      <w:r w:rsidR="00B33E16" w:rsidRPr="00B178BC">
        <w:rPr>
          <w:rFonts w:ascii="Arial" w:hAnsi="Arial" w:cs="Arial"/>
          <w:sz w:val="24"/>
          <w:szCs w:val="24"/>
        </w:rPr>
        <w:t>, situación que puede tener in</w:t>
      </w:r>
      <w:r w:rsidR="009A59B0" w:rsidRPr="00B178BC">
        <w:rPr>
          <w:rFonts w:ascii="Arial" w:hAnsi="Arial" w:cs="Arial"/>
          <w:sz w:val="24"/>
          <w:szCs w:val="24"/>
        </w:rPr>
        <w:t>j</w:t>
      </w:r>
      <w:r w:rsidR="00B33E16" w:rsidRPr="00B178BC">
        <w:rPr>
          <w:rFonts w:ascii="Arial" w:hAnsi="Arial" w:cs="Arial"/>
          <w:sz w:val="24"/>
          <w:szCs w:val="24"/>
        </w:rPr>
        <w:t>erencia en lo relativo a la reducción de la</w:t>
      </w:r>
      <w:r w:rsidR="005E6E4E" w:rsidRPr="00B178BC">
        <w:rPr>
          <w:rFonts w:ascii="Arial" w:hAnsi="Arial" w:cs="Arial"/>
          <w:sz w:val="24"/>
          <w:szCs w:val="24"/>
        </w:rPr>
        <w:t xml:space="preserve">s indemnizaciones a cargo del procesado, </w:t>
      </w:r>
      <w:r w:rsidR="00B33E16" w:rsidRPr="00B178BC">
        <w:rPr>
          <w:rFonts w:ascii="Arial" w:hAnsi="Arial" w:cs="Arial"/>
          <w:sz w:val="24"/>
          <w:szCs w:val="24"/>
        </w:rPr>
        <w:t xml:space="preserve">pero que </w:t>
      </w:r>
      <w:r w:rsidR="005E6E4E" w:rsidRPr="00B178BC">
        <w:rPr>
          <w:rFonts w:ascii="Arial" w:hAnsi="Arial" w:cs="Arial"/>
          <w:sz w:val="24"/>
          <w:szCs w:val="24"/>
        </w:rPr>
        <w:t xml:space="preserve">no </w:t>
      </w:r>
      <w:r w:rsidR="00B33E16" w:rsidRPr="00B178BC">
        <w:rPr>
          <w:rFonts w:ascii="Arial" w:hAnsi="Arial" w:cs="Arial"/>
          <w:sz w:val="24"/>
          <w:szCs w:val="24"/>
        </w:rPr>
        <w:t>constituye razón suficiente para excluir</w:t>
      </w:r>
      <w:r w:rsidRPr="00B178BC">
        <w:rPr>
          <w:rFonts w:ascii="Arial" w:hAnsi="Arial" w:cs="Arial"/>
          <w:sz w:val="24"/>
          <w:szCs w:val="24"/>
        </w:rPr>
        <w:t xml:space="preserve"> la responsabilidad del acusado</w:t>
      </w:r>
      <w:r w:rsidR="009A59B0" w:rsidRPr="00B178BC">
        <w:rPr>
          <w:rFonts w:ascii="Arial" w:hAnsi="Arial" w:cs="Arial"/>
          <w:sz w:val="24"/>
          <w:szCs w:val="24"/>
        </w:rPr>
        <w:t xml:space="preserve">, </w:t>
      </w:r>
      <w:r w:rsidR="00B33E16" w:rsidRPr="00B178BC">
        <w:rPr>
          <w:rFonts w:ascii="Arial" w:hAnsi="Arial" w:cs="Arial"/>
          <w:sz w:val="24"/>
          <w:szCs w:val="24"/>
        </w:rPr>
        <w:t xml:space="preserve">ni mucho menos para considerar que se presentó una situación de </w:t>
      </w:r>
      <w:proofErr w:type="spellStart"/>
      <w:r w:rsidR="00B33E16" w:rsidRPr="00B178BC">
        <w:rPr>
          <w:rFonts w:ascii="Arial" w:hAnsi="Arial" w:cs="Arial"/>
          <w:sz w:val="24"/>
          <w:szCs w:val="24"/>
        </w:rPr>
        <w:t>autopuesta</w:t>
      </w:r>
      <w:proofErr w:type="spellEnd"/>
      <w:r w:rsidR="00B33E16" w:rsidRPr="00B178BC">
        <w:rPr>
          <w:rFonts w:ascii="Arial" w:hAnsi="Arial" w:cs="Arial"/>
          <w:sz w:val="24"/>
          <w:szCs w:val="24"/>
        </w:rPr>
        <w:t xml:space="preserve"> en peligro </w:t>
      </w:r>
      <w:r w:rsidR="000C582C" w:rsidRPr="00B178BC">
        <w:rPr>
          <w:rFonts w:ascii="Arial" w:hAnsi="Arial" w:cs="Arial"/>
          <w:sz w:val="24"/>
          <w:szCs w:val="24"/>
        </w:rPr>
        <w:t>derivada del</w:t>
      </w:r>
      <w:r w:rsidR="00B33E16" w:rsidRPr="00B178BC">
        <w:rPr>
          <w:rFonts w:ascii="Arial" w:hAnsi="Arial" w:cs="Arial"/>
          <w:sz w:val="24"/>
          <w:szCs w:val="24"/>
        </w:rPr>
        <w:t xml:space="preserve"> hecho de que el señor Gutiérrez se hubiera </w:t>
      </w:r>
      <w:r w:rsidR="009A59B0" w:rsidRPr="00B178BC">
        <w:rPr>
          <w:rFonts w:ascii="Arial" w:hAnsi="Arial" w:cs="Arial"/>
          <w:sz w:val="24"/>
          <w:szCs w:val="24"/>
        </w:rPr>
        <w:t xml:space="preserve">colocado voluntariamente </w:t>
      </w:r>
      <w:r w:rsidR="00B33E16" w:rsidRPr="00B178BC">
        <w:rPr>
          <w:rFonts w:ascii="Arial" w:hAnsi="Arial" w:cs="Arial"/>
          <w:sz w:val="24"/>
          <w:szCs w:val="24"/>
        </w:rPr>
        <w:t xml:space="preserve">en riesgo </w:t>
      </w:r>
      <w:r w:rsidR="005E6E4E" w:rsidRPr="00B178BC">
        <w:rPr>
          <w:rFonts w:ascii="Arial" w:hAnsi="Arial" w:cs="Arial"/>
          <w:sz w:val="24"/>
          <w:szCs w:val="24"/>
        </w:rPr>
        <w:t>al superar la velocidad permitida</w:t>
      </w:r>
      <w:r w:rsidR="00B178BC" w:rsidRPr="00B178BC">
        <w:rPr>
          <w:rFonts w:ascii="Arial" w:hAnsi="Arial" w:cs="Arial"/>
          <w:sz w:val="24"/>
          <w:szCs w:val="24"/>
        </w:rPr>
        <w:t xml:space="preserve"> en el sector</w:t>
      </w:r>
      <w:r w:rsidR="005E6E4E" w:rsidRPr="00B178BC">
        <w:rPr>
          <w:rFonts w:ascii="Arial" w:hAnsi="Arial" w:cs="Arial"/>
          <w:sz w:val="24"/>
          <w:szCs w:val="24"/>
        </w:rPr>
        <w:t>, lo que lleva a concluir que en este caso no se desvirtu</w:t>
      </w:r>
      <w:r w:rsidR="005D7365" w:rsidRPr="00B178BC">
        <w:rPr>
          <w:rFonts w:ascii="Arial" w:hAnsi="Arial" w:cs="Arial"/>
          <w:sz w:val="24"/>
          <w:szCs w:val="24"/>
        </w:rPr>
        <w:t>ó</w:t>
      </w:r>
      <w:r w:rsidR="005E6E4E" w:rsidRPr="00B178BC">
        <w:rPr>
          <w:rFonts w:ascii="Arial" w:hAnsi="Arial" w:cs="Arial"/>
          <w:sz w:val="24"/>
          <w:szCs w:val="24"/>
        </w:rPr>
        <w:t xml:space="preserve"> e</w:t>
      </w:r>
      <w:r w:rsidR="00224DFD" w:rsidRPr="00B178BC">
        <w:rPr>
          <w:rFonts w:ascii="Arial" w:hAnsi="Arial" w:cs="Arial"/>
          <w:sz w:val="24"/>
          <w:szCs w:val="24"/>
        </w:rPr>
        <w:t xml:space="preserve">l contexto fáctico del escrito de acusación, según el cual el accidente se produjo porque </w:t>
      </w:r>
      <w:proofErr w:type="spellStart"/>
      <w:r w:rsidR="00224DFD" w:rsidRPr="00B178BC">
        <w:rPr>
          <w:rFonts w:ascii="Arial" w:hAnsi="Arial" w:cs="Arial"/>
          <w:sz w:val="24"/>
          <w:szCs w:val="24"/>
        </w:rPr>
        <w:t>Arbey</w:t>
      </w:r>
      <w:proofErr w:type="spellEnd"/>
      <w:r w:rsidR="00224DFD" w:rsidRPr="00B178BC">
        <w:rPr>
          <w:rFonts w:ascii="Arial" w:hAnsi="Arial" w:cs="Arial"/>
          <w:sz w:val="24"/>
          <w:szCs w:val="24"/>
        </w:rPr>
        <w:t xml:space="preserve"> Jaramillo P</w:t>
      </w:r>
      <w:r w:rsidR="00B178BC" w:rsidRPr="00B178BC">
        <w:rPr>
          <w:rFonts w:ascii="Arial" w:hAnsi="Arial" w:cs="Arial"/>
          <w:sz w:val="24"/>
          <w:szCs w:val="24"/>
        </w:rPr>
        <w:t xml:space="preserve">atiño </w:t>
      </w:r>
      <w:r w:rsidR="00224DFD" w:rsidRPr="00B178BC">
        <w:rPr>
          <w:rFonts w:ascii="Arial" w:hAnsi="Arial" w:cs="Arial"/>
          <w:sz w:val="24"/>
          <w:szCs w:val="24"/>
        </w:rPr>
        <w:t>conductor del vehículo de placas CFA-754, ingres</w:t>
      </w:r>
      <w:r w:rsidR="005D7365" w:rsidRPr="00B178BC">
        <w:rPr>
          <w:rFonts w:ascii="Arial" w:hAnsi="Arial" w:cs="Arial"/>
          <w:sz w:val="24"/>
          <w:szCs w:val="24"/>
        </w:rPr>
        <w:t>ó</w:t>
      </w:r>
      <w:r w:rsidR="00224DFD" w:rsidRPr="00B178BC">
        <w:rPr>
          <w:rFonts w:ascii="Arial" w:hAnsi="Arial" w:cs="Arial"/>
          <w:sz w:val="24"/>
          <w:szCs w:val="24"/>
        </w:rPr>
        <w:t xml:space="preserve"> a la vía por donde </w:t>
      </w:r>
      <w:r w:rsidR="009A59B0" w:rsidRPr="00B178BC">
        <w:rPr>
          <w:rFonts w:ascii="Arial" w:hAnsi="Arial" w:cs="Arial"/>
          <w:sz w:val="24"/>
          <w:szCs w:val="24"/>
        </w:rPr>
        <w:t xml:space="preserve">transitaba en su </w:t>
      </w:r>
      <w:r w:rsidR="00224DFD" w:rsidRPr="00B178BC">
        <w:rPr>
          <w:rFonts w:ascii="Arial" w:hAnsi="Arial" w:cs="Arial"/>
          <w:sz w:val="24"/>
          <w:szCs w:val="24"/>
        </w:rPr>
        <w:t>moto el señor Guti</w:t>
      </w:r>
      <w:r w:rsidR="005D7365" w:rsidRPr="00B178BC">
        <w:rPr>
          <w:rFonts w:ascii="Arial" w:hAnsi="Arial" w:cs="Arial"/>
          <w:sz w:val="24"/>
          <w:szCs w:val="24"/>
        </w:rPr>
        <w:t>é</w:t>
      </w:r>
      <w:r w:rsidR="00B178BC" w:rsidRPr="00B178BC">
        <w:rPr>
          <w:rFonts w:ascii="Arial" w:hAnsi="Arial" w:cs="Arial"/>
          <w:sz w:val="24"/>
          <w:szCs w:val="24"/>
        </w:rPr>
        <w:t>rrez Montoya al</w:t>
      </w:r>
      <w:r w:rsidR="00224DFD" w:rsidRPr="00B178BC">
        <w:rPr>
          <w:rFonts w:ascii="Arial" w:hAnsi="Arial" w:cs="Arial"/>
          <w:sz w:val="24"/>
          <w:szCs w:val="24"/>
        </w:rPr>
        <w:t xml:space="preserve"> pretender </w:t>
      </w:r>
      <w:r w:rsidR="00B178BC" w:rsidRPr="00B178BC">
        <w:rPr>
          <w:rFonts w:ascii="Arial" w:hAnsi="Arial" w:cs="Arial"/>
          <w:sz w:val="24"/>
          <w:szCs w:val="24"/>
        </w:rPr>
        <w:t>hacer un giro hacia el barrio “Santa Teresita”</w:t>
      </w:r>
      <w:r w:rsidR="00224DFD" w:rsidRPr="00B178BC">
        <w:rPr>
          <w:rFonts w:ascii="Arial" w:hAnsi="Arial" w:cs="Arial"/>
          <w:sz w:val="24"/>
          <w:szCs w:val="24"/>
        </w:rPr>
        <w:t xml:space="preserve"> y que la hipótesis que consign</w:t>
      </w:r>
      <w:r w:rsidR="005D7365" w:rsidRPr="00B178BC">
        <w:rPr>
          <w:rFonts w:ascii="Arial" w:hAnsi="Arial" w:cs="Arial"/>
          <w:sz w:val="24"/>
          <w:szCs w:val="24"/>
        </w:rPr>
        <w:t>ó</w:t>
      </w:r>
      <w:r w:rsidR="00224DFD" w:rsidRPr="00B178BC">
        <w:rPr>
          <w:rFonts w:ascii="Arial" w:hAnsi="Arial" w:cs="Arial"/>
          <w:sz w:val="24"/>
          <w:szCs w:val="24"/>
        </w:rPr>
        <w:t xml:space="preserve"> el guarda de tr</w:t>
      </w:r>
      <w:r w:rsidR="005D7365" w:rsidRPr="00B178BC">
        <w:rPr>
          <w:rFonts w:ascii="Arial" w:hAnsi="Arial" w:cs="Arial"/>
          <w:sz w:val="24"/>
          <w:szCs w:val="24"/>
        </w:rPr>
        <w:t>á</w:t>
      </w:r>
      <w:r w:rsidR="00224DFD" w:rsidRPr="00B178BC">
        <w:rPr>
          <w:rFonts w:ascii="Arial" w:hAnsi="Arial" w:cs="Arial"/>
          <w:sz w:val="24"/>
          <w:szCs w:val="24"/>
        </w:rPr>
        <w:t>nsito Carlos Alberto L</w:t>
      </w:r>
      <w:r w:rsidR="005D7365" w:rsidRPr="00B178BC">
        <w:rPr>
          <w:rFonts w:ascii="Arial" w:hAnsi="Arial" w:cs="Arial"/>
          <w:sz w:val="24"/>
          <w:szCs w:val="24"/>
        </w:rPr>
        <w:t>ó</w:t>
      </w:r>
      <w:r w:rsidR="00224DFD" w:rsidRPr="00B178BC">
        <w:rPr>
          <w:rFonts w:ascii="Arial" w:hAnsi="Arial" w:cs="Arial"/>
          <w:sz w:val="24"/>
          <w:szCs w:val="24"/>
        </w:rPr>
        <w:t xml:space="preserve">pez frente al automotor  que manejaba el acusado fue </w:t>
      </w:r>
      <w:r w:rsidR="00B178BC" w:rsidRPr="00B178BC">
        <w:rPr>
          <w:rFonts w:ascii="Arial" w:hAnsi="Arial" w:cs="Arial"/>
          <w:sz w:val="24"/>
          <w:szCs w:val="24"/>
        </w:rPr>
        <w:t>la de</w:t>
      </w:r>
      <w:r w:rsidR="00224DFD" w:rsidRPr="00B178BC">
        <w:rPr>
          <w:rFonts w:ascii="Arial" w:hAnsi="Arial" w:cs="Arial"/>
          <w:sz w:val="24"/>
          <w:szCs w:val="24"/>
        </w:rPr>
        <w:t>:</w:t>
      </w:r>
      <w:r w:rsidR="00B178BC" w:rsidRPr="00B178BC">
        <w:rPr>
          <w:rFonts w:ascii="Arial" w:hAnsi="Arial" w:cs="Arial"/>
          <w:i/>
          <w:sz w:val="24"/>
          <w:szCs w:val="24"/>
        </w:rPr>
        <w:t xml:space="preserve"> “</w:t>
      </w:r>
      <w:r w:rsidR="00224DFD" w:rsidRPr="00B178BC">
        <w:rPr>
          <w:rFonts w:ascii="Arial" w:hAnsi="Arial" w:cs="Arial"/>
          <w:i/>
          <w:sz w:val="24"/>
          <w:szCs w:val="24"/>
        </w:rPr>
        <w:t>No detener el vehículo cuando se va por una v</w:t>
      </w:r>
      <w:r w:rsidR="005D7365" w:rsidRPr="00B178BC">
        <w:rPr>
          <w:rFonts w:ascii="Arial" w:hAnsi="Arial" w:cs="Arial"/>
          <w:i/>
          <w:sz w:val="24"/>
          <w:szCs w:val="24"/>
        </w:rPr>
        <w:t>í</w:t>
      </w:r>
      <w:r w:rsidR="00B178BC" w:rsidRPr="00B178BC">
        <w:rPr>
          <w:rFonts w:ascii="Arial" w:hAnsi="Arial" w:cs="Arial"/>
          <w:i/>
          <w:sz w:val="24"/>
          <w:szCs w:val="24"/>
        </w:rPr>
        <w:t>a sin prelación”</w:t>
      </w:r>
      <w:r w:rsidR="009A59B0" w:rsidRPr="00B178BC">
        <w:rPr>
          <w:rFonts w:ascii="Arial" w:hAnsi="Arial" w:cs="Arial"/>
          <w:i/>
          <w:sz w:val="24"/>
          <w:szCs w:val="24"/>
        </w:rPr>
        <w:t xml:space="preserve">, </w:t>
      </w:r>
      <w:r w:rsidR="009A59B0" w:rsidRPr="00B178BC">
        <w:rPr>
          <w:rFonts w:ascii="Arial" w:hAnsi="Arial" w:cs="Arial"/>
          <w:sz w:val="24"/>
          <w:szCs w:val="24"/>
        </w:rPr>
        <w:t>lo que determin</w:t>
      </w:r>
      <w:r w:rsidR="005D7365" w:rsidRPr="00B178BC">
        <w:rPr>
          <w:rFonts w:ascii="Arial" w:hAnsi="Arial" w:cs="Arial"/>
          <w:sz w:val="24"/>
          <w:szCs w:val="24"/>
        </w:rPr>
        <w:t>ó</w:t>
      </w:r>
      <w:r w:rsidR="009A59B0" w:rsidRPr="00B178BC">
        <w:rPr>
          <w:rFonts w:ascii="Arial" w:hAnsi="Arial" w:cs="Arial"/>
          <w:sz w:val="24"/>
          <w:szCs w:val="24"/>
        </w:rPr>
        <w:t xml:space="preserve"> la acusación en contra </w:t>
      </w:r>
      <w:r w:rsidR="000C582C" w:rsidRPr="00B178BC">
        <w:rPr>
          <w:rFonts w:ascii="Arial" w:hAnsi="Arial" w:cs="Arial"/>
          <w:sz w:val="24"/>
          <w:szCs w:val="24"/>
        </w:rPr>
        <w:t xml:space="preserve">del acusado </w:t>
      </w:r>
      <w:r w:rsidR="009A59B0" w:rsidRPr="00B178BC">
        <w:rPr>
          <w:rFonts w:ascii="Arial" w:hAnsi="Arial" w:cs="Arial"/>
          <w:sz w:val="24"/>
          <w:szCs w:val="24"/>
        </w:rPr>
        <w:t>por el tipo de lesiones personales en modalidad imprudente.</w:t>
      </w:r>
    </w:p>
    <w:p w:rsidR="00EF68C3" w:rsidRPr="00B178BC" w:rsidRDefault="00EF68C3" w:rsidP="00C11EF1">
      <w:pPr>
        <w:pStyle w:val="Sansinterligne"/>
        <w:jc w:val="both"/>
        <w:rPr>
          <w:rFonts w:ascii="Arial" w:hAnsi="Arial" w:cs="Arial"/>
          <w:sz w:val="24"/>
          <w:szCs w:val="24"/>
        </w:rPr>
      </w:pPr>
    </w:p>
    <w:p w:rsidR="00EF68C3" w:rsidRPr="00B178BC" w:rsidRDefault="00B178BC" w:rsidP="00C11EF1">
      <w:pPr>
        <w:pStyle w:val="Sansinterligne"/>
        <w:jc w:val="both"/>
        <w:rPr>
          <w:rFonts w:ascii="Arial" w:hAnsi="Arial" w:cs="Arial"/>
          <w:sz w:val="24"/>
          <w:szCs w:val="24"/>
        </w:rPr>
      </w:pPr>
      <w:r w:rsidRPr="00B178BC">
        <w:rPr>
          <w:rFonts w:ascii="Arial" w:hAnsi="Arial" w:cs="Arial"/>
          <w:sz w:val="24"/>
          <w:szCs w:val="24"/>
        </w:rPr>
        <w:t>6.12</w:t>
      </w:r>
      <w:r w:rsidR="00CB54BC" w:rsidRPr="00B178BC">
        <w:rPr>
          <w:rFonts w:ascii="Arial" w:hAnsi="Arial" w:cs="Arial"/>
          <w:sz w:val="24"/>
          <w:szCs w:val="24"/>
        </w:rPr>
        <w:t xml:space="preserve">.2 </w:t>
      </w:r>
      <w:r w:rsidR="00EF68C3" w:rsidRPr="00B178BC">
        <w:rPr>
          <w:rFonts w:ascii="Arial" w:hAnsi="Arial" w:cs="Arial"/>
          <w:sz w:val="24"/>
          <w:szCs w:val="24"/>
        </w:rPr>
        <w:t xml:space="preserve">Sobre el tema resulta oportuno citar CSJ </w:t>
      </w:r>
      <w:proofErr w:type="spellStart"/>
      <w:r w:rsidR="00EF68C3" w:rsidRPr="00B178BC">
        <w:rPr>
          <w:rFonts w:ascii="Arial" w:hAnsi="Arial" w:cs="Arial"/>
          <w:sz w:val="24"/>
          <w:szCs w:val="24"/>
        </w:rPr>
        <w:t>SP</w:t>
      </w:r>
      <w:proofErr w:type="spellEnd"/>
      <w:r w:rsidR="00EF68C3" w:rsidRPr="00B178BC">
        <w:rPr>
          <w:rFonts w:ascii="Arial" w:hAnsi="Arial" w:cs="Arial"/>
          <w:sz w:val="24"/>
          <w:szCs w:val="24"/>
        </w:rPr>
        <w:t xml:space="preserve"> del 20 de abril de 2006, radicado 22941, donde se citó CSJ </w:t>
      </w:r>
      <w:proofErr w:type="spellStart"/>
      <w:r w:rsidR="00EF68C3" w:rsidRPr="00B178BC">
        <w:rPr>
          <w:rFonts w:ascii="Arial" w:hAnsi="Arial" w:cs="Arial"/>
          <w:sz w:val="24"/>
          <w:szCs w:val="24"/>
        </w:rPr>
        <w:t>SP</w:t>
      </w:r>
      <w:proofErr w:type="spellEnd"/>
      <w:r w:rsidR="00EF68C3" w:rsidRPr="00B178BC">
        <w:rPr>
          <w:rFonts w:ascii="Arial" w:hAnsi="Arial" w:cs="Arial"/>
          <w:sz w:val="24"/>
          <w:szCs w:val="24"/>
        </w:rPr>
        <w:t xml:space="preserve"> del 20 de m</w:t>
      </w:r>
      <w:r w:rsidRPr="00B178BC">
        <w:rPr>
          <w:rFonts w:ascii="Arial" w:hAnsi="Arial" w:cs="Arial"/>
          <w:sz w:val="24"/>
          <w:szCs w:val="24"/>
        </w:rPr>
        <w:t>ayo de 2003, radicado 16636 así</w:t>
      </w:r>
      <w:r w:rsidR="00EF68C3" w:rsidRPr="00B178BC">
        <w:rPr>
          <w:rFonts w:ascii="Arial" w:hAnsi="Arial" w:cs="Arial"/>
          <w:sz w:val="24"/>
          <w:szCs w:val="24"/>
        </w:rPr>
        <w:t>:</w:t>
      </w:r>
    </w:p>
    <w:p w:rsidR="0090514D" w:rsidRPr="00B178BC" w:rsidRDefault="0090514D" w:rsidP="00C11EF1">
      <w:pPr>
        <w:pStyle w:val="Sansinterligne"/>
        <w:jc w:val="both"/>
        <w:rPr>
          <w:rFonts w:ascii="Arial" w:hAnsi="Arial" w:cs="Arial"/>
          <w:spacing w:val="-3"/>
          <w:sz w:val="24"/>
          <w:szCs w:val="24"/>
        </w:rPr>
      </w:pPr>
    </w:p>
    <w:p w:rsidR="0090514D" w:rsidRPr="00B178BC" w:rsidRDefault="00B178BC" w:rsidP="00B178BC">
      <w:pPr>
        <w:pStyle w:val="Sansinterligne"/>
        <w:ind w:left="567" w:right="616"/>
        <w:jc w:val="both"/>
        <w:rPr>
          <w:rFonts w:ascii="Arial" w:hAnsi="Arial" w:cs="Arial"/>
          <w:i/>
          <w:sz w:val="20"/>
          <w:szCs w:val="20"/>
        </w:rPr>
      </w:pPr>
      <w:r w:rsidRPr="00B178BC">
        <w:rPr>
          <w:rFonts w:ascii="Arial" w:hAnsi="Arial" w:cs="Arial"/>
          <w:i/>
          <w:spacing w:val="-3"/>
          <w:sz w:val="20"/>
          <w:szCs w:val="20"/>
        </w:rPr>
        <w:lastRenderedPageBreak/>
        <w:t>“</w:t>
      </w:r>
      <w:r w:rsidR="00035916" w:rsidRPr="00B178BC">
        <w:rPr>
          <w:rFonts w:ascii="Arial" w:hAnsi="Arial" w:cs="Arial"/>
          <w:i/>
          <w:spacing w:val="-3"/>
          <w:sz w:val="20"/>
          <w:szCs w:val="20"/>
        </w:rPr>
        <w:t>(...)</w:t>
      </w:r>
    </w:p>
    <w:p w:rsidR="0090514D" w:rsidRPr="00B178BC" w:rsidRDefault="0090514D" w:rsidP="00B178BC">
      <w:pPr>
        <w:pStyle w:val="Sansinterligne"/>
        <w:ind w:left="567" w:right="616"/>
        <w:jc w:val="both"/>
        <w:rPr>
          <w:rFonts w:ascii="Arial" w:hAnsi="Arial" w:cs="Arial"/>
          <w:i/>
          <w:sz w:val="20"/>
          <w:szCs w:val="20"/>
        </w:rPr>
      </w:pPr>
    </w:p>
    <w:p w:rsidR="0090514D" w:rsidRPr="00B178BC" w:rsidRDefault="0090514D" w:rsidP="00B178BC">
      <w:pPr>
        <w:pStyle w:val="Sansinterligne"/>
        <w:ind w:left="567" w:right="616"/>
        <w:jc w:val="both"/>
        <w:rPr>
          <w:rFonts w:ascii="Arial" w:hAnsi="Arial" w:cs="Arial"/>
          <w:i/>
          <w:sz w:val="20"/>
          <w:szCs w:val="20"/>
        </w:rPr>
      </w:pPr>
      <w:r w:rsidRPr="00B178BC">
        <w:rPr>
          <w:rFonts w:ascii="Arial" w:hAnsi="Arial" w:cs="Arial"/>
          <w:i/>
          <w:sz w:val="20"/>
          <w:szCs w:val="20"/>
        </w:rPr>
        <w:t xml:space="preserve">“4. Finalmente, el actor busca negar la imputación al conductor afirmando que el resultado lesivo fue producto de la </w:t>
      </w:r>
      <w:proofErr w:type="spellStart"/>
      <w:r w:rsidRPr="00B178BC">
        <w:rPr>
          <w:rFonts w:ascii="Arial" w:hAnsi="Arial" w:cs="Arial"/>
          <w:i/>
          <w:sz w:val="20"/>
          <w:szCs w:val="20"/>
        </w:rPr>
        <w:t>autopuesta</w:t>
      </w:r>
      <w:proofErr w:type="spellEnd"/>
      <w:r w:rsidRPr="00B178BC">
        <w:rPr>
          <w:rFonts w:ascii="Arial" w:hAnsi="Arial" w:cs="Arial"/>
          <w:i/>
          <w:sz w:val="20"/>
          <w:szCs w:val="20"/>
        </w:rPr>
        <w:t xml:space="preserve"> en peligro emanada de la conducta de la propia víctima”. </w:t>
      </w:r>
    </w:p>
    <w:p w:rsidR="0090514D" w:rsidRPr="00B178BC" w:rsidRDefault="0090514D" w:rsidP="00B178BC">
      <w:pPr>
        <w:pStyle w:val="Sansinterligne"/>
        <w:ind w:left="567" w:right="616"/>
        <w:jc w:val="both"/>
        <w:rPr>
          <w:rFonts w:ascii="Arial" w:hAnsi="Arial" w:cs="Arial"/>
          <w:i/>
          <w:sz w:val="20"/>
          <w:szCs w:val="20"/>
        </w:rPr>
      </w:pPr>
    </w:p>
    <w:p w:rsidR="0090514D" w:rsidRPr="00B178BC" w:rsidRDefault="0090514D" w:rsidP="00B178BC">
      <w:pPr>
        <w:pStyle w:val="Sansinterligne"/>
        <w:ind w:left="567" w:right="616"/>
        <w:jc w:val="both"/>
        <w:rPr>
          <w:rFonts w:ascii="Arial" w:hAnsi="Arial" w:cs="Arial"/>
          <w:i/>
          <w:sz w:val="20"/>
          <w:szCs w:val="20"/>
        </w:rPr>
      </w:pPr>
      <w:r w:rsidRPr="00B178BC">
        <w:rPr>
          <w:rFonts w:ascii="Arial" w:hAnsi="Arial" w:cs="Arial"/>
          <w:i/>
          <w:sz w:val="20"/>
          <w:szCs w:val="20"/>
        </w:rPr>
        <w:t>“</w:t>
      </w:r>
      <w:proofErr w:type="spellStart"/>
      <w:r w:rsidRPr="00B178BC">
        <w:rPr>
          <w:rFonts w:ascii="Arial" w:hAnsi="Arial" w:cs="Arial"/>
          <w:i/>
          <w:sz w:val="20"/>
          <w:szCs w:val="20"/>
        </w:rPr>
        <w:t>Respóndese</w:t>
      </w:r>
      <w:proofErr w:type="spellEnd"/>
      <w:r w:rsidRPr="00B178BC">
        <w:rPr>
          <w:rFonts w:ascii="Arial" w:hAnsi="Arial" w:cs="Arial"/>
          <w:i/>
          <w:sz w:val="20"/>
          <w:szCs w:val="20"/>
        </w:rPr>
        <w:t>:”</w:t>
      </w:r>
    </w:p>
    <w:p w:rsidR="0090514D" w:rsidRPr="00B178BC" w:rsidRDefault="0090514D" w:rsidP="00B178BC">
      <w:pPr>
        <w:pStyle w:val="Sansinterligne"/>
        <w:ind w:left="567" w:right="616"/>
        <w:jc w:val="both"/>
        <w:rPr>
          <w:rFonts w:ascii="Arial" w:hAnsi="Arial" w:cs="Arial"/>
          <w:i/>
          <w:sz w:val="20"/>
          <w:szCs w:val="20"/>
        </w:rPr>
      </w:pPr>
    </w:p>
    <w:p w:rsidR="0090514D" w:rsidRPr="00B178BC" w:rsidRDefault="0090514D" w:rsidP="00B178BC">
      <w:pPr>
        <w:pStyle w:val="Sansinterligne"/>
        <w:ind w:left="567" w:right="616"/>
        <w:jc w:val="both"/>
        <w:rPr>
          <w:rFonts w:ascii="Arial" w:hAnsi="Arial" w:cs="Arial"/>
          <w:i/>
          <w:sz w:val="20"/>
          <w:szCs w:val="20"/>
        </w:rPr>
      </w:pPr>
      <w:r w:rsidRPr="00B178BC">
        <w:rPr>
          <w:rFonts w:ascii="Arial" w:hAnsi="Arial" w:cs="Arial"/>
          <w:i/>
          <w:sz w:val="20"/>
          <w:szCs w:val="20"/>
        </w:rPr>
        <w:t>“a) Es sabido que el comportamiento de la víctima, bajo ciertas condiciones, puede eventualmente modificar y hasta excluir la imputación jurídica al actor”.</w:t>
      </w:r>
    </w:p>
    <w:p w:rsidR="0090514D" w:rsidRPr="00B178BC" w:rsidRDefault="0090514D" w:rsidP="00B178BC">
      <w:pPr>
        <w:pStyle w:val="Sansinterligne"/>
        <w:ind w:left="567" w:right="616"/>
        <w:jc w:val="both"/>
        <w:rPr>
          <w:rFonts w:ascii="Arial" w:hAnsi="Arial" w:cs="Arial"/>
          <w:i/>
          <w:sz w:val="20"/>
          <w:szCs w:val="20"/>
        </w:rPr>
      </w:pPr>
    </w:p>
    <w:p w:rsidR="0090514D" w:rsidRPr="00B178BC" w:rsidRDefault="0090514D" w:rsidP="00B178BC">
      <w:pPr>
        <w:pStyle w:val="Sansinterligne"/>
        <w:ind w:left="567" w:right="616"/>
        <w:jc w:val="both"/>
        <w:rPr>
          <w:rFonts w:ascii="Arial" w:hAnsi="Arial" w:cs="Arial"/>
          <w:i/>
          <w:sz w:val="20"/>
          <w:szCs w:val="20"/>
        </w:rPr>
      </w:pPr>
      <w:r w:rsidRPr="00B178BC">
        <w:rPr>
          <w:rFonts w:ascii="Arial" w:hAnsi="Arial" w:cs="Arial"/>
          <w:i/>
          <w:sz w:val="20"/>
          <w:szCs w:val="20"/>
        </w:rPr>
        <w:t xml:space="preserve">“b) Para que la acción a propio riesgo o </w:t>
      </w:r>
      <w:proofErr w:type="spellStart"/>
      <w:r w:rsidRPr="00B178BC">
        <w:rPr>
          <w:rFonts w:ascii="Arial" w:hAnsi="Arial" w:cs="Arial"/>
          <w:i/>
          <w:sz w:val="20"/>
          <w:szCs w:val="20"/>
        </w:rPr>
        <w:t>autopuesta</w:t>
      </w:r>
      <w:proofErr w:type="spellEnd"/>
      <w:r w:rsidRPr="00B178BC">
        <w:rPr>
          <w:rFonts w:ascii="Arial" w:hAnsi="Arial" w:cs="Arial"/>
          <w:i/>
          <w:sz w:val="20"/>
          <w:szCs w:val="20"/>
        </w:rPr>
        <w:t xml:space="preserve"> en peligro de la víctima excluya o modifique la imputación al autor o partícipe es necesario que ella:”</w:t>
      </w:r>
    </w:p>
    <w:p w:rsidR="0090514D" w:rsidRPr="00B178BC" w:rsidRDefault="0090514D" w:rsidP="00B178BC">
      <w:pPr>
        <w:pStyle w:val="Sansinterligne"/>
        <w:ind w:left="567" w:right="616"/>
        <w:jc w:val="both"/>
        <w:rPr>
          <w:rFonts w:ascii="Arial" w:hAnsi="Arial" w:cs="Arial"/>
          <w:i/>
          <w:sz w:val="20"/>
          <w:szCs w:val="20"/>
        </w:rPr>
      </w:pPr>
    </w:p>
    <w:p w:rsidR="0090514D" w:rsidRPr="00B178BC" w:rsidRDefault="0090514D" w:rsidP="00B178BC">
      <w:pPr>
        <w:pStyle w:val="Sansinterligne"/>
        <w:ind w:left="567" w:right="616"/>
        <w:jc w:val="both"/>
        <w:rPr>
          <w:rFonts w:ascii="Arial" w:hAnsi="Arial" w:cs="Arial"/>
          <w:i/>
          <w:sz w:val="20"/>
          <w:szCs w:val="20"/>
        </w:rPr>
      </w:pPr>
      <w:r w:rsidRPr="00B178BC">
        <w:rPr>
          <w:rFonts w:ascii="Arial" w:hAnsi="Arial" w:cs="Arial"/>
          <w:i/>
          <w:sz w:val="20"/>
          <w:szCs w:val="20"/>
        </w:rPr>
        <w:t>“Uno. En el caso concreto, tenga el poder de decidir si asume el riesgo y el resultado”.</w:t>
      </w:r>
    </w:p>
    <w:p w:rsidR="0090514D" w:rsidRPr="00B178BC" w:rsidRDefault="0090514D" w:rsidP="00B178BC">
      <w:pPr>
        <w:pStyle w:val="Sansinterligne"/>
        <w:ind w:left="567" w:right="616"/>
        <w:jc w:val="both"/>
        <w:rPr>
          <w:rFonts w:ascii="Arial" w:hAnsi="Arial" w:cs="Arial"/>
          <w:i/>
          <w:sz w:val="20"/>
          <w:szCs w:val="20"/>
        </w:rPr>
      </w:pPr>
    </w:p>
    <w:p w:rsidR="0090514D" w:rsidRPr="00B178BC" w:rsidRDefault="0090514D" w:rsidP="00B178BC">
      <w:pPr>
        <w:pStyle w:val="Sansinterligne"/>
        <w:ind w:left="567" w:right="616"/>
        <w:jc w:val="both"/>
        <w:rPr>
          <w:rFonts w:ascii="Arial" w:hAnsi="Arial" w:cs="Arial"/>
          <w:i/>
          <w:sz w:val="20"/>
          <w:szCs w:val="20"/>
        </w:rPr>
      </w:pPr>
      <w:r w:rsidRPr="00B178BC">
        <w:rPr>
          <w:rFonts w:ascii="Arial" w:hAnsi="Arial" w:cs="Arial"/>
          <w:i/>
          <w:sz w:val="20"/>
          <w:szCs w:val="20"/>
        </w:rPr>
        <w:t xml:space="preserve">“Dos. Que sea </w:t>
      </w:r>
      <w:proofErr w:type="spellStart"/>
      <w:r w:rsidRPr="00B178BC">
        <w:rPr>
          <w:rFonts w:ascii="Arial" w:hAnsi="Arial" w:cs="Arial"/>
          <w:i/>
          <w:sz w:val="20"/>
          <w:szCs w:val="20"/>
        </w:rPr>
        <w:t>autorresponsable</w:t>
      </w:r>
      <w:proofErr w:type="spellEnd"/>
      <w:r w:rsidRPr="00B178BC">
        <w:rPr>
          <w:rFonts w:ascii="Arial" w:hAnsi="Arial" w:cs="Arial"/>
          <w:i/>
          <w:sz w:val="20"/>
          <w:szCs w:val="20"/>
        </w:rPr>
        <w:t>, es decir, que conozca o tenga posibilidad de conocer el peligro que afronta con su actuar. Con otras palabras, que la acompañe capacidad para discernir sobre el alcance del riesgo”.</w:t>
      </w:r>
    </w:p>
    <w:p w:rsidR="0090514D" w:rsidRPr="00B178BC" w:rsidRDefault="0090514D" w:rsidP="00B178BC">
      <w:pPr>
        <w:pStyle w:val="Sansinterligne"/>
        <w:ind w:left="567" w:right="616"/>
        <w:jc w:val="both"/>
        <w:rPr>
          <w:rFonts w:ascii="Arial" w:hAnsi="Arial" w:cs="Arial"/>
          <w:i/>
          <w:sz w:val="20"/>
          <w:szCs w:val="20"/>
        </w:rPr>
      </w:pPr>
    </w:p>
    <w:p w:rsidR="0090514D" w:rsidRPr="00B178BC" w:rsidRDefault="0090514D" w:rsidP="00B178BC">
      <w:pPr>
        <w:pStyle w:val="Sansinterligne"/>
        <w:ind w:left="567" w:right="616"/>
        <w:jc w:val="both"/>
        <w:rPr>
          <w:rFonts w:ascii="Arial" w:hAnsi="Arial" w:cs="Arial"/>
          <w:i/>
          <w:sz w:val="20"/>
          <w:szCs w:val="20"/>
        </w:rPr>
      </w:pPr>
      <w:r w:rsidRPr="00B178BC">
        <w:rPr>
          <w:rFonts w:ascii="Arial" w:hAnsi="Arial" w:cs="Arial"/>
          <w:i/>
          <w:sz w:val="20"/>
          <w:szCs w:val="20"/>
        </w:rPr>
        <w:t>“Tres. Que el actor no tenga posición de garante respecto de ella”.</w:t>
      </w:r>
    </w:p>
    <w:p w:rsidR="0090514D" w:rsidRPr="00B178BC" w:rsidRDefault="0090514D" w:rsidP="00B178BC">
      <w:pPr>
        <w:pStyle w:val="Sansinterligne"/>
        <w:ind w:left="567" w:right="616"/>
        <w:jc w:val="both"/>
        <w:rPr>
          <w:rFonts w:ascii="Arial" w:hAnsi="Arial" w:cs="Arial"/>
          <w:i/>
          <w:sz w:val="20"/>
          <w:szCs w:val="20"/>
        </w:rPr>
      </w:pPr>
    </w:p>
    <w:p w:rsidR="0090514D" w:rsidRPr="00B178BC" w:rsidRDefault="0090514D" w:rsidP="00C11EF1">
      <w:pPr>
        <w:pStyle w:val="Sansinterligne"/>
        <w:jc w:val="both"/>
        <w:rPr>
          <w:rFonts w:ascii="Arial" w:hAnsi="Arial" w:cs="Arial"/>
          <w:sz w:val="24"/>
          <w:szCs w:val="24"/>
        </w:rPr>
      </w:pPr>
    </w:p>
    <w:p w:rsidR="007C7248" w:rsidRPr="00B178BC" w:rsidRDefault="00B178BC" w:rsidP="00C11EF1">
      <w:pPr>
        <w:pStyle w:val="Sansinterligne"/>
        <w:jc w:val="both"/>
        <w:rPr>
          <w:rFonts w:ascii="Arial" w:hAnsi="Arial" w:cs="Arial"/>
          <w:sz w:val="24"/>
          <w:szCs w:val="24"/>
        </w:rPr>
      </w:pPr>
      <w:r w:rsidRPr="00B178BC">
        <w:rPr>
          <w:rFonts w:ascii="Arial" w:hAnsi="Arial" w:cs="Arial"/>
          <w:sz w:val="24"/>
          <w:szCs w:val="24"/>
        </w:rPr>
        <w:t>6.12.3</w:t>
      </w:r>
      <w:r w:rsidR="00CB54BC" w:rsidRPr="00B178BC">
        <w:rPr>
          <w:rFonts w:ascii="Arial" w:hAnsi="Arial" w:cs="Arial"/>
          <w:sz w:val="24"/>
          <w:szCs w:val="24"/>
        </w:rPr>
        <w:t xml:space="preserve"> </w:t>
      </w:r>
      <w:r w:rsidR="00035916" w:rsidRPr="00B178BC">
        <w:rPr>
          <w:rFonts w:ascii="Arial" w:hAnsi="Arial" w:cs="Arial"/>
          <w:sz w:val="24"/>
          <w:szCs w:val="24"/>
        </w:rPr>
        <w:t xml:space="preserve">Para la Sala resulta claro que en el caso en estudio no se presenta ninguna de </w:t>
      </w:r>
      <w:r>
        <w:rPr>
          <w:rFonts w:ascii="Arial" w:hAnsi="Arial" w:cs="Arial"/>
          <w:sz w:val="24"/>
          <w:szCs w:val="24"/>
        </w:rPr>
        <w:t>esas</w:t>
      </w:r>
      <w:r w:rsidR="00035916" w:rsidRPr="00B178BC">
        <w:rPr>
          <w:rFonts w:ascii="Arial" w:hAnsi="Arial" w:cs="Arial"/>
          <w:sz w:val="24"/>
          <w:szCs w:val="24"/>
        </w:rPr>
        <w:t xml:space="preserve"> circunstancias, ya que la v</w:t>
      </w:r>
      <w:r w:rsidR="005D7365" w:rsidRPr="00B178BC">
        <w:rPr>
          <w:rFonts w:ascii="Arial" w:hAnsi="Arial" w:cs="Arial"/>
          <w:sz w:val="24"/>
          <w:szCs w:val="24"/>
        </w:rPr>
        <w:t>í</w:t>
      </w:r>
      <w:r w:rsidR="00035916" w:rsidRPr="00B178BC">
        <w:rPr>
          <w:rFonts w:ascii="Arial" w:hAnsi="Arial" w:cs="Arial"/>
          <w:sz w:val="24"/>
          <w:szCs w:val="24"/>
        </w:rPr>
        <w:t>ctima estaba amparada por el principio de confianza, en el entendido de que transitaba por una vía donde tenía prelación, por lo</w:t>
      </w:r>
      <w:r>
        <w:rPr>
          <w:rFonts w:ascii="Arial" w:hAnsi="Arial" w:cs="Arial"/>
          <w:sz w:val="24"/>
          <w:szCs w:val="24"/>
        </w:rPr>
        <w:t xml:space="preserve"> cual no estaba en posibilidad </w:t>
      </w:r>
      <w:r w:rsidR="00035916" w:rsidRPr="00B178BC">
        <w:rPr>
          <w:rFonts w:ascii="Arial" w:hAnsi="Arial" w:cs="Arial"/>
          <w:sz w:val="24"/>
          <w:szCs w:val="24"/>
        </w:rPr>
        <w:t>de decidir si asum</w:t>
      </w:r>
      <w:r w:rsidR="005D7365" w:rsidRPr="00B178BC">
        <w:rPr>
          <w:rFonts w:ascii="Arial" w:hAnsi="Arial" w:cs="Arial"/>
          <w:sz w:val="24"/>
          <w:szCs w:val="24"/>
        </w:rPr>
        <w:t>í</w:t>
      </w:r>
      <w:r w:rsidR="00035916" w:rsidRPr="00B178BC">
        <w:rPr>
          <w:rFonts w:ascii="Arial" w:hAnsi="Arial" w:cs="Arial"/>
          <w:sz w:val="24"/>
          <w:szCs w:val="24"/>
        </w:rPr>
        <w:t>a un riesgo, ya que no era previsible que el vehículo cond</w:t>
      </w:r>
      <w:r w:rsidR="007C7248" w:rsidRPr="00B178BC">
        <w:rPr>
          <w:rFonts w:ascii="Arial" w:hAnsi="Arial" w:cs="Arial"/>
          <w:sz w:val="24"/>
          <w:szCs w:val="24"/>
        </w:rPr>
        <w:t>ucido por el acusado fuera a invadir su carril.</w:t>
      </w:r>
    </w:p>
    <w:p w:rsidR="007C7248" w:rsidRPr="00B178BC" w:rsidRDefault="007C7248" w:rsidP="00C11EF1">
      <w:pPr>
        <w:pStyle w:val="Sansinterligne"/>
        <w:jc w:val="both"/>
        <w:rPr>
          <w:rFonts w:ascii="Arial" w:hAnsi="Arial" w:cs="Arial"/>
          <w:sz w:val="24"/>
          <w:szCs w:val="24"/>
        </w:rPr>
      </w:pPr>
    </w:p>
    <w:p w:rsidR="007C7248" w:rsidRPr="00B178BC" w:rsidRDefault="007C7248" w:rsidP="00C11EF1">
      <w:pPr>
        <w:pStyle w:val="Sansinterligne"/>
        <w:jc w:val="both"/>
        <w:rPr>
          <w:rFonts w:ascii="Arial" w:hAnsi="Arial" w:cs="Arial"/>
          <w:sz w:val="24"/>
          <w:szCs w:val="24"/>
        </w:rPr>
      </w:pPr>
      <w:r w:rsidRPr="00B178BC">
        <w:rPr>
          <w:rFonts w:ascii="Arial" w:hAnsi="Arial" w:cs="Arial"/>
          <w:sz w:val="24"/>
          <w:szCs w:val="24"/>
        </w:rPr>
        <w:t>A su vez, en virtud de las mismas circunstancias a</w:t>
      </w:r>
      <w:r w:rsidR="00B178BC">
        <w:rPr>
          <w:rFonts w:ascii="Arial" w:hAnsi="Arial" w:cs="Arial"/>
          <w:sz w:val="24"/>
          <w:szCs w:val="24"/>
        </w:rPr>
        <w:t>notadas, se puede concluir que</w:t>
      </w:r>
      <w:r w:rsidRPr="00B178BC">
        <w:rPr>
          <w:rFonts w:ascii="Arial" w:hAnsi="Arial" w:cs="Arial"/>
          <w:sz w:val="24"/>
          <w:szCs w:val="24"/>
        </w:rPr>
        <w:t xml:space="preserve"> la conducta del ocupante de la motocicleta no se adecua a los eventos que se conocen como “elevación del riesgo”, examinados en CSJ </w:t>
      </w:r>
      <w:proofErr w:type="spellStart"/>
      <w:r w:rsidRPr="00B178BC">
        <w:rPr>
          <w:rFonts w:ascii="Arial" w:hAnsi="Arial" w:cs="Arial"/>
          <w:sz w:val="24"/>
          <w:szCs w:val="24"/>
        </w:rPr>
        <w:t>SP</w:t>
      </w:r>
      <w:proofErr w:type="spellEnd"/>
      <w:r w:rsidRPr="00B178BC">
        <w:rPr>
          <w:rFonts w:ascii="Arial" w:hAnsi="Arial" w:cs="Arial"/>
          <w:sz w:val="24"/>
          <w:szCs w:val="24"/>
        </w:rPr>
        <w:t xml:space="preserve"> del </w:t>
      </w:r>
      <w:r w:rsidR="0090514D" w:rsidRPr="00B178BC">
        <w:rPr>
          <w:rFonts w:ascii="Arial" w:hAnsi="Arial" w:cs="Arial"/>
          <w:sz w:val="24"/>
          <w:szCs w:val="24"/>
        </w:rPr>
        <w:t xml:space="preserve">el 27 de octubre del 2004 (radicado 20.926), </w:t>
      </w:r>
      <w:r w:rsidR="00B178BC">
        <w:rPr>
          <w:rFonts w:ascii="Arial" w:hAnsi="Arial" w:cs="Arial"/>
          <w:sz w:val="24"/>
          <w:szCs w:val="24"/>
        </w:rPr>
        <w:t>donde se dijo lo siguiente</w:t>
      </w:r>
      <w:r w:rsidRPr="00B178BC">
        <w:rPr>
          <w:rFonts w:ascii="Arial" w:hAnsi="Arial" w:cs="Arial"/>
          <w:sz w:val="24"/>
          <w:szCs w:val="24"/>
        </w:rPr>
        <w:t>:</w:t>
      </w:r>
    </w:p>
    <w:p w:rsidR="007C7248" w:rsidRPr="00B178BC" w:rsidRDefault="007C7248" w:rsidP="00C11EF1">
      <w:pPr>
        <w:pStyle w:val="Sansinterligne"/>
        <w:jc w:val="both"/>
        <w:rPr>
          <w:rFonts w:ascii="Arial" w:hAnsi="Arial" w:cs="Arial"/>
          <w:sz w:val="24"/>
          <w:szCs w:val="24"/>
        </w:rPr>
      </w:pPr>
    </w:p>
    <w:p w:rsidR="007C7248" w:rsidRDefault="00B178BC" w:rsidP="00B178BC">
      <w:pPr>
        <w:pStyle w:val="Sansinterligne"/>
        <w:ind w:left="567" w:right="616"/>
        <w:jc w:val="both"/>
        <w:rPr>
          <w:rFonts w:ascii="Arial" w:hAnsi="Arial" w:cs="Arial"/>
          <w:sz w:val="20"/>
          <w:szCs w:val="20"/>
        </w:rPr>
      </w:pPr>
      <w:r>
        <w:rPr>
          <w:rFonts w:ascii="Arial" w:hAnsi="Arial" w:cs="Arial"/>
          <w:sz w:val="20"/>
          <w:szCs w:val="20"/>
        </w:rPr>
        <w:t>“</w:t>
      </w:r>
      <w:r w:rsidR="007C7248" w:rsidRPr="00B178BC">
        <w:rPr>
          <w:rFonts w:ascii="Arial" w:hAnsi="Arial" w:cs="Arial"/>
          <w:sz w:val="20"/>
          <w:szCs w:val="20"/>
        </w:rPr>
        <w:t>(...)</w:t>
      </w:r>
    </w:p>
    <w:p w:rsidR="00B178BC" w:rsidRPr="00B178BC" w:rsidRDefault="00B178BC" w:rsidP="00B178BC">
      <w:pPr>
        <w:pStyle w:val="Sansinterligne"/>
        <w:ind w:left="567" w:right="616"/>
        <w:jc w:val="both"/>
        <w:rPr>
          <w:rFonts w:ascii="Arial" w:hAnsi="Arial" w:cs="Arial"/>
          <w:sz w:val="20"/>
          <w:szCs w:val="20"/>
        </w:rPr>
      </w:pPr>
    </w:p>
    <w:p w:rsidR="0090514D" w:rsidRPr="00B178BC" w:rsidRDefault="0090514D" w:rsidP="00B178BC">
      <w:pPr>
        <w:pStyle w:val="Sansinterligne"/>
        <w:ind w:left="567" w:right="616"/>
        <w:jc w:val="both"/>
        <w:rPr>
          <w:rFonts w:ascii="Arial" w:hAnsi="Arial" w:cs="Arial"/>
          <w:i/>
          <w:sz w:val="20"/>
          <w:szCs w:val="20"/>
        </w:rPr>
      </w:pPr>
      <w:r w:rsidRPr="00B178BC">
        <w:rPr>
          <w:rFonts w:ascii="Arial" w:hAnsi="Arial" w:cs="Arial"/>
          <w:i/>
          <w:sz w:val="20"/>
          <w:szCs w:val="20"/>
        </w:rPr>
        <w:t>“19. Además, una circunstancia que exime de la imputación jurídica u objetiva es el denominado principio de confianza, en virtud del cual el hombre normal espera que los demás actúen de acuerdo con los mandatos legales. En materia de tránsito automotor el principio de confianza implica, por ejemplo, que el conductor de un vehículo que posee prioridad frente a otros automotores puede confiar en que ellos cumplirán su deber de detenerse respetando su derecho; o que otro automotor no invadirá, en contravía y en una curva, el carril por donde le corresponde desplazarse. El conductor del vehículo en el cual iban las víctimas, a pesar de haber ingerido licor, se desplazaba por el carril que le correspondía y podía confiar que ningún otro conductor cometería la imprudencia de desplazarse en contravía por el mismo, menos en una curva; pero el acusado vulneró esa confianza realizando la temeraria maniobra productora de los delitos investigados”...</w:t>
      </w:r>
    </w:p>
    <w:p w:rsidR="0090514D" w:rsidRPr="00B178BC" w:rsidRDefault="0090514D" w:rsidP="00B178BC">
      <w:pPr>
        <w:pStyle w:val="Sansinterligne"/>
        <w:ind w:left="567" w:right="616"/>
        <w:jc w:val="both"/>
        <w:rPr>
          <w:rFonts w:ascii="Arial" w:hAnsi="Arial" w:cs="Arial"/>
          <w:sz w:val="20"/>
          <w:szCs w:val="20"/>
        </w:rPr>
      </w:pPr>
    </w:p>
    <w:p w:rsidR="0090514D" w:rsidRPr="00B178BC" w:rsidRDefault="0090514D" w:rsidP="00B178BC">
      <w:pPr>
        <w:pStyle w:val="Sansinterligne"/>
        <w:ind w:left="567" w:right="616"/>
        <w:jc w:val="both"/>
        <w:rPr>
          <w:rFonts w:ascii="Arial" w:hAnsi="Arial" w:cs="Arial"/>
          <w:i/>
          <w:sz w:val="20"/>
          <w:szCs w:val="20"/>
        </w:rPr>
      </w:pPr>
      <w:r w:rsidRPr="00B178BC">
        <w:rPr>
          <w:rFonts w:ascii="Arial" w:hAnsi="Arial" w:cs="Arial"/>
          <w:i/>
          <w:sz w:val="20"/>
          <w:szCs w:val="20"/>
        </w:rPr>
        <w:t>a. El fenómeno de la elevación del riesgo se presenta cuando una persona con su comportamiento supera el arrisco admitido o tolerado jurídica y socialmente, así como cuando tras sobrepasar el límite de lo aceptado o permitido, intensifica el peligro de causación de daño</w:t>
      </w:r>
      <w:r w:rsidR="00B178BC">
        <w:rPr>
          <w:rFonts w:ascii="Arial" w:hAnsi="Arial" w:cs="Arial"/>
          <w:i/>
          <w:sz w:val="20"/>
          <w:szCs w:val="20"/>
        </w:rPr>
        <w:t>…</w:t>
      </w:r>
      <w:proofErr w:type="gramStart"/>
      <w:r w:rsidR="007C7248" w:rsidRPr="00B178BC">
        <w:rPr>
          <w:rFonts w:ascii="Arial" w:hAnsi="Arial" w:cs="Arial"/>
          <w:i/>
          <w:sz w:val="20"/>
          <w:szCs w:val="20"/>
        </w:rPr>
        <w:t xml:space="preserve">” </w:t>
      </w:r>
      <w:r w:rsidRPr="00B178BC">
        <w:rPr>
          <w:rFonts w:ascii="Arial" w:hAnsi="Arial" w:cs="Arial"/>
          <w:i/>
          <w:sz w:val="20"/>
          <w:szCs w:val="20"/>
        </w:rPr>
        <w:t>.</w:t>
      </w:r>
      <w:proofErr w:type="gramEnd"/>
    </w:p>
    <w:p w:rsidR="0090514D" w:rsidRPr="00B178BC" w:rsidRDefault="0090514D" w:rsidP="00C11EF1">
      <w:pPr>
        <w:pStyle w:val="Sansinterligne"/>
        <w:jc w:val="both"/>
        <w:rPr>
          <w:rFonts w:ascii="Arial" w:hAnsi="Arial" w:cs="Arial"/>
          <w:sz w:val="24"/>
          <w:szCs w:val="24"/>
        </w:rPr>
      </w:pPr>
    </w:p>
    <w:p w:rsidR="003C5FBB" w:rsidRPr="0039304A" w:rsidRDefault="00B178BC" w:rsidP="00C11EF1">
      <w:pPr>
        <w:pStyle w:val="Sansinterligne"/>
        <w:jc w:val="both"/>
        <w:rPr>
          <w:rFonts w:ascii="Arial" w:hAnsi="Arial" w:cs="Arial"/>
        </w:rPr>
      </w:pPr>
      <w:r w:rsidRPr="0039304A">
        <w:rPr>
          <w:rFonts w:ascii="Arial" w:hAnsi="Arial" w:cs="Arial"/>
        </w:rPr>
        <w:t>6.12</w:t>
      </w:r>
      <w:r w:rsidR="009A59B0" w:rsidRPr="0039304A">
        <w:rPr>
          <w:rFonts w:ascii="Arial" w:hAnsi="Arial" w:cs="Arial"/>
        </w:rPr>
        <w:t>.</w:t>
      </w:r>
      <w:r w:rsidR="00CB54BC" w:rsidRPr="0039304A">
        <w:rPr>
          <w:rFonts w:ascii="Arial" w:hAnsi="Arial" w:cs="Arial"/>
        </w:rPr>
        <w:t>4</w:t>
      </w:r>
      <w:r w:rsidR="009A59B0" w:rsidRPr="0039304A">
        <w:rPr>
          <w:rFonts w:ascii="Arial" w:hAnsi="Arial" w:cs="Arial"/>
        </w:rPr>
        <w:t xml:space="preserve"> Por lo tanto se considera que </w:t>
      </w:r>
      <w:r w:rsidRPr="0039304A">
        <w:rPr>
          <w:rFonts w:ascii="Arial" w:hAnsi="Arial" w:cs="Arial"/>
        </w:rPr>
        <w:t>con</w:t>
      </w:r>
      <w:r w:rsidR="000C582C" w:rsidRPr="0039304A">
        <w:rPr>
          <w:rFonts w:ascii="Arial" w:hAnsi="Arial" w:cs="Arial"/>
        </w:rPr>
        <w:t xml:space="preserve"> </w:t>
      </w:r>
      <w:r w:rsidR="009A59B0" w:rsidRPr="0039304A">
        <w:rPr>
          <w:rFonts w:ascii="Arial" w:hAnsi="Arial" w:cs="Arial"/>
        </w:rPr>
        <w:t>la prueba presentada por la defensa que fue la declaración de un testigo de referencia</w:t>
      </w:r>
      <w:r w:rsidRPr="0039304A">
        <w:rPr>
          <w:rFonts w:ascii="Arial" w:hAnsi="Arial" w:cs="Arial"/>
        </w:rPr>
        <w:t>,</w:t>
      </w:r>
      <w:r w:rsidR="009A59B0" w:rsidRPr="0039304A">
        <w:rPr>
          <w:rFonts w:ascii="Arial" w:hAnsi="Arial" w:cs="Arial"/>
        </w:rPr>
        <w:t xml:space="preserve"> que vino a hacer labores de campo en el lugar de los hechos cuando habían transcurrido </w:t>
      </w:r>
      <w:r w:rsidRPr="0039304A">
        <w:rPr>
          <w:rFonts w:ascii="Arial" w:hAnsi="Arial" w:cs="Arial"/>
        </w:rPr>
        <w:t>más</w:t>
      </w:r>
      <w:r w:rsidR="009A59B0" w:rsidRPr="0039304A">
        <w:rPr>
          <w:rFonts w:ascii="Arial" w:hAnsi="Arial" w:cs="Arial"/>
        </w:rPr>
        <w:t xml:space="preserve"> de cuatro años desde la fe</w:t>
      </w:r>
      <w:r w:rsidR="001F14B3" w:rsidRPr="0039304A">
        <w:rPr>
          <w:rFonts w:ascii="Arial" w:hAnsi="Arial" w:cs="Arial"/>
        </w:rPr>
        <w:t>c</w:t>
      </w:r>
      <w:r w:rsidR="009A59B0" w:rsidRPr="0039304A">
        <w:rPr>
          <w:rFonts w:ascii="Arial" w:hAnsi="Arial" w:cs="Arial"/>
        </w:rPr>
        <w:t xml:space="preserve">ha del accidente, </w:t>
      </w:r>
      <w:r w:rsidR="001F14B3" w:rsidRPr="0039304A">
        <w:rPr>
          <w:rFonts w:ascii="Arial" w:hAnsi="Arial" w:cs="Arial"/>
        </w:rPr>
        <w:t>y a formular opiniones sobre la pendiente o inclinación de la v</w:t>
      </w:r>
      <w:r w:rsidR="005D7365" w:rsidRPr="0039304A">
        <w:rPr>
          <w:rFonts w:ascii="Arial" w:hAnsi="Arial" w:cs="Arial"/>
        </w:rPr>
        <w:t>í</w:t>
      </w:r>
      <w:r w:rsidR="006F50B7" w:rsidRPr="0039304A">
        <w:rPr>
          <w:rFonts w:ascii="Arial" w:hAnsi="Arial" w:cs="Arial"/>
        </w:rPr>
        <w:t xml:space="preserve">a y sus efectos frente al accidente sin ser perito en la materia, </w:t>
      </w:r>
      <w:r w:rsidR="009A59B0" w:rsidRPr="0039304A">
        <w:rPr>
          <w:rFonts w:ascii="Arial" w:hAnsi="Arial" w:cs="Arial"/>
        </w:rPr>
        <w:t>no se desvirtu</w:t>
      </w:r>
      <w:r w:rsidR="005D7365" w:rsidRPr="0039304A">
        <w:rPr>
          <w:rFonts w:ascii="Arial" w:hAnsi="Arial" w:cs="Arial"/>
        </w:rPr>
        <w:t>ó</w:t>
      </w:r>
      <w:r w:rsidR="009A59B0" w:rsidRPr="0039304A">
        <w:rPr>
          <w:rFonts w:ascii="Arial" w:hAnsi="Arial" w:cs="Arial"/>
        </w:rPr>
        <w:t xml:space="preserve"> la evidencia presentada por la </w:t>
      </w:r>
      <w:proofErr w:type="spellStart"/>
      <w:r w:rsidR="009A59B0" w:rsidRPr="0039304A">
        <w:rPr>
          <w:rFonts w:ascii="Arial" w:hAnsi="Arial" w:cs="Arial"/>
        </w:rPr>
        <w:t>FGN</w:t>
      </w:r>
      <w:proofErr w:type="spellEnd"/>
      <w:r w:rsidR="009A59B0" w:rsidRPr="0039304A">
        <w:rPr>
          <w:rFonts w:ascii="Arial" w:hAnsi="Arial" w:cs="Arial"/>
        </w:rPr>
        <w:t xml:space="preserve"> </w:t>
      </w:r>
      <w:r w:rsidR="006F50B7" w:rsidRPr="0039304A">
        <w:rPr>
          <w:rFonts w:ascii="Arial" w:hAnsi="Arial" w:cs="Arial"/>
        </w:rPr>
        <w:t xml:space="preserve">que indica claramente que el señor Jaramillo </w:t>
      </w:r>
      <w:r w:rsidR="00B33E16" w:rsidRPr="0039304A">
        <w:rPr>
          <w:rFonts w:ascii="Arial" w:hAnsi="Arial" w:cs="Arial"/>
        </w:rPr>
        <w:t>realizó un c</w:t>
      </w:r>
      <w:r w:rsidR="006F50B7" w:rsidRPr="0039304A">
        <w:rPr>
          <w:rFonts w:ascii="Arial" w:hAnsi="Arial" w:cs="Arial"/>
        </w:rPr>
        <w:t xml:space="preserve">ruce no </w:t>
      </w:r>
      <w:r w:rsidR="00B33E16" w:rsidRPr="0039304A">
        <w:rPr>
          <w:rFonts w:ascii="Arial" w:hAnsi="Arial" w:cs="Arial"/>
        </w:rPr>
        <w:t xml:space="preserve">permitido para ingresar a la avenida </w:t>
      </w:r>
      <w:r w:rsidR="006F50B7" w:rsidRPr="0039304A">
        <w:rPr>
          <w:rFonts w:ascii="Arial" w:hAnsi="Arial" w:cs="Arial"/>
        </w:rPr>
        <w:t xml:space="preserve">por donde </w:t>
      </w:r>
      <w:r w:rsidR="000C582C" w:rsidRPr="0039304A">
        <w:rPr>
          <w:rFonts w:ascii="Arial" w:hAnsi="Arial" w:cs="Arial"/>
        </w:rPr>
        <w:t>t</w:t>
      </w:r>
      <w:r w:rsidR="00B33E16" w:rsidRPr="0039304A">
        <w:rPr>
          <w:rFonts w:ascii="Arial" w:hAnsi="Arial" w:cs="Arial"/>
        </w:rPr>
        <w:t>ransitaba el motociclista</w:t>
      </w:r>
      <w:r w:rsidR="000C582C" w:rsidRPr="0039304A">
        <w:rPr>
          <w:rFonts w:ascii="Arial" w:hAnsi="Arial" w:cs="Arial"/>
        </w:rPr>
        <w:t xml:space="preserve"> Guti</w:t>
      </w:r>
      <w:r w:rsidR="005D7365" w:rsidRPr="0039304A">
        <w:rPr>
          <w:rFonts w:ascii="Arial" w:hAnsi="Arial" w:cs="Arial"/>
        </w:rPr>
        <w:t>é</w:t>
      </w:r>
      <w:r w:rsidRPr="0039304A">
        <w:rPr>
          <w:rFonts w:ascii="Arial" w:hAnsi="Arial" w:cs="Arial"/>
        </w:rPr>
        <w:t>rrez</w:t>
      </w:r>
      <w:r w:rsidR="00B33E16" w:rsidRPr="0039304A">
        <w:rPr>
          <w:rFonts w:ascii="Arial" w:hAnsi="Arial" w:cs="Arial"/>
        </w:rPr>
        <w:t xml:space="preserve">, </w:t>
      </w:r>
      <w:r w:rsidR="00AA5B0E">
        <w:rPr>
          <w:rFonts w:ascii="Arial" w:hAnsi="Arial" w:cs="Arial"/>
        </w:rPr>
        <w:t>lo que</w:t>
      </w:r>
      <w:r w:rsidR="00B33E16" w:rsidRPr="0039304A">
        <w:rPr>
          <w:rFonts w:ascii="Arial" w:hAnsi="Arial" w:cs="Arial"/>
        </w:rPr>
        <w:t xml:space="preserve"> </w:t>
      </w:r>
      <w:proofErr w:type="spellStart"/>
      <w:r w:rsidR="00B33E16" w:rsidRPr="0039304A">
        <w:rPr>
          <w:rFonts w:ascii="Arial" w:hAnsi="Arial" w:cs="Arial"/>
        </w:rPr>
        <w:t>que</w:t>
      </w:r>
      <w:proofErr w:type="spellEnd"/>
      <w:r w:rsidR="00B33E16" w:rsidRPr="0039304A">
        <w:rPr>
          <w:rFonts w:ascii="Arial" w:hAnsi="Arial" w:cs="Arial"/>
        </w:rPr>
        <w:t xml:space="preserve"> </w:t>
      </w:r>
      <w:r w:rsidR="006F50B7" w:rsidRPr="0039304A">
        <w:rPr>
          <w:rFonts w:ascii="Arial" w:hAnsi="Arial" w:cs="Arial"/>
        </w:rPr>
        <w:t xml:space="preserve">se </w:t>
      </w:r>
      <w:r w:rsidR="00B33E16" w:rsidRPr="0039304A">
        <w:rPr>
          <w:rFonts w:ascii="Arial" w:hAnsi="Arial" w:cs="Arial"/>
        </w:rPr>
        <w:t>comprob</w:t>
      </w:r>
      <w:r w:rsidR="005D7365" w:rsidRPr="0039304A">
        <w:rPr>
          <w:rFonts w:ascii="Arial" w:hAnsi="Arial" w:cs="Arial"/>
        </w:rPr>
        <w:t>ó</w:t>
      </w:r>
      <w:r w:rsidR="006F50B7" w:rsidRPr="0039304A">
        <w:rPr>
          <w:rFonts w:ascii="Arial" w:hAnsi="Arial" w:cs="Arial"/>
        </w:rPr>
        <w:t xml:space="preserve"> en el proceso </w:t>
      </w:r>
      <w:r w:rsidR="00B33E16" w:rsidRPr="0039304A">
        <w:rPr>
          <w:rFonts w:ascii="Arial" w:hAnsi="Arial" w:cs="Arial"/>
        </w:rPr>
        <w:t>con los testimonios del propio afectado</w:t>
      </w:r>
      <w:r w:rsidR="006F50B7" w:rsidRPr="0039304A">
        <w:rPr>
          <w:rFonts w:ascii="Arial" w:hAnsi="Arial" w:cs="Arial"/>
        </w:rPr>
        <w:t xml:space="preserve">, de Mauricio Hernando </w:t>
      </w:r>
      <w:r w:rsidRPr="0039304A">
        <w:rPr>
          <w:rFonts w:ascii="Arial" w:hAnsi="Arial" w:cs="Arial"/>
        </w:rPr>
        <w:t>Rodríguez</w:t>
      </w:r>
      <w:r w:rsidR="006F50B7" w:rsidRPr="0039304A">
        <w:rPr>
          <w:rFonts w:ascii="Arial" w:hAnsi="Arial" w:cs="Arial"/>
        </w:rPr>
        <w:t xml:space="preserve"> y del guarda de tr</w:t>
      </w:r>
      <w:r w:rsidR="005D7365" w:rsidRPr="0039304A">
        <w:rPr>
          <w:rFonts w:ascii="Arial" w:hAnsi="Arial" w:cs="Arial"/>
        </w:rPr>
        <w:t>á</w:t>
      </w:r>
      <w:r w:rsidR="006F50B7" w:rsidRPr="0039304A">
        <w:rPr>
          <w:rFonts w:ascii="Arial" w:hAnsi="Arial" w:cs="Arial"/>
        </w:rPr>
        <w:t xml:space="preserve">nsito Carlos Alberto </w:t>
      </w:r>
      <w:r w:rsidRPr="0039304A">
        <w:rPr>
          <w:rFonts w:ascii="Arial" w:hAnsi="Arial" w:cs="Arial"/>
        </w:rPr>
        <w:t>López</w:t>
      </w:r>
      <w:r w:rsidR="006F50B7" w:rsidRPr="0039304A">
        <w:rPr>
          <w:rFonts w:ascii="Arial" w:hAnsi="Arial" w:cs="Arial"/>
        </w:rPr>
        <w:t>, de los cuales se deduce que en el lugar de los hechos había un</w:t>
      </w:r>
      <w:r w:rsidR="00B33E16" w:rsidRPr="0039304A">
        <w:rPr>
          <w:rFonts w:ascii="Arial" w:hAnsi="Arial" w:cs="Arial"/>
        </w:rPr>
        <w:t xml:space="preserve"> cruce peligroso y </w:t>
      </w:r>
      <w:r w:rsidR="003C5FBB" w:rsidRPr="0039304A">
        <w:rPr>
          <w:rFonts w:ascii="Arial" w:hAnsi="Arial" w:cs="Arial"/>
        </w:rPr>
        <w:t>la visibilidad no era la mejor,</w:t>
      </w:r>
      <w:r w:rsidR="00B33E16" w:rsidRPr="0039304A">
        <w:rPr>
          <w:rFonts w:ascii="Arial" w:hAnsi="Arial" w:cs="Arial"/>
        </w:rPr>
        <w:t xml:space="preserve"> situaciones que obligaban al </w:t>
      </w:r>
      <w:r w:rsidR="000C582C" w:rsidRPr="0039304A">
        <w:rPr>
          <w:rFonts w:ascii="Arial" w:hAnsi="Arial" w:cs="Arial"/>
        </w:rPr>
        <w:t xml:space="preserve">señor </w:t>
      </w:r>
      <w:r w:rsidR="003C5FBB" w:rsidRPr="0039304A">
        <w:rPr>
          <w:rFonts w:ascii="Arial" w:hAnsi="Arial" w:cs="Arial"/>
        </w:rPr>
        <w:t xml:space="preserve">Jaramillo a ser </w:t>
      </w:r>
      <w:r w:rsidR="00B33E16" w:rsidRPr="0039304A">
        <w:rPr>
          <w:rFonts w:ascii="Arial" w:hAnsi="Arial" w:cs="Arial"/>
        </w:rPr>
        <w:t xml:space="preserve">mucho más cuidadoso </w:t>
      </w:r>
      <w:r w:rsidR="003C5FBB" w:rsidRPr="0039304A">
        <w:rPr>
          <w:rFonts w:ascii="Arial" w:hAnsi="Arial" w:cs="Arial"/>
        </w:rPr>
        <w:t>en el momento en que realiz</w:t>
      </w:r>
      <w:r w:rsidR="005D7365" w:rsidRPr="0039304A">
        <w:rPr>
          <w:rFonts w:ascii="Arial" w:hAnsi="Arial" w:cs="Arial"/>
        </w:rPr>
        <w:t>ó</w:t>
      </w:r>
      <w:r w:rsidR="003C5FBB" w:rsidRPr="0039304A">
        <w:rPr>
          <w:rFonts w:ascii="Arial" w:hAnsi="Arial" w:cs="Arial"/>
        </w:rPr>
        <w:t xml:space="preserve"> la maniobra </w:t>
      </w:r>
      <w:r w:rsidR="003C5FBB" w:rsidRPr="0039304A">
        <w:rPr>
          <w:rFonts w:ascii="Arial" w:hAnsi="Arial" w:cs="Arial"/>
        </w:rPr>
        <w:lastRenderedPageBreak/>
        <w:t xml:space="preserve">que se le atribuye, lo cual no hizo </w:t>
      </w:r>
      <w:r w:rsidRPr="0039304A">
        <w:rPr>
          <w:rFonts w:ascii="Arial" w:hAnsi="Arial" w:cs="Arial"/>
        </w:rPr>
        <w:t>infringiendo</w:t>
      </w:r>
      <w:r w:rsidR="003C5FBB" w:rsidRPr="0039304A">
        <w:rPr>
          <w:rFonts w:ascii="Arial" w:hAnsi="Arial" w:cs="Arial"/>
        </w:rPr>
        <w:t xml:space="preserve"> las d</w:t>
      </w:r>
      <w:r w:rsidR="00B33E16" w:rsidRPr="0039304A">
        <w:rPr>
          <w:rFonts w:ascii="Arial" w:hAnsi="Arial" w:cs="Arial"/>
        </w:rPr>
        <w:t xml:space="preserve">isposiciones del </w:t>
      </w:r>
      <w:proofErr w:type="spellStart"/>
      <w:r w:rsidRPr="0039304A">
        <w:rPr>
          <w:rFonts w:ascii="Arial" w:hAnsi="Arial" w:cs="Arial"/>
        </w:rPr>
        <w:t>CNT</w:t>
      </w:r>
      <w:proofErr w:type="spellEnd"/>
      <w:r w:rsidRPr="0039304A">
        <w:rPr>
          <w:rFonts w:ascii="Arial" w:hAnsi="Arial" w:cs="Arial"/>
        </w:rPr>
        <w:t xml:space="preserve"> que se refirieron </w:t>
      </w:r>
      <w:r w:rsidR="00B33E16" w:rsidRPr="0039304A">
        <w:rPr>
          <w:rFonts w:ascii="Arial" w:hAnsi="Arial" w:cs="Arial"/>
        </w:rPr>
        <w:t>anteriormente</w:t>
      </w:r>
      <w:r w:rsidR="003C5FBB" w:rsidRPr="0039304A">
        <w:rPr>
          <w:rFonts w:ascii="Arial" w:hAnsi="Arial" w:cs="Arial"/>
        </w:rPr>
        <w:t>, por lo cual se le pod</w:t>
      </w:r>
      <w:r w:rsidR="005D7365" w:rsidRPr="0039304A">
        <w:rPr>
          <w:rFonts w:ascii="Arial" w:hAnsi="Arial" w:cs="Arial"/>
        </w:rPr>
        <w:t>í</w:t>
      </w:r>
      <w:r w:rsidR="003C5FBB" w:rsidRPr="0039304A">
        <w:rPr>
          <w:rFonts w:ascii="Arial" w:hAnsi="Arial" w:cs="Arial"/>
        </w:rPr>
        <w:t xml:space="preserve">a imputar el resultado como una </w:t>
      </w:r>
      <w:r w:rsidR="00B33E16" w:rsidRPr="0039304A">
        <w:rPr>
          <w:rFonts w:ascii="Arial" w:hAnsi="Arial" w:cs="Arial"/>
        </w:rPr>
        <w:t>conducta culposa</w:t>
      </w:r>
      <w:r w:rsidRPr="0039304A">
        <w:rPr>
          <w:rFonts w:ascii="Arial" w:hAnsi="Arial" w:cs="Arial"/>
        </w:rPr>
        <w:t>,</w:t>
      </w:r>
      <w:r w:rsidR="00B33E16" w:rsidRPr="0039304A">
        <w:rPr>
          <w:rFonts w:ascii="Arial" w:hAnsi="Arial" w:cs="Arial"/>
        </w:rPr>
        <w:t xml:space="preserve"> por violación del deber objetivo de cuidado</w:t>
      </w:r>
      <w:r w:rsidR="003C5FBB" w:rsidRPr="0039304A">
        <w:rPr>
          <w:rFonts w:ascii="Arial" w:hAnsi="Arial" w:cs="Arial"/>
        </w:rPr>
        <w:t xml:space="preserve"> en el ejercicio de una actividad riesgosa como el tr</w:t>
      </w:r>
      <w:r w:rsidR="005D7365" w:rsidRPr="0039304A">
        <w:rPr>
          <w:rFonts w:ascii="Arial" w:hAnsi="Arial" w:cs="Arial"/>
        </w:rPr>
        <w:t>á</w:t>
      </w:r>
      <w:r w:rsidR="003C5FBB" w:rsidRPr="0039304A">
        <w:rPr>
          <w:rFonts w:ascii="Arial" w:hAnsi="Arial" w:cs="Arial"/>
        </w:rPr>
        <w:t xml:space="preserve">fico vehicular, fuera de que en materia penal no opera el concepto de concurrencia de culpas, que solo </w:t>
      </w:r>
      <w:r w:rsidR="00B33E16" w:rsidRPr="0039304A">
        <w:rPr>
          <w:rFonts w:ascii="Arial" w:hAnsi="Arial" w:cs="Arial"/>
        </w:rPr>
        <w:t xml:space="preserve">o tiene aplicación </w:t>
      </w:r>
      <w:r w:rsidR="003C5FBB" w:rsidRPr="0039304A">
        <w:rPr>
          <w:rFonts w:ascii="Arial" w:hAnsi="Arial" w:cs="Arial"/>
        </w:rPr>
        <w:t xml:space="preserve">como factor de </w:t>
      </w:r>
      <w:r w:rsidR="00B33E16" w:rsidRPr="0039304A">
        <w:rPr>
          <w:rFonts w:ascii="Arial" w:hAnsi="Arial" w:cs="Arial"/>
        </w:rPr>
        <w:t>reducción de las indemnizaciones</w:t>
      </w:r>
      <w:r w:rsidR="003C5FBB" w:rsidRPr="0039304A">
        <w:rPr>
          <w:rFonts w:ascii="Arial" w:hAnsi="Arial" w:cs="Arial"/>
        </w:rPr>
        <w:t xml:space="preserve"> derivadas del delito.</w:t>
      </w:r>
    </w:p>
    <w:p w:rsidR="00B178BC" w:rsidRPr="0039304A" w:rsidRDefault="00B178BC" w:rsidP="00C11EF1">
      <w:pPr>
        <w:pStyle w:val="Sansinterligne"/>
        <w:jc w:val="both"/>
        <w:rPr>
          <w:rFonts w:ascii="Arial" w:hAnsi="Arial" w:cs="Arial"/>
        </w:rPr>
      </w:pPr>
    </w:p>
    <w:p w:rsidR="00CA77B6" w:rsidRPr="0039304A" w:rsidRDefault="00B178BC" w:rsidP="00C11EF1">
      <w:pPr>
        <w:pStyle w:val="Sansinterligne"/>
        <w:jc w:val="both"/>
        <w:rPr>
          <w:rFonts w:ascii="Arial" w:hAnsi="Arial" w:cs="Arial"/>
        </w:rPr>
      </w:pPr>
      <w:r w:rsidRPr="0039304A">
        <w:rPr>
          <w:rFonts w:ascii="Arial" w:hAnsi="Arial" w:cs="Arial"/>
        </w:rPr>
        <w:t>6.12.5 En consecuencia,</w:t>
      </w:r>
      <w:r w:rsidR="00B33E16" w:rsidRPr="0039304A">
        <w:rPr>
          <w:rFonts w:ascii="Arial" w:hAnsi="Arial" w:cs="Arial"/>
        </w:rPr>
        <w:t xml:space="preserve"> no resulta aceptable </w:t>
      </w:r>
      <w:r w:rsidR="006E0212" w:rsidRPr="0039304A">
        <w:rPr>
          <w:rFonts w:ascii="Arial" w:hAnsi="Arial" w:cs="Arial"/>
        </w:rPr>
        <w:t xml:space="preserve">plantear en este caso la existencia de una situación de culpa </w:t>
      </w:r>
      <w:r w:rsidR="00B33E16" w:rsidRPr="0039304A">
        <w:rPr>
          <w:rFonts w:ascii="Arial" w:hAnsi="Arial" w:cs="Arial"/>
        </w:rPr>
        <w:t xml:space="preserve">exclusiva </w:t>
      </w:r>
      <w:r w:rsidR="006E0212" w:rsidRPr="0039304A">
        <w:rPr>
          <w:rFonts w:ascii="Arial" w:hAnsi="Arial" w:cs="Arial"/>
        </w:rPr>
        <w:t xml:space="preserve">de la </w:t>
      </w:r>
      <w:r w:rsidR="00B33E16" w:rsidRPr="0039304A">
        <w:rPr>
          <w:rFonts w:ascii="Arial" w:hAnsi="Arial" w:cs="Arial"/>
        </w:rPr>
        <w:t xml:space="preserve">víctima </w:t>
      </w:r>
      <w:r w:rsidR="006E0212" w:rsidRPr="0039304A">
        <w:rPr>
          <w:rFonts w:ascii="Arial" w:hAnsi="Arial" w:cs="Arial"/>
        </w:rPr>
        <w:t xml:space="preserve">a efectos de demandar la absolución del procesado, ya que ese predicamento </w:t>
      </w:r>
      <w:r w:rsidR="00B33E16" w:rsidRPr="0039304A">
        <w:rPr>
          <w:rFonts w:ascii="Arial" w:hAnsi="Arial" w:cs="Arial"/>
        </w:rPr>
        <w:t xml:space="preserve">solamente tendría lugar en </w:t>
      </w:r>
      <w:r w:rsidRPr="0039304A">
        <w:rPr>
          <w:rFonts w:ascii="Arial" w:hAnsi="Arial" w:cs="Arial"/>
        </w:rPr>
        <w:t>el caso de que se hubiera</w:t>
      </w:r>
      <w:r w:rsidR="00B33E16" w:rsidRPr="0039304A">
        <w:rPr>
          <w:rFonts w:ascii="Arial" w:hAnsi="Arial" w:cs="Arial"/>
        </w:rPr>
        <w:t xml:space="preserve"> demostrado que el motociclista </w:t>
      </w:r>
      <w:r w:rsidR="006E0212" w:rsidRPr="0039304A">
        <w:rPr>
          <w:rFonts w:ascii="Arial" w:hAnsi="Arial" w:cs="Arial"/>
        </w:rPr>
        <w:t xml:space="preserve">fue el que </w:t>
      </w:r>
      <w:r w:rsidR="00B33E16" w:rsidRPr="0039304A">
        <w:rPr>
          <w:rFonts w:ascii="Arial" w:hAnsi="Arial" w:cs="Arial"/>
        </w:rPr>
        <w:t xml:space="preserve">invadió el carril por donde venía </w:t>
      </w:r>
      <w:r w:rsidR="0039304A" w:rsidRPr="0039304A">
        <w:rPr>
          <w:rFonts w:ascii="Arial" w:hAnsi="Arial" w:cs="Arial"/>
        </w:rPr>
        <w:t xml:space="preserve">el </w:t>
      </w:r>
      <w:r w:rsidR="00B33E16" w:rsidRPr="0039304A">
        <w:rPr>
          <w:rFonts w:ascii="Arial" w:hAnsi="Arial" w:cs="Arial"/>
        </w:rPr>
        <w:t>conductor del vehículo</w:t>
      </w:r>
      <w:r w:rsidRPr="0039304A">
        <w:rPr>
          <w:rFonts w:ascii="Arial" w:hAnsi="Arial" w:cs="Arial"/>
        </w:rPr>
        <w:t xml:space="preserve"> y que el acusado </w:t>
      </w:r>
      <w:r w:rsidR="00CB54BC" w:rsidRPr="0039304A">
        <w:rPr>
          <w:rFonts w:ascii="Arial" w:hAnsi="Arial" w:cs="Arial"/>
        </w:rPr>
        <w:t>tenía la prelaci</w:t>
      </w:r>
      <w:r w:rsidR="005D7365" w:rsidRPr="0039304A">
        <w:rPr>
          <w:rFonts w:ascii="Arial" w:hAnsi="Arial" w:cs="Arial"/>
        </w:rPr>
        <w:t>ó</w:t>
      </w:r>
      <w:r w:rsidRPr="0039304A">
        <w:rPr>
          <w:rFonts w:ascii="Arial" w:hAnsi="Arial" w:cs="Arial"/>
        </w:rPr>
        <w:t>n en la vía,</w:t>
      </w:r>
      <w:r w:rsidR="00B33E16" w:rsidRPr="0039304A">
        <w:rPr>
          <w:rFonts w:ascii="Arial" w:hAnsi="Arial" w:cs="Arial"/>
        </w:rPr>
        <w:t xml:space="preserve"> situación que resulta totalmente contraria a la prueba practicada en el proceso</w:t>
      </w:r>
      <w:r w:rsidRPr="0039304A">
        <w:rPr>
          <w:rFonts w:ascii="Arial" w:hAnsi="Arial" w:cs="Arial"/>
        </w:rPr>
        <w:t>,</w:t>
      </w:r>
      <w:r w:rsidR="00B33E16" w:rsidRPr="0039304A">
        <w:rPr>
          <w:rFonts w:ascii="Arial" w:hAnsi="Arial" w:cs="Arial"/>
        </w:rPr>
        <w:t xml:space="preserve"> que es clara en el sentido de mostrar que </w:t>
      </w:r>
      <w:r w:rsidR="00CA77B6" w:rsidRPr="0039304A">
        <w:rPr>
          <w:rFonts w:ascii="Arial" w:hAnsi="Arial" w:cs="Arial"/>
        </w:rPr>
        <w:t>la maniobra imprudente fue realizada por el señor Jaramillo, hasta el punto de que el recurrente no discute que la v</w:t>
      </w:r>
      <w:r w:rsidR="005D7365" w:rsidRPr="0039304A">
        <w:rPr>
          <w:rFonts w:ascii="Arial" w:hAnsi="Arial" w:cs="Arial"/>
        </w:rPr>
        <w:t>í</w:t>
      </w:r>
      <w:r w:rsidR="00CA77B6" w:rsidRPr="0039304A">
        <w:rPr>
          <w:rFonts w:ascii="Arial" w:hAnsi="Arial" w:cs="Arial"/>
        </w:rPr>
        <w:t xml:space="preserve">ctima transitaba por </w:t>
      </w:r>
      <w:r w:rsidR="000C582C" w:rsidRPr="0039304A">
        <w:rPr>
          <w:rFonts w:ascii="Arial" w:hAnsi="Arial" w:cs="Arial"/>
        </w:rPr>
        <w:t xml:space="preserve">la </w:t>
      </w:r>
      <w:r w:rsidR="00CA77B6" w:rsidRPr="0039304A">
        <w:rPr>
          <w:rFonts w:ascii="Arial" w:hAnsi="Arial" w:cs="Arial"/>
        </w:rPr>
        <w:t>v</w:t>
      </w:r>
      <w:r w:rsidR="005D7365" w:rsidRPr="0039304A">
        <w:rPr>
          <w:rFonts w:ascii="Arial" w:hAnsi="Arial" w:cs="Arial"/>
        </w:rPr>
        <w:t>í</w:t>
      </w:r>
      <w:r w:rsidR="00CA77B6" w:rsidRPr="0039304A">
        <w:rPr>
          <w:rFonts w:ascii="Arial" w:hAnsi="Arial" w:cs="Arial"/>
        </w:rPr>
        <w:t xml:space="preserve">a en la cual tenía prelación, por lo cual no resulta determinante </w:t>
      </w:r>
      <w:r w:rsidR="000C582C" w:rsidRPr="0039304A">
        <w:rPr>
          <w:rFonts w:ascii="Arial" w:hAnsi="Arial" w:cs="Arial"/>
        </w:rPr>
        <w:t xml:space="preserve">discutir </w:t>
      </w:r>
      <w:r w:rsidR="00CA77B6" w:rsidRPr="0039304A">
        <w:rPr>
          <w:rFonts w:ascii="Arial" w:hAnsi="Arial" w:cs="Arial"/>
        </w:rPr>
        <w:t xml:space="preserve">por </w:t>
      </w:r>
      <w:r w:rsidRPr="0039304A">
        <w:rPr>
          <w:rFonts w:ascii="Arial" w:hAnsi="Arial" w:cs="Arial"/>
        </w:rPr>
        <w:t>cuál</w:t>
      </w:r>
      <w:r w:rsidR="00CA77B6" w:rsidRPr="0039304A">
        <w:rPr>
          <w:rFonts w:ascii="Arial" w:hAnsi="Arial" w:cs="Arial"/>
        </w:rPr>
        <w:t xml:space="preserve"> de los dos carriles iba cuando fue atropellado por el conductor del vehículo que invadió su calzada de manera imprudente, lo cual lleva a concluir necesariamente que si se suprime la conducta imprudente del acusado</w:t>
      </w:r>
      <w:r w:rsidR="000C582C" w:rsidRPr="0039304A">
        <w:rPr>
          <w:rFonts w:ascii="Arial" w:hAnsi="Arial" w:cs="Arial"/>
        </w:rPr>
        <w:t xml:space="preserve">, </w:t>
      </w:r>
      <w:r w:rsidR="00CA77B6" w:rsidRPr="0039304A">
        <w:rPr>
          <w:rFonts w:ascii="Arial" w:hAnsi="Arial" w:cs="Arial"/>
        </w:rPr>
        <w:t xml:space="preserve">no se </w:t>
      </w:r>
      <w:r w:rsidR="00B33E16" w:rsidRPr="0039304A">
        <w:rPr>
          <w:rFonts w:ascii="Arial" w:hAnsi="Arial" w:cs="Arial"/>
        </w:rPr>
        <w:t>hab</w:t>
      </w:r>
      <w:r w:rsidR="00CA77B6" w:rsidRPr="0039304A">
        <w:rPr>
          <w:rFonts w:ascii="Arial" w:hAnsi="Arial" w:cs="Arial"/>
        </w:rPr>
        <w:t>r</w:t>
      </w:r>
      <w:r w:rsidR="005D7365" w:rsidRPr="0039304A">
        <w:rPr>
          <w:rFonts w:ascii="Arial" w:hAnsi="Arial" w:cs="Arial"/>
        </w:rPr>
        <w:t>í</w:t>
      </w:r>
      <w:r w:rsidR="00CA77B6" w:rsidRPr="0039304A">
        <w:rPr>
          <w:rFonts w:ascii="Arial" w:hAnsi="Arial" w:cs="Arial"/>
        </w:rPr>
        <w:t xml:space="preserve">a </w:t>
      </w:r>
      <w:r w:rsidR="00B33E16" w:rsidRPr="0039304A">
        <w:rPr>
          <w:rFonts w:ascii="Arial" w:hAnsi="Arial" w:cs="Arial"/>
        </w:rPr>
        <w:t xml:space="preserve">producido el resultado lesivo para la integridad </w:t>
      </w:r>
      <w:r w:rsidR="00CA77B6" w:rsidRPr="0039304A">
        <w:rPr>
          <w:rFonts w:ascii="Arial" w:hAnsi="Arial" w:cs="Arial"/>
        </w:rPr>
        <w:t>del señor Guti</w:t>
      </w:r>
      <w:r w:rsidR="005D7365" w:rsidRPr="0039304A">
        <w:rPr>
          <w:rFonts w:ascii="Arial" w:hAnsi="Arial" w:cs="Arial"/>
        </w:rPr>
        <w:t>é</w:t>
      </w:r>
      <w:r w:rsidR="00CA77B6" w:rsidRPr="0039304A">
        <w:rPr>
          <w:rFonts w:ascii="Arial" w:hAnsi="Arial" w:cs="Arial"/>
        </w:rPr>
        <w:t>rrez.</w:t>
      </w:r>
    </w:p>
    <w:p w:rsidR="00CA77B6" w:rsidRPr="0039304A" w:rsidRDefault="00CA77B6" w:rsidP="00C11EF1">
      <w:pPr>
        <w:pStyle w:val="Sansinterligne"/>
        <w:jc w:val="both"/>
        <w:rPr>
          <w:rFonts w:ascii="Arial" w:hAnsi="Arial" w:cs="Arial"/>
        </w:rPr>
      </w:pPr>
    </w:p>
    <w:p w:rsidR="002D7702" w:rsidRPr="0039304A" w:rsidRDefault="00523C1D" w:rsidP="00C11EF1">
      <w:pPr>
        <w:pStyle w:val="Sansinterligne"/>
        <w:jc w:val="both"/>
        <w:rPr>
          <w:rFonts w:ascii="Arial" w:hAnsi="Arial" w:cs="Arial"/>
        </w:rPr>
      </w:pPr>
      <w:r w:rsidRPr="0039304A">
        <w:rPr>
          <w:rFonts w:ascii="Arial" w:hAnsi="Arial" w:cs="Arial"/>
        </w:rPr>
        <w:t>6.12</w:t>
      </w:r>
      <w:r w:rsidR="00CA77B6" w:rsidRPr="0039304A">
        <w:rPr>
          <w:rFonts w:ascii="Arial" w:hAnsi="Arial" w:cs="Arial"/>
        </w:rPr>
        <w:t>.</w:t>
      </w:r>
      <w:r w:rsidR="00CB54BC" w:rsidRPr="0039304A">
        <w:rPr>
          <w:rFonts w:ascii="Arial" w:hAnsi="Arial" w:cs="Arial"/>
        </w:rPr>
        <w:t>6</w:t>
      </w:r>
      <w:r w:rsidR="00CA77B6" w:rsidRPr="0039304A">
        <w:rPr>
          <w:rFonts w:ascii="Arial" w:hAnsi="Arial" w:cs="Arial"/>
        </w:rPr>
        <w:t xml:space="preserve"> Por lo tanto la Sala solamente acoge</w:t>
      </w:r>
      <w:r w:rsidR="00CB54BC" w:rsidRPr="0039304A">
        <w:rPr>
          <w:rFonts w:ascii="Arial" w:hAnsi="Arial" w:cs="Arial"/>
        </w:rPr>
        <w:t>r</w:t>
      </w:r>
      <w:r w:rsidR="005D7365" w:rsidRPr="0039304A">
        <w:rPr>
          <w:rFonts w:ascii="Arial" w:hAnsi="Arial" w:cs="Arial"/>
        </w:rPr>
        <w:t>á</w:t>
      </w:r>
      <w:r w:rsidR="00CB54BC" w:rsidRPr="0039304A">
        <w:rPr>
          <w:rFonts w:ascii="Arial" w:hAnsi="Arial" w:cs="Arial"/>
        </w:rPr>
        <w:t xml:space="preserve"> </w:t>
      </w:r>
      <w:r w:rsidR="00CA77B6" w:rsidRPr="0039304A">
        <w:rPr>
          <w:rFonts w:ascii="Arial" w:hAnsi="Arial" w:cs="Arial"/>
        </w:rPr>
        <w:t>los respetables planteamientos del señor defensor en lo relativo a la injerencia que pudo haber tenido en el resu</w:t>
      </w:r>
      <w:r w:rsidR="002D7702" w:rsidRPr="0039304A">
        <w:rPr>
          <w:rFonts w:ascii="Arial" w:hAnsi="Arial" w:cs="Arial"/>
        </w:rPr>
        <w:t>ltado la conducta de la v</w:t>
      </w:r>
      <w:r w:rsidR="005D7365" w:rsidRPr="0039304A">
        <w:rPr>
          <w:rFonts w:ascii="Arial" w:hAnsi="Arial" w:cs="Arial"/>
        </w:rPr>
        <w:t>í</w:t>
      </w:r>
      <w:r w:rsidR="002D7702" w:rsidRPr="0039304A">
        <w:rPr>
          <w:rFonts w:ascii="Arial" w:hAnsi="Arial" w:cs="Arial"/>
        </w:rPr>
        <w:t>ctima</w:t>
      </w:r>
      <w:r w:rsidR="000C582C" w:rsidRPr="0039304A">
        <w:rPr>
          <w:rFonts w:ascii="Arial" w:hAnsi="Arial" w:cs="Arial"/>
        </w:rPr>
        <w:t>,</w:t>
      </w:r>
      <w:r w:rsidR="002D7702" w:rsidRPr="0039304A">
        <w:rPr>
          <w:rFonts w:ascii="Arial" w:hAnsi="Arial" w:cs="Arial"/>
        </w:rPr>
        <w:t xml:space="preserve"> quien</w:t>
      </w:r>
      <w:r w:rsidR="00B178BC" w:rsidRPr="0039304A">
        <w:rPr>
          <w:rFonts w:ascii="Arial" w:hAnsi="Arial" w:cs="Arial"/>
        </w:rPr>
        <w:t xml:space="preserve"> admitió que transitaba a 50 </w:t>
      </w:r>
      <w:proofErr w:type="spellStart"/>
      <w:r w:rsidR="00B178BC" w:rsidRPr="0039304A">
        <w:rPr>
          <w:rFonts w:ascii="Arial" w:hAnsi="Arial" w:cs="Arial"/>
        </w:rPr>
        <w:t>kmp</w:t>
      </w:r>
      <w:proofErr w:type="spellEnd"/>
      <w:r w:rsidR="00B178BC" w:rsidRPr="0039304A">
        <w:rPr>
          <w:rFonts w:ascii="Arial" w:hAnsi="Arial" w:cs="Arial"/>
        </w:rPr>
        <w:t>/</w:t>
      </w:r>
      <w:r w:rsidR="002D7702" w:rsidRPr="0039304A">
        <w:rPr>
          <w:rFonts w:ascii="Arial" w:hAnsi="Arial" w:cs="Arial"/>
        </w:rPr>
        <w:t>h por la v</w:t>
      </w:r>
      <w:r w:rsidR="005D7365" w:rsidRPr="0039304A">
        <w:rPr>
          <w:rFonts w:ascii="Arial" w:hAnsi="Arial" w:cs="Arial"/>
        </w:rPr>
        <w:t>í</w:t>
      </w:r>
      <w:r w:rsidR="002D7702" w:rsidRPr="0039304A">
        <w:rPr>
          <w:rFonts w:ascii="Arial" w:hAnsi="Arial" w:cs="Arial"/>
        </w:rPr>
        <w:t xml:space="preserve">a en que tenía prelación, cuando fue arrollado por el automóvil </w:t>
      </w:r>
      <w:r w:rsidR="000C582C" w:rsidRPr="0039304A">
        <w:rPr>
          <w:rFonts w:ascii="Arial" w:hAnsi="Arial" w:cs="Arial"/>
        </w:rPr>
        <w:t xml:space="preserve">manejado por </w:t>
      </w:r>
      <w:proofErr w:type="spellStart"/>
      <w:r w:rsidR="000C582C" w:rsidRPr="0039304A">
        <w:rPr>
          <w:rFonts w:ascii="Arial" w:hAnsi="Arial" w:cs="Arial"/>
        </w:rPr>
        <w:t>Arbey</w:t>
      </w:r>
      <w:proofErr w:type="spellEnd"/>
      <w:r w:rsidR="000C582C" w:rsidRPr="0039304A">
        <w:rPr>
          <w:rFonts w:ascii="Arial" w:hAnsi="Arial" w:cs="Arial"/>
        </w:rPr>
        <w:t xml:space="preserve"> Jaramillo Patiño,</w:t>
      </w:r>
      <w:r w:rsidR="006C209B" w:rsidRPr="0039304A">
        <w:rPr>
          <w:rFonts w:ascii="Arial" w:hAnsi="Arial" w:cs="Arial"/>
        </w:rPr>
        <w:t xml:space="preserve"> quien hizo el cruce sin realizar el</w:t>
      </w:r>
      <w:r w:rsidR="00B178BC" w:rsidRPr="0039304A">
        <w:rPr>
          <w:rFonts w:ascii="Arial" w:hAnsi="Arial" w:cs="Arial"/>
        </w:rPr>
        <w:t xml:space="preserve"> “pare”</w:t>
      </w:r>
      <w:r w:rsidR="002D7702" w:rsidRPr="0039304A">
        <w:rPr>
          <w:rFonts w:ascii="Arial" w:hAnsi="Arial" w:cs="Arial"/>
        </w:rPr>
        <w:t xml:space="preserve"> a que estaba obligado su conductor, tema que será examinado a continuación</w:t>
      </w:r>
      <w:r w:rsidR="006C209B" w:rsidRPr="0039304A">
        <w:rPr>
          <w:rFonts w:ascii="Arial" w:hAnsi="Arial" w:cs="Arial"/>
        </w:rPr>
        <w:t xml:space="preserve">, lo que conduce a confirmar la sentencia de primera instancia al reunirse los requisitos del artículo 381 del </w:t>
      </w:r>
      <w:proofErr w:type="spellStart"/>
      <w:r w:rsidR="006C209B" w:rsidRPr="0039304A">
        <w:rPr>
          <w:rFonts w:ascii="Arial" w:hAnsi="Arial" w:cs="Arial"/>
        </w:rPr>
        <w:t>CPP</w:t>
      </w:r>
      <w:proofErr w:type="spellEnd"/>
      <w:r w:rsidR="006C209B" w:rsidRPr="0039304A">
        <w:rPr>
          <w:rFonts w:ascii="Arial" w:hAnsi="Arial" w:cs="Arial"/>
        </w:rPr>
        <w:t>.</w:t>
      </w:r>
    </w:p>
    <w:p w:rsidR="00B178BC" w:rsidRPr="0039304A" w:rsidRDefault="00B178BC" w:rsidP="00C11EF1">
      <w:pPr>
        <w:pStyle w:val="Sansinterligne"/>
        <w:jc w:val="both"/>
        <w:rPr>
          <w:rFonts w:ascii="Arial" w:hAnsi="Arial" w:cs="Arial"/>
        </w:rPr>
      </w:pPr>
    </w:p>
    <w:p w:rsidR="002D7702" w:rsidRPr="0039304A" w:rsidRDefault="00523C1D" w:rsidP="00C11EF1">
      <w:pPr>
        <w:pStyle w:val="Sansinterligne"/>
        <w:jc w:val="both"/>
        <w:rPr>
          <w:rFonts w:ascii="Arial" w:hAnsi="Arial" w:cs="Arial"/>
          <w:u w:val="single"/>
        </w:rPr>
      </w:pPr>
      <w:r w:rsidRPr="0039304A">
        <w:rPr>
          <w:rFonts w:ascii="Arial" w:hAnsi="Arial" w:cs="Arial"/>
          <w:u w:val="single"/>
        </w:rPr>
        <w:t>6.13 SOBRE LA REDUCCIÓ</w:t>
      </w:r>
      <w:r w:rsidR="002D7702" w:rsidRPr="0039304A">
        <w:rPr>
          <w:rFonts w:ascii="Arial" w:hAnsi="Arial" w:cs="Arial"/>
          <w:u w:val="single"/>
        </w:rPr>
        <w:t xml:space="preserve">N DE LAS </w:t>
      </w:r>
      <w:r w:rsidR="0092211E" w:rsidRPr="0039304A">
        <w:rPr>
          <w:rFonts w:ascii="Arial" w:hAnsi="Arial" w:cs="Arial"/>
          <w:u w:val="single"/>
        </w:rPr>
        <w:t>CONSECUENCIAS CIVILES DEL DELITO POR</w:t>
      </w:r>
      <w:r w:rsidRPr="0039304A">
        <w:rPr>
          <w:rFonts w:ascii="Arial" w:hAnsi="Arial" w:cs="Arial"/>
          <w:u w:val="single"/>
        </w:rPr>
        <w:t xml:space="preserve"> RAZÓ</w:t>
      </w:r>
      <w:r w:rsidR="0092211E" w:rsidRPr="0039304A">
        <w:rPr>
          <w:rFonts w:ascii="Arial" w:hAnsi="Arial" w:cs="Arial"/>
          <w:u w:val="single"/>
        </w:rPr>
        <w:t>N DE LA CONCURRENCIA DE CULPAS.</w:t>
      </w:r>
      <w:r w:rsidR="002D7702" w:rsidRPr="0039304A">
        <w:rPr>
          <w:rFonts w:ascii="Arial" w:hAnsi="Arial" w:cs="Arial"/>
          <w:u w:val="single"/>
        </w:rPr>
        <w:t xml:space="preserve"> </w:t>
      </w:r>
    </w:p>
    <w:p w:rsidR="0092211E" w:rsidRPr="0039304A" w:rsidRDefault="0092211E" w:rsidP="00C11EF1">
      <w:pPr>
        <w:pStyle w:val="Sansinterligne"/>
        <w:jc w:val="both"/>
        <w:rPr>
          <w:rFonts w:ascii="Arial" w:hAnsi="Arial" w:cs="Arial"/>
        </w:rPr>
      </w:pPr>
    </w:p>
    <w:p w:rsidR="0092211E" w:rsidRPr="0039304A" w:rsidRDefault="00523C1D" w:rsidP="00C11EF1">
      <w:pPr>
        <w:pStyle w:val="Sansinterligne"/>
        <w:jc w:val="both"/>
        <w:rPr>
          <w:rFonts w:ascii="Arial" w:hAnsi="Arial" w:cs="Arial"/>
        </w:rPr>
      </w:pPr>
      <w:r w:rsidRPr="0039304A">
        <w:rPr>
          <w:rFonts w:ascii="Arial" w:hAnsi="Arial" w:cs="Arial"/>
        </w:rPr>
        <w:t>6.13.1</w:t>
      </w:r>
      <w:r w:rsidR="0092211E" w:rsidRPr="0039304A">
        <w:rPr>
          <w:rFonts w:ascii="Arial" w:hAnsi="Arial" w:cs="Arial"/>
        </w:rPr>
        <w:t xml:space="preserve"> Como se manifestó anteriormente en el caso </w:t>
      </w:r>
      <w:r w:rsidRPr="0039304A">
        <w:rPr>
          <w:rFonts w:ascii="Arial" w:hAnsi="Arial" w:cs="Arial"/>
          <w:i/>
        </w:rPr>
        <w:t>sub examen</w:t>
      </w:r>
      <w:r w:rsidR="0092211E" w:rsidRPr="0039304A">
        <w:rPr>
          <w:rFonts w:ascii="Arial" w:hAnsi="Arial" w:cs="Arial"/>
          <w:i/>
        </w:rPr>
        <w:t xml:space="preserve">, </w:t>
      </w:r>
      <w:r w:rsidR="0092211E" w:rsidRPr="0039304A">
        <w:rPr>
          <w:rFonts w:ascii="Arial" w:hAnsi="Arial" w:cs="Arial"/>
        </w:rPr>
        <w:t>el propio afectado reconoció que al momento del accidente tra</w:t>
      </w:r>
      <w:r w:rsidRPr="0039304A">
        <w:rPr>
          <w:rFonts w:ascii="Arial" w:hAnsi="Arial" w:cs="Arial"/>
        </w:rPr>
        <w:t xml:space="preserve">nsitaba a una velocidad de 50 </w:t>
      </w:r>
      <w:proofErr w:type="spellStart"/>
      <w:r w:rsidRPr="0039304A">
        <w:rPr>
          <w:rFonts w:ascii="Arial" w:hAnsi="Arial" w:cs="Arial"/>
        </w:rPr>
        <w:t>km</w:t>
      </w:r>
      <w:r w:rsidR="0092211E" w:rsidRPr="0039304A">
        <w:rPr>
          <w:rFonts w:ascii="Arial" w:hAnsi="Arial" w:cs="Arial"/>
        </w:rPr>
        <w:t>p</w:t>
      </w:r>
      <w:proofErr w:type="spellEnd"/>
      <w:r w:rsidR="0092211E" w:rsidRPr="0039304A">
        <w:rPr>
          <w:rFonts w:ascii="Arial" w:hAnsi="Arial" w:cs="Arial"/>
        </w:rPr>
        <w:t>/h que excede el l</w:t>
      </w:r>
      <w:r w:rsidR="005D7365" w:rsidRPr="0039304A">
        <w:rPr>
          <w:rFonts w:ascii="Arial" w:hAnsi="Arial" w:cs="Arial"/>
        </w:rPr>
        <w:t>í</w:t>
      </w:r>
      <w:r w:rsidR="0092211E" w:rsidRPr="0039304A">
        <w:rPr>
          <w:rFonts w:ascii="Arial" w:hAnsi="Arial" w:cs="Arial"/>
        </w:rPr>
        <w:t>mite permitido en</w:t>
      </w:r>
      <w:r w:rsidR="000D0015" w:rsidRPr="0039304A">
        <w:rPr>
          <w:rFonts w:ascii="Arial" w:hAnsi="Arial" w:cs="Arial"/>
        </w:rPr>
        <w:t xml:space="preserve"> esa</w:t>
      </w:r>
      <w:r w:rsidR="0092211E" w:rsidRPr="0039304A">
        <w:rPr>
          <w:rFonts w:ascii="Arial" w:hAnsi="Arial" w:cs="Arial"/>
        </w:rPr>
        <w:t xml:space="preserve"> zona urbana que </w:t>
      </w:r>
      <w:r w:rsidR="000D0015" w:rsidRPr="0039304A">
        <w:rPr>
          <w:rFonts w:ascii="Arial" w:hAnsi="Arial" w:cs="Arial"/>
        </w:rPr>
        <w:t xml:space="preserve">era </w:t>
      </w:r>
      <w:r w:rsidR="0092211E" w:rsidRPr="0039304A">
        <w:rPr>
          <w:rFonts w:ascii="Arial" w:hAnsi="Arial" w:cs="Arial"/>
        </w:rPr>
        <w:t xml:space="preserve">de 30 </w:t>
      </w:r>
      <w:proofErr w:type="spellStart"/>
      <w:r w:rsidR="0092211E" w:rsidRPr="0039304A">
        <w:rPr>
          <w:rFonts w:ascii="Arial" w:hAnsi="Arial" w:cs="Arial"/>
        </w:rPr>
        <w:t>k</w:t>
      </w:r>
      <w:r w:rsidRPr="0039304A">
        <w:rPr>
          <w:rFonts w:ascii="Arial" w:hAnsi="Arial" w:cs="Arial"/>
        </w:rPr>
        <w:t>mp</w:t>
      </w:r>
      <w:proofErr w:type="spellEnd"/>
      <w:r w:rsidR="0092211E" w:rsidRPr="0039304A">
        <w:rPr>
          <w:rFonts w:ascii="Arial" w:hAnsi="Arial" w:cs="Arial"/>
        </w:rPr>
        <w:t>/h tal y como lo refirió el guarda de tr</w:t>
      </w:r>
      <w:r w:rsidR="005D7365" w:rsidRPr="0039304A">
        <w:rPr>
          <w:rFonts w:ascii="Arial" w:hAnsi="Arial" w:cs="Arial"/>
        </w:rPr>
        <w:t>á</w:t>
      </w:r>
      <w:r w:rsidR="0092211E" w:rsidRPr="0039304A">
        <w:rPr>
          <w:rFonts w:ascii="Arial" w:hAnsi="Arial" w:cs="Arial"/>
        </w:rPr>
        <w:t>nsito que atendió el caso.</w:t>
      </w:r>
    </w:p>
    <w:p w:rsidR="0092211E" w:rsidRPr="0039304A" w:rsidRDefault="0092211E" w:rsidP="00C11EF1">
      <w:pPr>
        <w:pStyle w:val="Sansinterligne"/>
        <w:jc w:val="both"/>
        <w:rPr>
          <w:rFonts w:ascii="Arial" w:hAnsi="Arial" w:cs="Arial"/>
        </w:rPr>
      </w:pPr>
    </w:p>
    <w:p w:rsidR="005C3675" w:rsidRPr="0039304A" w:rsidRDefault="00523C1D" w:rsidP="00C11EF1">
      <w:pPr>
        <w:pStyle w:val="Sansinterligne"/>
        <w:jc w:val="both"/>
        <w:rPr>
          <w:rFonts w:ascii="Arial" w:hAnsi="Arial" w:cs="Arial"/>
        </w:rPr>
      </w:pPr>
      <w:r w:rsidRPr="0039304A">
        <w:rPr>
          <w:rFonts w:ascii="Arial" w:hAnsi="Arial" w:cs="Arial"/>
        </w:rPr>
        <w:t xml:space="preserve">6.13.2 </w:t>
      </w:r>
      <w:r w:rsidR="0092211E" w:rsidRPr="0039304A">
        <w:rPr>
          <w:rFonts w:ascii="Arial" w:hAnsi="Arial" w:cs="Arial"/>
        </w:rPr>
        <w:t xml:space="preserve">Esa situación debe generar una reducción de las indemnizaciones </w:t>
      </w:r>
      <w:r w:rsidR="005C3675" w:rsidRPr="0039304A">
        <w:rPr>
          <w:rFonts w:ascii="Arial" w:hAnsi="Arial" w:cs="Arial"/>
        </w:rPr>
        <w:t>que se reconozcan en caso de promove</w:t>
      </w:r>
      <w:r w:rsidRPr="0039304A">
        <w:rPr>
          <w:rFonts w:ascii="Arial" w:hAnsi="Arial" w:cs="Arial"/>
        </w:rPr>
        <w:t xml:space="preserve">rse el incidente de reparación </w:t>
      </w:r>
      <w:r w:rsidR="005C3675" w:rsidRPr="0039304A">
        <w:rPr>
          <w:rFonts w:ascii="Arial" w:hAnsi="Arial" w:cs="Arial"/>
        </w:rPr>
        <w:t>integral, de cobrar ejecutoria esta decisión.</w:t>
      </w:r>
    </w:p>
    <w:p w:rsidR="005C3675" w:rsidRPr="0039304A" w:rsidRDefault="005C3675" w:rsidP="00C11EF1">
      <w:pPr>
        <w:pStyle w:val="Sansinterligne"/>
        <w:jc w:val="both"/>
        <w:rPr>
          <w:rFonts w:ascii="Arial" w:hAnsi="Arial" w:cs="Arial"/>
        </w:rPr>
      </w:pPr>
    </w:p>
    <w:p w:rsidR="001D49AB" w:rsidRPr="0039304A" w:rsidRDefault="00523C1D" w:rsidP="00C11EF1">
      <w:pPr>
        <w:pStyle w:val="Sansinterligne"/>
        <w:jc w:val="both"/>
        <w:rPr>
          <w:rStyle w:val="Numeracinttulo"/>
          <w:rFonts w:ascii="Arial" w:hAnsi="Arial" w:cs="Arial"/>
          <w:b w:val="0"/>
          <w:spacing w:val="-2"/>
          <w:sz w:val="22"/>
        </w:rPr>
      </w:pPr>
      <w:r w:rsidRPr="0039304A">
        <w:rPr>
          <w:rFonts w:ascii="Arial" w:hAnsi="Arial" w:cs="Arial"/>
        </w:rPr>
        <w:t>6.13.3</w:t>
      </w:r>
      <w:r w:rsidR="005C3675" w:rsidRPr="0039304A">
        <w:rPr>
          <w:rFonts w:ascii="Arial" w:hAnsi="Arial" w:cs="Arial"/>
        </w:rPr>
        <w:t xml:space="preserve"> So</w:t>
      </w:r>
      <w:r w:rsidRPr="0039304A">
        <w:rPr>
          <w:rFonts w:ascii="Arial" w:hAnsi="Arial" w:cs="Arial"/>
        </w:rPr>
        <w:t xml:space="preserve">bre el tema se cita la opinión </w:t>
      </w:r>
      <w:r w:rsidR="005C3675" w:rsidRPr="0039304A">
        <w:rPr>
          <w:rFonts w:ascii="Arial" w:hAnsi="Arial" w:cs="Arial"/>
        </w:rPr>
        <w:t xml:space="preserve">mayoritaria de esta Colegiatura, que se ha expresado en diversas </w:t>
      </w:r>
      <w:proofErr w:type="spellStart"/>
      <w:r w:rsidR="005C3675" w:rsidRPr="0039304A">
        <w:rPr>
          <w:rFonts w:ascii="Arial" w:hAnsi="Arial" w:cs="Arial"/>
        </w:rPr>
        <w:t>decisiones,e</w:t>
      </w:r>
      <w:r w:rsidRPr="0039304A">
        <w:rPr>
          <w:rFonts w:ascii="Arial" w:hAnsi="Arial" w:cs="Arial"/>
        </w:rPr>
        <w:t>ntre</w:t>
      </w:r>
      <w:proofErr w:type="spellEnd"/>
      <w:r w:rsidRPr="0039304A">
        <w:rPr>
          <w:rFonts w:ascii="Arial" w:hAnsi="Arial" w:cs="Arial"/>
        </w:rPr>
        <w:t xml:space="preserve"> las cuales se cita la del </w:t>
      </w:r>
      <w:r w:rsidR="005C3675" w:rsidRPr="0039304A">
        <w:rPr>
          <w:rFonts w:ascii="Arial" w:hAnsi="Arial" w:cs="Arial"/>
        </w:rPr>
        <w:t>20</w:t>
      </w:r>
      <w:r w:rsidR="001D49AB" w:rsidRPr="0039304A">
        <w:rPr>
          <w:rFonts w:ascii="Arial" w:hAnsi="Arial" w:cs="Arial"/>
          <w:spacing w:val="-6"/>
        </w:rPr>
        <w:t xml:space="preserve"> </w:t>
      </w:r>
      <w:r w:rsidR="005C3675" w:rsidRPr="0039304A">
        <w:rPr>
          <w:rFonts w:ascii="Arial" w:hAnsi="Arial" w:cs="Arial"/>
          <w:spacing w:val="-6"/>
        </w:rPr>
        <w:t xml:space="preserve">de febrero del presente año dentro del proceso adelantado contra </w:t>
      </w:r>
      <w:r w:rsidRPr="0039304A">
        <w:rPr>
          <w:rFonts w:ascii="Arial" w:hAnsi="Arial" w:cs="Arial"/>
          <w:spacing w:val="-6"/>
        </w:rPr>
        <w:t xml:space="preserve">de </w:t>
      </w:r>
      <w:r w:rsidR="005C3675" w:rsidRPr="0039304A">
        <w:rPr>
          <w:rFonts w:ascii="Arial" w:hAnsi="Arial" w:cs="Arial"/>
          <w:spacing w:val="-6"/>
        </w:rPr>
        <w:t>David Fernando L</w:t>
      </w:r>
      <w:r w:rsidR="005D7365" w:rsidRPr="0039304A">
        <w:rPr>
          <w:rFonts w:ascii="Arial" w:hAnsi="Arial" w:cs="Arial"/>
          <w:spacing w:val="-6"/>
        </w:rPr>
        <w:t>ó</w:t>
      </w:r>
      <w:r w:rsidR="005C3675" w:rsidRPr="0039304A">
        <w:rPr>
          <w:rFonts w:ascii="Arial" w:hAnsi="Arial" w:cs="Arial"/>
          <w:spacing w:val="-6"/>
        </w:rPr>
        <w:t>pez Mar</w:t>
      </w:r>
      <w:r w:rsidR="005D7365" w:rsidRPr="0039304A">
        <w:rPr>
          <w:rFonts w:ascii="Arial" w:hAnsi="Arial" w:cs="Arial"/>
          <w:spacing w:val="-6"/>
        </w:rPr>
        <w:t>í</w:t>
      </w:r>
      <w:r w:rsidR="005C3675" w:rsidRPr="0039304A">
        <w:rPr>
          <w:rFonts w:ascii="Arial" w:hAnsi="Arial" w:cs="Arial"/>
          <w:spacing w:val="-6"/>
        </w:rPr>
        <w:t xml:space="preserve">n, por la conducta de lesiones personales en modalidad culposa. </w:t>
      </w:r>
      <w:proofErr w:type="spellStart"/>
      <w:r w:rsidR="005C3675" w:rsidRPr="0039304A">
        <w:rPr>
          <w:rFonts w:ascii="Arial" w:hAnsi="Arial" w:cs="Arial"/>
          <w:spacing w:val="-6"/>
        </w:rPr>
        <w:t>M.P</w:t>
      </w:r>
      <w:proofErr w:type="spellEnd"/>
      <w:r w:rsidR="005C3675" w:rsidRPr="0039304A">
        <w:rPr>
          <w:rFonts w:ascii="Arial" w:hAnsi="Arial" w:cs="Arial"/>
          <w:spacing w:val="-6"/>
        </w:rPr>
        <w:t>. Jorge Arturo Castaño Duque, donde se dijo lo siguiente:</w:t>
      </w:r>
    </w:p>
    <w:p w:rsidR="003822A3" w:rsidRPr="00523C1D" w:rsidRDefault="003822A3" w:rsidP="00523C1D">
      <w:pPr>
        <w:pStyle w:val="Sansinterligne"/>
        <w:ind w:left="567" w:right="616"/>
        <w:jc w:val="both"/>
        <w:rPr>
          <w:rFonts w:ascii="Arial" w:hAnsi="Arial" w:cs="Arial"/>
          <w:spacing w:val="-2"/>
          <w:sz w:val="20"/>
          <w:szCs w:val="20"/>
        </w:rPr>
      </w:pPr>
    </w:p>
    <w:p w:rsidR="003822A3" w:rsidRPr="00523C1D" w:rsidRDefault="00523C1D" w:rsidP="00523C1D">
      <w:pPr>
        <w:pStyle w:val="Sansinterligne"/>
        <w:ind w:left="567" w:right="616"/>
        <w:jc w:val="both"/>
        <w:rPr>
          <w:rFonts w:ascii="Arial" w:hAnsi="Arial" w:cs="Arial"/>
          <w:spacing w:val="-2"/>
          <w:sz w:val="20"/>
          <w:szCs w:val="20"/>
        </w:rPr>
      </w:pPr>
      <w:r>
        <w:rPr>
          <w:rFonts w:ascii="Arial" w:hAnsi="Arial" w:cs="Arial"/>
          <w:spacing w:val="-2"/>
          <w:sz w:val="20"/>
          <w:szCs w:val="20"/>
        </w:rPr>
        <w:t>“</w:t>
      </w:r>
      <w:r w:rsidR="003822A3" w:rsidRPr="00523C1D">
        <w:rPr>
          <w:rFonts w:ascii="Arial" w:hAnsi="Arial" w:cs="Arial"/>
          <w:spacing w:val="-2"/>
          <w:sz w:val="20"/>
          <w:szCs w:val="20"/>
        </w:rPr>
        <w:t>(</w:t>
      </w:r>
      <w:r>
        <w:rPr>
          <w:rFonts w:ascii="Arial" w:hAnsi="Arial" w:cs="Arial"/>
          <w:spacing w:val="-2"/>
          <w:sz w:val="20"/>
          <w:szCs w:val="20"/>
        </w:rPr>
        <w:t>…</w:t>
      </w:r>
      <w:r w:rsidR="003822A3" w:rsidRPr="00523C1D">
        <w:rPr>
          <w:rFonts w:ascii="Arial" w:hAnsi="Arial" w:cs="Arial"/>
          <w:spacing w:val="-2"/>
          <w:sz w:val="20"/>
          <w:szCs w:val="20"/>
        </w:rPr>
        <w:t>)</w:t>
      </w:r>
    </w:p>
    <w:p w:rsidR="001D49AB" w:rsidRPr="00523C1D" w:rsidRDefault="001D49AB" w:rsidP="00523C1D">
      <w:pPr>
        <w:pStyle w:val="Sansinterligne"/>
        <w:ind w:left="567" w:right="616"/>
        <w:jc w:val="both"/>
        <w:rPr>
          <w:rFonts w:ascii="Arial" w:hAnsi="Arial" w:cs="Arial"/>
          <w:i/>
          <w:spacing w:val="-2"/>
          <w:sz w:val="20"/>
          <w:szCs w:val="20"/>
        </w:rPr>
      </w:pPr>
    </w:p>
    <w:p w:rsidR="001D49AB" w:rsidRPr="00523C1D" w:rsidRDefault="00523C1D" w:rsidP="00523C1D">
      <w:pPr>
        <w:pStyle w:val="Sansinterligne"/>
        <w:ind w:left="567" w:right="616"/>
        <w:jc w:val="both"/>
        <w:rPr>
          <w:rFonts w:ascii="Arial" w:hAnsi="Arial" w:cs="Arial"/>
          <w:i/>
          <w:spacing w:val="-2"/>
          <w:sz w:val="20"/>
          <w:szCs w:val="20"/>
        </w:rPr>
      </w:pPr>
      <w:r>
        <w:rPr>
          <w:rFonts w:ascii="Arial" w:hAnsi="Arial" w:cs="Arial"/>
          <w:i/>
          <w:spacing w:val="-2"/>
          <w:sz w:val="20"/>
          <w:szCs w:val="20"/>
        </w:rPr>
        <w:t>“...</w:t>
      </w:r>
      <w:r w:rsidR="001D49AB" w:rsidRPr="00523C1D">
        <w:rPr>
          <w:rFonts w:ascii="Arial" w:hAnsi="Arial" w:cs="Arial"/>
          <w:i/>
          <w:spacing w:val="-2"/>
          <w:sz w:val="20"/>
          <w:szCs w:val="20"/>
        </w:rPr>
        <w:t xml:space="preserve">No obstante su carácter accesorio a la acción penal, la estimación de la responsabilidad civil sí puede verse reducida o compensada parcialmente por el posible incremento del riesgo permitido a raíz de otra conducta </w:t>
      </w:r>
      <w:proofErr w:type="spellStart"/>
      <w:r w:rsidR="001D49AB" w:rsidRPr="00523C1D">
        <w:rPr>
          <w:rFonts w:ascii="Arial" w:hAnsi="Arial" w:cs="Arial"/>
          <w:i/>
          <w:spacing w:val="-2"/>
          <w:sz w:val="20"/>
          <w:szCs w:val="20"/>
        </w:rPr>
        <w:t>irreglamentaria</w:t>
      </w:r>
      <w:proofErr w:type="spellEnd"/>
      <w:r w:rsidR="001D49AB" w:rsidRPr="00523C1D">
        <w:rPr>
          <w:rFonts w:ascii="Arial" w:hAnsi="Arial" w:cs="Arial"/>
          <w:i/>
          <w:spacing w:val="-2"/>
          <w:sz w:val="20"/>
          <w:szCs w:val="20"/>
        </w:rPr>
        <w:t xml:space="preserve"> que origina “un mayor daño”. De demostrarse que en realidad se omitieron medidas de protección que ocasionaron un plus en el riesgo propio de la actividad peligrosa, se debe ser consecuente con esa realidad dado que en tales condiciones no sería justo cargar todo el rigor indemnizatorio a uno solo de quienes hicieron su aporte parcial al resultado.</w:t>
      </w:r>
    </w:p>
    <w:p w:rsidR="001D49AB" w:rsidRPr="00523C1D" w:rsidRDefault="001D49AB" w:rsidP="00523C1D">
      <w:pPr>
        <w:pStyle w:val="Sansinterligne"/>
        <w:ind w:left="567" w:right="616"/>
        <w:jc w:val="both"/>
        <w:rPr>
          <w:rFonts w:ascii="Arial" w:hAnsi="Arial" w:cs="Arial"/>
          <w:spacing w:val="-2"/>
          <w:sz w:val="20"/>
          <w:szCs w:val="20"/>
        </w:rPr>
      </w:pPr>
    </w:p>
    <w:p w:rsidR="001D49AB" w:rsidRDefault="001D49AB" w:rsidP="00523C1D">
      <w:pPr>
        <w:pStyle w:val="Sansinterligne"/>
        <w:ind w:left="567" w:right="616"/>
        <w:jc w:val="both"/>
        <w:rPr>
          <w:rFonts w:ascii="Arial" w:hAnsi="Arial" w:cs="Arial"/>
          <w:i/>
          <w:spacing w:val="-2"/>
          <w:sz w:val="20"/>
          <w:szCs w:val="20"/>
        </w:rPr>
      </w:pPr>
      <w:r w:rsidRPr="00523C1D">
        <w:rPr>
          <w:rFonts w:ascii="Arial" w:hAnsi="Arial" w:cs="Arial"/>
          <w:i/>
          <w:spacing w:val="-2"/>
          <w:sz w:val="20"/>
          <w:szCs w:val="20"/>
        </w:rPr>
        <w:t>Como lo expresa el artículo 2.357 del Código Civil: “La apreciación del daño está sujeta a la reducción, si el que lo ha sufrido se expuso a él imprudentemente”. Es disposición que debe tenerse en cuenta para la graduación de perjuicios como lo dio a conocer la Corte desde la providencia del 14-12-</w:t>
      </w:r>
      <w:smartTag w:uri="urn:schemas-microsoft-com:office:smarttags" w:element="metricconverter">
        <w:smartTagPr>
          <w:attr w:name="ProductID" w:val="92, M"/>
        </w:smartTagPr>
        <w:r w:rsidRPr="00523C1D">
          <w:rPr>
            <w:rFonts w:ascii="Arial" w:hAnsi="Arial" w:cs="Arial"/>
            <w:i/>
            <w:spacing w:val="-2"/>
            <w:sz w:val="20"/>
            <w:szCs w:val="20"/>
          </w:rPr>
          <w:t xml:space="preserve">92, </w:t>
        </w:r>
        <w:proofErr w:type="spellStart"/>
        <w:r w:rsidRPr="00523C1D">
          <w:rPr>
            <w:rFonts w:ascii="Arial" w:hAnsi="Arial" w:cs="Arial"/>
            <w:i/>
            <w:spacing w:val="-2"/>
            <w:sz w:val="20"/>
            <w:szCs w:val="20"/>
          </w:rPr>
          <w:t>M</w:t>
        </w:r>
      </w:smartTag>
      <w:r w:rsidRPr="00523C1D">
        <w:rPr>
          <w:rFonts w:ascii="Arial" w:hAnsi="Arial" w:cs="Arial"/>
          <w:i/>
          <w:spacing w:val="-2"/>
          <w:sz w:val="20"/>
          <w:szCs w:val="20"/>
        </w:rPr>
        <w:t>.P</w:t>
      </w:r>
      <w:proofErr w:type="spellEnd"/>
      <w:r w:rsidRPr="00523C1D">
        <w:rPr>
          <w:rFonts w:ascii="Arial" w:hAnsi="Arial" w:cs="Arial"/>
          <w:i/>
          <w:spacing w:val="-2"/>
          <w:sz w:val="20"/>
          <w:szCs w:val="20"/>
        </w:rPr>
        <w:t>. Dr. Edgar Saavedra Rojas</w:t>
      </w:r>
      <w:r w:rsidR="00523C1D">
        <w:rPr>
          <w:rFonts w:ascii="Arial" w:hAnsi="Arial" w:cs="Arial"/>
          <w:i/>
          <w:spacing w:val="-2"/>
          <w:sz w:val="20"/>
          <w:szCs w:val="20"/>
        </w:rPr>
        <w:t>...”</w:t>
      </w:r>
      <w:r w:rsidRPr="00523C1D">
        <w:rPr>
          <w:rFonts w:ascii="Arial" w:hAnsi="Arial" w:cs="Arial"/>
          <w:i/>
          <w:spacing w:val="-2"/>
          <w:sz w:val="20"/>
          <w:szCs w:val="20"/>
        </w:rPr>
        <w:t>.</w:t>
      </w:r>
    </w:p>
    <w:p w:rsidR="00523C1D" w:rsidRPr="00523C1D" w:rsidRDefault="00523C1D" w:rsidP="00523C1D">
      <w:pPr>
        <w:pStyle w:val="Sansinterligne"/>
        <w:ind w:left="567" w:right="616"/>
        <w:jc w:val="both"/>
        <w:rPr>
          <w:rFonts w:ascii="Arial" w:hAnsi="Arial" w:cs="Arial"/>
          <w:i/>
          <w:spacing w:val="-2"/>
          <w:sz w:val="20"/>
          <w:szCs w:val="20"/>
        </w:rPr>
      </w:pPr>
    </w:p>
    <w:p w:rsidR="003822A3" w:rsidRPr="00523C1D" w:rsidRDefault="00523C1D" w:rsidP="00C11EF1">
      <w:pPr>
        <w:pStyle w:val="Sansinterligne"/>
        <w:jc w:val="both"/>
        <w:rPr>
          <w:rFonts w:ascii="Arial" w:hAnsi="Arial" w:cs="Arial"/>
          <w:spacing w:val="-2"/>
        </w:rPr>
      </w:pPr>
      <w:r w:rsidRPr="00523C1D">
        <w:rPr>
          <w:rFonts w:ascii="Arial" w:hAnsi="Arial" w:cs="Arial"/>
          <w:spacing w:val="-2"/>
        </w:rPr>
        <w:lastRenderedPageBreak/>
        <w:t>6.13.4</w:t>
      </w:r>
      <w:r w:rsidR="003822A3" w:rsidRPr="00523C1D">
        <w:rPr>
          <w:rFonts w:ascii="Arial" w:hAnsi="Arial" w:cs="Arial"/>
          <w:spacing w:val="-2"/>
        </w:rPr>
        <w:t xml:space="preserve"> En consecuencia la Sala considera que se deben aminorar los efectos de las consecuencias civiles del delito que eventualmente se lleguen a concretar en contra del señor </w:t>
      </w:r>
      <w:proofErr w:type="spellStart"/>
      <w:r w:rsidR="003822A3" w:rsidRPr="00523C1D">
        <w:rPr>
          <w:rFonts w:ascii="Arial" w:hAnsi="Arial" w:cs="Arial"/>
          <w:spacing w:val="-2"/>
        </w:rPr>
        <w:t>Arbey</w:t>
      </w:r>
      <w:proofErr w:type="spellEnd"/>
      <w:r w:rsidR="003822A3" w:rsidRPr="00523C1D">
        <w:rPr>
          <w:rFonts w:ascii="Arial" w:hAnsi="Arial" w:cs="Arial"/>
          <w:spacing w:val="-2"/>
        </w:rPr>
        <w:t xml:space="preserve"> Londoño Jaramillo.</w:t>
      </w:r>
    </w:p>
    <w:p w:rsidR="003822A3" w:rsidRPr="00523C1D" w:rsidRDefault="003822A3" w:rsidP="00C11EF1">
      <w:pPr>
        <w:pStyle w:val="Sansinterligne"/>
        <w:jc w:val="both"/>
        <w:rPr>
          <w:rFonts w:ascii="Arial" w:hAnsi="Arial" w:cs="Arial"/>
          <w:spacing w:val="-2"/>
        </w:rPr>
      </w:pPr>
    </w:p>
    <w:p w:rsidR="001D49AB" w:rsidRPr="00523C1D" w:rsidRDefault="003822A3" w:rsidP="00C11EF1">
      <w:pPr>
        <w:pStyle w:val="Sansinterligne"/>
        <w:jc w:val="both"/>
        <w:rPr>
          <w:rFonts w:ascii="Arial" w:hAnsi="Arial" w:cs="Arial"/>
          <w:spacing w:val="-2"/>
        </w:rPr>
      </w:pPr>
      <w:r w:rsidRPr="00523C1D">
        <w:rPr>
          <w:rFonts w:ascii="Arial" w:hAnsi="Arial" w:cs="Arial"/>
          <w:spacing w:val="-2"/>
        </w:rPr>
        <w:t xml:space="preserve">Ese </w:t>
      </w:r>
      <w:r w:rsidR="001D49AB" w:rsidRPr="00523C1D">
        <w:rPr>
          <w:rFonts w:ascii="Arial" w:hAnsi="Arial" w:cs="Arial"/>
          <w:spacing w:val="-2"/>
        </w:rPr>
        <w:t xml:space="preserve">porcentaje de disminución en el monto de los perjuicios para el </w:t>
      </w:r>
      <w:r w:rsidRPr="00523C1D">
        <w:rPr>
          <w:rFonts w:ascii="Arial" w:hAnsi="Arial" w:cs="Arial"/>
          <w:spacing w:val="-2"/>
        </w:rPr>
        <w:t>procesado s</w:t>
      </w:r>
      <w:r w:rsidR="001D49AB" w:rsidRPr="00523C1D">
        <w:rPr>
          <w:rFonts w:ascii="Arial" w:hAnsi="Arial" w:cs="Arial"/>
          <w:spacing w:val="-2"/>
        </w:rPr>
        <w:t xml:space="preserve">erá del 30%, lo cual se estima proporcional al grado de concurrencia de culpas y al porcentaje de compensación de carácter civil que el caso amerita. Lo anterior significa que una vez fijada la cuantía del daño y perjuicios en todos sus órdenes dentro del incidente de reparación integral, el señor </w:t>
      </w:r>
      <w:r w:rsidR="00856D2E" w:rsidRPr="00523C1D">
        <w:rPr>
          <w:rFonts w:ascii="Arial" w:hAnsi="Arial" w:cs="Arial"/>
          <w:spacing w:val="-2"/>
        </w:rPr>
        <w:t xml:space="preserve">Jaramillo Patiño </w:t>
      </w:r>
      <w:r w:rsidR="001D49AB" w:rsidRPr="00523C1D">
        <w:rPr>
          <w:rFonts w:ascii="Arial" w:hAnsi="Arial" w:cs="Arial"/>
          <w:spacing w:val="-2"/>
        </w:rPr>
        <w:t xml:space="preserve"> responderá solo por el 70% de lo asignado a la víctima. </w:t>
      </w:r>
    </w:p>
    <w:p w:rsidR="004A354F" w:rsidRPr="00523C1D" w:rsidRDefault="004A354F" w:rsidP="00C11EF1">
      <w:pPr>
        <w:pStyle w:val="Sansinterligne"/>
        <w:jc w:val="both"/>
        <w:rPr>
          <w:rFonts w:ascii="Arial" w:hAnsi="Arial" w:cs="Arial"/>
        </w:rPr>
      </w:pPr>
    </w:p>
    <w:p w:rsidR="004A354F" w:rsidRPr="00523C1D" w:rsidRDefault="00523C1D" w:rsidP="00C11EF1">
      <w:pPr>
        <w:pStyle w:val="Sansinterligne"/>
        <w:jc w:val="both"/>
        <w:rPr>
          <w:rFonts w:ascii="Arial" w:hAnsi="Arial" w:cs="Arial"/>
          <w:u w:val="single"/>
        </w:rPr>
      </w:pPr>
      <w:r w:rsidRPr="00523C1D">
        <w:rPr>
          <w:rFonts w:ascii="Arial" w:hAnsi="Arial" w:cs="Arial"/>
          <w:u w:val="single"/>
        </w:rPr>
        <w:t xml:space="preserve">6.14 </w:t>
      </w:r>
      <w:r w:rsidR="004A354F" w:rsidRPr="00523C1D">
        <w:rPr>
          <w:rFonts w:ascii="Arial" w:hAnsi="Arial" w:cs="Arial"/>
          <w:u w:val="single"/>
        </w:rPr>
        <w:t xml:space="preserve">CONSIDERACIÓN ADICIONAL </w:t>
      </w:r>
    </w:p>
    <w:p w:rsidR="004A354F" w:rsidRPr="00523C1D" w:rsidRDefault="004A354F" w:rsidP="00C11EF1">
      <w:pPr>
        <w:pStyle w:val="Sansinterligne"/>
        <w:jc w:val="both"/>
        <w:rPr>
          <w:rFonts w:ascii="Arial" w:hAnsi="Arial" w:cs="Arial"/>
        </w:rPr>
      </w:pPr>
    </w:p>
    <w:p w:rsidR="004A354F" w:rsidRPr="00523C1D" w:rsidRDefault="004A354F" w:rsidP="00C11EF1">
      <w:pPr>
        <w:pStyle w:val="Sansinterligne"/>
        <w:jc w:val="both"/>
        <w:rPr>
          <w:rFonts w:ascii="Arial" w:hAnsi="Arial" w:cs="Arial"/>
        </w:rPr>
      </w:pPr>
      <w:r w:rsidRPr="00523C1D">
        <w:rPr>
          <w:rFonts w:ascii="Arial" w:hAnsi="Arial" w:cs="Arial"/>
        </w:rPr>
        <w:t>No se hace ningún pronunciamiento sobre la pena impuesta al procesado, ya que ese acápite de la decisión de primer grado no fue controvertido por el censor.</w:t>
      </w:r>
    </w:p>
    <w:p w:rsidR="004A354F" w:rsidRPr="00523C1D" w:rsidRDefault="004A354F" w:rsidP="00C11EF1">
      <w:pPr>
        <w:pStyle w:val="Sansinterligne"/>
        <w:jc w:val="both"/>
        <w:rPr>
          <w:rFonts w:ascii="Arial" w:hAnsi="Arial" w:cs="Arial"/>
        </w:rPr>
      </w:pPr>
    </w:p>
    <w:p w:rsidR="004A354F" w:rsidRPr="00523C1D" w:rsidRDefault="004A354F" w:rsidP="00C11EF1">
      <w:pPr>
        <w:pStyle w:val="Sansinterligne"/>
        <w:jc w:val="both"/>
        <w:rPr>
          <w:rFonts w:ascii="Arial" w:hAnsi="Arial" w:cs="Arial"/>
        </w:rPr>
      </w:pPr>
      <w:r w:rsidRPr="00523C1D">
        <w:rPr>
          <w:rFonts w:ascii="Arial" w:hAnsi="Arial" w:cs="Arial"/>
        </w:rPr>
        <w:t>Con base en lo expuesto en precedencia, la Sala de Decisión Penal del Tribunal Superior de Pereira, administrando justicia en nombre de la República y por autoridad de la ley;</w:t>
      </w:r>
    </w:p>
    <w:p w:rsidR="004A354F" w:rsidRPr="00523C1D" w:rsidRDefault="004A354F" w:rsidP="00C11EF1">
      <w:pPr>
        <w:pStyle w:val="Sansinterligne"/>
        <w:jc w:val="both"/>
        <w:rPr>
          <w:rFonts w:ascii="Arial" w:hAnsi="Arial" w:cs="Arial"/>
        </w:rPr>
      </w:pPr>
    </w:p>
    <w:p w:rsidR="004A354F" w:rsidRPr="00523C1D" w:rsidRDefault="004A354F" w:rsidP="00C11EF1">
      <w:pPr>
        <w:pStyle w:val="Sansinterligne"/>
        <w:jc w:val="both"/>
        <w:rPr>
          <w:rFonts w:ascii="Arial" w:hAnsi="Arial" w:cs="Arial"/>
        </w:rPr>
      </w:pPr>
    </w:p>
    <w:p w:rsidR="004A354F" w:rsidRPr="00523C1D" w:rsidRDefault="004A354F" w:rsidP="00523C1D">
      <w:pPr>
        <w:pStyle w:val="Sansinterligne"/>
        <w:jc w:val="center"/>
        <w:rPr>
          <w:rFonts w:ascii="Arial" w:hAnsi="Arial" w:cs="Arial"/>
        </w:rPr>
      </w:pPr>
      <w:r w:rsidRPr="00523C1D">
        <w:rPr>
          <w:rFonts w:ascii="Arial" w:hAnsi="Arial" w:cs="Arial"/>
        </w:rPr>
        <w:t>RESUELVE</w:t>
      </w:r>
    </w:p>
    <w:p w:rsidR="004A354F" w:rsidRPr="00523C1D" w:rsidRDefault="004A354F" w:rsidP="00C11EF1">
      <w:pPr>
        <w:pStyle w:val="Sansinterligne"/>
        <w:jc w:val="both"/>
        <w:rPr>
          <w:rFonts w:ascii="Arial" w:hAnsi="Arial" w:cs="Arial"/>
        </w:rPr>
      </w:pPr>
    </w:p>
    <w:p w:rsidR="004A354F" w:rsidRPr="00523C1D" w:rsidRDefault="004A354F" w:rsidP="00C11EF1">
      <w:pPr>
        <w:pStyle w:val="Sansinterligne"/>
        <w:jc w:val="both"/>
        <w:rPr>
          <w:rFonts w:ascii="Arial" w:hAnsi="Arial" w:cs="Arial"/>
        </w:rPr>
      </w:pPr>
      <w:r w:rsidRPr="00523C1D">
        <w:rPr>
          <w:rFonts w:ascii="Arial" w:hAnsi="Arial" w:cs="Arial"/>
        </w:rPr>
        <w:t xml:space="preserve">PRIMERO: CONFIRMAR la sentencia del </w:t>
      </w:r>
      <w:r w:rsidR="00856D2E" w:rsidRPr="00523C1D">
        <w:rPr>
          <w:rFonts w:ascii="Arial" w:hAnsi="Arial" w:cs="Arial"/>
        </w:rPr>
        <w:t xml:space="preserve">5 de junio de 2017 del </w:t>
      </w:r>
      <w:r w:rsidRPr="00523C1D">
        <w:rPr>
          <w:rFonts w:ascii="Arial" w:hAnsi="Arial" w:cs="Arial"/>
        </w:rPr>
        <w:t xml:space="preserve">Juzgado Segundo Penal Municipal con Función de Conocimiento de Pereira, donde se condenó al señor </w:t>
      </w:r>
      <w:proofErr w:type="spellStart"/>
      <w:r w:rsidR="00856D2E" w:rsidRPr="00523C1D">
        <w:rPr>
          <w:rFonts w:ascii="Arial" w:hAnsi="Arial" w:cs="Arial"/>
        </w:rPr>
        <w:t>Arbey</w:t>
      </w:r>
      <w:proofErr w:type="spellEnd"/>
      <w:r w:rsidR="00856D2E" w:rsidRPr="00523C1D">
        <w:rPr>
          <w:rFonts w:ascii="Arial" w:hAnsi="Arial" w:cs="Arial"/>
        </w:rPr>
        <w:t xml:space="preserve"> Jaramillo Patiño,</w:t>
      </w:r>
      <w:r w:rsidRPr="00523C1D">
        <w:rPr>
          <w:rFonts w:ascii="Arial" w:hAnsi="Arial" w:cs="Arial"/>
        </w:rPr>
        <w:t xml:space="preserve"> como responsable del delito de lesiones personales en modalidad imprudente</w:t>
      </w:r>
      <w:r w:rsidR="00523C1D" w:rsidRPr="00523C1D">
        <w:rPr>
          <w:rFonts w:ascii="Arial" w:hAnsi="Arial" w:cs="Arial"/>
        </w:rPr>
        <w:t>,</w:t>
      </w:r>
      <w:r w:rsidR="00856D2E" w:rsidRPr="00523C1D">
        <w:rPr>
          <w:rFonts w:ascii="Arial" w:hAnsi="Arial" w:cs="Arial"/>
        </w:rPr>
        <w:t xml:space="preserve"> del cual fue víctima el ciudadano </w:t>
      </w:r>
      <w:proofErr w:type="spellStart"/>
      <w:r w:rsidR="00856D2E" w:rsidRPr="00523C1D">
        <w:rPr>
          <w:rFonts w:ascii="Arial" w:hAnsi="Arial" w:cs="Arial"/>
        </w:rPr>
        <w:t>Jhon</w:t>
      </w:r>
      <w:proofErr w:type="spellEnd"/>
      <w:r w:rsidR="00856D2E" w:rsidRPr="00523C1D">
        <w:rPr>
          <w:rFonts w:ascii="Arial" w:hAnsi="Arial" w:cs="Arial"/>
        </w:rPr>
        <w:t xml:space="preserve"> Fredy </w:t>
      </w:r>
      <w:r w:rsidR="00523C1D" w:rsidRPr="00523C1D">
        <w:rPr>
          <w:rFonts w:ascii="Arial" w:hAnsi="Arial" w:cs="Arial"/>
        </w:rPr>
        <w:t>Gutiérrez</w:t>
      </w:r>
      <w:r w:rsidR="00856D2E" w:rsidRPr="00523C1D">
        <w:rPr>
          <w:rFonts w:ascii="Arial" w:hAnsi="Arial" w:cs="Arial"/>
        </w:rPr>
        <w:t xml:space="preserve"> Montoya,</w:t>
      </w:r>
      <w:r w:rsidRPr="00523C1D">
        <w:rPr>
          <w:rFonts w:ascii="Arial" w:hAnsi="Arial" w:cs="Arial"/>
        </w:rPr>
        <w:t xml:space="preserve"> en lo que fue objeto de impugnación. </w:t>
      </w:r>
    </w:p>
    <w:p w:rsidR="004A354F" w:rsidRPr="00523C1D" w:rsidRDefault="004A354F" w:rsidP="00C11EF1">
      <w:pPr>
        <w:pStyle w:val="Sansinterligne"/>
        <w:jc w:val="both"/>
        <w:rPr>
          <w:rFonts w:ascii="Arial" w:hAnsi="Arial" w:cs="Arial"/>
        </w:rPr>
      </w:pPr>
    </w:p>
    <w:p w:rsidR="00856D2E" w:rsidRPr="00523C1D" w:rsidRDefault="004A354F" w:rsidP="00C11EF1">
      <w:pPr>
        <w:pStyle w:val="Sansinterligne"/>
        <w:jc w:val="both"/>
        <w:rPr>
          <w:rFonts w:ascii="Arial" w:hAnsi="Arial" w:cs="Arial"/>
        </w:rPr>
      </w:pPr>
      <w:r w:rsidRPr="00523C1D">
        <w:rPr>
          <w:rFonts w:ascii="Arial" w:hAnsi="Arial" w:cs="Arial"/>
        </w:rPr>
        <w:t xml:space="preserve">SEGUNDO: </w:t>
      </w:r>
      <w:r w:rsidR="00856D2E" w:rsidRPr="00523C1D">
        <w:rPr>
          <w:rFonts w:ascii="Arial" w:hAnsi="Arial" w:cs="Arial"/>
        </w:rPr>
        <w:t>En caso de que la v</w:t>
      </w:r>
      <w:r w:rsidR="005D7365" w:rsidRPr="00523C1D">
        <w:rPr>
          <w:rFonts w:ascii="Arial" w:hAnsi="Arial" w:cs="Arial"/>
        </w:rPr>
        <w:t>í</w:t>
      </w:r>
      <w:r w:rsidR="00856D2E" w:rsidRPr="00523C1D">
        <w:rPr>
          <w:rFonts w:ascii="Arial" w:hAnsi="Arial" w:cs="Arial"/>
        </w:rPr>
        <w:t>ctima tramite el incidente de reparación integral, las condenas a que haya lu</w:t>
      </w:r>
      <w:r w:rsidR="00523C1D" w:rsidRPr="00523C1D">
        <w:rPr>
          <w:rFonts w:ascii="Arial" w:hAnsi="Arial" w:cs="Arial"/>
        </w:rPr>
        <w:t xml:space="preserve">gar contra el procesado </w:t>
      </w:r>
      <w:r w:rsidR="00856D2E" w:rsidRPr="00523C1D">
        <w:rPr>
          <w:rFonts w:ascii="Arial" w:hAnsi="Arial" w:cs="Arial"/>
        </w:rPr>
        <w:t>por causa de esa actuaci</w:t>
      </w:r>
      <w:r w:rsidR="00523C1D" w:rsidRPr="00523C1D">
        <w:rPr>
          <w:rFonts w:ascii="Arial" w:hAnsi="Arial" w:cs="Arial"/>
        </w:rPr>
        <w:t xml:space="preserve">ón,  serán reducidas en un 30% </w:t>
      </w:r>
      <w:r w:rsidR="00856D2E" w:rsidRPr="00523C1D">
        <w:rPr>
          <w:rFonts w:ascii="Arial" w:hAnsi="Arial" w:cs="Arial"/>
        </w:rPr>
        <w:t xml:space="preserve">como se explicó en el apartado </w:t>
      </w:r>
      <w:r w:rsidR="00523C1D" w:rsidRPr="00523C1D">
        <w:rPr>
          <w:rFonts w:ascii="Arial" w:hAnsi="Arial" w:cs="Arial"/>
        </w:rPr>
        <w:t>6.13</w:t>
      </w:r>
      <w:r w:rsidR="00856D2E" w:rsidRPr="00523C1D">
        <w:rPr>
          <w:rFonts w:ascii="Arial" w:hAnsi="Arial" w:cs="Arial"/>
        </w:rPr>
        <w:t xml:space="preserve"> de esta providencia.</w:t>
      </w:r>
    </w:p>
    <w:p w:rsidR="00856D2E" w:rsidRPr="00523C1D" w:rsidRDefault="00856D2E" w:rsidP="00C11EF1">
      <w:pPr>
        <w:pStyle w:val="Sansinterligne"/>
        <w:jc w:val="both"/>
        <w:rPr>
          <w:rFonts w:ascii="Arial" w:hAnsi="Arial" w:cs="Arial"/>
        </w:rPr>
      </w:pPr>
    </w:p>
    <w:p w:rsidR="004A354F" w:rsidRPr="00523C1D" w:rsidRDefault="00523C1D" w:rsidP="00C11EF1">
      <w:pPr>
        <w:pStyle w:val="Sansinterligne"/>
        <w:jc w:val="both"/>
        <w:rPr>
          <w:rFonts w:ascii="Arial" w:hAnsi="Arial" w:cs="Arial"/>
        </w:rPr>
      </w:pPr>
      <w:r w:rsidRPr="00523C1D">
        <w:rPr>
          <w:rFonts w:ascii="Arial" w:hAnsi="Arial" w:cs="Arial"/>
        </w:rPr>
        <w:t>TERCERO</w:t>
      </w:r>
      <w:r w:rsidR="00856D2E" w:rsidRPr="00523C1D">
        <w:rPr>
          <w:rFonts w:ascii="Arial" w:hAnsi="Arial" w:cs="Arial"/>
        </w:rPr>
        <w:t xml:space="preserve">: </w:t>
      </w:r>
      <w:r w:rsidR="004A354F" w:rsidRPr="00523C1D">
        <w:rPr>
          <w:rFonts w:ascii="Arial" w:hAnsi="Arial" w:cs="Arial"/>
        </w:rPr>
        <w:t xml:space="preserve">Esta decisión queda notificada en estrados y contra ella procede el recurso de casación, el cual debe ser interpuesto en el término de ley. </w:t>
      </w:r>
    </w:p>
    <w:p w:rsidR="004A354F" w:rsidRPr="00523C1D" w:rsidRDefault="004A354F" w:rsidP="00C11EF1">
      <w:pPr>
        <w:pStyle w:val="Sansinterligne"/>
        <w:jc w:val="both"/>
        <w:rPr>
          <w:rFonts w:ascii="Arial" w:hAnsi="Arial" w:cs="Arial"/>
        </w:rPr>
      </w:pPr>
    </w:p>
    <w:p w:rsidR="004A354F" w:rsidRPr="00523C1D" w:rsidRDefault="004A354F" w:rsidP="00523C1D">
      <w:pPr>
        <w:pStyle w:val="Sansinterligne"/>
        <w:jc w:val="center"/>
        <w:rPr>
          <w:rFonts w:ascii="Arial" w:hAnsi="Arial" w:cs="Arial"/>
        </w:rPr>
      </w:pPr>
    </w:p>
    <w:p w:rsidR="004A354F" w:rsidRPr="00523C1D" w:rsidRDefault="004A354F" w:rsidP="00523C1D">
      <w:pPr>
        <w:pStyle w:val="Sansinterligne"/>
        <w:jc w:val="center"/>
        <w:rPr>
          <w:rFonts w:ascii="Arial" w:hAnsi="Arial" w:cs="Arial"/>
        </w:rPr>
      </w:pPr>
      <w:r w:rsidRPr="00523C1D">
        <w:rPr>
          <w:rFonts w:ascii="Arial" w:hAnsi="Arial" w:cs="Arial"/>
        </w:rPr>
        <w:t>NOTIFÍQUESE Y CÚMPLASE</w:t>
      </w:r>
    </w:p>
    <w:p w:rsidR="004A354F" w:rsidRPr="00523C1D" w:rsidRDefault="004A354F" w:rsidP="00523C1D">
      <w:pPr>
        <w:pStyle w:val="Sansinterligne"/>
        <w:jc w:val="center"/>
        <w:rPr>
          <w:rFonts w:ascii="Arial" w:hAnsi="Arial" w:cs="Arial"/>
        </w:rPr>
      </w:pPr>
    </w:p>
    <w:p w:rsidR="004A354F" w:rsidRPr="00523C1D" w:rsidRDefault="004A354F" w:rsidP="00523C1D">
      <w:pPr>
        <w:pStyle w:val="Sansinterligne"/>
        <w:jc w:val="center"/>
        <w:rPr>
          <w:rFonts w:ascii="Arial" w:hAnsi="Arial" w:cs="Arial"/>
        </w:rPr>
      </w:pPr>
    </w:p>
    <w:p w:rsidR="004A354F" w:rsidRPr="00523C1D" w:rsidRDefault="004A354F" w:rsidP="00523C1D">
      <w:pPr>
        <w:pStyle w:val="Sansinterligne"/>
        <w:jc w:val="center"/>
        <w:rPr>
          <w:rFonts w:ascii="Arial" w:hAnsi="Arial" w:cs="Arial"/>
        </w:rPr>
      </w:pPr>
    </w:p>
    <w:p w:rsidR="004A354F" w:rsidRPr="00523C1D" w:rsidRDefault="004A354F" w:rsidP="00523C1D">
      <w:pPr>
        <w:pStyle w:val="Sansinterligne"/>
        <w:jc w:val="center"/>
        <w:rPr>
          <w:rFonts w:ascii="Arial" w:hAnsi="Arial" w:cs="Arial"/>
        </w:rPr>
      </w:pPr>
      <w:r w:rsidRPr="00523C1D">
        <w:rPr>
          <w:rFonts w:ascii="Arial" w:hAnsi="Arial" w:cs="Arial"/>
        </w:rPr>
        <w:t>JAIRO ERNESTO ESCOBAR SANZ</w:t>
      </w:r>
    </w:p>
    <w:p w:rsidR="004A354F" w:rsidRPr="00523C1D" w:rsidRDefault="004A354F" w:rsidP="00523C1D">
      <w:pPr>
        <w:pStyle w:val="Sansinterligne"/>
        <w:jc w:val="center"/>
        <w:rPr>
          <w:rFonts w:ascii="Arial" w:hAnsi="Arial" w:cs="Arial"/>
        </w:rPr>
      </w:pPr>
      <w:r w:rsidRPr="00523C1D">
        <w:rPr>
          <w:rFonts w:ascii="Arial" w:hAnsi="Arial" w:cs="Arial"/>
        </w:rPr>
        <w:t>Magistrado</w:t>
      </w:r>
    </w:p>
    <w:p w:rsidR="004A354F" w:rsidRPr="00523C1D" w:rsidRDefault="004A354F" w:rsidP="00523C1D">
      <w:pPr>
        <w:pStyle w:val="Sansinterligne"/>
        <w:jc w:val="center"/>
        <w:rPr>
          <w:rFonts w:ascii="Arial" w:hAnsi="Arial" w:cs="Arial"/>
        </w:rPr>
      </w:pPr>
    </w:p>
    <w:p w:rsidR="004A354F" w:rsidRPr="00523C1D" w:rsidRDefault="004A354F" w:rsidP="00523C1D">
      <w:pPr>
        <w:pStyle w:val="Sansinterligne"/>
        <w:jc w:val="center"/>
        <w:rPr>
          <w:rFonts w:ascii="Arial" w:hAnsi="Arial" w:cs="Arial"/>
        </w:rPr>
      </w:pPr>
    </w:p>
    <w:p w:rsidR="004A354F" w:rsidRPr="00523C1D" w:rsidRDefault="004A354F" w:rsidP="00523C1D">
      <w:pPr>
        <w:pStyle w:val="Sansinterligne"/>
        <w:jc w:val="center"/>
        <w:rPr>
          <w:rFonts w:ascii="Arial" w:hAnsi="Arial" w:cs="Arial"/>
        </w:rPr>
      </w:pPr>
    </w:p>
    <w:p w:rsidR="004A354F" w:rsidRPr="00523C1D" w:rsidRDefault="004A354F" w:rsidP="00523C1D">
      <w:pPr>
        <w:pStyle w:val="Sansinterligne"/>
        <w:jc w:val="center"/>
        <w:rPr>
          <w:rFonts w:ascii="Arial" w:hAnsi="Arial" w:cs="Arial"/>
        </w:rPr>
      </w:pPr>
      <w:r w:rsidRPr="00523C1D">
        <w:rPr>
          <w:rFonts w:ascii="Arial" w:hAnsi="Arial" w:cs="Arial"/>
        </w:rPr>
        <w:t xml:space="preserve">MANUEL </w:t>
      </w:r>
      <w:proofErr w:type="spellStart"/>
      <w:r w:rsidRPr="00523C1D">
        <w:rPr>
          <w:rFonts w:ascii="Arial" w:hAnsi="Arial" w:cs="Arial"/>
        </w:rPr>
        <w:t>YARZAGARAY</w:t>
      </w:r>
      <w:proofErr w:type="spellEnd"/>
      <w:r w:rsidRPr="00523C1D">
        <w:rPr>
          <w:rFonts w:ascii="Arial" w:hAnsi="Arial" w:cs="Arial"/>
        </w:rPr>
        <w:t xml:space="preserve"> BANDERA</w:t>
      </w:r>
    </w:p>
    <w:p w:rsidR="004A354F" w:rsidRPr="00523C1D" w:rsidRDefault="004A354F" w:rsidP="00523C1D">
      <w:pPr>
        <w:pStyle w:val="Sansinterligne"/>
        <w:jc w:val="center"/>
        <w:rPr>
          <w:rFonts w:ascii="Arial" w:hAnsi="Arial" w:cs="Arial"/>
        </w:rPr>
      </w:pPr>
      <w:r w:rsidRPr="00523C1D">
        <w:rPr>
          <w:rFonts w:ascii="Arial" w:hAnsi="Arial" w:cs="Arial"/>
        </w:rPr>
        <w:t>Magistrado</w:t>
      </w:r>
    </w:p>
    <w:p w:rsidR="004A354F" w:rsidRPr="00523C1D" w:rsidRDefault="004A354F" w:rsidP="00523C1D">
      <w:pPr>
        <w:pStyle w:val="Sansinterligne"/>
        <w:jc w:val="center"/>
        <w:rPr>
          <w:rFonts w:ascii="Arial" w:hAnsi="Arial" w:cs="Arial"/>
        </w:rPr>
      </w:pPr>
    </w:p>
    <w:p w:rsidR="004A354F" w:rsidRPr="00523C1D" w:rsidRDefault="004A354F" w:rsidP="00523C1D">
      <w:pPr>
        <w:pStyle w:val="Sansinterligne"/>
        <w:jc w:val="center"/>
        <w:rPr>
          <w:rFonts w:ascii="Arial" w:hAnsi="Arial" w:cs="Arial"/>
        </w:rPr>
      </w:pPr>
    </w:p>
    <w:p w:rsidR="004A354F" w:rsidRPr="00523C1D" w:rsidRDefault="004A354F" w:rsidP="00523C1D">
      <w:pPr>
        <w:pStyle w:val="Sansinterligne"/>
        <w:jc w:val="center"/>
        <w:rPr>
          <w:rFonts w:ascii="Arial" w:hAnsi="Arial" w:cs="Arial"/>
        </w:rPr>
      </w:pPr>
    </w:p>
    <w:p w:rsidR="004A354F" w:rsidRPr="00523C1D" w:rsidRDefault="004A354F" w:rsidP="00523C1D">
      <w:pPr>
        <w:pStyle w:val="Sansinterligne"/>
        <w:jc w:val="center"/>
        <w:rPr>
          <w:rFonts w:ascii="Arial" w:hAnsi="Arial" w:cs="Arial"/>
        </w:rPr>
      </w:pPr>
      <w:r w:rsidRPr="00523C1D">
        <w:rPr>
          <w:rFonts w:ascii="Arial" w:hAnsi="Arial" w:cs="Arial"/>
        </w:rPr>
        <w:t>JORGE ARTURO CASTAÑO DUQUE</w:t>
      </w:r>
    </w:p>
    <w:p w:rsidR="0088282E" w:rsidRPr="00523C1D" w:rsidRDefault="004A354F" w:rsidP="00523C1D">
      <w:pPr>
        <w:pStyle w:val="Sansinterligne"/>
        <w:jc w:val="center"/>
        <w:rPr>
          <w:rFonts w:ascii="Arial" w:hAnsi="Arial" w:cs="Arial"/>
        </w:rPr>
      </w:pPr>
      <w:r w:rsidRPr="00523C1D">
        <w:rPr>
          <w:rFonts w:ascii="Arial" w:hAnsi="Arial" w:cs="Arial"/>
        </w:rPr>
        <w:t>Magistrado</w:t>
      </w:r>
    </w:p>
    <w:sectPr w:rsidR="0088282E" w:rsidRPr="00523C1D" w:rsidSect="00BC568C">
      <w:headerReference w:type="default" r:id="rId11"/>
      <w:footerReference w:type="default" r:id="rId12"/>
      <w:type w:val="continuous"/>
      <w:pgSz w:w="12240" w:h="18720" w:code="14"/>
      <w:pgMar w:top="1134" w:right="1701"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8F" w:rsidRDefault="00E01D8F" w:rsidP="00B720CA">
      <w:pPr>
        <w:spacing w:after="0" w:line="240" w:lineRule="auto"/>
      </w:pPr>
      <w:r>
        <w:separator/>
      </w:r>
    </w:p>
  </w:endnote>
  <w:endnote w:type="continuationSeparator" w:id="0">
    <w:p w:rsidR="00E01D8F" w:rsidRDefault="00E01D8F" w:rsidP="00B7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ordia New">
    <w:panose1 w:val="020B0304020202020204"/>
    <w:charset w:val="DE"/>
    <w:family w:val="roman"/>
    <w:notTrueType/>
    <w:pitch w:val="variable"/>
    <w:sig w:usb0="01000001" w:usb1="00000000" w:usb2="00000000" w:usb3="00000000" w:csb0="00010000" w:csb1="00000000"/>
  </w:font>
  <w:font w:name="SimSun">
    <w:altName w:val="????¨¬??"/>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gerian">
    <w:altName w:val="Courier"/>
    <w:panose1 w:val="04020705040A02060702"/>
    <w:charset w:val="00"/>
    <w:family w:val="decorative"/>
    <w:pitch w:val="variable"/>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61" w:rsidRPr="00DE7A58" w:rsidRDefault="00436461" w:rsidP="00123EC8">
    <w:pPr>
      <w:pStyle w:val="Pieddepage"/>
      <w:rPr>
        <w:rFonts w:ascii="Arial" w:hAnsi="Arial" w:cs="Arial"/>
        <w:sz w:val="16"/>
        <w:szCs w:val="16"/>
      </w:rPr>
    </w:pPr>
    <w:r w:rsidRPr="00DE7A58">
      <w:rPr>
        <w:rFonts w:ascii="Arial" w:hAnsi="Arial" w:cs="Arial"/>
        <w:sz w:val="16"/>
        <w:szCs w:val="16"/>
      </w:rPr>
      <w:t xml:space="preserve">Página </w:t>
    </w:r>
    <w:r w:rsidRPr="00DE7A58">
      <w:rPr>
        <w:rFonts w:ascii="Arial" w:hAnsi="Arial" w:cs="Arial"/>
        <w:bCs/>
        <w:sz w:val="16"/>
        <w:szCs w:val="16"/>
      </w:rPr>
      <w:fldChar w:fldCharType="begin"/>
    </w:r>
    <w:r w:rsidRPr="00DE7A58">
      <w:rPr>
        <w:rFonts w:ascii="Arial" w:hAnsi="Arial" w:cs="Arial"/>
        <w:bCs/>
        <w:sz w:val="16"/>
        <w:szCs w:val="16"/>
      </w:rPr>
      <w:instrText>PAGE</w:instrText>
    </w:r>
    <w:r w:rsidRPr="00DE7A58">
      <w:rPr>
        <w:rFonts w:ascii="Arial" w:hAnsi="Arial" w:cs="Arial"/>
        <w:bCs/>
        <w:sz w:val="16"/>
        <w:szCs w:val="16"/>
      </w:rPr>
      <w:fldChar w:fldCharType="separate"/>
    </w:r>
    <w:r w:rsidR="00E97C50">
      <w:rPr>
        <w:rFonts w:ascii="Arial" w:hAnsi="Arial" w:cs="Arial"/>
        <w:bCs/>
        <w:noProof/>
        <w:sz w:val="16"/>
        <w:szCs w:val="16"/>
      </w:rPr>
      <w:t>1</w:t>
    </w:r>
    <w:r w:rsidRPr="00DE7A58">
      <w:rPr>
        <w:rFonts w:ascii="Arial" w:hAnsi="Arial" w:cs="Arial"/>
        <w:bCs/>
        <w:sz w:val="16"/>
        <w:szCs w:val="16"/>
      </w:rPr>
      <w:fldChar w:fldCharType="end"/>
    </w:r>
    <w:r w:rsidRPr="00DE7A58">
      <w:rPr>
        <w:rFonts w:ascii="Arial" w:hAnsi="Arial" w:cs="Arial"/>
        <w:sz w:val="16"/>
        <w:szCs w:val="16"/>
      </w:rPr>
      <w:t xml:space="preserve"> de </w:t>
    </w:r>
    <w:r w:rsidRPr="00DE7A58">
      <w:rPr>
        <w:rFonts w:ascii="Arial" w:hAnsi="Arial" w:cs="Arial"/>
        <w:bCs/>
        <w:sz w:val="16"/>
        <w:szCs w:val="16"/>
      </w:rPr>
      <w:fldChar w:fldCharType="begin"/>
    </w:r>
    <w:r w:rsidRPr="00DE7A58">
      <w:rPr>
        <w:rFonts w:ascii="Arial" w:hAnsi="Arial" w:cs="Arial"/>
        <w:bCs/>
        <w:sz w:val="16"/>
        <w:szCs w:val="16"/>
      </w:rPr>
      <w:instrText>NUMPAGES</w:instrText>
    </w:r>
    <w:r w:rsidRPr="00DE7A58">
      <w:rPr>
        <w:rFonts w:ascii="Arial" w:hAnsi="Arial" w:cs="Arial"/>
        <w:bCs/>
        <w:sz w:val="16"/>
        <w:szCs w:val="16"/>
      </w:rPr>
      <w:fldChar w:fldCharType="separate"/>
    </w:r>
    <w:r w:rsidR="00E97C50">
      <w:rPr>
        <w:rFonts w:ascii="Arial" w:hAnsi="Arial" w:cs="Arial"/>
        <w:bCs/>
        <w:noProof/>
        <w:sz w:val="16"/>
        <w:szCs w:val="16"/>
      </w:rPr>
      <w:t>20</w:t>
    </w:r>
    <w:r w:rsidRPr="00DE7A58">
      <w:rPr>
        <w:rFonts w:ascii="Arial" w:hAnsi="Arial" w:cs="Arial"/>
        <w:bCs/>
        <w:sz w:val="16"/>
        <w:szCs w:val="16"/>
      </w:rPr>
      <w:fldChar w:fldCharType="end"/>
    </w:r>
  </w:p>
  <w:p w:rsidR="00436461" w:rsidRDefault="004364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8F" w:rsidRDefault="00E01D8F" w:rsidP="00B720CA">
      <w:pPr>
        <w:spacing w:after="0" w:line="240" w:lineRule="auto"/>
      </w:pPr>
      <w:r>
        <w:separator/>
      </w:r>
    </w:p>
  </w:footnote>
  <w:footnote w:type="continuationSeparator" w:id="0">
    <w:p w:rsidR="00E01D8F" w:rsidRDefault="00E01D8F" w:rsidP="00B720CA">
      <w:pPr>
        <w:spacing w:after="0" w:line="240" w:lineRule="auto"/>
      </w:pPr>
      <w:r>
        <w:continuationSeparator/>
      </w:r>
    </w:p>
  </w:footnote>
  <w:footnote w:id="1">
    <w:p w:rsidR="00436461" w:rsidRPr="00F8403E" w:rsidRDefault="00436461" w:rsidP="00D85C23">
      <w:pPr>
        <w:pStyle w:val="Notedebasdepage"/>
        <w:rPr>
          <w:lang w:val="en-US"/>
        </w:rPr>
      </w:pPr>
      <w:r>
        <w:rPr>
          <w:rStyle w:val="Appelnotedebasdep"/>
        </w:rPr>
        <w:footnoteRef/>
      </w:r>
      <w:r w:rsidRPr="00F8403E">
        <w:rPr>
          <w:lang w:val="en-US"/>
        </w:rPr>
        <w:t xml:space="preserve"> FL. 1-7</w:t>
      </w:r>
    </w:p>
  </w:footnote>
  <w:footnote w:id="2">
    <w:p w:rsidR="00436461" w:rsidRPr="00F8403E" w:rsidRDefault="00436461" w:rsidP="00D85C23">
      <w:pPr>
        <w:pStyle w:val="Notedebasdepage"/>
        <w:rPr>
          <w:lang w:val="en-US"/>
        </w:rPr>
      </w:pPr>
      <w:r>
        <w:rPr>
          <w:rStyle w:val="Appelnotedebasdep"/>
        </w:rPr>
        <w:footnoteRef/>
      </w:r>
      <w:r w:rsidRPr="00F8403E">
        <w:rPr>
          <w:lang w:val="en-US"/>
        </w:rPr>
        <w:t xml:space="preserve"> Fl. 10</w:t>
      </w:r>
    </w:p>
  </w:footnote>
  <w:footnote w:id="3">
    <w:p w:rsidR="00436461" w:rsidRPr="0049307E" w:rsidRDefault="00436461" w:rsidP="00D85C23">
      <w:pPr>
        <w:pStyle w:val="Notedebasdepage"/>
        <w:rPr>
          <w:lang w:val="en-US"/>
        </w:rPr>
      </w:pPr>
      <w:r>
        <w:rPr>
          <w:rStyle w:val="Appelnotedebasdep"/>
        </w:rPr>
        <w:footnoteRef/>
      </w:r>
      <w:r w:rsidRPr="0049307E">
        <w:rPr>
          <w:lang w:val="en-US"/>
        </w:rPr>
        <w:t xml:space="preserve"> </w:t>
      </w:r>
      <w:proofErr w:type="gramStart"/>
      <w:r w:rsidRPr="0049307E">
        <w:rPr>
          <w:lang w:val="en-US"/>
        </w:rPr>
        <w:t>Fl. 16.</w:t>
      </w:r>
      <w:proofErr w:type="gramEnd"/>
    </w:p>
  </w:footnote>
  <w:footnote w:id="4">
    <w:p w:rsidR="00436461" w:rsidRPr="0049307E" w:rsidRDefault="00436461" w:rsidP="00D85C23">
      <w:pPr>
        <w:pStyle w:val="Notedebasdepage"/>
        <w:rPr>
          <w:lang w:val="en-US"/>
        </w:rPr>
      </w:pPr>
      <w:r>
        <w:rPr>
          <w:rStyle w:val="Appelnotedebasdep"/>
        </w:rPr>
        <w:footnoteRef/>
      </w:r>
      <w:r w:rsidRPr="0049307E">
        <w:rPr>
          <w:lang w:val="en-US"/>
        </w:rPr>
        <w:t xml:space="preserve"> </w:t>
      </w:r>
      <w:proofErr w:type="spellStart"/>
      <w:r w:rsidRPr="0049307E">
        <w:rPr>
          <w:lang w:val="en-US"/>
        </w:rPr>
        <w:t>Fl</w:t>
      </w:r>
      <w:proofErr w:type="spellEnd"/>
      <w:r w:rsidRPr="0049307E">
        <w:rPr>
          <w:lang w:val="en-US"/>
        </w:rPr>
        <w:t xml:space="preserve"> 42-44</w:t>
      </w:r>
    </w:p>
  </w:footnote>
  <w:footnote w:id="5">
    <w:p w:rsidR="00436461" w:rsidRPr="00F8403E" w:rsidRDefault="00436461" w:rsidP="00D85C23">
      <w:pPr>
        <w:pStyle w:val="Notedebasdepage"/>
        <w:rPr>
          <w:lang w:val="en-US"/>
        </w:rPr>
      </w:pPr>
      <w:r>
        <w:rPr>
          <w:rStyle w:val="Appelnotedebasdep"/>
        </w:rPr>
        <w:footnoteRef/>
      </w:r>
      <w:r w:rsidRPr="00F8403E">
        <w:rPr>
          <w:lang w:val="en-US"/>
        </w:rPr>
        <w:t xml:space="preserve"> </w:t>
      </w:r>
      <w:proofErr w:type="spellStart"/>
      <w:proofErr w:type="gramStart"/>
      <w:r w:rsidRPr="00F8403E">
        <w:rPr>
          <w:lang w:val="en-US"/>
        </w:rPr>
        <w:t>Fl</w:t>
      </w:r>
      <w:proofErr w:type="spellEnd"/>
      <w:r w:rsidRPr="00F8403E">
        <w:rPr>
          <w:lang w:val="en-US"/>
        </w:rPr>
        <w:t xml:space="preserve"> 123.</w:t>
      </w:r>
      <w:proofErr w:type="gramEnd"/>
    </w:p>
  </w:footnote>
  <w:footnote w:id="6">
    <w:p w:rsidR="00436461" w:rsidRPr="00F8403E" w:rsidRDefault="00436461" w:rsidP="00D85C23">
      <w:pPr>
        <w:pStyle w:val="Notedebasdepage"/>
        <w:rPr>
          <w:lang w:val="en-US"/>
        </w:rPr>
      </w:pPr>
      <w:r>
        <w:rPr>
          <w:rStyle w:val="Appelnotedebasdep"/>
        </w:rPr>
        <w:footnoteRef/>
      </w:r>
      <w:r w:rsidRPr="00F8403E">
        <w:rPr>
          <w:lang w:val="en-US"/>
        </w:rPr>
        <w:t xml:space="preserve"> </w:t>
      </w:r>
      <w:proofErr w:type="spellStart"/>
      <w:r w:rsidRPr="00F8403E">
        <w:rPr>
          <w:lang w:val="en-US"/>
        </w:rPr>
        <w:t>Fl</w:t>
      </w:r>
      <w:proofErr w:type="spellEnd"/>
      <w:r w:rsidRPr="00F8403E">
        <w:rPr>
          <w:lang w:val="en-US"/>
        </w:rPr>
        <w:t xml:space="preserve"> 136</w:t>
      </w:r>
    </w:p>
  </w:footnote>
  <w:footnote w:id="7">
    <w:p w:rsidR="00436461" w:rsidRPr="00F8403E" w:rsidRDefault="00436461" w:rsidP="00D85C23">
      <w:pPr>
        <w:pStyle w:val="Notedebasdepage"/>
        <w:rPr>
          <w:lang w:val="en-US"/>
        </w:rPr>
      </w:pPr>
      <w:r>
        <w:rPr>
          <w:rStyle w:val="Appelnotedebasdep"/>
        </w:rPr>
        <w:footnoteRef/>
      </w:r>
      <w:r w:rsidRPr="00F8403E">
        <w:rPr>
          <w:lang w:val="en-US"/>
        </w:rPr>
        <w:t xml:space="preserve"> Fl. 173</w:t>
      </w:r>
    </w:p>
  </w:footnote>
  <w:footnote w:id="8">
    <w:p w:rsidR="00436461" w:rsidRPr="00F8403E" w:rsidRDefault="00436461" w:rsidP="00D85C23">
      <w:pPr>
        <w:pStyle w:val="Notedebasdepage"/>
        <w:rPr>
          <w:lang w:val="en-US"/>
        </w:rPr>
      </w:pPr>
      <w:r>
        <w:rPr>
          <w:rStyle w:val="Appelnotedebasdep"/>
        </w:rPr>
        <w:footnoteRef/>
      </w:r>
      <w:r w:rsidRPr="00F8403E">
        <w:rPr>
          <w:lang w:val="en-US"/>
        </w:rPr>
        <w:t xml:space="preserve"> </w:t>
      </w:r>
      <w:proofErr w:type="spellStart"/>
      <w:r w:rsidRPr="00F8403E">
        <w:rPr>
          <w:lang w:val="en-US"/>
        </w:rPr>
        <w:t>Fls</w:t>
      </w:r>
      <w:proofErr w:type="spellEnd"/>
      <w:r w:rsidRPr="00F8403E">
        <w:rPr>
          <w:lang w:val="en-US"/>
        </w:rPr>
        <w:t xml:space="preserve"> 175-184</w:t>
      </w:r>
    </w:p>
  </w:footnote>
  <w:footnote w:id="9">
    <w:p w:rsidR="00436461" w:rsidRPr="00E97C50" w:rsidRDefault="00436461" w:rsidP="007D7427">
      <w:pPr>
        <w:pStyle w:val="Notedebasdepage"/>
        <w:rPr>
          <w:lang w:val="en-GB"/>
        </w:rPr>
      </w:pPr>
      <w:r>
        <w:rPr>
          <w:rStyle w:val="Appelnotedebasdep"/>
        </w:rPr>
        <w:footnoteRef/>
      </w:r>
      <w:r w:rsidRPr="00E97C50">
        <w:rPr>
          <w:lang w:val="en-GB"/>
        </w:rPr>
        <w:t xml:space="preserve"> </w:t>
      </w:r>
      <w:r w:rsidRPr="00E97C50">
        <w:rPr>
          <w:lang w:val="en-GB"/>
        </w:rPr>
        <w:t xml:space="preserve">Foliis 138 a 139 ios </w:t>
      </w:r>
    </w:p>
  </w:footnote>
  <w:footnote w:id="10">
    <w:p w:rsidR="00436461" w:rsidRDefault="00436461" w:rsidP="007D7427">
      <w:pPr>
        <w:pStyle w:val="Notedebasdepage"/>
      </w:pPr>
      <w:r>
        <w:rPr>
          <w:rStyle w:val="Appelnotedebasdep"/>
        </w:rPr>
        <w:footnoteRef/>
      </w:r>
      <w:r>
        <w:t xml:space="preserve"> Folio 150</w:t>
      </w:r>
    </w:p>
  </w:footnote>
  <w:footnote w:id="11">
    <w:p w:rsidR="00436461" w:rsidRDefault="00436461" w:rsidP="007D7427">
      <w:pPr>
        <w:pStyle w:val="Notedebasdepage"/>
      </w:pPr>
      <w:r>
        <w:rPr>
          <w:rStyle w:val="Appelnotedebasdep"/>
        </w:rPr>
        <w:footnoteRef/>
      </w:r>
      <w:r>
        <w:t xml:space="preserve"> Folios 153 a 154 </w:t>
      </w:r>
    </w:p>
  </w:footnote>
  <w:footnote w:id="12">
    <w:p w:rsidR="00436461" w:rsidRDefault="00436461">
      <w:pPr>
        <w:pStyle w:val="Notedebasdepage"/>
      </w:pPr>
      <w:r>
        <w:rPr>
          <w:rStyle w:val="Appelnotedebasdep"/>
        </w:rPr>
        <w:footnoteRef/>
      </w:r>
      <w:r>
        <w:t xml:space="preserve"> Folios 155 a  171</w:t>
      </w:r>
    </w:p>
  </w:footnote>
  <w:footnote w:id="13">
    <w:p w:rsidR="00436461" w:rsidRDefault="00436461">
      <w:pPr>
        <w:pStyle w:val="Notedebasdepage"/>
      </w:pPr>
      <w:r>
        <w:rPr>
          <w:rStyle w:val="Appelnotedebasdep"/>
        </w:rPr>
        <w:footnoteRef/>
      </w:r>
      <w:r>
        <w:t xml:space="preserve"> Folio 155 </w:t>
      </w:r>
    </w:p>
  </w:footnote>
  <w:footnote w:id="14">
    <w:p w:rsidR="00436461" w:rsidRDefault="00436461">
      <w:pPr>
        <w:pStyle w:val="Notedebasdepage"/>
      </w:pPr>
      <w:r>
        <w:rPr>
          <w:rStyle w:val="Appelnotedebasdep"/>
        </w:rPr>
        <w:footnoteRef/>
      </w:r>
      <w:r>
        <w:t xml:space="preserve"> Ver folio 5 escrito de acusación.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61" w:rsidRPr="00E84F33" w:rsidRDefault="00436461" w:rsidP="00092FAF">
    <w:pPr>
      <w:pStyle w:val="En-tte"/>
      <w:jc w:val="right"/>
      <w:rPr>
        <w:rFonts w:ascii="Arial" w:hAnsi="Arial" w:cs="Arial"/>
        <w:sz w:val="16"/>
        <w:szCs w:val="16"/>
        <w:lang w:val="es-SV"/>
      </w:rPr>
    </w:pPr>
    <w:r w:rsidRPr="00E84F33">
      <w:rPr>
        <w:rFonts w:ascii="Arial" w:hAnsi="Arial" w:cs="Arial"/>
        <w:sz w:val="16"/>
        <w:szCs w:val="16"/>
        <w:lang w:val="es-SV"/>
      </w:rPr>
      <w:t xml:space="preserve">Radicado: </w:t>
    </w:r>
    <w:r>
      <w:rPr>
        <w:rFonts w:ascii="Arial" w:hAnsi="Arial" w:cs="Arial"/>
        <w:sz w:val="16"/>
        <w:szCs w:val="16"/>
        <w:lang w:val="es-SV"/>
      </w:rPr>
      <w:t>66170 60 00 066 2010 01974 01</w:t>
    </w:r>
  </w:p>
  <w:p w:rsidR="00436461" w:rsidRPr="00E84F33" w:rsidRDefault="00436461" w:rsidP="00092FAF">
    <w:pPr>
      <w:pStyle w:val="En-tte"/>
      <w:jc w:val="right"/>
      <w:rPr>
        <w:rFonts w:ascii="Arial" w:hAnsi="Arial" w:cs="Arial"/>
        <w:sz w:val="16"/>
        <w:szCs w:val="16"/>
        <w:lang w:val="es-SV"/>
      </w:rPr>
    </w:pPr>
    <w:r w:rsidRPr="00E84F33">
      <w:rPr>
        <w:rFonts w:ascii="Arial" w:hAnsi="Arial" w:cs="Arial"/>
        <w:sz w:val="16"/>
        <w:szCs w:val="16"/>
        <w:lang w:val="es-SV"/>
      </w:rPr>
      <w:t xml:space="preserve">Procesados: </w:t>
    </w:r>
    <w:proofErr w:type="spellStart"/>
    <w:r>
      <w:rPr>
        <w:rFonts w:ascii="Arial" w:hAnsi="Arial" w:cs="Arial"/>
        <w:sz w:val="16"/>
        <w:szCs w:val="16"/>
        <w:lang w:val="es-SV"/>
      </w:rPr>
      <w:t>Arbey</w:t>
    </w:r>
    <w:proofErr w:type="spellEnd"/>
    <w:r>
      <w:rPr>
        <w:rFonts w:ascii="Arial" w:hAnsi="Arial" w:cs="Arial"/>
        <w:sz w:val="16"/>
        <w:szCs w:val="16"/>
        <w:lang w:val="es-SV"/>
      </w:rPr>
      <w:t xml:space="preserve"> Jaramillo Patiño </w:t>
    </w:r>
  </w:p>
  <w:p w:rsidR="00436461" w:rsidRPr="00E84F33" w:rsidRDefault="00436461" w:rsidP="00092FAF">
    <w:pPr>
      <w:pStyle w:val="En-tte"/>
      <w:jc w:val="right"/>
      <w:rPr>
        <w:rFonts w:ascii="Arial" w:hAnsi="Arial" w:cs="Arial"/>
        <w:sz w:val="16"/>
        <w:szCs w:val="16"/>
        <w:lang w:val="es-SV"/>
      </w:rPr>
    </w:pPr>
    <w:r w:rsidRPr="00E84F33">
      <w:rPr>
        <w:rFonts w:ascii="Arial" w:hAnsi="Arial" w:cs="Arial"/>
        <w:sz w:val="16"/>
        <w:szCs w:val="16"/>
        <w:lang w:val="es-SV"/>
      </w:rPr>
      <w:t xml:space="preserve">Delito: </w:t>
    </w:r>
    <w:r>
      <w:rPr>
        <w:rFonts w:ascii="Arial" w:hAnsi="Arial" w:cs="Arial"/>
        <w:sz w:val="16"/>
        <w:szCs w:val="16"/>
        <w:lang w:val="es-SV"/>
      </w:rPr>
      <w:t>L</w:t>
    </w:r>
    <w:r w:rsidRPr="00E84F33">
      <w:rPr>
        <w:rFonts w:ascii="Arial" w:hAnsi="Arial" w:cs="Arial"/>
        <w:sz w:val="16"/>
        <w:szCs w:val="16"/>
        <w:lang w:val="es-SV"/>
      </w:rPr>
      <w:t>esiones personales culposas</w:t>
    </w:r>
  </w:p>
  <w:p w:rsidR="00436461" w:rsidRPr="00E84F33" w:rsidRDefault="00436461" w:rsidP="00092FAF">
    <w:pPr>
      <w:pStyle w:val="En-tte"/>
      <w:jc w:val="right"/>
      <w:rPr>
        <w:rFonts w:ascii="Arial" w:hAnsi="Arial" w:cs="Arial"/>
        <w:sz w:val="16"/>
        <w:szCs w:val="16"/>
        <w:lang w:val="es-SV"/>
      </w:rPr>
    </w:pPr>
    <w:r w:rsidRPr="003853DE">
      <w:rPr>
        <w:rFonts w:ascii="Arial" w:hAnsi="Arial" w:cs="Arial"/>
        <w:sz w:val="16"/>
        <w:szCs w:val="16"/>
        <w:lang w:val="es-SV"/>
      </w:rPr>
      <w:t>Asunto: Confirma sentencia de primera instancia</w:t>
    </w:r>
  </w:p>
  <w:p w:rsidR="00436461" w:rsidRPr="007727A0" w:rsidRDefault="00436461">
    <w:pPr>
      <w:pStyle w:val="En-tt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014A"/>
    <w:multiLevelType w:val="hybridMultilevel"/>
    <w:tmpl w:val="8C005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AA304F"/>
    <w:multiLevelType w:val="hybridMultilevel"/>
    <w:tmpl w:val="1A1C0014"/>
    <w:lvl w:ilvl="0" w:tplc="E2A46F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4162EE"/>
    <w:multiLevelType w:val="hybridMultilevel"/>
    <w:tmpl w:val="9E244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5032AAB"/>
    <w:multiLevelType w:val="hybridMultilevel"/>
    <w:tmpl w:val="1C1EED4E"/>
    <w:lvl w:ilvl="0" w:tplc="E2A46F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0DC035A"/>
    <w:multiLevelType w:val="hybridMultilevel"/>
    <w:tmpl w:val="64129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CA"/>
    <w:rsid w:val="00000996"/>
    <w:rsid w:val="000011B1"/>
    <w:rsid w:val="0000150B"/>
    <w:rsid w:val="0000453D"/>
    <w:rsid w:val="00004612"/>
    <w:rsid w:val="00004CA8"/>
    <w:rsid w:val="000067E5"/>
    <w:rsid w:val="0001021A"/>
    <w:rsid w:val="00013944"/>
    <w:rsid w:val="00013F3E"/>
    <w:rsid w:val="00014429"/>
    <w:rsid w:val="00014C52"/>
    <w:rsid w:val="00017BF0"/>
    <w:rsid w:val="0002208B"/>
    <w:rsid w:val="000235ED"/>
    <w:rsid w:val="00024640"/>
    <w:rsid w:val="00024879"/>
    <w:rsid w:val="00024A9F"/>
    <w:rsid w:val="00025838"/>
    <w:rsid w:val="00026DB2"/>
    <w:rsid w:val="00030269"/>
    <w:rsid w:val="00031E08"/>
    <w:rsid w:val="00032276"/>
    <w:rsid w:val="00035779"/>
    <w:rsid w:val="00035866"/>
    <w:rsid w:val="00035916"/>
    <w:rsid w:val="00036D02"/>
    <w:rsid w:val="00040C79"/>
    <w:rsid w:val="0004186D"/>
    <w:rsid w:val="00041D39"/>
    <w:rsid w:val="00041DC4"/>
    <w:rsid w:val="00042B64"/>
    <w:rsid w:val="00043216"/>
    <w:rsid w:val="00043744"/>
    <w:rsid w:val="00045F4B"/>
    <w:rsid w:val="00046214"/>
    <w:rsid w:val="00050258"/>
    <w:rsid w:val="000512EA"/>
    <w:rsid w:val="000564A8"/>
    <w:rsid w:val="00057938"/>
    <w:rsid w:val="00063052"/>
    <w:rsid w:val="00063053"/>
    <w:rsid w:val="00063238"/>
    <w:rsid w:val="000636EF"/>
    <w:rsid w:val="00063CF5"/>
    <w:rsid w:val="00063E0D"/>
    <w:rsid w:val="00063EC4"/>
    <w:rsid w:val="0006431B"/>
    <w:rsid w:val="000679B0"/>
    <w:rsid w:val="000700EC"/>
    <w:rsid w:val="0007091C"/>
    <w:rsid w:val="00071008"/>
    <w:rsid w:val="000719E7"/>
    <w:rsid w:val="00072C87"/>
    <w:rsid w:val="00072E20"/>
    <w:rsid w:val="000738F4"/>
    <w:rsid w:val="00073AB7"/>
    <w:rsid w:val="00081A3B"/>
    <w:rsid w:val="00082321"/>
    <w:rsid w:val="000825F8"/>
    <w:rsid w:val="00083E3D"/>
    <w:rsid w:val="0008448D"/>
    <w:rsid w:val="00085D4A"/>
    <w:rsid w:val="00086048"/>
    <w:rsid w:val="0008664F"/>
    <w:rsid w:val="00087512"/>
    <w:rsid w:val="00087FBD"/>
    <w:rsid w:val="00091AF8"/>
    <w:rsid w:val="000929A4"/>
    <w:rsid w:val="00092B6A"/>
    <w:rsid w:val="00092FAF"/>
    <w:rsid w:val="00093A2D"/>
    <w:rsid w:val="00093EFA"/>
    <w:rsid w:val="00094963"/>
    <w:rsid w:val="00094A0B"/>
    <w:rsid w:val="00095676"/>
    <w:rsid w:val="00097613"/>
    <w:rsid w:val="0009790C"/>
    <w:rsid w:val="000A0608"/>
    <w:rsid w:val="000A283C"/>
    <w:rsid w:val="000A439F"/>
    <w:rsid w:val="000A5A46"/>
    <w:rsid w:val="000B38F8"/>
    <w:rsid w:val="000B5710"/>
    <w:rsid w:val="000B6257"/>
    <w:rsid w:val="000B63E4"/>
    <w:rsid w:val="000B6783"/>
    <w:rsid w:val="000B6E9E"/>
    <w:rsid w:val="000B77DA"/>
    <w:rsid w:val="000C0CB3"/>
    <w:rsid w:val="000C1328"/>
    <w:rsid w:val="000C22E6"/>
    <w:rsid w:val="000C3211"/>
    <w:rsid w:val="000C3436"/>
    <w:rsid w:val="000C36D1"/>
    <w:rsid w:val="000C4B0A"/>
    <w:rsid w:val="000C582C"/>
    <w:rsid w:val="000C756E"/>
    <w:rsid w:val="000D0015"/>
    <w:rsid w:val="000D01C9"/>
    <w:rsid w:val="000D05B2"/>
    <w:rsid w:val="000D09E4"/>
    <w:rsid w:val="000D36FE"/>
    <w:rsid w:val="000D3830"/>
    <w:rsid w:val="000D488C"/>
    <w:rsid w:val="000D64A9"/>
    <w:rsid w:val="000D7901"/>
    <w:rsid w:val="000E0A09"/>
    <w:rsid w:val="000E0A5E"/>
    <w:rsid w:val="000E0D33"/>
    <w:rsid w:val="000E0F1F"/>
    <w:rsid w:val="000E2131"/>
    <w:rsid w:val="000E2309"/>
    <w:rsid w:val="000E3874"/>
    <w:rsid w:val="000E3DA8"/>
    <w:rsid w:val="000E4873"/>
    <w:rsid w:val="000E4BDF"/>
    <w:rsid w:val="000E4FB7"/>
    <w:rsid w:val="000E57AB"/>
    <w:rsid w:val="000E5BE9"/>
    <w:rsid w:val="000E60DB"/>
    <w:rsid w:val="000E783B"/>
    <w:rsid w:val="000F05D3"/>
    <w:rsid w:val="000F0D53"/>
    <w:rsid w:val="000F0DAF"/>
    <w:rsid w:val="000F14F3"/>
    <w:rsid w:val="000F1A28"/>
    <w:rsid w:val="000F3326"/>
    <w:rsid w:val="000F3943"/>
    <w:rsid w:val="000F556E"/>
    <w:rsid w:val="000F5934"/>
    <w:rsid w:val="000F5C55"/>
    <w:rsid w:val="000F6240"/>
    <w:rsid w:val="000F7129"/>
    <w:rsid w:val="000F776E"/>
    <w:rsid w:val="00103C95"/>
    <w:rsid w:val="00104973"/>
    <w:rsid w:val="00105C4B"/>
    <w:rsid w:val="00110E38"/>
    <w:rsid w:val="001124F9"/>
    <w:rsid w:val="0011290B"/>
    <w:rsid w:val="00112E73"/>
    <w:rsid w:val="00113F0F"/>
    <w:rsid w:val="0011506D"/>
    <w:rsid w:val="00115389"/>
    <w:rsid w:val="00115ACC"/>
    <w:rsid w:val="001163F3"/>
    <w:rsid w:val="001170F5"/>
    <w:rsid w:val="00117C0E"/>
    <w:rsid w:val="001217CB"/>
    <w:rsid w:val="00122375"/>
    <w:rsid w:val="00122AB0"/>
    <w:rsid w:val="00122AC4"/>
    <w:rsid w:val="00123C8C"/>
    <w:rsid w:val="00123EC8"/>
    <w:rsid w:val="00124345"/>
    <w:rsid w:val="00125BB4"/>
    <w:rsid w:val="00126833"/>
    <w:rsid w:val="00126C88"/>
    <w:rsid w:val="00126F3B"/>
    <w:rsid w:val="0012717D"/>
    <w:rsid w:val="001308EC"/>
    <w:rsid w:val="00132985"/>
    <w:rsid w:val="00133DC9"/>
    <w:rsid w:val="001344F4"/>
    <w:rsid w:val="0013664B"/>
    <w:rsid w:val="00140191"/>
    <w:rsid w:val="00141A8D"/>
    <w:rsid w:val="00142805"/>
    <w:rsid w:val="00142849"/>
    <w:rsid w:val="00142E73"/>
    <w:rsid w:val="00143FF6"/>
    <w:rsid w:val="001451BA"/>
    <w:rsid w:val="001452A8"/>
    <w:rsid w:val="00145B5A"/>
    <w:rsid w:val="001460B4"/>
    <w:rsid w:val="001468BA"/>
    <w:rsid w:val="00151EA7"/>
    <w:rsid w:val="001527EB"/>
    <w:rsid w:val="00153284"/>
    <w:rsid w:val="00153746"/>
    <w:rsid w:val="0015375D"/>
    <w:rsid w:val="00154265"/>
    <w:rsid w:val="00155BE3"/>
    <w:rsid w:val="00157404"/>
    <w:rsid w:val="00160FD8"/>
    <w:rsid w:val="0016109D"/>
    <w:rsid w:val="00161184"/>
    <w:rsid w:val="00161312"/>
    <w:rsid w:val="001621AB"/>
    <w:rsid w:val="00162AA9"/>
    <w:rsid w:val="00163128"/>
    <w:rsid w:val="00164B1A"/>
    <w:rsid w:val="001665C6"/>
    <w:rsid w:val="00166A7D"/>
    <w:rsid w:val="001674D6"/>
    <w:rsid w:val="00167A13"/>
    <w:rsid w:val="00167CAC"/>
    <w:rsid w:val="001705EE"/>
    <w:rsid w:val="00172ADF"/>
    <w:rsid w:val="00172F6F"/>
    <w:rsid w:val="0017323A"/>
    <w:rsid w:val="00173A8B"/>
    <w:rsid w:val="00174695"/>
    <w:rsid w:val="001754AE"/>
    <w:rsid w:val="0017629F"/>
    <w:rsid w:val="00176731"/>
    <w:rsid w:val="00177B18"/>
    <w:rsid w:val="00177FDD"/>
    <w:rsid w:val="00180C99"/>
    <w:rsid w:val="00181D22"/>
    <w:rsid w:val="00183574"/>
    <w:rsid w:val="001839F7"/>
    <w:rsid w:val="0018555C"/>
    <w:rsid w:val="00187693"/>
    <w:rsid w:val="001929FF"/>
    <w:rsid w:val="00193FBC"/>
    <w:rsid w:val="00195783"/>
    <w:rsid w:val="001970E6"/>
    <w:rsid w:val="00197A59"/>
    <w:rsid w:val="00197A7E"/>
    <w:rsid w:val="001A00A0"/>
    <w:rsid w:val="001A0FC9"/>
    <w:rsid w:val="001A165A"/>
    <w:rsid w:val="001A178D"/>
    <w:rsid w:val="001A2BB4"/>
    <w:rsid w:val="001A3AC8"/>
    <w:rsid w:val="001A4177"/>
    <w:rsid w:val="001A4E3E"/>
    <w:rsid w:val="001A63C0"/>
    <w:rsid w:val="001A6DD1"/>
    <w:rsid w:val="001A7249"/>
    <w:rsid w:val="001A7B15"/>
    <w:rsid w:val="001B018A"/>
    <w:rsid w:val="001B0F22"/>
    <w:rsid w:val="001B1727"/>
    <w:rsid w:val="001B1A93"/>
    <w:rsid w:val="001B22B1"/>
    <w:rsid w:val="001B25E9"/>
    <w:rsid w:val="001B2F89"/>
    <w:rsid w:val="001B3EFE"/>
    <w:rsid w:val="001B3F35"/>
    <w:rsid w:val="001B3F75"/>
    <w:rsid w:val="001B4A8A"/>
    <w:rsid w:val="001B4C93"/>
    <w:rsid w:val="001B5817"/>
    <w:rsid w:val="001B5990"/>
    <w:rsid w:val="001B7DA9"/>
    <w:rsid w:val="001B7E11"/>
    <w:rsid w:val="001B7F5F"/>
    <w:rsid w:val="001C227E"/>
    <w:rsid w:val="001C25C2"/>
    <w:rsid w:val="001C327D"/>
    <w:rsid w:val="001C38D7"/>
    <w:rsid w:val="001C5A03"/>
    <w:rsid w:val="001C7E27"/>
    <w:rsid w:val="001D2BE7"/>
    <w:rsid w:val="001D2E18"/>
    <w:rsid w:val="001D2F11"/>
    <w:rsid w:val="001D49AB"/>
    <w:rsid w:val="001D4D62"/>
    <w:rsid w:val="001D5376"/>
    <w:rsid w:val="001D5FCE"/>
    <w:rsid w:val="001D792B"/>
    <w:rsid w:val="001E1025"/>
    <w:rsid w:val="001E1C17"/>
    <w:rsid w:val="001E2F9E"/>
    <w:rsid w:val="001E5525"/>
    <w:rsid w:val="001E5E46"/>
    <w:rsid w:val="001E66AD"/>
    <w:rsid w:val="001E7201"/>
    <w:rsid w:val="001E754B"/>
    <w:rsid w:val="001E771C"/>
    <w:rsid w:val="001F063E"/>
    <w:rsid w:val="001F0A90"/>
    <w:rsid w:val="001F14B3"/>
    <w:rsid w:val="001F161C"/>
    <w:rsid w:val="001F1844"/>
    <w:rsid w:val="001F1A7D"/>
    <w:rsid w:val="001F280A"/>
    <w:rsid w:val="001F3109"/>
    <w:rsid w:val="001F3EED"/>
    <w:rsid w:val="001F4B5C"/>
    <w:rsid w:val="00200D5F"/>
    <w:rsid w:val="00201BC6"/>
    <w:rsid w:val="00202275"/>
    <w:rsid w:val="002034EC"/>
    <w:rsid w:val="002037A2"/>
    <w:rsid w:val="00204113"/>
    <w:rsid w:val="002102F3"/>
    <w:rsid w:val="00210FD3"/>
    <w:rsid w:val="00211801"/>
    <w:rsid w:val="00212517"/>
    <w:rsid w:val="00212C21"/>
    <w:rsid w:val="00214982"/>
    <w:rsid w:val="00214FB4"/>
    <w:rsid w:val="0021562B"/>
    <w:rsid w:val="00215D5D"/>
    <w:rsid w:val="0021751C"/>
    <w:rsid w:val="0021773E"/>
    <w:rsid w:val="00220791"/>
    <w:rsid w:val="002213D0"/>
    <w:rsid w:val="002216AA"/>
    <w:rsid w:val="00221D87"/>
    <w:rsid w:val="00221DB0"/>
    <w:rsid w:val="00222B84"/>
    <w:rsid w:val="0022363C"/>
    <w:rsid w:val="00224DFD"/>
    <w:rsid w:val="00230687"/>
    <w:rsid w:val="00230F02"/>
    <w:rsid w:val="00233013"/>
    <w:rsid w:val="00233558"/>
    <w:rsid w:val="00233891"/>
    <w:rsid w:val="002351ED"/>
    <w:rsid w:val="0023704B"/>
    <w:rsid w:val="0024083A"/>
    <w:rsid w:val="00240FF4"/>
    <w:rsid w:val="00241638"/>
    <w:rsid w:val="00242D89"/>
    <w:rsid w:val="00243103"/>
    <w:rsid w:val="00246B9A"/>
    <w:rsid w:val="00247504"/>
    <w:rsid w:val="00251225"/>
    <w:rsid w:val="002518D7"/>
    <w:rsid w:val="0025456E"/>
    <w:rsid w:val="00254E8D"/>
    <w:rsid w:val="002560FA"/>
    <w:rsid w:val="0025650A"/>
    <w:rsid w:val="00260565"/>
    <w:rsid w:val="00261F61"/>
    <w:rsid w:val="002662A8"/>
    <w:rsid w:val="00267664"/>
    <w:rsid w:val="002721A7"/>
    <w:rsid w:val="0027317A"/>
    <w:rsid w:val="00273A27"/>
    <w:rsid w:val="00276483"/>
    <w:rsid w:val="002775BB"/>
    <w:rsid w:val="002808E2"/>
    <w:rsid w:val="002813C1"/>
    <w:rsid w:val="0028182D"/>
    <w:rsid w:val="002827D6"/>
    <w:rsid w:val="00283FD0"/>
    <w:rsid w:val="0028497E"/>
    <w:rsid w:val="00293657"/>
    <w:rsid w:val="00293EF4"/>
    <w:rsid w:val="00295956"/>
    <w:rsid w:val="00297236"/>
    <w:rsid w:val="002A01A6"/>
    <w:rsid w:val="002A12CB"/>
    <w:rsid w:val="002A28C1"/>
    <w:rsid w:val="002A2A6C"/>
    <w:rsid w:val="002A4F9F"/>
    <w:rsid w:val="002A5951"/>
    <w:rsid w:val="002A66AB"/>
    <w:rsid w:val="002A7511"/>
    <w:rsid w:val="002B0A03"/>
    <w:rsid w:val="002B0DEA"/>
    <w:rsid w:val="002B1B8A"/>
    <w:rsid w:val="002B2387"/>
    <w:rsid w:val="002B3FE4"/>
    <w:rsid w:val="002B562B"/>
    <w:rsid w:val="002B58AE"/>
    <w:rsid w:val="002B7D27"/>
    <w:rsid w:val="002C2824"/>
    <w:rsid w:val="002C3903"/>
    <w:rsid w:val="002C4E3A"/>
    <w:rsid w:val="002C51AE"/>
    <w:rsid w:val="002C53A9"/>
    <w:rsid w:val="002C58DF"/>
    <w:rsid w:val="002C627A"/>
    <w:rsid w:val="002C62C9"/>
    <w:rsid w:val="002C6EA8"/>
    <w:rsid w:val="002C6FCB"/>
    <w:rsid w:val="002D3835"/>
    <w:rsid w:val="002D4B95"/>
    <w:rsid w:val="002D5C1B"/>
    <w:rsid w:val="002D5EB1"/>
    <w:rsid w:val="002D62CC"/>
    <w:rsid w:val="002D7702"/>
    <w:rsid w:val="002E054C"/>
    <w:rsid w:val="002E1499"/>
    <w:rsid w:val="002E3281"/>
    <w:rsid w:val="002E435D"/>
    <w:rsid w:val="002E5B7B"/>
    <w:rsid w:val="002E60BE"/>
    <w:rsid w:val="002F03B2"/>
    <w:rsid w:val="002F04A2"/>
    <w:rsid w:val="002F0F77"/>
    <w:rsid w:val="002F1DC7"/>
    <w:rsid w:val="002F2CA8"/>
    <w:rsid w:val="002F4B6F"/>
    <w:rsid w:val="002F4E8A"/>
    <w:rsid w:val="002F56DB"/>
    <w:rsid w:val="002F5ACB"/>
    <w:rsid w:val="003009A6"/>
    <w:rsid w:val="0030163A"/>
    <w:rsid w:val="00302FED"/>
    <w:rsid w:val="00305835"/>
    <w:rsid w:val="00305F4A"/>
    <w:rsid w:val="003077ED"/>
    <w:rsid w:val="00311354"/>
    <w:rsid w:val="003113B5"/>
    <w:rsid w:val="00311ACE"/>
    <w:rsid w:val="003148C8"/>
    <w:rsid w:val="0031594F"/>
    <w:rsid w:val="00316909"/>
    <w:rsid w:val="00317030"/>
    <w:rsid w:val="00317C7A"/>
    <w:rsid w:val="00322D85"/>
    <w:rsid w:val="00322E90"/>
    <w:rsid w:val="00323755"/>
    <w:rsid w:val="003242B3"/>
    <w:rsid w:val="00327D98"/>
    <w:rsid w:val="003312DC"/>
    <w:rsid w:val="0033143F"/>
    <w:rsid w:val="003324BF"/>
    <w:rsid w:val="00333495"/>
    <w:rsid w:val="00333AB9"/>
    <w:rsid w:val="003351B7"/>
    <w:rsid w:val="00336F72"/>
    <w:rsid w:val="00337432"/>
    <w:rsid w:val="003402AD"/>
    <w:rsid w:val="00340749"/>
    <w:rsid w:val="00340FCF"/>
    <w:rsid w:val="00341DBA"/>
    <w:rsid w:val="003421F0"/>
    <w:rsid w:val="00342574"/>
    <w:rsid w:val="003425AD"/>
    <w:rsid w:val="00343675"/>
    <w:rsid w:val="003448F2"/>
    <w:rsid w:val="00345DA7"/>
    <w:rsid w:val="00346D00"/>
    <w:rsid w:val="00347564"/>
    <w:rsid w:val="00350BA0"/>
    <w:rsid w:val="00351178"/>
    <w:rsid w:val="00351215"/>
    <w:rsid w:val="00353B4C"/>
    <w:rsid w:val="003542DE"/>
    <w:rsid w:val="00354DFB"/>
    <w:rsid w:val="00360465"/>
    <w:rsid w:val="00360A87"/>
    <w:rsid w:val="003613A6"/>
    <w:rsid w:val="00362751"/>
    <w:rsid w:val="00364ED5"/>
    <w:rsid w:val="0036525C"/>
    <w:rsid w:val="003653C1"/>
    <w:rsid w:val="00365871"/>
    <w:rsid w:val="00365B05"/>
    <w:rsid w:val="00366BE6"/>
    <w:rsid w:val="00366EA6"/>
    <w:rsid w:val="003701D2"/>
    <w:rsid w:val="0037140C"/>
    <w:rsid w:val="0037377C"/>
    <w:rsid w:val="00374115"/>
    <w:rsid w:val="003757A6"/>
    <w:rsid w:val="00376E4F"/>
    <w:rsid w:val="003772F8"/>
    <w:rsid w:val="00377732"/>
    <w:rsid w:val="00380350"/>
    <w:rsid w:val="003816F4"/>
    <w:rsid w:val="00381BB4"/>
    <w:rsid w:val="00381F74"/>
    <w:rsid w:val="003822A3"/>
    <w:rsid w:val="00382B05"/>
    <w:rsid w:val="00382E3A"/>
    <w:rsid w:val="00383084"/>
    <w:rsid w:val="00383B2C"/>
    <w:rsid w:val="003853DE"/>
    <w:rsid w:val="00385CEF"/>
    <w:rsid w:val="0038637E"/>
    <w:rsid w:val="0038680E"/>
    <w:rsid w:val="00386E56"/>
    <w:rsid w:val="0039079A"/>
    <w:rsid w:val="00390BA9"/>
    <w:rsid w:val="00390C6C"/>
    <w:rsid w:val="00392731"/>
    <w:rsid w:val="00392F7D"/>
    <w:rsid w:val="0039304A"/>
    <w:rsid w:val="00393063"/>
    <w:rsid w:val="00394848"/>
    <w:rsid w:val="003952B8"/>
    <w:rsid w:val="003A01A1"/>
    <w:rsid w:val="003A09DA"/>
    <w:rsid w:val="003A09FD"/>
    <w:rsid w:val="003A11EF"/>
    <w:rsid w:val="003A2912"/>
    <w:rsid w:val="003A41F6"/>
    <w:rsid w:val="003A5643"/>
    <w:rsid w:val="003B066F"/>
    <w:rsid w:val="003B2124"/>
    <w:rsid w:val="003B2280"/>
    <w:rsid w:val="003B29D5"/>
    <w:rsid w:val="003B566E"/>
    <w:rsid w:val="003B61F1"/>
    <w:rsid w:val="003B71C2"/>
    <w:rsid w:val="003B780C"/>
    <w:rsid w:val="003B7F27"/>
    <w:rsid w:val="003C27C9"/>
    <w:rsid w:val="003C2F8B"/>
    <w:rsid w:val="003C301A"/>
    <w:rsid w:val="003C472D"/>
    <w:rsid w:val="003C5953"/>
    <w:rsid w:val="003C5FBB"/>
    <w:rsid w:val="003C6416"/>
    <w:rsid w:val="003C75D6"/>
    <w:rsid w:val="003C7DB2"/>
    <w:rsid w:val="003D2E69"/>
    <w:rsid w:val="003D3AFF"/>
    <w:rsid w:val="003D5BE7"/>
    <w:rsid w:val="003D71FA"/>
    <w:rsid w:val="003E0E98"/>
    <w:rsid w:val="003E4716"/>
    <w:rsid w:val="003E6CC6"/>
    <w:rsid w:val="003E6F71"/>
    <w:rsid w:val="003F04F2"/>
    <w:rsid w:val="003F1036"/>
    <w:rsid w:val="003F1C19"/>
    <w:rsid w:val="003F38EE"/>
    <w:rsid w:val="003F47BA"/>
    <w:rsid w:val="003F5438"/>
    <w:rsid w:val="003F56EC"/>
    <w:rsid w:val="003F76DE"/>
    <w:rsid w:val="004003B2"/>
    <w:rsid w:val="0040211C"/>
    <w:rsid w:val="004022C4"/>
    <w:rsid w:val="00403678"/>
    <w:rsid w:val="00403DD2"/>
    <w:rsid w:val="00404C09"/>
    <w:rsid w:val="00405250"/>
    <w:rsid w:val="00406A5C"/>
    <w:rsid w:val="004104D9"/>
    <w:rsid w:val="00412444"/>
    <w:rsid w:val="00412522"/>
    <w:rsid w:val="00413A54"/>
    <w:rsid w:val="00414BC1"/>
    <w:rsid w:val="00415353"/>
    <w:rsid w:val="00415406"/>
    <w:rsid w:val="00416D88"/>
    <w:rsid w:val="004223EF"/>
    <w:rsid w:val="004230E2"/>
    <w:rsid w:val="004231A5"/>
    <w:rsid w:val="00424794"/>
    <w:rsid w:val="0042591E"/>
    <w:rsid w:val="00426366"/>
    <w:rsid w:val="00427868"/>
    <w:rsid w:val="00427AEE"/>
    <w:rsid w:val="004303E3"/>
    <w:rsid w:val="0043159C"/>
    <w:rsid w:val="00431674"/>
    <w:rsid w:val="00431737"/>
    <w:rsid w:val="00431F6F"/>
    <w:rsid w:val="00432328"/>
    <w:rsid w:val="004330A2"/>
    <w:rsid w:val="004343BF"/>
    <w:rsid w:val="00435EC4"/>
    <w:rsid w:val="00436063"/>
    <w:rsid w:val="00436461"/>
    <w:rsid w:val="0043750A"/>
    <w:rsid w:val="0044056A"/>
    <w:rsid w:val="00440944"/>
    <w:rsid w:val="004420A6"/>
    <w:rsid w:val="0044320A"/>
    <w:rsid w:val="0044382F"/>
    <w:rsid w:val="00445173"/>
    <w:rsid w:val="004461D1"/>
    <w:rsid w:val="00446742"/>
    <w:rsid w:val="00446CAF"/>
    <w:rsid w:val="00447F62"/>
    <w:rsid w:val="00450B4E"/>
    <w:rsid w:val="00451420"/>
    <w:rsid w:val="00452971"/>
    <w:rsid w:val="004536C8"/>
    <w:rsid w:val="00453A0B"/>
    <w:rsid w:val="004556BC"/>
    <w:rsid w:val="00455B0A"/>
    <w:rsid w:val="0045765C"/>
    <w:rsid w:val="00460444"/>
    <w:rsid w:val="00462B69"/>
    <w:rsid w:val="00464345"/>
    <w:rsid w:val="004645D7"/>
    <w:rsid w:val="00464E7E"/>
    <w:rsid w:val="004659EE"/>
    <w:rsid w:val="004660DB"/>
    <w:rsid w:val="00470ED4"/>
    <w:rsid w:val="004712AE"/>
    <w:rsid w:val="00471D55"/>
    <w:rsid w:val="00471DBD"/>
    <w:rsid w:val="004721A0"/>
    <w:rsid w:val="00475925"/>
    <w:rsid w:val="0048080D"/>
    <w:rsid w:val="0048282B"/>
    <w:rsid w:val="0048359F"/>
    <w:rsid w:val="00483834"/>
    <w:rsid w:val="00484A93"/>
    <w:rsid w:val="00485F80"/>
    <w:rsid w:val="004860D4"/>
    <w:rsid w:val="00486E2C"/>
    <w:rsid w:val="00487C5D"/>
    <w:rsid w:val="00490CE8"/>
    <w:rsid w:val="00490DF5"/>
    <w:rsid w:val="00491432"/>
    <w:rsid w:val="0049415D"/>
    <w:rsid w:val="0049485B"/>
    <w:rsid w:val="00494CCD"/>
    <w:rsid w:val="0049538D"/>
    <w:rsid w:val="00496366"/>
    <w:rsid w:val="00496BEB"/>
    <w:rsid w:val="00497442"/>
    <w:rsid w:val="004A01BA"/>
    <w:rsid w:val="004A0D9B"/>
    <w:rsid w:val="004A124E"/>
    <w:rsid w:val="004A2857"/>
    <w:rsid w:val="004A354F"/>
    <w:rsid w:val="004A7553"/>
    <w:rsid w:val="004B0A60"/>
    <w:rsid w:val="004B1C74"/>
    <w:rsid w:val="004B1FC2"/>
    <w:rsid w:val="004B5233"/>
    <w:rsid w:val="004B5323"/>
    <w:rsid w:val="004B65D4"/>
    <w:rsid w:val="004C04DD"/>
    <w:rsid w:val="004C1439"/>
    <w:rsid w:val="004C2549"/>
    <w:rsid w:val="004C2C2D"/>
    <w:rsid w:val="004C55FB"/>
    <w:rsid w:val="004C703C"/>
    <w:rsid w:val="004C7F7E"/>
    <w:rsid w:val="004D085E"/>
    <w:rsid w:val="004D0940"/>
    <w:rsid w:val="004D22CF"/>
    <w:rsid w:val="004D636A"/>
    <w:rsid w:val="004D6C3C"/>
    <w:rsid w:val="004D70BA"/>
    <w:rsid w:val="004E0013"/>
    <w:rsid w:val="004E015F"/>
    <w:rsid w:val="004E01E6"/>
    <w:rsid w:val="004E167E"/>
    <w:rsid w:val="004E1BBD"/>
    <w:rsid w:val="004E2AF0"/>
    <w:rsid w:val="004E617A"/>
    <w:rsid w:val="004F0826"/>
    <w:rsid w:val="004F188D"/>
    <w:rsid w:val="004F1B79"/>
    <w:rsid w:val="004F250E"/>
    <w:rsid w:val="004F2DC8"/>
    <w:rsid w:val="004F3140"/>
    <w:rsid w:val="004F4133"/>
    <w:rsid w:val="004F4C86"/>
    <w:rsid w:val="004F650C"/>
    <w:rsid w:val="005017CD"/>
    <w:rsid w:val="0050245B"/>
    <w:rsid w:val="00502820"/>
    <w:rsid w:val="00502D9F"/>
    <w:rsid w:val="0050354E"/>
    <w:rsid w:val="0050612D"/>
    <w:rsid w:val="00506DC3"/>
    <w:rsid w:val="005073CE"/>
    <w:rsid w:val="00507746"/>
    <w:rsid w:val="005110E9"/>
    <w:rsid w:val="0051130F"/>
    <w:rsid w:val="00512AC4"/>
    <w:rsid w:val="00513393"/>
    <w:rsid w:val="00513963"/>
    <w:rsid w:val="0051398A"/>
    <w:rsid w:val="00515F24"/>
    <w:rsid w:val="00516B7B"/>
    <w:rsid w:val="00522BB9"/>
    <w:rsid w:val="00523C1D"/>
    <w:rsid w:val="0052559D"/>
    <w:rsid w:val="00526DBC"/>
    <w:rsid w:val="005270FC"/>
    <w:rsid w:val="005305A8"/>
    <w:rsid w:val="00532EFB"/>
    <w:rsid w:val="0053446E"/>
    <w:rsid w:val="00535048"/>
    <w:rsid w:val="00537754"/>
    <w:rsid w:val="00537C3C"/>
    <w:rsid w:val="0054067F"/>
    <w:rsid w:val="00540D43"/>
    <w:rsid w:val="0054113E"/>
    <w:rsid w:val="00542D53"/>
    <w:rsid w:val="005465E7"/>
    <w:rsid w:val="00546B81"/>
    <w:rsid w:val="005472FD"/>
    <w:rsid w:val="00550D77"/>
    <w:rsid w:val="0055257B"/>
    <w:rsid w:val="0055266E"/>
    <w:rsid w:val="0055587D"/>
    <w:rsid w:val="0055664E"/>
    <w:rsid w:val="00556A12"/>
    <w:rsid w:val="00560362"/>
    <w:rsid w:val="00560FC6"/>
    <w:rsid w:val="00562691"/>
    <w:rsid w:val="00562C0D"/>
    <w:rsid w:val="0056305E"/>
    <w:rsid w:val="00565982"/>
    <w:rsid w:val="00566957"/>
    <w:rsid w:val="00566D3E"/>
    <w:rsid w:val="005673D7"/>
    <w:rsid w:val="00567601"/>
    <w:rsid w:val="005678F2"/>
    <w:rsid w:val="005707C4"/>
    <w:rsid w:val="005721FA"/>
    <w:rsid w:val="00572379"/>
    <w:rsid w:val="00573C06"/>
    <w:rsid w:val="0057427D"/>
    <w:rsid w:val="0057454E"/>
    <w:rsid w:val="00575895"/>
    <w:rsid w:val="00576029"/>
    <w:rsid w:val="0057762E"/>
    <w:rsid w:val="0057777E"/>
    <w:rsid w:val="00577A17"/>
    <w:rsid w:val="00582561"/>
    <w:rsid w:val="005829E2"/>
    <w:rsid w:val="00583C4D"/>
    <w:rsid w:val="00584403"/>
    <w:rsid w:val="0059023A"/>
    <w:rsid w:val="00590E9C"/>
    <w:rsid w:val="00591E9F"/>
    <w:rsid w:val="005923C6"/>
    <w:rsid w:val="0059383E"/>
    <w:rsid w:val="005938F8"/>
    <w:rsid w:val="00593B39"/>
    <w:rsid w:val="00594A1C"/>
    <w:rsid w:val="00595540"/>
    <w:rsid w:val="00595E31"/>
    <w:rsid w:val="00597ED4"/>
    <w:rsid w:val="005A3167"/>
    <w:rsid w:val="005A3817"/>
    <w:rsid w:val="005A3BD7"/>
    <w:rsid w:val="005A5606"/>
    <w:rsid w:val="005A5B3E"/>
    <w:rsid w:val="005A604D"/>
    <w:rsid w:val="005A649A"/>
    <w:rsid w:val="005A6535"/>
    <w:rsid w:val="005A791C"/>
    <w:rsid w:val="005B18B6"/>
    <w:rsid w:val="005B2082"/>
    <w:rsid w:val="005B2EA0"/>
    <w:rsid w:val="005B305E"/>
    <w:rsid w:val="005B3730"/>
    <w:rsid w:val="005B4E3B"/>
    <w:rsid w:val="005B603B"/>
    <w:rsid w:val="005B63B1"/>
    <w:rsid w:val="005B63C1"/>
    <w:rsid w:val="005B7C7A"/>
    <w:rsid w:val="005C07F2"/>
    <w:rsid w:val="005C237A"/>
    <w:rsid w:val="005C364C"/>
    <w:rsid w:val="005C3675"/>
    <w:rsid w:val="005C42C2"/>
    <w:rsid w:val="005C71A0"/>
    <w:rsid w:val="005D0495"/>
    <w:rsid w:val="005D16E4"/>
    <w:rsid w:val="005D18CD"/>
    <w:rsid w:val="005D20D5"/>
    <w:rsid w:val="005D37B0"/>
    <w:rsid w:val="005D5019"/>
    <w:rsid w:val="005D7365"/>
    <w:rsid w:val="005E0527"/>
    <w:rsid w:val="005E079F"/>
    <w:rsid w:val="005E232F"/>
    <w:rsid w:val="005E2B55"/>
    <w:rsid w:val="005E3EA5"/>
    <w:rsid w:val="005E3F50"/>
    <w:rsid w:val="005E49DC"/>
    <w:rsid w:val="005E4DD7"/>
    <w:rsid w:val="005E5183"/>
    <w:rsid w:val="005E697E"/>
    <w:rsid w:val="005E6E4E"/>
    <w:rsid w:val="005E7887"/>
    <w:rsid w:val="005E7FE2"/>
    <w:rsid w:val="005F0B3D"/>
    <w:rsid w:val="005F16A5"/>
    <w:rsid w:val="005F1C75"/>
    <w:rsid w:val="005F25F9"/>
    <w:rsid w:val="005F283B"/>
    <w:rsid w:val="005F3797"/>
    <w:rsid w:val="005F477D"/>
    <w:rsid w:val="005F5015"/>
    <w:rsid w:val="00601EE0"/>
    <w:rsid w:val="006023BB"/>
    <w:rsid w:val="0060296B"/>
    <w:rsid w:val="0060354D"/>
    <w:rsid w:val="00603B65"/>
    <w:rsid w:val="00603D82"/>
    <w:rsid w:val="00604544"/>
    <w:rsid w:val="00605190"/>
    <w:rsid w:val="006055A5"/>
    <w:rsid w:val="0060561C"/>
    <w:rsid w:val="00605757"/>
    <w:rsid w:val="006068EC"/>
    <w:rsid w:val="00607BA4"/>
    <w:rsid w:val="00610C95"/>
    <w:rsid w:val="006115B9"/>
    <w:rsid w:val="00611653"/>
    <w:rsid w:val="00613AA9"/>
    <w:rsid w:val="0061407B"/>
    <w:rsid w:val="00614637"/>
    <w:rsid w:val="0061688C"/>
    <w:rsid w:val="00616A55"/>
    <w:rsid w:val="00617167"/>
    <w:rsid w:val="00620794"/>
    <w:rsid w:val="00620A98"/>
    <w:rsid w:val="00621C9F"/>
    <w:rsid w:val="00622E6C"/>
    <w:rsid w:val="00626FB2"/>
    <w:rsid w:val="006303D3"/>
    <w:rsid w:val="00630CB3"/>
    <w:rsid w:val="00631EF3"/>
    <w:rsid w:val="006330A2"/>
    <w:rsid w:val="006360A5"/>
    <w:rsid w:val="006361BB"/>
    <w:rsid w:val="00636A1F"/>
    <w:rsid w:val="006379E5"/>
    <w:rsid w:val="006422F8"/>
    <w:rsid w:val="00642A2E"/>
    <w:rsid w:val="00643645"/>
    <w:rsid w:val="006444A1"/>
    <w:rsid w:val="00644DDE"/>
    <w:rsid w:val="00645E1B"/>
    <w:rsid w:val="00646C5D"/>
    <w:rsid w:val="00650168"/>
    <w:rsid w:val="00650A0B"/>
    <w:rsid w:val="00650F0C"/>
    <w:rsid w:val="006517B3"/>
    <w:rsid w:val="006534E9"/>
    <w:rsid w:val="00653DC6"/>
    <w:rsid w:val="0065409C"/>
    <w:rsid w:val="006553FB"/>
    <w:rsid w:val="00657B78"/>
    <w:rsid w:val="00657EF0"/>
    <w:rsid w:val="006635CF"/>
    <w:rsid w:val="00663C7A"/>
    <w:rsid w:val="0066434B"/>
    <w:rsid w:val="006648E1"/>
    <w:rsid w:val="00664932"/>
    <w:rsid w:val="00664ED5"/>
    <w:rsid w:val="006700F5"/>
    <w:rsid w:val="006703B5"/>
    <w:rsid w:val="00671A6D"/>
    <w:rsid w:val="00671F99"/>
    <w:rsid w:val="006726E8"/>
    <w:rsid w:val="00673623"/>
    <w:rsid w:val="0067362E"/>
    <w:rsid w:val="00677287"/>
    <w:rsid w:val="00680C3D"/>
    <w:rsid w:val="00681632"/>
    <w:rsid w:val="00681C42"/>
    <w:rsid w:val="00681D69"/>
    <w:rsid w:val="00682655"/>
    <w:rsid w:val="00682CCD"/>
    <w:rsid w:val="006839EE"/>
    <w:rsid w:val="00683EC7"/>
    <w:rsid w:val="00684110"/>
    <w:rsid w:val="00684B6E"/>
    <w:rsid w:val="006858FE"/>
    <w:rsid w:val="00690F02"/>
    <w:rsid w:val="00691AE6"/>
    <w:rsid w:val="0069277F"/>
    <w:rsid w:val="00695C96"/>
    <w:rsid w:val="00696506"/>
    <w:rsid w:val="00696BCC"/>
    <w:rsid w:val="006A1338"/>
    <w:rsid w:val="006A2AFB"/>
    <w:rsid w:val="006A5F0A"/>
    <w:rsid w:val="006A60B0"/>
    <w:rsid w:val="006A6569"/>
    <w:rsid w:val="006A704C"/>
    <w:rsid w:val="006A711D"/>
    <w:rsid w:val="006B113B"/>
    <w:rsid w:val="006B12A9"/>
    <w:rsid w:val="006B18A9"/>
    <w:rsid w:val="006B3315"/>
    <w:rsid w:val="006B4588"/>
    <w:rsid w:val="006B4F18"/>
    <w:rsid w:val="006B5C8D"/>
    <w:rsid w:val="006B75B6"/>
    <w:rsid w:val="006C1419"/>
    <w:rsid w:val="006C209B"/>
    <w:rsid w:val="006C33A5"/>
    <w:rsid w:val="006C4335"/>
    <w:rsid w:val="006C45BE"/>
    <w:rsid w:val="006D01F0"/>
    <w:rsid w:val="006D07B5"/>
    <w:rsid w:val="006D14A2"/>
    <w:rsid w:val="006D2475"/>
    <w:rsid w:val="006D3397"/>
    <w:rsid w:val="006D37B4"/>
    <w:rsid w:val="006D439D"/>
    <w:rsid w:val="006D47CD"/>
    <w:rsid w:val="006D4A6E"/>
    <w:rsid w:val="006D4FC2"/>
    <w:rsid w:val="006D5741"/>
    <w:rsid w:val="006D5947"/>
    <w:rsid w:val="006D63D2"/>
    <w:rsid w:val="006D6DFF"/>
    <w:rsid w:val="006D6F07"/>
    <w:rsid w:val="006D7808"/>
    <w:rsid w:val="006E0212"/>
    <w:rsid w:val="006E2274"/>
    <w:rsid w:val="006E4B0F"/>
    <w:rsid w:val="006E51BA"/>
    <w:rsid w:val="006E6078"/>
    <w:rsid w:val="006E7CEB"/>
    <w:rsid w:val="006F2476"/>
    <w:rsid w:val="006F3567"/>
    <w:rsid w:val="006F50B7"/>
    <w:rsid w:val="006F51BC"/>
    <w:rsid w:val="006F63DB"/>
    <w:rsid w:val="007009E9"/>
    <w:rsid w:val="00703A7E"/>
    <w:rsid w:val="007049E7"/>
    <w:rsid w:val="007055D3"/>
    <w:rsid w:val="00705D67"/>
    <w:rsid w:val="007068A0"/>
    <w:rsid w:val="00706BFE"/>
    <w:rsid w:val="007104E0"/>
    <w:rsid w:val="00712373"/>
    <w:rsid w:val="00714DAF"/>
    <w:rsid w:val="0071626A"/>
    <w:rsid w:val="007206AC"/>
    <w:rsid w:val="00721EAB"/>
    <w:rsid w:val="00722605"/>
    <w:rsid w:val="00722F04"/>
    <w:rsid w:val="00723C20"/>
    <w:rsid w:val="007240C4"/>
    <w:rsid w:val="007253BF"/>
    <w:rsid w:val="007260B5"/>
    <w:rsid w:val="0073001E"/>
    <w:rsid w:val="0073003A"/>
    <w:rsid w:val="007300A8"/>
    <w:rsid w:val="00730A58"/>
    <w:rsid w:val="007320EA"/>
    <w:rsid w:val="00732284"/>
    <w:rsid w:val="00733C6E"/>
    <w:rsid w:val="007343F4"/>
    <w:rsid w:val="00736544"/>
    <w:rsid w:val="007377E3"/>
    <w:rsid w:val="00737C10"/>
    <w:rsid w:val="00741401"/>
    <w:rsid w:val="007424D3"/>
    <w:rsid w:val="00742EBB"/>
    <w:rsid w:val="00743095"/>
    <w:rsid w:val="007430CC"/>
    <w:rsid w:val="007437C7"/>
    <w:rsid w:val="00744251"/>
    <w:rsid w:val="00745337"/>
    <w:rsid w:val="00745A0A"/>
    <w:rsid w:val="00745F84"/>
    <w:rsid w:val="00746BFA"/>
    <w:rsid w:val="00750271"/>
    <w:rsid w:val="00752AAC"/>
    <w:rsid w:val="0075300E"/>
    <w:rsid w:val="007559AE"/>
    <w:rsid w:val="007561E8"/>
    <w:rsid w:val="00756836"/>
    <w:rsid w:val="00760A8A"/>
    <w:rsid w:val="00764554"/>
    <w:rsid w:val="00765424"/>
    <w:rsid w:val="00766104"/>
    <w:rsid w:val="007674E0"/>
    <w:rsid w:val="00771213"/>
    <w:rsid w:val="007727A0"/>
    <w:rsid w:val="0078218C"/>
    <w:rsid w:val="00791B6B"/>
    <w:rsid w:val="00792915"/>
    <w:rsid w:val="007938D5"/>
    <w:rsid w:val="00795903"/>
    <w:rsid w:val="00795D81"/>
    <w:rsid w:val="007971DB"/>
    <w:rsid w:val="007A0E21"/>
    <w:rsid w:val="007A2932"/>
    <w:rsid w:val="007A3549"/>
    <w:rsid w:val="007A3C03"/>
    <w:rsid w:val="007A55CD"/>
    <w:rsid w:val="007A5F29"/>
    <w:rsid w:val="007A6353"/>
    <w:rsid w:val="007A693E"/>
    <w:rsid w:val="007A6C22"/>
    <w:rsid w:val="007B0890"/>
    <w:rsid w:val="007B494B"/>
    <w:rsid w:val="007C066D"/>
    <w:rsid w:val="007C2EE7"/>
    <w:rsid w:val="007C412B"/>
    <w:rsid w:val="007C4271"/>
    <w:rsid w:val="007C4546"/>
    <w:rsid w:val="007C5502"/>
    <w:rsid w:val="007C6B50"/>
    <w:rsid w:val="007C7248"/>
    <w:rsid w:val="007C765E"/>
    <w:rsid w:val="007C7B50"/>
    <w:rsid w:val="007C7EC0"/>
    <w:rsid w:val="007D0185"/>
    <w:rsid w:val="007D2357"/>
    <w:rsid w:val="007D24F0"/>
    <w:rsid w:val="007D2727"/>
    <w:rsid w:val="007D2CED"/>
    <w:rsid w:val="007D4433"/>
    <w:rsid w:val="007D7427"/>
    <w:rsid w:val="007D7CBA"/>
    <w:rsid w:val="007E0CED"/>
    <w:rsid w:val="007E0FDA"/>
    <w:rsid w:val="007E156E"/>
    <w:rsid w:val="007E186E"/>
    <w:rsid w:val="007E20AD"/>
    <w:rsid w:val="007E5C89"/>
    <w:rsid w:val="007E6A96"/>
    <w:rsid w:val="007E6B2D"/>
    <w:rsid w:val="007F2539"/>
    <w:rsid w:val="007F26A9"/>
    <w:rsid w:val="007F47C2"/>
    <w:rsid w:val="007F5175"/>
    <w:rsid w:val="007F5FE8"/>
    <w:rsid w:val="007F79B4"/>
    <w:rsid w:val="00800F85"/>
    <w:rsid w:val="008016F1"/>
    <w:rsid w:val="00801EF2"/>
    <w:rsid w:val="00803B24"/>
    <w:rsid w:val="008044C2"/>
    <w:rsid w:val="0080477C"/>
    <w:rsid w:val="00804EEB"/>
    <w:rsid w:val="00805847"/>
    <w:rsid w:val="00806C19"/>
    <w:rsid w:val="00806F3E"/>
    <w:rsid w:val="00807027"/>
    <w:rsid w:val="008077BA"/>
    <w:rsid w:val="0081151F"/>
    <w:rsid w:val="00812076"/>
    <w:rsid w:val="0081471F"/>
    <w:rsid w:val="00814945"/>
    <w:rsid w:val="008155F5"/>
    <w:rsid w:val="00820206"/>
    <w:rsid w:val="0082064C"/>
    <w:rsid w:val="008207A6"/>
    <w:rsid w:val="00820BAF"/>
    <w:rsid w:val="00821826"/>
    <w:rsid w:val="00821EAD"/>
    <w:rsid w:val="00823093"/>
    <w:rsid w:val="00825BA1"/>
    <w:rsid w:val="008276D5"/>
    <w:rsid w:val="00830966"/>
    <w:rsid w:val="00830B30"/>
    <w:rsid w:val="00831073"/>
    <w:rsid w:val="0083191D"/>
    <w:rsid w:val="00831C18"/>
    <w:rsid w:val="008335F3"/>
    <w:rsid w:val="008340D1"/>
    <w:rsid w:val="0083450B"/>
    <w:rsid w:val="008349BF"/>
    <w:rsid w:val="008350C2"/>
    <w:rsid w:val="00836797"/>
    <w:rsid w:val="0083722B"/>
    <w:rsid w:val="00837545"/>
    <w:rsid w:val="00837D2F"/>
    <w:rsid w:val="00841BF2"/>
    <w:rsid w:val="008422E3"/>
    <w:rsid w:val="0084284B"/>
    <w:rsid w:val="00843120"/>
    <w:rsid w:val="00845D5F"/>
    <w:rsid w:val="008467E6"/>
    <w:rsid w:val="00846A99"/>
    <w:rsid w:val="0085108F"/>
    <w:rsid w:val="00853453"/>
    <w:rsid w:val="0085351F"/>
    <w:rsid w:val="00854090"/>
    <w:rsid w:val="0085641C"/>
    <w:rsid w:val="00856D2E"/>
    <w:rsid w:val="00856E54"/>
    <w:rsid w:val="00861AB5"/>
    <w:rsid w:val="00861E23"/>
    <w:rsid w:val="00862298"/>
    <w:rsid w:val="00862686"/>
    <w:rsid w:val="00862764"/>
    <w:rsid w:val="00862BC9"/>
    <w:rsid w:val="0086562B"/>
    <w:rsid w:val="00865C37"/>
    <w:rsid w:val="00865C41"/>
    <w:rsid w:val="00867934"/>
    <w:rsid w:val="00870B12"/>
    <w:rsid w:val="0087533F"/>
    <w:rsid w:val="00875AF5"/>
    <w:rsid w:val="00875E3D"/>
    <w:rsid w:val="008771DF"/>
    <w:rsid w:val="00877EE9"/>
    <w:rsid w:val="00880526"/>
    <w:rsid w:val="0088054B"/>
    <w:rsid w:val="00880B9E"/>
    <w:rsid w:val="00880C14"/>
    <w:rsid w:val="008821FC"/>
    <w:rsid w:val="0088282E"/>
    <w:rsid w:val="00882889"/>
    <w:rsid w:val="00883506"/>
    <w:rsid w:val="008835D4"/>
    <w:rsid w:val="0088418B"/>
    <w:rsid w:val="008843E7"/>
    <w:rsid w:val="008859DD"/>
    <w:rsid w:val="00886F3A"/>
    <w:rsid w:val="00891765"/>
    <w:rsid w:val="00891D7C"/>
    <w:rsid w:val="00892CC9"/>
    <w:rsid w:val="00894455"/>
    <w:rsid w:val="00894828"/>
    <w:rsid w:val="00894B74"/>
    <w:rsid w:val="0089656F"/>
    <w:rsid w:val="008A1F29"/>
    <w:rsid w:val="008A1F99"/>
    <w:rsid w:val="008A6F6A"/>
    <w:rsid w:val="008A708E"/>
    <w:rsid w:val="008B143F"/>
    <w:rsid w:val="008B2860"/>
    <w:rsid w:val="008B3DCC"/>
    <w:rsid w:val="008B530E"/>
    <w:rsid w:val="008B6A39"/>
    <w:rsid w:val="008B7415"/>
    <w:rsid w:val="008B7651"/>
    <w:rsid w:val="008C2007"/>
    <w:rsid w:val="008C2B3E"/>
    <w:rsid w:val="008C33FC"/>
    <w:rsid w:val="008C3F83"/>
    <w:rsid w:val="008C5558"/>
    <w:rsid w:val="008C5772"/>
    <w:rsid w:val="008C6054"/>
    <w:rsid w:val="008C7DF8"/>
    <w:rsid w:val="008D02C0"/>
    <w:rsid w:val="008D032A"/>
    <w:rsid w:val="008D0AB4"/>
    <w:rsid w:val="008D0F71"/>
    <w:rsid w:val="008D21C0"/>
    <w:rsid w:val="008D2819"/>
    <w:rsid w:val="008D34CA"/>
    <w:rsid w:val="008D4C60"/>
    <w:rsid w:val="008D74F1"/>
    <w:rsid w:val="008E019F"/>
    <w:rsid w:val="008E0C1C"/>
    <w:rsid w:val="008E16F8"/>
    <w:rsid w:val="008E1A6F"/>
    <w:rsid w:val="008E1C9C"/>
    <w:rsid w:val="008E25B9"/>
    <w:rsid w:val="008E3182"/>
    <w:rsid w:val="008E5FB1"/>
    <w:rsid w:val="008E7554"/>
    <w:rsid w:val="008E7E3E"/>
    <w:rsid w:val="008F06D9"/>
    <w:rsid w:val="008F2C53"/>
    <w:rsid w:val="008F4145"/>
    <w:rsid w:val="008F4F4E"/>
    <w:rsid w:val="008F64B6"/>
    <w:rsid w:val="00901E7C"/>
    <w:rsid w:val="009023B9"/>
    <w:rsid w:val="009024AD"/>
    <w:rsid w:val="0090514D"/>
    <w:rsid w:val="00907412"/>
    <w:rsid w:val="00907486"/>
    <w:rsid w:val="009078F5"/>
    <w:rsid w:val="00910837"/>
    <w:rsid w:val="00911B37"/>
    <w:rsid w:val="00912C6F"/>
    <w:rsid w:val="00914540"/>
    <w:rsid w:val="00921770"/>
    <w:rsid w:val="0092211E"/>
    <w:rsid w:val="0092254C"/>
    <w:rsid w:val="009241FC"/>
    <w:rsid w:val="009243D5"/>
    <w:rsid w:val="0092653C"/>
    <w:rsid w:val="009310A6"/>
    <w:rsid w:val="00931D73"/>
    <w:rsid w:val="009338E2"/>
    <w:rsid w:val="009357D4"/>
    <w:rsid w:val="00935ACD"/>
    <w:rsid w:val="00936A88"/>
    <w:rsid w:val="00940AAC"/>
    <w:rsid w:val="0094140F"/>
    <w:rsid w:val="00942AC9"/>
    <w:rsid w:val="00942B28"/>
    <w:rsid w:val="00943DCA"/>
    <w:rsid w:val="00943EAC"/>
    <w:rsid w:val="00945BDE"/>
    <w:rsid w:val="00950660"/>
    <w:rsid w:val="00950EA2"/>
    <w:rsid w:val="0095191B"/>
    <w:rsid w:val="00954357"/>
    <w:rsid w:val="00955272"/>
    <w:rsid w:val="009565BF"/>
    <w:rsid w:val="00956E32"/>
    <w:rsid w:val="009572C8"/>
    <w:rsid w:val="00957C68"/>
    <w:rsid w:val="0096030A"/>
    <w:rsid w:val="009614B7"/>
    <w:rsid w:val="0096293C"/>
    <w:rsid w:val="009640EF"/>
    <w:rsid w:val="009653C8"/>
    <w:rsid w:val="0096758F"/>
    <w:rsid w:val="00970C58"/>
    <w:rsid w:val="00971CE8"/>
    <w:rsid w:val="009726C9"/>
    <w:rsid w:val="0097328B"/>
    <w:rsid w:val="00973876"/>
    <w:rsid w:val="00976729"/>
    <w:rsid w:val="00976871"/>
    <w:rsid w:val="009779E1"/>
    <w:rsid w:val="00980BC5"/>
    <w:rsid w:val="00981AAE"/>
    <w:rsid w:val="00981BDA"/>
    <w:rsid w:val="00982149"/>
    <w:rsid w:val="0098515A"/>
    <w:rsid w:val="00985463"/>
    <w:rsid w:val="00985F70"/>
    <w:rsid w:val="0098613D"/>
    <w:rsid w:val="0098687A"/>
    <w:rsid w:val="00986A2C"/>
    <w:rsid w:val="00987B42"/>
    <w:rsid w:val="0099235C"/>
    <w:rsid w:val="009923C9"/>
    <w:rsid w:val="00992778"/>
    <w:rsid w:val="00992E5D"/>
    <w:rsid w:val="00994E35"/>
    <w:rsid w:val="009968CD"/>
    <w:rsid w:val="009A17CF"/>
    <w:rsid w:val="009A1B4E"/>
    <w:rsid w:val="009A1BD0"/>
    <w:rsid w:val="009A1C9A"/>
    <w:rsid w:val="009A1FA7"/>
    <w:rsid w:val="009A20FD"/>
    <w:rsid w:val="009A2491"/>
    <w:rsid w:val="009A58C5"/>
    <w:rsid w:val="009A59B0"/>
    <w:rsid w:val="009A6739"/>
    <w:rsid w:val="009A6A7E"/>
    <w:rsid w:val="009A75F2"/>
    <w:rsid w:val="009B001B"/>
    <w:rsid w:val="009B0EE0"/>
    <w:rsid w:val="009B1355"/>
    <w:rsid w:val="009B1733"/>
    <w:rsid w:val="009B2A4C"/>
    <w:rsid w:val="009B4856"/>
    <w:rsid w:val="009B4DB7"/>
    <w:rsid w:val="009B5A26"/>
    <w:rsid w:val="009C142B"/>
    <w:rsid w:val="009C3D24"/>
    <w:rsid w:val="009C402D"/>
    <w:rsid w:val="009C40B4"/>
    <w:rsid w:val="009C452E"/>
    <w:rsid w:val="009C5671"/>
    <w:rsid w:val="009D009B"/>
    <w:rsid w:val="009D1DDE"/>
    <w:rsid w:val="009D1E3C"/>
    <w:rsid w:val="009D3358"/>
    <w:rsid w:val="009D36BB"/>
    <w:rsid w:val="009D45F6"/>
    <w:rsid w:val="009D520A"/>
    <w:rsid w:val="009D5521"/>
    <w:rsid w:val="009E04D9"/>
    <w:rsid w:val="009E568B"/>
    <w:rsid w:val="009E688D"/>
    <w:rsid w:val="009E6A72"/>
    <w:rsid w:val="009E6BEB"/>
    <w:rsid w:val="009E6D61"/>
    <w:rsid w:val="009E6F9B"/>
    <w:rsid w:val="009E7289"/>
    <w:rsid w:val="009E7390"/>
    <w:rsid w:val="009E7393"/>
    <w:rsid w:val="009E73BB"/>
    <w:rsid w:val="009F196C"/>
    <w:rsid w:val="009F343B"/>
    <w:rsid w:val="009F3849"/>
    <w:rsid w:val="009F417A"/>
    <w:rsid w:val="009F52D7"/>
    <w:rsid w:val="009F6BBE"/>
    <w:rsid w:val="00A00394"/>
    <w:rsid w:val="00A01C3A"/>
    <w:rsid w:val="00A04048"/>
    <w:rsid w:val="00A043A4"/>
    <w:rsid w:val="00A07F83"/>
    <w:rsid w:val="00A10BA8"/>
    <w:rsid w:val="00A10D61"/>
    <w:rsid w:val="00A114D0"/>
    <w:rsid w:val="00A1163C"/>
    <w:rsid w:val="00A12108"/>
    <w:rsid w:val="00A139A4"/>
    <w:rsid w:val="00A17512"/>
    <w:rsid w:val="00A20103"/>
    <w:rsid w:val="00A209E2"/>
    <w:rsid w:val="00A22AB9"/>
    <w:rsid w:val="00A23244"/>
    <w:rsid w:val="00A24160"/>
    <w:rsid w:val="00A24D9B"/>
    <w:rsid w:val="00A267B8"/>
    <w:rsid w:val="00A27487"/>
    <w:rsid w:val="00A31788"/>
    <w:rsid w:val="00A31B20"/>
    <w:rsid w:val="00A35501"/>
    <w:rsid w:val="00A3593B"/>
    <w:rsid w:val="00A374D5"/>
    <w:rsid w:val="00A37FD1"/>
    <w:rsid w:val="00A40E58"/>
    <w:rsid w:val="00A42E13"/>
    <w:rsid w:val="00A43849"/>
    <w:rsid w:val="00A4424D"/>
    <w:rsid w:val="00A44708"/>
    <w:rsid w:val="00A447D5"/>
    <w:rsid w:val="00A4499D"/>
    <w:rsid w:val="00A451B4"/>
    <w:rsid w:val="00A452FB"/>
    <w:rsid w:val="00A46893"/>
    <w:rsid w:val="00A46A10"/>
    <w:rsid w:val="00A470C6"/>
    <w:rsid w:val="00A50501"/>
    <w:rsid w:val="00A50FAC"/>
    <w:rsid w:val="00A53D02"/>
    <w:rsid w:val="00A54632"/>
    <w:rsid w:val="00A55CE0"/>
    <w:rsid w:val="00A566FE"/>
    <w:rsid w:val="00A57482"/>
    <w:rsid w:val="00A57915"/>
    <w:rsid w:val="00A61C96"/>
    <w:rsid w:val="00A62588"/>
    <w:rsid w:val="00A63194"/>
    <w:rsid w:val="00A634D1"/>
    <w:rsid w:val="00A643F2"/>
    <w:rsid w:val="00A65E2D"/>
    <w:rsid w:val="00A676EC"/>
    <w:rsid w:val="00A67B85"/>
    <w:rsid w:val="00A71EF9"/>
    <w:rsid w:val="00A721D7"/>
    <w:rsid w:val="00A72E63"/>
    <w:rsid w:val="00A739E9"/>
    <w:rsid w:val="00A748D9"/>
    <w:rsid w:val="00A756DF"/>
    <w:rsid w:val="00A75A2C"/>
    <w:rsid w:val="00A75BF0"/>
    <w:rsid w:val="00A761D9"/>
    <w:rsid w:val="00A76C01"/>
    <w:rsid w:val="00A80252"/>
    <w:rsid w:val="00A81733"/>
    <w:rsid w:val="00A82DFE"/>
    <w:rsid w:val="00A834E2"/>
    <w:rsid w:val="00A8352D"/>
    <w:rsid w:val="00A83F3D"/>
    <w:rsid w:val="00A85555"/>
    <w:rsid w:val="00A872B5"/>
    <w:rsid w:val="00A87564"/>
    <w:rsid w:val="00A87CCC"/>
    <w:rsid w:val="00A91D12"/>
    <w:rsid w:val="00A91E52"/>
    <w:rsid w:val="00A9212D"/>
    <w:rsid w:val="00A9232D"/>
    <w:rsid w:val="00A93CF0"/>
    <w:rsid w:val="00A9417E"/>
    <w:rsid w:val="00A9441F"/>
    <w:rsid w:val="00AA1701"/>
    <w:rsid w:val="00AA1955"/>
    <w:rsid w:val="00AA2A2F"/>
    <w:rsid w:val="00AA3EBA"/>
    <w:rsid w:val="00AA5B0E"/>
    <w:rsid w:val="00AB196A"/>
    <w:rsid w:val="00AB19A8"/>
    <w:rsid w:val="00AB28EF"/>
    <w:rsid w:val="00AB2A32"/>
    <w:rsid w:val="00AB2B83"/>
    <w:rsid w:val="00AB37FB"/>
    <w:rsid w:val="00AB436A"/>
    <w:rsid w:val="00AB43DE"/>
    <w:rsid w:val="00AB516C"/>
    <w:rsid w:val="00AB70B8"/>
    <w:rsid w:val="00AB76A7"/>
    <w:rsid w:val="00AB7F1E"/>
    <w:rsid w:val="00AC0365"/>
    <w:rsid w:val="00AC05E6"/>
    <w:rsid w:val="00AC1182"/>
    <w:rsid w:val="00AC1FAE"/>
    <w:rsid w:val="00AC290E"/>
    <w:rsid w:val="00AC297D"/>
    <w:rsid w:val="00AC43A5"/>
    <w:rsid w:val="00AC56F0"/>
    <w:rsid w:val="00AC589F"/>
    <w:rsid w:val="00AC606F"/>
    <w:rsid w:val="00AC68B5"/>
    <w:rsid w:val="00AC7E9C"/>
    <w:rsid w:val="00AD1FC3"/>
    <w:rsid w:val="00AD30BD"/>
    <w:rsid w:val="00AD3B9E"/>
    <w:rsid w:val="00AD41AC"/>
    <w:rsid w:val="00AD4474"/>
    <w:rsid w:val="00AD4738"/>
    <w:rsid w:val="00AD5052"/>
    <w:rsid w:val="00AD6162"/>
    <w:rsid w:val="00AD7C8F"/>
    <w:rsid w:val="00AE0518"/>
    <w:rsid w:val="00AE0EAB"/>
    <w:rsid w:val="00AE1443"/>
    <w:rsid w:val="00AE14CE"/>
    <w:rsid w:val="00AE4225"/>
    <w:rsid w:val="00AE42C4"/>
    <w:rsid w:val="00AE444A"/>
    <w:rsid w:val="00AE482B"/>
    <w:rsid w:val="00AE54A9"/>
    <w:rsid w:val="00AE5FD0"/>
    <w:rsid w:val="00AE6D81"/>
    <w:rsid w:val="00AF0217"/>
    <w:rsid w:val="00AF10D5"/>
    <w:rsid w:val="00AF4C32"/>
    <w:rsid w:val="00AF4D16"/>
    <w:rsid w:val="00AF54BB"/>
    <w:rsid w:val="00AF7939"/>
    <w:rsid w:val="00AF7AC2"/>
    <w:rsid w:val="00B00B6E"/>
    <w:rsid w:val="00B0313A"/>
    <w:rsid w:val="00B03159"/>
    <w:rsid w:val="00B05988"/>
    <w:rsid w:val="00B05CBA"/>
    <w:rsid w:val="00B05E08"/>
    <w:rsid w:val="00B05F04"/>
    <w:rsid w:val="00B06763"/>
    <w:rsid w:val="00B077C4"/>
    <w:rsid w:val="00B07CBF"/>
    <w:rsid w:val="00B114E3"/>
    <w:rsid w:val="00B11D48"/>
    <w:rsid w:val="00B11F5D"/>
    <w:rsid w:val="00B13137"/>
    <w:rsid w:val="00B13244"/>
    <w:rsid w:val="00B1360C"/>
    <w:rsid w:val="00B13900"/>
    <w:rsid w:val="00B14341"/>
    <w:rsid w:val="00B14573"/>
    <w:rsid w:val="00B178BC"/>
    <w:rsid w:val="00B17991"/>
    <w:rsid w:val="00B20DC8"/>
    <w:rsid w:val="00B235DE"/>
    <w:rsid w:val="00B23B73"/>
    <w:rsid w:val="00B241C5"/>
    <w:rsid w:val="00B26BA9"/>
    <w:rsid w:val="00B2757E"/>
    <w:rsid w:val="00B30332"/>
    <w:rsid w:val="00B309E4"/>
    <w:rsid w:val="00B30C49"/>
    <w:rsid w:val="00B3337E"/>
    <w:rsid w:val="00B33E16"/>
    <w:rsid w:val="00B348EA"/>
    <w:rsid w:val="00B34AC6"/>
    <w:rsid w:val="00B40041"/>
    <w:rsid w:val="00B412B6"/>
    <w:rsid w:val="00B41C04"/>
    <w:rsid w:val="00B41DD0"/>
    <w:rsid w:val="00B42642"/>
    <w:rsid w:val="00B42AEB"/>
    <w:rsid w:val="00B4579D"/>
    <w:rsid w:val="00B45C30"/>
    <w:rsid w:val="00B477C4"/>
    <w:rsid w:val="00B47AB5"/>
    <w:rsid w:val="00B47AC9"/>
    <w:rsid w:val="00B50D2E"/>
    <w:rsid w:val="00B52280"/>
    <w:rsid w:val="00B52BE2"/>
    <w:rsid w:val="00B52F95"/>
    <w:rsid w:val="00B52FF2"/>
    <w:rsid w:val="00B54E73"/>
    <w:rsid w:val="00B5567F"/>
    <w:rsid w:val="00B55877"/>
    <w:rsid w:val="00B55C50"/>
    <w:rsid w:val="00B5700F"/>
    <w:rsid w:val="00B60EB3"/>
    <w:rsid w:val="00B625D8"/>
    <w:rsid w:val="00B62625"/>
    <w:rsid w:val="00B62C31"/>
    <w:rsid w:val="00B63201"/>
    <w:rsid w:val="00B6344F"/>
    <w:rsid w:val="00B64B3F"/>
    <w:rsid w:val="00B6764B"/>
    <w:rsid w:val="00B70537"/>
    <w:rsid w:val="00B71AAF"/>
    <w:rsid w:val="00B720CA"/>
    <w:rsid w:val="00B733F9"/>
    <w:rsid w:val="00B77E68"/>
    <w:rsid w:val="00B80DC0"/>
    <w:rsid w:val="00B85EAF"/>
    <w:rsid w:val="00B85EF7"/>
    <w:rsid w:val="00B87514"/>
    <w:rsid w:val="00B9452B"/>
    <w:rsid w:val="00B95036"/>
    <w:rsid w:val="00B9716B"/>
    <w:rsid w:val="00BA208D"/>
    <w:rsid w:val="00BA4FFA"/>
    <w:rsid w:val="00BA5003"/>
    <w:rsid w:val="00BA6085"/>
    <w:rsid w:val="00BA7B28"/>
    <w:rsid w:val="00BB144F"/>
    <w:rsid w:val="00BB1DD3"/>
    <w:rsid w:val="00BB2C21"/>
    <w:rsid w:val="00BB366D"/>
    <w:rsid w:val="00BB5406"/>
    <w:rsid w:val="00BC1011"/>
    <w:rsid w:val="00BC1086"/>
    <w:rsid w:val="00BC12A7"/>
    <w:rsid w:val="00BC1603"/>
    <w:rsid w:val="00BC17C8"/>
    <w:rsid w:val="00BC19C7"/>
    <w:rsid w:val="00BC1C62"/>
    <w:rsid w:val="00BC1D1D"/>
    <w:rsid w:val="00BC1E26"/>
    <w:rsid w:val="00BC37A7"/>
    <w:rsid w:val="00BC568C"/>
    <w:rsid w:val="00BC5F6F"/>
    <w:rsid w:val="00BC6575"/>
    <w:rsid w:val="00BD1682"/>
    <w:rsid w:val="00BD410E"/>
    <w:rsid w:val="00BD49C8"/>
    <w:rsid w:val="00BD5A28"/>
    <w:rsid w:val="00BD5AF2"/>
    <w:rsid w:val="00BD5E97"/>
    <w:rsid w:val="00BD65BB"/>
    <w:rsid w:val="00BD675C"/>
    <w:rsid w:val="00BD7046"/>
    <w:rsid w:val="00BD795D"/>
    <w:rsid w:val="00BE085B"/>
    <w:rsid w:val="00BE0AE2"/>
    <w:rsid w:val="00BE1FA1"/>
    <w:rsid w:val="00BE307C"/>
    <w:rsid w:val="00BE324B"/>
    <w:rsid w:val="00BE6D6A"/>
    <w:rsid w:val="00BF034A"/>
    <w:rsid w:val="00BF0A06"/>
    <w:rsid w:val="00BF0DC7"/>
    <w:rsid w:val="00BF18D9"/>
    <w:rsid w:val="00BF1FC0"/>
    <w:rsid w:val="00BF27A3"/>
    <w:rsid w:val="00BF30F7"/>
    <w:rsid w:val="00BF3F8C"/>
    <w:rsid w:val="00BF50A2"/>
    <w:rsid w:val="00BF5106"/>
    <w:rsid w:val="00BF5259"/>
    <w:rsid w:val="00BF6061"/>
    <w:rsid w:val="00BF6725"/>
    <w:rsid w:val="00BF6B50"/>
    <w:rsid w:val="00BF77CB"/>
    <w:rsid w:val="00BF79B0"/>
    <w:rsid w:val="00C00952"/>
    <w:rsid w:val="00C01EC9"/>
    <w:rsid w:val="00C02521"/>
    <w:rsid w:val="00C0573F"/>
    <w:rsid w:val="00C06433"/>
    <w:rsid w:val="00C06A9B"/>
    <w:rsid w:val="00C06C54"/>
    <w:rsid w:val="00C0735E"/>
    <w:rsid w:val="00C073A0"/>
    <w:rsid w:val="00C07CA7"/>
    <w:rsid w:val="00C10216"/>
    <w:rsid w:val="00C10754"/>
    <w:rsid w:val="00C11EF1"/>
    <w:rsid w:val="00C12F30"/>
    <w:rsid w:val="00C132E9"/>
    <w:rsid w:val="00C14086"/>
    <w:rsid w:val="00C17450"/>
    <w:rsid w:val="00C20A21"/>
    <w:rsid w:val="00C20CC0"/>
    <w:rsid w:val="00C21187"/>
    <w:rsid w:val="00C229E3"/>
    <w:rsid w:val="00C234AE"/>
    <w:rsid w:val="00C23F9A"/>
    <w:rsid w:val="00C243CA"/>
    <w:rsid w:val="00C24BE4"/>
    <w:rsid w:val="00C25586"/>
    <w:rsid w:val="00C260AF"/>
    <w:rsid w:val="00C3223E"/>
    <w:rsid w:val="00C33DD3"/>
    <w:rsid w:val="00C35112"/>
    <w:rsid w:val="00C3593C"/>
    <w:rsid w:val="00C362F7"/>
    <w:rsid w:val="00C36DD6"/>
    <w:rsid w:val="00C378AA"/>
    <w:rsid w:val="00C40590"/>
    <w:rsid w:val="00C41D77"/>
    <w:rsid w:val="00C41F7A"/>
    <w:rsid w:val="00C43CD8"/>
    <w:rsid w:val="00C4489F"/>
    <w:rsid w:val="00C4632F"/>
    <w:rsid w:val="00C46E31"/>
    <w:rsid w:val="00C4751F"/>
    <w:rsid w:val="00C4798D"/>
    <w:rsid w:val="00C54E03"/>
    <w:rsid w:val="00C55A6B"/>
    <w:rsid w:val="00C5785A"/>
    <w:rsid w:val="00C57A80"/>
    <w:rsid w:val="00C61B5A"/>
    <w:rsid w:val="00C631AE"/>
    <w:rsid w:val="00C63630"/>
    <w:rsid w:val="00C64510"/>
    <w:rsid w:val="00C64D66"/>
    <w:rsid w:val="00C64E52"/>
    <w:rsid w:val="00C71BAD"/>
    <w:rsid w:val="00C7260A"/>
    <w:rsid w:val="00C74CF5"/>
    <w:rsid w:val="00C74D44"/>
    <w:rsid w:val="00C77737"/>
    <w:rsid w:val="00C82FE9"/>
    <w:rsid w:val="00C86831"/>
    <w:rsid w:val="00C9012B"/>
    <w:rsid w:val="00C914B6"/>
    <w:rsid w:val="00C92E14"/>
    <w:rsid w:val="00C97159"/>
    <w:rsid w:val="00C97DE8"/>
    <w:rsid w:val="00CA0DE8"/>
    <w:rsid w:val="00CA4EE9"/>
    <w:rsid w:val="00CA77B6"/>
    <w:rsid w:val="00CB2114"/>
    <w:rsid w:val="00CB24DD"/>
    <w:rsid w:val="00CB2510"/>
    <w:rsid w:val="00CB2F98"/>
    <w:rsid w:val="00CB54BC"/>
    <w:rsid w:val="00CB58EE"/>
    <w:rsid w:val="00CB6001"/>
    <w:rsid w:val="00CC053A"/>
    <w:rsid w:val="00CC0BF5"/>
    <w:rsid w:val="00CC2E87"/>
    <w:rsid w:val="00CC3491"/>
    <w:rsid w:val="00CC4364"/>
    <w:rsid w:val="00CC5BB6"/>
    <w:rsid w:val="00CC64AC"/>
    <w:rsid w:val="00CD070E"/>
    <w:rsid w:val="00CD0735"/>
    <w:rsid w:val="00CD2773"/>
    <w:rsid w:val="00CD2849"/>
    <w:rsid w:val="00CD34C5"/>
    <w:rsid w:val="00CD3932"/>
    <w:rsid w:val="00CD3A56"/>
    <w:rsid w:val="00CD4020"/>
    <w:rsid w:val="00CD49E5"/>
    <w:rsid w:val="00CD4B7B"/>
    <w:rsid w:val="00CD4CCA"/>
    <w:rsid w:val="00CD4D62"/>
    <w:rsid w:val="00CD50E4"/>
    <w:rsid w:val="00CE0182"/>
    <w:rsid w:val="00CE0237"/>
    <w:rsid w:val="00CE0CB1"/>
    <w:rsid w:val="00CE0CF4"/>
    <w:rsid w:val="00CE225A"/>
    <w:rsid w:val="00CE3BE3"/>
    <w:rsid w:val="00CE4373"/>
    <w:rsid w:val="00CE4DC4"/>
    <w:rsid w:val="00CE7AB6"/>
    <w:rsid w:val="00CE7E16"/>
    <w:rsid w:val="00CF000E"/>
    <w:rsid w:val="00CF009A"/>
    <w:rsid w:val="00CF15D4"/>
    <w:rsid w:val="00CF5B6E"/>
    <w:rsid w:val="00CF5FE6"/>
    <w:rsid w:val="00D00CB1"/>
    <w:rsid w:val="00D00DB4"/>
    <w:rsid w:val="00D0112F"/>
    <w:rsid w:val="00D02191"/>
    <w:rsid w:val="00D04897"/>
    <w:rsid w:val="00D0616C"/>
    <w:rsid w:val="00D07E13"/>
    <w:rsid w:val="00D1056B"/>
    <w:rsid w:val="00D10775"/>
    <w:rsid w:val="00D11EF8"/>
    <w:rsid w:val="00D1379B"/>
    <w:rsid w:val="00D13A8B"/>
    <w:rsid w:val="00D1400E"/>
    <w:rsid w:val="00D153F2"/>
    <w:rsid w:val="00D1598D"/>
    <w:rsid w:val="00D164ED"/>
    <w:rsid w:val="00D20443"/>
    <w:rsid w:val="00D20492"/>
    <w:rsid w:val="00D2281F"/>
    <w:rsid w:val="00D23EA6"/>
    <w:rsid w:val="00D2787D"/>
    <w:rsid w:val="00D313E1"/>
    <w:rsid w:val="00D31417"/>
    <w:rsid w:val="00D31890"/>
    <w:rsid w:val="00D333AF"/>
    <w:rsid w:val="00D344D7"/>
    <w:rsid w:val="00D34631"/>
    <w:rsid w:val="00D360F3"/>
    <w:rsid w:val="00D3765A"/>
    <w:rsid w:val="00D4021E"/>
    <w:rsid w:val="00D41441"/>
    <w:rsid w:val="00D41CBB"/>
    <w:rsid w:val="00D42163"/>
    <w:rsid w:val="00D42278"/>
    <w:rsid w:val="00D43928"/>
    <w:rsid w:val="00D43C30"/>
    <w:rsid w:val="00D462AD"/>
    <w:rsid w:val="00D479D1"/>
    <w:rsid w:val="00D507CF"/>
    <w:rsid w:val="00D50DAB"/>
    <w:rsid w:val="00D51A10"/>
    <w:rsid w:val="00D51F16"/>
    <w:rsid w:val="00D5228C"/>
    <w:rsid w:val="00D52819"/>
    <w:rsid w:val="00D53D04"/>
    <w:rsid w:val="00D55BA9"/>
    <w:rsid w:val="00D55F60"/>
    <w:rsid w:val="00D60C99"/>
    <w:rsid w:val="00D61E87"/>
    <w:rsid w:val="00D656DB"/>
    <w:rsid w:val="00D676E3"/>
    <w:rsid w:val="00D67B66"/>
    <w:rsid w:val="00D7057B"/>
    <w:rsid w:val="00D70A41"/>
    <w:rsid w:val="00D73CBC"/>
    <w:rsid w:val="00D74FB0"/>
    <w:rsid w:val="00D80099"/>
    <w:rsid w:val="00D82455"/>
    <w:rsid w:val="00D837C6"/>
    <w:rsid w:val="00D83A4E"/>
    <w:rsid w:val="00D8479C"/>
    <w:rsid w:val="00D8589C"/>
    <w:rsid w:val="00D85C23"/>
    <w:rsid w:val="00D87FBE"/>
    <w:rsid w:val="00D907A1"/>
    <w:rsid w:val="00D90F99"/>
    <w:rsid w:val="00D9171D"/>
    <w:rsid w:val="00D91CFD"/>
    <w:rsid w:val="00D933BF"/>
    <w:rsid w:val="00D933C9"/>
    <w:rsid w:val="00D93628"/>
    <w:rsid w:val="00D93697"/>
    <w:rsid w:val="00D953BC"/>
    <w:rsid w:val="00D9545F"/>
    <w:rsid w:val="00D9692E"/>
    <w:rsid w:val="00D96B17"/>
    <w:rsid w:val="00D96FD8"/>
    <w:rsid w:val="00D971DD"/>
    <w:rsid w:val="00DA36CE"/>
    <w:rsid w:val="00DA3865"/>
    <w:rsid w:val="00DA392D"/>
    <w:rsid w:val="00DA3E41"/>
    <w:rsid w:val="00DA5BCB"/>
    <w:rsid w:val="00DA622D"/>
    <w:rsid w:val="00DA675A"/>
    <w:rsid w:val="00DB00FE"/>
    <w:rsid w:val="00DB06C2"/>
    <w:rsid w:val="00DB3EAE"/>
    <w:rsid w:val="00DB3F36"/>
    <w:rsid w:val="00DB40AF"/>
    <w:rsid w:val="00DB6E10"/>
    <w:rsid w:val="00DB75D6"/>
    <w:rsid w:val="00DC0299"/>
    <w:rsid w:val="00DC1D77"/>
    <w:rsid w:val="00DC28C0"/>
    <w:rsid w:val="00DC3703"/>
    <w:rsid w:val="00DC434B"/>
    <w:rsid w:val="00DC5873"/>
    <w:rsid w:val="00DD134C"/>
    <w:rsid w:val="00DD1759"/>
    <w:rsid w:val="00DD3A12"/>
    <w:rsid w:val="00DD3EE9"/>
    <w:rsid w:val="00DD4EA7"/>
    <w:rsid w:val="00DD5375"/>
    <w:rsid w:val="00DD570B"/>
    <w:rsid w:val="00DD7556"/>
    <w:rsid w:val="00DD7E13"/>
    <w:rsid w:val="00DE0E60"/>
    <w:rsid w:val="00DE132E"/>
    <w:rsid w:val="00DE2810"/>
    <w:rsid w:val="00DE3015"/>
    <w:rsid w:val="00DE3BB6"/>
    <w:rsid w:val="00DE3EBA"/>
    <w:rsid w:val="00DE520C"/>
    <w:rsid w:val="00DE7A58"/>
    <w:rsid w:val="00DE7C28"/>
    <w:rsid w:val="00DE7D00"/>
    <w:rsid w:val="00DF0743"/>
    <w:rsid w:val="00DF0A92"/>
    <w:rsid w:val="00DF2E46"/>
    <w:rsid w:val="00DF3AE2"/>
    <w:rsid w:val="00DF3F0E"/>
    <w:rsid w:val="00DF4557"/>
    <w:rsid w:val="00DF488B"/>
    <w:rsid w:val="00DF5736"/>
    <w:rsid w:val="00DF5914"/>
    <w:rsid w:val="00DF6647"/>
    <w:rsid w:val="00DF6EC8"/>
    <w:rsid w:val="00DF700D"/>
    <w:rsid w:val="00E0049E"/>
    <w:rsid w:val="00E014C3"/>
    <w:rsid w:val="00E01D68"/>
    <w:rsid w:val="00E01D8F"/>
    <w:rsid w:val="00E03A42"/>
    <w:rsid w:val="00E03AFE"/>
    <w:rsid w:val="00E05D67"/>
    <w:rsid w:val="00E076ED"/>
    <w:rsid w:val="00E100ED"/>
    <w:rsid w:val="00E10306"/>
    <w:rsid w:val="00E12539"/>
    <w:rsid w:val="00E127B7"/>
    <w:rsid w:val="00E131C9"/>
    <w:rsid w:val="00E1320E"/>
    <w:rsid w:val="00E15055"/>
    <w:rsid w:val="00E153CD"/>
    <w:rsid w:val="00E15965"/>
    <w:rsid w:val="00E16913"/>
    <w:rsid w:val="00E207DF"/>
    <w:rsid w:val="00E20EC3"/>
    <w:rsid w:val="00E21EE3"/>
    <w:rsid w:val="00E2303F"/>
    <w:rsid w:val="00E230C2"/>
    <w:rsid w:val="00E23782"/>
    <w:rsid w:val="00E257CD"/>
    <w:rsid w:val="00E2673C"/>
    <w:rsid w:val="00E31795"/>
    <w:rsid w:val="00E32F24"/>
    <w:rsid w:val="00E332BC"/>
    <w:rsid w:val="00E33D8C"/>
    <w:rsid w:val="00E34427"/>
    <w:rsid w:val="00E35CD7"/>
    <w:rsid w:val="00E36829"/>
    <w:rsid w:val="00E37E81"/>
    <w:rsid w:val="00E402F4"/>
    <w:rsid w:val="00E40FA7"/>
    <w:rsid w:val="00E41B2E"/>
    <w:rsid w:val="00E42E73"/>
    <w:rsid w:val="00E43F54"/>
    <w:rsid w:val="00E445B5"/>
    <w:rsid w:val="00E45FAC"/>
    <w:rsid w:val="00E462CD"/>
    <w:rsid w:val="00E46584"/>
    <w:rsid w:val="00E46ABF"/>
    <w:rsid w:val="00E500BC"/>
    <w:rsid w:val="00E50776"/>
    <w:rsid w:val="00E51E37"/>
    <w:rsid w:val="00E52B8C"/>
    <w:rsid w:val="00E531D2"/>
    <w:rsid w:val="00E540DA"/>
    <w:rsid w:val="00E5619C"/>
    <w:rsid w:val="00E60AE5"/>
    <w:rsid w:val="00E60CD6"/>
    <w:rsid w:val="00E60DDC"/>
    <w:rsid w:val="00E61580"/>
    <w:rsid w:val="00E62027"/>
    <w:rsid w:val="00E62FE6"/>
    <w:rsid w:val="00E63FE5"/>
    <w:rsid w:val="00E64A81"/>
    <w:rsid w:val="00E70338"/>
    <w:rsid w:val="00E7079A"/>
    <w:rsid w:val="00E70E29"/>
    <w:rsid w:val="00E710DA"/>
    <w:rsid w:val="00E72ADB"/>
    <w:rsid w:val="00E7402F"/>
    <w:rsid w:val="00E82BA9"/>
    <w:rsid w:val="00E83B11"/>
    <w:rsid w:val="00E84118"/>
    <w:rsid w:val="00E84F33"/>
    <w:rsid w:val="00E85AD9"/>
    <w:rsid w:val="00E85C73"/>
    <w:rsid w:val="00E86F83"/>
    <w:rsid w:val="00E939A7"/>
    <w:rsid w:val="00E93ACC"/>
    <w:rsid w:val="00E95831"/>
    <w:rsid w:val="00E960B1"/>
    <w:rsid w:val="00E971E9"/>
    <w:rsid w:val="00E97628"/>
    <w:rsid w:val="00E9771C"/>
    <w:rsid w:val="00E97C50"/>
    <w:rsid w:val="00EA0B14"/>
    <w:rsid w:val="00EA0C4C"/>
    <w:rsid w:val="00EA158C"/>
    <w:rsid w:val="00EA199A"/>
    <w:rsid w:val="00EA1D18"/>
    <w:rsid w:val="00EA2BE9"/>
    <w:rsid w:val="00EA3782"/>
    <w:rsid w:val="00EA395F"/>
    <w:rsid w:val="00EA67E2"/>
    <w:rsid w:val="00EB1BFE"/>
    <w:rsid w:val="00EB2C6A"/>
    <w:rsid w:val="00EB32E4"/>
    <w:rsid w:val="00EB38BB"/>
    <w:rsid w:val="00EB49E3"/>
    <w:rsid w:val="00EB55A6"/>
    <w:rsid w:val="00EB7717"/>
    <w:rsid w:val="00EB799D"/>
    <w:rsid w:val="00EC1B8A"/>
    <w:rsid w:val="00EC367F"/>
    <w:rsid w:val="00EC3BA7"/>
    <w:rsid w:val="00EC4115"/>
    <w:rsid w:val="00EC7874"/>
    <w:rsid w:val="00EC7A64"/>
    <w:rsid w:val="00ED275C"/>
    <w:rsid w:val="00ED5208"/>
    <w:rsid w:val="00ED6C94"/>
    <w:rsid w:val="00EE21BA"/>
    <w:rsid w:val="00EE2750"/>
    <w:rsid w:val="00EE2AC0"/>
    <w:rsid w:val="00EE2E16"/>
    <w:rsid w:val="00EE3970"/>
    <w:rsid w:val="00EE5636"/>
    <w:rsid w:val="00EE5C72"/>
    <w:rsid w:val="00EE640E"/>
    <w:rsid w:val="00EF0837"/>
    <w:rsid w:val="00EF1415"/>
    <w:rsid w:val="00EF37C3"/>
    <w:rsid w:val="00EF4143"/>
    <w:rsid w:val="00EF46C7"/>
    <w:rsid w:val="00EF5862"/>
    <w:rsid w:val="00EF68C3"/>
    <w:rsid w:val="00F000CC"/>
    <w:rsid w:val="00F01754"/>
    <w:rsid w:val="00F01E3B"/>
    <w:rsid w:val="00F02599"/>
    <w:rsid w:val="00F02BBE"/>
    <w:rsid w:val="00F03B3B"/>
    <w:rsid w:val="00F05C2A"/>
    <w:rsid w:val="00F068BA"/>
    <w:rsid w:val="00F07F79"/>
    <w:rsid w:val="00F1468C"/>
    <w:rsid w:val="00F1798A"/>
    <w:rsid w:val="00F21D0D"/>
    <w:rsid w:val="00F23C97"/>
    <w:rsid w:val="00F24C3A"/>
    <w:rsid w:val="00F24D8A"/>
    <w:rsid w:val="00F260D8"/>
    <w:rsid w:val="00F26D44"/>
    <w:rsid w:val="00F2784C"/>
    <w:rsid w:val="00F27C74"/>
    <w:rsid w:val="00F27CB7"/>
    <w:rsid w:val="00F30D45"/>
    <w:rsid w:val="00F31224"/>
    <w:rsid w:val="00F31354"/>
    <w:rsid w:val="00F314EA"/>
    <w:rsid w:val="00F3310B"/>
    <w:rsid w:val="00F34538"/>
    <w:rsid w:val="00F347BD"/>
    <w:rsid w:val="00F347EA"/>
    <w:rsid w:val="00F347F3"/>
    <w:rsid w:val="00F3537C"/>
    <w:rsid w:val="00F3601A"/>
    <w:rsid w:val="00F37BC4"/>
    <w:rsid w:val="00F4240F"/>
    <w:rsid w:val="00F42DFD"/>
    <w:rsid w:val="00F44F89"/>
    <w:rsid w:val="00F4726B"/>
    <w:rsid w:val="00F504CD"/>
    <w:rsid w:val="00F5122D"/>
    <w:rsid w:val="00F54270"/>
    <w:rsid w:val="00F546D0"/>
    <w:rsid w:val="00F54F2B"/>
    <w:rsid w:val="00F55561"/>
    <w:rsid w:val="00F55C6F"/>
    <w:rsid w:val="00F55EAF"/>
    <w:rsid w:val="00F55EE2"/>
    <w:rsid w:val="00F568FF"/>
    <w:rsid w:val="00F573CE"/>
    <w:rsid w:val="00F57DFD"/>
    <w:rsid w:val="00F62792"/>
    <w:rsid w:val="00F636F8"/>
    <w:rsid w:val="00F64A69"/>
    <w:rsid w:val="00F653F9"/>
    <w:rsid w:val="00F65D64"/>
    <w:rsid w:val="00F66500"/>
    <w:rsid w:val="00F66ED0"/>
    <w:rsid w:val="00F70715"/>
    <w:rsid w:val="00F70E38"/>
    <w:rsid w:val="00F71884"/>
    <w:rsid w:val="00F71CDD"/>
    <w:rsid w:val="00F72AFE"/>
    <w:rsid w:val="00F739A7"/>
    <w:rsid w:val="00F74430"/>
    <w:rsid w:val="00F75A5A"/>
    <w:rsid w:val="00F7661A"/>
    <w:rsid w:val="00F76BFD"/>
    <w:rsid w:val="00F76D69"/>
    <w:rsid w:val="00F76EF5"/>
    <w:rsid w:val="00F77098"/>
    <w:rsid w:val="00F803F9"/>
    <w:rsid w:val="00F8041B"/>
    <w:rsid w:val="00F8530B"/>
    <w:rsid w:val="00F86142"/>
    <w:rsid w:val="00F87E3C"/>
    <w:rsid w:val="00F87FD2"/>
    <w:rsid w:val="00F90F9F"/>
    <w:rsid w:val="00F91B4C"/>
    <w:rsid w:val="00F92643"/>
    <w:rsid w:val="00F9374A"/>
    <w:rsid w:val="00F93954"/>
    <w:rsid w:val="00F93F37"/>
    <w:rsid w:val="00F95B62"/>
    <w:rsid w:val="00F97EFF"/>
    <w:rsid w:val="00FA02D0"/>
    <w:rsid w:val="00FA16F2"/>
    <w:rsid w:val="00FA17AE"/>
    <w:rsid w:val="00FA187A"/>
    <w:rsid w:val="00FA44BB"/>
    <w:rsid w:val="00FA502B"/>
    <w:rsid w:val="00FA7BD1"/>
    <w:rsid w:val="00FA7E35"/>
    <w:rsid w:val="00FB2D1B"/>
    <w:rsid w:val="00FB3A04"/>
    <w:rsid w:val="00FB6214"/>
    <w:rsid w:val="00FC0FD8"/>
    <w:rsid w:val="00FC1BDF"/>
    <w:rsid w:val="00FC1C7F"/>
    <w:rsid w:val="00FC22A7"/>
    <w:rsid w:val="00FC2319"/>
    <w:rsid w:val="00FC2AFE"/>
    <w:rsid w:val="00FC356D"/>
    <w:rsid w:val="00FC3FD9"/>
    <w:rsid w:val="00FC6DBF"/>
    <w:rsid w:val="00FD09E5"/>
    <w:rsid w:val="00FD0B24"/>
    <w:rsid w:val="00FD1690"/>
    <w:rsid w:val="00FD6B5C"/>
    <w:rsid w:val="00FD74A6"/>
    <w:rsid w:val="00FE1655"/>
    <w:rsid w:val="00FE1B90"/>
    <w:rsid w:val="00FE3EC8"/>
    <w:rsid w:val="00FE525E"/>
    <w:rsid w:val="00FE660E"/>
    <w:rsid w:val="00FE73C6"/>
    <w:rsid w:val="00FF0C63"/>
    <w:rsid w:val="00FF0E29"/>
    <w:rsid w:val="00FF2E15"/>
    <w:rsid w:val="00FF36A5"/>
    <w:rsid w:val="00FF3B6D"/>
    <w:rsid w:val="00FF4570"/>
    <w:rsid w:val="00FF4759"/>
    <w:rsid w:val="00FF670C"/>
    <w:rsid w:val="00FF7C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D795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itre2">
    <w:name w:val="heading 2"/>
    <w:basedOn w:val="Normal"/>
    <w:next w:val="Normal"/>
    <w:link w:val="Titre2Car"/>
    <w:unhideWhenUsed/>
    <w:qFormat/>
    <w:rsid w:val="00FB3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B3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qFormat/>
    <w:rsid w:val="005D20D5"/>
    <w:pPr>
      <w:keepNext/>
      <w:spacing w:before="240" w:after="60" w:line="240" w:lineRule="auto"/>
      <w:outlineLvl w:val="3"/>
    </w:pPr>
    <w:rPr>
      <w:rFonts w:ascii="Calibri" w:eastAsia="Times New Roman" w:hAnsi="Calibri" w:cs="Calibri"/>
      <w:b/>
      <w:bCs/>
      <w:sz w:val="28"/>
      <w:szCs w:val="28"/>
      <w:lang w:val="es-ES" w:eastAsia="es-ES"/>
    </w:rPr>
  </w:style>
  <w:style w:type="paragraph" w:styleId="Titre6">
    <w:name w:val="heading 6"/>
    <w:basedOn w:val="Normal"/>
    <w:next w:val="Normal"/>
    <w:link w:val="Titre6Car"/>
    <w:unhideWhenUsed/>
    <w:qFormat/>
    <w:rsid w:val="001F4B5C"/>
    <w:pPr>
      <w:spacing w:before="240" w:after="60" w:line="240" w:lineRule="auto"/>
      <w:outlineLvl w:val="5"/>
    </w:pPr>
    <w:rPr>
      <w:rFonts w:ascii="Calibri" w:eastAsia="Times New Roman" w:hAnsi="Calibri" w:cs="Times New Roman"/>
      <w:b/>
      <w:bCs/>
      <w:lang w:val="es-ES" w:eastAsia="es-ES"/>
    </w:rPr>
  </w:style>
  <w:style w:type="paragraph" w:styleId="Titre7">
    <w:name w:val="heading 7"/>
    <w:basedOn w:val="Normal"/>
    <w:next w:val="Normal"/>
    <w:link w:val="Titre7Car"/>
    <w:unhideWhenUsed/>
    <w:qFormat/>
    <w:rsid w:val="00FB3A0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nhideWhenUsed/>
    <w:qFormat/>
    <w:rsid w:val="00FB3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1F4B5C"/>
    <w:pPr>
      <w:spacing w:before="240" w:after="60" w:line="240" w:lineRule="auto"/>
      <w:outlineLvl w:val="8"/>
    </w:pPr>
    <w:rPr>
      <w:rFonts w:ascii="Calibri Light" w:eastAsia="Times New Roman" w:hAnsi="Calibri Light" w:cs="Times New Roman"/>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20CA"/>
    <w:rPr>
      <w:color w:val="0563C1" w:themeColor="hyperlink"/>
      <w:u w:val="single"/>
    </w:rPr>
  </w:style>
  <w:style w:type="paragraph" w:styleId="En-tte">
    <w:name w:val="header"/>
    <w:basedOn w:val="Normal"/>
    <w:link w:val="En-tteCar"/>
    <w:unhideWhenUsed/>
    <w:rsid w:val="00B720CA"/>
    <w:pPr>
      <w:tabs>
        <w:tab w:val="center" w:pos="4419"/>
        <w:tab w:val="right" w:pos="8838"/>
      </w:tabs>
      <w:spacing w:after="0" w:line="240" w:lineRule="auto"/>
    </w:pPr>
  </w:style>
  <w:style w:type="character" w:customStyle="1" w:styleId="En-tteCar">
    <w:name w:val="En-tête Car"/>
    <w:basedOn w:val="Policepardfaut"/>
    <w:link w:val="En-tte"/>
    <w:rsid w:val="00B720CA"/>
  </w:style>
  <w:style w:type="paragraph" w:styleId="Pieddepage">
    <w:name w:val="footer"/>
    <w:basedOn w:val="Normal"/>
    <w:link w:val="PieddepageCar"/>
    <w:uiPriority w:val="99"/>
    <w:unhideWhenUsed/>
    <w:rsid w:val="00B720CA"/>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B720CA"/>
  </w:style>
  <w:style w:type="paragraph" w:styleId="Sansinterligne">
    <w:name w:val="No Spacing"/>
    <w:uiPriority w:val="1"/>
    <w:qFormat/>
    <w:rsid w:val="00FC6DBF"/>
    <w:pPr>
      <w:spacing w:after="0" w:line="240" w:lineRule="auto"/>
    </w:pPr>
  </w:style>
  <w:style w:type="paragraph" w:styleId="Paragraphedeliste">
    <w:name w:val="List Paragraph"/>
    <w:basedOn w:val="Normal"/>
    <w:uiPriority w:val="34"/>
    <w:qFormat/>
    <w:rsid w:val="003A01A1"/>
    <w:pPr>
      <w:ind w:left="720"/>
      <w:contextualSpacing/>
    </w:pPr>
  </w:style>
  <w:style w:type="paragraph" w:styleId="Notedebasdepage">
    <w:name w:val="footnote text"/>
    <w:aliases w:val="Footnote Text Char Char Char Char Char,Footnote Text Char Char Char Char,Footnote reference,FA Fu,FA Fu Car Car Car Car Car Car Car Car,FA Fu Car Car Car Car Car,Texto nota pie Car Car Car,FA Fu Car Car Car Ca,Car,Ca"/>
    <w:basedOn w:val="Normal"/>
    <w:link w:val="NotedebasdepageCar"/>
    <w:unhideWhenUsed/>
    <w:qFormat/>
    <w:rsid w:val="001A178D"/>
    <w:pPr>
      <w:spacing w:after="0" w:line="240" w:lineRule="auto"/>
    </w:pPr>
    <w:rPr>
      <w:sz w:val="20"/>
      <w:szCs w:val="20"/>
    </w:rPr>
  </w:style>
  <w:style w:type="character" w:customStyle="1" w:styleId="NotedebasdepageCar">
    <w:name w:val="Note de bas de page Car"/>
    <w:aliases w:val="Footnote Text Char Char Char Char Char Car1,Footnote Text Char Char Char Char Car1,Footnote reference Car1,FA Fu Car1,FA Fu Car Car Car Car Car Car Car Car Car1,FA Fu Car Car Car Car Car Car1,Texto nota pie Car Car Car Car,Ca Car"/>
    <w:basedOn w:val="Policepardfaut"/>
    <w:link w:val="Notedebasdepage"/>
    <w:uiPriority w:val="99"/>
    <w:rsid w:val="001A178D"/>
    <w:rPr>
      <w:sz w:val="20"/>
      <w:szCs w:val="20"/>
    </w:rPr>
  </w:style>
  <w:style w:type="character" w:styleId="Appelnotedebasdep">
    <w:name w:val="footnote reference"/>
    <w:aliases w:val="Texto de nota al pie,FC,Appel note de bas de page,referencia nota al pie,BVI fnr,Footnote symbol,Footnote,Ref. de nota al pie2,Nota de pie,Ref,de nota al pie,Pie de pagina,Ref. ...,Ref1,Footnotes refss,Footnote number,f,f1"/>
    <w:basedOn w:val="Policepardfaut"/>
    <w:unhideWhenUsed/>
    <w:qFormat/>
    <w:rsid w:val="001A178D"/>
    <w:rPr>
      <w:vertAlign w:val="superscript"/>
    </w:rPr>
  </w:style>
  <w:style w:type="character" w:customStyle="1" w:styleId="Titre4Car">
    <w:name w:val="Titre 4 Car"/>
    <w:basedOn w:val="Policepardfaut"/>
    <w:link w:val="Titre4"/>
    <w:uiPriority w:val="9"/>
    <w:rsid w:val="005D20D5"/>
    <w:rPr>
      <w:rFonts w:ascii="Calibri" w:eastAsia="Times New Roman" w:hAnsi="Calibri" w:cs="Calibri"/>
      <w:b/>
      <w:bCs/>
      <w:sz w:val="28"/>
      <w:szCs w:val="28"/>
      <w:lang w:val="es-ES" w:eastAsia="es-ES"/>
    </w:rPr>
  </w:style>
  <w:style w:type="paragraph" w:styleId="Corpsdetexte">
    <w:name w:val="Body Text"/>
    <w:basedOn w:val="Normal"/>
    <w:link w:val="CorpsdetexteCar"/>
    <w:rsid w:val="005D20D5"/>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CorpsdetexteCar">
    <w:name w:val="Corps de texte Car"/>
    <w:basedOn w:val="Policepardfaut"/>
    <w:link w:val="Corpsdetexte"/>
    <w:rsid w:val="005D20D5"/>
    <w:rPr>
      <w:rFonts w:ascii="Bookman Old Style" w:eastAsia="Times New Roman" w:hAnsi="Bookman Old Style" w:cs="Bookman Old Style"/>
      <w:sz w:val="28"/>
      <w:szCs w:val="28"/>
      <w:lang w:val="es-ES" w:eastAsia="es-ES"/>
    </w:rPr>
  </w:style>
  <w:style w:type="paragraph" w:styleId="Corpsdetexte2">
    <w:name w:val="Body Text 2"/>
    <w:basedOn w:val="Normal"/>
    <w:link w:val="Corpsdetexte2Car"/>
    <w:rsid w:val="005D20D5"/>
    <w:pPr>
      <w:spacing w:after="120" w:line="480" w:lineRule="auto"/>
    </w:pPr>
    <w:rPr>
      <w:rFonts w:ascii="Calibri" w:eastAsia="Times New Roman" w:hAnsi="Calibri" w:cs="Calibri"/>
      <w:sz w:val="24"/>
      <w:szCs w:val="24"/>
      <w:lang w:val="es-ES" w:eastAsia="es-ES"/>
    </w:rPr>
  </w:style>
  <w:style w:type="character" w:customStyle="1" w:styleId="Corpsdetexte2Car">
    <w:name w:val="Corps de texte 2 Car"/>
    <w:basedOn w:val="Policepardfaut"/>
    <w:link w:val="Corpsdetexte2"/>
    <w:rsid w:val="005D20D5"/>
    <w:rPr>
      <w:rFonts w:ascii="Calibri" w:eastAsia="Times New Roman" w:hAnsi="Calibri" w:cs="Calibri"/>
      <w:sz w:val="24"/>
      <w:szCs w:val="24"/>
      <w:lang w:val="es-ES" w:eastAsia="es-ES"/>
    </w:rPr>
  </w:style>
  <w:style w:type="character" w:customStyle="1" w:styleId="Titre2Car">
    <w:name w:val="Titre 2 Car"/>
    <w:basedOn w:val="Policepardfaut"/>
    <w:link w:val="Titre2"/>
    <w:rsid w:val="00FB3A0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B3A04"/>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rsid w:val="00FB3A0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rsid w:val="00FB3A04"/>
    <w:rPr>
      <w:rFonts w:asciiTheme="majorHAnsi" w:eastAsiaTheme="majorEastAsia" w:hAnsiTheme="majorHAnsi" w:cstheme="majorBidi"/>
      <w:color w:val="272727" w:themeColor="text1" w:themeTint="D8"/>
      <w:sz w:val="21"/>
      <w:szCs w:val="21"/>
    </w:rPr>
  </w:style>
  <w:style w:type="paragraph" w:styleId="Corpsdetexte3">
    <w:name w:val="Body Text 3"/>
    <w:basedOn w:val="Normal"/>
    <w:link w:val="Corpsdetexte3Car"/>
    <w:uiPriority w:val="99"/>
    <w:unhideWhenUsed/>
    <w:rsid w:val="00FB3A04"/>
    <w:pPr>
      <w:spacing w:after="120"/>
    </w:pPr>
    <w:rPr>
      <w:sz w:val="16"/>
      <w:szCs w:val="16"/>
    </w:rPr>
  </w:style>
  <w:style w:type="character" w:customStyle="1" w:styleId="Corpsdetexte3Car">
    <w:name w:val="Corps de texte 3 Car"/>
    <w:basedOn w:val="Policepardfaut"/>
    <w:link w:val="Corpsdetexte3"/>
    <w:uiPriority w:val="99"/>
    <w:rsid w:val="00FB3A04"/>
    <w:rPr>
      <w:sz w:val="16"/>
      <w:szCs w:val="16"/>
    </w:rPr>
  </w:style>
  <w:style w:type="character" w:customStyle="1" w:styleId="TextonotapieCar1">
    <w:name w:val="Texto nota pie Car1"/>
    <w:aliases w:val="Texto nota pie Car Car,Footnote Text Char Char Char Char Char Car,Footnote Text Char Char Char Char Car,Footnote reference Car,FA Fu Car,FA Fu Car Car Car Car Car Car Car Car Car,FA Fu Car Car Car Car Car Car,FA Fu Car Car Car Ca Car"/>
    <w:semiHidden/>
    <w:locked/>
    <w:rsid w:val="00FB3A04"/>
    <w:rPr>
      <w:lang w:val="es-CO" w:eastAsia="es-ES" w:bidi="ar-SA"/>
    </w:rPr>
  </w:style>
  <w:style w:type="paragraph" w:styleId="Textebrut">
    <w:name w:val="Plain Text"/>
    <w:basedOn w:val="Normal"/>
    <w:link w:val="TextebrutCar"/>
    <w:uiPriority w:val="99"/>
    <w:rsid w:val="00FB3A04"/>
    <w:pPr>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uiPriority w:val="99"/>
    <w:rsid w:val="00FB3A04"/>
    <w:rPr>
      <w:rFonts w:ascii="Courier New" w:eastAsia="Times New Roman" w:hAnsi="Courier New" w:cs="Times New Roman"/>
      <w:sz w:val="20"/>
      <w:szCs w:val="20"/>
      <w:lang w:eastAsia="es-ES"/>
    </w:rPr>
  </w:style>
  <w:style w:type="paragraph" w:customStyle="1" w:styleId="BodyText21">
    <w:name w:val="Body Text 21"/>
    <w:basedOn w:val="Normal"/>
    <w:rsid w:val="00FB3A04"/>
    <w:pPr>
      <w:spacing w:after="0" w:line="480" w:lineRule="auto"/>
      <w:jc w:val="both"/>
    </w:pPr>
    <w:rPr>
      <w:rFonts w:ascii="Arial" w:eastAsia="Times New Roman" w:hAnsi="Arial" w:cs="Times New Roman"/>
      <w:sz w:val="24"/>
      <w:szCs w:val="20"/>
      <w:lang w:val="es-ES_tradnl" w:eastAsia="es-ES"/>
    </w:rPr>
  </w:style>
  <w:style w:type="paragraph" w:customStyle="1" w:styleId="Profesin">
    <w:name w:val="ProfesiÛn"/>
    <w:basedOn w:val="Normal"/>
    <w:rsid w:val="00FB3A04"/>
    <w:pPr>
      <w:tabs>
        <w:tab w:val="left" w:pos="1134"/>
      </w:tabs>
      <w:spacing w:after="0" w:line="360" w:lineRule="atLeast"/>
      <w:jc w:val="center"/>
    </w:pPr>
    <w:rPr>
      <w:rFonts w:ascii="Arial" w:eastAsia="Times New Roman" w:hAnsi="Arial" w:cs="Times New Roman"/>
      <w:b/>
      <w:sz w:val="32"/>
      <w:szCs w:val="20"/>
      <w:lang w:eastAsia="es-ES"/>
    </w:rPr>
  </w:style>
  <w:style w:type="character" w:styleId="Numrodepage">
    <w:name w:val="page number"/>
    <w:rsid w:val="00FB3A04"/>
    <w:rPr>
      <w:rFonts w:cs="Times New Roman"/>
    </w:rPr>
  </w:style>
  <w:style w:type="paragraph" w:styleId="Retraitcorpsdetexte">
    <w:name w:val="Body Text Indent"/>
    <w:basedOn w:val="Normal"/>
    <w:link w:val="RetraitcorpsdetexteCar"/>
    <w:rsid w:val="00FB3A04"/>
    <w:pPr>
      <w:spacing w:after="120" w:line="240" w:lineRule="auto"/>
      <w:ind w:left="283"/>
    </w:pPr>
    <w:rPr>
      <w:rFonts w:ascii="Times New Roman" w:eastAsia="Times New Roman" w:hAnsi="Times New Roman" w:cs="Times New Roman"/>
      <w:sz w:val="24"/>
      <w:szCs w:val="24"/>
      <w:lang w:eastAsia="es-ES"/>
    </w:rPr>
  </w:style>
  <w:style w:type="character" w:customStyle="1" w:styleId="RetraitcorpsdetexteCar">
    <w:name w:val="Retrait corps de texte Car"/>
    <w:basedOn w:val="Policepardfaut"/>
    <w:link w:val="Retraitcorpsdetexte"/>
    <w:rsid w:val="00FB3A04"/>
    <w:rPr>
      <w:rFonts w:ascii="Times New Roman" w:eastAsia="Times New Roman" w:hAnsi="Times New Roman" w:cs="Times New Roman"/>
      <w:sz w:val="24"/>
      <w:szCs w:val="24"/>
      <w:lang w:eastAsia="es-ES"/>
    </w:rPr>
  </w:style>
  <w:style w:type="paragraph" w:styleId="Retraitcorpsdetexte3">
    <w:name w:val="Body Text Indent 3"/>
    <w:basedOn w:val="Normal"/>
    <w:link w:val="Retraitcorpsdetexte3Car"/>
    <w:rsid w:val="00FB3A04"/>
    <w:pPr>
      <w:spacing w:after="120" w:line="240" w:lineRule="auto"/>
      <w:ind w:left="283"/>
    </w:pPr>
    <w:rPr>
      <w:rFonts w:ascii="Times New Roman" w:eastAsia="Times New Roman" w:hAnsi="Times New Roman" w:cs="Times New Roman"/>
      <w:sz w:val="16"/>
      <w:szCs w:val="16"/>
      <w:lang w:eastAsia="es-ES"/>
    </w:rPr>
  </w:style>
  <w:style w:type="character" w:customStyle="1" w:styleId="Retraitcorpsdetexte3Car">
    <w:name w:val="Retrait corps de texte 3 Car"/>
    <w:basedOn w:val="Policepardfaut"/>
    <w:link w:val="Retraitcorpsdetexte3"/>
    <w:rsid w:val="00FB3A04"/>
    <w:rPr>
      <w:rFonts w:ascii="Times New Roman" w:eastAsia="Times New Roman" w:hAnsi="Times New Roman" w:cs="Times New Roman"/>
      <w:sz w:val="16"/>
      <w:szCs w:val="16"/>
      <w:lang w:eastAsia="es-ES"/>
    </w:rPr>
  </w:style>
  <w:style w:type="character" w:customStyle="1" w:styleId="apple-converted-space">
    <w:name w:val="apple-converted-space"/>
    <w:basedOn w:val="Policepardfaut"/>
    <w:rsid w:val="00FB3A04"/>
  </w:style>
  <w:style w:type="paragraph" w:customStyle="1" w:styleId="Textosinformato1">
    <w:name w:val="Texto sin formato1"/>
    <w:basedOn w:val="Normal"/>
    <w:rsid w:val="00FB3A04"/>
    <w:pPr>
      <w:spacing w:after="0" w:line="240" w:lineRule="auto"/>
    </w:pPr>
    <w:rPr>
      <w:rFonts w:ascii="Courier New" w:eastAsia="Times New Roman" w:hAnsi="Courier New" w:cs="Times New Roman"/>
      <w:sz w:val="20"/>
      <w:szCs w:val="20"/>
      <w:lang w:val="es-ES" w:eastAsia="es-ES"/>
    </w:rPr>
  </w:style>
  <w:style w:type="paragraph" w:styleId="NormalWeb">
    <w:name w:val="Normal (Web)"/>
    <w:basedOn w:val="Normal"/>
    <w:uiPriority w:val="99"/>
    <w:rsid w:val="00FB3A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avy">
    <w:name w:val="texto_navy"/>
    <w:basedOn w:val="Policepardfaut"/>
    <w:rsid w:val="00FB3A04"/>
  </w:style>
  <w:style w:type="character" w:styleId="Accentuation">
    <w:name w:val="Emphasis"/>
    <w:uiPriority w:val="20"/>
    <w:qFormat/>
    <w:rsid w:val="00FB3A04"/>
    <w:rPr>
      <w:i/>
      <w:iCs/>
    </w:rPr>
  </w:style>
  <w:style w:type="paragraph" w:customStyle="1" w:styleId="txtgeneralnegro">
    <w:name w:val="txt_general_negro"/>
    <w:basedOn w:val="Normal"/>
    <w:rsid w:val="00FB3A04"/>
    <w:pPr>
      <w:spacing w:before="100" w:beforeAutospacing="1" w:after="100" w:afterAutospacing="1" w:line="240" w:lineRule="auto"/>
    </w:pPr>
    <w:rPr>
      <w:rFonts w:ascii="Verdana" w:eastAsia="Times New Roman" w:hAnsi="Verdana" w:cs="Times New Roman"/>
      <w:color w:val="666666"/>
      <w:sz w:val="12"/>
      <w:szCs w:val="12"/>
      <w:lang w:val="es-ES" w:eastAsia="es-ES"/>
    </w:rPr>
  </w:style>
  <w:style w:type="character" w:customStyle="1" w:styleId="hps">
    <w:name w:val="hps"/>
    <w:basedOn w:val="Policepardfaut"/>
    <w:rsid w:val="00FB3A04"/>
  </w:style>
  <w:style w:type="character" w:styleId="lev">
    <w:name w:val="Strong"/>
    <w:uiPriority w:val="22"/>
    <w:qFormat/>
    <w:rsid w:val="00FB3A04"/>
    <w:rPr>
      <w:b/>
      <w:bCs/>
    </w:rPr>
  </w:style>
  <w:style w:type="character" w:customStyle="1" w:styleId="st">
    <w:name w:val="st"/>
    <w:basedOn w:val="Policepardfaut"/>
    <w:rsid w:val="00FB3A04"/>
  </w:style>
  <w:style w:type="paragraph" w:customStyle="1" w:styleId="Textoindependiente21">
    <w:name w:val="Texto independiente 21"/>
    <w:basedOn w:val="Normal"/>
    <w:rsid w:val="008349BF"/>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table" w:styleId="Grilledutableau">
    <w:name w:val="Table Grid"/>
    <w:basedOn w:val="TableauNormal"/>
    <w:rsid w:val="008349B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8349BF"/>
    <w:pPr>
      <w:spacing w:after="0" w:line="360" w:lineRule="auto"/>
      <w:ind w:firstLine="708"/>
      <w:jc w:val="both"/>
    </w:pPr>
    <w:rPr>
      <w:rFonts w:ascii="Arial" w:eastAsia="Times New Roman" w:hAnsi="Arial" w:cs="Times New Roman"/>
      <w:sz w:val="28"/>
      <w:szCs w:val="20"/>
      <w:lang w:val="es-ES" w:eastAsia="es-ES"/>
    </w:rPr>
  </w:style>
  <w:style w:type="character" w:customStyle="1" w:styleId="Retraitcorpsdetexte2Car">
    <w:name w:val="Retrait corps de texte 2 Car"/>
    <w:basedOn w:val="Policepardfaut"/>
    <w:link w:val="Retraitcorpsdetexte2"/>
    <w:rsid w:val="008349BF"/>
    <w:rPr>
      <w:rFonts w:ascii="Arial" w:eastAsia="Times New Roman" w:hAnsi="Arial" w:cs="Times New Roman"/>
      <w:sz w:val="28"/>
      <w:szCs w:val="20"/>
      <w:lang w:val="es-ES" w:eastAsia="es-ES"/>
    </w:rPr>
  </w:style>
  <w:style w:type="character" w:styleId="Marquedecommentaire">
    <w:name w:val="annotation reference"/>
    <w:rsid w:val="008349BF"/>
    <w:rPr>
      <w:sz w:val="16"/>
      <w:szCs w:val="16"/>
    </w:rPr>
  </w:style>
  <w:style w:type="paragraph" w:styleId="Commentaire">
    <w:name w:val="annotation text"/>
    <w:basedOn w:val="Normal"/>
    <w:link w:val="CommentaireCar"/>
    <w:rsid w:val="008349BF"/>
    <w:pPr>
      <w:spacing w:after="0" w:line="240" w:lineRule="auto"/>
    </w:pPr>
    <w:rPr>
      <w:rFonts w:ascii="Arial" w:eastAsia="Times New Roman" w:hAnsi="Arial" w:cs="Times New Roman"/>
      <w:sz w:val="20"/>
      <w:szCs w:val="20"/>
      <w:lang w:val="es-ES" w:eastAsia="es-ES"/>
    </w:rPr>
  </w:style>
  <w:style w:type="character" w:customStyle="1" w:styleId="CommentaireCar">
    <w:name w:val="Commentaire Car"/>
    <w:basedOn w:val="Policepardfaut"/>
    <w:link w:val="Commentaire"/>
    <w:rsid w:val="008349BF"/>
    <w:rPr>
      <w:rFonts w:ascii="Arial" w:eastAsia="Times New Roman" w:hAnsi="Arial" w:cs="Times New Roman"/>
      <w:sz w:val="20"/>
      <w:szCs w:val="20"/>
      <w:lang w:val="es-ES" w:eastAsia="es-ES"/>
    </w:rPr>
  </w:style>
  <w:style w:type="paragraph" w:styleId="Objetducommentaire">
    <w:name w:val="annotation subject"/>
    <w:basedOn w:val="Commentaire"/>
    <w:next w:val="Commentaire"/>
    <w:link w:val="ObjetducommentaireCar"/>
    <w:semiHidden/>
    <w:rsid w:val="008349BF"/>
    <w:rPr>
      <w:b/>
      <w:bCs/>
    </w:rPr>
  </w:style>
  <w:style w:type="character" w:customStyle="1" w:styleId="ObjetducommentaireCar">
    <w:name w:val="Objet du commentaire Car"/>
    <w:basedOn w:val="CommentaireCar"/>
    <w:link w:val="Objetducommentaire"/>
    <w:semiHidden/>
    <w:rsid w:val="008349BF"/>
    <w:rPr>
      <w:rFonts w:ascii="Arial" w:eastAsia="Times New Roman" w:hAnsi="Arial" w:cs="Times New Roman"/>
      <w:b/>
      <w:bCs/>
      <w:sz w:val="20"/>
      <w:szCs w:val="20"/>
      <w:lang w:val="es-ES" w:eastAsia="es-ES"/>
    </w:rPr>
  </w:style>
  <w:style w:type="paragraph" w:styleId="Textedebulles">
    <w:name w:val="Balloon Text"/>
    <w:basedOn w:val="Normal"/>
    <w:link w:val="TextedebullesCar"/>
    <w:uiPriority w:val="99"/>
    <w:rsid w:val="008349BF"/>
    <w:pPr>
      <w:spacing w:after="0" w:line="240" w:lineRule="auto"/>
    </w:pPr>
    <w:rPr>
      <w:rFonts w:ascii="Tahoma" w:eastAsia="Times New Roman" w:hAnsi="Tahoma" w:cs="Tahoma"/>
      <w:sz w:val="16"/>
      <w:szCs w:val="16"/>
      <w:lang w:val="es-ES" w:eastAsia="es-ES"/>
    </w:rPr>
  </w:style>
  <w:style w:type="character" w:customStyle="1" w:styleId="TextedebullesCar">
    <w:name w:val="Texte de bulles Car"/>
    <w:basedOn w:val="Policepardfaut"/>
    <w:link w:val="Textedebulles"/>
    <w:uiPriority w:val="99"/>
    <w:rsid w:val="008349BF"/>
    <w:rPr>
      <w:rFonts w:ascii="Tahoma" w:eastAsia="Times New Roman" w:hAnsi="Tahoma" w:cs="Tahoma"/>
      <w:sz w:val="16"/>
      <w:szCs w:val="16"/>
      <w:lang w:val="es-ES" w:eastAsia="es-ES"/>
    </w:rPr>
  </w:style>
  <w:style w:type="character" w:customStyle="1" w:styleId="CarCar2">
    <w:name w:val="Car Car2"/>
    <w:semiHidden/>
    <w:locked/>
    <w:rsid w:val="008349BF"/>
    <w:rPr>
      <w:rFonts w:ascii="Verdana" w:hAnsi="Verdana"/>
      <w:lang w:val="es-ES" w:eastAsia="es-ES" w:bidi="ar-SA"/>
    </w:rPr>
  </w:style>
  <w:style w:type="paragraph" w:styleId="Notedefin">
    <w:name w:val="endnote text"/>
    <w:basedOn w:val="Normal"/>
    <w:link w:val="NotedefinCar"/>
    <w:rsid w:val="008349BF"/>
    <w:pPr>
      <w:spacing w:after="0" w:line="240" w:lineRule="auto"/>
    </w:pPr>
    <w:rPr>
      <w:rFonts w:ascii="Arial" w:eastAsia="Times New Roman" w:hAnsi="Arial" w:cs="Times New Roman"/>
      <w:sz w:val="20"/>
      <w:szCs w:val="20"/>
      <w:lang w:val="es-ES" w:eastAsia="es-ES"/>
    </w:rPr>
  </w:style>
  <w:style w:type="character" w:customStyle="1" w:styleId="NotedefinCar">
    <w:name w:val="Note de fin Car"/>
    <w:basedOn w:val="Policepardfaut"/>
    <w:link w:val="Notedefin"/>
    <w:rsid w:val="008349BF"/>
    <w:rPr>
      <w:rFonts w:ascii="Arial" w:eastAsia="Times New Roman" w:hAnsi="Arial" w:cs="Times New Roman"/>
      <w:sz w:val="20"/>
      <w:szCs w:val="20"/>
      <w:lang w:val="es-ES" w:eastAsia="es-ES"/>
    </w:rPr>
  </w:style>
  <w:style w:type="character" w:styleId="Appeldenotedefin">
    <w:name w:val="endnote reference"/>
    <w:rsid w:val="008349BF"/>
    <w:rPr>
      <w:vertAlign w:val="superscript"/>
    </w:rPr>
  </w:style>
  <w:style w:type="paragraph" w:styleId="Titre">
    <w:name w:val="Title"/>
    <w:basedOn w:val="Normal"/>
    <w:link w:val="TitreCar"/>
    <w:uiPriority w:val="10"/>
    <w:qFormat/>
    <w:rsid w:val="008D21C0"/>
    <w:pPr>
      <w:spacing w:after="0" w:line="480" w:lineRule="auto"/>
      <w:jc w:val="center"/>
    </w:pPr>
    <w:rPr>
      <w:rFonts w:ascii="Arial" w:eastAsia="Times New Roman" w:hAnsi="Arial" w:cs="Times New Roman"/>
      <w:b/>
      <w:sz w:val="28"/>
      <w:szCs w:val="20"/>
      <w:lang w:val="es-ES_tradnl" w:eastAsia="es-ES"/>
    </w:rPr>
  </w:style>
  <w:style w:type="character" w:customStyle="1" w:styleId="TitreCar">
    <w:name w:val="Titre Car"/>
    <w:basedOn w:val="Policepardfaut"/>
    <w:link w:val="Titre"/>
    <w:uiPriority w:val="10"/>
    <w:rsid w:val="008D21C0"/>
    <w:rPr>
      <w:rFonts w:ascii="Arial" w:eastAsia="Times New Roman" w:hAnsi="Arial" w:cs="Times New Roman"/>
      <w:b/>
      <w:sz w:val="28"/>
      <w:szCs w:val="20"/>
      <w:lang w:val="es-ES_tradnl" w:eastAsia="es-ES"/>
    </w:rPr>
  </w:style>
  <w:style w:type="character" w:customStyle="1" w:styleId="Titre1Car">
    <w:name w:val="Titre 1 Car"/>
    <w:basedOn w:val="Policepardfaut"/>
    <w:link w:val="Titre1"/>
    <w:rsid w:val="00BD795D"/>
    <w:rPr>
      <w:rFonts w:asciiTheme="majorHAnsi" w:eastAsiaTheme="majorEastAsia" w:hAnsiTheme="majorHAnsi" w:cstheme="majorBidi"/>
      <w:color w:val="2E74B5" w:themeColor="accent1" w:themeShade="BF"/>
      <w:sz w:val="32"/>
      <w:szCs w:val="32"/>
      <w:lang w:val="es-ES" w:eastAsia="es-ES"/>
    </w:rPr>
  </w:style>
  <w:style w:type="paragraph" w:customStyle="1" w:styleId="Style1">
    <w:name w:val="Style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
    <w:name w:val="Style2"/>
    <w:basedOn w:val="Normal"/>
    <w:uiPriority w:val="99"/>
    <w:rsid w:val="00BD795D"/>
    <w:pPr>
      <w:widowControl w:val="0"/>
      <w:autoSpaceDE w:val="0"/>
      <w:autoSpaceDN w:val="0"/>
      <w:adjustRightInd w:val="0"/>
      <w:spacing w:after="0"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4">
    <w:name w:val="Style4"/>
    <w:basedOn w:val="Normal"/>
    <w:uiPriority w:val="99"/>
    <w:rsid w:val="00BD795D"/>
    <w:pPr>
      <w:widowControl w:val="0"/>
      <w:autoSpaceDE w:val="0"/>
      <w:autoSpaceDN w:val="0"/>
      <w:adjustRightInd w:val="0"/>
      <w:spacing w:after="0" w:line="293" w:lineRule="exact"/>
      <w:jc w:val="both"/>
    </w:pPr>
    <w:rPr>
      <w:rFonts w:ascii="Tahoma" w:eastAsiaTheme="minorEastAsia" w:hAnsi="Tahoma" w:cs="Tahoma"/>
      <w:sz w:val="24"/>
      <w:szCs w:val="24"/>
      <w:lang w:val="es-ES" w:eastAsia="es-ES"/>
    </w:rPr>
  </w:style>
  <w:style w:type="paragraph" w:customStyle="1" w:styleId="Style5">
    <w:name w:val="Style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6">
    <w:name w:val="Style6"/>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7">
    <w:name w:val="Style7"/>
    <w:basedOn w:val="Normal"/>
    <w:uiPriority w:val="99"/>
    <w:rsid w:val="00BD795D"/>
    <w:pPr>
      <w:widowControl w:val="0"/>
      <w:autoSpaceDE w:val="0"/>
      <w:autoSpaceDN w:val="0"/>
      <w:adjustRightInd w:val="0"/>
      <w:spacing w:after="0" w:line="290" w:lineRule="exact"/>
      <w:jc w:val="both"/>
    </w:pPr>
    <w:rPr>
      <w:rFonts w:ascii="Tahoma" w:eastAsiaTheme="minorEastAsia" w:hAnsi="Tahoma" w:cs="Tahoma"/>
      <w:sz w:val="24"/>
      <w:szCs w:val="24"/>
      <w:lang w:val="es-ES" w:eastAsia="es-ES"/>
    </w:rPr>
  </w:style>
  <w:style w:type="paragraph" w:customStyle="1" w:styleId="Style8">
    <w:name w:val="Style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11">
    <w:name w:val="Font Style11"/>
    <w:basedOn w:val="Policepardfaut"/>
    <w:uiPriority w:val="99"/>
    <w:rsid w:val="00BD795D"/>
    <w:rPr>
      <w:rFonts w:ascii="Tahoma" w:hAnsi="Tahoma" w:cs="Tahoma"/>
      <w:b/>
      <w:bCs/>
      <w:color w:val="000000"/>
      <w:sz w:val="24"/>
      <w:szCs w:val="24"/>
    </w:rPr>
  </w:style>
  <w:style w:type="character" w:customStyle="1" w:styleId="FontStyle12">
    <w:name w:val="Font Style12"/>
    <w:basedOn w:val="Policepardfaut"/>
    <w:uiPriority w:val="99"/>
    <w:rsid w:val="00BD795D"/>
    <w:rPr>
      <w:rFonts w:ascii="Tahoma" w:hAnsi="Tahoma" w:cs="Tahoma"/>
      <w:color w:val="000000"/>
      <w:sz w:val="24"/>
      <w:szCs w:val="24"/>
    </w:rPr>
  </w:style>
  <w:style w:type="character" w:customStyle="1" w:styleId="FontStyle13">
    <w:name w:val="Font Style13"/>
    <w:basedOn w:val="Policepardfaut"/>
    <w:uiPriority w:val="99"/>
    <w:rsid w:val="00BD795D"/>
    <w:rPr>
      <w:rFonts w:ascii="Arial" w:hAnsi="Arial" w:cs="Arial"/>
      <w:b/>
      <w:bCs/>
      <w:i/>
      <w:iCs/>
      <w:color w:val="000000"/>
      <w:sz w:val="24"/>
      <w:szCs w:val="24"/>
    </w:rPr>
  </w:style>
  <w:style w:type="character" w:customStyle="1" w:styleId="FontStyle14">
    <w:name w:val="Font Style14"/>
    <w:basedOn w:val="Policepardfaut"/>
    <w:uiPriority w:val="99"/>
    <w:rsid w:val="00BD795D"/>
    <w:rPr>
      <w:rFonts w:ascii="Arial" w:hAnsi="Arial" w:cs="Arial"/>
      <w:b/>
      <w:bCs/>
      <w:color w:val="000000"/>
      <w:sz w:val="24"/>
      <w:szCs w:val="24"/>
    </w:rPr>
  </w:style>
  <w:style w:type="character" w:customStyle="1" w:styleId="FontStyle15">
    <w:name w:val="Font Style15"/>
    <w:basedOn w:val="Policepardfaut"/>
    <w:uiPriority w:val="99"/>
    <w:rsid w:val="00BD795D"/>
    <w:rPr>
      <w:rFonts w:ascii="Aharoni" w:hAnsi="Aharoni" w:cs="Aharoni"/>
      <w:color w:val="000000"/>
      <w:sz w:val="28"/>
      <w:szCs w:val="28"/>
    </w:rPr>
  </w:style>
  <w:style w:type="character" w:customStyle="1" w:styleId="FontStyle16">
    <w:name w:val="Font Style16"/>
    <w:basedOn w:val="Policepardfaut"/>
    <w:uiPriority w:val="99"/>
    <w:rsid w:val="00BD795D"/>
    <w:rPr>
      <w:rFonts w:ascii="Arial" w:hAnsi="Arial" w:cs="Arial"/>
      <w:b/>
      <w:bCs/>
      <w:color w:val="000000"/>
      <w:sz w:val="10"/>
      <w:szCs w:val="10"/>
    </w:rPr>
  </w:style>
  <w:style w:type="paragraph" w:customStyle="1" w:styleId="Style9">
    <w:name w:val="Style9"/>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1">
    <w:name w:val="Style1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5">
    <w:name w:val="Style15"/>
    <w:basedOn w:val="Normal"/>
    <w:uiPriority w:val="99"/>
    <w:rsid w:val="00BD795D"/>
    <w:pPr>
      <w:widowControl w:val="0"/>
      <w:autoSpaceDE w:val="0"/>
      <w:autoSpaceDN w:val="0"/>
      <w:adjustRightInd w:val="0"/>
      <w:spacing w:after="0" w:line="442" w:lineRule="exact"/>
      <w:ind w:hanging="350"/>
      <w:jc w:val="both"/>
    </w:pPr>
    <w:rPr>
      <w:rFonts w:ascii="Tahoma" w:eastAsiaTheme="minorEastAsia" w:hAnsi="Tahoma" w:cs="Tahoma"/>
      <w:sz w:val="24"/>
      <w:szCs w:val="24"/>
      <w:lang w:val="es-ES" w:eastAsia="es-ES"/>
    </w:rPr>
  </w:style>
  <w:style w:type="paragraph" w:customStyle="1" w:styleId="Style19">
    <w:name w:val="Style19"/>
    <w:basedOn w:val="Normal"/>
    <w:uiPriority w:val="99"/>
    <w:rsid w:val="00BD795D"/>
    <w:pPr>
      <w:widowControl w:val="0"/>
      <w:autoSpaceDE w:val="0"/>
      <w:autoSpaceDN w:val="0"/>
      <w:adjustRightInd w:val="0"/>
      <w:spacing w:after="0" w:line="725" w:lineRule="exact"/>
    </w:pPr>
    <w:rPr>
      <w:rFonts w:ascii="Tahoma" w:eastAsiaTheme="minorEastAsia" w:hAnsi="Tahoma" w:cs="Tahoma"/>
      <w:sz w:val="24"/>
      <w:szCs w:val="24"/>
      <w:lang w:val="es-ES" w:eastAsia="es-ES"/>
    </w:rPr>
  </w:style>
  <w:style w:type="paragraph" w:customStyle="1" w:styleId="Style20">
    <w:name w:val="Style20"/>
    <w:basedOn w:val="Normal"/>
    <w:uiPriority w:val="99"/>
    <w:rsid w:val="00BD795D"/>
    <w:pPr>
      <w:widowControl w:val="0"/>
      <w:autoSpaceDE w:val="0"/>
      <w:autoSpaceDN w:val="0"/>
      <w:adjustRightInd w:val="0"/>
      <w:spacing w:after="0" w:line="476" w:lineRule="exact"/>
      <w:jc w:val="both"/>
    </w:pPr>
    <w:rPr>
      <w:rFonts w:ascii="Tahoma" w:eastAsiaTheme="minorEastAsia" w:hAnsi="Tahoma" w:cs="Tahoma"/>
      <w:sz w:val="24"/>
      <w:szCs w:val="24"/>
      <w:lang w:val="es-ES" w:eastAsia="es-ES"/>
    </w:rPr>
  </w:style>
  <w:style w:type="paragraph" w:customStyle="1" w:styleId="Style21">
    <w:name w:val="Style21"/>
    <w:basedOn w:val="Normal"/>
    <w:uiPriority w:val="99"/>
    <w:rsid w:val="00BD795D"/>
    <w:pPr>
      <w:widowControl w:val="0"/>
      <w:autoSpaceDE w:val="0"/>
      <w:autoSpaceDN w:val="0"/>
      <w:adjustRightInd w:val="0"/>
      <w:spacing w:after="0" w:line="288" w:lineRule="exact"/>
      <w:jc w:val="both"/>
    </w:pPr>
    <w:rPr>
      <w:rFonts w:ascii="Tahoma" w:eastAsiaTheme="minorEastAsia" w:hAnsi="Tahoma" w:cs="Tahoma"/>
      <w:sz w:val="24"/>
      <w:szCs w:val="24"/>
      <w:lang w:val="es-ES" w:eastAsia="es-ES"/>
    </w:rPr>
  </w:style>
  <w:style w:type="paragraph" w:customStyle="1" w:styleId="Style24">
    <w:name w:val="Style24"/>
    <w:basedOn w:val="Normal"/>
    <w:uiPriority w:val="99"/>
    <w:rsid w:val="00BD795D"/>
    <w:pPr>
      <w:widowControl w:val="0"/>
      <w:autoSpaceDE w:val="0"/>
      <w:autoSpaceDN w:val="0"/>
      <w:adjustRightInd w:val="0"/>
      <w:spacing w:after="0" w:line="293" w:lineRule="exact"/>
    </w:pPr>
    <w:rPr>
      <w:rFonts w:ascii="Tahoma" w:eastAsiaTheme="minorEastAsia" w:hAnsi="Tahoma" w:cs="Tahoma"/>
      <w:sz w:val="24"/>
      <w:szCs w:val="24"/>
      <w:lang w:val="es-ES" w:eastAsia="es-ES"/>
    </w:rPr>
  </w:style>
  <w:style w:type="paragraph" w:customStyle="1" w:styleId="Style25">
    <w:name w:val="Style2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8">
    <w:name w:val="Style2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30">
    <w:name w:val="Font Style30"/>
    <w:basedOn w:val="Policepardfaut"/>
    <w:uiPriority w:val="99"/>
    <w:rsid w:val="00BD795D"/>
    <w:rPr>
      <w:rFonts w:ascii="Tahoma" w:hAnsi="Tahoma" w:cs="Tahoma"/>
      <w:i/>
      <w:iCs/>
      <w:color w:val="000000"/>
      <w:spacing w:val="20"/>
      <w:sz w:val="22"/>
      <w:szCs w:val="22"/>
    </w:rPr>
  </w:style>
  <w:style w:type="character" w:customStyle="1" w:styleId="FontStyle31">
    <w:name w:val="Font Style31"/>
    <w:basedOn w:val="Policepardfaut"/>
    <w:uiPriority w:val="99"/>
    <w:rsid w:val="00BD795D"/>
    <w:rPr>
      <w:rFonts w:ascii="Tahoma" w:hAnsi="Tahoma" w:cs="Tahoma"/>
      <w:color w:val="000000"/>
      <w:sz w:val="22"/>
      <w:szCs w:val="22"/>
    </w:rPr>
  </w:style>
  <w:style w:type="character" w:customStyle="1" w:styleId="FontStyle32">
    <w:name w:val="Font Style32"/>
    <w:basedOn w:val="Policepardfaut"/>
    <w:uiPriority w:val="99"/>
    <w:rsid w:val="00BD795D"/>
    <w:rPr>
      <w:rFonts w:ascii="Tahoma" w:hAnsi="Tahoma" w:cs="Tahoma"/>
      <w:b/>
      <w:bCs/>
      <w:i/>
      <w:iCs/>
      <w:color w:val="000000"/>
      <w:sz w:val="22"/>
      <w:szCs w:val="22"/>
    </w:rPr>
  </w:style>
  <w:style w:type="character" w:customStyle="1" w:styleId="FontStyle33">
    <w:name w:val="Font Style33"/>
    <w:basedOn w:val="Policepardfaut"/>
    <w:uiPriority w:val="99"/>
    <w:rsid w:val="00BD795D"/>
    <w:rPr>
      <w:rFonts w:ascii="Cordia New" w:hAnsi="Cordia New" w:cs="Cordia New"/>
      <w:smallCaps/>
      <w:color w:val="000000"/>
      <w:sz w:val="34"/>
      <w:szCs w:val="34"/>
    </w:rPr>
  </w:style>
  <w:style w:type="character" w:customStyle="1" w:styleId="FontStyle34">
    <w:name w:val="Font Style34"/>
    <w:basedOn w:val="Policepardfaut"/>
    <w:uiPriority w:val="99"/>
    <w:rsid w:val="00BD795D"/>
    <w:rPr>
      <w:rFonts w:ascii="Bookman Old Style" w:hAnsi="Bookman Old Style" w:cs="Bookman Old Style"/>
      <w:color w:val="000000"/>
      <w:sz w:val="18"/>
      <w:szCs w:val="18"/>
    </w:rPr>
  </w:style>
  <w:style w:type="character" w:customStyle="1" w:styleId="FontStyle36">
    <w:name w:val="Font Style36"/>
    <w:basedOn w:val="Policepardfaut"/>
    <w:uiPriority w:val="99"/>
    <w:rsid w:val="00BD795D"/>
    <w:rPr>
      <w:rFonts w:ascii="Tahoma" w:hAnsi="Tahoma" w:cs="Tahoma"/>
      <w:b/>
      <w:bCs/>
      <w:color w:val="000000"/>
      <w:sz w:val="22"/>
      <w:szCs w:val="22"/>
    </w:rPr>
  </w:style>
  <w:style w:type="character" w:customStyle="1" w:styleId="FontStyle38">
    <w:name w:val="Font Style38"/>
    <w:basedOn w:val="Policepardfaut"/>
    <w:uiPriority w:val="99"/>
    <w:rsid w:val="00BD795D"/>
    <w:rPr>
      <w:rFonts w:ascii="SimSun" w:eastAsia="SimSun" w:cs="SimSun"/>
      <w:b/>
      <w:bCs/>
      <w:color w:val="000000"/>
      <w:sz w:val="18"/>
      <w:szCs w:val="18"/>
    </w:rPr>
  </w:style>
  <w:style w:type="character" w:customStyle="1" w:styleId="FontStyle40">
    <w:name w:val="Font Style40"/>
    <w:basedOn w:val="Policepardfaut"/>
    <w:uiPriority w:val="99"/>
    <w:rsid w:val="00BD795D"/>
    <w:rPr>
      <w:rFonts w:ascii="Arial Unicode MS" w:eastAsia="Arial Unicode MS" w:cs="Arial Unicode MS"/>
      <w:smallCaps/>
      <w:color w:val="000000"/>
      <w:sz w:val="20"/>
      <w:szCs w:val="20"/>
    </w:rPr>
  </w:style>
  <w:style w:type="character" w:customStyle="1" w:styleId="FontStyle41">
    <w:name w:val="Font Style41"/>
    <w:basedOn w:val="Policepardfaut"/>
    <w:uiPriority w:val="99"/>
    <w:rsid w:val="00BD795D"/>
    <w:rPr>
      <w:rFonts w:ascii="Tahoma" w:hAnsi="Tahoma" w:cs="Tahoma"/>
      <w:color w:val="000000"/>
      <w:sz w:val="20"/>
      <w:szCs w:val="20"/>
    </w:rPr>
  </w:style>
  <w:style w:type="character" w:customStyle="1" w:styleId="FontStyle42">
    <w:name w:val="Font Style42"/>
    <w:basedOn w:val="Policepardfaut"/>
    <w:uiPriority w:val="99"/>
    <w:rsid w:val="00BD795D"/>
    <w:rPr>
      <w:rFonts w:ascii="Arial Narrow" w:hAnsi="Arial Narrow" w:cs="Arial Narrow"/>
      <w:i/>
      <w:iCs/>
      <w:color w:val="000000"/>
      <w:sz w:val="20"/>
      <w:szCs w:val="20"/>
    </w:rPr>
  </w:style>
  <w:style w:type="character" w:customStyle="1" w:styleId="FontStyle44">
    <w:name w:val="Font Style44"/>
    <w:basedOn w:val="Policepardfaut"/>
    <w:uiPriority w:val="99"/>
    <w:rsid w:val="00BD795D"/>
    <w:rPr>
      <w:rFonts w:ascii="Tahoma" w:hAnsi="Tahoma" w:cs="Tahoma"/>
      <w:color w:val="000000"/>
      <w:sz w:val="22"/>
      <w:szCs w:val="22"/>
    </w:rPr>
  </w:style>
  <w:style w:type="character" w:customStyle="1" w:styleId="FontStyle45">
    <w:name w:val="Font Style45"/>
    <w:basedOn w:val="Policepardfaut"/>
    <w:uiPriority w:val="99"/>
    <w:rsid w:val="00BD795D"/>
    <w:rPr>
      <w:rFonts w:ascii="Tahoma" w:hAnsi="Tahoma" w:cs="Tahoma"/>
      <w:b/>
      <w:bCs/>
      <w:i/>
      <w:iCs/>
      <w:color w:val="000000"/>
      <w:spacing w:val="10"/>
      <w:sz w:val="16"/>
      <w:szCs w:val="16"/>
    </w:rPr>
  </w:style>
  <w:style w:type="character" w:customStyle="1" w:styleId="FontStyle47">
    <w:name w:val="Font Style47"/>
    <w:basedOn w:val="Policepardfaut"/>
    <w:uiPriority w:val="99"/>
    <w:rsid w:val="00BD795D"/>
    <w:rPr>
      <w:rFonts w:ascii="Bookman Old Style" w:hAnsi="Bookman Old Style" w:cs="Bookman Old Style"/>
      <w:smallCaps/>
      <w:color w:val="000000"/>
      <w:spacing w:val="-10"/>
      <w:sz w:val="26"/>
      <w:szCs w:val="26"/>
    </w:rPr>
  </w:style>
  <w:style w:type="character" w:customStyle="1" w:styleId="FontStyle53">
    <w:name w:val="Font Style53"/>
    <w:basedOn w:val="Policepardfaut"/>
    <w:uiPriority w:val="99"/>
    <w:rsid w:val="00BD795D"/>
    <w:rPr>
      <w:rFonts w:ascii="Arial Unicode MS" w:eastAsia="Arial Unicode MS" w:cs="Arial Unicode MS"/>
      <w:b/>
      <w:bCs/>
      <w:color w:val="000000"/>
      <w:sz w:val="18"/>
      <w:szCs w:val="18"/>
    </w:rPr>
  </w:style>
  <w:style w:type="paragraph" w:styleId="Lgende">
    <w:name w:val="caption"/>
    <w:basedOn w:val="Normal"/>
    <w:next w:val="Normal"/>
    <w:uiPriority w:val="99"/>
    <w:qFormat/>
    <w:rsid w:val="00BD795D"/>
    <w:pPr>
      <w:spacing w:after="0" w:line="240" w:lineRule="auto"/>
      <w:jc w:val="center"/>
    </w:pPr>
    <w:rPr>
      <w:rFonts w:ascii="ShelleyVolante BT" w:eastAsia="Times New Roman" w:hAnsi="ShelleyVolante BT" w:cs="ShelleyVolante BT"/>
      <w:b/>
      <w:bCs/>
      <w:sz w:val="28"/>
      <w:szCs w:val="28"/>
      <w:lang w:val="es-ES" w:eastAsia="es-ES"/>
    </w:rPr>
  </w:style>
  <w:style w:type="paragraph" w:customStyle="1" w:styleId="Sangradetindependiente">
    <w:name w:val="SangrÌa de t. independiente"/>
    <w:basedOn w:val="Normal"/>
    <w:rsid w:val="00BD795D"/>
    <w:pPr>
      <w:spacing w:after="0" w:line="360" w:lineRule="atLeast"/>
      <w:jc w:val="both"/>
    </w:pPr>
    <w:rPr>
      <w:rFonts w:ascii="Arial" w:eastAsia="Times New Roman" w:hAnsi="Arial" w:cs="Times New Roman"/>
      <w:sz w:val="24"/>
      <w:szCs w:val="20"/>
      <w:lang w:val="es-ES" w:eastAsia="es-ES"/>
    </w:rPr>
  </w:style>
  <w:style w:type="character" w:customStyle="1" w:styleId="CuerpodeltextoCursiva">
    <w:name w:val="Cuerpo del texto + Cursiva"/>
    <w:aliases w:val="Espaciado 0 pto,Cuerpo del texto (7) + Sin cursiva"/>
    <w:rsid w:val="00BD795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En-ttedetabledesmatires">
    <w:name w:val="TOC Heading"/>
    <w:basedOn w:val="Titre1"/>
    <w:next w:val="Normal"/>
    <w:uiPriority w:val="39"/>
    <w:unhideWhenUsed/>
    <w:qFormat/>
    <w:rsid w:val="00BD795D"/>
    <w:pPr>
      <w:widowControl/>
      <w:autoSpaceDE/>
      <w:autoSpaceDN/>
      <w:adjustRightInd/>
      <w:spacing w:line="259" w:lineRule="auto"/>
      <w:outlineLvl w:val="9"/>
    </w:pPr>
  </w:style>
  <w:style w:type="character" w:customStyle="1" w:styleId="FontStyle50">
    <w:name w:val="Font Style50"/>
    <w:basedOn w:val="Policepardfaut"/>
    <w:uiPriority w:val="99"/>
    <w:rsid w:val="00BD795D"/>
    <w:rPr>
      <w:rFonts w:ascii="Arial" w:hAnsi="Arial" w:cs="Arial"/>
      <w:b/>
      <w:bCs/>
      <w:color w:val="000000"/>
      <w:sz w:val="22"/>
      <w:szCs w:val="22"/>
    </w:rPr>
  </w:style>
  <w:style w:type="paragraph" w:customStyle="1" w:styleId="Style10">
    <w:name w:val="Style10"/>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8">
    <w:name w:val="Style18"/>
    <w:basedOn w:val="Normal"/>
    <w:uiPriority w:val="99"/>
    <w:rsid w:val="00BD795D"/>
    <w:pPr>
      <w:widowControl w:val="0"/>
      <w:autoSpaceDE w:val="0"/>
      <w:autoSpaceDN w:val="0"/>
      <w:adjustRightInd w:val="0"/>
      <w:spacing w:after="0" w:line="418" w:lineRule="exact"/>
    </w:pPr>
    <w:rPr>
      <w:rFonts w:ascii="Arial" w:eastAsiaTheme="minorEastAsia" w:hAnsi="Arial" w:cs="Arial"/>
      <w:sz w:val="24"/>
      <w:szCs w:val="24"/>
      <w:lang w:val="es-ES" w:eastAsia="es-ES"/>
    </w:rPr>
  </w:style>
  <w:style w:type="paragraph" w:customStyle="1" w:styleId="Style26">
    <w:name w:val="Style26"/>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46">
    <w:name w:val="Font Style46"/>
    <w:basedOn w:val="Policepardfaut"/>
    <w:uiPriority w:val="99"/>
    <w:rsid w:val="00BD795D"/>
    <w:rPr>
      <w:rFonts w:ascii="Arial" w:hAnsi="Arial" w:cs="Arial"/>
      <w:b/>
      <w:bCs/>
      <w:color w:val="000000"/>
      <w:sz w:val="18"/>
      <w:szCs w:val="18"/>
    </w:rPr>
  </w:style>
  <w:style w:type="character" w:customStyle="1" w:styleId="FontStyle52">
    <w:name w:val="Font Style52"/>
    <w:basedOn w:val="Policepardfaut"/>
    <w:uiPriority w:val="99"/>
    <w:rsid w:val="00BD795D"/>
    <w:rPr>
      <w:rFonts w:ascii="Arial" w:hAnsi="Arial" w:cs="Arial"/>
      <w:b/>
      <w:bCs/>
      <w:i/>
      <w:iCs/>
      <w:color w:val="000000"/>
      <w:sz w:val="22"/>
      <w:szCs w:val="22"/>
    </w:rPr>
  </w:style>
  <w:style w:type="character" w:styleId="Numrodeligne">
    <w:name w:val="line number"/>
    <w:basedOn w:val="Policepardfaut"/>
    <w:uiPriority w:val="99"/>
    <w:rsid w:val="005465E7"/>
    <w:rPr>
      <w:rFonts w:cs="Times New Roman"/>
    </w:rPr>
  </w:style>
  <w:style w:type="character" w:customStyle="1" w:styleId="FontStyle20">
    <w:name w:val="Font Style20"/>
    <w:basedOn w:val="Policepardfaut"/>
    <w:uiPriority w:val="99"/>
    <w:rsid w:val="00F01754"/>
    <w:rPr>
      <w:rFonts w:ascii="Tahoma" w:hAnsi="Tahoma" w:cs="Tahoma"/>
      <w:i/>
      <w:iCs/>
      <w:color w:val="000000"/>
      <w:sz w:val="26"/>
      <w:szCs w:val="26"/>
    </w:rPr>
  </w:style>
  <w:style w:type="character" w:customStyle="1" w:styleId="Titre6Car">
    <w:name w:val="Titre 6 Car"/>
    <w:basedOn w:val="Policepardfaut"/>
    <w:link w:val="Titre6"/>
    <w:rsid w:val="001F4B5C"/>
    <w:rPr>
      <w:rFonts w:ascii="Calibri" w:eastAsia="Times New Roman" w:hAnsi="Calibri" w:cs="Times New Roman"/>
      <w:b/>
      <w:bCs/>
      <w:lang w:val="es-ES" w:eastAsia="es-ES"/>
    </w:rPr>
  </w:style>
  <w:style w:type="character" w:customStyle="1" w:styleId="Titre9Car">
    <w:name w:val="Titre 9 Car"/>
    <w:basedOn w:val="Policepardfaut"/>
    <w:link w:val="Titre9"/>
    <w:semiHidden/>
    <w:rsid w:val="001F4B5C"/>
    <w:rPr>
      <w:rFonts w:ascii="Calibri Light" w:eastAsia="Times New Roman" w:hAnsi="Calibri Light" w:cs="Times New Roman"/>
      <w:lang w:val="es-ES" w:eastAsia="es-ES"/>
    </w:rPr>
  </w:style>
  <w:style w:type="character" w:customStyle="1" w:styleId="TtuloCar">
    <w:name w:val="Título Car"/>
    <w:rsid w:val="001F4B5C"/>
    <w:rPr>
      <w:rFonts w:ascii="Arial" w:hAnsi="Arial"/>
      <w:b/>
      <w:sz w:val="28"/>
      <w:lang w:val="es-ES_tradnl" w:eastAsia="es-ES"/>
    </w:rPr>
  </w:style>
  <w:style w:type="character" w:customStyle="1" w:styleId="baj">
    <w:name w:val="b_aj"/>
    <w:rsid w:val="001F4B5C"/>
  </w:style>
  <w:style w:type="character" w:customStyle="1" w:styleId="Cuerpodeltexto">
    <w:name w:val="Cuerpo del texto_"/>
    <w:link w:val="Cuerpodeltexto0"/>
    <w:rsid w:val="001F4B5C"/>
    <w:rPr>
      <w:rFonts w:ascii="Century Gothic" w:eastAsia="Century Gothic" w:hAnsi="Century Gothic" w:cs="Century Gothic"/>
      <w:shd w:val="clear" w:color="auto" w:fill="FFFFFF"/>
    </w:rPr>
  </w:style>
  <w:style w:type="paragraph" w:customStyle="1" w:styleId="Cuerpodeltexto0">
    <w:name w:val="Cuerpo del texto"/>
    <w:basedOn w:val="Normal"/>
    <w:link w:val="Cuerpodeltexto"/>
    <w:rsid w:val="001F4B5C"/>
    <w:pPr>
      <w:shd w:val="clear" w:color="auto" w:fill="FFFFFF"/>
      <w:spacing w:before="300" w:after="240" w:line="269" w:lineRule="exact"/>
      <w:jc w:val="both"/>
    </w:pPr>
    <w:rPr>
      <w:rFonts w:ascii="Century Gothic" w:eastAsia="Century Gothic" w:hAnsi="Century Gothic" w:cs="Century Gothic"/>
    </w:rPr>
  </w:style>
  <w:style w:type="paragraph" w:customStyle="1" w:styleId="Prrafodelista1">
    <w:name w:val="Párrafo de lista1"/>
    <w:basedOn w:val="Normal"/>
    <w:rsid w:val="001F4B5C"/>
    <w:pPr>
      <w:spacing w:after="200" w:line="276" w:lineRule="auto"/>
      <w:ind w:left="720"/>
      <w:contextualSpacing/>
    </w:pPr>
    <w:rPr>
      <w:rFonts w:ascii="Calibri" w:eastAsia="Times New Roman" w:hAnsi="Calibri" w:cs="Times New Roman"/>
    </w:rPr>
  </w:style>
  <w:style w:type="paragraph" w:customStyle="1" w:styleId="Textoindependiente22">
    <w:name w:val="Texto independiente 22"/>
    <w:basedOn w:val="Normal"/>
    <w:rsid w:val="007F5175"/>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paragraph" w:customStyle="1" w:styleId="CarCar1CarCarCarCar">
    <w:name w:val="Car Car1 Car Car Car Car"/>
    <w:basedOn w:val="Normal"/>
    <w:uiPriority w:val="99"/>
    <w:rsid w:val="00F90F9F"/>
    <w:pPr>
      <w:spacing w:line="240" w:lineRule="exact"/>
    </w:pPr>
    <w:rPr>
      <w:rFonts w:ascii="Times New Roman" w:eastAsia="Times New Roman" w:hAnsi="Times New Roman" w:cs="Times New Roman"/>
      <w:noProof/>
      <w:color w:val="000000"/>
      <w:sz w:val="20"/>
      <w:szCs w:val="20"/>
      <w:lang w:eastAsia="es-ES"/>
    </w:rPr>
  </w:style>
  <w:style w:type="paragraph" w:customStyle="1" w:styleId="Citajurisprudencial">
    <w:name w:val="Cita jurisprudencial"/>
    <w:autoRedefine/>
    <w:rsid w:val="001D49AB"/>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rsid w:val="001D49AB"/>
    <w:rPr>
      <w:rFonts w:ascii="Tahoma" w:hAnsi="Tahoma"/>
      <w:b/>
      <w:smallCaps/>
      <w:sz w:val="22"/>
    </w:rPr>
  </w:style>
  <w:style w:type="character" w:customStyle="1" w:styleId="Algerian">
    <w:name w:val="Algerian"/>
    <w:rsid w:val="001D49AB"/>
    <w:rPr>
      <w:rFonts w:ascii="Algerian" w:hAnsi="Algerian"/>
      <w:sz w:val="30"/>
    </w:rPr>
  </w:style>
  <w:style w:type="paragraph" w:customStyle="1" w:styleId="Tablaidentificadora">
    <w:name w:val="Tabla identificadora"/>
    <w:basedOn w:val="Normal"/>
    <w:uiPriority w:val="99"/>
    <w:rsid w:val="001D49AB"/>
    <w:pPr>
      <w:spacing w:after="0" w:line="240" w:lineRule="auto"/>
      <w:jc w:val="both"/>
    </w:pPr>
    <w:rPr>
      <w:rFonts w:ascii="Tahoma" w:eastAsia="Times New Roman" w:hAnsi="Tahoma" w:cs="Times New Roman"/>
      <w:sz w:val="24"/>
      <w:szCs w:val="26"/>
      <w:lang w:val="es-ES" w:eastAsia="es-MX"/>
    </w:rPr>
  </w:style>
  <w:style w:type="character" w:customStyle="1" w:styleId="Numeracinttulo">
    <w:name w:val="Numeración título"/>
    <w:rsid w:val="001D49AB"/>
    <w:rPr>
      <w:rFonts w:ascii="Tahoma" w:hAnsi="Tahoma"/>
      <w:b/>
      <w:sz w:val="24"/>
    </w:rPr>
  </w:style>
  <w:style w:type="paragraph" w:customStyle="1" w:styleId="AlgerianTtulo">
    <w:name w:val="Algerian Título"/>
    <w:next w:val="Normal"/>
    <w:link w:val="AlgerianTtuloCar"/>
    <w:rsid w:val="001D49AB"/>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1D49AB"/>
    <w:rPr>
      <w:rFonts w:ascii="Algerian" w:eastAsia="Tahoma" w:hAnsi="Algerian" w:cs="Tahoma"/>
      <w:sz w:val="30"/>
      <w:szCs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D795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itre2">
    <w:name w:val="heading 2"/>
    <w:basedOn w:val="Normal"/>
    <w:next w:val="Normal"/>
    <w:link w:val="Titre2Car"/>
    <w:unhideWhenUsed/>
    <w:qFormat/>
    <w:rsid w:val="00FB3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B3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qFormat/>
    <w:rsid w:val="005D20D5"/>
    <w:pPr>
      <w:keepNext/>
      <w:spacing w:before="240" w:after="60" w:line="240" w:lineRule="auto"/>
      <w:outlineLvl w:val="3"/>
    </w:pPr>
    <w:rPr>
      <w:rFonts w:ascii="Calibri" w:eastAsia="Times New Roman" w:hAnsi="Calibri" w:cs="Calibri"/>
      <w:b/>
      <w:bCs/>
      <w:sz w:val="28"/>
      <w:szCs w:val="28"/>
      <w:lang w:val="es-ES" w:eastAsia="es-ES"/>
    </w:rPr>
  </w:style>
  <w:style w:type="paragraph" w:styleId="Titre6">
    <w:name w:val="heading 6"/>
    <w:basedOn w:val="Normal"/>
    <w:next w:val="Normal"/>
    <w:link w:val="Titre6Car"/>
    <w:unhideWhenUsed/>
    <w:qFormat/>
    <w:rsid w:val="001F4B5C"/>
    <w:pPr>
      <w:spacing w:before="240" w:after="60" w:line="240" w:lineRule="auto"/>
      <w:outlineLvl w:val="5"/>
    </w:pPr>
    <w:rPr>
      <w:rFonts w:ascii="Calibri" w:eastAsia="Times New Roman" w:hAnsi="Calibri" w:cs="Times New Roman"/>
      <w:b/>
      <w:bCs/>
      <w:lang w:val="es-ES" w:eastAsia="es-ES"/>
    </w:rPr>
  </w:style>
  <w:style w:type="paragraph" w:styleId="Titre7">
    <w:name w:val="heading 7"/>
    <w:basedOn w:val="Normal"/>
    <w:next w:val="Normal"/>
    <w:link w:val="Titre7Car"/>
    <w:unhideWhenUsed/>
    <w:qFormat/>
    <w:rsid w:val="00FB3A0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nhideWhenUsed/>
    <w:qFormat/>
    <w:rsid w:val="00FB3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1F4B5C"/>
    <w:pPr>
      <w:spacing w:before="240" w:after="60" w:line="240" w:lineRule="auto"/>
      <w:outlineLvl w:val="8"/>
    </w:pPr>
    <w:rPr>
      <w:rFonts w:ascii="Calibri Light" w:eastAsia="Times New Roman" w:hAnsi="Calibri Light" w:cs="Times New Roman"/>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20CA"/>
    <w:rPr>
      <w:color w:val="0563C1" w:themeColor="hyperlink"/>
      <w:u w:val="single"/>
    </w:rPr>
  </w:style>
  <w:style w:type="paragraph" w:styleId="En-tte">
    <w:name w:val="header"/>
    <w:basedOn w:val="Normal"/>
    <w:link w:val="En-tteCar"/>
    <w:unhideWhenUsed/>
    <w:rsid w:val="00B720CA"/>
    <w:pPr>
      <w:tabs>
        <w:tab w:val="center" w:pos="4419"/>
        <w:tab w:val="right" w:pos="8838"/>
      </w:tabs>
      <w:spacing w:after="0" w:line="240" w:lineRule="auto"/>
    </w:pPr>
  </w:style>
  <w:style w:type="character" w:customStyle="1" w:styleId="En-tteCar">
    <w:name w:val="En-tête Car"/>
    <w:basedOn w:val="Policepardfaut"/>
    <w:link w:val="En-tte"/>
    <w:rsid w:val="00B720CA"/>
  </w:style>
  <w:style w:type="paragraph" w:styleId="Pieddepage">
    <w:name w:val="footer"/>
    <w:basedOn w:val="Normal"/>
    <w:link w:val="PieddepageCar"/>
    <w:uiPriority w:val="99"/>
    <w:unhideWhenUsed/>
    <w:rsid w:val="00B720CA"/>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B720CA"/>
  </w:style>
  <w:style w:type="paragraph" w:styleId="Sansinterligne">
    <w:name w:val="No Spacing"/>
    <w:uiPriority w:val="1"/>
    <w:qFormat/>
    <w:rsid w:val="00FC6DBF"/>
    <w:pPr>
      <w:spacing w:after="0" w:line="240" w:lineRule="auto"/>
    </w:pPr>
  </w:style>
  <w:style w:type="paragraph" w:styleId="Paragraphedeliste">
    <w:name w:val="List Paragraph"/>
    <w:basedOn w:val="Normal"/>
    <w:uiPriority w:val="34"/>
    <w:qFormat/>
    <w:rsid w:val="003A01A1"/>
    <w:pPr>
      <w:ind w:left="720"/>
      <w:contextualSpacing/>
    </w:pPr>
  </w:style>
  <w:style w:type="paragraph" w:styleId="Notedebasdepage">
    <w:name w:val="footnote text"/>
    <w:aliases w:val="Footnote Text Char Char Char Char Char,Footnote Text Char Char Char Char,Footnote reference,FA Fu,FA Fu Car Car Car Car Car Car Car Car,FA Fu Car Car Car Car Car,Texto nota pie Car Car Car,FA Fu Car Car Car Ca,Car,Ca"/>
    <w:basedOn w:val="Normal"/>
    <w:link w:val="NotedebasdepageCar"/>
    <w:unhideWhenUsed/>
    <w:qFormat/>
    <w:rsid w:val="001A178D"/>
    <w:pPr>
      <w:spacing w:after="0" w:line="240" w:lineRule="auto"/>
    </w:pPr>
    <w:rPr>
      <w:sz w:val="20"/>
      <w:szCs w:val="20"/>
    </w:rPr>
  </w:style>
  <w:style w:type="character" w:customStyle="1" w:styleId="NotedebasdepageCar">
    <w:name w:val="Note de bas de page Car"/>
    <w:aliases w:val="Footnote Text Char Char Char Char Char Car1,Footnote Text Char Char Char Char Car1,Footnote reference Car1,FA Fu Car1,FA Fu Car Car Car Car Car Car Car Car Car1,FA Fu Car Car Car Car Car Car1,Texto nota pie Car Car Car Car,Ca Car"/>
    <w:basedOn w:val="Policepardfaut"/>
    <w:link w:val="Notedebasdepage"/>
    <w:uiPriority w:val="99"/>
    <w:rsid w:val="001A178D"/>
    <w:rPr>
      <w:sz w:val="20"/>
      <w:szCs w:val="20"/>
    </w:rPr>
  </w:style>
  <w:style w:type="character" w:styleId="Appelnotedebasdep">
    <w:name w:val="footnote reference"/>
    <w:aliases w:val="Texto de nota al pie,FC,Appel note de bas de page,referencia nota al pie,BVI fnr,Footnote symbol,Footnote,Ref. de nota al pie2,Nota de pie,Ref,de nota al pie,Pie de pagina,Ref. ...,Ref1,Footnotes refss,Footnote number,f,f1"/>
    <w:basedOn w:val="Policepardfaut"/>
    <w:unhideWhenUsed/>
    <w:qFormat/>
    <w:rsid w:val="001A178D"/>
    <w:rPr>
      <w:vertAlign w:val="superscript"/>
    </w:rPr>
  </w:style>
  <w:style w:type="character" w:customStyle="1" w:styleId="Titre4Car">
    <w:name w:val="Titre 4 Car"/>
    <w:basedOn w:val="Policepardfaut"/>
    <w:link w:val="Titre4"/>
    <w:uiPriority w:val="9"/>
    <w:rsid w:val="005D20D5"/>
    <w:rPr>
      <w:rFonts w:ascii="Calibri" w:eastAsia="Times New Roman" w:hAnsi="Calibri" w:cs="Calibri"/>
      <w:b/>
      <w:bCs/>
      <w:sz w:val="28"/>
      <w:szCs w:val="28"/>
      <w:lang w:val="es-ES" w:eastAsia="es-ES"/>
    </w:rPr>
  </w:style>
  <w:style w:type="paragraph" w:styleId="Corpsdetexte">
    <w:name w:val="Body Text"/>
    <w:basedOn w:val="Normal"/>
    <w:link w:val="CorpsdetexteCar"/>
    <w:rsid w:val="005D20D5"/>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CorpsdetexteCar">
    <w:name w:val="Corps de texte Car"/>
    <w:basedOn w:val="Policepardfaut"/>
    <w:link w:val="Corpsdetexte"/>
    <w:rsid w:val="005D20D5"/>
    <w:rPr>
      <w:rFonts w:ascii="Bookman Old Style" w:eastAsia="Times New Roman" w:hAnsi="Bookman Old Style" w:cs="Bookman Old Style"/>
      <w:sz w:val="28"/>
      <w:szCs w:val="28"/>
      <w:lang w:val="es-ES" w:eastAsia="es-ES"/>
    </w:rPr>
  </w:style>
  <w:style w:type="paragraph" w:styleId="Corpsdetexte2">
    <w:name w:val="Body Text 2"/>
    <w:basedOn w:val="Normal"/>
    <w:link w:val="Corpsdetexte2Car"/>
    <w:rsid w:val="005D20D5"/>
    <w:pPr>
      <w:spacing w:after="120" w:line="480" w:lineRule="auto"/>
    </w:pPr>
    <w:rPr>
      <w:rFonts w:ascii="Calibri" w:eastAsia="Times New Roman" w:hAnsi="Calibri" w:cs="Calibri"/>
      <w:sz w:val="24"/>
      <w:szCs w:val="24"/>
      <w:lang w:val="es-ES" w:eastAsia="es-ES"/>
    </w:rPr>
  </w:style>
  <w:style w:type="character" w:customStyle="1" w:styleId="Corpsdetexte2Car">
    <w:name w:val="Corps de texte 2 Car"/>
    <w:basedOn w:val="Policepardfaut"/>
    <w:link w:val="Corpsdetexte2"/>
    <w:rsid w:val="005D20D5"/>
    <w:rPr>
      <w:rFonts w:ascii="Calibri" w:eastAsia="Times New Roman" w:hAnsi="Calibri" w:cs="Calibri"/>
      <w:sz w:val="24"/>
      <w:szCs w:val="24"/>
      <w:lang w:val="es-ES" w:eastAsia="es-ES"/>
    </w:rPr>
  </w:style>
  <w:style w:type="character" w:customStyle="1" w:styleId="Titre2Car">
    <w:name w:val="Titre 2 Car"/>
    <w:basedOn w:val="Policepardfaut"/>
    <w:link w:val="Titre2"/>
    <w:rsid w:val="00FB3A0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B3A04"/>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rsid w:val="00FB3A0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rsid w:val="00FB3A04"/>
    <w:rPr>
      <w:rFonts w:asciiTheme="majorHAnsi" w:eastAsiaTheme="majorEastAsia" w:hAnsiTheme="majorHAnsi" w:cstheme="majorBidi"/>
      <w:color w:val="272727" w:themeColor="text1" w:themeTint="D8"/>
      <w:sz w:val="21"/>
      <w:szCs w:val="21"/>
    </w:rPr>
  </w:style>
  <w:style w:type="paragraph" w:styleId="Corpsdetexte3">
    <w:name w:val="Body Text 3"/>
    <w:basedOn w:val="Normal"/>
    <w:link w:val="Corpsdetexte3Car"/>
    <w:uiPriority w:val="99"/>
    <w:unhideWhenUsed/>
    <w:rsid w:val="00FB3A04"/>
    <w:pPr>
      <w:spacing w:after="120"/>
    </w:pPr>
    <w:rPr>
      <w:sz w:val="16"/>
      <w:szCs w:val="16"/>
    </w:rPr>
  </w:style>
  <w:style w:type="character" w:customStyle="1" w:styleId="Corpsdetexte3Car">
    <w:name w:val="Corps de texte 3 Car"/>
    <w:basedOn w:val="Policepardfaut"/>
    <w:link w:val="Corpsdetexte3"/>
    <w:uiPriority w:val="99"/>
    <w:rsid w:val="00FB3A04"/>
    <w:rPr>
      <w:sz w:val="16"/>
      <w:szCs w:val="16"/>
    </w:rPr>
  </w:style>
  <w:style w:type="character" w:customStyle="1" w:styleId="TextonotapieCar1">
    <w:name w:val="Texto nota pie Car1"/>
    <w:aliases w:val="Texto nota pie Car Car,Footnote Text Char Char Char Char Char Car,Footnote Text Char Char Char Char Car,Footnote reference Car,FA Fu Car,FA Fu Car Car Car Car Car Car Car Car Car,FA Fu Car Car Car Car Car Car,FA Fu Car Car Car Ca Car"/>
    <w:semiHidden/>
    <w:locked/>
    <w:rsid w:val="00FB3A04"/>
    <w:rPr>
      <w:lang w:val="es-CO" w:eastAsia="es-ES" w:bidi="ar-SA"/>
    </w:rPr>
  </w:style>
  <w:style w:type="paragraph" w:styleId="Textebrut">
    <w:name w:val="Plain Text"/>
    <w:basedOn w:val="Normal"/>
    <w:link w:val="TextebrutCar"/>
    <w:uiPriority w:val="99"/>
    <w:rsid w:val="00FB3A04"/>
    <w:pPr>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uiPriority w:val="99"/>
    <w:rsid w:val="00FB3A04"/>
    <w:rPr>
      <w:rFonts w:ascii="Courier New" w:eastAsia="Times New Roman" w:hAnsi="Courier New" w:cs="Times New Roman"/>
      <w:sz w:val="20"/>
      <w:szCs w:val="20"/>
      <w:lang w:eastAsia="es-ES"/>
    </w:rPr>
  </w:style>
  <w:style w:type="paragraph" w:customStyle="1" w:styleId="BodyText21">
    <w:name w:val="Body Text 21"/>
    <w:basedOn w:val="Normal"/>
    <w:rsid w:val="00FB3A04"/>
    <w:pPr>
      <w:spacing w:after="0" w:line="480" w:lineRule="auto"/>
      <w:jc w:val="both"/>
    </w:pPr>
    <w:rPr>
      <w:rFonts w:ascii="Arial" w:eastAsia="Times New Roman" w:hAnsi="Arial" w:cs="Times New Roman"/>
      <w:sz w:val="24"/>
      <w:szCs w:val="20"/>
      <w:lang w:val="es-ES_tradnl" w:eastAsia="es-ES"/>
    </w:rPr>
  </w:style>
  <w:style w:type="paragraph" w:customStyle="1" w:styleId="Profesin">
    <w:name w:val="ProfesiÛn"/>
    <w:basedOn w:val="Normal"/>
    <w:rsid w:val="00FB3A04"/>
    <w:pPr>
      <w:tabs>
        <w:tab w:val="left" w:pos="1134"/>
      </w:tabs>
      <w:spacing w:after="0" w:line="360" w:lineRule="atLeast"/>
      <w:jc w:val="center"/>
    </w:pPr>
    <w:rPr>
      <w:rFonts w:ascii="Arial" w:eastAsia="Times New Roman" w:hAnsi="Arial" w:cs="Times New Roman"/>
      <w:b/>
      <w:sz w:val="32"/>
      <w:szCs w:val="20"/>
      <w:lang w:eastAsia="es-ES"/>
    </w:rPr>
  </w:style>
  <w:style w:type="character" w:styleId="Numrodepage">
    <w:name w:val="page number"/>
    <w:rsid w:val="00FB3A04"/>
    <w:rPr>
      <w:rFonts w:cs="Times New Roman"/>
    </w:rPr>
  </w:style>
  <w:style w:type="paragraph" w:styleId="Retraitcorpsdetexte">
    <w:name w:val="Body Text Indent"/>
    <w:basedOn w:val="Normal"/>
    <w:link w:val="RetraitcorpsdetexteCar"/>
    <w:rsid w:val="00FB3A04"/>
    <w:pPr>
      <w:spacing w:after="120" w:line="240" w:lineRule="auto"/>
      <w:ind w:left="283"/>
    </w:pPr>
    <w:rPr>
      <w:rFonts w:ascii="Times New Roman" w:eastAsia="Times New Roman" w:hAnsi="Times New Roman" w:cs="Times New Roman"/>
      <w:sz w:val="24"/>
      <w:szCs w:val="24"/>
      <w:lang w:eastAsia="es-ES"/>
    </w:rPr>
  </w:style>
  <w:style w:type="character" w:customStyle="1" w:styleId="RetraitcorpsdetexteCar">
    <w:name w:val="Retrait corps de texte Car"/>
    <w:basedOn w:val="Policepardfaut"/>
    <w:link w:val="Retraitcorpsdetexte"/>
    <w:rsid w:val="00FB3A04"/>
    <w:rPr>
      <w:rFonts w:ascii="Times New Roman" w:eastAsia="Times New Roman" w:hAnsi="Times New Roman" w:cs="Times New Roman"/>
      <w:sz w:val="24"/>
      <w:szCs w:val="24"/>
      <w:lang w:eastAsia="es-ES"/>
    </w:rPr>
  </w:style>
  <w:style w:type="paragraph" w:styleId="Retraitcorpsdetexte3">
    <w:name w:val="Body Text Indent 3"/>
    <w:basedOn w:val="Normal"/>
    <w:link w:val="Retraitcorpsdetexte3Car"/>
    <w:rsid w:val="00FB3A04"/>
    <w:pPr>
      <w:spacing w:after="120" w:line="240" w:lineRule="auto"/>
      <w:ind w:left="283"/>
    </w:pPr>
    <w:rPr>
      <w:rFonts w:ascii="Times New Roman" w:eastAsia="Times New Roman" w:hAnsi="Times New Roman" w:cs="Times New Roman"/>
      <w:sz w:val="16"/>
      <w:szCs w:val="16"/>
      <w:lang w:eastAsia="es-ES"/>
    </w:rPr>
  </w:style>
  <w:style w:type="character" w:customStyle="1" w:styleId="Retraitcorpsdetexte3Car">
    <w:name w:val="Retrait corps de texte 3 Car"/>
    <w:basedOn w:val="Policepardfaut"/>
    <w:link w:val="Retraitcorpsdetexte3"/>
    <w:rsid w:val="00FB3A04"/>
    <w:rPr>
      <w:rFonts w:ascii="Times New Roman" w:eastAsia="Times New Roman" w:hAnsi="Times New Roman" w:cs="Times New Roman"/>
      <w:sz w:val="16"/>
      <w:szCs w:val="16"/>
      <w:lang w:eastAsia="es-ES"/>
    </w:rPr>
  </w:style>
  <w:style w:type="character" w:customStyle="1" w:styleId="apple-converted-space">
    <w:name w:val="apple-converted-space"/>
    <w:basedOn w:val="Policepardfaut"/>
    <w:rsid w:val="00FB3A04"/>
  </w:style>
  <w:style w:type="paragraph" w:customStyle="1" w:styleId="Textosinformato1">
    <w:name w:val="Texto sin formato1"/>
    <w:basedOn w:val="Normal"/>
    <w:rsid w:val="00FB3A04"/>
    <w:pPr>
      <w:spacing w:after="0" w:line="240" w:lineRule="auto"/>
    </w:pPr>
    <w:rPr>
      <w:rFonts w:ascii="Courier New" w:eastAsia="Times New Roman" w:hAnsi="Courier New" w:cs="Times New Roman"/>
      <w:sz w:val="20"/>
      <w:szCs w:val="20"/>
      <w:lang w:val="es-ES" w:eastAsia="es-ES"/>
    </w:rPr>
  </w:style>
  <w:style w:type="paragraph" w:styleId="NormalWeb">
    <w:name w:val="Normal (Web)"/>
    <w:basedOn w:val="Normal"/>
    <w:uiPriority w:val="99"/>
    <w:rsid w:val="00FB3A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avy">
    <w:name w:val="texto_navy"/>
    <w:basedOn w:val="Policepardfaut"/>
    <w:rsid w:val="00FB3A04"/>
  </w:style>
  <w:style w:type="character" w:styleId="Accentuation">
    <w:name w:val="Emphasis"/>
    <w:uiPriority w:val="20"/>
    <w:qFormat/>
    <w:rsid w:val="00FB3A04"/>
    <w:rPr>
      <w:i/>
      <w:iCs/>
    </w:rPr>
  </w:style>
  <w:style w:type="paragraph" w:customStyle="1" w:styleId="txtgeneralnegro">
    <w:name w:val="txt_general_negro"/>
    <w:basedOn w:val="Normal"/>
    <w:rsid w:val="00FB3A04"/>
    <w:pPr>
      <w:spacing w:before="100" w:beforeAutospacing="1" w:after="100" w:afterAutospacing="1" w:line="240" w:lineRule="auto"/>
    </w:pPr>
    <w:rPr>
      <w:rFonts w:ascii="Verdana" w:eastAsia="Times New Roman" w:hAnsi="Verdana" w:cs="Times New Roman"/>
      <w:color w:val="666666"/>
      <w:sz w:val="12"/>
      <w:szCs w:val="12"/>
      <w:lang w:val="es-ES" w:eastAsia="es-ES"/>
    </w:rPr>
  </w:style>
  <w:style w:type="character" w:customStyle="1" w:styleId="hps">
    <w:name w:val="hps"/>
    <w:basedOn w:val="Policepardfaut"/>
    <w:rsid w:val="00FB3A04"/>
  </w:style>
  <w:style w:type="character" w:styleId="lev">
    <w:name w:val="Strong"/>
    <w:uiPriority w:val="22"/>
    <w:qFormat/>
    <w:rsid w:val="00FB3A04"/>
    <w:rPr>
      <w:b/>
      <w:bCs/>
    </w:rPr>
  </w:style>
  <w:style w:type="character" w:customStyle="1" w:styleId="st">
    <w:name w:val="st"/>
    <w:basedOn w:val="Policepardfaut"/>
    <w:rsid w:val="00FB3A04"/>
  </w:style>
  <w:style w:type="paragraph" w:customStyle="1" w:styleId="Textoindependiente21">
    <w:name w:val="Texto independiente 21"/>
    <w:basedOn w:val="Normal"/>
    <w:rsid w:val="008349BF"/>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table" w:styleId="Grilledutableau">
    <w:name w:val="Table Grid"/>
    <w:basedOn w:val="TableauNormal"/>
    <w:rsid w:val="008349B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8349BF"/>
    <w:pPr>
      <w:spacing w:after="0" w:line="360" w:lineRule="auto"/>
      <w:ind w:firstLine="708"/>
      <w:jc w:val="both"/>
    </w:pPr>
    <w:rPr>
      <w:rFonts w:ascii="Arial" w:eastAsia="Times New Roman" w:hAnsi="Arial" w:cs="Times New Roman"/>
      <w:sz w:val="28"/>
      <w:szCs w:val="20"/>
      <w:lang w:val="es-ES" w:eastAsia="es-ES"/>
    </w:rPr>
  </w:style>
  <w:style w:type="character" w:customStyle="1" w:styleId="Retraitcorpsdetexte2Car">
    <w:name w:val="Retrait corps de texte 2 Car"/>
    <w:basedOn w:val="Policepardfaut"/>
    <w:link w:val="Retraitcorpsdetexte2"/>
    <w:rsid w:val="008349BF"/>
    <w:rPr>
      <w:rFonts w:ascii="Arial" w:eastAsia="Times New Roman" w:hAnsi="Arial" w:cs="Times New Roman"/>
      <w:sz w:val="28"/>
      <w:szCs w:val="20"/>
      <w:lang w:val="es-ES" w:eastAsia="es-ES"/>
    </w:rPr>
  </w:style>
  <w:style w:type="character" w:styleId="Marquedecommentaire">
    <w:name w:val="annotation reference"/>
    <w:rsid w:val="008349BF"/>
    <w:rPr>
      <w:sz w:val="16"/>
      <w:szCs w:val="16"/>
    </w:rPr>
  </w:style>
  <w:style w:type="paragraph" w:styleId="Commentaire">
    <w:name w:val="annotation text"/>
    <w:basedOn w:val="Normal"/>
    <w:link w:val="CommentaireCar"/>
    <w:rsid w:val="008349BF"/>
    <w:pPr>
      <w:spacing w:after="0" w:line="240" w:lineRule="auto"/>
    </w:pPr>
    <w:rPr>
      <w:rFonts w:ascii="Arial" w:eastAsia="Times New Roman" w:hAnsi="Arial" w:cs="Times New Roman"/>
      <w:sz w:val="20"/>
      <w:szCs w:val="20"/>
      <w:lang w:val="es-ES" w:eastAsia="es-ES"/>
    </w:rPr>
  </w:style>
  <w:style w:type="character" w:customStyle="1" w:styleId="CommentaireCar">
    <w:name w:val="Commentaire Car"/>
    <w:basedOn w:val="Policepardfaut"/>
    <w:link w:val="Commentaire"/>
    <w:rsid w:val="008349BF"/>
    <w:rPr>
      <w:rFonts w:ascii="Arial" w:eastAsia="Times New Roman" w:hAnsi="Arial" w:cs="Times New Roman"/>
      <w:sz w:val="20"/>
      <w:szCs w:val="20"/>
      <w:lang w:val="es-ES" w:eastAsia="es-ES"/>
    </w:rPr>
  </w:style>
  <w:style w:type="paragraph" w:styleId="Objetducommentaire">
    <w:name w:val="annotation subject"/>
    <w:basedOn w:val="Commentaire"/>
    <w:next w:val="Commentaire"/>
    <w:link w:val="ObjetducommentaireCar"/>
    <w:semiHidden/>
    <w:rsid w:val="008349BF"/>
    <w:rPr>
      <w:b/>
      <w:bCs/>
    </w:rPr>
  </w:style>
  <w:style w:type="character" w:customStyle="1" w:styleId="ObjetducommentaireCar">
    <w:name w:val="Objet du commentaire Car"/>
    <w:basedOn w:val="CommentaireCar"/>
    <w:link w:val="Objetducommentaire"/>
    <w:semiHidden/>
    <w:rsid w:val="008349BF"/>
    <w:rPr>
      <w:rFonts w:ascii="Arial" w:eastAsia="Times New Roman" w:hAnsi="Arial" w:cs="Times New Roman"/>
      <w:b/>
      <w:bCs/>
      <w:sz w:val="20"/>
      <w:szCs w:val="20"/>
      <w:lang w:val="es-ES" w:eastAsia="es-ES"/>
    </w:rPr>
  </w:style>
  <w:style w:type="paragraph" w:styleId="Textedebulles">
    <w:name w:val="Balloon Text"/>
    <w:basedOn w:val="Normal"/>
    <w:link w:val="TextedebullesCar"/>
    <w:uiPriority w:val="99"/>
    <w:rsid w:val="008349BF"/>
    <w:pPr>
      <w:spacing w:after="0" w:line="240" w:lineRule="auto"/>
    </w:pPr>
    <w:rPr>
      <w:rFonts w:ascii="Tahoma" w:eastAsia="Times New Roman" w:hAnsi="Tahoma" w:cs="Tahoma"/>
      <w:sz w:val="16"/>
      <w:szCs w:val="16"/>
      <w:lang w:val="es-ES" w:eastAsia="es-ES"/>
    </w:rPr>
  </w:style>
  <w:style w:type="character" w:customStyle="1" w:styleId="TextedebullesCar">
    <w:name w:val="Texte de bulles Car"/>
    <w:basedOn w:val="Policepardfaut"/>
    <w:link w:val="Textedebulles"/>
    <w:uiPriority w:val="99"/>
    <w:rsid w:val="008349BF"/>
    <w:rPr>
      <w:rFonts w:ascii="Tahoma" w:eastAsia="Times New Roman" w:hAnsi="Tahoma" w:cs="Tahoma"/>
      <w:sz w:val="16"/>
      <w:szCs w:val="16"/>
      <w:lang w:val="es-ES" w:eastAsia="es-ES"/>
    </w:rPr>
  </w:style>
  <w:style w:type="character" w:customStyle="1" w:styleId="CarCar2">
    <w:name w:val="Car Car2"/>
    <w:semiHidden/>
    <w:locked/>
    <w:rsid w:val="008349BF"/>
    <w:rPr>
      <w:rFonts w:ascii="Verdana" w:hAnsi="Verdana"/>
      <w:lang w:val="es-ES" w:eastAsia="es-ES" w:bidi="ar-SA"/>
    </w:rPr>
  </w:style>
  <w:style w:type="paragraph" w:styleId="Notedefin">
    <w:name w:val="endnote text"/>
    <w:basedOn w:val="Normal"/>
    <w:link w:val="NotedefinCar"/>
    <w:rsid w:val="008349BF"/>
    <w:pPr>
      <w:spacing w:after="0" w:line="240" w:lineRule="auto"/>
    </w:pPr>
    <w:rPr>
      <w:rFonts w:ascii="Arial" w:eastAsia="Times New Roman" w:hAnsi="Arial" w:cs="Times New Roman"/>
      <w:sz w:val="20"/>
      <w:szCs w:val="20"/>
      <w:lang w:val="es-ES" w:eastAsia="es-ES"/>
    </w:rPr>
  </w:style>
  <w:style w:type="character" w:customStyle="1" w:styleId="NotedefinCar">
    <w:name w:val="Note de fin Car"/>
    <w:basedOn w:val="Policepardfaut"/>
    <w:link w:val="Notedefin"/>
    <w:rsid w:val="008349BF"/>
    <w:rPr>
      <w:rFonts w:ascii="Arial" w:eastAsia="Times New Roman" w:hAnsi="Arial" w:cs="Times New Roman"/>
      <w:sz w:val="20"/>
      <w:szCs w:val="20"/>
      <w:lang w:val="es-ES" w:eastAsia="es-ES"/>
    </w:rPr>
  </w:style>
  <w:style w:type="character" w:styleId="Appeldenotedefin">
    <w:name w:val="endnote reference"/>
    <w:rsid w:val="008349BF"/>
    <w:rPr>
      <w:vertAlign w:val="superscript"/>
    </w:rPr>
  </w:style>
  <w:style w:type="paragraph" w:styleId="Titre">
    <w:name w:val="Title"/>
    <w:basedOn w:val="Normal"/>
    <w:link w:val="TitreCar"/>
    <w:uiPriority w:val="10"/>
    <w:qFormat/>
    <w:rsid w:val="008D21C0"/>
    <w:pPr>
      <w:spacing w:after="0" w:line="480" w:lineRule="auto"/>
      <w:jc w:val="center"/>
    </w:pPr>
    <w:rPr>
      <w:rFonts w:ascii="Arial" w:eastAsia="Times New Roman" w:hAnsi="Arial" w:cs="Times New Roman"/>
      <w:b/>
      <w:sz w:val="28"/>
      <w:szCs w:val="20"/>
      <w:lang w:val="es-ES_tradnl" w:eastAsia="es-ES"/>
    </w:rPr>
  </w:style>
  <w:style w:type="character" w:customStyle="1" w:styleId="TitreCar">
    <w:name w:val="Titre Car"/>
    <w:basedOn w:val="Policepardfaut"/>
    <w:link w:val="Titre"/>
    <w:uiPriority w:val="10"/>
    <w:rsid w:val="008D21C0"/>
    <w:rPr>
      <w:rFonts w:ascii="Arial" w:eastAsia="Times New Roman" w:hAnsi="Arial" w:cs="Times New Roman"/>
      <w:b/>
      <w:sz w:val="28"/>
      <w:szCs w:val="20"/>
      <w:lang w:val="es-ES_tradnl" w:eastAsia="es-ES"/>
    </w:rPr>
  </w:style>
  <w:style w:type="character" w:customStyle="1" w:styleId="Titre1Car">
    <w:name w:val="Titre 1 Car"/>
    <w:basedOn w:val="Policepardfaut"/>
    <w:link w:val="Titre1"/>
    <w:rsid w:val="00BD795D"/>
    <w:rPr>
      <w:rFonts w:asciiTheme="majorHAnsi" w:eastAsiaTheme="majorEastAsia" w:hAnsiTheme="majorHAnsi" w:cstheme="majorBidi"/>
      <w:color w:val="2E74B5" w:themeColor="accent1" w:themeShade="BF"/>
      <w:sz w:val="32"/>
      <w:szCs w:val="32"/>
      <w:lang w:val="es-ES" w:eastAsia="es-ES"/>
    </w:rPr>
  </w:style>
  <w:style w:type="paragraph" w:customStyle="1" w:styleId="Style1">
    <w:name w:val="Style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
    <w:name w:val="Style2"/>
    <w:basedOn w:val="Normal"/>
    <w:uiPriority w:val="99"/>
    <w:rsid w:val="00BD795D"/>
    <w:pPr>
      <w:widowControl w:val="0"/>
      <w:autoSpaceDE w:val="0"/>
      <w:autoSpaceDN w:val="0"/>
      <w:adjustRightInd w:val="0"/>
      <w:spacing w:after="0"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4">
    <w:name w:val="Style4"/>
    <w:basedOn w:val="Normal"/>
    <w:uiPriority w:val="99"/>
    <w:rsid w:val="00BD795D"/>
    <w:pPr>
      <w:widowControl w:val="0"/>
      <w:autoSpaceDE w:val="0"/>
      <w:autoSpaceDN w:val="0"/>
      <w:adjustRightInd w:val="0"/>
      <w:spacing w:after="0" w:line="293" w:lineRule="exact"/>
      <w:jc w:val="both"/>
    </w:pPr>
    <w:rPr>
      <w:rFonts w:ascii="Tahoma" w:eastAsiaTheme="minorEastAsia" w:hAnsi="Tahoma" w:cs="Tahoma"/>
      <w:sz w:val="24"/>
      <w:szCs w:val="24"/>
      <w:lang w:val="es-ES" w:eastAsia="es-ES"/>
    </w:rPr>
  </w:style>
  <w:style w:type="paragraph" w:customStyle="1" w:styleId="Style5">
    <w:name w:val="Style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6">
    <w:name w:val="Style6"/>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7">
    <w:name w:val="Style7"/>
    <w:basedOn w:val="Normal"/>
    <w:uiPriority w:val="99"/>
    <w:rsid w:val="00BD795D"/>
    <w:pPr>
      <w:widowControl w:val="0"/>
      <w:autoSpaceDE w:val="0"/>
      <w:autoSpaceDN w:val="0"/>
      <w:adjustRightInd w:val="0"/>
      <w:spacing w:after="0" w:line="290" w:lineRule="exact"/>
      <w:jc w:val="both"/>
    </w:pPr>
    <w:rPr>
      <w:rFonts w:ascii="Tahoma" w:eastAsiaTheme="minorEastAsia" w:hAnsi="Tahoma" w:cs="Tahoma"/>
      <w:sz w:val="24"/>
      <w:szCs w:val="24"/>
      <w:lang w:val="es-ES" w:eastAsia="es-ES"/>
    </w:rPr>
  </w:style>
  <w:style w:type="paragraph" w:customStyle="1" w:styleId="Style8">
    <w:name w:val="Style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11">
    <w:name w:val="Font Style11"/>
    <w:basedOn w:val="Policepardfaut"/>
    <w:uiPriority w:val="99"/>
    <w:rsid w:val="00BD795D"/>
    <w:rPr>
      <w:rFonts w:ascii="Tahoma" w:hAnsi="Tahoma" w:cs="Tahoma"/>
      <w:b/>
      <w:bCs/>
      <w:color w:val="000000"/>
      <w:sz w:val="24"/>
      <w:szCs w:val="24"/>
    </w:rPr>
  </w:style>
  <w:style w:type="character" w:customStyle="1" w:styleId="FontStyle12">
    <w:name w:val="Font Style12"/>
    <w:basedOn w:val="Policepardfaut"/>
    <w:uiPriority w:val="99"/>
    <w:rsid w:val="00BD795D"/>
    <w:rPr>
      <w:rFonts w:ascii="Tahoma" w:hAnsi="Tahoma" w:cs="Tahoma"/>
      <w:color w:val="000000"/>
      <w:sz w:val="24"/>
      <w:szCs w:val="24"/>
    </w:rPr>
  </w:style>
  <w:style w:type="character" w:customStyle="1" w:styleId="FontStyle13">
    <w:name w:val="Font Style13"/>
    <w:basedOn w:val="Policepardfaut"/>
    <w:uiPriority w:val="99"/>
    <w:rsid w:val="00BD795D"/>
    <w:rPr>
      <w:rFonts w:ascii="Arial" w:hAnsi="Arial" w:cs="Arial"/>
      <w:b/>
      <w:bCs/>
      <w:i/>
      <w:iCs/>
      <w:color w:val="000000"/>
      <w:sz w:val="24"/>
      <w:szCs w:val="24"/>
    </w:rPr>
  </w:style>
  <w:style w:type="character" w:customStyle="1" w:styleId="FontStyle14">
    <w:name w:val="Font Style14"/>
    <w:basedOn w:val="Policepardfaut"/>
    <w:uiPriority w:val="99"/>
    <w:rsid w:val="00BD795D"/>
    <w:rPr>
      <w:rFonts w:ascii="Arial" w:hAnsi="Arial" w:cs="Arial"/>
      <w:b/>
      <w:bCs/>
      <w:color w:val="000000"/>
      <w:sz w:val="24"/>
      <w:szCs w:val="24"/>
    </w:rPr>
  </w:style>
  <w:style w:type="character" w:customStyle="1" w:styleId="FontStyle15">
    <w:name w:val="Font Style15"/>
    <w:basedOn w:val="Policepardfaut"/>
    <w:uiPriority w:val="99"/>
    <w:rsid w:val="00BD795D"/>
    <w:rPr>
      <w:rFonts w:ascii="Aharoni" w:hAnsi="Aharoni" w:cs="Aharoni"/>
      <w:color w:val="000000"/>
      <w:sz w:val="28"/>
      <w:szCs w:val="28"/>
    </w:rPr>
  </w:style>
  <w:style w:type="character" w:customStyle="1" w:styleId="FontStyle16">
    <w:name w:val="Font Style16"/>
    <w:basedOn w:val="Policepardfaut"/>
    <w:uiPriority w:val="99"/>
    <w:rsid w:val="00BD795D"/>
    <w:rPr>
      <w:rFonts w:ascii="Arial" w:hAnsi="Arial" w:cs="Arial"/>
      <w:b/>
      <w:bCs/>
      <w:color w:val="000000"/>
      <w:sz w:val="10"/>
      <w:szCs w:val="10"/>
    </w:rPr>
  </w:style>
  <w:style w:type="paragraph" w:customStyle="1" w:styleId="Style9">
    <w:name w:val="Style9"/>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1">
    <w:name w:val="Style1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5">
    <w:name w:val="Style15"/>
    <w:basedOn w:val="Normal"/>
    <w:uiPriority w:val="99"/>
    <w:rsid w:val="00BD795D"/>
    <w:pPr>
      <w:widowControl w:val="0"/>
      <w:autoSpaceDE w:val="0"/>
      <w:autoSpaceDN w:val="0"/>
      <w:adjustRightInd w:val="0"/>
      <w:spacing w:after="0" w:line="442" w:lineRule="exact"/>
      <w:ind w:hanging="350"/>
      <w:jc w:val="both"/>
    </w:pPr>
    <w:rPr>
      <w:rFonts w:ascii="Tahoma" w:eastAsiaTheme="minorEastAsia" w:hAnsi="Tahoma" w:cs="Tahoma"/>
      <w:sz w:val="24"/>
      <w:szCs w:val="24"/>
      <w:lang w:val="es-ES" w:eastAsia="es-ES"/>
    </w:rPr>
  </w:style>
  <w:style w:type="paragraph" w:customStyle="1" w:styleId="Style19">
    <w:name w:val="Style19"/>
    <w:basedOn w:val="Normal"/>
    <w:uiPriority w:val="99"/>
    <w:rsid w:val="00BD795D"/>
    <w:pPr>
      <w:widowControl w:val="0"/>
      <w:autoSpaceDE w:val="0"/>
      <w:autoSpaceDN w:val="0"/>
      <w:adjustRightInd w:val="0"/>
      <w:spacing w:after="0" w:line="725" w:lineRule="exact"/>
    </w:pPr>
    <w:rPr>
      <w:rFonts w:ascii="Tahoma" w:eastAsiaTheme="minorEastAsia" w:hAnsi="Tahoma" w:cs="Tahoma"/>
      <w:sz w:val="24"/>
      <w:szCs w:val="24"/>
      <w:lang w:val="es-ES" w:eastAsia="es-ES"/>
    </w:rPr>
  </w:style>
  <w:style w:type="paragraph" w:customStyle="1" w:styleId="Style20">
    <w:name w:val="Style20"/>
    <w:basedOn w:val="Normal"/>
    <w:uiPriority w:val="99"/>
    <w:rsid w:val="00BD795D"/>
    <w:pPr>
      <w:widowControl w:val="0"/>
      <w:autoSpaceDE w:val="0"/>
      <w:autoSpaceDN w:val="0"/>
      <w:adjustRightInd w:val="0"/>
      <w:spacing w:after="0" w:line="476" w:lineRule="exact"/>
      <w:jc w:val="both"/>
    </w:pPr>
    <w:rPr>
      <w:rFonts w:ascii="Tahoma" w:eastAsiaTheme="minorEastAsia" w:hAnsi="Tahoma" w:cs="Tahoma"/>
      <w:sz w:val="24"/>
      <w:szCs w:val="24"/>
      <w:lang w:val="es-ES" w:eastAsia="es-ES"/>
    </w:rPr>
  </w:style>
  <w:style w:type="paragraph" w:customStyle="1" w:styleId="Style21">
    <w:name w:val="Style21"/>
    <w:basedOn w:val="Normal"/>
    <w:uiPriority w:val="99"/>
    <w:rsid w:val="00BD795D"/>
    <w:pPr>
      <w:widowControl w:val="0"/>
      <w:autoSpaceDE w:val="0"/>
      <w:autoSpaceDN w:val="0"/>
      <w:adjustRightInd w:val="0"/>
      <w:spacing w:after="0" w:line="288" w:lineRule="exact"/>
      <w:jc w:val="both"/>
    </w:pPr>
    <w:rPr>
      <w:rFonts w:ascii="Tahoma" w:eastAsiaTheme="minorEastAsia" w:hAnsi="Tahoma" w:cs="Tahoma"/>
      <w:sz w:val="24"/>
      <w:szCs w:val="24"/>
      <w:lang w:val="es-ES" w:eastAsia="es-ES"/>
    </w:rPr>
  </w:style>
  <w:style w:type="paragraph" w:customStyle="1" w:styleId="Style24">
    <w:name w:val="Style24"/>
    <w:basedOn w:val="Normal"/>
    <w:uiPriority w:val="99"/>
    <w:rsid w:val="00BD795D"/>
    <w:pPr>
      <w:widowControl w:val="0"/>
      <w:autoSpaceDE w:val="0"/>
      <w:autoSpaceDN w:val="0"/>
      <w:adjustRightInd w:val="0"/>
      <w:spacing w:after="0" w:line="293" w:lineRule="exact"/>
    </w:pPr>
    <w:rPr>
      <w:rFonts w:ascii="Tahoma" w:eastAsiaTheme="minorEastAsia" w:hAnsi="Tahoma" w:cs="Tahoma"/>
      <w:sz w:val="24"/>
      <w:szCs w:val="24"/>
      <w:lang w:val="es-ES" w:eastAsia="es-ES"/>
    </w:rPr>
  </w:style>
  <w:style w:type="paragraph" w:customStyle="1" w:styleId="Style25">
    <w:name w:val="Style2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8">
    <w:name w:val="Style2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30">
    <w:name w:val="Font Style30"/>
    <w:basedOn w:val="Policepardfaut"/>
    <w:uiPriority w:val="99"/>
    <w:rsid w:val="00BD795D"/>
    <w:rPr>
      <w:rFonts w:ascii="Tahoma" w:hAnsi="Tahoma" w:cs="Tahoma"/>
      <w:i/>
      <w:iCs/>
      <w:color w:val="000000"/>
      <w:spacing w:val="20"/>
      <w:sz w:val="22"/>
      <w:szCs w:val="22"/>
    </w:rPr>
  </w:style>
  <w:style w:type="character" w:customStyle="1" w:styleId="FontStyle31">
    <w:name w:val="Font Style31"/>
    <w:basedOn w:val="Policepardfaut"/>
    <w:uiPriority w:val="99"/>
    <w:rsid w:val="00BD795D"/>
    <w:rPr>
      <w:rFonts w:ascii="Tahoma" w:hAnsi="Tahoma" w:cs="Tahoma"/>
      <w:color w:val="000000"/>
      <w:sz w:val="22"/>
      <w:szCs w:val="22"/>
    </w:rPr>
  </w:style>
  <w:style w:type="character" w:customStyle="1" w:styleId="FontStyle32">
    <w:name w:val="Font Style32"/>
    <w:basedOn w:val="Policepardfaut"/>
    <w:uiPriority w:val="99"/>
    <w:rsid w:val="00BD795D"/>
    <w:rPr>
      <w:rFonts w:ascii="Tahoma" w:hAnsi="Tahoma" w:cs="Tahoma"/>
      <w:b/>
      <w:bCs/>
      <w:i/>
      <w:iCs/>
      <w:color w:val="000000"/>
      <w:sz w:val="22"/>
      <w:szCs w:val="22"/>
    </w:rPr>
  </w:style>
  <w:style w:type="character" w:customStyle="1" w:styleId="FontStyle33">
    <w:name w:val="Font Style33"/>
    <w:basedOn w:val="Policepardfaut"/>
    <w:uiPriority w:val="99"/>
    <w:rsid w:val="00BD795D"/>
    <w:rPr>
      <w:rFonts w:ascii="Cordia New" w:hAnsi="Cordia New" w:cs="Cordia New"/>
      <w:smallCaps/>
      <w:color w:val="000000"/>
      <w:sz w:val="34"/>
      <w:szCs w:val="34"/>
    </w:rPr>
  </w:style>
  <w:style w:type="character" w:customStyle="1" w:styleId="FontStyle34">
    <w:name w:val="Font Style34"/>
    <w:basedOn w:val="Policepardfaut"/>
    <w:uiPriority w:val="99"/>
    <w:rsid w:val="00BD795D"/>
    <w:rPr>
      <w:rFonts w:ascii="Bookman Old Style" w:hAnsi="Bookman Old Style" w:cs="Bookman Old Style"/>
      <w:color w:val="000000"/>
      <w:sz w:val="18"/>
      <w:szCs w:val="18"/>
    </w:rPr>
  </w:style>
  <w:style w:type="character" w:customStyle="1" w:styleId="FontStyle36">
    <w:name w:val="Font Style36"/>
    <w:basedOn w:val="Policepardfaut"/>
    <w:uiPriority w:val="99"/>
    <w:rsid w:val="00BD795D"/>
    <w:rPr>
      <w:rFonts w:ascii="Tahoma" w:hAnsi="Tahoma" w:cs="Tahoma"/>
      <w:b/>
      <w:bCs/>
      <w:color w:val="000000"/>
      <w:sz w:val="22"/>
      <w:szCs w:val="22"/>
    </w:rPr>
  </w:style>
  <w:style w:type="character" w:customStyle="1" w:styleId="FontStyle38">
    <w:name w:val="Font Style38"/>
    <w:basedOn w:val="Policepardfaut"/>
    <w:uiPriority w:val="99"/>
    <w:rsid w:val="00BD795D"/>
    <w:rPr>
      <w:rFonts w:ascii="SimSun" w:eastAsia="SimSun" w:cs="SimSun"/>
      <w:b/>
      <w:bCs/>
      <w:color w:val="000000"/>
      <w:sz w:val="18"/>
      <w:szCs w:val="18"/>
    </w:rPr>
  </w:style>
  <w:style w:type="character" w:customStyle="1" w:styleId="FontStyle40">
    <w:name w:val="Font Style40"/>
    <w:basedOn w:val="Policepardfaut"/>
    <w:uiPriority w:val="99"/>
    <w:rsid w:val="00BD795D"/>
    <w:rPr>
      <w:rFonts w:ascii="Arial Unicode MS" w:eastAsia="Arial Unicode MS" w:cs="Arial Unicode MS"/>
      <w:smallCaps/>
      <w:color w:val="000000"/>
      <w:sz w:val="20"/>
      <w:szCs w:val="20"/>
    </w:rPr>
  </w:style>
  <w:style w:type="character" w:customStyle="1" w:styleId="FontStyle41">
    <w:name w:val="Font Style41"/>
    <w:basedOn w:val="Policepardfaut"/>
    <w:uiPriority w:val="99"/>
    <w:rsid w:val="00BD795D"/>
    <w:rPr>
      <w:rFonts w:ascii="Tahoma" w:hAnsi="Tahoma" w:cs="Tahoma"/>
      <w:color w:val="000000"/>
      <w:sz w:val="20"/>
      <w:szCs w:val="20"/>
    </w:rPr>
  </w:style>
  <w:style w:type="character" w:customStyle="1" w:styleId="FontStyle42">
    <w:name w:val="Font Style42"/>
    <w:basedOn w:val="Policepardfaut"/>
    <w:uiPriority w:val="99"/>
    <w:rsid w:val="00BD795D"/>
    <w:rPr>
      <w:rFonts w:ascii="Arial Narrow" w:hAnsi="Arial Narrow" w:cs="Arial Narrow"/>
      <w:i/>
      <w:iCs/>
      <w:color w:val="000000"/>
      <w:sz w:val="20"/>
      <w:szCs w:val="20"/>
    </w:rPr>
  </w:style>
  <w:style w:type="character" w:customStyle="1" w:styleId="FontStyle44">
    <w:name w:val="Font Style44"/>
    <w:basedOn w:val="Policepardfaut"/>
    <w:uiPriority w:val="99"/>
    <w:rsid w:val="00BD795D"/>
    <w:rPr>
      <w:rFonts w:ascii="Tahoma" w:hAnsi="Tahoma" w:cs="Tahoma"/>
      <w:color w:val="000000"/>
      <w:sz w:val="22"/>
      <w:szCs w:val="22"/>
    </w:rPr>
  </w:style>
  <w:style w:type="character" w:customStyle="1" w:styleId="FontStyle45">
    <w:name w:val="Font Style45"/>
    <w:basedOn w:val="Policepardfaut"/>
    <w:uiPriority w:val="99"/>
    <w:rsid w:val="00BD795D"/>
    <w:rPr>
      <w:rFonts w:ascii="Tahoma" w:hAnsi="Tahoma" w:cs="Tahoma"/>
      <w:b/>
      <w:bCs/>
      <w:i/>
      <w:iCs/>
      <w:color w:val="000000"/>
      <w:spacing w:val="10"/>
      <w:sz w:val="16"/>
      <w:szCs w:val="16"/>
    </w:rPr>
  </w:style>
  <w:style w:type="character" w:customStyle="1" w:styleId="FontStyle47">
    <w:name w:val="Font Style47"/>
    <w:basedOn w:val="Policepardfaut"/>
    <w:uiPriority w:val="99"/>
    <w:rsid w:val="00BD795D"/>
    <w:rPr>
      <w:rFonts w:ascii="Bookman Old Style" w:hAnsi="Bookman Old Style" w:cs="Bookman Old Style"/>
      <w:smallCaps/>
      <w:color w:val="000000"/>
      <w:spacing w:val="-10"/>
      <w:sz w:val="26"/>
      <w:szCs w:val="26"/>
    </w:rPr>
  </w:style>
  <w:style w:type="character" w:customStyle="1" w:styleId="FontStyle53">
    <w:name w:val="Font Style53"/>
    <w:basedOn w:val="Policepardfaut"/>
    <w:uiPriority w:val="99"/>
    <w:rsid w:val="00BD795D"/>
    <w:rPr>
      <w:rFonts w:ascii="Arial Unicode MS" w:eastAsia="Arial Unicode MS" w:cs="Arial Unicode MS"/>
      <w:b/>
      <w:bCs/>
      <w:color w:val="000000"/>
      <w:sz w:val="18"/>
      <w:szCs w:val="18"/>
    </w:rPr>
  </w:style>
  <w:style w:type="paragraph" w:styleId="Lgende">
    <w:name w:val="caption"/>
    <w:basedOn w:val="Normal"/>
    <w:next w:val="Normal"/>
    <w:uiPriority w:val="99"/>
    <w:qFormat/>
    <w:rsid w:val="00BD795D"/>
    <w:pPr>
      <w:spacing w:after="0" w:line="240" w:lineRule="auto"/>
      <w:jc w:val="center"/>
    </w:pPr>
    <w:rPr>
      <w:rFonts w:ascii="ShelleyVolante BT" w:eastAsia="Times New Roman" w:hAnsi="ShelleyVolante BT" w:cs="ShelleyVolante BT"/>
      <w:b/>
      <w:bCs/>
      <w:sz w:val="28"/>
      <w:szCs w:val="28"/>
      <w:lang w:val="es-ES" w:eastAsia="es-ES"/>
    </w:rPr>
  </w:style>
  <w:style w:type="paragraph" w:customStyle="1" w:styleId="Sangradetindependiente">
    <w:name w:val="SangrÌa de t. independiente"/>
    <w:basedOn w:val="Normal"/>
    <w:rsid w:val="00BD795D"/>
    <w:pPr>
      <w:spacing w:after="0" w:line="360" w:lineRule="atLeast"/>
      <w:jc w:val="both"/>
    </w:pPr>
    <w:rPr>
      <w:rFonts w:ascii="Arial" w:eastAsia="Times New Roman" w:hAnsi="Arial" w:cs="Times New Roman"/>
      <w:sz w:val="24"/>
      <w:szCs w:val="20"/>
      <w:lang w:val="es-ES" w:eastAsia="es-ES"/>
    </w:rPr>
  </w:style>
  <w:style w:type="character" w:customStyle="1" w:styleId="CuerpodeltextoCursiva">
    <w:name w:val="Cuerpo del texto + Cursiva"/>
    <w:aliases w:val="Espaciado 0 pto,Cuerpo del texto (7) + Sin cursiva"/>
    <w:rsid w:val="00BD795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En-ttedetabledesmatires">
    <w:name w:val="TOC Heading"/>
    <w:basedOn w:val="Titre1"/>
    <w:next w:val="Normal"/>
    <w:uiPriority w:val="39"/>
    <w:unhideWhenUsed/>
    <w:qFormat/>
    <w:rsid w:val="00BD795D"/>
    <w:pPr>
      <w:widowControl/>
      <w:autoSpaceDE/>
      <w:autoSpaceDN/>
      <w:adjustRightInd/>
      <w:spacing w:line="259" w:lineRule="auto"/>
      <w:outlineLvl w:val="9"/>
    </w:pPr>
  </w:style>
  <w:style w:type="character" w:customStyle="1" w:styleId="FontStyle50">
    <w:name w:val="Font Style50"/>
    <w:basedOn w:val="Policepardfaut"/>
    <w:uiPriority w:val="99"/>
    <w:rsid w:val="00BD795D"/>
    <w:rPr>
      <w:rFonts w:ascii="Arial" w:hAnsi="Arial" w:cs="Arial"/>
      <w:b/>
      <w:bCs/>
      <w:color w:val="000000"/>
      <w:sz w:val="22"/>
      <w:szCs w:val="22"/>
    </w:rPr>
  </w:style>
  <w:style w:type="paragraph" w:customStyle="1" w:styleId="Style10">
    <w:name w:val="Style10"/>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8">
    <w:name w:val="Style18"/>
    <w:basedOn w:val="Normal"/>
    <w:uiPriority w:val="99"/>
    <w:rsid w:val="00BD795D"/>
    <w:pPr>
      <w:widowControl w:val="0"/>
      <w:autoSpaceDE w:val="0"/>
      <w:autoSpaceDN w:val="0"/>
      <w:adjustRightInd w:val="0"/>
      <w:spacing w:after="0" w:line="418" w:lineRule="exact"/>
    </w:pPr>
    <w:rPr>
      <w:rFonts w:ascii="Arial" w:eastAsiaTheme="minorEastAsia" w:hAnsi="Arial" w:cs="Arial"/>
      <w:sz w:val="24"/>
      <w:szCs w:val="24"/>
      <w:lang w:val="es-ES" w:eastAsia="es-ES"/>
    </w:rPr>
  </w:style>
  <w:style w:type="paragraph" w:customStyle="1" w:styleId="Style26">
    <w:name w:val="Style26"/>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46">
    <w:name w:val="Font Style46"/>
    <w:basedOn w:val="Policepardfaut"/>
    <w:uiPriority w:val="99"/>
    <w:rsid w:val="00BD795D"/>
    <w:rPr>
      <w:rFonts w:ascii="Arial" w:hAnsi="Arial" w:cs="Arial"/>
      <w:b/>
      <w:bCs/>
      <w:color w:val="000000"/>
      <w:sz w:val="18"/>
      <w:szCs w:val="18"/>
    </w:rPr>
  </w:style>
  <w:style w:type="character" w:customStyle="1" w:styleId="FontStyle52">
    <w:name w:val="Font Style52"/>
    <w:basedOn w:val="Policepardfaut"/>
    <w:uiPriority w:val="99"/>
    <w:rsid w:val="00BD795D"/>
    <w:rPr>
      <w:rFonts w:ascii="Arial" w:hAnsi="Arial" w:cs="Arial"/>
      <w:b/>
      <w:bCs/>
      <w:i/>
      <w:iCs/>
      <w:color w:val="000000"/>
      <w:sz w:val="22"/>
      <w:szCs w:val="22"/>
    </w:rPr>
  </w:style>
  <w:style w:type="character" w:styleId="Numrodeligne">
    <w:name w:val="line number"/>
    <w:basedOn w:val="Policepardfaut"/>
    <w:uiPriority w:val="99"/>
    <w:rsid w:val="005465E7"/>
    <w:rPr>
      <w:rFonts w:cs="Times New Roman"/>
    </w:rPr>
  </w:style>
  <w:style w:type="character" w:customStyle="1" w:styleId="FontStyle20">
    <w:name w:val="Font Style20"/>
    <w:basedOn w:val="Policepardfaut"/>
    <w:uiPriority w:val="99"/>
    <w:rsid w:val="00F01754"/>
    <w:rPr>
      <w:rFonts w:ascii="Tahoma" w:hAnsi="Tahoma" w:cs="Tahoma"/>
      <w:i/>
      <w:iCs/>
      <w:color w:val="000000"/>
      <w:sz w:val="26"/>
      <w:szCs w:val="26"/>
    </w:rPr>
  </w:style>
  <w:style w:type="character" w:customStyle="1" w:styleId="Titre6Car">
    <w:name w:val="Titre 6 Car"/>
    <w:basedOn w:val="Policepardfaut"/>
    <w:link w:val="Titre6"/>
    <w:rsid w:val="001F4B5C"/>
    <w:rPr>
      <w:rFonts w:ascii="Calibri" w:eastAsia="Times New Roman" w:hAnsi="Calibri" w:cs="Times New Roman"/>
      <w:b/>
      <w:bCs/>
      <w:lang w:val="es-ES" w:eastAsia="es-ES"/>
    </w:rPr>
  </w:style>
  <w:style w:type="character" w:customStyle="1" w:styleId="Titre9Car">
    <w:name w:val="Titre 9 Car"/>
    <w:basedOn w:val="Policepardfaut"/>
    <w:link w:val="Titre9"/>
    <w:semiHidden/>
    <w:rsid w:val="001F4B5C"/>
    <w:rPr>
      <w:rFonts w:ascii="Calibri Light" w:eastAsia="Times New Roman" w:hAnsi="Calibri Light" w:cs="Times New Roman"/>
      <w:lang w:val="es-ES" w:eastAsia="es-ES"/>
    </w:rPr>
  </w:style>
  <w:style w:type="character" w:customStyle="1" w:styleId="TtuloCar">
    <w:name w:val="Título Car"/>
    <w:rsid w:val="001F4B5C"/>
    <w:rPr>
      <w:rFonts w:ascii="Arial" w:hAnsi="Arial"/>
      <w:b/>
      <w:sz w:val="28"/>
      <w:lang w:val="es-ES_tradnl" w:eastAsia="es-ES"/>
    </w:rPr>
  </w:style>
  <w:style w:type="character" w:customStyle="1" w:styleId="baj">
    <w:name w:val="b_aj"/>
    <w:rsid w:val="001F4B5C"/>
  </w:style>
  <w:style w:type="character" w:customStyle="1" w:styleId="Cuerpodeltexto">
    <w:name w:val="Cuerpo del texto_"/>
    <w:link w:val="Cuerpodeltexto0"/>
    <w:rsid w:val="001F4B5C"/>
    <w:rPr>
      <w:rFonts w:ascii="Century Gothic" w:eastAsia="Century Gothic" w:hAnsi="Century Gothic" w:cs="Century Gothic"/>
      <w:shd w:val="clear" w:color="auto" w:fill="FFFFFF"/>
    </w:rPr>
  </w:style>
  <w:style w:type="paragraph" w:customStyle="1" w:styleId="Cuerpodeltexto0">
    <w:name w:val="Cuerpo del texto"/>
    <w:basedOn w:val="Normal"/>
    <w:link w:val="Cuerpodeltexto"/>
    <w:rsid w:val="001F4B5C"/>
    <w:pPr>
      <w:shd w:val="clear" w:color="auto" w:fill="FFFFFF"/>
      <w:spacing w:before="300" w:after="240" w:line="269" w:lineRule="exact"/>
      <w:jc w:val="both"/>
    </w:pPr>
    <w:rPr>
      <w:rFonts w:ascii="Century Gothic" w:eastAsia="Century Gothic" w:hAnsi="Century Gothic" w:cs="Century Gothic"/>
    </w:rPr>
  </w:style>
  <w:style w:type="paragraph" w:customStyle="1" w:styleId="Prrafodelista1">
    <w:name w:val="Párrafo de lista1"/>
    <w:basedOn w:val="Normal"/>
    <w:rsid w:val="001F4B5C"/>
    <w:pPr>
      <w:spacing w:after="200" w:line="276" w:lineRule="auto"/>
      <w:ind w:left="720"/>
      <w:contextualSpacing/>
    </w:pPr>
    <w:rPr>
      <w:rFonts w:ascii="Calibri" w:eastAsia="Times New Roman" w:hAnsi="Calibri" w:cs="Times New Roman"/>
    </w:rPr>
  </w:style>
  <w:style w:type="paragraph" w:customStyle="1" w:styleId="Textoindependiente22">
    <w:name w:val="Texto independiente 22"/>
    <w:basedOn w:val="Normal"/>
    <w:rsid w:val="007F5175"/>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paragraph" w:customStyle="1" w:styleId="CarCar1CarCarCarCar">
    <w:name w:val="Car Car1 Car Car Car Car"/>
    <w:basedOn w:val="Normal"/>
    <w:uiPriority w:val="99"/>
    <w:rsid w:val="00F90F9F"/>
    <w:pPr>
      <w:spacing w:line="240" w:lineRule="exact"/>
    </w:pPr>
    <w:rPr>
      <w:rFonts w:ascii="Times New Roman" w:eastAsia="Times New Roman" w:hAnsi="Times New Roman" w:cs="Times New Roman"/>
      <w:noProof/>
      <w:color w:val="000000"/>
      <w:sz w:val="20"/>
      <w:szCs w:val="20"/>
      <w:lang w:eastAsia="es-ES"/>
    </w:rPr>
  </w:style>
  <w:style w:type="paragraph" w:customStyle="1" w:styleId="Citajurisprudencial">
    <w:name w:val="Cita jurisprudencial"/>
    <w:autoRedefine/>
    <w:rsid w:val="001D49AB"/>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rsid w:val="001D49AB"/>
    <w:rPr>
      <w:rFonts w:ascii="Tahoma" w:hAnsi="Tahoma"/>
      <w:b/>
      <w:smallCaps/>
      <w:sz w:val="22"/>
    </w:rPr>
  </w:style>
  <w:style w:type="character" w:customStyle="1" w:styleId="Algerian">
    <w:name w:val="Algerian"/>
    <w:rsid w:val="001D49AB"/>
    <w:rPr>
      <w:rFonts w:ascii="Algerian" w:hAnsi="Algerian"/>
      <w:sz w:val="30"/>
    </w:rPr>
  </w:style>
  <w:style w:type="paragraph" w:customStyle="1" w:styleId="Tablaidentificadora">
    <w:name w:val="Tabla identificadora"/>
    <w:basedOn w:val="Normal"/>
    <w:uiPriority w:val="99"/>
    <w:rsid w:val="001D49AB"/>
    <w:pPr>
      <w:spacing w:after="0" w:line="240" w:lineRule="auto"/>
      <w:jc w:val="both"/>
    </w:pPr>
    <w:rPr>
      <w:rFonts w:ascii="Tahoma" w:eastAsia="Times New Roman" w:hAnsi="Tahoma" w:cs="Times New Roman"/>
      <w:sz w:val="24"/>
      <w:szCs w:val="26"/>
      <w:lang w:val="es-ES" w:eastAsia="es-MX"/>
    </w:rPr>
  </w:style>
  <w:style w:type="character" w:customStyle="1" w:styleId="Numeracinttulo">
    <w:name w:val="Numeración título"/>
    <w:rsid w:val="001D49AB"/>
    <w:rPr>
      <w:rFonts w:ascii="Tahoma" w:hAnsi="Tahoma"/>
      <w:b/>
      <w:sz w:val="24"/>
    </w:rPr>
  </w:style>
  <w:style w:type="paragraph" w:customStyle="1" w:styleId="AlgerianTtulo">
    <w:name w:val="Algerian Título"/>
    <w:next w:val="Normal"/>
    <w:link w:val="AlgerianTtuloCar"/>
    <w:rsid w:val="001D49AB"/>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1D49AB"/>
    <w:rPr>
      <w:rFonts w:ascii="Algerian" w:eastAsia="Tahoma" w:hAnsi="Algerian" w:cs="Tahoma"/>
      <w:sz w:val="30"/>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21285">
      <w:marLeft w:val="0"/>
      <w:marRight w:val="0"/>
      <w:marTop w:val="0"/>
      <w:marBottom w:val="0"/>
      <w:divBdr>
        <w:top w:val="none" w:sz="0" w:space="0" w:color="auto"/>
        <w:left w:val="none" w:sz="0" w:space="0" w:color="auto"/>
        <w:bottom w:val="none" w:sz="0" w:space="0" w:color="auto"/>
        <w:right w:val="none" w:sz="0" w:space="0" w:color="auto"/>
      </w:divBdr>
      <w:divsChild>
        <w:div w:id="678384330">
          <w:marLeft w:val="0"/>
          <w:marRight w:val="0"/>
          <w:marTop w:val="0"/>
          <w:marBottom w:val="0"/>
          <w:divBdr>
            <w:top w:val="none" w:sz="0" w:space="0" w:color="auto"/>
            <w:left w:val="none" w:sz="0" w:space="0" w:color="auto"/>
            <w:bottom w:val="none" w:sz="0" w:space="0" w:color="auto"/>
            <w:right w:val="none" w:sz="0" w:space="0" w:color="auto"/>
          </w:divBdr>
          <w:divsChild>
            <w:div w:id="1582250002">
              <w:marLeft w:val="0"/>
              <w:marRight w:val="0"/>
              <w:marTop w:val="0"/>
              <w:marBottom w:val="0"/>
              <w:divBdr>
                <w:top w:val="none" w:sz="0" w:space="0" w:color="auto"/>
                <w:left w:val="none" w:sz="0" w:space="0" w:color="auto"/>
                <w:bottom w:val="none" w:sz="0" w:space="0" w:color="auto"/>
                <w:right w:val="none" w:sz="0" w:space="0" w:color="auto"/>
              </w:divBdr>
              <w:divsChild>
                <w:div w:id="322243070">
                  <w:marLeft w:val="0"/>
                  <w:marRight w:val="0"/>
                  <w:marTop w:val="0"/>
                  <w:marBottom w:val="0"/>
                  <w:divBdr>
                    <w:top w:val="none" w:sz="0" w:space="0" w:color="auto"/>
                    <w:left w:val="none" w:sz="0" w:space="0" w:color="auto"/>
                    <w:bottom w:val="none" w:sz="0" w:space="0" w:color="auto"/>
                    <w:right w:val="none" w:sz="0" w:space="0" w:color="auto"/>
                  </w:divBdr>
                  <w:divsChild>
                    <w:div w:id="1402216697">
                      <w:marLeft w:val="0"/>
                      <w:marRight w:val="0"/>
                      <w:marTop w:val="0"/>
                      <w:marBottom w:val="0"/>
                      <w:divBdr>
                        <w:top w:val="none" w:sz="0" w:space="0" w:color="auto"/>
                        <w:left w:val="none" w:sz="0" w:space="0" w:color="auto"/>
                        <w:bottom w:val="none" w:sz="0" w:space="0" w:color="auto"/>
                        <w:right w:val="none" w:sz="0" w:space="0" w:color="auto"/>
                      </w:divBdr>
                      <w:divsChild>
                        <w:div w:id="7311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60408">
      <w:marLeft w:val="0"/>
      <w:marRight w:val="0"/>
      <w:marTop w:val="0"/>
      <w:marBottom w:val="0"/>
      <w:divBdr>
        <w:top w:val="none" w:sz="0" w:space="0" w:color="auto"/>
        <w:left w:val="none" w:sz="0" w:space="0" w:color="auto"/>
        <w:bottom w:val="none" w:sz="0" w:space="0" w:color="auto"/>
        <w:right w:val="none" w:sz="0" w:space="0" w:color="auto"/>
      </w:divBdr>
      <w:divsChild>
        <w:div w:id="1060178334">
          <w:marLeft w:val="0"/>
          <w:marRight w:val="0"/>
          <w:marTop w:val="0"/>
          <w:marBottom w:val="0"/>
          <w:divBdr>
            <w:top w:val="none" w:sz="0" w:space="0" w:color="auto"/>
            <w:left w:val="none" w:sz="0" w:space="0" w:color="auto"/>
            <w:bottom w:val="none" w:sz="0" w:space="0" w:color="auto"/>
            <w:right w:val="none" w:sz="0" w:space="0" w:color="auto"/>
          </w:divBdr>
          <w:divsChild>
            <w:div w:id="164054433">
              <w:marLeft w:val="0"/>
              <w:marRight w:val="0"/>
              <w:marTop w:val="0"/>
              <w:marBottom w:val="0"/>
              <w:divBdr>
                <w:top w:val="none" w:sz="0" w:space="0" w:color="auto"/>
                <w:left w:val="none" w:sz="0" w:space="0" w:color="auto"/>
                <w:bottom w:val="none" w:sz="0" w:space="0" w:color="auto"/>
                <w:right w:val="none" w:sz="0" w:space="0" w:color="auto"/>
              </w:divBdr>
              <w:divsChild>
                <w:div w:id="1415780641">
                  <w:marLeft w:val="0"/>
                  <w:marRight w:val="0"/>
                  <w:marTop w:val="0"/>
                  <w:marBottom w:val="0"/>
                  <w:divBdr>
                    <w:top w:val="none" w:sz="0" w:space="0" w:color="auto"/>
                    <w:left w:val="none" w:sz="0" w:space="0" w:color="auto"/>
                    <w:bottom w:val="none" w:sz="0" w:space="0" w:color="auto"/>
                    <w:right w:val="none" w:sz="0" w:space="0" w:color="auto"/>
                  </w:divBdr>
                  <w:divsChild>
                    <w:div w:id="1969120362">
                      <w:marLeft w:val="0"/>
                      <w:marRight w:val="0"/>
                      <w:marTop w:val="0"/>
                      <w:marBottom w:val="0"/>
                      <w:divBdr>
                        <w:top w:val="none" w:sz="0" w:space="0" w:color="auto"/>
                        <w:left w:val="none" w:sz="0" w:space="0" w:color="auto"/>
                        <w:bottom w:val="none" w:sz="0" w:space="0" w:color="auto"/>
                        <w:right w:val="none" w:sz="0" w:space="0" w:color="auto"/>
                      </w:divBdr>
                      <w:divsChild>
                        <w:div w:id="2107115093">
                          <w:marLeft w:val="0"/>
                          <w:marRight w:val="0"/>
                          <w:marTop w:val="0"/>
                          <w:marBottom w:val="0"/>
                          <w:divBdr>
                            <w:top w:val="none" w:sz="0" w:space="0" w:color="auto"/>
                            <w:left w:val="none" w:sz="0" w:space="0" w:color="auto"/>
                            <w:bottom w:val="none" w:sz="0" w:space="0" w:color="auto"/>
                            <w:right w:val="none" w:sz="0" w:space="0" w:color="auto"/>
                          </w:divBdr>
                          <w:divsChild>
                            <w:div w:id="173765346">
                              <w:marLeft w:val="0"/>
                              <w:marRight w:val="0"/>
                              <w:marTop w:val="0"/>
                              <w:marBottom w:val="0"/>
                              <w:divBdr>
                                <w:top w:val="none" w:sz="0" w:space="0" w:color="auto"/>
                                <w:left w:val="none" w:sz="0" w:space="0" w:color="auto"/>
                                <w:bottom w:val="none" w:sz="0" w:space="0" w:color="auto"/>
                                <w:right w:val="none" w:sz="0" w:space="0" w:color="auto"/>
                              </w:divBdr>
                              <w:divsChild>
                                <w:div w:id="549806851">
                                  <w:marLeft w:val="0"/>
                                  <w:marRight w:val="0"/>
                                  <w:marTop w:val="0"/>
                                  <w:marBottom w:val="0"/>
                                  <w:divBdr>
                                    <w:top w:val="none" w:sz="0" w:space="0" w:color="auto"/>
                                    <w:left w:val="none" w:sz="0" w:space="0" w:color="auto"/>
                                    <w:bottom w:val="none" w:sz="0" w:space="0" w:color="auto"/>
                                    <w:right w:val="none" w:sz="0" w:space="0" w:color="auto"/>
                                  </w:divBdr>
                                  <w:divsChild>
                                    <w:div w:id="960723130">
                                      <w:marLeft w:val="0"/>
                                      <w:marRight w:val="0"/>
                                      <w:marTop w:val="0"/>
                                      <w:marBottom w:val="0"/>
                                      <w:divBdr>
                                        <w:top w:val="none" w:sz="0" w:space="0" w:color="auto"/>
                                        <w:left w:val="none" w:sz="0" w:space="0" w:color="auto"/>
                                        <w:bottom w:val="none" w:sz="0" w:space="0" w:color="auto"/>
                                        <w:right w:val="none" w:sz="0" w:space="0" w:color="auto"/>
                                      </w:divBdr>
                                      <w:divsChild>
                                        <w:div w:id="1407268662">
                                          <w:marLeft w:val="0"/>
                                          <w:marRight w:val="0"/>
                                          <w:marTop w:val="0"/>
                                          <w:marBottom w:val="0"/>
                                          <w:divBdr>
                                            <w:top w:val="none" w:sz="0" w:space="0" w:color="auto"/>
                                            <w:left w:val="none" w:sz="0" w:space="0" w:color="auto"/>
                                            <w:bottom w:val="none" w:sz="0" w:space="0" w:color="auto"/>
                                            <w:right w:val="none" w:sz="0" w:space="0" w:color="auto"/>
                                          </w:divBdr>
                                          <w:divsChild>
                                            <w:div w:id="1064374749">
                                              <w:marLeft w:val="0"/>
                                              <w:marRight w:val="0"/>
                                              <w:marTop w:val="0"/>
                                              <w:marBottom w:val="0"/>
                                              <w:divBdr>
                                                <w:top w:val="none" w:sz="0" w:space="0" w:color="auto"/>
                                                <w:left w:val="none" w:sz="0" w:space="0" w:color="auto"/>
                                                <w:bottom w:val="none" w:sz="0" w:space="0" w:color="auto"/>
                                                <w:right w:val="none" w:sz="0" w:space="0" w:color="auto"/>
                                              </w:divBdr>
                                              <w:divsChild>
                                                <w:div w:id="934051540">
                                                  <w:marLeft w:val="0"/>
                                                  <w:marRight w:val="0"/>
                                                  <w:marTop w:val="0"/>
                                                  <w:marBottom w:val="0"/>
                                                  <w:divBdr>
                                                    <w:top w:val="none" w:sz="0" w:space="0" w:color="auto"/>
                                                    <w:left w:val="none" w:sz="0" w:space="0" w:color="auto"/>
                                                    <w:bottom w:val="none" w:sz="0" w:space="0" w:color="auto"/>
                                                    <w:right w:val="none" w:sz="0" w:space="0" w:color="auto"/>
                                                  </w:divBdr>
                                                  <w:divsChild>
                                                    <w:div w:id="996494831">
                                                      <w:marLeft w:val="0"/>
                                                      <w:marRight w:val="0"/>
                                                      <w:marTop w:val="0"/>
                                                      <w:marBottom w:val="0"/>
                                                      <w:divBdr>
                                                        <w:top w:val="none" w:sz="0" w:space="0" w:color="auto"/>
                                                        <w:left w:val="none" w:sz="0" w:space="0" w:color="auto"/>
                                                        <w:bottom w:val="none" w:sz="0" w:space="0" w:color="auto"/>
                                                        <w:right w:val="none" w:sz="0" w:space="0" w:color="auto"/>
                                                      </w:divBdr>
                                                      <w:divsChild>
                                                        <w:div w:id="297105321">
                                                          <w:marLeft w:val="0"/>
                                                          <w:marRight w:val="0"/>
                                                          <w:marTop w:val="0"/>
                                                          <w:marBottom w:val="0"/>
                                                          <w:divBdr>
                                                            <w:top w:val="none" w:sz="0" w:space="0" w:color="auto"/>
                                                            <w:left w:val="none" w:sz="0" w:space="0" w:color="auto"/>
                                                            <w:bottom w:val="none" w:sz="0" w:space="0" w:color="auto"/>
                                                            <w:right w:val="none" w:sz="0" w:space="0" w:color="auto"/>
                                                          </w:divBdr>
                                                          <w:divsChild>
                                                            <w:div w:id="1196504462">
                                                              <w:marLeft w:val="0"/>
                                                              <w:marRight w:val="0"/>
                                                              <w:marTop w:val="0"/>
                                                              <w:marBottom w:val="0"/>
                                                              <w:divBdr>
                                                                <w:top w:val="none" w:sz="0" w:space="0" w:color="auto"/>
                                                                <w:left w:val="none" w:sz="0" w:space="0" w:color="auto"/>
                                                                <w:bottom w:val="none" w:sz="0" w:space="0" w:color="auto"/>
                                                                <w:right w:val="none" w:sz="0" w:space="0" w:color="auto"/>
                                                              </w:divBdr>
                                                              <w:divsChild>
                                                                <w:div w:id="1941910503">
                                                                  <w:marLeft w:val="0"/>
                                                                  <w:marRight w:val="0"/>
                                                                  <w:marTop w:val="0"/>
                                                                  <w:marBottom w:val="0"/>
                                                                  <w:divBdr>
                                                                    <w:top w:val="none" w:sz="0" w:space="0" w:color="auto"/>
                                                                    <w:left w:val="none" w:sz="0" w:space="0" w:color="auto"/>
                                                                    <w:bottom w:val="none" w:sz="0" w:space="0" w:color="auto"/>
                                                                    <w:right w:val="none" w:sz="0" w:space="0" w:color="auto"/>
                                                                  </w:divBdr>
                                                                  <w:divsChild>
                                                                    <w:div w:id="1892962470">
                                                                      <w:marLeft w:val="0"/>
                                                                      <w:marRight w:val="0"/>
                                                                      <w:marTop w:val="0"/>
                                                                      <w:marBottom w:val="0"/>
                                                                      <w:divBdr>
                                                                        <w:top w:val="none" w:sz="0" w:space="0" w:color="auto"/>
                                                                        <w:left w:val="none" w:sz="0" w:space="0" w:color="auto"/>
                                                                        <w:bottom w:val="none" w:sz="0" w:space="0" w:color="auto"/>
                                                                        <w:right w:val="none" w:sz="0" w:space="0" w:color="auto"/>
                                                                      </w:divBdr>
                                                                      <w:divsChild>
                                                                        <w:div w:id="866528027">
                                                                          <w:marLeft w:val="0"/>
                                                                          <w:marRight w:val="0"/>
                                                                          <w:marTop w:val="0"/>
                                                                          <w:marBottom w:val="0"/>
                                                                          <w:divBdr>
                                                                            <w:top w:val="none" w:sz="0" w:space="0" w:color="auto"/>
                                                                            <w:left w:val="none" w:sz="0" w:space="0" w:color="auto"/>
                                                                            <w:bottom w:val="none" w:sz="0" w:space="0" w:color="auto"/>
                                                                            <w:right w:val="none" w:sz="0" w:space="0" w:color="auto"/>
                                                                          </w:divBdr>
                                                                          <w:divsChild>
                                                                            <w:div w:id="289435353">
                                                                              <w:marLeft w:val="0"/>
                                                                              <w:marRight w:val="0"/>
                                                                              <w:marTop w:val="0"/>
                                                                              <w:marBottom w:val="0"/>
                                                                              <w:divBdr>
                                                                                <w:top w:val="none" w:sz="0" w:space="0" w:color="auto"/>
                                                                                <w:left w:val="none" w:sz="0" w:space="0" w:color="auto"/>
                                                                                <w:bottom w:val="none" w:sz="0" w:space="0" w:color="auto"/>
                                                                                <w:right w:val="none" w:sz="0" w:space="0" w:color="auto"/>
                                                                              </w:divBdr>
                                                                              <w:divsChild>
                                                                                <w:div w:id="1121723318">
                                                                                  <w:marLeft w:val="0"/>
                                                                                  <w:marRight w:val="0"/>
                                                                                  <w:marTop w:val="0"/>
                                                                                  <w:marBottom w:val="0"/>
                                                                                  <w:divBdr>
                                                                                    <w:top w:val="none" w:sz="0" w:space="0" w:color="auto"/>
                                                                                    <w:left w:val="none" w:sz="0" w:space="0" w:color="auto"/>
                                                                                    <w:bottom w:val="none" w:sz="0" w:space="0" w:color="auto"/>
                                                                                    <w:right w:val="none" w:sz="0" w:space="0" w:color="auto"/>
                                                                                  </w:divBdr>
                                                                                  <w:divsChild>
                                                                                    <w:div w:id="1712916852">
                                                                                      <w:marLeft w:val="0"/>
                                                                                      <w:marRight w:val="0"/>
                                                                                      <w:marTop w:val="0"/>
                                                                                      <w:marBottom w:val="0"/>
                                                                                      <w:divBdr>
                                                                                        <w:top w:val="none" w:sz="0" w:space="0" w:color="auto"/>
                                                                                        <w:left w:val="none" w:sz="0" w:space="0" w:color="auto"/>
                                                                                        <w:bottom w:val="none" w:sz="0" w:space="0" w:color="auto"/>
                                                                                        <w:right w:val="none" w:sz="0" w:space="0" w:color="auto"/>
                                                                                      </w:divBdr>
                                                                                      <w:divsChild>
                                                                                        <w:div w:id="803960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4956971">
                                                                                              <w:marLeft w:val="0"/>
                                                                                              <w:marRight w:val="0"/>
                                                                                              <w:marTop w:val="0"/>
                                                                                              <w:marBottom w:val="0"/>
                                                                                              <w:divBdr>
                                                                                                <w:top w:val="none" w:sz="0" w:space="0" w:color="auto"/>
                                                                                                <w:left w:val="none" w:sz="0" w:space="0" w:color="auto"/>
                                                                                                <w:bottom w:val="none" w:sz="0" w:space="0" w:color="auto"/>
                                                                                                <w:right w:val="none" w:sz="0" w:space="0" w:color="auto"/>
                                                                                              </w:divBdr>
                                                                                              <w:divsChild>
                                                                                                <w:div w:id="1625574294">
                                                                                                  <w:marLeft w:val="0"/>
                                                                                                  <w:marRight w:val="0"/>
                                                                                                  <w:marTop w:val="0"/>
                                                                                                  <w:marBottom w:val="0"/>
                                                                                                  <w:divBdr>
                                                                                                    <w:top w:val="none" w:sz="0" w:space="0" w:color="auto"/>
                                                                                                    <w:left w:val="none" w:sz="0" w:space="0" w:color="auto"/>
                                                                                                    <w:bottom w:val="none" w:sz="0" w:space="0" w:color="auto"/>
                                                                                                    <w:right w:val="none" w:sz="0" w:space="0" w:color="auto"/>
                                                                                                  </w:divBdr>
                                                                                                  <w:divsChild>
                                                                                                    <w:div w:id="973633987">
                                                                                                      <w:marLeft w:val="0"/>
                                                                                                      <w:marRight w:val="0"/>
                                                                                                      <w:marTop w:val="0"/>
                                                                                                      <w:marBottom w:val="0"/>
                                                                                                      <w:divBdr>
                                                                                                        <w:top w:val="none" w:sz="0" w:space="0" w:color="auto"/>
                                                                                                        <w:left w:val="none" w:sz="0" w:space="0" w:color="auto"/>
                                                                                                        <w:bottom w:val="none" w:sz="0" w:space="0" w:color="auto"/>
                                                                                                        <w:right w:val="none" w:sz="0" w:space="0" w:color="auto"/>
                                                                                                      </w:divBdr>
                                                                                                      <w:divsChild>
                                                                                                        <w:div w:id="659307839">
                                                                                                          <w:marLeft w:val="0"/>
                                                                                                          <w:marRight w:val="0"/>
                                                                                                          <w:marTop w:val="0"/>
                                                                                                          <w:marBottom w:val="0"/>
                                                                                                          <w:divBdr>
                                                                                                            <w:top w:val="none" w:sz="0" w:space="0" w:color="auto"/>
                                                                                                            <w:left w:val="none" w:sz="0" w:space="0" w:color="auto"/>
                                                                                                            <w:bottom w:val="none" w:sz="0" w:space="0" w:color="auto"/>
                                                                                                            <w:right w:val="none" w:sz="0" w:space="0" w:color="auto"/>
                                                                                                          </w:divBdr>
                                                                                                          <w:divsChild>
                                                                                                            <w:div w:id="16515949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825143">
                                                                                                                  <w:marLeft w:val="225"/>
                                                                                                                  <w:marRight w:val="225"/>
                                                                                                                  <w:marTop w:val="75"/>
                                                                                                                  <w:marBottom w:val="75"/>
                                                                                                                  <w:divBdr>
                                                                                                                    <w:top w:val="none" w:sz="0" w:space="0" w:color="auto"/>
                                                                                                                    <w:left w:val="none" w:sz="0" w:space="0" w:color="auto"/>
                                                                                                                    <w:bottom w:val="none" w:sz="0" w:space="0" w:color="auto"/>
                                                                                                                    <w:right w:val="none" w:sz="0" w:space="0" w:color="auto"/>
                                                                                                                  </w:divBdr>
                                                                                                                  <w:divsChild>
                                                                                                                    <w:div w:id="56048070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902640865">
                                                                                                          <w:marLeft w:val="75"/>
                                                                                                          <w:marRight w:val="75"/>
                                                                                                          <w:marTop w:val="0"/>
                                                                                                          <w:marBottom w:val="0"/>
                                                                                                          <w:divBdr>
                                                                                                            <w:top w:val="single" w:sz="6" w:space="0" w:color="E5E5E5"/>
                                                                                                            <w:left w:val="none" w:sz="0" w:space="0" w:color="auto"/>
                                                                                                            <w:bottom w:val="none" w:sz="0" w:space="0" w:color="auto"/>
                                                                                                            <w:right w:val="none" w:sz="0" w:space="0" w:color="auto"/>
                                                                                                          </w:divBdr>
                                                                                                          <w:divsChild>
                                                                                                            <w:div w:id="1901666858">
                                                                                                              <w:marLeft w:val="0"/>
                                                                                                              <w:marRight w:val="0"/>
                                                                                                              <w:marTop w:val="0"/>
                                                                                                              <w:marBottom w:val="0"/>
                                                                                                              <w:divBdr>
                                                                                                                <w:top w:val="single" w:sz="6" w:space="9" w:color="D8D8D8"/>
                                                                                                                <w:left w:val="none" w:sz="0" w:space="0" w:color="auto"/>
                                                                                                                <w:bottom w:val="none" w:sz="0" w:space="0" w:color="auto"/>
                                                                                                                <w:right w:val="none" w:sz="0" w:space="0" w:color="auto"/>
                                                                                                              </w:divBdr>
                                                                                                              <w:divsChild>
                                                                                                                <w:div w:id="1193763033">
                                                                                                                  <w:marLeft w:val="0"/>
                                                                                                                  <w:marRight w:val="0"/>
                                                                                                                  <w:marTop w:val="0"/>
                                                                                                                  <w:marBottom w:val="0"/>
                                                                                                                  <w:divBdr>
                                                                                                                    <w:top w:val="none" w:sz="0" w:space="0" w:color="auto"/>
                                                                                                                    <w:left w:val="none" w:sz="0" w:space="0" w:color="auto"/>
                                                                                                                    <w:bottom w:val="none" w:sz="0" w:space="0" w:color="auto"/>
                                                                                                                    <w:right w:val="none" w:sz="0" w:space="0" w:color="auto"/>
                                                                                                                  </w:divBdr>
                                                                                                                </w:div>
                                                                                                                <w:div w:id="392969345">
                                                                                                                  <w:marLeft w:val="0"/>
                                                                                                                  <w:marRight w:val="0"/>
                                                                                                                  <w:marTop w:val="0"/>
                                                                                                                  <w:marBottom w:val="0"/>
                                                                                                                  <w:divBdr>
                                                                                                                    <w:top w:val="none" w:sz="0" w:space="0" w:color="auto"/>
                                                                                                                    <w:left w:val="none" w:sz="0" w:space="0" w:color="auto"/>
                                                                                                                    <w:bottom w:val="none" w:sz="0" w:space="0" w:color="auto"/>
                                                                                                                    <w:right w:val="none" w:sz="0" w:space="0" w:color="auto"/>
                                                                                                                  </w:divBdr>
                                                                                                                </w:div>
                                                                                                                <w:div w:id="974799296">
                                                                                                                  <w:marLeft w:val="0"/>
                                                                                                                  <w:marRight w:val="0"/>
                                                                                                                  <w:marTop w:val="0"/>
                                                                                                                  <w:marBottom w:val="0"/>
                                                                                                                  <w:divBdr>
                                                                                                                    <w:top w:val="none" w:sz="0" w:space="0" w:color="auto"/>
                                                                                                                    <w:left w:val="none" w:sz="0" w:space="0" w:color="auto"/>
                                                                                                                    <w:bottom w:val="none" w:sz="0" w:space="0" w:color="auto"/>
                                                                                                                    <w:right w:val="none" w:sz="0" w:space="0" w:color="auto"/>
                                                                                                                  </w:divBdr>
                                                                                                                  <w:divsChild>
                                                                                                                    <w:div w:id="412246114">
                                                                                                                      <w:marLeft w:val="0"/>
                                                                                                                      <w:marRight w:val="0"/>
                                                                                                                      <w:marTop w:val="0"/>
                                                                                                                      <w:marBottom w:val="0"/>
                                                                                                                      <w:divBdr>
                                                                                                                        <w:top w:val="none" w:sz="0" w:space="0" w:color="auto"/>
                                                                                                                        <w:left w:val="none" w:sz="0" w:space="0" w:color="auto"/>
                                                                                                                        <w:bottom w:val="none" w:sz="0" w:space="0" w:color="auto"/>
                                                                                                                        <w:right w:val="none" w:sz="0" w:space="0" w:color="auto"/>
                                                                                                                      </w:divBdr>
                                                                                                                      <w:divsChild>
                                                                                                                        <w:div w:id="840312237">
                                                                                                                          <w:marLeft w:val="15"/>
                                                                                                                          <w:marRight w:val="15"/>
                                                                                                                          <w:marTop w:val="15"/>
                                                                                                                          <w:marBottom w:val="15"/>
                                                                                                                          <w:divBdr>
                                                                                                                            <w:top w:val="single" w:sz="6" w:space="0" w:color="666666"/>
                                                                                                                            <w:left w:val="single" w:sz="6" w:space="0" w:color="CCCCCC"/>
                                                                                                                            <w:bottom w:val="single" w:sz="6" w:space="0" w:color="CCCCCC"/>
                                                                                                                            <w:right w:val="single" w:sz="6" w:space="0" w:color="CCCCCC"/>
                                                                                                                          </w:divBdr>
                                                                                                                          <w:divsChild>
                                                                                                                            <w:div w:id="1614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417600">
                                                                          <w:marLeft w:val="0"/>
                                                                          <w:marRight w:val="0"/>
                                                                          <w:marTop w:val="0"/>
                                                                          <w:marBottom w:val="0"/>
                                                                          <w:divBdr>
                                                                            <w:top w:val="none" w:sz="0" w:space="0" w:color="auto"/>
                                                                            <w:left w:val="none" w:sz="0" w:space="0" w:color="auto"/>
                                                                            <w:bottom w:val="none" w:sz="0" w:space="0" w:color="auto"/>
                                                                            <w:right w:val="none" w:sz="0" w:space="0" w:color="auto"/>
                                                                          </w:divBdr>
                                                                          <w:divsChild>
                                                                            <w:div w:id="1177766237">
                                                                              <w:marLeft w:val="0"/>
                                                                              <w:marRight w:val="0"/>
                                                                              <w:marTop w:val="0"/>
                                                                              <w:marBottom w:val="0"/>
                                                                              <w:divBdr>
                                                                                <w:top w:val="none" w:sz="0" w:space="0" w:color="auto"/>
                                                                                <w:left w:val="none" w:sz="0" w:space="0" w:color="auto"/>
                                                                                <w:bottom w:val="none" w:sz="0" w:space="0" w:color="auto"/>
                                                                                <w:right w:val="none" w:sz="0" w:space="0" w:color="auto"/>
                                                                              </w:divBdr>
                                                                              <w:divsChild>
                                                                                <w:div w:id="1513298894">
                                                                                  <w:marLeft w:val="0"/>
                                                                                  <w:marRight w:val="0"/>
                                                                                  <w:marTop w:val="0"/>
                                                                                  <w:marBottom w:val="0"/>
                                                                                  <w:divBdr>
                                                                                    <w:top w:val="none" w:sz="0" w:space="0" w:color="auto"/>
                                                                                    <w:left w:val="none" w:sz="0" w:space="0" w:color="auto"/>
                                                                                    <w:bottom w:val="none" w:sz="0" w:space="0" w:color="auto"/>
                                                                                    <w:right w:val="none" w:sz="0" w:space="0" w:color="auto"/>
                                                                                  </w:divBdr>
                                                                                  <w:divsChild>
                                                                                    <w:div w:id="895432232">
                                                                                      <w:marLeft w:val="0"/>
                                                                                      <w:marRight w:val="0"/>
                                                                                      <w:marTop w:val="0"/>
                                                                                      <w:marBottom w:val="0"/>
                                                                                      <w:divBdr>
                                                                                        <w:top w:val="none" w:sz="0" w:space="0" w:color="auto"/>
                                                                                        <w:left w:val="none" w:sz="0" w:space="0" w:color="auto"/>
                                                                                        <w:bottom w:val="none" w:sz="0" w:space="0" w:color="auto"/>
                                                                                        <w:right w:val="none" w:sz="0" w:space="0" w:color="auto"/>
                                                                                      </w:divBdr>
                                                                                    </w:div>
                                                                                    <w:div w:id="1146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411">
                                                                              <w:marLeft w:val="0"/>
                                                                              <w:marRight w:val="0"/>
                                                                              <w:marTop w:val="0"/>
                                                                              <w:marBottom w:val="0"/>
                                                                              <w:divBdr>
                                                                                <w:top w:val="none" w:sz="0" w:space="0" w:color="auto"/>
                                                                                <w:left w:val="none" w:sz="0" w:space="0" w:color="auto"/>
                                                                                <w:bottom w:val="none" w:sz="0" w:space="0" w:color="auto"/>
                                                                                <w:right w:val="none" w:sz="0" w:space="0" w:color="auto"/>
                                                                              </w:divBdr>
                                                                              <w:divsChild>
                                                                                <w:div w:id="271016434">
                                                                                  <w:marLeft w:val="0"/>
                                                                                  <w:marRight w:val="0"/>
                                                                                  <w:marTop w:val="0"/>
                                                                                  <w:marBottom w:val="0"/>
                                                                                  <w:divBdr>
                                                                                    <w:top w:val="none" w:sz="0" w:space="0" w:color="auto"/>
                                                                                    <w:left w:val="none" w:sz="0" w:space="0" w:color="auto"/>
                                                                                    <w:bottom w:val="none" w:sz="0" w:space="0" w:color="auto"/>
                                                                                    <w:right w:val="none" w:sz="0" w:space="0" w:color="auto"/>
                                                                                  </w:divBdr>
                                                                                  <w:divsChild>
                                                                                    <w:div w:id="1265923874">
                                                                                      <w:marLeft w:val="0"/>
                                                                                      <w:marRight w:val="0"/>
                                                                                      <w:marTop w:val="0"/>
                                                                                      <w:marBottom w:val="0"/>
                                                                                      <w:divBdr>
                                                                                        <w:top w:val="none" w:sz="0" w:space="0" w:color="auto"/>
                                                                                        <w:left w:val="none" w:sz="0" w:space="0" w:color="auto"/>
                                                                                        <w:bottom w:val="none" w:sz="0" w:space="0" w:color="auto"/>
                                                                                        <w:right w:val="none" w:sz="0" w:space="0" w:color="auto"/>
                                                                                      </w:divBdr>
                                                                                      <w:divsChild>
                                                                                        <w:div w:id="56977260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56062328">
                                                                              <w:marLeft w:val="0"/>
                                                                              <w:marRight w:val="0"/>
                                                                              <w:marTop w:val="0"/>
                                                                              <w:marBottom w:val="0"/>
                                                                              <w:divBdr>
                                                                                <w:top w:val="none" w:sz="0" w:space="0" w:color="auto"/>
                                                                                <w:left w:val="none" w:sz="0" w:space="0" w:color="auto"/>
                                                                                <w:bottom w:val="none" w:sz="0" w:space="0" w:color="auto"/>
                                                                                <w:right w:val="none" w:sz="0" w:space="0" w:color="auto"/>
                                                                              </w:divBdr>
                                                                              <w:divsChild>
                                                                                <w:div w:id="221059498">
                                                                                  <w:marLeft w:val="0"/>
                                                                                  <w:marRight w:val="0"/>
                                                                                  <w:marTop w:val="0"/>
                                                                                  <w:marBottom w:val="0"/>
                                                                                  <w:divBdr>
                                                                                    <w:top w:val="none" w:sz="0" w:space="0" w:color="auto"/>
                                                                                    <w:left w:val="none" w:sz="0" w:space="0" w:color="auto"/>
                                                                                    <w:bottom w:val="none" w:sz="0" w:space="0" w:color="auto"/>
                                                                                    <w:right w:val="none" w:sz="0" w:space="0" w:color="auto"/>
                                                                                  </w:divBdr>
                                                                                  <w:divsChild>
                                                                                    <w:div w:id="17853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637">
                                                                      <w:marLeft w:val="0"/>
                                                                      <w:marRight w:val="0"/>
                                                                      <w:marTop w:val="0"/>
                                                                      <w:marBottom w:val="0"/>
                                                                      <w:divBdr>
                                                                        <w:top w:val="none" w:sz="0" w:space="0" w:color="auto"/>
                                                                        <w:left w:val="none" w:sz="0" w:space="0" w:color="auto"/>
                                                                        <w:bottom w:val="none" w:sz="0" w:space="0" w:color="auto"/>
                                                                        <w:right w:val="none" w:sz="0" w:space="0" w:color="auto"/>
                                                                      </w:divBdr>
                                                                      <w:divsChild>
                                                                        <w:div w:id="294337622">
                                                                          <w:marLeft w:val="0"/>
                                                                          <w:marRight w:val="0"/>
                                                                          <w:marTop w:val="0"/>
                                                                          <w:marBottom w:val="0"/>
                                                                          <w:divBdr>
                                                                            <w:top w:val="none" w:sz="0" w:space="0" w:color="auto"/>
                                                                            <w:left w:val="none" w:sz="0" w:space="0" w:color="auto"/>
                                                                            <w:bottom w:val="none" w:sz="0" w:space="0" w:color="auto"/>
                                                                            <w:right w:val="none" w:sz="0" w:space="0" w:color="auto"/>
                                                                          </w:divBdr>
                                                                          <w:divsChild>
                                                                            <w:div w:id="1275986144">
                                                                              <w:marLeft w:val="0"/>
                                                                              <w:marRight w:val="0"/>
                                                                              <w:marTop w:val="0"/>
                                                                              <w:marBottom w:val="0"/>
                                                                              <w:divBdr>
                                                                                <w:top w:val="none" w:sz="0" w:space="0" w:color="auto"/>
                                                                                <w:left w:val="none" w:sz="0" w:space="0" w:color="auto"/>
                                                                                <w:bottom w:val="none" w:sz="0" w:space="0" w:color="auto"/>
                                                                                <w:right w:val="none" w:sz="0" w:space="0" w:color="auto"/>
                                                                              </w:divBdr>
                                                                              <w:divsChild>
                                                                                <w:div w:id="1881242468">
                                                                                  <w:marLeft w:val="0"/>
                                                                                  <w:marRight w:val="0"/>
                                                                                  <w:marTop w:val="0"/>
                                                                                  <w:marBottom w:val="0"/>
                                                                                  <w:divBdr>
                                                                                    <w:top w:val="none" w:sz="0" w:space="0" w:color="auto"/>
                                                                                    <w:left w:val="none" w:sz="0" w:space="0" w:color="auto"/>
                                                                                    <w:bottom w:val="none" w:sz="0" w:space="0" w:color="auto"/>
                                                                                    <w:right w:val="none" w:sz="0" w:space="0" w:color="auto"/>
                                                                                  </w:divBdr>
                                                                                  <w:divsChild>
                                                                                    <w:div w:id="79059307">
                                                                                      <w:marLeft w:val="0"/>
                                                                                      <w:marRight w:val="0"/>
                                                                                      <w:marTop w:val="0"/>
                                                                                      <w:marBottom w:val="0"/>
                                                                                      <w:divBdr>
                                                                                        <w:top w:val="single" w:sz="6" w:space="0" w:color="D8D8D8"/>
                                                                                        <w:left w:val="none" w:sz="0" w:space="0" w:color="auto"/>
                                                                                        <w:bottom w:val="none" w:sz="0" w:space="0" w:color="auto"/>
                                                                                        <w:right w:val="none" w:sz="0" w:space="0" w:color="auto"/>
                                                                                      </w:divBdr>
                                                                                      <w:divsChild>
                                                                                        <w:div w:id="828400905">
                                                                                          <w:marLeft w:val="0"/>
                                                                                          <w:marRight w:val="0"/>
                                                                                          <w:marTop w:val="0"/>
                                                                                          <w:marBottom w:val="0"/>
                                                                                          <w:divBdr>
                                                                                            <w:top w:val="none" w:sz="0" w:space="0" w:color="auto"/>
                                                                                            <w:left w:val="none" w:sz="0" w:space="0" w:color="auto"/>
                                                                                            <w:bottom w:val="none" w:sz="0" w:space="0" w:color="auto"/>
                                                                                            <w:right w:val="none" w:sz="0" w:space="0" w:color="auto"/>
                                                                                          </w:divBdr>
                                                                                          <w:divsChild>
                                                                                            <w:div w:id="1885486716">
                                                                                              <w:marLeft w:val="0"/>
                                                                                              <w:marRight w:val="0"/>
                                                                                              <w:marTop w:val="0"/>
                                                                                              <w:marBottom w:val="0"/>
                                                                                              <w:divBdr>
                                                                                                <w:top w:val="none" w:sz="0" w:space="0" w:color="auto"/>
                                                                                                <w:left w:val="none" w:sz="0" w:space="0" w:color="auto"/>
                                                                                                <w:bottom w:val="none" w:sz="0" w:space="0" w:color="auto"/>
                                                                                                <w:right w:val="none" w:sz="0" w:space="0" w:color="auto"/>
                                                                                              </w:divBdr>
                                                                                              <w:divsChild>
                                                                                                <w:div w:id="1058750168">
                                                                                                  <w:marLeft w:val="0"/>
                                                                                                  <w:marRight w:val="0"/>
                                                                                                  <w:marTop w:val="0"/>
                                                                                                  <w:marBottom w:val="0"/>
                                                                                                  <w:divBdr>
                                                                                                    <w:top w:val="none" w:sz="0" w:space="0" w:color="auto"/>
                                                                                                    <w:left w:val="none" w:sz="0" w:space="0" w:color="auto"/>
                                                                                                    <w:bottom w:val="none" w:sz="0" w:space="0" w:color="auto"/>
                                                                                                    <w:right w:val="none" w:sz="0" w:space="0" w:color="auto"/>
                                                                                                  </w:divBdr>
                                                                                                  <w:divsChild>
                                                                                                    <w:div w:id="561411688">
                                                                                                      <w:marLeft w:val="0"/>
                                                                                                      <w:marRight w:val="240"/>
                                                                                                      <w:marTop w:val="0"/>
                                                                                                      <w:marBottom w:val="0"/>
                                                                                                      <w:divBdr>
                                                                                                        <w:top w:val="none" w:sz="0" w:space="0" w:color="auto"/>
                                                                                                        <w:left w:val="none" w:sz="0" w:space="0" w:color="auto"/>
                                                                                                        <w:bottom w:val="none" w:sz="0" w:space="0" w:color="auto"/>
                                                                                                        <w:right w:val="none" w:sz="0" w:space="0" w:color="auto"/>
                                                                                                      </w:divBdr>
                                                                                                    </w:div>
                                                                                                    <w:div w:id="293171571">
                                                                                                      <w:marLeft w:val="0"/>
                                                                                                      <w:marRight w:val="240"/>
                                                                                                      <w:marTop w:val="0"/>
                                                                                                      <w:marBottom w:val="0"/>
                                                                                                      <w:divBdr>
                                                                                                        <w:top w:val="none" w:sz="0" w:space="0" w:color="auto"/>
                                                                                                        <w:left w:val="none" w:sz="0" w:space="0" w:color="auto"/>
                                                                                                        <w:bottom w:val="none" w:sz="0" w:space="0" w:color="auto"/>
                                                                                                        <w:right w:val="none" w:sz="0" w:space="0" w:color="auto"/>
                                                                                                      </w:divBdr>
                                                                                                    </w:div>
                                                                                                    <w:div w:id="1839227882">
                                                                                                      <w:marLeft w:val="0"/>
                                                                                                      <w:marRight w:val="240"/>
                                                                                                      <w:marTop w:val="0"/>
                                                                                                      <w:marBottom w:val="0"/>
                                                                                                      <w:divBdr>
                                                                                                        <w:top w:val="none" w:sz="0" w:space="0" w:color="auto"/>
                                                                                                        <w:left w:val="none" w:sz="0" w:space="0" w:color="auto"/>
                                                                                                        <w:bottom w:val="none" w:sz="0" w:space="0" w:color="auto"/>
                                                                                                        <w:right w:val="none" w:sz="0" w:space="0" w:color="auto"/>
                                                                                                      </w:divBdr>
                                                                                                    </w:div>
                                                                                                    <w:div w:id="7644201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808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050827">
                                                      <w:marLeft w:val="0"/>
                                                      <w:marRight w:val="0"/>
                                                      <w:marTop w:val="45"/>
                                                      <w:marBottom w:val="0"/>
                                                      <w:divBdr>
                                                        <w:top w:val="none" w:sz="0" w:space="0" w:color="auto"/>
                                                        <w:left w:val="none" w:sz="0" w:space="0" w:color="auto"/>
                                                        <w:bottom w:val="none" w:sz="0" w:space="0" w:color="auto"/>
                                                        <w:right w:val="none" w:sz="0" w:space="0" w:color="auto"/>
                                                      </w:divBdr>
                                                      <w:divsChild>
                                                        <w:div w:id="552009884">
                                                          <w:marLeft w:val="0"/>
                                                          <w:marRight w:val="0"/>
                                                          <w:marTop w:val="0"/>
                                                          <w:marBottom w:val="0"/>
                                                          <w:divBdr>
                                                            <w:top w:val="none" w:sz="0" w:space="0" w:color="auto"/>
                                                            <w:left w:val="none" w:sz="0" w:space="0" w:color="auto"/>
                                                            <w:bottom w:val="none" w:sz="0" w:space="0" w:color="auto"/>
                                                            <w:right w:val="none" w:sz="0" w:space="0" w:color="auto"/>
                                                          </w:divBdr>
                                                          <w:divsChild>
                                                            <w:div w:id="710111040">
                                                              <w:marLeft w:val="0"/>
                                                              <w:marRight w:val="0"/>
                                                              <w:marTop w:val="0"/>
                                                              <w:marBottom w:val="0"/>
                                                              <w:divBdr>
                                                                <w:top w:val="none" w:sz="0" w:space="0" w:color="auto"/>
                                                                <w:left w:val="none" w:sz="0" w:space="0" w:color="auto"/>
                                                                <w:bottom w:val="none" w:sz="0" w:space="0" w:color="auto"/>
                                                                <w:right w:val="none" w:sz="0" w:space="0" w:color="auto"/>
                                                              </w:divBdr>
                                                              <w:divsChild>
                                                                <w:div w:id="1802647339">
                                                                  <w:marLeft w:val="0"/>
                                                                  <w:marRight w:val="0"/>
                                                                  <w:marTop w:val="0"/>
                                                                  <w:marBottom w:val="0"/>
                                                                  <w:divBdr>
                                                                    <w:top w:val="none" w:sz="0" w:space="0" w:color="auto"/>
                                                                    <w:left w:val="none" w:sz="0" w:space="0" w:color="auto"/>
                                                                    <w:bottom w:val="none" w:sz="0" w:space="0" w:color="auto"/>
                                                                    <w:right w:val="none" w:sz="0" w:space="0" w:color="auto"/>
                                                                  </w:divBdr>
                                                                </w:div>
                                                                <w:div w:id="177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9322">
                                                          <w:marLeft w:val="0"/>
                                                          <w:marRight w:val="0"/>
                                                          <w:marTop w:val="0"/>
                                                          <w:marBottom w:val="0"/>
                                                          <w:divBdr>
                                                            <w:top w:val="none" w:sz="0" w:space="0" w:color="auto"/>
                                                            <w:left w:val="none" w:sz="0" w:space="0" w:color="auto"/>
                                                            <w:bottom w:val="none" w:sz="0" w:space="0" w:color="auto"/>
                                                            <w:right w:val="none" w:sz="0" w:space="0" w:color="auto"/>
                                                          </w:divBdr>
                                                          <w:divsChild>
                                                            <w:div w:id="89274593">
                                                              <w:marLeft w:val="0"/>
                                                              <w:marRight w:val="0"/>
                                                              <w:marTop w:val="0"/>
                                                              <w:marBottom w:val="0"/>
                                                              <w:divBdr>
                                                                <w:top w:val="none" w:sz="0" w:space="0" w:color="auto"/>
                                                                <w:left w:val="none" w:sz="0" w:space="0" w:color="auto"/>
                                                                <w:bottom w:val="none" w:sz="0" w:space="0" w:color="auto"/>
                                                                <w:right w:val="none" w:sz="0" w:space="0" w:color="auto"/>
                                                              </w:divBdr>
                                                              <w:divsChild>
                                                                <w:div w:id="795031095">
                                                                  <w:marLeft w:val="0"/>
                                                                  <w:marRight w:val="0"/>
                                                                  <w:marTop w:val="0"/>
                                                                  <w:marBottom w:val="0"/>
                                                                  <w:divBdr>
                                                                    <w:top w:val="none" w:sz="0" w:space="0" w:color="auto"/>
                                                                    <w:left w:val="none" w:sz="0" w:space="0" w:color="auto"/>
                                                                    <w:bottom w:val="none" w:sz="0" w:space="0" w:color="auto"/>
                                                                    <w:right w:val="none" w:sz="0" w:space="0" w:color="auto"/>
                                                                  </w:divBdr>
                                                                  <w:divsChild>
                                                                    <w:div w:id="159909997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736631322">
                                                          <w:marLeft w:val="0"/>
                                                          <w:marRight w:val="0"/>
                                                          <w:marTop w:val="0"/>
                                                          <w:marBottom w:val="0"/>
                                                          <w:divBdr>
                                                            <w:top w:val="none" w:sz="0" w:space="0" w:color="auto"/>
                                                            <w:left w:val="none" w:sz="0" w:space="0" w:color="auto"/>
                                                            <w:bottom w:val="none" w:sz="0" w:space="0" w:color="auto"/>
                                                            <w:right w:val="none" w:sz="0" w:space="0" w:color="auto"/>
                                                          </w:divBdr>
                                                          <w:divsChild>
                                                            <w:div w:id="1363747146">
                                                              <w:marLeft w:val="0"/>
                                                              <w:marRight w:val="0"/>
                                                              <w:marTop w:val="0"/>
                                                              <w:marBottom w:val="0"/>
                                                              <w:divBdr>
                                                                <w:top w:val="none" w:sz="0" w:space="0" w:color="auto"/>
                                                                <w:left w:val="none" w:sz="0" w:space="0" w:color="auto"/>
                                                                <w:bottom w:val="none" w:sz="0" w:space="0" w:color="auto"/>
                                                                <w:right w:val="none" w:sz="0" w:space="0" w:color="auto"/>
                                                              </w:divBdr>
                                                              <w:divsChild>
                                                                <w:div w:id="146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1E44F-A536-451E-BC28-8A35F247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20</Pages>
  <Words>11022</Words>
  <Characters>60621</Characters>
  <Application>Microsoft Office Word</Application>
  <DocSecurity>0</DocSecurity>
  <Lines>505</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Malucimedina</cp:lastModifiedBy>
  <cp:revision>65</cp:revision>
  <cp:lastPrinted>2017-10-11T20:29:00Z</cp:lastPrinted>
  <dcterms:created xsi:type="dcterms:W3CDTF">2017-10-11T18:58:00Z</dcterms:created>
  <dcterms:modified xsi:type="dcterms:W3CDTF">2017-11-26T23:52:00Z</dcterms:modified>
</cp:coreProperties>
</file>