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AD" w:rsidRPr="001F3FAD" w:rsidRDefault="001F3FAD" w:rsidP="001F3FA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r w:rsidRPr="001F3FAD">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1F3FAD" w:rsidRPr="001F3FAD" w:rsidRDefault="001F3FAD" w:rsidP="001F3FAD">
      <w:pPr>
        <w:pBdr>
          <w:top w:val="single" w:sz="4" w:space="1" w:color="auto"/>
          <w:left w:val="single" w:sz="4" w:space="4" w:color="auto"/>
          <w:bottom w:val="single" w:sz="4" w:space="1" w:color="auto"/>
          <w:right w:val="single" w:sz="4" w:space="4" w:color="auto"/>
        </w:pBdr>
        <w:shd w:val="clear" w:color="auto" w:fill="FFFFFF"/>
        <w:spacing w:after="200"/>
        <w:jc w:val="center"/>
        <w:rPr>
          <w:rFonts w:eastAsia="Calibri"/>
          <w:color w:val="222222"/>
          <w:sz w:val="18"/>
          <w:szCs w:val="18"/>
          <w:lang w:eastAsia="fr-FR"/>
        </w:rPr>
      </w:pPr>
      <w:r w:rsidRPr="001F3FAD">
        <w:rPr>
          <w:rFonts w:ascii="Calibri" w:eastAsia="Calibri" w:hAnsi="Calibri" w:cs="Calibri"/>
          <w:color w:val="FF0000"/>
          <w:sz w:val="16"/>
          <w:szCs w:val="16"/>
          <w:lang w:eastAsia="fr-FR"/>
        </w:rPr>
        <w:t>El contenido total y fiel de la decisión debe ser verificado en la Secretaría de esta Sala.</w:t>
      </w:r>
    </w:p>
    <w:p w:rsidR="001F3FAD" w:rsidRPr="001F3FAD" w:rsidRDefault="001F3FAD" w:rsidP="001F3FAD">
      <w:pPr>
        <w:shd w:val="clear" w:color="auto" w:fill="FFFFFF"/>
        <w:jc w:val="both"/>
        <w:rPr>
          <w:rFonts w:ascii="Calibri" w:eastAsia="Calibri" w:hAnsi="Calibri" w:cs="Calibri"/>
          <w:color w:val="222222"/>
          <w:sz w:val="18"/>
          <w:szCs w:val="18"/>
          <w:lang w:val="es-CO" w:eastAsia="fr-FR"/>
        </w:rPr>
      </w:pPr>
      <w:r w:rsidRPr="001F3FAD">
        <w:rPr>
          <w:rFonts w:ascii="Calibri" w:hAnsi="Calibri" w:cs="Calibri"/>
          <w:color w:val="222222"/>
          <w:sz w:val="18"/>
          <w:szCs w:val="18"/>
          <w:lang w:val="es-CO" w:eastAsia="fr-FR"/>
        </w:rPr>
        <w:t>Providencia:</w:t>
      </w:r>
      <w:r w:rsidRPr="001F3FAD">
        <w:rPr>
          <w:rFonts w:ascii="Calibri" w:hAnsi="Calibri" w:cs="Calibri"/>
          <w:color w:val="222222"/>
          <w:sz w:val="18"/>
          <w:szCs w:val="18"/>
          <w:lang w:val="es-CO" w:eastAsia="fr-FR"/>
        </w:rPr>
        <w:tab/>
      </w:r>
      <w:r w:rsidRPr="001F3FAD">
        <w:rPr>
          <w:rFonts w:ascii="Calibri" w:hAnsi="Calibri" w:cs="Calibri"/>
          <w:color w:val="222222"/>
          <w:sz w:val="18"/>
          <w:szCs w:val="18"/>
          <w:lang w:val="es-CO" w:eastAsia="fr-FR"/>
        </w:rPr>
        <w:tab/>
        <w:t>Sentencia – 2ª instancia – 06 de octubre de 2017</w:t>
      </w:r>
    </w:p>
    <w:p w:rsidR="001F3FAD" w:rsidRPr="001F3FAD" w:rsidRDefault="001F3FAD" w:rsidP="001F3FAD">
      <w:pPr>
        <w:shd w:val="clear" w:color="auto" w:fill="FFFFFF"/>
        <w:tabs>
          <w:tab w:val="left" w:pos="1418"/>
        </w:tabs>
        <w:jc w:val="both"/>
        <w:rPr>
          <w:rFonts w:ascii="Calibri" w:eastAsia="Calibri" w:hAnsi="Calibri" w:cs="Calibri"/>
          <w:color w:val="222222"/>
          <w:sz w:val="18"/>
          <w:szCs w:val="18"/>
          <w:lang w:val="es-CO" w:eastAsia="fr-FR"/>
        </w:rPr>
      </w:pPr>
      <w:r w:rsidRPr="001F3FAD">
        <w:rPr>
          <w:rFonts w:ascii="Calibri" w:eastAsia="Calibri" w:hAnsi="Calibri" w:cs="Calibri"/>
          <w:color w:val="222222"/>
          <w:sz w:val="18"/>
          <w:szCs w:val="18"/>
          <w:lang w:val="es-CO" w:eastAsia="fr-FR"/>
        </w:rPr>
        <w:t>Proceso:                </w:t>
      </w:r>
      <w:r w:rsidRPr="001F3FAD">
        <w:rPr>
          <w:rFonts w:ascii="Calibri" w:eastAsia="Calibri" w:hAnsi="Calibri" w:cs="Calibri"/>
          <w:color w:val="222222"/>
          <w:sz w:val="18"/>
          <w:szCs w:val="18"/>
          <w:lang w:val="es-CO" w:eastAsia="fr-FR"/>
        </w:rPr>
        <w:tab/>
      </w:r>
      <w:r w:rsidRPr="001F3FAD">
        <w:rPr>
          <w:rFonts w:ascii="Calibri" w:eastAsia="Calibri" w:hAnsi="Calibri" w:cs="Calibri"/>
          <w:color w:val="222222"/>
          <w:sz w:val="18"/>
          <w:szCs w:val="18"/>
          <w:lang w:val="es-CO" w:eastAsia="fr-FR"/>
        </w:rPr>
        <w:tab/>
        <w:t xml:space="preserve">Penal </w:t>
      </w:r>
      <w:r w:rsidRPr="001F3FAD">
        <w:rPr>
          <w:rFonts w:ascii="Calibri" w:eastAsia="Calibri" w:hAnsi="Calibri" w:cs="Calibri"/>
          <w:color w:val="222222"/>
          <w:spacing w:val="-20"/>
          <w:sz w:val="18"/>
          <w:szCs w:val="18"/>
          <w:lang w:val="es-CO" w:eastAsia="fr-FR"/>
        </w:rPr>
        <w:t xml:space="preserve">-  </w:t>
      </w:r>
      <w:r w:rsidRPr="001F3FAD">
        <w:rPr>
          <w:rFonts w:ascii="Calibri" w:eastAsia="Calibri" w:hAnsi="Calibri" w:cs="Calibri"/>
          <w:color w:val="222222"/>
          <w:sz w:val="18"/>
          <w:szCs w:val="18"/>
          <w:lang w:val="es-CO" w:eastAsia="fr-FR"/>
        </w:rPr>
        <w:t xml:space="preserve">Confirma sentencia condenatoria </w:t>
      </w:r>
    </w:p>
    <w:p w:rsidR="001F3FAD" w:rsidRPr="001F3FAD" w:rsidRDefault="001F3FAD" w:rsidP="001F3FAD">
      <w:pPr>
        <w:shd w:val="clear" w:color="auto" w:fill="FFFFFF"/>
        <w:tabs>
          <w:tab w:val="left" w:pos="1418"/>
        </w:tabs>
        <w:jc w:val="both"/>
        <w:rPr>
          <w:rFonts w:ascii="Calibri" w:eastAsia="Calibri" w:hAnsi="Calibri" w:cs="Calibri"/>
          <w:color w:val="222222"/>
          <w:sz w:val="18"/>
          <w:szCs w:val="18"/>
          <w:lang w:val="es-CO" w:eastAsia="fr-FR"/>
        </w:rPr>
      </w:pPr>
      <w:r w:rsidRPr="001F3FAD">
        <w:rPr>
          <w:rFonts w:ascii="Calibri" w:eastAsia="Calibri" w:hAnsi="Calibri" w:cs="Calibri"/>
          <w:color w:val="222222"/>
          <w:sz w:val="18"/>
          <w:szCs w:val="18"/>
          <w:lang w:val="es-CO" w:eastAsia="fr-FR"/>
        </w:rPr>
        <w:t>Radicación Nro. :</w:t>
      </w:r>
      <w:r w:rsidRPr="001F3FAD">
        <w:rPr>
          <w:rFonts w:ascii="Calibri" w:eastAsia="Calibri" w:hAnsi="Calibri" w:cs="Calibri"/>
          <w:color w:val="222222"/>
          <w:sz w:val="18"/>
          <w:szCs w:val="18"/>
          <w:lang w:val="es-CO" w:eastAsia="fr-FR"/>
        </w:rPr>
        <w:tab/>
        <w:t xml:space="preserve">  </w:t>
      </w:r>
      <w:r w:rsidRPr="001F3FAD">
        <w:rPr>
          <w:rFonts w:ascii="Calibri" w:eastAsia="Calibri" w:hAnsi="Calibri" w:cs="Calibri"/>
          <w:color w:val="222222"/>
          <w:sz w:val="18"/>
          <w:szCs w:val="18"/>
          <w:lang w:val="es-CO" w:eastAsia="fr-FR"/>
        </w:rPr>
        <w:tab/>
      </w:r>
      <w:r w:rsidRPr="001F3FAD">
        <w:rPr>
          <w:rFonts w:ascii="Calibri" w:eastAsia="Calibri" w:hAnsi="Calibri" w:cs="Calibri"/>
          <w:bCs/>
          <w:iCs/>
          <w:color w:val="222222"/>
          <w:sz w:val="18"/>
          <w:szCs w:val="18"/>
          <w:lang w:val="es-MX" w:eastAsia="fr-FR"/>
        </w:rPr>
        <w:t>66001 60 00 036 2010 05400 02</w:t>
      </w:r>
    </w:p>
    <w:p w:rsidR="001F3FAD" w:rsidRPr="001F3FAD" w:rsidRDefault="001F3FAD" w:rsidP="001F3FAD">
      <w:pPr>
        <w:shd w:val="clear" w:color="auto" w:fill="FFFFFF"/>
        <w:tabs>
          <w:tab w:val="left" w:pos="1418"/>
        </w:tabs>
        <w:ind w:left="2124" w:hanging="2124"/>
        <w:jc w:val="both"/>
        <w:rPr>
          <w:rFonts w:ascii="Calibri" w:eastAsia="Batang" w:hAnsi="Calibri" w:cs="Calibri"/>
          <w:bCs/>
          <w:sz w:val="18"/>
          <w:szCs w:val="18"/>
        </w:rPr>
      </w:pPr>
      <w:r w:rsidRPr="001F3FAD">
        <w:rPr>
          <w:rFonts w:ascii="Calibri" w:eastAsia="Batang" w:hAnsi="Calibri" w:cs="Calibri"/>
          <w:bCs/>
          <w:sz w:val="18"/>
          <w:szCs w:val="18"/>
        </w:rPr>
        <w:t xml:space="preserve">Procesado:   </w:t>
      </w:r>
      <w:r w:rsidRPr="001F3FAD">
        <w:rPr>
          <w:rFonts w:ascii="Calibri" w:eastAsia="Batang" w:hAnsi="Calibri" w:cs="Calibri"/>
          <w:bCs/>
          <w:sz w:val="18"/>
          <w:szCs w:val="18"/>
        </w:rPr>
        <w:tab/>
      </w:r>
      <w:r w:rsidRPr="001F3FAD">
        <w:rPr>
          <w:rFonts w:ascii="Calibri" w:eastAsia="Batang" w:hAnsi="Calibri" w:cs="Calibri"/>
          <w:bCs/>
          <w:sz w:val="18"/>
          <w:szCs w:val="18"/>
        </w:rPr>
        <w:tab/>
      </w:r>
      <w:r w:rsidRPr="001F3FAD">
        <w:rPr>
          <w:rFonts w:ascii="Calibri" w:eastAsia="Batang" w:hAnsi="Calibri" w:cs="Calibri"/>
          <w:bCs/>
          <w:sz w:val="18"/>
          <w:szCs w:val="18"/>
          <w:lang w:val="es-CO"/>
        </w:rPr>
        <w:t>JUAN CARLOS VALLEJO HERNÁNDEZ</w:t>
      </w:r>
    </w:p>
    <w:p w:rsidR="001F3FAD" w:rsidRPr="001F3FAD" w:rsidRDefault="001F3FAD" w:rsidP="001F3FAD">
      <w:pPr>
        <w:shd w:val="clear" w:color="auto" w:fill="FFFFFF"/>
        <w:tabs>
          <w:tab w:val="left" w:pos="1418"/>
        </w:tabs>
        <w:jc w:val="both"/>
        <w:rPr>
          <w:rFonts w:ascii="Calibri" w:eastAsia="Calibri" w:hAnsi="Calibri" w:cs="Calibri"/>
          <w:bCs/>
          <w:iCs/>
          <w:color w:val="222222"/>
          <w:sz w:val="18"/>
          <w:szCs w:val="18"/>
          <w:lang w:val="es-CO" w:eastAsia="fr-FR"/>
        </w:rPr>
      </w:pPr>
      <w:r w:rsidRPr="001F3FAD">
        <w:rPr>
          <w:rFonts w:ascii="Calibri" w:eastAsia="Calibri" w:hAnsi="Calibri" w:cs="Calibri"/>
          <w:color w:val="222222"/>
          <w:sz w:val="18"/>
          <w:szCs w:val="18"/>
          <w:lang w:val="es-CO" w:eastAsia="fr-FR"/>
        </w:rPr>
        <w:t>Magistrado Ponente: </w:t>
      </w:r>
      <w:r w:rsidRPr="001F3FAD">
        <w:rPr>
          <w:rFonts w:ascii="Calibri" w:eastAsia="Calibri" w:hAnsi="Calibri" w:cs="Calibri"/>
          <w:color w:val="222222"/>
          <w:sz w:val="18"/>
          <w:szCs w:val="18"/>
          <w:lang w:val="es-CO" w:eastAsia="fr-FR"/>
        </w:rPr>
        <w:tab/>
      </w:r>
      <w:r w:rsidRPr="001F3FAD">
        <w:rPr>
          <w:rFonts w:ascii="Calibri" w:eastAsia="Calibri" w:hAnsi="Calibri" w:cs="Calibri"/>
          <w:bCs/>
          <w:iCs/>
          <w:color w:val="222222"/>
          <w:sz w:val="18"/>
          <w:szCs w:val="18"/>
          <w:lang w:val="pt-BR" w:eastAsia="fr-FR"/>
        </w:rPr>
        <w:t>JAIRO ERNESTO ESCOBAR SANZ</w:t>
      </w:r>
    </w:p>
    <w:p w:rsidR="001F3FAD" w:rsidRPr="001F3FAD" w:rsidRDefault="001F3FAD" w:rsidP="001F3FAD">
      <w:pPr>
        <w:rPr>
          <w:rFonts w:ascii="Calibri" w:hAnsi="Calibri" w:cs="Calibri"/>
          <w:b/>
          <w:color w:val="222222"/>
          <w:sz w:val="18"/>
          <w:szCs w:val="18"/>
          <w:lang w:val="es-CO" w:eastAsia="fr-FR"/>
        </w:rPr>
      </w:pPr>
    </w:p>
    <w:p w:rsidR="001F3FAD" w:rsidRPr="001F3FAD" w:rsidRDefault="001F3FAD" w:rsidP="001F3FAD">
      <w:pPr>
        <w:spacing w:after="120"/>
        <w:jc w:val="both"/>
        <w:rPr>
          <w:rFonts w:ascii="Calibri" w:hAnsi="Calibri" w:cs="Calibri"/>
          <w:bCs/>
          <w:color w:val="222222"/>
          <w:sz w:val="18"/>
          <w:szCs w:val="18"/>
          <w:lang w:val="es-CO" w:eastAsia="fr-FR"/>
        </w:rPr>
      </w:pPr>
      <w:r w:rsidRPr="001F3FAD">
        <w:rPr>
          <w:rFonts w:ascii="Calibri" w:hAnsi="Calibri" w:cs="Calibri"/>
          <w:b/>
          <w:color w:val="222222"/>
          <w:sz w:val="18"/>
          <w:szCs w:val="18"/>
          <w:lang w:eastAsia="fr-FR"/>
        </w:rPr>
        <w:t xml:space="preserve">Temas: </w:t>
      </w:r>
      <w:r w:rsidRPr="001F3FAD">
        <w:rPr>
          <w:rFonts w:ascii="Calibri" w:hAnsi="Calibri" w:cs="Calibri"/>
          <w:b/>
          <w:color w:val="222222"/>
          <w:sz w:val="18"/>
          <w:szCs w:val="18"/>
          <w:lang w:eastAsia="fr-FR"/>
        </w:rPr>
        <w:tab/>
      </w:r>
      <w:r w:rsidRPr="001F3FAD">
        <w:rPr>
          <w:rFonts w:ascii="Calibri" w:hAnsi="Calibri" w:cs="Calibri"/>
          <w:b/>
          <w:color w:val="222222"/>
          <w:sz w:val="18"/>
          <w:szCs w:val="18"/>
          <w:lang w:eastAsia="fr-FR"/>
        </w:rPr>
        <w:tab/>
      </w:r>
      <w:r w:rsidRPr="001F3FAD">
        <w:rPr>
          <w:rFonts w:ascii="Calibri" w:hAnsi="Calibri" w:cs="Calibri"/>
          <w:b/>
          <w:color w:val="222222"/>
          <w:sz w:val="18"/>
          <w:szCs w:val="18"/>
          <w:lang w:eastAsia="fr-FR"/>
        </w:rPr>
        <w:tab/>
      </w:r>
      <w:r w:rsidRPr="001F3FAD">
        <w:rPr>
          <w:rFonts w:ascii="Calibri" w:hAnsi="Calibri" w:cs="Calibri"/>
          <w:b/>
          <w:color w:val="222222"/>
          <w:sz w:val="18"/>
          <w:szCs w:val="18"/>
          <w:lang w:val="es-CO" w:eastAsia="fr-FR"/>
        </w:rPr>
        <w:t>RECEPTACIÓN Y OTROS</w:t>
      </w:r>
      <w:r w:rsidRPr="001F3FAD">
        <w:rPr>
          <w:rFonts w:ascii="Calibri" w:hAnsi="Calibri" w:cs="Calibri"/>
          <w:b/>
          <w:color w:val="222222"/>
          <w:sz w:val="18"/>
          <w:szCs w:val="18"/>
          <w:lang w:eastAsia="fr-FR"/>
        </w:rPr>
        <w:t>.</w:t>
      </w:r>
      <w:r w:rsidRPr="001F3FAD">
        <w:rPr>
          <w:rFonts w:ascii="Calibri" w:hAnsi="Calibri" w:cs="Arial"/>
          <w:bCs/>
          <w:sz w:val="28"/>
          <w:szCs w:val="28"/>
          <w:lang w:val="es-CO" w:eastAsia="en-US"/>
        </w:rPr>
        <w:t xml:space="preserve"> </w:t>
      </w:r>
      <w:r w:rsidRPr="001F3FAD">
        <w:rPr>
          <w:rFonts w:ascii="Calibri" w:hAnsi="Calibri" w:cs="Calibri"/>
          <w:bCs/>
          <w:color w:val="222222"/>
          <w:sz w:val="18"/>
          <w:szCs w:val="18"/>
          <w:lang w:eastAsia="fr-FR"/>
        </w:rPr>
        <w:t xml:space="preserve">[P]ara la Sala no quedan dudas de que en este caso se demostró tanto la existencia de la conducta punible de receptación en modalidad agravada, como la responsabilidad del procesado </w:t>
      </w:r>
      <w:proofErr w:type="spellStart"/>
      <w:r w:rsidRPr="001F3FAD">
        <w:rPr>
          <w:rFonts w:ascii="Calibri" w:hAnsi="Calibri" w:cs="Calibri"/>
          <w:bCs/>
          <w:color w:val="222222"/>
          <w:sz w:val="18"/>
          <w:szCs w:val="18"/>
          <w:lang w:eastAsia="fr-FR"/>
        </w:rPr>
        <w:t>JCVH</w:t>
      </w:r>
      <w:proofErr w:type="spellEnd"/>
      <w:r w:rsidRPr="001F3FAD">
        <w:rPr>
          <w:rFonts w:ascii="Calibri" w:hAnsi="Calibri" w:cs="Calibri"/>
          <w:bCs/>
          <w:color w:val="222222"/>
          <w:sz w:val="18"/>
          <w:szCs w:val="18"/>
          <w:lang w:eastAsia="fr-FR"/>
        </w:rPr>
        <w:t xml:space="preserve"> en los actos referidos a ese delito en los términos de la acusación que fue reformulada por la </w:t>
      </w:r>
      <w:proofErr w:type="spellStart"/>
      <w:r w:rsidRPr="001F3FAD">
        <w:rPr>
          <w:rFonts w:ascii="Calibri" w:hAnsi="Calibri" w:cs="Calibri"/>
          <w:bCs/>
          <w:color w:val="222222"/>
          <w:sz w:val="18"/>
          <w:szCs w:val="18"/>
          <w:lang w:eastAsia="fr-FR"/>
        </w:rPr>
        <w:t>FG</w:t>
      </w:r>
      <w:proofErr w:type="spellEnd"/>
      <w:r w:rsidRPr="001F3FAD">
        <w:rPr>
          <w:rFonts w:ascii="Calibri" w:hAnsi="Calibri" w:cs="Calibri"/>
          <w:bCs/>
          <w:color w:val="222222"/>
          <w:sz w:val="18"/>
          <w:szCs w:val="18"/>
          <w:lang w:eastAsia="fr-FR"/>
        </w:rPr>
        <w:t xml:space="preserve"> (…).</w:t>
      </w:r>
    </w:p>
    <w:p w:rsidR="001F3FAD" w:rsidRDefault="001F3FAD" w:rsidP="00FF5922">
      <w:pPr>
        <w:tabs>
          <w:tab w:val="left" w:pos="9072"/>
        </w:tabs>
        <w:spacing w:line="360" w:lineRule="auto"/>
        <w:ind w:right="335"/>
        <w:jc w:val="center"/>
        <w:rPr>
          <w:rFonts w:ascii="Arial" w:hAnsi="Arial" w:cs="Arial"/>
        </w:rPr>
      </w:pPr>
      <w:bookmarkStart w:id="0" w:name="_GoBack"/>
      <w:bookmarkEnd w:id="0"/>
    </w:p>
    <w:p w:rsidR="0080209D" w:rsidRPr="00D444BD" w:rsidRDefault="0080209D" w:rsidP="00FF5922">
      <w:pPr>
        <w:tabs>
          <w:tab w:val="left" w:pos="9072"/>
        </w:tabs>
        <w:spacing w:line="360" w:lineRule="auto"/>
        <w:ind w:right="335"/>
        <w:jc w:val="center"/>
        <w:rPr>
          <w:rFonts w:ascii="Arial" w:hAnsi="Arial" w:cs="Arial"/>
        </w:rPr>
      </w:pPr>
      <w:r w:rsidRPr="00D444BD">
        <w:rPr>
          <w:rFonts w:ascii="Arial" w:hAnsi="Arial" w:cs="Arial"/>
        </w:rPr>
        <w:t>RAMA JUDICIAL DEL PODER PÚBLICO</w:t>
      </w:r>
    </w:p>
    <w:p w:rsidR="0080209D" w:rsidRPr="00D444BD" w:rsidRDefault="0080209D" w:rsidP="00FF5922">
      <w:pPr>
        <w:tabs>
          <w:tab w:val="left" w:pos="9072"/>
        </w:tabs>
        <w:spacing w:line="360" w:lineRule="auto"/>
        <w:ind w:right="335"/>
        <w:jc w:val="center"/>
        <w:rPr>
          <w:rFonts w:ascii="Arial" w:hAnsi="Arial" w:cs="Arial"/>
        </w:rPr>
      </w:pPr>
    </w:p>
    <w:p w:rsidR="0080209D" w:rsidRPr="00D444BD" w:rsidRDefault="0080209D" w:rsidP="00FF5922">
      <w:pPr>
        <w:tabs>
          <w:tab w:val="left" w:pos="9072"/>
        </w:tabs>
        <w:spacing w:line="360" w:lineRule="auto"/>
        <w:ind w:right="335"/>
        <w:rPr>
          <w:rFonts w:ascii="Arial" w:hAnsi="Arial" w:cs="Arial"/>
        </w:rPr>
      </w:pPr>
      <w:r w:rsidRPr="00D444BD">
        <w:rPr>
          <w:rFonts w:ascii="Arial" w:hAnsi="Arial" w:cs="Arial"/>
          <w:bCs/>
        </w:rPr>
        <w:fldChar w:fldCharType="begin"/>
      </w:r>
      <w:r w:rsidRPr="00D444BD">
        <w:rPr>
          <w:rFonts w:ascii="Arial" w:hAnsi="Arial" w:cs="Arial"/>
          <w:bCs/>
        </w:rPr>
        <w:instrText xml:space="preserve"> INCLUDEPICTURE  "http://www.mintransporte.gov.co/images/escudo.gif" \* MERGEFORMATINET </w:instrText>
      </w:r>
      <w:r w:rsidRPr="00D444BD">
        <w:rPr>
          <w:rFonts w:ascii="Arial" w:hAnsi="Arial" w:cs="Arial"/>
          <w:bCs/>
        </w:rPr>
        <w:fldChar w:fldCharType="separate"/>
      </w:r>
      <w:r w:rsidRPr="00D444BD">
        <w:rPr>
          <w:rFonts w:ascii="Arial" w:hAnsi="Arial" w:cs="Arial"/>
          <w:noProof/>
          <w:lang w:val="fr-FR" w:eastAsia="fr-FR"/>
        </w:rPr>
        <w:drawing>
          <wp:anchor distT="0" distB="0" distL="114300" distR="114300" simplePos="0" relativeHeight="251659264" behindDoc="0" locked="0" layoutInCell="1" allowOverlap="1" wp14:anchorId="59ABA71D" wp14:editId="2936DA27">
            <wp:simplePos x="0" y="0"/>
            <wp:positionH relativeFrom="column">
              <wp:posOffset>2647950</wp:posOffset>
            </wp:positionH>
            <wp:positionV relativeFrom="paragraph">
              <wp:posOffset>-3175</wp:posOffset>
            </wp:positionV>
            <wp:extent cx="463550" cy="584200"/>
            <wp:effectExtent l="0" t="0" r="0" b="6350"/>
            <wp:wrapSquare wrapText="right"/>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35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4BD">
        <w:rPr>
          <w:rFonts w:ascii="Arial" w:hAnsi="Arial" w:cs="Arial"/>
          <w:bCs/>
        </w:rPr>
        <w:fldChar w:fldCharType="end"/>
      </w:r>
      <w:r w:rsidRPr="00D444BD">
        <w:rPr>
          <w:rFonts w:ascii="Arial" w:hAnsi="Arial" w:cs="Arial"/>
        </w:rPr>
        <w:br w:type="textWrapping" w:clear="all"/>
      </w:r>
    </w:p>
    <w:p w:rsidR="0080209D" w:rsidRPr="00D444BD" w:rsidRDefault="0080209D" w:rsidP="00FF5922">
      <w:pPr>
        <w:tabs>
          <w:tab w:val="left" w:pos="9072"/>
        </w:tabs>
        <w:spacing w:line="360" w:lineRule="auto"/>
        <w:ind w:right="335"/>
        <w:jc w:val="center"/>
        <w:rPr>
          <w:rFonts w:ascii="Arial" w:hAnsi="Arial" w:cs="Arial"/>
        </w:rPr>
      </w:pPr>
      <w:r w:rsidRPr="00D444BD">
        <w:rPr>
          <w:rFonts w:ascii="Arial" w:hAnsi="Arial" w:cs="Arial"/>
        </w:rPr>
        <w:t>TRIBUNAL SUPERIOR DEL DISTRITO JUDICIAL DE PEREIRA - RISARALDA</w:t>
      </w:r>
    </w:p>
    <w:p w:rsidR="0080209D" w:rsidRPr="00D444BD" w:rsidRDefault="0080209D" w:rsidP="00FF5922">
      <w:pPr>
        <w:pStyle w:val="Titre4"/>
        <w:tabs>
          <w:tab w:val="left" w:pos="9072"/>
        </w:tabs>
        <w:spacing w:line="360" w:lineRule="auto"/>
        <w:ind w:right="335"/>
        <w:jc w:val="center"/>
        <w:rPr>
          <w:rFonts w:ascii="Arial" w:hAnsi="Arial" w:cs="Arial"/>
          <w:b w:val="0"/>
          <w:sz w:val="24"/>
          <w:szCs w:val="24"/>
        </w:rPr>
      </w:pPr>
      <w:r w:rsidRPr="00D444BD">
        <w:rPr>
          <w:rFonts w:ascii="Arial" w:hAnsi="Arial" w:cs="Arial"/>
          <w:b w:val="0"/>
          <w:sz w:val="24"/>
          <w:szCs w:val="24"/>
        </w:rPr>
        <w:t>SALA DE DECISIÓN PENAL</w:t>
      </w:r>
    </w:p>
    <w:p w:rsidR="0080209D" w:rsidRPr="00B83E23" w:rsidRDefault="0080209D" w:rsidP="00FF5922">
      <w:pPr>
        <w:pStyle w:val="Corpsdetexte"/>
        <w:tabs>
          <w:tab w:val="left" w:pos="9072"/>
        </w:tabs>
        <w:spacing w:line="360" w:lineRule="auto"/>
        <w:ind w:right="335"/>
        <w:jc w:val="center"/>
        <w:rPr>
          <w:rFonts w:ascii="Arial" w:hAnsi="Arial" w:cs="Arial"/>
          <w:sz w:val="24"/>
          <w:lang w:val="es-CO"/>
        </w:rPr>
      </w:pPr>
      <w:r w:rsidRPr="00B83E23">
        <w:rPr>
          <w:rFonts w:ascii="Arial" w:hAnsi="Arial" w:cs="Arial"/>
          <w:sz w:val="24"/>
          <w:lang w:val="es-CO"/>
        </w:rPr>
        <w:t>M.P. JAIRO ERNESTO ESCOBAR SANZ</w:t>
      </w:r>
    </w:p>
    <w:p w:rsidR="0080209D" w:rsidRPr="00B83E23" w:rsidRDefault="0080209D" w:rsidP="00FF5922">
      <w:pPr>
        <w:tabs>
          <w:tab w:val="left" w:pos="2410"/>
          <w:tab w:val="left" w:pos="2835"/>
          <w:tab w:val="left" w:pos="9072"/>
        </w:tabs>
        <w:spacing w:line="360" w:lineRule="auto"/>
        <w:ind w:right="335"/>
        <w:rPr>
          <w:rFonts w:ascii="Arial" w:hAnsi="Arial" w:cs="Arial"/>
          <w:lang w:val="es-CO"/>
        </w:rPr>
      </w:pPr>
    </w:p>
    <w:p w:rsidR="009866A9" w:rsidRPr="00B83E23" w:rsidRDefault="00B83E23" w:rsidP="00FF5922">
      <w:pPr>
        <w:tabs>
          <w:tab w:val="left" w:pos="2410"/>
          <w:tab w:val="left" w:pos="2835"/>
          <w:tab w:val="left" w:pos="9072"/>
        </w:tabs>
        <w:spacing w:line="360" w:lineRule="auto"/>
        <w:ind w:right="335"/>
        <w:rPr>
          <w:rFonts w:ascii="Arial" w:hAnsi="Arial" w:cs="Arial"/>
          <w:lang w:val="es-CO"/>
        </w:rPr>
      </w:pPr>
      <w:r w:rsidRPr="00B83E23">
        <w:rPr>
          <w:rFonts w:ascii="Arial" w:hAnsi="Arial" w:cs="Arial"/>
          <w:lang w:val="es-CO"/>
        </w:rPr>
        <w:t>Proyecto aprobado mediante acta Nro. 1028 del cuatro (4</w:t>
      </w:r>
      <w:r>
        <w:rPr>
          <w:rFonts w:ascii="Arial" w:hAnsi="Arial" w:cs="Arial"/>
          <w:lang w:val="es-CO"/>
        </w:rPr>
        <w:t>) octubre de dos mil diecisiete (2017)</w:t>
      </w:r>
      <w:r w:rsidR="0080209D" w:rsidRPr="00B83E23">
        <w:rPr>
          <w:rFonts w:ascii="Arial" w:hAnsi="Arial" w:cs="Arial"/>
          <w:lang w:val="es-CO"/>
        </w:rPr>
        <w:t xml:space="preserve"> </w:t>
      </w:r>
    </w:p>
    <w:p w:rsidR="0080209D" w:rsidRPr="00B83E23" w:rsidRDefault="00B83E23" w:rsidP="00FF5922">
      <w:pPr>
        <w:tabs>
          <w:tab w:val="left" w:pos="2410"/>
          <w:tab w:val="left" w:pos="2835"/>
          <w:tab w:val="left" w:pos="9072"/>
        </w:tabs>
        <w:spacing w:line="360" w:lineRule="auto"/>
        <w:ind w:right="335"/>
        <w:rPr>
          <w:rFonts w:ascii="Arial" w:hAnsi="Arial" w:cs="Arial"/>
          <w:lang w:val="es-CO"/>
        </w:rPr>
      </w:pPr>
      <w:r>
        <w:rPr>
          <w:rFonts w:ascii="Arial" w:hAnsi="Arial" w:cs="Arial"/>
          <w:lang w:val="es-CO"/>
        </w:rPr>
        <w:t>Pereira, seis (6) de octubre de dos mil diecisiete (2017)</w:t>
      </w:r>
    </w:p>
    <w:p w:rsidR="0080209D" w:rsidRPr="00B83E23" w:rsidRDefault="0080209D" w:rsidP="00FF5922">
      <w:pPr>
        <w:tabs>
          <w:tab w:val="left" w:pos="2410"/>
          <w:tab w:val="left" w:pos="2835"/>
          <w:tab w:val="left" w:pos="9072"/>
        </w:tabs>
        <w:spacing w:line="360" w:lineRule="auto"/>
        <w:ind w:right="335"/>
        <w:rPr>
          <w:rFonts w:ascii="Arial" w:hAnsi="Arial" w:cs="Arial"/>
          <w:lang w:val="es-CO"/>
        </w:rPr>
      </w:pPr>
      <w:r w:rsidRPr="00B83E23">
        <w:rPr>
          <w:rFonts w:ascii="Arial" w:hAnsi="Arial" w:cs="Arial"/>
          <w:lang w:val="es-CO"/>
        </w:rPr>
        <w:t xml:space="preserve">Hora: </w:t>
      </w:r>
      <w:r w:rsidR="00B83E23">
        <w:rPr>
          <w:rFonts w:ascii="Arial" w:hAnsi="Arial" w:cs="Arial"/>
          <w:lang w:val="es-CO"/>
        </w:rPr>
        <w:t xml:space="preserve">8:04 a.m. </w:t>
      </w:r>
    </w:p>
    <w:p w:rsidR="00A00130" w:rsidRPr="00B83E23" w:rsidRDefault="00A00130" w:rsidP="00FF5922">
      <w:pPr>
        <w:widowControl w:val="0"/>
        <w:tabs>
          <w:tab w:val="left" w:pos="9072"/>
        </w:tabs>
        <w:autoSpaceDE w:val="0"/>
        <w:autoSpaceDN w:val="0"/>
        <w:adjustRightInd w:val="0"/>
        <w:spacing w:line="360" w:lineRule="auto"/>
        <w:ind w:right="335"/>
        <w:rPr>
          <w:rFonts w:ascii="Arial" w:hAnsi="Arial" w:cs="Arial"/>
          <w:bCs/>
          <w:lang w:val="es-CO"/>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63"/>
        <w:gridCol w:w="6249"/>
      </w:tblGrid>
      <w:tr w:rsidR="00D444BD" w:rsidRPr="00D444BD" w:rsidTr="005C71EF">
        <w:trPr>
          <w:jc w:val="center"/>
        </w:trPr>
        <w:tc>
          <w:tcPr>
            <w:tcW w:w="2363" w:type="dxa"/>
          </w:tcPr>
          <w:p w:rsidR="0080209D" w:rsidRPr="00D444BD" w:rsidRDefault="0080209D" w:rsidP="00FF5922">
            <w:pPr>
              <w:tabs>
                <w:tab w:val="left" w:pos="9072"/>
              </w:tabs>
              <w:spacing w:line="360" w:lineRule="auto"/>
              <w:ind w:right="335"/>
              <w:jc w:val="both"/>
              <w:rPr>
                <w:rFonts w:ascii="Arial" w:hAnsi="Arial" w:cs="Arial"/>
              </w:rPr>
            </w:pPr>
            <w:r w:rsidRPr="00D444BD">
              <w:rPr>
                <w:rFonts w:ascii="Arial" w:hAnsi="Arial" w:cs="Arial"/>
              </w:rPr>
              <w:t>Radicación</w:t>
            </w:r>
          </w:p>
        </w:tc>
        <w:tc>
          <w:tcPr>
            <w:tcW w:w="6249" w:type="dxa"/>
          </w:tcPr>
          <w:p w:rsidR="0080209D" w:rsidRPr="00D444BD" w:rsidRDefault="0080209D" w:rsidP="00FF5922">
            <w:pPr>
              <w:spacing w:line="360" w:lineRule="auto"/>
              <w:rPr>
                <w:rFonts w:ascii="Arial" w:hAnsi="Arial" w:cs="Arial"/>
                <w:lang w:val="es-MX"/>
              </w:rPr>
            </w:pPr>
            <w:r w:rsidRPr="00D444BD">
              <w:rPr>
                <w:rFonts w:ascii="Arial" w:hAnsi="Arial" w:cs="Arial"/>
                <w:lang w:val="es-MX"/>
              </w:rPr>
              <w:t>660001</w:t>
            </w:r>
            <w:r w:rsidR="002441D4" w:rsidRPr="00D444BD">
              <w:rPr>
                <w:rFonts w:ascii="Arial" w:hAnsi="Arial" w:cs="Arial"/>
                <w:lang w:val="es-MX"/>
              </w:rPr>
              <w:t xml:space="preserve"> </w:t>
            </w:r>
            <w:r w:rsidRPr="00D444BD">
              <w:rPr>
                <w:rFonts w:ascii="Arial" w:hAnsi="Arial" w:cs="Arial"/>
                <w:lang w:val="es-MX"/>
              </w:rPr>
              <w:t>60</w:t>
            </w:r>
            <w:r w:rsidR="002441D4" w:rsidRPr="00D444BD">
              <w:rPr>
                <w:rFonts w:ascii="Arial" w:hAnsi="Arial" w:cs="Arial"/>
                <w:lang w:val="es-MX"/>
              </w:rPr>
              <w:t xml:space="preserve"> </w:t>
            </w:r>
            <w:r w:rsidRPr="00D444BD">
              <w:rPr>
                <w:rFonts w:ascii="Arial" w:hAnsi="Arial" w:cs="Arial"/>
                <w:lang w:val="es-MX"/>
              </w:rPr>
              <w:t>00</w:t>
            </w:r>
            <w:r w:rsidR="002441D4" w:rsidRPr="00D444BD">
              <w:rPr>
                <w:rFonts w:ascii="Arial" w:hAnsi="Arial" w:cs="Arial"/>
                <w:lang w:val="es-MX"/>
              </w:rPr>
              <w:t xml:space="preserve"> 036 </w:t>
            </w:r>
            <w:r w:rsidRPr="00D444BD">
              <w:rPr>
                <w:rFonts w:ascii="Arial" w:hAnsi="Arial" w:cs="Arial"/>
                <w:lang w:val="es-MX"/>
              </w:rPr>
              <w:t>2010</w:t>
            </w:r>
            <w:r w:rsidR="002441D4" w:rsidRPr="00D444BD">
              <w:rPr>
                <w:rFonts w:ascii="Arial" w:hAnsi="Arial" w:cs="Arial"/>
                <w:lang w:val="es-MX"/>
              </w:rPr>
              <w:t xml:space="preserve"> </w:t>
            </w:r>
            <w:r w:rsidRPr="00D444BD">
              <w:rPr>
                <w:rFonts w:ascii="Arial" w:hAnsi="Arial" w:cs="Arial"/>
                <w:lang w:val="es-MX"/>
              </w:rPr>
              <w:t>0</w:t>
            </w:r>
            <w:r w:rsidR="002441D4" w:rsidRPr="00D444BD">
              <w:rPr>
                <w:rFonts w:ascii="Arial" w:hAnsi="Arial" w:cs="Arial"/>
                <w:lang w:val="es-MX"/>
              </w:rPr>
              <w:t>5400 02</w:t>
            </w:r>
          </w:p>
        </w:tc>
      </w:tr>
      <w:tr w:rsidR="00D444BD" w:rsidRPr="00D444BD" w:rsidTr="005C71EF">
        <w:trPr>
          <w:jc w:val="center"/>
        </w:trPr>
        <w:tc>
          <w:tcPr>
            <w:tcW w:w="2363" w:type="dxa"/>
          </w:tcPr>
          <w:p w:rsidR="0080209D" w:rsidRPr="00D444BD" w:rsidRDefault="0080209D" w:rsidP="00FF5922">
            <w:pPr>
              <w:tabs>
                <w:tab w:val="left" w:pos="9072"/>
              </w:tabs>
              <w:spacing w:line="360" w:lineRule="auto"/>
              <w:ind w:right="335"/>
              <w:jc w:val="both"/>
              <w:rPr>
                <w:rFonts w:ascii="Arial" w:hAnsi="Arial" w:cs="Arial"/>
              </w:rPr>
            </w:pPr>
            <w:r w:rsidRPr="00D444BD">
              <w:rPr>
                <w:rFonts w:ascii="Arial" w:hAnsi="Arial" w:cs="Arial"/>
              </w:rPr>
              <w:t xml:space="preserve">Procesado </w:t>
            </w:r>
          </w:p>
        </w:tc>
        <w:tc>
          <w:tcPr>
            <w:tcW w:w="6249" w:type="dxa"/>
          </w:tcPr>
          <w:p w:rsidR="0080209D" w:rsidRPr="00D444BD" w:rsidRDefault="0080209D" w:rsidP="00FF5922">
            <w:pPr>
              <w:tabs>
                <w:tab w:val="left" w:pos="9072"/>
              </w:tabs>
              <w:spacing w:line="360" w:lineRule="auto"/>
              <w:ind w:right="335"/>
              <w:jc w:val="both"/>
              <w:rPr>
                <w:rFonts w:ascii="Arial" w:hAnsi="Arial" w:cs="Arial"/>
              </w:rPr>
            </w:pPr>
            <w:r w:rsidRPr="00D444BD">
              <w:rPr>
                <w:rFonts w:ascii="Arial" w:hAnsi="Arial" w:cs="Arial"/>
              </w:rPr>
              <w:t>Juan Carlos Vallejo Hernández</w:t>
            </w:r>
          </w:p>
        </w:tc>
      </w:tr>
      <w:tr w:rsidR="00D444BD" w:rsidRPr="00D444BD" w:rsidTr="005C71EF">
        <w:trPr>
          <w:jc w:val="center"/>
        </w:trPr>
        <w:tc>
          <w:tcPr>
            <w:tcW w:w="2363" w:type="dxa"/>
          </w:tcPr>
          <w:p w:rsidR="0080209D" w:rsidRPr="00D444BD" w:rsidRDefault="0080209D" w:rsidP="00FF5922">
            <w:pPr>
              <w:tabs>
                <w:tab w:val="left" w:pos="9072"/>
              </w:tabs>
              <w:spacing w:line="360" w:lineRule="auto"/>
              <w:ind w:right="335"/>
              <w:jc w:val="both"/>
              <w:rPr>
                <w:rFonts w:ascii="Arial" w:hAnsi="Arial" w:cs="Arial"/>
              </w:rPr>
            </w:pPr>
            <w:r w:rsidRPr="00D444BD">
              <w:rPr>
                <w:rFonts w:ascii="Arial" w:hAnsi="Arial" w:cs="Arial"/>
              </w:rPr>
              <w:t>Delitos</w:t>
            </w:r>
          </w:p>
        </w:tc>
        <w:tc>
          <w:tcPr>
            <w:tcW w:w="6249" w:type="dxa"/>
          </w:tcPr>
          <w:p w:rsidR="0080209D" w:rsidRPr="00D444BD" w:rsidRDefault="002441D4" w:rsidP="00FF5922">
            <w:pPr>
              <w:tabs>
                <w:tab w:val="left" w:pos="9072"/>
              </w:tabs>
              <w:spacing w:line="360" w:lineRule="auto"/>
              <w:ind w:right="335"/>
              <w:jc w:val="both"/>
              <w:rPr>
                <w:rFonts w:ascii="Arial" w:hAnsi="Arial" w:cs="Arial"/>
              </w:rPr>
            </w:pPr>
            <w:r w:rsidRPr="00D444BD">
              <w:rPr>
                <w:rFonts w:ascii="Arial" w:hAnsi="Arial" w:cs="Arial"/>
              </w:rPr>
              <w:t>Receptación y otros</w:t>
            </w:r>
          </w:p>
        </w:tc>
      </w:tr>
      <w:tr w:rsidR="00D444BD" w:rsidRPr="00D444BD" w:rsidTr="005C71EF">
        <w:trPr>
          <w:jc w:val="center"/>
        </w:trPr>
        <w:tc>
          <w:tcPr>
            <w:tcW w:w="2363" w:type="dxa"/>
          </w:tcPr>
          <w:p w:rsidR="0080209D" w:rsidRPr="00D444BD" w:rsidRDefault="0080209D" w:rsidP="00FF5922">
            <w:pPr>
              <w:tabs>
                <w:tab w:val="left" w:pos="9072"/>
              </w:tabs>
              <w:spacing w:line="360" w:lineRule="auto"/>
              <w:ind w:right="335"/>
              <w:jc w:val="both"/>
              <w:rPr>
                <w:rFonts w:ascii="Arial" w:hAnsi="Arial" w:cs="Arial"/>
              </w:rPr>
            </w:pPr>
            <w:r w:rsidRPr="00D444BD">
              <w:rPr>
                <w:rFonts w:ascii="Arial" w:hAnsi="Arial" w:cs="Arial"/>
              </w:rPr>
              <w:t xml:space="preserve">Juzgado de conocimiento </w:t>
            </w:r>
          </w:p>
        </w:tc>
        <w:tc>
          <w:tcPr>
            <w:tcW w:w="6249" w:type="dxa"/>
          </w:tcPr>
          <w:p w:rsidR="0080209D" w:rsidRPr="00D444BD" w:rsidRDefault="0080209D" w:rsidP="00FF5922">
            <w:pPr>
              <w:tabs>
                <w:tab w:val="left" w:pos="9072"/>
              </w:tabs>
              <w:spacing w:line="360" w:lineRule="auto"/>
              <w:ind w:right="335"/>
              <w:jc w:val="both"/>
              <w:rPr>
                <w:rFonts w:ascii="Arial" w:hAnsi="Arial" w:cs="Arial"/>
              </w:rPr>
            </w:pPr>
            <w:r w:rsidRPr="00D444BD">
              <w:rPr>
                <w:rFonts w:ascii="Arial" w:hAnsi="Arial" w:cs="Arial"/>
              </w:rPr>
              <w:t xml:space="preserve">Juzgado </w:t>
            </w:r>
            <w:r w:rsidR="00AD1AD3" w:rsidRPr="00D444BD">
              <w:rPr>
                <w:rFonts w:ascii="Arial" w:hAnsi="Arial" w:cs="Arial"/>
              </w:rPr>
              <w:t xml:space="preserve">Quinto </w:t>
            </w:r>
            <w:r w:rsidRPr="00D444BD">
              <w:rPr>
                <w:rFonts w:ascii="Arial" w:hAnsi="Arial" w:cs="Arial"/>
              </w:rPr>
              <w:t>Penal del Circuito de Pereira</w:t>
            </w:r>
          </w:p>
        </w:tc>
      </w:tr>
      <w:tr w:rsidR="00D444BD" w:rsidRPr="00D444BD" w:rsidTr="005C71EF">
        <w:trPr>
          <w:jc w:val="center"/>
        </w:trPr>
        <w:tc>
          <w:tcPr>
            <w:tcW w:w="2363" w:type="dxa"/>
          </w:tcPr>
          <w:p w:rsidR="0080209D" w:rsidRPr="00D444BD" w:rsidRDefault="0080209D" w:rsidP="00FF5922">
            <w:pPr>
              <w:tabs>
                <w:tab w:val="left" w:pos="9072"/>
              </w:tabs>
              <w:spacing w:line="360" w:lineRule="auto"/>
              <w:ind w:right="335"/>
              <w:jc w:val="both"/>
              <w:rPr>
                <w:rFonts w:ascii="Arial" w:hAnsi="Arial" w:cs="Arial"/>
              </w:rPr>
            </w:pPr>
            <w:r w:rsidRPr="00D444BD">
              <w:rPr>
                <w:rFonts w:ascii="Arial" w:hAnsi="Arial" w:cs="Arial"/>
              </w:rPr>
              <w:t xml:space="preserve">Asunto </w:t>
            </w:r>
          </w:p>
        </w:tc>
        <w:tc>
          <w:tcPr>
            <w:tcW w:w="6249" w:type="dxa"/>
          </w:tcPr>
          <w:p w:rsidR="0080209D" w:rsidRPr="00D444BD" w:rsidRDefault="0080209D" w:rsidP="00FF5922">
            <w:pPr>
              <w:tabs>
                <w:tab w:val="left" w:pos="9072"/>
              </w:tabs>
              <w:spacing w:line="360" w:lineRule="auto"/>
              <w:ind w:right="335"/>
              <w:jc w:val="both"/>
              <w:rPr>
                <w:rFonts w:ascii="Arial" w:hAnsi="Arial" w:cs="Arial"/>
              </w:rPr>
            </w:pPr>
            <w:r w:rsidRPr="00D444BD">
              <w:rPr>
                <w:rFonts w:ascii="Arial" w:hAnsi="Arial" w:cs="Arial"/>
              </w:rPr>
              <w:t xml:space="preserve">Recurso de apelación contra la decisión adoptada el día </w:t>
            </w:r>
            <w:r w:rsidR="00AD1AD3" w:rsidRPr="00D444BD">
              <w:rPr>
                <w:rFonts w:ascii="Arial" w:hAnsi="Arial" w:cs="Arial"/>
              </w:rPr>
              <w:t>22 de abril de 2016</w:t>
            </w:r>
            <w:r w:rsidRPr="00D444BD">
              <w:rPr>
                <w:rFonts w:ascii="Arial" w:hAnsi="Arial" w:cs="Arial"/>
              </w:rPr>
              <w:t>.</w:t>
            </w:r>
          </w:p>
        </w:tc>
      </w:tr>
    </w:tbl>
    <w:p w:rsidR="0080209D" w:rsidRPr="00D444BD" w:rsidRDefault="0080209D" w:rsidP="00B83E23">
      <w:pPr>
        <w:tabs>
          <w:tab w:val="left" w:pos="9072"/>
        </w:tabs>
        <w:spacing w:line="360" w:lineRule="auto"/>
        <w:ind w:right="335"/>
        <w:rPr>
          <w:rFonts w:ascii="Arial" w:hAnsi="Arial" w:cs="Arial"/>
          <w:u w:val="single"/>
        </w:rPr>
      </w:pPr>
    </w:p>
    <w:p w:rsidR="0080209D" w:rsidRPr="00D444BD" w:rsidRDefault="0080209D" w:rsidP="00FF5922">
      <w:pPr>
        <w:tabs>
          <w:tab w:val="left" w:pos="9072"/>
        </w:tabs>
        <w:spacing w:line="360" w:lineRule="auto"/>
        <w:ind w:right="335"/>
        <w:jc w:val="center"/>
        <w:rPr>
          <w:rFonts w:ascii="Arial" w:hAnsi="Arial" w:cs="Arial"/>
          <w:u w:val="single"/>
        </w:rPr>
      </w:pPr>
      <w:r w:rsidRPr="00D444BD">
        <w:rPr>
          <w:rFonts w:ascii="Arial" w:hAnsi="Arial" w:cs="Arial"/>
          <w:u w:val="single"/>
        </w:rPr>
        <w:t>1. ASUNTO A DECIDIR</w:t>
      </w:r>
    </w:p>
    <w:p w:rsidR="0080209D" w:rsidRPr="00D444BD" w:rsidRDefault="0080209D" w:rsidP="00FF5922">
      <w:pPr>
        <w:tabs>
          <w:tab w:val="left" w:pos="9072"/>
        </w:tabs>
        <w:spacing w:line="360" w:lineRule="auto"/>
        <w:ind w:right="335"/>
        <w:jc w:val="both"/>
        <w:rPr>
          <w:rFonts w:ascii="Arial" w:hAnsi="Arial" w:cs="Arial"/>
        </w:rPr>
      </w:pPr>
    </w:p>
    <w:p w:rsidR="0080209D" w:rsidRPr="00D444BD" w:rsidRDefault="0080209D" w:rsidP="00FF5922">
      <w:pPr>
        <w:tabs>
          <w:tab w:val="left" w:pos="9072"/>
        </w:tabs>
        <w:spacing w:line="360" w:lineRule="auto"/>
        <w:ind w:right="335"/>
        <w:jc w:val="both"/>
        <w:rPr>
          <w:rFonts w:ascii="Arial" w:hAnsi="Arial" w:cs="Arial"/>
        </w:rPr>
      </w:pPr>
      <w:r w:rsidRPr="00D444BD">
        <w:rPr>
          <w:rFonts w:ascii="Arial" w:hAnsi="Arial" w:cs="Arial"/>
        </w:rPr>
        <w:t xml:space="preserve">Se procede a resolver lo concerniente al recurso de apelación interpuesto por la defensa, contra la </w:t>
      </w:r>
      <w:r w:rsidR="00F74738" w:rsidRPr="00D444BD">
        <w:rPr>
          <w:rFonts w:ascii="Arial" w:hAnsi="Arial" w:cs="Arial"/>
        </w:rPr>
        <w:t xml:space="preserve">sentencia </w:t>
      </w:r>
      <w:r w:rsidR="002441D4" w:rsidRPr="00D444BD">
        <w:rPr>
          <w:rFonts w:ascii="Arial" w:hAnsi="Arial" w:cs="Arial"/>
        </w:rPr>
        <w:t xml:space="preserve">proferida </w:t>
      </w:r>
      <w:r w:rsidRPr="00D444BD">
        <w:rPr>
          <w:rFonts w:ascii="Arial" w:hAnsi="Arial" w:cs="Arial"/>
        </w:rPr>
        <w:t xml:space="preserve">por el Juez </w:t>
      </w:r>
      <w:r w:rsidR="002441D4" w:rsidRPr="00D444BD">
        <w:rPr>
          <w:rFonts w:ascii="Arial" w:hAnsi="Arial" w:cs="Arial"/>
        </w:rPr>
        <w:t>Quinto</w:t>
      </w:r>
      <w:r w:rsidRPr="00D444BD">
        <w:rPr>
          <w:rFonts w:ascii="Arial" w:hAnsi="Arial" w:cs="Arial"/>
        </w:rPr>
        <w:t xml:space="preserve"> Penal del Circuito de Pereira</w:t>
      </w:r>
      <w:r w:rsidR="002441D4" w:rsidRPr="00D444BD">
        <w:rPr>
          <w:rFonts w:ascii="Arial" w:hAnsi="Arial" w:cs="Arial"/>
        </w:rPr>
        <w:t xml:space="preserve">, mediante la cual condenó al señor Juan Carlos Vallejo Hernández por los delitos de hurto calificado y receptación agravada. </w:t>
      </w:r>
    </w:p>
    <w:p w:rsidR="0080209D" w:rsidRPr="00D444BD" w:rsidRDefault="0080209D" w:rsidP="00FF5922">
      <w:pPr>
        <w:tabs>
          <w:tab w:val="left" w:pos="9072"/>
        </w:tabs>
        <w:spacing w:line="360" w:lineRule="auto"/>
        <w:ind w:right="335"/>
        <w:jc w:val="both"/>
        <w:rPr>
          <w:rFonts w:ascii="Arial" w:hAnsi="Arial" w:cs="Arial"/>
        </w:rPr>
      </w:pPr>
    </w:p>
    <w:p w:rsidR="0080209D" w:rsidRPr="00D444BD" w:rsidRDefault="0080209D" w:rsidP="00FF5922">
      <w:pPr>
        <w:tabs>
          <w:tab w:val="left" w:pos="9072"/>
        </w:tabs>
        <w:spacing w:line="360" w:lineRule="auto"/>
        <w:ind w:right="335"/>
        <w:jc w:val="center"/>
        <w:rPr>
          <w:rFonts w:ascii="Arial" w:hAnsi="Arial" w:cs="Arial"/>
          <w:u w:val="single"/>
        </w:rPr>
      </w:pPr>
      <w:r w:rsidRPr="00D444BD">
        <w:rPr>
          <w:rFonts w:ascii="Arial" w:hAnsi="Arial" w:cs="Arial"/>
          <w:u w:val="single"/>
        </w:rPr>
        <w:lastRenderedPageBreak/>
        <w:t>2. ANTECEDENTES</w:t>
      </w:r>
    </w:p>
    <w:p w:rsidR="0080209D" w:rsidRPr="00D444BD" w:rsidRDefault="0080209D" w:rsidP="00FF5922">
      <w:pPr>
        <w:tabs>
          <w:tab w:val="left" w:pos="9072"/>
        </w:tabs>
        <w:spacing w:line="360" w:lineRule="auto"/>
        <w:ind w:right="335"/>
        <w:jc w:val="both"/>
        <w:rPr>
          <w:rFonts w:ascii="Arial" w:hAnsi="Arial" w:cs="Arial"/>
        </w:rPr>
      </w:pPr>
    </w:p>
    <w:p w:rsidR="00A432A0" w:rsidRDefault="0080209D" w:rsidP="00FF5922">
      <w:pPr>
        <w:tabs>
          <w:tab w:val="left" w:pos="9072"/>
        </w:tabs>
        <w:spacing w:line="360" w:lineRule="auto"/>
        <w:ind w:right="335"/>
        <w:jc w:val="both"/>
        <w:rPr>
          <w:rFonts w:ascii="Arial" w:hAnsi="Arial" w:cs="Arial"/>
        </w:rPr>
      </w:pPr>
      <w:r w:rsidRPr="00D444BD">
        <w:rPr>
          <w:rFonts w:ascii="Arial" w:hAnsi="Arial" w:cs="Arial"/>
        </w:rPr>
        <w:t xml:space="preserve">2.1 </w:t>
      </w:r>
      <w:r w:rsidR="0081679F" w:rsidRPr="00D444BD">
        <w:rPr>
          <w:rFonts w:ascii="Arial" w:hAnsi="Arial" w:cs="Arial"/>
        </w:rPr>
        <w:t xml:space="preserve">La acusación  </w:t>
      </w:r>
      <w:r w:rsidRPr="00D444BD">
        <w:rPr>
          <w:rFonts w:ascii="Arial" w:hAnsi="Arial" w:cs="Arial"/>
        </w:rPr>
        <w:t>presentad</w:t>
      </w:r>
      <w:r w:rsidR="0081679F" w:rsidRPr="00D444BD">
        <w:rPr>
          <w:rFonts w:ascii="Arial" w:hAnsi="Arial" w:cs="Arial"/>
        </w:rPr>
        <w:t xml:space="preserve">a </w:t>
      </w:r>
      <w:r w:rsidRPr="00D444BD">
        <w:rPr>
          <w:rFonts w:ascii="Arial" w:hAnsi="Arial" w:cs="Arial"/>
        </w:rPr>
        <w:t>por la F</w:t>
      </w:r>
      <w:r w:rsidR="0081679F" w:rsidRPr="00D444BD">
        <w:rPr>
          <w:rFonts w:ascii="Arial" w:hAnsi="Arial" w:cs="Arial"/>
        </w:rPr>
        <w:t>GN es la siguiente:</w:t>
      </w:r>
      <w:r w:rsidRPr="00D444BD">
        <w:rPr>
          <w:rStyle w:val="Appelnotedebasdep"/>
          <w:rFonts w:ascii="Arial" w:hAnsi="Arial" w:cs="Arial"/>
        </w:rPr>
        <w:footnoteReference w:id="1"/>
      </w:r>
      <w:r w:rsidRPr="00D444BD">
        <w:rPr>
          <w:rFonts w:ascii="Arial" w:hAnsi="Arial" w:cs="Arial"/>
        </w:rPr>
        <w:t xml:space="preserve">  </w:t>
      </w:r>
    </w:p>
    <w:p w:rsidR="00D444BD" w:rsidRPr="00D444BD" w:rsidRDefault="00D444BD" w:rsidP="00FF5922">
      <w:pPr>
        <w:tabs>
          <w:tab w:val="left" w:pos="9072"/>
        </w:tabs>
        <w:spacing w:line="360" w:lineRule="auto"/>
        <w:ind w:right="335"/>
        <w:jc w:val="both"/>
        <w:rPr>
          <w:rFonts w:ascii="Arial" w:hAnsi="Arial" w:cs="Arial"/>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t xml:space="preserve">“...Una fuente no formal dio información confidencial a los organismos de policía judicial SIJIN en el sentido del conocimiento que tuvo de la existencia de una organización dedicada al hurto de motocicletas bajo el modus operandi del halado para luego proceder a comercializar con sus autopartes. </w:t>
      </w:r>
    </w:p>
    <w:p w:rsidR="008E17EC" w:rsidRPr="00D444BD" w:rsidRDefault="008E17EC" w:rsidP="00FF5922">
      <w:pPr>
        <w:spacing w:line="360" w:lineRule="auto"/>
        <w:ind w:left="567" w:right="618"/>
        <w:jc w:val="both"/>
        <w:rPr>
          <w:rFonts w:ascii="Arial" w:hAnsi="Arial" w:cs="Arial"/>
          <w:i/>
          <w:sz w:val="20"/>
          <w:szCs w:val="20"/>
          <w:lang w:val="es-CO"/>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t xml:space="preserve">Se ordenaron interceptaciones telefónicas que dieron como resultados que en el período comprendido entre el mes de abril de 2010 y abril de 2011 en Pereira, </w:t>
      </w:r>
      <w:proofErr w:type="spellStart"/>
      <w:r w:rsidRPr="00D444BD">
        <w:rPr>
          <w:rFonts w:ascii="Arial" w:hAnsi="Arial" w:cs="Arial"/>
          <w:i/>
          <w:sz w:val="20"/>
          <w:szCs w:val="20"/>
          <w:lang w:val="es-CO"/>
        </w:rPr>
        <w:t>Jhon</w:t>
      </w:r>
      <w:proofErr w:type="spellEnd"/>
      <w:r w:rsidRPr="00D444BD">
        <w:rPr>
          <w:rFonts w:ascii="Arial" w:hAnsi="Arial" w:cs="Arial"/>
          <w:i/>
          <w:sz w:val="20"/>
          <w:szCs w:val="20"/>
          <w:lang w:val="es-CO"/>
        </w:rPr>
        <w:t xml:space="preserve"> Jairo Loaiza </w:t>
      </w:r>
      <w:proofErr w:type="spellStart"/>
      <w:r w:rsidRPr="00D444BD">
        <w:rPr>
          <w:rFonts w:ascii="Arial" w:hAnsi="Arial" w:cs="Arial"/>
          <w:i/>
          <w:sz w:val="20"/>
          <w:szCs w:val="20"/>
          <w:lang w:val="es-CO"/>
        </w:rPr>
        <w:t>Aranzazu</w:t>
      </w:r>
      <w:proofErr w:type="spellEnd"/>
      <w:r w:rsidRPr="00D444BD">
        <w:rPr>
          <w:rFonts w:ascii="Arial" w:hAnsi="Arial" w:cs="Arial"/>
          <w:i/>
          <w:sz w:val="20"/>
          <w:szCs w:val="20"/>
          <w:lang w:val="es-CO"/>
        </w:rPr>
        <w:t xml:space="preserve"> y un grupo de personas de delincuencia organizada que habían concertado previamente, se vienen dedicando al hurto de motocicletas mediante la división de trabajo consistentes en hurtos a través del sistema de halado, comercialización de sus partes esenciales como también del tráfico de armas de fuego por parte </w:t>
      </w:r>
      <w:r w:rsidR="008E17EC" w:rsidRPr="00D444BD">
        <w:rPr>
          <w:rFonts w:ascii="Arial" w:hAnsi="Arial" w:cs="Arial"/>
          <w:i/>
          <w:sz w:val="20"/>
          <w:szCs w:val="20"/>
          <w:lang w:val="es-CO"/>
        </w:rPr>
        <w:t xml:space="preserve">de algunos de sus integrantes. </w:t>
      </w:r>
    </w:p>
    <w:p w:rsidR="008E17EC" w:rsidRPr="00D444BD" w:rsidRDefault="008E17EC" w:rsidP="00FF5922">
      <w:pPr>
        <w:spacing w:line="360" w:lineRule="auto"/>
        <w:ind w:left="567" w:right="618"/>
        <w:jc w:val="both"/>
        <w:rPr>
          <w:rFonts w:ascii="Arial" w:hAnsi="Arial" w:cs="Arial"/>
          <w:i/>
          <w:sz w:val="20"/>
          <w:szCs w:val="20"/>
          <w:lang w:val="es-CO"/>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t>Se efectuaron allanamientos que dieron como  resultado el hallazgo en cabeza de algunos de los miembros de la organización, de autopartes que fueron objeto de hurtos, se allegaron las denuncias de las diferentes motocicletas en los registros de audios, se da cuenta de conversaciones relacionadas con los hurtos de motocicletas, con la comercialización de auto partes,  de tráfico de armas de fuego, de algunos requerimientos de dinero para la obtención o recuperación</w:t>
      </w:r>
      <w:r w:rsidR="008E17EC" w:rsidRPr="00D444BD">
        <w:rPr>
          <w:rFonts w:ascii="Arial" w:hAnsi="Arial" w:cs="Arial"/>
          <w:i/>
          <w:sz w:val="20"/>
          <w:szCs w:val="20"/>
          <w:lang w:val="es-CO"/>
        </w:rPr>
        <w:t xml:space="preserve"> de las motocicletas que fueron</w:t>
      </w:r>
      <w:r w:rsidRPr="00D444BD">
        <w:rPr>
          <w:rFonts w:ascii="Arial" w:hAnsi="Arial" w:cs="Arial"/>
          <w:i/>
          <w:sz w:val="20"/>
          <w:szCs w:val="20"/>
          <w:lang w:val="es-CO"/>
        </w:rPr>
        <w:t xml:space="preserve"> hurtadas. </w:t>
      </w:r>
    </w:p>
    <w:p w:rsidR="008E17EC" w:rsidRPr="00D444BD" w:rsidRDefault="008E17EC" w:rsidP="00FF5922">
      <w:pPr>
        <w:spacing w:line="360" w:lineRule="auto"/>
        <w:ind w:left="567" w:right="618"/>
        <w:jc w:val="both"/>
        <w:rPr>
          <w:rFonts w:ascii="Arial" w:hAnsi="Arial" w:cs="Arial"/>
          <w:i/>
          <w:sz w:val="20"/>
          <w:szCs w:val="20"/>
          <w:lang w:val="es-CO"/>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t>Aclara que la situación fáctica que fue l</w:t>
      </w:r>
      <w:r w:rsidR="008E17EC" w:rsidRPr="00D444BD">
        <w:rPr>
          <w:rFonts w:ascii="Arial" w:hAnsi="Arial" w:cs="Arial"/>
          <w:i/>
          <w:sz w:val="20"/>
          <w:szCs w:val="20"/>
          <w:lang w:val="es-CO"/>
        </w:rPr>
        <w:t>a misma planteada en el escrito</w:t>
      </w:r>
      <w:r w:rsidRPr="00D444BD">
        <w:rPr>
          <w:rFonts w:ascii="Arial" w:hAnsi="Arial" w:cs="Arial"/>
          <w:i/>
          <w:sz w:val="20"/>
          <w:szCs w:val="20"/>
          <w:lang w:val="es-CO"/>
        </w:rPr>
        <w:t xml:space="preserve"> inicial de acusación, esto es, que  no se está variando esa situación fáctica.  </w:t>
      </w:r>
    </w:p>
    <w:p w:rsidR="003058B0" w:rsidRPr="00D444BD" w:rsidRDefault="003058B0" w:rsidP="00FF5922">
      <w:pPr>
        <w:spacing w:line="360" w:lineRule="auto"/>
        <w:ind w:left="567" w:right="618"/>
        <w:jc w:val="both"/>
        <w:rPr>
          <w:rFonts w:ascii="Arial" w:hAnsi="Arial" w:cs="Arial"/>
          <w:i/>
          <w:sz w:val="20"/>
          <w:szCs w:val="20"/>
          <w:lang w:val="es-CO"/>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t xml:space="preserve">En la formulación de imputación al señor Juan Carlos Vallejo Hernández por lo que hoy se le acusa participó en compañía de </w:t>
      </w:r>
      <w:proofErr w:type="spellStart"/>
      <w:r w:rsidRPr="00D444BD">
        <w:rPr>
          <w:rFonts w:ascii="Arial" w:hAnsi="Arial" w:cs="Arial"/>
          <w:i/>
          <w:sz w:val="20"/>
          <w:szCs w:val="20"/>
          <w:lang w:val="es-CO"/>
        </w:rPr>
        <w:t>Davinson</w:t>
      </w:r>
      <w:proofErr w:type="spellEnd"/>
      <w:r w:rsidRPr="00D444BD">
        <w:rPr>
          <w:rFonts w:ascii="Arial" w:hAnsi="Arial" w:cs="Arial"/>
          <w:i/>
          <w:sz w:val="20"/>
          <w:szCs w:val="20"/>
          <w:lang w:val="es-CO"/>
        </w:rPr>
        <w:t xml:space="preserve"> Alejandro Loaiza Alias “</w:t>
      </w:r>
      <w:proofErr w:type="spellStart"/>
      <w:r w:rsidRPr="00D444BD">
        <w:rPr>
          <w:rFonts w:ascii="Arial" w:hAnsi="Arial" w:cs="Arial"/>
          <w:i/>
          <w:sz w:val="20"/>
          <w:szCs w:val="20"/>
          <w:lang w:val="es-CO"/>
        </w:rPr>
        <w:t>Chente</w:t>
      </w:r>
      <w:proofErr w:type="spellEnd"/>
      <w:r w:rsidRPr="00D444BD">
        <w:rPr>
          <w:rFonts w:ascii="Arial" w:hAnsi="Arial" w:cs="Arial"/>
          <w:i/>
          <w:sz w:val="20"/>
          <w:szCs w:val="20"/>
          <w:lang w:val="es-CO"/>
        </w:rPr>
        <w:t>” quien es líder de la organización y alias “</w:t>
      </w:r>
      <w:proofErr w:type="spellStart"/>
      <w:r w:rsidRPr="00D444BD">
        <w:rPr>
          <w:rFonts w:ascii="Arial" w:hAnsi="Arial" w:cs="Arial"/>
          <w:i/>
          <w:sz w:val="20"/>
          <w:szCs w:val="20"/>
          <w:lang w:val="es-CO"/>
        </w:rPr>
        <w:t>Pocheche</w:t>
      </w:r>
      <w:proofErr w:type="spellEnd"/>
      <w:r w:rsidRPr="00D444BD">
        <w:rPr>
          <w:rFonts w:ascii="Arial" w:hAnsi="Arial" w:cs="Arial"/>
          <w:i/>
          <w:sz w:val="20"/>
          <w:szCs w:val="20"/>
          <w:lang w:val="es-CO"/>
        </w:rPr>
        <w:t>”, identificado como Orlando Restrepo Vallejo en el hurto de la motocicleta marca Yamaha RX115, color negro, de placas PNE 22A hurto ocurrido en el barrio Popular  modelo de esta ciudad el 18 de febrero de 2011, figurando como víctima el señor Jorge Sánchez  Naranjo.</w:t>
      </w:r>
    </w:p>
    <w:p w:rsidR="003058B0" w:rsidRPr="00D444BD" w:rsidRDefault="003058B0" w:rsidP="00FF5922">
      <w:pPr>
        <w:spacing w:line="360" w:lineRule="auto"/>
        <w:ind w:left="567" w:right="618"/>
        <w:jc w:val="both"/>
        <w:rPr>
          <w:rFonts w:ascii="Arial" w:hAnsi="Arial" w:cs="Arial"/>
          <w:i/>
          <w:sz w:val="20"/>
          <w:szCs w:val="20"/>
          <w:lang w:val="es-CO"/>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t xml:space="preserve">Juan Carlos Vallejo Hernández además era la persona encargada de almacenar las autopartes de las motocicletas hurtadas de placa LXB44A hurtada el 6 de agosto de 2010, WHG58A hurtada el 16 de septiembre de 2010, DAH33 hurtada el 13 de julio de 2010, SJP74 hurtada el 30 de septiembre de 2010, SRR33 hurtada el 30 de agosto de 2010 y QUG11A hurtada el 21 de septiembre de 2010 y GOW88A hurtada el 14 de agosto de 2010 y que fueron incautadas en el barrio el Danubio en la Manzana 26 Casa 4 de esta ciudad el 8 de diciembre de 2010. </w:t>
      </w:r>
    </w:p>
    <w:p w:rsidR="003058B0" w:rsidRPr="00D444BD" w:rsidRDefault="003058B0" w:rsidP="00FF5922">
      <w:pPr>
        <w:spacing w:line="360" w:lineRule="auto"/>
        <w:ind w:left="567" w:right="618"/>
        <w:jc w:val="both"/>
        <w:rPr>
          <w:rFonts w:ascii="Arial" w:hAnsi="Arial" w:cs="Arial"/>
          <w:i/>
          <w:sz w:val="20"/>
          <w:szCs w:val="20"/>
          <w:lang w:val="es-CO"/>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lastRenderedPageBreak/>
        <w:t>Igualmente, participó como mediador para la devolución de la motocicleta  QVG50A hurtada frente al hospital de Kennedy de esta ciudad el 14 de enero de 2011, vehículo que fue comprado y desarmado por alias “</w:t>
      </w:r>
      <w:proofErr w:type="spellStart"/>
      <w:r w:rsidRPr="00D444BD">
        <w:rPr>
          <w:rFonts w:ascii="Arial" w:hAnsi="Arial" w:cs="Arial"/>
          <w:i/>
          <w:sz w:val="20"/>
          <w:szCs w:val="20"/>
          <w:lang w:val="es-CO"/>
        </w:rPr>
        <w:t>Davinson</w:t>
      </w:r>
      <w:proofErr w:type="spellEnd"/>
      <w:r w:rsidRPr="00D444BD">
        <w:rPr>
          <w:rFonts w:ascii="Arial" w:hAnsi="Arial" w:cs="Arial"/>
          <w:i/>
          <w:sz w:val="20"/>
          <w:szCs w:val="20"/>
          <w:lang w:val="es-CO"/>
        </w:rPr>
        <w:t>” y por problemas internos dentro de la organización se vieron  obligados a devolver la motocicleta al propietario.  En el momento en que se desplazaban sus autopartes para armarla nuevamente y proceder a entregarla, fue incautada por las autoridades.</w:t>
      </w:r>
    </w:p>
    <w:p w:rsidR="003058B0" w:rsidRPr="00D444BD" w:rsidRDefault="003058B0" w:rsidP="00FF5922">
      <w:pPr>
        <w:spacing w:line="360" w:lineRule="auto"/>
        <w:ind w:left="567" w:right="618"/>
        <w:jc w:val="both"/>
        <w:rPr>
          <w:rFonts w:ascii="Arial" w:hAnsi="Arial" w:cs="Arial"/>
          <w:i/>
          <w:sz w:val="20"/>
          <w:szCs w:val="20"/>
          <w:lang w:val="es-CO"/>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t xml:space="preserve">En el allanamiento realizado para ser capturado el señor Juan Carlos Vallejo se halló en su residencia una billetera con unos documentos correspondientes a la motocicleta de placas XEP 91A hurtada a la señora Diana Isabel Chica Mantilla y por la cual se estaba exigiendo una suma de dinero para su devolución, incluso después de la captura del señor Vallejo Hernández al parecer por los miembros de la organización que no fueron capturados.  </w:t>
      </w:r>
    </w:p>
    <w:p w:rsidR="0081679F" w:rsidRPr="00D444BD" w:rsidRDefault="0081679F" w:rsidP="00FF5922">
      <w:pPr>
        <w:spacing w:line="360" w:lineRule="auto"/>
        <w:ind w:left="567" w:right="618"/>
        <w:jc w:val="both"/>
        <w:rPr>
          <w:rFonts w:ascii="Arial" w:hAnsi="Arial" w:cs="Arial"/>
          <w:i/>
          <w:sz w:val="20"/>
          <w:szCs w:val="20"/>
          <w:lang w:val="es-CO"/>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t>Por los anteriores hechos, se le formula acusación a Juan Carlos Vallejo Hernández en calidad de coautor del delito de concierto para  delinquir con fines de hurto tipificado en el artículo 340 inciso 1º que señala que “cuando varias personas se concierten con el fin de cometer delitos cada una de ellas será penada por esa sola conducta con prisión de 48 meses a 108 meses”.   A título de coautor del delito de hurto calificado con circunstancias de agravación esto es, según lo señalado en el artículo 239 del C.P., artículo 240 inciso 5º que dice que “la pena será de 7 a 15 años de prisión cuando el delito se cometiere sobre medio motorizado o sus partes esenciales o sobre mercancía o combustible que se lleve en ellos” para este caso por tratarse de medios motorizados, con la circunstancia de agravación punitiva señalada en el numeral 10 del artículo 241 del C.P. que dice que “la pena imponible de acuerdo con los artículos anteriores, se aumentara de la  mitad a las 3/4 partes si la conducta se cometiere, para este caso concreto, “por dos o más personas que se hubieran reunido o acordado para cometer el hurto” y en calidad de autor del delito de receptación que se encuentra tipificado en el artículo 447 inciso 2º del C.P. el cual establece que “</w:t>
      </w:r>
      <w:r w:rsidRPr="00D444BD">
        <w:rPr>
          <w:rFonts w:ascii="Arial" w:hAnsi="Arial" w:cs="Arial"/>
          <w:i/>
          <w:sz w:val="20"/>
          <w:szCs w:val="20"/>
        </w:rPr>
        <w:t xml:space="preserve">El que sin haber tomado parte en la ejecución de la conducta punible adquiera, posea, convierta o transfiera bienes muebles o inmuebles, que tengan su origen mediato o inmediato en un delito, o realice cualquier otro acto para ocultar o encubrir su origen ilícito…”.  </w:t>
      </w:r>
      <w:r w:rsidRPr="00D444BD">
        <w:rPr>
          <w:rFonts w:ascii="Arial" w:hAnsi="Arial" w:cs="Arial"/>
          <w:i/>
          <w:sz w:val="20"/>
          <w:szCs w:val="20"/>
          <w:lang w:val="es-CO"/>
        </w:rPr>
        <w:t xml:space="preserve">En este caso y atendiendo que son varios los verbos rectores, para el presente caso Juan Carlos Vallejo cuando el artículo dice “realice cualquier otro acto”, tenemos que él era el que almacenaba o mejor dicho guardaba esas autopartes de esas motocicletas que eran hurtadas. El inciso 2º del artículo 447 señala “si la conducta se realiza sobre medios motorizados o sus partes esenciales o sobre mercancía o combustible que se lleve en ellos o sobre elementos destinados a </w:t>
      </w:r>
      <w:r w:rsidRPr="00D444BD">
        <w:rPr>
          <w:rFonts w:ascii="Arial" w:hAnsi="Arial" w:cs="Arial"/>
          <w:i/>
          <w:sz w:val="20"/>
          <w:szCs w:val="20"/>
        </w:rPr>
        <w:t>comunicaciones telefónicas, telegráficas, informáticas, telemáticas o satelitales, o a la generación, transmisión, distribución de energía eléctrica y gas domiciliario o la prestación de servicio de alcantarillado la pena será de seis (6) a trece (13) años de prisión  y multa de siete (7) a setecientos (700) salarios mínimos legales mensuales vigentes” p</w:t>
      </w:r>
      <w:r w:rsidRPr="00D444BD">
        <w:rPr>
          <w:rFonts w:ascii="Arial" w:hAnsi="Arial" w:cs="Arial"/>
          <w:i/>
          <w:sz w:val="20"/>
          <w:szCs w:val="20"/>
          <w:lang w:val="es-CO"/>
        </w:rPr>
        <w:t xml:space="preserve">ara Juan Carlos Vallejo Hernández con lo que tiene que ver que la conducta se cometió sobre medios motorizados.  </w:t>
      </w:r>
    </w:p>
    <w:p w:rsidR="003058B0" w:rsidRPr="00D444BD" w:rsidRDefault="003058B0" w:rsidP="00FF5922">
      <w:pPr>
        <w:spacing w:line="360" w:lineRule="auto"/>
        <w:ind w:left="567" w:right="618"/>
        <w:jc w:val="both"/>
        <w:rPr>
          <w:rFonts w:ascii="Arial" w:hAnsi="Arial" w:cs="Arial"/>
          <w:i/>
          <w:sz w:val="20"/>
          <w:szCs w:val="20"/>
          <w:lang w:val="es-CO"/>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t xml:space="preserve">Aclara que el 11 de abril de 2011 la Fiscalía 32 Local le formuló imputación  al señor Juan Carlos Vallejo Hernández por los delitos de concierto para delinquir con fines de extorsión; </w:t>
      </w:r>
      <w:r w:rsidRPr="00D444BD">
        <w:rPr>
          <w:rFonts w:ascii="Arial" w:hAnsi="Arial" w:cs="Arial"/>
          <w:i/>
          <w:sz w:val="20"/>
          <w:szCs w:val="20"/>
          <w:lang w:val="es-CO"/>
        </w:rPr>
        <w:lastRenderedPageBreak/>
        <w:t xml:space="preserve">hurto calificado y agravado; fabricación, traficación y porte de armas de fuego y municiones y receptación, cargos que no aceptó. </w:t>
      </w:r>
    </w:p>
    <w:p w:rsidR="003058B0" w:rsidRPr="00D444BD" w:rsidRDefault="003058B0" w:rsidP="00FF5922">
      <w:pPr>
        <w:spacing w:line="360" w:lineRule="auto"/>
        <w:ind w:left="567" w:right="618"/>
        <w:jc w:val="both"/>
        <w:rPr>
          <w:rFonts w:ascii="Arial" w:hAnsi="Arial" w:cs="Arial"/>
          <w:i/>
          <w:sz w:val="20"/>
          <w:szCs w:val="20"/>
          <w:lang w:val="es-CO"/>
        </w:rPr>
      </w:pPr>
    </w:p>
    <w:p w:rsidR="0081679F" w:rsidRPr="00D444BD" w:rsidRDefault="0081679F" w:rsidP="00FF5922">
      <w:pPr>
        <w:spacing w:line="360" w:lineRule="auto"/>
        <w:ind w:left="567" w:right="618"/>
        <w:jc w:val="both"/>
        <w:rPr>
          <w:rFonts w:ascii="Arial" w:hAnsi="Arial" w:cs="Arial"/>
          <w:i/>
          <w:sz w:val="20"/>
          <w:szCs w:val="20"/>
          <w:lang w:val="es-CO"/>
        </w:rPr>
      </w:pPr>
      <w:r w:rsidRPr="00D444BD">
        <w:rPr>
          <w:rFonts w:ascii="Arial" w:hAnsi="Arial" w:cs="Arial"/>
          <w:i/>
          <w:sz w:val="20"/>
          <w:szCs w:val="20"/>
          <w:lang w:val="es-CO"/>
        </w:rPr>
        <w:t xml:space="preserve">El 5 de mayo de 2011 la Fiscalía 1 Especializada Delegada ante el </w:t>
      </w:r>
      <w:proofErr w:type="spellStart"/>
      <w:r w:rsidRPr="00D444BD">
        <w:rPr>
          <w:rFonts w:ascii="Arial" w:hAnsi="Arial" w:cs="Arial"/>
          <w:i/>
          <w:sz w:val="20"/>
          <w:szCs w:val="20"/>
          <w:lang w:val="es-CO"/>
        </w:rPr>
        <w:t>Gaula</w:t>
      </w:r>
      <w:proofErr w:type="spellEnd"/>
      <w:r w:rsidRPr="00D444BD">
        <w:rPr>
          <w:rFonts w:ascii="Arial" w:hAnsi="Arial" w:cs="Arial"/>
          <w:i/>
          <w:sz w:val="20"/>
          <w:szCs w:val="20"/>
          <w:lang w:val="es-CO"/>
        </w:rPr>
        <w:t xml:space="preserve"> le formuló cargos por el delito de concierto para delinquir con fines de hurto cargo que tampoco aceptó.  Esa misma Fiscalía 1 Especializada solicitó al juez único penal especializado de  esta ciudad la preclusión por los delitos de concierto para delinquir con fines de extorsión y fabricación, tráfico y porte de armas de fuego o municiones a favor del señor Juan Carlos Vallejo, decisión que se encuentra pendiente para el 17 de agosto del presente año. </w:t>
      </w:r>
    </w:p>
    <w:p w:rsidR="006D3C61" w:rsidRPr="00D444BD" w:rsidRDefault="006D3C61" w:rsidP="006D3C61">
      <w:pPr>
        <w:tabs>
          <w:tab w:val="left" w:pos="9072"/>
        </w:tabs>
        <w:spacing w:line="360" w:lineRule="auto"/>
        <w:ind w:right="618"/>
        <w:jc w:val="both"/>
        <w:rPr>
          <w:rFonts w:ascii="Arial" w:hAnsi="Arial" w:cs="Arial"/>
        </w:rPr>
      </w:pPr>
    </w:p>
    <w:p w:rsidR="00833455" w:rsidRPr="00D444BD" w:rsidRDefault="006D3C61" w:rsidP="006D3C61">
      <w:pPr>
        <w:tabs>
          <w:tab w:val="left" w:pos="9072"/>
        </w:tabs>
        <w:spacing w:line="360" w:lineRule="auto"/>
        <w:ind w:right="51"/>
        <w:jc w:val="both"/>
        <w:rPr>
          <w:rFonts w:ascii="Arial" w:hAnsi="Arial" w:cs="Arial"/>
        </w:rPr>
      </w:pPr>
      <w:r w:rsidRPr="00D444BD">
        <w:rPr>
          <w:rFonts w:ascii="Arial" w:hAnsi="Arial" w:cs="Arial"/>
        </w:rPr>
        <w:t xml:space="preserve">2.2 El día 11 de abril de 2011 </w:t>
      </w:r>
      <w:r w:rsidR="00F028B1" w:rsidRPr="00D444BD">
        <w:rPr>
          <w:rFonts w:ascii="Arial" w:hAnsi="Arial" w:cs="Arial"/>
        </w:rPr>
        <w:t xml:space="preserve">la FGN </w:t>
      </w:r>
      <w:r w:rsidRPr="00D444BD">
        <w:rPr>
          <w:rFonts w:ascii="Arial" w:hAnsi="Arial" w:cs="Arial"/>
        </w:rPr>
        <w:t xml:space="preserve">le formuló imputación al señor Juan Carlos Vallejo Hernández por los delitos de </w:t>
      </w:r>
      <w:r w:rsidR="00F028B1" w:rsidRPr="00D444BD">
        <w:rPr>
          <w:rFonts w:ascii="Arial" w:hAnsi="Arial" w:cs="Arial"/>
        </w:rPr>
        <w:t xml:space="preserve">concierto para delinquir con fines de extorsión, hurto calificado y agravado, </w:t>
      </w:r>
      <w:r w:rsidR="00AD3E73" w:rsidRPr="00D444BD">
        <w:rPr>
          <w:rFonts w:ascii="Arial" w:hAnsi="Arial" w:cs="Arial"/>
        </w:rPr>
        <w:t>fabricación, tráfico y porte de armas de fuego o municiones r receptaci</w:t>
      </w:r>
      <w:r w:rsidR="00E823CE" w:rsidRPr="00D444BD">
        <w:rPr>
          <w:rFonts w:ascii="Arial" w:hAnsi="Arial" w:cs="Arial"/>
        </w:rPr>
        <w:t>ón. Aunado a ello, el 5 de mayo de 2011 el ente investigador le comunicó cargos al acusado por el delito de concierto para delinquir con fines de hurto. El señor Juan Carlos Vallejo Hernández no</w:t>
      </w:r>
      <w:r w:rsidR="00F028B1" w:rsidRPr="00D444BD">
        <w:rPr>
          <w:rFonts w:ascii="Arial" w:hAnsi="Arial" w:cs="Arial"/>
        </w:rPr>
        <w:t xml:space="preserve"> </w:t>
      </w:r>
      <w:r w:rsidR="00E823CE" w:rsidRPr="00D444BD">
        <w:rPr>
          <w:rFonts w:ascii="Arial" w:hAnsi="Arial" w:cs="Arial"/>
        </w:rPr>
        <w:t xml:space="preserve">aceptó los </w:t>
      </w:r>
      <w:r w:rsidR="00D12B2D" w:rsidRPr="00D444BD">
        <w:rPr>
          <w:rFonts w:ascii="Arial" w:hAnsi="Arial" w:cs="Arial"/>
        </w:rPr>
        <w:t xml:space="preserve">cargos. </w:t>
      </w:r>
    </w:p>
    <w:p w:rsidR="00D12B2D" w:rsidRPr="00D444BD" w:rsidRDefault="00D12B2D" w:rsidP="006D3C61">
      <w:pPr>
        <w:tabs>
          <w:tab w:val="left" w:pos="9072"/>
        </w:tabs>
        <w:spacing w:line="360" w:lineRule="auto"/>
        <w:ind w:right="51"/>
        <w:jc w:val="both"/>
        <w:rPr>
          <w:rFonts w:ascii="Arial" w:hAnsi="Arial" w:cs="Arial"/>
        </w:rPr>
      </w:pPr>
    </w:p>
    <w:p w:rsidR="00125A43" w:rsidRPr="00D444BD" w:rsidRDefault="00D12B2D" w:rsidP="006D3C61">
      <w:pPr>
        <w:tabs>
          <w:tab w:val="left" w:pos="9072"/>
        </w:tabs>
        <w:spacing w:line="360" w:lineRule="auto"/>
        <w:ind w:right="51"/>
        <w:jc w:val="both"/>
        <w:rPr>
          <w:rFonts w:ascii="Arial" w:hAnsi="Arial" w:cs="Arial"/>
        </w:rPr>
      </w:pPr>
      <w:r w:rsidRPr="00D444BD">
        <w:rPr>
          <w:rFonts w:ascii="Arial" w:hAnsi="Arial" w:cs="Arial"/>
        </w:rPr>
        <w:t xml:space="preserve">2.3 El conocimiento de la presente causa lo asumió inicialmente el Juzgado Cuarto Penal del Circuito de Pereira (folio 1). La audiencia de formulación de acusación se celebró el 26 de julio de 2011 (folio 33), acto en el cual la delegada de la FGN concretó la acusación en contra del señor Juan Carlos Vallejo Hernández por </w:t>
      </w:r>
      <w:r w:rsidR="00125A43" w:rsidRPr="00D444BD">
        <w:rPr>
          <w:rFonts w:ascii="Arial" w:hAnsi="Arial" w:cs="Arial"/>
        </w:rPr>
        <w:t xml:space="preserve">los delitos de concierto para delinquir con fines de hurto, hurto calificado y agravado y receptación, señalando que en una oportunidad anterior había solicitado la preclusión por los delitos de concierto para delinquir con fines de extorsión y fabricación, tráfico y porte de armas de fuego o municiones a favor del señor Vallejo Hernández. La audiencia preparatoria se celebró el 8 de septiembre de 2011 (folio 34 a 35). </w:t>
      </w:r>
    </w:p>
    <w:p w:rsidR="00125A43" w:rsidRPr="00D444BD" w:rsidRDefault="00125A43" w:rsidP="006D3C61">
      <w:pPr>
        <w:tabs>
          <w:tab w:val="left" w:pos="9072"/>
        </w:tabs>
        <w:spacing w:line="360" w:lineRule="auto"/>
        <w:ind w:right="51"/>
        <w:jc w:val="both"/>
        <w:rPr>
          <w:rFonts w:ascii="Arial" w:hAnsi="Arial" w:cs="Arial"/>
        </w:rPr>
      </w:pPr>
    </w:p>
    <w:p w:rsidR="00D12B2D" w:rsidRPr="00D444BD" w:rsidRDefault="00125A43" w:rsidP="006D3C61">
      <w:pPr>
        <w:tabs>
          <w:tab w:val="left" w:pos="9072"/>
        </w:tabs>
        <w:spacing w:line="360" w:lineRule="auto"/>
        <w:ind w:right="51"/>
        <w:jc w:val="both"/>
        <w:rPr>
          <w:rFonts w:ascii="Arial" w:hAnsi="Arial" w:cs="Arial"/>
        </w:rPr>
      </w:pPr>
      <w:r w:rsidRPr="00D444BD">
        <w:rPr>
          <w:rFonts w:ascii="Arial" w:hAnsi="Arial" w:cs="Arial"/>
        </w:rPr>
        <w:t xml:space="preserve">2.4 Mediante auto del 16 de julio de 2012 (folio 46) la funcionaria que fungía como juez para esa fecha se declaró impedida para conocer de la actuación, teniendo en cuenta que el 12 de agosto de 2011 había ejercido la función de control de garantías dentro de las diligencias. </w:t>
      </w:r>
    </w:p>
    <w:p w:rsidR="00125A43" w:rsidRPr="00D444BD" w:rsidRDefault="00125A43" w:rsidP="006D3C61">
      <w:pPr>
        <w:tabs>
          <w:tab w:val="left" w:pos="9072"/>
        </w:tabs>
        <w:spacing w:line="360" w:lineRule="auto"/>
        <w:ind w:right="51"/>
        <w:jc w:val="both"/>
        <w:rPr>
          <w:rFonts w:ascii="Arial" w:hAnsi="Arial" w:cs="Arial"/>
        </w:rPr>
      </w:pPr>
    </w:p>
    <w:p w:rsidR="004F457E" w:rsidRPr="00D444BD" w:rsidRDefault="00125A43" w:rsidP="006D3C61">
      <w:pPr>
        <w:tabs>
          <w:tab w:val="left" w:pos="9072"/>
        </w:tabs>
        <w:spacing w:line="360" w:lineRule="auto"/>
        <w:ind w:right="51"/>
        <w:jc w:val="both"/>
        <w:rPr>
          <w:rFonts w:ascii="Arial" w:hAnsi="Arial" w:cs="Arial"/>
        </w:rPr>
      </w:pPr>
      <w:r w:rsidRPr="00D444BD">
        <w:rPr>
          <w:rFonts w:ascii="Arial" w:hAnsi="Arial" w:cs="Arial"/>
        </w:rPr>
        <w:t xml:space="preserve">2.5 El </w:t>
      </w:r>
      <w:r w:rsidR="004F457E" w:rsidRPr="00D444BD">
        <w:rPr>
          <w:rFonts w:ascii="Arial" w:hAnsi="Arial" w:cs="Arial"/>
        </w:rPr>
        <w:t xml:space="preserve">juez quinto penal del circuito de esta ciudad </w:t>
      </w:r>
      <w:r w:rsidRPr="00D444BD">
        <w:rPr>
          <w:rFonts w:ascii="Arial" w:hAnsi="Arial" w:cs="Arial"/>
        </w:rPr>
        <w:t xml:space="preserve"> </w:t>
      </w:r>
      <w:r w:rsidR="004F457E" w:rsidRPr="00D444BD">
        <w:rPr>
          <w:rFonts w:ascii="Arial" w:hAnsi="Arial" w:cs="Arial"/>
        </w:rPr>
        <w:t xml:space="preserve">aceptó el impedimento propuesto por su homóloga </w:t>
      </w:r>
      <w:r w:rsidRPr="00D444BD">
        <w:rPr>
          <w:rFonts w:ascii="Arial" w:hAnsi="Arial" w:cs="Arial"/>
        </w:rPr>
        <w:t xml:space="preserve">continuó con el trámite de la actuación </w:t>
      </w:r>
      <w:r w:rsidR="004F457E" w:rsidRPr="00D444BD">
        <w:rPr>
          <w:rFonts w:ascii="Arial" w:hAnsi="Arial" w:cs="Arial"/>
        </w:rPr>
        <w:t>(folio 48 y 49). La audiencia de juicio oral se realizó en sesiones del 1º de octubre de 2012 (folio 130 a 136)</w:t>
      </w:r>
      <w:r w:rsidR="00590A15" w:rsidRPr="00D444BD">
        <w:rPr>
          <w:rFonts w:ascii="Arial" w:hAnsi="Arial" w:cs="Arial"/>
        </w:rPr>
        <w:t xml:space="preserve"> </w:t>
      </w:r>
      <w:r w:rsidR="00A82AF9" w:rsidRPr="00D444BD">
        <w:rPr>
          <w:rFonts w:ascii="Arial" w:hAnsi="Arial" w:cs="Arial"/>
        </w:rPr>
        <w:t xml:space="preserve">y 11 de abril de 2016 (folio 177 a 178). La sentencia fue proferida el 15 de abril de 2016 (folio 179 a 193). </w:t>
      </w:r>
    </w:p>
    <w:p w:rsidR="00A82AF9" w:rsidRPr="00D444BD" w:rsidRDefault="00A82AF9" w:rsidP="006D3C61">
      <w:pPr>
        <w:tabs>
          <w:tab w:val="left" w:pos="9072"/>
        </w:tabs>
        <w:spacing w:line="360" w:lineRule="auto"/>
        <w:ind w:right="51"/>
        <w:jc w:val="both"/>
        <w:rPr>
          <w:rFonts w:ascii="Arial" w:hAnsi="Arial" w:cs="Arial"/>
        </w:rPr>
      </w:pPr>
    </w:p>
    <w:p w:rsidR="00A82AF9" w:rsidRPr="00D444BD" w:rsidRDefault="00A82AF9" w:rsidP="006D3C61">
      <w:pPr>
        <w:tabs>
          <w:tab w:val="left" w:pos="9072"/>
        </w:tabs>
        <w:spacing w:line="360" w:lineRule="auto"/>
        <w:ind w:right="51"/>
        <w:jc w:val="both"/>
        <w:rPr>
          <w:rFonts w:ascii="Arial" w:hAnsi="Arial" w:cs="Arial"/>
        </w:rPr>
      </w:pPr>
      <w:r w:rsidRPr="00D444BD">
        <w:rPr>
          <w:rFonts w:ascii="Arial" w:hAnsi="Arial" w:cs="Arial"/>
        </w:rPr>
        <w:lastRenderedPageBreak/>
        <w:t xml:space="preserve">2.6 La defensa del señor Juan Carlos Vallejo Hernández apeló la decisión de primera instancia. </w:t>
      </w:r>
    </w:p>
    <w:p w:rsidR="005F0511" w:rsidRPr="00D444BD" w:rsidRDefault="005F0511" w:rsidP="00FF5922">
      <w:pPr>
        <w:tabs>
          <w:tab w:val="left" w:pos="9072"/>
        </w:tabs>
        <w:spacing w:line="360" w:lineRule="auto"/>
        <w:ind w:right="335"/>
        <w:jc w:val="center"/>
        <w:rPr>
          <w:rFonts w:ascii="Arial" w:hAnsi="Arial" w:cs="Arial"/>
          <w:u w:val="single"/>
        </w:rPr>
      </w:pPr>
      <w:r w:rsidRPr="00D444BD">
        <w:rPr>
          <w:rFonts w:ascii="Arial" w:hAnsi="Arial" w:cs="Arial"/>
          <w:u w:val="single"/>
        </w:rPr>
        <w:t>3. IDENTIDAD DEL ACUSADO</w:t>
      </w:r>
    </w:p>
    <w:p w:rsidR="004A22B0" w:rsidRPr="00D444BD" w:rsidRDefault="004A22B0" w:rsidP="00FF5922">
      <w:pPr>
        <w:tabs>
          <w:tab w:val="left" w:pos="9072"/>
        </w:tabs>
        <w:spacing w:line="360" w:lineRule="auto"/>
        <w:ind w:right="335"/>
        <w:rPr>
          <w:rFonts w:ascii="Arial" w:hAnsi="Arial" w:cs="Arial"/>
          <w:u w:val="single"/>
        </w:rPr>
      </w:pPr>
    </w:p>
    <w:p w:rsidR="00C3787F" w:rsidRPr="00D444BD" w:rsidRDefault="00C3787F" w:rsidP="00FD575B">
      <w:pPr>
        <w:tabs>
          <w:tab w:val="left" w:pos="9072"/>
        </w:tabs>
        <w:spacing w:line="360" w:lineRule="auto"/>
        <w:ind w:right="335"/>
        <w:jc w:val="both"/>
        <w:rPr>
          <w:rFonts w:ascii="Arial" w:hAnsi="Arial" w:cs="Arial"/>
        </w:rPr>
      </w:pPr>
      <w:r w:rsidRPr="00D444BD">
        <w:rPr>
          <w:rFonts w:ascii="Arial" w:hAnsi="Arial" w:cs="Arial"/>
        </w:rPr>
        <w:t xml:space="preserve">Se trata de Juan Carlos Vallejo Hernández, </w:t>
      </w:r>
      <w:r w:rsidR="00FD575B">
        <w:rPr>
          <w:rFonts w:ascii="Arial" w:hAnsi="Arial" w:cs="Arial"/>
        </w:rPr>
        <w:t xml:space="preserve">alias “Juancho”, </w:t>
      </w:r>
      <w:r w:rsidRPr="00D444BD">
        <w:rPr>
          <w:rFonts w:ascii="Arial" w:hAnsi="Arial" w:cs="Arial"/>
        </w:rPr>
        <w:t>identificado con cédula de ciudadanía Nro.</w:t>
      </w:r>
      <w:r w:rsidR="002C4D76">
        <w:rPr>
          <w:rFonts w:ascii="Arial" w:hAnsi="Arial" w:cs="Arial"/>
        </w:rPr>
        <w:t>10.000.577</w:t>
      </w:r>
      <w:r w:rsidR="00FD575B">
        <w:rPr>
          <w:rFonts w:ascii="Arial" w:hAnsi="Arial" w:cs="Arial"/>
        </w:rPr>
        <w:t xml:space="preserve"> de Pereira</w:t>
      </w:r>
      <w:r w:rsidRPr="00D444BD">
        <w:rPr>
          <w:rFonts w:ascii="Arial" w:hAnsi="Arial" w:cs="Arial"/>
        </w:rPr>
        <w:t xml:space="preserve">, nació </w:t>
      </w:r>
      <w:r w:rsidR="00FD575B">
        <w:rPr>
          <w:rFonts w:ascii="Arial" w:hAnsi="Arial" w:cs="Arial"/>
        </w:rPr>
        <w:t xml:space="preserve">el 3 de enero de 1977 en Belén de Umbría, </w:t>
      </w:r>
      <w:r w:rsidRPr="00D444BD">
        <w:rPr>
          <w:rFonts w:ascii="Arial" w:hAnsi="Arial" w:cs="Arial"/>
        </w:rPr>
        <w:t>es hijo de</w:t>
      </w:r>
      <w:r w:rsidR="00FD575B">
        <w:rPr>
          <w:rFonts w:ascii="Arial" w:hAnsi="Arial" w:cs="Arial"/>
        </w:rPr>
        <w:t xml:space="preserve"> Luis Albeiro y Blanca Olivia.</w:t>
      </w:r>
      <w:r w:rsidRPr="00D444BD">
        <w:rPr>
          <w:rFonts w:ascii="Arial" w:hAnsi="Arial" w:cs="Arial"/>
        </w:rPr>
        <w:t xml:space="preserve"> </w:t>
      </w:r>
    </w:p>
    <w:p w:rsidR="004A22B0" w:rsidRPr="00D444BD" w:rsidRDefault="004A22B0" w:rsidP="00FD575B">
      <w:pPr>
        <w:tabs>
          <w:tab w:val="left" w:pos="9072"/>
        </w:tabs>
        <w:spacing w:line="360" w:lineRule="auto"/>
        <w:ind w:right="335"/>
        <w:jc w:val="both"/>
        <w:rPr>
          <w:rFonts w:ascii="Arial" w:hAnsi="Arial" w:cs="Arial"/>
          <w:u w:val="single"/>
        </w:rPr>
      </w:pPr>
    </w:p>
    <w:p w:rsidR="005F0511" w:rsidRPr="00D444BD" w:rsidRDefault="008768EC" w:rsidP="00FF5922">
      <w:pPr>
        <w:tabs>
          <w:tab w:val="left" w:pos="9072"/>
        </w:tabs>
        <w:spacing w:line="360" w:lineRule="auto"/>
        <w:ind w:right="335"/>
        <w:jc w:val="center"/>
        <w:rPr>
          <w:rFonts w:ascii="Arial" w:hAnsi="Arial" w:cs="Arial"/>
          <w:u w:val="single"/>
        </w:rPr>
      </w:pPr>
      <w:r w:rsidRPr="00D444BD">
        <w:rPr>
          <w:rFonts w:ascii="Arial" w:hAnsi="Arial" w:cs="Arial"/>
          <w:u w:val="single"/>
        </w:rPr>
        <w:t>4</w:t>
      </w:r>
      <w:r w:rsidR="005F0511" w:rsidRPr="00D444BD">
        <w:rPr>
          <w:rFonts w:ascii="Arial" w:hAnsi="Arial" w:cs="Arial"/>
          <w:u w:val="single"/>
        </w:rPr>
        <w:t>. DE LA DECISIÓN RECURRIDA</w:t>
      </w:r>
    </w:p>
    <w:p w:rsidR="002059CB" w:rsidRPr="00D444BD" w:rsidRDefault="002059CB" w:rsidP="00FF5922">
      <w:pPr>
        <w:tabs>
          <w:tab w:val="left" w:pos="9072"/>
        </w:tabs>
        <w:spacing w:line="360" w:lineRule="auto"/>
        <w:ind w:right="335"/>
        <w:jc w:val="center"/>
        <w:rPr>
          <w:rFonts w:ascii="Arial" w:hAnsi="Arial" w:cs="Arial"/>
          <w:u w:val="single"/>
        </w:rPr>
      </w:pPr>
    </w:p>
    <w:p w:rsidR="00B841C3" w:rsidRPr="00D444BD" w:rsidRDefault="00A15C24" w:rsidP="00D4455A">
      <w:pPr>
        <w:pStyle w:val="Paragraphedeliste"/>
        <w:numPr>
          <w:ilvl w:val="0"/>
          <w:numId w:val="13"/>
        </w:numPr>
        <w:tabs>
          <w:tab w:val="left" w:pos="9072"/>
        </w:tabs>
        <w:spacing w:line="360" w:lineRule="auto"/>
        <w:ind w:right="335"/>
        <w:jc w:val="both"/>
        <w:rPr>
          <w:rFonts w:ascii="Arial" w:hAnsi="Arial" w:cs="Arial"/>
        </w:rPr>
      </w:pPr>
      <w:r w:rsidRPr="00D444BD">
        <w:rPr>
          <w:rFonts w:ascii="Arial" w:hAnsi="Arial" w:cs="Arial"/>
        </w:rPr>
        <w:t>Frente a la m</w:t>
      </w:r>
      <w:r w:rsidR="00B841C3" w:rsidRPr="00D444BD">
        <w:rPr>
          <w:rFonts w:ascii="Arial" w:hAnsi="Arial" w:cs="Arial"/>
        </w:rPr>
        <w:t xml:space="preserve">aterialidad </w:t>
      </w:r>
      <w:r w:rsidRPr="00D444BD">
        <w:rPr>
          <w:rFonts w:ascii="Arial" w:hAnsi="Arial" w:cs="Arial"/>
        </w:rPr>
        <w:t>y la</w:t>
      </w:r>
      <w:r w:rsidR="00B841C3" w:rsidRPr="00D444BD">
        <w:rPr>
          <w:rFonts w:ascii="Arial" w:hAnsi="Arial" w:cs="Arial"/>
        </w:rPr>
        <w:t xml:space="preserve"> responsabilidad</w:t>
      </w:r>
      <w:r w:rsidRPr="00D444BD">
        <w:rPr>
          <w:rFonts w:ascii="Arial" w:hAnsi="Arial" w:cs="Arial"/>
        </w:rPr>
        <w:t xml:space="preserve"> del acusado respecto a los delitos de hurto calificado y receptación agravada dijo que se encontraba demostrada su configuración </w:t>
      </w:r>
      <w:r w:rsidR="00AC1BDF" w:rsidRPr="00D444BD">
        <w:rPr>
          <w:rFonts w:ascii="Arial" w:hAnsi="Arial" w:cs="Arial"/>
        </w:rPr>
        <w:t>objetiva u subjetiva</w:t>
      </w:r>
      <w:r w:rsidRPr="00D444BD">
        <w:rPr>
          <w:rFonts w:ascii="Arial" w:hAnsi="Arial" w:cs="Arial"/>
        </w:rPr>
        <w:t>, ya que</w:t>
      </w:r>
      <w:r w:rsidR="00425D25" w:rsidRPr="00D444BD">
        <w:rPr>
          <w:rFonts w:ascii="Arial" w:hAnsi="Arial" w:cs="Arial"/>
        </w:rPr>
        <w:t xml:space="preserve"> luego de que el analista de interceptaciones telefónicas de la</w:t>
      </w:r>
      <w:r w:rsidR="00A75E1A">
        <w:rPr>
          <w:rFonts w:ascii="Arial" w:hAnsi="Arial" w:cs="Arial"/>
        </w:rPr>
        <w:t xml:space="preserve"> </w:t>
      </w:r>
      <w:proofErr w:type="spellStart"/>
      <w:r w:rsidR="00A75E1A">
        <w:rPr>
          <w:rFonts w:ascii="Arial" w:hAnsi="Arial" w:cs="Arial"/>
        </w:rPr>
        <w:t>Sijin</w:t>
      </w:r>
      <w:proofErr w:type="spellEnd"/>
      <w:r w:rsidR="00A75E1A">
        <w:rPr>
          <w:rFonts w:ascii="Arial" w:hAnsi="Arial" w:cs="Arial"/>
        </w:rPr>
        <w:t xml:space="preserve"> Alfonso Ramírez </w:t>
      </w:r>
      <w:proofErr w:type="spellStart"/>
      <w:r w:rsidR="00A75E1A">
        <w:rPr>
          <w:rFonts w:ascii="Arial" w:hAnsi="Arial" w:cs="Arial"/>
        </w:rPr>
        <w:t>alertadar</w:t>
      </w:r>
      <w:proofErr w:type="spellEnd"/>
      <w:r w:rsidR="00425D25" w:rsidRPr="00D444BD">
        <w:rPr>
          <w:rFonts w:ascii="Arial" w:hAnsi="Arial" w:cs="Arial"/>
        </w:rPr>
        <w:t xml:space="preserve"> sobre el traslado en una camioneta de unas partes de una motocicletas que habían sido hurtadas, el</w:t>
      </w:r>
      <w:r w:rsidR="00AC1BDF" w:rsidRPr="00D444BD">
        <w:rPr>
          <w:rFonts w:ascii="Arial" w:hAnsi="Arial" w:cs="Arial"/>
        </w:rPr>
        <w:t xml:space="preserve"> 8 de diciembre de 2010, </w:t>
      </w:r>
      <w:r w:rsidR="00425D25" w:rsidRPr="00D444BD">
        <w:rPr>
          <w:rFonts w:ascii="Arial" w:hAnsi="Arial" w:cs="Arial"/>
        </w:rPr>
        <w:t>a las 17:00 horas</w:t>
      </w:r>
      <w:r w:rsidR="00AC1BDF" w:rsidRPr="00D444BD">
        <w:rPr>
          <w:rFonts w:ascii="Arial" w:hAnsi="Arial" w:cs="Arial"/>
        </w:rPr>
        <w:t xml:space="preserve">, en inmediaciones del Barrio el Danubio, Manzana 26 Casa 4, sector </w:t>
      </w:r>
      <w:proofErr w:type="spellStart"/>
      <w:r w:rsidR="00AC1BDF" w:rsidRPr="00D444BD">
        <w:rPr>
          <w:rFonts w:ascii="Arial" w:hAnsi="Arial" w:cs="Arial"/>
        </w:rPr>
        <w:t>Villasantana</w:t>
      </w:r>
      <w:proofErr w:type="spellEnd"/>
      <w:r w:rsidR="00AC1BDF" w:rsidRPr="00D444BD">
        <w:rPr>
          <w:rFonts w:ascii="Arial" w:hAnsi="Arial" w:cs="Arial"/>
        </w:rPr>
        <w:t xml:space="preserve"> de </w:t>
      </w:r>
      <w:r w:rsidR="00425D25" w:rsidRPr="00D444BD">
        <w:rPr>
          <w:rFonts w:ascii="Arial" w:hAnsi="Arial" w:cs="Arial"/>
        </w:rPr>
        <w:t xml:space="preserve">Pereira, </w:t>
      </w:r>
      <w:r w:rsidR="00AC1BDF" w:rsidRPr="00D444BD">
        <w:rPr>
          <w:rFonts w:ascii="Arial" w:hAnsi="Arial" w:cs="Arial"/>
        </w:rPr>
        <w:t>esta capital, miembros de ese m</w:t>
      </w:r>
      <w:r w:rsidR="00425D25" w:rsidRPr="00D444BD">
        <w:rPr>
          <w:rFonts w:ascii="Arial" w:hAnsi="Arial" w:cs="Arial"/>
        </w:rPr>
        <w:t xml:space="preserve">ismo grupo de policía judicial </w:t>
      </w:r>
      <w:r w:rsidR="00AC1BDF" w:rsidRPr="00D444BD">
        <w:rPr>
          <w:rFonts w:ascii="Arial" w:hAnsi="Arial" w:cs="Arial"/>
        </w:rPr>
        <w:t>lograron la</w:t>
      </w:r>
      <w:r w:rsidR="00425D25" w:rsidRPr="00D444BD">
        <w:rPr>
          <w:rFonts w:ascii="Arial" w:hAnsi="Arial" w:cs="Arial"/>
        </w:rPr>
        <w:t xml:space="preserve"> </w:t>
      </w:r>
      <w:r w:rsidR="00AC1BDF" w:rsidRPr="00D444BD">
        <w:rPr>
          <w:rFonts w:ascii="Arial" w:hAnsi="Arial" w:cs="Arial"/>
        </w:rPr>
        <w:t xml:space="preserve">ubicación </w:t>
      </w:r>
      <w:r w:rsidR="00425D25" w:rsidRPr="00D444BD">
        <w:rPr>
          <w:rFonts w:ascii="Arial" w:hAnsi="Arial" w:cs="Arial"/>
        </w:rPr>
        <w:t>del rodante en el que se trasladaban unos</w:t>
      </w:r>
      <w:r w:rsidR="00AC1BDF" w:rsidRPr="00D444BD">
        <w:rPr>
          <w:rFonts w:ascii="Arial" w:hAnsi="Arial" w:cs="Arial"/>
        </w:rPr>
        <w:t xml:space="preserve"> sacos de estopa </w:t>
      </w:r>
      <w:r w:rsidR="00425D25" w:rsidRPr="00D444BD">
        <w:rPr>
          <w:rFonts w:ascii="Arial" w:hAnsi="Arial" w:cs="Arial"/>
        </w:rPr>
        <w:t xml:space="preserve">que contenían los </w:t>
      </w:r>
      <w:r w:rsidR="00AC1BDF" w:rsidRPr="00D444BD">
        <w:rPr>
          <w:rFonts w:ascii="Arial" w:hAnsi="Arial" w:cs="Arial"/>
        </w:rPr>
        <w:t xml:space="preserve">tanques de gasolina, </w:t>
      </w:r>
      <w:r w:rsidR="00425D25" w:rsidRPr="00D444BD">
        <w:rPr>
          <w:rFonts w:ascii="Arial" w:hAnsi="Arial" w:cs="Arial"/>
        </w:rPr>
        <w:t xml:space="preserve">las </w:t>
      </w:r>
      <w:r w:rsidR="00AC1BDF" w:rsidRPr="00D444BD">
        <w:rPr>
          <w:rFonts w:ascii="Arial" w:hAnsi="Arial" w:cs="Arial"/>
        </w:rPr>
        <w:t xml:space="preserve">palancas de cambios, </w:t>
      </w:r>
      <w:r w:rsidR="00425D25" w:rsidRPr="00D444BD">
        <w:rPr>
          <w:rFonts w:ascii="Arial" w:hAnsi="Arial" w:cs="Arial"/>
        </w:rPr>
        <w:t xml:space="preserve">las </w:t>
      </w:r>
      <w:r w:rsidR="00AC1BDF" w:rsidRPr="00D444BD">
        <w:rPr>
          <w:rFonts w:ascii="Arial" w:hAnsi="Arial" w:cs="Arial"/>
        </w:rPr>
        <w:t xml:space="preserve">tijeras, </w:t>
      </w:r>
      <w:r w:rsidR="00425D25" w:rsidRPr="00D444BD">
        <w:rPr>
          <w:rFonts w:ascii="Arial" w:hAnsi="Arial" w:cs="Arial"/>
        </w:rPr>
        <w:t xml:space="preserve">las </w:t>
      </w:r>
      <w:r w:rsidR="00AC1BDF" w:rsidRPr="00D444BD">
        <w:rPr>
          <w:rFonts w:ascii="Arial" w:hAnsi="Arial" w:cs="Arial"/>
        </w:rPr>
        <w:t xml:space="preserve">llantas, </w:t>
      </w:r>
      <w:r w:rsidR="00425D25" w:rsidRPr="00D444BD">
        <w:rPr>
          <w:rFonts w:ascii="Arial" w:hAnsi="Arial" w:cs="Arial"/>
        </w:rPr>
        <w:t xml:space="preserve">los </w:t>
      </w:r>
      <w:proofErr w:type="spellStart"/>
      <w:r w:rsidR="00AC1BDF" w:rsidRPr="00D444BD">
        <w:rPr>
          <w:rFonts w:ascii="Arial" w:hAnsi="Arial" w:cs="Arial"/>
        </w:rPr>
        <w:t>exostos</w:t>
      </w:r>
      <w:proofErr w:type="spellEnd"/>
      <w:r w:rsidR="00AC1BDF" w:rsidRPr="00D444BD">
        <w:rPr>
          <w:rFonts w:ascii="Arial" w:hAnsi="Arial" w:cs="Arial"/>
        </w:rPr>
        <w:t xml:space="preserve">, </w:t>
      </w:r>
      <w:r w:rsidR="00D4455A" w:rsidRPr="00D444BD">
        <w:rPr>
          <w:rFonts w:ascii="Arial" w:hAnsi="Arial" w:cs="Arial"/>
        </w:rPr>
        <w:t>las direccionales</w:t>
      </w:r>
      <w:r w:rsidR="00AC1BDF" w:rsidRPr="00D444BD">
        <w:rPr>
          <w:rFonts w:ascii="Arial" w:hAnsi="Arial" w:cs="Arial"/>
        </w:rPr>
        <w:t>, entre otros elementos esenciales, correspondientes a las motocicletas de placas LXB-44A</w:t>
      </w:r>
      <w:r w:rsidR="00D4455A" w:rsidRPr="00D444BD">
        <w:rPr>
          <w:rFonts w:ascii="Arial" w:hAnsi="Arial" w:cs="Arial"/>
        </w:rPr>
        <w:t>, WI1G-</w:t>
      </w:r>
      <w:r w:rsidR="00AC1BDF" w:rsidRPr="00D444BD">
        <w:rPr>
          <w:rFonts w:ascii="Arial" w:hAnsi="Arial" w:cs="Arial"/>
        </w:rPr>
        <w:t>8</w:t>
      </w:r>
      <w:r w:rsidR="00D4455A" w:rsidRPr="00D444BD">
        <w:rPr>
          <w:rFonts w:ascii="Arial" w:hAnsi="Arial" w:cs="Arial"/>
        </w:rPr>
        <w:t xml:space="preserve">ª, </w:t>
      </w:r>
      <w:r w:rsidR="00AC1BDF" w:rsidRPr="00D444BD">
        <w:rPr>
          <w:rFonts w:ascii="Arial" w:hAnsi="Arial" w:cs="Arial"/>
        </w:rPr>
        <w:t>DAI</w:t>
      </w:r>
      <w:r w:rsidR="00D4455A" w:rsidRPr="00D444BD">
        <w:rPr>
          <w:rFonts w:ascii="Arial" w:hAnsi="Arial" w:cs="Arial"/>
        </w:rPr>
        <w:t>-</w:t>
      </w:r>
      <w:r w:rsidR="00AC1BDF" w:rsidRPr="00D444BD">
        <w:rPr>
          <w:rFonts w:ascii="Arial" w:hAnsi="Arial" w:cs="Arial"/>
        </w:rPr>
        <w:t>3,</w:t>
      </w:r>
      <w:r w:rsidR="00D4455A" w:rsidRPr="00D444BD">
        <w:rPr>
          <w:rFonts w:ascii="Arial" w:hAnsi="Arial" w:cs="Arial"/>
        </w:rPr>
        <w:t xml:space="preserve"> SJP-74, SSR-</w:t>
      </w:r>
      <w:r w:rsidR="00AC1BDF" w:rsidRPr="00D444BD">
        <w:rPr>
          <w:rFonts w:ascii="Arial" w:hAnsi="Arial" w:cs="Arial"/>
        </w:rPr>
        <w:t>33,</w:t>
      </w:r>
      <w:r w:rsidR="00D4455A" w:rsidRPr="00D444BD">
        <w:rPr>
          <w:rFonts w:ascii="Arial" w:hAnsi="Arial" w:cs="Arial"/>
        </w:rPr>
        <w:t xml:space="preserve"> </w:t>
      </w:r>
      <w:r w:rsidR="00AC1BDF" w:rsidRPr="00D444BD">
        <w:rPr>
          <w:rFonts w:ascii="Arial" w:hAnsi="Arial" w:cs="Arial"/>
        </w:rPr>
        <w:t>UQG</w:t>
      </w:r>
      <w:r w:rsidR="00D4455A" w:rsidRPr="00D444BD">
        <w:rPr>
          <w:rFonts w:ascii="Arial" w:hAnsi="Arial" w:cs="Arial"/>
        </w:rPr>
        <w:t>-4lA, y GOW-88ª, cuales</w:t>
      </w:r>
      <w:r w:rsidR="00AC1BDF" w:rsidRPr="00D444BD">
        <w:rPr>
          <w:rFonts w:ascii="Arial" w:hAnsi="Arial" w:cs="Arial"/>
        </w:rPr>
        <w:t xml:space="preserve"> según las estipulaciones</w:t>
      </w:r>
      <w:r w:rsidR="00D4455A" w:rsidRPr="00D444BD">
        <w:rPr>
          <w:rFonts w:ascii="Arial" w:hAnsi="Arial" w:cs="Arial"/>
        </w:rPr>
        <w:t xml:space="preserve"> probatorias</w:t>
      </w:r>
      <w:r w:rsidR="00AC1BDF" w:rsidRPr="00D444BD">
        <w:rPr>
          <w:rFonts w:ascii="Arial" w:hAnsi="Arial" w:cs="Arial"/>
        </w:rPr>
        <w:t xml:space="preserve">, fueron </w:t>
      </w:r>
      <w:r w:rsidR="00D4455A" w:rsidRPr="00D444BD">
        <w:rPr>
          <w:rFonts w:ascii="Arial" w:hAnsi="Arial" w:cs="Arial"/>
        </w:rPr>
        <w:t>h</w:t>
      </w:r>
      <w:r w:rsidR="00AC1BDF" w:rsidRPr="00D444BD">
        <w:rPr>
          <w:rFonts w:ascii="Arial" w:hAnsi="Arial" w:cs="Arial"/>
        </w:rPr>
        <w:t>urtadas entre junio u septiembre de 2010 en la ciudad de Pereira.</w:t>
      </w:r>
      <w:r w:rsidR="00D4455A" w:rsidRPr="00D444BD">
        <w:rPr>
          <w:rFonts w:ascii="Arial" w:hAnsi="Arial" w:cs="Arial"/>
        </w:rPr>
        <w:t xml:space="preserve"> Esa misma </w:t>
      </w:r>
      <w:r w:rsidR="00A75E1A" w:rsidRPr="00D444BD">
        <w:rPr>
          <w:rFonts w:ascii="Arial" w:hAnsi="Arial" w:cs="Arial"/>
        </w:rPr>
        <w:t>situación</w:t>
      </w:r>
      <w:r w:rsidR="00D4455A" w:rsidRPr="00D444BD">
        <w:rPr>
          <w:rFonts w:ascii="Arial" w:hAnsi="Arial" w:cs="Arial"/>
        </w:rPr>
        <w:t xml:space="preserve"> fue acreditada mediante las declaraciones de los investigadores Alfonso Ramírez Pinzón, Carlos Alberto Ordóñez, </w:t>
      </w:r>
      <w:proofErr w:type="spellStart"/>
      <w:r w:rsidR="00D4455A" w:rsidRPr="00D444BD">
        <w:rPr>
          <w:rFonts w:ascii="Arial" w:hAnsi="Arial" w:cs="Arial"/>
        </w:rPr>
        <w:t>Willington</w:t>
      </w:r>
      <w:proofErr w:type="spellEnd"/>
      <w:r w:rsidR="00D4455A" w:rsidRPr="00D444BD">
        <w:rPr>
          <w:rFonts w:ascii="Arial" w:hAnsi="Arial" w:cs="Arial"/>
        </w:rPr>
        <w:t xml:space="preserve"> Sanabria Rojas y Gustavo Medina Rodríguez. </w:t>
      </w:r>
    </w:p>
    <w:p w:rsidR="00D4455A" w:rsidRPr="00D444BD" w:rsidRDefault="00D4455A" w:rsidP="00FF5922">
      <w:pPr>
        <w:tabs>
          <w:tab w:val="left" w:pos="9072"/>
        </w:tabs>
        <w:spacing w:line="360" w:lineRule="auto"/>
        <w:ind w:right="335"/>
        <w:jc w:val="both"/>
        <w:rPr>
          <w:rFonts w:ascii="Arial" w:hAnsi="Arial" w:cs="Arial"/>
        </w:rPr>
      </w:pPr>
    </w:p>
    <w:p w:rsidR="00AC1BDF" w:rsidRPr="00D444BD" w:rsidRDefault="00D4455A" w:rsidP="005D7CC6">
      <w:pPr>
        <w:pStyle w:val="Paragraphedeliste"/>
        <w:numPr>
          <w:ilvl w:val="0"/>
          <w:numId w:val="13"/>
        </w:numPr>
        <w:tabs>
          <w:tab w:val="left" w:pos="9072"/>
        </w:tabs>
        <w:spacing w:line="360" w:lineRule="auto"/>
        <w:ind w:right="335"/>
        <w:jc w:val="both"/>
        <w:rPr>
          <w:rFonts w:ascii="Arial" w:hAnsi="Arial" w:cs="Arial"/>
        </w:rPr>
      </w:pPr>
      <w:r w:rsidRPr="00D444BD">
        <w:rPr>
          <w:rFonts w:ascii="Arial" w:hAnsi="Arial" w:cs="Arial"/>
        </w:rPr>
        <w:t xml:space="preserve">Se tuvo conocimiento que </w:t>
      </w:r>
      <w:r w:rsidR="00AC1BDF" w:rsidRPr="00D444BD">
        <w:rPr>
          <w:rFonts w:ascii="Arial" w:hAnsi="Arial" w:cs="Arial"/>
        </w:rPr>
        <w:t xml:space="preserve">el 18 de febrero de 2011, </w:t>
      </w:r>
      <w:r w:rsidRPr="00D444BD">
        <w:rPr>
          <w:rFonts w:ascii="Arial" w:hAnsi="Arial" w:cs="Arial"/>
        </w:rPr>
        <w:t>a eso de</w:t>
      </w:r>
      <w:r w:rsidR="00AC1BDF" w:rsidRPr="00D444BD">
        <w:rPr>
          <w:rFonts w:ascii="Arial" w:hAnsi="Arial" w:cs="Arial"/>
        </w:rPr>
        <w:t xml:space="preserve"> </w:t>
      </w:r>
      <w:r w:rsidRPr="00D444BD">
        <w:rPr>
          <w:rFonts w:ascii="Arial" w:hAnsi="Arial" w:cs="Arial"/>
        </w:rPr>
        <w:t xml:space="preserve">las 12:00 pm, fue hurtada la motocicleta </w:t>
      </w:r>
      <w:proofErr w:type="spellStart"/>
      <w:r w:rsidRPr="00D444BD">
        <w:rPr>
          <w:rFonts w:ascii="Arial" w:hAnsi="Arial" w:cs="Arial"/>
        </w:rPr>
        <w:t>RX-11U</w:t>
      </w:r>
      <w:proofErr w:type="spellEnd"/>
      <w:r w:rsidR="00AC1BDF" w:rsidRPr="00D444BD">
        <w:rPr>
          <w:rFonts w:ascii="Arial" w:hAnsi="Arial" w:cs="Arial"/>
        </w:rPr>
        <w:t xml:space="preserve"> marca </w:t>
      </w:r>
      <w:proofErr w:type="spellStart"/>
      <w:r w:rsidR="00AC1BDF" w:rsidRPr="00D444BD">
        <w:rPr>
          <w:rFonts w:ascii="Arial" w:hAnsi="Arial" w:cs="Arial"/>
        </w:rPr>
        <w:t>Yamaka</w:t>
      </w:r>
      <w:proofErr w:type="spellEnd"/>
      <w:r w:rsidR="00AC1BDF" w:rsidRPr="00D444BD">
        <w:rPr>
          <w:rFonts w:ascii="Arial" w:hAnsi="Arial" w:cs="Arial"/>
        </w:rPr>
        <w:t xml:space="preserve"> con placas </w:t>
      </w:r>
      <w:proofErr w:type="spellStart"/>
      <w:r w:rsidR="00AC1BDF" w:rsidRPr="00D444BD">
        <w:rPr>
          <w:rFonts w:ascii="Arial" w:hAnsi="Arial" w:cs="Arial"/>
        </w:rPr>
        <w:t>PNE-22A</w:t>
      </w:r>
      <w:proofErr w:type="spellEnd"/>
      <w:r w:rsidR="00AC1BDF" w:rsidRPr="00D444BD">
        <w:rPr>
          <w:rFonts w:ascii="Arial" w:hAnsi="Arial" w:cs="Arial"/>
        </w:rPr>
        <w:t>, la cual estaba estacionada en l</w:t>
      </w:r>
      <w:r w:rsidRPr="00D444BD">
        <w:rPr>
          <w:rFonts w:ascii="Arial" w:hAnsi="Arial" w:cs="Arial"/>
        </w:rPr>
        <w:t>a carrera 11 frente al número 1-</w:t>
      </w:r>
      <w:r w:rsidR="00AC1BDF" w:rsidRPr="00D444BD">
        <w:rPr>
          <w:rFonts w:ascii="Arial" w:hAnsi="Arial" w:cs="Arial"/>
        </w:rPr>
        <w:t xml:space="preserve">57, barrio Popular Modelo de esta capital. </w:t>
      </w:r>
      <w:r w:rsidR="006452A7" w:rsidRPr="00D444BD">
        <w:rPr>
          <w:rFonts w:ascii="Arial" w:hAnsi="Arial" w:cs="Arial"/>
        </w:rPr>
        <w:t xml:space="preserve">Frente a ese hecho se estipuló </w:t>
      </w:r>
      <w:r w:rsidR="00AC1BDF" w:rsidRPr="00D444BD">
        <w:rPr>
          <w:rFonts w:ascii="Arial" w:hAnsi="Arial" w:cs="Arial"/>
        </w:rPr>
        <w:t xml:space="preserve">la entrevista del señor </w:t>
      </w:r>
      <w:r w:rsidR="006452A7" w:rsidRPr="00D444BD">
        <w:rPr>
          <w:rFonts w:ascii="Arial" w:hAnsi="Arial" w:cs="Arial"/>
        </w:rPr>
        <w:t>Jorge Enrique Sánchez Naranjo y</w:t>
      </w:r>
      <w:r w:rsidR="00AC1BDF" w:rsidRPr="00D444BD">
        <w:rPr>
          <w:rFonts w:ascii="Arial" w:hAnsi="Arial" w:cs="Arial"/>
        </w:rPr>
        <w:t xml:space="preserve"> la copia de los documen</w:t>
      </w:r>
      <w:r w:rsidR="006452A7" w:rsidRPr="00D444BD">
        <w:rPr>
          <w:rFonts w:ascii="Arial" w:hAnsi="Arial" w:cs="Arial"/>
        </w:rPr>
        <w:t>tos de propiedad del velocípedo.</w:t>
      </w:r>
      <w:r w:rsidR="00E16DBC" w:rsidRPr="00D444BD">
        <w:rPr>
          <w:rFonts w:ascii="Arial" w:hAnsi="Arial" w:cs="Arial"/>
        </w:rPr>
        <w:t xml:space="preserve"> </w:t>
      </w:r>
    </w:p>
    <w:p w:rsidR="00E16DBC" w:rsidRPr="00D444BD" w:rsidRDefault="00E16DBC" w:rsidP="00E16DBC">
      <w:pPr>
        <w:pStyle w:val="Paragraphedeliste"/>
        <w:rPr>
          <w:rFonts w:ascii="Arial" w:hAnsi="Arial" w:cs="Arial"/>
        </w:rPr>
      </w:pPr>
    </w:p>
    <w:p w:rsidR="006C22ED" w:rsidRPr="00D444BD" w:rsidRDefault="00E16DBC" w:rsidP="00FF5922">
      <w:pPr>
        <w:pStyle w:val="Paragraphedeliste"/>
        <w:numPr>
          <w:ilvl w:val="0"/>
          <w:numId w:val="13"/>
        </w:numPr>
        <w:tabs>
          <w:tab w:val="left" w:pos="9072"/>
        </w:tabs>
        <w:spacing w:line="360" w:lineRule="auto"/>
        <w:ind w:right="335"/>
        <w:jc w:val="both"/>
        <w:rPr>
          <w:rFonts w:ascii="Arial" w:hAnsi="Arial" w:cs="Arial"/>
        </w:rPr>
      </w:pPr>
      <w:r w:rsidRPr="00D444BD">
        <w:rPr>
          <w:rFonts w:ascii="Arial" w:hAnsi="Arial" w:cs="Arial"/>
        </w:rPr>
        <w:t xml:space="preserve">Las pruebas allegadas a la investigación permitieron establecer que JCVH, </w:t>
      </w:r>
      <w:r w:rsidR="00AC1BDF" w:rsidRPr="00D444BD">
        <w:rPr>
          <w:rFonts w:ascii="Arial" w:hAnsi="Arial" w:cs="Arial"/>
        </w:rPr>
        <w:t xml:space="preserve">conocido como </w:t>
      </w:r>
      <w:r w:rsidRPr="00D444BD">
        <w:rPr>
          <w:rFonts w:ascii="Arial" w:hAnsi="Arial" w:cs="Arial"/>
        </w:rPr>
        <w:t xml:space="preserve">“Juancho”, era miembro activo de una organización criminal, quien había participado </w:t>
      </w:r>
      <w:r w:rsidR="00AC1BDF" w:rsidRPr="00D444BD">
        <w:rPr>
          <w:rFonts w:ascii="Arial" w:hAnsi="Arial" w:cs="Arial"/>
        </w:rPr>
        <w:t xml:space="preserve">directamente </w:t>
      </w:r>
      <w:r w:rsidRPr="00D444BD">
        <w:rPr>
          <w:rFonts w:ascii="Arial" w:hAnsi="Arial" w:cs="Arial"/>
        </w:rPr>
        <w:t>en el</w:t>
      </w:r>
      <w:r w:rsidR="00AC1BDF" w:rsidRPr="00D444BD">
        <w:rPr>
          <w:rFonts w:ascii="Arial" w:hAnsi="Arial" w:cs="Arial"/>
        </w:rPr>
        <w:t xml:space="preserve"> almacenamiento ilícito detectado el </w:t>
      </w:r>
      <w:r w:rsidR="00AC1BDF" w:rsidRPr="00D444BD">
        <w:rPr>
          <w:rFonts w:ascii="Arial" w:hAnsi="Arial" w:cs="Arial"/>
        </w:rPr>
        <w:lastRenderedPageBreak/>
        <w:t xml:space="preserve">8 de diciembre de 2010 y del </w:t>
      </w:r>
      <w:r w:rsidRPr="00D444BD">
        <w:rPr>
          <w:rFonts w:ascii="Arial" w:hAnsi="Arial" w:cs="Arial"/>
        </w:rPr>
        <w:t>h</w:t>
      </w:r>
      <w:r w:rsidR="00AC1BDF" w:rsidRPr="00D444BD">
        <w:rPr>
          <w:rFonts w:ascii="Arial" w:hAnsi="Arial" w:cs="Arial"/>
        </w:rPr>
        <w:t>urto acaecido el 18 de febrero de 2011</w:t>
      </w:r>
      <w:r w:rsidRPr="00D444BD">
        <w:rPr>
          <w:rFonts w:ascii="Arial" w:hAnsi="Arial" w:cs="Arial"/>
        </w:rPr>
        <w:t>, ya que de conformidad con la entrevista de la señora Karla Marcela Ruiz Parra, introducida en la vista pública</w:t>
      </w:r>
      <w:r w:rsidR="007A38A7" w:rsidRPr="00D444BD">
        <w:rPr>
          <w:rFonts w:ascii="Arial" w:hAnsi="Arial" w:cs="Arial"/>
        </w:rPr>
        <w:t xml:space="preserve">, quien es cuñada de otro sujeto que integraba esa banca delincuencial, expuso que el acusado </w:t>
      </w:r>
      <w:r w:rsidR="006C22ED" w:rsidRPr="00D444BD">
        <w:rPr>
          <w:rFonts w:ascii="Arial" w:hAnsi="Arial" w:cs="Arial"/>
        </w:rPr>
        <w:t xml:space="preserve">era una de las personas encargadas de </w:t>
      </w:r>
      <w:r w:rsidR="00A75E1A">
        <w:rPr>
          <w:rFonts w:ascii="Arial" w:hAnsi="Arial" w:cs="Arial"/>
        </w:rPr>
        <w:t>“</w:t>
      </w:r>
      <w:r w:rsidR="006C22ED" w:rsidRPr="00D444BD">
        <w:rPr>
          <w:rFonts w:ascii="Arial" w:hAnsi="Arial" w:cs="Arial"/>
        </w:rPr>
        <w:t>desguazar</w:t>
      </w:r>
      <w:r w:rsidR="00A75E1A">
        <w:rPr>
          <w:rFonts w:ascii="Arial" w:hAnsi="Arial" w:cs="Arial"/>
        </w:rPr>
        <w:t xml:space="preserve"> las motos”</w:t>
      </w:r>
      <w:r w:rsidR="006C22ED" w:rsidRPr="00D444BD">
        <w:rPr>
          <w:rFonts w:ascii="Arial" w:hAnsi="Arial" w:cs="Arial"/>
        </w:rPr>
        <w:t xml:space="preserve">, aunado al hecho de que ese sujeto </w:t>
      </w:r>
      <w:r w:rsidR="00AC1BDF" w:rsidRPr="00D444BD">
        <w:rPr>
          <w:rFonts w:ascii="Arial" w:hAnsi="Arial" w:cs="Arial"/>
        </w:rPr>
        <w:t xml:space="preserve">tuvo </w:t>
      </w:r>
      <w:r w:rsidR="006C22ED" w:rsidRPr="00D444BD">
        <w:rPr>
          <w:rFonts w:ascii="Arial" w:hAnsi="Arial" w:cs="Arial"/>
        </w:rPr>
        <w:t>en el lugar de residencia de sus padres, algunas partes de siete motos</w:t>
      </w:r>
      <w:r w:rsidR="00AC1BDF" w:rsidRPr="00D444BD">
        <w:rPr>
          <w:rFonts w:ascii="Arial" w:hAnsi="Arial" w:cs="Arial"/>
        </w:rPr>
        <w:t xml:space="preserve"> </w:t>
      </w:r>
      <w:r w:rsidR="006C22ED" w:rsidRPr="00D444BD">
        <w:rPr>
          <w:rFonts w:ascii="Arial" w:hAnsi="Arial" w:cs="Arial"/>
        </w:rPr>
        <w:t xml:space="preserve">que habían sido hurtadas en compañía de </w:t>
      </w:r>
      <w:proofErr w:type="spellStart"/>
      <w:r w:rsidR="006C22ED" w:rsidRPr="00D444BD">
        <w:rPr>
          <w:rFonts w:ascii="Arial" w:hAnsi="Arial" w:cs="Arial"/>
        </w:rPr>
        <w:t>Davinson</w:t>
      </w:r>
      <w:proofErr w:type="spellEnd"/>
      <w:r w:rsidR="006C22ED" w:rsidRPr="00D444BD">
        <w:rPr>
          <w:rFonts w:ascii="Arial" w:hAnsi="Arial" w:cs="Arial"/>
        </w:rPr>
        <w:t xml:space="preserve"> y </w:t>
      </w:r>
      <w:proofErr w:type="spellStart"/>
      <w:r w:rsidR="006C22ED" w:rsidRPr="00D444BD">
        <w:rPr>
          <w:rFonts w:ascii="Arial" w:hAnsi="Arial" w:cs="Arial"/>
        </w:rPr>
        <w:t>Jhon</w:t>
      </w:r>
      <w:proofErr w:type="spellEnd"/>
      <w:r w:rsidR="006C22ED" w:rsidRPr="00D444BD">
        <w:rPr>
          <w:rFonts w:ascii="Arial" w:hAnsi="Arial" w:cs="Arial"/>
        </w:rPr>
        <w:t xml:space="preserve"> Jairo</w:t>
      </w:r>
      <w:r w:rsidR="00AC1BDF" w:rsidRPr="00D444BD">
        <w:rPr>
          <w:rFonts w:ascii="Arial" w:hAnsi="Arial" w:cs="Arial"/>
        </w:rPr>
        <w:t>.</w:t>
      </w:r>
      <w:r w:rsidR="006C22ED" w:rsidRPr="00D444BD">
        <w:rPr>
          <w:rFonts w:ascii="Arial" w:hAnsi="Arial" w:cs="Arial"/>
        </w:rPr>
        <w:t xml:space="preserve"> Esa misma testigo adujo que tenía conocimiento sobre el </w:t>
      </w:r>
      <w:r w:rsidR="00A75E1A">
        <w:rPr>
          <w:rFonts w:ascii="Arial" w:hAnsi="Arial" w:cs="Arial"/>
        </w:rPr>
        <w:t>$1.000.000</w:t>
      </w:r>
      <w:r w:rsidR="006C22ED" w:rsidRPr="00D444BD">
        <w:rPr>
          <w:rFonts w:ascii="Arial" w:hAnsi="Arial" w:cs="Arial"/>
        </w:rPr>
        <w:t xml:space="preserve"> de pesos que le estaban pidiendo a una muchacha de apellido Chica para hacerle la devolución de su rodante.</w:t>
      </w:r>
    </w:p>
    <w:p w:rsidR="006C22ED" w:rsidRPr="00D444BD" w:rsidRDefault="006C22ED" w:rsidP="006C22ED">
      <w:pPr>
        <w:pStyle w:val="Paragraphedeliste"/>
        <w:rPr>
          <w:rFonts w:ascii="Arial" w:hAnsi="Arial" w:cs="Arial"/>
        </w:rPr>
      </w:pPr>
    </w:p>
    <w:p w:rsidR="00AC1BDF" w:rsidRPr="00D444BD" w:rsidRDefault="006C22ED" w:rsidP="00FF5922">
      <w:pPr>
        <w:pStyle w:val="Paragraphedeliste"/>
        <w:numPr>
          <w:ilvl w:val="0"/>
          <w:numId w:val="13"/>
        </w:numPr>
        <w:tabs>
          <w:tab w:val="left" w:pos="9072"/>
        </w:tabs>
        <w:spacing w:line="360" w:lineRule="auto"/>
        <w:ind w:right="335"/>
        <w:jc w:val="both"/>
        <w:rPr>
          <w:rFonts w:ascii="Arial" w:hAnsi="Arial" w:cs="Arial"/>
        </w:rPr>
      </w:pPr>
      <w:r w:rsidRPr="00D444BD">
        <w:rPr>
          <w:rFonts w:ascii="Arial" w:hAnsi="Arial" w:cs="Arial"/>
        </w:rPr>
        <w:t xml:space="preserve">También obran </w:t>
      </w:r>
      <w:r w:rsidR="00110C47" w:rsidRPr="00D444BD">
        <w:rPr>
          <w:rFonts w:ascii="Arial" w:hAnsi="Arial" w:cs="Arial"/>
        </w:rPr>
        <w:t xml:space="preserve">las interceptaciones entrantes y salientes del abonado telefónico que era utilizado por </w:t>
      </w:r>
      <w:proofErr w:type="spellStart"/>
      <w:r w:rsidR="00110C47" w:rsidRPr="00D444BD">
        <w:rPr>
          <w:rFonts w:ascii="Arial" w:hAnsi="Arial" w:cs="Arial"/>
        </w:rPr>
        <w:t>Davinson</w:t>
      </w:r>
      <w:proofErr w:type="spellEnd"/>
      <w:r w:rsidR="00110C47" w:rsidRPr="00D444BD">
        <w:rPr>
          <w:rFonts w:ascii="Arial" w:hAnsi="Arial" w:cs="Arial"/>
        </w:rPr>
        <w:t xml:space="preserve"> Alejandro Loaiza Aránzazu a través de las cuales se verificó que el señor JVH era miembro activo de la organización criminal. </w:t>
      </w:r>
    </w:p>
    <w:p w:rsidR="00110C47" w:rsidRPr="00D444BD" w:rsidRDefault="00110C47" w:rsidP="00FF5922">
      <w:pPr>
        <w:tabs>
          <w:tab w:val="left" w:pos="9072"/>
        </w:tabs>
        <w:spacing w:line="360" w:lineRule="auto"/>
        <w:ind w:right="335"/>
        <w:jc w:val="both"/>
        <w:rPr>
          <w:rFonts w:ascii="Arial" w:hAnsi="Arial" w:cs="Arial"/>
        </w:rPr>
      </w:pPr>
    </w:p>
    <w:p w:rsidR="00C20AF7" w:rsidRPr="00D444BD" w:rsidRDefault="00110C47" w:rsidP="005D7CC6">
      <w:pPr>
        <w:pStyle w:val="Paragraphedeliste"/>
        <w:numPr>
          <w:ilvl w:val="0"/>
          <w:numId w:val="13"/>
        </w:numPr>
        <w:tabs>
          <w:tab w:val="left" w:pos="9072"/>
        </w:tabs>
        <w:spacing w:line="360" w:lineRule="auto"/>
        <w:ind w:right="335"/>
        <w:jc w:val="both"/>
        <w:rPr>
          <w:rFonts w:ascii="Arial" w:hAnsi="Arial" w:cs="Arial"/>
        </w:rPr>
      </w:pPr>
      <w:r w:rsidRPr="00D444BD">
        <w:rPr>
          <w:rFonts w:ascii="Arial" w:hAnsi="Arial" w:cs="Arial"/>
        </w:rPr>
        <w:t xml:space="preserve">A través de las declaraciones rendidas por los </w:t>
      </w:r>
      <w:r w:rsidR="00AC1BDF" w:rsidRPr="00D444BD">
        <w:rPr>
          <w:rFonts w:ascii="Arial" w:hAnsi="Arial" w:cs="Arial"/>
        </w:rPr>
        <w:t xml:space="preserve">policías </w:t>
      </w:r>
      <w:r w:rsidRPr="00D444BD">
        <w:rPr>
          <w:rFonts w:ascii="Arial" w:hAnsi="Arial" w:cs="Arial"/>
        </w:rPr>
        <w:t xml:space="preserve">Carlos Alberto Ordóñez </w:t>
      </w:r>
      <w:proofErr w:type="spellStart"/>
      <w:r w:rsidRPr="00D444BD">
        <w:rPr>
          <w:rFonts w:ascii="Arial" w:hAnsi="Arial" w:cs="Arial"/>
        </w:rPr>
        <w:t>Astaiza</w:t>
      </w:r>
      <w:proofErr w:type="spellEnd"/>
      <w:r w:rsidRPr="00D444BD">
        <w:rPr>
          <w:rFonts w:ascii="Arial" w:hAnsi="Arial" w:cs="Arial"/>
        </w:rPr>
        <w:t xml:space="preserve">, </w:t>
      </w:r>
      <w:proofErr w:type="spellStart"/>
      <w:r w:rsidRPr="00D444BD">
        <w:rPr>
          <w:rFonts w:ascii="Arial" w:hAnsi="Arial" w:cs="Arial"/>
        </w:rPr>
        <w:t>Willlngton</w:t>
      </w:r>
      <w:proofErr w:type="spellEnd"/>
      <w:r w:rsidRPr="00D444BD">
        <w:rPr>
          <w:rFonts w:ascii="Arial" w:hAnsi="Arial" w:cs="Arial"/>
        </w:rPr>
        <w:t xml:space="preserve"> Sanabria Rojas y Gustavo Medina Rodríguez se supo que con base en la interceptación telefónica pudieron arribar al lugar </w:t>
      </w:r>
      <w:r w:rsidR="00AC1BDF" w:rsidRPr="00D444BD">
        <w:rPr>
          <w:rFonts w:ascii="Arial" w:hAnsi="Arial" w:cs="Arial"/>
        </w:rPr>
        <w:t xml:space="preserve">donde estaban descargando una camioneta </w:t>
      </w:r>
      <w:r w:rsidRPr="00D444BD">
        <w:rPr>
          <w:rFonts w:ascii="Arial" w:hAnsi="Arial" w:cs="Arial"/>
        </w:rPr>
        <w:t xml:space="preserve">con </w:t>
      </w:r>
      <w:r w:rsidR="00AC1BDF" w:rsidRPr="00D444BD">
        <w:rPr>
          <w:rFonts w:ascii="Arial" w:hAnsi="Arial" w:cs="Arial"/>
        </w:rPr>
        <w:t xml:space="preserve">partes de motos, </w:t>
      </w:r>
      <w:r w:rsidRPr="00D444BD">
        <w:rPr>
          <w:rFonts w:ascii="Arial" w:hAnsi="Arial" w:cs="Arial"/>
        </w:rPr>
        <w:t xml:space="preserve">y que en ese lugar se encontraban los señores </w:t>
      </w:r>
      <w:proofErr w:type="spellStart"/>
      <w:r w:rsidRPr="00D444BD">
        <w:rPr>
          <w:rFonts w:ascii="Arial" w:hAnsi="Arial" w:cs="Arial"/>
        </w:rPr>
        <w:t>Davinson</w:t>
      </w:r>
      <w:proofErr w:type="spellEnd"/>
      <w:r w:rsidRPr="00D444BD">
        <w:rPr>
          <w:rFonts w:ascii="Arial" w:hAnsi="Arial" w:cs="Arial"/>
        </w:rPr>
        <w:t xml:space="preserve"> y </w:t>
      </w:r>
      <w:proofErr w:type="spellStart"/>
      <w:r w:rsidRPr="00D444BD">
        <w:rPr>
          <w:rFonts w:ascii="Arial" w:hAnsi="Arial" w:cs="Arial"/>
        </w:rPr>
        <w:t>Jhon</w:t>
      </w:r>
      <w:proofErr w:type="spellEnd"/>
      <w:r w:rsidRPr="00D444BD">
        <w:rPr>
          <w:rFonts w:ascii="Arial" w:hAnsi="Arial" w:cs="Arial"/>
        </w:rPr>
        <w:t xml:space="preserve"> Jairo</w:t>
      </w:r>
      <w:r w:rsidR="00AC1BDF" w:rsidRPr="00D444BD">
        <w:rPr>
          <w:rFonts w:ascii="Arial" w:hAnsi="Arial" w:cs="Arial"/>
        </w:rPr>
        <w:t>,</w:t>
      </w:r>
      <w:r w:rsidRPr="00D444BD">
        <w:rPr>
          <w:rFonts w:ascii="Arial" w:hAnsi="Arial" w:cs="Arial"/>
        </w:rPr>
        <w:t xml:space="preserve"> y que JVH había logrado escapar pero en su huida</w:t>
      </w:r>
      <w:r w:rsidR="00AC1BDF" w:rsidRPr="00D444BD">
        <w:rPr>
          <w:rFonts w:ascii="Arial" w:hAnsi="Arial" w:cs="Arial"/>
        </w:rPr>
        <w:t xml:space="preserve"> dejó abandonada la motocicleta de placas VUG-54</w:t>
      </w:r>
      <w:r w:rsidR="002E05B0" w:rsidRPr="00D444BD">
        <w:rPr>
          <w:rFonts w:ascii="Arial" w:hAnsi="Arial" w:cs="Arial"/>
        </w:rPr>
        <w:t>ª, la cual fue reclamada por la señora Diana María García Giraldo, quien era la compañera sentimental del acusado, de conformidad con la información suministrada por el investigador Gustavo Medina Rodríguez</w:t>
      </w:r>
      <w:r w:rsidR="00AC1BDF" w:rsidRPr="00D444BD">
        <w:rPr>
          <w:rFonts w:ascii="Arial" w:hAnsi="Arial" w:cs="Arial"/>
        </w:rPr>
        <w:t xml:space="preserve">, quien participó en el allanamiento ocurrido en la manzana 41 casa 21 Barrio San Vicente, sector </w:t>
      </w:r>
      <w:proofErr w:type="spellStart"/>
      <w:r w:rsidR="00AC1BDF" w:rsidRPr="00D444BD">
        <w:rPr>
          <w:rFonts w:ascii="Arial" w:hAnsi="Arial" w:cs="Arial"/>
        </w:rPr>
        <w:t>Villasantana</w:t>
      </w:r>
      <w:proofErr w:type="spellEnd"/>
      <w:r w:rsidR="00AC1BDF" w:rsidRPr="00D444BD">
        <w:rPr>
          <w:rFonts w:ascii="Arial" w:hAnsi="Arial" w:cs="Arial"/>
        </w:rPr>
        <w:t xml:space="preserve"> de Pereira, donde se prod</w:t>
      </w:r>
      <w:r w:rsidR="002E05B0" w:rsidRPr="00D444BD">
        <w:rPr>
          <w:rFonts w:ascii="Arial" w:hAnsi="Arial" w:cs="Arial"/>
        </w:rPr>
        <w:t>u</w:t>
      </w:r>
      <w:r w:rsidR="00AC1BDF" w:rsidRPr="00D444BD">
        <w:rPr>
          <w:rFonts w:ascii="Arial" w:hAnsi="Arial" w:cs="Arial"/>
        </w:rPr>
        <w:t>jo la captura de</w:t>
      </w:r>
      <w:r w:rsidR="002E05B0" w:rsidRPr="00D444BD">
        <w:rPr>
          <w:rFonts w:ascii="Arial" w:hAnsi="Arial" w:cs="Arial"/>
        </w:rPr>
        <w:t xml:space="preserve">l señor Vallejo Hernández </w:t>
      </w:r>
      <w:r w:rsidR="00AC1BDF" w:rsidRPr="00D444BD">
        <w:rPr>
          <w:rFonts w:ascii="Arial" w:hAnsi="Arial" w:cs="Arial"/>
        </w:rPr>
        <w:t>el 7 de abril de</w:t>
      </w:r>
      <w:r w:rsidR="002E05B0" w:rsidRPr="00D444BD">
        <w:rPr>
          <w:rFonts w:ascii="Arial" w:hAnsi="Arial" w:cs="Arial"/>
        </w:rPr>
        <w:t xml:space="preserve"> </w:t>
      </w:r>
      <w:r w:rsidR="00AC1BDF" w:rsidRPr="00D444BD">
        <w:rPr>
          <w:rFonts w:ascii="Arial" w:hAnsi="Arial" w:cs="Arial"/>
        </w:rPr>
        <w:t>2011;</w:t>
      </w:r>
      <w:r w:rsidR="002E05B0" w:rsidRPr="00D444BD">
        <w:rPr>
          <w:rFonts w:ascii="Arial" w:hAnsi="Arial" w:cs="Arial"/>
        </w:rPr>
        <w:t xml:space="preserve"> y en ese mismo lugar estaba la señora García Giraldo. Además se debe tener en cuenta que si bien la motocicleta figura a nombra de esa </w:t>
      </w:r>
      <w:r w:rsidR="00A75E1A">
        <w:rPr>
          <w:rFonts w:ascii="Arial" w:hAnsi="Arial" w:cs="Arial"/>
        </w:rPr>
        <w:t>señora</w:t>
      </w:r>
      <w:r w:rsidR="002E05B0" w:rsidRPr="00D444BD">
        <w:rPr>
          <w:rFonts w:ascii="Arial" w:hAnsi="Arial" w:cs="Arial"/>
        </w:rPr>
        <w:t xml:space="preserve">, </w:t>
      </w:r>
      <w:r w:rsidR="00AC1BDF" w:rsidRPr="00D444BD">
        <w:rPr>
          <w:rFonts w:ascii="Arial" w:hAnsi="Arial" w:cs="Arial"/>
        </w:rPr>
        <w:t xml:space="preserve">el seguro obligatorio </w:t>
      </w:r>
      <w:r w:rsidR="002E05B0" w:rsidRPr="00D444BD">
        <w:rPr>
          <w:rFonts w:ascii="Arial" w:hAnsi="Arial" w:cs="Arial"/>
        </w:rPr>
        <w:t>del velocípedo se encuentra a nombre del señor J</w:t>
      </w:r>
      <w:r w:rsidR="00C20AF7" w:rsidRPr="00D444BD">
        <w:rPr>
          <w:rFonts w:ascii="Arial" w:hAnsi="Arial" w:cs="Arial"/>
        </w:rPr>
        <w:t xml:space="preserve">CVH, fuera de que la dirección que le figura </w:t>
      </w:r>
      <w:r w:rsidR="00A75E1A">
        <w:rPr>
          <w:rFonts w:ascii="Arial" w:hAnsi="Arial" w:cs="Arial"/>
        </w:rPr>
        <w:t>a</w:t>
      </w:r>
      <w:r w:rsidR="00C20AF7" w:rsidRPr="00D444BD">
        <w:rPr>
          <w:rFonts w:ascii="Arial" w:hAnsi="Arial" w:cs="Arial"/>
        </w:rPr>
        <w:t xml:space="preserve"> Diana María García fue la misma que aportó el procesado al momento de su reseña, aunado al hecho de que se trata del mismo inmueble que fue allanado.</w:t>
      </w:r>
    </w:p>
    <w:p w:rsidR="00C20AF7" w:rsidRPr="00D444BD" w:rsidRDefault="00C20AF7" w:rsidP="00C20AF7">
      <w:pPr>
        <w:pStyle w:val="Paragraphedeliste"/>
        <w:tabs>
          <w:tab w:val="left" w:pos="9072"/>
        </w:tabs>
        <w:spacing w:line="360" w:lineRule="auto"/>
        <w:ind w:left="720" w:right="335"/>
        <w:jc w:val="both"/>
        <w:rPr>
          <w:rFonts w:ascii="Arial" w:hAnsi="Arial" w:cs="Arial"/>
        </w:rPr>
      </w:pPr>
    </w:p>
    <w:p w:rsidR="00CE4EFD" w:rsidRPr="00D444BD" w:rsidRDefault="00C20AF7" w:rsidP="00FF5922">
      <w:pPr>
        <w:pStyle w:val="Paragraphedeliste"/>
        <w:numPr>
          <w:ilvl w:val="0"/>
          <w:numId w:val="13"/>
        </w:numPr>
        <w:tabs>
          <w:tab w:val="left" w:pos="9072"/>
        </w:tabs>
        <w:spacing w:line="360" w:lineRule="auto"/>
        <w:ind w:right="335"/>
        <w:jc w:val="both"/>
        <w:rPr>
          <w:rFonts w:ascii="Arial" w:hAnsi="Arial" w:cs="Arial"/>
        </w:rPr>
      </w:pPr>
      <w:r w:rsidRPr="00D444BD">
        <w:rPr>
          <w:rFonts w:ascii="Arial" w:hAnsi="Arial" w:cs="Arial"/>
        </w:rPr>
        <w:t xml:space="preserve">De conformidad con el testimonio del investigador Medina Rodríguez, en el inmueble fueron halladas algunas </w:t>
      </w:r>
      <w:r w:rsidR="00AC1BDF" w:rsidRPr="00D444BD">
        <w:rPr>
          <w:rFonts w:ascii="Arial" w:hAnsi="Arial" w:cs="Arial"/>
        </w:rPr>
        <w:t>m</w:t>
      </w:r>
      <w:r w:rsidRPr="00D444BD">
        <w:rPr>
          <w:rFonts w:ascii="Arial" w:hAnsi="Arial" w:cs="Arial"/>
        </w:rPr>
        <w:t>u</w:t>
      </w:r>
      <w:r w:rsidR="00AC1BDF" w:rsidRPr="00D444BD">
        <w:rPr>
          <w:rFonts w:ascii="Arial" w:hAnsi="Arial" w:cs="Arial"/>
        </w:rPr>
        <w:t>niciones para pistola y los documentos de identificación</w:t>
      </w:r>
      <w:r w:rsidRPr="00D444BD">
        <w:rPr>
          <w:rFonts w:ascii="Arial" w:hAnsi="Arial" w:cs="Arial"/>
        </w:rPr>
        <w:t xml:space="preserve"> y</w:t>
      </w:r>
      <w:r w:rsidR="00AC1BDF" w:rsidRPr="00D444BD">
        <w:rPr>
          <w:rFonts w:ascii="Arial" w:hAnsi="Arial" w:cs="Arial"/>
        </w:rPr>
        <w:t xml:space="preserve"> bancarios de la señora </w:t>
      </w:r>
      <w:r w:rsidRPr="00D444BD">
        <w:rPr>
          <w:rFonts w:ascii="Arial" w:hAnsi="Arial" w:cs="Arial"/>
        </w:rPr>
        <w:t xml:space="preserve">Diana Isabel Chica Mantilla, quien el </w:t>
      </w:r>
      <w:r w:rsidRPr="00D444BD">
        <w:rPr>
          <w:rFonts w:ascii="Arial" w:hAnsi="Arial" w:cs="Arial"/>
        </w:rPr>
        <w:lastRenderedPageBreak/>
        <w:t xml:space="preserve">5 de abril de 2011 había denunciado el hurto de su motocicleta </w:t>
      </w:r>
      <w:r w:rsidR="00AC1BDF" w:rsidRPr="00D444BD">
        <w:rPr>
          <w:rFonts w:ascii="Arial" w:hAnsi="Arial" w:cs="Arial"/>
        </w:rPr>
        <w:t>de placas XEP-91</w:t>
      </w:r>
      <w:r w:rsidRPr="00D444BD">
        <w:rPr>
          <w:rFonts w:ascii="Arial" w:hAnsi="Arial" w:cs="Arial"/>
        </w:rPr>
        <w:t xml:space="preserve">ª, </w:t>
      </w:r>
      <w:r w:rsidR="00AC1BDF" w:rsidRPr="00D444BD">
        <w:rPr>
          <w:rFonts w:ascii="Arial" w:hAnsi="Arial" w:cs="Arial"/>
        </w:rPr>
        <w:t xml:space="preserve">en el Barrio Berlín de Pereira; </w:t>
      </w:r>
      <w:r w:rsidRPr="00D444BD">
        <w:rPr>
          <w:rFonts w:ascii="Arial" w:hAnsi="Arial" w:cs="Arial"/>
        </w:rPr>
        <w:t xml:space="preserve">en cuyo interior </w:t>
      </w:r>
      <w:r w:rsidR="00AC1BDF" w:rsidRPr="00D444BD">
        <w:rPr>
          <w:rFonts w:ascii="Arial" w:hAnsi="Arial" w:cs="Arial"/>
        </w:rPr>
        <w:t>tenía su bolso con todos los documentos</w:t>
      </w:r>
      <w:r w:rsidRPr="00D444BD">
        <w:rPr>
          <w:rFonts w:ascii="Arial" w:hAnsi="Arial" w:cs="Arial"/>
        </w:rPr>
        <w:t xml:space="preserve"> d</w:t>
      </w:r>
      <w:r w:rsidR="00AC1BDF" w:rsidRPr="00D444BD">
        <w:rPr>
          <w:rFonts w:ascii="Arial" w:hAnsi="Arial" w:cs="Arial"/>
        </w:rPr>
        <w:t xml:space="preserve">e identificación personal </w:t>
      </w:r>
      <w:r w:rsidRPr="00D444BD">
        <w:rPr>
          <w:rFonts w:ascii="Arial" w:hAnsi="Arial" w:cs="Arial"/>
        </w:rPr>
        <w:t>y</w:t>
      </w:r>
      <w:r w:rsidR="00AC1BDF" w:rsidRPr="00D444BD">
        <w:rPr>
          <w:rFonts w:ascii="Arial" w:hAnsi="Arial" w:cs="Arial"/>
        </w:rPr>
        <w:t xml:space="preserve"> bancaria. </w:t>
      </w:r>
      <w:r w:rsidRPr="00D444BD">
        <w:rPr>
          <w:rFonts w:ascii="Arial" w:hAnsi="Arial" w:cs="Arial"/>
        </w:rPr>
        <w:t xml:space="preserve">La señora Chica amplió su declaración el 8 </w:t>
      </w:r>
      <w:r w:rsidR="008442C7" w:rsidRPr="00D444BD">
        <w:rPr>
          <w:rFonts w:ascii="Arial" w:hAnsi="Arial" w:cs="Arial"/>
        </w:rPr>
        <w:t>de abril de 2011 en la que señaló que para la devolución del rodante y de sus documentos se le estaba</w:t>
      </w:r>
      <w:r w:rsidR="00AC1BDF" w:rsidRPr="00D444BD">
        <w:rPr>
          <w:rFonts w:ascii="Arial" w:hAnsi="Arial" w:cs="Arial"/>
        </w:rPr>
        <w:t xml:space="preserve"> solicitando </w:t>
      </w:r>
      <w:r w:rsidR="001A777B">
        <w:rPr>
          <w:rFonts w:ascii="Arial" w:hAnsi="Arial" w:cs="Arial"/>
        </w:rPr>
        <w:t>$1.000.000</w:t>
      </w:r>
      <w:r w:rsidR="008442C7" w:rsidRPr="00D444BD">
        <w:rPr>
          <w:rFonts w:ascii="Arial" w:hAnsi="Arial" w:cs="Arial"/>
        </w:rPr>
        <w:t xml:space="preserve">. Tales hechos fueron estipulados. </w:t>
      </w:r>
    </w:p>
    <w:p w:rsidR="00CE4EFD" w:rsidRPr="00D444BD" w:rsidRDefault="00CE4EFD" w:rsidP="00CE4EFD">
      <w:pPr>
        <w:pStyle w:val="Paragraphedeliste"/>
        <w:rPr>
          <w:rFonts w:ascii="Arial" w:hAnsi="Arial" w:cs="Arial"/>
        </w:rPr>
      </w:pPr>
    </w:p>
    <w:p w:rsidR="008768EC" w:rsidRPr="00D444BD" w:rsidRDefault="00CE4EFD" w:rsidP="003A3D60">
      <w:pPr>
        <w:pStyle w:val="Paragraphedeliste"/>
        <w:numPr>
          <w:ilvl w:val="0"/>
          <w:numId w:val="13"/>
        </w:numPr>
        <w:tabs>
          <w:tab w:val="left" w:pos="9072"/>
        </w:tabs>
        <w:spacing w:line="360" w:lineRule="auto"/>
        <w:ind w:right="335"/>
        <w:jc w:val="both"/>
        <w:rPr>
          <w:rFonts w:ascii="Arial" w:hAnsi="Arial" w:cs="Arial"/>
          <w:u w:val="single"/>
        </w:rPr>
      </w:pPr>
      <w:r w:rsidRPr="00D444BD">
        <w:rPr>
          <w:rFonts w:ascii="Arial" w:hAnsi="Arial" w:cs="Arial"/>
        </w:rPr>
        <w:t xml:space="preserve">Si bien es cierto no se practicó un cotejo de voces, lo real es que del análisis realizado al caudal probatorio se pudo corroborar que a la persona a la que se referían como “Juancho” en las </w:t>
      </w:r>
      <w:r w:rsidR="00AC1BDF" w:rsidRPr="00D444BD">
        <w:rPr>
          <w:rFonts w:ascii="Arial" w:hAnsi="Arial" w:cs="Arial"/>
        </w:rPr>
        <w:t xml:space="preserve">conversaciones </w:t>
      </w:r>
      <w:r w:rsidRPr="00D444BD">
        <w:rPr>
          <w:rFonts w:ascii="Arial" w:hAnsi="Arial" w:cs="Arial"/>
        </w:rPr>
        <w:t>telefónicas era el señor JCVH, y por lo tanto queda clara su</w:t>
      </w:r>
      <w:r w:rsidR="00AC1BDF" w:rsidRPr="00D444BD">
        <w:rPr>
          <w:rFonts w:ascii="Arial" w:hAnsi="Arial" w:cs="Arial"/>
        </w:rPr>
        <w:t xml:space="preserve"> participación </w:t>
      </w:r>
      <w:r w:rsidRPr="00D444BD">
        <w:rPr>
          <w:rFonts w:ascii="Arial" w:hAnsi="Arial" w:cs="Arial"/>
        </w:rPr>
        <w:t>en los delitos de receptaci</w:t>
      </w:r>
      <w:r w:rsidR="00401E46" w:rsidRPr="00D444BD">
        <w:rPr>
          <w:rFonts w:ascii="Arial" w:hAnsi="Arial" w:cs="Arial"/>
        </w:rPr>
        <w:t xml:space="preserve">ón y hurto calificado, por lo que declaró la responsabilidad del acusado frente a esas conductas, imponiendo una pena principal de 8 años y 3 meses de prisión y multa de cincuenta (30) (sic) </w:t>
      </w:r>
      <w:proofErr w:type="spellStart"/>
      <w:r w:rsidR="00401E46" w:rsidRPr="00D444BD">
        <w:rPr>
          <w:rFonts w:ascii="Arial" w:hAnsi="Arial" w:cs="Arial"/>
        </w:rPr>
        <w:t>smlmv</w:t>
      </w:r>
      <w:proofErr w:type="spellEnd"/>
      <w:r w:rsidR="00401E46" w:rsidRPr="00D444BD">
        <w:rPr>
          <w:rFonts w:ascii="Arial" w:hAnsi="Arial" w:cs="Arial"/>
        </w:rPr>
        <w:t xml:space="preserve">. Así mismo impuso la pena accesoria para inhabilitación para el ejercicio de derechos y funciones públicas </w:t>
      </w:r>
      <w:r w:rsidR="004F458B" w:rsidRPr="00D444BD">
        <w:rPr>
          <w:rFonts w:ascii="Arial" w:hAnsi="Arial" w:cs="Arial"/>
        </w:rPr>
        <w:t xml:space="preserve">por un lapso igual al de la sanción principal. No </w:t>
      </w:r>
      <w:r w:rsidR="00793277" w:rsidRPr="00D444BD">
        <w:rPr>
          <w:rFonts w:ascii="Arial" w:hAnsi="Arial" w:cs="Arial"/>
        </w:rPr>
        <w:t xml:space="preserve">le fue concedido al procesado el subrogado de ejecución condicional de la </w:t>
      </w:r>
      <w:r w:rsidR="003A3D60" w:rsidRPr="00D444BD">
        <w:rPr>
          <w:rFonts w:ascii="Arial" w:hAnsi="Arial" w:cs="Arial"/>
        </w:rPr>
        <w:t xml:space="preserve">pena por no satisfacer el factor objetivo de </w:t>
      </w:r>
      <w:r w:rsidR="00AC1BDF" w:rsidRPr="00D444BD">
        <w:rPr>
          <w:rFonts w:ascii="Arial" w:hAnsi="Arial" w:cs="Arial"/>
        </w:rPr>
        <w:t>los artículos 38 y</w:t>
      </w:r>
      <w:r w:rsidR="003A3D60" w:rsidRPr="00D444BD">
        <w:rPr>
          <w:rFonts w:ascii="Arial" w:hAnsi="Arial" w:cs="Arial"/>
        </w:rPr>
        <w:t xml:space="preserve"> 63 originales del Código Penal</w:t>
      </w:r>
    </w:p>
    <w:p w:rsidR="003A3D60" w:rsidRDefault="003A3D60" w:rsidP="00FF5922">
      <w:pPr>
        <w:tabs>
          <w:tab w:val="left" w:pos="9072"/>
        </w:tabs>
        <w:spacing w:line="360" w:lineRule="auto"/>
        <w:ind w:right="335"/>
        <w:jc w:val="both"/>
        <w:rPr>
          <w:rFonts w:ascii="Arial" w:hAnsi="Arial" w:cs="Arial"/>
          <w:u w:val="single"/>
        </w:rPr>
      </w:pPr>
    </w:p>
    <w:p w:rsidR="005F0511" w:rsidRPr="00D444BD" w:rsidRDefault="008768EC" w:rsidP="00FF5922">
      <w:pPr>
        <w:tabs>
          <w:tab w:val="left" w:pos="9072"/>
        </w:tabs>
        <w:spacing w:line="360" w:lineRule="auto"/>
        <w:ind w:right="335"/>
        <w:jc w:val="center"/>
        <w:rPr>
          <w:rFonts w:ascii="Arial" w:hAnsi="Arial" w:cs="Arial"/>
          <w:u w:val="single"/>
        </w:rPr>
      </w:pPr>
      <w:r w:rsidRPr="00D444BD">
        <w:rPr>
          <w:rFonts w:ascii="Arial" w:hAnsi="Arial" w:cs="Arial"/>
          <w:u w:val="single"/>
        </w:rPr>
        <w:t>5</w:t>
      </w:r>
      <w:r w:rsidR="005F0511" w:rsidRPr="00D444BD">
        <w:rPr>
          <w:rFonts w:ascii="Arial" w:hAnsi="Arial" w:cs="Arial"/>
          <w:u w:val="single"/>
        </w:rPr>
        <w:t>. DEL RECURSO INTERPUESTO</w:t>
      </w:r>
    </w:p>
    <w:p w:rsidR="00B841C3" w:rsidRPr="00D444BD" w:rsidRDefault="00B841C3" w:rsidP="00FF5922">
      <w:pPr>
        <w:spacing w:line="360" w:lineRule="auto"/>
        <w:rPr>
          <w:rFonts w:ascii="Arial" w:hAnsi="Arial" w:cs="Arial"/>
        </w:rPr>
      </w:pPr>
    </w:p>
    <w:p w:rsidR="00865E42" w:rsidRPr="00D444BD" w:rsidRDefault="003076DA" w:rsidP="00FF5922">
      <w:pPr>
        <w:spacing w:line="360" w:lineRule="auto"/>
        <w:rPr>
          <w:rFonts w:ascii="Arial" w:hAnsi="Arial" w:cs="Arial"/>
          <w:u w:val="single"/>
        </w:rPr>
      </w:pPr>
      <w:r w:rsidRPr="00D444BD">
        <w:rPr>
          <w:rFonts w:ascii="Arial" w:hAnsi="Arial" w:cs="Arial"/>
          <w:u w:val="single"/>
        </w:rPr>
        <w:t>5</w:t>
      </w:r>
      <w:r w:rsidR="00B841C3" w:rsidRPr="00D444BD">
        <w:rPr>
          <w:rFonts w:ascii="Arial" w:hAnsi="Arial" w:cs="Arial"/>
          <w:u w:val="single"/>
        </w:rPr>
        <w:t>.1 DEFENSA (Recurrente)</w:t>
      </w:r>
    </w:p>
    <w:p w:rsidR="00B841C3" w:rsidRPr="00D444BD" w:rsidRDefault="00B841C3" w:rsidP="00FF5922">
      <w:pPr>
        <w:spacing w:line="360" w:lineRule="auto"/>
        <w:jc w:val="both"/>
        <w:rPr>
          <w:rFonts w:ascii="Arial" w:hAnsi="Arial" w:cs="Arial"/>
        </w:rPr>
      </w:pPr>
    </w:p>
    <w:p w:rsidR="00B81E3B" w:rsidRPr="00D444BD" w:rsidRDefault="003A3D60" w:rsidP="005D7CC6">
      <w:pPr>
        <w:pStyle w:val="Paragraphedeliste"/>
        <w:numPr>
          <w:ilvl w:val="0"/>
          <w:numId w:val="14"/>
        </w:numPr>
        <w:spacing w:line="360" w:lineRule="auto"/>
        <w:jc w:val="both"/>
        <w:rPr>
          <w:rFonts w:ascii="Arial" w:hAnsi="Arial" w:cs="Arial"/>
        </w:rPr>
      </w:pPr>
      <w:r w:rsidRPr="00D444BD">
        <w:rPr>
          <w:rFonts w:ascii="Arial" w:hAnsi="Arial" w:cs="Arial"/>
        </w:rPr>
        <w:t xml:space="preserve">De conformidad con lo previsto en el artículo </w:t>
      </w:r>
      <w:r w:rsidR="00B841C3" w:rsidRPr="00D444BD">
        <w:rPr>
          <w:rFonts w:ascii="Arial" w:hAnsi="Arial" w:cs="Arial"/>
        </w:rPr>
        <w:t>381 del Código de Procedimiento Penal, la sentencia condenatoria no podrá fundamentarse exclusivamente en pruebas de referencia</w:t>
      </w:r>
      <w:r w:rsidRPr="00D444BD">
        <w:rPr>
          <w:rFonts w:ascii="Arial" w:hAnsi="Arial" w:cs="Arial"/>
        </w:rPr>
        <w:t xml:space="preserve">. A su modo de ver </w:t>
      </w:r>
      <w:r w:rsidR="00B841C3" w:rsidRPr="00D444BD">
        <w:rPr>
          <w:rFonts w:ascii="Arial" w:hAnsi="Arial" w:cs="Arial"/>
        </w:rPr>
        <w:t xml:space="preserve">en </w:t>
      </w:r>
      <w:r w:rsidRPr="00D444BD">
        <w:rPr>
          <w:rFonts w:ascii="Arial" w:hAnsi="Arial" w:cs="Arial"/>
        </w:rPr>
        <w:t xml:space="preserve">el presente </w:t>
      </w:r>
      <w:r w:rsidR="00B841C3" w:rsidRPr="00D444BD">
        <w:rPr>
          <w:rFonts w:ascii="Arial" w:hAnsi="Arial" w:cs="Arial"/>
        </w:rPr>
        <w:t xml:space="preserve">caso las pruebas </w:t>
      </w:r>
      <w:r w:rsidRPr="00D444BD">
        <w:rPr>
          <w:rFonts w:ascii="Arial" w:hAnsi="Arial" w:cs="Arial"/>
        </w:rPr>
        <w:t>fueron</w:t>
      </w:r>
      <w:r w:rsidR="00B841C3" w:rsidRPr="00D444BD">
        <w:rPr>
          <w:rFonts w:ascii="Arial" w:hAnsi="Arial" w:cs="Arial"/>
        </w:rPr>
        <w:t xml:space="preserve"> indirectas</w:t>
      </w:r>
      <w:r w:rsidRPr="00D444BD">
        <w:rPr>
          <w:rFonts w:ascii="Arial" w:hAnsi="Arial" w:cs="Arial"/>
        </w:rPr>
        <w:t xml:space="preserve"> y de referencia, en tal sentido trajo a colación la declaración de la señora Karina Marcela Ruiz Parra, mediante la cual el A quo concluyó que su representado era coautor de las conductas por las cuales fue condenado. Sin embargo, no se tuvo en cuenta que </w:t>
      </w:r>
      <w:r w:rsidR="00B81E3B" w:rsidRPr="00D444BD">
        <w:rPr>
          <w:rFonts w:ascii="Arial" w:hAnsi="Arial" w:cs="Arial"/>
        </w:rPr>
        <w:t>sus dichos no son veraces pues al parecer la información que aportó la</w:t>
      </w:r>
      <w:r w:rsidR="00B841C3" w:rsidRPr="00D444BD">
        <w:rPr>
          <w:rFonts w:ascii="Arial" w:hAnsi="Arial" w:cs="Arial"/>
        </w:rPr>
        <w:t xml:space="preserve"> obtuvo de otra persona que relacionó como su cuñado de quien dijo que hace parte de la banda, </w:t>
      </w:r>
      <w:r w:rsidR="00B81E3B" w:rsidRPr="00D444BD">
        <w:rPr>
          <w:rFonts w:ascii="Arial" w:hAnsi="Arial" w:cs="Arial"/>
        </w:rPr>
        <w:t>sin aportar la identidad de su pariente. Tampoco realizó una</w:t>
      </w:r>
      <w:r w:rsidR="00B841C3" w:rsidRPr="00D444BD">
        <w:rPr>
          <w:rFonts w:ascii="Arial" w:hAnsi="Arial" w:cs="Arial"/>
        </w:rPr>
        <w:t xml:space="preserve"> descripción física </w:t>
      </w:r>
      <w:r w:rsidR="00B81E3B" w:rsidRPr="00D444BD">
        <w:rPr>
          <w:rFonts w:ascii="Arial" w:hAnsi="Arial" w:cs="Arial"/>
        </w:rPr>
        <w:t xml:space="preserve">del acusado ni las circunstancias por las cuales lo conocer. </w:t>
      </w:r>
    </w:p>
    <w:p w:rsidR="00B841C3" w:rsidRPr="00D444BD" w:rsidRDefault="00B841C3" w:rsidP="00FF5922">
      <w:pPr>
        <w:spacing w:line="360" w:lineRule="auto"/>
        <w:jc w:val="both"/>
        <w:rPr>
          <w:rFonts w:ascii="Arial" w:hAnsi="Arial" w:cs="Arial"/>
        </w:rPr>
      </w:pPr>
    </w:p>
    <w:p w:rsidR="00B841C3" w:rsidRPr="00D444BD" w:rsidRDefault="00B81E3B" w:rsidP="005D7CC6">
      <w:pPr>
        <w:pStyle w:val="Paragraphedeliste"/>
        <w:numPr>
          <w:ilvl w:val="0"/>
          <w:numId w:val="14"/>
        </w:numPr>
        <w:spacing w:line="360" w:lineRule="auto"/>
        <w:jc w:val="both"/>
        <w:rPr>
          <w:rFonts w:ascii="Arial" w:hAnsi="Arial" w:cs="Arial"/>
        </w:rPr>
      </w:pPr>
      <w:r w:rsidRPr="00D444BD">
        <w:rPr>
          <w:rFonts w:ascii="Arial" w:hAnsi="Arial" w:cs="Arial"/>
        </w:rPr>
        <w:t xml:space="preserve">Los datos que esa testigo aportó a la investigación permiten inferir que ella hacía </w:t>
      </w:r>
      <w:proofErr w:type="spellStart"/>
      <w:r w:rsidRPr="00D444BD">
        <w:rPr>
          <w:rFonts w:ascii="Arial" w:hAnsi="Arial" w:cs="Arial"/>
        </w:rPr>
        <w:t>aprte</w:t>
      </w:r>
      <w:proofErr w:type="spellEnd"/>
      <w:r w:rsidRPr="00D444BD">
        <w:rPr>
          <w:rFonts w:ascii="Arial" w:hAnsi="Arial" w:cs="Arial"/>
        </w:rPr>
        <w:t xml:space="preserve"> de la organización criminal y por lo tanto </w:t>
      </w:r>
      <w:r w:rsidR="00B841C3" w:rsidRPr="00D444BD">
        <w:rPr>
          <w:rFonts w:ascii="Arial" w:hAnsi="Arial" w:cs="Arial"/>
        </w:rPr>
        <w:t>su testimonio se vuelve sospechoso e ineficaz.</w:t>
      </w:r>
    </w:p>
    <w:p w:rsidR="00B841C3" w:rsidRPr="00D444BD" w:rsidRDefault="00B841C3" w:rsidP="005D7CC6">
      <w:pPr>
        <w:pStyle w:val="Paragraphedeliste"/>
        <w:numPr>
          <w:ilvl w:val="0"/>
          <w:numId w:val="14"/>
        </w:numPr>
        <w:spacing w:line="360" w:lineRule="auto"/>
        <w:jc w:val="both"/>
        <w:rPr>
          <w:rFonts w:ascii="Arial" w:hAnsi="Arial" w:cs="Arial"/>
        </w:rPr>
      </w:pPr>
      <w:r w:rsidRPr="00D444BD">
        <w:rPr>
          <w:rFonts w:ascii="Arial" w:hAnsi="Arial" w:cs="Arial"/>
        </w:rPr>
        <w:lastRenderedPageBreak/>
        <w:t>De los registros interpretados por el analista</w:t>
      </w:r>
      <w:r w:rsidR="00F96E1C" w:rsidRPr="00D444BD">
        <w:rPr>
          <w:rFonts w:ascii="Arial" w:hAnsi="Arial" w:cs="Arial"/>
        </w:rPr>
        <w:t xml:space="preserve"> Alfonso Ramírez Pinzón consideró que no se logró acreditar que ese </w:t>
      </w:r>
      <w:r w:rsidRPr="00D444BD">
        <w:rPr>
          <w:rFonts w:ascii="Arial" w:hAnsi="Arial" w:cs="Arial"/>
        </w:rPr>
        <w:t xml:space="preserve">funcionario tuviera la calidad de analista, ni siquiera menciono que tuviera algún tipo de capacitación en análisis de contenido o de vocabulario cifrado ni que estuviera facultado para ello en virtud de una larga experiencia. </w:t>
      </w:r>
    </w:p>
    <w:p w:rsidR="00B841C3" w:rsidRPr="00D444BD" w:rsidRDefault="00B841C3" w:rsidP="00FF5922">
      <w:pPr>
        <w:spacing w:line="360" w:lineRule="auto"/>
        <w:jc w:val="both"/>
        <w:rPr>
          <w:rFonts w:ascii="Arial" w:hAnsi="Arial" w:cs="Arial"/>
        </w:rPr>
      </w:pPr>
    </w:p>
    <w:p w:rsidR="00454910" w:rsidRPr="00D444BD" w:rsidRDefault="00F96E1C" w:rsidP="005D7CC6">
      <w:pPr>
        <w:pStyle w:val="Paragraphedeliste"/>
        <w:numPr>
          <w:ilvl w:val="0"/>
          <w:numId w:val="14"/>
        </w:numPr>
        <w:spacing w:line="360" w:lineRule="auto"/>
        <w:jc w:val="both"/>
        <w:rPr>
          <w:rFonts w:ascii="Arial" w:hAnsi="Arial" w:cs="Arial"/>
        </w:rPr>
      </w:pPr>
      <w:r w:rsidRPr="00D444BD">
        <w:rPr>
          <w:rFonts w:ascii="Arial" w:hAnsi="Arial" w:cs="Arial"/>
        </w:rPr>
        <w:t xml:space="preserve">No existe prueba mediante la cual se haya </w:t>
      </w:r>
      <w:r w:rsidR="00454910" w:rsidRPr="00D444BD">
        <w:rPr>
          <w:rFonts w:ascii="Arial" w:hAnsi="Arial" w:cs="Arial"/>
        </w:rPr>
        <w:t>realizado un cotejo de</w:t>
      </w:r>
      <w:r w:rsidR="00B841C3" w:rsidRPr="00D444BD">
        <w:rPr>
          <w:rFonts w:ascii="Arial" w:hAnsi="Arial" w:cs="Arial"/>
        </w:rPr>
        <w:t xml:space="preserve"> voz </w:t>
      </w:r>
      <w:r w:rsidR="00454910" w:rsidRPr="00D444BD">
        <w:rPr>
          <w:rFonts w:ascii="Arial" w:hAnsi="Arial" w:cs="Arial"/>
        </w:rPr>
        <w:t xml:space="preserve">para determinar que la misma </w:t>
      </w:r>
      <w:r w:rsidR="00B841C3" w:rsidRPr="00D444BD">
        <w:rPr>
          <w:rFonts w:ascii="Arial" w:hAnsi="Arial" w:cs="Arial"/>
        </w:rPr>
        <w:t xml:space="preserve">pertenece a una persona </w:t>
      </w:r>
      <w:r w:rsidR="00454910" w:rsidRPr="00D444BD">
        <w:rPr>
          <w:rFonts w:ascii="Arial" w:hAnsi="Arial" w:cs="Arial"/>
        </w:rPr>
        <w:t xml:space="preserve">determinada. Además se desconoce el origen de la llamada </w:t>
      </w:r>
      <w:r w:rsidR="00B841C3" w:rsidRPr="00D444BD">
        <w:rPr>
          <w:rFonts w:ascii="Arial" w:hAnsi="Arial" w:cs="Arial"/>
        </w:rPr>
        <w:t xml:space="preserve">el nombre del propietario del aparato de </w:t>
      </w:r>
      <w:r w:rsidR="00454910" w:rsidRPr="00D444BD">
        <w:rPr>
          <w:rFonts w:ascii="Arial" w:hAnsi="Arial" w:cs="Arial"/>
        </w:rPr>
        <w:t>celular</w:t>
      </w:r>
      <w:r w:rsidR="00B841C3" w:rsidRPr="00D444BD">
        <w:rPr>
          <w:rFonts w:ascii="Arial" w:hAnsi="Arial" w:cs="Arial"/>
        </w:rPr>
        <w:t xml:space="preserve"> que se utiliza en </w:t>
      </w:r>
      <w:r w:rsidR="00454910" w:rsidRPr="00D444BD">
        <w:rPr>
          <w:rFonts w:ascii="Arial" w:hAnsi="Arial" w:cs="Arial"/>
        </w:rPr>
        <w:t xml:space="preserve">la llamada entrante y saliente, lo cual se </w:t>
      </w:r>
      <w:r w:rsidR="00B841C3" w:rsidRPr="00D444BD">
        <w:rPr>
          <w:rFonts w:ascii="Arial" w:hAnsi="Arial" w:cs="Arial"/>
        </w:rPr>
        <w:t xml:space="preserve">obtiene a través de la </w:t>
      </w:r>
      <w:proofErr w:type="spellStart"/>
      <w:r w:rsidR="00B841C3" w:rsidRPr="00D444BD">
        <w:rPr>
          <w:rFonts w:ascii="Arial" w:hAnsi="Arial" w:cs="Arial"/>
        </w:rPr>
        <w:t>tringulacion</w:t>
      </w:r>
      <w:proofErr w:type="spellEnd"/>
      <w:r w:rsidR="00B841C3" w:rsidRPr="00D444BD">
        <w:rPr>
          <w:rFonts w:ascii="Arial" w:hAnsi="Arial" w:cs="Arial"/>
        </w:rPr>
        <w:t xml:space="preserve"> entre torres receptoras de señal.</w:t>
      </w:r>
      <w:r w:rsidR="00454910" w:rsidRPr="00D444BD">
        <w:rPr>
          <w:rFonts w:ascii="Arial" w:hAnsi="Arial" w:cs="Arial"/>
        </w:rPr>
        <w:t xml:space="preserve"> Esas falencias no pueden ser suplidas con la declaración del investigador Ramírez Pinzón ni con las conclusiones que éste allegó. </w:t>
      </w:r>
    </w:p>
    <w:p w:rsidR="00454910" w:rsidRPr="00D444BD" w:rsidRDefault="00454910" w:rsidP="00FF5922">
      <w:pPr>
        <w:spacing w:line="360" w:lineRule="auto"/>
        <w:jc w:val="both"/>
        <w:rPr>
          <w:rFonts w:ascii="Arial" w:hAnsi="Arial" w:cs="Arial"/>
        </w:rPr>
      </w:pPr>
    </w:p>
    <w:p w:rsidR="00B841C3" w:rsidRPr="00D444BD" w:rsidRDefault="00454910" w:rsidP="005D7CC6">
      <w:pPr>
        <w:pStyle w:val="Paragraphedeliste"/>
        <w:numPr>
          <w:ilvl w:val="0"/>
          <w:numId w:val="14"/>
        </w:numPr>
        <w:spacing w:line="360" w:lineRule="auto"/>
        <w:jc w:val="both"/>
        <w:rPr>
          <w:rFonts w:ascii="Arial" w:hAnsi="Arial" w:cs="Arial"/>
        </w:rPr>
      </w:pPr>
      <w:r w:rsidRPr="00D444BD">
        <w:rPr>
          <w:rFonts w:ascii="Arial" w:hAnsi="Arial" w:cs="Arial"/>
        </w:rPr>
        <w:t xml:space="preserve">No se tiene conocimiento sobre el método que utilizó el analista para para </w:t>
      </w:r>
      <w:r w:rsidR="00B841C3" w:rsidRPr="00D444BD">
        <w:rPr>
          <w:rFonts w:ascii="Arial" w:hAnsi="Arial" w:cs="Arial"/>
        </w:rPr>
        <w:t xml:space="preserve">identificar las voces de manera </w:t>
      </w:r>
      <w:r w:rsidRPr="00D444BD">
        <w:rPr>
          <w:rFonts w:ascii="Arial" w:hAnsi="Arial" w:cs="Arial"/>
        </w:rPr>
        <w:t xml:space="preserve">y señalar que una era la de JCHV. </w:t>
      </w:r>
    </w:p>
    <w:p w:rsidR="00454910" w:rsidRPr="00D444BD" w:rsidRDefault="00454910" w:rsidP="00FF5922">
      <w:pPr>
        <w:spacing w:line="360" w:lineRule="auto"/>
        <w:jc w:val="both"/>
        <w:rPr>
          <w:rFonts w:ascii="Arial" w:hAnsi="Arial" w:cs="Arial"/>
        </w:rPr>
      </w:pPr>
    </w:p>
    <w:p w:rsidR="00AA0EF3" w:rsidRPr="00D444BD" w:rsidRDefault="00454910" w:rsidP="005D7CC6">
      <w:pPr>
        <w:pStyle w:val="Paragraphedeliste"/>
        <w:numPr>
          <w:ilvl w:val="0"/>
          <w:numId w:val="14"/>
        </w:numPr>
        <w:spacing w:line="360" w:lineRule="auto"/>
        <w:jc w:val="both"/>
        <w:rPr>
          <w:rFonts w:ascii="Arial" w:hAnsi="Arial" w:cs="Arial"/>
        </w:rPr>
      </w:pPr>
      <w:r w:rsidRPr="00D444BD">
        <w:rPr>
          <w:rFonts w:ascii="Arial" w:hAnsi="Arial" w:cs="Arial"/>
        </w:rPr>
        <w:t>Frente al hurto de las motocicletas relacionadas en el plenario adujo que su</w:t>
      </w:r>
      <w:r w:rsidR="00B841C3" w:rsidRPr="00D444BD">
        <w:rPr>
          <w:rFonts w:ascii="Arial" w:hAnsi="Arial" w:cs="Arial"/>
        </w:rPr>
        <w:t xml:space="preserve"> representado no fue capturado en flagrancia y </w:t>
      </w:r>
      <w:r w:rsidRPr="00D444BD">
        <w:rPr>
          <w:rFonts w:ascii="Arial" w:hAnsi="Arial" w:cs="Arial"/>
        </w:rPr>
        <w:t>tampoco obra evidencia que permita inferir que el señor JCVH escapó durante el operativo realizad</w:t>
      </w:r>
      <w:r w:rsidR="00AA0EF3" w:rsidRPr="00D444BD">
        <w:rPr>
          <w:rFonts w:ascii="Arial" w:hAnsi="Arial" w:cs="Arial"/>
        </w:rPr>
        <w:t xml:space="preserve">o. </w:t>
      </w:r>
    </w:p>
    <w:p w:rsidR="00AA0EF3" w:rsidRPr="00D444BD" w:rsidRDefault="00AA0EF3" w:rsidP="00AA0EF3">
      <w:pPr>
        <w:spacing w:line="360" w:lineRule="auto"/>
        <w:jc w:val="both"/>
        <w:rPr>
          <w:rFonts w:ascii="Arial" w:hAnsi="Arial" w:cs="Arial"/>
        </w:rPr>
      </w:pPr>
    </w:p>
    <w:p w:rsidR="00B841C3" w:rsidRPr="00D444BD" w:rsidRDefault="00AA0EF3" w:rsidP="005D7CC6">
      <w:pPr>
        <w:pStyle w:val="Paragraphedeliste"/>
        <w:numPr>
          <w:ilvl w:val="0"/>
          <w:numId w:val="14"/>
        </w:numPr>
        <w:spacing w:line="360" w:lineRule="auto"/>
        <w:jc w:val="both"/>
        <w:rPr>
          <w:rFonts w:ascii="Arial" w:hAnsi="Arial" w:cs="Arial"/>
        </w:rPr>
      </w:pPr>
      <w:r w:rsidRPr="00D444BD">
        <w:rPr>
          <w:rFonts w:ascii="Arial" w:hAnsi="Arial" w:cs="Arial"/>
        </w:rPr>
        <w:t xml:space="preserve">El </w:t>
      </w:r>
      <w:r w:rsidR="00B841C3" w:rsidRPr="00D444BD">
        <w:rPr>
          <w:rFonts w:ascii="Arial" w:hAnsi="Arial" w:cs="Arial"/>
        </w:rPr>
        <w:t xml:space="preserve">allanamiento </w:t>
      </w:r>
      <w:r w:rsidRPr="00D444BD">
        <w:rPr>
          <w:rFonts w:ascii="Arial" w:hAnsi="Arial" w:cs="Arial"/>
        </w:rPr>
        <w:t xml:space="preserve">realizado en el lugar de habitación </w:t>
      </w:r>
      <w:r w:rsidR="00B841C3" w:rsidRPr="00D444BD">
        <w:rPr>
          <w:rFonts w:ascii="Arial" w:hAnsi="Arial" w:cs="Arial"/>
        </w:rPr>
        <w:t>de</w:t>
      </w:r>
      <w:r w:rsidRPr="00D444BD">
        <w:rPr>
          <w:rFonts w:ascii="Arial" w:hAnsi="Arial" w:cs="Arial"/>
        </w:rPr>
        <w:t>l señor Juan Carlos Vallejo y su captura no constituyen</w:t>
      </w:r>
      <w:r w:rsidR="00B841C3" w:rsidRPr="00D444BD">
        <w:rPr>
          <w:rFonts w:ascii="Arial" w:hAnsi="Arial" w:cs="Arial"/>
        </w:rPr>
        <w:t xml:space="preserve"> prueba idónea para demostrar </w:t>
      </w:r>
      <w:r w:rsidRPr="00D444BD">
        <w:rPr>
          <w:rFonts w:ascii="Arial" w:hAnsi="Arial" w:cs="Arial"/>
        </w:rPr>
        <w:t>su</w:t>
      </w:r>
      <w:r w:rsidR="00B841C3" w:rsidRPr="00D444BD">
        <w:rPr>
          <w:rFonts w:ascii="Arial" w:hAnsi="Arial" w:cs="Arial"/>
        </w:rPr>
        <w:t xml:space="preserve"> responsabilidad </w:t>
      </w:r>
      <w:r w:rsidRPr="00D444BD">
        <w:rPr>
          <w:rFonts w:ascii="Arial" w:hAnsi="Arial" w:cs="Arial"/>
        </w:rPr>
        <w:t xml:space="preserve">frente a la receptación. </w:t>
      </w:r>
    </w:p>
    <w:p w:rsidR="00B841C3" w:rsidRPr="00D444BD" w:rsidRDefault="00B841C3" w:rsidP="00FF5922">
      <w:pPr>
        <w:spacing w:line="360" w:lineRule="auto"/>
        <w:jc w:val="both"/>
        <w:rPr>
          <w:rFonts w:ascii="Arial" w:hAnsi="Arial" w:cs="Arial"/>
        </w:rPr>
      </w:pPr>
    </w:p>
    <w:p w:rsidR="00B841C3" w:rsidRPr="00D444BD" w:rsidRDefault="00B841C3" w:rsidP="005D7CC6">
      <w:pPr>
        <w:pStyle w:val="Paragraphedeliste"/>
        <w:numPr>
          <w:ilvl w:val="0"/>
          <w:numId w:val="14"/>
        </w:numPr>
        <w:spacing w:line="360" w:lineRule="auto"/>
        <w:jc w:val="both"/>
        <w:rPr>
          <w:rFonts w:ascii="Arial" w:hAnsi="Arial" w:cs="Arial"/>
        </w:rPr>
      </w:pPr>
      <w:r w:rsidRPr="00D444BD">
        <w:rPr>
          <w:rFonts w:ascii="Arial" w:hAnsi="Arial" w:cs="Arial"/>
        </w:rPr>
        <w:t xml:space="preserve">Tampoco </w:t>
      </w:r>
      <w:r w:rsidR="00AA0EF3" w:rsidRPr="00D444BD">
        <w:rPr>
          <w:rFonts w:ascii="Arial" w:hAnsi="Arial" w:cs="Arial"/>
        </w:rPr>
        <w:t xml:space="preserve">existe </w:t>
      </w:r>
      <w:r w:rsidRPr="00D444BD">
        <w:rPr>
          <w:rFonts w:ascii="Arial" w:hAnsi="Arial" w:cs="Arial"/>
        </w:rPr>
        <w:t xml:space="preserve">evidencia idónea de </w:t>
      </w:r>
      <w:r w:rsidR="00AA0EF3" w:rsidRPr="00D444BD">
        <w:rPr>
          <w:rFonts w:ascii="Arial" w:hAnsi="Arial" w:cs="Arial"/>
        </w:rPr>
        <w:t xml:space="preserve">su </w:t>
      </w:r>
      <w:r w:rsidRPr="00D444BD">
        <w:rPr>
          <w:rFonts w:ascii="Arial" w:hAnsi="Arial" w:cs="Arial"/>
        </w:rPr>
        <w:t xml:space="preserve">participación en el hurto de la motocicletas de placas XEP - 91 de </w:t>
      </w:r>
      <w:r w:rsidR="00AA0EF3" w:rsidRPr="00D444BD">
        <w:rPr>
          <w:rFonts w:ascii="Arial" w:hAnsi="Arial" w:cs="Arial"/>
        </w:rPr>
        <w:t>propiedad de la señora Diana Isabel Chica Mantilla</w:t>
      </w:r>
      <w:r w:rsidRPr="00D444BD">
        <w:rPr>
          <w:rFonts w:ascii="Arial" w:hAnsi="Arial" w:cs="Arial"/>
        </w:rPr>
        <w:t xml:space="preserve">, </w:t>
      </w:r>
      <w:r w:rsidR="004C73A8" w:rsidRPr="00D444BD">
        <w:rPr>
          <w:rFonts w:ascii="Arial" w:hAnsi="Arial" w:cs="Arial"/>
        </w:rPr>
        <w:t>pues si bien es cierto fueron hallados algunos documentos de su propiedad en la vivienda del señor Hernández Vallejo,</w:t>
      </w:r>
      <w:r w:rsidR="0073711A" w:rsidRPr="00D444BD">
        <w:rPr>
          <w:rFonts w:ascii="Arial" w:hAnsi="Arial" w:cs="Arial"/>
        </w:rPr>
        <w:t xml:space="preserve"> los cuales no</w:t>
      </w:r>
      <w:r w:rsidRPr="00D444BD">
        <w:rPr>
          <w:rFonts w:ascii="Arial" w:hAnsi="Arial" w:cs="Arial"/>
        </w:rPr>
        <w:t xml:space="preserve"> fueron incorporados en el juicio</w:t>
      </w:r>
      <w:r w:rsidR="0073711A" w:rsidRPr="00D444BD">
        <w:rPr>
          <w:rFonts w:ascii="Arial" w:hAnsi="Arial" w:cs="Arial"/>
        </w:rPr>
        <w:t xml:space="preserve">, según las declaraciones de la señora Chica, </w:t>
      </w:r>
      <w:r w:rsidR="005A7425">
        <w:rPr>
          <w:rFonts w:ascii="Arial" w:hAnsi="Arial" w:cs="Arial"/>
        </w:rPr>
        <w:t>esos</w:t>
      </w:r>
      <w:r w:rsidR="0073711A" w:rsidRPr="00D444BD">
        <w:rPr>
          <w:rFonts w:ascii="Arial" w:hAnsi="Arial" w:cs="Arial"/>
        </w:rPr>
        <w:t xml:space="preserve"> documentos no estaba</w:t>
      </w:r>
      <w:r w:rsidR="005A7425">
        <w:rPr>
          <w:rFonts w:ascii="Arial" w:hAnsi="Arial" w:cs="Arial"/>
        </w:rPr>
        <w:t>n</w:t>
      </w:r>
      <w:r w:rsidR="0073711A" w:rsidRPr="00D444BD">
        <w:rPr>
          <w:rFonts w:ascii="Arial" w:hAnsi="Arial" w:cs="Arial"/>
        </w:rPr>
        <w:t xml:space="preserve"> a su nombre, </w:t>
      </w:r>
      <w:r w:rsidR="005A7425">
        <w:rPr>
          <w:rFonts w:ascii="Arial" w:hAnsi="Arial" w:cs="Arial"/>
        </w:rPr>
        <w:t>no se sabe cuáles</w:t>
      </w:r>
      <w:r w:rsidRPr="00D444BD">
        <w:rPr>
          <w:rFonts w:ascii="Arial" w:hAnsi="Arial" w:cs="Arial"/>
        </w:rPr>
        <w:t xml:space="preserve"> </w:t>
      </w:r>
      <w:r w:rsidR="005A7425" w:rsidRPr="00D444BD">
        <w:rPr>
          <w:rFonts w:ascii="Arial" w:hAnsi="Arial" w:cs="Arial"/>
        </w:rPr>
        <w:t>e</w:t>
      </w:r>
      <w:r w:rsidR="005A7425">
        <w:rPr>
          <w:rFonts w:ascii="Arial" w:hAnsi="Arial" w:cs="Arial"/>
        </w:rPr>
        <w:t>ncontrados</w:t>
      </w:r>
      <w:r w:rsidR="0073711A" w:rsidRPr="00D444BD">
        <w:rPr>
          <w:rFonts w:ascii="Arial" w:hAnsi="Arial" w:cs="Arial"/>
        </w:rPr>
        <w:t>, y también pudo ocurrir que</w:t>
      </w:r>
      <w:r w:rsidRPr="00D444BD">
        <w:rPr>
          <w:rFonts w:ascii="Arial" w:hAnsi="Arial" w:cs="Arial"/>
        </w:rPr>
        <w:t xml:space="preserve"> alguno de los ocupantes de la vivienda</w:t>
      </w:r>
      <w:r w:rsidR="0073711A" w:rsidRPr="00D444BD">
        <w:rPr>
          <w:rFonts w:ascii="Arial" w:hAnsi="Arial" w:cs="Arial"/>
        </w:rPr>
        <w:t xml:space="preserve"> los hubiera encontrado. </w:t>
      </w:r>
    </w:p>
    <w:p w:rsidR="0073711A" w:rsidRPr="00D444BD" w:rsidRDefault="0073711A" w:rsidP="00FF5922">
      <w:pPr>
        <w:spacing w:line="360" w:lineRule="auto"/>
        <w:jc w:val="both"/>
        <w:rPr>
          <w:rFonts w:ascii="Arial" w:hAnsi="Arial" w:cs="Arial"/>
        </w:rPr>
      </w:pPr>
    </w:p>
    <w:p w:rsidR="00B841C3" w:rsidRPr="00D444BD" w:rsidRDefault="0073711A" w:rsidP="005D7CC6">
      <w:pPr>
        <w:pStyle w:val="Paragraphedeliste"/>
        <w:numPr>
          <w:ilvl w:val="0"/>
          <w:numId w:val="14"/>
        </w:numPr>
        <w:spacing w:line="360" w:lineRule="auto"/>
        <w:jc w:val="both"/>
        <w:rPr>
          <w:rFonts w:ascii="Arial" w:hAnsi="Arial" w:cs="Arial"/>
        </w:rPr>
      </w:pPr>
      <w:r w:rsidRPr="00D444BD">
        <w:rPr>
          <w:rFonts w:ascii="Arial" w:hAnsi="Arial" w:cs="Arial"/>
        </w:rPr>
        <w:t xml:space="preserve">No existe certeza más allá de toda duda razonable para pregonar la responsabilidad del acusado. </w:t>
      </w:r>
    </w:p>
    <w:p w:rsidR="0073711A" w:rsidRPr="00D444BD" w:rsidRDefault="0073711A" w:rsidP="00FF5922">
      <w:pPr>
        <w:spacing w:line="360" w:lineRule="auto"/>
        <w:jc w:val="both"/>
        <w:rPr>
          <w:rFonts w:ascii="Arial" w:hAnsi="Arial" w:cs="Arial"/>
        </w:rPr>
      </w:pPr>
    </w:p>
    <w:p w:rsidR="00B841C3" w:rsidRPr="00D444BD" w:rsidRDefault="0073711A" w:rsidP="005D7CC6">
      <w:pPr>
        <w:pStyle w:val="Paragraphedeliste"/>
        <w:numPr>
          <w:ilvl w:val="0"/>
          <w:numId w:val="14"/>
        </w:numPr>
        <w:spacing w:line="360" w:lineRule="auto"/>
        <w:jc w:val="both"/>
        <w:rPr>
          <w:rFonts w:ascii="Arial" w:hAnsi="Arial" w:cs="Arial"/>
        </w:rPr>
      </w:pPr>
      <w:r w:rsidRPr="00D444BD">
        <w:rPr>
          <w:rFonts w:ascii="Arial" w:hAnsi="Arial" w:cs="Arial"/>
        </w:rPr>
        <w:lastRenderedPageBreak/>
        <w:t>A través de la prueba Nro.</w:t>
      </w:r>
      <w:r w:rsidR="00B841C3" w:rsidRPr="00D444BD">
        <w:rPr>
          <w:rFonts w:ascii="Arial" w:hAnsi="Arial" w:cs="Arial"/>
        </w:rPr>
        <w:t xml:space="preserve"> 20 </w:t>
      </w:r>
      <w:r w:rsidRPr="00D444BD">
        <w:rPr>
          <w:rFonts w:ascii="Arial" w:hAnsi="Arial" w:cs="Arial"/>
        </w:rPr>
        <w:t xml:space="preserve">aportada por la FGN, </w:t>
      </w:r>
      <w:r w:rsidR="00B841C3" w:rsidRPr="00D444BD">
        <w:rPr>
          <w:rFonts w:ascii="Arial" w:hAnsi="Arial" w:cs="Arial"/>
        </w:rPr>
        <w:t>los señores JHON</w:t>
      </w:r>
      <w:r w:rsidRPr="00D444BD">
        <w:rPr>
          <w:rFonts w:ascii="Arial" w:hAnsi="Arial" w:cs="Arial"/>
        </w:rPr>
        <w:t xml:space="preserve"> JAIRO LOAIZA ARÁNZAZU, TULIO CÉSAR VIVEROS SUÁREZ, VERÓ</w:t>
      </w:r>
      <w:r w:rsidR="00B841C3" w:rsidRPr="00D444BD">
        <w:rPr>
          <w:rFonts w:ascii="Arial" w:hAnsi="Arial" w:cs="Arial"/>
        </w:rPr>
        <w:t>NICA CAÑAN</w:t>
      </w:r>
      <w:r w:rsidRPr="00D444BD">
        <w:rPr>
          <w:rFonts w:ascii="Arial" w:hAnsi="Arial" w:cs="Arial"/>
        </w:rPr>
        <w:t xml:space="preserve"> CALCERON, PAOLA ANDREA CANO SUÁEZ, HÉ</w:t>
      </w:r>
      <w:r w:rsidR="00B841C3" w:rsidRPr="00D444BD">
        <w:rPr>
          <w:rFonts w:ascii="Arial" w:hAnsi="Arial" w:cs="Arial"/>
        </w:rPr>
        <w:t>CTOR</w:t>
      </w:r>
      <w:r w:rsidRPr="00D444BD">
        <w:rPr>
          <w:rFonts w:ascii="Arial" w:hAnsi="Arial" w:cs="Arial"/>
        </w:rPr>
        <w:t xml:space="preserve"> FABIO CARDONA MARTÍNEZ aceptaron cargos por l</w:t>
      </w:r>
      <w:r w:rsidR="00B841C3" w:rsidRPr="00D444BD">
        <w:rPr>
          <w:rFonts w:ascii="Arial" w:hAnsi="Arial" w:cs="Arial"/>
        </w:rPr>
        <w:t xml:space="preserve">os delitos de </w:t>
      </w:r>
      <w:r w:rsidRPr="00D444BD">
        <w:rPr>
          <w:rFonts w:ascii="Arial" w:hAnsi="Arial" w:cs="Arial"/>
        </w:rPr>
        <w:t>concierto para delinquir y hurto calificado y agravado, mientras que MARLON ALEXIS GARCÍA CEBALLOS, JHON ALEJANDRO CANSIMANSE PECHENE y ÓSCAR ANDRÉS SÁNCHEZ CALDERÓ</w:t>
      </w:r>
      <w:r w:rsidR="00B841C3" w:rsidRPr="00D444BD">
        <w:rPr>
          <w:rFonts w:ascii="Arial" w:hAnsi="Arial" w:cs="Arial"/>
        </w:rPr>
        <w:t xml:space="preserve">N, aceptaron cargos por el delito de </w:t>
      </w:r>
      <w:r w:rsidR="002F7C36" w:rsidRPr="00D444BD">
        <w:rPr>
          <w:rFonts w:ascii="Arial" w:hAnsi="Arial" w:cs="Arial"/>
        </w:rPr>
        <w:t>receptación</w:t>
      </w:r>
      <w:r w:rsidR="00B841C3" w:rsidRPr="00D444BD">
        <w:rPr>
          <w:rFonts w:ascii="Arial" w:hAnsi="Arial" w:cs="Arial"/>
        </w:rPr>
        <w:t xml:space="preserve">, </w:t>
      </w:r>
      <w:r w:rsidR="002F7C36" w:rsidRPr="00D444BD">
        <w:rPr>
          <w:rFonts w:ascii="Arial" w:hAnsi="Arial" w:cs="Arial"/>
        </w:rPr>
        <w:t xml:space="preserve">señalando a las personas que </w:t>
      </w:r>
      <w:r w:rsidR="00B841C3" w:rsidRPr="00D444BD">
        <w:rPr>
          <w:rFonts w:ascii="Arial" w:hAnsi="Arial" w:cs="Arial"/>
        </w:rPr>
        <w:t xml:space="preserve">realmente participaron de las conductas que se le atribuyen </w:t>
      </w:r>
      <w:r w:rsidR="002F7C36" w:rsidRPr="00D444BD">
        <w:rPr>
          <w:rFonts w:ascii="Arial" w:hAnsi="Arial" w:cs="Arial"/>
        </w:rPr>
        <w:t xml:space="preserve">al señor JCVH sin que se hiciera ningún señalamiento en su contra. </w:t>
      </w:r>
    </w:p>
    <w:p w:rsidR="002F7C36" w:rsidRPr="00D444BD" w:rsidRDefault="002F7C36" w:rsidP="00FF5922">
      <w:pPr>
        <w:spacing w:line="360" w:lineRule="auto"/>
        <w:jc w:val="both"/>
        <w:rPr>
          <w:rFonts w:ascii="Arial" w:hAnsi="Arial" w:cs="Arial"/>
        </w:rPr>
      </w:pPr>
    </w:p>
    <w:p w:rsidR="00B841C3" w:rsidRPr="00D444BD" w:rsidRDefault="002F7C36" w:rsidP="005D7CC6">
      <w:pPr>
        <w:pStyle w:val="Paragraphedeliste"/>
        <w:numPr>
          <w:ilvl w:val="0"/>
          <w:numId w:val="14"/>
        </w:numPr>
        <w:spacing w:line="360" w:lineRule="auto"/>
        <w:jc w:val="both"/>
        <w:rPr>
          <w:rFonts w:ascii="Arial" w:hAnsi="Arial" w:cs="Arial"/>
        </w:rPr>
      </w:pPr>
      <w:r w:rsidRPr="00D444BD">
        <w:rPr>
          <w:rFonts w:ascii="Arial" w:hAnsi="Arial" w:cs="Arial"/>
        </w:rPr>
        <w:t xml:space="preserve">Solicitó que se revocara el fallo de primer nivel </w:t>
      </w:r>
      <w:r w:rsidR="00B841C3" w:rsidRPr="00D444BD">
        <w:rPr>
          <w:rFonts w:ascii="Arial" w:hAnsi="Arial" w:cs="Arial"/>
        </w:rPr>
        <w:t>por no estar conforme al ordenamiento jurídico y en su lugar se profiera un fallo absolutorio.</w:t>
      </w:r>
    </w:p>
    <w:p w:rsidR="00B841C3" w:rsidRPr="00D444BD" w:rsidRDefault="00B841C3" w:rsidP="00FF5922">
      <w:pPr>
        <w:spacing w:line="360" w:lineRule="auto"/>
        <w:jc w:val="both"/>
        <w:rPr>
          <w:rFonts w:ascii="Arial" w:hAnsi="Arial" w:cs="Arial"/>
        </w:rPr>
      </w:pPr>
    </w:p>
    <w:p w:rsidR="00B841C3" w:rsidRPr="00D444BD" w:rsidRDefault="002F7C36" w:rsidP="005D7CC6">
      <w:pPr>
        <w:pStyle w:val="Paragraphedeliste"/>
        <w:numPr>
          <w:ilvl w:val="0"/>
          <w:numId w:val="14"/>
        </w:numPr>
        <w:spacing w:line="360" w:lineRule="auto"/>
        <w:jc w:val="both"/>
        <w:rPr>
          <w:rFonts w:ascii="Arial" w:hAnsi="Arial" w:cs="Arial"/>
        </w:rPr>
      </w:pPr>
      <w:r w:rsidRPr="00D444BD">
        <w:rPr>
          <w:rFonts w:ascii="Arial" w:hAnsi="Arial" w:cs="Arial"/>
        </w:rPr>
        <w:t xml:space="preserve">Finalmente solicitó que en caso de ser confirmada la sentencia, se realizara </w:t>
      </w:r>
      <w:r w:rsidR="00B841C3" w:rsidRPr="00D444BD">
        <w:rPr>
          <w:rFonts w:ascii="Arial" w:hAnsi="Arial" w:cs="Arial"/>
        </w:rPr>
        <w:t xml:space="preserve">la </w:t>
      </w:r>
      <w:r w:rsidRPr="00D444BD">
        <w:rPr>
          <w:rFonts w:ascii="Arial" w:hAnsi="Arial" w:cs="Arial"/>
        </w:rPr>
        <w:t xml:space="preserve">rebaja </w:t>
      </w:r>
      <w:r w:rsidR="00B841C3" w:rsidRPr="00D444BD">
        <w:rPr>
          <w:rFonts w:ascii="Arial" w:hAnsi="Arial" w:cs="Arial"/>
        </w:rPr>
        <w:t>máxima rebaja de que trata la sentencia</w:t>
      </w:r>
      <w:r w:rsidRPr="00D444BD">
        <w:rPr>
          <w:rFonts w:ascii="Arial" w:hAnsi="Arial" w:cs="Arial"/>
        </w:rPr>
        <w:t xml:space="preserve"> 40234 de 2013, esto es el 75%</w:t>
      </w:r>
      <w:r w:rsidR="00B841C3" w:rsidRPr="00D444BD">
        <w:rPr>
          <w:rFonts w:ascii="Arial" w:hAnsi="Arial" w:cs="Arial"/>
        </w:rPr>
        <w:t xml:space="preserve"> por </w:t>
      </w:r>
      <w:r w:rsidR="005A7425">
        <w:rPr>
          <w:rFonts w:ascii="Arial" w:hAnsi="Arial" w:cs="Arial"/>
        </w:rPr>
        <w:t>aplicación del</w:t>
      </w:r>
      <w:r w:rsidRPr="00D444BD">
        <w:rPr>
          <w:rFonts w:ascii="Arial" w:hAnsi="Arial" w:cs="Arial"/>
        </w:rPr>
        <w:t xml:space="preserve"> </w:t>
      </w:r>
      <w:r w:rsidR="005A7425" w:rsidRPr="00D444BD">
        <w:rPr>
          <w:rFonts w:ascii="Arial" w:hAnsi="Arial" w:cs="Arial"/>
        </w:rPr>
        <w:t>artículo</w:t>
      </w:r>
      <w:r w:rsidRPr="00D444BD">
        <w:rPr>
          <w:rFonts w:ascii="Arial" w:hAnsi="Arial" w:cs="Arial"/>
        </w:rPr>
        <w:t xml:space="preserve"> 269 del Código Penal, pues el acusado canceló los perjuicios</w:t>
      </w:r>
      <w:r w:rsidR="00B841C3" w:rsidRPr="00D444BD">
        <w:rPr>
          <w:rFonts w:ascii="Arial" w:hAnsi="Arial" w:cs="Arial"/>
        </w:rPr>
        <w:t>.</w:t>
      </w:r>
    </w:p>
    <w:p w:rsidR="00B841C3" w:rsidRPr="00D444BD" w:rsidRDefault="00B841C3" w:rsidP="00FF5922">
      <w:pPr>
        <w:spacing w:line="360" w:lineRule="auto"/>
        <w:jc w:val="both"/>
        <w:rPr>
          <w:rFonts w:ascii="Arial" w:hAnsi="Arial" w:cs="Arial"/>
        </w:rPr>
      </w:pPr>
    </w:p>
    <w:p w:rsidR="00B841C3" w:rsidRPr="00D444BD" w:rsidRDefault="00B841C3" w:rsidP="00FF5922">
      <w:pPr>
        <w:spacing w:line="360" w:lineRule="auto"/>
        <w:rPr>
          <w:rFonts w:ascii="Arial" w:hAnsi="Arial" w:cs="Arial"/>
          <w:u w:val="single"/>
        </w:rPr>
      </w:pPr>
      <w:r w:rsidRPr="00D444BD">
        <w:rPr>
          <w:rFonts w:ascii="Arial" w:hAnsi="Arial" w:cs="Arial"/>
          <w:u w:val="single"/>
        </w:rPr>
        <w:t xml:space="preserve">6.2 Delegada de la FGN (No recurrente) </w:t>
      </w:r>
    </w:p>
    <w:p w:rsidR="00B841C3" w:rsidRPr="00D444BD" w:rsidRDefault="00B841C3" w:rsidP="00FF5922">
      <w:pPr>
        <w:spacing w:line="360" w:lineRule="auto"/>
        <w:rPr>
          <w:rFonts w:ascii="Arial" w:hAnsi="Arial" w:cs="Arial"/>
        </w:rPr>
      </w:pPr>
    </w:p>
    <w:p w:rsidR="002F7C36" w:rsidRPr="00D444BD" w:rsidRDefault="002F7C36" w:rsidP="005D7CC6">
      <w:pPr>
        <w:pStyle w:val="Paragraphedeliste"/>
        <w:numPr>
          <w:ilvl w:val="0"/>
          <w:numId w:val="15"/>
        </w:numPr>
        <w:spacing w:line="360" w:lineRule="auto"/>
        <w:jc w:val="both"/>
        <w:rPr>
          <w:rFonts w:ascii="Arial" w:hAnsi="Arial" w:cs="Arial"/>
        </w:rPr>
      </w:pPr>
      <w:r w:rsidRPr="00D444BD">
        <w:rPr>
          <w:rFonts w:ascii="Arial" w:hAnsi="Arial" w:cs="Arial"/>
        </w:rPr>
        <w:t xml:space="preserve">Se logró establecer </w:t>
      </w:r>
      <w:r w:rsidR="00B841C3" w:rsidRPr="00D444BD">
        <w:rPr>
          <w:rFonts w:ascii="Arial" w:hAnsi="Arial" w:cs="Arial"/>
        </w:rPr>
        <w:t xml:space="preserve">la existencia de una organización criminal dedicada al hurto de motocicletas mediante el sistema conocido como "halado", el cual consiste en al apoderamiento de estos velocípedos cuando se encontraban parqueados y violando su sistemas de seguridad; actividades ilícitas que se desarrollaron entre los años 2.010 y 2.011. </w:t>
      </w:r>
    </w:p>
    <w:p w:rsidR="002F7C36" w:rsidRPr="00D444BD" w:rsidRDefault="002F7C36" w:rsidP="00FF5922">
      <w:pPr>
        <w:spacing w:line="360" w:lineRule="auto"/>
        <w:jc w:val="both"/>
        <w:rPr>
          <w:rFonts w:ascii="Arial" w:hAnsi="Arial" w:cs="Arial"/>
        </w:rPr>
      </w:pPr>
    </w:p>
    <w:p w:rsidR="00D67F72" w:rsidRPr="00D444BD" w:rsidRDefault="00D67F72" w:rsidP="005D7CC6">
      <w:pPr>
        <w:pStyle w:val="Paragraphedeliste"/>
        <w:numPr>
          <w:ilvl w:val="0"/>
          <w:numId w:val="15"/>
        </w:numPr>
        <w:spacing w:line="360" w:lineRule="auto"/>
        <w:jc w:val="both"/>
        <w:rPr>
          <w:rFonts w:ascii="Arial" w:hAnsi="Arial" w:cs="Arial"/>
        </w:rPr>
      </w:pPr>
      <w:r w:rsidRPr="00D444BD">
        <w:rPr>
          <w:rFonts w:ascii="Arial" w:hAnsi="Arial" w:cs="Arial"/>
        </w:rPr>
        <w:t xml:space="preserve">Ese grupo criminal era </w:t>
      </w:r>
      <w:r w:rsidR="00B841C3" w:rsidRPr="00D444BD">
        <w:rPr>
          <w:rFonts w:ascii="Arial" w:hAnsi="Arial" w:cs="Arial"/>
        </w:rPr>
        <w:t xml:space="preserve">liderado por </w:t>
      </w:r>
      <w:proofErr w:type="spellStart"/>
      <w:r w:rsidRPr="00D444BD">
        <w:rPr>
          <w:rFonts w:ascii="Arial" w:hAnsi="Arial" w:cs="Arial"/>
        </w:rPr>
        <w:t>Dvinson</w:t>
      </w:r>
      <w:proofErr w:type="spellEnd"/>
      <w:r w:rsidRPr="00D444BD">
        <w:rPr>
          <w:rFonts w:ascii="Arial" w:hAnsi="Arial" w:cs="Arial"/>
        </w:rPr>
        <w:t xml:space="preserve"> Alejandro Loaiza Aránzazu </w:t>
      </w:r>
      <w:r w:rsidR="00B841C3" w:rsidRPr="00D444BD">
        <w:rPr>
          <w:rFonts w:ascii="Arial" w:hAnsi="Arial" w:cs="Arial"/>
        </w:rPr>
        <w:t>alias "cliente", "primavera" o "el zarco"</w:t>
      </w:r>
      <w:r w:rsidRPr="00D444BD">
        <w:rPr>
          <w:rFonts w:ascii="Arial" w:hAnsi="Arial" w:cs="Arial"/>
        </w:rPr>
        <w:t>, también varios miembros que en su</w:t>
      </w:r>
      <w:r w:rsidR="00B841C3" w:rsidRPr="00D444BD">
        <w:rPr>
          <w:rFonts w:ascii="Arial" w:hAnsi="Arial" w:cs="Arial"/>
        </w:rPr>
        <w:t xml:space="preserve"> mayoría </w:t>
      </w:r>
      <w:r w:rsidRPr="00D444BD">
        <w:rPr>
          <w:rFonts w:ascii="Arial" w:hAnsi="Arial" w:cs="Arial"/>
        </w:rPr>
        <w:t>ya</w:t>
      </w:r>
      <w:r w:rsidR="00B841C3" w:rsidRPr="00D444BD">
        <w:rPr>
          <w:rFonts w:ascii="Arial" w:hAnsi="Arial" w:cs="Arial"/>
        </w:rPr>
        <w:t xml:space="preserve"> fueron condenados por el delito de </w:t>
      </w:r>
      <w:r w:rsidRPr="00D444BD">
        <w:rPr>
          <w:rFonts w:ascii="Arial" w:hAnsi="Arial" w:cs="Arial"/>
        </w:rPr>
        <w:t xml:space="preserve">concierto para delinquir con fines de hurto. </w:t>
      </w:r>
    </w:p>
    <w:p w:rsidR="00D67F72" w:rsidRPr="00D444BD" w:rsidRDefault="00D67F72" w:rsidP="00FF5922">
      <w:pPr>
        <w:spacing w:line="360" w:lineRule="auto"/>
        <w:jc w:val="both"/>
        <w:rPr>
          <w:rFonts w:ascii="Arial" w:hAnsi="Arial" w:cs="Arial"/>
        </w:rPr>
      </w:pPr>
    </w:p>
    <w:p w:rsidR="00D67F72" w:rsidRPr="00D444BD" w:rsidRDefault="00D67F72" w:rsidP="005D7CC6">
      <w:pPr>
        <w:pStyle w:val="Paragraphedeliste"/>
        <w:numPr>
          <w:ilvl w:val="0"/>
          <w:numId w:val="15"/>
        </w:numPr>
        <w:spacing w:line="360" w:lineRule="auto"/>
        <w:jc w:val="both"/>
        <w:rPr>
          <w:rFonts w:ascii="Arial" w:hAnsi="Arial" w:cs="Arial"/>
        </w:rPr>
      </w:pPr>
      <w:r w:rsidRPr="00D444BD">
        <w:rPr>
          <w:rFonts w:ascii="Arial" w:hAnsi="Arial" w:cs="Arial"/>
        </w:rPr>
        <w:t>Dentro de la investigación se</w:t>
      </w:r>
      <w:r w:rsidR="00B841C3" w:rsidRPr="00D444BD">
        <w:rPr>
          <w:rFonts w:ascii="Arial" w:hAnsi="Arial" w:cs="Arial"/>
        </w:rPr>
        <w:t xml:space="preserve"> destacó el nombre de </w:t>
      </w:r>
      <w:proofErr w:type="spellStart"/>
      <w:r w:rsidRPr="00D444BD">
        <w:rPr>
          <w:rFonts w:ascii="Arial" w:hAnsi="Arial" w:cs="Arial"/>
        </w:rPr>
        <w:t>JCVH</w:t>
      </w:r>
      <w:proofErr w:type="spellEnd"/>
      <w:r w:rsidRPr="00D444BD">
        <w:rPr>
          <w:rFonts w:ascii="Arial" w:hAnsi="Arial" w:cs="Arial"/>
        </w:rPr>
        <w:t xml:space="preserve"> alias “</w:t>
      </w:r>
      <w:proofErr w:type="spellStart"/>
      <w:r w:rsidRPr="00D444BD">
        <w:rPr>
          <w:rFonts w:ascii="Arial" w:hAnsi="Arial" w:cs="Arial"/>
        </w:rPr>
        <w:t>juancho</w:t>
      </w:r>
      <w:proofErr w:type="spellEnd"/>
      <w:r w:rsidRPr="00D444BD">
        <w:rPr>
          <w:rFonts w:ascii="Arial" w:hAnsi="Arial" w:cs="Arial"/>
        </w:rPr>
        <w:t xml:space="preserve">”, a quien se hizo alusión inicialmente </w:t>
      </w:r>
      <w:r w:rsidR="00B841C3" w:rsidRPr="00D444BD">
        <w:rPr>
          <w:rFonts w:ascii="Arial" w:hAnsi="Arial" w:cs="Arial"/>
        </w:rPr>
        <w:t xml:space="preserve">por parte de una de las informantes de la policía, de quien no se reservaron sus datos </w:t>
      </w:r>
      <w:r w:rsidRPr="00D444BD">
        <w:rPr>
          <w:rFonts w:ascii="Arial" w:hAnsi="Arial" w:cs="Arial"/>
        </w:rPr>
        <w:t xml:space="preserve">ni </w:t>
      </w:r>
      <w:r w:rsidR="00B841C3" w:rsidRPr="00D444BD">
        <w:rPr>
          <w:rFonts w:ascii="Arial" w:hAnsi="Arial" w:cs="Arial"/>
        </w:rPr>
        <w:t>identidad</w:t>
      </w:r>
      <w:r w:rsidRPr="00D444BD">
        <w:rPr>
          <w:rFonts w:ascii="Arial" w:hAnsi="Arial" w:cs="Arial"/>
        </w:rPr>
        <w:t>, y se debe tener en cuenta que por indisponibil</w:t>
      </w:r>
      <w:r w:rsidR="00B841C3" w:rsidRPr="00D444BD">
        <w:rPr>
          <w:rFonts w:ascii="Arial" w:hAnsi="Arial" w:cs="Arial"/>
        </w:rPr>
        <w:t xml:space="preserve">idad </w:t>
      </w:r>
      <w:r w:rsidRPr="00D444BD">
        <w:rPr>
          <w:rFonts w:ascii="Arial" w:hAnsi="Arial" w:cs="Arial"/>
        </w:rPr>
        <w:t xml:space="preserve">esa testigo, </w:t>
      </w:r>
      <w:r w:rsidR="00B841C3" w:rsidRPr="00D444BD">
        <w:rPr>
          <w:rFonts w:ascii="Arial" w:hAnsi="Arial" w:cs="Arial"/>
        </w:rPr>
        <w:t xml:space="preserve"> se introdujo </w:t>
      </w:r>
      <w:r w:rsidRPr="00D444BD">
        <w:rPr>
          <w:rFonts w:ascii="Arial" w:hAnsi="Arial" w:cs="Arial"/>
        </w:rPr>
        <w:t xml:space="preserve">su entrevista en el juicio </w:t>
      </w:r>
      <w:r w:rsidR="00B841C3" w:rsidRPr="00D444BD">
        <w:rPr>
          <w:rFonts w:ascii="Arial" w:hAnsi="Arial" w:cs="Arial"/>
        </w:rPr>
        <w:t xml:space="preserve">como prueba de referencia. </w:t>
      </w:r>
    </w:p>
    <w:p w:rsidR="00B841C3" w:rsidRPr="00D444BD" w:rsidRDefault="00B841C3" w:rsidP="00FF5922">
      <w:pPr>
        <w:spacing w:line="360" w:lineRule="auto"/>
        <w:jc w:val="both"/>
        <w:rPr>
          <w:rFonts w:ascii="Arial" w:hAnsi="Arial" w:cs="Arial"/>
        </w:rPr>
      </w:pPr>
    </w:p>
    <w:p w:rsidR="00B841C3" w:rsidRPr="00D444BD" w:rsidRDefault="00D67F72" w:rsidP="005D7CC6">
      <w:pPr>
        <w:pStyle w:val="Paragraphedeliste"/>
        <w:numPr>
          <w:ilvl w:val="0"/>
          <w:numId w:val="15"/>
        </w:numPr>
        <w:spacing w:line="360" w:lineRule="auto"/>
        <w:jc w:val="both"/>
        <w:rPr>
          <w:rFonts w:ascii="Arial" w:hAnsi="Arial" w:cs="Arial"/>
        </w:rPr>
      </w:pPr>
      <w:r w:rsidRPr="00D444BD">
        <w:rPr>
          <w:rFonts w:ascii="Arial" w:hAnsi="Arial" w:cs="Arial"/>
        </w:rPr>
        <w:lastRenderedPageBreak/>
        <w:t xml:space="preserve">La señora Karina Ruiz tenía conocimiento certero de la existencia de la organización criminal, </w:t>
      </w:r>
      <w:r w:rsidR="00B841C3" w:rsidRPr="00D444BD">
        <w:rPr>
          <w:rFonts w:ascii="Arial" w:hAnsi="Arial" w:cs="Arial"/>
        </w:rPr>
        <w:t xml:space="preserve">sin que ello indique que ella hacía parte de la </w:t>
      </w:r>
      <w:r w:rsidRPr="00D444BD">
        <w:rPr>
          <w:rFonts w:ascii="Arial" w:hAnsi="Arial" w:cs="Arial"/>
        </w:rPr>
        <w:t xml:space="preserve">misma organización, ya que tenía un </w:t>
      </w:r>
      <w:r w:rsidR="00B841C3" w:rsidRPr="00D444BD">
        <w:rPr>
          <w:rFonts w:ascii="Arial" w:hAnsi="Arial" w:cs="Arial"/>
        </w:rPr>
        <w:t xml:space="preserve">vínculo con Orlando Restrepo Vallejo </w:t>
      </w:r>
      <w:r w:rsidRPr="00D444BD">
        <w:rPr>
          <w:rFonts w:ascii="Arial" w:hAnsi="Arial" w:cs="Arial"/>
        </w:rPr>
        <w:t xml:space="preserve">ya que este es su </w:t>
      </w:r>
      <w:r w:rsidR="00B841C3" w:rsidRPr="00D444BD">
        <w:rPr>
          <w:rFonts w:ascii="Arial" w:hAnsi="Arial" w:cs="Arial"/>
        </w:rPr>
        <w:t>cuñado</w:t>
      </w:r>
      <w:r w:rsidR="00324AFF" w:rsidRPr="00D444BD">
        <w:rPr>
          <w:rFonts w:ascii="Arial" w:hAnsi="Arial" w:cs="Arial"/>
        </w:rPr>
        <w:t xml:space="preserve">. </w:t>
      </w:r>
      <w:r w:rsidR="0056120C" w:rsidRPr="00D444BD">
        <w:rPr>
          <w:rFonts w:ascii="Arial" w:hAnsi="Arial" w:cs="Arial"/>
        </w:rPr>
        <w:t>Frente al señor JCVH expuso que este</w:t>
      </w:r>
      <w:r w:rsidR="00B841C3" w:rsidRPr="00D444BD">
        <w:rPr>
          <w:rFonts w:ascii="Arial" w:hAnsi="Arial" w:cs="Arial"/>
        </w:rPr>
        <w:t xml:space="preserve"> incluso guardaba los automotores hurtados en casa de sus padres </w:t>
      </w:r>
      <w:r w:rsidR="006F6195" w:rsidRPr="00D444BD">
        <w:rPr>
          <w:rFonts w:ascii="Arial" w:hAnsi="Arial" w:cs="Arial"/>
        </w:rPr>
        <w:t>y en las de la</w:t>
      </w:r>
      <w:r w:rsidR="0056120C" w:rsidRPr="00D444BD">
        <w:rPr>
          <w:rFonts w:ascii="Arial" w:hAnsi="Arial" w:cs="Arial"/>
        </w:rPr>
        <w:t xml:space="preserve"> misma declarante y</w:t>
      </w:r>
      <w:r w:rsidR="00B841C3" w:rsidRPr="00D444BD">
        <w:rPr>
          <w:rFonts w:ascii="Arial" w:hAnsi="Arial" w:cs="Arial"/>
        </w:rPr>
        <w:t xml:space="preserve"> </w:t>
      </w:r>
      <w:r w:rsidR="0056120C" w:rsidRPr="00D444BD">
        <w:rPr>
          <w:rFonts w:ascii="Arial" w:hAnsi="Arial" w:cs="Arial"/>
        </w:rPr>
        <w:t>además</w:t>
      </w:r>
      <w:r w:rsidR="00B841C3" w:rsidRPr="00D444BD">
        <w:rPr>
          <w:rFonts w:ascii="Arial" w:hAnsi="Arial" w:cs="Arial"/>
        </w:rPr>
        <w:t xml:space="preserve"> tenía conocimiento directo </w:t>
      </w:r>
      <w:r w:rsidR="0056120C" w:rsidRPr="00D444BD">
        <w:rPr>
          <w:rFonts w:ascii="Arial" w:hAnsi="Arial" w:cs="Arial"/>
        </w:rPr>
        <w:t xml:space="preserve">porque </w:t>
      </w:r>
      <w:r w:rsidR="00B841C3" w:rsidRPr="00D444BD">
        <w:rPr>
          <w:rFonts w:ascii="Arial" w:hAnsi="Arial" w:cs="Arial"/>
        </w:rPr>
        <w:t>escuch</w:t>
      </w:r>
      <w:r w:rsidR="0056120C" w:rsidRPr="00D444BD">
        <w:rPr>
          <w:rFonts w:ascii="Arial" w:hAnsi="Arial" w:cs="Arial"/>
        </w:rPr>
        <w:t xml:space="preserve">ó conversaciones en ese sentido, </w:t>
      </w:r>
      <w:r w:rsidR="00B841C3" w:rsidRPr="00D444BD">
        <w:rPr>
          <w:rFonts w:ascii="Arial" w:hAnsi="Arial" w:cs="Arial"/>
        </w:rPr>
        <w:t xml:space="preserve">que en algunas ocasiones esas personas exigían dinero a los propietarios de las motocicletas para devolvérselas, </w:t>
      </w:r>
      <w:r w:rsidR="0056120C" w:rsidRPr="00D444BD">
        <w:rPr>
          <w:rFonts w:ascii="Arial" w:hAnsi="Arial" w:cs="Arial"/>
        </w:rPr>
        <w:t xml:space="preserve">tal es el </w:t>
      </w:r>
      <w:r w:rsidR="00B841C3" w:rsidRPr="00D444BD">
        <w:rPr>
          <w:rFonts w:ascii="Arial" w:hAnsi="Arial" w:cs="Arial"/>
        </w:rPr>
        <w:t xml:space="preserve">caso de una </w:t>
      </w:r>
      <w:r w:rsidR="005A7425">
        <w:rPr>
          <w:rFonts w:ascii="Arial" w:hAnsi="Arial" w:cs="Arial"/>
        </w:rPr>
        <w:t>joven</w:t>
      </w:r>
      <w:r w:rsidR="00B841C3" w:rsidRPr="00D444BD">
        <w:rPr>
          <w:rFonts w:ascii="Arial" w:hAnsi="Arial" w:cs="Arial"/>
        </w:rPr>
        <w:t xml:space="preserve"> </w:t>
      </w:r>
      <w:r w:rsidR="0056120C" w:rsidRPr="00D444BD">
        <w:rPr>
          <w:rFonts w:ascii="Arial" w:hAnsi="Arial" w:cs="Arial"/>
        </w:rPr>
        <w:t>de apellido C</w:t>
      </w:r>
      <w:r w:rsidR="00B841C3" w:rsidRPr="00D444BD">
        <w:rPr>
          <w:rFonts w:ascii="Arial" w:hAnsi="Arial" w:cs="Arial"/>
        </w:rPr>
        <w:t xml:space="preserve">hica, </w:t>
      </w:r>
      <w:r w:rsidR="0056120C" w:rsidRPr="00D444BD">
        <w:rPr>
          <w:rFonts w:ascii="Arial" w:hAnsi="Arial" w:cs="Arial"/>
        </w:rPr>
        <w:t>situación que fue corroborada</w:t>
      </w:r>
      <w:r w:rsidR="00B841C3" w:rsidRPr="00D444BD">
        <w:rPr>
          <w:rFonts w:ascii="Arial" w:hAnsi="Arial" w:cs="Arial"/>
        </w:rPr>
        <w:t xml:space="preserve"> con la denuncia estipulada.</w:t>
      </w:r>
    </w:p>
    <w:p w:rsidR="00071D72" w:rsidRPr="00D444BD" w:rsidRDefault="00071D72" w:rsidP="00FF5922">
      <w:pPr>
        <w:spacing w:line="360" w:lineRule="auto"/>
        <w:jc w:val="both"/>
        <w:rPr>
          <w:rFonts w:ascii="Arial" w:hAnsi="Arial" w:cs="Arial"/>
        </w:rPr>
      </w:pPr>
    </w:p>
    <w:p w:rsidR="00B841C3" w:rsidRPr="00D444BD" w:rsidRDefault="00B841C3" w:rsidP="005D7CC6">
      <w:pPr>
        <w:pStyle w:val="Paragraphedeliste"/>
        <w:numPr>
          <w:ilvl w:val="0"/>
          <w:numId w:val="15"/>
        </w:numPr>
        <w:spacing w:line="360" w:lineRule="auto"/>
        <w:jc w:val="both"/>
        <w:rPr>
          <w:rFonts w:ascii="Arial" w:hAnsi="Arial" w:cs="Arial"/>
        </w:rPr>
      </w:pPr>
      <w:r w:rsidRPr="00D444BD">
        <w:rPr>
          <w:rFonts w:ascii="Arial" w:hAnsi="Arial" w:cs="Arial"/>
        </w:rPr>
        <w:t xml:space="preserve">Sobre las interceptaciones y la calidad de analista </w:t>
      </w:r>
      <w:r w:rsidR="006F6195" w:rsidRPr="00D444BD">
        <w:rPr>
          <w:rFonts w:ascii="Arial" w:hAnsi="Arial" w:cs="Arial"/>
        </w:rPr>
        <w:t>que</w:t>
      </w:r>
      <w:r w:rsidRPr="00D444BD">
        <w:rPr>
          <w:rFonts w:ascii="Arial" w:hAnsi="Arial" w:cs="Arial"/>
        </w:rPr>
        <w:t xml:space="preserve"> testificó en juicio </w:t>
      </w:r>
      <w:r w:rsidR="006F6195" w:rsidRPr="00D444BD">
        <w:rPr>
          <w:rFonts w:ascii="Arial" w:hAnsi="Arial" w:cs="Arial"/>
        </w:rPr>
        <w:t xml:space="preserve">adujo que debido a la contundencia </w:t>
      </w:r>
      <w:r w:rsidRPr="00D444BD">
        <w:rPr>
          <w:rFonts w:ascii="Arial" w:hAnsi="Arial" w:cs="Arial"/>
        </w:rPr>
        <w:t>de las interceptaciones llevó a la aceptación de cargos de los demás miembros de la organización; incluso de aquel con quien Vallejo Hernández sostuvo las conversaciones alusivas a la necesidad de sacar las partes de las motos hurtadas de la r</w:t>
      </w:r>
      <w:r w:rsidR="006F6195" w:rsidRPr="00D444BD">
        <w:rPr>
          <w:rFonts w:ascii="Arial" w:hAnsi="Arial" w:cs="Arial"/>
        </w:rPr>
        <w:t xml:space="preserve">esidencia del barrio El Danubio. </w:t>
      </w:r>
    </w:p>
    <w:p w:rsidR="00B841C3" w:rsidRPr="00D444BD" w:rsidRDefault="00B841C3" w:rsidP="00FF5922">
      <w:pPr>
        <w:spacing w:line="360" w:lineRule="auto"/>
        <w:jc w:val="both"/>
        <w:rPr>
          <w:rFonts w:ascii="Arial" w:hAnsi="Arial" w:cs="Arial"/>
        </w:rPr>
      </w:pPr>
    </w:p>
    <w:p w:rsidR="00B9683C" w:rsidRPr="00D444BD" w:rsidRDefault="00B841C3" w:rsidP="005D7CC6">
      <w:pPr>
        <w:pStyle w:val="Paragraphedeliste"/>
        <w:numPr>
          <w:ilvl w:val="0"/>
          <w:numId w:val="15"/>
        </w:numPr>
        <w:spacing w:line="360" w:lineRule="auto"/>
        <w:jc w:val="both"/>
        <w:rPr>
          <w:rFonts w:ascii="Arial" w:hAnsi="Arial" w:cs="Arial"/>
        </w:rPr>
      </w:pPr>
      <w:r w:rsidRPr="00D444BD">
        <w:rPr>
          <w:rFonts w:ascii="Arial" w:hAnsi="Arial" w:cs="Arial"/>
        </w:rPr>
        <w:t xml:space="preserve">Alias "Juancho" interviene en las llamadas relacionadas con el hurto de la motocicleta PNE22A y antes y después del allanamiento a la residencia del "Danubio" e indiscutiblemente en relación con los elementos o partes producto de las motocicletas hurtadas. Según la fuente, alias "Juancho" es </w:t>
      </w:r>
      <w:r w:rsidR="006F6195" w:rsidRPr="00D444BD">
        <w:rPr>
          <w:rFonts w:ascii="Arial" w:hAnsi="Arial" w:cs="Arial"/>
        </w:rPr>
        <w:t xml:space="preserve">JVH, aunado al hecho de que el acusado había sido </w:t>
      </w:r>
      <w:r w:rsidRPr="00D444BD">
        <w:rPr>
          <w:rFonts w:ascii="Arial" w:hAnsi="Arial" w:cs="Arial"/>
        </w:rPr>
        <w:t>visto por los policiales en el allanamiento</w:t>
      </w:r>
      <w:r w:rsidR="006F6195" w:rsidRPr="00D444BD">
        <w:rPr>
          <w:rFonts w:ascii="Arial" w:hAnsi="Arial" w:cs="Arial"/>
        </w:rPr>
        <w:t xml:space="preserve"> del que huyó y en el que dejó su </w:t>
      </w:r>
      <w:r w:rsidRPr="00D444BD">
        <w:rPr>
          <w:rFonts w:ascii="Arial" w:hAnsi="Arial" w:cs="Arial"/>
        </w:rPr>
        <w:t xml:space="preserve">vehículo </w:t>
      </w:r>
    </w:p>
    <w:p w:rsidR="00B9683C" w:rsidRPr="00D444BD" w:rsidRDefault="00B9683C" w:rsidP="00FF5922">
      <w:pPr>
        <w:spacing w:line="360" w:lineRule="auto"/>
        <w:jc w:val="both"/>
        <w:rPr>
          <w:rFonts w:ascii="Arial" w:hAnsi="Arial" w:cs="Arial"/>
        </w:rPr>
      </w:pPr>
    </w:p>
    <w:p w:rsidR="00B841C3" w:rsidRPr="00D444BD" w:rsidRDefault="00B9683C" w:rsidP="005D7CC6">
      <w:pPr>
        <w:pStyle w:val="Paragraphedeliste"/>
        <w:numPr>
          <w:ilvl w:val="0"/>
          <w:numId w:val="15"/>
        </w:numPr>
        <w:spacing w:line="360" w:lineRule="auto"/>
        <w:jc w:val="both"/>
        <w:rPr>
          <w:rFonts w:ascii="Arial" w:hAnsi="Arial" w:cs="Arial"/>
        </w:rPr>
      </w:pPr>
      <w:r w:rsidRPr="00D444BD">
        <w:rPr>
          <w:rFonts w:ascii="Arial" w:hAnsi="Arial" w:cs="Arial"/>
        </w:rPr>
        <w:t>E</w:t>
      </w:r>
      <w:r w:rsidR="00B841C3" w:rsidRPr="00D444BD">
        <w:rPr>
          <w:rFonts w:ascii="Arial" w:hAnsi="Arial" w:cs="Arial"/>
        </w:rPr>
        <w:t>l hecho que no se haya</w:t>
      </w:r>
      <w:r w:rsidR="00713A51" w:rsidRPr="00D444BD">
        <w:rPr>
          <w:rFonts w:ascii="Arial" w:hAnsi="Arial" w:cs="Arial"/>
        </w:rPr>
        <w:t xml:space="preserve"> podido realizar una prueba </w:t>
      </w:r>
      <w:proofErr w:type="spellStart"/>
      <w:r w:rsidR="00713A51" w:rsidRPr="00D444BD">
        <w:rPr>
          <w:rFonts w:ascii="Arial" w:hAnsi="Arial" w:cs="Arial"/>
        </w:rPr>
        <w:t>fonoespecto</w:t>
      </w:r>
      <w:r w:rsidR="00B841C3" w:rsidRPr="00D444BD">
        <w:rPr>
          <w:rFonts w:ascii="Arial" w:hAnsi="Arial" w:cs="Arial"/>
        </w:rPr>
        <w:t>gráfica</w:t>
      </w:r>
      <w:proofErr w:type="spellEnd"/>
      <w:r w:rsidR="00B841C3" w:rsidRPr="00D444BD">
        <w:rPr>
          <w:rFonts w:ascii="Arial" w:hAnsi="Arial" w:cs="Arial"/>
        </w:rPr>
        <w:t xml:space="preserve"> </w:t>
      </w:r>
      <w:r w:rsidR="00713A51" w:rsidRPr="00D444BD">
        <w:rPr>
          <w:rFonts w:ascii="Arial" w:hAnsi="Arial" w:cs="Arial"/>
        </w:rPr>
        <w:t>debido a la</w:t>
      </w:r>
      <w:r w:rsidR="00B841C3" w:rsidRPr="00D444BD">
        <w:rPr>
          <w:rFonts w:ascii="Arial" w:hAnsi="Arial" w:cs="Arial"/>
        </w:rPr>
        <w:t xml:space="preserve"> mala calidad de las grabaciones</w:t>
      </w:r>
      <w:r w:rsidR="00713A51" w:rsidRPr="00D444BD">
        <w:rPr>
          <w:rFonts w:ascii="Arial" w:hAnsi="Arial" w:cs="Arial"/>
        </w:rPr>
        <w:t xml:space="preserve">, </w:t>
      </w:r>
      <w:r w:rsidR="00B841C3" w:rsidRPr="00D444BD">
        <w:rPr>
          <w:rFonts w:ascii="Arial" w:hAnsi="Arial" w:cs="Arial"/>
        </w:rPr>
        <w:t xml:space="preserve">no demerita el conocimiento allegado </w:t>
      </w:r>
      <w:r w:rsidR="00713A51" w:rsidRPr="00D444BD">
        <w:rPr>
          <w:rFonts w:ascii="Arial" w:hAnsi="Arial" w:cs="Arial"/>
        </w:rPr>
        <w:t xml:space="preserve">respecto a la identidad del procesado </w:t>
      </w:r>
      <w:r w:rsidR="00B841C3" w:rsidRPr="00D444BD">
        <w:rPr>
          <w:rFonts w:ascii="Arial" w:hAnsi="Arial" w:cs="Arial"/>
        </w:rPr>
        <w:t>y tampoco incide negativamente o</w:t>
      </w:r>
      <w:r w:rsidR="00713A51" w:rsidRPr="00D444BD">
        <w:rPr>
          <w:rFonts w:ascii="Arial" w:hAnsi="Arial" w:cs="Arial"/>
        </w:rPr>
        <w:t xml:space="preserve"> genera una </w:t>
      </w:r>
      <w:r w:rsidR="00B841C3" w:rsidRPr="00D444BD">
        <w:rPr>
          <w:rFonts w:ascii="Arial" w:hAnsi="Arial" w:cs="Arial"/>
        </w:rPr>
        <w:t xml:space="preserve">duda para establecer la participación del acusado en los </w:t>
      </w:r>
      <w:r w:rsidR="00713A51" w:rsidRPr="00D444BD">
        <w:rPr>
          <w:rFonts w:ascii="Arial" w:hAnsi="Arial" w:cs="Arial"/>
        </w:rPr>
        <w:t xml:space="preserve">delitos investigados. </w:t>
      </w:r>
    </w:p>
    <w:p w:rsidR="00713A51" w:rsidRPr="00D444BD" w:rsidRDefault="00713A51" w:rsidP="00FF5922">
      <w:pPr>
        <w:spacing w:line="360" w:lineRule="auto"/>
        <w:jc w:val="both"/>
        <w:rPr>
          <w:rFonts w:ascii="Arial" w:hAnsi="Arial" w:cs="Arial"/>
        </w:rPr>
      </w:pPr>
    </w:p>
    <w:p w:rsidR="00B841C3" w:rsidRPr="00D444BD" w:rsidRDefault="00713A51" w:rsidP="005D7CC6">
      <w:pPr>
        <w:pStyle w:val="Paragraphedeliste"/>
        <w:numPr>
          <w:ilvl w:val="0"/>
          <w:numId w:val="15"/>
        </w:numPr>
        <w:spacing w:line="360" w:lineRule="auto"/>
        <w:jc w:val="both"/>
        <w:rPr>
          <w:rFonts w:ascii="Arial" w:hAnsi="Arial" w:cs="Arial"/>
        </w:rPr>
      </w:pPr>
      <w:r w:rsidRPr="00D444BD">
        <w:rPr>
          <w:rFonts w:ascii="Arial" w:hAnsi="Arial" w:cs="Arial"/>
        </w:rPr>
        <w:t xml:space="preserve">El </w:t>
      </w:r>
      <w:r w:rsidR="00B841C3" w:rsidRPr="00D444BD">
        <w:rPr>
          <w:rFonts w:ascii="Arial" w:hAnsi="Arial" w:cs="Arial"/>
        </w:rPr>
        <w:t>analista que intervino en la grabación y análisis de las conversaciones grabadas</w:t>
      </w:r>
      <w:r w:rsidRPr="00D444BD">
        <w:rPr>
          <w:rFonts w:ascii="Arial" w:hAnsi="Arial" w:cs="Arial"/>
        </w:rPr>
        <w:t xml:space="preserve"> no requería </w:t>
      </w:r>
      <w:r w:rsidR="00B841C3" w:rsidRPr="00D444BD">
        <w:rPr>
          <w:rFonts w:ascii="Arial" w:hAnsi="Arial" w:cs="Arial"/>
        </w:rPr>
        <w:t>de un vasto conocimiento especializado o técn</w:t>
      </w:r>
      <w:r w:rsidRPr="00D444BD">
        <w:rPr>
          <w:rFonts w:ascii="Arial" w:hAnsi="Arial" w:cs="Arial"/>
        </w:rPr>
        <w:t>ico ya que</w:t>
      </w:r>
      <w:r w:rsidR="00B841C3" w:rsidRPr="00D444BD">
        <w:rPr>
          <w:rFonts w:ascii="Arial" w:hAnsi="Arial" w:cs="Arial"/>
        </w:rPr>
        <w:t xml:space="preserve"> </w:t>
      </w:r>
      <w:r w:rsidRPr="00D444BD">
        <w:rPr>
          <w:rFonts w:ascii="Arial" w:hAnsi="Arial" w:cs="Arial"/>
        </w:rPr>
        <w:t>l</w:t>
      </w:r>
      <w:r w:rsidR="00B841C3" w:rsidRPr="00D444BD">
        <w:rPr>
          <w:rFonts w:ascii="Arial" w:hAnsi="Arial" w:cs="Arial"/>
        </w:rPr>
        <w:t>as conversaciones son evidentes, entendibles y consecuentes.</w:t>
      </w:r>
    </w:p>
    <w:p w:rsidR="00B841C3" w:rsidRPr="00D444BD" w:rsidRDefault="00B841C3" w:rsidP="00FF5922">
      <w:pPr>
        <w:spacing w:line="360" w:lineRule="auto"/>
        <w:jc w:val="both"/>
        <w:rPr>
          <w:rFonts w:ascii="Arial" w:hAnsi="Arial" w:cs="Arial"/>
        </w:rPr>
      </w:pPr>
    </w:p>
    <w:p w:rsidR="00713A51" w:rsidRPr="00D444BD" w:rsidRDefault="00713A51" w:rsidP="005D7CC6">
      <w:pPr>
        <w:pStyle w:val="Paragraphedeliste"/>
        <w:numPr>
          <w:ilvl w:val="0"/>
          <w:numId w:val="15"/>
        </w:numPr>
        <w:spacing w:line="360" w:lineRule="auto"/>
        <w:jc w:val="both"/>
        <w:rPr>
          <w:rFonts w:ascii="Arial" w:hAnsi="Arial" w:cs="Arial"/>
        </w:rPr>
      </w:pPr>
      <w:r w:rsidRPr="00D444BD">
        <w:rPr>
          <w:rFonts w:ascii="Arial" w:hAnsi="Arial" w:cs="Arial"/>
        </w:rPr>
        <w:t xml:space="preserve">Se debe recordar que el </w:t>
      </w:r>
      <w:r w:rsidR="00B841C3" w:rsidRPr="00D444BD">
        <w:rPr>
          <w:rFonts w:ascii="Arial" w:hAnsi="Arial" w:cs="Arial"/>
        </w:rPr>
        <w:t xml:space="preserve">acusado fue sorprendido sacando las partes de motocicletas hurtadas de la vivienda del barrio "el Danubio" el 8 de diciembre de 2.010; es decir, fue sorprendido en flagrancia y el hecho que no hubiera sido capturado </w:t>
      </w:r>
      <w:r w:rsidR="002E0686">
        <w:rPr>
          <w:rFonts w:ascii="Arial" w:hAnsi="Arial" w:cs="Arial"/>
        </w:rPr>
        <w:t>por</w:t>
      </w:r>
      <w:r w:rsidRPr="00D444BD">
        <w:rPr>
          <w:rFonts w:ascii="Arial" w:hAnsi="Arial" w:cs="Arial"/>
        </w:rPr>
        <w:t>que huyó</w:t>
      </w:r>
      <w:r w:rsidR="002E0686">
        <w:rPr>
          <w:rFonts w:ascii="Arial" w:hAnsi="Arial" w:cs="Arial"/>
        </w:rPr>
        <w:t>,</w:t>
      </w:r>
      <w:r w:rsidR="00B841C3" w:rsidRPr="00D444BD">
        <w:rPr>
          <w:rFonts w:ascii="Arial" w:hAnsi="Arial" w:cs="Arial"/>
        </w:rPr>
        <w:t xml:space="preserve"> no quiere decir que no hubiera sido visto </w:t>
      </w:r>
      <w:r w:rsidRPr="00D444BD">
        <w:rPr>
          <w:rFonts w:ascii="Arial" w:hAnsi="Arial" w:cs="Arial"/>
        </w:rPr>
        <w:t xml:space="preserve">en el que ejecutaba la conducta </w:t>
      </w:r>
      <w:r w:rsidR="00B841C3" w:rsidRPr="00D444BD">
        <w:rPr>
          <w:rFonts w:ascii="Arial" w:hAnsi="Arial" w:cs="Arial"/>
        </w:rPr>
        <w:t xml:space="preserve">receptora </w:t>
      </w:r>
      <w:r w:rsidRPr="00D444BD">
        <w:rPr>
          <w:rFonts w:ascii="Arial" w:hAnsi="Arial" w:cs="Arial"/>
        </w:rPr>
        <w:t>por la cual viene siendo investigado.</w:t>
      </w:r>
    </w:p>
    <w:p w:rsidR="00713A51" w:rsidRPr="00D444BD" w:rsidRDefault="00713A51" w:rsidP="005D7CC6">
      <w:pPr>
        <w:pStyle w:val="Paragraphedeliste"/>
        <w:numPr>
          <w:ilvl w:val="0"/>
          <w:numId w:val="15"/>
        </w:numPr>
        <w:spacing w:line="360" w:lineRule="auto"/>
        <w:jc w:val="both"/>
        <w:rPr>
          <w:rFonts w:ascii="Arial" w:hAnsi="Arial" w:cs="Arial"/>
        </w:rPr>
      </w:pPr>
      <w:r w:rsidRPr="00D444BD">
        <w:rPr>
          <w:rFonts w:ascii="Arial" w:hAnsi="Arial" w:cs="Arial"/>
        </w:rPr>
        <w:lastRenderedPageBreak/>
        <w:t xml:space="preserve">El haber dejado su motocicleta </w:t>
      </w:r>
      <w:r w:rsidR="00B841C3" w:rsidRPr="00D444BD">
        <w:rPr>
          <w:rFonts w:ascii="Arial" w:hAnsi="Arial" w:cs="Arial"/>
        </w:rPr>
        <w:t xml:space="preserve">algunos documentos a su nombre indican que fue él </w:t>
      </w:r>
      <w:r w:rsidR="00042CD6">
        <w:rPr>
          <w:rFonts w:ascii="Arial" w:hAnsi="Arial" w:cs="Arial"/>
        </w:rPr>
        <w:t>el que escapó</w:t>
      </w:r>
      <w:r w:rsidR="00B841C3" w:rsidRPr="00D444BD">
        <w:rPr>
          <w:rFonts w:ascii="Arial" w:hAnsi="Arial" w:cs="Arial"/>
        </w:rPr>
        <w:t xml:space="preserve"> </w:t>
      </w:r>
      <w:r w:rsidRPr="00D444BD">
        <w:rPr>
          <w:rFonts w:ascii="Arial" w:hAnsi="Arial" w:cs="Arial"/>
        </w:rPr>
        <w:t>del lugar</w:t>
      </w:r>
      <w:r w:rsidR="00B841C3" w:rsidRPr="00D444BD">
        <w:rPr>
          <w:rFonts w:ascii="Arial" w:hAnsi="Arial" w:cs="Arial"/>
        </w:rPr>
        <w:t xml:space="preserve">, </w:t>
      </w:r>
      <w:r w:rsidRPr="00D444BD">
        <w:rPr>
          <w:rFonts w:ascii="Arial" w:hAnsi="Arial" w:cs="Arial"/>
        </w:rPr>
        <w:t xml:space="preserve">además se debe tener en cuenta que su compañera sentimental fue quien reclamó ese rodante </w:t>
      </w:r>
      <w:r w:rsidR="00B841C3" w:rsidRPr="00D444BD">
        <w:rPr>
          <w:rFonts w:ascii="Arial" w:hAnsi="Arial" w:cs="Arial"/>
        </w:rPr>
        <w:t>a quien se le entregó con los documentos</w:t>
      </w:r>
      <w:r w:rsidRPr="00D444BD">
        <w:rPr>
          <w:rFonts w:ascii="Arial" w:hAnsi="Arial" w:cs="Arial"/>
        </w:rPr>
        <w:t xml:space="preserve"> incautados</w:t>
      </w:r>
      <w:r w:rsidR="00B841C3" w:rsidRPr="00D444BD">
        <w:rPr>
          <w:rFonts w:ascii="Arial" w:hAnsi="Arial" w:cs="Arial"/>
        </w:rPr>
        <w:t xml:space="preserve">. </w:t>
      </w:r>
    </w:p>
    <w:p w:rsidR="00713A51" w:rsidRPr="00D444BD" w:rsidRDefault="00713A51" w:rsidP="00FF5922">
      <w:pPr>
        <w:spacing w:line="360" w:lineRule="auto"/>
        <w:jc w:val="both"/>
        <w:rPr>
          <w:rFonts w:ascii="Arial" w:hAnsi="Arial" w:cs="Arial"/>
        </w:rPr>
      </w:pPr>
    </w:p>
    <w:p w:rsidR="00B841C3" w:rsidRPr="00D444BD" w:rsidRDefault="005D7CC6" w:rsidP="005D7CC6">
      <w:pPr>
        <w:pStyle w:val="Paragraphedeliste"/>
        <w:numPr>
          <w:ilvl w:val="0"/>
          <w:numId w:val="15"/>
        </w:numPr>
        <w:spacing w:line="360" w:lineRule="auto"/>
        <w:jc w:val="both"/>
        <w:rPr>
          <w:rFonts w:ascii="Arial" w:hAnsi="Arial" w:cs="Arial"/>
        </w:rPr>
      </w:pPr>
      <w:r w:rsidRPr="00D444BD">
        <w:rPr>
          <w:rFonts w:ascii="Arial" w:hAnsi="Arial" w:cs="Arial"/>
        </w:rPr>
        <w:t xml:space="preserve">En el juicio </w:t>
      </w:r>
      <w:r w:rsidR="00B841C3" w:rsidRPr="00D444BD">
        <w:rPr>
          <w:rFonts w:ascii="Arial" w:hAnsi="Arial" w:cs="Arial"/>
        </w:rPr>
        <w:t xml:space="preserve">no solo se presentó al juicio la entrevista de Karina Ruiz Parra, sino que </w:t>
      </w:r>
      <w:r w:rsidRPr="00D444BD">
        <w:rPr>
          <w:rFonts w:ascii="Arial" w:hAnsi="Arial" w:cs="Arial"/>
        </w:rPr>
        <w:t xml:space="preserve">también se contaba con </w:t>
      </w:r>
      <w:r w:rsidR="00B841C3" w:rsidRPr="00D444BD">
        <w:rPr>
          <w:rFonts w:ascii="Arial" w:hAnsi="Arial" w:cs="Arial"/>
        </w:rPr>
        <w:t>prueba indirecta</w:t>
      </w:r>
      <w:r w:rsidR="007F6EB7">
        <w:rPr>
          <w:rFonts w:ascii="Arial" w:hAnsi="Arial" w:cs="Arial"/>
        </w:rPr>
        <w:t xml:space="preserve"> que giraba</w:t>
      </w:r>
      <w:r w:rsidRPr="00D444BD">
        <w:rPr>
          <w:rFonts w:ascii="Arial" w:hAnsi="Arial" w:cs="Arial"/>
        </w:rPr>
        <w:t xml:space="preserve"> en torno al hurto de la motocicleta de la señora Chica, tales como</w:t>
      </w:r>
      <w:r w:rsidR="00B841C3" w:rsidRPr="00D444BD">
        <w:rPr>
          <w:rFonts w:ascii="Arial" w:hAnsi="Arial" w:cs="Arial"/>
        </w:rPr>
        <w:t xml:space="preserve"> el hallaz</w:t>
      </w:r>
      <w:r w:rsidRPr="00D444BD">
        <w:rPr>
          <w:rFonts w:ascii="Arial" w:hAnsi="Arial" w:cs="Arial"/>
        </w:rPr>
        <w:t>go de su</w:t>
      </w:r>
      <w:r w:rsidR="007F6EB7">
        <w:rPr>
          <w:rFonts w:ascii="Arial" w:hAnsi="Arial" w:cs="Arial"/>
        </w:rPr>
        <w:t>s</w:t>
      </w:r>
      <w:r w:rsidRPr="00D444BD">
        <w:rPr>
          <w:rFonts w:ascii="Arial" w:hAnsi="Arial" w:cs="Arial"/>
        </w:rPr>
        <w:t xml:space="preserve"> documentos en casa del acusado durante la diligencia de allanamiento. Sumado a ello existen las interceptacio</w:t>
      </w:r>
      <w:r w:rsidR="00B841C3" w:rsidRPr="00D444BD">
        <w:rPr>
          <w:rFonts w:ascii="Arial" w:hAnsi="Arial" w:cs="Arial"/>
        </w:rPr>
        <w:t>n</w:t>
      </w:r>
      <w:r w:rsidRPr="00D444BD">
        <w:rPr>
          <w:rFonts w:ascii="Arial" w:hAnsi="Arial" w:cs="Arial"/>
        </w:rPr>
        <w:t>es</w:t>
      </w:r>
      <w:r w:rsidR="00B841C3" w:rsidRPr="00D444BD">
        <w:rPr>
          <w:rFonts w:ascii="Arial" w:hAnsi="Arial" w:cs="Arial"/>
        </w:rPr>
        <w:t xml:space="preserve"> de llamadas </w:t>
      </w:r>
      <w:r w:rsidRPr="00D444BD">
        <w:rPr>
          <w:rFonts w:ascii="Arial" w:hAnsi="Arial" w:cs="Arial"/>
        </w:rPr>
        <w:t xml:space="preserve">en las que </w:t>
      </w:r>
      <w:r w:rsidR="00B841C3" w:rsidRPr="00D444BD">
        <w:rPr>
          <w:rFonts w:ascii="Arial" w:hAnsi="Arial" w:cs="Arial"/>
        </w:rPr>
        <w:t xml:space="preserve">"Juancho" </w:t>
      </w:r>
      <w:r w:rsidRPr="00D444BD">
        <w:rPr>
          <w:rFonts w:ascii="Arial" w:hAnsi="Arial" w:cs="Arial"/>
        </w:rPr>
        <w:t xml:space="preserve">hacía referencia al </w:t>
      </w:r>
      <w:r w:rsidR="00B841C3" w:rsidRPr="00D444BD">
        <w:rPr>
          <w:rFonts w:ascii="Arial" w:hAnsi="Arial" w:cs="Arial"/>
        </w:rPr>
        <w:t xml:space="preserve">hurto de la motocicleta de </w:t>
      </w:r>
      <w:r w:rsidRPr="00D444BD">
        <w:rPr>
          <w:rFonts w:ascii="Arial" w:hAnsi="Arial" w:cs="Arial"/>
        </w:rPr>
        <w:t xml:space="preserve">la señora </w:t>
      </w:r>
      <w:r w:rsidR="00B841C3" w:rsidRPr="00D444BD">
        <w:rPr>
          <w:rFonts w:ascii="Arial" w:hAnsi="Arial" w:cs="Arial"/>
        </w:rPr>
        <w:t>Chica Mantilla</w:t>
      </w:r>
      <w:r w:rsidRPr="00D444BD">
        <w:rPr>
          <w:rFonts w:ascii="Arial" w:hAnsi="Arial" w:cs="Arial"/>
        </w:rPr>
        <w:t>, máxime cuando existe prueba directa en la receptación</w:t>
      </w:r>
      <w:r w:rsidR="00B841C3" w:rsidRPr="00D444BD">
        <w:rPr>
          <w:rFonts w:ascii="Arial" w:hAnsi="Arial" w:cs="Arial"/>
        </w:rPr>
        <w:t xml:space="preserve"> cuando </w:t>
      </w:r>
      <w:r w:rsidRPr="00D444BD">
        <w:rPr>
          <w:rFonts w:ascii="Arial" w:hAnsi="Arial" w:cs="Arial"/>
        </w:rPr>
        <w:t xml:space="preserve">el acusado </w:t>
      </w:r>
      <w:r w:rsidR="00B841C3" w:rsidRPr="00D444BD">
        <w:rPr>
          <w:rFonts w:ascii="Arial" w:hAnsi="Arial" w:cs="Arial"/>
        </w:rPr>
        <w:t>fue visto ejecutando la conducta y cuando dejó su vehículo automotor</w:t>
      </w:r>
      <w:r w:rsidRPr="00D444BD">
        <w:rPr>
          <w:rFonts w:ascii="Arial" w:hAnsi="Arial" w:cs="Arial"/>
        </w:rPr>
        <w:t xml:space="preserve">. </w:t>
      </w:r>
    </w:p>
    <w:p w:rsidR="005D7CC6" w:rsidRPr="00D444BD" w:rsidRDefault="005D7CC6" w:rsidP="005D7CC6">
      <w:pPr>
        <w:pStyle w:val="Paragraphedeliste"/>
        <w:rPr>
          <w:rFonts w:ascii="Arial" w:hAnsi="Arial" w:cs="Arial"/>
        </w:rPr>
      </w:pPr>
    </w:p>
    <w:p w:rsidR="005D7CC6" w:rsidRPr="00D444BD" w:rsidRDefault="005D7CC6" w:rsidP="005D7CC6">
      <w:pPr>
        <w:pStyle w:val="Paragraphedeliste"/>
        <w:numPr>
          <w:ilvl w:val="0"/>
          <w:numId w:val="15"/>
        </w:numPr>
        <w:spacing w:line="360" w:lineRule="auto"/>
        <w:jc w:val="both"/>
        <w:rPr>
          <w:rFonts w:ascii="Arial" w:hAnsi="Arial" w:cs="Arial"/>
        </w:rPr>
      </w:pPr>
      <w:r w:rsidRPr="00D444BD">
        <w:rPr>
          <w:rFonts w:ascii="Arial" w:hAnsi="Arial" w:cs="Arial"/>
        </w:rPr>
        <w:t xml:space="preserve">Solicitó que se confirma el fallo de primer nivel. </w:t>
      </w:r>
    </w:p>
    <w:p w:rsidR="003076DA" w:rsidRPr="00D444BD" w:rsidRDefault="003076DA" w:rsidP="00AE0FE9">
      <w:pPr>
        <w:spacing w:line="360" w:lineRule="auto"/>
        <w:rPr>
          <w:rFonts w:ascii="Arial" w:hAnsi="Arial" w:cs="Arial"/>
          <w:u w:val="single"/>
        </w:rPr>
      </w:pPr>
    </w:p>
    <w:p w:rsidR="00B841C3" w:rsidRPr="00D444BD" w:rsidRDefault="003076DA" w:rsidP="00FF5922">
      <w:pPr>
        <w:spacing w:line="360" w:lineRule="auto"/>
        <w:jc w:val="center"/>
        <w:rPr>
          <w:rFonts w:ascii="Arial" w:hAnsi="Arial" w:cs="Arial"/>
        </w:rPr>
      </w:pPr>
      <w:r w:rsidRPr="00D444BD">
        <w:rPr>
          <w:rFonts w:ascii="Arial" w:hAnsi="Arial" w:cs="Arial"/>
        </w:rPr>
        <w:t>6</w:t>
      </w:r>
      <w:r w:rsidR="00B841C3" w:rsidRPr="00D444BD">
        <w:rPr>
          <w:rFonts w:ascii="Arial" w:hAnsi="Arial" w:cs="Arial"/>
        </w:rPr>
        <w:t xml:space="preserve">. CONSIDERACIONES </w:t>
      </w:r>
      <w:r w:rsidR="001D732A" w:rsidRPr="00D444BD">
        <w:rPr>
          <w:rFonts w:ascii="Arial" w:hAnsi="Arial" w:cs="Arial"/>
        </w:rPr>
        <w:t xml:space="preserve">DE LA SALA </w:t>
      </w:r>
    </w:p>
    <w:p w:rsidR="003076DA" w:rsidRPr="00D444BD" w:rsidRDefault="003076DA" w:rsidP="00FF5922">
      <w:pPr>
        <w:pStyle w:val="Sansinterligne"/>
        <w:spacing w:line="360" w:lineRule="auto"/>
        <w:ind w:right="20"/>
        <w:jc w:val="both"/>
        <w:rPr>
          <w:rFonts w:ascii="Arial" w:hAnsi="Arial" w:cs="Arial"/>
          <w:sz w:val="24"/>
          <w:szCs w:val="24"/>
          <w:lang w:val="es-ES" w:eastAsia="es-ES"/>
        </w:rPr>
      </w:pPr>
    </w:p>
    <w:p w:rsidR="003076DA" w:rsidRPr="00D444BD" w:rsidRDefault="003076DA" w:rsidP="00FF5922">
      <w:pPr>
        <w:pStyle w:val="Sansinterligne"/>
        <w:spacing w:line="360" w:lineRule="auto"/>
        <w:ind w:right="20"/>
        <w:jc w:val="both"/>
        <w:rPr>
          <w:rFonts w:ascii="Arial" w:hAnsi="Arial" w:cs="Arial"/>
          <w:bCs/>
          <w:sz w:val="24"/>
          <w:szCs w:val="24"/>
        </w:rPr>
      </w:pPr>
      <w:r w:rsidRPr="00D444BD">
        <w:rPr>
          <w:rFonts w:ascii="Arial" w:hAnsi="Arial" w:cs="Arial"/>
          <w:sz w:val="24"/>
          <w:szCs w:val="24"/>
          <w:lang w:val="es-ES" w:eastAsia="es-ES"/>
        </w:rPr>
        <w:t>6</w:t>
      </w:r>
      <w:r w:rsidR="008032D4" w:rsidRPr="00D444BD">
        <w:rPr>
          <w:rFonts w:ascii="Arial" w:hAnsi="Arial" w:cs="Arial"/>
          <w:sz w:val="24"/>
          <w:szCs w:val="24"/>
        </w:rPr>
        <w:t xml:space="preserve">.1. </w:t>
      </w:r>
      <w:r w:rsidRPr="00D444BD">
        <w:rPr>
          <w:rFonts w:ascii="Arial" w:hAnsi="Arial" w:cs="Arial"/>
          <w:bCs/>
          <w:sz w:val="24"/>
          <w:szCs w:val="24"/>
        </w:rPr>
        <w:t>Competencia</w:t>
      </w:r>
    </w:p>
    <w:p w:rsidR="003076DA" w:rsidRPr="00D444BD" w:rsidRDefault="003076DA" w:rsidP="00FF5922">
      <w:pPr>
        <w:pStyle w:val="Sansinterligne"/>
        <w:spacing w:line="360" w:lineRule="auto"/>
        <w:ind w:right="20"/>
        <w:jc w:val="both"/>
        <w:rPr>
          <w:rFonts w:ascii="Arial" w:hAnsi="Arial" w:cs="Arial"/>
          <w:bCs/>
          <w:sz w:val="24"/>
          <w:szCs w:val="24"/>
        </w:rPr>
      </w:pPr>
    </w:p>
    <w:p w:rsidR="008032D4" w:rsidRPr="00D444BD" w:rsidRDefault="003076DA" w:rsidP="00FF5922">
      <w:pPr>
        <w:pStyle w:val="Sansinterligne"/>
        <w:spacing w:line="360" w:lineRule="auto"/>
        <w:ind w:right="20"/>
        <w:jc w:val="both"/>
        <w:rPr>
          <w:rFonts w:ascii="Arial" w:hAnsi="Arial" w:cs="Arial"/>
          <w:sz w:val="24"/>
          <w:szCs w:val="24"/>
        </w:rPr>
      </w:pPr>
      <w:r w:rsidRPr="00D444BD">
        <w:rPr>
          <w:rFonts w:ascii="Arial" w:hAnsi="Arial" w:cs="Arial"/>
          <w:bCs/>
          <w:sz w:val="24"/>
          <w:szCs w:val="24"/>
        </w:rPr>
        <w:t>Esta C</w:t>
      </w:r>
      <w:r w:rsidR="001D732A" w:rsidRPr="00D444BD">
        <w:rPr>
          <w:rFonts w:ascii="Arial" w:hAnsi="Arial" w:cs="Arial"/>
          <w:bCs/>
          <w:sz w:val="24"/>
          <w:szCs w:val="24"/>
        </w:rPr>
        <w:t>olegiatura es competente para conocer del recurso propuesto, en atención a lo dispuesto e</w:t>
      </w:r>
      <w:r w:rsidR="00482D4F" w:rsidRPr="00D444BD">
        <w:rPr>
          <w:rFonts w:ascii="Arial" w:hAnsi="Arial" w:cs="Arial"/>
          <w:bCs/>
          <w:sz w:val="24"/>
          <w:szCs w:val="24"/>
        </w:rPr>
        <w:t>n los artículos 20 y 34 del CPP.</w:t>
      </w:r>
    </w:p>
    <w:p w:rsidR="008032D4" w:rsidRPr="00D444BD" w:rsidRDefault="008032D4" w:rsidP="00FF5922">
      <w:pPr>
        <w:pStyle w:val="Sansinterligne"/>
        <w:spacing w:line="360" w:lineRule="auto"/>
        <w:jc w:val="both"/>
        <w:rPr>
          <w:rFonts w:ascii="Arial" w:hAnsi="Arial" w:cs="Arial"/>
          <w:sz w:val="24"/>
          <w:szCs w:val="24"/>
        </w:rPr>
      </w:pPr>
    </w:p>
    <w:p w:rsidR="003076DA" w:rsidRPr="00D444BD" w:rsidRDefault="003076DA" w:rsidP="00FF5922">
      <w:pPr>
        <w:pStyle w:val="Sansinterligne"/>
        <w:spacing w:line="360" w:lineRule="auto"/>
        <w:jc w:val="both"/>
        <w:rPr>
          <w:rFonts w:ascii="Arial" w:hAnsi="Arial" w:cs="Arial"/>
          <w:bCs/>
          <w:sz w:val="24"/>
          <w:szCs w:val="24"/>
        </w:rPr>
      </w:pPr>
      <w:r w:rsidRPr="00D444BD">
        <w:rPr>
          <w:rFonts w:ascii="Arial" w:hAnsi="Arial" w:cs="Arial"/>
          <w:bCs/>
          <w:sz w:val="24"/>
          <w:szCs w:val="24"/>
        </w:rPr>
        <w:t>6</w:t>
      </w:r>
      <w:r w:rsidR="008032D4" w:rsidRPr="00D444BD">
        <w:rPr>
          <w:rFonts w:ascii="Arial" w:hAnsi="Arial" w:cs="Arial"/>
          <w:bCs/>
          <w:sz w:val="24"/>
          <w:szCs w:val="24"/>
        </w:rPr>
        <w:t>.2. Problema</w:t>
      </w:r>
      <w:r w:rsidR="00DB6F06" w:rsidRPr="00D444BD">
        <w:rPr>
          <w:rFonts w:ascii="Arial" w:hAnsi="Arial" w:cs="Arial"/>
          <w:bCs/>
          <w:sz w:val="24"/>
          <w:szCs w:val="24"/>
        </w:rPr>
        <w:t>s</w:t>
      </w:r>
      <w:r w:rsidR="008032D4" w:rsidRPr="00D444BD">
        <w:rPr>
          <w:rFonts w:ascii="Arial" w:hAnsi="Arial" w:cs="Arial"/>
          <w:bCs/>
          <w:sz w:val="24"/>
          <w:szCs w:val="24"/>
        </w:rPr>
        <w:t xml:space="preserve"> jurídico</w:t>
      </w:r>
      <w:r w:rsidR="00482D4F" w:rsidRPr="00D444BD">
        <w:rPr>
          <w:rFonts w:ascii="Arial" w:hAnsi="Arial" w:cs="Arial"/>
          <w:bCs/>
          <w:sz w:val="24"/>
          <w:szCs w:val="24"/>
        </w:rPr>
        <w:t>s</w:t>
      </w:r>
    </w:p>
    <w:p w:rsidR="003076DA" w:rsidRPr="00D444BD" w:rsidRDefault="003076DA" w:rsidP="00FF5922">
      <w:pPr>
        <w:pStyle w:val="Sansinterligne"/>
        <w:spacing w:line="360" w:lineRule="auto"/>
        <w:jc w:val="both"/>
        <w:rPr>
          <w:rFonts w:ascii="Arial" w:hAnsi="Arial" w:cs="Arial"/>
          <w:bCs/>
          <w:sz w:val="24"/>
          <w:szCs w:val="24"/>
        </w:rPr>
      </w:pPr>
    </w:p>
    <w:p w:rsidR="00FF5922" w:rsidRPr="00D444BD" w:rsidRDefault="00482D4F" w:rsidP="00FF5922">
      <w:pPr>
        <w:pStyle w:val="Sansinterligne"/>
        <w:spacing w:line="360" w:lineRule="auto"/>
        <w:jc w:val="both"/>
        <w:rPr>
          <w:rFonts w:ascii="Arial" w:hAnsi="Arial" w:cs="Arial"/>
          <w:sz w:val="24"/>
          <w:szCs w:val="24"/>
        </w:rPr>
      </w:pPr>
      <w:r w:rsidRPr="00D444BD">
        <w:rPr>
          <w:rFonts w:ascii="Arial" w:hAnsi="Arial" w:cs="Arial"/>
          <w:sz w:val="24"/>
          <w:szCs w:val="24"/>
        </w:rPr>
        <w:t>Se debe resolver lo concerniente al grado de acierto de la decisión de primera instancia en lo relativo a: i) la sentencia condenatoria que se profiri</w:t>
      </w:r>
      <w:r w:rsidR="008E17EC" w:rsidRPr="00D444BD">
        <w:rPr>
          <w:rFonts w:ascii="Arial" w:hAnsi="Arial" w:cs="Arial"/>
          <w:sz w:val="24"/>
          <w:szCs w:val="24"/>
        </w:rPr>
        <w:t>ó</w:t>
      </w:r>
      <w:r w:rsidR="000E14B0" w:rsidRPr="00D444BD">
        <w:rPr>
          <w:rFonts w:ascii="Arial" w:hAnsi="Arial" w:cs="Arial"/>
          <w:sz w:val="24"/>
          <w:szCs w:val="24"/>
        </w:rPr>
        <w:t xml:space="preserve"> </w:t>
      </w:r>
      <w:r w:rsidRPr="00D444BD">
        <w:rPr>
          <w:rFonts w:ascii="Arial" w:hAnsi="Arial" w:cs="Arial"/>
          <w:sz w:val="24"/>
          <w:szCs w:val="24"/>
        </w:rPr>
        <w:t>contra el señor Juan Carlos Vallejo Hern</w:t>
      </w:r>
      <w:r w:rsidR="008E17EC" w:rsidRPr="00D444BD">
        <w:rPr>
          <w:rFonts w:ascii="Arial" w:hAnsi="Arial" w:cs="Arial"/>
          <w:sz w:val="24"/>
          <w:szCs w:val="24"/>
        </w:rPr>
        <w:t>á</w:t>
      </w:r>
      <w:r w:rsidR="000E14B0" w:rsidRPr="00D444BD">
        <w:rPr>
          <w:rFonts w:ascii="Arial" w:hAnsi="Arial" w:cs="Arial"/>
          <w:sz w:val="24"/>
          <w:szCs w:val="24"/>
        </w:rPr>
        <w:t xml:space="preserve">ndez (en lo sucesivo JCVH), como </w:t>
      </w:r>
      <w:r w:rsidRPr="00D444BD">
        <w:rPr>
          <w:rFonts w:ascii="Arial" w:hAnsi="Arial" w:cs="Arial"/>
          <w:sz w:val="24"/>
          <w:szCs w:val="24"/>
        </w:rPr>
        <w:t>responsable de los delitos de receptación en modalidad agravada y hurto calificado</w:t>
      </w:r>
      <w:r w:rsidR="000E14B0" w:rsidRPr="00D444BD">
        <w:rPr>
          <w:rFonts w:ascii="Arial" w:hAnsi="Arial" w:cs="Arial"/>
          <w:sz w:val="24"/>
          <w:szCs w:val="24"/>
        </w:rPr>
        <w:t>;</w:t>
      </w:r>
      <w:r w:rsidRPr="00D444BD">
        <w:rPr>
          <w:rFonts w:ascii="Arial" w:hAnsi="Arial" w:cs="Arial"/>
          <w:sz w:val="24"/>
          <w:szCs w:val="24"/>
        </w:rPr>
        <w:t xml:space="preserve"> y ii) un </w:t>
      </w:r>
      <w:proofErr w:type="spellStart"/>
      <w:r w:rsidRPr="00D444BD">
        <w:rPr>
          <w:rFonts w:ascii="Arial" w:hAnsi="Arial" w:cs="Arial"/>
          <w:sz w:val="24"/>
          <w:szCs w:val="24"/>
        </w:rPr>
        <w:t>subproblema</w:t>
      </w:r>
      <w:proofErr w:type="spellEnd"/>
      <w:r w:rsidRPr="00D444BD">
        <w:rPr>
          <w:rFonts w:ascii="Arial" w:hAnsi="Arial" w:cs="Arial"/>
          <w:sz w:val="24"/>
          <w:szCs w:val="24"/>
        </w:rPr>
        <w:t xml:space="preserve"> derivado de la confirmación del fallo de primer grado, en lo concerniente al porcentaje de </w:t>
      </w:r>
      <w:r w:rsidR="00DB6F06" w:rsidRPr="00D444BD">
        <w:rPr>
          <w:rFonts w:ascii="Arial" w:hAnsi="Arial" w:cs="Arial"/>
          <w:sz w:val="24"/>
          <w:szCs w:val="24"/>
        </w:rPr>
        <w:t>l</w:t>
      </w:r>
      <w:r w:rsidRPr="00D444BD">
        <w:rPr>
          <w:rFonts w:ascii="Arial" w:hAnsi="Arial" w:cs="Arial"/>
          <w:sz w:val="24"/>
          <w:szCs w:val="24"/>
        </w:rPr>
        <w:t xml:space="preserve">a reducción del </w:t>
      </w:r>
      <w:r w:rsidRPr="00D444BD">
        <w:rPr>
          <w:rFonts w:ascii="Arial" w:hAnsi="Arial" w:cs="Arial"/>
          <w:i/>
          <w:sz w:val="24"/>
          <w:szCs w:val="24"/>
        </w:rPr>
        <w:t xml:space="preserve">plus </w:t>
      </w:r>
      <w:r w:rsidRPr="00D444BD">
        <w:rPr>
          <w:rFonts w:ascii="Arial" w:hAnsi="Arial" w:cs="Arial"/>
          <w:sz w:val="24"/>
          <w:szCs w:val="24"/>
        </w:rPr>
        <w:t>punitivo por la conducta contra el patrimonio económico derivada de la indemnización de perjuicios que hizo el procesado a</w:t>
      </w:r>
      <w:r w:rsidR="00137777" w:rsidRPr="00D444BD">
        <w:rPr>
          <w:rFonts w:ascii="Arial" w:hAnsi="Arial" w:cs="Arial"/>
          <w:sz w:val="24"/>
          <w:szCs w:val="24"/>
        </w:rPr>
        <w:t>l señor Jorge Enrique S</w:t>
      </w:r>
      <w:r w:rsidR="008E17EC" w:rsidRPr="00D444BD">
        <w:rPr>
          <w:rFonts w:ascii="Arial" w:hAnsi="Arial" w:cs="Arial"/>
          <w:sz w:val="24"/>
          <w:szCs w:val="24"/>
        </w:rPr>
        <w:t>á</w:t>
      </w:r>
      <w:r w:rsidR="00137777" w:rsidRPr="00D444BD">
        <w:rPr>
          <w:rFonts w:ascii="Arial" w:hAnsi="Arial" w:cs="Arial"/>
          <w:sz w:val="24"/>
          <w:szCs w:val="24"/>
        </w:rPr>
        <w:t xml:space="preserve">nchez, con base en el </w:t>
      </w:r>
      <w:r w:rsidR="00DB6F06" w:rsidRPr="00D444BD">
        <w:rPr>
          <w:rFonts w:ascii="Arial" w:hAnsi="Arial" w:cs="Arial"/>
          <w:sz w:val="24"/>
          <w:szCs w:val="24"/>
        </w:rPr>
        <w:t>artículo 269 del C.P.</w:t>
      </w:r>
    </w:p>
    <w:p w:rsidR="00FF5922" w:rsidRPr="00D444BD" w:rsidRDefault="00FF5922" w:rsidP="00FF5922">
      <w:pPr>
        <w:pStyle w:val="Sansinterligne"/>
        <w:spacing w:line="360" w:lineRule="auto"/>
        <w:jc w:val="both"/>
        <w:rPr>
          <w:rFonts w:ascii="Arial" w:hAnsi="Arial" w:cs="Arial"/>
          <w:sz w:val="24"/>
          <w:szCs w:val="24"/>
        </w:rPr>
      </w:pPr>
    </w:p>
    <w:p w:rsidR="008032D4" w:rsidRPr="00D444BD" w:rsidRDefault="00FF5922" w:rsidP="00FF5922">
      <w:pPr>
        <w:pStyle w:val="Sansinterligne"/>
        <w:spacing w:line="360" w:lineRule="auto"/>
        <w:jc w:val="both"/>
        <w:rPr>
          <w:rFonts w:ascii="Arial" w:hAnsi="Arial" w:cs="Arial"/>
          <w:bCs/>
          <w:sz w:val="24"/>
          <w:szCs w:val="24"/>
        </w:rPr>
      </w:pPr>
      <w:r w:rsidRPr="00D444BD">
        <w:rPr>
          <w:rFonts w:ascii="Arial" w:hAnsi="Arial" w:cs="Arial"/>
          <w:bCs/>
          <w:sz w:val="24"/>
          <w:szCs w:val="24"/>
        </w:rPr>
        <w:t>6</w:t>
      </w:r>
      <w:r w:rsidR="008032D4" w:rsidRPr="00D444BD">
        <w:rPr>
          <w:rFonts w:ascii="Arial" w:hAnsi="Arial" w:cs="Arial"/>
          <w:bCs/>
          <w:sz w:val="24"/>
          <w:szCs w:val="24"/>
        </w:rPr>
        <w:t>.3. Primer problema jurídico</w:t>
      </w:r>
    </w:p>
    <w:p w:rsidR="00DB6F06" w:rsidRPr="00D444BD" w:rsidRDefault="00DB6F06" w:rsidP="00FF5922">
      <w:pPr>
        <w:spacing w:line="360" w:lineRule="auto"/>
        <w:jc w:val="both"/>
        <w:rPr>
          <w:rFonts w:ascii="Arial" w:hAnsi="Arial" w:cs="Arial"/>
        </w:rPr>
      </w:pPr>
    </w:p>
    <w:p w:rsidR="008032D4" w:rsidRPr="00D444BD" w:rsidRDefault="000C0FC5" w:rsidP="00FF5922">
      <w:pPr>
        <w:spacing w:line="360" w:lineRule="auto"/>
        <w:jc w:val="both"/>
        <w:rPr>
          <w:rFonts w:ascii="Arial" w:hAnsi="Arial" w:cs="Arial"/>
        </w:rPr>
      </w:pPr>
      <w:r w:rsidRPr="00D444BD">
        <w:rPr>
          <w:rFonts w:ascii="Arial" w:hAnsi="Arial" w:cs="Arial"/>
        </w:rPr>
        <w:t>6</w:t>
      </w:r>
      <w:r w:rsidR="00DB6F06" w:rsidRPr="00D444BD">
        <w:rPr>
          <w:rFonts w:ascii="Arial" w:hAnsi="Arial" w:cs="Arial"/>
        </w:rPr>
        <w:t xml:space="preserve">.3.1 </w:t>
      </w:r>
      <w:r w:rsidR="008032D4" w:rsidRPr="00D444BD">
        <w:rPr>
          <w:rFonts w:ascii="Arial" w:hAnsi="Arial" w:cs="Arial"/>
        </w:rPr>
        <w:t xml:space="preserve">Siguiendo lo </w:t>
      </w:r>
      <w:r w:rsidR="00DB6F06" w:rsidRPr="00D444BD">
        <w:rPr>
          <w:rFonts w:ascii="Arial" w:hAnsi="Arial" w:cs="Arial"/>
        </w:rPr>
        <w:t xml:space="preserve">dispuesto en el </w:t>
      </w:r>
      <w:r w:rsidR="008032D4" w:rsidRPr="00D444BD">
        <w:rPr>
          <w:rFonts w:ascii="Arial" w:hAnsi="Arial" w:cs="Arial"/>
        </w:rPr>
        <w:t xml:space="preserve">artículo 381 del </w:t>
      </w:r>
      <w:r w:rsidRPr="00D444BD">
        <w:rPr>
          <w:rFonts w:ascii="Arial" w:hAnsi="Arial" w:cs="Arial"/>
        </w:rPr>
        <w:t>CPP,</w:t>
      </w:r>
      <w:r w:rsidR="008032D4" w:rsidRPr="00D444BD">
        <w:rPr>
          <w:rFonts w:ascii="Arial" w:hAnsi="Arial" w:cs="Arial"/>
        </w:rPr>
        <w:t xml:space="preserve"> deben analizarse l</w:t>
      </w:r>
      <w:r w:rsidR="00DB6F06" w:rsidRPr="00D444BD">
        <w:rPr>
          <w:rFonts w:ascii="Arial" w:hAnsi="Arial" w:cs="Arial"/>
        </w:rPr>
        <w:t xml:space="preserve">os hechos estipulados entre la FGN y la defensa y las </w:t>
      </w:r>
      <w:r w:rsidR="008032D4" w:rsidRPr="00D444BD">
        <w:rPr>
          <w:rFonts w:ascii="Arial" w:hAnsi="Arial" w:cs="Arial"/>
        </w:rPr>
        <w:t xml:space="preserve">pruebas </w:t>
      </w:r>
      <w:r w:rsidRPr="00D444BD">
        <w:rPr>
          <w:rFonts w:ascii="Arial" w:hAnsi="Arial" w:cs="Arial"/>
        </w:rPr>
        <w:t>practicadas en el juicio</w:t>
      </w:r>
      <w:r w:rsidR="00DB6F06" w:rsidRPr="00D444BD">
        <w:rPr>
          <w:rFonts w:ascii="Arial" w:hAnsi="Arial" w:cs="Arial"/>
        </w:rPr>
        <w:t xml:space="preserve">, para decidir </w:t>
      </w:r>
      <w:r w:rsidR="00DB6F06" w:rsidRPr="00D444BD">
        <w:rPr>
          <w:rFonts w:ascii="Arial" w:hAnsi="Arial" w:cs="Arial"/>
        </w:rPr>
        <w:lastRenderedPageBreak/>
        <w:t>si se demostró la existencia de las conductas sobre las que vers</w:t>
      </w:r>
      <w:r w:rsidR="008E17EC" w:rsidRPr="00D444BD">
        <w:rPr>
          <w:rFonts w:ascii="Arial" w:hAnsi="Arial" w:cs="Arial"/>
        </w:rPr>
        <w:t>ó</w:t>
      </w:r>
      <w:r w:rsidR="00DB6F06" w:rsidRPr="00D444BD">
        <w:rPr>
          <w:rFonts w:ascii="Arial" w:hAnsi="Arial" w:cs="Arial"/>
        </w:rPr>
        <w:t xml:space="preserve"> la acusación y la r</w:t>
      </w:r>
      <w:r w:rsidR="008032D4" w:rsidRPr="00D444BD">
        <w:rPr>
          <w:rFonts w:ascii="Arial" w:hAnsi="Arial" w:cs="Arial"/>
        </w:rPr>
        <w:t xml:space="preserve">esponsabilidad de </w:t>
      </w:r>
      <w:r w:rsidR="00DB6F06" w:rsidRPr="00D444BD">
        <w:rPr>
          <w:rFonts w:ascii="Arial" w:hAnsi="Arial" w:cs="Arial"/>
        </w:rPr>
        <w:t>JC</w:t>
      </w:r>
      <w:r w:rsidRPr="00D444BD">
        <w:rPr>
          <w:rFonts w:ascii="Arial" w:hAnsi="Arial" w:cs="Arial"/>
        </w:rPr>
        <w:t xml:space="preserve">VH por esas conductas punibles, en atención a </w:t>
      </w:r>
      <w:r w:rsidR="008032D4" w:rsidRPr="00D444BD">
        <w:rPr>
          <w:rFonts w:ascii="Arial" w:hAnsi="Arial" w:cs="Arial"/>
        </w:rPr>
        <w:t>l</w:t>
      </w:r>
      <w:r w:rsidR="00DB6F06" w:rsidRPr="00D444BD">
        <w:rPr>
          <w:rFonts w:ascii="Arial" w:hAnsi="Arial" w:cs="Arial"/>
        </w:rPr>
        <w:t>a argumentación de la recurrente.</w:t>
      </w:r>
    </w:p>
    <w:p w:rsidR="00DB6F06" w:rsidRPr="00D444BD" w:rsidRDefault="00DB6F06" w:rsidP="00FF5922">
      <w:pPr>
        <w:spacing w:line="360" w:lineRule="auto"/>
        <w:jc w:val="both"/>
        <w:rPr>
          <w:rFonts w:ascii="Arial" w:hAnsi="Arial" w:cs="Arial"/>
        </w:rPr>
      </w:pPr>
    </w:p>
    <w:p w:rsidR="00C432F8" w:rsidRPr="00D444BD" w:rsidRDefault="000C0FC5" w:rsidP="00FF5922">
      <w:pPr>
        <w:spacing w:line="360" w:lineRule="auto"/>
        <w:jc w:val="both"/>
        <w:rPr>
          <w:rFonts w:ascii="Arial" w:hAnsi="Arial" w:cs="Arial"/>
        </w:rPr>
      </w:pPr>
      <w:r w:rsidRPr="00D444BD">
        <w:rPr>
          <w:rFonts w:ascii="Arial" w:hAnsi="Arial" w:cs="Arial"/>
        </w:rPr>
        <w:t xml:space="preserve">6.3.2 En el caso de estudio aparece demostrado </w:t>
      </w:r>
      <w:r w:rsidR="003570CE" w:rsidRPr="00D444BD">
        <w:rPr>
          <w:rFonts w:ascii="Arial" w:hAnsi="Arial" w:cs="Arial"/>
        </w:rPr>
        <w:t>durante el año los años 2010 y 2011 se pres</w:t>
      </w:r>
      <w:r w:rsidRPr="00D444BD">
        <w:rPr>
          <w:rFonts w:ascii="Arial" w:hAnsi="Arial" w:cs="Arial"/>
        </w:rPr>
        <w:t xml:space="preserve">entaron una serie de hurtos de motocicletas en el área </w:t>
      </w:r>
      <w:r w:rsidR="003570CE" w:rsidRPr="00D444BD">
        <w:rPr>
          <w:rFonts w:ascii="Arial" w:hAnsi="Arial" w:cs="Arial"/>
        </w:rPr>
        <w:t>urbana de esta ciudad</w:t>
      </w:r>
      <w:r w:rsidR="009005E7" w:rsidRPr="00D444BD">
        <w:rPr>
          <w:rFonts w:ascii="Arial" w:hAnsi="Arial" w:cs="Arial"/>
        </w:rPr>
        <w:t xml:space="preserve"> en la modalidad de halado. </w:t>
      </w:r>
      <w:r w:rsidR="003570CE" w:rsidRPr="00D444BD">
        <w:rPr>
          <w:rFonts w:ascii="Arial" w:hAnsi="Arial" w:cs="Arial"/>
        </w:rPr>
        <w:t>Esta situación no ha sido controvertida por la defensa, y sobre ello se realizó la correspondiente estipulación probatoria en lo relacionado con el hurto de 7 motocicletas que fueron identificadas, con sus placas</w:t>
      </w:r>
      <w:r w:rsidR="00C432F8" w:rsidRPr="00D444BD">
        <w:rPr>
          <w:rFonts w:ascii="Arial" w:hAnsi="Arial" w:cs="Arial"/>
        </w:rPr>
        <w:t xml:space="preserve"> y</w:t>
      </w:r>
      <w:r w:rsidR="003570CE" w:rsidRPr="00D444BD">
        <w:rPr>
          <w:rFonts w:ascii="Arial" w:hAnsi="Arial" w:cs="Arial"/>
        </w:rPr>
        <w:t xml:space="preserve"> el nombre de sus </w:t>
      </w:r>
      <w:r w:rsidR="00C432F8" w:rsidRPr="00D444BD">
        <w:rPr>
          <w:rFonts w:ascii="Arial" w:hAnsi="Arial" w:cs="Arial"/>
        </w:rPr>
        <w:t xml:space="preserve">propietarios. Igualmente se anexaron las denuncias respectivas, que fueron incluidas dentro de ese pacto probatorio. </w:t>
      </w:r>
    </w:p>
    <w:p w:rsidR="00C432F8" w:rsidRPr="00D444BD" w:rsidRDefault="00C432F8" w:rsidP="00FF5922">
      <w:pPr>
        <w:spacing w:line="360" w:lineRule="auto"/>
        <w:jc w:val="both"/>
        <w:rPr>
          <w:rFonts w:ascii="Arial" w:hAnsi="Arial" w:cs="Arial"/>
        </w:rPr>
      </w:pPr>
    </w:p>
    <w:p w:rsidR="003E6E54" w:rsidRPr="00D444BD" w:rsidRDefault="000C0FC5" w:rsidP="00FF5922">
      <w:pPr>
        <w:spacing w:line="360" w:lineRule="auto"/>
        <w:jc w:val="both"/>
        <w:rPr>
          <w:rFonts w:ascii="Arial" w:hAnsi="Arial" w:cs="Arial"/>
        </w:rPr>
      </w:pPr>
      <w:r w:rsidRPr="00D444BD">
        <w:rPr>
          <w:rFonts w:ascii="Arial" w:hAnsi="Arial" w:cs="Arial"/>
        </w:rPr>
        <w:t>6</w:t>
      </w:r>
      <w:r w:rsidR="003E6E54" w:rsidRPr="00D444BD">
        <w:rPr>
          <w:rFonts w:ascii="Arial" w:hAnsi="Arial" w:cs="Arial"/>
        </w:rPr>
        <w:t xml:space="preserve">.3.3 </w:t>
      </w:r>
      <w:r w:rsidR="00C432F8" w:rsidRPr="00D444BD">
        <w:rPr>
          <w:rFonts w:ascii="Arial" w:hAnsi="Arial" w:cs="Arial"/>
        </w:rPr>
        <w:t>Seg</w:t>
      </w:r>
      <w:r w:rsidR="008E17EC" w:rsidRPr="00D444BD">
        <w:rPr>
          <w:rFonts w:ascii="Arial" w:hAnsi="Arial" w:cs="Arial"/>
        </w:rPr>
        <w:t>ú</w:t>
      </w:r>
      <w:r w:rsidR="00C432F8" w:rsidRPr="00D444BD">
        <w:rPr>
          <w:rFonts w:ascii="Arial" w:hAnsi="Arial" w:cs="Arial"/>
        </w:rPr>
        <w:t xml:space="preserve">n el testimonio del investigador de la SIJIN Carlos Alberto Ordoñez </w:t>
      </w:r>
      <w:proofErr w:type="spellStart"/>
      <w:r w:rsidR="00C432F8" w:rsidRPr="00D444BD">
        <w:rPr>
          <w:rFonts w:ascii="Arial" w:hAnsi="Arial" w:cs="Arial"/>
        </w:rPr>
        <w:t>Astaiza</w:t>
      </w:r>
      <w:proofErr w:type="spellEnd"/>
      <w:r w:rsidRPr="00D444BD">
        <w:rPr>
          <w:rFonts w:ascii="Arial" w:hAnsi="Arial" w:cs="Arial"/>
        </w:rPr>
        <w:t>: i)</w:t>
      </w:r>
      <w:r w:rsidR="00020739" w:rsidRPr="00D444BD">
        <w:rPr>
          <w:rFonts w:ascii="Arial" w:hAnsi="Arial" w:cs="Arial"/>
        </w:rPr>
        <w:t xml:space="preserve"> </w:t>
      </w:r>
      <w:r w:rsidRPr="00D444BD">
        <w:rPr>
          <w:rFonts w:ascii="Arial" w:hAnsi="Arial" w:cs="Arial"/>
        </w:rPr>
        <w:t>en los años</w:t>
      </w:r>
      <w:r w:rsidR="003E6E54" w:rsidRPr="00D444BD">
        <w:rPr>
          <w:rFonts w:ascii="Arial" w:hAnsi="Arial" w:cs="Arial"/>
        </w:rPr>
        <w:t xml:space="preserve"> 2010 y 2011 se realizaron labores de investigación relacionadas con el incremento del hurto de motocicletas en el área urbana</w:t>
      </w:r>
      <w:r w:rsidR="00020739" w:rsidRPr="00D444BD">
        <w:rPr>
          <w:rFonts w:ascii="Arial" w:hAnsi="Arial" w:cs="Arial"/>
        </w:rPr>
        <w:t xml:space="preserve">; ii) </w:t>
      </w:r>
      <w:r w:rsidR="00137777" w:rsidRPr="00D444BD">
        <w:rPr>
          <w:rFonts w:ascii="Arial" w:hAnsi="Arial" w:cs="Arial"/>
        </w:rPr>
        <w:t>e</w:t>
      </w:r>
      <w:r w:rsidRPr="00D444BD">
        <w:rPr>
          <w:rFonts w:ascii="Arial" w:hAnsi="Arial" w:cs="Arial"/>
        </w:rPr>
        <w:t xml:space="preserve">n esa indagación se pudo </w:t>
      </w:r>
      <w:r w:rsidR="003E6E54" w:rsidRPr="00D444BD">
        <w:rPr>
          <w:rFonts w:ascii="Arial" w:hAnsi="Arial" w:cs="Arial"/>
        </w:rPr>
        <w:t xml:space="preserve">establecer que </w:t>
      </w:r>
      <w:r w:rsidRPr="00D444BD">
        <w:rPr>
          <w:rFonts w:ascii="Arial" w:hAnsi="Arial" w:cs="Arial"/>
        </w:rPr>
        <w:t>había</w:t>
      </w:r>
      <w:r w:rsidR="003E6E54" w:rsidRPr="00D444BD">
        <w:rPr>
          <w:rFonts w:ascii="Arial" w:hAnsi="Arial" w:cs="Arial"/>
        </w:rPr>
        <w:t xml:space="preserve"> un grupo de varias personas que se dedicaban al hurto de motos </w:t>
      </w:r>
      <w:r w:rsidRPr="00D444BD">
        <w:rPr>
          <w:rFonts w:ascii="Arial" w:hAnsi="Arial" w:cs="Arial"/>
        </w:rPr>
        <w:t>por “halado”</w:t>
      </w:r>
      <w:r w:rsidR="00020739" w:rsidRPr="00D444BD">
        <w:rPr>
          <w:rFonts w:ascii="Arial" w:hAnsi="Arial" w:cs="Arial"/>
        </w:rPr>
        <w:t>;</w:t>
      </w:r>
      <w:r w:rsidRPr="00D444BD">
        <w:rPr>
          <w:rFonts w:ascii="Arial" w:hAnsi="Arial" w:cs="Arial"/>
        </w:rPr>
        <w:t xml:space="preserve"> </w:t>
      </w:r>
      <w:r w:rsidR="00020739" w:rsidRPr="00D444BD">
        <w:rPr>
          <w:rFonts w:ascii="Arial" w:hAnsi="Arial" w:cs="Arial"/>
        </w:rPr>
        <w:t xml:space="preserve">iii) </w:t>
      </w:r>
      <w:r w:rsidRPr="00D444BD">
        <w:rPr>
          <w:rFonts w:ascii="Arial" w:hAnsi="Arial" w:cs="Arial"/>
        </w:rPr>
        <w:t xml:space="preserve">una “fuente humana” </w:t>
      </w:r>
      <w:r w:rsidR="003E6E54" w:rsidRPr="00D444BD">
        <w:rPr>
          <w:rFonts w:ascii="Arial" w:hAnsi="Arial" w:cs="Arial"/>
        </w:rPr>
        <w:t xml:space="preserve">llamada Jimmy Alexander </w:t>
      </w:r>
      <w:r w:rsidRPr="00D444BD">
        <w:rPr>
          <w:rFonts w:ascii="Arial" w:hAnsi="Arial" w:cs="Arial"/>
        </w:rPr>
        <w:t>N.</w:t>
      </w:r>
      <w:r w:rsidR="003E6E54" w:rsidRPr="00D444BD">
        <w:rPr>
          <w:rFonts w:ascii="Arial" w:hAnsi="Arial" w:cs="Arial"/>
        </w:rPr>
        <w:t>, que era un mec</w:t>
      </w:r>
      <w:r w:rsidR="008E17EC" w:rsidRPr="00D444BD">
        <w:rPr>
          <w:rFonts w:ascii="Arial" w:hAnsi="Arial" w:cs="Arial"/>
        </w:rPr>
        <w:t>á</w:t>
      </w:r>
      <w:r w:rsidR="003E6E54" w:rsidRPr="00D444BD">
        <w:rPr>
          <w:rFonts w:ascii="Arial" w:hAnsi="Arial" w:cs="Arial"/>
        </w:rPr>
        <w:t>nico que trabajaba en el sector de talleres de es</w:t>
      </w:r>
      <w:r w:rsidRPr="00D444BD">
        <w:rPr>
          <w:rFonts w:ascii="Arial" w:hAnsi="Arial" w:cs="Arial"/>
        </w:rPr>
        <w:t xml:space="preserve">e tipo de vehículos les dio a </w:t>
      </w:r>
      <w:r w:rsidR="003E6E54" w:rsidRPr="00D444BD">
        <w:rPr>
          <w:rFonts w:ascii="Arial" w:hAnsi="Arial" w:cs="Arial"/>
        </w:rPr>
        <w:t xml:space="preserve">conocer la identidad de las personas que </w:t>
      </w:r>
      <w:r w:rsidRPr="00D444BD">
        <w:rPr>
          <w:rFonts w:ascii="Arial" w:hAnsi="Arial" w:cs="Arial"/>
        </w:rPr>
        <w:t xml:space="preserve">se dedicaban a esa conducta, el procedimiento que usaban y </w:t>
      </w:r>
      <w:r w:rsidR="003E6E54" w:rsidRPr="00D444BD">
        <w:rPr>
          <w:rFonts w:ascii="Arial" w:hAnsi="Arial" w:cs="Arial"/>
        </w:rPr>
        <w:t>donde guardaban las motos hurtadas. Adem</w:t>
      </w:r>
      <w:r w:rsidR="008E17EC" w:rsidRPr="00D444BD">
        <w:rPr>
          <w:rFonts w:ascii="Arial" w:hAnsi="Arial" w:cs="Arial"/>
        </w:rPr>
        <w:t>á</w:t>
      </w:r>
      <w:r w:rsidR="003E6E54" w:rsidRPr="00D444BD">
        <w:rPr>
          <w:rFonts w:ascii="Arial" w:hAnsi="Arial" w:cs="Arial"/>
        </w:rPr>
        <w:t>s les informo que los dirigentes d</w:t>
      </w:r>
      <w:r w:rsidRPr="00D444BD">
        <w:rPr>
          <w:rFonts w:ascii="Arial" w:hAnsi="Arial" w:cs="Arial"/>
        </w:rPr>
        <w:t>e la organización, eran alias “coco”, “</w:t>
      </w:r>
      <w:proofErr w:type="spellStart"/>
      <w:r w:rsidRPr="00D444BD">
        <w:rPr>
          <w:rFonts w:ascii="Arial" w:hAnsi="Arial" w:cs="Arial"/>
        </w:rPr>
        <w:t>chente</w:t>
      </w:r>
      <w:proofErr w:type="spellEnd"/>
      <w:r w:rsidRPr="00D444BD">
        <w:rPr>
          <w:rFonts w:ascii="Arial" w:hAnsi="Arial" w:cs="Arial"/>
        </w:rPr>
        <w:t>”</w:t>
      </w:r>
      <w:r w:rsidR="003E6E54" w:rsidRPr="00D444BD">
        <w:rPr>
          <w:rFonts w:ascii="Arial" w:hAnsi="Arial" w:cs="Arial"/>
        </w:rPr>
        <w:t xml:space="preserve">, </w:t>
      </w:r>
      <w:r w:rsidR="003E6E54" w:rsidRPr="00D444BD">
        <w:rPr>
          <w:rFonts w:ascii="Arial" w:hAnsi="Arial" w:cs="Arial"/>
          <w:u w:val="single"/>
        </w:rPr>
        <w:t>“Juancho”</w:t>
      </w:r>
      <w:r w:rsidRPr="00D444BD">
        <w:rPr>
          <w:rFonts w:ascii="Arial" w:hAnsi="Arial" w:cs="Arial"/>
        </w:rPr>
        <w:t>, “</w:t>
      </w:r>
      <w:proofErr w:type="spellStart"/>
      <w:r w:rsidRPr="00D444BD">
        <w:rPr>
          <w:rFonts w:ascii="Arial" w:hAnsi="Arial" w:cs="Arial"/>
        </w:rPr>
        <w:t>alito</w:t>
      </w:r>
      <w:proofErr w:type="spellEnd"/>
      <w:r w:rsidRPr="00D444BD">
        <w:rPr>
          <w:rFonts w:ascii="Arial" w:hAnsi="Arial" w:cs="Arial"/>
        </w:rPr>
        <w:t>” y “</w:t>
      </w:r>
      <w:r w:rsidR="003E6E54" w:rsidRPr="00D444BD">
        <w:rPr>
          <w:rFonts w:ascii="Arial" w:hAnsi="Arial" w:cs="Arial"/>
        </w:rPr>
        <w:t>el guarda”</w:t>
      </w:r>
      <w:r w:rsidRPr="00D444BD">
        <w:rPr>
          <w:rFonts w:ascii="Arial" w:hAnsi="Arial" w:cs="Arial"/>
        </w:rPr>
        <w:t xml:space="preserve">; </w:t>
      </w:r>
      <w:r w:rsidR="003E6E54" w:rsidRPr="00D444BD">
        <w:rPr>
          <w:rFonts w:ascii="Arial" w:hAnsi="Arial" w:cs="Arial"/>
        </w:rPr>
        <w:t xml:space="preserve">y </w:t>
      </w:r>
      <w:r w:rsidR="00137777" w:rsidRPr="00D444BD">
        <w:rPr>
          <w:rFonts w:ascii="Arial" w:hAnsi="Arial" w:cs="Arial"/>
        </w:rPr>
        <w:t xml:space="preserve">iv) </w:t>
      </w:r>
      <w:r w:rsidR="003E6E54" w:rsidRPr="00D444BD">
        <w:rPr>
          <w:rFonts w:ascii="Arial" w:hAnsi="Arial" w:cs="Arial"/>
        </w:rPr>
        <w:t>se identific</w:t>
      </w:r>
      <w:r w:rsidR="008E17EC" w:rsidRPr="00D444BD">
        <w:rPr>
          <w:rFonts w:ascii="Arial" w:hAnsi="Arial" w:cs="Arial"/>
        </w:rPr>
        <w:t>ó</w:t>
      </w:r>
      <w:r w:rsidR="003E6E54" w:rsidRPr="00D444BD">
        <w:rPr>
          <w:rFonts w:ascii="Arial" w:hAnsi="Arial" w:cs="Arial"/>
        </w:rPr>
        <w:t xml:space="preserve"> a los líderes de </w:t>
      </w:r>
      <w:r w:rsidR="00451F4A" w:rsidRPr="00D444BD">
        <w:rPr>
          <w:rFonts w:ascii="Arial" w:hAnsi="Arial" w:cs="Arial"/>
        </w:rPr>
        <w:t xml:space="preserve">esa organización delictiva que </w:t>
      </w:r>
      <w:r w:rsidR="003E6E54" w:rsidRPr="00D444BD">
        <w:rPr>
          <w:rFonts w:ascii="Arial" w:hAnsi="Arial" w:cs="Arial"/>
        </w:rPr>
        <w:t xml:space="preserve">eran </w:t>
      </w:r>
      <w:proofErr w:type="spellStart"/>
      <w:r w:rsidR="003E6E54" w:rsidRPr="00D444BD">
        <w:rPr>
          <w:rFonts w:ascii="Arial" w:hAnsi="Arial" w:cs="Arial"/>
        </w:rPr>
        <w:t>Davison</w:t>
      </w:r>
      <w:proofErr w:type="spellEnd"/>
      <w:r w:rsidR="003E6E54" w:rsidRPr="00D444BD">
        <w:rPr>
          <w:rFonts w:ascii="Arial" w:hAnsi="Arial" w:cs="Arial"/>
        </w:rPr>
        <w:t xml:space="preserve"> Alejandro Loaiza </w:t>
      </w:r>
      <w:r w:rsidR="00451F4A" w:rsidRPr="00D444BD">
        <w:rPr>
          <w:rFonts w:ascii="Arial" w:hAnsi="Arial" w:cs="Arial"/>
        </w:rPr>
        <w:t>Aránzazu</w:t>
      </w:r>
      <w:r w:rsidR="003E6E54" w:rsidRPr="00D444BD">
        <w:rPr>
          <w:rFonts w:ascii="Arial" w:hAnsi="Arial" w:cs="Arial"/>
        </w:rPr>
        <w:t xml:space="preserve">, </w:t>
      </w:r>
      <w:r w:rsidR="003E6E54" w:rsidRPr="00D444BD">
        <w:rPr>
          <w:rFonts w:ascii="Arial" w:hAnsi="Arial" w:cs="Arial"/>
          <w:u w:val="single"/>
        </w:rPr>
        <w:t>Juan Carlos Vallejo Hern</w:t>
      </w:r>
      <w:r w:rsidR="008E17EC" w:rsidRPr="00D444BD">
        <w:rPr>
          <w:rFonts w:ascii="Arial" w:hAnsi="Arial" w:cs="Arial"/>
          <w:u w:val="single"/>
        </w:rPr>
        <w:t>á</w:t>
      </w:r>
      <w:r w:rsidR="003E6E54" w:rsidRPr="00D444BD">
        <w:rPr>
          <w:rFonts w:ascii="Arial" w:hAnsi="Arial" w:cs="Arial"/>
          <w:u w:val="single"/>
        </w:rPr>
        <w:t>ndez</w:t>
      </w:r>
      <w:r w:rsidR="00451F4A" w:rsidRPr="00D444BD">
        <w:rPr>
          <w:rFonts w:ascii="Arial" w:hAnsi="Arial" w:cs="Arial"/>
        </w:rPr>
        <w:t>, (en lo sucesivo JCVH),</w:t>
      </w:r>
      <w:r w:rsidR="003E6E54" w:rsidRPr="00D444BD">
        <w:rPr>
          <w:rFonts w:ascii="Arial" w:hAnsi="Arial" w:cs="Arial"/>
        </w:rPr>
        <w:t xml:space="preserve"> Julio C</w:t>
      </w:r>
      <w:r w:rsidR="008E17EC" w:rsidRPr="00D444BD">
        <w:rPr>
          <w:rFonts w:ascii="Arial" w:hAnsi="Arial" w:cs="Arial"/>
        </w:rPr>
        <w:t>é</w:t>
      </w:r>
      <w:r w:rsidR="003E6E54" w:rsidRPr="00D444BD">
        <w:rPr>
          <w:rFonts w:ascii="Arial" w:hAnsi="Arial" w:cs="Arial"/>
        </w:rPr>
        <w:t xml:space="preserve">sar Betancur, Paula Andrea </w:t>
      </w:r>
      <w:r w:rsidR="00451F4A" w:rsidRPr="00D444BD">
        <w:rPr>
          <w:rFonts w:ascii="Arial" w:hAnsi="Arial" w:cs="Arial"/>
        </w:rPr>
        <w:t>Gallón</w:t>
      </w:r>
      <w:r w:rsidR="003E6E54" w:rsidRPr="00D444BD">
        <w:rPr>
          <w:rFonts w:ascii="Arial" w:hAnsi="Arial" w:cs="Arial"/>
        </w:rPr>
        <w:t xml:space="preserve"> y otros. </w:t>
      </w:r>
    </w:p>
    <w:p w:rsidR="003E6E54" w:rsidRPr="00D444BD" w:rsidRDefault="003E6E54" w:rsidP="00FF5922">
      <w:pPr>
        <w:spacing w:line="360" w:lineRule="auto"/>
        <w:jc w:val="both"/>
        <w:rPr>
          <w:rFonts w:ascii="Arial" w:hAnsi="Arial" w:cs="Arial"/>
          <w:u w:val="single"/>
        </w:rPr>
      </w:pPr>
    </w:p>
    <w:p w:rsidR="003E6E54" w:rsidRPr="00D444BD" w:rsidRDefault="00451F4A" w:rsidP="00FF5922">
      <w:pPr>
        <w:spacing w:line="360" w:lineRule="auto"/>
        <w:jc w:val="both"/>
        <w:rPr>
          <w:rFonts w:ascii="Arial" w:hAnsi="Arial" w:cs="Arial"/>
        </w:rPr>
      </w:pPr>
      <w:r w:rsidRPr="00D444BD">
        <w:rPr>
          <w:rFonts w:ascii="Arial" w:hAnsi="Arial" w:cs="Arial"/>
        </w:rPr>
        <w:t>El mismo oficial manifestó que JCVH era “</w:t>
      </w:r>
      <w:r w:rsidR="003E6E54" w:rsidRPr="00D444BD">
        <w:rPr>
          <w:rFonts w:ascii="Arial" w:hAnsi="Arial" w:cs="Arial"/>
        </w:rPr>
        <w:t>Juancho”, quien</w:t>
      </w:r>
      <w:r w:rsidRPr="00D444BD">
        <w:rPr>
          <w:rFonts w:ascii="Arial" w:hAnsi="Arial" w:cs="Arial"/>
        </w:rPr>
        <w:t xml:space="preserve"> fue identificado porque había </w:t>
      </w:r>
      <w:r w:rsidR="003E6E54" w:rsidRPr="00D444BD">
        <w:rPr>
          <w:rFonts w:ascii="Arial" w:hAnsi="Arial" w:cs="Arial"/>
        </w:rPr>
        <w:t>participado en riñas y agresiones a otros agentes del sector donde resid</w:t>
      </w:r>
      <w:r w:rsidR="008E17EC" w:rsidRPr="00D444BD">
        <w:rPr>
          <w:rFonts w:ascii="Arial" w:hAnsi="Arial" w:cs="Arial"/>
        </w:rPr>
        <w:t>í</w:t>
      </w:r>
      <w:r w:rsidR="003E6E54" w:rsidRPr="00D444BD">
        <w:rPr>
          <w:rFonts w:ascii="Arial" w:hAnsi="Arial" w:cs="Arial"/>
        </w:rPr>
        <w:t>a</w:t>
      </w:r>
      <w:r w:rsidRPr="00D444BD">
        <w:rPr>
          <w:rFonts w:ascii="Arial" w:hAnsi="Arial" w:cs="Arial"/>
        </w:rPr>
        <w:t>;</w:t>
      </w:r>
      <w:r w:rsidR="003E6E54" w:rsidRPr="00D444BD">
        <w:rPr>
          <w:rFonts w:ascii="Arial" w:hAnsi="Arial" w:cs="Arial"/>
        </w:rPr>
        <w:t xml:space="preserve"> por la labor investigativa que se deriv</w:t>
      </w:r>
      <w:r w:rsidR="008E17EC" w:rsidRPr="00D444BD">
        <w:rPr>
          <w:rFonts w:ascii="Arial" w:hAnsi="Arial" w:cs="Arial"/>
        </w:rPr>
        <w:t>ó</w:t>
      </w:r>
      <w:r w:rsidR="003E6E54" w:rsidRPr="00D444BD">
        <w:rPr>
          <w:rFonts w:ascii="Arial" w:hAnsi="Arial" w:cs="Arial"/>
        </w:rPr>
        <w:t xml:space="preserve"> del </w:t>
      </w:r>
      <w:r w:rsidR="005651F0" w:rsidRPr="00D444BD">
        <w:rPr>
          <w:rFonts w:ascii="Arial" w:hAnsi="Arial" w:cs="Arial"/>
        </w:rPr>
        <w:t>allanamiento que se hizo</w:t>
      </w:r>
      <w:r w:rsidRPr="00D444BD">
        <w:rPr>
          <w:rFonts w:ascii="Arial" w:hAnsi="Arial" w:cs="Arial"/>
        </w:rPr>
        <w:t xml:space="preserve"> en una residencia del barrio “</w:t>
      </w:r>
      <w:r w:rsidR="005651F0" w:rsidRPr="00D444BD">
        <w:rPr>
          <w:rFonts w:ascii="Arial" w:hAnsi="Arial" w:cs="Arial"/>
        </w:rPr>
        <w:t>El Danubio” el 8 de diciembre de</w:t>
      </w:r>
      <w:r w:rsidRPr="00D444BD">
        <w:rPr>
          <w:rFonts w:ascii="Arial" w:hAnsi="Arial" w:cs="Arial"/>
        </w:rPr>
        <w:t xml:space="preserve"> 2010,donde se decomisaron auto</w:t>
      </w:r>
      <w:r w:rsidR="005651F0" w:rsidRPr="00D444BD">
        <w:rPr>
          <w:rFonts w:ascii="Arial" w:hAnsi="Arial" w:cs="Arial"/>
        </w:rPr>
        <w:t>partes de motos usadas, diligencia que se bas</w:t>
      </w:r>
      <w:r w:rsidR="008E17EC" w:rsidRPr="00D444BD">
        <w:rPr>
          <w:rFonts w:ascii="Arial" w:hAnsi="Arial" w:cs="Arial"/>
        </w:rPr>
        <w:t>ó</w:t>
      </w:r>
      <w:r w:rsidR="005651F0" w:rsidRPr="00D444BD">
        <w:rPr>
          <w:rFonts w:ascii="Arial" w:hAnsi="Arial" w:cs="Arial"/>
        </w:rPr>
        <w:t xml:space="preserve"> en unas </w:t>
      </w:r>
      <w:r w:rsidR="003E6E54" w:rsidRPr="00D444BD">
        <w:rPr>
          <w:rFonts w:ascii="Arial" w:hAnsi="Arial" w:cs="Arial"/>
        </w:rPr>
        <w:t>interceptaciones telefónicas que orden</w:t>
      </w:r>
      <w:r w:rsidR="008E17EC" w:rsidRPr="00D444BD">
        <w:rPr>
          <w:rFonts w:ascii="Arial" w:hAnsi="Arial" w:cs="Arial"/>
        </w:rPr>
        <w:t>ó</w:t>
      </w:r>
      <w:r w:rsidR="003E6E54" w:rsidRPr="00D444BD">
        <w:rPr>
          <w:rFonts w:ascii="Arial" w:hAnsi="Arial" w:cs="Arial"/>
        </w:rPr>
        <w:t xml:space="preserve"> la Fiscal 32</w:t>
      </w:r>
      <w:r w:rsidR="005651F0" w:rsidRPr="00D444BD">
        <w:rPr>
          <w:rFonts w:ascii="Arial" w:hAnsi="Arial" w:cs="Arial"/>
        </w:rPr>
        <w:t xml:space="preserve"> y porque en las llamadas escuchadas se advertía que </w:t>
      </w:r>
      <w:proofErr w:type="spellStart"/>
      <w:r w:rsidR="005651F0" w:rsidRPr="00D444BD">
        <w:rPr>
          <w:rFonts w:ascii="Arial" w:hAnsi="Arial" w:cs="Arial"/>
        </w:rPr>
        <w:t>Davison</w:t>
      </w:r>
      <w:proofErr w:type="spellEnd"/>
      <w:r w:rsidR="005651F0" w:rsidRPr="00D444BD">
        <w:rPr>
          <w:rFonts w:ascii="Arial" w:hAnsi="Arial" w:cs="Arial"/>
        </w:rPr>
        <w:t xml:space="preserve"> Alejandro Loaiza </w:t>
      </w:r>
      <w:r w:rsidRPr="00D444BD">
        <w:rPr>
          <w:rFonts w:ascii="Arial" w:hAnsi="Arial" w:cs="Arial"/>
        </w:rPr>
        <w:t>Aránzazu</w:t>
      </w:r>
      <w:r w:rsidR="009005E7" w:rsidRPr="00D444BD">
        <w:rPr>
          <w:rFonts w:ascii="Arial" w:hAnsi="Arial" w:cs="Arial"/>
        </w:rPr>
        <w:t>,</w:t>
      </w:r>
      <w:r w:rsidR="005651F0" w:rsidRPr="00D444BD">
        <w:rPr>
          <w:rFonts w:ascii="Arial" w:hAnsi="Arial" w:cs="Arial"/>
        </w:rPr>
        <w:t xml:space="preserve"> señalado como el líder de esa banda </w:t>
      </w:r>
      <w:r w:rsidR="00045AB4" w:rsidRPr="00D444BD">
        <w:rPr>
          <w:rFonts w:ascii="Arial" w:hAnsi="Arial" w:cs="Arial"/>
        </w:rPr>
        <w:t>le</w:t>
      </w:r>
      <w:r w:rsidR="005651F0" w:rsidRPr="00D444BD">
        <w:rPr>
          <w:rFonts w:ascii="Arial" w:hAnsi="Arial" w:cs="Arial"/>
        </w:rPr>
        <w:t xml:space="preserve"> atribuy</w:t>
      </w:r>
      <w:r w:rsidR="008E17EC" w:rsidRPr="00D444BD">
        <w:rPr>
          <w:rFonts w:ascii="Arial" w:hAnsi="Arial" w:cs="Arial"/>
        </w:rPr>
        <w:t>ó</w:t>
      </w:r>
      <w:r w:rsidR="005651F0" w:rsidRPr="00D444BD">
        <w:rPr>
          <w:rFonts w:ascii="Arial" w:hAnsi="Arial" w:cs="Arial"/>
        </w:rPr>
        <w:t xml:space="preserve"> la responsabilidad a </w:t>
      </w:r>
      <w:r w:rsidRPr="00D444BD">
        <w:rPr>
          <w:rFonts w:ascii="Arial" w:hAnsi="Arial" w:cs="Arial"/>
          <w:u w:val="single"/>
        </w:rPr>
        <w:t>alias “Juancho”</w:t>
      </w:r>
      <w:r w:rsidR="003E6E54" w:rsidRPr="00D444BD">
        <w:rPr>
          <w:rFonts w:ascii="Arial" w:hAnsi="Arial" w:cs="Arial"/>
        </w:rPr>
        <w:t>, por la p</w:t>
      </w:r>
      <w:r w:rsidR="008E17EC" w:rsidRPr="00D444BD">
        <w:rPr>
          <w:rFonts w:ascii="Arial" w:hAnsi="Arial" w:cs="Arial"/>
        </w:rPr>
        <w:t>é</w:t>
      </w:r>
      <w:r w:rsidR="003E6E54" w:rsidRPr="00D444BD">
        <w:rPr>
          <w:rFonts w:ascii="Arial" w:hAnsi="Arial" w:cs="Arial"/>
        </w:rPr>
        <w:t>rdida de lo</w:t>
      </w:r>
      <w:r w:rsidR="005651F0" w:rsidRPr="00D444BD">
        <w:rPr>
          <w:rFonts w:ascii="Arial" w:hAnsi="Arial" w:cs="Arial"/>
        </w:rPr>
        <w:t xml:space="preserve">s accesorios que estaban siendo </w:t>
      </w:r>
      <w:r w:rsidRPr="00D444BD">
        <w:rPr>
          <w:rFonts w:ascii="Arial" w:hAnsi="Arial" w:cs="Arial"/>
        </w:rPr>
        <w:t>trasladados</w:t>
      </w:r>
      <w:r w:rsidR="005651F0" w:rsidRPr="00D444BD">
        <w:rPr>
          <w:rFonts w:ascii="Arial" w:hAnsi="Arial" w:cs="Arial"/>
        </w:rPr>
        <w:t xml:space="preserve"> a una casa del citado </w:t>
      </w:r>
      <w:r w:rsidR="003E6E54" w:rsidRPr="00D444BD">
        <w:rPr>
          <w:rFonts w:ascii="Arial" w:hAnsi="Arial" w:cs="Arial"/>
        </w:rPr>
        <w:t xml:space="preserve">barrio el Danubio que eran partes de motos hurtadas descubiertas en el registro. </w:t>
      </w:r>
    </w:p>
    <w:p w:rsidR="009005E7" w:rsidRPr="00D444BD" w:rsidRDefault="009005E7" w:rsidP="00FF5922">
      <w:pPr>
        <w:spacing w:line="360" w:lineRule="auto"/>
        <w:jc w:val="both"/>
        <w:rPr>
          <w:rFonts w:ascii="Arial" w:hAnsi="Arial" w:cs="Arial"/>
        </w:rPr>
      </w:pPr>
    </w:p>
    <w:p w:rsidR="003E6E54" w:rsidRPr="00D444BD" w:rsidRDefault="009005E7" w:rsidP="00FF5922">
      <w:pPr>
        <w:spacing w:line="360" w:lineRule="auto"/>
        <w:jc w:val="both"/>
        <w:rPr>
          <w:rFonts w:ascii="Arial" w:hAnsi="Arial" w:cs="Arial"/>
        </w:rPr>
      </w:pPr>
      <w:r w:rsidRPr="00D444BD">
        <w:rPr>
          <w:rFonts w:ascii="Arial" w:hAnsi="Arial" w:cs="Arial"/>
        </w:rPr>
        <w:t xml:space="preserve">El testigo expuso que </w:t>
      </w:r>
      <w:r w:rsidR="003E6E54" w:rsidRPr="00D444BD">
        <w:rPr>
          <w:rFonts w:ascii="Arial" w:hAnsi="Arial" w:cs="Arial"/>
        </w:rPr>
        <w:t xml:space="preserve">Karina Marcela Ruiz, </w:t>
      </w:r>
      <w:r w:rsidRPr="00D444BD">
        <w:rPr>
          <w:rFonts w:ascii="Arial" w:hAnsi="Arial" w:cs="Arial"/>
        </w:rPr>
        <w:t xml:space="preserve">había recibido </w:t>
      </w:r>
      <w:r w:rsidR="003E6E54" w:rsidRPr="00D444BD">
        <w:rPr>
          <w:rFonts w:ascii="Arial" w:hAnsi="Arial" w:cs="Arial"/>
        </w:rPr>
        <w:t>ame</w:t>
      </w:r>
      <w:r w:rsidR="009D3C35" w:rsidRPr="00D444BD">
        <w:rPr>
          <w:rFonts w:ascii="Arial" w:hAnsi="Arial" w:cs="Arial"/>
        </w:rPr>
        <w:t xml:space="preserve">nazas que no fueron denunciadas, por parte de a. “Juancho”, ya que ella </w:t>
      </w:r>
      <w:r w:rsidR="003E6E54" w:rsidRPr="00D444BD">
        <w:rPr>
          <w:rFonts w:ascii="Arial" w:hAnsi="Arial" w:cs="Arial"/>
        </w:rPr>
        <w:t xml:space="preserve">lo acusaba de participar en esos </w:t>
      </w:r>
      <w:r w:rsidR="003E6E54" w:rsidRPr="00D444BD">
        <w:rPr>
          <w:rFonts w:ascii="Arial" w:hAnsi="Arial" w:cs="Arial"/>
        </w:rPr>
        <w:lastRenderedPageBreak/>
        <w:t xml:space="preserve">delitos. </w:t>
      </w:r>
      <w:r w:rsidR="00020739" w:rsidRPr="00D444BD">
        <w:rPr>
          <w:rFonts w:ascii="Arial" w:hAnsi="Arial" w:cs="Arial"/>
        </w:rPr>
        <w:t xml:space="preserve">Igualmente </w:t>
      </w:r>
      <w:r w:rsidR="00F65F43" w:rsidRPr="00D444BD">
        <w:rPr>
          <w:rFonts w:ascii="Arial" w:hAnsi="Arial" w:cs="Arial"/>
        </w:rPr>
        <w:t xml:space="preserve">reconoció el formato de </w:t>
      </w:r>
      <w:r w:rsidR="003E6E54" w:rsidRPr="00D444BD">
        <w:rPr>
          <w:rFonts w:ascii="Arial" w:hAnsi="Arial" w:cs="Arial"/>
        </w:rPr>
        <w:t xml:space="preserve">investigador de campo donde se relaciona </w:t>
      </w:r>
      <w:r w:rsidRPr="00D444BD">
        <w:rPr>
          <w:rFonts w:ascii="Arial" w:hAnsi="Arial" w:cs="Arial"/>
        </w:rPr>
        <w:t xml:space="preserve">que </w:t>
      </w:r>
      <w:r w:rsidR="003E6E54" w:rsidRPr="00D444BD">
        <w:rPr>
          <w:rFonts w:ascii="Arial" w:hAnsi="Arial" w:cs="Arial"/>
        </w:rPr>
        <w:t xml:space="preserve">el </w:t>
      </w:r>
      <w:r w:rsidRPr="00D444BD">
        <w:rPr>
          <w:rFonts w:ascii="Arial" w:hAnsi="Arial" w:cs="Arial"/>
        </w:rPr>
        <w:t>teléfono 3</w:t>
      </w:r>
      <w:r w:rsidR="00F65F43" w:rsidRPr="00D444BD">
        <w:rPr>
          <w:rFonts w:ascii="Arial" w:hAnsi="Arial" w:cs="Arial"/>
        </w:rPr>
        <w:t>146254839 que fue interceptado</w:t>
      </w:r>
      <w:r w:rsidRPr="00D444BD">
        <w:rPr>
          <w:rFonts w:ascii="Arial" w:hAnsi="Arial" w:cs="Arial"/>
        </w:rPr>
        <w:t xml:space="preserve"> era de </w:t>
      </w:r>
      <w:proofErr w:type="spellStart"/>
      <w:r w:rsidR="003E6E54" w:rsidRPr="00D444BD">
        <w:rPr>
          <w:rFonts w:ascii="Arial" w:hAnsi="Arial" w:cs="Arial"/>
        </w:rPr>
        <w:t>Davison</w:t>
      </w:r>
      <w:proofErr w:type="spellEnd"/>
      <w:r w:rsidR="003E6E54" w:rsidRPr="00D444BD">
        <w:rPr>
          <w:rFonts w:ascii="Arial" w:hAnsi="Arial" w:cs="Arial"/>
        </w:rPr>
        <w:t xml:space="preserve"> Alejandro Loaiza</w:t>
      </w:r>
      <w:r w:rsidR="00F65F43" w:rsidRPr="00D444BD">
        <w:rPr>
          <w:rFonts w:ascii="Arial" w:hAnsi="Arial" w:cs="Arial"/>
        </w:rPr>
        <w:t>, conocido como “</w:t>
      </w:r>
      <w:proofErr w:type="spellStart"/>
      <w:r w:rsidR="00F65F43" w:rsidRPr="00D444BD">
        <w:rPr>
          <w:rFonts w:ascii="Arial" w:hAnsi="Arial" w:cs="Arial"/>
        </w:rPr>
        <w:t>chente</w:t>
      </w:r>
      <w:proofErr w:type="spellEnd"/>
      <w:r w:rsidR="00F65F43" w:rsidRPr="00D444BD">
        <w:rPr>
          <w:rFonts w:ascii="Arial" w:hAnsi="Arial" w:cs="Arial"/>
        </w:rPr>
        <w:t xml:space="preserve">”. </w:t>
      </w:r>
      <w:r w:rsidRPr="00D444BD">
        <w:rPr>
          <w:rFonts w:ascii="Arial" w:hAnsi="Arial" w:cs="Arial"/>
        </w:rPr>
        <w:t xml:space="preserve"> </w:t>
      </w:r>
    </w:p>
    <w:p w:rsidR="003E6E54" w:rsidRPr="00D444BD" w:rsidRDefault="003E6E54" w:rsidP="00FF5922">
      <w:pPr>
        <w:pStyle w:val="Paragraphedeliste"/>
        <w:spacing w:line="360" w:lineRule="auto"/>
        <w:jc w:val="both"/>
        <w:rPr>
          <w:rFonts w:ascii="Arial" w:hAnsi="Arial" w:cs="Arial"/>
        </w:rPr>
      </w:pPr>
    </w:p>
    <w:p w:rsidR="00060304" w:rsidRPr="00D444BD" w:rsidRDefault="001F626C" w:rsidP="00FF5922">
      <w:pPr>
        <w:spacing w:line="360" w:lineRule="auto"/>
        <w:jc w:val="both"/>
        <w:rPr>
          <w:rFonts w:ascii="Arial" w:hAnsi="Arial" w:cs="Arial"/>
        </w:rPr>
      </w:pPr>
      <w:r w:rsidRPr="00D444BD">
        <w:rPr>
          <w:rFonts w:ascii="Arial" w:hAnsi="Arial" w:cs="Arial"/>
        </w:rPr>
        <w:t xml:space="preserve">El citado oficial expuso igualmente que el procesado JCVH había participado en el hurto de una </w:t>
      </w:r>
      <w:r w:rsidR="00045AB4" w:rsidRPr="00D444BD">
        <w:rPr>
          <w:rFonts w:ascii="Arial" w:hAnsi="Arial" w:cs="Arial"/>
        </w:rPr>
        <w:t>motocicleta</w:t>
      </w:r>
      <w:r w:rsidR="003E6E54" w:rsidRPr="00D444BD">
        <w:rPr>
          <w:rFonts w:ascii="Arial" w:hAnsi="Arial" w:cs="Arial"/>
        </w:rPr>
        <w:t xml:space="preserve"> de placa</w:t>
      </w:r>
      <w:r w:rsidRPr="00D444BD">
        <w:rPr>
          <w:rFonts w:ascii="Arial" w:hAnsi="Arial" w:cs="Arial"/>
        </w:rPr>
        <w:t>s</w:t>
      </w:r>
      <w:r w:rsidR="003E6E54" w:rsidRPr="00D444BD">
        <w:rPr>
          <w:rFonts w:ascii="Arial" w:hAnsi="Arial" w:cs="Arial"/>
        </w:rPr>
        <w:t xml:space="preserve"> PNE 22</w:t>
      </w:r>
      <w:r w:rsidR="00F65F43" w:rsidRPr="00D444BD">
        <w:rPr>
          <w:rFonts w:ascii="Arial" w:hAnsi="Arial" w:cs="Arial"/>
        </w:rPr>
        <w:t>-</w:t>
      </w:r>
      <w:r w:rsidR="003E6E54" w:rsidRPr="00D444BD">
        <w:rPr>
          <w:rFonts w:ascii="Arial" w:hAnsi="Arial" w:cs="Arial"/>
        </w:rPr>
        <w:t>A</w:t>
      </w:r>
      <w:r w:rsidR="003E6E54" w:rsidRPr="00D444BD">
        <w:rPr>
          <w:rStyle w:val="Appelnotedebasdep"/>
          <w:rFonts w:ascii="Arial" w:hAnsi="Arial" w:cs="Arial"/>
        </w:rPr>
        <w:footnoteReference w:id="2"/>
      </w:r>
      <w:r w:rsidR="003E6E54" w:rsidRPr="00D444BD">
        <w:rPr>
          <w:rFonts w:ascii="Arial" w:hAnsi="Arial" w:cs="Arial"/>
        </w:rPr>
        <w:t xml:space="preserve"> </w:t>
      </w:r>
      <w:r w:rsidRPr="00D444BD">
        <w:rPr>
          <w:rFonts w:ascii="Arial" w:hAnsi="Arial" w:cs="Arial"/>
        </w:rPr>
        <w:t xml:space="preserve">, que ocurrió </w:t>
      </w:r>
      <w:r w:rsidR="00F65F43" w:rsidRPr="00D444BD">
        <w:rPr>
          <w:rFonts w:ascii="Arial" w:hAnsi="Arial" w:cs="Arial"/>
        </w:rPr>
        <w:t>en el barrio “Popular Modelo”</w:t>
      </w:r>
      <w:r w:rsidR="003E6E54" w:rsidRPr="00D444BD">
        <w:rPr>
          <w:rFonts w:ascii="Arial" w:hAnsi="Arial" w:cs="Arial"/>
        </w:rPr>
        <w:t>, y en la conducta de receptación por almacenamiento de autopartes de las motos referidas en las estipulaciones celebradas entre la defensa y la FGN,</w:t>
      </w:r>
      <w:r w:rsidRPr="00D444BD">
        <w:rPr>
          <w:rFonts w:ascii="Arial" w:hAnsi="Arial" w:cs="Arial"/>
        </w:rPr>
        <w:t xml:space="preserve"> lo que se demostró con el </w:t>
      </w:r>
      <w:r w:rsidR="003E6E54" w:rsidRPr="00D444BD">
        <w:rPr>
          <w:rFonts w:ascii="Arial" w:hAnsi="Arial" w:cs="Arial"/>
        </w:rPr>
        <w:t>allanamiento que se hizo en el barrio” El Danubio</w:t>
      </w:r>
      <w:r w:rsidR="002A540D" w:rsidRPr="00D444BD">
        <w:rPr>
          <w:rFonts w:ascii="Arial" w:hAnsi="Arial" w:cs="Arial"/>
        </w:rPr>
        <w:t>”</w:t>
      </w:r>
      <w:r w:rsidR="00045AB4" w:rsidRPr="00D444BD">
        <w:rPr>
          <w:rFonts w:ascii="Arial" w:hAnsi="Arial" w:cs="Arial"/>
        </w:rPr>
        <w:t>, mencionando que JCVH se había</w:t>
      </w:r>
      <w:r w:rsidRPr="00D444BD">
        <w:rPr>
          <w:rFonts w:ascii="Arial" w:hAnsi="Arial" w:cs="Arial"/>
        </w:rPr>
        <w:t xml:space="preserve"> </w:t>
      </w:r>
      <w:r w:rsidR="003E6E54" w:rsidRPr="00D444BD">
        <w:rPr>
          <w:rFonts w:ascii="Arial" w:hAnsi="Arial" w:cs="Arial"/>
        </w:rPr>
        <w:t>escap</w:t>
      </w:r>
      <w:r w:rsidRPr="00D444BD">
        <w:rPr>
          <w:rFonts w:ascii="Arial" w:hAnsi="Arial" w:cs="Arial"/>
        </w:rPr>
        <w:t>ado al advertir ese operativo, fuera de que intervenía en las llamadas que fue</w:t>
      </w:r>
      <w:r w:rsidR="002A540D" w:rsidRPr="00D444BD">
        <w:rPr>
          <w:rFonts w:ascii="Arial" w:hAnsi="Arial" w:cs="Arial"/>
        </w:rPr>
        <w:t xml:space="preserve">ron </w:t>
      </w:r>
      <w:r w:rsidR="003E6E54" w:rsidRPr="00D444BD">
        <w:rPr>
          <w:rFonts w:ascii="Arial" w:hAnsi="Arial" w:cs="Arial"/>
        </w:rPr>
        <w:t>intercepta</w:t>
      </w:r>
      <w:r w:rsidRPr="00D444BD">
        <w:rPr>
          <w:rFonts w:ascii="Arial" w:hAnsi="Arial" w:cs="Arial"/>
        </w:rPr>
        <w:t>das</w:t>
      </w:r>
      <w:r w:rsidR="00060304" w:rsidRPr="00D444BD">
        <w:rPr>
          <w:rFonts w:ascii="Arial" w:hAnsi="Arial" w:cs="Arial"/>
        </w:rPr>
        <w:t>.</w:t>
      </w:r>
    </w:p>
    <w:p w:rsidR="00060304" w:rsidRPr="00D444BD" w:rsidRDefault="00060304" w:rsidP="00FF5922">
      <w:pPr>
        <w:spacing w:line="360" w:lineRule="auto"/>
        <w:jc w:val="both"/>
        <w:rPr>
          <w:rFonts w:ascii="Arial" w:hAnsi="Arial" w:cs="Arial"/>
        </w:rPr>
      </w:pPr>
    </w:p>
    <w:p w:rsidR="003E6E54" w:rsidRPr="00D444BD" w:rsidRDefault="002A540D" w:rsidP="00FF5922">
      <w:pPr>
        <w:spacing w:line="360" w:lineRule="auto"/>
        <w:jc w:val="both"/>
        <w:rPr>
          <w:rFonts w:ascii="Arial" w:hAnsi="Arial" w:cs="Arial"/>
          <w:i/>
        </w:rPr>
      </w:pPr>
      <w:r w:rsidRPr="00D444BD">
        <w:rPr>
          <w:rFonts w:ascii="Arial" w:hAnsi="Arial" w:cs="Arial"/>
        </w:rPr>
        <w:t>6</w:t>
      </w:r>
      <w:r w:rsidR="00060304" w:rsidRPr="00D444BD">
        <w:rPr>
          <w:rFonts w:ascii="Arial" w:hAnsi="Arial" w:cs="Arial"/>
        </w:rPr>
        <w:t>.3.4 Las manifestaciones del citado investigador fueron co</w:t>
      </w:r>
      <w:r w:rsidRPr="00D444BD">
        <w:rPr>
          <w:rFonts w:ascii="Arial" w:hAnsi="Arial" w:cs="Arial"/>
        </w:rPr>
        <w:t>nfirmadas con el testimonio que</w:t>
      </w:r>
      <w:r w:rsidR="00060304" w:rsidRPr="00D444BD">
        <w:rPr>
          <w:rFonts w:ascii="Arial" w:hAnsi="Arial" w:cs="Arial"/>
        </w:rPr>
        <w:t xml:space="preserve"> entreg</w:t>
      </w:r>
      <w:r w:rsidR="008E17EC" w:rsidRPr="00D444BD">
        <w:rPr>
          <w:rFonts w:ascii="Arial" w:hAnsi="Arial" w:cs="Arial"/>
        </w:rPr>
        <w:t>ó</w:t>
      </w:r>
      <w:r w:rsidR="00060304" w:rsidRPr="00D444BD">
        <w:rPr>
          <w:rFonts w:ascii="Arial" w:hAnsi="Arial" w:cs="Arial"/>
        </w:rPr>
        <w:t xml:space="preserve"> el IT.</w:t>
      </w:r>
      <w:r w:rsidR="003E6E54" w:rsidRPr="00D444BD">
        <w:rPr>
          <w:rFonts w:ascii="Arial" w:hAnsi="Arial" w:cs="Arial"/>
        </w:rPr>
        <w:t xml:space="preserve"> WILLINGTON SANABRIA ROJAS</w:t>
      </w:r>
      <w:r w:rsidR="00060304" w:rsidRPr="00D444BD">
        <w:rPr>
          <w:rFonts w:ascii="Arial" w:hAnsi="Arial" w:cs="Arial"/>
        </w:rPr>
        <w:t>, j</w:t>
      </w:r>
      <w:r w:rsidR="003E6E54" w:rsidRPr="00D444BD">
        <w:rPr>
          <w:rFonts w:ascii="Arial" w:hAnsi="Arial" w:cs="Arial"/>
        </w:rPr>
        <w:t xml:space="preserve">efe de la Unidad Investigativa de Automotores </w:t>
      </w:r>
      <w:r w:rsidR="00060304" w:rsidRPr="00D444BD">
        <w:rPr>
          <w:rFonts w:ascii="Arial" w:hAnsi="Arial" w:cs="Arial"/>
        </w:rPr>
        <w:t xml:space="preserve">de la </w:t>
      </w:r>
      <w:r w:rsidR="003E6E54" w:rsidRPr="00D444BD">
        <w:rPr>
          <w:rFonts w:ascii="Arial" w:hAnsi="Arial" w:cs="Arial"/>
        </w:rPr>
        <w:t>SIJIN para la época de los hechos</w:t>
      </w:r>
      <w:r w:rsidRPr="00D444BD">
        <w:rPr>
          <w:rFonts w:ascii="Arial" w:hAnsi="Arial" w:cs="Arial"/>
        </w:rPr>
        <w:t xml:space="preserve">, quien </w:t>
      </w:r>
      <w:r w:rsidR="00060304" w:rsidRPr="00D444BD">
        <w:rPr>
          <w:rFonts w:ascii="Arial" w:hAnsi="Arial" w:cs="Arial"/>
        </w:rPr>
        <w:t>manife</w:t>
      </w:r>
      <w:r w:rsidRPr="00D444BD">
        <w:rPr>
          <w:rFonts w:ascii="Arial" w:hAnsi="Arial" w:cs="Arial"/>
        </w:rPr>
        <w:t>stó que</w:t>
      </w:r>
      <w:r w:rsidR="00060304" w:rsidRPr="00D444BD">
        <w:rPr>
          <w:rFonts w:ascii="Arial" w:hAnsi="Arial" w:cs="Arial"/>
        </w:rPr>
        <w:t xml:space="preserve">: i) según la </w:t>
      </w:r>
      <w:r w:rsidR="003E6E54" w:rsidRPr="00D444BD">
        <w:rPr>
          <w:rFonts w:ascii="Arial" w:hAnsi="Arial" w:cs="Arial"/>
        </w:rPr>
        <w:t xml:space="preserve">información que </w:t>
      </w:r>
      <w:r w:rsidR="00060304" w:rsidRPr="00D444BD">
        <w:rPr>
          <w:rFonts w:ascii="Arial" w:hAnsi="Arial" w:cs="Arial"/>
        </w:rPr>
        <w:t>les entreg</w:t>
      </w:r>
      <w:r w:rsidR="008E17EC" w:rsidRPr="00D444BD">
        <w:rPr>
          <w:rFonts w:ascii="Arial" w:hAnsi="Arial" w:cs="Arial"/>
        </w:rPr>
        <w:t>ó</w:t>
      </w:r>
      <w:r w:rsidR="00060304" w:rsidRPr="00D444BD">
        <w:rPr>
          <w:rFonts w:ascii="Arial" w:hAnsi="Arial" w:cs="Arial"/>
        </w:rPr>
        <w:t xml:space="preserve"> el mec</w:t>
      </w:r>
      <w:r w:rsidR="008E17EC" w:rsidRPr="00D444BD">
        <w:rPr>
          <w:rFonts w:ascii="Arial" w:hAnsi="Arial" w:cs="Arial"/>
        </w:rPr>
        <w:t>á</w:t>
      </w:r>
      <w:r w:rsidRPr="00D444BD">
        <w:rPr>
          <w:rFonts w:ascii="Arial" w:hAnsi="Arial" w:cs="Arial"/>
        </w:rPr>
        <w:t>nico Ji</w:t>
      </w:r>
      <w:r w:rsidR="003E6E54" w:rsidRPr="00D444BD">
        <w:rPr>
          <w:rFonts w:ascii="Arial" w:hAnsi="Arial" w:cs="Arial"/>
        </w:rPr>
        <w:t>mmy Gaviria</w:t>
      </w:r>
      <w:r w:rsidR="00045AB4" w:rsidRPr="00D444BD">
        <w:rPr>
          <w:rFonts w:ascii="Arial" w:hAnsi="Arial" w:cs="Arial"/>
        </w:rPr>
        <w:t>,</w:t>
      </w:r>
      <w:r w:rsidR="003E6E54" w:rsidRPr="00D444BD">
        <w:rPr>
          <w:rFonts w:ascii="Arial" w:hAnsi="Arial" w:cs="Arial"/>
        </w:rPr>
        <w:t xml:space="preserve"> </w:t>
      </w:r>
      <w:proofErr w:type="spellStart"/>
      <w:r w:rsidR="000B76D1" w:rsidRPr="00D444BD">
        <w:rPr>
          <w:rFonts w:ascii="Arial" w:hAnsi="Arial" w:cs="Arial"/>
        </w:rPr>
        <w:t>Davison</w:t>
      </w:r>
      <w:proofErr w:type="spellEnd"/>
      <w:r w:rsidR="000B76D1" w:rsidRPr="00D444BD">
        <w:rPr>
          <w:rFonts w:ascii="Arial" w:hAnsi="Arial" w:cs="Arial"/>
        </w:rPr>
        <w:t xml:space="preserve"> Alejandro Loaiza </w:t>
      </w:r>
      <w:r w:rsidR="00596C4F" w:rsidRPr="00D444BD">
        <w:rPr>
          <w:rFonts w:ascii="Arial" w:hAnsi="Arial" w:cs="Arial"/>
        </w:rPr>
        <w:t>Aránzazu, a. “</w:t>
      </w:r>
      <w:proofErr w:type="spellStart"/>
      <w:r w:rsidR="00596C4F" w:rsidRPr="00D444BD">
        <w:rPr>
          <w:rFonts w:ascii="Arial" w:hAnsi="Arial" w:cs="Arial"/>
        </w:rPr>
        <w:t>chente</w:t>
      </w:r>
      <w:proofErr w:type="spellEnd"/>
      <w:r w:rsidR="00596C4F" w:rsidRPr="00D444BD">
        <w:rPr>
          <w:rFonts w:ascii="Arial" w:hAnsi="Arial" w:cs="Arial"/>
        </w:rPr>
        <w:t>”</w:t>
      </w:r>
      <w:r w:rsidR="000B76D1" w:rsidRPr="00D444BD">
        <w:rPr>
          <w:rFonts w:ascii="Arial" w:hAnsi="Arial" w:cs="Arial"/>
        </w:rPr>
        <w:t xml:space="preserve">, era el líder del </w:t>
      </w:r>
      <w:r w:rsidR="003E6E54" w:rsidRPr="00D444BD">
        <w:rPr>
          <w:rFonts w:ascii="Arial" w:hAnsi="Arial" w:cs="Arial"/>
        </w:rPr>
        <w:t xml:space="preserve">grupo delictivo que hurtaba las motos </w:t>
      </w:r>
      <w:r w:rsidR="00596C4F" w:rsidRPr="00D444BD">
        <w:rPr>
          <w:rFonts w:ascii="Arial" w:hAnsi="Arial" w:cs="Arial"/>
        </w:rPr>
        <w:t>y luego las “deshuesaba”</w:t>
      </w:r>
      <w:r w:rsidR="00060304" w:rsidRPr="00D444BD">
        <w:rPr>
          <w:rFonts w:ascii="Arial" w:hAnsi="Arial" w:cs="Arial"/>
        </w:rPr>
        <w:t xml:space="preserve"> para vender sus </w:t>
      </w:r>
      <w:r w:rsidR="00596C4F" w:rsidRPr="00D444BD">
        <w:rPr>
          <w:rFonts w:ascii="Arial" w:hAnsi="Arial" w:cs="Arial"/>
        </w:rPr>
        <w:t>partes; ii) a. “Juancho” (</w:t>
      </w:r>
      <w:r w:rsidR="000B76D1" w:rsidRPr="00D444BD">
        <w:rPr>
          <w:rFonts w:ascii="Arial" w:hAnsi="Arial" w:cs="Arial"/>
        </w:rPr>
        <w:t>JCVH) hac</w:t>
      </w:r>
      <w:r w:rsidR="008E17EC" w:rsidRPr="00D444BD">
        <w:rPr>
          <w:rFonts w:ascii="Arial" w:hAnsi="Arial" w:cs="Arial"/>
        </w:rPr>
        <w:t>í</w:t>
      </w:r>
      <w:r w:rsidR="000B76D1" w:rsidRPr="00D444BD">
        <w:rPr>
          <w:rFonts w:ascii="Arial" w:hAnsi="Arial" w:cs="Arial"/>
        </w:rPr>
        <w:t>a parte de esa agrupación delictiva</w:t>
      </w:r>
      <w:r w:rsidR="00596C4F" w:rsidRPr="00D444BD">
        <w:rPr>
          <w:rFonts w:ascii="Arial" w:hAnsi="Arial" w:cs="Arial"/>
        </w:rPr>
        <w:t xml:space="preserve"> y fue identificado luego de la</w:t>
      </w:r>
      <w:r w:rsidR="003E6E54" w:rsidRPr="00D444BD">
        <w:rPr>
          <w:rFonts w:ascii="Arial" w:hAnsi="Arial" w:cs="Arial"/>
        </w:rPr>
        <w:t xml:space="preserve"> diligencia de allanami</w:t>
      </w:r>
      <w:r w:rsidR="00596C4F" w:rsidRPr="00D444BD">
        <w:rPr>
          <w:rFonts w:ascii="Arial" w:hAnsi="Arial" w:cs="Arial"/>
        </w:rPr>
        <w:t>ento que se hizo en el barrio “</w:t>
      </w:r>
      <w:r w:rsidR="003E6E54" w:rsidRPr="00D444BD">
        <w:rPr>
          <w:rFonts w:ascii="Arial" w:hAnsi="Arial" w:cs="Arial"/>
        </w:rPr>
        <w:t>El Danubio” ya que all</w:t>
      </w:r>
      <w:r w:rsidR="008E17EC" w:rsidRPr="00D444BD">
        <w:rPr>
          <w:rFonts w:ascii="Arial" w:hAnsi="Arial" w:cs="Arial"/>
        </w:rPr>
        <w:t>í</w:t>
      </w:r>
      <w:r w:rsidR="00596C4F" w:rsidRPr="00D444BD">
        <w:rPr>
          <w:rFonts w:ascii="Arial" w:hAnsi="Arial" w:cs="Arial"/>
        </w:rPr>
        <w:t xml:space="preserve"> se </w:t>
      </w:r>
      <w:r w:rsidR="003E6E54" w:rsidRPr="00D444BD">
        <w:rPr>
          <w:rFonts w:ascii="Arial" w:hAnsi="Arial" w:cs="Arial"/>
        </w:rPr>
        <w:t xml:space="preserve">encontró una moto, cuyo seguro estaba a </w:t>
      </w:r>
      <w:r w:rsidR="000B76D1" w:rsidRPr="00D444BD">
        <w:rPr>
          <w:rFonts w:ascii="Arial" w:hAnsi="Arial" w:cs="Arial"/>
        </w:rPr>
        <w:t xml:space="preserve">su nombre; iii) le recibió una entrevista a </w:t>
      </w:r>
      <w:r w:rsidR="003E6E54" w:rsidRPr="00D444BD">
        <w:rPr>
          <w:rFonts w:ascii="Arial" w:hAnsi="Arial" w:cs="Arial"/>
        </w:rPr>
        <w:t>Karina Marc</w:t>
      </w:r>
      <w:r w:rsidR="00596C4F" w:rsidRPr="00D444BD">
        <w:rPr>
          <w:rFonts w:ascii="Arial" w:hAnsi="Arial" w:cs="Arial"/>
        </w:rPr>
        <w:t>ela Ruiz, quien</w:t>
      </w:r>
      <w:r w:rsidR="003E6E54" w:rsidRPr="00D444BD">
        <w:rPr>
          <w:rFonts w:ascii="Arial" w:hAnsi="Arial" w:cs="Arial"/>
        </w:rPr>
        <w:t xml:space="preserve"> refirió que Orlando Restrepo y </w:t>
      </w:r>
      <w:proofErr w:type="spellStart"/>
      <w:r w:rsidR="003E6E54" w:rsidRPr="00D444BD">
        <w:rPr>
          <w:rFonts w:ascii="Arial" w:hAnsi="Arial" w:cs="Arial"/>
        </w:rPr>
        <w:t>JCV</w:t>
      </w:r>
      <w:r w:rsidR="000B76D1" w:rsidRPr="00D444BD">
        <w:rPr>
          <w:rFonts w:ascii="Arial" w:hAnsi="Arial" w:cs="Arial"/>
        </w:rPr>
        <w:t>H</w:t>
      </w:r>
      <w:proofErr w:type="spellEnd"/>
      <w:r w:rsidR="00596C4F" w:rsidRPr="00D444BD">
        <w:rPr>
          <w:rFonts w:ascii="Arial" w:hAnsi="Arial" w:cs="Arial"/>
        </w:rPr>
        <w:t xml:space="preserve"> “</w:t>
      </w:r>
      <w:r w:rsidR="003E6E54" w:rsidRPr="00D444BD">
        <w:rPr>
          <w:rFonts w:ascii="Arial" w:hAnsi="Arial" w:cs="Arial"/>
        </w:rPr>
        <w:t>trabajaba</w:t>
      </w:r>
      <w:r w:rsidR="00596C4F" w:rsidRPr="00D444BD">
        <w:rPr>
          <w:rFonts w:ascii="Arial" w:hAnsi="Arial" w:cs="Arial"/>
        </w:rPr>
        <w:t xml:space="preserve">n” con </w:t>
      </w:r>
      <w:proofErr w:type="spellStart"/>
      <w:r w:rsidR="00596C4F" w:rsidRPr="00D444BD">
        <w:rPr>
          <w:rFonts w:ascii="Arial" w:hAnsi="Arial" w:cs="Arial"/>
        </w:rPr>
        <w:t>Davison</w:t>
      </w:r>
      <w:proofErr w:type="spellEnd"/>
      <w:r w:rsidR="00596C4F" w:rsidRPr="00D444BD">
        <w:rPr>
          <w:rFonts w:ascii="Arial" w:hAnsi="Arial" w:cs="Arial"/>
        </w:rPr>
        <w:t xml:space="preserve"> Alejandro en el hurto de las motos, y que algunas veces las guardaban </w:t>
      </w:r>
      <w:r w:rsidR="003E6E54" w:rsidRPr="00D444BD">
        <w:rPr>
          <w:rFonts w:ascii="Arial" w:hAnsi="Arial" w:cs="Arial"/>
        </w:rPr>
        <w:t xml:space="preserve">en la casa de </w:t>
      </w:r>
      <w:r w:rsidR="000B76D1" w:rsidRPr="00D444BD">
        <w:rPr>
          <w:rFonts w:ascii="Arial" w:hAnsi="Arial" w:cs="Arial"/>
        </w:rPr>
        <w:t xml:space="preserve">la testigo, </w:t>
      </w:r>
      <w:r w:rsidR="00596C4F" w:rsidRPr="00D444BD">
        <w:rPr>
          <w:rFonts w:ascii="Arial" w:hAnsi="Arial" w:cs="Arial"/>
        </w:rPr>
        <w:t xml:space="preserve">quien </w:t>
      </w:r>
      <w:r w:rsidR="003E6E54" w:rsidRPr="00D444BD">
        <w:rPr>
          <w:rFonts w:ascii="Arial" w:hAnsi="Arial" w:cs="Arial"/>
        </w:rPr>
        <w:t>no se pudo ubicar al</w:t>
      </w:r>
      <w:r w:rsidR="00596C4F" w:rsidRPr="00D444BD">
        <w:rPr>
          <w:rFonts w:ascii="Arial" w:hAnsi="Arial" w:cs="Arial"/>
        </w:rPr>
        <w:t xml:space="preserve"> igual que el informante Jimmy</w:t>
      </w:r>
      <w:r w:rsidR="003E6E54" w:rsidRPr="00D444BD">
        <w:rPr>
          <w:rFonts w:ascii="Arial" w:hAnsi="Arial" w:cs="Arial"/>
        </w:rPr>
        <w:t xml:space="preserve"> para que comparecieran al juicio</w:t>
      </w:r>
      <w:r w:rsidR="00D25004" w:rsidRPr="00D444BD">
        <w:rPr>
          <w:rFonts w:ascii="Arial" w:hAnsi="Arial" w:cs="Arial"/>
        </w:rPr>
        <w:t xml:space="preserve">; iv) en el citado registro se incautaron partes de </w:t>
      </w:r>
      <w:r w:rsidR="00596C4F" w:rsidRPr="00D444BD">
        <w:rPr>
          <w:rFonts w:ascii="Arial" w:hAnsi="Arial" w:cs="Arial"/>
        </w:rPr>
        <w:t xml:space="preserve">7 </w:t>
      </w:r>
      <w:r w:rsidR="003E6E54" w:rsidRPr="00D444BD">
        <w:rPr>
          <w:rFonts w:ascii="Arial" w:hAnsi="Arial" w:cs="Arial"/>
        </w:rPr>
        <w:t>motos que habían sido hurtadas y otros accesorios cuando iban a ser bajadas de un vehículo</w:t>
      </w:r>
      <w:r w:rsidR="00596C4F" w:rsidRPr="00D444BD">
        <w:rPr>
          <w:rFonts w:ascii="Arial" w:hAnsi="Arial" w:cs="Arial"/>
        </w:rPr>
        <w:t>, lo cual se</w:t>
      </w:r>
      <w:r w:rsidR="00D25004" w:rsidRPr="00D444BD">
        <w:rPr>
          <w:rFonts w:ascii="Arial" w:hAnsi="Arial" w:cs="Arial"/>
        </w:rPr>
        <w:t xml:space="preserve"> verific</w:t>
      </w:r>
      <w:r w:rsidR="008E17EC" w:rsidRPr="00D444BD">
        <w:rPr>
          <w:rFonts w:ascii="Arial" w:hAnsi="Arial" w:cs="Arial"/>
        </w:rPr>
        <w:t>ó</w:t>
      </w:r>
      <w:r w:rsidR="00D25004" w:rsidRPr="00D444BD">
        <w:rPr>
          <w:rFonts w:ascii="Arial" w:hAnsi="Arial" w:cs="Arial"/>
        </w:rPr>
        <w:t xml:space="preserve"> porque ten</w:t>
      </w:r>
      <w:r w:rsidR="008E17EC" w:rsidRPr="00D444BD">
        <w:rPr>
          <w:rFonts w:ascii="Arial" w:hAnsi="Arial" w:cs="Arial"/>
        </w:rPr>
        <w:t>í</w:t>
      </w:r>
      <w:r w:rsidR="00596C4F" w:rsidRPr="00D444BD">
        <w:rPr>
          <w:rFonts w:ascii="Arial" w:hAnsi="Arial" w:cs="Arial"/>
        </w:rPr>
        <w:t>an las improntas del sistema “</w:t>
      </w:r>
      <w:proofErr w:type="spellStart"/>
      <w:r w:rsidR="00596C4F" w:rsidRPr="00D444BD">
        <w:rPr>
          <w:rFonts w:ascii="Arial" w:hAnsi="Arial" w:cs="Arial"/>
        </w:rPr>
        <w:t>identicar</w:t>
      </w:r>
      <w:proofErr w:type="spellEnd"/>
      <w:r w:rsidR="00596C4F" w:rsidRPr="00D444BD">
        <w:rPr>
          <w:rFonts w:ascii="Arial" w:hAnsi="Arial" w:cs="Arial"/>
        </w:rPr>
        <w:t>”</w:t>
      </w:r>
      <w:r w:rsidR="00D25004" w:rsidRPr="00D444BD">
        <w:rPr>
          <w:rFonts w:ascii="Arial" w:hAnsi="Arial" w:cs="Arial"/>
        </w:rPr>
        <w:t xml:space="preserve">; v) </w:t>
      </w:r>
      <w:proofErr w:type="spellStart"/>
      <w:r w:rsidR="00D25004" w:rsidRPr="00D444BD">
        <w:rPr>
          <w:rFonts w:ascii="Arial" w:hAnsi="Arial" w:cs="Arial"/>
        </w:rPr>
        <w:t>JCVH</w:t>
      </w:r>
      <w:proofErr w:type="spellEnd"/>
      <w:r w:rsidR="00D25004" w:rsidRPr="00D444BD">
        <w:rPr>
          <w:rFonts w:ascii="Arial" w:hAnsi="Arial" w:cs="Arial"/>
        </w:rPr>
        <w:t xml:space="preserve"> estaba presente cuando llegaron al lugar que iba a ser a</w:t>
      </w:r>
      <w:r w:rsidR="003E6E54" w:rsidRPr="00D444BD">
        <w:rPr>
          <w:rFonts w:ascii="Arial" w:hAnsi="Arial" w:cs="Arial"/>
        </w:rPr>
        <w:t>llanado</w:t>
      </w:r>
      <w:r w:rsidR="00D25004" w:rsidRPr="00D444BD">
        <w:rPr>
          <w:rFonts w:ascii="Arial" w:hAnsi="Arial" w:cs="Arial"/>
        </w:rPr>
        <w:t>, pero logró fugarse y era la misma perso</w:t>
      </w:r>
      <w:r w:rsidR="00596C4F" w:rsidRPr="00D444BD">
        <w:rPr>
          <w:rFonts w:ascii="Arial" w:hAnsi="Arial" w:cs="Arial"/>
        </w:rPr>
        <w:t>na que se había comunicado con</w:t>
      </w:r>
      <w:r w:rsidR="003E6E54" w:rsidRPr="00D444BD">
        <w:rPr>
          <w:rFonts w:ascii="Arial" w:hAnsi="Arial" w:cs="Arial"/>
        </w:rPr>
        <w:t xml:space="preserve"> </w:t>
      </w:r>
      <w:proofErr w:type="spellStart"/>
      <w:r w:rsidR="003E6E54" w:rsidRPr="00D444BD">
        <w:rPr>
          <w:rFonts w:ascii="Arial" w:hAnsi="Arial" w:cs="Arial"/>
        </w:rPr>
        <w:t>Davison</w:t>
      </w:r>
      <w:proofErr w:type="spellEnd"/>
      <w:r w:rsidR="00D25004" w:rsidRPr="00D444BD">
        <w:rPr>
          <w:rFonts w:ascii="Arial" w:hAnsi="Arial" w:cs="Arial"/>
        </w:rPr>
        <w:t xml:space="preserve"> según las llamadas interceptadas; v</w:t>
      </w:r>
      <w:r w:rsidR="00137777" w:rsidRPr="00D444BD">
        <w:rPr>
          <w:rFonts w:ascii="Arial" w:hAnsi="Arial" w:cs="Arial"/>
        </w:rPr>
        <w:t xml:space="preserve">i </w:t>
      </w:r>
      <w:r w:rsidR="00D25004" w:rsidRPr="00D444BD">
        <w:rPr>
          <w:rFonts w:ascii="Arial" w:hAnsi="Arial" w:cs="Arial"/>
        </w:rPr>
        <w:t>) ese d</w:t>
      </w:r>
      <w:r w:rsidR="008E17EC" w:rsidRPr="00D444BD">
        <w:rPr>
          <w:rFonts w:ascii="Arial" w:hAnsi="Arial" w:cs="Arial"/>
        </w:rPr>
        <w:t>í</w:t>
      </w:r>
      <w:r w:rsidR="00D25004" w:rsidRPr="00D444BD">
        <w:rPr>
          <w:rFonts w:ascii="Arial" w:hAnsi="Arial" w:cs="Arial"/>
        </w:rPr>
        <w:t>a se requis</w:t>
      </w:r>
      <w:r w:rsidR="008E17EC" w:rsidRPr="00D444BD">
        <w:rPr>
          <w:rFonts w:ascii="Arial" w:hAnsi="Arial" w:cs="Arial"/>
        </w:rPr>
        <w:t>ó</w:t>
      </w:r>
      <w:r w:rsidR="00D25004" w:rsidRPr="00D444BD">
        <w:rPr>
          <w:rFonts w:ascii="Arial" w:hAnsi="Arial" w:cs="Arial"/>
        </w:rPr>
        <w:t xml:space="preserve"> una motocicleta DT de </w:t>
      </w:r>
      <w:r w:rsidR="003E6E54" w:rsidRPr="00D444BD">
        <w:rPr>
          <w:rFonts w:ascii="Arial" w:hAnsi="Arial" w:cs="Arial"/>
        </w:rPr>
        <w:t>placas VUG -54</w:t>
      </w:r>
      <w:r w:rsidR="00245AF6" w:rsidRPr="00D444BD">
        <w:rPr>
          <w:rFonts w:ascii="Arial" w:hAnsi="Arial" w:cs="Arial"/>
        </w:rPr>
        <w:t>, que era de JCVH cuyo seguro estaba a nombre del acusado, la cual fue reclamada posteriormente por su esposa o compañera, llamada Diana Mar</w:t>
      </w:r>
      <w:r w:rsidR="008E17EC" w:rsidRPr="00D444BD">
        <w:rPr>
          <w:rFonts w:ascii="Arial" w:hAnsi="Arial" w:cs="Arial"/>
        </w:rPr>
        <w:t>í</w:t>
      </w:r>
      <w:r w:rsidR="00596C4F" w:rsidRPr="00D444BD">
        <w:rPr>
          <w:rFonts w:ascii="Arial" w:hAnsi="Arial" w:cs="Arial"/>
        </w:rPr>
        <w:t>a Giraldo. (</w:t>
      </w:r>
      <w:r w:rsidR="003E6E54" w:rsidRPr="00D444BD">
        <w:rPr>
          <w:rFonts w:ascii="Arial" w:hAnsi="Arial" w:cs="Arial"/>
          <w:i/>
        </w:rPr>
        <w:t>Se ingres</w:t>
      </w:r>
      <w:r w:rsidR="008E17EC" w:rsidRPr="00D444BD">
        <w:rPr>
          <w:rFonts w:ascii="Arial" w:hAnsi="Arial" w:cs="Arial"/>
          <w:i/>
        </w:rPr>
        <w:t>ó</w:t>
      </w:r>
      <w:r w:rsidR="003E6E54" w:rsidRPr="00D444BD">
        <w:rPr>
          <w:rFonts w:ascii="Arial" w:hAnsi="Arial" w:cs="Arial"/>
          <w:i/>
        </w:rPr>
        <w:t xml:space="preserve"> la prueba documenta</w:t>
      </w:r>
      <w:r w:rsidR="00596C4F" w:rsidRPr="00D444BD">
        <w:rPr>
          <w:rFonts w:ascii="Arial" w:hAnsi="Arial" w:cs="Arial"/>
          <w:i/>
        </w:rPr>
        <w:t>l correspondiente a la moto VUG-</w:t>
      </w:r>
      <w:r w:rsidR="003E6E54" w:rsidRPr="00D444BD">
        <w:rPr>
          <w:rFonts w:ascii="Arial" w:hAnsi="Arial" w:cs="Arial"/>
          <w:i/>
        </w:rPr>
        <w:t>54 de propiedad de Diana Mar</w:t>
      </w:r>
      <w:r w:rsidR="008E17EC" w:rsidRPr="00D444BD">
        <w:rPr>
          <w:rFonts w:ascii="Arial" w:hAnsi="Arial" w:cs="Arial"/>
          <w:i/>
        </w:rPr>
        <w:t>í</w:t>
      </w:r>
      <w:r w:rsidR="003E6E54" w:rsidRPr="00D444BD">
        <w:rPr>
          <w:rFonts w:ascii="Arial" w:hAnsi="Arial" w:cs="Arial"/>
          <w:i/>
        </w:rPr>
        <w:t xml:space="preserve">a </w:t>
      </w:r>
      <w:r w:rsidR="00596C4F" w:rsidRPr="00D444BD">
        <w:rPr>
          <w:rFonts w:ascii="Arial" w:hAnsi="Arial" w:cs="Arial"/>
          <w:i/>
        </w:rPr>
        <w:t>García Giraldo compañera del</w:t>
      </w:r>
      <w:r w:rsidR="003E6E54" w:rsidRPr="00D444BD">
        <w:rPr>
          <w:rFonts w:ascii="Arial" w:hAnsi="Arial" w:cs="Arial"/>
          <w:i/>
        </w:rPr>
        <w:t xml:space="preserve"> procesado, quien</w:t>
      </w:r>
      <w:r w:rsidR="00596C4F" w:rsidRPr="00D444BD">
        <w:rPr>
          <w:rFonts w:ascii="Arial" w:hAnsi="Arial" w:cs="Arial"/>
          <w:i/>
        </w:rPr>
        <w:t xml:space="preserve"> </w:t>
      </w:r>
      <w:r w:rsidR="00045AB4" w:rsidRPr="00D444BD">
        <w:rPr>
          <w:rFonts w:ascii="Arial" w:hAnsi="Arial" w:cs="Arial"/>
          <w:i/>
        </w:rPr>
        <w:t>se hallaba</w:t>
      </w:r>
      <w:r w:rsidR="00596C4F" w:rsidRPr="00D444BD">
        <w:rPr>
          <w:rFonts w:ascii="Arial" w:hAnsi="Arial" w:cs="Arial"/>
          <w:i/>
        </w:rPr>
        <w:t xml:space="preserve"> en la casa registrada, </w:t>
      </w:r>
      <w:r w:rsidR="003E6E54" w:rsidRPr="00D444BD">
        <w:rPr>
          <w:rFonts w:ascii="Arial" w:hAnsi="Arial" w:cs="Arial"/>
          <w:i/>
        </w:rPr>
        <w:t>cuyo seguro obligatorio estaba a nombre de JCV</w:t>
      </w:r>
      <w:r w:rsidR="00245AF6" w:rsidRPr="00D444BD">
        <w:rPr>
          <w:rFonts w:ascii="Arial" w:hAnsi="Arial" w:cs="Arial"/>
          <w:i/>
        </w:rPr>
        <w:t xml:space="preserve">H) </w:t>
      </w:r>
      <w:r w:rsidR="003E6E54" w:rsidRPr="00D444BD">
        <w:rPr>
          <w:rStyle w:val="Appelnotedebasdep"/>
          <w:rFonts w:ascii="Arial" w:hAnsi="Arial" w:cs="Arial"/>
          <w:i/>
        </w:rPr>
        <w:footnoteReference w:id="3"/>
      </w:r>
    </w:p>
    <w:p w:rsidR="00245AF6" w:rsidRPr="00D444BD" w:rsidRDefault="00245AF6" w:rsidP="00FF5922">
      <w:pPr>
        <w:spacing w:line="360" w:lineRule="auto"/>
        <w:jc w:val="both"/>
        <w:rPr>
          <w:rFonts w:ascii="Arial" w:hAnsi="Arial" w:cs="Arial"/>
        </w:rPr>
      </w:pPr>
    </w:p>
    <w:p w:rsidR="0013525B" w:rsidRDefault="00596C4F" w:rsidP="00FF5922">
      <w:pPr>
        <w:spacing w:line="360" w:lineRule="auto"/>
        <w:jc w:val="both"/>
        <w:rPr>
          <w:rFonts w:ascii="Arial" w:hAnsi="Arial" w:cs="Arial"/>
        </w:rPr>
      </w:pPr>
      <w:r w:rsidRPr="00D444BD">
        <w:rPr>
          <w:rFonts w:ascii="Arial" w:hAnsi="Arial" w:cs="Arial"/>
        </w:rPr>
        <w:lastRenderedPageBreak/>
        <w:t>6</w:t>
      </w:r>
      <w:r w:rsidR="00137777" w:rsidRPr="00D444BD">
        <w:rPr>
          <w:rFonts w:ascii="Arial" w:hAnsi="Arial" w:cs="Arial"/>
        </w:rPr>
        <w:t xml:space="preserve">.3.5 </w:t>
      </w:r>
      <w:r w:rsidR="0013525B" w:rsidRPr="00D444BD">
        <w:rPr>
          <w:rFonts w:ascii="Arial" w:hAnsi="Arial" w:cs="Arial"/>
        </w:rPr>
        <w:t>Estas situa</w:t>
      </w:r>
      <w:r w:rsidR="005D0D45" w:rsidRPr="00D444BD">
        <w:rPr>
          <w:rFonts w:ascii="Arial" w:hAnsi="Arial" w:cs="Arial"/>
        </w:rPr>
        <w:t xml:space="preserve">ciones fueron corroboradas con el testimonio rendido por el investigador Gustavo </w:t>
      </w:r>
      <w:r w:rsidR="0013525B" w:rsidRPr="00D444BD">
        <w:rPr>
          <w:rFonts w:ascii="Arial" w:hAnsi="Arial" w:cs="Arial"/>
        </w:rPr>
        <w:t>Medina Rodr</w:t>
      </w:r>
      <w:r w:rsidR="008E17EC" w:rsidRPr="00D444BD">
        <w:rPr>
          <w:rFonts w:ascii="Arial" w:hAnsi="Arial" w:cs="Arial"/>
        </w:rPr>
        <w:t>í</w:t>
      </w:r>
      <w:r w:rsidR="0013525B" w:rsidRPr="00D444BD">
        <w:rPr>
          <w:rFonts w:ascii="Arial" w:hAnsi="Arial" w:cs="Arial"/>
        </w:rPr>
        <w:t xml:space="preserve">guez, </w:t>
      </w:r>
      <w:r w:rsidR="005D0D45" w:rsidRPr="00D444BD">
        <w:rPr>
          <w:rFonts w:ascii="Arial" w:hAnsi="Arial" w:cs="Arial"/>
        </w:rPr>
        <w:t>quien manifestó en lo esencial que:</w:t>
      </w:r>
      <w:r w:rsidRPr="00D444BD">
        <w:rPr>
          <w:rFonts w:ascii="Arial" w:hAnsi="Arial" w:cs="Arial"/>
        </w:rPr>
        <w:t xml:space="preserve"> i) había estado presente en la</w:t>
      </w:r>
      <w:r w:rsidR="0013525B" w:rsidRPr="00D444BD">
        <w:rPr>
          <w:rFonts w:ascii="Arial" w:hAnsi="Arial" w:cs="Arial"/>
        </w:rPr>
        <w:t xml:space="preserve"> diligencia de incautación que se hizo el 8 de d</w:t>
      </w:r>
      <w:r w:rsidRPr="00D444BD">
        <w:rPr>
          <w:rFonts w:ascii="Arial" w:hAnsi="Arial" w:cs="Arial"/>
        </w:rPr>
        <w:t>iciembre de 2010 en el barrio “</w:t>
      </w:r>
      <w:r w:rsidR="0013525B" w:rsidRPr="00D444BD">
        <w:rPr>
          <w:rFonts w:ascii="Arial" w:hAnsi="Arial" w:cs="Arial"/>
        </w:rPr>
        <w:t xml:space="preserve">El Danubio”, </w:t>
      </w:r>
      <w:r w:rsidR="005D0D45" w:rsidRPr="00D444BD">
        <w:rPr>
          <w:rFonts w:ascii="Arial" w:hAnsi="Arial" w:cs="Arial"/>
        </w:rPr>
        <w:t>que se adelant</w:t>
      </w:r>
      <w:r w:rsidR="008E17EC" w:rsidRPr="00D444BD">
        <w:rPr>
          <w:rFonts w:ascii="Arial" w:hAnsi="Arial" w:cs="Arial"/>
        </w:rPr>
        <w:t>ó</w:t>
      </w:r>
      <w:r w:rsidR="005D0D45" w:rsidRPr="00D444BD">
        <w:rPr>
          <w:rFonts w:ascii="Arial" w:hAnsi="Arial" w:cs="Arial"/>
        </w:rPr>
        <w:t xml:space="preserve"> </w:t>
      </w:r>
      <w:r w:rsidR="0013525B" w:rsidRPr="00D444BD">
        <w:rPr>
          <w:rFonts w:ascii="Arial" w:hAnsi="Arial" w:cs="Arial"/>
        </w:rPr>
        <w:t>con base en información que recibieron sobre el transporte de unas autopartes</w:t>
      </w:r>
      <w:r w:rsidR="005D0D45" w:rsidRPr="00D444BD">
        <w:rPr>
          <w:rFonts w:ascii="Arial" w:hAnsi="Arial" w:cs="Arial"/>
        </w:rPr>
        <w:t xml:space="preserve">; ii) en ese lugar vieron a </w:t>
      </w:r>
      <w:r w:rsidR="0013525B" w:rsidRPr="00D444BD">
        <w:rPr>
          <w:rFonts w:ascii="Arial" w:hAnsi="Arial" w:cs="Arial"/>
        </w:rPr>
        <w:t xml:space="preserve">3 personas que estaban bajando de un </w:t>
      </w:r>
      <w:r w:rsidRPr="00D444BD">
        <w:rPr>
          <w:rFonts w:ascii="Arial" w:hAnsi="Arial" w:cs="Arial"/>
        </w:rPr>
        <w:t>vehículo</w:t>
      </w:r>
      <w:r w:rsidR="0013525B" w:rsidRPr="00D444BD">
        <w:rPr>
          <w:rFonts w:ascii="Arial" w:hAnsi="Arial" w:cs="Arial"/>
        </w:rPr>
        <w:t xml:space="preserve"> unas estopas, con partes de motos</w:t>
      </w:r>
      <w:r w:rsidR="00137777" w:rsidRPr="00D444BD">
        <w:rPr>
          <w:rFonts w:ascii="Arial" w:hAnsi="Arial" w:cs="Arial"/>
        </w:rPr>
        <w:t xml:space="preserve">; iii) </w:t>
      </w:r>
      <w:r w:rsidR="005D0D45" w:rsidRPr="00D444BD">
        <w:rPr>
          <w:rFonts w:ascii="Arial" w:hAnsi="Arial" w:cs="Arial"/>
        </w:rPr>
        <w:t xml:space="preserve">al advertir su presencia, uno de </w:t>
      </w:r>
      <w:r w:rsidR="00137777" w:rsidRPr="00D444BD">
        <w:rPr>
          <w:rFonts w:ascii="Arial" w:hAnsi="Arial" w:cs="Arial"/>
        </w:rPr>
        <w:t xml:space="preserve">esos individuos </w:t>
      </w:r>
      <w:r w:rsidR="005D0D45" w:rsidRPr="00D444BD">
        <w:rPr>
          <w:rFonts w:ascii="Arial" w:hAnsi="Arial" w:cs="Arial"/>
        </w:rPr>
        <w:t>s</w:t>
      </w:r>
      <w:r w:rsidR="0013525B" w:rsidRPr="00D444BD">
        <w:rPr>
          <w:rFonts w:ascii="Arial" w:hAnsi="Arial" w:cs="Arial"/>
        </w:rPr>
        <w:t>alió corriendo</w:t>
      </w:r>
      <w:r w:rsidR="005D0D45" w:rsidRPr="00D444BD">
        <w:rPr>
          <w:rFonts w:ascii="Arial" w:hAnsi="Arial" w:cs="Arial"/>
        </w:rPr>
        <w:t>; i</w:t>
      </w:r>
      <w:r w:rsidR="00137777" w:rsidRPr="00D444BD">
        <w:rPr>
          <w:rFonts w:ascii="Arial" w:hAnsi="Arial" w:cs="Arial"/>
        </w:rPr>
        <w:t>v</w:t>
      </w:r>
      <w:r w:rsidR="005D0D45" w:rsidRPr="00D444BD">
        <w:rPr>
          <w:rFonts w:ascii="Arial" w:hAnsi="Arial" w:cs="Arial"/>
        </w:rPr>
        <w:t xml:space="preserve">) esa </w:t>
      </w:r>
      <w:r w:rsidR="0013525B" w:rsidRPr="00D444BD">
        <w:rPr>
          <w:rFonts w:ascii="Arial" w:hAnsi="Arial" w:cs="Arial"/>
        </w:rPr>
        <w:t xml:space="preserve">persona </w:t>
      </w:r>
      <w:r w:rsidR="005D0D45" w:rsidRPr="00D444BD">
        <w:rPr>
          <w:rFonts w:ascii="Arial" w:hAnsi="Arial" w:cs="Arial"/>
        </w:rPr>
        <w:t xml:space="preserve">se llamaba Juan </w:t>
      </w:r>
      <w:r w:rsidR="00137777" w:rsidRPr="00D444BD">
        <w:rPr>
          <w:rFonts w:ascii="Arial" w:hAnsi="Arial" w:cs="Arial"/>
        </w:rPr>
        <w:t>C</w:t>
      </w:r>
      <w:r w:rsidR="005D0D45" w:rsidRPr="00D444BD">
        <w:rPr>
          <w:rFonts w:ascii="Arial" w:hAnsi="Arial" w:cs="Arial"/>
        </w:rPr>
        <w:t>arlos</w:t>
      </w:r>
      <w:r w:rsidRPr="00D444BD">
        <w:rPr>
          <w:rFonts w:ascii="Arial" w:hAnsi="Arial" w:cs="Arial"/>
        </w:rPr>
        <w:t>; v) lo pudieron</w:t>
      </w:r>
      <w:r w:rsidR="005D0D45" w:rsidRPr="00D444BD">
        <w:rPr>
          <w:rFonts w:ascii="Arial" w:hAnsi="Arial" w:cs="Arial"/>
        </w:rPr>
        <w:t xml:space="preserve"> </w:t>
      </w:r>
      <w:r w:rsidR="00A8199F" w:rsidRPr="00D444BD">
        <w:rPr>
          <w:rFonts w:ascii="Arial" w:hAnsi="Arial" w:cs="Arial"/>
        </w:rPr>
        <w:t>i</w:t>
      </w:r>
      <w:r w:rsidRPr="00D444BD">
        <w:rPr>
          <w:rFonts w:ascii="Arial" w:hAnsi="Arial" w:cs="Arial"/>
        </w:rPr>
        <w:t>dentificar ya</w:t>
      </w:r>
      <w:r w:rsidR="0013525B" w:rsidRPr="00D444BD">
        <w:rPr>
          <w:rFonts w:ascii="Arial" w:hAnsi="Arial" w:cs="Arial"/>
        </w:rPr>
        <w:t xml:space="preserve"> </w:t>
      </w:r>
      <w:r w:rsidRPr="00D444BD">
        <w:rPr>
          <w:rFonts w:ascii="Arial" w:hAnsi="Arial" w:cs="Arial"/>
        </w:rPr>
        <w:t xml:space="preserve">que </w:t>
      </w:r>
      <w:r w:rsidR="0013525B" w:rsidRPr="00D444BD">
        <w:rPr>
          <w:rFonts w:ascii="Arial" w:hAnsi="Arial" w:cs="Arial"/>
        </w:rPr>
        <w:t>ah</w:t>
      </w:r>
      <w:r w:rsidR="008E17EC" w:rsidRPr="00D444BD">
        <w:rPr>
          <w:rFonts w:ascii="Arial" w:hAnsi="Arial" w:cs="Arial"/>
        </w:rPr>
        <w:t>í</w:t>
      </w:r>
      <w:r w:rsidR="0013525B" w:rsidRPr="00D444BD">
        <w:rPr>
          <w:rFonts w:ascii="Arial" w:hAnsi="Arial" w:cs="Arial"/>
        </w:rPr>
        <w:t xml:space="preserve"> estaba su moto que era una DT amarilla </w:t>
      </w:r>
      <w:r w:rsidRPr="00D444BD">
        <w:rPr>
          <w:rFonts w:ascii="Arial" w:hAnsi="Arial" w:cs="Arial"/>
        </w:rPr>
        <w:t>de placas VUG-54 A</w:t>
      </w:r>
      <w:r w:rsidR="000B0C17" w:rsidRPr="00D444BD">
        <w:rPr>
          <w:rFonts w:ascii="Arial" w:hAnsi="Arial" w:cs="Arial"/>
        </w:rPr>
        <w:t xml:space="preserve">, </w:t>
      </w:r>
      <w:r w:rsidRPr="00D444BD">
        <w:rPr>
          <w:rFonts w:ascii="Arial" w:hAnsi="Arial" w:cs="Arial"/>
        </w:rPr>
        <w:t>según lo que dijeron</w:t>
      </w:r>
      <w:r w:rsidR="0013525B" w:rsidRPr="00D444BD">
        <w:rPr>
          <w:rFonts w:ascii="Arial" w:hAnsi="Arial" w:cs="Arial"/>
        </w:rPr>
        <w:t xml:space="preserve"> </w:t>
      </w:r>
      <w:proofErr w:type="spellStart"/>
      <w:r w:rsidR="0013525B" w:rsidRPr="00D444BD">
        <w:rPr>
          <w:rFonts w:ascii="Arial" w:hAnsi="Arial" w:cs="Arial"/>
        </w:rPr>
        <w:t>Davison</w:t>
      </w:r>
      <w:proofErr w:type="spellEnd"/>
      <w:r w:rsidR="005D0D45" w:rsidRPr="00D444BD">
        <w:rPr>
          <w:rFonts w:ascii="Arial" w:hAnsi="Arial" w:cs="Arial"/>
        </w:rPr>
        <w:t xml:space="preserve"> Alejandro </w:t>
      </w:r>
      <w:r w:rsidRPr="00D444BD">
        <w:rPr>
          <w:rFonts w:ascii="Arial" w:hAnsi="Arial" w:cs="Arial"/>
        </w:rPr>
        <w:t>Loaiza</w:t>
      </w:r>
      <w:r w:rsidR="005D0D45" w:rsidRPr="00D444BD">
        <w:rPr>
          <w:rFonts w:ascii="Arial" w:hAnsi="Arial" w:cs="Arial"/>
        </w:rPr>
        <w:t xml:space="preserve"> </w:t>
      </w:r>
      <w:r w:rsidR="0013525B" w:rsidRPr="00D444BD">
        <w:rPr>
          <w:rFonts w:ascii="Arial" w:hAnsi="Arial" w:cs="Arial"/>
        </w:rPr>
        <w:t xml:space="preserve">y </w:t>
      </w:r>
      <w:r w:rsidR="005D0D45" w:rsidRPr="00D444BD">
        <w:rPr>
          <w:rFonts w:ascii="Arial" w:hAnsi="Arial" w:cs="Arial"/>
        </w:rPr>
        <w:t xml:space="preserve">su hermano </w:t>
      </w:r>
      <w:proofErr w:type="spellStart"/>
      <w:r w:rsidR="0013525B" w:rsidRPr="00D444BD">
        <w:rPr>
          <w:rFonts w:ascii="Arial" w:hAnsi="Arial" w:cs="Arial"/>
        </w:rPr>
        <w:t>Jhon</w:t>
      </w:r>
      <w:proofErr w:type="spellEnd"/>
      <w:r w:rsidR="0013525B" w:rsidRPr="00D444BD">
        <w:rPr>
          <w:rFonts w:ascii="Arial" w:hAnsi="Arial" w:cs="Arial"/>
        </w:rPr>
        <w:t xml:space="preserve"> Jairo</w:t>
      </w:r>
      <w:r w:rsidR="000B0C17" w:rsidRPr="00D444BD">
        <w:rPr>
          <w:rFonts w:ascii="Arial" w:hAnsi="Arial" w:cs="Arial"/>
        </w:rPr>
        <w:t>; v</w:t>
      </w:r>
      <w:r w:rsidRPr="00D444BD">
        <w:rPr>
          <w:rFonts w:ascii="Arial" w:hAnsi="Arial" w:cs="Arial"/>
        </w:rPr>
        <w:t>i</w:t>
      </w:r>
      <w:r w:rsidR="000B0C17" w:rsidRPr="00D444BD">
        <w:rPr>
          <w:rFonts w:ascii="Arial" w:hAnsi="Arial" w:cs="Arial"/>
        </w:rPr>
        <w:t>) esa moto fue decomisada y luego la rec</w:t>
      </w:r>
      <w:r w:rsidR="0013525B" w:rsidRPr="00D444BD">
        <w:rPr>
          <w:rFonts w:ascii="Arial" w:hAnsi="Arial" w:cs="Arial"/>
        </w:rPr>
        <w:t>lam</w:t>
      </w:r>
      <w:r w:rsidR="008E17EC" w:rsidRPr="00D444BD">
        <w:rPr>
          <w:rFonts w:ascii="Arial" w:hAnsi="Arial" w:cs="Arial"/>
        </w:rPr>
        <w:t>ó</w:t>
      </w:r>
      <w:r w:rsidR="0013525B" w:rsidRPr="00D444BD">
        <w:rPr>
          <w:rFonts w:ascii="Arial" w:hAnsi="Arial" w:cs="Arial"/>
        </w:rPr>
        <w:t xml:space="preserve"> la esposa o compañera de JCV</w:t>
      </w:r>
      <w:r w:rsidR="000B0C17" w:rsidRPr="00D444BD">
        <w:rPr>
          <w:rFonts w:ascii="Arial" w:hAnsi="Arial" w:cs="Arial"/>
        </w:rPr>
        <w:t xml:space="preserve">H </w:t>
      </w:r>
      <w:r w:rsidR="0013525B" w:rsidRPr="00D444BD">
        <w:rPr>
          <w:rFonts w:ascii="Arial" w:hAnsi="Arial" w:cs="Arial"/>
        </w:rPr>
        <w:t>llamada Diana Mar</w:t>
      </w:r>
      <w:r w:rsidR="008E17EC" w:rsidRPr="00D444BD">
        <w:rPr>
          <w:rFonts w:ascii="Arial" w:hAnsi="Arial" w:cs="Arial"/>
        </w:rPr>
        <w:t>í</w:t>
      </w:r>
      <w:r w:rsidR="0013525B" w:rsidRPr="00D444BD">
        <w:rPr>
          <w:rFonts w:ascii="Arial" w:hAnsi="Arial" w:cs="Arial"/>
        </w:rPr>
        <w:t>a ya que la tarjeta de propiedad estaba a su nombre</w:t>
      </w:r>
      <w:r w:rsidR="000B0C17" w:rsidRPr="00D444BD">
        <w:rPr>
          <w:rFonts w:ascii="Arial" w:hAnsi="Arial" w:cs="Arial"/>
        </w:rPr>
        <w:t xml:space="preserve">, pero el </w:t>
      </w:r>
      <w:r w:rsidR="0013525B" w:rsidRPr="00D444BD">
        <w:rPr>
          <w:rFonts w:ascii="Arial" w:hAnsi="Arial" w:cs="Arial"/>
        </w:rPr>
        <w:t>seguro estaba a nombre de JCV</w:t>
      </w:r>
      <w:r w:rsidR="008949BA" w:rsidRPr="00D444BD">
        <w:rPr>
          <w:rFonts w:ascii="Arial" w:hAnsi="Arial" w:cs="Arial"/>
        </w:rPr>
        <w:t>H</w:t>
      </w:r>
      <w:r w:rsidR="000B0C17" w:rsidRPr="00D444BD">
        <w:rPr>
          <w:rFonts w:ascii="Arial" w:hAnsi="Arial" w:cs="Arial"/>
        </w:rPr>
        <w:t>; vi</w:t>
      </w:r>
      <w:r w:rsidR="008949BA" w:rsidRPr="00D444BD">
        <w:rPr>
          <w:rFonts w:ascii="Arial" w:hAnsi="Arial" w:cs="Arial"/>
        </w:rPr>
        <w:t>i</w:t>
      </w:r>
      <w:r w:rsidR="000B0C17" w:rsidRPr="00D444BD">
        <w:rPr>
          <w:rFonts w:ascii="Arial" w:hAnsi="Arial" w:cs="Arial"/>
        </w:rPr>
        <w:t xml:space="preserve"> ) conocía a JCVH ya </w:t>
      </w:r>
      <w:r w:rsidR="0013525B" w:rsidRPr="00D444BD">
        <w:rPr>
          <w:rFonts w:ascii="Arial" w:hAnsi="Arial" w:cs="Arial"/>
        </w:rPr>
        <w:t xml:space="preserve">que días antes </w:t>
      </w:r>
      <w:r w:rsidR="008949BA" w:rsidRPr="00D444BD">
        <w:rPr>
          <w:rFonts w:ascii="Arial" w:hAnsi="Arial" w:cs="Arial"/>
        </w:rPr>
        <w:t>é</w:t>
      </w:r>
      <w:r w:rsidR="000B0C17" w:rsidRPr="00D444BD">
        <w:rPr>
          <w:rFonts w:ascii="Arial" w:hAnsi="Arial" w:cs="Arial"/>
        </w:rPr>
        <w:t xml:space="preserve">ste </w:t>
      </w:r>
      <w:r w:rsidR="0013525B" w:rsidRPr="00D444BD">
        <w:rPr>
          <w:rFonts w:ascii="Arial" w:hAnsi="Arial" w:cs="Arial"/>
        </w:rPr>
        <w:t>había tenido un alterca</w:t>
      </w:r>
      <w:r w:rsidR="008949BA" w:rsidRPr="00D444BD">
        <w:rPr>
          <w:rFonts w:ascii="Arial" w:hAnsi="Arial" w:cs="Arial"/>
        </w:rPr>
        <w:t>do con un compañero de la Policía en Villa Santana, que fue</w:t>
      </w:r>
      <w:r w:rsidR="0013525B" w:rsidRPr="00D444BD">
        <w:rPr>
          <w:rFonts w:ascii="Arial" w:hAnsi="Arial" w:cs="Arial"/>
        </w:rPr>
        <w:t xml:space="preserve"> agredido por el mismo Juan Carlos</w:t>
      </w:r>
      <w:r w:rsidR="008949BA" w:rsidRPr="00D444BD">
        <w:rPr>
          <w:rFonts w:ascii="Arial" w:hAnsi="Arial" w:cs="Arial"/>
        </w:rPr>
        <w:t>; viii) el dí</w:t>
      </w:r>
      <w:r w:rsidR="000B0C17" w:rsidRPr="00D444BD">
        <w:rPr>
          <w:rFonts w:ascii="Arial" w:hAnsi="Arial" w:cs="Arial"/>
        </w:rPr>
        <w:t xml:space="preserve">a </w:t>
      </w:r>
      <w:r w:rsidR="0013525B" w:rsidRPr="00D444BD">
        <w:rPr>
          <w:rFonts w:ascii="Arial" w:hAnsi="Arial" w:cs="Arial"/>
        </w:rPr>
        <w:t xml:space="preserve">del allanamiento en el barrio </w:t>
      </w:r>
      <w:r w:rsidR="008949BA" w:rsidRPr="00D444BD">
        <w:rPr>
          <w:rFonts w:ascii="Arial" w:hAnsi="Arial" w:cs="Arial"/>
        </w:rPr>
        <w:t>“</w:t>
      </w:r>
      <w:r w:rsidR="0013525B" w:rsidRPr="00D444BD">
        <w:rPr>
          <w:rFonts w:ascii="Arial" w:hAnsi="Arial" w:cs="Arial"/>
        </w:rPr>
        <w:t>El Danubio</w:t>
      </w:r>
      <w:r w:rsidR="008949BA" w:rsidRPr="00D444BD">
        <w:rPr>
          <w:rFonts w:ascii="Arial" w:hAnsi="Arial" w:cs="Arial"/>
        </w:rPr>
        <w:t>”</w:t>
      </w:r>
      <w:r w:rsidR="0013525B" w:rsidRPr="00D444BD">
        <w:rPr>
          <w:rFonts w:ascii="Arial" w:hAnsi="Arial" w:cs="Arial"/>
        </w:rPr>
        <w:t xml:space="preserve"> vio a JCV</w:t>
      </w:r>
      <w:r w:rsidR="000B0C17" w:rsidRPr="00D444BD">
        <w:rPr>
          <w:rFonts w:ascii="Arial" w:hAnsi="Arial" w:cs="Arial"/>
        </w:rPr>
        <w:t xml:space="preserve">H </w:t>
      </w:r>
      <w:r w:rsidR="0013525B" w:rsidRPr="00D444BD">
        <w:rPr>
          <w:rFonts w:ascii="Arial" w:hAnsi="Arial" w:cs="Arial"/>
        </w:rPr>
        <w:t>de frente</w:t>
      </w:r>
      <w:r w:rsidR="00137777" w:rsidRPr="00D444BD">
        <w:rPr>
          <w:rFonts w:ascii="Arial" w:hAnsi="Arial" w:cs="Arial"/>
        </w:rPr>
        <w:t>; ix) sab</w:t>
      </w:r>
      <w:r w:rsidR="008E17EC" w:rsidRPr="00D444BD">
        <w:rPr>
          <w:rFonts w:ascii="Arial" w:hAnsi="Arial" w:cs="Arial"/>
        </w:rPr>
        <w:t>í</w:t>
      </w:r>
      <w:r w:rsidR="00137777" w:rsidRPr="00D444BD">
        <w:rPr>
          <w:rFonts w:ascii="Arial" w:hAnsi="Arial" w:cs="Arial"/>
        </w:rPr>
        <w:t xml:space="preserve">a </w:t>
      </w:r>
      <w:r w:rsidR="0013525B" w:rsidRPr="00D444BD">
        <w:rPr>
          <w:rFonts w:ascii="Arial" w:hAnsi="Arial" w:cs="Arial"/>
        </w:rPr>
        <w:t>qu</w:t>
      </w:r>
      <w:r w:rsidR="008949BA" w:rsidRPr="00D444BD">
        <w:rPr>
          <w:rFonts w:ascii="Arial" w:hAnsi="Arial" w:cs="Arial"/>
        </w:rPr>
        <w:t>ié</w:t>
      </w:r>
      <w:r w:rsidR="000B0C17" w:rsidRPr="00D444BD">
        <w:rPr>
          <w:rFonts w:ascii="Arial" w:hAnsi="Arial" w:cs="Arial"/>
        </w:rPr>
        <w:t>n era porque además lo</w:t>
      </w:r>
      <w:r w:rsidR="0013525B" w:rsidRPr="00D444BD">
        <w:rPr>
          <w:rFonts w:ascii="Arial" w:hAnsi="Arial" w:cs="Arial"/>
        </w:rPr>
        <w:t xml:space="preserve"> </w:t>
      </w:r>
      <w:r w:rsidR="000B0C17" w:rsidRPr="00D444BD">
        <w:rPr>
          <w:rFonts w:ascii="Arial" w:hAnsi="Arial" w:cs="Arial"/>
        </w:rPr>
        <w:t xml:space="preserve">había </w:t>
      </w:r>
      <w:r w:rsidR="008949BA" w:rsidRPr="00D444BD">
        <w:rPr>
          <w:rFonts w:ascii="Arial" w:hAnsi="Arial" w:cs="Arial"/>
        </w:rPr>
        <w:t>visto en varios</w:t>
      </w:r>
      <w:r w:rsidR="0013525B" w:rsidRPr="00D444BD">
        <w:rPr>
          <w:rFonts w:ascii="Arial" w:hAnsi="Arial" w:cs="Arial"/>
        </w:rPr>
        <w:t xml:space="preserve"> operativos </w:t>
      </w:r>
      <w:r w:rsidR="008949BA" w:rsidRPr="00D444BD">
        <w:rPr>
          <w:rFonts w:ascii="Arial" w:hAnsi="Arial" w:cs="Arial"/>
        </w:rPr>
        <w:t xml:space="preserve">en Villa Santana de control de documentación </w:t>
      </w:r>
      <w:r w:rsidR="0013525B" w:rsidRPr="00D444BD">
        <w:rPr>
          <w:rFonts w:ascii="Arial" w:hAnsi="Arial" w:cs="Arial"/>
        </w:rPr>
        <w:t>de automotores</w:t>
      </w:r>
      <w:r w:rsidR="008949BA" w:rsidRPr="00D444BD">
        <w:rPr>
          <w:rFonts w:ascii="Arial" w:hAnsi="Arial" w:cs="Arial"/>
        </w:rPr>
        <w:t>;</w:t>
      </w:r>
      <w:r w:rsidR="00294944" w:rsidRPr="00D444BD">
        <w:rPr>
          <w:rFonts w:ascii="Arial" w:hAnsi="Arial" w:cs="Arial"/>
        </w:rPr>
        <w:t xml:space="preserve"> y </w:t>
      </w:r>
      <w:r w:rsidR="008949BA" w:rsidRPr="00D444BD">
        <w:rPr>
          <w:rFonts w:ascii="Arial" w:hAnsi="Arial" w:cs="Arial"/>
        </w:rPr>
        <w:t>x</w:t>
      </w:r>
      <w:r w:rsidR="000B0C17" w:rsidRPr="00D444BD">
        <w:rPr>
          <w:rFonts w:ascii="Arial" w:hAnsi="Arial" w:cs="Arial"/>
        </w:rPr>
        <w:t xml:space="preserve">) </w:t>
      </w:r>
      <w:r w:rsidR="00137777" w:rsidRPr="00D444BD">
        <w:rPr>
          <w:rFonts w:ascii="Arial" w:hAnsi="Arial" w:cs="Arial"/>
        </w:rPr>
        <w:t>l</w:t>
      </w:r>
      <w:r w:rsidR="008949BA" w:rsidRPr="00D444BD">
        <w:rPr>
          <w:rFonts w:ascii="Arial" w:hAnsi="Arial" w:cs="Arial"/>
        </w:rPr>
        <w:t>as otras personas</w:t>
      </w:r>
      <w:r w:rsidR="000B0C17" w:rsidRPr="00D444BD">
        <w:rPr>
          <w:rFonts w:ascii="Arial" w:hAnsi="Arial" w:cs="Arial"/>
        </w:rPr>
        <w:t xml:space="preserve"> que estaban en el sitio que eran </w:t>
      </w:r>
      <w:proofErr w:type="spellStart"/>
      <w:r w:rsidR="0013525B" w:rsidRPr="00D444BD">
        <w:rPr>
          <w:rFonts w:ascii="Arial" w:hAnsi="Arial" w:cs="Arial"/>
        </w:rPr>
        <w:t>Davison</w:t>
      </w:r>
      <w:proofErr w:type="spellEnd"/>
      <w:r w:rsidR="0013525B" w:rsidRPr="00D444BD">
        <w:rPr>
          <w:rFonts w:ascii="Arial" w:hAnsi="Arial" w:cs="Arial"/>
        </w:rPr>
        <w:t xml:space="preserve"> </w:t>
      </w:r>
      <w:r w:rsidR="008949BA" w:rsidRPr="00D444BD">
        <w:rPr>
          <w:rFonts w:ascii="Arial" w:hAnsi="Arial" w:cs="Arial"/>
        </w:rPr>
        <w:t>Alejandro Loaiza</w:t>
      </w:r>
      <w:r w:rsidR="0013525B" w:rsidRPr="00D444BD">
        <w:rPr>
          <w:rFonts w:ascii="Arial" w:hAnsi="Arial" w:cs="Arial"/>
        </w:rPr>
        <w:t xml:space="preserve"> y su hermano </w:t>
      </w:r>
      <w:proofErr w:type="spellStart"/>
      <w:r w:rsidR="0013525B" w:rsidRPr="00D444BD">
        <w:rPr>
          <w:rFonts w:ascii="Arial" w:hAnsi="Arial" w:cs="Arial"/>
        </w:rPr>
        <w:t>Jhon</w:t>
      </w:r>
      <w:proofErr w:type="spellEnd"/>
      <w:r w:rsidR="0013525B" w:rsidRPr="00D444BD">
        <w:rPr>
          <w:rFonts w:ascii="Arial" w:hAnsi="Arial" w:cs="Arial"/>
        </w:rPr>
        <w:t xml:space="preserve"> Jairo, </w:t>
      </w:r>
      <w:r w:rsidR="000B0C17" w:rsidRPr="00D444BD">
        <w:rPr>
          <w:rFonts w:ascii="Arial" w:hAnsi="Arial" w:cs="Arial"/>
        </w:rPr>
        <w:t xml:space="preserve">dijeron que la </w:t>
      </w:r>
      <w:r w:rsidR="0013525B" w:rsidRPr="00D444BD">
        <w:rPr>
          <w:rFonts w:ascii="Arial" w:hAnsi="Arial" w:cs="Arial"/>
        </w:rPr>
        <w:t xml:space="preserve">moto </w:t>
      </w:r>
      <w:r w:rsidR="000B0C17" w:rsidRPr="00D444BD">
        <w:rPr>
          <w:rFonts w:ascii="Arial" w:hAnsi="Arial" w:cs="Arial"/>
        </w:rPr>
        <w:t xml:space="preserve">DT era </w:t>
      </w:r>
      <w:r w:rsidR="0013525B" w:rsidRPr="00D444BD">
        <w:rPr>
          <w:rFonts w:ascii="Arial" w:hAnsi="Arial" w:cs="Arial"/>
        </w:rPr>
        <w:t>del señor Juan Carlos</w:t>
      </w:r>
      <w:r w:rsidR="00294944" w:rsidRPr="00D444BD">
        <w:rPr>
          <w:rFonts w:ascii="Arial" w:hAnsi="Arial" w:cs="Arial"/>
        </w:rPr>
        <w:t xml:space="preserve">, que </w:t>
      </w:r>
      <w:r w:rsidR="009944E5" w:rsidRPr="00D444BD">
        <w:rPr>
          <w:rFonts w:ascii="Arial" w:hAnsi="Arial" w:cs="Arial"/>
        </w:rPr>
        <w:t xml:space="preserve">fue la </w:t>
      </w:r>
      <w:r w:rsidR="00294944" w:rsidRPr="00D444BD">
        <w:rPr>
          <w:rFonts w:ascii="Arial" w:hAnsi="Arial" w:cs="Arial"/>
        </w:rPr>
        <w:t>misma persona a la que le dio captura durante un operativo posterior.</w:t>
      </w:r>
      <w:r w:rsidR="008949BA" w:rsidRPr="00D444BD">
        <w:rPr>
          <w:rFonts w:ascii="Arial" w:hAnsi="Arial" w:cs="Arial"/>
        </w:rPr>
        <w:t xml:space="preserve"> </w:t>
      </w:r>
    </w:p>
    <w:p w:rsidR="005555C5" w:rsidRPr="00D444BD" w:rsidRDefault="005555C5" w:rsidP="00FF5922">
      <w:pPr>
        <w:spacing w:line="360" w:lineRule="auto"/>
        <w:jc w:val="both"/>
        <w:rPr>
          <w:rFonts w:ascii="Arial" w:hAnsi="Arial" w:cs="Arial"/>
        </w:rPr>
      </w:pPr>
    </w:p>
    <w:p w:rsidR="00AD08A0" w:rsidRPr="00D444BD" w:rsidRDefault="008949BA" w:rsidP="00FF5922">
      <w:pPr>
        <w:spacing w:line="360" w:lineRule="auto"/>
        <w:jc w:val="both"/>
        <w:rPr>
          <w:rFonts w:ascii="Arial" w:hAnsi="Arial" w:cs="Arial"/>
        </w:rPr>
      </w:pPr>
      <w:r w:rsidRPr="00D444BD">
        <w:rPr>
          <w:rFonts w:ascii="Arial" w:hAnsi="Arial" w:cs="Arial"/>
        </w:rPr>
        <w:t>6</w:t>
      </w:r>
      <w:r w:rsidR="009944E5" w:rsidRPr="00D444BD">
        <w:rPr>
          <w:rFonts w:ascii="Arial" w:hAnsi="Arial" w:cs="Arial"/>
        </w:rPr>
        <w:t xml:space="preserve">.4 </w:t>
      </w:r>
      <w:r w:rsidR="00245AF6" w:rsidRPr="00D444BD">
        <w:rPr>
          <w:rFonts w:ascii="Arial" w:hAnsi="Arial" w:cs="Arial"/>
        </w:rPr>
        <w:t>De las pruebas anteriormente relacionadas se desprende que</w:t>
      </w:r>
      <w:r w:rsidR="0095749E" w:rsidRPr="00D444BD">
        <w:rPr>
          <w:rFonts w:ascii="Arial" w:hAnsi="Arial" w:cs="Arial"/>
        </w:rPr>
        <w:t xml:space="preserve">: </w:t>
      </w:r>
      <w:r w:rsidR="009944E5" w:rsidRPr="00D444BD">
        <w:rPr>
          <w:rFonts w:ascii="Arial" w:hAnsi="Arial" w:cs="Arial"/>
        </w:rPr>
        <w:t xml:space="preserve">i) </w:t>
      </w:r>
      <w:r w:rsidRPr="00D444BD">
        <w:rPr>
          <w:rFonts w:ascii="Arial" w:hAnsi="Arial" w:cs="Arial"/>
        </w:rPr>
        <w:t>a. “Juancho”</w:t>
      </w:r>
      <w:r w:rsidR="0030399B" w:rsidRPr="00D444BD">
        <w:rPr>
          <w:rFonts w:ascii="Arial" w:hAnsi="Arial" w:cs="Arial"/>
        </w:rPr>
        <w:t xml:space="preserve"> </w:t>
      </w:r>
      <w:r w:rsidRPr="00D444BD">
        <w:rPr>
          <w:rFonts w:ascii="Arial" w:hAnsi="Arial" w:cs="Arial"/>
        </w:rPr>
        <w:t>JCVH</w:t>
      </w:r>
      <w:r w:rsidR="00245AF6" w:rsidRPr="00D444BD">
        <w:rPr>
          <w:rFonts w:ascii="Arial" w:hAnsi="Arial" w:cs="Arial"/>
        </w:rPr>
        <w:t xml:space="preserve"> había s</w:t>
      </w:r>
      <w:r w:rsidR="0030399B" w:rsidRPr="00D444BD">
        <w:rPr>
          <w:rFonts w:ascii="Arial" w:hAnsi="Arial" w:cs="Arial"/>
        </w:rPr>
        <w:t xml:space="preserve">ido señalado por el informante Jimmy Alexander N. como una de las personas </w:t>
      </w:r>
      <w:r w:rsidR="00045AB4" w:rsidRPr="00D444BD">
        <w:rPr>
          <w:rFonts w:ascii="Arial" w:hAnsi="Arial" w:cs="Arial"/>
        </w:rPr>
        <w:t xml:space="preserve">que </w:t>
      </w:r>
      <w:r w:rsidR="0030399B" w:rsidRPr="00D444BD">
        <w:rPr>
          <w:rFonts w:ascii="Arial" w:hAnsi="Arial" w:cs="Arial"/>
        </w:rPr>
        <w:t>intervenía en los actos de hurto y comercialización de las autopartes de las motos hurtadas, que se pudieron r</w:t>
      </w:r>
      <w:r w:rsidRPr="00D444BD">
        <w:rPr>
          <w:rFonts w:ascii="Arial" w:hAnsi="Arial" w:cs="Arial"/>
        </w:rPr>
        <w:t>elacionar mediante el sistema “</w:t>
      </w:r>
      <w:proofErr w:type="spellStart"/>
      <w:r w:rsidR="0030399B" w:rsidRPr="00D444BD">
        <w:rPr>
          <w:rFonts w:ascii="Arial" w:hAnsi="Arial" w:cs="Arial"/>
        </w:rPr>
        <w:t>identi</w:t>
      </w:r>
      <w:r w:rsidRPr="00D444BD">
        <w:rPr>
          <w:rFonts w:ascii="Arial" w:hAnsi="Arial" w:cs="Arial"/>
        </w:rPr>
        <w:t>car</w:t>
      </w:r>
      <w:proofErr w:type="spellEnd"/>
      <w:r w:rsidRPr="00D444BD">
        <w:rPr>
          <w:rFonts w:ascii="Arial" w:hAnsi="Arial" w:cs="Arial"/>
        </w:rPr>
        <w:t xml:space="preserve">”; </w:t>
      </w:r>
      <w:r w:rsidR="007405DB" w:rsidRPr="00D444BD">
        <w:rPr>
          <w:rFonts w:ascii="Arial" w:hAnsi="Arial" w:cs="Arial"/>
        </w:rPr>
        <w:t xml:space="preserve">ii) se </w:t>
      </w:r>
      <w:r w:rsidR="0030399B" w:rsidRPr="00D444BD">
        <w:rPr>
          <w:rFonts w:ascii="Arial" w:hAnsi="Arial" w:cs="Arial"/>
        </w:rPr>
        <w:t xml:space="preserve">pudo comprobar que se trataba de JCVH, ya que fue </w:t>
      </w:r>
      <w:r w:rsidR="007405DB" w:rsidRPr="00D444BD">
        <w:rPr>
          <w:rFonts w:ascii="Arial" w:hAnsi="Arial" w:cs="Arial"/>
        </w:rPr>
        <w:t>una de las p</w:t>
      </w:r>
      <w:r w:rsidR="0030399B" w:rsidRPr="00D444BD">
        <w:rPr>
          <w:rFonts w:ascii="Arial" w:hAnsi="Arial" w:cs="Arial"/>
        </w:rPr>
        <w:t>ersona</w:t>
      </w:r>
      <w:r w:rsidR="007405DB" w:rsidRPr="00D444BD">
        <w:rPr>
          <w:rFonts w:ascii="Arial" w:hAnsi="Arial" w:cs="Arial"/>
        </w:rPr>
        <w:t>s</w:t>
      </w:r>
      <w:r w:rsidR="0030399B" w:rsidRPr="00D444BD">
        <w:rPr>
          <w:rFonts w:ascii="Arial" w:hAnsi="Arial" w:cs="Arial"/>
        </w:rPr>
        <w:t xml:space="preserve"> que vieron los investigadores el 8 de diciembre de 2010, en el momento en que se estaban trasladando parte d</w:t>
      </w:r>
      <w:r w:rsidRPr="00D444BD">
        <w:rPr>
          <w:rFonts w:ascii="Arial" w:hAnsi="Arial" w:cs="Arial"/>
        </w:rPr>
        <w:t>e los accesorios de las motos “</w:t>
      </w:r>
      <w:r w:rsidR="0030399B" w:rsidRPr="00D444BD">
        <w:rPr>
          <w:rFonts w:ascii="Arial" w:hAnsi="Arial" w:cs="Arial"/>
        </w:rPr>
        <w:t>deshuesadas”</w:t>
      </w:r>
      <w:r w:rsidR="0095749E" w:rsidRPr="00D444BD">
        <w:rPr>
          <w:rFonts w:ascii="Arial" w:hAnsi="Arial" w:cs="Arial"/>
        </w:rPr>
        <w:t xml:space="preserve"> durante el operat</w:t>
      </w:r>
      <w:r w:rsidRPr="00D444BD">
        <w:rPr>
          <w:rFonts w:ascii="Arial" w:hAnsi="Arial" w:cs="Arial"/>
        </w:rPr>
        <w:t>ivo del barrio “</w:t>
      </w:r>
      <w:r w:rsidR="0095749E" w:rsidRPr="00D444BD">
        <w:rPr>
          <w:rFonts w:ascii="Arial" w:hAnsi="Arial" w:cs="Arial"/>
        </w:rPr>
        <w:t>El Danubio”</w:t>
      </w:r>
      <w:r w:rsidR="007405DB" w:rsidRPr="00D444BD">
        <w:rPr>
          <w:rFonts w:ascii="Arial" w:hAnsi="Arial" w:cs="Arial"/>
        </w:rPr>
        <w:t xml:space="preserve">; </w:t>
      </w:r>
      <w:r w:rsidR="009944E5" w:rsidRPr="00D444BD">
        <w:rPr>
          <w:rFonts w:ascii="Arial" w:hAnsi="Arial" w:cs="Arial"/>
        </w:rPr>
        <w:t>i</w:t>
      </w:r>
      <w:r w:rsidR="007405DB" w:rsidRPr="00D444BD">
        <w:rPr>
          <w:rFonts w:ascii="Arial" w:hAnsi="Arial" w:cs="Arial"/>
        </w:rPr>
        <w:t xml:space="preserve">ii) </w:t>
      </w:r>
      <w:r w:rsidR="00AD08A0" w:rsidRPr="00D444BD">
        <w:rPr>
          <w:rFonts w:ascii="Arial" w:hAnsi="Arial" w:cs="Arial"/>
        </w:rPr>
        <w:t xml:space="preserve">su </w:t>
      </w:r>
      <w:r w:rsidR="0095749E" w:rsidRPr="00D444BD">
        <w:rPr>
          <w:rFonts w:ascii="Arial" w:hAnsi="Arial" w:cs="Arial"/>
        </w:rPr>
        <w:t>identificaci</w:t>
      </w:r>
      <w:r w:rsidR="008E17EC" w:rsidRPr="00D444BD">
        <w:rPr>
          <w:rFonts w:ascii="Arial" w:hAnsi="Arial" w:cs="Arial"/>
        </w:rPr>
        <w:t>ó</w:t>
      </w:r>
      <w:r w:rsidR="0095749E" w:rsidRPr="00D444BD">
        <w:rPr>
          <w:rFonts w:ascii="Arial" w:hAnsi="Arial" w:cs="Arial"/>
        </w:rPr>
        <w:t xml:space="preserve">n se </w:t>
      </w:r>
      <w:r w:rsidR="00045AB4" w:rsidRPr="00D444BD">
        <w:rPr>
          <w:rFonts w:ascii="Arial" w:hAnsi="Arial" w:cs="Arial"/>
        </w:rPr>
        <w:t xml:space="preserve">produjo </w:t>
      </w:r>
      <w:r w:rsidRPr="00D444BD">
        <w:rPr>
          <w:rFonts w:ascii="Arial" w:hAnsi="Arial" w:cs="Arial"/>
        </w:rPr>
        <w:t>porque</w:t>
      </w:r>
      <w:r w:rsidR="0095749E" w:rsidRPr="00D444BD">
        <w:rPr>
          <w:rFonts w:ascii="Arial" w:hAnsi="Arial" w:cs="Arial"/>
        </w:rPr>
        <w:t xml:space="preserve"> algunos de los miembros de la SIJIN lo conocían </w:t>
      </w:r>
      <w:r w:rsidR="009944E5" w:rsidRPr="00D444BD">
        <w:rPr>
          <w:rFonts w:ascii="Arial" w:hAnsi="Arial" w:cs="Arial"/>
        </w:rPr>
        <w:t>ya que</w:t>
      </w:r>
      <w:r w:rsidR="0095749E" w:rsidRPr="00D444BD">
        <w:rPr>
          <w:rFonts w:ascii="Arial" w:hAnsi="Arial" w:cs="Arial"/>
        </w:rPr>
        <w:t xml:space="preserve"> le habían pedido documentos de su moto y por un enfrentamiento que había tenido con miembros de la Polic</w:t>
      </w:r>
      <w:r w:rsidR="008E17EC" w:rsidRPr="00D444BD">
        <w:rPr>
          <w:rFonts w:ascii="Arial" w:hAnsi="Arial" w:cs="Arial"/>
        </w:rPr>
        <w:t>í</w:t>
      </w:r>
      <w:r w:rsidR="004020B4" w:rsidRPr="00D444BD">
        <w:rPr>
          <w:rFonts w:ascii="Arial" w:hAnsi="Arial" w:cs="Arial"/>
        </w:rPr>
        <w:t>a Nacional en el sector de “</w:t>
      </w:r>
      <w:proofErr w:type="spellStart"/>
      <w:r w:rsidR="004020B4" w:rsidRPr="00D444BD">
        <w:rPr>
          <w:rFonts w:ascii="Arial" w:hAnsi="Arial" w:cs="Arial"/>
        </w:rPr>
        <w:t>Villasantana</w:t>
      </w:r>
      <w:proofErr w:type="spellEnd"/>
      <w:r w:rsidR="004020B4" w:rsidRPr="00D444BD">
        <w:rPr>
          <w:rFonts w:ascii="Arial" w:hAnsi="Arial" w:cs="Arial"/>
        </w:rPr>
        <w:t>”</w:t>
      </w:r>
      <w:r w:rsidR="00AD08A0" w:rsidRPr="00D444BD">
        <w:rPr>
          <w:rFonts w:ascii="Arial" w:hAnsi="Arial" w:cs="Arial"/>
        </w:rPr>
        <w:t xml:space="preserve">; </w:t>
      </w:r>
      <w:r w:rsidR="009944E5" w:rsidRPr="00D444BD">
        <w:rPr>
          <w:rFonts w:ascii="Arial" w:hAnsi="Arial" w:cs="Arial"/>
        </w:rPr>
        <w:t>iv)</w:t>
      </w:r>
      <w:r w:rsidR="00AD08A0" w:rsidRPr="00D444BD">
        <w:rPr>
          <w:rFonts w:ascii="Arial" w:hAnsi="Arial" w:cs="Arial"/>
        </w:rPr>
        <w:t xml:space="preserve"> se trataba de la misma persona que se escap</w:t>
      </w:r>
      <w:r w:rsidR="008E17EC" w:rsidRPr="00D444BD">
        <w:rPr>
          <w:rFonts w:ascii="Arial" w:hAnsi="Arial" w:cs="Arial"/>
        </w:rPr>
        <w:t>ó</w:t>
      </w:r>
      <w:r w:rsidR="00AD08A0" w:rsidRPr="00D444BD">
        <w:rPr>
          <w:rFonts w:ascii="Arial" w:hAnsi="Arial" w:cs="Arial"/>
        </w:rPr>
        <w:t xml:space="preserve"> del sitio</w:t>
      </w:r>
      <w:r w:rsidR="0095749E" w:rsidRPr="00D444BD">
        <w:rPr>
          <w:rFonts w:ascii="Arial" w:hAnsi="Arial" w:cs="Arial"/>
        </w:rPr>
        <w:t xml:space="preserve"> cuando se iba a iniciar el operativo en mención e</w:t>
      </w:r>
      <w:r w:rsidR="00AD08A0" w:rsidRPr="00D444BD">
        <w:rPr>
          <w:rFonts w:ascii="Arial" w:hAnsi="Arial" w:cs="Arial"/>
        </w:rPr>
        <w:t>n el barrio “El Danubio”</w:t>
      </w:r>
      <w:r w:rsidR="004020B4" w:rsidRPr="00D444BD">
        <w:rPr>
          <w:rFonts w:ascii="Arial" w:hAnsi="Arial" w:cs="Arial"/>
        </w:rPr>
        <w:t>;</w:t>
      </w:r>
      <w:r w:rsidR="00AD08A0" w:rsidRPr="00D444BD">
        <w:rPr>
          <w:rFonts w:ascii="Arial" w:hAnsi="Arial" w:cs="Arial"/>
        </w:rPr>
        <w:t xml:space="preserve"> y v) </w:t>
      </w:r>
      <w:r w:rsidR="009944E5" w:rsidRPr="00D444BD">
        <w:rPr>
          <w:rFonts w:ascii="Arial" w:hAnsi="Arial" w:cs="Arial"/>
        </w:rPr>
        <w:t xml:space="preserve">en el allanamiento mencionado, los </w:t>
      </w:r>
      <w:r w:rsidR="0095749E" w:rsidRPr="00D444BD">
        <w:rPr>
          <w:rFonts w:ascii="Arial" w:hAnsi="Arial" w:cs="Arial"/>
        </w:rPr>
        <w:t xml:space="preserve">agentes </w:t>
      </w:r>
      <w:r w:rsidR="004020B4" w:rsidRPr="00D444BD">
        <w:rPr>
          <w:rFonts w:ascii="Arial" w:hAnsi="Arial" w:cs="Arial"/>
        </w:rPr>
        <w:t xml:space="preserve">de la SIJIN </w:t>
      </w:r>
      <w:r w:rsidR="0095749E" w:rsidRPr="00D444BD">
        <w:rPr>
          <w:rFonts w:ascii="Arial" w:hAnsi="Arial" w:cs="Arial"/>
        </w:rPr>
        <w:t>incautaron una motocicleta</w:t>
      </w:r>
      <w:r w:rsidR="00AD08A0" w:rsidRPr="00D444BD">
        <w:rPr>
          <w:rFonts w:ascii="Arial" w:hAnsi="Arial" w:cs="Arial"/>
        </w:rPr>
        <w:t xml:space="preserve"> cuyo seguro obligatorio </w:t>
      </w:r>
      <w:r w:rsidR="0095749E" w:rsidRPr="00D444BD">
        <w:rPr>
          <w:rFonts w:ascii="Arial" w:hAnsi="Arial" w:cs="Arial"/>
        </w:rPr>
        <w:t xml:space="preserve">aparecía a </w:t>
      </w:r>
      <w:r w:rsidR="00AD08A0" w:rsidRPr="00D444BD">
        <w:rPr>
          <w:rFonts w:ascii="Arial" w:hAnsi="Arial" w:cs="Arial"/>
        </w:rPr>
        <w:t xml:space="preserve">su nombre, aunque en los documentos de propiedad figuraba su </w:t>
      </w:r>
      <w:r w:rsidR="0095749E" w:rsidRPr="00D444BD">
        <w:rPr>
          <w:rFonts w:ascii="Arial" w:hAnsi="Arial" w:cs="Arial"/>
        </w:rPr>
        <w:t>esposa o compañera Lina Mar</w:t>
      </w:r>
      <w:r w:rsidR="008E17EC" w:rsidRPr="00D444BD">
        <w:rPr>
          <w:rFonts w:ascii="Arial" w:hAnsi="Arial" w:cs="Arial"/>
        </w:rPr>
        <w:t>í</w:t>
      </w:r>
      <w:r w:rsidR="0095749E" w:rsidRPr="00D444BD">
        <w:rPr>
          <w:rFonts w:ascii="Arial" w:hAnsi="Arial" w:cs="Arial"/>
        </w:rPr>
        <w:t xml:space="preserve">a </w:t>
      </w:r>
      <w:r w:rsidR="004020B4" w:rsidRPr="00D444BD">
        <w:rPr>
          <w:rFonts w:ascii="Arial" w:hAnsi="Arial" w:cs="Arial"/>
        </w:rPr>
        <w:t>García</w:t>
      </w:r>
      <w:r w:rsidR="0095749E" w:rsidRPr="00D444BD">
        <w:rPr>
          <w:rFonts w:ascii="Arial" w:hAnsi="Arial" w:cs="Arial"/>
        </w:rPr>
        <w:t xml:space="preserve"> Gira</w:t>
      </w:r>
      <w:r w:rsidR="00AD08A0" w:rsidRPr="00D444BD">
        <w:rPr>
          <w:rFonts w:ascii="Arial" w:hAnsi="Arial" w:cs="Arial"/>
        </w:rPr>
        <w:t>ldo.</w:t>
      </w:r>
    </w:p>
    <w:p w:rsidR="00AD08A0" w:rsidRPr="00D444BD" w:rsidRDefault="00AD08A0" w:rsidP="00FF5922">
      <w:pPr>
        <w:spacing w:line="360" w:lineRule="auto"/>
        <w:jc w:val="both"/>
        <w:rPr>
          <w:rFonts w:ascii="Arial" w:hAnsi="Arial" w:cs="Arial"/>
        </w:rPr>
      </w:pPr>
    </w:p>
    <w:p w:rsidR="003E6E54" w:rsidRPr="00D444BD" w:rsidRDefault="004020B4" w:rsidP="00FF5922">
      <w:pPr>
        <w:spacing w:line="360" w:lineRule="auto"/>
        <w:jc w:val="both"/>
        <w:rPr>
          <w:rFonts w:ascii="Arial" w:hAnsi="Arial" w:cs="Arial"/>
        </w:rPr>
      </w:pPr>
      <w:r w:rsidRPr="00D444BD">
        <w:rPr>
          <w:rFonts w:ascii="Arial" w:hAnsi="Arial" w:cs="Arial"/>
        </w:rPr>
        <w:t>6</w:t>
      </w:r>
      <w:r w:rsidR="00AD08A0" w:rsidRPr="00D444BD">
        <w:rPr>
          <w:rFonts w:ascii="Arial" w:hAnsi="Arial" w:cs="Arial"/>
        </w:rPr>
        <w:t>.</w:t>
      </w:r>
      <w:r w:rsidR="009944E5" w:rsidRPr="00D444BD">
        <w:rPr>
          <w:rFonts w:ascii="Arial" w:hAnsi="Arial" w:cs="Arial"/>
        </w:rPr>
        <w:t xml:space="preserve">5 </w:t>
      </w:r>
      <w:r w:rsidR="00AD08A0" w:rsidRPr="00D444BD">
        <w:rPr>
          <w:rFonts w:ascii="Arial" w:hAnsi="Arial" w:cs="Arial"/>
        </w:rPr>
        <w:t xml:space="preserve">A su vez </w:t>
      </w:r>
      <w:r w:rsidR="009944E5" w:rsidRPr="00D444BD">
        <w:rPr>
          <w:rFonts w:ascii="Arial" w:hAnsi="Arial" w:cs="Arial"/>
        </w:rPr>
        <w:t xml:space="preserve">con </w:t>
      </w:r>
      <w:r w:rsidR="00AD08A0" w:rsidRPr="00D444BD">
        <w:rPr>
          <w:rFonts w:ascii="Arial" w:hAnsi="Arial" w:cs="Arial"/>
        </w:rPr>
        <w:t xml:space="preserve">los registros de las interceptaciones que se hicieron al celular No. </w:t>
      </w:r>
      <w:r w:rsidR="007F4F29" w:rsidRPr="00D444BD">
        <w:rPr>
          <w:rFonts w:ascii="Arial" w:hAnsi="Arial" w:cs="Arial"/>
        </w:rPr>
        <w:t xml:space="preserve">314 625 4839, perteneciente a </w:t>
      </w:r>
      <w:proofErr w:type="spellStart"/>
      <w:r w:rsidR="007F4F29" w:rsidRPr="00D444BD">
        <w:rPr>
          <w:rFonts w:ascii="Arial" w:hAnsi="Arial" w:cs="Arial"/>
        </w:rPr>
        <w:t>Davison</w:t>
      </w:r>
      <w:proofErr w:type="spellEnd"/>
      <w:r w:rsidR="007F4F29" w:rsidRPr="00D444BD">
        <w:rPr>
          <w:rFonts w:ascii="Arial" w:hAnsi="Arial" w:cs="Arial"/>
        </w:rPr>
        <w:t xml:space="preserve"> Alejandro L</w:t>
      </w:r>
      <w:r w:rsidRPr="00D444BD">
        <w:rPr>
          <w:rFonts w:ascii="Arial" w:hAnsi="Arial" w:cs="Arial"/>
        </w:rPr>
        <w:t xml:space="preserve">oaiza </w:t>
      </w:r>
      <w:proofErr w:type="spellStart"/>
      <w:r w:rsidRPr="00D444BD">
        <w:rPr>
          <w:rFonts w:ascii="Arial" w:hAnsi="Arial" w:cs="Arial"/>
        </w:rPr>
        <w:t>Aranzazu</w:t>
      </w:r>
      <w:proofErr w:type="spellEnd"/>
      <w:r w:rsidRPr="00D444BD">
        <w:rPr>
          <w:rFonts w:ascii="Arial" w:hAnsi="Arial" w:cs="Arial"/>
        </w:rPr>
        <w:t xml:space="preserve">, conocido como </w:t>
      </w:r>
      <w:r w:rsidRPr="00D444BD">
        <w:rPr>
          <w:rFonts w:ascii="Arial" w:hAnsi="Arial" w:cs="Arial"/>
        </w:rPr>
        <w:lastRenderedPageBreak/>
        <w:t>“</w:t>
      </w:r>
      <w:proofErr w:type="spellStart"/>
      <w:r w:rsidRPr="00D444BD">
        <w:rPr>
          <w:rFonts w:ascii="Arial" w:hAnsi="Arial" w:cs="Arial"/>
        </w:rPr>
        <w:t>chente</w:t>
      </w:r>
      <w:proofErr w:type="spellEnd"/>
      <w:r w:rsidRPr="00D444BD">
        <w:rPr>
          <w:rFonts w:ascii="Arial" w:hAnsi="Arial" w:cs="Arial"/>
        </w:rPr>
        <w:t>”</w:t>
      </w:r>
      <w:r w:rsidR="007F4F29" w:rsidRPr="00D444BD">
        <w:rPr>
          <w:rFonts w:ascii="Arial" w:hAnsi="Arial" w:cs="Arial"/>
        </w:rPr>
        <w:t xml:space="preserve">, </w:t>
      </w:r>
      <w:r w:rsidRPr="00D444BD">
        <w:rPr>
          <w:rFonts w:ascii="Arial" w:hAnsi="Arial" w:cs="Arial"/>
        </w:rPr>
        <w:t>y con el testimonio de</w:t>
      </w:r>
      <w:r w:rsidR="007F4F29" w:rsidRPr="00D444BD">
        <w:rPr>
          <w:rFonts w:ascii="Arial" w:hAnsi="Arial" w:cs="Arial"/>
        </w:rPr>
        <w:t xml:space="preserve"> Alfonso Ram</w:t>
      </w:r>
      <w:r w:rsidR="008E17EC" w:rsidRPr="00D444BD">
        <w:rPr>
          <w:rFonts w:ascii="Arial" w:hAnsi="Arial" w:cs="Arial"/>
        </w:rPr>
        <w:t>í</w:t>
      </w:r>
      <w:r w:rsidR="007F4F29" w:rsidRPr="00D444BD">
        <w:rPr>
          <w:rFonts w:ascii="Arial" w:hAnsi="Arial" w:cs="Arial"/>
        </w:rPr>
        <w:t>rez Pinz</w:t>
      </w:r>
      <w:r w:rsidR="008E17EC" w:rsidRPr="00D444BD">
        <w:rPr>
          <w:rFonts w:ascii="Arial" w:hAnsi="Arial" w:cs="Arial"/>
        </w:rPr>
        <w:t>ó</w:t>
      </w:r>
      <w:r w:rsidRPr="00D444BD">
        <w:rPr>
          <w:rFonts w:ascii="Arial" w:hAnsi="Arial" w:cs="Arial"/>
        </w:rPr>
        <w:t>n</w:t>
      </w:r>
      <w:r w:rsidR="007F4F29" w:rsidRPr="00D444BD">
        <w:rPr>
          <w:rFonts w:ascii="Arial" w:hAnsi="Arial" w:cs="Arial"/>
        </w:rPr>
        <w:t xml:space="preserve"> </w:t>
      </w:r>
      <w:r w:rsidRPr="00D444BD">
        <w:rPr>
          <w:rFonts w:ascii="Arial" w:hAnsi="Arial" w:cs="Arial"/>
        </w:rPr>
        <w:t>(Jefe del área de</w:t>
      </w:r>
      <w:r w:rsidR="003E6E54" w:rsidRPr="00D444BD">
        <w:rPr>
          <w:rFonts w:ascii="Arial" w:hAnsi="Arial" w:cs="Arial"/>
        </w:rPr>
        <w:t xml:space="preserve"> interceptaciones y análisis </w:t>
      </w:r>
      <w:r w:rsidR="007F4F29" w:rsidRPr="00D444BD">
        <w:rPr>
          <w:rFonts w:ascii="Arial" w:hAnsi="Arial" w:cs="Arial"/>
        </w:rPr>
        <w:t>provenientes del “</w:t>
      </w:r>
      <w:r w:rsidRPr="00D444BD">
        <w:rPr>
          <w:rFonts w:ascii="Arial" w:hAnsi="Arial" w:cs="Arial"/>
        </w:rPr>
        <w:t>Sistema Esperanza”</w:t>
      </w:r>
      <w:r w:rsidR="003E6E54" w:rsidRPr="00D444BD">
        <w:rPr>
          <w:rFonts w:ascii="Arial" w:hAnsi="Arial" w:cs="Arial"/>
        </w:rPr>
        <w:t>)</w:t>
      </w:r>
      <w:r w:rsidR="007F4F29" w:rsidRPr="00D444BD">
        <w:rPr>
          <w:rFonts w:ascii="Arial" w:hAnsi="Arial" w:cs="Arial"/>
        </w:rPr>
        <w:t xml:space="preserve">, se estableció </w:t>
      </w:r>
      <w:r w:rsidR="009944E5" w:rsidRPr="00D444BD">
        <w:rPr>
          <w:rFonts w:ascii="Arial" w:hAnsi="Arial" w:cs="Arial"/>
        </w:rPr>
        <w:t>que en e</w:t>
      </w:r>
      <w:r w:rsidRPr="00D444BD">
        <w:rPr>
          <w:rFonts w:ascii="Arial" w:hAnsi="Arial" w:cs="Arial"/>
        </w:rPr>
        <w:t xml:space="preserve">sas </w:t>
      </w:r>
      <w:r w:rsidR="007F4F29" w:rsidRPr="00D444BD">
        <w:rPr>
          <w:rFonts w:ascii="Arial" w:hAnsi="Arial" w:cs="Arial"/>
        </w:rPr>
        <w:t xml:space="preserve">conversaciones se mencionaba a JCVH como participante en </w:t>
      </w:r>
      <w:r w:rsidRPr="00D444BD">
        <w:rPr>
          <w:rFonts w:ascii="Arial" w:hAnsi="Arial" w:cs="Arial"/>
        </w:rPr>
        <w:t>el</w:t>
      </w:r>
      <w:r w:rsidR="003E6E54" w:rsidRPr="00D444BD">
        <w:rPr>
          <w:rFonts w:ascii="Arial" w:hAnsi="Arial" w:cs="Arial"/>
        </w:rPr>
        <w:t xml:space="preserve"> hurto de una motocicleta en el b</w:t>
      </w:r>
      <w:r w:rsidRPr="00D444BD">
        <w:rPr>
          <w:rFonts w:ascii="Arial" w:hAnsi="Arial" w:cs="Arial"/>
        </w:rPr>
        <w:t xml:space="preserve">arrio “Modelo” de esta ciudad, </w:t>
      </w:r>
      <w:r w:rsidR="003E6E54" w:rsidRPr="00D444BD">
        <w:rPr>
          <w:rFonts w:ascii="Arial" w:hAnsi="Arial" w:cs="Arial"/>
        </w:rPr>
        <w:t>en la modalidad de halado y</w:t>
      </w:r>
      <w:r w:rsidR="0016091B" w:rsidRPr="00D444BD">
        <w:rPr>
          <w:rFonts w:ascii="Arial" w:hAnsi="Arial" w:cs="Arial"/>
        </w:rPr>
        <w:t xml:space="preserve"> en lo concerniente al traslado de las </w:t>
      </w:r>
      <w:r w:rsidR="003E6E54" w:rsidRPr="00D444BD">
        <w:rPr>
          <w:rFonts w:ascii="Arial" w:hAnsi="Arial" w:cs="Arial"/>
        </w:rPr>
        <w:t>autopartes</w:t>
      </w:r>
      <w:r w:rsidRPr="00D444BD">
        <w:rPr>
          <w:rFonts w:ascii="Arial" w:hAnsi="Arial" w:cs="Arial"/>
        </w:rPr>
        <w:t xml:space="preserve"> que fueron </w:t>
      </w:r>
      <w:r w:rsidR="0016091B" w:rsidRPr="00D444BD">
        <w:rPr>
          <w:rFonts w:ascii="Arial" w:hAnsi="Arial" w:cs="Arial"/>
        </w:rPr>
        <w:t>decomisadas en el operativo del 8 de diciembre de 2010.</w:t>
      </w:r>
      <w:r w:rsidR="003E6E54" w:rsidRPr="00D444BD">
        <w:rPr>
          <w:rFonts w:ascii="Arial" w:hAnsi="Arial" w:cs="Arial"/>
        </w:rPr>
        <w:t xml:space="preserve"> </w:t>
      </w:r>
    </w:p>
    <w:p w:rsidR="007F4F29" w:rsidRPr="00D444BD" w:rsidRDefault="007F4F29" w:rsidP="00FF5922">
      <w:pPr>
        <w:spacing w:line="360" w:lineRule="auto"/>
        <w:jc w:val="both"/>
        <w:rPr>
          <w:rFonts w:ascii="Arial" w:hAnsi="Arial" w:cs="Arial"/>
        </w:rPr>
      </w:pPr>
    </w:p>
    <w:p w:rsidR="003E6E54" w:rsidRPr="00D444BD" w:rsidRDefault="004020B4" w:rsidP="00FF5922">
      <w:pPr>
        <w:spacing w:line="360" w:lineRule="auto"/>
        <w:jc w:val="both"/>
        <w:rPr>
          <w:rFonts w:ascii="Arial" w:hAnsi="Arial" w:cs="Arial"/>
        </w:rPr>
      </w:pPr>
      <w:r w:rsidRPr="00D444BD">
        <w:rPr>
          <w:rFonts w:ascii="Arial" w:hAnsi="Arial" w:cs="Arial"/>
        </w:rPr>
        <w:t>6</w:t>
      </w:r>
      <w:r w:rsidR="009944E5" w:rsidRPr="00D444BD">
        <w:rPr>
          <w:rFonts w:ascii="Arial" w:hAnsi="Arial" w:cs="Arial"/>
        </w:rPr>
        <w:t xml:space="preserve">.5.1 </w:t>
      </w:r>
      <w:r w:rsidR="007F4F29" w:rsidRPr="00D444BD">
        <w:rPr>
          <w:rFonts w:ascii="Arial" w:hAnsi="Arial" w:cs="Arial"/>
        </w:rPr>
        <w:t xml:space="preserve">En lo concerniente a la intervención del procesado </w:t>
      </w:r>
      <w:r w:rsidR="0016091B" w:rsidRPr="00D444BD">
        <w:rPr>
          <w:rFonts w:ascii="Arial" w:hAnsi="Arial" w:cs="Arial"/>
        </w:rPr>
        <w:t>en la conducta punible de receptación en modalidad agravada, el testigo Ram</w:t>
      </w:r>
      <w:r w:rsidR="008E17EC" w:rsidRPr="00D444BD">
        <w:rPr>
          <w:rFonts w:ascii="Arial" w:hAnsi="Arial" w:cs="Arial"/>
        </w:rPr>
        <w:t>í</w:t>
      </w:r>
      <w:r w:rsidR="0016091B" w:rsidRPr="00D444BD">
        <w:rPr>
          <w:rFonts w:ascii="Arial" w:hAnsi="Arial" w:cs="Arial"/>
        </w:rPr>
        <w:t>rez hizo las siguientes referencias en el juicio oral</w:t>
      </w:r>
      <w:r w:rsidR="004D0D05" w:rsidRPr="00D444BD">
        <w:rPr>
          <w:rFonts w:ascii="Arial" w:hAnsi="Arial" w:cs="Arial"/>
        </w:rPr>
        <w:t>, que se desprenden de las comu</w:t>
      </w:r>
      <w:r w:rsidRPr="00D444BD">
        <w:rPr>
          <w:rFonts w:ascii="Arial" w:hAnsi="Arial" w:cs="Arial"/>
        </w:rPr>
        <w:t>nicaciones que se interceptaron</w:t>
      </w:r>
      <w:r w:rsidR="004D0D05" w:rsidRPr="00D444BD">
        <w:rPr>
          <w:rFonts w:ascii="Arial" w:hAnsi="Arial" w:cs="Arial"/>
        </w:rPr>
        <w:t>:</w:t>
      </w:r>
      <w:r w:rsidR="003E6E54" w:rsidRPr="00D444BD">
        <w:rPr>
          <w:rFonts w:ascii="Arial" w:hAnsi="Arial" w:cs="Arial"/>
        </w:rPr>
        <w:t xml:space="preserve"> </w:t>
      </w:r>
    </w:p>
    <w:p w:rsidR="003E6E54" w:rsidRPr="00D444BD" w:rsidRDefault="003E6E54" w:rsidP="00FF5922">
      <w:pPr>
        <w:spacing w:line="360" w:lineRule="auto"/>
        <w:jc w:val="both"/>
        <w:rPr>
          <w:rFonts w:ascii="Arial" w:hAnsi="Arial" w:cs="Arial"/>
        </w:rPr>
      </w:pPr>
    </w:p>
    <w:p w:rsidR="001E0AFE" w:rsidRPr="00D444BD" w:rsidRDefault="0016091B" w:rsidP="001E0AFE">
      <w:pPr>
        <w:pStyle w:val="Paragraphedeliste"/>
        <w:numPr>
          <w:ilvl w:val="0"/>
          <w:numId w:val="3"/>
        </w:numPr>
        <w:spacing w:after="160" w:line="360" w:lineRule="auto"/>
        <w:contextualSpacing/>
        <w:jc w:val="both"/>
        <w:rPr>
          <w:rFonts w:ascii="Arial" w:hAnsi="Arial" w:cs="Arial"/>
        </w:rPr>
      </w:pPr>
      <w:r w:rsidRPr="00D444BD">
        <w:rPr>
          <w:rFonts w:ascii="Arial" w:hAnsi="Arial" w:cs="Arial"/>
          <w:u w:val="single"/>
        </w:rPr>
        <w:t>El 7 de</w:t>
      </w:r>
      <w:r w:rsidR="003E6E54" w:rsidRPr="00D444BD">
        <w:rPr>
          <w:rFonts w:ascii="Arial" w:hAnsi="Arial" w:cs="Arial"/>
          <w:u w:val="single"/>
        </w:rPr>
        <w:t xml:space="preserve"> diciembre de 2010 </w:t>
      </w:r>
      <w:r w:rsidR="004020B4" w:rsidRPr="00D444BD">
        <w:rPr>
          <w:rFonts w:ascii="Arial" w:hAnsi="Arial" w:cs="Arial"/>
        </w:rPr>
        <w:t xml:space="preserve"> Intervienen “</w:t>
      </w:r>
      <w:proofErr w:type="spellStart"/>
      <w:r w:rsidR="004020B4" w:rsidRPr="00D444BD">
        <w:rPr>
          <w:rFonts w:ascii="Arial" w:hAnsi="Arial" w:cs="Arial"/>
        </w:rPr>
        <w:t>chente</w:t>
      </w:r>
      <w:proofErr w:type="spellEnd"/>
      <w:r w:rsidR="004020B4" w:rsidRPr="00D444BD">
        <w:rPr>
          <w:rFonts w:ascii="Arial" w:hAnsi="Arial" w:cs="Arial"/>
        </w:rPr>
        <w:t>” (</w:t>
      </w:r>
      <w:proofErr w:type="spellStart"/>
      <w:r w:rsidR="003E6E54" w:rsidRPr="00D444BD">
        <w:rPr>
          <w:rFonts w:ascii="Arial" w:hAnsi="Arial" w:cs="Arial"/>
        </w:rPr>
        <w:t>Davison</w:t>
      </w:r>
      <w:proofErr w:type="spellEnd"/>
      <w:r w:rsidR="003E6E54" w:rsidRPr="00D444BD">
        <w:rPr>
          <w:rFonts w:ascii="Arial" w:hAnsi="Arial" w:cs="Arial"/>
        </w:rPr>
        <w:t xml:space="preserve"> </w:t>
      </w:r>
      <w:r w:rsidR="004D0D05" w:rsidRPr="00D444BD">
        <w:rPr>
          <w:rFonts w:ascii="Arial" w:hAnsi="Arial" w:cs="Arial"/>
        </w:rPr>
        <w:t xml:space="preserve">Alejandro </w:t>
      </w:r>
      <w:r w:rsidR="004020B4" w:rsidRPr="00D444BD">
        <w:rPr>
          <w:rFonts w:ascii="Arial" w:hAnsi="Arial" w:cs="Arial"/>
        </w:rPr>
        <w:t>Loaiza), su hermano y “</w:t>
      </w:r>
      <w:r w:rsidR="003E6E54" w:rsidRPr="00D444BD">
        <w:rPr>
          <w:rFonts w:ascii="Arial" w:hAnsi="Arial" w:cs="Arial"/>
        </w:rPr>
        <w:t xml:space="preserve">Juancho,  hablan de que debieron cambiar de ubicación las partes de las motos, ya que tuvieron inconvenientes en el lugar donde las </w:t>
      </w:r>
      <w:r w:rsidR="001E0AFE" w:rsidRPr="00D444BD">
        <w:rPr>
          <w:rFonts w:ascii="Arial" w:hAnsi="Arial" w:cs="Arial"/>
        </w:rPr>
        <w:t>tenían</w:t>
      </w:r>
      <w:r w:rsidR="003E6E54" w:rsidRPr="00D444BD">
        <w:rPr>
          <w:rFonts w:ascii="Arial" w:hAnsi="Arial" w:cs="Arial"/>
        </w:rPr>
        <w:t xml:space="preserve"> guardadas.</w:t>
      </w:r>
    </w:p>
    <w:p w:rsidR="001E0AFE" w:rsidRPr="00D444BD" w:rsidRDefault="003E6E54" w:rsidP="001E0AFE">
      <w:pPr>
        <w:pStyle w:val="Paragraphedeliste"/>
        <w:spacing w:after="160" w:line="360" w:lineRule="auto"/>
        <w:ind w:left="720"/>
        <w:contextualSpacing/>
        <w:jc w:val="both"/>
        <w:rPr>
          <w:rFonts w:ascii="Arial" w:hAnsi="Arial" w:cs="Arial"/>
        </w:rPr>
      </w:pPr>
      <w:r w:rsidRPr="00D444BD">
        <w:rPr>
          <w:rFonts w:ascii="Arial" w:hAnsi="Arial" w:cs="Arial"/>
        </w:rPr>
        <w:t xml:space="preserve"> </w:t>
      </w:r>
    </w:p>
    <w:p w:rsidR="006B13A0" w:rsidRPr="00D444BD" w:rsidRDefault="003E6E54" w:rsidP="006B13A0">
      <w:pPr>
        <w:pStyle w:val="Paragraphedeliste"/>
        <w:numPr>
          <w:ilvl w:val="0"/>
          <w:numId w:val="3"/>
        </w:numPr>
        <w:spacing w:after="160" w:line="360" w:lineRule="auto"/>
        <w:contextualSpacing/>
        <w:jc w:val="both"/>
        <w:rPr>
          <w:rFonts w:ascii="Arial" w:hAnsi="Arial" w:cs="Arial"/>
        </w:rPr>
      </w:pPr>
      <w:r w:rsidRPr="00D444BD">
        <w:rPr>
          <w:rFonts w:ascii="Arial" w:hAnsi="Arial" w:cs="Arial"/>
          <w:u w:val="single"/>
        </w:rPr>
        <w:t xml:space="preserve"> </w:t>
      </w:r>
      <w:r w:rsidR="001E0AFE" w:rsidRPr="00D444BD">
        <w:rPr>
          <w:rFonts w:ascii="Arial" w:hAnsi="Arial" w:cs="Arial"/>
          <w:u w:val="single"/>
        </w:rPr>
        <w:t>8 de diciembre 2010</w:t>
      </w:r>
      <w:r w:rsidRPr="00D444BD">
        <w:rPr>
          <w:rFonts w:ascii="Arial" w:hAnsi="Arial" w:cs="Arial"/>
          <w:u w:val="single"/>
        </w:rPr>
        <w:t xml:space="preserve">: </w:t>
      </w:r>
      <w:proofErr w:type="spellStart"/>
      <w:r w:rsidRPr="00D444BD">
        <w:rPr>
          <w:rFonts w:ascii="Arial" w:hAnsi="Arial" w:cs="Arial"/>
        </w:rPr>
        <w:t>Davison</w:t>
      </w:r>
      <w:proofErr w:type="spellEnd"/>
      <w:r w:rsidRPr="00D444BD">
        <w:rPr>
          <w:rFonts w:ascii="Arial" w:hAnsi="Arial" w:cs="Arial"/>
        </w:rPr>
        <w:t xml:space="preserve"> </w:t>
      </w:r>
      <w:r w:rsidR="001E0AFE" w:rsidRPr="00D444BD">
        <w:rPr>
          <w:rFonts w:ascii="Arial" w:hAnsi="Arial" w:cs="Arial"/>
        </w:rPr>
        <w:t>“</w:t>
      </w:r>
      <w:proofErr w:type="spellStart"/>
      <w:r w:rsidR="001E0AFE" w:rsidRPr="00D444BD">
        <w:rPr>
          <w:rFonts w:ascii="Arial" w:hAnsi="Arial" w:cs="Arial"/>
        </w:rPr>
        <w:t>chente</w:t>
      </w:r>
      <w:proofErr w:type="spellEnd"/>
      <w:r w:rsidR="001E0AFE" w:rsidRPr="00D444BD">
        <w:rPr>
          <w:rFonts w:ascii="Arial" w:hAnsi="Arial" w:cs="Arial"/>
        </w:rPr>
        <w:t>”</w:t>
      </w:r>
      <w:r w:rsidR="004D0D05" w:rsidRPr="00D444BD">
        <w:rPr>
          <w:rFonts w:ascii="Arial" w:hAnsi="Arial" w:cs="Arial"/>
        </w:rPr>
        <w:t xml:space="preserve"> </w:t>
      </w:r>
      <w:r w:rsidRPr="00D444BD">
        <w:rPr>
          <w:rFonts w:ascii="Arial" w:hAnsi="Arial" w:cs="Arial"/>
        </w:rPr>
        <w:t>habla con una persona</w:t>
      </w:r>
      <w:r w:rsidR="001E0AFE" w:rsidRPr="00D444BD">
        <w:rPr>
          <w:rFonts w:ascii="Arial" w:hAnsi="Arial" w:cs="Arial"/>
        </w:rPr>
        <w:t xml:space="preserve">. Le informa que el acarreo se </w:t>
      </w:r>
      <w:r w:rsidRPr="00D444BD">
        <w:rPr>
          <w:rFonts w:ascii="Arial" w:hAnsi="Arial" w:cs="Arial"/>
        </w:rPr>
        <w:t>realizar</w:t>
      </w:r>
      <w:r w:rsidR="008E17EC" w:rsidRPr="00D444BD">
        <w:rPr>
          <w:rFonts w:ascii="Arial" w:hAnsi="Arial" w:cs="Arial"/>
        </w:rPr>
        <w:t>á</w:t>
      </w:r>
      <w:r w:rsidR="001E0AFE" w:rsidRPr="00D444BD">
        <w:rPr>
          <w:rFonts w:ascii="Arial" w:hAnsi="Arial" w:cs="Arial"/>
        </w:rPr>
        <w:t xml:space="preserve"> a las</w:t>
      </w:r>
      <w:r w:rsidRPr="00D444BD">
        <w:rPr>
          <w:rFonts w:ascii="Arial" w:hAnsi="Arial" w:cs="Arial"/>
        </w:rPr>
        <w:t xml:space="preserve"> 17</w:t>
      </w:r>
      <w:r w:rsidR="00783394" w:rsidRPr="00D444BD">
        <w:rPr>
          <w:rFonts w:ascii="Arial" w:hAnsi="Arial" w:cs="Arial"/>
        </w:rPr>
        <w:t>.00 horas en una camioneta azul</w:t>
      </w:r>
      <w:r w:rsidR="006B13A0" w:rsidRPr="00D444BD">
        <w:rPr>
          <w:rFonts w:ascii="Arial" w:hAnsi="Arial" w:cs="Arial"/>
        </w:rPr>
        <w:t xml:space="preserve"> y que se deben encontrar en “Apostar” del barrio “Intermedio” de </w:t>
      </w:r>
      <w:r w:rsidRPr="00D444BD">
        <w:rPr>
          <w:rFonts w:ascii="Arial" w:hAnsi="Arial" w:cs="Arial"/>
        </w:rPr>
        <w:t xml:space="preserve">Villa Santana, para llevar las cosas al Danubio. </w:t>
      </w:r>
      <w:r w:rsidR="006B13A0" w:rsidRPr="00D444BD">
        <w:rPr>
          <w:rFonts w:ascii="Arial" w:hAnsi="Arial" w:cs="Arial"/>
        </w:rPr>
        <w:t>(</w:t>
      </w:r>
      <w:r w:rsidR="004D0D05" w:rsidRPr="00D444BD">
        <w:rPr>
          <w:rFonts w:ascii="Arial" w:hAnsi="Arial" w:cs="Arial"/>
        </w:rPr>
        <w:t>Seg</w:t>
      </w:r>
      <w:r w:rsidR="008E17EC" w:rsidRPr="00D444BD">
        <w:rPr>
          <w:rFonts w:ascii="Arial" w:hAnsi="Arial" w:cs="Arial"/>
        </w:rPr>
        <w:t>ú</w:t>
      </w:r>
      <w:r w:rsidR="004D0D05" w:rsidRPr="00D444BD">
        <w:rPr>
          <w:rFonts w:ascii="Arial" w:hAnsi="Arial" w:cs="Arial"/>
        </w:rPr>
        <w:t>n el investigador Ram</w:t>
      </w:r>
      <w:r w:rsidR="008E17EC" w:rsidRPr="00D444BD">
        <w:rPr>
          <w:rFonts w:ascii="Arial" w:hAnsi="Arial" w:cs="Arial"/>
        </w:rPr>
        <w:t>í</w:t>
      </w:r>
      <w:r w:rsidR="004D0D05" w:rsidRPr="00D444BD">
        <w:rPr>
          <w:rFonts w:ascii="Arial" w:hAnsi="Arial" w:cs="Arial"/>
        </w:rPr>
        <w:t xml:space="preserve">rez, esa </w:t>
      </w:r>
      <w:r w:rsidRPr="00D444BD">
        <w:rPr>
          <w:rFonts w:ascii="Arial" w:hAnsi="Arial" w:cs="Arial"/>
        </w:rPr>
        <w:t>información se le entreg</w:t>
      </w:r>
      <w:r w:rsidR="008E17EC" w:rsidRPr="00D444BD">
        <w:rPr>
          <w:rFonts w:ascii="Arial" w:hAnsi="Arial" w:cs="Arial"/>
        </w:rPr>
        <w:t>ó</w:t>
      </w:r>
      <w:r w:rsidRPr="00D444BD">
        <w:rPr>
          <w:rFonts w:ascii="Arial" w:hAnsi="Arial" w:cs="Arial"/>
        </w:rPr>
        <w:t xml:space="preserve"> al grupo de automotores</w:t>
      </w:r>
      <w:r w:rsidR="00045AB4" w:rsidRPr="00D444BD">
        <w:rPr>
          <w:rFonts w:ascii="Arial" w:hAnsi="Arial" w:cs="Arial"/>
        </w:rPr>
        <w:t xml:space="preserve"> de la </w:t>
      </w:r>
      <w:proofErr w:type="spellStart"/>
      <w:r w:rsidR="00045AB4" w:rsidRPr="00D444BD">
        <w:rPr>
          <w:rFonts w:ascii="Arial" w:hAnsi="Arial" w:cs="Arial"/>
        </w:rPr>
        <w:t>Sijin</w:t>
      </w:r>
      <w:proofErr w:type="spellEnd"/>
      <w:r w:rsidRPr="00D444BD">
        <w:rPr>
          <w:rFonts w:ascii="Arial" w:hAnsi="Arial" w:cs="Arial"/>
        </w:rPr>
        <w:t xml:space="preserve">, </w:t>
      </w:r>
      <w:r w:rsidR="004D0D05" w:rsidRPr="00D444BD">
        <w:rPr>
          <w:rFonts w:ascii="Arial" w:hAnsi="Arial" w:cs="Arial"/>
        </w:rPr>
        <w:t>lo que gener</w:t>
      </w:r>
      <w:r w:rsidR="008E17EC" w:rsidRPr="00D444BD">
        <w:rPr>
          <w:rFonts w:ascii="Arial" w:hAnsi="Arial" w:cs="Arial"/>
        </w:rPr>
        <w:t>ó</w:t>
      </w:r>
      <w:r w:rsidR="004D0D05" w:rsidRPr="00D444BD">
        <w:rPr>
          <w:rFonts w:ascii="Arial" w:hAnsi="Arial" w:cs="Arial"/>
        </w:rPr>
        <w:t xml:space="preserve"> la</w:t>
      </w:r>
      <w:r w:rsidR="006B13A0" w:rsidRPr="00D444BD">
        <w:rPr>
          <w:rFonts w:ascii="Arial" w:hAnsi="Arial" w:cs="Arial"/>
        </w:rPr>
        <w:t xml:space="preserve"> diligencia donde se incautaron</w:t>
      </w:r>
      <w:r w:rsidRPr="00D444BD">
        <w:rPr>
          <w:rFonts w:ascii="Arial" w:hAnsi="Arial" w:cs="Arial"/>
        </w:rPr>
        <w:t xml:space="preserve"> partes </w:t>
      </w:r>
      <w:r w:rsidR="004D0D05" w:rsidRPr="00D444BD">
        <w:rPr>
          <w:rFonts w:ascii="Arial" w:hAnsi="Arial" w:cs="Arial"/>
        </w:rPr>
        <w:t xml:space="preserve">y accesorios de las </w:t>
      </w:r>
      <w:r w:rsidRPr="00D444BD">
        <w:rPr>
          <w:rFonts w:ascii="Arial" w:hAnsi="Arial" w:cs="Arial"/>
        </w:rPr>
        <w:t xml:space="preserve">motos </w:t>
      </w:r>
      <w:r w:rsidR="004D0D05" w:rsidRPr="00D444BD">
        <w:rPr>
          <w:rFonts w:ascii="Arial" w:hAnsi="Arial" w:cs="Arial"/>
        </w:rPr>
        <w:t>que habían sido sustraídas.</w:t>
      </w:r>
      <w:r w:rsidR="009944E5" w:rsidRPr="00D444BD">
        <w:rPr>
          <w:rFonts w:ascii="Arial" w:hAnsi="Arial" w:cs="Arial"/>
        </w:rPr>
        <w:t xml:space="preserve">) </w:t>
      </w:r>
    </w:p>
    <w:p w:rsidR="006B13A0" w:rsidRPr="00D444BD" w:rsidRDefault="006B13A0" w:rsidP="006B13A0">
      <w:pPr>
        <w:pStyle w:val="Paragraphedeliste"/>
        <w:spacing w:line="360" w:lineRule="auto"/>
        <w:ind w:left="644"/>
        <w:jc w:val="both"/>
        <w:rPr>
          <w:rFonts w:ascii="Arial" w:hAnsi="Arial" w:cs="Arial"/>
          <w:i/>
        </w:rPr>
      </w:pPr>
    </w:p>
    <w:p w:rsidR="003E6E54" w:rsidRPr="00D444BD" w:rsidRDefault="006B13A0" w:rsidP="006B13A0">
      <w:pPr>
        <w:pStyle w:val="Paragraphedeliste"/>
        <w:numPr>
          <w:ilvl w:val="0"/>
          <w:numId w:val="8"/>
        </w:numPr>
        <w:spacing w:line="360" w:lineRule="auto"/>
        <w:jc w:val="both"/>
        <w:rPr>
          <w:rFonts w:ascii="Arial" w:hAnsi="Arial" w:cs="Arial"/>
          <w:i/>
        </w:rPr>
      </w:pPr>
      <w:r w:rsidRPr="00D444BD">
        <w:rPr>
          <w:rFonts w:ascii="Arial" w:hAnsi="Arial" w:cs="Arial"/>
        </w:rPr>
        <w:t>“</w:t>
      </w:r>
      <w:proofErr w:type="spellStart"/>
      <w:r w:rsidRPr="00D444BD">
        <w:rPr>
          <w:rFonts w:ascii="Arial" w:hAnsi="Arial" w:cs="Arial"/>
        </w:rPr>
        <w:t>Chente</w:t>
      </w:r>
      <w:proofErr w:type="spellEnd"/>
      <w:r w:rsidRPr="00D444BD">
        <w:rPr>
          <w:rFonts w:ascii="Arial" w:hAnsi="Arial" w:cs="Arial"/>
        </w:rPr>
        <w:t>”</w:t>
      </w:r>
      <w:r w:rsidR="003E6E54" w:rsidRPr="00D444BD">
        <w:rPr>
          <w:rFonts w:ascii="Arial" w:hAnsi="Arial" w:cs="Arial"/>
        </w:rPr>
        <w:t xml:space="preserve"> habl</w:t>
      </w:r>
      <w:r w:rsidR="008E17EC" w:rsidRPr="00D444BD">
        <w:rPr>
          <w:rFonts w:ascii="Arial" w:hAnsi="Arial" w:cs="Arial"/>
        </w:rPr>
        <w:t>ó</w:t>
      </w:r>
      <w:r w:rsidR="003E6E54" w:rsidRPr="00D444BD">
        <w:rPr>
          <w:rFonts w:ascii="Arial" w:hAnsi="Arial" w:cs="Arial"/>
        </w:rPr>
        <w:t xml:space="preserve"> con “Juancho” para coordinar el traslado de los elementos. </w:t>
      </w:r>
      <w:r w:rsidR="004D0D05" w:rsidRPr="00D444BD">
        <w:rPr>
          <w:rFonts w:ascii="Arial" w:hAnsi="Arial" w:cs="Arial"/>
        </w:rPr>
        <w:t>Luego el mismo,</w:t>
      </w:r>
      <w:r w:rsidRPr="00D444BD">
        <w:rPr>
          <w:rFonts w:ascii="Arial" w:hAnsi="Arial" w:cs="Arial"/>
        </w:rPr>
        <w:t xml:space="preserve"> </w:t>
      </w:r>
      <w:r w:rsidR="003E6E54" w:rsidRPr="00D444BD">
        <w:rPr>
          <w:rFonts w:ascii="Arial" w:hAnsi="Arial" w:cs="Arial"/>
        </w:rPr>
        <w:t>“</w:t>
      </w:r>
      <w:proofErr w:type="spellStart"/>
      <w:r w:rsidR="003E6E54" w:rsidRPr="00D444BD">
        <w:rPr>
          <w:rFonts w:ascii="Arial" w:hAnsi="Arial" w:cs="Arial"/>
        </w:rPr>
        <w:t>Chente</w:t>
      </w:r>
      <w:proofErr w:type="spellEnd"/>
      <w:r w:rsidR="003E6E54" w:rsidRPr="00D444BD">
        <w:rPr>
          <w:rFonts w:ascii="Arial" w:hAnsi="Arial" w:cs="Arial"/>
        </w:rPr>
        <w:t>”</w:t>
      </w:r>
      <w:r w:rsidR="004D0D05" w:rsidRPr="00D444BD">
        <w:rPr>
          <w:rFonts w:ascii="Arial" w:hAnsi="Arial" w:cs="Arial"/>
        </w:rPr>
        <w:t xml:space="preserve"> habl</w:t>
      </w:r>
      <w:r w:rsidR="008E17EC" w:rsidRPr="00D444BD">
        <w:rPr>
          <w:rFonts w:ascii="Arial" w:hAnsi="Arial" w:cs="Arial"/>
        </w:rPr>
        <w:t>ó</w:t>
      </w:r>
      <w:r w:rsidR="004D0D05" w:rsidRPr="00D444BD">
        <w:rPr>
          <w:rFonts w:ascii="Arial" w:hAnsi="Arial" w:cs="Arial"/>
        </w:rPr>
        <w:t xml:space="preserve"> con su </w:t>
      </w:r>
      <w:r w:rsidR="003E6E54" w:rsidRPr="00D444BD">
        <w:rPr>
          <w:rFonts w:ascii="Arial" w:hAnsi="Arial" w:cs="Arial"/>
        </w:rPr>
        <w:t xml:space="preserve">esposa </w:t>
      </w:r>
      <w:r w:rsidR="004D0D05" w:rsidRPr="00D444BD">
        <w:rPr>
          <w:rFonts w:ascii="Arial" w:hAnsi="Arial" w:cs="Arial"/>
        </w:rPr>
        <w:t>ese mismo d</w:t>
      </w:r>
      <w:r w:rsidR="008E17EC" w:rsidRPr="00D444BD">
        <w:rPr>
          <w:rFonts w:ascii="Arial" w:hAnsi="Arial" w:cs="Arial"/>
        </w:rPr>
        <w:t>í</w:t>
      </w:r>
      <w:r w:rsidRPr="00D444BD">
        <w:rPr>
          <w:rFonts w:ascii="Arial" w:hAnsi="Arial" w:cs="Arial"/>
        </w:rPr>
        <w:t>a y le dijo que: “</w:t>
      </w:r>
      <w:r w:rsidR="004D0D05" w:rsidRPr="00D444BD">
        <w:rPr>
          <w:rFonts w:ascii="Arial" w:hAnsi="Arial" w:cs="Arial"/>
          <w:i/>
        </w:rPr>
        <w:t>L</w:t>
      </w:r>
      <w:r w:rsidR="003E6E54" w:rsidRPr="00D444BD">
        <w:rPr>
          <w:rFonts w:ascii="Arial" w:hAnsi="Arial" w:cs="Arial"/>
          <w:i/>
        </w:rPr>
        <w:t>e cay</w:t>
      </w:r>
      <w:r w:rsidR="008E17EC" w:rsidRPr="00D444BD">
        <w:rPr>
          <w:rFonts w:ascii="Arial" w:hAnsi="Arial" w:cs="Arial"/>
          <w:i/>
        </w:rPr>
        <w:t>ó</w:t>
      </w:r>
      <w:r w:rsidR="003E6E54" w:rsidRPr="00D444BD">
        <w:rPr>
          <w:rFonts w:ascii="Arial" w:hAnsi="Arial" w:cs="Arial"/>
          <w:i/>
        </w:rPr>
        <w:t xml:space="preserve"> la </w:t>
      </w:r>
      <w:r w:rsidRPr="00D444BD">
        <w:rPr>
          <w:rFonts w:ascii="Arial" w:hAnsi="Arial" w:cs="Arial"/>
          <w:i/>
        </w:rPr>
        <w:t>Fiscalía</w:t>
      </w:r>
      <w:r w:rsidR="003E6E54" w:rsidRPr="00D444BD">
        <w:rPr>
          <w:rFonts w:ascii="Arial" w:hAnsi="Arial" w:cs="Arial"/>
          <w:i/>
        </w:rPr>
        <w:t xml:space="preserve"> en el barrio el Danubio”. </w:t>
      </w:r>
    </w:p>
    <w:p w:rsidR="006B13A0" w:rsidRPr="00D444BD" w:rsidRDefault="006B13A0" w:rsidP="006B13A0">
      <w:pPr>
        <w:spacing w:line="360" w:lineRule="auto"/>
        <w:ind w:left="284"/>
        <w:jc w:val="both"/>
        <w:rPr>
          <w:rFonts w:ascii="Arial" w:hAnsi="Arial" w:cs="Arial"/>
          <w:i/>
        </w:rPr>
      </w:pPr>
    </w:p>
    <w:p w:rsidR="003E6E54" w:rsidRPr="00D444BD" w:rsidRDefault="003E6E54" w:rsidP="00FF5922">
      <w:pPr>
        <w:pStyle w:val="Paragraphedeliste"/>
        <w:numPr>
          <w:ilvl w:val="0"/>
          <w:numId w:val="8"/>
        </w:numPr>
        <w:spacing w:line="360" w:lineRule="auto"/>
        <w:jc w:val="both"/>
        <w:rPr>
          <w:rFonts w:ascii="Arial" w:hAnsi="Arial" w:cs="Arial"/>
        </w:rPr>
      </w:pPr>
      <w:r w:rsidRPr="00D444BD">
        <w:rPr>
          <w:rFonts w:ascii="Arial" w:hAnsi="Arial" w:cs="Arial"/>
        </w:rPr>
        <w:t>8 de diciembre</w:t>
      </w:r>
      <w:r w:rsidR="006B13A0" w:rsidRPr="00D444BD">
        <w:rPr>
          <w:rFonts w:ascii="Arial" w:hAnsi="Arial" w:cs="Arial"/>
        </w:rPr>
        <w:t xml:space="preserve"> 2010: A las</w:t>
      </w:r>
      <w:r w:rsidRPr="00D444BD">
        <w:rPr>
          <w:rFonts w:ascii="Arial" w:hAnsi="Arial" w:cs="Arial"/>
        </w:rPr>
        <w:t xml:space="preserve"> 20:25 horas </w:t>
      </w:r>
      <w:proofErr w:type="spellStart"/>
      <w:r w:rsidRPr="00D444BD">
        <w:rPr>
          <w:rFonts w:ascii="Arial" w:hAnsi="Arial" w:cs="Arial"/>
        </w:rPr>
        <w:t>Davison</w:t>
      </w:r>
      <w:proofErr w:type="spellEnd"/>
      <w:r w:rsidR="006B13A0" w:rsidRPr="00D444BD">
        <w:rPr>
          <w:rFonts w:ascii="Arial" w:hAnsi="Arial" w:cs="Arial"/>
        </w:rPr>
        <w:t xml:space="preserve"> se </w:t>
      </w:r>
      <w:r w:rsidRPr="00D444BD">
        <w:rPr>
          <w:rFonts w:ascii="Arial" w:hAnsi="Arial" w:cs="Arial"/>
        </w:rPr>
        <w:t>comunica</w:t>
      </w:r>
      <w:r w:rsidR="006B13A0" w:rsidRPr="00D444BD">
        <w:rPr>
          <w:rFonts w:ascii="Arial" w:hAnsi="Arial" w:cs="Arial"/>
        </w:rPr>
        <w:t xml:space="preserve"> al 317 2190972 y dice que la “</w:t>
      </w:r>
      <w:r w:rsidRPr="00D444BD">
        <w:rPr>
          <w:rFonts w:ascii="Arial" w:hAnsi="Arial" w:cs="Arial"/>
        </w:rPr>
        <w:t>judicial” “le cay</w:t>
      </w:r>
      <w:r w:rsidR="008E17EC" w:rsidRPr="00D444BD">
        <w:rPr>
          <w:rFonts w:ascii="Arial" w:hAnsi="Arial" w:cs="Arial"/>
        </w:rPr>
        <w:t>ó</w:t>
      </w:r>
      <w:r w:rsidR="006B13A0" w:rsidRPr="00D444BD">
        <w:rPr>
          <w:rFonts w:ascii="Arial" w:hAnsi="Arial" w:cs="Arial"/>
        </w:rPr>
        <w:t xml:space="preserve">” </w:t>
      </w:r>
      <w:r w:rsidRPr="00D444BD">
        <w:rPr>
          <w:rFonts w:ascii="Arial" w:hAnsi="Arial" w:cs="Arial"/>
        </w:rPr>
        <w:t>al Danubio y le qui</w:t>
      </w:r>
      <w:r w:rsidR="006B13A0" w:rsidRPr="00D444BD">
        <w:rPr>
          <w:rFonts w:ascii="Arial" w:hAnsi="Arial" w:cs="Arial"/>
        </w:rPr>
        <w:t>taron todas las cosas que tenía</w:t>
      </w:r>
      <w:r w:rsidRPr="00D444BD">
        <w:rPr>
          <w:rFonts w:ascii="Arial" w:hAnsi="Arial" w:cs="Arial"/>
        </w:rPr>
        <w:t xml:space="preserve"> all</w:t>
      </w:r>
      <w:r w:rsidR="008E17EC" w:rsidRPr="00D444BD">
        <w:rPr>
          <w:rFonts w:ascii="Arial" w:hAnsi="Arial" w:cs="Arial"/>
        </w:rPr>
        <w:t>á</w:t>
      </w:r>
      <w:r w:rsidR="006B13A0" w:rsidRPr="00D444BD">
        <w:rPr>
          <w:rFonts w:ascii="Arial" w:hAnsi="Arial" w:cs="Arial"/>
        </w:rPr>
        <w:t xml:space="preserve"> y que le cobraron $10.000.000 por</w:t>
      </w:r>
      <w:r w:rsidRPr="00D444BD">
        <w:rPr>
          <w:rFonts w:ascii="Arial" w:hAnsi="Arial" w:cs="Arial"/>
        </w:rPr>
        <w:t xml:space="preserve"> dejarlo </w:t>
      </w:r>
      <w:r w:rsidR="006B13A0" w:rsidRPr="00D444BD">
        <w:rPr>
          <w:rFonts w:ascii="Arial" w:hAnsi="Arial" w:cs="Arial"/>
        </w:rPr>
        <w:t>libre. Igualmente dijo que todo fue por culpa de “J</w:t>
      </w:r>
      <w:r w:rsidRPr="00D444BD">
        <w:rPr>
          <w:rFonts w:ascii="Arial" w:hAnsi="Arial" w:cs="Arial"/>
        </w:rPr>
        <w:t>uancho”, quien había acosado para sacar las cosas del lugar</w:t>
      </w:r>
      <w:r w:rsidR="006B13A0" w:rsidRPr="00D444BD">
        <w:rPr>
          <w:rFonts w:ascii="Arial" w:hAnsi="Arial" w:cs="Arial"/>
        </w:rPr>
        <w:t xml:space="preserve"> donde estaban</w:t>
      </w:r>
      <w:r w:rsidRPr="00D444BD">
        <w:rPr>
          <w:rFonts w:ascii="Arial" w:hAnsi="Arial" w:cs="Arial"/>
        </w:rPr>
        <w:t>. H</w:t>
      </w:r>
      <w:r w:rsidR="006B13A0" w:rsidRPr="00D444BD">
        <w:rPr>
          <w:rFonts w:ascii="Arial" w:hAnsi="Arial" w:cs="Arial"/>
        </w:rPr>
        <w:t xml:space="preserve">izo referencia a que “Juancho” </w:t>
      </w:r>
      <w:r w:rsidRPr="00D444BD">
        <w:rPr>
          <w:rFonts w:ascii="Arial" w:hAnsi="Arial" w:cs="Arial"/>
        </w:rPr>
        <w:t>estuvo presente en el momento de que se produjo la i</w:t>
      </w:r>
      <w:r w:rsidR="006B13A0" w:rsidRPr="00D444BD">
        <w:rPr>
          <w:rFonts w:ascii="Arial" w:hAnsi="Arial" w:cs="Arial"/>
        </w:rPr>
        <w:t>ncautación, que casi lo cogen y que</w:t>
      </w:r>
      <w:r w:rsidRPr="00D444BD">
        <w:rPr>
          <w:rFonts w:ascii="Arial" w:hAnsi="Arial" w:cs="Arial"/>
        </w:rPr>
        <w:t xml:space="preserve"> apenas vio que ll</w:t>
      </w:r>
      <w:r w:rsidR="006B13A0" w:rsidRPr="00D444BD">
        <w:rPr>
          <w:rFonts w:ascii="Arial" w:hAnsi="Arial" w:cs="Arial"/>
        </w:rPr>
        <w:t>egaron los agentes de la SIJIN se</w:t>
      </w:r>
      <w:r w:rsidRPr="00D444BD">
        <w:rPr>
          <w:rFonts w:ascii="Arial" w:hAnsi="Arial" w:cs="Arial"/>
        </w:rPr>
        <w:t xml:space="preserve"> fug</w:t>
      </w:r>
      <w:r w:rsidR="008E17EC" w:rsidRPr="00D444BD">
        <w:rPr>
          <w:rFonts w:ascii="Arial" w:hAnsi="Arial" w:cs="Arial"/>
        </w:rPr>
        <w:t>ó</w:t>
      </w:r>
      <w:r w:rsidRPr="00D444BD">
        <w:rPr>
          <w:rFonts w:ascii="Arial" w:hAnsi="Arial" w:cs="Arial"/>
        </w:rPr>
        <w:t xml:space="preserve">. </w:t>
      </w:r>
    </w:p>
    <w:p w:rsidR="006B13A0" w:rsidRPr="00D444BD" w:rsidRDefault="006B13A0" w:rsidP="00FF5922">
      <w:pPr>
        <w:spacing w:line="360" w:lineRule="auto"/>
        <w:jc w:val="both"/>
        <w:rPr>
          <w:rFonts w:ascii="Arial" w:hAnsi="Arial" w:cs="Arial"/>
        </w:rPr>
      </w:pPr>
    </w:p>
    <w:p w:rsidR="00D716BB" w:rsidRPr="00D444BD" w:rsidRDefault="006B13A0" w:rsidP="00FF5922">
      <w:pPr>
        <w:spacing w:line="360" w:lineRule="auto"/>
        <w:jc w:val="both"/>
        <w:rPr>
          <w:rFonts w:ascii="Arial" w:hAnsi="Arial" w:cs="Arial"/>
        </w:rPr>
      </w:pPr>
      <w:r w:rsidRPr="00D444BD">
        <w:rPr>
          <w:rFonts w:ascii="Arial" w:hAnsi="Arial" w:cs="Arial"/>
        </w:rPr>
        <w:t>6</w:t>
      </w:r>
      <w:r w:rsidR="009944E5" w:rsidRPr="00D444BD">
        <w:rPr>
          <w:rFonts w:ascii="Arial" w:hAnsi="Arial" w:cs="Arial"/>
        </w:rPr>
        <w:t xml:space="preserve">.5.2 </w:t>
      </w:r>
      <w:r w:rsidRPr="00D444BD">
        <w:rPr>
          <w:rFonts w:ascii="Arial" w:hAnsi="Arial" w:cs="Arial"/>
        </w:rPr>
        <w:t>Sobre</w:t>
      </w:r>
      <w:r w:rsidR="003E6E54" w:rsidRPr="00D444BD">
        <w:rPr>
          <w:rFonts w:ascii="Arial" w:hAnsi="Arial" w:cs="Arial"/>
        </w:rPr>
        <w:t xml:space="preserve"> JCV</w:t>
      </w:r>
      <w:r w:rsidRPr="00D444BD">
        <w:rPr>
          <w:rFonts w:ascii="Arial" w:hAnsi="Arial" w:cs="Arial"/>
        </w:rPr>
        <w:t>H (“</w:t>
      </w:r>
      <w:r w:rsidR="003E6E54" w:rsidRPr="00D444BD">
        <w:rPr>
          <w:rFonts w:ascii="Arial" w:hAnsi="Arial" w:cs="Arial"/>
        </w:rPr>
        <w:t>Juancho</w:t>
      </w:r>
      <w:r w:rsidRPr="00D444BD">
        <w:rPr>
          <w:rFonts w:ascii="Arial" w:hAnsi="Arial" w:cs="Arial"/>
        </w:rPr>
        <w:t xml:space="preserve">”), se cuenta con los audios del 7 y 8 de diciembre </w:t>
      </w:r>
      <w:r w:rsidR="003E6E54" w:rsidRPr="00D444BD">
        <w:rPr>
          <w:rFonts w:ascii="Arial" w:hAnsi="Arial" w:cs="Arial"/>
        </w:rPr>
        <w:t>de 2010 –</w:t>
      </w:r>
      <w:proofErr w:type="spellStart"/>
      <w:r w:rsidR="003E6E54" w:rsidRPr="00D444BD">
        <w:rPr>
          <w:rFonts w:ascii="Arial" w:hAnsi="Arial" w:cs="Arial"/>
        </w:rPr>
        <w:t>dia</w:t>
      </w:r>
      <w:proofErr w:type="spellEnd"/>
      <w:r w:rsidR="003E6E54" w:rsidRPr="00D444BD">
        <w:rPr>
          <w:rFonts w:ascii="Arial" w:hAnsi="Arial" w:cs="Arial"/>
        </w:rPr>
        <w:t xml:space="preserve"> de la incautaci</w:t>
      </w:r>
      <w:r w:rsidR="008E17EC" w:rsidRPr="00D444BD">
        <w:rPr>
          <w:rFonts w:ascii="Arial" w:hAnsi="Arial" w:cs="Arial"/>
        </w:rPr>
        <w:t>ó</w:t>
      </w:r>
      <w:r w:rsidR="003E6E54" w:rsidRPr="00D444BD">
        <w:rPr>
          <w:rFonts w:ascii="Arial" w:hAnsi="Arial" w:cs="Arial"/>
        </w:rPr>
        <w:t xml:space="preserve">n- </w:t>
      </w:r>
      <w:r w:rsidRPr="00D444BD">
        <w:rPr>
          <w:rFonts w:ascii="Arial" w:hAnsi="Arial" w:cs="Arial"/>
        </w:rPr>
        <w:t>provenientes del</w:t>
      </w:r>
      <w:r w:rsidR="003E6E54" w:rsidRPr="00D444BD">
        <w:rPr>
          <w:rFonts w:ascii="Arial" w:hAnsi="Arial" w:cs="Arial"/>
          <w:i/>
        </w:rPr>
        <w:t xml:space="preserve"> </w:t>
      </w:r>
      <w:r w:rsidR="003E6E54" w:rsidRPr="00D444BD">
        <w:rPr>
          <w:rFonts w:ascii="Arial" w:hAnsi="Arial" w:cs="Arial"/>
        </w:rPr>
        <w:t>celular 314 6254839</w:t>
      </w:r>
      <w:r w:rsidR="00D716BB" w:rsidRPr="00D444BD">
        <w:rPr>
          <w:rFonts w:ascii="Arial" w:hAnsi="Arial" w:cs="Arial"/>
        </w:rPr>
        <w:t xml:space="preserve">, donde el acusado, </w:t>
      </w:r>
      <w:proofErr w:type="spellStart"/>
      <w:r w:rsidR="003E6E54" w:rsidRPr="00D444BD">
        <w:rPr>
          <w:rFonts w:ascii="Arial" w:hAnsi="Arial" w:cs="Arial"/>
        </w:rPr>
        <w:lastRenderedPageBreak/>
        <w:t>Davison</w:t>
      </w:r>
      <w:proofErr w:type="spellEnd"/>
      <w:r w:rsidR="00D716BB" w:rsidRPr="00D444BD">
        <w:rPr>
          <w:rFonts w:ascii="Arial" w:hAnsi="Arial" w:cs="Arial"/>
        </w:rPr>
        <w:t xml:space="preserve"> Alejandro </w:t>
      </w:r>
      <w:r w:rsidRPr="00D444BD">
        <w:rPr>
          <w:rFonts w:ascii="Arial" w:hAnsi="Arial" w:cs="Arial"/>
        </w:rPr>
        <w:t>Loaiza</w:t>
      </w:r>
      <w:r w:rsidR="00D716BB" w:rsidRPr="00D444BD">
        <w:rPr>
          <w:rFonts w:ascii="Arial" w:hAnsi="Arial" w:cs="Arial"/>
        </w:rPr>
        <w:t xml:space="preserve"> </w:t>
      </w:r>
      <w:r w:rsidR="003E6E54" w:rsidRPr="00D444BD">
        <w:rPr>
          <w:rFonts w:ascii="Arial" w:hAnsi="Arial" w:cs="Arial"/>
        </w:rPr>
        <w:t>y otras personas no identificadas hablan sobre los</w:t>
      </w:r>
      <w:r w:rsidRPr="00D444BD">
        <w:rPr>
          <w:rFonts w:ascii="Arial" w:hAnsi="Arial" w:cs="Arial"/>
        </w:rPr>
        <w:t xml:space="preserve"> hechos relativos al “trasteo” </w:t>
      </w:r>
      <w:r w:rsidR="003E6E54" w:rsidRPr="00D444BD">
        <w:rPr>
          <w:rFonts w:ascii="Arial" w:hAnsi="Arial" w:cs="Arial"/>
        </w:rPr>
        <w:t>d</w:t>
      </w:r>
      <w:r w:rsidRPr="00D444BD">
        <w:rPr>
          <w:rFonts w:ascii="Arial" w:hAnsi="Arial" w:cs="Arial"/>
        </w:rPr>
        <w:t>e las partes de las motos</w:t>
      </w:r>
      <w:r w:rsidR="003E6E54" w:rsidRPr="00D444BD">
        <w:rPr>
          <w:rFonts w:ascii="Arial" w:hAnsi="Arial" w:cs="Arial"/>
        </w:rPr>
        <w:t xml:space="preserve"> </w:t>
      </w:r>
      <w:r w:rsidR="00D716BB" w:rsidRPr="00D444BD">
        <w:rPr>
          <w:rFonts w:ascii="Arial" w:hAnsi="Arial" w:cs="Arial"/>
        </w:rPr>
        <w:t xml:space="preserve">hacia el </w:t>
      </w:r>
      <w:r w:rsidR="003E6E54" w:rsidRPr="00D444BD">
        <w:rPr>
          <w:rFonts w:ascii="Arial" w:hAnsi="Arial" w:cs="Arial"/>
        </w:rPr>
        <w:t>barrio El Danubio</w:t>
      </w:r>
      <w:r w:rsidR="00D716BB" w:rsidRPr="00D444BD">
        <w:rPr>
          <w:rFonts w:ascii="Arial" w:hAnsi="Arial" w:cs="Arial"/>
        </w:rPr>
        <w:t>.</w:t>
      </w:r>
    </w:p>
    <w:p w:rsidR="006B13A0" w:rsidRPr="00D444BD" w:rsidRDefault="006B13A0" w:rsidP="00FF5922">
      <w:pPr>
        <w:spacing w:line="360" w:lineRule="auto"/>
        <w:jc w:val="both"/>
        <w:rPr>
          <w:rFonts w:ascii="Arial" w:hAnsi="Arial" w:cs="Arial"/>
        </w:rPr>
      </w:pPr>
    </w:p>
    <w:p w:rsidR="003E6E54" w:rsidRPr="00D444BD" w:rsidRDefault="003E6E54" w:rsidP="00FF5922">
      <w:pPr>
        <w:spacing w:line="360" w:lineRule="auto"/>
        <w:jc w:val="both"/>
        <w:rPr>
          <w:rFonts w:ascii="Arial" w:hAnsi="Arial" w:cs="Arial"/>
          <w:i/>
        </w:rPr>
      </w:pPr>
      <w:r w:rsidRPr="00D444BD">
        <w:rPr>
          <w:rFonts w:ascii="Arial" w:hAnsi="Arial" w:cs="Arial"/>
        </w:rPr>
        <w:t xml:space="preserve">De esas grabaciones </w:t>
      </w:r>
      <w:r w:rsidR="00D716BB" w:rsidRPr="00D444BD">
        <w:rPr>
          <w:rFonts w:ascii="Arial" w:hAnsi="Arial" w:cs="Arial"/>
        </w:rPr>
        <w:t xml:space="preserve">lo </w:t>
      </w:r>
      <w:r w:rsidR="006B13A0" w:rsidRPr="00D444BD">
        <w:rPr>
          <w:rFonts w:ascii="Arial" w:hAnsi="Arial" w:cs="Arial"/>
        </w:rPr>
        <w:t>más</w:t>
      </w:r>
      <w:r w:rsidR="00D716BB" w:rsidRPr="00D444BD">
        <w:rPr>
          <w:rFonts w:ascii="Arial" w:hAnsi="Arial" w:cs="Arial"/>
        </w:rPr>
        <w:t xml:space="preserve"> relevante es</w:t>
      </w:r>
      <w:r w:rsidRPr="00D444BD">
        <w:rPr>
          <w:rFonts w:ascii="Arial" w:hAnsi="Arial" w:cs="Arial"/>
        </w:rPr>
        <w:t xml:space="preserve"> lo siguiente:</w:t>
      </w:r>
      <w:r w:rsidRPr="00D444BD">
        <w:rPr>
          <w:rFonts w:ascii="Arial" w:hAnsi="Arial" w:cs="Arial"/>
          <w:i/>
        </w:rPr>
        <w:t xml:space="preserve"> </w:t>
      </w:r>
    </w:p>
    <w:p w:rsidR="006B13A0" w:rsidRPr="00D444BD" w:rsidRDefault="006B13A0" w:rsidP="00FF5922">
      <w:pPr>
        <w:spacing w:line="360" w:lineRule="auto"/>
        <w:jc w:val="both"/>
        <w:rPr>
          <w:rFonts w:ascii="Arial" w:hAnsi="Arial" w:cs="Arial"/>
        </w:rPr>
      </w:pPr>
    </w:p>
    <w:p w:rsidR="003E6E54" w:rsidRPr="00D444BD" w:rsidRDefault="003E6E54" w:rsidP="00FF5922">
      <w:pPr>
        <w:pStyle w:val="Paragraphedeliste"/>
        <w:numPr>
          <w:ilvl w:val="0"/>
          <w:numId w:val="10"/>
        </w:numPr>
        <w:spacing w:line="360" w:lineRule="auto"/>
        <w:jc w:val="both"/>
        <w:rPr>
          <w:rFonts w:ascii="Arial" w:hAnsi="Arial" w:cs="Arial"/>
        </w:rPr>
      </w:pPr>
      <w:r w:rsidRPr="00D444BD">
        <w:rPr>
          <w:rFonts w:ascii="Arial" w:hAnsi="Arial" w:cs="Arial"/>
          <w:u w:val="single"/>
        </w:rPr>
        <w:t>CD 2 8 diciembre 2010</w:t>
      </w:r>
      <w:r w:rsidR="006B13A0" w:rsidRPr="00D444BD">
        <w:rPr>
          <w:rFonts w:ascii="Arial" w:hAnsi="Arial" w:cs="Arial"/>
        </w:rPr>
        <w:t>: “</w:t>
      </w:r>
      <w:proofErr w:type="spellStart"/>
      <w:r w:rsidR="006B13A0" w:rsidRPr="00D444BD">
        <w:rPr>
          <w:rFonts w:ascii="Arial" w:hAnsi="Arial" w:cs="Arial"/>
        </w:rPr>
        <w:t>chente</w:t>
      </w:r>
      <w:proofErr w:type="spellEnd"/>
      <w:r w:rsidR="006B13A0" w:rsidRPr="00D444BD">
        <w:rPr>
          <w:rFonts w:ascii="Arial" w:hAnsi="Arial" w:cs="Arial"/>
        </w:rPr>
        <w:t>”</w:t>
      </w:r>
      <w:r w:rsidRPr="00D444BD">
        <w:rPr>
          <w:rFonts w:ascii="Arial" w:hAnsi="Arial" w:cs="Arial"/>
        </w:rPr>
        <w:t xml:space="preserve"> le dice a su esposa que “</w:t>
      </w:r>
      <w:r w:rsidRPr="00D444BD">
        <w:rPr>
          <w:rFonts w:ascii="Arial" w:hAnsi="Arial" w:cs="Arial"/>
          <w:i/>
        </w:rPr>
        <w:t>le cay</w:t>
      </w:r>
      <w:r w:rsidR="008E17EC" w:rsidRPr="00D444BD">
        <w:rPr>
          <w:rFonts w:ascii="Arial" w:hAnsi="Arial" w:cs="Arial"/>
          <w:i/>
        </w:rPr>
        <w:t>ó</w:t>
      </w:r>
      <w:r w:rsidRPr="00D444BD">
        <w:rPr>
          <w:rFonts w:ascii="Arial" w:hAnsi="Arial" w:cs="Arial"/>
          <w:i/>
        </w:rPr>
        <w:t xml:space="preserve"> la Fiscal</w:t>
      </w:r>
      <w:r w:rsidR="008E17EC" w:rsidRPr="00D444BD">
        <w:rPr>
          <w:rFonts w:ascii="Arial" w:hAnsi="Arial" w:cs="Arial"/>
          <w:i/>
        </w:rPr>
        <w:t>í</w:t>
      </w:r>
      <w:r w:rsidRPr="00D444BD">
        <w:rPr>
          <w:rFonts w:ascii="Arial" w:hAnsi="Arial" w:cs="Arial"/>
          <w:i/>
        </w:rPr>
        <w:t>a</w:t>
      </w:r>
      <w:r w:rsidR="006B13A0" w:rsidRPr="00D444BD">
        <w:rPr>
          <w:rFonts w:ascii="Arial" w:hAnsi="Arial" w:cs="Arial"/>
        </w:rPr>
        <w:t>”</w:t>
      </w:r>
      <w:r w:rsidRPr="00D444BD">
        <w:rPr>
          <w:rFonts w:ascii="Arial" w:hAnsi="Arial" w:cs="Arial"/>
        </w:rPr>
        <w:t>.</w:t>
      </w:r>
      <w:r w:rsidR="006B13A0" w:rsidRPr="00D444BD">
        <w:rPr>
          <w:rFonts w:ascii="Arial" w:hAnsi="Arial" w:cs="Arial"/>
        </w:rPr>
        <w:t xml:space="preserve"> Le dice</w:t>
      </w:r>
      <w:r w:rsidRPr="00D444BD">
        <w:rPr>
          <w:rFonts w:ascii="Arial" w:hAnsi="Arial" w:cs="Arial"/>
        </w:rPr>
        <w:t xml:space="preserve"> que si la llaman de la Fiscal</w:t>
      </w:r>
      <w:r w:rsidR="008E17EC" w:rsidRPr="00D444BD">
        <w:rPr>
          <w:rFonts w:ascii="Arial" w:hAnsi="Arial" w:cs="Arial"/>
        </w:rPr>
        <w:t>í</w:t>
      </w:r>
      <w:r w:rsidRPr="00D444BD">
        <w:rPr>
          <w:rFonts w:ascii="Arial" w:hAnsi="Arial" w:cs="Arial"/>
        </w:rPr>
        <w:t xml:space="preserve">a diga que </w:t>
      </w:r>
      <w:r w:rsidR="008E17EC" w:rsidRPr="00D444BD">
        <w:rPr>
          <w:rFonts w:ascii="Arial" w:hAnsi="Arial" w:cs="Arial"/>
        </w:rPr>
        <w:t>é</w:t>
      </w:r>
      <w:r w:rsidRPr="00D444BD">
        <w:rPr>
          <w:rFonts w:ascii="Arial" w:hAnsi="Arial" w:cs="Arial"/>
        </w:rPr>
        <w:t xml:space="preserve">l </w:t>
      </w:r>
      <w:r w:rsidR="006B13A0" w:rsidRPr="00D444BD">
        <w:rPr>
          <w:rFonts w:ascii="Arial" w:hAnsi="Arial" w:cs="Arial"/>
          <w:i/>
        </w:rPr>
        <w:t>“viene de Quimbaya”</w:t>
      </w:r>
      <w:r w:rsidRPr="00D444BD">
        <w:rPr>
          <w:rFonts w:ascii="Arial" w:hAnsi="Arial" w:cs="Arial"/>
          <w:i/>
        </w:rPr>
        <w:t xml:space="preserve">. </w:t>
      </w:r>
    </w:p>
    <w:p w:rsidR="006B13A0" w:rsidRPr="00D444BD" w:rsidRDefault="006B13A0" w:rsidP="006B13A0">
      <w:pPr>
        <w:spacing w:line="360" w:lineRule="auto"/>
        <w:ind w:left="360"/>
        <w:jc w:val="both"/>
        <w:rPr>
          <w:rFonts w:ascii="Arial" w:hAnsi="Arial" w:cs="Arial"/>
        </w:rPr>
      </w:pPr>
    </w:p>
    <w:p w:rsidR="001F3FAD" w:rsidRPr="001F3FAD" w:rsidRDefault="003E6E54" w:rsidP="001F3FAD">
      <w:pPr>
        <w:pStyle w:val="Paragraphedeliste"/>
        <w:numPr>
          <w:ilvl w:val="0"/>
          <w:numId w:val="10"/>
        </w:numPr>
        <w:spacing w:line="360" w:lineRule="auto"/>
        <w:jc w:val="both"/>
        <w:rPr>
          <w:rFonts w:ascii="Arial" w:hAnsi="Arial" w:cs="Arial"/>
          <w:i/>
          <w:u w:val="single"/>
        </w:rPr>
      </w:pPr>
      <w:r w:rsidRPr="00D444BD">
        <w:rPr>
          <w:rFonts w:ascii="Arial" w:hAnsi="Arial" w:cs="Arial"/>
          <w:u w:val="single"/>
        </w:rPr>
        <w:t>CD 2 8 diciembre 2010</w:t>
      </w:r>
      <w:r w:rsidR="006B13A0" w:rsidRPr="00D444BD">
        <w:rPr>
          <w:rFonts w:ascii="Arial" w:hAnsi="Arial" w:cs="Arial"/>
        </w:rPr>
        <w:t xml:space="preserve">: Llamada entre </w:t>
      </w:r>
      <w:proofErr w:type="spellStart"/>
      <w:r w:rsidR="006B13A0" w:rsidRPr="00D444BD">
        <w:rPr>
          <w:rFonts w:ascii="Arial" w:hAnsi="Arial" w:cs="Arial"/>
        </w:rPr>
        <w:t>Davison</w:t>
      </w:r>
      <w:proofErr w:type="spellEnd"/>
      <w:r w:rsidR="006B13A0" w:rsidRPr="00D444BD">
        <w:rPr>
          <w:rFonts w:ascii="Arial" w:hAnsi="Arial" w:cs="Arial"/>
        </w:rPr>
        <w:t xml:space="preserve"> “</w:t>
      </w:r>
      <w:proofErr w:type="spellStart"/>
      <w:r w:rsidR="006B13A0" w:rsidRPr="00D444BD">
        <w:rPr>
          <w:rFonts w:ascii="Arial" w:hAnsi="Arial" w:cs="Arial"/>
        </w:rPr>
        <w:t>chente</w:t>
      </w:r>
      <w:proofErr w:type="spellEnd"/>
      <w:r w:rsidR="006B13A0" w:rsidRPr="00D444BD">
        <w:rPr>
          <w:rFonts w:ascii="Arial" w:hAnsi="Arial" w:cs="Arial"/>
        </w:rPr>
        <w:t xml:space="preserve">” </w:t>
      </w:r>
      <w:r w:rsidR="00D716BB" w:rsidRPr="00D444BD">
        <w:rPr>
          <w:rFonts w:ascii="Arial" w:hAnsi="Arial" w:cs="Arial"/>
        </w:rPr>
        <w:t xml:space="preserve">y </w:t>
      </w:r>
      <w:r w:rsidRPr="00D444BD">
        <w:rPr>
          <w:rFonts w:ascii="Arial" w:hAnsi="Arial" w:cs="Arial"/>
        </w:rPr>
        <w:t>otr</w:t>
      </w:r>
      <w:r w:rsidR="00D716BB" w:rsidRPr="00D444BD">
        <w:rPr>
          <w:rFonts w:ascii="Arial" w:hAnsi="Arial" w:cs="Arial"/>
        </w:rPr>
        <w:t xml:space="preserve">a persona no </w:t>
      </w:r>
      <w:r w:rsidRPr="00D444BD">
        <w:rPr>
          <w:rFonts w:ascii="Arial" w:hAnsi="Arial" w:cs="Arial"/>
        </w:rPr>
        <w:t>identifica</w:t>
      </w:r>
      <w:r w:rsidR="00D716BB" w:rsidRPr="00D444BD">
        <w:rPr>
          <w:rFonts w:ascii="Arial" w:hAnsi="Arial" w:cs="Arial"/>
        </w:rPr>
        <w:t xml:space="preserve">da. </w:t>
      </w:r>
      <w:r w:rsidRPr="00D444BD">
        <w:rPr>
          <w:rFonts w:ascii="Arial" w:hAnsi="Arial" w:cs="Arial"/>
        </w:rPr>
        <w:t xml:space="preserve">En la llamada saliente del </w:t>
      </w:r>
      <w:r w:rsidR="00D716BB" w:rsidRPr="00D444BD">
        <w:rPr>
          <w:rFonts w:ascii="Arial" w:hAnsi="Arial" w:cs="Arial"/>
        </w:rPr>
        <w:t xml:space="preserve">celular </w:t>
      </w:r>
      <w:r w:rsidRPr="00D444BD">
        <w:rPr>
          <w:rFonts w:ascii="Arial" w:hAnsi="Arial" w:cs="Arial"/>
        </w:rPr>
        <w:t xml:space="preserve">314 625 5 48 39, </w:t>
      </w:r>
      <w:r w:rsidR="00D716BB" w:rsidRPr="00D444BD">
        <w:rPr>
          <w:rFonts w:ascii="Arial" w:hAnsi="Arial" w:cs="Arial"/>
        </w:rPr>
        <w:t xml:space="preserve">perteneciente a </w:t>
      </w:r>
      <w:r w:rsidR="006B13A0" w:rsidRPr="00D444BD">
        <w:rPr>
          <w:rFonts w:ascii="Arial" w:hAnsi="Arial" w:cs="Arial"/>
        </w:rPr>
        <w:t>“</w:t>
      </w:r>
      <w:proofErr w:type="spellStart"/>
      <w:r w:rsidR="006B13A0" w:rsidRPr="00D444BD">
        <w:rPr>
          <w:rFonts w:ascii="Arial" w:hAnsi="Arial" w:cs="Arial"/>
        </w:rPr>
        <w:t>chente</w:t>
      </w:r>
      <w:proofErr w:type="spellEnd"/>
      <w:r w:rsidR="006B13A0" w:rsidRPr="00D444BD">
        <w:rPr>
          <w:rFonts w:ascii="Arial" w:hAnsi="Arial" w:cs="Arial"/>
        </w:rPr>
        <w:t>”</w:t>
      </w:r>
      <w:r w:rsidRPr="00D444BD">
        <w:rPr>
          <w:rFonts w:ascii="Arial" w:hAnsi="Arial" w:cs="Arial"/>
        </w:rPr>
        <w:t xml:space="preserve">, </w:t>
      </w:r>
      <w:r w:rsidR="006B13A0" w:rsidRPr="00D444BD">
        <w:rPr>
          <w:rFonts w:ascii="Arial" w:hAnsi="Arial" w:cs="Arial"/>
        </w:rPr>
        <w:t>este dice</w:t>
      </w:r>
      <w:r w:rsidR="00D716BB" w:rsidRPr="00D444BD">
        <w:rPr>
          <w:rFonts w:ascii="Arial" w:hAnsi="Arial" w:cs="Arial"/>
        </w:rPr>
        <w:t>:</w:t>
      </w:r>
      <w:r w:rsidRPr="00D444BD">
        <w:rPr>
          <w:rFonts w:ascii="Arial" w:hAnsi="Arial" w:cs="Arial"/>
        </w:rPr>
        <w:t xml:space="preserve"> </w:t>
      </w:r>
      <w:r w:rsidRPr="00D444BD">
        <w:rPr>
          <w:rFonts w:ascii="Arial" w:hAnsi="Arial" w:cs="Arial"/>
          <w:i/>
        </w:rPr>
        <w:t>“qued</w:t>
      </w:r>
      <w:r w:rsidR="008E17EC" w:rsidRPr="00D444BD">
        <w:rPr>
          <w:rFonts w:ascii="Arial" w:hAnsi="Arial" w:cs="Arial"/>
          <w:i/>
        </w:rPr>
        <w:t>é</w:t>
      </w:r>
      <w:r w:rsidR="006B13A0" w:rsidRPr="00D444BD">
        <w:rPr>
          <w:rFonts w:ascii="Arial" w:hAnsi="Arial" w:cs="Arial"/>
          <w:i/>
        </w:rPr>
        <w:t xml:space="preserve"> en la calle.</w:t>
      </w:r>
      <w:r w:rsidRPr="00D444BD">
        <w:rPr>
          <w:rFonts w:ascii="Arial" w:hAnsi="Arial" w:cs="Arial"/>
          <w:i/>
        </w:rPr>
        <w:t>.. me quitaron todo y me q</w:t>
      </w:r>
      <w:r w:rsidR="006B13A0" w:rsidRPr="00D444BD">
        <w:rPr>
          <w:rFonts w:ascii="Arial" w:hAnsi="Arial" w:cs="Arial"/>
          <w:i/>
        </w:rPr>
        <w:t>uitaron $</w:t>
      </w:r>
      <w:r w:rsidRPr="00D444BD">
        <w:rPr>
          <w:rFonts w:ascii="Arial" w:hAnsi="Arial" w:cs="Arial"/>
          <w:i/>
        </w:rPr>
        <w:t>10.000.000 ... acab</w:t>
      </w:r>
      <w:r w:rsidR="008E17EC" w:rsidRPr="00D444BD">
        <w:rPr>
          <w:rFonts w:ascii="Arial" w:hAnsi="Arial" w:cs="Arial"/>
          <w:i/>
        </w:rPr>
        <w:t>é</w:t>
      </w:r>
      <w:r w:rsidRPr="00D444BD">
        <w:rPr>
          <w:rFonts w:ascii="Arial" w:hAnsi="Arial" w:cs="Arial"/>
          <w:i/>
        </w:rPr>
        <w:t xml:space="preserve">  de salir de </w:t>
      </w:r>
      <w:r w:rsidR="006B13A0" w:rsidRPr="00D444BD">
        <w:rPr>
          <w:rFonts w:ascii="Arial" w:hAnsi="Arial" w:cs="Arial"/>
          <w:i/>
        </w:rPr>
        <w:t>allá</w:t>
      </w:r>
      <w:r w:rsidRPr="00D444BD">
        <w:rPr>
          <w:rFonts w:ascii="Arial" w:hAnsi="Arial" w:cs="Arial"/>
          <w:i/>
        </w:rPr>
        <w:t>...</w:t>
      </w:r>
      <w:r w:rsidR="006B13A0" w:rsidRPr="00D444BD">
        <w:rPr>
          <w:rFonts w:ascii="Arial" w:hAnsi="Arial" w:cs="Arial"/>
          <w:i/>
        </w:rPr>
        <w:t xml:space="preserve"> </w:t>
      </w:r>
      <w:r w:rsidRPr="00D444BD">
        <w:rPr>
          <w:rFonts w:ascii="Arial" w:hAnsi="Arial" w:cs="Arial"/>
          <w:i/>
        </w:rPr>
        <w:t>de la Fiscal</w:t>
      </w:r>
      <w:r w:rsidR="008E17EC" w:rsidRPr="00D444BD">
        <w:rPr>
          <w:rFonts w:ascii="Arial" w:hAnsi="Arial" w:cs="Arial"/>
          <w:i/>
        </w:rPr>
        <w:t>í</w:t>
      </w:r>
      <w:r w:rsidR="006B13A0" w:rsidRPr="00D444BD">
        <w:rPr>
          <w:rFonts w:ascii="Arial" w:hAnsi="Arial" w:cs="Arial"/>
          <w:i/>
        </w:rPr>
        <w:t>a... me quitaron $10.000.000 para soltarme</w:t>
      </w:r>
      <w:r w:rsidRPr="00D444BD">
        <w:rPr>
          <w:rFonts w:ascii="Arial" w:hAnsi="Arial" w:cs="Arial"/>
          <w:i/>
        </w:rPr>
        <w:t xml:space="preserve">... </w:t>
      </w:r>
      <w:r w:rsidR="006B13A0" w:rsidRPr="00D444BD">
        <w:rPr>
          <w:rFonts w:ascii="Arial" w:hAnsi="Arial" w:cs="Arial"/>
          <w:i/>
          <w:u w:val="single"/>
        </w:rPr>
        <w:t>por “Juancho...”</w:t>
      </w:r>
      <w:r w:rsidRPr="00D444BD">
        <w:rPr>
          <w:rFonts w:ascii="Arial" w:hAnsi="Arial" w:cs="Arial"/>
          <w:i/>
          <w:u w:val="single"/>
        </w:rPr>
        <w:t xml:space="preserve"> por atacado... me puse a hacerle caso</w:t>
      </w:r>
      <w:r w:rsidR="006B13A0" w:rsidRPr="00D444BD">
        <w:rPr>
          <w:rFonts w:ascii="Arial" w:hAnsi="Arial" w:cs="Arial"/>
          <w:i/>
          <w:u w:val="single"/>
        </w:rPr>
        <w:t>…</w:t>
      </w:r>
      <w:r w:rsidR="006E0519" w:rsidRPr="00D444BD">
        <w:rPr>
          <w:rFonts w:ascii="Arial" w:hAnsi="Arial" w:cs="Arial"/>
          <w:i/>
          <w:u w:val="single"/>
        </w:rPr>
        <w:t>”.</w:t>
      </w:r>
      <w:r w:rsidR="006E0519" w:rsidRPr="00D444BD">
        <w:rPr>
          <w:rFonts w:ascii="Arial" w:hAnsi="Arial" w:cs="Arial"/>
        </w:rPr>
        <w:t>(</w:t>
      </w:r>
      <w:r w:rsidRPr="00D444BD">
        <w:rPr>
          <w:rFonts w:ascii="Arial" w:hAnsi="Arial" w:cs="Arial"/>
        </w:rPr>
        <w:t xml:space="preserve">El </w:t>
      </w:r>
      <w:r w:rsidR="00D716BB" w:rsidRPr="00D444BD">
        <w:rPr>
          <w:rFonts w:ascii="Arial" w:hAnsi="Arial" w:cs="Arial"/>
        </w:rPr>
        <w:t>an</w:t>
      </w:r>
      <w:r w:rsidR="006E0519" w:rsidRPr="00D444BD">
        <w:rPr>
          <w:rFonts w:ascii="Arial" w:hAnsi="Arial" w:cs="Arial"/>
        </w:rPr>
        <w:t>alista dice que se menciona que</w:t>
      </w:r>
      <w:r w:rsidRPr="00D444BD">
        <w:rPr>
          <w:rFonts w:ascii="Arial" w:hAnsi="Arial" w:cs="Arial"/>
        </w:rPr>
        <w:t xml:space="preserve"> </w:t>
      </w:r>
      <w:r w:rsidR="006E0519" w:rsidRPr="00D444BD">
        <w:rPr>
          <w:rFonts w:ascii="Arial" w:hAnsi="Arial" w:cs="Arial"/>
        </w:rPr>
        <w:t>ese operativo casi capturan a “Juancho”</w:t>
      </w:r>
      <w:r w:rsidRPr="00D444BD">
        <w:rPr>
          <w:rFonts w:ascii="Arial" w:hAnsi="Arial" w:cs="Arial"/>
        </w:rPr>
        <w:t xml:space="preserve"> y </w:t>
      </w:r>
      <w:proofErr w:type="spellStart"/>
      <w:r w:rsidR="006E0519" w:rsidRPr="00D444BD">
        <w:rPr>
          <w:rFonts w:ascii="Arial" w:hAnsi="Arial" w:cs="Arial"/>
        </w:rPr>
        <w:t>Davison</w:t>
      </w:r>
      <w:proofErr w:type="spellEnd"/>
      <w:r w:rsidRPr="00D444BD">
        <w:rPr>
          <w:rFonts w:ascii="Arial" w:hAnsi="Arial" w:cs="Arial"/>
        </w:rPr>
        <w:t xml:space="preserve"> responsabiliza </w:t>
      </w:r>
      <w:r w:rsidR="00D716BB" w:rsidRPr="00D444BD">
        <w:rPr>
          <w:rFonts w:ascii="Arial" w:hAnsi="Arial" w:cs="Arial"/>
        </w:rPr>
        <w:t xml:space="preserve">a </w:t>
      </w:r>
      <w:proofErr w:type="spellStart"/>
      <w:r w:rsidR="00D716BB" w:rsidRPr="00D444BD">
        <w:rPr>
          <w:rFonts w:ascii="Arial" w:hAnsi="Arial" w:cs="Arial"/>
        </w:rPr>
        <w:t>JCVH</w:t>
      </w:r>
      <w:proofErr w:type="spellEnd"/>
      <w:r w:rsidR="00D716BB" w:rsidRPr="00D444BD">
        <w:rPr>
          <w:rFonts w:ascii="Arial" w:hAnsi="Arial" w:cs="Arial"/>
        </w:rPr>
        <w:t xml:space="preserve"> </w:t>
      </w:r>
      <w:r w:rsidRPr="00D444BD">
        <w:rPr>
          <w:rFonts w:ascii="Arial" w:hAnsi="Arial" w:cs="Arial"/>
        </w:rPr>
        <w:t xml:space="preserve">por </w:t>
      </w:r>
      <w:r w:rsidR="00D716BB" w:rsidRPr="00D444BD">
        <w:rPr>
          <w:rFonts w:ascii="Arial" w:hAnsi="Arial" w:cs="Arial"/>
        </w:rPr>
        <w:t>el resultado del operativo policial, ya que lo presion</w:t>
      </w:r>
      <w:r w:rsidR="008E17EC" w:rsidRPr="00D444BD">
        <w:rPr>
          <w:rFonts w:ascii="Arial" w:hAnsi="Arial" w:cs="Arial"/>
        </w:rPr>
        <w:t>ó</w:t>
      </w:r>
      <w:r w:rsidR="00D716BB" w:rsidRPr="00D444BD">
        <w:rPr>
          <w:rFonts w:ascii="Arial" w:hAnsi="Arial" w:cs="Arial"/>
        </w:rPr>
        <w:t xml:space="preserve"> para que </w:t>
      </w:r>
      <w:r w:rsidRPr="00D444BD">
        <w:rPr>
          <w:rFonts w:ascii="Arial" w:hAnsi="Arial" w:cs="Arial"/>
        </w:rPr>
        <w:t>cambiar</w:t>
      </w:r>
      <w:r w:rsidR="00D716BB" w:rsidRPr="00D444BD">
        <w:rPr>
          <w:rFonts w:ascii="Arial" w:hAnsi="Arial" w:cs="Arial"/>
        </w:rPr>
        <w:t xml:space="preserve">a </w:t>
      </w:r>
      <w:r w:rsidRPr="00D444BD">
        <w:rPr>
          <w:rFonts w:ascii="Arial" w:hAnsi="Arial" w:cs="Arial"/>
        </w:rPr>
        <w:t>de sitio las piezas de las motos.</w:t>
      </w:r>
      <w:r w:rsidR="00294944" w:rsidRPr="00D444BD">
        <w:rPr>
          <w:rFonts w:ascii="Arial" w:hAnsi="Arial" w:cs="Arial"/>
        </w:rPr>
        <w:t>)</w:t>
      </w:r>
    </w:p>
    <w:p w:rsidR="003E6E54" w:rsidRPr="001F3FAD" w:rsidRDefault="00294944" w:rsidP="001F3FAD">
      <w:pPr>
        <w:spacing w:line="360" w:lineRule="auto"/>
        <w:jc w:val="both"/>
        <w:rPr>
          <w:rFonts w:ascii="Arial" w:hAnsi="Arial" w:cs="Arial"/>
          <w:i/>
          <w:u w:val="single"/>
        </w:rPr>
      </w:pPr>
      <w:r w:rsidRPr="001F3FAD">
        <w:rPr>
          <w:rFonts w:ascii="Arial" w:hAnsi="Arial" w:cs="Arial"/>
        </w:rPr>
        <w:t xml:space="preserve"> </w:t>
      </w:r>
    </w:p>
    <w:p w:rsidR="003E6E54" w:rsidRPr="00D444BD" w:rsidRDefault="003E6E54" w:rsidP="00FF5922">
      <w:pPr>
        <w:pStyle w:val="Paragraphedeliste"/>
        <w:numPr>
          <w:ilvl w:val="0"/>
          <w:numId w:val="10"/>
        </w:numPr>
        <w:spacing w:line="360" w:lineRule="auto"/>
        <w:jc w:val="both"/>
        <w:rPr>
          <w:rFonts w:ascii="Arial" w:hAnsi="Arial" w:cs="Arial"/>
          <w:u w:val="single"/>
        </w:rPr>
      </w:pPr>
      <w:r w:rsidRPr="00D444BD">
        <w:rPr>
          <w:rFonts w:ascii="Arial" w:hAnsi="Arial" w:cs="Arial"/>
          <w:u w:val="single"/>
        </w:rPr>
        <w:t>CD 2 8 diciemb</w:t>
      </w:r>
      <w:r w:rsidR="006E0519" w:rsidRPr="00D444BD">
        <w:rPr>
          <w:rFonts w:ascii="Arial" w:hAnsi="Arial" w:cs="Arial"/>
          <w:u w:val="single"/>
        </w:rPr>
        <w:t xml:space="preserve">re 2010 </w:t>
      </w:r>
      <w:r w:rsidR="006E0519" w:rsidRPr="00D444BD">
        <w:rPr>
          <w:rFonts w:ascii="Arial" w:hAnsi="Arial" w:cs="Arial"/>
        </w:rPr>
        <w:t xml:space="preserve"> Llamada entre </w:t>
      </w:r>
      <w:proofErr w:type="spellStart"/>
      <w:r w:rsidR="006E0519" w:rsidRPr="00D444BD">
        <w:rPr>
          <w:rFonts w:ascii="Arial" w:hAnsi="Arial" w:cs="Arial"/>
        </w:rPr>
        <w:t>Davidson</w:t>
      </w:r>
      <w:proofErr w:type="spellEnd"/>
      <w:r w:rsidR="006E0519" w:rsidRPr="00D444BD">
        <w:rPr>
          <w:rFonts w:ascii="Arial" w:hAnsi="Arial" w:cs="Arial"/>
        </w:rPr>
        <w:t xml:space="preserve"> “</w:t>
      </w:r>
      <w:proofErr w:type="spellStart"/>
      <w:r w:rsidR="006E0519" w:rsidRPr="00D444BD">
        <w:rPr>
          <w:rFonts w:ascii="Arial" w:hAnsi="Arial" w:cs="Arial"/>
        </w:rPr>
        <w:t>chente</w:t>
      </w:r>
      <w:proofErr w:type="spellEnd"/>
      <w:r w:rsidR="006E0519" w:rsidRPr="00D444BD">
        <w:rPr>
          <w:rFonts w:ascii="Arial" w:hAnsi="Arial" w:cs="Arial"/>
        </w:rPr>
        <w:t>” y “Juancho” al abonado</w:t>
      </w:r>
      <w:r w:rsidRPr="00D444BD">
        <w:rPr>
          <w:rFonts w:ascii="Arial" w:hAnsi="Arial" w:cs="Arial"/>
        </w:rPr>
        <w:t xml:space="preserve"> 314 699 69 22. </w:t>
      </w:r>
      <w:r w:rsidR="006E0519" w:rsidRPr="00D444BD">
        <w:rPr>
          <w:rFonts w:ascii="Arial" w:hAnsi="Arial" w:cs="Arial"/>
          <w:u w:val="single"/>
        </w:rPr>
        <w:t>Le dice a “Juancho”</w:t>
      </w:r>
      <w:r w:rsidRPr="00D444BD">
        <w:rPr>
          <w:rFonts w:ascii="Arial" w:hAnsi="Arial" w:cs="Arial"/>
          <w:u w:val="single"/>
        </w:rPr>
        <w:t xml:space="preserve"> que ya est</w:t>
      </w:r>
      <w:r w:rsidR="008E17EC" w:rsidRPr="00D444BD">
        <w:rPr>
          <w:rFonts w:ascii="Arial" w:hAnsi="Arial" w:cs="Arial"/>
          <w:u w:val="single"/>
        </w:rPr>
        <w:t>á</w:t>
      </w:r>
      <w:r w:rsidR="006E0519" w:rsidRPr="00D444BD">
        <w:rPr>
          <w:rFonts w:ascii="Arial" w:hAnsi="Arial" w:cs="Arial"/>
          <w:u w:val="single"/>
        </w:rPr>
        <w:t xml:space="preserve"> libre, </w:t>
      </w:r>
      <w:r w:rsidRPr="00D444BD">
        <w:rPr>
          <w:rFonts w:ascii="Arial" w:hAnsi="Arial" w:cs="Arial"/>
          <w:u w:val="single"/>
        </w:rPr>
        <w:t>pero q</w:t>
      </w:r>
      <w:r w:rsidR="006E0519" w:rsidRPr="00D444BD">
        <w:rPr>
          <w:rFonts w:ascii="Arial" w:hAnsi="Arial" w:cs="Arial"/>
          <w:u w:val="single"/>
        </w:rPr>
        <w:t xml:space="preserve">ue le quitaron toda la plata y </w:t>
      </w:r>
      <w:r w:rsidRPr="00D444BD">
        <w:rPr>
          <w:rFonts w:ascii="Arial" w:hAnsi="Arial" w:cs="Arial"/>
          <w:u w:val="single"/>
        </w:rPr>
        <w:t xml:space="preserve">los repuestos que estaban en ese inmueble. </w:t>
      </w:r>
    </w:p>
    <w:p w:rsidR="006E0519" w:rsidRPr="00D444BD" w:rsidRDefault="006E0519" w:rsidP="006E0519">
      <w:pPr>
        <w:pStyle w:val="Paragraphedeliste"/>
        <w:spacing w:line="360" w:lineRule="auto"/>
        <w:ind w:left="720"/>
        <w:jc w:val="both"/>
        <w:rPr>
          <w:rFonts w:ascii="Arial" w:hAnsi="Arial" w:cs="Arial"/>
          <w:u w:val="single"/>
        </w:rPr>
      </w:pPr>
    </w:p>
    <w:p w:rsidR="003E6E54" w:rsidRPr="00D444BD" w:rsidRDefault="003E6E54" w:rsidP="006E0519">
      <w:pPr>
        <w:pStyle w:val="Paragraphedeliste"/>
        <w:numPr>
          <w:ilvl w:val="0"/>
          <w:numId w:val="10"/>
        </w:numPr>
        <w:spacing w:line="360" w:lineRule="auto"/>
        <w:jc w:val="both"/>
        <w:rPr>
          <w:rFonts w:ascii="Arial" w:hAnsi="Arial" w:cs="Arial"/>
          <w:i/>
        </w:rPr>
      </w:pPr>
      <w:r w:rsidRPr="00D444BD">
        <w:rPr>
          <w:rFonts w:ascii="Arial" w:hAnsi="Arial" w:cs="Arial"/>
          <w:u w:val="single"/>
        </w:rPr>
        <w:t xml:space="preserve">8 diciembre </w:t>
      </w:r>
      <w:proofErr w:type="gramStart"/>
      <w:r w:rsidRPr="00D444BD">
        <w:rPr>
          <w:rFonts w:ascii="Arial" w:hAnsi="Arial" w:cs="Arial"/>
          <w:u w:val="single"/>
        </w:rPr>
        <w:t xml:space="preserve">2010 </w:t>
      </w:r>
      <w:r w:rsidR="006E0519" w:rsidRPr="00D444BD">
        <w:rPr>
          <w:rFonts w:ascii="Arial" w:hAnsi="Arial" w:cs="Arial"/>
        </w:rPr>
        <w:t>:</w:t>
      </w:r>
      <w:proofErr w:type="gramEnd"/>
      <w:r w:rsidR="006E0519" w:rsidRPr="00D444BD">
        <w:rPr>
          <w:rFonts w:ascii="Arial" w:hAnsi="Arial" w:cs="Arial"/>
        </w:rPr>
        <w:t xml:space="preserve"> Llamada entre </w:t>
      </w:r>
      <w:proofErr w:type="spellStart"/>
      <w:r w:rsidR="006E0519" w:rsidRPr="00D444BD">
        <w:rPr>
          <w:rFonts w:ascii="Arial" w:hAnsi="Arial" w:cs="Arial"/>
        </w:rPr>
        <w:t>Davison</w:t>
      </w:r>
      <w:proofErr w:type="spellEnd"/>
      <w:r w:rsidR="006E0519" w:rsidRPr="00D444BD">
        <w:rPr>
          <w:rFonts w:ascii="Arial" w:hAnsi="Arial" w:cs="Arial"/>
        </w:rPr>
        <w:t xml:space="preserve"> </w:t>
      </w:r>
      <w:r w:rsidRPr="00D444BD">
        <w:rPr>
          <w:rFonts w:ascii="Arial" w:hAnsi="Arial" w:cs="Arial"/>
        </w:rPr>
        <w:t>y “</w:t>
      </w:r>
      <w:proofErr w:type="spellStart"/>
      <w:r w:rsidRPr="00D444BD">
        <w:rPr>
          <w:rFonts w:ascii="Arial" w:hAnsi="Arial" w:cs="Arial"/>
        </w:rPr>
        <w:t>pe</w:t>
      </w:r>
      <w:r w:rsidR="006E0519" w:rsidRPr="00D444BD">
        <w:rPr>
          <w:rFonts w:ascii="Arial" w:hAnsi="Arial" w:cs="Arial"/>
        </w:rPr>
        <w:t>cheche</w:t>
      </w:r>
      <w:proofErr w:type="spellEnd"/>
      <w:r w:rsidR="006E0519" w:rsidRPr="00D444BD">
        <w:rPr>
          <w:rFonts w:ascii="Arial" w:hAnsi="Arial" w:cs="Arial"/>
        </w:rPr>
        <w:t xml:space="preserve">” del No. 321 645 8372. </w:t>
      </w:r>
      <w:proofErr w:type="spellStart"/>
      <w:r w:rsidR="006E0519" w:rsidRPr="00D444BD">
        <w:rPr>
          <w:rFonts w:ascii="Arial" w:hAnsi="Arial" w:cs="Arial"/>
        </w:rPr>
        <w:t>Davison</w:t>
      </w:r>
      <w:proofErr w:type="spellEnd"/>
      <w:r w:rsidR="006E0519" w:rsidRPr="00D444BD">
        <w:rPr>
          <w:rFonts w:ascii="Arial" w:hAnsi="Arial" w:cs="Arial"/>
        </w:rPr>
        <w:t xml:space="preserve"> le dice que</w:t>
      </w:r>
      <w:r w:rsidRPr="00D444BD">
        <w:rPr>
          <w:rFonts w:ascii="Arial" w:hAnsi="Arial" w:cs="Arial"/>
        </w:rPr>
        <w:t xml:space="preserve"> ya est</w:t>
      </w:r>
      <w:r w:rsidR="008E17EC" w:rsidRPr="00D444BD">
        <w:rPr>
          <w:rFonts w:ascii="Arial" w:hAnsi="Arial" w:cs="Arial"/>
        </w:rPr>
        <w:t>á</w:t>
      </w:r>
      <w:r w:rsidR="006E0519" w:rsidRPr="00D444BD">
        <w:rPr>
          <w:rFonts w:ascii="Arial" w:hAnsi="Arial" w:cs="Arial"/>
        </w:rPr>
        <w:t xml:space="preserve"> </w:t>
      </w:r>
      <w:r w:rsidRPr="00D444BD">
        <w:rPr>
          <w:rFonts w:ascii="Arial" w:hAnsi="Arial" w:cs="Arial"/>
        </w:rPr>
        <w:t>libre pero que “le toc</w:t>
      </w:r>
      <w:r w:rsidR="008E17EC" w:rsidRPr="00D444BD">
        <w:rPr>
          <w:rFonts w:ascii="Arial" w:hAnsi="Arial" w:cs="Arial"/>
        </w:rPr>
        <w:t>ó</w:t>
      </w:r>
      <w:r w:rsidR="006E0519" w:rsidRPr="00D444BD">
        <w:rPr>
          <w:rFonts w:ascii="Arial" w:hAnsi="Arial" w:cs="Arial"/>
        </w:rPr>
        <w:t xml:space="preserve"> cuadrar”</w:t>
      </w:r>
      <w:r w:rsidRPr="00D444BD">
        <w:rPr>
          <w:rFonts w:ascii="Arial" w:hAnsi="Arial" w:cs="Arial"/>
        </w:rPr>
        <w:t xml:space="preserve">: </w:t>
      </w:r>
      <w:r w:rsidRPr="00D444BD">
        <w:rPr>
          <w:rFonts w:ascii="Arial" w:hAnsi="Arial" w:cs="Arial"/>
          <w:i/>
        </w:rPr>
        <w:t>“ya estoy en la calle pero cuadr</w:t>
      </w:r>
      <w:r w:rsidR="008E17EC" w:rsidRPr="00D444BD">
        <w:rPr>
          <w:rFonts w:ascii="Arial" w:hAnsi="Arial" w:cs="Arial"/>
          <w:i/>
        </w:rPr>
        <w:t>é</w:t>
      </w:r>
      <w:r w:rsidRPr="00D444BD">
        <w:rPr>
          <w:rFonts w:ascii="Arial" w:hAnsi="Arial" w:cs="Arial"/>
          <w:i/>
        </w:rPr>
        <w:t xml:space="preserve"> la vuelta...”</w:t>
      </w:r>
      <w:r w:rsidR="006E0519" w:rsidRPr="00D444BD">
        <w:rPr>
          <w:rFonts w:ascii="Arial" w:hAnsi="Arial" w:cs="Arial"/>
          <w:i/>
        </w:rPr>
        <w:t>.</w:t>
      </w:r>
    </w:p>
    <w:p w:rsidR="006E0519" w:rsidRPr="00D444BD" w:rsidRDefault="006E0519" w:rsidP="006E0519">
      <w:pPr>
        <w:pStyle w:val="Paragraphedeliste"/>
        <w:spacing w:line="360" w:lineRule="auto"/>
        <w:ind w:left="720"/>
        <w:jc w:val="both"/>
        <w:rPr>
          <w:rFonts w:ascii="Arial" w:hAnsi="Arial" w:cs="Arial"/>
          <w:i/>
        </w:rPr>
      </w:pPr>
    </w:p>
    <w:p w:rsidR="003E6E54" w:rsidRPr="00D444BD" w:rsidRDefault="003E6E54" w:rsidP="00FF5922">
      <w:pPr>
        <w:pStyle w:val="Paragraphedeliste"/>
        <w:numPr>
          <w:ilvl w:val="0"/>
          <w:numId w:val="10"/>
        </w:numPr>
        <w:spacing w:line="360" w:lineRule="auto"/>
        <w:jc w:val="both"/>
        <w:rPr>
          <w:rFonts w:ascii="Arial" w:hAnsi="Arial" w:cs="Arial"/>
        </w:rPr>
      </w:pPr>
      <w:r w:rsidRPr="00D444BD">
        <w:rPr>
          <w:rFonts w:ascii="Arial" w:hAnsi="Arial" w:cs="Arial"/>
          <w:u w:val="single"/>
        </w:rPr>
        <w:t>Audios del 9 diciembre de 2010</w:t>
      </w:r>
      <w:r w:rsidR="006E0519" w:rsidRPr="00D444BD">
        <w:rPr>
          <w:rFonts w:ascii="Arial" w:hAnsi="Arial" w:cs="Arial"/>
        </w:rPr>
        <w:t>:</w:t>
      </w:r>
      <w:r w:rsidRPr="00D444BD">
        <w:rPr>
          <w:rFonts w:ascii="Arial" w:hAnsi="Arial" w:cs="Arial"/>
        </w:rPr>
        <w:t xml:space="preserve"> Llamada hecha por </w:t>
      </w:r>
      <w:proofErr w:type="spellStart"/>
      <w:r w:rsidRPr="00D444BD">
        <w:rPr>
          <w:rFonts w:ascii="Arial" w:hAnsi="Arial" w:cs="Arial"/>
        </w:rPr>
        <w:t>Davison</w:t>
      </w:r>
      <w:proofErr w:type="spellEnd"/>
      <w:r w:rsidRPr="00D444BD">
        <w:rPr>
          <w:rFonts w:ascii="Arial" w:hAnsi="Arial" w:cs="Arial"/>
        </w:rPr>
        <w:t>, relacionada con la entrega de la motocicleta DT que fue decomisada en el allanam</w:t>
      </w:r>
      <w:r w:rsidR="006E0519" w:rsidRPr="00D444BD">
        <w:rPr>
          <w:rFonts w:ascii="Arial" w:hAnsi="Arial" w:cs="Arial"/>
        </w:rPr>
        <w:t>iento practicado en el barrio “</w:t>
      </w:r>
      <w:r w:rsidRPr="00D444BD">
        <w:rPr>
          <w:rFonts w:ascii="Arial" w:hAnsi="Arial" w:cs="Arial"/>
        </w:rPr>
        <w:t>El Danubio”, donde se incautaron las autopartes.</w:t>
      </w:r>
    </w:p>
    <w:p w:rsidR="003E6E54" w:rsidRPr="00D444BD" w:rsidRDefault="003E6E54" w:rsidP="00FF5922">
      <w:pPr>
        <w:pStyle w:val="Paragraphedeliste"/>
        <w:spacing w:line="360" w:lineRule="auto"/>
        <w:rPr>
          <w:rFonts w:ascii="Arial" w:hAnsi="Arial" w:cs="Arial"/>
        </w:rPr>
      </w:pPr>
    </w:p>
    <w:p w:rsidR="009944E5" w:rsidRPr="00D444BD" w:rsidRDefault="006E0519" w:rsidP="00FF5922">
      <w:pPr>
        <w:spacing w:line="360" w:lineRule="auto"/>
        <w:jc w:val="both"/>
        <w:rPr>
          <w:rFonts w:ascii="Arial" w:hAnsi="Arial" w:cs="Arial"/>
        </w:rPr>
      </w:pPr>
      <w:r w:rsidRPr="00D444BD">
        <w:rPr>
          <w:rFonts w:ascii="Arial" w:hAnsi="Arial" w:cs="Arial"/>
        </w:rPr>
        <w:t>6</w:t>
      </w:r>
      <w:r w:rsidR="00294944" w:rsidRPr="00D444BD">
        <w:rPr>
          <w:rFonts w:ascii="Arial" w:hAnsi="Arial" w:cs="Arial"/>
        </w:rPr>
        <w:t>.</w:t>
      </w:r>
      <w:r w:rsidR="009944E5" w:rsidRPr="00D444BD">
        <w:rPr>
          <w:rFonts w:ascii="Arial" w:hAnsi="Arial" w:cs="Arial"/>
        </w:rPr>
        <w:t xml:space="preserve">5.3 </w:t>
      </w:r>
      <w:r w:rsidR="00294944" w:rsidRPr="00D444BD">
        <w:rPr>
          <w:rFonts w:ascii="Arial" w:hAnsi="Arial" w:cs="Arial"/>
        </w:rPr>
        <w:t xml:space="preserve">Debe manifestarse que </w:t>
      </w:r>
      <w:r w:rsidRPr="00D444BD">
        <w:rPr>
          <w:rFonts w:ascii="Arial" w:hAnsi="Arial" w:cs="Arial"/>
        </w:rPr>
        <w:t>el</w:t>
      </w:r>
      <w:r w:rsidR="00294944" w:rsidRPr="00D444BD">
        <w:rPr>
          <w:rFonts w:ascii="Arial" w:hAnsi="Arial" w:cs="Arial"/>
        </w:rPr>
        <w:t xml:space="preserve"> analista Ram</w:t>
      </w:r>
      <w:r w:rsidR="008E17EC" w:rsidRPr="00D444BD">
        <w:rPr>
          <w:rFonts w:ascii="Arial" w:hAnsi="Arial" w:cs="Arial"/>
        </w:rPr>
        <w:t>í</w:t>
      </w:r>
      <w:r w:rsidR="00294944" w:rsidRPr="00D444BD">
        <w:rPr>
          <w:rFonts w:ascii="Arial" w:hAnsi="Arial" w:cs="Arial"/>
        </w:rPr>
        <w:t>rez manifestó que en esas llamadas no se dijo expresamente el nombre de J</w:t>
      </w:r>
      <w:r w:rsidR="003E6E54" w:rsidRPr="00D444BD">
        <w:rPr>
          <w:rFonts w:ascii="Arial" w:hAnsi="Arial" w:cs="Arial"/>
        </w:rPr>
        <w:t>uan Carlos Vallejo</w:t>
      </w:r>
      <w:r w:rsidR="00294944" w:rsidRPr="00D444BD">
        <w:rPr>
          <w:rFonts w:ascii="Arial" w:hAnsi="Arial" w:cs="Arial"/>
        </w:rPr>
        <w:t>, ni se practic</w:t>
      </w:r>
      <w:r w:rsidR="008E17EC" w:rsidRPr="00D444BD">
        <w:rPr>
          <w:rFonts w:ascii="Arial" w:hAnsi="Arial" w:cs="Arial"/>
        </w:rPr>
        <w:t>ó</w:t>
      </w:r>
      <w:r w:rsidR="00294944" w:rsidRPr="00D444BD">
        <w:rPr>
          <w:rFonts w:ascii="Arial" w:hAnsi="Arial" w:cs="Arial"/>
        </w:rPr>
        <w:t xml:space="preserve"> una diligencia de cotejo de voces</w:t>
      </w:r>
      <w:r w:rsidR="009367A4" w:rsidRPr="00D444BD">
        <w:rPr>
          <w:rFonts w:ascii="Arial" w:hAnsi="Arial" w:cs="Arial"/>
        </w:rPr>
        <w:t xml:space="preserve"> con base en las llamadas interceptadas, pero igualmente el mismo funcionari</w:t>
      </w:r>
      <w:r w:rsidRPr="00D444BD">
        <w:rPr>
          <w:rFonts w:ascii="Arial" w:hAnsi="Arial" w:cs="Arial"/>
        </w:rPr>
        <w:t xml:space="preserve">o explicó que las personas que intervienen en ese tipo de </w:t>
      </w:r>
      <w:r w:rsidR="003E6E54" w:rsidRPr="00D444BD">
        <w:rPr>
          <w:rFonts w:ascii="Arial" w:hAnsi="Arial" w:cs="Arial"/>
        </w:rPr>
        <w:t xml:space="preserve">conversaciones </w:t>
      </w:r>
      <w:r w:rsidR="009367A4" w:rsidRPr="00D444BD">
        <w:rPr>
          <w:rFonts w:ascii="Arial" w:hAnsi="Arial" w:cs="Arial"/>
        </w:rPr>
        <w:t xml:space="preserve">generalmente no </w:t>
      </w:r>
      <w:r w:rsidR="003E6E54" w:rsidRPr="00D444BD">
        <w:rPr>
          <w:rFonts w:ascii="Arial" w:hAnsi="Arial" w:cs="Arial"/>
        </w:rPr>
        <w:t>menciona</w:t>
      </w:r>
      <w:r w:rsidR="009367A4" w:rsidRPr="00D444BD">
        <w:rPr>
          <w:rFonts w:ascii="Arial" w:hAnsi="Arial" w:cs="Arial"/>
        </w:rPr>
        <w:t>n</w:t>
      </w:r>
      <w:r w:rsidRPr="00D444BD">
        <w:rPr>
          <w:rFonts w:ascii="Arial" w:hAnsi="Arial" w:cs="Arial"/>
        </w:rPr>
        <w:t xml:space="preserve"> </w:t>
      </w:r>
      <w:r w:rsidR="003E6E54" w:rsidRPr="00D444BD">
        <w:rPr>
          <w:rFonts w:ascii="Arial" w:hAnsi="Arial" w:cs="Arial"/>
        </w:rPr>
        <w:t>su nombre</w:t>
      </w:r>
      <w:r w:rsidR="009367A4" w:rsidRPr="00D444BD">
        <w:rPr>
          <w:rFonts w:ascii="Arial" w:hAnsi="Arial" w:cs="Arial"/>
        </w:rPr>
        <w:t xml:space="preserve"> y </w:t>
      </w:r>
      <w:r w:rsidR="003E6E54" w:rsidRPr="00D444BD">
        <w:rPr>
          <w:rFonts w:ascii="Arial" w:hAnsi="Arial" w:cs="Arial"/>
        </w:rPr>
        <w:t>usan seudónimos</w:t>
      </w:r>
      <w:r w:rsidR="001F4F98" w:rsidRPr="00D444BD">
        <w:rPr>
          <w:rFonts w:ascii="Arial" w:hAnsi="Arial" w:cs="Arial"/>
        </w:rPr>
        <w:t>.</w:t>
      </w:r>
      <w:r w:rsidR="00AB5368" w:rsidRPr="00D444BD">
        <w:rPr>
          <w:rFonts w:ascii="Arial" w:hAnsi="Arial" w:cs="Arial"/>
        </w:rPr>
        <w:t xml:space="preserve"> </w:t>
      </w:r>
    </w:p>
    <w:p w:rsidR="009944E5" w:rsidRPr="00D444BD" w:rsidRDefault="009944E5" w:rsidP="00FF5922">
      <w:pPr>
        <w:spacing w:line="360" w:lineRule="auto"/>
        <w:jc w:val="both"/>
        <w:rPr>
          <w:rFonts w:ascii="Arial" w:hAnsi="Arial" w:cs="Arial"/>
        </w:rPr>
      </w:pPr>
    </w:p>
    <w:p w:rsidR="001F4F98" w:rsidRPr="00D444BD" w:rsidRDefault="00AB5368" w:rsidP="00FF5922">
      <w:pPr>
        <w:spacing w:line="360" w:lineRule="auto"/>
        <w:jc w:val="both"/>
        <w:rPr>
          <w:rFonts w:ascii="Arial" w:hAnsi="Arial" w:cs="Arial"/>
        </w:rPr>
      </w:pPr>
      <w:r w:rsidRPr="00D444BD">
        <w:rPr>
          <w:rFonts w:ascii="Arial" w:hAnsi="Arial" w:cs="Arial"/>
        </w:rPr>
        <w:t xml:space="preserve">Sin embargo de la actuación cumplida durante el registro domiciliario del 8 de diciembre de 2010 y de las manifestaciones de los </w:t>
      </w:r>
      <w:r w:rsidR="006E0519" w:rsidRPr="00D444BD">
        <w:rPr>
          <w:rFonts w:ascii="Arial" w:hAnsi="Arial" w:cs="Arial"/>
        </w:rPr>
        <w:t>agentes que participaron en ese</w:t>
      </w:r>
      <w:r w:rsidRPr="00D444BD">
        <w:rPr>
          <w:rFonts w:ascii="Arial" w:hAnsi="Arial" w:cs="Arial"/>
        </w:rPr>
        <w:t xml:space="preserve"> acto, se desprende claramente que la persona que tenía la custodia de las autopartes sacadas </w:t>
      </w:r>
      <w:r w:rsidRPr="00D444BD">
        <w:rPr>
          <w:rFonts w:ascii="Arial" w:hAnsi="Arial" w:cs="Arial"/>
        </w:rPr>
        <w:lastRenderedPageBreak/>
        <w:t>de las motos hurtadas y que coordin</w:t>
      </w:r>
      <w:r w:rsidR="008E17EC" w:rsidRPr="00D444BD">
        <w:rPr>
          <w:rFonts w:ascii="Arial" w:hAnsi="Arial" w:cs="Arial"/>
        </w:rPr>
        <w:t>ó</w:t>
      </w:r>
      <w:r w:rsidRPr="00D444BD">
        <w:rPr>
          <w:rFonts w:ascii="Arial" w:hAnsi="Arial" w:cs="Arial"/>
        </w:rPr>
        <w:t xml:space="preserve"> e intervino en su traslado al barrio El Danubio era </w:t>
      </w:r>
      <w:r w:rsidR="00844057" w:rsidRPr="00D444BD">
        <w:rPr>
          <w:rFonts w:ascii="Arial" w:hAnsi="Arial" w:cs="Arial"/>
        </w:rPr>
        <w:t>JCVH, quien estuvo presente en ese lugar,</w:t>
      </w:r>
      <w:r w:rsidR="006C7255" w:rsidRPr="00D444BD">
        <w:rPr>
          <w:rFonts w:ascii="Arial" w:hAnsi="Arial" w:cs="Arial"/>
        </w:rPr>
        <w:t xml:space="preserve"> </w:t>
      </w:r>
      <w:r w:rsidR="00844057" w:rsidRPr="00D444BD">
        <w:rPr>
          <w:rFonts w:ascii="Arial" w:hAnsi="Arial" w:cs="Arial"/>
        </w:rPr>
        <w:t>lo que se comprob</w:t>
      </w:r>
      <w:r w:rsidR="008E17EC" w:rsidRPr="00D444BD">
        <w:rPr>
          <w:rFonts w:ascii="Arial" w:hAnsi="Arial" w:cs="Arial"/>
        </w:rPr>
        <w:t>ó</w:t>
      </w:r>
      <w:r w:rsidR="00844057" w:rsidRPr="00D444BD">
        <w:rPr>
          <w:rFonts w:ascii="Arial" w:hAnsi="Arial" w:cs="Arial"/>
        </w:rPr>
        <w:t xml:space="preserve"> al haber dejado allí su motocicleta DT </w:t>
      </w:r>
      <w:r w:rsidR="006C7255" w:rsidRPr="00D444BD">
        <w:rPr>
          <w:rFonts w:ascii="Arial" w:hAnsi="Arial" w:cs="Arial"/>
        </w:rPr>
        <w:t>–VUG- 54 , cuyo seguro estaba a su nombre logrando fugarse de ese sitio, fuera de que se trataba de una persona que era conocida por algunos de los investigadores que participaron en ese operativo.</w:t>
      </w:r>
      <w:r w:rsidRPr="00D444BD">
        <w:rPr>
          <w:rFonts w:ascii="Arial" w:hAnsi="Arial" w:cs="Arial"/>
        </w:rPr>
        <w:t xml:space="preserve"> </w:t>
      </w:r>
    </w:p>
    <w:p w:rsidR="001F3FAD" w:rsidRDefault="001F3FAD" w:rsidP="00FF5922">
      <w:pPr>
        <w:spacing w:line="360" w:lineRule="auto"/>
        <w:jc w:val="both"/>
        <w:rPr>
          <w:rFonts w:ascii="Arial" w:hAnsi="Arial" w:cs="Arial"/>
        </w:rPr>
      </w:pPr>
    </w:p>
    <w:p w:rsidR="003E6E54" w:rsidRPr="00D444BD" w:rsidRDefault="006E0519" w:rsidP="00FF5922">
      <w:pPr>
        <w:spacing w:line="360" w:lineRule="auto"/>
        <w:jc w:val="both"/>
        <w:rPr>
          <w:rFonts w:ascii="Arial" w:hAnsi="Arial" w:cs="Arial"/>
        </w:rPr>
      </w:pPr>
      <w:r w:rsidRPr="00D444BD">
        <w:rPr>
          <w:rFonts w:ascii="Arial" w:hAnsi="Arial" w:cs="Arial"/>
        </w:rPr>
        <w:t>6</w:t>
      </w:r>
      <w:r w:rsidR="009944E5" w:rsidRPr="00D444BD">
        <w:rPr>
          <w:rFonts w:ascii="Arial" w:hAnsi="Arial" w:cs="Arial"/>
        </w:rPr>
        <w:t xml:space="preserve">.5.4 </w:t>
      </w:r>
      <w:r w:rsidR="002A79A0" w:rsidRPr="00D444BD">
        <w:rPr>
          <w:rFonts w:ascii="Arial" w:hAnsi="Arial" w:cs="Arial"/>
        </w:rPr>
        <w:t xml:space="preserve">A su vez </w:t>
      </w:r>
      <w:r w:rsidRPr="00D444BD">
        <w:rPr>
          <w:rFonts w:ascii="Arial" w:hAnsi="Arial" w:cs="Arial"/>
        </w:rPr>
        <w:t>es preciso señalar</w:t>
      </w:r>
      <w:r w:rsidR="002A79A0" w:rsidRPr="00D444BD">
        <w:rPr>
          <w:rFonts w:ascii="Arial" w:hAnsi="Arial" w:cs="Arial"/>
        </w:rPr>
        <w:t xml:space="preserve"> que en virtud de</w:t>
      </w:r>
      <w:r w:rsidRPr="00D444BD">
        <w:rPr>
          <w:rFonts w:ascii="Arial" w:hAnsi="Arial" w:cs="Arial"/>
        </w:rPr>
        <w:t xml:space="preserve"> la decisión adoptada por esta S</w:t>
      </w:r>
      <w:r w:rsidR="002A79A0" w:rsidRPr="00D444BD">
        <w:rPr>
          <w:rFonts w:ascii="Arial" w:hAnsi="Arial" w:cs="Arial"/>
        </w:rPr>
        <w:t>ala el 16 de octubre de 2015</w:t>
      </w:r>
      <w:r w:rsidR="00F2330E" w:rsidRPr="00D444BD">
        <w:rPr>
          <w:rFonts w:ascii="Arial" w:hAnsi="Arial" w:cs="Arial"/>
        </w:rPr>
        <w:t xml:space="preserve">, se introdujo al proceso como prueba de referencia la entrevista tomada a Karina Marcela Ruiz Parra el 4 de mayo de 2011 por </w:t>
      </w:r>
      <w:r w:rsidRPr="00D444BD">
        <w:rPr>
          <w:rFonts w:ascii="Arial" w:hAnsi="Arial" w:cs="Arial"/>
        </w:rPr>
        <w:t xml:space="preserve">el </w:t>
      </w:r>
      <w:proofErr w:type="spellStart"/>
      <w:r w:rsidRPr="00D444BD">
        <w:rPr>
          <w:rFonts w:ascii="Arial" w:hAnsi="Arial" w:cs="Arial"/>
        </w:rPr>
        <w:t>IT</w:t>
      </w:r>
      <w:proofErr w:type="spellEnd"/>
      <w:r w:rsidRPr="00D444BD">
        <w:rPr>
          <w:rFonts w:ascii="Arial" w:hAnsi="Arial" w:cs="Arial"/>
        </w:rPr>
        <w:t xml:space="preserve"> </w:t>
      </w:r>
      <w:proofErr w:type="spellStart"/>
      <w:r w:rsidRPr="00D444BD">
        <w:rPr>
          <w:rFonts w:ascii="Arial" w:hAnsi="Arial" w:cs="Arial"/>
        </w:rPr>
        <w:t>Willington</w:t>
      </w:r>
      <w:proofErr w:type="spellEnd"/>
      <w:r w:rsidRPr="00D444BD">
        <w:rPr>
          <w:rFonts w:ascii="Arial" w:hAnsi="Arial" w:cs="Arial"/>
        </w:rPr>
        <w:t xml:space="preserve"> Sanabria Rojas</w:t>
      </w:r>
      <w:r w:rsidR="00F2330E" w:rsidRPr="00D444BD">
        <w:rPr>
          <w:rStyle w:val="Appelnotedebasdep"/>
          <w:rFonts w:ascii="Arial" w:hAnsi="Arial" w:cs="Arial"/>
        </w:rPr>
        <w:footnoteReference w:id="4"/>
      </w:r>
      <w:r w:rsidR="00F2330E" w:rsidRPr="00D444BD">
        <w:rPr>
          <w:rFonts w:ascii="Arial" w:hAnsi="Arial" w:cs="Arial"/>
        </w:rPr>
        <w:t xml:space="preserve">, </w:t>
      </w:r>
      <w:r w:rsidR="00A21743" w:rsidRPr="00D444BD">
        <w:rPr>
          <w:rFonts w:ascii="Arial" w:hAnsi="Arial" w:cs="Arial"/>
        </w:rPr>
        <w:t>que fue le</w:t>
      </w:r>
      <w:r w:rsidR="008E17EC" w:rsidRPr="00D444BD">
        <w:rPr>
          <w:rFonts w:ascii="Arial" w:hAnsi="Arial" w:cs="Arial"/>
        </w:rPr>
        <w:t>í</w:t>
      </w:r>
      <w:r w:rsidRPr="00D444BD">
        <w:rPr>
          <w:rFonts w:ascii="Arial" w:hAnsi="Arial" w:cs="Arial"/>
        </w:rPr>
        <w:t>da en esa sesión del juicio,</w:t>
      </w:r>
      <w:r w:rsidR="00A21743" w:rsidRPr="00D444BD">
        <w:rPr>
          <w:rFonts w:ascii="Arial" w:hAnsi="Arial" w:cs="Arial"/>
        </w:rPr>
        <w:t xml:space="preserve"> </w:t>
      </w:r>
      <w:r w:rsidR="00F2330E" w:rsidRPr="00D444BD">
        <w:rPr>
          <w:rFonts w:ascii="Arial" w:hAnsi="Arial" w:cs="Arial"/>
        </w:rPr>
        <w:t xml:space="preserve">cuyos apartes </w:t>
      </w:r>
      <w:r w:rsidRPr="00D444BD">
        <w:rPr>
          <w:rFonts w:ascii="Arial" w:hAnsi="Arial" w:cs="Arial"/>
        </w:rPr>
        <w:t>más relevantes son los siguientes</w:t>
      </w:r>
      <w:r w:rsidR="00F2330E" w:rsidRPr="00D444BD">
        <w:rPr>
          <w:rFonts w:ascii="Arial" w:hAnsi="Arial" w:cs="Arial"/>
        </w:rPr>
        <w:t>:</w:t>
      </w:r>
      <w:r w:rsidR="003E6E54" w:rsidRPr="00D444BD">
        <w:rPr>
          <w:rFonts w:ascii="Arial" w:hAnsi="Arial" w:cs="Arial"/>
        </w:rPr>
        <w:t xml:space="preserve"> i) Su cuñado Orlando Restrepo </w:t>
      </w:r>
      <w:r w:rsidR="00F2330E" w:rsidRPr="00D444BD">
        <w:rPr>
          <w:rFonts w:ascii="Arial" w:hAnsi="Arial" w:cs="Arial"/>
        </w:rPr>
        <w:t>Vallejo “</w:t>
      </w:r>
      <w:r w:rsidR="003E6E54" w:rsidRPr="00D444BD">
        <w:rPr>
          <w:rFonts w:ascii="Arial" w:hAnsi="Arial" w:cs="Arial"/>
        </w:rPr>
        <w:t>trabaja</w:t>
      </w:r>
      <w:r w:rsidRPr="00D444BD">
        <w:rPr>
          <w:rFonts w:ascii="Arial" w:hAnsi="Arial" w:cs="Arial"/>
        </w:rPr>
        <w:t>ba” con un individuo apodado “gamo” en actos de comercialización</w:t>
      </w:r>
      <w:r w:rsidR="00F2330E" w:rsidRPr="00D444BD">
        <w:rPr>
          <w:rFonts w:ascii="Arial" w:hAnsi="Arial" w:cs="Arial"/>
        </w:rPr>
        <w:t xml:space="preserve"> de estupefacientes</w:t>
      </w:r>
      <w:r w:rsidR="00DF279F" w:rsidRPr="00D444BD">
        <w:rPr>
          <w:rFonts w:ascii="Arial" w:hAnsi="Arial" w:cs="Arial"/>
        </w:rPr>
        <w:t>; ii) en una oportunidad el señor Restrepo llev</w:t>
      </w:r>
      <w:r w:rsidR="008E17EC" w:rsidRPr="00D444BD">
        <w:rPr>
          <w:rFonts w:ascii="Arial" w:hAnsi="Arial" w:cs="Arial"/>
        </w:rPr>
        <w:t>ó</w:t>
      </w:r>
      <w:r w:rsidR="00DF279F" w:rsidRPr="00D444BD">
        <w:rPr>
          <w:rFonts w:ascii="Arial" w:hAnsi="Arial" w:cs="Arial"/>
        </w:rPr>
        <w:t xml:space="preserve"> a su casa una </w:t>
      </w:r>
      <w:r w:rsidR="003E6E54" w:rsidRPr="00D444BD">
        <w:rPr>
          <w:rFonts w:ascii="Arial" w:hAnsi="Arial" w:cs="Arial"/>
        </w:rPr>
        <w:t xml:space="preserve">moto Yamaha </w:t>
      </w:r>
      <w:r w:rsidR="00DF279F" w:rsidRPr="00D444BD">
        <w:rPr>
          <w:rFonts w:ascii="Arial" w:hAnsi="Arial" w:cs="Arial"/>
        </w:rPr>
        <w:t xml:space="preserve">RX 115 </w:t>
      </w:r>
      <w:r w:rsidRPr="00D444BD">
        <w:rPr>
          <w:rFonts w:ascii="Arial" w:hAnsi="Arial" w:cs="Arial"/>
        </w:rPr>
        <w:t xml:space="preserve">y la </w:t>
      </w:r>
      <w:r w:rsidR="003E6E54" w:rsidRPr="00D444BD">
        <w:rPr>
          <w:rFonts w:ascii="Arial" w:hAnsi="Arial" w:cs="Arial"/>
        </w:rPr>
        <w:t>“des</w:t>
      </w:r>
      <w:r w:rsidR="00DF279F" w:rsidRPr="00D444BD">
        <w:rPr>
          <w:rFonts w:ascii="Arial" w:hAnsi="Arial" w:cs="Arial"/>
        </w:rPr>
        <w:t>guaz</w:t>
      </w:r>
      <w:r w:rsidR="008E17EC" w:rsidRPr="00D444BD">
        <w:rPr>
          <w:rFonts w:ascii="Arial" w:hAnsi="Arial" w:cs="Arial"/>
        </w:rPr>
        <w:t>ó</w:t>
      </w:r>
      <w:r w:rsidRPr="00D444BD">
        <w:rPr>
          <w:rFonts w:ascii="Arial" w:hAnsi="Arial" w:cs="Arial"/>
        </w:rPr>
        <w:t>”</w:t>
      </w:r>
      <w:r w:rsidR="00DF279F" w:rsidRPr="00D444BD">
        <w:rPr>
          <w:rFonts w:ascii="Arial" w:hAnsi="Arial" w:cs="Arial"/>
        </w:rPr>
        <w:t xml:space="preserve"> en compañía del procesado JCVH;</w:t>
      </w:r>
      <w:r w:rsidR="003E6E54" w:rsidRPr="00D444BD">
        <w:rPr>
          <w:rFonts w:ascii="Arial" w:hAnsi="Arial" w:cs="Arial"/>
        </w:rPr>
        <w:t xml:space="preserve"> </w:t>
      </w:r>
      <w:r w:rsidRPr="00D444BD">
        <w:rPr>
          <w:rFonts w:ascii="Arial" w:hAnsi="Arial" w:cs="Arial"/>
        </w:rPr>
        <w:t>iii)</w:t>
      </w:r>
      <w:r w:rsidR="003E6E54" w:rsidRPr="00D444BD">
        <w:rPr>
          <w:rFonts w:ascii="Arial" w:hAnsi="Arial" w:cs="Arial"/>
        </w:rPr>
        <w:t xml:space="preserve"> las partes de la moto quedaron guardadas en su casa como una semana; </w:t>
      </w:r>
      <w:r w:rsidR="00903862" w:rsidRPr="00D444BD">
        <w:rPr>
          <w:rFonts w:ascii="Arial" w:hAnsi="Arial" w:cs="Arial"/>
        </w:rPr>
        <w:t>iv</w:t>
      </w:r>
      <w:r w:rsidR="003E6E54" w:rsidRPr="00D444BD">
        <w:rPr>
          <w:rFonts w:ascii="Arial" w:hAnsi="Arial" w:cs="Arial"/>
        </w:rPr>
        <w:t>) llam</w:t>
      </w:r>
      <w:r w:rsidR="008E17EC" w:rsidRPr="00D444BD">
        <w:rPr>
          <w:rFonts w:ascii="Arial" w:hAnsi="Arial" w:cs="Arial"/>
        </w:rPr>
        <w:t>ó</w:t>
      </w:r>
      <w:r w:rsidR="003E6E54" w:rsidRPr="00D444BD">
        <w:rPr>
          <w:rFonts w:ascii="Arial" w:hAnsi="Arial" w:cs="Arial"/>
        </w:rPr>
        <w:t xml:space="preserve"> a la Polic</w:t>
      </w:r>
      <w:r w:rsidR="008E17EC" w:rsidRPr="00D444BD">
        <w:rPr>
          <w:rFonts w:ascii="Arial" w:hAnsi="Arial" w:cs="Arial"/>
        </w:rPr>
        <w:t>í</w:t>
      </w:r>
      <w:r w:rsidR="003E6E54" w:rsidRPr="00D444BD">
        <w:rPr>
          <w:rFonts w:ascii="Arial" w:hAnsi="Arial" w:cs="Arial"/>
        </w:rPr>
        <w:t xml:space="preserve">a </w:t>
      </w:r>
      <w:r w:rsidR="00DF279F" w:rsidRPr="00D444BD">
        <w:rPr>
          <w:rFonts w:ascii="Arial" w:hAnsi="Arial" w:cs="Arial"/>
        </w:rPr>
        <w:t xml:space="preserve">pero no </w:t>
      </w:r>
      <w:r w:rsidR="00903862" w:rsidRPr="00D444BD">
        <w:rPr>
          <w:rFonts w:ascii="Arial" w:hAnsi="Arial" w:cs="Arial"/>
        </w:rPr>
        <w:t xml:space="preserve">hicieron </w:t>
      </w:r>
      <w:r w:rsidR="003E6E54" w:rsidRPr="00D444BD">
        <w:rPr>
          <w:rFonts w:ascii="Arial" w:hAnsi="Arial" w:cs="Arial"/>
        </w:rPr>
        <w:t>nada; v</w:t>
      </w:r>
      <w:r w:rsidR="00DF279F" w:rsidRPr="00D444BD">
        <w:rPr>
          <w:rFonts w:ascii="Arial" w:hAnsi="Arial" w:cs="Arial"/>
        </w:rPr>
        <w:t xml:space="preserve">) esas partes se las vendieron a gente </w:t>
      </w:r>
      <w:r w:rsidR="00210EF1" w:rsidRPr="00D444BD">
        <w:rPr>
          <w:rFonts w:ascii="Arial" w:hAnsi="Arial" w:cs="Arial"/>
        </w:rPr>
        <w:t>conocida del barrio y otras las</w:t>
      </w:r>
      <w:r w:rsidR="003E6E54" w:rsidRPr="00D444BD">
        <w:rPr>
          <w:rFonts w:ascii="Arial" w:hAnsi="Arial" w:cs="Arial"/>
        </w:rPr>
        <w:t xml:space="preserve"> guardaron </w:t>
      </w:r>
      <w:r w:rsidR="00210EF1" w:rsidRPr="00D444BD">
        <w:rPr>
          <w:rFonts w:ascii="Arial" w:hAnsi="Arial" w:cs="Arial"/>
        </w:rPr>
        <w:t>en “la manzana 22 calle 26”; vi)</w:t>
      </w:r>
      <w:r w:rsidR="003E6E54" w:rsidRPr="00D444BD">
        <w:rPr>
          <w:rFonts w:ascii="Arial" w:hAnsi="Arial" w:cs="Arial"/>
        </w:rPr>
        <w:t xml:space="preserve"> </w:t>
      </w:r>
      <w:r w:rsidR="00210EF1" w:rsidRPr="00D444BD">
        <w:rPr>
          <w:rFonts w:ascii="Arial" w:hAnsi="Arial" w:cs="Arial"/>
        </w:rPr>
        <w:t>posteriormente “</w:t>
      </w:r>
      <w:proofErr w:type="spellStart"/>
      <w:r w:rsidR="003E6E54" w:rsidRPr="00D444BD">
        <w:rPr>
          <w:rFonts w:ascii="Arial" w:hAnsi="Arial" w:cs="Arial"/>
        </w:rPr>
        <w:t>juancho</w:t>
      </w:r>
      <w:proofErr w:type="spellEnd"/>
      <w:r w:rsidR="00210EF1" w:rsidRPr="00D444BD">
        <w:rPr>
          <w:rFonts w:ascii="Arial" w:hAnsi="Arial" w:cs="Arial"/>
        </w:rPr>
        <w:t>”</w:t>
      </w:r>
      <w:r w:rsidR="00A21743" w:rsidRPr="00D444BD">
        <w:rPr>
          <w:rFonts w:ascii="Arial" w:hAnsi="Arial" w:cs="Arial"/>
        </w:rPr>
        <w:t>,</w:t>
      </w:r>
      <w:r w:rsidR="003E6E54" w:rsidRPr="00D444BD">
        <w:rPr>
          <w:rFonts w:ascii="Arial" w:hAnsi="Arial" w:cs="Arial"/>
        </w:rPr>
        <w:t xml:space="preserve"> “Orlando” </w:t>
      </w:r>
      <w:r w:rsidR="00210EF1" w:rsidRPr="00D444BD">
        <w:rPr>
          <w:rFonts w:ascii="Arial" w:hAnsi="Arial" w:cs="Arial"/>
        </w:rPr>
        <w:t>y Vicente “</w:t>
      </w:r>
      <w:proofErr w:type="spellStart"/>
      <w:r w:rsidR="00210EF1" w:rsidRPr="00D444BD">
        <w:rPr>
          <w:rFonts w:ascii="Arial" w:hAnsi="Arial" w:cs="Arial"/>
        </w:rPr>
        <w:t>Chente</w:t>
      </w:r>
      <w:proofErr w:type="spellEnd"/>
      <w:r w:rsidR="00210EF1" w:rsidRPr="00D444BD">
        <w:rPr>
          <w:rFonts w:ascii="Arial" w:hAnsi="Arial" w:cs="Arial"/>
        </w:rPr>
        <w:t xml:space="preserve">” se robaron </w:t>
      </w:r>
      <w:r w:rsidR="00A21743" w:rsidRPr="00D444BD">
        <w:rPr>
          <w:rFonts w:ascii="Arial" w:hAnsi="Arial" w:cs="Arial"/>
        </w:rPr>
        <w:t>7 motos y las guardaron un tiempo en la manzana M</w:t>
      </w:r>
      <w:r w:rsidR="00210EF1" w:rsidRPr="00D444BD">
        <w:rPr>
          <w:rFonts w:ascii="Arial" w:hAnsi="Arial" w:cs="Arial"/>
        </w:rPr>
        <w:t>5 en la casa de los padres de “Juancho”; vii)</w:t>
      </w:r>
      <w:r w:rsidR="00A21743" w:rsidRPr="00D444BD">
        <w:rPr>
          <w:rFonts w:ascii="Arial" w:hAnsi="Arial" w:cs="Arial"/>
        </w:rPr>
        <w:t xml:space="preserve"> en algunas ocasiones solicitaban</w:t>
      </w:r>
      <w:r w:rsidR="00210EF1" w:rsidRPr="00D444BD">
        <w:rPr>
          <w:rFonts w:ascii="Arial" w:hAnsi="Arial" w:cs="Arial"/>
        </w:rPr>
        <w:t xml:space="preserve"> dinero para devolverlas; viii) Orlando Restrepo a. “</w:t>
      </w:r>
      <w:proofErr w:type="spellStart"/>
      <w:r w:rsidR="00A21743" w:rsidRPr="00D444BD">
        <w:rPr>
          <w:rFonts w:ascii="Arial" w:hAnsi="Arial" w:cs="Arial"/>
        </w:rPr>
        <w:t>pocheche</w:t>
      </w:r>
      <w:proofErr w:type="spellEnd"/>
      <w:r w:rsidR="00210EF1" w:rsidRPr="00D444BD">
        <w:rPr>
          <w:rFonts w:ascii="Arial" w:hAnsi="Arial" w:cs="Arial"/>
        </w:rPr>
        <w:t>”</w:t>
      </w:r>
      <w:r w:rsidR="003E6E54" w:rsidRPr="00D444BD">
        <w:rPr>
          <w:rFonts w:ascii="Arial" w:hAnsi="Arial" w:cs="Arial"/>
        </w:rPr>
        <w:t xml:space="preserve"> sal</w:t>
      </w:r>
      <w:r w:rsidR="008E17EC" w:rsidRPr="00D444BD">
        <w:rPr>
          <w:rFonts w:ascii="Arial" w:hAnsi="Arial" w:cs="Arial"/>
        </w:rPr>
        <w:t>í</w:t>
      </w:r>
      <w:r w:rsidR="003E6E54" w:rsidRPr="00D444BD">
        <w:rPr>
          <w:rFonts w:ascii="Arial" w:hAnsi="Arial" w:cs="Arial"/>
        </w:rPr>
        <w:t xml:space="preserve">a a </w:t>
      </w:r>
      <w:r w:rsidR="00AB5368" w:rsidRPr="00D444BD">
        <w:rPr>
          <w:rFonts w:ascii="Arial" w:hAnsi="Arial" w:cs="Arial"/>
        </w:rPr>
        <w:t>hurt</w:t>
      </w:r>
      <w:r w:rsidR="00210EF1" w:rsidRPr="00D444BD">
        <w:rPr>
          <w:rFonts w:ascii="Arial" w:hAnsi="Arial" w:cs="Arial"/>
        </w:rPr>
        <w:t>ar las</w:t>
      </w:r>
      <w:r w:rsidR="003E6E54" w:rsidRPr="00D444BD">
        <w:rPr>
          <w:rFonts w:ascii="Arial" w:hAnsi="Arial" w:cs="Arial"/>
        </w:rPr>
        <w:t xml:space="preserve"> motos con </w:t>
      </w:r>
      <w:r w:rsidR="00210EF1" w:rsidRPr="00D444BD">
        <w:rPr>
          <w:rFonts w:ascii="Arial" w:hAnsi="Arial" w:cs="Arial"/>
        </w:rPr>
        <w:t>“</w:t>
      </w:r>
      <w:r w:rsidR="003E6E54" w:rsidRPr="00D444BD">
        <w:rPr>
          <w:rFonts w:ascii="Arial" w:hAnsi="Arial" w:cs="Arial"/>
        </w:rPr>
        <w:t>Juancho</w:t>
      </w:r>
      <w:r w:rsidR="00AB5368" w:rsidRPr="00D444BD">
        <w:rPr>
          <w:rFonts w:ascii="Arial" w:hAnsi="Arial" w:cs="Arial"/>
        </w:rPr>
        <w:t>”</w:t>
      </w:r>
      <w:r w:rsidR="00210EF1" w:rsidRPr="00D444BD">
        <w:rPr>
          <w:rFonts w:ascii="Arial" w:hAnsi="Arial" w:cs="Arial"/>
        </w:rPr>
        <w:t xml:space="preserve">, </w:t>
      </w:r>
      <w:proofErr w:type="spellStart"/>
      <w:r w:rsidR="00210EF1" w:rsidRPr="00D444BD">
        <w:rPr>
          <w:rFonts w:ascii="Arial" w:hAnsi="Arial" w:cs="Arial"/>
        </w:rPr>
        <w:t>Davidson</w:t>
      </w:r>
      <w:proofErr w:type="spellEnd"/>
      <w:r w:rsidR="00210EF1" w:rsidRPr="00D444BD">
        <w:rPr>
          <w:rFonts w:ascii="Arial" w:hAnsi="Arial" w:cs="Arial"/>
        </w:rPr>
        <w:t xml:space="preserve"> y </w:t>
      </w:r>
      <w:proofErr w:type="spellStart"/>
      <w:r w:rsidR="00210EF1" w:rsidRPr="00D444BD">
        <w:rPr>
          <w:rFonts w:ascii="Arial" w:hAnsi="Arial" w:cs="Arial"/>
        </w:rPr>
        <w:t>Jhon</w:t>
      </w:r>
      <w:proofErr w:type="spellEnd"/>
      <w:r w:rsidR="00210EF1" w:rsidRPr="00D444BD">
        <w:rPr>
          <w:rFonts w:ascii="Arial" w:hAnsi="Arial" w:cs="Arial"/>
        </w:rPr>
        <w:t xml:space="preserve"> Jairo</w:t>
      </w:r>
      <w:r w:rsidR="003E6E54" w:rsidRPr="00D444BD">
        <w:rPr>
          <w:rFonts w:ascii="Arial" w:hAnsi="Arial" w:cs="Arial"/>
        </w:rPr>
        <w:t xml:space="preserve">; x) las motos eran llevadas a </w:t>
      </w:r>
      <w:r w:rsidR="00210EF1" w:rsidRPr="00D444BD">
        <w:rPr>
          <w:rFonts w:ascii="Arial" w:hAnsi="Arial" w:cs="Arial"/>
        </w:rPr>
        <w:t>la casa de “Juancho”</w:t>
      </w:r>
      <w:r w:rsidR="00AB5368" w:rsidRPr="00D444BD">
        <w:rPr>
          <w:rFonts w:ascii="Arial" w:hAnsi="Arial" w:cs="Arial"/>
        </w:rPr>
        <w:t xml:space="preserve">, a la suya y a la de </w:t>
      </w:r>
      <w:r w:rsidR="003E6E54" w:rsidRPr="00D444BD">
        <w:rPr>
          <w:rFonts w:ascii="Arial" w:hAnsi="Arial" w:cs="Arial"/>
        </w:rPr>
        <w:t>Viviana Restrepo</w:t>
      </w:r>
      <w:r w:rsidR="00210EF1" w:rsidRPr="00D444BD">
        <w:rPr>
          <w:rFonts w:ascii="Arial" w:hAnsi="Arial" w:cs="Arial"/>
        </w:rPr>
        <w:t>;</w:t>
      </w:r>
      <w:r w:rsidR="003E6E54" w:rsidRPr="00D444BD">
        <w:rPr>
          <w:rFonts w:ascii="Arial" w:hAnsi="Arial" w:cs="Arial"/>
        </w:rPr>
        <w:t xml:space="preserve"> </w:t>
      </w:r>
      <w:r w:rsidR="00AB5368" w:rsidRPr="00D444BD">
        <w:rPr>
          <w:rFonts w:ascii="Arial" w:hAnsi="Arial" w:cs="Arial"/>
        </w:rPr>
        <w:t>xi) en una oportunidad le pidieron dinero a una joven de apellido Chica para devolverle una moto, cuyos documentos</w:t>
      </w:r>
      <w:r w:rsidR="00210EF1" w:rsidRPr="00D444BD">
        <w:rPr>
          <w:rFonts w:ascii="Arial" w:hAnsi="Arial" w:cs="Arial"/>
        </w:rPr>
        <w:t xml:space="preserve"> le había quitado “la judicial” a “Juancho”.</w:t>
      </w:r>
      <w:r w:rsidR="003E6E54" w:rsidRPr="00D444BD">
        <w:rPr>
          <w:rFonts w:ascii="Arial" w:hAnsi="Arial" w:cs="Arial"/>
        </w:rPr>
        <w:t xml:space="preserve"> </w:t>
      </w:r>
    </w:p>
    <w:p w:rsidR="003E6E54" w:rsidRPr="00D444BD" w:rsidRDefault="003E6E54" w:rsidP="00FF5922">
      <w:pPr>
        <w:spacing w:line="360" w:lineRule="auto"/>
        <w:jc w:val="both"/>
        <w:rPr>
          <w:rFonts w:ascii="Arial" w:hAnsi="Arial" w:cs="Arial"/>
        </w:rPr>
      </w:pPr>
    </w:p>
    <w:p w:rsidR="00407D28" w:rsidRPr="00D444BD" w:rsidRDefault="00210EF1" w:rsidP="00FF5922">
      <w:pPr>
        <w:spacing w:line="360" w:lineRule="auto"/>
        <w:jc w:val="both"/>
        <w:rPr>
          <w:rFonts w:ascii="Arial" w:hAnsi="Arial" w:cs="Arial"/>
        </w:rPr>
      </w:pPr>
      <w:r w:rsidRPr="00D444BD">
        <w:rPr>
          <w:rFonts w:ascii="Arial" w:hAnsi="Arial" w:cs="Arial"/>
        </w:rPr>
        <w:t>6</w:t>
      </w:r>
      <w:r w:rsidR="000D4913" w:rsidRPr="00D444BD">
        <w:rPr>
          <w:rFonts w:ascii="Arial" w:hAnsi="Arial" w:cs="Arial"/>
        </w:rPr>
        <w:t>.</w:t>
      </w:r>
      <w:r w:rsidR="00245931" w:rsidRPr="00D444BD">
        <w:rPr>
          <w:rFonts w:ascii="Arial" w:hAnsi="Arial" w:cs="Arial"/>
        </w:rPr>
        <w:t xml:space="preserve">6 </w:t>
      </w:r>
      <w:r w:rsidR="00407D28" w:rsidRPr="00D444BD">
        <w:rPr>
          <w:rFonts w:ascii="Arial" w:hAnsi="Arial" w:cs="Arial"/>
        </w:rPr>
        <w:t>Ahora bien, en atención a las diversas actuaciones que se han presentado en este proceso, hay que ha</w:t>
      </w:r>
      <w:r w:rsidRPr="00D444BD">
        <w:rPr>
          <w:rFonts w:ascii="Arial" w:hAnsi="Arial" w:cs="Arial"/>
        </w:rPr>
        <w:t>cer las siguientes aclaraciones</w:t>
      </w:r>
      <w:r w:rsidR="00407D28" w:rsidRPr="00D444BD">
        <w:rPr>
          <w:rFonts w:ascii="Arial" w:hAnsi="Arial" w:cs="Arial"/>
        </w:rPr>
        <w:t>:</w:t>
      </w:r>
    </w:p>
    <w:p w:rsidR="00407D28" w:rsidRPr="00D444BD" w:rsidRDefault="00407D28" w:rsidP="00FF5922">
      <w:pPr>
        <w:spacing w:line="360" w:lineRule="auto"/>
        <w:jc w:val="both"/>
        <w:rPr>
          <w:rFonts w:ascii="Arial" w:hAnsi="Arial" w:cs="Arial"/>
        </w:rPr>
      </w:pPr>
    </w:p>
    <w:p w:rsidR="001F714A" w:rsidRPr="00D444BD" w:rsidRDefault="00210EF1" w:rsidP="00FF5922">
      <w:pPr>
        <w:spacing w:line="360" w:lineRule="auto"/>
        <w:jc w:val="both"/>
        <w:rPr>
          <w:rFonts w:ascii="Arial" w:hAnsi="Arial" w:cs="Arial"/>
          <w:i/>
        </w:rPr>
      </w:pPr>
      <w:r w:rsidRPr="00D444BD">
        <w:rPr>
          <w:rFonts w:ascii="Arial" w:hAnsi="Arial" w:cs="Arial"/>
        </w:rPr>
        <w:t>6.</w:t>
      </w:r>
      <w:r w:rsidR="00245931" w:rsidRPr="00D444BD">
        <w:rPr>
          <w:rFonts w:ascii="Arial" w:hAnsi="Arial" w:cs="Arial"/>
        </w:rPr>
        <w:t xml:space="preserve">6.1 </w:t>
      </w:r>
      <w:r w:rsidR="00407D28" w:rsidRPr="00D444BD">
        <w:rPr>
          <w:rFonts w:ascii="Arial" w:hAnsi="Arial" w:cs="Arial"/>
        </w:rPr>
        <w:t>En la audiencia preliminar que se cumplió el 5 de mayo de 2011 se formul</w:t>
      </w:r>
      <w:r w:rsidR="008E17EC" w:rsidRPr="00D444BD">
        <w:rPr>
          <w:rFonts w:ascii="Arial" w:hAnsi="Arial" w:cs="Arial"/>
        </w:rPr>
        <w:t>ó</w:t>
      </w:r>
      <w:r w:rsidR="00407D28" w:rsidRPr="00D444BD">
        <w:rPr>
          <w:rFonts w:ascii="Arial" w:hAnsi="Arial" w:cs="Arial"/>
        </w:rPr>
        <w:t xml:space="preserve"> imputación c</w:t>
      </w:r>
      <w:r w:rsidRPr="00D444BD">
        <w:rPr>
          <w:rFonts w:ascii="Arial" w:hAnsi="Arial" w:cs="Arial"/>
        </w:rPr>
        <w:t>ontra JCVH y otras personas por</w:t>
      </w:r>
      <w:r w:rsidR="00407D28" w:rsidRPr="00D444BD">
        <w:rPr>
          <w:rFonts w:ascii="Arial" w:hAnsi="Arial" w:cs="Arial"/>
        </w:rPr>
        <w:t xml:space="preserve">: </w:t>
      </w:r>
      <w:r w:rsidRPr="00D444BD">
        <w:rPr>
          <w:rFonts w:ascii="Arial" w:hAnsi="Arial" w:cs="Arial"/>
          <w:i/>
        </w:rPr>
        <w:t>“</w:t>
      </w:r>
      <w:r w:rsidR="00407D28" w:rsidRPr="00D444BD">
        <w:rPr>
          <w:rFonts w:ascii="Arial" w:hAnsi="Arial" w:cs="Arial"/>
          <w:i/>
        </w:rPr>
        <w:t xml:space="preserve">hurto calificado y agravado en modalidad de concurso, en concurso con concierto para delinquir </w:t>
      </w:r>
      <w:r w:rsidRPr="00D444BD">
        <w:rPr>
          <w:rFonts w:ascii="Arial" w:hAnsi="Arial" w:cs="Arial"/>
          <w:i/>
        </w:rPr>
        <w:t>con fines de hurto”</w:t>
      </w:r>
      <w:r w:rsidR="001F714A" w:rsidRPr="00D444BD">
        <w:rPr>
          <w:rStyle w:val="Appelnotedebasdep"/>
          <w:rFonts w:ascii="Arial" w:hAnsi="Arial" w:cs="Arial"/>
          <w:i/>
        </w:rPr>
        <w:footnoteReference w:id="5"/>
      </w:r>
    </w:p>
    <w:p w:rsidR="001F714A" w:rsidRPr="00D444BD" w:rsidRDefault="001F714A" w:rsidP="00FF5922">
      <w:pPr>
        <w:spacing w:line="360" w:lineRule="auto"/>
        <w:jc w:val="both"/>
        <w:rPr>
          <w:rFonts w:ascii="Arial" w:hAnsi="Arial" w:cs="Arial"/>
          <w:i/>
        </w:rPr>
      </w:pPr>
    </w:p>
    <w:p w:rsidR="008D65D9" w:rsidRPr="00D444BD" w:rsidRDefault="00210EF1" w:rsidP="00FF5922">
      <w:pPr>
        <w:spacing w:line="360" w:lineRule="auto"/>
        <w:jc w:val="both"/>
        <w:rPr>
          <w:rFonts w:ascii="Arial" w:hAnsi="Arial" w:cs="Arial"/>
        </w:rPr>
      </w:pPr>
      <w:r w:rsidRPr="00D444BD">
        <w:rPr>
          <w:rFonts w:ascii="Arial" w:hAnsi="Arial" w:cs="Arial"/>
        </w:rPr>
        <w:t>6</w:t>
      </w:r>
      <w:r w:rsidR="001F714A" w:rsidRPr="00D444BD">
        <w:rPr>
          <w:rFonts w:ascii="Arial" w:hAnsi="Arial" w:cs="Arial"/>
        </w:rPr>
        <w:t>.</w:t>
      </w:r>
      <w:r w:rsidRPr="00D444BD">
        <w:rPr>
          <w:rFonts w:ascii="Arial" w:hAnsi="Arial" w:cs="Arial"/>
        </w:rPr>
        <w:t>6.2</w:t>
      </w:r>
      <w:r w:rsidR="001F714A" w:rsidRPr="00D444BD">
        <w:rPr>
          <w:rFonts w:ascii="Arial" w:hAnsi="Arial" w:cs="Arial"/>
        </w:rPr>
        <w:t xml:space="preserve"> En el es</w:t>
      </w:r>
      <w:r w:rsidR="00B65144" w:rsidRPr="00D444BD">
        <w:rPr>
          <w:rFonts w:ascii="Arial" w:hAnsi="Arial" w:cs="Arial"/>
        </w:rPr>
        <w:t xml:space="preserve">crito de acusación presentado </w:t>
      </w:r>
      <w:r w:rsidRPr="00D444BD">
        <w:rPr>
          <w:rFonts w:ascii="Arial" w:hAnsi="Arial" w:cs="Arial"/>
        </w:rPr>
        <w:t>en la misma fecha</w:t>
      </w:r>
      <w:r w:rsidR="008D65D9" w:rsidRPr="00D444BD">
        <w:rPr>
          <w:rStyle w:val="Appelnotedebasdep"/>
          <w:rFonts w:ascii="Arial" w:hAnsi="Arial" w:cs="Arial"/>
        </w:rPr>
        <w:footnoteReference w:id="6"/>
      </w:r>
      <w:r w:rsidR="008D65D9" w:rsidRPr="00D444BD">
        <w:rPr>
          <w:rFonts w:ascii="Arial" w:hAnsi="Arial" w:cs="Arial"/>
        </w:rPr>
        <w:t>,</w:t>
      </w:r>
      <w:r w:rsidRPr="00D444BD">
        <w:rPr>
          <w:rFonts w:ascii="Arial" w:hAnsi="Arial" w:cs="Arial"/>
        </w:rPr>
        <w:t xml:space="preserve"> </w:t>
      </w:r>
      <w:r w:rsidR="008D65D9" w:rsidRPr="00D444BD">
        <w:rPr>
          <w:rFonts w:ascii="Arial" w:hAnsi="Arial" w:cs="Arial"/>
        </w:rPr>
        <w:t>la FGN manifestó que formulaba acusación contra JCVH</w:t>
      </w:r>
      <w:r w:rsidR="00E7538E" w:rsidRPr="00D444BD">
        <w:rPr>
          <w:rFonts w:ascii="Arial" w:hAnsi="Arial" w:cs="Arial"/>
        </w:rPr>
        <w:t xml:space="preserve"> as</w:t>
      </w:r>
      <w:r w:rsidR="008E17EC" w:rsidRPr="00D444BD">
        <w:rPr>
          <w:rFonts w:ascii="Arial" w:hAnsi="Arial" w:cs="Arial"/>
        </w:rPr>
        <w:t>í</w:t>
      </w:r>
      <w:r w:rsidR="00E7538E" w:rsidRPr="00D444BD">
        <w:rPr>
          <w:rFonts w:ascii="Arial" w:hAnsi="Arial" w:cs="Arial"/>
        </w:rPr>
        <w:t>:</w:t>
      </w:r>
    </w:p>
    <w:p w:rsidR="00210EF1" w:rsidRPr="005555C5" w:rsidRDefault="00210EF1" w:rsidP="00FF5922">
      <w:pPr>
        <w:spacing w:line="360" w:lineRule="auto"/>
        <w:jc w:val="both"/>
        <w:rPr>
          <w:rFonts w:ascii="Arial" w:hAnsi="Arial" w:cs="Arial"/>
          <w:sz w:val="20"/>
          <w:szCs w:val="20"/>
        </w:rPr>
      </w:pPr>
    </w:p>
    <w:p w:rsidR="008D65D9" w:rsidRPr="005555C5" w:rsidRDefault="00CC4E52" w:rsidP="00210EF1">
      <w:pPr>
        <w:spacing w:line="360" w:lineRule="auto"/>
        <w:ind w:left="567" w:right="618"/>
        <w:jc w:val="both"/>
        <w:rPr>
          <w:rFonts w:ascii="Arial" w:hAnsi="Arial" w:cs="Arial"/>
          <w:i/>
          <w:sz w:val="20"/>
          <w:szCs w:val="20"/>
          <w:lang w:val="es-CO"/>
        </w:rPr>
      </w:pPr>
      <w:r w:rsidRPr="005555C5">
        <w:rPr>
          <w:rFonts w:ascii="Arial" w:hAnsi="Arial" w:cs="Arial"/>
          <w:i/>
          <w:sz w:val="20"/>
          <w:szCs w:val="20"/>
          <w:lang w:val="es-CO"/>
        </w:rPr>
        <w:t>“</w:t>
      </w:r>
      <w:r w:rsidR="00210EF1" w:rsidRPr="005555C5">
        <w:rPr>
          <w:rFonts w:ascii="Arial" w:hAnsi="Arial" w:cs="Arial"/>
          <w:i/>
          <w:sz w:val="20"/>
          <w:szCs w:val="20"/>
          <w:lang w:val="es-CO"/>
        </w:rPr>
        <w:t>Se presenta ACUSACIÓN</w:t>
      </w:r>
      <w:r w:rsidR="00E7538E" w:rsidRPr="005555C5">
        <w:rPr>
          <w:rFonts w:ascii="Arial" w:hAnsi="Arial" w:cs="Arial"/>
          <w:i/>
          <w:sz w:val="20"/>
          <w:szCs w:val="20"/>
          <w:lang w:val="es-CO"/>
        </w:rPr>
        <w:t xml:space="preserve"> en contra del señor Juan Carlos Vallejo Hernández por el cargo de hurto calificado y agravado por efectuarse sobre medio motorizado y sus autopartes, en </w:t>
      </w:r>
      <w:r w:rsidR="00E7538E" w:rsidRPr="005555C5">
        <w:rPr>
          <w:rFonts w:ascii="Arial" w:hAnsi="Arial" w:cs="Arial"/>
          <w:i/>
          <w:sz w:val="20"/>
          <w:szCs w:val="20"/>
          <w:lang w:val="es-CO"/>
        </w:rPr>
        <w:lastRenderedPageBreak/>
        <w:t xml:space="preserve">coparticipación con </w:t>
      </w:r>
      <w:proofErr w:type="spellStart"/>
      <w:r w:rsidR="00E7538E" w:rsidRPr="005555C5">
        <w:rPr>
          <w:rFonts w:ascii="Arial" w:hAnsi="Arial" w:cs="Arial"/>
          <w:i/>
          <w:sz w:val="20"/>
          <w:szCs w:val="20"/>
          <w:lang w:val="es-CO"/>
        </w:rPr>
        <w:t>Davidson</w:t>
      </w:r>
      <w:proofErr w:type="spellEnd"/>
      <w:r w:rsidR="00E7538E" w:rsidRPr="005555C5">
        <w:rPr>
          <w:rFonts w:ascii="Arial" w:hAnsi="Arial" w:cs="Arial"/>
          <w:i/>
          <w:sz w:val="20"/>
          <w:szCs w:val="20"/>
          <w:lang w:val="es-CO"/>
        </w:rPr>
        <w:t xml:space="preserve"> Loaiza y Orlando Restrepo Vallejo, de la motocicleta de placas PNE-22A, colaborando activamente con los hurtos, asegurando el producto de los mismos, almacenando las autopartes de las motocicletas: LXB 44A ocurrido el día 06-08-10; la WHG58A ocurrido el día 16-09-10; de la moto de placas DAH33 en hechos ocurridos el día 13-07-2010 y la SJP74 hurtada el día 30-09-10, SSR33 de fecha 30-08-10, la UQG11A hechos del 21-09-10, la GOW88A de hechos del 14-08-10.  En concurso con el delito de CONCIERTO SIMPLE para hurtar: por obrar EMP, evidencia física e información legalmente obtenida que sustentan con posibilidad de verdad su participación en los hechos mencionados</w:t>
      </w:r>
      <w:r w:rsidR="00210EF1" w:rsidRPr="005555C5">
        <w:rPr>
          <w:rFonts w:ascii="Arial" w:hAnsi="Arial" w:cs="Arial"/>
          <w:i/>
          <w:sz w:val="20"/>
          <w:szCs w:val="20"/>
          <w:lang w:val="es-CO"/>
        </w:rPr>
        <w:t>”</w:t>
      </w:r>
      <w:r w:rsidR="00E7538E" w:rsidRPr="005555C5">
        <w:rPr>
          <w:rFonts w:ascii="Arial" w:hAnsi="Arial" w:cs="Arial"/>
          <w:i/>
          <w:sz w:val="20"/>
          <w:szCs w:val="20"/>
          <w:lang w:val="es-CO"/>
        </w:rPr>
        <w:t xml:space="preserve">.  </w:t>
      </w:r>
    </w:p>
    <w:p w:rsidR="008D65D9" w:rsidRPr="00D444BD" w:rsidRDefault="008D65D9" w:rsidP="00FF5922">
      <w:pPr>
        <w:spacing w:line="360" w:lineRule="auto"/>
        <w:jc w:val="both"/>
        <w:rPr>
          <w:rFonts w:ascii="Arial" w:hAnsi="Arial" w:cs="Arial"/>
        </w:rPr>
      </w:pPr>
    </w:p>
    <w:p w:rsidR="000D0BE2" w:rsidRPr="00D444BD" w:rsidRDefault="00210EF1" w:rsidP="00FF5922">
      <w:pPr>
        <w:spacing w:line="360" w:lineRule="auto"/>
        <w:jc w:val="both"/>
        <w:rPr>
          <w:rFonts w:ascii="Arial" w:hAnsi="Arial" w:cs="Arial"/>
          <w:u w:val="single"/>
        </w:rPr>
      </w:pPr>
      <w:r w:rsidRPr="00D444BD">
        <w:rPr>
          <w:rFonts w:ascii="Arial" w:hAnsi="Arial" w:cs="Arial"/>
        </w:rPr>
        <w:t>6</w:t>
      </w:r>
      <w:r w:rsidR="001F714A" w:rsidRPr="00D444BD">
        <w:rPr>
          <w:rFonts w:ascii="Arial" w:hAnsi="Arial" w:cs="Arial"/>
        </w:rPr>
        <w:t>.</w:t>
      </w:r>
      <w:r w:rsidRPr="00D444BD">
        <w:rPr>
          <w:rFonts w:ascii="Arial" w:hAnsi="Arial" w:cs="Arial"/>
        </w:rPr>
        <w:t>6.3</w:t>
      </w:r>
      <w:r w:rsidR="00245931" w:rsidRPr="00D444BD">
        <w:rPr>
          <w:rFonts w:ascii="Arial" w:hAnsi="Arial" w:cs="Arial"/>
        </w:rPr>
        <w:t xml:space="preserve"> </w:t>
      </w:r>
      <w:r w:rsidRPr="00D444BD">
        <w:rPr>
          <w:rFonts w:ascii="Arial" w:hAnsi="Arial" w:cs="Arial"/>
        </w:rPr>
        <w:t>Sin embargo en</w:t>
      </w:r>
      <w:r w:rsidR="008D65D9" w:rsidRPr="00D444BD">
        <w:rPr>
          <w:rFonts w:ascii="Arial" w:hAnsi="Arial" w:cs="Arial"/>
        </w:rPr>
        <w:t xml:space="preserve"> la audiencia de formulación de acusación celebrada el 26 de julio </w:t>
      </w:r>
      <w:r w:rsidRPr="00D444BD">
        <w:rPr>
          <w:rFonts w:ascii="Arial" w:hAnsi="Arial" w:cs="Arial"/>
        </w:rPr>
        <w:t>de 2011</w:t>
      </w:r>
      <w:r w:rsidR="00EC55A0" w:rsidRPr="00D444BD">
        <w:rPr>
          <w:rStyle w:val="Appelnotedebasdep"/>
          <w:rFonts w:ascii="Arial" w:hAnsi="Arial" w:cs="Arial"/>
        </w:rPr>
        <w:footnoteReference w:id="7"/>
      </w:r>
      <w:r w:rsidRPr="00D444BD">
        <w:rPr>
          <w:rFonts w:ascii="Arial" w:hAnsi="Arial" w:cs="Arial"/>
        </w:rPr>
        <w:t>,</w:t>
      </w:r>
      <w:r w:rsidR="008D65D9" w:rsidRPr="00D444BD">
        <w:rPr>
          <w:rFonts w:ascii="Arial" w:hAnsi="Arial" w:cs="Arial"/>
        </w:rPr>
        <w:t xml:space="preserve"> la delegada de la FGN</w:t>
      </w:r>
      <w:r w:rsidRPr="00D444BD">
        <w:rPr>
          <w:rFonts w:ascii="Arial" w:hAnsi="Arial" w:cs="Arial"/>
        </w:rPr>
        <w:t xml:space="preserve"> precisó los cargos contra JCVH</w:t>
      </w:r>
      <w:r w:rsidR="008D65D9" w:rsidRPr="00D444BD">
        <w:rPr>
          <w:rFonts w:ascii="Arial" w:hAnsi="Arial" w:cs="Arial"/>
        </w:rPr>
        <w:t xml:space="preserve">, manifestando </w:t>
      </w:r>
      <w:r w:rsidR="000D0BE2" w:rsidRPr="00D444BD">
        <w:rPr>
          <w:rFonts w:ascii="Arial" w:hAnsi="Arial" w:cs="Arial"/>
        </w:rPr>
        <w:t xml:space="preserve">que </w:t>
      </w:r>
      <w:r w:rsidR="000D0BE2" w:rsidRPr="00D444BD">
        <w:rPr>
          <w:rFonts w:ascii="Arial" w:hAnsi="Arial" w:cs="Arial"/>
          <w:u w:val="single"/>
        </w:rPr>
        <w:t>esa audiencia solamente versar</w:t>
      </w:r>
      <w:r w:rsidR="008E17EC" w:rsidRPr="00D444BD">
        <w:rPr>
          <w:rFonts w:ascii="Arial" w:hAnsi="Arial" w:cs="Arial"/>
          <w:u w:val="single"/>
        </w:rPr>
        <w:t>í</w:t>
      </w:r>
      <w:r w:rsidR="000D0BE2" w:rsidRPr="00D444BD">
        <w:rPr>
          <w:rFonts w:ascii="Arial" w:hAnsi="Arial" w:cs="Arial"/>
          <w:u w:val="single"/>
        </w:rPr>
        <w:t xml:space="preserve">a sobre </w:t>
      </w:r>
      <w:r w:rsidR="00CC4E52" w:rsidRPr="00D444BD">
        <w:rPr>
          <w:rFonts w:ascii="Arial" w:hAnsi="Arial" w:cs="Arial"/>
          <w:u w:val="single"/>
        </w:rPr>
        <w:t>la situación de este acusado</w:t>
      </w:r>
      <w:r w:rsidR="000D0BE2" w:rsidRPr="00D444BD">
        <w:rPr>
          <w:rFonts w:ascii="Arial" w:hAnsi="Arial" w:cs="Arial"/>
          <w:u w:val="single"/>
        </w:rPr>
        <w:t xml:space="preserve"> y procedió a reformular la acusac</w:t>
      </w:r>
      <w:r w:rsidRPr="00D444BD">
        <w:rPr>
          <w:rFonts w:ascii="Arial" w:hAnsi="Arial" w:cs="Arial"/>
          <w:u w:val="single"/>
        </w:rPr>
        <w:t>ión en los siguientes términos:</w:t>
      </w:r>
    </w:p>
    <w:p w:rsidR="00944BA7" w:rsidRPr="00D444BD" w:rsidRDefault="00944BA7" w:rsidP="00FF5922">
      <w:pPr>
        <w:spacing w:line="360" w:lineRule="auto"/>
        <w:jc w:val="both"/>
        <w:rPr>
          <w:rFonts w:ascii="Arial" w:hAnsi="Arial" w:cs="Arial"/>
          <w:lang w:val="es-CO"/>
        </w:rPr>
      </w:pPr>
    </w:p>
    <w:p w:rsidR="00944BA7" w:rsidRPr="005555C5" w:rsidRDefault="00210EF1" w:rsidP="00210EF1">
      <w:pPr>
        <w:spacing w:line="360" w:lineRule="auto"/>
        <w:ind w:left="567" w:right="618"/>
        <w:jc w:val="both"/>
        <w:rPr>
          <w:rFonts w:ascii="Arial" w:hAnsi="Arial" w:cs="Arial"/>
          <w:i/>
          <w:sz w:val="20"/>
          <w:szCs w:val="20"/>
          <w:lang w:val="es-CO"/>
        </w:rPr>
      </w:pPr>
      <w:r w:rsidRPr="005555C5">
        <w:rPr>
          <w:rFonts w:ascii="Arial" w:hAnsi="Arial" w:cs="Arial"/>
          <w:i/>
          <w:sz w:val="20"/>
          <w:szCs w:val="20"/>
          <w:lang w:val="es-CO"/>
        </w:rPr>
        <w:t>“</w:t>
      </w:r>
      <w:r w:rsidR="00944BA7" w:rsidRPr="005555C5">
        <w:rPr>
          <w:rFonts w:ascii="Arial" w:hAnsi="Arial" w:cs="Arial"/>
          <w:i/>
          <w:sz w:val="20"/>
          <w:szCs w:val="20"/>
          <w:lang w:val="es-CO"/>
        </w:rPr>
        <w:t xml:space="preserve">Una fuente no formal dio información confidencial a los organismos de policía judicial SIJIN en el sentido del conocimiento que tuvo de la existencia de una organización dedicada al hurto de motocicletas bajo el modus operandi del halado para luego proceder a comercializar con sus autopartes. </w:t>
      </w:r>
    </w:p>
    <w:p w:rsidR="00210EF1" w:rsidRPr="005555C5" w:rsidRDefault="00210EF1" w:rsidP="00210EF1">
      <w:pPr>
        <w:spacing w:line="360" w:lineRule="auto"/>
        <w:ind w:left="567" w:right="618"/>
        <w:jc w:val="both"/>
        <w:rPr>
          <w:rFonts w:ascii="Arial" w:hAnsi="Arial" w:cs="Arial"/>
          <w:i/>
          <w:sz w:val="20"/>
          <w:szCs w:val="20"/>
          <w:lang w:val="es-CO"/>
        </w:rPr>
      </w:pPr>
    </w:p>
    <w:p w:rsidR="00944BA7" w:rsidRPr="005555C5" w:rsidRDefault="00944BA7" w:rsidP="00210EF1">
      <w:pPr>
        <w:spacing w:line="360" w:lineRule="auto"/>
        <w:ind w:left="567" w:right="618"/>
        <w:jc w:val="both"/>
        <w:rPr>
          <w:rFonts w:ascii="Arial" w:hAnsi="Arial" w:cs="Arial"/>
          <w:i/>
          <w:sz w:val="20"/>
          <w:szCs w:val="20"/>
          <w:lang w:val="es-CO"/>
        </w:rPr>
      </w:pPr>
      <w:r w:rsidRPr="005555C5">
        <w:rPr>
          <w:rFonts w:ascii="Arial" w:hAnsi="Arial" w:cs="Arial"/>
          <w:i/>
          <w:sz w:val="20"/>
          <w:szCs w:val="20"/>
          <w:lang w:val="es-CO"/>
        </w:rPr>
        <w:t xml:space="preserve">Se ordenaron interceptaciones telefónicas que dieron como resultados que en el período comprendido entre el mes de abril de 2010 y abril de 2011 en Pereira, </w:t>
      </w:r>
      <w:proofErr w:type="spellStart"/>
      <w:r w:rsidRPr="005555C5">
        <w:rPr>
          <w:rFonts w:ascii="Arial" w:hAnsi="Arial" w:cs="Arial"/>
          <w:i/>
          <w:sz w:val="20"/>
          <w:szCs w:val="20"/>
          <w:lang w:val="es-CO"/>
        </w:rPr>
        <w:t>Jhon</w:t>
      </w:r>
      <w:proofErr w:type="spellEnd"/>
      <w:r w:rsidRPr="005555C5">
        <w:rPr>
          <w:rFonts w:ascii="Arial" w:hAnsi="Arial" w:cs="Arial"/>
          <w:i/>
          <w:sz w:val="20"/>
          <w:szCs w:val="20"/>
          <w:lang w:val="es-CO"/>
        </w:rPr>
        <w:t xml:space="preserve"> Jairo Loaiza </w:t>
      </w:r>
      <w:proofErr w:type="spellStart"/>
      <w:r w:rsidRPr="005555C5">
        <w:rPr>
          <w:rFonts w:ascii="Arial" w:hAnsi="Arial" w:cs="Arial"/>
          <w:i/>
          <w:sz w:val="20"/>
          <w:szCs w:val="20"/>
          <w:lang w:val="es-CO"/>
        </w:rPr>
        <w:t>Aranzazu</w:t>
      </w:r>
      <w:proofErr w:type="spellEnd"/>
      <w:r w:rsidRPr="005555C5">
        <w:rPr>
          <w:rFonts w:ascii="Arial" w:hAnsi="Arial" w:cs="Arial"/>
          <w:i/>
          <w:sz w:val="20"/>
          <w:szCs w:val="20"/>
          <w:lang w:val="es-CO"/>
        </w:rPr>
        <w:t xml:space="preserve"> y un grupo de personas de delincuencia organizada que habían concertado previamente, se vienen dedicando al hurto de motocicletas mediante la división de trabajo consistentes en hurtos a través del sistema de halado, comercialización de sus partes esenciales como también del tráfico de armas de fuego por parte de algunos d</w:t>
      </w:r>
      <w:r w:rsidR="0053020A" w:rsidRPr="005555C5">
        <w:rPr>
          <w:rFonts w:ascii="Arial" w:hAnsi="Arial" w:cs="Arial"/>
          <w:i/>
          <w:sz w:val="20"/>
          <w:szCs w:val="20"/>
          <w:lang w:val="es-CO"/>
        </w:rPr>
        <w:t xml:space="preserve">e sus integrantes. </w:t>
      </w:r>
    </w:p>
    <w:p w:rsidR="0053020A" w:rsidRPr="005555C5" w:rsidRDefault="0053020A" w:rsidP="00210EF1">
      <w:pPr>
        <w:spacing w:line="360" w:lineRule="auto"/>
        <w:ind w:left="567" w:right="618"/>
        <w:jc w:val="both"/>
        <w:rPr>
          <w:rFonts w:ascii="Arial" w:hAnsi="Arial" w:cs="Arial"/>
          <w:i/>
          <w:sz w:val="20"/>
          <w:szCs w:val="20"/>
          <w:lang w:val="es-CO"/>
        </w:rPr>
      </w:pPr>
    </w:p>
    <w:p w:rsidR="00944BA7" w:rsidRPr="005555C5" w:rsidRDefault="00944BA7" w:rsidP="00210EF1">
      <w:pPr>
        <w:spacing w:line="360" w:lineRule="auto"/>
        <w:ind w:left="567" w:right="618"/>
        <w:jc w:val="both"/>
        <w:rPr>
          <w:rFonts w:ascii="Arial" w:hAnsi="Arial" w:cs="Arial"/>
          <w:i/>
          <w:sz w:val="20"/>
          <w:szCs w:val="20"/>
          <w:lang w:val="es-CO"/>
        </w:rPr>
      </w:pPr>
      <w:r w:rsidRPr="005555C5">
        <w:rPr>
          <w:rFonts w:ascii="Arial" w:hAnsi="Arial" w:cs="Arial"/>
          <w:i/>
          <w:sz w:val="20"/>
          <w:szCs w:val="20"/>
          <w:lang w:val="es-CO"/>
        </w:rPr>
        <w:t>Se efectuaron allanamientos que dieron como  resultado el hallazgo en cabeza de algunos de los miembros de la organización, de autopartes que fueron objeto de hurtos, se allegaron las denuncias de las diferentes motocicletas en los registros de audios, se da cuenta de conversaciones relacionadas con los hurtos de motocicletas, con la comercialización de auto partes,  de tráfico de armas de fuego, de algunos requerimientos de dinero para la obtención o recuperación de las motocicletas qu</w:t>
      </w:r>
      <w:r w:rsidR="0053020A" w:rsidRPr="005555C5">
        <w:rPr>
          <w:rFonts w:ascii="Arial" w:hAnsi="Arial" w:cs="Arial"/>
          <w:i/>
          <w:sz w:val="20"/>
          <w:szCs w:val="20"/>
          <w:lang w:val="es-CO"/>
        </w:rPr>
        <w:t xml:space="preserve">e fueron </w:t>
      </w:r>
      <w:r w:rsidRPr="005555C5">
        <w:rPr>
          <w:rFonts w:ascii="Arial" w:hAnsi="Arial" w:cs="Arial"/>
          <w:i/>
          <w:sz w:val="20"/>
          <w:szCs w:val="20"/>
          <w:lang w:val="es-CO"/>
        </w:rPr>
        <w:t xml:space="preserve">hurtadas. </w:t>
      </w:r>
    </w:p>
    <w:p w:rsidR="00EC55A0" w:rsidRPr="005555C5" w:rsidRDefault="00EC55A0" w:rsidP="00210EF1">
      <w:pPr>
        <w:spacing w:line="360" w:lineRule="auto"/>
        <w:ind w:left="567" w:right="618"/>
        <w:jc w:val="both"/>
        <w:rPr>
          <w:rFonts w:ascii="Arial" w:hAnsi="Arial" w:cs="Arial"/>
          <w:i/>
          <w:sz w:val="20"/>
          <w:szCs w:val="20"/>
          <w:lang w:val="es-CO"/>
        </w:rPr>
      </w:pPr>
    </w:p>
    <w:p w:rsidR="00944BA7" w:rsidRPr="005555C5" w:rsidRDefault="00944BA7" w:rsidP="00210EF1">
      <w:pPr>
        <w:spacing w:line="360" w:lineRule="auto"/>
        <w:ind w:left="567" w:right="618"/>
        <w:jc w:val="both"/>
        <w:rPr>
          <w:rFonts w:ascii="Arial" w:hAnsi="Arial" w:cs="Arial"/>
          <w:i/>
          <w:sz w:val="20"/>
          <w:szCs w:val="20"/>
          <w:lang w:val="es-CO"/>
        </w:rPr>
      </w:pPr>
      <w:r w:rsidRPr="005555C5">
        <w:rPr>
          <w:rFonts w:ascii="Arial" w:hAnsi="Arial" w:cs="Arial"/>
          <w:i/>
          <w:sz w:val="20"/>
          <w:szCs w:val="20"/>
          <w:lang w:val="es-CO"/>
        </w:rPr>
        <w:t>Aclara que la situación fáctica que fue l</w:t>
      </w:r>
      <w:r w:rsidR="0052057D" w:rsidRPr="005555C5">
        <w:rPr>
          <w:rFonts w:ascii="Arial" w:hAnsi="Arial" w:cs="Arial"/>
          <w:i/>
          <w:sz w:val="20"/>
          <w:szCs w:val="20"/>
          <w:lang w:val="es-CO"/>
        </w:rPr>
        <w:t>a misma planteada en el escrito</w:t>
      </w:r>
      <w:r w:rsidRPr="005555C5">
        <w:rPr>
          <w:rFonts w:ascii="Arial" w:hAnsi="Arial" w:cs="Arial"/>
          <w:i/>
          <w:sz w:val="20"/>
          <w:szCs w:val="20"/>
          <w:lang w:val="es-CO"/>
        </w:rPr>
        <w:t xml:space="preserve"> inic</w:t>
      </w:r>
      <w:r w:rsidR="0052057D" w:rsidRPr="005555C5">
        <w:rPr>
          <w:rFonts w:ascii="Arial" w:hAnsi="Arial" w:cs="Arial"/>
          <w:i/>
          <w:sz w:val="20"/>
          <w:szCs w:val="20"/>
          <w:lang w:val="es-CO"/>
        </w:rPr>
        <w:t xml:space="preserve">ial de acusación, esto es, que </w:t>
      </w:r>
      <w:r w:rsidRPr="005555C5">
        <w:rPr>
          <w:rFonts w:ascii="Arial" w:hAnsi="Arial" w:cs="Arial"/>
          <w:i/>
          <w:sz w:val="20"/>
          <w:szCs w:val="20"/>
          <w:lang w:val="es-CO"/>
        </w:rPr>
        <w:t>no se está v</w:t>
      </w:r>
      <w:r w:rsidR="0052057D" w:rsidRPr="005555C5">
        <w:rPr>
          <w:rFonts w:ascii="Arial" w:hAnsi="Arial" w:cs="Arial"/>
          <w:i/>
          <w:sz w:val="20"/>
          <w:szCs w:val="20"/>
          <w:lang w:val="es-CO"/>
        </w:rPr>
        <w:t xml:space="preserve">ariando esa situación fáctica. </w:t>
      </w:r>
    </w:p>
    <w:p w:rsidR="007341CC" w:rsidRPr="005555C5" w:rsidRDefault="007341CC" w:rsidP="00210EF1">
      <w:pPr>
        <w:spacing w:line="360" w:lineRule="auto"/>
        <w:ind w:left="567" w:right="618"/>
        <w:jc w:val="both"/>
        <w:rPr>
          <w:rFonts w:ascii="Arial" w:hAnsi="Arial" w:cs="Arial"/>
          <w:i/>
          <w:sz w:val="20"/>
          <w:szCs w:val="20"/>
          <w:lang w:val="es-CO"/>
        </w:rPr>
      </w:pPr>
    </w:p>
    <w:p w:rsidR="00944BA7" w:rsidRPr="005555C5" w:rsidRDefault="00944BA7" w:rsidP="00210EF1">
      <w:pPr>
        <w:spacing w:line="360" w:lineRule="auto"/>
        <w:ind w:left="567" w:right="618"/>
        <w:jc w:val="both"/>
        <w:rPr>
          <w:rFonts w:ascii="Arial" w:hAnsi="Arial" w:cs="Arial"/>
          <w:i/>
          <w:sz w:val="20"/>
          <w:szCs w:val="20"/>
          <w:u w:val="single"/>
          <w:lang w:val="es-CO"/>
        </w:rPr>
      </w:pPr>
      <w:r w:rsidRPr="005555C5">
        <w:rPr>
          <w:rFonts w:ascii="Arial" w:hAnsi="Arial" w:cs="Arial"/>
          <w:i/>
          <w:sz w:val="20"/>
          <w:szCs w:val="20"/>
          <w:u w:val="single"/>
          <w:lang w:val="es-CO"/>
        </w:rPr>
        <w:t xml:space="preserve">En la formulación de imputación al señor Juan Carlos Vallejo Hernández por lo que hoy se le acusa participó en compañía de </w:t>
      </w:r>
      <w:proofErr w:type="spellStart"/>
      <w:r w:rsidRPr="005555C5">
        <w:rPr>
          <w:rFonts w:ascii="Arial" w:hAnsi="Arial" w:cs="Arial"/>
          <w:i/>
          <w:sz w:val="20"/>
          <w:szCs w:val="20"/>
          <w:u w:val="single"/>
          <w:lang w:val="es-CO"/>
        </w:rPr>
        <w:t>Davinson</w:t>
      </w:r>
      <w:proofErr w:type="spellEnd"/>
      <w:r w:rsidRPr="005555C5">
        <w:rPr>
          <w:rFonts w:ascii="Arial" w:hAnsi="Arial" w:cs="Arial"/>
          <w:i/>
          <w:sz w:val="20"/>
          <w:szCs w:val="20"/>
          <w:u w:val="single"/>
          <w:lang w:val="es-CO"/>
        </w:rPr>
        <w:t xml:space="preserve"> Alejandro Loaiza Alias “</w:t>
      </w:r>
      <w:proofErr w:type="spellStart"/>
      <w:r w:rsidRPr="005555C5">
        <w:rPr>
          <w:rFonts w:ascii="Arial" w:hAnsi="Arial" w:cs="Arial"/>
          <w:i/>
          <w:sz w:val="20"/>
          <w:szCs w:val="20"/>
          <w:u w:val="single"/>
          <w:lang w:val="es-CO"/>
        </w:rPr>
        <w:t>Chente</w:t>
      </w:r>
      <w:proofErr w:type="spellEnd"/>
      <w:r w:rsidRPr="005555C5">
        <w:rPr>
          <w:rFonts w:ascii="Arial" w:hAnsi="Arial" w:cs="Arial"/>
          <w:i/>
          <w:sz w:val="20"/>
          <w:szCs w:val="20"/>
          <w:u w:val="single"/>
          <w:lang w:val="es-CO"/>
        </w:rPr>
        <w:t>” quien es líder de la organización y alias “</w:t>
      </w:r>
      <w:proofErr w:type="spellStart"/>
      <w:r w:rsidRPr="005555C5">
        <w:rPr>
          <w:rFonts w:ascii="Arial" w:hAnsi="Arial" w:cs="Arial"/>
          <w:i/>
          <w:sz w:val="20"/>
          <w:szCs w:val="20"/>
          <w:u w:val="single"/>
          <w:lang w:val="es-CO"/>
        </w:rPr>
        <w:t>Pocheche</w:t>
      </w:r>
      <w:proofErr w:type="spellEnd"/>
      <w:r w:rsidRPr="005555C5">
        <w:rPr>
          <w:rFonts w:ascii="Arial" w:hAnsi="Arial" w:cs="Arial"/>
          <w:i/>
          <w:sz w:val="20"/>
          <w:szCs w:val="20"/>
          <w:u w:val="single"/>
          <w:lang w:val="es-CO"/>
        </w:rPr>
        <w:t>”, identificado como Orlando Restrepo Vallejo en el hurto de la motocicleta marca Yamaha RX115, color negro, de placas PNE 22A hurt</w:t>
      </w:r>
      <w:r w:rsidR="0052057D" w:rsidRPr="005555C5">
        <w:rPr>
          <w:rFonts w:ascii="Arial" w:hAnsi="Arial" w:cs="Arial"/>
          <w:i/>
          <w:sz w:val="20"/>
          <w:szCs w:val="20"/>
          <w:u w:val="single"/>
          <w:lang w:val="es-CO"/>
        </w:rPr>
        <w:t xml:space="preserve">o </w:t>
      </w:r>
      <w:r w:rsidR="0052057D" w:rsidRPr="005555C5">
        <w:rPr>
          <w:rFonts w:ascii="Arial" w:hAnsi="Arial" w:cs="Arial"/>
          <w:i/>
          <w:sz w:val="20"/>
          <w:szCs w:val="20"/>
          <w:u w:val="single"/>
          <w:lang w:val="es-CO"/>
        </w:rPr>
        <w:lastRenderedPageBreak/>
        <w:t>ocurrido en el barrio Popular</w:t>
      </w:r>
      <w:r w:rsidRPr="005555C5">
        <w:rPr>
          <w:rFonts w:ascii="Arial" w:hAnsi="Arial" w:cs="Arial"/>
          <w:i/>
          <w:sz w:val="20"/>
          <w:szCs w:val="20"/>
          <w:u w:val="single"/>
          <w:lang w:val="es-CO"/>
        </w:rPr>
        <w:t xml:space="preserve"> modelo de esta ciudad el 18 de febrero de 2011, figurando como</w:t>
      </w:r>
      <w:r w:rsidR="0052057D" w:rsidRPr="005555C5">
        <w:rPr>
          <w:rFonts w:ascii="Arial" w:hAnsi="Arial" w:cs="Arial"/>
          <w:i/>
          <w:sz w:val="20"/>
          <w:szCs w:val="20"/>
          <w:u w:val="single"/>
          <w:lang w:val="es-CO"/>
        </w:rPr>
        <w:t xml:space="preserve"> víctima el señor Jorge Sánchez</w:t>
      </w:r>
      <w:r w:rsidRPr="005555C5">
        <w:rPr>
          <w:rFonts w:ascii="Arial" w:hAnsi="Arial" w:cs="Arial"/>
          <w:i/>
          <w:sz w:val="20"/>
          <w:szCs w:val="20"/>
          <w:u w:val="single"/>
          <w:lang w:val="es-CO"/>
        </w:rPr>
        <w:t xml:space="preserve"> Naranjo.</w:t>
      </w:r>
    </w:p>
    <w:p w:rsidR="007341CC" w:rsidRPr="005555C5" w:rsidRDefault="007341CC" w:rsidP="0052057D">
      <w:pPr>
        <w:spacing w:line="360" w:lineRule="auto"/>
        <w:ind w:right="618"/>
        <w:jc w:val="both"/>
        <w:rPr>
          <w:rFonts w:ascii="Arial" w:hAnsi="Arial" w:cs="Arial"/>
          <w:i/>
          <w:sz w:val="20"/>
          <w:szCs w:val="20"/>
          <w:lang w:val="es-CO"/>
        </w:rPr>
      </w:pPr>
    </w:p>
    <w:p w:rsidR="00944BA7" w:rsidRPr="005555C5" w:rsidRDefault="00944BA7" w:rsidP="00210EF1">
      <w:pPr>
        <w:spacing w:line="360" w:lineRule="auto"/>
        <w:ind w:left="567" w:right="618"/>
        <w:jc w:val="both"/>
        <w:rPr>
          <w:rFonts w:ascii="Arial" w:hAnsi="Arial" w:cs="Arial"/>
          <w:i/>
          <w:sz w:val="20"/>
          <w:szCs w:val="20"/>
          <w:u w:val="single"/>
          <w:lang w:val="es-CO"/>
        </w:rPr>
      </w:pPr>
      <w:r w:rsidRPr="005555C5">
        <w:rPr>
          <w:rFonts w:ascii="Arial" w:hAnsi="Arial" w:cs="Arial"/>
          <w:i/>
          <w:sz w:val="20"/>
          <w:szCs w:val="20"/>
          <w:u w:val="single"/>
          <w:lang w:val="es-CO"/>
        </w:rPr>
        <w:t xml:space="preserve">Juan Carlos Vallejo Hernández además era la persona encargada de almacenar las autopartes de las motocicletas hurtadas de placa LXB44A hurtada el 6 de agosto de 2010, WHG58A hurtada el 16 de septiembre de 2010, DAH33 hurtada el 13 de julio de 2010, SJP74 hurtada el 30 de septiembre de 2010, SRR33 hurtada el 30 de agosto de 2010 y QUG11A hurtada el 21 de septiembre de 2010 y GOW88A hurtada el 14 de agosto de 2010 y que fueron incautadas en el barrio el Danubio en la Manzana 26 Casa 4 de esta ciudad el 8 de diciembre de 2010. </w:t>
      </w:r>
    </w:p>
    <w:p w:rsidR="007341CC" w:rsidRPr="005555C5" w:rsidRDefault="007341CC" w:rsidP="00210EF1">
      <w:pPr>
        <w:spacing w:line="360" w:lineRule="auto"/>
        <w:ind w:left="567" w:right="618"/>
        <w:jc w:val="both"/>
        <w:rPr>
          <w:rFonts w:ascii="Arial" w:hAnsi="Arial" w:cs="Arial"/>
          <w:i/>
          <w:sz w:val="20"/>
          <w:szCs w:val="20"/>
          <w:u w:val="single"/>
          <w:lang w:val="es-CO"/>
        </w:rPr>
      </w:pPr>
    </w:p>
    <w:p w:rsidR="00944BA7" w:rsidRPr="005555C5" w:rsidRDefault="00944BA7" w:rsidP="00210EF1">
      <w:pPr>
        <w:spacing w:line="360" w:lineRule="auto"/>
        <w:ind w:left="567" w:right="618"/>
        <w:jc w:val="both"/>
        <w:rPr>
          <w:rFonts w:ascii="Arial" w:hAnsi="Arial" w:cs="Arial"/>
          <w:i/>
          <w:sz w:val="20"/>
          <w:szCs w:val="20"/>
          <w:u w:val="single"/>
          <w:lang w:val="es-CO"/>
        </w:rPr>
      </w:pPr>
      <w:r w:rsidRPr="005555C5">
        <w:rPr>
          <w:rFonts w:ascii="Arial" w:hAnsi="Arial" w:cs="Arial"/>
          <w:i/>
          <w:sz w:val="20"/>
          <w:szCs w:val="20"/>
          <w:u w:val="single"/>
          <w:lang w:val="es-CO"/>
        </w:rPr>
        <w:t>Igualmente, participó como mediador para la devolución de la motocicleta  QVG50A hurtada frente al hospital de Kennedy de esta ciudad el 14 de enero de 2011, vehículo que fue comprado y desarmado por alias “</w:t>
      </w:r>
      <w:proofErr w:type="spellStart"/>
      <w:r w:rsidRPr="005555C5">
        <w:rPr>
          <w:rFonts w:ascii="Arial" w:hAnsi="Arial" w:cs="Arial"/>
          <w:i/>
          <w:sz w:val="20"/>
          <w:szCs w:val="20"/>
          <w:u w:val="single"/>
          <w:lang w:val="es-CO"/>
        </w:rPr>
        <w:t>Davinson</w:t>
      </w:r>
      <w:proofErr w:type="spellEnd"/>
      <w:r w:rsidRPr="005555C5">
        <w:rPr>
          <w:rFonts w:ascii="Arial" w:hAnsi="Arial" w:cs="Arial"/>
          <w:i/>
          <w:sz w:val="20"/>
          <w:szCs w:val="20"/>
          <w:u w:val="single"/>
          <w:lang w:val="es-CO"/>
        </w:rPr>
        <w:t>” y por problemas internos dentro de la organización se vieron  obligados a devolver la motocicleta al propietario.  En el momento en que se desplazaban sus autopartes para armarla nuevamente y proceder a entregarla, fue incautada por las autoridades.</w:t>
      </w:r>
    </w:p>
    <w:p w:rsidR="007341CC" w:rsidRPr="005555C5" w:rsidRDefault="007341CC" w:rsidP="00210EF1">
      <w:pPr>
        <w:spacing w:line="360" w:lineRule="auto"/>
        <w:ind w:left="567" w:right="618"/>
        <w:jc w:val="both"/>
        <w:rPr>
          <w:rFonts w:ascii="Arial" w:hAnsi="Arial" w:cs="Arial"/>
          <w:i/>
          <w:sz w:val="20"/>
          <w:szCs w:val="20"/>
          <w:u w:val="single"/>
          <w:lang w:val="es-CO"/>
        </w:rPr>
      </w:pPr>
    </w:p>
    <w:p w:rsidR="00944BA7" w:rsidRPr="005555C5" w:rsidRDefault="00944BA7" w:rsidP="00210EF1">
      <w:pPr>
        <w:spacing w:line="360" w:lineRule="auto"/>
        <w:ind w:left="567" w:right="618"/>
        <w:jc w:val="both"/>
        <w:rPr>
          <w:rFonts w:ascii="Arial" w:hAnsi="Arial" w:cs="Arial"/>
          <w:i/>
          <w:sz w:val="20"/>
          <w:szCs w:val="20"/>
          <w:u w:val="single"/>
          <w:lang w:val="es-CO"/>
        </w:rPr>
      </w:pPr>
      <w:r w:rsidRPr="005555C5">
        <w:rPr>
          <w:rFonts w:ascii="Arial" w:hAnsi="Arial" w:cs="Arial"/>
          <w:i/>
          <w:sz w:val="20"/>
          <w:szCs w:val="20"/>
          <w:u w:val="single"/>
          <w:lang w:val="es-CO"/>
        </w:rPr>
        <w:t>En el allanamiento realizado para ser capturado el señor Juan Carlos Vallejo se halló en su residencia una billetera con unos documentos correspondientes a la motocicleta de placas XEP 91A hurtada a la señora Diana Isabel Chica Mantilla y por la cual se estaba exigiendo una suma de dinero para su devolución, incluso después de la captura del señor Vallejo Hernández al parecer por los miembros de la organiza</w:t>
      </w:r>
      <w:r w:rsidR="0052057D" w:rsidRPr="005555C5">
        <w:rPr>
          <w:rFonts w:ascii="Arial" w:hAnsi="Arial" w:cs="Arial"/>
          <w:i/>
          <w:sz w:val="20"/>
          <w:szCs w:val="20"/>
          <w:u w:val="single"/>
          <w:lang w:val="es-CO"/>
        </w:rPr>
        <w:t>ción que no fueron capturados.</w:t>
      </w:r>
    </w:p>
    <w:p w:rsidR="00944BA7" w:rsidRPr="005555C5" w:rsidRDefault="00944BA7" w:rsidP="00210EF1">
      <w:pPr>
        <w:spacing w:line="360" w:lineRule="auto"/>
        <w:ind w:left="567" w:right="618"/>
        <w:jc w:val="both"/>
        <w:rPr>
          <w:rFonts w:ascii="Arial" w:hAnsi="Arial" w:cs="Arial"/>
          <w:i/>
          <w:sz w:val="20"/>
          <w:szCs w:val="20"/>
          <w:u w:val="single"/>
          <w:lang w:val="es-CO"/>
        </w:rPr>
      </w:pPr>
    </w:p>
    <w:p w:rsidR="00944BA7" w:rsidRPr="005555C5" w:rsidRDefault="00944BA7" w:rsidP="00210EF1">
      <w:pPr>
        <w:spacing w:line="360" w:lineRule="auto"/>
        <w:ind w:left="567" w:right="618"/>
        <w:jc w:val="both"/>
        <w:rPr>
          <w:rFonts w:ascii="Arial" w:hAnsi="Arial" w:cs="Arial"/>
          <w:i/>
          <w:sz w:val="20"/>
          <w:szCs w:val="20"/>
          <w:lang w:val="es-CO"/>
        </w:rPr>
      </w:pPr>
      <w:r w:rsidRPr="005555C5">
        <w:rPr>
          <w:rFonts w:ascii="Arial" w:hAnsi="Arial" w:cs="Arial"/>
          <w:i/>
          <w:sz w:val="20"/>
          <w:szCs w:val="20"/>
          <w:lang w:val="es-CO"/>
        </w:rPr>
        <w:t>Por los anteriores hechos, se le formula acusación a Juan Carlos Vallejo</w:t>
      </w:r>
      <w:r w:rsidRPr="005555C5">
        <w:rPr>
          <w:rFonts w:ascii="Arial" w:hAnsi="Arial" w:cs="Arial"/>
          <w:sz w:val="20"/>
          <w:szCs w:val="20"/>
          <w:lang w:val="es-CO"/>
        </w:rPr>
        <w:t xml:space="preserve"> </w:t>
      </w:r>
      <w:r w:rsidRPr="005555C5">
        <w:rPr>
          <w:rFonts w:ascii="Arial" w:hAnsi="Arial" w:cs="Arial"/>
          <w:i/>
          <w:sz w:val="20"/>
          <w:szCs w:val="20"/>
          <w:lang w:val="es-CO"/>
        </w:rPr>
        <w:t xml:space="preserve">Hernández en calidad de coautor del delito de concierto para  delinquir con fines de hurto tipificado en el artículo 340 inciso 1º que señala que “cuando varias personas se concierten con el fin de cometer delitos cada una de ellas será penada por esa sola conducta con prisión de 48 meses a 108 meses”.   </w:t>
      </w:r>
      <w:r w:rsidRPr="005555C5">
        <w:rPr>
          <w:rFonts w:ascii="Arial" w:hAnsi="Arial" w:cs="Arial"/>
          <w:i/>
          <w:sz w:val="20"/>
          <w:szCs w:val="20"/>
          <w:u w:val="single"/>
          <w:lang w:val="es-CO"/>
        </w:rPr>
        <w:t>A título de coautor del delito de hurto calificado</w:t>
      </w:r>
      <w:r w:rsidRPr="005555C5">
        <w:rPr>
          <w:rFonts w:ascii="Arial" w:hAnsi="Arial" w:cs="Arial"/>
          <w:i/>
          <w:sz w:val="20"/>
          <w:szCs w:val="20"/>
          <w:lang w:val="es-CO"/>
        </w:rPr>
        <w:t xml:space="preserve"> con circunstancias de agravación esto es, según lo señalado en el artículo 239 del C.P., artículo 240 inciso 5º que dice que “la pena será de 7 a 15 años de prisión cuando el delito se cometiere sobre medio motorizado o sus partes esenciales o sobre mercancía o combustible que se lleve en ellos” para este caso por tratarse de medios motorizados, con la circunstancia de agravación punitiva señalada en el numeral 10 del artículo 241 del C.P. que dice que “la pena imponible de acuerdo con los artículos anteriores, se aumentara de la  mitad a las 3/4 partes si la conducta se cometiere, para este caso concreto, “por dos o más personas que se hubieran reunido o acordado para cometer el hurto</w:t>
      </w:r>
      <w:r w:rsidRPr="005555C5">
        <w:rPr>
          <w:rFonts w:ascii="Arial" w:hAnsi="Arial" w:cs="Arial"/>
          <w:i/>
          <w:sz w:val="20"/>
          <w:szCs w:val="20"/>
          <w:u w:val="single"/>
          <w:lang w:val="es-CO"/>
        </w:rPr>
        <w:t>” y en calidad de autor del delito de receptación</w:t>
      </w:r>
      <w:r w:rsidRPr="005555C5">
        <w:rPr>
          <w:rFonts w:ascii="Arial" w:hAnsi="Arial" w:cs="Arial"/>
          <w:i/>
          <w:sz w:val="20"/>
          <w:szCs w:val="20"/>
          <w:lang w:val="es-CO"/>
        </w:rPr>
        <w:t xml:space="preserve"> que se encuentra tipificado en el artículo 447 inciso 2º del C.P. el cual establece que “</w:t>
      </w:r>
      <w:r w:rsidRPr="005555C5">
        <w:rPr>
          <w:rFonts w:ascii="Arial" w:hAnsi="Arial" w:cs="Arial"/>
          <w:i/>
          <w:sz w:val="20"/>
          <w:szCs w:val="20"/>
        </w:rPr>
        <w:t xml:space="preserve">El que sin haber tomado parte en la ejecución de la conducta punible adquiera, posea, convierta o transfiera bienes muebles o inmuebles, que tengan su origen mediato o inmediato en un delito, o realice cualquier otro acto para ocultar o encubrir su origen ilícito…”.  </w:t>
      </w:r>
      <w:r w:rsidRPr="005555C5">
        <w:rPr>
          <w:rFonts w:ascii="Arial" w:hAnsi="Arial" w:cs="Arial"/>
          <w:i/>
          <w:sz w:val="20"/>
          <w:szCs w:val="20"/>
          <w:lang w:val="es-CO"/>
        </w:rPr>
        <w:t xml:space="preserve">En este caso y atendiendo que son varios los verbos rectores, para el presente caso Juan Carlos Vallejo cuando el artículo dice “realice cualquier otro acto”, tenemos que él era el que almacenaba o mejor dicho guardaba esas autopartes de esas motocicletas que eran hurtadas. El inciso 2º del artículo 447 señala “si la conducta se realiza sobre medios motorizados o sus partes </w:t>
      </w:r>
      <w:r w:rsidRPr="005555C5">
        <w:rPr>
          <w:rFonts w:ascii="Arial" w:hAnsi="Arial" w:cs="Arial"/>
          <w:i/>
          <w:sz w:val="20"/>
          <w:szCs w:val="20"/>
          <w:lang w:val="es-CO"/>
        </w:rPr>
        <w:lastRenderedPageBreak/>
        <w:t xml:space="preserve">esenciales o sobre mercancía o combustible que se lleve en ellos o sobre elementos destinados a </w:t>
      </w:r>
      <w:r w:rsidRPr="005555C5">
        <w:rPr>
          <w:rFonts w:ascii="Arial" w:hAnsi="Arial" w:cs="Arial"/>
          <w:i/>
          <w:sz w:val="20"/>
          <w:szCs w:val="20"/>
        </w:rPr>
        <w:t>comunicaciones telefónicas, telegráficas, informáticas, telemáticas o satelitales, o a la generación, transmisión, distribución de energía eléctrica y gas domiciliario o la prestación de servicio de alcantarillado la pena será de seis (6) a trece (13) años de prisión  y multa de siete (7) a setecientos (700) salarios mínimos legales mensuales vigentes” p</w:t>
      </w:r>
      <w:r w:rsidRPr="005555C5">
        <w:rPr>
          <w:rFonts w:ascii="Arial" w:hAnsi="Arial" w:cs="Arial"/>
          <w:i/>
          <w:sz w:val="20"/>
          <w:szCs w:val="20"/>
          <w:lang w:val="es-CO"/>
        </w:rPr>
        <w:t>ara Juan Carlos Vallejo Hernández con lo que tiene que ver que la conducta se com</w:t>
      </w:r>
      <w:r w:rsidR="0052057D" w:rsidRPr="005555C5">
        <w:rPr>
          <w:rFonts w:ascii="Arial" w:hAnsi="Arial" w:cs="Arial"/>
          <w:i/>
          <w:sz w:val="20"/>
          <w:szCs w:val="20"/>
          <w:lang w:val="es-CO"/>
        </w:rPr>
        <w:t xml:space="preserve">etió sobre medios motorizados. </w:t>
      </w:r>
    </w:p>
    <w:p w:rsidR="00944BA7" w:rsidRPr="005555C5" w:rsidRDefault="00944BA7" w:rsidP="00210EF1">
      <w:pPr>
        <w:spacing w:line="360" w:lineRule="auto"/>
        <w:ind w:left="567" w:right="618"/>
        <w:jc w:val="both"/>
        <w:rPr>
          <w:rFonts w:ascii="Arial" w:hAnsi="Arial" w:cs="Arial"/>
          <w:i/>
          <w:sz w:val="20"/>
          <w:szCs w:val="20"/>
          <w:lang w:val="es-CO"/>
        </w:rPr>
      </w:pPr>
    </w:p>
    <w:p w:rsidR="00944BA7" w:rsidRPr="005555C5" w:rsidRDefault="00944BA7" w:rsidP="00210EF1">
      <w:pPr>
        <w:spacing w:line="360" w:lineRule="auto"/>
        <w:ind w:left="567" w:right="618"/>
        <w:jc w:val="both"/>
        <w:rPr>
          <w:rFonts w:ascii="Arial" w:hAnsi="Arial" w:cs="Arial"/>
          <w:i/>
          <w:sz w:val="20"/>
          <w:szCs w:val="20"/>
          <w:lang w:val="es-CO"/>
        </w:rPr>
      </w:pPr>
      <w:r w:rsidRPr="005555C5">
        <w:rPr>
          <w:rFonts w:ascii="Arial" w:hAnsi="Arial" w:cs="Arial"/>
          <w:i/>
          <w:sz w:val="20"/>
          <w:szCs w:val="20"/>
          <w:lang w:val="es-CO"/>
        </w:rPr>
        <w:t xml:space="preserve">Aclara que el 11 de abril de 2011 la Fiscalía 32 Local le formuló imputación  al señor Juan Carlos Vallejo Hernández por los delitos de concierto para delinquir con fines de extorsión; hurto calificado y agravado; fabricación, traficación y porte de armas de fuego y municiones y receptación, cargos que no aceptó. </w:t>
      </w:r>
    </w:p>
    <w:p w:rsidR="0052057D" w:rsidRPr="005555C5" w:rsidRDefault="0052057D" w:rsidP="00210EF1">
      <w:pPr>
        <w:spacing w:line="360" w:lineRule="auto"/>
        <w:ind w:left="567" w:right="618"/>
        <w:jc w:val="both"/>
        <w:rPr>
          <w:rFonts w:ascii="Arial" w:hAnsi="Arial" w:cs="Arial"/>
          <w:i/>
          <w:sz w:val="20"/>
          <w:szCs w:val="20"/>
          <w:lang w:val="es-CO"/>
        </w:rPr>
      </w:pPr>
    </w:p>
    <w:p w:rsidR="00944BA7" w:rsidRPr="005555C5" w:rsidRDefault="00944BA7" w:rsidP="00210EF1">
      <w:pPr>
        <w:spacing w:line="360" w:lineRule="auto"/>
        <w:ind w:left="567" w:right="618"/>
        <w:jc w:val="both"/>
        <w:rPr>
          <w:rFonts w:ascii="Arial" w:hAnsi="Arial" w:cs="Arial"/>
          <w:i/>
          <w:sz w:val="20"/>
          <w:szCs w:val="20"/>
          <w:lang w:val="es-CO"/>
        </w:rPr>
      </w:pPr>
      <w:r w:rsidRPr="005555C5">
        <w:rPr>
          <w:rFonts w:ascii="Arial" w:hAnsi="Arial" w:cs="Arial"/>
          <w:i/>
          <w:sz w:val="20"/>
          <w:szCs w:val="20"/>
          <w:lang w:val="es-CO"/>
        </w:rPr>
        <w:t xml:space="preserve">El 5 de mayo de 2011 la Fiscalía 1 Especializada Delegada ante el </w:t>
      </w:r>
      <w:proofErr w:type="spellStart"/>
      <w:r w:rsidRPr="005555C5">
        <w:rPr>
          <w:rFonts w:ascii="Arial" w:hAnsi="Arial" w:cs="Arial"/>
          <w:i/>
          <w:sz w:val="20"/>
          <w:szCs w:val="20"/>
          <w:lang w:val="es-CO"/>
        </w:rPr>
        <w:t>Gaula</w:t>
      </w:r>
      <w:proofErr w:type="spellEnd"/>
      <w:r w:rsidRPr="005555C5">
        <w:rPr>
          <w:rFonts w:ascii="Arial" w:hAnsi="Arial" w:cs="Arial"/>
          <w:i/>
          <w:sz w:val="20"/>
          <w:szCs w:val="20"/>
          <w:lang w:val="es-CO"/>
        </w:rPr>
        <w:t xml:space="preserve"> le formuló cargos por el delito de concierto para delinquir con fines de hurto cargo que tampoco aceptó.  Esa misma Fiscalía 1 Especializada solicitó al juez único penal especializado de  esta ciudad la preclusión por los delitos de concierto para delinquir con fines de extorsión y fabricación, tráfico y porte de armas de fuego o municiones a favor del señor Juan Carlos Vallejo, decisión que se encuentra pendiente para el 17 de agosto del presente año</w:t>
      </w:r>
      <w:r w:rsidR="0052057D" w:rsidRPr="005555C5">
        <w:rPr>
          <w:rFonts w:ascii="Arial" w:hAnsi="Arial" w:cs="Arial"/>
          <w:i/>
          <w:sz w:val="20"/>
          <w:szCs w:val="20"/>
          <w:lang w:val="es-CO"/>
        </w:rPr>
        <w:t>....”.</w:t>
      </w:r>
    </w:p>
    <w:p w:rsidR="0052057D" w:rsidRPr="00D444BD" w:rsidRDefault="0052057D" w:rsidP="00FF5922">
      <w:pPr>
        <w:spacing w:line="360" w:lineRule="auto"/>
        <w:jc w:val="both"/>
        <w:rPr>
          <w:rFonts w:ascii="Arial" w:hAnsi="Arial" w:cs="Arial"/>
          <w:i/>
        </w:rPr>
      </w:pPr>
    </w:p>
    <w:p w:rsidR="004F6BBD" w:rsidRPr="00D444BD" w:rsidRDefault="0052057D" w:rsidP="00FF5922">
      <w:pPr>
        <w:spacing w:line="360" w:lineRule="auto"/>
        <w:jc w:val="both"/>
        <w:rPr>
          <w:rFonts w:ascii="Arial" w:hAnsi="Arial" w:cs="Arial"/>
        </w:rPr>
      </w:pPr>
      <w:r w:rsidRPr="00D444BD">
        <w:rPr>
          <w:rFonts w:ascii="Arial" w:hAnsi="Arial" w:cs="Arial"/>
        </w:rPr>
        <w:t>6</w:t>
      </w:r>
      <w:r w:rsidR="00CC4E52" w:rsidRPr="00D444BD">
        <w:rPr>
          <w:rFonts w:ascii="Arial" w:hAnsi="Arial" w:cs="Arial"/>
        </w:rPr>
        <w:t>.</w:t>
      </w:r>
      <w:r w:rsidR="00245931" w:rsidRPr="00D444BD">
        <w:rPr>
          <w:rFonts w:ascii="Arial" w:hAnsi="Arial" w:cs="Arial"/>
        </w:rPr>
        <w:t xml:space="preserve">6.4 </w:t>
      </w:r>
      <w:r w:rsidR="00CC4E52" w:rsidRPr="00D444BD">
        <w:rPr>
          <w:rFonts w:ascii="Arial" w:hAnsi="Arial" w:cs="Arial"/>
        </w:rPr>
        <w:t xml:space="preserve">En ese sentido </w:t>
      </w:r>
      <w:r w:rsidR="001F714A" w:rsidRPr="00D444BD">
        <w:rPr>
          <w:rFonts w:ascii="Arial" w:hAnsi="Arial" w:cs="Arial"/>
        </w:rPr>
        <w:t xml:space="preserve">se entiende que en lo que atañe a la </w:t>
      </w:r>
      <w:r w:rsidR="009508FC" w:rsidRPr="00D444BD">
        <w:rPr>
          <w:rFonts w:ascii="Arial" w:hAnsi="Arial" w:cs="Arial"/>
        </w:rPr>
        <w:t>aplicación del principio de congruencia y su relación con los delitos deducidos en la sentencia, la acusación fue modificada ya que de una parte se incluy</w:t>
      </w:r>
      <w:r w:rsidR="008E17EC" w:rsidRPr="00D444BD">
        <w:rPr>
          <w:rFonts w:ascii="Arial" w:hAnsi="Arial" w:cs="Arial"/>
        </w:rPr>
        <w:t>ó</w:t>
      </w:r>
      <w:r w:rsidR="009508FC" w:rsidRPr="00D444BD">
        <w:rPr>
          <w:rFonts w:ascii="Arial" w:hAnsi="Arial" w:cs="Arial"/>
        </w:rPr>
        <w:t xml:space="preserve"> el delito de receptación en modalidad agravada y de la otra se suprimió el agravante de la coparticipación para el tipo de hurto calific</w:t>
      </w:r>
      <w:r w:rsidR="004F6BBD" w:rsidRPr="00D444BD">
        <w:rPr>
          <w:rFonts w:ascii="Arial" w:hAnsi="Arial" w:cs="Arial"/>
        </w:rPr>
        <w:t>ado.</w:t>
      </w:r>
    </w:p>
    <w:p w:rsidR="004F6BBD" w:rsidRPr="00D444BD" w:rsidRDefault="004F6BBD" w:rsidP="00FF5922">
      <w:pPr>
        <w:spacing w:line="360" w:lineRule="auto"/>
        <w:jc w:val="both"/>
        <w:rPr>
          <w:rFonts w:ascii="Arial" w:hAnsi="Arial" w:cs="Arial"/>
        </w:rPr>
      </w:pPr>
    </w:p>
    <w:p w:rsidR="004F6BBD" w:rsidRPr="00D444BD" w:rsidRDefault="004F6BBD" w:rsidP="00FF5922">
      <w:pPr>
        <w:spacing w:line="360" w:lineRule="auto"/>
        <w:jc w:val="both"/>
        <w:rPr>
          <w:rFonts w:ascii="Arial" w:hAnsi="Arial" w:cs="Arial"/>
        </w:rPr>
      </w:pPr>
      <w:r w:rsidRPr="00D444BD">
        <w:rPr>
          <w:rFonts w:ascii="Arial" w:hAnsi="Arial" w:cs="Arial"/>
        </w:rPr>
        <w:t>Se hace esta precisión ya que del contexto fáctico de la nueva acusación se desprende que se diferenciaron los actos de receptación agravada</w:t>
      </w:r>
      <w:r w:rsidR="00FD65C1" w:rsidRPr="00D444BD">
        <w:rPr>
          <w:rFonts w:ascii="Arial" w:hAnsi="Arial" w:cs="Arial"/>
        </w:rPr>
        <w:t xml:space="preserve"> atribuidos a JCVH </w:t>
      </w:r>
      <w:r w:rsidRPr="00D444BD">
        <w:rPr>
          <w:rFonts w:ascii="Arial" w:hAnsi="Arial" w:cs="Arial"/>
        </w:rPr>
        <w:t xml:space="preserve">que estaban relacionados con </w:t>
      </w:r>
      <w:r w:rsidR="007341CC" w:rsidRPr="00D444BD">
        <w:rPr>
          <w:rFonts w:ascii="Arial" w:hAnsi="Arial" w:cs="Arial"/>
        </w:rPr>
        <w:t>la custodia de las autopartes de las motos relaciona</w:t>
      </w:r>
      <w:r w:rsidR="0052057D" w:rsidRPr="00D444BD">
        <w:rPr>
          <w:rFonts w:ascii="Arial" w:hAnsi="Arial" w:cs="Arial"/>
        </w:rPr>
        <w:t xml:space="preserve">das por la delegada de la FGN, obrar como “mediador” </w:t>
      </w:r>
      <w:r w:rsidR="007341CC" w:rsidRPr="00D444BD">
        <w:rPr>
          <w:rFonts w:ascii="Arial" w:hAnsi="Arial" w:cs="Arial"/>
        </w:rPr>
        <w:t>en lo relativo a la entrega de otra motocicleta y la tenencia de unos documentos que estaba dentro de un velomotor que le fue sustraído a Diana Isabel Chica Mantilla, según esa narrat</w:t>
      </w:r>
      <w:r w:rsidR="00FD65C1" w:rsidRPr="00D444BD">
        <w:rPr>
          <w:rFonts w:ascii="Arial" w:hAnsi="Arial" w:cs="Arial"/>
        </w:rPr>
        <w:t xml:space="preserve">iva y los concernientes a la </w:t>
      </w:r>
      <w:r w:rsidRPr="00D444BD">
        <w:rPr>
          <w:rFonts w:ascii="Arial" w:hAnsi="Arial" w:cs="Arial"/>
        </w:rPr>
        <w:t xml:space="preserve">acusación por hurto calificado, cuyo </w:t>
      </w:r>
      <w:proofErr w:type="spellStart"/>
      <w:r w:rsidR="0052057D" w:rsidRPr="00D444BD">
        <w:rPr>
          <w:rFonts w:ascii="Arial" w:hAnsi="Arial" w:cs="Arial"/>
          <w:i/>
        </w:rPr>
        <w:t>factum</w:t>
      </w:r>
      <w:proofErr w:type="spellEnd"/>
      <w:r w:rsidRPr="00D444BD">
        <w:rPr>
          <w:rFonts w:ascii="Arial" w:hAnsi="Arial" w:cs="Arial"/>
        </w:rPr>
        <w:t xml:space="preserve"> vers</w:t>
      </w:r>
      <w:r w:rsidR="008E17EC" w:rsidRPr="00D444BD">
        <w:rPr>
          <w:rFonts w:ascii="Arial" w:hAnsi="Arial" w:cs="Arial"/>
        </w:rPr>
        <w:t>ó</w:t>
      </w:r>
      <w:r w:rsidRPr="00D444BD">
        <w:rPr>
          <w:rFonts w:ascii="Arial" w:hAnsi="Arial" w:cs="Arial"/>
        </w:rPr>
        <w:t xml:space="preserve"> sobre el hurto de una motocicleta de plac</w:t>
      </w:r>
      <w:r w:rsidR="0052057D" w:rsidRPr="00D444BD">
        <w:rPr>
          <w:rFonts w:ascii="Arial" w:hAnsi="Arial" w:cs="Arial"/>
        </w:rPr>
        <w:t>as PNE-22</w:t>
      </w:r>
      <w:r w:rsidRPr="00D444BD">
        <w:rPr>
          <w:rFonts w:ascii="Arial" w:hAnsi="Arial" w:cs="Arial"/>
        </w:rPr>
        <w:t>A, de propiedad del señor Jorge Enrique S</w:t>
      </w:r>
      <w:r w:rsidR="008E17EC" w:rsidRPr="00D444BD">
        <w:rPr>
          <w:rFonts w:ascii="Arial" w:hAnsi="Arial" w:cs="Arial"/>
        </w:rPr>
        <w:t>á</w:t>
      </w:r>
      <w:r w:rsidRPr="00D444BD">
        <w:rPr>
          <w:rFonts w:ascii="Arial" w:hAnsi="Arial" w:cs="Arial"/>
        </w:rPr>
        <w:t>nchez Naranjo, tema que se examinar</w:t>
      </w:r>
      <w:r w:rsidR="008E17EC" w:rsidRPr="00D444BD">
        <w:rPr>
          <w:rFonts w:ascii="Arial" w:hAnsi="Arial" w:cs="Arial"/>
        </w:rPr>
        <w:t>á</w:t>
      </w:r>
      <w:r w:rsidRPr="00D444BD">
        <w:rPr>
          <w:rFonts w:ascii="Arial" w:hAnsi="Arial" w:cs="Arial"/>
        </w:rPr>
        <w:t xml:space="preserve"> </w:t>
      </w:r>
      <w:r w:rsidR="0052057D" w:rsidRPr="00D444BD">
        <w:rPr>
          <w:rFonts w:ascii="Arial" w:hAnsi="Arial" w:cs="Arial"/>
        </w:rPr>
        <w:t>más</w:t>
      </w:r>
      <w:r w:rsidRPr="00D444BD">
        <w:rPr>
          <w:rFonts w:ascii="Arial" w:hAnsi="Arial" w:cs="Arial"/>
        </w:rPr>
        <w:t xml:space="preserve"> adelante .</w:t>
      </w:r>
    </w:p>
    <w:p w:rsidR="004F6BBD" w:rsidRPr="00D444BD" w:rsidRDefault="004F6BBD" w:rsidP="00FF5922">
      <w:pPr>
        <w:spacing w:line="360" w:lineRule="auto"/>
        <w:jc w:val="both"/>
        <w:rPr>
          <w:rFonts w:ascii="Arial" w:hAnsi="Arial" w:cs="Arial"/>
        </w:rPr>
      </w:pPr>
    </w:p>
    <w:p w:rsidR="0052057D" w:rsidRPr="00D444BD" w:rsidRDefault="0052057D" w:rsidP="00202FD2">
      <w:pPr>
        <w:spacing w:line="360" w:lineRule="auto"/>
        <w:jc w:val="both"/>
        <w:rPr>
          <w:rFonts w:ascii="Arial" w:hAnsi="Arial" w:cs="Arial"/>
          <w:i/>
        </w:rPr>
      </w:pPr>
      <w:r w:rsidRPr="00D444BD">
        <w:rPr>
          <w:rFonts w:ascii="Arial" w:hAnsi="Arial" w:cs="Arial"/>
        </w:rPr>
        <w:t>6</w:t>
      </w:r>
      <w:r w:rsidR="0012143A" w:rsidRPr="00D444BD">
        <w:rPr>
          <w:rFonts w:ascii="Arial" w:hAnsi="Arial" w:cs="Arial"/>
        </w:rPr>
        <w:t>.</w:t>
      </w:r>
      <w:r w:rsidRPr="00D444BD">
        <w:rPr>
          <w:rFonts w:ascii="Arial" w:hAnsi="Arial" w:cs="Arial"/>
        </w:rPr>
        <w:t>6.5</w:t>
      </w:r>
      <w:r w:rsidR="0012143A" w:rsidRPr="00D444BD">
        <w:rPr>
          <w:rFonts w:ascii="Arial" w:hAnsi="Arial" w:cs="Arial"/>
        </w:rPr>
        <w:t xml:space="preserve"> En consecuencia se entiende que según los t</w:t>
      </w:r>
      <w:r w:rsidR="008E17EC" w:rsidRPr="00D444BD">
        <w:rPr>
          <w:rFonts w:ascii="Arial" w:hAnsi="Arial" w:cs="Arial"/>
        </w:rPr>
        <w:t>é</w:t>
      </w:r>
      <w:r w:rsidRPr="00D444BD">
        <w:rPr>
          <w:rFonts w:ascii="Arial" w:hAnsi="Arial" w:cs="Arial"/>
        </w:rPr>
        <w:t xml:space="preserve">rminos de la acusación por la violación </w:t>
      </w:r>
      <w:r w:rsidR="0012143A" w:rsidRPr="00D444BD">
        <w:rPr>
          <w:rFonts w:ascii="Arial" w:hAnsi="Arial" w:cs="Arial"/>
        </w:rPr>
        <w:t>del artículo 447 del C.P. con la modificación establecida sobre el incremento de la</w:t>
      </w:r>
      <w:r w:rsidRPr="00D444BD">
        <w:rPr>
          <w:rFonts w:ascii="Arial" w:hAnsi="Arial" w:cs="Arial"/>
        </w:rPr>
        <w:t xml:space="preserve"> pena cuando se realiza sobre “</w:t>
      </w:r>
      <w:r w:rsidR="0012143A" w:rsidRPr="00D444BD">
        <w:rPr>
          <w:rFonts w:ascii="Arial" w:hAnsi="Arial" w:cs="Arial"/>
          <w:i/>
        </w:rPr>
        <w:t>medio moto</w:t>
      </w:r>
      <w:r w:rsidRPr="00D444BD">
        <w:rPr>
          <w:rFonts w:ascii="Arial" w:hAnsi="Arial" w:cs="Arial"/>
          <w:i/>
        </w:rPr>
        <w:t>rizado o sus partes esenciales”</w:t>
      </w:r>
      <w:r w:rsidR="0012143A" w:rsidRPr="00D444BD">
        <w:rPr>
          <w:rFonts w:ascii="Arial" w:hAnsi="Arial" w:cs="Arial"/>
          <w:i/>
        </w:rPr>
        <w:t xml:space="preserve">, </w:t>
      </w:r>
      <w:r w:rsidR="0012143A" w:rsidRPr="00D444BD">
        <w:rPr>
          <w:rFonts w:ascii="Arial" w:hAnsi="Arial" w:cs="Arial"/>
        </w:rPr>
        <w:t>según el artículo 45 de la ley 1142 de 2007, se excluy</w:t>
      </w:r>
      <w:r w:rsidR="008E17EC" w:rsidRPr="00D444BD">
        <w:rPr>
          <w:rFonts w:ascii="Arial" w:hAnsi="Arial" w:cs="Arial"/>
        </w:rPr>
        <w:t>ó</w:t>
      </w:r>
      <w:r w:rsidR="0012143A" w:rsidRPr="00D444BD">
        <w:rPr>
          <w:rFonts w:ascii="Arial" w:hAnsi="Arial" w:cs="Arial"/>
        </w:rPr>
        <w:t xml:space="preserve"> la participación del señor JCVH </w:t>
      </w:r>
      <w:r w:rsidR="003B1F40" w:rsidRPr="00D444BD">
        <w:rPr>
          <w:rFonts w:ascii="Arial" w:hAnsi="Arial" w:cs="Arial"/>
        </w:rPr>
        <w:t xml:space="preserve">en los actos de hurto de las motocicletas identificadas en la audiencia de formulación de </w:t>
      </w:r>
      <w:r w:rsidR="003B1F40" w:rsidRPr="00D444BD">
        <w:rPr>
          <w:rFonts w:ascii="Arial" w:hAnsi="Arial" w:cs="Arial"/>
        </w:rPr>
        <w:lastRenderedPageBreak/>
        <w:t>acusaci</w:t>
      </w:r>
      <w:r w:rsidR="008E17EC" w:rsidRPr="00D444BD">
        <w:rPr>
          <w:rFonts w:ascii="Arial" w:hAnsi="Arial" w:cs="Arial"/>
        </w:rPr>
        <w:t>ó</w:t>
      </w:r>
      <w:r w:rsidR="003B1F40" w:rsidRPr="00D444BD">
        <w:rPr>
          <w:rFonts w:ascii="Arial" w:hAnsi="Arial" w:cs="Arial"/>
        </w:rPr>
        <w:t>n que se celebr</w:t>
      </w:r>
      <w:r w:rsidR="008E17EC" w:rsidRPr="00D444BD">
        <w:rPr>
          <w:rFonts w:ascii="Arial" w:hAnsi="Arial" w:cs="Arial"/>
        </w:rPr>
        <w:t>ó</w:t>
      </w:r>
      <w:r w:rsidR="003B1F40" w:rsidRPr="00D444BD">
        <w:rPr>
          <w:rFonts w:ascii="Arial" w:hAnsi="Arial" w:cs="Arial"/>
        </w:rPr>
        <w:t xml:space="preserve"> el 26 de julio de 2011,</w:t>
      </w:r>
      <w:r w:rsidRPr="00D444BD">
        <w:rPr>
          <w:rFonts w:ascii="Arial" w:hAnsi="Arial" w:cs="Arial"/>
        </w:rPr>
        <w:t xml:space="preserve"> </w:t>
      </w:r>
      <w:r w:rsidR="003B1F40" w:rsidRPr="00D444BD">
        <w:rPr>
          <w:rFonts w:ascii="Arial" w:hAnsi="Arial" w:cs="Arial"/>
        </w:rPr>
        <w:t>lo cual resulta comprensible ya que según la redacción del artículo 447 del CP, s</w:t>
      </w:r>
      <w:r w:rsidRPr="00D444BD">
        <w:rPr>
          <w:rFonts w:ascii="Arial" w:hAnsi="Arial" w:cs="Arial"/>
        </w:rPr>
        <w:t>olamente se</w:t>
      </w:r>
      <w:r w:rsidR="003B1F40" w:rsidRPr="00D444BD">
        <w:rPr>
          <w:rFonts w:ascii="Arial" w:hAnsi="Arial" w:cs="Arial"/>
        </w:rPr>
        <w:t xml:space="preserve"> puede atrib</w:t>
      </w:r>
      <w:r w:rsidRPr="00D444BD">
        <w:rPr>
          <w:rFonts w:ascii="Arial" w:hAnsi="Arial" w:cs="Arial"/>
        </w:rPr>
        <w:t xml:space="preserve">uir la conducta de receptación a </w:t>
      </w:r>
      <w:r w:rsidRPr="00D444BD">
        <w:rPr>
          <w:rFonts w:ascii="Arial" w:hAnsi="Arial" w:cs="Arial"/>
          <w:i/>
        </w:rPr>
        <w:t>“El que sin haber tomado parte en la ejecución de la conducta punible adquiera, posea, convierta o transfiera bienes muebles o inmuebles, que tengan su origen mediato o inmediato en un delito, o realice cualquier otro acto para ocultar o encubrir su origen ilícito, incurrirá en prisión de cuatro (4) a doce (12) años y multa de seis punto sesenta y seis (6.66) a setecientos cincuenta (750) salarios mínimos legales mensuales vigentes, siempre que la conducta no constituya delito sancionado con pena mayor.</w:t>
      </w:r>
    </w:p>
    <w:p w:rsidR="0052057D" w:rsidRPr="00D444BD" w:rsidRDefault="0052057D" w:rsidP="00202FD2">
      <w:pPr>
        <w:spacing w:line="360" w:lineRule="auto"/>
        <w:jc w:val="both"/>
        <w:rPr>
          <w:rFonts w:ascii="Arial" w:hAnsi="Arial" w:cs="Arial"/>
          <w:i/>
        </w:rPr>
      </w:pPr>
    </w:p>
    <w:p w:rsidR="0052057D" w:rsidRPr="00D444BD" w:rsidRDefault="0052057D" w:rsidP="00202FD2">
      <w:pPr>
        <w:spacing w:line="360" w:lineRule="auto"/>
        <w:jc w:val="both"/>
        <w:rPr>
          <w:rFonts w:ascii="Arial" w:hAnsi="Arial" w:cs="Arial"/>
          <w:i/>
        </w:rPr>
      </w:pPr>
      <w:r w:rsidRPr="00D444BD">
        <w:rPr>
          <w:rFonts w:ascii="Arial" w:hAnsi="Arial" w:cs="Arial"/>
          <w:i/>
        </w:rPr>
        <w:t>Si la conducta se realiza sobre medio motorizado, o sus partes esenciales, o sobre mercancía o combustible que se lleve en ellos; o sobre elementos destinados a comunicaciones telefónicas, telegráficas, informáticas, telemáticas y satelitales, o a la generación, transmisión, o distribución de energía eléctrica y gas domiciliario, o a la prestación de los servicios de acueducto y alcantarillado, la pena será de seis (6) a trece (13) años de prisión y multa de siete (7) a setecientos (700) salarios mínimos legales mensuales vigentes.</w:t>
      </w:r>
    </w:p>
    <w:p w:rsidR="0052057D" w:rsidRPr="00D444BD" w:rsidRDefault="0052057D" w:rsidP="00202FD2">
      <w:pPr>
        <w:spacing w:line="360" w:lineRule="auto"/>
        <w:jc w:val="both"/>
        <w:rPr>
          <w:rFonts w:ascii="Arial" w:hAnsi="Arial" w:cs="Arial"/>
          <w:i/>
        </w:rPr>
      </w:pPr>
    </w:p>
    <w:p w:rsidR="0052057D" w:rsidRPr="00D444BD" w:rsidRDefault="0052057D" w:rsidP="00202FD2">
      <w:pPr>
        <w:spacing w:line="360" w:lineRule="auto"/>
        <w:jc w:val="both"/>
        <w:rPr>
          <w:rFonts w:ascii="Arial" w:hAnsi="Arial" w:cs="Arial"/>
          <w:i/>
        </w:rPr>
      </w:pPr>
      <w:r w:rsidRPr="00D444BD">
        <w:rPr>
          <w:rFonts w:ascii="Arial" w:hAnsi="Arial" w:cs="Arial"/>
          <w:i/>
        </w:rPr>
        <w:t>Si la conducta se realiza sobre un bien cuyo valor sea superior a mil (1.000) salarios mínimos legales mensuales vigentes la pena se aumentará de una tercera parte a la mitad</w:t>
      </w:r>
      <w:r w:rsidR="00202FD2" w:rsidRPr="00D444BD">
        <w:rPr>
          <w:rFonts w:ascii="Arial" w:hAnsi="Arial" w:cs="Arial"/>
          <w:i/>
        </w:rPr>
        <w:t>…</w:t>
      </w:r>
      <w:r w:rsidRPr="00D444BD">
        <w:rPr>
          <w:rFonts w:ascii="Arial" w:hAnsi="Arial" w:cs="Arial"/>
          <w:i/>
        </w:rPr>
        <w:t>”</w:t>
      </w:r>
    </w:p>
    <w:p w:rsidR="0052057D" w:rsidRPr="00D444BD" w:rsidRDefault="0052057D" w:rsidP="00FF5922">
      <w:pPr>
        <w:spacing w:line="360" w:lineRule="auto"/>
        <w:jc w:val="both"/>
        <w:rPr>
          <w:rFonts w:ascii="Arial" w:hAnsi="Arial" w:cs="Arial"/>
        </w:rPr>
      </w:pPr>
    </w:p>
    <w:p w:rsidR="00A17CDE" w:rsidRPr="00D444BD" w:rsidRDefault="00202FD2" w:rsidP="00FF5922">
      <w:pPr>
        <w:spacing w:line="360" w:lineRule="auto"/>
        <w:jc w:val="both"/>
        <w:rPr>
          <w:rFonts w:ascii="Arial" w:hAnsi="Arial" w:cs="Arial"/>
        </w:rPr>
      </w:pPr>
      <w:r w:rsidRPr="00D444BD">
        <w:rPr>
          <w:rFonts w:ascii="Arial" w:hAnsi="Arial" w:cs="Arial"/>
        </w:rPr>
        <w:t>6</w:t>
      </w:r>
      <w:r w:rsidR="003B1F40" w:rsidRPr="00D444BD">
        <w:rPr>
          <w:rFonts w:ascii="Arial" w:hAnsi="Arial" w:cs="Arial"/>
        </w:rPr>
        <w:t>.</w:t>
      </w:r>
      <w:r w:rsidRPr="00D444BD">
        <w:rPr>
          <w:rFonts w:ascii="Arial" w:hAnsi="Arial" w:cs="Arial"/>
        </w:rPr>
        <w:t>7</w:t>
      </w:r>
      <w:r w:rsidR="003B1F40" w:rsidRPr="00D444BD">
        <w:rPr>
          <w:rFonts w:ascii="Arial" w:hAnsi="Arial" w:cs="Arial"/>
        </w:rPr>
        <w:t xml:space="preserve"> Hecha esta aclaración debe manifestarse que las pruebas testimon</w:t>
      </w:r>
      <w:r w:rsidR="00856549" w:rsidRPr="00D444BD">
        <w:rPr>
          <w:rFonts w:ascii="Arial" w:hAnsi="Arial" w:cs="Arial"/>
        </w:rPr>
        <w:t xml:space="preserve">iales, y documentales practicadas válidamente en el juicio permiten concluir que en el caso </w:t>
      </w:r>
      <w:r w:rsidR="00856549" w:rsidRPr="00D444BD">
        <w:rPr>
          <w:rFonts w:ascii="Arial" w:hAnsi="Arial" w:cs="Arial"/>
          <w:i/>
        </w:rPr>
        <w:t xml:space="preserve">sub lite, </w:t>
      </w:r>
      <w:r w:rsidR="00856549" w:rsidRPr="00D444BD">
        <w:rPr>
          <w:rFonts w:ascii="Arial" w:hAnsi="Arial" w:cs="Arial"/>
        </w:rPr>
        <w:t>el señor JCVH conserv</w:t>
      </w:r>
      <w:r w:rsidR="008E17EC" w:rsidRPr="00D444BD">
        <w:rPr>
          <w:rFonts w:ascii="Arial" w:hAnsi="Arial" w:cs="Arial"/>
        </w:rPr>
        <w:t>ó</w:t>
      </w:r>
      <w:r w:rsidR="00856549" w:rsidRPr="00D444BD">
        <w:rPr>
          <w:rFonts w:ascii="Arial" w:hAnsi="Arial" w:cs="Arial"/>
        </w:rPr>
        <w:t>, tuvo bajo en su poder y ocult</w:t>
      </w:r>
      <w:r w:rsidR="008E17EC" w:rsidRPr="00D444BD">
        <w:rPr>
          <w:rFonts w:ascii="Arial" w:hAnsi="Arial" w:cs="Arial"/>
        </w:rPr>
        <w:t>ó</w:t>
      </w:r>
      <w:r w:rsidR="00856549" w:rsidRPr="00D444BD">
        <w:rPr>
          <w:rFonts w:ascii="Arial" w:hAnsi="Arial" w:cs="Arial"/>
        </w:rPr>
        <w:t xml:space="preserve"> las autopartes pertenecientes a las motocicletas hurtadas, lo que se desprende de las interceptaciones telefónicas referidas y del testimonio de los investigadores que participaron en la diligencia de registro del 8 de diciembre de 2010 que  se adelant</w:t>
      </w:r>
      <w:r w:rsidR="008E17EC" w:rsidRPr="00D444BD">
        <w:rPr>
          <w:rFonts w:ascii="Arial" w:hAnsi="Arial" w:cs="Arial"/>
        </w:rPr>
        <w:t>ó</w:t>
      </w:r>
      <w:r w:rsidR="00856549" w:rsidRPr="00D444BD">
        <w:rPr>
          <w:rFonts w:ascii="Arial" w:hAnsi="Arial" w:cs="Arial"/>
        </w:rPr>
        <w:t xml:space="preserve"> en el barrio El </w:t>
      </w:r>
      <w:r w:rsidR="00A17CDE" w:rsidRPr="00D444BD">
        <w:rPr>
          <w:rFonts w:ascii="Arial" w:hAnsi="Arial" w:cs="Arial"/>
        </w:rPr>
        <w:t>Danubio</w:t>
      </w:r>
      <w:r w:rsidR="005B57B4" w:rsidRPr="00D444BD">
        <w:rPr>
          <w:rFonts w:ascii="Arial" w:hAnsi="Arial" w:cs="Arial"/>
        </w:rPr>
        <w:t xml:space="preserve">, </w:t>
      </w:r>
      <w:r w:rsidR="00082872" w:rsidRPr="00D444BD">
        <w:rPr>
          <w:rFonts w:ascii="Arial" w:hAnsi="Arial" w:cs="Arial"/>
        </w:rPr>
        <w:t>que fueron relacionadas en precedencia.</w:t>
      </w:r>
    </w:p>
    <w:p w:rsidR="00A17CDE" w:rsidRPr="00D444BD" w:rsidRDefault="00A17CDE" w:rsidP="00FF5922">
      <w:pPr>
        <w:spacing w:line="360" w:lineRule="auto"/>
        <w:jc w:val="both"/>
        <w:rPr>
          <w:rFonts w:ascii="Arial" w:hAnsi="Arial" w:cs="Arial"/>
        </w:rPr>
      </w:pPr>
    </w:p>
    <w:p w:rsidR="00762CBC" w:rsidRPr="00D444BD" w:rsidRDefault="00202FD2" w:rsidP="00FF5922">
      <w:pPr>
        <w:spacing w:line="360" w:lineRule="auto"/>
        <w:jc w:val="both"/>
        <w:rPr>
          <w:rFonts w:ascii="Arial" w:hAnsi="Arial" w:cs="Arial"/>
        </w:rPr>
      </w:pPr>
      <w:r w:rsidRPr="00D444BD">
        <w:rPr>
          <w:rFonts w:ascii="Arial" w:hAnsi="Arial" w:cs="Arial"/>
        </w:rPr>
        <w:t>6</w:t>
      </w:r>
      <w:r w:rsidR="00245931" w:rsidRPr="00D444BD">
        <w:rPr>
          <w:rFonts w:ascii="Arial" w:hAnsi="Arial" w:cs="Arial"/>
        </w:rPr>
        <w:t xml:space="preserve">.7.1 </w:t>
      </w:r>
      <w:r w:rsidR="00A17CDE" w:rsidRPr="00D444BD">
        <w:rPr>
          <w:rFonts w:ascii="Arial" w:hAnsi="Arial" w:cs="Arial"/>
        </w:rPr>
        <w:t xml:space="preserve">La misma situación se </w:t>
      </w:r>
      <w:r w:rsidR="00856549" w:rsidRPr="00D444BD">
        <w:rPr>
          <w:rFonts w:ascii="Arial" w:hAnsi="Arial" w:cs="Arial"/>
        </w:rPr>
        <w:t>infiere de lo sucedido en la fe</w:t>
      </w:r>
      <w:r w:rsidR="008C5873" w:rsidRPr="00D444BD">
        <w:rPr>
          <w:rFonts w:ascii="Arial" w:hAnsi="Arial" w:cs="Arial"/>
        </w:rPr>
        <w:t>c</w:t>
      </w:r>
      <w:r w:rsidR="00856549" w:rsidRPr="00D444BD">
        <w:rPr>
          <w:rFonts w:ascii="Arial" w:hAnsi="Arial" w:cs="Arial"/>
        </w:rPr>
        <w:t xml:space="preserve">ha en que se le dio captura </w:t>
      </w:r>
      <w:r w:rsidR="004C5362" w:rsidRPr="00D444BD">
        <w:rPr>
          <w:rFonts w:ascii="Arial" w:hAnsi="Arial" w:cs="Arial"/>
        </w:rPr>
        <w:t xml:space="preserve">al procesado en el mes de abril de 2011, para lo cual se debe tener en cuenta que el investigador Gustavo Medina </w:t>
      </w:r>
      <w:r w:rsidRPr="00D444BD">
        <w:rPr>
          <w:rFonts w:ascii="Arial" w:hAnsi="Arial" w:cs="Arial"/>
        </w:rPr>
        <w:t>Rodríguez</w:t>
      </w:r>
      <w:r w:rsidR="004C5362" w:rsidRPr="00D444BD">
        <w:rPr>
          <w:rFonts w:ascii="Arial" w:hAnsi="Arial" w:cs="Arial"/>
        </w:rPr>
        <w:t xml:space="preserve"> aport</w:t>
      </w:r>
      <w:r w:rsidR="008E17EC" w:rsidRPr="00D444BD">
        <w:rPr>
          <w:rFonts w:ascii="Arial" w:hAnsi="Arial" w:cs="Arial"/>
        </w:rPr>
        <w:t>ó</w:t>
      </w:r>
      <w:r w:rsidR="004C5362" w:rsidRPr="00D444BD">
        <w:rPr>
          <w:rFonts w:ascii="Arial" w:hAnsi="Arial" w:cs="Arial"/>
        </w:rPr>
        <w:t xml:space="preserve"> en el juicio la </w:t>
      </w:r>
      <w:r w:rsidRPr="00D444BD">
        <w:rPr>
          <w:rFonts w:ascii="Arial" w:hAnsi="Arial" w:cs="Arial"/>
        </w:rPr>
        <w:t>siguiente información relevante</w:t>
      </w:r>
      <w:r w:rsidR="004C5362" w:rsidRPr="00D444BD">
        <w:rPr>
          <w:rFonts w:ascii="Arial" w:hAnsi="Arial" w:cs="Arial"/>
        </w:rPr>
        <w:t>:</w:t>
      </w:r>
      <w:r w:rsidR="00751535" w:rsidRPr="00D444BD">
        <w:rPr>
          <w:rFonts w:ascii="Arial" w:hAnsi="Arial" w:cs="Arial"/>
        </w:rPr>
        <w:t xml:space="preserve"> </w:t>
      </w:r>
      <w:r w:rsidR="004C5362" w:rsidRPr="00D444BD">
        <w:rPr>
          <w:rFonts w:ascii="Arial" w:hAnsi="Arial" w:cs="Arial"/>
        </w:rPr>
        <w:t>i) particip</w:t>
      </w:r>
      <w:r w:rsidR="008E17EC" w:rsidRPr="00D444BD">
        <w:rPr>
          <w:rFonts w:ascii="Arial" w:hAnsi="Arial" w:cs="Arial"/>
        </w:rPr>
        <w:t>ó</w:t>
      </w:r>
      <w:r w:rsidR="004C5362" w:rsidRPr="00D444BD">
        <w:rPr>
          <w:rFonts w:ascii="Arial" w:hAnsi="Arial" w:cs="Arial"/>
        </w:rPr>
        <w:t xml:space="preserve"> en una diligencia</w:t>
      </w:r>
      <w:r w:rsidRPr="00D444BD">
        <w:rPr>
          <w:rFonts w:ascii="Arial" w:hAnsi="Arial" w:cs="Arial"/>
        </w:rPr>
        <w:t xml:space="preserve"> de allanamiento en el barrio “San Vicente” </w:t>
      </w:r>
      <w:r w:rsidR="004C5362" w:rsidRPr="00D444BD">
        <w:rPr>
          <w:rFonts w:ascii="Arial" w:hAnsi="Arial" w:cs="Arial"/>
        </w:rPr>
        <w:t>para hacer efectiva una orden de captura contra JCV</w:t>
      </w:r>
      <w:r w:rsidR="00245931" w:rsidRPr="00D444BD">
        <w:rPr>
          <w:rFonts w:ascii="Arial" w:hAnsi="Arial" w:cs="Arial"/>
        </w:rPr>
        <w:t xml:space="preserve">H </w:t>
      </w:r>
      <w:r w:rsidR="004C5362" w:rsidRPr="00D444BD">
        <w:rPr>
          <w:rFonts w:ascii="Arial" w:hAnsi="Arial" w:cs="Arial"/>
        </w:rPr>
        <w:t xml:space="preserve">en el mes de abril de 2011; </w:t>
      </w:r>
      <w:r w:rsidR="00751535" w:rsidRPr="00D444BD">
        <w:rPr>
          <w:rFonts w:ascii="Arial" w:hAnsi="Arial" w:cs="Arial"/>
        </w:rPr>
        <w:t xml:space="preserve">ii) </w:t>
      </w:r>
      <w:r w:rsidRPr="00D444BD">
        <w:rPr>
          <w:rFonts w:ascii="Arial" w:hAnsi="Arial" w:cs="Arial"/>
        </w:rPr>
        <w:t>en ese inmueble se encontró una</w:t>
      </w:r>
      <w:r w:rsidR="004C5362" w:rsidRPr="00D444BD">
        <w:rPr>
          <w:rFonts w:ascii="Arial" w:hAnsi="Arial" w:cs="Arial"/>
        </w:rPr>
        <w:t xml:space="preserve"> billetera </w:t>
      </w:r>
      <w:r w:rsidR="00751535" w:rsidRPr="00D444BD">
        <w:rPr>
          <w:rFonts w:ascii="Arial" w:hAnsi="Arial" w:cs="Arial"/>
        </w:rPr>
        <w:t xml:space="preserve">donde estaba un carnet universitario y </w:t>
      </w:r>
      <w:r w:rsidR="004C5362" w:rsidRPr="00D444BD">
        <w:rPr>
          <w:rFonts w:ascii="Arial" w:hAnsi="Arial" w:cs="Arial"/>
        </w:rPr>
        <w:t xml:space="preserve">documentos de </w:t>
      </w:r>
      <w:r w:rsidR="00751535" w:rsidRPr="00D444BD">
        <w:rPr>
          <w:rFonts w:ascii="Arial" w:hAnsi="Arial" w:cs="Arial"/>
        </w:rPr>
        <w:t>identidad</w:t>
      </w:r>
      <w:r w:rsidRPr="00D444BD">
        <w:rPr>
          <w:rFonts w:ascii="Arial" w:hAnsi="Arial" w:cs="Arial"/>
        </w:rPr>
        <w:t xml:space="preserve"> de Diana Isabel Chica Mantilla</w:t>
      </w:r>
      <w:r w:rsidR="00751535" w:rsidRPr="00D444BD">
        <w:rPr>
          <w:rFonts w:ascii="Arial" w:hAnsi="Arial" w:cs="Arial"/>
        </w:rPr>
        <w:t>;</w:t>
      </w:r>
      <w:r w:rsidRPr="00D444BD">
        <w:rPr>
          <w:rFonts w:ascii="Arial" w:hAnsi="Arial" w:cs="Arial"/>
        </w:rPr>
        <w:t xml:space="preserve"> </w:t>
      </w:r>
      <w:r w:rsidR="00751535" w:rsidRPr="00D444BD">
        <w:rPr>
          <w:rFonts w:ascii="Arial" w:hAnsi="Arial" w:cs="Arial"/>
        </w:rPr>
        <w:t>iii) la misma Diana Is</w:t>
      </w:r>
      <w:r w:rsidRPr="00D444BD">
        <w:rPr>
          <w:rFonts w:ascii="Arial" w:hAnsi="Arial" w:cs="Arial"/>
        </w:rPr>
        <w:t>abel les dijo que días antes le</w:t>
      </w:r>
      <w:r w:rsidR="004C5362" w:rsidRPr="00D444BD">
        <w:rPr>
          <w:rFonts w:ascii="Arial" w:hAnsi="Arial" w:cs="Arial"/>
        </w:rPr>
        <w:t xml:space="preserve"> habían robado su moto</w:t>
      </w:r>
      <w:r w:rsidR="00751535" w:rsidRPr="00D444BD">
        <w:rPr>
          <w:rFonts w:ascii="Arial" w:hAnsi="Arial" w:cs="Arial"/>
        </w:rPr>
        <w:t xml:space="preserve"> que era una BWS</w:t>
      </w:r>
      <w:r w:rsidRPr="00D444BD">
        <w:rPr>
          <w:rFonts w:ascii="Arial" w:hAnsi="Arial" w:cs="Arial"/>
        </w:rPr>
        <w:t>;</w:t>
      </w:r>
      <w:r w:rsidR="00751535" w:rsidRPr="00D444BD">
        <w:rPr>
          <w:rFonts w:ascii="Arial" w:hAnsi="Arial" w:cs="Arial"/>
        </w:rPr>
        <w:t xml:space="preserve"> y iv) </w:t>
      </w:r>
      <w:r w:rsidR="00245931" w:rsidRPr="00D444BD">
        <w:rPr>
          <w:rFonts w:ascii="Arial" w:hAnsi="Arial" w:cs="Arial"/>
        </w:rPr>
        <w:t xml:space="preserve">la víctima del hurto </w:t>
      </w:r>
      <w:r w:rsidRPr="00D444BD">
        <w:rPr>
          <w:rFonts w:ascii="Arial" w:hAnsi="Arial" w:cs="Arial"/>
        </w:rPr>
        <w:t xml:space="preserve">igualmente </w:t>
      </w:r>
      <w:r w:rsidRPr="00D444BD">
        <w:rPr>
          <w:rFonts w:ascii="Arial" w:hAnsi="Arial" w:cs="Arial"/>
        </w:rPr>
        <w:lastRenderedPageBreak/>
        <w:t>les dijo que el</w:t>
      </w:r>
      <w:r w:rsidR="004C5362" w:rsidRPr="00D444BD">
        <w:rPr>
          <w:rFonts w:ascii="Arial" w:hAnsi="Arial" w:cs="Arial"/>
        </w:rPr>
        <w:t xml:space="preserve"> d</w:t>
      </w:r>
      <w:r w:rsidR="008E17EC" w:rsidRPr="00D444BD">
        <w:rPr>
          <w:rFonts w:ascii="Arial" w:hAnsi="Arial" w:cs="Arial"/>
        </w:rPr>
        <w:t>í</w:t>
      </w:r>
      <w:r w:rsidRPr="00D444BD">
        <w:rPr>
          <w:rFonts w:ascii="Arial" w:hAnsi="Arial" w:cs="Arial"/>
        </w:rPr>
        <w:t>a</w:t>
      </w:r>
      <w:r w:rsidR="004C5362" w:rsidRPr="00D444BD">
        <w:rPr>
          <w:rFonts w:ascii="Arial" w:hAnsi="Arial" w:cs="Arial"/>
        </w:rPr>
        <w:t xml:space="preserve"> anterior la </w:t>
      </w:r>
      <w:r w:rsidRPr="00D444BD">
        <w:rPr>
          <w:rFonts w:ascii="Arial" w:hAnsi="Arial" w:cs="Arial"/>
        </w:rPr>
        <w:t xml:space="preserve">habían llamado para pedirle $1.000.000 para devolverle la </w:t>
      </w:r>
      <w:r w:rsidR="004C5362" w:rsidRPr="00D444BD">
        <w:rPr>
          <w:rFonts w:ascii="Arial" w:hAnsi="Arial" w:cs="Arial"/>
        </w:rPr>
        <w:t>moto y sus documentos.</w:t>
      </w:r>
    </w:p>
    <w:p w:rsidR="00762CBC" w:rsidRPr="00D444BD" w:rsidRDefault="00762CBC" w:rsidP="00FF5922">
      <w:pPr>
        <w:spacing w:line="360" w:lineRule="auto"/>
        <w:jc w:val="both"/>
        <w:rPr>
          <w:rFonts w:ascii="Arial" w:hAnsi="Arial" w:cs="Arial"/>
        </w:rPr>
      </w:pPr>
    </w:p>
    <w:p w:rsidR="00390BE8" w:rsidRPr="00D444BD" w:rsidRDefault="00202FD2" w:rsidP="00FF5922">
      <w:pPr>
        <w:spacing w:line="360" w:lineRule="auto"/>
        <w:jc w:val="both"/>
        <w:rPr>
          <w:rFonts w:ascii="Arial" w:hAnsi="Arial" w:cs="Arial"/>
          <w:i/>
        </w:rPr>
      </w:pPr>
      <w:r w:rsidRPr="00D444BD">
        <w:rPr>
          <w:rFonts w:ascii="Arial" w:hAnsi="Arial" w:cs="Arial"/>
        </w:rPr>
        <w:t>6</w:t>
      </w:r>
      <w:r w:rsidR="00245931" w:rsidRPr="00D444BD">
        <w:rPr>
          <w:rFonts w:ascii="Arial" w:hAnsi="Arial" w:cs="Arial"/>
        </w:rPr>
        <w:t xml:space="preserve">.7.2 </w:t>
      </w:r>
      <w:r w:rsidR="00762CBC" w:rsidRPr="00D444BD">
        <w:rPr>
          <w:rFonts w:ascii="Arial" w:hAnsi="Arial" w:cs="Arial"/>
        </w:rPr>
        <w:t>Sobre este hecho se debe tener en cuenta que en la entrevista que rindió Karina Marcela  Ruiz Par</w:t>
      </w:r>
      <w:r w:rsidRPr="00D444BD">
        <w:rPr>
          <w:rFonts w:ascii="Arial" w:hAnsi="Arial" w:cs="Arial"/>
        </w:rPr>
        <w:t>ra (</w:t>
      </w:r>
      <w:r w:rsidR="00762CBC" w:rsidRPr="00D444BD">
        <w:rPr>
          <w:rFonts w:ascii="Arial" w:hAnsi="Arial" w:cs="Arial"/>
        </w:rPr>
        <w:t>que fue admitida como prueba de referencia), la citada c</w:t>
      </w:r>
      <w:r w:rsidRPr="00D444BD">
        <w:rPr>
          <w:rFonts w:ascii="Arial" w:hAnsi="Arial" w:cs="Arial"/>
        </w:rPr>
        <w:t>iudadana manifestó lo siguiente</w:t>
      </w:r>
      <w:r w:rsidR="00762CBC" w:rsidRPr="00D444BD">
        <w:rPr>
          <w:rFonts w:ascii="Arial" w:hAnsi="Arial" w:cs="Arial"/>
        </w:rPr>
        <w:t xml:space="preserve">: </w:t>
      </w:r>
      <w:r w:rsidR="00762CBC" w:rsidRPr="00D444BD">
        <w:rPr>
          <w:rFonts w:ascii="Arial" w:hAnsi="Arial" w:cs="Arial"/>
          <w:i/>
        </w:rPr>
        <w:t xml:space="preserve">“ </w:t>
      </w:r>
      <w:r w:rsidR="00762CBC" w:rsidRPr="00D444BD">
        <w:rPr>
          <w:rFonts w:ascii="Arial" w:hAnsi="Arial" w:cs="Arial"/>
        </w:rPr>
        <w:t>...</w:t>
      </w:r>
      <w:r w:rsidR="00762CBC" w:rsidRPr="00D444BD">
        <w:rPr>
          <w:rFonts w:ascii="Arial" w:hAnsi="Arial" w:cs="Arial"/>
          <w:i/>
        </w:rPr>
        <w:t>tengo entendido</w:t>
      </w:r>
      <w:r w:rsidR="00390BE8" w:rsidRPr="00D444BD">
        <w:rPr>
          <w:rFonts w:ascii="Arial" w:hAnsi="Arial" w:cs="Arial"/>
          <w:i/>
        </w:rPr>
        <w:t xml:space="preserve"> que ellos exig</w:t>
      </w:r>
      <w:r w:rsidR="008E17EC" w:rsidRPr="00D444BD">
        <w:rPr>
          <w:rFonts w:ascii="Arial" w:hAnsi="Arial" w:cs="Arial"/>
          <w:i/>
        </w:rPr>
        <w:t>í</w:t>
      </w:r>
      <w:r w:rsidR="00390BE8" w:rsidRPr="00D444BD">
        <w:rPr>
          <w:rFonts w:ascii="Arial" w:hAnsi="Arial" w:cs="Arial"/>
          <w:i/>
        </w:rPr>
        <w:t>an un millón de pesos a una muchacha de apellido Chica para devolver</w:t>
      </w:r>
      <w:r w:rsidRPr="00D444BD">
        <w:rPr>
          <w:rFonts w:ascii="Arial" w:hAnsi="Arial" w:cs="Arial"/>
          <w:i/>
        </w:rPr>
        <w:t>le la moto ,yo eso se lo escuché</w:t>
      </w:r>
      <w:r w:rsidR="00390BE8" w:rsidRPr="00D444BD">
        <w:rPr>
          <w:rFonts w:ascii="Arial" w:hAnsi="Arial" w:cs="Arial"/>
          <w:i/>
        </w:rPr>
        <w:t xml:space="preserve"> al cuñado m</w:t>
      </w:r>
      <w:r w:rsidR="008E17EC" w:rsidRPr="00D444BD">
        <w:rPr>
          <w:rFonts w:ascii="Arial" w:hAnsi="Arial" w:cs="Arial"/>
          <w:i/>
        </w:rPr>
        <w:t>í</w:t>
      </w:r>
      <w:r w:rsidR="00390BE8" w:rsidRPr="00D444BD">
        <w:rPr>
          <w:rFonts w:ascii="Arial" w:hAnsi="Arial" w:cs="Arial"/>
          <w:i/>
        </w:rPr>
        <w:t>o de nombre JOSE BEDER RESTREPO</w:t>
      </w:r>
      <w:r w:rsidR="00082872" w:rsidRPr="00D444BD">
        <w:rPr>
          <w:rFonts w:ascii="Arial" w:hAnsi="Arial" w:cs="Arial"/>
          <w:i/>
        </w:rPr>
        <w:t xml:space="preserve">, </w:t>
      </w:r>
      <w:r w:rsidRPr="00D444BD">
        <w:rPr>
          <w:rFonts w:ascii="Arial" w:hAnsi="Arial" w:cs="Arial"/>
          <w:i/>
        </w:rPr>
        <w:t>é</w:t>
      </w:r>
      <w:r w:rsidR="00390BE8" w:rsidRPr="00D444BD">
        <w:rPr>
          <w:rFonts w:ascii="Arial" w:hAnsi="Arial" w:cs="Arial"/>
          <w:i/>
        </w:rPr>
        <w:t xml:space="preserve">l se comunicaba con ORLANDO y hablaban sobre la exigencia de pedir dinero a la </w:t>
      </w:r>
      <w:r w:rsidRPr="00D444BD">
        <w:rPr>
          <w:rFonts w:ascii="Arial" w:hAnsi="Arial" w:cs="Arial"/>
          <w:i/>
        </w:rPr>
        <w:t>propietaria</w:t>
      </w:r>
      <w:r w:rsidR="00390BE8" w:rsidRPr="00D444BD">
        <w:rPr>
          <w:rFonts w:ascii="Arial" w:hAnsi="Arial" w:cs="Arial"/>
          <w:i/>
        </w:rPr>
        <w:t>,</w:t>
      </w:r>
      <w:r w:rsidRPr="00D444BD">
        <w:rPr>
          <w:rFonts w:ascii="Arial" w:hAnsi="Arial" w:cs="Arial"/>
          <w:i/>
        </w:rPr>
        <w:t xml:space="preserve"> </w:t>
      </w:r>
      <w:r w:rsidR="00390BE8" w:rsidRPr="00D444BD">
        <w:rPr>
          <w:rFonts w:ascii="Arial" w:hAnsi="Arial" w:cs="Arial"/>
          <w:i/>
        </w:rPr>
        <w:t>además de que los documentos ya se los habían quitado a JUANCHO la judicial...”·</w:t>
      </w:r>
      <w:r w:rsidR="00A17CDE" w:rsidRPr="00D444BD">
        <w:rPr>
          <w:rStyle w:val="Appelnotedebasdep"/>
          <w:rFonts w:ascii="Arial" w:hAnsi="Arial" w:cs="Arial"/>
          <w:i/>
        </w:rPr>
        <w:footnoteReference w:id="8"/>
      </w:r>
      <w:r w:rsidR="00390BE8" w:rsidRPr="00D444BD">
        <w:rPr>
          <w:rFonts w:ascii="Arial" w:hAnsi="Arial" w:cs="Arial"/>
          <w:i/>
        </w:rPr>
        <w:t xml:space="preserve"> </w:t>
      </w:r>
    </w:p>
    <w:p w:rsidR="00390BE8" w:rsidRPr="00D444BD" w:rsidRDefault="00390BE8" w:rsidP="00FF5922">
      <w:pPr>
        <w:spacing w:line="360" w:lineRule="auto"/>
        <w:jc w:val="both"/>
        <w:rPr>
          <w:rFonts w:ascii="Arial" w:hAnsi="Arial" w:cs="Arial"/>
          <w:i/>
        </w:rPr>
      </w:pPr>
    </w:p>
    <w:p w:rsidR="005B57B4" w:rsidRDefault="00202FD2" w:rsidP="00FF5922">
      <w:pPr>
        <w:spacing w:line="360" w:lineRule="auto"/>
        <w:jc w:val="both"/>
        <w:rPr>
          <w:rFonts w:ascii="Arial" w:hAnsi="Arial" w:cs="Arial"/>
        </w:rPr>
      </w:pPr>
      <w:r w:rsidRPr="00D444BD">
        <w:rPr>
          <w:rFonts w:ascii="Arial" w:hAnsi="Arial" w:cs="Arial"/>
        </w:rPr>
        <w:t>6</w:t>
      </w:r>
      <w:r w:rsidR="00245931" w:rsidRPr="00D444BD">
        <w:rPr>
          <w:rFonts w:ascii="Arial" w:hAnsi="Arial" w:cs="Arial"/>
        </w:rPr>
        <w:t>.7.3</w:t>
      </w:r>
      <w:r w:rsidR="00390BE8" w:rsidRPr="00D444BD">
        <w:rPr>
          <w:rFonts w:ascii="Arial" w:hAnsi="Arial" w:cs="Arial"/>
          <w:i/>
        </w:rPr>
        <w:t xml:space="preserve"> </w:t>
      </w:r>
      <w:r w:rsidR="00A17CDE" w:rsidRPr="00D444BD">
        <w:rPr>
          <w:rFonts w:ascii="Arial" w:hAnsi="Arial" w:cs="Arial"/>
        </w:rPr>
        <w:t>En ese sentido hay que manifestar que precisamente la estipulación No. 11</w:t>
      </w:r>
      <w:r w:rsidR="005B57B4" w:rsidRPr="00D444BD">
        <w:rPr>
          <w:rStyle w:val="Appelnotedebasdep"/>
          <w:rFonts w:ascii="Arial" w:hAnsi="Arial" w:cs="Arial"/>
        </w:rPr>
        <w:footnoteReference w:id="9"/>
      </w:r>
      <w:r w:rsidR="00A17CDE" w:rsidRPr="00D444BD">
        <w:rPr>
          <w:rFonts w:ascii="Arial" w:hAnsi="Arial" w:cs="Arial"/>
        </w:rPr>
        <w:t xml:space="preserve"> vers</w:t>
      </w:r>
      <w:r w:rsidR="008E17EC" w:rsidRPr="00D444BD">
        <w:rPr>
          <w:rFonts w:ascii="Arial" w:hAnsi="Arial" w:cs="Arial"/>
        </w:rPr>
        <w:t>ó</w:t>
      </w:r>
      <w:r w:rsidR="00A17CDE" w:rsidRPr="00D444BD">
        <w:rPr>
          <w:rFonts w:ascii="Arial" w:hAnsi="Arial" w:cs="Arial"/>
        </w:rPr>
        <w:t xml:space="preserve"> sobre la de</w:t>
      </w:r>
      <w:r w:rsidRPr="00D444BD">
        <w:rPr>
          <w:rFonts w:ascii="Arial" w:hAnsi="Arial" w:cs="Arial"/>
        </w:rPr>
        <w:t>nuncia presentada por la señora</w:t>
      </w:r>
      <w:r w:rsidR="00A17CDE" w:rsidRPr="00D444BD">
        <w:rPr>
          <w:rFonts w:ascii="Arial" w:hAnsi="Arial" w:cs="Arial"/>
        </w:rPr>
        <w:t xml:space="preserve"> Chica Mantilla, por el hurto de la moto de placas XEP -91, y sus d</w:t>
      </w:r>
      <w:r w:rsidR="005B57B4" w:rsidRPr="00D444BD">
        <w:rPr>
          <w:rFonts w:ascii="Arial" w:hAnsi="Arial" w:cs="Arial"/>
        </w:rPr>
        <w:t xml:space="preserve">ocumentos de identidad </w:t>
      </w:r>
      <w:r w:rsidR="00A17CDE" w:rsidRPr="00D444BD">
        <w:rPr>
          <w:rFonts w:ascii="Arial" w:hAnsi="Arial" w:cs="Arial"/>
        </w:rPr>
        <w:t>que se present</w:t>
      </w:r>
      <w:r w:rsidR="008E17EC" w:rsidRPr="00D444BD">
        <w:rPr>
          <w:rFonts w:ascii="Arial" w:hAnsi="Arial" w:cs="Arial"/>
        </w:rPr>
        <w:t>ó</w:t>
      </w:r>
      <w:r w:rsidR="00A17CDE" w:rsidRPr="00D444BD">
        <w:rPr>
          <w:rFonts w:ascii="Arial" w:hAnsi="Arial" w:cs="Arial"/>
        </w:rPr>
        <w:t xml:space="preserve"> el 7 de agosto de 2010 en la calle 13 con </w:t>
      </w:r>
      <w:proofErr w:type="spellStart"/>
      <w:r w:rsidR="00A17CDE" w:rsidRPr="00D444BD">
        <w:rPr>
          <w:rFonts w:ascii="Arial" w:hAnsi="Arial" w:cs="Arial"/>
        </w:rPr>
        <w:t>cra</w:t>
      </w:r>
      <w:proofErr w:type="spellEnd"/>
      <w:r w:rsidR="00A17CDE" w:rsidRPr="00D444BD">
        <w:rPr>
          <w:rFonts w:ascii="Arial" w:hAnsi="Arial" w:cs="Arial"/>
        </w:rPr>
        <w:t>. 14 de esta ciudad</w:t>
      </w:r>
      <w:r w:rsidR="00A17CDE" w:rsidRPr="00D444BD">
        <w:rPr>
          <w:rStyle w:val="Appelnotedebasdep"/>
          <w:rFonts w:ascii="Arial" w:hAnsi="Arial" w:cs="Arial"/>
        </w:rPr>
        <w:footnoteReference w:id="10"/>
      </w:r>
      <w:r w:rsidR="00A17CDE" w:rsidRPr="00D444BD">
        <w:rPr>
          <w:rFonts w:ascii="Arial" w:hAnsi="Arial" w:cs="Arial"/>
        </w:rPr>
        <w:t xml:space="preserve">, </w:t>
      </w:r>
      <w:r w:rsidR="005B57B4" w:rsidRPr="00D444BD">
        <w:rPr>
          <w:rFonts w:ascii="Arial" w:hAnsi="Arial" w:cs="Arial"/>
        </w:rPr>
        <w:t>quien hizo referencia a la exigencia económica que se le hizo para devolverle el velomotor y su documentación.</w:t>
      </w:r>
    </w:p>
    <w:p w:rsidR="005555C5" w:rsidRPr="00D444BD" w:rsidRDefault="005555C5" w:rsidP="00FF5922">
      <w:pPr>
        <w:spacing w:line="360" w:lineRule="auto"/>
        <w:jc w:val="both"/>
        <w:rPr>
          <w:rFonts w:ascii="Arial" w:hAnsi="Arial" w:cs="Arial"/>
        </w:rPr>
      </w:pPr>
    </w:p>
    <w:p w:rsidR="00FD65C1" w:rsidRPr="00D444BD" w:rsidRDefault="00202FD2" w:rsidP="00FF5922">
      <w:pPr>
        <w:tabs>
          <w:tab w:val="left" w:pos="9072"/>
        </w:tabs>
        <w:spacing w:line="360" w:lineRule="auto"/>
        <w:ind w:right="335"/>
        <w:jc w:val="both"/>
        <w:rPr>
          <w:rFonts w:ascii="Arial" w:hAnsi="Arial" w:cs="Arial"/>
        </w:rPr>
      </w:pPr>
      <w:r w:rsidRPr="00D444BD">
        <w:rPr>
          <w:rFonts w:ascii="Arial" w:hAnsi="Arial" w:cs="Arial"/>
        </w:rPr>
        <w:t>6</w:t>
      </w:r>
      <w:r w:rsidR="005B57B4" w:rsidRPr="00D444BD">
        <w:rPr>
          <w:rFonts w:ascii="Arial" w:hAnsi="Arial" w:cs="Arial"/>
        </w:rPr>
        <w:t>.</w:t>
      </w:r>
      <w:r w:rsidRPr="00D444BD">
        <w:rPr>
          <w:rFonts w:ascii="Arial" w:hAnsi="Arial" w:cs="Arial"/>
        </w:rPr>
        <w:t>7.4</w:t>
      </w:r>
      <w:r w:rsidR="005B57B4" w:rsidRPr="00D444BD">
        <w:rPr>
          <w:rFonts w:ascii="Arial" w:hAnsi="Arial" w:cs="Arial"/>
        </w:rPr>
        <w:t xml:space="preserve"> En consecuencia para la Sala no quedan dudas de que </w:t>
      </w:r>
      <w:r w:rsidRPr="00D444BD">
        <w:rPr>
          <w:rFonts w:ascii="Arial" w:hAnsi="Arial" w:cs="Arial"/>
        </w:rPr>
        <w:t xml:space="preserve">en este caso se </w:t>
      </w:r>
      <w:r w:rsidR="00ED0EA1" w:rsidRPr="00D444BD">
        <w:rPr>
          <w:rFonts w:ascii="Arial" w:hAnsi="Arial" w:cs="Arial"/>
        </w:rPr>
        <w:t xml:space="preserve">demostró tanto la existencia de la conducta punible de receptación en modalidad agravada, como la responsabilidad del procesado </w:t>
      </w:r>
      <w:r w:rsidR="005B57B4" w:rsidRPr="00D444BD">
        <w:rPr>
          <w:rFonts w:ascii="Arial" w:hAnsi="Arial" w:cs="Arial"/>
        </w:rPr>
        <w:t xml:space="preserve">JCVH </w:t>
      </w:r>
      <w:r w:rsidR="00ED0EA1" w:rsidRPr="00D444BD">
        <w:rPr>
          <w:rFonts w:ascii="Arial" w:hAnsi="Arial" w:cs="Arial"/>
        </w:rPr>
        <w:t>en los actos referidos a es</w:t>
      </w:r>
      <w:r w:rsidR="00FD65C1" w:rsidRPr="00D444BD">
        <w:rPr>
          <w:rFonts w:ascii="Arial" w:hAnsi="Arial" w:cs="Arial"/>
        </w:rPr>
        <w:t xml:space="preserve">e delito en los términos de la </w:t>
      </w:r>
      <w:r w:rsidR="00ED0EA1" w:rsidRPr="00D444BD">
        <w:rPr>
          <w:rFonts w:ascii="Arial" w:hAnsi="Arial" w:cs="Arial"/>
        </w:rPr>
        <w:t>acusación</w:t>
      </w:r>
      <w:r w:rsidR="00245931" w:rsidRPr="00D444BD">
        <w:rPr>
          <w:rFonts w:ascii="Arial" w:hAnsi="Arial" w:cs="Arial"/>
        </w:rPr>
        <w:t xml:space="preserve"> que fue reformulada por la FG, </w:t>
      </w:r>
      <w:r w:rsidR="00FD65C1" w:rsidRPr="00D444BD">
        <w:rPr>
          <w:rFonts w:ascii="Arial" w:hAnsi="Arial" w:cs="Arial"/>
        </w:rPr>
        <w:t>sobre el cual se ha expuesto lo siguiente en la jurisprudenci</w:t>
      </w:r>
      <w:r w:rsidRPr="00D444BD">
        <w:rPr>
          <w:rFonts w:ascii="Arial" w:hAnsi="Arial" w:cs="Arial"/>
        </w:rPr>
        <w:t>a pertinente de la SP de la CSJ</w:t>
      </w:r>
      <w:r w:rsidR="00FD65C1" w:rsidRPr="00D444BD">
        <w:rPr>
          <w:rFonts w:ascii="Arial" w:hAnsi="Arial" w:cs="Arial"/>
        </w:rPr>
        <w:t>:</w:t>
      </w:r>
    </w:p>
    <w:p w:rsidR="00FD65C1" w:rsidRPr="00D444BD" w:rsidRDefault="00FD65C1" w:rsidP="00FF5922">
      <w:pPr>
        <w:tabs>
          <w:tab w:val="left" w:pos="9072"/>
        </w:tabs>
        <w:spacing w:line="360" w:lineRule="auto"/>
        <w:ind w:right="335"/>
        <w:jc w:val="both"/>
        <w:rPr>
          <w:rFonts w:ascii="Arial" w:hAnsi="Arial" w:cs="Arial"/>
        </w:rPr>
      </w:pPr>
    </w:p>
    <w:p w:rsidR="00ED0EA1" w:rsidRPr="005555C5" w:rsidRDefault="00A13A21" w:rsidP="00561282">
      <w:pPr>
        <w:tabs>
          <w:tab w:val="left" w:pos="8647"/>
        </w:tabs>
        <w:spacing w:line="360" w:lineRule="auto"/>
        <w:ind w:left="567" w:right="760"/>
        <w:jc w:val="both"/>
        <w:rPr>
          <w:rFonts w:ascii="Arial" w:hAnsi="Arial" w:cs="Arial"/>
          <w:i/>
          <w:sz w:val="20"/>
          <w:szCs w:val="20"/>
        </w:rPr>
      </w:pPr>
      <w:r w:rsidRPr="005555C5">
        <w:rPr>
          <w:rFonts w:ascii="Arial" w:hAnsi="Arial" w:cs="Arial"/>
          <w:i/>
          <w:sz w:val="20"/>
          <w:szCs w:val="20"/>
        </w:rPr>
        <w:t xml:space="preserve">“Tal es el caso, </w:t>
      </w:r>
      <w:r w:rsidR="00561282" w:rsidRPr="005555C5">
        <w:rPr>
          <w:rFonts w:ascii="Arial" w:hAnsi="Arial" w:cs="Arial"/>
          <w:i/>
          <w:sz w:val="20"/>
          <w:szCs w:val="20"/>
        </w:rPr>
        <w:t>presentado ya también como ejemplo en el lugar respectivo, el encubrimiento llamado “real” que tiene como objeto ocultar o expender las cosas robadas, ayudando, así, no sólo a que el ladrón eluda la acción de las autoridades, o haciendo más difícil la labor de estas, sino, también contribuyendo a la consumación del delito al hacer que agente del mismo consiga plenamente sus fines y se agote, así, la lesión al derecho patrimonial afectado</w:t>
      </w:r>
      <w:r w:rsidR="0097609F">
        <w:rPr>
          <w:rFonts w:ascii="Arial" w:hAnsi="Arial" w:cs="Arial"/>
          <w:i/>
          <w:sz w:val="20"/>
          <w:szCs w:val="20"/>
        </w:rPr>
        <w:t>.</w:t>
      </w:r>
      <w:r w:rsidR="00561282" w:rsidRPr="005555C5">
        <w:rPr>
          <w:rFonts w:ascii="Arial" w:hAnsi="Arial" w:cs="Arial"/>
          <w:i/>
          <w:sz w:val="20"/>
          <w:szCs w:val="20"/>
        </w:rPr>
        <w:t xml:space="preserve">” </w:t>
      </w:r>
    </w:p>
    <w:p w:rsidR="00ED0EA1" w:rsidRPr="00D444BD" w:rsidRDefault="00ED0EA1" w:rsidP="00FF5922">
      <w:pPr>
        <w:tabs>
          <w:tab w:val="left" w:pos="9072"/>
        </w:tabs>
        <w:spacing w:line="360" w:lineRule="auto"/>
        <w:ind w:right="335"/>
        <w:jc w:val="both"/>
        <w:rPr>
          <w:rFonts w:ascii="Arial" w:hAnsi="Arial" w:cs="Arial"/>
        </w:rPr>
      </w:pPr>
    </w:p>
    <w:p w:rsidR="00ED0EA1" w:rsidRPr="00D444BD" w:rsidRDefault="00561282" w:rsidP="00FF5922">
      <w:pPr>
        <w:spacing w:line="360" w:lineRule="auto"/>
        <w:jc w:val="both"/>
        <w:rPr>
          <w:rFonts w:ascii="Arial" w:hAnsi="Arial" w:cs="Arial"/>
        </w:rPr>
      </w:pPr>
      <w:r w:rsidRPr="00D444BD">
        <w:rPr>
          <w:rFonts w:ascii="Arial" w:hAnsi="Arial" w:cs="Arial"/>
        </w:rPr>
        <w:t>6</w:t>
      </w:r>
      <w:r w:rsidR="00ED0EA1" w:rsidRPr="00D444BD">
        <w:rPr>
          <w:rFonts w:ascii="Arial" w:hAnsi="Arial" w:cs="Arial"/>
        </w:rPr>
        <w:t>.</w:t>
      </w:r>
      <w:r w:rsidR="00245931" w:rsidRPr="00D444BD">
        <w:rPr>
          <w:rFonts w:ascii="Arial" w:hAnsi="Arial" w:cs="Arial"/>
        </w:rPr>
        <w:t xml:space="preserve">8 </w:t>
      </w:r>
      <w:r w:rsidR="00ED0EA1" w:rsidRPr="00D444BD">
        <w:rPr>
          <w:rFonts w:ascii="Arial" w:hAnsi="Arial" w:cs="Arial"/>
        </w:rPr>
        <w:t>A s</w:t>
      </w:r>
      <w:r w:rsidR="00245931" w:rsidRPr="00D444BD">
        <w:rPr>
          <w:rFonts w:ascii="Arial" w:hAnsi="Arial" w:cs="Arial"/>
        </w:rPr>
        <w:t>u</w:t>
      </w:r>
      <w:r w:rsidR="00ED0EA1" w:rsidRPr="00D444BD">
        <w:rPr>
          <w:rFonts w:ascii="Arial" w:hAnsi="Arial" w:cs="Arial"/>
        </w:rPr>
        <w:t xml:space="preserve"> vez y en respuesta a la argumentación de su distinguida defensora</w:t>
      </w:r>
      <w:r w:rsidRPr="00D444BD">
        <w:rPr>
          <w:rFonts w:ascii="Arial" w:hAnsi="Arial" w:cs="Arial"/>
        </w:rPr>
        <w:t xml:space="preserve"> debe manifestarse lo siguiente</w:t>
      </w:r>
      <w:r w:rsidR="00ED0EA1" w:rsidRPr="00D444BD">
        <w:rPr>
          <w:rFonts w:ascii="Arial" w:hAnsi="Arial" w:cs="Arial"/>
        </w:rPr>
        <w:t>:</w:t>
      </w:r>
    </w:p>
    <w:p w:rsidR="00ED0EA1" w:rsidRPr="00D444BD" w:rsidRDefault="00ED0EA1" w:rsidP="00FF5922">
      <w:pPr>
        <w:spacing w:line="360" w:lineRule="auto"/>
        <w:jc w:val="both"/>
        <w:rPr>
          <w:rFonts w:ascii="Arial" w:hAnsi="Arial" w:cs="Arial"/>
        </w:rPr>
      </w:pPr>
    </w:p>
    <w:p w:rsidR="008B6995" w:rsidRPr="00D444BD" w:rsidRDefault="00ED0EA1" w:rsidP="00FF5922">
      <w:pPr>
        <w:spacing w:line="360" w:lineRule="auto"/>
        <w:jc w:val="both"/>
        <w:rPr>
          <w:rFonts w:ascii="Arial" w:hAnsi="Arial" w:cs="Arial"/>
        </w:rPr>
      </w:pPr>
      <w:r w:rsidRPr="00D444BD">
        <w:rPr>
          <w:rFonts w:ascii="Arial" w:hAnsi="Arial" w:cs="Arial"/>
        </w:rPr>
        <w:t xml:space="preserve">La representante del procesado </w:t>
      </w:r>
      <w:r w:rsidR="003570CE" w:rsidRPr="00D444BD">
        <w:rPr>
          <w:rFonts w:ascii="Arial" w:hAnsi="Arial" w:cs="Arial"/>
        </w:rPr>
        <w:t xml:space="preserve">cuestiona el valor probatorio de las evidencias aducidas al juicio oral manifestando que </w:t>
      </w:r>
      <w:r w:rsidRPr="00D444BD">
        <w:rPr>
          <w:rFonts w:ascii="Arial" w:hAnsi="Arial" w:cs="Arial"/>
        </w:rPr>
        <w:t xml:space="preserve">para </w:t>
      </w:r>
      <w:r w:rsidR="003570CE" w:rsidRPr="00D444BD">
        <w:rPr>
          <w:rFonts w:ascii="Arial" w:hAnsi="Arial" w:cs="Arial"/>
        </w:rPr>
        <w:t xml:space="preserve">la decisión de primer grado </w:t>
      </w:r>
      <w:r w:rsidRPr="00D444BD">
        <w:rPr>
          <w:rFonts w:ascii="Arial" w:hAnsi="Arial" w:cs="Arial"/>
        </w:rPr>
        <w:t xml:space="preserve">fue determinante una </w:t>
      </w:r>
      <w:r w:rsidR="003570CE" w:rsidRPr="00D444BD">
        <w:rPr>
          <w:rFonts w:ascii="Arial" w:hAnsi="Arial" w:cs="Arial"/>
        </w:rPr>
        <w:t xml:space="preserve">prueba de referencia </w:t>
      </w:r>
      <w:r w:rsidRPr="00D444BD">
        <w:rPr>
          <w:rFonts w:ascii="Arial" w:hAnsi="Arial" w:cs="Arial"/>
        </w:rPr>
        <w:t>qu</w:t>
      </w:r>
      <w:r w:rsidR="00561282" w:rsidRPr="00D444BD">
        <w:rPr>
          <w:rFonts w:ascii="Arial" w:hAnsi="Arial" w:cs="Arial"/>
        </w:rPr>
        <w:t xml:space="preserve">e fue admitida para el juicio, </w:t>
      </w:r>
      <w:r w:rsidR="003570CE" w:rsidRPr="00D444BD">
        <w:rPr>
          <w:rFonts w:ascii="Arial" w:hAnsi="Arial" w:cs="Arial"/>
        </w:rPr>
        <w:t xml:space="preserve">como la entrevista que rindió </w:t>
      </w:r>
      <w:r w:rsidR="003570CE" w:rsidRPr="00D444BD">
        <w:rPr>
          <w:rFonts w:ascii="Arial" w:hAnsi="Arial" w:cs="Arial"/>
        </w:rPr>
        <w:lastRenderedPageBreak/>
        <w:t>Karina</w:t>
      </w:r>
      <w:r w:rsidRPr="00D444BD">
        <w:rPr>
          <w:rFonts w:ascii="Arial" w:hAnsi="Arial" w:cs="Arial"/>
        </w:rPr>
        <w:t xml:space="preserve"> Marcela Ruiz Parra ante el </w:t>
      </w:r>
      <w:proofErr w:type="spellStart"/>
      <w:r w:rsidRPr="00D444BD">
        <w:rPr>
          <w:rFonts w:ascii="Arial" w:hAnsi="Arial" w:cs="Arial"/>
        </w:rPr>
        <w:t>IT</w:t>
      </w:r>
      <w:proofErr w:type="spellEnd"/>
      <w:r w:rsidRPr="00D444BD">
        <w:rPr>
          <w:rFonts w:ascii="Arial" w:hAnsi="Arial" w:cs="Arial"/>
        </w:rPr>
        <w:t xml:space="preserve"> </w:t>
      </w:r>
      <w:proofErr w:type="spellStart"/>
      <w:r w:rsidRPr="00D444BD">
        <w:rPr>
          <w:rFonts w:ascii="Arial" w:hAnsi="Arial" w:cs="Arial"/>
        </w:rPr>
        <w:t>Willington</w:t>
      </w:r>
      <w:proofErr w:type="spellEnd"/>
      <w:r w:rsidRPr="00D444BD">
        <w:rPr>
          <w:rFonts w:ascii="Arial" w:hAnsi="Arial" w:cs="Arial"/>
        </w:rPr>
        <w:t xml:space="preserve"> Sanabria </w:t>
      </w:r>
      <w:r w:rsidR="008B6995" w:rsidRPr="00D444BD">
        <w:rPr>
          <w:rFonts w:ascii="Arial" w:hAnsi="Arial" w:cs="Arial"/>
        </w:rPr>
        <w:t xml:space="preserve">Rojas el 4 de mayo de 2011, documento en el cual se </w:t>
      </w:r>
      <w:r w:rsidR="003570CE" w:rsidRPr="00D444BD">
        <w:rPr>
          <w:rFonts w:ascii="Arial" w:hAnsi="Arial" w:cs="Arial"/>
        </w:rPr>
        <w:t>señalaba a</w:t>
      </w:r>
      <w:r w:rsidR="008B6995" w:rsidRPr="00D444BD">
        <w:rPr>
          <w:rFonts w:ascii="Arial" w:hAnsi="Arial" w:cs="Arial"/>
        </w:rPr>
        <w:t xml:space="preserve"> JCVH </w:t>
      </w:r>
      <w:r w:rsidR="003570CE" w:rsidRPr="00D444BD">
        <w:rPr>
          <w:rFonts w:ascii="Arial" w:hAnsi="Arial" w:cs="Arial"/>
        </w:rPr>
        <w:t xml:space="preserve">como responsable de las conductas de receptación agravada </w:t>
      </w:r>
      <w:r w:rsidR="008B6995" w:rsidRPr="00D444BD">
        <w:rPr>
          <w:rFonts w:ascii="Arial" w:hAnsi="Arial" w:cs="Arial"/>
        </w:rPr>
        <w:t xml:space="preserve">y </w:t>
      </w:r>
      <w:r w:rsidR="003570CE" w:rsidRPr="00D444BD">
        <w:rPr>
          <w:rFonts w:ascii="Arial" w:hAnsi="Arial" w:cs="Arial"/>
        </w:rPr>
        <w:t xml:space="preserve">de hurto calificado cometido </w:t>
      </w:r>
      <w:r w:rsidR="008B6995" w:rsidRPr="00D444BD">
        <w:rPr>
          <w:rFonts w:ascii="Arial" w:hAnsi="Arial" w:cs="Arial"/>
        </w:rPr>
        <w:t xml:space="preserve">sobre </w:t>
      </w:r>
      <w:r w:rsidR="003570CE" w:rsidRPr="00D444BD">
        <w:rPr>
          <w:rFonts w:ascii="Arial" w:hAnsi="Arial" w:cs="Arial"/>
        </w:rPr>
        <w:t>motocicletas</w:t>
      </w:r>
      <w:r w:rsidR="008B6995" w:rsidRPr="00D444BD">
        <w:rPr>
          <w:rFonts w:ascii="Arial" w:hAnsi="Arial" w:cs="Arial"/>
        </w:rPr>
        <w:t>, con base en el contexto f</w:t>
      </w:r>
      <w:r w:rsidR="008E17EC" w:rsidRPr="00D444BD">
        <w:rPr>
          <w:rFonts w:ascii="Arial" w:hAnsi="Arial" w:cs="Arial"/>
        </w:rPr>
        <w:t>á</w:t>
      </w:r>
      <w:r w:rsidR="008B6995" w:rsidRPr="00D444BD">
        <w:rPr>
          <w:rFonts w:ascii="Arial" w:hAnsi="Arial" w:cs="Arial"/>
        </w:rPr>
        <w:t>ctico de la</w:t>
      </w:r>
      <w:r w:rsidR="003570CE" w:rsidRPr="00D444BD">
        <w:rPr>
          <w:rFonts w:ascii="Arial" w:hAnsi="Arial" w:cs="Arial"/>
        </w:rPr>
        <w:t xml:space="preserve"> acusación</w:t>
      </w:r>
      <w:r w:rsidR="008B6995" w:rsidRPr="00D444BD">
        <w:rPr>
          <w:rFonts w:ascii="Arial" w:hAnsi="Arial" w:cs="Arial"/>
        </w:rPr>
        <w:t>.</w:t>
      </w:r>
    </w:p>
    <w:p w:rsidR="008B6995" w:rsidRPr="00D444BD" w:rsidRDefault="008B6995" w:rsidP="00FF5922">
      <w:pPr>
        <w:spacing w:line="360" w:lineRule="auto"/>
        <w:jc w:val="both"/>
        <w:rPr>
          <w:rFonts w:ascii="Arial" w:hAnsi="Arial" w:cs="Arial"/>
        </w:rPr>
      </w:pPr>
    </w:p>
    <w:p w:rsidR="008E157F" w:rsidRPr="00D444BD" w:rsidRDefault="008B6995" w:rsidP="00FF5922">
      <w:pPr>
        <w:spacing w:line="360" w:lineRule="auto"/>
        <w:jc w:val="both"/>
        <w:rPr>
          <w:rFonts w:ascii="Arial" w:hAnsi="Arial" w:cs="Arial"/>
        </w:rPr>
      </w:pPr>
      <w:r w:rsidRPr="00D444BD">
        <w:rPr>
          <w:rFonts w:ascii="Arial" w:hAnsi="Arial" w:cs="Arial"/>
        </w:rPr>
        <w:t xml:space="preserve">Sin embargo debe manifestarse que esa entrevista no constituye </w:t>
      </w:r>
      <w:r w:rsidR="00944BA7" w:rsidRPr="00D444BD">
        <w:rPr>
          <w:rFonts w:ascii="Arial" w:hAnsi="Arial" w:cs="Arial"/>
        </w:rPr>
        <w:t>una prueba insular contra el procesado JCVH</w:t>
      </w:r>
      <w:r w:rsidR="00082872" w:rsidRPr="00D444BD">
        <w:rPr>
          <w:rFonts w:ascii="Arial" w:hAnsi="Arial" w:cs="Arial"/>
        </w:rPr>
        <w:t xml:space="preserve"> en lo concerniente a las conductas de receptación agravada, ya que como se expuso anteriormente, </w:t>
      </w:r>
      <w:r w:rsidR="00F70F0A" w:rsidRPr="00D444BD">
        <w:rPr>
          <w:rFonts w:ascii="Arial" w:hAnsi="Arial" w:cs="Arial"/>
        </w:rPr>
        <w:t xml:space="preserve">con base en las manifestaciones de un informante y los datos que se derivaron  de la interceptación de la línea celular de </w:t>
      </w:r>
      <w:proofErr w:type="spellStart"/>
      <w:r w:rsidR="00F70F0A" w:rsidRPr="00D444BD">
        <w:rPr>
          <w:rFonts w:ascii="Arial" w:hAnsi="Arial" w:cs="Arial"/>
        </w:rPr>
        <w:t>Davison</w:t>
      </w:r>
      <w:proofErr w:type="spellEnd"/>
      <w:r w:rsidR="00561282" w:rsidRPr="00D444BD">
        <w:rPr>
          <w:rFonts w:ascii="Arial" w:hAnsi="Arial" w:cs="Arial"/>
        </w:rPr>
        <w:t xml:space="preserve"> Alejandro Loaiza Aránzazu, a “</w:t>
      </w:r>
      <w:proofErr w:type="spellStart"/>
      <w:r w:rsidR="00561282" w:rsidRPr="00D444BD">
        <w:rPr>
          <w:rFonts w:ascii="Arial" w:hAnsi="Arial" w:cs="Arial"/>
        </w:rPr>
        <w:t>chente</w:t>
      </w:r>
      <w:proofErr w:type="spellEnd"/>
      <w:r w:rsidR="00561282" w:rsidRPr="00D444BD">
        <w:rPr>
          <w:rFonts w:ascii="Arial" w:hAnsi="Arial" w:cs="Arial"/>
        </w:rPr>
        <w:t xml:space="preserve">”, </w:t>
      </w:r>
      <w:r w:rsidR="00F70F0A" w:rsidRPr="00D444BD">
        <w:rPr>
          <w:rFonts w:ascii="Arial" w:hAnsi="Arial" w:cs="Arial"/>
        </w:rPr>
        <w:t xml:space="preserve">los </w:t>
      </w:r>
      <w:r w:rsidR="00561282" w:rsidRPr="00D444BD">
        <w:rPr>
          <w:rFonts w:ascii="Arial" w:hAnsi="Arial" w:cs="Arial"/>
        </w:rPr>
        <w:t>integrantes del “Grupo de Automotores”</w:t>
      </w:r>
      <w:r w:rsidR="00082872" w:rsidRPr="00D444BD">
        <w:rPr>
          <w:rFonts w:ascii="Arial" w:hAnsi="Arial" w:cs="Arial"/>
        </w:rPr>
        <w:t xml:space="preserve"> de la SIJIN</w:t>
      </w:r>
      <w:r w:rsidR="00F70F0A" w:rsidRPr="00D444BD">
        <w:rPr>
          <w:rFonts w:ascii="Arial" w:hAnsi="Arial" w:cs="Arial"/>
        </w:rPr>
        <w:t xml:space="preserve">, adelantaron el </w:t>
      </w:r>
      <w:r w:rsidR="003570CE" w:rsidRPr="00D444BD">
        <w:rPr>
          <w:rFonts w:ascii="Arial" w:hAnsi="Arial" w:cs="Arial"/>
        </w:rPr>
        <w:t xml:space="preserve">operativo </w:t>
      </w:r>
      <w:r w:rsidR="00F70F0A" w:rsidRPr="00D444BD">
        <w:rPr>
          <w:rFonts w:ascii="Arial" w:hAnsi="Arial" w:cs="Arial"/>
        </w:rPr>
        <w:t xml:space="preserve">del </w:t>
      </w:r>
      <w:r w:rsidR="003570CE" w:rsidRPr="00D444BD">
        <w:rPr>
          <w:rFonts w:ascii="Arial" w:hAnsi="Arial" w:cs="Arial"/>
        </w:rPr>
        <w:t>8 de diciembre de 2</w:t>
      </w:r>
      <w:r w:rsidR="00F70F0A" w:rsidRPr="00D444BD">
        <w:rPr>
          <w:rFonts w:ascii="Arial" w:hAnsi="Arial" w:cs="Arial"/>
        </w:rPr>
        <w:t xml:space="preserve">010 en el barrio </w:t>
      </w:r>
      <w:r w:rsidR="00AB401F" w:rsidRPr="00D444BD">
        <w:rPr>
          <w:rFonts w:ascii="Arial" w:hAnsi="Arial" w:cs="Arial"/>
        </w:rPr>
        <w:t>“</w:t>
      </w:r>
      <w:r w:rsidR="00561282" w:rsidRPr="00D444BD">
        <w:rPr>
          <w:rFonts w:ascii="Arial" w:hAnsi="Arial" w:cs="Arial"/>
        </w:rPr>
        <w:t>El Danubio”</w:t>
      </w:r>
      <w:r w:rsidR="00F70F0A" w:rsidRPr="00D444BD">
        <w:rPr>
          <w:rFonts w:ascii="Arial" w:hAnsi="Arial" w:cs="Arial"/>
        </w:rPr>
        <w:t>, para verificar el traslado de las partes de las motocicletas hurtadas,</w:t>
      </w:r>
      <w:r w:rsidR="00561282" w:rsidRPr="00D444BD">
        <w:rPr>
          <w:rFonts w:ascii="Arial" w:hAnsi="Arial" w:cs="Arial"/>
        </w:rPr>
        <w:t xml:space="preserve"> que fueron</w:t>
      </w:r>
      <w:r w:rsidR="003570CE" w:rsidRPr="00D444BD">
        <w:rPr>
          <w:rFonts w:ascii="Arial" w:hAnsi="Arial" w:cs="Arial"/>
        </w:rPr>
        <w:t xml:space="preserve"> relacionadas en la sentencia de primer grado (folio 185)</w:t>
      </w:r>
      <w:r w:rsidR="00F70F0A" w:rsidRPr="00D444BD">
        <w:rPr>
          <w:rFonts w:ascii="Arial" w:hAnsi="Arial" w:cs="Arial"/>
        </w:rPr>
        <w:t>, las cuales eran conservadas por JCVH, quien coordinó su traslado con el mism</w:t>
      </w:r>
      <w:r w:rsidR="008728A7" w:rsidRPr="00D444BD">
        <w:rPr>
          <w:rFonts w:ascii="Arial" w:hAnsi="Arial" w:cs="Arial"/>
        </w:rPr>
        <w:t>o</w:t>
      </w:r>
      <w:r w:rsidR="00F70F0A" w:rsidRPr="00D444BD">
        <w:rPr>
          <w:rFonts w:ascii="Arial" w:hAnsi="Arial" w:cs="Arial"/>
        </w:rPr>
        <w:t xml:space="preserve"> </w:t>
      </w:r>
      <w:proofErr w:type="spellStart"/>
      <w:r w:rsidR="00F70F0A" w:rsidRPr="00D444BD">
        <w:rPr>
          <w:rFonts w:ascii="Arial" w:hAnsi="Arial" w:cs="Arial"/>
        </w:rPr>
        <w:t>Davi</w:t>
      </w:r>
      <w:r w:rsidR="00AB401F" w:rsidRPr="00D444BD">
        <w:rPr>
          <w:rFonts w:ascii="Arial" w:hAnsi="Arial" w:cs="Arial"/>
        </w:rPr>
        <w:t>son</w:t>
      </w:r>
      <w:proofErr w:type="spellEnd"/>
      <w:r w:rsidR="00AB401F" w:rsidRPr="00D444BD">
        <w:rPr>
          <w:rFonts w:ascii="Arial" w:hAnsi="Arial" w:cs="Arial"/>
        </w:rPr>
        <w:t>, al tiempo que se estableció el hallazgo en la casa del procesado de documentos que estaban dentro de la motocicleta de Diana Isabel Chica Mantilla, por lo cual no queda</w:t>
      </w:r>
      <w:r w:rsidR="008728A7" w:rsidRPr="00D444BD">
        <w:rPr>
          <w:rFonts w:ascii="Arial" w:hAnsi="Arial" w:cs="Arial"/>
        </w:rPr>
        <w:t xml:space="preserve"> </w:t>
      </w:r>
      <w:r w:rsidR="00AB401F" w:rsidRPr="00D444BD">
        <w:rPr>
          <w:rFonts w:ascii="Arial" w:hAnsi="Arial" w:cs="Arial"/>
        </w:rPr>
        <w:t xml:space="preserve">duda </w:t>
      </w:r>
      <w:r w:rsidR="008728A7" w:rsidRPr="00D444BD">
        <w:rPr>
          <w:rFonts w:ascii="Arial" w:hAnsi="Arial" w:cs="Arial"/>
        </w:rPr>
        <w:t xml:space="preserve">en el sentido de que la prueba proveniente </w:t>
      </w:r>
      <w:r w:rsidR="003570CE" w:rsidRPr="00D444BD">
        <w:rPr>
          <w:rFonts w:ascii="Arial" w:hAnsi="Arial" w:cs="Arial"/>
        </w:rPr>
        <w:t>de las interceptaciones telefónicas</w:t>
      </w:r>
      <w:r w:rsidR="00561282" w:rsidRPr="00D444BD">
        <w:rPr>
          <w:rFonts w:ascii="Arial" w:hAnsi="Arial" w:cs="Arial"/>
        </w:rPr>
        <w:t>, indica claramente que la</w:t>
      </w:r>
      <w:r w:rsidR="003570CE" w:rsidRPr="00D444BD">
        <w:rPr>
          <w:rFonts w:ascii="Arial" w:hAnsi="Arial" w:cs="Arial"/>
        </w:rPr>
        <w:t xml:space="preserve"> persona a quien se refieren como “Juancho” no era otro que J</w:t>
      </w:r>
      <w:r w:rsidR="00561282" w:rsidRPr="00D444BD">
        <w:rPr>
          <w:rFonts w:ascii="Arial" w:hAnsi="Arial" w:cs="Arial"/>
        </w:rPr>
        <w:t>CVH</w:t>
      </w:r>
      <w:r w:rsidR="00784C95" w:rsidRPr="00D444BD">
        <w:rPr>
          <w:rFonts w:ascii="Arial" w:hAnsi="Arial" w:cs="Arial"/>
        </w:rPr>
        <w:t xml:space="preserve">, </w:t>
      </w:r>
      <w:r w:rsidR="008728A7" w:rsidRPr="00D444BD">
        <w:rPr>
          <w:rFonts w:ascii="Arial" w:hAnsi="Arial" w:cs="Arial"/>
        </w:rPr>
        <w:t xml:space="preserve">y que de ellas se deduce que el procesado tenía en su poder los accesorios que hacían parte de las </w:t>
      </w:r>
      <w:r w:rsidR="003570CE" w:rsidRPr="00D444BD">
        <w:rPr>
          <w:rFonts w:ascii="Arial" w:hAnsi="Arial" w:cs="Arial"/>
        </w:rPr>
        <w:t xml:space="preserve">motos sustraídas; que </w:t>
      </w:r>
      <w:r w:rsidR="008728A7" w:rsidRPr="00D444BD">
        <w:rPr>
          <w:rFonts w:ascii="Arial" w:hAnsi="Arial" w:cs="Arial"/>
        </w:rPr>
        <w:t xml:space="preserve">fue el mismo que le expuso a </w:t>
      </w:r>
      <w:proofErr w:type="spellStart"/>
      <w:r w:rsidR="008728A7" w:rsidRPr="00D444BD">
        <w:rPr>
          <w:rFonts w:ascii="Arial" w:hAnsi="Arial" w:cs="Arial"/>
        </w:rPr>
        <w:t>Davison</w:t>
      </w:r>
      <w:proofErr w:type="spellEnd"/>
      <w:r w:rsidR="00561282" w:rsidRPr="00D444BD">
        <w:rPr>
          <w:rFonts w:ascii="Arial" w:hAnsi="Arial" w:cs="Arial"/>
        </w:rPr>
        <w:t>, que era necesario</w:t>
      </w:r>
      <w:r w:rsidR="003570CE" w:rsidRPr="00D444BD">
        <w:rPr>
          <w:rFonts w:ascii="Arial" w:hAnsi="Arial" w:cs="Arial"/>
        </w:rPr>
        <w:t xml:space="preserve"> traslada</w:t>
      </w:r>
      <w:r w:rsidR="006D64E7" w:rsidRPr="00D444BD">
        <w:rPr>
          <w:rFonts w:ascii="Arial" w:hAnsi="Arial" w:cs="Arial"/>
        </w:rPr>
        <w:t xml:space="preserve">rlas a otro sitio; que </w:t>
      </w:r>
      <w:r w:rsidR="003570CE" w:rsidRPr="00D444BD">
        <w:rPr>
          <w:rFonts w:ascii="Arial" w:hAnsi="Arial" w:cs="Arial"/>
        </w:rPr>
        <w:t xml:space="preserve">ese </w:t>
      </w:r>
      <w:r w:rsidR="006D64E7" w:rsidRPr="00D444BD">
        <w:rPr>
          <w:rFonts w:ascii="Arial" w:hAnsi="Arial" w:cs="Arial"/>
        </w:rPr>
        <w:t xml:space="preserve">mismo </w:t>
      </w:r>
      <w:r w:rsidR="003570CE" w:rsidRPr="00D444BD">
        <w:rPr>
          <w:rFonts w:ascii="Arial" w:hAnsi="Arial" w:cs="Arial"/>
        </w:rPr>
        <w:t xml:space="preserve">día </w:t>
      </w:r>
      <w:r w:rsidR="006D64E7" w:rsidRPr="00D444BD">
        <w:rPr>
          <w:rFonts w:ascii="Arial" w:hAnsi="Arial" w:cs="Arial"/>
        </w:rPr>
        <w:t>el procesado huy</w:t>
      </w:r>
      <w:r w:rsidR="008E17EC" w:rsidRPr="00D444BD">
        <w:rPr>
          <w:rFonts w:ascii="Arial" w:hAnsi="Arial" w:cs="Arial"/>
        </w:rPr>
        <w:t>ó</w:t>
      </w:r>
      <w:r w:rsidR="006D64E7" w:rsidRPr="00D444BD">
        <w:rPr>
          <w:rFonts w:ascii="Arial" w:hAnsi="Arial" w:cs="Arial"/>
        </w:rPr>
        <w:t xml:space="preserve"> dela casa del barrio “</w:t>
      </w:r>
      <w:r w:rsidR="00561282" w:rsidRPr="00D444BD">
        <w:rPr>
          <w:rFonts w:ascii="Arial" w:hAnsi="Arial" w:cs="Arial"/>
        </w:rPr>
        <w:t>El Danubio”</w:t>
      </w:r>
      <w:r w:rsidR="003570CE" w:rsidRPr="00D444BD">
        <w:rPr>
          <w:rFonts w:ascii="Arial" w:hAnsi="Arial" w:cs="Arial"/>
        </w:rPr>
        <w:t xml:space="preserve"> cuando advirtió la presencia de los integrantes de la S</w:t>
      </w:r>
      <w:r w:rsidR="006D64E7" w:rsidRPr="00D444BD">
        <w:rPr>
          <w:rFonts w:ascii="Arial" w:hAnsi="Arial" w:cs="Arial"/>
        </w:rPr>
        <w:t xml:space="preserve">IJIN, por lo cual </w:t>
      </w:r>
      <w:r w:rsidR="00045AB4" w:rsidRPr="00D444BD">
        <w:rPr>
          <w:rFonts w:ascii="Arial" w:hAnsi="Arial" w:cs="Arial"/>
        </w:rPr>
        <w:t xml:space="preserve">se </w:t>
      </w:r>
      <w:proofErr w:type="spellStart"/>
      <w:r w:rsidR="00045AB4" w:rsidRPr="00D444BD">
        <w:rPr>
          <w:rFonts w:ascii="Arial" w:hAnsi="Arial" w:cs="Arial"/>
        </w:rPr>
        <w:t>cormprobó</w:t>
      </w:r>
      <w:proofErr w:type="spellEnd"/>
      <w:r w:rsidR="006D64E7" w:rsidRPr="00D444BD">
        <w:rPr>
          <w:rFonts w:ascii="Arial" w:hAnsi="Arial" w:cs="Arial"/>
        </w:rPr>
        <w:t xml:space="preserve"> que se encontraba en ese sitio, donde además fue decomisada una moto que era de su propiedad, como lo dijeron </w:t>
      </w:r>
      <w:proofErr w:type="spellStart"/>
      <w:r w:rsidR="00C23159" w:rsidRPr="00D444BD">
        <w:rPr>
          <w:rFonts w:ascii="Arial" w:hAnsi="Arial" w:cs="Arial"/>
        </w:rPr>
        <w:t>Davison</w:t>
      </w:r>
      <w:proofErr w:type="spellEnd"/>
      <w:r w:rsidR="00C23159" w:rsidRPr="00D444BD">
        <w:rPr>
          <w:rFonts w:ascii="Arial" w:hAnsi="Arial" w:cs="Arial"/>
        </w:rPr>
        <w:t xml:space="preserve"> Alejandro Loaiza y su hermano </w:t>
      </w:r>
      <w:proofErr w:type="spellStart"/>
      <w:r w:rsidR="00C23159" w:rsidRPr="00D444BD">
        <w:rPr>
          <w:rFonts w:ascii="Arial" w:hAnsi="Arial" w:cs="Arial"/>
        </w:rPr>
        <w:t>Jhon</w:t>
      </w:r>
      <w:proofErr w:type="spellEnd"/>
      <w:r w:rsidR="00C23159" w:rsidRPr="00D444BD">
        <w:rPr>
          <w:rFonts w:ascii="Arial" w:hAnsi="Arial" w:cs="Arial"/>
        </w:rPr>
        <w:t xml:space="preserve"> Jairo, quienes también participaban en las labores de descargue de las citadas piezas y hacían par</w:t>
      </w:r>
      <w:r w:rsidR="00784C95" w:rsidRPr="00D444BD">
        <w:rPr>
          <w:rFonts w:ascii="Arial" w:hAnsi="Arial" w:cs="Arial"/>
        </w:rPr>
        <w:t>t</w:t>
      </w:r>
      <w:r w:rsidR="00C23159" w:rsidRPr="00D444BD">
        <w:rPr>
          <w:rFonts w:ascii="Arial" w:hAnsi="Arial" w:cs="Arial"/>
        </w:rPr>
        <w:t xml:space="preserve">e de la banda que se dedicaba al hurto de las motos y la venta de sus autopartes, al tiempo que según las grabaciones, el mismo </w:t>
      </w:r>
      <w:proofErr w:type="spellStart"/>
      <w:r w:rsidR="00C23159" w:rsidRPr="00D444BD">
        <w:rPr>
          <w:rFonts w:ascii="Arial" w:hAnsi="Arial" w:cs="Arial"/>
        </w:rPr>
        <w:t>Davison</w:t>
      </w:r>
      <w:proofErr w:type="spellEnd"/>
      <w:r w:rsidR="00C23159" w:rsidRPr="00D444BD">
        <w:rPr>
          <w:rFonts w:ascii="Arial" w:hAnsi="Arial" w:cs="Arial"/>
        </w:rPr>
        <w:t xml:space="preserve"> termin</w:t>
      </w:r>
      <w:r w:rsidR="008E17EC" w:rsidRPr="00D444BD">
        <w:rPr>
          <w:rFonts w:ascii="Arial" w:hAnsi="Arial" w:cs="Arial"/>
        </w:rPr>
        <w:t>ó</w:t>
      </w:r>
      <w:r w:rsidR="00C23159" w:rsidRPr="00D444BD">
        <w:rPr>
          <w:rFonts w:ascii="Arial" w:hAnsi="Arial" w:cs="Arial"/>
        </w:rPr>
        <w:t xml:space="preserve"> por culpar a JCVH por el decomiso de los accesorios por haber pedido que se cambiaran de sitio y posteriormente se comunic</w:t>
      </w:r>
      <w:r w:rsidR="008E17EC" w:rsidRPr="00D444BD">
        <w:rPr>
          <w:rFonts w:ascii="Arial" w:hAnsi="Arial" w:cs="Arial"/>
        </w:rPr>
        <w:t>ó</w:t>
      </w:r>
      <w:r w:rsidR="00C23159" w:rsidRPr="00D444BD">
        <w:rPr>
          <w:rFonts w:ascii="Arial" w:hAnsi="Arial" w:cs="Arial"/>
        </w:rPr>
        <w:t xml:space="preserve"> con el acusado </w:t>
      </w:r>
      <w:r w:rsidR="003570CE" w:rsidRPr="00D444BD">
        <w:rPr>
          <w:rFonts w:ascii="Arial" w:hAnsi="Arial" w:cs="Arial"/>
        </w:rPr>
        <w:t xml:space="preserve">para informarle que en ese procedimiento </w:t>
      </w:r>
      <w:r w:rsidR="00C23159" w:rsidRPr="00D444BD">
        <w:rPr>
          <w:rFonts w:ascii="Arial" w:hAnsi="Arial" w:cs="Arial"/>
        </w:rPr>
        <w:t xml:space="preserve">le habían quitado </w:t>
      </w:r>
      <w:r w:rsidR="003570CE" w:rsidRPr="00D444BD">
        <w:rPr>
          <w:rFonts w:ascii="Arial" w:hAnsi="Arial" w:cs="Arial"/>
        </w:rPr>
        <w:t xml:space="preserve"> todas las piezas y la suma de </w:t>
      </w:r>
      <w:r w:rsidR="00561282" w:rsidRPr="00D444BD">
        <w:rPr>
          <w:rFonts w:ascii="Arial" w:hAnsi="Arial" w:cs="Arial"/>
        </w:rPr>
        <w:t>$</w:t>
      </w:r>
      <w:r w:rsidR="00C23159" w:rsidRPr="00D444BD">
        <w:rPr>
          <w:rFonts w:ascii="Arial" w:hAnsi="Arial" w:cs="Arial"/>
        </w:rPr>
        <w:t>10.000.000</w:t>
      </w:r>
      <w:r w:rsidR="008E157F" w:rsidRPr="00D444BD">
        <w:rPr>
          <w:rFonts w:ascii="Arial" w:hAnsi="Arial" w:cs="Arial"/>
        </w:rPr>
        <w:t>, por lo cual se concluye que exist</w:t>
      </w:r>
      <w:r w:rsidR="008E17EC" w:rsidRPr="00D444BD">
        <w:rPr>
          <w:rFonts w:ascii="Arial" w:hAnsi="Arial" w:cs="Arial"/>
        </w:rPr>
        <w:t>í</w:t>
      </w:r>
      <w:r w:rsidR="008E157F" w:rsidRPr="00D444BD">
        <w:rPr>
          <w:rFonts w:ascii="Arial" w:hAnsi="Arial" w:cs="Arial"/>
        </w:rPr>
        <w:t>an razones suficientes para dictar una sentencia de condena contra el procesado, por la viol</w:t>
      </w:r>
      <w:r w:rsidR="00561282" w:rsidRPr="00D444BD">
        <w:rPr>
          <w:rFonts w:ascii="Arial" w:hAnsi="Arial" w:cs="Arial"/>
        </w:rPr>
        <w:t>ación del artículo 447 del CPP.</w:t>
      </w:r>
    </w:p>
    <w:p w:rsidR="00561282" w:rsidRPr="00D444BD" w:rsidRDefault="00561282" w:rsidP="00FF5922">
      <w:pPr>
        <w:spacing w:line="360" w:lineRule="auto"/>
        <w:jc w:val="both"/>
        <w:rPr>
          <w:rFonts w:ascii="Arial" w:hAnsi="Arial" w:cs="Arial"/>
        </w:rPr>
      </w:pPr>
    </w:p>
    <w:p w:rsidR="008E157F" w:rsidRPr="00D444BD" w:rsidRDefault="00561282" w:rsidP="00FF5922">
      <w:pPr>
        <w:spacing w:line="360" w:lineRule="auto"/>
        <w:jc w:val="both"/>
        <w:rPr>
          <w:rFonts w:ascii="Arial" w:hAnsi="Arial" w:cs="Arial"/>
          <w:u w:val="single"/>
        </w:rPr>
      </w:pPr>
      <w:r w:rsidRPr="00D444BD">
        <w:rPr>
          <w:rFonts w:ascii="Arial" w:hAnsi="Arial" w:cs="Arial"/>
          <w:u w:val="single"/>
        </w:rPr>
        <w:t>6.9 SOBRE EL SEGUNDO PROBLEMA JURÍDICO PROPUESTO</w:t>
      </w:r>
      <w:r w:rsidR="008E157F" w:rsidRPr="00D444BD">
        <w:rPr>
          <w:rFonts w:ascii="Arial" w:hAnsi="Arial" w:cs="Arial"/>
          <w:u w:val="single"/>
        </w:rPr>
        <w:t>: LA CONDENA CONTRA EL PROCESADO POR EL DELITO DE HURTO CALIFI</w:t>
      </w:r>
      <w:r w:rsidR="005555C5">
        <w:rPr>
          <w:rFonts w:ascii="Arial" w:hAnsi="Arial" w:cs="Arial"/>
          <w:u w:val="single"/>
        </w:rPr>
        <w:t>CADO</w:t>
      </w:r>
      <w:r w:rsidR="008E157F" w:rsidRPr="00D444BD">
        <w:rPr>
          <w:rFonts w:ascii="Arial" w:hAnsi="Arial" w:cs="Arial"/>
          <w:u w:val="single"/>
        </w:rPr>
        <w:t>.</w:t>
      </w:r>
    </w:p>
    <w:p w:rsidR="008E157F" w:rsidRPr="00D444BD" w:rsidRDefault="008E157F" w:rsidP="00FF5922">
      <w:pPr>
        <w:spacing w:line="360" w:lineRule="auto"/>
        <w:jc w:val="both"/>
        <w:rPr>
          <w:rFonts w:ascii="Arial" w:hAnsi="Arial" w:cs="Arial"/>
          <w:u w:val="single"/>
        </w:rPr>
      </w:pPr>
    </w:p>
    <w:p w:rsidR="004567E0" w:rsidRPr="00D444BD" w:rsidRDefault="00561282" w:rsidP="00FF5922">
      <w:pPr>
        <w:spacing w:line="360" w:lineRule="auto"/>
        <w:jc w:val="both"/>
        <w:rPr>
          <w:rFonts w:ascii="Arial" w:hAnsi="Arial" w:cs="Arial"/>
        </w:rPr>
      </w:pPr>
      <w:r w:rsidRPr="00D444BD">
        <w:rPr>
          <w:rFonts w:ascii="Arial" w:hAnsi="Arial" w:cs="Arial"/>
        </w:rPr>
        <w:lastRenderedPageBreak/>
        <w:t>6.9.1</w:t>
      </w:r>
      <w:r w:rsidR="008E157F" w:rsidRPr="00D444BD">
        <w:rPr>
          <w:rFonts w:ascii="Arial" w:hAnsi="Arial" w:cs="Arial"/>
        </w:rPr>
        <w:t xml:space="preserve"> Como se expuso </w:t>
      </w:r>
      <w:r w:rsidRPr="00D444BD">
        <w:rPr>
          <w:rFonts w:ascii="Arial" w:hAnsi="Arial" w:cs="Arial"/>
        </w:rPr>
        <w:t>anteriormente, en la audiencia</w:t>
      </w:r>
      <w:r w:rsidR="008E157F" w:rsidRPr="00D444BD">
        <w:rPr>
          <w:rFonts w:ascii="Arial" w:hAnsi="Arial" w:cs="Arial"/>
        </w:rPr>
        <w:t xml:space="preserve"> que se celebr</w:t>
      </w:r>
      <w:r w:rsidR="008E17EC" w:rsidRPr="00D444BD">
        <w:rPr>
          <w:rFonts w:ascii="Arial" w:hAnsi="Arial" w:cs="Arial"/>
        </w:rPr>
        <w:t>ó</w:t>
      </w:r>
      <w:r w:rsidR="008E157F" w:rsidRPr="00D444BD">
        <w:rPr>
          <w:rFonts w:ascii="Arial" w:hAnsi="Arial" w:cs="Arial"/>
        </w:rPr>
        <w:t xml:space="preserve"> el 26 de julio de 2011</w:t>
      </w:r>
      <w:r w:rsidRPr="00D444BD">
        <w:rPr>
          <w:rFonts w:ascii="Arial" w:hAnsi="Arial" w:cs="Arial"/>
        </w:rPr>
        <w:t>,</w:t>
      </w:r>
      <w:r w:rsidR="008E157F" w:rsidRPr="00D444BD">
        <w:rPr>
          <w:rFonts w:ascii="Arial" w:hAnsi="Arial" w:cs="Arial"/>
        </w:rPr>
        <w:t xml:space="preserve"> la delegada de la FGN formul</w:t>
      </w:r>
      <w:r w:rsidR="008E17EC" w:rsidRPr="00D444BD">
        <w:rPr>
          <w:rFonts w:ascii="Arial" w:hAnsi="Arial" w:cs="Arial"/>
        </w:rPr>
        <w:t>ó</w:t>
      </w:r>
      <w:r w:rsidRPr="00D444BD">
        <w:rPr>
          <w:rFonts w:ascii="Arial" w:hAnsi="Arial" w:cs="Arial"/>
        </w:rPr>
        <w:t xml:space="preserve"> la siguiente acusación</w:t>
      </w:r>
      <w:r w:rsidR="008E157F" w:rsidRPr="00D444BD">
        <w:rPr>
          <w:rFonts w:ascii="Arial" w:hAnsi="Arial" w:cs="Arial"/>
        </w:rPr>
        <w:t xml:space="preserve"> contra el procesado </w:t>
      </w:r>
      <w:r w:rsidR="004567E0" w:rsidRPr="00D444BD">
        <w:rPr>
          <w:rFonts w:ascii="Arial" w:hAnsi="Arial" w:cs="Arial"/>
        </w:rPr>
        <w:t>en lo relativo a este delito, en los siguientes términos:</w:t>
      </w:r>
    </w:p>
    <w:p w:rsidR="004567E0" w:rsidRPr="00D444BD" w:rsidRDefault="004567E0" w:rsidP="00FF5922">
      <w:pPr>
        <w:spacing w:line="360" w:lineRule="auto"/>
        <w:jc w:val="both"/>
        <w:rPr>
          <w:rFonts w:ascii="Arial" w:hAnsi="Arial" w:cs="Arial"/>
          <w:u w:val="single"/>
          <w:lang w:val="es-CO"/>
        </w:rPr>
      </w:pPr>
    </w:p>
    <w:p w:rsidR="008760FC" w:rsidRPr="005555C5" w:rsidRDefault="00561282" w:rsidP="00561282">
      <w:pPr>
        <w:spacing w:line="360" w:lineRule="auto"/>
        <w:ind w:left="567" w:right="618"/>
        <w:jc w:val="both"/>
        <w:rPr>
          <w:rFonts w:ascii="Arial" w:hAnsi="Arial" w:cs="Arial"/>
          <w:i/>
          <w:sz w:val="20"/>
          <w:szCs w:val="20"/>
          <w:u w:val="single"/>
          <w:lang w:val="es-CO"/>
        </w:rPr>
      </w:pPr>
      <w:r w:rsidRPr="005555C5">
        <w:rPr>
          <w:rFonts w:ascii="Arial" w:hAnsi="Arial" w:cs="Arial"/>
          <w:i/>
          <w:sz w:val="20"/>
          <w:szCs w:val="20"/>
          <w:u w:val="single"/>
          <w:lang w:val="es-CO"/>
        </w:rPr>
        <w:t>“</w:t>
      </w:r>
      <w:r w:rsidR="008760FC" w:rsidRPr="005555C5">
        <w:rPr>
          <w:rFonts w:ascii="Arial" w:hAnsi="Arial" w:cs="Arial"/>
          <w:i/>
          <w:sz w:val="20"/>
          <w:szCs w:val="20"/>
          <w:u w:val="single"/>
          <w:lang w:val="es-CO"/>
        </w:rPr>
        <w:t xml:space="preserve">En la formulación de imputación al señor Juan Carlos Vallejo Hernández por lo que hoy se le acusa participó en compañía de </w:t>
      </w:r>
      <w:proofErr w:type="spellStart"/>
      <w:r w:rsidR="008760FC" w:rsidRPr="005555C5">
        <w:rPr>
          <w:rFonts w:ascii="Arial" w:hAnsi="Arial" w:cs="Arial"/>
          <w:i/>
          <w:sz w:val="20"/>
          <w:szCs w:val="20"/>
          <w:u w:val="single"/>
          <w:lang w:val="es-CO"/>
        </w:rPr>
        <w:t>Davinson</w:t>
      </w:r>
      <w:proofErr w:type="spellEnd"/>
      <w:r w:rsidR="008760FC" w:rsidRPr="005555C5">
        <w:rPr>
          <w:rFonts w:ascii="Arial" w:hAnsi="Arial" w:cs="Arial"/>
          <w:i/>
          <w:sz w:val="20"/>
          <w:szCs w:val="20"/>
          <w:u w:val="single"/>
          <w:lang w:val="es-CO"/>
        </w:rPr>
        <w:t xml:space="preserve"> Alejandro Loaiza Alias “</w:t>
      </w:r>
      <w:proofErr w:type="spellStart"/>
      <w:r w:rsidR="008760FC" w:rsidRPr="005555C5">
        <w:rPr>
          <w:rFonts w:ascii="Arial" w:hAnsi="Arial" w:cs="Arial"/>
          <w:i/>
          <w:sz w:val="20"/>
          <w:szCs w:val="20"/>
          <w:u w:val="single"/>
          <w:lang w:val="es-CO"/>
        </w:rPr>
        <w:t>Chente</w:t>
      </w:r>
      <w:proofErr w:type="spellEnd"/>
      <w:r w:rsidR="008760FC" w:rsidRPr="005555C5">
        <w:rPr>
          <w:rFonts w:ascii="Arial" w:hAnsi="Arial" w:cs="Arial"/>
          <w:i/>
          <w:sz w:val="20"/>
          <w:szCs w:val="20"/>
          <w:u w:val="single"/>
          <w:lang w:val="es-CO"/>
        </w:rPr>
        <w:t>” quien es líder de la organización y alias “</w:t>
      </w:r>
      <w:proofErr w:type="spellStart"/>
      <w:r w:rsidR="008760FC" w:rsidRPr="005555C5">
        <w:rPr>
          <w:rFonts w:ascii="Arial" w:hAnsi="Arial" w:cs="Arial"/>
          <w:i/>
          <w:sz w:val="20"/>
          <w:szCs w:val="20"/>
          <w:u w:val="single"/>
          <w:lang w:val="es-CO"/>
        </w:rPr>
        <w:t>Pocheche</w:t>
      </w:r>
      <w:proofErr w:type="spellEnd"/>
      <w:r w:rsidR="008760FC" w:rsidRPr="005555C5">
        <w:rPr>
          <w:rFonts w:ascii="Arial" w:hAnsi="Arial" w:cs="Arial"/>
          <w:i/>
          <w:sz w:val="20"/>
          <w:szCs w:val="20"/>
          <w:u w:val="single"/>
          <w:lang w:val="es-CO"/>
        </w:rPr>
        <w:t>”, identificado como Orlando Restrepo Vallejo en el hurto de la motocicleta marca Yamaha RX115, color negro, de placas PNE 22A hurto ocurrido en el barrio Popular  modelo de esta ciudad el 18 de febrero de 2011, figurando como víctima el señor Jorge Sánchez  Naranjo.</w:t>
      </w:r>
    </w:p>
    <w:p w:rsidR="008760FC" w:rsidRPr="005555C5" w:rsidRDefault="008760FC" w:rsidP="00561282">
      <w:pPr>
        <w:spacing w:line="360" w:lineRule="auto"/>
        <w:ind w:right="618"/>
        <w:jc w:val="both"/>
        <w:rPr>
          <w:rFonts w:ascii="Arial" w:hAnsi="Arial" w:cs="Arial"/>
          <w:i/>
          <w:sz w:val="20"/>
          <w:szCs w:val="20"/>
          <w:lang w:val="es-CO"/>
        </w:rPr>
      </w:pPr>
    </w:p>
    <w:p w:rsidR="004567E0" w:rsidRPr="005555C5" w:rsidRDefault="008760FC" w:rsidP="00561282">
      <w:pPr>
        <w:spacing w:line="360" w:lineRule="auto"/>
        <w:ind w:left="567" w:right="618"/>
        <w:jc w:val="both"/>
        <w:rPr>
          <w:rFonts w:ascii="Arial" w:hAnsi="Arial" w:cs="Arial"/>
          <w:i/>
          <w:sz w:val="20"/>
          <w:szCs w:val="20"/>
          <w:lang w:val="es-CO"/>
        </w:rPr>
      </w:pPr>
      <w:r w:rsidRPr="005555C5">
        <w:rPr>
          <w:rFonts w:ascii="Arial" w:hAnsi="Arial" w:cs="Arial"/>
          <w:i/>
          <w:sz w:val="20"/>
          <w:szCs w:val="20"/>
          <w:lang w:val="es-CO"/>
        </w:rPr>
        <w:t xml:space="preserve">Por los anteriores hechos, se le formula acusación a Juan Carlos Vallejo Hernández </w:t>
      </w:r>
      <w:r w:rsidR="004567E0" w:rsidRPr="005555C5">
        <w:rPr>
          <w:rFonts w:ascii="Arial" w:hAnsi="Arial" w:cs="Arial"/>
          <w:i/>
          <w:sz w:val="20"/>
          <w:szCs w:val="20"/>
          <w:lang w:val="es-CO"/>
        </w:rPr>
        <w:t xml:space="preserve">...a </w:t>
      </w:r>
      <w:r w:rsidRPr="005555C5">
        <w:rPr>
          <w:rFonts w:ascii="Arial" w:hAnsi="Arial" w:cs="Arial"/>
          <w:i/>
          <w:sz w:val="20"/>
          <w:szCs w:val="20"/>
          <w:lang w:val="es-CO"/>
        </w:rPr>
        <w:t xml:space="preserve"> título de coautor del delito de hurto calificado con circunstancias de agravación esto es, según lo señalado en el artículo 239 del C.P., artículo 240 inciso 5º que dice que “la pena será de 7 a 15 años de prisión cuando el delito se cometiere sobre medio motorizado o sus partes esenciales o sobre mercancía o combustible que se lleve en ellos” para este caso por tratarse de medios motorizados, con la circunstancia de agravación punitiva señalada en el numeral 10 del artículo 241 del C.P. que dice que “la pena imponible de acuerdo con los artículos anteriores, se aumentara de la  mitad a las 3/4 partes si la conducta se cometiere, para este caso concreto, “por dos o más personas que se hubieran reunido o acordado para cometer el hurto” </w:t>
      </w:r>
      <w:r w:rsidR="00561282" w:rsidRPr="005555C5">
        <w:rPr>
          <w:rFonts w:ascii="Arial" w:hAnsi="Arial" w:cs="Arial"/>
          <w:i/>
          <w:sz w:val="20"/>
          <w:szCs w:val="20"/>
          <w:lang w:val="es-CO"/>
        </w:rPr>
        <w:t xml:space="preserve">...” </w:t>
      </w:r>
    </w:p>
    <w:p w:rsidR="00561282" w:rsidRPr="00D444BD" w:rsidRDefault="00561282" w:rsidP="00561282">
      <w:pPr>
        <w:spacing w:line="360" w:lineRule="auto"/>
        <w:ind w:left="567" w:right="618"/>
        <w:jc w:val="both"/>
        <w:rPr>
          <w:rFonts w:ascii="Arial" w:hAnsi="Arial" w:cs="Arial"/>
          <w:i/>
          <w:lang w:val="es-CO"/>
        </w:rPr>
      </w:pPr>
    </w:p>
    <w:p w:rsidR="0081679F" w:rsidRPr="00D444BD" w:rsidRDefault="00561282" w:rsidP="00FF5922">
      <w:pPr>
        <w:spacing w:line="360" w:lineRule="auto"/>
        <w:jc w:val="both"/>
        <w:rPr>
          <w:rFonts w:ascii="Arial" w:hAnsi="Arial" w:cs="Arial"/>
        </w:rPr>
      </w:pPr>
      <w:r w:rsidRPr="00D444BD">
        <w:rPr>
          <w:rFonts w:ascii="Arial" w:hAnsi="Arial" w:cs="Arial"/>
          <w:lang w:val="es-CO"/>
        </w:rPr>
        <w:t>6.9</w:t>
      </w:r>
      <w:r w:rsidR="004567E0" w:rsidRPr="00D444BD">
        <w:rPr>
          <w:rFonts w:ascii="Arial" w:hAnsi="Arial" w:cs="Arial"/>
          <w:lang w:val="es-CO"/>
        </w:rPr>
        <w:t>.2 En lo relativ</w:t>
      </w:r>
      <w:r w:rsidR="003606DD" w:rsidRPr="00D444BD">
        <w:rPr>
          <w:rFonts w:ascii="Arial" w:hAnsi="Arial" w:cs="Arial"/>
          <w:lang w:val="es-CO"/>
        </w:rPr>
        <w:t>o a est</w:t>
      </w:r>
      <w:r w:rsidRPr="00D444BD">
        <w:rPr>
          <w:rFonts w:ascii="Arial" w:hAnsi="Arial" w:cs="Arial"/>
          <w:lang w:val="es-CO"/>
        </w:rPr>
        <w:t xml:space="preserve">a conducta punible, el juez de </w:t>
      </w:r>
      <w:r w:rsidR="003606DD" w:rsidRPr="00D444BD">
        <w:rPr>
          <w:rFonts w:ascii="Arial" w:hAnsi="Arial" w:cs="Arial"/>
          <w:lang w:val="es-CO"/>
        </w:rPr>
        <w:t>conocimiento consider</w:t>
      </w:r>
      <w:r w:rsidR="008E17EC" w:rsidRPr="00D444BD">
        <w:rPr>
          <w:rFonts w:ascii="Arial" w:hAnsi="Arial" w:cs="Arial"/>
          <w:lang w:val="es-CO"/>
        </w:rPr>
        <w:t>ó</w:t>
      </w:r>
      <w:r w:rsidR="003606DD" w:rsidRPr="00D444BD">
        <w:rPr>
          <w:rFonts w:ascii="Arial" w:hAnsi="Arial" w:cs="Arial"/>
          <w:lang w:val="es-CO"/>
        </w:rPr>
        <w:t xml:space="preserve"> que </w:t>
      </w:r>
      <w:r w:rsidR="00B27243" w:rsidRPr="00D444BD">
        <w:rPr>
          <w:rFonts w:ascii="Arial" w:hAnsi="Arial" w:cs="Arial"/>
          <w:lang w:val="es-CO"/>
        </w:rPr>
        <w:t xml:space="preserve">el </w:t>
      </w:r>
      <w:r w:rsidR="003606DD" w:rsidRPr="00D444BD">
        <w:rPr>
          <w:rFonts w:ascii="Arial" w:hAnsi="Arial" w:cs="Arial"/>
          <w:lang w:val="es-CO"/>
        </w:rPr>
        <w:t>análisis de los registros de las llamadas efectuadas el 18 de febrero de 2011,</w:t>
      </w:r>
      <w:r w:rsidRPr="00D444BD">
        <w:rPr>
          <w:rFonts w:ascii="Arial" w:hAnsi="Arial" w:cs="Arial"/>
          <w:lang w:val="es-CO"/>
        </w:rPr>
        <w:t xml:space="preserve"> demostraba que “Juancho” (</w:t>
      </w:r>
      <w:r w:rsidR="003606DD" w:rsidRPr="00D444BD">
        <w:rPr>
          <w:rFonts w:ascii="Arial" w:hAnsi="Arial" w:cs="Arial"/>
          <w:lang w:val="es-CO"/>
        </w:rPr>
        <w:t xml:space="preserve">apelativo que como se sabe corresponde a JCVH según todo el contexto probatorio que ha sido </w:t>
      </w:r>
      <w:r w:rsidRPr="00D444BD">
        <w:rPr>
          <w:rFonts w:ascii="Arial" w:hAnsi="Arial" w:cs="Arial"/>
          <w:lang w:val="es-CO"/>
        </w:rPr>
        <w:t>estudiado)</w:t>
      </w:r>
      <w:r w:rsidR="003606DD" w:rsidRPr="00D444BD">
        <w:rPr>
          <w:rFonts w:ascii="Arial" w:hAnsi="Arial" w:cs="Arial"/>
          <w:lang w:val="es-CO"/>
        </w:rPr>
        <w:t xml:space="preserve"> </w:t>
      </w:r>
      <w:r w:rsidR="00B27243" w:rsidRPr="00D444BD">
        <w:rPr>
          <w:rFonts w:ascii="Arial" w:hAnsi="Arial" w:cs="Arial"/>
          <w:lang w:val="es-CO"/>
        </w:rPr>
        <w:t xml:space="preserve">y </w:t>
      </w:r>
      <w:proofErr w:type="spellStart"/>
      <w:r w:rsidR="00B27243" w:rsidRPr="00D444BD">
        <w:rPr>
          <w:rFonts w:ascii="Arial" w:hAnsi="Arial" w:cs="Arial"/>
          <w:lang w:val="es-CO"/>
        </w:rPr>
        <w:t>Davison</w:t>
      </w:r>
      <w:proofErr w:type="spellEnd"/>
      <w:r w:rsidR="00B27243" w:rsidRPr="00D444BD">
        <w:rPr>
          <w:rFonts w:ascii="Arial" w:hAnsi="Arial" w:cs="Arial"/>
          <w:lang w:val="es-CO"/>
        </w:rPr>
        <w:t xml:space="preserve"> Alejandro Loaiza Cruz habían coordinado ese d</w:t>
      </w:r>
      <w:r w:rsidR="008E17EC" w:rsidRPr="00D444BD">
        <w:rPr>
          <w:rFonts w:ascii="Arial" w:hAnsi="Arial" w:cs="Arial"/>
          <w:lang w:val="es-CO"/>
        </w:rPr>
        <w:t>í</w:t>
      </w:r>
      <w:r w:rsidR="00B27243" w:rsidRPr="00D444BD">
        <w:rPr>
          <w:rFonts w:ascii="Arial" w:hAnsi="Arial" w:cs="Arial"/>
          <w:lang w:val="es-CO"/>
        </w:rPr>
        <w:t xml:space="preserve">a, alrededor de las </w:t>
      </w:r>
      <w:r w:rsidR="0081679F" w:rsidRPr="00D444BD">
        <w:rPr>
          <w:rFonts w:ascii="Arial" w:hAnsi="Arial" w:cs="Arial"/>
        </w:rPr>
        <w:t>12:10 horas el hurto de una motocicleta</w:t>
      </w:r>
      <w:r w:rsidR="00B27243" w:rsidRPr="00D444BD">
        <w:rPr>
          <w:rFonts w:ascii="Arial" w:hAnsi="Arial" w:cs="Arial"/>
        </w:rPr>
        <w:t xml:space="preserve"> y que en es</w:t>
      </w:r>
      <w:r w:rsidRPr="00D444BD">
        <w:rPr>
          <w:rFonts w:ascii="Arial" w:hAnsi="Arial" w:cs="Arial"/>
        </w:rPr>
        <w:t>as grabaciones se escuchaba con</w:t>
      </w:r>
      <w:r w:rsidR="0081679F" w:rsidRPr="00D444BD">
        <w:rPr>
          <w:rFonts w:ascii="Arial" w:hAnsi="Arial" w:cs="Arial"/>
        </w:rPr>
        <w:t xml:space="preserve"> claridad cómo algunas personas no identificadas</w:t>
      </w:r>
      <w:r w:rsidR="00B27243" w:rsidRPr="00D444BD">
        <w:rPr>
          <w:rFonts w:ascii="Arial" w:hAnsi="Arial" w:cs="Arial"/>
        </w:rPr>
        <w:t>, analizaban el sit</w:t>
      </w:r>
      <w:r w:rsidRPr="00D444BD">
        <w:rPr>
          <w:rFonts w:ascii="Arial" w:hAnsi="Arial" w:cs="Arial"/>
        </w:rPr>
        <w:t xml:space="preserve">io donde estaba la moto y como </w:t>
      </w:r>
      <w:r w:rsidR="00B27243" w:rsidRPr="00D444BD">
        <w:rPr>
          <w:rFonts w:ascii="Arial" w:hAnsi="Arial" w:cs="Arial"/>
        </w:rPr>
        <w:t>d</w:t>
      </w:r>
      <w:r w:rsidR="0081679F" w:rsidRPr="00D444BD">
        <w:rPr>
          <w:rFonts w:ascii="Arial" w:hAnsi="Arial" w:cs="Arial"/>
        </w:rPr>
        <w:t>esplazan el aparato para no ser detectados por las autoridades.</w:t>
      </w:r>
    </w:p>
    <w:p w:rsidR="0081679F" w:rsidRPr="00D444BD" w:rsidRDefault="0081679F" w:rsidP="00FF5922">
      <w:pPr>
        <w:spacing w:line="360" w:lineRule="auto"/>
        <w:jc w:val="both"/>
        <w:rPr>
          <w:rFonts w:ascii="Arial" w:hAnsi="Arial" w:cs="Arial"/>
        </w:rPr>
      </w:pPr>
    </w:p>
    <w:p w:rsidR="00E14C4B" w:rsidRPr="00D444BD" w:rsidRDefault="005A65A6" w:rsidP="00FF5922">
      <w:pPr>
        <w:spacing w:line="360" w:lineRule="auto"/>
        <w:jc w:val="both"/>
        <w:rPr>
          <w:rFonts w:ascii="Arial" w:hAnsi="Arial" w:cs="Arial"/>
        </w:rPr>
      </w:pPr>
      <w:r w:rsidRPr="00D444BD">
        <w:rPr>
          <w:rFonts w:ascii="Arial" w:hAnsi="Arial" w:cs="Arial"/>
        </w:rPr>
        <w:t>6.9</w:t>
      </w:r>
      <w:r w:rsidR="00B27243" w:rsidRPr="00D444BD">
        <w:rPr>
          <w:rFonts w:ascii="Arial" w:hAnsi="Arial" w:cs="Arial"/>
        </w:rPr>
        <w:t>.</w:t>
      </w:r>
      <w:r w:rsidR="00E14C4B" w:rsidRPr="00D444BD">
        <w:rPr>
          <w:rFonts w:ascii="Arial" w:hAnsi="Arial" w:cs="Arial"/>
        </w:rPr>
        <w:t xml:space="preserve">3 </w:t>
      </w:r>
      <w:r w:rsidR="00B27243" w:rsidRPr="00D444BD">
        <w:rPr>
          <w:rFonts w:ascii="Arial" w:hAnsi="Arial" w:cs="Arial"/>
        </w:rPr>
        <w:t xml:space="preserve">Sobre el tema hay que manifestar que </w:t>
      </w:r>
      <w:r w:rsidR="00FF1501" w:rsidRPr="00D444BD">
        <w:rPr>
          <w:rFonts w:ascii="Arial" w:hAnsi="Arial" w:cs="Arial"/>
        </w:rPr>
        <w:t>e</w:t>
      </w:r>
      <w:r w:rsidR="00B27243" w:rsidRPr="00D444BD">
        <w:rPr>
          <w:rFonts w:ascii="Arial" w:hAnsi="Arial" w:cs="Arial"/>
        </w:rPr>
        <w:t>l analista Alfonso Ram</w:t>
      </w:r>
      <w:r w:rsidR="008E17EC" w:rsidRPr="00D444BD">
        <w:rPr>
          <w:rFonts w:ascii="Arial" w:hAnsi="Arial" w:cs="Arial"/>
        </w:rPr>
        <w:t>í</w:t>
      </w:r>
      <w:r w:rsidR="00B27243" w:rsidRPr="00D444BD">
        <w:rPr>
          <w:rFonts w:ascii="Arial" w:hAnsi="Arial" w:cs="Arial"/>
        </w:rPr>
        <w:t xml:space="preserve">rez </w:t>
      </w:r>
      <w:r w:rsidRPr="00D444BD">
        <w:rPr>
          <w:rFonts w:ascii="Arial" w:hAnsi="Arial" w:cs="Arial"/>
        </w:rPr>
        <w:t>Pinzón</w:t>
      </w:r>
      <w:r w:rsidR="00BD3D88" w:rsidRPr="00D444BD">
        <w:rPr>
          <w:rFonts w:ascii="Arial" w:hAnsi="Arial" w:cs="Arial"/>
        </w:rPr>
        <w:t xml:space="preserve"> manifestó durante el juicio que en las</w:t>
      </w:r>
      <w:r w:rsidR="00A90576" w:rsidRPr="00D444BD">
        <w:rPr>
          <w:rFonts w:ascii="Arial" w:hAnsi="Arial" w:cs="Arial"/>
        </w:rPr>
        <w:t xml:space="preserve"> </w:t>
      </w:r>
      <w:r w:rsidR="00BD3D88" w:rsidRPr="00D444BD">
        <w:rPr>
          <w:rFonts w:ascii="Arial" w:hAnsi="Arial" w:cs="Arial"/>
        </w:rPr>
        <w:t>interceptaciones que se hicieron del abonado 3146254839</w:t>
      </w:r>
      <w:r w:rsidR="00784C95" w:rsidRPr="00D444BD">
        <w:rPr>
          <w:rFonts w:ascii="Arial" w:hAnsi="Arial" w:cs="Arial"/>
        </w:rPr>
        <w:t xml:space="preserve"> </w:t>
      </w:r>
      <w:r w:rsidR="00BD3D88" w:rsidRPr="00D444BD">
        <w:rPr>
          <w:rFonts w:ascii="Arial" w:hAnsi="Arial" w:cs="Arial"/>
        </w:rPr>
        <w:t xml:space="preserve">perteneciente a </w:t>
      </w:r>
      <w:proofErr w:type="spellStart"/>
      <w:r w:rsidR="00BD3D88" w:rsidRPr="00D444BD">
        <w:rPr>
          <w:rFonts w:ascii="Arial" w:hAnsi="Arial" w:cs="Arial"/>
        </w:rPr>
        <w:t>Davison</w:t>
      </w:r>
      <w:proofErr w:type="spellEnd"/>
      <w:r w:rsidR="00BD3D88" w:rsidRPr="00D444BD">
        <w:rPr>
          <w:rFonts w:ascii="Arial" w:hAnsi="Arial" w:cs="Arial"/>
        </w:rPr>
        <w:t xml:space="preserve"> </w:t>
      </w:r>
      <w:r w:rsidR="00A90576" w:rsidRPr="00D444BD">
        <w:rPr>
          <w:rFonts w:ascii="Arial" w:hAnsi="Arial" w:cs="Arial"/>
        </w:rPr>
        <w:t xml:space="preserve">Alejandro Loaiza, se mencionaba a JCVH, </w:t>
      </w:r>
      <w:r w:rsidR="00BD3D88" w:rsidRPr="00D444BD">
        <w:rPr>
          <w:rFonts w:ascii="Arial" w:hAnsi="Arial" w:cs="Arial"/>
        </w:rPr>
        <w:t xml:space="preserve">en lo concerniente al hurto de una moto </w:t>
      </w:r>
      <w:r w:rsidR="00A90576" w:rsidRPr="00D444BD">
        <w:rPr>
          <w:rFonts w:ascii="Arial" w:hAnsi="Arial" w:cs="Arial"/>
        </w:rPr>
        <w:t xml:space="preserve">y el traslado de autopartes de </w:t>
      </w:r>
      <w:r w:rsidR="00BD3D88" w:rsidRPr="00D444BD">
        <w:rPr>
          <w:rFonts w:ascii="Arial" w:hAnsi="Arial" w:cs="Arial"/>
        </w:rPr>
        <w:t>motos hurtadas y señaló puntualmente que esas conversaciones indicaban que JCVH había partici</w:t>
      </w:r>
      <w:r w:rsidR="00FF1501" w:rsidRPr="00D444BD">
        <w:rPr>
          <w:rFonts w:ascii="Arial" w:hAnsi="Arial" w:cs="Arial"/>
        </w:rPr>
        <w:t xml:space="preserve">pado </w:t>
      </w:r>
      <w:r w:rsidR="00A90576" w:rsidRPr="00D444BD">
        <w:rPr>
          <w:rFonts w:ascii="Arial" w:hAnsi="Arial" w:cs="Arial"/>
        </w:rPr>
        <w:t>en el</w:t>
      </w:r>
      <w:r w:rsidR="00BD3D88" w:rsidRPr="00D444BD">
        <w:rPr>
          <w:rFonts w:ascii="Arial" w:hAnsi="Arial" w:cs="Arial"/>
        </w:rPr>
        <w:t xml:space="preserve"> hurto de una motocicleta en el </w:t>
      </w:r>
      <w:r w:rsidR="00A90576" w:rsidRPr="00D444BD">
        <w:rPr>
          <w:rFonts w:ascii="Arial" w:hAnsi="Arial" w:cs="Arial"/>
        </w:rPr>
        <w:t xml:space="preserve">barrio “Modelo” de esta ciudad </w:t>
      </w:r>
      <w:r w:rsidR="00BD3D88" w:rsidRPr="00D444BD">
        <w:rPr>
          <w:rFonts w:ascii="Arial" w:hAnsi="Arial" w:cs="Arial"/>
        </w:rPr>
        <w:t>en la modalidad de halado</w:t>
      </w:r>
      <w:r w:rsidR="00FF1501" w:rsidRPr="00D444BD">
        <w:rPr>
          <w:rFonts w:ascii="Arial" w:hAnsi="Arial" w:cs="Arial"/>
        </w:rPr>
        <w:t>, que se entiende corresponde a la del señor Jorge S</w:t>
      </w:r>
      <w:r w:rsidR="008E17EC" w:rsidRPr="00D444BD">
        <w:rPr>
          <w:rFonts w:ascii="Arial" w:hAnsi="Arial" w:cs="Arial"/>
        </w:rPr>
        <w:t>á</w:t>
      </w:r>
      <w:r w:rsidR="00FF1501" w:rsidRPr="00D444BD">
        <w:rPr>
          <w:rFonts w:ascii="Arial" w:hAnsi="Arial" w:cs="Arial"/>
        </w:rPr>
        <w:t>nchez Naranjo.</w:t>
      </w:r>
    </w:p>
    <w:p w:rsidR="00E14C4B" w:rsidRPr="00D444BD" w:rsidRDefault="00E14C4B" w:rsidP="00FF5922">
      <w:pPr>
        <w:spacing w:line="360" w:lineRule="auto"/>
        <w:jc w:val="both"/>
        <w:rPr>
          <w:rFonts w:ascii="Arial" w:hAnsi="Arial" w:cs="Arial"/>
        </w:rPr>
      </w:pPr>
    </w:p>
    <w:p w:rsidR="00BD3D88" w:rsidRPr="00D444BD" w:rsidRDefault="00A90576" w:rsidP="00FF5922">
      <w:pPr>
        <w:spacing w:line="360" w:lineRule="auto"/>
        <w:jc w:val="both"/>
        <w:rPr>
          <w:rFonts w:ascii="Arial" w:hAnsi="Arial" w:cs="Arial"/>
        </w:rPr>
      </w:pPr>
      <w:r w:rsidRPr="00D444BD">
        <w:rPr>
          <w:rFonts w:ascii="Arial" w:hAnsi="Arial" w:cs="Arial"/>
        </w:rPr>
        <w:t>6.9</w:t>
      </w:r>
      <w:r w:rsidR="00784C95" w:rsidRPr="00D444BD">
        <w:rPr>
          <w:rFonts w:ascii="Arial" w:hAnsi="Arial" w:cs="Arial"/>
        </w:rPr>
        <w:t xml:space="preserve">.4 </w:t>
      </w:r>
      <w:r w:rsidR="00E14C4B" w:rsidRPr="00D444BD">
        <w:rPr>
          <w:rFonts w:ascii="Arial" w:hAnsi="Arial" w:cs="Arial"/>
        </w:rPr>
        <w:t xml:space="preserve">En ese </w:t>
      </w:r>
      <w:r w:rsidRPr="00D444BD">
        <w:rPr>
          <w:rFonts w:ascii="Arial" w:hAnsi="Arial" w:cs="Arial"/>
        </w:rPr>
        <w:t>sentido el testigo manifestó: I</w:t>
      </w:r>
      <w:r w:rsidR="00E14C4B" w:rsidRPr="00D444BD">
        <w:rPr>
          <w:rFonts w:ascii="Arial" w:hAnsi="Arial" w:cs="Arial"/>
        </w:rPr>
        <w:t>) que del d</w:t>
      </w:r>
      <w:r w:rsidR="008E17EC" w:rsidRPr="00D444BD">
        <w:rPr>
          <w:rFonts w:ascii="Arial" w:hAnsi="Arial" w:cs="Arial"/>
        </w:rPr>
        <w:t>í</w:t>
      </w:r>
      <w:r w:rsidRPr="00D444BD">
        <w:rPr>
          <w:rFonts w:ascii="Arial" w:hAnsi="Arial" w:cs="Arial"/>
        </w:rPr>
        <w:t xml:space="preserve">a </w:t>
      </w:r>
      <w:r w:rsidR="00E14C4B" w:rsidRPr="00D444BD">
        <w:rPr>
          <w:rFonts w:ascii="Arial" w:hAnsi="Arial" w:cs="Arial"/>
          <w:u w:val="single"/>
        </w:rPr>
        <w:t xml:space="preserve">18 </w:t>
      </w:r>
      <w:r w:rsidR="00BD3D88" w:rsidRPr="00D444BD">
        <w:rPr>
          <w:rFonts w:ascii="Arial" w:hAnsi="Arial" w:cs="Arial"/>
          <w:u w:val="single"/>
        </w:rPr>
        <w:t>de febrero</w:t>
      </w:r>
      <w:r w:rsidR="00E14C4B" w:rsidRPr="00D444BD">
        <w:rPr>
          <w:rFonts w:ascii="Arial" w:hAnsi="Arial" w:cs="Arial"/>
          <w:u w:val="single"/>
        </w:rPr>
        <w:t xml:space="preserve"> de 2011</w:t>
      </w:r>
      <w:r w:rsidRPr="00D444BD">
        <w:rPr>
          <w:rFonts w:ascii="Arial" w:hAnsi="Arial" w:cs="Arial"/>
        </w:rPr>
        <w:t>,</w:t>
      </w:r>
      <w:r w:rsidR="00E14C4B" w:rsidRPr="00D444BD">
        <w:rPr>
          <w:rFonts w:ascii="Arial" w:hAnsi="Arial" w:cs="Arial"/>
        </w:rPr>
        <w:t xml:space="preserve"> habían t</w:t>
      </w:r>
      <w:r w:rsidR="00784C95" w:rsidRPr="00D444BD">
        <w:rPr>
          <w:rFonts w:ascii="Arial" w:hAnsi="Arial" w:cs="Arial"/>
        </w:rPr>
        <w:t>r</w:t>
      </w:r>
      <w:r w:rsidR="00E14C4B" w:rsidRPr="00D444BD">
        <w:rPr>
          <w:rFonts w:ascii="Arial" w:hAnsi="Arial" w:cs="Arial"/>
        </w:rPr>
        <w:t xml:space="preserve">es </w:t>
      </w:r>
      <w:r w:rsidRPr="00D444BD">
        <w:rPr>
          <w:rFonts w:ascii="Arial" w:hAnsi="Arial" w:cs="Arial"/>
        </w:rPr>
        <w:t>audios; ii) que se advierte que</w:t>
      </w:r>
      <w:r w:rsidR="00BD3D88" w:rsidRPr="00D444BD">
        <w:rPr>
          <w:rFonts w:ascii="Arial" w:hAnsi="Arial" w:cs="Arial"/>
        </w:rPr>
        <w:t xml:space="preserve"> </w:t>
      </w:r>
      <w:proofErr w:type="spellStart"/>
      <w:r w:rsidR="00BD3D88" w:rsidRPr="00D444BD">
        <w:rPr>
          <w:rFonts w:ascii="Arial" w:hAnsi="Arial" w:cs="Arial"/>
        </w:rPr>
        <w:t>Davison</w:t>
      </w:r>
      <w:proofErr w:type="spellEnd"/>
      <w:r w:rsidR="00BD3D88" w:rsidRPr="00D444BD">
        <w:rPr>
          <w:rFonts w:ascii="Arial" w:hAnsi="Arial" w:cs="Arial"/>
        </w:rPr>
        <w:t xml:space="preserve"> Alejandro Loaiza </w:t>
      </w:r>
      <w:r w:rsidRPr="00D444BD">
        <w:rPr>
          <w:rFonts w:ascii="Arial" w:hAnsi="Arial" w:cs="Arial"/>
        </w:rPr>
        <w:t>Aránzazu, alias “</w:t>
      </w:r>
      <w:proofErr w:type="spellStart"/>
      <w:r w:rsidRPr="00D444BD">
        <w:rPr>
          <w:rFonts w:ascii="Arial" w:hAnsi="Arial" w:cs="Arial"/>
        </w:rPr>
        <w:t>chente</w:t>
      </w:r>
      <w:proofErr w:type="spellEnd"/>
      <w:r w:rsidRPr="00D444BD">
        <w:rPr>
          <w:rFonts w:ascii="Arial" w:hAnsi="Arial" w:cs="Arial"/>
        </w:rPr>
        <w:t>”</w:t>
      </w:r>
      <w:r w:rsidR="00BD3D88" w:rsidRPr="00D444BD">
        <w:rPr>
          <w:rFonts w:ascii="Arial" w:hAnsi="Arial" w:cs="Arial"/>
        </w:rPr>
        <w:t xml:space="preserve"> </w:t>
      </w:r>
      <w:r w:rsidR="00BD3D88" w:rsidRPr="00D444BD">
        <w:rPr>
          <w:rFonts w:ascii="Arial" w:hAnsi="Arial" w:cs="Arial"/>
        </w:rPr>
        <w:lastRenderedPageBreak/>
        <w:t xml:space="preserve">recibe una llamada y “Juancho” la contesta y le manifiesta a una persona no identificada,  </w:t>
      </w:r>
      <w:r w:rsidRPr="00D444BD">
        <w:rPr>
          <w:rFonts w:ascii="Arial" w:hAnsi="Arial" w:cs="Arial"/>
          <w:i/>
        </w:rPr>
        <w:t>“</w:t>
      </w:r>
      <w:r w:rsidR="00BD3D88" w:rsidRPr="00D444BD">
        <w:rPr>
          <w:rFonts w:ascii="Arial" w:hAnsi="Arial" w:cs="Arial"/>
          <w:i/>
        </w:rPr>
        <w:t>que est</w:t>
      </w:r>
      <w:r w:rsidR="008E17EC" w:rsidRPr="00D444BD">
        <w:rPr>
          <w:rFonts w:ascii="Arial" w:hAnsi="Arial" w:cs="Arial"/>
          <w:i/>
        </w:rPr>
        <w:t>é</w:t>
      </w:r>
      <w:r w:rsidRPr="00D444BD">
        <w:rPr>
          <w:rFonts w:ascii="Arial" w:hAnsi="Arial" w:cs="Arial"/>
          <w:i/>
        </w:rPr>
        <w:t xml:space="preserve"> </w:t>
      </w:r>
      <w:r w:rsidR="00BD3D88" w:rsidRPr="00D444BD">
        <w:rPr>
          <w:rFonts w:ascii="Arial" w:hAnsi="Arial" w:cs="Arial"/>
          <w:i/>
        </w:rPr>
        <w:t>listo que ya van a arrancar</w:t>
      </w:r>
      <w:r w:rsidR="00BD3D88" w:rsidRPr="00D444BD">
        <w:rPr>
          <w:rFonts w:ascii="Arial" w:hAnsi="Arial" w:cs="Arial"/>
        </w:rPr>
        <w:t>”</w:t>
      </w:r>
      <w:r w:rsidRPr="00D444BD">
        <w:rPr>
          <w:rFonts w:ascii="Arial" w:hAnsi="Arial" w:cs="Arial"/>
        </w:rPr>
        <w:t>;</w:t>
      </w:r>
      <w:r w:rsidR="00CF6E32" w:rsidRPr="00D444BD">
        <w:rPr>
          <w:rFonts w:ascii="Arial" w:hAnsi="Arial" w:cs="Arial"/>
        </w:rPr>
        <w:t xml:space="preserve"> </w:t>
      </w:r>
      <w:r w:rsidRPr="00D444BD">
        <w:rPr>
          <w:rFonts w:ascii="Arial" w:hAnsi="Arial" w:cs="Arial"/>
        </w:rPr>
        <w:t>y iii) que má</w:t>
      </w:r>
      <w:r w:rsidR="00E14C4B" w:rsidRPr="00D444BD">
        <w:rPr>
          <w:rFonts w:ascii="Arial" w:hAnsi="Arial" w:cs="Arial"/>
        </w:rPr>
        <w:t xml:space="preserve">s </w:t>
      </w:r>
      <w:r w:rsidR="00BD3D88" w:rsidRPr="00D444BD">
        <w:rPr>
          <w:rFonts w:ascii="Arial" w:hAnsi="Arial" w:cs="Arial"/>
        </w:rPr>
        <w:t xml:space="preserve">tarde </w:t>
      </w:r>
      <w:proofErr w:type="spellStart"/>
      <w:r w:rsidR="00BD3D88" w:rsidRPr="00D444BD">
        <w:rPr>
          <w:rFonts w:ascii="Arial" w:hAnsi="Arial" w:cs="Arial"/>
        </w:rPr>
        <w:t>Davison</w:t>
      </w:r>
      <w:proofErr w:type="spellEnd"/>
      <w:r w:rsidR="00BD3D88" w:rsidRPr="00D444BD">
        <w:rPr>
          <w:rFonts w:ascii="Arial" w:hAnsi="Arial" w:cs="Arial"/>
        </w:rPr>
        <w:t xml:space="preserve"> se comunica nuevamente,</w:t>
      </w:r>
      <w:r w:rsidRPr="00D444BD">
        <w:rPr>
          <w:rFonts w:ascii="Arial" w:hAnsi="Arial" w:cs="Arial"/>
        </w:rPr>
        <w:t xml:space="preserve"> con alguien no identificado y le dice</w:t>
      </w:r>
      <w:r w:rsidR="00BD3D88" w:rsidRPr="00D444BD">
        <w:rPr>
          <w:rFonts w:ascii="Arial" w:hAnsi="Arial" w:cs="Arial"/>
        </w:rPr>
        <w:t xml:space="preserve"> que ya van en camino</w:t>
      </w:r>
      <w:r w:rsidR="00E14C4B" w:rsidRPr="00D444BD">
        <w:rPr>
          <w:rFonts w:ascii="Arial" w:hAnsi="Arial" w:cs="Arial"/>
        </w:rPr>
        <w:t xml:space="preserve"> y </w:t>
      </w:r>
      <w:r w:rsidR="00BD3D88" w:rsidRPr="00D444BD">
        <w:rPr>
          <w:rFonts w:ascii="Arial" w:hAnsi="Arial" w:cs="Arial"/>
        </w:rPr>
        <w:t>que est</w:t>
      </w:r>
      <w:r w:rsidR="008E17EC" w:rsidRPr="00D444BD">
        <w:rPr>
          <w:rFonts w:ascii="Arial" w:hAnsi="Arial" w:cs="Arial"/>
        </w:rPr>
        <w:t>é</w:t>
      </w:r>
      <w:r w:rsidR="00BD3D88" w:rsidRPr="00D444BD">
        <w:rPr>
          <w:rFonts w:ascii="Arial" w:hAnsi="Arial" w:cs="Arial"/>
        </w:rPr>
        <w:t xml:space="preserve"> pendiente s</w:t>
      </w:r>
      <w:r w:rsidR="00E14C4B" w:rsidRPr="00D444BD">
        <w:rPr>
          <w:rFonts w:ascii="Arial" w:hAnsi="Arial" w:cs="Arial"/>
        </w:rPr>
        <w:t xml:space="preserve">obre si hay presencia de la </w:t>
      </w:r>
      <w:r w:rsidR="00BD3D88" w:rsidRPr="00D444BD">
        <w:rPr>
          <w:rFonts w:ascii="Arial" w:hAnsi="Arial" w:cs="Arial"/>
        </w:rPr>
        <w:t>Polic</w:t>
      </w:r>
      <w:r w:rsidR="008E17EC" w:rsidRPr="00D444BD">
        <w:rPr>
          <w:rFonts w:ascii="Arial" w:hAnsi="Arial" w:cs="Arial"/>
        </w:rPr>
        <w:t>í</w:t>
      </w:r>
      <w:r w:rsidRPr="00D444BD">
        <w:rPr>
          <w:rFonts w:ascii="Arial" w:hAnsi="Arial" w:cs="Arial"/>
        </w:rPr>
        <w:t>a en el “Éxito”.</w:t>
      </w:r>
    </w:p>
    <w:p w:rsidR="001F3FAD" w:rsidRDefault="001F3FAD" w:rsidP="00FF5922">
      <w:pPr>
        <w:spacing w:line="360" w:lineRule="auto"/>
        <w:jc w:val="both"/>
        <w:rPr>
          <w:rFonts w:ascii="Arial" w:hAnsi="Arial" w:cs="Arial"/>
        </w:rPr>
      </w:pPr>
    </w:p>
    <w:p w:rsidR="00BD3D88" w:rsidRPr="00D444BD" w:rsidRDefault="00A90576" w:rsidP="00FF5922">
      <w:pPr>
        <w:spacing w:line="360" w:lineRule="auto"/>
        <w:jc w:val="both"/>
        <w:rPr>
          <w:rFonts w:ascii="Arial" w:hAnsi="Arial" w:cs="Arial"/>
          <w:i/>
        </w:rPr>
      </w:pPr>
      <w:r w:rsidRPr="00D444BD">
        <w:rPr>
          <w:rFonts w:ascii="Arial" w:hAnsi="Arial" w:cs="Arial"/>
        </w:rPr>
        <w:t>6.9.</w:t>
      </w:r>
      <w:r w:rsidR="00784C95" w:rsidRPr="00D444BD">
        <w:rPr>
          <w:rFonts w:ascii="Arial" w:hAnsi="Arial" w:cs="Arial"/>
        </w:rPr>
        <w:t>5</w:t>
      </w:r>
      <w:r w:rsidR="00E14C4B" w:rsidRPr="00D444BD">
        <w:rPr>
          <w:rFonts w:ascii="Arial" w:hAnsi="Arial" w:cs="Arial"/>
        </w:rPr>
        <w:t xml:space="preserve"> Hay que manifestar que </w:t>
      </w:r>
      <w:r w:rsidR="00E26EC9" w:rsidRPr="00D444BD">
        <w:rPr>
          <w:rFonts w:ascii="Arial" w:hAnsi="Arial" w:cs="Arial"/>
        </w:rPr>
        <w:t>en lo relacionado con el</w:t>
      </w:r>
      <w:r w:rsidR="00BD3D88" w:rsidRPr="00D444BD">
        <w:rPr>
          <w:rFonts w:ascii="Arial" w:hAnsi="Arial" w:cs="Arial"/>
        </w:rPr>
        <w:t xml:space="preserve"> hurto de </w:t>
      </w:r>
      <w:r w:rsidR="00DA1933" w:rsidRPr="00D444BD">
        <w:rPr>
          <w:rFonts w:ascii="Arial" w:hAnsi="Arial" w:cs="Arial"/>
        </w:rPr>
        <w:t>la</w:t>
      </w:r>
      <w:r w:rsidR="00BD3D88" w:rsidRPr="00D444BD">
        <w:rPr>
          <w:rFonts w:ascii="Arial" w:hAnsi="Arial" w:cs="Arial"/>
        </w:rPr>
        <w:t xml:space="preserve"> motocicleta</w:t>
      </w:r>
      <w:r w:rsidR="00E26EC9" w:rsidRPr="00D444BD">
        <w:rPr>
          <w:rFonts w:ascii="Arial" w:hAnsi="Arial" w:cs="Arial"/>
        </w:rPr>
        <w:t xml:space="preserve"> del señor S</w:t>
      </w:r>
      <w:r w:rsidR="008E17EC" w:rsidRPr="00D444BD">
        <w:rPr>
          <w:rFonts w:ascii="Arial" w:hAnsi="Arial" w:cs="Arial"/>
        </w:rPr>
        <w:t>á</w:t>
      </w:r>
      <w:r w:rsidR="00E26EC9" w:rsidRPr="00D444BD">
        <w:rPr>
          <w:rFonts w:ascii="Arial" w:hAnsi="Arial" w:cs="Arial"/>
        </w:rPr>
        <w:t xml:space="preserve">nchez, en el audio del </w:t>
      </w:r>
      <w:r w:rsidR="00BD3D88" w:rsidRPr="00D444BD">
        <w:rPr>
          <w:rFonts w:ascii="Arial" w:hAnsi="Arial" w:cs="Arial"/>
        </w:rPr>
        <w:t>18 febrero de 2011</w:t>
      </w:r>
      <w:r w:rsidR="00E26EC9" w:rsidRPr="00D444BD">
        <w:rPr>
          <w:rFonts w:ascii="Arial" w:hAnsi="Arial" w:cs="Arial"/>
        </w:rPr>
        <w:t xml:space="preserve"> se escucha una llamada recibida </w:t>
      </w:r>
      <w:r w:rsidR="00BD3D88" w:rsidRPr="00D444BD">
        <w:rPr>
          <w:rFonts w:ascii="Arial" w:hAnsi="Arial" w:cs="Arial"/>
        </w:rPr>
        <w:t xml:space="preserve">por </w:t>
      </w:r>
      <w:proofErr w:type="spellStart"/>
      <w:r w:rsidR="00BD3D88" w:rsidRPr="00D444BD">
        <w:rPr>
          <w:rFonts w:ascii="Arial" w:hAnsi="Arial" w:cs="Arial"/>
        </w:rPr>
        <w:t>Davison</w:t>
      </w:r>
      <w:proofErr w:type="spellEnd"/>
      <w:r w:rsidR="00BD3D88" w:rsidRPr="00D444BD">
        <w:rPr>
          <w:rFonts w:ascii="Arial" w:hAnsi="Arial" w:cs="Arial"/>
        </w:rPr>
        <w:t xml:space="preserve"> donde pregunta que si ya van a salir y que se le confirme si: </w:t>
      </w:r>
      <w:r w:rsidR="00BD3D88" w:rsidRPr="00D444BD">
        <w:rPr>
          <w:rFonts w:ascii="Arial" w:hAnsi="Arial" w:cs="Arial"/>
          <w:i/>
        </w:rPr>
        <w:t>“Hay ret</w:t>
      </w:r>
      <w:r w:rsidR="008E17EC" w:rsidRPr="00D444BD">
        <w:rPr>
          <w:rFonts w:ascii="Arial" w:hAnsi="Arial" w:cs="Arial"/>
          <w:i/>
        </w:rPr>
        <w:t>é</w:t>
      </w:r>
      <w:r w:rsidR="00345D5A" w:rsidRPr="00D444BD">
        <w:rPr>
          <w:rFonts w:ascii="Arial" w:hAnsi="Arial" w:cs="Arial"/>
          <w:i/>
        </w:rPr>
        <w:t>n en el É</w:t>
      </w:r>
      <w:r w:rsidR="00BD3D88" w:rsidRPr="00D444BD">
        <w:rPr>
          <w:rFonts w:ascii="Arial" w:hAnsi="Arial" w:cs="Arial"/>
          <w:i/>
        </w:rPr>
        <w:t>xito”</w:t>
      </w:r>
      <w:r w:rsidR="00E26EC9" w:rsidRPr="00D444BD">
        <w:rPr>
          <w:rFonts w:ascii="Arial" w:hAnsi="Arial" w:cs="Arial"/>
          <w:i/>
        </w:rPr>
        <w:t xml:space="preserve">, </w:t>
      </w:r>
      <w:r w:rsidR="00E26EC9" w:rsidRPr="00D444BD">
        <w:rPr>
          <w:rFonts w:ascii="Arial" w:hAnsi="Arial" w:cs="Arial"/>
        </w:rPr>
        <w:t>y luego o</w:t>
      </w:r>
      <w:r w:rsidR="00345D5A" w:rsidRPr="00D444BD">
        <w:rPr>
          <w:rFonts w:ascii="Arial" w:hAnsi="Arial" w:cs="Arial"/>
        </w:rPr>
        <w:t>tra comunicación donde el mismo</w:t>
      </w:r>
      <w:r w:rsidR="00BD3D88" w:rsidRPr="00D444BD">
        <w:rPr>
          <w:rFonts w:ascii="Arial" w:hAnsi="Arial" w:cs="Arial"/>
        </w:rPr>
        <w:t xml:space="preserve"> </w:t>
      </w:r>
      <w:proofErr w:type="spellStart"/>
      <w:r w:rsidR="00BD3D88" w:rsidRPr="00D444BD">
        <w:rPr>
          <w:rFonts w:ascii="Arial" w:hAnsi="Arial" w:cs="Arial"/>
        </w:rPr>
        <w:t>Davison</w:t>
      </w:r>
      <w:proofErr w:type="spellEnd"/>
      <w:r w:rsidR="00BD3D88" w:rsidRPr="00D444BD">
        <w:rPr>
          <w:rFonts w:ascii="Arial" w:hAnsi="Arial" w:cs="Arial"/>
        </w:rPr>
        <w:t xml:space="preserve"> le dice a una persona no identi</w:t>
      </w:r>
      <w:r w:rsidR="00CF6E32" w:rsidRPr="00D444BD">
        <w:rPr>
          <w:rFonts w:ascii="Arial" w:hAnsi="Arial" w:cs="Arial"/>
        </w:rPr>
        <w:t>fi</w:t>
      </w:r>
      <w:r w:rsidR="00345D5A" w:rsidRPr="00D444BD">
        <w:rPr>
          <w:rFonts w:ascii="Arial" w:hAnsi="Arial" w:cs="Arial"/>
        </w:rPr>
        <w:t xml:space="preserve">cada que: </w:t>
      </w:r>
      <w:r w:rsidR="00345D5A" w:rsidRPr="00D444BD">
        <w:rPr>
          <w:rFonts w:ascii="Arial" w:hAnsi="Arial" w:cs="Arial"/>
          <w:i/>
        </w:rPr>
        <w:t>“no hay nada</w:t>
      </w:r>
      <w:r w:rsidR="00BD3D88" w:rsidRPr="00D444BD">
        <w:rPr>
          <w:rFonts w:ascii="Arial" w:hAnsi="Arial" w:cs="Arial"/>
          <w:i/>
        </w:rPr>
        <w:t>...</w:t>
      </w:r>
      <w:r w:rsidR="00345D5A" w:rsidRPr="00D444BD">
        <w:rPr>
          <w:rFonts w:ascii="Arial" w:hAnsi="Arial" w:cs="Arial"/>
          <w:i/>
        </w:rPr>
        <w:t xml:space="preserve"> lo espero junto a la </w:t>
      </w:r>
      <w:r w:rsidR="00BD3D88" w:rsidRPr="00D444BD">
        <w:rPr>
          <w:rFonts w:ascii="Arial" w:hAnsi="Arial" w:cs="Arial"/>
          <w:i/>
        </w:rPr>
        <w:t xml:space="preserve">ferrocarril”. </w:t>
      </w:r>
    </w:p>
    <w:p w:rsidR="001F3FAD" w:rsidRDefault="001F3FAD" w:rsidP="00FF5922">
      <w:pPr>
        <w:spacing w:line="360" w:lineRule="auto"/>
        <w:jc w:val="both"/>
        <w:rPr>
          <w:rFonts w:ascii="Arial" w:hAnsi="Arial" w:cs="Arial"/>
        </w:rPr>
      </w:pPr>
    </w:p>
    <w:p w:rsidR="002F6986" w:rsidRPr="00D444BD" w:rsidRDefault="00345D5A" w:rsidP="00FF5922">
      <w:pPr>
        <w:spacing w:line="360" w:lineRule="auto"/>
        <w:jc w:val="both"/>
        <w:rPr>
          <w:rFonts w:ascii="Arial" w:hAnsi="Arial" w:cs="Arial"/>
        </w:rPr>
      </w:pPr>
      <w:r w:rsidRPr="00D444BD">
        <w:rPr>
          <w:rFonts w:ascii="Arial" w:hAnsi="Arial" w:cs="Arial"/>
        </w:rPr>
        <w:t>6.9</w:t>
      </w:r>
      <w:r w:rsidR="001918C5" w:rsidRPr="00D444BD">
        <w:rPr>
          <w:rFonts w:ascii="Arial" w:hAnsi="Arial" w:cs="Arial"/>
        </w:rPr>
        <w:t>.</w:t>
      </w:r>
      <w:r w:rsidRPr="00D444BD">
        <w:rPr>
          <w:rFonts w:ascii="Arial" w:hAnsi="Arial" w:cs="Arial"/>
        </w:rPr>
        <w:t>6</w:t>
      </w:r>
      <w:r w:rsidR="001918C5" w:rsidRPr="00D444BD">
        <w:rPr>
          <w:rFonts w:ascii="Arial" w:hAnsi="Arial" w:cs="Arial"/>
        </w:rPr>
        <w:t xml:space="preserve"> </w:t>
      </w:r>
      <w:r w:rsidR="00BD3D88" w:rsidRPr="00D444BD">
        <w:rPr>
          <w:rFonts w:ascii="Arial" w:hAnsi="Arial" w:cs="Arial"/>
        </w:rPr>
        <w:t>E</w:t>
      </w:r>
      <w:r w:rsidR="001918C5" w:rsidRPr="00D444BD">
        <w:rPr>
          <w:rFonts w:ascii="Arial" w:hAnsi="Arial" w:cs="Arial"/>
        </w:rPr>
        <w:t xml:space="preserve">n ese orden de ideas, la Sala considera que se debe otorgar credibilidad a las manifestaciones del testigo de la FGN con respecto al contenido de los registros de audio </w:t>
      </w:r>
      <w:r w:rsidR="00CF6E32" w:rsidRPr="00D444BD">
        <w:rPr>
          <w:rFonts w:ascii="Arial" w:hAnsi="Arial" w:cs="Arial"/>
        </w:rPr>
        <w:t xml:space="preserve">en especial frente a la primera llamada referida, frente a la cual el analista </w:t>
      </w:r>
      <w:r w:rsidRPr="00D444BD">
        <w:rPr>
          <w:rFonts w:ascii="Arial" w:hAnsi="Arial" w:cs="Arial"/>
        </w:rPr>
        <w:t>Ramírez</w:t>
      </w:r>
      <w:r w:rsidR="00CF6E32" w:rsidRPr="00D444BD">
        <w:rPr>
          <w:rFonts w:ascii="Arial" w:hAnsi="Arial" w:cs="Arial"/>
        </w:rPr>
        <w:t xml:space="preserve"> </w:t>
      </w:r>
      <w:r w:rsidRPr="00D444BD">
        <w:rPr>
          <w:rFonts w:ascii="Arial" w:hAnsi="Arial" w:cs="Arial"/>
        </w:rPr>
        <w:t>dijo que había intervenido “Juancho”</w:t>
      </w:r>
      <w:r w:rsidR="00E076FD" w:rsidRPr="00D444BD">
        <w:rPr>
          <w:rFonts w:ascii="Arial" w:hAnsi="Arial" w:cs="Arial"/>
        </w:rPr>
        <w:t xml:space="preserve">, lo que ocurrió antes del hurto de la moto, ya que se puede inferir que por haber escuchado tantas conversaciones provenientes del celular interceptado a </w:t>
      </w:r>
      <w:proofErr w:type="spellStart"/>
      <w:r w:rsidR="00E076FD" w:rsidRPr="00D444BD">
        <w:rPr>
          <w:rFonts w:ascii="Arial" w:hAnsi="Arial" w:cs="Arial"/>
        </w:rPr>
        <w:t>Davison</w:t>
      </w:r>
      <w:proofErr w:type="spellEnd"/>
      <w:r w:rsidR="00E076FD" w:rsidRPr="00D444BD">
        <w:rPr>
          <w:rFonts w:ascii="Arial" w:hAnsi="Arial" w:cs="Arial"/>
        </w:rPr>
        <w:t xml:space="preserve"> Alejandro Loaiza, el analista Ram</w:t>
      </w:r>
      <w:r w:rsidR="008E17EC" w:rsidRPr="00D444BD">
        <w:rPr>
          <w:rFonts w:ascii="Arial" w:hAnsi="Arial" w:cs="Arial"/>
        </w:rPr>
        <w:t>í</w:t>
      </w:r>
      <w:r w:rsidR="00E076FD" w:rsidRPr="00D444BD">
        <w:rPr>
          <w:rFonts w:ascii="Arial" w:hAnsi="Arial" w:cs="Arial"/>
        </w:rPr>
        <w:t>rez estaba en capacidad de identificar la</w:t>
      </w:r>
      <w:r w:rsidRPr="00D444BD">
        <w:rPr>
          <w:rFonts w:ascii="Arial" w:hAnsi="Arial" w:cs="Arial"/>
        </w:rPr>
        <w:t xml:space="preserve"> voz de JCVH , fuera de que con</w:t>
      </w:r>
      <w:r w:rsidR="00E076FD" w:rsidRPr="00D444BD">
        <w:rPr>
          <w:rFonts w:ascii="Arial" w:hAnsi="Arial" w:cs="Arial"/>
        </w:rPr>
        <w:t xml:space="preserve"> los audios relacionados con la conducta de receptación en modalidad agravada se estableció la </w:t>
      </w:r>
      <w:r w:rsidR="001918C5" w:rsidRPr="00D444BD">
        <w:rPr>
          <w:rFonts w:ascii="Arial" w:hAnsi="Arial" w:cs="Arial"/>
        </w:rPr>
        <w:t xml:space="preserve"> conexión que existía entre el citado </w:t>
      </w:r>
      <w:proofErr w:type="spellStart"/>
      <w:r w:rsidR="001918C5" w:rsidRPr="00D444BD">
        <w:rPr>
          <w:rFonts w:ascii="Arial" w:hAnsi="Arial" w:cs="Arial"/>
        </w:rPr>
        <w:t>Davison</w:t>
      </w:r>
      <w:proofErr w:type="spellEnd"/>
      <w:r w:rsidR="001918C5" w:rsidRPr="00D444BD">
        <w:rPr>
          <w:rFonts w:ascii="Arial" w:hAnsi="Arial" w:cs="Arial"/>
        </w:rPr>
        <w:t xml:space="preserve"> y </w:t>
      </w:r>
      <w:proofErr w:type="spellStart"/>
      <w:r w:rsidR="001918C5" w:rsidRPr="00D444BD">
        <w:rPr>
          <w:rFonts w:ascii="Arial" w:hAnsi="Arial" w:cs="Arial"/>
        </w:rPr>
        <w:t>JCVH</w:t>
      </w:r>
      <w:proofErr w:type="spellEnd"/>
      <w:r w:rsidR="001918C5" w:rsidRPr="00D444BD">
        <w:rPr>
          <w:rFonts w:ascii="Arial" w:hAnsi="Arial" w:cs="Arial"/>
        </w:rPr>
        <w:t xml:space="preserve"> </w:t>
      </w:r>
      <w:r w:rsidR="002F6986" w:rsidRPr="00D444BD">
        <w:rPr>
          <w:rFonts w:ascii="Arial" w:hAnsi="Arial" w:cs="Arial"/>
        </w:rPr>
        <w:t>en</w:t>
      </w:r>
      <w:r w:rsidR="001918C5" w:rsidRPr="00D444BD">
        <w:rPr>
          <w:rFonts w:ascii="Arial" w:hAnsi="Arial" w:cs="Arial"/>
        </w:rPr>
        <w:t xml:space="preserve"> lo relativo a la conservación y ocultam</w:t>
      </w:r>
      <w:r w:rsidR="00CF6E32" w:rsidRPr="00D444BD">
        <w:rPr>
          <w:rFonts w:ascii="Arial" w:hAnsi="Arial" w:cs="Arial"/>
        </w:rPr>
        <w:t>ie</w:t>
      </w:r>
      <w:r w:rsidR="001918C5" w:rsidRPr="00D444BD">
        <w:rPr>
          <w:rFonts w:ascii="Arial" w:hAnsi="Arial" w:cs="Arial"/>
        </w:rPr>
        <w:t>nto de las piezas de las motos robadas</w:t>
      </w:r>
      <w:r w:rsidR="00CF6E32" w:rsidRPr="00D444BD">
        <w:rPr>
          <w:rFonts w:ascii="Arial" w:hAnsi="Arial" w:cs="Arial"/>
        </w:rPr>
        <w:t>, por lo cual pese a que no se hubiera identificado concretamente al procesado en esas llamadas, como lo dijo el miembro de la Polic</w:t>
      </w:r>
      <w:r w:rsidR="008E17EC" w:rsidRPr="00D444BD">
        <w:rPr>
          <w:rFonts w:ascii="Arial" w:hAnsi="Arial" w:cs="Arial"/>
        </w:rPr>
        <w:t>í</w:t>
      </w:r>
      <w:r w:rsidR="00CF6E32" w:rsidRPr="00D444BD">
        <w:rPr>
          <w:rFonts w:ascii="Arial" w:hAnsi="Arial" w:cs="Arial"/>
        </w:rPr>
        <w:t>a Judicial</w:t>
      </w:r>
      <w:r w:rsidR="00E076FD" w:rsidRPr="00D444BD">
        <w:rPr>
          <w:rFonts w:ascii="Arial" w:hAnsi="Arial" w:cs="Arial"/>
        </w:rPr>
        <w:t>, si exist</w:t>
      </w:r>
      <w:r w:rsidR="008E17EC" w:rsidRPr="00D444BD">
        <w:rPr>
          <w:rFonts w:ascii="Arial" w:hAnsi="Arial" w:cs="Arial"/>
        </w:rPr>
        <w:t>í</w:t>
      </w:r>
      <w:r w:rsidR="00E076FD" w:rsidRPr="00D444BD">
        <w:rPr>
          <w:rFonts w:ascii="Arial" w:hAnsi="Arial" w:cs="Arial"/>
        </w:rPr>
        <w:t>an razones suficientes para creer que JCVH particip</w:t>
      </w:r>
      <w:r w:rsidR="008E17EC" w:rsidRPr="00D444BD">
        <w:rPr>
          <w:rFonts w:ascii="Arial" w:hAnsi="Arial" w:cs="Arial"/>
        </w:rPr>
        <w:t>ó</w:t>
      </w:r>
      <w:r w:rsidR="00E076FD" w:rsidRPr="00D444BD">
        <w:rPr>
          <w:rFonts w:ascii="Arial" w:hAnsi="Arial" w:cs="Arial"/>
        </w:rPr>
        <w:t xml:space="preserve"> en el hurto de la citada motocicleta, como lo dedujo el juez de primer grado</w:t>
      </w:r>
      <w:r w:rsidR="002F6986" w:rsidRPr="00D444BD">
        <w:rPr>
          <w:rFonts w:ascii="Arial" w:hAnsi="Arial" w:cs="Arial"/>
        </w:rPr>
        <w:t>, lo que lleva a confirmar la sentencia recurrida en este aspecto específico</w:t>
      </w:r>
      <w:r w:rsidR="00784C95" w:rsidRPr="00D444BD">
        <w:rPr>
          <w:rFonts w:ascii="Arial" w:hAnsi="Arial" w:cs="Arial"/>
        </w:rPr>
        <w:t>, concerniente al hurto de la motocicleta del señor S</w:t>
      </w:r>
      <w:r w:rsidR="008E17EC" w:rsidRPr="00D444BD">
        <w:rPr>
          <w:rFonts w:ascii="Arial" w:hAnsi="Arial" w:cs="Arial"/>
        </w:rPr>
        <w:t>á</w:t>
      </w:r>
      <w:r w:rsidR="00784C95" w:rsidRPr="00D444BD">
        <w:rPr>
          <w:rFonts w:ascii="Arial" w:hAnsi="Arial" w:cs="Arial"/>
        </w:rPr>
        <w:t>nchez.</w:t>
      </w:r>
    </w:p>
    <w:p w:rsidR="002F6986" w:rsidRPr="00D444BD" w:rsidRDefault="002F6986" w:rsidP="00FF5922">
      <w:pPr>
        <w:spacing w:line="360" w:lineRule="auto"/>
        <w:jc w:val="both"/>
        <w:rPr>
          <w:rFonts w:ascii="Arial" w:hAnsi="Arial" w:cs="Arial"/>
        </w:rPr>
      </w:pPr>
    </w:p>
    <w:p w:rsidR="002F6986" w:rsidRPr="00D444BD" w:rsidRDefault="00345D5A" w:rsidP="00FF5922">
      <w:pPr>
        <w:spacing w:line="360" w:lineRule="auto"/>
        <w:jc w:val="both"/>
        <w:rPr>
          <w:rFonts w:ascii="Arial" w:hAnsi="Arial" w:cs="Arial"/>
          <w:u w:val="single"/>
        </w:rPr>
      </w:pPr>
      <w:r w:rsidRPr="00D444BD">
        <w:rPr>
          <w:rFonts w:ascii="Arial" w:hAnsi="Arial" w:cs="Arial"/>
          <w:u w:val="single"/>
        </w:rPr>
        <w:t>6.10 TERCER PROBLEMA JURÍDICO</w:t>
      </w:r>
      <w:r w:rsidR="002F6986" w:rsidRPr="00D444BD">
        <w:rPr>
          <w:rFonts w:ascii="Arial" w:hAnsi="Arial" w:cs="Arial"/>
          <w:u w:val="single"/>
        </w:rPr>
        <w:t>:</w:t>
      </w:r>
      <w:r w:rsidRPr="00D444BD">
        <w:rPr>
          <w:rFonts w:ascii="Arial" w:hAnsi="Arial" w:cs="Arial"/>
          <w:u w:val="single"/>
        </w:rPr>
        <w:t xml:space="preserve"> SOBRE LA REDUCCIÓ</w:t>
      </w:r>
      <w:r w:rsidR="002F6986" w:rsidRPr="00D444BD">
        <w:rPr>
          <w:rFonts w:ascii="Arial" w:hAnsi="Arial" w:cs="Arial"/>
          <w:u w:val="single"/>
        </w:rPr>
        <w:t>N DE LA PENA IMPUESTA AL PROCESADO POR EL DELITO DE HURTO CALIFICADO, CO</w:t>
      </w:r>
      <w:r w:rsidRPr="00D444BD">
        <w:rPr>
          <w:rFonts w:ascii="Arial" w:hAnsi="Arial" w:cs="Arial"/>
          <w:u w:val="single"/>
        </w:rPr>
        <w:t>N BASE EN LA APLICACIÓN DEL ARTÍ</w:t>
      </w:r>
      <w:r w:rsidR="002F6986" w:rsidRPr="00D444BD">
        <w:rPr>
          <w:rFonts w:ascii="Arial" w:hAnsi="Arial" w:cs="Arial"/>
          <w:u w:val="single"/>
        </w:rPr>
        <w:t>CULO 269 DEL C.P.</w:t>
      </w:r>
    </w:p>
    <w:p w:rsidR="002F6986" w:rsidRPr="00D444BD" w:rsidRDefault="002F6986" w:rsidP="00FF5922">
      <w:pPr>
        <w:spacing w:line="360" w:lineRule="auto"/>
        <w:jc w:val="both"/>
        <w:rPr>
          <w:rFonts w:ascii="Arial" w:hAnsi="Arial" w:cs="Arial"/>
        </w:rPr>
      </w:pPr>
    </w:p>
    <w:p w:rsidR="00985939" w:rsidRPr="00D444BD" w:rsidRDefault="00345D5A" w:rsidP="00FF5922">
      <w:pPr>
        <w:spacing w:line="360" w:lineRule="auto"/>
        <w:jc w:val="both"/>
        <w:rPr>
          <w:rFonts w:ascii="Arial" w:hAnsi="Arial" w:cs="Arial"/>
        </w:rPr>
      </w:pPr>
      <w:r w:rsidRPr="00D444BD">
        <w:rPr>
          <w:rFonts w:ascii="Arial" w:hAnsi="Arial" w:cs="Arial"/>
        </w:rPr>
        <w:t>6.10</w:t>
      </w:r>
      <w:r w:rsidR="00784C95" w:rsidRPr="00D444BD">
        <w:rPr>
          <w:rFonts w:ascii="Arial" w:hAnsi="Arial" w:cs="Arial"/>
        </w:rPr>
        <w:t xml:space="preserve">.1 </w:t>
      </w:r>
      <w:r w:rsidR="002F6986" w:rsidRPr="00D444BD">
        <w:rPr>
          <w:rFonts w:ascii="Arial" w:hAnsi="Arial" w:cs="Arial"/>
        </w:rPr>
        <w:t xml:space="preserve">En el caso </w:t>
      </w:r>
      <w:r w:rsidRPr="00D444BD">
        <w:rPr>
          <w:rFonts w:ascii="Arial" w:hAnsi="Arial" w:cs="Arial"/>
          <w:i/>
        </w:rPr>
        <w:t>sub examen</w:t>
      </w:r>
      <w:r w:rsidR="002F6986" w:rsidRPr="00D444BD">
        <w:rPr>
          <w:rFonts w:ascii="Arial" w:hAnsi="Arial" w:cs="Arial"/>
          <w:i/>
        </w:rPr>
        <w:t xml:space="preserve">, </w:t>
      </w:r>
      <w:r w:rsidR="002F6986" w:rsidRPr="00D444BD">
        <w:rPr>
          <w:rFonts w:ascii="Arial" w:hAnsi="Arial" w:cs="Arial"/>
        </w:rPr>
        <w:t>el juez de conocimiento consider</w:t>
      </w:r>
      <w:r w:rsidR="008E17EC" w:rsidRPr="00D444BD">
        <w:rPr>
          <w:rFonts w:ascii="Arial" w:hAnsi="Arial" w:cs="Arial"/>
        </w:rPr>
        <w:t>ó</w:t>
      </w:r>
      <w:r w:rsidR="002F6986" w:rsidRPr="00D444BD">
        <w:rPr>
          <w:rFonts w:ascii="Arial" w:hAnsi="Arial" w:cs="Arial"/>
        </w:rPr>
        <w:t xml:space="preserve"> que la pena prevista para el </w:t>
      </w:r>
      <w:r w:rsidR="002F6986" w:rsidRPr="00D444BD">
        <w:rPr>
          <w:rFonts w:ascii="Arial" w:hAnsi="Arial" w:cs="Arial"/>
          <w:i/>
        </w:rPr>
        <w:t xml:space="preserve">contra </w:t>
      </w:r>
      <w:proofErr w:type="spellStart"/>
      <w:r w:rsidR="002F6986" w:rsidRPr="00D444BD">
        <w:rPr>
          <w:rFonts w:ascii="Arial" w:hAnsi="Arial" w:cs="Arial"/>
          <w:i/>
        </w:rPr>
        <w:t>jus</w:t>
      </w:r>
      <w:proofErr w:type="spellEnd"/>
      <w:r w:rsidR="002F6986" w:rsidRPr="00D444BD">
        <w:rPr>
          <w:rFonts w:ascii="Arial" w:hAnsi="Arial" w:cs="Arial"/>
          <w:i/>
        </w:rPr>
        <w:t xml:space="preserve"> </w:t>
      </w:r>
      <w:r w:rsidR="002F6986" w:rsidRPr="00D444BD">
        <w:rPr>
          <w:rFonts w:ascii="Arial" w:hAnsi="Arial" w:cs="Arial"/>
        </w:rPr>
        <w:t>de hurto calificado se debía reducir entre el 50</w:t>
      </w:r>
      <w:r w:rsidRPr="00D444BD">
        <w:rPr>
          <w:rFonts w:ascii="Arial" w:hAnsi="Arial" w:cs="Arial"/>
        </w:rPr>
        <w:t>%</w:t>
      </w:r>
      <w:r w:rsidR="002F6986" w:rsidRPr="00D444BD">
        <w:rPr>
          <w:rFonts w:ascii="Arial" w:hAnsi="Arial" w:cs="Arial"/>
        </w:rPr>
        <w:t xml:space="preserve"> y el 75 </w:t>
      </w:r>
      <w:r w:rsidRPr="00D444BD">
        <w:rPr>
          <w:rFonts w:ascii="Arial" w:hAnsi="Arial" w:cs="Arial"/>
        </w:rPr>
        <w:t>%</w:t>
      </w:r>
      <w:r w:rsidR="00985939" w:rsidRPr="00D444BD">
        <w:rPr>
          <w:rFonts w:ascii="Arial" w:hAnsi="Arial" w:cs="Arial"/>
        </w:rPr>
        <w:t>, en virtud de la indemnización integral que realiz</w:t>
      </w:r>
      <w:r w:rsidR="008E17EC" w:rsidRPr="00D444BD">
        <w:rPr>
          <w:rFonts w:ascii="Arial" w:hAnsi="Arial" w:cs="Arial"/>
        </w:rPr>
        <w:t>ó</w:t>
      </w:r>
      <w:r w:rsidR="00985939" w:rsidRPr="00D444BD">
        <w:rPr>
          <w:rFonts w:ascii="Arial" w:hAnsi="Arial" w:cs="Arial"/>
        </w:rPr>
        <w:t xml:space="preserve"> el procesado JCVH al señor Jorge Enrique </w:t>
      </w:r>
      <w:r w:rsidRPr="00D444BD">
        <w:rPr>
          <w:rFonts w:ascii="Arial" w:hAnsi="Arial" w:cs="Arial"/>
        </w:rPr>
        <w:t>Sánchez</w:t>
      </w:r>
      <w:r w:rsidR="00784C95" w:rsidRPr="00D444BD">
        <w:rPr>
          <w:rFonts w:ascii="Arial" w:hAnsi="Arial" w:cs="Arial"/>
        </w:rPr>
        <w:t xml:space="preserve">, </w:t>
      </w:r>
      <w:r w:rsidR="00985939" w:rsidRPr="00D444BD">
        <w:rPr>
          <w:rFonts w:ascii="Arial" w:hAnsi="Arial" w:cs="Arial"/>
        </w:rPr>
        <w:t xml:space="preserve"> según documento autent</w:t>
      </w:r>
      <w:r w:rsidR="005A3157" w:rsidRPr="00D444BD">
        <w:rPr>
          <w:rFonts w:ascii="Arial" w:hAnsi="Arial" w:cs="Arial"/>
        </w:rPr>
        <w:t xml:space="preserve">icado el 2 de diciembre de 2011, quien precisamente fue la persona a quien le hurtaron la motocicleta de placas PBE-22A </w:t>
      </w:r>
      <w:r w:rsidR="006D3C61" w:rsidRPr="00D444BD">
        <w:rPr>
          <w:rFonts w:ascii="Arial" w:hAnsi="Arial" w:cs="Arial"/>
        </w:rPr>
        <w:t>el 18 de febrero de 2011, hecho por el cual fue acusado JCVH.</w:t>
      </w:r>
    </w:p>
    <w:p w:rsidR="00985939" w:rsidRPr="00D444BD" w:rsidRDefault="00985939" w:rsidP="00FF5922">
      <w:pPr>
        <w:spacing w:line="360" w:lineRule="auto"/>
        <w:jc w:val="both"/>
        <w:rPr>
          <w:rFonts w:ascii="Arial" w:hAnsi="Arial" w:cs="Arial"/>
        </w:rPr>
      </w:pPr>
    </w:p>
    <w:p w:rsidR="00985939" w:rsidRPr="00D444BD" w:rsidRDefault="00985939" w:rsidP="00FF5922">
      <w:pPr>
        <w:spacing w:line="360" w:lineRule="auto"/>
        <w:jc w:val="both"/>
        <w:rPr>
          <w:rFonts w:ascii="Arial" w:hAnsi="Arial" w:cs="Arial"/>
        </w:rPr>
      </w:pPr>
      <w:r w:rsidRPr="00D444BD">
        <w:rPr>
          <w:rFonts w:ascii="Arial" w:hAnsi="Arial" w:cs="Arial"/>
        </w:rPr>
        <w:lastRenderedPageBreak/>
        <w:t xml:space="preserve">Sin embargo el </w:t>
      </w:r>
      <w:r w:rsidRPr="00D444BD">
        <w:rPr>
          <w:rFonts w:ascii="Arial" w:hAnsi="Arial" w:cs="Arial"/>
          <w:i/>
        </w:rPr>
        <w:t xml:space="preserve">A quo </w:t>
      </w:r>
      <w:r w:rsidRPr="00D444BD">
        <w:rPr>
          <w:rFonts w:ascii="Arial" w:hAnsi="Arial" w:cs="Arial"/>
        </w:rPr>
        <w:t>estim</w:t>
      </w:r>
      <w:r w:rsidR="008E17EC" w:rsidRPr="00D444BD">
        <w:rPr>
          <w:rFonts w:ascii="Arial" w:hAnsi="Arial" w:cs="Arial"/>
        </w:rPr>
        <w:t>ó</w:t>
      </w:r>
      <w:r w:rsidRPr="00D444BD">
        <w:rPr>
          <w:rFonts w:ascii="Arial" w:hAnsi="Arial" w:cs="Arial"/>
        </w:rPr>
        <w:t xml:space="preserve"> que en razón del tiempo transcurrido desde el hurto de la motocicleta del señor S</w:t>
      </w:r>
      <w:r w:rsidR="008E17EC" w:rsidRPr="00D444BD">
        <w:rPr>
          <w:rFonts w:ascii="Arial" w:hAnsi="Arial" w:cs="Arial"/>
        </w:rPr>
        <w:t>á</w:t>
      </w:r>
      <w:r w:rsidRPr="00D444BD">
        <w:rPr>
          <w:rFonts w:ascii="Arial" w:hAnsi="Arial" w:cs="Arial"/>
        </w:rPr>
        <w:t>nchez que se present</w:t>
      </w:r>
      <w:r w:rsidR="008E17EC" w:rsidRPr="00D444BD">
        <w:rPr>
          <w:rFonts w:ascii="Arial" w:hAnsi="Arial" w:cs="Arial"/>
        </w:rPr>
        <w:t>ó</w:t>
      </w:r>
      <w:r w:rsidRPr="00D444BD">
        <w:rPr>
          <w:rFonts w:ascii="Arial" w:hAnsi="Arial" w:cs="Arial"/>
        </w:rPr>
        <w:t xml:space="preserve"> el 18 de febrero de 2011 y la fecha de la </w:t>
      </w:r>
      <w:r w:rsidR="00345D5A" w:rsidRPr="00D444BD">
        <w:rPr>
          <w:rFonts w:ascii="Arial" w:hAnsi="Arial" w:cs="Arial"/>
        </w:rPr>
        <w:t>indemnización (diez meses</w:t>
      </w:r>
      <w:r w:rsidRPr="00D444BD">
        <w:rPr>
          <w:rFonts w:ascii="Arial" w:hAnsi="Arial" w:cs="Arial"/>
        </w:rPr>
        <w:t>) la detracción punitiva debía se</w:t>
      </w:r>
      <w:r w:rsidR="00345D5A" w:rsidRPr="00D444BD">
        <w:rPr>
          <w:rFonts w:ascii="Arial" w:hAnsi="Arial" w:cs="Arial"/>
        </w:rPr>
        <w:t>r del 60</w:t>
      </w:r>
      <w:r w:rsidRPr="00D444BD">
        <w:rPr>
          <w:rFonts w:ascii="Arial" w:hAnsi="Arial" w:cs="Arial"/>
        </w:rPr>
        <w:t>%.</w:t>
      </w:r>
    </w:p>
    <w:p w:rsidR="00985939" w:rsidRPr="00D444BD" w:rsidRDefault="00985939" w:rsidP="00FF5922">
      <w:pPr>
        <w:spacing w:line="360" w:lineRule="auto"/>
        <w:jc w:val="both"/>
        <w:rPr>
          <w:rFonts w:ascii="Arial" w:hAnsi="Arial" w:cs="Arial"/>
        </w:rPr>
      </w:pPr>
    </w:p>
    <w:p w:rsidR="00595FFE" w:rsidRPr="00D444BD" w:rsidRDefault="00345D5A" w:rsidP="00FF5922">
      <w:pPr>
        <w:spacing w:line="360" w:lineRule="auto"/>
        <w:jc w:val="both"/>
        <w:rPr>
          <w:rFonts w:ascii="Arial" w:hAnsi="Arial" w:cs="Arial"/>
        </w:rPr>
      </w:pPr>
      <w:r w:rsidRPr="00D444BD">
        <w:rPr>
          <w:rFonts w:ascii="Arial" w:hAnsi="Arial" w:cs="Arial"/>
        </w:rPr>
        <w:t>6.10</w:t>
      </w:r>
      <w:r w:rsidR="00784C95" w:rsidRPr="00D444BD">
        <w:rPr>
          <w:rFonts w:ascii="Arial" w:hAnsi="Arial" w:cs="Arial"/>
        </w:rPr>
        <w:t xml:space="preserve">.2 </w:t>
      </w:r>
      <w:r w:rsidR="00985939" w:rsidRPr="00D444BD">
        <w:rPr>
          <w:rFonts w:ascii="Arial" w:hAnsi="Arial" w:cs="Arial"/>
        </w:rPr>
        <w:t xml:space="preserve">Por su parte la recurrente estima que </w:t>
      </w:r>
      <w:r w:rsidR="00595FFE" w:rsidRPr="00D444BD">
        <w:rPr>
          <w:rFonts w:ascii="Arial" w:hAnsi="Arial" w:cs="Arial"/>
        </w:rPr>
        <w:t>en este caso se debió otorgar la máxima rebaja de la pena que prevé el artículo 269 del C.P. esto es el 75 % de la sanción, en virtud de la reparación mencionada.</w:t>
      </w:r>
    </w:p>
    <w:p w:rsidR="00595FFE" w:rsidRPr="00D444BD" w:rsidRDefault="00595FFE" w:rsidP="00FF5922">
      <w:pPr>
        <w:spacing w:line="360" w:lineRule="auto"/>
        <w:jc w:val="both"/>
        <w:rPr>
          <w:rFonts w:ascii="Arial" w:hAnsi="Arial" w:cs="Arial"/>
        </w:rPr>
      </w:pPr>
    </w:p>
    <w:p w:rsidR="005D6823" w:rsidRPr="00D444BD" w:rsidRDefault="006D3C61" w:rsidP="00FF5922">
      <w:pPr>
        <w:spacing w:line="360" w:lineRule="auto"/>
        <w:jc w:val="both"/>
        <w:rPr>
          <w:rFonts w:ascii="Arial" w:hAnsi="Arial" w:cs="Arial"/>
        </w:rPr>
      </w:pPr>
      <w:r w:rsidRPr="00D444BD">
        <w:rPr>
          <w:rFonts w:ascii="Arial" w:hAnsi="Arial" w:cs="Arial"/>
        </w:rPr>
        <w:t xml:space="preserve">6.10.3 </w:t>
      </w:r>
      <w:r w:rsidR="00595FFE" w:rsidRPr="00D444BD">
        <w:rPr>
          <w:rFonts w:ascii="Arial" w:hAnsi="Arial" w:cs="Arial"/>
        </w:rPr>
        <w:t>Sobre el tema debe dec</w:t>
      </w:r>
      <w:r w:rsidR="005D6823" w:rsidRPr="00D444BD">
        <w:rPr>
          <w:rFonts w:ascii="Arial" w:hAnsi="Arial" w:cs="Arial"/>
        </w:rPr>
        <w:t>irse que el juez de conocimiento aplic</w:t>
      </w:r>
      <w:r w:rsidR="008E17EC" w:rsidRPr="00D444BD">
        <w:rPr>
          <w:rFonts w:ascii="Arial" w:hAnsi="Arial" w:cs="Arial"/>
        </w:rPr>
        <w:t>ó</w:t>
      </w:r>
      <w:r w:rsidR="005D6823" w:rsidRPr="00D444BD">
        <w:rPr>
          <w:rFonts w:ascii="Arial" w:hAnsi="Arial" w:cs="Arial"/>
        </w:rPr>
        <w:t xml:space="preserve"> correctamente lo manifestado en CSJ SP del  </w:t>
      </w:r>
      <w:r w:rsidR="005937B1" w:rsidRPr="00D444BD">
        <w:rPr>
          <w:rFonts w:ascii="Arial" w:hAnsi="Arial" w:cs="Arial"/>
        </w:rPr>
        <w:t xml:space="preserve">26 de junio </w:t>
      </w:r>
      <w:r w:rsidR="005D6823" w:rsidRPr="00D444BD">
        <w:rPr>
          <w:rFonts w:ascii="Arial" w:hAnsi="Arial" w:cs="Arial"/>
        </w:rPr>
        <w:t xml:space="preserve">de 2013, radicado 40234 donde se manifestó lo siguiente </w:t>
      </w:r>
      <w:r w:rsidR="005937B1" w:rsidRPr="00D444BD">
        <w:rPr>
          <w:rFonts w:ascii="Arial" w:hAnsi="Arial" w:cs="Arial"/>
        </w:rPr>
        <w:t>sobre las condiciones de aplicación del artículo 269 del C.P.:</w:t>
      </w:r>
    </w:p>
    <w:p w:rsidR="005937B1" w:rsidRPr="00D444BD" w:rsidRDefault="005937B1" w:rsidP="00345D5A">
      <w:pPr>
        <w:pStyle w:val="Profesin"/>
        <w:spacing w:line="360" w:lineRule="auto"/>
        <w:ind w:left="567" w:right="618"/>
        <w:jc w:val="both"/>
        <w:rPr>
          <w:rFonts w:ascii="Arial Narrow" w:hAnsi="Arial Narrow"/>
          <w:b w:val="0"/>
          <w:sz w:val="24"/>
          <w:szCs w:val="24"/>
        </w:rPr>
      </w:pPr>
    </w:p>
    <w:p w:rsidR="005937B1" w:rsidRPr="00D7250A" w:rsidRDefault="00345D5A" w:rsidP="00345D5A">
      <w:pPr>
        <w:pStyle w:val="Profesin"/>
        <w:spacing w:line="360" w:lineRule="auto"/>
        <w:ind w:left="567" w:right="618"/>
        <w:jc w:val="both"/>
        <w:rPr>
          <w:b w:val="0"/>
          <w:sz w:val="24"/>
          <w:szCs w:val="24"/>
        </w:rPr>
      </w:pPr>
      <w:r w:rsidRPr="00D7250A">
        <w:rPr>
          <w:b w:val="0"/>
          <w:sz w:val="24"/>
          <w:szCs w:val="24"/>
        </w:rPr>
        <w:t>“</w:t>
      </w:r>
      <w:r w:rsidR="005937B1" w:rsidRPr="00D7250A">
        <w:rPr>
          <w:b w:val="0"/>
          <w:sz w:val="24"/>
          <w:szCs w:val="24"/>
        </w:rPr>
        <w:t>(...)</w:t>
      </w:r>
      <w:r w:rsidRPr="00D7250A">
        <w:rPr>
          <w:b w:val="0"/>
          <w:sz w:val="24"/>
          <w:szCs w:val="24"/>
        </w:rPr>
        <w:t xml:space="preserve"> </w:t>
      </w:r>
    </w:p>
    <w:p w:rsidR="00345D5A" w:rsidRPr="00D7250A" w:rsidRDefault="00345D5A" w:rsidP="00345D5A">
      <w:pPr>
        <w:pStyle w:val="Profesin"/>
        <w:spacing w:line="360" w:lineRule="auto"/>
        <w:ind w:left="567" w:right="618"/>
        <w:jc w:val="both"/>
        <w:rPr>
          <w:b w:val="0"/>
          <w:sz w:val="24"/>
          <w:szCs w:val="24"/>
        </w:rPr>
      </w:pPr>
    </w:p>
    <w:p w:rsidR="005D6823" w:rsidRPr="00D7250A" w:rsidRDefault="005937B1" w:rsidP="00345D5A">
      <w:pPr>
        <w:pStyle w:val="Profesin"/>
        <w:spacing w:line="360" w:lineRule="auto"/>
        <w:ind w:left="567" w:right="618"/>
        <w:jc w:val="both"/>
        <w:rPr>
          <w:b w:val="0"/>
          <w:i/>
          <w:sz w:val="24"/>
          <w:szCs w:val="24"/>
        </w:rPr>
      </w:pPr>
      <w:r w:rsidRPr="00D7250A">
        <w:rPr>
          <w:b w:val="0"/>
          <w:i/>
          <w:sz w:val="24"/>
          <w:szCs w:val="24"/>
        </w:rPr>
        <w:t xml:space="preserve">“... </w:t>
      </w:r>
      <w:r w:rsidR="005D6823" w:rsidRPr="00D7250A">
        <w:rPr>
          <w:b w:val="0"/>
          <w:i/>
          <w:sz w:val="24"/>
          <w:szCs w:val="24"/>
        </w:rPr>
        <w:t>Cabe reiterar: lo que resulta facultativo del juez es determinar la cuantía de la rebaja, pero no otorgar o negar la rebaja en sí misma, como que concederla es un imperativo legal. Y la decisión del legislador, resaltada por la jurisprudencia, de dejar a discreción del juzgador el valorar y conceder el monto descuento del artículo 269 (entre la mitad y las tres cuartas partes), en modo alguno comporta, como parece entenderlo el recurrente, arbitrariedad, en tanto su determinación debe estar precedida de una sólida argumentación probatoria y jurídica, la cual, en todo caso, es pasible de ser recurrida.</w:t>
      </w:r>
    </w:p>
    <w:p w:rsidR="005D6823" w:rsidRPr="00D7250A" w:rsidRDefault="005937B1" w:rsidP="00345D5A">
      <w:pPr>
        <w:pStyle w:val="Profesin"/>
        <w:spacing w:line="360" w:lineRule="auto"/>
        <w:ind w:left="567" w:right="618"/>
        <w:jc w:val="both"/>
        <w:rPr>
          <w:b w:val="0"/>
          <w:sz w:val="24"/>
          <w:szCs w:val="24"/>
        </w:rPr>
      </w:pPr>
      <w:r w:rsidRPr="00D7250A">
        <w:rPr>
          <w:b w:val="0"/>
          <w:sz w:val="24"/>
          <w:szCs w:val="24"/>
        </w:rPr>
        <w:t>(...)</w:t>
      </w:r>
    </w:p>
    <w:p w:rsidR="00345D5A" w:rsidRPr="00D7250A" w:rsidRDefault="00345D5A" w:rsidP="00345D5A">
      <w:pPr>
        <w:pStyle w:val="Profesin"/>
        <w:spacing w:line="360" w:lineRule="auto"/>
        <w:ind w:left="567" w:right="618"/>
        <w:jc w:val="both"/>
        <w:rPr>
          <w:b w:val="0"/>
          <w:sz w:val="24"/>
          <w:szCs w:val="24"/>
        </w:rPr>
      </w:pPr>
    </w:p>
    <w:p w:rsidR="005D6823" w:rsidRPr="00D7250A" w:rsidRDefault="005D6823" w:rsidP="00345D5A">
      <w:pPr>
        <w:pStyle w:val="Profesin"/>
        <w:spacing w:line="360" w:lineRule="auto"/>
        <w:ind w:left="567" w:right="618"/>
        <w:jc w:val="both"/>
        <w:rPr>
          <w:b w:val="0"/>
          <w:sz w:val="24"/>
          <w:szCs w:val="24"/>
        </w:rPr>
      </w:pPr>
      <w:r w:rsidRPr="00D7250A">
        <w:rPr>
          <w:b w:val="0"/>
          <w:i/>
          <w:sz w:val="24"/>
          <w:szCs w:val="24"/>
        </w:rPr>
        <w:t>Pero lo que sí le está dado al juzgador es que, en aplicación del principio de igualdad y del valor justicia (que, en esencia, comporta dar a cada cual lo que le corresponde, según las especiales circunstancias de tiempo, modo y lugar de su actuación</w:t>
      </w:r>
      <w:r w:rsidRPr="00D7250A">
        <w:rPr>
          <w:b w:val="0"/>
          <w:i/>
          <w:sz w:val="24"/>
          <w:szCs w:val="24"/>
          <w:u w:val="single"/>
        </w:rPr>
        <w:t>), se mueva entre el 50% y el 75% del descuento, según el momento en que se hizo la indemnización</w:t>
      </w:r>
      <w:r w:rsidRPr="00D7250A">
        <w:rPr>
          <w:b w:val="0"/>
          <w:i/>
          <w:sz w:val="24"/>
          <w:szCs w:val="24"/>
        </w:rPr>
        <w:t xml:space="preserve"> y de quién surgió la voluntad de hacerlo, pues no es lo mismo que se restablezcan los derechos de la víctima a último momento, permitiendo que padezca la consecuencias del delito y las vicisitudes de un proceso penal por un extenso periodo, como tampoco que el esfuerzo para resarcir no hubiese sido realizado por el acusado, sino por un tercero (así sea un partícipe en el delito).</w:t>
      </w:r>
      <w:r w:rsidR="00345D5A" w:rsidRPr="00D7250A">
        <w:rPr>
          <w:b w:val="0"/>
          <w:sz w:val="24"/>
          <w:szCs w:val="24"/>
        </w:rPr>
        <w:t xml:space="preserve"> (S</w:t>
      </w:r>
      <w:r w:rsidR="005937B1" w:rsidRPr="00D7250A">
        <w:rPr>
          <w:b w:val="0"/>
          <w:sz w:val="24"/>
          <w:szCs w:val="24"/>
        </w:rPr>
        <w:t>ubrayas fuera del texto original)</w:t>
      </w:r>
      <w:r w:rsidR="00345D5A" w:rsidRPr="00D7250A">
        <w:rPr>
          <w:b w:val="0"/>
          <w:sz w:val="24"/>
          <w:szCs w:val="24"/>
        </w:rPr>
        <w:t>”</w:t>
      </w:r>
    </w:p>
    <w:p w:rsidR="00345D5A" w:rsidRPr="00D7250A" w:rsidRDefault="00345D5A" w:rsidP="00345D5A">
      <w:pPr>
        <w:pStyle w:val="Profesin"/>
        <w:spacing w:line="360" w:lineRule="auto"/>
        <w:ind w:left="567" w:right="618"/>
        <w:jc w:val="both"/>
        <w:rPr>
          <w:rFonts w:ascii="Arial Narrow" w:hAnsi="Arial Narrow"/>
          <w:b w:val="0"/>
          <w:sz w:val="24"/>
          <w:szCs w:val="24"/>
        </w:rPr>
      </w:pPr>
    </w:p>
    <w:p w:rsidR="005D6823" w:rsidRDefault="005D6823" w:rsidP="00FF5922">
      <w:pPr>
        <w:spacing w:line="360" w:lineRule="auto"/>
        <w:jc w:val="both"/>
        <w:rPr>
          <w:rFonts w:ascii="Arial" w:hAnsi="Arial" w:cs="Arial"/>
        </w:rPr>
      </w:pPr>
      <w:r w:rsidRPr="00D444BD">
        <w:rPr>
          <w:rFonts w:ascii="Arial" w:hAnsi="Arial" w:cs="Arial"/>
        </w:rPr>
        <w:lastRenderedPageBreak/>
        <w:t>En</w:t>
      </w:r>
      <w:r w:rsidR="00784C95" w:rsidRPr="00D444BD">
        <w:rPr>
          <w:rFonts w:ascii="Arial" w:hAnsi="Arial" w:cs="Arial"/>
        </w:rPr>
        <w:t xml:space="preserve"> consecuencia y con base en la decisión antes citada, la Sala considera que no hay </w:t>
      </w:r>
      <w:r w:rsidRPr="00D444BD">
        <w:rPr>
          <w:rFonts w:ascii="Arial" w:hAnsi="Arial" w:cs="Arial"/>
        </w:rPr>
        <w:t>lugar a modificar el fallo de primer grado en ese aspecto puntual como lo reclama la defensa.</w:t>
      </w:r>
    </w:p>
    <w:p w:rsidR="005555C5" w:rsidRPr="00D444BD" w:rsidRDefault="005555C5" w:rsidP="00FF5922">
      <w:pPr>
        <w:spacing w:line="360" w:lineRule="auto"/>
        <w:jc w:val="both"/>
        <w:rPr>
          <w:rFonts w:ascii="Arial" w:hAnsi="Arial" w:cs="Arial"/>
        </w:rPr>
      </w:pPr>
    </w:p>
    <w:p w:rsidR="005555C5" w:rsidRDefault="00120016" w:rsidP="00FF5922">
      <w:pPr>
        <w:spacing w:line="360" w:lineRule="auto"/>
        <w:ind w:right="-516"/>
        <w:jc w:val="both"/>
        <w:rPr>
          <w:rFonts w:ascii="Arial" w:hAnsi="Arial" w:cs="Arial"/>
        </w:rPr>
      </w:pPr>
      <w:r w:rsidRPr="005555C5">
        <w:rPr>
          <w:rFonts w:ascii="Arial" w:hAnsi="Arial" w:cs="Arial"/>
          <w:u w:val="single"/>
        </w:rPr>
        <w:t xml:space="preserve">7. </w:t>
      </w:r>
      <w:r w:rsidR="005555C5" w:rsidRPr="005555C5">
        <w:rPr>
          <w:rFonts w:ascii="Arial" w:hAnsi="Arial" w:cs="Arial"/>
          <w:u w:val="single"/>
        </w:rPr>
        <w:t>CONSIDERACIÓ</w:t>
      </w:r>
      <w:r w:rsidR="00B72E01" w:rsidRPr="005555C5">
        <w:rPr>
          <w:rFonts w:ascii="Arial" w:hAnsi="Arial" w:cs="Arial"/>
          <w:u w:val="single"/>
        </w:rPr>
        <w:t>N</w:t>
      </w:r>
      <w:r w:rsidR="00B72E01" w:rsidRPr="00D444BD">
        <w:rPr>
          <w:rFonts w:ascii="Arial" w:hAnsi="Arial" w:cs="Arial"/>
          <w:u w:val="single"/>
        </w:rPr>
        <w:t xml:space="preserve"> ADICIONAL</w:t>
      </w:r>
    </w:p>
    <w:p w:rsidR="005555C5" w:rsidRDefault="005555C5" w:rsidP="00FF5922">
      <w:pPr>
        <w:spacing w:line="360" w:lineRule="auto"/>
        <w:ind w:right="-516"/>
        <w:jc w:val="both"/>
        <w:rPr>
          <w:rFonts w:ascii="Arial" w:hAnsi="Arial" w:cs="Arial"/>
        </w:rPr>
      </w:pPr>
    </w:p>
    <w:p w:rsidR="005C13F3" w:rsidRPr="00D444BD" w:rsidRDefault="00120016" w:rsidP="005555C5">
      <w:pPr>
        <w:spacing w:line="360" w:lineRule="auto"/>
        <w:ind w:right="51"/>
        <w:jc w:val="both"/>
        <w:rPr>
          <w:rFonts w:ascii="Arial" w:hAnsi="Arial" w:cs="Arial"/>
        </w:rPr>
      </w:pPr>
      <w:r w:rsidRPr="00D444BD">
        <w:rPr>
          <w:rFonts w:ascii="Arial" w:hAnsi="Arial" w:cs="Arial"/>
        </w:rPr>
        <w:t xml:space="preserve">Finalmente la Sala considera necesario manifestar que en este caso se cuenta con evidencia relacionada con el hurto de una motocicleta de placas XEP -91 </w:t>
      </w:r>
      <w:r w:rsidR="005C13F3" w:rsidRPr="00D444BD">
        <w:rPr>
          <w:rFonts w:ascii="Arial" w:hAnsi="Arial" w:cs="Arial"/>
        </w:rPr>
        <w:t xml:space="preserve">de propiedad de Diana Isabel Chica Mantilla en </w:t>
      </w:r>
      <w:r w:rsidRPr="00D444BD">
        <w:rPr>
          <w:rFonts w:ascii="Arial" w:hAnsi="Arial" w:cs="Arial"/>
        </w:rPr>
        <w:t xml:space="preserve"> hechos  ocurridos el 7 de agosto de 2010, según la estipulación No. 11 cele</w:t>
      </w:r>
      <w:r w:rsidR="005555C5">
        <w:rPr>
          <w:rFonts w:ascii="Arial" w:hAnsi="Arial" w:cs="Arial"/>
        </w:rPr>
        <w:t>brada entre la FGN y la defensa</w:t>
      </w:r>
      <w:r w:rsidRPr="00D444BD">
        <w:rPr>
          <w:rStyle w:val="Appelnotedebasdep"/>
          <w:rFonts w:ascii="Arial" w:hAnsi="Arial" w:cs="Arial"/>
        </w:rPr>
        <w:footnoteReference w:id="11"/>
      </w:r>
      <w:r w:rsidR="005C13F3" w:rsidRPr="00D444BD">
        <w:rPr>
          <w:rFonts w:ascii="Arial" w:hAnsi="Arial" w:cs="Arial"/>
        </w:rPr>
        <w:t>.</w:t>
      </w:r>
    </w:p>
    <w:p w:rsidR="005C13F3" w:rsidRPr="00D444BD" w:rsidRDefault="005C13F3" w:rsidP="005555C5">
      <w:pPr>
        <w:spacing w:line="360" w:lineRule="auto"/>
        <w:ind w:right="51"/>
        <w:jc w:val="both"/>
        <w:rPr>
          <w:rFonts w:ascii="Arial" w:hAnsi="Arial" w:cs="Arial"/>
        </w:rPr>
      </w:pPr>
    </w:p>
    <w:p w:rsidR="00BB4D40" w:rsidRPr="00D444BD" w:rsidRDefault="005C13F3" w:rsidP="005555C5">
      <w:pPr>
        <w:spacing w:line="360" w:lineRule="auto"/>
        <w:ind w:right="51"/>
        <w:jc w:val="both"/>
        <w:rPr>
          <w:rFonts w:ascii="Arial" w:hAnsi="Arial" w:cs="Arial"/>
        </w:rPr>
      </w:pPr>
      <w:r w:rsidRPr="00D444BD">
        <w:rPr>
          <w:rFonts w:ascii="Arial" w:hAnsi="Arial" w:cs="Arial"/>
        </w:rPr>
        <w:t xml:space="preserve">Igualmente se </w:t>
      </w:r>
      <w:r w:rsidR="005555C5" w:rsidRPr="00D444BD">
        <w:rPr>
          <w:rFonts w:ascii="Arial" w:hAnsi="Arial" w:cs="Arial"/>
        </w:rPr>
        <w:t>aportó</w:t>
      </w:r>
      <w:r w:rsidRPr="00D444BD">
        <w:rPr>
          <w:rFonts w:ascii="Arial" w:hAnsi="Arial" w:cs="Arial"/>
        </w:rPr>
        <w:t xml:space="preserve"> la denuncia que </w:t>
      </w:r>
      <w:r w:rsidR="005555C5" w:rsidRPr="00D444BD">
        <w:rPr>
          <w:rFonts w:ascii="Arial" w:hAnsi="Arial" w:cs="Arial"/>
        </w:rPr>
        <w:t>presentó</w:t>
      </w:r>
      <w:r w:rsidRPr="00D444BD">
        <w:rPr>
          <w:rFonts w:ascii="Arial" w:hAnsi="Arial" w:cs="Arial"/>
        </w:rPr>
        <w:t xml:space="preserve"> la señora Chica</w:t>
      </w:r>
      <w:r w:rsidRPr="00D444BD">
        <w:rPr>
          <w:rStyle w:val="Appelnotedebasdep"/>
          <w:rFonts w:ascii="Arial" w:hAnsi="Arial" w:cs="Arial"/>
        </w:rPr>
        <w:footnoteReference w:id="12"/>
      </w:r>
      <w:r w:rsidRPr="00D444BD">
        <w:rPr>
          <w:rFonts w:ascii="Arial" w:hAnsi="Arial" w:cs="Arial"/>
        </w:rPr>
        <w:t>, quien rindió una entrevista el 8 de abril de 2011</w:t>
      </w:r>
      <w:r w:rsidRPr="00D444BD">
        <w:rPr>
          <w:rStyle w:val="Appelnotedebasdep"/>
          <w:rFonts w:ascii="Arial" w:hAnsi="Arial" w:cs="Arial"/>
        </w:rPr>
        <w:footnoteReference w:id="13"/>
      </w:r>
      <w:r w:rsidRPr="00D444BD">
        <w:rPr>
          <w:rFonts w:ascii="Arial" w:hAnsi="Arial" w:cs="Arial"/>
        </w:rPr>
        <w:t xml:space="preserve">, donde manifestó que ese hurto se había presentado en realidad el 4 de abril de 2011 y que al </w:t>
      </w:r>
      <w:r w:rsidR="005555C5" w:rsidRPr="00D444BD">
        <w:rPr>
          <w:rFonts w:ascii="Arial" w:hAnsi="Arial" w:cs="Arial"/>
        </w:rPr>
        <w:t>día</w:t>
      </w:r>
      <w:r w:rsidRPr="00D444BD">
        <w:rPr>
          <w:rFonts w:ascii="Arial" w:hAnsi="Arial" w:cs="Arial"/>
        </w:rPr>
        <w:t xml:space="preserve"> siguiente </w:t>
      </w:r>
      <w:r w:rsidR="00BB4D40" w:rsidRPr="00D444BD">
        <w:rPr>
          <w:rFonts w:ascii="Arial" w:hAnsi="Arial" w:cs="Arial"/>
        </w:rPr>
        <w:t xml:space="preserve">recibió una llamada, donde un hombre que no fue identificado le </w:t>
      </w:r>
      <w:r w:rsidR="005555C5" w:rsidRPr="00D444BD">
        <w:rPr>
          <w:rFonts w:ascii="Arial" w:hAnsi="Arial" w:cs="Arial"/>
        </w:rPr>
        <w:t>solicitó</w:t>
      </w:r>
      <w:r w:rsidR="005555C5">
        <w:rPr>
          <w:rFonts w:ascii="Arial" w:hAnsi="Arial" w:cs="Arial"/>
        </w:rPr>
        <w:t xml:space="preserve"> $</w:t>
      </w:r>
      <w:r w:rsidR="00BB4D40" w:rsidRPr="00D444BD">
        <w:rPr>
          <w:rFonts w:ascii="Arial" w:hAnsi="Arial" w:cs="Arial"/>
        </w:rPr>
        <w:t xml:space="preserve">1.000.000 para devolverle su moto y sus documentos de identidad y otra posterior donde le </w:t>
      </w:r>
      <w:r w:rsidR="005555C5" w:rsidRPr="00D444BD">
        <w:rPr>
          <w:rFonts w:ascii="Arial" w:hAnsi="Arial" w:cs="Arial"/>
        </w:rPr>
        <w:t>pedían</w:t>
      </w:r>
      <w:r w:rsidR="005555C5">
        <w:rPr>
          <w:rFonts w:ascii="Arial" w:hAnsi="Arial" w:cs="Arial"/>
        </w:rPr>
        <w:t xml:space="preserve"> $</w:t>
      </w:r>
      <w:r w:rsidR="00BB4D40" w:rsidRPr="00D444BD">
        <w:rPr>
          <w:rFonts w:ascii="Arial" w:hAnsi="Arial" w:cs="Arial"/>
        </w:rPr>
        <w:t>600.000, siendo informada posteriormente por miembros de la SIJIN de que los habían recuperado.</w:t>
      </w:r>
    </w:p>
    <w:p w:rsidR="00BB4D40" w:rsidRPr="00D444BD" w:rsidRDefault="00BB4D40" w:rsidP="005555C5">
      <w:pPr>
        <w:spacing w:line="360" w:lineRule="auto"/>
        <w:ind w:right="51"/>
        <w:jc w:val="both"/>
        <w:rPr>
          <w:rFonts w:ascii="Arial" w:hAnsi="Arial" w:cs="Arial"/>
        </w:rPr>
      </w:pPr>
    </w:p>
    <w:p w:rsidR="00711606" w:rsidRPr="00D444BD" w:rsidRDefault="00BB4D40" w:rsidP="005555C5">
      <w:pPr>
        <w:spacing w:line="360" w:lineRule="auto"/>
        <w:ind w:right="51"/>
        <w:jc w:val="both"/>
        <w:rPr>
          <w:rFonts w:ascii="Arial" w:hAnsi="Arial" w:cs="Arial"/>
        </w:rPr>
      </w:pPr>
      <w:r w:rsidRPr="00D444BD">
        <w:rPr>
          <w:rFonts w:ascii="Arial" w:hAnsi="Arial" w:cs="Arial"/>
        </w:rPr>
        <w:t xml:space="preserve">Durante el juicio oral se recibió el testimonio del investigador Gustavo Medina </w:t>
      </w:r>
      <w:r w:rsidR="005555C5" w:rsidRPr="00D444BD">
        <w:rPr>
          <w:rFonts w:ascii="Arial" w:hAnsi="Arial" w:cs="Arial"/>
        </w:rPr>
        <w:t>Rodríguez</w:t>
      </w:r>
      <w:r w:rsidRPr="00D444BD">
        <w:rPr>
          <w:rFonts w:ascii="Arial" w:hAnsi="Arial" w:cs="Arial"/>
        </w:rPr>
        <w:t xml:space="preserve"> quien </w:t>
      </w:r>
      <w:r w:rsidR="00B72E01" w:rsidRPr="00D444BD">
        <w:rPr>
          <w:rFonts w:ascii="Arial" w:hAnsi="Arial" w:cs="Arial"/>
        </w:rPr>
        <w:t xml:space="preserve">informó </w:t>
      </w:r>
      <w:r w:rsidRPr="00D444BD">
        <w:rPr>
          <w:rFonts w:ascii="Arial" w:hAnsi="Arial" w:cs="Arial"/>
        </w:rPr>
        <w:t>que los documentos de la señora Chica Mantilla habían sido hallados en el inmueble donde se dio cap</w:t>
      </w:r>
      <w:r w:rsidR="00711606" w:rsidRPr="00D444BD">
        <w:rPr>
          <w:rFonts w:ascii="Arial" w:hAnsi="Arial" w:cs="Arial"/>
        </w:rPr>
        <w:t>tura al señor J</w:t>
      </w:r>
      <w:r w:rsidR="005555C5">
        <w:rPr>
          <w:rFonts w:ascii="Arial" w:hAnsi="Arial" w:cs="Arial"/>
        </w:rPr>
        <w:t>una Carlos Vallejo Hernández</w:t>
      </w:r>
      <w:r w:rsidR="00B72E01" w:rsidRPr="00D444BD">
        <w:rPr>
          <w:rFonts w:ascii="Arial" w:hAnsi="Arial" w:cs="Arial"/>
        </w:rPr>
        <w:t>,</w:t>
      </w:r>
      <w:r w:rsidR="00711606" w:rsidRPr="00D444BD">
        <w:rPr>
          <w:rFonts w:ascii="Arial" w:hAnsi="Arial" w:cs="Arial"/>
        </w:rPr>
        <w:t xml:space="preserve"> </w:t>
      </w:r>
      <w:r w:rsidR="00B72E01" w:rsidRPr="00D444BD">
        <w:rPr>
          <w:rFonts w:ascii="Arial" w:hAnsi="Arial" w:cs="Arial"/>
        </w:rPr>
        <w:t xml:space="preserve">durante </w:t>
      </w:r>
      <w:r w:rsidR="00711606" w:rsidRPr="00D444BD">
        <w:rPr>
          <w:rFonts w:ascii="Arial" w:hAnsi="Arial" w:cs="Arial"/>
        </w:rPr>
        <w:t>un registro que se hi</w:t>
      </w:r>
      <w:r w:rsidR="005555C5">
        <w:rPr>
          <w:rFonts w:ascii="Arial" w:hAnsi="Arial" w:cs="Arial"/>
        </w:rPr>
        <w:t>zo en el mes de abril de 2011 (</w:t>
      </w:r>
      <w:r w:rsidR="00711606" w:rsidRPr="00D444BD">
        <w:rPr>
          <w:rFonts w:ascii="Arial" w:hAnsi="Arial" w:cs="Arial"/>
        </w:rPr>
        <w:t>ver apartado 6.7.1)</w:t>
      </w:r>
      <w:r w:rsidR="005555C5">
        <w:rPr>
          <w:rFonts w:ascii="Arial" w:hAnsi="Arial" w:cs="Arial"/>
        </w:rPr>
        <w:t>.</w:t>
      </w:r>
      <w:r w:rsidR="00711606" w:rsidRPr="00D444BD">
        <w:rPr>
          <w:rFonts w:ascii="Arial" w:hAnsi="Arial" w:cs="Arial"/>
        </w:rPr>
        <w:t xml:space="preserve"> </w:t>
      </w:r>
    </w:p>
    <w:p w:rsidR="00711606" w:rsidRPr="00D444BD" w:rsidRDefault="00711606" w:rsidP="005555C5">
      <w:pPr>
        <w:spacing w:line="360" w:lineRule="auto"/>
        <w:ind w:right="51"/>
        <w:jc w:val="both"/>
        <w:rPr>
          <w:rFonts w:ascii="Arial" w:hAnsi="Arial" w:cs="Arial"/>
        </w:rPr>
      </w:pPr>
    </w:p>
    <w:p w:rsidR="001344ED" w:rsidRPr="00D444BD" w:rsidRDefault="00711606" w:rsidP="005555C5">
      <w:pPr>
        <w:spacing w:line="360" w:lineRule="auto"/>
        <w:ind w:right="51"/>
        <w:jc w:val="both"/>
        <w:rPr>
          <w:rFonts w:ascii="Arial" w:hAnsi="Arial" w:cs="Arial"/>
          <w:i/>
        </w:rPr>
      </w:pPr>
      <w:r w:rsidRPr="00D444BD">
        <w:rPr>
          <w:rFonts w:ascii="Arial" w:hAnsi="Arial" w:cs="Arial"/>
        </w:rPr>
        <w:t xml:space="preserve">Igualmente se </w:t>
      </w:r>
      <w:r w:rsidR="005555C5" w:rsidRPr="00D444BD">
        <w:rPr>
          <w:rFonts w:ascii="Arial" w:hAnsi="Arial" w:cs="Arial"/>
        </w:rPr>
        <w:t>incorporó</w:t>
      </w:r>
      <w:r w:rsidRPr="00D444BD">
        <w:rPr>
          <w:rFonts w:ascii="Arial" w:hAnsi="Arial" w:cs="Arial"/>
        </w:rPr>
        <w:t xml:space="preserve"> como prueba de referencia la entrevista recibida a Karina Marcela Ruiz Parra donde </w:t>
      </w:r>
      <w:r w:rsidR="001344ED" w:rsidRPr="00D444BD">
        <w:rPr>
          <w:rFonts w:ascii="Arial" w:hAnsi="Arial" w:cs="Arial"/>
        </w:rPr>
        <w:t>se</w:t>
      </w:r>
      <w:r w:rsidR="005555C5">
        <w:rPr>
          <w:rFonts w:ascii="Arial" w:hAnsi="Arial" w:cs="Arial"/>
        </w:rPr>
        <w:t xml:space="preserve"> refirió a ese hecho (ver apartado 6.7.2</w:t>
      </w:r>
      <w:r w:rsidRPr="00D444BD">
        <w:rPr>
          <w:rFonts w:ascii="Arial" w:hAnsi="Arial" w:cs="Arial"/>
        </w:rPr>
        <w:t xml:space="preserve">), indicando que su cuñado </w:t>
      </w:r>
      <w:r w:rsidR="005555C5" w:rsidRPr="00D444BD">
        <w:rPr>
          <w:rFonts w:ascii="Arial" w:hAnsi="Arial" w:cs="Arial"/>
        </w:rPr>
        <w:t>José</w:t>
      </w:r>
      <w:r w:rsidRPr="00D444BD">
        <w:rPr>
          <w:rFonts w:ascii="Arial" w:hAnsi="Arial" w:cs="Arial"/>
        </w:rPr>
        <w:t xml:space="preserve"> </w:t>
      </w:r>
      <w:proofErr w:type="spellStart"/>
      <w:r w:rsidRPr="00D444BD">
        <w:rPr>
          <w:rFonts w:ascii="Arial" w:hAnsi="Arial" w:cs="Arial"/>
        </w:rPr>
        <w:t>Beder</w:t>
      </w:r>
      <w:proofErr w:type="spellEnd"/>
      <w:r w:rsidRPr="00D444BD">
        <w:rPr>
          <w:rFonts w:ascii="Arial" w:hAnsi="Arial" w:cs="Arial"/>
        </w:rPr>
        <w:t xml:space="preserve"> Restrepo se comunicaba con Orlando N. y hablaban sobre</w:t>
      </w:r>
      <w:r w:rsidR="001344ED" w:rsidRPr="00D444BD">
        <w:rPr>
          <w:rFonts w:ascii="Arial" w:hAnsi="Arial" w:cs="Arial"/>
        </w:rPr>
        <w:t xml:space="preserve"> pedir dinero a la señora Chica para dev</w:t>
      </w:r>
      <w:r w:rsidR="005555C5">
        <w:rPr>
          <w:rFonts w:ascii="Arial" w:hAnsi="Arial" w:cs="Arial"/>
        </w:rPr>
        <w:t>olverle la moto, y agregó que “</w:t>
      </w:r>
      <w:r w:rsidR="001344ED" w:rsidRPr="00D444BD">
        <w:rPr>
          <w:rFonts w:ascii="Arial" w:hAnsi="Arial" w:cs="Arial"/>
          <w:i/>
        </w:rPr>
        <w:t>los documentos ya se los había quitado a Juancho l</w:t>
      </w:r>
      <w:r w:rsidR="005555C5">
        <w:rPr>
          <w:rFonts w:ascii="Arial" w:hAnsi="Arial" w:cs="Arial"/>
          <w:i/>
        </w:rPr>
        <w:t>a judicial”.</w:t>
      </w:r>
    </w:p>
    <w:p w:rsidR="001344ED" w:rsidRPr="00D444BD" w:rsidRDefault="001344ED" w:rsidP="005555C5">
      <w:pPr>
        <w:spacing w:line="360" w:lineRule="auto"/>
        <w:ind w:right="51"/>
        <w:jc w:val="both"/>
        <w:rPr>
          <w:rFonts w:ascii="Arial" w:hAnsi="Arial" w:cs="Arial"/>
        </w:rPr>
      </w:pPr>
    </w:p>
    <w:p w:rsidR="005A4BDA" w:rsidRPr="00D444BD" w:rsidRDefault="001344ED" w:rsidP="005555C5">
      <w:pPr>
        <w:spacing w:line="360" w:lineRule="auto"/>
        <w:ind w:right="51"/>
        <w:jc w:val="both"/>
        <w:rPr>
          <w:rFonts w:ascii="Arial" w:hAnsi="Arial" w:cs="Arial"/>
        </w:rPr>
      </w:pPr>
      <w:r w:rsidRPr="00D444BD">
        <w:rPr>
          <w:rFonts w:ascii="Arial" w:hAnsi="Arial" w:cs="Arial"/>
        </w:rPr>
        <w:t xml:space="preserve">Se observa que </w:t>
      </w:r>
      <w:r w:rsidR="00C75DFE" w:rsidRPr="00D444BD">
        <w:rPr>
          <w:rFonts w:ascii="Arial" w:hAnsi="Arial" w:cs="Arial"/>
        </w:rPr>
        <w:t>sobre esa conducta</w:t>
      </w:r>
      <w:r w:rsidR="00612EDA" w:rsidRPr="00D444BD">
        <w:rPr>
          <w:rFonts w:ascii="Arial" w:hAnsi="Arial" w:cs="Arial"/>
        </w:rPr>
        <w:t>, que puede a</w:t>
      </w:r>
      <w:r w:rsidR="00D7250A">
        <w:rPr>
          <w:rFonts w:ascii="Arial" w:hAnsi="Arial" w:cs="Arial"/>
        </w:rPr>
        <w:t>decuarse al tipo de extorsión (</w:t>
      </w:r>
      <w:r w:rsidR="00612EDA" w:rsidRPr="00D444BD">
        <w:rPr>
          <w:rFonts w:ascii="Arial" w:hAnsi="Arial" w:cs="Arial"/>
        </w:rPr>
        <w:t xml:space="preserve">artículo 244 C.P.) </w:t>
      </w:r>
      <w:r w:rsidR="00C75DFE" w:rsidRPr="00D444BD">
        <w:rPr>
          <w:rFonts w:ascii="Arial" w:hAnsi="Arial" w:cs="Arial"/>
        </w:rPr>
        <w:t>no se</w:t>
      </w:r>
      <w:r w:rsidR="00612EDA" w:rsidRPr="00D444BD">
        <w:rPr>
          <w:rFonts w:ascii="Arial" w:hAnsi="Arial" w:cs="Arial"/>
        </w:rPr>
        <w:t xml:space="preserve"> </w:t>
      </w:r>
      <w:r w:rsidR="00D7250A" w:rsidRPr="00D444BD">
        <w:rPr>
          <w:rFonts w:ascii="Arial" w:hAnsi="Arial" w:cs="Arial"/>
        </w:rPr>
        <w:t>formuló</w:t>
      </w:r>
      <w:r w:rsidR="00612EDA" w:rsidRPr="00D444BD">
        <w:rPr>
          <w:rFonts w:ascii="Arial" w:hAnsi="Arial" w:cs="Arial"/>
        </w:rPr>
        <w:t xml:space="preserve"> imputación contra ninguno de los procesados en la audiencia preliminar que se </w:t>
      </w:r>
      <w:r w:rsidR="00D7250A" w:rsidRPr="00D444BD">
        <w:rPr>
          <w:rFonts w:ascii="Arial" w:hAnsi="Arial" w:cs="Arial"/>
        </w:rPr>
        <w:t>celebró</w:t>
      </w:r>
      <w:r w:rsidR="00612EDA" w:rsidRPr="00D444BD">
        <w:rPr>
          <w:rFonts w:ascii="Arial" w:hAnsi="Arial" w:cs="Arial"/>
        </w:rPr>
        <w:t xml:space="preserve"> el 11 de abril de 2011, ni en la que se </w:t>
      </w:r>
      <w:r w:rsidR="00D7250A" w:rsidRPr="00D444BD">
        <w:rPr>
          <w:rFonts w:ascii="Arial" w:hAnsi="Arial" w:cs="Arial"/>
        </w:rPr>
        <w:t>celebró</w:t>
      </w:r>
      <w:r w:rsidR="00612EDA" w:rsidRPr="00D444BD">
        <w:rPr>
          <w:rFonts w:ascii="Arial" w:hAnsi="Arial" w:cs="Arial"/>
        </w:rPr>
        <w:t xml:space="preserve"> el 5 de mayo del mismos año, ni corresponde al fallo dictado el 25 de agosto de 2011 por el juzgado 3º penal del circuito de esta ciudad, contra </w:t>
      </w:r>
      <w:proofErr w:type="spellStart"/>
      <w:r w:rsidR="00612EDA" w:rsidRPr="00D444BD">
        <w:rPr>
          <w:rFonts w:ascii="Arial" w:hAnsi="Arial" w:cs="Arial"/>
        </w:rPr>
        <w:t>Jhon</w:t>
      </w:r>
      <w:proofErr w:type="spellEnd"/>
      <w:r w:rsidR="00612EDA" w:rsidRPr="00D444BD">
        <w:rPr>
          <w:rFonts w:ascii="Arial" w:hAnsi="Arial" w:cs="Arial"/>
        </w:rPr>
        <w:t xml:space="preserve"> Jairo Loaiza </w:t>
      </w:r>
      <w:r w:rsidR="00D7250A" w:rsidRPr="00D444BD">
        <w:rPr>
          <w:rFonts w:ascii="Arial" w:hAnsi="Arial" w:cs="Arial"/>
        </w:rPr>
        <w:t>Aránzazu</w:t>
      </w:r>
      <w:r w:rsidR="00612EDA" w:rsidRPr="00D444BD">
        <w:rPr>
          <w:rFonts w:ascii="Arial" w:hAnsi="Arial" w:cs="Arial"/>
        </w:rPr>
        <w:t xml:space="preserve">,  Tulio </w:t>
      </w:r>
      <w:r w:rsidR="00D7250A" w:rsidRPr="00D444BD">
        <w:rPr>
          <w:rFonts w:ascii="Arial" w:hAnsi="Arial" w:cs="Arial"/>
        </w:rPr>
        <w:t>César</w:t>
      </w:r>
      <w:r w:rsidR="00612EDA" w:rsidRPr="00D444BD">
        <w:rPr>
          <w:rFonts w:ascii="Arial" w:hAnsi="Arial" w:cs="Arial"/>
        </w:rPr>
        <w:t xml:space="preserve"> Viveros </w:t>
      </w:r>
      <w:r w:rsidR="00D7250A" w:rsidRPr="00D444BD">
        <w:rPr>
          <w:rFonts w:ascii="Arial" w:hAnsi="Arial" w:cs="Arial"/>
        </w:rPr>
        <w:t>Suárez</w:t>
      </w:r>
      <w:r w:rsidR="00612EDA" w:rsidRPr="00D444BD">
        <w:rPr>
          <w:rFonts w:ascii="Arial" w:hAnsi="Arial" w:cs="Arial"/>
        </w:rPr>
        <w:t xml:space="preserve">, </w:t>
      </w:r>
      <w:r w:rsidR="00D7250A" w:rsidRPr="00D444BD">
        <w:rPr>
          <w:rFonts w:ascii="Arial" w:hAnsi="Arial" w:cs="Arial"/>
        </w:rPr>
        <w:t>Verónica</w:t>
      </w:r>
      <w:r w:rsidR="00612EDA" w:rsidRPr="00D444BD">
        <w:rPr>
          <w:rFonts w:ascii="Arial" w:hAnsi="Arial" w:cs="Arial"/>
        </w:rPr>
        <w:t xml:space="preserve"> </w:t>
      </w:r>
      <w:r w:rsidR="00D7250A" w:rsidRPr="00D444BD">
        <w:rPr>
          <w:rFonts w:ascii="Arial" w:hAnsi="Arial" w:cs="Arial"/>
        </w:rPr>
        <w:t>Gañán</w:t>
      </w:r>
      <w:r w:rsidR="00B72E01" w:rsidRPr="00D444BD">
        <w:rPr>
          <w:rFonts w:ascii="Arial" w:hAnsi="Arial" w:cs="Arial"/>
        </w:rPr>
        <w:t xml:space="preserve"> Calderón, Paola Andrea Cano Suarez y </w:t>
      </w:r>
      <w:r w:rsidR="00D7250A" w:rsidRPr="00D444BD">
        <w:rPr>
          <w:rFonts w:ascii="Arial" w:hAnsi="Arial" w:cs="Arial"/>
        </w:rPr>
        <w:t>Héctor</w:t>
      </w:r>
      <w:r w:rsidR="00B72E01" w:rsidRPr="00D444BD">
        <w:rPr>
          <w:rFonts w:ascii="Arial" w:hAnsi="Arial" w:cs="Arial"/>
        </w:rPr>
        <w:t xml:space="preserve"> Fabio </w:t>
      </w:r>
      <w:r w:rsidR="00B72E01" w:rsidRPr="00D444BD">
        <w:rPr>
          <w:rFonts w:ascii="Arial" w:hAnsi="Arial" w:cs="Arial"/>
        </w:rPr>
        <w:lastRenderedPageBreak/>
        <w:t xml:space="preserve">Cardona </w:t>
      </w:r>
      <w:r w:rsidR="00D7250A" w:rsidRPr="00D444BD">
        <w:rPr>
          <w:rFonts w:ascii="Arial" w:hAnsi="Arial" w:cs="Arial"/>
        </w:rPr>
        <w:t>Martínez</w:t>
      </w:r>
      <w:r w:rsidR="00B72E01" w:rsidRPr="00D444BD">
        <w:rPr>
          <w:rFonts w:ascii="Arial" w:hAnsi="Arial" w:cs="Arial"/>
        </w:rPr>
        <w:t xml:space="preserve">, que </w:t>
      </w:r>
      <w:r w:rsidR="00D7250A" w:rsidRPr="00D444BD">
        <w:rPr>
          <w:rFonts w:ascii="Arial" w:hAnsi="Arial" w:cs="Arial"/>
        </w:rPr>
        <w:t>versó</w:t>
      </w:r>
      <w:r w:rsidR="00B72E01" w:rsidRPr="00D444BD">
        <w:rPr>
          <w:rFonts w:ascii="Arial" w:hAnsi="Arial" w:cs="Arial"/>
        </w:rPr>
        <w:t xml:space="preserve"> sobre las conductas punibles de hurto calificado agravado y concierto para delinquir, y contra Marlon Alexis </w:t>
      </w:r>
      <w:r w:rsidR="00D7250A" w:rsidRPr="00D444BD">
        <w:rPr>
          <w:rFonts w:ascii="Arial" w:hAnsi="Arial" w:cs="Arial"/>
        </w:rPr>
        <w:t>García</w:t>
      </w:r>
      <w:r w:rsidR="00B72E01" w:rsidRPr="00D444BD">
        <w:rPr>
          <w:rFonts w:ascii="Arial" w:hAnsi="Arial" w:cs="Arial"/>
        </w:rPr>
        <w:t xml:space="preserve"> Ceballos, </w:t>
      </w:r>
      <w:proofErr w:type="spellStart"/>
      <w:r w:rsidR="00B72E01" w:rsidRPr="00D444BD">
        <w:rPr>
          <w:rFonts w:ascii="Arial" w:hAnsi="Arial" w:cs="Arial"/>
        </w:rPr>
        <w:t>Jhon</w:t>
      </w:r>
      <w:proofErr w:type="spellEnd"/>
      <w:r w:rsidR="00B72E01" w:rsidRPr="00D444BD">
        <w:rPr>
          <w:rFonts w:ascii="Arial" w:hAnsi="Arial" w:cs="Arial"/>
        </w:rPr>
        <w:t xml:space="preserve"> </w:t>
      </w:r>
      <w:r w:rsidR="00D7250A">
        <w:rPr>
          <w:rFonts w:ascii="Arial" w:hAnsi="Arial" w:cs="Arial"/>
        </w:rPr>
        <w:t xml:space="preserve">Alejandro </w:t>
      </w:r>
      <w:proofErr w:type="spellStart"/>
      <w:r w:rsidR="00D7250A">
        <w:rPr>
          <w:rFonts w:ascii="Arial" w:hAnsi="Arial" w:cs="Arial"/>
        </w:rPr>
        <w:t>Cansimanse</w:t>
      </w:r>
      <w:proofErr w:type="spellEnd"/>
      <w:r w:rsidR="00D7250A">
        <w:rPr>
          <w:rFonts w:ascii="Arial" w:hAnsi="Arial" w:cs="Arial"/>
        </w:rPr>
        <w:t xml:space="preserve"> </w:t>
      </w:r>
      <w:proofErr w:type="spellStart"/>
      <w:r w:rsidR="00D7250A">
        <w:rPr>
          <w:rFonts w:ascii="Arial" w:hAnsi="Arial" w:cs="Arial"/>
        </w:rPr>
        <w:t>Peneche</w:t>
      </w:r>
      <w:proofErr w:type="spellEnd"/>
      <w:r w:rsidR="00D7250A">
        <w:rPr>
          <w:rFonts w:ascii="Arial" w:hAnsi="Arial" w:cs="Arial"/>
        </w:rPr>
        <w:t xml:space="preserve"> y Ó</w:t>
      </w:r>
      <w:r w:rsidR="00B72E01" w:rsidRPr="00D444BD">
        <w:rPr>
          <w:rFonts w:ascii="Arial" w:hAnsi="Arial" w:cs="Arial"/>
        </w:rPr>
        <w:t xml:space="preserve">scar </w:t>
      </w:r>
      <w:r w:rsidR="00D7250A" w:rsidRPr="00D444BD">
        <w:rPr>
          <w:rFonts w:ascii="Arial" w:hAnsi="Arial" w:cs="Arial"/>
        </w:rPr>
        <w:t>Andrés</w:t>
      </w:r>
      <w:r w:rsidR="00B72E01" w:rsidRPr="00D444BD">
        <w:rPr>
          <w:rFonts w:ascii="Arial" w:hAnsi="Arial" w:cs="Arial"/>
        </w:rPr>
        <w:t xml:space="preserve"> </w:t>
      </w:r>
      <w:r w:rsidR="00D7250A" w:rsidRPr="00D444BD">
        <w:rPr>
          <w:rFonts w:ascii="Arial" w:hAnsi="Arial" w:cs="Arial"/>
        </w:rPr>
        <w:t>Sánchez</w:t>
      </w:r>
      <w:r w:rsidR="00B72E01" w:rsidRPr="00D444BD">
        <w:rPr>
          <w:rFonts w:ascii="Arial" w:hAnsi="Arial" w:cs="Arial"/>
        </w:rPr>
        <w:t xml:space="preserve"> </w:t>
      </w:r>
      <w:r w:rsidR="00D7250A" w:rsidRPr="00D444BD">
        <w:rPr>
          <w:rFonts w:ascii="Arial" w:hAnsi="Arial" w:cs="Arial"/>
        </w:rPr>
        <w:t>Calderón</w:t>
      </w:r>
      <w:r w:rsidR="00B72E01" w:rsidRPr="00D444BD">
        <w:rPr>
          <w:rFonts w:ascii="Arial" w:hAnsi="Arial" w:cs="Arial"/>
        </w:rPr>
        <w:t xml:space="preserve"> por el delito de receptación</w:t>
      </w:r>
      <w:r w:rsidR="005A4BDA" w:rsidRPr="00D444BD">
        <w:rPr>
          <w:rFonts w:ascii="Arial" w:hAnsi="Arial" w:cs="Arial"/>
        </w:rPr>
        <w:t>.</w:t>
      </w:r>
    </w:p>
    <w:p w:rsidR="005A4BDA" w:rsidRPr="00D444BD" w:rsidRDefault="005A4BDA" w:rsidP="005555C5">
      <w:pPr>
        <w:spacing w:line="360" w:lineRule="auto"/>
        <w:ind w:right="51"/>
        <w:jc w:val="both"/>
        <w:rPr>
          <w:rFonts w:ascii="Arial" w:hAnsi="Arial" w:cs="Arial"/>
        </w:rPr>
      </w:pPr>
    </w:p>
    <w:p w:rsidR="00B75393" w:rsidRDefault="005A4BDA" w:rsidP="005555C5">
      <w:pPr>
        <w:spacing w:line="360" w:lineRule="auto"/>
        <w:ind w:right="51"/>
        <w:jc w:val="both"/>
        <w:rPr>
          <w:rFonts w:ascii="Arial" w:hAnsi="Arial" w:cs="Arial"/>
        </w:rPr>
      </w:pPr>
      <w:r w:rsidRPr="00D444BD">
        <w:rPr>
          <w:rFonts w:ascii="Arial" w:hAnsi="Arial" w:cs="Arial"/>
        </w:rPr>
        <w:t>Por lo tanto se dispone la compulsa de copias con destino a la FGN, para que se adelante la investigación correspondiente por la presunta violación del artículo 245 del C.P.</w:t>
      </w:r>
    </w:p>
    <w:p w:rsidR="00D7250A" w:rsidRPr="00D444BD" w:rsidRDefault="00D7250A" w:rsidP="005555C5">
      <w:pPr>
        <w:spacing w:line="360" w:lineRule="auto"/>
        <w:ind w:right="51"/>
        <w:jc w:val="both"/>
        <w:rPr>
          <w:rFonts w:ascii="Arial" w:hAnsi="Arial" w:cs="Arial"/>
        </w:rPr>
      </w:pPr>
    </w:p>
    <w:p w:rsidR="00B75393" w:rsidRPr="00D444BD" w:rsidRDefault="005D6823" w:rsidP="005555C5">
      <w:pPr>
        <w:spacing w:line="360" w:lineRule="auto"/>
        <w:ind w:right="51"/>
        <w:jc w:val="both"/>
        <w:rPr>
          <w:rFonts w:ascii="Arial" w:hAnsi="Arial" w:cs="Arial"/>
        </w:rPr>
      </w:pPr>
      <w:r w:rsidRPr="00D444BD">
        <w:rPr>
          <w:rFonts w:ascii="Arial" w:hAnsi="Arial" w:cs="Arial"/>
        </w:rPr>
        <w:t xml:space="preserve">Con base en lo </w:t>
      </w:r>
      <w:r w:rsidR="00B75393" w:rsidRPr="00D444BD">
        <w:rPr>
          <w:rFonts w:ascii="Arial" w:hAnsi="Arial" w:cs="Arial"/>
        </w:rPr>
        <w:t xml:space="preserve"> expuesto</w:t>
      </w:r>
      <w:r w:rsidR="00345D5A" w:rsidRPr="00D444BD">
        <w:rPr>
          <w:rFonts w:ascii="Arial" w:hAnsi="Arial" w:cs="Arial"/>
        </w:rPr>
        <w:t xml:space="preserve"> en precedencia,</w:t>
      </w:r>
      <w:r w:rsidR="00B75393" w:rsidRPr="00D444BD">
        <w:rPr>
          <w:rFonts w:ascii="Arial" w:hAnsi="Arial" w:cs="Arial"/>
        </w:rPr>
        <w:t xml:space="preserve"> la Sala Penal del T</w:t>
      </w:r>
      <w:r w:rsidRPr="00D444BD">
        <w:rPr>
          <w:rFonts w:ascii="Arial" w:hAnsi="Arial" w:cs="Arial"/>
        </w:rPr>
        <w:t xml:space="preserve">S de </w:t>
      </w:r>
      <w:r w:rsidR="00B75393" w:rsidRPr="00D444BD">
        <w:rPr>
          <w:rFonts w:ascii="Arial" w:hAnsi="Arial" w:cs="Arial"/>
        </w:rPr>
        <w:t>Pereira</w:t>
      </w:r>
      <w:r w:rsidRPr="00D444BD">
        <w:rPr>
          <w:rFonts w:ascii="Arial" w:hAnsi="Arial" w:cs="Arial"/>
        </w:rPr>
        <w:t xml:space="preserve">, </w:t>
      </w:r>
      <w:r w:rsidR="00B75393" w:rsidRPr="00D444BD">
        <w:rPr>
          <w:rFonts w:ascii="Arial" w:hAnsi="Arial" w:cs="Arial"/>
        </w:rPr>
        <w:t xml:space="preserve">administrando justicia en nombre de la República y por autoridad de la Ley, </w:t>
      </w:r>
    </w:p>
    <w:p w:rsidR="00B75393" w:rsidRPr="00D444BD" w:rsidRDefault="00B75393" w:rsidP="00FF5922">
      <w:pPr>
        <w:spacing w:line="360" w:lineRule="auto"/>
        <w:ind w:right="-516"/>
        <w:jc w:val="both"/>
        <w:rPr>
          <w:rFonts w:ascii="Arial" w:hAnsi="Arial" w:cs="Arial"/>
          <w:bCs/>
        </w:rPr>
      </w:pPr>
    </w:p>
    <w:p w:rsidR="00B75393" w:rsidRPr="00D444BD" w:rsidRDefault="00B75393" w:rsidP="00D7250A">
      <w:pPr>
        <w:spacing w:line="360" w:lineRule="auto"/>
        <w:ind w:right="51"/>
        <w:jc w:val="center"/>
        <w:rPr>
          <w:rFonts w:ascii="Arial" w:hAnsi="Arial" w:cs="Arial"/>
          <w:bCs/>
        </w:rPr>
      </w:pPr>
      <w:r w:rsidRPr="00D444BD">
        <w:rPr>
          <w:rFonts w:ascii="Arial" w:hAnsi="Arial" w:cs="Arial"/>
          <w:bCs/>
        </w:rPr>
        <w:t>RESUELVE</w:t>
      </w:r>
    </w:p>
    <w:p w:rsidR="00B75393" w:rsidRPr="00D444BD" w:rsidRDefault="00B75393" w:rsidP="00D7250A">
      <w:pPr>
        <w:spacing w:line="360" w:lineRule="auto"/>
        <w:ind w:right="51"/>
        <w:jc w:val="both"/>
        <w:rPr>
          <w:rFonts w:ascii="Arial" w:hAnsi="Arial" w:cs="Arial"/>
          <w:bCs/>
        </w:rPr>
      </w:pPr>
    </w:p>
    <w:p w:rsidR="005A4BDA" w:rsidRPr="00D444BD" w:rsidRDefault="00B75393" w:rsidP="00D7250A">
      <w:pPr>
        <w:spacing w:line="360" w:lineRule="auto"/>
        <w:ind w:right="51"/>
        <w:jc w:val="both"/>
        <w:rPr>
          <w:rFonts w:ascii="Arial" w:hAnsi="Arial" w:cs="Arial"/>
          <w:bCs/>
        </w:rPr>
      </w:pPr>
      <w:r w:rsidRPr="00D444BD">
        <w:rPr>
          <w:rFonts w:ascii="Arial" w:hAnsi="Arial" w:cs="Arial"/>
          <w:bCs/>
        </w:rPr>
        <w:t xml:space="preserve">PRIMERO: </w:t>
      </w:r>
      <w:r w:rsidR="005D6823" w:rsidRPr="00D444BD">
        <w:rPr>
          <w:rFonts w:ascii="Arial" w:hAnsi="Arial" w:cs="Arial"/>
          <w:bCs/>
        </w:rPr>
        <w:t xml:space="preserve">CONFIRMAR </w:t>
      </w:r>
      <w:r w:rsidR="00345D5A" w:rsidRPr="00D444BD">
        <w:rPr>
          <w:rFonts w:ascii="Arial" w:hAnsi="Arial" w:cs="Arial"/>
          <w:bCs/>
        </w:rPr>
        <w:t xml:space="preserve">la sentencia </w:t>
      </w:r>
      <w:r w:rsidR="00F51BDC" w:rsidRPr="00D444BD">
        <w:rPr>
          <w:rFonts w:ascii="Arial" w:hAnsi="Arial" w:cs="Arial"/>
          <w:bCs/>
        </w:rPr>
        <w:t xml:space="preserve">del 22 de abril de 2016 </w:t>
      </w:r>
      <w:r w:rsidR="00345D5A" w:rsidRPr="00D444BD">
        <w:rPr>
          <w:rFonts w:ascii="Arial" w:hAnsi="Arial" w:cs="Arial"/>
          <w:bCs/>
        </w:rPr>
        <w:t>proferida por el Juzgado Quinto Penal d</w:t>
      </w:r>
      <w:r w:rsidR="00F51BDC" w:rsidRPr="00D444BD">
        <w:rPr>
          <w:rFonts w:ascii="Arial" w:hAnsi="Arial" w:cs="Arial"/>
          <w:bCs/>
        </w:rPr>
        <w:t>el Circuito de Pereira, mediante la cual se condenó al señor juan Carlos Vallejo Hernández por los delitos de hurto calificado y receptación agravada</w:t>
      </w:r>
      <w:r w:rsidR="005A4BDA" w:rsidRPr="00D444BD">
        <w:rPr>
          <w:rFonts w:ascii="Arial" w:hAnsi="Arial" w:cs="Arial"/>
          <w:bCs/>
        </w:rPr>
        <w:t>, en lo que fue objeto de impugnación.</w:t>
      </w:r>
    </w:p>
    <w:p w:rsidR="005A4BDA" w:rsidRPr="00D444BD" w:rsidRDefault="005A4BDA" w:rsidP="00D7250A">
      <w:pPr>
        <w:spacing w:line="360" w:lineRule="auto"/>
        <w:ind w:right="51"/>
        <w:jc w:val="both"/>
        <w:rPr>
          <w:rFonts w:ascii="Arial" w:hAnsi="Arial" w:cs="Arial"/>
          <w:bCs/>
        </w:rPr>
      </w:pPr>
    </w:p>
    <w:p w:rsidR="005D6823" w:rsidRPr="00D444BD" w:rsidRDefault="00D7250A" w:rsidP="00D7250A">
      <w:pPr>
        <w:spacing w:line="360" w:lineRule="auto"/>
        <w:ind w:right="51"/>
        <w:jc w:val="both"/>
        <w:rPr>
          <w:rFonts w:ascii="Arial" w:hAnsi="Arial" w:cs="Arial"/>
          <w:bCs/>
        </w:rPr>
      </w:pPr>
      <w:r>
        <w:rPr>
          <w:rFonts w:ascii="Arial" w:hAnsi="Arial" w:cs="Arial"/>
          <w:bCs/>
        </w:rPr>
        <w:t>SEGUNDO</w:t>
      </w:r>
      <w:r w:rsidR="005A4BDA" w:rsidRPr="00D444BD">
        <w:rPr>
          <w:rFonts w:ascii="Arial" w:hAnsi="Arial" w:cs="Arial"/>
          <w:bCs/>
        </w:rPr>
        <w:t xml:space="preserve">: Compulsar copias ante la FGN para que se investigue la conducta de </w:t>
      </w:r>
      <w:r w:rsidRPr="00D444BD">
        <w:rPr>
          <w:rFonts w:ascii="Arial" w:hAnsi="Arial" w:cs="Arial"/>
          <w:bCs/>
        </w:rPr>
        <w:t>extorsión</w:t>
      </w:r>
      <w:r w:rsidR="005A4BDA" w:rsidRPr="00D444BD">
        <w:rPr>
          <w:rFonts w:ascii="Arial" w:hAnsi="Arial" w:cs="Arial"/>
          <w:bCs/>
        </w:rPr>
        <w:t xml:space="preserve"> de la cual pudo haber sido </w:t>
      </w:r>
      <w:r w:rsidRPr="00D444BD">
        <w:rPr>
          <w:rFonts w:ascii="Arial" w:hAnsi="Arial" w:cs="Arial"/>
          <w:bCs/>
        </w:rPr>
        <w:t>víctima</w:t>
      </w:r>
      <w:r w:rsidR="005A4BDA" w:rsidRPr="00D444BD">
        <w:rPr>
          <w:rFonts w:ascii="Arial" w:hAnsi="Arial" w:cs="Arial"/>
          <w:bCs/>
        </w:rPr>
        <w:t xml:space="preserve"> la señora Diana Isabel Chica Mantilla, según lo consignado en el apartado 7 de esta providencia.</w:t>
      </w:r>
    </w:p>
    <w:p w:rsidR="00F51BDC" w:rsidRDefault="00F51BDC" w:rsidP="00D7250A">
      <w:pPr>
        <w:spacing w:line="360" w:lineRule="auto"/>
        <w:ind w:right="51"/>
        <w:jc w:val="both"/>
        <w:rPr>
          <w:rFonts w:ascii="Arial" w:hAnsi="Arial" w:cs="Arial"/>
          <w:bCs/>
        </w:rPr>
      </w:pPr>
    </w:p>
    <w:p w:rsidR="00F51BDC" w:rsidRPr="00D444BD" w:rsidRDefault="005A4BDA" w:rsidP="00D7250A">
      <w:pPr>
        <w:spacing w:line="360" w:lineRule="auto"/>
        <w:ind w:right="51"/>
        <w:jc w:val="both"/>
        <w:rPr>
          <w:rFonts w:ascii="Arial" w:hAnsi="Arial" w:cs="Arial"/>
          <w:bCs/>
        </w:rPr>
      </w:pPr>
      <w:r w:rsidRPr="00D444BD">
        <w:rPr>
          <w:rFonts w:ascii="Arial" w:hAnsi="Arial" w:cs="Arial"/>
          <w:bCs/>
        </w:rPr>
        <w:t>TERCERO:</w:t>
      </w:r>
      <w:r w:rsidR="00F51BDC" w:rsidRPr="00D444BD">
        <w:rPr>
          <w:rFonts w:ascii="Arial" w:hAnsi="Arial" w:cs="Arial"/>
          <w:bCs/>
        </w:rPr>
        <w:t xml:space="preserve"> La presente decisión queda notificada en estrados y contra la misma procede el recurso de casación. </w:t>
      </w:r>
    </w:p>
    <w:p w:rsidR="005861F3" w:rsidRPr="00D444BD" w:rsidRDefault="005861F3" w:rsidP="00D7250A">
      <w:pPr>
        <w:spacing w:line="360" w:lineRule="auto"/>
        <w:ind w:right="51"/>
        <w:jc w:val="both"/>
        <w:rPr>
          <w:rFonts w:ascii="Arial" w:hAnsi="Arial" w:cs="Arial"/>
          <w:bCs/>
        </w:rPr>
      </w:pPr>
    </w:p>
    <w:p w:rsidR="00B75393" w:rsidRPr="00D444BD" w:rsidRDefault="00B75393" w:rsidP="00D7250A">
      <w:pPr>
        <w:spacing w:line="360" w:lineRule="auto"/>
        <w:ind w:right="51"/>
        <w:jc w:val="center"/>
        <w:rPr>
          <w:rFonts w:ascii="Arial" w:hAnsi="Arial" w:cs="Arial"/>
          <w:bCs/>
        </w:rPr>
      </w:pPr>
      <w:r w:rsidRPr="00D444BD">
        <w:rPr>
          <w:rFonts w:ascii="Arial" w:hAnsi="Arial" w:cs="Arial"/>
          <w:bCs/>
        </w:rPr>
        <w:t>CÓPIESE, NOTIFÍQUESE Y CÚMPLASE</w:t>
      </w:r>
    </w:p>
    <w:p w:rsidR="00B75393" w:rsidRDefault="00B75393" w:rsidP="00D7250A">
      <w:pPr>
        <w:spacing w:line="360" w:lineRule="auto"/>
        <w:ind w:right="51"/>
        <w:rPr>
          <w:rFonts w:ascii="Arial" w:hAnsi="Arial" w:cs="Arial"/>
          <w:bCs/>
        </w:rPr>
      </w:pPr>
    </w:p>
    <w:p w:rsidR="005861F3" w:rsidRPr="00D444BD" w:rsidRDefault="005861F3" w:rsidP="00D7250A">
      <w:pPr>
        <w:spacing w:line="360" w:lineRule="auto"/>
        <w:ind w:right="51"/>
        <w:rPr>
          <w:rFonts w:ascii="Arial" w:hAnsi="Arial" w:cs="Arial"/>
          <w:bCs/>
        </w:rPr>
      </w:pPr>
    </w:p>
    <w:p w:rsidR="00B75393" w:rsidRPr="00D444BD" w:rsidRDefault="00B75393" w:rsidP="00D7250A">
      <w:pPr>
        <w:spacing w:line="360" w:lineRule="auto"/>
        <w:ind w:right="51"/>
        <w:jc w:val="center"/>
        <w:rPr>
          <w:rFonts w:ascii="Arial" w:hAnsi="Arial" w:cs="Arial"/>
          <w:bCs/>
        </w:rPr>
      </w:pPr>
      <w:r w:rsidRPr="00D444BD">
        <w:rPr>
          <w:rFonts w:ascii="Arial" w:hAnsi="Arial" w:cs="Arial"/>
          <w:bCs/>
        </w:rPr>
        <w:t>JAIRO ERNESTO ESCOBAR SANZ</w:t>
      </w:r>
    </w:p>
    <w:p w:rsidR="00B75393" w:rsidRPr="00D444BD" w:rsidRDefault="00B75393" w:rsidP="00D7250A">
      <w:pPr>
        <w:spacing w:line="360" w:lineRule="auto"/>
        <w:ind w:right="51"/>
        <w:jc w:val="center"/>
        <w:rPr>
          <w:rFonts w:ascii="Arial" w:hAnsi="Arial" w:cs="Arial"/>
          <w:bCs/>
        </w:rPr>
      </w:pPr>
      <w:r w:rsidRPr="00D444BD">
        <w:rPr>
          <w:rFonts w:ascii="Arial" w:hAnsi="Arial" w:cs="Arial"/>
          <w:bCs/>
        </w:rPr>
        <w:t>Magistrado</w:t>
      </w:r>
    </w:p>
    <w:p w:rsidR="00B75393" w:rsidRPr="00D444BD" w:rsidRDefault="00B75393" w:rsidP="00D7250A">
      <w:pPr>
        <w:spacing w:line="360" w:lineRule="auto"/>
        <w:ind w:right="51"/>
        <w:rPr>
          <w:rFonts w:ascii="Arial" w:hAnsi="Arial" w:cs="Arial"/>
          <w:bCs/>
        </w:rPr>
      </w:pPr>
    </w:p>
    <w:p w:rsidR="005861F3" w:rsidRPr="00D444BD" w:rsidRDefault="005861F3" w:rsidP="00D7250A">
      <w:pPr>
        <w:spacing w:line="360" w:lineRule="auto"/>
        <w:ind w:right="51"/>
        <w:jc w:val="center"/>
        <w:rPr>
          <w:rFonts w:ascii="Arial" w:hAnsi="Arial" w:cs="Arial"/>
          <w:bCs/>
        </w:rPr>
      </w:pPr>
    </w:p>
    <w:p w:rsidR="00B75393" w:rsidRPr="00D444BD" w:rsidRDefault="00B75393" w:rsidP="00D7250A">
      <w:pPr>
        <w:spacing w:line="360" w:lineRule="auto"/>
        <w:ind w:right="51"/>
        <w:jc w:val="center"/>
        <w:rPr>
          <w:rFonts w:ascii="Arial" w:hAnsi="Arial" w:cs="Arial"/>
          <w:bCs/>
        </w:rPr>
      </w:pPr>
      <w:r w:rsidRPr="00D444BD">
        <w:rPr>
          <w:rFonts w:ascii="Arial" w:hAnsi="Arial" w:cs="Arial"/>
          <w:bCs/>
        </w:rPr>
        <w:t>MANUEL YARZAGARAY BANDERA</w:t>
      </w:r>
    </w:p>
    <w:p w:rsidR="00B75393" w:rsidRPr="00D444BD" w:rsidRDefault="00B75393" w:rsidP="00D7250A">
      <w:pPr>
        <w:spacing w:line="360" w:lineRule="auto"/>
        <w:ind w:right="51"/>
        <w:jc w:val="center"/>
        <w:rPr>
          <w:rFonts w:ascii="Arial" w:hAnsi="Arial" w:cs="Arial"/>
          <w:bCs/>
        </w:rPr>
      </w:pPr>
      <w:r w:rsidRPr="00D444BD">
        <w:rPr>
          <w:rFonts w:ascii="Arial" w:hAnsi="Arial" w:cs="Arial"/>
          <w:bCs/>
        </w:rPr>
        <w:t>Magistrado</w:t>
      </w:r>
    </w:p>
    <w:p w:rsidR="005861F3" w:rsidRPr="00D444BD" w:rsidRDefault="005861F3" w:rsidP="00D7250A">
      <w:pPr>
        <w:spacing w:line="360" w:lineRule="auto"/>
        <w:ind w:right="51"/>
        <w:rPr>
          <w:rFonts w:ascii="Arial" w:hAnsi="Arial" w:cs="Arial"/>
          <w:bCs/>
        </w:rPr>
      </w:pPr>
    </w:p>
    <w:p w:rsidR="00B75393" w:rsidRPr="00D444BD" w:rsidRDefault="00B75393" w:rsidP="00D7250A">
      <w:pPr>
        <w:spacing w:line="360" w:lineRule="auto"/>
        <w:ind w:right="51"/>
        <w:jc w:val="center"/>
        <w:rPr>
          <w:rFonts w:ascii="Arial" w:hAnsi="Arial" w:cs="Arial"/>
          <w:bCs/>
        </w:rPr>
      </w:pPr>
    </w:p>
    <w:p w:rsidR="00B75393" w:rsidRPr="00D444BD" w:rsidRDefault="00B75393" w:rsidP="00D7250A">
      <w:pPr>
        <w:spacing w:line="360" w:lineRule="auto"/>
        <w:ind w:right="51"/>
        <w:jc w:val="center"/>
        <w:rPr>
          <w:rFonts w:ascii="Arial" w:hAnsi="Arial" w:cs="Arial"/>
          <w:bCs/>
        </w:rPr>
      </w:pPr>
      <w:r w:rsidRPr="00D444BD">
        <w:rPr>
          <w:rFonts w:ascii="Arial" w:hAnsi="Arial" w:cs="Arial"/>
          <w:bCs/>
        </w:rPr>
        <w:t>JORGE ARTURO CASTAÑO DUQUE</w:t>
      </w:r>
    </w:p>
    <w:p w:rsidR="008032D4" w:rsidRPr="00D444BD" w:rsidRDefault="00B75393" w:rsidP="00AE0FE9">
      <w:pPr>
        <w:spacing w:line="360" w:lineRule="auto"/>
        <w:ind w:right="-516"/>
        <w:jc w:val="center"/>
        <w:rPr>
          <w:rFonts w:ascii="Arial" w:hAnsi="Arial" w:cs="Arial"/>
          <w:bCs/>
        </w:rPr>
      </w:pPr>
      <w:r w:rsidRPr="00D444BD">
        <w:rPr>
          <w:rFonts w:ascii="Arial" w:hAnsi="Arial" w:cs="Arial"/>
          <w:bCs/>
        </w:rPr>
        <w:t>Magistrado</w:t>
      </w:r>
    </w:p>
    <w:sectPr w:rsidR="008032D4" w:rsidRPr="00D444BD" w:rsidSect="005C71EF">
      <w:headerReference w:type="default" r:id="rId11"/>
      <w:footerReference w:type="even" r:id="rId12"/>
      <w:footerReference w:type="default" r:id="rId13"/>
      <w:pgSz w:w="12242" w:h="18722" w:code="120"/>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33" w:rsidRDefault="00AC6E33" w:rsidP="0080209D">
      <w:r>
        <w:separator/>
      </w:r>
    </w:p>
  </w:endnote>
  <w:endnote w:type="continuationSeparator" w:id="0">
    <w:p w:rsidR="00AC6E33" w:rsidRDefault="00AC6E33" w:rsidP="008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C6" w:rsidRDefault="005D7CC6" w:rsidP="005C71EF">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5D7CC6" w:rsidRDefault="005D7CC6" w:rsidP="005C71EF">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C6" w:rsidRPr="00AD02A7" w:rsidRDefault="005D7CC6" w:rsidP="005C71EF">
    <w:pPr>
      <w:pStyle w:val="Pieddepage"/>
      <w:rPr>
        <w:rFonts w:ascii="Comic Sans MS" w:hAnsi="Comic Sans MS"/>
        <w:sz w:val="16"/>
        <w:szCs w:val="16"/>
      </w:rPr>
    </w:pPr>
    <w:r w:rsidRPr="00AD02A7">
      <w:rPr>
        <w:rFonts w:ascii="Comic Sans MS" w:hAnsi="Comic Sans MS"/>
        <w:sz w:val="16"/>
        <w:szCs w:val="16"/>
      </w:rPr>
      <w:t xml:space="preserve">Página </w:t>
    </w:r>
    <w:r w:rsidRPr="00AD02A7">
      <w:rPr>
        <w:rFonts w:ascii="Comic Sans MS" w:hAnsi="Comic Sans MS"/>
        <w:sz w:val="16"/>
        <w:szCs w:val="16"/>
      </w:rPr>
      <w:fldChar w:fldCharType="begin"/>
    </w:r>
    <w:r w:rsidRPr="00AD02A7">
      <w:rPr>
        <w:rFonts w:ascii="Comic Sans MS" w:hAnsi="Comic Sans MS"/>
        <w:sz w:val="16"/>
        <w:szCs w:val="16"/>
      </w:rPr>
      <w:instrText xml:space="preserve"> PAGE </w:instrText>
    </w:r>
    <w:r w:rsidRPr="00AD02A7">
      <w:rPr>
        <w:rFonts w:ascii="Comic Sans MS" w:hAnsi="Comic Sans MS"/>
        <w:sz w:val="16"/>
        <w:szCs w:val="16"/>
      </w:rPr>
      <w:fldChar w:fldCharType="separate"/>
    </w:r>
    <w:r w:rsidR="001F3FAD">
      <w:rPr>
        <w:rFonts w:ascii="Comic Sans MS" w:hAnsi="Comic Sans MS"/>
        <w:noProof/>
        <w:sz w:val="16"/>
        <w:szCs w:val="16"/>
      </w:rPr>
      <w:t>1</w:t>
    </w:r>
    <w:r w:rsidRPr="00AD02A7">
      <w:rPr>
        <w:rFonts w:ascii="Comic Sans MS" w:hAnsi="Comic Sans MS"/>
        <w:sz w:val="16"/>
        <w:szCs w:val="16"/>
      </w:rPr>
      <w:fldChar w:fldCharType="end"/>
    </w:r>
    <w:r w:rsidRPr="00AD02A7">
      <w:rPr>
        <w:rFonts w:ascii="Comic Sans MS" w:hAnsi="Comic Sans MS"/>
        <w:sz w:val="16"/>
        <w:szCs w:val="16"/>
      </w:rPr>
      <w:t xml:space="preserve"> de </w:t>
    </w:r>
    <w:r w:rsidRPr="00AD02A7">
      <w:rPr>
        <w:rFonts w:ascii="Comic Sans MS" w:hAnsi="Comic Sans MS"/>
        <w:sz w:val="16"/>
        <w:szCs w:val="16"/>
      </w:rPr>
      <w:fldChar w:fldCharType="begin"/>
    </w:r>
    <w:r w:rsidRPr="00AD02A7">
      <w:rPr>
        <w:rFonts w:ascii="Comic Sans MS" w:hAnsi="Comic Sans MS"/>
        <w:sz w:val="16"/>
        <w:szCs w:val="16"/>
      </w:rPr>
      <w:instrText xml:space="preserve"> NUMPAGES </w:instrText>
    </w:r>
    <w:r w:rsidRPr="00AD02A7">
      <w:rPr>
        <w:rFonts w:ascii="Comic Sans MS" w:hAnsi="Comic Sans MS"/>
        <w:sz w:val="16"/>
        <w:szCs w:val="16"/>
      </w:rPr>
      <w:fldChar w:fldCharType="separate"/>
    </w:r>
    <w:r w:rsidR="001F3FAD">
      <w:rPr>
        <w:rFonts w:ascii="Comic Sans MS" w:hAnsi="Comic Sans MS"/>
        <w:noProof/>
        <w:sz w:val="16"/>
        <w:szCs w:val="16"/>
      </w:rPr>
      <w:t>28</w:t>
    </w:r>
    <w:r w:rsidRPr="00AD02A7">
      <w:rPr>
        <w:rFonts w:ascii="Comic Sans MS" w:hAnsi="Comic Sans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33" w:rsidRDefault="00AC6E33" w:rsidP="0080209D">
      <w:r>
        <w:separator/>
      </w:r>
    </w:p>
  </w:footnote>
  <w:footnote w:type="continuationSeparator" w:id="0">
    <w:p w:rsidR="00AC6E33" w:rsidRDefault="00AC6E33" w:rsidP="0080209D">
      <w:r>
        <w:continuationSeparator/>
      </w:r>
    </w:p>
  </w:footnote>
  <w:footnote w:id="1">
    <w:p w:rsidR="005D7CC6" w:rsidRPr="002A540D" w:rsidRDefault="005D7CC6" w:rsidP="002441D4">
      <w:pPr>
        <w:pStyle w:val="Notedebasdepage"/>
        <w:tabs>
          <w:tab w:val="left" w:pos="2977"/>
        </w:tabs>
        <w:rPr>
          <w:rFonts w:ascii="Arial" w:hAnsi="Arial" w:cs="Arial"/>
        </w:rPr>
      </w:pPr>
      <w:r w:rsidRPr="002A540D">
        <w:rPr>
          <w:rStyle w:val="Appelnotedebasdep"/>
          <w:rFonts w:ascii="Arial" w:hAnsi="Arial" w:cs="Arial"/>
        </w:rPr>
        <w:footnoteRef/>
      </w:r>
      <w:r w:rsidRPr="002A540D">
        <w:rPr>
          <w:rFonts w:ascii="Arial" w:hAnsi="Arial" w:cs="Arial"/>
        </w:rPr>
        <w:t xml:space="preserve"> La acusación fue reformulada en audiencia del 26 de julio de 2011. Registro H.00.11.20 a H. 00.18.57 </w:t>
      </w:r>
    </w:p>
  </w:footnote>
  <w:footnote w:id="2">
    <w:p w:rsidR="005D7CC6" w:rsidRPr="007807D2" w:rsidRDefault="005D7CC6" w:rsidP="003E6E54">
      <w:pPr>
        <w:pStyle w:val="Notedebasdepage"/>
        <w:rPr>
          <w:lang w:val="es-CO"/>
        </w:rPr>
      </w:pPr>
      <w:r w:rsidRPr="002A540D">
        <w:rPr>
          <w:rStyle w:val="Appelnotedebasdep"/>
          <w:rFonts w:ascii="Arial" w:hAnsi="Arial" w:cs="Arial"/>
        </w:rPr>
        <w:footnoteRef/>
      </w:r>
      <w:r w:rsidRPr="002A540D">
        <w:rPr>
          <w:rFonts w:ascii="Arial" w:hAnsi="Arial" w:cs="Arial"/>
        </w:rPr>
        <w:t xml:space="preserve"> </w:t>
      </w:r>
      <w:r w:rsidRPr="002A540D">
        <w:rPr>
          <w:rFonts w:ascii="Arial" w:hAnsi="Arial" w:cs="Arial"/>
          <w:lang w:val="es-CO"/>
        </w:rPr>
        <w:t>Ver estipulación Folio 57, sobre hurto de la moto de Jorge Sánchez Naranjo.</w:t>
      </w:r>
    </w:p>
  </w:footnote>
  <w:footnote w:id="3">
    <w:p w:rsidR="005D7CC6" w:rsidRPr="008949BA" w:rsidRDefault="005D7CC6" w:rsidP="003E6E54">
      <w:pPr>
        <w:pStyle w:val="Notedebasdepage"/>
        <w:rPr>
          <w:rFonts w:ascii="Arial" w:hAnsi="Arial" w:cs="Arial"/>
          <w:lang w:val="es-CO"/>
        </w:rPr>
      </w:pPr>
      <w:r w:rsidRPr="008949BA">
        <w:rPr>
          <w:rStyle w:val="Appelnotedebasdep"/>
          <w:rFonts w:ascii="Arial" w:hAnsi="Arial" w:cs="Arial"/>
        </w:rPr>
        <w:footnoteRef/>
      </w:r>
      <w:r w:rsidRPr="008949BA">
        <w:rPr>
          <w:rFonts w:ascii="Arial" w:hAnsi="Arial" w:cs="Arial"/>
        </w:rPr>
        <w:t xml:space="preserve"> </w:t>
      </w:r>
      <w:r w:rsidRPr="008949BA">
        <w:rPr>
          <w:rFonts w:ascii="Arial" w:hAnsi="Arial" w:cs="Arial"/>
          <w:lang w:val="es-CO"/>
        </w:rPr>
        <w:t>Folio 121</w:t>
      </w:r>
    </w:p>
  </w:footnote>
  <w:footnote w:id="4">
    <w:p w:rsidR="005D7CC6" w:rsidRPr="00210EF1" w:rsidRDefault="005D7CC6">
      <w:pPr>
        <w:pStyle w:val="Notedebasdepage"/>
        <w:rPr>
          <w:rFonts w:ascii="Arial" w:hAnsi="Arial" w:cs="Arial"/>
          <w:lang w:val="es-CO"/>
        </w:rPr>
      </w:pPr>
      <w:r w:rsidRPr="00210EF1">
        <w:rPr>
          <w:rStyle w:val="Appelnotedebasdep"/>
          <w:rFonts w:ascii="Arial" w:hAnsi="Arial" w:cs="Arial"/>
        </w:rPr>
        <w:footnoteRef/>
      </w:r>
      <w:r w:rsidRPr="00210EF1">
        <w:rPr>
          <w:rFonts w:ascii="Arial" w:hAnsi="Arial" w:cs="Arial"/>
        </w:rPr>
        <w:t xml:space="preserve"> </w:t>
      </w:r>
      <w:r w:rsidRPr="00210EF1">
        <w:rPr>
          <w:rFonts w:ascii="Arial" w:hAnsi="Arial" w:cs="Arial"/>
          <w:lang w:val="es-CO"/>
        </w:rPr>
        <w:t xml:space="preserve">Folios 175 a 178 </w:t>
      </w:r>
    </w:p>
  </w:footnote>
  <w:footnote w:id="5">
    <w:p w:rsidR="005D7CC6" w:rsidRPr="00210EF1" w:rsidRDefault="005D7CC6">
      <w:pPr>
        <w:pStyle w:val="Notedebasdepage"/>
        <w:rPr>
          <w:rFonts w:ascii="Arial" w:hAnsi="Arial" w:cs="Arial"/>
          <w:lang w:val="es-CO"/>
        </w:rPr>
      </w:pPr>
      <w:r w:rsidRPr="00210EF1">
        <w:rPr>
          <w:rStyle w:val="Appelnotedebasdep"/>
          <w:rFonts w:ascii="Arial" w:hAnsi="Arial" w:cs="Arial"/>
        </w:rPr>
        <w:footnoteRef/>
      </w:r>
      <w:r w:rsidRPr="00210EF1">
        <w:rPr>
          <w:rFonts w:ascii="Arial" w:hAnsi="Arial" w:cs="Arial"/>
        </w:rPr>
        <w:t xml:space="preserve"> </w:t>
      </w:r>
      <w:r w:rsidRPr="00210EF1">
        <w:rPr>
          <w:rFonts w:ascii="Arial" w:hAnsi="Arial" w:cs="Arial"/>
          <w:lang w:val="es-CO"/>
        </w:rPr>
        <w:t>Folio 226</w:t>
      </w:r>
    </w:p>
  </w:footnote>
  <w:footnote w:id="6">
    <w:p w:rsidR="005D7CC6" w:rsidRPr="00210EF1" w:rsidRDefault="005D7CC6">
      <w:pPr>
        <w:pStyle w:val="Notedebasdepage"/>
        <w:rPr>
          <w:rFonts w:ascii="Arial" w:hAnsi="Arial" w:cs="Arial"/>
          <w:lang w:val="es-CO"/>
        </w:rPr>
      </w:pPr>
      <w:r w:rsidRPr="00210EF1">
        <w:rPr>
          <w:rStyle w:val="Appelnotedebasdep"/>
          <w:rFonts w:ascii="Arial" w:hAnsi="Arial" w:cs="Arial"/>
        </w:rPr>
        <w:footnoteRef/>
      </w:r>
      <w:r w:rsidRPr="00210EF1">
        <w:rPr>
          <w:rFonts w:ascii="Arial" w:hAnsi="Arial" w:cs="Arial"/>
        </w:rPr>
        <w:t xml:space="preserve"> </w:t>
      </w:r>
      <w:r>
        <w:rPr>
          <w:rFonts w:ascii="Arial" w:hAnsi="Arial" w:cs="Arial"/>
          <w:lang w:val="es-CO"/>
        </w:rPr>
        <w:t xml:space="preserve">Folios 1 a 11 </w:t>
      </w:r>
    </w:p>
  </w:footnote>
  <w:footnote w:id="7">
    <w:p w:rsidR="005D7CC6" w:rsidRPr="00210EF1" w:rsidRDefault="005D7CC6">
      <w:pPr>
        <w:pStyle w:val="Notedebasdepage"/>
        <w:rPr>
          <w:rFonts w:ascii="Arial" w:hAnsi="Arial" w:cs="Arial"/>
          <w:lang w:val="es-CO"/>
        </w:rPr>
      </w:pPr>
      <w:r w:rsidRPr="00210EF1">
        <w:rPr>
          <w:rStyle w:val="Appelnotedebasdep"/>
          <w:rFonts w:ascii="Arial" w:hAnsi="Arial" w:cs="Arial"/>
        </w:rPr>
        <w:footnoteRef/>
      </w:r>
      <w:r w:rsidRPr="00210EF1">
        <w:rPr>
          <w:rFonts w:ascii="Arial" w:hAnsi="Arial" w:cs="Arial"/>
        </w:rPr>
        <w:t xml:space="preserve"> </w:t>
      </w:r>
      <w:r>
        <w:rPr>
          <w:rFonts w:ascii="Arial" w:hAnsi="Arial" w:cs="Arial"/>
          <w:lang w:val="es-CO"/>
        </w:rPr>
        <w:t>De H.</w:t>
      </w:r>
      <w:r w:rsidRPr="00210EF1">
        <w:rPr>
          <w:rFonts w:ascii="Arial" w:hAnsi="Arial" w:cs="Arial"/>
          <w:lang w:val="es-CO"/>
        </w:rPr>
        <w:t xml:space="preserve">00.11.20 hasta H.00.18.57 </w:t>
      </w:r>
    </w:p>
  </w:footnote>
  <w:footnote w:id="8">
    <w:p w:rsidR="005D7CC6" w:rsidRPr="00202FD2" w:rsidRDefault="005D7CC6">
      <w:pPr>
        <w:pStyle w:val="Notedebasdepage"/>
        <w:rPr>
          <w:rFonts w:ascii="Arial" w:hAnsi="Arial" w:cs="Arial"/>
          <w:lang w:val="es-CO"/>
        </w:rPr>
      </w:pPr>
      <w:r w:rsidRPr="00202FD2">
        <w:rPr>
          <w:rStyle w:val="Appelnotedebasdep"/>
          <w:rFonts w:ascii="Arial" w:hAnsi="Arial" w:cs="Arial"/>
        </w:rPr>
        <w:footnoteRef/>
      </w:r>
      <w:r w:rsidRPr="00202FD2">
        <w:rPr>
          <w:rFonts w:ascii="Arial" w:hAnsi="Arial" w:cs="Arial"/>
        </w:rPr>
        <w:t xml:space="preserve"> </w:t>
      </w:r>
      <w:r w:rsidRPr="00202FD2">
        <w:rPr>
          <w:rFonts w:ascii="Arial" w:hAnsi="Arial" w:cs="Arial"/>
          <w:lang w:val="es-CO"/>
        </w:rPr>
        <w:t xml:space="preserve">Folio 176 </w:t>
      </w:r>
    </w:p>
  </w:footnote>
  <w:footnote w:id="9">
    <w:p w:rsidR="005D7CC6" w:rsidRPr="00202FD2" w:rsidRDefault="005D7CC6">
      <w:pPr>
        <w:pStyle w:val="Notedebasdepage"/>
        <w:rPr>
          <w:rFonts w:ascii="Arial" w:hAnsi="Arial" w:cs="Arial"/>
          <w:lang w:val="es-CO"/>
        </w:rPr>
      </w:pPr>
      <w:r w:rsidRPr="00202FD2">
        <w:rPr>
          <w:rStyle w:val="Appelnotedebasdep"/>
          <w:rFonts w:ascii="Arial" w:hAnsi="Arial" w:cs="Arial"/>
        </w:rPr>
        <w:footnoteRef/>
      </w:r>
      <w:r w:rsidRPr="00202FD2">
        <w:rPr>
          <w:rFonts w:ascii="Arial" w:hAnsi="Arial" w:cs="Arial"/>
        </w:rPr>
        <w:t xml:space="preserve"> </w:t>
      </w:r>
      <w:r w:rsidRPr="00202FD2">
        <w:rPr>
          <w:rFonts w:ascii="Arial" w:hAnsi="Arial" w:cs="Arial"/>
          <w:lang w:val="es-CO"/>
        </w:rPr>
        <w:t>Folio 57</w:t>
      </w:r>
    </w:p>
  </w:footnote>
  <w:footnote w:id="10">
    <w:p w:rsidR="005D7CC6" w:rsidRPr="00A17CDE" w:rsidRDefault="005D7CC6">
      <w:pPr>
        <w:pStyle w:val="Notedebasdepage"/>
        <w:rPr>
          <w:lang w:val="es-CO"/>
        </w:rPr>
      </w:pPr>
      <w:r w:rsidRPr="00202FD2">
        <w:rPr>
          <w:rStyle w:val="Appelnotedebasdep"/>
          <w:rFonts w:ascii="Arial" w:hAnsi="Arial" w:cs="Arial"/>
        </w:rPr>
        <w:footnoteRef/>
      </w:r>
      <w:r w:rsidRPr="00202FD2">
        <w:rPr>
          <w:rFonts w:ascii="Arial" w:hAnsi="Arial" w:cs="Arial"/>
        </w:rPr>
        <w:t xml:space="preserve"> </w:t>
      </w:r>
      <w:r w:rsidRPr="00202FD2">
        <w:rPr>
          <w:rFonts w:ascii="Arial" w:hAnsi="Arial" w:cs="Arial"/>
          <w:lang w:val="es-CO"/>
        </w:rPr>
        <w:t>Folios 109 y 110</w:t>
      </w:r>
      <w:r>
        <w:rPr>
          <w:lang w:val="es-CO"/>
        </w:rPr>
        <w:t xml:space="preserve"> </w:t>
      </w:r>
    </w:p>
  </w:footnote>
  <w:footnote w:id="11">
    <w:p w:rsidR="00120016" w:rsidRPr="00120016" w:rsidRDefault="00120016">
      <w:pPr>
        <w:pStyle w:val="Notedebasdepage"/>
        <w:rPr>
          <w:lang w:val="es-CO"/>
        </w:rPr>
      </w:pPr>
      <w:r>
        <w:rPr>
          <w:rStyle w:val="Appelnotedebasdep"/>
        </w:rPr>
        <w:footnoteRef/>
      </w:r>
      <w:r>
        <w:t xml:space="preserve"> </w:t>
      </w:r>
      <w:r>
        <w:rPr>
          <w:lang w:val="es-CO"/>
        </w:rPr>
        <w:t xml:space="preserve">Ver folio </w:t>
      </w:r>
      <w:r w:rsidR="005C13F3">
        <w:rPr>
          <w:lang w:val="es-CO"/>
        </w:rPr>
        <w:t>56.</w:t>
      </w:r>
    </w:p>
  </w:footnote>
  <w:footnote w:id="12">
    <w:p w:rsidR="005C13F3" w:rsidRPr="005C13F3" w:rsidRDefault="005C13F3">
      <w:pPr>
        <w:pStyle w:val="Notedebasdepage"/>
        <w:rPr>
          <w:lang w:val="es-CO"/>
        </w:rPr>
      </w:pPr>
      <w:r>
        <w:rPr>
          <w:rStyle w:val="Appelnotedebasdep"/>
        </w:rPr>
        <w:footnoteRef/>
      </w:r>
      <w:r>
        <w:t xml:space="preserve"> </w:t>
      </w:r>
      <w:r>
        <w:rPr>
          <w:lang w:val="es-CO"/>
        </w:rPr>
        <w:t xml:space="preserve">Ver folios 108 y 109 </w:t>
      </w:r>
    </w:p>
  </w:footnote>
  <w:footnote w:id="13">
    <w:p w:rsidR="005C13F3" w:rsidRPr="005C13F3" w:rsidRDefault="005C13F3">
      <w:pPr>
        <w:pStyle w:val="Notedebasdepage"/>
        <w:rPr>
          <w:lang w:val="es-CO"/>
        </w:rPr>
      </w:pPr>
      <w:r>
        <w:rPr>
          <w:rStyle w:val="Appelnotedebasdep"/>
        </w:rPr>
        <w:footnoteRef/>
      </w:r>
      <w:r>
        <w:t xml:space="preserve"> </w:t>
      </w:r>
      <w:r>
        <w:rPr>
          <w:lang w:val="es-CO"/>
        </w:rPr>
        <w:t xml:space="preserve">Folios 109 a 110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C6" w:rsidRPr="002441D4" w:rsidRDefault="005D7CC6" w:rsidP="005C71EF">
    <w:pPr>
      <w:jc w:val="right"/>
      <w:rPr>
        <w:rFonts w:ascii="Arial" w:hAnsi="Arial" w:cs="Arial"/>
        <w:b/>
        <w:sz w:val="20"/>
        <w:szCs w:val="20"/>
        <w:lang w:val="es-MX"/>
      </w:rPr>
    </w:pPr>
    <w:r w:rsidRPr="002441D4">
      <w:rPr>
        <w:rFonts w:ascii="Arial" w:hAnsi="Arial" w:cs="Arial"/>
        <w:b/>
        <w:sz w:val="20"/>
        <w:szCs w:val="20"/>
        <w:lang w:val="es-MX"/>
      </w:rPr>
      <w:t>RADICADO: 66001 60 00 036 2010 05400 02</w:t>
    </w:r>
  </w:p>
  <w:p w:rsidR="005D7CC6" w:rsidRPr="002441D4" w:rsidRDefault="002C4D76" w:rsidP="005C71EF">
    <w:pPr>
      <w:jc w:val="right"/>
      <w:rPr>
        <w:rFonts w:ascii="Arial" w:hAnsi="Arial" w:cs="Arial"/>
        <w:b/>
        <w:sz w:val="20"/>
        <w:szCs w:val="20"/>
        <w:lang w:val="es-MX"/>
      </w:rPr>
    </w:pPr>
    <w:r>
      <w:rPr>
        <w:rFonts w:ascii="Arial" w:hAnsi="Arial" w:cs="Arial"/>
        <w:b/>
        <w:sz w:val="20"/>
        <w:szCs w:val="20"/>
        <w:lang w:val="es-MX"/>
      </w:rPr>
      <w:t>DELITO: RECEPTACIÓ</w:t>
    </w:r>
    <w:r w:rsidR="005D7CC6" w:rsidRPr="002441D4">
      <w:rPr>
        <w:rFonts w:ascii="Arial" w:hAnsi="Arial" w:cs="Arial"/>
        <w:b/>
        <w:sz w:val="20"/>
        <w:szCs w:val="20"/>
        <w:lang w:val="es-MX"/>
      </w:rPr>
      <w:t>N Y OTROS</w:t>
    </w:r>
  </w:p>
  <w:p w:rsidR="005D7CC6" w:rsidRPr="002441D4" w:rsidRDefault="005D7CC6" w:rsidP="005C71EF">
    <w:pPr>
      <w:jc w:val="right"/>
      <w:rPr>
        <w:rFonts w:ascii="Arial" w:hAnsi="Arial" w:cs="Arial"/>
        <w:b/>
        <w:sz w:val="20"/>
        <w:szCs w:val="20"/>
        <w:lang w:val="es-MX"/>
      </w:rPr>
    </w:pPr>
    <w:r w:rsidRPr="002441D4">
      <w:rPr>
        <w:rFonts w:ascii="Arial" w:hAnsi="Arial" w:cs="Arial"/>
        <w:b/>
        <w:sz w:val="20"/>
        <w:szCs w:val="20"/>
        <w:lang w:val="es-MX"/>
      </w:rPr>
      <w:t xml:space="preserve">ACUSADO: JUAN CARLOS VALLEJO HERNÁNDEZ </w:t>
    </w:r>
    <w:r w:rsidRPr="002441D4">
      <w:rPr>
        <w:rFonts w:ascii="Arial" w:hAnsi="Arial" w:cs="Arial"/>
        <w:b/>
        <w:sz w:val="20"/>
        <w:szCs w:val="20"/>
      </w:rPr>
      <w:t xml:space="preserve">  </w:t>
    </w:r>
  </w:p>
  <w:p w:rsidR="001F3FAD" w:rsidRDefault="005D7CC6" w:rsidP="005C71EF">
    <w:pPr>
      <w:pStyle w:val="Corpsdetexte"/>
      <w:jc w:val="right"/>
      <w:rPr>
        <w:rFonts w:ascii="Arial" w:hAnsi="Arial" w:cs="Arial"/>
        <w:b/>
        <w:sz w:val="20"/>
        <w:szCs w:val="20"/>
        <w:lang w:val="es-MX"/>
      </w:rPr>
    </w:pPr>
    <w:r w:rsidRPr="002441D4">
      <w:rPr>
        <w:rFonts w:ascii="Arial" w:hAnsi="Arial" w:cs="Arial"/>
        <w:b/>
        <w:sz w:val="20"/>
        <w:szCs w:val="20"/>
        <w:lang w:val="es-MX"/>
      </w:rPr>
      <w:t>ASUNTO: CONFIRMA SENTENCIA PRIMERA INSTANCIA</w:t>
    </w:r>
  </w:p>
  <w:p w:rsidR="005D7CC6" w:rsidRPr="002441D4" w:rsidRDefault="005D7CC6" w:rsidP="005C71EF">
    <w:pPr>
      <w:pStyle w:val="Corpsdetexte"/>
      <w:jc w:val="right"/>
      <w:rPr>
        <w:rFonts w:ascii="Arial" w:hAnsi="Arial" w:cs="Arial"/>
        <w:b/>
        <w:sz w:val="20"/>
        <w:szCs w:val="20"/>
      </w:rPr>
    </w:pPr>
    <w:r w:rsidRPr="002441D4">
      <w:rPr>
        <w:rFonts w:ascii="Arial" w:hAnsi="Arial" w:cs="Arial"/>
        <w:b/>
        <w:sz w:val="20"/>
        <w:szCs w:val="20"/>
      </w:rPr>
      <w:t xml:space="preserve"> </w:t>
    </w:r>
  </w:p>
  <w:p w:rsidR="005D7CC6" w:rsidRPr="009866A9" w:rsidRDefault="005D7CC6" w:rsidP="005C71EF">
    <w:pPr>
      <w:pStyle w:val="Corpsdetexte"/>
      <w:jc w:val="right"/>
      <w:rPr>
        <w:rFonts w:ascii="Arial" w:hAnsi="Arial" w:cs="Arial"/>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665"/>
    <w:multiLevelType w:val="hybridMultilevel"/>
    <w:tmpl w:val="0EA63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359D6"/>
    <w:multiLevelType w:val="hybridMultilevel"/>
    <w:tmpl w:val="F072D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B50C83"/>
    <w:multiLevelType w:val="hybridMultilevel"/>
    <w:tmpl w:val="6EAE9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AA3471"/>
    <w:multiLevelType w:val="hybridMultilevel"/>
    <w:tmpl w:val="3C0E5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C00B37"/>
    <w:multiLevelType w:val="hybridMultilevel"/>
    <w:tmpl w:val="B8C84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64E32"/>
    <w:multiLevelType w:val="hybridMultilevel"/>
    <w:tmpl w:val="E396A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4D0FC5"/>
    <w:multiLevelType w:val="hybridMultilevel"/>
    <w:tmpl w:val="59103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7A14B2"/>
    <w:multiLevelType w:val="hybridMultilevel"/>
    <w:tmpl w:val="2E9C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8A4FB2"/>
    <w:multiLevelType w:val="hybridMultilevel"/>
    <w:tmpl w:val="68EEEA3A"/>
    <w:lvl w:ilvl="0" w:tplc="97A8B1D8">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4BE7210"/>
    <w:multiLevelType w:val="hybridMultilevel"/>
    <w:tmpl w:val="C7325010"/>
    <w:lvl w:ilvl="0" w:tplc="0772D9A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4AEA43AD"/>
    <w:multiLevelType w:val="hybridMultilevel"/>
    <w:tmpl w:val="D402117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3522" w:hanging="360"/>
      </w:pPr>
      <w:rPr>
        <w:rFonts w:ascii="Courier New" w:hAnsi="Courier New" w:cs="Courier New" w:hint="default"/>
      </w:rPr>
    </w:lvl>
    <w:lvl w:ilvl="2" w:tplc="0C0A0005" w:tentative="1">
      <w:start w:val="1"/>
      <w:numFmt w:val="bullet"/>
      <w:lvlText w:val=""/>
      <w:lvlJc w:val="left"/>
      <w:pPr>
        <w:ind w:left="-2802" w:hanging="360"/>
      </w:pPr>
      <w:rPr>
        <w:rFonts w:ascii="Wingdings" w:hAnsi="Wingdings" w:hint="default"/>
      </w:rPr>
    </w:lvl>
    <w:lvl w:ilvl="3" w:tplc="0C0A0001" w:tentative="1">
      <w:start w:val="1"/>
      <w:numFmt w:val="bullet"/>
      <w:lvlText w:val=""/>
      <w:lvlJc w:val="left"/>
      <w:pPr>
        <w:ind w:left="-2082" w:hanging="360"/>
      </w:pPr>
      <w:rPr>
        <w:rFonts w:ascii="Symbol" w:hAnsi="Symbol" w:hint="default"/>
      </w:rPr>
    </w:lvl>
    <w:lvl w:ilvl="4" w:tplc="0C0A0003" w:tentative="1">
      <w:start w:val="1"/>
      <w:numFmt w:val="bullet"/>
      <w:lvlText w:val="o"/>
      <w:lvlJc w:val="left"/>
      <w:pPr>
        <w:ind w:left="-1362" w:hanging="360"/>
      </w:pPr>
      <w:rPr>
        <w:rFonts w:ascii="Courier New" w:hAnsi="Courier New" w:cs="Courier New" w:hint="default"/>
      </w:rPr>
    </w:lvl>
    <w:lvl w:ilvl="5" w:tplc="0C0A0005" w:tentative="1">
      <w:start w:val="1"/>
      <w:numFmt w:val="bullet"/>
      <w:lvlText w:val=""/>
      <w:lvlJc w:val="left"/>
      <w:pPr>
        <w:ind w:left="-642" w:hanging="360"/>
      </w:pPr>
      <w:rPr>
        <w:rFonts w:ascii="Wingdings" w:hAnsi="Wingdings" w:hint="default"/>
      </w:rPr>
    </w:lvl>
    <w:lvl w:ilvl="6" w:tplc="0C0A0001" w:tentative="1">
      <w:start w:val="1"/>
      <w:numFmt w:val="bullet"/>
      <w:lvlText w:val=""/>
      <w:lvlJc w:val="left"/>
      <w:pPr>
        <w:ind w:left="78" w:hanging="360"/>
      </w:pPr>
      <w:rPr>
        <w:rFonts w:ascii="Symbol" w:hAnsi="Symbol" w:hint="default"/>
      </w:rPr>
    </w:lvl>
    <w:lvl w:ilvl="7" w:tplc="0C0A0003" w:tentative="1">
      <w:start w:val="1"/>
      <w:numFmt w:val="bullet"/>
      <w:lvlText w:val="o"/>
      <w:lvlJc w:val="left"/>
      <w:pPr>
        <w:ind w:left="798" w:hanging="360"/>
      </w:pPr>
      <w:rPr>
        <w:rFonts w:ascii="Courier New" w:hAnsi="Courier New" w:cs="Courier New" w:hint="default"/>
      </w:rPr>
    </w:lvl>
    <w:lvl w:ilvl="8" w:tplc="0C0A0005" w:tentative="1">
      <w:start w:val="1"/>
      <w:numFmt w:val="bullet"/>
      <w:lvlText w:val=""/>
      <w:lvlJc w:val="left"/>
      <w:pPr>
        <w:ind w:left="1518" w:hanging="360"/>
      </w:pPr>
      <w:rPr>
        <w:rFonts w:ascii="Wingdings" w:hAnsi="Wingdings" w:hint="default"/>
      </w:rPr>
    </w:lvl>
  </w:abstractNum>
  <w:abstractNum w:abstractNumId="11">
    <w:nsid w:val="50DA7417"/>
    <w:multiLevelType w:val="hybridMultilevel"/>
    <w:tmpl w:val="2126F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6EF4930"/>
    <w:multiLevelType w:val="hybridMultilevel"/>
    <w:tmpl w:val="F4C26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427647"/>
    <w:multiLevelType w:val="hybridMultilevel"/>
    <w:tmpl w:val="8E04B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9BE3281"/>
    <w:multiLevelType w:val="hybridMultilevel"/>
    <w:tmpl w:val="33165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
  </w:num>
  <w:num w:numId="5">
    <w:abstractNumId w:val="11"/>
  </w:num>
  <w:num w:numId="6">
    <w:abstractNumId w:val="2"/>
  </w:num>
  <w:num w:numId="7">
    <w:abstractNumId w:val="8"/>
  </w:num>
  <w:num w:numId="8">
    <w:abstractNumId w:val="10"/>
  </w:num>
  <w:num w:numId="9">
    <w:abstractNumId w:val="13"/>
  </w:num>
  <w:num w:numId="10">
    <w:abstractNumId w:val="7"/>
  </w:num>
  <w:num w:numId="11">
    <w:abstractNumId w:val="6"/>
  </w:num>
  <w:num w:numId="12">
    <w:abstractNumId w:val="4"/>
  </w:num>
  <w:num w:numId="13">
    <w:abstractNumId w:val="5"/>
  </w:num>
  <w:num w:numId="14">
    <w:abstractNumId w:val="3"/>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9D"/>
    <w:rsid w:val="000006D3"/>
    <w:rsid w:val="00001375"/>
    <w:rsid w:val="00001D08"/>
    <w:rsid w:val="000030B1"/>
    <w:rsid w:val="00003B74"/>
    <w:rsid w:val="000165A1"/>
    <w:rsid w:val="00020739"/>
    <w:rsid w:val="00042CD6"/>
    <w:rsid w:val="00044B77"/>
    <w:rsid w:val="00045AB4"/>
    <w:rsid w:val="00046639"/>
    <w:rsid w:val="000568EA"/>
    <w:rsid w:val="00060304"/>
    <w:rsid w:val="000678D9"/>
    <w:rsid w:val="00071D72"/>
    <w:rsid w:val="00082872"/>
    <w:rsid w:val="000A2A8E"/>
    <w:rsid w:val="000A2D61"/>
    <w:rsid w:val="000B0C17"/>
    <w:rsid w:val="000B540C"/>
    <w:rsid w:val="000B6107"/>
    <w:rsid w:val="000B6366"/>
    <w:rsid w:val="000B6CDC"/>
    <w:rsid w:val="000B76D1"/>
    <w:rsid w:val="000C0FC5"/>
    <w:rsid w:val="000C214E"/>
    <w:rsid w:val="000C6BD8"/>
    <w:rsid w:val="000C74EE"/>
    <w:rsid w:val="000D0BE2"/>
    <w:rsid w:val="000D3E97"/>
    <w:rsid w:val="000D4913"/>
    <w:rsid w:val="000E14B0"/>
    <w:rsid w:val="000F01E3"/>
    <w:rsid w:val="00101D21"/>
    <w:rsid w:val="0010584F"/>
    <w:rsid w:val="001104FF"/>
    <w:rsid w:val="00110C47"/>
    <w:rsid w:val="0011216F"/>
    <w:rsid w:val="00120016"/>
    <w:rsid w:val="0012143A"/>
    <w:rsid w:val="00125A43"/>
    <w:rsid w:val="001344ED"/>
    <w:rsid w:val="0013525B"/>
    <w:rsid w:val="00137777"/>
    <w:rsid w:val="00140A65"/>
    <w:rsid w:val="00142404"/>
    <w:rsid w:val="001459C2"/>
    <w:rsid w:val="0016091B"/>
    <w:rsid w:val="00162147"/>
    <w:rsid w:val="00167411"/>
    <w:rsid w:val="00173D88"/>
    <w:rsid w:val="001918C5"/>
    <w:rsid w:val="00192305"/>
    <w:rsid w:val="001A1214"/>
    <w:rsid w:val="001A2C83"/>
    <w:rsid w:val="001A364D"/>
    <w:rsid w:val="001A777B"/>
    <w:rsid w:val="001C266B"/>
    <w:rsid w:val="001D5958"/>
    <w:rsid w:val="001D732A"/>
    <w:rsid w:val="001E0AFE"/>
    <w:rsid w:val="001E10B1"/>
    <w:rsid w:val="001F3FAD"/>
    <w:rsid w:val="001F4F98"/>
    <w:rsid w:val="001F626C"/>
    <w:rsid w:val="001F714A"/>
    <w:rsid w:val="002022A9"/>
    <w:rsid w:val="00202FD2"/>
    <w:rsid w:val="002059CB"/>
    <w:rsid w:val="00210EF1"/>
    <w:rsid w:val="00213312"/>
    <w:rsid w:val="0022107F"/>
    <w:rsid w:val="002245D9"/>
    <w:rsid w:val="00224C62"/>
    <w:rsid w:val="00226E3C"/>
    <w:rsid w:val="0023202C"/>
    <w:rsid w:val="00233686"/>
    <w:rsid w:val="00241DFA"/>
    <w:rsid w:val="002441D4"/>
    <w:rsid w:val="00245931"/>
    <w:rsid w:val="00245AF6"/>
    <w:rsid w:val="002573AF"/>
    <w:rsid w:val="002611CC"/>
    <w:rsid w:val="00266300"/>
    <w:rsid w:val="002754A0"/>
    <w:rsid w:val="00294944"/>
    <w:rsid w:val="002A151F"/>
    <w:rsid w:val="002A3DD1"/>
    <w:rsid w:val="002A540D"/>
    <w:rsid w:val="002A5F58"/>
    <w:rsid w:val="002A79A0"/>
    <w:rsid w:val="002B5EFF"/>
    <w:rsid w:val="002C1E1E"/>
    <w:rsid w:val="002C4D76"/>
    <w:rsid w:val="002C4E07"/>
    <w:rsid w:val="002D1F62"/>
    <w:rsid w:val="002D269D"/>
    <w:rsid w:val="002D3402"/>
    <w:rsid w:val="002E05B0"/>
    <w:rsid w:val="002E0686"/>
    <w:rsid w:val="002E0822"/>
    <w:rsid w:val="002E1410"/>
    <w:rsid w:val="002F4168"/>
    <w:rsid w:val="002F46FD"/>
    <w:rsid w:val="002F6986"/>
    <w:rsid w:val="002F7C36"/>
    <w:rsid w:val="00300D9F"/>
    <w:rsid w:val="0030399B"/>
    <w:rsid w:val="003058B0"/>
    <w:rsid w:val="0030645E"/>
    <w:rsid w:val="003076DA"/>
    <w:rsid w:val="00324AFF"/>
    <w:rsid w:val="00332674"/>
    <w:rsid w:val="0034392C"/>
    <w:rsid w:val="00345D5A"/>
    <w:rsid w:val="003548C7"/>
    <w:rsid w:val="003570CE"/>
    <w:rsid w:val="003606DD"/>
    <w:rsid w:val="003763BF"/>
    <w:rsid w:val="003832F5"/>
    <w:rsid w:val="00390BE8"/>
    <w:rsid w:val="00395CCB"/>
    <w:rsid w:val="003A3D60"/>
    <w:rsid w:val="003A425A"/>
    <w:rsid w:val="003B1F40"/>
    <w:rsid w:val="003B463F"/>
    <w:rsid w:val="003C4056"/>
    <w:rsid w:val="003C42EC"/>
    <w:rsid w:val="003C5ADA"/>
    <w:rsid w:val="003C7194"/>
    <w:rsid w:val="003D016C"/>
    <w:rsid w:val="003E4922"/>
    <w:rsid w:val="003E6E54"/>
    <w:rsid w:val="003F2B39"/>
    <w:rsid w:val="003F5037"/>
    <w:rsid w:val="003F62BB"/>
    <w:rsid w:val="00401E46"/>
    <w:rsid w:val="004020B4"/>
    <w:rsid w:val="00407D28"/>
    <w:rsid w:val="00425D25"/>
    <w:rsid w:val="004400C6"/>
    <w:rsid w:val="0044311B"/>
    <w:rsid w:val="00451F4A"/>
    <w:rsid w:val="00452ABD"/>
    <w:rsid w:val="00454910"/>
    <w:rsid w:val="00454E88"/>
    <w:rsid w:val="0045675C"/>
    <w:rsid w:val="004567E0"/>
    <w:rsid w:val="00460ABA"/>
    <w:rsid w:val="00476C3A"/>
    <w:rsid w:val="00482712"/>
    <w:rsid w:val="00482D4F"/>
    <w:rsid w:val="00490149"/>
    <w:rsid w:val="004940BD"/>
    <w:rsid w:val="004A22B0"/>
    <w:rsid w:val="004A29AB"/>
    <w:rsid w:val="004B6157"/>
    <w:rsid w:val="004C4314"/>
    <w:rsid w:val="004C5362"/>
    <w:rsid w:val="004C73A8"/>
    <w:rsid w:val="004D0D05"/>
    <w:rsid w:val="004D4788"/>
    <w:rsid w:val="004E155C"/>
    <w:rsid w:val="004E2340"/>
    <w:rsid w:val="004E7630"/>
    <w:rsid w:val="004F457E"/>
    <w:rsid w:val="004F458B"/>
    <w:rsid w:val="004F6BBD"/>
    <w:rsid w:val="0051197F"/>
    <w:rsid w:val="0052057D"/>
    <w:rsid w:val="005215C4"/>
    <w:rsid w:val="0053020A"/>
    <w:rsid w:val="0053097F"/>
    <w:rsid w:val="00541622"/>
    <w:rsid w:val="00550F5F"/>
    <w:rsid w:val="00554781"/>
    <w:rsid w:val="005555C5"/>
    <w:rsid w:val="00557AD8"/>
    <w:rsid w:val="0056120C"/>
    <w:rsid w:val="00561282"/>
    <w:rsid w:val="005651F0"/>
    <w:rsid w:val="0057087B"/>
    <w:rsid w:val="005861F3"/>
    <w:rsid w:val="005877B1"/>
    <w:rsid w:val="00590A15"/>
    <w:rsid w:val="005937B1"/>
    <w:rsid w:val="00595FFE"/>
    <w:rsid w:val="00596C4F"/>
    <w:rsid w:val="005A3157"/>
    <w:rsid w:val="005A4BDA"/>
    <w:rsid w:val="005A65A6"/>
    <w:rsid w:val="005A7425"/>
    <w:rsid w:val="005B3BED"/>
    <w:rsid w:val="005B57B4"/>
    <w:rsid w:val="005B730D"/>
    <w:rsid w:val="005C07B5"/>
    <w:rsid w:val="005C13F3"/>
    <w:rsid w:val="005C62F3"/>
    <w:rsid w:val="005C71EF"/>
    <w:rsid w:val="005D0D45"/>
    <w:rsid w:val="005D308E"/>
    <w:rsid w:val="005D6823"/>
    <w:rsid w:val="005D7CC6"/>
    <w:rsid w:val="005E1B71"/>
    <w:rsid w:val="005E2F4F"/>
    <w:rsid w:val="005E3B97"/>
    <w:rsid w:val="005E5E4A"/>
    <w:rsid w:val="005E658E"/>
    <w:rsid w:val="005F0511"/>
    <w:rsid w:val="00601C46"/>
    <w:rsid w:val="0060246C"/>
    <w:rsid w:val="00612EDA"/>
    <w:rsid w:val="0064108C"/>
    <w:rsid w:val="006415B7"/>
    <w:rsid w:val="0064475E"/>
    <w:rsid w:val="006452A7"/>
    <w:rsid w:val="00656C58"/>
    <w:rsid w:val="00665744"/>
    <w:rsid w:val="00670427"/>
    <w:rsid w:val="0068376B"/>
    <w:rsid w:val="00687612"/>
    <w:rsid w:val="006A0DA5"/>
    <w:rsid w:val="006A1E4F"/>
    <w:rsid w:val="006A3CAD"/>
    <w:rsid w:val="006A7084"/>
    <w:rsid w:val="006B13A0"/>
    <w:rsid w:val="006C22ED"/>
    <w:rsid w:val="006C7255"/>
    <w:rsid w:val="006D3536"/>
    <w:rsid w:val="006D3C61"/>
    <w:rsid w:val="006D64E7"/>
    <w:rsid w:val="006E0519"/>
    <w:rsid w:val="006E4A87"/>
    <w:rsid w:val="006E75B6"/>
    <w:rsid w:val="006F0A17"/>
    <w:rsid w:val="006F6195"/>
    <w:rsid w:val="00705997"/>
    <w:rsid w:val="0070602B"/>
    <w:rsid w:val="00711606"/>
    <w:rsid w:val="00713A51"/>
    <w:rsid w:val="0072240C"/>
    <w:rsid w:val="007341CC"/>
    <w:rsid w:val="0073711A"/>
    <w:rsid w:val="007405DB"/>
    <w:rsid w:val="00742E53"/>
    <w:rsid w:val="00751535"/>
    <w:rsid w:val="00757287"/>
    <w:rsid w:val="00761A79"/>
    <w:rsid w:val="00762CBC"/>
    <w:rsid w:val="00774879"/>
    <w:rsid w:val="007800AC"/>
    <w:rsid w:val="007807D2"/>
    <w:rsid w:val="00783394"/>
    <w:rsid w:val="00784C95"/>
    <w:rsid w:val="007868D6"/>
    <w:rsid w:val="00793277"/>
    <w:rsid w:val="0079701F"/>
    <w:rsid w:val="007A38A7"/>
    <w:rsid w:val="007B02F1"/>
    <w:rsid w:val="007C03FD"/>
    <w:rsid w:val="007D0AB0"/>
    <w:rsid w:val="007D5FEA"/>
    <w:rsid w:val="007F4F29"/>
    <w:rsid w:val="007F6EB7"/>
    <w:rsid w:val="0080209D"/>
    <w:rsid w:val="008032D4"/>
    <w:rsid w:val="00805C5C"/>
    <w:rsid w:val="0081465A"/>
    <w:rsid w:val="0081679F"/>
    <w:rsid w:val="0082305F"/>
    <w:rsid w:val="008247C1"/>
    <w:rsid w:val="008261DF"/>
    <w:rsid w:val="008273D8"/>
    <w:rsid w:val="00827B55"/>
    <w:rsid w:val="00832697"/>
    <w:rsid w:val="00833455"/>
    <w:rsid w:val="0083722F"/>
    <w:rsid w:val="00840D16"/>
    <w:rsid w:val="00844057"/>
    <w:rsid w:val="008442C7"/>
    <w:rsid w:val="0085578A"/>
    <w:rsid w:val="00856329"/>
    <w:rsid w:val="00856549"/>
    <w:rsid w:val="008568D1"/>
    <w:rsid w:val="00865E42"/>
    <w:rsid w:val="008728A7"/>
    <w:rsid w:val="008760FC"/>
    <w:rsid w:val="008768EC"/>
    <w:rsid w:val="008949BA"/>
    <w:rsid w:val="00894D4C"/>
    <w:rsid w:val="008966D5"/>
    <w:rsid w:val="008B6995"/>
    <w:rsid w:val="008C20E0"/>
    <w:rsid w:val="008C353D"/>
    <w:rsid w:val="008C5873"/>
    <w:rsid w:val="008D05EB"/>
    <w:rsid w:val="008D1FE9"/>
    <w:rsid w:val="008D2CBB"/>
    <w:rsid w:val="008D65D9"/>
    <w:rsid w:val="008E157F"/>
    <w:rsid w:val="008E17EC"/>
    <w:rsid w:val="008E1CCF"/>
    <w:rsid w:val="008F5435"/>
    <w:rsid w:val="009005E7"/>
    <w:rsid w:val="00903862"/>
    <w:rsid w:val="00903E81"/>
    <w:rsid w:val="009137B3"/>
    <w:rsid w:val="00932934"/>
    <w:rsid w:val="0093609C"/>
    <w:rsid w:val="009367A4"/>
    <w:rsid w:val="00944BA7"/>
    <w:rsid w:val="00944EC2"/>
    <w:rsid w:val="009455B4"/>
    <w:rsid w:val="009508FC"/>
    <w:rsid w:val="00951079"/>
    <w:rsid w:val="0095277A"/>
    <w:rsid w:val="0095282B"/>
    <w:rsid w:val="0095749E"/>
    <w:rsid w:val="009603CE"/>
    <w:rsid w:val="009613BC"/>
    <w:rsid w:val="00962C6E"/>
    <w:rsid w:val="00967102"/>
    <w:rsid w:val="0097609F"/>
    <w:rsid w:val="009830B4"/>
    <w:rsid w:val="00985939"/>
    <w:rsid w:val="009866A9"/>
    <w:rsid w:val="009944E5"/>
    <w:rsid w:val="009B0FDF"/>
    <w:rsid w:val="009D3C35"/>
    <w:rsid w:val="009D5409"/>
    <w:rsid w:val="00A00130"/>
    <w:rsid w:val="00A06EB7"/>
    <w:rsid w:val="00A13A21"/>
    <w:rsid w:val="00A13FAC"/>
    <w:rsid w:val="00A158E4"/>
    <w:rsid w:val="00A15C24"/>
    <w:rsid w:val="00A17CDE"/>
    <w:rsid w:val="00A21743"/>
    <w:rsid w:val="00A24413"/>
    <w:rsid w:val="00A3699D"/>
    <w:rsid w:val="00A432A0"/>
    <w:rsid w:val="00A558E7"/>
    <w:rsid w:val="00A61D79"/>
    <w:rsid w:val="00A7013B"/>
    <w:rsid w:val="00A75E1A"/>
    <w:rsid w:val="00A75E58"/>
    <w:rsid w:val="00A8199F"/>
    <w:rsid w:val="00A82AF9"/>
    <w:rsid w:val="00A85B7F"/>
    <w:rsid w:val="00A90576"/>
    <w:rsid w:val="00A9416D"/>
    <w:rsid w:val="00AA093C"/>
    <w:rsid w:val="00AA0EF3"/>
    <w:rsid w:val="00AB0A98"/>
    <w:rsid w:val="00AB401F"/>
    <w:rsid w:val="00AB5368"/>
    <w:rsid w:val="00AC1BDF"/>
    <w:rsid w:val="00AC6E33"/>
    <w:rsid w:val="00AD08A0"/>
    <w:rsid w:val="00AD0F1B"/>
    <w:rsid w:val="00AD1AD3"/>
    <w:rsid w:val="00AD3E73"/>
    <w:rsid w:val="00AE0FE9"/>
    <w:rsid w:val="00AF2F93"/>
    <w:rsid w:val="00B130EC"/>
    <w:rsid w:val="00B1589D"/>
    <w:rsid w:val="00B27243"/>
    <w:rsid w:val="00B317F3"/>
    <w:rsid w:val="00B43F39"/>
    <w:rsid w:val="00B539B3"/>
    <w:rsid w:val="00B561DC"/>
    <w:rsid w:val="00B602F8"/>
    <w:rsid w:val="00B63D3B"/>
    <w:rsid w:val="00B65144"/>
    <w:rsid w:val="00B67CF2"/>
    <w:rsid w:val="00B72E01"/>
    <w:rsid w:val="00B75393"/>
    <w:rsid w:val="00B76E9D"/>
    <w:rsid w:val="00B777B2"/>
    <w:rsid w:val="00B81E3B"/>
    <w:rsid w:val="00B83E23"/>
    <w:rsid w:val="00B841C3"/>
    <w:rsid w:val="00B864EA"/>
    <w:rsid w:val="00B87360"/>
    <w:rsid w:val="00B906C7"/>
    <w:rsid w:val="00B9500B"/>
    <w:rsid w:val="00B9683C"/>
    <w:rsid w:val="00BA2BF5"/>
    <w:rsid w:val="00BA7FFC"/>
    <w:rsid w:val="00BB4D40"/>
    <w:rsid w:val="00BB50EE"/>
    <w:rsid w:val="00BB7015"/>
    <w:rsid w:val="00BC349A"/>
    <w:rsid w:val="00BC49EC"/>
    <w:rsid w:val="00BD3D88"/>
    <w:rsid w:val="00C13CFC"/>
    <w:rsid w:val="00C20AF7"/>
    <w:rsid w:val="00C23159"/>
    <w:rsid w:val="00C27A2A"/>
    <w:rsid w:val="00C34B72"/>
    <w:rsid w:val="00C3787F"/>
    <w:rsid w:val="00C4312A"/>
    <w:rsid w:val="00C432F8"/>
    <w:rsid w:val="00C56D24"/>
    <w:rsid w:val="00C757B2"/>
    <w:rsid w:val="00C75DFE"/>
    <w:rsid w:val="00C87A1D"/>
    <w:rsid w:val="00C97CBD"/>
    <w:rsid w:val="00CA195E"/>
    <w:rsid w:val="00CA27C5"/>
    <w:rsid w:val="00CA2EF2"/>
    <w:rsid w:val="00CA5083"/>
    <w:rsid w:val="00CB7795"/>
    <w:rsid w:val="00CC4E52"/>
    <w:rsid w:val="00CC75D6"/>
    <w:rsid w:val="00CD4BC4"/>
    <w:rsid w:val="00CE4EFD"/>
    <w:rsid w:val="00CF2DA9"/>
    <w:rsid w:val="00CF6E32"/>
    <w:rsid w:val="00D00C88"/>
    <w:rsid w:val="00D10E63"/>
    <w:rsid w:val="00D12B2D"/>
    <w:rsid w:val="00D1582F"/>
    <w:rsid w:val="00D22678"/>
    <w:rsid w:val="00D25004"/>
    <w:rsid w:val="00D444BD"/>
    <w:rsid w:val="00D4455A"/>
    <w:rsid w:val="00D468C7"/>
    <w:rsid w:val="00D5062E"/>
    <w:rsid w:val="00D5313E"/>
    <w:rsid w:val="00D654B2"/>
    <w:rsid w:val="00D67F72"/>
    <w:rsid w:val="00D716BB"/>
    <w:rsid w:val="00D7250A"/>
    <w:rsid w:val="00D84104"/>
    <w:rsid w:val="00DA1933"/>
    <w:rsid w:val="00DA287A"/>
    <w:rsid w:val="00DA6350"/>
    <w:rsid w:val="00DB6D45"/>
    <w:rsid w:val="00DB6F06"/>
    <w:rsid w:val="00DC4D58"/>
    <w:rsid w:val="00DC6BD7"/>
    <w:rsid w:val="00DD01B5"/>
    <w:rsid w:val="00DD788F"/>
    <w:rsid w:val="00DE4FF1"/>
    <w:rsid w:val="00DE539B"/>
    <w:rsid w:val="00DE66E6"/>
    <w:rsid w:val="00DF279F"/>
    <w:rsid w:val="00DF27B7"/>
    <w:rsid w:val="00DF34BB"/>
    <w:rsid w:val="00E00482"/>
    <w:rsid w:val="00E03AF2"/>
    <w:rsid w:val="00E06197"/>
    <w:rsid w:val="00E076FD"/>
    <w:rsid w:val="00E078A2"/>
    <w:rsid w:val="00E14C4B"/>
    <w:rsid w:val="00E16DBC"/>
    <w:rsid w:val="00E26EC9"/>
    <w:rsid w:val="00E451B4"/>
    <w:rsid w:val="00E67090"/>
    <w:rsid w:val="00E70F39"/>
    <w:rsid w:val="00E7538E"/>
    <w:rsid w:val="00E823CE"/>
    <w:rsid w:val="00EC55A0"/>
    <w:rsid w:val="00ED0EA1"/>
    <w:rsid w:val="00ED77F0"/>
    <w:rsid w:val="00ED7EA1"/>
    <w:rsid w:val="00EF394C"/>
    <w:rsid w:val="00EF4D08"/>
    <w:rsid w:val="00EF6D9F"/>
    <w:rsid w:val="00EF742E"/>
    <w:rsid w:val="00F028B1"/>
    <w:rsid w:val="00F141C7"/>
    <w:rsid w:val="00F21F13"/>
    <w:rsid w:val="00F2330E"/>
    <w:rsid w:val="00F32045"/>
    <w:rsid w:val="00F378B3"/>
    <w:rsid w:val="00F51BDC"/>
    <w:rsid w:val="00F65F43"/>
    <w:rsid w:val="00F70F0A"/>
    <w:rsid w:val="00F71B78"/>
    <w:rsid w:val="00F74738"/>
    <w:rsid w:val="00F869B9"/>
    <w:rsid w:val="00F96E1C"/>
    <w:rsid w:val="00FA048D"/>
    <w:rsid w:val="00FA3D03"/>
    <w:rsid w:val="00FB3A28"/>
    <w:rsid w:val="00FC4F4C"/>
    <w:rsid w:val="00FC7FE2"/>
    <w:rsid w:val="00FD2FDD"/>
    <w:rsid w:val="00FD575B"/>
    <w:rsid w:val="00FD65C1"/>
    <w:rsid w:val="00FE41C1"/>
    <w:rsid w:val="00FF0328"/>
    <w:rsid w:val="00FF1501"/>
    <w:rsid w:val="00FF5922"/>
    <w:rsid w:val="00FF7D1A"/>
    <w:rsid w:val="00FF7E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9D"/>
    <w:pPr>
      <w:spacing w:after="0" w:line="240" w:lineRule="auto"/>
    </w:pPr>
    <w:rPr>
      <w:rFonts w:ascii="Times New Roman" w:eastAsia="Times New Roman" w:hAnsi="Times New Roman" w:cs="Times New Roman"/>
      <w:sz w:val="24"/>
      <w:szCs w:val="24"/>
      <w:lang w:val="es-ES" w:eastAsia="es-ES"/>
    </w:rPr>
  </w:style>
  <w:style w:type="paragraph" w:styleId="Titre1">
    <w:name w:val="heading 1"/>
    <w:basedOn w:val="Normal"/>
    <w:next w:val="Normal"/>
    <w:link w:val="Titre1Car"/>
    <w:qFormat/>
    <w:rsid w:val="008032D4"/>
    <w:pPr>
      <w:keepNext/>
      <w:spacing w:before="240" w:after="60" w:line="276" w:lineRule="auto"/>
      <w:outlineLvl w:val="0"/>
    </w:pPr>
    <w:rPr>
      <w:rFonts w:ascii="Cambria" w:hAnsi="Cambria" w:cs="Cambria"/>
      <w:b/>
      <w:bCs/>
      <w:kern w:val="32"/>
      <w:sz w:val="32"/>
      <w:szCs w:val="32"/>
      <w:lang w:val="es-CO" w:eastAsia="en-US"/>
    </w:rPr>
  </w:style>
  <w:style w:type="paragraph" w:styleId="Titre2">
    <w:name w:val="heading 2"/>
    <w:basedOn w:val="Normal"/>
    <w:next w:val="Normal"/>
    <w:link w:val="Titre2Car"/>
    <w:qFormat/>
    <w:rsid w:val="00B75393"/>
    <w:pPr>
      <w:keepNext/>
      <w:autoSpaceDE w:val="0"/>
      <w:autoSpaceDN w:val="0"/>
      <w:adjustRightInd w:val="0"/>
      <w:spacing w:before="240" w:after="60"/>
      <w:outlineLvl w:val="1"/>
    </w:pPr>
    <w:rPr>
      <w:rFonts w:ascii="Arial" w:hAnsi="Arial" w:cs="Arial"/>
      <w:b/>
      <w:bCs/>
      <w:i/>
      <w:iCs/>
      <w:sz w:val="28"/>
      <w:szCs w:val="28"/>
      <w:lang w:val="es-CO" w:eastAsia="en-US"/>
    </w:rPr>
  </w:style>
  <w:style w:type="paragraph" w:styleId="Titre3">
    <w:name w:val="heading 3"/>
    <w:basedOn w:val="Normal"/>
    <w:next w:val="Normal"/>
    <w:link w:val="Titre3Car"/>
    <w:qFormat/>
    <w:rsid w:val="0080209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80209D"/>
    <w:pPr>
      <w:keepNext/>
      <w:spacing w:before="240" w:after="60"/>
      <w:outlineLvl w:val="3"/>
    </w:pPr>
    <w:rPr>
      <w:b/>
      <w:bCs/>
      <w:sz w:val="28"/>
      <w:szCs w:val="28"/>
    </w:rPr>
  </w:style>
  <w:style w:type="paragraph" w:styleId="Titre5">
    <w:name w:val="heading 5"/>
    <w:basedOn w:val="Normal"/>
    <w:next w:val="Normal"/>
    <w:link w:val="Titre5Car"/>
    <w:qFormat/>
    <w:rsid w:val="00B75393"/>
    <w:pPr>
      <w:autoSpaceDE w:val="0"/>
      <w:autoSpaceDN w:val="0"/>
      <w:adjustRightInd w:val="0"/>
      <w:spacing w:before="240" w:after="60"/>
      <w:outlineLvl w:val="4"/>
    </w:pPr>
    <w:rPr>
      <w:rFonts w:ascii="Comic Sans MS" w:hAnsi="Comic Sans MS"/>
      <w:b/>
      <w:bCs/>
      <w:i/>
      <w:iCs/>
      <w:sz w:val="26"/>
      <w:szCs w:val="26"/>
      <w:lang w:val="es-CO" w:eastAsia="en-US"/>
    </w:rPr>
  </w:style>
  <w:style w:type="paragraph" w:styleId="Titre6">
    <w:name w:val="heading 6"/>
    <w:basedOn w:val="Normal"/>
    <w:next w:val="Normal"/>
    <w:link w:val="Titre6Car"/>
    <w:qFormat/>
    <w:rsid w:val="00B75393"/>
    <w:pPr>
      <w:autoSpaceDE w:val="0"/>
      <w:autoSpaceDN w:val="0"/>
      <w:adjustRightInd w:val="0"/>
      <w:spacing w:before="240" w:after="60"/>
      <w:outlineLvl w:val="5"/>
    </w:pPr>
    <w:rPr>
      <w:b/>
      <w:bCs/>
      <w:sz w:val="22"/>
      <w:szCs w:val="22"/>
      <w:lang w:val="es-CO" w:eastAsia="en-US"/>
    </w:rPr>
  </w:style>
  <w:style w:type="paragraph" w:styleId="Titre7">
    <w:name w:val="heading 7"/>
    <w:basedOn w:val="Normal"/>
    <w:next w:val="Normal"/>
    <w:link w:val="Titre7Car"/>
    <w:qFormat/>
    <w:rsid w:val="00B75393"/>
    <w:pPr>
      <w:keepNext/>
      <w:jc w:val="center"/>
      <w:outlineLvl w:val="6"/>
    </w:pPr>
    <w:rPr>
      <w:rFonts w:ascii="Bookman Old Style" w:hAnsi="Bookman Old Style"/>
      <w:i/>
      <w:sz w:val="22"/>
    </w:rPr>
  </w:style>
  <w:style w:type="paragraph" w:styleId="Titre8">
    <w:name w:val="heading 8"/>
    <w:basedOn w:val="Normal"/>
    <w:next w:val="Normal"/>
    <w:link w:val="Titre8Car"/>
    <w:qFormat/>
    <w:rsid w:val="00B75393"/>
    <w:pPr>
      <w:spacing w:before="240" w:after="60"/>
      <w:outlineLvl w:val="7"/>
    </w:pPr>
    <w:rPr>
      <w:i/>
      <w:iCs/>
    </w:rPr>
  </w:style>
  <w:style w:type="paragraph" w:styleId="Titre9">
    <w:name w:val="heading 9"/>
    <w:basedOn w:val="Normal"/>
    <w:next w:val="Normal"/>
    <w:link w:val="Titre9Car"/>
    <w:qFormat/>
    <w:rsid w:val="00B7539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0209D"/>
    <w:rPr>
      <w:rFonts w:ascii="Arial" w:eastAsia="Times New Roman" w:hAnsi="Arial" w:cs="Arial"/>
      <w:b/>
      <w:bCs/>
      <w:sz w:val="26"/>
      <w:szCs w:val="26"/>
      <w:lang w:val="es-ES" w:eastAsia="es-ES"/>
    </w:rPr>
  </w:style>
  <w:style w:type="character" w:customStyle="1" w:styleId="Titre4Car">
    <w:name w:val="Titre 4 Car"/>
    <w:basedOn w:val="Policepardfaut"/>
    <w:link w:val="Titre4"/>
    <w:uiPriority w:val="99"/>
    <w:rsid w:val="0080209D"/>
    <w:rPr>
      <w:rFonts w:ascii="Times New Roman" w:eastAsia="Times New Roman" w:hAnsi="Times New Roman" w:cs="Times New Roman"/>
      <w:b/>
      <w:bCs/>
      <w:sz w:val="28"/>
      <w:szCs w:val="28"/>
      <w:lang w:val="es-ES" w:eastAsia="es-ES"/>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Ref. de nota al pie1"/>
    <w:basedOn w:val="Normal"/>
    <w:link w:val="NotedebasdepageCar"/>
    <w:rsid w:val="0080209D"/>
    <w:rPr>
      <w:sz w:val="20"/>
      <w:szCs w:val="20"/>
    </w:rPr>
  </w:style>
  <w:style w:type="character" w:customStyle="1" w:styleId="TextonotapieCar">
    <w:name w:val="Texto nota pie Car"/>
    <w:aliases w:val="Ref. de nota al pie1 Car,Footnotes refss Car,Texto de nota al pie Car,Appel note de bas de page Car,referencia nota al pie Car,BVI fnr Car,Footnote symbol Car,Footnote Car,Ref. de nota al pie2 Car,Nota de pie Car,de nota al pie Car"/>
    <w:basedOn w:val="Policepardfaut"/>
    <w:uiPriority w:val="99"/>
    <w:semiHidden/>
    <w:rsid w:val="0080209D"/>
    <w:rPr>
      <w:rFonts w:ascii="Times New Roman" w:eastAsia="Times New Roman" w:hAnsi="Times New Roman" w:cs="Times New Roman"/>
      <w:sz w:val="20"/>
      <w:szCs w:val="20"/>
      <w:lang w:val="es-E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
    <w:rsid w:val="0080209D"/>
    <w:rPr>
      <w:vertAlign w:val="superscript"/>
    </w:rPr>
  </w:style>
  <w:style w:type="paragraph" w:styleId="Corpsdetexte">
    <w:name w:val="Body Text"/>
    <w:basedOn w:val="Normal"/>
    <w:link w:val="CorpsdetexteCar"/>
    <w:rsid w:val="0080209D"/>
    <w:pPr>
      <w:jc w:val="both"/>
    </w:pPr>
    <w:rPr>
      <w:sz w:val="28"/>
    </w:rPr>
  </w:style>
  <w:style w:type="character" w:customStyle="1" w:styleId="CorpsdetexteCar">
    <w:name w:val="Corps de texte Car"/>
    <w:basedOn w:val="Policepardfaut"/>
    <w:link w:val="Corpsdetexte"/>
    <w:rsid w:val="0080209D"/>
    <w:rPr>
      <w:rFonts w:ascii="Times New Roman" w:eastAsia="Times New Roman" w:hAnsi="Times New Roman" w:cs="Times New Roman"/>
      <w:sz w:val="28"/>
      <w:szCs w:val="24"/>
      <w:lang w:val="es-ES" w:eastAsia="es-ES"/>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link w:val="Notedebasdepage"/>
    <w:rsid w:val="0080209D"/>
    <w:rPr>
      <w:rFonts w:ascii="Times New Roman" w:eastAsia="Times New Roman" w:hAnsi="Times New Roman" w:cs="Times New Roman"/>
      <w:sz w:val="20"/>
      <w:szCs w:val="20"/>
      <w:lang w:val="es-ES" w:eastAsia="es-ES"/>
    </w:rPr>
  </w:style>
  <w:style w:type="paragraph" w:styleId="En-tte">
    <w:name w:val="header"/>
    <w:basedOn w:val="Normal"/>
    <w:link w:val="En-tteCar"/>
    <w:uiPriority w:val="99"/>
    <w:rsid w:val="0080209D"/>
    <w:pPr>
      <w:tabs>
        <w:tab w:val="center" w:pos="4252"/>
        <w:tab w:val="right" w:pos="8504"/>
      </w:tabs>
    </w:pPr>
  </w:style>
  <w:style w:type="character" w:customStyle="1" w:styleId="En-tteCar">
    <w:name w:val="En-tête Car"/>
    <w:basedOn w:val="Policepardfaut"/>
    <w:link w:val="En-tte"/>
    <w:uiPriority w:val="99"/>
    <w:rsid w:val="0080209D"/>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rsid w:val="0080209D"/>
    <w:pPr>
      <w:tabs>
        <w:tab w:val="center" w:pos="4252"/>
        <w:tab w:val="right" w:pos="8504"/>
      </w:tabs>
    </w:pPr>
  </w:style>
  <w:style w:type="character" w:customStyle="1" w:styleId="PieddepageCar">
    <w:name w:val="Pied de page Car"/>
    <w:basedOn w:val="Policepardfaut"/>
    <w:link w:val="Pieddepage"/>
    <w:uiPriority w:val="99"/>
    <w:rsid w:val="0080209D"/>
    <w:rPr>
      <w:rFonts w:ascii="Times New Roman" w:eastAsia="Times New Roman" w:hAnsi="Times New Roman" w:cs="Times New Roman"/>
      <w:sz w:val="24"/>
      <w:szCs w:val="24"/>
      <w:lang w:val="es-ES" w:eastAsia="es-ES"/>
    </w:rPr>
  </w:style>
  <w:style w:type="character" w:styleId="Numrodepage">
    <w:name w:val="page number"/>
    <w:basedOn w:val="Policepardfaut"/>
    <w:rsid w:val="0080209D"/>
  </w:style>
  <w:style w:type="paragraph" w:customStyle="1" w:styleId="Normalcomics">
    <w:name w:val="Normal+comics"/>
    <w:basedOn w:val="Normal"/>
    <w:rsid w:val="0080209D"/>
    <w:pPr>
      <w:jc w:val="center"/>
    </w:pPr>
    <w:rPr>
      <w:rFonts w:ascii="Comic Sans MS" w:hAnsi="Comic Sans MS"/>
    </w:rPr>
  </w:style>
  <w:style w:type="paragraph" w:styleId="Paragraphedeliste">
    <w:name w:val="List Paragraph"/>
    <w:basedOn w:val="Normal"/>
    <w:uiPriority w:val="34"/>
    <w:qFormat/>
    <w:rsid w:val="0080209D"/>
    <w:pPr>
      <w:ind w:left="708"/>
    </w:pPr>
  </w:style>
  <w:style w:type="paragraph" w:styleId="Retraitcorpsdetexte">
    <w:name w:val="Body Text Indent"/>
    <w:basedOn w:val="Normal"/>
    <w:link w:val="RetraitcorpsdetexteCar"/>
    <w:rsid w:val="0080209D"/>
    <w:pPr>
      <w:spacing w:after="120"/>
      <w:ind w:left="283"/>
    </w:pPr>
  </w:style>
  <w:style w:type="character" w:customStyle="1" w:styleId="RetraitcorpsdetexteCar">
    <w:name w:val="Retrait corps de texte Car"/>
    <w:basedOn w:val="Policepardfaut"/>
    <w:link w:val="Retraitcorpsdetexte"/>
    <w:uiPriority w:val="99"/>
    <w:rsid w:val="0080209D"/>
    <w:rPr>
      <w:rFonts w:ascii="Times New Roman" w:eastAsia="Times New Roman" w:hAnsi="Times New Roman" w:cs="Times New Roman"/>
      <w:sz w:val="24"/>
      <w:szCs w:val="24"/>
      <w:lang w:val="es-ES" w:eastAsia="es-ES"/>
    </w:rPr>
  </w:style>
  <w:style w:type="paragraph" w:customStyle="1" w:styleId="ui-rj-justify">
    <w:name w:val="ui-rj-justify"/>
    <w:basedOn w:val="Normal"/>
    <w:rsid w:val="0080209D"/>
    <w:pPr>
      <w:spacing w:before="100" w:beforeAutospacing="1" w:after="100" w:afterAutospacing="1"/>
    </w:pPr>
  </w:style>
  <w:style w:type="paragraph" w:styleId="Titre">
    <w:name w:val="Title"/>
    <w:basedOn w:val="Normal"/>
    <w:link w:val="TitreCar"/>
    <w:qFormat/>
    <w:rsid w:val="0044311B"/>
    <w:pPr>
      <w:spacing w:line="360" w:lineRule="auto"/>
      <w:jc w:val="center"/>
    </w:pPr>
    <w:rPr>
      <w:b/>
      <w:bCs/>
      <w:sz w:val="28"/>
    </w:rPr>
  </w:style>
  <w:style w:type="character" w:customStyle="1" w:styleId="TitreCar">
    <w:name w:val="Titre Car"/>
    <w:basedOn w:val="Policepardfaut"/>
    <w:link w:val="Titre"/>
    <w:rsid w:val="0044311B"/>
    <w:rPr>
      <w:rFonts w:ascii="Times New Roman" w:eastAsia="Times New Roman" w:hAnsi="Times New Roman" w:cs="Times New Roman"/>
      <w:b/>
      <w:bCs/>
      <w:sz w:val="28"/>
      <w:szCs w:val="24"/>
      <w:lang w:val="es-ES" w:eastAsia="es-ES"/>
    </w:rPr>
  </w:style>
  <w:style w:type="paragraph" w:styleId="Textedebulles">
    <w:name w:val="Balloon Text"/>
    <w:basedOn w:val="Normal"/>
    <w:link w:val="TextedebullesCar"/>
    <w:uiPriority w:val="99"/>
    <w:semiHidden/>
    <w:unhideWhenUsed/>
    <w:rsid w:val="001424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404"/>
    <w:rPr>
      <w:rFonts w:ascii="Segoe UI" w:eastAsia="Times New Roman" w:hAnsi="Segoe UI" w:cs="Segoe UI"/>
      <w:sz w:val="18"/>
      <w:szCs w:val="18"/>
      <w:lang w:val="es-ES" w:eastAsia="es-ES"/>
    </w:rPr>
  </w:style>
  <w:style w:type="character" w:customStyle="1" w:styleId="Titre1Car">
    <w:name w:val="Titre 1 Car"/>
    <w:basedOn w:val="Policepardfaut"/>
    <w:link w:val="Titre1"/>
    <w:uiPriority w:val="99"/>
    <w:rsid w:val="008032D4"/>
    <w:rPr>
      <w:rFonts w:ascii="Cambria" w:eastAsia="Times New Roman" w:hAnsi="Cambria" w:cs="Cambria"/>
      <w:b/>
      <w:bCs/>
      <w:kern w:val="32"/>
      <w:sz w:val="32"/>
      <w:szCs w:val="32"/>
    </w:rPr>
  </w:style>
  <w:style w:type="paragraph" w:customStyle="1" w:styleId="CarCarCar">
    <w:name w:val="Car Car Car"/>
    <w:basedOn w:val="Normal"/>
    <w:rsid w:val="008032D4"/>
    <w:pPr>
      <w:spacing w:after="160" w:line="240" w:lineRule="exact"/>
    </w:pPr>
    <w:rPr>
      <w:rFonts w:ascii="Tahoma" w:eastAsia="Batang" w:hAnsi="Tahoma" w:cs="Tahoma"/>
      <w:noProof/>
      <w:color w:val="000000"/>
      <w:sz w:val="20"/>
      <w:szCs w:val="20"/>
      <w:lang w:val="es-CO"/>
    </w:rPr>
  </w:style>
  <w:style w:type="paragraph" w:styleId="Corpsdetexte2">
    <w:name w:val="Body Text 2"/>
    <w:basedOn w:val="Normal"/>
    <w:link w:val="Corpsdetexte2Car"/>
    <w:rsid w:val="008032D4"/>
    <w:pPr>
      <w:widowControl w:val="0"/>
      <w:overflowPunct w:val="0"/>
      <w:autoSpaceDE w:val="0"/>
      <w:autoSpaceDN w:val="0"/>
      <w:adjustRightInd w:val="0"/>
      <w:spacing w:line="360" w:lineRule="auto"/>
      <w:ind w:firstLine="709"/>
      <w:jc w:val="both"/>
      <w:textAlignment w:val="baseline"/>
    </w:pPr>
    <w:rPr>
      <w:rFonts w:ascii="Arial" w:hAnsi="Arial" w:cs="Arial"/>
      <w:sz w:val="26"/>
      <w:szCs w:val="26"/>
      <w:lang w:val="es-ES_tradnl"/>
    </w:rPr>
  </w:style>
  <w:style w:type="character" w:customStyle="1" w:styleId="Corpsdetexte2Car">
    <w:name w:val="Corps de texte 2 Car"/>
    <w:basedOn w:val="Policepardfaut"/>
    <w:link w:val="Corpsdetexte2"/>
    <w:uiPriority w:val="99"/>
    <w:rsid w:val="008032D4"/>
    <w:rPr>
      <w:rFonts w:ascii="Arial" w:eastAsia="Times New Roman" w:hAnsi="Arial" w:cs="Arial"/>
      <w:sz w:val="26"/>
      <w:szCs w:val="26"/>
      <w:lang w:val="es-ES_tradnl" w:eastAsia="es-ES"/>
    </w:rPr>
  </w:style>
  <w:style w:type="paragraph" w:styleId="Sansinterligne">
    <w:name w:val="No Spacing"/>
    <w:qFormat/>
    <w:rsid w:val="008032D4"/>
    <w:pPr>
      <w:spacing w:after="0" w:line="240" w:lineRule="auto"/>
    </w:pPr>
    <w:rPr>
      <w:rFonts w:ascii="Calibri" w:eastAsia="Times New Roman" w:hAnsi="Calibri" w:cs="Calibri"/>
    </w:rPr>
  </w:style>
  <w:style w:type="paragraph" w:styleId="Notedefin">
    <w:name w:val="endnote text"/>
    <w:basedOn w:val="Normal"/>
    <w:link w:val="NotedefinCar"/>
    <w:uiPriority w:val="99"/>
    <w:semiHidden/>
    <w:rsid w:val="008032D4"/>
    <w:pPr>
      <w:spacing w:after="200" w:line="276" w:lineRule="auto"/>
    </w:pPr>
    <w:rPr>
      <w:rFonts w:ascii="Calibri" w:hAnsi="Calibri" w:cs="Calibri"/>
      <w:sz w:val="20"/>
      <w:szCs w:val="20"/>
      <w:lang w:val="es-CO" w:eastAsia="en-US"/>
    </w:rPr>
  </w:style>
  <w:style w:type="character" w:customStyle="1" w:styleId="NotedefinCar">
    <w:name w:val="Note de fin Car"/>
    <w:basedOn w:val="Policepardfaut"/>
    <w:link w:val="Notedefin"/>
    <w:uiPriority w:val="99"/>
    <w:semiHidden/>
    <w:rsid w:val="008032D4"/>
    <w:rPr>
      <w:rFonts w:ascii="Calibri" w:eastAsia="Times New Roman" w:hAnsi="Calibri" w:cs="Calibri"/>
      <w:sz w:val="20"/>
      <w:szCs w:val="20"/>
    </w:rPr>
  </w:style>
  <w:style w:type="character" w:styleId="Appeldenotedefin">
    <w:name w:val="endnote reference"/>
    <w:basedOn w:val="Policepardfaut"/>
    <w:uiPriority w:val="99"/>
    <w:semiHidden/>
    <w:rsid w:val="008032D4"/>
    <w:rPr>
      <w:vertAlign w:val="superscript"/>
    </w:rPr>
  </w:style>
  <w:style w:type="character" w:styleId="Lienhypertexte">
    <w:name w:val="Hyperlink"/>
    <w:basedOn w:val="Policepardfaut"/>
    <w:rsid w:val="008032D4"/>
    <w:rPr>
      <w:color w:val="0000FF"/>
      <w:u w:val="single"/>
    </w:rPr>
  </w:style>
  <w:style w:type="paragraph" w:styleId="NormalWeb">
    <w:name w:val="Normal (Web)"/>
    <w:basedOn w:val="Normal"/>
    <w:rsid w:val="008032D4"/>
    <w:pPr>
      <w:spacing w:before="100" w:beforeAutospacing="1" w:after="100" w:afterAutospacing="1"/>
    </w:pPr>
    <w:rPr>
      <w:rFonts w:ascii="Verdana" w:hAnsi="Verdana" w:cs="Verdana"/>
      <w:color w:val="000000"/>
      <w:sz w:val="20"/>
      <w:szCs w:val="20"/>
    </w:rPr>
  </w:style>
  <w:style w:type="paragraph" w:customStyle="1" w:styleId="Car">
    <w:name w:val="Car"/>
    <w:basedOn w:val="Normal"/>
    <w:uiPriority w:val="99"/>
    <w:rsid w:val="008032D4"/>
    <w:pPr>
      <w:spacing w:after="160" w:line="240" w:lineRule="exact"/>
    </w:pPr>
    <w:rPr>
      <w:rFonts w:ascii="Calibri" w:hAnsi="Calibri" w:cs="Calibri"/>
      <w:noProof/>
      <w:color w:val="000000"/>
      <w:sz w:val="20"/>
      <w:szCs w:val="20"/>
      <w:lang w:val="es-CO"/>
    </w:rPr>
  </w:style>
  <w:style w:type="paragraph" w:customStyle="1" w:styleId="Estilo">
    <w:name w:val="Estilo"/>
    <w:basedOn w:val="Normal"/>
    <w:uiPriority w:val="99"/>
    <w:rsid w:val="008032D4"/>
    <w:pPr>
      <w:spacing w:after="160" w:line="240" w:lineRule="exact"/>
    </w:pPr>
    <w:rPr>
      <w:rFonts w:ascii="Tahoma" w:eastAsia="Batang" w:hAnsi="Tahoma" w:cs="Tahoma"/>
      <w:noProof/>
      <w:color w:val="000000"/>
      <w:sz w:val="20"/>
      <w:szCs w:val="20"/>
      <w:lang w:val="es-CO"/>
    </w:rPr>
  </w:style>
  <w:style w:type="paragraph" w:customStyle="1" w:styleId="TxBrp10">
    <w:name w:val="TxBr_p10"/>
    <w:basedOn w:val="Normal"/>
    <w:rsid w:val="008032D4"/>
    <w:pPr>
      <w:tabs>
        <w:tab w:val="left" w:pos="3798"/>
        <w:tab w:val="left" w:pos="4274"/>
      </w:tabs>
      <w:spacing w:line="255" w:lineRule="atLeast"/>
      <w:ind w:left="3798" w:firstLine="477"/>
      <w:jc w:val="both"/>
    </w:pPr>
    <w:rPr>
      <w:rFonts w:ascii="Calibri" w:hAnsi="Calibri" w:cs="Calibri"/>
    </w:rPr>
  </w:style>
  <w:style w:type="paragraph" w:customStyle="1" w:styleId="ecmsonormal">
    <w:name w:val="ec_msonormal"/>
    <w:basedOn w:val="Normal"/>
    <w:uiPriority w:val="99"/>
    <w:rsid w:val="008032D4"/>
    <w:pPr>
      <w:spacing w:after="324"/>
    </w:pPr>
    <w:rPr>
      <w:rFonts w:ascii="Calibri" w:hAnsi="Calibri" w:cs="Calibri"/>
    </w:rPr>
  </w:style>
  <w:style w:type="paragraph" w:styleId="Retraitcorpsdetexte2">
    <w:name w:val="Body Text Indent 2"/>
    <w:basedOn w:val="Normal"/>
    <w:link w:val="Retraitcorpsdetexte2Car"/>
    <w:rsid w:val="008032D4"/>
    <w:pPr>
      <w:spacing w:after="120" w:line="480" w:lineRule="auto"/>
      <w:ind w:left="283"/>
    </w:pPr>
    <w:rPr>
      <w:rFonts w:ascii="Calibri" w:hAnsi="Calibri" w:cs="Calibri"/>
      <w:sz w:val="22"/>
      <w:szCs w:val="22"/>
      <w:lang w:val="es-CO" w:eastAsia="en-US"/>
    </w:rPr>
  </w:style>
  <w:style w:type="character" w:customStyle="1" w:styleId="Retraitcorpsdetexte2Car">
    <w:name w:val="Retrait corps de texte 2 Car"/>
    <w:basedOn w:val="Policepardfaut"/>
    <w:link w:val="Retraitcorpsdetexte2"/>
    <w:uiPriority w:val="99"/>
    <w:semiHidden/>
    <w:rsid w:val="008032D4"/>
    <w:rPr>
      <w:rFonts w:ascii="Calibri" w:eastAsia="Times New Roman" w:hAnsi="Calibri" w:cs="Calibri"/>
    </w:rPr>
  </w:style>
  <w:style w:type="paragraph" w:customStyle="1" w:styleId="TxBrp21">
    <w:name w:val="TxBr_p21"/>
    <w:basedOn w:val="Normal"/>
    <w:uiPriority w:val="99"/>
    <w:rsid w:val="008032D4"/>
    <w:pPr>
      <w:tabs>
        <w:tab w:val="left" w:pos="4274"/>
      </w:tabs>
      <w:spacing w:line="255" w:lineRule="atLeast"/>
      <w:ind w:left="3866" w:firstLine="409"/>
      <w:jc w:val="both"/>
    </w:pPr>
    <w:rPr>
      <w:rFonts w:ascii="Calibri" w:hAnsi="Calibri" w:cs="Calibri"/>
    </w:rPr>
  </w:style>
  <w:style w:type="paragraph" w:customStyle="1" w:styleId="TxBrp8">
    <w:name w:val="TxBr_p8"/>
    <w:basedOn w:val="Normal"/>
    <w:uiPriority w:val="99"/>
    <w:rsid w:val="008032D4"/>
    <w:pPr>
      <w:tabs>
        <w:tab w:val="left" w:pos="714"/>
      </w:tabs>
      <w:spacing w:line="240" w:lineRule="atLeast"/>
      <w:ind w:left="295"/>
      <w:jc w:val="both"/>
    </w:pPr>
    <w:rPr>
      <w:rFonts w:ascii="Calibri" w:hAnsi="Calibri" w:cs="Calibri"/>
    </w:rPr>
  </w:style>
  <w:style w:type="paragraph" w:customStyle="1" w:styleId="TxBrp23">
    <w:name w:val="TxBr_p23"/>
    <w:basedOn w:val="Normal"/>
    <w:uiPriority w:val="99"/>
    <w:rsid w:val="008032D4"/>
    <w:pPr>
      <w:spacing w:line="240" w:lineRule="atLeast"/>
      <w:ind w:left="4003"/>
      <w:jc w:val="both"/>
    </w:pPr>
    <w:rPr>
      <w:rFonts w:ascii="Calibri" w:hAnsi="Calibri" w:cs="Calibri"/>
    </w:rPr>
  </w:style>
  <w:style w:type="paragraph" w:styleId="Corpsdetexte3">
    <w:name w:val="Body Text 3"/>
    <w:basedOn w:val="Normal"/>
    <w:link w:val="Corpsdetexte3Car"/>
    <w:rsid w:val="008032D4"/>
    <w:pPr>
      <w:spacing w:after="120"/>
    </w:pPr>
    <w:rPr>
      <w:rFonts w:ascii="Calibri" w:hAnsi="Calibri" w:cs="Calibri"/>
      <w:sz w:val="16"/>
      <w:szCs w:val="16"/>
    </w:rPr>
  </w:style>
  <w:style w:type="character" w:customStyle="1" w:styleId="Corpsdetexte3Car">
    <w:name w:val="Corps de texte 3 Car"/>
    <w:basedOn w:val="Policepardfaut"/>
    <w:link w:val="Corpsdetexte3"/>
    <w:uiPriority w:val="99"/>
    <w:rsid w:val="008032D4"/>
    <w:rPr>
      <w:rFonts w:ascii="Calibri" w:eastAsia="Times New Roman" w:hAnsi="Calibri" w:cs="Calibri"/>
      <w:sz w:val="16"/>
      <w:szCs w:val="16"/>
      <w:lang w:val="es-ES" w:eastAsia="es-ES"/>
    </w:rPr>
  </w:style>
  <w:style w:type="paragraph" w:customStyle="1" w:styleId="CarCar5">
    <w:name w:val="Car Car5"/>
    <w:basedOn w:val="Normal"/>
    <w:uiPriority w:val="99"/>
    <w:rsid w:val="008032D4"/>
    <w:pPr>
      <w:spacing w:after="160" w:line="240" w:lineRule="exact"/>
    </w:pPr>
    <w:rPr>
      <w:rFonts w:ascii="Tahoma" w:eastAsia="Batang" w:hAnsi="Tahoma" w:cs="Tahoma"/>
      <w:noProof/>
      <w:color w:val="000000"/>
      <w:sz w:val="20"/>
      <w:szCs w:val="20"/>
      <w:lang w:val="es-CO"/>
    </w:rPr>
  </w:style>
  <w:style w:type="paragraph" w:styleId="Retraitcorpsdetexte3">
    <w:name w:val="Body Text Indent 3"/>
    <w:basedOn w:val="Normal"/>
    <w:link w:val="Retraitcorpsdetexte3Car"/>
    <w:unhideWhenUsed/>
    <w:rsid w:val="008032D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032D4"/>
    <w:rPr>
      <w:rFonts w:ascii="Times New Roman" w:eastAsia="Times New Roman" w:hAnsi="Times New Roman" w:cs="Times New Roman"/>
      <w:sz w:val="16"/>
      <w:szCs w:val="16"/>
      <w:lang w:val="es-ES" w:eastAsia="es-ES"/>
    </w:rPr>
  </w:style>
  <w:style w:type="character" w:customStyle="1" w:styleId="Titre2Car">
    <w:name w:val="Titre 2 Car"/>
    <w:basedOn w:val="Policepardfaut"/>
    <w:link w:val="Titre2"/>
    <w:rsid w:val="00B75393"/>
    <w:rPr>
      <w:rFonts w:ascii="Arial" w:eastAsia="Times New Roman" w:hAnsi="Arial" w:cs="Arial"/>
      <w:b/>
      <w:bCs/>
      <w:i/>
      <w:iCs/>
      <w:sz w:val="28"/>
      <w:szCs w:val="28"/>
    </w:rPr>
  </w:style>
  <w:style w:type="character" w:customStyle="1" w:styleId="Titre5Car">
    <w:name w:val="Titre 5 Car"/>
    <w:basedOn w:val="Policepardfaut"/>
    <w:link w:val="Titre5"/>
    <w:rsid w:val="00B75393"/>
    <w:rPr>
      <w:rFonts w:ascii="Comic Sans MS" w:eastAsia="Times New Roman" w:hAnsi="Comic Sans MS" w:cs="Times New Roman"/>
      <w:b/>
      <w:bCs/>
      <w:i/>
      <w:iCs/>
      <w:sz w:val="26"/>
      <w:szCs w:val="26"/>
    </w:rPr>
  </w:style>
  <w:style w:type="character" w:customStyle="1" w:styleId="Titre6Car">
    <w:name w:val="Titre 6 Car"/>
    <w:basedOn w:val="Policepardfaut"/>
    <w:link w:val="Titre6"/>
    <w:rsid w:val="00B75393"/>
    <w:rPr>
      <w:rFonts w:ascii="Times New Roman" w:eastAsia="Times New Roman" w:hAnsi="Times New Roman" w:cs="Times New Roman"/>
      <w:b/>
      <w:bCs/>
    </w:rPr>
  </w:style>
  <w:style w:type="character" w:customStyle="1" w:styleId="Titre7Car">
    <w:name w:val="Titre 7 Car"/>
    <w:basedOn w:val="Policepardfaut"/>
    <w:link w:val="Titre7"/>
    <w:rsid w:val="00B75393"/>
    <w:rPr>
      <w:rFonts w:ascii="Bookman Old Style" w:eastAsia="Times New Roman" w:hAnsi="Bookman Old Style" w:cs="Times New Roman"/>
      <w:i/>
      <w:szCs w:val="24"/>
      <w:lang w:val="es-ES" w:eastAsia="es-ES"/>
    </w:rPr>
  </w:style>
  <w:style w:type="character" w:customStyle="1" w:styleId="Titre8Car">
    <w:name w:val="Titre 8 Car"/>
    <w:basedOn w:val="Policepardfaut"/>
    <w:link w:val="Titre8"/>
    <w:rsid w:val="00B75393"/>
    <w:rPr>
      <w:rFonts w:ascii="Times New Roman" w:eastAsia="Times New Roman" w:hAnsi="Times New Roman" w:cs="Times New Roman"/>
      <w:i/>
      <w:iCs/>
      <w:sz w:val="24"/>
      <w:szCs w:val="24"/>
      <w:lang w:val="es-ES" w:eastAsia="es-ES"/>
    </w:rPr>
  </w:style>
  <w:style w:type="character" w:customStyle="1" w:styleId="Titre9Car">
    <w:name w:val="Titre 9 Car"/>
    <w:basedOn w:val="Policepardfaut"/>
    <w:link w:val="Titre9"/>
    <w:rsid w:val="00B75393"/>
    <w:rPr>
      <w:rFonts w:ascii="Arial" w:eastAsia="Times New Roman" w:hAnsi="Arial" w:cs="Arial"/>
      <w:lang w:val="es-ES" w:eastAsia="es-ES"/>
    </w:rPr>
  </w:style>
  <w:style w:type="paragraph" w:customStyle="1" w:styleId="Profesin">
    <w:name w:val="ProfesiÛn"/>
    <w:basedOn w:val="Normal"/>
    <w:rsid w:val="00B75393"/>
    <w:pPr>
      <w:tabs>
        <w:tab w:val="left" w:pos="1134"/>
      </w:tabs>
      <w:spacing w:line="360" w:lineRule="atLeast"/>
      <w:jc w:val="center"/>
    </w:pPr>
    <w:rPr>
      <w:rFonts w:ascii="Arial" w:hAnsi="Arial" w:cs="Arial"/>
      <w:b/>
      <w:bCs/>
      <w:sz w:val="32"/>
      <w:szCs w:val="32"/>
      <w:lang w:val="es-CO"/>
    </w:rPr>
  </w:style>
  <w:style w:type="paragraph" w:customStyle="1" w:styleId="Sinespaciado1">
    <w:name w:val="Sin espaciado1"/>
    <w:link w:val="SinespaciadoCar"/>
    <w:rsid w:val="00B75393"/>
    <w:pPr>
      <w:spacing w:after="0" w:line="240" w:lineRule="auto"/>
    </w:pPr>
    <w:rPr>
      <w:rFonts w:ascii="Calibri" w:eastAsia="Times New Roman" w:hAnsi="Calibri" w:cs="Calibri"/>
    </w:rPr>
  </w:style>
  <w:style w:type="paragraph" w:customStyle="1" w:styleId="Textoindependiente21">
    <w:name w:val="Texto independiente 21"/>
    <w:basedOn w:val="Normal"/>
    <w:rsid w:val="00B75393"/>
    <w:pPr>
      <w:widowControl w:val="0"/>
      <w:overflowPunct w:val="0"/>
      <w:autoSpaceDE w:val="0"/>
      <w:autoSpaceDN w:val="0"/>
      <w:adjustRightInd w:val="0"/>
      <w:spacing w:line="240" w:lineRule="atLeast"/>
      <w:ind w:right="51"/>
      <w:jc w:val="both"/>
      <w:textAlignment w:val="baseline"/>
    </w:pPr>
    <w:rPr>
      <w:sz w:val="28"/>
      <w:szCs w:val="20"/>
    </w:rPr>
  </w:style>
  <w:style w:type="paragraph" w:customStyle="1" w:styleId="Textopredeterminado11">
    <w:name w:val="Texto predeterminado:1:1"/>
    <w:basedOn w:val="Normal"/>
    <w:rsid w:val="00B75393"/>
    <w:pPr>
      <w:overflowPunct w:val="0"/>
      <w:autoSpaceDE w:val="0"/>
      <w:autoSpaceDN w:val="0"/>
      <w:adjustRightInd w:val="0"/>
      <w:textAlignment w:val="baseline"/>
    </w:pPr>
    <w:rPr>
      <w:color w:val="000000"/>
      <w:sz w:val="20"/>
      <w:szCs w:val="20"/>
      <w:lang w:val="en-US"/>
    </w:rPr>
  </w:style>
  <w:style w:type="paragraph" w:customStyle="1" w:styleId="a">
    <w:basedOn w:val="Normal"/>
    <w:next w:val="Titre"/>
    <w:link w:val="TtuloCar"/>
    <w:qFormat/>
    <w:rsid w:val="00B75393"/>
    <w:pPr>
      <w:jc w:val="center"/>
    </w:pPr>
    <w:rPr>
      <w:rFonts w:ascii="Verdana" w:eastAsiaTheme="minorHAnsi" w:hAnsi="Verdana" w:cstheme="minorBidi"/>
      <w:sz w:val="32"/>
      <w:szCs w:val="22"/>
      <w:lang w:val="es-CO"/>
    </w:rPr>
  </w:style>
  <w:style w:type="paragraph" w:styleId="Sous-titre">
    <w:name w:val="Subtitle"/>
    <w:basedOn w:val="Normal"/>
    <w:link w:val="Sous-titreCar"/>
    <w:qFormat/>
    <w:rsid w:val="00B75393"/>
    <w:pPr>
      <w:spacing w:line="360" w:lineRule="auto"/>
      <w:ind w:right="51"/>
      <w:jc w:val="center"/>
    </w:pPr>
    <w:rPr>
      <w:rFonts w:ascii="Arial" w:hAnsi="Arial"/>
      <w:b/>
      <w:sz w:val="32"/>
      <w:szCs w:val="20"/>
      <w:lang w:val="es-ES_tradnl"/>
    </w:rPr>
  </w:style>
  <w:style w:type="character" w:customStyle="1" w:styleId="Sous-titreCar">
    <w:name w:val="Sous-titre Car"/>
    <w:basedOn w:val="Policepardfaut"/>
    <w:link w:val="Sous-titre"/>
    <w:rsid w:val="00B75393"/>
    <w:rPr>
      <w:rFonts w:ascii="Arial" w:eastAsia="Times New Roman" w:hAnsi="Arial" w:cs="Times New Roman"/>
      <w:b/>
      <w:sz w:val="32"/>
      <w:szCs w:val="20"/>
      <w:lang w:val="es-ES_tradnl" w:eastAsia="es-ES"/>
    </w:rPr>
  </w:style>
  <w:style w:type="paragraph" w:customStyle="1" w:styleId="Sinespaciado10">
    <w:name w:val="Sin espaciado1"/>
    <w:rsid w:val="00B75393"/>
    <w:pPr>
      <w:spacing w:after="0" w:line="240" w:lineRule="auto"/>
    </w:pPr>
    <w:rPr>
      <w:rFonts w:ascii="Verdana" w:eastAsia="Calibri" w:hAnsi="Verdana" w:cs="Verdana"/>
      <w:sz w:val="28"/>
      <w:szCs w:val="28"/>
      <w:lang w:val="es-ES"/>
    </w:rPr>
  </w:style>
  <w:style w:type="character" w:customStyle="1" w:styleId="SinespaciadoCar">
    <w:name w:val="Sin espaciado Car"/>
    <w:link w:val="Sinespaciado1"/>
    <w:locked/>
    <w:rsid w:val="00B75393"/>
    <w:rPr>
      <w:rFonts w:ascii="Calibri" w:eastAsia="Times New Roman" w:hAnsi="Calibri" w:cs="Calibri"/>
    </w:rPr>
  </w:style>
  <w:style w:type="paragraph" w:customStyle="1" w:styleId="Prrafodelista1">
    <w:name w:val="Párrafo de lista1"/>
    <w:basedOn w:val="Normal"/>
    <w:rsid w:val="00B75393"/>
    <w:pPr>
      <w:suppressAutoHyphens/>
      <w:overflowPunct w:val="0"/>
      <w:autoSpaceDE w:val="0"/>
      <w:ind w:left="720"/>
    </w:pPr>
    <w:rPr>
      <w:rFonts w:eastAsia="Calibri"/>
      <w:sz w:val="20"/>
      <w:szCs w:val="20"/>
      <w:lang w:val="es-ES_tradnl" w:eastAsia="ar-SA"/>
    </w:rPr>
  </w:style>
  <w:style w:type="character" w:customStyle="1" w:styleId="TtuloCar">
    <w:name w:val="Título Car"/>
    <w:basedOn w:val="Policepardfaut"/>
    <w:link w:val="a"/>
    <w:locked/>
    <w:rsid w:val="00B75393"/>
    <w:rPr>
      <w:rFonts w:ascii="Verdana" w:hAnsi="Verdana"/>
      <w:sz w:val="32"/>
      <w:lang w:val="es-CO" w:eastAsia="es-ES" w:bidi="ar-SA"/>
    </w:rPr>
  </w:style>
  <w:style w:type="paragraph" w:customStyle="1" w:styleId="Sinespaciado11">
    <w:name w:val="Sin espaciado11"/>
    <w:rsid w:val="00B75393"/>
    <w:pPr>
      <w:spacing w:after="0" w:line="240" w:lineRule="auto"/>
    </w:pPr>
    <w:rPr>
      <w:rFonts w:ascii="Verdana" w:eastAsia="Calibri" w:hAnsi="Verdana" w:cs="Verdana"/>
      <w:sz w:val="28"/>
      <w:szCs w:val="28"/>
      <w:lang w:val="es-ES"/>
    </w:rPr>
  </w:style>
  <w:style w:type="paragraph" w:styleId="Salutations">
    <w:name w:val="Salutation"/>
    <w:basedOn w:val="Normal"/>
    <w:next w:val="Normal"/>
    <w:link w:val="SalutationsCar"/>
    <w:rsid w:val="00B75393"/>
    <w:rPr>
      <w:szCs w:val="20"/>
      <w:lang w:eastAsia="en-US"/>
    </w:rPr>
  </w:style>
  <w:style w:type="character" w:customStyle="1" w:styleId="SalutationsCar">
    <w:name w:val="Salutations Car"/>
    <w:basedOn w:val="Policepardfaut"/>
    <w:link w:val="Salutations"/>
    <w:rsid w:val="00B75393"/>
    <w:rPr>
      <w:rFonts w:ascii="Times New Roman" w:eastAsia="Times New Roman" w:hAnsi="Times New Roman" w:cs="Times New Roman"/>
      <w:sz w:val="24"/>
      <w:szCs w:val="20"/>
      <w:lang w:val="es-ES"/>
    </w:rPr>
  </w:style>
  <w:style w:type="paragraph" w:customStyle="1" w:styleId="textocaja">
    <w:name w:val="textocaja"/>
    <w:basedOn w:val="Normal"/>
    <w:rsid w:val="00B75393"/>
    <w:pPr>
      <w:spacing w:before="100" w:beforeAutospacing="1" w:after="100" w:afterAutospacing="1"/>
      <w:jc w:val="both"/>
    </w:pPr>
    <w:rPr>
      <w:rFonts w:ascii="Georgia" w:hAnsi="Georgia"/>
      <w:sz w:val="22"/>
      <w:szCs w:val="22"/>
    </w:rPr>
  </w:style>
  <w:style w:type="character" w:styleId="lev">
    <w:name w:val="Strong"/>
    <w:basedOn w:val="Policepardfaut"/>
    <w:qFormat/>
    <w:rsid w:val="00B75393"/>
    <w:rPr>
      <w:b/>
      <w:bCs/>
    </w:rPr>
  </w:style>
  <w:style w:type="character" w:customStyle="1" w:styleId="textonavy1">
    <w:name w:val="texto_navy1"/>
    <w:basedOn w:val="Policepardfaut"/>
    <w:rsid w:val="00B75393"/>
    <w:rPr>
      <w:color w:val="000080"/>
    </w:rPr>
  </w:style>
  <w:style w:type="paragraph" w:customStyle="1" w:styleId="bodytext21">
    <w:name w:val="bodytext21"/>
    <w:basedOn w:val="Normal"/>
    <w:rsid w:val="00B75393"/>
    <w:pPr>
      <w:spacing w:before="100" w:beforeAutospacing="1" w:after="100" w:afterAutospacing="1"/>
    </w:pPr>
  </w:style>
  <w:style w:type="paragraph" w:customStyle="1" w:styleId="Textosinformato1">
    <w:name w:val="Texto sin formato1"/>
    <w:basedOn w:val="Normal"/>
    <w:rsid w:val="00B75393"/>
    <w:rPr>
      <w:rFonts w:ascii="Courier New" w:hAnsi="Courier New"/>
      <w:sz w:val="20"/>
      <w:szCs w:val="20"/>
    </w:rPr>
  </w:style>
  <w:style w:type="paragraph" w:customStyle="1" w:styleId="Textosinformato10">
    <w:name w:val="Texto sin formato1"/>
    <w:basedOn w:val="Normal"/>
    <w:rsid w:val="00B75393"/>
    <w:pPr>
      <w:overflowPunct w:val="0"/>
      <w:autoSpaceDE w:val="0"/>
      <w:autoSpaceDN w:val="0"/>
      <w:adjustRightInd w:val="0"/>
    </w:pPr>
    <w:rPr>
      <w:rFonts w:ascii="Courier New" w:hAnsi="Courier New"/>
      <w:sz w:val="20"/>
      <w:szCs w:val="20"/>
    </w:rPr>
  </w:style>
  <w:style w:type="paragraph" w:customStyle="1" w:styleId="Normal13">
    <w:name w:val="Normal 13"/>
    <w:basedOn w:val="Normal"/>
    <w:link w:val="Normal13Car"/>
    <w:autoRedefine/>
    <w:rsid w:val="00B75393"/>
    <w:pPr>
      <w:tabs>
        <w:tab w:val="left" w:pos="603"/>
        <w:tab w:val="left" w:pos="7638"/>
      </w:tabs>
      <w:ind w:left="67" w:right="-799"/>
      <w:jc w:val="both"/>
    </w:pPr>
    <w:rPr>
      <w:rFonts w:ascii="Comic Sans MS" w:hAnsi="Comic Sans MS" w:cs="Arial"/>
      <w:b/>
      <w:lang w:val="es-ES_tradnl" w:eastAsia="es-CO"/>
    </w:rPr>
  </w:style>
  <w:style w:type="character" w:customStyle="1" w:styleId="Normal13Car">
    <w:name w:val="Normal 13 Car"/>
    <w:basedOn w:val="Policepardfaut"/>
    <w:link w:val="Normal13"/>
    <w:rsid w:val="00B75393"/>
    <w:rPr>
      <w:rFonts w:ascii="Comic Sans MS" w:eastAsia="Times New Roman" w:hAnsi="Comic Sans MS" w:cs="Arial"/>
      <w:b/>
      <w:sz w:val="24"/>
      <w:szCs w:val="24"/>
      <w:lang w:val="es-ES_tradnl" w:eastAsia="es-CO"/>
    </w:rPr>
  </w:style>
  <w:style w:type="paragraph" w:customStyle="1" w:styleId="BodyText210">
    <w:name w:val="Body Text 21"/>
    <w:basedOn w:val="Normal"/>
    <w:rsid w:val="00B75393"/>
    <w:pPr>
      <w:jc w:val="both"/>
    </w:pPr>
    <w:rPr>
      <w:b/>
      <w:sz w:val="28"/>
      <w:szCs w:val="20"/>
    </w:rPr>
  </w:style>
  <w:style w:type="paragraph" w:styleId="Normalcentr">
    <w:name w:val="Block Text"/>
    <w:basedOn w:val="Normal"/>
    <w:rsid w:val="00B75393"/>
    <w:pPr>
      <w:spacing w:before="120" w:after="120" w:line="360" w:lineRule="auto"/>
      <w:ind w:left="567" w:right="567"/>
      <w:jc w:val="both"/>
    </w:pPr>
    <w:rPr>
      <w:rFonts w:ascii="Arial" w:hAnsi="Arial"/>
      <w:i/>
      <w:iCs/>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9D"/>
    <w:pPr>
      <w:spacing w:after="0" w:line="240" w:lineRule="auto"/>
    </w:pPr>
    <w:rPr>
      <w:rFonts w:ascii="Times New Roman" w:eastAsia="Times New Roman" w:hAnsi="Times New Roman" w:cs="Times New Roman"/>
      <w:sz w:val="24"/>
      <w:szCs w:val="24"/>
      <w:lang w:val="es-ES" w:eastAsia="es-ES"/>
    </w:rPr>
  </w:style>
  <w:style w:type="paragraph" w:styleId="Titre1">
    <w:name w:val="heading 1"/>
    <w:basedOn w:val="Normal"/>
    <w:next w:val="Normal"/>
    <w:link w:val="Titre1Car"/>
    <w:qFormat/>
    <w:rsid w:val="008032D4"/>
    <w:pPr>
      <w:keepNext/>
      <w:spacing w:before="240" w:after="60" w:line="276" w:lineRule="auto"/>
      <w:outlineLvl w:val="0"/>
    </w:pPr>
    <w:rPr>
      <w:rFonts w:ascii="Cambria" w:hAnsi="Cambria" w:cs="Cambria"/>
      <w:b/>
      <w:bCs/>
      <w:kern w:val="32"/>
      <w:sz w:val="32"/>
      <w:szCs w:val="32"/>
      <w:lang w:val="es-CO" w:eastAsia="en-US"/>
    </w:rPr>
  </w:style>
  <w:style w:type="paragraph" w:styleId="Titre2">
    <w:name w:val="heading 2"/>
    <w:basedOn w:val="Normal"/>
    <w:next w:val="Normal"/>
    <w:link w:val="Titre2Car"/>
    <w:qFormat/>
    <w:rsid w:val="00B75393"/>
    <w:pPr>
      <w:keepNext/>
      <w:autoSpaceDE w:val="0"/>
      <w:autoSpaceDN w:val="0"/>
      <w:adjustRightInd w:val="0"/>
      <w:spacing w:before="240" w:after="60"/>
      <w:outlineLvl w:val="1"/>
    </w:pPr>
    <w:rPr>
      <w:rFonts w:ascii="Arial" w:hAnsi="Arial" w:cs="Arial"/>
      <w:b/>
      <w:bCs/>
      <w:i/>
      <w:iCs/>
      <w:sz w:val="28"/>
      <w:szCs w:val="28"/>
      <w:lang w:val="es-CO" w:eastAsia="en-US"/>
    </w:rPr>
  </w:style>
  <w:style w:type="paragraph" w:styleId="Titre3">
    <w:name w:val="heading 3"/>
    <w:basedOn w:val="Normal"/>
    <w:next w:val="Normal"/>
    <w:link w:val="Titre3Car"/>
    <w:qFormat/>
    <w:rsid w:val="0080209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80209D"/>
    <w:pPr>
      <w:keepNext/>
      <w:spacing w:before="240" w:after="60"/>
      <w:outlineLvl w:val="3"/>
    </w:pPr>
    <w:rPr>
      <w:b/>
      <w:bCs/>
      <w:sz w:val="28"/>
      <w:szCs w:val="28"/>
    </w:rPr>
  </w:style>
  <w:style w:type="paragraph" w:styleId="Titre5">
    <w:name w:val="heading 5"/>
    <w:basedOn w:val="Normal"/>
    <w:next w:val="Normal"/>
    <w:link w:val="Titre5Car"/>
    <w:qFormat/>
    <w:rsid w:val="00B75393"/>
    <w:pPr>
      <w:autoSpaceDE w:val="0"/>
      <w:autoSpaceDN w:val="0"/>
      <w:adjustRightInd w:val="0"/>
      <w:spacing w:before="240" w:after="60"/>
      <w:outlineLvl w:val="4"/>
    </w:pPr>
    <w:rPr>
      <w:rFonts w:ascii="Comic Sans MS" w:hAnsi="Comic Sans MS"/>
      <w:b/>
      <w:bCs/>
      <w:i/>
      <w:iCs/>
      <w:sz w:val="26"/>
      <w:szCs w:val="26"/>
      <w:lang w:val="es-CO" w:eastAsia="en-US"/>
    </w:rPr>
  </w:style>
  <w:style w:type="paragraph" w:styleId="Titre6">
    <w:name w:val="heading 6"/>
    <w:basedOn w:val="Normal"/>
    <w:next w:val="Normal"/>
    <w:link w:val="Titre6Car"/>
    <w:qFormat/>
    <w:rsid w:val="00B75393"/>
    <w:pPr>
      <w:autoSpaceDE w:val="0"/>
      <w:autoSpaceDN w:val="0"/>
      <w:adjustRightInd w:val="0"/>
      <w:spacing w:before="240" w:after="60"/>
      <w:outlineLvl w:val="5"/>
    </w:pPr>
    <w:rPr>
      <w:b/>
      <w:bCs/>
      <w:sz w:val="22"/>
      <w:szCs w:val="22"/>
      <w:lang w:val="es-CO" w:eastAsia="en-US"/>
    </w:rPr>
  </w:style>
  <w:style w:type="paragraph" w:styleId="Titre7">
    <w:name w:val="heading 7"/>
    <w:basedOn w:val="Normal"/>
    <w:next w:val="Normal"/>
    <w:link w:val="Titre7Car"/>
    <w:qFormat/>
    <w:rsid w:val="00B75393"/>
    <w:pPr>
      <w:keepNext/>
      <w:jc w:val="center"/>
      <w:outlineLvl w:val="6"/>
    </w:pPr>
    <w:rPr>
      <w:rFonts w:ascii="Bookman Old Style" w:hAnsi="Bookman Old Style"/>
      <w:i/>
      <w:sz w:val="22"/>
    </w:rPr>
  </w:style>
  <w:style w:type="paragraph" w:styleId="Titre8">
    <w:name w:val="heading 8"/>
    <w:basedOn w:val="Normal"/>
    <w:next w:val="Normal"/>
    <w:link w:val="Titre8Car"/>
    <w:qFormat/>
    <w:rsid w:val="00B75393"/>
    <w:pPr>
      <w:spacing w:before="240" w:after="60"/>
      <w:outlineLvl w:val="7"/>
    </w:pPr>
    <w:rPr>
      <w:i/>
      <w:iCs/>
    </w:rPr>
  </w:style>
  <w:style w:type="paragraph" w:styleId="Titre9">
    <w:name w:val="heading 9"/>
    <w:basedOn w:val="Normal"/>
    <w:next w:val="Normal"/>
    <w:link w:val="Titre9Car"/>
    <w:qFormat/>
    <w:rsid w:val="00B7539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0209D"/>
    <w:rPr>
      <w:rFonts w:ascii="Arial" w:eastAsia="Times New Roman" w:hAnsi="Arial" w:cs="Arial"/>
      <w:b/>
      <w:bCs/>
      <w:sz w:val="26"/>
      <w:szCs w:val="26"/>
      <w:lang w:val="es-ES" w:eastAsia="es-ES"/>
    </w:rPr>
  </w:style>
  <w:style w:type="character" w:customStyle="1" w:styleId="Titre4Car">
    <w:name w:val="Titre 4 Car"/>
    <w:basedOn w:val="Policepardfaut"/>
    <w:link w:val="Titre4"/>
    <w:uiPriority w:val="99"/>
    <w:rsid w:val="0080209D"/>
    <w:rPr>
      <w:rFonts w:ascii="Times New Roman" w:eastAsia="Times New Roman" w:hAnsi="Times New Roman" w:cs="Times New Roman"/>
      <w:b/>
      <w:bCs/>
      <w:sz w:val="28"/>
      <w:szCs w:val="28"/>
      <w:lang w:val="es-ES" w:eastAsia="es-ES"/>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Ref. de nota al pie1"/>
    <w:basedOn w:val="Normal"/>
    <w:link w:val="NotedebasdepageCar"/>
    <w:rsid w:val="0080209D"/>
    <w:rPr>
      <w:sz w:val="20"/>
      <w:szCs w:val="20"/>
    </w:rPr>
  </w:style>
  <w:style w:type="character" w:customStyle="1" w:styleId="TextonotapieCar">
    <w:name w:val="Texto nota pie Car"/>
    <w:aliases w:val="Ref. de nota al pie1 Car,Footnotes refss Car,Texto de nota al pie Car,Appel note de bas de page Car,referencia nota al pie Car,BVI fnr Car,Footnote symbol Car,Footnote Car,Ref. de nota al pie2 Car,Nota de pie Car,de nota al pie Car"/>
    <w:basedOn w:val="Policepardfaut"/>
    <w:uiPriority w:val="99"/>
    <w:semiHidden/>
    <w:rsid w:val="0080209D"/>
    <w:rPr>
      <w:rFonts w:ascii="Times New Roman" w:eastAsia="Times New Roman" w:hAnsi="Times New Roman" w:cs="Times New Roman"/>
      <w:sz w:val="20"/>
      <w:szCs w:val="20"/>
      <w:lang w:val="es-E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
    <w:rsid w:val="0080209D"/>
    <w:rPr>
      <w:vertAlign w:val="superscript"/>
    </w:rPr>
  </w:style>
  <w:style w:type="paragraph" w:styleId="Corpsdetexte">
    <w:name w:val="Body Text"/>
    <w:basedOn w:val="Normal"/>
    <w:link w:val="CorpsdetexteCar"/>
    <w:rsid w:val="0080209D"/>
    <w:pPr>
      <w:jc w:val="both"/>
    </w:pPr>
    <w:rPr>
      <w:sz w:val="28"/>
    </w:rPr>
  </w:style>
  <w:style w:type="character" w:customStyle="1" w:styleId="CorpsdetexteCar">
    <w:name w:val="Corps de texte Car"/>
    <w:basedOn w:val="Policepardfaut"/>
    <w:link w:val="Corpsdetexte"/>
    <w:rsid w:val="0080209D"/>
    <w:rPr>
      <w:rFonts w:ascii="Times New Roman" w:eastAsia="Times New Roman" w:hAnsi="Times New Roman" w:cs="Times New Roman"/>
      <w:sz w:val="28"/>
      <w:szCs w:val="24"/>
      <w:lang w:val="es-ES" w:eastAsia="es-ES"/>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link w:val="Notedebasdepage"/>
    <w:rsid w:val="0080209D"/>
    <w:rPr>
      <w:rFonts w:ascii="Times New Roman" w:eastAsia="Times New Roman" w:hAnsi="Times New Roman" w:cs="Times New Roman"/>
      <w:sz w:val="20"/>
      <w:szCs w:val="20"/>
      <w:lang w:val="es-ES" w:eastAsia="es-ES"/>
    </w:rPr>
  </w:style>
  <w:style w:type="paragraph" w:styleId="En-tte">
    <w:name w:val="header"/>
    <w:basedOn w:val="Normal"/>
    <w:link w:val="En-tteCar"/>
    <w:uiPriority w:val="99"/>
    <w:rsid w:val="0080209D"/>
    <w:pPr>
      <w:tabs>
        <w:tab w:val="center" w:pos="4252"/>
        <w:tab w:val="right" w:pos="8504"/>
      </w:tabs>
    </w:pPr>
  </w:style>
  <w:style w:type="character" w:customStyle="1" w:styleId="En-tteCar">
    <w:name w:val="En-tête Car"/>
    <w:basedOn w:val="Policepardfaut"/>
    <w:link w:val="En-tte"/>
    <w:uiPriority w:val="99"/>
    <w:rsid w:val="0080209D"/>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rsid w:val="0080209D"/>
    <w:pPr>
      <w:tabs>
        <w:tab w:val="center" w:pos="4252"/>
        <w:tab w:val="right" w:pos="8504"/>
      </w:tabs>
    </w:pPr>
  </w:style>
  <w:style w:type="character" w:customStyle="1" w:styleId="PieddepageCar">
    <w:name w:val="Pied de page Car"/>
    <w:basedOn w:val="Policepardfaut"/>
    <w:link w:val="Pieddepage"/>
    <w:uiPriority w:val="99"/>
    <w:rsid w:val="0080209D"/>
    <w:rPr>
      <w:rFonts w:ascii="Times New Roman" w:eastAsia="Times New Roman" w:hAnsi="Times New Roman" w:cs="Times New Roman"/>
      <w:sz w:val="24"/>
      <w:szCs w:val="24"/>
      <w:lang w:val="es-ES" w:eastAsia="es-ES"/>
    </w:rPr>
  </w:style>
  <w:style w:type="character" w:styleId="Numrodepage">
    <w:name w:val="page number"/>
    <w:basedOn w:val="Policepardfaut"/>
    <w:rsid w:val="0080209D"/>
  </w:style>
  <w:style w:type="paragraph" w:customStyle="1" w:styleId="Normalcomics">
    <w:name w:val="Normal+comics"/>
    <w:basedOn w:val="Normal"/>
    <w:rsid w:val="0080209D"/>
    <w:pPr>
      <w:jc w:val="center"/>
    </w:pPr>
    <w:rPr>
      <w:rFonts w:ascii="Comic Sans MS" w:hAnsi="Comic Sans MS"/>
    </w:rPr>
  </w:style>
  <w:style w:type="paragraph" w:styleId="Paragraphedeliste">
    <w:name w:val="List Paragraph"/>
    <w:basedOn w:val="Normal"/>
    <w:uiPriority w:val="34"/>
    <w:qFormat/>
    <w:rsid w:val="0080209D"/>
    <w:pPr>
      <w:ind w:left="708"/>
    </w:pPr>
  </w:style>
  <w:style w:type="paragraph" w:styleId="Retraitcorpsdetexte">
    <w:name w:val="Body Text Indent"/>
    <w:basedOn w:val="Normal"/>
    <w:link w:val="RetraitcorpsdetexteCar"/>
    <w:rsid w:val="0080209D"/>
    <w:pPr>
      <w:spacing w:after="120"/>
      <w:ind w:left="283"/>
    </w:pPr>
  </w:style>
  <w:style w:type="character" w:customStyle="1" w:styleId="RetraitcorpsdetexteCar">
    <w:name w:val="Retrait corps de texte Car"/>
    <w:basedOn w:val="Policepardfaut"/>
    <w:link w:val="Retraitcorpsdetexte"/>
    <w:uiPriority w:val="99"/>
    <w:rsid w:val="0080209D"/>
    <w:rPr>
      <w:rFonts w:ascii="Times New Roman" w:eastAsia="Times New Roman" w:hAnsi="Times New Roman" w:cs="Times New Roman"/>
      <w:sz w:val="24"/>
      <w:szCs w:val="24"/>
      <w:lang w:val="es-ES" w:eastAsia="es-ES"/>
    </w:rPr>
  </w:style>
  <w:style w:type="paragraph" w:customStyle="1" w:styleId="ui-rj-justify">
    <w:name w:val="ui-rj-justify"/>
    <w:basedOn w:val="Normal"/>
    <w:rsid w:val="0080209D"/>
    <w:pPr>
      <w:spacing w:before="100" w:beforeAutospacing="1" w:after="100" w:afterAutospacing="1"/>
    </w:pPr>
  </w:style>
  <w:style w:type="paragraph" w:styleId="Titre">
    <w:name w:val="Title"/>
    <w:basedOn w:val="Normal"/>
    <w:link w:val="TitreCar"/>
    <w:qFormat/>
    <w:rsid w:val="0044311B"/>
    <w:pPr>
      <w:spacing w:line="360" w:lineRule="auto"/>
      <w:jc w:val="center"/>
    </w:pPr>
    <w:rPr>
      <w:b/>
      <w:bCs/>
      <w:sz w:val="28"/>
    </w:rPr>
  </w:style>
  <w:style w:type="character" w:customStyle="1" w:styleId="TitreCar">
    <w:name w:val="Titre Car"/>
    <w:basedOn w:val="Policepardfaut"/>
    <w:link w:val="Titre"/>
    <w:rsid w:val="0044311B"/>
    <w:rPr>
      <w:rFonts w:ascii="Times New Roman" w:eastAsia="Times New Roman" w:hAnsi="Times New Roman" w:cs="Times New Roman"/>
      <w:b/>
      <w:bCs/>
      <w:sz w:val="28"/>
      <w:szCs w:val="24"/>
      <w:lang w:val="es-ES" w:eastAsia="es-ES"/>
    </w:rPr>
  </w:style>
  <w:style w:type="paragraph" w:styleId="Textedebulles">
    <w:name w:val="Balloon Text"/>
    <w:basedOn w:val="Normal"/>
    <w:link w:val="TextedebullesCar"/>
    <w:uiPriority w:val="99"/>
    <w:semiHidden/>
    <w:unhideWhenUsed/>
    <w:rsid w:val="001424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404"/>
    <w:rPr>
      <w:rFonts w:ascii="Segoe UI" w:eastAsia="Times New Roman" w:hAnsi="Segoe UI" w:cs="Segoe UI"/>
      <w:sz w:val="18"/>
      <w:szCs w:val="18"/>
      <w:lang w:val="es-ES" w:eastAsia="es-ES"/>
    </w:rPr>
  </w:style>
  <w:style w:type="character" w:customStyle="1" w:styleId="Titre1Car">
    <w:name w:val="Titre 1 Car"/>
    <w:basedOn w:val="Policepardfaut"/>
    <w:link w:val="Titre1"/>
    <w:uiPriority w:val="99"/>
    <w:rsid w:val="008032D4"/>
    <w:rPr>
      <w:rFonts w:ascii="Cambria" w:eastAsia="Times New Roman" w:hAnsi="Cambria" w:cs="Cambria"/>
      <w:b/>
      <w:bCs/>
      <w:kern w:val="32"/>
      <w:sz w:val="32"/>
      <w:szCs w:val="32"/>
    </w:rPr>
  </w:style>
  <w:style w:type="paragraph" w:customStyle="1" w:styleId="CarCarCar">
    <w:name w:val="Car Car Car"/>
    <w:basedOn w:val="Normal"/>
    <w:rsid w:val="008032D4"/>
    <w:pPr>
      <w:spacing w:after="160" w:line="240" w:lineRule="exact"/>
    </w:pPr>
    <w:rPr>
      <w:rFonts w:ascii="Tahoma" w:eastAsia="Batang" w:hAnsi="Tahoma" w:cs="Tahoma"/>
      <w:noProof/>
      <w:color w:val="000000"/>
      <w:sz w:val="20"/>
      <w:szCs w:val="20"/>
      <w:lang w:val="es-CO"/>
    </w:rPr>
  </w:style>
  <w:style w:type="paragraph" w:styleId="Corpsdetexte2">
    <w:name w:val="Body Text 2"/>
    <w:basedOn w:val="Normal"/>
    <w:link w:val="Corpsdetexte2Car"/>
    <w:rsid w:val="008032D4"/>
    <w:pPr>
      <w:widowControl w:val="0"/>
      <w:overflowPunct w:val="0"/>
      <w:autoSpaceDE w:val="0"/>
      <w:autoSpaceDN w:val="0"/>
      <w:adjustRightInd w:val="0"/>
      <w:spacing w:line="360" w:lineRule="auto"/>
      <w:ind w:firstLine="709"/>
      <w:jc w:val="both"/>
      <w:textAlignment w:val="baseline"/>
    </w:pPr>
    <w:rPr>
      <w:rFonts w:ascii="Arial" w:hAnsi="Arial" w:cs="Arial"/>
      <w:sz w:val="26"/>
      <w:szCs w:val="26"/>
      <w:lang w:val="es-ES_tradnl"/>
    </w:rPr>
  </w:style>
  <w:style w:type="character" w:customStyle="1" w:styleId="Corpsdetexte2Car">
    <w:name w:val="Corps de texte 2 Car"/>
    <w:basedOn w:val="Policepardfaut"/>
    <w:link w:val="Corpsdetexte2"/>
    <w:uiPriority w:val="99"/>
    <w:rsid w:val="008032D4"/>
    <w:rPr>
      <w:rFonts w:ascii="Arial" w:eastAsia="Times New Roman" w:hAnsi="Arial" w:cs="Arial"/>
      <w:sz w:val="26"/>
      <w:szCs w:val="26"/>
      <w:lang w:val="es-ES_tradnl" w:eastAsia="es-ES"/>
    </w:rPr>
  </w:style>
  <w:style w:type="paragraph" w:styleId="Sansinterligne">
    <w:name w:val="No Spacing"/>
    <w:qFormat/>
    <w:rsid w:val="008032D4"/>
    <w:pPr>
      <w:spacing w:after="0" w:line="240" w:lineRule="auto"/>
    </w:pPr>
    <w:rPr>
      <w:rFonts w:ascii="Calibri" w:eastAsia="Times New Roman" w:hAnsi="Calibri" w:cs="Calibri"/>
    </w:rPr>
  </w:style>
  <w:style w:type="paragraph" w:styleId="Notedefin">
    <w:name w:val="endnote text"/>
    <w:basedOn w:val="Normal"/>
    <w:link w:val="NotedefinCar"/>
    <w:uiPriority w:val="99"/>
    <w:semiHidden/>
    <w:rsid w:val="008032D4"/>
    <w:pPr>
      <w:spacing w:after="200" w:line="276" w:lineRule="auto"/>
    </w:pPr>
    <w:rPr>
      <w:rFonts w:ascii="Calibri" w:hAnsi="Calibri" w:cs="Calibri"/>
      <w:sz w:val="20"/>
      <w:szCs w:val="20"/>
      <w:lang w:val="es-CO" w:eastAsia="en-US"/>
    </w:rPr>
  </w:style>
  <w:style w:type="character" w:customStyle="1" w:styleId="NotedefinCar">
    <w:name w:val="Note de fin Car"/>
    <w:basedOn w:val="Policepardfaut"/>
    <w:link w:val="Notedefin"/>
    <w:uiPriority w:val="99"/>
    <w:semiHidden/>
    <w:rsid w:val="008032D4"/>
    <w:rPr>
      <w:rFonts w:ascii="Calibri" w:eastAsia="Times New Roman" w:hAnsi="Calibri" w:cs="Calibri"/>
      <w:sz w:val="20"/>
      <w:szCs w:val="20"/>
    </w:rPr>
  </w:style>
  <w:style w:type="character" w:styleId="Appeldenotedefin">
    <w:name w:val="endnote reference"/>
    <w:basedOn w:val="Policepardfaut"/>
    <w:uiPriority w:val="99"/>
    <w:semiHidden/>
    <w:rsid w:val="008032D4"/>
    <w:rPr>
      <w:vertAlign w:val="superscript"/>
    </w:rPr>
  </w:style>
  <w:style w:type="character" w:styleId="Lienhypertexte">
    <w:name w:val="Hyperlink"/>
    <w:basedOn w:val="Policepardfaut"/>
    <w:rsid w:val="008032D4"/>
    <w:rPr>
      <w:color w:val="0000FF"/>
      <w:u w:val="single"/>
    </w:rPr>
  </w:style>
  <w:style w:type="paragraph" w:styleId="NormalWeb">
    <w:name w:val="Normal (Web)"/>
    <w:basedOn w:val="Normal"/>
    <w:rsid w:val="008032D4"/>
    <w:pPr>
      <w:spacing w:before="100" w:beforeAutospacing="1" w:after="100" w:afterAutospacing="1"/>
    </w:pPr>
    <w:rPr>
      <w:rFonts w:ascii="Verdana" w:hAnsi="Verdana" w:cs="Verdana"/>
      <w:color w:val="000000"/>
      <w:sz w:val="20"/>
      <w:szCs w:val="20"/>
    </w:rPr>
  </w:style>
  <w:style w:type="paragraph" w:customStyle="1" w:styleId="Car">
    <w:name w:val="Car"/>
    <w:basedOn w:val="Normal"/>
    <w:uiPriority w:val="99"/>
    <w:rsid w:val="008032D4"/>
    <w:pPr>
      <w:spacing w:after="160" w:line="240" w:lineRule="exact"/>
    </w:pPr>
    <w:rPr>
      <w:rFonts w:ascii="Calibri" w:hAnsi="Calibri" w:cs="Calibri"/>
      <w:noProof/>
      <w:color w:val="000000"/>
      <w:sz w:val="20"/>
      <w:szCs w:val="20"/>
      <w:lang w:val="es-CO"/>
    </w:rPr>
  </w:style>
  <w:style w:type="paragraph" w:customStyle="1" w:styleId="Estilo">
    <w:name w:val="Estilo"/>
    <w:basedOn w:val="Normal"/>
    <w:uiPriority w:val="99"/>
    <w:rsid w:val="008032D4"/>
    <w:pPr>
      <w:spacing w:after="160" w:line="240" w:lineRule="exact"/>
    </w:pPr>
    <w:rPr>
      <w:rFonts w:ascii="Tahoma" w:eastAsia="Batang" w:hAnsi="Tahoma" w:cs="Tahoma"/>
      <w:noProof/>
      <w:color w:val="000000"/>
      <w:sz w:val="20"/>
      <w:szCs w:val="20"/>
      <w:lang w:val="es-CO"/>
    </w:rPr>
  </w:style>
  <w:style w:type="paragraph" w:customStyle="1" w:styleId="TxBrp10">
    <w:name w:val="TxBr_p10"/>
    <w:basedOn w:val="Normal"/>
    <w:rsid w:val="008032D4"/>
    <w:pPr>
      <w:tabs>
        <w:tab w:val="left" w:pos="3798"/>
        <w:tab w:val="left" w:pos="4274"/>
      </w:tabs>
      <w:spacing w:line="255" w:lineRule="atLeast"/>
      <w:ind w:left="3798" w:firstLine="477"/>
      <w:jc w:val="both"/>
    </w:pPr>
    <w:rPr>
      <w:rFonts w:ascii="Calibri" w:hAnsi="Calibri" w:cs="Calibri"/>
    </w:rPr>
  </w:style>
  <w:style w:type="paragraph" w:customStyle="1" w:styleId="ecmsonormal">
    <w:name w:val="ec_msonormal"/>
    <w:basedOn w:val="Normal"/>
    <w:uiPriority w:val="99"/>
    <w:rsid w:val="008032D4"/>
    <w:pPr>
      <w:spacing w:after="324"/>
    </w:pPr>
    <w:rPr>
      <w:rFonts w:ascii="Calibri" w:hAnsi="Calibri" w:cs="Calibri"/>
    </w:rPr>
  </w:style>
  <w:style w:type="paragraph" w:styleId="Retraitcorpsdetexte2">
    <w:name w:val="Body Text Indent 2"/>
    <w:basedOn w:val="Normal"/>
    <w:link w:val="Retraitcorpsdetexte2Car"/>
    <w:rsid w:val="008032D4"/>
    <w:pPr>
      <w:spacing w:after="120" w:line="480" w:lineRule="auto"/>
      <w:ind w:left="283"/>
    </w:pPr>
    <w:rPr>
      <w:rFonts w:ascii="Calibri" w:hAnsi="Calibri" w:cs="Calibri"/>
      <w:sz w:val="22"/>
      <w:szCs w:val="22"/>
      <w:lang w:val="es-CO" w:eastAsia="en-US"/>
    </w:rPr>
  </w:style>
  <w:style w:type="character" w:customStyle="1" w:styleId="Retraitcorpsdetexte2Car">
    <w:name w:val="Retrait corps de texte 2 Car"/>
    <w:basedOn w:val="Policepardfaut"/>
    <w:link w:val="Retraitcorpsdetexte2"/>
    <w:uiPriority w:val="99"/>
    <w:semiHidden/>
    <w:rsid w:val="008032D4"/>
    <w:rPr>
      <w:rFonts w:ascii="Calibri" w:eastAsia="Times New Roman" w:hAnsi="Calibri" w:cs="Calibri"/>
    </w:rPr>
  </w:style>
  <w:style w:type="paragraph" w:customStyle="1" w:styleId="TxBrp21">
    <w:name w:val="TxBr_p21"/>
    <w:basedOn w:val="Normal"/>
    <w:uiPriority w:val="99"/>
    <w:rsid w:val="008032D4"/>
    <w:pPr>
      <w:tabs>
        <w:tab w:val="left" w:pos="4274"/>
      </w:tabs>
      <w:spacing w:line="255" w:lineRule="atLeast"/>
      <w:ind w:left="3866" w:firstLine="409"/>
      <w:jc w:val="both"/>
    </w:pPr>
    <w:rPr>
      <w:rFonts w:ascii="Calibri" w:hAnsi="Calibri" w:cs="Calibri"/>
    </w:rPr>
  </w:style>
  <w:style w:type="paragraph" w:customStyle="1" w:styleId="TxBrp8">
    <w:name w:val="TxBr_p8"/>
    <w:basedOn w:val="Normal"/>
    <w:uiPriority w:val="99"/>
    <w:rsid w:val="008032D4"/>
    <w:pPr>
      <w:tabs>
        <w:tab w:val="left" w:pos="714"/>
      </w:tabs>
      <w:spacing w:line="240" w:lineRule="atLeast"/>
      <w:ind w:left="295"/>
      <w:jc w:val="both"/>
    </w:pPr>
    <w:rPr>
      <w:rFonts w:ascii="Calibri" w:hAnsi="Calibri" w:cs="Calibri"/>
    </w:rPr>
  </w:style>
  <w:style w:type="paragraph" w:customStyle="1" w:styleId="TxBrp23">
    <w:name w:val="TxBr_p23"/>
    <w:basedOn w:val="Normal"/>
    <w:uiPriority w:val="99"/>
    <w:rsid w:val="008032D4"/>
    <w:pPr>
      <w:spacing w:line="240" w:lineRule="atLeast"/>
      <w:ind w:left="4003"/>
      <w:jc w:val="both"/>
    </w:pPr>
    <w:rPr>
      <w:rFonts w:ascii="Calibri" w:hAnsi="Calibri" w:cs="Calibri"/>
    </w:rPr>
  </w:style>
  <w:style w:type="paragraph" w:styleId="Corpsdetexte3">
    <w:name w:val="Body Text 3"/>
    <w:basedOn w:val="Normal"/>
    <w:link w:val="Corpsdetexte3Car"/>
    <w:rsid w:val="008032D4"/>
    <w:pPr>
      <w:spacing w:after="120"/>
    </w:pPr>
    <w:rPr>
      <w:rFonts w:ascii="Calibri" w:hAnsi="Calibri" w:cs="Calibri"/>
      <w:sz w:val="16"/>
      <w:szCs w:val="16"/>
    </w:rPr>
  </w:style>
  <w:style w:type="character" w:customStyle="1" w:styleId="Corpsdetexte3Car">
    <w:name w:val="Corps de texte 3 Car"/>
    <w:basedOn w:val="Policepardfaut"/>
    <w:link w:val="Corpsdetexte3"/>
    <w:uiPriority w:val="99"/>
    <w:rsid w:val="008032D4"/>
    <w:rPr>
      <w:rFonts w:ascii="Calibri" w:eastAsia="Times New Roman" w:hAnsi="Calibri" w:cs="Calibri"/>
      <w:sz w:val="16"/>
      <w:szCs w:val="16"/>
      <w:lang w:val="es-ES" w:eastAsia="es-ES"/>
    </w:rPr>
  </w:style>
  <w:style w:type="paragraph" w:customStyle="1" w:styleId="CarCar5">
    <w:name w:val="Car Car5"/>
    <w:basedOn w:val="Normal"/>
    <w:uiPriority w:val="99"/>
    <w:rsid w:val="008032D4"/>
    <w:pPr>
      <w:spacing w:after="160" w:line="240" w:lineRule="exact"/>
    </w:pPr>
    <w:rPr>
      <w:rFonts w:ascii="Tahoma" w:eastAsia="Batang" w:hAnsi="Tahoma" w:cs="Tahoma"/>
      <w:noProof/>
      <w:color w:val="000000"/>
      <w:sz w:val="20"/>
      <w:szCs w:val="20"/>
      <w:lang w:val="es-CO"/>
    </w:rPr>
  </w:style>
  <w:style w:type="paragraph" w:styleId="Retraitcorpsdetexte3">
    <w:name w:val="Body Text Indent 3"/>
    <w:basedOn w:val="Normal"/>
    <w:link w:val="Retraitcorpsdetexte3Car"/>
    <w:unhideWhenUsed/>
    <w:rsid w:val="008032D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032D4"/>
    <w:rPr>
      <w:rFonts w:ascii="Times New Roman" w:eastAsia="Times New Roman" w:hAnsi="Times New Roman" w:cs="Times New Roman"/>
      <w:sz w:val="16"/>
      <w:szCs w:val="16"/>
      <w:lang w:val="es-ES" w:eastAsia="es-ES"/>
    </w:rPr>
  </w:style>
  <w:style w:type="character" w:customStyle="1" w:styleId="Titre2Car">
    <w:name w:val="Titre 2 Car"/>
    <w:basedOn w:val="Policepardfaut"/>
    <w:link w:val="Titre2"/>
    <w:rsid w:val="00B75393"/>
    <w:rPr>
      <w:rFonts w:ascii="Arial" w:eastAsia="Times New Roman" w:hAnsi="Arial" w:cs="Arial"/>
      <w:b/>
      <w:bCs/>
      <w:i/>
      <w:iCs/>
      <w:sz w:val="28"/>
      <w:szCs w:val="28"/>
    </w:rPr>
  </w:style>
  <w:style w:type="character" w:customStyle="1" w:styleId="Titre5Car">
    <w:name w:val="Titre 5 Car"/>
    <w:basedOn w:val="Policepardfaut"/>
    <w:link w:val="Titre5"/>
    <w:rsid w:val="00B75393"/>
    <w:rPr>
      <w:rFonts w:ascii="Comic Sans MS" w:eastAsia="Times New Roman" w:hAnsi="Comic Sans MS" w:cs="Times New Roman"/>
      <w:b/>
      <w:bCs/>
      <w:i/>
      <w:iCs/>
      <w:sz w:val="26"/>
      <w:szCs w:val="26"/>
    </w:rPr>
  </w:style>
  <w:style w:type="character" w:customStyle="1" w:styleId="Titre6Car">
    <w:name w:val="Titre 6 Car"/>
    <w:basedOn w:val="Policepardfaut"/>
    <w:link w:val="Titre6"/>
    <w:rsid w:val="00B75393"/>
    <w:rPr>
      <w:rFonts w:ascii="Times New Roman" w:eastAsia="Times New Roman" w:hAnsi="Times New Roman" w:cs="Times New Roman"/>
      <w:b/>
      <w:bCs/>
    </w:rPr>
  </w:style>
  <w:style w:type="character" w:customStyle="1" w:styleId="Titre7Car">
    <w:name w:val="Titre 7 Car"/>
    <w:basedOn w:val="Policepardfaut"/>
    <w:link w:val="Titre7"/>
    <w:rsid w:val="00B75393"/>
    <w:rPr>
      <w:rFonts w:ascii="Bookman Old Style" w:eastAsia="Times New Roman" w:hAnsi="Bookman Old Style" w:cs="Times New Roman"/>
      <w:i/>
      <w:szCs w:val="24"/>
      <w:lang w:val="es-ES" w:eastAsia="es-ES"/>
    </w:rPr>
  </w:style>
  <w:style w:type="character" w:customStyle="1" w:styleId="Titre8Car">
    <w:name w:val="Titre 8 Car"/>
    <w:basedOn w:val="Policepardfaut"/>
    <w:link w:val="Titre8"/>
    <w:rsid w:val="00B75393"/>
    <w:rPr>
      <w:rFonts w:ascii="Times New Roman" w:eastAsia="Times New Roman" w:hAnsi="Times New Roman" w:cs="Times New Roman"/>
      <w:i/>
      <w:iCs/>
      <w:sz w:val="24"/>
      <w:szCs w:val="24"/>
      <w:lang w:val="es-ES" w:eastAsia="es-ES"/>
    </w:rPr>
  </w:style>
  <w:style w:type="character" w:customStyle="1" w:styleId="Titre9Car">
    <w:name w:val="Titre 9 Car"/>
    <w:basedOn w:val="Policepardfaut"/>
    <w:link w:val="Titre9"/>
    <w:rsid w:val="00B75393"/>
    <w:rPr>
      <w:rFonts w:ascii="Arial" w:eastAsia="Times New Roman" w:hAnsi="Arial" w:cs="Arial"/>
      <w:lang w:val="es-ES" w:eastAsia="es-ES"/>
    </w:rPr>
  </w:style>
  <w:style w:type="paragraph" w:customStyle="1" w:styleId="Profesin">
    <w:name w:val="ProfesiÛn"/>
    <w:basedOn w:val="Normal"/>
    <w:rsid w:val="00B75393"/>
    <w:pPr>
      <w:tabs>
        <w:tab w:val="left" w:pos="1134"/>
      </w:tabs>
      <w:spacing w:line="360" w:lineRule="atLeast"/>
      <w:jc w:val="center"/>
    </w:pPr>
    <w:rPr>
      <w:rFonts w:ascii="Arial" w:hAnsi="Arial" w:cs="Arial"/>
      <w:b/>
      <w:bCs/>
      <w:sz w:val="32"/>
      <w:szCs w:val="32"/>
      <w:lang w:val="es-CO"/>
    </w:rPr>
  </w:style>
  <w:style w:type="paragraph" w:customStyle="1" w:styleId="Sinespaciado1">
    <w:name w:val="Sin espaciado1"/>
    <w:link w:val="SinespaciadoCar"/>
    <w:rsid w:val="00B75393"/>
    <w:pPr>
      <w:spacing w:after="0" w:line="240" w:lineRule="auto"/>
    </w:pPr>
    <w:rPr>
      <w:rFonts w:ascii="Calibri" w:eastAsia="Times New Roman" w:hAnsi="Calibri" w:cs="Calibri"/>
    </w:rPr>
  </w:style>
  <w:style w:type="paragraph" w:customStyle="1" w:styleId="Textoindependiente21">
    <w:name w:val="Texto independiente 21"/>
    <w:basedOn w:val="Normal"/>
    <w:rsid w:val="00B75393"/>
    <w:pPr>
      <w:widowControl w:val="0"/>
      <w:overflowPunct w:val="0"/>
      <w:autoSpaceDE w:val="0"/>
      <w:autoSpaceDN w:val="0"/>
      <w:adjustRightInd w:val="0"/>
      <w:spacing w:line="240" w:lineRule="atLeast"/>
      <w:ind w:right="51"/>
      <w:jc w:val="both"/>
      <w:textAlignment w:val="baseline"/>
    </w:pPr>
    <w:rPr>
      <w:sz w:val="28"/>
      <w:szCs w:val="20"/>
    </w:rPr>
  </w:style>
  <w:style w:type="paragraph" w:customStyle="1" w:styleId="Textopredeterminado11">
    <w:name w:val="Texto predeterminado:1:1"/>
    <w:basedOn w:val="Normal"/>
    <w:rsid w:val="00B75393"/>
    <w:pPr>
      <w:overflowPunct w:val="0"/>
      <w:autoSpaceDE w:val="0"/>
      <w:autoSpaceDN w:val="0"/>
      <w:adjustRightInd w:val="0"/>
      <w:textAlignment w:val="baseline"/>
    </w:pPr>
    <w:rPr>
      <w:color w:val="000000"/>
      <w:sz w:val="20"/>
      <w:szCs w:val="20"/>
      <w:lang w:val="en-US"/>
    </w:rPr>
  </w:style>
  <w:style w:type="paragraph" w:customStyle="1" w:styleId="a">
    <w:basedOn w:val="Normal"/>
    <w:next w:val="Titre"/>
    <w:link w:val="TtuloCar"/>
    <w:qFormat/>
    <w:rsid w:val="00B75393"/>
    <w:pPr>
      <w:jc w:val="center"/>
    </w:pPr>
    <w:rPr>
      <w:rFonts w:ascii="Verdana" w:eastAsiaTheme="minorHAnsi" w:hAnsi="Verdana" w:cstheme="minorBidi"/>
      <w:sz w:val="32"/>
      <w:szCs w:val="22"/>
      <w:lang w:val="es-CO"/>
    </w:rPr>
  </w:style>
  <w:style w:type="paragraph" w:styleId="Sous-titre">
    <w:name w:val="Subtitle"/>
    <w:basedOn w:val="Normal"/>
    <w:link w:val="Sous-titreCar"/>
    <w:qFormat/>
    <w:rsid w:val="00B75393"/>
    <w:pPr>
      <w:spacing w:line="360" w:lineRule="auto"/>
      <w:ind w:right="51"/>
      <w:jc w:val="center"/>
    </w:pPr>
    <w:rPr>
      <w:rFonts w:ascii="Arial" w:hAnsi="Arial"/>
      <w:b/>
      <w:sz w:val="32"/>
      <w:szCs w:val="20"/>
      <w:lang w:val="es-ES_tradnl"/>
    </w:rPr>
  </w:style>
  <w:style w:type="character" w:customStyle="1" w:styleId="Sous-titreCar">
    <w:name w:val="Sous-titre Car"/>
    <w:basedOn w:val="Policepardfaut"/>
    <w:link w:val="Sous-titre"/>
    <w:rsid w:val="00B75393"/>
    <w:rPr>
      <w:rFonts w:ascii="Arial" w:eastAsia="Times New Roman" w:hAnsi="Arial" w:cs="Times New Roman"/>
      <w:b/>
      <w:sz w:val="32"/>
      <w:szCs w:val="20"/>
      <w:lang w:val="es-ES_tradnl" w:eastAsia="es-ES"/>
    </w:rPr>
  </w:style>
  <w:style w:type="paragraph" w:customStyle="1" w:styleId="Sinespaciado10">
    <w:name w:val="Sin espaciado1"/>
    <w:rsid w:val="00B75393"/>
    <w:pPr>
      <w:spacing w:after="0" w:line="240" w:lineRule="auto"/>
    </w:pPr>
    <w:rPr>
      <w:rFonts w:ascii="Verdana" w:eastAsia="Calibri" w:hAnsi="Verdana" w:cs="Verdana"/>
      <w:sz w:val="28"/>
      <w:szCs w:val="28"/>
      <w:lang w:val="es-ES"/>
    </w:rPr>
  </w:style>
  <w:style w:type="character" w:customStyle="1" w:styleId="SinespaciadoCar">
    <w:name w:val="Sin espaciado Car"/>
    <w:link w:val="Sinespaciado1"/>
    <w:locked/>
    <w:rsid w:val="00B75393"/>
    <w:rPr>
      <w:rFonts w:ascii="Calibri" w:eastAsia="Times New Roman" w:hAnsi="Calibri" w:cs="Calibri"/>
    </w:rPr>
  </w:style>
  <w:style w:type="paragraph" w:customStyle="1" w:styleId="Prrafodelista1">
    <w:name w:val="Párrafo de lista1"/>
    <w:basedOn w:val="Normal"/>
    <w:rsid w:val="00B75393"/>
    <w:pPr>
      <w:suppressAutoHyphens/>
      <w:overflowPunct w:val="0"/>
      <w:autoSpaceDE w:val="0"/>
      <w:ind w:left="720"/>
    </w:pPr>
    <w:rPr>
      <w:rFonts w:eastAsia="Calibri"/>
      <w:sz w:val="20"/>
      <w:szCs w:val="20"/>
      <w:lang w:val="es-ES_tradnl" w:eastAsia="ar-SA"/>
    </w:rPr>
  </w:style>
  <w:style w:type="character" w:customStyle="1" w:styleId="TtuloCar">
    <w:name w:val="Título Car"/>
    <w:basedOn w:val="Policepardfaut"/>
    <w:link w:val="a"/>
    <w:locked/>
    <w:rsid w:val="00B75393"/>
    <w:rPr>
      <w:rFonts w:ascii="Verdana" w:hAnsi="Verdana"/>
      <w:sz w:val="32"/>
      <w:lang w:val="es-CO" w:eastAsia="es-ES" w:bidi="ar-SA"/>
    </w:rPr>
  </w:style>
  <w:style w:type="paragraph" w:customStyle="1" w:styleId="Sinespaciado11">
    <w:name w:val="Sin espaciado11"/>
    <w:rsid w:val="00B75393"/>
    <w:pPr>
      <w:spacing w:after="0" w:line="240" w:lineRule="auto"/>
    </w:pPr>
    <w:rPr>
      <w:rFonts w:ascii="Verdana" w:eastAsia="Calibri" w:hAnsi="Verdana" w:cs="Verdana"/>
      <w:sz w:val="28"/>
      <w:szCs w:val="28"/>
      <w:lang w:val="es-ES"/>
    </w:rPr>
  </w:style>
  <w:style w:type="paragraph" w:styleId="Salutations">
    <w:name w:val="Salutation"/>
    <w:basedOn w:val="Normal"/>
    <w:next w:val="Normal"/>
    <w:link w:val="SalutationsCar"/>
    <w:rsid w:val="00B75393"/>
    <w:rPr>
      <w:szCs w:val="20"/>
      <w:lang w:eastAsia="en-US"/>
    </w:rPr>
  </w:style>
  <w:style w:type="character" w:customStyle="1" w:styleId="SalutationsCar">
    <w:name w:val="Salutations Car"/>
    <w:basedOn w:val="Policepardfaut"/>
    <w:link w:val="Salutations"/>
    <w:rsid w:val="00B75393"/>
    <w:rPr>
      <w:rFonts w:ascii="Times New Roman" w:eastAsia="Times New Roman" w:hAnsi="Times New Roman" w:cs="Times New Roman"/>
      <w:sz w:val="24"/>
      <w:szCs w:val="20"/>
      <w:lang w:val="es-ES"/>
    </w:rPr>
  </w:style>
  <w:style w:type="paragraph" w:customStyle="1" w:styleId="textocaja">
    <w:name w:val="textocaja"/>
    <w:basedOn w:val="Normal"/>
    <w:rsid w:val="00B75393"/>
    <w:pPr>
      <w:spacing w:before="100" w:beforeAutospacing="1" w:after="100" w:afterAutospacing="1"/>
      <w:jc w:val="both"/>
    </w:pPr>
    <w:rPr>
      <w:rFonts w:ascii="Georgia" w:hAnsi="Georgia"/>
      <w:sz w:val="22"/>
      <w:szCs w:val="22"/>
    </w:rPr>
  </w:style>
  <w:style w:type="character" w:styleId="lev">
    <w:name w:val="Strong"/>
    <w:basedOn w:val="Policepardfaut"/>
    <w:qFormat/>
    <w:rsid w:val="00B75393"/>
    <w:rPr>
      <w:b/>
      <w:bCs/>
    </w:rPr>
  </w:style>
  <w:style w:type="character" w:customStyle="1" w:styleId="textonavy1">
    <w:name w:val="texto_navy1"/>
    <w:basedOn w:val="Policepardfaut"/>
    <w:rsid w:val="00B75393"/>
    <w:rPr>
      <w:color w:val="000080"/>
    </w:rPr>
  </w:style>
  <w:style w:type="paragraph" w:customStyle="1" w:styleId="bodytext21">
    <w:name w:val="bodytext21"/>
    <w:basedOn w:val="Normal"/>
    <w:rsid w:val="00B75393"/>
    <w:pPr>
      <w:spacing w:before="100" w:beforeAutospacing="1" w:after="100" w:afterAutospacing="1"/>
    </w:pPr>
  </w:style>
  <w:style w:type="paragraph" w:customStyle="1" w:styleId="Textosinformato1">
    <w:name w:val="Texto sin formato1"/>
    <w:basedOn w:val="Normal"/>
    <w:rsid w:val="00B75393"/>
    <w:rPr>
      <w:rFonts w:ascii="Courier New" w:hAnsi="Courier New"/>
      <w:sz w:val="20"/>
      <w:szCs w:val="20"/>
    </w:rPr>
  </w:style>
  <w:style w:type="paragraph" w:customStyle="1" w:styleId="Textosinformato10">
    <w:name w:val="Texto sin formato1"/>
    <w:basedOn w:val="Normal"/>
    <w:rsid w:val="00B75393"/>
    <w:pPr>
      <w:overflowPunct w:val="0"/>
      <w:autoSpaceDE w:val="0"/>
      <w:autoSpaceDN w:val="0"/>
      <w:adjustRightInd w:val="0"/>
    </w:pPr>
    <w:rPr>
      <w:rFonts w:ascii="Courier New" w:hAnsi="Courier New"/>
      <w:sz w:val="20"/>
      <w:szCs w:val="20"/>
    </w:rPr>
  </w:style>
  <w:style w:type="paragraph" w:customStyle="1" w:styleId="Normal13">
    <w:name w:val="Normal 13"/>
    <w:basedOn w:val="Normal"/>
    <w:link w:val="Normal13Car"/>
    <w:autoRedefine/>
    <w:rsid w:val="00B75393"/>
    <w:pPr>
      <w:tabs>
        <w:tab w:val="left" w:pos="603"/>
        <w:tab w:val="left" w:pos="7638"/>
      </w:tabs>
      <w:ind w:left="67" w:right="-799"/>
      <w:jc w:val="both"/>
    </w:pPr>
    <w:rPr>
      <w:rFonts w:ascii="Comic Sans MS" w:hAnsi="Comic Sans MS" w:cs="Arial"/>
      <w:b/>
      <w:lang w:val="es-ES_tradnl" w:eastAsia="es-CO"/>
    </w:rPr>
  </w:style>
  <w:style w:type="character" w:customStyle="1" w:styleId="Normal13Car">
    <w:name w:val="Normal 13 Car"/>
    <w:basedOn w:val="Policepardfaut"/>
    <w:link w:val="Normal13"/>
    <w:rsid w:val="00B75393"/>
    <w:rPr>
      <w:rFonts w:ascii="Comic Sans MS" w:eastAsia="Times New Roman" w:hAnsi="Comic Sans MS" w:cs="Arial"/>
      <w:b/>
      <w:sz w:val="24"/>
      <w:szCs w:val="24"/>
      <w:lang w:val="es-ES_tradnl" w:eastAsia="es-CO"/>
    </w:rPr>
  </w:style>
  <w:style w:type="paragraph" w:customStyle="1" w:styleId="BodyText210">
    <w:name w:val="Body Text 21"/>
    <w:basedOn w:val="Normal"/>
    <w:rsid w:val="00B75393"/>
    <w:pPr>
      <w:jc w:val="both"/>
    </w:pPr>
    <w:rPr>
      <w:b/>
      <w:sz w:val="28"/>
      <w:szCs w:val="20"/>
    </w:rPr>
  </w:style>
  <w:style w:type="paragraph" w:styleId="Normalcentr">
    <w:name w:val="Block Text"/>
    <w:basedOn w:val="Normal"/>
    <w:rsid w:val="00B75393"/>
    <w:pPr>
      <w:spacing w:before="120" w:after="120" w:line="360" w:lineRule="auto"/>
      <w:ind w:left="567" w:right="567"/>
      <w:jc w:val="both"/>
    </w:pPr>
    <w:rPr>
      <w:rFonts w:ascii="Arial" w:hAnsi="Arial"/>
      <w:i/>
      <w:iC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15">
      <w:bodyDiv w:val="1"/>
      <w:marLeft w:val="0"/>
      <w:marRight w:val="0"/>
      <w:marTop w:val="0"/>
      <w:marBottom w:val="0"/>
      <w:divBdr>
        <w:top w:val="none" w:sz="0" w:space="0" w:color="auto"/>
        <w:left w:val="none" w:sz="0" w:space="0" w:color="auto"/>
        <w:bottom w:val="none" w:sz="0" w:space="0" w:color="auto"/>
        <w:right w:val="none" w:sz="0" w:space="0" w:color="auto"/>
      </w:divBdr>
    </w:div>
    <w:div w:id="15150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CB9C-5895-4213-8CF4-2FCF1AC7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10608</Words>
  <Characters>58345</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YANETH}</dc:creator>
  <cp:lastModifiedBy>Malucimedina</cp:lastModifiedBy>
  <cp:revision>15</cp:revision>
  <cp:lastPrinted>2017-10-05T14:47:00Z</cp:lastPrinted>
  <dcterms:created xsi:type="dcterms:W3CDTF">2017-10-05T14:29:00Z</dcterms:created>
  <dcterms:modified xsi:type="dcterms:W3CDTF">2017-11-27T00:04:00Z</dcterms:modified>
</cp:coreProperties>
</file>