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30A3" w:rsidRPr="004230A3" w:rsidRDefault="004230A3" w:rsidP="004230A3">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eastAsia="fr-FR"/>
        </w:rPr>
      </w:pPr>
      <w:r w:rsidRPr="004230A3">
        <w:rPr>
          <w:rFonts w:ascii="Calibri" w:eastAsia="Calibri" w:hAnsi="Calibri" w:cs="Calibri"/>
          <w:color w:val="FF0000"/>
          <w:sz w:val="16"/>
          <w:szCs w:val="16"/>
          <w:lang w:eastAsia="fr-FR"/>
        </w:rPr>
        <w:t xml:space="preserve">El siguiente es el documento presentado por el Magistrado Ponente que sirvió de base para proferir la providencia dentro del presente </w:t>
      </w:r>
    </w:p>
    <w:p w:rsidR="004230A3" w:rsidRPr="004230A3" w:rsidRDefault="004230A3" w:rsidP="004230A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proofErr w:type="gramStart"/>
      <w:r w:rsidRPr="004230A3">
        <w:rPr>
          <w:rFonts w:ascii="Calibri" w:eastAsia="Calibri" w:hAnsi="Calibri" w:cs="Calibri"/>
          <w:color w:val="FF0000"/>
          <w:sz w:val="16"/>
          <w:szCs w:val="16"/>
          <w:lang w:eastAsia="fr-FR"/>
        </w:rPr>
        <w:t>proceso</w:t>
      </w:r>
      <w:proofErr w:type="gramEnd"/>
      <w:r w:rsidRPr="004230A3">
        <w:rPr>
          <w:rFonts w:ascii="Calibri" w:eastAsia="Calibri" w:hAnsi="Calibri" w:cs="Calibri"/>
          <w:color w:val="FF0000"/>
          <w:sz w:val="16"/>
          <w:szCs w:val="16"/>
          <w:lang w:eastAsia="fr-FR"/>
        </w:rPr>
        <w:t>. El contenido total y fiel de la decisión debe ser verificado en la Secretaría de esta Sala.</w:t>
      </w:r>
      <w:r w:rsidRPr="004230A3">
        <w:rPr>
          <w:rFonts w:ascii="Calibri" w:eastAsia="Calibri" w:hAnsi="Calibri" w:cs="Calibri"/>
          <w:color w:val="222222"/>
          <w:sz w:val="18"/>
          <w:szCs w:val="18"/>
          <w:lang w:eastAsia="fr-FR"/>
        </w:rPr>
        <w:t> </w:t>
      </w:r>
    </w:p>
    <w:p w:rsidR="004230A3" w:rsidRPr="004230A3" w:rsidRDefault="004230A3" w:rsidP="004230A3">
      <w:pPr>
        <w:shd w:val="clear" w:color="auto" w:fill="FFFFFF"/>
        <w:ind w:left="2124" w:hanging="2124"/>
        <w:jc w:val="both"/>
        <w:rPr>
          <w:rFonts w:ascii="Calibri" w:eastAsia="Calibri" w:hAnsi="Calibri" w:cs="Calibri"/>
          <w:color w:val="222222"/>
          <w:sz w:val="18"/>
          <w:szCs w:val="18"/>
          <w:lang w:eastAsia="fr-FR"/>
        </w:rPr>
      </w:pPr>
      <w:r w:rsidRPr="004230A3">
        <w:rPr>
          <w:rFonts w:ascii="Calibri" w:hAnsi="Calibri" w:cs="Calibri"/>
          <w:color w:val="222222"/>
          <w:sz w:val="18"/>
          <w:szCs w:val="18"/>
          <w:lang w:eastAsia="fr-FR"/>
        </w:rPr>
        <w:t>Providencia:</w:t>
      </w:r>
      <w:r w:rsidRPr="004230A3">
        <w:rPr>
          <w:rFonts w:ascii="Calibri" w:hAnsi="Calibri" w:cs="Calibri"/>
          <w:color w:val="222222"/>
          <w:sz w:val="18"/>
          <w:szCs w:val="18"/>
          <w:lang w:eastAsia="fr-FR"/>
        </w:rPr>
        <w:tab/>
        <w:t>Auto – Incidente de desacato en el grado de consulta – 22 de mayo de 2017</w:t>
      </w:r>
    </w:p>
    <w:p w:rsidR="004230A3" w:rsidRPr="004230A3" w:rsidRDefault="004230A3" w:rsidP="004230A3">
      <w:pPr>
        <w:shd w:val="clear" w:color="auto" w:fill="FFFFFF"/>
        <w:tabs>
          <w:tab w:val="left" w:pos="1418"/>
        </w:tabs>
        <w:jc w:val="both"/>
        <w:rPr>
          <w:rFonts w:ascii="Calibri" w:eastAsia="Calibri" w:hAnsi="Calibri" w:cs="Calibri"/>
          <w:color w:val="222222"/>
          <w:sz w:val="18"/>
          <w:szCs w:val="18"/>
          <w:lang w:eastAsia="fr-FR"/>
        </w:rPr>
      </w:pPr>
      <w:r w:rsidRPr="004230A3">
        <w:rPr>
          <w:rFonts w:ascii="Calibri" w:eastAsia="Calibri" w:hAnsi="Calibri" w:cs="Calibri"/>
          <w:color w:val="222222"/>
          <w:sz w:val="18"/>
          <w:szCs w:val="18"/>
          <w:lang w:eastAsia="fr-FR"/>
        </w:rPr>
        <w:t>Proceso:                </w:t>
      </w:r>
      <w:r w:rsidRPr="004230A3">
        <w:rPr>
          <w:rFonts w:ascii="Calibri" w:eastAsia="Calibri" w:hAnsi="Calibri" w:cs="Calibri"/>
          <w:color w:val="222222"/>
          <w:sz w:val="18"/>
          <w:szCs w:val="18"/>
          <w:lang w:eastAsia="fr-FR"/>
        </w:rPr>
        <w:tab/>
      </w:r>
      <w:r w:rsidRPr="004230A3">
        <w:rPr>
          <w:rFonts w:ascii="Calibri" w:eastAsia="Calibri" w:hAnsi="Calibri" w:cs="Calibri"/>
          <w:color w:val="222222"/>
          <w:sz w:val="18"/>
          <w:szCs w:val="18"/>
          <w:lang w:eastAsia="fr-FR"/>
        </w:rPr>
        <w:tab/>
        <w:t xml:space="preserve">Acción de Tutela – Revoca sanción </w:t>
      </w:r>
    </w:p>
    <w:p w:rsidR="004230A3" w:rsidRPr="004230A3" w:rsidRDefault="004230A3" w:rsidP="004230A3">
      <w:pPr>
        <w:shd w:val="clear" w:color="auto" w:fill="FFFFFF"/>
        <w:tabs>
          <w:tab w:val="left" w:pos="1418"/>
        </w:tabs>
        <w:jc w:val="both"/>
        <w:rPr>
          <w:rFonts w:ascii="Calibri" w:eastAsia="Calibri" w:hAnsi="Calibri" w:cs="Calibri"/>
          <w:color w:val="222222"/>
          <w:sz w:val="18"/>
          <w:szCs w:val="18"/>
          <w:lang w:eastAsia="fr-FR"/>
        </w:rPr>
      </w:pPr>
      <w:r w:rsidRPr="004230A3">
        <w:rPr>
          <w:rFonts w:ascii="Calibri" w:eastAsia="Calibri" w:hAnsi="Calibri" w:cs="Calibri"/>
          <w:color w:val="222222"/>
          <w:sz w:val="18"/>
          <w:szCs w:val="18"/>
          <w:lang w:eastAsia="fr-FR"/>
        </w:rPr>
        <w:t>Radicación Nro. :</w:t>
      </w:r>
      <w:r w:rsidRPr="004230A3">
        <w:rPr>
          <w:rFonts w:ascii="Calibri" w:eastAsia="Calibri" w:hAnsi="Calibri" w:cs="Calibri"/>
          <w:color w:val="222222"/>
          <w:sz w:val="18"/>
          <w:szCs w:val="18"/>
          <w:lang w:eastAsia="fr-FR"/>
        </w:rPr>
        <w:tab/>
        <w:t xml:space="preserve">  </w:t>
      </w:r>
      <w:r w:rsidRPr="004230A3">
        <w:rPr>
          <w:rFonts w:ascii="Calibri" w:eastAsia="Calibri" w:hAnsi="Calibri" w:cs="Calibri"/>
          <w:color w:val="222222"/>
          <w:sz w:val="18"/>
          <w:szCs w:val="18"/>
          <w:lang w:eastAsia="fr-FR"/>
        </w:rPr>
        <w:tab/>
      </w:r>
      <w:r w:rsidRPr="004230A3">
        <w:rPr>
          <w:rFonts w:ascii="Calibri" w:eastAsia="Calibri" w:hAnsi="Calibri" w:cs="Calibri"/>
          <w:bCs/>
          <w:color w:val="222222"/>
          <w:sz w:val="18"/>
          <w:szCs w:val="18"/>
          <w:lang w:eastAsia="fr-FR"/>
        </w:rPr>
        <w:t>66001-31-04-005-2016-00049-01</w:t>
      </w:r>
    </w:p>
    <w:p w:rsidR="004230A3" w:rsidRPr="004230A3" w:rsidRDefault="004230A3" w:rsidP="004230A3">
      <w:pPr>
        <w:shd w:val="clear" w:color="auto" w:fill="FFFFFF"/>
        <w:tabs>
          <w:tab w:val="left" w:pos="1418"/>
        </w:tabs>
        <w:jc w:val="both"/>
        <w:rPr>
          <w:rFonts w:ascii="Calibri" w:eastAsia="Batang" w:hAnsi="Calibri" w:cs="Calibri"/>
          <w:bCs/>
          <w:sz w:val="18"/>
          <w:szCs w:val="18"/>
        </w:rPr>
      </w:pPr>
      <w:r w:rsidRPr="004230A3">
        <w:rPr>
          <w:rFonts w:ascii="Calibri" w:eastAsia="Batang" w:hAnsi="Calibri" w:cs="Calibri"/>
          <w:bCs/>
          <w:sz w:val="18"/>
          <w:szCs w:val="18"/>
          <w:lang w:val="es-ES"/>
        </w:rPr>
        <w:t xml:space="preserve">Accionante:   </w:t>
      </w:r>
      <w:r w:rsidRPr="004230A3">
        <w:rPr>
          <w:rFonts w:ascii="Calibri" w:eastAsia="Batang" w:hAnsi="Calibri" w:cs="Calibri"/>
          <w:bCs/>
          <w:sz w:val="18"/>
          <w:szCs w:val="18"/>
          <w:lang w:val="es-ES"/>
        </w:rPr>
        <w:tab/>
      </w:r>
      <w:r w:rsidRPr="004230A3">
        <w:rPr>
          <w:rFonts w:ascii="Calibri" w:eastAsia="Batang" w:hAnsi="Calibri" w:cs="Calibri"/>
          <w:bCs/>
          <w:sz w:val="18"/>
          <w:szCs w:val="18"/>
          <w:lang w:val="es-ES"/>
        </w:rPr>
        <w:tab/>
      </w:r>
      <w:r w:rsidRPr="004230A3">
        <w:rPr>
          <w:rFonts w:ascii="Calibri" w:eastAsia="Batang" w:hAnsi="Calibri" w:cs="Calibri"/>
          <w:bCs/>
          <w:sz w:val="18"/>
          <w:szCs w:val="18"/>
        </w:rPr>
        <w:t>CARLOS ARTURO GÓMEZ</w:t>
      </w:r>
    </w:p>
    <w:p w:rsidR="004230A3" w:rsidRPr="004230A3" w:rsidRDefault="004230A3" w:rsidP="004230A3">
      <w:pPr>
        <w:shd w:val="clear" w:color="auto" w:fill="FFFFFF"/>
        <w:tabs>
          <w:tab w:val="left" w:pos="1418"/>
        </w:tabs>
        <w:jc w:val="both"/>
        <w:rPr>
          <w:rFonts w:ascii="Calibri" w:hAnsi="Calibri" w:cs="Calibri"/>
          <w:color w:val="222222"/>
          <w:sz w:val="18"/>
          <w:szCs w:val="18"/>
          <w:lang w:eastAsia="fr-FR"/>
        </w:rPr>
      </w:pPr>
      <w:r w:rsidRPr="004230A3">
        <w:rPr>
          <w:rFonts w:ascii="Calibri" w:eastAsia="Calibri" w:hAnsi="Calibri" w:cs="Calibri"/>
          <w:color w:val="222222"/>
          <w:sz w:val="18"/>
          <w:szCs w:val="18"/>
          <w:lang w:eastAsia="fr-FR"/>
        </w:rPr>
        <w:t>Accionados:     </w:t>
      </w:r>
      <w:r w:rsidRPr="004230A3">
        <w:rPr>
          <w:rFonts w:ascii="Calibri" w:eastAsia="Calibri" w:hAnsi="Calibri" w:cs="Calibri"/>
          <w:color w:val="222222"/>
          <w:sz w:val="18"/>
          <w:szCs w:val="18"/>
          <w:lang w:eastAsia="fr-FR"/>
        </w:rPr>
        <w:tab/>
      </w:r>
      <w:r w:rsidRPr="004230A3">
        <w:rPr>
          <w:rFonts w:ascii="Calibri" w:eastAsia="Calibri" w:hAnsi="Calibri" w:cs="Calibri"/>
          <w:color w:val="222222"/>
          <w:sz w:val="18"/>
          <w:szCs w:val="18"/>
          <w:lang w:eastAsia="fr-FR"/>
        </w:rPr>
        <w:tab/>
      </w:r>
      <w:proofErr w:type="spellStart"/>
      <w:r w:rsidRPr="004230A3">
        <w:rPr>
          <w:rFonts w:ascii="Calibri" w:hAnsi="Calibri" w:cs="Calibri"/>
          <w:color w:val="222222"/>
          <w:sz w:val="18"/>
          <w:szCs w:val="18"/>
          <w:lang w:val="es-ES_tradnl" w:eastAsia="fr-FR"/>
        </w:rPr>
        <w:t>COLPENSIIONES</w:t>
      </w:r>
      <w:proofErr w:type="spellEnd"/>
    </w:p>
    <w:p w:rsidR="004230A3" w:rsidRPr="004230A3" w:rsidRDefault="004230A3" w:rsidP="004230A3">
      <w:pPr>
        <w:shd w:val="clear" w:color="auto" w:fill="FFFFFF"/>
        <w:tabs>
          <w:tab w:val="left" w:pos="1418"/>
        </w:tabs>
        <w:jc w:val="both"/>
        <w:rPr>
          <w:rFonts w:ascii="Calibri" w:eastAsia="Calibri" w:hAnsi="Calibri" w:cs="Calibri"/>
          <w:bCs/>
          <w:iCs/>
          <w:color w:val="222222"/>
          <w:sz w:val="18"/>
          <w:szCs w:val="18"/>
          <w:lang w:eastAsia="fr-FR"/>
        </w:rPr>
      </w:pPr>
      <w:r w:rsidRPr="004230A3">
        <w:rPr>
          <w:rFonts w:ascii="Calibri" w:eastAsia="Calibri" w:hAnsi="Calibri" w:cs="Calibri"/>
          <w:color w:val="222222"/>
          <w:sz w:val="18"/>
          <w:szCs w:val="18"/>
          <w:lang w:eastAsia="fr-FR"/>
        </w:rPr>
        <w:t>Magistrado Ponente: </w:t>
      </w:r>
      <w:r w:rsidRPr="004230A3">
        <w:rPr>
          <w:rFonts w:ascii="Calibri" w:eastAsia="Calibri" w:hAnsi="Calibri" w:cs="Calibri"/>
          <w:color w:val="222222"/>
          <w:sz w:val="18"/>
          <w:szCs w:val="18"/>
          <w:lang w:eastAsia="fr-FR"/>
        </w:rPr>
        <w:tab/>
      </w:r>
      <w:r w:rsidRPr="004230A3">
        <w:rPr>
          <w:rFonts w:ascii="Calibri" w:eastAsia="Calibri" w:hAnsi="Calibri" w:cs="Calibri"/>
          <w:bCs/>
          <w:iCs/>
          <w:color w:val="222222"/>
          <w:sz w:val="18"/>
          <w:szCs w:val="18"/>
          <w:lang w:eastAsia="fr-FR"/>
        </w:rPr>
        <w:t xml:space="preserve">MANUEL </w:t>
      </w:r>
      <w:proofErr w:type="spellStart"/>
      <w:r w:rsidRPr="004230A3">
        <w:rPr>
          <w:rFonts w:ascii="Calibri" w:eastAsia="Calibri" w:hAnsi="Calibri" w:cs="Calibri"/>
          <w:bCs/>
          <w:iCs/>
          <w:color w:val="222222"/>
          <w:sz w:val="18"/>
          <w:szCs w:val="18"/>
          <w:lang w:eastAsia="fr-FR"/>
        </w:rPr>
        <w:t>YARZAGARAY</w:t>
      </w:r>
      <w:proofErr w:type="spellEnd"/>
      <w:r w:rsidRPr="004230A3">
        <w:rPr>
          <w:rFonts w:ascii="Calibri" w:eastAsia="Calibri" w:hAnsi="Calibri" w:cs="Calibri"/>
          <w:bCs/>
          <w:iCs/>
          <w:color w:val="222222"/>
          <w:sz w:val="18"/>
          <w:szCs w:val="18"/>
          <w:lang w:eastAsia="fr-FR"/>
        </w:rPr>
        <w:t xml:space="preserve"> BANDERA</w:t>
      </w:r>
    </w:p>
    <w:p w:rsidR="004230A3" w:rsidRPr="004230A3" w:rsidRDefault="004230A3" w:rsidP="004230A3">
      <w:pPr>
        <w:shd w:val="clear" w:color="auto" w:fill="FFFFFF"/>
        <w:jc w:val="both"/>
        <w:rPr>
          <w:rFonts w:ascii="Calibri" w:eastAsia="Calibri" w:hAnsi="Calibri" w:cs="Calibri"/>
          <w:bCs/>
          <w:iCs/>
          <w:color w:val="222222"/>
          <w:sz w:val="18"/>
          <w:szCs w:val="18"/>
          <w:lang w:val="es-MX" w:eastAsia="fr-FR"/>
        </w:rPr>
      </w:pPr>
    </w:p>
    <w:p w:rsidR="004230A3" w:rsidRPr="004230A3" w:rsidRDefault="004230A3" w:rsidP="004230A3">
      <w:pPr>
        <w:shd w:val="clear" w:color="auto" w:fill="FFFFFF"/>
        <w:spacing w:after="200"/>
        <w:jc w:val="both"/>
        <w:rPr>
          <w:rFonts w:ascii="Calibri" w:hAnsi="Calibri" w:cs="Calibri"/>
          <w:bCs/>
          <w:color w:val="222222"/>
          <w:sz w:val="18"/>
          <w:szCs w:val="18"/>
          <w:lang w:val="es-ES" w:eastAsia="fr-FR"/>
        </w:rPr>
      </w:pPr>
      <w:r w:rsidRPr="004230A3">
        <w:rPr>
          <w:rFonts w:ascii="Calibri" w:hAnsi="Calibri" w:cs="Calibri"/>
          <w:b/>
          <w:color w:val="222222"/>
          <w:sz w:val="18"/>
          <w:szCs w:val="18"/>
          <w:lang w:eastAsia="fr-FR"/>
        </w:rPr>
        <w:t xml:space="preserve">Temas: </w:t>
      </w:r>
      <w:r w:rsidRPr="004230A3">
        <w:rPr>
          <w:rFonts w:ascii="Calibri" w:hAnsi="Calibri" w:cs="Calibri"/>
          <w:b/>
          <w:color w:val="222222"/>
          <w:sz w:val="18"/>
          <w:szCs w:val="18"/>
          <w:lang w:eastAsia="fr-FR"/>
        </w:rPr>
        <w:tab/>
      </w:r>
      <w:r w:rsidRPr="004230A3">
        <w:rPr>
          <w:rFonts w:ascii="Calibri" w:hAnsi="Calibri" w:cs="Calibri"/>
          <w:b/>
          <w:color w:val="222222"/>
          <w:sz w:val="18"/>
          <w:szCs w:val="18"/>
          <w:lang w:eastAsia="fr-FR"/>
        </w:rPr>
        <w:tab/>
      </w:r>
      <w:r w:rsidRPr="004230A3">
        <w:rPr>
          <w:rFonts w:ascii="Calibri" w:hAnsi="Calibri" w:cs="Calibri"/>
          <w:b/>
          <w:color w:val="222222"/>
          <w:sz w:val="18"/>
          <w:szCs w:val="18"/>
          <w:lang w:eastAsia="fr-FR"/>
        </w:rPr>
        <w:tab/>
        <w:t xml:space="preserve">INCIDENTE DE DESACATO / PAGO DE INCREMENTOS PENSIONALES / ORDEN CUMPLIDA. </w:t>
      </w:r>
      <w:r w:rsidRPr="004230A3">
        <w:rPr>
          <w:rFonts w:ascii="Calibri" w:hAnsi="Calibri" w:cs="Calibri"/>
          <w:color w:val="222222"/>
          <w:sz w:val="18"/>
          <w:szCs w:val="18"/>
          <w:lang w:eastAsia="fr-FR"/>
        </w:rPr>
        <w:t>“</w:t>
      </w:r>
      <w:r w:rsidRPr="004230A3">
        <w:rPr>
          <w:rFonts w:ascii="Calibri" w:hAnsi="Calibri" w:cs="Calibri"/>
          <w:bCs/>
          <w:color w:val="222222"/>
          <w:sz w:val="18"/>
          <w:szCs w:val="18"/>
          <w:lang w:val="es-ES" w:eastAsia="fr-FR"/>
        </w:rPr>
        <w:t>[A]</w:t>
      </w:r>
      <w:proofErr w:type="spellStart"/>
      <w:r w:rsidRPr="004230A3">
        <w:rPr>
          <w:rFonts w:ascii="Calibri" w:hAnsi="Calibri" w:cs="Calibri"/>
          <w:bCs/>
          <w:color w:val="222222"/>
          <w:sz w:val="18"/>
          <w:szCs w:val="18"/>
          <w:lang w:eastAsia="fr-FR"/>
        </w:rPr>
        <w:t>nte</w:t>
      </w:r>
      <w:proofErr w:type="spellEnd"/>
      <w:r w:rsidRPr="004230A3">
        <w:rPr>
          <w:rFonts w:ascii="Calibri" w:hAnsi="Calibri" w:cs="Calibri"/>
          <w:bCs/>
          <w:color w:val="222222"/>
          <w:sz w:val="18"/>
          <w:szCs w:val="18"/>
          <w:lang w:eastAsia="fr-FR"/>
        </w:rPr>
        <w:t xml:space="preserve"> los memoriales allegados por la accionada, debidamente soportados, se entiende que han sido superadas las causas que motivaron tanto la interposición de la acció</w:t>
      </w:r>
      <w:bookmarkStart w:id="0" w:name="_GoBack"/>
      <w:bookmarkEnd w:id="0"/>
      <w:r w:rsidRPr="004230A3">
        <w:rPr>
          <w:rFonts w:ascii="Calibri" w:hAnsi="Calibri" w:cs="Calibri"/>
          <w:bCs/>
          <w:color w:val="222222"/>
          <w:sz w:val="18"/>
          <w:szCs w:val="18"/>
          <w:lang w:eastAsia="fr-FR"/>
        </w:rPr>
        <w:t>n de tutela como del incidente de desacato que en esta oportunidad se puso en conocimiento de la Corporación,  desdibujándose así la figura de la desobediencia judicial, y por lo tanto es de justicia abstenerse de confirmar la sanción; en virtud de lo anterior la decisión consultada habrá de revocarse, puesto que los fundamentos fácticos y jurídicos que dieron lugar a su expedición fueron desnaturalizados por la actividad de la entidad accionada.</w:t>
      </w:r>
      <w:r w:rsidRPr="004230A3">
        <w:rPr>
          <w:rFonts w:ascii="Calibri" w:hAnsi="Calibri" w:cs="Calibri"/>
          <w:color w:val="222222"/>
          <w:sz w:val="18"/>
          <w:szCs w:val="18"/>
          <w:lang w:eastAsia="fr-FR"/>
        </w:rPr>
        <w:t>”.</w:t>
      </w:r>
    </w:p>
    <w:p w:rsidR="004230A3" w:rsidRPr="004230A3" w:rsidRDefault="004230A3" w:rsidP="008621D4">
      <w:pPr>
        <w:pStyle w:val="Corpsdetexte"/>
        <w:spacing w:line="324" w:lineRule="auto"/>
        <w:jc w:val="center"/>
        <w:rPr>
          <w:rFonts w:ascii="Verdana" w:hAnsi="Verdana" w:cs="Arial"/>
          <w:b/>
          <w:sz w:val="26"/>
          <w:szCs w:val="26"/>
          <w:lang w:val="es-ES"/>
        </w:rPr>
      </w:pPr>
    </w:p>
    <w:p w:rsidR="00C8326F" w:rsidRPr="00521DB5" w:rsidRDefault="00412A1A" w:rsidP="008621D4">
      <w:pPr>
        <w:pStyle w:val="Corpsdetexte"/>
        <w:spacing w:line="324" w:lineRule="auto"/>
        <w:jc w:val="center"/>
        <w:rPr>
          <w:rFonts w:ascii="Verdana" w:hAnsi="Verdana" w:cs="Arial"/>
          <w:b/>
          <w:sz w:val="26"/>
          <w:szCs w:val="26"/>
        </w:rPr>
      </w:pPr>
      <w:r>
        <w:rPr>
          <w:rFonts w:ascii="Verdana" w:hAnsi="Verdana" w:cs="Arial"/>
          <w:b/>
          <w:sz w:val="26"/>
          <w:szCs w:val="26"/>
        </w:rPr>
        <w:t>REPÚBLICA DE COLOMBIA</w:t>
      </w:r>
    </w:p>
    <w:p w:rsidR="00C8326F" w:rsidRPr="00521DB5" w:rsidRDefault="00C8326F" w:rsidP="008621D4">
      <w:pPr>
        <w:pStyle w:val="Corpsdetexte"/>
        <w:spacing w:line="324" w:lineRule="auto"/>
        <w:jc w:val="center"/>
        <w:rPr>
          <w:rFonts w:ascii="Verdana" w:hAnsi="Verdana" w:cs="Arial"/>
          <w:b/>
          <w:sz w:val="26"/>
          <w:szCs w:val="26"/>
        </w:rPr>
      </w:pPr>
      <w:r w:rsidRPr="00521DB5">
        <w:rPr>
          <w:rFonts w:ascii="Verdana" w:hAnsi="Verdana" w:cs="Arial"/>
          <w:b/>
          <w:sz w:val="26"/>
          <w:szCs w:val="26"/>
        </w:rPr>
        <w:t>RAMA JUDICIAL DEL PODER PÚBLICO</w:t>
      </w:r>
    </w:p>
    <w:p w:rsidR="00C8326F" w:rsidRPr="00521DB5" w:rsidRDefault="00403307" w:rsidP="008621D4">
      <w:pPr>
        <w:pStyle w:val="Corpsdetexte"/>
        <w:spacing w:line="324" w:lineRule="auto"/>
        <w:jc w:val="center"/>
        <w:rPr>
          <w:rFonts w:ascii="Verdana" w:hAnsi="Verdana" w:cs="Arial"/>
          <w:b/>
          <w:i/>
          <w:sz w:val="26"/>
          <w:szCs w:val="26"/>
        </w:rPr>
      </w:pPr>
      <w:r w:rsidRPr="00521DB5">
        <w:rPr>
          <w:rFonts w:ascii="Verdana" w:hAnsi="Verdana" w:cs="Arial"/>
          <w:noProof/>
          <w:sz w:val="26"/>
          <w:szCs w:val="26"/>
          <w:lang w:val="fr-FR" w:eastAsia="fr-FR"/>
        </w:rPr>
        <w:drawing>
          <wp:inline distT="0" distB="0" distL="0" distR="0">
            <wp:extent cx="509270" cy="560705"/>
            <wp:effectExtent l="0" t="0" r="5080" b="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70" cy="560705"/>
                    </a:xfrm>
                    <a:prstGeom prst="rect">
                      <a:avLst/>
                    </a:prstGeom>
                    <a:noFill/>
                    <a:ln>
                      <a:noFill/>
                    </a:ln>
                  </pic:spPr>
                </pic:pic>
              </a:graphicData>
            </a:graphic>
          </wp:inline>
        </w:drawing>
      </w:r>
    </w:p>
    <w:p w:rsidR="00C8326F" w:rsidRPr="00521DB5" w:rsidRDefault="00C8326F" w:rsidP="008621D4">
      <w:pPr>
        <w:pStyle w:val="Corpsdetexte"/>
        <w:spacing w:line="324" w:lineRule="auto"/>
        <w:jc w:val="center"/>
        <w:rPr>
          <w:rFonts w:ascii="Verdana" w:hAnsi="Verdana" w:cs="Arial"/>
          <w:b/>
          <w:sz w:val="26"/>
          <w:szCs w:val="26"/>
        </w:rPr>
      </w:pPr>
      <w:r w:rsidRPr="00521DB5">
        <w:rPr>
          <w:rFonts w:ascii="Verdana" w:hAnsi="Verdana" w:cs="Arial"/>
          <w:b/>
          <w:sz w:val="26"/>
          <w:szCs w:val="26"/>
        </w:rPr>
        <w:t>TRIBUNAL SUPERIOR DEL DISTRITO JUDICIAL DE PEREIRA</w:t>
      </w:r>
    </w:p>
    <w:p w:rsidR="00C8326F" w:rsidRPr="00521DB5" w:rsidRDefault="00C8326F" w:rsidP="008621D4">
      <w:pPr>
        <w:pStyle w:val="Corpsdetexte"/>
        <w:spacing w:line="324" w:lineRule="auto"/>
        <w:jc w:val="center"/>
        <w:rPr>
          <w:rFonts w:ascii="Verdana" w:hAnsi="Verdana" w:cs="Arial"/>
          <w:b/>
          <w:sz w:val="26"/>
          <w:szCs w:val="26"/>
        </w:rPr>
      </w:pPr>
      <w:r w:rsidRPr="00521DB5">
        <w:rPr>
          <w:rFonts w:ascii="Verdana" w:hAnsi="Verdana" w:cs="Arial"/>
          <w:b/>
          <w:sz w:val="26"/>
          <w:szCs w:val="26"/>
        </w:rPr>
        <w:t>SALA DE DECISIÓN PENAL</w:t>
      </w:r>
    </w:p>
    <w:p w:rsidR="00C8326F" w:rsidRPr="00412A1A" w:rsidRDefault="00C8326F" w:rsidP="00B61B91">
      <w:pPr>
        <w:suppressAutoHyphens/>
        <w:rPr>
          <w:rFonts w:ascii="Verdana" w:hAnsi="Verdana" w:cs="Arial"/>
          <w:b/>
          <w:bCs/>
          <w:spacing w:val="-4"/>
          <w:szCs w:val="26"/>
        </w:rPr>
      </w:pPr>
    </w:p>
    <w:p w:rsidR="00C8326F" w:rsidRPr="00521DB5" w:rsidRDefault="00C8326F" w:rsidP="00412A1A">
      <w:pPr>
        <w:suppressAutoHyphens/>
        <w:spacing w:line="312" w:lineRule="auto"/>
        <w:jc w:val="center"/>
        <w:rPr>
          <w:rFonts w:ascii="Verdana" w:hAnsi="Verdana" w:cs="Arial"/>
          <w:spacing w:val="-4"/>
          <w:sz w:val="26"/>
          <w:szCs w:val="26"/>
        </w:rPr>
      </w:pPr>
      <w:r w:rsidRPr="00521DB5">
        <w:rPr>
          <w:rFonts w:ascii="Verdana" w:hAnsi="Verdana" w:cs="Arial"/>
          <w:spacing w:val="-4"/>
          <w:sz w:val="26"/>
          <w:szCs w:val="26"/>
        </w:rPr>
        <w:t>Magistrado Ponente</w:t>
      </w:r>
    </w:p>
    <w:p w:rsidR="00C8326F" w:rsidRPr="00521DB5" w:rsidRDefault="00C8326F" w:rsidP="00412A1A">
      <w:pPr>
        <w:suppressAutoHyphens/>
        <w:spacing w:line="312" w:lineRule="auto"/>
        <w:jc w:val="center"/>
        <w:rPr>
          <w:rFonts w:ascii="Verdana" w:hAnsi="Verdana" w:cs="Arial"/>
          <w:b/>
          <w:bCs/>
          <w:spacing w:val="-4"/>
          <w:sz w:val="26"/>
          <w:szCs w:val="26"/>
        </w:rPr>
      </w:pPr>
      <w:r w:rsidRPr="00521DB5">
        <w:rPr>
          <w:rFonts w:ascii="Verdana" w:hAnsi="Verdana" w:cs="Arial"/>
          <w:b/>
          <w:bCs/>
          <w:spacing w:val="-4"/>
          <w:sz w:val="26"/>
          <w:szCs w:val="26"/>
        </w:rPr>
        <w:t xml:space="preserve">MANUEL </w:t>
      </w:r>
      <w:proofErr w:type="spellStart"/>
      <w:r w:rsidRPr="00521DB5">
        <w:rPr>
          <w:rFonts w:ascii="Verdana" w:hAnsi="Verdana" w:cs="Arial"/>
          <w:b/>
          <w:bCs/>
          <w:spacing w:val="-4"/>
          <w:sz w:val="26"/>
          <w:szCs w:val="26"/>
        </w:rPr>
        <w:t>YARZAGARAY</w:t>
      </w:r>
      <w:proofErr w:type="spellEnd"/>
      <w:r w:rsidRPr="00521DB5">
        <w:rPr>
          <w:rFonts w:ascii="Verdana" w:hAnsi="Verdana" w:cs="Arial"/>
          <w:b/>
          <w:bCs/>
          <w:spacing w:val="-4"/>
          <w:sz w:val="26"/>
          <w:szCs w:val="26"/>
        </w:rPr>
        <w:t xml:space="preserve"> BANDERA</w:t>
      </w:r>
    </w:p>
    <w:p w:rsidR="00C8326F" w:rsidRPr="00412A1A" w:rsidRDefault="00C8326F" w:rsidP="00412A1A">
      <w:pPr>
        <w:widowControl w:val="0"/>
        <w:autoSpaceDE w:val="0"/>
        <w:autoSpaceDN w:val="0"/>
        <w:adjustRightInd w:val="0"/>
        <w:spacing w:line="360" w:lineRule="auto"/>
        <w:jc w:val="both"/>
        <w:rPr>
          <w:rFonts w:ascii="Verdana" w:hAnsi="Verdana" w:cs="Arial"/>
          <w:szCs w:val="26"/>
        </w:rPr>
      </w:pPr>
    </w:p>
    <w:p w:rsidR="00C8326F" w:rsidRPr="00521DB5" w:rsidRDefault="00C8326F" w:rsidP="00C8326F">
      <w:pPr>
        <w:widowControl w:val="0"/>
        <w:autoSpaceDE w:val="0"/>
        <w:autoSpaceDN w:val="0"/>
        <w:adjustRightInd w:val="0"/>
        <w:spacing w:line="336" w:lineRule="auto"/>
        <w:jc w:val="center"/>
        <w:rPr>
          <w:rFonts w:ascii="Verdana" w:hAnsi="Verdana" w:cs="Arial"/>
          <w:b/>
          <w:sz w:val="26"/>
          <w:szCs w:val="26"/>
        </w:rPr>
      </w:pPr>
      <w:r w:rsidRPr="00521DB5">
        <w:rPr>
          <w:rFonts w:ascii="Verdana" w:hAnsi="Verdana" w:cs="Arial"/>
          <w:b/>
          <w:sz w:val="26"/>
          <w:szCs w:val="26"/>
        </w:rPr>
        <w:t>CONSULTA INCIDENTE DE DESACATO</w:t>
      </w:r>
    </w:p>
    <w:p w:rsidR="00E063CC" w:rsidRPr="00B61B91" w:rsidRDefault="00E063CC" w:rsidP="00214A0E">
      <w:pPr>
        <w:widowControl w:val="0"/>
        <w:autoSpaceDE w:val="0"/>
        <w:autoSpaceDN w:val="0"/>
        <w:adjustRightInd w:val="0"/>
        <w:jc w:val="both"/>
        <w:rPr>
          <w:rFonts w:ascii="Verdana" w:hAnsi="Verdana" w:cs="Arial"/>
          <w:sz w:val="22"/>
          <w:szCs w:val="26"/>
        </w:rPr>
      </w:pPr>
    </w:p>
    <w:p w:rsidR="007E4C8D" w:rsidRDefault="00174FC7" w:rsidP="00B61B91">
      <w:pPr>
        <w:widowControl w:val="0"/>
        <w:autoSpaceDE w:val="0"/>
        <w:autoSpaceDN w:val="0"/>
        <w:adjustRightInd w:val="0"/>
        <w:spacing w:line="288" w:lineRule="auto"/>
        <w:jc w:val="both"/>
        <w:rPr>
          <w:rFonts w:ascii="Verdana" w:hAnsi="Verdana" w:cs="Arial"/>
          <w:sz w:val="26"/>
          <w:szCs w:val="26"/>
        </w:rPr>
      </w:pPr>
      <w:r>
        <w:rPr>
          <w:rFonts w:ascii="Verdana" w:hAnsi="Verdana" w:cs="Arial"/>
          <w:sz w:val="26"/>
          <w:szCs w:val="26"/>
        </w:rPr>
        <w:t>Pereira,</w:t>
      </w:r>
      <w:r w:rsidR="00CB79C9">
        <w:rPr>
          <w:rFonts w:ascii="Verdana" w:hAnsi="Verdana" w:cs="Arial"/>
          <w:sz w:val="26"/>
          <w:szCs w:val="26"/>
        </w:rPr>
        <w:t xml:space="preserve"> </w:t>
      </w:r>
      <w:r w:rsidR="00002C9D">
        <w:rPr>
          <w:rFonts w:ascii="Verdana" w:hAnsi="Verdana" w:cs="Arial"/>
          <w:sz w:val="26"/>
          <w:szCs w:val="26"/>
        </w:rPr>
        <w:t>lunes veintidós (22) de mayo de dos mil diecisiete (2017)</w:t>
      </w:r>
    </w:p>
    <w:p w:rsidR="00FF63AF" w:rsidRPr="003128CB" w:rsidRDefault="00FF63AF" w:rsidP="00B61B91">
      <w:pPr>
        <w:widowControl w:val="0"/>
        <w:autoSpaceDE w:val="0"/>
        <w:autoSpaceDN w:val="0"/>
        <w:adjustRightInd w:val="0"/>
        <w:spacing w:line="288" w:lineRule="auto"/>
        <w:jc w:val="both"/>
        <w:rPr>
          <w:rFonts w:ascii="Verdana" w:hAnsi="Verdana" w:cs="Arial"/>
          <w:sz w:val="26"/>
          <w:szCs w:val="26"/>
        </w:rPr>
      </w:pPr>
      <w:r w:rsidRPr="003128CB">
        <w:rPr>
          <w:rFonts w:ascii="Verdana" w:hAnsi="Verdana" w:cs="Arial"/>
          <w:sz w:val="26"/>
          <w:szCs w:val="26"/>
        </w:rPr>
        <w:t>Hora</w:t>
      </w:r>
      <w:r w:rsidR="00810754">
        <w:rPr>
          <w:rFonts w:ascii="Verdana" w:hAnsi="Verdana" w:cs="Arial"/>
          <w:sz w:val="26"/>
          <w:szCs w:val="26"/>
        </w:rPr>
        <w:t xml:space="preserve">: </w:t>
      </w:r>
      <w:r w:rsidR="00002C9D">
        <w:rPr>
          <w:rFonts w:ascii="Verdana" w:hAnsi="Verdana" w:cs="Arial"/>
          <w:sz w:val="26"/>
          <w:szCs w:val="26"/>
        </w:rPr>
        <w:t>8:15 a.m.</w:t>
      </w:r>
    </w:p>
    <w:p w:rsidR="00E55443" w:rsidRDefault="00E55443" w:rsidP="00B61B91">
      <w:pPr>
        <w:widowControl w:val="0"/>
        <w:autoSpaceDE w:val="0"/>
        <w:autoSpaceDN w:val="0"/>
        <w:adjustRightInd w:val="0"/>
        <w:spacing w:line="288" w:lineRule="auto"/>
        <w:jc w:val="both"/>
        <w:rPr>
          <w:rFonts w:ascii="Verdana" w:hAnsi="Verdana" w:cs="Arial"/>
          <w:i/>
          <w:sz w:val="26"/>
          <w:szCs w:val="26"/>
        </w:rPr>
      </w:pPr>
      <w:r>
        <w:rPr>
          <w:rFonts w:ascii="Verdana" w:hAnsi="Verdana" w:cs="Arial"/>
          <w:sz w:val="26"/>
          <w:szCs w:val="26"/>
        </w:rPr>
        <w:t>Aprobado por</w:t>
      </w:r>
      <w:r w:rsidR="00221865">
        <w:rPr>
          <w:rFonts w:ascii="Verdana" w:hAnsi="Verdana" w:cs="Arial"/>
          <w:sz w:val="26"/>
          <w:szCs w:val="26"/>
        </w:rPr>
        <w:t xml:space="preserve"> Acta No.</w:t>
      </w:r>
      <w:r w:rsidR="001D679D">
        <w:rPr>
          <w:rFonts w:ascii="Verdana" w:hAnsi="Verdana" w:cs="Arial"/>
          <w:sz w:val="26"/>
          <w:szCs w:val="26"/>
        </w:rPr>
        <w:t xml:space="preserve"> </w:t>
      </w:r>
      <w:r w:rsidR="00002C9D">
        <w:rPr>
          <w:rFonts w:ascii="Verdana" w:hAnsi="Verdana" w:cs="Arial"/>
          <w:sz w:val="26"/>
          <w:szCs w:val="26"/>
        </w:rPr>
        <w:t>444</w:t>
      </w:r>
    </w:p>
    <w:p w:rsidR="00C8326F" w:rsidRPr="00621020" w:rsidRDefault="00C8326F" w:rsidP="008621D4">
      <w:pPr>
        <w:widowControl w:val="0"/>
        <w:autoSpaceDE w:val="0"/>
        <w:autoSpaceDN w:val="0"/>
        <w:adjustRightInd w:val="0"/>
        <w:spacing w:line="360" w:lineRule="auto"/>
        <w:jc w:val="both"/>
        <w:rPr>
          <w:rFonts w:ascii="Verdana" w:hAnsi="Verdana" w:cs="Arial"/>
          <w:i/>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5248"/>
      </w:tblGrid>
      <w:tr w:rsidR="003128CB" w:rsidRPr="00005EBD" w:rsidTr="00E50537">
        <w:trPr>
          <w:trHeight w:val="156"/>
          <w:jc w:val="center"/>
        </w:trPr>
        <w:tc>
          <w:tcPr>
            <w:tcW w:w="1551" w:type="dxa"/>
            <w:shd w:val="clear" w:color="auto" w:fill="auto"/>
          </w:tcPr>
          <w:p w:rsidR="003128CB" w:rsidRPr="008621D4" w:rsidRDefault="003128CB" w:rsidP="00C8326F">
            <w:pPr>
              <w:widowControl w:val="0"/>
              <w:autoSpaceDE w:val="0"/>
              <w:autoSpaceDN w:val="0"/>
              <w:adjustRightInd w:val="0"/>
              <w:ind w:right="51"/>
              <w:jc w:val="both"/>
              <w:rPr>
                <w:rFonts w:ascii="Corbel" w:hAnsi="Corbel" w:cs="Arial"/>
                <w:b/>
                <w:bCs/>
                <w:sz w:val="23"/>
                <w:szCs w:val="23"/>
              </w:rPr>
            </w:pPr>
            <w:r w:rsidRPr="008621D4">
              <w:rPr>
                <w:rFonts w:ascii="Corbel" w:hAnsi="Corbel" w:cs="Arial"/>
                <w:b/>
                <w:bCs/>
                <w:sz w:val="23"/>
                <w:szCs w:val="23"/>
              </w:rPr>
              <w:t>Radicación</w:t>
            </w:r>
            <w:r w:rsidR="00C8326F" w:rsidRPr="008621D4">
              <w:rPr>
                <w:rFonts w:ascii="Corbel" w:hAnsi="Corbel" w:cs="Arial"/>
                <w:b/>
                <w:bCs/>
                <w:sz w:val="23"/>
                <w:szCs w:val="23"/>
              </w:rPr>
              <w:t>:</w:t>
            </w:r>
          </w:p>
        </w:tc>
        <w:tc>
          <w:tcPr>
            <w:tcW w:w="5248" w:type="dxa"/>
            <w:shd w:val="clear" w:color="auto" w:fill="auto"/>
          </w:tcPr>
          <w:p w:rsidR="003128CB" w:rsidRPr="008621D4" w:rsidRDefault="003128CB" w:rsidP="00E50537">
            <w:pPr>
              <w:widowControl w:val="0"/>
              <w:autoSpaceDE w:val="0"/>
              <w:autoSpaceDN w:val="0"/>
              <w:adjustRightInd w:val="0"/>
              <w:ind w:right="51"/>
              <w:jc w:val="both"/>
              <w:rPr>
                <w:rFonts w:ascii="Corbel" w:hAnsi="Corbel" w:cs="Arial"/>
                <w:bCs/>
                <w:sz w:val="23"/>
                <w:szCs w:val="23"/>
              </w:rPr>
            </w:pPr>
            <w:r w:rsidRPr="008621D4">
              <w:rPr>
                <w:rFonts w:ascii="Corbel" w:hAnsi="Corbel" w:cs="Arial"/>
                <w:bCs/>
                <w:sz w:val="23"/>
                <w:szCs w:val="23"/>
              </w:rPr>
              <w:t>66001-31-</w:t>
            </w:r>
            <w:r w:rsidR="00E50537">
              <w:rPr>
                <w:rFonts w:ascii="Corbel" w:hAnsi="Corbel" w:cs="Arial"/>
                <w:bCs/>
                <w:sz w:val="23"/>
                <w:szCs w:val="23"/>
              </w:rPr>
              <w:t>04</w:t>
            </w:r>
            <w:r w:rsidR="00461163" w:rsidRPr="008621D4">
              <w:rPr>
                <w:rFonts w:ascii="Corbel" w:hAnsi="Corbel" w:cs="Arial"/>
                <w:bCs/>
                <w:sz w:val="23"/>
                <w:szCs w:val="23"/>
              </w:rPr>
              <w:t>-00</w:t>
            </w:r>
            <w:r w:rsidR="00E50537">
              <w:rPr>
                <w:rFonts w:ascii="Corbel" w:hAnsi="Corbel" w:cs="Arial"/>
                <w:bCs/>
                <w:sz w:val="23"/>
                <w:szCs w:val="23"/>
              </w:rPr>
              <w:t>5</w:t>
            </w:r>
            <w:r w:rsidR="00C15AAE" w:rsidRPr="008621D4">
              <w:rPr>
                <w:rFonts w:ascii="Corbel" w:hAnsi="Corbel" w:cs="Arial"/>
                <w:bCs/>
                <w:sz w:val="23"/>
                <w:szCs w:val="23"/>
              </w:rPr>
              <w:t>-</w:t>
            </w:r>
            <w:r w:rsidR="00E50537">
              <w:rPr>
                <w:rFonts w:ascii="Corbel" w:hAnsi="Corbel" w:cs="Arial"/>
                <w:bCs/>
                <w:sz w:val="23"/>
                <w:szCs w:val="23"/>
              </w:rPr>
              <w:t>2016</w:t>
            </w:r>
            <w:r w:rsidR="00B72020" w:rsidRPr="008621D4">
              <w:rPr>
                <w:rFonts w:ascii="Corbel" w:hAnsi="Corbel" w:cs="Arial"/>
                <w:bCs/>
                <w:sz w:val="23"/>
                <w:szCs w:val="23"/>
              </w:rPr>
              <w:t>-</w:t>
            </w:r>
            <w:r w:rsidR="004B1DFD" w:rsidRPr="008621D4">
              <w:rPr>
                <w:rFonts w:ascii="Corbel" w:hAnsi="Corbel" w:cs="Arial"/>
                <w:bCs/>
                <w:sz w:val="23"/>
                <w:szCs w:val="23"/>
              </w:rPr>
              <w:t>00</w:t>
            </w:r>
            <w:r w:rsidR="00E50537">
              <w:rPr>
                <w:rFonts w:ascii="Corbel" w:hAnsi="Corbel" w:cs="Arial"/>
                <w:bCs/>
                <w:sz w:val="23"/>
                <w:szCs w:val="23"/>
              </w:rPr>
              <w:t>049</w:t>
            </w:r>
            <w:r w:rsidR="00D075BA" w:rsidRPr="008621D4">
              <w:rPr>
                <w:rFonts w:ascii="Corbel" w:hAnsi="Corbel" w:cs="Arial"/>
                <w:bCs/>
                <w:sz w:val="23"/>
                <w:szCs w:val="23"/>
              </w:rPr>
              <w:t>-0</w:t>
            </w:r>
            <w:r w:rsidR="006704E4" w:rsidRPr="008621D4">
              <w:rPr>
                <w:rFonts w:ascii="Corbel" w:hAnsi="Corbel" w:cs="Arial"/>
                <w:bCs/>
                <w:sz w:val="23"/>
                <w:szCs w:val="23"/>
              </w:rPr>
              <w:t>1</w:t>
            </w:r>
          </w:p>
        </w:tc>
      </w:tr>
      <w:tr w:rsidR="003128CB" w:rsidRPr="00005EBD" w:rsidTr="00E50537">
        <w:trPr>
          <w:trHeight w:val="202"/>
          <w:jc w:val="center"/>
        </w:trPr>
        <w:tc>
          <w:tcPr>
            <w:tcW w:w="1551" w:type="dxa"/>
            <w:shd w:val="clear" w:color="auto" w:fill="auto"/>
          </w:tcPr>
          <w:p w:rsidR="003128CB" w:rsidRPr="008621D4" w:rsidRDefault="003128CB" w:rsidP="00C8326F">
            <w:pPr>
              <w:widowControl w:val="0"/>
              <w:autoSpaceDE w:val="0"/>
              <w:autoSpaceDN w:val="0"/>
              <w:adjustRightInd w:val="0"/>
              <w:ind w:right="51"/>
              <w:jc w:val="both"/>
              <w:rPr>
                <w:rFonts w:ascii="Corbel" w:hAnsi="Corbel" w:cs="Arial"/>
                <w:b/>
                <w:bCs/>
                <w:sz w:val="23"/>
                <w:szCs w:val="23"/>
              </w:rPr>
            </w:pPr>
            <w:r w:rsidRPr="008621D4">
              <w:rPr>
                <w:rFonts w:ascii="Corbel" w:hAnsi="Corbel" w:cs="Arial"/>
                <w:b/>
                <w:bCs/>
                <w:sz w:val="23"/>
                <w:szCs w:val="23"/>
              </w:rPr>
              <w:t>Accionante</w:t>
            </w:r>
            <w:r w:rsidR="00C8326F" w:rsidRPr="008621D4">
              <w:rPr>
                <w:rFonts w:ascii="Corbel" w:hAnsi="Corbel" w:cs="Arial"/>
                <w:b/>
                <w:bCs/>
                <w:sz w:val="23"/>
                <w:szCs w:val="23"/>
              </w:rPr>
              <w:t>:</w:t>
            </w:r>
            <w:r w:rsidRPr="008621D4">
              <w:rPr>
                <w:rFonts w:ascii="Corbel" w:hAnsi="Corbel" w:cs="Arial"/>
                <w:b/>
                <w:bCs/>
                <w:sz w:val="23"/>
                <w:szCs w:val="23"/>
              </w:rPr>
              <w:t xml:space="preserve">        </w:t>
            </w:r>
          </w:p>
        </w:tc>
        <w:tc>
          <w:tcPr>
            <w:tcW w:w="5248" w:type="dxa"/>
            <w:shd w:val="clear" w:color="auto" w:fill="auto"/>
          </w:tcPr>
          <w:p w:rsidR="003128CB" w:rsidRPr="008621D4" w:rsidRDefault="00E50537" w:rsidP="00C8326F">
            <w:pPr>
              <w:widowControl w:val="0"/>
              <w:autoSpaceDE w:val="0"/>
              <w:autoSpaceDN w:val="0"/>
              <w:adjustRightInd w:val="0"/>
              <w:ind w:right="51"/>
              <w:jc w:val="both"/>
              <w:rPr>
                <w:rFonts w:ascii="Corbel" w:hAnsi="Corbel" w:cs="Arial"/>
                <w:bCs/>
                <w:sz w:val="23"/>
                <w:szCs w:val="23"/>
              </w:rPr>
            </w:pPr>
            <w:r>
              <w:rPr>
                <w:rFonts w:ascii="Corbel" w:hAnsi="Corbel" w:cs="Arial"/>
                <w:bCs/>
                <w:sz w:val="23"/>
                <w:szCs w:val="23"/>
              </w:rPr>
              <w:t xml:space="preserve">Carlos Arturo Gómez </w:t>
            </w:r>
          </w:p>
        </w:tc>
      </w:tr>
      <w:tr w:rsidR="003128CB" w:rsidRPr="00005EBD" w:rsidTr="00E50537">
        <w:trPr>
          <w:trHeight w:val="253"/>
          <w:jc w:val="center"/>
        </w:trPr>
        <w:tc>
          <w:tcPr>
            <w:tcW w:w="1551" w:type="dxa"/>
            <w:shd w:val="clear" w:color="auto" w:fill="auto"/>
          </w:tcPr>
          <w:p w:rsidR="003128CB" w:rsidRPr="008621D4" w:rsidRDefault="003128CB" w:rsidP="00C8326F">
            <w:pPr>
              <w:widowControl w:val="0"/>
              <w:autoSpaceDE w:val="0"/>
              <w:autoSpaceDN w:val="0"/>
              <w:adjustRightInd w:val="0"/>
              <w:ind w:right="51"/>
              <w:jc w:val="both"/>
              <w:rPr>
                <w:rFonts w:ascii="Corbel" w:hAnsi="Corbel" w:cs="Arial"/>
                <w:b/>
                <w:bCs/>
                <w:sz w:val="23"/>
                <w:szCs w:val="23"/>
              </w:rPr>
            </w:pPr>
            <w:r w:rsidRPr="008621D4">
              <w:rPr>
                <w:rFonts w:ascii="Corbel" w:hAnsi="Corbel" w:cs="Arial"/>
                <w:b/>
                <w:bCs/>
                <w:sz w:val="23"/>
                <w:szCs w:val="23"/>
              </w:rPr>
              <w:t>Accionado</w:t>
            </w:r>
            <w:r w:rsidR="00C8326F" w:rsidRPr="008621D4">
              <w:rPr>
                <w:rFonts w:ascii="Corbel" w:hAnsi="Corbel" w:cs="Arial"/>
                <w:b/>
                <w:bCs/>
                <w:sz w:val="23"/>
                <w:szCs w:val="23"/>
              </w:rPr>
              <w:t>:</w:t>
            </w:r>
          </w:p>
        </w:tc>
        <w:tc>
          <w:tcPr>
            <w:tcW w:w="5248" w:type="dxa"/>
            <w:shd w:val="clear" w:color="auto" w:fill="auto"/>
          </w:tcPr>
          <w:p w:rsidR="003128CB" w:rsidRPr="008621D4" w:rsidRDefault="00BD06C8" w:rsidP="00C8326F">
            <w:pPr>
              <w:widowControl w:val="0"/>
              <w:autoSpaceDE w:val="0"/>
              <w:autoSpaceDN w:val="0"/>
              <w:adjustRightInd w:val="0"/>
              <w:ind w:right="51"/>
              <w:jc w:val="both"/>
              <w:rPr>
                <w:rFonts w:ascii="Corbel" w:hAnsi="Corbel" w:cs="Arial"/>
                <w:bCs/>
                <w:sz w:val="23"/>
                <w:szCs w:val="23"/>
              </w:rPr>
            </w:pPr>
            <w:proofErr w:type="spellStart"/>
            <w:r w:rsidRPr="008621D4">
              <w:rPr>
                <w:rFonts w:ascii="Corbel" w:hAnsi="Corbel" w:cs="Arial"/>
                <w:bCs/>
                <w:sz w:val="23"/>
                <w:szCs w:val="23"/>
              </w:rPr>
              <w:t>Colpensiones</w:t>
            </w:r>
            <w:proofErr w:type="spellEnd"/>
            <w:r w:rsidR="0018188E" w:rsidRPr="008621D4">
              <w:rPr>
                <w:rFonts w:ascii="Corbel" w:hAnsi="Corbel" w:cs="Arial"/>
                <w:bCs/>
                <w:sz w:val="23"/>
                <w:szCs w:val="23"/>
              </w:rPr>
              <w:t xml:space="preserve"> </w:t>
            </w:r>
          </w:p>
        </w:tc>
      </w:tr>
      <w:tr w:rsidR="003128CB" w:rsidRPr="00005EBD" w:rsidTr="00E50537">
        <w:trPr>
          <w:trHeight w:val="151"/>
          <w:jc w:val="center"/>
        </w:trPr>
        <w:tc>
          <w:tcPr>
            <w:tcW w:w="1551" w:type="dxa"/>
            <w:shd w:val="clear" w:color="auto" w:fill="auto"/>
          </w:tcPr>
          <w:p w:rsidR="003128CB" w:rsidRPr="008621D4" w:rsidRDefault="003128CB" w:rsidP="00C8326F">
            <w:pPr>
              <w:widowControl w:val="0"/>
              <w:autoSpaceDE w:val="0"/>
              <w:autoSpaceDN w:val="0"/>
              <w:adjustRightInd w:val="0"/>
              <w:ind w:right="51"/>
              <w:jc w:val="both"/>
              <w:rPr>
                <w:rFonts w:ascii="Corbel" w:hAnsi="Corbel" w:cs="Arial"/>
                <w:b/>
                <w:bCs/>
                <w:sz w:val="23"/>
                <w:szCs w:val="23"/>
              </w:rPr>
            </w:pPr>
            <w:r w:rsidRPr="008621D4">
              <w:rPr>
                <w:rFonts w:ascii="Corbel" w:hAnsi="Corbel" w:cs="Arial"/>
                <w:b/>
                <w:bCs/>
                <w:sz w:val="23"/>
                <w:szCs w:val="23"/>
              </w:rPr>
              <w:t>Procede</w:t>
            </w:r>
            <w:r w:rsidR="00C8326F" w:rsidRPr="008621D4">
              <w:rPr>
                <w:rFonts w:ascii="Corbel" w:hAnsi="Corbel" w:cs="Arial"/>
                <w:b/>
                <w:bCs/>
                <w:sz w:val="23"/>
                <w:szCs w:val="23"/>
              </w:rPr>
              <w:t>ncia:</w:t>
            </w:r>
          </w:p>
        </w:tc>
        <w:tc>
          <w:tcPr>
            <w:tcW w:w="5248" w:type="dxa"/>
            <w:shd w:val="clear" w:color="auto" w:fill="auto"/>
          </w:tcPr>
          <w:p w:rsidR="003128CB" w:rsidRPr="008621D4" w:rsidRDefault="003128CB" w:rsidP="00E50537">
            <w:pPr>
              <w:widowControl w:val="0"/>
              <w:autoSpaceDE w:val="0"/>
              <w:autoSpaceDN w:val="0"/>
              <w:adjustRightInd w:val="0"/>
              <w:ind w:right="51"/>
              <w:jc w:val="both"/>
              <w:rPr>
                <w:rFonts w:ascii="Corbel" w:hAnsi="Corbel" w:cs="Arial"/>
                <w:bCs/>
                <w:sz w:val="23"/>
                <w:szCs w:val="23"/>
              </w:rPr>
            </w:pPr>
            <w:r w:rsidRPr="008621D4">
              <w:rPr>
                <w:rFonts w:ascii="Corbel" w:hAnsi="Corbel" w:cs="Arial"/>
                <w:bCs/>
                <w:sz w:val="23"/>
                <w:szCs w:val="23"/>
              </w:rPr>
              <w:t xml:space="preserve">Juzgado </w:t>
            </w:r>
            <w:r w:rsidR="00E50537">
              <w:rPr>
                <w:rFonts w:ascii="Corbel" w:hAnsi="Corbel" w:cs="Arial"/>
                <w:bCs/>
                <w:sz w:val="23"/>
                <w:szCs w:val="23"/>
              </w:rPr>
              <w:t>Quinto</w:t>
            </w:r>
            <w:r w:rsidR="001B07F8" w:rsidRPr="008621D4">
              <w:rPr>
                <w:rFonts w:ascii="Corbel" w:hAnsi="Corbel" w:cs="Arial"/>
                <w:bCs/>
                <w:sz w:val="23"/>
                <w:szCs w:val="23"/>
              </w:rPr>
              <w:t xml:space="preserve"> Penal del Circuito de</w:t>
            </w:r>
            <w:r w:rsidR="00A40D58" w:rsidRPr="008621D4">
              <w:rPr>
                <w:rFonts w:ascii="Corbel" w:hAnsi="Corbel" w:cs="Arial"/>
                <w:bCs/>
                <w:sz w:val="23"/>
                <w:szCs w:val="23"/>
              </w:rPr>
              <w:t xml:space="preserve"> Pereira</w:t>
            </w:r>
            <w:r w:rsidR="007847AF" w:rsidRPr="008621D4">
              <w:rPr>
                <w:rFonts w:ascii="Corbel" w:hAnsi="Corbel" w:cs="Arial"/>
                <w:bCs/>
                <w:sz w:val="23"/>
                <w:szCs w:val="23"/>
              </w:rPr>
              <w:t xml:space="preserve"> </w:t>
            </w:r>
          </w:p>
        </w:tc>
      </w:tr>
      <w:tr w:rsidR="00C8326F" w:rsidRPr="00005EBD" w:rsidTr="00E50537">
        <w:trPr>
          <w:trHeight w:val="151"/>
          <w:jc w:val="center"/>
        </w:trPr>
        <w:tc>
          <w:tcPr>
            <w:tcW w:w="1551" w:type="dxa"/>
            <w:shd w:val="clear" w:color="auto" w:fill="auto"/>
          </w:tcPr>
          <w:p w:rsidR="00C8326F" w:rsidRPr="008621D4" w:rsidRDefault="00C8326F" w:rsidP="00C8326F">
            <w:pPr>
              <w:widowControl w:val="0"/>
              <w:autoSpaceDE w:val="0"/>
              <w:autoSpaceDN w:val="0"/>
              <w:adjustRightInd w:val="0"/>
              <w:ind w:right="51"/>
              <w:jc w:val="both"/>
              <w:rPr>
                <w:rFonts w:ascii="Corbel" w:hAnsi="Corbel" w:cs="Arial"/>
                <w:b/>
                <w:bCs/>
                <w:sz w:val="23"/>
                <w:szCs w:val="23"/>
              </w:rPr>
            </w:pPr>
            <w:r w:rsidRPr="008621D4">
              <w:rPr>
                <w:rFonts w:ascii="Corbel" w:hAnsi="Corbel" w:cs="Arial"/>
                <w:b/>
                <w:bCs/>
                <w:sz w:val="23"/>
                <w:szCs w:val="23"/>
              </w:rPr>
              <w:t xml:space="preserve">Decisión: </w:t>
            </w:r>
          </w:p>
        </w:tc>
        <w:tc>
          <w:tcPr>
            <w:tcW w:w="5248" w:type="dxa"/>
            <w:shd w:val="clear" w:color="auto" w:fill="auto"/>
          </w:tcPr>
          <w:p w:rsidR="00C8326F" w:rsidRPr="008621D4" w:rsidRDefault="009569EC" w:rsidP="00C8326F">
            <w:pPr>
              <w:widowControl w:val="0"/>
              <w:autoSpaceDE w:val="0"/>
              <w:autoSpaceDN w:val="0"/>
              <w:adjustRightInd w:val="0"/>
              <w:ind w:right="51"/>
              <w:jc w:val="both"/>
              <w:rPr>
                <w:rFonts w:ascii="Corbel" w:hAnsi="Corbel" w:cs="Arial"/>
                <w:bCs/>
                <w:sz w:val="23"/>
                <w:szCs w:val="23"/>
              </w:rPr>
            </w:pPr>
            <w:r w:rsidRPr="008621D4">
              <w:rPr>
                <w:rFonts w:ascii="Corbel" w:hAnsi="Corbel" w:cs="Arial"/>
                <w:bCs/>
                <w:sz w:val="23"/>
                <w:szCs w:val="23"/>
              </w:rPr>
              <w:t>Revoca sanción</w:t>
            </w:r>
            <w:r w:rsidR="00621020" w:rsidRPr="008621D4">
              <w:rPr>
                <w:rFonts w:ascii="Corbel" w:hAnsi="Corbel" w:cs="Arial"/>
                <w:bCs/>
                <w:sz w:val="23"/>
                <w:szCs w:val="23"/>
              </w:rPr>
              <w:t xml:space="preserve"> </w:t>
            </w:r>
          </w:p>
        </w:tc>
      </w:tr>
    </w:tbl>
    <w:p w:rsidR="008621D4" w:rsidRPr="00B61B91" w:rsidRDefault="00FF63AF" w:rsidP="00B61B91">
      <w:pPr>
        <w:widowControl w:val="0"/>
        <w:autoSpaceDE w:val="0"/>
        <w:autoSpaceDN w:val="0"/>
        <w:adjustRightInd w:val="0"/>
        <w:spacing w:line="360" w:lineRule="auto"/>
        <w:ind w:left="1092" w:right="51" w:firstLine="42"/>
        <w:jc w:val="both"/>
        <w:rPr>
          <w:rFonts w:ascii="Verdana" w:hAnsi="Verdana" w:cs="Arial"/>
          <w:bCs/>
          <w:i/>
          <w:sz w:val="40"/>
          <w:szCs w:val="22"/>
        </w:rPr>
      </w:pPr>
      <w:r w:rsidRPr="003128CB">
        <w:rPr>
          <w:rFonts w:ascii="Verdana" w:hAnsi="Verdana" w:cs="Arial"/>
          <w:bCs/>
          <w:i/>
          <w:sz w:val="26"/>
          <w:szCs w:val="26"/>
        </w:rPr>
        <w:tab/>
      </w:r>
      <w:r w:rsidRPr="003128CB">
        <w:rPr>
          <w:rFonts w:ascii="Verdana" w:hAnsi="Verdana" w:cs="Arial"/>
          <w:bCs/>
          <w:i/>
          <w:sz w:val="26"/>
          <w:szCs w:val="26"/>
        </w:rPr>
        <w:tab/>
      </w:r>
      <w:r w:rsidRPr="003128CB">
        <w:rPr>
          <w:rFonts w:ascii="Verdana" w:hAnsi="Verdana" w:cs="Arial"/>
          <w:bCs/>
          <w:i/>
          <w:sz w:val="26"/>
          <w:szCs w:val="26"/>
        </w:rPr>
        <w:tab/>
      </w:r>
    </w:p>
    <w:p w:rsidR="002B6A55" w:rsidRPr="003128CB" w:rsidRDefault="002B6A55" w:rsidP="00AC0BA6">
      <w:pPr>
        <w:widowControl w:val="0"/>
        <w:autoSpaceDE w:val="0"/>
        <w:autoSpaceDN w:val="0"/>
        <w:adjustRightInd w:val="0"/>
        <w:spacing w:line="317" w:lineRule="auto"/>
        <w:jc w:val="center"/>
        <w:rPr>
          <w:rFonts w:ascii="Verdana" w:hAnsi="Verdana" w:cs="Arial"/>
          <w:b/>
          <w:bCs/>
          <w:sz w:val="26"/>
          <w:szCs w:val="26"/>
        </w:rPr>
      </w:pPr>
      <w:r w:rsidRPr="003128CB">
        <w:rPr>
          <w:rFonts w:ascii="Verdana" w:hAnsi="Verdana" w:cs="Arial"/>
          <w:b/>
          <w:bCs/>
          <w:sz w:val="26"/>
          <w:szCs w:val="26"/>
        </w:rPr>
        <w:t>ASUNTO</w:t>
      </w:r>
    </w:p>
    <w:p w:rsidR="002B6A55" w:rsidRPr="00A40D58" w:rsidRDefault="002B6A55" w:rsidP="00AC0BA6">
      <w:pPr>
        <w:pStyle w:val="Corpsdetexte"/>
        <w:jc w:val="both"/>
        <w:rPr>
          <w:rFonts w:ascii="Verdana" w:hAnsi="Verdana" w:cs="Arial"/>
          <w:sz w:val="22"/>
          <w:szCs w:val="22"/>
        </w:rPr>
      </w:pPr>
    </w:p>
    <w:p w:rsidR="002B6A55" w:rsidRDefault="002B6A55" w:rsidP="00B61B91">
      <w:pPr>
        <w:pStyle w:val="Corpsdetexte"/>
        <w:spacing w:line="300" w:lineRule="auto"/>
        <w:jc w:val="both"/>
        <w:rPr>
          <w:rFonts w:ascii="Verdana" w:hAnsi="Verdana" w:cs="Arial"/>
          <w:sz w:val="26"/>
          <w:szCs w:val="26"/>
        </w:rPr>
      </w:pPr>
      <w:r w:rsidRPr="003128CB">
        <w:rPr>
          <w:rFonts w:ascii="Verdana" w:hAnsi="Verdana" w:cs="Arial"/>
          <w:sz w:val="26"/>
          <w:szCs w:val="26"/>
        </w:rPr>
        <w:t xml:space="preserve">Revisa la Sala en grado jurisdiccional de consulta, la </w:t>
      </w:r>
      <w:r w:rsidR="00BD23EE">
        <w:rPr>
          <w:rFonts w:ascii="Verdana" w:hAnsi="Verdana" w:cs="Arial"/>
          <w:sz w:val="26"/>
          <w:szCs w:val="26"/>
        </w:rPr>
        <w:t xml:space="preserve">sanción impuesta por el Juzgado </w:t>
      </w:r>
      <w:r w:rsidR="00AC0BA6">
        <w:rPr>
          <w:rFonts w:ascii="Verdana" w:hAnsi="Verdana" w:cs="Arial"/>
          <w:sz w:val="26"/>
          <w:szCs w:val="26"/>
        </w:rPr>
        <w:t>Quinto</w:t>
      </w:r>
      <w:r w:rsidR="001B07F8">
        <w:rPr>
          <w:rFonts w:ascii="Verdana" w:hAnsi="Verdana" w:cs="Arial"/>
          <w:sz w:val="26"/>
          <w:szCs w:val="26"/>
        </w:rPr>
        <w:t xml:space="preserve"> Penal del Circuito </w:t>
      </w:r>
      <w:r>
        <w:rPr>
          <w:rFonts w:ascii="Verdana" w:hAnsi="Verdana" w:cs="Arial"/>
          <w:sz w:val="26"/>
          <w:szCs w:val="26"/>
        </w:rPr>
        <w:t>de esta ciudad</w:t>
      </w:r>
      <w:r w:rsidRPr="003128CB">
        <w:rPr>
          <w:rFonts w:ascii="Verdana" w:hAnsi="Verdana" w:cs="Arial"/>
          <w:sz w:val="26"/>
          <w:szCs w:val="26"/>
        </w:rPr>
        <w:t xml:space="preserve">, </w:t>
      </w:r>
      <w:r>
        <w:rPr>
          <w:rFonts w:ascii="Verdana" w:hAnsi="Verdana" w:cs="Arial"/>
          <w:sz w:val="26"/>
          <w:szCs w:val="26"/>
        </w:rPr>
        <w:t>dentro del trámite inciden</w:t>
      </w:r>
      <w:r w:rsidR="001C4795">
        <w:rPr>
          <w:rFonts w:ascii="Verdana" w:hAnsi="Verdana" w:cs="Arial"/>
          <w:sz w:val="26"/>
          <w:szCs w:val="26"/>
        </w:rPr>
        <w:t xml:space="preserve">tal de desacato promovido por </w:t>
      </w:r>
      <w:r w:rsidR="00413AB4">
        <w:rPr>
          <w:rFonts w:ascii="Verdana" w:hAnsi="Verdana" w:cs="Arial"/>
          <w:sz w:val="26"/>
          <w:szCs w:val="26"/>
        </w:rPr>
        <w:t>el señor</w:t>
      </w:r>
      <w:r>
        <w:rPr>
          <w:rFonts w:ascii="Verdana" w:hAnsi="Verdana" w:cs="Arial"/>
          <w:sz w:val="26"/>
          <w:szCs w:val="26"/>
        </w:rPr>
        <w:t xml:space="preserve"> </w:t>
      </w:r>
      <w:r w:rsidR="00AC0BA6">
        <w:rPr>
          <w:rFonts w:ascii="Verdana" w:hAnsi="Verdana" w:cs="Arial"/>
          <w:b/>
          <w:sz w:val="26"/>
          <w:szCs w:val="26"/>
        </w:rPr>
        <w:t>CARLOS ARTURO GÓMEZ</w:t>
      </w:r>
      <w:r w:rsidR="00AC0BA6" w:rsidRPr="00AC0BA6">
        <w:rPr>
          <w:rFonts w:ascii="Verdana" w:hAnsi="Verdana" w:cs="Arial"/>
          <w:sz w:val="26"/>
          <w:szCs w:val="26"/>
        </w:rPr>
        <w:t>, en</w:t>
      </w:r>
      <w:r w:rsidR="00825F08">
        <w:rPr>
          <w:rFonts w:ascii="Verdana" w:hAnsi="Verdana" w:cs="Arial"/>
          <w:b/>
          <w:sz w:val="26"/>
          <w:szCs w:val="26"/>
        </w:rPr>
        <w:t xml:space="preserve"> </w:t>
      </w:r>
      <w:r w:rsidRPr="003128CB">
        <w:rPr>
          <w:rFonts w:ascii="Verdana" w:hAnsi="Verdana" w:cs="Arial"/>
          <w:sz w:val="26"/>
          <w:szCs w:val="26"/>
        </w:rPr>
        <w:t>contra</w:t>
      </w:r>
      <w:r w:rsidR="00AC0BA6">
        <w:rPr>
          <w:rFonts w:ascii="Verdana" w:hAnsi="Verdana" w:cs="Arial"/>
          <w:sz w:val="26"/>
          <w:szCs w:val="26"/>
        </w:rPr>
        <w:t xml:space="preserve"> de</w:t>
      </w:r>
      <w:r w:rsidR="00315C4A">
        <w:rPr>
          <w:rFonts w:ascii="Verdana" w:hAnsi="Verdana" w:cs="Arial"/>
          <w:sz w:val="26"/>
          <w:szCs w:val="26"/>
        </w:rPr>
        <w:t xml:space="preserve"> </w:t>
      </w:r>
      <w:r w:rsidR="00825F08">
        <w:rPr>
          <w:rFonts w:ascii="Verdana" w:hAnsi="Verdana" w:cs="Arial"/>
          <w:b/>
          <w:sz w:val="26"/>
          <w:szCs w:val="26"/>
        </w:rPr>
        <w:t>COLPENSIONES</w:t>
      </w:r>
      <w:r w:rsidR="00A40D58">
        <w:rPr>
          <w:rFonts w:ascii="Verdana" w:hAnsi="Verdana" w:cs="Arial"/>
          <w:b/>
          <w:sz w:val="26"/>
          <w:szCs w:val="26"/>
        </w:rPr>
        <w:t xml:space="preserve">. </w:t>
      </w:r>
    </w:p>
    <w:p w:rsidR="002B6A55" w:rsidRPr="003128CB" w:rsidRDefault="002B6A55" w:rsidP="00AC0BA6">
      <w:pPr>
        <w:pStyle w:val="Corpsdetexte"/>
        <w:spacing w:line="360" w:lineRule="auto"/>
        <w:jc w:val="both"/>
        <w:rPr>
          <w:rFonts w:ascii="Verdana" w:hAnsi="Verdana" w:cs="Arial"/>
          <w:sz w:val="26"/>
          <w:szCs w:val="26"/>
        </w:rPr>
      </w:pPr>
    </w:p>
    <w:p w:rsidR="00621020" w:rsidRDefault="00621020" w:rsidP="00AC0BA6">
      <w:pPr>
        <w:pStyle w:val="Corpsdetexte"/>
        <w:spacing w:line="317" w:lineRule="auto"/>
        <w:jc w:val="center"/>
        <w:rPr>
          <w:rFonts w:ascii="Verdana" w:hAnsi="Verdana" w:cs="Arial"/>
          <w:b/>
          <w:sz w:val="26"/>
          <w:szCs w:val="26"/>
        </w:rPr>
      </w:pPr>
      <w:r w:rsidRPr="003128CB">
        <w:rPr>
          <w:rFonts w:ascii="Verdana" w:hAnsi="Verdana" w:cs="Arial"/>
          <w:b/>
          <w:sz w:val="26"/>
          <w:szCs w:val="26"/>
        </w:rPr>
        <w:lastRenderedPageBreak/>
        <w:t>ANTECEDENTES</w:t>
      </w:r>
    </w:p>
    <w:p w:rsidR="00621020" w:rsidRPr="00207D31" w:rsidRDefault="00621020" w:rsidP="00AC0BA6">
      <w:pPr>
        <w:pStyle w:val="Corpsdetexte"/>
        <w:jc w:val="both"/>
        <w:rPr>
          <w:rFonts w:ascii="Verdana" w:hAnsi="Verdana" w:cs="Arial"/>
          <w:sz w:val="22"/>
          <w:szCs w:val="22"/>
        </w:rPr>
      </w:pPr>
    </w:p>
    <w:p w:rsidR="00621020" w:rsidRDefault="00F71FC0" w:rsidP="00B61B91">
      <w:pPr>
        <w:spacing w:line="300" w:lineRule="auto"/>
        <w:jc w:val="both"/>
        <w:rPr>
          <w:rFonts w:ascii="Verdana" w:hAnsi="Verdana" w:cs="Arial"/>
          <w:sz w:val="26"/>
          <w:szCs w:val="26"/>
        </w:rPr>
      </w:pPr>
      <w:r>
        <w:rPr>
          <w:rFonts w:ascii="Verdana" w:hAnsi="Verdana" w:cs="Arial"/>
          <w:sz w:val="26"/>
          <w:szCs w:val="26"/>
        </w:rPr>
        <w:t>Mediante fallo de tutela proferido</w:t>
      </w:r>
      <w:r w:rsidR="00621020" w:rsidRPr="002571AE">
        <w:rPr>
          <w:rFonts w:ascii="Verdana" w:hAnsi="Verdana" w:cs="Arial"/>
          <w:sz w:val="26"/>
          <w:szCs w:val="26"/>
        </w:rPr>
        <w:t xml:space="preserve"> el </w:t>
      </w:r>
      <w:r>
        <w:rPr>
          <w:rFonts w:ascii="Verdana" w:hAnsi="Verdana" w:cs="Arial"/>
          <w:sz w:val="26"/>
          <w:szCs w:val="26"/>
        </w:rPr>
        <w:t>6 de mayo de 2016</w:t>
      </w:r>
      <w:r w:rsidR="00621020" w:rsidRPr="002571AE">
        <w:rPr>
          <w:rFonts w:ascii="Verdana" w:hAnsi="Verdana" w:cs="Arial"/>
          <w:sz w:val="26"/>
          <w:szCs w:val="26"/>
        </w:rPr>
        <w:t xml:space="preserve">, el Juzgado </w:t>
      </w:r>
      <w:r>
        <w:rPr>
          <w:rFonts w:ascii="Verdana" w:hAnsi="Verdana" w:cs="Arial"/>
          <w:sz w:val="26"/>
          <w:szCs w:val="26"/>
        </w:rPr>
        <w:t>Quinto</w:t>
      </w:r>
      <w:r w:rsidR="00621020">
        <w:rPr>
          <w:rFonts w:ascii="Verdana" w:hAnsi="Verdana" w:cs="Arial"/>
          <w:sz w:val="26"/>
          <w:szCs w:val="26"/>
        </w:rPr>
        <w:t xml:space="preserve"> Penal del</w:t>
      </w:r>
      <w:r w:rsidR="00621020" w:rsidRPr="002571AE">
        <w:rPr>
          <w:rFonts w:ascii="Verdana" w:hAnsi="Verdana" w:cs="Arial"/>
          <w:sz w:val="26"/>
          <w:szCs w:val="26"/>
        </w:rPr>
        <w:t xml:space="preserve"> Circuito de</w:t>
      </w:r>
      <w:r w:rsidR="00621020">
        <w:rPr>
          <w:rFonts w:ascii="Verdana" w:hAnsi="Verdana" w:cs="Arial"/>
          <w:sz w:val="26"/>
          <w:szCs w:val="26"/>
        </w:rPr>
        <w:t xml:space="preserve"> esta ciudad</w:t>
      </w:r>
      <w:r w:rsidR="00621020" w:rsidRPr="002571AE">
        <w:rPr>
          <w:rFonts w:ascii="Verdana" w:hAnsi="Verdana" w:cs="Arial"/>
          <w:sz w:val="26"/>
          <w:szCs w:val="26"/>
        </w:rPr>
        <w:t xml:space="preserve"> tuteló</w:t>
      </w:r>
      <w:r w:rsidR="00621020">
        <w:rPr>
          <w:rFonts w:ascii="Verdana" w:hAnsi="Verdana" w:cs="Arial"/>
          <w:sz w:val="26"/>
          <w:szCs w:val="26"/>
        </w:rPr>
        <w:t xml:space="preserve"> </w:t>
      </w:r>
      <w:r>
        <w:rPr>
          <w:rFonts w:ascii="Verdana" w:hAnsi="Verdana" w:cs="Arial"/>
          <w:sz w:val="26"/>
          <w:szCs w:val="26"/>
        </w:rPr>
        <w:t>el derecho fundamental de petición del señor Carlos Arturo Gómez</w:t>
      </w:r>
      <w:r w:rsidR="00621020" w:rsidRPr="002571AE">
        <w:rPr>
          <w:rFonts w:ascii="Verdana" w:hAnsi="Verdana" w:cs="Arial"/>
          <w:sz w:val="26"/>
          <w:szCs w:val="26"/>
        </w:rPr>
        <w:t xml:space="preserve">, en vista de lo cual ordenó a </w:t>
      </w:r>
      <w:proofErr w:type="spellStart"/>
      <w:r w:rsidR="00ED2689">
        <w:rPr>
          <w:rFonts w:ascii="Verdana" w:hAnsi="Verdana" w:cs="Arial"/>
          <w:sz w:val="26"/>
          <w:szCs w:val="26"/>
        </w:rPr>
        <w:t>Colpensiones</w:t>
      </w:r>
      <w:proofErr w:type="spellEnd"/>
      <w:r w:rsidR="00ED2689">
        <w:rPr>
          <w:rFonts w:ascii="Verdana" w:hAnsi="Verdana" w:cs="Arial"/>
          <w:sz w:val="26"/>
          <w:szCs w:val="26"/>
        </w:rPr>
        <w:t xml:space="preserve"> </w:t>
      </w:r>
      <w:r w:rsidR="00621020" w:rsidRPr="002571AE">
        <w:rPr>
          <w:rFonts w:ascii="Verdana" w:hAnsi="Verdana" w:cs="Arial"/>
          <w:sz w:val="26"/>
          <w:szCs w:val="26"/>
        </w:rPr>
        <w:t>que</w:t>
      </w:r>
      <w:r w:rsidR="00ED2689">
        <w:rPr>
          <w:rFonts w:ascii="Verdana" w:hAnsi="Verdana" w:cs="Arial"/>
          <w:sz w:val="26"/>
          <w:szCs w:val="26"/>
        </w:rPr>
        <w:t xml:space="preserve">, </w:t>
      </w:r>
      <w:r>
        <w:rPr>
          <w:rFonts w:ascii="Verdana" w:hAnsi="Verdana" w:cs="Arial"/>
          <w:sz w:val="26"/>
          <w:szCs w:val="26"/>
        </w:rPr>
        <w:t>a través de su Gerencia Nacional de Reconocimiento</w:t>
      </w:r>
      <w:r w:rsidR="002E1FF1">
        <w:rPr>
          <w:rFonts w:ascii="Verdana" w:hAnsi="Verdana" w:cs="Arial"/>
          <w:sz w:val="26"/>
          <w:szCs w:val="26"/>
        </w:rPr>
        <w:t>,</w:t>
      </w:r>
      <w:r>
        <w:rPr>
          <w:rFonts w:ascii="Verdana" w:hAnsi="Verdana" w:cs="Arial"/>
          <w:sz w:val="26"/>
          <w:szCs w:val="26"/>
        </w:rPr>
        <w:t xml:space="preserve"> se pronunciara de fondo sobre la petición de pago de saldos pendientes, radicada por él ante esa entidad el 10 de diciembre de 2015. </w:t>
      </w:r>
    </w:p>
    <w:p w:rsidR="00F71FC0" w:rsidRDefault="00F71FC0" w:rsidP="00F71FC0">
      <w:pPr>
        <w:jc w:val="both"/>
        <w:rPr>
          <w:rFonts w:ascii="Verdana" w:hAnsi="Verdana" w:cs="Arial"/>
          <w:sz w:val="26"/>
          <w:szCs w:val="26"/>
        </w:rPr>
      </w:pPr>
    </w:p>
    <w:p w:rsidR="00621020" w:rsidRPr="005B5321" w:rsidRDefault="00621020" w:rsidP="00B61B91">
      <w:pPr>
        <w:pStyle w:val="Corpsdetexte"/>
        <w:spacing w:line="300" w:lineRule="auto"/>
        <w:jc w:val="both"/>
        <w:rPr>
          <w:rFonts w:ascii="Verdana" w:hAnsi="Verdana" w:cs="Arial"/>
          <w:sz w:val="26"/>
          <w:szCs w:val="26"/>
        </w:rPr>
      </w:pPr>
      <w:r>
        <w:rPr>
          <w:rFonts w:ascii="Verdana" w:hAnsi="Verdana" w:cs="Arial"/>
          <w:sz w:val="26"/>
          <w:szCs w:val="26"/>
        </w:rPr>
        <w:t xml:space="preserve">A pesar de lo anterior, el </w:t>
      </w:r>
      <w:r w:rsidR="00F71FC0">
        <w:rPr>
          <w:rFonts w:ascii="Verdana" w:hAnsi="Verdana" w:cs="Arial"/>
          <w:sz w:val="26"/>
          <w:szCs w:val="26"/>
        </w:rPr>
        <w:t>10 de junio de 2016</w:t>
      </w:r>
      <w:r w:rsidR="007C340F">
        <w:rPr>
          <w:rFonts w:ascii="Verdana" w:hAnsi="Verdana" w:cs="Arial"/>
          <w:sz w:val="26"/>
          <w:szCs w:val="26"/>
        </w:rPr>
        <w:t xml:space="preserve"> el señor </w:t>
      </w:r>
      <w:r w:rsidR="00F71FC0">
        <w:rPr>
          <w:rFonts w:ascii="Verdana" w:hAnsi="Verdana" w:cs="Arial"/>
          <w:sz w:val="26"/>
          <w:szCs w:val="26"/>
        </w:rPr>
        <w:t>Carlos Arturo</w:t>
      </w:r>
      <w:r>
        <w:rPr>
          <w:rFonts w:ascii="Verdana" w:hAnsi="Verdana" w:cs="Arial"/>
          <w:sz w:val="26"/>
          <w:szCs w:val="26"/>
        </w:rPr>
        <w:t xml:space="preserve"> solicitó al Despacho de conocimiento dar inicio a un trámite incidental de desacato, toda vez que la entidad accionada no estaba dando cumplimiento a la orden que se le impartió mediante el fallo de tutela </w:t>
      </w:r>
      <w:proofErr w:type="spellStart"/>
      <w:r>
        <w:rPr>
          <w:rFonts w:ascii="Verdana" w:hAnsi="Verdana" w:cs="Arial"/>
          <w:sz w:val="26"/>
          <w:szCs w:val="26"/>
        </w:rPr>
        <w:t>prealudido</w:t>
      </w:r>
      <w:proofErr w:type="spellEnd"/>
      <w:r>
        <w:rPr>
          <w:rFonts w:ascii="Verdana" w:hAnsi="Verdana" w:cs="Arial"/>
          <w:sz w:val="26"/>
          <w:szCs w:val="26"/>
        </w:rPr>
        <w:t>, puesto que</w:t>
      </w:r>
      <w:r w:rsidR="007C340F">
        <w:rPr>
          <w:rFonts w:ascii="Verdana" w:hAnsi="Verdana" w:cs="Arial"/>
          <w:sz w:val="26"/>
          <w:szCs w:val="26"/>
        </w:rPr>
        <w:t xml:space="preserve"> aún no había </w:t>
      </w:r>
      <w:r w:rsidR="00271A55">
        <w:rPr>
          <w:rFonts w:ascii="Verdana" w:hAnsi="Verdana" w:cs="Arial"/>
          <w:sz w:val="26"/>
          <w:szCs w:val="26"/>
        </w:rPr>
        <w:t xml:space="preserve">dado respuesta a su petición. </w:t>
      </w:r>
    </w:p>
    <w:p w:rsidR="00621020" w:rsidRDefault="00621020" w:rsidP="00271A55">
      <w:pPr>
        <w:pStyle w:val="Corpsdetexte"/>
        <w:jc w:val="both"/>
        <w:rPr>
          <w:rFonts w:ascii="Verdana" w:hAnsi="Verdana" w:cs="Arial"/>
          <w:sz w:val="26"/>
          <w:szCs w:val="26"/>
        </w:rPr>
      </w:pPr>
    </w:p>
    <w:p w:rsidR="00271A55" w:rsidRDefault="00621020" w:rsidP="00B61B91">
      <w:pPr>
        <w:pStyle w:val="Corpsdetexte"/>
        <w:spacing w:line="300" w:lineRule="auto"/>
        <w:jc w:val="both"/>
        <w:rPr>
          <w:rFonts w:ascii="Verdana" w:hAnsi="Verdana" w:cs="Arial"/>
          <w:sz w:val="26"/>
          <w:szCs w:val="26"/>
        </w:rPr>
      </w:pPr>
      <w:r>
        <w:rPr>
          <w:rFonts w:ascii="Verdana" w:hAnsi="Verdana" w:cs="Arial"/>
          <w:sz w:val="26"/>
          <w:szCs w:val="26"/>
        </w:rPr>
        <w:t xml:space="preserve">De acuerdo a lo anterior, el </w:t>
      </w:r>
      <w:r w:rsidR="00271A55">
        <w:rPr>
          <w:rFonts w:ascii="Verdana" w:hAnsi="Verdana" w:cs="Arial"/>
          <w:sz w:val="26"/>
          <w:szCs w:val="26"/>
        </w:rPr>
        <w:t>14 de junio de 2016 el</w:t>
      </w:r>
      <w:r>
        <w:rPr>
          <w:rFonts w:ascii="Verdana" w:hAnsi="Verdana" w:cs="Arial"/>
          <w:sz w:val="26"/>
          <w:szCs w:val="26"/>
        </w:rPr>
        <w:t xml:space="preserve"> Juez </w:t>
      </w:r>
      <w:r w:rsidRPr="008419BF">
        <w:rPr>
          <w:rFonts w:ascii="Verdana" w:hAnsi="Verdana" w:cs="Arial"/>
          <w:i/>
          <w:sz w:val="26"/>
          <w:szCs w:val="26"/>
        </w:rPr>
        <w:t>A quo</w:t>
      </w:r>
      <w:r>
        <w:rPr>
          <w:rFonts w:ascii="Verdana" w:hAnsi="Verdana" w:cs="Arial"/>
          <w:sz w:val="26"/>
          <w:szCs w:val="26"/>
        </w:rPr>
        <w:t xml:space="preserve"> mediante auto ordenó el requerimiento </w:t>
      </w:r>
      <w:r w:rsidR="00C247F3">
        <w:rPr>
          <w:rFonts w:ascii="Verdana" w:hAnsi="Verdana" w:cs="Arial"/>
          <w:sz w:val="26"/>
          <w:szCs w:val="26"/>
        </w:rPr>
        <w:t>de</w:t>
      </w:r>
      <w:r w:rsidR="00271A55">
        <w:rPr>
          <w:rFonts w:ascii="Verdana" w:hAnsi="Verdana" w:cs="Arial"/>
          <w:sz w:val="26"/>
          <w:szCs w:val="26"/>
        </w:rPr>
        <w:t>l</w:t>
      </w:r>
      <w:r w:rsidR="00C247F3">
        <w:rPr>
          <w:rFonts w:ascii="Verdana" w:hAnsi="Verdana" w:cs="Arial"/>
          <w:sz w:val="26"/>
          <w:szCs w:val="26"/>
        </w:rPr>
        <w:t xml:space="preserve"> Gerente Nacional de Reconocimiento de </w:t>
      </w:r>
      <w:proofErr w:type="spellStart"/>
      <w:r w:rsidR="00C247F3">
        <w:rPr>
          <w:rFonts w:ascii="Verdana" w:hAnsi="Verdana" w:cs="Arial"/>
          <w:sz w:val="26"/>
          <w:szCs w:val="26"/>
        </w:rPr>
        <w:t>Colpensiones</w:t>
      </w:r>
      <w:proofErr w:type="spellEnd"/>
      <w:r w:rsidR="00C247F3">
        <w:rPr>
          <w:rFonts w:ascii="Verdana" w:hAnsi="Verdana" w:cs="Arial"/>
          <w:sz w:val="26"/>
          <w:szCs w:val="26"/>
        </w:rPr>
        <w:t xml:space="preserve">, </w:t>
      </w:r>
      <w:r w:rsidR="00271A55">
        <w:rPr>
          <w:rFonts w:ascii="Verdana" w:hAnsi="Verdana" w:cs="Arial"/>
          <w:sz w:val="26"/>
          <w:szCs w:val="26"/>
        </w:rPr>
        <w:t>Dr</w:t>
      </w:r>
      <w:r w:rsidR="00160B27">
        <w:rPr>
          <w:rFonts w:ascii="Verdana" w:hAnsi="Verdana" w:cs="Arial"/>
          <w:sz w:val="26"/>
          <w:szCs w:val="26"/>
        </w:rPr>
        <w:t xml:space="preserve">. </w:t>
      </w:r>
      <w:r w:rsidR="00271A55">
        <w:rPr>
          <w:rFonts w:ascii="Verdana" w:hAnsi="Verdana" w:cs="Arial"/>
          <w:sz w:val="26"/>
          <w:szCs w:val="26"/>
        </w:rPr>
        <w:t xml:space="preserve">Luis Fernando de Jesús </w:t>
      </w:r>
      <w:proofErr w:type="spellStart"/>
      <w:r w:rsidR="00271A55">
        <w:rPr>
          <w:rFonts w:ascii="Verdana" w:hAnsi="Verdana" w:cs="Arial"/>
          <w:sz w:val="26"/>
          <w:szCs w:val="26"/>
        </w:rPr>
        <w:t>Ucrós</w:t>
      </w:r>
      <w:proofErr w:type="spellEnd"/>
      <w:r w:rsidR="00C247F3">
        <w:rPr>
          <w:rFonts w:ascii="Verdana" w:hAnsi="Verdana" w:cs="Arial"/>
          <w:sz w:val="26"/>
          <w:szCs w:val="26"/>
        </w:rPr>
        <w:t>,</w:t>
      </w:r>
      <w:r w:rsidR="00271A55">
        <w:rPr>
          <w:rFonts w:ascii="Verdana" w:hAnsi="Verdana" w:cs="Arial"/>
          <w:sz w:val="26"/>
          <w:szCs w:val="26"/>
        </w:rPr>
        <w:t xml:space="preserve"> para que acreditara el acatamiento de la sentencia </w:t>
      </w:r>
      <w:proofErr w:type="spellStart"/>
      <w:r w:rsidR="00271A55">
        <w:rPr>
          <w:rFonts w:ascii="Verdana" w:hAnsi="Verdana" w:cs="Arial"/>
          <w:sz w:val="26"/>
          <w:szCs w:val="26"/>
        </w:rPr>
        <w:t>prealudida</w:t>
      </w:r>
      <w:proofErr w:type="spellEnd"/>
      <w:r w:rsidR="00271A55">
        <w:rPr>
          <w:rFonts w:ascii="Verdana" w:hAnsi="Verdana" w:cs="Arial"/>
          <w:sz w:val="26"/>
          <w:szCs w:val="26"/>
        </w:rPr>
        <w:t xml:space="preserve">. </w:t>
      </w:r>
    </w:p>
    <w:p w:rsidR="00271A55" w:rsidRDefault="00271A55" w:rsidP="00271A55">
      <w:pPr>
        <w:pStyle w:val="Corpsdetexte"/>
        <w:jc w:val="both"/>
        <w:rPr>
          <w:rFonts w:ascii="Verdana" w:hAnsi="Verdana" w:cs="Arial"/>
          <w:sz w:val="26"/>
          <w:szCs w:val="26"/>
        </w:rPr>
      </w:pPr>
    </w:p>
    <w:p w:rsidR="00271A55" w:rsidRDefault="00271A55" w:rsidP="00B61B91">
      <w:pPr>
        <w:pStyle w:val="Corpsdetexte"/>
        <w:spacing w:line="300" w:lineRule="auto"/>
        <w:jc w:val="both"/>
        <w:rPr>
          <w:rFonts w:ascii="Verdana" w:hAnsi="Verdana" w:cs="Arial"/>
          <w:sz w:val="26"/>
          <w:szCs w:val="26"/>
        </w:rPr>
      </w:pPr>
      <w:r>
        <w:rPr>
          <w:rFonts w:ascii="Verdana" w:hAnsi="Verdana" w:cs="Arial"/>
          <w:sz w:val="26"/>
          <w:szCs w:val="26"/>
        </w:rPr>
        <w:t xml:space="preserve">Como quiera que el funcionario requerido inicialmente guardó silencio, fue requerido nuevamente mediante auto del 24 de junio de 2016, y en la misma disposición se ordenó requerir también a su superior jerárquica, Dra. Paula Marcela Cardona Ruiz, Vicepresidente de Beneficios y Prestaciones de dicha entidad, para que hiciera cumplir la decisión y promoviera la correspondiente investigación disciplinaria. </w:t>
      </w:r>
    </w:p>
    <w:p w:rsidR="00D80A76" w:rsidRDefault="00D80A76" w:rsidP="00D80A76">
      <w:pPr>
        <w:pStyle w:val="Corpsdetexte"/>
        <w:jc w:val="both"/>
        <w:rPr>
          <w:rFonts w:ascii="Verdana" w:hAnsi="Verdana" w:cs="Arial"/>
          <w:sz w:val="26"/>
          <w:szCs w:val="26"/>
        </w:rPr>
      </w:pPr>
    </w:p>
    <w:p w:rsidR="00D80A76" w:rsidRDefault="00D80A76" w:rsidP="00B61B91">
      <w:pPr>
        <w:pStyle w:val="Corpsdetexte"/>
        <w:spacing w:line="300" w:lineRule="auto"/>
        <w:jc w:val="both"/>
        <w:rPr>
          <w:rFonts w:ascii="Verdana" w:hAnsi="Verdana" w:cs="Arial"/>
          <w:sz w:val="26"/>
          <w:szCs w:val="26"/>
        </w:rPr>
      </w:pPr>
      <w:r>
        <w:rPr>
          <w:rFonts w:ascii="Verdana" w:hAnsi="Verdana" w:cs="Arial"/>
          <w:sz w:val="26"/>
          <w:szCs w:val="26"/>
        </w:rPr>
        <w:t xml:space="preserve">El 30 de junio de 2016 se dio apertura formal al incidente de desacato, puesto que los funcionarios vinculados al asunto no dieron ninguna explicación sobre su incumplimiento al fallo de tutela, persistiendo en su incumplimiento, por lo tanto, se les concedió el término de 3 días para rendir descargos y solicitaran las pruebas que consideraran pertinentes y útiles.  </w:t>
      </w:r>
    </w:p>
    <w:p w:rsidR="00271A55" w:rsidRDefault="00271A55" w:rsidP="00376796">
      <w:pPr>
        <w:pStyle w:val="Corpsdetexte"/>
        <w:jc w:val="both"/>
        <w:rPr>
          <w:rFonts w:ascii="Verdana" w:hAnsi="Verdana" w:cs="Arial"/>
          <w:sz w:val="26"/>
          <w:szCs w:val="26"/>
        </w:rPr>
      </w:pPr>
    </w:p>
    <w:p w:rsidR="00621020" w:rsidRDefault="00376796" w:rsidP="00B61B91">
      <w:pPr>
        <w:pStyle w:val="Corpsdetexte"/>
        <w:spacing w:line="300" w:lineRule="auto"/>
        <w:jc w:val="both"/>
        <w:rPr>
          <w:rFonts w:ascii="Verdana" w:hAnsi="Verdana" w:cs="Arial"/>
          <w:sz w:val="26"/>
          <w:szCs w:val="26"/>
        </w:rPr>
      </w:pPr>
      <w:r>
        <w:rPr>
          <w:rFonts w:ascii="Verdana" w:hAnsi="Verdana" w:cs="Arial"/>
          <w:sz w:val="26"/>
          <w:szCs w:val="26"/>
        </w:rPr>
        <w:t xml:space="preserve">El 11 de julio de 2016 la accionada presentó un escrito mediante el cual puso en conocimiento del Despacho su imposibilidad de dar cumplimiento al fallo de tutela, puesto que el mismo estaba </w:t>
      </w:r>
      <w:r>
        <w:rPr>
          <w:rFonts w:ascii="Verdana" w:hAnsi="Verdana" w:cs="Arial"/>
          <w:sz w:val="26"/>
          <w:szCs w:val="26"/>
        </w:rPr>
        <w:lastRenderedPageBreak/>
        <w:t xml:space="preserve">relacionado con una solicitud presentada por el accionante relativa al pago de un retroactivo, por la inclusión tardía en nómina del incremento pensional ingresado por el </w:t>
      </w:r>
      <w:proofErr w:type="spellStart"/>
      <w:r>
        <w:rPr>
          <w:rFonts w:ascii="Verdana" w:hAnsi="Verdana" w:cs="Arial"/>
          <w:sz w:val="26"/>
          <w:szCs w:val="26"/>
        </w:rPr>
        <w:t>ISS</w:t>
      </w:r>
      <w:proofErr w:type="spellEnd"/>
      <w:r>
        <w:rPr>
          <w:rFonts w:ascii="Verdana" w:hAnsi="Verdana" w:cs="Arial"/>
          <w:sz w:val="26"/>
          <w:szCs w:val="26"/>
        </w:rPr>
        <w:t xml:space="preserve">, en cumplimiento a un fallo proferido por el Juzgado Primero Laboral del Circuito de esta ciudad, por lo tanto, a efectos de acatar la sentencia de tutela se hacía necesario obtener una copia auténtica de dicho fallo ordinario, y aunque se presentó la solicitud a ese Juzgado, hasta ese momento no habían obtenido respuesta. </w:t>
      </w:r>
    </w:p>
    <w:p w:rsidR="00376796" w:rsidRDefault="00376796" w:rsidP="00376796">
      <w:pPr>
        <w:pStyle w:val="Corpsdetexte"/>
        <w:jc w:val="both"/>
        <w:rPr>
          <w:rFonts w:ascii="Verdana" w:hAnsi="Verdana" w:cs="Arial"/>
          <w:sz w:val="26"/>
          <w:szCs w:val="26"/>
        </w:rPr>
      </w:pPr>
    </w:p>
    <w:p w:rsidR="005A7591" w:rsidRDefault="00376796" w:rsidP="00B61B91">
      <w:pPr>
        <w:pStyle w:val="Corpsdetexte"/>
        <w:spacing w:line="300" w:lineRule="auto"/>
        <w:jc w:val="both"/>
        <w:rPr>
          <w:rFonts w:ascii="Verdana" w:hAnsi="Verdana" w:cs="Arial"/>
          <w:sz w:val="26"/>
          <w:szCs w:val="26"/>
        </w:rPr>
      </w:pPr>
      <w:r>
        <w:rPr>
          <w:rFonts w:ascii="Verdana" w:hAnsi="Verdana" w:cs="Arial"/>
          <w:sz w:val="26"/>
          <w:szCs w:val="26"/>
        </w:rPr>
        <w:t xml:space="preserve">Teniendo en cuenta la situación, el Despacho decidió suspender los términos por 10 días, ello a fin de que </w:t>
      </w:r>
      <w:r w:rsidR="00E260BA">
        <w:rPr>
          <w:rFonts w:ascii="Verdana" w:hAnsi="Verdana" w:cs="Arial"/>
          <w:sz w:val="26"/>
          <w:szCs w:val="26"/>
        </w:rPr>
        <w:t xml:space="preserve">el Juzgado Primero Laboral del Circuito diera respuesta a la accionada, por lo tanto se ordenó remitirle copia del memorial, recibiéndose informe </w:t>
      </w:r>
      <w:r w:rsidR="0065669B">
        <w:rPr>
          <w:rFonts w:ascii="Verdana" w:hAnsi="Verdana" w:cs="Arial"/>
          <w:sz w:val="26"/>
          <w:szCs w:val="26"/>
        </w:rPr>
        <w:t xml:space="preserve">de este último </w:t>
      </w:r>
      <w:r w:rsidR="00E260BA">
        <w:rPr>
          <w:rFonts w:ascii="Verdana" w:hAnsi="Verdana" w:cs="Arial"/>
          <w:sz w:val="26"/>
          <w:szCs w:val="26"/>
        </w:rPr>
        <w:t>el 27 de julio de 2016, en el cual se indicó que el proceso ejecutivo laboral</w:t>
      </w:r>
      <w:r w:rsidR="0065669B">
        <w:rPr>
          <w:rFonts w:ascii="Verdana" w:hAnsi="Verdana" w:cs="Arial"/>
          <w:sz w:val="26"/>
          <w:szCs w:val="26"/>
        </w:rPr>
        <w:t xml:space="preserve"> </w:t>
      </w:r>
      <w:r w:rsidR="005A7591">
        <w:rPr>
          <w:rFonts w:ascii="Verdana" w:hAnsi="Verdana" w:cs="Arial"/>
          <w:sz w:val="26"/>
          <w:szCs w:val="26"/>
        </w:rPr>
        <w:t xml:space="preserve">referenciado fue desarchivado para los demás fines pertinentes. </w:t>
      </w:r>
    </w:p>
    <w:p w:rsidR="00376796" w:rsidRDefault="00376796" w:rsidP="00E260BA">
      <w:pPr>
        <w:pStyle w:val="Corpsdetexte"/>
        <w:spacing w:line="360" w:lineRule="auto"/>
        <w:jc w:val="both"/>
        <w:rPr>
          <w:rFonts w:ascii="Verdana" w:hAnsi="Verdana" w:cs="Arial"/>
          <w:sz w:val="26"/>
          <w:szCs w:val="26"/>
        </w:rPr>
      </w:pPr>
    </w:p>
    <w:p w:rsidR="00621020" w:rsidRPr="005264F3" w:rsidRDefault="00621020" w:rsidP="00AC0BA6">
      <w:pPr>
        <w:pStyle w:val="Corpsdetexte"/>
        <w:spacing w:line="317" w:lineRule="auto"/>
        <w:jc w:val="center"/>
        <w:rPr>
          <w:rFonts w:ascii="Verdana" w:hAnsi="Verdana" w:cs="Arial"/>
          <w:b/>
          <w:sz w:val="26"/>
          <w:szCs w:val="26"/>
        </w:rPr>
      </w:pPr>
      <w:r w:rsidRPr="005264F3">
        <w:rPr>
          <w:rFonts w:ascii="Verdana" w:hAnsi="Verdana" w:cs="Arial"/>
          <w:b/>
          <w:sz w:val="26"/>
          <w:szCs w:val="26"/>
        </w:rPr>
        <w:t>DECISIÓN DE DESACATO</w:t>
      </w:r>
    </w:p>
    <w:p w:rsidR="00621020" w:rsidRPr="005264F3" w:rsidRDefault="00621020" w:rsidP="005A7591">
      <w:pPr>
        <w:pStyle w:val="Corpsdetexte"/>
        <w:jc w:val="center"/>
        <w:rPr>
          <w:rFonts w:ascii="Verdana" w:hAnsi="Verdana" w:cs="Arial"/>
          <w:b/>
          <w:sz w:val="22"/>
          <w:szCs w:val="22"/>
        </w:rPr>
      </w:pPr>
    </w:p>
    <w:p w:rsidR="00621020" w:rsidRPr="005264F3" w:rsidRDefault="00621020" w:rsidP="00B61B91">
      <w:pPr>
        <w:pStyle w:val="Corpsdetexte"/>
        <w:spacing w:line="300" w:lineRule="auto"/>
        <w:jc w:val="both"/>
        <w:rPr>
          <w:rFonts w:ascii="Verdana" w:hAnsi="Verdana" w:cs="Arial"/>
          <w:sz w:val="26"/>
          <w:szCs w:val="26"/>
        </w:rPr>
      </w:pPr>
      <w:r w:rsidRPr="005264F3">
        <w:rPr>
          <w:rFonts w:ascii="Verdana" w:hAnsi="Verdana" w:cs="Arial"/>
          <w:sz w:val="26"/>
          <w:szCs w:val="26"/>
        </w:rPr>
        <w:t xml:space="preserve">Una vez surtido el trámite </w:t>
      </w:r>
      <w:r w:rsidR="00D23D0D">
        <w:rPr>
          <w:rFonts w:ascii="Verdana" w:hAnsi="Verdana" w:cs="Arial"/>
          <w:sz w:val="26"/>
          <w:szCs w:val="26"/>
        </w:rPr>
        <w:t>incidental</w:t>
      </w:r>
      <w:r w:rsidRPr="005264F3">
        <w:rPr>
          <w:rFonts w:ascii="Verdana" w:hAnsi="Verdana" w:cs="Arial"/>
          <w:sz w:val="26"/>
          <w:szCs w:val="26"/>
        </w:rPr>
        <w:t xml:space="preserve">, </w:t>
      </w:r>
      <w:r w:rsidR="004D7592">
        <w:rPr>
          <w:rFonts w:ascii="Verdana" w:hAnsi="Verdana" w:cs="Arial"/>
          <w:sz w:val="26"/>
          <w:szCs w:val="26"/>
        </w:rPr>
        <w:t xml:space="preserve">el Juez de conocimiento profirió auto sancionatorio el 29 de julio de 2016, en contra de la Dra. Paula Marcela Cardona Ruiz, Vicepresidente de Beneficios y Prestaciones de </w:t>
      </w:r>
      <w:proofErr w:type="spellStart"/>
      <w:r w:rsidR="004D7592">
        <w:rPr>
          <w:rFonts w:ascii="Verdana" w:hAnsi="Verdana" w:cs="Arial"/>
          <w:sz w:val="26"/>
          <w:szCs w:val="26"/>
        </w:rPr>
        <w:t>Colpensiones</w:t>
      </w:r>
      <w:proofErr w:type="spellEnd"/>
      <w:r w:rsidR="004D7592">
        <w:rPr>
          <w:rFonts w:ascii="Verdana" w:hAnsi="Verdana" w:cs="Arial"/>
          <w:sz w:val="26"/>
          <w:szCs w:val="26"/>
        </w:rPr>
        <w:t xml:space="preserve"> y Dr. Luis Fernando de Jesús </w:t>
      </w:r>
      <w:proofErr w:type="spellStart"/>
      <w:r w:rsidR="004D7592">
        <w:rPr>
          <w:rFonts w:ascii="Verdana" w:hAnsi="Verdana" w:cs="Arial"/>
          <w:sz w:val="26"/>
          <w:szCs w:val="26"/>
        </w:rPr>
        <w:t>Ucrós</w:t>
      </w:r>
      <w:proofErr w:type="spellEnd"/>
      <w:r w:rsidR="004D7592">
        <w:rPr>
          <w:rFonts w:ascii="Verdana" w:hAnsi="Verdana" w:cs="Arial"/>
          <w:sz w:val="26"/>
          <w:szCs w:val="26"/>
        </w:rPr>
        <w:t>, Gerente Nacional de Reconocimiento, por el</w:t>
      </w:r>
      <w:r w:rsidRPr="005264F3">
        <w:rPr>
          <w:rFonts w:ascii="Verdana" w:hAnsi="Verdana" w:cs="Arial"/>
          <w:sz w:val="26"/>
          <w:szCs w:val="26"/>
        </w:rPr>
        <w:t xml:space="preserve"> incumplimiento al</w:t>
      </w:r>
      <w:r w:rsidR="004D7592">
        <w:rPr>
          <w:rFonts w:ascii="Verdana" w:hAnsi="Verdana" w:cs="Arial"/>
          <w:sz w:val="26"/>
          <w:szCs w:val="26"/>
        </w:rPr>
        <w:t xml:space="preserve"> mandato dado en</w:t>
      </w:r>
      <w:r w:rsidRPr="005264F3">
        <w:rPr>
          <w:rFonts w:ascii="Verdana" w:hAnsi="Verdana" w:cs="Arial"/>
          <w:sz w:val="26"/>
          <w:szCs w:val="26"/>
        </w:rPr>
        <w:t xml:space="preserve"> </w:t>
      </w:r>
      <w:r w:rsidR="004D7592">
        <w:rPr>
          <w:rFonts w:ascii="Verdana" w:hAnsi="Verdana" w:cs="Arial"/>
          <w:sz w:val="26"/>
          <w:szCs w:val="26"/>
        </w:rPr>
        <w:t xml:space="preserve">el </w:t>
      </w:r>
      <w:r w:rsidRPr="005264F3">
        <w:rPr>
          <w:rFonts w:ascii="Verdana" w:hAnsi="Verdana" w:cs="Arial"/>
          <w:sz w:val="26"/>
          <w:szCs w:val="26"/>
        </w:rPr>
        <w:t>fallo de tutela, y por l</w:t>
      </w:r>
      <w:r w:rsidR="00D23D0D">
        <w:rPr>
          <w:rFonts w:ascii="Verdana" w:hAnsi="Verdana" w:cs="Arial"/>
          <w:sz w:val="26"/>
          <w:szCs w:val="26"/>
        </w:rPr>
        <w:t>o tanto</w:t>
      </w:r>
      <w:r w:rsidR="004D7592">
        <w:rPr>
          <w:rFonts w:ascii="Verdana" w:hAnsi="Verdana" w:cs="Arial"/>
          <w:sz w:val="26"/>
          <w:szCs w:val="26"/>
        </w:rPr>
        <w:t xml:space="preserve"> les impuso tres (03) días de arresto y multa de un (01) salario mínimo legal mensual vigente.</w:t>
      </w:r>
    </w:p>
    <w:p w:rsidR="00621020" w:rsidRPr="005264F3" w:rsidRDefault="00621020" w:rsidP="00790F84">
      <w:pPr>
        <w:pStyle w:val="Corpsdetexte"/>
        <w:spacing w:line="360" w:lineRule="auto"/>
        <w:jc w:val="both"/>
        <w:rPr>
          <w:rFonts w:ascii="Verdana" w:hAnsi="Verdana" w:cs="Arial"/>
          <w:b/>
          <w:sz w:val="26"/>
          <w:szCs w:val="26"/>
        </w:rPr>
      </w:pPr>
    </w:p>
    <w:p w:rsidR="00621020" w:rsidRPr="005264F3" w:rsidRDefault="00621020" w:rsidP="00AC0BA6">
      <w:pPr>
        <w:pStyle w:val="Corpsdetexte"/>
        <w:spacing w:line="317" w:lineRule="auto"/>
        <w:jc w:val="center"/>
        <w:rPr>
          <w:rFonts w:ascii="Verdana" w:hAnsi="Verdana" w:cs="Arial"/>
          <w:b/>
          <w:sz w:val="26"/>
          <w:szCs w:val="26"/>
        </w:rPr>
      </w:pPr>
      <w:r w:rsidRPr="005264F3">
        <w:rPr>
          <w:rFonts w:ascii="Verdana" w:hAnsi="Verdana" w:cs="Arial"/>
          <w:b/>
          <w:sz w:val="26"/>
          <w:szCs w:val="26"/>
        </w:rPr>
        <w:t>CONSIDERACIONES</w:t>
      </w:r>
    </w:p>
    <w:p w:rsidR="00621020" w:rsidRPr="00A05756" w:rsidRDefault="00621020" w:rsidP="00790F84">
      <w:pPr>
        <w:suppressAutoHyphens/>
        <w:jc w:val="both"/>
        <w:rPr>
          <w:rFonts w:ascii="Verdana" w:hAnsi="Verdana" w:cs="Arial"/>
          <w:b/>
          <w:spacing w:val="-3"/>
          <w:sz w:val="22"/>
          <w:szCs w:val="22"/>
        </w:rPr>
      </w:pPr>
    </w:p>
    <w:p w:rsidR="00621020" w:rsidRDefault="00621020" w:rsidP="00B61B91">
      <w:pPr>
        <w:suppressAutoHyphens/>
        <w:spacing w:line="300" w:lineRule="auto"/>
        <w:jc w:val="both"/>
        <w:rPr>
          <w:rFonts w:ascii="Verdana" w:hAnsi="Verdana" w:cs="Arial"/>
          <w:spacing w:val="-3"/>
          <w:sz w:val="26"/>
          <w:szCs w:val="26"/>
        </w:rPr>
      </w:pPr>
      <w:smartTag w:uri="urn:schemas-microsoft-com:office:smarttags" w:element="PersonName">
        <w:smartTagPr>
          <w:attr w:name="ProductID" w:val="la Sala"/>
        </w:smartTagPr>
        <w:r w:rsidRPr="005264F3">
          <w:rPr>
            <w:rFonts w:ascii="Verdana" w:hAnsi="Verdana" w:cs="Arial"/>
            <w:spacing w:val="-3"/>
            <w:sz w:val="26"/>
            <w:szCs w:val="26"/>
          </w:rPr>
          <w:t>La Sala</w:t>
        </w:r>
      </w:smartTag>
      <w:r w:rsidRPr="005264F3">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21020" w:rsidRPr="00F2352B" w:rsidRDefault="00621020" w:rsidP="00790F84">
      <w:pPr>
        <w:widowControl w:val="0"/>
        <w:autoSpaceDE w:val="0"/>
        <w:autoSpaceDN w:val="0"/>
        <w:adjustRightInd w:val="0"/>
        <w:jc w:val="both"/>
        <w:rPr>
          <w:rFonts w:ascii="Verdana" w:hAnsi="Verdana" w:cs="Arial"/>
          <w:sz w:val="26"/>
          <w:szCs w:val="26"/>
        </w:rPr>
      </w:pPr>
    </w:p>
    <w:p w:rsidR="00621020" w:rsidRPr="005264F3" w:rsidRDefault="00621020" w:rsidP="00B61B91">
      <w:pPr>
        <w:widowControl w:val="0"/>
        <w:autoSpaceDE w:val="0"/>
        <w:autoSpaceDN w:val="0"/>
        <w:adjustRightInd w:val="0"/>
        <w:spacing w:line="300" w:lineRule="auto"/>
        <w:jc w:val="both"/>
        <w:rPr>
          <w:rFonts w:ascii="Verdana" w:hAnsi="Verdana" w:cs="Arial"/>
          <w:sz w:val="26"/>
          <w:szCs w:val="26"/>
        </w:rPr>
      </w:pPr>
      <w:r w:rsidRPr="005264F3">
        <w:rPr>
          <w:rFonts w:ascii="Verdana" w:hAnsi="Verdana" w:cs="Arial"/>
          <w:sz w:val="26"/>
          <w:szCs w:val="26"/>
        </w:rPr>
        <w:t xml:space="preserve">Le corresponde determinar a esta Corporación si la decisión consultada se encuentra ajustada a derecho, para lo cual debe establecer si la entidad accionada incurrió en desacato y en caso afirmativo proceder de conformidad. </w:t>
      </w:r>
    </w:p>
    <w:p w:rsidR="00621020" w:rsidRPr="005264F3" w:rsidRDefault="00621020" w:rsidP="00F2352B">
      <w:pPr>
        <w:pStyle w:val="Corpsdetexte"/>
        <w:jc w:val="both"/>
        <w:rPr>
          <w:rFonts w:ascii="Verdana" w:hAnsi="Verdana" w:cs="Arial"/>
          <w:sz w:val="26"/>
          <w:szCs w:val="26"/>
        </w:rPr>
      </w:pPr>
    </w:p>
    <w:p w:rsidR="00621020" w:rsidRPr="005264F3" w:rsidRDefault="00621020" w:rsidP="00B61B91">
      <w:pPr>
        <w:widowControl w:val="0"/>
        <w:tabs>
          <w:tab w:val="left" w:pos="561"/>
        </w:tabs>
        <w:autoSpaceDE w:val="0"/>
        <w:autoSpaceDN w:val="0"/>
        <w:adjustRightInd w:val="0"/>
        <w:spacing w:line="300" w:lineRule="auto"/>
        <w:jc w:val="both"/>
        <w:rPr>
          <w:rFonts w:ascii="Verdana" w:hAnsi="Verdana" w:cs="Arial"/>
          <w:sz w:val="26"/>
          <w:szCs w:val="26"/>
        </w:rPr>
      </w:pPr>
      <w:r w:rsidRPr="005264F3">
        <w:rPr>
          <w:rFonts w:ascii="Verdana" w:hAnsi="Verdana" w:cs="Arial"/>
          <w:sz w:val="26"/>
          <w:szCs w:val="26"/>
        </w:rPr>
        <w:lastRenderedPageBreak/>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621020" w:rsidRPr="005264F3" w:rsidRDefault="00621020" w:rsidP="00F2352B">
      <w:pPr>
        <w:widowControl w:val="0"/>
        <w:tabs>
          <w:tab w:val="left" w:pos="561"/>
        </w:tabs>
        <w:autoSpaceDE w:val="0"/>
        <w:autoSpaceDN w:val="0"/>
        <w:adjustRightInd w:val="0"/>
        <w:jc w:val="both"/>
        <w:rPr>
          <w:rFonts w:ascii="Verdana" w:hAnsi="Verdana" w:cs="Arial"/>
          <w:sz w:val="26"/>
          <w:szCs w:val="26"/>
        </w:rPr>
      </w:pPr>
    </w:p>
    <w:p w:rsidR="00621020" w:rsidRPr="005264F3" w:rsidRDefault="00621020" w:rsidP="00B61B91">
      <w:pPr>
        <w:widowControl w:val="0"/>
        <w:tabs>
          <w:tab w:val="left" w:pos="561"/>
        </w:tabs>
        <w:autoSpaceDE w:val="0"/>
        <w:autoSpaceDN w:val="0"/>
        <w:adjustRightInd w:val="0"/>
        <w:spacing w:line="300" w:lineRule="auto"/>
        <w:jc w:val="both"/>
        <w:rPr>
          <w:rFonts w:ascii="Verdana" w:hAnsi="Verdana" w:cs="Arial"/>
          <w:sz w:val="26"/>
          <w:szCs w:val="26"/>
        </w:rPr>
      </w:pPr>
      <w:r w:rsidRPr="005264F3">
        <w:rPr>
          <w:rFonts w:ascii="Verdana" w:hAnsi="Verdana" w:cs="Arial"/>
          <w:sz w:val="26"/>
          <w:szCs w:val="26"/>
        </w:rPr>
        <w:t xml:space="preserve">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621020" w:rsidRPr="005264F3" w:rsidRDefault="00621020" w:rsidP="00F2352B">
      <w:pPr>
        <w:widowControl w:val="0"/>
        <w:tabs>
          <w:tab w:val="left" w:pos="561"/>
        </w:tabs>
        <w:autoSpaceDE w:val="0"/>
        <w:autoSpaceDN w:val="0"/>
        <w:adjustRightInd w:val="0"/>
        <w:jc w:val="both"/>
        <w:rPr>
          <w:rFonts w:ascii="Verdana" w:hAnsi="Verdana" w:cs="Arial"/>
          <w:sz w:val="26"/>
          <w:szCs w:val="26"/>
        </w:rPr>
      </w:pPr>
    </w:p>
    <w:p w:rsidR="00621020" w:rsidRPr="005264F3" w:rsidRDefault="00621020" w:rsidP="00B61B91">
      <w:pPr>
        <w:widowControl w:val="0"/>
        <w:tabs>
          <w:tab w:val="left" w:pos="561"/>
        </w:tabs>
        <w:autoSpaceDE w:val="0"/>
        <w:autoSpaceDN w:val="0"/>
        <w:adjustRightInd w:val="0"/>
        <w:spacing w:line="300" w:lineRule="auto"/>
        <w:jc w:val="both"/>
        <w:rPr>
          <w:rFonts w:ascii="Verdana" w:hAnsi="Verdana" w:cs="Arial"/>
          <w:sz w:val="26"/>
          <w:szCs w:val="26"/>
        </w:rPr>
      </w:pPr>
      <w:r w:rsidRPr="005264F3">
        <w:rPr>
          <w:rFonts w:ascii="Verdana" w:hAnsi="Verdana" w:cs="Arial"/>
          <w:sz w:val="26"/>
          <w:szCs w:val="26"/>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621020" w:rsidRPr="005264F3" w:rsidRDefault="00621020" w:rsidP="00F2352B">
      <w:pPr>
        <w:ind w:right="358"/>
        <w:jc w:val="both"/>
        <w:rPr>
          <w:rFonts w:ascii="Verdana" w:hAnsi="Verdana" w:cs="Arial"/>
          <w:sz w:val="26"/>
          <w:szCs w:val="26"/>
        </w:rPr>
      </w:pPr>
    </w:p>
    <w:p w:rsidR="00621020" w:rsidRPr="005264F3" w:rsidRDefault="00621020" w:rsidP="00B61B91">
      <w:pPr>
        <w:spacing w:line="300" w:lineRule="auto"/>
        <w:jc w:val="both"/>
        <w:rPr>
          <w:rFonts w:ascii="Verdana" w:hAnsi="Verdana" w:cs="Arial"/>
          <w:sz w:val="26"/>
          <w:szCs w:val="26"/>
        </w:rPr>
      </w:pPr>
      <w:r w:rsidRPr="005264F3">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0939C6" w:rsidRPr="00B61B91" w:rsidRDefault="000939C6" w:rsidP="00B61B91">
      <w:pPr>
        <w:ind w:right="1372"/>
        <w:jc w:val="both"/>
        <w:rPr>
          <w:rFonts w:ascii="Verdana" w:hAnsi="Verdana" w:cs="Arial"/>
          <w:sz w:val="32"/>
          <w:szCs w:val="26"/>
        </w:rPr>
      </w:pPr>
    </w:p>
    <w:p w:rsidR="00621020" w:rsidRDefault="00621020" w:rsidP="00AC0BA6">
      <w:pPr>
        <w:spacing w:line="317" w:lineRule="auto"/>
        <w:ind w:right="-62"/>
        <w:jc w:val="both"/>
        <w:rPr>
          <w:rFonts w:ascii="Verdana" w:hAnsi="Verdana" w:cs="Arial"/>
          <w:b/>
          <w:sz w:val="26"/>
          <w:szCs w:val="26"/>
        </w:rPr>
      </w:pPr>
      <w:r w:rsidRPr="005264F3">
        <w:rPr>
          <w:rFonts w:ascii="Verdana" w:hAnsi="Verdana" w:cs="Arial"/>
          <w:b/>
          <w:sz w:val="26"/>
          <w:szCs w:val="26"/>
        </w:rPr>
        <w:t xml:space="preserve">Del caso concreto: </w:t>
      </w:r>
    </w:p>
    <w:p w:rsidR="001948C1" w:rsidRPr="001948C1" w:rsidRDefault="001948C1" w:rsidP="00B61B91">
      <w:pPr>
        <w:ind w:right="-62"/>
        <w:jc w:val="both"/>
        <w:rPr>
          <w:rFonts w:ascii="Verdana" w:hAnsi="Verdana" w:cs="Arial"/>
          <w:b/>
          <w:sz w:val="22"/>
          <w:szCs w:val="22"/>
        </w:rPr>
      </w:pPr>
    </w:p>
    <w:p w:rsidR="00621020" w:rsidRPr="005264F3" w:rsidRDefault="00621020" w:rsidP="00B61B91">
      <w:pPr>
        <w:pStyle w:val="Corpsdetexte"/>
        <w:spacing w:line="300" w:lineRule="auto"/>
        <w:jc w:val="both"/>
        <w:rPr>
          <w:rFonts w:ascii="Verdana" w:hAnsi="Verdana" w:cs="Arial"/>
          <w:sz w:val="26"/>
          <w:szCs w:val="26"/>
        </w:rPr>
      </w:pPr>
      <w:r w:rsidRPr="005264F3">
        <w:rPr>
          <w:rFonts w:ascii="Verdana" w:hAnsi="Verdana" w:cs="Arial"/>
          <w:sz w:val="26"/>
          <w:szCs w:val="26"/>
        </w:rPr>
        <w:t xml:space="preserve">El presente incidente de desacato se originó con fundamento en la noticia suministrada por el </w:t>
      </w:r>
      <w:r w:rsidR="000939C6">
        <w:rPr>
          <w:rFonts w:ascii="Verdana" w:hAnsi="Verdana" w:cs="Arial"/>
          <w:sz w:val="26"/>
          <w:szCs w:val="26"/>
        </w:rPr>
        <w:t xml:space="preserve">señor </w:t>
      </w:r>
      <w:r w:rsidR="00F2352B">
        <w:rPr>
          <w:rFonts w:ascii="Verdana" w:hAnsi="Verdana" w:cs="Arial"/>
          <w:sz w:val="26"/>
          <w:szCs w:val="26"/>
        </w:rPr>
        <w:t>Carlos Arturo Gómez</w:t>
      </w:r>
      <w:r w:rsidRPr="005264F3">
        <w:rPr>
          <w:rFonts w:ascii="Verdana" w:hAnsi="Verdana" w:cs="Arial"/>
          <w:sz w:val="26"/>
          <w:szCs w:val="26"/>
        </w:rPr>
        <w:t>, mediante la cual puso en conocimiento de la Juez de primer grado que</w:t>
      </w:r>
      <w:r w:rsidR="00D13CBA">
        <w:rPr>
          <w:rFonts w:ascii="Verdana" w:hAnsi="Verdana" w:cs="Arial"/>
          <w:sz w:val="26"/>
          <w:szCs w:val="26"/>
        </w:rPr>
        <w:t xml:space="preserve"> </w:t>
      </w:r>
      <w:proofErr w:type="spellStart"/>
      <w:r w:rsidR="00D13CBA">
        <w:rPr>
          <w:rFonts w:ascii="Verdana" w:hAnsi="Verdana" w:cs="Arial"/>
          <w:sz w:val="26"/>
          <w:szCs w:val="26"/>
        </w:rPr>
        <w:t>Colpensiones</w:t>
      </w:r>
      <w:proofErr w:type="spellEnd"/>
      <w:r w:rsidRPr="005264F3">
        <w:rPr>
          <w:rFonts w:ascii="Verdana" w:hAnsi="Verdana" w:cs="Arial"/>
          <w:sz w:val="26"/>
          <w:szCs w:val="26"/>
        </w:rPr>
        <w:t xml:space="preserve"> no estaba cumpliendo con la orden que se le impuso </w:t>
      </w:r>
      <w:r w:rsidRPr="005264F3">
        <w:rPr>
          <w:rFonts w:ascii="Verdana" w:hAnsi="Verdana" w:cs="Arial"/>
          <w:sz w:val="26"/>
          <w:szCs w:val="26"/>
        </w:rPr>
        <w:lastRenderedPageBreak/>
        <w:t xml:space="preserve">de </w:t>
      </w:r>
      <w:r w:rsidR="00F2352B">
        <w:rPr>
          <w:rFonts w:ascii="Verdana" w:hAnsi="Verdana" w:cs="Arial"/>
          <w:sz w:val="26"/>
          <w:szCs w:val="26"/>
        </w:rPr>
        <w:t>pronunciarse de fondo sobre su petición de pago de saldos pendientes.</w:t>
      </w:r>
      <w:r w:rsidR="00417B3E">
        <w:rPr>
          <w:rFonts w:ascii="Verdana" w:hAnsi="Verdana" w:cs="Arial"/>
          <w:sz w:val="26"/>
          <w:szCs w:val="26"/>
        </w:rPr>
        <w:t xml:space="preserve"> </w:t>
      </w:r>
    </w:p>
    <w:p w:rsidR="00621020" w:rsidRPr="005264F3" w:rsidRDefault="00621020" w:rsidP="00B61B91">
      <w:pPr>
        <w:pStyle w:val="Corpsdetexte"/>
        <w:jc w:val="both"/>
        <w:rPr>
          <w:rFonts w:ascii="Verdana" w:hAnsi="Verdana" w:cs="Arial"/>
          <w:sz w:val="26"/>
          <w:szCs w:val="26"/>
        </w:rPr>
      </w:pPr>
    </w:p>
    <w:p w:rsidR="0015646E" w:rsidRDefault="00417B3E" w:rsidP="00B61B91">
      <w:pPr>
        <w:spacing w:line="300" w:lineRule="auto"/>
        <w:jc w:val="both"/>
        <w:rPr>
          <w:rFonts w:ascii="Verdana" w:hAnsi="Verdana" w:cs="Arial"/>
          <w:sz w:val="26"/>
          <w:szCs w:val="26"/>
        </w:rPr>
      </w:pPr>
      <w:r>
        <w:rPr>
          <w:rFonts w:ascii="Verdana" w:hAnsi="Verdana" w:cs="Arial"/>
          <w:sz w:val="26"/>
          <w:szCs w:val="26"/>
        </w:rPr>
        <w:t>Atendiendo a la voluntad del</w:t>
      </w:r>
      <w:r w:rsidR="00621020" w:rsidRPr="005264F3">
        <w:rPr>
          <w:rFonts w:ascii="Verdana" w:hAnsi="Verdana" w:cs="Arial"/>
          <w:sz w:val="26"/>
          <w:szCs w:val="26"/>
        </w:rPr>
        <w:t xml:space="preserve"> accionante, el Despacho llevó a cabo el procedimiento pertinente en el caso concreto, y luego de los requerimientos de rigor, decidió </w:t>
      </w:r>
      <w:r>
        <w:rPr>
          <w:rFonts w:ascii="Verdana" w:hAnsi="Verdana" w:cs="Arial"/>
          <w:sz w:val="26"/>
          <w:szCs w:val="26"/>
        </w:rPr>
        <w:t xml:space="preserve">iniciar el respectivo incidente, pese a lo cual, </w:t>
      </w:r>
      <w:r w:rsidR="00621020" w:rsidRPr="005264F3">
        <w:rPr>
          <w:rFonts w:ascii="Verdana" w:hAnsi="Verdana" w:cs="Arial"/>
          <w:sz w:val="26"/>
          <w:szCs w:val="26"/>
        </w:rPr>
        <w:t>los funcionarios de</w:t>
      </w:r>
      <w:r>
        <w:rPr>
          <w:rFonts w:ascii="Verdana" w:hAnsi="Verdana" w:cs="Arial"/>
          <w:sz w:val="26"/>
          <w:szCs w:val="26"/>
        </w:rPr>
        <w:t xml:space="preserve"> </w:t>
      </w:r>
      <w:proofErr w:type="spellStart"/>
      <w:r>
        <w:rPr>
          <w:rFonts w:ascii="Verdana" w:hAnsi="Verdana" w:cs="Arial"/>
          <w:sz w:val="26"/>
          <w:szCs w:val="26"/>
        </w:rPr>
        <w:t>Colpensiones</w:t>
      </w:r>
      <w:proofErr w:type="spellEnd"/>
      <w:r>
        <w:rPr>
          <w:rFonts w:ascii="Verdana" w:hAnsi="Verdana" w:cs="Arial"/>
          <w:sz w:val="26"/>
          <w:szCs w:val="26"/>
        </w:rPr>
        <w:t xml:space="preserve"> se </w:t>
      </w:r>
      <w:r w:rsidR="00727342">
        <w:rPr>
          <w:rFonts w:ascii="Verdana" w:hAnsi="Verdana" w:cs="Arial"/>
          <w:sz w:val="26"/>
          <w:szCs w:val="26"/>
        </w:rPr>
        <w:t>mantuvieron</w:t>
      </w:r>
      <w:r>
        <w:rPr>
          <w:rFonts w:ascii="Verdana" w:hAnsi="Verdana" w:cs="Arial"/>
          <w:sz w:val="26"/>
          <w:szCs w:val="26"/>
        </w:rPr>
        <w:t xml:space="preserve"> en su </w:t>
      </w:r>
      <w:r w:rsidR="00F2352B">
        <w:rPr>
          <w:rFonts w:ascii="Verdana" w:hAnsi="Verdana" w:cs="Arial"/>
          <w:sz w:val="26"/>
          <w:szCs w:val="26"/>
        </w:rPr>
        <w:t>incumplimiento al mandato judicial impuesto</w:t>
      </w:r>
      <w:r w:rsidR="00727342">
        <w:rPr>
          <w:rFonts w:ascii="Verdana" w:hAnsi="Verdana" w:cs="Arial"/>
          <w:sz w:val="26"/>
          <w:szCs w:val="26"/>
        </w:rPr>
        <w:t xml:space="preserve">, razón </w:t>
      </w:r>
      <w:r w:rsidR="00F2352B">
        <w:rPr>
          <w:rFonts w:ascii="Verdana" w:hAnsi="Verdana" w:cs="Arial"/>
          <w:sz w:val="26"/>
          <w:szCs w:val="26"/>
        </w:rPr>
        <w:t>por la que</w:t>
      </w:r>
      <w:r w:rsidR="00727342">
        <w:rPr>
          <w:rFonts w:ascii="Verdana" w:hAnsi="Verdana" w:cs="Arial"/>
          <w:sz w:val="26"/>
          <w:szCs w:val="26"/>
        </w:rPr>
        <w:t xml:space="preserve"> e</w:t>
      </w:r>
      <w:r w:rsidR="00F2352B">
        <w:rPr>
          <w:rFonts w:ascii="Verdana" w:hAnsi="Verdana" w:cs="Arial"/>
          <w:sz w:val="26"/>
          <w:szCs w:val="26"/>
        </w:rPr>
        <w:t>l Juzgado de instancia decidió</w:t>
      </w:r>
      <w:r w:rsidR="00727342">
        <w:rPr>
          <w:rFonts w:ascii="Verdana" w:hAnsi="Verdana" w:cs="Arial"/>
          <w:sz w:val="26"/>
          <w:szCs w:val="26"/>
        </w:rPr>
        <w:t xml:space="preserve"> imponerles la respectiva sanción que hoy es objeto de consulta. </w:t>
      </w:r>
      <w:r>
        <w:rPr>
          <w:rFonts w:ascii="Verdana" w:hAnsi="Verdana" w:cs="Arial"/>
          <w:sz w:val="26"/>
          <w:szCs w:val="26"/>
        </w:rPr>
        <w:t xml:space="preserve"> </w:t>
      </w:r>
    </w:p>
    <w:p w:rsidR="0015646E" w:rsidRDefault="0015646E" w:rsidP="009E0176">
      <w:pPr>
        <w:jc w:val="both"/>
        <w:rPr>
          <w:rFonts w:ascii="Verdana" w:hAnsi="Verdana" w:cs="Arial"/>
          <w:sz w:val="26"/>
          <w:szCs w:val="26"/>
        </w:rPr>
      </w:pPr>
    </w:p>
    <w:p w:rsidR="00621020" w:rsidRDefault="00DB510F" w:rsidP="00B61B91">
      <w:pPr>
        <w:spacing w:line="300" w:lineRule="auto"/>
        <w:jc w:val="both"/>
        <w:rPr>
          <w:rFonts w:ascii="Verdana" w:hAnsi="Verdana" w:cs="Arial"/>
          <w:sz w:val="26"/>
          <w:szCs w:val="26"/>
        </w:rPr>
      </w:pPr>
      <w:r>
        <w:rPr>
          <w:rFonts w:ascii="Verdana" w:hAnsi="Verdana" w:cs="Arial"/>
          <w:sz w:val="26"/>
          <w:szCs w:val="26"/>
        </w:rPr>
        <w:t>Es de anotar</w:t>
      </w:r>
      <w:r w:rsidR="0015646E">
        <w:rPr>
          <w:rFonts w:ascii="Verdana" w:hAnsi="Verdana" w:cs="Arial"/>
          <w:sz w:val="26"/>
          <w:szCs w:val="26"/>
        </w:rPr>
        <w:t xml:space="preserve"> que estando en trámite de c</w:t>
      </w:r>
      <w:r>
        <w:rPr>
          <w:rFonts w:ascii="Verdana" w:hAnsi="Verdana" w:cs="Arial"/>
          <w:sz w:val="26"/>
          <w:szCs w:val="26"/>
        </w:rPr>
        <w:t>onsulta el presente incidente, s</w:t>
      </w:r>
      <w:r w:rsidR="0015646E">
        <w:rPr>
          <w:rFonts w:ascii="Verdana" w:hAnsi="Verdana" w:cs="Arial"/>
          <w:sz w:val="26"/>
          <w:szCs w:val="26"/>
        </w:rPr>
        <w:t xml:space="preserve">e </w:t>
      </w:r>
      <w:r w:rsidR="009E0176">
        <w:rPr>
          <w:rFonts w:ascii="Verdana" w:hAnsi="Verdana" w:cs="Arial"/>
          <w:sz w:val="26"/>
          <w:szCs w:val="26"/>
        </w:rPr>
        <w:t xml:space="preserve">recibió información por parte de </w:t>
      </w:r>
      <w:proofErr w:type="spellStart"/>
      <w:r w:rsidR="009E0176">
        <w:rPr>
          <w:rFonts w:ascii="Verdana" w:hAnsi="Verdana" w:cs="Arial"/>
          <w:sz w:val="26"/>
          <w:szCs w:val="26"/>
        </w:rPr>
        <w:t>Colpensiones</w:t>
      </w:r>
      <w:proofErr w:type="spellEnd"/>
      <w:r w:rsidR="009E0176">
        <w:rPr>
          <w:rFonts w:ascii="Verdana" w:hAnsi="Verdana" w:cs="Arial"/>
          <w:sz w:val="26"/>
          <w:szCs w:val="26"/>
        </w:rPr>
        <w:t xml:space="preserve">, en </w:t>
      </w:r>
      <w:r w:rsidR="009A10FF">
        <w:rPr>
          <w:rFonts w:ascii="Verdana" w:hAnsi="Verdana" w:cs="Arial"/>
          <w:sz w:val="26"/>
          <w:szCs w:val="26"/>
        </w:rPr>
        <w:t>dicho memorial</w:t>
      </w:r>
      <w:r w:rsidR="009E0176">
        <w:rPr>
          <w:rFonts w:ascii="Verdana" w:hAnsi="Verdana" w:cs="Arial"/>
          <w:sz w:val="26"/>
          <w:szCs w:val="26"/>
        </w:rPr>
        <w:t xml:space="preserve"> puso en conocimiento su acatamiento a la </w:t>
      </w:r>
      <w:proofErr w:type="spellStart"/>
      <w:r w:rsidR="009E0176">
        <w:rPr>
          <w:rFonts w:ascii="Verdana" w:hAnsi="Verdana" w:cs="Arial"/>
          <w:sz w:val="26"/>
          <w:szCs w:val="26"/>
        </w:rPr>
        <w:t>pluricitada</w:t>
      </w:r>
      <w:proofErr w:type="spellEnd"/>
      <w:r w:rsidR="009E0176">
        <w:rPr>
          <w:rFonts w:ascii="Verdana" w:hAnsi="Verdana" w:cs="Arial"/>
          <w:sz w:val="26"/>
          <w:szCs w:val="26"/>
        </w:rPr>
        <w:t xml:space="preserve"> sentencia de tutela, y para ello anexó copia de la Resolución </w:t>
      </w:r>
      <w:proofErr w:type="spellStart"/>
      <w:r w:rsidR="009E0176">
        <w:rPr>
          <w:rFonts w:ascii="Verdana" w:hAnsi="Verdana" w:cs="Arial"/>
          <w:sz w:val="26"/>
          <w:szCs w:val="26"/>
        </w:rPr>
        <w:t>GNR</w:t>
      </w:r>
      <w:proofErr w:type="spellEnd"/>
      <w:r w:rsidR="009E0176">
        <w:rPr>
          <w:rFonts w:ascii="Verdana" w:hAnsi="Verdana" w:cs="Arial"/>
          <w:sz w:val="26"/>
          <w:szCs w:val="26"/>
        </w:rPr>
        <w:t xml:space="preserve"> 291714 del 30 de septiembre de 2016</w:t>
      </w:r>
      <w:r w:rsidR="009A10FF">
        <w:rPr>
          <w:rFonts w:ascii="Verdana" w:hAnsi="Verdana" w:cs="Arial"/>
          <w:sz w:val="26"/>
          <w:szCs w:val="26"/>
        </w:rPr>
        <w:t>, por medio de la cual niega “el retroactivo por concepto de incrementos pensionales de una pensión de vejez…”</w:t>
      </w:r>
      <w:r w:rsidR="003155BE">
        <w:rPr>
          <w:rFonts w:ascii="Verdana" w:hAnsi="Verdana" w:cs="Arial"/>
          <w:sz w:val="26"/>
          <w:szCs w:val="26"/>
        </w:rPr>
        <w:t>, con su respectiva acta de notificación personal,</w:t>
      </w:r>
      <w:r w:rsidR="00797C6A">
        <w:rPr>
          <w:rFonts w:ascii="Verdana" w:hAnsi="Verdana" w:cs="Arial"/>
          <w:sz w:val="26"/>
          <w:szCs w:val="26"/>
        </w:rPr>
        <w:t xml:space="preserve"> con lo cual se puede entender que ya se cumplió con el deber de pronunciarse sobre la solicitud elevada</w:t>
      </w:r>
      <w:r w:rsidR="00586E0B">
        <w:rPr>
          <w:rFonts w:ascii="Verdana" w:hAnsi="Verdana" w:cs="Arial"/>
          <w:sz w:val="26"/>
          <w:szCs w:val="26"/>
        </w:rPr>
        <w:t xml:space="preserve"> por el accionante. </w:t>
      </w:r>
    </w:p>
    <w:p w:rsidR="00586E0B" w:rsidRDefault="00586E0B" w:rsidP="00586E0B">
      <w:pPr>
        <w:jc w:val="both"/>
        <w:rPr>
          <w:rFonts w:ascii="Verdana" w:hAnsi="Verdana" w:cs="Arial"/>
          <w:sz w:val="26"/>
          <w:szCs w:val="26"/>
        </w:rPr>
      </w:pPr>
    </w:p>
    <w:p w:rsidR="00B61B91" w:rsidRDefault="00586E0B" w:rsidP="00B61B91">
      <w:pPr>
        <w:spacing w:line="300" w:lineRule="auto"/>
        <w:jc w:val="both"/>
        <w:rPr>
          <w:rFonts w:ascii="Verdana" w:hAnsi="Verdana" w:cs="Arial"/>
          <w:sz w:val="26"/>
          <w:szCs w:val="26"/>
          <w:lang w:val="es-ES_tradnl"/>
        </w:rPr>
      </w:pPr>
      <w:r>
        <w:rPr>
          <w:rFonts w:ascii="Verdana" w:hAnsi="Verdana" w:cs="Arial"/>
          <w:sz w:val="26"/>
          <w:szCs w:val="26"/>
        </w:rPr>
        <w:t>Es de aclarar que</w:t>
      </w:r>
      <w:r w:rsidR="00B61B91">
        <w:rPr>
          <w:rFonts w:ascii="Verdana" w:hAnsi="Verdana" w:cs="Arial"/>
          <w:sz w:val="26"/>
          <w:szCs w:val="26"/>
        </w:rPr>
        <w:t>,</w:t>
      </w:r>
      <w:r>
        <w:rPr>
          <w:rFonts w:ascii="Verdana" w:hAnsi="Verdana" w:cs="Arial"/>
          <w:sz w:val="26"/>
          <w:szCs w:val="26"/>
        </w:rPr>
        <w:t xml:space="preserve"> </w:t>
      </w:r>
      <w:r w:rsidR="00B61B91">
        <w:rPr>
          <w:rFonts w:ascii="Verdana" w:hAnsi="Verdana" w:cs="Arial"/>
          <w:sz w:val="26"/>
          <w:szCs w:val="26"/>
          <w:lang w:val="es-ES_tradnl"/>
        </w:rPr>
        <w:t xml:space="preserve">si bien es cierto, en la resolución adjunta </w:t>
      </w:r>
      <w:proofErr w:type="spellStart"/>
      <w:r w:rsidR="00B61B91">
        <w:rPr>
          <w:rFonts w:ascii="Verdana" w:hAnsi="Verdana" w:cs="Arial"/>
          <w:sz w:val="26"/>
          <w:szCs w:val="26"/>
          <w:lang w:val="es-ES_tradnl"/>
        </w:rPr>
        <w:t>Colpensiones</w:t>
      </w:r>
      <w:proofErr w:type="spellEnd"/>
      <w:r w:rsidR="00B61B91">
        <w:rPr>
          <w:rFonts w:ascii="Verdana" w:hAnsi="Verdana" w:cs="Arial"/>
          <w:sz w:val="26"/>
          <w:szCs w:val="26"/>
          <w:lang w:val="es-ES_tradnl"/>
        </w:rPr>
        <w:t xml:space="preserve"> niega el reconocimiento reclamado, no puede olvidarse que conforme a los lineamientos normativos del derecho de petición, la respuesta brindada no implica aceptación por parte de la entidad de lo solicitado por el libelista, sino que ésta guarde relación con lo pedido, es decir, que sea congruente y de fondo frente a lo solicitado. </w:t>
      </w:r>
    </w:p>
    <w:p w:rsidR="00621020" w:rsidRDefault="00621020" w:rsidP="00B61B91">
      <w:pPr>
        <w:jc w:val="both"/>
        <w:rPr>
          <w:rFonts w:ascii="Verdana" w:hAnsi="Verdana" w:cs="Arial"/>
          <w:sz w:val="26"/>
          <w:szCs w:val="26"/>
        </w:rPr>
      </w:pPr>
    </w:p>
    <w:p w:rsidR="009E3B72" w:rsidRDefault="009E3B72" w:rsidP="00B61B91">
      <w:pPr>
        <w:spacing w:line="300" w:lineRule="auto"/>
        <w:jc w:val="both"/>
        <w:rPr>
          <w:rFonts w:ascii="Verdana" w:hAnsi="Verdana" w:cs="Arial"/>
          <w:sz w:val="26"/>
          <w:szCs w:val="26"/>
        </w:rPr>
      </w:pPr>
      <w:r>
        <w:rPr>
          <w:rFonts w:ascii="Verdana" w:hAnsi="Verdana" w:cs="Arial"/>
          <w:sz w:val="26"/>
          <w:szCs w:val="26"/>
        </w:rPr>
        <w:t>Así las cosas, no</w:t>
      </w:r>
      <w:r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Pr>
          <w:rFonts w:ascii="Verdana" w:hAnsi="Verdana" w:cs="Arial"/>
          <w:sz w:val="26"/>
          <w:szCs w:val="26"/>
        </w:rPr>
        <w:t xml:space="preserve">inclusive cuando la parte accionada procediera tardíamente al cumplimiento del mandamiento judicial. </w:t>
      </w:r>
    </w:p>
    <w:p w:rsidR="009E3B72" w:rsidRDefault="009E3B72" w:rsidP="00B61B91">
      <w:pPr>
        <w:jc w:val="both"/>
        <w:rPr>
          <w:rFonts w:ascii="Verdana" w:hAnsi="Verdana" w:cs="Arial"/>
          <w:sz w:val="26"/>
          <w:szCs w:val="26"/>
        </w:rPr>
      </w:pPr>
    </w:p>
    <w:p w:rsidR="009E3B72" w:rsidRDefault="009E3B72" w:rsidP="00B61B91">
      <w:pPr>
        <w:spacing w:line="300" w:lineRule="auto"/>
        <w:jc w:val="both"/>
        <w:rPr>
          <w:rFonts w:ascii="Verdana" w:hAnsi="Verdana" w:cs="Arial"/>
          <w:sz w:val="26"/>
          <w:szCs w:val="26"/>
        </w:rPr>
      </w:pPr>
      <w:r>
        <w:rPr>
          <w:rFonts w:ascii="Verdana" w:hAnsi="Verdana" w:cs="Arial"/>
          <w:sz w:val="26"/>
          <w:szCs w:val="26"/>
        </w:rPr>
        <w:t xml:space="preserve">Por lo tanto, </w:t>
      </w:r>
      <w:r w:rsidR="003404CC">
        <w:rPr>
          <w:rFonts w:ascii="Verdana" w:hAnsi="Verdana" w:cs="Arial"/>
          <w:sz w:val="26"/>
          <w:szCs w:val="26"/>
        </w:rPr>
        <w:t xml:space="preserve">ante los memoriales allegados por la accionada, debidamente soportados, se entiende que han sido superadas las causas que motivaron tanto la interposición de la acción de tutela </w:t>
      </w:r>
      <w:r w:rsidR="003404CC">
        <w:rPr>
          <w:rFonts w:ascii="Verdana" w:hAnsi="Verdana" w:cs="Arial"/>
          <w:sz w:val="26"/>
          <w:szCs w:val="26"/>
        </w:rPr>
        <w:lastRenderedPageBreak/>
        <w:t xml:space="preserve">como del incidente de desacato que en esta oportunidad se puso en conocimiento de la Corporación,  </w:t>
      </w:r>
      <w:r w:rsidR="007D7DCF">
        <w:rPr>
          <w:rFonts w:ascii="Verdana" w:hAnsi="Verdana" w:cs="Arial"/>
          <w:sz w:val="26"/>
          <w:szCs w:val="26"/>
        </w:rPr>
        <w:t>desdibujándose así</w:t>
      </w:r>
      <w:r w:rsidRPr="00F70EE0">
        <w:rPr>
          <w:rFonts w:ascii="Verdana" w:hAnsi="Verdana" w:cs="Arial"/>
          <w:sz w:val="26"/>
          <w:szCs w:val="26"/>
        </w:rPr>
        <w:t xml:space="preserve"> la figura de la desobed</w:t>
      </w:r>
      <w:r>
        <w:rPr>
          <w:rFonts w:ascii="Verdana" w:hAnsi="Verdana" w:cs="Arial"/>
          <w:sz w:val="26"/>
          <w:szCs w:val="26"/>
        </w:rPr>
        <w:t>iencia judicial,</w:t>
      </w:r>
      <w:r w:rsidR="007D7DCF">
        <w:rPr>
          <w:rFonts w:ascii="Verdana" w:hAnsi="Verdana" w:cs="Arial"/>
          <w:sz w:val="26"/>
          <w:szCs w:val="26"/>
        </w:rPr>
        <w:t xml:space="preserve"> y por lo tanto</w:t>
      </w:r>
      <w:r>
        <w:rPr>
          <w:rFonts w:ascii="Verdana" w:hAnsi="Verdana" w:cs="Arial"/>
          <w:sz w:val="26"/>
          <w:szCs w:val="26"/>
        </w:rPr>
        <w:t xml:space="preserve"> </w:t>
      </w:r>
      <w:r w:rsidRPr="00F70EE0">
        <w:rPr>
          <w:rFonts w:ascii="Verdana" w:hAnsi="Verdana" w:cs="Arial"/>
          <w:sz w:val="26"/>
          <w:szCs w:val="26"/>
        </w:rPr>
        <w:t>es de j</w:t>
      </w:r>
      <w:r>
        <w:rPr>
          <w:rFonts w:ascii="Verdana" w:hAnsi="Verdana" w:cs="Arial"/>
          <w:sz w:val="26"/>
          <w:szCs w:val="26"/>
        </w:rPr>
        <w:t>usticia abstenerse de confirmar</w:t>
      </w:r>
      <w:r w:rsidRPr="00F70EE0">
        <w:rPr>
          <w:rFonts w:ascii="Verdana" w:hAnsi="Verdana" w:cs="Arial"/>
          <w:sz w:val="26"/>
          <w:szCs w:val="26"/>
        </w:rPr>
        <w:t xml:space="preserve"> </w:t>
      </w:r>
      <w:r w:rsidR="00B61B91">
        <w:rPr>
          <w:rFonts w:ascii="Verdana" w:hAnsi="Verdana" w:cs="Arial"/>
          <w:sz w:val="26"/>
          <w:szCs w:val="26"/>
        </w:rPr>
        <w:t>la</w:t>
      </w:r>
      <w:r w:rsidRPr="00F70EE0">
        <w:rPr>
          <w:rFonts w:ascii="Verdana" w:hAnsi="Verdana" w:cs="Arial"/>
          <w:sz w:val="26"/>
          <w:szCs w:val="26"/>
        </w:rPr>
        <w:t xml:space="preserve"> sanción</w:t>
      </w:r>
      <w:r>
        <w:rPr>
          <w:rFonts w:ascii="Verdana" w:hAnsi="Verdana" w:cs="Arial"/>
          <w:sz w:val="26"/>
          <w:szCs w:val="26"/>
        </w:rPr>
        <w:t>;</w:t>
      </w:r>
      <w:r w:rsidRPr="00F70EE0">
        <w:rPr>
          <w:rFonts w:ascii="Verdana" w:hAnsi="Verdana" w:cs="Arial"/>
          <w:sz w:val="26"/>
          <w:szCs w:val="26"/>
        </w:rPr>
        <w:t xml:space="preserve"> </w:t>
      </w:r>
      <w:r>
        <w:rPr>
          <w:rFonts w:ascii="Verdana" w:hAnsi="Verdana" w:cs="Arial"/>
          <w:sz w:val="26"/>
          <w:szCs w:val="26"/>
        </w:rPr>
        <w:t>en virtud de lo anterior</w:t>
      </w:r>
      <w:r w:rsidRPr="00F70EE0">
        <w:rPr>
          <w:rFonts w:ascii="Verdana" w:hAnsi="Verdana" w:cs="Arial"/>
          <w:sz w:val="26"/>
          <w:szCs w:val="26"/>
        </w:rPr>
        <w:t xml:space="preserve"> la decisió</w:t>
      </w:r>
      <w:r>
        <w:rPr>
          <w:rFonts w:ascii="Verdana" w:hAnsi="Verdana" w:cs="Arial"/>
          <w:sz w:val="26"/>
          <w:szCs w:val="26"/>
        </w:rPr>
        <w:t xml:space="preserve">n consultada habrá de revocarse, </w:t>
      </w:r>
      <w:r w:rsidRPr="00F70EE0">
        <w:rPr>
          <w:rFonts w:ascii="Verdana" w:hAnsi="Verdana" w:cs="Arial"/>
          <w:sz w:val="26"/>
          <w:szCs w:val="26"/>
        </w:rPr>
        <w:t>puesto que los fundamentos fácticos y jurídicos que dieron lugar a su expedición</w:t>
      </w:r>
      <w:r>
        <w:rPr>
          <w:rFonts w:ascii="Verdana" w:hAnsi="Verdana" w:cs="Arial"/>
          <w:sz w:val="26"/>
          <w:szCs w:val="26"/>
        </w:rPr>
        <w:t xml:space="preserve"> fueron desnaturalizados por</w:t>
      </w:r>
      <w:r w:rsidRPr="00F70EE0">
        <w:rPr>
          <w:rFonts w:ascii="Verdana" w:hAnsi="Verdana" w:cs="Arial"/>
          <w:sz w:val="26"/>
          <w:szCs w:val="26"/>
        </w:rPr>
        <w:t xml:space="preserve"> la </w:t>
      </w:r>
      <w:r>
        <w:rPr>
          <w:rFonts w:ascii="Verdana" w:hAnsi="Verdana" w:cs="Arial"/>
          <w:sz w:val="26"/>
          <w:szCs w:val="26"/>
        </w:rPr>
        <w:t>actividad de la entidad accionada.</w:t>
      </w:r>
    </w:p>
    <w:p w:rsidR="00397319" w:rsidRDefault="00397319" w:rsidP="00B61B91">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9E3B72" w:rsidRPr="005F7C3A" w:rsidRDefault="009E3B72" w:rsidP="00B61B91">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5F7C3A">
        <w:rPr>
          <w:rFonts w:ascii="Verdana" w:hAnsi="Verdana" w:cs="Arial"/>
          <w:sz w:val="26"/>
          <w:szCs w:val="26"/>
        </w:rPr>
        <w:t xml:space="preserve">En mérito de lo discurrido, El Tribunal Superior del Distrito Judicial de Pereira, en Sala de Decisión Penal, </w:t>
      </w:r>
    </w:p>
    <w:p w:rsidR="009E3B72" w:rsidRDefault="009E3B72" w:rsidP="00AC0BA6">
      <w:pPr>
        <w:spacing w:line="317" w:lineRule="auto"/>
        <w:jc w:val="both"/>
        <w:rPr>
          <w:rFonts w:ascii="Verdana" w:hAnsi="Verdana" w:cs="Arial"/>
          <w:sz w:val="26"/>
          <w:szCs w:val="26"/>
        </w:rPr>
      </w:pPr>
    </w:p>
    <w:p w:rsidR="009E3B72" w:rsidRPr="0004341C" w:rsidRDefault="009E3B72" w:rsidP="00AC0BA6">
      <w:pPr>
        <w:widowControl w:val="0"/>
        <w:tabs>
          <w:tab w:val="left" w:pos="7920"/>
          <w:tab w:val="left" w:pos="8100"/>
          <w:tab w:val="left" w:pos="8280"/>
          <w:tab w:val="left" w:pos="8640"/>
        </w:tabs>
        <w:autoSpaceDE w:val="0"/>
        <w:autoSpaceDN w:val="0"/>
        <w:adjustRightInd w:val="0"/>
        <w:spacing w:line="317" w:lineRule="auto"/>
        <w:jc w:val="center"/>
        <w:rPr>
          <w:rFonts w:ascii="Verdana" w:hAnsi="Verdana" w:cs="Arial"/>
          <w:b/>
          <w:sz w:val="26"/>
          <w:szCs w:val="26"/>
        </w:rPr>
      </w:pPr>
      <w:r w:rsidRPr="0004341C">
        <w:rPr>
          <w:rFonts w:ascii="Verdana" w:hAnsi="Verdana" w:cs="Arial"/>
          <w:b/>
          <w:sz w:val="26"/>
          <w:szCs w:val="26"/>
        </w:rPr>
        <w:t>RESUELVE:</w:t>
      </w:r>
    </w:p>
    <w:p w:rsidR="009E3B72" w:rsidRPr="00C21E15" w:rsidRDefault="009E3B72" w:rsidP="00B61B91">
      <w:pPr>
        <w:widowControl w:val="0"/>
        <w:tabs>
          <w:tab w:val="left" w:pos="7920"/>
          <w:tab w:val="left" w:pos="8100"/>
          <w:tab w:val="left" w:pos="8280"/>
          <w:tab w:val="left" w:pos="8640"/>
        </w:tabs>
        <w:autoSpaceDE w:val="0"/>
        <w:autoSpaceDN w:val="0"/>
        <w:adjustRightInd w:val="0"/>
        <w:spacing w:after="240"/>
        <w:jc w:val="both"/>
        <w:rPr>
          <w:rFonts w:ascii="Verdana" w:hAnsi="Verdana" w:cs="Arial"/>
          <w:sz w:val="22"/>
          <w:szCs w:val="22"/>
        </w:rPr>
      </w:pPr>
    </w:p>
    <w:p w:rsidR="009E3B72" w:rsidRPr="00650628" w:rsidRDefault="009E3B72" w:rsidP="00B61B91">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04341C">
        <w:rPr>
          <w:rFonts w:ascii="Verdana" w:hAnsi="Verdana" w:cs="Arial"/>
          <w:b/>
          <w:sz w:val="26"/>
          <w:szCs w:val="26"/>
        </w:rPr>
        <w:t xml:space="preserve">PRIMERO: </w:t>
      </w:r>
      <w:r w:rsidRPr="000463E6">
        <w:rPr>
          <w:rFonts w:ascii="Verdana" w:hAnsi="Verdana" w:cs="Arial"/>
          <w:b/>
          <w:sz w:val="25"/>
          <w:szCs w:val="25"/>
        </w:rPr>
        <w:t>REVOCAR</w:t>
      </w:r>
      <w:r w:rsidRPr="000463E6">
        <w:rPr>
          <w:rFonts w:ascii="Verdana" w:hAnsi="Verdana" w:cs="Arial"/>
          <w:sz w:val="25"/>
          <w:szCs w:val="25"/>
        </w:rPr>
        <w:t xml:space="preserve"> la sanción impuesta</w:t>
      </w:r>
      <w:r>
        <w:rPr>
          <w:rFonts w:ascii="Verdana" w:hAnsi="Verdana" w:cs="Arial"/>
          <w:sz w:val="25"/>
          <w:szCs w:val="25"/>
        </w:rPr>
        <w:t xml:space="preserve"> por el Juzgado </w:t>
      </w:r>
      <w:r w:rsidR="00397319">
        <w:rPr>
          <w:rFonts w:ascii="Verdana" w:hAnsi="Verdana" w:cs="Arial"/>
          <w:sz w:val="25"/>
          <w:szCs w:val="25"/>
        </w:rPr>
        <w:t>Segundo Penal del Circuito</w:t>
      </w:r>
      <w:r>
        <w:rPr>
          <w:rFonts w:ascii="Verdana" w:hAnsi="Verdana" w:cs="Arial"/>
          <w:sz w:val="25"/>
          <w:szCs w:val="25"/>
        </w:rPr>
        <w:t xml:space="preserve"> de seguridad de esta ciudad, el </w:t>
      </w:r>
      <w:r w:rsidR="00397319">
        <w:rPr>
          <w:rFonts w:ascii="Verdana" w:hAnsi="Verdana" w:cs="Arial"/>
          <w:sz w:val="25"/>
          <w:szCs w:val="25"/>
        </w:rPr>
        <w:t>23 de mayo</w:t>
      </w:r>
      <w:r>
        <w:rPr>
          <w:rFonts w:ascii="Verdana" w:hAnsi="Verdana" w:cs="Arial"/>
          <w:sz w:val="25"/>
          <w:szCs w:val="25"/>
        </w:rPr>
        <w:t xml:space="preserve"> de 2016</w:t>
      </w:r>
      <w:r>
        <w:rPr>
          <w:rFonts w:ascii="Verdana" w:hAnsi="Verdana" w:cs="Arial"/>
          <w:sz w:val="26"/>
          <w:szCs w:val="26"/>
        </w:rPr>
        <w:t xml:space="preserve">, </w:t>
      </w:r>
      <w:r w:rsidR="00397319">
        <w:rPr>
          <w:rFonts w:ascii="Verdana" w:hAnsi="Verdana" w:cs="Arial"/>
          <w:sz w:val="26"/>
          <w:szCs w:val="26"/>
        </w:rPr>
        <w:t xml:space="preserve">al Gerente Nacional de Reconocimiento y a la Vicepresidente de Beneficios y Prestaciones, ambos funcionarios de </w:t>
      </w:r>
      <w:proofErr w:type="spellStart"/>
      <w:r w:rsidR="00397319">
        <w:rPr>
          <w:rFonts w:ascii="Verdana" w:hAnsi="Verdana" w:cs="Arial"/>
          <w:sz w:val="26"/>
          <w:szCs w:val="26"/>
        </w:rPr>
        <w:t>Colpensiones</w:t>
      </w:r>
      <w:proofErr w:type="spellEnd"/>
      <w:r w:rsidRPr="00650628">
        <w:rPr>
          <w:rFonts w:ascii="Verdana" w:hAnsi="Verdana" w:cs="Arial"/>
          <w:sz w:val="26"/>
          <w:szCs w:val="26"/>
        </w:rPr>
        <w:t xml:space="preserve">, de acuerdo a lo </w:t>
      </w:r>
      <w:r>
        <w:rPr>
          <w:rFonts w:ascii="Verdana" w:hAnsi="Verdana" w:cs="Arial"/>
          <w:sz w:val="26"/>
          <w:szCs w:val="26"/>
        </w:rPr>
        <w:t>expuesto</w:t>
      </w:r>
      <w:r w:rsidRPr="00650628">
        <w:rPr>
          <w:rFonts w:ascii="Verdana" w:hAnsi="Verdana" w:cs="Arial"/>
          <w:sz w:val="26"/>
          <w:szCs w:val="26"/>
        </w:rPr>
        <w:t xml:space="preserve"> en la parte motiva de esta decisión. </w:t>
      </w:r>
    </w:p>
    <w:p w:rsidR="009E3B72" w:rsidRPr="0004341C" w:rsidRDefault="009E3B72" w:rsidP="00AC0BA6">
      <w:pPr>
        <w:widowControl w:val="0"/>
        <w:tabs>
          <w:tab w:val="left" w:pos="7920"/>
          <w:tab w:val="left" w:pos="8100"/>
          <w:tab w:val="left" w:pos="8280"/>
          <w:tab w:val="left" w:pos="8640"/>
        </w:tabs>
        <w:autoSpaceDE w:val="0"/>
        <w:autoSpaceDN w:val="0"/>
        <w:adjustRightInd w:val="0"/>
        <w:spacing w:line="317" w:lineRule="auto"/>
        <w:jc w:val="both"/>
        <w:rPr>
          <w:rFonts w:ascii="Verdana" w:hAnsi="Verdana" w:cs="Arial"/>
          <w:sz w:val="26"/>
          <w:szCs w:val="26"/>
        </w:rPr>
      </w:pPr>
    </w:p>
    <w:p w:rsidR="009E3B72" w:rsidRDefault="009E3B72" w:rsidP="00B61B91">
      <w:pPr>
        <w:widowControl w:val="0"/>
        <w:tabs>
          <w:tab w:val="left" w:pos="7920"/>
          <w:tab w:val="left" w:pos="8100"/>
          <w:tab w:val="left" w:pos="8280"/>
          <w:tab w:val="left" w:pos="8640"/>
        </w:tabs>
        <w:autoSpaceDE w:val="0"/>
        <w:autoSpaceDN w:val="0"/>
        <w:adjustRightInd w:val="0"/>
        <w:spacing w:line="300" w:lineRule="auto"/>
        <w:jc w:val="both"/>
        <w:rPr>
          <w:rFonts w:ascii="Verdana" w:hAnsi="Verdana" w:cs="Arial"/>
          <w:sz w:val="26"/>
          <w:szCs w:val="26"/>
        </w:rPr>
      </w:pPr>
      <w:r w:rsidRPr="0004341C">
        <w:rPr>
          <w:rFonts w:ascii="Verdana" w:hAnsi="Verdana" w:cs="Arial"/>
          <w:b/>
          <w:sz w:val="26"/>
          <w:szCs w:val="26"/>
        </w:rPr>
        <w:t xml:space="preserve">SEGUNDO: </w:t>
      </w:r>
      <w:r w:rsidRPr="00650628">
        <w:rPr>
          <w:rFonts w:ascii="Verdana" w:hAnsi="Verdana" w:cs="Arial"/>
          <w:b/>
          <w:sz w:val="26"/>
          <w:szCs w:val="26"/>
        </w:rPr>
        <w:t>DEVOLVER</w:t>
      </w:r>
      <w:r w:rsidRPr="00650628">
        <w:rPr>
          <w:rFonts w:ascii="Verdana" w:hAnsi="Verdana" w:cs="Arial"/>
          <w:sz w:val="26"/>
          <w:szCs w:val="26"/>
        </w:rPr>
        <w:t xml:space="preserve"> la actuación al Juzgado de origen, para los fines consiguientes.</w:t>
      </w:r>
    </w:p>
    <w:p w:rsidR="009E3B72" w:rsidRPr="0004341C" w:rsidRDefault="009E3B72" w:rsidP="00AC0BA6">
      <w:pPr>
        <w:spacing w:line="317" w:lineRule="auto"/>
        <w:rPr>
          <w:rFonts w:ascii="Verdana" w:hAnsi="Verdana" w:cs="Arial"/>
          <w:sz w:val="26"/>
          <w:szCs w:val="26"/>
        </w:rPr>
      </w:pPr>
    </w:p>
    <w:p w:rsidR="009E3B72" w:rsidRPr="0004341C" w:rsidRDefault="009E3B72" w:rsidP="00AC0BA6">
      <w:pPr>
        <w:pStyle w:val="Titre1"/>
        <w:spacing w:line="317" w:lineRule="auto"/>
        <w:jc w:val="center"/>
        <w:rPr>
          <w:rFonts w:ascii="Verdana" w:hAnsi="Verdana" w:cs="Arial"/>
          <w:i w:val="0"/>
          <w:sz w:val="26"/>
          <w:szCs w:val="26"/>
        </w:rPr>
      </w:pPr>
      <w:r w:rsidRPr="0004341C">
        <w:rPr>
          <w:rFonts w:ascii="Verdana" w:hAnsi="Verdana" w:cs="Arial"/>
          <w:i w:val="0"/>
          <w:sz w:val="26"/>
          <w:szCs w:val="26"/>
        </w:rPr>
        <w:t>CÓPIESE, NOTIFÍQUESE Y CÚMPLASE.</w:t>
      </w:r>
    </w:p>
    <w:p w:rsidR="009E3B72" w:rsidRPr="0004341C" w:rsidRDefault="009E3B72" w:rsidP="004230A3">
      <w:pPr>
        <w:spacing w:line="317" w:lineRule="auto"/>
        <w:jc w:val="center"/>
        <w:rPr>
          <w:rFonts w:ascii="Verdana" w:hAnsi="Verdana" w:cs="Arial"/>
          <w:sz w:val="26"/>
          <w:szCs w:val="26"/>
          <w:lang w:val="es-ES_tradnl"/>
        </w:rPr>
      </w:pPr>
    </w:p>
    <w:p w:rsidR="009E3B72" w:rsidRDefault="009E3B72" w:rsidP="004230A3">
      <w:pPr>
        <w:spacing w:line="317" w:lineRule="auto"/>
        <w:jc w:val="center"/>
        <w:rPr>
          <w:rFonts w:ascii="Verdana" w:hAnsi="Verdana" w:cs="Arial"/>
          <w:b/>
          <w:sz w:val="26"/>
          <w:szCs w:val="26"/>
        </w:rPr>
      </w:pPr>
    </w:p>
    <w:p w:rsidR="004230A3" w:rsidRDefault="004230A3" w:rsidP="004230A3">
      <w:pPr>
        <w:spacing w:line="317" w:lineRule="auto"/>
        <w:jc w:val="center"/>
        <w:rPr>
          <w:rFonts w:ascii="Verdana" w:hAnsi="Verdana" w:cs="Arial"/>
          <w:b/>
          <w:sz w:val="26"/>
          <w:szCs w:val="26"/>
        </w:rPr>
      </w:pPr>
    </w:p>
    <w:p w:rsidR="009E3B72" w:rsidRPr="0004341C" w:rsidRDefault="009E3B72" w:rsidP="004230A3">
      <w:pPr>
        <w:spacing w:line="317" w:lineRule="auto"/>
        <w:jc w:val="center"/>
        <w:rPr>
          <w:rFonts w:ascii="Verdana" w:hAnsi="Verdana" w:cs="Arial"/>
          <w:b/>
          <w:sz w:val="26"/>
          <w:szCs w:val="26"/>
        </w:rPr>
      </w:pPr>
      <w:r w:rsidRPr="0004341C">
        <w:rPr>
          <w:rFonts w:ascii="Verdana" w:hAnsi="Verdana" w:cs="Arial"/>
          <w:b/>
          <w:sz w:val="26"/>
          <w:szCs w:val="26"/>
        </w:rPr>
        <w:t xml:space="preserve">MANUEL </w:t>
      </w:r>
      <w:proofErr w:type="spellStart"/>
      <w:r w:rsidRPr="0004341C">
        <w:rPr>
          <w:rFonts w:ascii="Verdana" w:hAnsi="Verdana" w:cs="Arial"/>
          <w:b/>
          <w:sz w:val="26"/>
          <w:szCs w:val="26"/>
        </w:rPr>
        <w:t>YARZAGARAY</w:t>
      </w:r>
      <w:proofErr w:type="spellEnd"/>
      <w:r w:rsidRPr="0004341C">
        <w:rPr>
          <w:rFonts w:ascii="Verdana" w:hAnsi="Verdana" w:cs="Arial"/>
          <w:b/>
          <w:sz w:val="26"/>
          <w:szCs w:val="26"/>
        </w:rPr>
        <w:t xml:space="preserve"> BANDERA</w:t>
      </w:r>
    </w:p>
    <w:p w:rsidR="009E3B72" w:rsidRPr="0004341C" w:rsidRDefault="009E3B72" w:rsidP="004230A3">
      <w:pPr>
        <w:spacing w:line="317" w:lineRule="auto"/>
        <w:jc w:val="center"/>
        <w:rPr>
          <w:rFonts w:ascii="Verdana" w:hAnsi="Verdana" w:cs="Arial"/>
          <w:sz w:val="26"/>
          <w:szCs w:val="26"/>
        </w:rPr>
      </w:pPr>
      <w:r w:rsidRPr="0004341C">
        <w:rPr>
          <w:rFonts w:ascii="Verdana" w:hAnsi="Verdana" w:cs="Arial"/>
          <w:sz w:val="26"/>
          <w:szCs w:val="26"/>
        </w:rPr>
        <w:t>Magistrado</w:t>
      </w:r>
    </w:p>
    <w:p w:rsidR="009E3B72" w:rsidRPr="0004341C" w:rsidRDefault="009E3B72" w:rsidP="004230A3">
      <w:pPr>
        <w:spacing w:line="317" w:lineRule="auto"/>
        <w:jc w:val="center"/>
        <w:rPr>
          <w:rFonts w:ascii="Verdana" w:hAnsi="Verdana" w:cs="Arial"/>
          <w:sz w:val="26"/>
          <w:szCs w:val="26"/>
        </w:rPr>
      </w:pPr>
    </w:p>
    <w:p w:rsidR="004230A3" w:rsidRPr="0004341C" w:rsidRDefault="004230A3" w:rsidP="004230A3">
      <w:pPr>
        <w:spacing w:line="317" w:lineRule="auto"/>
        <w:jc w:val="center"/>
        <w:rPr>
          <w:rFonts w:ascii="Verdana" w:hAnsi="Verdana" w:cs="Arial"/>
          <w:sz w:val="26"/>
          <w:szCs w:val="26"/>
        </w:rPr>
      </w:pPr>
    </w:p>
    <w:p w:rsidR="009E3B72" w:rsidRPr="0004341C" w:rsidRDefault="009E3B72" w:rsidP="004230A3">
      <w:pPr>
        <w:spacing w:line="317" w:lineRule="auto"/>
        <w:jc w:val="center"/>
        <w:rPr>
          <w:rFonts w:ascii="Verdana" w:hAnsi="Verdana" w:cs="Arial"/>
          <w:b/>
          <w:sz w:val="26"/>
          <w:szCs w:val="26"/>
        </w:rPr>
      </w:pPr>
      <w:r w:rsidRPr="0004341C">
        <w:rPr>
          <w:rFonts w:ascii="Verdana" w:hAnsi="Verdana" w:cs="Arial"/>
          <w:b/>
          <w:sz w:val="26"/>
          <w:szCs w:val="26"/>
        </w:rPr>
        <w:t>JORGE ARTURO CASTAÑO DUQUE</w:t>
      </w:r>
    </w:p>
    <w:p w:rsidR="009E3B72" w:rsidRPr="0004341C" w:rsidRDefault="009E3B72" w:rsidP="004230A3">
      <w:pPr>
        <w:tabs>
          <w:tab w:val="center" w:pos="4479"/>
          <w:tab w:val="left" w:pos="5793"/>
        </w:tabs>
        <w:spacing w:line="317" w:lineRule="auto"/>
        <w:jc w:val="center"/>
        <w:rPr>
          <w:rFonts w:ascii="Verdana" w:hAnsi="Verdana" w:cs="Arial"/>
          <w:sz w:val="26"/>
          <w:szCs w:val="26"/>
        </w:rPr>
      </w:pPr>
      <w:r w:rsidRPr="0004341C">
        <w:rPr>
          <w:rFonts w:ascii="Verdana" w:hAnsi="Verdana" w:cs="Arial"/>
          <w:sz w:val="26"/>
          <w:szCs w:val="26"/>
        </w:rPr>
        <w:t>Magistrado</w:t>
      </w:r>
    </w:p>
    <w:p w:rsidR="009E3B72" w:rsidRPr="0004341C" w:rsidRDefault="009E3B72" w:rsidP="004230A3">
      <w:pPr>
        <w:spacing w:line="317" w:lineRule="auto"/>
        <w:jc w:val="center"/>
        <w:rPr>
          <w:rFonts w:ascii="Verdana" w:hAnsi="Verdana" w:cs="Arial"/>
          <w:sz w:val="26"/>
          <w:szCs w:val="26"/>
        </w:rPr>
      </w:pPr>
    </w:p>
    <w:p w:rsidR="009E3B72" w:rsidRPr="0004341C" w:rsidRDefault="009E3B72" w:rsidP="004230A3">
      <w:pPr>
        <w:spacing w:line="317" w:lineRule="auto"/>
        <w:jc w:val="center"/>
        <w:rPr>
          <w:rFonts w:ascii="Verdana" w:hAnsi="Verdana" w:cs="Arial"/>
          <w:sz w:val="26"/>
          <w:szCs w:val="26"/>
        </w:rPr>
      </w:pPr>
    </w:p>
    <w:p w:rsidR="009E3B72" w:rsidRPr="0004341C" w:rsidRDefault="009E3B72" w:rsidP="004230A3">
      <w:pPr>
        <w:spacing w:line="317" w:lineRule="auto"/>
        <w:jc w:val="center"/>
        <w:rPr>
          <w:rFonts w:ascii="Verdana" w:hAnsi="Verdana" w:cs="Arial"/>
          <w:b/>
          <w:sz w:val="26"/>
          <w:szCs w:val="26"/>
        </w:rPr>
      </w:pPr>
      <w:r w:rsidRPr="0004341C">
        <w:rPr>
          <w:rFonts w:ascii="Verdana" w:hAnsi="Verdana" w:cs="Arial"/>
          <w:b/>
          <w:sz w:val="26"/>
          <w:szCs w:val="26"/>
        </w:rPr>
        <w:t>JAIRO ERNESTO ESCOBAR SANZ</w:t>
      </w:r>
    </w:p>
    <w:p w:rsidR="009E3B72" w:rsidRPr="0004341C" w:rsidRDefault="009E3B72" w:rsidP="004230A3">
      <w:pPr>
        <w:spacing w:line="317" w:lineRule="auto"/>
        <w:jc w:val="center"/>
        <w:rPr>
          <w:rFonts w:ascii="Verdana" w:hAnsi="Verdana" w:cs="Arial"/>
          <w:sz w:val="26"/>
          <w:szCs w:val="26"/>
        </w:rPr>
      </w:pPr>
      <w:r w:rsidRPr="0004341C">
        <w:rPr>
          <w:rFonts w:ascii="Verdana" w:hAnsi="Verdana" w:cs="Arial"/>
          <w:sz w:val="26"/>
          <w:szCs w:val="26"/>
        </w:rPr>
        <w:t>Magistrado</w:t>
      </w:r>
    </w:p>
    <w:p w:rsidR="00B94E45" w:rsidRPr="00521DB5" w:rsidRDefault="00B94E45" w:rsidP="004230A3">
      <w:pPr>
        <w:pStyle w:val="Corpsdetexte"/>
        <w:spacing w:line="317" w:lineRule="auto"/>
        <w:jc w:val="center"/>
        <w:rPr>
          <w:rFonts w:ascii="Verdana" w:hAnsi="Verdana" w:cs="Arial"/>
          <w:sz w:val="26"/>
          <w:szCs w:val="26"/>
        </w:rPr>
      </w:pPr>
    </w:p>
    <w:sectPr w:rsidR="00B94E45" w:rsidRPr="00521DB5" w:rsidSect="00B61B91">
      <w:headerReference w:type="even" r:id="rId10"/>
      <w:headerReference w:type="default" r:id="rId11"/>
      <w:footerReference w:type="default" r:id="rId12"/>
      <w:headerReference w:type="first" r:id="rId13"/>
      <w:footerReference w:type="first" r:id="rId14"/>
      <w:pgSz w:w="12242" w:h="18722" w:code="121"/>
      <w:pgMar w:top="1418" w:right="1588" w:bottom="1304" w:left="1701" w:header="851" w:footer="10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DA" w:rsidRDefault="001543DA">
      <w:r>
        <w:separator/>
      </w:r>
    </w:p>
  </w:endnote>
  <w:endnote w:type="continuationSeparator" w:id="0">
    <w:p w:rsidR="001543DA" w:rsidRDefault="0015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C6" w:rsidRPr="00621020" w:rsidRDefault="00233819" w:rsidP="00CF2853">
    <w:pPr>
      <w:pStyle w:val="Pieddepage"/>
      <w:pBdr>
        <w:top w:val="single" w:sz="4" w:space="1" w:color="auto"/>
      </w:pBdr>
      <w:jc w:val="right"/>
      <w:rPr>
        <w:rFonts w:ascii="Corbel" w:hAnsi="Corbel" w:cs="Arial"/>
        <w:szCs w:val="18"/>
      </w:rPr>
    </w:pPr>
    <w:r>
      <w:rPr>
        <w:rFonts w:ascii="Corbel" w:hAnsi="Corbel" w:cs="Arial"/>
        <w:szCs w:val="18"/>
      </w:rPr>
      <w:ptab w:relativeTo="margin" w:alignment="left" w:leader="none"/>
    </w:r>
    <w:r w:rsidR="003476C6" w:rsidRPr="00621020">
      <w:rPr>
        <w:rFonts w:ascii="Corbel" w:hAnsi="Corbel" w:cs="Arial"/>
        <w:szCs w:val="18"/>
      </w:rPr>
      <w:t xml:space="preserve">Página </w:t>
    </w:r>
    <w:r w:rsidR="003476C6" w:rsidRPr="00621020">
      <w:rPr>
        <w:rFonts w:ascii="Corbel" w:hAnsi="Corbel" w:cs="Arial"/>
        <w:szCs w:val="18"/>
      </w:rPr>
      <w:fldChar w:fldCharType="begin"/>
    </w:r>
    <w:r w:rsidR="003476C6" w:rsidRPr="00621020">
      <w:rPr>
        <w:rFonts w:ascii="Corbel" w:hAnsi="Corbel" w:cs="Arial"/>
        <w:szCs w:val="18"/>
      </w:rPr>
      <w:instrText xml:space="preserve"> PAGE </w:instrText>
    </w:r>
    <w:r w:rsidR="003476C6" w:rsidRPr="00621020">
      <w:rPr>
        <w:rFonts w:ascii="Corbel" w:hAnsi="Corbel" w:cs="Arial"/>
        <w:szCs w:val="18"/>
      </w:rPr>
      <w:fldChar w:fldCharType="separate"/>
    </w:r>
    <w:r w:rsidR="004230A3">
      <w:rPr>
        <w:rFonts w:ascii="Corbel" w:hAnsi="Corbel" w:cs="Arial"/>
        <w:noProof/>
        <w:szCs w:val="18"/>
      </w:rPr>
      <w:t>6</w:t>
    </w:r>
    <w:r w:rsidR="003476C6" w:rsidRPr="00621020">
      <w:rPr>
        <w:rFonts w:ascii="Corbel" w:hAnsi="Corbel" w:cs="Arial"/>
        <w:szCs w:val="18"/>
      </w:rPr>
      <w:fldChar w:fldCharType="end"/>
    </w:r>
    <w:r w:rsidR="003476C6" w:rsidRPr="00621020">
      <w:rPr>
        <w:rFonts w:ascii="Corbel" w:hAnsi="Corbel" w:cs="Arial"/>
        <w:szCs w:val="18"/>
      </w:rPr>
      <w:t xml:space="preserve"> de </w:t>
    </w:r>
    <w:r w:rsidR="003476C6" w:rsidRPr="00621020">
      <w:rPr>
        <w:rFonts w:ascii="Corbel" w:hAnsi="Corbel" w:cs="Arial"/>
        <w:szCs w:val="18"/>
      </w:rPr>
      <w:fldChar w:fldCharType="begin"/>
    </w:r>
    <w:r w:rsidR="003476C6" w:rsidRPr="00621020">
      <w:rPr>
        <w:rFonts w:ascii="Corbel" w:hAnsi="Corbel" w:cs="Arial"/>
        <w:szCs w:val="18"/>
      </w:rPr>
      <w:instrText xml:space="preserve"> NUMPAGES </w:instrText>
    </w:r>
    <w:r w:rsidR="003476C6" w:rsidRPr="00621020">
      <w:rPr>
        <w:rFonts w:ascii="Corbel" w:hAnsi="Corbel" w:cs="Arial"/>
        <w:szCs w:val="18"/>
      </w:rPr>
      <w:fldChar w:fldCharType="separate"/>
    </w:r>
    <w:r w:rsidR="004230A3">
      <w:rPr>
        <w:rFonts w:ascii="Corbel" w:hAnsi="Corbel" w:cs="Arial"/>
        <w:noProof/>
        <w:szCs w:val="18"/>
      </w:rPr>
      <w:t>7</w:t>
    </w:r>
    <w:r w:rsidR="003476C6" w:rsidRPr="00621020">
      <w:rPr>
        <w:rFonts w:ascii="Corbel" w:hAnsi="Corbel"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C6" w:rsidRDefault="003476C6" w:rsidP="00CF2853">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DA" w:rsidRDefault="001543DA">
      <w:r>
        <w:separator/>
      </w:r>
    </w:p>
  </w:footnote>
  <w:footnote w:type="continuationSeparator" w:id="0">
    <w:p w:rsidR="001543DA" w:rsidRDefault="0015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C6" w:rsidRDefault="003476C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476C6" w:rsidRDefault="003476C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C6" w:rsidRPr="00621020" w:rsidRDefault="00233819" w:rsidP="00B61B91">
    <w:pPr>
      <w:pStyle w:val="Titre"/>
      <w:jc w:val="right"/>
      <w:rPr>
        <w:rFonts w:ascii="Corbel" w:hAnsi="Corbel" w:cs="Arial"/>
        <w:sz w:val="20"/>
      </w:rPr>
    </w:pPr>
    <w:r>
      <w:rPr>
        <w:rFonts w:ascii="Corbel" w:hAnsi="Corbel" w:cs="Arial"/>
        <w:sz w:val="20"/>
      </w:rPr>
      <w:ptab w:relativeTo="margin" w:alignment="center" w:leader="none"/>
    </w:r>
    <w:r>
      <w:rPr>
        <w:rFonts w:ascii="Corbel" w:hAnsi="Corbel" w:cs="Arial"/>
        <w:sz w:val="20"/>
      </w:rPr>
      <w:ptab w:relativeTo="margin" w:alignment="center" w:leader="none"/>
    </w:r>
    <w:r w:rsidR="003476C6" w:rsidRPr="00621020">
      <w:rPr>
        <w:rFonts w:ascii="Corbel" w:hAnsi="Corbel" w:cs="Arial"/>
        <w:sz w:val="20"/>
      </w:rPr>
      <w:t>Radicación:</w:t>
    </w:r>
    <w:r w:rsidR="003476C6" w:rsidRPr="00621020">
      <w:rPr>
        <w:rFonts w:ascii="Corbel" w:hAnsi="Corbel" w:cs="Arial"/>
        <w:bCs/>
        <w:sz w:val="22"/>
        <w:szCs w:val="22"/>
      </w:rPr>
      <w:t xml:space="preserve"> </w:t>
    </w:r>
    <w:r w:rsidR="00E50537">
      <w:rPr>
        <w:rFonts w:ascii="Corbel" w:hAnsi="Corbel" w:cs="Arial"/>
        <w:bCs/>
        <w:sz w:val="20"/>
      </w:rPr>
      <w:t>66001-31-04-005-2016-00049</w:t>
    </w:r>
    <w:r w:rsidR="003476C6" w:rsidRPr="00621020">
      <w:rPr>
        <w:rFonts w:ascii="Corbel" w:hAnsi="Corbel" w:cs="Arial"/>
        <w:bCs/>
        <w:sz w:val="20"/>
      </w:rPr>
      <w:t>-01</w:t>
    </w:r>
    <w:r w:rsidR="003476C6" w:rsidRPr="00621020">
      <w:rPr>
        <w:rFonts w:ascii="Corbel" w:hAnsi="Corbel" w:cs="Arial"/>
        <w:sz w:val="20"/>
      </w:rPr>
      <w:t xml:space="preserve"> </w:t>
    </w:r>
  </w:p>
  <w:p w:rsidR="003476C6" w:rsidRPr="00621020" w:rsidRDefault="003476C6" w:rsidP="00B61B91">
    <w:pPr>
      <w:pStyle w:val="Titre"/>
      <w:jc w:val="right"/>
      <w:rPr>
        <w:rFonts w:ascii="Corbel" w:hAnsi="Corbel" w:cs="Arial"/>
        <w:sz w:val="20"/>
      </w:rPr>
    </w:pPr>
    <w:r w:rsidRPr="00621020">
      <w:rPr>
        <w:rFonts w:ascii="Corbel" w:hAnsi="Corbel" w:cs="Arial"/>
        <w:sz w:val="20"/>
      </w:rPr>
      <w:t xml:space="preserve">Accionante: </w:t>
    </w:r>
    <w:r w:rsidR="00E50537">
      <w:rPr>
        <w:rFonts w:ascii="Corbel" w:hAnsi="Corbel" w:cs="Arial"/>
        <w:sz w:val="20"/>
      </w:rPr>
      <w:t>Carlos Arturo Gómez</w:t>
    </w:r>
  </w:p>
  <w:p w:rsidR="003476C6" w:rsidRPr="00621020" w:rsidRDefault="003476C6" w:rsidP="00B61B91">
    <w:pPr>
      <w:pStyle w:val="Titre"/>
      <w:jc w:val="right"/>
      <w:rPr>
        <w:rFonts w:ascii="Corbel" w:hAnsi="Corbel" w:cs="Arial"/>
        <w:sz w:val="20"/>
      </w:rPr>
    </w:pPr>
    <w:r w:rsidRPr="00621020">
      <w:rPr>
        <w:rFonts w:ascii="Corbel" w:hAnsi="Corbel" w:cs="Arial"/>
        <w:sz w:val="20"/>
      </w:rPr>
      <w:t xml:space="preserve">Accionado: </w:t>
    </w:r>
    <w:proofErr w:type="spellStart"/>
    <w:r w:rsidRPr="00621020">
      <w:rPr>
        <w:rFonts w:ascii="Corbel" w:hAnsi="Corbel" w:cs="Arial"/>
        <w:sz w:val="20"/>
      </w:rPr>
      <w:t>Colpensiones</w:t>
    </w:r>
    <w:proofErr w:type="spellEnd"/>
    <w:r w:rsidRPr="00621020">
      <w:rPr>
        <w:rFonts w:ascii="Corbel" w:hAnsi="Corbel" w:cs="Arial"/>
        <w:sz w:val="20"/>
      </w:rPr>
      <w:t xml:space="preserve"> </w:t>
    </w:r>
  </w:p>
  <w:p w:rsidR="003476C6" w:rsidRPr="00621020" w:rsidRDefault="003476C6" w:rsidP="00B61B91">
    <w:pPr>
      <w:pStyle w:val="Titre"/>
      <w:jc w:val="right"/>
      <w:rPr>
        <w:rFonts w:ascii="Corbel" w:hAnsi="Corbel" w:cs="Arial"/>
        <w:sz w:val="20"/>
      </w:rPr>
    </w:pPr>
    <w:r w:rsidRPr="00621020">
      <w:rPr>
        <w:rFonts w:ascii="Corbel" w:hAnsi="Corbel" w:cs="Arial"/>
        <w:sz w:val="20"/>
      </w:rPr>
      <w:t>Decisión:</w:t>
    </w:r>
    <w:r w:rsidR="007F4282">
      <w:rPr>
        <w:rFonts w:ascii="Corbel" w:hAnsi="Corbel" w:cs="Arial"/>
        <w:sz w:val="20"/>
      </w:rPr>
      <w:t xml:space="preserve"> </w:t>
    </w:r>
    <w:r w:rsidR="009569EC">
      <w:rPr>
        <w:rFonts w:ascii="Corbel" w:hAnsi="Corbel" w:cs="Arial"/>
        <w:sz w:val="20"/>
      </w:rPr>
      <w:t>Revoca sanción</w:t>
    </w:r>
  </w:p>
  <w:p w:rsidR="003476C6" w:rsidRPr="00621020" w:rsidRDefault="003476C6" w:rsidP="00113CC8">
    <w:pPr>
      <w:pStyle w:val="Titre"/>
      <w:ind w:left="708" w:firstLine="708"/>
      <w:jc w:val="right"/>
      <w:rPr>
        <w:rFonts w:ascii="Corbel" w:hAnsi="Corbe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C6" w:rsidRDefault="003476C6" w:rsidP="00CF2853">
    <w:pPr>
      <w:pStyle w:val="Titre"/>
      <w:jc w:val="right"/>
      <w:rPr>
        <w:rFonts w:ascii="Verdana" w:hAnsi="Verdana"/>
        <w:sz w:val="16"/>
        <w:szCs w:val="16"/>
      </w:rPr>
    </w:pPr>
    <w:r>
      <w:rPr>
        <w:rFonts w:ascii="Verdana" w:hAnsi="Verdana"/>
        <w:sz w:val="16"/>
        <w:szCs w:val="16"/>
      </w:rPr>
      <w:t xml:space="preserve">               </w:t>
    </w:r>
  </w:p>
  <w:p w:rsidR="003476C6" w:rsidRDefault="003476C6" w:rsidP="00CF2853">
    <w:pPr>
      <w:pStyle w:val="Titre"/>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C0674"/>
    <w:multiLevelType w:val="hybridMultilevel"/>
    <w:tmpl w:val="58F2927C"/>
    <w:lvl w:ilvl="0" w:tplc="D69A569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9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AF"/>
    <w:rsid w:val="0000066C"/>
    <w:rsid w:val="00001C50"/>
    <w:rsid w:val="00002C9D"/>
    <w:rsid w:val="00002F20"/>
    <w:rsid w:val="00003428"/>
    <w:rsid w:val="000039F8"/>
    <w:rsid w:val="0000595D"/>
    <w:rsid w:val="00005EBD"/>
    <w:rsid w:val="00006519"/>
    <w:rsid w:val="000077E9"/>
    <w:rsid w:val="000130B9"/>
    <w:rsid w:val="0001733A"/>
    <w:rsid w:val="000206E2"/>
    <w:rsid w:val="000221D2"/>
    <w:rsid w:val="000277F6"/>
    <w:rsid w:val="0003587F"/>
    <w:rsid w:val="0003752D"/>
    <w:rsid w:val="00037F1F"/>
    <w:rsid w:val="00044073"/>
    <w:rsid w:val="00052D3C"/>
    <w:rsid w:val="000569C3"/>
    <w:rsid w:val="00065210"/>
    <w:rsid w:val="000701C7"/>
    <w:rsid w:val="000713B5"/>
    <w:rsid w:val="00071B9D"/>
    <w:rsid w:val="00074FED"/>
    <w:rsid w:val="00077212"/>
    <w:rsid w:val="00081E17"/>
    <w:rsid w:val="00085DA4"/>
    <w:rsid w:val="0008693E"/>
    <w:rsid w:val="00092EBD"/>
    <w:rsid w:val="00092F4F"/>
    <w:rsid w:val="000939C6"/>
    <w:rsid w:val="00096959"/>
    <w:rsid w:val="00096AB5"/>
    <w:rsid w:val="000A0277"/>
    <w:rsid w:val="000A0296"/>
    <w:rsid w:val="000A0BE9"/>
    <w:rsid w:val="000B08C5"/>
    <w:rsid w:val="000B14BC"/>
    <w:rsid w:val="000B2355"/>
    <w:rsid w:val="000B3C5F"/>
    <w:rsid w:val="000B640F"/>
    <w:rsid w:val="000C034C"/>
    <w:rsid w:val="000C1515"/>
    <w:rsid w:val="000C16A8"/>
    <w:rsid w:val="000C22F6"/>
    <w:rsid w:val="000C446F"/>
    <w:rsid w:val="000D2B18"/>
    <w:rsid w:val="000D6089"/>
    <w:rsid w:val="000E0D4E"/>
    <w:rsid w:val="000E1D52"/>
    <w:rsid w:val="000E28CB"/>
    <w:rsid w:val="000E42F7"/>
    <w:rsid w:val="000E4686"/>
    <w:rsid w:val="000E681E"/>
    <w:rsid w:val="000E7A43"/>
    <w:rsid w:val="000F12DA"/>
    <w:rsid w:val="000F2494"/>
    <w:rsid w:val="000F70C1"/>
    <w:rsid w:val="00101A5B"/>
    <w:rsid w:val="00104902"/>
    <w:rsid w:val="00113CC8"/>
    <w:rsid w:val="001160D4"/>
    <w:rsid w:val="0011672D"/>
    <w:rsid w:val="00116CEC"/>
    <w:rsid w:val="0011761D"/>
    <w:rsid w:val="0012151B"/>
    <w:rsid w:val="00135BD6"/>
    <w:rsid w:val="00140C7B"/>
    <w:rsid w:val="00141061"/>
    <w:rsid w:val="00141A54"/>
    <w:rsid w:val="001474E6"/>
    <w:rsid w:val="00152BEB"/>
    <w:rsid w:val="001530DA"/>
    <w:rsid w:val="001533FF"/>
    <w:rsid w:val="001543DA"/>
    <w:rsid w:val="00155312"/>
    <w:rsid w:val="0015646E"/>
    <w:rsid w:val="00160B27"/>
    <w:rsid w:val="00161BA2"/>
    <w:rsid w:val="00162624"/>
    <w:rsid w:val="001626B6"/>
    <w:rsid w:val="0016300B"/>
    <w:rsid w:val="00163413"/>
    <w:rsid w:val="001635CD"/>
    <w:rsid w:val="00165E0B"/>
    <w:rsid w:val="00170576"/>
    <w:rsid w:val="001714C5"/>
    <w:rsid w:val="0017327C"/>
    <w:rsid w:val="00174565"/>
    <w:rsid w:val="00174FC7"/>
    <w:rsid w:val="0018188E"/>
    <w:rsid w:val="00183D97"/>
    <w:rsid w:val="00183E6C"/>
    <w:rsid w:val="00184D54"/>
    <w:rsid w:val="001859A4"/>
    <w:rsid w:val="00186E4F"/>
    <w:rsid w:val="00190250"/>
    <w:rsid w:val="00194872"/>
    <w:rsid w:val="001948C1"/>
    <w:rsid w:val="001A2837"/>
    <w:rsid w:val="001A6E6C"/>
    <w:rsid w:val="001B07F8"/>
    <w:rsid w:val="001B3DBF"/>
    <w:rsid w:val="001B7612"/>
    <w:rsid w:val="001C0AB3"/>
    <w:rsid w:val="001C2622"/>
    <w:rsid w:val="001C42C0"/>
    <w:rsid w:val="001C4795"/>
    <w:rsid w:val="001C664D"/>
    <w:rsid w:val="001C6A03"/>
    <w:rsid w:val="001D3628"/>
    <w:rsid w:val="001D4136"/>
    <w:rsid w:val="001D4D0B"/>
    <w:rsid w:val="001D679D"/>
    <w:rsid w:val="001D78B2"/>
    <w:rsid w:val="001D7B24"/>
    <w:rsid w:val="001E020C"/>
    <w:rsid w:val="001F2F1C"/>
    <w:rsid w:val="001F7D7C"/>
    <w:rsid w:val="00201A98"/>
    <w:rsid w:val="00201F39"/>
    <w:rsid w:val="0020450F"/>
    <w:rsid w:val="002123FA"/>
    <w:rsid w:val="00213561"/>
    <w:rsid w:val="00214A0E"/>
    <w:rsid w:val="002157F7"/>
    <w:rsid w:val="00220E92"/>
    <w:rsid w:val="00221865"/>
    <w:rsid w:val="00222435"/>
    <w:rsid w:val="002250AA"/>
    <w:rsid w:val="002273D8"/>
    <w:rsid w:val="002334B0"/>
    <w:rsid w:val="00233819"/>
    <w:rsid w:val="002367E3"/>
    <w:rsid w:val="00236CA0"/>
    <w:rsid w:val="00237330"/>
    <w:rsid w:val="002407DA"/>
    <w:rsid w:val="00245D32"/>
    <w:rsid w:val="0024651A"/>
    <w:rsid w:val="002518E9"/>
    <w:rsid w:val="00253782"/>
    <w:rsid w:val="002551B1"/>
    <w:rsid w:val="002607E1"/>
    <w:rsid w:val="00260D6B"/>
    <w:rsid w:val="0026246A"/>
    <w:rsid w:val="002640E9"/>
    <w:rsid w:val="00264C4B"/>
    <w:rsid w:val="00265235"/>
    <w:rsid w:val="002655DE"/>
    <w:rsid w:val="002660D7"/>
    <w:rsid w:val="00270DDC"/>
    <w:rsid w:val="00270F70"/>
    <w:rsid w:val="00271A55"/>
    <w:rsid w:val="00271CF7"/>
    <w:rsid w:val="00272F0D"/>
    <w:rsid w:val="002736F0"/>
    <w:rsid w:val="00286656"/>
    <w:rsid w:val="00286F7F"/>
    <w:rsid w:val="00287492"/>
    <w:rsid w:val="0029074F"/>
    <w:rsid w:val="00295AD4"/>
    <w:rsid w:val="00296C0D"/>
    <w:rsid w:val="002A3B50"/>
    <w:rsid w:val="002A4417"/>
    <w:rsid w:val="002A5F0C"/>
    <w:rsid w:val="002B119F"/>
    <w:rsid w:val="002B1FE2"/>
    <w:rsid w:val="002B2DA4"/>
    <w:rsid w:val="002B475F"/>
    <w:rsid w:val="002B546F"/>
    <w:rsid w:val="002B6A55"/>
    <w:rsid w:val="002B6CF3"/>
    <w:rsid w:val="002C03A7"/>
    <w:rsid w:val="002C0DB4"/>
    <w:rsid w:val="002C4CF7"/>
    <w:rsid w:val="002C4DF9"/>
    <w:rsid w:val="002C4F5E"/>
    <w:rsid w:val="002C70A6"/>
    <w:rsid w:val="002C716F"/>
    <w:rsid w:val="002D34A3"/>
    <w:rsid w:val="002D66AD"/>
    <w:rsid w:val="002D6897"/>
    <w:rsid w:val="002D69B0"/>
    <w:rsid w:val="002E1FF1"/>
    <w:rsid w:val="002E3C4B"/>
    <w:rsid w:val="002E44AA"/>
    <w:rsid w:val="002E4C94"/>
    <w:rsid w:val="002E5352"/>
    <w:rsid w:val="002F174C"/>
    <w:rsid w:val="002F1EE3"/>
    <w:rsid w:val="002F2432"/>
    <w:rsid w:val="002F3C42"/>
    <w:rsid w:val="002F52B5"/>
    <w:rsid w:val="002F5D32"/>
    <w:rsid w:val="00302871"/>
    <w:rsid w:val="003047B9"/>
    <w:rsid w:val="0031230C"/>
    <w:rsid w:val="003128AE"/>
    <w:rsid w:val="003128CB"/>
    <w:rsid w:val="00312BD7"/>
    <w:rsid w:val="00312D92"/>
    <w:rsid w:val="00313503"/>
    <w:rsid w:val="00313CDE"/>
    <w:rsid w:val="00313F82"/>
    <w:rsid w:val="00314A8C"/>
    <w:rsid w:val="003155BE"/>
    <w:rsid w:val="00315C4A"/>
    <w:rsid w:val="0031720B"/>
    <w:rsid w:val="00321115"/>
    <w:rsid w:val="0032163E"/>
    <w:rsid w:val="00321CFA"/>
    <w:rsid w:val="003245DB"/>
    <w:rsid w:val="0033298D"/>
    <w:rsid w:val="00333E85"/>
    <w:rsid w:val="00334FD4"/>
    <w:rsid w:val="00337495"/>
    <w:rsid w:val="003404CC"/>
    <w:rsid w:val="00340A4E"/>
    <w:rsid w:val="003439FB"/>
    <w:rsid w:val="00344687"/>
    <w:rsid w:val="003476C6"/>
    <w:rsid w:val="003476C8"/>
    <w:rsid w:val="0035090E"/>
    <w:rsid w:val="00352F35"/>
    <w:rsid w:val="003618C8"/>
    <w:rsid w:val="003649C6"/>
    <w:rsid w:val="003652CC"/>
    <w:rsid w:val="00370500"/>
    <w:rsid w:val="00370BD7"/>
    <w:rsid w:val="00373A1B"/>
    <w:rsid w:val="00376796"/>
    <w:rsid w:val="00385F6A"/>
    <w:rsid w:val="00391DF0"/>
    <w:rsid w:val="00392255"/>
    <w:rsid w:val="00392CB0"/>
    <w:rsid w:val="00392EEB"/>
    <w:rsid w:val="00397282"/>
    <w:rsid w:val="00397319"/>
    <w:rsid w:val="003A0B7C"/>
    <w:rsid w:val="003A319A"/>
    <w:rsid w:val="003A4B26"/>
    <w:rsid w:val="003A6395"/>
    <w:rsid w:val="003B3AC7"/>
    <w:rsid w:val="003B4BE4"/>
    <w:rsid w:val="003C0329"/>
    <w:rsid w:val="003C4588"/>
    <w:rsid w:val="003C558D"/>
    <w:rsid w:val="003C6DD8"/>
    <w:rsid w:val="003D234A"/>
    <w:rsid w:val="003D59E6"/>
    <w:rsid w:val="003D65D8"/>
    <w:rsid w:val="003D77BB"/>
    <w:rsid w:val="003E14C8"/>
    <w:rsid w:val="003E2AEC"/>
    <w:rsid w:val="003E351B"/>
    <w:rsid w:val="003E5311"/>
    <w:rsid w:val="003E707E"/>
    <w:rsid w:val="003F0244"/>
    <w:rsid w:val="003F0FB3"/>
    <w:rsid w:val="003F24DF"/>
    <w:rsid w:val="003F5C82"/>
    <w:rsid w:val="0040000B"/>
    <w:rsid w:val="0040049A"/>
    <w:rsid w:val="00401482"/>
    <w:rsid w:val="004021B7"/>
    <w:rsid w:val="00403307"/>
    <w:rsid w:val="00406F61"/>
    <w:rsid w:val="004105C4"/>
    <w:rsid w:val="00412A1A"/>
    <w:rsid w:val="00412E03"/>
    <w:rsid w:val="00413AB4"/>
    <w:rsid w:val="0041482E"/>
    <w:rsid w:val="00415F56"/>
    <w:rsid w:val="00417B3E"/>
    <w:rsid w:val="00421425"/>
    <w:rsid w:val="004219CB"/>
    <w:rsid w:val="004230A3"/>
    <w:rsid w:val="00423185"/>
    <w:rsid w:val="00425A49"/>
    <w:rsid w:val="00426631"/>
    <w:rsid w:val="00426E4A"/>
    <w:rsid w:val="00426EAC"/>
    <w:rsid w:val="00430758"/>
    <w:rsid w:val="00431508"/>
    <w:rsid w:val="00433852"/>
    <w:rsid w:val="00441050"/>
    <w:rsid w:val="004415A6"/>
    <w:rsid w:val="004423AC"/>
    <w:rsid w:val="004429E4"/>
    <w:rsid w:val="00442D2B"/>
    <w:rsid w:val="0044555C"/>
    <w:rsid w:val="00456786"/>
    <w:rsid w:val="00461163"/>
    <w:rsid w:val="00461909"/>
    <w:rsid w:val="004634D3"/>
    <w:rsid w:val="00466577"/>
    <w:rsid w:val="00470177"/>
    <w:rsid w:val="004741A3"/>
    <w:rsid w:val="004749B2"/>
    <w:rsid w:val="004800E2"/>
    <w:rsid w:val="004817E8"/>
    <w:rsid w:val="00481D97"/>
    <w:rsid w:val="004846E4"/>
    <w:rsid w:val="00484CC3"/>
    <w:rsid w:val="00491D14"/>
    <w:rsid w:val="00493D8B"/>
    <w:rsid w:val="004A36AD"/>
    <w:rsid w:val="004A41FB"/>
    <w:rsid w:val="004B1DFD"/>
    <w:rsid w:val="004B5D2F"/>
    <w:rsid w:val="004B5F7A"/>
    <w:rsid w:val="004B6C48"/>
    <w:rsid w:val="004B7AE6"/>
    <w:rsid w:val="004C531A"/>
    <w:rsid w:val="004C68F7"/>
    <w:rsid w:val="004D2F6E"/>
    <w:rsid w:val="004D6790"/>
    <w:rsid w:val="004D7592"/>
    <w:rsid w:val="004E1B2A"/>
    <w:rsid w:val="004E2E0E"/>
    <w:rsid w:val="004E3A12"/>
    <w:rsid w:val="004E3E04"/>
    <w:rsid w:val="004E40DF"/>
    <w:rsid w:val="004E71F6"/>
    <w:rsid w:val="004F3ADA"/>
    <w:rsid w:val="004F4226"/>
    <w:rsid w:val="004F462F"/>
    <w:rsid w:val="00500B93"/>
    <w:rsid w:val="005011C0"/>
    <w:rsid w:val="00501812"/>
    <w:rsid w:val="00504E71"/>
    <w:rsid w:val="00506333"/>
    <w:rsid w:val="00510672"/>
    <w:rsid w:val="00513850"/>
    <w:rsid w:val="00520555"/>
    <w:rsid w:val="00521DB5"/>
    <w:rsid w:val="005275D2"/>
    <w:rsid w:val="005276D0"/>
    <w:rsid w:val="00527859"/>
    <w:rsid w:val="005279BC"/>
    <w:rsid w:val="005305E6"/>
    <w:rsid w:val="005309AE"/>
    <w:rsid w:val="00531024"/>
    <w:rsid w:val="00535A5E"/>
    <w:rsid w:val="005419E8"/>
    <w:rsid w:val="00544116"/>
    <w:rsid w:val="0054437B"/>
    <w:rsid w:val="00544B99"/>
    <w:rsid w:val="00547789"/>
    <w:rsid w:val="005479D7"/>
    <w:rsid w:val="0055007D"/>
    <w:rsid w:val="00550F5F"/>
    <w:rsid w:val="005520EC"/>
    <w:rsid w:val="005523DF"/>
    <w:rsid w:val="00552FF2"/>
    <w:rsid w:val="00553AB4"/>
    <w:rsid w:val="005544C1"/>
    <w:rsid w:val="00555019"/>
    <w:rsid w:val="005615B1"/>
    <w:rsid w:val="00567DDA"/>
    <w:rsid w:val="00572427"/>
    <w:rsid w:val="005724AE"/>
    <w:rsid w:val="00573753"/>
    <w:rsid w:val="0058149F"/>
    <w:rsid w:val="00581586"/>
    <w:rsid w:val="00581755"/>
    <w:rsid w:val="00583CA2"/>
    <w:rsid w:val="005844D7"/>
    <w:rsid w:val="00586E0B"/>
    <w:rsid w:val="0059071E"/>
    <w:rsid w:val="0059328C"/>
    <w:rsid w:val="00593914"/>
    <w:rsid w:val="00594C1D"/>
    <w:rsid w:val="00596608"/>
    <w:rsid w:val="00596AD4"/>
    <w:rsid w:val="005974AC"/>
    <w:rsid w:val="005A18C2"/>
    <w:rsid w:val="005A5D71"/>
    <w:rsid w:val="005A7591"/>
    <w:rsid w:val="005B1934"/>
    <w:rsid w:val="005B4B54"/>
    <w:rsid w:val="005B5C31"/>
    <w:rsid w:val="005B7CEE"/>
    <w:rsid w:val="005C43B5"/>
    <w:rsid w:val="005C64D0"/>
    <w:rsid w:val="005D390F"/>
    <w:rsid w:val="005D697E"/>
    <w:rsid w:val="005E4AD0"/>
    <w:rsid w:val="005F0CC8"/>
    <w:rsid w:val="005F4030"/>
    <w:rsid w:val="005F4D39"/>
    <w:rsid w:val="005F5863"/>
    <w:rsid w:val="006013B7"/>
    <w:rsid w:val="006015DA"/>
    <w:rsid w:val="006018BA"/>
    <w:rsid w:val="00604109"/>
    <w:rsid w:val="0060563C"/>
    <w:rsid w:val="006057C6"/>
    <w:rsid w:val="00607527"/>
    <w:rsid w:val="00611D7E"/>
    <w:rsid w:val="006130F0"/>
    <w:rsid w:val="0061356B"/>
    <w:rsid w:val="00616720"/>
    <w:rsid w:val="0061799A"/>
    <w:rsid w:val="00621020"/>
    <w:rsid w:val="0062397B"/>
    <w:rsid w:val="0062450D"/>
    <w:rsid w:val="0062477D"/>
    <w:rsid w:val="00626321"/>
    <w:rsid w:val="00635B6A"/>
    <w:rsid w:val="00640EDF"/>
    <w:rsid w:val="00641307"/>
    <w:rsid w:val="006439EE"/>
    <w:rsid w:val="00647BE4"/>
    <w:rsid w:val="00651750"/>
    <w:rsid w:val="006520FC"/>
    <w:rsid w:val="0065292F"/>
    <w:rsid w:val="00655B83"/>
    <w:rsid w:val="00655FCE"/>
    <w:rsid w:val="0065669B"/>
    <w:rsid w:val="00656DFA"/>
    <w:rsid w:val="00657641"/>
    <w:rsid w:val="0066058D"/>
    <w:rsid w:val="00663A47"/>
    <w:rsid w:val="00665E03"/>
    <w:rsid w:val="00667818"/>
    <w:rsid w:val="00667D70"/>
    <w:rsid w:val="006704E4"/>
    <w:rsid w:val="00683968"/>
    <w:rsid w:val="006845D7"/>
    <w:rsid w:val="00690C4B"/>
    <w:rsid w:val="00691217"/>
    <w:rsid w:val="00691BC5"/>
    <w:rsid w:val="00693F6E"/>
    <w:rsid w:val="006978E5"/>
    <w:rsid w:val="006A252C"/>
    <w:rsid w:val="006A6429"/>
    <w:rsid w:val="006B7EAA"/>
    <w:rsid w:val="006C08FC"/>
    <w:rsid w:val="006C0D80"/>
    <w:rsid w:val="006C3B9F"/>
    <w:rsid w:val="006C3D34"/>
    <w:rsid w:val="006C5510"/>
    <w:rsid w:val="006C6632"/>
    <w:rsid w:val="006C7458"/>
    <w:rsid w:val="006D0443"/>
    <w:rsid w:val="006D16DA"/>
    <w:rsid w:val="006D2F37"/>
    <w:rsid w:val="006D35B6"/>
    <w:rsid w:val="006D4031"/>
    <w:rsid w:val="006D426B"/>
    <w:rsid w:val="006D7A12"/>
    <w:rsid w:val="006E14B9"/>
    <w:rsid w:val="006E1E67"/>
    <w:rsid w:val="006E46E0"/>
    <w:rsid w:val="006F1645"/>
    <w:rsid w:val="006F4A62"/>
    <w:rsid w:val="006F4CB0"/>
    <w:rsid w:val="006F6160"/>
    <w:rsid w:val="0070016E"/>
    <w:rsid w:val="007003A7"/>
    <w:rsid w:val="007019A9"/>
    <w:rsid w:val="00707802"/>
    <w:rsid w:val="00713AA1"/>
    <w:rsid w:val="00714F97"/>
    <w:rsid w:val="00716EA5"/>
    <w:rsid w:val="00717CF7"/>
    <w:rsid w:val="00721534"/>
    <w:rsid w:val="00723E58"/>
    <w:rsid w:val="00726BDB"/>
    <w:rsid w:val="00727342"/>
    <w:rsid w:val="00736939"/>
    <w:rsid w:val="00737023"/>
    <w:rsid w:val="00742AA2"/>
    <w:rsid w:val="007451A1"/>
    <w:rsid w:val="007456FA"/>
    <w:rsid w:val="00750F0D"/>
    <w:rsid w:val="00751261"/>
    <w:rsid w:val="00752B01"/>
    <w:rsid w:val="007562F0"/>
    <w:rsid w:val="00756536"/>
    <w:rsid w:val="00757751"/>
    <w:rsid w:val="007603CB"/>
    <w:rsid w:val="007605BA"/>
    <w:rsid w:val="0076320B"/>
    <w:rsid w:val="00766A46"/>
    <w:rsid w:val="00767862"/>
    <w:rsid w:val="007751C4"/>
    <w:rsid w:val="00775714"/>
    <w:rsid w:val="00776982"/>
    <w:rsid w:val="00777A15"/>
    <w:rsid w:val="00782D16"/>
    <w:rsid w:val="007830F6"/>
    <w:rsid w:val="0078401D"/>
    <w:rsid w:val="007847AF"/>
    <w:rsid w:val="00785E5B"/>
    <w:rsid w:val="00787A9B"/>
    <w:rsid w:val="00790F84"/>
    <w:rsid w:val="00791F23"/>
    <w:rsid w:val="00794858"/>
    <w:rsid w:val="00797C6A"/>
    <w:rsid w:val="007A1CA1"/>
    <w:rsid w:val="007A2382"/>
    <w:rsid w:val="007A2477"/>
    <w:rsid w:val="007A4A81"/>
    <w:rsid w:val="007A6C06"/>
    <w:rsid w:val="007B087C"/>
    <w:rsid w:val="007B0C68"/>
    <w:rsid w:val="007B16FC"/>
    <w:rsid w:val="007B5DE2"/>
    <w:rsid w:val="007B722B"/>
    <w:rsid w:val="007C0935"/>
    <w:rsid w:val="007C15B2"/>
    <w:rsid w:val="007C1E90"/>
    <w:rsid w:val="007C340F"/>
    <w:rsid w:val="007C4BE4"/>
    <w:rsid w:val="007C63E7"/>
    <w:rsid w:val="007C7E84"/>
    <w:rsid w:val="007D2319"/>
    <w:rsid w:val="007D353C"/>
    <w:rsid w:val="007D4122"/>
    <w:rsid w:val="007D4694"/>
    <w:rsid w:val="007D6708"/>
    <w:rsid w:val="007D76A7"/>
    <w:rsid w:val="007D7DCF"/>
    <w:rsid w:val="007E4B60"/>
    <w:rsid w:val="007E4C8D"/>
    <w:rsid w:val="007F027E"/>
    <w:rsid w:val="007F1534"/>
    <w:rsid w:val="007F2542"/>
    <w:rsid w:val="007F2572"/>
    <w:rsid w:val="007F2D1C"/>
    <w:rsid w:val="007F4282"/>
    <w:rsid w:val="007F7174"/>
    <w:rsid w:val="00800E5C"/>
    <w:rsid w:val="00803840"/>
    <w:rsid w:val="0080524A"/>
    <w:rsid w:val="00805C26"/>
    <w:rsid w:val="00807A20"/>
    <w:rsid w:val="00810754"/>
    <w:rsid w:val="00811046"/>
    <w:rsid w:val="00811110"/>
    <w:rsid w:val="0081294A"/>
    <w:rsid w:val="00814580"/>
    <w:rsid w:val="00814929"/>
    <w:rsid w:val="008156D4"/>
    <w:rsid w:val="0081661D"/>
    <w:rsid w:val="00820409"/>
    <w:rsid w:val="008235AF"/>
    <w:rsid w:val="008235D5"/>
    <w:rsid w:val="00825F08"/>
    <w:rsid w:val="00827036"/>
    <w:rsid w:val="00831F73"/>
    <w:rsid w:val="008332B8"/>
    <w:rsid w:val="00834E0A"/>
    <w:rsid w:val="008361D3"/>
    <w:rsid w:val="00836648"/>
    <w:rsid w:val="00842485"/>
    <w:rsid w:val="00846D11"/>
    <w:rsid w:val="00846D5D"/>
    <w:rsid w:val="008510D1"/>
    <w:rsid w:val="00852142"/>
    <w:rsid w:val="00852621"/>
    <w:rsid w:val="0085383C"/>
    <w:rsid w:val="00853D51"/>
    <w:rsid w:val="00855215"/>
    <w:rsid w:val="0085564D"/>
    <w:rsid w:val="00861617"/>
    <w:rsid w:val="008619F0"/>
    <w:rsid w:val="008621D4"/>
    <w:rsid w:val="00864C10"/>
    <w:rsid w:val="008679EE"/>
    <w:rsid w:val="00871513"/>
    <w:rsid w:val="00871853"/>
    <w:rsid w:val="008724AF"/>
    <w:rsid w:val="0087287E"/>
    <w:rsid w:val="00873178"/>
    <w:rsid w:val="00874746"/>
    <w:rsid w:val="00884DEE"/>
    <w:rsid w:val="0088705B"/>
    <w:rsid w:val="0089096E"/>
    <w:rsid w:val="00890D46"/>
    <w:rsid w:val="00891909"/>
    <w:rsid w:val="00891A25"/>
    <w:rsid w:val="008A2C3B"/>
    <w:rsid w:val="008A4943"/>
    <w:rsid w:val="008A5779"/>
    <w:rsid w:val="008A640C"/>
    <w:rsid w:val="008B0DD5"/>
    <w:rsid w:val="008B15F7"/>
    <w:rsid w:val="008B1CBF"/>
    <w:rsid w:val="008B376E"/>
    <w:rsid w:val="008C02F4"/>
    <w:rsid w:val="008C0526"/>
    <w:rsid w:val="008C25C9"/>
    <w:rsid w:val="008C3130"/>
    <w:rsid w:val="008C3456"/>
    <w:rsid w:val="008C5B7D"/>
    <w:rsid w:val="008C677B"/>
    <w:rsid w:val="008D0A6C"/>
    <w:rsid w:val="008D0CC2"/>
    <w:rsid w:val="008D46F4"/>
    <w:rsid w:val="008D7610"/>
    <w:rsid w:val="008E20C4"/>
    <w:rsid w:val="008E2449"/>
    <w:rsid w:val="008E261D"/>
    <w:rsid w:val="008E3737"/>
    <w:rsid w:val="008E39E0"/>
    <w:rsid w:val="008E3AF3"/>
    <w:rsid w:val="008E775D"/>
    <w:rsid w:val="008E79E8"/>
    <w:rsid w:val="008F18DD"/>
    <w:rsid w:val="008F3574"/>
    <w:rsid w:val="008F40A4"/>
    <w:rsid w:val="008F5B81"/>
    <w:rsid w:val="0090235D"/>
    <w:rsid w:val="00902FB6"/>
    <w:rsid w:val="009058AC"/>
    <w:rsid w:val="009122D8"/>
    <w:rsid w:val="009177F5"/>
    <w:rsid w:val="009203DD"/>
    <w:rsid w:val="00923DF7"/>
    <w:rsid w:val="0092556A"/>
    <w:rsid w:val="00925705"/>
    <w:rsid w:val="009308FB"/>
    <w:rsid w:val="00932D45"/>
    <w:rsid w:val="00932DAC"/>
    <w:rsid w:val="00934452"/>
    <w:rsid w:val="00941D70"/>
    <w:rsid w:val="00945540"/>
    <w:rsid w:val="0094684C"/>
    <w:rsid w:val="0095013E"/>
    <w:rsid w:val="00952ADA"/>
    <w:rsid w:val="009569EC"/>
    <w:rsid w:val="00962480"/>
    <w:rsid w:val="00962F17"/>
    <w:rsid w:val="0096498D"/>
    <w:rsid w:val="00965E74"/>
    <w:rsid w:val="00974242"/>
    <w:rsid w:val="00984AB8"/>
    <w:rsid w:val="009853C7"/>
    <w:rsid w:val="00985E0A"/>
    <w:rsid w:val="00985E5F"/>
    <w:rsid w:val="00991B90"/>
    <w:rsid w:val="009931F9"/>
    <w:rsid w:val="00997CF4"/>
    <w:rsid w:val="009A013D"/>
    <w:rsid w:val="009A0303"/>
    <w:rsid w:val="009A10FF"/>
    <w:rsid w:val="009A62DD"/>
    <w:rsid w:val="009A6CCB"/>
    <w:rsid w:val="009B080A"/>
    <w:rsid w:val="009B2D88"/>
    <w:rsid w:val="009B35F7"/>
    <w:rsid w:val="009B6092"/>
    <w:rsid w:val="009B703E"/>
    <w:rsid w:val="009C252F"/>
    <w:rsid w:val="009C3B04"/>
    <w:rsid w:val="009D2F83"/>
    <w:rsid w:val="009D3438"/>
    <w:rsid w:val="009D790F"/>
    <w:rsid w:val="009D7AF9"/>
    <w:rsid w:val="009D7CB2"/>
    <w:rsid w:val="009E0176"/>
    <w:rsid w:val="009E3B72"/>
    <w:rsid w:val="009E4F26"/>
    <w:rsid w:val="009F0D5B"/>
    <w:rsid w:val="009F791E"/>
    <w:rsid w:val="00A01E5B"/>
    <w:rsid w:val="00A05756"/>
    <w:rsid w:val="00A05A17"/>
    <w:rsid w:val="00A1058F"/>
    <w:rsid w:val="00A11AFA"/>
    <w:rsid w:val="00A12A5B"/>
    <w:rsid w:val="00A15EC4"/>
    <w:rsid w:val="00A20E73"/>
    <w:rsid w:val="00A22734"/>
    <w:rsid w:val="00A22D9E"/>
    <w:rsid w:val="00A339E7"/>
    <w:rsid w:val="00A33F64"/>
    <w:rsid w:val="00A3458A"/>
    <w:rsid w:val="00A34E37"/>
    <w:rsid w:val="00A35F31"/>
    <w:rsid w:val="00A36ACE"/>
    <w:rsid w:val="00A40D58"/>
    <w:rsid w:val="00A42392"/>
    <w:rsid w:val="00A45161"/>
    <w:rsid w:val="00A51980"/>
    <w:rsid w:val="00A53B55"/>
    <w:rsid w:val="00A57A72"/>
    <w:rsid w:val="00A60D64"/>
    <w:rsid w:val="00A61BB2"/>
    <w:rsid w:val="00A636CD"/>
    <w:rsid w:val="00A640A4"/>
    <w:rsid w:val="00A66B0B"/>
    <w:rsid w:val="00A70065"/>
    <w:rsid w:val="00A71DC4"/>
    <w:rsid w:val="00A7388B"/>
    <w:rsid w:val="00A753D5"/>
    <w:rsid w:val="00A75FB9"/>
    <w:rsid w:val="00A80352"/>
    <w:rsid w:val="00A8428A"/>
    <w:rsid w:val="00A934CE"/>
    <w:rsid w:val="00AA25B3"/>
    <w:rsid w:val="00AA2E33"/>
    <w:rsid w:val="00AA2E74"/>
    <w:rsid w:val="00AA455E"/>
    <w:rsid w:val="00AA5CD9"/>
    <w:rsid w:val="00AA5E49"/>
    <w:rsid w:val="00AA6CC0"/>
    <w:rsid w:val="00AB203A"/>
    <w:rsid w:val="00AB21AE"/>
    <w:rsid w:val="00AB6493"/>
    <w:rsid w:val="00AC0BA6"/>
    <w:rsid w:val="00AC1D00"/>
    <w:rsid w:val="00AD13C8"/>
    <w:rsid w:val="00AD4288"/>
    <w:rsid w:val="00AD6EF8"/>
    <w:rsid w:val="00AE45AA"/>
    <w:rsid w:val="00AE58EB"/>
    <w:rsid w:val="00AF1AB1"/>
    <w:rsid w:val="00AF2961"/>
    <w:rsid w:val="00AF4D06"/>
    <w:rsid w:val="00AF4D99"/>
    <w:rsid w:val="00AF5517"/>
    <w:rsid w:val="00AF7BDB"/>
    <w:rsid w:val="00B031F2"/>
    <w:rsid w:val="00B0537D"/>
    <w:rsid w:val="00B057AB"/>
    <w:rsid w:val="00B06129"/>
    <w:rsid w:val="00B06C62"/>
    <w:rsid w:val="00B1143F"/>
    <w:rsid w:val="00B13B45"/>
    <w:rsid w:val="00B22279"/>
    <w:rsid w:val="00B25D78"/>
    <w:rsid w:val="00B26062"/>
    <w:rsid w:val="00B327E8"/>
    <w:rsid w:val="00B3337C"/>
    <w:rsid w:val="00B36E17"/>
    <w:rsid w:val="00B3770D"/>
    <w:rsid w:val="00B43665"/>
    <w:rsid w:val="00B52F81"/>
    <w:rsid w:val="00B553C3"/>
    <w:rsid w:val="00B55A51"/>
    <w:rsid w:val="00B55DED"/>
    <w:rsid w:val="00B57339"/>
    <w:rsid w:val="00B57495"/>
    <w:rsid w:val="00B57648"/>
    <w:rsid w:val="00B61B91"/>
    <w:rsid w:val="00B637ED"/>
    <w:rsid w:val="00B64859"/>
    <w:rsid w:val="00B670CF"/>
    <w:rsid w:val="00B6721C"/>
    <w:rsid w:val="00B67A7C"/>
    <w:rsid w:val="00B72020"/>
    <w:rsid w:val="00B726D7"/>
    <w:rsid w:val="00B72872"/>
    <w:rsid w:val="00B728ED"/>
    <w:rsid w:val="00B75DE6"/>
    <w:rsid w:val="00B8146D"/>
    <w:rsid w:val="00B917A5"/>
    <w:rsid w:val="00B91DDD"/>
    <w:rsid w:val="00B94872"/>
    <w:rsid w:val="00B94DDF"/>
    <w:rsid w:val="00B94E45"/>
    <w:rsid w:val="00B96B77"/>
    <w:rsid w:val="00BA3F70"/>
    <w:rsid w:val="00BA49A3"/>
    <w:rsid w:val="00BB013C"/>
    <w:rsid w:val="00BB0A80"/>
    <w:rsid w:val="00BB0CE8"/>
    <w:rsid w:val="00BB6226"/>
    <w:rsid w:val="00BB6CC5"/>
    <w:rsid w:val="00BC1089"/>
    <w:rsid w:val="00BC1EED"/>
    <w:rsid w:val="00BC2140"/>
    <w:rsid w:val="00BC3042"/>
    <w:rsid w:val="00BC3511"/>
    <w:rsid w:val="00BC4DDF"/>
    <w:rsid w:val="00BC65FC"/>
    <w:rsid w:val="00BC6668"/>
    <w:rsid w:val="00BD051E"/>
    <w:rsid w:val="00BD06C8"/>
    <w:rsid w:val="00BD1E12"/>
    <w:rsid w:val="00BD23EE"/>
    <w:rsid w:val="00BE010E"/>
    <w:rsid w:val="00BE054B"/>
    <w:rsid w:val="00BE2C20"/>
    <w:rsid w:val="00BE561E"/>
    <w:rsid w:val="00BF0911"/>
    <w:rsid w:val="00BF4831"/>
    <w:rsid w:val="00C0511E"/>
    <w:rsid w:val="00C05C8E"/>
    <w:rsid w:val="00C07ECF"/>
    <w:rsid w:val="00C10B66"/>
    <w:rsid w:val="00C10F47"/>
    <w:rsid w:val="00C15177"/>
    <w:rsid w:val="00C15AAE"/>
    <w:rsid w:val="00C21E15"/>
    <w:rsid w:val="00C22E0F"/>
    <w:rsid w:val="00C247F3"/>
    <w:rsid w:val="00C30367"/>
    <w:rsid w:val="00C30D13"/>
    <w:rsid w:val="00C30ECA"/>
    <w:rsid w:val="00C316B3"/>
    <w:rsid w:val="00C3350B"/>
    <w:rsid w:val="00C3354D"/>
    <w:rsid w:val="00C347F9"/>
    <w:rsid w:val="00C34CDC"/>
    <w:rsid w:val="00C37C3F"/>
    <w:rsid w:val="00C41313"/>
    <w:rsid w:val="00C43FE7"/>
    <w:rsid w:val="00C470CC"/>
    <w:rsid w:val="00C5612A"/>
    <w:rsid w:val="00C60A58"/>
    <w:rsid w:val="00C61129"/>
    <w:rsid w:val="00C61A67"/>
    <w:rsid w:val="00C63D4B"/>
    <w:rsid w:val="00C70CFF"/>
    <w:rsid w:val="00C7452A"/>
    <w:rsid w:val="00C76643"/>
    <w:rsid w:val="00C77023"/>
    <w:rsid w:val="00C807C5"/>
    <w:rsid w:val="00C82D35"/>
    <w:rsid w:val="00C82D5A"/>
    <w:rsid w:val="00C8326F"/>
    <w:rsid w:val="00C84A14"/>
    <w:rsid w:val="00C86DEE"/>
    <w:rsid w:val="00C90341"/>
    <w:rsid w:val="00CA0F84"/>
    <w:rsid w:val="00CB3B2D"/>
    <w:rsid w:val="00CB5484"/>
    <w:rsid w:val="00CB6794"/>
    <w:rsid w:val="00CB73E3"/>
    <w:rsid w:val="00CB78B0"/>
    <w:rsid w:val="00CB796E"/>
    <w:rsid w:val="00CB79C9"/>
    <w:rsid w:val="00CC5F1F"/>
    <w:rsid w:val="00CC64C1"/>
    <w:rsid w:val="00CD13FB"/>
    <w:rsid w:val="00CD4328"/>
    <w:rsid w:val="00CD4DDD"/>
    <w:rsid w:val="00CD5AB9"/>
    <w:rsid w:val="00CD641B"/>
    <w:rsid w:val="00CE4929"/>
    <w:rsid w:val="00CE71F2"/>
    <w:rsid w:val="00CF2853"/>
    <w:rsid w:val="00CF3AD4"/>
    <w:rsid w:val="00CF5A66"/>
    <w:rsid w:val="00CF5DA0"/>
    <w:rsid w:val="00D0280B"/>
    <w:rsid w:val="00D0287C"/>
    <w:rsid w:val="00D03BDC"/>
    <w:rsid w:val="00D05748"/>
    <w:rsid w:val="00D05999"/>
    <w:rsid w:val="00D075BA"/>
    <w:rsid w:val="00D110D9"/>
    <w:rsid w:val="00D12E7E"/>
    <w:rsid w:val="00D13CBA"/>
    <w:rsid w:val="00D13ED5"/>
    <w:rsid w:val="00D14EA4"/>
    <w:rsid w:val="00D15714"/>
    <w:rsid w:val="00D163A9"/>
    <w:rsid w:val="00D23D0D"/>
    <w:rsid w:val="00D23FE4"/>
    <w:rsid w:val="00D2564B"/>
    <w:rsid w:val="00D25F1C"/>
    <w:rsid w:val="00D3026B"/>
    <w:rsid w:val="00D30742"/>
    <w:rsid w:val="00D32A86"/>
    <w:rsid w:val="00D41CB1"/>
    <w:rsid w:val="00D42E1C"/>
    <w:rsid w:val="00D44280"/>
    <w:rsid w:val="00D46589"/>
    <w:rsid w:val="00D47639"/>
    <w:rsid w:val="00D51419"/>
    <w:rsid w:val="00D550C0"/>
    <w:rsid w:val="00D55EDA"/>
    <w:rsid w:val="00D604E4"/>
    <w:rsid w:val="00D62BF5"/>
    <w:rsid w:val="00D717A7"/>
    <w:rsid w:val="00D76A89"/>
    <w:rsid w:val="00D80A76"/>
    <w:rsid w:val="00D85CC6"/>
    <w:rsid w:val="00D869E2"/>
    <w:rsid w:val="00D93E7A"/>
    <w:rsid w:val="00DA2482"/>
    <w:rsid w:val="00DA4D1B"/>
    <w:rsid w:val="00DA74E3"/>
    <w:rsid w:val="00DA7878"/>
    <w:rsid w:val="00DB27A1"/>
    <w:rsid w:val="00DB510F"/>
    <w:rsid w:val="00DB616B"/>
    <w:rsid w:val="00DB7840"/>
    <w:rsid w:val="00DC2231"/>
    <w:rsid w:val="00DC4A4D"/>
    <w:rsid w:val="00DC6008"/>
    <w:rsid w:val="00DC639E"/>
    <w:rsid w:val="00DD1D3B"/>
    <w:rsid w:val="00DD2EF6"/>
    <w:rsid w:val="00DD450D"/>
    <w:rsid w:val="00DD454D"/>
    <w:rsid w:val="00DD5FC6"/>
    <w:rsid w:val="00DE4C95"/>
    <w:rsid w:val="00DF0613"/>
    <w:rsid w:val="00DF30AD"/>
    <w:rsid w:val="00DF5BA2"/>
    <w:rsid w:val="00DF6DBE"/>
    <w:rsid w:val="00E0435E"/>
    <w:rsid w:val="00E0639F"/>
    <w:rsid w:val="00E063CC"/>
    <w:rsid w:val="00E0755D"/>
    <w:rsid w:val="00E1065C"/>
    <w:rsid w:val="00E12C1B"/>
    <w:rsid w:val="00E1529B"/>
    <w:rsid w:val="00E20010"/>
    <w:rsid w:val="00E20F1C"/>
    <w:rsid w:val="00E211F6"/>
    <w:rsid w:val="00E21468"/>
    <w:rsid w:val="00E25022"/>
    <w:rsid w:val="00E260BA"/>
    <w:rsid w:val="00E263B6"/>
    <w:rsid w:val="00E3548D"/>
    <w:rsid w:val="00E378B1"/>
    <w:rsid w:val="00E40477"/>
    <w:rsid w:val="00E407B9"/>
    <w:rsid w:val="00E41F4B"/>
    <w:rsid w:val="00E42B79"/>
    <w:rsid w:val="00E42C0D"/>
    <w:rsid w:val="00E4398A"/>
    <w:rsid w:val="00E45BAD"/>
    <w:rsid w:val="00E45D7A"/>
    <w:rsid w:val="00E50537"/>
    <w:rsid w:val="00E5131B"/>
    <w:rsid w:val="00E513F0"/>
    <w:rsid w:val="00E51696"/>
    <w:rsid w:val="00E53714"/>
    <w:rsid w:val="00E55443"/>
    <w:rsid w:val="00E5617C"/>
    <w:rsid w:val="00E5636B"/>
    <w:rsid w:val="00E60E87"/>
    <w:rsid w:val="00E63967"/>
    <w:rsid w:val="00E64376"/>
    <w:rsid w:val="00E66E42"/>
    <w:rsid w:val="00E70066"/>
    <w:rsid w:val="00E7372A"/>
    <w:rsid w:val="00E81050"/>
    <w:rsid w:val="00E81E47"/>
    <w:rsid w:val="00E82D2C"/>
    <w:rsid w:val="00E852C2"/>
    <w:rsid w:val="00E901B8"/>
    <w:rsid w:val="00E90377"/>
    <w:rsid w:val="00E935B9"/>
    <w:rsid w:val="00E97C6A"/>
    <w:rsid w:val="00E97F13"/>
    <w:rsid w:val="00EA1073"/>
    <w:rsid w:val="00EA20D8"/>
    <w:rsid w:val="00EA21E5"/>
    <w:rsid w:val="00EA28C3"/>
    <w:rsid w:val="00EA32E7"/>
    <w:rsid w:val="00EA3342"/>
    <w:rsid w:val="00EA4C05"/>
    <w:rsid w:val="00EA6159"/>
    <w:rsid w:val="00EA7001"/>
    <w:rsid w:val="00EB10C8"/>
    <w:rsid w:val="00EB2535"/>
    <w:rsid w:val="00EB3141"/>
    <w:rsid w:val="00EB5ECD"/>
    <w:rsid w:val="00EB6BE1"/>
    <w:rsid w:val="00EC103B"/>
    <w:rsid w:val="00EC4105"/>
    <w:rsid w:val="00ED2689"/>
    <w:rsid w:val="00ED68ED"/>
    <w:rsid w:val="00EE0EDC"/>
    <w:rsid w:val="00EE0F8F"/>
    <w:rsid w:val="00EE3050"/>
    <w:rsid w:val="00EE3168"/>
    <w:rsid w:val="00EE579F"/>
    <w:rsid w:val="00EE7700"/>
    <w:rsid w:val="00EF4269"/>
    <w:rsid w:val="00EF6505"/>
    <w:rsid w:val="00F05D28"/>
    <w:rsid w:val="00F071D6"/>
    <w:rsid w:val="00F10F3C"/>
    <w:rsid w:val="00F12176"/>
    <w:rsid w:val="00F141E3"/>
    <w:rsid w:val="00F20A10"/>
    <w:rsid w:val="00F2352B"/>
    <w:rsid w:val="00F244BF"/>
    <w:rsid w:val="00F30BB0"/>
    <w:rsid w:val="00F314BA"/>
    <w:rsid w:val="00F33421"/>
    <w:rsid w:val="00F354B5"/>
    <w:rsid w:val="00F35D53"/>
    <w:rsid w:val="00F45C7E"/>
    <w:rsid w:val="00F45FA3"/>
    <w:rsid w:val="00F47C4E"/>
    <w:rsid w:val="00F51852"/>
    <w:rsid w:val="00F53EEE"/>
    <w:rsid w:val="00F609B0"/>
    <w:rsid w:val="00F60CD6"/>
    <w:rsid w:val="00F620F8"/>
    <w:rsid w:val="00F63284"/>
    <w:rsid w:val="00F647C2"/>
    <w:rsid w:val="00F71FC0"/>
    <w:rsid w:val="00F729FD"/>
    <w:rsid w:val="00F73054"/>
    <w:rsid w:val="00F75D0E"/>
    <w:rsid w:val="00F75F37"/>
    <w:rsid w:val="00F820EE"/>
    <w:rsid w:val="00F82694"/>
    <w:rsid w:val="00F84BEE"/>
    <w:rsid w:val="00F87DFB"/>
    <w:rsid w:val="00F92D9B"/>
    <w:rsid w:val="00F9594D"/>
    <w:rsid w:val="00F962C7"/>
    <w:rsid w:val="00F97B4B"/>
    <w:rsid w:val="00FA0D5A"/>
    <w:rsid w:val="00FA31C9"/>
    <w:rsid w:val="00FB0604"/>
    <w:rsid w:val="00FB0A01"/>
    <w:rsid w:val="00FB0FC5"/>
    <w:rsid w:val="00FB5529"/>
    <w:rsid w:val="00FB5807"/>
    <w:rsid w:val="00FB64F6"/>
    <w:rsid w:val="00FC4459"/>
    <w:rsid w:val="00FC5754"/>
    <w:rsid w:val="00FC6347"/>
    <w:rsid w:val="00FC787C"/>
    <w:rsid w:val="00FD3D92"/>
    <w:rsid w:val="00FD5E03"/>
    <w:rsid w:val="00FD6CC2"/>
    <w:rsid w:val="00FD776D"/>
    <w:rsid w:val="00FE16AE"/>
    <w:rsid w:val="00FE1C88"/>
    <w:rsid w:val="00FE257F"/>
    <w:rsid w:val="00FE3B3D"/>
    <w:rsid w:val="00FE5A6E"/>
    <w:rsid w:val="00FE5B87"/>
    <w:rsid w:val="00FE6E9E"/>
    <w:rsid w:val="00FE784E"/>
    <w:rsid w:val="00FF12CF"/>
    <w:rsid w:val="00FF26C1"/>
    <w:rsid w:val="00FF5B52"/>
    <w:rsid w:val="00FF63AF"/>
    <w:rsid w:val="00FF7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9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AF"/>
    <w:rPr>
      <w:sz w:val="24"/>
      <w:szCs w:val="24"/>
      <w:lang w:val="es-CO"/>
    </w:rPr>
  </w:style>
  <w:style w:type="paragraph" w:styleId="Titre1">
    <w:name w:val="heading 1"/>
    <w:basedOn w:val="Normal"/>
    <w:next w:val="Normal"/>
    <w:link w:val="Titre1Car"/>
    <w:qFormat/>
    <w:rsid w:val="009E3B7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F63AF"/>
    <w:pPr>
      <w:jc w:val="center"/>
    </w:pPr>
    <w:rPr>
      <w:sz w:val="28"/>
      <w:szCs w:val="20"/>
      <w:lang w:val="es-MX"/>
    </w:rPr>
  </w:style>
  <w:style w:type="paragraph" w:styleId="Corpsdetexte">
    <w:name w:val="Body Text"/>
    <w:basedOn w:val="Normal"/>
    <w:link w:val="CorpsdetexteCar"/>
    <w:rsid w:val="00FF63AF"/>
    <w:rPr>
      <w:sz w:val="28"/>
      <w:szCs w:val="20"/>
      <w:lang w:val="es-MX"/>
    </w:rPr>
  </w:style>
  <w:style w:type="paragraph" w:styleId="Notedebasdepage">
    <w:name w:val="footnote text"/>
    <w:aliases w:val="Texto nota pie Car,Ref. de nota al pie1,Texto de nota al pie,Footnotes refss,Appel note de bas de page,referencia nota al pie,Footnote number,BVI fnr,f"/>
    <w:basedOn w:val="Normal"/>
    <w:link w:val="NotedebasdepageCar"/>
    <w:uiPriority w:val="99"/>
    <w:semiHidden/>
    <w:rsid w:val="00FF63AF"/>
    <w:rPr>
      <w:sz w:val="20"/>
      <w:szCs w:val="20"/>
      <w:lang w:val="es-ES"/>
    </w:rPr>
  </w:style>
  <w:style w:type="character" w:styleId="Appelnotedebasdep">
    <w:name w:val="footnote reference"/>
    <w:semiHidden/>
    <w:rsid w:val="00FF63AF"/>
    <w:rPr>
      <w:vertAlign w:val="superscript"/>
    </w:rPr>
  </w:style>
  <w:style w:type="paragraph" w:styleId="En-tte">
    <w:name w:val="header"/>
    <w:basedOn w:val="Normal"/>
    <w:rsid w:val="00FF63AF"/>
    <w:pPr>
      <w:tabs>
        <w:tab w:val="center" w:pos="4419"/>
        <w:tab w:val="right" w:pos="8838"/>
      </w:tabs>
    </w:pPr>
    <w:rPr>
      <w:sz w:val="20"/>
      <w:szCs w:val="20"/>
      <w:lang w:val="es-ES"/>
    </w:rPr>
  </w:style>
  <w:style w:type="character" w:styleId="Numrodepage">
    <w:name w:val="page number"/>
    <w:basedOn w:val="Policepardfaut"/>
    <w:rsid w:val="00FF63AF"/>
  </w:style>
  <w:style w:type="paragraph" w:styleId="Pieddepage">
    <w:name w:val="footer"/>
    <w:basedOn w:val="Normal"/>
    <w:rsid w:val="00FF63AF"/>
    <w:pPr>
      <w:tabs>
        <w:tab w:val="center" w:pos="4252"/>
        <w:tab w:val="right" w:pos="8504"/>
      </w:tabs>
    </w:pPr>
    <w:rPr>
      <w:sz w:val="20"/>
      <w:szCs w:val="20"/>
      <w:lang w:val="es-ES"/>
    </w:rPr>
  </w:style>
  <w:style w:type="paragraph" w:styleId="Corpsdetexte2">
    <w:name w:val="Body Text 2"/>
    <w:basedOn w:val="Normal"/>
    <w:rsid w:val="00FF63AF"/>
    <w:pPr>
      <w:spacing w:after="120" w:line="480" w:lineRule="auto"/>
    </w:pPr>
    <w:rPr>
      <w:sz w:val="20"/>
      <w:szCs w:val="20"/>
      <w:lang w:val="es-ES"/>
    </w:rPr>
  </w:style>
  <w:style w:type="paragraph" w:styleId="NormalWeb">
    <w:name w:val="Normal (Web)"/>
    <w:basedOn w:val="Normal"/>
    <w:rsid w:val="00FF63AF"/>
    <w:pPr>
      <w:spacing w:before="100" w:beforeAutospacing="1" w:after="100" w:afterAutospacing="1"/>
    </w:pPr>
    <w:rPr>
      <w:lang w:val="es-ES"/>
    </w:rPr>
  </w:style>
  <w:style w:type="table" w:styleId="Grilledutableau">
    <w:name w:val="Table Grid"/>
    <w:basedOn w:val="TableauNormal"/>
    <w:rsid w:val="00312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B94E45"/>
    <w:rPr>
      <w:b/>
      <w:bCs/>
    </w:rPr>
  </w:style>
  <w:style w:type="character" w:customStyle="1" w:styleId="apple-converted-space">
    <w:name w:val="apple-converted-space"/>
    <w:basedOn w:val="Policepardfaut"/>
    <w:rsid w:val="00B94E45"/>
  </w:style>
  <w:style w:type="character" w:styleId="Lienhypertexte">
    <w:name w:val="Hyperlink"/>
    <w:uiPriority w:val="99"/>
    <w:rsid w:val="00B94E45"/>
    <w:rPr>
      <w:color w:val="0000FF"/>
      <w:u w:val="single"/>
    </w:rPr>
  </w:style>
  <w:style w:type="paragraph" w:customStyle="1" w:styleId="Car">
    <w:name w:val="Car"/>
    <w:basedOn w:val="Normal"/>
    <w:rsid w:val="00750F0D"/>
    <w:pPr>
      <w:spacing w:after="160" w:line="240" w:lineRule="exact"/>
    </w:pPr>
    <w:rPr>
      <w:noProof/>
      <w:color w:val="000000"/>
      <w:sz w:val="20"/>
      <w:szCs w:val="20"/>
    </w:rPr>
  </w:style>
  <w:style w:type="paragraph" w:styleId="Textedebulles">
    <w:name w:val="Balloon Text"/>
    <w:basedOn w:val="Normal"/>
    <w:link w:val="TextedebullesCar"/>
    <w:rsid w:val="00E42B79"/>
    <w:rPr>
      <w:rFonts w:ascii="Segoe UI" w:hAnsi="Segoe UI" w:cs="Segoe UI"/>
      <w:sz w:val="18"/>
      <w:szCs w:val="18"/>
    </w:rPr>
  </w:style>
  <w:style w:type="character" w:customStyle="1" w:styleId="TextedebullesCar">
    <w:name w:val="Texte de bulles Car"/>
    <w:link w:val="Textedebulles"/>
    <w:rsid w:val="00E42B79"/>
    <w:rPr>
      <w:rFonts w:ascii="Segoe UI" w:hAnsi="Segoe UI" w:cs="Segoe UI"/>
      <w:sz w:val="18"/>
      <w:szCs w:val="18"/>
      <w:lang w:val="es-CO"/>
    </w:rPr>
  </w:style>
  <w:style w:type="character" w:customStyle="1" w:styleId="CorpsdetexteCar">
    <w:name w:val="Corps de texte Car"/>
    <w:link w:val="Corpsdetexte"/>
    <w:rsid w:val="00C8326F"/>
    <w:rPr>
      <w:sz w:val="28"/>
      <w:lang w:val="es-MX"/>
    </w:rPr>
  </w:style>
  <w:style w:type="character" w:customStyle="1" w:styleId="NotedebasdepageCar">
    <w:name w:val="Note de bas de page Car"/>
    <w:aliases w:val="Texto nota pie Car Car,Ref. de nota al pie1 Car,Texto de nota al pie Car,Footnotes refss Car,Appel note de bas de page Car,referencia nota al pie Car,Footnote number Car,BVI fnr Car,f Car"/>
    <w:basedOn w:val="Policepardfaut"/>
    <w:link w:val="Notedebasdepage"/>
    <w:uiPriority w:val="99"/>
    <w:semiHidden/>
    <w:locked/>
    <w:rsid w:val="0000066C"/>
  </w:style>
  <w:style w:type="character" w:customStyle="1" w:styleId="Cuerpodeltexto">
    <w:name w:val="Cuerpo del texto"/>
    <w:rsid w:val="00621020"/>
    <w:rPr>
      <w:rFonts w:ascii="Verdana" w:eastAsia="Verdana" w:hAnsi="Verdana" w:cs="Verdana"/>
      <w:b w:val="0"/>
      <w:bCs w:val="0"/>
      <w:i w:val="0"/>
      <w:iCs w:val="0"/>
      <w:smallCaps w:val="0"/>
      <w:strike w:val="0"/>
      <w:color w:val="000000"/>
      <w:spacing w:val="-20"/>
      <w:w w:val="100"/>
      <w:position w:val="0"/>
      <w:sz w:val="24"/>
      <w:szCs w:val="24"/>
      <w:u w:val="single"/>
      <w:lang w:val="es-ES"/>
    </w:rPr>
  </w:style>
  <w:style w:type="paragraph" w:styleId="Paragraphedeliste">
    <w:name w:val="List Paragraph"/>
    <w:basedOn w:val="Normal"/>
    <w:uiPriority w:val="34"/>
    <w:qFormat/>
    <w:rsid w:val="00DB510F"/>
    <w:pPr>
      <w:ind w:left="720"/>
      <w:contextualSpacing/>
    </w:pPr>
  </w:style>
  <w:style w:type="character" w:customStyle="1" w:styleId="Titre1Car">
    <w:name w:val="Titre 1 Car"/>
    <w:basedOn w:val="Policepardfaut"/>
    <w:link w:val="Titre1"/>
    <w:rsid w:val="009E3B72"/>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AF"/>
    <w:rPr>
      <w:sz w:val="24"/>
      <w:szCs w:val="24"/>
      <w:lang w:val="es-CO"/>
    </w:rPr>
  </w:style>
  <w:style w:type="paragraph" w:styleId="Titre1">
    <w:name w:val="heading 1"/>
    <w:basedOn w:val="Normal"/>
    <w:next w:val="Normal"/>
    <w:link w:val="Titre1Car"/>
    <w:qFormat/>
    <w:rsid w:val="009E3B7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F63AF"/>
    <w:pPr>
      <w:jc w:val="center"/>
    </w:pPr>
    <w:rPr>
      <w:sz w:val="28"/>
      <w:szCs w:val="20"/>
      <w:lang w:val="es-MX"/>
    </w:rPr>
  </w:style>
  <w:style w:type="paragraph" w:styleId="Corpsdetexte">
    <w:name w:val="Body Text"/>
    <w:basedOn w:val="Normal"/>
    <w:link w:val="CorpsdetexteCar"/>
    <w:rsid w:val="00FF63AF"/>
    <w:rPr>
      <w:sz w:val="28"/>
      <w:szCs w:val="20"/>
      <w:lang w:val="es-MX"/>
    </w:rPr>
  </w:style>
  <w:style w:type="paragraph" w:styleId="Notedebasdepage">
    <w:name w:val="footnote text"/>
    <w:aliases w:val="Texto nota pie Car,Ref. de nota al pie1,Texto de nota al pie,Footnotes refss,Appel note de bas de page,referencia nota al pie,Footnote number,BVI fnr,f"/>
    <w:basedOn w:val="Normal"/>
    <w:link w:val="NotedebasdepageCar"/>
    <w:uiPriority w:val="99"/>
    <w:semiHidden/>
    <w:rsid w:val="00FF63AF"/>
    <w:rPr>
      <w:sz w:val="20"/>
      <w:szCs w:val="20"/>
      <w:lang w:val="es-ES"/>
    </w:rPr>
  </w:style>
  <w:style w:type="character" w:styleId="Appelnotedebasdep">
    <w:name w:val="footnote reference"/>
    <w:semiHidden/>
    <w:rsid w:val="00FF63AF"/>
    <w:rPr>
      <w:vertAlign w:val="superscript"/>
    </w:rPr>
  </w:style>
  <w:style w:type="paragraph" w:styleId="En-tte">
    <w:name w:val="header"/>
    <w:basedOn w:val="Normal"/>
    <w:rsid w:val="00FF63AF"/>
    <w:pPr>
      <w:tabs>
        <w:tab w:val="center" w:pos="4419"/>
        <w:tab w:val="right" w:pos="8838"/>
      </w:tabs>
    </w:pPr>
    <w:rPr>
      <w:sz w:val="20"/>
      <w:szCs w:val="20"/>
      <w:lang w:val="es-ES"/>
    </w:rPr>
  </w:style>
  <w:style w:type="character" w:styleId="Numrodepage">
    <w:name w:val="page number"/>
    <w:basedOn w:val="Policepardfaut"/>
    <w:rsid w:val="00FF63AF"/>
  </w:style>
  <w:style w:type="paragraph" w:styleId="Pieddepage">
    <w:name w:val="footer"/>
    <w:basedOn w:val="Normal"/>
    <w:rsid w:val="00FF63AF"/>
    <w:pPr>
      <w:tabs>
        <w:tab w:val="center" w:pos="4252"/>
        <w:tab w:val="right" w:pos="8504"/>
      </w:tabs>
    </w:pPr>
    <w:rPr>
      <w:sz w:val="20"/>
      <w:szCs w:val="20"/>
      <w:lang w:val="es-ES"/>
    </w:rPr>
  </w:style>
  <w:style w:type="paragraph" w:styleId="Corpsdetexte2">
    <w:name w:val="Body Text 2"/>
    <w:basedOn w:val="Normal"/>
    <w:rsid w:val="00FF63AF"/>
    <w:pPr>
      <w:spacing w:after="120" w:line="480" w:lineRule="auto"/>
    </w:pPr>
    <w:rPr>
      <w:sz w:val="20"/>
      <w:szCs w:val="20"/>
      <w:lang w:val="es-ES"/>
    </w:rPr>
  </w:style>
  <w:style w:type="paragraph" w:styleId="NormalWeb">
    <w:name w:val="Normal (Web)"/>
    <w:basedOn w:val="Normal"/>
    <w:rsid w:val="00FF63AF"/>
    <w:pPr>
      <w:spacing w:before="100" w:beforeAutospacing="1" w:after="100" w:afterAutospacing="1"/>
    </w:pPr>
    <w:rPr>
      <w:lang w:val="es-ES"/>
    </w:rPr>
  </w:style>
  <w:style w:type="table" w:styleId="Grilledutableau">
    <w:name w:val="Table Grid"/>
    <w:basedOn w:val="TableauNormal"/>
    <w:rsid w:val="00312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B94E45"/>
    <w:rPr>
      <w:b/>
      <w:bCs/>
    </w:rPr>
  </w:style>
  <w:style w:type="character" w:customStyle="1" w:styleId="apple-converted-space">
    <w:name w:val="apple-converted-space"/>
    <w:basedOn w:val="Policepardfaut"/>
    <w:rsid w:val="00B94E45"/>
  </w:style>
  <w:style w:type="character" w:styleId="Lienhypertexte">
    <w:name w:val="Hyperlink"/>
    <w:uiPriority w:val="99"/>
    <w:rsid w:val="00B94E45"/>
    <w:rPr>
      <w:color w:val="0000FF"/>
      <w:u w:val="single"/>
    </w:rPr>
  </w:style>
  <w:style w:type="paragraph" w:customStyle="1" w:styleId="Car">
    <w:name w:val="Car"/>
    <w:basedOn w:val="Normal"/>
    <w:rsid w:val="00750F0D"/>
    <w:pPr>
      <w:spacing w:after="160" w:line="240" w:lineRule="exact"/>
    </w:pPr>
    <w:rPr>
      <w:noProof/>
      <w:color w:val="000000"/>
      <w:sz w:val="20"/>
      <w:szCs w:val="20"/>
    </w:rPr>
  </w:style>
  <w:style w:type="paragraph" w:styleId="Textedebulles">
    <w:name w:val="Balloon Text"/>
    <w:basedOn w:val="Normal"/>
    <w:link w:val="TextedebullesCar"/>
    <w:rsid w:val="00E42B79"/>
    <w:rPr>
      <w:rFonts w:ascii="Segoe UI" w:hAnsi="Segoe UI" w:cs="Segoe UI"/>
      <w:sz w:val="18"/>
      <w:szCs w:val="18"/>
    </w:rPr>
  </w:style>
  <w:style w:type="character" w:customStyle="1" w:styleId="TextedebullesCar">
    <w:name w:val="Texte de bulles Car"/>
    <w:link w:val="Textedebulles"/>
    <w:rsid w:val="00E42B79"/>
    <w:rPr>
      <w:rFonts w:ascii="Segoe UI" w:hAnsi="Segoe UI" w:cs="Segoe UI"/>
      <w:sz w:val="18"/>
      <w:szCs w:val="18"/>
      <w:lang w:val="es-CO"/>
    </w:rPr>
  </w:style>
  <w:style w:type="character" w:customStyle="1" w:styleId="CorpsdetexteCar">
    <w:name w:val="Corps de texte Car"/>
    <w:link w:val="Corpsdetexte"/>
    <w:rsid w:val="00C8326F"/>
    <w:rPr>
      <w:sz w:val="28"/>
      <w:lang w:val="es-MX"/>
    </w:rPr>
  </w:style>
  <w:style w:type="character" w:customStyle="1" w:styleId="NotedebasdepageCar">
    <w:name w:val="Note de bas de page Car"/>
    <w:aliases w:val="Texto nota pie Car Car,Ref. de nota al pie1 Car,Texto de nota al pie Car,Footnotes refss Car,Appel note de bas de page Car,referencia nota al pie Car,Footnote number Car,BVI fnr Car,f Car"/>
    <w:basedOn w:val="Policepardfaut"/>
    <w:link w:val="Notedebasdepage"/>
    <w:uiPriority w:val="99"/>
    <w:semiHidden/>
    <w:locked/>
    <w:rsid w:val="0000066C"/>
  </w:style>
  <w:style w:type="character" w:customStyle="1" w:styleId="Cuerpodeltexto">
    <w:name w:val="Cuerpo del texto"/>
    <w:rsid w:val="00621020"/>
    <w:rPr>
      <w:rFonts w:ascii="Verdana" w:eastAsia="Verdana" w:hAnsi="Verdana" w:cs="Verdana"/>
      <w:b w:val="0"/>
      <w:bCs w:val="0"/>
      <w:i w:val="0"/>
      <w:iCs w:val="0"/>
      <w:smallCaps w:val="0"/>
      <w:strike w:val="0"/>
      <w:color w:val="000000"/>
      <w:spacing w:val="-20"/>
      <w:w w:val="100"/>
      <w:position w:val="0"/>
      <w:sz w:val="24"/>
      <w:szCs w:val="24"/>
      <w:u w:val="single"/>
      <w:lang w:val="es-ES"/>
    </w:rPr>
  </w:style>
  <w:style w:type="paragraph" w:styleId="Paragraphedeliste">
    <w:name w:val="List Paragraph"/>
    <w:basedOn w:val="Normal"/>
    <w:uiPriority w:val="34"/>
    <w:qFormat/>
    <w:rsid w:val="00DB510F"/>
    <w:pPr>
      <w:ind w:left="720"/>
      <w:contextualSpacing/>
    </w:pPr>
  </w:style>
  <w:style w:type="character" w:customStyle="1" w:styleId="Titre1Car">
    <w:name w:val="Titre 1 Car"/>
    <w:basedOn w:val="Policepardfaut"/>
    <w:link w:val="Titre1"/>
    <w:rsid w:val="009E3B72"/>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7947">
      <w:bodyDiv w:val="1"/>
      <w:marLeft w:val="0"/>
      <w:marRight w:val="0"/>
      <w:marTop w:val="0"/>
      <w:marBottom w:val="0"/>
      <w:divBdr>
        <w:top w:val="none" w:sz="0" w:space="0" w:color="auto"/>
        <w:left w:val="none" w:sz="0" w:space="0" w:color="auto"/>
        <w:bottom w:val="none" w:sz="0" w:space="0" w:color="auto"/>
        <w:right w:val="none" w:sz="0" w:space="0" w:color="auto"/>
      </w:divBdr>
    </w:div>
    <w:div w:id="981421522">
      <w:bodyDiv w:val="1"/>
      <w:marLeft w:val="0"/>
      <w:marRight w:val="0"/>
      <w:marTop w:val="0"/>
      <w:marBottom w:val="0"/>
      <w:divBdr>
        <w:top w:val="none" w:sz="0" w:space="0" w:color="auto"/>
        <w:left w:val="none" w:sz="0" w:space="0" w:color="auto"/>
        <w:bottom w:val="none" w:sz="0" w:space="0" w:color="auto"/>
        <w:right w:val="none" w:sz="0" w:space="0" w:color="auto"/>
      </w:divBdr>
    </w:div>
    <w:div w:id="15534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4BA3-8E8A-4286-923A-CBFB4906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1696</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3</cp:revision>
  <cp:lastPrinted>2017-05-22T14:19:00Z</cp:lastPrinted>
  <dcterms:created xsi:type="dcterms:W3CDTF">2017-05-22T14:21:00Z</dcterms:created>
  <dcterms:modified xsi:type="dcterms:W3CDTF">2017-06-24T23:16:00Z</dcterms:modified>
</cp:coreProperties>
</file>