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840F1" w:rsidRPr="000840F1" w:rsidRDefault="000840F1" w:rsidP="000840F1">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val="es-CO" w:eastAsia="fr-FR"/>
        </w:rPr>
      </w:pPr>
      <w:bookmarkStart w:id="0" w:name="_GoBack"/>
      <w:bookmarkEnd w:id="0"/>
      <w:r w:rsidRPr="000840F1">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0840F1" w:rsidRPr="000840F1" w:rsidRDefault="000840F1" w:rsidP="000840F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0840F1">
        <w:rPr>
          <w:rFonts w:ascii="Calibri" w:eastAsia="Calibri" w:hAnsi="Calibri" w:cs="Calibri"/>
          <w:color w:val="FF0000"/>
          <w:sz w:val="16"/>
          <w:szCs w:val="16"/>
          <w:lang w:val="es-CO" w:eastAsia="fr-FR"/>
        </w:rPr>
        <w:t>El contenido total y fiel de la decisión debe ser verificado en la Secretaría de esta Sala.</w:t>
      </w:r>
    </w:p>
    <w:p w:rsidR="000840F1" w:rsidRPr="000840F1" w:rsidRDefault="000840F1" w:rsidP="000840F1">
      <w:pPr>
        <w:shd w:val="clear" w:color="auto" w:fill="FFFFFF"/>
        <w:ind w:left="1843" w:hanging="1843"/>
        <w:jc w:val="both"/>
        <w:rPr>
          <w:rFonts w:ascii="Calibri" w:hAnsi="Calibri" w:cs="Calibri"/>
          <w:color w:val="222222"/>
          <w:sz w:val="18"/>
          <w:szCs w:val="18"/>
          <w:lang w:val="es-CO" w:eastAsia="fr-FR"/>
        </w:rPr>
      </w:pPr>
      <w:r w:rsidRPr="000840F1">
        <w:rPr>
          <w:rFonts w:ascii="Calibri" w:hAnsi="Calibri" w:cs="Calibri"/>
          <w:color w:val="222222"/>
          <w:sz w:val="18"/>
          <w:szCs w:val="18"/>
          <w:lang w:val="es-CO" w:eastAsia="fr-FR"/>
        </w:rPr>
        <w:t>Providencia:</w:t>
      </w:r>
      <w:r w:rsidRPr="000840F1">
        <w:rPr>
          <w:rFonts w:ascii="Calibri" w:hAnsi="Calibri" w:cs="Calibri"/>
          <w:color w:val="222222"/>
          <w:sz w:val="18"/>
          <w:szCs w:val="18"/>
          <w:lang w:val="es-CO" w:eastAsia="fr-FR"/>
        </w:rPr>
        <w:tab/>
        <w:t xml:space="preserve">Sentencia  – 1ª instancia – </w:t>
      </w:r>
      <w:r w:rsidRPr="000840F1">
        <w:rPr>
          <w:rFonts w:ascii="Calibri" w:hAnsi="Calibri" w:cs="Calibri"/>
          <w:color w:val="222222"/>
          <w:sz w:val="18"/>
          <w:szCs w:val="18"/>
          <w:lang w:val="es-CO" w:eastAsia="fr-FR"/>
        </w:rPr>
        <w:pgNum/>
        <w:t>10 de agosto de 2017</w:t>
      </w:r>
    </w:p>
    <w:p w:rsidR="000840F1" w:rsidRPr="000840F1" w:rsidRDefault="000840F1" w:rsidP="000840F1">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0840F1">
        <w:rPr>
          <w:rFonts w:ascii="Calibri" w:eastAsia="Calibri" w:hAnsi="Calibri" w:cs="Calibri"/>
          <w:color w:val="222222"/>
          <w:sz w:val="18"/>
          <w:szCs w:val="18"/>
          <w:lang w:val="es-CO" w:eastAsia="fr-FR"/>
        </w:rPr>
        <w:t>Proceso:    </w:t>
      </w:r>
      <w:r w:rsidRPr="000840F1">
        <w:rPr>
          <w:rFonts w:ascii="Calibri" w:eastAsia="Calibri" w:hAnsi="Calibri" w:cs="Calibri"/>
          <w:color w:val="222222"/>
          <w:sz w:val="18"/>
          <w:szCs w:val="18"/>
          <w:lang w:val="es-CO" w:eastAsia="fr-FR"/>
        </w:rPr>
        <w:tab/>
      </w:r>
      <w:r w:rsidRPr="000840F1">
        <w:rPr>
          <w:rFonts w:ascii="Calibri" w:eastAsia="Calibri" w:hAnsi="Calibri" w:cs="Calibri"/>
          <w:color w:val="222222"/>
          <w:spacing w:val="-6"/>
          <w:sz w:val="18"/>
          <w:szCs w:val="18"/>
          <w:lang w:val="es-CO" w:eastAsia="fr-FR"/>
        </w:rPr>
        <w:t>Acción de Tutela – Declara hecho superado</w:t>
      </w:r>
    </w:p>
    <w:p w:rsidR="000840F1" w:rsidRPr="000840F1" w:rsidRDefault="000840F1" w:rsidP="000840F1">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0840F1">
        <w:rPr>
          <w:rFonts w:ascii="Calibri" w:eastAsia="Calibri" w:hAnsi="Calibri" w:cs="Calibri"/>
          <w:color w:val="222222"/>
          <w:sz w:val="18"/>
          <w:szCs w:val="18"/>
          <w:lang w:val="es-CO" w:eastAsia="fr-FR"/>
        </w:rPr>
        <w:t>Radicación Nro. :</w:t>
      </w:r>
      <w:r w:rsidRPr="000840F1">
        <w:rPr>
          <w:rFonts w:ascii="Calibri" w:eastAsia="Calibri" w:hAnsi="Calibri" w:cs="Calibri"/>
          <w:color w:val="222222"/>
          <w:sz w:val="18"/>
          <w:szCs w:val="18"/>
          <w:lang w:val="es-CO" w:eastAsia="fr-FR"/>
        </w:rPr>
        <w:tab/>
      </w:r>
      <w:r w:rsidRPr="000840F1">
        <w:rPr>
          <w:rFonts w:ascii="Calibri" w:eastAsia="Calibri" w:hAnsi="Calibri" w:cs="Calibri"/>
          <w:bCs/>
          <w:spacing w:val="-6"/>
          <w:sz w:val="18"/>
          <w:szCs w:val="18"/>
          <w:lang w:eastAsia="en-US"/>
        </w:rPr>
        <w:t>66001-22-04-000-2017-00168-00</w:t>
      </w:r>
    </w:p>
    <w:p w:rsidR="000840F1" w:rsidRPr="000840F1" w:rsidRDefault="000840F1" w:rsidP="000840F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0840F1">
        <w:rPr>
          <w:rFonts w:ascii="Calibri" w:eastAsia="Calibri" w:hAnsi="Calibri" w:cs="Calibri"/>
          <w:bCs/>
          <w:iCs/>
          <w:color w:val="222222"/>
          <w:sz w:val="18"/>
          <w:szCs w:val="18"/>
          <w:lang w:eastAsia="fr-FR"/>
        </w:rPr>
        <w:t xml:space="preserve">Accionante: </w:t>
      </w:r>
      <w:r w:rsidRPr="000840F1">
        <w:rPr>
          <w:rFonts w:ascii="Calibri" w:eastAsia="Calibri" w:hAnsi="Calibri" w:cs="Calibri"/>
          <w:bCs/>
          <w:iCs/>
          <w:color w:val="222222"/>
          <w:sz w:val="18"/>
          <w:szCs w:val="18"/>
          <w:lang w:eastAsia="fr-FR"/>
        </w:rPr>
        <w:tab/>
      </w:r>
      <w:proofErr w:type="spellStart"/>
      <w:r w:rsidRPr="000840F1">
        <w:rPr>
          <w:rFonts w:ascii="Calibri" w:eastAsia="Calibri" w:hAnsi="Calibri" w:cs="Calibri"/>
          <w:bCs/>
          <w:iCs/>
          <w:color w:val="222222"/>
          <w:sz w:val="18"/>
          <w:szCs w:val="18"/>
          <w:lang w:eastAsia="fr-FR"/>
        </w:rPr>
        <w:t>DUBERNEY</w:t>
      </w:r>
      <w:proofErr w:type="spellEnd"/>
      <w:r w:rsidRPr="000840F1">
        <w:rPr>
          <w:rFonts w:ascii="Calibri" w:eastAsia="Calibri" w:hAnsi="Calibri" w:cs="Calibri"/>
          <w:bCs/>
          <w:iCs/>
          <w:color w:val="222222"/>
          <w:sz w:val="18"/>
          <w:szCs w:val="18"/>
          <w:lang w:eastAsia="fr-FR"/>
        </w:rPr>
        <w:t xml:space="preserve"> GÓMEZ PÉREZ</w:t>
      </w:r>
    </w:p>
    <w:p w:rsidR="000840F1" w:rsidRPr="000840F1" w:rsidRDefault="000840F1" w:rsidP="000840F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0840F1">
        <w:rPr>
          <w:rFonts w:ascii="Calibri" w:eastAsia="Calibri" w:hAnsi="Calibri" w:cs="Calibri"/>
          <w:color w:val="222222"/>
          <w:sz w:val="18"/>
          <w:szCs w:val="18"/>
          <w:lang w:val="es-CO" w:eastAsia="fr-FR"/>
        </w:rPr>
        <w:t>Accionado:</w:t>
      </w:r>
      <w:r w:rsidRPr="000840F1">
        <w:rPr>
          <w:rFonts w:ascii="Calibri" w:eastAsia="Calibri" w:hAnsi="Calibri" w:cs="Calibri"/>
          <w:color w:val="222222"/>
          <w:sz w:val="18"/>
          <w:szCs w:val="18"/>
          <w:lang w:val="es-CO" w:eastAsia="fr-FR"/>
        </w:rPr>
        <w:tab/>
      </w:r>
      <w:r w:rsidRPr="000840F1">
        <w:rPr>
          <w:rFonts w:ascii="Calibri" w:eastAsia="Calibri" w:hAnsi="Calibri" w:cs="Calibri"/>
          <w:bCs/>
          <w:iCs/>
          <w:color w:val="222222"/>
          <w:sz w:val="18"/>
          <w:szCs w:val="18"/>
          <w:lang w:eastAsia="fr-FR"/>
        </w:rPr>
        <w:t>JUZGADO CUARTO DE EJECUCIÓN DE PENAS Y MEDIDAS DE SEGURIDAD</w:t>
      </w:r>
    </w:p>
    <w:p w:rsidR="000840F1" w:rsidRPr="000840F1" w:rsidRDefault="000840F1" w:rsidP="000840F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0840F1">
        <w:rPr>
          <w:rFonts w:ascii="Calibri" w:eastAsia="Calibri" w:hAnsi="Calibri" w:cs="Calibri"/>
          <w:color w:val="222222"/>
          <w:sz w:val="18"/>
          <w:szCs w:val="18"/>
          <w:lang w:val="es-CO" w:eastAsia="fr-FR"/>
        </w:rPr>
        <w:t>Magistrado Ponente: </w:t>
      </w:r>
      <w:r w:rsidRPr="000840F1">
        <w:rPr>
          <w:rFonts w:ascii="Calibri" w:eastAsia="Calibri" w:hAnsi="Calibri" w:cs="Calibri"/>
          <w:color w:val="222222"/>
          <w:sz w:val="18"/>
          <w:szCs w:val="18"/>
          <w:lang w:val="es-CO" w:eastAsia="fr-FR"/>
        </w:rPr>
        <w:tab/>
      </w:r>
      <w:r w:rsidRPr="000840F1">
        <w:rPr>
          <w:rFonts w:ascii="Calibri" w:eastAsia="Calibri" w:hAnsi="Calibri" w:cs="Calibri"/>
          <w:bCs/>
          <w:iCs/>
          <w:color w:val="222222"/>
          <w:sz w:val="18"/>
          <w:szCs w:val="18"/>
          <w:lang w:eastAsia="fr-FR"/>
        </w:rPr>
        <w:t xml:space="preserve">MANUEL </w:t>
      </w:r>
      <w:proofErr w:type="spellStart"/>
      <w:r w:rsidRPr="000840F1">
        <w:rPr>
          <w:rFonts w:ascii="Calibri" w:eastAsia="Calibri" w:hAnsi="Calibri" w:cs="Calibri"/>
          <w:bCs/>
          <w:iCs/>
          <w:color w:val="222222"/>
          <w:sz w:val="18"/>
          <w:szCs w:val="18"/>
          <w:lang w:eastAsia="fr-FR"/>
        </w:rPr>
        <w:t>YARZAGARAY</w:t>
      </w:r>
      <w:proofErr w:type="spellEnd"/>
      <w:r w:rsidRPr="000840F1">
        <w:rPr>
          <w:rFonts w:ascii="Calibri" w:eastAsia="Calibri" w:hAnsi="Calibri" w:cs="Calibri"/>
          <w:bCs/>
          <w:iCs/>
          <w:color w:val="222222"/>
          <w:sz w:val="18"/>
          <w:szCs w:val="18"/>
          <w:lang w:eastAsia="fr-FR"/>
        </w:rPr>
        <w:t xml:space="preserve"> BANDERA</w:t>
      </w:r>
    </w:p>
    <w:p w:rsidR="000840F1" w:rsidRPr="000840F1" w:rsidRDefault="000840F1" w:rsidP="000840F1">
      <w:pPr>
        <w:shd w:val="clear" w:color="auto" w:fill="FFFFFF"/>
        <w:tabs>
          <w:tab w:val="left" w:pos="1843"/>
          <w:tab w:val="left" w:pos="4755"/>
        </w:tabs>
        <w:ind w:left="1843" w:hanging="1843"/>
        <w:jc w:val="both"/>
        <w:rPr>
          <w:rFonts w:eastAsia="Calibri"/>
          <w:sz w:val="16"/>
          <w:szCs w:val="16"/>
          <w:lang w:val="es-CO" w:eastAsia="fr-FR"/>
        </w:rPr>
      </w:pPr>
    </w:p>
    <w:p w:rsidR="000840F1" w:rsidRPr="000840F1" w:rsidRDefault="000840F1" w:rsidP="000840F1">
      <w:pPr>
        <w:tabs>
          <w:tab w:val="left" w:pos="1843"/>
          <w:tab w:val="left" w:pos="2432"/>
        </w:tabs>
        <w:spacing w:after="200"/>
        <w:jc w:val="both"/>
        <w:rPr>
          <w:rFonts w:ascii="Calibri" w:eastAsia="Calibri" w:hAnsi="Calibri" w:cs="Calibri"/>
          <w:bCs/>
          <w:iCs/>
          <w:color w:val="222222"/>
          <w:sz w:val="18"/>
          <w:szCs w:val="18"/>
          <w:lang w:eastAsia="fr-FR"/>
        </w:rPr>
      </w:pPr>
      <w:r w:rsidRPr="000840F1">
        <w:rPr>
          <w:rFonts w:ascii="Calibri" w:eastAsia="Calibri" w:hAnsi="Calibri" w:cs="Calibri"/>
          <w:b/>
          <w:bCs/>
          <w:iCs/>
          <w:color w:val="222222"/>
          <w:sz w:val="18"/>
          <w:szCs w:val="18"/>
          <w:lang w:val="es-CO" w:eastAsia="fr-FR"/>
        </w:rPr>
        <w:t xml:space="preserve">Temas: </w:t>
      </w:r>
      <w:r w:rsidRPr="000840F1">
        <w:rPr>
          <w:rFonts w:ascii="Calibri" w:eastAsia="Calibri" w:hAnsi="Calibri" w:cs="Calibri"/>
          <w:b/>
          <w:bCs/>
          <w:iCs/>
          <w:color w:val="222222"/>
          <w:sz w:val="18"/>
          <w:szCs w:val="18"/>
          <w:lang w:val="es-CO" w:eastAsia="fr-FR"/>
        </w:rPr>
        <w:tab/>
        <w:t>DERECHOS DE PETICIÓN / CARENCIA ACTUAL DE OBJETO POR HECHO SUPERADO</w:t>
      </w:r>
      <w:r w:rsidRPr="000840F1">
        <w:rPr>
          <w:rFonts w:ascii="Calibri" w:eastAsia="Calibri" w:hAnsi="Calibri" w:cs="Calibri"/>
          <w:b/>
          <w:bCs/>
          <w:iCs/>
          <w:color w:val="222222"/>
          <w:sz w:val="18"/>
          <w:szCs w:val="18"/>
          <w:lang w:eastAsia="fr-FR"/>
        </w:rPr>
        <w:t xml:space="preserve">. </w:t>
      </w:r>
      <w:r w:rsidRPr="000840F1">
        <w:rPr>
          <w:rFonts w:ascii="Calibri" w:eastAsia="Calibri" w:hAnsi="Calibri" w:cs="Calibri"/>
          <w:bCs/>
          <w:iCs/>
          <w:color w:val="222222"/>
          <w:sz w:val="18"/>
          <w:szCs w:val="18"/>
          <w:lang w:val="es-CO" w:eastAsia="fr-FR"/>
        </w:rPr>
        <w:t>[E]</w:t>
      </w:r>
      <w:r w:rsidRPr="000840F1">
        <w:rPr>
          <w:rFonts w:ascii="Calibri" w:eastAsia="Calibri" w:hAnsi="Calibri" w:cs="Calibri"/>
          <w:bCs/>
          <w:iCs/>
          <w:color w:val="222222"/>
          <w:sz w:val="18"/>
          <w:szCs w:val="18"/>
          <w:lang w:val="es-ES_tradnl" w:eastAsia="fr-FR"/>
        </w:rPr>
        <w:t xml:space="preserve">l </w:t>
      </w:r>
      <w:r w:rsidRPr="000840F1">
        <w:rPr>
          <w:rFonts w:ascii="Calibri" w:eastAsia="Calibri" w:hAnsi="Calibri" w:cs="Calibri"/>
          <w:bCs/>
          <w:iCs/>
          <w:color w:val="222222"/>
          <w:sz w:val="18"/>
          <w:szCs w:val="18"/>
          <w:lang w:eastAsia="fr-FR"/>
        </w:rPr>
        <w:t xml:space="preserve">aludido Juzgado se pronunció frente a la presente acción constitucional, informando que mediante auto interlocutorio No. 1481 del 31 de julio del año que transcurre, resolvió la petición elevada por el accionante, con el cual resolvió acceder a lo pedido por él, es decir, conceder la rebaja en el monto de la caución prendaria para materializar la aludida libertad otorgada. Tal circunstancia deja entrever, sin necesidad de hacer un análisis más profundo, que la pretensión de la accionante </w:t>
      </w:r>
      <w:r w:rsidRPr="000840F1">
        <w:rPr>
          <w:rFonts w:ascii="Calibri" w:eastAsia="Calibri" w:hAnsi="Calibri" w:cs="Calibri"/>
          <w:bCs/>
          <w:iCs/>
          <w:color w:val="222222"/>
          <w:sz w:val="18"/>
          <w:szCs w:val="18"/>
          <w:lang w:val="es-ES_tradnl" w:eastAsia="fr-FR"/>
        </w:rPr>
        <w:t>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w:t>
      </w:r>
    </w:p>
    <w:p w:rsidR="000840F1" w:rsidRDefault="000840F1" w:rsidP="00195BF0">
      <w:pPr>
        <w:spacing w:line="360" w:lineRule="auto"/>
        <w:jc w:val="center"/>
        <w:rPr>
          <w:rFonts w:ascii="Verdana" w:hAnsi="Verdana"/>
          <w:b/>
          <w:sz w:val="26"/>
          <w:szCs w:val="26"/>
          <w:lang w:eastAsia="en-US"/>
        </w:rPr>
      </w:pPr>
    </w:p>
    <w:p w:rsidR="00195BF0" w:rsidRDefault="00195BF0" w:rsidP="00195BF0">
      <w:pPr>
        <w:spacing w:line="360" w:lineRule="auto"/>
        <w:jc w:val="center"/>
        <w:rPr>
          <w:rFonts w:ascii="Verdana" w:hAnsi="Verdana"/>
          <w:b/>
          <w:sz w:val="26"/>
          <w:szCs w:val="26"/>
          <w:lang w:eastAsia="en-US"/>
        </w:rPr>
      </w:pPr>
      <w:r>
        <w:rPr>
          <w:rFonts w:ascii="Verdana" w:hAnsi="Verdana"/>
          <w:b/>
          <w:sz w:val="26"/>
          <w:szCs w:val="26"/>
          <w:lang w:eastAsia="en-US"/>
        </w:rPr>
        <w:t>REPÚBLICA DE COLOMBIA</w:t>
      </w:r>
    </w:p>
    <w:p w:rsidR="00195BF0" w:rsidRDefault="00195BF0" w:rsidP="00195BF0">
      <w:pPr>
        <w:spacing w:line="360" w:lineRule="auto"/>
        <w:jc w:val="center"/>
        <w:rPr>
          <w:rFonts w:ascii="Verdana" w:hAnsi="Verdana"/>
          <w:b/>
          <w:sz w:val="26"/>
          <w:szCs w:val="26"/>
          <w:lang w:eastAsia="en-US"/>
        </w:rPr>
      </w:pPr>
      <w:r>
        <w:rPr>
          <w:rFonts w:ascii="Verdana" w:hAnsi="Verdana"/>
          <w:b/>
          <w:sz w:val="26"/>
          <w:szCs w:val="26"/>
          <w:lang w:eastAsia="en-US"/>
        </w:rPr>
        <w:t>RAMA JUDICIAL DEL PODER PÚBLICO</w:t>
      </w:r>
    </w:p>
    <w:p w:rsidR="00195BF0" w:rsidRDefault="00195BF0" w:rsidP="00195BF0">
      <w:pPr>
        <w:spacing w:line="360"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14:anchorId="0DA58A13" wp14:editId="22AEC41C">
            <wp:extent cx="647700" cy="647700"/>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195BF0" w:rsidRDefault="00195BF0" w:rsidP="00195BF0">
      <w:pPr>
        <w:spacing w:line="360"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195BF0" w:rsidRDefault="00195BF0" w:rsidP="00195BF0">
      <w:pPr>
        <w:spacing w:line="360" w:lineRule="auto"/>
        <w:jc w:val="center"/>
        <w:rPr>
          <w:rFonts w:ascii="Verdana" w:hAnsi="Verdana"/>
          <w:b/>
          <w:sz w:val="26"/>
          <w:szCs w:val="26"/>
          <w:lang w:eastAsia="en-US"/>
        </w:rPr>
      </w:pPr>
      <w:r>
        <w:rPr>
          <w:rFonts w:ascii="Verdana" w:hAnsi="Verdana"/>
          <w:b/>
          <w:sz w:val="26"/>
          <w:szCs w:val="26"/>
          <w:lang w:eastAsia="en-US"/>
        </w:rPr>
        <w:t>SALA DE DECISIÓN PENAL</w:t>
      </w:r>
    </w:p>
    <w:p w:rsidR="00195BF0" w:rsidRPr="000900AC" w:rsidRDefault="00195BF0" w:rsidP="00195BF0">
      <w:pPr>
        <w:spacing w:line="276" w:lineRule="auto"/>
        <w:jc w:val="center"/>
        <w:rPr>
          <w:rFonts w:ascii="Verdana" w:hAnsi="Verdana"/>
          <w:b/>
          <w:sz w:val="28"/>
          <w:szCs w:val="26"/>
          <w:lang w:eastAsia="en-US"/>
        </w:rPr>
      </w:pPr>
    </w:p>
    <w:p w:rsidR="00195BF0" w:rsidRDefault="00195BF0" w:rsidP="00195BF0">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195BF0" w:rsidRPr="000900AC" w:rsidRDefault="00195BF0" w:rsidP="00195BF0">
      <w:pPr>
        <w:spacing w:line="480" w:lineRule="auto"/>
        <w:jc w:val="center"/>
        <w:rPr>
          <w:rFonts w:ascii="Verdana" w:hAnsi="Verdana"/>
          <w:b/>
          <w:bCs/>
          <w:sz w:val="26"/>
          <w:szCs w:val="26"/>
          <w:lang w:eastAsia="en-US"/>
        </w:rPr>
      </w:pPr>
    </w:p>
    <w:p w:rsidR="00195BF0" w:rsidRDefault="00195BF0" w:rsidP="00195BF0">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 INSTANCIA</w:t>
      </w:r>
    </w:p>
    <w:p w:rsidR="000F0FD0" w:rsidRPr="002552EA" w:rsidRDefault="000F0FD0" w:rsidP="000F0FD0">
      <w:pPr>
        <w:spacing w:line="360" w:lineRule="auto"/>
        <w:jc w:val="center"/>
        <w:rPr>
          <w:rFonts w:ascii="Verdana" w:hAnsi="Verdana"/>
          <w:spacing w:val="-3"/>
          <w:sz w:val="28"/>
          <w:szCs w:val="26"/>
          <w:lang w:eastAsia="en-US"/>
        </w:rPr>
      </w:pPr>
    </w:p>
    <w:p w:rsidR="000F0FD0" w:rsidRDefault="000F0FD0" w:rsidP="000F0FD0">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D87D3E">
        <w:rPr>
          <w:rFonts w:ascii="Verdana" w:hAnsi="Verdana" w:cs="Arial"/>
          <w:spacing w:val="-3"/>
          <w:sz w:val="26"/>
          <w:szCs w:val="26"/>
          <w:lang w:eastAsia="en-US"/>
        </w:rPr>
        <w:t xml:space="preserve"> 7</w:t>
      </w:r>
      <w:r w:rsidR="00D110B8">
        <w:rPr>
          <w:rFonts w:ascii="Verdana" w:hAnsi="Verdana" w:cs="Arial"/>
          <w:spacing w:val="-3"/>
          <w:sz w:val="26"/>
          <w:szCs w:val="26"/>
          <w:lang w:eastAsia="en-US"/>
        </w:rPr>
        <w:t>9</w:t>
      </w:r>
      <w:r w:rsidR="00D87D3E">
        <w:rPr>
          <w:rFonts w:ascii="Verdana" w:hAnsi="Verdana" w:cs="Arial"/>
          <w:spacing w:val="-3"/>
          <w:sz w:val="26"/>
          <w:szCs w:val="26"/>
          <w:lang w:eastAsia="en-US"/>
        </w:rPr>
        <w:t>0</w:t>
      </w:r>
      <w:r w:rsidR="00912897">
        <w:rPr>
          <w:rFonts w:ascii="Verdana" w:hAnsi="Verdana" w:cs="Arial"/>
          <w:spacing w:val="-3"/>
          <w:sz w:val="26"/>
          <w:szCs w:val="26"/>
          <w:lang w:eastAsia="en-US"/>
        </w:rPr>
        <w:t xml:space="preserve"> </w:t>
      </w:r>
      <w:r w:rsidR="00195BF0">
        <w:rPr>
          <w:rFonts w:ascii="Verdana" w:hAnsi="Verdana" w:cs="Arial"/>
          <w:spacing w:val="-3"/>
          <w:sz w:val="26"/>
          <w:szCs w:val="26"/>
          <w:lang w:eastAsia="en-US"/>
        </w:rPr>
        <w:t xml:space="preserve">del </w:t>
      </w:r>
      <w:r w:rsidR="00D87D3E">
        <w:rPr>
          <w:rFonts w:ascii="Verdana" w:hAnsi="Verdana" w:cs="Arial"/>
          <w:spacing w:val="-3"/>
          <w:sz w:val="26"/>
          <w:szCs w:val="26"/>
          <w:lang w:eastAsia="en-US"/>
        </w:rPr>
        <w:t>10</w:t>
      </w:r>
      <w:r w:rsidR="00F36928">
        <w:rPr>
          <w:rFonts w:ascii="Verdana" w:hAnsi="Verdana" w:cs="Arial"/>
          <w:spacing w:val="-3"/>
          <w:sz w:val="26"/>
          <w:szCs w:val="26"/>
          <w:lang w:eastAsia="en-US"/>
        </w:rPr>
        <w:t xml:space="preserve"> de </w:t>
      </w:r>
      <w:r w:rsidR="00D87D3E">
        <w:rPr>
          <w:rFonts w:ascii="Verdana" w:hAnsi="Verdana" w:cs="Arial"/>
          <w:spacing w:val="-3"/>
          <w:sz w:val="26"/>
          <w:szCs w:val="26"/>
          <w:lang w:eastAsia="en-US"/>
        </w:rPr>
        <w:t>agosto</w:t>
      </w:r>
      <w:r>
        <w:rPr>
          <w:rFonts w:ascii="Verdana" w:hAnsi="Verdana" w:cs="Arial"/>
          <w:spacing w:val="-3"/>
          <w:sz w:val="26"/>
          <w:szCs w:val="26"/>
          <w:lang w:eastAsia="en-US"/>
        </w:rPr>
        <w:t xml:space="preserve"> de 2017. H:</w:t>
      </w:r>
      <w:r w:rsidR="00D110B8">
        <w:rPr>
          <w:rFonts w:ascii="Verdana" w:hAnsi="Verdana" w:cs="Arial"/>
          <w:spacing w:val="-3"/>
          <w:sz w:val="26"/>
          <w:szCs w:val="26"/>
          <w:lang w:eastAsia="en-US"/>
        </w:rPr>
        <w:t xml:space="preserve"> </w:t>
      </w:r>
      <w:r w:rsidR="00D87D3E">
        <w:rPr>
          <w:rFonts w:ascii="Verdana" w:hAnsi="Verdana" w:cs="Arial"/>
          <w:spacing w:val="-3"/>
          <w:sz w:val="26"/>
          <w:szCs w:val="26"/>
          <w:lang w:eastAsia="en-US"/>
        </w:rPr>
        <w:t>1:30</w:t>
      </w:r>
      <w:r w:rsidR="005E3E50">
        <w:rPr>
          <w:rFonts w:ascii="Verdana" w:hAnsi="Verdana" w:cs="Arial"/>
          <w:spacing w:val="-3"/>
          <w:sz w:val="26"/>
          <w:szCs w:val="26"/>
          <w:lang w:eastAsia="en-US"/>
        </w:rPr>
        <w:t xml:space="preserve"> </w:t>
      </w:r>
      <w:r w:rsidR="00B61546">
        <w:rPr>
          <w:rFonts w:ascii="Verdana" w:hAnsi="Verdana" w:cs="Arial"/>
          <w:spacing w:val="-3"/>
          <w:sz w:val="26"/>
          <w:szCs w:val="26"/>
          <w:lang w:eastAsia="en-US"/>
        </w:rPr>
        <w:t>p</w:t>
      </w:r>
      <w:r>
        <w:rPr>
          <w:rFonts w:ascii="Verdana" w:hAnsi="Verdana" w:cs="Arial"/>
          <w:spacing w:val="-3"/>
          <w:sz w:val="26"/>
          <w:szCs w:val="26"/>
          <w:lang w:eastAsia="en-US"/>
        </w:rPr>
        <w:t xml:space="preserve">.m.   </w:t>
      </w:r>
      <w:r>
        <w:rPr>
          <w:rFonts w:ascii="Verdana" w:hAnsi="Verdana" w:cs="Arial"/>
          <w:b/>
          <w:bCs/>
          <w:sz w:val="26"/>
          <w:szCs w:val="26"/>
          <w:lang w:eastAsia="en-US"/>
        </w:rPr>
        <w:t xml:space="preserve"> </w:t>
      </w:r>
    </w:p>
    <w:p w:rsidR="000F0FD0" w:rsidRDefault="000F0FD0" w:rsidP="000F0FD0">
      <w:pPr>
        <w:spacing w:line="276" w:lineRule="auto"/>
        <w:jc w:val="center"/>
        <w:rPr>
          <w:rFonts w:ascii="Verdana" w:hAnsi="Verdana" w:cs="Arial"/>
          <w:b/>
          <w:bCs/>
          <w:szCs w:val="26"/>
          <w:lang w:eastAsia="en-US"/>
        </w:rPr>
      </w:pPr>
    </w:p>
    <w:tbl>
      <w:tblPr>
        <w:tblpPr w:leftFromText="141" w:rightFromText="141" w:vertAnchor="text" w:horzAnchor="margin" w:tblpXSpec="center" w:tblpY="370"/>
        <w:tblW w:w="736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3"/>
        <w:gridCol w:w="5953"/>
      </w:tblGrid>
      <w:tr w:rsidR="000F0FD0" w:rsidTr="000900AC">
        <w:trPr>
          <w:trHeight w:val="71"/>
        </w:trPr>
        <w:tc>
          <w:tcPr>
            <w:tcW w:w="1413" w:type="dxa"/>
            <w:tcBorders>
              <w:top w:val="single" w:sz="4" w:space="0" w:color="auto"/>
              <w:left w:val="single" w:sz="4" w:space="0" w:color="auto"/>
              <w:bottom w:val="nil"/>
              <w:right w:val="nil"/>
            </w:tcBorders>
            <w:hideMark/>
          </w:tcPr>
          <w:p w:rsidR="000F0FD0" w:rsidRPr="00342991" w:rsidRDefault="000F0FD0" w:rsidP="00B1103F">
            <w:pPr>
              <w:widowControl w:val="0"/>
              <w:autoSpaceDE w:val="0"/>
              <w:autoSpaceDN w:val="0"/>
              <w:adjustRightInd w:val="0"/>
              <w:spacing w:line="276" w:lineRule="auto"/>
              <w:ind w:left="142" w:right="-51" w:hanging="142"/>
              <w:jc w:val="both"/>
              <w:rPr>
                <w:rFonts w:ascii="Corbel" w:hAnsi="Corbel" w:cs="Arial"/>
                <w:b/>
                <w:bCs/>
                <w:sz w:val="23"/>
                <w:szCs w:val="23"/>
              </w:rPr>
            </w:pPr>
            <w:r w:rsidRPr="00342991">
              <w:rPr>
                <w:rFonts w:ascii="Corbel" w:hAnsi="Corbel" w:cs="Arial"/>
                <w:b/>
                <w:bCs/>
                <w:sz w:val="23"/>
                <w:szCs w:val="23"/>
              </w:rPr>
              <w:t>Radicación:</w:t>
            </w:r>
          </w:p>
        </w:tc>
        <w:tc>
          <w:tcPr>
            <w:tcW w:w="5953" w:type="dxa"/>
            <w:tcBorders>
              <w:top w:val="single" w:sz="4" w:space="0" w:color="auto"/>
              <w:left w:val="nil"/>
              <w:bottom w:val="nil"/>
              <w:right w:val="single" w:sz="4" w:space="0" w:color="auto"/>
            </w:tcBorders>
            <w:hideMark/>
          </w:tcPr>
          <w:p w:rsidR="000F0FD0" w:rsidRPr="00342991" w:rsidRDefault="00342991" w:rsidP="00342991">
            <w:pPr>
              <w:widowControl w:val="0"/>
              <w:autoSpaceDE w:val="0"/>
              <w:autoSpaceDN w:val="0"/>
              <w:adjustRightInd w:val="0"/>
              <w:spacing w:line="276" w:lineRule="auto"/>
              <w:ind w:left="142" w:right="-51" w:hanging="142"/>
              <w:jc w:val="both"/>
              <w:rPr>
                <w:rFonts w:ascii="Corbel" w:hAnsi="Corbel" w:cs="Arial"/>
                <w:bCs/>
                <w:sz w:val="23"/>
                <w:szCs w:val="23"/>
              </w:rPr>
            </w:pPr>
            <w:r w:rsidRPr="00342991">
              <w:rPr>
                <w:rFonts w:ascii="Corbel" w:hAnsi="Corbel" w:cs="Arial"/>
                <w:bCs/>
                <w:sz w:val="23"/>
                <w:szCs w:val="23"/>
              </w:rPr>
              <w:t>66001-22-04</w:t>
            </w:r>
            <w:r w:rsidR="000F0FD0" w:rsidRPr="00342991">
              <w:rPr>
                <w:rFonts w:ascii="Corbel" w:hAnsi="Corbel" w:cs="Arial"/>
                <w:bCs/>
                <w:sz w:val="23"/>
                <w:szCs w:val="23"/>
              </w:rPr>
              <w:t>-000-2017-00</w:t>
            </w:r>
            <w:r w:rsidR="000900AC">
              <w:rPr>
                <w:rFonts w:ascii="Corbel" w:hAnsi="Corbel" w:cs="Arial"/>
                <w:bCs/>
                <w:sz w:val="23"/>
                <w:szCs w:val="23"/>
              </w:rPr>
              <w:t>168</w:t>
            </w:r>
            <w:r w:rsidR="000F0FD0" w:rsidRPr="00342991">
              <w:rPr>
                <w:rFonts w:ascii="Corbel" w:hAnsi="Corbel" w:cs="Arial"/>
                <w:bCs/>
                <w:sz w:val="23"/>
                <w:szCs w:val="23"/>
              </w:rPr>
              <w:t>-00</w:t>
            </w:r>
          </w:p>
        </w:tc>
      </w:tr>
      <w:tr w:rsidR="000F0FD0" w:rsidTr="000900AC">
        <w:trPr>
          <w:trHeight w:val="275"/>
        </w:trPr>
        <w:tc>
          <w:tcPr>
            <w:tcW w:w="1413" w:type="dxa"/>
            <w:tcBorders>
              <w:top w:val="nil"/>
              <w:left w:val="single" w:sz="4" w:space="0" w:color="auto"/>
              <w:bottom w:val="nil"/>
              <w:right w:val="nil"/>
            </w:tcBorders>
            <w:hideMark/>
          </w:tcPr>
          <w:p w:rsidR="000F0FD0" w:rsidRPr="00342991" w:rsidRDefault="000F0FD0" w:rsidP="00B1103F">
            <w:pPr>
              <w:widowControl w:val="0"/>
              <w:autoSpaceDE w:val="0"/>
              <w:autoSpaceDN w:val="0"/>
              <w:adjustRightInd w:val="0"/>
              <w:spacing w:line="276" w:lineRule="auto"/>
              <w:ind w:left="142" w:right="-51" w:hanging="142"/>
              <w:jc w:val="both"/>
              <w:rPr>
                <w:rFonts w:ascii="Corbel" w:hAnsi="Corbel" w:cs="Arial"/>
                <w:b/>
                <w:bCs/>
                <w:sz w:val="23"/>
                <w:szCs w:val="23"/>
              </w:rPr>
            </w:pPr>
            <w:r w:rsidRPr="00342991">
              <w:rPr>
                <w:rFonts w:ascii="Corbel" w:hAnsi="Corbel" w:cs="Arial"/>
                <w:b/>
                <w:bCs/>
                <w:sz w:val="23"/>
                <w:szCs w:val="23"/>
              </w:rPr>
              <w:t xml:space="preserve">Accionante:   </w:t>
            </w:r>
          </w:p>
        </w:tc>
        <w:tc>
          <w:tcPr>
            <w:tcW w:w="5953" w:type="dxa"/>
            <w:tcBorders>
              <w:top w:val="nil"/>
              <w:left w:val="nil"/>
              <w:bottom w:val="nil"/>
              <w:right w:val="single" w:sz="4" w:space="0" w:color="auto"/>
            </w:tcBorders>
            <w:hideMark/>
          </w:tcPr>
          <w:p w:rsidR="000F0FD0" w:rsidRPr="00342991" w:rsidRDefault="000900AC" w:rsidP="00342991">
            <w:pPr>
              <w:widowControl w:val="0"/>
              <w:autoSpaceDE w:val="0"/>
              <w:autoSpaceDN w:val="0"/>
              <w:adjustRightInd w:val="0"/>
              <w:spacing w:line="276" w:lineRule="auto"/>
              <w:ind w:left="142" w:right="-51" w:hanging="142"/>
              <w:jc w:val="both"/>
              <w:rPr>
                <w:rFonts w:ascii="Corbel" w:hAnsi="Corbel" w:cs="Arial"/>
                <w:bCs/>
                <w:sz w:val="23"/>
                <w:szCs w:val="23"/>
              </w:rPr>
            </w:pPr>
            <w:proofErr w:type="spellStart"/>
            <w:r>
              <w:rPr>
                <w:rFonts w:ascii="Corbel" w:hAnsi="Corbel" w:cs="Arial"/>
                <w:bCs/>
                <w:sz w:val="23"/>
                <w:szCs w:val="23"/>
              </w:rPr>
              <w:t>Duberney</w:t>
            </w:r>
            <w:proofErr w:type="spellEnd"/>
            <w:r>
              <w:rPr>
                <w:rFonts w:ascii="Corbel" w:hAnsi="Corbel" w:cs="Arial"/>
                <w:bCs/>
                <w:sz w:val="23"/>
                <w:szCs w:val="23"/>
              </w:rPr>
              <w:t xml:space="preserve"> Gómez Pérez</w:t>
            </w:r>
            <w:r w:rsidR="003F4272" w:rsidRPr="00342991">
              <w:rPr>
                <w:rFonts w:ascii="Corbel" w:hAnsi="Corbel" w:cs="Arial"/>
                <w:bCs/>
                <w:sz w:val="23"/>
                <w:szCs w:val="23"/>
              </w:rPr>
              <w:t xml:space="preserve"> </w:t>
            </w:r>
            <w:r w:rsidR="000F0FD0" w:rsidRPr="00342991">
              <w:rPr>
                <w:rFonts w:ascii="Corbel" w:hAnsi="Corbel" w:cs="Arial"/>
                <w:bCs/>
                <w:sz w:val="23"/>
                <w:szCs w:val="23"/>
              </w:rPr>
              <w:t xml:space="preserve">  </w:t>
            </w:r>
          </w:p>
        </w:tc>
      </w:tr>
      <w:tr w:rsidR="000F0FD0" w:rsidTr="000900AC">
        <w:trPr>
          <w:trHeight w:val="280"/>
        </w:trPr>
        <w:tc>
          <w:tcPr>
            <w:tcW w:w="1413" w:type="dxa"/>
            <w:tcBorders>
              <w:top w:val="nil"/>
              <w:left w:val="single" w:sz="4" w:space="0" w:color="auto"/>
              <w:bottom w:val="nil"/>
              <w:right w:val="nil"/>
            </w:tcBorders>
            <w:hideMark/>
          </w:tcPr>
          <w:p w:rsidR="000F0FD0" w:rsidRPr="00342991" w:rsidRDefault="000F0FD0" w:rsidP="00B1103F">
            <w:pPr>
              <w:widowControl w:val="0"/>
              <w:autoSpaceDE w:val="0"/>
              <w:autoSpaceDN w:val="0"/>
              <w:adjustRightInd w:val="0"/>
              <w:spacing w:line="276" w:lineRule="auto"/>
              <w:ind w:left="142" w:right="-51" w:hanging="142"/>
              <w:jc w:val="both"/>
              <w:rPr>
                <w:rFonts w:ascii="Corbel" w:hAnsi="Corbel" w:cs="Arial"/>
                <w:b/>
                <w:bCs/>
                <w:sz w:val="23"/>
                <w:szCs w:val="23"/>
              </w:rPr>
            </w:pPr>
            <w:r w:rsidRPr="00342991">
              <w:rPr>
                <w:rFonts w:ascii="Corbel" w:hAnsi="Corbel" w:cs="Arial"/>
                <w:b/>
                <w:bCs/>
                <w:sz w:val="23"/>
                <w:szCs w:val="23"/>
              </w:rPr>
              <w:t>Accionado:</w:t>
            </w:r>
          </w:p>
        </w:tc>
        <w:tc>
          <w:tcPr>
            <w:tcW w:w="5953" w:type="dxa"/>
            <w:tcBorders>
              <w:top w:val="nil"/>
              <w:left w:val="nil"/>
              <w:bottom w:val="nil"/>
              <w:right w:val="single" w:sz="4" w:space="0" w:color="auto"/>
            </w:tcBorders>
            <w:hideMark/>
          </w:tcPr>
          <w:p w:rsidR="000F0FD0" w:rsidRPr="00342991" w:rsidRDefault="003F4272" w:rsidP="000900AC">
            <w:pPr>
              <w:widowControl w:val="0"/>
              <w:autoSpaceDE w:val="0"/>
              <w:autoSpaceDN w:val="0"/>
              <w:adjustRightInd w:val="0"/>
              <w:spacing w:line="276" w:lineRule="auto"/>
              <w:ind w:left="142" w:right="-51" w:hanging="142"/>
              <w:jc w:val="both"/>
              <w:rPr>
                <w:rFonts w:ascii="Corbel" w:hAnsi="Corbel" w:cs="Arial"/>
                <w:bCs/>
                <w:sz w:val="23"/>
                <w:szCs w:val="23"/>
              </w:rPr>
            </w:pPr>
            <w:r w:rsidRPr="00342991">
              <w:rPr>
                <w:rFonts w:ascii="Corbel" w:hAnsi="Corbel" w:cs="Arial"/>
                <w:bCs/>
                <w:sz w:val="23"/>
                <w:szCs w:val="23"/>
              </w:rPr>
              <w:t>Juzgado</w:t>
            </w:r>
            <w:r w:rsidR="000F0FD0" w:rsidRPr="00342991">
              <w:rPr>
                <w:rFonts w:ascii="Corbel" w:hAnsi="Corbel" w:cs="Arial"/>
                <w:bCs/>
                <w:sz w:val="23"/>
                <w:szCs w:val="23"/>
              </w:rPr>
              <w:t xml:space="preserve"> </w:t>
            </w:r>
            <w:r w:rsidR="000900AC">
              <w:rPr>
                <w:rFonts w:ascii="Corbel" w:hAnsi="Corbel" w:cs="Arial"/>
                <w:bCs/>
                <w:sz w:val="23"/>
                <w:szCs w:val="23"/>
              </w:rPr>
              <w:t>4</w:t>
            </w:r>
            <w:r w:rsidR="00342991">
              <w:rPr>
                <w:rFonts w:ascii="Corbel" w:hAnsi="Corbel" w:cs="Arial"/>
                <w:bCs/>
                <w:sz w:val="23"/>
                <w:szCs w:val="23"/>
              </w:rPr>
              <w:t>º</w:t>
            </w:r>
            <w:r w:rsidR="000F0FD0" w:rsidRPr="00342991">
              <w:rPr>
                <w:rFonts w:ascii="Corbel" w:hAnsi="Corbel" w:cs="Arial"/>
                <w:bCs/>
                <w:sz w:val="23"/>
                <w:szCs w:val="23"/>
              </w:rPr>
              <w:t xml:space="preserve"> </w:t>
            </w:r>
            <w:r w:rsidR="000900AC">
              <w:rPr>
                <w:rFonts w:ascii="Corbel" w:hAnsi="Corbel" w:cs="Arial"/>
                <w:bCs/>
                <w:sz w:val="23"/>
                <w:szCs w:val="23"/>
              </w:rPr>
              <w:t>de Ejecución de Penas y Medidas de Seguridad</w:t>
            </w:r>
            <w:r w:rsidRPr="00342991">
              <w:rPr>
                <w:rFonts w:ascii="Corbel" w:hAnsi="Corbel" w:cs="Arial"/>
                <w:bCs/>
                <w:sz w:val="23"/>
                <w:szCs w:val="23"/>
              </w:rPr>
              <w:t xml:space="preserve"> </w:t>
            </w:r>
          </w:p>
        </w:tc>
      </w:tr>
      <w:tr w:rsidR="000F0FD0" w:rsidTr="000900AC">
        <w:trPr>
          <w:trHeight w:val="257"/>
        </w:trPr>
        <w:tc>
          <w:tcPr>
            <w:tcW w:w="1413" w:type="dxa"/>
            <w:tcBorders>
              <w:top w:val="nil"/>
              <w:left w:val="single" w:sz="4" w:space="0" w:color="auto"/>
              <w:bottom w:val="single" w:sz="4" w:space="0" w:color="auto"/>
              <w:right w:val="nil"/>
            </w:tcBorders>
            <w:hideMark/>
          </w:tcPr>
          <w:p w:rsidR="000F0FD0" w:rsidRPr="00342991" w:rsidRDefault="000F0FD0" w:rsidP="00B1103F">
            <w:pPr>
              <w:widowControl w:val="0"/>
              <w:autoSpaceDE w:val="0"/>
              <w:autoSpaceDN w:val="0"/>
              <w:adjustRightInd w:val="0"/>
              <w:spacing w:line="276" w:lineRule="auto"/>
              <w:ind w:left="142" w:right="-51" w:hanging="142"/>
              <w:jc w:val="both"/>
              <w:rPr>
                <w:rFonts w:ascii="Corbel" w:hAnsi="Corbel" w:cs="Arial"/>
                <w:b/>
                <w:bCs/>
                <w:sz w:val="23"/>
                <w:szCs w:val="23"/>
              </w:rPr>
            </w:pPr>
            <w:r w:rsidRPr="00342991">
              <w:rPr>
                <w:rFonts w:ascii="Corbel" w:hAnsi="Corbel" w:cs="Arial"/>
                <w:b/>
                <w:bCs/>
                <w:sz w:val="23"/>
                <w:szCs w:val="23"/>
              </w:rPr>
              <w:t xml:space="preserve">Decisión: </w:t>
            </w:r>
          </w:p>
        </w:tc>
        <w:tc>
          <w:tcPr>
            <w:tcW w:w="5953" w:type="dxa"/>
            <w:tcBorders>
              <w:top w:val="nil"/>
              <w:left w:val="nil"/>
              <w:bottom w:val="single" w:sz="4" w:space="0" w:color="auto"/>
              <w:right w:val="single" w:sz="4" w:space="0" w:color="auto"/>
            </w:tcBorders>
            <w:hideMark/>
          </w:tcPr>
          <w:p w:rsidR="000F0FD0" w:rsidRPr="00342991" w:rsidRDefault="001C0822" w:rsidP="002552EA">
            <w:pPr>
              <w:widowControl w:val="0"/>
              <w:autoSpaceDE w:val="0"/>
              <w:autoSpaceDN w:val="0"/>
              <w:adjustRightInd w:val="0"/>
              <w:spacing w:line="276" w:lineRule="auto"/>
              <w:ind w:left="142" w:right="-51" w:hanging="142"/>
              <w:jc w:val="both"/>
              <w:rPr>
                <w:rFonts w:ascii="Corbel" w:hAnsi="Corbel" w:cs="Arial"/>
                <w:bCs/>
                <w:sz w:val="23"/>
                <w:szCs w:val="23"/>
              </w:rPr>
            </w:pPr>
            <w:r w:rsidRPr="00342991">
              <w:rPr>
                <w:rFonts w:ascii="Corbel" w:hAnsi="Corbel" w:cs="Arial"/>
                <w:bCs/>
                <w:sz w:val="23"/>
                <w:szCs w:val="23"/>
              </w:rPr>
              <w:t xml:space="preserve">Declara </w:t>
            </w:r>
            <w:r w:rsidR="002552EA" w:rsidRPr="00342991">
              <w:rPr>
                <w:rFonts w:ascii="Corbel" w:hAnsi="Corbel" w:cs="Arial"/>
                <w:bCs/>
                <w:sz w:val="23"/>
                <w:szCs w:val="23"/>
              </w:rPr>
              <w:t xml:space="preserve">hecho superado </w:t>
            </w:r>
          </w:p>
        </w:tc>
      </w:tr>
    </w:tbl>
    <w:p w:rsidR="0005179F" w:rsidRPr="002552EA" w:rsidRDefault="0005179F" w:rsidP="003F4272">
      <w:pPr>
        <w:widowControl w:val="0"/>
        <w:tabs>
          <w:tab w:val="center" w:pos="4644"/>
          <w:tab w:val="left" w:pos="6780"/>
        </w:tabs>
        <w:autoSpaceDE w:val="0"/>
        <w:autoSpaceDN w:val="0"/>
        <w:adjustRightInd w:val="0"/>
        <w:spacing w:line="480" w:lineRule="auto"/>
        <w:rPr>
          <w:rFonts w:ascii="Verdana" w:hAnsi="Verdana" w:cs="Arial"/>
          <w:b/>
          <w:szCs w:val="26"/>
        </w:rPr>
      </w:pPr>
    </w:p>
    <w:p w:rsidR="003F4272" w:rsidRPr="002552EA" w:rsidRDefault="003F4272" w:rsidP="003F4272">
      <w:pPr>
        <w:widowControl w:val="0"/>
        <w:tabs>
          <w:tab w:val="center" w:pos="4644"/>
          <w:tab w:val="left" w:pos="6780"/>
        </w:tabs>
        <w:autoSpaceDE w:val="0"/>
        <w:autoSpaceDN w:val="0"/>
        <w:adjustRightInd w:val="0"/>
        <w:spacing w:line="276" w:lineRule="auto"/>
        <w:rPr>
          <w:rFonts w:ascii="Verdana" w:hAnsi="Verdana" w:cs="Arial"/>
          <w:b/>
          <w:szCs w:val="26"/>
        </w:rPr>
      </w:pPr>
    </w:p>
    <w:p w:rsidR="00342991" w:rsidRDefault="00342991" w:rsidP="002552EA">
      <w:pPr>
        <w:widowControl w:val="0"/>
        <w:autoSpaceDE w:val="0"/>
        <w:autoSpaceDN w:val="0"/>
        <w:adjustRightInd w:val="0"/>
        <w:spacing w:line="312" w:lineRule="auto"/>
        <w:jc w:val="center"/>
        <w:rPr>
          <w:rFonts w:ascii="Verdana" w:hAnsi="Verdana" w:cs="Verdana"/>
          <w:b/>
          <w:bCs/>
          <w:sz w:val="26"/>
          <w:szCs w:val="26"/>
        </w:rPr>
      </w:pPr>
    </w:p>
    <w:p w:rsidR="00342991" w:rsidRDefault="00342991" w:rsidP="002552EA">
      <w:pPr>
        <w:widowControl w:val="0"/>
        <w:autoSpaceDE w:val="0"/>
        <w:autoSpaceDN w:val="0"/>
        <w:adjustRightInd w:val="0"/>
        <w:spacing w:line="312" w:lineRule="auto"/>
        <w:jc w:val="center"/>
        <w:rPr>
          <w:rFonts w:ascii="Verdana" w:hAnsi="Verdana" w:cs="Verdana"/>
          <w:b/>
          <w:bCs/>
          <w:sz w:val="26"/>
          <w:szCs w:val="26"/>
        </w:rPr>
      </w:pPr>
    </w:p>
    <w:p w:rsidR="00342991" w:rsidRPr="00D35C28" w:rsidRDefault="00342991" w:rsidP="002552EA">
      <w:pPr>
        <w:widowControl w:val="0"/>
        <w:autoSpaceDE w:val="0"/>
        <w:autoSpaceDN w:val="0"/>
        <w:adjustRightInd w:val="0"/>
        <w:spacing w:line="312" w:lineRule="auto"/>
        <w:jc w:val="center"/>
        <w:rPr>
          <w:rFonts w:ascii="Verdana" w:hAnsi="Verdana" w:cs="Verdana"/>
          <w:b/>
          <w:bCs/>
          <w:szCs w:val="26"/>
        </w:rPr>
      </w:pPr>
    </w:p>
    <w:p w:rsidR="00E13AF6" w:rsidRPr="00EF56DF" w:rsidRDefault="00E13AF6" w:rsidP="002552EA">
      <w:pPr>
        <w:widowControl w:val="0"/>
        <w:autoSpaceDE w:val="0"/>
        <w:autoSpaceDN w:val="0"/>
        <w:adjustRightInd w:val="0"/>
        <w:spacing w:line="312" w:lineRule="auto"/>
        <w:jc w:val="center"/>
        <w:rPr>
          <w:rFonts w:ascii="Verdana" w:hAnsi="Verdana" w:cs="Verdana"/>
          <w:i/>
          <w:iCs/>
          <w:sz w:val="26"/>
          <w:szCs w:val="26"/>
        </w:rPr>
      </w:pPr>
      <w:r w:rsidRPr="00EF56DF">
        <w:rPr>
          <w:rFonts w:ascii="Verdana" w:hAnsi="Verdana" w:cs="Verdana"/>
          <w:b/>
          <w:bCs/>
          <w:sz w:val="26"/>
          <w:szCs w:val="26"/>
        </w:rPr>
        <w:t>ASUNTO</w:t>
      </w:r>
      <w:r w:rsidR="00C01760">
        <w:rPr>
          <w:rFonts w:ascii="Verdana" w:hAnsi="Verdana" w:cs="Verdana"/>
          <w:b/>
          <w:bCs/>
          <w:sz w:val="26"/>
          <w:szCs w:val="26"/>
        </w:rPr>
        <w:t>:</w:t>
      </w:r>
    </w:p>
    <w:p w:rsidR="00E13AF6" w:rsidRPr="00EF56DF" w:rsidRDefault="00E13AF6" w:rsidP="00D35C28">
      <w:pPr>
        <w:widowControl w:val="0"/>
        <w:tabs>
          <w:tab w:val="left" w:pos="561"/>
        </w:tabs>
        <w:autoSpaceDE w:val="0"/>
        <w:autoSpaceDN w:val="0"/>
        <w:adjustRightInd w:val="0"/>
        <w:spacing w:line="276" w:lineRule="auto"/>
        <w:jc w:val="both"/>
        <w:rPr>
          <w:rFonts w:ascii="Verdana" w:hAnsi="Verdana" w:cs="Verdana"/>
          <w:b/>
          <w:bCs/>
          <w:sz w:val="26"/>
          <w:szCs w:val="26"/>
        </w:rPr>
      </w:pPr>
    </w:p>
    <w:p w:rsidR="005E3E50" w:rsidRPr="0075656B" w:rsidRDefault="005E3E50" w:rsidP="00C71F75">
      <w:pPr>
        <w:widowControl w:val="0"/>
        <w:autoSpaceDE w:val="0"/>
        <w:autoSpaceDN w:val="0"/>
        <w:adjustRightInd w:val="0"/>
        <w:spacing w:line="324" w:lineRule="auto"/>
        <w:jc w:val="both"/>
        <w:rPr>
          <w:rFonts w:ascii="Verdana" w:hAnsi="Verdana" w:cs="Arial"/>
          <w:sz w:val="26"/>
          <w:szCs w:val="26"/>
        </w:rPr>
      </w:pPr>
      <w:r w:rsidRPr="0075656B">
        <w:rPr>
          <w:rFonts w:ascii="Verdana" w:hAnsi="Verdana" w:cs="Arial"/>
          <w:sz w:val="26"/>
          <w:szCs w:val="26"/>
        </w:rPr>
        <w:t xml:space="preserve">Procede la Colegiatura a resolver lo que en derecho corresponda, con ocasión de la acción de tutela </w:t>
      </w:r>
      <w:r>
        <w:rPr>
          <w:rFonts w:ascii="Verdana" w:hAnsi="Verdana" w:cs="Arial"/>
          <w:sz w:val="26"/>
          <w:szCs w:val="26"/>
        </w:rPr>
        <w:t xml:space="preserve">promovida </w:t>
      </w:r>
      <w:r w:rsidRPr="0075656B">
        <w:rPr>
          <w:rFonts w:ascii="Verdana" w:hAnsi="Verdana" w:cs="Arial"/>
          <w:sz w:val="26"/>
          <w:szCs w:val="26"/>
        </w:rPr>
        <w:t>por</w:t>
      </w:r>
      <w:r w:rsidR="00C64CE0">
        <w:rPr>
          <w:rFonts w:ascii="Verdana" w:hAnsi="Verdana" w:cs="Arial"/>
          <w:sz w:val="26"/>
          <w:szCs w:val="26"/>
        </w:rPr>
        <w:t xml:space="preserve"> </w:t>
      </w:r>
      <w:r w:rsidR="00CC1763">
        <w:rPr>
          <w:rFonts w:ascii="Verdana" w:hAnsi="Verdana" w:cs="Arial"/>
          <w:sz w:val="26"/>
          <w:szCs w:val="26"/>
        </w:rPr>
        <w:t xml:space="preserve">el señor </w:t>
      </w:r>
      <w:proofErr w:type="spellStart"/>
      <w:r w:rsidR="00CC1763">
        <w:rPr>
          <w:rFonts w:ascii="Verdana" w:hAnsi="Verdana" w:cs="Arial"/>
          <w:b/>
          <w:sz w:val="26"/>
          <w:szCs w:val="26"/>
        </w:rPr>
        <w:t>D</w:t>
      </w:r>
      <w:r w:rsidR="00342991">
        <w:rPr>
          <w:rFonts w:ascii="Verdana" w:hAnsi="Verdana" w:cs="Arial"/>
          <w:b/>
          <w:sz w:val="26"/>
          <w:szCs w:val="26"/>
        </w:rPr>
        <w:t>U</w:t>
      </w:r>
      <w:r w:rsidR="00CC1763">
        <w:rPr>
          <w:rFonts w:ascii="Verdana" w:hAnsi="Verdana" w:cs="Arial"/>
          <w:b/>
          <w:sz w:val="26"/>
          <w:szCs w:val="26"/>
        </w:rPr>
        <w:t>BERNEY</w:t>
      </w:r>
      <w:proofErr w:type="spellEnd"/>
      <w:r w:rsidR="00CC1763">
        <w:rPr>
          <w:rFonts w:ascii="Verdana" w:hAnsi="Verdana" w:cs="Arial"/>
          <w:b/>
          <w:sz w:val="26"/>
          <w:szCs w:val="26"/>
        </w:rPr>
        <w:t xml:space="preserve"> GÓMEZ PÉREZ</w:t>
      </w:r>
      <w:r>
        <w:rPr>
          <w:rFonts w:ascii="Verdana" w:hAnsi="Verdana" w:cs="Arial"/>
          <w:sz w:val="26"/>
          <w:szCs w:val="26"/>
        </w:rPr>
        <w:t xml:space="preserve"> </w:t>
      </w:r>
      <w:r w:rsidR="00C64CE0">
        <w:rPr>
          <w:rFonts w:ascii="Verdana" w:hAnsi="Verdana" w:cs="Arial"/>
          <w:sz w:val="26"/>
          <w:szCs w:val="26"/>
        </w:rPr>
        <w:t>en contra de</w:t>
      </w:r>
      <w:r w:rsidR="00FF0645">
        <w:rPr>
          <w:rFonts w:ascii="Verdana" w:hAnsi="Verdana" w:cs="Arial"/>
          <w:sz w:val="26"/>
          <w:szCs w:val="26"/>
        </w:rPr>
        <w:t>l</w:t>
      </w:r>
      <w:r>
        <w:rPr>
          <w:rFonts w:ascii="Verdana" w:hAnsi="Verdana" w:cs="Arial"/>
          <w:sz w:val="26"/>
          <w:szCs w:val="26"/>
        </w:rPr>
        <w:t xml:space="preserve"> </w:t>
      </w:r>
      <w:r w:rsidR="00C64CE0">
        <w:rPr>
          <w:rFonts w:ascii="Verdana" w:hAnsi="Verdana" w:cs="Arial"/>
          <w:b/>
          <w:sz w:val="26"/>
          <w:szCs w:val="26"/>
        </w:rPr>
        <w:t>JUZGADO</w:t>
      </w:r>
      <w:r w:rsidRPr="005E3E50">
        <w:rPr>
          <w:rFonts w:ascii="Verdana" w:hAnsi="Verdana" w:cs="Arial"/>
          <w:b/>
          <w:sz w:val="26"/>
          <w:szCs w:val="26"/>
        </w:rPr>
        <w:t xml:space="preserve"> </w:t>
      </w:r>
      <w:r w:rsidR="00CC1763">
        <w:rPr>
          <w:rFonts w:ascii="Verdana" w:hAnsi="Verdana" w:cs="Arial"/>
          <w:b/>
          <w:sz w:val="26"/>
          <w:szCs w:val="26"/>
        </w:rPr>
        <w:t xml:space="preserve">CUARTO DE EJECUCIÓN DE PENAS Y MEDIDAS DE SEGURIDAD DE </w:t>
      </w:r>
      <w:r w:rsidR="00CC1763">
        <w:rPr>
          <w:rFonts w:ascii="Verdana" w:hAnsi="Verdana" w:cs="Arial"/>
          <w:b/>
          <w:sz w:val="26"/>
          <w:szCs w:val="26"/>
        </w:rPr>
        <w:lastRenderedPageBreak/>
        <w:t>PEREIRA</w:t>
      </w:r>
      <w:r w:rsidR="00FF0645" w:rsidRPr="00FF0645">
        <w:rPr>
          <w:rFonts w:ascii="Verdana" w:hAnsi="Verdana" w:cs="Arial"/>
          <w:sz w:val="26"/>
          <w:szCs w:val="26"/>
        </w:rPr>
        <w:t xml:space="preserve">, </w:t>
      </w:r>
      <w:r w:rsidR="00686EA9">
        <w:rPr>
          <w:rFonts w:ascii="Verdana" w:hAnsi="Verdana" w:cs="Arial"/>
          <w:sz w:val="26"/>
          <w:szCs w:val="26"/>
        </w:rPr>
        <w:t>por la presunta vulneración de su derecho fundamental de petición.</w:t>
      </w:r>
    </w:p>
    <w:p w:rsidR="00E13AF6" w:rsidRPr="00EF56DF" w:rsidRDefault="00E13AF6" w:rsidP="002552EA">
      <w:pPr>
        <w:autoSpaceDE w:val="0"/>
        <w:autoSpaceDN w:val="0"/>
        <w:adjustRightInd w:val="0"/>
        <w:spacing w:line="312" w:lineRule="auto"/>
        <w:jc w:val="center"/>
        <w:rPr>
          <w:rFonts w:ascii="Verdana" w:hAnsi="Verdana" w:cs="Verdana"/>
          <w:b/>
          <w:bCs/>
          <w:sz w:val="26"/>
          <w:szCs w:val="26"/>
          <w:lang w:val="es-CO"/>
        </w:rPr>
      </w:pPr>
      <w:r w:rsidRPr="00EF56DF">
        <w:rPr>
          <w:rFonts w:ascii="Verdana" w:hAnsi="Verdana" w:cs="Verdana"/>
          <w:b/>
          <w:bCs/>
          <w:sz w:val="26"/>
          <w:szCs w:val="26"/>
          <w:lang w:val="es-CO"/>
        </w:rPr>
        <w:t>ANTECEDENTES</w:t>
      </w:r>
      <w:r w:rsidR="00C01760">
        <w:rPr>
          <w:rFonts w:ascii="Verdana" w:hAnsi="Verdana" w:cs="Verdana"/>
          <w:b/>
          <w:bCs/>
          <w:sz w:val="26"/>
          <w:szCs w:val="26"/>
          <w:lang w:val="es-CO"/>
        </w:rPr>
        <w:t>:</w:t>
      </w:r>
    </w:p>
    <w:p w:rsidR="00E13AF6" w:rsidRDefault="00E13AF6" w:rsidP="00D35C28">
      <w:pPr>
        <w:autoSpaceDE w:val="0"/>
        <w:autoSpaceDN w:val="0"/>
        <w:adjustRightInd w:val="0"/>
        <w:spacing w:line="276" w:lineRule="auto"/>
        <w:jc w:val="center"/>
        <w:rPr>
          <w:rFonts w:ascii="Verdana" w:hAnsi="Verdana" w:cs="Verdana"/>
          <w:sz w:val="26"/>
          <w:szCs w:val="26"/>
          <w:lang w:val="es-CO"/>
        </w:rPr>
      </w:pPr>
    </w:p>
    <w:p w:rsidR="00BB3241" w:rsidRDefault="003C71DC" w:rsidP="00C71F75">
      <w:pPr>
        <w:autoSpaceDE w:val="0"/>
        <w:autoSpaceDN w:val="0"/>
        <w:adjustRightInd w:val="0"/>
        <w:spacing w:line="324" w:lineRule="auto"/>
        <w:jc w:val="both"/>
        <w:rPr>
          <w:rFonts w:ascii="Verdana" w:hAnsi="Verdana" w:cs="Verdana"/>
          <w:sz w:val="26"/>
          <w:szCs w:val="26"/>
          <w:lang w:val="es-CO"/>
        </w:rPr>
      </w:pPr>
      <w:r>
        <w:rPr>
          <w:rFonts w:ascii="Verdana" w:hAnsi="Verdana" w:cs="Verdana"/>
          <w:sz w:val="26"/>
          <w:szCs w:val="26"/>
          <w:lang w:val="es-CO"/>
        </w:rPr>
        <w:t>Manifestó el accionante que</w:t>
      </w:r>
      <w:r w:rsidR="0030183B">
        <w:rPr>
          <w:rFonts w:ascii="Verdana" w:hAnsi="Verdana" w:cs="Verdana"/>
          <w:sz w:val="26"/>
          <w:szCs w:val="26"/>
          <w:lang w:val="es-CO"/>
        </w:rPr>
        <w:t xml:space="preserve"> desde hace tres meses</w:t>
      </w:r>
      <w:r>
        <w:rPr>
          <w:rFonts w:ascii="Verdana" w:hAnsi="Verdana" w:cs="Verdana"/>
          <w:sz w:val="26"/>
          <w:szCs w:val="26"/>
          <w:lang w:val="es-CO"/>
        </w:rPr>
        <w:t xml:space="preserve"> elevó ante el Juzgado Cuarto de Ejecución de Penas y Medidas de Seguridad de esta ciudad una solicitud, mediante la cual buscaba la rebaja en el monto de la caución prendaria que se le impuso, a efectos de </w:t>
      </w:r>
      <w:r w:rsidR="00121AAF">
        <w:rPr>
          <w:rFonts w:ascii="Verdana" w:hAnsi="Verdana" w:cs="Verdana"/>
          <w:sz w:val="26"/>
          <w:szCs w:val="26"/>
          <w:lang w:val="es-CO"/>
        </w:rPr>
        <w:t xml:space="preserve">disfrutar </w:t>
      </w:r>
      <w:r>
        <w:rPr>
          <w:rFonts w:ascii="Verdana" w:hAnsi="Verdana" w:cs="Verdana"/>
          <w:sz w:val="26"/>
          <w:szCs w:val="26"/>
          <w:lang w:val="es-CO"/>
        </w:rPr>
        <w:t>el benef</w:t>
      </w:r>
      <w:r w:rsidR="0030183B">
        <w:rPr>
          <w:rFonts w:ascii="Verdana" w:hAnsi="Verdana" w:cs="Verdana"/>
          <w:sz w:val="26"/>
          <w:szCs w:val="26"/>
          <w:lang w:val="es-CO"/>
        </w:rPr>
        <w:t xml:space="preserve">icio de la libertad condicional, pues la misma resultaba muy elevada para su presupuesto económico. </w:t>
      </w:r>
    </w:p>
    <w:p w:rsidR="0030183B" w:rsidRDefault="0030183B" w:rsidP="00BB3241">
      <w:pPr>
        <w:autoSpaceDE w:val="0"/>
        <w:autoSpaceDN w:val="0"/>
        <w:adjustRightInd w:val="0"/>
        <w:spacing w:line="336" w:lineRule="auto"/>
        <w:jc w:val="both"/>
        <w:rPr>
          <w:rFonts w:ascii="Verdana" w:hAnsi="Verdana" w:cs="Verdana"/>
          <w:sz w:val="26"/>
          <w:szCs w:val="26"/>
          <w:lang w:val="es-CO"/>
        </w:rPr>
      </w:pPr>
    </w:p>
    <w:p w:rsidR="0030183B" w:rsidRPr="00BB3241" w:rsidRDefault="0030183B" w:rsidP="00BB3241">
      <w:pPr>
        <w:autoSpaceDE w:val="0"/>
        <w:autoSpaceDN w:val="0"/>
        <w:adjustRightInd w:val="0"/>
        <w:spacing w:line="336" w:lineRule="auto"/>
        <w:jc w:val="both"/>
        <w:rPr>
          <w:rFonts w:ascii="Verdana" w:hAnsi="Verdana" w:cs="Verdana"/>
          <w:sz w:val="26"/>
          <w:szCs w:val="26"/>
          <w:lang w:val="es-CO"/>
        </w:rPr>
      </w:pPr>
      <w:r>
        <w:rPr>
          <w:rFonts w:ascii="Verdana" w:hAnsi="Verdana" w:cs="Verdana"/>
          <w:sz w:val="26"/>
          <w:szCs w:val="26"/>
          <w:lang w:val="es-CO"/>
        </w:rPr>
        <w:t xml:space="preserve">Acerca de dicha petición no recibió ninguna respuesta, pese a haber presentado un nuevo escrito mediante el cual la reiteraba. </w:t>
      </w:r>
    </w:p>
    <w:p w:rsidR="00AB4607" w:rsidRDefault="00AB4607" w:rsidP="002E0F3F">
      <w:pPr>
        <w:autoSpaceDE w:val="0"/>
        <w:autoSpaceDN w:val="0"/>
        <w:adjustRightInd w:val="0"/>
        <w:spacing w:line="360" w:lineRule="auto"/>
        <w:jc w:val="both"/>
        <w:rPr>
          <w:rFonts w:ascii="Verdana" w:hAnsi="Verdana" w:cs="Verdana"/>
          <w:sz w:val="26"/>
          <w:szCs w:val="26"/>
          <w:lang w:val="es-CO"/>
        </w:rPr>
      </w:pPr>
    </w:p>
    <w:p w:rsidR="00AB4607" w:rsidRDefault="002E0F3F" w:rsidP="002E0F3F">
      <w:pPr>
        <w:autoSpaceDE w:val="0"/>
        <w:autoSpaceDN w:val="0"/>
        <w:adjustRightInd w:val="0"/>
        <w:spacing w:line="336" w:lineRule="auto"/>
        <w:jc w:val="center"/>
        <w:rPr>
          <w:rFonts w:ascii="Verdana" w:hAnsi="Verdana" w:cs="Verdana"/>
          <w:b/>
          <w:sz w:val="26"/>
          <w:szCs w:val="26"/>
          <w:lang w:val="es-CO"/>
        </w:rPr>
      </w:pPr>
      <w:r>
        <w:rPr>
          <w:rFonts w:ascii="Verdana" w:hAnsi="Verdana" w:cs="Verdana"/>
          <w:b/>
          <w:sz w:val="26"/>
          <w:szCs w:val="26"/>
          <w:lang w:val="es-CO"/>
        </w:rPr>
        <w:t>LO QUE SOLICITA</w:t>
      </w:r>
      <w:r w:rsidRPr="002E0F3F">
        <w:rPr>
          <w:rFonts w:ascii="Verdana" w:hAnsi="Verdana" w:cs="Verdana"/>
          <w:b/>
          <w:sz w:val="26"/>
          <w:szCs w:val="26"/>
          <w:lang w:val="es-CO"/>
        </w:rPr>
        <w:t>:</w:t>
      </w:r>
    </w:p>
    <w:p w:rsidR="002E0F3F" w:rsidRDefault="002E0F3F" w:rsidP="002E0F3F">
      <w:pPr>
        <w:autoSpaceDE w:val="0"/>
        <w:autoSpaceDN w:val="0"/>
        <w:adjustRightInd w:val="0"/>
        <w:spacing w:line="276" w:lineRule="auto"/>
        <w:jc w:val="center"/>
        <w:rPr>
          <w:rFonts w:ascii="Verdana" w:hAnsi="Verdana" w:cs="Verdana"/>
          <w:b/>
          <w:sz w:val="26"/>
          <w:szCs w:val="26"/>
          <w:lang w:val="es-CO"/>
        </w:rPr>
      </w:pPr>
    </w:p>
    <w:p w:rsidR="002E0F3F" w:rsidRPr="002E0F3F" w:rsidRDefault="002E0F3F" w:rsidP="00C71F75">
      <w:pPr>
        <w:autoSpaceDE w:val="0"/>
        <w:autoSpaceDN w:val="0"/>
        <w:adjustRightInd w:val="0"/>
        <w:spacing w:line="324" w:lineRule="auto"/>
        <w:jc w:val="both"/>
        <w:rPr>
          <w:rFonts w:ascii="Verdana" w:hAnsi="Verdana" w:cs="Verdana"/>
          <w:sz w:val="26"/>
          <w:szCs w:val="26"/>
          <w:lang w:val="es-CO"/>
        </w:rPr>
      </w:pPr>
      <w:r w:rsidRPr="002E0F3F">
        <w:rPr>
          <w:rFonts w:ascii="Verdana" w:hAnsi="Verdana" w:cs="Verdana"/>
          <w:sz w:val="26"/>
          <w:szCs w:val="26"/>
          <w:lang w:val="es-CO"/>
        </w:rPr>
        <w:t xml:space="preserve">De acuerdo a los hechos narrados con anterioridad, solicitó </w:t>
      </w:r>
      <w:r w:rsidR="0030183B">
        <w:rPr>
          <w:rFonts w:ascii="Verdana" w:hAnsi="Verdana" w:cs="Verdana"/>
          <w:sz w:val="26"/>
          <w:szCs w:val="26"/>
          <w:lang w:val="es-CO"/>
        </w:rPr>
        <w:t xml:space="preserve">que se tutele su derecho fundamental a la libertad y el de petición. </w:t>
      </w:r>
    </w:p>
    <w:p w:rsidR="002E0F3F" w:rsidRPr="002E0F3F" w:rsidRDefault="002E0F3F" w:rsidP="002E0F3F">
      <w:pPr>
        <w:autoSpaceDE w:val="0"/>
        <w:autoSpaceDN w:val="0"/>
        <w:adjustRightInd w:val="0"/>
        <w:spacing w:line="360" w:lineRule="auto"/>
        <w:rPr>
          <w:rFonts w:ascii="Verdana" w:hAnsi="Verdana" w:cs="Verdana"/>
          <w:b/>
          <w:sz w:val="26"/>
          <w:szCs w:val="26"/>
          <w:lang w:val="es-CO"/>
        </w:rPr>
      </w:pPr>
    </w:p>
    <w:p w:rsidR="00E13AF6" w:rsidRPr="00EF56DF" w:rsidRDefault="00E13AF6" w:rsidP="002552EA">
      <w:pPr>
        <w:autoSpaceDE w:val="0"/>
        <w:autoSpaceDN w:val="0"/>
        <w:adjustRightInd w:val="0"/>
        <w:spacing w:line="312" w:lineRule="auto"/>
        <w:jc w:val="center"/>
        <w:rPr>
          <w:rFonts w:ascii="Verdana" w:hAnsi="Verdana" w:cs="Verdana"/>
          <w:b/>
          <w:bCs/>
          <w:sz w:val="26"/>
          <w:szCs w:val="26"/>
          <w:lang w:val="es-CO"/>
        </w:rPr>
      </w:pPr>
      <w:r w:rsidRPr="00EF56DF">
        <w:rPr>
          <w:rFonts w:ascii="Verdana" w:hAnsi="Verdana" w:cs="Verdana"/>
          <w:b/>
          <w:bCs/>
          <w:sz w:val="26"/>
          <w:szCs w:val="26"/>
          <w:lang w:val="es-CO"/>
        </w:rPr>
        <w:t>TRÁMITE PROCESAL</w:t>
      </w:r>
      <w:r w:rsidR="000F51BA">
        <w:rPr>
          <w:rFonts w:ascii="Verdana" w:hAnsi="Verdana" w:cs="Verdana"/>
          <w:b/>
          <w:bCs/>
          <w:sz w:val="26"/>
          <w:szCs w:val="26"/>
          <w:lang w:val="es-CO"/>
        </w:rPr>
        <w:t>:</w:t>
      </w:r>
    </w:p>
    <w:p w:rsidR="00E13AF6" w:rsidRPr="0030183B" w:rsidRDefault="00E13AF6" w:rsidP="008A165A">
      <w:pPr>
        <w:autoSpaceDE w:val="0"/>
        <w:autoSpaceDN w:val="0"/>
        <w:adjustRightInd w:val="0"/>
        <w:spacing w:line="276" w:lineRule="auto"/>
        <w:jc w:val="center"/>
        <w:rPr>
          <w:rFonts w:ascii="Verdana" w:hAnsi="Verdana" w:cs="Verdana"/>
          <w:b/>
          <w:bCs/>
          <w:sz w:val="26"/>
          <w:szCs w:val="26"/>
          <w:lang w:val="es-CO"/>
        </w:rPr>
      </w:pPr>
    </w:p>
    <w:p w:rsidR="002B75D7" w:rsidRDefault="0096185C" w:rsidP="00C71F75">
      <w:pPr>
        <w:widowControl w:val="0"/>
        <w:tabs>
          <w:tab w:val="left" w:pos="561"/>
        </w:tabs>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La presente acción de tutela s</w:t>
      </w:r>
      <w:r w:rsidR="004133D0">
        <w:rPr>
          <w:rFonts w:ascii="Verdana" w:hAnsi="Verdana" w:cs="Arial"/>
          <w:bCs/>
          <w:sz w:val="26"/>
          <w:szCs w:val="26"/>
        </w:rPr>
        <w:t xml:space="preserve">e recibió en este Despacho </w:t>
      </w:r>
      <w:r w:rsidR="0030183B">
        <w:rPr>
          <w:rFonts w:ascii="Verdana" w:hAnsi="Verdana" w:cs="Arial"/>
          <w:bCs/>
          <w:sz w:val="26"/>
          <w:szCs w:val="26"/>
        </w:rPr>
        <w:t>el 28</w:t>
      </w:r>
      <w:r w:rsidR="009D75CE">
        <w:rPr>
          <w:rFonts w:ascii="Verdana" w:hAnsi="Verdana" w:cs="Arial"/>
          <w:bCs/>
          <w:sz w:val="26"/>
          <w:szCs w:val="26"/>
        </w:rPr>
        <w:t xml:space="preserve"> de jul</w:t>
      </w:r>
      <w:r>
        <w:rPr>
          <w:rFonts w:ascii="Verdana" w:hAnsi="Verdana" w:cs="Arial"/>
          <w:bCs/>
          <w:sz w:val="26"/>
          <w:szCs w:val="26"/>
        </w:rPr>
        <w:t>io del año avante,</w:t>
      </w:r>
      <w:r w:rsidR="004133D0">
        <w:rPr>
          <w:rFonts w:ascii="Verdana" w:hAnsi="Verdana" w:cs="Arial"/>
          <w:bCs/>
          <w:sz w:val="26"/>
          <w:szCs w:val="26"/>
        </w:rPr>
        <w:t xml:space="preserve"> </w:t>
      </w:r>
      <w:r w:rsidR="009D75CE">
        <w:rPr>
          <w:rFonts w:ascii="Verdana" w:hAnsi="Verdana" w:cs="Arial"/>
          <w:bCs/>
          <w:sz w:val="26"/>
          <w:szCs w:val="26"/>
        </w:rPr>
        <w:t xml:space="preserve">fecha en la cual se avocó su conocimiento, </w:t>
      </w:r>
      <w:r w:rsidR="0030183B">
        <w:rPr>
          <w:rFonts w:ascii="Verdana" w:hAnsi="Verdana" w:cs="Arial"/>
          <w:bCs/>
          <w:sz w:val="26"/>
          <w:szCs w:val="26"/>
        </w:rPr>
        <w:t xml:space="preserve">y se ordenó la notificación y traslado al Juzgado Cuarto de Ejecución de Penas y Medidas de Seguridad para que ejerciera sus derechos de defensa y contradicción. </w:t>
      </w:r>
    </w:p>
    <w:p w:rsidR="009D75CE" w:rsidRDefault="009D75CE" w:rsidP="00E656D9">
      <w:pPr>
        <w:widowControl w:val="0"/>
        <w:tabs>
          <w:tab w:val="left" w:pos="561"/>
        </w:tabs>
        <w:autoSpaceDE w:val="0"/>
        <w:autoSpaceDN w:val="0"/>
        <w:adjustRightInd w:val="0"/>
        <w:spacing w:line="360" w:lineRule="auto"/>
        <w:jc w:val="both"/>
        <w:rPr>
          <w:rFonts w:ascii="Verdana" w:hAnsi="Verdana" w:cs="Arial"/>
          <w:bCs/>
          <w:sz w:val="26"/>
          <w:szCs w:val="26"/>
        </w:rPr>
      </w:pPr>
    </w:p>
    <w:p w:rsidR="00E13AF6" w:rsidRDefault="0030183B" w:rsidP="002552EA">
      <w:pPr>
        <w:autoSpaceDE w:val="0"/>
        <w:autoSpaceDN w:val="0"/>
        <w:adjustRightInd w:val="0"/>
        <w:spacing w:line="312" w:lineRule="auto"/>
        <w:jc w:val="center"/>
        <w:rPr>
          <w:rFonts w:ascii="Verdana" w:hAnsi="Verdana" w:cs="Verdana"/>
          <w:b/>
          <w:bCs/>
          <w:sz w:val="26"/>
          <w:szCs w:val="26"/>
          <w:lang w:val="es-CO"/>
        </w:rPr>
      </w:pPr>
      <w:r>
        <w:rPr>
          <w:rFonts w:ascii="Verdana" w:hAnsi="Verdana" w:cs="Verdana"/>
          <w:b/>
          <w:bCs/>
          <w:sz w:val="26"/>
          <w:szCs w:val="26"/>
          <w:lang w:val="es-CO"/>
        </w:rPr>
        <w:t>RESPUESTA DEL ACCIONADO</w:t>
      </w:r>
      <w:r w:rsidR="000F51BA">
        <w:rPr>
          <w:rFonts w:ascii="Verdana" w:hAnsi="Verdana" w:cs="Verdana"/>
          <w:b/>
          <w:bCs/>
          <w:sz w:val="26"/>
          <w:szCs w:val="26"/>
          <w:lang w:val="es-CO"/>
        </w:rPr>
        <w:t>:</w:t>
      </w:r>
    </w:p>
    <w:p w:rsidR="008C1BB4" w:rsidRDefault="008C1BB4" w:rsidP="001C4146">
      <w:pPr>
        <w:autoSpaceDE w:val="0"/>
        <w:autoSpaceDN w:val="0"/>
        <w:adjustRightInd w:val="0"/>
        <w:spacing w:line="276" w:lineRule="auto"/>
        <w:jc w:val="center"/>
        <w:rPr>
          <w:rFonts w:ascii="Verdana" w:hAnsi="Verdana" w:cs="Verdana"/>
          <w:b/>
          <w:bCs/>
          <w:sz w:val="26"/>
          <w:szCs w:val="26"/>
          <w:lang w:val="es-CO"/>
        </w:rPr>
      </w:pPr>
    </w:p>
    <w:p w:rsidR="0011287E" w:rsidRDefault="0030183B" w:rsidP="00C71F75">
      <w:pPr>
        <w:autoSpaceDE w:val="0"/>
        <w:autoSpaceDN w:val="0"/>
        <w:adjustRightInd w:val="0"/>
        <w:spacing w:line="324" w:lineRule="auto"/>
        <w:jc w:val="both"/>
        <w:rPr>
          <w:rFonts w:ascii="Verdana" w:hAnsi="Verdana" w:cs="Verdana"/>
          <w:bCs/>
          <w:sz w:val="26"/>
          <w:szCs w:val="26"/>
          <w:lang w:val="es-CO"/>
        </w:rPr>
      </w:pPr>
      <w:r>
        <w:rPr>
          <w:rFonts w:ascii="Verdana" w:hAnsi="Verdana" w:cs="Verdana"/>
          <w:b/>
          <w:bCs/>
          <w:sz w:val="26"/>
          <w:szCs w:val="26"/>
          <w:lang w:val="es-CO"/>
        </w:rPr>
        <w:t>JUZGADO CUARTO DE EJECUCIÓN DE PENAS Y MEDIDAS DE SEGURIDAD</w:t>
      </w:r>
      <w:r w:rsidR="005E6702">
        <w:rPr>
          <w:rFonts w:ascii="Verdana" w:hAnsi="Verdana" w:cs="Verdana"/>
          <w:b/>
          <w:bCs/>
          <w:sz w:val="26"/>
          <w:szCs w:val="26"/>
          <w:lang w:val="es-CO"/>
        </w:rPr>
        <w:t xml:space="preserve">: </w:t>
      </w:r>
      <w:r w:rsidR="00A1254E">
        <w:rPr>
          <w:rFonts w:ascii="Verdana" w:hAnsi="Verdana" w:cs="Verdana"/>
          <w:bCs/>
          <w:sz w:val="26"/>
          <w:szCs w:val="26"/>
          <w:lang w:val="es-CO"/>
        </w:rPr>
        <w:t xml:space="preserve">a través de su titular </w:t>
      </w:r>
      <w:r w:rsidR="0011287E">
        <w:rPr>
          <w:rFonts w:ascii="Verdana" w:hAnsi="Verdana" w:cs="Verdana"/>
          <w:bCs/>
          <w:sz w:val="26"/>
          <w:szCs w:val="26"/>
          <w:lang w:val="es-CO"/>
        </w:rPr>
        <w:t xml:space="preserve">manifestó que ese Despacho judicial, mediante auto interlocutorio del 26 de abril del año que transcurre concedió al señor Gómez Pérez libertad condicional, para lo cual debía suscribir una diligencia de compromiso bajo caución, de acuerdo a lo establecido en el artículo 64 del Código </w:t>
      </w:r>
      <w:r w:rsidR="0011287E">
        <w:rPr>
          <w:rFonts w:ascii="Verdana" w:hAnsi="Verdana" w:cs="Verdana"/>
          <w:bCs/>
          <w:sz w:val="26"/>
          <w:szCs w:val="26"/>
          <w:lang w:val="es-CO"/>
        </w:rPr>
        <w:lastRenderedPageBreak/>
        <w:t xml:space="preserve">Penal, la cual se fijó en 20 salarios mínimos legales mensuales vigentes. </w:t>
      </w:r>
    </w:p>
    <w:p w:rsidR="0011287E" w:rsidRDefault="0011287E" w:rsidP="00C71F75">
      <w:pPr>
        <w:autoSpaceDE w:val="0"/>
        <w:autoSpaceDN w:val="0"/>
        <w:adjustRightInd w:val="0"/>
        <w:spacing w:line="324" w:lineRule="auto"/>
        <w:jc w:val="both"/>
        <w:rPr>
          <w:rFonts w:ascii="Verdana" w:hAnsi="Verdana" w:cs="Verdana"/>
          <w:bCs/>
          <w:sz w:val="26"/>
          <w:szCs w:val="26"/>
          <w:lang w:val="es-CO"/>
        </w:rPr>
      </w:pPr>
    </w:p>
    <w:p w:rsidR="0011287E" w:rsidRDefault="0011287E" w:rsidP="00C71F75">
      <w:pPr>
        <w:autoSpaceDE w:val="0"/>
        <w:autoSpaceDN w:val="0"/>
        <w:adjustRightInd w:val="0"/>
        <w:spacing w:line="324" w:lineRule="auto"/>
        <w:jc w:val="both"/>
        <w:rPr>
          <w:rFonts w:ascii="Verdana" w:hAnsi="Verdana" w:cs="Verdana"/>
          <w:bCs/>
          <w:sz w:val="26"/>
          <w:szCs w:val="26"/>
          <w:lang w:val="es-CO"/>
        </w:rPr>
      </w:pPr>
      <w:r>
        <w:rPr>
          <w:rFonts w:ascii="Verdana" w:hAnsi="Verdana" w:cs="Verdana"/>
          <w:bCs/>
          <w:sz w:val="26"/>
          <w:szCs w:val="26"/>
          <w:lang w:val="es-CO"/>
        </w:rPr>
        <w:t xml:space="preserve">Sin embargo, el accionante solicitó el 27 de abril de los cursantes, una rebaja de la caución impuesta, bajo el argumento de no contar con el dinero suficiente para pagar el valor exigido; por lo tanto, el día 9 de mayo se expidió un auto mediante el cual se ordenó la expedición de oficios a diferentes entidades para que certificaran la insolvencia económica del condenado y así poder resolver de fondo su petición. </w:t>
      </w:r>
    </w:p>
    <w:p w:rsidR="0011287E" w:rsidRDefault="0011287E" w:rsidP="00C71F75">
      <w:pPr>
        <w:autoSpaceDE w:val="0"/>
        <w:autoSpaceDN w:val="0"/>
        <w:adjustRightInd w:val="0"/>
        <w:spacing w:line="324" w:lineRule="auto"/>
        <w:jc w:val="both"/>
        <w:rPr>
          <w:rFonts w:ascii="Verdana" w:hAnsi="Verdana" w:cs="Verdana"/>
          <w:bCs/>
          <w:sz w:val="26"/>
          <w:szCs w:val="26"/>
          <w:lang w:val="es-CO"/>
        </w:rPr>
      </w:pPr>
    </w:p>
    <w:p w:rsidR="006A1E16" w:rsidRDefault="0011287E" w:rsidP="00C71F75">
      <w:pPr>
        <w:autoSpaceDE w:val="0"/>
        <w:autoSpaceDN w:val="0"/>
        <w:adjustRightInd w:val="0"/>
        <w:spacing w:line="324" w:lineRule="auto"/>
        <w:jc w:val="both"/>
        <w:rPr>
          <w:rFonts w:ascii="Verdana" w:hAnsi="Verdana" w:cs="Verdana"/>
          <w:bCs/>
          <w:sz w:val="26"/>
          <w:szCs w:val="26"/>
          <w:lang w:val="es-CO"/>
        </w:rPr>
      </w:pPr>
      <w:r>
        <w:rPr>
          <w:rFonts w:ascii="Verdana" w:hAnsi="Verdana" w:cs="Verdana"/>
          <w:bCs/>
          <w:sz w:val="26"/>
          <w:szCs w:val="26"/>
          <w:lang w:val="es-CO"/>
        </w:rPr>
        <w:t xml:space="preserve">El 7 de julio del año que transcurre, el señor </w:t>
      </w:r>
      <w:proofErr w:type="spellStart"/>
      <w:r>
        <w:rPr>
          <w:rFonts w:ascii="Verdana" w:hAnsi="Verdana" w:cs="Verdana"/>
          <w:bCs/>
          <w:sz w:val="26"/>
          <w:szCs w:val="26"/>
          <w:lang w:val="es-CO"/>
        </w:rPr>
        <w:t>Duberney</w:t>
      </w:r>
      <w:proofErr w:type="spellEnd"/>
      <w:r>
        <w:rPr>
          <w:rFonts w:ascii="Verdana" w:hAnsi="Verdana" w:cs="Verdana"/>
          <w:bCs/>
          <w:sz w:val="26"/>
          <w:szCs w:val="26"/>
          <w:lang w:val="es-CO"/>
        </w:rPr>
        <w:t xml:space="preserve"> solicitó efectuar un pronunciamiento de fondo al respecto de su petición, </w:t>
      </w:r>
      <w:r w:rsidR="00C71F75">
        <w:rPr>
          <w:rFonts w:ascii="Verdana" w:hAnsi="Verdana" w:cs="Verdana"/>
          <w:bCs/>
          <w:sz w:val="26"/>
          <w:szCs w:val="26"/>
          <w:lang w:val="es-CO"/>
        </w:rPr>
        <w:t>la cual no había sido resuelta a la espera de las respuestas allegadas por las entidades requeridas, como la Cámara de Comercio y la Oficina de Registro de Instrumentos Públicos de Dosquebradas.</w:t>
      </w:r>
      <w:r>
        <w:rPr>
          <w:rFonts w:ascii="Verdana" w:hAnsi="Verdana" w:cs="Verdana"/>
          <w:bCs/>
          <w:sz w:val="26"/>
          <w:szCs w:val="26"/>
          <w:lang w:val="es-CO"/>
        </w:rPr>
        <w:t xml:space="preserve">   </w:t>
      </w:r>
    </w:p>
    <w:p w:rsidR="00C71F75" w:rsidRDefault="00C71F75" w:rsidP="00C71F75">
      <w:pPr>
        <w:autoSpaceDE w:val="0"/>
        <w:autoSpaceDN w:val="0"/>
        <w:adjustRightInd w:val="0"/>
        <w:spacing w:line="324" w:lineRule="auto"/>
        <w:jc w:val="both"/>
        <w:rPr>
          <w:rFonts w:ascii="Verdana" w:hAnsi="Verdana" w:cs="Verdana"/>
          <w:bCs/>
          <w:sz w:val="26"/>
          <w:szCs w:val="26"/>
          <w:lang w:val="es-CO"/>
        </w:rPr>
      </w:pPr>
    </w:p>
    <w:p w:rsidR="00C71F75" w:rsidRDefault="00C71F75" w:rsidP="00C71F75">
      <w:pPr>
        <w:autoSpaceDE w:val="0"/>
        <w:autoSpaceDN w:val="0"/>
        <w:adjustRightInd w:val="0"/>
        <w:spacing w:line="324" w:lineRule="auto"/>
        <w:jc w:val="both"/>
        <w:rPr>
          <w:rFonts w:ascii="Verdana" w:hAnsi="Verdana" w:cs="Verdana"/>
          <w:bCs/>
          <w:sz w:val="26"/>
          <w:szCs w:val="26"/>
          <w:lang w:val="es-CO"/>
        </w:rPr>
      </w:pPr>
      <w:r>
        <w:rPr>
          <w:rFonts w:ascii="Verdana" w:hAnsi="Verdana" w:cs="Verdana"/>
          <w:bCs/>
          <w:sz w:val="26"/>
          <w:szCs w:val="26"/>
          <w:lang w:val="es-CO"/>
        </w:rPr>
        <w:t xml:space="preserve">Sin embargo, mediante auto interlocutorio del 1º de agosto del año que transcurre se accedió a la rebaja solicitada por el hoy accionante, con lo cual se debe entender configurada la existencia de un hecho superado. </w:t>
      </w:r>
    </w:p>
    <w:p w:rsidR="007C2907" w:rsidRPr="003D14A2" w:rsidRDefault="007C2907" w:rsidP="003D14A2">
      <w:pPr>
        <w:autoSpaceDE w:val="0"/>
        <w:autoSpaceDN w:val="0"/>
        <w:adjustRightInd w:val="0"/>
        <w:spacing w:line="360" w:lineRule="auto"/>
        <w:jc w:val="both"/>
        <w:rPr>
          <w:rFonts w:ascii="Verdana" w:hAnsi="Verdana" w:cs="Verdana"/>
          <w:bCs/>
          <w:sz w:val="26"/>
          <w:szCs w:val="26"/>
          <w:lang w:val="es-CO"/>
        </w:rPr>
      </w:pPr>
    </w:p>
    <w:p w:rsidR="00E13AF6" w:rsidRPr="00BE0671" w:rsidRDefault="009411D2" w:rsidP="002552EA">
      <w:pPr>
        <w:autoSpaceDE w:val="0"/>
        <w:autoSpaceDN w:val="0"/>
        <w:adjustRightInd w:val="0"/>
        <w:spacing w:line="312" w:lineRule="auto"/>
        <w:jc w:val="center"/>
        <w:rPr>
          <w:rFonts w:ascii="Verdana" w:hAnsi="Verdana" w:cs="Verdana"/>
          <w:b/>
          <w:bCs/>
          <w:sz w:val="26"/>
          <w:szCs w:val="26"/>
          <w:lang w:val="es-CO"/>
        </w:rPr>
      </w:pPr>
      <w:r>
        <w:rPr>
          <w:rFonts w:ascii="Verdana" w:hAnsi="Verdana" w:cs="Verdana"/>
          <w:b/>
          <w:bCs/>
          <w:sz w:val="26"/>
          <w:szCs w:val="26"/>
          <w:lang w:val="es-CO"/>
        </w:rPr>
        <w:t>CONSIDERACIONES</w:t>
      </w:r>
      <w:r w:rsidR="000F51BA" w:rsidRPr="00BE0671">
        <w:rPr>
          <w:rFonts w:ascii="Verdana" w:hAnsi="Verdana" w:cs="Verdana"/>
          <w:b/>
          <w:bCs/>
          <w:sz w:val="26"/>
          <w:szCs w:val="26"/>
          <w:lang w:val="es-CO"/>
        </w:rPr>
        <w:t>:</w:t>
      </w:r>
      <w:r w:rsidR="00E13AF6" w:rsidRPr="00BE0671">
        <w:rPr>
          <w:rFonts w:ascii="Verdana" w:hAnsi="Verdana" w:cs="Verdana"/>
          <w:b/>
          <w:bCs/>
          <w:sz w:val="26"/>
          <w:szCs w:val="26"/>
          <w:lang w:val="es-CO"/>
        </w:rPr>
        <w:t xml:space="preserve"> </w:t>
      </w:r>
    </w:p>
    <w:p w:rsidR="00E13AF6" w:rsidRPr="00BE0671" w:rsidRDefault="00E13AF6" w:rsidP="001C4146">
      <w:pPr>
        <w:autoSpaceDE w:val="0"/>
        <w:autoSpaceDN w:val="0"/>
        <w:adjustRightInd w:val="0"/>
        <w:spacing w:line="276" w:lineRule="auto"/>
        <w:rPr>
          <w:rFonts w:ascii="Verdana" w:hAnsi="Verdana" w:cs="Verdana"/>
          <w:sz w:val="26"/>
          <w:szCs w:val="26"/>
          <w:lang w:val="es-CO"/>
        </w:rPr>
      </w:pPr>
    </w:p>
    <w:p w:rsidR="009411D2" w:rsidRPr="00CE5FA8" w:rsidRDefault="009411D2" w:rsidP="00F32B0A">
      <w:pPr>
        <w:spacing w:line="324" w:lineRule="auto"/>
        <w:jc w:val="both"/>
        <w:rPr>
          <w:rFonts w:ascii="Verdana" w:hAnsi="Verdana" w:cs="Arial"/>
          <w:sz w:val="26"/>
          <w:szCs w:val="26"/>
        </w:rPr>
      </w:pPr>
      <w:smartTag w:uri="urn:schemas-microsoft-com:office:smarttags" w:element="PersonName">
        <w:smartTagPr>
          <w:attr w:name="ProductID" w:val="La Colegiatura"/>
        </w:smartTagPr>
        <w:r w:rsidRPr="00CE5FA8">
          <w:rPr>
            <w:rFonts w:ascii="Verdana" w:hAnsi="Verdana" w:cs="Arial"/>
            <w:sz w:val="26"/>
            <w:szCs w:val="26"/>
          </w:rPr>
          <w:t>La Colegiatura</w:t>
        </w:r>
      </w:smartTag>
      <w:r w:rsidRPr="00CE5FA8">
        <w:rPr>
          <w:rFonts w:ascii="Verdana" w:hAnsi="Verdana" w:cs="Arial"/>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杅ꮉ崄誈ᳫᇉါ恈 ŸЊ\PIPE\lsarpc ăЈ俈䬲ᙰǓ砒䝚溿裡崄誈ᳫᇉါ恈 ĊЈdeėЈ齐ポ ɷ&#10;씬ྭ珀྅ĒЈ묠ྀ氐௚윀ྭ䈐ߢĝЈ이&quot;윰ྭ玠྅.ĘЊ\PIPE\srvsvcģЈ珌얘ྭ웠ྭe ĮЌ䉰ヱ鼤ポ䉀ヱ ɷブ잘ྭĶЈ ĵЈ이ྭ"/>
        </w:smartTagPr>
        <w:r w:rsidRPr="00CE5FA8">
          <w:rPr>
            <w:rFonts w:ascii="Verdana" w:hAnsi="Verdana" w:cs="Arial"/>
            <w:sz w:val="26"/>
            <w:szCs w:val="26"/>
          </w:rPr>
          <w:t>la Constitución Política</w:t>
        </w:r>
      </w:smartTag>
      <w:r w:rsidRPr="00CE5FA8">
        <w:rPr>
          <w:rFonts w:ascii="Verdana" w:hAnsi="Verdana" w:cs="Arial"/>
          <w:sz w:val="26"/>
          <w:szCs w:val="26"/>
        </w:rPr>
        <w:t>, 32 del Decreto 2591 de 1991 y 1</w:t>
      </w:r>
      <w:r>
        <w:rPr>
          <w:rFonts w:ascii="Verdana" w:hAnsi="Verdana" w:cs="Arial"/>
          <w:sz w:val="26"/>
          <w:szCs w:val="26"/>
        </w:rPr>
        <w:t>º</w:t>
      </w:r>
      <w:r w:rsidRPr="00CE5FA8">
        <w:rPr>
          <w:rFonts w:ascii="Verdana" w:hAnsi="Verdana" w:cs="Arial"/>
          <w:sz w:val="26"/>
          <w:szCs w:val="26"/>
        </w:rPr>
        <w:t xml:space="preserve"> de</w:t>
      </w:r>
      <w:r>
        <w:rPr>
          <w:rFonts w:ascii="Verdana" w:hAnsi="Verdana" w:cs="Arial"/>
          <w:sz w:val="26"/>
          <w:szCs w:val="26"/>
        </w:rPr>
        <w:t>l Decreto 1382 de 2000.</w:t>
      </w:r>
    </w:p>
    <w:p w:rsidR="009411D2" w:rsidRDefault="009411D2" w:rsidP="00F32B0A">
      <w:pPr>
        <w:suppressAutoHyphens/>
        <w:spacing w:line="324" w:lineRule="auto"/>
        <w:jc w:val="both"/>
        <w:rPr>
          <w:rFonts w:ascii="Verdana" w:hAnsi="Verdana" w:cs="Arial"/>
          <w:sz w:val="26"/>
          <w:szCs w:val="26"/>
        </w:rPr>
      </w:pPr>
    </w:p>
    <w:p w:rsidR="0031335E" w:rsidRDefault="0031335E" w:rsidP="00F32B0A">
      <w:pPr>
        <w:spacing w:line="324" w:lineRule="auto"/>
        <w:jc w:val="both"/>
        <w:rPr>
          <w:rFonts w:ascii="Verdana" w:hAnsi="Verdana" w:cs="Arial"/>
          <w:sz w:val="26"/>
          <w:szCs w:val="26"/>
        </w:rPr>
      </w:pPr>
      <w:r>
        <w:rPr>
          <w:rFonts w:ascii="Verdana" w:hAnsi="Verdana" w:cs="Arial"/>
          <w:sz w:val="26"/>
          <w:szCs w:val="26"/>
        </w:rPr>
        <w:t xml:space="preserve">Le corresponde determinar a esta Colegiatura, si por parte del Despacho accionado se han vulnerado los derechos fundamentales del señor </w:t>
      </w:r>
      <w:proofErr w:type="spellStart"/>
      <w:r>
        <w:rPr>
          <w:rFonts w:ascii="Verdana" w:hAnsi="Verdana" w:cs="Arial"/>
          <w:sz w:val="26"/>
          <w:szCs w:val="26"/>
        </w:rPr>
        <w:t>Duberney</w:t>
      </w:r>
      <w:proofErr w:type="spellEnd"/>
      <w:r>
        <w:rPr>
          <w:rFonts w:ascii="Verdana" w:hAnsi="Verdana" w:cs="Arial"/>
          <w:sz w:val="26"/>
          <w:szCs w:val="26"/>
        </w:rPr>
        <w:t xml:space="preserve"> Gómez Pérez. </w:t>
      </w:r>
    </w:p>
    <w:p w:rsidR="00105ADE" w:rsidRDefault="00105ADE" w:rsidP="00F32B0A">
      <w:pPr>
        <w:tabs>
          <w:tab w:val="left" w:pos="6150"/>
        </w:tabs>
        <w:spacing w:line="324" w:lineRule="auto"/>
        <w:jc w:val="both"/>
        <w:rPr>
          <w:rFonts w:ascii="Verdana" w:hAnsi="Verdana" w:cs="Arial"/>
          <w:sz w:val="26"/>
          <w:szCs w:val="26"/>
        </w:rPr>
      </w:pPr>
    </w:p>
    <w:p w:rsidR="00105ADE" w:rsidRPr="00EB0D20" w:rsidRDefault="00105ADE" w:rsidP="00F32B0A">
      <w:pPr>
        <w:autoSpaceDE w:val="0"/>
        <w:autoSpaceDN w:val="0"/>
        <w:adjustRightInd w:val="0"/>
        <w:spacing w:line="324" w:lineRule="auto"/>
        <w:jc w:val="both"/>
        <w:rPr>
          <w:rFonts w:ascii="Verdana" w:hAnsi="Verdana" w:cs="Verdana"/>
          <w:sz w:val="26"/>
          <w:szCs w:val="26"/>
        </w:rPr>
      </w:pPr>
      <w:r w:rsidRPr="007937A8">
        <w:rPr>
          <w:rFonts w:ascii="Verdana" w:hAnsi="Verdana" w:cs="Verdana"/>
          <w:sz w:val="26"/>
          <w:szCs w:val="26"/>
        </w:rPr>
        <w:lastRenderedPageBreak/>
        <w:t>El amparo previsto en el artículo 86 Superior como mecanismo procesal</w:t>
      </w:r>
      <w:r w:rsidR="000A7768">
        <w:rPr>
          <w:rFonts w:ascii="Verdana" w:hAnsi="Verdana" w:cs="Verdana"/>
          <w:sz w:val="26"/>
          <w:szCs w:val="26"/>
        </w:rPr>
        <w:t>,</w:t>
      </w:r>
      <w:r w:rsidR="00526F2B">
        <w:rPr>
          <w:rFonts w:ascii="Verdana" w:hAnsi="Verdana" w:cs="Verdana"/>
          <w:sz w:val="26"/>
          <w:szCs w:val="26"/>
        </w:rPr>
        <w:t xml:space="preserve"> </w:t>
      </w:r>
      <w:r w:rsidRPr="007937A8">
        <w:rPr>
          <w:rFonts w:ascii="Verdana" w:hAnsi="Verdana" w:cs="Verdana"/>
          <w:sz w:val="26"/>
          <w:szCs w:val="26"/>
        </w:rPr>
        <w:t>tiene por objeto la eficaz, concreta e inmediata protección de los derechos constitucionales fundamentales en una determinada situación jurídica</w:t>
      </w:r>
      <w:r>
        <w:rPr>
          <w:rFonts w:ascii="Verdana" w:hAnsi="Verdana" w:cs="Verdana"/>
          <w:sz w:val="26"/>
          <w:szCs w:val="26"/>
        </w:rPr>
        <w:t>,</w:t>
      </w:r>
      <w:r w:rsidRPr="007937A8">
        <w:rPr>
          <w:rFonts w:ascii="Verdana" w:hAnsi="Verdana" w:cs="Verdana"/>
          <w:sz w:val="26"/>
          <w:szCs w:val="26"/>
        </w:rPr>
        <w:t xml:space="preserve"> </w:t>
      </w:r>
      <w:r w:rsidRPr="00EB0D20">
        <w:rPr>
          <w:rFonts w:ascii="Verdana" w:hAnsi="Verdana" w:cs="Verdana"/>
          <w:sz w:val="26"/>
          <w:szCs w:val="26"/>
        </w:rPr>
        <w:t>cuando éstos sean violados o se presente amenaza de conculcación</w:t>
      </w:r>
      <w:r>
        <w:rPr>
          <w:rFonts w:ascii="Verdana" w:hAnsi="Verdana" w:cs="Verdana"/>
          <w:sz w:val="26"/>
          <w:szCs w:val="26"/>
        </w:rPr>
        <w:t>.</w:t>
      </w:r>
    </w:p>
    <w:p w:rsidR="00105ADE" w:rsidRPr="007937A8" w:rsidRDefault="00105ADE" w:rsidP="00F32B0A">
      <w:pPr>
        <w:autoSpaceDE w:val="0"/>
        <w:autoSpaceDN w:val="0"/>
        <w:adjustRightInd w:val="0"/>
        <w:spacing w:line="324" w:lineRule="auto"/>
        <w:jc w:val="both"/>
        <w:rPr>
          <w:rFonts w:ascii="Verdana" w:hAnsi="Verdana" w:cs="Verdana"/>
          <w:sz w:val="26"/>
          <w:szCs w:val="26"/>
        </w:rPr>
      </w:pPr>
    </w:p>
    <w:p w:rsidR="00105ADE" w:rsidRDefault="00105ADE" w:rsidP="00F32B0A">
      <w:pPr>
        <w:autoSpaceDE w:val="0"/>
        <w:autoSpaceDN w:val="0"/>
        <w:adjustRightInd w:val="0"/>
        <w:spacing w:line="324" w:lineRule="auto"/>
        <w:jc w:val="both"/>
        <w:rPr>
          <w:rFonts w:ascii="Verdana" w:hAnsi="Verdana" w:cs="Verdana"/>
          <w:sz w:val="26"/>
          <w:szCs w:val="26"/>
        </w:rPr>
      </w:pPr>
      <w:r w:rsidRPr="007937A8">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562BAD">
        <w:rPr>
          <w:rStyle w:val="Appelnotedebasdep"/>
          <w:rFonts w:ascii="Verdana" w:hAnsi="Verdana" w:cs="Verdana"/>
          <w:sz w:val="20"/>
          <w:szCs w:val="26"/>
          <w:vertAlign w:val="superscript"/>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AB0433" w:rsidRPr="00800921" w:rsidRDefault="00AB0433" w:rsidP="00F32B0A">
      <w:pPr>
        <w:tabs>
          <w:tab w:val="left" w:pos="9101"/>
        </w:tabs>
        <w:spacing w:line="360" w:lineRule="auto"/>
        <w:jc w:val="both"/>
        <w:rPr>
          <w:rFonts w:ascii="Verdana" w:hAnsi="Verdana" w:cs="Arial"/>
          <w:sz w:val="26"/>
          <w:szCs w:val="26"/>
          <w:lang w:val="es-CO"/>
        </w:rPr>
      </w:pPr>
    </w:p>
    <w:p w:rsidR="00AF6C1B" w:rsidRDefault="00AF6C1B" w:rsidP="00F32B0A">
      <w:pPr>
        <w:tabs>
          <w:tab w:val="left" w:pos="6150"/>
        </w:tabs>
        <w:spacing w:line="324" w:lineRule="auto"/>
        <w:jc w:val="both"/>
        <w:rPr>
          <w:rFonts w:ascii="Verdana" w:hAnsi="Verdana" w:cs="Arial"/>
          <w:b/>
          <w:sz w:val="26"/>
          <w:szCs w:val="26"/>
        </w:rPr>
      </w:pPr>
      <w:r w:rsidRPr="008C1CCD">
        <w:rPr>
          <w:rFonts w:ascii="Verdana" w:hAnsi="Verdana" w:cs="Arial"/>
          <w:b/>
          <w:sz w:val="26"/>
          <w:szCs w:val="26"/>
        </w:rPr>
        <w:t xml:space="preserve">Caso concreto: </w:t>
      </w:r>
    </w:p>
    <w:p w:rsidR="00AF6C1B" w:rsidRDefault="00AF6C1B" w:rsidP="00F32B0A">
      <w:pPr>
        <w:tabs>
          <w:tab w:val="left" w:pos="6150"/>
        </w:tabs>
        <w:spacing w:line="324" w:lineRule="auto"/>
        <w:jc w:val="both"/>
        <w:rPr>
          <w:rFonts w:ascii="Verdana" w:hAnsi="Verdana" w:cs="Arial"/>
          <w:b/>
          <w:sz w:val="26"/>
          <w:szCs w:val="26"/>
        </w:rPr>
      </w:pPr>
    </w:p>
    <w:p w:rsidR="000A7768" w:rsidRDefault="00AF6C1B" w:rsidP="00F32B0A">
      <w:pPr>
        <w:tabs>
          <w:tab w:val="left" w:pos="6150"/>
        </w:tabs>
        <w:spacing w:line="324" w:lineRule="auto"/>
        <w:jc w:val="both"/>
        <w:rPr>
          <w:rFonts w:ascii="Verdana" w:hAnsi="Verdana" w:cs="Arial"/>
          <w:sz w:val="26"/>
          <w:szCs w:val="26"/>
        </w:rPr>
      </w:pPr>
      <w:r>
        <w:rPr>
          <w:rFonts w:ascii="Verdana" w:hAnsi="Verdana" w:cs="Arial"/>
          <w:sz w:val="26"/>
          <w:szCs w:val="26"/>
        </w:rPr>
        <w:t xml:space="preserve">De acuerdo a lo obrante en el expediente, se tiene que </w:t>
      </w:r>
      <w:r w:rsidR="000A7768">
        <w:rPr>
          <w:rFonts w:ascii="Verdana" w:hAnsi="Verdana" w:cs="Arial"/>
          <w:sz w:val="26"/>
          <w:szCs w:val="26"/>
        </w:rPr>
        <w:t>el señor</w:t>
      </w:r>
      <w:r>
        <w:rPr>
          <w:rFonts w:ascii="Verdana" w:hAnsi="Verdana" w:cs="Arial"/>
          <w:sz w:val="26"/>
          <w:szCs w:val="26"/>
        </w:rPr>
        <w:t xml:space="preserve"> </w:t>
      </w:r>
      <w:proofErr w:type="spellStart"/>
      <w:r w:rsidR="000A7768">
        <w:rPr>
          <w:rFonts w:ascii="Verdana" w:hAnsi="Verdana" w:cs="Arial"/>
          <w:sz w:val="26"/>
          <w:szCs w:val="26"/>
        </w:rPr>
        <w:t>Duberney</w:t>
      </w:r>
      <w:proofErr w:type="spellEnd"/>
      <w:r w:rsidR="000A7768">
        <w:rPr>
          <w:rFonts w:ascii="Verdana" w:hAnsi="Verdana" w:cs="Arial"/>
          <w:sz w:val="26"/>
          <w:szCs w:val="26"/>
        </w:rPr>
        <w:t xml:space="preserve"> Gómez Pérez</w:t>
      </w:r>
      <w:r>
        <w:rPr>
          <w:rFonts w:ascii="Verdana" w:hAnsi="Verdana" w:cs="Arial"/>
          <w:sz w:val="26"/>
          <w:szCs w:val="26"/>
        </w:rPr>
        <w:t xml:space="preserve"> acudió</w:t>
      </w:r>
      <w:r w:rsidRPr="008C1CCD">
        <w:rPr>
          <w:rFonts w:ascii="Verdana" w:hAnsi="Verdana" w:cs="Arial"/>
          <w:sz w:val="26"/>
          <w:szCs w:val="26"/>
        </w:rPr>
        <w:t xml:space="preserve"> a este mecanismo consti</w:t>
      </w:r>
      <w:r w:rsidR="00F30D0E">
        <w:rPr>
          <w:rFonts w:ascii="Verdana" w:hAnsi="Verdana" w:cs="Arial"/>
          <w:sz w:val="26"/>
          <w:szCs w:val="26"/>
        </w:rPr>
        <w:t>tucional</w:t>
      </w:r>
      <w:r>
        <w:rPr>
          <w:rFonts w:ascii="Verdana" w:hAnsi="Verdana" w:cs="Arial"/>
          <w:sz w:val="26"/>
          <w:szCs w:val="26"/>
        </w:rPr>
        <w:t xml:space="preserve"> a fin de que</w:t>
      </w:r>
      <w:r w:rsidR="000A7768">
        <w:rPr>
          <w:rFonts w:ascii="Verdana" w:hAnsi="Verdana" w:cs="Arial"/>
          <w:sz w:val="26"/>
          <w:szCs w:val="26"/>
        </w:rPr>
        <w:t xml:space="preserve"> se le diera respuesta</w:t>
      </w:r>
      <w:r w:rsidR="00114B14">
        <w:rPr>
          <w:rFonts w:ascii="Verdana" w:hAnsi="Verdana" w:cs="Arial"/>
          <w:sz w:val="26"/>
          <w:szCs w:val="26"/>
        </w:rPr>
        <w:t xml:space="preserve"> de fondo</w:t>
      </w:r>
      <w:r w:rsidR="000A7768">
        <w:rPr>
          <w:rFonts w:ascii="Verdana" w:hAnsi="Verdana" w:cs="Arial"/>
          <w:sz w:val="26"/>
          <w:szCs w:val="26"/>
        </w:rPr>
        <w:t xml:space="preserve"> a la solicitud de </w:t>
      </w:r>
      <w:r w:rsidR="00114B14">
        <w:rPr>
          <w:rFonts w:ascii="Verdana" w:hAnsi="Verdana" w:cs="Arial"/>
          <w:sz w:val="26"/>
          <w:szCs w:val="26"/>
        </w:rPr>
        <w:t xml:space="preserve">rebaja de caución que se le impuso </w:t>
      </w:r>
      <w:r w:rsidR="00E61A9C">
        <w:rPr>
          <w:rFonts w:ascii="Verdana" w:hAnsi="Verdana" w:cs="Arial"/>
          <w:sz w:val="26"/>
          <w:szCs w:val="26"/>
        </w:rPr>
        <w:t xml:space="preserve">por parte del Juzgado Cuarto de Ejecución de Penas y Medidas de Seguridad, </w:t>
      </w:r>
      <w:r w:rsidR="00114B14">
        <w:rPr>
          <w:rFonts w:ascii="Verdana" w:hAnsi="Verdana" w:cs="Arial"/>
          <w:sz w:val="26"/>
          <w:szCs w:val="26"/>
        </w:rPr>
        <w:t xml:space="preserve">como </w:t>
      </w:r>
      <w:r w:rsidR="00E61A9C">
        <w:rPr>
          <w:rFonts w:ascii="Verdana" w:hAnsi="Verdana" w:cs="Arial"/>
          <w:sz w:val="26"/>
          <w:szCs w:val="26"/>
        </w:rPr>
        <w:t>condición</w:t>
      </w:r>
      <w:r w:rsidR="00114B14">
        <w:rPr>
          <w:rFonts w:ascii="Verdana" w:hAnsi="Verdana" w:cs="Arial"/>
          <w:sz w:val="26"/>
          <w:szCs w:val="26"/>
        </w:rPr>
        <w:t xml:space="preserve"> para disfrutar el beneficio de la libertad</w:t>
      </w:r>
      <w:r w:rsidR="00F30D0E">
        <w:rPr>
          <w:rFonts w:ascii="Verdana" w:hAnsi="Verdana" w:cs="Arial"/>
          <w:sz w:val="26"/>
          <w:szCs w:val="26"/>
        </w:rPr>
        <w:t xml:space="preserve"> condicional</w:t>
      </w:r>
      <w:r w:rsidR="00114B14">
        <w:rPr>
          <w:rFonts w:ascii="Verdana" w:hAnsi="Verdana" w:cs="Arial"/>
          <w:sz w:val="26"/>
          <w:szCs w:val="26"/>
        </w:rPr>
        <w:t xml:space="preserve"> que se le concedió en días pasados. </w:t>
      </w:r>
      <w:r>
        <w:rPr>
          <w:rFonts w:ascii="Verdana" w:hAnsi="Verdana" w:cs="Arial"/>
          <w:sz w:val="26"/>
          <w:szCs w:val="26"/>
        </w:rPr>
        <w:t xml:space="preserve"> </w:t>
      </w:r>
    </w:p>
    <w:p w:rsidR="00AF6C1B" w:rsidRDefault="00AF6C1B" w:rsidP="00F32B0A">
      <w:pPr>
        <w:tabs>
          <w:tab w:val="left" w:pos="6150"/>
        </w:tabs>
        <w:spacing w:line="324" w:lineRule="auto"/>
        <w:jc w:val="both"/>
        <w:rPr>
          <w:rFonts w:ascii="Verdana" w:hAnsi="Verdana" w:cs="Arial"/>
          <w:sz w:val="26"/>
          <w:szCs w:val="26"/>
        </w:rPr>
      </w:pPr>
    </w:p>
    <w:p w:rsidR="009D03EB" w:rsidRDefault="009A3B72" w:rsidP="00F32B0A">
      <w:pPr>
        <w:autoSpaceDE w:val="0"/>
        <w:autoSpaceDN w:val="0"/>
        <w:adjustRightInd w:val="0"/>
        <w:spacing w:line="324" w:lineRule="auto"/>
        <w:jc w:val="both"/>
        <w:rPr>
          <w:rFonts w:ascii="Verdana" w:hAnsi="Verdana" w:cs="Arial"/>
          <w:sz w:val="26"/>
          <w:szCs w:val="26"/>
        </w:rPr>
      </w:pPr>
      <w:r>
        <w:rPr>
          <w:rFonts w:ascii="Verdana" w:hAnsi="Verdana" w:cs="Arial"/>
          <w:sz w:val="26"/>
          <w:szCs w:val="26"/>
        </w:rPr>
        <w:t xml:space="preserve">Como se indicó en párrafos anteriores, el </w:t>
      </w:r>
      <w:r w:rsidR="004D20D9">
        <w:rPr>
          <w:rFonts w:ascii="Verdana" w:hAnsi="Verdana" w:cs="Arial"/>
          <w:sz w:val="26"/>
          <w:szCs w:val="26"/>
        </w:rPr>
        <w:t xml:space="preserve">aludido </w:t>
      </w:r>
      <w:r>
        <w:rPr>
          <w:rFonts w:ascii="Verdana" w:hAnsi="Verdana" w:cs="Arial"/>
          <w:sz w:val="26"/>
          <w:szCs w:val="26"/>
        </w:rPr>
        <w:t xml:space="preserve">Juzgado se pronunció frente a la presente acción constitucional, </w:t>
      </w:r>
      <w:r w:rsidR="009639B0">
        <w:rPr>
          <w:rFonts w:ascii="Verdana" w:hAnsi="Verdana" w:cs="Arial"/>
          <w:sz w:val="26"/>
          <w:szCs w:val="26"/>
        </w:rPr>
        <w:t xml:space="preserve">informando que </w:t>
      </w:r>
      <w:r w:rsidR="00AF6C1B">
        <w:rPr>
          <w:rFonts w:ascii="Verdana" w:hAnsi="Verdana" w:cs="Arial"/>
          <w:sz w:val="26"/>
          <w:szCs w:val="26"/>
        </w:rPr>
        <w:t xml:space="preserve">mediante auto </w:t>
      </w:r>
      <w:r w:rsidR="00F30D0E">
        <w:rPr>
          <w:rFonts w:ascii="Verdana" w:hAnsi="Verdana" w:cs="Arial"/>
          <w:sz w:val="26"/>
          <w:szCs w:val="26"/>
        </w:rPr>
        <w:t>interlocutorio No. 1481 del 31</w:t>
      </w:r>
      <w:r w:rsidR="00650A8F">
        <w:rPr>
          <w:rFonts w:ascii="Verdana" w:hAnsi="Verdana" w:cs="Arial"/>
          <w:sz w:val="26"/>
          <w:szCs w:val="26"/>
        </w:rPr>
        <w:t xml:space="preserve"> de julio del año que transcurre, </w:t>
      </w:r>
      <w:r w:rsidR="00F30D0E">
        <w:rPr>
          <w:rFonts w:ascii="Verdana" w:hAnsi="Verdana" w:cs="Arial"/>
          <w:sz w:val="26"/>
          <w:szCs w:val="26"/>
        </w:rPr>
        <w:t xml:space="preserve">resolvió la petición elevada por el accionante, con el cual resolvió acceder a lo pedido por él, es decir, conceder la </w:t>
      </w:r>
      <w:r w:rsidR="00F30D0E">
        <w:rPr>
          <w:rFonts w:ascii="Verdana" w:hAnsi="Verdana" w:cs="Arial"/>
          <w:sz w:val="26"/>
          <w:szCs w:val="26"/>
        </w:rPr>
        <w:lastRenderedPageBreak/>
        <w:t xml:space="preserve">rebaja en el monto de la caución prendaria para materializar la aludida libertad otorgada. </w:t>
      </w:r>
      <w:r w:rsidR="009D03EB">
        <w:rPr>
          <w:rFonts w:ascii="Verdana" w:hAnsi="Verdana" w:cs="Arial"/>
          <w:sz w:val="26"/>
          <w:szCs w:val="26"/>
        </w:rPr>
        <w:t xml:space="preserve">   </w:t>
      </w:r>
    </w:p>
    <w:p w:rsidR="00AF6C1B" w:rsidRDefault="00AF6C1B" w:rsidP="00F32B0A">
      <w:pPr>
        <w:tabs>
          <w:tab w:val="left" w:pos="6150"/>
        </w:tabs>
        <w:spacing w:line="324" w:lineRule="auto"/>
        <w:jc w:val="both"/>
        <w:rPr>
          <w:rFonts w:ascii="Verdana" w:hAnsi="Verdana" w:cs="Arial"/>
          <w:sz w:val="26"/>
          <w:szCs w:val="26"/>
        </w:rPr>
      </w:pPr>
    </w:p>
    <w:p w:rsidR="00AF6C1B" w:rsidRPr="00751490" w:rsidRDefault="00AF6C1B" w:rsidP="00F32B0A">
      <w:pPr>
        <w:tabs>
          <w:tab w:val="left" w:pos="6150"/>
        </w:tabs>
        <w:spacing w:line="324" w:lineRule="auto"/>
        <w:jc w:val="both"/>
        <w:rPr>
          <w:rFonts w:ascii="Verdana" w:hAnsi="Verdana" w:cs="Arial"/>
          <w:sz w:val="26"/>
          <w:szCs w:val="26"/>
          <w:lang w:val="es-ES_tradnl"/>
        </w:rPr>
      </w:pPr>
      <w:r>
        <w:rPr>
          <w:rFonts w:ascii="Verdana" w:hAnsi="Verdana" w:cs="Arial"/>
          <w:sz w:val="26"/>
          <w:szCs w:val="26"/>
        </w:rPr>
        <w:t xml:space="preserve">Tal circunstancia deja entrever, sin necesidad de hacer un análisis </w:t>
      </w:r>
      <w:r w:rsidR="002213A4">
        <w:rPr>
          <w:rFonts w:ascii="Verdana" w:hAnsi="Verdana" w:cs="Arial"/>
          <w:sz w:val="26"/>
          <w:szCs w:val="26"/>
        </w:rPr>
        <w:t>más</w:t>
      </w:r>
      <w:r>
        <w:rPr>
          <w:rFonts w:ascii="Verdana" w:hAnsi="Verdana" w:cs="Arial"/>
          <w:sz w:val="26"/>
          <w:szCs w:val="26"/>
        </w:rPr>
        <w:t xml:space="preserve"> profundo, que la pretensión de</w:t>
      </w:r>
      <w:r w:rsidR="002213A4">
        <w:rPr>
          <w:rFonts w:ascii="Verdana" w:hAnsi="Verdana" w:cs="Arial"/>
          <w:sz w:val="26"/>
          <w:szCs w:val="26"/>
        </w:rPr>
        <w:t xml:space="preserve"> </w:t>
      </w:r>
      <w:r>
        <w:rPr>
          <w:rFonts w:ascii="Verdana" w:hAnsi="Verdana" w:cs="Arial"/>
          <w:sz w:val="26"/>
          <w:szCs w:val="26"/>
        </w:rPr>
        <w:t>l</w:t>
      </w:r>
      <w:r w:rsidR="002213A4">
        <w:rPr>
          <w:rFonts w:ascii="Verdana" w:hAnsi="Verdana" w:cs="Arial"/>
          <w:sz w:val="26"/>
          <w:szCs w:val="26"/>
        </w:rPr>
        <w:t>a</w:t>
      </w:r>
      <w:r>
        <w:rPr>
          <w:rFonts w:ascii="Verdana" w:hAnsi="Verdana" w:cs="Arial"/>
          <w:sz w:val="26"/>
          <w:szCs w:val="26"/>
        </w:rPr>
        <w:t xml:space="preserve"> accionante </w:t>
      </w:r>
      <w:r w:rsidRPr="002A51A8">
        <w:rPr>
          <w:rFonts w:ascii="Verdana" w:hAnsi="Verdana" w:cs="Arial"/>
          <w:sz w:val="26"/>
          <w:szCs w:val="26"/>
          <w:lang w:val="es-ES_tradnl"/>
        </w:rPr>
        <w:t>se ha visto satisfecha y por ende es deber de este Juez Colegiado indicar que en el presente asunto es clara la carencia actual de objeto, argumento suficiente para declarar la e</w:t>
      </w:r>
      <w:r>
        <w:rPr>
          <w:rFonts w:ascii="Verdana" w:hAnsi="Verdana" w:cs="Arial"/>
          <w:sz w:val="26"/>
          <w:szCs w:val="26"/>
          <w:lang w:val="es-ES_tradnl"/>
        </w:rPr>
        <w:t xml:space="preserve">xistencia de un hecho superado, tal como lo ha señalado la Corte Constitucional en situaciones como la ahora presentada, cuando </w:t>
      </w:r>
      <w:r w:rsidRPr="002A51A8">
        <w:rPr>
          <w:rFonts w:ascii="Verdana" w:hAnsi="Verdana" w:cs="Arial"/>
          <w:sz w:val="26"/>
          <w:szCs w:val="26"/>
          <w:lang w:val="es-ES_tradnl"/>
        </w:rPr>
        <w:t xml:space="preserve">antes de adoptarse la decisión en sede constitucional, se restablece el derecho fundamental conculcado. De allí que la Corte Constitucional haya dicho: </w:t>
      </w:r>
    </w:p>
    <w:p w:rsidR="00AF6C1B" w:rsidRPr="00F32B0A" w:rsidRDefault="00AF6C1B" w:rsidP="00F32B0A">
      <w:pPr>
        <w:spacing w:line="276" w:lineRule="auto"/>
        <w:jc w:val="both"/>
        <w:rPr>
          <w:rFonts w:ascii="Verdana" w:hAnsi="Verdana" w:cs="Arial"/>
          <w:sz w:val="26"/>
          <w:szCs w:val="26"/>
        </w:rPr>
      </w:pPr>
    </w:p>
    <w:p w:rsidR="00AF6C1B" w:rsidRPr="009D03EB" w:rsidRDefault="00AF6C1B" w:rsidP="00F32B0A">
      <w:pPr>
        <w:spacing w:line="260" w:lineRule="exact"/>
        <w:ind w:left="510" w:right="510"/>
        <w:jc w:val="both"/>
        <w:rPr>
          <w:rFonts w:ascii="Verdana" w:hAnsi="Verdana" w:cs="Arial"/>
          <w:i/>
          <w:sz w:val="22"/>
          <w:szCs w:val="22"/>
        </w:rPr>
      </w:pPr>
      <w:r w:rsidRPr="009D03EB">
        <w:rPr>
          <w:rFonts w:ascii="Verdana" w:hAnsi="Verdana" w:cs="Arial"/>
          <w:bCs/>
          <w:i/>
          <w:sz w:val="22"/>
          <w:szCs w:val="22"/>
        </w:rPr>
        <w:t>“</w:t>
      </w:r>
      <w:r w:rsidRPr="009D03EB">
        <w:rPr>
          <w:rFonts w:ascii="Verdana" w:hAnsi="Verdana" w:cs="Arial"/>
          <w:i/>
          <w:sz w:val="22"/>
          <w:szCs w:val="22"/>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AF6C1B" w:rsidRPr="009D03EB" w:rsidRDefault="00AF6C1B" w:rsidP="00F32B0A">
      <w:pPr>
        <w:spacing w:line="260" w:lineRule="exact"/>
        <w:ind w:left="510" w:right="510"/>
        <w:jc w:val="both"/>
        <w:rPr>
          <w:rFonts w:ascii="Verdana" w:hAnsi="Verdana" w:cs="Arial"/>
          <w:i/>
          <w:sz w:val="22"/>
          <w:szCs w:val="22"/>
        </w:rPr>
      </w:pPr>
    </w:p>
    <w:p w:rsidR="00AF6C1B" w:rsidRPr="009D03EB" w:rsidRDefault="00AF6C1B" w:rsidP="00F32B0A">
      <w:pPr>
        <w:spacing w:line="260" w:lineRule="exact"/>
        <w:ind w:left="510" w:right="510"/>
        <w:jc w:val="both"/>
        <w:rPr>
          <w:rFonts w:ascii="Verdana" w:hAnsi="Verdana" w:cs="Arial"/>
          <w:i/>
          <w:sz w:val="22"/>
          <w:szCs w:val="22"/>
        </w:rPr>
      </w:pPr>
      <w:r w:rsidRPr="009D03EB">
        <w:rPr>
          <w:rFonts w:ascii="Verdana" w:hAnsi="Verdana" w:cs="Arial"/>
          <w:i/>
          <w:sz w:val="22"/>
          <w:szCs w:val="22"/>
        </w:rPr>
        <w:t xml:space="preserve">En este sentido, la sentencia SU-540 de 2007 sostuvo que: </w:t>
      </w:r>
    </w:p>
    <w:p w:rsidR="00AF6C1B" w:rsidRPr="009D03EB" w:rsidRDefault="00AF6C1B" w:rsidP="00F32B0A">
      <w:pPr>
        <w:spacing w:line="260" w:lineRule="exact"/>
        <w:ind w:left="510" w:right="510"/>
        <w:jc w:val="both"/>
        <w:rPr>
          <w:rFonts w:ascii="Verdana" w:hAnsi="Verdana" w:cs="Arial"/>
          <w:i/>
          <w:sz w:val="22"/>
          <w:szCs w:val="22"/>
        </w:rPr>
      </w:pPr>
    </w:p>
    <w:p w:rsidR="00AF6C1B" w:rsidRPr="009D03EB" w:rsidRDefault="00AF6C1B" w:rsidP="00F32B0A">
      <w:pPr>
        <w:spacing w:line="260" w:lineRule="exact"/>
        <w:ind w:left="510" w:right="510"/>
        <w:jc w:val="both"/>
        <w:rPr>
          <w:rFonts w:ascii="Verdana" w:hAnsi="Verdana" w:cs="Arial"/>
          <w:i/>
          <w:iCs/>
          <w:sz w:val="22"/>
          <w:szCs w:val="22"/>
        </w:rPr>
      </w:pPr>
      <w:r w:rsidRPr="009D03EB">
        <w:rPr>
          <w:rFonts w:ascii="Verdana" w:hAnsi="Verdana" w:cs="Arial"/>
          <w:i/>
          <w:iCs/>
          <w:sz w:val="22"/>
          <w:szCs w:val="22"/>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AF6C1B" w:rsidRPr="009D03EB" w:rsidRDefault="00AF6C1B" w:rsidP="00F32B0A">
      <w:pPr>
        <w:spacing w:line="260" w:lineRule="exact"/>
        <w:ind w:left="510" w:right="510"/>
        <w:jc w:val="both"/>
        <w:rPr>
          <w:rFonts w:ascii="Verdana" w:hAnsi="Verdana" w:cs="Arial"/>
          <w:i/>
          <w:sz w:val="22"/>
          <w:szCs w:val="22"/>
        </w:rPr>
      </w:pPr>
    </w:p>
    <w:p w:rsidR="00AF6C1B" w:rsidRPr="009D03EB" w:rsidRDefault="00AF6C1B" w:rsidP="00F32B0A">
      <w:pPr>
        <w:spacing w:line="260" w:lineRule="exact"/>
        <w:ind w:left="510" w:right="510"/>
        <w:jc w:val="both"/>
        <w:rPr>
          <w:rFonts w:ascii="Verdana" w:hAnsi="Verdana" w:cs="Arial"/>
          <w:sz w:val="22"/>
          <w:szCs w:val="22"/>
        </w:rPr>
      </w:pPr>
      <w:r w:rsidRPr="009D03EB">
        <w:rPr>
          <w:rFonts w:ascii="Verdana" w:hAnsi="Verdana" w:cs="Arial"/>
          <w:i/>
          <w:sz w:val="22"/>
          <w:szCs w:val="22"/>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9D03EB">
        <w:rPr>
          <w:rFonts w:ascii="Verdana" w:hAnsi="Verdana" w:cs="Arial"/>
          <w:sz w:val="22"/>
          <w:szCs w:val="22"/>
        </w:rPr>
        <w:t>.</w:t>
      </w:r>
      <w:r w:rsidRPr="009D03EB">
        <w:rPr>
          <w:rFonts w:ascii="Verdana" w:hAnsi="Verdana" w:cs="Arial"/>
          <w:sz w:val="22"/>
          <w:szCs w:val="22"/>
          <w:vertAlign w:val="superscript"/>
        </w:rPr>
        <w:footnoteReference w:id="2"/>
      </w:r>
      <w:r w:rsidRPr="009D03EB">
        <w:rPr>
          <w:rFonts w:ascii="Verdana" w:hAnsi="Verdana" w:cs="Arial"/>
          <w:sz w:val="22"/>
          <w:szCs w:val="22"/>
        </w:rPr>
        <w:t xml:space="preserve"> </w:t>
      </w:r>
    </w:p>
    <w:p w:rsidR="00AF6C1B" w:rsidRPr="00F32B0A" w:rsidRDefault="00AF6C1B" w:rsidP="009A3B72">
      <w:pPr>
        <w:spacing w:line="360" w:lineRule="auto"/>
        <w:jc w:val="both"/>
        <w:rPr>
          <w:rFonts w:ascii="Verdana" w:hAnsi="Verdana" w:cs="Arial"/>
          <w:sz w:val="27"/>
          <w:szCs w:val="27"/>
        </w:rPr>
      </w:pPr>
    </w:p>
    <w:p w:rsidR="002552EA" w:rsidRDefault="00AF6C1B" w:rsidP="00F32B0A">
      <w:pPr>
        <w:spacing w:line="324" w:lineRule="auto"/>
        <w:jc w:val="both"/>
        <w:rPr>
          <w:rFonts w:ascii="Verdana" w:hAnsi="Verdana" w:cs="Arial"/>
          <w:sz w:val="26"/>
          <w:szCs w:val="26"/>
        </w:rPr>
      </w:pPr>
      <w:r w:rsidRPr="002A51A8">
        <w:rPr>
          <w:rFonts w:ascii="Verdana" w:hAnsi="Verdana" w:cs="Arial"/>
          <w:sz w:val="26"/>
          <w:szCs w:val="26"/>
        </w:rPr>
        <w:lastRenderedPageBreak/>
        <w:t>Son suficientes los argumentos expuestos, para d</w:t>
      </w:r>
      <w:r>
        <w:rPr>
          <w:rFonts w:ascii="Verdana" w:hAnsi="Verdana" w:cs="Arial"/>
          <w:sz w:val="26"/>
          <w:szCs w:val="26"/>
        </w:rPr>
        <w:t xml:space="preserve">ecir que las causas </w:t>
      </w:r>
      <w:r w:rsidRPr="002A51A8">
        <w:rPr>
          <w:rFonts w:ascii="Verdana" w:hAnsi="Verdana" w:cs="Arial"/>
          <w:sz w:val="26"/>
          <w:szCs w:val="26"/>
        </w:rPr>
        <w:t>que dieron origen a la acción de tutela han desaparecido durante el trámite de esta, lo cual indica que no se hace necesario realizar ningún tipo de estudio</w:t>
      </w:r>
      <w:r>
        <w:rPr>
          <w:rFonts w:ascii="Verdana" w:hAnsi="Verdana" w:cs="Arial"/>
          <w:sz w:val="26"/>
          <w:szCs w:val="26"/>
        </w:rPr>
        <w:t xml:space="preserve"> adicional</w:t>
      </w:r>
      <w:r w:rsidRPr="002A51A8">
        <w:rPr>
          <w:rFonts w:ascii="Verdana" w:hAnsi="Verdana" w:cs="Arial"/>
          <w:sz w:val="26"/>
          <w:szCs w:val="26"/>
        </w:rPr>
        <w:t xml:space="preserve"> respecto a la situación planteada en el escrito de tutela,</w:t>
      </w:r>
      <w:r>
        <w:rPr>
          <w:rFonts w:ascii="Verdana" w:hAnsi="Verdana" w:cs="Arial"/>
          <w:sz w:val="26"/>
          <w:szCs w:val="26"/>
        </w:rPr>
        <w:t xml:space="preserve"> </w:t>
      </w:r>
      <w:r w:rsidR="002552EA" w:rsidRPr="0046205C">
        <w:rPr>
          <w:rFonts w:ascii="Verdana" w:hAnsi="Verdana" w:cs="Arial"/>
          <w:sz w:val="26"/>
          <w:szCs w:val="26"/>
        </w:rPr>
        <w:t>configurándose con ello la figura del hecho superado frente a lo pedido por la parte accionante.</w:t>
      </w:r>
    </w:p>
    <w:p w:rsidR="00AF6C1B" w:rsidRPr="002A51A8" w:rsidRDefault="00AF6C1B" w:rsidP="00F32B0A">
      <w:pPr>
        <w:spacing w:line="324" w:lineRule="auto"/>
        <w:jc w:val="both"/>
        <w:rPr>
          <w:rFonts w:ascii="Verdana" w:hAnsi="Verdana" w:cs="Arial"/>
          <w:sz w:val="26"/>
          <w:szCs w:val="26"/>
        </w:rPr>
      </w:pPr>
    </w:p>
    <w:p w:rsidR="00AF6C1B" w:rsidRDefault="00AF6C1B" w:rsidP="00F32B0A">
      <w:pPr>
        <w:suppressAutoHyphens/>
        <w:spacing w:line="324" w:lineRule="auto"/>
        <w:jc w:val="both"/>
        <w:rPr>
          <w:rFonts w:ascii="Verdana" w:hAnsi="Verdana" w:cs="Arial"/>
          <w:spacing w:val="-3"/>
          <w:sz w:val="26"/>
          <w:szCs w:val="26"/>
        </w:rPr>
      </w:pPr>
      <w:r>
        <w:rPr>
          <w:rFonts w:ascii="Verdana" w:hAnsi="Verdana" w:cs="Arial"/>
          <w:spacing w:val="-3"/>
          <w:sz w:val="26"/>
          <w:szCs w:val="26"/>
        </w:rPr>
        <w:t xml:space="preserve">Por lo expuesto, la Sala </w:t>
      </w:r>
      <w:r w:rsidR="009D03EB">
        <w:rPr>
          <w:rFonts w:ascii="Verdana" w:hAnsi="Verdana" w:cs="Arial"/>
          <w:spacing w:val="-3"/>
          <w:sz w:val="26"/>
          <w:szCs w:val="26"/>
        </w:rPr>
        <w:t>Penal</w:t>
      </w:r>
      <w:r>
        <w:rPr>
          <w:rFonts w:ascii="Verdana" w:hAnsi="Verdana" w:cs="Arial"/>
          <w:spacing w:val="-3"/>
          <w:sz w:val="26"/>
          <w:szCs w:val="26"/>
        </w:rPr>
        <w:t xml:space="preserve"> del Tribunal Superior del Distrito Judicial de Pereira, administrando justicia en nombre de la República y por la autoridad de la Ley,</w:t>
      </w:r>
    </w:p>
    <w:p w:rsidR="000840F1" w:rsidRPr="002A51A8" w:rsidRDefault="000840F1" w:rsidP="00F32B0A">
      <w:pPr>
        <w:suppressAutoHyphens/>
        <w:spacing w:line="324" w:lineRule="auto"/>
        <w:jc w:val="both"/>
        <w:rPr>
          <w:rFonts w:ascii="Verdana" w:hAnsi="Verdana" w:cs="Arial"/>
          <w:spacing w:val="-3"/>
          <w:sz w:val="26"/>
          <w:szCs w:val="26"/>
        </w:rPr>
      </w:pPr>
    </w:p>
    <w:p w:rsidR="00AF6C1B" w:rsidRPr="00C449D7" w:rsidRDefault="00AF6C1B" w:rsidP="002552EA">
      <w:pPr>
        <w:spacing w:line="312" w:lineRule="auto"/>
        <w:jc w:val="center"/>
        <w:rPr>
          <w:rFonts w:ascii="Verdana" w:hAnsi="Verdana"/>
          <w:b/>
          <w:sz w:val="26"/>
          <w:szCs w:val="26"/>
        </w:rPr>
      </w:pPr>
      <w:r w:rsidRPr="00C449D7">
        <w:rPr>
          <w:rFonts w:ascii="Verdana" w:hAnsi="Verdana"/>
          <w:b/>
          <w:sz w:val="26"/>
          <w:szCs w:val="26"/>
        </w:rPr>
        <w:t>RESUELVE:</w:t>
      </w:r>
    </w:p>
    <w:p w:rsidR="00AF6C1B" w:rsidRPr="00C449D7" w:rsidRDefault="00AF6C1B" w:rsidP="009A3B72">
      <w:pPr>
        <w:jc w:val="both"/>
        <w:rPr>
          <w:rFonts w:ascii="Verdana" w:hAnsi="Verdana"/>
          <w:sz w:val="26"/>
          <w:szCs w:val="26"/>
        </w:rPr>
      </w:pPr>
    </w:p>
    <w:p w:rsidR="00AF6C1B" w:rsidRDefault="00AF6C1B" w:rsidP="009D03EB">
      <w:pPr>
        <w:autoSpaceDE w:val="0"/>
        <w:autoSpaceDN w:val="0"/>
        <w:adjustRightInd w:val="0"/>
        <w:spacing w:line="324" w:lineRule="auto"/>
        <w:jc w:val="both"/>
        <w:rPr>
          <w:rFonts w:ascii="Verdana" w:hAnsi="Verdana" w:cs="Verdana"/>
          <w:sz w:val="26"/>
          <w:szCs w:val="26"/>
        </w:rPr>
      </w:pPr>
      <w:r w:rsidRPr="00800921">
        <w:rPr>
          <w:rFonts w:ascii="Verdana" w:hAnsi="Verdana" w:cs="Verdana"/>
          <w:b/>
          <w:bCs/>
          <w:sz w:val="26"/>
          <w:szCs w:val="26"/>
        </w:rPr>
        <w:t xml:space="preserve">PRIMERO: </w:t>
      </w:r>
      <w:r>
        <w:rPr>
          <w:rFonts w:ascii="Verdana" w:hAnsi="Verdana" w:cs="Verdana"/>
          <w:b/>
          <w:sz w:val="26"/>
          <w:szCs w:val="26"/>
        </w:rPr>
        <w:t xml:space="preserve">DECLARAR </w:t>
      </w:r>
      <w:r>
        <w:rPr>
          <w:rFonts w:ascii="Verdana" w:hAnsi="Verdana" w:cs="Verdana"/>
          <w:sz w:val="26"/>
          <w:szCs w:val="26"/>
        </w:rPr>
        <w:t>la existencia de un hecho superado en la presente acción de tutela instaurada</w:t>
      </w:r>
      <w:r w:rsidR="00F32B0A">
        <w:rPr>
          <w:rFonts w:ascii="Verdana" w:hAnsi="Verdana" w:cs="Verdana"/>
          <w:sz w:val="26"/>
          <w:szCs w:val="26"/>
        </w:rPr>
        <w:t xml:space="preserve"> por el</w:t>
      </w:r>
      <w:r>
        <w:rPr>
          <w:rFonts w:ascii="Verdana" w:hAnsi="Verdana" w:cs="Verdana"/>
          <w:sz w:val="26"/>
          <w:szCs w:val="26"/>
        </w:rPr>
        <w:t xml:space="preserve"> señor </w:t>
      </w:r>
      <w:proofErr w:type="spellStart"/>
      <w:r w:rsidR="00F32B0A">
        <w:rPr>
          <w:rFonts w:ascii="Verdana" w:hAnsi="Verdana" w:cs="Verdana"/>
          <w:b/>
          <w:sz w:val="26"/>
          <w:szCs w:val="26"/>
        </w:rPr>
        <w:t>DUBERNEY</w:t>
      </w:r>
      <w:proofErr w:type="spellEnd"/>
      <w:r w:rsidR="00F32B0A">
        <w:rPr>
          <w:rFonts w:ascii="Verdana" w:hAnsi="Verdana" w:cs="Verdana"/>
          <w:b/>
          <w:sz w:val="26"/>
          <w:szCs w:val="26"/>
        </w:rPr>
        <w:t xml:space="preserve"> GÓMEZ PÉREZ</w:t>
      </w:r>
      <w:r>
        <w:rPr>
          <w:rFonts w:ascii="Verdana" w:hAnsi="Verdana" w:cs="Verdana"/>
          <w:b/>
          <w:sz w:val="26"/>
          <w:szCs w:val="26"/>
        </w:rPr>
        <w:t xml:space="preserve"> </w:t>
      </w:r>
      <w:r>
        <w:rPr>
          <w:rFonts w:ascii="Verdana" w:hAnsi="Verdana" w:cs="Verdana"/>
          <w:sz w:val="26"/>
          <w:szCs w:val="26"/>
        </w:rPr>
        <w:t xml:space="preserve">en contra del </w:t>
      </w:r>
      <w:r w:rsidRPr="00665A20">
        <w:rPr>
          <w:rFonts w:ascii="Verdana" w:hAnsi="Verdana" w:cs="Verdana"/>
          <w:b/>
          <w:sz w:val="26"/>
          <w:szCs w:val="26"/>
        </w:rPr>
        <w:t xml:space="preserve">JUZGADO </w:t>
      </w:r>
      <w:r w:rsidR="00F32B0A">
        <w:rPr>
          <w:rFonts w:ascii="Verdana" w:hAnsi="Verdana" w:cs="Verdana"/>
          <w:b/>
          <w:sz w:val="26"/>
          <w:szCs w:val="26"/>
        </w:rPr>
        <w:t>CUARTO DE EJECUCIÓN DE PENAS Y MEDIDAS DE SEGURIDAD</w:t>
      </w:r>
      <w:r>
        <w:rPr>
          <w:rFonts w:ascii="Verdana" w:hAnsi="Verdana" w:cs="Verdana"/>
          <w:b/>
          <w:sz w:val="26"/>
          <w:szCs w:val="26"/>
        </w:rPr>
        <w:t xml:space="preserve"> </w:t>
      </w:r>
      <w:r w:rsidR="002213A4">
        <w:rPr>
          <w:rFonts w:ascii="Verdana" w:hAnsi="Verdana" w:cs="Verdana"/>
          <w:b/>
          <w:sz w:val="26"/>
          <w:szCs w:val="26"/>
        </w:rPr>
        <w:t>DE PEREIRA</w:t>
      </w:r>
      <w:r w:rsidRPr="002552EA">
        <w:rPr>
          <w:rFonts w:ascii="Verdana" w:hAnsi="Verdana" w:cs="Verdana"/>
          <w:sz w:val="26"/>
          <w:szCs w:val="26"/>
        </w:rPr>
        <w:t xml:space="preserve">, </w:t>
      </w:r>
      <w:r w:rsidR="00F32B0A">
        <w:rPr>
          <w:rFonts w:ascii="Verdana" w:hAnsi="Verdana" w:cs="Verdana"/>
          <w:sz w:val="26"/>
          <w:szCs w:val="26"/>
        </w:rPr>
        <w:t>de acuerdo a</w:t>
      </w:r>
      <w:r>
        <w:rPr>
          <w:rFonts w:ascii="Verdana" w:hAnsi="Verdana" w:cs="Verdana"/>
          <w:sz w:val="26"/>
          <w:szCs w:val="26"/>
        </w:rPr>
        <w:t xml:space="preserve"> razones expuestas en la parte motiva de esta decisión. </w:t>
      </w:r>
    </w:p>
    <w:p w:rsidR="00AF6C1B" w:rsidRDefault="00AF6C1B" w:rsidP="009D03EB">
      <w:pPr>
        <w:autoSpaceDE w:val="0"/>
        <w:autoSpaceDN w:val="0"/>
        <w:adjustRightInd w:val="0"/>
        <w:spacing w:line="324" w:lineRule="auto"/>
        <w:jc w:val="both"/>
        <w:rPr>
          <w:rFonts w:ascii="Verdana" w:hAnsi="Verdana" w:cs="Verdana"/>
          <w:sz w:val="26"/>
          <w:szCs w:val="26"/>
        </w:rPr>
      </w:pPr>
    </w:p>
    <w:p w:rsidR="002552EA" w:rsidRPr="009A69ED" w:rsidRDefault="002552EA" w:rsidP="009D03EB">
      <w:pPr>
        <w:autoSpaceDE w:val="0"/>
        <w:autoSpaceDN w:val="0"/>
        <w:adjustRightInd w:val="0"/>
        <w:spacing w:line="324" w:lineRule="auto"/>
        <w:jc w:val="both"/>
        <w:rPr>
          <w:rFonts w:ascii="Verdana" w:hAnsi="Verdana" w:cs="Verdana"/>
          <w:b/>
          <w:sz w:val="26"/>
          <w:szCs w:val="26"/>
          <w:lang w:val="es-CO"/>
        </w:rPr>
      </w:pPr>
      <w:r>
        <w:rPr>
          <w:rFonts w:ascii="Verdana" w:hAnsi="Verdana" w:cs="Verdana"/>
          <w:b/>
          <w:sz w:val="26"/>
          <w:szCs w:val="26"/>
          <w:lang w:val="es-CO"/>
        </w:rPr>
        <w:t>SEGUNDO</w:t>
      </w:r>
      <w:r w:rsidRPr="00E744B3">
        <w:rPr>
          <w:rFonts w:ascii="Verdana" w:hAnsi="Verdana" w:cs="Verdana"/>
          <w:b/>
          <w:sz w:val="26"/>
          <w:szCs w:val="26"/>
          <w:lang w:val="es-CO"/>
        </w:rPr>
        <w:t>:</w:t>
      </w:r>
      <w:r>
        <w:rPr>
          <w:rFonts w:ascii="Verdana" w:hAnsi="Verdana" w:cs="Verdana"/>
          <w:sz w:val="26"/>
          <w:szCs w:val="26"/>
          <w:lang w:val="es-CO"/>
        </w:rPr>
        <w:t xml:space="preserve"> </w:t>
      </w:r>
      <w:r w:rsidRPr="00E744B3">
        <w:rPr>
          <w:rFonts w:ascii="Verdana" w:hAnsi="Verdana" w:cs="Verdana"/>
          <w:b/>
          <w:sz w:val="26"/>
          <w:szCs w:val="26"/>
          <w:lang w:val="es-CO"/>
        </w:rPr>
        <w:t>SE ORDENA</w:t>
      </w:r>
      <w:r w:rsidRPr="00800921">
        <w:rPr>
          <w:rFonts w:ascii="Verdana" w:hAnsi="Verdana" w:cs="Verdana"/>
          <w:sz w:val="26"/>
          <w:szCs w:val="26"/>
          <w:lang w:val="es-ES_tradnl"/>
        </w:rPr>
        <w:t xml:space="preserve"> notificar esta </w:t>
      </w:r>
      <w:r w:rsidRPr="00800921">
        <w:rPr>
          <w:rFonts w:ascii="Verdana" w:hAnsi="Verdana" w:cs="Verdana"/>
          <w:sz w:val="26"/>
          <w:szCs w:val="26"/>
        </w:rPr>
        <w:t>providencia a las partes por el medio más expedito posible, de conformidad con el artículo 30 del Decreto 2591 de 1991.</w:t>
      </w:r>
    </w:p>
    <w:p w:rsidR="002552EA" w:rsidRPr="00800921" w:rsidRDefault="002552EA" w:rsidP="009D03EB">
      <w:pPr>
        <w:autoSpaceDE w:val="0"/>
        <w:autoSpaceDN w:val="0"/>
        <w:adjustRightInd w:val="0"/>
        <w:spacing w:line="324" w:lineRule="auto"/>
        <w:jc w:val="both"/>
        <w:rPr>
          <w:rFonts w:ascii="Verdana" w:hAnsi="Verdana" w:cs="Verdana"/>
          <w:sz w:val="26"/>
          <w:szCs w:val="26"/>
        </w:rPr>
      </w:pPr>
    </w:p>
    <w:p w:rsidR="002552EA" w:rsidRPr="00800921" w:rsidRDefault="002552EA" w:rsidP="009D03EB">
      <w:pPr>
        <w:autoSpaceDE w:val="0"/>
        <w:autoSpaceDN w:val="0"/>
        <w:adjustRightInd w:val="0"/>
        <w:spacing w:line="324" w:lineRule="auto"/>
        <w:jc w:val="both"/>
        <w:rPr>
          <w:rFonts w:ascii="Verdana" w:hAnsi="Verdana" w:cs="Verdana"/>
          <w:sz w:val="26"/>
          <w:szCs w:val="26"/>
          <w:lang w:val="es-CO"/>
        </w:rPr>
      </w:pPr>
      <w:r>
        <w:rPr>
          <w:rFonts w:ascii="Verdana" w:hAnsi="Verdana" w:cs="Verdana"/>
          <w:b/>
          <w:sz w:val="26"/>
          <w:szCs w:val="26"/>
        </w:rPr>
        <w:t xml:space="preserve">TERCERO: </w:t>
      </w:r>
      <w:r w:rsidRPr="00800921">
        <w:rPr>
          <w:rFonts w:ascii="Verdana" w:hAnsi="Verdana" w:cs="Verdana"/>
          <w:sz w:val="26"/>
          <w:szCs w:val="26"/>
          <w:lang w:val="es-CO"/>
        </w:rPr>
        <w:t>En caso de no ser objeto de recurso</w:t>
      </w:r>
      <w:r w:rsidRPr="00800921">
        <w:rPr>
          <w:rFonts w:ascii="Verdana" w:hAnsi="Verdana" w:cs="Verdana"/>
          <w:b/>
          <w:bCs/>
          <w:sz w:val="26"/>
          <w:szCs w:val="26"/>
          <w:lang w:val="es-CO"/>
        </w:rPr>
        <w:t xml:space="preserve"> </w:t>
      </w:r>
      <w:r w:rsidRPr="00800921">
        <w:rPr>
          <w:rFonts w:ascii="Verdana" w:hAnsi="Verdana" w:cs="Verdana"/>
          <w:bCs/>
          <w:sz w:val="26"/>
          <w:szCs w:val="26"/>
          <w:lang w:val="es-CO"/>
        </w:rPr>
        <w:t xml:space="preserve">se ordena remitir </w:t>
      </w:r>
      <w:r w:rsidRPr="00800921">
        <w:rPr>
          <w:rFonts w:ascii="Verdana" w:hAnsi="Verdana" w:cs="Verdana"/>
          <w:sz w:val="26"/>
          <w:szCs w:val="26"/>
          <w:lang w:val="es-CO"/>
        </w:rPr>
        <w:t>la actuación a la Honorable Corte Constitucional, para su eventual revisión.</w:t>
      </w:r>
    </w:p>
    <w:p w:rsidR="00E13AF6" w:rsidRPr="009A3B72" w:rsidRDefault="00E13AF6" w:rsidP="000840F1">
      <w:pPr>
        <w:autoSpaceDE w:val="0"/>
        <w:autoSpaceDN w:val="0"/>
        <w:adjustRightInd w:val="0"/>
        <w:spacing w:line="312" w:lineRule="auto"/>
        <w:jc w:val="center"/>
        <w:rPr>
          <w:rFonts w:ascii="Verdana" w:hAnsi="Verdana" w:cs="Verdana"/>
          <w:sz w:val="20"/>
          <w:szCs w:val="26"/>
          <w:lang w:val="es-CO"/>
        </w:rPr>
      </w:pPr>
    </w:p>
    <w:p w:rsidR="001C4146" w:rsidRPr="002A51A8" w:rsidRDefault="001C4146" w:rsidP="000840F1">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1C4146" w:rsidRDefault="001C4146" w:rsidP="000840F1">
      <w:pPr>
        <w:jc w:val="center"/>
        <w:rPr>
          <w:rFonts w:ascii="Verdana" w:hAnsi="Verdana" w:cs="Arial"/>
          <w:sz w:val="26"/>
          <w:szCs w:val="26"/>
          <w:lang w:val="es-ES_tradnl"/>
        </w:rPr>
      </w:pPr>
    </w:p>
    <w:p w:rsidR="001C4146" w:rsidRPr="002A51A8" w:rsidRDefault="001C4146" w:rsidP="000840F1">
      <w:pPr>
        <w:jc w:val="center"/>
        <w:rPr>
          <w:rFonts w:ascii="Verdana" w:hAnsi="Verdana" w:cs="Arial"/>
          <w:sz w:val="26"/>
          <w:szCs w:val="26"/>
          <w:lang w:val="es-ES_tradnl"/>
        </w:rPr>
      </w:pPr>
    </w:p>
    <w:p w:rsidR="001C4146" w:rsidRPr="002A51A8" w:rsidRDefault="001C4146" w:rsidP="000840F1">
      <w:pPr>
        <w:jc w:val="center"/>
        <w:rPr>
          <w:rFonts w:ascii="Verdana" w:hAnsi="Verdana" w:cs="Arial"/>
          <w:sz w:val="26"/>
          <w:szCs w:val="26"/>
          <w:lang w:val="es-ES_tradnl"/>
        </w:rPr>
      </w:pPr>
    </w:p>
    <w:p w:rsidR="001C4146" w:rsidRPr="002A51A8" w:rsidRDefault="001C4146" w:rsidP="000840F1">
      <w:pPr>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1C4146" w:rsidRPr="002A51A8" w:rsidRDefault="001C4146" w:rsidP="000840F1">
      <w:pPr>
        <w:jc w:val="center"/>
        <w:rPr>
          <w:rFonts w:ascii="Verdana" w:hAnsi="Verdana" w:cs="Arial"/>
          <w:sz w:val="26"/>
          <w:szCs w:val="26"/>
        </w:rPr>
      </w:pPr>
      <w:r w:rsidRPr="002A51A8">
        <w:rPr>
          <w:rFonts w:ascii="Verdana" w:hAnsi="Verdana" w:cs="Arial"/>
          <w:sz w:val="26"/>
          <w:szCs w:val="26"/>
        </w:rPr>
        <w:t>Magistrado</w:t>
      </w:r>
    </w:p>
    <w:p w:rsidR="00F32B0A" w:rsidRDefault="00F32B0A" w:rsidP="000840F1">
      <w:pPr>
        <w:jc w:val="center"/>
        <w:rPr>
          <w:rFonts w:ascii="Verdana" w:hAnsi="Verdana" w:cs="Arial"/>
          <w:b/>
          <w:sz w:val="26"/>
          <w:szCs w:val="26"/>
        </w:rPr>
      </w:pPr>
    </w:p>
    <w:p w:rsidR="000840F1" w:rsidRPr="002A51A8" w:rsidRDefault="000840F1" w:rsidP="000840F1">
      <w:pPr>
        <w:jc w:val="center"/>
        <w:rPr>
          <w:rFonts w:ascii="Verdana" w:hAnsi="Verdana" w:cs="Arial"/>
          <w:b/>
          <w:sz w:val="26"/>
          <w:szCs w:val="26"/>
        </w:rPr>
      </w:pPr>
    </w:p>
    <w:p w:rsidR="001C4146" w:rsidRPr="002A51A8" w:rsidRDefault="001C4146" w:rsidP="000840F1">
      <w:pPr>
        <w:jc w:val="center"/>
        <w:rPr>
          <w:rFonts w:ascii="Verdana" w:hAnsi="Verdana" w:cs="Arial"/>
          <w:b/>
          <w:sz w:val="26"/>
          <w:szCs w:val="26"/>
        </w:rPr>
      </w:pPr>
    </w:p>
    <w:p w:rsidR="001C4146" w:rsidRPr="002A51A8" w:rsidRDefault="001C4146" w:rsidP="000840F1">
      <w:pPr>
        <w:jc w:val="center"/>
        <w:rPr>
          <w:rFonts w:ascii="Verdana" w:hAnsi="Verdana" w:cs="Arial"/>
          <w:b/>
          <w:sz w:val="26"/>
          <w:szCs w:val="26"/>
        </w:rPr>
      </w:pPr>
      <w:r w:rsidRPr="002A51A8">
        <w:rPr>
          <w:rFonts w:ascii="Verdana" w:hAnsi="Verdana" w:cs="Arial"/>
          <w:b/>
          <w:sz w:val="26"/>
          <w:szCs w:val="26"/>
        </w:rPr>
        <w:lastRenderedPageBreak/>
        <w:t>JORGE ARTURO CASTAÑO DUQUE</w:t>
      </w:r>
    </w:p>
    <w:p w:rsidR="001C4146" w:rsidRPr="002A51A8" w:rsidRDefault="001C4146" w:rsidP="000840F1">
      <w:pPr>
        <w:jc w:val="center"/>
        <w:rPr>
          <w:rFonts w:ascii="Verdana" w:hAnsi="Verdana" w:cs="Arial"/>
          <w:sz w:val="26"/>
          <w:szCs w:val="26"/>
        </w:rPr>
      </w:pPr>
      <w:r w:rsidRPr="002A51A8">
        <w:rPr>
          <w:rFonts w:ascii="Verdana" w:hAnsi="Verdana" w:cs="Arial"/>
          <w:sz w:val="26"/>
          <w:szCs w:val="26"/>
        </w:rPr>
        <w:t>Magistrado</w:t>
      </w:r>
    </w:p>
    <w:p w:rsidR="001C4146" w:rsidRDefault="001C4146" w:rsidP="000840F1">
      <w:pPr>
        <w:tabs>
          <w:tab w:val="left" w:pos="2880"/>
        </w:tabs>
        <w:jc w:val="center"/>
        <w:rPr>
          <w:rFonts w:ascii="Verdana" w:hAnsi="Verdana" w:cs="Arial"/>
          <w:b/>
          <w:sz w:val="26"/>
          <w:szCs w:val="26"/>
        </w:rPr>
      </w:pPr>
    </w:p>
    <w:p w:rsidR="001C4146" w:rsidRPr="002A51A8" w:rsidRDefault="001C4146" w:rsidP="000840F1">
      <w:pPr>
        <w:tabs>
          <w:tab w:val="left" w:pos="2880"/>
        </w:tabs>
        <w:jc w:val="center"/>
        <w:rPr>
          <w:rFonts w:ascii="Verdana" w:hAnsi="Verdana" w:cs="Arial"/>
          <w:b/>
          <w:sz w:val="26"/>
          <w:szCs w:val="26"/>
        </w:rPr>
      </w:pPr>
    </w:p>
    <w:p w:rsidR="001C4146" w:rsidRDefault="001C4146" w:rsidP="000840F1">
      <w:pPr>
        <w:jc w:val="center"/>
        <w:rPr>
          <w:rFonts w:ascii="Verdana" w:hAnsi="Verdana" w:cs="Arial"/>
          <w:b/>
          <w:sz w:val="26"/>
          <w:szCs w:val="26"/>
        </w:rPr>
      </w:pPr>
    </w:p>
    <w:p w:rsidR="00F32B0A" w:rsidRPr="002A51A8" w:rsidRDefault="00F32B0A" w:rsidP="000840F1">
      <w:pPr>
        <w:jc w:val="center"/>
        <w:rPr>
          <w:rFonts w:ascii="Verdana" w:hAnsi="Verdana" w:cs="Arial"/>
          <w:b/>
          <w:sz w:val="26"/>
          <w:szCs w:val="26"/>
        </w:rPr>
      </w:pPr>
    </w:p>
    <w:p w:rsidR="001C4146" w:rsidRPr="002A51A8" w:rsidRDefault="001C4146" w:rsidP="000840F1">
      <w:pPr>
        <w:jc w:val="center"/>
        <w:rPr>
          <w:rFonts w:ascii="Verdana" w:hAnsi="Verdana" w:cs="Arial"/>
          <w:b/>
          <w:sz w:val="26"/>
          <w:szCs w:val="26"/>
        </w:rPr>
      </w:pPr>
      <w:r w:rsidRPr="002A51A8">
        <w:rPr>
          <w:rFonts w:ascii="Verdana" w:hAnsi="Verdana" w:cs="Arial"/>
          <w:b/>
          <w:sz w:val="26"/>
          <w:szCs w:val="26"/>
        </w:rPr>
        <w:t>JAIRO ERNESTO ESCOBAR SANZ</w:t>
      </w:r>
    </w:p>
    <w:p w:rsidR="00B00C16" w:rsidRPr="009A3B72" w:rsidRDefault="001C4146" w:rsidP="000840F1">
      <w:pPr>
        <w:jc w:val="center"/>
        <w:rPr>
          <w:rFonts w:ascii="Verdana" w:hAnsi="Verdana" w:cs="Arial"/>
          <w:sz w:val="26"/>
          <w:szCs w:val="26"/>
        </w:rPr>
      </w:pPr>
      <w:r w:rsidRPr="002A51A8">
        <w:rPr>
          <w:rFonts w:ascii="Verdana" w:hAnsi="Verdana" w:cs="Arial"/>
          <w:sz w:val="26"/>
          <w:szCs w:val="26"/>
        </w:rPr>
        <w:t>Magistrado</w:t>
      </w:r>
    </w:p>
    <w:sectPr w:rsidR="00B00C16" w:rsidRPr="009A3B72" w:rsidSect="00C71F75">
      <w:headerReference w:type="default" r:id="rId10"/>
      <w:footerReference w:type="default" r:id="rId11"/>
      <w:pgSz w:w="12242" w:h="18722" w:code="14"/>
      <w:pgMar w:top="1644" w:right="1701" w:bottom="1588" w:left="1758" w:header="992" w:footer="102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16" w:rsidRDefault="00847616">
      <w:r>
        <w:separator/>
      </w:r>
    </w:p>
  </w:endnote>
  <w:endnote w:type="continuationSeparator" w:id="0">
    <w:p w:rsidR="00847616" w:rsidRDefault="0084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B2" w:rsidRPr="0005179F" w:rsidRDefault="00DD3FB2" w:rsidP="00DE4820">
    <w:pPr>
      <w:pStyle w:val="Pieddepage"/>
      <w:jc w:val="right"/>
      <w:rPr>
        <w:rFonts w:ascii="Corbel" w:hAnsi="Corbel" w:cs="Arial"/>
        <w:sz w:val="22"/>
        <w:szCs w:val="22"/>
      </w:rPr>
    </w:pPr>
    <w:r w:rsidRPr="0005179F">
      <w:rPr>
        <w:rStyle w:val="Numrodepage"/>
        <w:rFonts w:ascii="Corbel" w:hAnsi="Corbel" w:cs="Arial"/>
        <w:sz w:val="22"/>
        <w:szCs w:val="22"/>
      </w:rPr>
      <w:t xml:space="preserve">Página </w:t>
    </w:r>
    <w:r w:rsidRPr="0005179F">
      <w:rPr>
        <w:rStyle w:val="Numrodepage"/>
        <w:rFonts w:ascii="Corbel" w:hAnsi="Corbel" w:cs="Arial"/>
        <w:sz w:val="22"/>
        <w:szCs w:val="22"/>
      </w:rPr>
      <w:fldChar w:fldCharType="begin"/>
    </w:r>
    <w:r w:rsidRPr="0005179F">
      <w:rPr>
        <w:rStyle w:val="Numrodepage"/>
        <w:rFonts w:ascii="Corbel" w:hAnsi="Corbel" w:cs="Arial"/>
        <w:sz w:val="22"/>
        <w:szCs w:val="22"/>
      </w:rPr>
      <w:instrText xml:space="preserve"> PAGE </w:instrText>
    </w:r>
    <w:r w:rsidRPr="0005179F">
      <w:rPr>
        <w:rStyle w:val="Numrodepage"/>
        <w:rFonts w:ascii="Corbel" w:hAnsi="Corbel" w:cs="Arial"/>
        <w:sz w:val="22"/>
        <w:szCs w:val="22"/>
      </w:rPr>
      <w:fldChar w:fldCharType="separate"/>
    </w:r>
    <w:r w:rsidR="000840F1">
      <w:rPr>
        <w:rStyle w:val="Numrodepage"/>
        <w:rFonts w:ascii="Corbel" w:hAnsi="Corbel" w:cs="Arial"/>
        <w:noProof/>
        <w:sz w:val="22"/>
        <w:szCs w:val="22"/>
      </w:rPr>
      <w:t>6</w:t>
    </w:r>
    <w:r w:rsidRPr="0005179F">
      <w:rPr>
        <w:rStyle w:val="Numrodepage"/>
        <w:rFonts w:ascii="Corbel" w:hAnsi="Corbel" w:cs="Arial"/>
        <w:sz w:val="22"/>
        <w:szCs w:val="22"/>
      </w:rPr>
      <w:fldChar w:fldCharType="end"/>
    </w:r>
    <w:r w:rsidRPr="0005179F">
      <w:rPr>
        <w:rStyle w:val="Numrodepage"/>
        <w:rFonts w:ascii="Corbel" w:hAnsi="Corbel" w:cs="Arial"/>
        <w:sz w:val="22"/>
        <w:szCs w:val="22"/>
      </w:rPr>
      <w:t xml:space="preserve"> de </w:t>
    </w:r>
    <w:r w:rsidRPr="0005179F">
      <w:rPr>
        <w:rStyle w:val="Numrodepage"/>
        <w:rFonts w:ascii="Corbel" w:hAnsi="Corbel" w:cs="Arial"/>
        <w:sz w:val="22"/>
        <w:szCs w:val="22"/>
      </w:rPr>
      <w:fldChar w:fldCharType="begin"/>
    </w:r>
    <w:r w:rsidRPr="0005179F">
      <w:rPr>
        <w:rStyle w:val="Numrodepage"/>
        <w:rFonts w:ascii="Corbel" w:hAnsi="Corbel" w:cs="Arial"/>
        <w:sz w:val="22"/>
        <w:szCs w:val="22"/>
      </w:rPr>
      <w:instrText xml:space="preserve"> NUMPAGES </w:instrText>
    </w:r>
    <w:r w:rsidRPr="0005179F">
      <w:rPr>
        <w:rStyle w:val="Numrodepage"/>
        <w:rFonts w:ascii="Corbel" w:hAnsi="Corbel" w:cs="Arial"/>
        <w:sz w:val="22"/>
        <w:szCs w:val="22"/>
      </w:rPr>
      <w:fldChar w:fldCharType="separate"/>
    </w:r>
    <w:r w:rsidR="000840F1">
      <w:rPr>
        <w:rStyle w:val="Numrodepage"/>
        <w:rFonts w:ascii="Corbel" w:hAnsi="Corbel" w:cs="Arial"/>
        <w:noProof/>
        <w:sz w:val="22"/>
        <w:szCs w:val="22"/>
      </w:rPr>
      <w:t>7</w:t>
    </w:r>
    <w:r w:rsidRPr="0005179F">
      <w:rPr>
        <w:rStyle w:val="Numrodepage"/>
        <w:rFonts w:ascii="Corbel" w:hAnsi="Corbe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16" w:rsidRDefault="00847616">
      <w:r>
        <w:separator/>
      </w:r>
    </w:p>
  </w:footnote>
  <w:footnote w:type="continuationSeparator" w:id="0">
    <w:p w:rsidR="00847616" w:rsidRDefault="00847616">
      <w:r>
        <w:continuationSeparator/>
      </w:r>
    </w:p>
  </w:footnote>
  <w:footnote w:id="1">
    <w:p w:rsidR="00105ADE" w:rsidRPr="00A36A63" w:rsidRDefault="00105ADE" w:rsidP="00A36A63">
      <w:pPr>
        <w:pStyle w:val="Notedebasdepage"/>
        <w:jc w:val="both"/>
        <w:rPr>
          <w:rFonts w:ascii="Corbel" w:hAnsi="Corbel"/>
          <w:sz w:val="19"/>
          <w:szCs w:val="19"/>
        </w:rPr>
      </w:pPr>
      <w:r w:rsidRPr="00A36A63">
        <w:rPr>
          <w:rStyle w:val="Appelnotedebasdep"/>
          <w:rFonts w:ascii="Corbel" w:hAnsi="Corbel"/>
          <w:sz w:val="19"/>
          <w:szCs w:val="19"/>
        </w:rPr>
        <w:footnoteRef/>
      </w:r>
      <w:r w:rsidRPr="00A36A63">
        <w:rPr>
          <w:rFonts w:ascii="Corbel" w:hAnsi="Corbel"/>
          <w:sz w:val="19"/>
          <w:szCs w:val="19"/>
        </w:rPr>
        <w:t xml:space="preserve"> Corte Constitucional, Sentencia T-01 de 1992.</w:t>
      </w:r>
    </w:p>
  </w:footnote>
  <w:footnote w:id="2">
    <w:p w:rsidR="00AF6C1B" w:rsidRPr="00C0148C" w:rsidRDefault="00AF6C1B" w:rsidP="00AF6C1B">
      <w:pPr>
        <w:pStyle w:val="Notedebasdepage"/>
        <w:jc w:val="both"/>
        <w:rPr>
          <w:rFonts w:ascii="Verdana" w:hAnsi="Verdana" w:cs="Arial"/>
          <w:sz w:val="16"/>
          <w:szCs w:val="16"/>
          <w:lang w:val="es-MX"/>
        </w:rPr>
      </w:pPr>
      <w:r w:rsidRPr="00126011">
        <w:rPr>
          <w:rStyle w:val="Appelnotedebasdep"/>
          <w:rFonts w:ascii="Corbel" w:hAnsi="Corbel" w:cs="Arial"/>
        </w:rPr>
        <w:footnoteRef/>
      </w:r>
      <w:r w:rsidRPr="00126011">
        <w:rPr>
          <w:rFonts w:ascii="Corbel" w:hAnsi="Corbel" w:cs="Arial"/>
        </w:rPr>
        <w:t xml:space="preserve"> </w:t>
      </w:r>
      <w:r w:rsidRPr="00126011">
        <w:rPr>
          <w:rFonts w:ascii="Corbel" w:hAnsi="Corbel" w:cs="Arial"/>
          <w:lang w:val="es-MX"/>
        </w:rPr>
        <w:t xml:space="preserve">Sala Novena de Revisión, Sentencia T-727 de 13 de septiembre de 2010, </w:t>
      </w:r>
      <w:proofErr w:type="spellStart"/>
      <w:r w:rsidRPr="00126011">
        <w:rPr>
          <w:rFonts w:ascii="Corbel" w:hAnsi="Corbel" w:cs="Arial"/>
          <w:lang w:val="es-MX"/>
        </w:rPr>
        <w:t>MP</w:t>
      </w:r>
      <w:proofErr w:type="spellEnd"/>
      <w:r w:rsidRPr="00126011">
        <w:rPr>
          <w:rFonts w:ascii="Corbel" w:hAnsi="Corbel" w:cs="Arial"/>
          <w:lang w:val="es-MX"/>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7E" w:rsidRPr="00C71F75" w:rsidRDefault="0011287E" w:rsidP="00C71F75">
    <w:pPr>
      <w:pStyle w:val="En-tte"/>
      <w:jc w:val="right"/>
      <w:rPr>
        <w:rFonts w:ascii="Corbel" w:hAnsi="Corbel" w:cs="Arial"/>
        <w:sz w:val="20"/>
        <w:szCs w:val="20"/>
        <w:lang w:val="es-CO"/>
      </w:rPr>
    </w:pPr>
    <w:r w:rsidRPr="00C71F75">
      <w:rPr>
        <w:rFonts w:ascii="Corbel" w:hAnsi="Corbel" w:cs="Arial"/>
        <w:sz w:val="20"/>
        <w:szCs w:val="20"/>
        <w:lang w:val="es-CO"/>
      </w:rPr>
      <w:t>Radicación: 66001-22-04-000-2017-00168-00</w:t>
    </w:r>
  </w:p>
  <w:p w:rsidR="0011287E" w:rsidRPr="00C71F75" w:rsidRDefault="0011287E" w:rsidP="00C71F75">
    <w:pPr>
      <w:pStyle w:val="En-tte"/>
      <w:jc w:val="right"/>
      <w:rPr>
        <w:rFonts w:ascii="Corbel" w:hAnsi="Corbel" w:cs="Arial"/>
        <w:sz w:val="20"/>
        <w:szCs w:val="20"/>
        <w:lang w:val="es-CO"/>
      </w:rPr>
    </w:pPr>
    <w:r w:rsidRPr="00C71F75">
      <w:rPr>
        <w:rFonts w:ascii="Corbel" w:hAnsi="Corbel" w:cs="Arial"/>
        <w:sz w:val="20"/>
        <w:szCs w:val="20"/>
        <w:lang w:val="es-CO"/>
      </w:rPr>
      <w:t xml:space="preserve">Accionante: </w:t>
    </w:r>
    <w:proofErr w:type="spellStart"/>
    <w:r w:rsidRPr="00C71F75">
      <w:rPr>
        <w:rFonts w:ascii="Corbel" w:hAnsi="Corbel" w:cs="Arial"/>
        <w:sz w:val="20"/>
        <w:szCs w:val="20"/>
        <w:lang w:val="es-CO"/>
      </w:rPr>
      <w:t>Duberney</w:t>
    </w:r>
    <w:proofErr w:type="spellEnd"/>
    <w:r w:rsidRPr="00C71F75">
      <w:rPr>
        <w:rFonts w:ascii="Corbel" w:hAnsi="Corbel" w:cs="Arial"/>
        <w:sz w:val="20"/>
        <w:szCs w:val="20"/>
        <w:lang w:val="es-CO"/>
      </w:rPr>
      <w:t xml:space="preserve"> Gómez Pérez   </w:t>
    </w:r>
  </w:p>
  <w:p w:rsidR="0011287E" w:rsidRPr="00C71F75" w:rsidRDefault="0011287E" w:rsidP="00C71F75">
    <w:pPr>
      <w:pStyle w:val="En-tte"/>
      <w:jc w:val="right"/>
      <w:rPr>
        <w:rFonts w:ascii="Corbel" w:hAnsi="Corbel" w:cs="Arial"/>
        <w:sz w:val="20"/>
        <w:szCs w:val="20"/>
        <w:lang w:val="es-CO"/>
      </w:rPr>
    </w:pPr>
    <w:r w:rsidRPr="00C71F75">
      <w:rPr>
        <w:rFonts w:ascii="Corbel" w:hAnsi="Corbel" w:cs="Arial"/>
        <w:sz w:val="20"/>
        <w:szCs w:val="20"/>
        <w:lang w:val="es-CO"/>
      </w:rPr>
      <w:t xml:space="preserve">Accionado: Juzgado 4º de Ejecución de Penas y Medidas de Seguridad </w:t>
    </w:r>
  </w:p>
  <w:p w:rsidR="00CB5491" w:rsidRPr="00C71F75" w:rsidRDefault="0011287E" w:rsidP="00C71F75">
    <w:pPr>
      <w:pStyle w:val="En-tte"/>
      <w:jc w:val="right"/>
      <w:rPr>
        <w:rFonts w:ascii="Corbel" w:hAnsi="Corbel" w:cs="Arial"/>
        <w:sz w:val="20"/>
        <w:szCs w:val="20"/>
        <w:lang w:val="es-CO"/>
      </w:rPr>
    </w:pPr>
    <w:r w:rsidRPr="00C71F75">
      <w:rPr>
        <w:rFonts w:ascii="Corbel" w:hAnsi="Corbel" w:cs="Arial"/>
        <w:sz w:val="20"/>
        <w:szCs w:val="20"/>
        <w:lang w:val="es-CO"/>
      </w:rPr>
      <w:t>Decisión: Declara hecho superado</w:t>
    </w:r>
  </w:p>
  <w:p w:rsidR="00AB4607" w:rsidRPr="000A7768" w:rsidRDefault="00AB4607" w:rsidP="000A7768">
    <w:pPr>
      <w:pStyle w:val="En-tte"/>
      <w:spacing w:line="276" w:lineRule="auto"/>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1">
    <w:nsid w:val="5AD978C4"/>
    <w:multiLevelType w:val="hybridMultilevel"/>
    <w:tmpl w:val="18DCF106"/>
    <w:lvl w:ilvl="0" w:tplc="E662BB2C">
      <w:numFmt w:val="bullet"/>
      <w:lvlText w:val="-"/>
      <w:lvlJc w:val="left"/>
      <w:pPr>
        <w:ind w:left="720" w:hanging="360"/>
      </w:pPr>
      <w:rPr>
        <w:rFonts w:ascii="Verdana" w:eastAsia="Times New Roman"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BA7EFB"/>
    <w:multiLevelType w:val="hybridMultilevel"/>
    <w:tmpl w:val="AE629524"/>
    <w:lvl w:ilvl="0" w:tplc="5964AA74">
      <w:start w:val="1"/>
      <w:numFmt w:val="decimal"/>
      <w:lvlText w:val="%1."/>
      <w:lvlJc w:val="left"/>
      <w:pPr>
        <w:tabs>
          <w:tab w:val="num" w:pos="1744"/>
        </w:tabs>
        <w:ind w:left="1744" w:hanging="103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F6"/>
    <w:rsid w:val="0000543A"/>
    <w:rsid w:val="0002182B"/>
    <w:rsid w:val="00032011"/>
    <w:rsid w:val="0005179F"/>
    <w:rsid w:val="000525F1"/>
    <w:rsid w:val="00054FBC"/>
    <w:rsid w:val="00067ADE"/>
    <w:rsid w:val="000702DD"/>
    <w:rsid w:val="000720BA"/>
    <w:rsid w:val="0008319B"/>
    <w:rsid w:val="000840F1"/>
    <w:rsid w:val="00087351"/>
    <w:rsid w:val="000900AC"/>
    <w:rsid w:val="00093EDF"/>
    <w:rsid w:val="00094204"/>
    <w:rsid w:val="000A1A40"/>
    <w:rsid w:val="000A7768"/>
    <w:rsid w:val="000B2E73"/>
    <w:rsid w:val="000C6F57"/>
    <w:rsid w:val="000D106D"/>
    <w:rsid w:val="000E7569"/>
    <w:rsid w:val="000F0FD0"/>
    <w:rsid w:val="000F34DD"/>
    <w:rsid w:val="000F3F03"/>
    <w:rsid w:val="000F51BA"/>
    <w:rsid w:val="00105ADE"/>
    <w:rsid w:val="0011287E"/>
    <w:rsid w:val="00112963"/>
    <w:rsid w:val="00114B14"/>
    <w:rsid w:val="00121443"/>
    <w:rsid w:val="00121AAF"/>
    <w:rsid w:val="00121D2D"/>
    <w:rsid w:val="00121D8A"/>
    <w:rsid w:val="00123D03"/>
    <w:rsid w:val="00125D43"/>
    <w:rsid w:val="00125D68"/>
    <w:rsid w:val="00134993"/>
    <w:rsid w:val="00137796"/>
    <w:rsid w:val="001410F5"/>
    <w:rsid w:val="00144727"/>
    <w:rsid w:val="001540E5"/>
    <w:rsid w:val="00155E90"/>
    <w:rsid w:val="0017177A"/>
    <w:rsid w:val="00177848"/>
    <w:rsid w:val="00192B07"/>
    <w:rsid w:val="00195BF0"/>
    <w:rsid w:val="001A0FB2"/>
    <w:rsid w:val="001A55A9"/>
    <w:rsid w:val="001A6A3B"/>
    <w:rsid w:val="001A7260"/>
    <w:rsid w:val="001B5B46"/>
    <w:rsid w:val="001B6FCE"/>
    <w:rsid w:val="001C0822"/>
    <w:rsid w:val="001C4146"/>
    <w:rsid w:val="001D0B7E"/>
    <w:rsid w:val="001D31BF"/>
    <w:rsid w:val="001D445F"/>
    <w:rsid w:val="001E3B1B"/>
    <w:rsid w:val="001F0FC9"/>
    <w:rsid w:val="001F21F8"/>
    <w:rsid w:val="002007C0"/>
    <w:rsid w:val="0020084D"/>
    <w:rsid w:val="00211254"/>
    <w:rsid w:val="00211CC1"/>
    <w:rsid w:val="002161CB"/>
    <w:rsid w:val="002213A4"/>
    <w:rsid w:val="00224A5A"/>
    <w:rsid w:val="00225020"/>
    <w:rsid w:val="00227263"/>
    <w:rsid w:val="0023532D"/>
    <w:rsid w:val="002361DB"/>
    <w:rsid w:val="00240A29"/>
    <w:rsid w:val="00241B88"/>
    <w:rsid w:val="00244E8C"/>
    <w:rsid w:val="00245817"/>
    <w:rsid w:val="002518BF"/>
    <w:rsid w:val="002520D9"/>
    <w:rsid w:val="00252D03"/>
    <w:rsid w:val="002552EA"/>
    <w:rsid w:val="00257734"/>
    <w:rsid w:val="00261F29"/>
    <w:rsid w:val="00262148"/>
    <w:rsid w:val="0026440C"/>
    <w:rsid w:val="00264913"/>
    <w:rsid w:val="002825C0"/>
    <w:rsid w:val="00282D4C"/>
    <w:rsid w:val="002844E6"/>
    <w:rsid w:val="002856EA"/>
    <w:rsid w:val="002878E5"/>
    <w:rsid w:val="00295D77"/>
    <w:rsid w:val="00296CEB"/>
    <w:rsid w:val="002B2D31"/>
    <w:rsid w:val="002B75D7"/>
    <w:rsid w:val="002B7748"/>
    <w:rsid w:val="002C3421"/>
    <w:rsid w:val="002E0F3F"/>
    <w:rsid w:val="002E3092"/>
    <w:rsid w:val="0030183B"/>
    <w:rsid w:val="00304004"/>
    <w:rsid w:val="0030667C"/>
    <w:rsid w:val="0030707C"/>
    <w:rsid w:val="0031209D"/>
    <w:rsid w:val="0031335E"/>
    <w:rsid w:val="00320A80"/>
    <w:rsid w:val="00324697"/>
    <w:rsid w:val="003400E8"/>
    <w:rsid w:val="00342991"/>
    <w:rsid w:val="003615DD"/>
    <w:rsid w:val="00364FD0"/>
    <w:rsid w:val="00374496"/>
    <w:rsid w:val="00374FED"/>
    <w:rsid w:val="00375DCE"/>
    <w:rsid w:val="003771BF"/>
    <w:rsid w:val="00383760"/>
    <w:rsid w:val="00385F6A"/>
    <w:rsid w:val="003864A8"/>
    <w:rsid w:val="00387745"/>
    <w:rsid w:val="003919D2"/>
    <w:rsid w:val="003958B8"/>
    <w:rsid w:val="003966A8"/>
    <w:rsid w:val="003A2DEA"/>
    <w:rsid w:val="003A7F07"/>
    <w:rsid w:val="003B2A97"/>
    <w:rsid w:val="003B5D14"/>
    <w:rsid w:val="003B610F"/>
    <w:rsid w:val="003C04E4"/>
    <w:rsid w:val="003C09CB"/>
    <w:rsid w:val="003C25F2"/>
    <w:rsid w:val="003C2771"/>
    <w:rsid w:val="003C451B"/>
    <w:rsid w:val="003C538C"/>
    <w:rsid w:val="003C71DC"/>
    <w:rsid w:val="003D14A2"/>
    <w:rsid w:val="003D6211"/>
    <w:rsid w:val="003F4272"/>
    <w:rsid w:val="003F53E6"/>
    <w:rsid w:val="004050EC"/>
    <w:rsid w:val="00405C9C"/>
    <w:rsid w:val="004133D0"/>
    <w:rsid w:val="00415070"/>
    <w:rsid w:val="00423BC3"/>
    <w:rsid w:val="0042420F"/>
    <w:rsid w:val="004332AC"/>
    <w:rsid w:val="00441018"/>
    <w:rsid w:val="0045233F"/>
    <w:rsid w:val="004528A6"/>
    <w:rsid w:val="00471228"/>
    <w:rsid w:val="00472F3D"/>
    <w:rsid w:val="00475374"/>
    <w:rsid w:val="0048118E"/>
    <w:rsid w:val="004847B0"/>
    <w:rsid w:val="004A2148"/>
    <w:rsid w:val="004A4997"/>
    <w:rsid w:val="004C0137"/>
    <w:rsid w:val="004C28A2"/>
    <w:rsid w:val="004C7E4A"/>
    <w:rsid w:val="004D04DC"/>
    <w:rsid w:val="004D20D9"/>
    <w:rsid w:val="004E0C0F"/>
    <w:rsid w:val="004E30DC"/>
    <w:rsid w:val="004F2891"/>
    <w:rsid w:val="004F2DF4"/>
    <w:rsid w:val="00512BD5"/>
    <w:rsid w:val="00521133"/>
    <w:rsid w:val="00522234"/>
    <w:rsid w:val="00526E4A"/>
    <w:rsid w:val="00526F2B"/>
    <w:rsid w:val="005300A5"/>
    <w:rsid w:val="005309B4"/>
    <w:rsid w:val="00535259"/>
    <w:rsid w:val="00535710"/>
    <w:rsid w:val="00560CD1"/>
    <w:rsid w:val="00561466"/>
    <w:rsid w:val="00562BAD"/>
    <w:rsid w:val="00581DC5"/>
    <w:rsid w:val="0058352F"/>
    <w:rsid w:val="005842CC"/>
    <w:rsid w:val="0059520C"/>
    <w:rsid w:val="00595C30"/>
    <w:rsid w:val="005A4F29"/>
    <w:rsid w:val="005B10AD"/>
    <w:rsid w:val="005B6407"/>
    <w:rsid w:val="005C7425"/>
    <w:rsid w:val="005D49B7"/>
    <w:rsid w:val="005D4ABB"/>
    <w:rsid w:val="005E336D"/>
    <w:rsid w:val="005E3A74"/>
    <w:rsid w:val="005E3E50"/>
    <w:rsid w:val="005E4B8D"/>
    <w:rsid w:val="005E6702"/>
    <w:rsid w:val="005F06F1"/>
    <w:rsid w:val="005F3764"/>
    <w:rsid w:val="005F500C"/>
    <w:rsid w:val="00620BD6"/>
    <w:rsid w:val="00632A67"/>
    <w:rsid w:val="00650A8F"/>
    <w:rsid w:val="0065586B"/>
    <w:rsid w:val="0065595D"/>
    <w:rsid w:val="00665CB6"/>
    <w:rsid w:val="00686EA9"/>
    <w:rsid w:val="006914A6"/>
    <w:rsid w:val="00693024"/>
    <w:rsid w:val="00694B11"/>
    <w:rsid w:val="00695B5B"/>
    <w:rsid w:val="006A063F"/>
    <w:rsid w:val="006A1E16"/>
    <w:rsid w:val="006A4196"/>
    <w:rsid w:val="006A444E"/>
    <w:rsid w:val="006A6764"/>
    <w:rsid w:val="006B035B"/>
    <w:rsid w:val="006B6DFB"/>
    <w:rsid w:val="006C2EA3"/>
    <w:rsid w:val="006C3A5A"/>
    <w:rsid w:val="006C3CA4"/>
    <w:rsid w:val="006C6785"/>
    <w:rsid w:val="006C6D38"/>
    <w:rsid w:val="006D2D67"/>
    <w:rsid w:val="006D2F3A"/>
    <w:rsid w:val="006D402A"/>
    <w:rsid w:val="006D502C"/>
    <w:rsid w:val="006D5199"/>
    <w:rsid w:val="00707892"/>
    <w:rsid w:val="0071162C"/>
    <w:rsid w:val="00715292"/>
    <w:rsid w:val="007177E5"/>
    <w:rsid w:val="00720FAC"/>
    <w:rsid w:val="00725BAA"/>
    <w:rsid w:val="00726F26"/>
    <w:rsid w:val="007377F6"/>
    <w:rsid w:val="00740C25"/>
    <w:rsid w:val="00743447"/>
    <w:rsid w:val="00744E08"/>
    <w:rsid w:val="0074786C"/>
    <w:rsid w:val="00753988"/>
    <w:rsid w:val="007559D4"/>
    <w:rsid w:val="00755AD0"/>
    <w:rsid w:val="00760A6A"/>
    <w:rsid w:val="00762DBC"/>
    <w:rsid w:val="00763B51"/>
    <w:rsid w:val="00766E0F"/>
    <w:rsid w:val="0077621F"/>
    <w:rsid w:val="007803A8"/>
    <w:rsid w:val="00781859"/>
    <w:rsid w:val="00782678"/>
    <w:rsid w:val="00794EF0"/>
    <w:rsid w:val="007A698F"/>
    <w:rsid w:val="007A7836"/>
    <w:rsid w:val="007B0C68"/>
    <w:rsid w:val="007B243F"/>
    <w:rsid w:val="007C0CCD"/>
    <w:rsid w:val="007C2907"/>
    <w:rsid w:val="007D43A9"/>
    <w:rsid w:val="007E3E94"/>
    <w:rsid w:val="007E4B1A"/>
    <w:rsid w:val="007F1524"/>
    <w:rsid w:val="007F2931"/>
    <w:rsid w:val="00800847"/>
    <w:rsid w:val="00800921"/>
    <w:rsid w:val="00804B3F"/>
    <w:rsid w:val="00804BF8"/>
    <w:rsid w:val="008052C4"/>
    <w:rsid w:val="00810345"/>
    <w:rsid w:val="008167D4"/>
    <w:rsid w:val="00822F1D"/>
    <w:rsid w:val="00837184"/>
    <w:rsid w:val="00847616"/>
    <w:rsid w:val="008556E5"/>
    <w:rsid w:val="00861CE5"/>
    <w:rsid w:val="00861DD9"/>
    <w:rsid w:val="00862282"/>
    <w:rsid w:val="008667AB"/>
    <w:rsid w:val="008673DC"/>
    <w:rsid w:val="00871037"/>
    <w:rsid w:val="00873CA4"/>
    <w:rsid w:val="00874538"/>
    <w:rsid w:val="00881022"/>
    <w:rsid w:val="00884001"/>
    <w:rsid w:val="008870B1"/>
    <w:rsid w:val="0089579F"/>
    <w:rsid w:val="008958FA"/>
    <w:rsid w:val="008A165A"/>
    <w:rsid w:val="008A74B1"/>
    <w:rsid w:val="008B6DAB"/>
    <w:rsid w:val="008C1BB4"/>
    <w:rsid w:val="008C28AB"/>
    <w:rsid w:val="008C6943"/>
    <w:rsid w:val="008D5855"/>
    <w:rsid w:val="008E0043"/>
    <w:rsid w:val="008E0EF5"/>
    <w:rsid w:val="008E2564"/>
    <w:rsid w:val="008E4111"/>
    <w:rsid w:val="008F035E"/>
    <w:rsid w:val="009109CC"/>
    <w:rsid w:val="00912897"/>
    <w:rsid w:val="009170B9"/>
    <w:rsid w:val="00927344"/>
    <w:rsid w:val="00936646"/>
    <w:rsid w:val="009411D2"/>
    <w:rsid w:val="00942BD6"/>
    <w:rsid w:val="0095084C"/>
    <w:rsid w:val="009515A8"/>
    <w:rsid w:val="00954C35"/>
    <w:rsid w:val="0096185C"/>
    <w:rsid w:val="009639B0"/>
    <w:rsid w:val="009651D8"/>
    <w:rsid w:val="00971AFD"/>
    <w:rsid w:val="0098219E"/>
    <w:rsid w:val="00995BA6"/>
    <w:rsid w:val="009A3B72"/>
    <w:rsid w:val="009A69ED"/>
    <w:rsid w:val="009C3210"/>
    <w:rsid w:val="009C471D"/>
    <w:rsid w:val="009C6E57"/>
    <w:rsid w:val="009C6F81"/>
    <w:rsid w:val="009D03EB"/>
    <w:rsid w:val="009D75CE"/>
    <w:rsid w:val="009E1A70"/>
    <w:rsid w:val="009F643C"/>
    <w:rsid w:val="009F7952"/>
    <w:rsid w:val="00A00B23"/>
    <w:rsid w:val="00A0360C"/>
    <w:rsid w:val="00A06D97"/>
    <w:rsid w:val="00A07222"/>
    <w:rsid w:val="00A1254E"/>
    <w:rsid w:val="00A1419F"/>
    <w:rsid w:val="00A16B6D"/>
    <w:rsid w:val="00A17BF6"/>
    <w:rsid w:val="00A265DE"/>
    <w:rsid w:val="00A2689B"/>
    <w:rsid w:val="00A2709E"/>
    <w:rsid w:val="00A30607"/>
    <w:rsid w:val="00A32D96"/>
    <w:rsid w:val="00A33425"/>
    <w:rsid w:val="00A3374B"/>
    <w:rsid w:val="00A359F7"/>
    <w:rsid w:val="00A364B8"/>
    <w:rsid w:val="00A368A8"/>
    <w:rsid w:val="00A36A63"/>
    <w:rsid w:val="00A373B2"/>
    <w:rsid w:val="00A412A6"/>
    <w:rsid w:val="00A4193D"/>
    <w:rsid w:val="00A45B7C"/>
    <w:rsid w:val="00A602D6"/>
    <w:rsid w:val="00A63CDB"/>
    <w:rsid w:val="00A75F6D"/>
    <w:rsid w:val="00A807D2"/>
    <w:rsid w:val="00A815A1"/>
    <w:rsid w:val="00A84E8D"/>
    <w:rsid w:val="00A914FE"/>
    <w:rsid w:val="00A95020"/>
    <w:rsid w:val="00AA399E"/>
    <w:rsid w:val="00AA6B3D"/>
    <w:rsid w:val="00AB0433"/>
    <w:rsid w:val="00AB4607"/>
    <w:rsid w:val="00AC0CA8"/>
    <w:rsid w:val="00AC4D2E"/>
    <w:rsid w:val="00AC6FA5"/>
    <w:rsid w:val="00AC7543"/>
    <w:rsid w:val="00AE079B"/>
    <w:rsid w:val="00AE07BA"/>
    <w:rsid w:val="00AE42A4"/>
    <w:rsid w:val="00AE5F79"/>
    <w:rsid w:val="00AE7346"/>
    <w:rsid w:val="00AF06FF"/>
    <w:rsid w:val="00AF4422"/>
    <w:rsid w:val="00AF6C1B"/>
    <w:rsid w:val="00B00C16"/>
    <w:rsid w:val="00B0541A"/>
    <w:rsid w:val="00B063C2"/>
    <w:rsid w:val="00B107AB"/>
    <w:rsid w:val="00B1103F"/>
    <w:rsid w:val="00B30276"/>
    <w:rsid w:val="00B31C11"/>
    <w:rsid w:val="00B35A89"/>
    <w:rsid w:val="00B370EB"/>
    <w:rsid w:val="00B43820"/>
    <w:rsid w:val="00B466CE"/>
    <w:rsid w:val="00B47F85"/>
    <w:rsid w:val="00B52C0A"/>
    <w:rsid w:val="00B541B5"/>
    <w:rsid w:val="00B54546"/>
    <w:rsid w:val="00B554A8"/>
    <w:rsid w:val="00B5675C"/>
    <w:rsid w:val="00B61457"/>
    <w:rsid w:val="00B61546"/>
    <w:rsid w:val="00B62B3C"/>
    <w:rsid w:val="00B62CBF"/>
    <w:rsid w:val="00B62D65"/>
    <w:rsid w:val="00B62E35"/>
    <w:rsid w:val="00B7148D"/>
    <w:rsid w:val="00B82729"/>
    <w:rsid w:val="00B82954"/>
    <w:rsid w:val="00B91E84"/>
    <w:rsid w:val="00B929AC"/>
    <w:rsid w:val="00B930F7"/>
    <w:rsid w:val="00BA03EC"/>
    <w:rsid w:val="00BA2D18"/>
    <w:rsid w:val="00BA49A3"/>
    <w:rsid w:val="00BB15B4"/>
    <w:rsid w:val="00BB3241"/>
    <w:rsid w:val="00BB45C2"/>
    <w:rsid w:val="00BB64E1"/>
    <w:rsid w:val="00BB655B"/>
    <w:rsid w:val="00BD050B"/>
    <w:rsid w:val="00BD41B5"/>
    <w:rsid w:val="00BD48A8"/>
    <w:rsid w:val="00BD4ED7"/>
    <w:rsid w:val="00BE0671"/>
    <w:rsid w:val="00BE0DAE"/>
    <w:rsid w:val="00BE2B83"/>
    <w:rsid w:val="00BE3652"/>
    <w:rsid w:val="00BE4A63"/>
    <w:rsid w:val="00BF2CC3"/>
    <w:rsid w:val="00C01760"/>
    <w:rsid w:val="00C01BD9"/>
    <w:rsid w:val="00C04B0D"/>
    <w:rsid w:val="00C101F8"/>
    <w:rsid w:val="00C17249"/>
    <w:rsid w:val="00C17299"/>
    <w:rsid w:val="00C23417"/>
    <w:rsid w:val="00C45DDC"/>
    <w:rsid w:val="00C57E90"/>
    <w:rsid w:val="00C6354B"/>
    <w:rsid w:val="00C63EDF"/>
    <w:rsid w:val="00C64431"/>
    <w:rsid w:val="00C64CE0"/>
    <w:rsid w:val="00C71F75"/>
    <w:rsid w:val="00C75B00"/>
    <w:rsid w:val="00C75C92"/>
    <w:rsid w:val="00C87B15"/>
    <w:rsid w:val="00CA4181"/>
    <w:rsid w:val="00CA4C54"/>
    <w:rsid w:val="00CB1887"/>
    <w:rsid w:val="00CB5491"/>
    <w:rsid w:val="00CC1763"/>
    <w:rsid w:val="00CC23C4"/>
    <w:rsid w:val="00CC3C4F"/>
    <w:rsid w:val="00CC7CFF"/>
    <w:rsid w:val="00CD70CC"/>
    <w:rsid w:val="00CE6685"/>
    <w:rsid w:val="00CE7A0D"/>
    <w:rsid w:val="00CF093C"/>
    <w:rsid w:val="00CF1414"/>
    <w:rsid w:val="00CF2004"/>
    <w:rsid w:val="00CF450B"/>
    <w:rsid w:val="00D00CFF"/>
    <w:rsid w:val="00D0159D"/>
    <w:rsid w:val="00D01AFE"/>
    <w:rsid w:val="00D05C4D"/>
    <w:rsid w:val="00D07D8B"/>
    <w:rsid w:val="00D10DD5"/>
    <w:rsid w:val="00D110B8"/>
    <w:rsid w:val="00D11A27"/>
    <w:rsid w:val="00D14F46"/>
    <w:rsid w:val="00D302C2"/>
    <w:rsid w:val="00D35C28"/>
    <w:rsid w:val="00D438E6"/>
    <w:rsid w:val="00D450C3"/>
    <w:rsid w:val="00D50038"/>
    <w:rsid w:val="00D50B1D"/>
    <w:rsid w:val="00D5196B"/>
    <w:rsid w:val="00D57CF1"/>
    <w:rsid w:val="00D62DD3"/>
    <w:rsid w:val="00D63368"/>
    <w:rsid w:val="00D64D1E"/>
    <w:rsid w:val="00D66FD3"/>
    <w:rsid w:val="00D700EB"/>
    <w:rsid w:val="00D721D1"/>
    <w:rsid w:val="00D87D3E"/>
    <w:rsid w:val="00D96D4E"/>
    <w:rsid w:val="00DA38EA"/>
    <w:rsid w:val="00DA3C70"/>
    <w:rsid w:val="00DA4322"/>
    <w:rsid w:val="00DA4F90"/>
    <w:rsid w:val="00DA6A84"/>
    <w:rsid w:val="00DB222B"/>
    <w:rsid w:val="00DB3724"/>
    <w:rsid w:val="00DD3FB2"/>
    <w:rsid w:val="00DE24D3"/>
    <w:rsid w:val="00DE4820"/>
    <w:rsid w:val="00DE4D97"/>
    <w:rsid w:val="00E01A9F"/>
    <w:rsid w:val="00E13AF6"/>
    <w:rsid w:val="00E15456"/>
    <w:rsid w:val="00E2112A"/>
    <w:rsid w:val="00E21E6C"/>
    <w:rsid w:val="00E23B76"/>
    <w:rsid w:val="00E3101D"/>
    <w:rsid w:val="00E41AE5"/>
    <w:rsid w:val="00E61A9C"/>
    <w:rsid w:val="00E656D9"/>
    <w:rsid w:val="00E678BC"/>
    <w:rsid w:val="00E71D15"/>
    <w:rsid w:val="00E72E4A"/>
    <w:rsid w:val="00E7330C"/>
    <w:rsid w:val="00E744B3"/>
    <w:rsid w:val="00E80CC5"/>
    <w:rsid w:val="00E8217C"/>
    <w:rsid w:val="00E855C3"/>
    <w:rsid w:val="00E85BFC"/>
    <w:rsid w:val="00E85C20"/>
    <w:rsid w:val="00E907CA"/>
    <w:rsid w:val="00E95EF3"/>
    <w:rsid w:val="00EA0EF3"/>
    <w:rsid w:val="00EA10C0"/>
    <w:rsid w:val="00EB2681"/>
    <w:rsid w:val="00EB6E61"/>
    <w:rsid w:val="00EC330C"/>
    <w:rsid w:val="00EC3870"/>
    <w:rsid w:val="00EC7DED"/>
    <w:rsid w:val="00ED592A"/>
    <w:rsid w:val="00EE44B7"/>
    <w:rsid w:val="00EE6B6B"/>
    <w:rsid w:val="00EF4CBD"/>
    <w:rsid w:val="00EF56DF"/>
    <w:rsid w:val="00F020A0"/>
    <w:rsid w:val="00F03C03"/>
    <w:rsid w:val="00F116B1"/>
    <w:rsid w:val="00F20912"/>
    <w:rsid w:val="00F229B4"/>
    <w:rsid w:val="00F23F59"/>
    <w:rsid w:val="00F248AF"/>
    <w:rsid w:val="00F24F80"/>
    <w:rsid w:val="00F30D0E"/>
    <w:rsid w:val="00F32B0A"/>
    <w:rsid w:val="00F337F1"/>
    <w:rsid w:val="00F346B7"/>
    <w:rsid w:val="00F36928"/>
    <w:rsid w:val="00F5073D"/>
    <w:rsid w:val="00F60F58"/>
    <w:rsid w:val="00F63E15"/>
    <w:rsid w:val="00F70EEE"/>
    <w:rsid w:val="00F735D8"/>
    <w:rsid w:val="00F80FC6"/>
    <w:rsid w:val="00F86D9B"/>
    <w:rsid w:val="00F9232F"/>
    <w:rsid w:val="00F932CD"/>
    <w:rsid w:val="00FA1F67"/>
    <w:rsid w:val="00FB07C2"/>
    <w:rsid w:val="00FB634D"/>
    <w:rsid w:val="00FB7764"/>
    <w:rsid w:val="00FC122F"/>
    <w:rsid w:val="00FC4E55"/>
    <w:rsid w:val="00FE3FA4"/>
    <w:rsid w:val="00FF0645"/>
    <w:rsid w:val="00FF0A49"/>
    <w:rsid w:val="00FF116B"/>
    <w:rsid w:val="00FF6221"/>
    <w:rsid w:val="00FF6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F6"/>
    <w:rPr>
      <w:sz w:val="24"/>
      <w:szCs w:val="24"/>
    </w:rPr>
  </w:style>
  <w:style w:type="paragraph" w:styleId="Titre1">
    <w:name w:val="heading 1"/>
    <w:basedOn w:val="Normal"/>
    <w:next w:val="Normal"/>
    <w:link w:val="Titre1Car"/>
    <w:qFormat/>
    <w:rsid w:val="001C4146"/>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10AD"/>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basedOn w:val="Policepardfaut"/>
    <w:rsid w:val="005B10AD"/>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5B10AD"/>
    <w:rPr>
      <w:sz w:val="20"/>
      <w:szCs w:val="20"/>
    </w:rPr>
  </w:style>
  <w:style w:type="paragraph" w:styleId="En-tte">
    <w:name w:val="header"/>
    <w:basedOn w:val="Normal"/>
    <w:rsid w:val="00725BAA"/>
    <w:pPr>
      <w:tabs>
        <w:tab w:val="center" w:pos="4252"/>
        <w:tab w:val="right" w:pos="8504"/>
      </w:tabs>
    </w:pPr>
  </w:style>
  <w:style w:type="paragraph" w:styleId="Pieddepage">
    <w:name w:val="footer"/>
    <w:basedOn w:val="Normal"/>
    <w:rsid w:val="00725BAA"/>
    <w:pPr>
      <w:tabs>
        <w:tab w:val="center" w:pos="4252"/>
        <w:tab w:val="right" w:pos="8504"/>
      </w:tabs>
    </w:pPr>
  </w:style>
  <w:style w:type="character" w:styleId="Numrodepage">
    <w:name w:val="page number"/>
    <w:basedOn w:val="Policepardfaut"/>
    <w:rsid w:val="00054FBC"/>
  </w:style>
  <w:style w:type="paragraph" w:styleId="Corpsdetexte">
    <w:name w:val="Body Text"/>
    <w:basedOn w:val="Normal"/>
    <w:link w:val="CorpsdetexteCar"/>
    <w:rsid w:val="00A265D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edebulles">
    <w:name w:val="Balloon Text"/>
    <w:basedOn w:val="Normal"/>
    <w:semiHidden/>
    <w:rsid w:val="00B7148D"/>
    <w:rPr>
      <w:rFonts w:ascii="Tahoma" w:hAnsi="Tahoma" w:cs="Tahoma"/>
      <w:sz w:val="16"/>
      <w:szCs w:val="16"/>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
    <w:basedOn w:val="Policepardfaut"/>
    <w:link w:val="Notedebasdepage"/>
    <w:locked/>
    <w:rsid w:val="00AB0433"/>
    <w:rPr>
      <w:lang w:val="es-ES" w:eastAsia="es-ES" w:bidi="ar-SA"/>
    </w:r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Texto nota pie Car Car Car1"/>
    <w:basedOn w:val="Policepardfaut"/>
    <w:semiHidden/>
    <w:locked/>
    <w:rsid w:val="00A359F7"/>
    <w:rPr>
      <w:rFonts w:ascii="Comic Sans MS" w:hAnsi="Comic Sans MS" w:cs="Arial"/>
      <w:sz w:val="16"/>
      <w:szCs w:val="16"/>
      <w:lang w:val="es-ES" w:eastAsia="ar-SA"/>
    </w:rPr>
  </w:style>
  <w:style w:type="paragraph" w:customStyle="1" w:styleId="BodyText21">
    <w:name w:val="Body Text 21"/>
    <w:basedOn w:val="Normal"/>
    <w:rsid w:val="00A359F7"/>
    <w:pPr>
      <w:ind w:right="51"/>
      <w:jc w:val="both"/>
    </w:pPr>
    <w:rPr>
      <w:rFonts w:eastAsia="Batang"/>
      <w:sz w:val="28"/>
      <w:szCs w:val="28"/>
    </w:rPr>
  </w:style>
  <w:style w:type="character" w:styleId="Lienhypertexte">
    <w:name w:val="Hyperlink"/>
    <w:basedOn w:val="Policepardfaut"/>
    <w:rsid w:val="00AC0CA8"/>
    <w:rPr>
      <w:color w:val="0000FF"/>
      <w:u w:val="single"/>
    </w:rPr>
  </w:style>
  <w:style w:type="paragraph" w:styleId="Retraitcorpsdetexte">
    <w:name w:val="Body Text Indent"/>
    <w:basedOn w:val="Normal"/>
    <w:rsid w:val="003864A8"/>
    <w:pPr>
      <w:spacing w:after="120"/>
      <w:ind w:left="283"/>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 Char Char Car Car Car Char,texto de nota al p Char"/>
    <w:basedOn w:val="Policepardfaut"/>
    <w:semiHidden/>
    <w:locked/>
    <w:rsid w:val="00CC7CFF"/>
    <w:rPr>
      <w:rFonts w:ascii="Arial" w:hAnsi="Arial" w:cs="Times New Roman"/>
      <w:spacing w:val="-3"/>
      <w:sz w:val="20"/>
      <w:szCs w:val="20"/>
      <w:lang w:val="es-ES_tradnl" w:eastAsia="es-ES"/>
    </w:rPr>
  </w:style>
  <w:style w:type="character" w:customStyle="1" w:styleId="Cuerpodeltexto2">
    <w:name w:val="Cuerpo del texto (2)_"/>
    <w:basedOn w:val="Policepardfaut"/>
    <w:link w:val="Cuerpodeltexto20"/>
    <w:rsid w:val="00387745"/>
    <w:rPr>
      <w:b/>
      <w:bCs/>
      <w:shd w:val="clear" w:color="auto" w:fill="FFFFFF"/>
    </w:rPr>
  </w:style>
  <w:style w:type="paragraph" w:customStyle="1" w:styleId="Cuerpodeltexto20">
    <w:name w:val="Cuerpo del texto (2)"/>
    <w:basedOn w:val="Normal"/>
    <w:link w:val="Cuerpodeltexto2"/>
    <w:rsid w:val="00387745"/>
    <w:pPr>
      <w:widowControl w:val="0"/>
      <w:shd w:val="clear" w:color="auto" w:fill="FFFFFF"/>
      <w:spacing w:before="660" w:after="660" w:line="0" w:lineRule="atLeast"/>
      <w:ind w:hanging="360"/>
      <w:jc w:val="both"/>
    </w:pPr>
    <w:rPr>
      <w:b/>
      <w:bCs/>
      <w:sz w:val="20"/>
      <w:szCs w:val="20"/>
    </w:rPr>
  </w:style>
  <w:style w:type="character" w:customStyle="1" w:styleId="CuerpodeltextoNegrita">
    <w:name w:val="Cuerpo del texto + Negrita"/>
    <w:basedOn w:val="Policepardfaut"/>
    <w:rsid w:val="00387745"/>
    <w:rPr>
      <w:rFonts w:ascii="Times New Roman" w:eastAsia="Times New Roman" w:hAnsi="Times New Roman" w:cs="Times New Roman"/>
      <w:b/>
      <w:bCs/>
      <w:i w:val="0"/>
      <w:iCs w:val="0"/>
      <w:smallCaps w:val="0"/>
      <w:strike w:val="0"/>
      <w:color w:val="000000"/>
      <w:spacing w:val="0"/>
      <w:w w:val="100"/>
      <w:position w:val="0"/>
      <w:sz w:val="24"/>
      <w:szCs w:val="24"/>
      <w:u w:val="none"/>
      <w:lang w:val="es-ES"/>
    </w:rPr>
  </w:style>
  <w:style w:type="paragraph" w:styleId="NormalWeb">
    <w:name w:val="Normal (Web)"/>
    <w:basedOn w:val="Normal"/>
    <w:uiPriority w:val="99"/>
    <w:unhideWhenUsed/>
    <w:rsid w:val="00AA6B3D"/>
    <w:pPr>
      <w:spacing w:before="100" w:beforeAutospacing="1" w:after="100" w:afterAutospacing="1"/>
    </w:pPr>
  </w:style>
  <w:style w:type="character" w:customStyle="1" w:styleId="Cuerpodeltexto">
    <w:name w:val="Cuerpo del texto_"/>
    <w:basedOn w:val="Policepardfaut"/>
    <w:link w:val="Cuerpodeltexto0"/>
    <w:rsid w:val="00D01AFE"/>
    <w:rPr>
      <w:rFonts w:ascii="Arial" w:eastAsia="Arial" w:hAnsi="Arial" w:cs="Arial"/>
      <w:sz w:val="23"/>
      <w:szCs w:val="23"/>
      <w:shd w:val="clear" w:color="auto" w:fill="FFFFFF"/>
    </w:rPr>
  </w:style>
  <w:style w:type="character" w:customStyle="1" w:styleId="Cuerpodeltexto5">
    <w:name w:val="Cuerpo del texto (5)_"/>
    <w:basedOn w:val="Policepardfaut"/>
    <w:link w:val="Cuerpodeltexto50"/>
    <w:rsid w:val="00D01AFE"/>
    <w:rPr>
      <w:rFonts w:ascii="Arial" w:eastAsia="Arial" w:hAnsi="Arial" w:cs="Arial"/>
      <w:i/>
      <w:iCs/>
      <w:sz w:val="23"/>
      <w:szCs w:val="23"/>
      <w:shd w:val="clear" w:color="auto" w:fill="FFFFFF"/>
    </w:rPr>
  </w:style>
  <w:style w:type="character" w:customStyle="1" w:styleId="Cuerpodeltexto5Sincursiva">
    <w:name w:val="Cuerpo del texto (5) + Sin cursiva"/>
    <w:basedOn w:val="Cuerpodeltexto5"/>
    <w:rsid w:val="00D01AFE"/>
    <w:rPr>
      <w:rFonts w:ascii="Arial" w:eastAsia="Arial" w:hAnsi="Arial" w:cs="Arial"/>
      <w:i/>
      <w:iCs/>
      <w:color w:val="000000"/>
      <w:spacing w:val="0"/>
      <w:w w:val="100"/>
      <w:position w:val="0"/>
      <w:sz w:val="23"/>
      <w:szCs w:val="23"/>
      <w:shd w:val="clear" w:color="auto" w:fill="FFFFFF"/>
      <w:lang w:val="es-ES"/>
    </w:rPr>
  </w:style>
  <w:style w:type="paragraph" w:customStyle="1" w:styleId="Cuerpodeltexto0">
    <w:name w:val="Cuerpo del texto"/>
    <w:basedOn w:val="Normal"/>
    <w:link w:val="Cuerpodeltexto"/>
    <w:rsid w:val="00D01AFE"/>
    <w:pPr>
      <w:widowControl w:val="0"/>
      <w:shd w:val="clear" w:color="auto" w:fill="FFFFFF"/>
      <w:spacing w:before="240" w:after="180" w:line="238" w:lineRule="exact"/>
      <w:jc w:val="both"/>
    </w:pPr>
    <w:rPr>
      <w:rFonts w:ascii="Arial" w:eastAsia="Arial" w:hAnsi="Arial" w:cs="Arial"/>
      <w:sz w:val="23"/>
      <w:szCs w:val="23"/>
    </w:rPr>
  </w:style>
  <w:style w:type="paragraph" w:customStyle="1" w:styleId="Cuerpodeltexto50">
    <w:name w:val="Cuerpo del texto (5)"/>
    <w:basedOn w:val="Normal"/>
    <w:link w:val="Cuerpodeltexto5"/>
    <w:rsid w:val="00D01AFE"/>
    <w:pPr>
      <w:widowControl w:val="0"/>
      <w:shd w:val="clear" w:color="auto" w:fill="FFFFFF"/>
      <w:spacing w:before="180" w:line="234" w:lineRule="exact"/>
      <w:jc w:val="both"/>
    </w:pPr>
    <w:rPr>
      <w:rFonts w:ascii="Arial" w:eastAsia="Arial" w:hAnsi="Arial" w:cs="Arial"/>
      <w:i/>
      <w:iCs/>
      <w:sz w:val="23"/>
      <w:szCs w:val="23"/>
    </w:rPr>
  </w:style>
  <w:style w:type="character" w:customStyle="1" w:styleId="CorpsdetexteCar">
    <w:name w:val="Corps de texte Car"/>
    <w:basedOn w:val="Policepardfaut"/>
    <w:link w:val="Corpsdetexte"/>
    <w:rsid w:val="00F36928"/>
    <w:rPr>
      <w:b/>
      <w:bCs/>
      <w:i/>
      <w:spacing w:val="-4"/>
      <w:sz w:val="24"/>
      <w:lang w:val="es-ES_tradnl"/>
    </w:rPr>
  </w:style>
  <w:style w:type="paragraph" w:styleId="Paragraphedeliste">
    <w:name w:val="List Paragraph"/>
    <w:basedOn w:val="Normal"/>
    <w:uiPriority w:val="34"/>
    <w:qFormat/>
    <w:rsid w:val="00AB4607"/>
    <w:pPr>
      <w:ind w:left="720"/>
      <w:contextualSpacing/>
    </w:pPr>
  </w:style>
  <w:style w:type="character" w:customStyle="1" w:styleId="Titre1Car">
    <w:name w:val="Titre 1 Car"/>
    <w:basedOn w:val="Policepardfaut"/>
    <w:link w:val="Titre1"/>
    <w:rsid w:val="001C4146"/>
    <w:rPr>
      <w:b/>
      <w:bCs/>
      <w:i/>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F6"/>
    <w:rPr>
      <w:sz w:val="24"/>
      <w:szCs w:val="24"/>
    </w:rPr>
  </w:style>
  <w:style w:type="paragraph" w:styleId="Titre1">
    <w:name w:val="heading 1"/>
    <w:basedOn w:val="Normal"/>
    <w:next w:val="Normal"/>
    <w:link w:val="Titre1Car"/>
    <w:qFormat/>
    <w:rsid w:val="001C4146"/>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10AD"/>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basedOn w:val="Policepardfaut"/>
    <w:rsid w:val="005B10AD"/>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5B10AD"/>
    <w:rPr>
      <w:sz w:val="20"/>
      <w:szCs w:val="20"/>
    </w:rPr>
  </w:style>
  <w:style w:type="paragraph" w:styleId="En-tte">
    <w:name w:val="header"/>
    <w:basedOn w:val="Normal"/>
    <w:rsid w:val="00725BAA"/>
    <w:pPr>
      <w:tabs>
        <w:tab w:val="center" w:pos="4252"/>
        <w:tab w:val="right" w:pos="8504"/>
      </w:tabs>
    </w:pPr>
  </w:style>
  <w:style w:type="paragraph" w:styleId="Pieddepage">
    <w:name w:val="footer"/>
    <w:basedOn w:val="Normal"/>
    <w:rsid w:val="00725BAA"/>
    <w:pPr>
      <w:tabs>
        <w:tab w:val="center" w:pos="4252"/>
        <w:tab w:val="right" w:pos="8504"/>
      </w:tabs>
    </w:pPr>
  </w:style>
  <w:style w:type="character" w:styleId="Numrodepage">
    <w:name w:val="page number"/>
    <w:basedOn w:val="Policepardfaut"/>
    <w:rsid w:val="00054FBC"/>
  </w:style>
  <w:style w:type="paragraph" w:styleId="Corpsdetexte">
    <w:name w:val="Body Text"/>
    <w:basedOn w:val="Normal"/>
    <w:link w:val="CorpsdetexteCar"/>
    <w:rsid w:val="00A265D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edebulles">
    <w:name w:val="Balloon Text"/>
    <w:basedOn w:val="Normal"/>
    <w:semiHidden/>
    <w:rsid w:val="00B7148D"/>
    <w:rPr>
      <w:rFonts w:ascii="Tahoma" w:hAnsi="Tahoma" w:cs="Tahoma"/>
      <w:sz w:val="16"/>
      <w:szCs w:val="16"/>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
    <w:basedOn w:val="Policepardfaut"/>
    <w:link w:val="Notedebasdepage"/>
    <w:locked/>
    <w:rsid w:val="00AB0433"/>
    <w:rPr>
      <w:lang w:val="es-ES" w:eastAsia="es-ES" w:bidi="ar-SA"/>
    </w:r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Texto nota pie Car Car Car1"/>
    <w:basedOn w:val="Policepardfaut"/>
    <w:semiHidden/>
    <w:locked/>
    <w:rsid w:val="00A359F7"/>
    <w:rPr>
      <w:rFonts w:ascii="Comic Sans MS" w:hAnsi="Comic Sans MS" w:cs="Arial"/>
      <w:sz w:val="16"/>
      <w:szCs w:val="16"/>
      <w:lang w:val="es-ES" w:eastAsia="ar-SA"/>
    </w:rPr>
  </w:style>
  <w:style w:type="paragraph" w:customStyle="1" w:styleId="BodyText21">
    <w:name w:val="Body Text 21"/>
    <w:basedOn w:val="Normal"/>
    <w:rsid w:val="00A359F7"/>
    <w:pPr>
      <w:ind w:right="51"/>
      <w:jc w:val="both"/>
    </w:pPr>
    <w:rPr>
      <w:rFonts w:eastAsia="Batang"/>
      <w:sz w:val="28"/>
      <w:szCs w:val="28"/>
    </w:rPr>
  </w:style>
  <w:style w:type="character" w:styleId="Lienhypertexte">
    <w:name w:val="Hyperlink"/>
    <w:basedOn w:val="Policepardfaut"/>
    <w:rsid w:val="00AC0CA8"/>
    <w:rPr>
      <w:color w:val="0000FF"/>
      <w:u w:val="single"/>
    </w:rPr>
  </w:style>
  <w:style w:type="paragraph" w:styleId="Retraitcorpsdetexte">
    <w:name w:val="Body Text Indent"/>
    <w:basedOn w:val="Normal"/>
    <w:rsid w:val="003864A8"/>
    <w:pPr>
      <w:spacing w:after="120"/>
      <w:ind w:left="283"/>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 Char Char Car Car Car Char,texto de nota al p Char"/>
    <w:basedOn w:val="Policepardfaut"/>
    <w:semiHidden/>
    <w:locked/>
    <w:rsid w:val="00CC7CFF"/>
    <w:rPr>
      <w:rFonts w:ascii="Arial" w:hAnsi="Arial" w:cs="Times New Roman"/>
      <w:spacing w:val="-3"/>
      <w:sz w:val="20"/>
      <w:szCs w:val="20"/>
      <w:lang w:val="es-ES_tradnl" w:eastAsia="es-ES"/>
    </w:rPr>
  </w:style>
  <w:style w:type="character" w:customStyle="1" w:styleId="Cuerpodeltexto2">
    <w:name w:val="Cuerpo del texto (2)_"/>
    <w:basedOn w:val="Policepardfaut"/>
    <w:link w:val="Cuerpodeltexto20"/>
    <w:rsid w:val="00387745"/>
    <w:rPr>
      <w:b/>
      <w:bCs/>
      <w:shd w:val="clear" w:color="auto" w:fill="FFFFFF"/>
    </w:rPr>
  </w:style>
  <w:style w:type="paragraph" w:customStyle="1" w:styleId="Cuerpodeltexto20">
    <w:name w:val="Cuerpo del texto (2)"/>
    <w:basedOn w:val="Normal"/>
    <w:link w:val="Cuerpodeltexto2"/>
    <w:rsid w:val="00387745"/>
    <w:pPr>
      <w:widowControl w:val="0"/>
      <w:shd w:val="clear" w:color="auto" w:fill="FFFFFF"/>
      <w:spacing w:before="660" w:after="660" w:line="0" w:lineRule="atLeast"/>
      <w:ind w:hanging="360"/>
      <w:jc w:val="both"/>
    </w:pPr>
    <w:rPr>
      <w:b/>
      <w:bCs/>
      <w:sz w:val="20"/>
      <w:szCs w:val="20"/>
    </w:rPr>
  </w:style>
  <w:style w:type="character" w:customStyle="1" w:styleId="CuerpodeltextoNegrita">
    <w:name w:val="Cuerpo del texto + Negrita"/>
    <w:basedOn w:val="Policepardfaut"/>
    <w:rsid w:val="00387745"/>
    <w:rPr>
      <w:rFonts w:ascii="Times New Roman" w:eastAsia="Times New Roman" w:hAnsi="Times New Roman" w:cs="Times New Roman"/>
      <w:b/>
      <w:bCs/>
      <w:i w:val="0"/>
      <w:iCs w:val="0"/>
      <w:smallCaps w:val="0"/>
      <w:strike w:val="0"/>
      <w:color w:val="000000"/>
      <w:spacing w:val="0"/>
      <w:w w:val="100"/>
      <w:position w:val="0"/>
      <w:sz w:val="24"/>
      <w:szCs w:val="24"/>
      <w:u w:val="none"/>
      <w:lang w:val="es-ES"/>
    </w:rPr>
  </w:style>
  <w:style w:type="paragraph" w:styleId="NormalWeb">
    <w:name w:val="Normal (Web)"/>
    <w:basedOn w:val="Normal"/>
    <w:uiPriority w:val="99"/>
    <w:unhideWhenUsed/>
    <w:rsid w:val="00AA6B3D"/>
    <w:pPr>
      <w:spacing w:before="100" w:beforeAutospacing="1" w:after="100" w:afterAutospacing="1"/>
    </w:pPr>
  </w:style>
  <w:style w:type="character" w:customStyle="1" w:styleId="Cuerpodeltexto">
    <w:name w:val="Cuerpo del texto_"/>
    <w:basedOn w:val="Policepardfaut"/>
    <w:link w:val="Cuerpodeltexto0"/>
    <w:rsid w:val="00D01AFE"/>
    <w:rPr>
      <w:rFonts w:ascii="Arial" w:eastAsia="Arial" w:hAnsi="Arial" w:cs="Arial"/>
      <w:sz w:val="23"/>
      <w:szCs w:val="23"/>
      <w:shd w:val="clear" w:color="auto" w:fill="FFFFFF"/>
    </w:rPr>
  </w:style>
  <w:style w:type="character" w:customStyle="1" w:styleId="Cuerpodeltexto5">
    <w:name w:val="Cuerpo del texto (5)_"/>
    <w:basedOn w:val="Policepardfaut"/>
    <w:link w:val="Cuerpodeltexto50"/>
    <w:rsid w:val="00D01AFE"/>
    <w:rPr>
      <w:rFonts w:ascii="Arial" w:eastAsia="Arial" w:hAnsi="Arial" w:cs="Arial"/>
      <w:i/>
      <w:iCs/>
      <w:sz w:val="23"/>
      <w:szCs w:val="23"/>
      <w:shd w:val="clear" w:color="auto" w:fill="FFFFFF"/>
    </w:rPr>
  </w:style>
  <w:style w:type="character" w:customStyle="1" w:styleId="Cuerpodeltexto5Sincursiva">
    <w:name w:val="Cuerpo del texto (5) + Sin cursiva"/>
    <w:basedOn w:val="Cuerpodeltexto5"/>
    <w:rsid w:val="00D01AFE"/>
    <w:rPr>
      <w:rFonts w:ascii="Arial" w:eastAsia="Arial" w:hAnsi="Arial" w:cs="Arial"/>
      <w:i/>
      <w:iCs/>
      <w:color w:val="000000"/>
      <w:spacing w:val="0"/>
      <w:w w:val="100"/>
      <w:position w:val="0"/>
      <w:sz w:val="23"/>
      <w:szCs w:val="23"/>
      <w:shd w:val="clear" w:color="auto" w:fill="FFFFFF"/>
      <w:lang w:val="es-ES"/>
    </w:rPr>
  </w:style>
  <w:style w:type="paragraph" w:customStyle="1" w:styleId="Cuerpodeltexto0">
    <w:name w:val="Cuerpo del texto"/>
    <w:basedOn w:val="Normal"/>
    <w:link w:val="Cuerpodeltexto"/>
    <w:rsid w:val="00D01AFE"/>
    <w:pPr>
      <w:widowControl w:val="0"/>
      <w:shd w:val="clear" w:color="auto" w:fill="FFFFFF"/>
      <w:spacing w:before="240" w:after="180" w:line="238" w:lineRule="exact"/>
      <w:jc w:val="both"/>
    </w:pPr>
    <w:rPr>
      <w:rFonts w:ascii="Arial" w:eastAsia="Arial" w:hAnsi="Arial" w:cs="Arial"/>
      <w:sz w:val="23"/>
      <w:szCs w:val="23"/>
    </w:rPr>
  </w:style>
  <w:style w:type="paragraph" w:customStyle="1" w:styleId="Cuerpodeltexto50">
    <w:name w:val="Cuerpo del texto (5)"/>
    <w:basedOn w:val="Normal"/>
    <w:link w:val="Cuerpodeltexto5"/>
    <w:rsid w:val="00D01AFE"/>
    <w:pPr>
      <w:widowControl w:val="0"/>
      <w:shd w:val="clear" w:color="auto" w:fill="FFFFFF"/>
      <w:spacing w:before="180" w:line="234" w:lineRule="exact"/>
      <w:jc w:val="both"/>
    </w:pPr>
    <w:rPr>
      <w:rFonts w:ascii="Arial" w:eastAsia="Arial" w:hAnsi="Arial" w:cs="Arial"/>
      <w:i/>
      <w:iCs/>
      <w:sz w:val="23"/>
      <w:szCs w:val="23"/>
    </w:rPr>
  </w:style>
  <w:style w:type="character" w:customStyle="1" w:styleId="CorpsdetexteCar">
    <w:name w:val="Corps de texte Car"/>
    <w:basedOn w:val="Policepardfaut"/>
    <w:link w:val="Corpsdetexte"/>
    <w:rsid w:val="00F36928"/>
    <w:rPr>
      <w:b/>
      <w:bCs/>
      <w:i/>
      <w:spacing w:val="-4"/>
      <w:sz w:val="24"/>
      <w:lang w:val="es-ES_tradnl"/>
    </w:rPr>
  </w:style>
  <w:style w:type="paragraph" w:styleId="Paragraphedeliste">
    <w:name w:val="List Paragraph"/>
    <w:basedOn w:val="Normal"/>
    <w:uiPriority w:val="34"/>
    <w:qFormat/>
    <w:rsid w:val="00AB4607"/>
    <w:pPr>
      <w:ind w:left="720"/>
      <w:contextualSpacing/>
    </w:pPr>
  </w:style>
  <w:style w:type="character" w:customStyle="1" w:styleId="Titre1Car">
    <w:name w:val="Titre 1 Car"/>
    <w:basedOn w:val="Policepardfaut"/>
    <w:link w:val="Titre1"/>
    <w:rsid w:val="001C4146"/>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937">
      <w:bodyDiv w:val="1"/>
      <w:marLeft w:val="0"/>
      <w:marRight w:val="0"/>
      <w:marTop w:val="0"/>
      <w:marBottom w:val="0"/>
      <w:divBdr>
        <w:top w:val="none" w:sz="0" w:space="0" w:color="auto"/>
        <w:left w:val="none" w:sz="0" w:space="0" w:color="auto"/>
        <w:bottom w:val="none" w:sz="0" w:space="0" w:color="auto"/>
        <w:right w:val="none" w:sz="0" w:space="0" w:color="auto"/>
      </w:divBdr>
    </w:div>
    <w:div w:id="705759748">
      <w:bodyDiv w:val="1"/>
      <w:marLeft w:val="0"/>
      <w:marRight w:val="0"/>
      <w:marTop w:val="0"/>
      <w:marBottom w:val="0"/>
      <w:divBdr>
        <w:top w:val="none" w:sz="0" w:space="0" w:color="auto"/>
        <w:left w:val="none" w:sz="0" w:space="0" w:color="auto"/>
        <w:bottom w:val="none" w:sz="0" w:space="0" w:color="auto"/>
        <w:right w:val="none" w:sz="0" w:space="0" w:color="auto"/>
      </w:divBdr>
    </w:div>
    <w:div w:id="966857421">
      <w:bodyDiv w:val="1"/>
      <w:marLeft w:val="0"/>
      <w:marRight w:val="0"/>
      <w:marTop w:val="0"/>
      <w:marBottom w:val="0"/>
      <w:divBdr>
        <w:top w:val="none" w:sz="0" w:space="0" w:color="auto"/>
        <w:left w:val="none" w:sz="0" w:space="0" w:color="auto"/>
        <w:bottom w:val="none" w:sz="0" w:space="0" w:color="auto"/>
        <w:right w:val="none" w:sz="0" w:space="0" w:color="auto"/>
      </w:divBdr>
    </w:div>
    <w:div w:id="1025054493">
      <w:bodyDiv w:val="1"/>
      <w:marLeft w:val="0"/>
      <w:marRight w:val="0"/>
      <w:marTop w:val="0"/>
      <w:marBottom w:val="0"/>
      <w:divBdr>
        <w:top w:val="none" w:sz="0" w:space="0" w:color="auto"/>
        <w:left w:val="none" w:sz="0" w:space="0" w:color="auto"/>
        <w:bottom w:val="none" w:sz="0" w:space="0" w:color="auto"/>
        <w:right w:val="none" w:sz="0" w:space="0" w:color="auto"/>
      </w:divBdr>
    </w:div>
    <w:div w:id="1090389594">
      <w:bodyDiv w:val="1"/>
      <w:marLeft w:val="0"/>
      <w:marRight w:val="0"/>
      <w:marTop w:val="0"/>
      <w:marBottom w:val="0"/>
      <w:divBdr>
        <w:top w:val="none" w:sz="0" w:space="0" w:color="auto"/>
        <w:left w:val="none" w:sz="0" w:space="0" w:color="auto"/>
        <w:bottom w:val="none" w:sz="0" w:space="0" w:color="auto"/>
        <w:right w:val="none" w:sz="0" w:space="0" w:color="auto"/>
      </w:divBdr>
    </w:div>
    <w:div w:id="1243101377">
      <w:bodyDiv w:val="1"/>
      <w:marLeft w:val="0"/>
      <w:marRight w:val="0"/>
      <w:marTop w:val="0"/>
      <w:marBottom w:val="0"/>
      <w:divBdr>
        <w:top w:val="none" w:sz="0" w:space="0" w:color="auto"/>
        <w:left w:val="none" w:sz="0" w:space="0" w:color="auto"/>
        <w:bottom w:val="none" w:sz="0" w:space="0" w:color="auto"/>
        <w:right w:val="none" w:sz="0" w:space="0" w:color="auto"/>
      </w:divBdr>
    </w:div>
    <w:div w:id="1986817055">
      <w:bodyDiv w:val="1"/>
      <w:marLeft w:val="0"/>
      <w:marRight w:val="0"/>
      <w:marTop w:val="0"/>
      <w:marBottom w:val="0"/>
      <w:divBdr>
        <w:top w:val="none" w:sz="0" w:space="0" w:color="auto"/>
        <w:left w:val="none" w:sz="0" w:space="0" w:color="auto"/>
        <w:bottom w:val="none" w:sz="0" w:space="0" w:color="auto"/>
        <w:right w:val="none" w:sz="0" w:space="0" w:color="auto"/>
      </w:divBdr>
    </w:div>
    <w:div w:id="20901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EB987-BC77-4D33-9379-A6571ABD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1607</Words>
  <Characters>8840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10427</CharactersWithSpaces>
  <SharedDoc>false</SharedDoc>
  <HLinks>
    <vt:vector size="6" baseType="variant">
      <vt:variant>
        <vt:i4>6750299</vt:i4>
      </vt:variant>
      <vt:variant>
        <vt:i4>2242</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4</cp:revision>
  <cp:lastPrinted>2017-08-10T19:01:00Z</cp:lastPrinted>
  <dcterms:created xsi:type="dcterms:W3CDTF">2017-08-10T19:01:00Z</dcterms:created>
  <dcterms:modified xsi:type="dcterms:W3CDTF">2017-10-04T06:29:00Z</dcterms:modified>
</cp:coreProperties>
</file>