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F4801" w:rsidRPr="00AF4801" w:rsidRDefault="00AF4801" w:rsidP="00AF4801">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val="es-CO" w:eastAsia="fr-FR"/>
        </w:rPr>
      </w:pPr>
      <w:bookmarkStart w:id="0" w:name="_GoBack"/>
      <w:bookmarkEnd w:id="0"/>
      <w:r w:rsidRPr="00AF4801">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AF4801" w:rsidRPr="00AF4801" w:rsidRDefault="00AF4801" w:rsidP="00AF480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AF4801">
        <w:rPr>
          <w:rFonts w:ascii="Calibri" w:eastAsia="Calibri" w:hAnsi="Calibri" w:cs="Calibri"/>
          <w:color w:val="FF0000"/>
          <w:sz w:val="16"/>
          <w:szCs w:val="16"/>
          <w:lang w:val="es-CO" w:eastAsia="fr-FR"/>
        </w:rPr>
        <w:t>El contenido total y fiel de la decisión debe ser verificado en la Secretaría de esta Sala.</w:t>
      </w:r>
    </w:p>
    <w:p w:rsidR="00AF4801" w:rsidRPr="00AF4801" w:rsidRDefault="00AF4801" w:rsidP="00AF4801">
      <w:pPr>
        <w:shd w:val="clear" w:color="auto" w:fill="FFFFFF"/>
        <w:ind w:left="1843" w:hanging="1843"/>
        <w:jc w:val="both"/>
        <w:rPr>
          <w:rFonts w:ascii="Calibri" w:hAnsi="Calibri" w:cs="Calibri"/>
          <w:color w:val="222222"/>
          <w:sz w:val="18"/>
          <w:szCs w:val="18"/>
          <w:lang w:val="es-CO" w:eastAsia="fr-FR"/>
        </w:rPr>
      </w:pPr>
      <w:r w:rsidRPr="00AF4801">
        <w:rPr>
          <w:rFonts w:ascii="Calibri" w:hAnsi="Calibri" w:cs="Calibri"/>
          <w:color w:val="222222"/>
          <w:sz w:val="18"/>
          <w:szCs w:val="18"/>
          <w:lang w:val="es-CO" w:eastAsia="fr-FR"/>
        </w:rPr>
        <w:t>Providencia:</w:t>
      </w:r>
      <w:r w:rsidRPr="00AF4801">
        <w:rPr>
          <w:rFonts w:ascii="Calibri" w:hAnsi="Calibri" w:cs="Calibri"/>
          <w:color w:val="222222"/>
          <w:sz w:val="18"/>
          <w:szCs w:val="18"/>
          <w:lang w:val="es-CO" w:eastAsia="fr-FR"/>
        </w:rPr>
        <w:tab/>
        <w:t xml:space="preserve">Sentencia  – 2ª instancia – </w:t>
      </w:r>
      <w:r w:rsidRPr="00AF4801">
        <w:rPr>
          <w:rFonts w:ascii="Calibri" w:hAnsi="Calibri" w:cs="Calibri"/>
          <w:color w:val="222222"/>
          <w:sz w:val="18"/>
          <w:szCs w:val="18"/>
          <w:lang w:val="es-CO" w:eastAsia="fr-FR"/>
        </w:rPr>
        <w:pgNum/>
        <w:t>22 de agosto de 2017</w:t>
      </w:r>
    </w:p>
    <w:p w:rsidR="00AF4801" w:rsidRPr="00AF4801" w:rsidRDefault="00AF4801" w:rsidP="00AF4801">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AF4801">
        <w:rPr>
          <w:rFonts w:ascii="Calibri" w:eastAsia="Calibri" w:hAnsi="Calibri" w:cs="Calibri"/>
          <w:color w:val="222222"/>
          <w:sz w:val="18"/>
          <w:szCs w:val="18"/>
          <w:lang w:val="es-CO" w:eastAsia="fr-FR"/>
        </w:rPr>
        <w:t>Proceso:    </w:t>
      </w:r>
      <w:r w:rsidRPr="00AF4801">
        <w:rPr>
          <w:rFonts w:ascii="Calibri" w:eastAsia="Calibri" w:hAnsi="Calibri" w:cs="Calibri"/>
          <w:color w:val="222222"/>
          <w:sz w:val="18"/>
          <w:szCs w:val="18"/>
          <w:lang w:val="es-CO" w:eastAsia="fr-FR"/>
        </w:rPr>
        <w:tab/>
      </w:r>
      <w:r w:rsidRPr="00AF4801">
        <w:rPr>
          <w:rFonts w:ascii="Calibri" w:eastAsia="Calibri" w:hAnsi="Calibri" w:cs="Calibri"/>
          <w:color w:val="222222"/>
          <w:spacing w:val="-6"/>
          <w:sz w:val="18"/>
          <w:szCs w:val="18"/>
          <w:lang w:val="es-CO" w:eastAsia="fr-FR"/>
        </w:rPr>
        <w:t>Acción de Tutela – Confirma amparo y declara hecho superado</w:t>
      </w:r>
    </w:p>
    <w:p w:rsidR="00AF4801" w:rsidRPr="00AF4801" w:rsidRDefault="00AF4801" w:rsidP="00AF4801">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AF4801">
        <w:rPr>
          <w:rFonts w:ascii="Calibri" w:eastAsia="Calibri" w:hAnsi="Calibri" w:cs="Calibri"/>
          <w:color w:val="222222"/>
          <w:sz w:val="18"/>
          <w:szCs w:val="18"/>
          <w:lang w:val="es-CO" w:eastAsia="fr-FR"/>
        </w:rPr>
        <w:t>Radicación Nro. :</w:t>
      </w:r>
      <w:r w:rsidRPr="00AF4801">
        <w:rPr>
          <w:rFonts w:ascii="Calibri" w:eastAsia="Calibri" w:hAnsi="Calibri" w:cs="Calibri"/>
          <w:color w:val="222222"/>
          <w:sz w:val="18"/>
          <w:szCs w:val="18"/>
          <w:lang w:val="es-CO" w:eastAsia="fr-FR"/>
        </w:rPr>
        <w:tab/>
      </w:r>
      <w:r w:rsidRPr="00AF4801">
        <w:rPr>
          <w:rFonts w:ascii="Calibri" w:eastAsia="Calibri" w:hAnsi="Calibri" w:cs="Calibri"/>
          <w:bCs/>
          <w:spacing w:val="-6"/>
          <w:sz w:val="18"/>
          <w:szCs w:val="18"/>
          <w:lang w:eastAsia="en-US"/>
        </w:rPr>
        <w:t>660013107001-2017-00043-01</w:t>
      </w:r>
    </w:p>
    <w:p w:rsidR="00AF4801" w:rsidRPr="00AF4801" w:rsidRDefault="00AF4801" w:rsidP="00AF480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AF4801">
        <w:rPr>
          <w:rFonts w:ascii="Calibri" w:eastAsia="Calibri" w:hAnsi="Calibri" w:cs="Calibri"/>
          <w:bCs/>
          <w:iCs/>
          <w:color w:val="222222"/>
          <w:sz w:val="18"/>
          <w:szCs w:val="18"/>
          <w:lang w:eastAsia="fr-FR"/>
        </w:rPr>
        <w:t xml:space="preserve">Accionante: </w:t>
      </w:r>
      <w:r w:rsidRPr="00AF4801">
        <w:rPr>
          <w:rFonts w:ascii="Calibri" w:eastAsia="Calibri" w:hAnsi="Calibri" w:cs="Calibri"/>
          <w:bCs/>
          <w:iCs/>
          <w:color w:val="222222"/>
          <w:sz w:val="18"/>
          <w:szCs w:val="18"/>
          <w:lang w:eastAsia="fr-FR"/>
        </w:rPr>
        <w:tab/>
      </w:r>
      <w:r w:rsidRPr="00AF4801">
        <w:rPr>
          <w:rFonts w:ascii="Calibri" w:eastAsia="Calibri" w:hAnsi="Calibri" w:cs="Calibri"/>
          <w:bCs/>
          <w:iCs/>
          <w:color w:val="222222"/>
          <w:sz w:val="18"/>
          <w:szCs w:val="18"/>
          <w:lang w:val="es-CO" w:eastAsia="fr-FR"/>
        </w:rPr>
        <w:t>LUZ MARY GALVIS CARDONA</w:t>
      </w:r>
    </w:p>
    <w:p w:rsidR="00AF4801" w:rsidRPr="00AF4801" w:rsidRDefault="00AF4801" w:rsidP="00AF480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AF4801">
        <w:rPr>
          <w:rFonts w:ascii="Calibri" w:eastAsia="Calibri" w:hAnsi="Calibri" w:cs="Calibri"/>
          <w:color w:val="222222"/>
          <w:sz w:val="18"/>
          <w:szCs w:val="18"/>
          <w:lang w:val="es-CO" w:eastAsia="fr-FR"/>
        </w:rPr>
        <w:t>Accionado:</w:t>
      </w:r>
      <w:r w:rsidRPr="00AF4801">
        <w:rPr>
          <w:rFonts w:ascii="Calibri" w:eastAsia="Calibri" w:hAnsi="Calibri" w:cs="Calibri"/>
          <w:color w:val="222222"/>
          <w:sz w:val="18"/>
          <w:szCs w:val="18"/>
          <w:lang w:val="es-CO" w:eastAsia="fr-FR"/>
        </w:rPr>
        <w:tab/>
      </w:r>
      <w:r w:rsidRPr="00AF4801">
        <w:rPr>
          <w:rFonts w:ascii="Calibri" w:eastAsia="Calibri" w:hAnsi="Calibri" w:cs="Calibri"/>
          <w:bCs/>
          <w:iCs/>
          <w:color w:val="222222"/>
          <w:sz w:val="18"/>
          <w:szCs w:val="18"/>
          <w:lang w:val="es-CO" w:eastAsia="fr-FR"/>
        </w:rPr>
        <w:t>JUZGADO PRIMERO PENAL DEL CIRCUITO ESPECIALIZADO DE PEREIRA</w:t>
      </w:r>
    </w:p>
    <w:p w:rsidR="00AF4801" w:rsidRPr="00AF4801" w:rsidRDefault="00AF4801" w:rsidP="00AF480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AF4801">
        <w:rPr>
          <w:rFonts w:ascii="Calibri" w:eastAsia="Calibri" w:hAnsi="Calibri" w:cs="Calibri"/>
          <w:color w:val="222222"/>
          <w:sz w:val="18"/>
          <w:szCs w:val="18"/>
          <w:lang w:val="es-CO" w:eastAsia="fr-FR"/>
        </w:rPr>
        <w:t>Magistrado Ponente: </w:t>
      </w:r>
      <w:r w:rsidRPr="00AF4801">
        <w:rPr>
          <w:rFonts w:ascii="Calibri" w:eastAsia="Calibri" w:hAnsi="Calibri" w:cs="Calibri"/>
          <w:color w:val="222222"/>
          <w:sz w:val="18"/>
          <w:szCs w:val="18"/>
          <w:lang w:val="es-CO" w:eastAsia="fr-FR"/>
        </w:rPr>
        <w:tab/>
      </w:r>
      <w:r w:rsidRPr="00AF4801">
        <w:rPr>
          <w:rFonts w:ascii="Calibri" w:eastAsia="Calibri" w:hAnsi="Calibri" w:cs="Calibri"/>
          <w:bCs/>
          <w:iCs/>
          <w:color w:val="222222"/>
          <w:sz w:val="18"/>
          <w:szCs w:val="18"/>
          <w:lang w:eastAsia="fr-FR"/>
        </w:rPr>
        <w:t xml:space="preserve">MANUEL </w:t>
      </w:r>
      <w:proofErr w:type="spellStart"/>
      <w:r w:rsidRPr="00AF4801">
        <w:rPr>
          <w:rFonts w:ascii="Calibri" w:eastAsia="Calibri" w:hAnsi="Calibri" w:cs="Calibri"/>
          <w:bCs/>
          <w:iCs/>
          <w:color w:val="222222"/>
          <w:sz w:val="18"/>
          <w:szCs w:val="18"/>
          <w:lang w:eastAsia="fr-FR"/>
        </w:rPr>
        <w:t>YARZAGARAY</w:t>
      </w:r>
      <w:proofErr w:type="spellEnd"/>
      <w:r w:rsidRPr="00AF4801">
        <w:rPr>
          <w:rFonts w:ascii="Calibri" w:eastAsia="Calibri" w:hAnsi="Calibri" w:cs="Calibri"/>
          <w:bCs/>
          <w:iCs/>
          <w:color w:val="222222"/>
          <w:sz w:val="18"/>
          <w:szCs w:val="18"/>
          <w:lang w:eastAsia="fr-FR"/>
        </w:rPr>
        <w:t xml:space="preserve"> BANDERA</w:t>
      </w:r>
    </w:p>
    <w:p w:rsidR="00AF4801" w:rsidRPr="00AF4801" w:rsidRDefault="00AF4801" w:rsidP="00AF4801">
      <w:pPr>
        <w:shd w:val="clear" w:color="auto" w:fill="FFFFFF"/>
        <w:tabs>
          <w:tab w:val="left" w:pos="1843"/>
          <w:tab w:val="left" w:pos="4755"/>
        </w:tabs>
        <w:ind w:left="1843" w:hanging="1843"/>
        <w:jc w:val="both"/>
        <w:rPr>
          <w:rFonts w:eastAsia="Calibri"/>
          <w:sz w:val="16"/>
          <w:szCs w:val="16"/>
          <w:lang w:val="es-CO" w:eastAsia="fr-FR"/>
        </w:rPr>
      </w:pPr>
    </w:p>
    <w:p w:rsidR="00AF4801" w:rsidRPr="00AF4801" w:rsidRDefault="00AF4801" w:rsidP="00AF4801">
      <w:pPr>
        <w:tabs>
          <w:tab w:val="left" w:pos="1843"/>
          <w:tab w:val="left" w:pos="2432"/>
        </w:tabs>
        <w:spacing w:after="200"/>
        <w:jc w:val="both"/>
        <w:rPr>
          <w:rFonts w:ascii="Calibri" w:eastAsia="Calibri" w:hAnsi="Calibri" w:cs="Calibri"/>
          <w:bCs/>
          <w:iCs/>
          <w:color w:val="222222"/>
          <w:sz w:val="18"/>
          <w:szCs w:val="18"/>
          <w:lang w:val="es-CO" w:eastAsia="fr-FR"/>
        </w:rPr>
      </w:pPr>
      <w:r w:rsidRPr="00AF4801">
        <w:rPr>
          <w:rFonts w:ascii="Calibri" w:eastAsia="Calibri" w:hAnsi="Calibri" w:cs="Calibri"/>
          <w:b/>
          <w:bCs/>
          <w:iCs/>
          <w:color w:val="222222"/>
          <w:sz w:val="18"/>
          <w:szCs w:val="18"/>
          <w:lang w:val="es-CO" w:eastAsia="fr-FR"/>
        </w:rPr>
        <w:t xml:space="preserve">Temas: </w:t>
      </w:r>
      <w:r w:rsidRPr="00AF4801">
        <w:rPr>
          <w:rFonts w:ascii="Calibri" w:eastAsia="Calibri" w:hAnsi="Calibri" w:cs="Calibri"/>
          <w:b/>
          <w:bCs/>
          <w:iCs/>
          <w:color w:val="222222"/>
          <w:sz w:val="18"/>
          <w:szCs w:val="18"/>
          <w:lang w:val="es-CO" w:eastAsia="fr-FR"/>
        </w:rPr>
        <w:tab/>
        <w:t>DERECHO DE PETICIÓN / CARENCIA ACTUAL DE OBJETO POR HECHO SUPERADO</w:t>
      </w:r>
      <w:r w:rsidRPr="00AF4801">
        <w:rPr>
          <w:rFonts w:ascii="Calibri" w:eastAsia="Calibri" w:hAnsi="Calibri" w:cs="Calibri"/>
          <w:b/>
          <w:bCs/>
          <w:iCs/>
          <w:color w:val="222222"/>
          <w:sz w:val="18"/>
          <w:szCs w:val="18"/>
          <w:lang w:eastAsia="fr-FR"/>
        </w:rPr>
        <w:t>.</w:t>
      </w:r>
      <w:r w:rsidRPr="00AF4801">
        <w:rPr>
          <w:rFonts w:ascii="Calibri" w:eastAsia="Calibri" w:hAnsi="Calibri" w:cs="Calibri"/>
          <w:bCs/>
          <w:iCs/>
          <w:color w:val="222222"/>
          <w:sz w:val="18"/>
          <w:szCs w:val="18"/>
          <w:lang w:eastAsia="fr-FR"/>
        </w:rPr>
        <w:t xml:space="preserve"> </w:t>
      </w:r>
      <w:r w:rsidRPr="00AF4801">
        <w:rPr>
          <w:rFonts w:ascii="Calibri" w:eastAsia="Calibri" w:hAnsi="Calibri" w:cs="Calibri"/>
          <w:bCs/>
          <w:iCs/>
          <w:color w:val="222222"/>
          <w:sz w:val="18"/>
          <w:szCs w:val="18"/>
          <w:lang w:val="es-CO" w:eastAsia="fr-FR"/>
        </w:rPr>
        <w:t>[N]</w:t>
      </w:r>
      <w:r w:rsidRPr="00AF4801">
        <w:rPr>
          <w:rFonts w:ascii="Calibri" w:eastAsia="Calibri" w:hAnsi="Calibri" w:cs="Calibri"/>
          <w:bCs/>
          <w:iCs/>
          <w:color w:val="222222"/>
          <w:sz w:val="18"/>
          <w:szCs w:val="18"/>
          <w:lang w:val="es-ES_tradnl" w:eastAsia="fr-FR"/>
        </w:rPr>
        <w:t>o encuentra reparo esta Corporación en cuanto a la decisión de primer nivel, pues en efecto se demostró una conducta evasiva por parte de las encartadas, sin embargo, no puede desconocerse la afirmación hecha por ambas entidades en su escrito de impugnación, al referir que ya se brindó una respuesta a la petición presentada por la accionante, información que fue corroborada por el dependiente judicial de su apoderado, como consta en constancia adjunta al expediente. Teniendo en cuenta lo anterior, encuentra esta Corporación que aunque de manera tardía, la pretensión de la parte demandante se ha visto satisfecha en este sentido, y por lo tanto, es deber de este Juez Colegiado indicar que en el presente asunto es clara la carencia actual de objeto, argumento suficiente para declarar la existencia de un hecho superado. Así lo ha señalado la Corte Constitucional en situaciones como la ahora presentada, cuando antes de adoptarse la decisión en sede constitucional, se restablece el derecho fundamental conculcado (…).</w:t>
      </w:r>
    </w:p>
    <w:p w:rsidR="00AF4801" w:rsidRPr="00AF4801" w:rsidRDefault="00AF4801" w:rsidP="00531E84">
      <w:pPr>
        <w:spacing w:line="348" w:lineRule="auto"/>
        <w:jc w:val="center"/>
        <w:rPr>
          <w:rFonts w:ascii="Verdana" w:hAnsi="Verdana"/>
          <w:b/>
          <w:sz w:val="26"/>
          <w:szCs w:val="26"/>
          <w:lang w:val="es-CO" w:eastAsia="en-US"/>
        </w:rPr>
      </w:pPr>
    </w:p>
    <w:p w:rsidR="00BD6E18" w:rsidRPr="00CC0953" w:rsidRDefault="00BD6E18" w:rsidP="00531E84">
      <w:pPr>
        <w:spacing w:line="348"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BD6E18" w:rsidRPr="00CC0953" w:rsidRDefault="00BD6E18" w:rsidP="00531E84">
      <w:pPr>
        <w:spacing w:line="348"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BD6E18" w:rsidRPr="00CC0953" w:rsidRDefault="00D32ADB" w:rsidP="00531E84">
      <w:pPr>
        <w:spacing w:line="348"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662892" cy="662892"/>
            <wp:effectExtent l="0" t="0" r="4445" b="4445"/>
            <wp:docPr id="1"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083" cy="678083"/>
                    </a:xfrm>
                    <a:prstGeom prst="rect">
                      <a:avLst/>
                    </a:prstGeom>
                    <a:noFill/>
                    <a:ln>
                      <a:noFill/>
                    </a:ln>
                  </pic:spPr>
                </pic:pic>
              </a:graphicData>
            </a:graphic>
          </wp:inline>
        </w:drawing>
      </w:r>
    </w:p>
    <w:p w:rsidR="00BD6E18" w:rsidRPr="00CC0953" w:rsidRDefault="00BD6E18" w:rsidP="00531E84">
      <w:pPr>
        <w:spacing w:line="348"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BD6E18" w:rsidRPr="00CC0953" w:rsidRDefault="00BD6E18" w:rsidP="00531E84">
      <w:pPr>
        <w:spacing w:line="348"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BD6E18" w:rsidRPr="00E05AFC" w:rsidRDefault="00BD6E18" w:rsidP="00716344">
      <w:pPr>
        <w:spacing w:line="276" w:lineRule="auto"/>
        <w:jc w:val="center"/>
        <w:rPr>
          <w:rFonts w:ascii="Verdana" w:hAnsi="Verdana"/>
          <w:b/>
          <w:sz w:val="26"/>
          <w:szCs w:val="26"/>
          <w:lang w:eastAsia="en-US"/>
        </w:rPr>
      </w:pPr>
    </w:p>
    <w:p w:rsidR="00BD6E18" w:rsidRPr="00CC0953" w:rsidRDefault="00BD6E18" w:rsidP="00BD6E18">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BD6E18" w:rsidRPr="00531E84" w:rsidRDefault="00BD6E18" w:rsidP="00BD6E18">
      <w:pPr>
        <w:spacing w:line="480" w:lineRule="auto"/>
        <w:jc w:val="center"/>
        <w:rPr>
          <w:rFonts w:ascii="Verdana" w:hAnsi="Verdana"/>
          <w:b/>
          <w:bCs/>
          <w:szCs w:val="26"/>
          <w:lang w:eastAsia="en-US"/>
        </w:rPr>
      </w:pPr>
    </w:p>
    <w:p w:rsidR="00BD6E18" w:rsidRPr="00B21237" w:rsidRDefault="00BD6E18" w:rsidP="00BD6E18">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BD6E18" w:rsidRPr="00716344" w:rsidRDefault="00BD6E18" w:rsidP="008D5FE3">
      <w:pPr>
        <w:spacing w:line="360" w:lineRule="auto"/>
        <w:jc w:val="center"/>
        <w:rPr>
          <w:rFonts w:ascii="Verdana" w:hAnsi="Verdana"/>
          <w:spacing w:val="-3"/>
          <w:sz w:val="26"/>
          <w:szCs w:val="26"/>
          <w:lang w:eastAsia="en-US"/>
        </w:rPr>
      </w:pPr>
    </w:p>
    <w:p w:rsidR="00BD6E18" w:rsidRPr="006A70D2" w:rsidRDefault="00C140DD" w:rsidP="006A70D2">
      <w:pPr>
        <w:spacing w:line="276" w:lineRule="auto"/>
        <w:jc w:val="center"/>
        <w:rPr>
          <w:rFonts w:ascii="Verdana" w:hAnsi="Verdana" w:cs="Arial"/>
          <w:spacing w:val="-3"/>
          <w:sz w:val="26"/>
          <w:szCs w:val="26"/>
          <w:lang w:eastAsia="en-US"/>
        </w:rPr>
      </w:pPr>
      <w:r>
        <w:rPr>
          <w:rFonts w:ascii="Verdana" w:hAnsi="Verdana" w:cs="Arial"/>
          <w:spacing w:val="-3"/>
          <w:sz w:val="26"/>
          <w:szCs w:val="26"/>
          <w:lang w:eastAsia="en-US"/>
        </w:rPr>
        <w:t>Aprobado por Acta No.</w:t>
      </w:r>
      <w:r w:rsidR="004E6C85">
        <w:rPr>
          <w:rFonts w:ascii="Verdana" w:hAnsi="Verdana" w:cs="Arial"/>
          <w:spacing w:val="-3"/>
          <w:sz w:val="26"/>
          <w:szCs w:val="26"/>
          <w:lang w:eastAsia="en-US"/>
        </w:rPr>
        <w:t xml:space="preserve"> 824</w:t>
      </w:r>
      <w:r w:rsidR="003953E7">
        <w:rPr>
          <w:rFonts w:ascii="Verdana" w:hAnsi="Verdana" w:cs="Arial"/>
          <w:spacing w:val="-3"/>
          <w:sz w:val="26"/>
          <w:szCs w:val="26"/>
          <w:lang w:eastAsia="en-US"/>
        </w:rPr>
        <w:t xml:space="preserve"> </w:t>
      </w:r>
      <w:r w:rsidR="004E6C85">
        <w:rPr>
          <w:rFonts w:ascii="Verdana" w:hAnsi="Verdana" w:cs="Arial"/>
          <w:spacing w:val="-3"/>
          <w:sz w:val="26"/>
          <w:szCs w:val="26"/>
          <w:lang w:eastAsia="en-US"/>
        </w:rPr>
        <w:t>del 22</w:t>
      </w:r>
      <w:r w:rsidR="00E05AFC">
        <w:rPr>
          <w:rFonts w:ascii="Verdana" w:hAnsi="Verdana" w:cs="Arial"/>
          <w:spacing w:val="-3"/>
          <w:sz w:val="26"/>
          <w:szCs w:val="26"/>
          <w:lang w:eastAsia="en-US"/>
        </w:rPr>
        <w:t xml:space="preserve"> de agosto</w:t>
      </w:r>
      <w:r w:rsidR="00BD6E18" w:rsidRPr="00C5082D">
        <w:rPr>
          <w:rFonts w:ascii="Verdana" w:hAnsi="Verdana" w:cs="Arial"/>
          <w:spacing w:val="-3"/>
          <w:sz w:val="26"/>
          <w:szCs w:val="26"/>
          <w:lang w:eastAsia="en-US"/>
        </w:rPr>
        <w:t xml:space="preserve"> de 2017. H:</w:t>
      </w:r>
      <w:r w:rsidR="004E6C85">
        <w:rPr>
          <w:rFonts w:ascii="Verdana" w:hAnsi="Verdana" w:cs="Arial"/>
          <w:spacing w:val="-3"/>
          <w:sz w:val="26"/>
          <w:szCs w:val="26"/>
          <w:lang w:eastAsia="en-US"/>
        </w:rPr>
        <w:t xml:space="preserve"> 02:0</w:t>
      </w:r>
      <w:r w:rsidR="00454021">
        <w:rPr>
          <w:rFonts w:ascii="Verdana" w:hAnsi="Verdana" w:cs="Arial"/>
          <w:spacing w:val="-3"/>
          <w:sz w:val="26"/>
          <w:szCs w:val="26"/>
          <w:lang w:eastAsia="en-US"/>
        </w:rPr>
        <w:t>0</w:t>
      </w:r>
      <w:r w:rsidR="005A6C4C">
        <w:rPr>
          <w:rFonts w:ascii="Verdana" w:hAnsi="Verdana" w:cs="Arial"/>
          <w:spacing w:val="-3"/>
          <w:sz w:val="26"/>
          <w:szCs w:val="26"/>
          <w:lang w:eastAsia="en-US"/>
        </w:rPr>
        <w:t xml:space="preserve"> </w:t>
      </w:r>
      <w:r w:rsidR="004E6C85">
        <w:rPr>
          <w:rFonts w:ascii="Verdana" w:hAnsi="Verdana" w:cs="Arial"/>
          <w:spacing w:val="-3"/>
          <w:sz w:val="26"/>
          <w:szCs w:val="26"/>
          <w:lang w:eastAsia="en-US"/>
        </w:rPr>
        <w:t>p</w:t>
      </w:r>
      <w:r w:rsidR="005A6C4C">
        <w:rPr>
          <w:rFonts w:ascii="Verdana" w:hAnsi="Verdana" w:cs="Arial"/>
          <w:spacing w:val="-3"/>
          <w:sz w:val="26"/>
          <w:szCs w:val="26"/>
          <w:lang w:eastAsia="en-US"/>
        </w:rPr>
        <w:t>.m.</w:t>
      </w:r>
      <w:r w:rsidR="00BD6E18" w:rsidRPr="00C5082D">
        <w:rPr>
          <w:rFonts w:ascii="Verdana" w:hAnsi="Verdana" w:cs="Arial"/>
          <w:spacing w:val="-3"/>
          <w:sz w:val="26"/>
          <w:szCs w:val="26"/>
          <w:lang w:eastAsia="en-US"/>
        </w:rPr>
        <w:t xml:space="preserve"> </w:t>
      </w:r>
      <w:r w:rsidR="00BD6E18" w:rsidRPr="00C5082D">
        <w:rPr>
          <w:rFonts w:ascii="Verdana" w:hAnsi="Verdana" w:cs="Arial"/>
          <w:b/>
          <w:bCs/>
          <w:sz w:val="26"/>
          <w:szCs w:val="26"/>
          <w:lang w:eastAsia="en-US"/>
        </w:rPr>
        <w:t xml:space="preserve"> </w:t>
      </w:r>
    </w:p>
    <w:p w:rsidR="00BD6E18" w:rsidRPr="00531E84" w:rsidRDefault="00BD6E18" w:rsidP="00BD6E18">
      <w:pPr>
        <w:tabs>
          <w:tab w:val="left" w:pos="2266"/>
          <w:tab w:val="left" w:pos="2549"/>
        </w:tabs>
        <w:suppressAutoHyphens/>
        <w:spacing w:line="283" w:lineRule="auto"/>
        <w:jc w:val="both"/>
        <w:rPr>
          <w:rFonts w:ascii="Verdana" w:hAnsi="Verdana" w:cs="Arial"/>
          <w:spacing w:val="-3"/>
          <w:sz w:val="18"/>
        </w:rPr>
      </w:pPr>
      <w:r>
        <w:rPr>
          <w:rFonts w:ascii="Verdana" w:hAnsi="Verdana" w:cs="Arial"/>
          <w:spacing w:val="-3"/>
          <w:sz w:val="26"/>
          <w:szCs w:val="26"/>
        </w:rPr>
        <w:t xml:space="preserve"> </w:t>
      </w:r>
    </w:p>
    <w:tbl>
      <w:tblPr>
        <w:tblpPr w:leftFromText="141" w:rightFromText="141" w:vertAnchor="text" w:horzAnchor="margin" w:tblpXSpec="center" w:tblpY="370"/>
        <w:tblW w:w="793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38"/>
        <w:gridCol w:w="6095"/>
      </w:tblGrid>
      <w:tr w:rsidR="00BD6E18" w:rsidRPr="004A299D" w:rsidTr="008332E2">
        <w:trPr>
          <w:trHeight w:val="71"/>
        </w:trPr>
        <w:tc>
          <w:tcPr>
            <w:tcW w:w="1838" w:type="dxa"/>
            <w:shd w:val="clear" w:color="auto" w:fill="auto"/>
          </w:tcPr>
          <w:p w:rsidR="00BD6E18" w:rsidRPr="008332E2" w:rsidRDefault="00BD6E18" w:rsidP="008332E2">
            <w:pPr>
              <w:widowControl w:val="0"/>
              <w:autoSpaceDE w:val="0"/>
              <w:autoSpaceDN w:val="0"/>
              <w:adjustRightInd w:val="0"/>
              <w:spacing w:line="276" w:lineRule="auto"/>
              <w:ind w:left="313" w:right="34" w:hanging="142"/>
              <w:jc w:val="both"/>
              <w:rPr>
                <w:rFonts w:ascii="Corbel" w:hAnsi="Corbel" w:cs="Arial"/>
                <w:b/>
                <w:bCs/>
                <w:sz w:val="23"/>
                <w:szCs w:val="23"/>
              </w:rPr>
            </w:pPr>
            <w:r w:rsidRPr="008332E2">
              <w:rPr>
                <w:rFonts w:ascii="Corbel" w:hAnsi="Corbel" w:cs="Arial"/>
                <w:b/>
                <w:bCs/>
                <w:sz w:val="23"/>
                <w:szCs w:val="23"/>
              </w:rPr>
              <w:t>Radicación:</w:t>
            </w:r>
          </w:p>
        </w:tc>
        <w:tc>
          <w:tcPr>
            <w:tcW w:w="6095" w:type="dxa"/>
            <w:shd w:val="clear" w:color="auto" w:fill="auto"/>
          </w:tcPr>
          <w:p w:rsidR="00BD6E18" w:rsidRPr="008332E2" w:rsidRDefault="008332E2" w:rsidP="008332E2">
            <w:pPr>
              <w:widowControl w:val="0"/>
              <w:autoSpaceDE w:val="0"/>
              <w:autoSpaceDN w:val="0"/>
              <w:adjustRightInd w:val="0"/>
              <w:spacing w:line="276" w:lineRule="auto"/>
              <w:ind w:left="142" w:right="-51" w:hanging="142"/>
              <w:jc w:val="both"/>
              <w:rPr>
                <w:rFonts w:ascii="Corbel" w:hAnsi="Corbel" w:cs="Arial"/>
                <w:bCs/>
                <w:sz w:val="23"/>
                <w:szCs w:val="23"/>
              </w:rPr>
            </w:pPr>
            <w:r w:rsidRPr="008332E2">
              <w:rPr>
                <w:rFonts w:ascii="Corbel" w:hAnsi="Corbel" w:cs="Arial"/>
                <w:bCs/>
                <w:sz w:val="23"/>
                <w:szCs w:val="23"/>
              </w:rPr>
              <w:t>660013107001</w:t>
            </w:r>
            <w:r w:rsidR="00E05AFC" w:rsidRPr="008332E2">
              <w:rPr>
                <w:rFonts w:ascii="Corbel" w:hAnsi="Corbel" w:cs="Arial"/>
                <w:bCs/>
                <w:sz w:val="23"/>
                <w:szCs w:val="23"/>
              </w:rPr>
              <w:t>-2017-000</w:t>
            </w:r>
            <w:r w:rsidRPr="008332E2">
              <w:rPr>
                <w:rFonts w:ascii="Corbel" w:hAnsi="Corbel" w:cs="Arial"/>
                <w:bCs/>
                <w:sz w:val="23"/>
                <w:szCs w:val="23"/>
              </w:rPr>
              <w:t>43</w:t>
            </w:r>
            <w:r w:rsidR="009C7952" w:rsidRPr="008332E2">
              <w:rPr>
                <w:rFonts w:ascii="Corbel" w:hAnsi="Corbel" w:cs="Arial"/>
                <w:bCs/>
                <w:sz w:val="23"/>
                <w:szCs w:val="23"/>
              </w:rPr>
              <w:t>-01</w:t>
            </w:r>
          </w:p>
        </w:tc>
      </w:tr>
      <w:tr w:rsidR="00BD6E18" w:rsidRPr="004A299D" w:rsidTr="008332E2">
        <w:trPr>
          <w:trHeight w:val="275"/>
        </w:trPr>
        <w:tc>
          <w:tcPr>
            <w:tcW w:w="1838" w:type="dxa"/>
            <w:shd w:val="clear" w:color="auto" w:fill="auto"/>
          </w:tcPr>
          <w:p w:rsidR="00BD6E18" w:rsidRPr="008332E2" w:rsidRDefault="00BD6E18" w:rsidP="008332E2">
            <w:pPr>
              <w:widowControl w:val="0"/>
              <w:autoSpaceDE w:val="0"/>
              <w:autoSpaceDN w:val="0"/>
              <w:adjustRightInd w:val="0"/>
              <w:spacing w:line="276" w:lineRule="auto"/>
              <w:ind w:left="313" w:right="34" w:hanging="142"/>
              <w:jc w:val="both"/>
              <w:rPr>
                <w:rFonts w:ascii="Corbel" w:hAnsi="Corbel" w:cs="Arial"/>
                <w:b/>
                <w:bCs/>
                <w:sz w:val="23"/>
                <w:szCs w:val="23"/>
              </w:rPr>
            </w:pPr>
            <w:r w:rsidRPr="008332E2">
              <w:rPr>
                <w:rFonts w:ascii="Corbel" w:hAnsi="Corbel" w:cs="Arial"/>
                <w:b/>
                <w:bCs/>
                <w:sz w:val="23"/>
                <w:szCs w:val="23"/>
              </w:rPr>
              <w:t xml:space="preserve">Accionante:   </w:t>
            </w:r>
          </w:p>
        </w:tc>
        <w:tc>
          <w:tcPr>
            <w:tcW w:w="6095" w:type="dxa"/>
            <w:shd w:val="clear" w:color="auto" w:fill="auto"/>
          </w:tcPr>
          <w:p w:rsidR="008332E2" w:rsidRDefault="008332E2" w:rsidP="008332E2">
            <w:pPr>
              <w:widowControl w:val="0"/>
              <w:autoSpaceDE w:val="0"/>
              <w:autoSpaceDN w:val="0"/>
              <w:adjustRightInd w:val="0"/>
              <w:spacing w:line="276" w:lineRule="auto"/>
              <w:ind w:left="142" w:right="-51" w:hanging="142"/>
              <w:jc w:val="both"/>
              <w:rPr>
                <w:rFonts w:ascii="Corbel" w:hAnsi="Corbel" w:cs="Arial"/>
                <w:bCs/>
                <w:sz w:val="23"/>
                <w:szCs w:val="23"/>
              </w:rPr>
            </w:pPr>
            <w:r w:rsidRPr="008332E2">
              <w:rPr>
                <w:rFonts w:ascii="Corbel" w:hAnsi="Corbel" w:cs="Arial"/>
                <w:bCs/>
                <w:sz w:val="23"/>
                <w:szCs w:val="23"/>
              </w:rPr>
              <w:t xml:space="preserve">Dr. Óscar Darío Ríos Ospina, apoderado judicial de Luz Mary </w:t>
            </w:r>
          </w:p>
          <w:p w:rsidR="00BD6E18" w:rsidRPr="008332E2" w:rsidRDefault="008332E2" w:rsidP="008332E2">
            <w:pPr>
              <w:widowControl w:val="0"/>
              <w:autoSpaceDE w:val="0"/>
              <w:autoSpaceDN w:val="0"/>
              <w:adjustRightInd w:val="0"/>
              <w:spacing w:line="276" w:lineRule="auto"/>
              <w:ind w:left="142" w:right="-51" w:hanging="142"/>
              <w:jc w:val="both"/>
              <w:rPr>
                <w:rFonts w:ascii="Corbel" w:hAnsi="Corbel" w:cs="Arial"/>
                <w:bCs/>
                <w:sz w:val="23"/>
                <w:szCs w:val="23"/>
              </w:rPr>
            </w:pPr>
            <w:r w:rsidRPr="008332E2">
              <w:rPr>
                <w:rFonts w:ascii="Corbel" w:hAnsi="Corbel" w:cs="Arial"/>
                <w:bCs/>
                <w:sz w:val="23"/>
                <w:szCs w:val="23"/>
              </w:rPr>
              <w:t xml:space="preserve">Galvis Cardona </w:t>
            </w:r>
          </w:p>
        </w:tc>
      </w:tr>
      <w:tr w:rsidR="00BD6E18" w:rsidRPr="004A299D" w:rsidTr="008332E2">
        <w:trPr>
          <w:trHeight w:val="280"/>
        </w:trPr>
        <w:tc>
          <w:tcPr>
            <w:tcW w:w="1838" w:type="dxa"/>
            <w:shd w:val="clear" w:color="auto" w:fill="auto"/>
          </w:tcPr>
          <w:p w:rsidR="00BD6E18" w:rsidRPr="008332E2" w:rsidRDefault="00BD6E18" w:rsidP="008332E2">
            <w:pPr>
              <w:widowControl w:val="0"/>
              <w:autoSpaceDE w:val="0"/>
              <w:autoSpaceDN w:val="0"/>
              <w:adjustRightInd w:val="0"/>
              <w:spacing w:line="276" w:lineRule="auto"/>
              <w:ind w:left="313" w:right="34" w:hanging="142"/>
              <w:jc w:val="both"/>
              <w:rPr>
                <w:rFonts w:ascii="Corbel" w:hAnsi="Corbel" w:cs="Arial"/>
                <w:b/>
                <w:bCs/>
                <w:sz w:val="23"/>
                <w:szCs w:val="23"/>
              </w:rPr>
            </w:pPr>
            <w:r w:rsidRPr="008332E2">
              <w:rPr>
                <w:rFonts w:ascii="Corbel" w:hAnsi="Corbel" w:cs="Arial"/>
                <w:b/>
                <w:bCs/>
                <w:sz w:val="23"/>
                <w:szCs w:val="23"/>
              </w:rPr>
              <w:t>Accionado:</w:t>
            </w:r>
          </w:p>
        </w:tc>
        <w:tc>
          <w:tcPr>
            <w:tcW w:w="6095" w:type="dxa"/>
            <w:shd w:val="clear" w:color="auto" w:fill="auto"/>
          </w:tcPr>
          <w:p w:rsidR="00BD6E18" w:rsidRPr="008332E2" w:rsidRDefault="008332E2" w:rsidP="008332E2">
            <w:pPr>
              <w:widowControl w:val="0"/>
              <w:autoSpaceDE w:val="0"/>
              <w:autoSpaceDN w:val="0"/>
              <w:adjustRightInd w:val="0"/>
              <w:spacing w:line="276" w:lineRule="auto"/>
              <w:ind w:left="142" w:right="-51" w:hanging="142"/>
              <w:jc w:val="both"/>
              <w:rPr>
                <w:rFonts w:ascii="Corbel" w:hAnsi="Corbel" w:cs="Arial"/>
                <w:bCs/>
                <w:sz w:val="23"/>
                <w:szCs w:val="23"/>
              </w:rPr>
            </w:pPr>
            <w:r w:rsidRPr="008332E2">
              <w:rPr>
                <w:rFonts w:ascii="Corbel" w:hAnsi="Corbel" w:cs="Arial"/>
                <w:bCs/>
                <w:sz w:val="23"/>
                <w:szCs w:val="23"/>
              </w:rPr>
              <w:t xml:space="preserve">Patrimonio Autónomo de Remanentes del </w:t>
            </w:r>
            <w:proofErr w:type="spellStart"/>
            <w:r w:rsidRPr="008332E2">
              <w:rPr>
                <w:rFonts w:ascii="Corbel" w:hAnsi="Corbel" w:cs="Arial"/>
                <w:bCs/>
                <w:sz w:val="23"/>
                <w:szCs w:val="23"/>
              </w:rPr>
              <w:t>ISS</w:t>
            </w:r>
            <w:proofErr w:type="spellEnd"/>
            <w:r w:rsidRPr="008332E2">
              <w:rPr>
                <w:rFonts w:ascii="Corbel" w:hAnsi="Corbel" w:cs="Arial"/>
                <w:bCs/>
                <w:sz w:val="23"/>
                <w:szCs w:val="23"/>
              </w:rPr>
              <w:t xml:space="preserve"> - en </w:t>
            </w:r>
            <w:r>
              <w:rPr>
                <w:rFonts w:ascii="Corbel" w:hAnsi="Corbel" w:cs="Arial"/>
                <w:bCs/>
                <w:sz w:val="23"/>
                <w:szCs w:val="23"/>
              </w:rPr>
              <w:t>l</w:t>
            </w:r>
            <w:r w:rsidRPr="008332E2">
              <w:rPr>
                <w:rFonts w:ascii="Corbel" w:hAnsi="Corbel" w:cs="Arial"/>
                <w:bCs/>
                <w:sz w:val="23"/>
                <w:szCs w:val="23"/>
              </w:rPr>
              <w:t>iquidación-</w:t>
            </w:r>
          </w:p>
        </w:tc>
      </w:tr>
      <w:tr w:rsidR="00BD6E18" w:rsidRPr="004A299D" w:rsidTr="008332E2">
        <w:trPr>
          <w:trHeight w:val="257"/>
        </w:trPr>
        <w:tc>
          <w:tcPr>
            <w:tcW w:w="1838" w:type="dxa"/>
            <w:shd w:val="clear" w:color="auto" w:fill="auto"/>
          </w:tcPr>
          <w:p w:rsidR="00BD6E18" w:rsidRPr="008332E2" w:rsidRDefault="00BD6E18" w:rsidP="008332E2">
            <w:pPr>
              <w:widowControl w:val="0"/>
              <w:autoSpaceDE w:val="0"/>
              <w:autoSpaceDN w:val="0"/>
              <w:adjustRightInd w:val="0"/>
              <w:spacing w:line="276" w:lineRule="auto"/>
              <w:ind w:left="313" w:right="34" w:hanging="142"/>
              <w:jc w:val="both"/>
              <w:rPr>
                <w:rFonts w:ascii="Corbel" w:hAnsi="Corbel" w:cs="Arial"/>
                <w:b/>
                <w:bCs/>
                <w:sz w:val="23"/>
                <w:szCs w:val="23"/>
              </w:rPr>
            </w:pPr>
            <w:r w:rsidRPr="008332E2">
              <w:rPr>
                <w:rFonts w:ascii="Corbel" w:hAnsi="Corbel" w:cs="Arial"/>
                <w:b/>
                <w:bCs/>
                <w:sz w:val="23"/>
                <w:szCs w:val="23"/>
              </w:rPr>
              <w:t>Procedencia:</w:t>
            </w:r>
          </w:p>
        </w:tc>
        <w:tc>
          <w:tcPr>
            <w:tcW w:w="6095" w:type="dxa"/>
            <w:shd w:val="clear" w:color="auto" w:fill="auto"/>
          </w:tcPr>
          <w:p w:rsidR="00BD6E18" w:rsidRPr="008332E2" w:rsidRDefault="00BD6E18" w:rsidP="00E05AFC">
            <w:pPr>
              <w:widowControl w:val="0"/>
              <w:autoSpaceDE w:val="0"/>
              <w:autoSpaceDN w:val="0"/>
              <w:adjustRightInd w:val="0"/>
              <w:spacing w:line="276" w:lineRule="auto"/>
              <w:ind w:left="142" w:right="-51" w:hanging="142"/>
              <w:jc w:val="both"/>
              <w:rPr>
                <w:rFonts w:ascii="Corbel" w:hAnsi="Corbel" w:cs="Arial"/>
                <w:bCs/>
                <w:sz w:val="23"/>
                <w:szCs w:val="23"/>
              </w:rPr>
            </w:pPr>
            <w:r w:rsidRPr="008332E2">
              <w:rPr>
                <w:rFonts w:ascii="Corbel" w:hAnsi="Corbel" w:cs="Arial"/>
                <w:bCs/>
                <w:sz w:val="23"/>
                <w:szCs w:val="23"/>
              </w:rPr>
              <w:t xml:space="preserve">Juzgado </w:t>
            </w:r>
            <w:r w:rsidR="008332E2" w:rsidRPr="008332E2">
              <w:rPr>
                <w:rFonts w:ascii="Corbel" w:hAnsi="Corbel" w:cs="Arial"/>
                <w:bCs/>
                <w:sz w:val="23"/>
                <w:szCs w:val="23"/>
              </w:rPr>
              <w:t>Primero</w:t>
            </w:r>
            <w:r w:rsidR="00E05AFC" w:rsidRPr="008332E2">
              <w:rPr>
                <w:rFonts w:ascii="Corbel" w:hAnsi="Corbel" w:cs="Arial"/>
                <w:bCs/>
                <w:sz w:val="23"/>
                <w:szCs w:val="23"/>
              </w:rPr>
              <w:t xml:space="preserve"> Penal del Circuito</w:t>
            </w:r>
            <w:r w:rsidR="008332E2" w:rsidRPr="008332E2">
              <w:rPr>
                <w:rFonts w:ascii="Corbel" w:hAnsi="Corbel" w:cs="Arial"/>
                <w:bCs/>
                <w:sz w:val="23"/>
                <w:szCs w:val="23"/>
              </w:rPr>
              <w:t xml:space="preserve"> Especializado de Pereira </w:t>
            </w:r>
            <w:r w:rsidR="00E05AFC" w:rsidRPr="008332E2">
              <w:rPr>
                <w:rFonts w:ascii="Corbel" w:hAnsi="Corbel" w:cs="Arial"/>
                <w:bCs/>
                <w:sz w:val="23"/>
                <w:szCs w:val="23"/>
              </w:rPr>
              <w:t xml:space="preserve"> </w:t>
            </w:r>
            <w:r w:rsidR="009C7952" w:rsidRPr="008332E2">
              <w:rPr>
                <w:rFonts w:ascii="Corbel" w:hAnsi="Corbel" w:cs="Arial"/>
                <w:bCs/>
                <w:sz w:val="23"/>
                <w:szCs w:val="23"/>
              </w:rPr>
              <w:t xml:space="preserve"> </w:t>
            </w:r>
          </w:p>
        </w:tc>
      </w:tr>
      <w:tr w:rsidR="00BD6E18" w:rsidRPr="004A299D" w:rsidTr="008332E2">
        <w:trPr>
          <w:trHeight w:val="257"/>
        </w:trPr>
        <w:tc>
          <w:tcPr>
            <w:tcW w:w="1838" w:type="dxa"/>
            <w:shd w:val="clear" w:color="auto" w:fill="auto"/>
          </w:tcPr>
          <w:p w:rsidR="00BD6E18" w:rsidRPr="008332E2" w:rsidRDefault="00BD6E18" w:rsidP="008332E2">
            <w:pPr>
              <w:widowControl w:val="0"/>
              <w:autoSpaceDE w:val="0"/>
              <w:autoSpaceDN w:val="0"/>
              <w:adjustRightInd w:val="0"/>
              <w:spacing w:line="276" w:lineRule="auto"/>
              <w:ind w:left="313" w:right="34" w:hanging="142"/>
              <w:jc w:val="both"/>
              <w:rPr>
                <w:rFonts w:ascii="Corbel" w:hAnsi="Corbel" w:cs="Arial"/>
                <w:b/>
                <w:bCs/>
                <w:sz w:val="23"/>
                <w:szCs w:val="23"/>
              </w:rPr>
            </w:pPr>
            <w:r w:rsidRPr="008332E2">
              <w:rPr>
                <w:rFonts w:ascii="Corbel" w:hAnsi="Corbel" w:cs="Arial"/>
                <w:b/>
                <w:bCs/>
                <w:sz w:val="23"/>
                <w:szCs w:val="23"/>
              </w:rPr>
              <w:t xml:space="preserve">Decisión: </w:t>
            </w:r>
          </w:p>
        </w:tc>
        <w:tc>
          <w:tcPr>
            <w:tcW w:w="6095" w:type="dxa"/>
            <w:shd w:val="clear" w:color="auto" w:fill="auto"/>
          </w:tcPr>
          <w:p w:rsidR="00BD6E18" w:rsidRPr="008332E2" w:rsidRDefault="00AF7353" w:rsidP="00AF7353">
            <w:pPr>
              <w:widowControl w:val="0"/>
              <w:autoSpaceDE w:val="0"/>
              <w:autoSpaceDN w:val="0"/>
              <w:adjustRightInd w:val="0"/>
              <w:spacing w:line="276" w:lineRule="auto"/>
              <w:ind w:left="142" w:right="-51" w:hanging="142"/>
              <w:jc w:val="both"/>
              <w:rPr>
                <w:rFonts w:ascii="Corbel" w:hAnsi="Corbel" w:cs="Arial"/>
                <w:bCs/>
                <w:sz w:val="23"/>
                <w:szCs w:val="23"/>
              </w:rPr>
            </w:pPr>
            <w:r w:rsidRPr="008332E2">
              <w:rPr>
                <w:rFonts w:ascii="Corbel" w:hAnsi="Corbel" w:cs="Arial"/>
                <w:bCs/>
                <w:sz w:val="23"/>
                <w:szCs w:val="23"/>
              </w:rPr>
              <w:t xml:space="preserve">Declara hecho superado </w:t>
            </w:r>
            <w:r w:rsidR="00BD6E18" w:rsidRPr="008332E2">
              <w:rPr>
                <w:rFonts w:ascii="Corbel" w:hAnsi="Corbel" w:cs="Arial"/>
                <w:bCs/>
                <w:sz w:val="23"/>
                <w:szCs w:val="23"/>
              </w:rPr>
              <w:t xml:space="preserve"> </w:t>
            </w:r>
          </w:p>
        </w:tc>
      </w:tr>
    </w:tbl>
    <w:p w:rsidR="00BD6E18" w:rsidRPr="008D5FE3" w:rsidRDefault="00BD6E18" w:rsidP="00BD6E18">
      <w:pPr>
        <w:widowControl w:val="0"/>
        <w:autoSpaceDE w:val="0"/>
        <w:autoSpaceDN w:val="0"/>
        <w:adjustRightInd w:val="0"/>
        <w:spacing w:line="283" w:lineRule="auto"/>
        <w:rPr>
          <w:rFonts w:ascii="Verdana" w:hAnsi="Verdana" w:cs="Arial"/>
          <w:b/>
          <w:sz w:val="20"/>
          <w:szCs w:val="26"/>
        </w:rPr>
      </w:pPr>
    </w:p>
    <w:p w:rsidR="00BD6E18" w:rsidRPr="008332E2" w:rsidRDefault="00BD6E18" w:rsidP="00BD6E18">
      <w:pPr>
        <w:widowControl w:val="0"/>
        <w:autoSpaceDE w:val="0"/>
        <w:autoSpaceDN w:val="0"/>
        <w:adjustRightInd w:val="0"/>
        <w:spacing w:line="283" w:lineRule="auto"/>
        <w:rPr>
          <w:rFonts w:ascii="Verdana" w:hAnsi="Verdana" w:cs="Arial"/>
          <w:b/>
          <w:szCs w:val="26"/>
        </w:rPr>
      </w:pPr>
    </w:p>
    <w:p w:rsidR="00326537" w:rsidRPr="002A51A8" w:rsidRDefault="00326537" w:rsidP="00A90A60">
      <w:pPr>
        <w:widowControl w:val="0"/>
        <w:autoSpaceDE w:val="0"/>
        <w:autoSpaceDN w:val="0"/>
        <w:adjustRightInd w:val="0"/>
        <w:spacing w:line="336" w:lineRule="auto"/>
        <w:jc w:val="center"/>
        <w:rPr>
          <w:rFonts w:ascii="Verdana" w:hAnsi="Verdana" w:cs="Arial"/>
          <w:bCs/>
          <w:i/>
          <w:sz w:val="26"/>
          <w:szCs w:val="26"/>
        </w:rPr>
      </w:pPr>
      <w:r w:rsidRPr="002A51A8">
        <w:rPr>
          <w:rFonts w:ascii="Verdana" w:hAnsi="Verdana" w:cs="Arial"/>
          <w:b/>
          <w:sz w:val="26"/>
          <w:szCs w:val="26"/>
        </w:rPr>
        <w:t>ASUNTO</w:t>
      </w:r>
      <w:r w:rsidR="007777D6">
        <w:rPr>
          <w:rFonts w:ascii="Verdana" w:hAnsi="Verdana" w:cs="Arial"/>
          <w:b/>
          <w:sz w:val="26"/>
          <w:szCs w:val="26"/>
        </w:rPr>
        <w:t>:</w:t>
      </w:r>
    </w:p>
    <w:p w:rsidR="00326537" w:rsidRPr="00DF5D67" w:rsidRDefault="00326537" w:rsidP="00AF4801">
      <w:pPr>
        <w:widowControl w:val="0"/>
        <w:tabs>
          <w:tab w:val="left" w:pos="561"/>
        </w:tabs>
        <w:autoSpaceDE w:val="0"/>
        <w:rPr>
          <w:rFonts w:ascii="Verdana" w:hAnsi="Verdana" w:cs="Arial"/>
          <w:b/>
          <w:sz w:val="26"/>
          <w:szCs w:val="26"/>
        </w:rPr>
      </w:pPr>
    </w:p>
    <w:p w:rsidR="00FD494A" w:rsidRPr="00AF7353" w:rsidRDefault="00326537" w:rsidP="00531E84">
      <w:pPr>
        <w:widowControl w:val="0"/>
        <w:autoSpaceDE w:val="0"/>
        <w:spacing w:line="312" w:lineRule="auto"/>
        <w:jc w:val="both"/>
        <w:rPr>
          <w:rFonts w:ascii="Verdana" w:hAnsi="Verdana" w:cs="Arial"/>
          <w:b/>
          <w:bCs/>
          <w:sz w:val="26"/>
          <w:szCs w:val="26"/>
        </w:rPr>
      </w:pPr>
      <w:r w:rsidRPr="002A51A8">
        <w:rPr>
          <w:rFonts w:ascii="Verdana" w:hAnsi="Verdana" w:cs="Arial"/>
          <w:sz w:val="26"/>
          <w:szCs w:val="26"/>
        </w:rPr>
        <w:t>Se pronuncia la Sala en torno a</w:t>
      </w:r>
      <w:r w:rsidRPr="002A51A8">
        <w:rPr>
          <w:rFonts w:ascii="Verdana" w:hAnsi="Verdana" w:cs="Arial"/>
          <w:bCs/>
          <w:sz w:val="26"/>
          <w:szCs w:val="26"/>
        </w:rPr>
        <w:t xml:space="preserve"> </w:t>
      </w:r>
      <w:r w:rsidR="00BB7918">
        <w:rPr>
          <w:rFonts w:ascii="Verdana" w:hAnsi="Verdana" w:cs="Arial"/>
          <w:bCs/>
          <w:sz w:val="26"/>
          <w:szCs w:val="26"/>
        </w:rPr>
        <w:t xml:space="preserve">la impugnación interpuesta por </w:t>
      </w:r>
      <w:r w:rsidR="00E05AFC">
        <w:rPr>
          <w:rFonts w:ascii="Verdana" w:hAnsi="Verdana" w:cs="Arial"/>
          <w:bCs/>
          <w:sz w:val="26"/>
          <w:szCs w:val="26"/>
        </w:rPr>
        <w:t xml:space="preserve">el </w:t>
      </w:r>
      <w:r w:rsidR="0030635D" w:rsidRPr="0030635D">
        <w:rPr>
          <w:rFonts w:ascii="Verdana" w:hAnsi="Verdana" w:cs="Arial"/>
          <w:b/>
          <w:bCs/>
          <w:sz w:val="26"/>
          <w:szCs w:val="26"/>
        </w:rPr>
        <w:t xml:space="preserve">PATRIMONIO AUTÓNOMO DE REMANENTES DEL </w:t>
      </w:r>
      <w:proofErr w:type="spellStart"/>
      <w:r w:rsidR="0030635D" w:rsidRPr="0030635D">
        <w:rPr>
          <w:rFonts w:ascii="Verdana" w:hAnsi="Verdana" w:cs="Arial"/>
          <w:b/>
          <w:bCs/>
          <w:sz w:val="26"/>
          <w:szCs w:val="26"/>
        </w:rPr>
        <w:t>ISS</w:t>
      </w:r>
      <w:proofErr w:type="spellEnd"/>
      <w:r w:rsidR="0030635D" w:rsidRPr="0030635D">
        <w:rPr>
          <w:rFonts w:ascii="Verdana" w:hAnsi="Verdana" w:cs="Arial"/>
          <w:b/>
          <w:bCs/>
          <w:sz w:val="26"/>
          <w:szCs w:val="26"/>
        </w:rPr>
        <w:t xml:space="preserve"> EN LIQUIDACIÓN</w:t>
      </w:r>
      <w:r w:rsidR="005A7CD7">
        <w:rPr>
          <w:rFonts w:ascii="Verdana" w:hAnsi="Verdana" w:cs="Arial"/>
          <w:b/>
          <w:bCs/>
          <w:sz w:val="26"/>
          <w:szCs w:val="26"/>
        </w:rPr>
        <w:t xml:space="preserve"> –</w:t>
      </w:r>
      <w:proofErr w:type="spellStart"/>
      <w:r w:rsidR="005A7CD7">
        <w:rPr>
          <w:rFonts w:ascii="Verdana" w:hAnsi="Verdana" w:cs="Arial"/>
          <w:b/>
          <w:bCs/>
          <w:sz w:val="26"/>
          <w:szCs w:val="26"/>
        </w:rPr>
        <w:t>P.A.R.I</w:t>
      </w:r>
      <w:r w:rsidR="004D0103">
        <w:rPr>
          <w:rFonts w:ascii="Verdana" w:hAnsi="Verdana" w:cs="Arial"/>
          <w:b/>
          <w:bCs/>
          <w:sz w:val="26"/>
          <w:szCs w:val="26"/>
        </w:rPr>
        <w:t>.</w:t>
      </w:r>
      <w:r w:rsidR="005A7CD7">
        <w:rPr>
          <w:rFonts w:ascii="Verdana" w:hAnsi="Verdana" w:cs="Arial"/>
          <w:b/>
          <w:bCs/>
          <w:sz w:val="26"/>
          <w:szCs w:val="26"/>
        </w:rPr>
        <w:t>S</w:t>
      </w:r>
      <w:r w:rsidR="004D0103">
        <w:rPr>
          <w:rFonts w:ascii="Verdana" w:hAnsi="Verdana" w:cs="Arial"/>
          <w:b/>
          <w:bCs/>
          <w:sz w:val="26"/>
          <w:szCs w:val="26"/>
        </w:rPr>
        <w:t>.</w:t>
      </w:r>
      <w:r w:rsidR="005A7CD7">
        <w:rPr>
          <w:rFonts w:ascii="Verdana" w:hAnsi="Verdana" w:cs="Arial"/>
          <w:b/>
          <w:bCs/>
          <w:sz w:val="26"/>
          <w:szCs w:val="26"/>
        </w:rPr>
        <w:t>S</w:t>
      </w:r>
      <w:proofErr w:type="spellEnd"/>
      <w:r w:rsidR="004D0103">
        <w:rPr>
          <w:rFonts w:ascii="Verdana" w:hAnsi="Verdana" w:cs="Arial"/>
          <w:b/>
          <w:bCs/>
          <w:sz w:val="26"/>
          <w:szCs w:val="26"/>
        </w:rPr>
        <w:t>.</w:t>
      </w:r>
      <w:r w:rsidR="005A7CD7">
        <w:rPr>
          <w:rFonts w:ascii="Verdana" w:hAnsi="Verdana" w:cs="Arial"/>
          <w:b/>
          <w:bCs/>
          <w:sz w:val="26"/>
          <w:szCs w:val="26"/>
        </w:rPr>
        <w:t>-</w:t>
      </w:r>
      <w:r w:rsidR="00531E84">
        <w:rPr>
          <w:rFonts w:ascii="Verdana" w:hAnsi="Verdana" w:cs="Arial"/>
          <w:b/>
          <w:bCs/>
          <w:sz w:val="26"/>
          <w:szCs w:val="26"/>
        </w:rPr>
        <w:t xml:space="preserve">, y la COORDINACIÓN DEL </w:t>
      </w:r>
      <w:r w:rsidR="00531E84">
        <w:rPr>
          <w:rFonts w:ascii="Verdana" w:hAnsi="Verdana" w:cs="Arial"/>
          <w:b/>
          <w:bCs/>
          <w:sz w:val="26"/>
          <w:szCs w:val="26"/>
        </w:rPr>
        <w:lastRenderedPageBreak/>
        <w:t>GRUPO DE ADMINISTRACIÓN DE ENTIDADES LIQUIDADAS DE LA DIRECCIÓN JURÍDICA DEL MINISTERIO DE SALUD Y PROTECCIÓN SOCIAL</w:t>
      </w:r>
      <w:r w:rsidRPr="002A51A8">
        <w:rPr>
          <w:rFonts w:ascii="Verdana" w:hAnsi="Verdana" w:cs="Arial"/>
          <w:bCs/>
          <w:sz w:val="26"/>
          <w:szCs w:val="26"/>
        </w:rPr>
        <w:t>, contra el fallo proferido</w:t>
      </w:r>
      <w:r w:rsidR="009F1F2D" w:rsidRPr="002A51A8">
        <w:rPr>
          <w:rFonts w:ascii="Verdana" w:hAnsi="Verdana" w:cs="Arial"/>
          <w:bCs/>
          <w:sz w:val="26"/>
          <w:szCs w:val="26"/>
        </w:rPr>
        <w:t xml:space="preserve"> por el Juzgado</w:t>
      </w:r>
      <w:r w:rsidR="00327D0C">
        <w:rPr>
          <w:rFonts w:ascii="Verdana" w:hAnsi="Verdana" w:cs="Arial"/>
          <w:bCs/>
          <w:sz w:val="26"/>
          <w:szCs w:val="26"/>
        </w:rPr>
        <w:t xml:space="preserve"> </w:t>
      </w:r>
      <w:r w:rsidR="008332E2">
        <w:rPr>
          <w:rFonts w:ascii="Verdana" w:hAnsi="Verdana" w:cs="Arial"/>
          <w:bCs/>
          <w:sz w:val="26"/>
          <w:szCs w:val="26"/>
        </w:rPr>
        <w:t xml:space="preserve">Primero  </w:t>
      </w:r>
      <w:r w:rsidR="00E05AFC">
        <w:rPr>
          <w:rFonts w:ascii="Verdana" w:hAnsi="Verdana" w:cs="Arial"/>
          <w:bCs/>
          <w:sz w:val="26"/>
          <w:szCs w:val="26"/>
        </w:rPr>
        <w:t>Penal del Circuito</w:t>
      </w:r>
      <w:r w:rsidR="008332E2">
        <w:rPr>
          <w:rFonts w:ascii="Verdana" w:hAnsi="Verdana" w:cs="Arial"/>
          <w:bCs/>
          <w:sz w:val="26"/>
          <w:szCs w:val="26"/>
        </w:rPr>
        <w:t xml:space="preserve"> Especializado</w:t>
      </w:r>
      <w:r w:rsidR="00E05AFC">
        <w:rPr>
          <w:rFonts w:ascii="Verdana" w:hAnsi="Verdana" w:cs="Arial"/>
          <w:bCs/>
          <w:sz w:val="26"/>
          <w:szCs w:val="26"/>
        </w:rPr>
        <w:t xml:space="preserve"> </w:t>
      </w:r>
      <w:r w:rsidR="00AF7353">
        <w:rPr>
          <w:rFonts w:ascii="Verdana" w:hAnsi="Verdana" w:cs="Arial"/>
          <w:bCs/>
          <w:sz w:val="26"/>
          <w:szCs w:val="26"/>
        </w:rPr>
        <w:t>de Pereira</w:t>
      </w:r>
      <w:r w:rsidR="002B484C">
        <w:rPr>
          <w:rFonts w:ascii="Verdana" w:hAnsi="Verdana" w:cs="Arial"/>
          <w:bCs/>
          <w:sz w:val="26"/>
          <w:szCs w:val="26"/>
        </w:rPr>
        <w:t xml:space="preserve"> </w:t>
      </w:r>
      <w:r w:rsidRPr="002A51A8">
        <w:rPr>
          <w:rFonts w:ascii="Verdana" w:hAnsi="Verdana" w:cs="Arial"/>
          <w:bCs/>
          <w:sz w:val="26"/>
          <w:szCs w:val="26"/>
        </w:rPr>
        <w:t xml:space="preserve">el </w:t>
      </w:r>
      <w:r w:rsidR="00024DB7">
        <w:rPr>
          <w:rFonts w:ascii="Verdana" w:hAnsi="Verdana" w:cs="Arial"/>
          <w:bCs/>
          <w:sz w:val="26"/>
          <w:szCs w:val="26"/>
        </w:rPr>
        <w:t>4</w:t>
      </w:r>
      <w:r w:rsidRPr="002A51A8">
        <w:rPr>
          <w:rFonts w:ascii="Verdana" w:hAnsi="Verdana" w:cs="Arial"/>
          <w:bCs/>
          <w:sz w:val="26"/>
          <w:szCs w:val="26"/>
        </w:rPr>
        <w:t xml:space="preserve"> de </w:t>
      </w:r>
      <w:r w:rsidR="00327D0C">
        <w:rPr>
          <w:rFonts w:ascii="Verdana" w:hAnsi="Verdana" w:cs="Arial"/>
          <w:bCs/>
          <w:sz w:val="26"/>
          <w:szCs w:val="26"/>
        </w:rPr>
        <w:t>ju</w:t>
      </w:r>
      <w:r w:rsidR="00024DB7">
        <w:rPr>
          <w:rFonts w:ascii="Verdana" w:hAnsi="Verdana" w:cs="Arial"/>
          <w:bCs/>
          <w:sz w:val="26"/>
          <w:szCs w:val="26"/>
        </w:rPr>
        <w:t>l</w:t>
      </w:r>
      <w:r w:rsidR="00327D0C">
        <w:rPr>
          <w:rFonts w:ascii="Verdana" w:hAnsi="Verdana" w:cs="Arial"/>
          <w:bCs/>
          <w:sz w:val="26"/>
          <w:szCs w:val="26"/>
        </w:rPr>
        <w:t>io</w:t>
      </w:r>
      <w:r w:rsidR="00732630">
        <w:rPr>
          <w:rFonts w:ascii="Verdana" w:hAnsi="Verdana" w:cs="Arial"/>
          <w:bCs/>
          <w:sz w:val="26"/>
          <w:szCs w:val="26"/>
        </w:rPr>
        <w:t xml:space="preserve"> de 2017</w:t>
      </w:r>
      <w:r w:rsidRPr="002A51A8">
        <w:rPr>
          <w:rFonts w:ascii="Verdana" w:hAnsi="Verdana" w:cs="Arial"/>
          <w:bCs/>
          <w:sz w:val="26"/>
          <w:szCs w:val="26"/>
        </w:rPr>
        <w:t>, mediante el cual</w:t>
      </w:r>
      <w:r w:rsidR="00AF7353">
        <w:rPr>
          <w:rFonts w:ascii="Verdana" w:hAnsi="Verdana" w:cs="Arial"/>
          <w:bCs/>
          <w:sz w:val="26"/>
          <w:szCs w:val="26"/>
        </w:rPr>
        <w:t xml:space="preserve"> tuteló el der</w:t>
      </w:r>
      <w:r w:rsidR="00AD2860">
        <w:rPr>
          <w:rFonts w:ascii="Verdana" w:hAnsi="Verdana" w:cs="Arial"/>
          <w:bCs/>
          <w:sz w:val="26"/>
          <w:szCs w:val="26"/>
        </w:rPr>
        <w:t>echo fundamental de petición de</w:t>
      </w:r>
      <w:r w:rsidR="00E86706">
        <w:rPr>
          <w:rFonts w:ascii="Verdana" w:hAnsi="Verdana" w:cs="Arial"/>
          <w:bCs/>
          <w:sz w:val="26"/>
          <w:szCs w:val="26"/>
        </w:rPr>
        <w:t xml:space="preserve"> </w:t>
      </w:r>
      <w:r w:rsidR="00AD2860">
        <w:rPr>
          <w:rFonts w:ascii="Verdana" w:hAnsi="Verdana" w:cs="Arial"/>
          <w:bCs/>
          <w:sz w:val="26"/>
          <w:szCs w:val="26"/>
        </w:rPr>
        <w:t>l</w:t>
      </w:r>
      <w:r w:rsidR="00E86706">
        <w:rPr>
          <w:rFonts w:ascii="Verdana" w:hAnsi="Verdana" w:cs="Arial"/>
          <w:bCs/>
          <w:sz w:val="26"/>
          <w:szCs w:val="26"/>
        </w:rPr>
        <w:t>a</w:t>
      </w:r>
      <w:r w:rsidR="00AD2860">
        <w:rPr>
          <w:rFonts w:ascii="Verdana" w:hAnsi="Verdana" w:cs="Arial"/>
          <w:bCs/>
          <w:sz w:val="26"/>
          <w:szCs w:val="26"/>
        </w:rPr>
        <w:t xml:space="preserve"> señor</w:t>
      </w:r>
      <w:r w:rsidR="00E86706">
        <w:rPr>
          <w:rFonts w:ascii="Verdana" w:hAnsi="Verdana" w:cs="Arial"/>
          <w:bCs/>
          <w:sz w:val="26"/>
          <w:szCs w:val="26"/>
        </w:rPr>
        <w:t>a</w:t>
      </w:r>
      <w:r w:rsidR="00AF7353">
        <w:rPr>
          <w:rFonts w:ascii="Verdana" w:hAnsi="Verdana" w:cs="Arial"/>
          <w:bCs/>
          <w:sz w:val="26"/>
          <w:szCs w:val="26"/>
        </w:rPr>
        <w:t xml:space="preserve"> </w:t>
      </w:r>
      <w:r w:rsidR="00E86706">
        <w:rPr>
          <w:rFonts w:ascii="Verdana" w:hAnsi="Verdana" w:cs="Arial"/>
          <w:b/>
          <w:bCs/>
          <w:sz w:val="26"/>
          <w:szCs w:val="26"/>
        </w:rPr>
        <w:t>LUZ MARY GALVIS CARDONA</w:t>
      </w:r>
      <w:r w:rsidR="00AF7353" w:rsidRPr="00AF7353">
        <w:rPr>
          <w:rFonts w:ascii="Verdana" w:hAnsi="Verdana" w:cs="Arial"/>
          <w:b/>
          <w:bCs/>
          <w:sz w:val="26"/>
          <w:szCs w:val="26"/>
        </w:rPr>
        <w:t xml:space="preserve">. </w:t>
      </w:r>
    </w:p>
    <w:p w:rsidR="000C6469" w:rsidRDefault="000C6469" w:rsidP="00A90A60">
      <w:pPr>
        <w:widowControl w:val="0"/>
        <w:autoSpaceDE w:val="0"/>
        <w:spacing w:line="360" w:lineRule="auto"/>
        <w:jc w:val="center"/>
        <w:rPr>
          <w:rFonts w:ascii="Verdana" w:hAnsi="Verdana" w:cs="Arial"/>
          <w:b/>
          <w:sz w:val="26"/>
          <w:szCs w:val="26"/>
        </w:rPr>
      </w:pPr>
    </w:p>
    <w:p w:rsidR="00326537" w:rsidRPr="002A51A8" w:rsidRDefault="005F1799" w:rsidP="00A90A60">
      <w:pPr>
        <w:widowControl w:val="0"/>
        <w:autoSpaceDE w:val="0"/>
        <w:spacing w:line="336" w:lineRule="auto"/>
        <w:jc w:val="center"/>
        <w:rPr>
          <w:rFonts w:ascii="Verdana" w:hAnsi="Verdana" w:cs="Arial"/>
          <w:b/>
          <w:sz w:val="26"/>
          <w:szCs w:val="26"/>
        </w:rPr>
      </w:pPr>
      <w:r>
        <w:rPr>
          <w:rFonts w:ascii="Verdana" w:hAnsi="Verdana" w:cs="Arial"/>
          <w:b/>
          <w:sz w:val="26"/>
          <w:szCs w:val="26"/>
        </w:rPr>
        <w:t>ANTECEDENTES</w:t>
      </w:r>
      <w:r w:rsidR="007777D6">
        <w:rPr>
          <w:rFonts w:ascii="Verdana" w:hAnsi="Verdana" w:cs="Arial"/>
          <w:b/>
          <w:sz w:val="26"/>
          <w:szCs w:val="26"/>
        </w:rPr>
        <w:t>:</w:t>
      </w:r>
    </w:p>
    <w:p w:rsidR="00A61C3C" w:rsidRPr="00DF5D67" w:rsidRDefault="00A61C3C" w:rsidP="003E173D">
      <w:pPr>
        <w:widowControl w:val="0"/>
        <w:tabs>
          <w:tab w:val="left" w:pos="561"/>
        </w:tabs>
        <w:autoSpaceDE w:val="0"/>
        <w:spacing w:line="276" w:lineRule="auto"/>
        <w:rPr>
          <w:rFonts w:ascii="Verdana" w:hAnsi="Verdana" w:cs="Arial"/>
          <w:sz w:val="26"/>
          <w:szCs w:val="26"/>
        </w:rPr>
      </w:pPr>
    </w:p>
    <w:p w:rsidR="009B4C08" w:rsidRDefault="009320CF" w:rsidP="00531E84">
      <w:pPr>
        <w:spacing w:line="312" w:lineRule="auto"/>
        <w:jc w:val="both"/>
        <w:rPr>
          <w:rFonts w:ascii="Verdana" w:hAnsi="Verdana" w:cs="Arial"/>
          <w:sz w:val="26"/>
          <w:szCs w:val="26"/>
        </w:rPr>
      </w:pPr>
      <w:r>
        <w:rPr>
          <w:rFonts w:ascii="Verdana" w:hAnsi="Verdana" w:cs="Arial"/>
          <w:sz w:val="26"/>
          <w:szCs w:val="26"/>
        </w:rPr>
        <w:t xml:space="preserve">De acuerdo a lo manifestado por el apoderado judicial de la señora Luz Mary Galvis Cardona, se tiene que desde el 23 de febrero del año que transcurre presentó ante el Patrimonio Autónomo de Remanentes del </w:t>
      </w:r>
      <w:proofErr w:type="spellStart"/>
      <w:r>
        <w:rPr>
          <w:rFonts w:ascii="Verdana" w:hAnsi="Verdana" w:cs="Arial"/>
          <w:sz w:val="26"/>
          <w:szCs w:val="26"/>
        </w:rPr>
        <w:t>ISS</w:t>
      </w:r>
      <w:proofErr w:type="spellEnd"/>
      <w:r>
        <w:rPr>
          <w:rFonts w:ascii="Verdana" w:hAnsi="Verdana" w:cs="Arial"/>
          <w:sz w:val="26"/>
          <w:szCs w:val="26"/>
        </w:rPr>
        <w:t xml:space="preserve"> en liquidación</w:t>
      </w:r>
      <w:r w:rsidR="009B4C08">
        <w:rPr>
          <w:rFonts w:ascii="Verdana" w:hAnsi="Verdana" w:cs="Arial"/>
          <w:sz w:val="26"/>
          <w:szCs w:val="26"/>
        </w:rPr>
        <w:t xml:space="preserve"> un derecho de petición</w:t>
      </w:r>
      <w:r>
        <w:rPr>
          <w:rFonts w:ascii="Verdana" w:hAnsi="Verdana" w:cs="Arial"/>
          <w:sz w:val="26"/>
          <w:szCs w:val="26"/>
        </w:rPr>
        <w:t>, mediante el cual solicitó la expedición de los formatos</w:t>
      </w:r>
      <w:r w:rsidR="009B4C08">
        <w:rPr>
          <w:rFonts w:ascii="Verdana" w:hAnsi="Verdana" w:cs="Arial"/>
          <w:sz w:val="26"/>
          <w:szCs w:val="26"/>
        </w:rPr>
        <w:t xml:space="preserve"> tipo 1, 2 y 3 con todos los factores salariales devengados durante los últimos 10 años de su relación laboral. </w:t>
      </w:r>
    </w:p>
    <w:p w:rsidR="009B4C08" w:rsidRDefault="009B4C08" w:rsidP="00BB6574">
      <w:pPr>
        <w:spacing w:line="276" w:lineRule="auto"/>
        <w:jc w:val="both"/>
        <w:rPr>
          <w:rFonts w:ascii="Verdana" w:hAnsi="Verdana" w:cs="Arial"/>
          <w:sz w:val="26"/>
          <w:szCs w:val="26"/>
        </w:rPr>
      </w:pPr>
    </w:p>
    <w:p w:rsidR="003C3B15" w:rsidRDefault="009B4C08" w:rsidP="00531E84">
      <w:pPr>
        <w:spacing w:line="312" w:lineRule="auto"/>
        <w:jc w:val="both"/>
        <w:rPr>
          <w:rFonts w:ascii="Verdana" w:hAnsi="Verdana" w:cs="Arial"/>
          <w:sz w:val="26"/>
          <w:szCs w:val="26"/>
        </w:rPr>
      </w:pPr>
      <w:r>
        <w:rPr>
          <w:rFonts w:ascii="Verdana" w:hAnsi="Verdana" w:cs="Arial"/>
          <w:sz w:val="26"/>
          <w:szCs w:val="26"/>
        </w:rPr>
        <w:t xml:space="preserve">La mencionada entidad informó mediante comunicado del 14 de marzo que había dado traslado de su solicitud a la Coordinación del Grupo de Administración de Entidades Liquidadas de la Dirección Jurídica del Ministerio de Salud y de la Protección Social, para que emitiera los certificados requeridos. </w:t>
      </w:r>
      <w:r w:rsidR="009320CF">
        <w:rPr>
          <w:rFonts w:ascii="Verdana" w:hAnsi="Verdana" w:cs="Arial"/>
          <w:sz w:val="26"/>
          <w:szCs w:val="26"/>
        </w:rPr>
        <w:t xml:space="preserve"> </w:t>
      </w:r>
    </w:p>
    <w:p w:rsidR="009B4C08" w:rsidRDefault="009B4C08" w:rsidP="00BB6574">
      <w:pPr>
        <w:spacing w:line="276" w:lineRule="auto"/>
        <w:jc w:val="both"/>
        <w:rPr>
          <w:rFonts w:ascii="Verdana" w:hAnsi="Verdana" w:cs="Arial"/>
          <w:sz w:val="26"/>
          <w:szCs w:val="26"/>
        </w:rPr>
      </w:pPr>
    </w:p>
    <w:p w:rsidR="009B4C08" w:rsidRPr="00C50894" w:rsidRDefault="009B4C08" w:rsidP="00531E84">
      <w:pPr>
        <w:spacing w:line="312" w:lineRule="auto"/>
        <w:jc w:val="both"/>
        <w:rPr>
          <w:rFonts w:ascii="Verdana" w:hAnsi="Verdana" w:cs="Arial"/>
          <w:sz w:val="26"/>
          <w:szCs w:val="26"/>
        </w:rPr>
      </w:pPr>
      <w:r>
        <w:rPr>
          <w:rFonts w:ascii="Verdana" w:hAnsi="Verdana" w:cs="Arial"/>
          <w:sz w:val="26"/>
          <w:szCs w:val="26"/>
        </w:rPr>
        <w:t>Hasta la fecha de interposición de la acción constitucional no se había resuelto su solicitud por parte de ninguna de las dos entidades.</w:t>
      </w:r>
    </w:p>
    <w:p w:rsidR="00763DBD" w:rsidRDefault="00763DBD" w:rsidP="007E19DA">
      <w:pPr>
        <w:spacing w:line="360" w:lineRule="auto"/>
        <w:jc w:val="both"/>
        <w:rPr>
          <w:rFonts w:ascii="Verdana" w:hAnsi="Verdana" w:cs="Arial"/>
          <w:sz w:val="26"/>
          <w:szCs w:val="26"/>
        </w:rPr>
      </w:pPr>
    </w:p>
    <w:p w:rsidR="00847919" w:rsidRPr="00763DBD" w:rsidRDefault="00763DBD" w:rsidP="0058073E">
      <w:pPr>
        <w:spacing w:line="317" w:lineRule="auto"/>
        <w:jc w:val="center"/>
        <w:rPr>
          <w:rFonts w:ascii="Verdana" w:hAnsi="Verdana" w:cs="Arial"/>
          <w:b/>
          <w:sz w:val="26"/>
          <w:szCs w:val="26"/>
        </w:rPr>
      </w:pPr>
      <w:r w:rsidRPr="00763DBD">
        <w:rPr>
          <w:rFonts w:ascii="Verdana" w:hAnsi="Verdana" w:cs="Arial"/>
          <w:b/>
          <w:sz w:val="26"/>
          <w:szCs w:val="26"/>
        </w:rPr>
        <w:t>LA SOLICITUD:</w:t>
      </w:r>
    </w:p>
    <w:p w:rsidR="002E634C" w:rsidRDefault="002E634C" w:rsidP="00531E84">
      <w:pPr>
        <w:jc w:val="both"/>
        <w:rPr>
          <w:rFonts w:ascii="Verdana" w:hAnsi="Verdana" w:cs="Arial"/>
          <w:sz w:val="26"/>
          <w:szCs w:val="26"/>
        </w:rPr>
      </w:pPr>
    </w:p>
    <w:p w:rsidR="00A61C3C" w:rsidRDefault="00763DBD" w:rsidP="00BB6574">
      <w:pPr>
        <w:spacing w:line="312" w:lineRule="auto"/>
        <w:jc w:val="both"/>
        <w:rPr>
          <w:rFonts w:ascii="Verdana" w:hAnsi="Verdana" w:cs="Arial"/>
          <w:sz w:val="26"/>
          <w:szCs w:val="26"/>
        </w:rPr>
      </w:pPr>
      <w:r>
        <w:rPr>
          <w:rFonts w:ascii="Verdana" w:hAnsi="Verdana" w:cs="Arial"/>
          <w:sz w:val="26"/>
          <w:szCs w:val="26"/>
        </w:rPr>
        <w:t xml:space="preserve">Con base en los hechos narrados solicitó </w:t>
      </w:r>
      <w:r w:rsidR="009B4C08">
        <w:rPr>
          <w:rFonts w:ascii="Verdana" w:hAnsi="Verdana" w:cs="Arial"/>
          <w:sz w:val="26"/>
          <w:szCs w:val="26"/>
        </w:rPr>
        <w:t>el</w:t>
      </w:r>
      <w:r w:rsidR="00B26917">
        <w:rPr>
          <w:rFonts w:ascii="Verdana" w:hAnsi="Verdana" w:cs="Arial"/>
          <w:sz w:val="26"/>
          <w:szCs w:val="26"/>
        </w:rPr>
        <w:t xml:space="preserve"> accionante </w:t>
      </w:r>
      <w:r w:rsidR="00210F62">
        <w:rPr>
          <w:rFonts w:ascii="Verdana" w:hAnsi="Verdana" w:cs="Arial"/>
          <w:sz w:val="26"/>
          <w:szCs w:val="26"/>
        </w:rPr>
        <w:t xml:space="preserve">que </w:t>
      </w:r>
      <w:r w:rsidR="007E19DA">
        <w:rPr>
          <w:rFonts w:ascii="Verdana" w:hAnsi="Verdana" w:cs="Arial"/>
          <w:sz w:val="26"/>
          <w:szCs w:val="26"/>
        </w:rPr>
        <w:t>se proteja</w:t>
      </w:r>
      <w:r w:rsidR="009B4C08">
        <w:rPr>
          <w:rFonts w:ascii="Verdana" w:hAnsi="Verdana" w:cs="Arial"/>
          <w:sz w:val="26"/>
          <w:szCs w:val="26"/>
        </w:rPr>
        <w:t>n</w:t>
      </w:r>
      <w:r w:rsidR="007E19DA">
        <w:rPr>
          <w:rFonts w:ascii="Verdana" w:hAnsi="Verdana" w:cs="Arial"/>
          <w:sz w:val="26"/>
          <w:szCs w:val="26"/>
        </w:rPr>
        <w:t xml:space="preserve"> </w:t>
      </w:r>
      <w:r w:rsidR="009B4C08">
        <w:rPr>
          <w:rFonts w:ascii="Verdana" w:hAnsi="Verdana" w:cs="Arial"/>
          <w:sz w:val="26"/>
          <w:szCs w:val="26"/>
        </w:rPr>
        <w:t xml:space="preserve">los </w:t>
      </w:r>
      <w:r w:rsidR="007E19DA">
        <w:rPr>
          <w:rFonts w:ascii="Verdana" w:hAnsi="Verdana" w:cs="Arial"/>
          <w:sz w:val="26"/>
          <w:szCs w:val="26"/>
        </w:rPr>
        <w:t>derecho</w:t>
      </w:r>
      <w:r w:rsidR="009B4C08">
        <w:rPr>
          <w:rFonts w:ascii="Verdana" w:hAnsi="Verdana" w:cs="Arial"/>
          <w:sz w:val="26"/>
          <w:szCs w:val="26"/>
        </w:rPr>
        <w:t>s</w:t>
      </w:r>
      <w:r w:rsidR="007E19DA">
        <w:rPr>
          <w:rFonts w:ascii="Verdana" w:hAnsi="Verdana" w:cs="Arial"/>
          <w:sz w:val="26"/>
          <w:szCs w:val="26"/>
        </w:rPr>
        <w:t xml:space="preserve"> fundamental</w:t>
      </w:r>
      <w:r w:rsidR="009B4C08">
        <w:rPr>
          <w:rFonts w:ascii="Verdana" w:hAnsi="Verdana" w:cs="Arial"/>
          <w:sz w:val="26"/>
          <w:szCs w:val="26"/>
        </w:rPr>
        <w:t>es</w:t>
      </w:r>
      <w:r w:rsidR="007E19DA">
        <w:rPr>
          <w:rFonts w:ascii="Verdana" w:hAnsi="Verdana" w:cs="Arial"/>
          <w:sz w:val="26"/>
          <w:szCs w:val="26"/>
        </w:rPr>
        <w:t xml:space="preserve"> de petición</w:t>
      </w:r>
      <w:r w:rsidR="009B4C08">
        <w:rPr>
          <w:rFonts w:ascii="Verdana" w:hAnsi="Verdana" w:cs="Arial"/>
          <w:sz w:val="26"/>
          <w:szCs w:val="26"/>
        </w:rPr>
        <w:t xml:space="preserve"> y seguridad social de su representada</w:t>
      </w:r>
      <w:r w:rsidR="007E19DA">
        <w:rPr>
          <w:rFonts w:ascii="Verdana" w:hAnsi="Verdana" w:cs="Arial"/>
          <w:sz w:val="26"/>
          <w:szCs w:val="26"/>
        </w:rPr>
        <w:t xml:space="preserve">, y en consecuencia, </w:t>
      </w:r>
      <w:r w:rsidR="005A7CD7">
        <w:rPr>
          <w:rFonts w:ascii="Verdana" w:hAnsi="Verdana" w:cs="Arial"/>
          <w:sz w:val="26"/>
          <w:szCs w:val="26"/>
        </w:rPr>
        <w:t xml:space="preserve">se ordene al </w:t>
      </w:r>
      <w:proofErr w:type="spellStart"/>
      <w:r w:rsidR="00031003">
        <w:rPr>
          <w:rFonts w:ascii="Verdana" w:hAnsi="Verdana" w:cs="Arial"/>
          <w:sz w:val="26"/>
          <w:szCs w:val="26"/>
        </w:rPr>
        <w:t>P</w:t>
      </w:r>
      <w:r w:rsidR="00C213F6">
        <w:rPr>
          <w:rFonts w:ascii="Verdana" w:hAnsi="Verdana" w:cs="Arial"/>
          <w:sz w:val="26"/>
          <w:szCs w:val="26"/>
        </w:rPr>
        <w:t>.</w:t>
      </w:r>
      <w:r w:rsidR="00031003">
        <w:rPr>
          <w:rFonts w:ascii="Verdana" w:hAnsi="Verdana" w:cs="Arial"/>
          <w:sz w:val="26"/>
          <w:szCs w:val="26"/>
        </w:rPr>
        <w:t>A</w:t>
      </w:r>
      <w:r w:rsidR="00C213F6">
        <w:rPr>
          <w:rFonts w:ascii="Verdana" w:hAnsi="Verdana" w:cs="Arial"/>
          <w:sz w:val="26"/>
          <w:szCs w:val="26"/>
        </w:rPr>
        <w:t>.</w:t>
      </w:r>
      <w:r w:rsidR="00031003">
        <w:rPr>
          <w:rFonts w:ascii="Verdana" w:hAnsi="Verdana" w:cs="Arial"/>
          <w:sz w:val="26"/>
          <w:szCs w:val="26"/>
        </w:rPr>
        <w:t>R</w:t>
      </w:r>
      <w:r w:rsidR="00C213F6">
        <w:rPr>
          <w:rFonts w:ascii="Verdana" w:hAnsi="Verdana" w:cs="Arial"/>
          <w:sz w:val="26"/>
          <w:szCs w:val="26"/>
        </w:rPr>
        <w:t>.</w:t>
      </w:r>
      <w:r w:rsidR="00031003">
        <w:rPr>
          <w:rFonts w:ascii="Verdana" w:hAnsi="Verdana" w:cs="Arial"/>
          <w:sz w:val="26"/>
          <w:szCs w:val="26"/>
        </w:rPr>
        <w:t>I</w:t>
      </w:r>
      <w:r w:rsidR="004D0103">
        <w:rPr>
          <w:rFonts w:ascii="Verdana" w:hAnsi="Verdana" w:cs="Arial"/>
          <w:sz w:val="26"/>
          <w:szCs w:val="26"/>
        </w:rPr>
        <w:t>.</w:t>
      </w:r>
      <w:r w:rsidR="00031003">
        <w:rPr>
          <w:rFonts w:ascii="Verdana" w:hAnsi="Verdana" w:cs="Arial"/>
          <w:sz w:val="26"/>
          <w:szCs w:val="26"/>
        </w:rPr>
        <w:t>S</w:t>
      </w:r>
      <w:r w:rsidR="004D0103">
        <w:rPr>
          <w:rFonts w:ascii="Verdana" w:hAnsi="Verdana" w:cs="Arial"/>
          <w:sz w:val="26"/>
          <w:szCs w:val="26"/>
        </w:rPr>
        <w:t>.</w:t>
      </w:r>
      <w:r w:rsidR="00031003">
        <w:rPr>
          <w:rFonts w:ascii="Verdana" w:hAnsi="Verdana" w:cs="Arial"/>
          <w:sz w:val="26"/>
          <w:szCs w:val="26"/>
        </w:rPr>
        <w:t>S</w:t>
      </w:r>
      <w:proofErr w:type="spellEnd"/>
      <w:r w:rsidR="00031003">
        <w:rPr>
          <w:rFonts w:ascii="Verdana" w:hAnsi="Verdana" w:cs="Arial"/>
          <w:sz w:val="26"/>
          <w:szCs w:val="26"/>
        </w:rPr>
        <w:t xml:space="preserve"> y a la Coordinación del Grupo de Administración de Entidades Liquidadas de la Dirección Jurídica del Ministerio de Salud y de la Protección Social, que en el término de 48 horas resuelva</w:t>
      </w:r>
      <w:r w:rsidR="00010178">
        <w:rPr>
          <w:rFonts w:ascii="Verdana" w:hAnsi="Verdana" w:cs="Arial"/>
          <w:sz w:val="26"/>
          <w:szCs w:val="26"/>
        </w:rPr>
        <w:t>n</w:t>
      </w:r>
      <w:r w:rsidR="00031003">
        <w:rPr>
          <w:rFonts w:ascii="Verdana" w:hAnsi="Verdana" w:cs="Arial"/>
          <w:sz w:val="26"/>
          <w:szCs w:val="26"/>
        </w:rPr>
        <w:t xml:space="preserve"> la solicitud presentada desde el 23 de febrero del año avante, </w:t>
      </w:r>
      <w:r w:rsidR="00031003">
        <w:rPr>
          <w:rFonts w:ascii="Verdana" w:hAnsi="Verdana" w:cs="Arial"/>
          <w:sz w:val="26"/>
          <w:szCs w:val="26"/>
        </w:rPr>
        <w:lastRenderedPageBreak/>
        <w:t>tendiente a que se le haga entrega de los formatos tipo 1, 2 y 3 con todos los factores salariales devengados durante los últimos 10 años de relación laboral</w:t>
      </w:r>
      <w:r w:rsidR="00010178">
        <w:rPr>
          <w:rFonts w:ascii="Verdana" w:hAnsi="Verdana" w:cs="Arial"/>
          <w:sz w:val="26"/>
          <w:szCs w:val="26"/>
        </w:rPr>
        <w:t xml:space="preserve"> de la señora Luz Mary Galvis Cardona. </w:t>
      </w:r>
      <w:r w:rsidR="00031003">
        <w:rPr>
          <w:rFonts w:ascii="Verdana" w:hAnsi="Verdana" w:cs="Arial"/>
          <w:sz w:val="26"/>
          <w:szCs w:val="26"/>
        </w:rPr>
        <w:t xml:space="preserve">  </w:t>
      </w:r>
    </w:p>
    <w:p w:rsidR="006A70D2" w:rsidRDefault="006A70D2" w:rsidP="0058073E">
      <w:pPr>
        <w:widowControl w:val="0"/>
        <w:tabs>
          <w:tab w:val="left" w:pos="561"/>
        </w:tabs>
        <w:autoSpaceDE w:val="0"/>
        <w:spacing w:line="360" w:lineRule="auto"/>
        <w:rPr>
          <w:rFonts w:ascii="Verdana" w:hAnsi="Verdana" w:cs="Arial"/>
          <w:sz w:val="26"/>
          <w:szCs w:val="26"/>
        </w:rPr>
      </w:pPr>
    </w:p>
    <w:p w:rsidR="00326537" w:rsidRPr="002A51A8" w:rsidRDefault="005F1799" w:rsidP="0058073E">
      <w:pPr>
        <w:widowControl w:val="0"/>
        <w:tabs>
          <w:tab w:val="left" w:pos="561"/>
        </w:tabs>
        <w:autoSpaceDE w:val="0"/>
        <w:spacing w:line="317" w:lineRule="auto"/>
        <w:jc w:val="center"/>
        <w:rPr>
          <w:rFonts w:ascii="Verdana" w:hAnsi="Verdana" w:cs="Arial"/>
          <w:b/>
          <w:bCs/>
          <w:sz w:val="26"/>
          <w:szCs w:val="26"/>
        </w:rPr>
      </w:pPr>
      <w:r>
        <w:rPr>
          <w:rFonts w:ascii="Verdana" w:hAnsi="Verdana" w:cs="Arial"/>
          <w:b/>
          <w:bCs/>
          <w:sz w:val="26"/>
          <w:szCs w:val="26"/>
        </w:rPr>
        <w:t>SENTENCIA DE PRIMERA INSTANCIA</w:t>
      </w:r>
      <w:r w:rsidR="00B964CE">
        <w:rPr>
          <w:rFonts w:ascii="Verdana" w:hAnsi="Verdana" w:cs="Arial"/>
          <w:b/>
          <w:bCs/>
          <w:sz w:val="26"/>
          <w:szCs w:val="26"/>
        </w:rPr>
        <w:t xml:space="preserve">: </w:t>
      </w:r>
    </w:p>
    <w:p w:rsidR="00DA5439" w:rsidRPr="002407EE" w:rsidRDefault="00DA5439" w:rsidP="0058073E">
      <w:pPr>
        <w:widowControl w:val="0"/>
        <w:tabs>
          <w:tab w:val="left" w:pos="561"/>
        </w:tabs>
        <w:autoSpaceDE w:val="0"/>
        <w:spacing w:line="276" w:lineRule="auto"/>
        <w:jc w:val="both"/>
        <w:rPr>
          <w:rFonts w:ascii="Verdana" w:hAnsi="Verdana" w:cs="Arial"/>
          <w:spacing w:val="-3"/>
          <w:sz w:val="26"/>
          <w:szCs w:val="26"/>
        </w:rPr>
      </w:pPr>
    </w:p>
    <w:p w:rsidR="00211C72" w:rsidRDefault="00326537" w:rsidP="00531E84">
      <w:pPr>
        <w:widowControl w:val="0"/>
        <w:autoSpaceDE w:val="0"/>
        <w:spacing w:line="312" w:lineRule="auto"/>
        <w:jc w:val="both"/>
        <w:rPr>
          <w:rFonts w:ascii="Verdana" w:hAnsi="Verdana" w:cs="Arial"/>
          <w:spacing w:val="-3"/>
          <w:sz w:val="26"/>
          <w:szCs w:val="26"/>
        </w:rPr>
      </w:pPr>
      <w:r w:rsidRPr="002A51A8">
        <w:rPr>
          <w:rFonts w:ascii="Verdana" w:hAnsi="Verdana" w:cs="Arial"/>
          <w:spacing w:val="-3"/>
          <w:sz w:val="26"/>
          <w:szCs w:val="26"/>
        </w:rPr>
        <w:t xml:space="preserve">El </w:t>
      </w:r>
      <w:r w:rsidRPr="002A51A8">
        <w:rPr>
          <w:rFonts w:ascii="Verdana" w:hAnsi="Verdana" w:cs="Arial"/>
          <w:bCs/>
          <w:sz w:val="26"/>
          <w:szCs w:val="26"/>
        </w:rPr>
        <w:t xml:space="preserve">Juzgado </w:t>
      </w:r>
      <w:r w:rsidR="00BB6574">
        <w:rPr>
          <w:rFonts w:ascii="Verdana" w:hAnsi="Verdana" w:cs="Arial"/>
          <w:bCs/>
          <w:sz w:val="26"/>
          <w:szCs w:val="26"/>
        </w:rPr>
        <w:t>Primero</w:t>
      </w:r>
      <w:r w:rsidR="00334A40">
        <w:rPr>
          <w:rFonts w:ascii="Verdana" w:hAnsi="Verdana" w:cs="Arial"/>
          <w:bCs/>
          <w:sz w:val="26"/>
          <w:szCs w:val="26"/>
        </w:rPr>
        <w:t xml:space="preserve"> Penal del Circuito</w:t>
      </w:r>
      <w:r w:rsidR="00BB6574">
        <w:rPr>
          <w:rFonts w:ascii="Verdana" w:hAnsi="Verdana" w:cs="Arial"/>
          <w:bCs/>
          <w:sz w:val="26"/>
          <w:szCs w:val="26"/>
        </w:rPr>
        <w:t xml:space="preserve"> Especializado de Pereira</w:t>
      </w:r>
      <w:r w:rsidR="00935E7D">
        <w:rPr>
          <w:rFonts w:ascii="Verdana" w:hAnsi="Verdana" w:cs="Arial"/>
          <w:bCs/>
          <w:sz w:val="26"/>
          <w:szCs w:val="26"/>
        </w:rPr>
        <w:t xml:space="preserve"> </w:t>
      </w:r>
      <w:r w:rsidRPr="002A51A8">
        <w:rPr>
          <w:rFonts w:ascii="Verdana" w:hAnsi="Verdana" w:cs="Arial"/>
          <w:spacing w:val="-3"/>
          <w:sz w:val="26"/>
          <w:szCs w:val="26"/>
        </w:rPr>
        <w:t xml:space="preserve">avocó el conocimiento de la actuación el día </w:t>
      </w:r>
      <w:r w:rsidR="00BB6574">
        <w:rPr>
          <w:rFonts w:ascii="Verdana" w:hAnsi="Verdana" w:cs="Arial"/>
          <w:spacing w:val="-3"/>
          <w:sz w:val="26"/>
          <w:szCs w:val="26"/>
        </w:rPr>
        <w:t>16</w:t>
      </w:r>
      <w:r w:rsidR="008C5732">
        <w:rPr>
          <w:rFonts w:ascii="Verdana" w:hAnsi="Verdana" w:cs="Arial"/>
          <w:spacing w:val="-3"/>
          <w:sz w:val="26"/>
          <w:szCs w:val="26"/>
        </w:rPr>
        <w:t xml:space="preserve"> de </w:t>
      </w:r>
      <w:r w:rsidR="00334A40">
        <w:rPr>
          <w:rFonts w:ascii="Verdana" w:hAnsi="Verdana" w:cs="Arial"/>
          <w:spacing w:val="-3"/>
          <w:sz w:val="26"/>
          <w:szCs w:val="26"/>
        </w:rPr>
        <w:t>junio</w:t>
      </w:r>
      <w:r w:rsidR="00367141">
        <w:rPr>
          <w:rFonts w:ascii="Verdana" w:hAnsi="Verdana" w:cs="Arial"/>
          <w:spacing w:val="-3"/>
          <w:sz w:val="26"/>
          <w:szCs w:val="26"/>
        </w:rPr>
        <w:t xml:space="preserve"> </w:t>
      </w:r>
      <w:r w:rsidR="00E36F29">
        <w:rPr>
          <w:rFonts w:ascii="Verdana" w:hAnsi="Verdana" w:cs="Arial"/>
          <w:spacing w:val="-3"/>
          <w:sz w:val="26"/>
          <w:szCs w:val="26"/>
        </w:rPr>
        <w:t>de 2017</w:t>
      </w:r>
      <w:r w:rsidR="00211C72">
        <w:rPr>
          <w:rFonts w:ascii="Verdana" w:hAnsi="Verdana" w:cs="Arial"/>
          <w:spacing w:val="-3"/>
          <w:sz w:val="26"/>
          <w:szCs w:val="26"/>
        </w:rPr>
        <w:t>,</w:t>
      </w:r>
      <w:r w:rsidR="008D77A1">
        <w:rPr>
          <w:rFonts w:ascii="Verdana" w:hAnsi="Verdana" w:cs="Arial"/>
          <w:spacing w:val="-3"/>
          <w:sz w:val="26"/>
          <w:szCs w:val="26"/>
        </w:rPr>
        <w:t xml:space="preserve"> </w:t>
      </w:r>
      <w:r w:rsidR="001559B0">
        <w:rPr>
          <w:rFonts w:ascii="Verdana" w:hAnsi="Verdana" w:cs="Arial"/>
          <w:spacing w:val="-3"/>
          <w:sz w:val="26"/>
          <w:szCs w:val="26"/>
        </w:rPr>
        <w:t>y ordenó correr traslado del esc</w:t>
      </w:r>
      <w:r w:rsidR="00F828A7">
        <w:rPr>
          <w:rFonts w:ascii="Verdana" w:hAnsi="Verdana" w:cs="Arial"/>
          <w:spacing w:val="-3"/>
          <w:sz w:val="26"/>
          <w:szCs w:val="26"/>
        </w:rPr>
        <w:t>rito de tutela y sus anexos a</w:t>
      </w:r>
      <w:r w:rsidR="00BB6574">
        <w:rPr>
          <w:rFonts w:ascii="Verdana" w:hAnsi="Verdana" w:cs="Arial"/>
          <w:spacing w:val="-3"/>
          <w:sz w:val="26"/>
          <w:szCs w:val="26"/>
        </w:rPr>
        <w:t xml:space="preserve"> las entidades accionadas en la forma indicada en la ley.</w:t>
      </w:r>
    </w:p>
    <w:p w:rsidR="00DA5439" w:rsidRDefault="00DA5439" w:rsidP="00A03EAF">
      <w:pPr>
        <w:spacing w:line="276" w:lineRule="auto"/>
        <w:jc w:val="both"/>
        <w:rPr>
          <w:rFonts w:ascii="Verdana" w:hAnsi="Verdana" w:cs="Arial"/>
          <w:spacing w:val="-3"/>
          <w:sz w:val="26"/>
          <w:szCs w:val="26"/>
        </w:rPr>
      </w:pPr>
    </w:p>
    <w:p w:rsidR="00A42136" w:rsidRPr="00AF26E0" w:rsidRDefault="00326537" w:rsidP="00A03EAF">
      <w:pPr>
        <w:spacing w:line="312" w:lineRule="auto"/>
        <w:jc w:val="both"/>
        <w:rPr>
          <w:rFonts w:ascii="Verdana" w:hAnsi="Verdana" w:cs="Arial"/>
          <w:spacing w:val="-3"/>
          <w:sz w:val="26"/>
          <w:szCs w:val="26"/>
        </w:rPr>
      </w:pPr>
      <w:r w:rsidRPr="00FA01A1">
        <w:rPr>
          <w:rFonts w:ascii="Verdana" w:hAnsi="Verdana" w:cs="Arial"/>
          <w:spacing w:val="-3"/>
          <w:sz w:val="26"/>
          <w:szCs w:val="26"/>
        </w:rPr>
        <w:t>Posteriormente</w:t>
      </w:r>
      <w:r w:rsidR="00261FB8">
        <w:rPr>
          <w:rFonts w:ascii="Verdana" w:hAnsi="Verdana" w:cs="Arial"/>
          <w:spacing w:val="-3"/>
          <w:sz w:val="26"/>
          <w:szCs w:val="26"/>
        </w:rPr>
        <w:t>,</w:t>
      </w:r>
      <w:r w:rsidRPr="00FA01A1">
        <w:rPr>
          <w:rFonts w:ascii="Verdana" w:hAnsi="Verdana" w:cs="Arial"/>
          <w:spacing w:val="-3"/>
          <w:sz w:val="26"/>
          <w:szCs w:val="26"/>
        </w:rPr>
        <w:t xml:space="preserve"> al efectuar el estudio de la situación fáctica planteada, </w:t>
      </w:r>
      <w:r w:rsidR="007C710C">
        <w:rPr>
          <w:rFonts w:ascii="Verdana" w:hAnsi="Verdana" w:cs="Arial"/>
          <w:spacing w:val="-3"/>
          <w:sz w:val="26"/>
          <w:szCs w:val="26"/>
        </w:rPr>
        <w:t>resolvió</w:t>
      </w:r>
      <w:r w:rsidR="00261FB8">
        <w:rPr>
          <w:rFonts w:ascii="Verdana" w:hAnsi="Verdana" w:cs="Arial"/>
          <w:spacing w:val="-3"/>
          <w:sz w:val="26"/>
          <w:szCs w:val="26"/>
        </w:rPr>
        <w:t xml:space="preserve"> </w:t>
      </w:r>
      <w:r w:rsidR="008C5732">
        <w:rPr>
          <w:rFonts w:ascii="Verdana" w:hAnsi="Verdana" w:cs="Arial"/>
          <w:spacing w:val="-3"/>
          <w:sz w:val="26"/>
          <w:szCs w:val="26"/>
        </w:rPr>
        <w:t xml:space="preserve">mediante sentencia del </w:t>
      </w:r>
      <w:r w:rsidR="003E4BB0">
        <w:rPr>
          <w:rFonts w:ascii="Verdana" w:hAnsi="Verdana" w:cs="Arial"/>
          <w:spacing w:val="-3"/>
          <w:sz w:val="26"/>
          <w:szCs w:val="26"/>
        </w:rPr>
        <w:t>4</w:t>
      </w:r>
      <w:r w:rsidR="00BD52D4">
        <w:rPr>
          <w:rFonts w:ascii="Verdana" w:hAnsi="Verdana" w:cs="Arial"/>
          <w:spacing w:val="-3"/>
          <w:sz w:val="26"/>
          <w:szCs w:val="26"/>
        </w:rPr>
        <w:t xml:space="preserve"> de </w:t>
      </w:r>
      <w:r w:rsidR="003E4BB0">
        <w:rPr>
          <w:rFonts w:ascii="Verdana" w:hAnsi="Verdana" w:cs="Arial"/>
          <w:spacing w:val="-3"/>
          <w:sz w:val="26"/>
          <w:szCs w:val="26"/>
        </w:rPr>
        <w:t>jul</w:t>
      </w:r>
      <w:r w:rsidR="009716AC">
        <w:rPr>
          <w:rFonts w:ascii="Verdana" w:hAnsi="Verdana" w:cs="Arial"/>
          <w:spacing w:val="-3"/>
          <w:sz w:val="26"/>
          <w:szCs w:val="26"/>
        </w:rPr>
        <w:t>io</w:t>
      </w:r>
      <w:r w:rsidR="00AB3019">
        <w:rPr>
          <w:rFonts w:ascii="Verdana" w:hAnsi="Verdana" w:cs="Arial"/>
          <w:spacing w:val="-3"/>
          <w:sz w:val="26"/>
          <w:szCs w:val="26"/>
        </w:rPr>
        <w:t xml:space="preserve"> </w:t>
      </w:r>
      <w:r w:rsidR="00DD4005">
        <w:rPr>
          <w:rFonts w:ascii="Verdana" w:hAnsi="Verdana" w:cs="Arial"/>
          <w:spacing w:val="-3"/>
          <w:sz w:val="26"/>
          <w:szCs w:val="26"/>
        </w:rPr>
        <w:t>de 2017</w:t>
      </w:r>
      <w:r w:rsidR="00F828A7">
        <w:rPr>
          <w:rFonts w:ascii="Verdana" w:hAnsi="Verdana" w:cs="Arial"/>
          <w:spacing w:val="-3"/>
          <w:sz w:val="26"/>
          <w:szCs w:val="26"/>
        </w:rPr>
        <w:t xml:space="preserve"> tutelar el derecho fundamental de petición del cual es titular </w:t>
      </w:r>
      <w:r w:rsidR="003E4BB0">
        <w:rPr>
          <w:rFonts w:ascii="Verdana" w:hAnsi="Verdana" w:cs="Arial"/>
          <w:spacing w:val="-3"/>
          <w:sz w:val="26"/>
          <w:szCs w:val="26"/>
        </w:rPr>
        <w:t>la</w:t>
      </w:r>
      <w:r w:rsidR="00334A40">
        <w:rPr>
          <w:rFonts w:ascii="Verdana" w:hAnsi="Verdana" w:cs="Arial"/>
          <w:spacing w:val="-3"/>
          <w:sz w:val="26"/>
          <w:szCs w:val="26"/>
        </w:rPr>
        <w:t xml:space="preserve"> señor</w:t>
      </w:r>
      <w:r w:rsidR="003E4BB0">
        <w:rPr>
          <w:rFonts w:ascii="Verdana" w:hAnsi="Verdana" w:cs="Arial"/>
          <w:spacing w:val="-3"/>
          <w:sz w:val="26"/>
          <w:szCs w:val="26"/>
        </w:rPr>
        <w:t>a Luz Mary Galvis Cardona</w:t>
      </w:r>
      <w:r w:rsidR="005A4434">
        <w:rPr>
          <w:rFonts w:ascii="Verdana" w:hAnsi="Verdana" w:cs="Arial"/>
          <w:spacing w:val="-3"/>
          <w:sz w:val="26"/>
          <w:szCs w:val="26"/>
        </w:rPr>
        <w:t>.</w:t>
      </w:r>
      <w:r w:rsidR="00367A86">
        <w:rPr>
          <w:rFonts w:ascii="Verdana" w:hAnsi="Verdana" w:cs="Arial"/>
          <w:spacing w:val="-3"/>
          <w:sz w:val="26"/>
          <w:szCs w:val="26"/>
        </w:rPr>
        <w:t xml:space="preserve"> Ello por cuanto</w:t>
      </w:r>
      <w:r w:rsidR="001D3BE4">
        <w:rPr>
          <w:rFonts w:ascii="Verdana" w:hAnsi="Verdana" w:cs="Arial"/>
          <w:spacing w:val="-3"/>
          <w:sz w:val="26"/>
          <w:szCs w:val="26"/>
        </w:rPr>
        <w:t xml:space="preserve"> a pesar de encontrarse superado el término con que contaban </w:t>
      </w:r>
      <w:r w:rsidR="002D706B">
        <w:rPr>
          <w:rFonts w:ascii="Verdana" w:hAnsi="Verdana" w:cs="Arial"/>
          <w:spacing w:val="-3"/>
          <w:sz w:val="26"/>
          <w:szCs w:val="26"/>
        </w:rPr>
        <w:t>las entidades para pronunciarse</w:t>
      </w:r>
      <w:r w:rsidR="0074512E">
        <w:rPr>
          <w:rFonts w:ascii="Verdana" w:hAnsi="Verdana" w:cs="Arial"/>
          <w:spacing w:val="-3"/>
          <w:sz w:val="26"/>
          <w:szCs w:val="26"/>
        </w:rPr>
        <w:t xml:space="preserve"> de fondo </w:t>
      </w:r>
      <w:r w:rsidR="002D706B">
        <w:rPr>
          <w:rFonts w:ascii="Verdana" w:hAnsi="Verdana" w:cs="Arial"/>
          <w:spacing w:val="-3"/>
          <w:sz w:val="26"/>
          <w:szCs w:val="26"/>
        </w:rPr>
        <w:t xml:space="preserve">frente a la petición de la parte accionante, no había sido posible concluir el asunto, omisión que recae en ambas, por ser una obligación conjunta la de </w:t>
      </w:r>
      <w:r w:rsidR="00DC3C8E">
        <w:rPr>
          <w:rFonts w:ascii="Verdana" w:hAnsi="Verdana" w:cs="Arial"/>
          <w:spacing w:val="-3"/>
          <w:sz w:val="26"/>
          <w:szCs w:val="26"/>
        </w:rPr>
        <w:t xml:space="preserve">adelantar las gestiones para </w:t>
      </w:r>
      <w:r w:rsidR="002D706B">
        <w:rPr>
          <w:rFonts w:ascii="Verdana" w:hAnsi="Verdana" w:cs="Arial"/>
          <w:spacing w:val="-3"/>
          <w:sz w:val="26"/>
          <w:szCs w:val="26"/>
        </w:rPr>
        <w:t xml:space="preserve">emitir la respectiva respuesta. </w:t>
      </w:r>
      <w:r w:rsidR="00367A86">
        <w:rPr>
          <w:rFonts w:ascii="Verdana" w:hAnsi="Verdana" w:cs="Arial"/>
          <w:spacing w:val="-3"/>
          <w:sz w:val="26"/>
          <w:szCs w:val="26"/>
        </w:rPr>
        <w:t xml:space="preserve"> </w:t>
      </w:r>
    </w:p>
    <w:p w:rsidR="009716AC" w:rsidRPr="009C1D24" w:rsidRDefault="009716AC" w:rsidP="0058073E">
      <w:pPr>
        <w:spacing w:line="360" w:lineRule="auto"/>
        <w:jc w:val="both"/>
        <w:rPr>
          <w:rFonts w:ascii="Verdana" w:hAnsi="Verdana" w:cs="Arial"/>
          <w:bCs/>
          <w:sz w:val="26"/>
          <w:szCs w:val="26"/>
        </w:rPr>
      </w:pPr>
    </w:p>
    <w:p w:rsidR="00326537" w:rsidRPr="002A51A8" w:rsidRDefault="00326537" w:rsidP="0058073E">
      <w:pPr>
        <w:widowControl w:val="0"/>
        <w:tabs>
          <w:tab w:val="left" w:pos="588"/>
        </w:tabs>
        <w:autoSpaceDE w:val="0"/>
        <w:spacing w:line="317" w:lineRule="auto"/>
        <w:jc w:val="center"/>
        <w:rPr>
          <w:rFonts w:ascii="Verdana" w:hAnsi="Verdana" w:cs="Arial"/>
          <w:b/>
          <w:bCs/>
          <w:sz w:val="26"/>
          <w:szCs w:val="26"/>
        </w:rPr>
      </w:pPr>
      <w:r w:rsidRPr="002A51A8">
        <w:rPr>
          <w:rFonts w:ascii="Verdana" w:hAnsi="Verdana" w:cs="Arial"/>
          <w:b/>
          <w:bCs/>
          <w:sz w:val="26"/>
          <w:szCs w:val="26"/>
        </w:rPr>
        <w:t>IMPUGNACIÓN</w:t>
      </w:r>
      <w:r w:rsidR="00B964CE">
        <w:rPr>
          <w:rFonts w:ascii="Verdana" w:hAnsi="Verdana" w:cs="Arial"/>
          <w:b/>
          <w:bCs/>
          <w:sz w:val="26"/>
          <w:szCs w:val="26"/>
        </w:rPr>
        <w:t>:</w:t>
      </w:r>
    </w:p>
    <w:p w:rsidR="00326537" w:rsidRPr="00B5438A" w:rsidRDefault="00326537" w:rsidP="008479AB">
      <w:pPr>
        <w:widowControl w:val="0"/>
        <w:tabs>
          <w:tab w:val="left" w:pos="588"/>
        </w:tabs>
        <w:autoSpaceDE w:val="0"/>
        <w:spacing w:line="276" w:lineRule="auto"/>
        <w:jc w:val="both"/>
        <w:rPr>
          <w:rFonts w:ascii="Verdana" w:hAnsi="Verdana" w:cs="Arial"/>
          <w:b/>
          <w:bCs/>
          <w:sz w:val="26"/>
          <w:szCs w:val="26"/>
        </w:rPr>
      </w:pPr>
    </w:p>
    <w:p w:rsidR="00C33A5C" w:rsidRDefault="005F7B69" w:rsidP="00A03EAF">
      <w:pPr>
        <w:spacing w:line="312" w:lineRule="auto"/>
        <w:jc w:val="both"/>
        <w:rPr>
          <w:rFonts w:ascii="Verdana" w:hAnsi="Verdana" w:cs="Arial"/>
          <w:bCs/>
          <w:sz w:val="26"/>
          <w:szCs w:val="26"/>
        </w:rPr>
      </w:pPr>
      <w:r>
        <w:rPr>
          <w:rFonts w:ascii="Verdana" w:hAnsi="Verdana" w:cs="Arial"/>
          <w:bCs/>
          <w:sz w:val="26"/>
          <w:szCs w:val="26"/>
        </w:rPr>
        <w:t>El día 11 de jul</w:t>
      </w:r>
      <w:r w:rsidR="003507A4">
        <w:rPr>
          <w:rFonts w:ascii="Verdana" w:hAnsi="Verdana" w:cs="Arial"/>
          <w:bCs/>
          <w:sz w:val="26"/>
          <w:szCs w:val="26"/>
        </w:rPr>
        <w:t>io de 2017</w:t>
      </w:r>
      <w:r w:rsidR="00C33A5C" w:rsidRPr="004A299D">
        <w:rPr>
          <w:rFonts w:ascii="Verdana" w:hAnsi="Verdana" w:cs="Arial"/>
          <w:bCs/>
          <w:sz w:val="26"/>
          <w:szCs w:val="26"/>
        </w:rPr>
        <w:t xml:space="preserve"> </w:t>
      </w:r>
      <w:r w:rsidR="00C33A5C">
        <w:rPr>
          <w:rFonts w:ascii="Verdana" w:hAnsi="Verdana" w:cs="Arial"/>
          <w:bCs/>
          <w:sz w:val="26"/>
          <w:szCs w:val="26"/>
        </w:rPr>
        <w:t>el</w:t>
      </w:r>
      <w:r w:rsidR="00164F6B">
        <w:rPr>
          <w:rFonts w:ascii="Verdana" w:hAnsi="Verdana" w:cs="Arial"/>
          <w:bCs/>
          <w:sz w:val="26"/>
          <w:szCs w:val="26"/>
        </w:rPr>
        <w:t xml:space="preserve"> apoderado</w:t>
      </w:r>
      <w:r w:rsidR="00C33A5C">
        <w:rPr>
          <w:rFonts w:ascii="Verdana" w:hAnsi="Verdana" w:cs="Arial"/>
          <w:bCs/>
          <w:sz w:val="26"/>
          <w:szCs w:val="26"/>
        </w:rPr>
        <w:t xml:space="preserve"> </w:t>
      </w:r>
      <w:r w:rsidR="00164F6B">
        <w:rPr>
          <w:rFonts w:ascii="Verdana" w:hAnsi="Verdana" w:cs="Arial"/>
          <w:bCs/>
          <w:sz w:val="26"/>
          <w:szCs w:val="26"/>
        </w:rPr>
        <w:t>j</w:t>
      </w:r>
      <w:r w:rsidR="00C33A5C">
        <w:rPr>
          <w:rFonts w:ascii="Verdana" w:hAnsi="Verdana" w:cs="Arial"/>
          <w:bCs/>
          <w:sz w:val="26"/>
          <w:szCs w:val="26"/>
        </w:rPr>
        <w:t>udicial de</w:t>
      </w:r>
      <w:r w:rsidR="00164F6B">
        <w:rPr>
          <w:rFonts w:ascii="Verdana" w:hAnsi="Verdana" w:cs="Arial"/>
          <w:bCs/>
          <w:sz w:val="26"/>
          <w:szCs w:val="26"/>
        </w:rPr>
        <w:t xml:space="preserve">l </w:t>
      </w:r>
      <w:r w:rsidR="00164F6B" w:rsidRPr="00BC7211">
        <w:rPr>
          <w:rFonts w:ascii="Verdana" w:hAnsi="Verdana" w:cs="Arial"/>
          <w:b/>
          <w:bCs/>
          <w:sz w:val="26"/>
          <w:szCs w:val="26"/>
          <w:u w:val="single"/>
        </w:rPr>
        <w:t xml:space="preserve">Patrimonio Autónomo de Remanentes en Liquidación del </w:t>
      </w:r>
      <w:proofErr w:type="spellStart"/>
      <w:r w:rsidR="00164F6B" w:rsidRPr="00BC7211">
        <w:rPr>
          <w:rFonts w:ascii="Verdana" w:hAnsi="Verdana" w:cs="Arial"/>
          <w:b/>
          <w:bCs/>
          <w:sz w:val="26"/>
          <w:szCs w:val="26"/>
          <w:u w:val="single"/>
        </w:rPr>
        <w:t>ISS</w:t>
      </w:r>
      <w:proofErr w:type="spellEnd"/>
      <w:r w:rsidR="00164F6B">
        <w:rPr>
          <w:rFonts w:ascii="Verdana" w:hAnsi="Verdana" w:cs="Arial"/>
          <w:bCs/>
          <w:sz w:val="26"/>
          <w:szCs w:val="26"/>
        </w:rPr>
        <w:t xml:space="preserve"> a</w:t>
      </w:r>
      <w:r w:rsidR="00C33A5C">
        <w:rPr>
          <w:rFonts w:ascii="Verdana" w:hAnsi="Verdana" w:cs="Arial"/>
          <w:bCs/>
          <w:sz w:val="26"/>
          <w:szCs w:val="26"/>
        </w:rPr>
        <w:t xml:space="preserve">llegó escrito impugnando la decisión de primera instancia, en </w:t>
      </w:r>
      <w:r w:rsidR="003507A4">
        <w:rPr>
          <w:rFonts w:ascii="Verdana" w:hAnsi="Verdana" w:cs="Arial"/>
          <w:bCs/>
          <w:sz w:val="26"/>
          <w:szCs w:val="26"/>
        </w:rPr>
        <w:t>el memorial</w:t>
      </w:r>
      <w:r w:rsidR="00C33A5C">
        <w:rPr>
          <w:rFonts w:ascii="Verdana" w:hAnsi="Verdana" w:cs="Arial"/>
          <w:bCs/>
          <w:sz w:val="26"/>
          <w:szCs w:val="26"/>
        </w:rPr>
        <w:t xml:space="preserve"> solicitó que se </w:t>
      </w:r>
      <w:r w:rsidR="00AC71DF">
        <w:rPr>
          <w:rFonts w:ascii="Verdana" w:hAnsi="Verdana" w:cs="Arial"/>
          <w:bCs/>
          <w:sz w:val="26"/>
          <w:szCs w:val="26"/>
        </w:rPr>
        <w:t xml:space="preserve">revoque el amparo concedido, para en su lugar negar las pretensiones de la tutela, pues aunque </w:t>
      </w:r>
      <w:r w:rsidR="003507A4">
        <w:rPr>
          <w:rFonts w:ascii="Verdana" w:hAnsi="Verdana" w:cs="Arial"/>
          <w:bCs/>
          <w:sz w:val="26"/>
          <w:szCs w:val="26"/>
        </w:rPr>
        <w:t>en esa entidad</w:t>
      </w:r>
      <w:r w:rsidR="00AC71DF">
        <w:rPr>
          <w:rFonts w:ascii="Verdana" w:hAnsi="Verdana" w:cs="Arial"/>
          <w:bCs/>
          <w:sz w:val="26"/>
          <w:szCs w:val="26"/>
        </w:rPr>
        <w:t xml:space="preserve"> se recibió el derecho de petición presentado por la señora Luz Mary</w:t>
      </w:r>
      <w:r w:rsidR="003507A4">
        <w:rPr>
          <w:rFonts w:ascii="Verdana" w:hAnsi="Verdana" w:cs="Arial"/>
          <w:bCs/>
          <w:sz w:val="26"/>
          <w:szCs w:val="26"/>
        </w:rPr>
        <w:t xml:space="preserve"> el 2 de marzo de 2017, allí</w:t>
      </w:r>
      <w:r w:rsidR="00C95F3B">
        <w:rPr>
          <w:rFonts w:ascii="Verdana" w:hAnsi="Verdana" w:cs="Arial"/>
          <w:bCs/>
          <w:sz w:val="26"/>
          <w:szCs w:val="26"/>
        </w:rPr>
        <w:t>, en cumplimiento al artículo 21 de la Ley 1437 de 2011,</w:t>
      </w:r>
      <w:r w:rsidR="003507A4">
        <w:rPr>
          <w:rFonts w:ascii="Verdana" w:hAnsi="Verdana" w:cs="Arial"/>
          <w:bCs/>
          <w:sz w:val="26"/>
          <w:szCs w:val="26"/>
        </w:rPr>
        <w:t xml:space="preserve"> se le dio traslado al Ministerio de Salud, Grupo de Entidades Liquidadas, por ser competencia de esa Cartera Ministerial</w:t>
      </w:r>
      <w:r w:rsidR="00C95F3B">
        <w:rPr>
          <w:rFonts w:ascii="Verdana" w:hAnsi="Verdana" w:cs="Arial"/>
          <w:bCs/>
          <w:sz w:val="26"/>
          <w:szCs w:val="26"/>
        </w:rPr>
        <w:t xml:space="preserve"> la expedición de la certificación laboral reclamada, situación que fue informada en su momento a la parte accionante. </w:t>
      </w:r>
      <w:r w:rsidR="003507A4">
        <w:rPr>
          <w:rFonts w:ascii="Verdana" w:hAnsi="Verdana" w:cs="Arial"/>
          <w:bCs/>
          <w:sz w:val="26"/>
          <w:szCs w:val="26"/>
        </w:rPr>
        <w:t xml:space="preserve"> </w:t>
      </w:r>
      <w:r w:rsidR="00AC71DF">
        <w:rPr>
          <w:rFonts w:ascii="Verdana" w:hAnsi="Verdana" w:cs="Arial"/>
          <w:bCs/>
          <w:sz w:val="26"/>
          <w:szCs w:val="26"/>
        </w:rPr>
        <w:t xml:space="preserve"> </w:t>
      </w:r>
    </w:p>
    <w:p w:rsidR="00C95F3B" w:rsidRDefault="00C95F3B" w:rsidP="008479AB">
      <w:pPr>
        <w:spacing w:line="276" w:lineRule="auto"/>
        <w:jc w:val="both"/>
        <w:rPr>
          <w:rFonts w:ascii="Verdana" w:hAnsi="Verdana" w:cs="Arial"/>
          <w:bCs/>
          <w:sz w:val="26"/>
          <w:szCs w:val="26"/>
        </w:rPr>
      </w:pPr>
    </w:p>
    <w:p w:rsidR="003E5411" w:rsidRDefault="00C95F3B" w:rsidP="00A03EAF">
      <w:pPr>
        <w:spacing w:line="312" w:lineRule="auto"/>
        <w:jc w:val="both"/>
        <w:rPr>
          <w:rFonts w:ascii="Verdana" w:hAnsi="Verdana" w:cs="Arial"/>
          <w:bCs/>
          <w:sz w:val="26"/>
          <w:szCs w:val="26"/>
        </w:rPr>
      </w:pPr>
      <w:r>
        <w:rPr>
          <w:rFonts w:ascii="Verdana" w:hAnsi="Verdana" w:cs="Arial"/>
          <w:bCs/>
          <w:sz w:val="26"/>
          <w:szCs w:val="26"/>
        </w:rPr>
        <w:lastRenderedPageBreak/>
        <w:t>Sin embargo, expuso la entidad que en aras de atender la orden impartida por el Juzgado de primer nivel</w:t>
      </w:r>
      <w:r w:rsidR="00626D12">
        <w:rPr>
          <w:rFonts w:ascii="Verdana" w:hAnsi="Verdana" w:cs="Arial"/>
          <w:bCs/>
          <w:sz w:val="26"/>
          <w:szCs w:val="26"/>
        </w:rPr>
        <w:t xml:space="preserve"> consultó sobre el presente asunto ante la Coordinación del grupo de Administración de Entidades Liquidadas de la Dirección Jurídica del Ministerio de Salud</w:t>
      </w:r>
      <w:r w:rsidR="00DA2A7A">
        <w:rPr>
          <w:rFonts w:ascii="Verdana" w:hAnsi="Verdana" w:cs="Arial"/>
          <w:bCs/>
          <w:sz w:val="26"/>
          <w:szCs w:val="26"/>
        </w:rPr>
        <w:t xml:space="preserve"> y Protección Social, donde se les informó que por medio del radicado No. 201711101318561 del 10 de julio del año que transcurre, se le dio una respuesta concreta, clara, completa y de fondo </w:t>
      </w:r>
      <w:r w:rsidR="00C42190">
        <w:rPr>
          <w:rFonts w:ascii="Verdana" w:hAnsi="Verdana" w:cs="Arial"/>
          <w:bCs/>
          <w:sz w:val="26"/>
          <w:szCs w:val="26"/>
        </w:rPr>
        <w:t xml:space="preserve">a la accionante con relación a su petición. </w:t>
      </w:r>
    </w:p>
    <w:p w:rsidR="003E5411" w:rsidRDefault="003E5411" w:rsidP="008479AB">
      <w:pPr>
        <w:spacing w:line="276" w:lineRule="auto"/>
        <w:jc w:val="both"/>
        <w:rPr>
          <w:rFonts w:ascii="Verdana" w:hAnsi="Verdana" w:cs="Arial"/>
          <w:bCs/>
          <w:sz w:val="26"/>
          <w:szCs w:val="26"/>
        </w:rPr>
      </w:pPr>
    </w:p>
    <w:p w:rsidR="00C95F3B" w:rsidRDefault="003750EE" w:rsidP="00A03EAF">
      <w:pPr>
        <w:spacing w:line="312" w:lineRule="auto"/>
        <w:jc w:val="both"/>
        <w:rPr>
          <w:rFonts w:ascii="Verdana" w:hAnsi="Verdana" w:cs="Arial"/>
          <w:bCs/>
          <w:sz w:val="26"/>
          <w:szCs w:val="26"/>
        </w:rPr>
      </w:pPr>
      <w:r>
        <w:rPr>
          <w:rFonts w:ascii="Verdana" w:hAnsi="Verdana" w:cs="Arial"/>
          <w:bCs/>
          <w:sz w:val="26"/>
          <w:szCs w:val="26"/>
        </w:rPr>
        <w:t xml:space="preserve">De acuerdo a lo anterior, considera la recurrente que en el presente asunto se ha presentado la figura jurídica del hecho superado frente a lo solicitado por la parte accionante.  </w:t>
      </w:r>
      <w:r w:rsidR="00626D12">
        <w:rPr>
          <w:rFonts w:ascii="Verdana" w:hAnsi="Verdana" w:cs="Arial"/>
          <w:bCs/>
          <w:sz w:val="26"/>
          <w:szCs w:val="26"/>
        </w:rPr>
        <w:t xml:space="preserve"> </w:t>
      </w:r>
      <w:r w:rsidR="00C95F3B">
        <w:rPr>
          <w:rFonts w:ascii="Verdana" w:hAnsi="Verdana" w:cs="Arial"/>
          <w:bCs/>
          <w:sz w:val="26"/>
          <w:szCs w:val="26"/>
        </w:rPr>
        <w:t xml:space="preserve"> </w:t>
      </w:r>
    </w:p>
    <w:p w:rsidR="008479AB" w:rsidRDefault="008479AB" w:rsidP="002D3DF0">
      <w:pPr>
        <w:spacing w:line="276" w:lineRule="auto"/>
        <w:jc w:val="both"/>
        <w:rPr>
          <w:rFonts w:ascii="Verdana" w:hAnsi="Verdana" w:cs="Arial"/>
          <w:bCs/>
          <w:sz w:val="26"/>
          <w:szCs w:val="26"/>
        </w:rPr>
      </w:pPr>
    </w:p>
    <w:p w:rsidR="00BC7211" w:rsidRDefault="008479AB" w:rsidP="004C2E6A">
      <w:pPr>
        <w:spacing w:line="300" w:lineRule="auto"/>
        <w:jc w:val="both"/>
        <w:rPr>
          <w:rFonts w:ascii="Verdana" w:hAnsi="Verdana" w:cs="Arial"/>
          <w:bCs/>
          <w:sz w:val="26"/>
          <w:szCs w:val="26"/>
        </w:rPr>
      </w:pPr>
      <w:r>
        <w:rPr>
          <w:rFonts w:ascii="Verdana" w:hAnsi="Verdana" w:cs="Arial"/>
          <w:bCs/>
          <w:sz w:val="26"/>
          <w:szCs w:val="26"/>
        </w:rPr>
        <w:t>Así mismo, y aunque el Despacho cognoscente no lo reconoció de manera expresa</w:t>
      </w:r>
      <w:r w:rsidR="00F72F6B">
        <w:rPr>
          <w:rFonts w:ascii="Verdana" w:hAnsi="Verdana" w:cs="Arial"/>
          <w:bCs/>
          <w:sz w:val="26"/>
          <w:szCs w:val="26"/>
        </w:rPr>
        <w:t xml:space="preserve"> en el auto que concedió la impugnación</w:t>
      </w:r>
      <w:r>
        <w:rPr>
          <w:rFonts w:ascii="Verdana" w:hAnsi="Verdana" w:cs="Arial"/>
          <w:bCs/>
          <w:sz w:val="26"/>
          <w:szCs w:val="26"/>
        </w:rPr>
        <w:t>, en la misma fecha se recibió un memorial suscrito por el</w:t>
      </w:r>
      <w:r w:rsidR="00F72F6B">
        <w:rPr>
          <w:rFonts w:ascii="Verdana" w:hAnsi="Verdana" w:cs="Arial"/>
          <w:bCs/>
          <w:sz w:val="26"/>
          <w:szCs w:val="26"/>
        </w:rPr>
        <w:t xml:space="preserve"> </w:t>
      </w:r>
      <w:r w:rsidR="00F72F6B" w:rsidRPr="00BC7211">
        <w:rPr>
          <w:rFonts w:ascii="Verdana" w:hAnsi="Verdana" w:cs="Arial"/>
          <w:b/>
          <w:bCs/>
          <w:sz w:val="26"/>
          <w:szCs w:val="26"/>
          <w:u w:val="single"/>
        </w:rPr>
        <w:t>Coordinador del grupo de Administración de Entidades Liquidadas de la Dirección Jurídica del Ministerio de Salud y Protección Social</w:t>
      </w:r>
      <w:r w:rsidR="00260492" w:rsidRPr="00260492">
        <w:rPr>
          <w:rFonts w:ascii="Verdana" w:hAnsi="Verdana" w:cs="Arial"/>
          <w:bCs/>
          <w:sz w:val="26"/>
          <w:szCs w:val="26"/>
        </w:rPr>
        <w:t>, por medio del cual manifestó su inconformidad con</w:t>
      </w:r>
      <w:r w:rsidR="00BC7211">
        <w:rPr>
          <w:rFonts w:ascii="Verdana" w:hAnsi="Verdana" w:cs="Arial"/>
          <w:bCs/>
          <w:sz w:val="26"/>
          <w:szCs w:val="26"/>
        </w:rPr>
        <w:t xml:space="preserve"> el fallo de primer grado. </w:t>
      </w:r>
    </w:p>
    <w:p w:rsidR="00BC7211" w:rsidRDefault="00BC7211" w:rsidP="00AF5AAA">
      <w:pPr>
        <w:spacing w:line="276" w:lineRule="auto"/>
        <w:jc w:val="both"/>
        <w:rPr>
          <w:rFonts w:ascii="Verdana" w:hAnsi="Verdana" w:cs="Arial"/>
          <w:bCs/>
          <w:sz w:val="26"/>
          <w:szCs w:val="26"/>
        </w:rPr>
      </w:pPr>
    </w:p>
    <w:p w:rsidR="00016051" w:rsidRDefault="00BC7211" w:rsidP="004C2E6A">
      <w:pPr>
        <w:spacing w:line="300" w:lineRule="auto"/>
        <w:jc w:val="both"/>
        <w:rPr>
          <w:rFonts w:ascii="Verdana" w:hAnsi="Verdana" w:cs="Arial"/>
          <w:bCs/>
          <w:sz w:val="26"/>
          <w:szCs w:val="26"/>
        </w:rPr>
      </w:pPr>
      <w:r>
        <w:rPr>
          <w:rFonts w:ascii="Verdana" w:hAnsi="Verdana" w:cs="Arial"/>
          <w:bCs/>
          <w:sz w:val="26"/>
          <w:szCs w:val="26"/>
        </w:rPr>
        <w:t>Este último expuso que</w:t>
      </w:r>
      <w:r w:rsidR="00E46D03">
        <w:rPr>
          <w:rFonts w:ascii="Verdana" w:hAnsi="Verdana" w:cs="Arial"/>
          <w:bCs/>
          <w:sz w:val="26"/>
          <w:szCs w:val="26"/>
        </w:rPr>
        <w:t xml:space="preserve"> el Despacho cognoscente carecía</w:t>
      </w:r>
      <w:r>
        <w:rPr>
          <w:rFonts w:ascii="Verdana" w:hAnsi="Verdana" w:cs="Arial"/>
          <w:bCs/>
          <w:sz w:val="26"/>
          <w:szCs w:val="26"/>
        </w:rPr>
        <w:t xml:space="preserve"> de competencia para </w:t>
      </w:r>
      <w:r w:rsidR="00E46D03">
        <w:rPr>
          <w:rFonts w:ascii="Verdana" w:hAnsi="Verdana" w:cs="Arial"/>
          <w:bCs/>
          <w:sz w:val="26"/>
          <w:szCs w:val="26"/>
        </w:rPr>
        <w:t>conocer de la presente acción constitucional, toda vez que de acuerdo a lo contemplado en el Decreto 1382 de 2000, la misma es de competencia</w:t>
      </w:r>
      <w:r w:rsidR="00A838AB">
        <w:rPr>
          <w:rFonts w:ascii="Verdana" w:hAnsi="Verdana" w:cs="Arial"/>
          <w:bCs/>
          <w:sz w:val="26"/>
          <w:szCs w:val="26"/>
        </w:rPr>
        <w:t xml:space="preserve"> de los Tribunales Superiores del Distrito Judicial, Administrativos o el Consejo Seccional de la Judicatura</w:t>
      </w:r>
      <w:r w:rsidR="009A4E0D">
        <w:rPr>
          <w:rFonts w:ascii="Verdana" w:hAnsi="Verdana" w:cs="Arial"/>
          <w:bCs/>
          <w:sz w:val="26"/>
          <w:szCs w:val="26"/>
        </w:rPr>
        <w:t>, de modo que haber asumido su conocimiento constituye una extralimitación de sus funciones, que incluso se tornaría en un prevaricato y/o usurpación de funciones</w:t>
      </w:r>
      <w:r w:rsidR="00A838AB">
        <w:rPr>
          <w:rFonts w:ascii="Verdana" w:hAnsi="Verdana" w:cs="Arial"/>
          <w:bCs/>
          <w:sz w:val="26"/>
          <w:szCs w:val="26"/>
        </w:rPr>
        <w:t xml:space="preserve">. </w:t>
      </w:r>
    </w:p>
    <w:p w:rsidR="00016051" w:rsidRDefault="00016051" w:rsidP="00016051">
      <w:pPr>
        <w:spacing w:line="276" w:lineRule="auto"/>
        <w:jc w:val="both"/>
        <w:rPr>
          <w:rFonts w:ascii="Verdana" w:hAnsi="Verdana" w:cs="Arial"/>
          <w:bCs/>
          <w:sz w:val="26"/>
          <w:szCs w:val="26"/>
        </w:rPr>
      </w:pPr>
    </w:p>
    <w:p w:rsidR="00990C8D" w:rsidRDefault="00016051" w:rsidP="004C2E6A">
      <w:pPr>
        <w:spacing w:line="300" w:lineRule="auto"/>
        <w:jc w:val="both"/>
        <w:rPr>
          <w:rFonts w:ascii="Verdana" w:hAnsi="Verdana" w:cs="Arial"/>
          <w:bCs/>
          <w:sz w:val="26"/>
          <w:szCs w:val="26"/>
        </w:rPr>
      </w:pPr>
      <w:r>
        <w:rPr>
          <w:rFonts w:ascii="Verdana" w:hAnsi="Verdana" w:cs="Arial"/>
          <w:bCs/>
          <w:sz w:val="26"/>
          <w:szCs w:val="26"/>
        </w:rPr>
        <w:t>No obstante, ya se le brindó a la señora Luz Mary Galvis Cardona una respuesta de fondo, completa y congruente</w:t>
      </w:r>
      <w:r w:rsidR="001B20B3">
        <w:rPr>
          <w:rFonts w:ascii="Verdana" w:hAnsi="Verdana" w:cs="Arial"/>
          <w:bCs/>
          <w:sz w:val="26"/>
          <w:szCs w:val="26"/>
        </w:rPr>
        <w:t xml:space="preserve"> con lo solicitado mediante radicado </w:t>
      </w:r>
      <w:proofErr w:type="spellStart"/>
      <w:r w:rsidR="001B20B3">
        <w:rPr>
          <w:rFonts w:ascii="Verdana" w:hAnsi="Verdana" w:cs="Arial"/>
          <w:bCs/>
          <w:sz w:val="26"/>
          <w:szCs w:val="26"/>
        </w:rPr>
        <w:t>Minsalud</w:t>
      </w:r>
      <w:proofErr w:type="spellEnd"/>
      <w:r w:rsidR="001B20B3">
        <w:rPr>
          <w:rFonts w:ascii="Verdana" w:hAnsi="Verdana" w:cs="Arial"/>
          <w:bCs/>
          <w:sz w:val="26"/>
          <w:szCs w:val="26"/>
        </w:rPr>
        <w:t xml:space="preserve"> No. 201711101318561 del 10 de julio de</w:t>
      </w:r>
      <w:r w:rsidR="000719A3">
        <w:rPr>
          <w:rFonts w:ascii="Verdana" w:hAnsi="Verdana" w:cs="Arial"/>
          <w:bCs/>
          <w:sz w:val="26"/>
          <w:szCs w:val="26"/>
        </w:rPr>
        <w:t xml:space="preserve"> 2016 (sic), la cual se remitió a la accionante a</w:t>
      </w:r>
      <w:r w:rsidR="004430E7">
        <w:rPr>
          <w:rFonts w:ascii="Verdana" w:hAnsi="Verdana" w:cs="Arial"/>
          <w:bCs/>
          <w:sz w:val="26"/>
          <w:szCs w:val="26"/>
        </w:rPr>
        <w:t xml:space="preserve"> dirección señalada por ella, calle 20 No. 6-30</w:t>
      </w:r>
      <w:r w:rsidR="000719A3">
        <w:rPr>
          <w:rFonts w:ascii="Verdana" w:hAnsi="Verdana" w:cs="Arial"/>
          <w:bCs/>
          <w:sz w:val="26"/>
          <w:szCs w:val="26"/>
        </w:rPr>
        <w:t xml:space="preserve"> oficina 1103-1104 edificio Banco Ganadero</w:t>
      </w:r>
      <w:r w:rsidR="004430E7">
        <w:rPr>
          <w:rFonts w:ascii="Verdana" w:hAnsi="Verdana" w:cs="Arial"/>
          <w:bCs/>
          <w:sz w:val="26"/>
          <w:szCs w:val="26"/>
        </w:rPr>
        <w:t>, por medio de la em</w:t>
      </w:r>
      <w:r w:rsidR="00062D64">
        <w:rPr>
          <w:rFonts w:ascii="Verdana" w:hAnsi="Verdana" w:cs="Arial"/>
          <w:bCs/>
          <w:sz w:val="26"/>
          <w:szCs w:val="26"/>
        </w:rPr>
        <w:t xml:space="preserve">presa de correo certificado 472; con lo que se debe entender que ya se dio cabal cumplimiento a la orden dada a esa entidad en la sentencia de tutela. </w:t>
      </w:r>
      <w:r w:rsidR="004430E7">
        <w:rPr>
          <w:rFonts w:ascii="Verdana" w:hAnsi="Verdana" w:cs="Arial"/>
          <w:bCs/>
          <w:sz w:val="26"/>
          <w:szCs w:val="26"/>
        </w:rPr>
        <w:t xml:space="preserve"> </w:t>
      </w:r>
      <w:r w:rsidR="000719A3">
        <w:rPr>
          <w:rFonts w:ascii="Verdana" w:hAnsi="Verdana" w:cs="Arial"/>
          <w:bCs/>
          <w:sz w:val="26"/>
          <w:szCs w:val="26"/>
        </w:rPr>
        <w:t xml:space="preserve"> </w:t>
      </w:r>
    </w:p>
    <w:p w:rsidR="008479AB" w:rsidRPr="00260492" w:rsidRDefault="00990C8D" w:rsidP="00A03EAF">
      <w:pPr>
        <w:spacing w:line="312" w:lineRule="auto"/>
        <w:jc w:val="both"/>
        <w:rPr>
          <w:rFonts w:ascii="Verdana" w:hAnsi="Verdana" w:cs="Arial"/>
          <w:bCs/>
          <w:sz w:val="26"/>
          <w:szCs w:val="26"/>
        </w:rPr>
      </w:pPr>
      <w:r>
        <w:rPr>
          <w:rFonts w:ascii="Verdana" w:hAnsi="Verdana" w:cs="Arial"/>
          <w:bCs/>
          <w:sz w:val="26"/>
          <w:szCs w:val="26"/>
        </w:rPr>
        <w:lastRenderedPageBreak/>
        <w:t xml:space="preserve">De acuerdo a los argumentos expuestos, solicitó declarar el cumplimiento por parte de ese Ministerio al fallo de primera instancia, y de forma subsidiaria, que se declare nulo todo lo actuado por falta de competencia del Juez cognoscente.  </w:t>
      </w:r>
      <w:r w:rsidR="000719A3">
        <w:rPr>
          <w:rFonts w:ascii="Verdana" w:hAnsi="Verdana" w:cs="Arial"/>
          <w:bCs/>
          <w:sz w:val="26"/>
          <w:szCs w:val="26"/>
        </w:rPr>
        <w:t xml:space="preserve"> </w:t>
      </w:r>
      <w:r w:rsidR="001B20B3">
        <w:rPr>
          <w:rFonts w:ascii="Verdana" w:hAnsi="Verdana" w:cs="Arial"/>
          <w:bCs/>
          <w:sz w:val="26"/>
          <w:szCs w:val="26"/>
        </w:rPr>
        <w:t xml:space="preserve"> </w:t>
      </w:r>
      <w:r w:rsidR="00016051">
        <w:rPr>
          <w:rFonts w:ascii="Verdana" w:hAnsi="Verdana" w:cs="Arial"/>
          <w:bCs/>
          <w:sz w:val="26"/>
          <w:szCs w:val="26"/>
        </w:rPr>
        <w:t xml:space="preserve"> </w:t>
      </w:r>
      <w:r w:rsidR="00A838AB">
        <w:rPr>
          <w:rFonts w:ascii="Verdana" w:hAnsi="Verdana" w:cs="Arial"/>
          <w:bCs/>
          <w:sz w:val="26"/>
          <w:szCs w:val="26"/>
        </w:rPr>
        <w:t xml:space="preserve"> </w:t>
      </w:r>
      <w:r w:rsidR="00E46D03">
        <w:rPr>
          <w:rFonts w:ascii="Verdana" w:hAnsi="Verdana" w:cs="Arial"/>
          <w:bCs/>
          <w:sz w:val="26"/>
          <w:szCs w:val="26"/>
        </w:rPr>
        <w:t xml:space="preserve"> </w:t>
      </w:r>
    </w:p>
    <w:p w:rsidR="00C33A5C" w:rsidRPr="004A299D" w:rsidRDefault="00C33A5C" w:rsidP="00C33A5C">
      <w:pPr>
        <w:widowControl w:val="0"/>
        <w:autoSpaceDE w:val="0"/>
        <w:spacing w:line="360" w:lineRule="auto"/>
        <w:jc w:val="both"/>
        <w:rPr>
          <w:rFonts w:ascii="Verdana" w:hAnsi="Verdana" w:cs="Arial"/>
          <w:sz w:val="26"/>
          <w:szCs w:val="26"/>
        </w:rPr>
      </w:pPr>
    </w:p>
    <w:p w:rsidR="00C33A5C" w:rsidRPr="00370922" w:rsidRDefault="00C33A5C" w:rsidP="00C33A5C">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9" w:lineRule="auto"/>
        <w:jc w:val="center"/>
        <w:rPr>
          <w:rFonts w:ascii="Verdana" w:hAnsi="Verdana" w:cs="Arial"/>
          <w:i w:val="0"/>
          <w:sz w:val="26"/>
          <w:szCs w:val="26"/>
        </w:rPr>
      </w:pPr>
      <w:r w:rsidRPr="00370922">
        <w:rPr>
          <w:rFonts w:ascii="Verdana" w:hAnsi="Verdana" w:cs="Arial"/>
          <w:i w:val="0"/>
          <w:sz w:val="26"/>
          <w:szCs w:val="26"/>
        </w:rPr>
        <w:t>CONSIDERACIONES DE LA SALA</w:t>
      </w:r>
      <w:r w:rsidR="00EE4F79">
        <w:rPr>
          <w:rFonts w:ascii="Verdana" w:hAnsi="Verdana" w:cs="Arial"/>
          <w:i w:val="0"/>
          <w:sz w:val="26"/>
          <w:szCs w:val="26"/>
        </w:rPr>
        <w:t>:</w:t>
      </w:r>
    </w:p>
    <w:p w:rsidR="00C33A5C" w:rsidRPr="00370922" w:rsidRDefault="00C33A5C" w:rsidP="00C667ED">
      <w:pPr>
        <w:widowControl w:val="0"/>
        <w:autoSpaceDE w:val="0"/>
        <w:autoSpaceDN w:val="0"/>
        <w:adjustRightInd w:val="0"/>
        <w:spacing w:line="276" w:lineRule="auto"/>
        <w:jc w:val="both"/>
        <w:rPr>
          <w:rFonts w:ascii="Verdana" w:hAnsi="Verdana" w:cs="Arial"/>
          <w:sz w:val="26"/>
          <w:szCs w:val="26"/>
        </w:rPr>
      </w:pPr>
    </w:p>
    <w:p w:rsidR="00C33A5C" w:rsidRPr="00370922" w:rsidRDefault="00C33A5C" w:rsidP="004C2E6A">
      <w:pPr>
        <w:suppressAutoHyphens/>
        <w:spacing w:line="312" w:lineRule="auto"/>
        <w:jc w:val="both"/>
        <w:rPr>
          <w:rFonts w:ascii="Verdana" w:hAnsi="Verdana" w:cs="Arial"/>
          <w:spacing w:val="-3"/>
          <w:sz w:val="26"/>
          <w:szCs w:val="26"/>
        </w:rPr>
      </w:pPr>
      <w:smartTag w:uri="urn:schemas-microsoft-com:office:smarttags" w:element="PersonName">
        <w:smartTagPr>
          <w:attr w:name="ProductID" w:val="La Colegiatura"/>
        </w:smartTagPr>
        <w:r w:rsidRPr="00370922">
          <w:rPr>
            <w:rFonts w:ascii="Verdana" w:hAnsi="Verdana" w:cs="Arial"/>
            <w:spacing w:val="-3"/>
            <w:sz w:val="26"/>
            <w:szCs w:val="26"/>
          </w:rPr>
          <w:t>La Colegiatura</w:t>
        </w:r>
      </w:smartTag>
      <w:r w:rsidRPr="00370922">
        <w:rPr>
          <w:rFonts w:ascii="Verdana" w:hAnsi="Verdana" w:cs="Arial"/>
          <w:spacing w:val="-3"/>
          <w:sz w:val="26"/>
          <w:szCs w:val="26"/>
        </w:rPr>
        <w:t xml:space="preserve">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370922">
          <w:rPr>
            <w:rFonts w:ascii="Verdana" w:hAnsi="Verdana" w:cs="Arial"/>
            <w:spacing w:val="-3"/>
            <w:sz w:val="26"/>
            <w:szCs w:val="26"/>
          </w:rPr>
          <w:t>la Constitución Política</w:t>
        </w:r>
      </w:smartTag>
      <w:r w:rsidRPr="00370922">
        <w:rPr>
          <w:rFonts w:ascii="Verdana" w:hAnsi="Verdana" w:cs="Arial"/>
          <w:spacing w:val="-3"/>
          <w:sz w:val="26"/>
          <w:szCs w:val="26"/>
        </w:rPr>
        <w:t>, 32 del Decreto 2591 de 1991 y 1</w:t>
      </w:r>
      <w:r>
        <w:rPr>
          <w:rFonts w:ascii="Verdana" w:hAnsi="Verdana" w:cs="Arial"/>
          <w:spacing w:val="-3"/>
          <w:sz w:val="26"/>
          <w:szCs w:val="26"/>
        </w:rPr>
        <w:t>º</w:t>
      </w:r>
      <w:r w:rsidRPr="00370922">
        <w:rPr>
          <w:rFonts w:ascii="Verdana" w:hAnsi="Verdana" w:cs="Arial"/>
          <w:spacing w:val="-3"/>
          <w:sz w:val="26"/>
          <w:szCs w:val="26"/>
        </w:rPr>
        <w:t xml:space="preserve"> del Decreto 1382 de 2000. </w:t>
      </w:r>
    </w:p>
    <w:p w:rsidR="00C33A5C" w:rsidRPr="00370922" w:rsidRDefault="00C33A5C" w:rsidP="00C667ED">
      <w:pPr>
        <w:suppressAutoHyphens/>
        <w:spacing w:line="276" w:lineRule="auto"/>
        <w:jc w:val="both"/>
        <w:rPr>
          <w:rFonts w:ascii="Verdana" w:hAnsi="Verdana" w:cs="Arial"/>
          <w:spacing w:val="-3"/>
          <w:sz w:val="26"/>
          <w:szCs w:val="26"/>
        </w:rPr>
      </w:pPr>
    </w:p>
    <w:p w:rsidR="008F59FB" w:rsidRDefault="008F59FB" w:rsidP="004C2E6A">
      <w:pPr>
        <w:suppressAutoHyphens/>
        <w:spacing w:line="312" w:lineRule="auto"/>
        <w:jc w:val="both"/>
        <w:rPr>
          <w:rFonts w:ascii="Verdana" w:hAnsi="Verdana" w:cs="Arial"/>
          <w:sz w:val="26"/>
          <w:szCs w:val="26"/>
        </w:rPr>
      </w:pPr>
      <w:r w:rsidRPr="008E7ACF">
        <w:rPr>
          <w:rFonts w:ascii="Verdana" w:hAnsi="Verdana" w:cs="Arial"/>
          <w:sz w:val="26"/>
          <w:szCs w:val="26"/>
        </w:rPr>
        <w:t>En el presente asunto le corresponde a la Sala determinar si la</w:t>
      </w:r>
      <w:r w:rsidR="009E05C6">
        <w:rPr>
          <w:rFonts w:ascii="Verdana" w:hAnsi="Verdana" w:cs="Arial"/>
          <w:sz w:val="26"/>
          <w:szCs w:val="26"/>
        </w:rPr>
        <w:t>s</w:t>
      </w:r>
      <w:r w:rsidRPr="008E7ACF">
        <w:rPr>
          <w:rFonts w:ascii="Verdana" w:hAnsi="Verdana" w:cs="Arial"/>
          <w:sz w:val="26"/>
          <w:szCs w:val="26"/>
        </w:rPr>
        <w:t xml:space="preserve"> entidad</w:t>
      </w:r>
      <w:r w:rsidR="009E05C6">
        <w:rPr>
          <w:rFonts w:ascii="Verdana" w:hAnsi="Verdana" w:cs="Arial"/>
          <w:sz w:val="26"/>
          <w:szCs w:val="26"/>
        </w:rPr>
        <w:t>es</w:t>
      </w:r>
      <w:r w:rsidRPr="008E7ACF">
        <w:rPr>
          <w:rFonts w:ascii="Verdana" w:hAnsi="Verdana" w:cs="Arial"/>
          <w:sz w:val="26"/>
          <w:szCs w:val="26"/>
        </w:rPr>
        <w:t xml:space="preserve"> accionada</w:t>
      </w:r>
      <w:r w:rsidR="009E05C6">
        <w:rPr>
          <w:rFonts w:ascii="Verdana" w:hAnsi="Verdana" w:cs="Arial"/>
          <w:sz w:val="26"/>
          <w:szCs w:val="26"/>
        </w:rPr>
        <w:t>s</w:t>
      </w:r>
      <w:r w:rsidRPr="008E7ACF">
        <w:rPr>
          <w:rFonts w:ascii="Verdana" w:hAnsi="Verdana" w:cs="Arial"/>
          <w:sz w:val="26"/>
          <w:szCs w:val="26"/>
        </w:rPr>
        <w:t xml:space="preserve"> ha</w:t>
      </w:r>
      <w:r w:rsidR="009E05C6">
        <w:rPr>
          <w:rFonts w:ascii="Verdana" w:hAnsi="Verdana" w:cs="Arial"/>
          <w:sz w:val="26"/>
          <w:szCs w:val="26"/>
        </w:rPr>
        <w:t>n</w:t>
      </w:r>
      <w:r w:rsidRPr="008E7ACF">
        <w:rPr>
          <w:rFonts w:ascii="Verdana" w:hAnsi="Verdana" w:cs="Arial"/>
          <w:sz w:val="26"/>
          <w:szCs w:val="26"/>
        </w:rPr>
        <w:t xml:space="preserve"> vulnerado de manera alguna los derechos rec</w:t>
      </w:r>
      <w:r>
        <w:rPr>
          <w:rFonts w:ascii="Verdana" w:hAnsi="Verdana" w:cs="Arial"/>
          <w:sz w:val="26"/>
          <w:szCs w:val="26"/>
        </w:rPr>
        <w:t>lamados por la parte accionante</w:t>
      </w:r>
      <w:r w:rsidR="009E05C6">
        <w:rPr>
          <w:rFonts w:ascii="Verdana" w:hAnsi="Verdana" w:cs="Arial"/>
          <w:sz w:val="26"/>
          <w:szCs w:val="26"/>
        </w:rPr>
        <w:t>,</w:t>
      </w:r>
      <w:r w:rsidRPr="008E7ACF">
        <w:rPr>
          <w:rFonts w:ascii="Verdana" w:hAnsi="Verdana" w:cs="Arial"/>
          <w:sz w:val="26"/>
          <w:szCs w:val="26"/>
        </w:rPr>
        <w:t xml:space="preserve"> de manera que deba confirmarse el fallo de primer grado, o si por el contrario, lo dicho en su</w:t>
      </w:r>
      <w:r w:rsidR="009E05C6">
        <w:rPr>
          <w:rFonts w:ascii="Verdana" w:hAnsi="Verdana" w:cs="Arial"/>
          <w:sz w:val="26"/>
          <w:szCs w:val="26"/>
        </w:rPr>
        <w:t>s</w:t>
      </w:r>
      <w:r w:rsidRPr="008E7ACF">
        <w:rPr>
          <w:rFonts w:ascii="Verdana" w:hAnsi="Verdana" w:cs="Arial"/>
          <w:sz w:val="26"/>
          <w:szCs w:val="26"/>
        </w:rPr>
        <w:t xml:space="preserve"> </w:t>
      </w:r>
      <w:r w:rsidR="009E05C6" w:rsidRPr="008E7ACF">
        <w:rPr>
          <w:rFonts w:ascii="Verdana" w:hAnsi="Verdana" w:cs="Arial"/>
          <w:sz w:val="26"/>
          <w:szCs w:val="26"/>
        </w:rPr>
        <w:t>impugnacion</w:t>
      </w:r>
      <w:r w:rsidR="009E05C6">
        <w:rPr>
          <w:rFonts w:ascii="Verdana" w:hAnsi="Verdana" w:cs="Arial"/>
          <w:sz w:val="26"/>
          <w:szCs w:val="26"/>
        </w:rPr>
        <w:t>es</w:t>
      </w:r>
      <w:r w:rsidRPr="008E7ACF">
        <w:rPr>
          <w:rFonts w:ascii="Verdana" w:hAnsi="Verdana" w:cs="Arial"/>
          <w:sz w:val="26"/>
          <w:szCs w:val="26"/>
        </w:rPr>
        <w:t xml:space="preserve"> es suficiente para determinar que </w:t>
      </w:r>
      <w:r>
        <w:rPr>
          <w:rFonts w:ascii="Verdana" w:hAnsi="Verdana" w:cs="Arial"/>
          <w:sz w:val="26"/>
          <w:szCs w:val="26"/>
        </w:rPr>
        <w:t>en la actualidad ya se encuentran superadas las causales que motivaron la interposición de la acción de tutela.</w:t>
      </w:r>
      <w:r w:rsidR="009E05C6">
        <w:rPr>
          <w:rFonts w:ascii="Verdana" w:hAnsi="Verdana" w:cs="Arial"/>
          <w:sz w:val="26"/>
          <w:szCs w:val="26"/>
        </w:rPr>
        <w:t xml:space="preserve"> </w:t>
      </w:r>
    </w:p>
    <w:p w:rsidR="008F59FB" w:rsidRDefault="008F59FB" w:rsidP="00C667ED">
      <w:pPr>
        <w:suppressAutoHyphens/>
        <w:spacing w:line="276" w:lineRule="auto"/>
        <w:jc w:val="both"/>
        <w:rPr>
          <w:rFonts w:ascii="Verdana" w:hAnsi="Verdana" w:cs="Arial"/>
          <w:b/>
          <w:spacing w:val="-3"/>
          <w:sz w:val="26"/>
          <w:szCs w:val="26"/>
        </w:rPr>
      </w:pPr>
    </w:p>
    <w:p w:rsidR="008F59FB" w:rsidRPr="00EB0D20" w:rsidRDefault="008F59FB" w:rsidP="009E05C6">
      <w:pPr>
        <w:autoSpaceDE w:val="0"/>
        <w:autoSpaceDN w:val="0"/>
        <w:adjustRightInd w:val="0"/>
        <w:spacing w:line="312" w:lineRule="auto"/>
        <w:jc w:val="both"/>
        <w:rPr>
          <w:rFonts w:ascii="Verdana" w:hAnsi="Verdana" w:cs="Verdana"/>
          <w:sz w:val="26"/>
          <w:szCs w:val="26"/>
        </w:rPr>
      </w:pPr>
      <w:r w:rsidRPr="007937A8">
        <w:rPr>
          <w:rFonts w:ascii="Verdana" w:hAnsi="Verdana" w:cs="Verdana"/>
          <w:sz w:val="26"/>
          <w:szCs w:val="26"/>
        </w:rPr>
        <w:t xml:space="preserve">El amparo previsto en el artículo 86 Superior como mecanismo procesal, tiene por objeto la eficaz, concreta e inmediata protección de los derechos constitucionales fundamentales en una determinada situación jurídica </w:t>
      </w:r>
      <w:r w:rsidRPr="00EB0D20">
        <w:rPr>
          <w:rFonts w:ascii="Verdana" w:hAnsi="Verdana" w:cs="Verdana"/>
          <w:sz w:val="26"/>
          <w:szCs w:val="26"/>
        </w:rPr>
        <w:t>cuando éstos sean violados o se presente amenaza de conculcación</w:t>
      </w:r>
      <w:r>
        <w:rPr>
          <w:rFonts w:ascii="Verdana" w:hAnsi="Verdana" w:cs="Verdana"/>
          <w:sz w:val="26"/>
          <w:szCs w:val="26"/>
        </w:rPr>
        <w:t>.</w:t>
      </w:r>
    </w:p>
    <w:p w:rsidR="008F59FB" w:rsidRPr="0046205C" w:rsidRDefault="008F59FB" w:rsidP="00C667ED">
      <w:pPr>
        <w:pStyle w:val="Textoindependiente21"/>
        <w:overflowPunct w:val="0"/>
        <w:autoSpaceDE w:val="0"/>
        <w:spacing w:after="0" w:line="276" w:lineRule="auto"/>
        <w:jc w:val="both"/>
        <w:textAlignment w:val="baseline"/>
        <w:rPr>
          <w:rFonts w:ascii="Verdana" w:hAnsi="Verdana" w:cs="Arial"/>
          <w:spacing w:val="-3"/>
          <w:sz w:val="26"/>
          <w:szCs w:val="26"/>
          <w:lang w:val="es-ES_tradnl"/>
        </w:rPr>
      </w:pPr>
    </w:p>
    <w:p w:rsidR="008F59FB" w:rsidRDefault="008F59FB" w:rsidP="009E05C6">
      <w:pPr>
        <w:spacing w:line="312" w:lineRule="auto"/>
        <w:jc w:val="both"/>
        <w:rPr>
          <w:rFonts w:ascii="Verdana" w:hAnsi="Verdana" w:cs="Arial"/>
          <w:sz w:val="26"/>
          <w:szCs w:val="26"/>
        </w:rPr>
      </w:pPr>
      <w:r w:rsidRPr="0046205C">
        <w:rPr>
          <w:rFonts w:ascii="Verdana" w:hAnsi="Verdana" w:cs="Arial"/>
          <w:sz w:val="26"/>
          <w:szCs w:val="26"/>
          <w:lang w:val="es-MX"/>
        </w:rPr>
        <w:t>El artículo 23 de nuestra Constitución Política establece</w:t>
      </w:r>
      <w:r>
        <w:rPr>
          <w:rFonts w:ascii="Verdana" w:hAnsi="Verdana" w:cs="Arial"/>
          <w:sz w:val="26"/>
          <w:szCs w:val="26"/>
          <w:lang w:val="es-MX"/>
        </w:rPr>
        <w:t xml:space="preserve"> que</w:t>
      </w:r>
      <w:r w:rsidRPr="00156FC1">
        <w:rPr>
          <w:rFonts w:ascii="Verdana" w:hAnsi="Verdana" w:cs="Arial"/>
          <w:sz w:val="22"/>
          <w:szCs w:val="22"/>
          <w:lang w:val="es-MX"/>
        </w:rPr>
        <w:t xml:space="preserve">: </w:t>
      </w:r>
      <w:r w:rsidRPr="00156FC1">
        <w:rPr>
          <w:rFonts w:ascii="Verdana" w:hAnsi="Verdana" w:cs="Arial"/>
          <w:sz w:val="22"/>
          <w:szCs w:val="22"/>
        </w:rPr>
        <w:t>“</w:t>
      </w:r>
      <w:r w:rsidRPr="00156FC1">
        <w:rPr>
          <w:rFonts w:ascii="Verdana" w:hAnsi="Verdana" w:cs="Arial"/>
          <w:i/>
          <w:iCs/>
          <w:sz w:val="22"/>
          <w:szCs w:val="22"/>
        </w:rPr>
        <w:t>Toda persona tiene derecho a presentar peticiones respetuosas a las autoridades por motivos de interés general o particular</w:t>
      </w:r>
      <w:r>
        <w:rPr>
          <w:rFonts w:ascii="Verdana" w:hAnsi="Verdana" w:cs="Arial"/>
          <w:i/>
          <w:iCs/>
          <w:sz w:val="22"/>
          <w:szCs w:val="22"/>
        </w:rPr>
        <w:t xml:space="preserve"> y a obtener pronta resolución. </w:t>
      </w:r>
      <w:r w:rsidRPr="00156FC1">
        <w:rPr>
          <w:rFonts w:ascii="Verdana" w:hAnsi="Verdana" w:cs="Arial"/>
          <w:i/>
          <w:iCs/>
          <w:sz w:val="22"/>
          <w:szCs w:val="22"/>
        </w:rPr>
        <w:t>(…)</w:t>
      </w:r>
      <w:r w:rsidRPr="00051842">
        <w:rPr>
          <w:rFonts w:ascii="Verdana" w:hAnsi="Verdana" w:cs="Arial"/>
          <w:i/>
          <w:sz w:val="22"/>
          <w:szCs w:val="22"/>
        </w:rPr>
        <w:t>"</w:t>
      </w:r>
      <w:r w:rsidRPr="0046205C">
        <w:rPr>
          <w:rFonts w:ascii="Verdana" w:hAnsi="Verdana" w:cs="Arial"/>
          <w:sz w:val="26"/>
          <w:szCs w:val="26"/>
        </w:rPr>
        <w:t>, pues su ejercicio es una manifestación más de otros derechos</w:t>
      </w:r>
      <w:r>
        <w:rPr>
          <w:rFonts w:ascii="Verdana" w:hAnsi="Verdana" w:cs="Arial"/>
          <w:sz w:val="26"/>
          <w:szCs w:val="26"/>
        </w:rPr>
        <w:t>,</w:t>
      </w:r>
      <w:r w:rsidRPr="0046205C">
        <w:rPr>
          <w:rFonts w:ascii="Verdana" w:hAnsi="Verdana" w:cs="Arial"/>
          <w:sz w:val="26"/>
          <w:szCs w:val="26"/>
        </w:rPr>
        <w:t xml:space="preserve"> como lo son el derecho a la información, la libertad de expresión, el acceso a documentos públicos, y a la participación de los ciudadanos en la toma de decisiones que pueden afectarlos de manera individual o colectiva.  </w:t>
      </w:r>
    </w:p>
    <w:p w:rsidR="008F59FB" w:rsidRPr="0046205C" w:rsidRDefault="008F59FB" w:rsidP="00C667ED">
      <w:pPr>
        <w:spacing w:line="276" w:lineRule="auto"/>
        <w:jc w:val="both"/>
        <w:rPr>
          <w:rFonts w:ascii="Verdana" w:hAnsi="Verdana" w:cs="Arial"/>
          <w:sz w:val="26"/>
          <w:szCs w:val="26"/>
          <w:lang w:val="es-MX"/>
        </w:rPr>
      </w:pPr>
    </w:p>
    <w:p w:rsidR="008F59FB" w:rsidRPr="00280681" w:rsidRDefault="008F59FB" w:rsidP="009E05C6">
      <w:pPr>
        <w:spacing w:line="312" w:lineRule="auto"/>
        <w:jc w:val="both"/>
        <w:rPr>
          <w:rFonts w:ascii="Verdana" w:hAnsi="Verdana" w:cs="Arial"/>
          <w:sz w:val="26"/>
          <w:szCs w:val="26"/>
          <w:lang w:val="es-MX"/>
        </w:rPr>
      </w:pPr>
      <w:r w:rsidRPr="0046205C">
        <w:rPr>
          <w:rFonts w:ascii="Verdana" w:hAnsi="Verdana" w:cs="Arial"/>
          <w:sz w:val="26"/>
          <w:szCs w:val="26"/>
          <w:lang w:val="es-MX"/>
        </w:rPr>
        <w:t xml:space="preserve">En </w:t>
      </w:r>
      <w:r>
        <w:rPr>
          <w:rFonts w:ascii="Verdana" w:hAnsi="Verdana" w:cs="Arial"/>
          <w:sz w:val="26"/>
          <w:szCs w:val="26"/>
          <w:lang w:val="es-MX"/>
        </w:rPr>
        <w:t>ese orden de ideas, y como lo ha decantado</w:t>
      </w:r>
      <w:r w:rsidRPr="0046205C">
        <w:rPr>
          <w:rFonts w:ascii="Verdana" w:hAnsi="Verdana" w:cs="Arial"/>
          <w:sz w:val="26"/>
          <w:szCs w:val="26"/>
          <w:lang w:val="es-MX"/>
        </w:rPr>
        <w:t xml:space="preserve"> la jurisprudencia constitucional, el alcance e importancia del derecho de petición </w:t>
      </w:r>
      <w:r w:rsidRPr="0046205C">
        <w:rPr>
          <w:rFonts w:ascii="Verdana" w:hAnsi="Verdana" w:cs="Arial"/>
          <w:sz w:val="26"/>
          <w:szCs w:val="26"/>
          <w:lang w:val="es-MX"/>
        </w:rPr>
        <w:lastRenderedPageBreak/>
        <w:t>radica en una pronta respuesta por parte de la autoridad ante la cual ha sido elevada la solicitud</w:t>
      </w:r>
      <w:r>
        <w:rPr>
          <w:rFonts w:ascii="Verdana" w:hAnsi="Verdana" w:cs="Arial"/>
          <w:sz w:val="26"/>
          <w:szCs w:val="26"/>
          <w:lang w:val="es-MX"/>
        </w:rPr>
        <w:t>, y que ésta sea de fondo</w:t>
      </w:r>
      <w:r w:rsidRPr="0046205C">
        <w:rPr>
          <w:rFonts w:ascii="Verdana" w:hAnsi="Verdana" w:cs="Arial"/>
          <w:sz w:val="26"/>
          <w:szCs w:val="26"/>
          <w:lang w:val="es-MX"/>
        </w:rPr>
        <w:t xml:space="preserve"> sin importar que sea favorable o desfavorable a los intereses del solicitante</w:t>
      </w:r>
      <w:r>
        <w:rPr>
          <w:rFonts w:ascii="Verdana" w:hAnsi="Verdana" w:cs="Arial"/>
          <w:sz w:val="26"/>
          <w:szCs w:val="26"/>
          <w:lang w:val="es-MX"/>
        </w:rPr>
        <w:t>, igualmente ha desarrollado una serie de requisitos desde los cuales se debe examinar si se incurrió o no en su desconocimiento</w:t>
      </w:r>
      <w:r w:rsidRPr="0046205C">
        <w:rPr>
          <w:rFonts w:ascii="Verdana" w:hAnsi="Verdana" w:cs="Arial"/>
          <w:sz w:val="26"/>
          <w:szCs w:val="26"/>
          <w:lang w:val="es-MX"/>
        </w:rPr>
        <w:t>:</w:t>
      </w:r>
    </w:p>
    <w:p w:rsidR="008F59FB" w:rsidRPr="00185B92" w:rsidRDefault="008F59FB" w:rsidP="009E05C6">
      <w:pPr>
        <w:spacing w:line="276" w:lineRule="auto"/>
        <w:jc w:val="both"/>
        <w:rPr>
          <w:rFonts w:ascii="Verdana" w:hAnsi="Verdana" w:cs="Arial"/>
          <w:sz w:val="26"/>
          <w:szCs w:val="26"/>
          <w:lang w:val="es-MX"/>
        </w:rPr>
      </w:pPr>
    </w:p>
    <w:p w:rsidR="008F59FB" w:rsidRPr="00727AF6" w:rsidRDefault="008F59FB" w:rsidP="00BC7211">
      <w:pPr>
        <w:spacing w:line="260" w:lineRule="exact"/>
        <w:ind w:left="397" w:right="397"/>
        <w:jc w:val="both"/>
        <w:rPr>
          <w:rFonts w:ascii="Verdana" w:hAnsi="Verdana"/>
          <w:i/>
          <w:iCs/>
          <w:sz w:val="22"/>
          <w:szCs w:val="22"/>
        </w:rPr>
      </w:pPr>
      <w:r w:rsidRPr="00727AF6">
        <w:rPr>
          <w:rFonts w:ascii="Verdana" w:hAnsi="Verdana"/>
          <w:i/>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r>
        <w:rPr>
          <w:rFonts w:ascii="Verdana" w:hAnsi="Verdana"/>
          <w:i/>
          <w:iCs/>
          <w:sz w:val="22"/>
          <w:szCs w:val="22"/>
        </w:rPr>
        <w:t xml:space="preserve"> </w:t>
      </w:r>
      <w:r w:rsidRPr="00727AF6">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r>
        <w:rPr>
          <w:rFonts w:ascii="Verdana" w:hAnsi="Verdana"/>
          <w:i/>
          <w:iCs/>
          <w:sz w:val="22"/>
          <w:szCs w:val="22"/>
        </w:rPr>
        <w:t xml:space="preserve"> </w:t>
      </w:r>
      <w:r w:rsidRPr="00727AF6">
        <w:rPr>
          <w:rFonts w:ascii="Verdana" w:hAnsi="Verdana"/>
          <w:i/>
          <w:iCs/>
          <w:sz w:val="22"/>
          <w:szCs w:val="22"/>
        </w:rPr>
        <w:t>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r>
        <w:rPr>
          <w:rFonts w:ascii="Verdana" w:hAnsi="Verdana"/>
          <w:i/>
          <w:iCs/>
          <w:sz w:val="22"/>
          <w:szCs w:val="22"/>
        </w:rPr>
        <w:t xml:space="preserve"> </w:t>
      </w:r>
      <w:r w:rsidRPr="00727AF6">
        <w:rPr>
          <w:rFonts w:ascii="Verdana" w:hAnsi="Verdana"/>
          <w:i/>
          <w:iCs/>
          <w:sz w:val="22"/>
          <w:szCs w:val="22"/>
        </w:rPr>
        <w:t>d) Por lo anterior, la respuesta no implica aceptación de lo solicitado ni tampoco se concreta siempre en una respuesta escrita.</w:t>
      </w:r>
      <w:r>
        <w:rPr>
          <w:rFonts w:ascii="Verdana" w:hAnsi="Verdana"/>
          <w:i/>
          <w:iCs/>
          <w:sz w:val="22"/>
          <w:szCs w:val="22"/>
        </w:rPr>
        <w:t xml:space="preserve"> </w:t>
      </w:r>
      <w:r w:rsidRPr="00727AF6">
        <w:rPr>
          <w:rFonts w:ascii="Verdana" w:hAnsi="Verdana"/>
          <w:i/>
          <w:iCs/>
          <w:sz w:val="22"/>
          <w:szCs w:val="22"/>
        </w:rPr>
        <w:t>e) Este derecho, por regla general, se aplica a entidades estatales, esto es, a quienes ejercen autoridad. Pero, la Constitución lo extendió a las organizaciones privadas cuando la ley así lo determine. 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r>
        <w:rPr>
          <w:rFonts w:ascii="Verdana" w:hAnsi="Verdana"/>
          <w:i/>
          <w:iCs/>
          <w:sz w:val="22"/>
          <w:szCs w:val="22"/>
        </w:rPr>
        <w:t xml:space="preserve"> </w:t>
      </w:r>
      <w:r w:rsidRPr="00727AF6">
        <w:rPr>
          <w:rFonts w:ascii="Verdana" w:hAnsi="Verdana"/>
          <w:i/>
          <w:iCs/>
          <w:sz w:val="22"/>
          <w:szCs w:val="22"/>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r>
        <w:rPr>
          <w:rFonts w:ascii="Verdana" w:hAnsi="Verdana"/>
          <w:i/>
          <w:iCs/>
          <w:sz w:val="22"/>
          <w:szCs w:val="22"/>
        </w:rPr>
        <w:t xml:space="preserve"> </w:t>
      </w:r>
      <w:r w:rsidRPr="00727AF6">
        <w:rPr>
          <w:rFonts w:ascii="Verdana" w:hAnsi="Verdana"/>
          <w:i/>
          <w:iCs/>
          <w:sz w:val="22"/>
          <w:szCs w:val="22"/>
        </w:rPr>
        <w:t>h) La figura del silencio administrativo no libera a la administración de la obligación de resolver oportunamente la petición, pues su objeto es distinto. El silencio administrativo es la prueba incontrovertible de que se ha violado el derecho de petición.</w:t>
      </w:r>
      <w:r>
        <w:rPr>
          <w:rFonts w:ascii="Verdana" w:hAnsi="Verdana"/>
          <w:i/>
          <w:iCs/>
          <w:sz w:val="22"/>
          <w:szCs w:val="22"/>
        </w:rPr>
        <w:t xml:space="preserve"> </w:t>
      </w:r>
      <w:r w:rsidRPr="00727AF6">
        <w:rPr>
          <w:rFonts w:ascii="Verdana" w:hAnsi="Verdana"/>
          <w:i/>
          <w:iCs/>
          <w:sz w:val="22"/>
          <w:szCs w:val="22"/>
        </w:rPr>
        <w:t xml:space="preserve">i) El derecho de petición también es aplicable en la vía gubernativa, por ser ésta una expresión más del derecho consagrado en el artículo 23 de la Carta. Sentencias T-294 de </w:t>
      </w:r>
      <w:r w:rsidRPr="00727AF6">
        <w:rPr>
          <w:rFonts w:ascii="Verdana" w:hAnsi="Verdana"/>
          <w:i/>
          <w:iCs/>
          <w:sz w:val="22"/>
          <w:szCs w:val="22"/>
        </w:rPr>
        <w:lastRenderedPageBreak/>
        <w:t>1997 y T-457 de 1994.” </w:t>
      </w:r>
      <w:r w:rsidRPr="00727AF6">
        <w:rPr>
          <w:rStyle w:val="Appelnotedebasdep"/>
          <w:rFonts w:ascii="Verdana" w:hAnsi="Verdana"/>
          <w:i/>
          <w:iCs/>
          <w:sz w:val="22"/>
          <w:szCs w:val="22"/>
        </w:rPr>
        <w:footnoteReference w:id="1"/>
      </w:r>
      <w:r>
        <w:rPr>
          <w:rFonts w:ascii="Verdana" w:hAnsi="Verdana"/>
          <w:i/>
          <w:iCs/>
          <w:sz w:val="22"/>
          <w:szCs w:val="22"/>
        </w:rPr>
        <w:t xml:space="preserve"> </w:t>
      </w:r>
      <w:r w:rsidRPr="00727AF6">
        <w:rPr>
          <w:rFonts w:ascii="Verdana" w:hAnsi="Verdana"/>
          <w:i/>
          <w:iCs/>
          <w:sz w:val="22"/>
          <w:szCs w:val="22"/>
        </w:rPr>
        <w:t xml:space="preserve">“j) La falta de competencia de la entidad ante quien se plantea no la exonera del deber de responder”. </w:t>
      </w:r>
      <w:r w:rsidRPr="00727AF6">
        <w:rPr>
          <w:rFonts w:ascii="Verdana" w:hAnsi="Verdana"/>
          <w:bCs/>
          <w:i/>
          <w:iCs/>
          <w:sz w:val="22"/>
          <w:szCs w:val="22"/>
          <w:vertAlign w:val="superscript"/>
        </w:rPr>
        <w:footnoteReference w:id="2"/>
      </w:r>
      <w:r>
        <w:rPr>
          <w:rFonts w:ascii="Verdana" w:hAnsi="Verdana"/>
          <w:i/>
          <w:iCs/>
          <w:sz w:val="22"/>
          <w:szCs w:val="22"/>
        </w:rPr>
        <w:t xml:space="preserve"> </w:t>
      </w:r>
      <w:r w:rsidRPr="00727AF6">
        <w:rPr>
          <w:rFonts w:ascii="Verdana" w:hAnsi="Verdana"/>
          <w:i/>
          <w:iCs/>
          <w:sz w:val="22"/>
          <w:szCs w:val="22"/>
        </w:rPr>
        <w:t>“k) Ante la presentación de una petición, la entidad pública debe notificar su respuesta al interesado.”</w:t>
      </w:r>
      <w:r w:rsidRPr="00727AF6">
        <w:rPr>
          <w:rFonts w:ascii="Verdana" w:hAnsi="Verdana"/>
          <w:bCs/>
          <w:i/>
          <w:iCs/>
          <w:sz w:val="22"/>
          <w:szCs w:val="22"/>
          <w:vertAlign w:val="superscript"/>
        </w:rPr>
        <w:footnoteReference w:id="3"/>
      </w:r>
    </w:p>
    <w:p w:rsidR="008F59FB" w:rsidRPr="00A33F3C" w:rsidRDefault="008F59FB" w:rsidP="008F59FB">
      <w:pPr>
        <w:suppressAutoHyphens/>
        <w:spacing w:line="360" w:lineRule="auto"/>
        <w:jc w:val="both"/>
        <w:rPr>
          <w:rFonts w:ascii="Verdana" w:hAnsi="Verdana" w:cs="Arial"/>
          <w:b/>
          <w:spacing w:val="-3"/>
          <w:sz w:val="26"/>
          <w:szCs w:val="26"/>
        </w:rPr>
      </w:pPr>
    </w:p>
    <w:p w:rsidR="00A33F3C" w:rsidRDefault="008F59FB" w:rsidP="009E05C6">
      <w:pPr>
        <w:spacing w:line="312" w:lineRule="auto"/>
        <w:jc w:val="both"/>
        <w:rPr>
          <w:rFonts w:ascii="Verdana" w:hAnsi="Verdana" w:cs="Arial"/>
          <w:sz w:val="26"/>
          <w:szCs w:val="26"/>
          <w:lang w:val="es-ES_tradnl"/>
        </w:rPr>
      </w:pPr>
      <w:r w:rsidRPr="00B509AC">
        <w:rPr>
          <w:rFonts w:ascii="Verdana" w:hAnsi="Verdana" w:cs="Arial"/>
          <w:sz w:val="26"/>
          <w:szCs w:val="26"/>
          <w:lang w:val="es-ES_tradnl"/>
        </w:rPr>
        <w:t xml:space="preserve">De conformidad con lo obrante en el expediente, se pudo establecer que la pretensión de </w:t>
      </w:r>
      <w:r w:rsidR="00F8090F">
        <w:rPr>
          <w:rFonts w:ascii="Verdana" w:hAnsi="Verdana" w:cs="Arial"/>
          <w:sz w:val="26"/>
          <w:szCs w:val="26"/>
          <w:lang w:val="es-ES_tradnl"/>
        </w:rPr>
        <w:t xml:space="preserve">la parte </w:t>
      </w:r>
      <w:r w:rsidRPr="00B509AC">
        <w:rPr>
          <w:rFonts w:ascii="Verdana" w:hAnsi="Verdana" w:cs="Arial"/>
          <w:sz w:val="26"/>
          <w:szCs w:val="26"/>
          <w:lang w:val="es-ES_tradnl"/>
        </w:rPr>
        <w:t xml:space="preserve">accionante estaba encaminada a que a través de este mecanismo constitucional se </w:t>
      </w:r>
      <w:r w:rsidR="00A33F3C">
        <w:rPr>
          <w:rFonts w:ascii="Verdana" w:hAnsi="Verdana" w:cs="Arial"/>
          <w:sz w:val="26"/>
          <w:szCs w:val="26"/>
          <w:lang w:val="es-ES_tradnl"/>
        </w:rPr>
        <w:t xml:space="preserve">diera respuesta de fondo al derecho de petición presentado en el Patrimonio Autónomo de Remanentes del </w:t>
      </w:r>
      <w:proofErr w:type="spellStart"/>
      <w:r w:rsidR="00A33F3C">
        <w:rPr>
          <w:rFonts w:ascii="Verdana" w:hAnsi="Verdana" w:cs="Arial"/>
          <w:sz w:val="26"/>
          <w:szCs w:val="26"/>
          <w:lang w:val="es-ES_tradnl"/>
        </w:rPr>
        <w:t>ISS</w:t>
      </w:r>
      <w:proofErr w:type="spellEnd"/>
      <w:r w:rsidR="00A33F3C">
        <w:rPr>
          <w:rFonts w:ascii="Verdana" w:hAnsi="Verdana" w:cs="Arial"/>
          <w:sz w:val="26"/>
          <w:szCs w:val="26"/>
          <w:lang w:val="es-ES_tradnl"/>
        </w:rPr>
        <w:t xml:space="preserve"> </w:t>
      </w:r>
      <w:r w:rsidR="00F8090F">
        <w:rPr>
          <w:rFonts w:ascii="Verdana" w:hAnsi="Verdana" w:cs="Arial"/>
          <w:sz w:val="26"/>
          <w:szCs w:val="26"/>
          <w:lang w:val="es-ES_tradnl"/>
        </w:rPr>
        <w:t xml:space="preserve">desde el 2 de marzo del presente año </w:t>
      </w:r>
    </w:p>
    <w:p w:rsidR="008F59FB" w:rsidRDefault="008F59FB" w:rsidP="00C667ED">
      <w:pPr>
        <w:spacing w:line="276" w:lineRule="auto"/>
        <w:jc w:val="both"/>
        <w:rPr>
          <w:rFonts w:ascii="Verdana" w:hAnsi="Verdana" w:cs="Arial"/>
          <w:sz w:val="26"/>
          <w:szCs w:val="26"/>
          <w:lang w:val="es-ES_tradnl"/>
        </w:rPr>
      </w:pPr>
    </w:p>
    <w:p w:rsidR="008F59FB" w:rsidRDefault="008F59FB" w:rsidP="009E05C6">
      <w:pPr>
        <w:spacing w:line="312" w:lineRule="auto"/>
        <w:jc w:val="both"/>
        <w:rPr>
          <w:rFonts w:ascii="Verdana" w:hAnsi="Verdana" w:cs="Arial"/>
          <w:sz w:val="26"/>
          <w:szCs w:val="26"/>
          <w:lang w:val="es-ES_tradnl"/>
        </w:rPr>
      </w:pPr>
      <w:r>
        <w:rPr>
          <w:rFonts w:ascii="Verdana" w:hAnsi="Verdana" w:cs="Arial"/>
          <w:sz w:val="26"/>
          <w:szCs w:val="26"/>
          <w:lang w:val="es-ES_tradnl"/>
        </w:rPr>
        <w:t>Acorde con lo anterior, se estableció en el trámite de primer grado que, en efecto, el derecho de petición de</w:t>
      </w:r>
      <w:r w:rsidR="002F3CFD">
        <w:rPr>
          <w:rFonts w:ascii="Verdana" w:hAnsi="Verdana" w:cs="Arial"/>
          <w:sz w:val="26"/>
          <w:szCs w:val="26"/>
          <w:lang w:val="es-ES_tradnl"/>
        </w:rPr>
        <w:t xml:space="preserve"> </w:t>
      </w:r>
      <w:r>
        <w:rPr>
          <w:rFonts w:ascii="Verdana" w:hAnsi="Verdana" w:cs="Arial"/>
          <w:sz w:val="26"/>
          <w:szCs w:val="26"/>
          <w:lang w:val="es-ES_tradnl"/>
        </w:rPr>
        <w:t>l</w:t>
      </w:r>
      <w:r w:rsidR="002F3CFD">
        <w:rPr>
          <w:rFonts w:ascii="Verdana" w:hAnsi="Verdana" w:cs="Arial"/>
          <w:sz w:val="26"/>
          <w:szCs w:val="26"/>
          <w:lang w:val="es-ES_tradnl"/>
        </w:rPr>
        <w:t>a</w:t>
      </w:r>
      <w:r>
        <w:rPr>
          <w:rFonts w:ascii="Verdana" w:hAnsi="Verdana" w:cs="Arial"/>
          <w:sz w:val="26"/>
          <w:szCs w:val="26"/>
          <w:lang w:val="es-ES_tradnl"/>
        </w:rPr>
        <w:t xml:space="preserve"> señora </w:t>
      </w:r>
      <w:r w:rsidR="003D3291">
        <w:rPr>
          <w:rFonts w:ascii="Verdana" w:hAnsi="Verdana" w:cs="Arial"/>
          <w:sz w:val="26"/>
          <w:szCs w:val="26"/>
          <w:lang w:val="es-ES_tradnl"/>
        </w:rPr>
        <w:t>Galvis Cardona</w:t>
      </w:r>
      <w:r>
        <w:rPr>
          <w:rFonts w:ascii="Verdana" w:hAnsi="Verdana" w:cs="Arial"/>
          <w:sz w:val="26"/>
          <w:szCs w:val="26"/>
          <w:lang w:val="es-ES_tradnl"/>
        </w:rPr>
        <w:t xml:space="preserve"> fue quebrantado por parte de</w:t>
      </w:r>
      <w:r w:rsidR="003D3291">
        <w:rPr>
          <w:rFonts w:ascii="Verdana" w:hAnsi="Verdana" w:cs="Arial"/>
          <w:sz w:val="26"/>
          <w:szCs w:val="26"/>
          <w:lang w:val="es-ES_tradnl"/>
        </w:rPr>
        <w:t xml:space="preserve"> la mencionada entidad, y además por parte de </w:t>
      </w:r>
      <w:r w:rsidR="003D3291">
        <w:rPr>
          <w:rFonts w:ascii="Verdana" w:hAnsi="Verdana" w:cs="Arial"/>
          <w:bCs/>
          <w:sz w:val="26"/>
          <w:szCs w:val="26"/>
        </w:rPr>
        <w:t>la Coordinación del grupo de Administración de Entidades Liquidadas de la Dirección Jurídica del Ministerio de Salud y Protección Social</w:t>
      </w:r>
      <w:r w:rsidR="002F3CFD">
        <w:rPr>
          <w:rFonts w:ascii="Verdana" w:hAnsi="Verdana" w:cs="Arial"/>
          <w:bCs/>
          <w:sz w:val="26"/>
          <w:szCs w:val="26"/>
        </w:rPr>
        <w:t>, pues el deber de dar repuesta de fondo correspondía</w:t>
      </w:r>
      <w:r w:rsidR="009374CC">
        <w:rPr>
          <w:rFonts w:ascii="Verdana" w:hAnsi="Verdana" w:cs="Arial"/>
          <w:bCs/>
          <w:sz w:val="26"/>
          <w:szCs w:val="26"/>
        </w:rPr>
        <w:t xml:space="preserve"> de forma conjunta a las dos</w:t>
      </w:r>
      <w:r>
        <w:rPr>
          <w:rFonts w:ascii="Verdana" w:hAnsi="Verdana" w:cs="Arial"/>
          <w:sz w:val="26"/>
          <w:szCs w:val="26"/>
          <w:lang w:val="es-ES_tradnl"/>
        </w:rPr>
        <w:t>; por lo tanto, se accedió al amparo solicitado en ese sentido y se impartieron las respectivas órdenes a la</w:t>
      </w:r>
      <w:r w:rsidR="009374CC">
        <w:rPr>
          <w:rFonts w:ascii="Verdana" w:hAnsi="Verdana" w:cs="Arial"/>
          <w:sz w:val="26"/>
          <w:szCs w:val="26"/>
          <w:lang w:val="es-ES_tradnl"/>
        </w:rPr>
        <w:t>s aludidas</w:t>
      </w:r>
      <w:r>
        <w:rPr>
          <w:rFonts w:ascii="Verdana" w:hAnsi="Verdana" w:cs="Arial"/>
          <w:sz w:val="26"/>
          <w:szCs w:val="26"/>
          <w:lang w:val="es-ES_tradnl"/>
        </w:rPr>
        <w:t xml:space="preserve"> entidad</w:t>
      </w:r>
      <w:r w:rsidR="009374CC">
        <w:rPr>
          <w:rFonts w:ascii="Verdana" w:hAnsi="Verdana" w:cs="Arial"/>
          <w:sz w:val="26"/>
          <w:szCs w:val="26"/>
          <w:lang w:val="es-ES_tradnl"/>
        </w:rPr>
        <w:t>es</w:t>
      </w:r>
      <w:r>
        <w:rPr>
          <w:rFonts w:ascii="Verdana" w:hAnsi="Verdana" w:cs="Arial"/>
          <w:sz w:val="26"/>
          <w:szCs w:val="26"/>
          <w:lang w:val="es-ES_tradnl"/>
        </w:rPr>
        <w:t>.</w:t>
      </w:r>
    </w:p>
    <w:p w:rsidR="008F59FB" w:rsidRDefault="008F59FB" w:rsidP="00C667ED">
      <w:pPr>
        <w:spacing w:line="276" w:lineRule="auto"/>
        <w:jc w:val="both"/>
        <w:rPr>
          <w:rFonts w:ascii="Verdana" w:hAnsi="Verdana" w:cs="Arial"/>
          <w:sz w:val="26"/>
          <w:szCs w:val="26"/>
          <w:lang w:val="es-ES_tradnl"/>
        </w:rPr>
      </w:pPr>
    </w:p>
    <w:p w:rsidR="008F59FB" w:rsidRDefault="008F59FB" w:rsidP="009E05C6">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Así las cosas, no encuentra reparo esta Corporación en cuanto a la decisión de primer nivel, pues en efecto se demostró una conducta evasiva por parte de </w:t>
      </w:r>
      <w:r w:rsidR="00FE5FF8">
        <w:rPr>
          <w:rFonts w:ascii="Verdana" w:hAnsi="Verdana" w:cs="Arial"/>
          <w:sz w:val="26"/>
          <w:szCs w:val="26"/>
          <w:lang w:val="es-ES_tradnl"/>
        </w:rPr>
        <w:t>las encartadas</w:t>
      </w:r>
      <w:r>
        <w:rPr>
          <w:rFonts w:ascii="Verdana" w:hAnsi="Verdana" w:cs="Arial"/>
          <w:sz w:val="26"/>
          <w:szCs w:val="26"/>
          <w:lang w:val="es-ES_tradnl"/>
        </w:rPr>
        <w:t xml:space="preserve">, sin embargo, no puede desconocerse la afirmación hecha por </w:t>
      </w:r>
      <w:r w:rsidR="00FE5FF8">
        <w:rPr>
          <w:rFonts w:ascii="Verdana" w:hAnsi="Verdana" w:cs="Arial"/>
          <w:sz w:val="26"/>
          <w:szCs w:val="26"/>
          <w:lang w:val="es-ES_tradnl"/>
        </w:rPr>
        <w:t>ambas</w:t>
      </w:r>
      <w:r>
        <w:rPr>
          <w:rFonts w:ascii="Verdana" w:hAnsi="Verdana" w:cs="Arial"/>
          <w:sz w:val="26"/>
          <w:szCs w:val="26"/>
          <w:lang w:val="es-ES_tradnl"/>
        </w:rPr>
        <w:t xml:space="preserve"> entidad</w:t>
      </w:r>
      <w:r w:rsidR="00FE5FF8">
        <w:rPr>
          <w:rFonts w:ascii="Verdana" w:hAnsi="Verdana" w:cs="Arial"/>
          <w:sz w:val="26"/>
          <w:szCs w:val="26"/>
          <w:lang w:val="es-ES_tradnl"/>
        </w:rPr>
        <w:t>es</w:t>
      </w:r>
      <w:r>
        <w:rPr>
          <w:rFonts w:ascii="Verdana" w:hAnsi="Verdana" w:cs="Arial"/>
          <w:sz w:val="26"/>
          <w:szCs w:val="26"/>
          <w:lang w:val="es-ES_tradnl"/>
        </w:rPr>
        <w:t xml:space="preserve"> en su escrito de impugnación, al referir que ya </w:t>
      </w:r>
      <w:r w:rsidR="00C37722">
        <w:rPr>
          <w:rFonts w:ascii="Verdana" w:hAnsi="Verdana" w:cs="Arial"/>
          <w:sz w:val="26"/>
          <w:szCs w:val="26"/>
          <w:lang w:val="es-ES_tradnl"/>
        </w:rPr>
        <w:t xml:space="preserve">se </w:t>
      </w:r>
      <w:r>
        <w:rPr>
          <w:rFonts w:ascii="Verdana" w:hAnsi="Verdana" w:cs="Arial"/>
          <w:sz w:val="26"/>
          <w:szCs w:val="26"/>
          <w:lang w:val="es-ES_tradnl"/>
        </w:rPr>
        <w:t xml:space="preserve">brindó una respuesta a la </w:t>
      </w:r>
      <w:r w:rsidR="000778CF">
        <w:rPr>
          <w:rFonts w:ascii="Verdana" w:hAnsi="Verdana" w:cs="Arial"/>
          <w:sz w:val="26"/>
          <w:szCs w:val="26"/>
          <w:lang w:val="es-ES_tradnl"/>
        </w:rPr>
        <w:t>petición presentada por la</w:t>
      </w:r>
      <w:r>
        <w:rPr>
          <w:rFonts w:ascii="Verdana" w:hAnsi="Verdana" w:cs="Arial"/>
          <w:sz w:val="26"/>
          <w:szCs w:val="26"/>
          <w:lang w:val="es-ES_tradnl"/>
        </w:rPr>
        <w:t xml:space="preserve"> accionante</w:t>
      </w:r>
      <w:r w:rsidR="000778CF">
        <w:rPr>
          <w:rFonts w:ascii="Verdana" w:hAnsi="Verdana" w:cs="Arial"/>
          <w:sz w:val="26"/>
          <w:szCs w:val="26"/>
          <w:lang w:val="es-ES_tradnl"/>
        </w:rPr>
        <w:t>, información que fue corroborada por el dependiente judicial de su apoderado, como consta en constancia adjunta al expediente</w:t>
      </w:r>
      <w:r>
        <w:rPr>
          <w:rFonts w:ascii="Verdana" w:hAnsi="Verdana" w:cs="Arial"/>
          <w:sz w:val="26"/>
          <w:szCs w:val="26"/>
          <w:lang w:val="es-ES_tradnl"/>
        </w:rPr>
        <w:t xml:space="preserve">.  </w:t>
      </w:r>
    </w:p>
    <w:p w:rsidR="008F59FB" w:rsidRDefault="008F59FB" w:rsidP="00C667ED">
      <w:pPr>
        <w:spacing w:line="276" w:lineRule="auto"/>
        <w:jc w:val="both"/>
        <w:rPr>
          <w:rFonts w:ascii="Verdana" w:hAnsi="Verdana" w:cs="Arial"/>
          <w:sz w:val="26"/>
          <w:szCs w:val="26"/>
          <w:lang w:val="es-ES_tradnl"/>
        </w:rPr>
      </w:pPr>
    </w:p>
    <w:p w:rsidR="008F59FB" w:rsidRPr="00D42472" w:rsidRDefault="008F59FB" w:rsidP="009E05C6">
      <w:pPr>
        <w:spacing w:line="312" w:lineRule="auto"/>
        <w:jc w:val="both"/>
        <w:rPr>
          <w:rFonts w:ascii="Verdana" w:hAnsi="Verdana" w:cs="Arial"/>
          <w:sz w:val="26"/>
          <w:szCs w:val="26"/>
          <w:lang w:val="es-ES_tradnl"/>
        </w:rPr>
      </w:pPr>
      <w:r w:rsidRPr="002A51A8">
        <w:rPr>
          <w:rFonts w:ascii="Verdana" w:hAnsi="Verdana" w:cs="Arial"/>
          <w:sz w:val="26"/>
          <w:szCs w:val="26"/>
          <w:lang w:val="es-ES_tradnl"/>
        </w:rPr>
        <w:t>Teniendo en cuenta</w:t>
      </w:r>
      <w:r>
        <w:rPr>
          <w:rFonts w:ascii="Verdana" w:hAnsi="Verdana" w:cs="Arial"/>
          <w:sz w:val="26"/>
          <w:szCs w:val="26"/>
          <w:lang w:val="es-ES_tradnl"/>
        </w:rPr>
        <w:t xml:space="preserve"> lo anterior, encuentra esta Corporación</w:t>
      </w:r>
      <w:r w:rsidRPr="002A51A8">
        <w:rPr>
          <w:rFonts w:ascii="Verdana" w:hAnsi="Verdana" w:cs="Arial"/>
          <w:sz w:val="26"/>
          <w:szCs w:val="26"/>
          <w:lang w:val="es-ES_tradnl"/>
        </w:rPr>
        <w:t xml:space="preserve"> que </w:t>
      </w:r>
      <w:r>
        <w:rPr>
          <w:rFonts w:ascii="Verdana" w:hAnsi="Verdana" w:cs="Arial"/>
          <w:sz w:val="26"/>
          <w:szCs w:val="26"/>
          <w:lang w:val="es-ES_tradnl"/>
        </w:rPr>
        <w:t>aunque de manera tardía, la</w:t>
      </w:r>
      <w:r w:rsidRPr="002A51A8">
        <w:rPr>
          <w:rFonts w:ascii="Verdana" w:hAnsi="Verdana" w:cs="Arial"/>
          <w:sz w:val="26"/>
          <w:szCs w:val="26"/>
          <w:lang w:val="es-ES_tradnl"/>
        </w:rPr>
        <w:t xml:space="preserve"> pretensión de la parte demandante se ha visto satisfecha </w:t>
      </w:r>
      <w:r>
        <w:rPr>
          <w:rFonts w:ascii="Verdana" w:hAnsi="Verdana" w:cs="Arial"/>
          <w:sz w:val="26"/>
          <w:szCs w:val="26"/>
          <w:lang w:val="es-ES_tradnl"/>
        </w:rPr>
        <w:t xml:space="preserve">en este sentido, </w:t>
      </w:r>
      <w:r w:rsidRPr="002A51A8">
        <w:rPr>
          <w:rFonts w:ascii="Verdana" w:hAnsi="Verdana" w:cs="Arial"/>
          <w:sz w:val="26"/>
          <w:szCs w:val="26"/>
          <w:lang w:val="es-ES_tradnl"/>
        </w:rPr>
        <w:t xml:space="preserve">y por </w:t>
      </w:r>
      <w:r w:rsidR="00B2718C">
        <w:rPr>
          <w:rFonts w:ascii="Verdana" w:hAnsi="Verdana" w:cs="Arial"/>
          <w:sz w:val="26"/>
          <w:szCs w:val="26"/>
          <w:lang w:val="es-ES_tradnl"/>
        </w:rPr>
        <w:t>lo tanto,</w:t>
      </w:r>
      <w:r w:rsidRPr="002A51A8">
        <w:rPr>
          <w:rFonts w:ascii="Verdana" w:hAnsi="Verdana" w:cs="Arial"/>
          <w:sz w:val="26"/>
          <w:szCs w:val="26"/>
          <w:lang w:val="es-ES_tradnl"/>
        </w:rPr>
        <w:t xml:space="preserve"> es deber de este Juez Colegiado indicar que en el presente asunto es clara la </w:t>
      </w:r>
      <w:r w:rsidRPr="002A51A8">
        <w:rPr>
          <w:rFonts w:ascii="Verdana" w:hAnsi="Verdana" w:cs="Arial"/>
          <w:sz w:val="26"/>
          <w:szCs w:val="26"/>
          <w:lang w:val="es-ES_tradnl"/>
        </w:rPr>
        <w:lastRenderedPageBreak/>
        <w:t>carencia actual de objeto, argumento suficiente para declarar la e</w:t>
      </w:r>
      <w:r>
        <w:rPr>
          <w:rFonts w:ascii="Verdana" w:hAnsi="Verdana" w:cs="Arial"/>
          <w:sz w:val="26"/>
          <w:szCs w:val="26"/>
          <w:lang w:val="es-ES_tradnl"/>
        </w:rPr>
        <w:t xml:space="preserve">xistencia de un hecho superado. Así lo ha señalado la Corte Constitucional en situaciones como la ahora presentada, cuando </w:t>
      </w:r>
      <w:r w:rsidRPr="002A51A8">
        <w:rPr>
          <w:rFonts w:ascii="Verdana" w:hAnsi="Verdana" w:cs="Arial"/>
          <w:sz w:val="26"/>
          <w:szCs w:val="26"/>
          <w:lang w:val="es-ES_tradnl"/>
        </w:rPr>
        <w:t>antes de adoptarse la decisión en sede constitucional, se restablece el</w:t>
      </w:r>
      <w:r>
        <w:rPr>
          <w:rFonts w:ascii="Verdana" w:hAnsi="Verdana" w:cs="Arial"/>
          <w:sz w:val="26"/>
          <w:szCs w:val="26"/>
          <w:lang w:val="es-ES_tradnl"/>
        </w:rPr>
        <w:t xml:space="preserve"> derecho fundamental conculcado</w:t>
      </w:r>
      <w:r w:rsidRPr="002A51A8">
        <w:rPr>
          <w:rFonts w:ascii="Verdana" w:hAnsi="Verdana" w:cs="Arial"/>
          <w:sz w:val="26"/>
          <w:szCs w:val="26"/>
          <w:lang w:val="es-ES_tradnl"/>
        </w:rPr>
        <w:t xml:space="preserve">: </w:t>
      </w:r>
    </w:p>
    <w:p w:rsidR="008F59FB" w:rsidRPr="002A51A8" w:rsidRDefault="008F59FB" w:rsidP="008F59FB">
      <w:pPr>
        <w:spacing w:line="276" w:lineRule="auto"/>
        <w:jc w:val="both"/>
        <w:rPr>
          <w:rFonts w:ascii="Verdana" w:hAnsi="Verdana" w:cs="Arial"/>
          <w:sz w:val="26"/>
          <w:szCs w:val="26"/>
        </w:rPr>
      </w:pPr>
    </w:p>
    <w:p w:rsidR="008F59FB" w:rsidRPr="00714CD3" w:rsidRDefault="008F59FB" w:rsidP="00B2718C">
      <w:pPr>
        <w:spacing w:line="260" w:lineRule="exact"/>
        <w:ind w:left="397" w:right="397"/>
        <w:jc w:val="both"/>
        <w:rPr>
          <w:rFonts w:ascii="Verdana" w:hAnsi="Verdana" w:cs="Arial"/>
          <w:i/>
          <w:sz w:val="22"/>
          <w:szCs w:val="22"/>
          <w:lang w:val="es-CO"/>
        </w:rPr>
      </w:pPr>
      <w:r w:rsidRPr="00714CD3">
        <w:rPr>
          <w:rFonts w:ascii="Verdana" w:hAnsi="Verdana" w:cs="Arial"/>
          <w:bCs/>
          <w:i/>
          <w:sz w:val="22"/>
          <w:szCs w:val="22"/>
          <w:lang w:val="es-CO"/>
        </w:rPr>
        <w:t>“</w:t>
      </w:r>
      <w:smartTag w:uri="urn:schemas-microsoft-com:office:smarttags" w:element="PersonName">
        <w:smartTagPr>
          <w:attr w:name="ProductID" w:val="la Corte Constitucional"/>
        </w:smartTagPr>
        <w:r w:rsidRPr="00714CD3">
          <w:rPr>
            <w:rFonts w:ascii="Verdana" w:hAnsi="Verdana" w:cs="Arial"/>
            <w:i/>
            <w:sz w:val="22"/>
            <w:szCs w:val="22"/>
            <w:lang w:val="es-CO"/>
          </w:rPr>
          <w:t>La Corte Constitucional</w:t>
        </w:r>
      </w:smartTag>
      <w:r w:rsidRPr="00714CD3">
        <w:rPr>
          <w:rFonts w:ascii="Verdana" w:hAnsi="Verdana" w:cs="Arial"/>
          <w:i/>
          <w:sz w:val="22"/>
          <w:szCs w:val="22"/>
          <w:lang w:val="es-CO"/>
        </w:rPr>
        <w:t xml:space="preserve">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8F59FB" w:rsidRPr="00714CD3" w:rsidRDefault="008F59FB" w:rsidP="00B2718C">
      <w:pPr>
        <w:spacing w:line="260" w:lineRule="exact"/>
        <w:ind w:left="397" w:right="397"/>
        <w:jc w:val="both"/>
        <w:rPr>
          <w:rFonts w:ascii="Verdana" w:hAnsi="Verdana" w:cs="Arial"/>
          <w:i/>
          <w:sz w:val="22"/>
          <w:szCs w:val="22"/>
          <w:lang w:val="es-CO"/>
        </w:rPr>
      </w:pPr>
    </w:p>
    <w:p w:rsidR="008F59FB" w:rsidRPr="00714CD3" w:rsidRDefault="008F59FB" w:rsidP="00B2718C">
      <w:pPr>
        <w:spacing w:line="260" w:lineRule="exact"/>
        <w:ind w:left="397" w:right="397"/>
        <w:jc w:val="both"/>
        <w:rPr>
          <w:rFonts w:ascii="Verdana" w:hAnsi="Verdana" w:cs="Arial"/>
          <w:i/>
          <w:sz w:val="22"/>
          <w:szCs w:val="22"/>
          <w:lang w:val="es-CO"/>
        </w:rPr>
      </w:pPr>
      <w:r w:rsidRPr="00714CD3">
        <w:rPr>
          <w:rFonts w:ascii="Verdana" w:hAnsi="Verdana" w:cs="Arial"/>
          <w:i/>
          <w:sz w:val="22"/>
          <w:szCs w:val="22"/>
          <w:lang w:val="es-CO"/>
        </w:rPr>
        <w:t xml:space="preserve">En este sentido, la sentencia SU-540 de 2007 sostuvo que: </w:t>
      </w:r>
    </w:p>
    <w:p w:rsidR="008F59FB" w:rsidRPr="00714CD3" w:rsidRDefault="008F59FB" w:rsidP="00B2718C">
      <w:pPr>
        <w:spacing w:line="260" w:lineRule="exact"/>
        <w:ind w:left="397" w:right="397"/>
        <w:jc w:val="both"/>
        <w:rPr>
          <w:rFonts w:ascii="Verdana" w:hAnsi="Verdana" w:cs="Arial"/>
          <w:i/>
          <w:sz w:val="22"/>
          <w:szCs w:val="22"/>
          <w:lang w:val="es-CO"/>
        </w:rPr>
      </w:pPr>
    </w:p>
    <w:p w:rsidR="008F59FB" w:rsidRPr="00714CD3" w:rsidRDefault="008F59FB" w:rsidP="00B2718C">
      <w:pPr>
        <w:spacing w:line="260" w:lineRule="exact"/>
        <w:ind w:left="397" w:right="397"/>
        <w:jc w:val="both"/>
        <w:rPr>
          <w:rFonts w:ascii="Verdana" w:hAnsi="Verdana" w:cs="Arial"/>
          <w:i/>
          <w:iCs/>
          <w:sz w:val="22"/>
          <w:szCs w:val="22"/>
          <w:lang w:val="es-CO"/>
        </w:rPr>
      </w:pPr>
      <w:r w:rsidRPr="00714CD3">
        <w:rPr>
          <w:rFonts w:ascii="Verdana" w:hAnsi="Verdana" w:cs="Arial"/>
          <w:i/>
          <w:iCs/>
          <w:sz w:val="22"/>
          <w:szCs w:val="22"/>
          <w:lang w:val="es-CO"/>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8F59FB" w:rsidRPr="00714CD3" w:rsidRDefault="008F59FB" w:rsidP="00B2718C">
      <w:pPr>
        <w:spacing w:line="260" w:lineRule="exact"/>
        <w:ind w:left="397" w:right="397"/>
        <w:jc w:val="both"/>
        <w:rPr>
          <w:rFonts w:ascii="Verdana" w:hAnsi="Verdana" w:cs="Arial"/>
          <w:i/>
          <w:sz w:val="22"/>
          <w:szCs w:val="22"/>
          <w:lang w:val="es-CO"/>
        </w:rPr>
      </w:pPr>
    </w:p>
    <w:p w:rsidR="008F59FB" w:rsidRPr="00714CD3" w:rsidRDefault="008F59FB" w:rsidP="00B2718C">
      <w:pPr>
        <w:spacing w:line="260" w:lineRule="exact"/>
        <w:ind w:left="397" w:right="397"/>
        <w:jc w:val="both"/>
        <w:rPr>
          <w:rFonts w:ascii="Verdana" w:hAnsi="Verdana" w:cs="Arial"/>
          <w:sz w:val="22"/>
          <w:szCs w:val="22"/>
          <w:lang w:val="es-CO"/>
        </w:rPr>
      </w:pPr>
      <w:r w:rsidRPr="00714CD3">
        <w:rPr>
          <w:rFonts w:ascii="Verdana" w:hAnsi="Verdana" w:cs="Arial"/>
          <w:i/>
          <w:sz w:val="22"/>
          <w:szCs w:val="22"/>
          <w:lang w:val="es-CO"/>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714CD3">
        <w:rPr>
          <w:rFonts w:ascii="Verdana" w:hAnsi="Verdana" w:cs="Arial"/>
          <w:sz w:val="22"/>
          <w:szCs w:val="22"/>
          <w:lang w:val="es-CO"/>
        </w:rPr>
        <w:t>.</w:t>
      </w:r>
      <w:r w:rsidRPr="00714CD3">
        <w:rPr>
          <w:rFonts w:ascii="Verdana" w:hAnsi="Verdana" w:cs="Arial"/>
          <w:sz w:val="22"/>
          <w:szCs w:val="22"/>
          <w:vertAlign w:val="superscript"/>
          <w:lang w:val="es-CO"/>
        </w:rPr>
        <w:footnoteReference w:id="4"/>
      </w:r>
      <w:r w:rsidRPr="00714CD3">
        <w:rPr>
          <w:rFonts w:ascii="Verdana" w:hAnsi="Verdana" w:cs="Arial"/>
          <w:sz w:val="22"/>
          <w:szCs w:val="22"/>
          <w:lang w:val="es-CO"/>
        </w:rPr>
        <w:t xml:space="preserve"> </w:t>
      </w:r>
    </w:p>
    <w:p w:rsidR="008F59FB" w:rsidRDefault="008F59FB" w:rsidP="008F59FB">
      <w:pPr>
        <w:spacing w:line="360" w:lineRule="auto"/>
        <w:ind w:right="777"/>
        <w:jc w:val="both"/>
        <w:rPr>
          <w:rFonts w:ascii="Verdana" w:hAnsi="Verdana" w:cs="Arial"/>
          <w:sz w:val="26"/>
          <w:szCs w:val="26"/>
          <w:lang w:val="es-CO"/>
        </w:rPr>
      </w:pPr>
    </w:p>
    <w:p w:rsidR="005C221F" w:rsidRPr="005C221F" w:rsidRDefault="00FF44B4" w:rsidP="002431A3">
      <w:pPr>
        <w:spacing w:line="312" w:lineRule="auto"/>
        <w:jc w:val="both"/>
        <w:rPr>
          <w:rFonts w:ascii="Verdana" w:hAnsi="Verdana" w:cs="Arial"/>
          <w:sz w:val="26"/>
          <w:szCs w:val="26"/>
          <w:lang w:val="es-ES_tradnl"/>
        </w:rPr>
      </w:pPr>
      <w:r>
        <w:rPr>
          <w:rFonts w:ascii="Verdana" w:hAnsi="Verdana" w:cs="Arial"/>
          <w:sz w:val="26"/>
          <w:szCs w:val="26"/>
          <w:lang w:val="es-CO"/>
        </w:rPr>
        <w:t xml:space="preserve">Finalmente, en cuanto a la subsidiaria solicitud de nulidad </w:t>
      </w:r>
      <w:r w:rsidR="007A3274">
        <w:rPr>
          <w:rFonts w:ascii="Verdana" w:hAnsi="Verdana" w:cs="Arial"/>
          <w:sz w:val="26"/>
          <w:szCs w:val="26"/>
          <w:lang w:val="es-CO"/>
        </w:rPr>
        <w:t xml:space="preserve">invocada </w:t>
      </w:r>
      <w:r>
        <w:rPr>
          <w:rFonts w:ascii="Verdana" w:hAnsi="Verdana" w:cs="Arial"/>
          <w:sz w:val="26"/>
          <w:szCs w:val="26"/>
          <w:lang w:val="es-CO"/>
        </w:rPr>
        <w:t xml:space="preserve">por el </w:t>
      </w:r>
      <w:r w:rsidRPr="00FF44B4">
        <w:rPr>
          <w:rFonts w:ascii="Verdana" w:hAnsi="Verdana" w:cs="Arial"/>
          <w:bCs/>
          <w:sz w:val="26"/>
          <w:szCs w:val="26"/>
        </w:rPr>
        <w:t>Coordinador del grupo de Administración de Entidades Liquidadas de la Dirección Jurídica del Ministerio de Salud y Protección Social</w:t>
      </w:r>
      <w:r w:rsidR="007A3274">
        <w:rPr>
          <w:rFonts w:ascii="Verdana" w:hAnsi="Verdana" w:cs="Arial"/>
          <w:bCs/>
          <w:sz w:val="26"/>
          <w:szCs w:val="26"/>
        </w:rPr>
        <w:t>, relacionada con la</w:t>
      </w:r>
      <w:r w:rsidR="002431A3">
        <w:rPr>
          <w:rFonts w:ascii="Verdana" w:hAnsi="Verdana" w:cs="Arial"/>
          <w:bCs/>
          <w:sz w:val="26"/>
          <w:szCs w:val="26"/>
        </w:rPr>
        <w:t xml:space="preserve"> supuesta</w:t>
      </w:r>
      <w:r w:rsidR="007A3274">
        <w:rPr>
          <w:rFonts w:ascii="Verdana" w:hAnsi="Verdana" w:cs="Arial"/>
          <w:bCs/>
          <w:sz w:val="26"/>
          <w:szCs w:val="26"/>
        </w:rPr>
        <w:t xml:space="preserve"> falta de competencia del Juez cognoscente, </w:t>
      </w:r>
      <w:r w:rsidR="002431A3">
        <w:rPr>
          <w:rFonts w:ascii="Verdana" w:hAnsi="Verdana" w:cs="Arial"/>
          <w:bCs/>
          <w:sz w:val="26"/>
          <w:szCs w:val="26"/>
        </w:rPr>
        <w:t>debe decirse que</w:t>
      </w:r>
      <w:r w:rsidR="00E976AF">
        <w:rPr>
          <w:rFonts w:ascii="Verdana" w:hAnsi="Verdana" w:cs="Arial"/>
          <w:bCs/>
          <w:sz w:val="26"/>
          <w:szCs w:val="26"/>
        </w:rPr>
        <w:t xml:space="preserve"> en el presente asunto resultan aplicables</w:t>
      </w:r>
      <w:r w:rsidR="002431A3">
        <w:rPr>
          <w:rFonts w:ascii="Verdana" w:hAnsi="Verdana" w:cs="Arial"/>
          <w:bCs/>
          <w:sz w:val="26"/>
          <w:szCs w:val="26"/>
        </w:rPr>
        <w:t xml:space="preserve"> </w:t>
      </w:r>
      <w:r w:rsidRPr="005C221F">
        <w:rPr>
          <w:rFonts w:ascii="Verdana" w:hAnsi="Verdana" w:cs="Arial"/>
          <w:sz w:val="26"/>
          <w:szCs w:val="26"/>
          <w:lang w:val="es-ES_tradnl"/>
        </w:rPr>
        <w:t xml:space="preserve">los principios rectores de la declaratoria de las nulidades procesales de </w:t>
      </w:r>
      <w:r w:rsidRPr="005C221F">
        <w:rPr>
          <w:rFonts w:ascii="Verdana" w:hAnsi="Verdana" w:cs="Arial"/>
          <w:i/>
          <w:sz w:val="26"/>
          <w:szCs w:val="26"/>
          <w:lang w:val="es-ES_tradnl"/>
        </w:rPr>
        <w:t>la trascendencia</w:t>
      </w:r>
      <w:r w:rsidRPr="005C221F">
        <w:rPr>
          <w:rFonts w:ascii="Verdana" w:hAnsi="Verdana" w:cs="Arial"/>
          <w:sz w:val="26"/>
          <w:szCs w:val="26"/>
          <w:lang w:val="es-ES_tradnl"/>
        </w:rPr>
        <w:t xml:space="preserve"> y de la</w:t>
      </w:r>
      <w:r w:rsidRPr="005C221F">
        <w:rPr>
          <w:rFonts w:ascii="Verdana" w:hAnsi="Verdana" w:cs="Arial"/>
          <w:i/>
          <w:sz w:val="26"/>
          <w:szCs w:val="26"/>
          <w:lang w:val="es-ES_tradnl"/>
        </w:rPr>
        <w:t xml:space="preserve"> </w:t>
      </w:r>
      <w:proofErr w:type="spellStart"/>
      <w:r w:rsidRPr="005C221F">
        <w:rPr>
          <w:rFonts w:ascii="Verdana" w:hAnsi="Verdana" w:cs="Arial"/>
          <w:i/>
          <w:sz w:val="26"/>
          <w:szCs w:val="26"/>
          <w:lang w:val="es-ES_tradnl"/>
        </w:rPr>
        <w:t>instrumentalidad</w:t>
      </w:r>
      <w:proofErr w:type="spellEnd"/>
      <w:r w:rsidRPr="005C221F">
        <w:rPr>
          <w:rFonts w:ascii="Verdana" w:hAnsi="Verdana" w:cs="Arial"/>
          <w:i/>
          <w:sz w:val="26"/>
          <w:szCs w:val="26"/>
          <w:lang w:val="es-ES_tradnl"/>
        </w:rPr>
        <w:t xml:space="preserve"> de las formas</w:t>
      </w:r>
      <w:r w:rsidRPr="005C221F">
        <w:rPr>
          <w:rFonts w:ascii="Verdana" w:hAnsi="Verdana" w:cs="Arial"/>
          <w:sz w:val="26"/>
          <w:szCs w:val="26"/>
          <w:lang w:val="es-ES_tradnl"/>
        </w:rPr>
        <w:t xml:space="preserve">, los cuales, aconsejan, que se debe acudir a la declaratoria de las nulidades procesales como </w:t>
      </w:r>
      <w:r w:rsidRPr="005C221F">
        <w:rPr>
          <w:rFonts w:ascii="Verdana" w:hAnsi="Verdana" w:cs="Arial"/>
          <w:i/>
          <w:sz w:val="26"/>
          <w:szCs w:val="26"/>
          <w:lang w:val="es-ES_tradnl"/>
        </w:rPr>
        <w:t xml:space="preserve">ultima ratio, </w:t>
      </w:r>
      <w:r w:rsidRPr="005C221F">
        <w:rPr>
          <w:rFonts w:ascii="Verdana" w:hAnsi="Verdana" w:cs="Arial"/>
          <w:sz w:val="26"/>
          <w:szCs w:val="26"/>
          <w:lang w:val="es-ES_tradnl"/>
        </w:rPr>
        <w:t xml:space="preserve">y solamente en aquellas hipótesis en los que la irregularidad haya socavado las bases estructurales del debido proceso. </w:t>
      </w:r>
    </w:p>
    <w:p w:rsidR="00FF44B4" w:rsidRPr="00541423" w:rsidRDefault="00FF44B4" w:rsidP="00D42D46">
      <w:pPr>
        <w:spacing w:line="312" w:lineRule="auto"/>
        <w:jc w:val="both"/>
        <w:rPr>
          <w:rFonts w:ascii="Verdana" w:hAnsi="Verdana" w:cs="Arial"/>
          <w:sz w:val="26"/>
          <w:szCs w:val="26"/>
          <w:lang w:val="es-CO"/>
        </w:rPr>
      </w:pPr>
      <w:r w:rsidRPr="00541423">
        <w:rPr>
          <w:rFonts w:ascii="Verdana" w:hAnsi="Verdana" w:cs="Arial"/>
          <w:sz w:val="26"/>
          <w:szCs w:val="26"/>
          <w:lang w:val="es-ES_tradnl"/>
        </w:rPr>
        <w:lastRenderedPageBreak/>
        <w:t>De igual forma, en aquellos eventos en los cuales el acto procesal haya cumplido con su propósito o con los fines perseguidos, no es necesario acudir a la nul</w:t>
      </w:r>
      <w:r w:rsidR="005C221F" w:rsidRPr="00541423">
        <w:rPr>
          <w:rFonts w:ascii="Verdana" w:hAnsi="Verdana" w:cs="Arial"/>
          <w:sz w:val="26"/>
          <w:szCs w:val="26"/>
          <w:lang w:val="es-ES_tradnl"/>
        </w:rPr>
        <w:t xml:space="preserve">idad como medida de saneamiento, puesto que </w:t>
      </w:r>
      <w:r w:rsidR="00541423">
        <w:rPr>
          <w:rFonts w:ascii="Verdana" w:hAnsi="Verdana" w:cs="Arial"/>
          <w:sz w:val="26"/>
          <w:szCs w:val="26"/>
          <w:lang w:val="es-ES_tradnl"/>
        </w:rPr>
        <w:t>si</w:t>
      </w:r>
      <w:r w:rsidR="00D42D46" w:rsidRPr="00541423">
        <w:rPr>
          <w:rFonts w:ascii="Verdana" w:hAnsi="Verdana" w:cs="Arial"/>
          <w:sz w:val="26"/>
          <w:szCs w:val="26"/>
          <w:lang w:val="es-ES_tradnl"/>
        </w:rPr>
        <w:t xml:space="preserve"> estamos hablando de la figura jurídica del hecho superado, se torna irrelevante e intrascendente</w:t>
      </w:r>
      <w:r w:rsidR="005C221F" w:rsidRPr="00541423">
        <w:rPr>
          <w:rFonts w:ascii="Verdana" w:hAnsi="Verdana" w:cs="Arial"/>
          <w:sz w:val="26"/>
          <w:szCs w:val="26"/>
          <w:lang w:val="es-ES_tradnl"/>
        </w:rPr>
        <w:t xml:space="preserve"> </w:t>
      </w:r>
      <w:r w:rsidRPr="00541423">
        <w:rPr>
          <w:rFonts w:ascii="Verdana" w:hAnsi="Verdana" w:cs="Arial"/>
          <w:sz w:val="26"/>
          <w:szCs w:val="26"/>
          <w:lang w:val="es-ES_tradnl"/>
        </w:rPr>
        <w:t>acudir a la herramienta procesal de la declaratoria de nulidad, porque al rehacerse la actuación procesal la solución sería la misma</w:t>
      </w:r>
      <w:r w:rsidR="00926B5C">
        <w:rPr>
          <w:rFonts w:ascii="Verdana" w:hAnsi="Verdana" w:cs="Arial"/>
          <w:sz w:val="26"/>
          <w:szCs w:val="26"/>
          <w:lang w:val="es-ES_tradnl"/>
        </w:rPr>
        <w:t xml:space="preserve">, </w:t>
      </w:r>
      <w:r w:rsidR="00926B5C" w:rsidRPr="002A51A8">
        <w:rPr>
          <w:rFonts w:ascii="Verdana" w:hAnsi="Verdana" w:cs="Arial"/>
          <w:sz w:val="26"/>
          <w:szCs w:val="26"/>
        </w:rPr>
        <w:t>lo cual indica que no se hace necesario realizar ningún tipo de estudio</w:t>
      </w:r>
      <w:r w:rsidR="00926B5C">
        <w:rPr>
          <w:rFonts w:ascii="Verdana" w:hAnsi="Verdana" w:cs="Arial"/>
          <w:sz w:val="26"/>
          <w:szCs w:val="26"/>
        </w:rPr>
        <w:t xml:space="preserve"> adicional</w:t>
      </w:r>
      <w:r w:rsidR="00926B5C" w:rsidRPr="002A51A8">
        <w:rPr>
          <w:rFonts w:ascii="Verdana" w:hAnsi="Verdana" w:cs="Arial"/>
          <w:sz w:val="26"/>
          <w:szCs w:val="26"/>
        </w:rPr>
        <w:t xml:space="preserve"> respecto a la situación planteada en</w:t>
      </w:r>
      <w:r w:rsidR="00926B5C">
        <w:rPr>
          <w:rFonts w:ascii="Verdana" w:hAnsi="Verdana" w:cs="Arial"/>
          <w:sz w:val="26"/>
          <w:szCs w:val="26"/>
        </w:rPr>
        <w:t xml:space="preserve"> ese sentido</w:t>
      </w:r>
      <w:r w:rsidR="00541423" w:rsidRPr="00541423">
        <w:rPr>
          <w:rFonts w:ascii="Verdana" w:hAnsi="Verdana" w:cs="Arial"/>
          <w:sz w:val="26"/>
          <w:szCs w:val="26"/>
          <w:lang w:val="es-ES_tradnl"/>
        </w:rPr>
        <w:t>.</w:t>
      </w:r>
    </w:p>
    <w:p w:rsidR="000A5FF9" w:rsidRPr="00B2718C" w:rsidRDefault="000A5FF9" w:rsidP="00926B5C">
      <w:pPr>
        <w:spacing w:line="276" w:lineRule="auto"/>
        <w:ind w:right="777"/>
        <w:jc w:val="both"/>
        <w:rPr>
          <w:rFonts w:ascii="Verdana" w:hAnsi="Verdana" w:cs="Arial"/>
          <w:sz w:val="26"/>
          <w:szCs w:val="26"/>
          <w:lang w:val="es-CO"/>
        </w:rPr>
      </w:pPr>
    </w:p>
    <w:p w:rsidR="008F59FB" w:rsidRPr="002A51A8" w:rsidRDefault="008F59FB" w:rsidP="009E05C6">
      <w:pPr>
        <w:spacing w:line="312" w:lineRule="auto"/>
        <w:jc w:val="both"/>
        <w:rPr>
          <w:rFonts w:ascii="Verdana" w:hAnsi="Verdana" w:cs="Arial"/>
          <w:sz w:val="26"/>
          <w:szCs w:val="26"/>
        </w:rPr>
      </w:pPr>
      <w:r w:rsidRPr="002A51A8">
        <w:rPr>
          <w:rFonts w:ascii="Verdana" w:hAnsi="Verdana" w:cs="Arial"/>
          <w:sz w:val="26"/>
          <w:szCs w:val="26"/>
        </w:rPr>
        <w:t>Son suficientes los argumentos expuestos, para d</w:t>
      </w:r>
      <w:r>
        <w:rPr>
          <w:rFonts w:ascii="Verdana" w:hAnsi="Verdana" w:cs="Arial"/>
          <w:sz w:val="26"/>
          <w:szCs w:val="26"/>
        </w:rPr>
        <w:t xml:space="preserve">ecir que las causas </w:t>
      </w:r>
      <w:r w:rsidRPr="002A51A8">
        <w:rPr>
          <w:rFonts w:ascii="Verdana" w:hAnsi="Verdana" w:cs="Arial"/>
          <w:sz w:val="26"/>
          <w:szCs w:val="26"/>
        </w:rPr>
        <w:t>que dieron origen a la acción de tutela han desaparecido durante el trámite de esta, configurándose con ello la figura del hecho superado frente a lo pedido por la parte accionante.</w:t>
      </w:r>
    </w:p>
    <w:p w:rsidR="008F59FB" w:rsidRPr="002A51A8" w:rsidRDefault="008F59FB" w:rsidP="00C667ED">
      <w:pPr>
        <w:spacing w:line="276" w:lineRule="auto"/>
        <w:jc w:val="both"/>
        <w:rPr>
          <w:rFonts w:ascii="Verdana" w:hAnsi="Verdana" w:cs="Arial"/>
          <w:sz w:val="26"/>
          <w:szCs w:val="26"/>
        </w:rPr>
      </w:pPr>
    </w:p>
    <w:p w:rsidR="008F59FB" w:rsidRDefault="008F59FB" w:rsidP="009E05C6">
      <w:pPr>
        <w:suppressAutoHyphens/>
        <w:spacing w:line="312" w:lineRule="auto"/>
        <w:jc w:val="both"/>
        <w:rPr>
          <w:rFonts w:ascii="Verdana" w:hAnsi="Verdana" w:cs="Arial"/>
          <w:spacing w:val="-3"/>
          <w:sz w:val="26"/>
          <w:szCs w:val="26"/>
        </w:rPr>
      </w:pPr>
      <w:r w:rsidRPr="002A51A8">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C33A5C" w:rsidRPr="00370922" w:rsidRDefault="00C33A5C" w:rsidP="00C33A5C">
      <w:pPr>
        <w:suppressAutoHyphens/>
        <w:spacing w:line="329" w:lineRule="auto"/>
        <w:jc w:val="both"/>
        <w:rPr>
          <w:rFonts w:ascii="Verdana" w:hAnsi="Verdana" w:cs="Arial"/>
          <w:spacing w:val="-3"/>
          <w:sz w:val="26"/>
          <w:szCs w:val="26"/>
        </w:rPr>
      </w:pPr>
    </w:p>
    <w:p w:rsidR="00C33A5C" w:rsidRPr="00370922" w:rsidRDefault="00C33A5C" w:rsidP="00C667ED">
      <w:pPr>
        <w:suppressAutoHyphens/>
        <w:spacing w:line="324" w:lineRule="auto"/>
        <w:jc w:val="center"/>
        <w:rPr>
          <w:rFonts w:ascii="Verdana" w:hAnsi="Verdana" w:cs="Arial"/>
          <w:b/>
          <w:bCs/>
          <w:spacing w:val="-4"/>
          <w:sz w:val="26"/>
          <w:szCs w:val="26"/>
        </w:rPr>
      </w:pPr>
      <w:r w:rsidRPr="00370922">
        <w:rPr>
          <w:rFonts w:ascii="Verdana" w:hAnsi="Verdana" w:cs="Arial"/>
          <w:b/>
          <w:bCs/>
          <w:spacing w:val="-4"/>
          <w:sz w:val="26"/>
          <w:szCs w:val="26"/>
        </w:rPr>
        <w:t>RESUELVE</w:t>
      </w:r>
      <w:r w:rsidR="00C667ED">
        <w:rPr>
          <w:rFonts w:ascii="Verdana" w:hAnsi="Verdana" w:cs="Arial"/>
          <w:b/>
          <w:bCs/>
          <w:spacing w:val="-4"/>
          <w:sz w:val="26"/>
          <w:szCs w:val="26"/>
        </w:rPr>
        <w:t>:</w:t>
      </w:r>
    </w:p>
    <w:p w:rsidR="00C33A5C" w:rsidRPr="00370922" w:rsidRDefault="00C33A5C" w:rsidP="009E05C6">
      <w:pPr>
        <w:suppressAutoHyphens/>
        <w:spacing w:line="276" w:lineRule="auto"/>
        <w:jc w:val="both"/>
        <w:rPr>
          <w:rFonts w:ascii="Verdana" w:hAnsi="Verdana" w:cs="Arial"/>
          <w:b/>
          <w:bCs/>
          <w:spacing w:val="-4"/>
          <w:sz w:val="26"/>
          <w:szCs w:val="26"/>
        </w:rPr>
      </w:pPr>
    </w:p>
    <w:p w:rsidR="00C33A5C" w:rsidRDefault="00C33A5C" w:rsidP="009E05C6">
      <w:pPr>
        <w:autoSpaceDE w:val="0"/>
        <w:autoSpaceDN w:val="0"/>
        <w:adjustRightInd w:val="0"/>
        <w:spacing w:line="312" w:lineRule="auto"/>
        <w:jc w:val="both"/>
        <w:rPr>
          <w:rFonts w:ascii="Verdana" w:hAnsi="Verdana" w:cs="Verdana"/>
          <w:sz w:val="26"/>
          <w:szCs w:val="26"/>
        </w:rPr>
      </w:pPr>
      <w:r w:rsidRPr="00800921">
        <w:rPr>
          <w:rFonts w:ascii="Verdana" w:hAnsi="Verdana" w:cs="Verdana"/>
          <w:b/>
          <w:bCs/>
          <w:sz w:val="26"/>
          <w:szCs w:val="26"/>
        </w:rPr>
        <w:t xml:space="preserve">PRIMERO: </w:t>
      </w:r>
      <w:r>
        <w:rPr>
          <w:rFonts w:ascii="Verdana" w:hAnsi="Verdana" w:cs="Verdana"/>
          <w:b/>
          <w:bCs/>
          <w:sz w:val="26"/>
          <w:szCs w:val="26"/>
        </w:rPr>
        <w:t xml:space="preserve">CONFIRMAR </w:t>
      </w:r>
      <w:r w:rsidR="00A41213">
        <w:rPr>
          <w:rFonts w:ascii="Verdana" w:hAnsi="Verdana" w:cs="Verdana"/>
          <w:bCs/>
          <w:sz w:val="26"/>
          <w:szCs w:val="26"/>
        </w:rPr>
        <w:t>la decisión adoptada el 4</w:t>
      </w:r>
      <w:r>
        <w:rPr>
          <w:rFonts w:ascii="Verdana" w:hAnsi="Verdana" w:cs="Verdana"/>
          <w:bCs/>
          <w:sz w:val="26"/>
          <w:szCs w:val="26"/>
        </w:rPr>
        <w:t xml:space="preserve"> de </w:t>
      </w:r>
      <w:r w:rsidR="00A41213">
        <w:rPr>
          <w:rFonts w:ascii="Verdana" w:hAnsi="Verdana" w:cs="Verdana"/>
          <w:bCs/>
          <w:sz w:val="26"/>
          <w:szCs w:val="26"/>
        </w:rPr>
        <w:t>jul</w:t>
      </w:r>
      <w:r w:rsidR="00C667ED">
        <w:rPr>
          <w:rFonts w:ascii="Verdana" w:hAnsi="Verdana" w:cs="Verdana"/>
          <w:bCs/>
          <w:sz w:val="26"/>
          <w:szCs w:val="26"/>
        </w:rPr>
        <w:t>io</w:t>
      </w:r>
      <w:r>
        <w:rPr>
          <w:rFonts w:ascii="Verdana" w:hAnsi="Verdana" w:cs="Verdana"/>
          <w:bCs/>
          <w:sz w:val="26"/>
          <w:szCs w:val="26"/>
        </w:rPr>
        <w:t xml:space="preserve"> de 2017 por el Juzgado </w:t>
      </w:r>
      <w:r w:rsidR="00A41213">
        <w:rPr>
          <w:rFonts w:ascii="Verdana" w:hAnsi="Verdana" w:cs="Verdana"/>
          <w:bCs/>
          <w:sz w:val="26"/>
          <w:szCs w:val="26"/>
        </w:rPr>
        <w:t>Primero</w:t>
      </w:r>
      <w:r>
        <w:rPr>
          <w:rFonts w:ascii="Verdana" w:hAnsi="Verdana" w:cs="Verdana"/>
          <w:bCs/>
          <w:sz w:val="26"/>
          <w:szCs w:val="26"/>
        </w:rPr>
        <w:t xml:space="preserve"> Penal</w:t>
      </w:r>
      <w:r w:rsidR="00C667ED">
        <w:rPr>
          <w:rFonts w:ascii="Verdana" w:hAnsi="Verdana" w:cs="Verdana"/>
          <w:bCs/>
          <w:sz w:val="26"/>
          <w:szCs w:val="26"/>
        </w:rPr>
        <w:t xml:space="preserve"> del Circuito de Pereira;</w:t>
      </w:r>
      <w:r>
        <w:rPr>
          <w:rFonts w:ascii="Verdana" w:hAnsi="Verdana" w:cs="Verdana"/>
          <w:bCs/>
          <w:sz w:val="26"/>
          <w:szCs w:val="26"/>
        </w:rPr>
        <w:t xml:space="preserve"> pero se </w:t>
      </w:r>
      <w:r>
        <w:rPr>
          <w:rFonts w:ascii="Verdana" w:hAnsi="Verdana" w:cs="Verdana"/>
          <w:b/>
          <w:sz w:val="26"/>
          <w:szCs w:val="26"/>
        </w:rPr>
        <w:t xml:space="preserve">DECLARA </w:t>
      </w:r>
      <w:r>
        <w:rPr>
          <w:rFonts w:ascii="Verdana" w:hAnsi="Verdana" w:cs="Verdana"/>
          <w:sz w:val="26"/>
          <w:szCs w:val="26"/>
        </w:rPr>
        <w:t>la existencia de un hecho superado, de acuerdo a lo manifestado en la parte motiva de esta decisión.</w:t>
      </w:r>
    </w:p>
    <w:p w:rsidR="00C33A5C" w:rsidRPr="00210312" w:rsidRDefault="00C33A5C" w:rsidP="00C667ED">
      <w:pPr>
        <w:spacing w:line="276" w:lineRule="auto"/>
        <w:jc w:val="both"/>
        <w:rPr>
          <w:rFonts w:ascii="Verdana" w:hAnsi="Verdana" w:cs="Arial"/>
          <w:b/>
          <w:bCs/>
          <w:spacing w:val="-4"/>
          <w:sz w:val="26"/>
          <w:szCs w:val="26"/>
        </w:rPr>
      </w:pPr>
    </w:p>
    <w:p w:rsidR="00C33A5C" w:rsidRPr="00C33A5C" w:rsidRDefault="00C33A5C" w:rsidP="009E05C6">
      <w:pPr>
        <w:spacing w:line="312" w:lineRule="auto"/>
        <w:jc w:val="both"/>
        <w:rPr>
          <w:rFonts w:ascii="Verdana" w:hAnsi="Verdana" w:cs="Arial"/>
          <w:bCs/>
          <w:spacing w:val="-4"/>
          <w:sz w:val="26"/>
          <w:szCs w:val="26"/>
          <w:lang w:val="es-ES_tradnl"/>
        </w:rPr>
      </w:pPr>
      <w:r w:rsidRPr="00210312">
        <w:rPr>
          <w:rFonts w:ascii="Verdana" w:hAnsi="Verdana" w:cs="Arial"/>
          <w:b/>
          <w:bCs/>
          <w:spacing w:val="-4"/>
          <w:sz w:val="26"/>
          <w:szCs w:val="26"/>
        </w:rPr>
        <w:t xml:space="preserve">SEGUNDO: </w:t>
      </w:r>
      <w:r w:rsidRPr="003E03F4">
        <w:rPr>
          <w:rFonts w:ascii="Verdana" w:hAnsi="Verdana" w:cs="Arial"/>
          <w:b/>
          <w:bCs/>
          <w:spacing w:val="-4"/>
          <w:sz w:val="26"/>
          <w:szCs w:val="26"/>
          <w:lang w:val="es-ES_tradnl"/>
        </w:rPr>
        <w:t xml:space="preserve">NOTIFICAR </w:t>
      </w:r>
      <w:r w:rsidRPr="003E03F4">
        <w:rPr>
          <w:rFonts w:ascii="Verdana" w:hAnsi="Verdana" w:cs="Arial"/>
          <w:bCs/>
          <w:spacing w:val="-4"/>
          <w:sz w:val="26"/>
          <w:szCs w:val="26"/>
          <w:lang w:val="es-ES_tradnl"/>
        </w:rPr>
        <w:t>a las partes por el medio más expedito posible y remitir la actuación a la Honorable Corte Constitucional, para su eventual revisión.</w:t>
      </w:r>
    </w:p>
    <w:p w:rsidR="00C33A5C" w:rsidRDefault="00C33A5C" w:rsidP="00A41213">
      <w:pPr>
        <w:spacing w:line="360" w:lineRule="auto"/>
        <w:rPr>
          <w:rFonts w:ascii="Verdana" w:hAnsi="Verdana" w:cs="Arial"/>
          <w:sz w:val="26"/>
          <w:szCs w:val="26"/>
        </w:rPr>
      </w:pPr>
    </w:p>
    <w:p w:rsidR="00C26F1F" w:rsidRPr="002A51A8" w:rsidRDefault="00C26F1F" w:rsidP="00C26F1F">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C26F1F" w:rsidRDefault="00C26F1F" w:rsidP="00A41213">
      <w:pPr>
        <w:spacing w:line="288" w:lineRule="auto"/>
        <w:rPr>
          <w:rFonts w:ascii="Verdana" w:hAnsi="Verdana" w:cs="Arial"/>
          <w:sz w:val="26"/>
          <w:szCs w:val="26"/>
          <w:lang w:val="es-ES_tradnl"/>
        </w:rPr>
      </w:pPr>
    </w:p>
    <w:p w:rsidR="00C26F1F" w:rsidRPr="002A51A8" w:rsidRDefault="00C26F1F" w:rsidP="00A41213">
      <w:pPr>
        <w:spacing w:line="288" w:lineRule="auto"/>
        <w:jc w:val="center"/>
        <w:rPr>
          <w:rFonts w:ascii="Verdana" w:hAnsi="Verdana" w:cs="Arial"/>
          <w:sz w:val="26"/>
          <w:szCs w:val="26"/>
          <w:lang w:val="es-ES_tradnl"/>
        </w:rPr>
      </w:pPr>
    </w:p>
    <w:p w:rsidR="00C26F1F" w:rsidRPr="002A51A8" w:rsidRDefault="00C26F1F" w:rsidP="00A41213">
      <w:pPr>
        <w:spacing w:line="288" w:lineRule="auto"/>
        <w:jc w:val="center"/>
        <w:rPr>
          <w:rFonts w:ascii="Verdana" w:hAnsi="Verdana" w:cs="Arial"/>
          <w:sz w:val="26"/>
          <w:szCs w:val="26"/>
          <w:lang w:val="es-ES_tradnl"/>
        </w:rPr>
      </w:pPr>
    </w:p>
    <w:p w:rsidR="00C26F1F" w:rsidRPr="002A51A8" w:rsidRDefault="00C26F1F" w:rsidP="00A41213">
      <w:pPr>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C26F1F" w:rsidRPr="002A51A8" w:rsidRDefault="00C26F1F" w:rsidP="00A41213">
      <w:pPr>
        <w:jc w:val="center"/>
        <w:rPr>
          <w:rFonts w:ascii="Verdana" w:hAnsi="Verdana" w:cs="Arial"/>
          <w:sz w:val="26"/>
          <w:szCs w:val="26"/>
        </w:rPr>
      </w:pPr>
      <w:r w:rsidRPr="002A51A8">
        <w:rPr>
          <w:rFonts w:ascii="Verdana" w:hAnsi="Verdana" w:cs="Arial"/>
          <w:sz w:val="26"/>
          <w:szCs w:val="26"/>
        </w:rPr>
        <w:t>Magistrado</w:t>
      </w:r>
    </w:p>
    <w:p w:rsidR="00C26F1F" w:rsidRDefault="00C26F1F" w:rsidP="00AF4801">
      <w:pPr>
        <w:spacing w:line="288" w:lineRule="auto"/>
        <w:jc w:val="center"/>
        <w:rPr>
          <w:rFonts w:ascii="Verdana" w:hAnsi="Verdana" w:cs="Arial"/>
          <w:b/>
          <w:sz w:val="26"/>
          <w:szCs w:val="26"/>
        </w:rPr>
      </w:pPr>
    </w:p>
    <w:p w:rsidR="00C26F1F" w:rsidRPr="002A51A8" w:rsidRDefault="00C26F1F" w:rsidP="00AF4801">
      <w:pPr>
        <w:spacing w:line="288" w:lineRule="auto"/>
        <w:jc w:val="center"/>
        <w:rPr>
          <w:rFonts w:ascii="Verdana" w:hAnsi="Verdana" w:cs="Arial"/>
          <w:b/>
          <w:sz w:val="26"/>
          <w:szCs w:val="26"/>
        </w:rPr>
      </w:pPr>
    </w:p>
    <w:p w:rsidR="00C26F1F" w:rsidRPr="002A51A8" w:rsidRDefault="00C26F1F" w:rsidP="00AF4801">
      <w:pPr>
        <w:spacing w:line="288" w:lineRule="auto"/>
        <w:jc w:val="center"/>
        <w:rPr>
          <w:rFonts w:ascii="Verdana" w:hAnsi="Verdana" w:cs="Arial"/>
          <w:b/>
          <w:sz w:val="26"/>
          <w:szCs w:val="26"/>
        </w:rPr>
      </w:pPr>
    </w:p>
    <w:p w:rsidR="00C26F1F" w:rsidRPr="002A51A8" w:rsidRDefault="00C26F1F" w:rsidP="00AF4801">
      <w:pPr>
        <w:jc w:val="center"/>
        <w:rPr>
          <w:rFonts w:ascii="Verdana" w:hAnsi="Verdana" w:cs="Arial"/>
          <w:b/>
          <w:sz w:val="26"/>
          <w:szCs w:val="26"/>
        </w:rPr>
      </w:pPr>
      <w:r w:rsidRPr="002A51A8">
        <w:rPr>
          <w:rFonts w:ascii="Verdana" w:hAnsi="Verdana" w:cs="Arial"/>
          <w:b/>
          <w:sz w:val="26"/>
          <w:szCs w:val="26"/>
        </w:rPr>
        <w:t>JORGE ARTURO CASTAÑO DUQUE</w:t>
      </w:r>
    </w:p>
    <w:p w:rsidR="00C26F1F" w:rsidRPr="002A51A8" w:rsidRDefault="00C26F1F" w:rsidP="00AF4801">
      <w:pPr>
        <w:jc w:val="center"/>
        <w:rPr>
          <w:rFonts w:ascii="Verdana" w:hAnsi="Verdana" w:cs="Arial"/>
          <w:sz w:val="26"/>
          <w:szCs w:val="26"/>
        </w:rPr>
      </w:pPr>
      <w:r w:rsidRPr="002A51A8">
        <w:rPr>
          <w:rFonts w:ascii="Verdana" w:hAnsi="Verdana" w:cs="Arial"/>
          <w:sz w:val="26"/>
          <w:szCs w:val="26"/>
        </w:rPr>
        <w:t>Magistrado</w:t>
      </w:r>
    </w:p>
    <w:p w:rsidR="00C26F1F" w:rsidRDefault="00C26F1F" w:rsidP="00AF4801">
      <w:pPr>
        <w:tabs>
          <w:tab w:val="left" w:pos="2880"/>
        </w:tabs>
        <w:spacing w:line="288" w:lineRule="auto"/>
        <w:jc w:val="center"/>
        <w:rPr>
          <w:rFonts w:ascii="Verdana" w:hAnsi="Verdana" w:cs="Arial"/>
          <w:b/>
          <w:sz w:val="26"/>
          <w:szCs w:val="26"/>
        </w:rPr>
      </w:pPr>
    </w:p>
    <w:p w:rsidR="00AF4801" w:rsidRPr="002A51A8" w:rsidRDefault="00AF4801" w:rsidP="00AF4801">
      <w:pPr>
        <w:tabs>
          <w:tab w:val="left" w:pos="2880"/>
        </w:tabs>
        <w:spacing w:line="288" w:lineRule="auto"/>
        <w:jc w:val="center"/>
        <w:rPr>
          <w:rFonts w:ascii="Verdana" w:hAnsi="Verdana" w:cs="Arial"/>
          <w:b/>
          <w:sz w:val="26"/>
          <w:szCs w:val="26"/>
        </w:rPr>
      </w:pPr>
    </w:p>
    <w:p w:rsidR="00C26F1F" w:rsidRPr="002A51A8" w:rsidRDefault="00C26F1F" w:rsidP="00AF4801">
      <w:pPr>
        <w:spacing w:line="288" w:lineRule="auto"/>
        <w:jc w:val="center"/>
        <w:rPr>
          <w:rFonts w:ascii="Verdana" w:hAnsi="Verdana" w:cs="Arial"/>
          <w:b/>
          <w:sz w:val="26"/>
          <w:szCs w:val="26"/>
        </w:rPr>
      </w:pPr>
    </w:p>
    <w:p w:rsidR="00C26F1F" w:rsidRPr="002A51A8" w:rsidRDefault="00C26F1F" w:rsidP="00AF4801">
      <w:pPr>
        <w:jc w:val="center"/>
        <w:rPr>
          <w:rFonts w:ascii="Verdana" w:hAnsi="Verdana" w:cs="Arial"/>
          <w:b/>
          <w:sz w:val="26"/>
          <w:szCs w:val="26"/>
        </w:rPr>
      </w:pPr>
      <w:r w:rsidRPr="002A51A8">
        <w:rPr>
          <w:rFonts w:ascii="Verdana" w:hAnsi="Verdana" w:cs="Arial"/>
          <w:b/>
          <w:sz w:val="26"/>
          <w:szCs w:val="26"/>
        </w:rPr>
        <w:t>JAIRO ERNESTO ESCOBAR SANZ</w:t>
      </w:r>
    </w:p>
    <w:p w:rsidR="00454C4F" w:rsidRPr="004F7968" w:rsidRDefault="00C26F1F" w:rsidP="00AF4801">
      <w:pPr>
        <w:jc w:val="center"/>
        <w:rPr>
          <w:rFonts w:ascii="Verdana" w:hAnsi="Verdana" w:cs="Arial"/>
          <w:sz w:val="26"/>
          <w:szCs w:val="26"/>
        </w:rPr>
      </w:pPr>
      <w:r w:rsidRPr="002A51A8">
        <w:rPr>
          <w:rFonts w:ascii="Verdana" w:hAnsi="Verdana" w:cs="Arial"/>
          <w:sz w:val="26"/>
          <w:szCs w:val="26"/>
        </w:rPr>
        <w:t>Magistrado</w:t>
      </w:r>
    </w:p>
    <w:sectPr w:rsidR="00454C4F" w:rsidRPr="004F7968" w:rsidSect="007A6C04">
      <w:headerReference w:type="default" r:id="rId9"/>
      <w:footerReference w:type="default" r:id="rId10"/>
      <w:footerReference w:type="first" r:id="rId11"/>
      <w:pgSz w:w="12242" w:h="18722" w:code="14"/>
      <w:pgMar w:top="1531" w:right="1644" w:bottom="1418" w:left="1701" w:header="992" w:footer="8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68F" w:rsidRDefault="00FF368F">
      <w:r>
        <w:separator/>
      </w:r>
    </w:p>
  </w:endnote>
  <w:endnote w:type="continuationSeparator" w:id="0">
    <w:p w:rsidR="00FF368F" w:rsidRDefault="00FF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Pr="001C379B" w:rsidRDefault="00E85BBB" w:rsidP="00444903">
    <w:pPr>
      <w:pStyle w:val="Pieddepage"/>
      <w:jc w:val="right"/>
      <w:rPr>
        <w:rStyle w:val="Numrodepage"/>
        <w:rFonts w:ascii="Corbel" w:hAnsi="Corbel" w:cs="Arial"/>
        <w:sz w:val="22"/>
        <w:szCs w:val="22"/>
      </w:rPr>
    </w:pPr>
    <w:r w:rsidRPr="001C379B">
      <w:rPr>
        <w:rStyle w:val="Numrodepage"/>
        <w:rFonts w:ascii="Corbel" w:hAnsi="Corbel" w:cs="Arial"/>
        <w:sz w:val="22"/>
        <w:szCs w:val="22"/>
      </w:rPr>
      <w:t xml:space="preserve">Página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PAGE </w:instrText>
    </w:r>
    <w:r w:rsidRPr="001C379B">
      <w:rPr>
        <w:rStyle w:val="Numrodepage"/>
        <w:rFonts w:ascii="Corbel" w:hAnsi="Corbel" w:cs="Arial"/>
        <w:sz w:val="22"/>
        <w:szCs w:val="22"/>
      </w:rPr>
      <w:fldChar w:fldCharType="separate"/>
    </w:r>
    <w:r w:rsidR="00AF4801">
      <w:rPr>
        <w:rStyle w:val="Numrodepage"/>
        <w:rFonts w:ascii="Corbel" w:hAnsi="Corbel" w:cs="Arial"/>
        <w:noProof/>
        <w:sz w:val="22"/>
        <w:szCs w:val="22"/>
      </w:rPr>
      <w:t>10</w:t>
    </w:r>
    <w:r w:rsidRPr="001C379B">
      <w:rPr>
        <w:rStyle w:val="Numrodepage"/>
        <w:rFonts w:ascii="Corbel" w:hAnsi="Corbel" w:cs="Arial"/>
        <w:sz w:val="22"/>
        <w:szCs w:val="22"/>
      </w:rPr>
      <w:fldChar w:fldCharType="end"/>
    </w:r>
    <w:r w:rsidRPr="001C379B">
      <w:rPr>
        <w:rStyle w:val="Numrodepage"/>
        <w:rFonts w:ascii="Corbel" w:hAnsi="Corbel" w:cs="Arial"/>
        <w:sz w:val="22"/>
        <w:szCs w:val="22"/>
      </w:rPr>
      <w:t xml:space="preserve"> de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NUMPAGES </w:instrText>
    </w:r>
    <w:r w:rsidRPr="001C379B">
      <w:rPr>
        <w:rStyle w:val="Numrodepage"/>
        <w:rFonts w:ascii="Corbel" w:hAnsi="Corbel" w:cs="Arial"/>
        <w:sz w:val="22"/>
        <w:szCs w:val="22"/>
      </w:rPr>
      <w:fldChar w:fldCharType="separate"/>
    </w:r>
    <w:r w:rsidR="00AF4801">
      <w:rPr>
        <w:rStyle w:val="Numrodepage"/>
        <w:rFonts w:ascii="Corbel" w:hAnsi="Corbel" w:cs="Arial"/>
        <w:noProof/>
        <w:sz w:val="22"/>
        <w:szCs w:val="22"/>
      </w:rPr>
      <w:t>10</w:t>
    </w:r>
    <w:r w:rsidRPr="001C379B">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Default="00E85BBB">
    <w:pPr>
      <w:pStyle w:val="Pieddepage"/>
    </w:pPr>
  </w:p>
  <w:p w:rsidR="00E85BBB" w:rsidRDefault="00E85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68F" w:rsidRDefault="00FF368F">
      <w:r>
        <w:separator/>
      </w:r>
    </w:p>
  </w:footnote>
  <w:footnote w:type="continuationSeparator" w:id="0">
    <w:p w:rsidR="00FF368F" w:rsidRDefault="00FF368F">
      <w:r>
        <w:continuationSeparator/>
      </w:r>
    </w:p>
  </w:footnote>
  <w:footnote w:id="1">
    <w:p w:rsidR="008F59FB" w:rsidRPr="00F54594" w:rsidRDefault="008F59FB" w:rsidP="008F59FB">
      <w:pPr>
        <w:pStyle w:val="Notedebasdepage"/>
        <w:rPr>
          <w:rFonts w:ascii="Corbel" w:hAnsi="Corbel"/>
          <w:lang w:val="es-CO"/>
        </w:rPr>
      </w:pPr>
      <w:r w:rsidRPr="00F54594">
        <w:rPr>
          <w:rStyle w:val="Appelnotedebasdep"/>
          <w:rFonts w:ascii="Corbel" w:hAnsi="Corbel"/>
          <w:sz w:val="20"/>
        </w:rPr>
        <w:footnoteRef/>
      </w:r>
      <w:r w:rsidRPr="00F54594">
        <w:rPr>
          <w:rFonts w:ascii="Corbel" w:hAnsi="Corbel"/>
        </w:rPr>
        <w:t xml:space="preserve"> Sentencia T-377 de 2000</w:t>
      </w:r>
      <w:r>
        <w:rPr>
          <w:rFonts w:ascii="Corbel" w:hAnsi="Corbel"/>
        </w:rPr>
        <w:t>.</w:t>
      </w:r>
    </w:p>
  </w:footnote>
  <w:footnote w:id="2">
    <w:p w:rsidR="008F59FB" w:rsidRPr="00F54594" w:rsidRDefault="008F59FB" w:rsidP="008F59FB">
      <w:pPr>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T-219 de 2001.</w:t>
      </w:r>
    </w:p>
  </w:footnote>
  <w:footnote w:id="3">
    <w:p w:rsidR="008F59FB" w:rsidRPr="00F54594" w:rsidRDefault="008F59FB" w:rsidP="008F59FB">
      <w:pPr>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T-249 de 2001.</w:t>
      </w:r>
    </w:p>
  </w:footnote>
  <w:footnote w:id="4">
    <w:p w:rsidR="008F59FB" w:rsidRPr="00C0148C" w:rsidRDefault="008F59FB" w:rsidP="008F59FB">
      <w:pPr>
        <w:pStyle w:val="Notedebasdepage"/>
        <w:jc w:val="both"/>
        <w:rPr>
          <w:rFonts w:ascii="Verdana" w:hAnsi="Verdana" w:cs="Arial"/>
          <w:sz w:val="16"/>
          <w:szCs w:val="16"/>
          <w:lang w:val="es-MX"/>
        </w:rPr>
      </w:pPr>
      <w:r w:rsidRPr="00126011">
        <w:rPr>
          <w:rStyle w:val="Appelnotedebasdep"/>
          <w:rFonts w:ascii="Corbel" w:hAnsi="Corbel" w:cs="Arial"/>
          <w:sz w:val="20"/>
        </w:rPr>
        <w:footnoteRef/>
      </w:r>
      <w:r w:rsidRPr="00126011">
        <w:rPr>
          <w:rFonts w:ascii="Corbel" w:hAnsi="Corbel" w:cs="Arial"/>
        </w:rPr>
        <w:t xml:space="preserve"> </w:t>
      </w:r>
      <w:r w:rsidRPr="00126011">
        <w:rPr>
          <w:rFonts w:ascii="Corbel" w:hAnsi="Corbel" w:cs="Arial"/>
          <w:lang w:val="es-MX"/>
        </w:rPr>
        <w:t xml:space="preserve">Sala Novena de Revisión, Sentencia T-727 de 13 de septiembre de 2010, </w:t>
      </w:r>
      <w:proofErr w:type="spellStart"/>
      <w:r w:rsidRPr="00126011">
        <w:rPr>
          <w:rFonts w:ascii="Corbel" w:hAnsi="Corbel" w:cs="Arial"/>
          <w:lang w:val="es-MX"/>
        </w:rPr>
        <w:t>MP</w:t>
      </w:r>
      <w:proofErr w:type="spellEnd"/>
      <w:r w:rsidRPr="00126011">
        <w:rPr>
          <w:rFonts w:ascii="Corbel" w:hAnsi="Corbel" w:cs="Arial"/>
          <w:lang w:val="es-MX"/>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E2" w:rsidRPr="009E05C6" w:rsidRDefault="008332E2" w:rsidP="008332E2">
    <w:pPr>
      <w:pStyle w:val="En-tte"/>
      <w:jc w:val="right"/>
      <w:rPr>
        <w:rFonts w:ascii="Corbel" w:hAnsi="Corbel" w:cs="Arial"/>
        <w:sz w:val="20"/>
        <w:szCs w:val="20"/>
        <w:lang w:val="es-CO"/>
      </w:rPr>
    </w:pPr>
    <w:r w:rsidRPr="009E05C6">
      <w:rPr>
        <w:rFonts w:ascii="Corbel" w:hAnsi="Corbel" w:cs="Arial"/>
        <w:sz w:val="20"/>
        <w:szCs w:val="20"/>
        <w:lang w:val="es-CO"/>
      </w:rPr>
      <w:t>Radicación: 66001</w:t>
    </w:r>
    <w:r w:rsidR="001D3BE4" w:rsidRPr="009E05C6">
      <w:rPr>
        <w:rFonts w:ascii="Corbel" w:hAnsi="Corbel" w:cs="Arial"/>
        <w:sz w:val="20"/>
        <w:szCs w:val="20"/>
        <w:lang w:val="es-CO"/>
      </w:rPr>
      <w:t>-</w:t>
    </w:r>
    <w:r w:rsidRPr="009E05C6">
      <w:rPr>
        <w:rFonts w:ascii="Corbel" w:hAnsi="Corbel" w:cs="Arial"/>
        <w:sz w:val="20"/>
        <w:szCs w:val="20"/>
        <w:lang w:val="es-CO"/>
      </w:rPr>
      <w:t>31</w:t>
    </w:r>
    <w:r w:rsidR="001D3BE4" w:rsidRPr="009E05C6">
      <w:rPr>
        <w:rFonts w:ascii="Corbel" w:hAnsi="Corbel" w:cs="Arial"/>
        <w:sz w:val="20"/>
        <w:szCs w:val="20"/>
        <w:lang w:val="es-CO"/>
      </w:rPr>
      <w:t>-</w:t>
    </w:r>
    <w:r w:rsidRPr="009E05C6">
      <w:rPr>
        <w:rFonts w:ascii="Corbel" w:hAnsi="Corbel" w:cs="Arial"/>
        <w:sz w:val="20"/>
        <w:szCs w:val="20"/>
        <w:lang w:val="es-CO"/>
      </w:rPr>
      <w:t>07</w:t>
    </w:r>
    <w:r w:rsidR="001D3BE4" w:rsidRPr="009E05C6">
      <w:rPr>
        <w:rFonts w:ascii="Corbel" w:hAnsi="Corbel" w:cs="Arial"/>
        <w:sz w:val="20"/>
        <w:szCs w:val="20"/>
        <w:lang w:val="es-CO"/>
      </w:rPr>
      <w:t>-</w:t>
    </w:r>
    <w:r w:rsidRPr="009E05C6">
      <w:rPr>
        <w:rFonts w:ascii="Corbel" w:hAnsi="Corbel" w:cs="Arial"/>
        <w:sz w:val="20"/>
        <w:szCs w:val="20"/>
        <w:lang w:val="es-CO"/>
      </w:rPr>
      <w:t>001-2017-00043-01</w:t>
    </w:r>
  </w:p>
  <w:p w:rsidR="008332E2" w:rsidRPr="009E05C6" w:rsidRDefault="008332E2" w:rsidP="008332E2">
    <w:pPr>
      <w:pStyle w:val="En-tte"/>
      <w:jc w:val="right"/>
      <w:rPr>
        <w:rFonts w:ascii="Corbel" w:hAnsi="Corbel" w:cs="Arial"/>
        <w:sz w:val="20"/>
        <w:szCs w:val="20"/>
        <w:lang w:val="es-CO"/>
      </w:rPr>
    </w:pPr>
    <w:r w:rsidRPr="009E05C6">
      <w:rPr>
        <w:rFonts w:ascii="Corbel" w:hAnsi="Corbel" w:cs="Arial"/>
        <w:sz w:val="20"/>
        <w:szCs w:val="20"/>
        <w:lang w:val="es-CO"/>
      </w:rPr>
      <w:t>Titular de los derechos: Luz Mary Galvis Cardona</w:t>
    </w:r>
  </w:p>
  <w:p w:rsidR="008332E2" w:rsidRPr="009E05C6" w:rsidRDefault="008332E2" w:rsidP="008332E2">
    <w:pPr>
      <w:pStyle w:val="En-tte"/>
      <w:jc w:val="right"/>
      <w:rPr>
        <w:rFonts w:ascii="Corbel" w:hAnsi="Corbel" w:cs="Arial"/>
        <w:sz w:val="20"/>
        <w:szCs w:val="20"/>
        <w:lang w:val="es-CO"/>
      </w:rPr>
    </w:pPr>
    <w:r w:rsidRPr="009E05C6">
      <w:rPr>
        <w:rFonts w:ascii="Corbel" w:hAnsi="Corbel" w:cs="Arial"/>
        <w:sz w:val="20"/>
        <w:szCs w:val="20"/>
        <w:lang w:val="es-CO"/>
      </w:rPr>
      <w:t xml:space="preserve">Accionado: </w:t>
    </w:r>
    <w:proofErr w:type="spellStart"/>
    <w:r w:rsidRPr="009E05C6">
      <w:rPr>
        <w:rFonts w:ascii="Corbel" w:hAnsi="Corbel" w:cs="Arial"/>
        <w:sz w:val="20"/>
        <w:szCs w:val="20"/>
        <w:lang w:val="es-CO"/>
      </w:rPr>
      <w:t>P</w:t>
    </w:r>
    <w:r w:rsidR="00164F6B" w:rsidRPr="009E05C6">
      <w:rPr>
        <w:rFonts w:ascii="Corbel" w:hAnsi="Corbel" w:cs="Arial"/>
        <w:sz w:val="20"/>
        <w:szCs w:val="20"/>
        <w:lang w:val="es-CO"/>
      </w:rPr>
      <w:t>.A.R</w:t>
    </w:r>
    <w:r w:rsidR="004D0103" w:rsidRPr="009E05C6">
      <w:rPr>
        <w:rFonts w:ascii="Corbel" w:hAnsi="Corbel" w:cs="Arial"/>
        <w:sz w:val="20"/>
        <w:szCs w:val="20"/>
        <w:lang w:val="es-CO"/>
      </w:rPr>
      <w:t>.</w:t>
    </w:r>
    <w:r w:rsidRPr="009E05C6">
      <w:rPr>
        <w:rFonts w:ascii="Corbel" w:hAnsi="Corbel" w:cs="Arial"/>
        <w:sz w:val="20"/>
        <w:szCs w:val="20"/>
        <w:lang w:val="es-CO"/>
      </w:rPr>
      <w:t>I</w:t>
    </w:r>
    <w:r w:rsidR="004D0103" w:rsidRPr="009E05C6">
      <w:rPr>
        <w:rFonts w:ascii="Corbel" w:hAnsi="Corbel" w:cs="Arial"/>
        <w:sz w:val="20"/>
        <w:szCs w:val="20"/>
        <w:lang w:val="es-CO"/>
      </w:rPr>
      <w:t>.</w:t>
    </w:r>
    <w:r w:rsidRPr="009E05C6">
      <w:rPr>
        <w:rFonts w:ascii="Corbel" w:hAnsi="Corbel" w:cs="Arial"/>
        <w:sz w:val="20"/>
        <w:szCs w:val="20"/>
        <w:lang w:val="es-CO"/>
      </w:rPr>
      <w:t>S</w:t>
    </w:r>
    <w:r w:rsidR="004D0103" w:rsidRPr="009E05C6">
      <w:rPr>
        <w:rFonts w:ascii="Corbel" w:hAnsi="Corbel" w:cs="Arial"/>
        <w:sz w:val="20"/>
        <w:szCs w:val="20"/>
        <w:lang w:val="es-CO"/>
      </w:rPr>
      <w:t>.</w:t>
    </w:r>
    <w:r w:rsidR="005B1538" w:rsidRPr="009E05C6">
      <w:rPr>
        <w:rFonts w:ascii="Corbel" w:hAnsi="Corbel" w:cs="Arial"/>
        <w:sz w:val="20"/>
        <w:szCs w:val="20"/>
        <w:lang w:val="es-CO"/>
      </w:rPr>
      <w:t>S</w:t>
    </w:r>
    <w:proofErr w:type="spellEnd"/>
    <w:r w:rsidR="005B1538" w:rsidRPr="009E05C6">
      <w:rPr>
        <w:rFonts w:ascii="Corbel" w:hAnsi="Corbel" w:cs="Arial"/>
        <w:sz w:val="20"/>
        <w:szCs w:val="20"/>
        <w:lang w:val="es-CO"/>
      </w:rPr>
      <w:t xml:space="preserve"> -</w:t>
    </w:r>
    <w:r w:rsidRPr="009E05C6">
      <w:rPr>
        <w:rFonts w:ascii="Corbel" w:hAnsi="Corbel" w:cs="Arial"/>
        <w:sz w:val="20"/>
        <w:szCs w:val="20"/>
        <w:lang w:val="es-CO"/>
      </w:rPr>
      <w:t>en liquidación-</w:t>
    </w:r>
    <w:r w:rsidR="001D3BE4" w:rsidRPr="009E05C6">
      <w:rPr>
        <w:rFonts w:ascii="Corbel" w:hAnsi="Corbel" w:cs="Arial"/>
        <w:sz w:val="20"/>
        <w:szCs w:val="20"/>
        <w:lang w:val="es-CO"/>
      </w:rPr>
      <w:t xml:space="preserve"> y otro</w:t>
    </w:r>
  </w:p>
  <w:p w:rsidR="00A90A60" w:rsidRDefault="008332E2" w:rsidP="008332E2">
    <w:pPr>
      <w:pStyle w:val="En-tte"/>
      <w:jc w:val="right"/>
      <w:rPr>
        <w:rFonts w:ascii="Corbel" w:hAnsi="Corbel" w:cs="Arial"/>
        <w:sz w:val="21"/>
        <w:szCs w:val="21"/>
        <w:lang w:val="es-CO"/>
      </w:rPr>
    </w:pPr>
    <w:r w:rsidRPr="009E05C6">
      <w:rPr>
        <w:rFonts w:ascii="Corbel" w:hAnsi="Corbel" w:cs="Arial"/>
        <w:sz w:val="20"/>
        <w:szCs w:val="20"/>
        <w:lang w:val="es-CO"/>
      </w:rPr>
      <w:t>Decisión: Declara hecho superado</w:t>
    </w:r>
  </w:p>
  <w:p w:rsidR="00C50894" w:rsidRPr="00031003" w:rsidRDefault="00C50894" w:rsidP="008332E2">
    <w:pPr>
      <w:pStyle w:val="En-tte"/>
      <w:spacing w:line="276"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DA177F"/>
    <w:multiLevelType w:val="hybridMultilevel"/>
    <w:tmpl w:val="40B4C8A0"/>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0500D5"/>
    <w:multiLevelType w:val="hybridMultilevel"/>
    <w:tmpl w:val="52E21138"/>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6E4C64"/>
    <w:multiLevelType w:val="hybridMultilevel"/>
    <w:tmpl w:val="046275F2"/>
    <w:lvl w:ilvl="0" w:tplc="1E8EB04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5E3260"/>
    <w:multiLevelType w:val="hybridMultilevel"/>
    <w:tmpl w:val="9A7CEFD0"/>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9"/>
  </w:num>
  <w:num w:numId="6">
    <w:abstractNumId w:val="8"/>
  </w:num>
  <w:num w:numId="7">
    <w:abstractNumId w:val="3"/>
  </w:num>
  <w:num w:numId="8">
    <w:abstractNumId w:val="5"/>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036,#606,#603,#420021,#36001b,#15265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9B"/>
    <w:rsid w:val="000031C8"/>
    <w:rsid w:val="000056DD"/>
    <w:rsid w:val="00006A92"/>
    <w:rsid w:val="00006BE2"/>
    <w:rsid w:val="000077BD"/>
    <w:rsid w:val="00010178"/>
    <w:rsid w:val="00010576"/>
    <w:rsid w:val="000105E8"/>
    <w:rsid w:val="0001165A"/>
    <w:rsid w:val="00011ECD"/>
    <w:rsid w:val="00013D89"/>
    <w:rsid w:val="0001501F"/>
    <w:rsid w:val="00016032"/>
    <w:rsid w:val="00016051"/>
    <w:rsid w:val="00016640"/>
    <w:rsid w:val="00016ECC"/>
    <w:rsid w:val="000214C6"/>
    <w:rsid w:val="00023204"/>
    <w:rsid w:val="00023985"/>
    <w:rsid w:val="00023C15"/>
    <w:rsid w:val="00024075"/>
    <w:rsid w:val="00024442"/>
    <w:rsid w:val="00024835"/>
    <w:rsid w:val="00024DB7"/>
    <w:rsid w:val="00026ADA"/>
    <w:rsid w:val="00026EEB"/>
    <w:rsid w:val="00027A85"/>
    <w:rsid w:val="000307B8"/>
    <w:rsid w:val="00030A0D"/>
    <w:rsid w:val="00031003"/>
    <w:rsid w:val="000310BD"/>
    <w:rsid w:val="000313F7"/>
    <w:rsid w:val="00031705"/>
    <w:rsid w:val="00031865"/>
    <w:rsid w:val="0003247F"/>
    <w:rsid w:val="00033790"/>
    <w:rsid w:val="00033BA8"/>
    <w:rsid w:val="0003504A"/>
    <w:rsid w:val="000420E8"/>
    <w:rsid w:val="00043069"/>
    <w:rsid w:val="00043211"/>
    <w:rsid w:val="00043BB7"/>
    <w:rsid w:val="000452B1"/>
    <w:rsid w:val="000466C6"/>
    <w:rsid w:val="00046B35"/>
    <w:rsid w:val="00047513"/>
    <w:rsid w:val="00051200"/>
    <w:rsid w:val="00051387"/>
    <w:rsid w:val="000516EF"/>
    <w:rsid w:val="00051842"/>
    <w:rsid w:val="000519B3"/>
    <w:rsid w:val="00053F0E"/>
    <w:rsid w:val="00054C2B"/>
    <w:rsid w:val="0005516E"/>
    <w:rsid w:val="000606E8"/>
    <w:rsid w:val="00060A74"/>
    <w:rsid w:val="00061D9D"/>
    <w:rsid w:val="00062D64"/>
    <w:rsid w:val="00063A9A"/>
    <w:rsid w:val="00063BC1"/>
    <w:rsid w:val="00063F05"/>
    <w:rsid w:val="00064574"/>
    <w:rsid w:val="000649A9"/>
    <w:rsid w:val="00064C18"/>
    <w:rsid w:val="00064E62"/>
    <w:rsid w:val="00064EE1"/>
    <w:rsid w:val="00066FFE"/>
    <w:rsid w:val="00070E4B"/>
    <w:rsid w:val="00070EA4"/>
    <w:rsid w:val="000715CF"/>
    <w:rsid w:val="000719A3"/>
    <w:rsid w:val="00071BC2"/>
    <w:rsid w:val="00072063"/>
    <w:rsid w:val="00072EA9"/>
    <w:rsid w:val="000737D1"/>
    <w:rsid w:val="000751D4"/>
    <w:rsid w:val="000756E4"/>
    <w:rsid w:val="0007693D"/>
    <w:rsid w:val="00076CB6"/>
    <w:rsid w:val="00077524"/>
    <w:rsid w:val="000778CF"/>
    <w:rsid w:val="00080B0F"/>
    <w:rsid w:val="00080DB2"/>
    <w:rsid w:val="00081388"/>
    <w:rsid w:val="00081F24"/>
    <w:rsid w:val="0008236D"/>
    <w:rsid w:val="00082D5B"/>
    <w:rsid w:val="000853CB"/>
    <w:rsid w:val="00085D35"/>
    <w:rsid w:val="00086E1C"/>
    <w:rsid w:val="00090574"/>
    <w:rsid w:val="000905D5"/>
    <w:rsid w:val="000906B8"/>
    <w:rsid w:val="00091864"/>
    <w:rsid w:val="0009230A"/>
    <w:rsid w:val="0009410D"/>
    <w:rsid w:val="00094916"/>
    <w:rsid w:val="000965DE"/>
    <w:rsid w:val="00096782"/>
    <w:rsid w:val="000970BC"/>
    <w:rsid w:val="00097764"/>
    <w:rsid w:val="00097933"/>
    <w:rsid w:val="000A12BA"/>
    <w:rsid w:val="000A19FE"/>
    <w:rsid w:val="000A30FD"/>
    <w:rsid w:val="000A36E1"/>
    <w:rsid w:val="000A5FF9"/>
    <w:rsid w:val="000A6DDF"/>
    <w:rsid w:val="000A744B"/>
    <w:rsid w:val="000A7DCA"/>
    <w:rsid w:val="000B0A2A"/>
    <w:rsid w:val="000B1103"/>
    <w:rsid w:val="000B27D9"/>
    <w:rsid w:val="000B30FB"/>
    <w:rsid w:val="000B31DA"/>
    <w:rsid w:val="000B392A"/>
    <w:rsid w:val="000B58CA"/>
    <w:rsid w:val="000B6669"/>
    <w:rsid w:val="000B6915"/>
    <w:rsid w:val="000B69E1"/>
    <w:rsid w:val="000B7367"/>
    <w:rsid w:val="000B78B7"/>
    <w:rsid w:val="000C05C8"/>
    <w:rsid w:val="000C0AA6"/>
    <w:rsid w:val="000C2B63"/>
    <w:rsid w:val="000C396A"/>
    <w:rsid w:val="000C3FCD"/>
    <w:rsid w:val="000C42A2"/>
    <w:rsid w:val="000C565C"/>
    <w:rsid w:val="000C6469"/>
    <w:rsid w:val="000C6EE2"/>
    <w:rsid w:val="000C70B2"/>
    <w:rsid w:val="000D056F"/>
    <w:rsid w:val="000D060A"/>
    <w:rsid w:val="000D0876"/>
    <w:rsid w:val="000D0B86"/>
    <w:rsid w:val="000D31E5"/>
    <w:rsid w:val="000D31EE"/>
    <w:rsid w:val="000D3D8F"/>
    <w:rsid w:val="000D3D9C"/>
    <w:rsid w:val="000D5842"/>
    <w:rsid w:val="000D5AB0"/>
    <w:rsid w:val="000D5BE1"/>
    <w:rsid w:val="000D64FB"/>
    <w:rsid w:val="000D691E"/>
    <w:rsid w:val="000E0405"/>
    <w:rsid w:val="000E046C"/>
    <w:rsid w:val="000E0DBB"/>
    <w:rsid w:val="000E0EB3"/>
    <w:rsid w:val="000E1ECD"/>
    <w:rsid w:val="000E27D8"/>
    <w:rsid w:val="000E2FBF"/>
    <w:rsid w:val="000E3BC6"/>
    <w:rsid w:val="000E3EC3"/>
    <w:rsid w:val="000E3EFC"/>
    <w:rsid w:val="000E593B"/>
    <w:rsid w:val="000E5D4D"/>
    <w:rsid w:val="000E6B73"/>
    <w:rsid w:val="000E7715"/>
    <w:rsid w:val="000F1846"/>
    <w:rsid w:val="000F40C9"/>
    <w:rsid w:val="000F48A0"/>
    <w:rsid w:val="000F574B"/>
    <w:rsid w:val="000F68C7"/>
    <w:rsid w:val="000F72EE"/>
    <w:rsid w:val="0010086A"/>
    <w:rsid w:val="0010093E"/>
    <w:rsid w:val="00101ACF"/>
    <w:rsid w:val="00102222"/>
    <w:rsid w:val="0010287B"/>
    <w:rsid w:val="0010297C"/>
    <w:rsid w:val="00104D8A"/>
    <w:rsid w:val="00104FA0"/>
    <w:rsid w:val="0010557D"/>
    <w:rsid w:val="00106DFE"/>
    <w:rsid w:val="00110CF6"/>
    <w:rsid w:val="00111386"/>
    <w:rsid w:val="00111A94"/>
    <w:rsid w:val="00112193"/>
    <w:rsid w:val="00112D13"/>
    <w:rsid w:val="00112E32"/>
    <w:rsid w:val="001138E7"/>
    <w:rsid w:val="001139C4"/>
    <w:rsid w:val="00113B8E"/>
    <w:rsid w:val="00113CC1"/>
    <w:rsid w:val="00114459"/>
    <w:rsid w:val="00115BFF"/>
    <w:rsid w:val="00115ECD"/>
    <w:rsid w:val="00117B9C"/>
    <w:rsid w:val="0012229B"/>
    <w:rsid w:val="0012326F"/>
    <w:rsid w:val="00124B38"/>
    <w:rsid w:val="00124EF6"/>
    <w:rsid w:val="0012588E"/>
    <w:rsid w:val="00126011"/>
    <w:rsid w:val="00126929"/>
    <w:rsid w:val="00126AA2"/>
    <w:rsid w:val="001306A6"/>
    <w:rsid w:val="001311DF"/>
    <w:rsid w:val="0013222F"/>
    <w:rsid w:val="00133547"/>
    <w:rsid w:val="00136FCF"/>
    <w:rsid w:val="001374C9"/>
    <w:rsid w:val="00137607"/>
    <w:rsid w:val="001418AF"/>
    <w:rsid w:val="001423CC"/>
    <w:rsid w:val="00143488"/>
    <w:rsid w:val="00145945"/>
    <w:rsid w:val="00146163"/>
    <w:rsid w:val="00150EA7"/>
    <w:rsid w:val="00150F10"/>
    <w:rsid w:val="001517BB"/>
    <w:rsid w:val="001519A6"/>
    <w:rsid w:val="0015328E"/>
    <w:rsid w:val="001535DF"/>
    <w:rsid w:val="00153B44"/>
    <w:rsid w:val="00154FFE"/>
    <w:rsid w:val="001559B0"/>
    <w:rsid w:val="001563CA"/>
    <w:rsid w:val="00156A49"/>
    <w:rsid w:val="00156C52"/>
    <w:rsid w:val="0016016F"/>
    <w:rsid w:val="0016040F"/>
    <w:rsid w:val="0016163D"/>
    <w:rsid w:val="00161BAE"/>
    <w:rsid w:val="00161C85"/>
    <w:rsid w:val="00163BE5"/>
    <w:rsid w:val="00163C61"/>
    <w:rsid w:val="00164F6B"/>
    <w:rsid w:val="00164FFA"/>
    <w:rsid w:val="00165C01"/>
    <w:rsid w:val="001670A9"/>
    <w:rsid w:val="00167316"/>
    <w:rsid w:val="00170112"/>
    <w:rsid w:val="001701E6"/>
    <w:rsid w:val="001717F3"/>
    <w:rsid w:val="00171D87"/>
    <w:rsid w:val="00172CAE"/>
    <w:rsid w:val="00174089"/>
    <w:rsid w:val="00174831"/>
    <w:rsid w:val="00176553"/>
    <w:rsid w:val="001767B4"/>
    <w:rsid w:val="00176FCE"/>
    <w:rsid w:val="00177305"/>
    <w:rsid w:val="00177B4B"/>
    <w:rsid w:val="00180AC8"/>
    <w:rsid w:val="00182628"/>
    <w:rsid w:val="00182864"/>
    <w:rsid w:val="00182EEF"/>
    <w:rsid w:val="00183669"/>
    <w:rsid w:val="001842FE"/>
    <w:rsid w:val="001845FC"/>
    <w:rsid w:val="0018692E"/>
    <w:rsid w:val="001872E2"/>
    <w:rsid w:val="00190DD2"/>
    <w:rsid w:val="001924D7"/>
    <w:rsid w:val="00193065"/>
    <w:rsid w:val="001931B2"/>
    <w:rsid w:val="0019373D"/>
    <w:rsid w:val="001970DD"/>
    <w:rsid w:val="00197A4A"/>
    <w:rsid w:val="001A0006"/>
    <w:rsid w:val="001A0255"/>
    <w:rsid w:val="001A1EBE"/>
    <w:rsid w:val="001A2765"/>
    <w:rsid w:val="001A27E0"/>
    <w:rsid w:val="001A3FBA"/>
    <w:rsid w:val="001A4138"/>
    <w:rsid w:val="001A45A1"/>
    <w:rsid w:val="001A4B79"/>
    <w:rsid w:val="001A5828"/>
    <w:rsid w:val="001A5D9D"/>
    <w:rsid w:val="001A7547"/>
    <w:rsid w:val="001B038B"/>
    <w:rsid w:val="001B0DA9"/>
    <w:rsid w:val="001B15B6"/>
    <w:rsid w:val="001B20B3"/>
    <w:rsid w:val="001B2D16"/>
    <w:rsid w:val="001B3196"/>
    <w:rsid w:val="001B3824"/>
    <w:rsid w:val="001B53FB"/>
    <w:rsid w:val="001B5F78"/>
    <w:rsid w:val="001B7AE8"/>
    <w:rsid w:val="001C1614"/>
    <w:rsid w:val="001C2D01"/>
    <w:rsid w:val="001C379B"/>
    <w:rsid w:val="001C5049"/>
    <w:rsid w:val="001C5174"/>
    <w:rsid w:val="001C5B78"/>
    <w:rsid w:val="001C66FC"/>
    <w:rsid w:val="001C6C78"/>
    <w:rsid w:val="001C6CD0"/>
    <w:rsid w:val="001C7BD9"/>
    <w:rsid w:val="001D0F6E"/>
    <w:rsid w:val="001D19BC"/>
    <w:rsid w:val="001D1A6E"/>
    <w:rsid w:val="001D24B8"/>
    <w:rsid w:val="001D3BE4"/>
    <w:rsid w:val="001D3E92"/>
    <w:rsid w:val="001D4E9F"/>
    <w:rsid w:val="001D567D"/>
    <w:rsid w:val="001D7F07"/>
    <w:rsid w:val="001E008B"/>
    <w:rsid w:val="001E09BD"/>
    <w:rsid w:val="001E1198"/>
    <w:rsid w:val="001E24B9"/>
    <w:rsid w:val="001E2B75"/>
    <w:rsid w:val="001E3FD4"/>
    <w:rsid w:val="001E4651"/>
    <w:rsid w:val="001E4A38"/>
    <w:rsid w:val="001E4A60"/>
    <w:rsid w:val="001E4A81"/>
    <w:rsid w:val="001E4D95"/>
    <w:rsid w:val="001E5288"/>
    <w:rsid w:val="001F0497"/>
    <w:rsid w:val="001F0707"/>
    <w:rsid w:val="001F0E1D"/>
    <w:rsid w:val="001F1057"/>
    <w:rsid w:val="001F1F2D"/>
    <w:rsid w:val="001F2038"/>
    <w:rsid w:val="001F2395"/>
    <w:rsid w:val="001F2557"/>
    <w:rsid w:val="001F3EAE"/>
    <w:rsid w:val="001F4383"/>
    <w:rsid w:val="001F4816"/>
    <w:rsid w:val="001F49A2"/>
    <w:rsid w:val="001F4A4D"/>
    <w:rsid w:val="001F4D91"/>
    <w:rsid w:val="001F6501"/>
    <w:rsid w:val="001F7187"/>
    <w:rsid w:val="001F7A13"/>
    <w:rsid w:val="002003E2"/>
    <w:rsid w:val="00200B61"/>
    <w:rsid w:val="002014F8"/>
    <w:rsid w:val="00201A4B"/>
    <w:rsid w:val="002023DD"/>
    <w:rsid w:val="00204ECB"/>
    <w:rsid w:val="002052C9"/>
    <w:rsid w:val="002055A9"/>
    <w:rsid w:val="00205C9F"/>
    <w:rsid w:val="00206770"/>
    <w:rsid w:val="00206CA3"/>
    <w:rsid w:val="00207C55"/>
    <w:rsid w:val="0021031B"/>
    <w:rsid w:val="002104CA"/>
    <w:rsid w:val="002108BF"/>
    <w:rsid w:val="00210F62"/>
    <w:rsid w:val="00211C72"/>
    <w:rsid w:val="00212FF9"/>
    <w:rsid w:val="0021367E"/>
    <w:rsid w:val="00213A5A"/>
    <w:rsid w:val="00214C32"/>
    <w:rsid w:val="002174A9"/>
    <w:rsid w:val="002178D2"/>
    <w:rsid w:val="00220450"/>
    <w:rsid w:val="00221CC6"/>
    <w:rsid w:val="00224F93"/>
    <w:rsid w:val="00225330"/>
    <w:rsid w:val="0022556B"/>
    <w:rsid w:val="00226917"/>
    <w:rsid w:val="00227254"/>
    <w:rsid w:val="00227CDD"/>
    <w:rsid w:val="00230175"/>
    <w:rsid w:val="0023054B"/>
    <w:rsid w:val="00230D07"/>
    <w:rsid w:val="00233337"/>
    <w:rsid w:val="00233CE5"/>
    <w:rsid w:val="00234426"/>
    <w:rsid w:val="00234A43"/>
    <w:rsid w:val="00234E25"/>
    <w:rsid w:val="002404EA"/>
    <w:rsid w:val="002407EE"/>
    <w:rsid w:val="0024085E"/>
    <w:rsid w:val="00240CD9"/>
    <w:rsid w:val="00240FD9"/>
    <w:rsid w:val="00241149"/>
    <w:rsid w:val="00241F38"/>
    <w:rsid w:val="00242331"/>
    <w:rsid w:val="00242E82"/>
    <w:rsid w:val="002431A3"/>
    <w:rsid w:val="002433F4"/>
    <w:rsid w:val="0024399A"/>
    <w:rsid w:val="00245D0F"/>
    <w:rsid w:val="00246609"/>
    <w:rsid w:val="0024678B"/>
    <w:rsid w:val="00246D09"/>
    <w:rsid w:val="00247824"/>
    <w:rsid w:val="002505E0"/>
    <w:rsid w:val="00251CBC"/>
    <w:rsid w:val="00252238"/>
    <w:rsid w:val="002526AA"/>
    <w:rsid w:val="00252B81"/>
    <w:rsid w:val="00252BC7"/>
    <w:rsid w:val="0025449A"/>
    <w:rsid w:val="002546EE"/>
    <w:rsid w:val="002548A3"/>
    <w:rsid w:val="002555A9"/>
    <w:rsid w:val="00255B8C"/>
    <w:rsid w:val="00260492"/>
    <w:rsid w:val="00260B5B"/>
    <w:rsid w:val="00261FB8"/>
    <w:rsid w:val="00264586"/>
    <w:rsid w:val="002650AD"/>
    <w:rsid w:val="0026544D"/>
    <w:rsid w:val="00265E91"/>
    <w:rsid w:val="00267AAF"/>
    <w:rsid w:val="00267E8F"/>
    <w:rsid w:val="00270413"/>
    <w:rsid w:val="00272ABF"/>
    <w:rsid w:val="00273215"/>
    <w:rsid w:val="00275E19"/>
    <w:rsid w:val="00276D53"/>
    <w:rsid w:val="00276DD3"/>
    <w:rsid w:val="002779AA"/>
    <w:rsid w:val="00280722"/>
    <w:rsid w:val="00285825"/>
    <w:rsid w:val="00290881"/>
    <w:rsid w:val="002916A9"/>
    <w:rsid w:val="0029249A"/>
    <w:rsid w:val="00293058"/>
    <w:rsid w:val="0029333C"/>
    <w:rsid w:val="00293CA2"/>
    <w:rsid w:val="00294082"/>
    <w:rsid w:val="00295215"/>
    <w:rsid w:val="00295D33"/>
    <w:rsid w:val="00296635"/>
    <w:rsid w:val="002979BE"/>
    <w:rsid w:val="002A232B"/>
    <w:rsid w:val="002A2729"/>
    <w:rsid w:val="002A4189"/>
    <w:rsid w:val="002A478E"/>
    <w:rsid w:val="002A4873"/>
    <w:rsid w:val="002A51A8"/>
    <w:rsid w:val="002A5328"/>
    <w:rsid w:val="002B05CC"/>
    <w:rsid w:val="002B1295"/>
    <w:rsid w:val="002B2860"/>
    <w:rsid w:val="002B4165"/>
    <w:rsid w:val="002B484C"/>
    <w:rsid w:val="002B70B5"/>
    <w:rsid w:val="002C1F51"/>
    <w:rsid w:val="002C390C"/>
    <w:rsid w:val="002C6341"/>
    <w:rsid w:val="002C65B5"/>
    <w:rsid w:val="002D028C"/>
    <w:rsid w:val="002D09F8"/>
    <w:rsid w:val="002D126D"/>
    <w:rsid w:val="002D184C"/>
    <w:rsid w:val="002D2909"/>
    <w:rsid w:val="002D3DF0"/>
    <w:rsid w:val="002D4676"/>
    <w:rsid w:val="002D4A67"/>
    <w:rsid w:val="002D5156"/>
    <w:rsid w:val="002D5B86"/>
    <w:rsid w:val="002D706B"/>
    <w:rsid w:val="002D7BEF"/>
    <w:rsid w:val="002E06B9"/>
    <w:rsid w:val="002E30A9"/>
    <w:rsid w:val="002E4231"/>
    <w:rsid w:val="002E5CA6"/>
    <w:rsid w:val="002E634C"/>
    <w:rsid w:val="002E6DD7"/>
    <w:rsid w:val="002E76A4"/>
    <w:rsid w:val="002F006D"/>
    <w:rsid w:val="002F06F5"/>
    <w:rsid w:val="002F0E9C"/>
    <w:rsid w:val="002F1151"/>
    <w:rsid w:val="002F3194"/>
    <w:rsid w:val="002F3B4F"/>
    <w:rsid w:val="002F3CFD"/>
    <w:rsid w:val="002F415E"/>
    <w:rsid w:val="002F7780"/>
    <w:rsid w:val="002F7962"/>
    <w:rsid w:val="0030088D"/>
    <w:rsid w:val="00300D25"/>
    <w:rsid w:val="00302457"/>
    <w:rsid w:val="00303EA2"/>
    <w:rsid w:val="00303FC3"/>
    <w:rsid w:val="003049F1"/>
    <w:rsid w:val="00304B00"/>
    <w:rsid w:val="00304DA8"/>
    <w:rsid w:val="00305A31"/>
    <w:rsid w:val="0030635D"/>
    <w:rsid w:val="00306822"/>
    <w:rsid w:val="00306EE7"/>
    <w:rsid w:val="00306F2E"/>
    <w:rsid w:val="0031000A"/>
    <w:rsid w:val="0031146F"/>
    <w:rsid w:val="003137A5"/>
    <w:rsid w:val="00317188"/>
    <w:rsid w:val="00317232"/>
    <w:rsid w:val="00317993"/>
    <w:rsid w:val="00320345"/>
    <w:rsid w:val="0032042A"/>
    <w:rsid w:val="0032112F"/>
    <w:rsid w:val="0032336F"/>
    <w:rsid w:val="00323CA9"/>
    <w:rsid w:val="00323DC7"/>
    <w:rsid w:val="003243BC"/>
    <w:rsid w:val="00324DAE"/>
    <w:rsid w:val="00326214"/>
    <w:rsid w:val="00326219"/>
    <w:rsid w:val="00326537"/>
    <w:rsid w:val="00327D0C"/>
    <w:rsid w:val="00331BB6"/>
    <w:rsid w:val="003326F9"/>
    <w:rsid w:val="00334534"/>
    <w:rsid w:val="00334833"/>
    <w:rsid w:val="00334A40"/>
    <w:rsid w:val="00335110"/>
    <w:rsid w:val="003351D2"/>
    <w:rsid w:val="00335C9F"/>
    <w:rsid w:val="00335D2F"/>
    <w:rsid w:val="00336ED6"/>
    <w:rsid w:val="00337C48"/>
    <w:rsid w:val="00342158"/>
    <w:rsid w:val="00343216"/>
    <w:rsid w:val="00344236"/>
    <w:rsid w:val="003468B9"/>
    <w:rsid w:val="0034799D"/>
    <w:rsid w:val="00347E52"/>
    <w:rsid w:val="00350117"/>
    <w:rsid w:val="003507A4"/>
    <w:rsid w:val="00350CE7"/>
    <w:rsid w:val="00351F7A"/>
    <w:rsid w:val="00352F07"/>
    <w:rsid w:val="00353969"/>
    <w:rsid w:val="003544B5"/>
    <w:rsid w:val="00354CC1"/>
    <w:rsid w:val="00354E0E"/>
    <w:rsid w:val="00356B79"/>
    <w:rsid w:val="00356DDD"/>
    <w:rsid w:val="00356FE4"/>
    <w:rsid w:val="00357306"/>
    <w:rsid w:val="00357319"/>
    <w:rsid w:val="0036040A"/>
    <w:rsid w:val="00360843"/>
    <w:rsid w:val="00361280"/>
    <w:rsid w:val="00361A22"/>
    <w:rsid w:val="00362066"/>
    <w:rsid w:val="0036282A"/>
    <w:rsid w:val="00362D9F"/>
    <w:rsid w:val="0036442C"/>
    <w:rsid w:val="00365637"/>
    <w:rsid w:val="00366798"/>
    <w:rsid w:val="003669EE"/>
    <w:rsid w:val="003670D5"/>
    <w:rsid w:val="00367141"/>
    <w:rsid w:val="003676BA"/>
    <w:rsid w:val="00367A86"/>
    <w:rsid w:val="00370C71"/>
    <w:rsid w:val="003715AC"/>
    <w:rsid w:val="00372077"/>
    <w:rsid w:val="0037245C"/>
    <w:rsid w:val="0037276E"/>
    <w:rsid w:val="00372911"/>
    <w:rsid w:val="00373D46"/>
    <w:rsid w:val="003750EE"/>
    <w:rsid w:val="00375CFE"/>
    <w:rsid w:val="00376795"/>
    <w:rsid w:val="00377A2F"/>
    <w:rsid w:val="003800E8"/>
    <w:rsid w:val="0038184C"/>
    <w:rsid w:val="003818D9"/>
    <w:rsid w:val="003819CA"/>
    <w:rsid w:val="00381B37"/>
    <w:rsid w:val="00382283"/>
    <w:rsid w:val="003822EC"/>
    <w:rsid w:val="00382919"/>
    <w:rsid w:val="0038353B"/>
    <w:rsid w:val="0038368D"/>
    <w:rsid w:val="0038510B"/>
    <w:rsid w:val="003851A3"/>
    <w:rsid w:val="0038526D"/>
    <w:rsid w:val="00386840"/>
    <w:rsid w:val="00386DF4"/>
    <w:rsid w:val="00387166"/>
    <w:rsid w:val="003874F5"/>
    <w:rsid w:val="00387E04"/>
    <w:rsid w:val="00391B45"/>
    <w:rsid w:val="003920DB"/>
    <w:rsid w:val="00393C36"/>
    <w:rsid w:val="003953E7"/>
    <w:rsid w:val="003959C9"/>
    <w:rsid w:val="00395B35"/>
    <w:rsid w:val="00395EFF"/>
    <w:rsid w:val="00396547"/>
    <w:rsid w:val="00396742"/>
    <w:rsid w:val="00396EB5"/>
    <w:rsid w:val="00396F28"/>
    <w:rsid w:val="003A2585"/>
    <w:rsid w:val="003A2EB1"/>
    <w:rsid w:val="003A2FA9"/>
    <w:rsid w:val="003A30A4"/>
    <w:rsid w:val="003A384E"/>
    <w:rsid w:val="003A3EFF"/>
    <w:rsid w:val="003A4594"/>
    <w:rsid w:val="003A4DEB"/>
    <w:rsid w:val="003A59C2"/>
    <w:rsid w:val="003A602A"/>
    <w:rsid w:val="003A7BE7"/>
    <w:rsid w:val="003A7EE8"/>
    <w:rsid w:val="003B11AC"/>
    <w:rsid w:val="003B1A7F"/>
    <w:rsid w:val="003B26BA"/>
    <w:rsid w:val="003B47B9"/>
    <w:rsid w:val="003B4DA5"/>
    <w:rsid w:val="003B501A"/>
    <w:rsid w:val="003B5866"/>
    <w:rsid w:val="003B603B"/>
    <w:rsid w:val="003B61DF"/>
    <w:rsid w:val="003B62FF"/>
    <w:rsid w:val="003B7F00"/>
    <w:rsid w:val="003C063F"/>
    <w:rsid w:val="003C0B21"/>
    <w:rsid w:val="003C1DEE"/>
    <w:rsid w:val="003C2F9F"/>
    <w:rsid w:val="003C2FAD"/>
    <w:rsid w:val="003C3B15"/>
    <w:rsid w:val="003C4036"/>
    <w:rsid w:val="003C4215"/>
    <w:rsid w:val="003C58BE"/>
    <w:rsid w:val="003C6717"/>
    <w:rsid w:val="003C672E"/>
    <w:rsid w:val="003C6D11"/>
    <w:rsid w:val="003D097E"/>
    <w:rsid w:val="003D2F12"/>
    <w:rsid w:val="003D3291"/>
    <w:rsid w:val="003D4404"/>
    <w:rsid w:val="003D4612"/>
    <w:rsid w:val="003D4B98"/>
    <w:rsid w:val="003D5745"/>
    <w:rsid w:val="003D61DF"/>
    <w:rsid w:val="003D67E8"/>
    <w:rsid w:val="003E173D"/>
    <w:rsid w:val="003E18B9"/>
    <w:rsid w:val="003E3C59"/>
    <w:rsid w:val="003E3E46"/>
    <w:rsid w:val="003E4008"/>
    <w:rsid w:val="003E438D"/>
    <w:rsid w:val="003E4904"/>
    <w:rsid w:val="003E4BB0"/>
    <w:rsid w:val="003E51FA"/>
    <w:rsid w:val="003E5411"/>
    <w:rsid w:val="003E5728"/>
    <w:rsid w:val="003E5929"/>
    <w:rsid w:val="003E6B8B"/>
    <w:rsid w:val="003F0C98"/>
    <w:rsid w:val="003F0F32"/>
    <w:rsid w:val="003F15CD"/>
    <w:rsid w:val="003F3624"/>
    <w:rsid w:val="003F398C"/>
    <w:rsid w:val="003F48AE"/>
    <w:rsid w:val="003F4939"/>
    <w:rsid w:val="003F4A8F"/>
    <w:rsid w:val="003F51E9"/>
    <w:rsid w:val="003F5239"/>
    <w:rsid w:val="003F5351"/>
    <w:rsid w:val="003F535D"/>
    <w:rsid w:val="003F5DBF"/>
    <w:rsid w:val="003F6112"/>
    <w:rsid w:val="003F66EF"/>
    <w:rsid w:val="003F6790"/>
    <w:rsid w:val="003F6A87"/>
    <w:rsid w:val="003F78D3"/>
    <w:rsid w:val="00400400"/>
    <w:rsid w:val="00400CAF"/>
    <w:rsid w:val="004014E2"/>
    <w:rsid w:val="00401FAB"/>
    <w:rsid w:val="004036DF"/>
    <w:rsid w:val="00404103"/>
    <w:rsid w:val="00404464"/>
    <w:rsid w:val="0040478E"/>
    <w:rsid w:val="00406329"/>
    <w:rsid w:val="004078E7"/>
    <w:rsid w:val="00407A44"/>
    <w:rsid w:val="004107C5"/>
    <w:rsid w:val="00410F5A"/>
    <w:rsid w:val="00411B58"/>
    <w:rsid w:val="00411F7C"/>
    <w:rsid w:val="00412F07"/>
    <w:rsid w:val="00421459"/>
    <w:rsid w:val="00422046"/>
    <w:rsid w:val="00422180"/>
    <w:rsid w:val="0042234A"/>
    <w:rsid w:val="004240CF"/>
    <w:rsid w:val="004244E2"/>
    <w:rsid w:val="00424BBC"/>
    <w:rsid w:val="004253DD"/>
    <w:rsid w:val="004259F6"/>
    <w:rsid w:val="00425D3D"/>
    <w:rsid w:val="00427441"/>
    <w:rsid w:val="004306C7"/>
    <w:rsid w:val="00433752"/>
    <w:rsid w:val="00434198"/>
    <w:rsid w:val="0043594B"/>
    <w:rsid w:val="00437182"/>
    <w:rsid w:val="004376A9"/>
    <w:rsid w:val="004378DD"/>
    <w:rsid w:val="00440422"/>
    <w:rsid w:val="004407AE"/>
    <w:rsid w:val="00442C4D"/>
    <w:rsid w:val="004430E7"/>
    <w:rsid w:val="00443519"/>
    <w:rsid w:val="00443883"/>
    <w:rsid w:val="00443EB0"/>
    <w:rsid w:val="00444903"/>
    <w:rsid w:val="00447C47"/>
    <w:rsid w:val="0045067A"/>
    <w:rsid w:val="004507C7"/>
    <w:rsid w:val="004508C8"/>
    <w:rsid w:val="0045192B"/>
    <w:rsid w:val="00452277"/>
    <w:rsid w:val="00452CF8"/>
    <w:rsid w:val="00454021"/>
    <w:rsid w:val="004542F0"/>
    <w:rsid w:val="00454AEB"/>
    <w:rsid w:val="00454C4F"/>
    <w:rsid w:val="00454C77"/>
    <w:rsid w:val="004563D7"/>
    <w:rsid w:val="004568DC"/>
    <w:rsid w:val="00460DE2"/>
    <w:rsid w:val="00461898"/>
    <w:rsid w:val="004618E6"/>
    <w:rsid w:val="00461AA3"/>
    <w:rsid w:val="00462152"/>
    <w:rsid w:val="004638D1"/>
    <w:rsid w:val="004639EA"/>
    <w:rsid w:val="00465107"/>
    <w:rsid w:val="004678AE"/>
    <w:rsid w:val="00470B47"/>
    <w:rsid w:val="00470EFD"/>
    <w:rsid w:val="0047124A"/>
    <w:rsid w:val="004712CA"/>
    <w:rsid w:val="00471324"/>
    <w:rsid w:val="00475982"/>
    <w:rsid w:val="00476910"/>
    <w:rsid w:val="00477473"/>
    <w:rsid w:val="0047787B"/>
    <w:rsid w:val="00480487"/>
    <w:rsid w:val="00480518"/>
    <w:rsid w:val="004828BD"/>
    <w:rsid w:val="004829AD"/>
    <w:rsid w:val="004846B1"/>
    <w:rsid w:val="00485441"/>
    <w:rsid w:val="00487259"/>
    <w:rsid w:val="00490F86"/>
    <w:rsid w:val="004944F6"/>
    <w:rsid w:val="0049513D"/>
    <w:rsid w:val="004967C3"/>
    <w:rsid w:val="00496F9D"/>
    <w:rsid w:val="004974B3"/>
    <w:rsid w:val="00497D1A"/>
    <w:rsid w:val="004A040A"/>
    <w:rsid w:val="004A06C4"/>
    <w:rsid w:val="004A399C"/>
    <w:rsid w:val="004A39A1"/>
    <w:rsid w:val="004A39BC"/>
    <w:rsid w:val="004A3B92"/>
    <w:rsid w:val="004A4222"/>
    <w:rsid w:val="004A7253"/>
    <w:rsid w:val="004A7918"/>
    <w:rsid w:val="004B2179"/>
    <w:rsid w:val="004B2F03"/>
    <w:rsid w:val="004B352A"/>
    <w:rsid w:val="004B370D"/>
    <w:rsid w:val="004B420D"/>
    <w:rsid w:val="004B4E56"/>
    <w:rsid w:val="004B5AB5"/>
    <w:rsid w:val="004B697A"/>
    <w:rsid w:val="004B6C53"/>
    <w:rsid w:val="004C0ACF"/>
    <w:rsid w:val="004C14C4"/>
    <w:rsid w:val="004C1D5F"/>
    <w:rsid w:val="004C26A0"/>
    <w:rsid w:val="004C2B71"/>
    <w:rsid w:val="004C2E6A"/>
    <w:rsid w:val="004C449F"/>
    <w:rsid w:val="004C5DE1"/>
    <w:rsid w:val="004C77EF"/>
    <w:rsid w:val="004C7843"/>
    <w:rsid w:val="004D0103"/>
    <w:rsid w:val="004D1002"/>
    <w:rsid w:val="004D1A17"/>
    <w:rsid w:val="004D1B09"/>
    <w:rsid w:val="004D204A"/>
    <w:rsid w:val="004D24A6"/>
    <w:rsid w:val="004D2618"/>
    <w:rsid w:val="004D2F7E"/>
    <w:rsid w:val="004D4733"/>
    <w:rsid w:val="004D5E6E"/>
    <w:rsid w:val="004D6365"/>
    <w:rsid w:val="004D6976"/>
    <w:rsid w:val="004E0B3B"/>
    <w:rsid w:val="004E0E7F"/>
    <w:rsid w:val="004E1B20"/>
    <w:rsid w:val="004E41B3"/>
    <w:rsid w:val="004E5890"/>
    <w:rsid w:val="004E6A8F"/>
    <w:rsid w:val="004E6C85"/>
    <w:rsid w:val="004E7C59"/>
    <w:rsid w:val="004F11BF"/>
    <w:rsid w:val="004F153C"/>
    <w:rsid w:val="004F1900"/>
    <w:rsid w:val="004F1B51"/>
    <w:rsid w:val="004F2E2E"/>
    <w:rsid w:val="004F31CF"/>
    <w:rsid w:val="004F326F"/>
    <w:rsid w:val="004F36C2"/>
    <w:rsid w:val="004F3F45"/>
    <w:rsid w:val="004F59D2"/>
    <w:rsid w:val="004F6B95"/>
    <w:rsid w:val="004F742C"/>
    <w:rsid w:val="004F7951"/>
    <w:rsid w:val="004F7968"/>
    <w:rsid w:val="005036FE"/>
    <w:rsid w:val="00503E54"/>
    <w:rsid w:val="00503EA2"/>
    <w:rsid w:val="00503F4B"/>
    <w:rsid w:val="00503FCB"/>
    <w:rsid w:val="00504879"/>
    <w:rsid w:val="00504CE9"/>
    <w:rsid w:val="00505BBD"/>
    <w:rsid w:val="0050606D"/>
    <w:rsid w:val="00511AB0"/>
    <w:rsid w:val="00513A10"/>
    <w:rsid w:val="00515656"/>
    <w:rsid w:val="00517167"/>
    <w:rsid w:val="00517CD0"/>
    <w:rsid w:val="00521132"/>
    <w:rsid w:val="00522F94"/>
    <w:rsid w:val="0052333C"/>
    <w:rsid w:val="0052418F"/>
    <w:rsid w:val="0052513C"/>
    <w:rsid w:val="00526D1B"/>
    <w:rsid w:val="00530CF9"/>
    <w:rsid w:val="005311E4"/>
    <w:rsid w:val="00531E84"/>
    <w:rsid w:val="005338CE"/>
    <w:rsid w:val="005357A7"/>
    <w:rsid w:val="005361D7"/>
    <w:rsid w:val="00536F8A"/>
    <w:rsid w:val="0054028B"/>
    <w:rsid w:val="00540F60"/>
    <w:rsid w:val="00541271"/>
    <w:rsid w:val="00541423"/>
    <w:rsid w:val="0054156F"/>
    <w:rsid w:val="00541ADD"/>
    <w:rsid w:val="00541D11"/>
    <w:rsid w:val="00542116"/>
    <w:rsid w:val="00543665"/>
    <w:rsid w:val="00543831"/>
    <w:rsid w:val="00545127"/>
    <w:rsid w:val="00545E23"/>
    <w:rsid w:val="00545EBA"/>
    <w:rsid w:val="00545FF4"/>
    <w:rsid w:val="005465AC"/>
    <w:rsid w:val="005465FE"/>
    <w:rsid w:val="005467DF"/>
    <w:rsid w:val="0054692B"/>
    <w:rsid w:val="00547609"/>
    <w:rsid w:val="00547C65"/>
    <w:rsid w:val="0055034C"/>
    <w:rsid w:val="00551DC7"/>
    <w:rsid w:val="005521A5"/>
    <w:rsid w:val="005562F1"/>
    <w:rsid w:val="005563AD"/>
    <w:rsid w:val="0055646A"/>
    <w:rsid w:val="005566E2"/>
    <w:rsid w:val="00556B5A"/>
    <w:rsid w:val="005600B3"/>
    <w:rsid w:val="00564F89"/>
    <w:rsid w:val="00566330"/>
    <w:rsid w:val="0056696C"/>
    <w:rsid w:val="00571AB9"/>
    <w:rsid w:val="00572529"/>
    <w:rsid w:val="00575B31"/>
    <w:rsid w:val="00575C40"/>
    <w:rsid w:val="00577077"/>
    <w:rsid w:val="0058073E"/>
    <w:rsid w:val="005814D2"/>
    <w:rsid w:val="00581599"/>
    <w:rsid w:val="00581B00"/>
    <w:rsid w:val="00582697"/>
    <w:rsid w:val="00582770"/>
    <w:rsid w:val="00583128"/>
    <w:rsid w:val="005831AC"/>
    <w:rsid w:val="0058398A"/>
    <w:rsid w:val="0058504B"/>
    <w:rsid w:val="005851A4"/>
    <w:rsid w:val="00586A94"/>
    <w:rsid w:val="00590157"/>
    <w:rsid w:val="00590FFB"/>
    <w:rsid w:val="005924E0"/>
    <w:rsid w:val="00592D85"/>
    <w:rsid w:val="00592E56"/>
    <w:rsid w:val="005957B1"/>
    <w:rsid w:val="005965A9"/>
    <w:rsid w:val="00596831"/>
    <w:rsid w:val="005973E6"/>
    <w:rsid w:val="00597430"/>
    <w:rsid w:val="00597883"/>
    <w:rsid w:val="005A0392"/>
    <w:rsid w:val="005A0578"/>
    <w:rsid w:val="005A196F"/>
    <w:rsid w:val="005A1F1D"/>
    <w:rsid w:val="005A38C3"/>
    <w:rsid w:val="005A4434"/>
    <w:rsid w:val="005A4EC3"/>
    <w:rsid w:val="005A5D41"/>
    <w:rsid w:val="005A63D4"/>
    <w:rsid w:val="005A69F0"/>
    <w:rsid w:val="005A6C4C"/>
    <w:rsid w:val="005A7CD7"/>
    <w:rsid w:val="005A7E34"/>
    <w:rsid w:val="005B0173"/>
    <w:rsid w:val="005B0926"/>
    <w:rsid w:val="005B0A60"/>
    <w:rsid w:val="005B1538"/>
    <w:rsid w:val="005B26C7"/>
    <w:rsid w:val="005B2EA3"/>
    <w:rsid w:val="005B47AA"/>
    <w:rsid w:val="005B5361"/>
    <w:rsid w:val="005B566D"/>
    <w:rsid w:val="005B5E66"/>
    <w:rsid w:val="005B67D8"/>
    <w:rsid w:val="005B739E"/>
    <w:rsid w:val="005C0ABE"/>
    <w:rsid w:val="005C211C"/>
    <w:rsid w:val="005C221F"/>
    <w:rsid w:val="005C22BE"/>
    <w:rsid w:val="005C3E19"/>
    <w:rsid w:val="005C3F86"/>
    <w:rsid w:val="005C4081"/>
    <w:rsid w:val="005C4552"/>
    <w:rsid w:val="005C471B"/>
    <w:rsid w:val="005C6A6C"/>
    <w:rsid w:val="005C78B6"/>
    <w:rsid w:val="005C7C4F"/>
    <w:rsid w:val="005D1432"/>
    <w:rsid w:val="005D1B65"/>
    <w:rsid w:val="005D3710"/>
    <w:rsid w:val="005D4C7B"/>
    <w:rsid w:val="005D51F8"/>
    <w:rsid w:val="005D79C5"/>
    <w:rsid w:val="005E2C5E"/>
    <w:rsid w:val="005E353F"/>
    <w:rsid w:val="005E3DF0"/>
    <w:rsid w:val="005E42B2"/>
    <w:rsid w:val="005E598B"/>
    <w:rsid w:val="005E6B95"/>
    <w:rsid w:val="005E78EE"/>
    <w:rsid w:val="005F0040"/>
    <w:rsid w:val="005F1799"/>
    <w:rsid w:val="005F2542"/>
    <w:rsid w:val="005F325D"/>
    <w:rsid w:val="005F37DE"/>
    <w:rsid w:val="005F5A0D"/>
    <w:rsid w:val="005F7B69"/>
    <w:rsid w:val="00600124"/>
    <w:rsid w:val="00600236"/>
    <w:rsid w:val="00600D60"/>
    <w:rsid w:val="006015C2"/>
    <w:rsid w:val="00601873"/>
    <w:rsid w:val="00601B9A"/>
    <w:rsid w:val="00602790"/>
    <w:rsid w:val="00602CC7"/>
    <w:rsid w:val="006053E4"/>
    <w:rsid w:val="00607D0A"/>
    <w:rsid w:val="00610001"/>
    <w:rsid w:val="006101C2"/>
    <w:rsid w:val="00610BF8"/>
    <w:rsid w:val="00611877"/>
    <w:rsid w:val="00611F5C"/>
    <w:rsid w:val="006121CE"/>
    <w:rsid w:val="006126A6"/>
    <w:rsid w:val="006130D7"/>
    <w:rsid w:val="00613126"/>
    <w:rsid w:val="0061373B"/>
    <w:rsid w:val="00615844"/>
    <w:rsid w:val="00615F03"/>
    <w:rsid w:val="006164D5"/>
    <w:rsid w:val="00617F1D"/>
    <w:rsid w:val="006217DB"/>
    <w:rsid w:val="00621935"/>
    <w:rsid w:val="006235DB"/>
    <w:rsid w:val="00624324"/>
    <w:rsid w:val="00624B1F"/>
    <w:rsid w:val="00626D12"/>
    <w:rsid w:val="00626F4C"/>
    <w:rsid w:val="00630447"/>
    <w:rsid w:val="0063195F"/>
    <w:rsid w:val="006323F3"/>
    <w:rsid w:val="00632837"/>
    <w:rsid w:val="00633794"/>
    <w:rsid w:val="006346AC"/>
    <w:rsid w:val="006355B2"/>
    <w:rsid w:val="00635BFA"/>
    <w:rsid w:val="0063654B"/>
    <w:rsid w:val="00636F3C"/>
    <w:rsid w:val="0063703E"/>
    <w:rsid w:val="00637BBC"/>
    <w:rsid w:val="00637DF6"/>
    <w:rsid w:val="006429A9"/>
    <w:rsid w:val="0064391D"/>
    <w:rsid w:val="00644747"/>
    <w:rsid w:val="00645D06"/>
    <w:rsid w:val="00646D59"/>
    <w:rsid w:val="00646DEE"/>
    <w:rsid w:val="00647493"/>
    <w:rsid w:val="00650735"/>
    <w:rsid w:val="006513A8"/>
    <w:rsid w:val="00652537"/>
    <w:rsid w:val="006527FD"/>
    <w:rsid w:val="00654719"/>
    <w:rsid w:val="00661873"/>
    <w:rsid w:val="00661C32"/>
    <w:rsid w:val="006626A3"/>
    <w:rsid w:val="0066399F"/>
    <w:rsid w:val="00664809"/>
    <w:rsid w:val="0066490F"/>
    <w:rsid w:val="006650F3"/>
    <w:rsid w:val="006660CC"/>
    <w:rsid w:val="00666810"/>
    <w:rsid w:val="00666BF5"/>
    <w:rsid w:val="00667401"/>
    <w:rsid w:val="00670016"/>
    <w:rsid w:val="0067028C"/>
    <w:rsid w:val="00670E9D"/>
    <w:rsid w:val="00672064"/>
    <w:rsid w:val="00672326"/>
    <w:rsid w:val="00672BB7"/>
    <w:rsid w:val="006755B6"/>
    <w:rsid w:val="00680509"/>
    <w:rsid w:val="00680F78"/>
    <w:rsid w:val="006830A6"/>
    <w:rsid w:val="00683535"/>
    <w:rsid w:val="00683A69"/>
    <w:rsid w:val="00683BE2"/>
    <w:rsid w:val="00685CEA"/>
    <w:rsid w:val="00686A38"/>
    <w:rsid w:val="00690003"/>
    <w:rsid w:val="00690148"/>
    <w:rsid w:val="0069061E"/>
    <w:rsid w:val="00691628"/>
    <w:rsid w:val="00691D09"/>
    <w:rsid w:val="00692182"/>
    <w:rsid w:val="0069232B"/>
    <w:rsid w:val="00693816"/>
    <w:rsid w:val="006949B7"/>
    <w:rsid w:val="00694B0D"/>
    <w:rsid w:val="00696094"/>
    <w:rsid w:val="006960C7"/>
    <w:rsid w:val="00696A46"/>
    <w:rsid w:val="00696E54"/>
    <w:rsid w:val="00697E8F"/>
    <w:rsid w:val="006A07AB"/>
    <w:rsid w:val="006A21BA"/>
    <w:rsid w:val="006A24A3"/>
    <w:rsid w:val="006A2708"/>
    <w:rsid w:val="006A3D06"/>
    <w:rsid w:val="006A3E55"/>
    <w:rsid w:val="006A4229"/>
    <w:rsid w:val="006A55F2"/>
    <w:rsid w:val="006A6308"/>
    <w:rsid w:val="006A67DF"/>
    <w:rsid w:val="006A6E64"/>
    <w:rsid w:val="006A70D2"/>
    <w:rsid w:val="006A7EB1"/>
    <w:rsid w:val="006B021C"/>
    <w:rsid w:val="006B02C9"/>
    <w:rsid w:val="006B06A5"/>
    <w:rsid w:val="006B1901"/>
    <w:rsid w:val="006B1F19"/>
    <w:rsid w:val="006B238B"/>
    <w:rsid w:val="006B384F"/>
    <w:rsid w:val="006B3FB1"/>
    <w:rsid w:val="006B465E"/>
    <w:rsid w:val="006B4900"/>
    <w:rsid w:val="006B5CD5"/>
    <w:rsid w:val="006B6C81"/>
    <w:rsid w:val="006B7242"/>
    <w:rsid w:val="006C00FE"/>
    <w:rsid w:val="006C09D9"/>
    <w:rsid w:val="006C4321"/>
    <w:rsid w:val="006C44C3"/>
    <w:rsid w:val="006C507C"/>
    <w:rsid w:val="006C54F6"/>
    <w:rsid w:val="006C71E4"/>
    <w:rsid w:val="006C7D92"/>
    <w:rsid w:val="006D0F45"/>
    <w:rsid w:val="006D1C34"/>
    <w:rsid w:val="006D1F8A"/>
    <w:rsid w:val="006D1FF9"/>
    <w:rsid w:val="006D2E87"/>
    <w:rsid w:val="006D4ACF"/>
    <w:rsid w:val="006D4F7E"/>
    <w:rsid w:val="006D5228"/>
    <w:rsid w:val="006D5C8E"/>
    <w:rsid w:val="006D6722"/>
    <w:rsid w:val="006D679C"/>
    <w:rsid w:val="006D6F0F"/>
    <w:rsid w:val="006D79C1"/>
    <w:rsid w:val="006D7C21"/>
    <w:rsid w:val="006E01F0"/>
    <w:rsid w:val="006E1339"/>
    <w:rsid w:val="006E14C6"/>
    <w:rsid w:val="006E2B22"/>
    <w:rsid w:val="006E3024"/>
    <w:rsid w:val="006E3051"/>
    <w:rsid w:val="006E36E4"/>
    <w:rsid w:val="006E3CDE"/>
    <w:rsid w:val="006E51FF"/>
    <w:rsid w:val="006E683D"/>
    <w:rsid w:val="006E6954"/>
    <w:rsid w:val="006E6BDC"/>
    <w:rsid w:val="006E7D0F"/>
    <w:rsid w:val="006F01A1"/>
    <w:rsid w:val="006F0D49"/>
    <w:rsid w:val="006F26C0"/>
    <w:rsid w:val="006F33AF"/>
    <w:rsid w:val="006F3F77"/>
    <w:rsid w:val="006F4A23"/>
    <w:rsid w:val="006F670A"/>
    <w:rsid w:val="0070042E"/>
    <w:rsid w:val="007005A4"/>
    <w:rsid w:val="00702E1B"/>
    <w:rsid w:val="00703901"/>
    <w:rsid w:val="00703AB1"/>
    <w:rsid w:val="00705417"/>
    <w:rsid w:val="007079A4"/>
    <w:rsid w:val="00707DA4"/>
    <w:rsid w:val="00710E43"/>
    <w:rsid w:val="00710F08"/>
    <w:rsid w:val="00711188"/>
    <w:rsid w:val="00711C64"/>
    <w:rsid w:val="007124D6"/>
    <w:rsid w:val="00713FA7"/>
    <w:rsid w:val="00714CD3"/>
    <w:rsid w:val="007159A4"/>
    <w:rsid w:val="00716344"/>
    <w:rsid w:val="00716778"/>
    <w:rsid w:val="007170ED"/>
    <w:rsid w:val="00721F08"/>
    <w:rsid w:val="0072252A"/>
    <w:rsid w:val="00722855"/>
    <w:rsid w:val="0072324E"/>
    <w:rsid w:val="00724480"/>
    <w:rsid w:val="007247CA"/>
    <w:rsid w:val="00725D24"/>
    <w:rsid w:val="00727286"/>
    <w:rsid w:val="00731772"/>
    <w:rsid w:val="00732089"/>
    <w:rsid w:val="00732630"/>
    <w:rsid w:val="007329C3"/>
    <w:rsid w:val="00734338"/>
    <w:rsid w:val="00734F44"/>
    <w:rsid w:val="00735835"/>
    <w:rsid w:val="007407D1"/>
    <w:rsid w:val="007419CB"/>
    <w:rsid w:val="0074203F"/>
    <w:rsid w:val="00742B48"/>
    <w:rsid w:val="00743562"/>
    <w:rsid w:val="007435EA"/>
    <w:rsid w:val="00744135"/>
    <w:rsid w:val="00744337"/>
    <w:rsid w:val="0074512E"/>
    <w:rsid w:val="007459AB"/>
    <w:rsid w:val="00746157"/>
    <w:rsid w:val="0074681F"/>
    <w:rsid w:val="007503CB"/>
    <w:rsid w:val="00751FCD"/>
    <w:rsid w:val="00752CF4"/>
    <w:rsid w:val="00753AA2"/>
    <w:rsid w:val="00755818"/>
    <w:rsid w:val="007600EC"/>
    <w:rsid w:val="00760745"/>
    <w:rsid w:val="007619AB"/>
    <w:rsid w:val="00763D32"/>
    <w:rsid w:val="00763DBD"/>
    <w:rsid w:val="007641DC"/>
    <w:rsid w:val="00766EBA"/>
    <w:rsid w:val="00771056"/>
    <w:rsid w:val="00772ABB"/>
    <w:rsid w:val="0077313A"/>
    <w:rsid w:val="00775600"/>
    <w:rsid w:val="00775C0E"/>
    <w:rsid w:val="0077634D"/>
    <w:rsid w:val="00776843"/>
    <w:rsid w:val="007777D6"/>
    <w:rsid w:val="00777D06"/>
    <w:rsid w:val="00780D85"/>
    <w:rsid w:val="00783075"/>
    <w:rsid w:val="00783D7D"/>
    <w:rsid w:val="00783F52"/>
    <w:rsid w:val="00784774"/>
    <w:rsid w:val="007848A0"/>
    <w:rsid w:val="007866FC"/>
    <w:rsid w:val="00786B88"/>
    <w:rsid w:val="007877A8"/>
    <w:rsid w:val="00787AA5"/>
    <w:rsid w:val="00791A0D"/>
    <w:rsid w:val="007943AD"/>
    <w:rsid w:val="0079467B"/>
    <w:rsid w:val="007946AD"/>
    <w:rsid w:val="007955E2"/>
    <w:rsid w:val="00796143"/>
    <w:rsid w:val="007967DF"/>
    <w:rsid w:val="0079723A"/>
    <w:rsid w:val="00797A5F"/>
    <w:rsid w:val="007A0D51"/>
    <w:rsid w:val="007A106B"/>
    <w:rsid w:val="007A29C7"/>
    <w:rsid w:val="007A3274"/>
    <w:rsid w:val="007A41B4"/>
    <w:rsid w:val="007A4C9D"/>
    <w:rsid w:val="007A6C04"/>
    <w:rsid w:val="007B01A8"/>
    <w:rsid w:val="007B034E"/>
    <w:rsid w:val="007B0E35"/>
    <w:rsid w:val="007B1ED6"/>
    <w:rsid w:val="007B28B6"/>
    <w:rsid w:val="007B3094"/>
    <w:rsid w:val="007B4746"/>
    <w:rsid w:val="007B4B49"/>
    <w:rsid w:val="007B6052"/>
    <w:rsid w:val="007B7150"/>
    <w:rsid w:val="007B7304"/>
    <w:rsid w:val="007B7B02"/>
    <w:rsid w:val="007C02F7"/>
    <w:rsid w:val="007C1585"/>
    <w:rsid w:val="007C1D8E"/>
    <w:rsid w:val="007C2A04"/>
    <w:rsid w:val="007C37A0"/>
    <w:rsid w:val="007C469E"/>
    <w:rsid w:val="007C5D93"/>
    <w:rsid w:val="007C5E50"/>
    <w:rsid w:val="007C5F76"/>
    <w:rsid w:val="007C710C"/>
    <w:rsid w:val="007C745B"/>
    <w:rsid w:val="007C7880"/>
    <w:rsid w:val="007D3A54"/>
    <w:rsid w:val="007D3E8A"/>
    <w:rsid w:val="007D52A0"/>
    <w:rsid w:val="007D6058"/>
    <w:rsid w:val="007D667A"/>
    <w:rsid w:val="007D6FB3"/>
    <w:rsid w:val="007D7DBC"/>
    <w:rsid w:val="007D7E38"/>
    <w:rsid w:val="007E0806"/>
    <w:rsid w:val="007E19DA"/>
    <w:rsid w:val="007E1C38"/>
    <w:rsid w:val="007E1D4F"/>
    <w:rsid w:val="007E230B"/>
    <w:rsid w:val="007E2D57"/>
    <w:rsid w:val="007E3AF7"/>
    <w:rsid w:val="007E4963"/>
    <w:rsid w:val="007E52CC"/>
    <w:rsid w:val="007E721D"/>
    <w:rsid w:val="007E78B2"/>
    <w:rsid w:val="007F0726"/>
    <w:rsid w:val="007F0FE6"/>
    <w:rsid w:val="007F15FA"/>
    <w:rsid w:val="007F1ED3"/>
    <w:rsid w:val="007F2E15"/>
    <w:rsid w:val="007F319E"/>
    <w:rsid w:val="007F3428"/>
    <w:rsid w:val="007F6205"/>
    <w:rsid w:val="008011CD"/>
    <w:rsid w:val="00801C82"/>
    <w:rsid w:val="008025B9"/>
    <w:rsid w:val="00803C96"/>
    <w:rsid w:val="0080509D"/>
    <w:rsid w:val="00805633"/>
    <w:rsid w:val="00805AE2"/>
    <w:rsid w:val="00806018"/>
    <w:rsid w:val="008060C0"/>
    <w:rsid w:val="008067FE"/>
    <w:rsid w:val="00806FE4"/>
    <w:rsid w:val="008078A9"/>
    <w:rsid w:val="008102D3"/>
    <w:rsid w:val="0081114D"/>
    <w:rsid w:val="00813DFD"/>
    <w:rsid w:val="0081411A"/>
    <w:rsid w:val="00814557"/>
    <w:rsid w:val="00814E32"/>
    <w:rsid w:val="008150E0"/>
    <w:rsid w:val="00815770"/>
    <w:rsid w:val="00815824"/>
    <w:rsid w:val="0081587D"/>
    <w:rsid w:val="0081652D"/>
    <w:rsid w:val="00816F47"/>
    <w:rsid w:val="0082196C"/>
    <w:rsid w:val="008256B6"/>
    <w:rsid w:val="0082635A"/>
    <w:rsid w:val="00826945"/>
    <w:rsid w:val="00827EF1"/>
    <w:rsid w:val="00830598"/>
    <w:rsid w:val="00830DFE"/>
    <w:rsid w:val="00831B69"/>
    <w:rsid w:val="00832BC2"/>
    <w:rsid w:val="00832CDA"/>
    <w:rsid w:val="008332E2"/>
    <w:rsid w:val="00833591"/>
    <w:rsid w:val="00833E78"/>
    <w:rsid w:val="0083523E"/>
    <w:rsid w:val="00835301"/>
    <w:rsid w:val="008355CE"/>
    <w:rsid w:val="00836815"/>
    <w:rsid w:val="008377D8"/>
    <w:rsid w:val="008406AA"/>
    <w:rsid w:val="0084136C"/>
    <w:rsid w:val="00844C35"/>
    <w:rsid w:val="00844FD4"/>
    <w:rsid w:val="008462AF"/>
    <w:rsid w:val="00847919"/>
    <w:rsid w:val="008479AB"/>
    <w:rsid w:val="0085095B"/>
    <w:rsid w:val="00851476"/>
    <w:rsid w:val="00851C96"/>
    <w:rsid w:val="008529B9"/>
    <w:rsid w:val="00852AD9"/>
    <w:rsid w:val="00854377"/>
    <w:rsid w:val="00854E25"/>
    <w:rsid w:val="0085563D"/>
    <w:rsid w:val="00857890"/>
    <w:rsid w:val="00857AF7"/>
    <w:rsid w:val="00860696"/>
    <w:rsid w:val="008609B5"/>
    <w:rsid w:val="008612A1"/>
    <w:rsid w:val="00861DE1"/>
    <w:rsid w:val="008624A1"/>
    <w:rsid w:val="008650C8"/>
    <w:rsid w:val="00866A45"/>
    <w:rsid w:val="00866F7B"/>
    <w:rsid w:val="00867096"/>
    <w:rsid w:val="008673B9"/>
    <w:rsid w:val="00870672"/>
    <w:rsid w:val="008714E0"/>
    <w:rsid w:val="00871606"/>
    <w:rsid w:val="00871A05"/>
    <w:rsid w:val="00871EC9"/>
    <w:rsid w:val="008727BB"/>
    <w:rsid w:val="008737F6"/>
    <w:rsid w:val="008743F6"/>
    <w:rsid w:val="00875A21"/>
    <w:rsid w:val="008767FE"/>
    <w:rsid w:val="00876F0C"/>
    <w:rsid w:val="008772D4"/>
    <w:rsid w:val="008776F5"/>
    <w:rsid w:val="00877ABC"/>
    <w:rsid w:val="00877E10"/>
    <w:rsid w:val="00880D51"/>
    <w:rsid w:val="00880EF9"/>
    <w:rsid w:val="00882126"/>
    <w:rsid w:val="0088227E"/>
    <w:rsid w:val="008837A3"/>
    <w:rsid w:val="00884A59"/>
    <w:rsid w:val="00884DDD"/>
    <w:rsid w:val="008854C6"/>
    <w:rsid w:val="00885876"/>
    <w:rsid w:val="00885FB7"/>
    <w:rsid w:val="00886168"/>
    <w:rsid w:val="0088647A"/>
    <w:rsid w:val="008868DC"/>
    <w:rsid w:val="00890BE9"/>
    <w:rsid w:val="00891D39"/>
    <w:rsid w:val="00891D4F"/>
    <w:rsid w:val="00892078"/>
    <w:rsid w:val="00892184"/>
    <w:rsid w:val="0089239B"/>
    <w:rsid w:val="0089296A"/>
    <w:rsid w:val="00894850"/>
    <w:rsid w:val="008959D9"/>
    <w:rsid w:val="0089787D"/>
    <w:rsid w:val="008A091F"/>
    <w:rsid w:val="008A107B"/>
    <w:rsid w:val="008A1C2E"/>
    <w:rsid w:val="008A1DD2"/>
    <w:rsid w:val="008A32BF"/>
    <w:rsid w:val="008A3A12"/>
    <w:rsid w:val="008A3A7F"/>
    <w:rsid w:val="008A4284"/>
    <w:rsid w:val="008A4B23"/>
    <w:rsid w:val="008A5658"/>
    <w:rsid w:val="008A5D3A"/>
    <w:rsid w:val="008A71F9"/>
    <w:rsid w:val="008A7B08"/>
    <w:rsid w:val="008B0404"/>
    <w:rsid w:val="008B0491"/>
    <w:rsid w:val="008B1DD5"/>
    <w:rsid w:val="008B2619"/>
    <w:rsid w:val="008B3A92"/>
    <w:rsid w:val="008B3BA5"/>
    <w:rsid w:val="008B46DC"/>
    <w:rsid w:val="008B6207"/>
    <w:rsid w:val="008B6358"/>
    <w:rsid w:val="008C0080"/>
    <w:rsid w:val="008C0176"/>
    <w:rsid w:val="008C1882"/>
    <w:rsid w:val="008C1A48"/>
    <w:rsid w:val="008C2A2B"/>
    <w:rsid w:val="008C330F"/>
    <w:rsid w:val="008C4B1C"/>
    <w:rsid w:val="008C5732"/>
    <w:rsid w:val="008C7B9E"/>
    <w:rsid w:val="008C7ED0"/>
    <w:rsid w:val="008D1028"/>
    <w:rsid w:val="008D218D"/>
    <w:rsid w:val="008D2974"/>
    <w:rsid w:val="008D3E82"/>
    <w:rsid w:val="008D412A"/>
    <w:rsid w:val="008D5683"/>
    <w:rsid w:val="008D5FE3"/>
    <w:rsid w:val="008D6854"/>
    <w:rsid w:val="008D6F5D"/>
    <w:rsid w:val="008D6F97"/>
    <w:rsid w:val="008D77A1"/>
    <w:rsid w:val="008E0B33"/>
    <w:rsid w:val="008E0BB8"/>
    <w:rsid w:val="008E0DEC"/>
    <w:rsid w:val="008E1270"/>
    <w:rsid w:val="008E20BB"/>
    <w:rsid w:val="008E26CF"/>
    <w:rsid w:val="008E2C86"/>
    <w:rsid w:val="008E2E01"/>
    <w:rsid w:val="008E31BC"/>
    <w:rsid w:val="008E3350"/>
    <w:rsid w:val="008E425B"/>
    <w:rsid w:val="008E475C"/>
    <w:rsid w:val="008E4D34"/>
    <w:rsid w:val="008E5CC3"/>
    <w:rsid w:val="008E6C05"/>
    <w:rsid w:val="008E729C"/>
    <w:rsid w:val="008E7ACF"/>
    <w:rsid w:val="008E7D07"/>
    <w:rsid w:val="008E7DB8"/>
    <w:rsid w:val="008E7E25"/>
    <w:rsid w:val="008F2B11"/>
    <w:rsid w:val="008F2C42"/>
    <w:rsid w:val="008F3BED"/>
    <w:rsid w:val="008F57EB"/>
    <w:rsid w:val="008F58ED"/>
    <w:rsid w:val="008F59FB"/>
    <w:rsid w:val="00900B6C"/>
    <w:rsid w:val="009010CE"/>
    <w:rsid w:val="0090210B"/>
    <w:rsid w:val="00902E32"/>
    <w:rsid w:val="00903BD5"/>
    <w:rsid w:val="00905C17"/>
    <w:rsid w:val="00906793"/>
    <w:rsid w:val="0090694E"/>
    <w:rsid w:val="00906B47"/>
    <w:rsid w:val="00906DFB"/>
    <w:rsid w:val="0090717D"/>
    <w:rsid w:val="009107AC"/>
    <w:rsid w:val="009119B2"/>
    <w:rsid w:val="009124C5"/>
    <w:rsid w:val="00913181"/>
    <w:rsid w:val="00913A4A"/>
    <w:rsid w:val="00913D5B"/>
    <w:rsid w:val="00913E2A"/>
    <w:rsid w:val="0091483C"/>
    <w:rsid w:val="00916B9A"/>
    <w:rsid w:val="00920975"/>
    <w:rsid w:val="009218EB"/>
    <w:rsid w:val="00924989"/>
    <w:rsid w:val="00924D51"/>
    <w:rsid w:val="00926270"/>
    <w:rsid w:val="00926B5C"/>
    <w:rsid w:val="00930C40"/>
    <w:rsid w:val="0093189F"/>
    <w:rsid w:val="00931BFE"/>
    <w:rsid w:val="009320CF"/>
    <w:rsid w:val="00932944"/>
    <w:rsid w:val="0093326A"/>
    <w:rsid w:val="00935C7B"/>
    <w:rsid w:val="00935E7D"/>
    <w:rsid w:val="00936F42"/>
    <w:rsid w:val="009374CC"/>
    <w:rsid w:val="009377A7"/>
    <w:rsid w:val="00937939"/>
    <w:rsid w:val="00940105"/>
    <w:rsid w:val="0094013F"/>
    <w:rsid w:val="00940374"/>
    <w:rsid w:val="00940E29"/>
    <w:rsid w:val="0094116E"/>
    <w:rsid w:val="0094155B"/>
    <w:rsid w:val="00941E4A"/>
    <w:rsid w:val="009431CE"/>
    <w:rsid w:val="00943E1D"/>
    <w:rsid w:val="0094578D"/>
    <w:rsid w:val="00945F35"/>
    <w:rsid w:val="00947C76"/>
    <w:rsid w:val="00947EF5"/>
    <w:rsid w:val="0095071E"/>
    <w:rsid w:val="00951FAD"/>
    <w:rsid w:val="0095306C"/>
    <w:rsid w:val="00956584"/>
    <w:rsid w:val="0095692B"/>
    <w:rsid w:val="0095743D"/>
    <w:rsid w:val="00961043"/>
    <w:rsid w:val="00961278"/>
    <w:rsid w:val="009617B3"/>
    <w:rsid w:val="00962018"/>
    <w:rsid w:val="0096352F"/>
    <w:rsid w:val="00963579"/>
    <w:rsid w:val="0096393F"/>
    <w:rsid w:val="00965AAC"/>
    <w:rsid w:val="00967C75"/>
    <w:rsid w:val="009701DC"/>
    <w:rsid w:val="009716AC"/>
    <w:rsid w:val="00971AE2"/>
    <w:rsid w:val="00971BFB"/>
    <w:rsid w:val="0097260D"/>
    <w:rsid w:val="009726F1"/>
    <w:rsid w:val="00974CDA"/>
    <w:rsid w:val="00974E48"/>
    <w:rsid w:val="00975057"/>
    <w:rsid w:val="009754C2"/>
    <w:rsid w:val="0097584C"/>
    <w:rsid w:val="00975B0A"/>
    <w:rsid w:val="00976D8C"/>
    <w:rsid w:val="00976E11"/>
    <w:rsid w:val="009775EF"/>
    <w:rsid w:val="00977C0C"/>
    <w:rsid w:val="0098211E"/>
    <w:rsid w:val="00982D01"/>
    <w:rsid w:val="00983E0A"/>
    <w:rsid w:val="00983E5F"/>
    <w:rsid w:val="00985DC3"/>
    <w:rsid w:val="00987A24"/>
    <w:rsid w:val="00990B96"/>
    <w:rsid w:val="00990C8D"/>
    <w:rsid w:val="0099181A"/>
    <w:rsid w:val="0099188E"/>
    <w:rsid w:val="009964A2"/>
    <w:rsid w:val="00996650"/>
    <w:rsid w:val="00996CF2"/>
    <w:rsid w:val="0099766E"/>
    <w:rsid w:val="00997AFE"/>
    <w:rsid w:val="009A0B61"/>
    <w:rsid w:val="009A0B63"/>
    <w:rsid w:val="009A2257"/>
    <w:rsid w:val="009A2392"/>
    <w:rsid w:val="009A27B5"/>
    <w:rsid w:val="009A2EC3"/>
    <w:rsid w:val="009A3035"/>
    <w:rsid w:val="009A37C3"/>
    <w:rsid w:val="009A3D18"/>
    <w:rsid w:val="009A4E0D"/>
    <w:rsid w:val="009A622B"/>
    <w:rsid w:val="009B1D6F"/>
    <w:rsid w:val="009B2E22"/>
    <w:rsid w:val="009B4C08"/>
    <w:rsid w:val="009B4C70"/>
    <w:rsid w:val="009B56B3"/>
    <w:rsid w:val="009B6776"/>
    <w:rsid w:val="009B68EA"/>
    <w:rsid w:val="009B6EAB"/>
    <w:rsid w:val="009C0A0B"/>
    <w:rsid w:val="009C14CC"/>
    <w:rsid w:val="009C1954"/>
    <w:rsid w:val="009C1D24"/>
    <w:rsid w:val="009C2CC8"/>
    <w:rsid w:val="009C594C"/>
    <w:rsid w:val="009C5A4B"/>
    <w:rsid w:val="009C5AEC"/>
    <w:rsid w:val="009C7672"/>
    <w:rsid w:val="009C7952"/>
    <w:rsid w:val="009D028F"/>
    <w:rsid w:val="009D05EE"/>
    <w:rsid w:val="009D0744"/>
    <w:rsid w:val="009D07E2"/>
    <w:rsid w:val="009D19B3"/>
    <w:rsid w:val="009D2405"/>
    <w:rsid w:val="009D6FA2"/>
    <w:rsid w:val="009E017A"/>
    <w:rsid w:val="009E05C6"/>
    <w:rsid w:val="009E3256"/>
    <w:rsid w:val="009E49D1"/>
    <w:rsid w:val="009E5152"/>
    <w:rsid w:val="009E5799"/>
    <w:rsid w:val="009E66B9"/>
    <w:rsid w:val="009F050B"/>
    <w:rsid w:val="009F0C68"/>
    <w:rsid w:val="009F19F6"/>
    <w:rsid w:val="009F1F2D"/>
    <w:rsid w:val="009F2031"/>
    <w:rsid w:val="009F3C26"/>
    <w:rsid w:val="009F4D79"/>
    <w:rsid w:val="009F53BE"/>
    <w:rsid w:val="009F5678"/>
    <w:rsid w:val="009F5FF6"/>
    <w:rsid w:val="009F720F"/>
    <w:rsid w:val="009F7769"/>
    <w:rsid w:val="009F7A61"/>
    <w:rsid w:val="00A000D0"/>
    <w:rsid w:val="00A006A1"/>
    <w:rsid w:val="00A00B59"/>
    <w:rsid w:val="00A00DA1"/>
    <w:rsid w:val="00A016B6"/>
    <w:rsid w:val="00A03E75"/>
    <w:rsid w:val="00A03EAF"/>
    <w:rsid w:val="00A04FF4"/>
    <w:rsid w:val="00A06334"/>
    <w:rsid w:val="00A0717B"/>
    <w:rsid w:val="00A07259"/>
    <w:rsid w:val="00A10965"/>
    <w:rsid w:val="00A10D35"/>
    <w:rsid w:val="00A11BE3"/>
    <w:rsid w:val="00A13367"/>
    <w:rsid w:val="00A1368A"/>
    <w:rsid w:val="00A137FF"/>
    <w:rsid w:val="00A140FE"/>
    <w:rsid w:val="00A14F30"/>
    <w:rsid w:val="00A150DD"/>
    <w:rsid w:val="00A154F1"/>
    <w:rsid w:val="00A15912"/>
    <w:rsid w:val="00A1769D"/>
    <w:rsid w:val="00A21661"/>
    <w:rsid w:val="00A23CFA"/>
    <w:rsid w:val="00A24164"/>
    <w:rsid w:val="00A24781"/>
    <w:rsid w:val="00A24E74"/>
    <w:rsid w:val="00A258E9"/>
    <w:rsid w:val="00A26A10"/>
    <w:rsid w:val="00A2742A"/>
    <w:rsid w:val="00A27D91"/>
    <w:rsid w:val="00A3060E"/>
    <w:rsid w:val="00A317B3"/>
    <w:rsid w:val="00A31C5E"/>
    <w:rsid w:val="00A339C0"/>
    <w:rsid w:val="00A33F3C"/>
    <w:rsid w:val="00A34DC5"/>
    <w:rsid w:val="00A37FD5"/>
    <w:rsid w:val="00A41213"/>
    <w:rsid w:val="00A42136"/>
    <w:rsid w:val="00A42DA4"/>
    <w:rsid w:val="00A4407B"/>
    <w:rsid w:val="00A44EA5"/>
    <w:rsid w:val="00A4566A"/>
    <w:rsid w:val="00A460B0"/>
    <w:rsid w:val="00A46A5B"/>
    <w:rsid w:val="00A477B2"/>
    <w:rsid w:val="00A479D1"/>
    <w:rsid w:val="00A50F16"/>
    <w:rsid w:val="00A51181"/>
    <w:rsid w:val="00A521F0"/>
    <w:rsid w:val="00A526A2"/>
    <w:rsid w:val="00A52A2A"/>
    <w:rsid w:val="00A52E20"/>
    <w:rsid w:val="00A53A50"/>
    <w:rsid w:val="00A53BC5"/>
    <w:rsid w:val="00A54268"/>
    <w:rsid w:val="00A543CE"/>
    <w:rsid w:val="00A546F4"/>
    <w:rsid w:val="00A550EC"/>
    <w:rsid w:val="00A553C0"/>
    <w:rsid w:val="00A56B34"/>
    <w:rsid w:val="00A56DD0"/>
    <w:rsid w:val="00A573AE"/>
    <w:rsid w:val="00A57E6A"/>
    <w:rsid w:val="00A603B0"/>
    <w:rsid w:val="00A60664"/>
    <w:rsid w:val="00A61C3C"/>
    <w:rsid w:val="00A61CD3"/>
    <w:rsid w:val="00A620E9"/>
    <w:rsid w:val="00A62510"/>
    <w:rsid w:val="00A63671"/>
    <w:rsid w:val="00A644F8"/>
    <w:rsid w:val="00A65969"/>
    <w:rsid w:val="00A65F7B"/>
    <w:rsid w:val="00A705D1"/>
    <w:rsid w:val="00A72471"/>
    <w:rsid w:val="00A72A67"/>
    <w:rsid w:val="00A7396B"/>
    <w:rsid w:val="00A73FE4"/>
    <w:rsid w:val="00A7551C"/>
    <w:rsid w:val="00A75CFB"/>
    <w:rsid w:val="00A772C4"/>
    <w:rsid w:val="00A779F3"/>
    <w:rsid w:val="00A800CA"/>
    <w:rsid w:val="00A80D6F"/>
    <w:rsid w:val="00A81AF4"/>
    <w:rsid w:val="00A824BD"/>
    <w:rsid w:val="00A831AD"/>
    <w:rsid w:val="00A831B3"/>
    <w:rsid w:val="00A838AB"/>
    <w:rsid w:val="00A83E65"/>
    <w:rsid w:val="00A845E9"/>
    <w:rsid w:val="00A855D0"/>
    <w:rsid w:val="00A8690E"/>
    <w:rsid w:val="00A90A60"/>
    <w:rsid w:val="00A915DF"/>
    <w:rsid w:val="00A92C5F"/>
    <w:rsid w:val="00A93851"/>
    <w:rsid w:val="00A93C52"/>
    <w:rsid w:val="00A941C7"/>
    <w:rsid w:val="00A94AD8"/>
    <w:rsid w:val="00A95C04"/>
    <w:rsid w:val="00A965F8"/>
    <w:rsid w:val="00AA245F"/>
    <w:rsid w:val="00AA25C9"/>
    <w:rsid w:val="00AA2A50"/>
    <w:rsid w:val="00AA2C39"/>
    <w:rsid w:val="00AA3927"/>
    <w:rsid w:val="00AA4C9C"/>
    <w:rsid w:val="00AA6323"/>
    <w:rsid w:val="00AA6A23"/>
    <w:rsid w:val="00AA734F"/>
    <w:rsid w:val="00AA7A07"/>
    <w:rsid w:val="00AB13D3"/>
    <w:rsid w:val="00AB17DD"/>
    <w:rsid w:val="00AB19CA"/>
    <w:rsid w:val="00AB1ABF"/>
    <w:rsid w:val="00AB1D4A"/>
    <w:rsid w:val="00AB2AC3"/>
    <w:rsid w:val="00AB3019"/>
    <w:rsid w:val="00AB3671"/>
    <w:rsid w:val="00AB3DD5"/>
    <w:rsid w:val="00AB46D7"/>
    <w:rsid w:val="00AB4EE1"/>
    <w:rsid w:val="00AB4F2E"/>
    <w:rsid w:val="00AB6E29"/>
    <w:rsid w:val="00AB7344"/>
    <w:rsid w:val="00AB7C44"/>
    <w:rsid w:val="00AB7F0B"/>
    <w:rsid w:val="00AC02AF"/>
    <w:rsid w:val="00AC0A3D"/>
    <w:rsid w:val="00AC16AA"/>
    <w:rsid w:val="00AC18C3"/>
    <w:rsid w:val="00AC2579"/>
    <w:rsid w:val="00AC2595"/>
    <w:rsid w:val="00AC2755"/>
    <w:rsid w:val="00AC3E9C"/>
    <w:rsid w:val="00AC3EE2"/>
    <w:rsid w:val="00AC40DA"/>
    <w:rsid w:val="00AC552A"/>
    <w:rsid w:val="00AC5AD2"/>
    <w:rsid w:val="00AC661E"/>
    <w:rsid w:val="00AC71DF"/>
    <w:rsid w:val="00AD01CF"/>
    <w:rsid w:val="00AD100D"/>
    <w:rsid w:val="00AD2860"/>
    <w:rsid w:val="00AD3085"/>
    <w:rsid w:val="00AD379B"/>
    <w:rsid w:val="00AD3CFC"/>
    <w:rsid w:val="00AD42E3"/>
    <w:rsid w:val="00AD65D3"/>
    <w:rsid w:val="00AD6AB1"/>
    <w:rsid w:val="00AD6ED4"/>
    <w:rsid w:val="00AD7A40"/>
    <w:rsid w:val="00AE0090"/>
    <w:rsid w:val="00AE0AE0"/>
    <w:rsid w:val="00AE0FFB"/>
    <w:rsid w:val="00AE1BB8"/>
    <w:rsid w:val="00AE2F0A"/>
    <w:rsid w:val="00AE32B1"/>
    <w:rsid w:val="00AE4339"/>
    <w:rsid w:val="00AE4D87"/>
    <w:rsid w:val="00AE58A8"/>
    <w:rsid w:val="00AE5AEC"/>
    <w:rsid w:val="00AE6298"/>
    <w:rsid w:val="00AE6C58"/>
    <w:rsid w:val="00AE7621"/>
    <w:rsid w:val="00AE7A65"/>
    <w:rsid w:val="00AF08D0"/>
    <w:rsid w:val="00AF0EC0"/>
    <w:rsid w:val="00AF13EB"/>
    <w:rsid w:val="00AF1AB6"/>
    <w:rsid w:val="00AF26E0"/>
    <w:rsid w:val="00AF3E89"/>
    <w:rsid w:val="00AF4801"/>
    <w:rsid w:val="00AF4B49"/>
    <w:rsid w:val="00AF5AAA"/>
    <w:rsid w:val="00AF629B"/>
    <w:rsid w:val="00AF7353"/>
    <w:rsid w:val="00B007D4"/>
    <w:rsid w:val="00B0137B"/>
    <w:rsid w:val="00B01CCC"/>
    <w:rsid w:val="00B01EBA"/>
    <w:rsid w:val="00B0276A"/>
    <w:rsid w:val="00B02973"/>
    <w:rsid w:val="00B044BA"/>
    <w:rsid w:val="00B0476B"/>
    <w:rsid w:val="00B05AAF"/>
    <w:rsid w:val="00B06B11"/>
    <w:rsid w:val="00B1088A"/>
    <w:rsid w:val="00B1167C"/>
    <w:rsid w:val="00B11DD4"/>
    <w:rsid w:val="00B12FC7"/>
    <w:rsid w:val="00B130E2"/>
    <w:rsid w:val="00B13697"/>
    <w:rsid w:val="00B14059"/>
    <w:rsid w:val="00B15815"/>
    <w:rsid w:val="00B1594C"/>
    <w:rsid w:val="00B15D62"/>
    <w:rsid w:val="00B21520"/>
    <w:rsid w:val="00B215DA"/>
    <w:rsid w:val="00B21A04"/>
    <w:rsid w:val="00B24FB0"/>
    <w:rsid w:val="00B2577E"/>
    <w:rsid w:val="00B25DD2"/>
    <w:rsid w:val="00B26861"/>
    <w:rsid w:val="00B26917"/>
    <w:rsid w:val="00B26D2D"/>
    <w:rsid w:val="00B27037"/>
    <w:rsid w:val="00B2718C"/>
    <w:rsid w:val="00B27AC2"/>
    <w:rsid w:val="00B30F23"/>
    <w:rsid w:val="00B32FD7"/>
    <w:rsid w:val="00B33E2F"/>
    <w:rsid w:val="00B3420D"/>
    <w:rsid w:val="00B350CF"/>
    <w:rsid w:val="00B350EF"/>
    <w:rsid w:val="00B35142"/>
    <w:rsid w:val="00B352EC"/>
    <w:rsid w:val="00B35812"/>
    <w:rsid w:val="00B36681"/>
    <w:rsid w:val="00B36AD2"/>
    <w:rsid w:val="00B37147"/>
    <w:rsid w:val="00B40FA9"/>
    <w:rsid w:val="00B418AF"/>
    <w:rsid w:val="00B430F4"/>
    <w:rsid w:val="00B4322F"/>
    <w:rsid w:val="00B43FE6"/>
    <w:rsid w:val="00B444E1"/>
    <w:rsid w:val="00B462D1"/>
    <w:rsid w:val="00B46470"/>
    <w:rsid w:val="00B46850"/>
    <w:rsid w:val="00B46FF5"/>
    <w:rsid w:val="00B47312"/>
    <w:rsid w:val="00B47A2B"/>
    <w:rsid w:val="00B47F1C"/>
    <w:rsid w:val="00B509AC"/>
    <w:rsid w:val="00B518CB"/>
    <w:rsid w:val="00B51C40"/>
    <w:rsid w:val="00B530F9"/>
    <w:rsid w:val="00B53E1B"/>
    <w:rsid w:val="00B54379"/>
    <w:rsid w:val="00B5438A"/>
    <w:rsid w:val="00B54708"/>
    <w:rsid w:val="00B54E38"/>
    <w:rsid w:val="00B55F29"/>
    <w:rsid w:val="00B56CD9"/>
    <w:rsid w:val="00B612F5"/>
    <w:rsid w:val="00B619B6"/>
    <w:rsid w:val="00B62A71"/>
    <w:rsid w:val="00B62DD7"/>
    <w:rsid w:val="00B6363E"/>
    <w:rsid w:val="00B639C1"/>
    <w:rsid w:val="00B65B3E"/>
    <w:rsid w:val="00B67476"/>
    <w:rsid w:val="00B70CFE"/>
    <w:rsid w:val="00B70E06"/>
    <w:rsid w:val="00B70E19"/>
    <w:rsid w:val="00B71949"/>
    <w:rsid w:val="00B7199B"/>
    <w:rsid w:val="00B72BD7"/>
    <w:rsid w:val="00B74CEB"/>
    <w:rsid w:val="00B7595E"/>
    <w:rsid w:val="00B7624F"/>
    <w:rsid w:val="00B825A0"/>
    <w:rsid w:val="00B85352"/>
    <w:rsid w:val="00B8698E"/>
    <w:rsid w:val="00B86A05"/>
    <w:rsid w:val="00B86E66"/>
    <w:rsid w:val="00B86EB5"/>
    <w:rsid w:val="00B87497"/>
    <w:rsid w:val="00B9155B"/>
    <w:rsid w:val="00B9218B"/>
    <w:rsid w:val="00B9218F"/>
    <w:rsid w:val="00B92586"/>
    <w:rsid w:val="00B92677"/>
    <w:rsid w:val="00B964CE"/>
    <w:rsid w:val="00B9666F"/>
    <w:rsid w:val="00B96FD1"/>
    <w:rsid w:val="00B9735E"/>
    <w:rsid w:val="00BA1077"/>
    <w:rsid w:val="00BA156F"/>
    <w:rsid w:val="00BA165C"/>
    <w:rsid w:val="00BA1B1A"/>
    <w:rsid w:val="00BA25B1"/>
    <w:rsid w:val="00BA2BB2"/>
    <w:rsid w:val="00BA2C17"/>
    <w:rsid w:val="00BA2FFB"/>
    <w:rsid w:val="00BA334D"/>
    <w:rsid w:val="00BA36BA"/>
    <w:rsid w:val="00BA3EC7"/>
    <w:rsid w:val="00BA4F29"/>
    <w:rsid w:val="00BA595B"/>
    <w:rsid w:val="00BA5A36"/>
    <w:rsid w:val="00BA64D1"/>
    <w:rsid w:val="00BA7391"/>
    <w:rsid w:val="00BA77F5"/>
    <w:rsid w:val="00BB0269"/>
    <w:rsid w:val="00BB090C"/>
    <w:rsid w:val="00BB1D0F"/>
    <w:rsid w:val="00BB26CA"/>
    <w:rsid w:val="00BB34E4"/>
    <w:rsid w:val="00BB361F"/>
    <w:rsid w:val="00BB383E"/>
    <w:rsid w:val="00BB485F"/>
    <w:rsid w:val="00BB5383"/>
    <w:rsid w:val="00BB5F48"/>
    <w:rsid w:val="00BB6354"/>
    <w:rsid w:val="00BB6574"/>
    <w:rsid w:val="00BB6C93"/>
    <w:rsid w:val="00BB6F3E"/>
    <w:rsid w:val="00BB7918"/>
    <w:rsid w:val="00BC0147"/>
    <w:rsid w:val="00BC2AB8"/>
    <w:rsid w:val="00BC2B8B"/>
    <w:rsid w:val="00BC2FD9"/>
    <w:rsid w:val="00BC32CC"/>
    <w:rsid w:val="00BC35CE"/>
    <w:rsid w:val="00BC3F8F"/>
    <w:rsid w:val="00BC5679"/>
    <w:rsid w:val="00BC57FF"/>
    <w:rsid w:val="00BC7211"/>
    <w:rsid w:val="00BC7CB2"/>
    <w:rsid w:val="00BD24AE"/>
    <w:rsid w:val="00BD52D4"/>
    <w:rsid w:val="00BD5A36"/>
    <w:rsid w:val="00BD5D0B"/>
    <w:rsid w:val="00BD5F63"/>
    <w:rsid w:val="00BD6E18"/>
    <w:rsid w:val="00BD7C97"/>
    <w:rsid w:val="00BD7D11"/>
    <w:rsid w:val="00BE08E4"/>
    <w:rsid w:val="00BE205B"/>
    <w:rsid w:val="00BE2140"/>
    <w:rsid w:val="00BE2FB4"/>
    <w:rsid w:val="00BE63B4"/>
    <w:rsid w:val="00BE6E50"/>
    <w:rsid w:val="00BE7EDF"/>
    <w:rsid w:val="00BE7FF4"/>
    <w:rsid w:val="00BF09FA"/>
    <w:rsid w:val="00BF116D"/>
    <w:rsid w:val="00BF6C87"/>
    <w:rsid w:val="00BF7084"/>
    <w:rsid w:val="00BF73DE"/>
    <w:rsid w:val="00C009C0"/>
    <w:rsid w:val="00C0118A"/>
    <w:rsid w:val="00C016B6"/>
    <w:rsid w:val="00C01C43"/>
    <w:rsid w:val="00C01D95"/>
    <w:rsid w:val="00C0224D"/>
    <w:rsid w:val="00C05BB2"/>
    <w:rsid w:val="00C06D18"/>
    <w:rsid w:val="00C07002"/>
    <w:rsid w:val="00C07359"/>
    <w:rsid w:val="00C07E63"/>
    <w:rsid w:val="00C10011"/>
    <w:rsid w:val="00C11B3A"/>
    <w:rsid w:val="00C122F9"/>
    <w:rsid w:val="00C12F55"/>
    <w:rsid w:val="00C140DD"/>
    <w:rsid w:val="00C158AB"/>
    <w:rsid w:val="00C1605E"/>
    <w:rsid w:val="00C167EF"/>
    <w:rsid w:val="00C213F6"/>
    <w:rsid w:val="00C215F9"/>
    <w:rsid w:val="00C22568"/>
    <w:rsid w:val="00C22AFF"/>
    <w:rsid w:val="00C235ED"/>
    <w:rsid w:val="00C245CC"/>
    <w:rsid w:val="00C26999"/>
    <w:rsid w:val="00C26B71"/>
    <w:rsid w:val="00C26D06"/>
    <w:rsid w:val="00C26F1F"/>
    <w:rsid w:val="00C27421"/>
    <w:rsid w:val="00C32113"/>
    <w:rsid w:val="00C33190"/>
    <w:rsid w:val="00C339DB"/>
    <w:rsid w:val="00C339DE"/>
    <w:rsid w:val="00C33A5C"/>
    <w:rsid w:val="00C347BF"/>
    <w:rsid w:val="00C35337"/>
    <w:rsid w:val="00C37722"/>
    <w:rsid w:val="00C37C5F"/>
    <w:rsid w:val="00C42190"/>
    <w:rsid w:val="00C42736"/>
    <w:rsid w:val="00C44365"/>
    <w:rsid w:val="00C44645"/>
    <w:rsid w:val="00C44F99"/>
    <w:rsid w:val="00C45387"/>
    <w:rsid w:val="00C45A32"/>
    <w:rsid w:val="00C50894"/>
    <w:rsid w:val="00C51052"/>
    <w:rsid w:val="00C5246E"/>
    <w:rsid w:val="00C5248B"/>
    <w:rsid w:val="00C52CC5"/>
    <w:rsid w:val="00C54DE9"/>
    <w:rsid w:val="00C554D3"/>
    <w:rsid w:val="00C555BD"/>
    <w:rsid w:val="00C5675E"/>
    <w:rsid w:val="00C56C5B"/>
    <w:rsid w:val="00C576DE"/>
    <w:rsid w:val="00C57CF0"/>
    <w:rsid w:val="00C57D88"/>
    <w:rsid w:val="00C57DD2"/>
    <w:rsid w:val="00C6061A"/>
    <w:rsid w:val="00C60C13"/>
    <w:rsid w:val="00C625AE"/>
    <w:rsid w:val="00C64794"/>
    <w:rsid w:val="00C667ED"/>
    <w:rsid w:val="00C710E2"/>
    <w:rsid w:val="00C72A6F"/>
    <w:rsid w:val="00C73689"/>
    <w:rsid w:val="00C74448"/>
    <w:rsid w:val="00C7503E"/>
    <w:rsid w:val="00C757B1"/>
    <w:rsid w:val="00C77E7E"/>
    <w:rsid w:val="00C803F3"/>
    <w:rsid w:val="00C80EB4"/>
    <w:rsid w:val="00C8117D"/>
    <w:rsid w:val="00C821AD"/>
    <w:rsid w:val="00C825C1"/>
    <w:rsid w:val="00C87B43"/>
    <w:rsid w:val="00C915FB"/>
    <w:rsid w:val="00C929FA"/>
    <w:rsid w:val="00C933CC"/>
    <w:rsid w:val="00C93462"/>
    <w:rsid w:val="00C956CD"/>
    <w:rsid w:val="00C95F3B"/>
    <w:rsid w:val="00CA0935"/>
    <w:rsid w:val="00CA19A8"/>
    <w:rsid w:val="00CA2303"/>
    <w:rsid w:val="00CA2DFA"/>
    <w:rsid w:val="00CA3116"/>
    <w:rsid w:val="00CA3645"/>
    <w:rsid w:val="00CA36A8"/>
    <w:rsid w:val="00CA4C58"/>
    <w:rsid w:val="00CA5910"/>
    <w:rsid w:val="00CA6142"/>
    <w:rsid w:val="00CA6186"/>
    <w:rsid w:val="00CA7CD6"/>
    <w:rsid w:val="00CB02F4"/>
    <w:rsid w:val="00CB1266"/>
    <w:rsid w:val="00CB1658"/>
    <w:rsid w:val="00CB192D"/>
    <w:rsid w:val="00CB1DF9"/>
    <w:rsid w:val="00CB2C52"/>
    <w:rsid w:val="00CB48F2"/>
    <w:rsid w:val="00CB5521"/>
    <w:rsid w:val="00CB59DB"/>
    <w:rsid w:val="00CB5D0E"/>
    <w:rsid w:val="00CB5ECC"/>
    <w:rsid w:val="00CB600F"/>
    <w:rsid w:val="00CB7A3F"/>
    <w:rsid w:val="00CC1255"/>
    <w:rsid w:val="00CC1A84"/>
    <w:rsid w:val="00CC3130"/>
    <w:rsid w:val="00CC4A2E"/>
    <w:rsid w:val="00CC4CC0"/>
    <w:rsid w:val="00CC4FB0"/>
    <w:rsid w:val="00CC5180"/>
    <w:rsid w:val="00CC537A"/>
    <w:rsid w:val="00CC5A2B"/>
    <w:rsid w:val="00CC60E4"/>
    <w:rsid w:val="00CC6466"/>
    <w:rsid w:val="00CC715E"/>
    <w:rsid w:val="00CC7787"/>
    <w:rsid w:val="00CC79AC"/>
    <w:rsid w:val="00CC7A9C"/>
    <w:rsid w:val="00CC7CE1"/>
    <w:rsid w:val="00CD1CB4"/>
    <w:rsid w:val="00CD2440"/>
    <w:rsid w:val="00CD24A0"/>
    <w:rsid w:val="00CD2D01"/>
    <w:rsid w:val="00CD4186"/>
    <w:rsid w:val="00CD4A26"/>
    <w:rsid w:val="00CD52A1"/>
    <w:rsid w:val="00CD57FD"/>
    <w:rsid w:val="00CD5829"/>
    <w:rsid w:val="00CD5BA1"/>
    <w:rsid w:val="00CD6D01"/>
    <w:rsid w:val="00CD7D1C"/>
    <w:rsid w:val="00CE0BAC"/>
    <w:rsid w:val="00CE10E7"/>
    <w:rsid w:val="00CE2466"/>
    <w:rsid w:val="00CE33B6"/>
    <w:rsid w:val="00CE363E"/>
    <w:rsid w:val="00CE3E04"/>
    <w:rsid w:val="00CE55E4"/>
    <w:rsid w:val="00CE58FD"/>
    <w:rsid w:val="00CE62FC"/>
    <w:rsid w:val="00CE774C"/>
    <w:rsid w:val="00CF0759"/>
    <w:rsid w:val="00CF0876"/>
    <w:rsid w:val="00CF0C0D"/>
    <w:rsid w:val="00CF111B"/>
    <w:rsid w:val="00CF1558"/>
    <w:rsid w:val="00CF1C5A"/>
    <w:rsid w:val="00CF210E"/>
    <w:rsid w:val="00CF382C"/>
    <w:rsid w:val="00CF38EF"/>
    <w:rsid w:val="00CF3F35"/>
    <w:rsid w:val="00CF45AC"/>
    <w:rsid w:val="00CF49E9"/>
    <w:rsid w:val="00CF4A23"/>
    <w:rsid w:val="00CF57B1"/>
    <w:rsid w:val="00CF5D9B"/>
    <w:rsid w:val="00CF6724"/>
    <w:rsid w:val="00CF747C"/>
    <w:rsid w:val="00CF7883"/>
    <w:rsid w:val="00D000C3"/>
    <w:rsid w:val="00D013CB"/>
    <w:rsid w:val="00D01EBD"/>
    <w:rsid w:val="00D029B3"/>
    <w:rsid w:val="00D03064"/>
    <w:rsid w:val="00D04602"/>
    <w:rsid w:val="00D06EE3"/>
    <w:rsid w:val="00D075A5"/>
    <w:rsid w:val="00D07D25"/>
    <w:rsid w:val="00D07F13"/>
    <w:rsid w:val="00D07F34"/>
    <w:rsid w:val="00D07F46"/>
    <w:rsid w:val="00D114E0"/>
    <w:rsid w:val="00D11B21"/>
    <w:rsid w:val="00D12862"/>
    <w:rsid w:val="00D12B9C"/>
    <w:rsid w:val="00D143E6"/>
    <w:rsid w:val="00D14ADF"/>
    <w:rsid w:val="00D1572B"/>
    <w:rsid w:val="00D15C0F"/>
    <w:rsid w:val="00D164E9"/>
    <w:rsid w:val="00D168F2"/>
    <w:rsid w:val="00D2017D"/>
    <w:rsid w:val="00D2018B"/>
    <w:rsid w:val="00D21FED"/>
    <w:rsid w:val="00D23AB0"/>
    <w:rsid w:val="00D249AE"/>
    <w:rsid w:val="00D25D66"/>
    <w:rsid w:val="00D26CF4"/>
    <w:rsid w:val="00D27592"/>
    <w:rsid w:val="00D27F07"/>
    <w:rsid w:val="00D3135F"/>
    <w:rsid w:val="00D32666"/>
    <w:rsid w:val="00D328F5"/>
    <w:rsid w:val="00D32ADB"/>
    <w:rsid w:val="00D32E14"/>
    <w:rsid w:val="00D33048"/>
    <w:rsid w:val="00D330BC"/>
    <w:rsid w:val="00D33EF9"/>
    <w:rsid w:val="00D34A86"/>
    <w:rsid w:val="00D35025"/>
    <w:rsid w:val="00D3574A"/>
    <w:rsid w:val="00D36EA3"/>
    <w:rsid w:val="00D3747F"/>
    <w:rsid w:val="00D37DC4"/>
    <w:rsid w:val="00D40023"/>
    <w:rsid w:val="00D40EDF"/>
    <w:rsid w:val="00D4112F"/>
    <w:rsid w:val="00D41288"/>
    <w:rsid w:val="00D42472"/>
    <w:rsid w:val="00D42D46"/>
    <w:rsid w:val="00D4351F"/>
    <w:rsid w:val="00D435B6"/>
    <w:rsid w:val="00D441A4"/>
    <w:rsid w:val="00D442A1"/>
    <w:rsid w:val="00D44C1D"/>
    <w:rsid w:val="00D450C7"/>
    <w:rsid w:val="00D464A9"/>
    <w:rsid w:val="00D464B0"/>
    <w:rsid w:val="00D501D4"/>
    <w:rsid w:val="00D50A22"/>
    <w:rsid w:val="00D50D14"/>
    <w:rsid w:val="00D5158A"/>
    <w:rsid w:val="00D53FEF"/>
    <w:rsid w:val="00D554F0"/>
    <w:rsid w:val="00D55F04"/>
    <w:rsid w:val="00D57245"/>
    <w:rsid w:val="00D57AA7"/>
    <w:rsid w:val="00D608BC"/>
    <w:rsid w:val="00D61990"/>
    <w:rsid w:val="00D61E16"/>
    <w:rsid w:val="00D61E4B"/>
    <w:rsid w:val="00D6410C"/>
    <w:rsid w:val="00D6423D"/>
    <w:rsid w:val="00D64F70"/>
    <w:rsid w:val="00D65271"/>
    <w:rsid w:val="00D65E64"/>
    <w:rsid w:val="00D66E29"/>
    <w:rsid w:val="00D67B4D"/>
    <w:rsid w:val="00D67C01"/>
    <w:rsid w:val="00D701FA"/>
    <w:rsid w:val="00D7073B"/>
    <w:rsid w:val="00D70DF5"/>
    <w:rsid w:val="00D71ADD"/>
    <w:rsid w:val="00D71D4F"/>
    <w:rsid w:val="00D73608"/>
    <w:rsid w:val="00D7471E"/>
    <w:rsid w:val="00D75227"/>
    <w:rsid w:val="00D75465"/>
    <w:rsid w:val="00D7591D"/>
    <w:rsid w:val="00D75D5D"/>
    <w:rsid w:val="00D75DBD"/>
    <w:rsid w:val="00D76172"/>
    <w:rsid w:val="00D76428"/>
    <w:rsid w:val="00D769BD"/>
    <w:rsid w:val="00D77EE6"/>
    <w:rsid w:val="00D77F4B"/>
    <w:rsid w:val="00D802AF"/>
    <w:rsid w:val="00D81026"/>
    <w:rsid w:val="00D81C20"/>
    <w:rsid w:val="00D83021"/>
    <w:rsid w:val="00D84055"/>
    <w:rsid w:val="00D84B88"/>
    <w:rsid w:val="00D86BEA"/>
    <w:rsid w:val="00D87046"/>
    <w:rsid w:val="00D87B1F"/>
    <w:rsid w:val="00D90212"/>
    <w:rsid w:val="00D90517"/>
    <w:rsid w:val="00D909A0"/>
    <w:rsid w:val="00D9161E"/>
    <w:rsid w:val="00D91ADD"/>
    <w:rsid w:val="00D91B99"/>
    <w:rsid w:val="00D91D7E"/>
    <w:rsid w:val="00D91E70"/>
    <w:rsid w:val="00D92336"/>
    <w:rsid w:val="00D9311F"/>
    <w:rsid w:val="00D93828"/>
    <w:rsid w:val="00D93E43"/>
    <w:rsid w:val="00D95F10"/>
    <w:rsid w:val="00D960F6"/>
    <w:rsid w:val="00D96BCA"/>
    <w:rsid w:val="00DA000A"/>
    <w:rsid w:val="00DA15D5"/>
    <w:rsid w:val="00DA2419"/>
    <w:rsid w:val="00DA26EF"/>
    <w:rsid w:val="00DA2A7A"/>
    <w:rsid w:val="00DA31B1"/>
    <w:rsid w:val="00DA32F6"/>
    <w:rsid w:val="00DA33AC"/>
    <w:rsid w:val="00DA36EE"/>
    <w:rsid w:val="00DA44A1"/>
    <w:rsid w:val="00DA4B1C"/>
    <w:rsid w:val="00DA4CAC"/>
    <w:rsid w:val="00DA5439"/>
    <w:rsid w:val="00DA578F"/>
    <w:rsid w:val="00DA6C5C"/>
    <w:rsid w:val="00DA6EEC"/>
    <w:rsid w:val="00DB1578"/>
    <w:rsid w:val="00DB1FD3"/>
    <w:rsid w:val="00DB25E6"/>
    <w:rsid w:val="00DB2C4F"/>
    <w:rsid w:val="00DB3271"/>
    <w:rsid w:val="00DB39DC"/>
    <w:rsid w:val="00DB3AA4"/>
    <w:rsid w:val="00DB4944"/>
    <w:rsid w:val="00DB51B8"/>
    <w:rsid w:val="00DB7804"/>
    <w:rsid w:val="00DB7B8B"/>
    <w:rsid w:val="00DB7C5F"/>
    <w:rsid w:val="00DC065B"/>
    <w:rsid w:val="00DC2A22"/>
    <w:rsid w:val="00DC33EE"/>
    <w:rsid w:val="00DC371E"/>
    <w:rsid w:val="00DC3C8E"/>
    <w:rsid w:val="00DC4861"/>
    <w:rsid w:val="00DC4E03"/>
    <w:rsid w:val="00DC5352"/>
    <w:rsid w:val="00DC5540"/>
    <w:rsid w:val="00DC6174"/>
    <w:rsid w:val="00DC6973"/>
    <w:rsid w:val="00DC7424"/>
    <w:rsid w:val="00DC786C"/>
    <w:rsid w:val="00DD02D8"/>
    <w:rsid w:val="00DD07DA"/>
    <w:rsid w:val="00DD0981"/>
    <w:rsid w:val="00DD38FE"/>
    <w:rsid w:val="00DD4005"/>
    <w:rsid w:val="00DD50DB"/>
    <w:rsid w:val="00DD5EF6"/>
    <w:rsid w:val="00DE05CF"/>
    <w:rsid w:val="00DE07DF"/>
    <w:rsid w:val="00DE0B00"/>
    <w:rsid w:val="00DE175B"/>
    <w:rsid w:val="00DE321B"/>
    <w:rsid w:val="00DE47E5"/>
    <w:rsid w:val="00DE53DB"/>
    <w:rsid w:val="00DE53E8"/>
    <w:rsid w:val="00DE6BB6"/>
    <w:rsid w:val="00DE6C47"/>
    <w:rsid w:val="00DF03DF"/>
    <w:rsid w:val="00DF2F6F"/>
    <w:rsid w:val="00DF440A"/>
    <w:rsid w:val="00DF498B"/>
    <w:rsid w:val="00DF5D67"/>
    <w:rsid w:val="00DF6384"/>
    <w:rsid w:val="00E00016"/>
    <w:rsid w:val="00E00D94"/>
    <w:rsid w:val="00E00F8A"/>
    <w:rsid w:val="00E010CF"/>
    <w:rsid w:val="00E01166"/>
    <w:rsid w:val="00E01E37"/>
    <w:rsid w:val="00E03CD8"/>
    <w:rsid w:val="00E03ED8"/>
    <w:rsid w:val="00E054DD"/>
    <w:rsid w:val="00E05AFC"/>
    <w:rsid w:val="00E05CCE"/>
    <w:rsid w:val="00E05CD8"/>
    <w:rsid w:val="00E06F7C"/>
    <w:rsid w:val="00E07111"/>
    <w:rsid w:val="00E10FAF"/>
    <w:rsid w:val="00E13256"/>
    <w:rsid w:val="00E137CE"/>
    <w:rsid w:val="00E13E9B"/>
    <w:rsid w:val="00E14ADD"/>
    <w:rsid w:val="00E1505B"/>
    <w:rsid w:val="00E170F9"/>
    <w:rsid w:val="00E21B9A"/>
    <w:rsid w:val="00E228C8"/>
    <w:rsid w:val="00E235B0"/>
    <w:rsid w:val="00E2387A"/>
    <w:rsid w:val="00E25068"/>
    <w:rsid w:val="00E27A65"/>
    <w:rsid w:val="00E27DF5"/>
    <w:rsid w:val="00E30C60"/>
    <w:rsid w:val="00E325E7"/>
    <w:rsid w:val="00E32D6A"/>
    <w:rsid w:val="00E32F47"/>
    <w:rsid w:val="00E33732"/>
    <w:rsid w:val="00E34AE0"/>
    <w:rsid w:val="00E34D91"/>
    <w:rsid w:val="00E35178"/>
    <w:rsid w:val="00E36098"/>
    <w:rsid w:val="00E36F29"/>
    <w:rsid w:val="00E37168"/>
    <w:rsid w:val="00E37CD4"/>
    <w:rsid w:val="00E37D5E"/>
    <w:rsid w:val="00E40771"/>
    <w:rsid w:val="00E4081F"/>
    <w:rsid w:val="00E40D4E"/>
    <w:rsid w:val="00E40DE0"/>
    <w:rsid w:val="00E419E3"/>
    <w:rsid w:val="00E442DD"/>
    <w:rsid w:val="00E46330"/>
    <w:rsid w:val="00E4634E"/>
    <w:rsid w:val="00E464C4"/>
    <w:rsid w:val="00E46985"/>
    <w:rsid w:val="00E46A88"/>
    <w:rsid w:val="00E46D03"/>
    <w:rsid w:val="00E47DAA"/>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FAF"/>
    <w:rsid w:val="00E626E6"/>
    <w:rsid w:val="00E63DE5"/>
    <w:rsid w:val="00E641DF"/>
    <w:rsid w:val="00E64A59"/>
    <w:rsid w:val="00E64A65"/>
    <w:rsid w:val="00E6717E"/>
    <w:rsid w:val="00E70377"/>
    <w:rsid w:val="00E704B5"/>
    <w:rsid w:val="00E709FC"/>
    <w:rsid w:val="00E70E07"/>
    <w:rsid w:val="00E70FEC"/>
    <w:rsid w:val="00E71522"/>
    <w:rsid w:val="00E71B82"/>
    <w:rsid w:val="00E72B2D"/>
    <w:rsid w:val="00E741F3"/>
    <w:rsid w:val="00E74FD1"/>
    <w:rsid w:val="00E75AA0"/>
    <w:rsid w:val="00E77230"/>
    <w:rsid w:val="00E80196"/>
    <w:rsid w:val="00E80EFD"/>
    <w:rsid w:val="00E811F1"/>
    <w:rsid w:val="00E82267"/>
    <w:rsid w:val="00E831D6"/>
    <w:rsid w:val="00E83D62"/>
    <w:rsid w:val="00E84F1F"/>
    <w:rsid w:val="00E85BBB"/>
    <w:rsid w:val="00E85EE0"/>
    <w:rsid w:val="00E86706"/>
    <w:rsid w:val="00E87A1C"/>
    <w:rsid w:val="00E9005F"/>
    <w:rsid w:val="00E9068A"/>
    <w:rsid w:val="00E9167C"/>
    <w:rsid w:val="00E93488"/>
    <w:rsid w:val="00E94D17"/>
    <w:rsid w:val="00E95F26"/>
    <w:rsid w:val="00E968A7"/>
    <w:rsid w:val="00E9690D"/>
    <w:rsid w:val="00E96A23"/>
    <w:rsid w:val="00E976AF"/>
    <w:rsid w:val="00EA08F3"/>
    <w:rsid w:val="00EA1782"/>
    <w:rsid w:val="00EA1F52"/>
    <w:rsid w:val="00EA2024"/>
    <w:rsid w:val="00EA24F3"/>
    <w:rsid w:val="00EA3ACC"/>
    <w:rsid w:val="00EA43BC"/>
    <w:rsid w:val="00EA47B7"/>
    <w:rsid w:val="00EA4CCF"/>
    <w:rsid w:val="00EA5529"/>
    <w:rsid w:val="00EA735E"/>
    <w:rsid w:val="00EB0E83"/>
    <w:rsid w:val="00EB1D45"/>
    <w:rsid w:val="00EB228F"/>
    <w:rsid w:val="00EB2A3B"/>
    <w:rsid w:val="00EB3620"/>
    <w:rsid w:val="00EB482E"/>
    <w:rsid w:val="00EB694B"/>
    <w:rsid w:val="00EB731E"/>
    <w:rsid w:val="00EC16B2"/>
    <w:rsid w:val="00EC1904"/>
    <w:rsid w:val="00EC22CB"/>
    <w:rsid w:val="00EC36CD"/>
    <w:rsid w:val="00EC47BE"/>
    <w:rsid w:val="00EC4E0F"/>
    <w:rsid w:val="00EC61BC"/>
    <w:rsid w:val="00EC7111"/>
    <w:rsid w:val="00EC7827"/>
    <w:rsid w:val="00ED00EE"/>
    <w:rsid w:val="00ED1DEB"/>
    <w:rsid w:val="00ED32D3"/>
    <w:rsid w:val="00ED4E45"/>
    <w:rsid w:val="00ED65F7"/>
    <w:rsid w:val="00ED6DEB"/>
    <w:rsid w:val="00ED779D"/>
    <w:rsid w:val="00EE10E0"/>
    <w:rsid w:val="00EE1997"/>
    <w:rsid w:val="00EE394C"/>
    <w:rsid w:val="00EE45B4"/>
    <w:rsid w:val="00EE4E9F"/>
    <w:rsid w:val="00EE4F79"/>
    <w:rsid w:val="00EE5687"/>
    <w:rsid w:val="00EE58D0"/>
    <w:rsid w:val="00EE5B58"/>
    <w:rsid w:val="00EE5EF5"/>
    <w:rsid w:val="00EE60CE"/>
    <w:rsid w:val="00EE7081"/>
    <w:rsid w:val="00EF0448"/>
    <w:rsid w:val="00EF1E61"/>
    <w:rsid w:val="00EF3482"/>
    <w:rsid w:val="00EF4288"/>
    <w:rsid w:val="00EF4E02"/>
    <w:rsid w:val="00EF586F"/>
    <w:rsid w:val="00F0111F"/>
    <w:rsid w:val="00F02615"/>
    <w:rsid w:val="00F026B9"/>
    <w:rsid w:val="00F03C33"/>
    <w:rsid w:val="00F03F4B"/>
    <w:rsid w:val="00F04976"/>
    <w:rsid w:val="00F06205"/>
    <w:rsid w:val="00F06C07"/>
    <w:rsid w:val="00F07028"/>
    <w:rsid w:val="00F1253F"/>
    <w:rsid w:val="00F12875"/>
    <w:rsid w:val="00F12BFC"/>
    <w:rsid w:val="00F172A7"/>
    <w:rsid w:val="00F203A7"/>
    <w:rsid w:val="00F20A26"/>
    <w:rsid w:val="00F21EAD"/>
    <w:rsid w:val="00F226FE"/>
    <w:rsid w:val="00F228B7"/>
    <w:rsid w:val="00F22B6F"/>
    <w:rsid w:val="00F25B6E"/>
    <w:rsid w:val="00F26AEC"/>
    <w:rsid w:val="00F3029F"/>
    <w:rsid w:val="00F30C11"/>
    <w:rsid w:val="00F318BE"/>
    <w:rsid w:val="00F34298"/>
    <w:rsid w:val="00F349D9"/>
    <w:rsid w:val="00F36D87"/>
    <w:rsid w:val="00F37715"/>
    <w:rsid w:val="00F37B3B"/>
    <w:rsid w:val="00F402E4"/>
    <w:rsid w:val="00F42887"/>
    <w:rsid w:val="00F4326A"/>
    <w:rsid w:val="00F43FD9"/>
    <w:rsid w:val="00F4420A"/>
    <w:rsid w:val="00F461AF"/>
    <w:rsid w:val="00F47498"/>
    <w:rsid w:val="00F47612"/>
    <w:rsid w:val="00F477EA"/>
    <w:rsid w:val="00F47F2A"/>
    <w:rsid w:val="00F50E32"/>
    <w:rsid w:val="00F51196"/>
    <w:rsid w:val="00F514D4"/>
    <w:rsid w:val="00F51D0B"/>
    <w:rsid w:val="00F52086"/>
    <w:rsid w:val="00F52503"/>
    <w:rsid w:val="00F53BA3"/>
    <w:rsid w:val="00F548FC"/>
    <w:rsid w:val="00F54F24"/>
    <w:rsid w:val="00F5560A"/>
    <w:rsid w:val="00F55961"/>
    <w:rsid w:val="00F5626B"/>
    <w:rsid w:val="00F56D61"/>
    <w:rsid w:val="00F570C2"/>
    <w:rsid w:val="00F5784E"/>
    <w:rsid w:val="00F60610"/>
    <w:rsid w:val="00F60DC7"/>
    <w:rsid w:val="00F60F4A"/>
    <w:rsid w:val="00F61080"/>
    <w:rsid w:val="00F621EE"/>
    <w:rsid w:val="00F629F2"/>
    <w:rsid w:val="00F62E25"/>
    <w:rsid w:val="00F62F85"/>
    <w:rsid w:val="00F63058"/>
    <w:rsid w:val="00F637C3"/>
    <w:rsid w:val="00F63998"/>
    <w:rsid w:val="00F654FA"/>
    <w:rsid w:val="00F67960"/>
    <w:rsid w:val="00F67CB9"/>
    <w:rsid w:val="00F70E21"/>
    <w:rsid w:val="00F71AB3"/>
    <w:rsid w:val="00F71E9B"/>
    <w:rsid w:val="00F7260A"/>
    <w:rsid w:val="00F72F6B"/>
    <w:rsid w:val="00F74D57"/>
    <w:rsid w:val="00F75048"/>
    <w:rsid w:val="00F757F9"/>
    <w:rsid w:val="00F75E07"/>
    <w:rsid w:val="00F770D9"/>
    <w:rsid w:val="00F77A02"/>
    <w:rsid w:val="00F77F3E"/>
    <w:rsid w:val="00F80555"/>
    <w:rsid w:val="00F80733"/>
    <w:rsid w:val="00F80858"/>
    <w:rsid w:val="00F8090F"/>
    <w:rsid w:val="00F810AF"/>
    <w:rsid w:val="00F82166"/>
    <w:rsid w:val="00F828A7"/>
    <w:rsid w:val="00F83755"/>
    <w:rsid w:val="00F83C0E"/>
    <w:rsid w:val="00F8423B"/>
    <w:rsid w:val="00F85939"/>
    <w:rsid w:val="00F869CC"/>
    <w:rsid w:val="00F86D2F"/>
    <w:rsid w:val="00F87983"/>
    <w:rsid w:val="00F90059"/>
    <w:rsid w:val="00F90C4D"/>
    <w:rsid w:val="00F91353"/>
    <w:rsid w:val="00F92384"/>
    <w:rsid w:val="00F92468"/>
    <w:rsid w:val="00F936ED"/>
    <w:rsid w:val="00F9419A"/>
    <w:rsid w:val="00F947B9"/>
    <w:rsid w:val="00F9485B"/>
    <w:rsid w:val="00F952C8"/>
    <w:rsid w:val="00F97CA8"/>
    <w:rsid w:val="00FA01A1"/>
    <w:rsid w:val="00FA1D7F"/>
    <w:rsid w:val="00FA2F3F"/>
    <w:rsid w:val="00FA428A"/>
    <w:rsid w:val="00FA5276"/>
    <w:rsid w:val="00FA57D6"/>
    <w:rsid w:val="00FA6377"/>
    <w:rsid w:val="00FA781B"/>
    <w:rsid w:val="00FA7C0B"/>
    <w:rsid w:val="00FB1FD8"/>
    <w:rsid w:val="00FB2F32"/>
    <w:rsid w:val="00FB567A"/>
    <w:rsid w:val="00FB6295"/>
    <w:rsid w:val="00FB7556"/>
    <w:rsid w:val="00FB7AA2"/>
    <w:rsid w:val="00FC3165"/>
    <w:rsid w:val="00FC59CA"/>
    <w:rsid w:val="00FC5A32"/>
    <w:rsid w:val="00FC5F8E"/>
    <w:rsid w:val="00FC7646"/>
    <w:rsid w:val="00FC79EF"/>
    <w:rsid w:val="00FC7B8A"/>
    <w:rsid w:val="00FD00DD"/>
    <w:rsid w:val="00FD07F7"/>
    <w:rsid w:val="00FD0B50"/>
    <w:rsid w:val="00FD14A1"/>
    <w:rsid w:val="00FD1875"/>
    <w:rsid w:val="00FD198C"/>
    <w:rsid w:val="00FD1B3F"/>
    <w:rsid w:val="00FD2415"/>
    <w:rsid w:val="00FD3D0F"/>
    <w:rsid w:val="00FD3DF8"/>
    <w:rsid w:val="00FD494A"/>
    <w:rsid w:val="00FD580C"/>
    <w:rsid w:val="00FD625B"/>
    <w:rsid w:val="00FE1226"/>
    <w:rsid w:val="00FE1567"/>
    <w:rsid w:val="00FE275B"/>
    <w:rsid w:val="00FE3CA5"/>
    <w:rsid w:val="00FE4988"/>
    <w:rsid w:val="00FE57DF"/>
    <w:rsid w:val="00FE5FF8"/>
    <w:rsid w:val="00FE6087"/>
    <w:rsid w:val="00FE6D9A"/>
    <w:rsid w:val="00FE7F04"/>
    <w:rsid w:val="00FF11D5"/>
    <w:rsid w:val="00FF2BEE"/>
    <w:rsid w:val="00FF2D2B"/>
    <w:rsid w:val="00FF368F"/>
    <w:rsid w:val="00FF44B4"/>
    <w:rsid w:val="00FF68B2"/>
    <w:rsid w:val="00FF6BAF"/>
    <w:rsid w:val="00FF7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036,#606,#603,#420021,#36001b,#15265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2965</Words>
  <Characters>16312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2017-08-22T20:47:00Z</cp:lastPrinted>
  <dcterms:created xsi:type="dcterms:W3CDTF">2017-08-22T20:51:00Z</dcterms:created>
  <dcterms:modified xsi:type="dcterms:W3CDTF">2017-10-04T07:31:00Z</dcterms:modified>
</cp:coreProperties>
</file>